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E0E7E" w:rsidRDefault="001E0E7E" w:rsidP="001E0E7E">
      <w:pPr>
        <w:tabs>
          <w:tab w:val="left" w:pos="9600"/>
        </w:tabs>
        <w:ind w:left="3960"/>
        <w:rPr>
          <w:rFonts w:ascii="Arial" w:hAnsi="Arial" w:cs="Arial"/>
          <w:b/>
          <w:sz w:val="32"/>
          <w:szCs w:val="32"/>
          <w:lang w:val="ru-RU"/>
        </w:rPr>
      </w:pPr>
      <w:r w:rsidRPr="008A20B8">
        <w:rPr>
          <w:rFonts w:ascii="Arial" w:hAnsi="Arial" w:cs="Arial"/>
          <w:b/>
          <w:sz w:val="32"/>
          <w:szCs w:val="32"/>
          <w:lang w:val="ru-RU"/>
        </w:rPr>
        <w:t>ВВЕДЕНИЕ</w:t>
      </w:r>
    </w:p>
    <w:p w:rsidR="001E0E7E" w:rsidRPr="006C2928" w:rsidRDefault="001E0E7E" w:rsidP="001E0E7E">
      <w:pPr>
        <w:jc w:val="both"/>
        <w:rPr>
          <w:rFonts w:ascii="Arial" w:hAnsi="Arial" w:cs="Arial"/>
          <w:sz w:val="17"/>
          <w:szCs w:val="17"/>
          <w:lang w:val="ru-RU"/>
        </w:rPr>
      </w:pPr>
      <w:r w:rsidRPr="006C2928">
        <w:rPr>
          <w:rFonts w:ascii="Arial" w:hAnsi="Arial" w:cs="Arial"/>
          <w:sz w:val="17"/>
          <w:szCs w:val="17"/>
          <w:lang w:val="ru-RU"/>
        </w:rPr>
        <w:t xml:space="preserve">Добро пожаловать в сообщество людей, предъявляющих высокие требования к качеству, которые водят автомобили </w:t>
      </w:r>
      <w:r>
        <w:rPr>
          <w:rFonts w:ascii="Arial" w:hAnsi="Arial" w:cs="Arial"/>
          <w:sz w:val="17"/>
          <w:szCs w:val="17"/>
          <w:lang w:val="ru-RU"/>
        </w:rPr>
        <w:t>Toyota</w:t>
      </w:r>
      <w:r w:rsidRPr="006C2928">
        <w:rPr>
          <w:rFonts w:ascii="Arial" w:hAnsi="Arial" w:cs="Arial"/>
          <w:sz w:val="17"/>
          <w:szCs w:val="17"/>
          <w:lang w:val="ru-RU"/>
        </w:rPr>
        <w:t xml:space="preserve">.  Мы гордимся высоким техническим уровнем и качеством конструкции каждого создаваемого нами автомобиля. </w:t>
      </w:r>
    </w:p>
    <w:p w:rsidR="001E0E7E" w:rsidRPr="006C2928" w:rsidRDefault="001E0E7E" w:rsidP="001E0E7E">
      <w:pPr>
        <w:jc w:val="both"/>
        <w:rPr>
          <w:rFonts w:ascii="Arial" w:hAnsi="Arial" w:cs="Arial"/>
          <w:b/>
          <w:sz w:val="17"/>
          <w:szCs w:val="17"/>
          <w:lang w:val="ru-RU"/>
        </w:rPr>
      </w:pPr>
      <w:r w:rsidRPr="006C2928">
        <w:rPr>
          <w:rFonts w:ascii="Arial" w:hAnsi="Arial" w:cs="Arial"/>
          <w:b/>
          <w:sz w:val="17"/>
          <w:szCs w:val="17"/>
          <w:lang w:val="ru-RU"/>
        </w:rPr>
        <w:t>В настояще</w:t>
      </w:r>
      <w:r>
        <w:rPr>
          <w:rFonts w:ascii="Arial" w:hAnsi="Arial" w:cs="Arial"/>
          <w:b/>
          <w:sz w:val="17"/>
          <w:szCs w:val="17"/>
          <w:lang w:val="ru-RU"/>
        </w:rPr>
        <w:t>й</w:t>
      </w:r>
      <w:r w:rsidRPr="006C2928">
        <w:rPr>
          <w:rFonts w:ascii="Arial" w:hAnsi="Arial" w:cs="Arial"/>
          <w:b/>
          <w:sz w:val="17"/>
          <w:szCs w:val="17"/>
          <w:lang w:val="ru-RU"/>
        </w:rPr>
        <w:t xml:space="preserve"> </w:t>
      </w:r>
      <w:r w:rsidRPr="001A465D">
        <w:rPr>
          <w:rFonts w:ascii="Arial" w:hAnsi="Arial" w:cs="Arial"/>
          <w:b/>
          <w:sz w:val="17"/>
          <w:szCs w:val="17"/>
          <w:lang w:val="ru-RU"/>
        </w:rPr>
        <w:t>инструкции по эксплуатации</w:t>
      </w:r>
      <w:r w:rsidRPr="006C2928">
        <w:rPr>
          <w:rFonts w:ascii="Arial" w:hAnsi="Arial" w:cs="Arial"/>
          <w:b/>
          <w:sz w:val="17"/>
          <w:szCs w:val="17"/>
          <w:lang w:val="ru-RU"/>
        </w:rPr>
        <w:t xml:space="preserve"> объясняется, как работает ваша новый автомобиль </w:t>
      </w:r>
      <w:r>
        <w:rPr>
          <w:rFonts w:ascii="Arial" w:hAnsi="Arial" w:cs="Arial"/>
          <w:b/>
          <w:sz w:val="17"/>
          <w:szCs w:val="17"/>
          <w:lang w:val="ru-RU"/>
        </w:rPr>
        <w:t>Toyota</w:t>
      </w:r>
      <w:r w:rsidRPr="006C2928">
        <w:rPr>
          <w:rFonts w:ascii="Arial" w:hAnsi="Arial" w:cs="Arial"/>
          <w:b/>
          <w:sz w:val="17"/>
          <w:szCs w:val="17"/>
          <w:lang w:val="ru-RU"/>
        </w:rPr>
        <w:t xml:space="preserve">. Прочтите </w:t>
      </w:r>
      <w:r>
        <w:rPr>
          <w:rFonts w:ascii="Arial" w:hAnsi="Arial" w:cs="Arial"/>
          <w:b/>
          <w:sz w:val="17"/>
          <w:szCs w:val="17"/>
          <w:lang w:val="ru-RU"/>
        </w:rPr>
        <w:t>ее</w:t>
      </w:r>
      <w:r w:rsidRPr="006C2928">
        <w:rPr>
          <w:rFonts w:ascii="Arial" w:hAnsi="Arial" w:cs="Arial"/>
          <w:b/>
          <w:sz w:val="17"/>
          <w:szCs w:val="17"/>
          <w:lang w:val="ru-RU"/>
        </w:rPr>
        <w:t xml:space="preserve"> внимательно, и следите за тем, чтобы все пассажиры следовали в точности изложенным инструкциям.  Это позволит вам в течение многих лет получать удовольствие от безопасного и безотказного вождения.  На следующих страницах изложена важная информация о настояще</w:t>
      </w:r>
      <w:r>
        <w:rPr>
          <w:rFonts w:ascii="Arial" w:hAnsi="Arial" w:cs="Arial"/>
          <w:b/>
          <w:sz w:val="17"/>
          <w:szCs w:val="17"/>
          <w:lang w:val="ru-RU"/>
        </w:rPr>
        <w:t>й инструкции</w:t>
      </w:r>
      <w:r w:rsidRPr="006C2928">
        <w:rPr>
          <w:rFonts w:ascii="Arial" w:hAnsi="Arial" w:cs="Arial"/>
          <w:b/>
          <w:sz w:val="17"/>
          <w:szCs w:val="17"/>
          <w:lang w:val="ru-RU"/>
        </w:rPr>
        <w:t xml:space="preserve"> и вашем автомобиле </w:t>
      </w:r>
      <w:r>
        <w:rPr>
          <w:rFonts w:ascii="Arial" w:hAnsi="Arial" w:cs="Arial"/>
          <w:b/>
          <w:sz w:val="17"/>
          <w:szCs w:val="17"/>
          <w:lang w:val="ru-RU"/>
        </w:rPr>
        <w:t>Toyota</w:t>
      </w:r>
      <w:r w:rsidRPr="006C2928">
        <w:rPr>
          <w:rFonts w:ascii="Arial" w:hAnsi="Arial" w:cs="Arial"/>
          <w:b/>
          <w:sz w:val="17"/>
          <w:szCs w:val="17"/>
          <w:lang w:val="ru-RU"/>
        </w:rPr>
        <w:t xml:space="preserve">, - прочтите их внимательно.  </w:t>
      </w:r>
    </w:p>
    <w:p w:rsidR="001E0E7E" w:rsidRPr="006C2928" w:rsidRDefault="001E0E7E" w:rsidP="001E0E7E">
      <w:pPr>
        <w:jc w:val="both"/>
        <w:rPr>
          <w:rFonts w:ascii="Arial" w:hAnsi="Arial" w:cs="Arial"/>
          <w:sz w:val="17"/>
          <w:szCs w:val="17"/>
          <w:lang w:val="ru-RU"/>
        </w:rPr>
      </w:pPr>
      <w:r w:rsidRPr="006C2928">
        <w:rPr>
          <w:rFonts w:ascii="Arial" w:hAnsi="Arial" w:cs="Arial"/>
          <w:sz w:val="17"/>
          <w:szCs w:val="17"/>
          <w:lang w:val="ru-RU"/>
        </w:rPr>
        <w:t xml:space="preserve">Что касается техобслуживания, помните, что дилеры </w:t>
      </w:r>
      <w:r>
        <w:rPr>
          <w:rFonts w:ascii="Arial" w:hAnsi="Arial" w:cs="Arial"/>
          <w:sz w:val="17"/>
          <w:szCs w:val="17"/>
          <w:lang w:val="ru-RU"/>
        </w:rPr>
        <w:t>Toyota</w:t>
      </w:r>
      <w:r w:rsidRPr="006C2928">
        <w:rPr>
          <w:rFonts w:ascii="Arial" w:hAnsi="Arial" w:cs="Arial"/>
          <w:sz w:val="17"/>
          <w:szCs w:val="17"/>
          <w:lang w:val="ru-RU"/>
        </w:rPr>
        <w:t xml:space="preserve"> отлично знакомы с вашим автомобилем и заинтересованы в вашем полном удовлетворении. Ваш дилер </w:t>
      </w:r>
      <w:r>
        <w:rPr>
          <w:rFonts w:ascii="Arial" w:hAnsi="Arial" w:cs="Arial"/>
          <w:sz w:val="17"/>
          <w:szCs w:val="17"/>
          <w:lang w:val="ru-RU"/>
        </w:rPr>
        <w:t>Toyota</w:t>
      </w:r>
      <w:r w:rsidRPr="006C2928">
        <w:rPr>
          <w:rFonts w:ascii="Arial" w:hAnsi="Arial" w:cs="Arial"/>
          <w:sz w:val="17"/>
          <w:szCs w:val="17"/>
          <w:lang w:val="ru-RU"/>
        </w:rPr>
        <w:t xml:space="preserve"> предоставит вам качественное техобслуживание, а также другую помощь, которая может вам понадобиться.  </w:t>
      </w:r>
    </w:p>
    <w:p w:rsidR="001E0E7E" w:rsidRPr="006C2928" w:rsidRDefault="001E0E7E" w:rsidP="001E0E7E">
      <w:pPr>
        <w:jc w:val="both"/>
        <w:rPr>
          <w:rFonts w:ascii="Arial" w:hAnsi="Arial" w:cs="Arial"/>
          <w:sz w:val="17"/>
          <w:szCs w:val="17"/>
          <w:lang w:val="ru-RU"/>
        </w:rPr>
      </w:pPr>
      <w:r w:rsidRPr="006C2928">
        <w:rPr>
          <w:rFonts w:ascii="Arial" w:hAnsi="Arial" w:cs="Arial"/>
          <w:sz w:val="17"/>
          <w:szCs w:val="17"/>
          <w:lang w:val="ru-RU"/>
        </w:rPr>
        <w:t xml:space="preserve">Если в месте, где вы находитесь, нет дилеров </w:t>
      </w:r>
      <w:r>
        <w:rPr>
          <w:rFonts w:ascii="Arial" w:hAnsi="Arial" w:cs="Arial"/>
          <w:sz w:val="17"/>
          <w:szCs w:val="17"/>
          <w:lang w:val="ru-RU"/>
        </w:rPr>
        <w:t>Toyota</w:t>
      </w:r>
      <w:r w:rsidRPr="006C2928">
        <w:rPr>
          <w:rFonts w:ascii="Arial" w:hAnsi="Arial" w:cs="Arial"/>
          <w:sz w:val="17"/>
          <w:szCs w:val="17"/>
          <w:lang w:val="ru-RU"/>
        </w:rPr>
        <w:t>, звоните по следующим номерам:</w:t>
      </w:r>
    </w:p>
    <w:p w:rsidR="001E0E7E" w:rsidRPr="006C2928" w:rsidRDefault="001E0E7E" w:rsidP="001E0E7E">
      <w:pPr>
        <w:ind w:left="2200"/>
        <w:jc w:val="both"/>
        <w:rPr>
          <w:rFonts w:ascii="Arial" w:hAnsi="Arial" w:cs="Arial"/>
          <w:sz w:val="17"/>
          <w:szCs w:val="17"/>
          <w:lang w:val="ru-RU"/>
        </w:rPr>
      </w:pPr>
    </w:p>
    <w:tbl>
      <w:tblPr>
        <w:tblStyle w:val="a7"/>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2310"/>
        <w:gridCol w:w="3850"/>
        <w:gridCol w:w="4348"/>
      </w:tblGrid>
      <w:tr w:rsidR="001E0E7E" w:rsidRPr="006C2928" w:rsidTr="001C1EA6">
        <w:tc>
          <w:tcPr>
            <w:tcW w:w="2310" w:type="dxa"/>
          </w:tcPr>
          <w:p w:rsidR="001E0E7E" w:rsidRPr="006C2928" w:rsidRDefault="001E0E7E" w:rsidP="001C1EA6">
            <w:pPr>
              <w:jc w:val="both"/>
              <w:rPr>
                <w:rFonts w:ascii="Arial" w:hAnsi="Arial" w:cs="Arial"/>
                <w:b/>
                <w:sz w:val="17"/>
                <w:szCs w:val="17"/>
                <w:lang w:val="ru-RU"/>
              </w:rPr>
            </w:pPr>
            <w:r w:rsidRPr="006C2928">
              <w:rPr>
                <w:rFonts w:ascii="Arial" w:hAnsi="Arial" w:cs="Arial"/>
                <w:b/>
                <w:sz w:val="17"/>
                <w:szCs w:val="17"/>
                <w:lang w:val="ru-RU"/>
              </w:rPr>
              <w:t>В США:</w:t>
            </w:r>
          </w:p>
        </w:tc>
        <w:tc>
          <w:tcPr>
            <w:tcW w:w="3850" w:type="dxa"/>
          </w:tcPr>
          <w:p w:rsidR="001E0E7E" w:rsidRPr="006C2928" w:rsidRDefault="001E0E7E" w:rsidP="001C1EA6">
            <w:pPr>
              <w:numPr>
                <w:ilvl w:val="0"/>
                <w:numId w:val="1"/>
              </w:numPr>
              <w:tabs>
                <w:tab w:val="clear" w:pos="720"/>
              </w:tabs>
              <w:ind w:left="332"/>
              <w:jc w:val="both"/>
              <w:rPr>
                <w:rFonts w:ascii="Arial" w:hAnsi="Arial" w:cs="Arial"/>
                <w:sz w:val="17"/>
                <w:szCs w:val="17"/>
                <w:lang w:val="ru-RU"/>
              </w:rPr>
            </w:pPr>
            <w:r w:rsidRPr="006C2928">
              <w:rPr>
                <w:rFonts w:ascii="Arial" w:hAnsi="Arial" w:cs="Arial"/>
                <w:sz w:val="17"/>
                <w:szCs w:val="17"/>
                <w:lang w:val="ru-RU"/>
              </w:rPr>
              <w:t>При поездках по материковой части США или в Канаде:</w:t>
            </w:r>
          </w:p>
          <w:p w:rsidR="001E0E7E" w:rsidRPr="006C2928" w:rsidRDefault="001E0E7E" w:rsidP="001C1EA6">
            <w:pPr>
              <w:jc w:val="both"/>
              <w:rPr>
                <w:rFonts w:ascii="Arial" w:hAnsi="Arial" w:cs="Arial"/>
                <w:sz w:val="17"/>
                <w:szCs w:val="17"/>
                <w:lang w:val="ru-RU"/>
              </w:rPr>
            </w:pPr>
            <w:r w:rsidRPr="006C2928">
              <w:rPr>
                <w:rFonts w:ascii="Arial" w:hAnsi="Arial" w:cs="Arial"/>
                <w:sz w:val="17"/>
                <w:szCs w:val="17"/>
                <w:lang w:val="ru-RU"/>
              </w:rPr>
              <w:t xml:space="preserve">Центр связи с потребителями </w:t>
            </w:r>
            <w:r>
              <w:rPr>
                <w:rFonts w:ascii="Arial" w:hAnsi="Arial" w:cs="Arial"/>
                <w:sz w:val="17"/>
                <w:szCs w:val="17"/>
                <w:lang w:val="ru-RU"/>
              </w:rPr>
              <w:t>Toyota</w:t>
            </w:r>
          </w:p>
        </w:tc>
        <w:tc>
          <w:tcPr>
            <w:tcW w:w="4348" w:type="dxa"/>
          </w:tcPr>
          <w:p w:rsidR="001E0E7E" w:rsidRPr="006C2928" w:rsidRDefault="001E0E7E" w:rsidP="001C1EA6">
            <w:pPr>
              <w:widowControl w:val="0"/>
              <w:autoSpaceDE w:val="0"/>
              <w:autoSpaceDN w:val="0"/>
              <w:adjustRightInd w:val="0"/>
              <w:rPr>
                <w:rFonts w:ascii="Arial" w:hAnsi="Arial" w:cs="Arial"/>
                <w:b/>
                <w:bCs/>
                <w:color w:val="000000"/>
                <w:sz w:val="17"/>
                <w:szCs w:val="17"/>
                <w:lang w:val="en-US"/>
              </w:rPr>
            </w:pPr>
            <w:r>
              <w:rPr>
                <w:rFonts w:ascii="Arial" w:hAnsi="Arial" w:cs="Arial"/>
                <w:b/>
                <w:bCs/>
                <w:color w:val="000000"/>
                <w:sz w:val="17"/>
                <w:szCs w:val="17"/>
                <w:lang w:val="ru-RU"/>
              </w:rPr>
              <w:t>Звоните б</w:t>
            </w:r>
            <w:r w:rsidRPr="006C2928">
              <w:rPr>
                <w:rFonts w:ascii="Arial" w:hAnsi="Arial" w:cs="Arial"/>
                <w:b/>
                <w:bCs/>
                <w:color w:val="000000"/>
                <w:sz w:val="17"/>
                <w:szCs w:val="17"/>
                <w:lang w:val="ru-RU"/>
              </w:rPr>
              <w:t>есплатно</w:t>
            </w:r>
            <w:r w:rsidRPr="006C2928">
              <w:rPr>
                <w:rFonts w:ascii="Arial" w:hAnsi="Arial" w:cs="Arial"/>
                <w:b/>
                <w:bCs/>
                <w:color w:val="000000"/>
                <w:sz w:val="17"/>
                <w:szCs w:val="17"/>
                <w:lang w:val="en-US"/>
              </w:rPr>
              <w:t>:</w:t>
            </w:r>
            <w:r>
              <w:rPr>
                <w:rFonts w:ascii="Arial" w:hAnsi="Arial" w:cs="Arial"/>
                <w:b/>
                <w:bCs/>
                <w:color w:val="000000"/>
                <w:sz w:val="17"/>
                <w:szCs w:val="17"/>
                <w:lang w:val="ru-RU"/>
              </w:rPr>
              <w:t xml:space="preserve"> </w:t>
            </w:r>
            <w:r w:rsidRPr="006C2928">
              <w:rPr>
                <w:rFonts w:ascii="Arial" w:hAnsi="Arial" w:cs="Arial"/>
                <w:b/>
                <w:bCs/>
                <w:color w:val="000000"/>
                <w:sz w:val="17"/>
                <w:szCs w:val="17"/>
                <w:lang w:val="en-US"/>
              </w:rPr>
              <w:t>1−800−331−4331</w:t>
            </w:r>
          </w:p>
          <w:p w:rsidR="001E0E7E" w:rsidRPr="006C2928" w:rsidRDefault="001E0E7E" w:rsidP="001C1EA6">
            <w:pPr>
              <w:widowControl w:val="0"/>
              <w:autoSpaceDE w:val="0"/>
              <w:autoSpaceDN w:val="0"/>
              <w:adjustRightInd w:val="0"/>
              <w:rPr>
                <w:rFonts w:ascii="Arial" w:hAnsi="Arial" w:cs="Arial"/>
                <w:sz w:val="17"/>
                <w:szCs w:val="17"/>
                <w:lang w:val="ru-RU"/>
              </w:rPr>
            </w:pPr>
          </w:p>
        </w:tc>
      </w:tr>
      <w:tr w:rsidR="001E0E7E" w:rsidRPr="006C2928" w:rsidTr="001C1EA6">
        <w:tc>
          <w:tcPr>
            <w:tcW w:w="2310" w:type="dxa"/>
          </w:tcPr>
          <w:p w:rsidR="001E0E7E" w:rsidRPr="006C2928" w:rsidRDefault="001E0E7E" w:rsidP="001C1EA6">
            <w:pPr>
              <w:jc w:val="both"/>
              <w:rPr>
                <w:rFonts w:ascii="Arial" w:hAnsi="Arial" w:cs="Arial"/>
                <w:b/>
                <w:sz w:val="17"/>
                <w:szCs w:val="17"/>
                <w:lang w:val="ru-RU"/>
              </w:rPr>
            </w:pPr>
          </w:p>
        </w:tc>
        <w:tc>
          <w:tcPr>
            <w:tcW w:w="3850" w:type="dxa"/>
          </w:tcPr>
          <w:p w:rsidR="001E0E7E" w:rsidRPr="006C2928" w:rsidRDefault="001E0E7E" w:rsidP="001C1EA6">
            <w:pPr>
              <w:numPr>
                <w:ilvl w:val="0"/>
                <w:numId w:val="1"/>
              </w:numPr>
              <w:tabs>
                <w:tab w:val="clear" w:pos="720"/>
              </w:tabs>
              <w:ind w:left="332"/>
              <w:jc w:val="both"/>
              <w:rPr>
                <w:rFonts w:ascii="Arial" w:hAnsi="Arial" w:cs="Arial"/>
                <w:sz w:val="17"/>
                <w:szCs w:val="17"/>
                <w:lang w:val="ru-RU"/>
              </w:rPr>
            </w:pPr>
            <w:r w:rsidRPr="006C2928">
              <w:rPr>
                <w:rFonts w:ascii="Arial" w:hAnsi="Arial" w:cs="Arial"/>
                <w:sz w:val="17"/>
                <w:szCs w:val="17"/>
                <w:lang w:val="ru-RU"/>
              </w:rPr>
              <w:t>Гаваи:</w:t>
            </w:r>
          </w:p>
          <w:p w:rsidR="001E0E7E" w:rsidRPr="006C2928" w:rsidRDefault="001E0E7E" w:rsidP="001C1EA6">
            <w:pPr>
              <w:jc w:val="both"/>
              <w:rPr>
                <w:rFonts w:ascii="Arial" w:hAnsi="Arial" w:cs="Arial"/>
                <w:sz w:val="17"/>
                <w:szCs w:val="17"/>
                <w:lang w:val="ru-RU"/>
              </w:rPr>
            </w:pPr>
            <w:r w:rsidRPr="006C2928">
              <w:rPr>
                <w:rFonts w:ascii="Arial" w:hAnsi="Arial" w:cs="Arial"/>
                <w:color w:val="000000"/>
                <w:sz w:val="17"/>
                <w:szCs w:val="17"/>
                <w:lang w:val="en-US"/>
              </w:rPr>
              <w:t>Servco Automotive Customer Services</w:t>
            </w:r>
          </w:p>
        </w:tc>
        <w:tc>
          <w:tcPr>
            <w:tcW w:w="4348" w:type="dxa"/>
          </w:tcPr>
          <w:p w:rsidR="001E0E7E" w:rsidRPr="006C2928" w:rsidRDefault="001E0E7E" w:rsidP="001C1EA6">
            <w:pPr>
              <w:widowControl w:val="0"/>
              <w:autoSpaceDE w:val="0"/>
              <w:autoSpaceDN w:val="0"/>
              <w:adjustRightInd w:val="0"/>
              <w:rPr>
                <w:rFonts w:ascii="Arial" w:hAnsi="Arial" w:cs="Arial"/>
                <w:b/>
                <w:bCs/>
                <w:color w:val="000000"/>
                <w:sz w:val="17"/>
                <w:szCs w:val="17"/>
                <w:lang w:val="en-US"/>
              </w:rPr>
            </w:pPr>
            <w:r>
              <w:rPr>
                <w:rFonts w:ascii="Arial" w:hAnsi="Arial" w:cs="Arial"/>
                <w:b/>
                <w:bCs/>
                <w:color w:val="000000"/>
                <w:sz w:val="17"/>
                <w:szCs w:val="17"/>
                <w:lang w:val="ru-RU"/>
              </w:rPr>
              <w:t>Звоните б</w:t>
            </w:r>
            <w:r w:rsidRPr="006C2928">
              <w:rPr>
                <w:rFonts w:ascii="Arial" w:hAnsi="Arial" w:cs="Arial"/>
                <w:b/>
                <w:bCs/>
                <w:color w:val="000000"/>
                <w:sz w:val="17"/>
                <w:szCs w:val="17"/>
                <w:lang w:val="ru-RU"/>
              </w:rPr>
              <w:t>есплатно</w:t>
            </w:r>
            <w:r w:rsidRPr="006C2928">
              <w:rPr>
                <w:rFonts w:ascii="Arial" w:hAnsi="Arial" w:cs="Arial"/>
                <w:b/>
                <w:bCs/>
                <w:color w:val="000000"/>
                <w:sz w:val="17"/>
                <w:szCs w:val="17"/>
                <w:lang w:val="en-US"/>
              </w:rPr>
              <w:t>:1−888−272−5515</w:t>
            </w:r>
          </w:p>
          <w:p w:rsidR="001E0E7E" w:rsidRPr="006C2928" w:rsidRDefault="001E0E7E" w:rsidP="001C1EA6">
            <w:pPr>
              <w:jc w:val="both"/>
              <w:rPr>
                <w:rFonts w:ascii="Arial" w:hAnsi="Arial" w:cs="Arial"/>
                <w:sz w:val="17"/>
                <w:szCs w:val="17"/>
                <w:lang w:val="ru-RU"/>
              </w:rPr>
            </w:pPr>
          </w:p>
        </w:tc>
      </w:tr>
      <w:tr w:rsidR="001E0E7E" w:rsidRPr="006C2928" w:rsidTr="001C1EA6">
        <w:tc>
          <w:tcPr>
            <w:tcW w:w="2310" w:type="dxa"/>
          </w:tcPr>
          <w:p w:rsidR="001E0E7E" w:rsidRPr="006C2928" w:rsidRDefault="001E0E7E" w:rsidP="001C1EA6">
            <w:pPr>
              <w:jc w:val="both"/>
              <w:rPr>
                <w:rFonts w:ascii="Arial" w:hAnsi="Arial" w:cs="Arial"/>
                <w:b/>
                <w:sz w:val="17"/>
                <w:szCs w:val="17"/>
                <w:lang w:val="ru-RU"/>
              </w:rPr>
            </w:pPr>
            <w:r w:rsidRPr="006C2928">
              <w:rPr>
                <w:rFonts w:ascii="Arial" w:hAnsi="Arial" w:cs="Arial"/>
                <w:b/>
                <w:sz w:val="17"/>
                <w:szCs w:val="17"/>
                <w:lang w:val="ru-RU"/>
              </w:rPr>
              <w:t>В Канаде:</w:t>
            </w:r>
          </w:p>
        </w:tc>
        <w:tc>
          <w:tcPr>
            <w:tcW w:w="3850" w:type="dxa"/>
          </w:tcPr>
          <w:p w:rsidR="001E0E7E" w:rsidRPr="006C2928" w:rsidRDefault="001E0E7E" w:rsidP="001C1EA6">
            <w:pPr>
              <w:numPr>
                <w:ilvl w:val="0"/>
                <w:numId w:val="1"/>
              </w:numPr>
              <w:tabs>
                <w:tab w:val="clear" w:pos="720"/>
              </w:tabs>
              <w:ind w:left="332"/>
              <w:jc w:val="both"/>
              <w:rPr>
                <w:rFonts w:ascii="Arial" w:hAnsi="Arial" w:cs="Arial"/>
                <w:sz w:val="17"/>
                <w:szCs w:val="17"/>
                <w:lang w:val="ru-RU"/>
              </w:rPr>
            </w:pPr>
            <w:r w:rsidRPr="006C2928">
              <w:rPr>
                <w:rFonts w:ascii="Arial" w:hAnsi="Arial" w:cs="Arial"/>
                <w:sz w:val="17"/>
                <w:szCs w:val="17"/>
                <w:lang w:val="ru-RU"/>
              </w:rPr>
              <w:t>При поездках в Канаде или по материковой части США:</w:t>
            </w:r>
          </w:p>
          <w:p w:rsidR="001E0E7E" w:rsidRPr="006C2928" w:rsidRDefault="001E0E7E" w:rsidP="001C1EA6">
            <w:pPr>
              <w:jc w:val="both"/>
              <w:rPr>
                <w:rFonts w:ascii="Arial" w:hAnsi="Arial" w:cs="Arial"/>
                <w:sz w:val="17"/>
                <w:szCs w:val="17"/>
                <w:lang w:val="ru-RU"/>
              </w:rPr>
            </w:pPr>
            <w:r w:rsidRPr="006C2928">
              <w:rPr>
                <w:rFonts w:ascii="Arial" w:hAnsi="Arial" w:cs="Arial"/>
                <w:sz w:val="17"/>
                <w:szCs w:val="17"/>
                <w:lang w:val="ru-RU"/>
              </w:rPr>
              <w:t xml:space="preserve">Центр взаимодействия с потребителями </w:t>
            </w:r>
            <w:r>
              <w:rPr>
                <w:rFonts w:ascii="Arial" w:hAnsi="Arial" w:cs="Arial"/>
                <w:sz w:val="17"/>
                <w:szCs w:val="17"/>
                <w:lang w:val="ru-RU"/>
              </w:rPr>
              <w:t>Toyota</w:t>
            </w:r>
            <w:r w:rsidRPr="006C2928">
              <w:rPr>
                <w:rFonts w:ascii="Arial" w:hAnsi="Arial" w:cs="Arial"/>
                <w:sz w:val="17"/>
                <w:szCs w:val="17"/>
                <w:lang w:val="ru-RU"/>
              </w:rPr>
              <w:t xml:space="preserve"> в Канаде</w:t>
            </w:r>
          </w:p>
        </w:tc>
        <w:tc>
          <w:tcPr>
            <w:tcW w:w="4348" w:type="dxa"/>
          </w:tcPr>
          <w:p w:rsidR="001E0E7E" w:rsidRPr="006C2928" w:rsidRDefault="001E0E7E" w:rsidP="001C1EA6">
            <w:pPr>
              <w:jc w:val="both"/>
              <w:rPr>
                <w:rFonts w:ascii="Arial" w:hAnsi="Arial" w:cs="Arial"/>
                <w:sz w:val="17"/>
                <w:szCs w:val="17"/>
                <w:lang w:val="ru-RU"/>
              </w:rPr>
            </w:pPr>
            <w:r>
              <w:rPr>
                <w:rFonts w:ascii="Arial" w:hAnsi="Arial" w:cs="Arial"/>
                <w:b/>
                <w:bCs/>
                <w:color w:val="000000"/>
                <w:sz w:val="17"/>
                <w:szCs w:val="17"/>
                <w:lang w:val="ru-RU"/>
              </w:rPr>
              <w:t>Звоните б</w:t>
            </w:r>
            <w:r w:rsidRPr="006C2928">
              <w:rPr>
                <w:rFonts w:ascii="Arial" w:hAnsi="Arial" w:cs="Arial"/>
                <w:b/>
                <w:bCs/>
                <w:color w:val="000000"/>
                <w:sz w:val="17"/>
                <w:szCs w:val="17"/>
                <w:lang w:val="ru-RU"/>
              </w:rPr>
              <w:t>есплатно</w:t>
            </w:r>
            <w:r w:rsidRPr="006C2928">
              <w:rPr>
                <w:rFonts w:ascii="Arial" w:hAnsi="Arial" w:cs="Arial"/>
                <w:sz w:val="17"/>
                <w:szCs w:val="17"/>
                <w:lang w:val="ru-RU"/>
              </w:rPr>
              <w:t>:</w:t>
            </w:r>
            <w:r w:rsidRPr="006C2928">
              <w:rPr>
                <w:rFonts w:ascii="Arial" w:hAnsi="Arial" w:cs="Arial"/>
                <w:b/>
                <w:bCs/>
                <w:color w:val="000000"/>
                <w:sz w:val="17"/>
                <w:szCs w:val="17"/>
                <w:lang w:val="en-US"/>
              </w:rPr>
              <w:t xml:space="preserve"> 1−888−TOYOTA−8 </w:t>
            </w:r>
            <w:r w:rsidRPr="006C2928">
              <w:rPr>
                <w:rFonts w:ascii="Arial" w:hAnsi="Arial" w:cs="Arial"/>
                <w:b/>
                <w:bCs/>
                <w:color w:val="000000"/>
                <w:sz w:val="17"/>
                <w:szCs w:val="17"/>
                <w:lang w:val="ru-RU"/>
              </w:rPr>
              <w:t>или</w:t>
            </w:r>
            <w:r w:rsidRPr="006C2928">
              <w:rPr>
                <w:rFonts w:ascii="Arial" w:hAnsi="Arial" w:cs="Arial"/>
                <w:b/>
                <w:bCs/>
                <w:color w:val="000000"/>
                <w:sz w:val="17"/>
                <w:szCs w:val="17"/>
                <w:lang w:val="en-US"/>
              </w:rPr>
              <w:t xml:space="preserve"> 1−888−869−6828</w:t>
            </w:r>
          </w:p>
        </w:tc>
      </w:tr>
    </w:tbl>
    <w:p w:rsidR="001E0E7E" w:rsidRPr="006C2928" w:rsidRDefault="001E0E7E" w:rsidP="001E0E7E">
      <w:pPr>
        <w:ind w:left="3190"/>
        <w:jc w:val="both"/>
        <w:rPr>
          <w:rFonts w:ascii="Arial" w:hAnsi="Arial" w:cs="Arial"/>
          <w:sz w:val="17"/>
          <w:szCs w:val="17"/>
          <w:lang w:val="ru-RU"/>
        </w:rPr>
      </w:pPr>
    </w:p>
    <w:p w:rsidR="001E0E7E" w:rsidRPr="00735AF1" w:rsidRDefault="001E0E7E" w:rsidP="001E0E7E">
      <w:pPr>
        <w:jc w:val="both"/>
        <w:rPr>
          <w:rFonts w:ascii="Arial" w:hAnsi="Arial" w:cs="Arial"/>
          <w:sz w:val="17"/>
          <w:szCs w:val="17"/>
          <w:lang w:val="ru-RU"/>
        </w:rPr>
      </w:pPr>
      <w:r w:rsidRPr="006C2928">
        <w:rPr>
          <w:rFonts w:ascii="Arial" w:hAnsi="Arial" w:cs="Arial"/>
          <w:b/>
          <w:sz w:val="17"/>
          <w:szCs w:val="17"/>
          <w:lang w:val="ru-RU"/>
        </w:rPr>
        <w:t>В случае перепродажи автомоб</w:t>
      </w:r>
      <w:r>
        <w:rPr>
          <w:rFonts w:ascii="Arial" w:hAnsi="Arial" w:cs="Arial"/>
          <w:b/>
          <w:sz w:val="17"/>
          <w:szCs w:val="17"/>
          <w:lang w:val="ru-RU"/>
        </w:rPr>
        <w:t>иля, просим оставить настоящую Инструкцию по Эксплуатации</w:t>
      </w:r>
      <w:r w:rsidRPr="006C2928">
        <w:rPr>
          <w:rFonts w:ascii="Arial" w:hAnsi="Arial" w:cs="Arial"/>
          <w:b/>
          <w:sz w:val="17"/>
          <w:szCs w:val="17"/>
          <w:lang w:val="ru-RU"/>
        </w:rPr>
        <w:t xml:space="preserve"> в </w:t>
      </w:r>
      <w:r w:rsidRPr="00735AF1">
        <w:rPr>
          <w:rFonts w:ascii="Arial" w:hAnsi="Arial" w:cs="Arial"/>
          <w:sz w:val="17"/>
          <w:szCs w:val="17"/>
          <w:lang w:val="ru-RU"/>
        </w:rPr>
        <w:t xml:space="preserve">автомобиле.  Следующему </w:t>
      </w:r>
      <w:r>
        <w:rPr>
          <w:rFonts w:ascii="Arial" w:hAnsi="Arial" w:cs="Arial"/>
          <w:sz w:val="17"/>
          <w:szCs w:val="17"/>
          <w:lang w:val="ru-RU"/>
        </w:rPr>
        <w:t>владельцу</w:t>
      </w:r>
      <w:r w:rsidRPr="00735AF1">
        <w:rPr>
          <w:rFonts w:ascii="Arial" w:hAnsi="Arial" w:cs="Arial"/>
          <w:sz w:val="17"/>
          <w:szCs w:val="17"/>
          <w:lang w:val="ru-RU"/>
        </w:rPr>
        <w:t xml:space="preserve"> эта и</w:t>
      </w:r>
      <w:r>
        <w:rPr>
          <w:rFonts w:ascii="Arial" w:hAnsi="Arial" w:cs="Arial"/>
          <w:sz w:val="17"/>
          <w:szCs w:val="17"/>
          <w:lang w:val="ru-RU"/>
        </w:rPr>
        <w:t>нформация будет также необходима</w:t>
      </w:r>
      <w:r w:rsidRPr="00735AF1">
        <w:rPr>
          <w:rFonts w:ascii="Arial" w:hAnsi="Arial" w:cs="Arial"/>
          <w:sz w:val="17"/>
          <w:szCs w:val="17"/>
          <w:lang w:val="ru-RU"/>
        </w:rPr>
        <w:t xml:space="preserve">.  </w:t>
      </w:r>
    </w:p>
    <w:p w:rsidR="001E0E7E" w:rsidRPr="006C2928" w:rsidRDefault="001E0E7E" w:rsidP="001E0E7E">
      <w:pPr>
        <w:jc w:val="both"/>
        <w:rPr>
          <w:rFonts w:ascii="Arial" w:hAnsi="Arial" w:cs="Arial"/>
          <w:sz w:val="17"/>
          <w:szCs w:val="17"/>
          <w:lang w:val="ru-RU"/>
        </w:rPr>
      </w:pPr>
    </w:p>
    <w:p w:rsidR="001E0E7E" w:rsidRPr="006C2928" w:rsidRDefault="001E0E7E" w:rsidP="001E0E7E">
      <w:pPr>
        <w:jc w:val="both"/>
        <w:rPr>
          <w:rFonts w:ascii="Arial" w:hAnsi="Arial" w:cs="Arial"/>
          <w:sz w:val="17"/>
          <w:szCs w:val="17"/>
          <w:lang w:val="ru-RU"/>
        </w:rPr>
      </w:pPr>
      <w:r w:rsidRPr="006C2928">
        <w:rPr>
          <w:rFonts w:ascii="Arial" w:hAnsi="Arial" w:cs="Arial"/>
          <w:sz w:val="17"/>
          <w:szCs w:val="17"/>
          <w:lang w:val="ru-RU"/>
        </w:rPr>
        <w:t>Вся информация и технические данные</w:t>
      </w:r>
      <w:r>
        <w:rPr>
          <w:rFonts w:ascii="Arial" w:hAnsi="Arial" w:cs="Arial"/>
          <w:sz w:val="17"/>
          <w:szCs w:val="17"/>
          <w:lang w:val="ru-RU"/>
        </w:rPr>
        <w:t>, изложенные в</w:t>
      </w:r>
      <w:r w:rsidRPr="006C2928">
        <w:rPr>
          <w:rFonts w:ascii="Arial" w:hAnsi="Arial" w:cs="Arial"/>
          <w:sz w:val="17"/>
          <w:szCs w:val="17"/>
          <w:lang w:val="ru-RU"/>
        </w:rPr>
        <w:t xml:space="preserve"> настояще</w:t>
      </w:r>
      <w:r>
        <w:rPr>
          <w:rFonts w:ascii="Arial" w:hAnsi="Arial" w:cs="Arial"/>
          <w:sz w:val="17"/>
          <w:szCs w:val="17"/>
          <w:lang w:val="ru-RU"/>
        </w:rPr>
        <w:t>й инструкции,</w:t>
      </w:r>
      <w:r w:rsidRPr="006C2928">
        <w:rPr>
          <w:rFonts w:ascii="Arial" w:hAnsi="Arial" w:cs="Arial"/>
          <w:sz w:val="17"/>
          <w:szCs w:val="17"/>
          <w:lang w:val="ru-RU"/>
        </w:rPr>
        <w:t xml:space="preserve"> являются действительными на момент издания.  Поскольку политика компании </w:t>
      </w:r>
      <w:r>
        <w:rPr>
          <w:rFonts w:ascii="Arial" w:hAnsi="Arial" w:cs="Arial"/>
          <w:sz w:val="17"/>
          <w:szCs w:val="17"/>
          <w:lang w:val="ru-RU"/>
        </w:rPr>
        <w:t>Toyota</w:t>
      </w:r>
      <w:r w:rsidRPr="006C2928">
        <w:rPr>
          <w:rFonts w:ascii="Arial" w:hAnsi="Arial" w:cs="Arial"/>
          <w:sz w:val="17"/>
          <w:szCs w:val="17"/>
          <w:lang w:val="ru-RU"/>
        </w:rPr>
        <w:t xml:space="preserve"> заключается в постоянном усовершенствовании продукции, мы оставляем за собой право вносить изменения в любое время без предварительного уведомления. </w:t>
      </w:r>
    </w:p>
    <w:p w:rsidR="001E0E7E" w:rsidRPr="006C2928" w:rsidRDefault="001E0E7E" w:rsidP="001E0E7E">
      <w:pPr>
        <w:jc w:val="both"/>
        <w:rPr>
          <w:rFonts w:ascii="Arial" w:hAnsi="Arial" w:cs="Arial"/>
          <w:sz w:val="17"/>
          <w:szCs w:val="17"/>
          <w:lang w:val="ru-RU"/>
        </w:rPr>
      </w:pPr>
      <w:r w:rsidRPr="006C2928">
        <w:rPr>
          <w:rFonts w:ascii="Arial" w:hAnsi="Arial" w:cs="Arial"/>
          <w:sz w:val="17"/>
          <w:szCs w:val="17"/>
          <w:lang w:val="ru-RU"/>
        </w:rPr>
        <w:t>Обращаем ваше внимание на то, что настоящ</w:t>
      </w:r>
      <w:r>
        <w:rPr>
          <w:rFonts w:ascii="Arial" w:hAnsi="Arial" w:cs="Arial"/>
          <w:sz w:val="17"/>
          <w:szCs w:val="17"/>
          <w:lang w:val="ru-RU"/>
        </w:rPr>
        <w:t>ая инструкция</w:t>
      </w:r>
      <w:r w:rsidRPr="006C2928">
        <w:rPr>
          <w:rFonts w:ascii="Arial" w:hAnsi="Arial" w:cs="Arial"/>
          <w:sz w:val="17"/>
          <w:szCs w:val="17"/>
          <w:lang w:val="ru-RU"/>
        </w:rPr>
        <w:t xml:space="preserve"> применим</w:t>
      </w:r>
      <w:r>
        <w:rPr>
          <w:rFonts w:ascii="Arial" w:hAnsi="Arial" w:cs="Arial"/>
          <w:sz w:val="17"/>
          <w:szCs w:val="17"/>
          <w:lang w:val="ru-RU"/>
        </w:rPr>
        <w:t>а</w:t>
      </w:r>
      <w:r w:rsidRPr="006C2928">
        <w:rPr>
          <w:rFonts w:ascii="Arial" w:hAnsi="Arial" w:cs="Arial"/>
          <w:sz w:val="17"/>
          <w:szCs w:val="17"/>
          <w:lang w:val="ru-RU"/>
        </w:rPr>
        <w:t xml:space="preserve"> ко всем моделям и дает пояснения по всему оборудованию, включая нестандартное. Таким образом, вы можете найти описание некоторого оборудования, которое не установлено на в</w:t>
      </w:r>
      <w:r>
        <w:rPr>
          <w:rFonts w:ascii="Arial" w:hAnsi="Arial" w:cs="Arial"/>
          <w:sz w:val="17"/>
          <w:szCs w:val="17"/>
          <w:lang w:val="ru-RU"/>
        </w:rPr>
        <w:t>ашем автомобиле</w:t>
      </w:r>
      <w:r w:rsidRPr="006C2928">
        <w:rPr>
          <w:rFonts w:ascii="Arial" w:hAnsi="Arial" w:cs="Arial"/>
          <w:sz w:val="17"/>
          <w:szCs w:val="17"/>
          <w:lang w:val="ru-RU"/>
        </w:rPr>
        <w:t>.</w:t>
      </w:r>
    </w:p>
    <w:p w:rsidR="001E0E7E" w:rsidRPr="006C2928" w:rsidRDefault="001E0E7E" w:rsidP="001E0E7E">
      <w:pPr>
        <w:jc w:val="both"/>
        <w:rPr>
          <w:rFonts w:ascii="Arial" w:hAnsi="Arial" w:cs="Arial"/>
          <w:sz w:val="17"/>
          <w:szCs w:val="17"/>
          <w:lang w:val="ru-RU"/>
        </w:rPr>
      </w:pPr>
      <w:r w:rsidRPr="006C2928">
        <w:rPr>
          <w:rFonts w:ascii="Arial" w:hAnsi="Arial" w:cs="Arial"/>
          <w:sz w:val="17"/>
          <w:szCs w:val="17"/>
          <w:lang w:val="ru-RU"/>
        </w:rPr>
        <w:t>Для получения дополнительной информации обращайтесь к нашим веб-сайтам:</w:t>
      </w:r>
    </w:p>
    <w:tbl>
      <w:tblPr>
        <w:tblStyle w:val="a7"/>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190"/>
        <w:gridCol w:w="7318"/>
      </w:tblGrid>
      <w:tr w:rsidR="001E0E7E" w:rsidRPr="006C2928" w:rsidTr="001C1EA6">
        <w:tc>
          <w:tcPr>
            <w:tcW w:w="3190" w:type="dxa"/>
          </w:tcPr>
          <w:p w:rsidR="001E0E7E" w:rsidRPr="006C2928" w:rsidRDefault="001E0E7E" w:rsidP="001C1EA6">
            <w:pPr>
              <w:numPr>
                <w:ilvl w:val="0"/>
                <w:numId w:val="1"/>
              </w:numPr>
              <w:tabs>
                <w:tab w:val="clear" w:pos="720"/>
              </w:tabs>
              <w:ind w:left="332"/>
              <w:jc w:val="both"/>
              <w:rPr>
                <w:rFonts w:ascii="Arial" w:hAnsi="Arial" w:cs="Arial"/>
                <w:sz w:val="17"/>
                <w:szCs w:val="17"/>
                <w:lang w:val="ru-RU"/>
              </w:rPr>
            </w:pPr>
            <w:r w:rsidRPr="006C2928">
              <w:rPr>
                <w:rFonts w:ascii="Arial" w:hAnsi="Arial" w:cs="Arial"/>
                <w:sz w:val="17"/>
                <w:szCs w:val="17"/>
                <w:lang w:val="ru-RU"/>
              </w:rPr>
              <w:t>Материковая часть США:</w:t>
            </w:r>
          </w:p>
          <w:p w:rsidR="001E0E7E" w:rsidRPr="006C2928" w:rsidRDefault="001E0E7E" w:rsidP="001C1EA6">
            <w:pPr>
              <w:jc w:val="both"/>
              <w:rPr>
                <w:rFonts w:ascii="Arial" w:hAnsi="Arial" w:cs="Arial"/>
                <w:sz w:val="17"/>
                <w:szCs w:val="17"/>
                <w:lang w:val="ru-RU"/>
              </w:rPr>
            </w:pPr>
          </w:p>
        </w:tc>
        <w:tc>
          <w:tcPr>
            <w:tcW w:w="7318" w:type="dxa"/>
          </w:tcPr>
          <w:p w:rsidR="001E0E7E" w:rsidRPr="006C2928" w:rsidRDefault="001E0E7E" w:rsidP="001C1EA6">
            <w:pPr>
              <w:widowControl w:val="0"/>
              <w:autoSpaceDE w:val="0"/>
              <w:autoSpaceDN w:val="0"/>
              <w:adjustRightInd w:val="0"/>
              <w:rPr>
                <w:rFonts w:ascii="Arial" w:hAnsi="Arial" w:cs="Arial"/>
                <w:b/>
                <w:bCs/>
                <w:color w:val="000000"/>
                <w:sz w:val="17"/>
                <w:szCs w:val="17"/>
                <w:lang w:val="en-US"/>
              </w:rPr>
            </w:pPr>
            <w:hyperlink r:id="rId5" w:history="1">
              <w:r w:rsidRPr="006C2928">
                <w:rPr>
                  <w:rFonts w:ascii="Arial" w:hAnsi="Arial" w:cs="Arial"/>
                  <w:b/>
                  <w:bCs/>
                  <w:color w:val="0000FF"/>
                  <w:sz w:val="17"/>
                  <w:szCs w:val="17"/>
                  <w:u w:val="single"/>
                  <w:lang w:val="en-US"/>
                </w:rPr>
                <w:t>www.toyota.com</w:t>
              </w:r>
            </w:hyperlink>
          </w:p>
          <w:p w:rsidR="001E0E7E" w:rsidRPr="006C2928" w:rsidRDefault="001E0E7E" w:rsidP="001C1EA6">
            <w:pPr>
              <w:widowControl w:val="0"/>
              <w:autoSpaceDE w:val="0"/>
              <w:autoSpaceDN w:val="0"/>
              <w:adjustRightInd w:val="0"/>
              <w:rPr>
                <w:rFonts w:ascii="Arial" w:hAnsi="Arial" w:cs="Arial"/>
                <w:sz w:val="17"/>
                <w:szCs w:val="17"/>
                <w:lang w:val="ru-RU"/>
              </w:rPr>
            </w:pPr>
          </w:p>
        </w:tc>
      </w:tr>
      <w:tr w:rsidR="001E0E7E" w:rsidRPr="006C2928" w:rsidTr="001C1EA6">
        <w:tc>
          <w:tcPr>
            <w:tcW w:w="3190" w:type="dxa"/>
          </w:tcPr>
          <w:p w:rsidR="001E0E7E" w:rsidRPr="006C2928" w:rsidRDefault="001E0E7E" w:rsidP="001C1EA6">
            <w:pPr>
              <w:numPr>
                <w:ilvl w:val="0"/>
                <w:numId w:val="1"/>
              </w:numPr>
              <w:tabs>
                <w:tab w:val="clear" w:pos="720"/>
              </w:tabs>
              <w:ind w:left="332"/>
              <w:jc w:val="both"/>
              <w:rPr>
                <w:rFonts w:ascii="Arial" w:hAnsi="Arial" w:cs="Arial"/>
                <w:sz w:val="17"/>
                <w:szCs w:val="17"/>
                <w:lang w:val="ru-RU"/>
              </w:rPr>
            </w:pPr>
            <w:r w:rsidRPr="006C2928">
              <w:rPr>
                <w:rFonts w:ascii="Arial" w:hAnsi="Arial" w:cs="Arial"/>
                <w:sz w:val="17"/>
                <w:szCs w:val="17"/>
                <w:lang w:val="ru-RU"/>
              </w:rPr>
              <w:t>Гаваи:</w:t>
            </w:r>
          </w:p>
          <w:p w:rsidR="001E0E7E" w:rsidRPr="006C2928" w:rsidRDefault="001E0E7E" w:rsidP="001C1EA6">
            <w:pPr>
              <w:jc w:val="both"/>
              <w:rPr>
                <w:rFonts w:ascii="Arial" w:hAnsi="Arial" w:cs="Arial"/>
                <w:sz w:val="17"/>
                <w:szCs w:val="17"/>
                <w:lang w:val="ru-RU"/>
              </w:rPr>
            </w:pPr>
          </w:p>
        </w:tc>
        <w:tc>
          <w:tcPr>
            <w:tcW w:w="7318" w:type="dxa"/>
          </w:tcPr>
          <w:p w:rsidR="001E0E7E" w:rsidRPr="006C2928" w:rsidRDefault="001E0E7E" w:rsidP="001C1EA6">
            <w:pPr>
              <w:widowControl w:val="0"/>
              <w:autoSpaceDE w:val="0"/>
              <w:autoSpaceDN w:val="0"/>
              <w:adjustRightInd w:val="0"/>
              <w:rPr>
                <w:rFonts w:ascii="Arial" w:hAnsi="Arial" w:cs="Arial"/>
                <w:b/>
                <w:bCs/>
                <w:color w:val="000000"/>
                <w:sz w:val="17"/>
                <w:szCs w:val="17"/>
                <w:lang w:val="en-US"/>
              </w:rPr>
            </w:pPr>
            <w:hyperlink r:id="rId6" w:history="1">
              <w:r w:rsidRPr="006C2928">
                <w:rPr>
                  <w:rFonts w:ascii="Arial" w:hAnsi="Arial" w:cs="Arial"/>
                  <w:b/>
                  <w:bCs/>
                  <w:color w:val="0000FF"/>
                  <w:sz w:val="17"/>
                  <w:szCs w:val="17"/>
                  <w:u w:val="single"/>
                  <w:lang w:val="en-US"/>
                </w:rPr>
                <w:t>www.toyotahawaii.com</w:t>
              </w:r>
            </w:hyperlink>
          </w:p>
          <w:p w:rsidR="001E0E7E" w:rsidRPr="006C2928" w:rsidRDefault="001E0E7E" w:rsidP="001C1EA6">
            <w:pPr>
              <w:jc w:val="both"/>
              <w:rPr>
                <w:rFonts w:ascii="Arial" w:hAnsi="Arial" w:cs="Arial"/>
                <w:sz w:val="17"/>
                <w:szCs w:val="17"/>
                <w:lang w:val="ru-RU"/>
              </w:rPr>
            </w:pPr>
          </w:p>
        </w:tc>
      </w:tr>
      <w:tr w:rsidR="001E0E7E" w:rsidRPr="006C2928" w:rsidTr="001C1EA6">
        <w:tc>
          <w:tcPr>
            <w:tcW w:w="3190" w:type="dxa"/>
          </w:tcPr>
          <w:p w:rsidR="001E0E7E" w:rsidRPr="006C2928" w:rsidRDefault="001E0E7E" w:rsidP="001C1EA6">
            <w:pPr>
              <w:numPr>
                <w:ilvl w:val="0"/>
                <w:numId w:val="1"/>
              </w:numPr>
              <w:tabs>
                <w:tab w:val="clear" w:pos="720"/>
              </w:tabs>
              <w:ind w:left="332"/>
              <w:jc w:val="both"/>
              <w:rPr>
                <w:rFonts w:ascii="Arial" w:hAnsi="Arial" w:cs="Arial"/>
                <w:sz w:val="17"/>
                <w:szCs w:val="17"/>
                <w:lang w:val="ru-RU"/>
              </w:rPr>
            </w:pPr>
            <w:r w:rsidRPr="006C2928">
              <w:rPr>
                <w:rFonts w:ascii="Arial" w:hAnsi="Arial" w:cs="Arial"/>
                <w:sz w:val="17"/>
                <w:szCs w:val="17"/>
                <w:lang w:val="ru-RU"/>
              </w:rPr>
              <w:t>Канада:</w:t>
            </w:r>
          </w:p>
          <w:p w:rsidR="001E0E7E" w:rsidRPr="006C2928" w:rsidRDefault="001E0E7E" w:rsidP="001C1EA6">
            <w:pPr>
              <w:jc w:val="both"/>
              <w:rPr>
                <w:rFonts w:ascii="Arial" w:hAnsi="Arial" w:cs="Arial"/>
                <w:sz w:val="17"/>
                <w:szCs w:val="17"/>
                <w:lang w:val="ru-RU"/>
              </w:rPr>
            </w:pPr>
          </w:p>
        </w:tc>
        <w:tc>
          <w:tcPr>
            <w:tcW w:w="7318" w:type="dxa"/>
          </w:tcPr>
          <w:p w:rsidR="001E0E7E" w:rsidRPr="006C2928" w:rsidRDefault="001E0E7E" w:rsidP="001C1EA6">
            <w:pPr>
              <w:widowControl w:val="0"/>
              <w:autoSpaceDE w:val="0"/>
              <w:autoSpaceDN w:val="0"/>
              <w:adjustRightInd w:val="0"/>
              <w:rPr>
                <w:rFonts w:ascii="Arial" w:hAnsi="Arial" w:cs="Arial"/>
                <w:b/>
                <w:bCs/>
                <w:color w:val="000000"/>
                <w:sz w:val="17"/>
                <w:szCs w:val="17"/>
                <w:lang w:val="en-US"/>
              </w:rPr>
            </w:pPr>
            <w:hyperlink r:id="rId7" w:history="1">
              <w:r w:rsidRPr="006C2928">
                <w:rPr>
                  <w:rFonts w:ascii="Arial" w:hAnsi="Arial" w:cs="Arial"/>
                  <w:b/>
                  <w:bCs/>
                  <w:color w:val="0000FF"/>
                  <w:sz w:val="17"/>
                  <w:szCs w:val="17"/>
                  <w:u w:val="single"/>
                  <w:lang w:val="en-US"/>
                </w:rPr>
                <w:t>www.toyota.ca</w:t>
              </w:r>
            </w:hyperlink>
          </w:p>
          <w:p w:rsidR="001E0E7E" w:rsidRPr="006C2928" w:rsidRDefault="001E0E7E" w:rsidP="001C1EA6">
            <w:pPr>
              <w:jc w:val="both"/>
              <w:rPr>
                <w:rFonts w:ascii="Arial" w:hAnsi="Arial" w:cs="Arial"/>
                <w:sz w:val="17"/>
                <w:szCs w:val="17"/>
                <w:lang w:val="ru-RU"/>
              </w:rPr>
            </w:pPr>
          </w:p>
        </w:tc>
      </w:tr>
    </w:tbl>
    <w:p w:rsidR="001E0E7E" w:rsidRDefault="001E0E7E" w:rsidP="001E0E7E">
      <w:pPr>
        <w:ind w:left="3190"/>
        <w:jc w:val="both"/>
        <w:rPr>
          <w:rFonts w:ascii="Arial" w:hAnsi="Arial" w:cs="Arial"/>
          <w:lang w:val="ru-RU"/>
        </w:rPr>
        <w:sectPr w:rsidR="001E0E7E" w:rsidSect="00E409C1">
          <w:headerReference w:type="default" r:id="rId8"/>
          <w:footerReference w:type="default" r:id="rId9"/>
          <w:pgSz w:w="16834" w:h="11909" w:orient="landscape" w:code="9"/>
          <w:pgMar w:top="1872" w:right="2736" w:bottom="1872" w:left="2736" w:header="720" w:footer="720" w:gutter="0"/>
          <w:pgNumType w:fmt="lowerRoman" w:start="1"/>
          <w:cols w:space="720"/>
          <w:docGrid w:linePitch="360"/>
        </w:sectPr>
      </w:pPr>
    </w:p>
    <w:p w:rsidR="001E0E7E" w:rsidRPr="00D764CC" w:rsidRDefault="001E0E7E" w:rsidP="001E0E7E">
      <w:pPr>
        <w:ind w:right="-1195"/>
        <w:jc w:val="center"/>
        <w:rPr>
          <w:rFonts w:ascii="Arial" w:hAnsi="Arial" w:cs="Arial"/>
          <w:b/>
          <w:sz w:val="32"/>
          <w:szCs w:val="32"/>
          <w:lang w:val="ru-RU"/>
        </w:rPr>
      </w:pPr>
      <w:r w:rsidRPr="00D764CC">
        <w:rPr>
          <w:rFonts w:ascii="Arial" w:hAnsi="Arial" w:cs="Arial"/>
          <w:b/>
          <w:sz w:val="32"/>
          <w:szCs w:val="32"/>
        </w:rPr>
        <w:lastRenderedPageBreak/>
        <w:t>Важная информация о настояще</w:t>
      </w:r>
      <w:r>
        <w:rPr>
          <w:rFonts w:ascii="Arial" w:hAnsi="Arial" w:cs="Arial"/>
          <w:b/>
          <w:sz w:val="32"/>
          <w:szCs w:val="32"/>
          <w:lang w:val="ru-RU"/>
        </w:rPr>
        <w:t>й инструкции</w:t>
      </w:r>
    </w:p>
    <w:p w:rsidR="001E0E7E" w:rsidRDefault="001E0E7E" w:rsidP="001E0E7E">
      <w:pPr>
        <w:ind w:right="-1195"/>
        <w:jc w:val="center"/>
        <w:rPr>
          <w:lang w:val="ru-RU"/>
        </w:rPr>
      </w:pPr>
    </w:p>
    <w:tbl>
      <w:tblPr>
        <w:tblStyle w:val="a7"/>
        <w:tblW w:w="112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5938"/>
        <w:gridCol w:w="5357"/>
      </w:tblGrid>
      <w:tr w:rsidR="001E0E7E" w:rsidTr="001C1EA6">
        <w:tc>
          <w:tcPr>
            <w:tcW w:w="5938" w:type="dxa"/>
          </w:tcPr>
          <w:p w:rsidR="001E0E7E" w:rsidRPr="00A61DB8" w:rsidRDefault="001E0E7E" w:rsidP="001C1EA6">
            <w:pPr>
              <w:autoSpaceDE w:val="0"/>
              <w:autoSpaceDN w:val="0"/>
              <w:adjustRightInd w:val="0"/>
              <w:rPr>
                <w:rFonts w:ascii="Arial" w:hAnsi="Arial" w:cs="Arial"/>
                <w:sz w:val="20"/>
                <w:szCs w:val="20"/>
                <w:lang w:val="ru-RU"/>
              </w:rPr>
            </w:pPr>
            <w:r>
              <w:rPr>
                <w:rFonts w:ascii="Arial" w:hAnsi="Arial" w:cs="Arial"/>
                <w:b/>
                <w:bCs/>
                <w:sz w:val="26"/>
                <w:szCs w:val="26"/>
                <w:lang w:val="ru-RU"/>
              </w:rPr>
              <w:t>Предостережения, касающиеся безопасности и повреждений автомобиля</w:t>
            </w:r>
          </w:p>
          <w:p w:rsidR="001E0E7E" w:rsidRPr="00A61DB8" w:rsidRDefault="001E0E7E" w:rsidP="001C1EA6">
            <w:pPr>
              <w:autoSpaceDE w:val="0"/>
              <w:autoSpaceDN w:val="0"/>
              <w:adjustRightInd w:val="0"/>
              <w:rPr>
                <w:rFonts w:ascii="Arial" w:hAnsi="Arial" w:cs="Arial"/>
                <w:sz w:val="17"/>
                <w:szCs w:val="17"/>
                <w:lang w:val="ru-RU"/>
              </w:rPr>
            </w:pPr>
          </w:p>
          <w:p w:rsidR="001E0E7E" w:rsidRPr="00C43385" w:rsidRDefault="001E0E7E" w:rsidP="001C1EA6">
            <w:pPr>
              <w:autoSpaceDE w:val="0"/>
              <w:autoSpaceDN w:val="0"/>
              <w:adjustRightInd w:val="0"/>
              <w:rPr>
                <w:rFonts w:ascii="Arial" w:hAnsi="Arial" w:cs="Arial"/>
                <w:sz w:val="17"/>
                <w:szCs w:val="17"/>
                <w:lang w:val="ru-RU"/>
              </w:rPr>
            </w:pPr>
            <w:r>
              <w:rPr>
                <w:rFonts w:ascii="Arial" w:hAnsi="Arial" w:cs="Arial"/>
                <w:sz w:val="17"/>
                <w:szCs w:val="17"/>
                <w:lang w:val="ru-RU"/>
              </w:rPr>
              <w:t>В настоящей инструкции вы встретитесь с предостережениями в отношении безопасности или повреждений автомобиля. Строго соблюдайте соответствующие требования во избежание любых повреждений или травм</w:t>
            </w:r>
            <w:r w:rsidRPr="00C43385">
              <w:rPr>
                <w:rFonts w:ascii="Arial" w:hAnsi="Arial" w:cs="Arial"/>
                <w:sz w:val="17"/>
                <w:szCs w:val="17"/>
                <w:lang w:val="ru-RU"/>
              </w:rPr>
              <w:t>.</w:t>
            </w:r>
          </w:p>
          <w:p w:rsidR="001E0E7E" w:rsidRPr="00C43385" w:rsidRDefault="001E0E7E" w:rsidP="001C1EA6">
            <w:pPr>
              <w:autoSpaceDE w:val="0"/>
              <w:autoSpaceDN w:val="0"/>
              <w:adjustRightInd w:val="0"/>
              <w:rPr>
                <w:rFonts w:ascii="Arial" w:hAnsi="Arial" w:cs="Arial"/>
                <w:sz w:val="20"/>
                <w:szCs w:val="20"/>
                <w:lang w:val="ru-RU"/>
              </w:rPr>
            </w:pPr>
            <w:r>
              <w:rPr>
                <w:rFonts w:ascii="Arial" w:hAnsi="Arial" w:cs="Arial"/>
                <w:sz w:val="17"/>
                <w:szCs w:val="17"/>
                <w:lang w:val="ru-RU"/>
              </w:rPr>
              <w:t>Типы предостережений, их внешний вид и то, как они использованы в настоящей инструкции, поясняются ниже</w:t>
            </w:r>
            <w:r w:rsidRPr="00C43385">
              <w:rPr>
                <w:rFonts w:ascii="Arial" w:hAnsi="Arial" w:cs="Arial"/>
                <w:sz w:val="17"/>
                <w:szCs w:val="17"/>
                <w:lang w:val="ru-RU"/>
              </w:rPr>
              <w:t>:</w:t>
            </w:r>
          </w:p>
          <w:p w:rsidR="001E0E7E" w:rsidRPr="00C43385" w:rsidRDefault="001E0E7E" w:rsidP="001C1EA6">
            <w:pPr>
              <w:tabs>
                <w:tab w:val="left" w:pos="3960"/>
              </w:tabs>
              <w:autoSpaceDE w:val="0"/>
              <w:autoSpaceDN w:val="0"/>
              <w:adjustRightInd w:val="0"/>
              <w:rPr>
                <w:rFonts w:ascii="Arial" w:hAnsi="Arial" w:cs="Arial"/>
                <w:sz w:val="20"/>
                <w:szCs w:val="20"/>
                <w:lang w:val="ru-RU"/>
              </w:rPr>
            </w:pPr>
          </w:p>
          <w:p w:rsidR="001E0E7E" w:rsidRPr="00C43385" w:rsidRDefault="001E0E7E" w:rsidP="001C1EA6">
            <w:pPr>
              <w:ind w:right="-1195"/>
              <w:rPr>
                <w:lang w:val="ru-RU"/>
              </w:rPr>
            </w:pPr>
          </w:p>
          <w:tbl>
            <w:tblPr>
              <w:tblStyle w:val="a7"/>
              <w:tblW w:w="0" w:type="auto"/>
              <w:tblLook w:val="01E0"/>
            </w:tblPr>
            <w:tblGrid>
              <w:gridCol w:w="5126"/>
            </w:tblGrid>
            <w:tr w:rsidR="001E0E7E" w:rsidTr="001C1EA6">
              <w:tc>
                <w:tcPr>
                  <w:tcW w:w="5126" w:type="dxa"/>
                  <w:tcBorders>
                    <w:top w:val="single" w:sz="12" w:space="0" w:color="auto"/>
                    <w:left w:val="single" w:sz="12" w:space="0" w:color="auto"/>
                    <w:bottom w:val="single" w:sz="12" w:space="0" w:color="auto"/>
                    <w:right w:val="single" w:sz="12" w:space="0" w:color="auto"/>
                  </w:tcBorders>
                  <w:shd w:val="clear" w:color="auto" w:fill="FFFF00"/>
                </w:tcPr>
                <w:p w:rsidR="001E0E7E" w:rsidRPr="00C43385" w:rsidRDefault="001E0E7E" w:rsidP="001C1EA6">
                  <w:pPr>
                    <w:autoSpaceDE w:val="0"/>
                    <w:autoSpaceDN w:val="0"/>
                    <w:adjustRightInd w:val="0"/>
                    <w:jc w:val="center"/>
                    <w:rPr>
                      <w:rFonts w:ascii="Arial" w:hAnsi="Arial" w:cs="Arial"/>
                      <w:sz w:val="20"/>
                      <w:szCs w:val="20"/>
                      <w:lang w:val="ru-RU"/>
                    </w:rPr>
                  </w:pPr>
                  <w:r>
                    <w:rPr>
                      <w:noProof/>
                      <w:lang w:val="ru-RU"/>
                    </w:rPr>
                    <w:drawing>
                      <wp:inline distT="0" distB="0" distL="0" distR="0">
                        <wp:extent cx="219075" cy="180975"/>
                        <wp:effectExtent l="1905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srcRect/>
                                <a:stretch>
                                  <a:fillRect/>
                                </a:stretch>
                              </pic:blipFill>
                              <pic:spPr bwMode="auto">
                                <a:xfrm>
                                  <a:off x="0" y="0"/>
                                  <a:ext cx="219075" cy="180975"/>
                                </a:xfrm>
                                <a:prstGeom prst="rect">
                                  <a:avLst/>
                                </a:prstGeom>
                                <a:noFill/>
                                <a:ln w="9525">
                                  <a:noFill/>
                                  <a:miter lim="800000"/>
                                  <a:headEnd/>
                                  <a:tailEnd/>
                                </a:ln>
                              </pic:spPr>
                            </pic:pic>
                          </a:graphicData>
                        </a:graphic>
                      </wp:inline>
                    </w:drawing>
                  </w:r>
                  <w:r>
                    <w:rPr>
                      <w:lang w:val="ru-RU"/>
                    </w:rPr>
                    <w:t xml:space="preserve">  </w:t>
                  </w:r>
                  <w:r>
                    <w:rPr>
                      <w:rFonts w:ascii="Arial" w:hAnsi="Arial" w:cs="Arial"/>
                      <w:b/>
                      <w:bCs/>
                      <w:sz w:val="20"/>
                      <w:szCs w:val="20"/>
                      <w:lang w:val="ru-RU"/>
                    </w:rPr>
                    <w:t>ВНИМАНИЕ</w:t>
                  </w:r>
                </w:p>
              </w:tc>
            </w:tr>
            <w:tr w:rsidR="001E0E7E" w:rsidRPr="008D2587" w:rsidTr="001C1EA6">
              <w:tc>
                <w:tcPr>
                  <w:tcW w:w="5126" w:type="dxa"/>
                  <w:tcBorders>
                    <w:top w:val="single" w:sz="12" w:space="0" w:color="auto"/>
                    <w:left w:val="single" w:sz="12" w:space="0" w:color="auto"/>
                    <w:bottom w:val="single" w:sz="12" w:space="0" w:color="auto"/>
                    <w:right w:val="single" w:sz="12" w:space="0" w:color="auto"/>
                  </w:tcBorders>
                  <w:shd w:val="clear" w:color="auto" w:fill="FFFF00"/>
                </w:tcPr>
                <w:p w:rsidR="001E0E7E" w:rsidRPr="008D2587" w:rsidRDefault="001E0E7E" w:rsidP="001C1EA6">
                  <w:pPr>
                    <w:jc w:val="both"/>
                    <w:rPr>
                      <w:rFonts w:ascii="Arial" w:hAnsi="Arial" w:cs="Arial"/>
                      <w:b/>
                      <w:sz w:val="17"/>
                      <w:lang w:val="ru-RU"/>
                    </w:rPr>
                  </w:pPr>
                  <w:r w:rsidRPr="008D2587">
                    <w:rPr>
                      <w:rFonts w:ascii="Arial" w:hAnsi="Arial" w:cs="Arial"/>
                      <w:b/>
                      <w:sz w:val="17"/>
                      <w:lang w:val="ru-RU"/>
                    </w:rPr>
                    <w:t>Такое пре</w:t>
                  </w:r>
                  <w:r>
                    <w:rPr>
                      <w:rFonts w:ascii="Arial" w:hAnsi="Arial" w:cs="Arial"/>
                      <w:b/>
                      <w:sz w:val="17"/>
                      <w:lang w:val="ru-RU"/>
                    </w:rPr>
                    <w:t>достережение относится ко всему, что, в случае несоблюдения предостережения, может привести к травмированию людей, и информирует о том, что вам следует или не следует делать для снижения риска травмирования вас или других людей.</w:t>
                  </w:r>
                </w:p>
              </w:tc>
            </w:tr>
          </w:tbl>
          <w:p w:rsidR="001E0E7E" w:rsidRDefault="001E0E7E" w:rsidP="001C1EA6">
            <w:pPr>
              <w:ind w:right="-1195"/>
              <w:rPr>
                <w:lang w:val="ru-RU"/>
              </w:rPr>
            </w:pPr>
          </w:p>
          <w:tbl>
            <w:tblPr>
              <w:tblStyle w:val="a7"/>
              <w:tblW w:w="0" w:type="auto"/>
              <w:tblLook w:val="01E0"/>
            </w:tblPr>
            <w:tblGrid>
              <w:gridCol w:w="5126"/>
            </w:tblGrid>
            <w:tr w:rsidR="001E0E7E" w:rsidRPr="008D2587" w:rsidTr="001C1EA6">
              <w:tc>
                <w:tcPr>
                  <w:tcW w:w="5126" w:type="dxa"/>
                  <w:tcBorders>
                    <w:top w:val="single" w:sz="4" w:space="0" w:color="auto"/>
                    <w:left w:val="single" w:sz="4" w:space="0" w:color="auto"/>
                    <w:bottom w:val="single" w:sz="4" w:space="0" w:color="auto"/>
                    <w:right w:val="single" w:sz="4" w:space="0" w:color="auto"/>
                  </w:tcBorders>
                  <w:shd w:val="clear" w:color="auto" w:fill="FFFF00"/>
                </w:tcPr>
                <w:p w:rsidR="001E0E7E" w:rsidRPr="008D2587" w:rsidRDefault="001E0E7E" w:rsidP="001C1EA6">
                  <w:pPr>
                    <w:ind w:right="-37"/>
                    <w:jc w:val="center"/>
                    <w:rPr>
                      <w:lang w:val="ru-RU"/>
                    </w:rPr>
                  </w:pPr>
                  <w:r w:rsidRPr="00EA3725">
                    <w:rPr>
                      <w:rFonts w:ascii="Arial" w:hAnsi="Arial" w:cs="Arial"/>
                      <w:b/>
                      <w:bCs/>
                      <w:sz w:val="20"/>
                      <w:szCs w:val="20"/>
                      <w:lang w:val="ru-RU"/>
                    </w:rPr>
                    <w:t>ПРЕДУПРЕЖДЕНИЕ</w:t>
                  </w:r>
                </w:p>
              </w:tc>
            </w:tr>
            <w:tr w:rsidR="001E0E7E" w:rsidRPr="008D2587" w:rsidTr="001C1EA6">
              <w:tc>
                <w:tcPr>
                  <w:tcW w:w="5126" w:type="dxa"/>
                  <w:tcBorders>
                    <w:top w:val="single" w:sz="4" w:space="0" w:color="auto"/>
                    <w:left w:val="single" w:sz="4" w:space="0" w:color="auto"/>
                    <w:bottom w:val="single" w:sz="4" w:space="0" w:color="auto"/>
                    <w:right w:val="single" w:sz="4" w:space="0" w:color="auto"/>
                  </w:tcBorders>
                </w:tcPr>
                <w:p w:rsidR="001E0E7E" w:rsidRPr="008D2587" w:rsidRDefault="001E0E7E" w:rsidP="001C1EA6">
                  <w:pPr>
                    <w:jc w:val="both"/>
                    <w:rPr>
                      <w:lang w:val="ru-RU"/>
                    </w:rPr>
                  </w:pPr>
                  <w:r>
                    <w:rPr>
                      <w:rFonts w:ascii="Arial" w:hAnsi="Arial" w:cs="Arial"/>
                      <w:b/>
                      <w:sz w:val="17"/>
                      <w:lang w:val="ru-RU"/>
                    </w:rPr>
                    <w:t xml:space="preserve">Это </w:t>
                  </w:r>
                  <w:r w:rsidRPr="008D2587">
                    <w:rPr>
                      <w:rFonts w:ascii="Arial" w:hAnsi="Arial" w:cs="Arial"/>
                      <w:b/>
                      <w:sz w:val="17"/>
                      <w:lang w:val="ru-RU"/>
                    </w:rPr>
                    <w:t>пре</w:t>
                  </w:r>
                  <w:r>
                    <w:rPr>
                      <w:rFonts w:ascii="Arial" w:hAnsi="Arial" w:cs="Arial"/>
                      <w:b/>
                      <w:sz w:val="17"/>
                      <w:lang w:val="ru-RU"/>
                    </w:rPr>
                    <w:t>достережение от любых действий, могущих привести к повреждению автомобиля или его оборудования.  Информирует о том, что вам следует или не следует делать для снижения риска повреждения автомобиля и его оборудования</w:t>
                  </w:r>
                </w:p>
              </w:tc>
            </w:tr>
          </w:tbl>
          <w:p w:rsidR="001E0E7E" w:rsidRDefault="001E0E7E" w:rsidP="001C1EA6">
            <w:pPr>
              <w:ind w:right="-1195"/>
              <w:rPr>
                <w:lang w:val="ru-RU"/>
              </w:rPr>
            </w:pPr>
          </w:p>
          <w:p w:rsidR="001E0E7E" w:rsidRDefault="001E0E7E" w:rsidP="001C1EA6">
            <w:pPr>
              <w:ind w:right="-1195"/>
              <w:rPr>
                <w:lang w:val="ru-RU"/>
              </w:rPr>
            </w:pPr>
          </w:p>
          <w:p w:rsidR="001E0E7E" w:rsidRPr="00D764CC" w:rsidRDefault="001E0E7E" w:rsidP="001C1EA6">
            <w:pPr>
              <w:ind w:right="-1195"/>
              <w:rPr>
                <w:lang w:val="ru-RU"/>
              </w:rPr>
            </w:pPr>
          </w:p>
        </w:tc>
        <w:tc>
          <w:tcPr>
            <w:tcW w:w="5357" w:type="dxa"/>
          </w:tcPr>
          <w:p w:rsidR="001E0E7E" w:rsidRDefault="001E0E7E" w:rsidP="001C1EA6">
            <w:pPr>
              <w:ind w:right="-1195"/>
              <w:rPr>
                <w:lang w:val="ru-RU"/>
              </w:rPr>
            </w:pPr>
            <w:r w:rsidRPr="008D2587">
              <w:rPr>
                <w:lang w:val="ru-RU"/>
              </w:rPr>
              <w:t xml:space="preserve">  </w:t>
            </w:r>
            <w:r>
              <w:rPr>
                <w:noProof/>
                <w:lang w:val="ru-RU"/>
              </w:rPr>
              <w:drawing>
                <wp:inline distT="0" distB="0" distL="0" distR="0">
                  <wp:extent cx="2238375" cy="1733550"/>
                  <wp:effectExtent l="1905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srcRect/>
                          <a:stretch>
                            <a:fillRect/>
                          </a:stretch>
                        </pic:blipFill>
                        <pic:spPr bwMode="auto">
                          <a:xfrm>
                            <a:off x="0" y="0"/>
                            <a:ext cx="2238375" cy="1733550"/>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rPr>
                <w:rFonts w:ascii="Arial" w:hAnsi="Arial" w:cs="Arial"/>
                <w:sz w:val="20"/>
                <w:szCs w:val="20"/>
                <w:lang w:val="ru-RU"/>
              </w:rPr>
            </w:pPr>
            <w:r>
              <w:rPr>
                <w:rFonts w:ascii="Arial" w:hAnsi="Arial" w:cs="Arial"/>
                <w:b/>
                <w:bCs/>
                <w:sz w:val="17"/>
                <w:szCs w:val="17"/>
                <w:lang w:val="ru-RU"/>
              </w:rPr>
              <w:t>Предупреждающий символ, указанный выше, означает «Не…»; «Не делайте …» или «Не допускайте…».</w:t>
            </w:r>
          </w:p>
          <w:p w:rsidR="001E0E7E" w:rsidRPr="00D764CC" w:rsidRDefault="001E0E7E" w:rsidP="001C1EA6">
            <w:pPr>
              <w:ind w:right="-1195"/>
              <w:rPr>
                <w:lang w:val="ru-RU"/>
              </w:rPr>
            </w:pPr>
          </w:p>
        </w:tc>
      </w:tr>
    </w:tbl>
    <w:p w:rsidR="001E0E7E" w:rsidRPr="00D764CC" w:rsidRDefault="001E0E7E" w:rsidP="001E0E7E">
      <w:pPr>
        <w:ind w:right="-1195"/>
        <w:jc w:val="center"/>
        <w:rPr>
          <w:lang w:val="ru-RU"/>
        </w:rPr>
      </w:pPr>
    </w:p>
    <w:p w:rsidR="001E0E7E" w:rsidRPr="00D764CC" w:rsidRDefault="001E0E7E" w:rsidP="001E0E7E">
      <w:pPr>
        <w:ind w:right="-1195"/>
        <w:jc w:val="center"/>
        <w:rPr>
          <w:rFonts w:ascii="Arial" w:hAnsi="Arial" w:cs="Arial"/>
          <w:b/>
          <w:sz w:val="32"/>
          <w:szCs w:val="32"/>
          <w:lang w:val="ru-RU"/>
        </w:rPr>
      </w:pPr>
      <w:r>
        <w:rPr>
          <w:lang w:val="ru-RU"/>
        </w:rPr>
        <w:br w:type="page"/>
      </w:r>
      <w:r w:rsidRPr="004C6C1A">
        <w:rPr>
          <w:rFonts w:ascii="Arial" w:hAnsi="Arial" w:cs="Arial"/>
          <w:b/>
          <w:sz w:val="32"/>
          <w:szCs w:val="32"/>
          <w:lang w:val="ru-RU"/>
        </w:rPr>
        <w:lastRenderedPageBreak/>
        <w:t xml:space="preserve">Важная информация о </w:t>
      </w:r>
      <w:r>
        <w:rPr>
          <w:rFonts w:ascii="Arial" w:hAnsi="Arial" w:cs="Arial"/>
          <w:b/>
          <w:sz w:val="32"/>
          <w:szCs w:val="32"/>
          <w:lang w:val="ru-RU"/>
        </w:rPr>
        <w:t>вашем автомобиле Toyota</w:t>
      </w:r>
    </w:p>
    <w:p w:rsidR="001E0E7E" w:rsidRDefault="001E0E7E" w:rsidP="001E0E7E">
      <w:pPr>
        <w:ind w:right="-1195"/>
        <w:jc w:val="center"/>
        <w:rPr>
          <w:lang w:val="ru-RU"/>
        </w:rPr>
      </w:pPr>
    </w:p>
    <w:tbl>
      <w:tblPr>
        <w:tblStyle w:val="a7"/>
        <w:tblW w:w="109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5608"/>
        <w:gridCol w:w="5357"/>
      </w:tblGrid>
      <w:tr w:rsidR="001E0E7E" w:rsidTr="001C1EA6">
        <w:tc>
          <w:tcPr>
            <w:tcW w:w="5608" w:type="dxa"/>
          </w:tcPr>
          <w:tbl>
            <w:tblPr>
              <w:tblStyle w:val="a7"/>
              <w:tblW w:w="0" w:type="auto"/>
              <w:tblLook w:val="01E0"/>
            </w:tblPr>
            <w:tblGrid>
              <w:gridCol w:w="5126"/>
            </w:tblGrid>
            <w:tr w:rsidR="001E0E7E" w:rsidRPr="008D2587" w:rsidTr="001C1EA6">
              <w:tc>
                <w:tcPr>
                  <w:tcW w:w="5126" w:type="dxa"/>
                  <w:tcBorders>
                    <w:top w:val="single" w:sz="4" w:space="0" w:color="auto"/>
                    <w:left w:val="single" w:sz="4" w:space="0" w:color="auto"/>
                    <w:bottom w:val="single" w:sz="4" w:space="0" w:color="auto"/>
                    <w:right w:val="single" w:sz="4" w:space="0" w:color="auto"/>
                  </w:tcBorders>
                </w:tcPr>
                <w:p w:rsidR="001E0E7E" w:rsidRDefault="001E0E7E" w:rsidP="001C1EA6">
                  <w:pPr>
                    <w:spacing w:before="120"/>
                    <w:jc w:val="both"/>
                    <w:rPr>
                      <w:rFonts w:ascii="Arial" w:hAnsi="Arial" w:cs="Arial"/>
                      <w:b/>
                      <w:bCs/>
                      <w:sz w:val="26"/>
                      <w:szCs w:val="26"/>
                      <w:lang w:val="ru-RU"/>
                    </w:rPr>
                  </w:pPr>
                  <w:r>
                    <w:rPr>
                      <w:rFonts w:ascii="Arial" w:hAnsi="Arial" w:cs="Arial"/>
                      <w:b/>
                      <w:bCs/>
                      <w:sz w:val="26"/>
                      <w:szCs w:val="26"/>
                      <w:lang w:val="ru-RU"/>
                    </w:rPr>
                    <w:t>Системы безопасности пассажиров</w:t>
                  </w:r>
                </w:p>
                <w:p w:rsidR="001E0E7E" w:rsidRDefault="001E0E7E" w:rsidP="001C1EA6">
                  <w:pPr>
                    <w:spacing w:before="120"/>
                    <w:jc w:val="both"/>
                    <w:rPr>
                      <w:rFonts w:ascii="Arial" w:hAnsi="Arial" w:cs="Arial"/>
                      <w:sz w:val="17"/>
                      <w:lang w:val="ru-RU"/>
                    </w:rPr>
                  </w:pPr>
                  <w:r>
                    <w:rPr>
                      <w:rFonts w:ascii="Arial" w:hAnsi="Arial" w:cs="Arial"/>
                      <w:sz w:val="17"/>
                      <w:lang w:val="ru-RU"/>
                    </w:rPr>
                    <w:t xml:space="preserve">Компания Toyota настоятельно рекомендует вам и вашей семье внимательно прочитать разделы 1-3 настоящей Инструкции по Эксплуатации.  С точки зрения понимания того, каким образом вы можете получить максимум пользы от системы безопасности пассажиров, которой оснащен этот автомобиль, эти разделы являются наиболее важными.  </w:t>
                  </w:r>
                </w:p>
                <w:p w:rsidR="001E0E7E" w:rsidRPr="004C6C1A" w:rsidRDefault="001E0E7E" w:rsidP="001C1EA6">
                  <w:pPr>
                    <w:spacing w:before="120"/>
                    <w:jc w:val="both"/>
                    <w:rPr>
                      <w:lang w:val="ru-RU"/>
                    </w:rPr>
                  </w:pPr>
                  <w:r>
                    <w:rPr>
                      <w:rFonts w:ascii="Arial" w:hAnsi="Arial" w:cs="Arial"/>
                      <w:sz w:val="17"/>
                      <w:lang w:val="ru-RU"/>
                    </w:rPr>
                    <w:t xml:space="preserve">В разделах 1 – 3 описаны функции и эксплуатация сидений, ремней безопасности, подушек безопасности и системы безопасности для детей этого автомобиля, а также некоторые потенциальные риски, о которых вам необходимо знать.  Эти системы, как и общая конструкция автомобиля, рассчитаны на то, чтобы обеспечить безопасность пассажиров в случае аварии.  Эффективность каждой системы повышается, если она используется надлежащим образом и в сочетании с другими системами.  Ни одна система безопасности пассажиров, взятая в отдельности, не обеспечит вас и вашу семью тем уровнем защиты, который эти системы обеспечивают при совместном использовании.  Таким образом, очень важно, чтобы вы и ваша семья поняли назначение и правила использования каждой из систем, а также то, как они связаны друг с другом.  </w:t>
                  </w:r>
                </w:p>
              </w:tc>
            </w:tr>
          </w:tbl>
          <w:p w:rsidR="001E0E7E" w:rsidRDefault="001E0E7E" w:rsidP="001C1EA6">
            <w:pPr>
              <w:ind w:right="-1195"/>
              <w:rPr>
                <w:lang w:val="ru-RU"/>
              </w:rPr>
            </w:pPr>
          </w:p>
          <w:p w:rsidR="001E0E7E" w:rsidRDefault="001E0E7E" w:rsidP="001C1EA6">
            <w:pPr>
              <w:ind w:right="-1195"/>
              <w:rPr>
                <w:lang w:val="ru-RU"/>
              </w:rPr>
            </w:pPr>
          </w:p>
          <w:p w:rsidR="001E0E7E" w:rsidRPr="00D764CC" w:rsidRDefault="001E0E7E" w:rsidP="001C1EA6">
            <w:pPr>
              <w:ind w:right="-1195"/>
              <w:rPr>
                <w:lang w:val="ru-RU"/>
              </w:rPr>
            </w:pPr>
          </w:p>
        </w:tc>
        <w:tc>
          <w:tcPr>
            <w:tcW w:w="5357" w:type="dxa"/>
          </w:tcPr>
          <w:tbl>
            <w:tblPr>
              <w:tblStyle w:val="a7"/>
              <w:tblW w:w="0" w:type="auto"/>
              <w:tblLook w:val="01E0"/>
            </w:tblPr>
            <w:tblGrid>
              <w:gridCol w:w="5126"/>
            </w:tblGrid>
            <w:tr w:rsidR="001E0E7E" w:rsidRPr="008D2587" w:rsidTr="001C1EA6">
              <w:tc>
                <w:tcPr>
                  <w:tcW w:w="5126" w:type="dxa"/>
                  <w:tcBorders>
                    <w:top w:val="single" w:sz="4" w:space="0" w:color="auto"/>
                    <w:left w:val="single" w:sz="4" w:space="0" w:color="auto"/>
                    <w:bottom w:val="single" w:sz="4" w:space="0" w:color="auto"/>
                    <w:right w:val="single" w:sz="4" w:space="0" w:color="auto"/>
                  </w:tcBorders>
                </w:tcPr>
                <w:p w:rsidR="001E0E7E" w:rsidRDefault="001E0E7E" w:rsidP="001C1EA6">
                  <w:pPr>
                    <w:spacing w:before="120"/>
                    <w:jc w:val="both"/>
                    <w:rPr>
                      <w:rFonts w:ascii="Arial" w:hAnsi="Arial" w:cs="Arial"/>
                      <w:sz w:val="17"/>
                      <w:szCs w:val="17"/>
                      <w:lang w:val="ru-RU"/>
                    </w:rPr>
                  </w:pPr>
                  <w:r w:rsidRPr="008C3831">
                    <w:rPr>
                      <w:rFonts w:ascii="Arial" w:hAnsi="Arial" w:cs="Arial"/>
                      <w:sz w:val="17"/>
                      <w:lang w:val="ru-RU"/>
                    </w:rPr>
                    <w:t>Назначение любой системы безопасности пассажиров заключается в снижении вероятности смерти или серьезного травмирования в случае столкновения.  Ни одна из этих систем не может гарантировать отсутствие травм в случае столкновения.  Тем не менее, чем больше вы знаете об этих системах и о том, как их использовать, тем выше ваши шансы выжить в аварии и избежать смерти или серьезных травм.</w:t>
                  </w:r>
                </w:p>
                <w:p w:rsidR="001E0E7E" w:rsidRPr="00DB7ADC" w:rsidRDefault="001E0E7E" w:rsidP="001C1EA6">
                  <w:pPr>
                    <w:spacing w:before="120"/>
                    <w:jc w:val="both"/>
                    <w:rPr>
                      <w:lang w:val="ru-RU"/>
                    </w:rPr>
                  </w:pPr>
                  <w:r>
                    <w:rPr>
                      <w:rFonts w:ascii="Arial" w:hAnsi="Arial" w:cs="Arial"/>
                      <w:sz w:val="17"/>
                      <w:szCs w:val="17"/>
                      <w:lang w:val="ru-RU"/>
                    </w:rPr>
                    <w:t>Ремни безопасности обеспечивают первичную безопасность всем пассажирам автомобиля, и, следовательно, все пассажиры должны всегда пользоваться ремнями безопасности.  Для безопасности детей необходимо всегда использовать системы, соответствующие их возрасту и росту.  Подушки безопасности SRC (</w:t>
                  </w:r>
                  <w:r w:rsidRPr="00DA3AC6">
                    <w:rPr>
                      <w:rFonts w:ascii="Arial" w:hAnsi="Arial" w:cs="Arial"/>
                      <w:i/>
                      <w:sz w:val="17"/>
                      <w:szCs w:val="17"/>
                      <w:lang w:val="en-US"/>
                    </w:rPr>
                    <w:t>SRC</w:t>
                  </w:r>
                  <w:r w:rsidRPr="00DA3AC6">
                    <w:rPr>
                      <w:rFonts w:ascii="Arial" w:hAnsi="Arial" w:cs="Arial"/>
                      <w:i/>
                      <w:sz w:val="17"/>
                      <w:szCs w:val="17"/>
                      <w:lang w:val="ru-RU"/>
                    </w:rPr>
                    <w:t>,</w:t>
                  </w:r>
                  <w:r>
                    <w:rPr>
                      <w:rFonts w:ascii="Arial" w:hAnsi="Arial" w:cs="Arial"/>
                      <w:i/>
                      <w:sz w:val="17"/>
                      <w:szCs w:val="17"/>
                      <w:lang w:val="ru-RU"/>
                    </w:rPr>
                    <w:t xml:space="preserve"> </w:t>
                  </w:r>
                  <w:r w:rsidRPr="00DA3AC6">
                    <w:rPr>
                      <w:rFonts w:ascii="Arial" w:hAnsi="Arial" w:cs="Arial"/>
                      <w:i/>
                      <w:sz w:val="17"/>
                      <w:szCs w:val="17"/>
                      <w:lang w:val="ru-RU"/>
                    </w:rPr>
                    <w:t>англ. – дополнительная пассивная система безопасности</w:t>
                  </w:r>
                  <w:r>
                    <w:rPr>
                      <w:rFonts w:ascii="Arial" w:hAnsi="Arial" w:cs="Arial"/>
                      <w:sz w:val="17"/>
                      <w:szCs w:val="17"/>
                      <w:lang w:val="ru-RU"/>
                    </w:rPr>
                    <w:t xml:space="preserve">), как следует из их названия, предназначены для работы в дополнение к ремням безопасности, а не вместо них.  Подушки безопасности SRC могут быть очень эффективными в снижении риска травм головы или грудной клетки, так как они предотвращают контакт головы и грудной клетки с внутренними частями автомобиля. </w:t>
                  </w:r>
                </w:p>
              </w:tc>
            </w:tr>
          </w:tbl>
          <w:p w:rsidR="001E0E7E" w:rsidRDefault="001E0E7E" w:rsidP="001C1EA6">
            <w:pPr>
              <w:ind w:right="-1195"/>
              <w:rPr>
                <w:lang w:val="ru-RU"/>
              </w:rPr>
            </w:pPr>
          </w:p>
          <w:p w:rsidR="001E0E7E" w:rsidRPr="00D764CC" w:rsidRDefault="001E0E7E" w:rsidP="001C1EA6">
            <w:pPr>
              <w:autoSpaceDE w:val="0"/>
              <w:autoSpaceDN w:val="0"/>
              <w:adjustRightInd w:val="0"/>
              <w:rPr>
                <w:lang w:val="ru-RU"/>
              </w:rPr>
            </w:pPr>
          </w:p>
        </w:tc>
      </w:tr>
    </w:tbl>
    <w:p w:rsidR="001E0E7E" w:rsidRPr="008D2587" w:rsidRDefault="001E0E7E" w:rsidP="001E0E7E">
      <w:pPr>
        <w:ind w:right="-1195"/>
        <w:jc w:val="center"/>
        <w:rPr>
          <w:lang w:val="ru-RU"/>
        </w:rPr>
      </w:pPr>
    </w:p>
    <w:p w:rsidR="001E0E7E" w:rsidRPr="008B720C" w:rsidRDefault="001E0E7E" w:rsidP="001E0E7E">
      <w:pPr>
        <w:ind w:left="330"/>
        <w:jc w:val="both"/>
        <w:rPr>
          <w:rFonts w:ascii="Arial" w:hAnsi="Arial" w:cs="Arial"/>
          <w:lang w:val="ru-RU"/>
        </w:rPr>
      </w:pPr>
      <w:r>
        <w:rPr>
          <w:rFonts w:ascii="Arial" w:hAnsi="Arial" w:cs="Arial"/>
          <w:lang w:val="ru-RU"/>
        </w:rPr>
        <w:br w:type="page"/>
      </w:r>
    </w:p>
    <w:tbl>
      <w:tblPr>
        <w:tblStyle w:val="a7"/>
        <w:tblW w:w="109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5608"/>
        <w:gridCol w:w="5357"/>
      </w:tblGrid>
      <w:tr w:rsidR="001E0E7E" w:rsidTr="001C1EA6">
        <w:tc>
          <w:tcPr>
            <w:tcW w:w="5608" w:type="dxa"/>
          </w:tcPr>
          <w:tbl>
            <w:tblPr>
              <w:tblStyle w:val="a7"/>
              <w:tblW w:w="0" w:type="auto"/>
              <w:tblLook w:val="01E0"/>
            </w:tblPr>
            <w:tblGrid>
              <w:gridCol w:w="5126"/>
            </w:tblGrid>
            <w:tr w:rsidR="001E0E7E" w:rsidRPr="00AA2C6C" w:rsidTr="001C1EA6">
              <w:tc>
                <w:tcPr>
                  <w:tcW w:w="5126" w:type="dxa"/>
                  <w:tcBorders>
                    <w:top w:val="single" w:sz="4" w:space="0" w:color="auto"/>
                    <w:left w:val="single" w:sz="4" w:space="0" w:color="auto"/>
                    <w:bottom w:val="single" w:sz="4" w:space="0" w:color="auto"/>
                    <w:right w:val="single" w:sz="4" w:space="0" w:color="auto"/>
                  </w:tcBorders>
                </w:tcPr>
                <w:p w:rsidR="001E0E7E" w:rsidRPr="00C83870" w:rsidRDefault="001E0E7E" w:rsidP="001C1EA6">
                  <w:pPr>
                    <w:autoSpaceDE w:val="0"/>
                    <w:autoSpaceDN w:val="0"/>
                    <w:adjustRightInd w:val="0"/>
                    <w:spacing w:before="120"/>
                    <w:jc w:val="both"/>
                    <w:rPr>
                      <w:rFonts w:ascii="Arial" w:hAnsi="Arial" w:cs="Arial"/>
                      <w:sz w:val="17"/>
                      <w:szCs w:val="17"/>
                      <w:lang w:val="ru-RU"/>
                    </w:rPr>
                  </w:pPr>
                  <w:r>
                    <w:rPr>
                      <w:rFonts w:ascii="Arial" w:hAnsi="Arial" w:cs="Arial"/>
                      <w:sz w:val="17"/>
                      <w:szCs w:val="17"/>
                      <w:lang w:val="ru-RU"/>
                    </w:rPr>
                    <w:lastRenderedPageBreak/>
                    <w:t>Для</w:t>
                  </w:r>
                  <w:r w:rsidRPr="00EC339D">
                    <w:rPr>
                      <w:rFonts w:ascii="Arial" w:hAnsi="Arial" w:cs="Arial"/>
                      <w:sz w:val="17"/>
                      <w:szCs w:val="17"/>
                      <w:lang w:val="ru-RU"/>
                    </w:rPr>
                    <w:t xml:space="preserve"> </w:t>
                  </w:r>
                  <w:r>
                    <w:rPr>
                      <w:rFonts w:ascii="Arial" w:hAnsi="Arial" w:cs="Arial"/>
                      <w:sz w:val="17"/>
                      <w:szCs w:val="17"/>
                      <w:lang w:val="ru-RU"/>
                    </w:rPr>
                    <w:t>того</w:t>
                  </w:r>
                  <w:r w:rsidRPr="00EC339D">
                    <w:rPr>
                      <w:rFonts w:ascii="Arial" w:hAnsi="Arial" w:cs="Arial"/>
                      <w:sz w:val="17"/>
                      <w:szCs w:val="17"/>
                      <w:lang w:val="ru-RU"/>
                    </w:rPr>
                    <w:t xml:space="preserve">, </w:t>
                  </w:r>
                  <w:r>
                    <w:rPr>
                      <w:rFonts w:ascii="Arial" w:hAnsi="Arial" w:cs="Arial"/>
                      <w:sz w:val="17"/>
                      <w:szCs w:val="17"/>
                      <w:lang w:val="ru-RU"/>
                    </w:rPr>
                    <w:t>чтобы</w:t>
                  </w:r>
                  <w:r w:rsidRPr="00EC339D">
                    <w:rPr>
                      <w:rFonts w:ascii="Arial" w:hAnsi="Arial" w:cs="Arial"/>
                      <w:sz w:val="17"/>
                      <w:szCs w:val="17"/>
                      <w:lang w:val="ru-RU"/>
                    </w:rPr>
                    <w:t xml:space="preserve"> </w:t>
                  </w:r>
                  <w:r>
                    <w:rPr>
                      <w:rFonts w:ascii="Arial" w:hAnsi="Arial" w:cs="Arial"/>
                      <w:sz w:val="17"/>
                      <w:szCs w:val="17"/>
                      <w:lang w:val="ru-RU"/>
                    </w:rPr>
                    <w:t>сработать</w:t>
                  </w:r>
                  <w:r w:rsidRPr="00EC339D">
                    <w:rPr>
                      <w:rFonts w:ascii="Arial" w:hAnsi="Arial" w:cs="Arial"/>
                      <w:sz w:val="17"/>
                      <w:szCs w:val="17"/>
                      <w:lang w:val="ru-RU"/>
                    </w:rPr>
                    <w:t xml:space="preserve"> </w:t>
                  </w:r>
                  <w:r>
                    <w:rPr>
                      <w:rFonts w:ascii="Arial" w:hAnsi="Arial" w:cs="Arial"/>
                      <w:sz w:val="17"/>
                      <w:szCs w:val="17"/>
                      <w:lang w:val="ru-RU"/>
                    </w:rPr>
                    <w:t>эффективно</w:t>
                  </w:r>
                  <w:r w:rsidRPr="00EC339D">
                    <w:rPr>
                      <w:rFonts w:ascii="Arial" w:hAnsi="Arial" w:cs="Arial"/>
                      <w:sz w:val="17"/>
                      <w:szCs w:val="17"/>
                      <w:lang w:val="ru-RU"/>
                    </w:rPr>
                    <w:t xml:space="preserve">, </w:t>
                  </w:r>
                  <w:r>
                    <w:rPr>
                      <w:rFonts w:ascii="Arial" w:hAnsi="Arial" w:cs="Arial"/>
                      <w:sz w:val="17"/>
                      <w:szCs w:val="17"/>
                      <w:lang w:val="ru-RU"/>
                    </w:rPr>
                    <w:t>подушки безопасности должны наполниться с очень большой скоростью.  Скорость наполнения подушек безопасности делает их самих потенциальной причиной смерти или серьезных травм в случае, если в момент срабатывания подушки пассажир находится слишком близко к ней</w:t>
                  </w:r>
                  <w:r w:rsidRPr="00EC339D">
                    <w:rPr>
                      <w:rFonts w:ascii="Arial" w:hAnsi="Arial" w:cs="Arial"/>
                      <w:sz w:val="17"/>
                      <w:szCs w:val="17"/>
                      <w:lang w:val="ru-RU"/>
                    </w:rPr>
                    <w:t xml:space="preserve">, </w:t>
                  </w:r>
                  <w:r>
                    <w:rPr>
                      <w:rFonts w:ascii="Arial" w:hAnsi="Arial" w:cs="Arial"/>
                      <w:sz w:val="17"/>
                      <w:szCs w:val="17"/>
                      <w:lang w:val="ru-RU"/>
                    </w:rPr>
                    <w:t xml:space="preserve">или же </w:t>
                  </w:r>
                  <w:r w:rsidRPr="00C83870">
                    <w:rPr>
                      <w:rFonts w:ascii="Arial" w:hAnsi="Arial" w:cs="Arial"/>
                      <w:sz w:val="17"/>
                      <w:szCs w:val="17"/>
                      <w:lang w:val="ru-RU"/>
                    </w:rPr>
                    <w:t>между пассажиром и подушкой</w:t>
                  </w:r>
                  <w:r>
                    <w:rPr>
                      <w:rFonts w:ascii="Arial" w:hAnsi="Arial" w:cs="Arial"/>
                      <w:sz w:val="17"/>
                      <w:szCs w:val="17"/>
                      <w:lang w:val="ru-RU"/>
                    </w:rPr>
                    <w:t xml:space="preserve"> </w:t>
                  </w:r>
                  <w:r w:rsidRPr="00C83870">
                    <w:rPr>
                      <w:rFonts w:ascii="Arial" w:hAnsi="Arial" w:cs="Arial"/>
                      <w:sz w:val="17"/>
                      <w:szCs w:val="17"/>
                      <w:lang w:val="ru-RU"/>
                    </w:rPr>
                    <w:t xml:space="preserve">безопасности оказывается </w:t>
                  </w:r>
                  <w:r>
                    <w:rPr>
                      <w:rFonts w:ascii="Arial" w:hAnsi="Arial" w:cs="Arial"/>
                      <w:sz w:val="17"/>
                      <w:szCs w:val="17"/>
                      <w:lang w:val="ru-RU"/>
                    </w:rPr>
                    <w:t xml:space="preserve">какой либо предмет или его собственная часть тела. </w:t>
                  </w:r>
                  <w:r w:rsidRPr="00EC339D">
                    <w:rPr>
                      <w:rFonts w:ascii="Arial" w:hAnsi="Arial" w:cs="Arial"/>
                      <w:sz w:val="17"/>
                      <w:szCs w:val="17"/>
                      <w:lang w:val="ru-RU"/>
                    </w:rPr>
                    <w:t xml:space="preserve"> </w:t>
                  </w:r>
                  <w:r>
                    <w:rPr>
                      <w:rFonts w:ascii="Arial" w:hAnsi="Arial" w:cs="Arial"/>
                      <w:sz w:val="17"/>
                      <w:szCs w:val="17"/>
                      <w:lang w:val="ru-RU"/>
                    </w:rPr>
                    <w:t>Это только один пример из того, каким образом инструкции из Разделов 1-3 настоящей Инструкции могут помочь гарантировать правильность использования систем безопасности пассажиров и повысить уровень безопасности, которую эти системы обеспечивают вам и вашей семье в случае аварии</w:t>
                  </w:r>
                  <w:r w:rsidRPr="00C83870">
                    <w:rPr>
                      <w:rFonts w:ascii="Arial" w:hAnsi="Arial" w:cs="Arial"/>
                      <w:sz w:val="17"/>
                      <w:szCs w:val="17"/>
                      <w:lang w:val="ru-RU"/>
                    </w:rPr>
                    <w:t>.</w:t>
                  </w:r>
                </w:p>
                <w:p w:rsidR="001E0E7E" w:rsidRPr="00AA2C6C" w:rsidRDefault="001E0E7E" w:rsidP="001C1EA6">
                  <w:pPr>
                    <w:autoSpaceDE w:val="0"/>
                    <w:autoSpaceDN w:val="0"/>
                    <w:adjustRightInd w:val="0"/>
                    <w:spacing w:before="120"/>
                    <w:jc w:val="both"/>
                    <w:rPr>
                      <w:rFonts w:ascii="Arial" w:hAnsi="Arial" w:cs="Arial"/>
                      <w:sz w:val="20"/>
                      <w:szCs w:val="20"/>
                      <w:lang w:val="ru-RU"/>
                    </w:rPr>
                  </w:pPr>
                  <w:r>
                    <w:rPr>
                      <w:rFonts w:ascii="Arial" w:hAnsi="Arial" w:cs="Arial"/>
                      <w:sz w:val="17"/>
                      <w:szCs w:val="17"/>
                      <w:lang w:val="ru-RU"/>
                    </w:rPr>
                    <w:t>Компания Toyota рекомендует внимательно прочитать инструкции в Разделах 1-3 и обращаться к ним по мере необходимости все время, пока вы будете владельцем этого автомобиля</w:t>
                  </w:r>
                  <w:r w:rsidRPr="00AA2C6C">
                    <w:rPr>
                      <w:rFonts w:ascii="Arial" w:hAnsi="Arial" w:cs="Arial"/>
                      <w:sz w:val="17"/>
                      <w:szCs w:val="17"/>
                      <w:lang w:val="ru-RU"/>
                    </w:rPr>
                    <w:t>.</w:t>
                  </w:r>
                </w:p>
                <w:p w:rsidR="001E0E7E" w:rsidRPr="00AA2C6C" w:rsidRDefault="001E0E7E" w:rsidP="001C1EA6">
                  <w:pPr>
                    <w:spacing w:before="120"/>
                    <w:jc w:val="both"/>
                    <w:rPr>
                      <w:lang w:val="ru-RU"/>
                    </w:rPr>
                  </w:pPr>
                </w:p>
              </w:tc>
            </w:tr>
          </w:tbl>
          <w:p w:rsidR="001E0E7E" w:rsidRPr="00AA2C6C" w:rsidRDefault="001E0E7E" w:rsidP="001C1EA6">
            <w:pPr>
              <w:ind w:right="-1195"/>
              <w:rPr>
                <w:lang w:val="ru-RU"/>
              </w:rPr>
            </w:pPr>
          </w:p>
          <w:p w:rsidR="001E0E7E" w:rsidRPr="00AA2C6C" w:rsidRDefault="001E0E7E" w:rsidP="001C1EA6">
            <w:pPr>
              <w:ind w:right="-1195"/>
              <w:rPr>
                <w:lang w:val="ru-RU"/>
              </w:rPr>
            </w:pPr>
          </w:p>
          <w:p w:rsidR="001E0E7E" w:rsidRPr="00AA2C6C" w:rsidRDefault="001E0E7E" w:rsidP="001C1EA6">
            <w:pPr>
              <w:ind w:right="-1195"/>
              <w:rPr>
                <w:lang w:val="ru-RU"/>
              </w:rPr>
            </w:pPr>
          </w:p>
        </w:tc>
        <w:tc>
          <w:tcPr>
            <w:tcW w:w="5357" w:type="dxa"/>
          </w:tcPr>
          <w:tbl>
            <w:tblPr>
              <w:tblStyle w:val="a7"/>
              <w:tblW w:w="0" w:type="auto"/>
              <w:tblLook w:val="01E0"/>
            </w:tblPr>
            <w:tblGrid>
              <w:gridCol w:w="5126"/>
            </w:tblGrid>
            <w:tr w:rsidR="001E0E7E" w:rsidRPr="008D2587" w:rsidTr="001C1EA6">
              <w:tc>
                <w:tcPr>
                  <w:tcW w:w="5126" w:type="dxa"/>
                  <w:tcBorders>
                    <w:top w:val="single" w:sz="4" w:space="0" w:color="auto"/>
                    <w:left w:val="single" w:sz="4" w:space="0" w:color="auto"/>
                    <w:bottom w:val="single" w:sz="4" w:space="0" w:color="auto"/>
                    <w:right w:val="single" w:sz="4" w:space="0" w:color="auto"/>
                  </w:tcBorders>
                </w:tcPr>
                <w:p w:rsidR="001E0E7E" w:rsidRPr="00AA2C6C" w:rsidRDefault="001E0E7E" w:rsidP="001C1EA6">
                  <w:pPr>
                    <w:autoSpaceDE w:val="0"/>
                    <w:autoSpaceDN w:val="0"/>
                    <w:adjustRightInd w:val="0"/>
                    <w:spacing w:before="120"/>
                    <w:jc w:val="both"/>
                    <w:rPr>
                      <w:rFonts w:ascii="Arial" w:hAnsi="Arial" w:cs="Arial"/>
                      <w:b/>
                      <w:bCs/>
                      <w:sz w:val="26"/>
                      <w:szCs w:val="26"/>
                      <w:lang w:val="ru-RU"/>
                    </w:rPr>
                  </w:pPr>
                  <w:r w:rsidRPr="00536E55">
                    <w:rPr>
                      <w:rFonts w:ascii="Arial" w:hAnsi="Arial" w:cs="Arial"/>
                      <w:b/>
                      <w:bCs/>
                      <w:sz w:val="26"/>
                      <w:szCs w:val="26"/>
                      <w:lang w:val="ru-RU"/>
                    </w:rPr>
                    <w:t>«Черный ящик» (</w:t>
                  </w:r>
                  <w:r w:rsidRPr="00536E55">
                    <w:rPr>
                      <w:rFonts w:ascii="Arial" w:hAnsi="Arial" w:cs="Arial"/>
                      <w:b/>
                      <w:bCs/>
                      <w:sz w:val="26"/>
                      <w:szCs w:val="26"/>
                      <w:lang w:val="en-US"/>
                    </w:rPr>
                    <w:t>E</w:t>
                  </w:r>
                  <w:r w:rsidRPr="00536E55">
                    <w:rPr>
                      <w:rFonts w:ascii="Arial" w:hAnsi="Arial" w:cs="Arial"/>
                      <w:b/>
                      <w:bCs/>
                      <w:sz w:val="26"/>
                      <w:szCs w:val="26"/>
                      <w:lang w:val="ru-RU"/>
                    </w:rPr>
                    <w:t>DR)</w:t>
                  </w:r>
                </w:p>
                <w:p w:rsidR="001E0E7E" w:rsidRPr="00AA2C6C" w:rsidRDefault="001E0E7E" w:rsidP="001C1EA6">
                  <w:pPr>
                    <w:autoSpaceDE w:val="0"/>
                    <w:autoSpaceDN w:val="0"/>
                    <w:adjustRightInd w:val="0"/>
                    <w:spacing w:before="120"/>
                    <w:jc w:val="both"/>
                    <w:rPr>
                      <w:rFonts w:ascii="Arial" w:hAnsi="Arial" w:cs="Arial"/>
                      <w:sz w:val="17"/>
                      <w:szCs w:val="17"/>
                      <w:lang w:val="ru-RU"/>
                    </w:rPr>
                  </w:pPr>
                  <w:r>
                    <w:rPr>
                      <w:rFonts w:ascii="Arial" w:hAnsi="Arial" w:cs="Arial"/>
                      <w:sz w:val="17"/>
                      <w:szCs w:val="17"/>
                      <w:lang w:val="ru-RU"/>
                    </w:rPr>
                    <w:t>Ваш автомобиль оснащен компьютерами, которые контролируют и управляют определенными возможностями вашего автомобиля</w:t>
                  </w:r>
                  <w:r w:rsidRPr="00AA2C6C">
                    <w:rPr>
                      <w:rFonts w:ascii="Arial" w:hAnsi="Arial" w:cs="Arial"/>
                      <w:sz w:val="17"/>
                      <w:szCs w:val="17"/>
                      <w:lang w:val="ru-RU"/>
                    </w:rPr>
                    <w:t xml:space="preserve">. </w:t>
                  </w:r>
                  <w:r>
                    <w:rPr>
                      <w:rFonts w:ascii="Arial" w:hAnsi="Arial" w:cs="Arial"/>
                      <w:sz w:val="17"/>
                      <w:szCs w:val="17"/>
                      <w:lang w:val="ru-RU"/>
                    </w:rPr>
                    <w:t xml:space="preserve"> Эти компьютеры оказывают помощь при езде и в поддержании оптимальных рабочих характеристик автомобиля.  Помимо</w:t>
                  </w:r>
                  <w:r w:rsidRPr="00AA2C6C">
                    <w:rPr>
                      <w:rFonts w:ascii="Arial" w:hAnsi="Arial" w:cs="Arial"/>
                      <w:sz w:val="17"/>
                      <w:szCs w:val="17"/>
                      <w:lang w:val="ru-RU"/>
                    </w:rPr>
                    <w:t xml:space="preserve"> </w:t>
                  </w:r>
                  <w:r>
                    <w:rPr>
                      <w:rFonts w:ascii="Arial" w:hAnsi="Arial" w:cs="Arial"/>
                      <w:sz w:val="17"/>
                      <w:szCs w:val="17"/>
                      <w:lang w:val="ru-RU"/>
                    </w:rPr>
                    <w:t>запоминания</w:t>
                  </w:r>
                  <w:r w:rsidRPr="00AA2C6C">
                    <w:rPr>
                      <w:rFonts w:ascii="Arial" w:hAnsi="Arial" w:cs="Arial"/>
                      <w:sz w:val="17"/>
                      <w:szCs w:val="17"/>
                      <w:lang w:val="ru-RU"/>
                    </w:rPr>
                    <w:t xml:space="preserve"> </w:t>
                  </w:r>
                  <w:r>
                    <w:rPr>
                      <w:rFonts w:ascii="Arial" w:hAnsi="Arial" w:cs="Arial"/>
                      <w:sz w:val="17"/>
                      <w:szCs w:val="17"/>
                      <w:lang w:val="ru-RU"/>
                    </w:rPr>
                    <w:t>данных</w:t>
                  </w:r>
                  <w:r w:rsidRPr="00AA2C6C">
                    <w:rPr>
                      <w:rFonts w:ascii="Arial" w:hAnsi="Arial" w:cs="Arial"/>
                      <w:sz w:val="17"/>
                      <w:szCs w:val="17"/>
                      <w:lang w:val="ru-RU"/>
                    </w:rPr>
                    <w:t xml:space="preserve">, </w:t>
                  </w:r>
                  <w:r>
                    <w:rPr>
                      <w:rFonts w:ascii="Arial" w:hAnsi="Arial" w:cs="Arial"/>
                      <w:sz w:val="17"/>
                      <w:szCs w:val="17"/>
                      <w:lang w:val="ru-RU"/>
                    </w:rPr>
                    <w:t>полезного</w:t>
                  </w:r>
                  <w:r w:rsidRPr="00AA2C6C">
                    <w:rPr>
                      <w:rFonts w:ascii="Arial" w:hAnsi="Arial" w:cs="Arial"/>
                      <w:sz w:val="17"/>
                      <w:szCs w:val="17"/>
                      <w:lang w:val="ru-RU"/>
                    </w:rPr>
                    <w:t xml:space="preserve"> </w:t>
                  </w:r>
                  <w:r>
                    <w:rPr>
                      <w:rFonts w:ascii="Arial" w:hAnsi="Arial" w:cs="Arial"/>
                      <w:sz w:val="17"/>
                      <w:szCs w:val="17"/>
                      <w:lang w:val="ru-RU"/>
                    </w:rPr>
                    <w:t>при</w:t>
                  </w:r>
                  <w:r w:rsidRPr="00AA2C6C">
                    <w:rPr>
                      <w:rFonts w:ascii="Arial" w:hAnsi="Arial" w:cs="Arial"/>
                      <w:sz w:val="17"/>
                      <w:szCs w:val="17"/>
                      <w:lang w:val="ru-RU"/>
                    </w:rPr>
                    <w:t xml:space="preserve"> </w:t>
                  </w:r>
                  <w:r>
                    <w:rPr>
                      <w:rFonts w:ascii="Arial" w:hAnsi="Arial" w:cs="Arial"/>
                      <w:sz w:val="17"/>
                      <w:szCs w:val="17"/>
                      <w:lang w:val="ru-RU"/>
                    </w:rPr>
                    <w:t>устранении</w:t>
                  </w:r>
                  <w:r w:rsidRPr="00AA2C6C">
                    <w:rPr>
                      <w:rFonts w:ascii="Arial" w:hAnsi="Arial" w:cs="Arial"/>
                      <w:sz w:val="17"/>
                      <w:szCs w:val="17"/>
                      <w:lang w:val="ru-RU"/>
                    </w:rPr>
                    <w:t xml:space="preserve"> </w:t>
                  </w:r>
                  <w:r>
                    <w:rPr>
                      <w:rFonts w:ascii="Arial" w:hAnsi="Arial" w:cs="Arial"/>
                      <w:sz w:val="17"/>
                      <w:szCs w:val="17"/>
                      <w:lang w:val="ru-RU"/>
                    </w:rPr>
                    <w:t xml:space="preserve">неисправностей, существует система регистрации данных в случае аварии или условиях, близких к аварийным.  Она </w:t>
                  </w:r>
                  <w:r w:rsidRPr="00536E55">
                    <w:rPr>
                      <w:rFonts w:ascii="Arial" w:hAnsi="Arial" w:cs="Arial"/>
                      <w:sz w:val="17"/>
                      <w:szCs w:val="17"/>
                      <w:lang w:val="ru-RU"/>
                    </w:rPr>
                    <w:t>называется Регистратор Данных о Событии (</w:t>
                  </w:r>
                  <w:r w:rsidRPr="00536E55">
                    <w:rPr>
                      <w:rFonts w:ascii="Arial" w:hAnsi="Arial" w:cs="Arial"/>
                      <w:sz w:val="17"/>
                      <w:szCs w:val="17"/>
                      <w:lang w:val="en-US"/>
                    </w:rPr>
                    <w:t>EDR</w:t>
                  </w:r>
                  <w:r w:rsidRPr="00536E55">
                    <w:rPr>
                      <w:rFonts w:ascii="Arial" w:hAnsi="Arial" w:cs="Arial"/>
                      <w:sz w:val="17"/>
                      <w:szCs w:val="17"/>
                      <w:lang w:val="ru-RU"/>
                    </w:rPr>
                    <w:t>).</w:t>
                  </w:r>
                </w:p>
                <w:p w:rsidR="001E0E7E" w:rsidRPr="00AA2C6C" w:rsidRDefault="001E0E7E" w:rsidP="001C1EA6">
                  <w:pPr>
                    <w:autoSpaceDE w:val="0"/>
                    <w:autoSpaceDN w:val="0"/>
                    <w:adjustRightInd w:val="0"/>
                    <w:spacing w:before="120"/>
                    <w:jc w:val="both"/>
                    <w:rPr>
                      <w:rFonts w:ascii="Arial" w:hAnsi="Arial" w:cs="Arial"/>
                      <w:sz w:val="17"/>
                      <w:szCs w:val="17"/>
                      <w:lang w:val="ru-RU"/>
                    </w:rPr>
                  </w:pPr>
                  <w:r w:rsidRPr="00AA2C6C">
                    <w:rPr>
                      <w:rFonts w:ascii="Arial" w:hAnsi="Arial" w:cs="Arial"/>
                      <w:sz w:val="17"/>
                      <w:szCs w:val="17"/>
                      <w:lang w:val="en-US"/>
                    </w:rPr>
                    <w:t>EDR</w:t>
                  </w:r>
                  <w:r w:rsidRPr="00AA2C6C">
                    <w:rPr>
                      <w:rFonts w:ascii="Arial" w:hAnsi="Arial" w:cs="Arial"/>
                      <w:sz w:val="17"/>
                      <w:szCs w:val="17"/>
                      <w:lang w:val="ru-RU"/>
                    </w:rPr>
                    <w:t xml:space="preserve"> </w:t>
                  </w:r>
                  <w:r>
                    <w:rPr>
                      <w:rFonts w:ascii="Arial" w:hAnsi="Arial" w:cs="Arial"/>
                      <w:sz w:val="17"/>
                      <w:szCs w:val="17"/>
                      <w:lang w:val="ru-RU"/>
                    </w:rPr>
                    <w:t>встроена</w:t>
                  </w:r>
                  <w:r w:rsidRPr="00AA2C6C">
                    <w:rPr>
                      <w:rFonts w:ascii="Arial" w:hAnsi="Arial" w:cs="Arial"/>
                      <w:sz w:val="17"/>
                      <w:szCs w:val="17"/>
                      <w:lang w:val="ru-RU"/>
                    </w:rPr>
                    <w:t xml:space="preserve"> </w:t>
                  </w:r>
                  <w:r>
                    <w:rPr>
                      <w:rFonts w:ascii="Arial" w:hAnsi="Arial" w:cs="Arial"/>
                      <w:sz w:val="17"/>
                      <w:szCs w:val="17"/>
                      <w:lang w:val="ru-RU"/>
                    </w:rPr>
                    <w:t>в</w:t>
                  </w:r>
                  <w:r w:rsidRPr="00AA2C6C">
                    <w:rPr>
                      <w:rFonts w:ascii="Arial" w:hAnsi="Arial" w:cs="Arial"/>
                      <w:sz w:val="17"/>
                      <w:szCs w:val="17"/>
                      <w:lang w:val="ru-RU"/>
                    </w:rPr>
                    <w:t xml:space="preserve"> </w:t>
                  </w:r>
                  <w:r>
                    <w:rPr>
                      <w:rFonts w:ascii="Arial" w:hAnsi="Arial" w:cs="Arial"/>
                      <w:sz w:val="17"/>
                      <w:szCs w:val="17"/>
                      <w:lang w:val="ru-RU"/>
                    </w:rPr>
                    <w:t>блок датчиков</w:t>
                  </w:r>
                  <w:r w:rsidRPr="00AA2C6C">
                    <w:rPr>
                      <w:rFonts w:ascii="Arial" w:hAnsi="Arial" w:cs="Arial"/>
                      <w:sz w:val="17"/>
                      <w:szCs w:val="17"/>
                      <w:lang w:val="ru-RU"/>
                    </w:rPr>
                    <w:t xml:space="preserve"> </w:t>
                  </w:r>
                  <w:r>
                    <w:rPr>
                      <w:rFonts w:ascii="Arial" w:hAnsi="Arial" w:cs="Arial"/>
                      <w:sz w:val="17"/>
                      <w:szCs w:val="17"/>
                      <w:lang w:val="ru-RU"/>
                    </w:rPr>
                    <w:t>подушки безопасности.  В случае аварии или условий, приближенных к аварии, это устройство может записывать некоторые или все из указанных ниже данных</w:t>
                  </w:r>
                  <w:r w:rsidRPr="00AA2C6C">
                    <w:rPr>
                      <w:rFonts w:ascii="Arial" w:hAnsi="Arial" w:cs="Arial"/>
                      <w:sz w:val="17"/>
                      <w:szCs w:val="17"/>
                      <w:lang w:val="ru-RU"/>
                    </w:rPr>
                    <w:t>:</w:t>
                  </w:r>
                </w:p>
                <w:p w:rsidR="001E0E7E" w:rsidRPr="00EC339D" w:rsidRDefault="001E0E7E" w:rsidP="00A40B70">
                  <w:pPr>
                    <w:numPr>
                      <w:ilvl w:val="0"/>
                      <w:numId w:val="3"/>
                    </w:numPr>
                    <w:tabs>
                      <w:tab w:val="clear" w:pos="720"/>
                    </w:tabs>
                    <w:autoSpaceDE w:val="0"/>
                    <w:autoSpaceDN w:val="0"/>
                    <w:adjustRightInd w:val="0"/>
                    <w:spacing w:before="120"/>
                    <w:ind w:left="439"/>
                    <w:jc w:val="both"/>
                    <w:rPr>
                      <w:rFonts w:ascii="Arial" w:hAnsi="Arial" w:cs="Arial"/>
                      <w:sz w:val="17"/>
                      <w:szCs w:val="17"/>
                      <w:lang w:val="en-US"/>
                    </w:rPr>
                  </w:pPr>
                  <w:r>
                    <w:rPr>
                      <w:rFonts w:ascii="Arial" w:hAnsi="Arial" w:cs="Arial"/>
                      <w:sz w:val="17"/>
                      <w:szCs w:val="17"/>
                      <w:lang w:val="ru-RU"/>
                    </w:rPr>
                    <w:t>Частота вращения двигателя</w:t>
                  </w:r>
                </w:p>
                <w:p w:rsidR="001E0E7E" w:rsidRPr="00DD7386" w:rsidRDefault="001E0E7E" w:rsidP="00A40B70">
                  <w:pPr>
                    <w:numPr>
                      <w:ilvl w:val="0"/>
                      <w:numId w:val="3"/>
                    </w:numPr>
                    <w:tabs>
                      <w:tab w:val="clear" w:pos="720"/>
                    </w:tabs>
                    <w:autoSpaceDE w:val="0"/>
                    <w:autoSpaceDN w:val="0"/>
                    <w:adjustRightInd w:val="0"/>
                    <w:spacing w:before="120"/>
                    <w:ind w:left="439"/>
                    <w:jc w:val="both"/>
                    <w:rPr>
                      <w:rFonts w:ascii="Arial" w:hAnsi="Arial" w:cs="Arial"/>
                      <w:sz w:val="17"/>
                      <w:szCs w:val="17"/>
                      <w:lang w:val="ru-RU"/>
                    </w:rPr>
                  </w:pPr>
                  <w:r>
                    <w:rPr>
                      <w:rFonts w:ascii="Arial" w:hAnsi="Arial" w:cs="Arial"/>
                      <w:sz w:val="17"/>
                      <w:szCs w:val="17"/>
                      <w:lang w:val="ru-RU"/>
                    </w:rPr>
                    <w:t>Была ли тормозная педаль нажата или нет</w:t>
                  </w:r>
                </w:p>
                <w:p w:rsidR="001E0E7E" w:rsidRPr="00EC339D" w:rsidRDefault="001E0E7E" w:rsidP="00A40B70">
                  <w:pPr>
                    <w:numPr>
                      <w:ilvl w:val="0"/>
                      <w:numId w:val="3"/>
                    </w:numPr>
                    <w:tabs>
                      <w:tab w:val="clear" w:pos="720"/>
                    </w:tabs>
                    <w:autoSpaceDE w:val="0"/>
                    <w:autoSpaceDN w:val="0"/>
                    <w:adjustRightInd w:val="0"/>
                    <w:spacing w:before="120"/>
                    <w:ind w:left="439"/>
                    <w:jc w:val="both"/>
                    <w:rPr>
                      <w:rFonts w:ascii="Arial" w:hAnsi="Arial" w:cs="Arial"/>
                      <w:sz w:val="17"/>
                      <w:szCs w:val="17"/>
                      <w:lang w:val="en-US"/>
                    </w:rPr>
                  </w:pPr>
                  <w:r>
                    <w:rPr>
                      <w:rFonts w:ascii="Arial" w:hAnsi="Arial" w:cs="Arial"/>
                      <w:sz w:val="17"/>
                      <w:szCs w:val="17"/>
                      <w:lang w:val="ru-RU"/>
                    </w:rPr>
                    <w:t>Скорость автомобиля</w:t>
                  </w:r>
                </w:p>
                <w:p w:rsidR="001E0E7E" w:rsidRPr="00DD7386" w:rsidRDefault="001E0E7E" w:rsidP="00A40B70">
                  <w:pPr>
                    <w:numPr>
                      <w:ilvl w:val="0"/>
                      <w:numId w:val="3"/>
                    </w:numPr>
                    <w:tabs>
                      <w:tab w:val="clear" w:pos="720"/>
                    </w:tabs>
                    <w:autoSpaceDE w:val="0"/>
                    <w:autoSpaceDN w:val="0"/>
                    <w:adjustRightInd w:val="0"/>
                    <w:spacing w:before="120"/>
                    <w:ind w:left="439"/>
                    <w:jc w:val="both"/>
                    <w:rPr>
                      <w:rFonts w:ascii="Arial" w:hAnsi="Arial" w:cs="Arial"/>
                      <w:sz w:val="17"/>
                      <w:szCs w:val="17"/>
                      <w:lang w:val="ru-RU"/>
                    </w:rPr>
                  </w:pPr>
                  <w:r>
                    <w:rPr>
                      <w:rFonts w:ascii="Arial" w:hAnsi="Arial" w:cs="Arial"/>
                      <w:sz w:val="17"/>
                      <w:szCs w:val="17"/>
                      <w:lang w:val="ru-RU"/>
                    </w:rPr>
                    <w:t>В</w:t>
                  </w:r>
                  <w:r w:rsidRPr="00DD7386">
                    <w:rPr>
                      <w:rFonts w:ascii="Arial" w:hAnsi="Arial" w:cs="Arial"/>
                      <w:sz w:val="17"/>
                      <w:szCs w:val="17"/>
                      <w:lang w:val="ru-RU"/>
                    </w:rPr>
                    <w:t xml:space="preserve"> </w:t>
                  </w:r>
                  <w:r>
                    <w:rPr>
                      <w:rFonts w:ascii="Arial" w:hAnsi="Arial" w:cs="Arial"/>
                      <w:sz w:val="17"/>
                      <w:szCs w:val="17"/>
                      <w:lang w:val="ru-RU"/>
                    </w:rPr>
                    <w:t>какой</w:t>
                  </w:r>
                  <w:r w:rsidRPr="00DD7386">
                    <w:rPr>
                      <w:rFonts w:ascii="Arial" w:hAnsi="Arial" w:cs="Arial"/>
                      <w:sz w:val="17"/>
                      <w:szCs w:val="17"/>
                      <w:lang w:val="ru-RU"/>
                    </w:rPr>
                    <w:t xml:space="preserve"> </w:t>
                  </w:r>
                  <w:r>
                    <w:rPr>
                      <w:rFonts w:ascii="Arial" w:hAnsi="Arial" w:cs="Arial"/>
                      <w:sz w:val="17"/>
                      <w:szCs w:val="17"/>
                      <w:lang w:val="ru-RU"/>
                    </w:rPr>
                    <w:t>степени</w:t>
                  </w:r>
                  <w:r w:rsidRPr="00DD7386">
                    <w:rPr>
                      <w:rFonts w:ascii="Arial" w:hAnsi="Arial" w:cs="Arial"/>
                      <w:sz w:val="17"/>
                      <w:szCs w:val="17"/>
                      <w:lang w:val="ru-RU"/>
                    </w:rPr>
                    <w:t xml:space="preserve"> </w:t>
                  </w:r>
                  <w:r>
                    <w:rPr>
                      <w:rFonts w:ascii="Arial" w:hAnsi="Arial" w:cs="Arial"/>
                      <w:sz w:val="17"/>
                      <w:szCs w:val="17"/>
                      <w:lang w:val="ru-RU"/>
                    </w:rPr>
                    <w:t>была нажата педаль акселератора</w:t>
                  </w:r>
                </w:p>
                <w:p w:rsidR="001E0E7E" w:rsidRPr="00EC339D" w:rsidRDefault="001E0E7E" w:rsidP="00A40B70">
                  <w:pPr>
                    <w:numPr>
                      <w:ilvl w:val="0"/>
                      <w:numId w:val="3"/>
                    </w:numPr>
                    <w:tabs>
                      <w:tab w:val="clear" w:pos="720"/>
                    </w:tabs>
                    <w:autoSpaceDE w:val="0"/>
                    <w:autoSpaceDN w:val="0"/>
                    <w:adjustRightInd w:val="0"/>
                    <w:spacing w:before="120"/>
                    <w:ind w:left="439"/>
                    <w:jc w:val="both"/>
                    <w:rPr>
                      <w:rFonts w:ascii="Arial" w:hAnsi="Arial" w:cs="Arial"/>
                      <w:sz w:val="17"/>
                      <w:szCs w:val="17"/>
                      <w:lang w:val="en-US"/>
                    </w:rPr>
                  </w:pPr>
                  <w:r>
                    <w:rPr>
                      <w:rFonts w:ascii="Arial" w:hAnsi="Arial" w:cs="Arial"/>
                      <w:sz w:val="17"/>
                      <w:szCs w:val="17"/>
                      <w:lang w:val="ru-RU"/>
                    </w:rPr>
                    <w:t>Положение рычага переключения передач</w:t>
                  </w:r>
                </w:p>
                <w:p w:rsidR="001E0E7E" w:rsidRPr="00DD7386" w:rsidRDefault="001E0E7E" w:rsidP="00A40B70">
                  <w:pPr>
                    <w:numPr>
                      <w:ilvl w:val="0"/>
                      <w:numId w:val="3"/>
                    </w:numPr>
                    <w:tabs>
                      <w:tab w:val="clear" w:pos="720"/>
                    </w:tabs>
                    <w:autoSpaceDE w:val="0"/>
                    <w:autoSpaceDN w:val="0"/>
                    <w:adjustRightInd w:val="0"/>
                    <w:spacing w:before="120"/>
                    <w:ind w:left="439"/>
                    <w:jc w:val="both"/>
                    <w:rPr>
                      <w:rFonts w:ascii="Arial" w:hAnsi="Arial" w:cs="Arial"/>
                      <w:sz w:val="17"/>
                      <w:szCs w:val="17"/>
                      <w:lang w:val="ru-RU"/>
                    </w:rPr>
                  </w:pPr>
                  <w:r>
                    <w:rPr>
                      <w:rFonts w:ascii="Arial" w:hAnsi="Arial" w:cs="Arial"/>
                      <w:sz w:val="17"/>
                      <w:szCs w:val="17"/>
                      <w:lang w:val="ru-RU"/>
                    </w:rPr>
                    <w:t>Были ли водитель и пассажир на переднем сиденье пристегнуты ремнями безопасности</w:t>
                  </w:r>
                </w:p>
                <w:p w:rsidR="001E0E7E" w:rsidRPr="00EC339D" w:rsidRDefault="001E0E7E" w:rsidP="00A40B70">
                  <w:pPr>
                    <w:numPr>
                      <w:ilvl w:val="0"/>
                      <w:numId w:val="3"/>
                    </w:numPr>
                    <w:tabs>
                      <w:tab w:val="clear" w:pos="720"/>
                    </w:tabs>
                    <w:autoSpaceDE w:val="0"/>
                    <w:autoSpaceDN w:val="0"/>
                    <w:adjustRightInd w:val="0"/>
                    <w:spacing w:before="120"/>
                    <w:ind w:left="439"/>
                    <w:jc w:val="both"/>
                    <w:rPr>
                      <w:rFonts w:ascii="Arial" w:hAnsi="Arial" w:cs="Arial"/>
                      <w:sz w:val="17"/>
                      <w:szCs w:val="17"/>
                      <w:lang w:val="en-US"/>
                    </w:rPr>
                  </w:pPr>
                  <w:r>
                    <w:rPr>
                      <w:rFonts w:ascii="Arial" w:hAnsi="Arial" w:cs="Arial"/>
                      <w:sz w:val="17"/>
                      <w:szCs w:val="17"/>
                      <w:lang w:val="ru-RU"/>
                    </w:rPr>
                    <w:t>Положение сиденья водителя</w:t>
                  </w:r>
                </w:p>
                <w:p w:rsidR="001E0E7E" w:rsidRDefault="001E0E7E" w:rsidP="00A40B70">
                  <w:pPr>
                    <w:numPr>
                      <w:ilvl w:val="0"/>
                      <w:numId w:val="3"/>
                    </w:numPr>
                    <w:tabs>
                      <w:tab w:val="clear" w:pos="720"/>
                    </w:tabs>
                    <w:autoSpaceDE w:val="0"/>
                    <w:autoSpaceDN w:val="0"/>
                    <w:adjustRightInd w:val="0"/>
                    <w:spacing w:before="120"/>
                    <w:ind w:left="439"/>
                    <w:jc w:val="both"/>
                    <w:rPr>
                      <w:rFonts w:ascii="Arial" w:hAnsi="Arial" w:cs="Arial"/>
                      <w:sz w:val="20"/>
                      <w:szCs w:val="20"/>
                      <w:lang w:val="ru-RU"/>
                    </w:rPr>
                  </w:pPr>
                  <w:r>
                    <w:rPr>
                      <w:rFonts w:ascii="Arial" w:hAnsi="Arial" w:cs="Arial"/>
                      <w:sz w:val="17"/>
                      <w:szCs w:val="17"/>
                      <w:lang w:val="ru-RU"/>
                    </w:rPr>
                    <w:t xml:space="preserve">Данные классификации пассажира на переднем сиденье. </w:t>
                  </w:r>
                </w:p>
                <w:p w:rsidR="001E0E7E" w:rsidRPr="00DB7ADC" w:rsidRDefault="001E0E7E" w:rsidP="001C1EA6">
                  <w:pPr>
                    <w:spacing w:before="120"/>
                    <w:jc w:val="both"/>
                    <w:rPr>
                      <w:lang w:val="ru-RU"/>
                    </w:rPr>
                  </w:pPr>
                </w:p>
              </w:tc>
            </w:tr>
          </w:tbl>
          <w:p w:rsidR="001E0E7E" w:rsidRDefault="001E0E7E" w:rsidP="001C1EA6">
            <w:pPr>
              <w:ind w:right="-1195"/>
              <w:jc w:val="both"/>
              <w:rPr>
                <w:lang w:val="ru-RU"/>
              </w:rPr>
            </w:pPr>
          </w:p>
          <w:p w:rsidR="001E0E7E" w:rsidRPr="00D764CC" w:rsidRDefault="001E0E7E" w:rsidP="001C1EA6">
            <w:pPr>
              <w:autoSpaceDE w:val="0"/>
              <w:autoSpaceDN w:val="0"/>
              <w:adjustRightInd w:val="0"/>
              <w:jc w:val="both"/>
              <w:rPr>
                <w:lang w:val="ru-RU"/>
              </w:rPr>
            </w:pPr>
          </w:p>
        </w:tc>
      </w:tr>
    </w:tbl>
    <w:p w:rsidR="001E0E7E" w:rsidRDefault="001E0E7E" w:rsidP="001E0E7E">
      <w:pPr>
        <w:ind w:left="330"/>
        <w:jc w:val="both"/>
        <w:rPr>
          <w:rFonts w:ascii="Arial" w:hAnsi="Arial" w:cs="Arial"/>
          <w:lang w:val="ru-RU"/>
        </w:rPr>
      </w:pPr>
    </w:p>
    <w:p w:rsidR="001E0E7E" w:rsidRPr="008B720C" w:rsidRDefault="001E0E7E" w:rsidP="001E0E7E">
      <w:pPr>
        <w:ind w:left="330"/>
        <w:jc w:val="both"/>
        <w:rPr>
          <w:rFonts w:ascii="Arial" w:hAnsi="Arial" w:cs="Arial"/>
          <w:lang w:val="ru-RU"/>
        </w:rPr>
      </w:pPr>
      <w:r>
        <w:rPr>
          <w:rFonts w:ascii="Arial" w:hAnsi="Arial" w:cs="Arial"/>
          <w:lang w:val="ru-RU"/>
        </w:rPr>
        <w:br w:type="page"/>
      </w:r>
    </w:p>
    <w:tbl>
      <w:tblPr>
        <w:tblStyle w:val="a7"/>
        <w:tblW w:w="109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5608"/>
        <w:gridCol w:w="5357"/>
      </w:tblGrid>
      <w:tr w:rsidR="001E0E7E" w:rsidTr="001C1EA6">
        <w:tc>
          <w:tcPr>
            <w:tcW w:w="5608" w:type="dxa"/>
          </w:tcPr>
          <w:tbl>
            <w:tblPr>
              <w:tblStyle w:val="a7"/>
              <w:tblW w:w="0" w:type="auto"/>
              <w:tblLook w:val="01E0"/>
            </w:tblPr>
            <w:tblGrid>
              <w:gridCol w:w="5126"/>
            </w:tblGrid>
            <w:tr w:rsidR="001E0E7E" w:rsidRPr="00AC78F2" w:rsidTr="001C1EA6">
              <w:tc>
                <w:tcPr>
                  <w:tcW w:w="5126" w:type="dxa"/>
                  <w:tcBorders>
                    <w:top w:val="single" w:sz="4" w:space="0" w:color="auto"/>
                    <w:left w:val="single" w:sz="4" w:space="0" w:color="auto"/>
                    <w:bottom w:val="single" w:sz="4" w:space="0" w:color="auto"/>
                    <w:right w:val="single" w:sz="4" w:space="0" w:color="auto"/>
                  </w:tcBorders>
                </w:tcPr>
                <w:p w:rsidR="001E0E7E" w:rsidRPr="00AC78F2" w:rsidRDefault="001E0E7E" w:rsidP="00A40B70">
                  <w:pPr>
                    <w:numPr>
                      <w:ilvl w:val="0"/>
                      <w:numId w:val="3"/>
                    </w:numPr>
                    <w:tabs>
                      <w:tab w:val="clear" w:pos="720"/>
                    </w:tabs>
                    <w:autoSpaceDE w:val="0"/>
                    <w:autoSpaceDN w:val="0"/>
                    <w:adjustRightInd w:val="0"/>
                    <w:spacing w:before="120"/>
                    <w:ind w:left="439"/>
                    <w:rPr>
                      <w:rFonts w:ascii="Arial" w:hAnsi="Arial" w:cs="Arial"/>
                      <w:sz w:val="17"/>
                      <w:szCs w:val="17"/>
                      <w:lang w:val="ru-RU"/>
                    </w:rPr>
                  </w:pPr>
                  <w:r>
                    <w:rPr>
                      <w:rFonts w:ascii="Arial" w:hAnsi="Arial" w:cs="Arial"/>
                      <w:sz w:val="17"/>
                      <w:szCs w:val="17"/>
                      <w:lang w:val="ru-RU"/>
                    </w:rPr>
                    <w:lastRenderedPageBreak/>
                    <w:t>Данные о срабатывании подушки безопасности</w:t>
                  </w:r>
                </w:p>
                <w:p w:rsidR="001E0E7E" w:rsidRPr="00AC78F2" w:rsidRDefault="001E0E7E" w:rsidP="00A40B70">
                  <w:pPr>
                    <w:numPr>
                      <w:ilvl w:val="0"/>
                      <w:numId w:val="3"/>
                    </w:numPr>
                    <w:tabs>
                      <w:tab w:val="clear" w:pos="720"/>
                    </w:tabs>
                    <w:autoSpaceDE w:val="0"/>
                    <w:autoSpaceDN w:val="0"/>
                    <w:adjustRightInd w:val="0"/>
                    <w:spacing w:before="120"/>
                    <w:ind w:left="439"/>
                    <w:rPr>
                      <w:rFonts w:ascii="Arial" w:hAnsi="Arial" w:cs="Arial"/>
                      <w:sz w:val="17"/>
                      <w:szCs w:val="17"/>
                      <w:lang w:val="ru-RU"/>
                    </w:rPr>
                  </w:pPr>
                  <w:r>
                    <w:rPr>
                      <w:rFonts w:ascii="Arial" w:hAnsi="Arial" w:cs="Arial"/>
                      <w:sz w:val="17"/>
                      <w:szCs w:val="17"/>
                      <w:lang w:val="ru-RU"/>
                    </w:rPr>
                    <w:t>Данные диагностики системы подушки безопасности</w:t>
                  </w:r>
                </w:p>
                <w:p w:rsidR="001E0E7E" w:rsidRPr="005717AB" w:rsidRDefault="001E0E7E" w:rsidP="001C1EA6">
                  <w:pPr>
                    <w:autoSpaceDE w:val="0"/>
                    <w:autoSpaceDN w:val="0"/>
                    <w:adjustRightInd w:val="0"/>
                    <w:spacing w:before="120"/>
                    <w:jc w:val="both"/>
                    <w:rPr>
                      <w:rFonts w:ascii="Arial" w:hAnsi="Arial" w:cs="Arial"/>
                      <w:sz w:val="17"/>
                      <w:szCs w:val="17"/>
                      <w:lang w:val="ru-RU"/>
                    </w:rPr>
                  </w:pPr>
                  <w:r>
                    <w:rPr>
                      <w:rFonts w:ascii="Arial" w:hAnsi="Arial" w:cs="Arial"/>
                      <w:sz w:val="17"/>
                      <w:szCs w:val="17"/>
                      <w:lang w:val="ru-RU"/>
                    </w:rPr>
                    <w:t xml:space="preserve">Если ваш автомобиль оснащен электронной системой стабилизации </w:t>
                  </w:r>
                  <w:r w:rsidRPr="00995116">
                    <w:rPr>
                      <w:rFonts w:ascii="Arial" w:hAnsi="Arial" w:cs="Arial"/>
                      <w:sz w:val="17"/>
                      <w:szCs w:val="17"/>
                      <w:lang w:val="ru-RU"/>
                    </w:rPr>
                    <w:t>(</w:t>
                  </w:r>
                  <w:r w:rsidRPr="00AC78F2">
                    <w:rPr>
                      <w:rFonts w:ascii="Arial" w:hAnsi="Arial" w:cs="Arial"/>
                      <w:sz w:val="17"/>
                      <w:szCs w:val="17"/>
                      <w:lang w:val="en-US"/>
                    </w:rPr>
                    <w:t>VSC</w:t>
                  </w:r>
                  <w:r w:rsidRPr="00995116">
                    <w:rPr>
                      <w:rFonts w:ascii="Arial" w:hAnsi="Arial" w:cs="Arial"/>
                      <w:sz w:val="17"/>
                      <w:szCs w:val="17"/>
                      <w:lang w:val="ru-RU"/>
                    </w:rPr>
                    <w:t xml:space="preserve">), </w:t>
                  </w:r>
                  <w:r>
                    <w:rPr>
                      <w:rFonts w:ascii="Arial" w:hAnsi="Arial" w:cs="Arial"/>
                      <w:sz w:val="17"/>
                      <w:szCs w:val="17"/>
                      <w:lang w:val="ru-RU"/>
                    </w:rPr>
                    <w:t xml:space="preserve">в ее электронное контрольное устройство </w:t>
                  </w:r>
                  <w:r w:rsidRPr="00995116">
                    <w:rPr>
                      <w:rFonts w:ascii="Arial" w:hAnsi="Arial" w:cs="Arial"/>
                      <w:sz w:val="17"/>
                      <w:szCs w:val="17"/>
                      <w:lang w:val="ru-RU"/>
                    </w:rPr>
                    <w:t>(</w:t>
                  </w:r>
                  <w:r w:rsidRPr="00AC78F2">
                    <w:rPr>
                      <w:rFonts w:ascii="Arial" w:hAnsi="Arial" w:cs="Arial"/>
                      <w:sz w:val="17"/>
                      <w:szCs w:val="17"/>
                      <w:lang w:val="en-US"/>
                    </w:rPr>
                    <w:t>ECU</w:t>
                  </w:r>
                  <w:r w:rsidRPr="00995116">
                    <w:rPr>
                      <w:rFonts w:ascii="Arial" w:hAnsi="Arial" w:cs="Arial"/>
                      <w:sz w:val="17"/>
                      <w:szCs w:val="17"/>
                      <w:lang w:val="ru-RU"/>
                    </w:rPr>
                    <w:t xml:space="preserve">) </w:t>
                  </w:r>
                  <w:r>
                    <w:rPr>
                      <w:rFonts w:ascii="Arial" w:hAnsi="Arial" w:cs="Arial"/>
                      <w:sz w:val="17"/>
                      <w:szCs w:val="17"/>
                      <w:lang w:val="ru-RU"/>
                    </w:rPr>
                    <w:t>может быть встроен еще один EDR</w:t>
                  </w:r>
                  <w:r w:rsidRPr="00995116">
                    <w:rPr>
                      <w:rFonts w:ascii="Arial" w:hAnsi="Arial" w:cs="Arial"/>
                      <w:sz w:val="17"/>
                      <w:szCs w:val="17"/>
                      <w:lang w:val="ru-RU"/>
                    </w:rPr>
                    <w:t>.</w:t>
                  </w:r>
                  <w:r>
                    <w:rPr>
                      <w:rFonts w:ascii="Arial" w:hAnsi="Arial" w:cs="Arial"/>
                      <w:sz w:val="17"/>
                      <w:szCs w:val="17"/>
                      <w:lang w:val="ru-RU"/>
                    </w:rPr>
                    <w:t xml:space="preserve">  Существует ряд ситуаций, возникающих на дороге, которые приводят к срабатыванию </w:t>
                  </w:r>
                  <w:r w:rsidRPr="00AC78F2">
                    <w:rPr>
                      <w:rFonts w:ascii="Arial" w:hAnsi="Arial" w:cs="Arial"/>
                      <w:sz w:val="17"/>
                      <w:szCs w:val="17"/>
                      <w:lang w:val="en-US"/>
                    </w:rPr>
                    <w:t>VSC</w:t>
                  </w:r>
                  <w:r>
                    <w:rPr>
                      <w:rFonts w:ascii="Arial" w:hAnsi="Arial" w:cs="Arial"/>
                      <w:sz w:val="17"/>
                      <w:szCs w:val="17"/>
                      <w:lang w:val="ru-RU"/>
                    </w:rPr>
                    <w:t xml:space="preserve">, в которых «черный ящик» (EDR) системы стабилизации </w:t>
                  </w:r>
                  <w:r w:rsidRPr="005717AB">
                    <w:rPr>
                      <w:rFonts w:ascii="Arial" w:hAnsi="Arial" w:cs="Arial"/>
                      <w:sz w:val="17"/>
                      <w:szCs w:val="17"/>
                      <w:lang w:val="ru-RU"/>
                    </w:rPr>
                    <w:t>(</w:t>
                  </w:r>
                  <w:r>
                    <w:rPr>
                      <w:rFonts w:ascii="Arial" w:hAnsi="Arial" w:cs="Arial"/>
                      <w:sz w:val="17"/>
                      <w:szCs w:val="17"/>
                      <w:lang w:val="ru-RU"/>
                    </w:rPr>
                    <w:t>VSC), зарегистрирует определенные данные, а именно все или некоторые из указанных ниже</w:t>
                  </w:r>
                  <w:r w:rsidRPr="005717AB">
                    <w:rPr>
                      <w:rFonts w:ascii="Arial" w:hAnsi="Arial" w:cs="Arial"/>
                      <w:sz w:val="17"/>
                      <w:szCs w:val="17"/>
                      <w:lang w:val="ru-RU"/>
                    </w:rPr>
                    <w:t>:</w:t>
                  </w:r>
                </w:p>
                <w:p w:rsidR="001E0E7E" w:rsidRPr="00AC78F2" w:rsidRDefault="001E0E7E" w:rsidP="00A40B70">
                  <w:pPr>
                    <w:numPr>
                      <w:ilvl w:val="0"/>
                      <w:numId w:val="3"/>
                    </w:numPr>
                    <w:tabs>
                      <w:tab w:val="clear" w:pos="720"/>
                    </w:tabs>
                    <w:autoSpaceDE w:val="0"/>
                    <w:autoSpaceDN w:val="0"/>
                    <w:adjustRightInd w:val="0"/>
                    <w:spacing w:before="120"/>
                    <w:ind w:left="439"/>
                    <w:rPr>
                      <w:rFonts w:ascii="Arial" w:hAnsi="Arial" w:cs="Arial"/>
                      <w:sz w:val="17"/>
                      <w:szCs w:val="17"/>
                      <w:lang w:val="ru-RU"/>
                    </w:rPr>
                  </w:pPr>
                  <w:r w:rsidRPr="005717AB">
                    <w:rPr>
                      <w:rFonts w:ascii="Arial" w:hAnsi="Arial" w:cs="Arial"/>
                      <w:sz w:val="17"/>
                      <w:szCs w:val="17"/>
                      <w:lang w:val="ru-RU"/>
                    </w:rPr>
                    <w:t>Поведение автомобиля</w:t>
                  </w:r>
                  <w:r>
                    <w:rPr>
                      <w:rFonts w:cs="PSOsymclas"/>
                      <w:sz w:val="17"/>
                      <w:szCs w:val="17"/>
                      <w:lang w:val="ru-RU"/>
                    </w:rPr>
                    <w:t xml:space="preserve"> </w:t>
                  </w:r>
                </w:p>
                <w:p w:rsidR="001E0E7E" w:rsidRPr="00AC78F2" w:rsidRDefault="001E0E7E" w:rsidP="00A40B70">
                  <w:pPr>
                    <w:numPr>
                      <w:ilvl w:val="0"/>
                      <w:numId w:val="3"/>
                    </w:numPr>
                    <w:tabs>
                      <w:tab w:val="clear" w:pos="720"/>
                    </w:tabs>
                    <w:autoSpaceDE w:val="0"/>
                    <w:autoSpaceDN w:val="0"/>
                    <w:adjustRightInd w:val="0"/>
                    <w:spacing w:before="120"/>
                    <w:ind w:left="439"/>
                    <w:rPr>
                      <w:rFonts w:ascii="Arial" w:hAnsi="Arial" w:cs="Arial"/>
                      <w:sz w:val="17"/>
                      <w:szCs w:val="17"/>
                      <w:lang w:val="ru-RU"/>
                    </w:rPr>
                  </w:pPr>
                  <w:r>
                    <w:rPr>
                      <w:rFonts w:ascii="Arial" w:hAnsi="Arial" w:cs="Arial"/>
                      <w:sz w:val="17"/>
                      <w:szCs w:val="17"/>
                      <w:lang w:val="ru-RU"/>
                    </w:rPr>
                    <w:t>Угол поворота рулевого колеса</w:t>
                  </w:r>
                </w:p>
                <w:p w:rsidR="001E0E7E" w:rsidRPr="00AC78F2" w:rsidRDefault="001E0E7E" w:rsidP="00A40B70">
                  <w:pPr>
                    <w:numPr>
                      <w:ilvl w:val="0"/>
                      <w:numId w:val="3"/>
                    </w:numPr>
                    <w:tabs>
                      <w:tab w:val="clear" w:pos="720"/>
                    </w:tabs>
                    <w:autoSpaceDE w:val="0"/>
                    <w:autoSpaceDN w:val="0"/>
                    <w:adjustRightInd w:val="0"/>
                    <w:spacing w:before="120"/>
                    <w:ind w:left="439"/>
                    <w:rPr>
                      <w:rFonts w:ascii="Arial" w:hAnsi="Arial" w:cs="Arial"/>
                      <w:sz w:val="17"/>
                      <w:szCs w:val="17"/>
                      <w:lang w:val="ru-RU"/>
                    </w:rPr>
                  </w:pPr>
                  <w:r>
                    <w:rPr>
                      <w:rFonts w:ascii="Arial" w:hAnsi="Arial" w:cs="Arial"/>
                      <w:sz w:val="17"/>
                      <w:szCs w:val="17"/>
                      <w:lang w:val="ru-RU"/>
                    </w:rPr>
                    <w:t>Скорость автомобиля</w:t>
                  </w:r>
                  <w:r w:rsidRPr="00AC78F2">
                    <w:rPr>
                      <w:rFonts w:ascii="Arial" w:hAnsi="Arial" w:cs="Arial"/>
                      <w:sz w:val="17"/>
                      <w:szCs w:val="17"/>
                      <w:lang w:val="ru-RU"/>
                    </w:rPr>
                    <w:t xml:space="preserve"> </w:t>
                  </w:r>
                </w:p>
                <w:p w:rsidR="001E0E7E" w:rsidRPr="005717AB" w:rsidRDefault="001E0E7E" w:rsidP="00A40B70">
                  <w:pPr>
                    <w:numPr>
                      <w:ilvl w:val="0"/>
                      <w:numId w:val="3"/>
                    </w:numPr>
                    <w:tabs>
                      <w:tab w:val="clear" w:pos="720"/>
                    </w:tabs>
                    <w:autoSpaceDE w:val="0"/>
                    <w:autoSpaceDN w:val="0"/>
                    <w:adjustRightInd w:val="0"/>
                    <w:spacing w:before="120"/>
                    <w:ind w:left="439"/>
                    <w:rPr>
                      <w:rFonts w:ascii="Arial" w:hAnsi="Arial" w:cs="Arial"/>
                      <w:sz w:val="17"/>
                      <w:szCs w:val="17"/>
                      <w:lang w:val="ru-RU"/>
                    </w:rPr>
                  </w:pPr>
                  <w:r>
                    <w:rPr>
                      <w:rFonts w:ascii="Arial" w:hAnsi="Arial" w:cs="Arial"/>
                      <w:sz w:val="17"/>
                      <w:szCs w:val="17"/>
                      <w:lang w:val="ru-RU"/>
                    </w:rPr>
                    <w:t>В</w:t>
                  </w:r>
                  <w:r w:rsidRPr="005717AB">
                    <w:rPr>
                      <w:rFonts w:ascii="Arial" w:hAnsi="Arial" w:cs="Arial"/>
                      <w:sz w:val="17"/>
                      <w:szCs w:val="17"/>
                      <w:lang w:val="ru-RU"/>
                    </w:rPr>
                    <w:t xml:space="preserve"> </w:t>
                  </w:r>
                  <w:r>
                    <w:rPr>
                      <w:rFonts w:ascii="Arial" w:hAnsi="Arial" w:cs="Arial"/>
                      <w:sz w:val="17"/>
                      <w:szCs w:val="17"/>
                      <w:lang w:val="ru-RU"/>
                    </w:rPr>
                    <w:t>какой</w:t>
                  </w:r>
                  <w:r w:rsidRPr="005717AB">
                    <w:rPr>
                      <w:rFonts w:ascii="Arial" w:hAnsi="Arial" w:cs="Arial"/>
                      <w:sz w:val="17"/>
                      <w:szCs w:val="17"/>
                      <w:lang w:val="ru-RU"/>
                    </w:rPr>
                    <w:t xml:space="preserve"> </w:t>
                  </w:r>
                  <w:r>
                    <w:rPr>
                      <w:rFonts w:ascii="Arial" w:hAnsi="Arial" w:cs="Arial"/>
                      <w:sz w:val="17"/>
                      <w:szCs w:val="17"/>
                      <w:lang w:val="ru-RU"/>
                    </w:rPr>
                    <w:t>степени</w:t>
                  </w:r>
                  <w:r w:rsidRPr="005717AB">
                    <w:rPr>
                      <w:rFonts w:ascii="Arial" w:hAnsi="Arial" w:cs="Arial"/>
                      <w:sz w:val="17"/>
                      <w:szCs w:val="17"/>
                      <w:lang w:val="ru-RU"/>
                    </w:rPr>
                    <w:t xml:space="preserve"> </w:t>
                  </w:r>
                  <w:r>
                    <w:rPr>
                      <w:rFonts w:ascii="Arial" w:hAnsi="Arial" w:cs="Arial"/>
                      <w:sz w:val="17"/>
                      <w:szCs w:val="17"/>
                      <w:lang w:val="ru-RU"/>
                    </w:rPr>
                    <w:t>была</w:t>
                  </w:r>
                  <w:r w:rsidRPr="005717AB">
                    <w:rPr>
                      <w:rFonts w:ascii="Arial" w:hAnsi="Arial" w:cs="Arial"/>
                      <w:sz w:val="17"/>
                      <w:szCs w:val="17"/>
                      <w:lang w:val="ru-RU"/>
                    </w:rPr>
                    <w:t xml:space="preserve"> </w:t>
                  </w:r>
                  <w:r>
                    <w:rPr>
                      <w:rFonts w:ascii="Arial" w:hAnsi="Arial" w:cs="Arial"/>
                      <w:sz w:val="17"/>
                      <w:szCs w:val="17"/>
                      <w:lang w:val="ru-RU"/>
                    </w:rPr>
                    <w:t>нажата</w:t>
                  </w:r>
                  <w:r w:rsidRPr="005717AB">
                    <w:rPr>
                      <w:rFonts w:ascii="Arial" w:hAnsi="Arial" w:cs="Arial"/>
                      <w:sz w:val="17"/>
                      <w:szCs w:val="17"/>
                      <w:lang w:val="ru-RU"/>
                    </w:rPr>
                    <w:t xml:space="preserve"> </w:t>
                  </w:r>
                  <w:r>
                    <w:rPr>
                      <w:rFonts w:ascii="Arial" w:hAnsi="Arial" w:cs="Arial"/>
                      <w:sz w:val="17"/>
                      <w:szCs w:val="17"/>
                      <w:lang w:val="ru-RU"/>
                    </w:rPr>
                    <w:t>педаль</w:t>
                  </w:r>
                  <w:r w:rsidRPr="005717AB">
                    <w:rPr>
                      <w:rFonts w:ascii="Arial" w:hAnsi="Arial" w:cs="Arial"/>
                      <w:sz w:val="17"/>
                      <w:szCs w:val="17"/>
                      <w:lang w:val="ru-RU"/>
                    </w:rPr>
                    <w:t xml:space="preserve"> </w:t>
                  </w:r>
                  <w:r>
                    <w:rPr>
                      <w:rFonts w:ascii="Arial" w:hAnsi="Arial" w:cs="Arial"/>
                      <w:sz w:val="17"/>
                      <w:szCs w:val="17"/>
                      <w:lang w:val="ru-RU"/>
                    </w:rPr>
                    <w:t>акселератора</w:t>
                  </w:r>
                </w:p>
                <w:p w:rsidR="001E0E7E" w:rsidRDefault="001E0E7E" w:rsidP="00A40B70">
                  <w:pPr>
                    <w:numPr>
                      <w:ilvl w:val="0"/>
                      <w:numId w:val="3"/>
                    </w:numPr>
                    <w:tabs>
                      <w:tab w:val="clear" w:pos="720"/>
                    </w:tabs>
                    <w:autoSpaceDE w:val="0"/>
                    <w:autoSpaceDN w:val="0"/>
                    <w:adjustRightInd w:val="0"/>
                    <w:spacing w:before="120"/>
                    <w:ind w:left="439"/>
                    <w:rPr>
                      <w:rFonts w:ascii="Arial" w:hAnsi="Arial" w:cs="Arial"/>
                      <w:sz w:val="17"/>
                      <w:szCs w:val="17"/>
                      <w:lang w:val="ru-RU"/>
                    </w:rPr>
                  </w:pPr>
                  <w:r>
                    <w:rPr>
                      <w:rFonts w:ascii="Arial" w:hAnsi="Arial" w:cs="Arial"/>
                      <w:sz w:val="17"/>
                      <w:szCs w:val="17"/>
                      <w:lang w:val="ru-RU"/>
                    </w:rPr>
                    <w:t>В</w:t>
                  </w:r>
                  <w:r w:rsidRPr="005717AB">
                    <w:rPr>
                      <w:rFonts w:ascii="Arial" w:hAnsi="Arial" w:cs="Arial"/>
                      <w:sz w:val="17"/>
                      <w:szCs w:val="17"/>
                      <w:lang w:val="ru-RU"/>
                    </w:rPr>
                    <w:t xml:space="preserve"> </w:t>
                  </w:r>
                  <w:r>
                    <w:rPr>
                      <w:rFonts w:ascii="Arial" w:hAnsi="Arial" w:cs="Arial"/>
                      <w:sz w:val="17"/>
                      <w:szCs w:val="17"/>
                      <w:lang w:val="ru-RU"/>
                    </w:rPr>
                    <w:t>какой</w:t>
                  </w:r>
                  <w:r w:rsidRPr="005717AB">
                    <w:rPr>
                      <w:rFonts w:ascii="Arial" w:hAnsi="Arial" w:cs="Arial"/>
                      <w:sz w:val="17"/>
                      <w:szCs w:val="17"/>
                      <w:lang w:val="ru-RU"/>
                    </w:rPr>
                    <w:t xml:space="preserve"> </w:t>
                  </w:r>
                  <w:r>
                    <w:rPr>
                      <w:rFonts w:ascii="Arial" w:hAnsi="Arial" w:cs="Arial"/>
                      <w:sz w:val="17"/>
                      <w:szCs w:val="17"/>
                      <w:lang w:val="ru-RU"/>
                    </w:rPr>
                    <w:t>степени</w:t>
                  </w:r>
                  <w:r w:rsidRPr="005717AB">
                    <w:rPr>
                      <w:rFonts w:ascii="Arial" w:hAnsi="Arial" w:cs="Arial"/>
                      <w:sz w:val="17"/>
                      <w:szCs w:val="17"/>
                      <w:lang w:val="ru-RU"/>
                    </w:rPr>
                    <w:t xml:space="preserve"> </w:t>
                  </w:r>
                  <w:r>
                    <w:rPr>
                      <w:rFonts w:ascii="Arial" w:hAnsi="Arial" w:cs="Arial"/>
                      <w:sz w:val="17"/>
                      <w:szCs w:val="17"/>
                      <w:lang w:val="ru-RU"/>
                    </w:rPr>
                    <w:t>была</w:t>
                  </w:r>
                  <w:r w:rsidRPr="005717AB">
                    <w:rPr>
                      <w:rFonts w:ascii="Arial" w:hAnsi="Arial" w:cs="Arial"/>
                      <w:sz w:val="17"/>
                      <w:szCs w:val="17"/>
                      <w:lang w:val="ru-RU"/>
                    </w:rPr>
                    <w:t xml:space="preserve"> </w:t>
                  </w:r>
                  <w:r>
                    <w:rPr>
                      <w:rFonts w:ascii="Arial" w:hAnsi="Arial" w:cs="Arial"/>
                      <w:sz w:val="17"/>
                      <w:szCs w:val="17"/>
                      <w:lang w:val="ru-RU"/>
                    </w:rPr>
                    <w:t>нажата</w:t>
                  </w:r>
                  <w:r w:rsidRPr="005717AB">
                    <w:rPr>
                      <w:rFonts w:ascii="Arial" w:hAnsi="Arial" w:cs="Arial"/>
                      <w:sz w:val="17"/>
                      <w:szCs w:val="17"/>
                      <w:lang w:val="ru-RU"/>
                    </w:rPr>
                    <w:t xml:space="preserve"> </w:t>
                  </w:r>
                  <w:r>
                    <w:rPr>
                      <w:rFonts w:ascii="Arial" w:hAnsi="Arial" w:cs="Arial"/>
                      <w:sz w:val="17"/>
                      <w:szCs w:val="17"/>
                      <w:lang w:val="ru-RU"/>
                    </w:rPr>
                    <w:t>тормозная</w:t>
                  </w:r>
                  <w:r w:rsidRPr="005717AB">
                    <w:rPr>
                      <w:rFonts w:ascii="Arial" w:hAnsi="Arial" w:cs="Arial"/>
                      <w:sz w:val="17"/>
                      <w:szCs w:val="17"/>
                      <w:lang w:val="ru-RU"/>
                    </w:rPr>
                    <w:t xml:space="preserve"> </w:t>
                  </w:r>
                  <w:r>
                    <w:rPr>
                      <w:rFonts w:ascii="Arial" w:hAnsi="Arial" w:cs="Arial"/>
                      <w:sz w:val="17"/>
                      <w:szCs w:val="17"/>
                      <w:lang w:val="ru-RU"/>
                    </w:rPr>
                    <w:t>педаль</w:t>
                  </w:r>
                </w:p>
                <w:p w:rsidR="001E0E7E" w:rsidRPr="00AC78F2" w:rsidRDefault="001E0E7E" w:rsidP="00A40B70">
                  <w:pPr>
                    <w:numPr>
                      <w:ilvl w:val="0"/>
                      <w:numId w:val="3"/>
                    </w:numPr>
                    <w:tabs>
                      <w:tab w:val="clear" w:pos="720"/>
                    </w:tabs>
                    <w:autoSpaceDE w:val="0"/>
                    <w:autoSpaceDN w:val="0"/>
                    <w:adjustRightInd w:val="0"/>
                    <w:spacing w:before="120"/>
                    <w:ind w:left="439"/>
                    <w:rPr>
                      <w:rFonts w:ascii="Arial" w:hAnsi="Arial" w:cs="Arial"/>
                      <w:sz w:val="17"/>
                      <w:szCs w:val="17"/>
                      <w:lang w:val="ru-RU"/>
                    </w:rPr>
                  </w:pPr>
                  <w:r>
                    <w:rPr>
                      <w:rFonts w:ascii="Arial" w:hAnsi="Arial" w:cs="Arial"/>
                      <w:sz w:val="17"/>
                      <w:szCs w:val="17"/>
                      <w:lang w:val="ru-RU"/>
                    </w:rPr>
                    <w:t>В</w:t>
                  </w:r>
                  <w:r w:rsidRPr="005717AB">
                    <w:rPr>
                      <w:rFonts w:ascii="Arial" w:hAnsi="Arial" w:cs="Arial"/>
                      <w:sz w:val="17"/>
                      <w:szCs w:val="17"/>
                      <w:lang w:val="ru-RU"/>
                    </w:rPr>
                    <w:t xml:space="preserve"> </w:t>
                  </w:r>
                  <w:r>
                    <w:rPr>
                      <w:rFonts w:ascii="Arial" w:hAnsi="Arial" w:cs="Arial"/>
                      <w:sz w:val="17"/>
                      <w:szCs w:val="17"/>
                      <w:lang w:val="ru-RU"/>
                    </w:rPr>
                    <w:t>какой</w:t>
                  </w:r>
                  <w:r w:rsidRPr="005717AB">
                    <w:rPr>
                      <w:rFonts w:ascii="Arial" w:hAnsi="Arial" w:cs="Arial"/>
                      <w:sz w:val="17"/>
                      <w:szCs w:val="17"/>
                      <w:lang w:val="ru-RU"/>
                    </w:rPr>
                    <w:t xml:space="preserve"> </w:t>
                  </w:r>
                  <w:r>
                    <w:rPr>
                      <w:rFonts w:ascii="Arial" w:hAnsi="Arial" w:cs="Arial"/>
                      <w:sz w:val="17"/>
                      <w:szCs w:val="17"/>
                      <w:lang w:val="ru-RU"/>
                    </w:rPr>
                    <w:t>мере</w:t>
                  </w:r>
                  <w:r w:rsidRPr="005717AB">
                    <w:rPr>
                      <w:rFonts w:ascii="Arial" w:hAnsi="Arial" w:cs="Arial"/>
                      <w:sz w:val="17"/>
                      <w:szCs w:val="17"/>
                      <w:lang w:val="ru-RU"/>
                    </w:rPr>
                    <w:t xml:space="preserve"> </w:t>
                  </w:r>
                  <w:r>
                    <w:rPr>
                      <w:rFonts w:ascii="Arial" w:hAnsi="Arial" w:cs="Arial"/>
                      <w:sz w:val="17"/>
                      <w:szCs w:val="17"/>
                      <w:lang w:val="ru-RU"/>
                    </w:rPr>
                    <w:t xml:space="preserve">электронное контрольное устройство </w:t>
                  </w:r>
                  <w:r w:rsidRPr="00995116">
                    <w:rPr>
                      <w:rFonts w:ascii="Arial" w:hAnsi="Arial" w:cs="Arial"/>
                      <w:sz w:val="17"/>
                      <w:szCs w:val="17"/>
                      <w:lang w:val="ru-RU"/>
                    </w:rPr>
                    <w:t>(</w:t>
                  </w:r>
                  <w:r w:rsidRPr="00AC78F2">
                    <w:rPr>
                      <w:rFonts w:ascii="Arial" w:hAnsi="Arial" w:cs="Arial"/>
                      <w:sz w:val="17"/>
                      <w:szCs w:val="17"/>
                      <w:lang w:val="en-US"/>
                    </w:rPr>
                    <w:t>ECU</w:t>
                  </w:r>
                  <w:r w:rsidRPr="00995116">
                    <w:rPr>
                      <w:rFonts w:ascii="Arial" w:hAnsi="Arial" w:cs="Arial"/>
                      <w:sz w:val="17"/>
                      <w:szCs w:val="17"/>
                      <w:lang w:val="ru-RU"/>
                    </w:rPr>
                    <w:t>)</w:t>
                  </w:r>
                  <w:r>
                    <w:rPr>
                      <w:rFonts w:ascii="Arial" w:hAnsi="Arial" w:cs="Arial"/>
                      <w:sz w:val="17"/>
                      <w:szCs w:val="17"/>
                      <w:lang w:val="ru-RU"/>
                    </w:rPr>
                    <w:t xml:space="preserve"> контролировало состояние 4-х колес</w:t>
                  </w:r>
                </w:p>
                <w:p w:rsidR="001E0E7E" w:rsidRPr="005717AB" w:rsidRDefault="001E0E7E" w:rsidP="00A40B70">
                  <w:pPr>
                    <w:numPr>
                      <w:ilvl w:val="0"/>
                      <w:numId w:val="3"/>
                    </w:numPr>
                    <w:tabs>
                      <w:tab w:val="clear" w:pos="720"/>
                    </w:tabs>
                    <w:autoSpaceDE w:val="0"/>
                    <w:autoSpaceDN w:val="0"/>
                    <w:adjustRightInd w:val="0"/>
                    <w:spacing w:before="120"/>
                    <w:ind w:left="439"/>
                    <w:rPr>
                      <w:rFonts w:ascii="Arial" w:hAnsi="Arial" w:cs="Arial"/>
                      <w:sz w:val="17"/>
                      <w:szCs w:val="17"/>
                      <w:lang w:val="en-US"/>
                    </w:rPr>
                  </w:pPr>
                  <w:r>
                    <w:rPr>
                      <w:rFonts w:ascii="Arial" w:hAnsi="Arial" w:cs="Arial"/>
                      <w:sz w:val="17"/>
                      <w:szCs w:val="17"/>
                      <w:lang w:val="ru-RU"/>
                    </w:rPr>
                    <w:t>Данные</w:t>
                  </w:r>
                  <w:r w:rsidRPr="005717AB">
                    <w:rPr>
                      <w:rFonts w:ascii="Arial" w:hAnsi="Arial" w:cs="Arial"/>
                      <w:sz w:val="17"/>
                      <w:szCs w:val="17"/>
                      <w:lang w:val="en-US"/>
                    </w:rPr>
                    <w:t xml:space="preserve"> </w:t>
                  </w:r>
                  <w:r>
                    <w:rPr>
                      <w:rFonts w:ascii="Arial" w:hAnsi="Arial" w:cs="Arial"/>
                      <w:sz w:val="17"/>
                      <w:szCs w:val="17"/>
                      <w:lang w:val="ru-RU"/>
                    </w:rPr>
                    <w:t>диагностики</w:t>
                  </w:r>
                  <w:r w:rsidRPr="005717AB">
                    <w:rPr>
                      <w:rFonts w:ascii="Arial" w:hAnsi="Arial" w:cs="Arial"/>
                      <w:sz w:val="17"/>
                      <w:szCs w:val="17"/>
                      <w:lang w:val="en-US"/>
                    </w:rPr>
                    <w:t xml:space="preserve"> </w:t>
                  </w:r>
                  <w:r>
                    <w:rPr>
                      <w:rFonts w:ascii="Arial" w:hAnsi="Arial" w:cs="Arial"/>
                      <w:sz w:val="17"/>
                      <w:szCs w:val="17"/>
                      <w:lang w:val="ru-RU"/>
                    </w:rPr>
                    <w:t>системы</w:t>
                  </w:r>
                  <w:r w:rsidRPr="005717AB">
                    <w:rPr>
                      <w:rFonts w:ascii="Arial" w:hAnsi="Arial" w:cs="Arial"/>
                      <w:sz w:val="17"/>
                      <w:szCs w:val="17"/>
                      <w:lang w:val="en-US"/>
                    </w:rPr>
                    <w:t xml:space="preserve"> </w:t>
                  </w:r>
                  <w:r>
                    <w:rPr>
                      <w:rFonts w:ascii="Arial" w:hAnsi="Arial" w:cs="Arial"/>
                      <w:sz w:val="17"/>
                      <w:szCs w:val="17"/>
                      <w:lang w:val="ru-RU"/>
                    </w:rPr>
                    <w:t>стабилизации</w:t>
                  </w:r>
                </w:p>
                <w:p w:rsidR="001E0E7E" w:rsidRPr="00AC78F2" w:rsidRDefault="001E0E7E" w:rsidP="001C1EA6">
                  <w:pPr>
                    <w:spacing w:before="120"/>
                    <w:jc w:val="both"/>
                    <w:rPr>
                      <w:lang w:val="en-US"/>
                    </w:rPr>
                  </w:pPr>
                </w:p>
              </w:tc>
            </w:tr>
          </w:tbl>
          <w:p w:rsidR="001E0E7E" w:rsidRPr="00AC78F2" w:rsidRDefault="001E0E7E" w:rsidP="001C1EA6">
            <w:pPr>
              <w:ind w:right="-1195"/>
              <w:rPr>
                <w:lang w:val="en-US"/>
              </w:rPr>
            </w:pPr>
          </w:p>
          <w:p w:rsidR="001E0E7E" w:rsidRPr="00AC78F2" w:rsidRDefault="001E0E7E" w:rsidP="001C1EA6">
            <w:pPr>
              <w:ind w:right="-1195"/>
              <w:rPr>
                <w:lang w:val="en-US"/>
              </w:rPr>
            </w:pPr>
          </w:p>
          <w:p w:rsidR="001E0E7E" w:rsidRPr="00AC78F2" w:rsidRDefault="001E0E7E" w:rsidP="001C1EA6">
            <w:pPr>
              <w:ind w:right="-1195"/>
              <w:rPr>
                <w:lang w:val="en-US"/>
              </w:rPr>
            </w:pPr>
          </w:p>
        </w:tc>
        <w:tc>
          <w:tcPr>
            <w:tcW w:w="5357" w:type="dxa"/>
          </w:tcPr>
          <w:tbl>
            <w:tblPr>
              <w:tblStyle w:val="a7"/>
              <w:tblW w:w="0" w:type="auto"/>
              <w:tblLook w:val="01E0"/>
            </w:tblPr>
            <w:tblGrid>
              <w:gridCol w:w="5126"/>
            </w:tblGrid>
            <w:tr w:rsidR="001E0E7E" w:rsidRPr="008D2587" w:rsidTr="001C1EA6">
              <w:tc>
                <w:tcPr>
                  <w:tcW w:w="5126" w:type="dxa"/>
                  <w:tcBorders>
                    <w:top w:val="single" w:sz="4" w:space="0" w:color="auto"/>
                    <w:left w:val="single" w:sz="4" w:space="0" w:color="auto"/>
                    <w:bottom w:val="single" w:sz="4" w:space="0" w:color="auto"/>
                    <w:right w:val="single" w:sz="4" w:space="0" w:color="auto"/>
                  </w:tcBorders>
                </w:tcPr>
                <w:p w:rsidR="001E0E7E" w:rsidRPr="00DA0670" w:rsidRDefault="001E0E7E" w:rsidP="001C1EA6">
                  <w:pPr>
                    <w:autoSpaceDE w:val="0"/>
                    <w:autoSpaceDN w:val="0"/>
                    <w:adjustRightInd w:val="0"/>
                    <w:spacing w:before="120"/>
                    <w:jc w:val="both"/>
                    <w:rPr>
                      <w:rFonts w:ascii="Arial" w:hAnsi="Arial" w:cs="Arial"/>
                      <w:sz w:val="17"/>
                      <w:szCs w:val="17"/>
                      <w:lang w:val="ru-RU"/>
                    </w:rPr>
                  </w:pPr>
                  <w:r>
                    <w:rPr>
                      <w:rFonts w:ascii="Arial" w:hAnsi="Arial" w:cs="Arial"/>
                      <w:sz w:val="17"/>
                      <w:szCs w:val="17"/>
                      <w:lang w:val="ru-RU"/>
                    </w:rPr>
                    <w:t>Вышеуказанная информация может</w:t>
                  </w:r>
                  <w:r w:rsidRPr="00DA0670">
                    <w:rPr>
                      <w:rFonts w:ascii="Arial" w:hAnsi="Arial" w:cs="Arial"/>
                      <w:sz w:val="17"/>
                      <w:szCs w:val="17"/>
                      <w:lang w:val="ru-RU"/>
                    </w:rPr>
                    <w:t xml:space="preserve"> </w:t>
                  </w:r>
                  <w:r>
                    <w:rPr>
                      <w:rFonts w:ascii="Arial" w:hAnsi="Arial" w:cs="Arial"/>
                      <w:sz w:val="17"/>
                      <w:szCs w:val="17"/>
                      <w:lang w:val="ru-RU"/>
                    </w:rPr>
                    <w:t>быть</w:t>
                  </w:r>
                  <w:r w:rsidRPr="00DA0670">
                    <w:rPr>
                      <w:rFonts w:ascii="Arial" w:hAnsi="Arial" w:cs="Arial"/>
                      <w:sz w:val="17"/>
                      <w:szCs w:val="17"/>
                      <w:lang w:val="ru-RU"/>
                    </w:rPr>
                    <w:t xml:space="preserve"> </w:t>
                  </w:r>
                  <w:r>
                    <w:rPr>
                      <w:rFonts w:ascii="Arial" w:hAnsi="Arial" w:cs="Arial"/>
                      <w:sz w:val="17"/>
                      <w:szCs w:val="17"/>
                      <w:lang w:val="ru-RU"/>
                    </w:rPr>
                    <w:t>использована</w:t>
                  </w:r>
                  <w:r w:rsidRPr="00DA0670">
                    <w:rPr>
                      <w:rFonts w:ascii="Arial" w:hAnsi="Arial" w:cs="Arial"/>
                      <w:sz w:val="17"/>
                      <w:szCs w:val="17"/>
                      <w:lang w:val="ru-RU"/>
                    </w:rPr>
                    <w:t xml:space="preserve"> </w:t>
                  </w:r>
                  <w:r>
                    <w:rPr>
                      <w:rFonts w:ascii="Arial" w:hAnsi="Arial" w:cs="Arial"/>
                      <w:sz w:val="17"/>
                      <w:szCs w:val="17"/>
                      <w:lang w:val="ru-RU"/>
                    </w:rPr>
                    <w:t>для</w:t>
                  </w:r>
                  <w:r w:rsidRPr="00DA0670">
                    <w:rPr>
                      <w:rFonts w:ascii="Arial" w:hAnsi="Arial" w:cs="Arial"/>
                      <w:sz w:val="17"/>
                      <w:szCs w:val="17"/>
                      <w:lang w:val="ru-RU"/>
                    </w:rPr>
                    <w:t xml:space="preserve"> </w:t>
                  </w:r>
                  <w:r>
                    <w:rPr>
                      <w:rFonts w:ascii="Arial" w:hAnsi="Arial" w:cs="Arial"/>
                      <w:sz w:val="17"/>
                      <w:szCs w:val="17"/>
                      <w:lang w:val="ru-RU"/>
                    </w:rPr>
                    <w:t>повышения характеристик безопасности автомобиля</w:t>
                  </w:r>
                  <w:r w:rsidRPr="00DA0670">
                    <w:rPr>
                      <w:rFonts w:ascii="Arial" w:hAnsi="Arial" w:cs="Arial"/>
                      <w:sz w:val="17"/>
                      <w:szCs w:val="17"/>
                      <w:lang w:val="ru-RU"/>
                    </w:rPr>
                    <w:t xml:space="preserve">. </w:t>
                  </w:r>
                  <w:r>
                    <w:rPr>
                      <w:rFonts w:ascii="Arial" w:hAnsi="Arial" w:cs="Arial"/>
                      <w:sz w:val="17"/>
                      <w:szCs w:val="17"/>
                      <w:lang w:val="ru-RU"/>
                    </w:rPr>
                    <w:t xml:space="preserve"> В отличие от обычных устройств регистрации данных, </w:t>
                  </w:r>
                  <w:r w:rsidRPr="009F695A">
                    <w:rPr>
                      <w:rFonts w:ascii="Arial" w:hAnsi="Arial" w:cs="Arial"/>
                      <w:sz w:val="17"/>
                      <w:szCs w:val="17"/>
                      <w:lang w:val="en-US"/>
                    </w:rPr>
                    <w:t>EDR</w:t>
                  </w:r>
                  <w:r>
                    <w:rPr>
                      <w:rFonts w:ascii="Arial" w:hAnsi="Arial" w:cs="Arial"/>
                      <w:sz w:val="17"/>
                      <w:szCs w:val="17"/>
                      <w:lang w:val="ru-RU"/>
                    </w:rPr>
                    <w:t xml:space="preserve"> («черный ящик») не записывает звуковые данные, такие как разговоры пассажиров</w:t>
                  </w:r>
                  <w:r w:rsidRPr="00DA0670">
                    <w:rPr>
                      <w:rFonts w:ascii="Arial" w:hAnsi="Arial" w:cs="Arial"/>
                      <w:sz w:val="17"/>
                      <w:szCs w:val="17"/>
                      <w:lang w:val="ru-RU"/>
                    </w:rPr>
                    <w:t>.</w:t>
                  </w:r>
                </w:p>
                <w:p w:rsidR="001E0E7E" w:rsidRPr="00CD6C2B" w:rsidRDefault="001E0E7E" w:rsidP="001C1EA6">
                  <w:pPr>
                    <w:autoSpaceDE w:val="0"/>
                    <w:autoSpaceDN w:val="0"/>
                    <w:adjustRightInd w:val="0"/>
                    <w:spacing w:before="120"/>
                    <w:jc w:val="both"/>
                    <w:rPr>
                      <w:rFonts w:ascii="Arial" w:hAnsi="Arial" w:cs="Arial"/>
                      <w:sz w:val="17"/>
                      <w:szCs w:val="17"/>
                      <w:lang w:val="ru-RU"/>
                    </w:rPr>
                  </w:pPr>
                  <w:r>
                    <w:rPr>
                      <w:rFonts w:ascii="Arial" w:hAnsi="Arial" w:cs="Arial"/>
                      <w:sz w:val="17"/>
                      <w:szCs w:val="17"/>
                      <w:lang w:val="ru-RU"/>
                    </w:rPr>
                    <w:t>Компания</w:t>
                  </w:r>
                  <w:r w:rsidRPr="00DA0670">
                    <w:rPr>
                      <w:rFonts w:ascii="Arial" w:hAnsi="Arial" w:cs="Arial"/>
                      <w:sz w:val="17"/>
                      <w:szCs w:val="17"/>
                      <w:lang w:val="ru-RU"/>
                    </w:rPr>
                    <w:t xml:space="preserve"> «</w:t>
                  </w:r>
                  <w:r>
                    <w:rPr>
                      <w:rFonts w:ascii="Arial" w:hAnsi="Arial" w:cs="Arial"/>
                      <w:sz w:val="17"/>
                      <w:szCs w:val="17"/>
                      <w:lang w:val="ru-RU"/>
                    </w:rPr>
                    <w:t>Toyota</w:t>
                  </w:r>
                  <w:r w:rsidRPr="00DA0670">
                    <w:rPr>
                      <w:rFonts w:ascii="Arial" w:hAnsi="Arial" w:cs="Arial"/>
                      <w:sz w:val="17"/>
                      <w:szCs w:val="17"/>
                      <w:lang w:val="ru-RU"/>
                    </w:rPr>
                    <w:t xml:space="preserve">» </w:t>
                  </w:r>
                  <w:r>
                    <w:rPr>
                      <w:rFonts w:ascii="Arial" w:hAnsi="Arial" w:cs="Arial"/>
                      <w:sz w:val="17"/>
                      <w:szCs w:val="17"/>
                      <w:lang w:val="ru-RU"/>
                    </w:rPr>
                    <w:t>никогда не</w:t>
                  </w:r>
                  <w:r w:rsidRPr="00DA0670">
                    <w:rPr>
                      <w:rFonts w:ascii="Arial" w:hAnsi="Arial" w:cs="Arial"/>
                      <w:sz w:val="17"/>
                      <w:szCs w:val="17"/>
                      <w:lang w:val="ru-RU"/>
                    </w:rPr>
                    <w:t xml:space="preserve"> </w:t>
                  </w:r>
                  <w:r>
                    <w:rPr>
                      <w:rFonts w:ascii="Arial" w:hAnsi="Arial" w:cs="Arial"/>
                      <w:sz w:val="17"/>
                      <w:szCs w:val="17"/>
                      <w:lang w:val="ru-RU"/>
                    </w:rPr>
                    <w:t>раскрывает данные, зарегистрированные EDR, третьей стороне, за исключением случаев, когда</w:t>
                  </w:r>
                  <w:r w:rsidRPr="00CD6C2B">
                    <w:rPr>
                      <w:rFonts w:ascii="Arial" w:hAnsi="Arial" w:cs="Arial"/>
                      <w:sz w:val="17"/>
                      <w:szCs w:val="17"/>
                      <w:lang w:val="ru-RU"/>
                    </w:rPr>
                    <w:t>:</w:t>
                  </w:r>
                </w:p>
                <w:p w:rsidR="001E0E7E" w:rsidRPr="00CD6C2B" w:rsidRDefault="001E0E7E" w:rsidP="00A40B70">
                  <w:pPr>
                    <w:numPr>
                      <w:ilvl w:val="0"/>
                      <w:numId w:val="3"/>
                    </w:numPr>
                    <w:tabs>
                      <w:tab w:val="clear" w:pos="720"/>
                    </w:tabs>
                    <w:autoSpaceDE w:val="0"/>
                    <w:autoSpaceDN w:val="0"/>
                    <w:adjustRightInd w:val="0"/>
                    <w:spacing w:before="120"/>
                    <w:ind w:left="439"/>
                    <w:jc w:val="both"/>
                    <w:rPr>
                      <w:rFonts w:ascii="Arial" w:hAnsi="Arial" w:cs="Arial"/>
                      <w:sz w:val="17"/>
                      <w:szCs w:val="17"/>
                      <w:lang w:val="ru-RU"/>
                    </w:rPr>
                  </w:pPr>
                  <w:r>
                    <w:rPr>
                      <w:rFonts w:ascii="Arial" w:hAnsi="Arial" w:cs="Arial"/>
                      <w:sz w:val="17"/>
                      <w:szCs w:val="17"/>
                      <w:lang w:val="ru-RU"/>
                    </w:rPr>
                    <w:t>получено</w:t>
                  </w:r>
                  <w:r w:rsidRPr="00CD6C2B">
                    <w:rPr>
                      <w:rFonts w:ascii="Arial" w:hAnsi="Arial" w:cs="Arial"/>
                      <w:sz w:val="17"/>
                      <w:szCs w:val="17"/>
                      <w:lang w:val="ru-RU"/>
                    </w:rPr>
                    <w:t xml:space="preserve"> </w:t>
                  </w:r>
                  <w:r>
                    <w:rPr>
                      <w:rFonts w:ascii="Arial" w:hAnsi="Arial" w:cs="Arial"/>
                      <w:sz w:val="17"/>
                      <w:szCs w:val="17"/>
                      <w:lang w:val="ru-RU"/>
                    </w:rPr>
                    <w:t>соответствующее</w:t>
                  </w:r>
                  <w:r w:rsidRPr="00CD6C2B">
                    <w:rPr>
                      <w:rFonts w:ascii="Arial" w:hAnsi="Arial" w:cs="Arial"/>
                      <w:sz w:val="17"/>
                      <w:szCs w:val="17"/>
                      <w:lang w:val="ru-RU"/>
                    </w:rPr>
                    <w:t xml:space="preserve"> </w:t>
                  </w:r>
                  <w:r>
                    <w:rPr>
                      <w:rFonts w:ascii="Arial" w:hAnsi="Arial" w:cs="Arial"/>
                      <w:sz w:val="17"/>
                      <w:szCs w:val="17"/>
                      <w:lang w:val="ru-RU"/>
                    </w:rPr>
                    <w:t>согласие</w:t>
                  </w:r>
                  <w:r w:rsidRPr="00CD6C2B">
                    <w:rPr>
                      <w:rFonts w:ascii="Arial" w:hAnsi="Arial" w:cs="Arial"/>
                      <w:sz w:val="17"/>
                      <w:szCs w:val="17"/>
                      <w:lang w:val="ru-RU"/>
                    </w:rPr>
                    <w:t xml:space="preserve"> </w:t>
                  </w:r>
                  <w:r>
                    <w:rPr>
                      <w:rFonts w:ascii="Arial" w:hAnsi="Arial" w:cs="Arial"/>
                      <w:sz w:val="17"/>
                      <w:szCs w:val="17"/>
                      <w:lang w:val="ru-RU"/>
                    </w:rPr>
                    <w:t>от</w:t>
                  </w:r>
                  <w:r w:rsidRPr="00CD6C2B">
                    <w:rPr>
                      <w:rFonts w:ascii="Arial" w:hAnsi="Arial" w:cs="Arial"/>
                      <w:sz w:val="17"/>
                      <w:szCs w:val="17"/>
                      <w:lang w:val="ru-RU"/>
                    </w:rPr>
                    <w:t xml:space="preserve"> </w:t>
                  </w:r>
                  <w:r>
                    <w:rPr>
                      <w:rFonts w:ascii="Arial" w:hAnsi="Arial" w:cs="Arial"/>
                      <w:sz w:val="17"/>
                      <w:szCs w:val="17"/>
                      <w:lang w:val="ru-RU"/>
                    </w:rPr>
                    <w:t>владельца</w:t>
                  </w:r>
                  <w:r w:rsidRPr="00CD6C2B">
                    <w:rPr>
                      <w:rFonts w:ascii="Arial" w:hAnsi="Arial" w:cs="Arial"/>
                      <w:sz w:val="17"/>
                      <w:szCs w:val="17"/>
                      <w:lang w:val="ru-RU"/>
                    </w:rPr>
                    <w:t xml:space="preserve"> </w:t>
                  </w:r>
                  <w:r>
                    <w:rPr>
                      <w:rFonts w:ascii="Arial" w:hAnsi="Arial" w:cs="Arial"/>
                      <w:sz w:val="17"/>
                      <w:szCs w:val="17"/>
                      <w:lang w:val="ru-RU"/>
                    </w:rPr>
                    <w:t>автомобиля</w:t>
                  </w:r>
                  <w:r w:rsidRPr="00CD6C2B">
                    <w:rPr>
                      <w:rFonts w:ascii="Arial" w:hAnsi="Arial" w:cs="Arial"/>
                      <w:sz w:val="17"/>
                      <w:szCs w:val="17"/>
                      <w:lang w:val="ru-RU"/>
                    </w:rPr>
                    <w:t xml:space="preserve"> </w:t>
                  </w:r>
                  <w:r>
                    <w:rPr>
                      <w:rFonts w:ascii="Arial" w:hAnsi="Arial" w:cs="Arial"/>
                      <w:sz w:val="17"/>
                      <w:szCs w:val="17"/>
                      <w:lang w:val="ru-RU"/>
                    </w:rPr>
                    <w:t>или</w:t>
                  </w:r>
                  <w:r w:rsidRPr="00CD6C2B">
                    <w:rPr>
                      <w:rFonts w:ascii="Arial" w:hAnsi="Arial" w:cs="Arial"/>
                      <w:sz w:val="17"/>
                      <w:szCs w:val="17"/>
                      <w:lang w:val="ru-RU"/>
                    </w:rPr>
                    <w:t xml:space="preserve"> </w:t>
                  </w:r>
                  <w:r>
                    <w:rPr>
                      <w:rFonts w:ascii="Arial" w:hAnsi="Arial" w:cs="Arial"/>
                      <w:sz w:val="17"/>
                      <w:szCs w:val="17"/>
                      <w:lang w:val="ru-RU"/>
                    </w:rPr>
                    <w:t>компании по аренде (в случае с арендованным автомобилем)</w:t>
                  </w:r>
                </w:p>
                <w:p w:rsidR="001E0E7E" w:rsidRPr="00CD6C2B" w:rsidRDefault="001E0E7E" w:rsidP="00A40B70">
                  <w:pPr>
                    <w:numPr>
                      <w:ilvl w:val="0"/>
                      <w:numId w:val="3"/>
                    </w:numPr>
                    <w:tabs>
                      <w:tab w:val="clear" w:pos="720"/>
                    </w:tabs>
                    <w:autoSpaceDE w:val="0"/>
                    <w:autoSpaceDN w:val="0"/>
                    <w:adjustRightInd w:val="0"/>
                    <w:spacing w:before="120"/>
                    <w:ind w:left="439"/>
                    <w:jc w:val="both"/>
                    <w:rPr>
                      <w:rFonts w:ascii="Arial" w:hAnsi="Arial" w:cs="Arial"/>
                      <w:sz w:val="17"/>
                      <w:szCs w:val="17"/>
                      <w:lang w:val="ru-RU"/>
                    </w:rPr>
                  </w:pPr>
                  <w:r>
                    <w:rPr>
                      <w:rFonts w:ascii="Arial" w:hAnsi="Arial" w:cs="Arial"/>
                      <w:sz w:val="17"/>
                      <w:szCs w:val="17"/>
                      <w:lang w:val="ru-RU"/>
                    </w:rPr>
                    <w:t>имеется официальное требование от полиции или других органов власти</w:t>
                  </w:r>
                </w:p>
                <w:p w:rsidR="001E0E7E" w:rsidRPr="00CD6C2B" w:rsidRDefault="001E0E7E" w:rsidP="00A40B70">
                  <w:pPr>
                    <w:numPr>
                      <w:ilvl w:val="0"/>
                      <w:numId w:val="3"/>
                    </w:numPr>
                    <w:tabs>
                      <w:tab w:val="clear" w:pos="720"/>
                    </w:tabs>
                    <w:autoSpaceDE w:val="0"/>
                    <w:autoSpaceDN w:val="0"/>
                    <w:adjustRightInd w:val="0"/>
                    <w:spacing w:before="120"/>
                    <w:ind w:left="439"/>
                    <w:jc w:val="both"/>
                    <w:rPr>
                      <w:rFonts w:ascii="Arial" w:hAnsi="Arial" w:cs="Arial"/>
                      <w:sz w:val="17"/>
                      <w:szCs w:val="17"/>
                      <w:lang w:val="ru-RU"/>
                    </w:rPr>
                  </w:pPr>
                  <w:r>
                    <w:rPr>
                      <w:rFonts w:ascii="Arial" w:hAnsi="Arial" w:cs="Arial"/>
                      <w:sz w:val="17"/>
                      <w:szCs w:val="17"/>
                      <w:lang w:val="ru-RU"/>
                    </w:rPr>
                    <w:t>данные</w:t>
                  </w:r>
                  <w:r w:rsidRPr="00CD6C2B">
                    <w:rPr>
                      <w:rFonts w:ascii="Arial" w:hAnsi="Arial" w:cs="Arial"/>
                      <w:sz w:val="17"/>
                      <w:szCs w:val="17"/>
                      <w:lang w:val="ru-RU"/>
                    </w:rPr>
                    <w:t xml:space="preserve"> </w:t>
                  </w:r>
                  <w:r>
                    <w:rPr>
                      <w:rFonts w:ascii="Arial" w:hAnsi="Arial" w:cs="Arial"/>
                      <w:sz w:val="17"/>
                      <w:szCs w:val="17"/>
                      <w:lang w:val="ru-RU"/>
                    </w:rPr>
                    <w:t>используются</w:t>
                  </w:r>
                  <w:r w:rsidRPr="00CD6C2B">
                    <w:rPr>
                      <w:rFonts w:ascii="Arial" w:hAnsi="Arial" w:cs="Arial"/>
                      <w:sz w:val="17"/>
                      <w:szCs w:val="17"/>
                      <w:lang w:val="ru-RU"/>
                    </w:rPr>
                    <w:t xml:space="preserve"> </w:t>
                  </w:r>
                  <w:r>
                    <w:rPr>
                      <w:rFonts w:ascii="Arial" w:hAnsi="Arial" w:cs="Arial"/>
                      <w:sz w:val="17"/>
                      <w:szCs w:val="17"/>
                      <w:lang w:val="ru-RU"/>
                    </w:rPr>
                    <w:t>в</w:t>
                  </w:r>
                  <w:r w:rsidRPr="00CD6C2B">
                    <w:rPr>
                      <w:rFonts w:ascii="Arial" w:hAnsi="Arial" w:cs="Arial"/>
                      <w:sz w:val="17"/>
                      <w:szCs w:val="17"/>
                      <w:lang w:val="ru-RU"/>
                    </w:rPr>
                    <w:t xml:space="preserve"> </w:t>
                  </w:r>
                  <w:r>
                    <w:rPr>
                      <w:rFonts w:ascii="Arial" w:hAnsi="Arial" w:cs="Arial"/>
                      <w:sz w:val="17"/>
                      <w:szCs w:val="17"/>
                      <w:lang w:val="ru-RU"/>
                    </w:rPr>
                    <w:t>суде</w:t>
                  </w:r>
                  <w:r w:rsidRPr="00CD6C2B">
                    <w:rPr>
                      <w:rFonts w:ascii="Arial" w:hAnsi="Arial" w:cs="Arial"/>
                      <w:sz w:val="17"/>
                      <w:szCs w:val="17"/>
                      <w:lang w:val="ru-RU"/>
                    </w:rPr>
                    <w:t xml:space="preserve"> </w:t>
                  </w:r>
                  <w:r>
                    <w:rPr>
                      <w:rFonts w:ascii="Arial" w:hAnsi="Arial" w:cs="Arial"/>
                      <w:sz w:val="17"/>
                      <w:szCs w:val="17"/>
                      <w:lang w:val="ru-RU"/>
                    </w:rPr>
                    <w:t>в качестве</w:t>
                  </w:r>
                  <w:r w:rsidRPr="00CD6C2B">
                    <w:rPr>
                      <w:rFonts w:ascii="Arial" w:hAnsi="Arial" w:cs="Arial"/>
                      <w:sz w:val="17"/>
                      <w:szCs w:val="17"/>
                      <w:lang w:val="ru-RU"/>
                    </w:rPr>
                    <w:t xml:space="preserve"> </w:t>
                  </w:r>
                  <w:r>
                    <w:rPr>
                      <w:rFonts w:ascii="Arial" w:hAnsi="Arial" w:cs="Arial"/>
                      <w:sz w:val="17"/>
                      <w:szCs w:val="17"/>
                      <w:lang w:val="ru-RU"/>
                    </w:rPr>
                    <w:t>свидетельства в защиту компании «Toyota»</w:t>
                  </w:r>
                </w:p>
                <w:p w:rsidR="001E0E7E" w:rsidRPr="00CD6C2B" w:rsidRDefault="001E0E7E" w:rsidP="00A40B70">
                  <w:pPr>
                    <w:numPr>
                      <w:ilvl w:val="0"/>
                      <w:numId w:val="3"/>
                    </w:numPr>
                    <w:tabs>
                      <w:tab w:val="clear" w:pos="720"/>
                    </w:tabs>
                    <w:autoSpaceDE w:val="0"/>
                    <w:autoSpaceDN w:val="0"/>
                    <w:adjustRightInd w:val="0"/>
                    <w:spacing w:before="120"/>
                    <w:ind w:left="439"/>
                    <w:jc w:val="both"/>
                    <w:rPr>
                      <w:rFonts w:ascii="Arial" w:hAnsi="Arial" w:cs="Arial"/>
                      <w:sz w:val="17"/>
                      <w:szCs w:val="17"/>
                      <w:lang w:val="en-US"/>
                    </w:rPr>
                  </w:pPr>
                  <w:r>
                    <w:rPr>
                      <w:rFonts w:ascii="Arial" w:hAnsi="Arial" w:cs="Arial"/>
                      <w:sz w:val="17"/>
                      <w:szCs w:val="17"/>
                      <w:lang w:val="ru-RU"/>
                    </w:rPr>
                    <w:t>имеется соответствующее распоряжение суда.</w:t>
                  </w:r>
                </w:p>
                <w:p w:rsidR="001E0E7E" w:rsidRPr="00CD6C2B" w:rsidRDefault="001E0E7E" w:rsidP="001C1EA6">
                  <w:pPr>
                    <w:autoSpaceDE w:val="0"/>
                    <w:autoSpaceDN w:val="0"/>
                    <w:adjustRightInd w:val="0"/>
                    <w:spacing w:before="120"/>
                    <w:jc w:val="both"/>
                    <w:rPr>
                      <w:rFonts w:ascii="Arial" w:hAnsi="Arial" w:cs="Arial"/>
                      <w:sz w:val="17"/>
                      <w:szCs w:val="17"/>
                      <w:lang w:val="ru-RU"/>
                    </w:rPr>
                  </w:pPr>
                  <w:r>
                    <w:rPr>
                      <w:rFonts w:ascii="Arial" w:hAnsi="Arial" w:cs="Arial"/>
                      <w:sz w:val="17"/>
                      <w:szCs w:val="17"/>
                      <w:lang w:val="ru-RU"/>
                    </w:rPr>
                    <w:t>Тем не менее, в случае необходимости, компания «Toyota»</w:t>
                  </w:r>
                  <w:r w:rsidRPr="00CD6C2B">
                    <w:rPr>
                      <w:rFonts w:ascii="Arial" w:hAnsi="Arial" w:cs="Arial"/>
                      <w:sz w:val="17"/>
                      <w:szCs w:val="17"/>
                      <w:lang w:val="ru-RU"/>
                    </w:rPr>
                    <w:t>:</w:t>
                  </w:r>
                </w:p>
                <w:p w:rsidR="001E0E7E" w:rsidRPr="00FA01C8" w:rsidRDefault="001E0E7E" w:rsidP="00A40B70">
                  <w:pPr>
                    <w:numPr>
                      <w:ilvl w:val="0"/>
                      <w:numId w:val="3"/>
                    </w:numPr>
                    <w:tabs>
                      <w:tab w:val="clear" w:pos="720"/>
                    </w:tabs>
                    <w:autoSpaceDE w:val="0"/>
                    <w:autoSpaceDN w:val="0"/>
                    <w:adjustRightInd w:val="0"/>
                    <w:spacing w:before="120"/>
                    <w:ind w:left="439"/>
                    <w:jc w:val="both"/>
                    <w:rPr>
                      <w:rFonts w:ascii="Arial" w:hAnsi="Arial" w:cs="Arial"/>
                      <w:sz w:val="17"/>
                      <w:szCs w:val="17"/>
                      <w:lang w:val="ru-RU"/>
                    </w:rPr>
                  </w:pPr>
                  <w:r>
                    <w:rPr>
                      <w:rFonts w:ascii="Arial" w:hAnsi="Arial" w:cs="Arial"/>
                      <w:sz w:val="17"/>
                      <w:szCs w:val="17"/>
                      <w:lang w:val="ru-RU"/>
                    </w:rPr>
                    <w:t>использует</w:t>
                  </w:r>
                  <w:r w:rsidRPr="00FA01C8">
                    <w:rPr>
                      <w:rFonts w:ascii="Arial" w:hAnsi="Arial" w:cs="Arial"/>
                      <w:sz w:val="17"/>
                      <w:szCs w:val="17"/>
                      <w:lang w:val="ru-RU"/>
                    </w:rPr>
                    <w:t xml:space="preserve"> </w:t>
                  </w:r>
                  <w:r>
                    <w:rPr>
                      <w:rFonts w:ascii="Arial" w:hAnsi="Arial" w:cs="Arial"/>
                      <w:sz w:val="17"/>
                      <w:szCs w:val="17"/>
                      <w:lang w:val="ru-RU"/>
                    </w:rPr>
                    <w:t>данные</w:t>
                  </w:r>
                  <w:r w:rsidRPr="00FA01C8">
                    <w:rPr>
                      <w:rFonts w:ascii="Arial" w:hAnsi="Arial" w:cs="Arial"/>
                      <w:sz w:val="17"/>
                      <w:szCs w:val="17"/>
                      <w:lang w:val="ru-RU"/>
                    </w:rPr>
                    <w:t xml:space="preserve"> </w:t>
                  </w:r>
                  <w:r>
                    <w:rPr>
                      <w:rFonts w:ascii="Arial" w:hAnsi="Arial" w:cs="Arial"/>
                      <w:sz w:val="17"/>
                      <w:szCs w:val="17"/>
                      <w:lang w:val="ru-RU"/>
                    </w:rPr>
                    <w:t>для</w:t>
                  </w:r>
                  <w:r w:rsidRPr="00FA01C8">
                    <w:rPr>
                      <w:rFonts w:ascii="Arial" w:hAnsi="Arial" w:cs="Arial"/>
                      <w:sz w:val="17"/>
                      <w:szCs w:val="17"/>
                      <w:lang w:val="ru-RU"/>
                    </w:rPr>
                    <w:t xml:space="preserve"> </w:t>
                  </w:r>
                  <w:r>
                    <w:rPr>
                      <w:rFonts w:ascii="Arial" w:hAnsi="Arial" w:cs="Arial"/>
                      <w:sz w:val="17"/>
                      <w:szCs w:val="17"/>
                      <w:lang w:val="ru-RU"/>
                    </w:rPr>
                    <w:t>исследований по безопасности автомобилей Toyota</w:t>
                  </w:r>
                </w:p>
                <w:p w:rsidR="001E0E7E" w:rsidRPr="00CD6C2B" w:rsidRDefault="001E0E7E" w:rsidP="00A40B70">
                  <w:pPr>
                    <w:numPr>
                      <w:ilvl w:val="0"/>
                      <w:numId w:val="3"/>
                    </w:numPr>
                    <w:tabs>
                      <w:tab w:val="clear" w:pos="720"/>
                    </w:tabs>
                    <w:autoSpaceDE w:val="0"/>
                    <w:autoSpaceDN w:val="0"/>
                    <w:adjustRightInd w:val="0"/>
                    <w:spacing w:before="120"/>
                    <w:ind w:left="439"/>
                    <w:jc w:val="both"/>
                    <w:rPr>
                      <w:rFonts w:ascii="Arial" w:hAnsi="Arial" w:cs="Arial"/>
                      <w:sz w:val="17"/>
                      <w:szCs w:val="17"/>
                      <w:lang w:val="ru-RU"/>
                    </w:rPr>
                  </w:pPr>
                  <w:r>
                    <w:rPr>
                      <w:rFonts w:ascii="Arial" w:hAnsi="Arial" w:cs="Arial"/>
                      <w:sz w:val="17"/>
                      <w:szCs w:val="17"/>
                      <w:lang w:val="ru-RU"/>
                    </w:rPr>
                    <w:t>раскрывает данные третьей стороне для исследовательских целей, не раскрывая при этом информацию о владельце конкретного автомобиля, и только в тех случаях, когда сочтет это необходимым.</w:t>
                  </w:r>
                </w:p>
                <w:p w:rsidR="001E0E7E" w:rsidRPr="00FA01C8" w:rsidRDefault="001E0E7E" w:rsidP="00A40B70">
                  <w:pPr>
                    <w:numPr>
                      <w:ilvl w:val="0"/>
                      <w:numId w:val="3"/>
                    </w:numPr>
                    <w:tabs>
                      <w:tab w:val="clear" w:pos="720"/>
                    </w:tabs>
                    <w:autoSpaceDE w:val="0"/>
                    <w:autoSpaceDN w:val="0"/>
                    <w:adjustRightInd w:val="0"/>
                    <w:spacing w:before="120"/>
                    <w:ind w:left="439"/>
                    <w:jc w:val="both"/>
                    <w:rPr>
                      <w:rFonts w:ascii="Arial" w:hAnsi="Arial" w:cs="Arial"/>
                      <w:sz w:val="17"/>
                      <w:szCs w:val="17"/>
                      <w:lang w:val="ru-RU"/>
                    </w:rPr>
                  </w:pPr>
                  <w:r>
                    <w:rPr>
                      <w:rFonts w:ascii="Arial" w:hAnsi="Arial" w:cs="Arial"/>
                      <w:sz w:val="17"/>
                      <w:szCs w:val="17"/>
                      <w:lang w:val="ru-RU"/>
                    </w:rPr>
                    <w:t>раскрывает сводные данные, без идентификации автомобиля, организациям, не относящимся к компании «Toyota», для исследовательских целей.</w:t>
                  </w:r>
                </w:p>
                <w:p w:rsidR="001E0E7E" w:rsidRPr="00DB7ADC" w:rsidRDefault="001E0E7E" w:rsidP="001C1EA6">
                  <w:pPr>
                    <w:autoSpaceDE w:val="0"/>
                    <w:autoSpaceDN w:val="0"/>
                    <w:adjustRightInd w:val="0"/>
                    <w:ind w:left="79"/>
                    <w:jc w:val="both"/>
                    <w:rPr>
                      <w:lang w:val="ru-RU"/>
                    </w:rPr>
                  </w:pPr>
                </w:p>
              </w:tc>
            </w:tr>
          </w:tbl>
          <w:p w:rsidR="001E0E7E" w:rsidRPr="00D764CC" w:rsidRDefault="001E0E7E" w:rsidP="001C1EA6">
            <w:pPr>
              <w:autoSpaceDE w:val="0"/>
              <w:autoSpaceDN w:val="0"/>
              <w:adjustRightInd w:val="0"/>
              <w:rPr>
                <w:lang w:val="ru-RU"/>
              </w:rPr>
            </w:pPr>
          </w:p>
        </w:tc>
      </w:tr>
    </w:tbl>
    <w:p w:rsidR="001E0E7E" w:rsidRDefault="001E0E7E" w:rsidP="001E0E7E">
      <w:pPr>
        <w:ind w:left="330"/>
        <w:jc w:val="both"/>
        <w:rPr>
          <w:rFonts w:ascii="Arial" w:hAnsi="Arial" w:cs="Arial"/>
          <w:lang w:val="ru-RU"/>
        </w:rPr>
      </w:pPr>
    </w:p>
    <w:p w:rsidR="001E0E7E" w:rsidRDefault="001E0E7E" w:rsidP="001E0E7E">
      <w:pPr>
        <w:ind w:right="-1195"/>
        <w:jc w:val="center"/>
        <w:rPr>
          <w:lang w:val="ru-RU"/>
        </w:rPr>
      </w:pPr>
      <w:r>
        <w:rPr>
          <w:lang w:val="ru-RU"/>
        </w:rPr>
        <w:br w:type="page"/>
      </w:r>
    </w:p>
    <w:tbl>
      <w:tblPr>
        <w:tblStyle w:val="a7"/>
        <w:tblW w:w="109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5608"/>
        <w:gridCol w:w="5357"/>
      </w:tblGrid>
      <w:tr w:rsidR="001E0E7E" w:rsidRPr="004A013F" w:rsidTr="001C1EA6">
        <w:tc>
          <w:tcPr>
            <w:tcW w:w="5608" w:type="dxa"/>
          </w:tcPr>
          <w:tbl>
            <w:tblPr>
              <w:tblStyle w:val="a7"/>
              <w:tblW w:w="0" w:type="auto"/>
              <w:tblLook w:val="01E0"/>
            </w:tblPr>
            <w:tblGrid>
              <w:gridCol w:w="5126"/>
            </w:tblGrid>
            <w:tr w:rsidR="001E0E7E" w:rsidRPr="001B34E9" w:rsidTr="001C1EA6">
              <w:tc>
                <w:tcPr>
                  <w:tcW w:w="5126" w:type="dxa"/>
                  <w:tcBorders>
                    <w:top w:val="single" w:sz="4" w:space="0" w:color="auto"/>
                    <w:left w:val="single" w:sz="4" w:space="0" w:color="auto"/>
                    <w:bottom w:val="single" w:sz="4" w:space="0" w:color="auto"/>
                    <w:right w:val="single" w:sz="4" w:space="0" w:color="auto"/>
                  </w:tcBorders>
                </w:tcPr>
                <w:p w:rsidR="001E0E7E" w:rsidRPr="002E55DE" w:rsidRDefault="001E0E7E" w:rsidP="001C1EA6">
                  <w:pPr>
                    <w:autoSpaceDE w:val="0"/>
                    <w:autoSpaceDN w:val="0"/>
                    <w:adjustRightInd w:val="0"/>
                    <w:spacing w:before="120"/>
                    <w:jc w:val="both"/>
                    <w:rPr>
                      <w:rFonts w:ascii="Arial" w:hAnsi="Arial" w:cs="Arial"/>
                      <w:b/>
                      <w:bCs/>
                      <w:sz w:val="26"/>
                      <w:szCs w:val="26"/>
                      <w:lang w:val="ru-RU"/>
                    </w:rPr>
                  </w:pPr>
                  <w:r>
                    <w:rPr>
                      <w:rFonts w:ascii="Arial" w:hAnsi="Arial" w:cs="Arial"/>
                      <w:b/>
                      <w:bCs/>
                      <w:sz w:val="26"/>
                      <w:szCs w:val="26"/>
                      <w:lang w:val="ru-RU"/>
                    </w:rPr>
                    <w:lastRenderedPageBreak/>
                    <w:t>Гарантия на новый автомобиль</w:t>
                  </w:r>
                </w:p>
                <w:p w:rsidR="001E0E7E" w:rsidRPr="002E55DE" w:rsidRDefault="001E0E7E" w:rsidP="001C1EA6">
                  <w:pPr>
                    <w:autoSpaceDE w:val="0"/>
                    <w:autoSpaceDN w:val="0"/>
                    <w:adjustRightInd w:val="0"/>
                    <w:spacing w:before="120"/>
                    <w:jc w:val="both"/>
                    <w:rPr>
                      <w:rFonts w:ascii="Arial" w:hAnsi="Arial" w:cs="Arial"/>
                      <w:sz w:val="17"/>
                      <w:szCs w:val="17"/>
                      <w:lang w:val="ru-RU"/>
                    </w:rPr>
                  </w:pPr>
                  <w:r>
                    <w:rPr>
                      <w:rFonts w:ascii="Arial" w:hAnsi="Arial" w:cs="Arial"/>
                      <w:sz w:val="17"/>
                      <w:szCs w:val="17"/>
                      <w:lang w:val="ru-RU"/>
                    </w:rPr>
                    <w:t>На</w:t>
                  </w:r>
                  <w:r w:rsidRPr="002E55DE">
                    <w:rPr>
                      <w:rFonts w:ascii="Arial" w:hAnsi="Arial" w:cs="Arial"/>
                      <w:sz w:val="17"/>
                      <w:szCs w:val="17"/>
                      <w:lang w:val="ru-RU"/>
                    </w:rPr>
                    <w:t xml:space="preserve"> </w:t>
                  </w:r>
                  <w:r>
                    <w:rPr>
                      <w:rFonts w:ascii="Arial" w:hAnsi="Arial" w:cs="Arial"/>
                      <w:sz w:val="17"/>
                      <w:szCs w:val="17"/>
                      <w:lang w:val="ru-RU"/>
                    </w:rPr>
                    <w:t>ваш</w:t>
                  </w:r>
                  <w:r w:rsidRPr="002E55DE">
                    <w:rPr>
                      <w:rFonts w:ascii="Arial" w:hAnsi="Arial" w:cs="Arial"/>
                      <w:sz w:val="17"/>
                      <w:szCs w:val="17"/>
                      <w:lang w:val="ru-RU"/>
                    </w:rPr>
                    <w:t xml:space="preserve"> </w:t>
                  </w:r>
                  <w:r>
                    <w:rPr>
                      <w:rFonts w:ascii="Arial" w:hAnsi="Arial" w:cs="Arial"/>
                      <w:sz w:val="17"/>
                      <w:szCs w:val="17"/>
                      <w:lang w:val="ru-RU"/>
                    </w:rPr>
                    <w:t>новый</w:t>
                  </w:r>
                  <w:r w:rsidRPr="002E55DE">
                    <w:rPr>
                      <w:rFonts w:ascii="Arial" w:hAnsi="Arial" w:cs="Arial"/>
                      <w:sz w:val="17"/>
                      <w:szCs w:val="17"/>
                      <w:lang w:val="ru-RU"/>
                    </w:rPr>
                    <w:t xml:space="preserve"> </w:t>
                  </w:r>
                  <w:r>
                    <w:rPr>
                      <w:rFonts w:ascii="Arial" w:hAnsi="Arial" w:cs="Arial"/>
                      <w:sz w:val="17"/>
                      <w:szCs w:val="17"/>
                      <w:lang w:val="ru-RU"/>
                    </w:rPr>
                    <w:t>автомобиль</w:t>
                  </w:r>
                  <w:r w:rsidRPr="002E55DE">
                    <w:rPr>
                      <w:rFonts w:ascii="Arial" w:hAnsi="Arial" w:cs="Arial"/>
                      <w:sz w:val="17"/>
                      <w:szCs w:val="17"/>
                      <w:lang w:val="ru-RU"/>
                    </w:rPr>
                    <w:t xml:space="preserve"> </w:t>
                  </w:r>
                  <w:r>
                    <w:rPr>
                      <w:rFonts w:ascii="Arial" w:hAnsi="Arial" w:cs="Arial"/>
                      <w:sz w:val="17"/>
                      <w:szCs w:val="17"/>
                      <w:lang w:val="ru-RU"/>
                    </w:rPr>
                    <w:t>распространяются</w:t>
                  </w:r>
                  <w:r w:rsidRPr="002E55DE">
                    <w:rPr>
                      <w:rFonts w:ascii="Arial" w:hAnsi="Arial" w:cs="Arial"/>
                      <w:sz w:val="17"/>
                      <w:szCs w:val="17"/>
                      <w:lang w:val="ru-RU"/>
                    </w:rPr>
                    <w:t xml:space="preserve"> </w:t>
                  </w:r>
                  <w:r>
                    <w:rPr>
                      <w:rFonts w:ascii="Arial" w:hAnsi="Arial" w:cs="Arial"/>
                      <w:sz w:val="17"/>
                      <w:szCs w:val="17"/>
                      <w:lang w:val="ru-RU"/>
                    </w:rPr>
                    <w:t>следующие ограниченные гарантии компании Toyota</w:t>
                  </w:r>
                  <w:r w:rsidRPr="002E55DE">
                    <w:rPr>
                      <w:rFonts w:ascii="Arial" w:hAnsi="Arial" w:cs="Arial"/>
                      <w:sz w:val="17"/>
                      <w:szCs w:val="17"/>
                      <w:lang w:val="ru-RU"/>
                    </w:rPr>
                    <w:t>:</w:t>
                  </w:r>
                </w:p>
                <w:p w:rsidR="001E0E7E" w:rsidRPr="004E6BE0" w:rsidRDefault="001E0E7E" w:rsidP="00A40B70">
                  <w:pPr>
                    <w:numPr>
                      <w:ilvl w:val="0"/>
                      <w:numId w:val="4"/>
                    </w:numPr>
                    <w:tabs>
                      <w:tab w:val="clear" w:pos="720"/>
                    </w:tabs>
                    <w:autoSpaceDE w:val="0"/>
                    <w:autoSpaceDN w:val="0"/>
                    <w:adjustRightInd w:val="0"/>
                    <w:spacing w:before="120"/>
                    <w:ind w:left="437"/>
                    <w:jc w:val="both"/>
                    <w:rPr>
                      <w:rFonts w:ascii="Arial" w:hAnsi="Arial" w:cs="Arial"/>
                      <w:sz w:val="17"/>
                      <w:szCs w:val="17"/>
                      <w:lang w:val="en-US"/>
                    </w:rPr>
                  </w:pPr>
                  <w:r>
                    <w:rPr>
                      <w:rFonts w:ascii="Arial" w:hAnsi="Arial" w:cs="Arial"/>
                      <w:sz w:val="17"/>
                      <w:szCs w:val="17"/>
                      <w:lang w:val="ru-RU"/>
                    </w:rPr>
                    <w:t>Гарантия на новый автомобиль</w:t>
                  </w:r>
                </w:p>
                <w:p w:rsidR="001E0E7E" w:rsidRPr="002E55DE" w:rsidRDefault="001E0E7E" w:rsidP="00A40B70">
                  <w:pPr>
                    <w:numPr>
                      <w:ilvl w:val="0"/>
                      <w:numId w:val="4"/>
                    </w:numPr>
                    <w:tabs>
                      <w:tab w:val="clear" w:pos="720"/>
                    </w:tabs>
                    <w:autoSpaceDE w:val="0"/>
                    <w:autoSpaceDN w:val="0"/>
                    <w:adjustRightInd w:val="0"/>
                    <w:spacing w:before="120"/>
                    <w:ind w:left="437"/>
                    <w:jc w:val="both"/>
                    <w:rPr>
                      <w:rFonts w:ascii="Arial" w:hAnsi="Arial" w:cs="Arial"/>
                      <w:sz w:val="17"/>
                      <w:szCs w:val="17"/>
                      <w:lang w:val="ru-RU"/>
                    </w:rPr>
                  </w:pPr>
                  <w:r>
                    <w:rPr>
                      <w:rFonts w:ascii="Arial" w:hAnsi="Arial" w:cs="Arial"/>
                      <w:sz w:val="17"/>
                      <w:szCs w:val="17"/>
                      <w:lang w:val="ru-RU"/>
                    </w:rPr>
                    <w:t xml:space="preserve">Гарантия на </w:t>
                  </w:r>
                  <w:r w:rsidRPr="002E55DE">
                    <w:rPr>
                      <w:rFonts w:ascii="Arial" w:hAnsi="Arial" w:cs="Arial"/>
                      <w:sz w:val="17"/>
                      <w:szCs w:val="17"/>
                      <w:lang w:val="ru-RU"/>
                    </w:rPr>
                    <w:t>систем</w:t>
                  </w:r>
                  <w:r>
                    <w:rPr>
                      <w:rFonts w:ascii="Arial" w:hAnsi="Arial" w:cs="Arial"/>
                      <w:sz w:val="17"/>
                      <w:szCs w:val="17"/>
                      <w:lang w:val="ru-RU"/>
                    </w:rPr>
                    <w:t>ы</w:t>
                  </w:r>
                  <w:r w:rsidRPr="002E55DE">
                    <w:rPr>
                      <w:rFonts w:ascii="Arial" w:hAnsi="Arial" w:cs="Arial"/>
                      <w:sz w:val="17"/>
                      <w:szCs w:val="17"/>
                      <w:lang w:val="ru-RU"/>
                    </w:rPr>
                    <w:t xml:space="preserve"> снижения токсичности отработавших газов</w:t>
                  </w:r>
                </w:p>
                <w:p w:rsidR="001E0E7E" w:rsidRPr="002E55DE" w:rsidRDefault="001E0E7E" w:rsidP="00A40B70">
                  <w:pPr>
                    <w:numPr>
                      <w:ilvl w:val="0"/>
                      <w:numId w:val="4"/>
                    </w:numPr>
                    <w:tabs>
                      <w:tab w:val="clear" w:pos="720"/>
                    </w:tabs>
                    <w:autoSpaceDE w:val="0"/>
                    <w:autoSpaceDN w:val="0"/>
                    <w:adjustRightInd w:val="0"/>
                    <w:spacing w:before="120"/>
                    <w:ind w:left="437"/>
                    <w:jc w:val="both"/>
                    <w:rPr>
                      <w:rFonts w:ascii="Arial" w:hAnsi="Arial" w:cs="Arial"/>
                      <w:sz w:val="17"/>
                      <w:szCs w:val="17"/>
                      <w:lang w:val="ru-RU"/>
                    </w:rPr>
                  </w:pPr>
                  <w:r w:rsidRPr="002E55DE">
                    <w:rPr>
                      <w:rFonts w:ascii="Arial" w:hAnsi="Arial" w:cs="Arial"/>
                      <w:sz w:val="17"/>
                      <w:szCs w:val="17"/>
                      <w:lang w:val="ru-RU"/>
                    </w:rPr>
                    <w:t>Прочие</w:t>
                  </w:r>
                </w:p>
                <w:p w:rsidR="001E0E7E" w:rsidRPr="001B34E9" w:rsidRDefault="001E0E7E" w:rsidP="001C1EA6">
                  <w:pPr>
                    <w:autoSpaceDE w:val="0"/>
                    <w:autoSpaceDN w:val="0"/>
                    <w:adjustRightInd w:val="0"/>
                    <w:spacing w:before="120"/>
                    <w:jc w:val="both"/>
                    <w:rPr>
                      <w:rFonts w:ascii="Arial" w:hAnsi="Arial" w:cs="Arial"/>
                      <w:sz w:val="20"/>
                      <w:szCs w:val="20"/>
                      <w:lang w:val="ru-RU"/>
                    </w:rPr>
                  </w:pPr>
                  <w:r>
                    <w:rPr>
                      <w:rFonts w:ascii="Arial" w:hAnsi="Arial" w:cs="Arial"/>
                      <w:sz w:val="17"/>
                      <w:szCs w:val="17"/>
                      <w:lang w:val="ru-RU"/>
                    </w:rPr>
                    <w:t>Более</w:t>
                  </w:r>
                  <w:r w:rsidRPr="001E3870">
                    <w:rPr>
                      <w:rFonts w:ascii="Arial" w:hAnsi="Arial" w:cs="Arial"/>
                      <w:sz w:val="17"/>
                      <w:szCs w:val="17"/>
                      <w:lang w:val="ru-RU"/>
                    </w:rPr>
                    <w:t xml:space="preserve"> </w:t>
                  </w:r>
                  <w:r>
                    <w:rPr>
                      <w:rFonts w:ascii="Arial" w:hAnsi="Arial" w:cs="Arial"/>
                      <w:sz w:val="17"/>
                      <w:szCs w:val="17"/>
                      <w:lang w:val="ru-RU"/>
                    </w:rPr>
                    <w:t>детальная</w:t>
                  </w:r>
                  <w:r w:rsidRPr="001E3870">
                    <w:rPr>
                      <w:rFonts w:ascii="Arial" w:hAnsi="Arial" w:cs="Arial"/>
                      <w:sz w:val="17"/>
                      <w:szCs w:val="17"/>
                      <w:lang w:val="ru-RU"/>
                    </w:rPr>
                    <w:t xml:space="preserve"> </w:t>
                  </w:r>
                  <w:r>
                    <w:rPr>
                      <w:rFonts w:ascii="Arial" w:hAnsi="Arial" w:cs="Arial"/>
                      <w:sz w:val="17"/>
                      <w:szCs w:val="17"/>
                      <w:lang w:val="ru-RU"/>
                    </w:rPr>
                    <w:t>информация</w:t>
                  </w:r>
                  <w:r w:rsidRPr="001E3870">
                    <w:rPr>
                      <w:rFonts w:ascii="Arial" w:hAnsi="Arial" w:cs="Arial"/>
                      <w:sz w:val="17"/>
                      <w:szCs w:val="17"/>
                      <w:lang w:val="ru-RU"/>
                    </w:rPr>
                    <w:t xml:space="preserve"> </w:t>
                  </w:r>
                  <w:r>
                    <w:rPr>
                      <w:rFonts w:ascii="Arial" w:hAnsi="Arial" w:cs="Arial"/>
                      <w:sz w:val="17"/>
                      <w:szCs w:val="17"/>
                      <w:lang w:val="ru-RU"/>
                    </w:rPr>
                    <w:t>изложена</w:t>
                  </w:r>
                  <w:r w:rsidRPr="001E3870">
                    <w:rPr>
                      <w:rFonts w:ascii="Arial" w:hAnsi="Arial" w:cs="Arial"/>
                      <w:sz w:val="17"/>
                      <w:szCs w:val="17"/>
                      <w:lang w:val="ru-RU"/>
                    </w:rPr>
                    <w:t xml:space="preserve"> </w:t>
                  </w:r>
                  <w:r>
                    <w:rPr>
                      <w:rFonts w:ascii="Arial" w:hAnsi="Arial" w:cs="Arial"/>
                      <w:sz w:val="17"/>
                      <w:szCs w:val="17"/>
                      <w:lang w:val="ru-RU"/>
                    </w:rPr>
                    <w:t>в</w:t>
                  </w:r>
                  <w:r w:rsidRPr="001E3870">
                    <w:rPr>
                      <w:rFonts w:ascii="Arial" w:hAnsi="Arial" w:cs="Arial"/>
                      <w:sz w:val="17"/>
                      <w:szCs w:val="17"/>
                      <w:lang w:val="ru-RU"/>
                    </w:rPr>
                    <w:t xml:space="preserve"> </w:t>
                  </w:r>
                  <w:r>
                    <w:rPr>
                      <w:rFonts w:ascii="Arial" w:hAnsi="Arial" w:cs="Arial"/>
                      <w:sz w:val="17"/>
                      <w:szCs w:val="17"/>
                      <w:lang w:val="ru-RU"/>
                    </w:rPr>
                    <w:t>буклете «Информация о гарантии для владельца автомобиля» или «Дополнении к инструкции по эксплуатации».</w:t>
                  </w:r>
                </w:p>
                <w:p w:rsidR="001E0E7E" w:rsidRPr="001B34E9" w:rsidRDefault="001E0E7E" w:rsidP="001C1EA6">
                  <w:pPr>
                    <w:spacing w:before="120"/>
                    <w:jc w:val="both"/>
                    <w:rPr>
                      <w:lang w:val="ru-RU"/>
                    </w:rPr>
                  </w:pPr>
                </w:p>
              </w:tc>
            </w:tr>
          </w:tbl>
          <w:p w:rsidR="001E0E7E" w:rsidRPr="001B34E9" w:rsidRDefault="001E0E7E" w:rsidP="001C1EA6">
            <w:pPr>
              <w:ind w:right="-1195"/>
              <w:jc w:val="both"/>
              <w:rPr>
                <w:lang w:val="ru-RU"/>
              </w:rPr>
            </w:pPr>
          </w:p>
          <w:tbl>
            <w:tblPr>
              <w:tblStyle w:val="a7"/>
              <w:tblW w:w="0" w:type="auto"/>
              <w:tblLook w:val="01E0"/>
            </w:tblPr>
            <w:tblGrid>
              <w:gridCol w:w="5165"/>
            </w:tblGrid>
            <w:tr w:rsidR="001E0E7E" w:rsidRPr="006E16F1" w:rsidTr="001C1EA6">
              <w:tc>
                <w:tcPr>
                  <w:tcW w:w="5165" w:type="dxa"/>
                </w:tcPr>
                <w:p w:rsidR="001E0E7E" w:rsidRPr="001B34E9" w:rsidRDefault="001E0E7E" w:rsidP="001C1EA6">
                  <w:pPr>
                    <w:autoSpaceDE w:val="0"/>
                    <w:autoSpaceDN w:val="0"/>
                    <w:adjustRightInd w:val="0"/>
                    <w:spacing w:before="120"/>
                    <w:jc w:val="both"/>
                    <w:rPr>
                      <w:rFonts w:ascii="Arial" w:hAnsi="Arial" w:cs="Arial"/>
                      <w:b/>
                      <w:bCs/>
                      <w:sz w:val="26"/>
                      <w:szCs w:val="26"/>
                      <w:lang w:val="ru-RU"/>
                    </w:rPr>
                  </w:pPr>
                  <w:r>
                    <w:rPr>
                      <w:rFonts w:ascii="Arial" w:hAnsi="Arial" w:cs="Arial"/>
                      <w:b/>
                      <w:bCs/>
                      <w:sz w:val="26"/>
                      <w:szCs w:val="26"/>
                      <w:lang w:val="ru-RU"/>
                    </w:rPr>
                    <w:t>Ваша ответственность за техобслуживание</w:t>
                  </w:r>
                </w:p>
                <w:p w:rsidR="001E0E7E" w:rsidRPr="006E16F1" w:rsidRDefault="001E0E7E" w:rsidP="001C1EA6">
                  <w:pPr>
                    <w:autoSpaceDE w:val="0"/>
                    <w:autoSpaceDN w:val="0"/>
                    <w:adjustRightInd w:val="0"/>
                    <w:spacing w:before="120"/>
                    <w:jc w:val="both"/>
                    <w:rPr>
                      <w:rFonts w:ascii="Arial" w:hAnsi="Arial" w:cs="Arial"/>
                      <w:sz w:val="20"/>
                      <w:szCs w:val="20"/>
                      <w:lang w:val="ru-RU"/>
                    </w:rPr>
                  </w:pPr>
                  <w:r>
                    <w:rPr>
                      <w:rFonts w:ascii="Arial" w:hAnsi="Arial" w:cs="Arial"/>
                      <w:sz w:val="17"/>
                      <w:szCs w:val="17"/>
                      <w:lang w:val="ru-RU"/>
                    </w:rPr>
                    <w:t>Владелец автомобиля несет ответственность за обеспечение проведения всех указанных операций по техобслуживанию</w:t>
                  </w:r>
                  <w:r w:rsidRPr="001B34E9">
                    <w:rPr>
                      <w:rFonts w:ascii="Arial" w:hAnsi="Arial" w:cs="Arial"/>
                      <w:sz w:val="17"/>
                      <w:szCs w:val="17"/>
                      <w:lang w:val="ru-RU"/>
                    </w:rPr>
                    <w:t xml:space="preserve">. </w:t>
                  </w:r>
                  <w:r>
                    <w:rPr>
                      <w:rFonts w:ascii="Arial" w:hAnsi="Arial" w:cs="Arial"/>
                      <w:sz w:val="17"/>
                      <w:szCs w:val="17"/>
                      <w:lang w:val="ru-RU"/>
                    </w:rPr>
                    <w:t>Подробные</w:t>
                  </w:r>
                  <w:r w:rsidRPr="001B34E9">
                    <w:rPr>
                      <w:rFonts w:ascii="Arial" w:hAnsi="Arial" w:cs="Arial"/>
                      <w:sz w:val="17"/>
                      <w:szCs w:val="17"/>
                      <w:lang w:val="ru-RU"/>
                    </w:rPr>
                    <w:t xml:space="preserve"> </w:t>
                  </w:r>
                  <w:r>
                    <w:rPr>
                      <w:rFonts w:ascii="Arial" w:hAnsi="Arial" w:cs="Arial"/>
                      <w:sz w:val="17"/>
                      <w:szCs w:val="17"/>
                      <w:lang w:val="ru-RU"/>
                    </w:rPr>
                    <w:t>требования</w:t>
                  </w:r>
                  <w:r w:rsidRPr="001B34E9">
                    <w:rPr>
                      <w:rFonts w:ascii="Arial" w:hAnsi="Arial" w:cs="Arial"/>
                      <w:sz w:val="17"/>
                      <w:szCs w:val="17"/>
                      <w:lang w:val="ru-RU"/>
                    </w:rPr>
                    <w:t xml:space="preserve"> </w:t>
                  </w:r>
                  <w:r>
                    <w:rPr>
                      <w:rFonts w:ascii="Arial" w:hAnsi="Arial" w:cs="Arial"/>
                      <w:sz w:val="17"/>
                      <w:szCs w:val="17"/>
                      <w:lang w:val="ru-RU"/>
                    </w:rPr>
                    <w:t>к</w:t>
                  </w:r>
                  <w:r w:rsidRPr="001B34E9">
                    <w:rPr>
                      <w:rFonts w:ascii="Arial" w:hAnsi="Arial" w:cs="Arial"/>
                      <w:sz w:val="17"/>
                      <w:szCs w:val="17"/>
                      <w:lang w:val="ru-RU"/>
                    </w:rPr>
                    <w:t xml:space="preserve"> </w:t>
                  </w:r>
                  <w:r>
                    <w:rPr>
                      <w:rFonts w:ascii="Arial" w:hAnsi="Arial" w:cs="Arial"/>
                      <w:sz w:val="17"/>
                      <w:szCs w:val="17"/>
                      <w:lang w:val="ru-RU"/>
                    </w:rPr>
                    <w:t>техобслуживанию</w:t>
                  </w:r>
                  <w:r w:rsidRPr="001B34E9">
                    <w:rPr>
                      <w:rFonts w:ascii="Arial" w:hAnsi="Arial" w:cs="Arial"/>
                      <w:sz w:val="17"/>
                      <w:szCs w:val="17"/>
                      <w:lang w:val="ru-RU"/>
                    </w:rPr>
                    <w:t xml:space="preserve"> </w:t>
                  </w:r>
                  <w:r>
                    <w:rPr>
                      <w:rFonts w:ascii="Arial" w:hAnsi="Arial" w:cs="Arial"/>
                      <w:sz w:val="17"/>
                      <w:szCs w:val="17"/>
                      <w:lang w:val="ru-RU"/>
                    </w:rPr>
                    <w:t>приведены</w:t>
                  </w:r>
                  <w:r w:rsidRPr="001B34E9">
                    <w:rPr>
                      <w:rFonts w:ascii="Arial" w:hAnsi="Arial" w:cs="Arial"/>
                      <w:sz w:val="17"/>
                      <w:szCs w:val="17"/>
                      <w:lang w:val="ru-RU"/>
                    </w:rPr>
                    <w:t xml:space="preserve"> </w:t>
                  </w:r>
                  <w:r>
                    <w:rPr>
                      <w:rFonts w:ascii="Arial" w:hAnsi="Arial" w:cs="Arial"/>
                      <w:sz w:val="17"/>
                      <w:szCs w:val="17"/>
                      <w:lang w:val="ru-RU"/>
                    </w:rPr>
                    <w:t>в</w:t>
                  </w:r>
                  <w:r w:rsidRPr="001B34E9">
                    <w:rPr>
                      <w:rFonts w:ascii="Arial" w:hAnsi="Arial" w:cs="Arial"/>
                      <w:sz w:val="17"/>
                      <w:szCs w:val="17"/>
                      <w:lang w:val="ru-RU"/>
                    </w:rPr>
                    <w:t xml:space="preserve"> </w:t>
                  </w:r>
                  <w:r>
                    <w:rPr>
                      <w:rFonts w:ascii="Arial" w:hAnsi="Arial" w:cs="Arial"/>
                      <w:sz w:val="17"/>
                      <w:szCs w:val="17"/>
                      <w:lang w:val="ru-RU"/>
                    </w:rPr>
                    <w:t>Разделе</w:t>
                  </w:r>
                  <w:r w:rsidRPr="001B34E9">
                    <w:rPr>
                      <w:rFonts w:ascii="Arial" w:hAnsi="Arial" w:cs="Arial"/>
                      <w:sz w:val="17"/>
                      <w:szCs w:val="17"/>
                      <w:lang w:val="ru-RU"/>
                    </w:rPr>
                    <w:t xml:space="preserve"> 6.</w:t>
                  </w:r>
                  <w:r>
                    <w:rPr>
                      <w:rFonts w:ascii="Arial" w:hAnsi="Arial" w:cs="Arial"/>
                      <w:sz w:val="17"/>
                      <w:szCs w:val="17"/>
                      <w:lang w:val="ru-RU"/>
                    </w:rPr>
                    <w:t xml:space="preserve"> </w:t>
                  </w:r>
                  <w:r w:rsidRPr="001B34E9">
                    <w:rPr>
                      <w:rFonts w:ascii="Arial" w:hAnsi="Arial" w:cs="Arial"/>
                      <w:sz w:val="17"/>
                      <w:szCs w:val="17"/>
                      <w:lang w:val="ru-RU"/>
                    </w:rPr>
                    <w:t xml:space="preserve"> </w:t>
                  </w:r>
                  <w:r>
                    <w:rPr>
                      <w:rFonts w:ascii="Arial" w:hAnsi="Arial" w:cs="Arial"/>
                      <w:sz w:val="17"/>
                      <w:szCs w:val="17"/>
                      <w:lang w:val="ru-RU"/>
                    </w:rPr>
                    <w:t>В Разделе 6 также рассматривается общее обслуживание</w:t>
                  </w:r>
                  <w:r w:rsidRPr="001B34E9">
                    <w:rPr>
                      <w:rFonts w:ascii="Arial" w:hAnsi="Arial" w:cs="Arial"/>
                      <w:sz w:val="17"/>
                      <w:szCs w:val="17"/>
                      <w:lang w:val="ru-RU"/>
                    </w:rPr>
                    <w:t xml:space="preserve">. </w:t>
                  </w:r>
                  <w:r>
                    <w:rPr>
                      <w:rFonts w:ascii="Arial" w:hAnsi="Arial" w:cs="Arial"/>
                      <w:sz w:val="17"/>
                      <w:szCs w:val="17"/>
                      <w:lang w:val="ru-RU"/>
                    </w:rPr>
                    <w:t xml:space="preserve"> Планово-предупредительное техническое обслуживание рассматривается в «Инструкции по планово-предупредительному техобслуживанию» или «Дополнении к инструкции по эксплуатации».</w:t>
                  </w:r>
                </w:p>
                <w:p w:rsidR="001E0E7E" w:rsidRPr="006E16F1" w:rsidRDefault="001E0E7E" w:rsidP="001C1EA6">
                  <w:pPr>
                    <w:ind w:right="-1195"/>
                    <w:jc w:val="both"/>
                    <w:rPr>
                      <w:lang w:val="ru-RU"/>
                    </w:rPr>
                  </w:pPr>
                </w:p>
              </w:tc>
            </w:tr>
          </w:tbl>
          <w:p w:rsidR="001E0E7E" w:rsidRPr="006E16F1" w:rsidRDefault="001E0E7E" w:rsidP="001C1EA6">
            <w:pPr>
              <w:ind w:right="-1195"/>
              <w:jc w:val="both"/>
              <w:rPr>
                <w:lang w:val="ru-RU"/>
              </w:rPr>
            </w:pPr>
          </w:p>
        </w:tc>
        <w:tc>
          <w:tcPr>
            <w:tcW w:w="5357" w:type="dxa"/>
          </w:tcPr>
          <w:tbl>
            <w:tblPr>
              <w:tblStyle w:val="a7"/>
              <w:tblW w:w="0" w:type="auto"/>
              <w:tblLook w:val="01E0"/>
            </w:tblPr>
            <w:tblGrid>
              <w:gridCol w:w="5126"/>
            </w:tblGrid>
            <w:tr w:rsidR="001E0E7E" w:rsidRPr="004A013F" w:rsidTr="001C1EA6">
              <w:tc>
                <w:tcPr>
                  <w:tcW w:w="5126" w:type="dxa"/>
                  <w:tcBorders>
                    <w:top w:val="single" w:sz="4" w:space="0" w:color="auto"/>
                    <w:left w:val="single" w:sz="4" w:space="0" w:color="auto"/>
                    <w:bottom w:val="single" w:sz="4" w:space="0" w:color="auto"/>
                    <w:right w:val="single" w:sz="4" w:space="0" w:color="auto"/>
                  </w:tcBorders>
                </w:tcPr>
                <w:p w:rsidR="001E0E7E" w:rsidRDefault="001E0E7E" w:rsidP="001C1EA6">
                  <w:pPr>
                    <w:autoSpaceDE w:val="0"/>
                    <w:autoSpaceDN w:val="0"/>
                    <w:adjustRightInd w:val="0"/>
                    <w:spacing w:before="120"/>
                    <w:jc w:val="both"/>
                    <w:rPr>
                      <w:rFonts w:ascii="Arial" w:hAnsi="Arial" w:cs="Arial"/>
                      <w:b/>
                      <w:bCs/>
                      <w:sz w:val="26"/>
                      <w:szCs w:val="26"/>
                      <w:lang w:val="ru-RU"/>
                    </w:rPr>
                  </w:pPr>
                  <w:r>
                    <w:rPr>
                      <w:rFonts w:ascii="Arial" w:hAnsi="Arial" w:cs="Arial"/>
                      <w:b/>
                      <w:bCs/>
                      <w:sz w:val="26"/>
                      <w:szCs w:val="26"/>
                      <w:lang w:val="ru-RU"/>
                    </w:rPr>
                    <w:t>Важная информация по технике безопасности, касающаяся вашего автомобиля «Toyota»</w:t>
                  </w:r>
                  <w:r w:rsidRPr="0011397C">
                    <w:rPr>
                      <w:rFonts w:ascii="Arial" w:hAnsi="Arial" w:cs="Arial"/>
                      <w:b/>
                      <w:bCs/>
                      <w:sz w:val="26"/>
                      <w:szCs w:val="26"/>
                      <w:lang w:val="ru-RU"/>
                    </w:rPr>
                    <w:t xml:space="preserve"> </w:t>
                  </w:r>
                </w:p>
                <w:tbl>
                  <w:tblPr>
                    <w:tblStyle w:val="a7"/>
                    <w:tblW w:w="0" w:type="auto"/>
                    <w:tblLook w:val="01E0"/>
                  </w:tblPr>
                  <w:tblGrid>
                    <w:gridCol w:w="4880"/>
                  </w:tblGrid>
                  <w:tr w:rsidR="001E0E7E" w:rsidTr="001C1EA6">
                    <w:tc>
                      <w:tcPr>
                        <w:tcW w:w="4880" w:type="dxa"/>
                        <w:tcBorders>
                          <w:top w:val="single" w:sz="12" w:space="0" w:color="auto"/>
                          <w:left w:val="single" w:sz="12" w:space="0" w:color="auto"/>
                          <w:bottom w:val="single" w:sz="12" w:space="0" w:color="auto"/>
                          <w:right w:val="single" w:sz="12" w:space="0" w:color="auto"/>
                        </w:tcBorders>
                      </w:tcPr>
                      <w:p w:rsidR="001E0E7E" w:rsidRDefault="001E0E7E" w:rsidP="001C1EA6">
                        <w:pPr>
                          <w:spacing w:before="120"/>
                          <w:jc w:val="center"/>
                          <w:rPr>
                            <w:lang w:val="ru-RU"/>
                          </w:rPr>
                        </w:pPr>
                        <w:r>
                          <w:rPr>
                            <w:noProof/>
                            <w:lang w:val="ru-RU"/>
                          </w:rPr>
                          <w:drawing>
                            <wp:inline distT="0" distB="0" distL="0" distR="0">
                              <wp:extent cx="219075" cy="180975"/>
                              <wp:effectExtent l="1905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srcRect/>
                                      <a:stretch>
                                        <a:fillRect/>
                                      </a:stretch>
                                    </pic:blipFill>
                                    <pic:spPr bwMode="auto">
                                      <a:xfrm>
                                        <a:off x="0" y="0"/>
                                        <a:ext cx="219075" cy="180975"/>
                                      </a:xfrm>
                                      <a:prstGeom prst="rect">
                                        <a:avLst/>
                                      </a:prstGeom>
                                      <a:noFill/>
                                      <a:ln w="9525">
                                        <a:noFill/>
                                        <a:miter lim="800000"/>
                                        <a:headEnd/>
                                        <a:tailEnd/>
                                      </a:ln>
                                    </pic:spPr>
                                  </pic:pic>
                                </a:graphicData>
                              </a:graphic>
                            </wp:inline>
                          </w:drawing>
                        </w:r>
                        <w:r>
                          <w:rPr>
                            <w:lang w:val="ru-RU"/>
                          </w:rPr>
                          <w:t xml:space="preserve">  </w:t>
                        </w:r>
                        <w:r>
                          <w:rPr>
                            <w:rFonts w:ascii="Arial" w:hAnsi="Arial" w:cs="Arial"/>
                            <w:b/>
                            <w:bCs/>
                            <w:sz w:val="20"/>
                            <w:szCs w:val="20"/>
                            <w:lang w:val="ru-RU"/>
                          </w:rPr>
                          <w:t>ВНИМАНИЕ</w:t>
                        </w:r>
                      </w:p>
                    </w:tc>
                  </w:tr>
                  <w:tr w:rsidR="001E0E7E" w:rsidRPr="004A013F" w:rsidTr="001C1EA6">
                    <w:tc>
                      <w:tcPr>
                        <w:tcW w:w="4880" w:type="dxa"/>
                        <w:tcBorders>
                          <w:top w:val="single" w:sz="12" w:space="0" w:color="auto"/>
                          <w:left w:val="single" w:sz="12" w:space="0" w:color="auto"/>
                          <w:bottom w:val="single" w:sz="12" w:space="0" w:color="auto"/>
                          <w:right w:val="single" w:sz="12" w:space="0" w:color="auto"/>
                        </w:tcBorders>
                      </w:tcPr>
                      <w:p w:rsidR="001E0E7E" w:rsidRPr="00E84863" w:rsidRDefault="001E0E7E" w:rsidP="00A40B70">
                        <w:pPr>
                          <w:numPr>
                            <w:ilvl w:val="0"/>
                            <w:numId w:val="5"/>
                          </w:numPr>
                          <w:tabs>
                            <w:tab w:val="clear" w:pos="720"/>
                          </w:tabs>
                          <w:autoSpaceDE w:val="0"/>
                          <w:autoSpaceDN w:val="0"/>
                          <w:adjustRightInd w:val="0"/>
                          <w:spacing w:before="120"/>
                          <w:ind w:left="316" w:hanging="316"/>
                          <w:jc w:val="both"/>
                          <w:rPr>
                            <w:rFonts w:ascii="Arial" w:hAnsi="Arial" w:cs="Arial"/>
                            <w:b/>
                            <w:bCs/>
                            <w:sz w:val="17"/>
                            <w:szCs w:val="17"/>
                            <w:lang w:val="ru-RU"/>
                          </w:rPr>
                        </w:pPr>
                        <w:r>
                          <w:rPr>
                            <w:rFonts w:ascii="Arial" w:hAnsi="Arial" w:cs="Arial"/>
                            <w:b/>
                            <w:bCs/>
                            <w:sz w:val="17"/>
                            <w:szCs w:val="17"/>
                            <w:lang w:val="ru-RU"/>
                          </w:rPr>
                          <w:t>ПРЕДОСТЕРЕЖЕНИЕ</w:t>
                        </w:r>
                        <w:r w:rsidRPr="0011397C">
                          <w:rPr>
                            <w:rFonts w:ascii="Arial" w:hAnsi="Arial" w:cs="Arial"/>
                            <w:b/>
                            <w:bCs/>
                            <w:sz w:val="17"/>
                            <w:szCs w:val="17"/>
                            <w:lang w:val="ru-RU"/>
                          </w:rPr>
                          <w:t xml:space="preserve">: </w:t>
                        </w:r>
                        <w:r>
                          <w:rPr>
                            <w:rFonts w:ascii="Arial" w:hAnsi="Arial" w:cs="Arial"/>
                            <w:b/>
                            <w:bCs/>
                            <w:sz w:val="17"/>
                            <w:szCs w:val="17"/>
                            <w:lang w:val="ru-RU"/>
                          </w:rPr>
                          <w:t>Выхлоп двигателя, некоторые его составляющие</w:t>
                        </w:r>
                        <w:r w:rsidRPr="0011397C">
                          <w:rPr>
                            <w:rFonts w:ascii="Arial" w:hAnsi="Arial" w:cs="Arial"/>
                            <w:b/>
                            <w:bCs/>
                            <w:sz w:val="17"/>
                            <w:szCs w:val="17"/>
                            <w:lang w:val="ru-RU"/>
                          </w:rPr>
                          <w:t xml:space="preserve">, </w:t>
                        </w:r>
                        <w:r>
                          <w:rPr>
                            <w:rFonts w:ascii="Arial" w:hAnsi="Arial" w:cs="Arial"/>
                            <w:b/>
                            <w:bCs/>
                            <w:sz w:val="17"/>
                            <w:szCs w:val="17"/>
                            <w:lang w:val="ru-RU"/>
                          </w:rPr>
                          <w:t xml:space="preserve">а также многие элементы оборудования автомобиля содержат или выделяют химические вещества, которые рассматриваются в штате Калифорния как могущие вызвать рак, врожденные пороки или нанести другой вред репродуктивной системе. </w:t>
                        </w:r>
                      </w:p>
                      <w:p w:rsidR="001E0E7E" w:rsidRPr="004A013F" w:rsidRDefault="001E0E7E" w:rsidP="00A40B70">
                        <w:pPr>
                          <w:numPr>
                            <w:ilvl w:val="0"/>
                            <w:numId w:val="5"/>
                          </w:numPr>
                          <w:tabs>
                            <w:tab w:val="clear" w:pos="720"/>
                          </w:tabs>
                          <w:autoSpaceDE w:val="0"/>
                          <w:autoSpaceDN w:val="0"/>
                          <w:adjustRightInd w:val="0"/>
                          <w:spacing w:before="120"/>
                          <w:ind w:left="316" w:hanging="316"/>
                          <w:jc w:val="both"/>
                          <w:rPr>
                            <w:rFonts w:ascii="Arial" w:hAnsi="Arial" w:cs="Arial"/>
                            <w:b/>
                            <w:bCs/>
                            <w:sz w:val="17"/>
                            <w:szCs w:val="17"/>
                            <w:lang w:val="ru-RU"/>
                          </w:rPr>
                        </w:pPr>
                        <w:r>
                          <w:rPr>
                            <w:rFonts w:ascii="Arial" w:hAnsi="Arial" w:cs="Arial"/>
                            <w:b/>
                            <w:bCs/>
                            <w:sz w:val="17"/>
                            <w:szCs w:val="17"/>
                            <w:lang w:val="ru-RU"/>
                          </w:rPr>
                          <w:t>Полюсные</w:t>
                        </w:r>
                        <w:r w:rsidRPr="00E84863">
                          <w:rPr>
                            <w:rFonts w:ascii="Arial" w:hAnsi="Arial" w:cs="Arial"/>
                            <w:b/>
                            <w:bCs/>
                            <w:sz w:val="17"/>
                            <w:szCs w:val="17"/>
                            <w:lang w:val="ru-RU"/>
                          </w:rPr>
                          <w:t xml:space="preserve"> </w:t>
                        </w:r>
                        <w:r>
                          <w:rPr>
                            <w:rFonts w:ascii="Arial" w:hAnsi="Arial" w:cs="Arial"/>
                            <w:b/>
                            <w:bCs/>
                            <w:sz w:val="17"/>
                            <w:szCs w:val="17"/>
                            <w:lang w:val="ru-RU"/>
                          </w:rPr>
                          <w:t>штыри</w:t>
                        </w:r>
                        <w:r w:rsidRPr="00E84863">
                          <w:rPr>
                            <w:rFonts w:ascii="Arial" w:hAnsi="Arial" w:cs="Arial"/>
                            <w:b/>
                            <w:bCs/>
                            <w:sz w:val="17"/>
                            <w:szCs w:val="17"/>
                            <w:lang w:val="ru-RU"/>
                          </w:rPr>
                          <w:t xml:space="preserve"> </w:t>
                        </w:r>
                        <w:r>
                          <w:rPr>
                            <w:rFonts w:ascii="Arial" w:hAnsi="Arial" w:cs="Arial"/>
                            <w:b/>
                            <w:bCs/>
                            <w:sz w:val="17"/>
                            <w:szCs w:val="17"/>
                            <w:lang w:val="ru-RU"/>
                          </w:rPr>
                          <w:t>аккумуляторной</w:t>
                        </w:r>
                        <w:r w:rsidRPr="00E84863">
                          <w:rPr>
                            <w:rFonts w:ascii="Arial" w:hAnsi="Arial" w:cs="Arial"/>
                            <w:b/>
                            <w:bCs/>
                            <w:sz w:val="17"/>
                            <w:szCs w:val="17"/>
                            <w:lang w:val="ru-RU"/>
                          </w:rPr>
                          <w:t xml:space="preserve"> </w:t>
                        </w:r>
                        <w:r>
                          <w:rPr>
                            <w:rFonts w:ascii="Arial" w:hAnsi="Arial" w:cs="Arial"/>
                            <w:b/>
                            <w:bCs/>
                            <w:sz w:val="17"/>
                            <w:szCs w:val="17"/>
                            <w:lang w:val="ru-RU"/>
                          </w:rPr>
                          <w:t>батареи</w:t>
                        </w:r>
                        <w:r w:rsidRPr="00E84863">
                          <w:rPr>
                            <w:rFonts w:ascii="Arial" w:hAnsi="Arial" w:cs="Arial"/>
                            <w:b/>
                            <w:bCs/>
                            <w:sz w:val="17"/>
                            <w:szCs w:val="17"/>
                            <w:lang w:val="ru-RU"/>
                          </w:rPr>
                          <w:t xml:space="preserve">, </w:t>
                        </w:r>
                        <w:r>
                          <w:rPr>
                            <w:rFonts w:ascii="Arial" w:hAnsi="Arial" w:cs="Arial"/>
                            <w:b/>
                            <w:bCs/>
                            <w:sz w:val="17"/>
                            <w:szCs w:val="17"/>
                            <w:lang w:val="ru-RU"/>
                          </w:rPr>
                          <w:t>клеммы и соответствующее вспомогательное оборудование содержат свинец и соединения свинца</w:t>
                        </w:r>
                        <w:r w:rsidRPr="00E84863">
                          <w:rPr>
                            <w:rFonts w:ascii="Arial" w:hAnsi="Arial" w:cs="Arial"/>
                            <w:b/>
                            <w:bCs/>
                            <w:sz w:val="17"/>
                            <w:szCs w:val="17"/>
                            <w:lang w:val="ru-RU"/>
                          </w:rPr>
                          <w:t xml:space="preserve">. </w:t>
                        </w:r>
                        <w:r>
                          <w:rPr>
                            <w:rFonts w:ascii="Arial" w:hAnsi="Arial" w:cs="Arial"/>
                            <w:b/>
                            <w:bCs/>
                            <w:sz w:val="17"/>
                            <w:szCs w:val="17"/>
                            <w:lang w:val="ru-RU"/>
                          </w:rPr>
                          <w:t xml:space="preserve"> После работы с ними необходимо мыть руки</w:t>
                        </w:r>
                        <w:r w:rsidRPr="00E84863">
                          <w:rPr>
                            <w:rFonts w:ascii="Arial" w:hAnsi="Arial" w:cs="Arial"/>
                            <w:b/>
                            <w:bCs/>
                            <w:sz w:val="17"/>
                            <w:szCs w:val="17"/>
                            <w:lang w:val="ru-RU"/>
                          </w:rPr>
                          <w:t xml:space="preserve">. </w:t>
                        </w:r>
                        <w:r>
                          <w:rPr>
                            <w:rFonts w:ascii="Arial" w:hAnsi="Arial" w:cs="Arial"/>
                            <w:b/>
                            <w:bCs/>
                            <w:sz w:val="17"/>
                            <w:szCs w:val="17"/>
                            <w:lang w:val="ru-RU"/>
                          </w:rPr>
                          <w:t xml:space="preserve"> Отработанное моторное масло содержит химические вещества, которые вызывали рак у лабораторных животных. Всегда защищайте вашу кожу, тщательно промывая ее водой с мылом</w:t>
                        </w:r>
                        <w:r w:rsidRPr="004A013F">
                          <w:rPr>
                            <w:rFonts w:ascii="Arial" w:hAnsi="Arial" w:cs="Arial"/>
                            <w:b/>
                            <w:bCs/>
                            <w:sz w:val="17"/>
                            <w:szCs w:val="17"/>
                            <w:lang w:val="ru-RU"/>
                          </w:rPr>
                          <w:t>.</w:t>
                        </w:r>
                      </w:p>
                      <w:p w:rsidR="001E0E7E" w:rsidRPr="004A013F" w:rsidRDefault="001E0E7E" w:rsidP="001C1EA6">
                        <w:pPr>
                          <w:spacing w:before="120"/>
                          <w:jc w:val="both"/>
                          <w:rPr>
                            <w:lang w:val="ru-RU"/>
                          </w:rPr>
                        </w:pPr>
                      </w:p>
                    </w:tc>
                  </w:tr>
                </w:tbl>
                <w:p w:rsidR="001E0E7E" w:rsidRDefault="001E0E7E" w:rsidP="001C1EA6">
                  <w:pPr>
                    <w:spacing w:before="120"/>
                    <w:jc w:val="both"/>
                    <w:rPr>
                      <w:lang w:val="ru-RU"/>
                    </w:rPr>
                  </w:pPr>
                </w:p>
                <w:p w:rsidR="001E0E7E" w:rsidRPr="004A013F" w:rsidRDefault="001E0E7E" w:rsidP="001C1EA6">
                  <w:pPr>
                    <w:spacing w:before="120"/>
                    <w:jc w:val="both"/>
                    <w:rPr>
                      <w:lang w:val="ru-RU"/>
                    </w:rPr>
                  </w:pPr>
                </w:p>
              </w:tc>
            </w:tr>
          </w:tbl>
          <w:p w:rsidR="001E0E7E" w:rsidRPr="004A013F" w:rsidRDefault="001E0E7E" w:rsidP="001C1EA6">
            <w:pPr>
              <w:autoSpaceDE w:val="0"/>
              <w:autoSpaceDN w:val="0"/>
              <w:adjustRightInd w:val="0"/>
              <w:jc w:val="both"/>
              <w:rPr>
                <w:lang w:val="ru-RU"/>
              </w:rPr>
            </w:pPr>
          </w:p>
        </w:tc>
      </w:tr>
    </w:tbl>
    <w:p w:rsidR="001E0E7E" w:rsidRDefault="001E0E7E" w:rsidP="001E0E7E">
      <w:pPr>
        <w:ind w:left="330"/>
        <w:jc w:val="both"/>
        <w:rPr>
          <w:lang w:val="ru-RU"/>
        </w:rPr>
      </w:pPr>
    </w:p>
    <w:p w:rsidR="001E0E7E" w:rsidRPr="008B720C" w:rsidRDefault="001E0E7E" w:rsidP="001E0E7E">
      <w:pPr>
        <w:ind w:left="330"/>
        <w:jc w:val="both"/>
        <w:rPr>
          <w:rFonts w:ascii="Arial" w:hAnsi="Arial" w:cs="Arial"/>
          <w:lang w:val="ru-RU"/>
        </w:rPr>
      </w:pPr>
      <w:r>
        <w:rPr>
          <w:lang w:val="ru-RU"/>
        </w:rPr>
        <w:br w:type="page"/>
      </w:r>
    </w:p>
    <w:tbl>
      <w:tblPr>
        <w:tblStyle w:val="a7"/>
        <w:tblW w:w="109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5608"/>
        <w:gridCol w:w="5357"/>
      </w:tblGrid>
      <w:tr w:rsidR="001E0E7E" w:rsidRPr="00E60882" w:rsidTr="001C1EA6">
        <w:tc>
          <w:tcPr>
            <w:tcW w:w="5608" w:type="dxa"/>
          </w:tcPr>
          <w:tbl>
            <w:tblPr>
              <w:tblStyle w:val="a7"/>
              <w:tblW w:w="0" w:type="auto"/>
              <w:tblLook w:val="01E0"/>
            </w:tblPr>
            <w:tblGrid>
              <w:gridCol w:w="5126"/>
            </w:tblGrid>
            <w:tr w:rsidR="001E0E7E" w:rsidRPr="00E60882" w:rsidTr="001C1EA6">
              <w:tc>
                <w:tcPr>
                  <w:tcW w:w="5126" w:type="dxa"/>
                  <w:tcBorders>
                    <w:top w:val="single" w:sz="4" w:space="0" w:color="auto"/>
                    <w:left w:val="single" w:sz="4" w:space="0" w:color="auto"/>
                    <w:bottom w:val="single" w:sz="4" w:space="0" w:color="auto"/>
                    <w:right w:val="single" w:sz="4" w:space="0" w:color="auto"/>
                  </w:tcBorders>
                </w:tcPr>
                <w:p w:rsidR="001E0E7E" w:rsidRPr="000107E5" w:rsidRDefault="001E0E7E" w:rsidP="001C1EA6">
                  <w:pPr>
                    <w:autoSpaceDE w:val="0"/>
                    <w:autoSpaceDN w:val="0"/>
                    <w:adjustRightInd w:val="0"/>
                    <w:spacing w:before="120"/>
                    <w:jc w:val="both"/>
                    <w:rPr>
                      <w:rFonts w:ascii="Arial" w:hAnsi="Arial" w:cs="Arial"/>
                      <w:b/>
                      <w:bCs/>
                      <w:sz w:val="26"/>
                      <w:szCs w:val="26"/>
                      <w:lang w:val="ru-RU"/>
                    </w:rPr>
                  </w:pPr>
                  <w:r>
                    <w:rPr>
                      <w:rFonts w:ascii="Arial" w:hAnsi="Arial" w:cs="Arial"/>
                      <w:b/>
                      <w:bCs/>
                      <w:sz w:val="26"/>
                      <w:szCs w:val="26"/>
                      <w:lang w:val="ru-RU"/>
                    </w:rPr>
                    <w:lastRenderedPageBreak/>
                    <w:t>Аксессуары, запасные части и модификации вашего автомобиля «Toyota»</w:t>
                  </w:r>
                </w:p>
                <w:p w:rsidR="001E0E7E" w:rsidRPr="00E60882" w:rsidRDefault="001E0E7E" w:rsidP="001C1EA6">
                  <w:pPr>
                    <w:autoSpaceDE w:val="0"/>
                    <w:autoSpaceDN w:val="0"/>
                    <w:adjustRightInd w:val="0"/>
                    <w:spacing w:before="120"/>
                    <w:jc w:val="both"/>
                    <w:rPr>
                      <w:rFonts w:ascii="Arial" w:hAnsi="Arial" w:cs="Arial"/>
                      <w:sz w:val="17"/>
                      <w:szCs w:val="17"/>
                      <w:lang w:val="ru-RU"/>
                    </w:rPr>
                  </w:pPr>
                  <w:r>
                    <w:rPr>
                      <w:rFonts w:ascii="Arial" w:hAnsi="Arial" w:cs="Arial"/>
                      <w:sz w:val="17"/>
                      <w:szCs w:val="17"/>
                      <w:lang w:val="ru-RU"/>
                    </w:rPr>
                    <w:t xml:space="preserve">В настоящее время на рынке имеется большой ассортимент запчастей и аксессуаров для автомобилей марки «Toyota», выпускаемых другими производителями.  Вам необходимо знать, что компания «Toyota» не ручается за эту продукцию и не несет ответственности за ее технические характеристики, ремонт или замену, а также за любое повреждение или неблагоприятное воздействие на ваш автомобиль «Toyota» в связи с их использованием.  </w:t>
                  </w:r>
                </w:p>
                <w:p w:rsidR="001E0E7E" w:rsidRPr="00E60882" w:rsidRDefault="001E0E7E" w:rsidP="001C1EA6">
                  <w:pPr>
                    <w:autoSpaceDE w:val="0"/>
                    <w:autoSpaceDN w:val="0"/>
                    <w:adjustRightInd w:val="0"/>
                    <w:spacing w:before="120"/>
                    <w:jc w:val="both"/>
                    <w:rPr>
                      <w:rFonts w:ascii="Arial" w:hAnsi="Arial" w:cs="Arial"/>
                      <w:sz w:val="20"/>
                      <w:szCs w:val="20"/>
                      <w:lang w:val="ru-RU"/>
                    </w:rPr>
                  </w:pPr>
                  <w:r>
                    <w:rPr>
                      <w:rFonts w:ascii="Arial" w:hAnsi="Arial" w:cs="Arial"/>
                      <w:sz w:val="17"/>
                      <w:szCs w:val="17"/>
                      <w:lang w:val="ru-RU"/>
                    </w:rPr>
                    <w:t>Не производите модификации этого</w:t>
                  </w:r>
                  <w:r w:rsidRPr="00E60882">
                    <w:rPr>
                      <w:rFonts w:ascii="Arial" w:hAnsi="Arial" w:cs="Arial"/>
                      <w:sz w:val="17"/>
                      <w:szCs w:val="17"/>
                      <w:lang w:val="ru-RU"/>
                    </w:rPr>
                    <w:t xml:space="preserve"> </w:t>
                  </w:r>
                  <w:r>
                    <w:rPr>
                      <w:rFonts w:ascii="Arial" w:hAnsi="Arial" w:cs="Arial"/>
                      <w:sz w:val="17"/>
                      <w:szCs w:val="17"/>
                      <w:lang w:val="ru-RU"/>
                    </w:rPr>
                    <w:t>автомобиля с использованием продукции, которая не была произведена компанией «Toyota»</w:t>
                  </w:r>
                  <w:r w:rsidRPr="00E60882">
                    <w:rPr>
                      <w:rFonts w:ascii="Arial" w:hAnsi="Arial" w:cs="Arial"/>
                      <w:sz w:val="17"/>
                      <w:szCs w:val="17"/>
                      <w:lang w:val="ru-RU"/>
                    </w:rPr>
                    <w:t xml:space="preserve">. </w:t>
                  </w:r>
                  <w:r>
                    <w:rPr>
                      <w:rFonts w:ascii="Arial" w:hAnsi="Arial" w:cs="Arial"/>
                      <w:sz w:val="17"/>
                      <w:szCs w:val="17"/>
                      <w:lang w:val="ru-RU"/>
                    </w:rPr>
                    <w:t xml:space="preserve"> Модификации с использованием продукции, которая не была произведена компанией «Toyota» могут повлиять на рабочие характеристики, автомобиля, безопасность или срок эксплуатации</w:t>
                  </w:r>
                  <w:r w:rsidRPr="00E60882">
                    <w:rPr>
                      <w:rFonts w:ascii="Arial" w:hAnsi="Arial" w:cs="Arial"/>
                      <w:sz w:val="17"/>
                      <w:szCs w:val="17"/>
                      <w:lang w:val="ru-RU"/>
                    </w:rPr>
                    <w:t>,</w:t>
                  </w:r>
                  <w:r>
                    <w:rPr>
                      <w:rFonts w:ascii="Arial" w:hAnsi="Arial" w:cs="Arial"/>
                      <w:sz w:val="17"/>
                      <w:szCs w:val="17"/>
                      <w:lang w:val="ru-RU"/>
                    </w:rPr>
                    <w:t xml:space="preserve"> а также могут нарушать государственные регулирующие требования. Также, повреждения или нарушения рабочих характеристик, возникшие в результате таких модификаций, не покрываются условиями гарантии</w:t>
                  </w:r>
                  <w:r w:rsidRPr="00E60882">
                    <w:rPr>
                      <w:rFonts w:ascii="Arial" w:hAnsi="Arial" w:cs="Arial"/>
                      <w:sz w:val="17"/>
                      <w:szCs w:val="17"/>
                      <w:lang w:val="ru-RU"/>
                    </w:rPr>
                    <w:t>.</w:t>
                  </w:r>
                </w:p>
                <w:p w:rsidR="001E0E7E" w:rsidRPr="00E60882" w:rsidRDefault="001E0E7E" w:rsidP="001C1EA6">
                  <w:pPr>
                    <w:spacing w:before="120"/>
                    <w:jc w:val="both"/>
                    <w:rPr>
                      <w:lang w:val="ru-RU"/>
                    </w:rPr>
                  </w:pPr>
                </w:p>
              </w:tc>
            </w:tr>
          </w:tbl>
          <w:p w:rsidR="001E0E7E" w:rsidRPr="00E60882" w:rsidRDefault="001E0E7E" w:rsidP="001C1EA6">
            <w:pPr>
              <w:ind w:right="-1195"/>
              <w:jc w:val="both"/>
              <w:rPr>
                <w:lang w:val="ru-RU"/>
              </w:rPr>
            </w:pPr>
          </w:p>
        </w:tc>
        <w:tc>
          <w:tcPr>
            <w:tcW w:w="5357" w:type="dxa"/>
          </w:tcPr>
          <w:tbl>
            <w:tblPr>
              <w:tblStyle w:val="a7"/>
              <w:tblW w:w="0" w:type="auto"/>
              <w:tblLook w:val="01E0"/>
            </w:tblPr>
            <w:tblGrid>
              <w:gridCol w:w="5126"/>
            </w:tblGrid>
            <w:tr w:rsidR="001E0E7E" w:rsidRPr="00E60882" w:rsidTr="001C1EA6">
              <w:tc>
                <w:tcPr>
                  <w:tcW w:w="5126" w:type="dxa"/>
                  <w:tcBorders>
                    <w:top w:val="single" w:sz="4" w:space="0" w:color="auto"/>
                    <w:left w:val="single" w:sz="4" w:space="0" w:color="auto"/>
                    <w:bottom w:val="single" w:sz="4" w:space="0" w:color="auto"/>
                    <w:right w:val="single" w:sz="4" w:space="0" w:color="auto"/>
                  </w:tcBorders>
                </w:tcPr>
                <w:p w:rsidR="001E0E7E" w:rsidRPr="00E60882" w:rsidRDefault="001E0E7E" w:rsidP="001C1EA6">
                  <w:pPr>
                    <w:autoSpaceDE w:val="0"/>
                    <w:autoSpaceDN w:val="0"/>
                    <w:adjustRightInd w:val="0"/>
                    <w:spacing w:before="120"/>
                    <w:jc w:val="both"/>
                    <w:rPr>
                      <w:rFonts w:ascii="Arial" w:hAnsi="Arial" w:cs="Arial"/>
                      <w:b/>
                      <w:bCs/>
                      <w:sz w:val="26"/>
                      <w:szCs w:val="26"/>
                      <w:lang w:val="ru-RU"/>
                    </w:rPr>
                  </w:pPr>
                  <w:r>
                    <w:rPr>
                      <w:rFonts w:ascii="Arial" w:hAnsi="Arial" w:cs="Arial"/>
                      <w:b/>
                      <w:bCs/>
                      <w:sz w:val="26"/>
                      <w:szCs w:val="26"/>
                      <w:lang w:val="ru-RU"/>
                    </w:rPr>
                    <w:t>Электрическая система зажигания вашего автомобиля «Toyota»</w:t>
                  </w:r>
                </w:p>
                <w:p w:rsidR="001E0E7E" w:rsidRPr="00E60882" w:rsidRDefault="001E0E7E" w:rsidP="001C1EA6">
                  <w:pPr>
                    <w:autoSpaceDE w:val="0"/>
                    <w:autoSpaceDN w:val="0"/>
                    <w:adjustRightInd w:val="0"/>
                    <w:spacing w:before="120"/>
                    <w:jc w:val="both"/>
                    <w:rPr>
                      <w:rFonts w:ascii="Arial" w:hAnsi="Arial" w:cs="Arial"/>
                      <w:sz w:val="20"/>
                      <w:szCs w:val="20"/>
                      <w:lang w:val="ru-RU"/>
                    </w:rPr>
                  </w:pPr>
                  <w:r>
                    <w:rPr>
                      <w:rFonts w:ascii="Arial" w:hAnsi="Arial" w:cs="Arial"/>
                      <w:sz w:val="17"/>
                      <w:szCs w:val="17"/>
                      <w:lang w:val="ru-RU"/>
                    </w:rPr>
                    <w:t>Электрическая с</w:t>
                  </w:r>
                  <w:r w:rsidRPr="00E60882">
                    <w:rPr>
                      <w:rFonts w:ascii="Arial" w:hAnsi="Arial" w:cs="Arial"/>
                      <w:sz w:val="17"/>
                      <w:szCs w:val="17"/>
                      <w:lang w:val="ru-RU"/>
                    </w:rPr>
                    <w:t>истема зажигания вашего автомобиля «</w:t>
                  </w:r>
                  <w:r>
                    <w:rPr>
                      <w:rFonts w:ascii="Arial" w:hAnsi="Arial" w:cs="Arial"/>
                      <w:sz w:val="17"/>
                      <w:szCs w:val="17"/>
                      <w:lang w:val="ru-RU"/>
                    </w:rPr>
                    <w:t>Toyota</w:t>
                  </w:r>
                  <w:r w:rsidRPr="00E60882">
                    <w:rPr>
                      <w:rFonts w:ascii="Arial" w:hAnsi="Arial" w:cs="Arial"/>
                      <w:sz w:val="17"/>
                      <w:szCs w:val="17"/>
                      <w:lang w:val="ru-RU"/>
                    </w:rPr>
                    <w:t>»</w:t>
                  </w:r>
                  <w:r>
                    <w:rPr>
                      <w:rFonts w:ascii="Arial" w:hAnsi="Arial" w:cs="Arial"/>
                      <w:sz w:val="17"/>
                      <w:szCs w:val="17"/>
                      <w:lang w:val="ru-RU"/>
                    </w:rPr>
                    <w:t xml:space="preserve"> отвечает всем требованиям стандарта, принятого в Канаде в отношении вызывающего помехи оборудования.</w:t>
                  </w:r>
                </w:p>
                <w:p w:rsidR="001E0E7E" w:rsidRPr="00E60882" w:rsidRDefault="001E0E7E" w:rsidP="001C1EA6">
                  <w:pPr>
                    <w:autoSpaceDE w:val="0"/>
                    <w:autoSpaceDN w:val="0"/>
                    <w:adjustRightInd w:val="0"/>
                    <w:spacing w:before="120"/>
                    <w:ind w:left="79"/>
                    <w:jc w:val="both"/>
                    <w:rPr>
                      <w:lang w:val="ru-RU"/>
                    </w:rPr>
                  </w:pPr>
                </w:p>
              </w:tc>
            </w:tr>
          </w:tbl>
          <w:p w:rsidR="001E0E7E" w:rsidRPr="00E60882" w:rsidRDefault="001E0E7E" w:rsidP="001C1EA6">
            <w:pPr>
              <w:ind w:right="-1195"/>
              <w:jc w:val="both"/>
              <w:rPr>
                <w:lang w:val="ru-RU"/>
              </w:rPr>
            </w:pPr>
          </w:p>
          <w:p w:rsidR="001E0E7E" w:rsidRPr="00E60882" w:rsidRDefault="001E0E7E" w:rsidP="001C1EA6">
            <w:pPr>
              <w:autoSpaceDE w:val="0"/>
              <w:autoSpaceDN w:val="0"/>
              <w:adjustRightInd w:val="0"/>
              <w:jc w:val="both"/>
              <w:rPr>
                <w:lang w:val="ru-RU"/>
              </w:rPr>
            </w:pPr>
          </w:p>
        </w:tc>
      </w:tr>
    </w:tbl>
    <w:p w:rsidR="001E0E7E" w:rsidRDefault="001E0E7E" w:rsidP="001E0E7E">
      <w:pPr>
        <w:ind w:left="330"/>
        <w:jc w:val="both"/>
        <w:rPr>
          <w:rFonts w:ascii="Arial" w:hAnsi="Arial" w:cs="Arial"/>
          <w:lang w:val="ru-RU"/>
        </w:rPr>
      </w:pPr>
    </w:p>
    <w:p w:rsidR="001E0E7E" w:rsidRPr="008B720C" w:rsidRDefault="001E0E7E" w:rsidP="001E0E7E">
      <w:pPr>
        <w:ind w:left="330"/>
        <w:jc w:val="both"/>
        <w:rPr>
          <w:rFonts w:ascii="Arial" w:hAnsi="Arial" w:cs="Arial"/>
          <w:lang w:val="ru-RU"/>
        </w:rPr>
      </w:pPr>
      <w:r>
        <w:rPr>
          <w:rFonts w:ascii="Arial" w:hAnsi="Arial" w:cs="Arial"/>
          <w:lang w:val="ru-RU"/>
        </w:rPr>
        <w:br w:type="page"/>
      </w:r>
    </w:p>
    <w:tbl>
      <w:tblPr>
        <w:tblStyle w:val="a7"/>
        <w:tblW w:w="109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5608"/>
        <w:gridCol w:w="5357"/>
      </w:tblGrid>
      <w:tr w:rsidR="001E0E7E" w:rsidRPr="00793A6C" w:rsidTr="001C1EA6">
        <w:tc>
          <w:tcPr>
            <w:tcW w:w="5608" w:type="dxa"/>
          </w:tcPr>
          <w:tbl>
            <w:tblPr>
              <w:tblStyle w:val="a7"/>
              <w:tblW w:w="0" w:type="auto"/>
              <w:tblLook w:val="01E0"/>
            </w:tblPr>
            <w:tblGrid>
              <w:gridCol w:w="5126"/>
            </w:tblGrid>
            <w:tr w:rsidR="001E0E7E" w:rsidRPr="00301143" w:rsidTr="001C1EA6">
              <w:tc>
                <w:tcPr>
                  <w:tcW w:w="5126" w:type="dxa"/>
                  <w:tcBorders>
                    <w:top w:val="single" w:sz="4" w:space="0" w:color="auto"/>
                    <w:left w:val="single" w:sz="4" w:space="0" w:color="auto"/>
                    <w:bottom w:val="single" w:sz="4" w:space="0" w:color="auto"/>
                    <w:right w:val="single" w:sz="4" w:space="0" w:color="auto"/>
                  </w:tcBorders>
                </w:tcPr>
                <w:p w:rsidR="001E0E7E" w:rsidRPr="000C5C50" w:rsidRDefault="001E0E7E" w:rsidP="001C1EA6">
                  <w:pPr>
                    <w:autoSpaceDE w:val="0"/>
                    <w:autoSpaceDN w:val="0"/>
                    <w:adjustRightInd w:val="0"/>
                    <w:spacing w:before="120"/>
                    <w:jc w:val="center"/>
                    <w:rPr>
                      <w:rFonts w:ascii="Arial" w:hAnsi="Arial" w:cs="Arial"/>
                      <w:b/>
                      <w:bCs/>
                      <w:sz w:val="26"/>
                      <w:szCs w:val="26"/>
                      <w:lang w:val="ru-RU"/>
                    </w:rPr>
                  </w:pPr>
                  <w:r>
                    <w:rPr>
                      <w:rFonts w:ascii="Arial" w:hAnsi="Arial" w:cs="Arial"/>
                      <w:b/>
                      <w:bCs/>
                      <w:sz w:val="26"/>
                      <w:szCs w:val="26"/>
                      <w:lang w:val="ru-RU"/>
                    </w:rPr>
                    <w:lastRenderedPageBreak/>
                    <w:t>Установка мобильной двусторонней радиосвязи</w:t>
                  </w:r>
                </w:p>
                <w:p w:rsidR="001E0E7E" w:rsidRPr="0070179A" w:rsidRDefault="001E0E7E" w:rsidP="001C1EA6">
                  <w:pPr>
                    <w:autoSpaceDE w:val="0"/>
                    <w:autoSpaceDN w:val="0"/>
                    <w:adjustRightInd w:val="0"/>
                    <w:spacing w:before="120"/>
                    <w:jc w:val="both"/>
                    <w:rPr>
                      <w:rFonts w:ascii="Arial" w:hAnsi="Arial" w:cs="Arial"/>
                      <w:sz w:val="17"/>
                      <w:szCs w:val="17"/>
                      <w:lang w:val="ru-RU"/>
                    </w:rPr>
                  </w:pPr>
                  <w:r>
                    <w:rPr>
                      <w:rFonts w:ascii="Arial" w:hAnsi="Arial" w:cs="Arial"/>
                      <w:sz w:val="17"/>
                      <w:szCs w:val="17"/>
                      <w:lang w:val="ru-RU"/>
                    </w:rPr>
                    <w:t>Так как установка мобильной двусторонней радиосвязи в вашем автомобиле может повлиять на перечисленные ниже электронные системы, обязательно проконсультируйтесь с вашим дилером «Toyota» относительно мер предосторожности или специальных инструкций по установке</w:t>
                  </w:r>
                  <w:r w:rsidRPr="0070179A">
                    <w:rPr>
                      <w:rFonts w:ascii="Arial" w:hAnsi="Arial" w:cs="Arial"/>
                      <w:sz w:val="17"/>
                      <w:szCs w:val="17"/>
                      <w:lang w:val="ru-RU"/>
                    </w:rPr>
                    <w:t>.</w:t>
                  </w:r>
                </w:p>
                <w:p w:rsidR="001E0E7E" w:rsidRPr="00F438BB" w:rsidRDefault="001E0E7E" w:rsidP="00A40B70">
                  <w:pPr>
                    <w:numPr>
                      <w:ilvl w:val="0"/>
                      <w:numId w:val="6"/>
                    </w:numPr>
                    <w:tabs>
                      <w:tab w:val="clear" w:pos="720"/>
                    </w:tabs>
                    <w:autoSpaceDE w:val="0"/>
                    <w:autoSpaceDN w:val="0"/>
                    <w:adjustRightInd w:val="0"/>
                    <w:spacing w:before="120"/>
                    <w:ind w:left="327"/>
                    <w:jc w:val="both"/>
                    <w:rPr>
                      <w:rFonts w:ascii="Arial" w:hAnsi="Arial" w:cs="Arial"/>
                      <w:sz w:val="17"/>
                      <w:szCs w:val="17"/>
                      <w:lang w:val="ru-RU"/>
                    </w:rPr>
                  </w:pPr>
                  <w:r>
                    <w:rPr>
                      <w:rFonts w:ascii="Arial" w:hAnsi="Arial" w:cs="Arial"/>
                      <w:sz w:val="17"/>
                      <w:szCs w:val="17"/>
                      <w:lang w:val="ru-RU"/>
                    </w:rPr>
                    <w:t>Система многоточечного впрыска топлива</w:t>
                  </w:r>
                  <w:r w:rsidRPr="00F438BB">
                    <w:rPr>
                      <w:rFonts w:ascii="Arial" w:hAnsi="Arial" w:cs="Arial"/>
                      <w:sz w:val="17"/>
                      <w:szCs w:val="17"/>
                      <w:lang w:val="ru-RU"/>
                    </w:rPr>
                    <w:t>/</w:t>
                  </w:r>
                  <w:r>
                    <w:rPr>
                      <w:rFonts w:ascii="Arial" w:hAnsi="Arial" w:cs="Arial"/>
                      <w:sz w:val="17"/>
                      <w:szCs w:val="17"/>
                      <w:lang w:val="ru-RU"/>
                    </w:rPr>
                    <w:t xml:space="preserve"> система последовательного многоточечного впрыска топлива</w:t>
                  </w:r>
                </w:p>
                <w:p w:rsidR="001E0E7E" w:rsidRPr="00793A6C" w:rsidRDefault="001E0E7E" w:rsidP="00A40B70">
                  <w:pPr>
                    <w:numPr>
                      <w:ilvl w:val="0"/>
                      <w:numId w:val="6"/>
                    </w:numPr>
                    <w:tabs>
                      <w:tab w:val="clear" w:pos="720"/>
                    </w:tabs>
                    <w:autoSpaceDE w:val="0"/>
                    <w:autoSpaceDN w:val="0"/>
                    <w:adjustRightInd w:val="0"/>
                    <w:spacing w:before="120"/>
                    <w:ind w:left="327"/>
                    <w:jc w:val="both"/>
                    <w:rPr>
                      <w:rFonts w:ascii="Arial" w:hAnsi="Arial" w:cs="Arial"/>
                      <w:sz w:val="17"/>
                      <w:szCs w:val="17"/>
                      <w:lang w:val="en-US"/>
                    </w:rPr>
                  </w:pPr>
                  <w:r>
                    <w:rPr>
                      <w:rFonts w:ascii="Arial" w:hAnsi="Arial" w:cs="Arial"/>
                      <w:sz w:val="17"/>
                      <w:szCs w:val="17"/>
                      <w:lang w:val="ru-RU"/>
                    </w:rPr>
                    <w:t>Воздушная подушка безопасности</w:t>
                  </w:r>
                </w:p>
                <w:p w:rsidR="001E0E7E" w:rsidRPr="00F438BB" w:rsidRDefault="001E0E7E" w:rsidP="00A40B70">
                  <w:pPr>
                    <w:numPr>
                      <w:ilvl w:val="0"/>
                      <w:numId w:val="6"/>
                    </w:numPr>
                    <w:tabs>
                      <w:tab w:val="clear" w:pos="720"/>
                    </w:tabs>
                    <w:autoSpaceDE w:val="0"/>
                    <w:autoSpaceDN w:val="0"/>
                    <w:adjustRightInd w:val="0"/>
                    <w:spacing w:before="120"/>
                    <w:ind w:left="327"/>
                    <w:jc w:val="both"/>
                    <w:rPr>
                      <w:rFonts w:ascii="Arial" w:hAnsi="Arial" w:cs="Arial"/>
                      <w:sz w:val="17"/>
                      <w:szCs w:val="17"/>
                      <w:lang w:val="ru-RU"/>
                    </w:rPr>
                  </w:pPr>
                  <w:r w:rsidRPr="00F438BB">
                    <w:rPr>
                      <w:rFonts w:ascii="Arial" w:hAnsi="Arial" w:cs="Arial"/>
                      <w:sz w:val="17"/>
                      <w:szCs w:val="17"/>
                      <w:lang w:val="ru-RU"/>
                    </w:rPr>
                    <w:t xml:space="preserve">Система </w:t>
                  </w:r>
                  <w:r>
                    <w:rPr>
                      <w:rFonts w:ascii="Arial" w:hAnsi="Arial" w:cs="Arial"/>
                      <w:sz w:val="17"/>
                      <w:szCs w:val="17"/>
                      <w:lang w:val="ru-RU"/>
                    </w:rPr>
                    <w:t>пред</w:t>
                  </w:r>
                  <w:r w:rsidRPr="00F438BB">
                    <w:rPr>
                      <w:rFonts w:ascii="Arial" w:hAnsi="Arial" w:cs="Arial"/>
                      <w:sz w:val="17"/>
                      <w:szCs w:val="17"/>
                      <w:lang w:val="ru-RU"/>
                    </w:rPr>
                    <w:t>натяжителя ремня безопасности</w:t>
                  </w:r>
                </w:p>
                <w:p w:rsidR="001E0E7E" w:rsidRPr="00F01625" w:rsidRDefault="001E0E7E" w:rsidP="00A40B70">
                  <w:pPr>
                    <w:numPr>
                      <w:ilvl w:val="0"/>
                      <w:numId w:val="6"/>
                    </w:numPr>
                    <w:tabs>
                      <w:tab w:val="clear" w:pos="720"/>
                    </w:tabs>
                    <w:autoSpaceDE w:val="0"/>
                    <w:autoSpaceDN w:val="0"/>
                    <w:adjustRightInd w:val="0"/>
                    <w:spacing w:before="120"/>
                    <w:ind w:left="327"/>
                    <w:jc w:val="both"/>
                    <w:rPr>
                      <w:rFonts w:ascii="Arial" w:hAnsi="Arial" w:cs="Arial"/>
                      <w:sz w:val="17"/>
                      <w:szCs w:val="17"/>
                      <w:lang w:val="ru-RU"/>
                    </w:rPr>
                  </w:pPr>
                  <w:r>
                    <w:rPr>
                      <w:rFonts w:ascii="Arial" w:hAnsi="Arial" w:cs="Arial"/>
                      <w:sz w:val="17"/>
                      <w:szCs w:val="17"/>
                      <w:lang w:val="ru-RU"/>
                    </w:rPr>
                    <w:t>Система автоматического контроля пробуксовывания</w:t>
                  </w:r>
                </w:p>
                <w:p w:rsidR="001E0E7E" w:rsidRPr="00430CC0" w:rsidRDefault="001E0E7E" w:rsidP="00A40B70">
                  <w:pPr>
                    <w:numPr>
                      <w:ilvl w:val="0"/>
                      <w:numId w:val="6"/>
                    </w:numPr>
                    <w:tabs>
                      <w:tab w:val="clear" w:pos="720"/>
                    </w:tabs>
                    <w:autoSpaceDE w:val="0"/>
                    <w:autoSpaceDN w:val="0"/>
                    <w:adjustRightInd w:val="0"/>
                    <w:spacing w:before="120"/>
                    <w:ind w:left="327"/>
                    <w:jc w:val="both"/>
                    <w:rPr>
                      <w:rFonts w:ascii="Arial" w:hAnsi="Arial" w:cs="Arial"/>
                      <w:sz w:val="17"/>
                      <w:szCs w:val="17"/>
                      <w:lang w:val="ru-RU"/>
                    </w:rPr>
                  </w:pPr>
                  <w:r w:rsidRPr="00430CC0">
                    <w:rPr>
                      <w:rFonts w:ascii="Arial" w:hAnsi="Arial" w:cs="Arial"/>
                      <w:sz w:val="17"/>
                      <w:szCs w:val="17"/>
                      <w:lang w:val="ru-RU"/>
                    </w:rPr>
                    <w:t>Активная противобуксовочная система (</w:t>
                  </w:r>
                  <w:r>
                    <w:rPr>
                      <w:rFonts w:ascii="Arial" w:hAnsi="Arial" w:cs="Arial"/>
                      <w:sz w:val="17"/>
                      <w:szCs w:val="17"/>
                      <w:lang w:val="ru-RU"/>
                    </w:rPr>
                    <w:t xml:space="preserve">для моделей с полным приводом с </w:t>
                  </w:r>
                  <w:r w:rsidRPr="001556C2">
                    <w:rPr>
                      <w:rFonts w:ascii="Arial" w:hAnsi="Arial" w:cs="Arial"/>
                      <w:sz w:val="17"/>
                      <w:szCs w:val="17"/>
                      <w:lang w:val="ru-RU"/>
                    </w:rPr>
                    <w:t>механизм</w:t>
                  </w:r>
                  <w:r>
                    <w:rPr>
                      <w:rFonts w:ascii="Arial" w:hAnsi="Arial" w:cs="Arial"/>
                      <w:sz w:val="17"/>
                      <w:szCs w:val="17"/>
                      <w:lang w:val="ru-RU"/>
                    </w:rPr>
                    <w:t xml:space="preserve">ом </w:t>
                  </w:r>
                  <w:r w:rsidRPr="001556C2">
                    <w:rPr>
                      <w:rFonts w:ascii="Arial" w:hAnsi="Arial" w:cs="Arial"/>
                      <w:sz w:val="17"/>
                      <w:szCs w:val="17"/>
                      <w:lang w:val="ru-RU"/>
                    </w:rPr>
                    <w:t>блокировки</w:t>
                  </w:r>
                  <w:r w:rsidRPr="00430CC0">
                    <w:rPr>
                      <w:rFonts w:ascii="Arial" w:hAnsi="Arial" w:cs="Arial"/>
                      <w:sz w:val="17"/>
                      <w:szCs w:val="17"/>
                      <w:lang w:val="ru-RU"/>
                    </w:rPr>
                    <w:t xml:space="preserve"> заднего </w:t>
                  </w:r>
                  <w:r w:rsidRPr="001556C2">
                    <w:rPr>
                      <w:rFonts w:ascii="Arial" w:hAnsi="Arial" w:cs="Arial"/>
                      <w:sz w:val="17"/>
                      <w:szCs w:val="17"/>
                      <w:lang w:val="ru-RU"/>
                    </w:rPr>
                    <w:t>дифференциала</w:t>
                  </w:r>
                  <w:r>
                    <w:rPr>
                      <w:rFonts w:ascii="Arial" w:hAnsi="Arial" w:cs="Arial"/>
                      <w:sz w:val="17"/>
                      <w:szCs w:val="17"/>
                      <w:lang w:val="ru-RU"/>
                    </w:rPr>
                    <w:t xml:space="preserve"> (RDL)</w:t>
                  </w:r>
                  <w:r w:rsidRPr="00430CC0">
                    <w:rPr>
                      <w:rFonts w:ascii="Arial" w:hAnsi="Arial" w:cs="Arial"/>
                      <w:sz w:val="17"/>
                      <w:szCs w:val="17"/>
                      <w:lang w:val="ru-RU"/>
                    </w:rPr>
                    <w:t>)</w:t>
                  </w:r>
                </w:p>
                <w:p w:rsidR="001E0E7E" w:rsidRPr="00F02DA2" w:rsidRDefault="001E0E7E" w:rsidP="00A40B70">
                  <w:pPr>
                    <w:numPr>
                      <w:ilvl w:val="0"/>
                      <w:numId w:val="6"/>
                    </w:numPr>
                    <w:tabs>
                      <w:tab w:val="clear" w:pos="720"/>
                    </w:tabs>
                    <w:autoSpaceDE w:val="0"/>
                    <w:autoSpaceDN w:val="0"/>
                    <w:adjustRightInd w:val="0"/>
                    <w:spacing w:before="120"/>
                    <w:ind w:left="327"/>
                    <w:jc w:val="both"/>
                    <w:rPr>
                      <w:rFonts w:ascii="Arial" w:hAnsi="Arial" w:cs="Arial"/>
                      <w:sz w:val="17"/>
                      <w:szCs w:val="17"/>
                      <w:lang w:val="ru-RU"/>
                    </w:rPr>
                  </w:pPr>
                  <w:r w:rsidRPr="00F02DA2">
                    <w:rPr>
                      <w:rFonts w:ascii="Arial" w:hAnsi="Arial" w:cs="Arial"/>
                      <w:sz w:val="17"/>
                      <w:szCs w:val="17"/>
                      <w:lang w:val="ru-RU"/>
                    </w:rPr>
                    <w:t>Система “</w:t>
                  </w:r>
                  <w:r w:rsidRPr="00F02DA2">
                    <w:rPr>
                      <w:rFonts w:ascii="Arial" w:hAnsi="Arial" w:cs="Arial"/>
                      <w:sz w:val="17"/>
                      <w:szCs w:val="17"/>
                      <w:lang w:val="en-US"/>
                    </w:rPr>
                    <w:t>AUTO</w:t>
                  </w:r>
                  <w:r w:rsidRPr="00F02DA2">
                    <w:rPr>
                      <w:rFonts w:ascii="Arial" w:hAnsi="Arial" w:cs="Arial"/>
                      <w:sz w:val="17"/>
                      <w:szCs w:val="17"/>
                      <w:lang w:val="ru-RU"/>
                    </w:rPr>
                    <w:t xml:space="preserve"> </w:t>
                  </w:r>
                  <w:r w:rsidRPr="00F02DA2">
                    <w:rPr>
                      <w:rFonts w:ascii="Arial" w:hAnsi="Arial" w:cs="Arial"/>
                      <w:sz w:val="17"/>
                      <w:szCs w:val="17"/>
                      <w:lang w:val="en-US"/>
                    </w:rPr>
                    <w:t>LSD</w:t>
                  </w:r>
                  <w:r w:rsidRPr="00F02DA2">
                    <w:rPr>
                      <w:rFonts w:ascii="Arial" w:hAnsi="Arial" w:cs="Arial"/>
                      <w:sz w:val="17"/>
                      <w:szCs w:val="17"/>
                      <w:lang w:val="ru-RU"/>
                    </w:rPr>
                    <w:t>” (</w:t>
                  </w:r>
                  <w:r w:rsidRPr="00F02DA2">
                    <w:rPr>
                      <w:rFonts w:ascii="Arial" w:hAnsi="Arial" w:cs="Arial"/>
                      <w:i/>
                      <w:sz w:val="17"/>
                      <w:szCs w:val="17"/>
                      <w:lang w:val="ru-RU"/>
                    </w:rPr>
                    <w:t>самоблокирующийся дифференциал повышенного трения</w:t>
                  </w:r>
                  <w:r w:rsidRPr="00F02DA2">
                    <w:rPr>
                      <w:rFonts w:ascii="Arial" w:hAnsi="Arial" w:cs="Arial"/>
                      <w:sz w:val="17"/>
                      <w:szCs w:val="17"/>
                      <w:lang w:val="ru-RU"/>
                    </w:rPr>
                    <w:t xml:space="preserve">) (модели с </w:t>
                  </w:r>
                  <w:r>
                    <w:rPr>
                      <w:rFonts w:ascii="Arial" w:hAnsi="Arial" w:cs="Arial"/>
                      <w:sz w:val="17"/>
                      <w:szCs w:val="17"/>
                      <w:lang w:val="ru-RU"/>
                    </w:rPr>
                    <w:t>приводом на два колеса</w:t>
                  </w:r>
                  <w:r w:rsidRPr="00F02DA2">
                    <w:rPr>
                      <w:rFonts w:ascii="Arial" w:hAnsi="Arial" w:cs="Arial"/>
                      <w:sz w:val="17"/>
                      <w:szCs w:val="17"/>
                      <w:lang w:val="ru-RU"/>
                    </w:rPr>
                    <w:t>)</w:t>
                  </w:r>
                </w:p>
                <w:p w:rsidR="001E0E7E" w:rsidRPr="00F02DA2" w:rsidRDefault="001E0E7E" w:rsidP="00A40B70">
                  <w:pPr>
                    <w:numPr>
                      <w:ilvl w:val="0"/>
                      <w:numId w:val="6"/>
                    </w:numPr>
                    <w:tabs>
                      <w:tab w:val="clear" w:pos="720"/>
                    </w:tabs>
                    <w:autoSpaceDE w:val="0"/>
                    <w:autoSpaceDN w:val="0"/>
                    <w:adjustRightInd w:val="0"/>
                    <w:spacing w:before="120"/>
                    <w:ind w:left="327"/>
                    <w:jc w:val="both"/>
                    <w:rPr>
                      <w:rFonts w:ascii="Arial" w:hAnsi="Arial" w:cs="Arial"/>
                      <w:sz w:val="17"/>
                      <w:szCs w:val="17"/>
                      <w:lang w:val="en-US"/>
                    </w:rPr>
                  </w:pPr>
                  <w:r w:rsidRPr="00F02DA2">
                    <w:rPr>
                      <w:rFonts w:ascii="Arial" w:hAnsi="Arial" w:cs="Arial"/>
                      <w:sz w:val="17"/>
                      <w:szCs w:val="17"/>
                      <w:lang w:val="en-US"/>
                    </w:rPr>
                    <w:t>Система стабилизации (VSC)</w:t>
                  </w:r>
                </w:p>
                <w:p w:rsidR="001E0E7E" w:rsidRPr="00F02DA2" w:rsidRDefault="001E0E7E" w:rsidP="00A40B70">
                  <w:pPr>
                    <w:numPr>
                      <w:ilvl w:val="0"/>
                      <w:numId w:val="6"/>
                    </w:numPr>
                    <w:tabs>
                      <w:tab w:val="clear" w:pos="720"/>
                    </w:tabs>
                    <w:autoSpaceDE w:val="0"/>
                    <w:autoSpaceDN w:val="0"/>
                    <w:adjustRightInd w:val="0"/>
                    <w:spacing w:before="120"/>
                    <w:ind w:left="327"/>
                    <w:jc w:val="both"/>
                    <w:rPr>
                      <w:rFonts w:ascii="Arial" w:hAnsi="Arial" w:cs="Arial"/>
                      <w:sz w:val="17"/>
                      <w:szCs w:val="17"/>
                      <w:lang w:val="ru-RU"/>
                    </w:rPr>
                  </w:pPr>
                  <w:r>
                    <w:rPr>
                      <w:rFonts w:ascii="Arial" w:hAnsi="Arial" w:cs="Arial"/>
                      <w:sz w:val="17"/>
                      <w:szCs w:val="17"/>
                      <w:lang w:val="ru-RU"/>
                    </w:rPr>
                    <w:t>Система круиз-контроля (автоматическое поддержание скорости движения)</w:t>
                  </w:r>
                </w:p>
                <w:p w:rsidR="001E0E7E" w:rsidRPr="00F02DA2" w:rsidRDefault="001E0E7E" w:rsidP="00A40B70">
                  <w:pPr>
                    <w:numPr>
                      <w:ilvl w:val="0"/>
                      <w:numId w:val="6"/>
                    </w:numPr>
                    <w:tabs>
                      <w:tab w:val="clear" w:pos="720"/>
                    </w:tabs>
                    <w:autoSpaceDE w:val="0"/>
                    <w:autoSpaceDN w:val="0"/>
                    <w:adjustRightInd w:val="0"/>
                    <w:spacing w:before="120"/>
                    <w:ind w:left="327"/>
                    <w:jc w:val="both"/>
                    <w:rPr>
                      <w:rFonts w:ascii="Arial" w:hAnsi="Arial" w:cs="Arial"/>
                      <w:sz w:val="17"/>
                      <w:szCs w:val="17"/>
                      <w:lang w:val="en-US"/>
                    </w:rPr>
                  </w:pPr>
                  <w:r>
                    <w:rPr>
                      <w:rFonts w:ascii="Arial" w:hAnsi="Arial" w:cs="Arial"/>
                      <w:sz w:val="17"/>
                      <w:szCs w:val="17"/>
                      <w:lang w:val="ru-RU"/>
                    </w:rPr>
                    <w:t>Антиблокировочная тормозная система</w:t>
                  </w:r>
                </w:p>
                <w:p w:rsidR="001E0E7E" w:rsidRPr="00E409C1" w:rsidRDefault="001E0E7E" w:rsidP="00A40B70">
                  <w:pPr>
                    <w:numPr>
                      <w:ilvl w:val="0"/>
                      <w:numId w:val="6"/>
                    </w:numPr>
                    <w:tabs>
                      <w:tab w:val="clear" w:pos="720"/>
                    </w:tabs>
                    <w:autoSpaceDE w:val="0"/>
                    <w:autoSpaceDN w:val="0"/>
                    <w:adjustRightInd w:val="0"/>
                    <w:spacing w:before="120"/>
                    <w:ind w:left="327"/>
                    <w:jc w:val="both"/>
                    <w:rPr>
                      <w:rFonts w:ascii="Arial" w:hAnsi="Arial" w:cs="Arial"/>
                      <w:sz w:val="17"/>
                      <w:szCs w:val="17"/>
                      <w:lang w:val="ru-RU"/>
                    </w:rPr>
                  </w:pPr>
                  <w:r w:rsidRPr="00301143">
                    <w:rPr>
                      <w:rFonts w:ascii="Arial" w:hAnsi="Arial" w:cs="Arial"/>
                      <w:sz w:val="17"/>
                      <w:szCs w:val="17"/>
                      <w:lang w:val="ru-RU"/>
                    </w:rPr>
                    <w:t>Система электронного управления дроссельной заслонкой</w:t>
                  </w:r>
                </w:p>
              </w:tc>
            </w:tr>
          </w:tbl>
          <w:p w:rsidR="001E0E7E" w:rsidRPr="00301143" w:rsidRDefault="001E0E7E" w:rsidP="001C1EA6">
            <w:pPr>
              <w:ind w:right="-1195"/>
              <w:jc w:val="both"/>
              <w:rPr>
                <w:lang w:val="ru-RU"/>
              </w:rPr>
            </w:pPr>
          </w:p>
        </w:tc>
        <w:tc>
          <w:tcPr>
            <w:tcW w:w="5357" w:type="dxa"/>
          </w:tcPr>
          <w:tbl>
            <w:tblPr>
              <w:tblStyle w:val="a7"/>
              <w:tblW w:w="0" w:type="auto"/>
              <w:tblLook w:val="01E0"/>
            </w:tblPr>
            <w:tblGrid>
              <w:gridCol w:w="5126"/>
            </w:tblGrid>
            <w:tr w:rsidR="001E0E7E" w:rsidRPr="00793A6C" w:rsidTr="001C1EA6">
              <w:tc>
                <w:tcPr>
                  <w:tcW w:w="5126" w:type="dxa"/>
                  <w:tcBorders>
                    <w:top w:val="single" w:sz="4" w:space="0" w:color="auto"/>
                    <w:left w:val="single" w:sz="4" w:space="0" w:color="auto"/>
                    <w:bottom w:val="single" w:sz="4" w:space="0" w:color="auto"/>
                    <w:right w:val="single" w:sz="4" w:space="0" w:color="auto"/>
                  </w:tcBorders>
                </w:tcPr>
                <w:p w:rsidR="001E0E7E" w:rsidRPr="000C5C50" w:rsidRDefault="001E0E7E" w:rsidP="001C1EA6">
                  <w:pPr>
                    <w:autoSpaceDE w:val="0"/>
                    <w:autoSpaceDN w:val="0"/>
                    <w:adjustRightInd w:val="0"/>
                    <w:spacing w:before="120"/>
                    <w:jc w:val="center"/>
                    <w:rPr>
                      <w:rFonts w:ascii="Arial" w:hAnsi="Arial" w:cs="Arial"/>
                      <w:b/>
                      <w:bCs/>
                      <w:sz w:val="26"/>
                      <w:szCs w:val="26"/>
                      <w:lang w:val="ru-RU"/>
                    </w:rPr>
                  </w:pPr>
                  <w:r>
                    <w:rPr>
                      <w:rFonts w:ascii="Arial" w:hAnsi="Arial" w:cs="Arial"/>
                      <w:b/>
                      <w:bCs/>
                      <w:sz w:val="26"/>
                      <w:szCs w:val="26"/>
                      <w:lang w:val="ru-RU"/>
                    </w:rPr>
                    <w:t>Шины и загрузка вашего автомобиля «Toyota»</w:t>
                  </w:r>
                </w:p>
                <w:p w:rsidR="001E0E7E" w:rsidRDefault="001E0E7E" w:rsidP="001C1EA6">
                  <w:pPr>
                    <w:autoSpaceDE w:val="0"/>
                    <w:autoSpaceDN w:val="0"/>
                    <w:adjustRightInd w:val="0"/>
                    <w:spacing w:before="120"/>
                    <w:jc w:val="both"/>
                    <w:rPr>
                      <w:rFonts w:ascii="Arial" w:hAnsi="Arial" w:cs="Arial"/>
                      <w:sz w:val="20"/>
                      <w:szCs w:val="20"/>
                      <w:lang w:val="ru-RU"/>
                    </w:rPr>
                  </w:pPr>
                  <w:r>
                    <w:rPr>
                      <w:rFonts w:ascii="Arial" w:hAnsi="Arial" w:cs="Arial"/>
                      <w:sz w:val="20"/>
                      <w:szCs w:val="20"/>
                      <w:lang w:val="ru-RU"/>
                    </w:rPr>
                    <w:t>Недостаточное</w:t>
                  </w:r>
                  <w:r w:rsidRPr="00301143">
                    <w:rPr>
                      <w:rFonts w:ascii="Arial" w:hAnsi="Arial" w:cs="Arial"/>
                      <w:sz w:val="20"/>
                      <w:szCs w:val="20"/>
                      <w:lang w:val="ru-RU"/>
                    </w:rPr>
                    <w:t xml:space="preserve"> </w:t>
                  </w:r>
                  <w:r>
                    <w:rPr>
                      <w:rFonts w:ascii="Arial" w:hAnsi="Arial" w:cs="Arial"/>
                      <w:sz w:val="20"/>
                      <w:szCs w:val="20"/>
                      <w:lang w:val="ru-RU"/>
                    </w:rPr>
                    <w:t>или</w:t>
                  </w:r>
                  <w:r w:rsidRPr="00301143">
                    <w:rPr>
                      <w:rFonts w:ascii="Arial" w:hAnsi="Arial" w:cs="Arial"/>
                      <w:sz w:val="20"/>
                      <w:szCs w:val="20"/>
                      <w:lang w:val="ru-RU"/>
                    </w:rPr>
                    <w:t xml:space="preserve"> </w:t>
                  </w:r>
                  <w:r>
                    <w:rPr>
                      <w:rFonts w:ascii="Arial" w:hAnsi="Arial" w:cs="Arial"/>
                      <w:sz w:val="20"/>
                      <w:szCs w:val="20"/>
                      <w:lang w:val="ru-RU"/>
                    </w:rPr>
                    <w:t>повышенное давление в шине, а также чрезмерная нагрузка могут привести к ухудшению характеристик рулевого управления и</w:t>
                  </w:r>
                  <w:r w:rsidRPr="00646A6C">
                    <w:rPr>
                      <w:rFonts w:ascii="Arial" w:hAnsi="Arial" w:cs="Arial"/>
                      <w:sz w:val="20"/>
                      <w:szCs w:val="20"/>
                      <w:lang w:val="ru-RU"/>
                    </w:rPr>
                    <w:t xml:space="preserve"> тормозной способности</w:t>
                  </w:r>
                  <w:r>
                    <w:rPr>
                      <w:rFonts w:ascii="Arial" w:hAnsi="Arial" w:cs="Arial"/>
                      <w:sz w:val="20"/>
                      <w:szCs w:val="20"/>
                      <w:lang w:val="ru-RU"/>
                    </w:rPr>
                    <w:t>, что приводит к аварии.  Выполняйте периодические проверки давления в шине и соблюдайте пределы нагрузки, указанные в настоящей Инструкции.</w:t>
                  </w:r>
                  <w:r w:rsidRPr="00646A6C">
                    <w:rPr>
                      <w:rFonts w:ascii="Arial" w:hAnsi="Arial" w:cs="Arial"/>
                      <w:sz w:val="20"/>
                      <w:szCs w:val="20"/>
                      <w:lang w:val="ru-RU"/>
                    </w:rPr>
                    <w:t xml:space="preserve"> </w:t>
                  </w:r>
                  <w:r>
                    <w:rPr>
                      <w:rFonts w:ascii="Arial" w:hAnsi="Arial" w:cs="Arial"/>
                      <w:sz w:val="20"/>
                      <w:szCs w:val="20"/>
                      <w:lang w:val="ru-RU"/>
                    </w:rPr>
                    <w:t xml:space="preserve"> См. более подробно стр. </w:t>
                  </w:r>
                  <w:r w:rsidRPr="000C5C50">
                    <w:rPr>
                      <w:rFonts w:ascii="Arial" w:hAnsi="Arial" w:cs="Arial"/>
                      <w:sz w:val="20"/>
                      <w:szCs w:val="20"/>
                      <w:lang w:val="en-US"/>
                    </w:rPr>
                    <w:t xml:space="preserve">297 </w:t>
                  </w:r>
                  <w:r>
                    <w:rPr>
                      <w:rFonts w:ascii="Arial" w:hAnsi="Arial" w:cs="Arial"/>
                      <w:sz w:val="20"/>
                      <w:szCs w:val="20"/>
                      <w:lang w:val="ru-RU"/>
                    </w:rPr>
                    <w:t>и 225.</w:t>
                  </w:r>
                </w:p>
                <w:p w:rsidR="001E0E7E" w:rsidRPr="003101F6" w:rsidRDefault="001E0E7E" w:rsidP="001C1EA6">
                  <w:pPr>
                    <w:autoSpaceDE w:val="0"/>
                    <w:autoSpaceDN w:val="0"/>
                    <w:adjustRightInd w:val="0"/>
                    <w:spacing w:before="120"/>
                    <w:ind w:left="79"/>
                    <w:jc w:val="both"/>
                    <w:rPr>
                      <w:lang w:val="ru-RU"/>
                    </w:rPr>
                  </w:pPr>
                </w:p>
              </w:tc>
            </w:tr>
          </w:tbl>
          <w:p w:rsidR="001E0E7E" w:rsidRPr="00793A6C" w:rsidRDefault="001E0E7E" w:rsidP="001C1EA6">
            <w:pPr>
              <w:ind w:right="-1195"/>
              <w:jc w:val="both"/>
              <w:rPr>
                <w:lang w:val="en-US"/>
              </w:rPr>
            </w:pPr>
          </w:p>
          <w:p w:rsidR="001E0E7E" w:rsidRPr="00793A6C" w:rsidRDefault="001E0E7E" w:rsidP="001C1EA6">
            <w:pPr>
              <w:autoSpaceDE w:val="0"/>
              <w:autoSpaceDN w:val="0"/>
              <w:adjustRightInd w:val="0"/>
              <w:jc w:val="both"/>
              <w:rPr>
                <w:lang w:val="en-US"/>
              </w:rPr>
            </w:pPr>
          </w:p>
        </w:tc>
      </w:tr>
    </w:tbl>
    <w:p w:rsidR="001E0E7E" w:rsidRPr="008B720C" w:rsidRDefault="001E0E7E" w:rsidP="001E0E7E">
      <w:pPr>
        <w:ind w:left="330"/>
        <w:jc w:val="both"/>
        <w:rPr>
          <w:rFonts w:ascii="Arial" w:hAnsi="Arial" w:cs="Arial"/>
          <w:lang w:val="ru-RU"/>
        </w:rPr>
      </w:pPr>
      <w:r>
        <w:rPr>
          <w:lang w:val="en-US"/>
        </w:rPr>
        <w:br w:type="page"/>
      </w:r>
    </w:p>
    <w:tbl>
      <w:tblPr>
        <w:tblStyle w:val="a7"/>
        <w:tblW w:w="109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5608"/>
        <w:gridCol w:w="5357"/>
      </w:tblGrid>
      <w:tr w:rsidR="001E0E7E" w:rsidRPr="00933E14" w:rsidTr="001C1EA6">
        <w:tc>
          <w:tcPr>
            <w:tcW w:w="5608" w:type="dxa"/>
          </w:tcPr>
          <w:tbl>
            <w:tblPr>
              <w:tblStyle w:val="a7"/>
              <w:tblW w:w="0" w:type="auto"/>
              <w:tblLook w:val="01E0"/>
            </w:tblPr>
            <w:tblGrid>
              <w:gridCol w:w="5126"/>
            </w:tblGrid>
            <w:tr w:rsidR="001E0E7E" w:rsidRPr="008034DC" w:rsidTr="001C1EA6">
              <w:tc>
                <w:tcPr>
                  <w:tcW w:w="5126" w:type="dxa"/>
                  <w:tcBorders>
                    <w:top w:val="single" w:sz="4" w:space="0" w:color="auto"/>
                    <w:left w:val="single" w:sz="4" w:space="0" w:color="auto"/>
                    <w:bottom w:val="single" w:sz="4" w:space="0" w:color="auto"/>
                    <w:right w:val="single" w:sz="4" w:space="0" w:color="auto"/>
                  </w:tcBorders>
                </w:tcPr>
                <w:p w:rsidR="001E0E7E" w:rsidRPr="00646A6C" w:rsidRDefault="001E0E7E" w:rsidP="001C1EA6">
                  <w:pPr>
                    <w:autoSpaceDE w:val="0"/>
                    <w:autoSpaceDN w:val="0"/>
                    <w:adjustRightInd w:val="0"/>
                    <w:spacing w:before="120"/>
                    <w:jc w:val="center"/>
                    <w:rPr>
                      <w:rFonts w:ascii="Arial" w:hAnsi="Arial" w:cs="Arial"/>
                      <w:b/>
                      <w:bCs/>
                      <w:sz w:val="26"/>
                      <w:szCs w:val="26"/>
                      <w:lang w:val="ru-RU"/>
                    </w:rPr>
                  </w:pPr>
                  <w:r>
                    <w:rPr>
                      <w:rFonts w:ascii="Arial" w:hAnsi="Arial" w:cs="Arial"/>
                      <w:b/>
                      <w:bCs/>
                      <w:sz w:val="26"/>
                      <w:szCs w:val="26"/>
                      <w:lang w:val="ru-RU"/>
                    </w:rPr>
                    <w:lastRenderedPageBreak/>
                    <w:t>Сдача в лом вашего автомобиля «Toyota»</w:t>
                  </w:r>
                </w:p>
                <w:p w:rsidR="001E0E7E" w:rsidRPr="00B152A3" w:rsidRDefault="001E0E7E" w:rsidP="001C1EA6">
                  <w:pPr>
                    <w:autoSpaceDE w:val="0"/>
                    <w:autoSpaceDN w:val="0"/>
                    <w:adjustRightInd w:val="0"/>
                    <w:spacing w:before="120"/>
                    <w:jc w:val="both"/>
                    <w:rPr>
                      <w:rFonts w:ascii="Arial" w:hAnsi="Arial" w:cs="Arial"/>
                      <w:sz w:val="17"/>
                      <w:szCs w:val="17"/>
                      <w:lang w:val="ru-RU"/>
                    </w:rPr>
                  </w:pPr>
                  <w:r>
                    <w:rPr>
                      <w:rFonts w:ascii="Arial" w:hAnsi="Arial" w:cs="Arial"/>
                      <w:sz w:val="17"/>
                      <w:szCs w:val="17"/>
                      <w:lang w:val="ru-RU"/>
                    </w:rPr>
                    <w:t>Подушка</w:t>
                  </w:r>
                  <w:r w:rsidRPr="008034DC">
                    <w:rPr>
                      <w:rFonts w:ascii="Arial" w:hAnsi="Arial" w:cs="Arial"/>
                      <w:sz w:val="17"/>
                      <w:szCs w:val="17"/>
                      <w:lang w:val="ru-RU"/>
                    </w:rPr>
                    <w:t xml:space="preserve"> </w:t>
                  </w:r>
                  <w:r>
                    <w:rPr>
                      <w:rFonts w:ascii="Arial" w:hAnsi="Arial" w:cs="Arial"/>
                      <w:sz w:val="17"/>
                      <w:szCs w:val="17"/>
                      <w:lang w:val="ru-RU"/>
                    </w:rPr>
                    <w:t>безопасности и устройства преднатяжителей ремня безопасности в вашем автомобиле «Toyota» содержат взрывоопасные химические вещества.  При сдаче автомобиля в лом вместе с подушками безопасности и преднатяжителями, возникает риск пожара</w:t>
                  </w:r>
                  <w:r w:rsidRPr="008034DC">
                    <w:rPr>
                      <w:rFonts w:ascii="Arial" w:hAnsi="Arial" w:cs="Arial"/>
                      <w:sz w:val="17"/>
                      <w:szCs w:val="17"/>
                      <w:lang w:val="ru-RU"/>
                    </w:rPr>
                    <w:t xml:space="preserve">. </w:t>
                  </w:r>
                  <w:r>
                    <w:rPr>
                      <w:rFonts w:ascii="Arial" w:hAnsi="Arial" w:cs="Arial"/>
                      <w:sz w:val="17"/>
                      <w:szCs w:val="17"/>
                      <w:lang w:val="ru-RU"/>
                    </w:rPr>
                    <w:t xml:space="preserve"> Перед утилизацией вашего автомобиля, убедитесь в том, что системы подушек безопасности и преднатяжителей ремней демонтированы и переданы на утилизацию квалифицированной мастерской или вашим дилером «Toyota».</w:t>
                  </w:r>
                </w:p>
                <w:p w:rsidR="001E0E7E" w:rsidRPr="008034DC" w:rsidRDefault="001E0E7E" w:rsidP="001C1EA6">
                  <w:pPr>
                    <w:spacing w:before="120"/>
                    <w:jc w:val="both"/>
                    <w:rPr>
                      <w:lang w:val="ru-RU"/>
                    </w:rPr>
                  </w:pPr>
                </w:p>
              </w:tc>
            </w:tr>
          </w:tbl>
          <w:p w:rsidR="001E0E7E" w:rsidRPr="008034DC" w:rsidRDefault="001E0E7E" w:rsidP="001C1EA6">
            <w:pPr>
              <w:ind w:right="-1195"/>
              <w:jc w:val="both"/>
              <w:rPr>
                <w:lang w:val="ru-RU"/>
              </w:rPr>
            </w:pPr>
          </w:p>
          <w:p w:rsidR="001E0E7E" w:rsidRPr="008034DC" w:rsidRDefault="001E0E7E" w:rsidP="001C1EA6">
            <w:pPr>
              <w:ind w:right="-1195"/>
              <w:jc w:val="both"/>
              <w:rPr>
                <w:lang w:val="ru-RU"/>
              </w:rPr>
            </w:pPr>
          </w:p>
          <w:p w:rsidR="001E0E7E" w:rsidRPr="008034DC" w:rsidRDefault="001E0E7E" w:rsidP="001C1EA6">
            <w:pPr>
              <w:ind w:right="-1195"/>
              <w:jc w:val="both"/>
              <w:rPr>
                <w:lang w:val="ru-RU"/>
              </w:rPr>
            </w:pPr>
          </w:p>
        </w:tc>
        <w:tc>
          <w:tcPr>
            <w:tcW w:w="5357" w:type="dxa"/>
          </w:tcPr>
          <w:tbl>
            <w:tblPr>
              <w:tblStyle w:val="a7"/>
              <w:tblW w:w="0" w:type="auto"/>
              <w:tblLook w:val="01E0"/>
            </w:tblPr>
            <w:tblGrid>
              <w:gridCol w:w="5126"/>
            </w:tblGrid>
            <w:tr w:rsidR="001E0E7E" w:rsidRPr="00933E14" w:rsidTr="001C1EA6">
              <w:tc>
                <w:tcPr>
                  <w:tcW w:w="5126" w:type="dxa"/>
                  <w:tcBorders>
                    <w:top w:val="single" w:sz="4" w:space="0" w:color="auto"/>
                    <w:left w:val="single" w:sz="4" w:space="0" w:color="auto"/>
                    <w:bottom w:val="single" w:sz="4" w:space="0" w:color="auto"/>
                    <w:right w:val="single" w:sz="4" w:space="0" w:color="auto"/>
                  </w:tcBorders>
                </w:tcPr>
                <w:p w:rsidR="001E0E7E" w:rsidRPr="008034DC" w:rsidRDefault="001E0E7E" w:rsidP="001C1EA6">
                  <w:pPr>
                    <w:autoSpaceDE w:val="0"/>
                    <w:autoSpaceDN w:val="0"/>
                    <w:adjustRightInd w:val="0"/>
                    <w:spacing w:before="120"/>
                    <w:jc w:val="center"/>
                    <w:rPr>
                      <w:rFonts w:ascii="Arial" w:hAnsi="Arial" w:cs="Arial"/>
                      <w:b/>
                      <w:bCs/>
                      <w:sz w:val="26"/>
                      <w:szCs w:val="26"/>
                      <w:lang w:val="ru-RU"/>
                    </w:rPr>
                  </w:pPr>
                  <w:r>
                    <w:rPr>
                      <w:rFonts w:ascii="Arial" w:hAnsi="Arial" w:cs="Arial"/>
                      <w:b/>
                      <w:bCs/>
                      <w:sz w:val="26"/>
                      <w:szCs w:val="26"/>
                      <w:lang w:val="ru-RU"/>
                    </w:rPr>
                    <w:t>Советы</w:t>
                  </w:r>
                  <w:r w:rsidRPr="008034DC">
                    <w:rPr>
                      <w:rFonts w:ascii="Arial" w:hAnsi="Arial" w:cs="Arial"/>
                      <w:b/>
                      <w:bCs/>
                      <w:sz w:val="26"/>
                      <w:szCs w:val="26"/>
                      <w:lang w:val="ru-RU"/>
                    </w:rPr>
                    <w:t xml:space="preserve"> </w:t>
                  </w:r>
                  <w:r>
                    <w:rPr>
                      <w:rFonts w:ascii="Arial" w:hAnsi="Arial" w:cs="Arial"/>
                      <w:b/>
                      <w:bCs/>
                      <w:sz w:val="26"/>
                      <w:szCs w:val="26"/>
                      <w:lang w:val="ru-RU"/>
                    </w:rPr>
                    <w:t>по</w:t>
                  </w:r>
                  <w:r w:rsidRPr="008034DC">
                    <w:rPr>
                      <w:rFonts w:ascii="Arial" w:hAnsi="Arial" w:cs="Arial"/>
                      <w:b/>
                      <w:bCs/>
                      <w:sz w:val="26"/>
                      <w:szCs w:val="26"/>
                      <w:lang w:val="ru-RU"/>
                    </w:rPr>
                    <w:t xml:space="preserve"> </w:t>
                  </w:r>
                  <w:r>
                    <w:rPr>
                      <w:rFonts w:ascii="Arial" w:hAnsi="Arial" w:cs="Arial"/>
                      <w:b/>
                      <w:bCs/>
                      <w:sz w:val="26"/>
                      <w:szCs w:val="26"/>
                      <w:lang w:val="ru-RU"/>
                    </w:rPr>
                    <w:t>вождению по дорожному покрытию и внедорожной езде</w:t>
                  </w:r>
                </w:p>
                <w:p w:rsidR="001E0E7E" w:rsidRDefault="001E0E7E" w:rsidP="001C1EA6">
                  <w:pPr>
                    <w:autoSpaceDE w:val="0"/>
                    <w:autoSpaceDN w:val="0"/>
                    <w:adjustRightInd w:val="0"/>
                    <w:spacing w:before="120"/>
                    <w:jc w:val="both"/>
                    <w:rPr>
                      <w:rFonts w:ascii="Arial" w:hAnsi="Arial" w:cs="Arial"/>
                      <w:sz w:val="20"/>
                      <w:szCs w:val="20"/>
                      <w:lang w:val="ru-RU"/>
                    </w:rPr>
                  </w:pPr>
                  <w:r>
                    <w:rPr>
                      <w:rFonts w:ascii="Arial" w:hAnsi="Arial" w:cs="Arial"/>
                      <w:sz w:val="17"/>
                      <w:szCs w:val="17"/>
                      <w:lang w:val="ru-RU"/>
                    </w:rPr>
                    <w:t>Этот автомобиль относится к классу внедорожников</w:t>
                  </w:r>
                  <w:r w:rsidRPr="00802BB6">
                    <w:rPr>
                      <w:rFonts w:ascii="Arial" w:hAnsi="Arial" w:cs="Arial"/>
                      <w:sz w:val="17"/>
                      <w:szCs w:val="17"/>
                      <w:lang w:val="ru-RU"/>
                    </w:rPr>
                    <w:t xml:space="preserve">. </w:t>
                  </w:r>
                  <w:r>
                    <w:rPr>
                      <w:rFonts w:ascii="Arial" w:hAnsi="Arial" w:cs="Arial"/>
                      <w:sz w:val="17"/>
                      <w:szCs w:val="17"/>
                      <w:lang w:val="ru-RU"/>
                    </w:rPr>
                    <w:t xml:space="preserve"> Частота переворачиваний внедорожников значительно выше, чем у других типов автомобилей</w:t>
                  </w:r>
                  <w:r w:rsidRPr="007C51A7">
                    <w:rPr>
                      <w:rFonts w:ascii="Arial" w:hAnsi="Arial" w:cs="Arial"/>
                      <w:sz w:val="17"/>
                      <w:szCs w:val="17"/>
                      <w:lang w:val="ru-RU"/>
                    </w:rPr>
                    <w:t xml:space="preserve">. </w:t>
                  </w:r>
                  <w:r>
                    <w:rPr>
                      <w:rFonts w:ascii="Arial" w:hAnsi="Arial" w:cs="Arial"/>
                      <w:sz w:val="17"/>
                      <w:szCs w:val="17"/>
                      <w:lang w:val="ru-RU"/>
                    </w:rPr>
                    <w:t>Этот автомобиль управляется и маневрирует иначе, чем обычные легковые автомобили, так как он предназначен, в том числе, для внедорожной езды</w:t>
                  </w:r>
                  <w:r w:rsidRPr="00F81E9F">
                    <w:rPr>
                      <w:rFonts w:ascii="Arial" w:hAnsi="Arial" w:cs="Arial"/>
                      <w:sz w:val="17"/>
                      <w:szCs w:val="17"/>
                      <w:lang w:val="ru-RU"/>
                    </w:rPr>
                    <w:t xml:space="preserve">. </w:t>
                  </w:r>
                  <w:r>
                    <w:rPr>
                      <w:rFonts w:ascii="Arial" w:hAnsi="Arial" w:cs="Arial"/>
                      <w:sz w:val="17"/>
                      <w:szCs w:val="17"/>
                      <w:lang w:val="ru-RU"/>
                    </w:rPr>
                    <w:t xml:space="preserve"> Более того, у этого автомобиля боле высокий дорожный просвет и центр тяжести, чем у обычного легкового</w:t>
                  </w:r>
                  <w:r w:rsidRPr="00F81E9F">
                    <w:rPr>
                      <w:rFonts w:ascii="Arial" w:hAnsi="Arial" w:cs="Arial"/>
                      <w:sz w:val="17"/>
                      <w:szCs w:val="17"/>
                      <w:lang w:val="ru-RU"/>
                    </w:rPr>
                    <w:t xml:space="preserve"> </w:t>
                  </w:r>
                  <w:r>
                    <w:rPr>
                      <w:rFonts w:ascii="Arial" w:hAnsi="Arial" w:cs="Arial"/>
                      <w:sz w:val="17"/>
                      <w:szCs w:val="17"/>
                      <w:lang w:val="ru-RU"/>
                    </w:rPr>
                    <w:t>автомобиля</w:t>
                  </w:r>
                  <w:r w:rsidRPr="00F81E9F">
                    <w:rPr>
                      <w:rFonts w:ascii="Arial" w:hAnsi="Arial" w:cs="Arial"/>
                      <w:sz w:val="17"/>
                      <w:szCs w:val="17"/>
                      <w:lang w:val="ru-RU"/>
                    </w:rPr>
                    <w:t xml:space="preserve">. </w:t>
                  </w:r>
                  <w:r>
                    <w:rPr>
                      <w:rFonts w:ascii="Arial" w:hAnsi="Arial" w:cs="Arial"/>
                      <w:sz w:val="17"/>
                      <w:szCs w:val="17"/>
                      <w:lang w:val="ru-RU"/>
                    </w:rPr>
                    <w:t xml:space="preserve"> Такая конструктивная особенность приводит к более высокой вероятности переворачивания автомобиля.  Неправильное управление этим автомобилем может привести к потере управляемости, авариям или переворачиванию автомобиля, что приводит, в свою очередь, к смерти или серьезным травмам</w:t>
                  </w:r>
                  <w:r w:rsidRPr="00F81E9F">
                    <w:rPr>
                      <w:rFonts w:ascii="Arial" w:hAnsi="Arial" w:cs="Arial"/>
                      <w:sz w:val="17"/>
                      <w:szCs w:val="17"/>
                      <w:lang w:val="ru-RU"/>
                    </w:rPr>
                    <w:t xml:space="preserve">. </w:t>
                  </w:r>
                  <w:r>
                    <w:rPr>
                      <w:rFonts w:ascii="Arial" w:hAnsi="Arial" w:cs="Arial"/>
                      <w:sz w:val="17"/>
                      <w:szCs w:val="17"/>
                      <w:lang w:val="ru-RU"/>
                    </w:rPr>
                    <w:t xml:space="preserve"> Обязательно прочтите «Меры предосторожности при вождении внедорожников» на стр. </w:t>
                  </w:r>
                  <w:r w:rsidRPr="00933E14">
                    <w:rPr>
                      <w:rFonts w:ascii="Arial" w:hAnsi="Arial" w:cs="Arial"/>
                      <w:sz w:val="17"/>
                      <w:szCs w:val="17"/>
                      <w:lang w:val="ru-RU"/>
                    </w:rPr>
                    <w:t xml:space="preserve">204 </w:t>
                  </w:r>
                  <w:r>
                    <w:rPr>
                      <w:rFonts w:ascii="Arial" w:hAnsi="Arial" w:cs="Arial"/>
                      <w:sz w:val="17"/>
                      <w:szCs w:val="17"/>
                      <w:lang w:val="ru-RU"/>
                    </w:rPr>
                    <w:t xml:space="preserve">в Разделе </w:t>
                  </w:r>
                  <w:r w:rsidRPr="00933E14">
                    <w:rPr>
                      <w:rFonts w:ascii="Arial" w:hAnsi="Arial" w:cs="Arial"/>
                      <w:sz w:val="17"/>
                      <w:szCs w:val="17"/>
                      <w:lang w:val="ru-RU"/>
                    </w:rPr>
                    <w:t xml:space="preserve">2 </w:t>
                  </w:r>
                  <w:r>
                    <w:rPr>
                      <w:rFonts w:ascii="Arial" w:hAnsi="Arial" w:cs="Arial"/>
                      <w:sz w:val="17"/>
                      <w:szCs w:val="17"/>
                      <w:lang w:val="ru-RU"/>
                    </w:rPr>
                    <w:t>и</w:t>
                  </w:r>
                  <w:r w:rsidRPr="00933E14">
                    <w:rPr>
                      <w:rFonts w:ascii="Arial" w:hAnsi="Arial" w:cs="Arial"/>
                      <w:sz w:val="17"/>
                      <w:szCs w:val="17"/>
                      <w:lang w:val="ru-RU"/>
                    </w:rPr>
                    <w:t xml:space="preserve"> “</w:t>
                  </w:r>
                  <w:r>
                    <w:rPr>
                      <w:rFonts w:ascii="Arial" w:hAnsi="Arial" w:cs="Arial"/>
                      <w:sz w:val="17"/>
                      <w:szCs w:val="17"/>
                      <w:lang w:val="ru-RU"/>
                    </w:rPr>
                    <w:t>Меры предосторожности при езде по бездорожью</w:t>
                  </w:r>
                  <w:r w:rsidRPr="00933E14">
                    <w:rPr>
                      <w:rFonts w:ascii="Arial" w:hAnsi="Arial" w:cs="Arial"/>
                      <w:sz w:val="17"/>
                      <w:szCs w:val="17"/>
                      <w:lang w:val="ru-RU"/>
                    </w:rPr>
                    <w:t>”</w:t>
                  </w:r>
                  <w:r>
                    <w:rPr>
                      <w:rFonts w:ascii="Arial" w:hAnsi="Arial" w:cs="Arial"/>
                      <w:sz w:val="17"/>
                      <w:szCs w:val="17"/>
                      <w:lang w:val="ru-RU"/>
                    </w:rPr>
                    <w:t xml:space="preserve"> на стр. 234 в Разделе 3.</w:t>
                  </w:r>
                </w:p>
                <w:p w:rsidR="001E0E7E" w:rsidRPr="00933E14" w:rsidRDefault="001E0E7E" w:rsidP="001C1EA6">
                  <w:pPr>
                    <w:autoSpaceDE w:val="0"/>
                    <w:autoSpaceDN w:val="0"/>
                    <w:adjustRightInd w:val="0"/>
                    <w:spacing w:before="120"/>
                    <w:ind w:left="79"/>
                    <w:jc w:val="both"/>
                    <w:rPr>
                      <w:lang w:val="ru-RU"/>
                    </w:rPr>
                  </w:pPr>
                </w:p>
              </w:tc>
            </w:tr>
          </w:tbl>
          <w:p w:rsidR="001E0E7E" w:rsidRPr="00933E14" w:rsidRDefault="001E0E7E" w:rsidP="001C1EA6">
            <w:pPr>
              <w:autoSpaceDE w:val="0"/>
              <w:autoSpaceDN w:val="0"/>
              <w:adjustRightInd w:val="0"/>
              <w:jc w:val="both"/>
              <w:rPr>
                <w:lang w:val="ru-RU"/>
              </w:rPr>
            </w:pPr>
          </w:p>
        </w:tc>
      </w:tr>
    </w:tbl>
    <w:p w:rsidR="001E0E7E" w:rsidRPr="00933E14" w:rsidRDefault="001E0E7E" w:rsidP="001E0E7E">
      <w:pPr>
        <w:ind w:left="330"/>
        <w:jc w:val="both"/>
        <w:rPr>
          <w:lang w:val="ru-RU"/>
        </w:rPr>
      </w:pPr>
    </w:p>
    <w:p w:rsidR="001E0E7E" w:rsidRPr="008B720C" w:rsidRDefault="001E0E7E" w:rsidP="001E0E7E">
      <w:pPr>
        <w:ind w:left="330"/>
        <w:jc w:val="both"/>
        <w:rPr>
          <w:rFonts w:ascii="Arial" w:hAnsi="Arial" w:cs="Arial"/>
          <w:lang w:val="ru-RU"/>
        </w:rPr>
      </w:pPr>
      <w:r>
        <w:rPr>
          <w:lang w:val="ru-RU"/>
        </w:rPr>
        <w:br w:type="page"/>
      </w:r>
    </w:p>
    <w:tbl>
      <w:tblPr>
        <w:tblStyle w:val="a7"/>
        <w:tblW w:w="1096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5608"/>
        <w:gridCol w:w="5357"/>
      </w:tblGrid>
      <w:tr w:rsidR="001E0E7E" w:rsidRPr="004C19BD" w:rsidTr="001C1EA6">
        <w:tc>
          <w:tcPr>
            <w:tcW w:w="5608" w:type="dxa"/>
          </w:tcPr>
          <w:tbl>
            <w:tblPr>
              <w:tblStyle w:val="a7"/>
              <w:tblW w:w="0" w:type="auto"/>
              <w:tblLook w:val="01E0"/>
            </w:tblPr>
            <w:tblGrid>
              <w:gridCol w:w="5126"/>
            </w:tblGrid>
            <w:tr w:rsidR="001E0E7E" w:rsidRPr="004C19BD" w:rsidTr="001C1EA6">
              <w:tc>
                <w:tcPr>
                  <w:tcW w:w="5126" w:type="dxa"/>
                  <w:tcBorders>
                    <w:top w:val="single" w:sz="4" w:space="0" w:color="auto"/>
                    <w:left w:val="single" w:sz="4" w:space="0" w:color="auto"/>
                    <w:bottom w:val="single" w:sz="4" w:space="0" w:color="auto"/>
                    <w:right w:val="single" w:sz="4" w:space="0" w:color="auto"/>
                  </w:tcBorders>
                </w:tcPr>
                <w:p w:rsidR="001E0E7E" w:rsidRPr="001E0E7E" w:rsidRDefault="001E0E7E" w:rsidP="001C1EA6">
                  <w:pPr>
                    <w:autoSpaceDE w:val="0"/>
                    <w:autoSpaceDN w:val="0"/>
                    <w:adjustRightInd w:val="0"/>
                    <w:spacing w:before="120"/>
                    <w:jc w:val="center"/>
                    <w:rPr>
                      <w:rFonts w:ascii="Arial" w:hAnsi="Arial" w:cs="Arial"/>
                      <w:b/>
                      <w:bCs/>
                      <w:sz w:val="26"/>
                      <w:szCs w:val="26"/>
                      <w:lang w:val="ru-RU"/>
                    </w:rPr>
                  </w:pPr>
                  <w:r w:rsidRPr="001107E6">
                    <w:rPr>
                      <w:rFonts w:ascii="Arial" w:hAnsi="Arial" w:cs="Arial"/>
                      <w:b/>
                      <w:bCs/>
                      <w:sz w:val="26"/>
                      <w:szCs w:val="26"/>
                      <w:lang w:val="ru-RU"/>
                    </w:rPr>
                    <w:lastRenderedPageBreak/>
                    <w:t>Насос</w:t>
                  </w:r>
                  <w:r w:rsidRPr="001E0E7E">
                    <w:rPr>
                      <w:rFonts w:ascii="Arial" w:hAnsi="Arial" w:cs="Arial"/>
                      <w:b/>
                      <w:bCs/>
                      <w:sz w:val="26"/>
                      <w:szCs w:val="26"/>
                      <w:lang w:val="ru-RU"/>
                    </w:rPr>
                    <w:t xml:space="preserve"> </w:t>
                  </w:r>
                  <w:r w:rsidRPr="001107E6">
                    <w:rPr>
                      <w:rFonts w:ascii="Arial" w:hAnsi="Arial" w:cs="Arial"/>
                      <w:b/>
                      <w:bCs/>
                      <w:sz w:val="26"/>
                      <w:szCs w:val="26"/>
                      <w:lang w:val="ru-RU"/>
                    </w:rPr>
                    <w:t>обнаружения</w:t>
                  </w:r>
                  <w:r w:rsidRPr="001E0E7E">
                    <w:rPr>
                      <w:rFonts w:ascii="Arial" w:hAnsi="Arial" w:cs="Arial"/>
                      <w:b/>
                      <w:bCs/>
                      <w:sz w:val="26"/>
                      <w:szCs w:val="26"/>
                      <w:lang w:val="ru-RU"/>
                    </w:rPr>
                    <w:t xml:space="preserve"> </w:t>
                  </w:r>
                  <w:r>
                    <w:rPr>
                      <w:rFonts w:ascii="Arial" w:hAnsi="Arial" w:cs="Arial"/>
                      <w:b/>
                      <w:bCs/>
                      <w:sz w:val="26"/>
                      <w:szCs w:val="26"/>
                      <w:lang w:val="ru-RU"/>
                    </w:rPr>
                    <w:t>утечек</w:t>
                  </w:r>
                  <w:r w:rsidRPr="001E0E7E">
                    <w:rPr>
                      <w:rFonts w:ascii="Arial" w:hAnsi="Arial" w:cs="Arial"/>
                      <w:b/>
                      <w:bCs/>
                      <w:sz w:val="26"/>
                      <w:szCs w:val="26"/>
                      <w:lang w:val="ru-RU"/>
                    </w:rPr>
                    <w:t xml:space="preserve"> </w:t>
                  </w:r>
                </w:p>
                <w:p w:rsidR="001E0E7E" w:rsidRPr="004C19BD" w:rsidRDefault="001E0E7E" w:rsidP="001C1EA6">
                  <w:pPr>
                    <w:autoSpaceDE w:val="0"/>
                    <w:autoSpaceDN w:val="0"/>
                    <w:adjustRightInd w:val="0"/>
                    <w:spacing w:before="120"/>
                    <w:jc w:val="both"/>
                    <w:rPr>
                      <w:rFonts w:ascii="Arial" w:hAnsi="Arial" w:cs="Arial"/>
                      <w:sz w:val="20"/>
                      <w:szCs w:val="20"/>
                      <w:lang w:val="ru-RU"/>
                    </w:rPr>
                  </w:pPr>
                  <w:r>
                    <w:rPr>
                      <w:rFonts w:ascii="Arial" w:hAnsi="Arial" w:cs="Arial"/>
                      <w:sz w:val="17"/>
                      <w:szCs w:val="17"/>
                      <w:lang w:val="ru-RU"/>
                    </w:rPr>
                    <w:t>Этот</w:t>
                  </w:r>
                  <w:r w:rsidRPr="004C19BD">
                    <w:rPr>
                      <w:rFonts w:ascii="Arial" w:hAnsi="Arial" w:cs="Arial"/>
                      <w:sz w:val="17"/>
                      <w:szCs w:val="17"/>
                      <w:lang w:val="ru-RU"/>
                    </w:rPr>
                    <w:t xml:space="preserve"> </w:t>
                  </w:r>
                  <w:r>
                    <w:rPr>
                      <w:rFonts w:ascii="Arial" w:hAnsi="Arial" w:cs="Arial"/>
                      <w:sz w:val="17"/>
                      <w:szCs w:val="17"/>
                      <w:lang w:val="ru-RU"/>
                    </w:rPr>
                    <w:t>насос выполняет</w:t>
                  </w:r>
                  <w:r w:rsidRPr="004C19BD">
                    <w:rPr>
                      <w:rFonts w:ascii="Arial" w:hAnsi="Arial" w:cs="Arial"/>
                      <w:sz w:val="17"/>
                      <w:szCs w:val="17"/>
                      <w:lang w:val="ru-RU"/>
                    </w:rPr>
                    <w:t xml:space="preserve"> </w:t>
                  </w:r>
                  <w:r>
                    <w:rPr>
                      <w:rFonts w:ascii="Arial" w:hAnsi="Arial" w:cs="Arial"/>
                      <w:sz w:val="17"/>
                      <w:szCs w:val="17"/>
                      <w:lang w:val="ru-RU"/>
                    </w:rPr>
                    <w:t>проверку</w:t>
                  </w:r>
                  <w:r w:rsidRPr="004C19BD">
                    <w:rPr>
                      <w:rFonts w:ascii="Arial" w:hAnsi="Arial" w:cs="Arial"/>
                      <w:sz w:val="17"/>
                      <w:szCs w:val="17"/>
                      <w:lang w:val="ru-RU"/>
                    </w:rPr>
                    <w:t xml:space="preserve"> </w:t>
                  </w:r>
                  <w:r>
                    <w:rPr>
                      <w:rFonts w:ascii="Arial" w:hAnsi="Arial" w:cs="Arial"/>
                      <w:sz w:val="17"/>
                      <w:szCs w:val="17"/>
                      <w:lang w:val="ru-RU"/>
                    </w:rPr>
                    <w:t>утечки</w:t>
                  </w:r>
                  <w:r w:rsidRPr="004C19BD">
                    <w:rPr>
                      <w:rFonts w:ascii="Arial" w:hAnsi="Arial" w:cs="Arial"/>
                      <w:sz w:val="17"/>
                      <w:szCs w:val="17"/>
                      <w:lang w:val="ru-RU"/>
                    </w:rPr>
                    <w:t xml:space="preserve"> </w:t>
                  </w:r>
                  <w:r>
                    <w:rPr>
                      <w:rFonts w:ascii="Arial" w:hAnsi="Arial" w:cs="Arial"/>
                      <w:sz w:val="17"/>
                      <w:szCs w:val="17"/>
                      <w:lang w:val="ru-RU"/>
                    </w:rPr>
                    <w:t>испарения</w:t>
                  </w:r>
                  <w:r w:rsidRPr="004C19BD">
                    <w:rPr>
                      <w:rFonts w:ascii="Arial" w:hAnsi="Arial" w:cs="Arial"/>
                      <w:sz w:val="17"/>
                      <w:szCs w:val="17"/>
                      <w:lang w:val="ru-RU"/>
                    </w:rPr>
                    <w:t xml:space="preserve"> </w:t>
                  </w:r>
                  <w:r>
                    <w:rPr>
                      <w:rFonts w:ascii="Arial" w:hAnsi="Arial" w:cs="Arial"/>
                      <w:sz w:val="17"/>
                      <w:szCs w:val="17"/>
                      <w:lang w:val="ru-RU"/>
                    </w:rPr>
                    <w:t>топлива</w:t>
                  </w:r>
                  <w:r w:rsidRPr="004C19BD">
                    <w:rPr>
                      <w:rFonts w:ascii="Arial" w:hAnsi="Arial" w:cs="Arial"/>
                      <w:sz w:val="17"/>
                      <w:szCs w:val="17"/>
                      <w:lang w:val="ru-RU"/>
                    </w:rPr>
                    <w:t>.</w:t>
                  </w:r>
                  <w:r>
                    <w:rPr>
                      <w:rFonts w:ascii="Arial" w:hAnsi="Arial" w:cs="Arial"/>
                      <w:sz w:val="17"/>
                      <w:szCs w:val="17"/>
                      <w:lang w:val="ru-RU"/>
                    </w:rPr>
                    <w:t xml:space="preserve">  Проверка выполнятся примерно через пять часов после выключения двигателя</w:t>
                  </w:r>
                  <w:r w:rsidRPr="004C19BD">
                    <w:rPr>
                      <w:rFonts w:ascii="Arial" w:hAnsi="Arial" w:cs="Arial"/>
                      <w:sz w:val="17"/>
                      <w:szCs w:val="17"/>
                      <w:lang w:val="ru-RU"/>
                    </w:rPr>
                    <w:t xml:space="preserve">. </w:t>
                  </w:r>
                  <w:r>
                    <w:rPr>
                      <w:rFonts w:ascii="Arial" w:hAnsi="Arial" w:cs="Arial"/>
                      <w:sz w:val="17"/>
                      <w:szCs w:val="17"/>
                      <w:lang w:val="ru-RU"/>
                    </w:rPr>
                    <w:t xml:space="preserve"> Таким</w:t>
                  </w:r>
                  <w:r w:rsidRPr="004C19BD">
                    <w:rPr>
                      <w:rFonts w:ascii="Arial" w:hAnsi="Arial" w:cs="Arial"/>
                      <w:sz w:val="17"/>
                      <w:szCs w:val="17"/>
                      <w:lang w:val="ru-RU"/>
                    </w:rPr>
                    <w:t xml:space="preserve"> </w:t>
                  </w:r>
                  <w:r>
                    <w:rPr>
                      <w:rFonts w:ascii="Arial" w:hAnsi="Arial" w:cs="Arial"/>
                      <w:sz w:val="17"/>
                      <w:szCs w:val="17"/>
                      <w:lang w:val="ru-RU"/>
                    </w:rPr>
                    <w:t>образом</w:t>
                  </w:r>
                  <w:r w:rsidRPr="004C19BD">
                    <w:rPr>
                      <w:rFonts w:ascii="Arial" w:hAnsi="Arial" w:cs="Arial"/>
                      <w:sz w:val="17"/>
                      <w:szCs w:val="17"/>
                      <w:lang w:val="ru-RU"/>
                    </w:rPr>
                    <w:t xml:space="preserve">, </w:t>
                  </w:r>
                  <w:r>
                    <w:rPr>
                      <w:rFonts w:ascii="Arial" w:hAnsi="Arial" w:cs="Arial"/>
                      <w:sz w:val="17"/>
                      <w:szCs w:val="17"/>
                      <w:lang w:val="ru-RU"/>
                    </w:rPr>
                    <w:t>в течение нескольких минут, вы</w:t>
                  </w:r>
                  <w:r w:rsidRPr="004C19BD">
                    <w:rPr>
                      <w:rFonts w:ascii="Arial" w:hAnsi="Arial" w:cs="Arial"/>
                      <w:sz w:val="17"/>
                      <w:szCs w:val="17"/>
                      <w:lang w:val="ru-RU"/>
                    </w:rPr>
                    <w:t xml:space="preserve"> </w:t>
                  </w:r>
                  <w:r>
                    <w:rPr>
                      <w:rFonts w:ascii="Arial" w:hAnsi="Arial" w:cs="Arial"/>
                      <w:sz w:val="17"/>
                      <w:szCs w:val="17"/>
                      <w:lang w:val="ru-RU"/>
                    </w:rPr>
                    <w:t>можете</w:t>
                  </w:r>
                  <w:r w:rsidRPr="004C19BD">
                    <w:rPr>
                      <w:rFonts w:ascii="Arial" w:hAnsi="Arial" w:cs="Arial"/>
                      <w:sz w:val="17"/>
                      <w:szCs w:val="17"/>
                      <w:lang w:val="ru-RU"/>
                    </w:rPr>
                    <w:t xml:space="preserve"> </w:t>
                  </w:r>
                  <w:r>
                    <w:rPr>
                      <w:rFonts w:ascii="Arial" w:hAnsi="Arial" w:cs="Arial"/>
                      <w:sz w:val="17"/>
                      <w:szCs w:val="17"/>
                      <w:lang w:val="ru-RU"/>
                    </w:rPr>
                    <w:t>слышать</w:t>
                  </w:r>
                  <w:r w:rsidRPr="004C19BD">
                    <w:rPr>
                      <w:rFonts w:ascii="Arial" w:hAnsi="Arial" w:cs="Arial"/>
                      <w:sz w:val="17"/>
                      <w:szCs w:val="17"/>
                      <w:lang w:val="ru-RU"/>
                    </w:rPr>
                    <w:t xml:space="preserve"> </w:t>
                  </w:r>
                  <w:r>
                    <w:rPr>
                      <w:rFonts w:ascii="Arial" w:hAnsi="Arial" w:cs="Arial"/>
                      <w:sz w:val="17"/>
                      <w:szCs w:val="17"/>
                      <w:lang w:val="ru-RU"/>
                    </w:rPr>
                    <w:t>звук, идущий из-под багажника.  Это звук не указывает на неисправность</w:t>
                  </w:r>
                  <w:r w:rsidRPr="004C19BD">
                    <w:rPr>
                      <w:rFonts w:ascii="Arial" w:hAnsi="Arial" w:cs="Arial"/>
                      <w:sz w:val="17"/>
                      <w:szCs w:val="17"/>
                      <w:lang w:val="ru-RU"/>
                    </w:rPr>
                    <w:t>.</w:t>
                  </w:r>
                </w:p>
                <w:p w:rsidR="001E0E7E" w:rsidRPr="004C19BD" w:rsidRDefault="001E0E7E" w:rsidP="001C1EA6">
                  <w:pPr>
                    <w:spacing w:before="120"/>
                    <w:jc w:val="both"/>
                    <w:rPr>
                      <w:lang w:val="ru-RU"/>
                    </w:rPr>
                  </w:pPr>
                </w:p>
              </w:tc>
            </w:tr>
          </w:tbl>
          <w:p w:rsidR="001E0E7E" w:rsidRPr="004C19BD" w:rsidRDefault="001E0E7E" w:rsidP="001C1EA6">
            <w:pPr>
              <w:ind w:right="-1195"/>
              <w:rPr>
                <w:lang w:val="ru-RU"/>
              </w:rPr>
            </w:pPr>
          </w:p>
          <w:p w:rsidR="001E0E7E" w:rsidRPr="004C19BD" w:rsidRDefault="001E0E7E" w:rsidP="001C1EA6">
            <w:pPr>
              <w:ind w:right="-1195"/>
              <w:rPr>
                <w:lang w:val="ru-RU"/>
              </w:rPr>
            </w:pPr>
          </w:p>
          <w:p w:rsidR="001E0E7E" w:rsidRPr="004C19BD" w:rsidRDefault="001E0E7E" w:rsidP="001C1EA6">
            <w:pPr>
              <w:ind w:right="-1195"/>
              <w:rPr>
                <w:lang w:val="ru-RU"/>
              </w:rPr>
            </w:pPr>
          </w:p>
        </w:tc>
        <w:tc>
          <w:tcPr>
            <w:tcW w:w="5357" w:type="dxa"/>
          </w:tcPr>
          <w:p w:rsidR="001E0E7E" w:rsidRPr="004C19BD" w:rsidRDefault="001E0E7E" w:rsidP="001C1EA6">
            <w:pPr>
              <w:ind w:right="-1195"/>
              <w:rPr>
                <w:lang w:val="ru-RU"/>
              </w:rPr>
            </w:pPr>
          </w:p>
          <w:p w:rsidR="001E0E7E" w:rsidRPr="004C19BD" w:rsidRDefault="001E0E7E" w:rsidP="001C1EA6">
            <w:pPr>
              <w:autoSpaceDE w:val="0"/>
              <w:autoSpaceDN w:val="0"/>
              <w:adjustRightInd w:val="0"/>
              <w:rPr>
                <w:lang w:val="ru-RU"/>
              </w:rPr>
            </w:pPr>
          </w:p>
        </w:tc>
      </w:tr>
    </w:tbl>
    <w:p w:rsidR="001E0E7E" w:rsidRPr="004C19BD" w:rsidRDefault="001E0E7E" w:rsidP="001E0E7E">
      <w:pPr>
        <w:ind w:left="330"/>
        <w:jc w:val="both"/>
        <w:rPr>
          <w:lang w:val="ru-RU"/>
        </w:rPr>
      </w:pPr>
    </w:p>
    <w:p w:rsidR="001E0E7E" w:rsidRPr="00B03B2B" w:rsidRDefault="001E0E7E" w:rsidP="001E0E7E">
      <w:pPr>
        <w:autoSpaceDE w:val="0"/>
        <w:autoSpaceDN w:val="0"/>
        <w:adjustRightInd w:val="0"/>
        <w:spacing w:before="120"/>
        <w:ind w:right="1258"/>
        <w:rPr>
          <w:rFonts w:ascii="PSOwstdutchb" w:hAnsi="PSOwstdutchb" w:cs="PSOwstdutchb"/>
          <w:b/>
          <w:sz w:val="40"/>
          <w:szCs w:val="40"/>
          <w:lang w:val="ru-RU"/>
        </w:rPr>
      </w:pPr>
      <w:r w:rsidRPr="00B03B2B">
        <w:rPr>
          <w:lang w:val="ru-RU"/>
        </w:rPr>
        <w:br w:type="page"/>
      </w:r>
      <w:r w:rsidRPr="00B03B2B">
        <w:rPr>
          <w:rFonts w:cs="PSOwstdutchb"/>
          <w:b/>
          <w:sz w:val="40"/>
          <w:szCs w:val="40"/>
          <w:lang w:val="ru-RU"/>
        </w:rPr>
        <w:lastRenderedPageBreak/>
        <w:t xml:space="preserve">О качестве и важности техобслуживания вашего нового автомобиля вы должны знать столько же, сколько знают те, кто его </w:t>
      </w:r>
      <w:r>
        <w:rPr>
          <w:rFonts w:cs="PSOwstdutchb"/>
          <w:b/>
          <w:sz w:val="40"/>
          <w:szCs w:val="40"/>
          <w:lang w:val="ru-RU"/>
        </w:rPr>
        <w:t>создавал</w:t>
      </w:r>
      <w:r w:rsidRPr="00B03B2B">
        <w:rPr>
          <w:rFonts w:ascii="PSOwstdutchb" w:hAnsi="PSOwstdutchb" w:cs="PSOwstdutchb"/>
          <w:b/>
          <w:sz w:val="40"/>
          <w:szCs w:val="40"/>
          <w:lang w:val="ru-RU"/>
        </w:rPr>
        <w:t>.</w:t>
      </w:r>
    </w:p>
    <w:p w:rsidR="001E0E7E" w:rsidRPr="00B03B2B" w:rsidRDefault="001E0E7E" w:rsidP="001E0E7E">
      <w:pPr>
        <w:autoSpaceDE w:val="0"/>
        <w:autoSpaceDN w:val="0"/>
        <w:adjustRightInd w:val="0"/>
        <w:spacing w:before="120"/>
        <w:ind w:right="1258"/>
        <w:rPr>
          <w:rFonts w:ascii="PSOwstdutchb" w:hAnsi="PSOwstdutchb" w:cs="PSOwstdutchb"/>
          <w:b/>
          <w:sz w:val="20"/>
          <w:szCs w:val="20"/>
          <w:lang w:val="ru-RU"/>
        </w:rPr>
      </w:pPr>
      <w:r>
        <w:rPr>
          <w:rFonts w:cs="PSOwstdutchb"/>
          <w:b/>
          <w:sz w:val="40"/>
          <w:szCs w:val="40"/>
          <w:lang w:val="ru-RU"/>
        </w:rPr>
        <w:t>В авторизованном Руководстве по Ремонту говорится о техобслуживании</w:t>
      </w:r>
      <w:r w:rsidRPr="00476C8C">
        <w:rPr>
          <w:rFonts w:cs="PSOwstdutchb"/>
          <w:b/>
          <w:sz w:val="40"/>
          <w:szCs w:val="40"/>
          <w:lang w:val="ru-RU"/>
        </w:rPr>
        <w:t xml:space="preserve"> </w:t>
      </w:r>
      <w:r>
        <w:rPr>
          <w:rFonts w:cs="PSOwstdutchb"/>
          <w:b/>
          <w:sz w:val="40"/>
          <w:szCs w:val="40"/>
          <w:lang w:val="ru-RU"/>
        </w:rPr>
        <w:t>вашего автомобиля и о том, как правильно выполнять операции по обслуживанию самостоятельно</w:t>
      </w:r>
      <w:r w:rsidRPr="00B03B2B">
        <w:rPr>
          <w:rFonts w:ascii="PSOwstdutchb" w:hAnsi="PSOwstdutchb" w:cs="PSOwstdutchb"/>
          <w:b/>
          <w:sz w:val="40"/>
          <w:szCs w:val="40"/>
          <w:lang w:val="ru-RU"/>
        </w:rPr>
        <w:t>.</w:t>
      </w:r>
    </w:p>
    <w:p w:rsidR="001E0E7E" w:rsidRDefault="001E0E7E" w:rsidP="001E0E7E">
      <w:pPr>
        <w:ind w:left="330"/>
        <w:jc w:val="both"/>
        <w:rPr>
          <w:lang w:val="ru-RU"/>
        </w:rPr>
      </w:pPr>
    </w:p>
    <w:p w:rsidR="001E0E7E" w:rsidRDefault="001E0E7E" w:rsidP="001E0E7E">
      <w:pPr>
        <w:ind w:left="330"/>
        <w:jc w:val="both"/>
        <w:rPr>
          <w:lang w:val="ru-RU"/>
        </w:rPr>
      </w:pPr>
    </w:p>
    <w:tbl>
      <w:tblPr>
        <w:tblStyle w:val="a7"/>
        <w:tblW w:w="9240" w:type="dxa"/>
        <w:tblInd w:w="15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116"/>
        <w:gridCol w:w="5124"/>
      </w:tblGrid>
      <w:tr w:rsidR="001E0E7E" w:rsidRPr="00F9467E" w:rsidTr="001C1EA6">
        <w:tc>
          <w:tcPr>
            <w:tcW w:w="4070" w:type="dxa"/>
          </w:tcPr>
          <w:p w:rsidR="001E0E7E" w:rsidRPr="00B03B2B" w:rsidRDefault="001E0E7E" w:rsidP="001C1EA6">
            <w:pPr>
              <w:jc w:val="both"/>
              <w:rPr>
                <w:lang w:val="ru-RU"/>
              </w:rPr>
            </w:pPr>
            <w:r>
              <w:rPr>
                <w:noProof/>
                <w:lang w:val="ru-RU"/>
              </w:rPr>
              <w:drawing>
                <wp:inline distT="0" distB="0" distL="0" distR="0">
                  <wp:extent cx="2457450" cy="1495425"/>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srcRect/>
                          <a:stretch>
                            <a:fillRect/>
                          </a:stretch>
                        </pic:blipFill>
                        <pic:spPr bwMode="auto">
                          <a:xfrm>
                            <a:off x="0" y="0"/>
                            <a:ext cx="2457450" cy="1495425"/>
                          </a:xfrm>
                          <a:prstGeom prst="rect">
                            <a:avLst/>
                          </a:prstGeom>
                          <a:noFill/>
                          <a:ln w="9525">
                            <a:noFill/>
                            <a:miter lim="800000"/>
                            <a:headEnd/>
                            <a:tailEnd/>
                          </a:ln>
                        </pic:spPr>
                      </pic:pic>
                    </a:graphicData>
                  </a:graphic>
                </wp:inline>
              </w:drawing>
            </w:r>
          </w:p>
        </w:tc>
        <w:tc>
          <w:tcPr>
            <w:tcW w:w="5170" w:type="dxa"/>
          </w:tcPr>
          <w:p w:rsidR="001E0E7E" w:rsidRPr="00F3048A" w:rsidRDefault="001E0E7E" w:rsidP="001C1EA6">
            <w:pPr>
              <w:autoSpaceDE w:val="0"/>
              <w:autoSpaceDN w:val="0"/>
              <w:adjustRightInd w:val="0"/>
              <w:spacing w:before="120"/>
              <w:jc w:val="both"/>
              <w:rPr>
                <w:rFonts w:ascii="PSOwstdutch" w:hAnsi="PSOwstdutch" w:cs="PSOwstdutch"/>
                <w:sz w:val="20"/>
                <w:szCs w:val="20"/>
                <w:lang w:val="ru-RU"/>
              </w:rPr>
            </w:pPr>
            <w:r>
              <w:rPr>
                <w:rFonts w:cs="PSOwstdutch"/>
                <w:sz w:val="20"/>
                <w:szCs w:val="20"/>
                <w:lang w:val="ru-RU"/>
              </w:rPr>
              <w:t>Наилучшим способом поддержания вашего нового автомобиля в отличном рабочем состоянии является правильное обслуживание, начиная с того момента, как вы выведете его из демонстрационного зала магазина</w:t>
            </w:r>
            <w:r w:rsidRPr="00F3048A">
              <w:rPr>
                <w:rFonts w:ascii="PSOwstdutch" w:hAnsi="PSOwstdutch" w:cs="PSOwstdutch"/>
                <w:sz w:val="20"/>
                <w:szCs w:val="20"/>
                <w:lang w:val="ru-RU"/>
              </w:rPr>
              <w:t>.</w:t>
            </w:r>
          </w:p>
          <w:p w:rsidR="001E0E7E" w:rsidRPr="00F9467E" w:rsidRDefault="001E0E7E" w:rsidP="001C1EA6">
            <w:pPr>
              <w:autoSpaceDE w:val="0"/>
              <w:autoSpaceDN w:val="0"/>
              <w:adjustRightInd w:val="0"/>
              <w:spacing w:before="120"/>
              <w:jc w:val="both"/>
              <w:rPr>
                <w:rFonts w:ascii="PSOwstdutch" w:hAnsi="PSOwstdutch" w:cs="PSOwstdutch"/>
                <w:sz w:val="20"/>
                <w:szCs w:val="20"/>
                <w:lang w:val="ru-RU"/>
              </w:rPr>
            </w:pPr>
            <w:r>
              <w:rPr>
                <w:rFonts w:cs="PSOwstdutch"/>
                <w:sz w:val="20"/>
                <w:szCs w:val="20"/>
                <w:lang w:val="ru-RU"/>
              </w:rPr>
              <w:t>В авторизованном Руководстве по Ремонту компании «</w:t>
            </w:r>
            <w:r w:rsidRPr="00B03B2B">
              <w:rPr>
                <w:rFonts w:ascii="PSOwstdutch" w:hAnsi="PSOwstdutch" w:cs="PSOwstdutch"/>
                <w:sz w:val="20"/>
                <w:szCs w:val="20"/>
                <w:lang w:val="en-US"/>
              </w:rPr>
              <w:t>Toyota</w:t>
            </w:r>
            <w:r>
              <w:rPr>
                <w:rFonts w:cs="PSOwstdutch"/>
                <w:sz w:val="20"/>
                <w:szCs w:val="20"/>
                <w:lang w:val="ru-RU"/>
              </w:rPr>
              <w:t>» есть буквально все, что вам необходимо для обслуживания практически каждой части вашего нового автомобиля</w:t>
            </w:r>
            <w:r w:rsidRPr="00F9467E">
              <w:rPr>
                <w:rFonts w:ascii="PSOwstdutch" w:hAnsi="PSOwstdutch" w:cs="PSOwstdutch"/>
                <w:sz w:val="20"/>
                <w:szCs w:val="20"/>
                <w:lang w:val="ru-RU"/>
              </w:rPr>
              <w:t>.</w:t>
            </w:r>
          </w:p>
          <w:p w:rsidR="001E0E7E" w:rsidRPr="00F9467E" w:rsidRDefault="001E0E7E" w:rsidP="001C1EA6">
            <w:pPr>
              <w:jc w:val="both"/>
              <w:rPr>
                <w:lang w:val="ru-RU"/>
              </w:rPr>
            </w:pPr>
          </w:p>
        </w:tc>
      </w:tr>
    </w:tbl>
    <w:p w:rsidR="001E0E7E" w:rsidRDefault="001E0E7E" w:rsidP="001E0E7E">
      <w:pPr>
        <w:ind w:left="330"/>
        <w:jc w:val="both"/>
        <w:rPr>
          <w:lang w:val="ru-RU"/>
        </w:rPr>
      </w:pPr>
    </w:p>
    <w:p w:rsidR="001E0E7E" w:rsidRPr="007A16FB" w:rsidRDefault="001E0E7E" w:rsidP="001E0E7E">
      <w:pPr>
        <w:autoSpaceDE w:val="0"/>
        <w:autoSpaceDN w:val="0"/>
        <w:adjustRightInd w:val="0"/>
        <w:ind w:right="2468"/>
        <w:rPr>
          <w:rFonts w:ascii="PSOwstdutchb" w:hAnsi="PSOwstdutchb" w:cs="PSOwstdutchb"/>
          <w:b/>
          <w:sz w:val="20"/>
          <w:szCs w:val="20"/>
          <w:lang w:val="ru-RU"/>
        </w:rPr>
      </w:pPr>
      <w:r w:rsidRPr="007A16FB">
        <w:rPr>
          <w:lang w:val="ru-RU"/>
        </w:rPr>
        <w:br w:type="page"/>
      </w:r>
      <w:r>
        <w:rPr>
          <w:rFonts w:cs="PSOwstdutchb"/>
          <w:b/>
          <w:sz w:val="40"/>
          <w:szCs w:val="40"/>
          <w:lang w:val="ru-RU"/>
        </w:rPr>
        <w:lastRenderedPageBreak/>
        <w:t>Порядок технического обслуживания для двигателя, шасси, кузова, электропитания и т. д. четко</w:t>
      </w:r>
      <w:r w:rsidRPr="007A16FB">
        <w:rPr>
          <w:rFonts w:ascii="PSOwstdutchb" w:hAnsi="PSOwstdutchb" w:cs="PSOwstdutchb"/>
          <w:b/>
          <w:sz w:val="40"/>
          <w:szCs w:val="40"/>
          <w:lang w:val="ru-RU"/>
        </w:rPr>
        <w:t xml:space="preserve"> </w:t>
      </w:r>
      <w:r>
        <w:rPr>
          <w:rFonts w:cs="PSOwstdutchb"/>
          <w:b/>
          <w:sz w:val="40"/>
          <w:szCs w:val="40"/>
          <w:lang w:val="ru-RU"/>
        </w:rPr>
        <w:t>объяснены и проиллюстрированы</w:t>
      </w:r>
      <w:r w:rsidRPr="007A16FB">
        <w:rPr>
          <w:rFonts w:ascii="PSOwstdutchb" w:hAnsi="PSOwstdutchb" w:cs="PSOwstdutchb"/>
          <w:b/>
          <w:sz w:val="40"/>
          <w:szCs w:val="40"/>
          <w:lang w:val="ru-RU"/>
        </w:rPr>
        <w:t>.</w:t>
      </w:r>
    </w:p>
    <w:p w:rsidR="001E0E7E" w:rsidRPr="00F9467E" w:rsidRDefault="001E0E7E" w:rsidP="001E0E7E">
      <w:pPr>
        <w:ind w:left="330"/>
        <w:jc w:val="both"/>
        <w:rPr>
          <w:b/>
          <w:lang w:val="ru-RU"/>
        </w:rPr>
      </w:pPr>
    </w:p>
    <w:p w:rsidR="001E0E7E" w:rsidRDefault="001E0E7E" w:rsidP="001E0E7E">
      <w:pPr>
        <w:ind w:left="330"/>
        <w:jc w:val="both"/>
        <w:rPr>
          <w:lang w:val="ru-RU"/>
        </w:rPr>
      </w:pPr>
    </w:p>
    <w:p w:rsidR="001E0E7E" w:rsidRDefault="001E0E7E" w:rsidP="001E0E7E">
      <w:pPr>
        <w:ind w:left="330"/>
        <w:jc w:val="both"/>
        <w:rPr>
          <w:lang w:val="ru-RU"/>
        </w:rPr>
      </w:pPr>
    </w:p>
    <w:p w:rsidR="001E0E7E" w:rsidRDefault="001E0E7E" w:rsidP="001E0E7E">
      <w:pPr>
        <w:ind w:left="330"/>
        <w:jc w:val="both"/>
        <w:rPr>
          <w:lang w:val="ru-RU"/>
        </w:rPr>
      </w:pPr>
    </w:p>
    <w:tbl>
      <w:tblPr>
        <w:tblStyle w:val="a7"/>
        <w:tblW w:w="1067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5940"/>
        <w:gridCol w:w="4730"/>
      </w:tblGrid>
      <w:tr w:rsidR="001E0E7E" w:rsidRPr="00D35EE2" w:rsidTr="001C1EA6">
        <w:tc>
          <w:tcPr>
            <w:tcW w:w="5940" w:type="dxa"/>
          </w:tcPr>
          <w:p w:rsidR="001E0E7E" w:rsidRPr="007A16FB" w:rsidRDefault="001E0E7E" w:rsidP="001C1EA6">
            <w:pPr>
              <w:autoSpaceDE w:val="0"/>
              <w:autoSpaceDN w:val="0"/>
              <w:adjustRightInd w:val="0"/>
              <w:ind w:right="1212"/>
              <w:rPr>
                <w:rFonts w:cs="PSOwstcentbsb"/>
                <w:b/>
                <w:sz w:val="28"/>
                <w:szCs w:val="28"/>
                <w:lang w:val="ru-RU"/>
              </w:rPr>
            </w:pPr>
            <w:r>
              <w:rPr>
                <w:rFonts w:cs="PSOwstcentbsb"/>
                <w:b/>
                <w:sz w:val="28"/>
                <w:szCs w:val="28"/>
                <w:lang w:val="ru-RU"/>
              </w:rPr>
              <w:t>Периодическое обслуживание и регулировка</w:t>
            </w:r>
          </w:p>
          <w:p w:rsidR="001E0E7E" w:rsidRPr="007A16FB" w:rsidRDefault="001E0E7E" w:rsidP="001C1EA6">
            <w:pPr>
              <w:autoSpaceDE w:val="0"/>
              <w:autoSpaceDN w:val="0"/>
              <w:adjustRightInd w:val="0"/>
              <w:rPr>
                <w:rFonts w:cs="PSOwstcentbsb"/>
                <w:b/>
                <w:lang w:val="ru-RU"/>
              </w:rPr>
            </w:pPr>
          </w:p>
          <w:p w:rsidR="001E0E7E" w:rsidRPr="007A16FB" w:rsidRDefault="001E0E7E" w:rsidP="001C1EA6">
            <w:pPr>
              <w:autoSpaceDE w:val="0"/>
              <w:autoSpaceDN w:val="0"/>
              <w:adjustRightInd w:val="0"/>
              <w:spacing w:before="120"/>
              <w:jc w:val="both"/>
              <w:rPr>
                <w:rFonts w:ascii="PSOwstdutch" w:hAnsi="PSOwstdutch" w:cs="PSOwstdutch"/>
                <w:sz w:val="20"/>
                <w:szCs w:val="20"/>
                <w:lang w:val="ru-RU"/>
              </w:rPr>
            </w:pPr>
            <w:r>
              <w:rPr>
                <w:rFonts w:cs="PSOwstdutch"/>
                <w:sz w:val="20"/>
                <w:szCs w:val="20"/>
                <w:lang w:val="ru-RU"/>
              </w:rPr>
              <w:t>Периодическое обслуживание и регулировка помогают предотвратить разрастание незначительных проблем и их превращение, со временем, в значительные.  В руководстве по ремонту в точности описаны необходимые операции по обслуживанию и разъяснено, каким образом вы можете выполнить это сами, шаг за шагом.</w:t>
            </w:r>
          </w:p>
          <w:p w:rsidR="001E0E7E" w:rsidRPr="002A38ED" w:rsidRDefault="001E0E7E" w:rsidP="001C1EA6">
            <w:pPr>
              <w:autoSpaceDE w:val="0"/>
              <w:autoSpaceDN w:val="0"/>
              <w:adjustRightInd w:val="0"/>
              <w:spacing w:before="120"/>
              <w:jc w:val="both"/>
              <w:rPr>
                <w:rFonts w:ascii="PSOwstcentbsb" w:hAnsi="PSOwstcentbsb" w:cs="PSOwstcentbsb"/>
                <w:sz w:val="20"/>
                <w:szCs w:val="20"/>
                <w:lang w:val="ru-RU"/>
              </w:rPr>
            </w:pPr>
            <w:r>
              <w:rPr>
                <w:rFonts w:cs="PSOwstdutch"/>
                <w:sz w:val="20"/>
                <w:szCs w:val="20"/>
                <w:lang w:val="ru-RU"/>
              </w:rPr>
              <w:t xml:space="preserve">Рассматриваемые темы включают в себя такие операции, как замена свечей зажигания, </w:t>
            </w:r>
            <w:r w:rsidRPr="002A38ED">
              <w:rPr>
                <w:rFonts w:cs="PSOwstdutch"/>
                <w:sz w:val="20"/>
                <w:szCs w:val="20"/>
                <w:lang w:val="ru-RU"/>
              </w:rPr>
              <w:t>регулировка клапан</w:t>
            </w:r>
            <w:r>
              <w:rPr>
                <w:rFonts w:cs="PSOwstdutch"/>
                <w:sz w:val="20"/>
                <w:szCs w:val="20"/>
                <w:lang w:val="ru-RU"/>
              </w:rPr>
              <w:t>ного зазора, а также замена моторного масла и фильтров</w:t>
            </w:r>
            <w:r w:rsidRPr="002A38ED">
              <w:rPr>
                <w:rFonts w:ascii="PSOwstdutch" w:hAnsi="PSOwstdutch" w:cs="PSOwstdutch"/>
                <w:sz w:val="20"/>
                <w:szCs w:val="20"/>
                <w:lang w:val="ru-RU"/>
              </w:rPr>
              <w:t>.</w:t>
            </w:r>
          </w:p>
          <w:p w:rsidR="001E0E7E" w:rsidRPr="002A38ED" w:rsidRDefault="001E0E7E" w:rsidP="001C1EA6">
            <w:pPr>
              <w:jc w:val="both"/>
              <w:rPr>
                <w:lang w:val="ru-RU"/>
              </w:rPr>
            </w:pPr>
          </w:p>
        </w:tc>
        <w:tc>
          <w:tcPr>
            <w:tcW w:w="4730" w:type="dxa"/>
          </w:tcPr>
          <w:p w:rsidR="001E0E7E" w:rsidRPr="002A38ED" w:rsidRDefault="001E0E7E" w:rsidP="001C1EA6">
            <w:pPr>
              <w:autoSpaceDE w:val="0"/>
              <w:autoSpaceDN w:val="0"/>
              <w:adjustRightInd w:val="0"/>
              <w:rPr>
                <w:rFonts w:ascii="PSOwstdutchb" w:hAnsi="PSOwstdutchb" w:cs="PSOwstdutchb"/>
                <w:sz w:val="20"/>
                <w:szCs w:val="20"/>
                <w:lang w:val="ru-RU"/>
              </w:rPr>
            </w:pPr>
            <w:r>
              <w:rPr>
                <w:rFonts w:cs="PSOwstdutchb"/>
                <w:sz w:val="40"/>
                <w:szCs w:val="40"/>
                <w:lang w:val="ru-RU"/>
              </w:rPr>
              <w:t>Где получить Руководство по Ремонту</w:t>
            </w:r>
          </w:p>
          <w:p w:rsidR="001E0E7E" w:rsidRDefault="001E0E7E" w:rsidP="001C1EA6">
            <w:pPr>
              <w:autoSpaceDE w:val="0"/>
              <w:autoSpaceDN w:val="0"/>
              <w:adjustRightInd w:val="0"/>
              <w:spacing w:before="120"/>
              <w:jc w:val="both"/>
              <w:rPr>
                <w:rFonts w:ascii="PSOwstcentbs" w:hAnsi="PSOwstcentbs" w:cs="PSOwstcentbs"/>
                <w:sz w:val="20"/>
                <w:szCs w:val="20"/>
                <w:lang w:val="ru-RU"/>
              </w:rPr>
            </w:pPr>
            <w:r>
              <w:rPr>
                <w:rFonts w:cs="PSOwstcentbs"/>
                <w:sz w:val="20"/>
                <w:szCs w:val="20"/>
                <w:lang w:val="ru-RU"/>
              </w:rPr>
              <w:t>Руководство</w:t>
            </w:r>
            <w:r w:rsidRPr="002A38ED">
              <w:rPr>
                <w:rFonts w:cs="PSOwstcentbs"/>
                <w:sz w:val="20"/>
                <w:szCs w:val="20"/>
                <w:lang w:val="ru-RU"/>
              </w:rPr>
              <w:t xml:space="preserve"> </w:t>
            </w:r>
            <w:r>
              <w:rPr>
                <w:rFonts w:cs="PSOwstcentbs"/>
                <w:sz w:val="20"/>
                <w:szCs w:val="20"/>
                <w:lang w:val="ru-RU"/>
              </w:rPr>
              <w:t>по</w:t>
            </w:r>
            <w:r w:rsidRPr="002A38ED">
              <w:rPr>
                <w:rFonts w:cs="PSOwstcentbs"/>
                <w:sz w:val="20"/>
                <w:szCs w:val="20"/>
                <w:lang w:val="ru-RU"/>
              </w:rPr>
              <w:t xml:space="preserve"> </w:t>
            </w:r>
            <w:r>
              <w:rPr>
                <w:rFonts w:cs="PSOwstcentbs"/>
                <w:sz w:val="20"/>
                <w:szCs w:val="20"/>
                <w:lang w:val="ru-RU"/>
              </w:rPr>
              <w:t>ремонту</w:t>
            </w:r>
            <w:r w:rsidRPr="002A38ED">
              <w:rPr>
                <w:rFonts w:cs="PSOwstcentbs"/>
                <w:sz w:val="20"/>
                <w:szCs w:val="20"/>
                <w:lang w:val="ru-RU"/>
              </w:rPr>
              <w:t xml:space="preserve"> </w:t>
            </w:r>
            <w:r>
              <w:rPr>
                <w:rFonts w:cs="PSOwstcentbs"/>
                <w:sz w:val="20"/>
                <w:szCs w:val="20"/>
                <w:lang w:val="ru-RU"/>
              </w:rPr>
              <w:t>для</w:t>
            </w:r>
            <w:r w:rsidRPr="002A38ED">
              <w:rPr>
                <w:rFonts w:cs="PSOwstcentbs"/>
                <w:sz w:val="20"/>
                <w:szCs w:val="20"/>
                <w:lang w:val="ru-RU"/>
              </w:rPr>
              <w:t xml:space="preserve"> </w:t>
            </w:r>
            <w:r w:rsidRPr="00F9467E">
              <w:rPr>
                <w:rFonts w:ascii="PSOwstcentbs" w:hAnsi="PSOwstcentbs" w:cs="PSOwstcentbs"/>
                <w:sz w:val="20"/>
                <w:szCs w:val="20"/>
                <w:lang w:val="en-US"/>
              </w:rPr>
              <w:t>FJ</w:t>
            </w:r>
            <w:r w:rsidRPr="002A38ED">
              <w:rPr>
                <w:rFonts w:ascii="PSOwstcentbs" w:hAnsi="PSOwstcentbs" w:cs="PSOwstcentbs"/>
                <w:sz w:val="20"/>
                <w:szCs w:val="20"/>
                <w:lang w:val="ru-RU"/>
              </w:rPr>
              <w:t xml:space="preserve"> </w:t>
            </w:r>
            <w:r w:rsidRPr="00F9467E">
              <w:rPr>
                <w:rFonts w:ascii="PSOwstcentbs" w:hAnsi="PSOwstcentbs" w:cs="PSOwstcentbs"/>
                <w:sz w:val="20"/>
                <w:szCs w:val="20"/>
                <w:lang w:val="en-US"/>
              </w:rPr>
              <w:t>CRUISER</w:t>
            </w:r>
            <w:r w:rsidRPr="002A38ED">
              <w:rPr>
                <w:rFonts w:ascii="PSOwstcentbs" w:hAnsi="PSOwstcentbs" w:cs="PSOwstcentbs"/>
                <w:sz w:val="20"/>
                <w:szCs w:val="20"/>
                <w:lang w:val="ru-RU"/>
              </w:rPr>
              <w:t xml:space="preserve">  </w:t>
            </w:r>
            <w:r>
              <w:rPr>
                <w:rFonts w:cs="PSOwstcentbs"/>
                <w:sz w:val="20"/>
                <w:szCs w:val="20"/>
                <w:lang w:val="ru-RU"/>
              </w:rPr>
              <w:t xml:space="preserve">можно приобрести у любого дилера </w:t>
            </w:r>
            <w:r w:rsidRPr="00F9467E">
              <w:rPr>
                <w:rFonts w:ascii="PSOwstcentbs" w:hAnsi="PSOwstcentbs" w:cs="PSOwstcentbs"/>
                <w:sz w:val="20"/>
                <w:szCs w:val="20"/>
                <w:lang w:val="en-US"/>
              </w:rPr>
              <w:t>Toyota</w:t>
            </w:r>
            <w:r w:rsidRPr="002A38ED">
              <w:rPr>
                <w:rFonts w:ascii="PSOwstcentbs" w:hAnsi="PSOwstcentbs" w:cs="PSOwstcentbs"/>
                <w:sz w:val="20"/>
                <w:szCs w:val="20"/>
                <w:lang w:val="ru-RU"/>
              </w:rPr>
              <w:t xml:space="preserve"> </w:t>
            </w:r>
            <w:r>
              <w:rPr>
                <w:rFonts w:cs="PSOwstcentbs"/>
                <w:sz w:val="20"/>
                <w:szCs w:val="20"/>
                <w:lang w:val="ru-RU"/>
              </w:rPr>
              <w:t>или в Центре Распределения Материалов</w:t>
            </w:r>
            <w:r w:rsidRPr="002A38ED">
              <w:rPr>
                <w:rFonts w:ascii="PSOwstcentbs" w:hAnsi="PSOwstcentbs" w:cs="PSOwstcentbs"/>
                <w:sz w:val="20"/>
                <w:szCs w:val="20"/>
                <w:lang w:val="ru-RU"/>
              </w:rPr>
              <w:t xml:space="preserve">.  </w:t>
            </w:r>
            <w:r>
              <w:rPr>
                <w:rFonts w:cs="PSOwstcentbs"/>
                <w:sz w:val="20"/>
                <w:szCs w:val="20"/>
                <w:lang w:val="ru-RU"/>
              </w:rPr>
              <w:t xml:space="preserve">Для того, чтобы приобрести Руководство по Ремонту, свяжитесь с вашим дилером </w:t>
            </w:r>
            <w:r w:rsidRPr="00F9467E">
              <w:rPr>
                <w:rFonts w:ascii="PSOwstcentbs" w:hAnsi="PSOwstcentbs" w:cs="PSOwstcentbs"/>
                <w:sz w:val="20"/>
                <w:szCs w:val="20"/>
                <w:lang w:val="en-US"/>
              </w:rPr>
              <w:t>Toyota</w:t>
            </w:r>
            <w:r w:rsidRPr="002A38ED">
              <w:rPr>
                <w:rFonts w:ascii="PSOwstcentbs" w:hAnsi="PSOwstcentbs" w:cs="PSOwstcentbs"/>
                <w:sz w:val="20"/>
                <w:szCs w:val="20"/>
                <w:lang w:val="ru-RU"/>
              </w:rPr>
              <w:t xml:space="preserve"> </w:t>
            </w:r>
            <w:r>
              <w:rPr>
                <w:rFonts w:cs="PSOwstcentbs"/>
                <w:sz w:val="20"/>
                <w:szCs w:val="20"/>
                <w:lang w:val="ru-RU"/>
              </w:rPr>
              <w:t xml:space="preserve">или позвоните по бесплатному номеру в Центр Распределения Материалов: </w:t>
            </w:r>
            <w:r>
              <w:rPr>
                <w:rFonts w:ascii="PSOwstcentbs" w:hAnsi="PSOwstcentbs" w:cs="PSOwstcentbs"/>
                <w:sz w:val="20"/>
                <w:szCs w:val="20"/>
                <w:lang w:val="ru-RU"/>
              </w:rPr>
              <w:t>1-800-622-2033.</w:t>
            </w:r>
          </w:p>
          <w:p w:rsidR="001E0E7E" w:rsidRPr="00D35EE2" w:rsidRDefault="001E0E7E" w:rsidP="001C1EA6">
            <w:pPr>
              <w:autoSpaceDE w:val="0"/>
              <w:autoSpaceDN w:val="0"/>
              <w:adjustRightInd w:val="0"/>
              <w:spacing w:before="120"/>
              <w:rPr>
                <w:lang w:val="ru-RU"/>
              </w:rPr>
            </w:pPr>
          </w:p>
        </w:tc>
      </w:tr>
    </w:tbl>
    <w:p w:rsidR="001E0E7E" w:rsidRPr="00D35EE2" w:rsidRDefault="001E0E7E" w:rsidP="001E0E7E">
      <w:pPr>
        <w:ind w:left="330"/>
        <w:jc w:val="both"/>
        <w:rPr>
          <w:lang w:val="ru-RU"/>
        </w:rPr>
      </w:pPr>
    </w:p>
    <w:p w:rsidR="001E0E7E" w:rsidRDefault="001E0E7E" w:rsidP="001E0E7E">
      <w:pPr>
        <w:autoSpaceDE w:val="0"/>
        <w:autoSpaceDN w:val="0"/>
        <w:adjustRightInd w:val="0"/>
        <w:rPr>
          <w:lang w:val="ru-RU"/>
        </w:rPr>
      </w:pPr>
      <w:r w:rsidRPr="001E0E7E">
        <w:rPr>
          <w:lang w:val="ru-RU"/>
        </w:rPr>
        <w:br w:type="page"/>
      </w:r>
    </w:p>
    <w:p w:rsidR="001E0E7E" w:rsidRDefault="001E0E7E" w:rsidP="001E0E7E">
      <w:pPr>
        <w:autoSpaceDE w:val="0"/>
        <w:autoSpaceDN w:val="0"/>
        <w:adjustRightInd w:val="0"/>
        <w:rPr>
          <w:lang w:val="ru-RU"/>
        </w:rPr>
      </w:pPr>
    </w:p>
    <w:p w:rsidR="001E0E7E" w:rsidRDefault="001E0E7E" w:rsidP="001E0E7E">
      <w:pPr>
        <w:autoSpaceDE w:val="0"/>
        <w:autoSpaceDN w:val="0"/>
        <w:adjustRightInd w:val="0"/>
        <w:rPr>
          <w:lang w:val="ru-RU"/>
        </w:rPr>
      </w:pPr>
    </w:p>
    <w:p w:rsidR="001E0E7E" w:rsidRDefault="001E0E7E" w:rsidP="001E0E7E">
      <w:pPr>
        <w:autoSpaceDE w:val="0"/>
        <w:autoSpaceDN w:val="0"/>
        <w:adjustRightInd w:val="0"/>
        <w:rPr>
          <w:lang w:val="ru-RU"/>
        </w:rPr>
      </w:pPr>
    </w:p>
    <w:p w:rsidR="001E0E7E" w:rsidRPr="00C76E20" w:rsidRDefault="001E0E7E" w:rsidP="001E0E7E">
      <w:pPr>
        <w:autoSpaceDE w:val="0"/>
        <w:autoSpaceDN w:val="0"/>
        <w:adjustRightInd w:val="0"/>
        <w:rPr>
          <w:rFonts w:ascii="Arial" w:hAnsi="Arial" w:cs="Arial"/>
          <w:b/>
          <w:sz w:val="26"/>
          <w:szCs w:val="26"/>
          <w:lang w:val="ru-RU"/>
        </w:rPr>
      </w:pPr>
      <w:r w:rsidRPr="00C76E20">
        <w:rPr>
          <w:rFonts w:ascii="Arial" w:hAnsi="Arial" w:cs="Arial"/>
          <w:b/>
          <w:sz w:val="26"/>
          <w:szCs w:val="26"/>
          <w:lang w:val="ru-RU"/>
        </w:rPr>
        <w:t>МЫ ДЕЙСТВИТЕЛЬНО ЗАБОТИМСЯ О ВАС И ПРОСИМ ВАС ПРИСТЕГИВАТЬ РЕМНИ</w:t>
      </w:r>
    </w:p>
    <w:p w:rsidR="001E0E7E" w:rsidRPr="00C76E20" w:rsidRDefault="001E0E7E" w:rsidP="001E0E7E">
      <w:pPr>
        <w:autoSpaceDE w:val="0"/>
        <w:autoSpaceDN w:val="0"/>
        <w:adjustRightInd w:val="0"/>
        <w:rPr>
          <w:rFonts w:ascii="PSOwsthelvblpsb" w:hAnsi="PSOwsthelvblpsb" w:cs="PSOwsthelvblpsb"/>
          <w:b/>
          <w:sz w:val="26"/>
          <w:szCs w:val="26"/>
          <w:lang w:val="ru-RU"/>
        </w:rPr>
      </w:pPr>
    </w:p>
    <w:p w:rsidR="001E0E7E" w:rsidRPr="00C76E20" w:rsidRDefault="001E0E7E" w:rsidP="001E0E7E">
      <w:pPr>
        <w:autoSpaceDE w:val="0"/>
        <w:autoSpaceDN w:val="0"/>
        <w:adjustRightInd w:val="0"/>
        <w:rPr>
          <w:rFonts w:ascii="PSOwsthelvblpsb" w:hAnsi="PSOwsthelvblpsb" w:cs="PSOwsthelvblpsb"/>
          <w:sz w:val="20"/>
          <w:szCs w:val="20"/>
          <w:lang w:val="ru-RU"/>
        </w:rPr>
      </w:pPr>
      <w:r w:rsidRPr="00C76E20">
        <w:rPr>
          <w:rFonts w:ascii="Arial" w:hAnsi="Arial" w:cs="Arial"/>
          <w:b/>
          <w:bCs/>
          <w:sz w:val="22"/>
          <w:szCs w:val="22"/>
          <w:lang w:val="en-US"/>
        </w:rPr>
        <w:t>Toyota</w:t>
      </w:r>
      <w:r w:rsidRPr="00C76E20">
        <w:rPr>
          <w:rFonts w:ascii="Arial" w:hAnsi="Arial" w:cs="Arial"/>
          <w:b/>
          <w:bCs/>
          <w:sz w:val="22"/>
          <w:szCs w:val="22"/>
          <w:lang w:val="ru-RU"/>
        </w:rPr>
        <w:t xml:space="preserve"> </w:t>
      </w:r>
      <w:r>
        <w:rPr>
          <w:rFonts w:ascii="Arial" w:hAnsi="Arial" w:cs="Arial"/>
          <w:b/>
          <w:bCs/>
          <w:sz w:val="22"/>
          <w:szCs w:val="22"/>
          <w:lang w:val="ru-RU"/>
        </w:rPr>
        <w:t>прилагает усилия для того, чтобы поощрять использование ремней безопасности</w:t>
      </w:r>
      <w:r w:rsidRPr="00C76E20">
        <w:rPr>
          <w:rFonts w:ascii="Arial" w:hAnsi="Arial" w:cs="Arial"/>
          <w:b/>
          <w:bCs/>
          <w:sz w:val="22"/>
          <w:szCs w:val="22"/>
          <w:lang w:val="ru-RU"/>
        </w:rPr>
        <w:t>.</w:t>
      </w:r>
    </w:p>
    <w:p w:rsidR="001E0E7E" w:rsidRPr="00C76E20" w:rsidRDefault="001E0E7E" w:rsidP="001E0E7E">
      <w:pPr>
        <w:jc w:val="both"/>
        <w:rPr>
          <w:lang w:val="ru-RU"/>
        </w:rPr>
      </w:pPr>
    </w:p>
    <w:p w:rsidR="001E0E7E" w:rsidRDefault="001E0E7E" w:rsidP="001E0E7E">
      <w:pPr>
        <w:ind w:left="330"/>
        <w:jc w:val="both"/>
        <w:rPr>
          <w:lang w:val="ru-RU"/>
        </w:rPr>
      </w:pPr>
    </w:p>
    <w:tbl>
      <w:tblPr>
        <w:tblStyle w:val="a7"/>
        <w:tblW w:w="1067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5940"/>
        <w:gridCol w:w="4730"/>
      </w:tblGrid>
      <w:tr w:rsidR="001E0E7E" w:rsidRPr="00D35EE2" w:rsidTr="001C1EA6">
        <w:tc>
          <w:tcPr>
            <w:tcW w:w="5940" w:type="dxa"/>
          </w:tcPr>
          <w:p w:rsidR="001E0E7E" w:rsidRDefault="001E0E7E" w:rsidP="001C1EA6">
            <w:pPr>
              <w:autoSpaceDE w:val="0"/>
              <w:autoSpaceDN w:val="0"/>
              <w:adjustRightInd w:val="0"/>
              <w:rPr>
                <w:rFonts w:ascii="Arial" w:hAnsi="Arial" w:cs="Arial"/>
                <w:b/>
                <w:bCs/>
                <w:sz w:val="22"/>
                <w:szCs w:val="22"/>
                <w:lang w:val="ru-RU"/>
              </w:rPr>
            </w:pPr>
            <w:r>
              <w:rPr>
                <w:rFonts w:ascii="Arial" w:hAnsi="Arial" w:cs="Arial"/>
                <w:b/>
                <w:bCs/>
                <w:sz w:val="22"/>
                <w:szCs w:val="22"/>
                <w:lang w:val="ru-RU"/>
              </w:rPr>
              <w:t xml:space="preserve">Ремни безопасности </w:t>
            </w:r>
            <w:r w:rsidRPr="00C76E20">
              <w:rPr>
                <w:rFonts w:ascii="Arial" w:hAnsi="Arial" w:cs="Arial"/>
                <w:b/>
                <w:bCs/>
                <w:sz w:val="22"/>
                <w:szCs w:val="22"/>
                <w:lang w:val="en-US"/>
              </w:rPr>
              <w:t>Toyota:</w:t>
            </w:r>
          </w:p>
          <w:p w:rsidR="001E0E7E" w:rsidRPr="00C76E20" w:rsidRDefault="001E0E7E" w:rsidP="001C1EA6">
            <w:pPr>
              <w:autoSpaceDE w:val="0"/>
              <w:autoSpaceDN w:val="0"/>
              <w:adjustRightInd w:val="0"/>
              <w:rPr>
                <w:rFonts w:ascii="Arial" w:hAnsi="Arial" w:cs="Arial"/>
                <w:b/>
                <w:bCs/>
                <w:sz w:val="22"/>
                <w:szCs w:val="22"/>
                <w:lang w:val="ru-RU"/>
              </w:rPr>
            </w:pPr>
          </w:p>
          <w:p w:rsidR="001E0E7E" w:rsidRPr="00C76E20" w:rsidRDefault="001E0E7E" w:rsidP="00A40B70">
            <w:pPr>
              <w:numPr>
                <w:ilvl w:val="0"/>
                <w:numId w:val="7"/>
              </w:numPr>
              <w:autoSpaceDE w:val="0"/>
              <w:autoSpaceDN w:val="0"/>
              <w:adjustRightInd w:val="0"/>
              <w:rPr>
                <w:rFonts w:ascii="PSOwsthelvblpsb" w:hAnsi="PSOwsthelvblpsb" w:cs="PSOwsthelvblpsb"/>
                <w:b/>
                <w:sz w:val="28"/>
                <w:szCs w:val="28"/>
                <w:lang w:val="en-US"/>
              </w:rPr>
            </w:pPr>
            <w:r w:rsidRPr="00C76E20">
              <w:rPr>
                <w:rFonts w:ascii="Arial" w:hAnsi="Arial" w:cs="Arial"/>
                <w:b/>
                <w:bCs/>
                <w:sz w:val="28"/>
                <w:szCs w:val="28"/>
                <w:lang w:val="ru-RU"/>
              </w:rPr>
              <w:t>Комфортабельны</w:t>
            </w:r>
          </w:p>
          <w:p w:rsidR="001E0E7E" w:rsidRPr="00C76E20" w:rsidRDefault="001E0E7E" w:rsidP="00A40B70">
            <w:pPr>
              <w:numPr>
                <w:ilvl w:val="0"/>
                <w:numId w:val="7"/>
              </w:numPr>
              <w:autoSpaceDE w:val="0"/>
              <w:autoSpaceDN w:val="0"/>
              <w:adjustRightInd w:val="0"/>
              <w:rPr>
                <w:rFonts w:ascii="Arial" w:hAnsi="Arial" w:cs="Arial"/>
                <w:b/>
                <w:bCs/>
                <w:sz w:val="28"/>
                <w:szCs w:val="28"/>
                <w:lang w:val="ru-RU"/>
              </w:rPr>
            </w:pPr>
            <w:r w:rsidRPr="00C76E20">
              <w:rPr>
                <w:rFonts w:ascii="Arial" w:hAnsi="Arial" w:cs="Arial"/>
                <w:b/>
                <w:bCs/>
                <w:sz w:val="28"/>
                <w:szCs w:val="28"/>
                <w:lang w:val="ru-RU"/>
              </w:rPr>
              <w:t>Просты в использовании</w:t>
            </w:r>
            <w:r w:rsidRPr="00C76E20">
              <w:rPr>
                <w:rFonts w:cs="PSOsymclas"/>
                <w:b/>
                <w:sz w:val="28"/>
                <w:szCs w:val="28"/>
                <w:lang w:val="ru-RU"/>
              </w:rPr>
              <w:t xml:space="preserve"> </w:t>
            </w:r>
          </w:p>
          <w:p w:rsidR="001E0E7E" w:rsidRDefault="001E0E7E" w:rsidP="00A40B70">
            <w:pPr>
              <w:numPr>
                <w:ilvl w:val="0"/>
                <w:numId w:val="7"/>
              </w:numPr>
              <w:autoSpaceDE w:val="0"/>
              <w:autoSpaceDN w:val="0"/>
              <w:adjustRightInd w:val="0"/>
              <w:rPr>
                <w:rFonts w:ascii="Arial" w:hAnsi="Arial" w:cs="Arial"/>
                <w:b/>
                <w:bCs/>
                <w:sz w:val="28"/>
                <w:szCs w:val="28"/>
                <w:lang w:val="ru-RU"/>
              </w:rPr>
            </w:pPr>
            <w:r w:rsidRPr="00C76E20">
              <w:rPr>
                <w:rFonts w:ascii="Arial" w:hAnsi="Arial" w:cs="Arial"/>
                <w:b/>
                <w:bCs/>
                <w:sz w:val="28"/>
                <w:szCs w:val="28"/>
                <w:lang w:val="ru-RU"/>
              </w:rPr>
              <w:t xml:space="preserve">Удобны </w:t>
            </w:r>
          </w:p>
          <w:p w:rsidR="001E0E7E" w:rsidRPr="00C76E20" w:rsidRDefault="001E0E7E" w:rsidP="001C1EA6">
            <w:pPr>
              <w:autoSpaceDE w:val="0"/>
              <w:autoSpaceDN w:val="0"/>
              <w:adjustRightInd w:val="0"/>
              <w:ind w:left="360"/>
              <w:rPr>
                <w:rFonts w:ascii="Arial" w:hAnsi="Arial" w:cs="Arial"/>
                <w:b/>
                <w:bCs/>
                <w:sz w:val="28"/>
                <w:szCs w:val="28"/>
                <w:lang w:val="ru-RU"/>
              </w:rPr>
            </w:pPr>
          </w:p>
          <w:p w:rsidR="001E0E7E" w:rsidRPr="00C76E20" w:rsidRDefault="001E0E7E" w:rsidP="001C1EA6">
            <w:pPr>
              <w:autoSpaceDE w:val="0"/>
              <w:autoSpaceDN w:val="0"/>
              <w:adjustRightInd w:val="0"/>
              <w:rPr>
                <w:rFonts w:ascii="Arial" w:hAnsi="Arial" w:cs="Arial"/>
                <w:sz w:val="20"/>
                <w:szCs w:val="20"/>
                <w:lang w:val="ru-RU"/>
              </w:rPr>
            </w:pPr>
            <w:r>
              <w:rPr>
                <w:rFonts w:ascii="Arial" w:hAnsi="Arial" w:cs="Arial"/>
                <w:b/>
                <w:bCs/>
                <w:sz w:val="22"/>
                <w:szCs w:val="22"/>
                <w:lang w:val="ru-RU"/>
              </w:rPr>
              <w:t>Призываем</w:t>
            </w:r>
            <w:r w:rsidRPr="00C76E20">
              <w:rPr>
                <w:rFonts w:ascii="Arial" w:hAnsi="Arial" w:cs="Arial"/>
                <w:b/>
                <w:bCs/>
                <w:sz w:val="22"/>
                <w:szCs w:val="22"/>
                <w:lang w:val="ru-RU"/>
              </w:rPr>
              <w:t xml:space="preserve"> </w:t>
            </w:r>
            <w:r>
              <w:rPr>
                <w:rFonts w:ascii="Arial" w:hAnsi="Arial" w:cs="Arial"/>
                <w:b/>
                <w:bCs/>
                <w:sz w:val="22"/>
                <w:szCs w:val="22"/>
                <w:lang w:val="ru-RU"/>
              </w:rPr>
              <w:t>вас</w:t>
            </w:r>
            <w:r w:rsidRPr="00C76E20">
              <w:rPr>
                <w:rFonts w:ascii="Arial" w:hAnsi="Arial" w:cs="Arial"/>
                <w:b/>
                <w:bCs/>
                <w:sz w:val="22"/>
                <w:szCs w:val="22"/>
                <w:lang w:val="ru-RU"/>
              </w:rPr>
              <w:t xml:space="preserve"> </w:t>
            </w:r>
            <w:r>
              <w:rPr>
                <w:rFonts w:ascii="Arial" w:hAnsi="Arial" w:cs="Arial"/>
                <w:b/>
                <w:bCs/>
                <w:sz w:val="22"/>
                <w:szCs w:val="22"/>
                <w:lang w:val="ru-RU"/>
              </w:rPr>
              <w:t>использовать</w:t>
            </w:r>
            <w:r w:rsidRPr="00C76E20">
              <w:rPr>
                <w:rFonts w:ascii="Arial" w:hAnsi="Arial" w:cs="Arial"/>
                <w:b/>
                <w:bCs/>
                <w:sz w:val="22"/>
                <w:szCs w:val="22"/>
                <w:lang w:val="ru-RU"/>
              </w:rPr>
              <w:t xml:space="preserve"> </w:t>
            </w:r>
            <w:r>
              <w:rPr>
                <w:rFonts w:ascii="Arial" w:hAnsi="Arial" w:cs="Arial"/>
                <w:b/>
                <w:bCs/>
                <w:sz w:val="22"/>
                <w:szCs w:val="22"/>
                <w:lang w:val="ru-RU"/>
              </w:rPr>
              <w:t>ремни безопасности всегда, когда вы ведете автомобиль</w:t>
            </w:r>
            <w:r w:rsidRPr="00C76E20">
              <w:rPr>
                <w:rFonts w:ascii="Arial" w:hAnsi="Arial" w:cs="Arial"/>
                <w:b/>
                <w:bCs/>
                <w:sz w:val="22"/>
                <w:szCs w:val="22"/>
                <w:lang w:val="ru-RU"/>
              </w:rPr>
              <w:t>.</w:t>
            </w:r>
          </w:p>
          <w:p w:rsidR="001E0E7E" w:rsidRPr="00C76E20" w:rsidRDefault="001E0E7E" w:rsidP="001C1EA6">
            <w:pPr>
              <w:jc w:val="both"/>
              <w:rPr>
                <w:lang w:val="ru-RU"/>
              </w:rPr>
            </w:pPr>
          </w:p>
        </w:tc>
        <w:tc>
          <w:tcPr>
            <w:tcW w:w="4730" w:type="dxa"/>
          </w:tcPr>
          <w:p w:rsidR="001E0E7E" w:rsidRPr="00C76E20" w:rsidRDefault="001E0E7E" w:rsidP="001C1EA6">
            <w:pPr>
              <w:autoSpaceDE w:val="0"/>
              <w:autoSpaceDN w:val="0"/>
              <w:adjustRightInd w:val="0"/>
              <w:spacing w:before="120"/>
              <w:rPr>
                <w:lang w:val="ru-RU"/>
              </w:rPr>
            </w:pPr>
            <w:r>
              <w:rPr>
                <w:noProof/>
                <w:lang w:val="ru-RU"/>
              </w:rPr>
              <w:drawing>
                <wp:inline distT="0" distB="0" distL="0" distR="0">
                  <wp:extent cx="1552575" cy="1362075"/>
                  <wp:effectExtent l="1905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srcRect/>
                          <a:stretch>
                            <a:fillRect/>
                          </a:stretch>
                        </pic:blipFill>
                        <pic:spPr bwMode="auto">
                          <a:xfrm>
                            <a:off x="0" y="0"/>
                            <a:ext cx="1552575" cy="1362075"/>
                          </a:xfrm>
                          <a:prstGeom prst="rect">
                            <a:avLst/>
                          </a:prstGeom>
                          <a:noFill/>
                          <a:ln w="9525">
                            <a:noFill/>
                            <a:miter lim="800000"/>
                            <a:headEnd/>
                            <a:tailEnd/>
                          </a:ln>
                        </pic:spPr>
                      </pic:pic>
                    </a:graphicData>
                  </a:graphic>
                </wp:inline>
              </w:drawing>
            </w:r>
          </w:p>
        </w:tc>
      </w:tr>
    </w:tbl>
    <w:p w:rsidR="001E0E7E" w:rsidRDefault="001E0E7E" w:rsidP="001E0E7E">
      <w:pPr>
        <w:ind w:left="330"/>
        <w:jc w:val="both"/>
        <w:rPr>
          <w:lang w:val="ru-RU"/>
        </w:rPr>
      </w:pPr>
    </w:p>
    <w:p w:rsidR="001E0E7E" w:rsidRDefault="001E0E7E" w:rsidP="001E0E7E">
      <w:pPr>
        <w:ind w:left="330"/>
        <w:jc w:val="both"/>
        <w:rPr>
          <w:lang w:val="ru-RU"/>
        </w:rPr>
      </w:pPr>
      <w:r>
        <w:rPr>
          <w:lang w:val="ru-RU"/>
        </w:rPr>
        <w:br w:type="page"/>
      </w:r>
    </w:p>
    <w:tbl>
      <w:tblPr>
        <w:tblStyle w:val="a7"/>
        <w:tblW w:w="1067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5940"/>
        <w:gridCol w:w="4730"/>
      </w:tblGrid>
      <w:tr w:rsidR="001E0E7E" w:rsidRPr="00D35EE2" w:rsidTr="001C1EA6">
        <w:tc>
          <w:tcPr>
            <w:tcW w:w="5940" w:type="dxa"/>
          </w:tcPr>
          <w:p w:rsidR="001E0E7E" w:rsidRDefault="001E0E7E" w:rsidP="001C1EA6">
            <w:pPr>
              <w:autoSpaceDE w:val="0"/>
              <w:autoSpaceDN w:val="0"/>
              <w:adjustRightInd w:val="0"/>
              <w:spacing w:before="120"/>
              <w:rPr>
                <w:rFonts w:ascii="Arial" w:hAnsi="Arial" w:cs="Arial"/>
                <w:sz w:val="20"/>
                <w:szCs w:val="20"/>
                <w:lang w:val="ru-RU"/>
              </w:rPr>
            </w:pPr>
            <w:r>
              <w:rPr>
                <w:lang w:val="ru-RU"/>
              </w:rPr>
              <w:lastRenderedPageBreak/>
              <w:br w:type="page"/>
            </w:r>
            <w:r>
              <w:rPr>
                <w:rFonts w:ascii="Arial" w:hAnsi="Arial" w:cs="Arial"/>
                <w:b/>
                <w:bCs/>
                <w:sz w:val="17"/>
                <w:szCs w:val="17"/>
                <w:lang w:val="ru-RU"/>
              </w:rPr>
              <w:t>Быстрый указатель</w:t>
            </w:r>
          </w:p>
          <w:p w:rsidR="001E0E7E" w:rsidRDefault="001E0E7E" w:rsidP="001C1EA6">
            <w:pPr>
              <w:autoSpaceDE w:val="0"/>
              <w:autoSpaceDN w:val="0"/>
              <w:adjustRightInd w:val="0"/>
              <w:spacing w:before="120"/>
              <w:rPr>
                <w:rFonts w:cs="PSOsymclas"/>
                <w:sz w:val="15"/>
                <w:szCs w:val="15"/>
                <w:lang w:val="ru-RU"/>
              </w:rPr>
            </w:pPr>
          </w:p>
          <w:p w:rsidR="001E0E7E" w:rsidRPr="00D118F3" w:rsidRDefault="001E0E7E" w:rsidP="00A40B70">
            <w:pPr>
              <w:numPr>
                <w:ilvl w:val="0"/>
                <w:numId w:val="8"/>
              </w:numPr>
              <w:tabs>
                <w:tab w:val="clear" w:pos="720"/>
              </w:tabs>
              <w:autoSpaceDE w:val="0"/>
              <w:autoSpaceDN w:val="0"/>
              <w:adjustRightInd w:val="0"/>
              <w:spacing w:before="120"/>
              <w:ind w:left="332"/>
              <w:rPr>
                <w:rFonts w:ascii="Arial" w:hAnsi="Arial" w:cs="Arial"/>
                <w:sz w:val="15"/>
                <w:szCs w:val="15"/>
                <w:lang w:val="ru-RU"/>
              </w:rPr>
            </w:pPr>
            <w:r>
              <w:rPr>
                <w:rFonts w:ascii="Arial" w:hAnsi="Arial" w:cs="Arial"/>
                <w:sz w:val="15"/>
                <w:szCs w:val="15"/>
                <w:lang w:val="ru-RU"/>
              </w:rPr>
              <w:t>Если</w:t>
            </w:r>
            <w:r w:rsidRPr="00D118F3">
              <w:rPr>
                <w:rFonts w:ascii="Arial" w:hAnsi="Arial" w:cs="Arial"/>
                <w:sz w:val="15"/>
                <w:szCs w:val="15"/>
                <w:lang w:val="ru-RU"/>
              </w:rPr>
              <w:t xml:space="preserve"> </w:t>
            </w:r>
            <w:r>
              <w:rPr>
                <w:rFonts w:ascii="Arial" w:hAnsi="Arial" w:cs="Arial"/>
                <w:sz w:val="15"/>
                <w:szCs w:val="15"/>
                <w:lang w:val="ru-RU"/>
              </w:rPr>
              <w:t>включается</w:t>
            </w:r>
            <w:r w:rsidRPr="00D118F3">
              <w:rPr>
                <w:rFonts w:ascii="Arial" w:hAnsi="Arial" w:cs="Arial"/>
                <w:sz w:val="15"/>
                <w:szCs w:val="15"/>
                <w:lang w:val="ru-RU"/>
              </w:rPr>
              <w:t xml:space="preserve"> </w:t>
            </w:r>
            <w:r>
              <w:rPr>
                <w:rFonts w:ascii="Arial" w:hAnsi="Arial" w:cs="Arial"/>
                <w:sz w:val="15"/>
                <w:szCs w:val="15"/>
                <w:lang w:val="ru-RU"/>
              </w:rPr>
              <w:t>контрольный индикатор или звуковой сигнализатор</w:t>
            </w:r>
            <w:r w:rsidRPr="00B32693">
              <w:rPr>
                <w:rFonts w:ascii="Arial" w:hAnsi="Arial" w:cs="Arial"/>
                <w:sz w:val="15"/>
                <w:szCs w:val="15"/>
                <w:lang w:val="ru-RU"/>
              </w:rPr>
              <w:t xml:space="preserve">. . . </w:t>
            </w:r>
            <w:r w:rsidRPr="00D118F3">
              <w:rPr>
                <w:rFonts w:ascii="Arial" w:hAnsi="Arial" w:cs="Arial"/>
                <w:sz w:val="15"/>
                <w:szCs w:val="15"/>
                <w:lang w:val="ru-RU"/>
              </w:rPr>
              <w:t>101</w:t>
            </w:r>
          </w:p>
          <w:p w:rsidR="001E0E7E" w:rsidRPr="00D118F3" w:rsidRDefault="001E0E7E" w:rsidP="00A40B70">
            <w:pPr>
              <w:numPr>
                <w:ilvl w:val="0"/>
                <w:numId w:val="8"/>
              </w:numPr>
              <w:tabs>
                <w:tab w:val="clear" w:pos="720"/>
              </w:tabs>
              <w:autoSpaceDE w:val="0"/>
              <w:autoSpaceDN w:val="0"/>
              <w:adjustRightInd w:val="0"/>
              <w:spacing w:before="120"/>
              <w:ind w:left="332"/>
              <w:rPr>
                <w:rFonts w:ascii="Arial" w:hAnsi="Arial" w:cs="Arial"/>
                <w:sz w:val="15"/>
                <w:szCs w:val="15"/>
                <w:lang w:val="ru-RU"/>
              </w:rPr>
            </w:pPr>
            <w:r>
              <w:rPr>
                <w:rFonts w:ascii="Arial" w:hAnsi="Arial" w:cs="Arial"/>
                <w:sz w:val="15"/>
                <w:szCs w:val="15"/>
                <w:lang w:val="ru-RU"/>
              </w:rPr>
              <w:t>Если</w:t>
            </w:r>
            <w:r w:rsidRPr="00D118F3">
              <w:rPr>
                <w:rFonts w:ascii="Arial" w:hAnsi="Arial" w:cs="Arial"/>
                <w:sz w:val="15"/>
                <w:szCs w:val="15"/>
                <w:lang w:val="en-US"/>
              </w:rPr>
              <w:t xml:space="preserve"> </w:t>
            </w:r>
            <w:r>
              <w:rPr>
                <w:rFonts w:ascii="Arial" w:hAnsi="Arial" w:cs="Arial"/>
                <w:sz w:val="15"/>
                <w:szCs w:val="15"/>
                <w:lang w:val="ru-RU"/>
              </w:rPr>
              <w:t>двигатель</w:t>
            </w:r>
            <w:r w:rsidRPr="00D118F3">
              <w:rPr>
                <w:rFonts w:ascii="Arial" w:hAnsi="Arial" w:cs="Arial"/>
                <w:sz w:val="15"/>
                <w:szCs w:val="15"/>
                <w:lang w:val="en-US"/>
              </w:rPr>
              <w:t xml:space="preserve"> </w:t>
            </w:r>
            <w:r>
              <w:rPr>
                <w:rFonts w:ascii="Arial" w:hAnsi="Arial" w:cs="Arial"/>
                <w:sz w:val="15"/>
                <w:szCs w:val="15"/>
                <w:lang w:val="ru-RU"/>
              </w:rPr>
              <w:t>не</w:t>
            </w:r>
            <w:r w:rsidRPr="00D118F3">
              <w:rPr>
                <w:rFonts w:ascii="Arial" w:hAnsi="Arial" w:cs="Arial"/>
                <w:sz w:val="15"/>
                <w:szCs w:val="15"/>
                <w:lang w:val="en-US"/>
              </w:rPr>
              <w:t xml:space="preserve"> </w:t>
            </w:r>
            <w:r>
              <w:rPr>
                <w:rFonts w:ascii="Arial" w:hAnsi="Arial" w:cs="Arial"/>
                <w:sz w:val="15"/>
                <w:szCs w:val="15"/>
                <w:lang w:val="ru-RU"/>
              </w:rPr>
              <w:t>запускается</w:t>
            </w:r>
            <w:r w:rsidRPr="00D118F3">
              <w:rPr>
                <w:rFonts w:ascii="Arial" w:hAnsi="Arial" w:cs="Arial"/>
                <w:sz w:val="15"/>
                <w:szCs w:val="15"/>
                <w:lang w:val="en-US"/>
              </w:rPr>
              <w:t xml:space="preserve">. . . </w:t>
            </w:r>
            <w:r>
              <w:rPr>
                <w:rFonts w:ascii="Arial" w:hAnsi="Arial" w:cs="Arial"/>
                <w:sz w:val="15"/>
                <w:szCs w:val="15"/>
                <w:lang w:val="en-US"/>
              </w:rPr>
              <w:t xml:space="preserve">. . . . . . . . </w:t>
            </w:r>
            <w:r w:rsidRPr="00D118F3">
              <w:rPr>
                <w:rFonts w:ascii="Arial" w:hAnsi="Arial" w:cs="Arial"/>
                <w:sz w:val="15"/>
                <w:szCs w:val="15"/>
                <w:lang w:val="en-US"/>
              </w:rPr>
              <w:t xml:space="preserve">. . . . . . . . . . . . . . . . . . . . . . . . </w:t>
            </w:r>
            <w:r w:rsidRPr="00D118F3">
              <w:rPr>
                <w:rFonts w:ascii="Arial" w:hAnsi="Arial" w:cs="Arial"/>
                <w:sz w:val="15"/>
                <w:szCs w:val="15"/>
                <w:lang w:val="ru-RU"/>
              </w:rPr>
              <w:t>248</w:t>
            </w:r>
          </w:p>
          <w:p w:rsidR="001E0E7E" w:rsidRPr="003A2DA2" w:rsidRDefault="001E0E7E" w:rsidP="00A40B70">
            <w:pPr>
              <w:numPr>
                <w:ilvl w:val="0"/>
                <w:numId w:val="8"/>
              </w:numPr>
              <w:tabs>
                <w:tab w:val="clear" w:pos="720"/>
              </w:tabs>
              <w:autoSpaceDE w:val="0"/>
              <w:autoSpaceDN w:val="0"/>
              <w:adjustRightInd w:val="0"/>
              <w:spacing w:before="120"/>
              <w:ind w:left="332"/>
              <w:rPr>
                <w:rFonts w:ascii="Arial" w:hAnsi="Arial" w:cs="Arial"/>
                <w:sz w:val="15"/>
                <w:szCs w:val="15"/>
                <w:lang w:val="en-US"/>
              </w:rPr>
            </w:pPr>
            <w:r>
              <w:rPr>
                <w:rFonts w:ascii="Arial" w:hAnsi="Arial" w:cs="Arial"/>
                <w:sz w:val="15"/>
                <w:szCs w:val="15"/>
                <w:lang w:val="ru-RU"/>
              </w:rPr>
              <w:t>Если двигатель глохнет во время езды</w:t>
            </w:r>
            <w:r w:rsidRPr="00D118F3">
              <w:rPr>
                <w:rFonts w:ascii="Arial" w:hAnsi="Arial" w:cs="Arial"/>
                <w:sz w:val="15"/>
                <w:szCs w:val="15"/>
                <w:lang w:val="ru-RU"/>
              </w:rPr>
              <w:t xml:space="preserve"> . . . . . </w:t>
            </w:r>
            <w:r>
              <w:rPr>
                <w:rFonts w:ascii="Arial" w:hAnsi="Arial" w:cs="Arial"/>
                <w:sz w:val="15"/>
                <w:szCs w:val="15"/>
                <w:lang w:val="ru-RU"/>
              </w:rPr>
              <w:t xml:space="preserve">. . . . . . . . </w:t>
            </w:r>
            <w:r w:rsidRPr="00D118F3">
              <w:rPr>
                <w:rFonts w:ascii="Arial" w:hAnsi="Arial" w:cs="Arial"/>
                <w:sz w:val="15"/>
                <w:szCs w:val="15"/>
                <w:lang w:val="ru-RU"/>
              </w:rPr>
              <w:t xml:space="preserve">. . . . . . . . . . . . . . . </w:t>
            </w:r>
            <w:r w:rsidRPr="003A2DA2">
              <w:rPr>
                <w:rFonts w:ascii="Arial" w:hAnsi="Arial" w:cs="Arial"/>
                <w:sz w:val="15"/>
                <w:szCs w:val="15"/>
                <w:lang w:val="en-US"/>
              </w:rPr>
              <w:t>251</w:t>
            </w:r>
          </w:p>
          <w:p w:rsidR="001E0E7E" w:rsidRPr="003A2DA2" w:rsidRDefault="001E0E7E" w:rsidP="00A40B70">
            <w:pPr>
              <w:numPr>
                <w:ilvl w:val="0"/>
                <w:numId w:val="8"/>
              </w:numPr>
              <w:tabs>
                <w:tab w:val="clear" w:pos="720"/>
              </w:tabs>
              <w:autoSpaceDE w:val="0"/>
              <w:autoSpaceDN w:val="0"/>
              <w:adjustRightInd w:val="0"/>
              <w:spacing w:before="120"/>
              <w:ind w:left="332"/>
              <w:rPr>
                <w:rFonts w:ascii="Arial" w:hAnsi="Arial" w:cs="Arial"/>
                <w:sz w:val="15"/>
                <w:szCs w:val="15"/>
                <w:lang w:val="en-US"/>
              </w:rPr>
            </w:pPr>
            <w:r>
              <w:rPr>
                <w:rFonts w:ascii="Arial" w:hAnsi="Arial" w:cs="Arial"/>
                <w:sz w:val="15"/>
                <w:szCs w:val="15"/>
                <w:lang w:val="ru-RU"/>
              </w:rPr>
              <w:t>Если автомобиль перегревается</w:t>
            </w:r>
            <w:r w:rsidRPr="003A2DA2">
              <w:rPr>
                <w:rFonts w:ascii="Arial" w:hAnsi="Arial" w:cs="Arial"/>
                <w:sz w:val="15"/>
                <w:szCs w:val="15"/>
                <w:lang w:val="en-US"/>
              </w:rPr>
              <w:t>. . . . . . . . . . . . . . . . . . . . . . . . . . . . . . . . . . 252</w:t>
            </w:r>
          </w:p>
          <w:p w:rsidR="001E0E7E" w:rsidRPr="003A2DA2" w:rsidRDefault="001E0E7E" w:rsidP="00A40B70">
            <w:pPr>
              <w:numPr>
                <w:ilvl w:val="0"/>
                <w:numId w:val="8"/>
              </w:numPr>
              <w:tabs>
                <w:tab w:val="clear" w:pos="720"/>
              </w:tabs>
              <w:autoSpaceDE w:val="0"/>
              <w:autoSpaceDN w:val="0"/>
              <w:adjustRightInd w:val="0"/>
              <w:spacing w:before="120"/>
              <w:ind w:left="332"/>
              <w:rPr>
                <w:rFonts w:ascii="Arial" w:hAnsi="Arial" w:cs="Arial"/>
                <w:sz w:val="15"/>
                <w:szCs w:val="15"/>
                <w:lang w:val="en-US"/>
              </w:rPr>
            </w:pPr>
            <w:r>
              <w:rPr>
                <w:rFonts w:ascii="Arial" w:hAnsi="Arial" w:cs="Arial"/>
                <w:sz w:val="15"/>
                <w:szCs w:val="15"/>
                <w:lang w:val="ru-RU"/>
              </w:rPr>
              <w:t>Если спустила шина</w:t>
            </w:r>
            <w:r w:rsidRPr="003A2DA2">
              <w:rPr>
                <w:rFonts w:ascii="Arial" w:hAnsi="Arial" w:cs="Arial"/>
                <w:sz w:val="15"/>
                <w:szCs w:val="15"/>
                <w:lang w:val="en-US"/>
              </w:rPr>
              <w:t xml:space="preserve"> . . . . . . . . . . . . . . . . . . . . . . . . . . . . . . . . . . . . . . . . . . . . 253</w:t>
            </w:r>
          </w:p>
          <w:p w:rsidR="001E0E7E" w:rsidRPr="003A2DA2" w:rsidRDefault="001E0E7E" w:rsidP="00A40B70">
            <w:pPr>
              <w:numPr>
                <w:ilvl w:val="0"/>
                <w:numId w:val="8"/>
              </w:numPr>
              <w:tabs>
                <w:tab w:val="clear" w:pos="720"/>
              </w:tabs>
              <w:autoSpaceDE w:val="0"/>
              <w:autoSpaceDN w:val="0"/>
              <w:adjustRightInd w:val="0"/>
              <w:spacing w:before="120"/>
              <w:ind w:left="332"/>
              <w:rPr>
                <w:rFonts w:ascii="Arial" w:hAnsi="Arial" w:cs="Arial"/>
                <w:sz w:val="15"/>
                <w:szCs w:val="15"/>
                <w:lang w:val="en-US"/>
              </w:rPr>
            </w:pPr>
            <w:r>
              <w:rPr>
                <w:rFonts w:ascii="Arial" w:hAnsi="Arial" w:cs="Arial"/>
                <w:sz w:val="15"/>
                <w:szCs w:val="15"/>
                <w:lang w:val="ru-RU"/>
              </w:rPr>
              <w:t>Если необходимо буксировать автомобиль</w:t>
            </w:r>
            <w:r w:rsidRPr="003A2DA2">
              <w:rPr>
                <w:rFonts w:ascii="Arial" w:hAnsi="Arial" w:cs="Arial"/>
                <w:sz w:val="15"/>
                <w:szCs w:val="15"/>
                <w:lang w:val="en-US"/>
              </w:rPr>
              <w:t>. . . . . . . . . . . . . . . . . . . . . . . . . 263</w:t>
            </w:r>
          </w:p>
          <w:p w:rsidR="001E0E7E" w:rsidRPr="003A2DA2" w:rsidRDefault="001E0E7E" w:rsidP="00A40B70">
            <w:pPr>
              <w:numPr>
                <w:ilvl w:val="0"/>
                <w:numId w:val="8"/>
              </w:numPr>
              <w:tabs>
                <w:tab w:val="clear" w:pos="720"/>
              </w:tabs>
              <w:autoSpaceDE w:val="0"/>
              <w:autoSpaceDN w:val="0"/>
              <w:adjustRightInd w:val="0"/>
              <w:spacing w:before="120"/>
              <w:ind w:left="332"/>
              <w:rPr>
                <w:rFonts w:ascii="Arial" w:hAnsi="Arial" w:cs="Arial"/>
                <w:sz w:val="15"/>
                <w:szCs w:val="15"/>
                <w:lang w:val="en-US"/>
              </w:rPr>
            </w:pPr>
            <w:r>
              <w:rPr>
                <w:rFonts w:ascii="Arial" w:hAnsi="Arial" w:cs="Arial"/>
                <w:sz w:val="15"/>
                <w:szCs w:val="15"/>
                <w:lang w:val="ru-RU"/>
              </w:rPr>
              <w:t>Советы по езде в период обкатки</w:t>
            </w:r>
            <w:r w:rsidRPr="00871AD8">
              <w:rPr>
                <w:rFonts w:ascii="Arial" w:hAnsi="Arial" w:cs="Arial"/>
                <w:sz w:val="15"/>
                <w:szCs w:val="15"/>
                <w:lang w:val="ru-RU"/>
              </w:rPr>
              <w:t xml:space="preserve"> . . . . . . </w:t>
            </w:r>
            <w:r>
              <w:rPr>
                <w:rFonts w:ascii="Arial" w:hAnsi="Arial" w:cs="Arial"/>
                <w:sz w:val="15"/>
                <w:szCs w:val="15"/>
                <w:lang w:val="ru-RU"/>
              </w:rPr>
              <w:t xml:space="preserve">. . . . . . </w:t>
            </w:r>
            <w:r w:rsidRPr="00871AD8">
              <w:rPr>
                <w:rFonts w:ascii="Arial" w:hAnsi="Arial" w:cs="Arial"/>
                <w:sz w:val="15"/>
                <w:szCs w:val="15"/>
                <w:lang w:val="ru-RU"/>
              </w:rPr>
              <w:t xml:space="preserve">. . . . . . . . . . . . . . . . . . . . . </w:t>
            </w:r>
            <w:r w:rsidRPr="003A2DA2">
              <w:rPr>
                <w:rFonts w:ascii="Arial" w:hAnsi="Arial" w:cs="Arial"/>
                <w:sz w:val="15"/>
                <w:szCs w:val="15"/>
                <w:lang w:val="en-US"/>
              </w:rPr>
              <w:t>205</w:t>
            </w:r>
          </w:p>
          <w:p w:rsidR="001E0E7E" w:rsidRPr="003A2DA2" w:rsidRDefault="001E0E7E" w:rsidP="00A40B70">
            <w:pPr>
              <w:numPr>
                <w:ilvl w:val="0"/>
                <w:numId w:val="8"/>
              </w:numPr>
              <w:tabs>
                <w:tab w:val="clear" w:pos="720"/>
              </w:tabs>
              <w:autoSpaceDE w:val="0"/>
              <w:autoSpaceDN w:val="0"/>
              <w:adjustRightInd w:val="0"/>
              <w:spacing w:before="120"/>
              <w:ind w:left="332"/>
              <w:rPr>
                <w:rFonts w:ascii="Arial" w:hAnsi="Arial" w:cs="Arial"/>
                <w:sz w:val="15"/>
                <w:szCs w:val="15"/>
                <w:lang w:val="en-US"/>
              </w:rPr>
            </w:pPr>
            <w:r>
              <w:rPr>
                <w:rFonts w:ascii="Arial" w:hAnsi="Arial" w:cs="Arial"/>
                <w:sz w:val="15"/>
                <w:szCs w:val="15"/>
                <w:lang w:val="ru-RU"/>
              </w:rPr>
              <w:t>Как запустить двигатель</w:t>
            </w:r>
            <w:r w:rsidRPr="003A2DA2">
              <w:rPr>
                <w:rFonts w:ascii="Arial" w:hAnsi="Arial" w:cs="Arial"/>
                <w:sz w:val="15"/>
                <w:szCs w:val="15"/>
                <w:lang w:val="en-US"/>
              </w:rPr>
              <w:t>. . . . . . . . . . . . . . . . . . . . . . . . . . . . . . . . . . . . . . . . . 232</w:t>
            </w:r>
          </w:p>
          <w:p w:rsidR="001E0E7E" w:rsidRPr="003A2DA2" w:rsidRDefault="001E0E7E" w:rsidP="00A40B70">
            <w:pPr>
              <w:numPr>
                <w:ilvl w:val="0"/>
                <w:numId w:val="8"/>
              </w:numPr>
              <w:tabs>
                <w:tab w:val="clear" w:pos="720"/>
              </w:tabs>
              <w:autoSpaceDE w:val="0"/>
              <w:autoSpaceDN w:val="0"/>
              <w:adjustRightInd w:val="0"/>
              <w:spacing w:before="120"/>
              <w:ind w:left="332"/>
              <w:rPr>
                <w:rFonts w:ascii="Arial" w:hAnsi="Arial" w:cs="Arial"/>
                <w:sz w:val="15"/>
                <w:szCs w:val="15"/>
                <w:lang w:val="en-US"/>
              </w:rPr>
            </w:pPr>
            <w:r>
              <w:rPr>
                <w:rFonts w:ascii="Arial" w:hAnsi="Arial" w:cs="Arial"/>
                <w:sz w:val="15"/>
                <w:szCs w:val="15"/>
                <w:lang w:val="ru-RU"/>
              </w:rPr>
              <w:t>Общее обслуживание</w:t>
            </w:r>
            <w:r w:rsidRPr="003A2DA2">
              <w:rPr>
                <w:rFonts w:ascii="Arial" w:hAnsi="Arial" w:cs="Arial"/>
                <w:sz w:val="15"/>
                <w:szCs w:val="15"/>
                <w:lang w:val="en-US"/>
              </w:rPr>
              <w:t>. . . . . . . . . . . . . . . . . . . . . . . . . . . . . . . . . . . . . . . . . . . 281</w:t>
            </w:r>
          </w:p>
          <w:p w:rsidR="001E0E7E" w:rsidRPr="00871AD8" w:rsidRDefault="001E0E7E" w:rsidP="00A40B70">
            <w:pPr>
              <w:numPr>
                <w:ilvl w:val="0"/>
                <w:numId w:val="8"/>
              </w:numPr>
              <w:tabs>
                <w:tab w:val="clear" w:pos="720"/>
              </w:tabs>
              <w:autoSpaceDE w:val="0"/>
              <w:autoSpaceDN w:val="0"/>
              <w:adjustRightInd w:val="0"/>
              <w:spacing w:before="120"/>
              <w:ind w:left="332"/>
              <w:rPr>
                <w:rFonts w:cs="PSOsymclas"/>
                <w:sz w:val="20"/>
                <w:szCs w:val="20"/>
                <w:lang w:val="en-US"/>
              </w:rPr>
            </w:pPr>
            <w:r>
              <w:rPr>
                <w:rFonts w:ascii="Arial" w:hAnsi="Arial" w:cs="Arial"/>
                <w:sz w:val="15"/>
                <w:szCs w:val="15"/>
                <w:lang w:val="ru-RU"/>
              </w:rPr>
              <w:t>Полный указатель</w:t>
            </w:r>
            <w:r w:rsidRPr="003A2DA2">
              <w:rPr>
                <w:rFonts w:ascii="Arial" w:hAnsi="Arial" w:cs="Arial"/>
                <w:sz w:val="15"/>
                <w:szCs w:val="15"/>
                <w:lang w:val="en-US"/>
              </w:rPr>
              <w:t>. . . . . . . . . . . . . . . . . . . . . . . . . . . .</w:t>
            </w:r>
            <w:r>
              <w:rPr>
                <w:rFonts w:ascii="Arial" w:hAnsi="Arial" w:cs="Arial"/>
                <w:sz w:val="15"/>
                <w:szCs w:val="15"/>
                <w:lang w:val="en-US"/>
              </w:rPr>
              <w:t xml:space="preserve"> . . . .</w:t>
            </w:r>
            <w:r>
              <w:rPr>
                <w:rFonts w:ascii="Arial" w:hAnsi="Arial" w:cs="Arial"/>
                <w:sz w:val="15"/>
                <w:szCs w:val="15"/>
                <w:lang w:val="ru-RU"/>
              </w:rPr>
              <w:t>ТЕГ ОТСУТСТВУЕТ</w:t>
            </w:r>
          </w:p>
          <w:p w:rsidR="001E0E7E" w:rsidRPr="00871AD8" w:rsidRDefault="001E0E7E" w:rsidP="001C1EA6">
            <w:pPr>
              <w:autoSpaceDE w:val="0"/>
              <w:autoSpaceDN w:val="0"/>
              <w:adjustRightInd w:val="0"/>
              <w:spacing w:before="120"/>
              <w:rPr>
                <w:rFonts w:ascii="Arial" w:hAnsi="Arial" w:cs="Arial"/>
                <w:b/>
                <w:bCs/>
                <w:sz w:val="17"/>
                <w:szCs w:val="17"/>
                <w:lang w:val="ru-RU"/>
              </w:rPr>
            </w:pPr>
            <w:r>
              <w:rPr>
                <w:rFonts w:ascii="Arial" w:hAnsi="Arial" w:cs="Arial"/>
                <w:b/>
                <w:bCs/>
                <w:sz w:val="17"/>
                <w:szCs w:val="17"/>
                <w:lang w:val="ru-RU"/>
              </w:rPr>
              <w:t>Информация по бензозаправочной станции</w:t>
            </w:r>
          </w:p>
          <w:p w:rsidR="001E0E7E" w:rsidRPr="00871AD8" w:rsidRDefault="001E0E7E" w:rsidP="001C1EA6">
            <w:pPr>
              <w:autoSpaceDE w:val="0"/>
              <w:autoSpaceDN w:val="0"/>
              <w:adjustRightInd w:val="0"/>
              <w:spacing w:before="120"/>
              <w:rPr>
                <w:rFonts w:ascii="Arial" w:hAnsi="Arial" w:cs="Arial"/>
                <w:b/>
                <w:bCs/>
                <w:sz w:val="15"/>
                <w:szCs w:val="15"/>
                <w:lang w:val="ru-RU"/>
              </w:rPr>
            </w:pPr>
            <w:r>
              <w:rPr>
                <w:rFonts w:ascii="Arial" w:hAnsi="Arial" w:cs="Arial"/>
                <w:b/>
                <w:bCs/>
                <w:sz w:val="15"/>
                <w:szCs w:val="15"/>
                <w:lang w:val="ru-RU"/>
              </w:rPr>
              <w:t>Топливо</w:t>
            </w:r>
            <w:r w:rsidRPr="00871AD8">
              <w:rPr>
                <w:rFonts w:ascii="Arial" w:hAnsi="Arial" w:cs="Arial"/>
                <w:b/>
                <w:bCs/>
                <w:sz w:val="15"/>
                <w:szCs w:val="15"/>
                <w:lang w:val="ru-RU"/>
              </w:rPr>
              <w:t>:</w:t>
            </w:r>
          </w:p>
          <w:p w:rsidR="001E0E7E" w:rsidRPr="00871AD8" w:rsidRDefault="001E0E7E" w:rsidP="001C1EA6">
            <w:pPr>
              <w:autoSpaceDE w:val="0"/>
              <w:autoSpaceDN w:val="0"/>
              <w:adjustRightInd w:val="0"/>
              <w:spacing w:before="120"/>
              <w:rPr>
                <w:rFonts w:ascii="Arial" w:hAnsi="Arial" w:cs="Arial"/>
                <w:sz w:val="15"/>
                <w:szCs w:val="15"/>
                <w:lang w:val="ru-RU"/>
              </w:rPr>
            </w:pPr>
            <w:r>
              <w:rPr>
                <w:rFonts w:ascii="Arial" w:hAnsi="Arial" w:cs="Arial"/>
                <w:sz w:val="15"/>
                <w:szCs w:val="15"/>
                <w:lang w:val="ru-RU"/>
              </w:rPr>
              <w:t>Высококачественный НЕЭТИЛИРОВАННЫЙ бензин</w:t>
            </w:r>
            <w:r w:rsidRPr="00871AD8">
              <w:rPr>
                <w:rFonts w:ascii="Arial" w:hAnsi="Arial" w:cs="Arial"/>
                <w:sz w:val="15"/>
                <w:szCs w:val="15"/>
                <w:lang w:val="ru-RU"/>
              </w:rPr>
              <w:t xml:space="preserve">, </w:t>
            </w:r>
            <w:r>
              <w:rPr>
                <w:rFonts w:ascii="Arial" w:hAnsi="Arial" w:cs="Arial"/>
                <w:sz w:val="15"/>
                <w:szCs w:val="15"/>
                <w:lang w:val="ru-RU"/>
              </w:rPr>
              <w:t xml:space="preserve">октановое число </w:t>
            </w:r>
            <w:r w:rsidRPr="00871AD8">
              <w:rPr>
                <w:rFonts w:ascii="Arial" w:hAnsi="Arial" w:cs="Arial"/>
                <w:sz w:val="15"/>
                <w:szCs w:val="15"/>
                <w:lang w:val="ru-RU"/>
              </w:rPr>
              <w:t>91 (</w:t>
            </w:r>
            <w:r>
              <w:rPr>
                <w:rFonts w:ascii="Arial" w:hAnsi="Arial" w:cs="Arial"/>
                <w:sz w:val="15"/>
                <w:szCs w:val="15"/>
                <w:lang w:val="ru-RU"/>
              </w:rPr>
              <w:t xml:space="preserve">октановое число по исследовательскому методу </w:t>
            </w:r>
            <w:r w:rsidRPr="00871AD8">
              <w:rPr>
                <w:rFonts w:ascii="Arial" w:hAnsi="Arial" w:cs="Arial"/>
                <w:sz w:val="15"/>
                <w:szCs w:val="15"/>
                <w:lang w:val="ru-RU"/>
              </w:rPr>
              <w:t xml:space="preserve">96) </w:t>
            </w:r>
            <w:r>
              <w:rPr>
                <w:rFonts w:ascii="Arial" w:hAnsi="Arial" w:cs="Arial"/>
                <w:sz w:val="15"/>
                <w:szCs w:val="15"/>
                <w:lang w:val="ru-RU"/>
              </w:rPr>
              <w:t>или выше</w:t>
            </w:r>
            <w:r w:rsidRPr="00871AD8">
              <w:rPr>
                <w:rFonts w:ascii="Arial" w:hAnsi="Arial" w:cs="Arial"/>
                <w:sz w:val="15"/>
                <w:szCs w:val="15"/>
                <w:lang w:val="ru-RU"/>
              </w:rPr>
              <w:t>.</w:t>
            </w:r>
          </w:p>
          <w:p w:rsidR="001E0E7E" w:rsidRPr="00871AD8" w:rsidRDefault="001E0E7E" w:rsidP="001C1EA6">
            <w:pPr>
              <w:autoSpaceDE w:val="0"/>
              <w:autoSpaceDN w:val="0"/>
              <w:adjustRightInd w:val="0"/>
              <w:spacing w:before="120"/>
              <w:rPr>
                <w:rFonts w:ascii="Arial" w:hAnsi="Arial" w:cs="Arial"/>
                <w:sz w:val="15"/>
                <w:szCs w:val="15"/>
                <w:lang w:val="ru-RU"/>
              </w:rPr>
            </w:pPr>
            <w:r>
              <w:rPr>
                <w:rFonts w:ascii="Arial" w:hAnsi="Arial" w:cs="Arial"/>
                <w:sz w:val="15"/>
                <w:szCs w:val="15"/>
                <w:lang w:val="ru-RU"/>
              </w:rPr>
              <w:t>Более подробная информация приведена на стр. 205</w:t>
            </w:r>
            <w:r w:rsidRPr="00871AD8">
              <w:rPr>
                <w:rFonts w:ascii="Arial" w:hAnsi="Arial" w:cs="Arial"/>
                <w:sz w:val="15"/>
                <w:szCs w:val="15"/>
                <w:lang w:val="ru-RU"/>
              </w:rPr>
              <w:t>.</w:t>
            </w:r>
          </w:p>
          <w:p w:rsidR="001E0E7E" w:rsidRPr="001E0E7E" w:rsidRDefault="001E0E7E" w:rsidP="001C1EA6">
            <w:pPr>
              <w:autoSpaceDE w:val="0"/>
              <w:autoSpaceDN w:val="0"/>
              <w:adjustRightInd w:val="0"/>
              <w:spacing w:before="120"/>
              <w:rPr>
                <w:rFonts w:ascii="Arial" w:hAnsi="Arial" w:cs="Arial"/>
                <w:b/>
                <w:bCs/>
                <w:sz w:val="15"/>
                <w:szCs w:val="15"/>
                <w:lang w:val="ru-RU"/>
              </w:rPr>
            </w:pPr>
            <w:r>
              <w:rPr>
                <w:rFonts w:ascii="Arial" w:hAnsi="Arial" w:cs="Arial"/>
                <w:b/>
                <w:bCs/>
                <w:sz w:val="15"/>
                <w:szCs w:val="15"/>
                <w:lang w:val="ru-RU"/>
              </w:rPr>
              <w:t>Емкость</w:t>
            </w:r>
            <w:r w:rsidRPr="001E0E7E">
              <w:rPr>
                <w:rFonts w:ascii="Arial" w:hAnsi="Arial" w:cs="Arial"/>
                <w:b/>
                <w:bCs/>
                <w:sz w:val="15"/>
                <w:szCs w:val="15"/>
                <w:lang w:val="ru-RU"/>
              </w:rPr>
              <w:t xml:space="preserve"> </w:t>
            </w:r>
            <w:r>
              <w:rPr>
                <w:rFonts w:ascii="Arial" w:hAnsi="Arial" w:cs="Arial"/>
                <w:b/>
                <w:bCs/>
                <w:sz w:val="15"/>
                <w:szCs w:val="15"/>
                <w:lang w:val="ru-RU"/>
              </w:rPr>
              <w:t>топливного</w:t>
            </w:r>
            <w:r w:rsidRPr="001E0E7E">
              <w:rPr>
                <w:rFonts w:ascii="Arial" w:hAnsi="Arial" w:cs="Arial"/>
                <w:b/>
                <w:bCs/>
                <w:sz w:val="15"/>
                <w:szCs w:val="15"/>
                <w:lang w:val="ru-RU"/>
              </w:rPr>
              <w:t xml:space="preserve"> </w:t>
            </w:r>
            <w:r>
              <w:rPr>
                <w:rFonts w:ascii="Arial" w:hAnsi="Arial" w:cs="Arial"/>
                <w:b/>
                <w:bCs/>
                <w:sz w:val="15"/>
                <w:szCs w:val="15"/>
                <w:lang w:val="ru-RU"/>
              </w:rPr>
              <w:t>бака</w:t>
            </w:r>
            <w:r w:rsidRPr="001E0E7E">
              <w:rPr>
                <w:rFonts w:ascii="Arial" w:hAnsi="Arial" w:cs="Arial"/>
                <w:b/>
                <w:bCs/>
                <w:sz w:val="15"/>
                <w:szCs w:val="15"/>
                <w:lang w:val="ru-RU"/>
              </w:rPr>
              <w:t>:</w:t>
            </w:r>
          </w:p>
          <w:p w:rsidR="001E0E7E" w:rsidRPr="00871AD8" w:rsidRDefault="001E0E7E" w:rsidP="001C1EA6">
            <w:pPr>
              <w:autoSpaceDE w:val="0"/>
              <w:autoSpaceDN w:val="0"/>
              <w:adjustRightInd w:val="0"/>
              <w:spacing w:before="120"/>
              <w:rPr>
                <w:rFonts w:ascii="Arial" w:hAnsi="Arial" w:cs="Arial"/>
                <w:sz w:val="15"/>
                <w:szCs w:val="15"/>
                <w:lang w:val="ru-RU"/>
              </w:rPr>
            </w:pPr>
            <w:r w:rsidRPr="005259C0">
              <w:rPr>
                <w:rFonts w:ascii="Arial" w:hAnsi="Arial" w:cs="Arial"/>
                <w:sz w:val="15"/>
                <w:szCs w:val="15"/>
                <w:lang w:val="ru-RU"/>
              </w:rPr>
              <w:t xml:space="preserve">72 </w:t>
            </w:r>
            <w:r>
              <w:rPr>
                <w:rFonts w:ascii="Arial" w:hAnsi="Arial" w:cs="Arial"/>
                <w:sz w:val="15"/>
                <w:szCs w:val="15"/>
                <w:lang w:val="ru-RU"/>
              </w:rPr>
              <w:t>л</w:t>
            </w:r>
            <w:r w:rsidRPr="005259C0">
              <w:rPr>
                <w:rFonts w:ascii="Arial" w:hAnsi="Arial" w:cs="Arial"/>
                <w:sz w:val="15"/>
                <w:szCs w:val="15"/>
                <w:lang w:val="ru-RU"/>
              </w:rPr>
              <w:t xml:space="preserve"> (19,0 </w:t>
            </w:r>
            <w:r>
              <w:rPr>
                <w:rFonts w:ascii="Arial" w:hAnsi="Arial" w:cs="Arial"/>
                <w:sz w:val="15"/>
                <w:szCs w:val="15"/>
                <w:lang w:val="ru-RU"/>
              </w:rPr>
              <w:t>гал</w:t>
            </w:r>
            <w:r w:rsidRPr="005259C0">
              <w:rPr>
                <w:rFonts w:ascii="Arial" w:hAnsi="Arial" w:cs="Arial"/>
                <w:sz w:val="15"/>
                <w:szCs w:val="15"/>
                <w:lang w:val="ru-RU"/>
              </w:rPr>
              <w:t>., 15</w:t>
            </w:r>
            <w:r>
              <w:rPr>
                <w:rFonts w:ascii="Arial" w:hAnsi="Arial" w:cs="Arial"/>
                <w:sz w:val="15"/>
                <w:szCs w:val="15"/>
                <w:lang w:val="ru-RU"/>
              </w:rPr>
              <w:t>,</w:t>
            </w:r>
            <w:r w:rsidRPr="005259C0">
              <w:rPr>
                <w:rFonts w:ascii="Arial" w:hAnsi="Arial" w:cs="Arial"/>
                <w:sz w:val="15"/>
                <w:szCs w:val="15"/>
                <w:lang w:val="ru-RU"/>
              </w:rPr>
              <w:t xml:space="preserve">8 </w:t>
            </w:r>
            <w:r>
              <w:rPr>
                <w:rFonts w:ascii="Arial" w:hAnsi="Arial" w:cs="Arial"/>
                <w:sz w:val="15"/>
                <w:szCs w:val="15"/>
                <w:lang w:val="ru-RU"/>
              </w:rPr>
              <w:t>англ. гал.)</w:t>
            </w:r>
          </w:p>
          <w:p w:rsidR="001E0E7E" w:rsidRPr="005259C0" w:rsidRDefault="001E0E7E" w:rsidP="001C1EA6">
            <w:pPr>
              <w:autoSpaceDE w:val="0"/>
              <w:autoSpaceDN w:val="0"/>
              <w:adjustRightInd w:val="0"/>
              <w:spacing w:before="120"/>
              <w:rPr>
                <w:rFonts w:ascii="Arial" w:hAnsi="Arial" w:cs="Arial"/>
                <w:b/>
                <w:bCs/>
                <w:sz w:val="15"/>
                <w:szCs w:val="15"/>
                <w:lang w:val="ru-RU"/>
              </w:rPr>
            </w:pPr>
            <w:r>
              <w:rPr>
                <w:rFonts w:ascii="Arial" w:hAnsi="Arial" w:cs="Arial"/>
                <w:b/>
                <w:bCs/>
                <w:sz w:val="15"/>
                <w:szCs w:val="15"/>
                <w:lang w:val="ru-RU"/>
              </w:rPr>
              <w:t>Моторное масло</w:t>
            </w:r>
            <w:r w:rsidRPr="005259C0">
              <w:rPr>
                <w:rFonts w:ascii="Arial" w:hAnsi="Arial" w:cs="Arial"/>
                <w:b/>
                <w:bCs/>
                <w:sz w:val="15"/>
                <w:szCs w:val="15"/>
                <w:lang w:val="ru-RU"/>
              </w:rPr>
              <w:t>:</w:t>
            </w:r>
          </w:p>
          <w:p w:rsidR="001E0E7E" w:rsidRPr="005259C0" w:rsidRDefault="001E0E7E" w:rsidP="001C1EA6">
            <w:pPr>
              <w:autoSpaceDE w:val="0"/>
              <w:autoSpaceDN w:val="0"/>
              <w:adjustRightInd w:val="0"/>
              <w:spacing w:before="120"/>
              <w:rPr>
                <w:rFonts w:ascii="Arial" w:hAnsi="Arial" w:cs="Arial"/>
                <w:sz w:val="15"/>
                <w:szCs w:val="15"/>
                <w:lang w:val="ru-RU"/>
              </w:rPr>
            </w:pPr>
            <w:r>
              <w:rPr>
                <w:rFonts w:ascii="Arial" w:hAnsi="Arial" w:cs="Arial"/>
                <w:sz w:val="15"/>
                <w:szCs w:val="15"/>
                <w:lang w:val="ru-RU"/>
              </w:rPr>
              <w:t>Рекомендуется</w:t>
            </w:r>
            <w:r w:rsidRPr="005259C0">
              <w:rPr>
                <w:rFonts w:ascii="Arial" w:hAnsi="Arial" w:cs="Arial"/>
                <w:sz w:val="15"/>
                <w:szCs w:val="15"/>
                <w:lang w:val="ru-RU"/>
              </w:rPr>
              <w:t xml:space="preserve"> </w:t>
            </w:r>
            <w:r>
              <w:rPr>
                <w:rFonts w:ascii="Arial" w:hAnsi="Arial" w:cs="Arial"/>
                <w:sz w:val="15"/>
                <w:szCs w:val="15"/>
                <w:lang w:val="ru-RU"/>
              </w:rPr>
              <w:t>универсальное</w:t>
            </w:r>
            <w:r w:rsidRPr="005259C0">
              <w:rPr>
                <w:rFonts w:ascii="Arial" w:hAnsi="Arial" w:cs="Arial"/>
                <w:sz w:val="15"/>
                <w:szCs w:val="15"/>
                <w:lang w:val="ru-RU"/>
              </w:rPr>
              <w:t xml:space="preserve"> </w:t>
            </w:r>
            <w:r>
              <w:rPr>
                <w:rFonts w:ascii="Arial" w:hAnsi="Arial" w:cs="Arial"/>
                <w:sz w:val="15"/>
                <w:szCs w:val="15"/>
                <w:lang w:val="ru-RU"/>
              </w:rPr>
              <w:t>моторное</w:t>
            </w:r>
            <w:r w:rsidRPr="005259C0">
              <w:rPr>
                <w:rFonts w:ascii="Arial" w:hAnsi="Arial" w:cs="Arial"/>
                <w:sz w:val="15"/>
                <w:szCs w:val="15"/>
                <w:lang w:val="ru-RU"/>
              </w:rPr>
              <w:t xml:space="preserve"> </w:t>
            </w:r>
            <w:r>
              <w:rPr>
                <w:rFonts w:ascii="Arial" w:hAnsi="Arial" w:cs="Arial"/>
                <w:sz w:val="15"/>
                <w:szCs w:val="15"/>
                <w:lang w:val="ru-RU"/>
              </w:rPr>
              <w:t>масло</w:t>
            </w:r>
            <w:r w:rsidRPr="005259C0">
              <w:rPr>
                <w:rFonts w:ascii="Arial" w:hAnsi="Arial" w:cs="Arial"/>
                <w:sz w:val="15"/>
                <w:szCs w:val="15"/>
                <w:lang w:val="ru-RU"/>
              </w:rPr>
              <w:t xml:space="preserve"> </w:t>
            </w:r>
            <w:r>
              <w:rPr>
                <w:rFonts w:ascii="Arial" w:hAnsi="Arial" w:cs="Arial"/>
                <w:sz w:val="15"/>
                <w:szCs w:val="15"/>
                <w:lang w:val="en-US"/>
              </w:rPr>
              <w:t>ILSAC</w:t>
            </w:r>
            <w:r w:rsidRPr="005259C0">
              <w:rPr>
                <w:rFonts w:ascii="Arial" w:hAnsi="Arial" w:cs="Arial"/>
                <w:sz w:val="15"/>
                <w:szCs w:val="15"/>
                <w:lang w:val="ru-RU"/>
              </w:rPr>
              <w:t>.</w:t>
            </w:r>
          </w:p>
          <w:p w:rsidR="001E0E7E" w:rsidRPr="005259C0" w:rsidRDefault="001E0E7E" w:rsidP="001C1EA6">
            <w:pPr>
              <w:autoSpaceDE w:val="0"/>
              <w:autoSpaceDN w:val="0"/>
              <w:adjustRightInd w:val="0"/>
              <w:spacing w:before="120"/>
              <w:rPr>
                <w:rFonts w:ascii="Arial" w:hAnsi="Arial" w:cs="Arial"/>
                <w:sz w:val="15"/>
                <w:szCs w:val="15"/>
                <w:lang w:val="ru-RU"/>
              </w:rPr>
            </w:pPr>
            <w:r>
              <w:rPr>
                <w:rFonts w:ascii="Arial" w:hAnsi="Arial" w:cs="Arial"/>
                <w:sz w:val="15"/>
                <w:szCs w:val="15"/>
                <w:lang w:val="ru-RU"/>
              </w:rPr>
              <w:t xml:space="preserve">Более подробная информация приведена на стр. </w:t>
            </w:r>
            <w:r w:rsidRPr="005259C0">
              <w:rPr>
                <w:rFonts w:ascii="Arial" w:hAnsi="Arial" w:cs="Arial"/>
                <w:sz w:val="15"/>
                <w:szCs w:val="15"/>
                <w:lang w:val="ru-RU"/>
              </w:rPr>
              <w:t>293.</w:t>
            </w:r>
          </w:p>
          <w:p w:rsidR="001E0E7E" w:rsidRPr="005259C0" w:rsidRDefault="001E0E7E" w:rsidP="001C1EA6">
            <w:pPr>
              <w:autoSpaceDE w:val="0"/>
              <w:autoSpaceDN w:val="0"/>
              <w:adjustRightInd w:val="0"/>
              <w:spacing w:before="120"/>
              <w:rPr>
                <w:rFonts w:ascii="Arial" w:hAnsi="Arial" w:cs="Arial"/>
                <w:sz w:val="15"/>
                <w:szCs w:val="15"/>
                <w:lang w:val="ru-RU"/>
              </w:rPr>
            </w:pPr>
            <w:r>
              <w:rPr>
                <w:rFonts w:ascii="Arial" w:hAnsi="Arial" w:cs="Arial"/>
                <w:b/>
                <w:bCs/>
                <w:sz w:val="15"/>
                <w:szCs w:val="15"/>
                <w:lang w:val="ru-RU"/>
              </w:rPr>
              <w:t>Информация о шинах</w:t>
            </w:r>
            <w:r w:rsidRPr="005259C0">
              <w:rPr>
                <w:rFonts w:ascii="Arial" w:hAnsi="Arial" w:cs="Arial"/>
                <w:b/>
                <w:bCs/>
                <w:sz w:val="15"/>
                <w:szCs w:val="15"/>
                <w:lang w:val="ru-RU"/>
              </w:rPr>
              <w:t xml:space="preserve">: </w:t>
            </w:r>
            <w:r>
              <w:rPr>
                <w:rFonts w:ascii="Arial" w:hAnsi="Arial" w:cs="Arial"/>
                <w:sz w:val="15"/>
                <w:szCs w:val="15"/>
                <w:lang w:val="ru-RU"/>
              </w:rPr>
              <w:t xml:space="preserve">см. страницы </w:t>
            </w:r>
            <w:r w:rsidRPr="005259C0">
              <w:rPr>
                <w:rFonts w:ascii="Arial" w:hAnsi="Arial" w:cs="Arial"/>
                <w:sz w:val="15"/>
                <w:szCs w:val="15"/>
                <w:lang w:val="ru-RU"/>
              </w:rPr>
              <w:t xml:space="preserve">297 </w:t>
            </w:r>
            <w:r>
              <w:rPr>
                <w:rFonts w:ascii="Arial" w:hAnsi="Arial" w:cs="Arial"/>
                <w:sz w:val="15"/>
                <w:szCs w:val="15"/>
                <w:lang w:val="ru-RU"/>
              </w:rPr>
              <w:t>-</w:t>
            </w:r>
            <w:r w:rsidRPr="005259C0">
              <w:rPr>
                <w:rFonts w:ascii="Arial" w:hAnsi="Arial" w:cs="Arial"/>
                <w:sz w:val="15"/>
                <w:szCs w:val="15"/>
                <w:lang w:val="ru-RU"/>
              </w:rPr>
              <w:t xml:space="preserve"> 304.</w:t>
            </w:r>
          </w:p>
          <w:p w:rsidR="001E0E7E" w:rsidRPr="005259C0" w:rsidRDefault="001E0E7E" w:rsidP="001C1EA6">
            <w:pPr>
              <w:autoSpaceDE w:val="0"/>
              <w:autoSpaceDN w:val="0"/>
              <w:adjustRightInd w:val="0"/>
              <w:spacing w:before="120"/>
              <w:rPr>
                <w:rFonts w:ascii="Arial" w:hAnsi="Arial" w:cs="Arial"/>
                <w:sz w:val="20"/>
                <w:szCs w:val="20"/>
                <w:lang w:val="ru-RU"/>
              </w:rPr>
            </w:pPr>
            <w:r>
              <w:rPr>
                <w:rFonts w:ascii="Arial" w:hAnsi="Arial" w:cs="Arial"/>
                <w:b/>
                <w:bCs/>
                <w:sz w:val="15"/>
                <w:szCs w:val="15"/>
                <w:lang w:val="ru-RU"/>
              </w:rPr>
              <w:t>Давление в шинах</w:t>
            </w:r>
            <w:r w:rsidRPr="005259C0">
              <w:rPr>
                <w:rFonts w:ascii="Arial" w:hAnsi="Arial" w:cs="Arial"/>
                <w:b/>
                <w:bCs/>
                <w:sz w:val="15"/>
                <w:szCs w:val="15"/>
                <w:lang w:val="ru-RU"/>
              </w:rPr>
              <w:t xml:space="preserve">: </w:t>
            </w:r>
            <w:r>
              <w:rPr>
                <w:rFonts w:ascii="Arial" w:hAnsi="Arial" w:cs="Arial"/>
                <w:sz w:val="15"/>
                <w:szCs w:val="15"/>
                <w:lang w:val="ru-RU"/>
              </w:rPr>
              <w:t>см. страницу</w:t>
            </w:r>
            <w:r w:rsidRPr="005259C0">
              <w:rPr>
                <w:rFonts w:ascii="Arial" w:hAnsi="Arial" w:cs="Arial"/>
                <w:sz w:val="15"/>
                <w:szCs w:val="15"/>
                <w:lang w:val="ru-RU"/>
              </w:rPr>
              <w:t xml:space="preserve"> 320.</w:t>
            </w:r>
          </w:p>
          <w:p w:rsidR="001E0E7E" w:rsidRPr="005259C0" w:rsidRDefault="001E0E7E" w:rsidP="001C1EA6">
            <w:pPr>
              <w:autoSpaceDE w:val="0"/>
              <w:autoSpaceDN w:val="0"/>
              <w:adjustRightInd w:val="0"/>
              <w:rPr>
                <w:rFonts w:cs="PSOsymclas"/>
                <w:sz w:val="20"/>
                <w:szCs w:val="20"/>
                <w:lang w:val="ru-RU"/>
              </w:rPr>
            </w:pPr>
          </w:p>
        </w:tc>
        <w:tc>
          <w:tcPr>
            <w:tcW w:w="4730" w:type="dxa"/>
          </w:tcPr>
          <w:p w:rsidR="001E0E7E" w:rsidRDefault="001E0E7E" w:rsidP="001C1EA6">
            <w:pPr>
              <w:autoSpaceDE w:val="0"/>
              <w:autoSpaceDN w:val="0"/>
              <w:adjustRightInd w:val="0"/>
              <w:spacing w:before="120"/>
              <w:jc w:val="right"/>
              <w:rPr>
                <w:lang w:val="ru-RU"/>
              </w:rPr>
            </w:pPr>
            <w:r>
              <w:rPr>
                <w:noProof/>
                <w:lang w:val="ru-RU"/>
              </w:rPr>
              <w:drawing>
                <wp:inline distT="0" distB="0" distL="0" distR="0">
                  <wp:extent cx="1057275" cy="457200"/>
                  <wp:effectExtent l="19050" t="0" r="952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srcRect/>
                          <a:stretch>
                            <a:fillRect/>
                          </a:stretch>
                        </pic:blipFill>
                        <pic:spPr bwMode="auto">
                          <a:xfrm>
                            <a:off x="0" y="0"/>
                            <a:ext cx="1057275" cy="457200"/>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120"/>
              <w:jc w:val="right"/>
              <w:rPr>
                <w:lang w:val="ru-RU"/>
              </w:rPr>
            </w:pPr>
          </w:p>
          <w:p w:rsidR="001E0E7E" w:rsidRDefault="001E0E7E" w:rsidP="001C1EA6">
            <w:pPr>
              <w:autoSpaceDE w:val="0"/>
              <w:autoSpaceDN w:val="0"/>
              <w:adjustRightInd w:val="0"/>
              <w:spacing w:before="120"/>
              <w:jc w:val="right"/>
              <w:rPr>
                <w:lang w:val="ru-RU"/>
              </w:rPr>
            </w:pPr>
          </w:p>
          <w:p w:rsidR="001E0E7E" w:rsidRDefault="001E0E7E" w:rsidP="001C1EA6">
            <w:pPr>
              <w:autoSpaceDE w:val="0"/>
              <w:autoSpaceDN w:val="0"/>
              <w:adjustRightInd w:val="0"/>
              <w:spacing w:before="120"/>
              <w:jc w:val="right"/>
              <w:rPr>
                <w:lang w:val="ru-RU"/>
              </w:rPr>
            </w:pPr>
          </w:p>
          <w:p w:rsidR="001E0E7E" w:rsidRDefault="001E0E7E" w:rsidP="001C1EA6">
            <w:pPr>
              <w:autoSpaceDE w:val="0"/>
              <w:autoSpaceDN w:val="0"/>
              <w:adjustRightInd w:val="0"/>
              <w:spacing w:before="120"/>
              <w:jc w:val="right"/>
              <w:rPr>
                <w:lang w:val="ru-RU"/>
              </w:rPr>
            </w:pPr>
          </w:p>
          <w:p w:rsidR="001E0E7E" w:rsidRDefault="001E0E7E" w:rsidP="001C1EA6">
            <w:pPr>
              <w:autoSpaceDE w:val="0"/>
              <w:autoSpaceDN w:val="0"/>
              <w:adjustRightInd w:val="0"/>
              <w:spacing w:before="120"/>
              <w:jc w:val="right"/>
              <w:rPr>
                <w:lang w:val="ru-RU"/>
              </w:rPr>
            </w:pPr>
          </w:p>
          <w:p w:rsidR="001E0E7E" w:rsidRDefault="001E0E7E" w:rsidP="001C1EA6">
            <w:pPr>
              <w:autoSpaceDE w:val="0"/>
              <w:autoSpaceDN w:val="0"/>
              <w:adjustRightInd w:val="0"/>
              <w:spacing w:before="120"/>
              <w:jc w:val="right"/>
              <w:rPr>
                <w:lang w:val="ru-RU"/>
              </w:rPr>
            </w:pPr>
          </w:p>
          <w:p w:rsidR="001E0E7E" w:rsidRDefault="001E0E7E" w:rsidP="001C1EA6">
            <w:pPr>
              <w:autoSpaceDE w:val="0"/>
              <w:autoSpaceDN w:val="0"/>
              <w:adjustRightInd w:val="0"/>
              <w:spacing w:before="120"/>
              <w:jc w:val="right"/>
              <w:rPr>
                <w:lang w:val="ru-RU"/>
              </w:rPr>
            </w:pPr>
          </w:p>
          <w:p w:rsidR="001E0E7E" w:rsidRDefault="001E0E7E" w:rsidP="001C1EA6">
            <w:pPr>
              <w:autoSpaceDE w:val="0"/>
              <w:autoSpaceDN w:val="0"/>
              <w:adjustRightInd w:val="0"/>
              <w:spacing w:before="120"/>
              <w:jc w:val="right"/>
              <w:rPr>
                <w:lang w:val="ru-RU"/>
              </w:rPr>
            </w:pPr>
          </w:p>
          <w:p w:rsidR="001E0E7E" w:rsidRDefault="001E0E7E" w:rsidP="001C1EA6">
            <w:pPr>
              <w:autoSpaceDE w:val="0"/>
              <w:autoSpaceDN w:val="0"/>
              <w:adjustRightInd w:val="0"/>
              <w:spacing w:before="120"/>
              <w:jc w:val="right"/>
              <w:rPr>
                <w:lang w:val="ru-RU"/>
              </w:rPr>
            </w:pPr>
          </w:p>
          <w:p w:rsidR="001E0E7E" w:rsidRDefault="001E0E7E" w:rsidP="001C1EA6">
            <w:pPr>
              <w:autoSpaceDE w:val="0"/>
              <w:autoSpaceDN w:val="0"/>
              <w:adjustRightInd w:val="0"/>
              <w:spacing w:before="120"/>
              <w:jc w:val="right"/>
              <w:rPr>
                <w:lang w:val="ru-RU"/>
              </w:rPr>
            </w:pPr>
          </w:p>
          <w:p w:rsidR="001E0E7E" w:rsidRDefault="001E0E7E" w:rsidP="001C1EA6">
            <w:pPr>
              <w:autoSpaceDE w:val="0"/>
              <w:autoSpaceDN w:val="0"/>
              <w:adjustRightInd w:val="0"/>
              <w:spacing w:before="120"/>
              <w:jc w:val="right"/>
              <w:rPr>
                <w:lang w:val="ru-RU"/>
              </w:rPr>
            </w:pPr>
          </w:p>
          <w:p w:rsidR="001E0E7E" w:rsidRDefault="001E0E7E" w:rsidP="001C1EA6">
            <w:pPr>
              <w:autoSpaceDE w:val="0"/>
              <w:autoSpaceDN w:val="0"/>
              <w:adjustRightInd w:val="0"/>
              <w:spacing w:before="120"/>
              <w:jc w:val="right"/>
              <w:rPr>
                <w:lang w:val="ru-RU"/>
              </w:rPr>
            </w:pPr>
          </w:p>
          <w:p w:rsidR="001E0E7E" w:rsidRPr="003A2DA2" w:rsidRDefault="001E0E7E" w:rsidP="001C1EA6">
            <w:pPr>
              <w:autoSpaceDE w:val="0"/>
              <w:autoSpaceDN w:val="0"/>
              <w:adjustRightInd w:val="0"/>
              <w:spacing w:before="120"/>
              <w:jc w:val="right"/>
              <w:rPr>
                <w:lang w:val="ru-RU"/>
              </w:rPr>
            </w:pPr>
            <w:r>
              <w:rPr>
                <w:noProof/>
                <w:lang w:val="ru-RU"/>
              </w:rPr>
              <w:drawing>
                <wp:inline distT="0" distB="0" distL="0" distR="0">
                  <wp:extent cx="1819275" cy="581025"/>
                  <wp:effectExtent l="19050" t="0" r="952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srcRect/>
                          <a:stretch>
                            <a:fillRect/>
                          </a:stretch>
                        </pic:blipFill>
                        <pic:spPr bwMode="auto">
                          <a:xfrm>
                            <a:off x="0" y="0"/>
                            <a:ext cx="1819275" cy="581025"/>
                          </a:xfrm>
                          <a:prstGeom prst="rect">
                            <a:avLst/>
                          </a:prstGeom>
                          <a:noFill/>
                          <a:ln w="9525">
                            <a:noFill/>
                            <a:miter lim="800000"/>
                            <a:headEnd/>
                            <a:tailEnd/>
                          </a:ln>
                        </pic:spPr>
                      </pic:pic>
                    </a:graphicData>
                  </a:graphic>
                </wp:inline>
              </w:drawing>
            </w:r>
          </w:p>
        </w:tc>
      </w:tr>
    </w:tbl>
    <w:p w:rsidR="001E0E7E" w:rsidRPr="00D35EE2" w:rsidRDefault="001E0E7E" w:rsidP="001E0E7E">
      <w:pPr>
        <w:ind w:left="330"/>
        <w:jc w:val="both"/>
        <w:rPr>
          <w:lang w:val="ru-RU"/>
        </w:rPr>
      </w:pPr>
    </w:p>
    <w:p w:rsidR="001E0E7E" w:rsidRDefault="001E0E7E" w:rsidP="001E0E7E">
      <w:pPr>
        <w:ind w:left="330"/>
        <w:jc w:val="both"/>
        <w:rPr>
          <w:lang w:val="ru-RU"/>
        </w:rPr>
        <w:sectPr w:rsidR="001E0E7E" w:rsidSect="00E409C1">
          <w:footerReference w:type="default" r:id="rId16"/>
          <w:pgSz w:w="16834" w:h="11909" w:orient="landscape" w:code="9"/>
          <w:pgMar w:top="1872" w:right="2736" w:bottom="1872" w:left="2736" w:header="720" w:footer="720" w:gutter="0"/>
          <w:pgNumType w:fmt="lowerRoman"/>
          <w:cols w:space="720"/>
          <w:docGrid w:linePitch="360"/>
        </w:sectPr>
      </w:pPr>
    </w:p>
    <w:p w:rsidR="001E0E7E" w:rsidRDefault="001E0E7E" w:rsidP="001E0E7E">
      <w:pPr>
        <w:ind w:left="330"/>
        <w:jc w:val="both"/>
        <w:rPr>
          <w:lang w:val="ru-RU"/>
        </w:rPr>
      </w:pPr>
    </w:p>
    <w:tbl>
      <w:tblPr>
        <w:tblStyle w:val="a7"/>
        <w:tblW w:w="957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300"/>
        <w:gridCol w:w="6270"/>
      </w:tblGrid>
      <w:tr w:rsidR="001E0E7E" w:rsidRPr="00717D8C" w:rsidTr="001C1EA6">
        <w:tc>
          <w:tcPr>
            <w:tcW w:w="3300" w:type="dxa"/>
          </w:tcPr>
          <w:p w:rsidR="001E0E7E" w:rsidRPr="005259C0" w:rsidRDefault="001E0E7E" w:rsidP="001C1EA6">
            <w:pPr>
              <w:autoSpaceDE w:val="0"/>
              <w:autoSpaceDN w:val="0"/>
              <w:adjustRightInd w:val="0"/>
              <w:rPr>
                <w:rFonts w:cs="PSOsymclas"/>
                <w:sz w:val="20"/>
                <w:szCs w:val="20"/>
                <w:lang w:val="ru-RU"/>
              </w:rPr>
            </w:pPr>
          </w:p>
        </w:tc>
        <w:tc>
          <w:tcPr>
            <w:tcW w:w="6270" w:type="dxa"/>
          </w:tcPr>
          <w:p w:rsidR="001E0E7E" w:rsidRPr="001E0E7E" w:rsidRDefault="001E0E7E" w:rsidP="001C1EA6">
            <w:pPr>
              <w:autoSpaceDE w:val="0"/>
              <w:autoSpaceDN w:val="0"/>
              <w:adjustRightInd w:val="0"/>
              <w:spacing w:before="120"/>
              <w:jc w:val="right"/>
              <w:rPr>
                <w:rFonts w:ascii="Arial" w:hAnsi="Arial" w:cs="Arial"/>
                <w:b/>
                <w:bCs/>
                <w:i/>
                <w:sz w:val="49"/>
                <w:szCs w:val="49"/>
                <w:u w:val="single"/>
                <w:lang w:val="ru-RU"/>
              </w:rPr>
            </w:pPr>
            <w:r w:rsidRPr="00AA6602">
              <w:rPr>
                <w:rFonts w:ascii="Arial" w:hAnsi="Arial" w:cs="Arial"/>
                <w:b/>
                <w:bCs/>
                <w:i/>
                <w:sz w:val="37"/>
                <w:szCs w:val="37"/>
                <w:u w:val="single"/>
                <w:lang w:val="ru-RU"/>
              </w:rPr>
              <w:t>РАЗДЕЛ</w:t>
            </w:r>
            <w:r w:rsidRPr="001E0E7E">
              <w:rPr>
                <w:rFonts w:ascii="Arial" w:hAnsi="Arial" w:cs="Arial"/>
                <w:b/>
                <w:bCs/>
                <w:i/>
                <w:sz w:val="37"/>
                <w:szCs w:val="37"/>
                <w:u w:val="single"/>
                <w:lang w:val="ru-RU"/>
              </w:rPr>
              <w:t xml:space="preserve"> </w:t>
            </w:r>
            <w:r w:rsidRPr="001E0E7E">
              <w:rPr>
                <w:rFonts w:ascii="Arial" w:hAnsi="Arial" w:cs="Arial"/>
                <w:b/>
                <w:bCs/>
                <w:i/>
                <w:sz w:val="67"/>
                <w:szCs w:val="67"/>
                <w:u w:val="single"/>
                <w:lang w:val="ru-RU"/>
              </w:rPr>
              <w:t>1</w:t>
            </w:r>
            <w:r w:rsidRPr="001E0E7E">
              <w:rPr>
                <w:rFonts w:ascii="Arial" w:hAnsi="Arial" w:cs="Arial"/>
                <w:b/>
                <w:bCs/>
                <w:i/>
                <w:sz w:val="37"/>
                <w:szCs w:val="37"/>
                <w:u w:val="single"/>
                <w:lang w:val="ru-RU"/>
              </w:rPr>
              <w:t xml:space="preserve">− </w:t>
            </w:r>
            <w:r w:rsidRPr="001E0E7E">
              <w:rPr>
                <w:rFonts w:ascii="Arial" w:hAnsi="Arial" w:cs="Arial"/>
                <w:b/>
                <w:bCs/>
                <w:i/>
                <w:sz w:val="49"/>
                <w:szCs w:val="49"/>
                <w:u w:val="single"/>
                <w:lang w:val="ru-RU"/>
              </w:rPr>
              <w:t>1</w:t>
            </w:r>
          </w:p>
          <w:p w:rsidR="001E0E7E" w:rsidRPr="001E0E7E" w:rsidRDefault="001E0E7E" w:rsidP="001C1EA6">
            <w:pPr>
              <w:autoSpaceDE w:val="0"/>
              <w:autoSpaceDN w:val="0"/>
              <w:adjustRightInd w:val="0"/>
              <w:spacing w:before="120"/>
              <w:rPr>
                <w:rFonts w:ascii="Arial" w:hAnsi="Arial" w:cs="Arial"/>
                <w:sz w:val="20"/>
                <w:szCs w:val="20"/>
                <w:lang w:val="ru-RU"/>
              </w:rPr>
            </w:pPr>
          </w:p>
          <w:p w:rsidR="001E0E7E" w:rsidRPr="001D7374" w:rsidRDefault="001E0E7E" w:rsidP="001C1EA6">
            <w:pPr>
              <w:autoSpaceDE w:val="0"/>
              <w:autoSpaceDN w:val="0"/>
              <w:adjustRightInd w:val="0"/>
              <w:spacing w:before="120"/>
              <w:rPr>
                <w:rFonts w:ascii="Arial" w:hAnsi="Arial" w:cs="Arial"/>
                <w:b/>
                <w:bCs/>
                <w:color w:val="000000"/>
                <w:sz w:val="28"/>
                <w:szCs w:val="28"/>
                <w:lang w:val="ru-RU"/>
              </w:rPr>
            </w:pPr>
            <w:r>
              <w:rPr>
                <w:rFonts w:ascii="Arial" w:hAnsi="Arial" w:cs="Arial"/>
                <w:b/>
                <w:bCs/>
                <w:color w:val="000000"/>
                <w:sz w:val="28"/>
                <w:szCs w:val="28"/>
                <w:lang w:val="ru-RU"/>
              </w:rPr>
              <w:t>РАБОТА ПРИБОРОВ И СРЕДСТВ УПРАВЛЕНИЯ</w:t>
            </w:r>
          </w:p>
          <w:p w:rsidR="001E0E7E" w:rsidRPr="001D7374" w:rsidRDefault="001E0E7E" w:rsidP="001C1EA6">
            <w:pPr>
              <w:autoSpaceDE w:val="0"/>
              <w:autoSpaceDN w:val="0"/>
              <w:adjustRightInd w:val="0"/>
              <w:spacing w:before="120"/>
              <w:rPr>
                <w:rFonts w:ascii="Arial" w:hAnsi="Arial" w:cs="Arial"/>
                <w:b/>
                <w:bCs/>
                <w:color w:val="000000"/>
                <w:sz w:val="22"/>
                <w:szCs w:val="22"/>
                <w:lang w:val="ru-RU"/>
              </w:rPr>
            </w:pPr>
            <w:r>
              <w:rPr>
                <w:rFonts w:ascii="Arial" w:hAnsi="Arial" w:cs="Arial"/>
                <w:b/>
                <w:bCs/>
                <w:color w:val="000000"/>
                <w:sz w:val="22"/>
                <w:szCs w:val="22"/>
                <w:lang w:val="ru-RU"/>
              </w:rPr>
              <w:t>Общий вид приборов и средств управления</w:t>
            </w:r>
          </w:p>
          <w:p w:rsidR="001E0E7E" w:rsidRPr="001E0E7E" w:rsidRDefault="001E0E7E" w:rsidP="001C1EA6">
            <w:pPr>
              <w:autoSpaceDE w:val="0"/>
              <w:autoSpaceDN w:val="0"/>
              <w:adjustRightInd w:val="0"/>
              <w:spacing w:before="120"/>
              <w:rPr>
                <w:rFonts w:ascii="Arial" w:hAnsi="Arial" w:cs="Arial"/>
                <w:color w:val="000000"/>
                <w:sz w:val="18"/>
                <w:szCs w:val="18"/>
                <w:lang w:val="ru-RU"/>
              </w:rPr>
            </w:pPr>
            <w:r>
              <w:rPr>
                <w:rFonts w:ascii="Arial" w:hAnsi="Arial" w:cs="Arial"/>
                <w:color w:val="0000FF"/>
                <w:sz w:val="18"/>
                <w:szCs w:val="18"/>
                <w:lang w:val="ru-RU"/>
              </w:rPr>
              <w:t>Общий вид приборного щитка</w:t>
            </w:r>
            <w:r w:rsidRPr="001E0E7E">
              <w:rPr>
                <w:rFonts w:ascii="Arial" w:hAnsi="Arial" w:cs="Arial"/>
                <w:color w:val="000000"/>
                <w:sz w:val="18"/>
                <w:szCs w:val="18"/>
                <w:lang w:val="ru-RU"/>
              </w:rPr>
              <w:t xml:space="preserve"> . . . . . . . . . . . . . . . . . . . . . . . . . . . . . . . . . 2</w:t>
            </w:r>
          </w:p>
          <w:p w:rsidR="001E0E7E" w:rsidRPr="00717D8C"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Общий</w:t>
            </w:r>
            <w:r w:rsidRPr="001E0E7E">
              <w:rPr>
                <w:rFonts w:ascii="Arial" w:hAnsi="Arial" w:cs="Arial"/>
                <w:color w:val="0000FF"/>
                <w:sz w:val="18"/>
                <w:szCs w:val="18"/>
                <w:lang w:val="ru-RU"/>
              </w:rPr>
              <w:t xml:space="preserve"> </w:t>
            </w:r>
            <w:r>
              <w:rPr>
                <w:rFonts w:ascii="Arial" w:hAnsi="Arial" w:cs="Arial"/>
                <w:color w:val="0000FF"/>
                <w:sz w:val="18"/>
                <w:szCs w:val="18"/>
                <w:lang w:val="ru-RU"/>
              </w:rPr>
              <w:t>вид</w:t>
            </w:r>
            <w:r w:rsidRPr="001E0E7E">
              <w:rPr>
                <w:rFonts w:ascii="Arial" w:hAnsi="Arial" w:cs="Arial"/>
                <w:color w:val="0000FF"/>
                <w:sz w:val="18"/>
                <w:szCs w:val="18"/>
                <w:lang w:val="ru-RU"/>
              </w:rPr>
              <w:t xml:space="preserve"> </w:t>
            </w:r>
            <w:r w:rsidRPr="00AA6602">
              <w:rPr>
                <w:rFonts w:ascii="Arial" w:hAnsi="Arial" w:cs="Arial"/>
                <w:color w:val="0000FF"/>
                <w:sz w:val="18"/>
                <w:szCs w:val="18"/>
                <w:lang w:val="ru-RU"/>
              </w:rPr>
              <w:t>комбинации</w:t>
            </w:r>
            <w:r w:rsidRPr="001E0E7E">
              <w:rPr>
                <w:rFonts w:ascii="Arial" w:hAnsi="Arial" w:cs="Arial"/>
                <w:color w:val="0000FF"/>
                <w:sz w:val="18"/>
                <w:szCs w:val="18"/>
                <w:lang w:val="ru-RU"/>
              </w:rPr>
              <w:t xml:space="preserve"> </w:t>
            </w:r>
            <w:r w:rsidRPr="00AA6602">
              <w:rPr>
                <w:rFonts w:ascii="Arial" w:hAnsi="Arial" w:cs="Arial"/>
                <w:color w:val="0000FF"/>
                <w:sz w:val="18"/>
                <w:szCs w:val="18"/>
                <w:lang w:val="ru-RU"/>
              </w:rPr>
              <w:t>приборов</w:t>
            </w:r>
            <w:r w:rsidRPr="001E0E7E">
              <w:rPr>
                <w:rFonts w:ascii="Arial" w:hAnsi="Arial" w:cs="Arial"/>
                <w:color w:val="000000"/>
                <w:sz w:val="18"/>
                <w:szCs w:val="18"/>
                <w:lang w:val="ru-RU"/>
              </w:rPr>
              <w:t xml:space="preserve"> . . . . . . . . . . . . . . . . . . . . . . . . . . . . . . </w:t>
            </w:r>
            <w:r w:rsidRPr="00717D8C">
              <w:rPr>
                <w:rFonts w:ascii="Arial" w:hAnsi="Arial" w:cs="Arial"/>
                <w:color w:val="000000"/>
                <w:sz w:val="18"/>
                <w:szCs w:val="18"/>
                <w:lang w:val="en-US"/>
              </w:rPr>
              <w:t>6</w:t>
            </w:r>
          </w:p>
          <w:p w:rsidR="001E0E7E" w:rsidRPr="00717D8C" w:rsidRDefault="001E0E7E" w:rsidP="001C1EA6">
            <w:pPr>
              <w:autoSpaceDE w:val="0"/>
              <w:autoSpaceDN w:val="0"/>
              <w:adjustRightInd w:val="0"/>
              <w:spacing w:before="120"/>
              <w:rPr>
                <w:rFonts w:ascii="Arial" w:hAnsi="Arial" w:cs="Arial"/>
                <w:color w:val="000000"/>
                <w:sz w:val="20"/>
                <w:szCs w:val="20"/>
                <w:lang w:val="en-US"/>
              </w:rPr>
            </w:pPr>
            <w:r>
              <w:rPr>
                <w:rFonts w:ascii="Arial" w:hAnsi="Arial" w:cs="Arial"/>
                <w:color w:val="0000FF"/>
                <w:sz w:val="18"/>
                <w:szCs w:val="18"/>
                <w:lang w:val="ru-RU"/>
              </w:rPr>
              <w:t>Значение индикаторов на приборном щитке</w:t>
            </w:r>
            <w:r w:rsidRPr="00717D8C">
              <w:rPr>
                <w:rFonts w:ascii="Arial" w:hAnsi="Arial" w:cs="Arial"/>
                <w:color w:val="000000"/>
                <w:sz w:val="18"/>
                <w:szCs w:val="18"/>
                <w:lang w:val="ru-RU"/>
              </w:rPr>
              <w:t xml:space="preserve">. . . . . . . . . . . . . . . . . . . . . . </w:t>
            </w:r>
            <w:r w:rsidRPr="00717D8C">
              <w:rPr>
                <w:rFonts w:ascii="Arial" w:hAnsi="Arial" w:cs="Arial"/>
                <w:color w:val="000000"/>
                <w:sz w:val="18"/>
                <w:szCs w:val="18"/>
                <w:lang w:val="en-US"/>
              </w:rPr>
              <w:t>7</w:t>
            </w:r>
          </w:p>
          <w:p w:rsidR="001E0E7E" w:rsidRPr="00717D8C" w:rsidRDefault="001E0E7E" w:rsidP="001C1EA6">
            <w:pPr>
              <w:autoSpaceDE w:val="0"/>
              <w:autoSpaceDN w:val="0"/>
              <w:adjustRightInd w:val="0"/>
              <w:spacing w:before="120"/>
              <w:rPr>
                <w:lang w:val="en-US"/>
              </w:rPr>
            </w:pPr>
          </w:p>
        </w:tc>
      </w:tr>
    </w:tbl>
    <w:p w:rsidR="001E0E7E" w:rsidRPr="00717D8C" w:rsidRDefault="001E0E7E" w:rsidP="001E0E7E">
      <w:pPr>
        <w:ind w:left="330"/>
        <w:jc w:val="both"/>
        <w:rPr>
          <w:lang w:val="en-US"/>
        </w:rPr>
      </w:pPr>
    </w:p>
    <w:p w:rsidR="001E0E7E" w:rsidRDefault="001E0E7E" w:rsidP="001E0E7E">
      <w:pPr>
        <w:ind w:left="330"/>
        <w:jc w:val="both"/>
        <w:rPr>
          <w:lang w:val="ru-RU"/>
        </w:rPr>
      </w:pPr>
      <w:r>
        <w:rPr>
          <w:lang w:val="en-US"/>
        </w:rPr>
        <w:br w:type="page"/>
      </w:r>
    </w:p>
    <w:tbl>
      <w:tblPr>
        <w:tblStyle w:val="a7"/>
        <w:tblW w:w="957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6820"/>
        <w:gridCol w:w="2750"/>
      </w:tblGrid>
      <w:tr w:rsidR="001E0E7E" w:rsidRPr="00B87458" w:rsidTr="001C1EA6">
        <w:tc>
          <w:tcPr>
            <w:tcW w:w="6820" w:type="dxa"/>
          </w:tcPr>
          <w:p w:rsidR="001E0E7E" w:rsidRPr="00B87458" w:rsidRDefault="001E0E7E" w:rsidP="001C1EA6">
            <w:pPr>
              <w:autoSpaceDE w:val="0"/>
              <w:autoSpaceDN w:val="0"/>
              <w:adjustRightInd w:val="0"/>
              <w:spacing w:before="120"/>
              <w:rPr>
                <w:rFonts w:ascii="Arial" w:hAnsi="Arial" w:cs="Arial"/>
                <w:b/>
                <w:bCs/>
                <w:sz w:val="21"/>
                <w:szCs w:val="21"/>
                <w:lang w:val="ru-RU"/>
              </w:rPr>
            </w:pPr>
            <w:r>
              <w:rPr>
                <w:rFonts w:ascii="Arial" w:hAnsi="Arial" w:cs="Arial"/>
                <w:b/>
                <w:bCs/>
                <w:sz w:val="21"/>
                <w:szCs w:val="21"/>
                <w:lang w:val="ru-RU"/>
              </w:rPr>
              <w:lastRenderedPageBreak/>
              <w:t>Общий вид приборного щитка</w:t>
            </w:r>
          </w:p>
          <w:p w:rsidR="001E0E7E" w:rsidRPr="00B87458" w:rsidRDefault="001E0E7E" w:rsidP="00A40B70">
            <w:pPr>
              <w:numPr>
                <w:ilvl w:val="0"/>
                <w:numId w:val="9"/>
              </w:numPr>
              <w:tabs>
                <w:tab w:val="clear" w:pos="720"/>
              </w:tabs>
              <w:autoSpaceDE w:val="0"/>
              <w:autoSpaceDN w:val="0"/>
              <w:adjustRightInd w:val="0"/>
              <w:spacing w:before="120"/>
              <w:ind w:left="332"/>
              <w:rPr>
                <w:rFonts w:ascii="Arial" w:hAnsi="Arial" w:cs="Arial"/>
                <w:b/>
                <w:bCs/>
                <w:sz w:val="17"/>
                <w:szCs w:val="17"/>
                <w:lang w:val="en-US"/>
              </w:rPr>
            </w:pPr>
            <w:r w:rsidRPr="00B87458">
              <w:rPr>
                <w:rFonts w:ascii="Arial" w:hAnsi="Arial" w:cs="Arial"/>
                <w:b/>
                <w:bCs/>
                <w:sz w:val="17"/>
                <w:szCs w:val="17"/>
                <w:lang w:val="ru-RU"/>
              </w:rPr>
              <w:t xml:space="preserve"> Вид </w:t>
            </w:r>
            <w:r w:rsidRPr="00B87458">
              <w:rPr>
                <w:rFonts w:ascii="Arial" w:hAnsi="Arial" w:cs="Arial"/>
                <w:b/>
                <w:bCs/>
                <w:sz w:val="17"/>
                <w:szCs w:val="17"/>
                <w:lang w:val="en-US"/>
              </w:rPr>
              <w:t xml:space="preserve"> A</w:t>
            </w:r>
          </w:p>
          <w:p w:rsidR="001E0E7E" w:rsidRPr="00B87458" w:rsidRDefault="001E0E7E" w:rsidP="001C1EA6">
            <w:pPr>
              <w:autoSpaceDE w:val="0"/>
              <w:autoSpaceDN w:val="0"/>
              <w:adjustRightInd w:val="0"/>
              <w:spacing w:before="120"/>
              <w:ind w:left="332"/>
              <w:rPr>
                <w:rFonts w:ascii="Arial" w:hAnsi="Arial" w:cs="Arial"/>
                <w:sz w:val="20"/>
                <w:szCs w:val="20"/>
                <w:lang w:val="ru-RU"/>
              </w:rPr>
            </w:pPr>
            <w:r w:rsidRPr="00B87458">
              <w:rPr>
                <w:rFonts w:ascii="Arial" w:hAnsi="Arial" w:cs="Arial"/>
                <w:b/>
                <w:bCs/>
                <w:sz w:val="17"/>
                <w:szCs w:val="17"/>
                <w:lang w:val="ru-RU"/>
              </w:rPr>
              <w:t>(</w:t>
            </w:r>
            <w:r>
              <w:rPr>
                <w:rFonts w:ascii="Arial" w:hAnsi="Arial" w:cs="Arial"/>
                <w:b/>
                <w:bCs/>
                <w:sz w:val="17"/>
                <w:szCs w:val="17"/>
                <w:lang w:val="ru-RU"/>
              </w:rPr>
              <w:t>автомобили с автоматической коробкой передач</w:t>
            </w:r>
            <w:r w:rsidRPr="00B87458">
              <w:rPr>
                <w:rFonts w:ascii="Arial" w:hAnsi="Arial" w:cs="Arial"/>
                <w:b/>
                <w:bCs/>
                <w:sz w:val="17"/>
                <w:szCs w:val="17"/>
                <w:lang w:val="ru-RU"/>
              </w:rPr>
              <w:t>)</w:t>
            </w:r>
          </w:p>
          <w:p w:rsidR="001E0E7E" w:rsidRPr="00B87458" w:rsidRDefault="001E0E7E" w:rsidP="001C1EA6">
            <w:pPr>
              <w:autoSpaceDE w:val="0"/>
              <w:autoSpaceDN w:val="0"/>
              <w:adjustRightInd w:val="0"/>
              <w:rPr>
                <w:rFonts w:cs="PSOsymclas"/>
                <w:sz w:val="20"/>
                <w:szCs w:val="20"/>
                <w:lang w:val="ru-RU"/>
              </w:rPr>
            </w:pPr>
            <w:r>
              <w:rPr>
                <w:noProof/>
                <w:lang w:val="ru-RU"/>
              </w:rPr>
              <w:drawing>
                <wp:inline distT="0" distB="0" distL="0" distR="0">
                  <wp:extent cx="3762375" cy="3076575"/>
                  <wp:effectExtent l="1905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srcRect/>
                          <a:stretch>
                            <a:fillRect/>
                          </a:stretch>
                        </pic:blipFill>
                        <pic:spPr bwMode="auto">
                          <a:xfrm>
                            <a:off x="0" y="0"/>
                            <a:ext cx="3762375" cy="3076575"/>
                          </a:xfrm>
                          <a:prstGeom prst="rect">
                            <a:avLst/>
                          </a:prstGeom>
                          <a:noFill/>
                          <a:ln w="9525">
                            <a:noFill/>
                            <a:miter lim="800000"/>
                            <a:headEnd/>
                            <a:tailEnd/>
                          </a:ln>
                        </pic:spPr>
                      </pic:pic>
                    </a:graphicData>
                  </a:graphic>
                </wp:inline>
              </w:drawing>
            </w:r>
          </w:p>
        </w:tc>
        <w:tc>
          <w:tcPr>
            <w:tcW w:w="2750" w:type="dxa"/>
          </w:tcPr>
          <w:p w:rsidR="001E0E7E" w:rsidRDefault="001E0E7E" w:rsidP="001C1EA6">
            <w:pPr>
              <w:autoSpaceDE w:val="0"/>
              <w:autoSpaceDN w:val="0"/>
              <w:adjustRightInd w:val="0"/>
              <w:spacing w:before="120"/>
              <w:rPr>
                <w:lang w:val="ru-RU"/>
              </w:rPr>
            </w:pPr>
          </w:p>
          <w:p w:rsidR="001E0E7E" w:rsidRDefault="001E0E7E" w:rsidP="001C1EA6">
            <w:pPr>
              <w:autoSpaceDE w:val="0"/>
              <w:autoSpaceDN w:val="0"/>
              <w:adjustRightInd w:val="0"/>
              <w:spacing w:before="120"/>
              <w:rPr>
                <w:lang w:val="ru-RU"/>
              </w:rPr>
            </w:pPr>
          </w:p>
          <w:p w:rsidR="001E0E7E" w:rsidRPr="00CB2105" w:rsidRDefault="001E0E7E" w:rsidP="001C1EA6">
            <w:pPr>
              <w:autoSpaceDE w:val="0"/>
              <w:autoSpaceDN w:val="0"/>
              <w:adjustRightInd w:val="0"/>
              <w:ind w:left="152" w:hanging="152"/>
              <w:rPr>
                <w:rFonts w:ascii="Arial" w:hAnsi="Arial" w:cs="Arial"/>
                <w:sz w:val="17"/>
                <w:szCs w:val="17"/>
                <w:lang w:val="ru-RU"/>
              </w:rPr>
            </w:pPr>
            <w:r w:rsidRPr="00CB2105">
              <w:rPr>
                <w:rFonts w:ascii="Arial" w:hAnsi="Arial" w:cs="Arial"/>
                <w:sz w:val="17"/>
                <w:szCs w:val="17"/>
                <w:lang w:val="ru-RU"/>
              </w:rPr>
              <w:t xml:space="preserve">1. </w:t>
            </w:r>
            <w:r>
              <w:rPr>
                <w:rFonts w:ascii="Arial" w:hAnsi="Arial" w:cs="Arial"/>
                <w:sz w:val="17"/>
                <w:szCs w:val="17"/>
                <w:lang w:val="ru-RU"/>
              </w:rPr>
              <w:t>Выпускные отверстия боковых стеклообогревателей</w:t>
            </w:r>
          </w:p>
          <w:p w:rsidR="001E0E7E" w:rsidRPr="00CB2105" w:rsidRDefault="001E0E7E" w:rsidP="001C1EA6">
            <w:pPr>
              <w:autoSpaceDE w:val="0"/>
              <w:autoSpaceDN w:val="0"/>
              <w:adjustRightInd w:val="0"/>
              <w:ind w:left="152" w:hanging="152"/>
              <w:rPr>
                <w:rFonts w:ascii="Arial" w:hAnsi="Arial" w:cs="Arial"/>
                <w:sz w:val="17"/>
                <w:szCs w:val="17"/>
                <w:lang w:val="ru-RU"/>
              </w:rPr>
            </w:pPr>
            <w:r w:rsidRPr="00CB2105">
              <w:rPr>
                <w:rFonts w:ascii="Arial" w:hAnsi="Arial" w:cs="Arial"/>
                <w:sz w:val="17"/>
                <w:szCs w:val="17"/>
                <w:lang w:val="ru-RU"/>
              </w:rPr>
              <w:t xml:space="preserve">2. </w:t>
            </w:r>
            <w:r>
              <w:rPr>
                <w:rFonts w:ascii="Arial" w:hAnsi="Arial" w:cs="Arial"/>
                <w:sz w:val="17"/>
                <w:szCs w:val="17"/>
                <w:lang w:val="ru-RU"/>
              </w:rPr>
              <w:t>Боковые вентиляционные отверстия</w:t>
            </w:r>
          </w:p>
          <w:p w:rsidR="001E0E7E" w:rsidRPr="00414B0D" w:rsidRDefault="001E0E7E" w:rsidP="001C1EA6">
            <w:pPr>
              <w:autoSpaceDE w:val="0"/>
              <w:autoSpaceDN w:val="0"/>
              <w:adjustRightInd w:val="0"/>
              <w:ind w:left="152" w:hanging="152"/>
              <w:rPr>
                <w:rFonts w:ascii="Arial" w:hAnsi="Arial" w:cs="Arial"/>
                <w:sz w:val="17"/>
                <w:szCs w:val="17"/>
                <w:lang w:val="ru-RU"/>
              </w:rPr>
            </w:pPr>
            <w:r w:rsidRPr="0019057E">
              <w:rPr>
                <w:rFonts w:ascii="Arial" w:hAnsi="Arial" w:cs="Arial"/>
                <w:sz w:val="17"/>
                <w:szCs w:val="17"/>
                <w:lang w:val="ru-RU"/>
              </w:rPr>
              <w:t xml:space="preserve">3. </w:t>
            </w:r>
            <w:r w:rsidRPr="004D49E4">
              <w:rPr>
                <w:rFonts w:ascii="Arial" w:hAnsi="Arial" w:cs="Arial"/>
                <w:sz w:val="17"/>
                <w:szCs w:val="17"/>
                <w:lang w:val="ru-RU"/>
              </w:rPr>
              <w:t xml:space="preserve">Дополнительная </w:t>
            </w:r>
            <w:r>
              <w:rPr>
                <w:rFonts w:ascii="Arial" w:hAnsi="Arial" w:cs="Arial"/>
                <w:sz w:val="17"/>
                <w:szCs w:val="17"/>
                <w:lang w:val="ru-RU"/>
              </w:rPr>
              <w:t>ниша для мелких предметов</w:t>
            </w:r>
          </w:p>
          <w:p w:rsidR="001E0E7E" w:rsidRPr="0019057E" w:rsidRDefault="001E0E7E" w:rsidP="001C1EA6">
            <w:pPr>
              <w:autoSpaceDE w:val="0"/>
              <w:autoSpaceDN w:val="0"/>
              <w:adjustRightInd w:val="0"/>
              <w:ind w:left="152" w:hanging="152"/>
              <w:rPr>
                <w:rFonts w:ascii="Arial" w:hAnsi="Arial" w:cs="Arial"/>
                <w:sz w:val="17"/>
                <w:szCs w:val="17"/>
                <w:lang w:val="ru-RU"/>
              </w:rPr>
            </w:pPr>
            <w:r w:rsidRPr="0019057E">
              <w:rPr>
                <w:rFonts w:ascii="Arial" w:hAnsi="Arial" w:cs="Arial"/>
                <w:sz w:val="17"/>
                <w:szCs w:val="17"/>
                <w:lang w:val="ru-RU"/>
              </w:rPr>
              <w:t xml:space="preserve">4. </w:t>
            </w:r>
            <w:r>
              <w:rPr>
                <w:rFonts w:ascii="Arial" w:hAnsi="Arial" w:cs="Arial"/>
                <w:sz w:val="17"/>
                <w:szCs w:val="17"/>
                <w:lang w:val="ru-RU"/>
              </w:rPr>
              <w:t>Комбинация приборов</w:t>
            </w:r>
          </w:p>
          <w:p w:rsidR="001E0E7E" w:rsidRPr="00414B0D" w:rsidRDefault="001E0E7E" w:rsidP="001C1EA6">
            <w:pPr>
              <w:autoSpaceDE w:val="0"/>
              <w:autoSpaceDN w:val="0"/>
              <w:adjustRightInd w:val="0"/>
              <w:ind w:left="152" w:hanging="152"/>
              <w:rPr>
                <w:rFonts w:ascii="Arial" w:hAnsi="Arial" w:cs="Arial"/>
                <w:sz w:val="17"/>
                <w:szCs w:val="17"/>
                <w:lang w:val="ru-RU"/>
              </w:rPr>
            </w:pPr>
            <w:r w:rsidRPr="00414B0D">
              <w:rPr>
                <w:rFonts w:ascii="Arial" w:hAnsi="Arial" w:cs="Arial"/>
                <w:sz w:val="17"/>
                <w:szCs w:val="17"/>
                <w:lang w:val="ru-RU"/>
              </w:rPr>
              <w:t xml:space="preserve">5. </w:t>
            </w:r>
            <w:r w:rsidRPr="00E055DA">
              <w:rPr>
                <w:rFonts w:ascii="Arial" w:hAnsi="Arial" w:cs="Arial"/>
                <w:sz w:val="17"/>
                <w:szCs w:val="17"/>
                <w:lang w:val="ru-RU"/>
              </w:rPr>
              <w:t>Дополнительные приборы</w:t>
            </w:r>
          </w:p>
          <w:p w:rsidR="001E0E7E" w:rsidRPr="00414B0D" w:rsidRDefault="001E0E7E" w:rsidP="001C1EA6">
            <w:pPr>
              <w:autoSpaceDE w:val="0"/>
              <w:autoSpaceDN w:val="0"/>
              <w:adjustRightInd w:val="0"/>
              <w:ind w:left="152" w:hanging="152"/>
              <w:rPr>
                <w:rFonts w:ascii="Arial" w:hAnsi="Arial" w:cs="Arial"/>
                <w:sz w:val="17"/>
                <w:szCs w:val="17"/>
                <w:lang w:val="ru-RU"/>
              </w:rPr>
            </w:pPr>
            <w:r w:rsidRPr="00414B0D">
              <w:rPr>
                <w:rFonts w:ascii="Arial" w:hAnsi="Arial" w:cs="Arial"/>
                <w:sz w:val="17"/>
                <w:szCs w:val="17"/>
                <w:lang w:val="ru-RU"/>
              </w:rPr>
              <w:t xml:space="preserve">6. </w:t>
            </w:r>
            <w:r>
              <w:rPr>
                <w:rFonts w:ascii="Arial" w:hAnsi="Arial" w:cs="Arial"/>
                <w:sz w:val="17"/>
                <w:szCs w:val="17"/>
                <w:lang w:val="ru-RU"/>
              </w:rPr>
              <w:t>Центральные вентиляционные отверстия</w:t>
            </w:r>
          </w:p>
          <w:p w:rsidR="001E0E7E" w:rsidRPr="00414B0D" w:rsidRDefault="001E0E7E" w:rsidP="001C1EA6">
            <w:pPr>
              <w:autoSpaceDE w:val="0"/>
              <w:autoSpaceDN w:val="0"/>
              <w:adjustRightInd w:val="0"/>
              <w:ind w:left="152" w:hanging="152"/>
              <w:rPr>
                <w:rFonts w:ascii="Arial" w:hAnsi="Arial" w:cs="Arial"/>
                <w:sz w:val="17"/>
                <w:szCs w:val="17"/>
                <w:lang w:val="ru-RU"/>
              </w:rPr>
            </w:pPr>
            <w:r w:rsidRPr="00414B0D">
              <w:rPr>
                <w:rFonts w:ascii="Arial" w:hAnsi="Arial" w:cs="Arial"/>
                <w:sz w:val="17"/>
                <w:szCs w:val="17"/>
                <w:lang w:val="ru-RU"/>
              </w:rPr>
              <w:t xml:space="preserve">7. </w:t>
            </w:r>
            <w:r>
              <w:rPr>
                <w:rFonts w:ascii="Arial" w:hAnsi="Arial" w:cs="Arial"/>
                <w:sz w:val="17"/>
                <w:szCs w:val="17"/>
                <w:lang w:val="ru-RU"/>
              </w:rPr>
              <w:t>Бардачок</w:t>
            </w:r>
          </w:p>
          <w:p w:rsidR="001E0E7E" w:rsidRPr="00414B0D" w:rsidRDefault="001E0E7E" w:rsidP="001C1EA6">
            <w:pPr>
              <w:autoSpaceDE w:val="0"/>
              <w:autoSpaceDN w:val="0"/>
              <w:adjustRightInd w:val="0"/>
              <w:ind w:left="152" w:hanging="152"/>
              <w:rPr>
                <w:rFonts w:ascii="Arial" w:hAnsi="Arial" w:cs="Arial"/>
                <w:sz w:val="17"/>
                <w:szCs w:val="17"/>
                <w:lang w:val="ru-RU"/>
              </w:rPr>
            </w:pPr>
            <w:r w:rsidRPr="00414B0D">
              <w:rPr>
                <w:rFonts w:ascii="Arial" w:hAnsi="Arial" w:cs="Arial"/>
                <w:sz w:val="17"/>
                <w:szCs w:val="17"/>
                <w:lang w:val="ru-RU"/>
              </w:rPr>
              <w:t xml:space="preserve">8. </w:t>
            </w:r>
            <w:r>
              <w:rPr>
                <w:rFonts w:ascii="Arial" w:hAnsi="Arial" w:cs="Arial"/>
                <w:sz w:val="17"/>
                <w:szCs w:val="17"/>
                <w:lang w:val="ru-RU"/>
              </w:rPr>
              <w:t>Выключатели электрического дверного замка</w:t>
            </w:r>
          </w:p>
          <w:p w:rsidR="001E0E7E" w:rsidRPr="00414B0D" w:rsidRDefault="001E0E7E" w:rsidP="001C1EA6">
            <w:pPr>
              <w:autoSpaceDE w:val="0"/>
              <w:autoSpaceDN w:val="0"/>
              <w:adjustRightInd w:val="0"/>
              <w:ind w:left="152" w:hanging="152"/>
              <w:rPr>
                <w:rFonts w:ascii="Arial" w:hAnsi="Arial" w:cs="Arial"/>
                <w:sz w:val="17"/>
                <w:szCs w:val="17"/>
                <w:lang w:val="ru-RU"/>
              </w:rPr>
            </w:pPr>
            <w:r w:rsidRPr="00414B0D">
              <w:rPr>
                <w:rFonts w:ascii="Arial" w:hAnsi="Arial" w:cs="Arial"/>
                <w:sz w:val="17"/>
                <w:szCs w:val="17"/>
                <w:lang w:val="ru-RU"/>
              </w:rPr>
              <w:t xml:space="preserve">9. </w:t>
            </w:r>
            <w:r>
              <w:rPr>
                <w:rFonts w:ascii="Arial" w:hAnsi="Arial" w:cs="Arial"/>
                <w:sz w:val="17"/>
                <w:szCs w:val="17"/>
                <w:lang w:val="ru-RU"/>
              </w:rPr>
              <w:t>В</w:t>
            </w:r>
            <w:r w:rsidRPr="00414B0D">
              <w:rPr>
                <w:rFonts w:ascii="Arial" w:hAnsi="Arial" w:cs="Arial"/>
                <w:sz w:val="17"/>
                <w:szCs w:val="17"/>
                <w:lang w:val="ru-RU"/>
              </w:rPr>
              <w:t>ыключатель управления электрическим стеклоподъёмником дверей</w:t>
            </w:r>
          </w:p>
          <w:p w:rsidR="001E0E7E" w:rsidRDefault="001E0E7E" w:rsidP="001C1EA6">
            <w:pPr>
              <w:autoSpaceDE w:val="0"/>
              <w:autoSpaceDN w:val="0"/>
              <w:adjustRightInd w:val="0"/>
              <w:ind w:left="152" w:hanging="152"/>
              <w:rPr>
                <w:rFonts w:ascii="Arial" w:hAnsi="Arial" w:cs="Arial"/>
                <w:sz w:val="17"/>
                <w:szCs w:val="17"/>
                <w:lang w:val="ru-RU"/>
              </w:rPr>
            </w:pPr>
            <w:r w:rsidRPr="00414B0D">
              <w:rPr>
                <w:rFonts w:ascii="Arial" w:hAnsi="Arial" w:cs="Arial"/>
                <w:sz w:val="17"/>
                <w:szCs w:val="17"/>
                <w:lang w:val="ru-RU"/>
              </w:rPr>
              <w:t xml:space="preserve">10. </w:t>
            </w:r>
            <w:r>
              <w:rPr>
                <w:rFonts w:ascii="Arial" w:hAnsi="Arial" w:cs="Arial"/>
                <w:sz w:val="17"/>
                <w:szCs w:val="17"/>
                <w:lang w:val="ru-RU"/>
              </w:rPr>
              <w:t>Р</w:t>
            </w:r>
            <w:r w:rsidRPr="00414B0D">
              <w:rPr>
                <w:rFonts w:ascii="Arial" w:hAnsi="Arial" w:cs="Arial"/>
                <w:sz w:val="17"/>
                <w:szCs w:val="17"/>
                <w:lang w:val="ru-RU"/>
              </w:rPr>
              <w:t xml:space="preserve">ычаг </w:t>
            </w:r>
            <w:r>
              <w:rPr>
                <w:rFonts w:ascii="Arial" w:hAnsi="Arial" w:cs="Arial"/>
                <w:sz w:val="17"/>
                <w:szCs w:val="17"/>
                <w:lang w:val="ru-RU"/>
              </w:rPr>
              <w:t>селектора (</w:t>
            </w:r>
            <w:r w:rsidRPr="00414B0D">
              <w:rPr>
                <w:rFonts w:ascii="Arial" w:hAnsi="Arial" w:cs="Arial"/>
                <w:sz w:val="17"/>
                <w:szCs w:val="17"/>
                <w:lang w:val="ru-RU"/>
              </w:rPr>
              <w:t>управления автоматической коробкой передач</w:t>
            </w:r>
            <w:r>
              <w:rPr>
                <w:rFonts w:ascii="Arial" w:hAnsi="Arial" w:cs="Arial"/>
                <w:sz w:val="17"/>
                <w:szCs w:val="17"/>
                <w:lang w:val="ru-RU"/>
              </w:rPr>
              <w:t>)</w:t>
            </w:r>
          </w:p>
          <w:p w:rsidR="001E0E7E" w:rsidRPr="00414B0D" w:rsidRDefault="001E0E7E" w:rsidP="001C1EA6">
            <w:pPr>
              <w:autoSpaceDE w:val="0"/>
              <w:autoSpaceDN w:val="0"/>
              <w:adjustRightInd w:val="0"/>
              <w:ind w:left="152" w:hanging="152"/>
              <w:rPr>
                <w:rFonts w:ascii="Arial" w:hAnsi="Arial" w:cs="Arial"/>
                <w:sz w:val="17"/>
                <w:szCs w:val="17"/>
                <w:lang w:val="ru-RU"/>
              </w:rPr>
            </w:pPr>
            <w:r w:rsidRPr="00414B0D">
              <w:rPr>
                <w:rFonts w:ascii="Arial" w:hAnsi="Arial" w:cs="Arial"/>
                <w:sz w:val="17"/>
                <w:szCs w:val="17"/>
                <w:lang w:val="ru-RU"/>
              </w:rPr>
              <w:t xml:space="preserve">11. </w:t>
            </w:r>
            <w:r>
              <w:rPr>
                <w:rFonts w:ascii="Arial" w:hAnsi="Arial" w:cs="Arial"/>
                <w:sz w:val="17"/>
                <w:szCs w:val="17"/>
                <w:lang w:val="ru-RU"/>
              </w:rPr>
              <w:t>Держатели для чашек</w:t>
            </w:r>
          </w:p>
          <w:p w:rsidR="001E0E7E" w:rsidRPr="00414B0D" w:rsidRDefault="001E0E7E" w:rsidP="001C1EA6">
            <w:pPr>
              <w:autoSpaceDE w:val="0"/>
              <w:autoSpaceDN w:val="0"/>
              <w:adjustRightInd w:val="0"/>
              <w:ind w:left="152" w:hanging="152"/>
              <w:rPr>
                <w:rFonts w:ascii="Arial" w:hAnsi="Arial" w:cs="Arial"/>
                <w:sz w:val="17"/>
                <w:szCs w:val="17"/>
                <w:lang w:val="ru-RU"/>
              </w:rPr>
            </w:pPr>
            <w:r w:rsidRPr="00414B0D">
              <w:rPr>
                <w:rFonts w:ascii="Arial" w:hAnsi="Arial" w:cs="Arial"/>
                <w:sz w:val="17"/>
                <w:szCs w:val="17"/>
                <w:lang w:val="ru-RU"/>
              </w:rPr>
              <w:t xml:space="preserve">12. </w:t>
            </w:r>
            <w:r>
              <w:rPr>
                <w:rFonts w:ascii="Arial" w:hAnsi="Arial" w:cs="Arial"/>
                <w:sz w:val="17"/>
                <w:szCs w:val="17"/>
                <w:lang w:val="ru-RU"/>
              </w:rPr>
              <w:t>Рычаг стояночного тормоза</w:t>
            </w:r>
          </w:p>
          <w:p w:rsidR="001E0E7E" w:rsidRPr="00414B0D" w:rsidRDefault="001E0E7E" w:rsidP="001C1EA6">
            <w:pPr>
              <w:autoSpaceDE w:val="0"/>
              <w:autoSpaceDN w:val="0"/>
              <w:adjustRightInd w:val="0"/>
              <w:ind w:left="152" w:hanging="152"/>
              <w:rPr>
                <w:rFonts w:ascii="Arial" w:hAnsi="Arial" w:cs="Arial"/>
                <w:sz w:val="17"/>
                <w:szCs w:val="17"/>
                <w:lang w:val="ru-RU"/>
              </w:rPr>
            </w:pPr>
            <w:r w:rsidRPr="00414B0D">
              <w:rPr>
                <w:rFonts w:ascii="Arial" w:hAnsi="Arial" w:cs="Arial"/>
                <w:sz w:val="17"/>
                <w:szCs w:val="17"/>
                <w:lang w:val="ru-RU"/>
              </w:rPr>
              <w:t xml:space="preserve">13. </w:t>
            </w:r>
            <w:r>
              <w:rPr>
                <w:rFonts w:ascii="Arial" w:hAnsi="Arial" w:cs="Arial"/>
                <w:sz w:val="17"/>
                <w:szCs w:val="17"/>
                <w:lang w:val="ru-RU"/>
              </w:rPr>
              <w:t>Рычаг управления полного привода</w:t>
            </w:r>
          </w:p>
          <w:p w:rsidR="001E0E7E" w:rsidRPr="009462FD" w:rsidRDefault="001E0E7E" w:rsidP="001C1EA6">
            <w:pPr>
              <w:autoSpaceDE w:val="0"/>
              <w:autoSpaceDN w:val="0"/>
              <w:adjustRightInd w:val="0"/>
              <w:ind w:left="152" w:hanging="152"/>
              <w:rPr>
                <w:rFonts w:ascii="Arial" w:hAnsi="Arial" w:cs="Arial"/>
                <w:sz w:val="17"/>
                <w:szCs w:val="17"/>
                <w:lang w:val="ru-RU"/>
              </w:rPr>
            </w:pPr>
            <w:r w:rsidRPr="00414B0D">
              <w:rPr>
                <w:rFonts w:ascii="Arial" w:hAnsi="Arial" w:cs="Arial"/>
                <w:sz w:val="17"/>
                <w:szCs w:val="17"/>
                <w:lang w:val="ru-RU"/>
              </w:rPr>
              <w:t xml:space="preserve">14. </w:t>
            </w:r>
            <w:r>
              <w:rPr>
                <w:rFonts w:ascii="Arial" w:hAnsi="Arial" w:cs="Arial"/>
                <w:sz w:val="17"/>
                <w:szCs w:val="17"/>
                <w:lang w:val="ru-RU"/>
              </w:rPr>
              <w:t>Рычаг переключения блокировки рулевой колонки с регулировкой по углу наклона</w:t>
            </w:r>
          </w:p>
          <w:p w:rsidR="001E0E7E" w:rsidRPr="00BE3428" w:rsidRDefault="001E0E7E" w:rsidP="001C1EA6">
            <w:pPr>
              <w:autoSpaceDE w:val="0"/>
              <w:autoSpaceDN w:val="0"/>
              <w:adjustRightInd w:val="0"/>
              <w:ind w:left="152" w:hanging="152"/>
              <w:rPr>
                <w:rFonts w:ascii="Arial" w:hAnsi="Arial" w:cs="Arial"/>
                <w:sz w:val="20"/>
                <w:szCs w:val="20"/>
                <w:lang w:val="ru-RU"/>
              </w:rPr>
            </w:pPr>
            <w:r w:rsidRPr="00BE3428">
              <w:rPr>
                <w:rFonts w:ascii="Arial" w:hAnsi="Arial" w:cs="Arial"/>
                <w:sz w:val="17"/>
                <w:szCs w:val="17"/>
                <w:lang w:val="ru-RU"/>
              </w:rPr>
              <w:t xml:space="preserve">15. </w:t>
            </w:r>
            <w:r>
              <w:rPr>
                <w:rFonts w:ascii="Arial" w:hAnsi="Arial" w:cs="Arial"/>
                <w:sz w:val="17"/>
                <w:szCs w:val="17"/>
                <w:lang w:val="ru-RU"/>
              </w:rPr>
              <w:t>Выключатель блокировки стеклоподъемника</w:t>
            </w:r>
          </w:p>
          <w:p w:rsidR="001E0E7E" w:rsidRPr="00B87458" w:rsidRDefault="001E0E7E" w:rsidP="001C1EA6">
            <w:pPr>
              <w:autoSpaceDE w:val="0"/>
              <w:autoSpaceDN w:val="0"/>
              <w:adjustRightInd w:val="0"/>
              <w:rPr>
                <w:lang w:val="en-US"/>
              </w:rPr>
            </w:pPr>
          </w:p>
        </w:tc>
      </w:tr>
    </w:tbl>
    <w:p w:rsidR="001E0E7E" w:rsidRPr="00AF5209" w:rsidRDefault="001E0E7E" w:rsidP="001E0E7E">
      <w:pPr>
        <w:jc w:val="both"/>
        <w:rPr>
          <w:lang w:val="en-US"/>
        </w:rPr>
      </w:pPr>
    </w:p>
    <w:p w:rsidR="001E0E7E" w:rsidRPr="00BE3428" w:rsidRDefault="001E0E7E" w:rsidP="001E0E7E">
      <w:pPr>
        <w:ind w:left="330"/>
        <w:jc w:val="both"/>
        <w:rPr>
          <w:lang w:val="en-US"/>
        </w:rPr>
      </w:pPr>
      <w:r>
        <w:rPr>
          <w:lang w:val="en-US"/>
        </w:rPr>
        <w:br w:type="page"/>
      </w:r>
    </w:p>
    <w:tbl>
      <w:tblPr>
        <w:tblStyle w:val="a7"/>
        <w:tblW w:w="957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6820"/>
        <w:gridCol w:w="2750"/>
      </w:tblGrid>
      <w:tr w:rsidR="001E0E7E" w:rsidRPr="00B87458" w:rsidTr="001C1EA6">
        <w:tc>
          <w:tcPr>
            <w:tcW w:w="6820" w:type="dxa"/>
          </w:tcPr>
          <w:p w:rsidR="001E0E7E" w:rsidRPr="00B87458" w:rsidRDefault="001E0E7E" w:rsidP="001C1EA6">
            <w:pPr>
              <w:autoSpaceDE w:val="0"/>
              <w:autoSpaceDN w:val="0"/>
              <w:adjustRightInd w:val="0"/>
              <w:spacing w:before="120"/>
              <w:rPr>
                <w:rFonts w:ascii="Arial" w:hAnsi="Arial" w:cs="Arial"/>
                <w:b/>
                <w:bCs/>
                <w:sz w:val="21"/>
                <w:szCs w:val="21"/>
                <w:lang w:val="ru-RU"/>
              </w:rPr>
            </w:pPr>
            <w:r>
              <w:rPr>
                <w:rFonts w:ascii="Arial" w:hAnsi="Arial" w:cs="Arial"/>
                <w:b/>
                <w:bCs/>
                <w:sz w:val="21"/>
                <w:szCs w:val="21"/>
                <w:lang w:val="ru-RU"/>
              </w:rPr>
              <w:lastRenderedPageBreak/>
              <w:t>Общий вид приборного щитка</w:t>
            </w:r>
          </w:p>
          <w:p w:rsidR="001E0E7E" w:rsidRPr="00B87458" w:rsidRDefault="001E0E7E" w:rsidP="00A40B70">
            <w:pPr>
              <w:numPr>
                <w:ilvl w:val="0"/>
                <w:numId w:val="9"/>
              </w:numPr>
              <w:tabs>
                <w:tab w:val="clear" w:pos="720"/>
              </w:tabs>
              <w:autoSpaceDE w:val="0"/>
              <w:autoSpaceDN w:val="0"/>
              <w:adjustRightInd w:val="0"/>
              <w:spacing w:before="120"/>
              <w:ind w:left="332"/>
              <w:rPr>
                <w:rFonts w:ascii="Arial" w:hAnsi="Arial" w:cs="Arial"/>
                <w:b/>
                <w:bCs/>
                <w:sz w:val="17"/>
                <w:szCs w:val="17"/>
                <w:lang w:val="en-US"/>
              </w:rPr>
            </w:pPr>
            <w:r w:rsidRPr="00B87458">
              <w:rPr>
                <w:rFonts w:ascii="Arial" w:hAnsi="Arial" w:cs="Arial"/>
                <w:b/>
                <w:bCs/>
                <w:sz w:val="17"/>
                <w:szCs w:val="17"/>
                <w:lang w:val="ru-RU"/>
              </w:rPr>
              <w:t xml:space="preserve"> Вид </w:t>
            </w:r>
            <w:r w:rsidRPr="00B87458">
              <w:rPr>
                <w:rFonts w:ascii="Arial" w:hAnsi="Arial" w:cs="Arial"/>
                <w:b/>
                <w:bCs/>
                <w:sz w:val="17"/>
                <w:szCs w:val="17"/>
                <w:lang w:val="en-US"/>
              </w:rPr>
              <w:t xml:space="preserve"> A</w:t>
            </w:r>
          </w:p>
          <w:p w:rsidR="001E0E7E" w:rsidRPr="00B87458" w:rsidRDefault="001E0E7E" w:rsidP="001C1EA6">
            <w:pPr>
              <w:autoSpaceDE w:val="0"/>
              <w:autoSpaceDN w:val="0"/>
              <w:adjustRightInd w:val="0"/>
              <w:spacing w:before="120"/>
              <w:ind w:left="332"/>
              <w:rPr>
                <w:rFonts w:ascii="Arial" w:hAnsi="Arial" w:cs="Arial"/>
                <w:sz w:val="20"/>
                <w:szCs w:val="20"/>
                <w:lang w:val="ru-RU"/>
              </w:rPr>
            </w:pPr>
            <w:r w:rsidRPr="00B87458">
              <w:rPr>
                <w:rFonts w:ascii="Arial" w:hAnsi="Arial" w:cs="Arial"/>
                <w:b/>
                <w:bCs/>
                <w:sz w:val="17"/>
                <w:szCs w:val="17"/>
                <w:lang w:val="ru-RU"/>
              </w:rPr>
              <w:t>(</w:t>
            </w:r>
            <w:r>
              <w:rPr>
                <w:rFonts w:ascii="Arial" w:hAnsi="Arial" w:cs="Arial"/>
                <w:b/>
                <w:bCs/>
                <w:sz w:val="17"/>
                <w:szCs w:val="17"/>
                <w:lang w:val="ru-RU"/>
              </w:rPr>
              <w:t>автомобили с механической коробкой передач</w:t>
            </w:r>
            <w:r w:rsidRPr="00B87458">
              <w:rPr>
                <w:rFonts w:ascii="Arial" w:hAnsi="Arial" w:cs="Arial"/>
                <w:b/>
                <w:bCs/>
                <w:sz w:val="17"/>
                <w:szCs w:val="17"/>
                <w:lang w:val="ru-RU"/>
              </w:rPr>
              <w:t>)</w:t>
            </w:r>
          </w:p>
          <w:p w:rsidR="001E0E7E" w:rsidRPr="00BE3428" w:rsidRDefault="001E0E7E" w:rsidP="001C1EA6">
            <w:pPr>
              <w:autoSpaceDE w:val="0"/>
              <w:autoSpaceDN w:val="0"/>
              <w:adjustRightInd w:val="0"/>
              <w:rPr>
                <w:rFonts w:cs="PSOsymclas"/>
                <w:sz w:val="20"/>
                <w:szCs w:val="20"/>
                <w:lang w:val="ru-RU"/>
              </w:rPr>
            </w:pPr>
            <w:r>
              <w:rPr>
                <w:rFonts w:cs="PSOsymclas"/>
                <w:noProof/>
                <w:sz w:val="20"/>
                <w:szCs w:val="20"/>
                <w:lang w:val="ru-RU"/>
              </w:rPr>
              <w:drawing>
                <wp:inline distT="0" distB="0" distL="0" distR="0">
                  <wp:extent cx="3838575" cy="3190875"/>
                  <wp:effectExtent l="1905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srcRect/>
                          <a:stretch>
                            <a:fillRect/>
                          </a:stretch>
                        </pic:blipFill>
                        <pic:spPr bwMode="auto">
                          <a:xfrm>
                            <a:off x="0" y="0"/>
                            <a:ext cx="3838575" cy="3190875"/>
                          </a:xfrm>
                          <a:prstGeom prst="rect">
                            <a:avLst/>
                          </a:prstGeom>
                          <a:noFill/>
                          <a:ln w="9525">
                            <a:noFill/>
                            <a:miter lim="800000"/>
                            <a:headEnd/>
                            <a:tailEnd/>
                          </a:ln>
                        </pic:spPr>
                      </pic:pic>
                    </a:graphicData>
                  </a:graphic>
                </wp:inline>
              </w:drawing>
            </w:r>
          </w:p>
        </w:tc>
        <w:tc>
          <w:tcPr>
            <w:tcW w:w="2750" w:type="dxa"/>
          </w:tcPr>
          <w:p w:rsidR="001E0E7E" w:rsidRDefault="001E0E7E" w:rsidP="001C1EA6">
            <w:pPr>
              <w:autoSpaceDE w:val="0"/>
              <w:autoSpaceDN w:val="0"/>
              <w:adjustRightInd w:val="0"/>
              <w:spacing w:before="120"/>
              <w:rPr>
                <w:lang w:val="ru-RU"/>
              </w:rPr>
            </w:pPr>
          </w:p>
          <w:p w:rsidR="001E0E7E" w:rsidRDefault="001E0E7E" w:rsidP="001C1EA6">
            <w:pPr>
              <w:autoSpaceDE w:val="0"/>
              <w:autoSpaceDN w:val="0"/>
              <w:adjustRightInd w:val="0"/>
              <w:spacing w:before="120"/>
              <w:rPr>
                <w:lang w:val="ru-RU"/>
              </w:rPr>
            </w:pPr>
          </w:p>
          <w:p w:rsidR="001E0E7E" w:rsidRPr="00CB2105" w:rsidRDefault="001E0E7E" w:rsidP="001C1EA6">
            <w:pPr>
              <w:autoSpaceDE w:val="0"/>
              <w:autoSpaceDN w:val="0"/>
              <w:adjustRightInd w:val="0"/>
              <w:rPr>
                <w:rFonts w:ascii="Arial" w:hAnsi="Arial" w:cs="Arial"/>
                <w:sz w:val="17"/>
                <w:szCs w:val="17"/>
                <w:lang w:val="ru-RU"/>
              </w:rPr>
            </w:pPr>
            <w:r w:rsidRPr="00CB2105">
              <w:rPr>
                <w:rFonts w:ascii="Arial" w:hAnsi="Arial" w:cs="Arial"/>
                <w:sz w:val="17"/>
                <w:szCs w:val="17"/>
                <w:lang w:val="ru-RU"/>
              </w:rPr>
              <w:t xml:space="preserve">1. </w:t>
            </w:r>
            <w:r>
              <w:rPr>
                <w:rFonts w:ascii="Arial" w:hAnsi="Arial" w:cs="Arial"/>
                <w:sz w:val="17"/>
                <w:szCs w:val="17"/>
                <w:lang w:val="ru-RU"/>
              </w:rPr>
              <w:t>Выпускные отверстия бокового стеклообогревателя</w:t>
            </w:r>
          </w:p>
          <w:p w:rsidR="001E0E7E" w:rsidRPr="00CB2105" w:rsidRDefault="001E0E7E" w:rsidP="001C1EA6">
            <w:pPr>
              <w:autoSpaceDE w:val="0"/>
              <w:autoSpaceDN w:val="0"/>
              <w:adjustRightInd w:val="0"/>
              <w:rPr>
                <w:rFonts w:ascii="Arial" w:hAnsi="Arial" w:cs="Arial"/>
                <w:sz w:val="17"/>
                <w:szCs w:val="17"/>
                <w:lang w:val="ru-RU"/>
              </w:rPr>
            </w:pPr>
            <w:r w:rsidRPr="00CB2105">
              <w:rPr>
                <w:rFonts w:ascii="Arial" w:hAnsi="Arial" w:cs="Arial"/>
                <w:sz w:val="17"/>
                <w:szCs w:val="17"/>
                <w:lang w:val="ru-RU"/>
              </w:rPr>
              <w:t xml:space="preserve">2. </w:t>
            </w:r>
            <w:r>
              <w:rPr>
                <w:rFonts w:ascii="Arial" w:hAnsi="Arial" w:cs="Arial"/>
                <w:sz w:val="17"/>
                <w:szCs w:val="17"/>
                <w:lang w:val="ru-RU"/>
              </w:rPr>
              <w:t>Боковые вентиляционные отверстия</w:t>
            </w:r>
          </w:p>
          <w:p w:rsidR="001E0E7E" w:rsidRPr="00414B0D" w:rsidRDefault="001E0E7E" w:rsidP="001C1EA6">
            <w:pPr>
              <w:autoSpaceDE w:val="0"/>
              <w:autoSpaceDN w:val="0"/>
              <w:adjustRightInd w:val="0"/>
              <w:rPr>
                <w:rFonts w:ascii="Arial" w:hAnsi="Arial" w:cs="Arial"/>
                <w:sz w:val="17"/>
                <w:szCs w:val="17"/>
                <w:lang w:val="ru-RU"/>
              </w:rPr>
            </w:pPr>
            <w:r w:rsidRPr="0019057E">
              <w:rPr>
                <w:rFonts w:ascii="Arial" w:hAnsi="Arial" w:cs="Arial"/>
                <w:sz w:val="17"/>
                <w:szCs w:val="17"/>
                <w:lang w:val="ru-RU"/>
              </w:rPr>
              <w:t xml:space="preserve">3. </w:t>
            </w:r>
            <w:r w:rsidRPr="004D49E4">
              <w:rPr>
                <w:rFonts w:ascii="Arial" w:hAnsi="Arial" w:cs="Arial"/>
                <w:sz w:val="17"/>
                <w:szCs w:val="17"/>
                <w:lang w:val="ru-RU"/>
              </w:rPr>
              <w:t xml:space="preserve">Дополнительная </w:t>
            </w:r>
            <w:r>
              <w:rPr>
                <w:rFonts w:ascii="Arial" w:hAnsi="Arial" w:cs="Arial"/>
                <w:sz w:val="17"/>
                <w:szCs w:val="17"/>
                <w:lang w:val="ru-RU"/>
              </w:rPr>
              <w:t>ниша для мелких предметов</w:t>
            </w:r>
          </w:p>
          <w:p w:rsidR="001E0E7E" w:rsidRPr="0019057E" w:rsidRDefault="001E0E7E" w:rsidP="001C1EA6">
            <w:pPr>
              <w:autoSpaceDE w:val="0"/>
              <w:autoSpaceDN w:val="0"/>
              <w:adjustRightInd w:val="0"/>
              <w:rPr>
                <w:rFonts w:ascii="Arial" w:hAnsi="Arial" w:cs="Arial"/>
                <w:sz w:val="17"/>
                <w:szCs w:val="17"/>
                <w:lang w:val="ru-RU"/>
              </w:rPr>
            </w:pPr>
            <w:r w:rsidRPr="0019057E">
              <w:rPr>
                <w:rFonts w:ascii="Arial" w:hAnsi="Arial" w:cs="Arial"/>
                <w:sz w:val="17"/>
                <w:szCs w:val="17"/>
                <w:lang w:val="ru-RU"/>
              </w:rPr>
              <w:t xml:space="preserve">4. </w:t>
            </w:r>
            <w:r>
              <w:rPr>
                <w:rFonts w:ascii="Arial" w:hAnsi="Arial" w:cs="Arial"/>
                <w:sz w:val="17"/>
                <w:szCs w:val="17"/>
                <w:lang w:val="ru-RU"/>
              </w:rPr>
              <w:t>Комбинация приборов</w:t>
            </w:r>
          </w:p>
          <w:p w:rsidR="001E0E7E" w:rsidRPr="00414B0D" w:rsidRDefault="001E0E7E" w:rsidP="001C1EA6">
            <w:pPr>
              <w:autoSpaceDE w:val="0"/>
              <w:autoSpaceDN w:val="0"/>
              <w:adjustRightInd w:val="0"/>
              <w:rPr>
                <w:rFonts w:ascii="Arial" w:hAnsi="Arial" w:cs="Arial"/>
                <w:sz w:val="17"/>
                <w:szCs w:val="17"/>
                <w:lang w:val="ru-RU"/>
              </w:rPr>
            </w:pPr>
            <w:r w:rsidRPr="00414B0D">
              <w:rPr>
                <w:rFonts w:ascii="Arial" w:hAnsi="Arial" w:cs="Arial"/>
                <w:sz w:val="17"/>
                <w:szCs w:val="17"/>
                <w:lang w:val="ru-RU"/>
              </w:rPr>
              <w:t xml:space="preserve">5. </w:t>
            </w:r>
            <w:r>
              <w:rPr>
                <w:rFonts w:ascii="Arial" w:hAnsi="Arial" w:cs="Arial"/>
                <w:sz w:val="17"/>
                <w:szCs w:val="17"/>
                <w:lang w:val="ru-RU"/>
              </w:rPr>
              <w:t>Дополнительные приборы</w:t>
            </w:r>
          </w:p>
          <w:p w:rsidR="001E0E7E" w:rsidRPr="00414B0D" w:rsidRDefault="001E0E7E" w:rsidP="001C1EA6">
            <w:pPr>
              <w:autoSpaceDE w:val="0"/>
              <w:autoSpaceDN w:val="0"/>
              <w:adjustRightInd w:val="0"/>
              <w:rPr>
                <w:rFonts w:ascii="Arial" w:hAnsi="Arial" w:cs="Arial"/>
                <w:sz w:val="17"/>
                <w:szCs w:val="17"/>
                <w:lang w:val="ru-RU"/>
              </w:rPr>
            </w:pPr>
            <w:r w:rsidRPr="00414B0D">
              <w:rPr>
                <w:rFonts w:ascii="Arial" w:hAnsi="Arial" w:cs="Arial"/>
                <w:sz w:val="17"/>
                <w:szCs w:val="17"/>
                <w:lang w:val="ru-RU"/>
              </w:rPr>
              <w:t xml:space="preserve">6. </w:t>
            </w:r>
            <w:r>
              <w:rPr>
                <w:rFonts w:ascii="Arial" w:hAnsi="Arial" w:cs="Arial"/>
                <w:sz w:val="17"/>
                <w:szCs w:val="17"/>
                <w:lang w:val="ru-RU"/>
              </w:rPr>
              <w:t>Центральные вентиляционные отверстия</w:t>
            </w:r>
          </w:p>
          <w:p w:rsidR="001E0E7E" w:rsidRPr="00414B0D" w:rsidRDefault="001E0E7E" w:rsidP="001C1EA6">
            <w:pPr>
              <w:autoSpaceDE w:val="0"/>
              <w:autoSpaceDN w:val="0"/>
              <w:adjustRightInd w:val="0"/>
              <w:rPr>
                <w:rFonts w:ascii="Arial" w:hAnsi="Arial" w:cs="Arial"/>
                <w:sz w:val="17"/>
                <w:szCs w:val="17"/>
                <w:lang w:val="ru-RU"/>
              </w:rPr>
            </w:pPr>
            <w:r w:rsidRPr="00414B0D">
              <w:rPr>
                <w:rFonts w:ascii="Arial" w:hAnsi="Arial" w:cs="Arial"/>
                <w:sz w:val="17"/>
                <w:szCs w:val="17"/>
                <w:lang w:val="ru-RU"/>
              </w:rPr>
              <w:t xml:space="preserve">7. </w:t>
            </w:r>
            <w:r>
              <w:rPr>
                <w:rFonts w:ascii="Arial" w:hAnsi="Arial" w:cs="Arial"/>
                <w:sz w:val="17"/>
                <w:szCs w:val="17"/>
                <w:lang w:val="ru-RU"/>
              </w:rPr>
              <w:t>Бардачок</w:t>
            </w:r>
          </w:p>
          <w:p w:rsidR="001E0E7E" w:rsidRPr="00414B0D" w:rsidRDefault="001E0E7E" w:rsidP="001C1EA6">
            <w:pPr>
              <w:autoSpaceDE w:val="0"/>
              <w:autoSpaceDN w:val="0"/>
              <w:adjustRightInd w:val="0"/>
              <w:rPr>
                <w:rFonts w:ascii="Arial" w:hAnsi="Arial" w:cs="Arial"/>
                <w:sz w:val="17"/>
                <w:szCs w:val="17"/>
                <w:lang w:val="ru-RU"/>
              </w:rPr>
            </w:pPr>
            <w:r w:rsidRPr="00414B0D">
              <w:rPr>
                <w:rFonts w:ascii="Arial" w:hAnsi="Arial" w:cs="Arial"/>
                <w:sz w:val="17"/>
                <w:szCs w:val="17"/>
                <w:lang w:val="ru-RU"/>
              </w:rPr>
              <w:t xml:space="preserve">8. </w:t>
            </w:r>
            <w:r>
              <w:rPr>
                <w:rFonts w:ascii="Arial" w:hAnsi="Arial" w:cs="Arial"/>
                <w:sz w:val="17"/>
                <w:szCs w:val="17"/>
                <w:lang w:val="ru-RU"/>
              </w:rPr>
              <w:t>Выключатели электрического дверного замка</w:t>
            </w:r>
          </w:p>
          <w:p w:rsidR="001E0E7E" w:rsidRPr="00414B0D" w:rsidRDefault="001E0E7E" w:rsidP="001C1EA6">
            <w:pPr>
              <w:autoSpaceDE w:val="0"/>
              <w:autoSpaceDN w:val="0"/>
              <w:adjustRightInd w:val="0"/>
              <w:rPr>
                <w:rFonts w:ascii="Arial" w:hAnsi="Arial" w:cs="Arial"/>
                <w:sz w:val="17"/>
                <w:szCs w:val="17"/>
                <w:lang w:val="ru-RU"/>
              </w:rPr>
            </w:pPr>
            <w:r w:rsidRPr="00414B0D">
              <w:rPr>
                <w:rFonts w:ascii="Arial" w:hAnsi="Arial" w:cs="Arial"/>
                <w:sz w:val="17"/>
                <w:szCs w:val="17"/>
                <w:lang w:val="ru-RU"/>
              </w:rPr>
              <w:t xml:space="preserve">9. </w:t>
            </w:r>
            <w:r>
              <w:rPr>
                <w:rFonts w:ascii="Arial" w:hAnsi="Arial" w:cs="Arial"/>
                <w:sz w:val="17"/>
                <w:szCs w:val="17"/>
                <w:lang w:val="ru-RU"/>
              </w:rPr>
              <w:t>В</w:t>
            </w:r>
            <w:r w:rsidRPr="00414B0D">
              <w:rPr>
                <w:rFonts w:ascii="Arial" w:hAnsi="Arial" w:cs="Arial"/>
                <w:sz w:val="17"/>
                <w:szCs w:val="17"/>
                <w:lang w:val="ru-RU"/>
              </w:rPr>
              <w:t>ыключатель управления электрическим стеклоподъёмником дверей</w:t>
            </w:r>
          </w:p>
          <w:p w:rsidR="001E0E7E" w:rsidRDefault="001E0E7E" w:rsidP="001C1EA6">
            <w:pPr>
              <w:autoSpaceDE w:val="0"/>
              <w:autoSpaceDN w:val="0"/>
              <w:adjustRightInd w:val="0"/>
              <w:rPr>
                <w:rFonts w:ascii="Arial" w:hAnsi="Arial" w:cs="Arial"/>
                <w:sz w:val="17"/>
                <w:szCs w:val="17"/>
                <w:lang w:val="ru-RU"/>
              </w:rPr>
            </w:pPr>
            <w:r w:rsidRPr="00414B0D">
              <w:rPr>
                <w:rFonts w:ascii="Arial" w:hAnsi="Arial" w:cs="Arial"/>
                <w:sz w:val="17"/>
                <w:szCs w:val="17"/>
                <w:lang w:val="ru-RU"/>
              </w:rPr>
              <w:t xml:space="preserve">10. </w:t>
            </w:r>
            <w:r>
              <w:rPr>
                <w:rFonts w:ascii="Arial" w:hAnsi="Arial" w:cs="Arial"/>
                <w:sz w:val="17"/>
                <w:szCs w:val="17"/>
                <w:lang w:val="ru-RU"/>
              </w:rPr>
              <w:t>Р</w:t>
            </w:r>
            <w:r w:rsidRPr="00414B0D">
              <w:rPr>
                <w:rFonts w:ascii="Arial" w:hAnsi="Arial" w:cs="Arial"/>
                <w:sz w:val="17"/>
                <w:szCs w:val="17"/>
                <w:lang w:val="ru-RU"/>
              </w:rPr>
              <w:t xml:space="preserve">ычаг </w:t>
            </w:r>
            <w:r>
              <w:rPr>
                <w:rFonts w:ascii="Arial" w:hAnsi="Arial" w:cs="Arial"/>
                <w:sz w:val="17"/>
                <w:szCs w:val="17"/>
                <w:lang w:val="ru-RU"/>
              </w:rPr>
              <w:t>переключения передач привода на четыре колеса</w:t>
            </w:r>
          </w:p>
          <w:p w:rsidR="001E0E7E" w:rsidRPr="00414B0D" w:rsidRDefault="001E0E7E" w:rsidP="001C1EA6">
            <w:pPr>
              <w:autoSpaceDE w:val="0"/>
              <w:autoSpaceDN w:val="0"/>
              <w:adjustRightInd w:val="0"/>
              <w:rPr>
                <w:rFonts w:ascii="Arial" w:hAnsi="Arial" w:cs="Arial"/>
                <w:sz w:val="17"/>
                <w:szCs w:val="17"/>
                <w:lang w:val="ru-RU"/>
              </w:rPr>
            </w:pPr>
            <w:r w:rsidRPr="00414B0D">
              <w:rPr>
                <w:rFonts w:ascii="Arial" w:hAnsi="Arial" w:cs="Arial"/>
                <w:sz w:val="17"/>
                <w:szCs w:val="17"/>
                <w:lang w:val="ru-RU"/>
              </w:rPr>
              <w:t xml:space="preserve">11. </w:t>
            </w:r>
            <w:r>
              <w:rPr>
                <w:rFonts w:ascii="Arial" w:hAnsi="Arial" w:cs="Arial"/>
                <w:sz w:val="17"/>
                <w:szCs w:val="17"/>
                <w:lang w:val="ru-RU"/>
              </w:rPr>
              <w:t>Держатели для чашек</w:t>
            </w:r>
          </w:p>
          <w:p w:rsidR="001E0E7E" w:rsidRPr="00414B0D" w:rsidRDefault="001E0E7E" w:rsidP="001C1EA6">
            <w:pPr>
              <w:autoSpaceDE w:val="0"/>
              <w:autoSpaceDN w:val="0"/>
              <w:adjustRightInd w:val="0"/>
              <w:rPr>
                <w:rFonts w:ascii="Arial" w:hAnsi="Arial" w:cs="Arial"/>
                <w:sz w:val="17"/>
                <w:szCs w:val="17"/>
                <w:lang w:val="ru-RU"/>
              </w:rPr>
            </w:pPr>
            <w:r w:rsidRPr="00414B0D">
              <w:rPr>
                <w:rFonts w:ascii="Arial" w:hAnsi="Arial" w:cs="Arial"/>
                <w:sz w:val="17"/>
                <w:szCs w:val="17"/>
                <w:lang w:val="ru-RU"/>
              </w:rPr>
              <w:t xml:space="preserve">12. </w:t>
            </w:r>
            <w:r>
              <w:rPr>
                <w:rFonts w:ascii="Arial" w:hAnsi="Arial" w:cs="Arial"/>
                <w:sz w:val="17"/>
                <w:szCs w:val="17"/>
                <w:lang w:val="ru-RU"/>
              </w:rPr>
              <w:t>Рычаг стояночного тормоза</w:t>
            </w:r>
          </w:p>
          <w:p w:rsidR="001E0E7E" w:rsidRPr="00414B0D" w:rsidRDefault="001E0E7E" w:rsidP="001C1EA6">
            <w:pPr>
              <w:autoSpaceDE w:val="0"/>
              <w:autoSpaceDN w:val="0"/>
              <w:adjustRightInd w:val="0"/>
              <w:rPr>
                <w:rFonts w:ascii="Arial" w:hAnsi="Arial" w:cs="Arial"/>
                <w:sz w:val="17"/>
                <w:szCs w:val="17"/>
                <w:lang w:val="ru-RU"/>
              </w:rPr>
            </w:pPr>
            <w:r w:rsidRPr="00414B0D">
              <w:rPr>
                <w:rFonts w:ascii="Arial" w:hAnsi="Arial" w:cs="Arial"/>
                <w:sz w:val="17"/>
                <w:szCs w:val="17"/>
                <w:lang w:val="ru-RU"/>
              </w:rPr>
              <w:t xml:space="preserve">13. </w:t>
            </w:r>
            <w:r>
              <w:rPr>
                <w:rFonts w:ascii="Arial" w:hAnsi="Arial" w:cs="Arial"/>
                <w:sz w:val="17"/>
                <w:szCs w:val="17"/>
                <w:lang w:val="ru-RU"/>
              </w:rPr>
              <w:t>Рычаг переключения механической коробки передач</w:t>
            </w:r>
          </w:p>
          <w:p w:rsidR="001E0E7E" w:rsidRPr="009462FD" w:rsidRDefault="001E0E7E" w:rsidP="001C1EA6">
            <w:pPr>
              <w:autoSpaceDE w:val="0"/>
              <w:autoSpaceDN w:val="0"/>
              <w:adjustRightInd w:val="0"/>
              <w:rPr>
                <w:rFonts w:ascii="Arial" w:hAnsi="Arial" w:cs="Arial"/>
                <w:sz w:val="17"/>
                <w:szCs w:val="17"/>
                <w:lang w:val="ru-RU"/>
              </w:rPr>
            </w:pPr>
            <w:r w:rsidRPr="00414B0D">
              <w:rPr>
                <w:rFonts w:ascii="Arial" w:hAnsi="Arial" w:cs="Arial"/>
                <w:sz w:val="17"/>
                <w:szCs w:val="17"/>
                <w:lang w:val="ru-RU"/>
              </w:rPr>
              <w:t xml:space="preserve">14. </w:t>
            </w:r>
            <w:r>
              <w:rPr>
                <w:rFonts w:ascii="Arial" w:hAnsi="Arial" w:cs="Arial"/>
                <w:sz w:val="17"/>
                <w:szCs w:val="17"/>
                <w:lang w:val="ru-RU"/>
              </w:rPr>
              <w:t>Рычаг переключения блокировки рулевой колонки с регулировкой по углу наклона</w:t>
            </w:r>
          </w:p>
          <w:p w:rsidR="001E0E7E" w:rsidRPr="00BE3428" w:rsidRDefault="001E0E7E" w:rsidP="001C1EA6">
            <w:pPr>
              <w:autoSpaceDE w:val="0"/>
              <w:autoSpaceDN w:val="0"/>
              <w:adjustRightInd w:val="0"/>
              <w:rPr>
                <w:rFonts w:ascii="Arial" w:hAnsi="Arial" w:cs="Arial"/>
                <w:sz w:val="20"/>
                <w:szCs w:val="20"/>
                <w:lang w:val="ru-RU"/>
              </w:rPr>
            </w:pPr>
            <w:r w:rsidRPr="009806AD">
              <w:rPr>
                <w:rFonts w:ascii="Arial" w:hAnsi="Arial" w:cs="Arial"/>
                <w:sz w:val="17"/>
                <w:szCs w:val="17"/>
                <w:lang w:val="ru-RU"/>
              </w:rPr>
              <w:t xml:space="preserve">15. </w:t>
            </w:r>
            <w:r>
              <w:rPr>
                <w:rFonts w:ascii="Arial" w:hAnsi="Arial" w:cs="Arial"/>
                <w:sz w:val="17"/>
                <w:szCs w:val="17"/>
                <w:lang w:val="ru-RU"/>
              </w:rPr>
              <w:t>Выключатель блокировки стеклоподъемника</w:t>
            </w:r>
          </w:p>
          <w:p w:rsidR="001E0E7E" w:rsidRPr="009806AD" w:rsidRDefault="001E0E7E" w:rsidP="001C1EA6">
            <w:pPr>
              <w:autoSpaceDE w:val="0"/>
              <w:autoSpaceDN w:val="0"/>
              <w:adjustRightInd w:val="0"/>
              <w:rPr>
                <w:rFonts w:ascii="Arial" w:hAnsi="Arial" w:cs="Arial"/>
                <w:sz w:val="17"/>
                <w:szCs w:val="17"/>
                <w:lang w:val="en-US"/>
              </w:rPr>
            </w:pPr>
          </w:p>
          <w:p w:rsidR="001E0E7E" w:rsidRPr="00B87458" w:rsidRDefault="001E0E7E" w:rsidP="001C1EA6">
            <w:pPr>
              <w:autoSpaceDE w:val="0"/>
              <w:autoSpaceDN w:val="0"/>
              <w:adjustRightInd w:val="0"/>
              <w:rPr>
                <w:lang w:val="en-US"/>
              </w:rPr>
            </w:pPr>
          </w:p>
        </w:tc>
      </w:tr>
    </w:tbl>
    <w:p w:rsidR="001E0E7E" w:rsidRPr="00AF5209" w:rsidRDefault="001E0E7E" w:rsidP="001E0E7E">
      <w:pPr>
        <w:jc w:val="both"/>
        <w:rPr>
          <w:lang w:val="en-US"/>
        </w:rPr>
      </w:pPr>
    </w:p>
    <w:p w:rsidR="001E0E7E" w:rsidRPr="00AF5209" w:rsidRDefault="001E0E7E" w:rsidP="001E0E7E">
      <w:pPr>
        <w:jc w:val="both"/>
        <w:rPr>
          <w:lang w:val="en-US"/>
        </w:rPr>
      </w:pPr>
    </w:p>
    <w:p w:rsidR="001E0E7E" w:rsidRPr="00BE3428" w:rsidRDefault="001E0E7E" w:rsidP="001E0E7E">
      <w:pPr>
        <w:ind w:left="330"/>
        <w:jc w:val="both"/>
        <w:rPr>
          <w:lang w:val="en-US"/>
        </w:rPr>
      </w:pPr>
    </w:p>
    <w:p w:rsidR="001E0E7E" w:rsidRDefault="001E0E7E" w:rsidP="001E0E7E">
      <w:r>
        <w:br w:type="page"/>
      </w:r>
    </w:p>
    <w:tbl>
      <w:tblPr>
        <w:tblStyle w:val="a7"/>
        <w:tblW w:w="957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6380"/>
        <w:gridCol w:w="3190"/>
      </w:tblGrid>
      <w:tr w:rsidR="001E0E7E" w:rsidRPr="009D05CB" w:rsidTr="001C1EA6">
        <w:tc>
          <w:tcPr>
            <w:tcW w:w="6380" w:type="dxa"/>
          </w:tcPr>
          <w:p w:rsidR="001E0E7E" w:rsidRPr="00AA6602" w:rsidRDefault="001E0E7E" w:rsidP="00A40B70">
            <w:pPr>
              <w:numPr>
                <w:ilvl w:val="0"/>
                <w:numId w:val="9"/>
              </w:numPr>
              <w:tabs>
                <w:tab w:val="clear" w:pos="720"/>
              </w:tabs>
              <w:autoSpaceDE w:val="0"/>
              <w:autoSpaceDN w:val="0"/>
              <w:adjustRightInd w:val="0"/>
              <w:spacing w:before="120"/>
              <w:ind w:left="332"/>
              <w:rPr>
                <w:rFonts w:ascii="Arial" w:hAnsi="Arial" w:cs="Arial"/>
                <w:b/>
                <w:bCs/>
                <w:sz w:val="17"/>
                <w:szCs w:val="17"/>
                <w:lang w:val="en-US"/>
              </w:rPr>
            </w:pPr>
            <w:r w:rsidRPr="00B87458">
              <w:rPr>
                <w:rFonts w:ascii="Arial" w:hAnsi="Arial" w:cs="Arial"/>
                <w:b/>
                <w:bCs/>
                <w:sz w:val="17"/>
                <w:szCs w:val="17"/>
                <w:lang w:val="ru-RU"/>
              </w:rPr>
              <w:lastRenderedPageBreak/>
              <w:t xml:space="preserve"> Вид </w:t>
            </w:r>
            <w:r>
              <w:rPr>
                <w:rFonts w:ascii="Arial" w:hAnsi="Arial" w:cs="Arial"/>
                <w:b/>
                <w:bCs/>
                <w:sz w:val="17"/>
                <w:szCs w:val="17"/>
                <w:lang w:val="en-US"/>
              </w:rPr>
              <w:t xml:space="preserve"> </w:t>
            </w:r>
            <w:r>
              <w:rPr>
                <w:rFonts w:ascii="Arial" w:hAnsi="Arial" w:cs="Arial"/>
                <w:b/>
                <w:bCs/>
                <w:sz w:val="17"/>
                <w:szCs w:val="17"/>
                <w:lang w:val="ru-RU"/>
              </w:rPr>
              <w:t>В</w:t>
            </w:r>
          </w:p>
          <w:p w:rsidR="001E0E7E" w:rsidRPr="00AA6602" w:rsidRDefault="001E0E7E" w:rsidP="001C1EA6">
            <w:pPr>
              <w:autoSpaceDE w:val="0"/>
              <w:autoSpaceDN w:val="0"/>
              <w:adjustRightInd w:val="0"/>
              <w:spacing w:before="120"/>
              <w:ind w:left="-28"/>
              <w:rPr>
                <w:rFonts w:ascii="Arial" w:hAnsi="Arial" w:cs="Arial"/>
                <w:b/>
                <w:bCs/>
                <w:sz w:val="17"/>
                <w:szCs w:val="17"/>
                <w:lang w:val="en-US"/>
              </w:rPr>
            </w:pPr>
          </w:p>
          <w:p w:rsidR="001E0E7E" w:rsidRPr="00AA6602" w:rsidRDefault="001E0E7E" w:rsidP="001C1EA6">
            <w:pPr>
              <w:autoSpaceDE w:val="0"/>
              <w:autoSpaceDN w:val="0"/>
              <w:adjustRightInd w:val="0"/>
              <w:spacing w:before="120"/>
              <w:ind w:left="-28"/>
              <w:rPr>
                <w:rFonts w:ascii="Arial" w:hAnsi="Arial" w:cs="Arial"/>
                <w:b/>
                <w:bCs/>
                <w:sz w:val="17"/>
                <w:szCs w:val="17"/>
                <w:lang w:val="en-US"/>
              </w:rPr>
            </w:pPr>
            <w:r>
              <w:rPr>
                <w:rFonts w:ascii="Arial" w:hAnsi="Arial" w:cs="Arial"/>
                <w:b/>
                <w:bCs/>
                <w:noProof/>
                <w:sz w:val="17"/>
                <w:szCs w:val="17"/>
                <w:lang w:val="ru-RU"/>
              </w:rPr>
              <w:drawing>
                <wp:inline distT="0" distB="0" distL="0" distR="0">
                  <wp:extent cx="3762375" cy="3038475"/>
                  <wp:effectExtent l="19050" t="0" r="952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srcRect/>
                          <a:stretch>
                            <a:fillRect/>
                          </a:stretch>
                        </pic:blipFill>
                        <pic:spPr bwMode="auto">
                          <a:xfrm>
                            <a:off x="0" y="0"/>
                            <a:ext cx="3762375" cy="3038475"/>
                          </a:xfrm>
                          <a:prstGeom prst="rect">
                            <a:avLst/>
                          </a:prstGeom>
                          <a:noFill/>
                          <a:ln w="9525">
                            <a:noFill/>
                            <a:miter lim="800000"/>
                            <a:headEnd/>
                            <a:tailEnd/>
                          </a:ln>
                        </pic:spPr>
                      </pic:pic>
                    </a:graphicData>
                  </a:graphic>
                </wp:inline>
              </w:drawing>
            </w:r>
          </w:p>
          <w:p w:rsidR="001E0E7E" w:rsidRPr="00BE3428" w:rsidRDefault="001E0E7E" w:rsidP="001C1EA6">
            <w:pPr>
              <w:autoSpaceDE w:val="0"/>
              <w:autoSpaceDN w:val="0"/>
              <w:adjustRightInd w:val="0"/>
              <w:rPr>
                <w:rFonts w:cs="PSOsymclas"/>
                <w:sz w:val="20"/>
                <w:szCs w:val="20"/>
                <w:lang w:val="ru-RU"/>
              </w:rPr>
            </w:pPr>
          </w:p>
        </w:tc>
        <w:tc>
          <w:tcPr>
            <w:tcW w:w="3190" w:type="dxa"/>
          </w:tcPr>
          <w:p w:rsidR="001E0E7E" w:rsidRPr="00AA6602" w:rsidRDefault="001E0E7E" w:rsidP="001C1EA6">
            <w:pPr>
              <w:autoSpaceDE w:val="0"/>
              <w:autoSpaceDN w:val="0"/>
              <w:adjustRightInd w:val="0"/>
              <w:rPr>
                <w:rFonts w:ascii="Arial" w:hAnsi="Arial" w:cs="Arial"/>
                <w:sz w:val="17"/>
                <w:szCs w:val="17"/>
                <w:lang w:val="ru-RU"/>
              </w:rPr>
            </w:pPr>
            <w:r w:rsidRPr="00AA6602">
              <w:rPr>
                <w:rFonts w:ascii="Arial" w:hAnsi="Arial" w:cs="Arial"/>
                <w:sz w:val="17"/>
                <w:szCs w:val="17"/>
                <w:lang w:val="ru-RU"/>
              </w:rPr>
              <w:t xml:space="preserve">1. </w:t>
            </w:r>
            <w:r>
              <w:rPr>
                <w:rFonts w:ascii="Arial" w:hAnsi="Arial" w:cs="Arial"/>
                <w:sz w:val="17"/>
                <w:szCs w:val="17"/>
                <w:lang w:val="ru-RU"/>
              </w:rPr>
              <w:t>Электрические переключатели регулировки зеркала заднего вида</w:t>
            </w:r>
          </w:p>
          <w:p w:rsidR="001E0E7E" w:rsidRPr="00B925B5" w:rsidRDefault="001E0E7E" w:rsidP="001C1EA6">
            <w:pPr>
              <w:autoSpaceDE w:val="0"/>
              <w:autoSpaceDN w:val="0"/>
              <w:adjustRightInd w:val="0"/>
              <w:rPr>
                <w:rFonts w:ascii="Arial" w:hAnsi="Arial" w:cs="Arial"/>
                <w:sz w:val="17"/>
                <w:szCs w:val="17"/>
                <w:lang w:val="ru-RU"/>
              </w:rPr>
            </w:pPr>
            <w:r w:rsidRPr="00B925B5">
              <w:rPr>
                <w:rFonts w:ascii="Arial" w:hAnsi="Arial" w:cs="Arial"/>
                <w:sz w:val="17"/>
                <w:szCs w:val="17"/>
                <w:lang w:val="ru-RU"/>
              </w:rPr>
              <w:t xml:space="preserve">2. </w:t>
            </w:r>
            <w:r>
              <w:rPr>
                <w:rFonts w:ascii="Arial" w:hAnsi="Arial" w:cs="Arial"/>
                <w:sz w:val="17"/>
                <w:szCs w:val="17"/>
                <w:lang w:val="ru-RU"/>
              </w:rPr>
              <w:t>Регулятор подсветки панели приборов</w:t>
            </w:r>
          </w:p>
          <w:p w:rsidR="001E0E7E" w:rsidRPr="00B925B5" w:rsidRDefault="001E0E7E" w:rsidP="001C1EA6">
            <w:pPr>
              <w:autoSpaceDE w:val="0"/>
              <w:autoSpaceDN w:val="0"/>
              <w:adjustRightInd w:val="0"/>
              <w:rPr>
                <w:rFonts w:ascii="Arial" w:hAnsi="Arial" w:cs="Arial"/>
                <w:sz w:val="17"/>
                <w:szCs w:val="17"/>
                <w:lang w:val="ru-RU"/>
              </w:rPr>
            </w:pPr>
            <w:r w:rsidRPr="00B925B5">
              <w:rPr>
                <w:rFonts w:ascii="Arial" w:hAnsi="Arial" w:cs="Arial"/>
                <w:sz w:val="17"/>
                <w:szCs w:val="17"/>
                <w:lang w:val="ru-RU"/>
              </w:rPr>
              <w:t xml:space="preserve">3. </w:t>
            </w:r>
            <w:r>
              <w:rPr>
                <w:rFonts w:ascii="Arial" w:hAnsi="Arial" w:cs="Arial"/>
                <w:sz w:val="17"/>
                <w:szCs w:val="17"/>
                <w:lang w:val="ru-RU"/>
              </w:rPr>
              <w:t>Переключатели фар и сигналов поворота</w:t>
            </w:r>
          </w:p>
          <w:p w:rsidR="001E0E7E" w:rsidRPr="00983671" w:rsidRDefault="001E0E7E" w:rsidP="001C1EA6">
            <w:pPr>
              <w:autoSpaceDE w:val="0"/>
              <w:autoSpaceDN w:val="0"/>
              <w:adjustRightInd w:val="0"/>
              <w:rPr>
                <w:rFonts w:ascii="Arial" w:hAnsi="Arial" w:cs="Arial"/>
                <w:sz w:val="17"/>
                <w:szCs w:val="17"/>
                <w:lang w:val="ru-RU"/>
              </w:rPr>
            </w:pPr>
            <w:r w:rsidRPr="00983671">
              <w:rPr>
                <w:rFonts w:ascii="Arial" w:hAnsi="Arial" w:cs="Arial"/>
                <w:sz w:val="17"/>
                <w:szCs w:val="17"/>
                <w:lang w:val="ru-RU"/>
              </w:rPr>
              <w:t xml:space="preserve">4. </w:t>
            </w:r>
            <w:r>
              <w:rPr>
                <w:rFonts w:ascii="Arial" w:hAnsi="Arial" w:cs="Arial"/>
                <w:sz w:val="17"/>
                <w:szCs w:val="17"/>
                <w:lang w:val="ru-RU"/>
              </w:rPr>
              <w:t>Переключатели стеклоочистителя и омывателя</w:t>
            </w:r>
          </w:p>
          <w:p w:rsidR="001E0E7E" w:rsidRPr="00983671" w:rsidRDefault="001E0E7E" w:rsidP="001C1EA6">
            <w:pPr>
              <w:autoSpaceDE w:val="0"/>
              <w:autoSpaceDN w:val="0"/>
              <w:adjustRightInd w:val="0"/>
              <w:rPr>
                <w:rFonts w:ascii="Arial" w:hAnsi="Arial" w:cs="Arial"/>
                <w:sz w:val="17"/>
                <w:szCs w:val="17"/>
                <w:lang w:val="ru-RU"/>
              </w:rPr>
            </w:pPr>
            <w:r w:rsidRPr="00983671">
              <w:rPr>
                <w:rFonts w:ascii="Arial" w:hAnsi="Arial" w:cs="Arial"/>
                <w:sz w:val="17"/>
                <w:szCs w:val="17"/>
                <w:lang w:val="ru-RU"/>
              </w:rPr>
              <w:t xml:space="preserve">5. </w:t>
            </w:r>
            <w:r>
              <w:rPr>
                <w:rFonts w:ascii="Arial" w:hAnsi="Arial" w:cs="Arial"/>
                <w:sz w:val="17"/>
                <w:szCs w:val="17"/>
                <w:lang w:val="ru-RU"/>
              </w:rPr>
              <w:t>Переключатель обогревателя заднего стекла</w:t>
            </w:r>
          </w:p>
          <w:p w:rsidR="001E0E7E" w:rsidRPr="00983671" w:rsidRDefault="001E0E7E" w:rsidP="001C1EA6">
            <w:pPr>
              <w:autoSpaceDE w:val="0"/>
              <w:autoSpaceDN w:val="0"/>
              <w:adjustRightInd w:val="0"/>
              <w:rPr>
                <w:rFonts w:ascii="Arial" w:hAnsi="Arial" w:cs="Arial"/>
                <w:sz w:val="17"/>
                <w:szCs w:val="17"/>
                <w:lang w:val="ru-RU"/>
              </w:rPr>
            </w:pPr>
            <w:r w:rsidRPr="00983671">
              <w:rPr>
                <w:rFonts w:ascii="Arial" w:hAnsi="Arial" w:cs="Arial"/>
                <w:sz w:val="17"/>
                <w:szCs w:val="17"/>
                <w:lang w:val="ru-RU"/>
              </w:rPr>
              <w:t xml:space="preserve">6. </w:t>
            </w:r>
            <w:r>
              <w:rPr>
                <w:rFonts w:ascii="Arial" w:hAnsi="Arial" w:cs="Arial"/>
                <w:sz w:val="17"/>
                <w:szCs w:val="17"/>
                <w:lang w:val="ru-RU"/>
              </w:rPr>
              <w:t>Включатель аварийных мигающих сигналов</w:t>
            </w:r>
          </w:p>
          <w:p w:rsidR="001E0E7E" w:rsidRPr="001E0E7E" w:rsidRDefault="001E0E7E" w:rsidP="001C1EA6">
            <w:pPr>
              <w:autoSpaceDE w:val="0"/>
              <w:autoSpaceDN w:val="0"/>
              <w:adjustRightInd w:val="0"/>
              <w:rPr>
                <w:rFonts w:ascii="Arial" w:hAnsi="Arial" w:cs="Arial"/>
                <w:sz w:val="17"/>
                <w:szCs w:val="17"/>
                <w:lang w:val="ru-RU"/>
              </w:rPr>
            </w:pPr>
            <w:r w:rsidRPr="001E0E7E">
              <w:rPr>
                <w:rFonts w:ascii="Arial" w:hAnsi="Arial" w:cs="Arial"/>
                <w:sz w:val="17"/>
                <w:szCs w:val="17"/>
                <w:lang w:val="ru-RU"/>
              </w:rPr>
              <w:t xml:space="preserve">7. </w:t>
            </w:r>
            <w:r>
              <w:rPr>
                <w:rFonts w:ascii="Arial" w:hAnsi="Arial" w:cs="Arial"/>
                <w:sz w:val="17"/>
                <w:szCs w:val="17"/>
                <w:lang w:val="ru-RU"/>
              </w:rPr>
              <w:t>Аудио</w:t>
            </w:r>
            <w:r w:rsidRPr="001E0E7E">
              <w:rPr>
                <w:rFonts w:ascii="Arial" w:hAnsi="Arial" w:cs="Arial"/>
                <w:sz w:val="17"/>
                <w:szCs w:val="17"/>
                <w:lang w:val="ru-RU"/>
              </w:rPr>
              <w:t>-</w:t>
            </w:r>
            <w:r>
              <w:rPr>
                <w:rFonts w:ascii="Arial" w:hAnsi="Arial" w:cs="Arial"/>
                <w:sz w:val="17"/>
                <w:szCs w:val="17"/>
                <w:lang w:val="ru-RU"/>
              </w:rPr>
              <w:t>система</w:t>
            </w:r>
          </w:p>
          <w:p w:rsidR="001E0E7E" w:rsidRPr="001E0E7E" w:rsidRDefault="001E0E7E" w:rsidP="001C1EA6">
            <w:pPr>
              <w:autoSpaceDE w:val="0"/>
              <w:autoSpaceDN w:val="0"/>
              <w:adjustRightInd w:val="0"/>
              <w:rPr>
                <w:rFonts w:ascii="Arial" w:hAnsi="Arial" w:cs="Arial"/>
                <w:sz w:val="17"/>
                <w:szCs w:val="17"/>
                <w:lang w:val="ru-RU"/>
              </w:rPr>
            </w:pPr>
            <w:r w:rsidRPr="001E0E7E">
              <w:rPr>
                <w:rFonts w:ascii="Arial" w:hAnsi="Arial" w:cs="Arial"/>
                <w:sz w:val="17"/>
                <w:szCs w:val="17"/>
                <w:lang w:val="ru-RU"/>
              </w:rPr>
              <w:t xml:space="preserve">8. </w:t>
            </w:r>
            <w:r>
              <w:rPr>
                <w:rFonts w:ascii="Arial" w:hAnsi="Arial" w:cs="Arial"/>
                <w:sz w:val="17"/>
                <w:szCs w:val="17"/>
                <w:lang w:val="ru-RU"/>
              </w:rPr>
              <w:t>Часы</w:t>
            </w:r>
          </w:p>
          <w:p w:rsidR="001E0E7E" w:rsidRPr="00983671" w:rsidRDefault="001E0E7E" w:rsidP="001C1EA6">
            <w:pPr>
              <w:autoSpaceDE w:val="0"/>
              <w:autoSpaceDN w:val="0"/>
              <w:adjustRightInd w:val="0"/>
              <w:rPr>
                <w:rFonts w:ascii="Arial" w:hAnsi="Arial" w:cs="Arial"/>
                <w:sz w:val="17"/>
                <w:szCs w:val="17"/>
                <w:lang w:val="ru-RU"/>
              </w:rPr>
            </w:pPr>
            <w:r w:rsidRPr="00983671">
              <w:rPr>
                <w:rFonts w:ascii="Arial" w:hAnsi="Arial" w:cs="Arial"/>
                <w:sz w:val="17"/>
                <w:szCs w:val="17"/>
                <w:lang w:val="ru-RU"/>
              </w:rPr>
              <w:t xml:space="preserve">9. </w:t>
            </w:r>
            <w:r>
              <w:rPr>
                <w:rFonts w:ascii="Arial" w:hAnsi="Arial" w:cs="Arial"/>
                <w:sz w:val="17"/>
                <w:szCs w:val="17"/>
                <w:lang w:val="ru-RU"/>
              </w:rPr>
              <w:t>Сигнальная лампа классификации пассажира, сидящего на переднем сиденье</w:t>
            </w:r>
          </w:p>
          <w:p w:rsidR="001E0E7E" w:rsidRPr="00CC519D" w:rsidRDefault="001E0E7E" w:rsidP="001C1EA6">
            <w:pPr>
              <w:autoSpaceDE w:val="0"/>
              <w:autoSpaceDN w:val="0"/>
              <w:adjustRightInd w:val="0"/>
              <w:rPr>
                <w:rFonts w:ascii="Arial" w:hAnsi="Arial" w:cs="Arial"/>
                <w:sz w:val="17"/>
                <w:szCs w:val="17"/>
                <w:lang w:val="ru-RU"/>
              </w:rPr>
            </w:pPr>
            <w:r w:rsidRPr="00CC519D">
              <w:rPr>
                <w:rFonts w:ascii="Arial" w:hAnsi="Arial" w:cs="Arial"/>
                <w:sz w:val="17"/>
                <w:szCs w:val="17"/>
                <w:lang w:val="ru-RU"/>
              </w:rPr>
              <w:t xml:space="preserve">10. </w:t>
            </w:r>
            <w:r>
              <w:rPr>
                <w:rFonts w:ascii="Arial" w:hAnsi="Arial" w:cs="Arial"/>
                <w:sz w:val="17"/>
                <w:szCs w:val="17"/>
                <w:lang w:val="ru-RU"/>
              </w:rPr>
              <w:t>Напоминающий сигнал ремня безопасности переднего сиденья</w:t>
            </w:r>
          </w:p>
          <w:p w:rsidR="001E0E7E" w:rsidRPr="00CC519D" w:rsidRDefault="001E0E7E" w:rsidP="001C1EA6">
            <w:pPr>
              <w:autoSpaceDE w:val="0"/>
              <w:autoSpaceDN w:val="0"/>
              <w:adjustRightInd w:val="0"/>
              <w:rPr>
                <w:rFonts w:ascii="Arial" w:hAnsi="Arial" w:cs="Arial"/>
                <w:sz w:val="17"/>
                <w:szCs w:val="17"/>
                <w:lang w:val="ru-RU"/>
              </w:rPr>
            </w:pPr>
            <w:r w:rsidRPr="00CC519D">
              <w:rPr>
                <w:rFonts w:ascii="Arial" w:hAnsi="Arial" w:cs="Arial"/>
                <w:sz w:val="17"/>
                <w:szCs w:val="17"/>
                <w:lang w:val="ru-RU"/>
              </w:rPr>
              <w:t xml:space="preserve">11. </w:t>
            </w:r>
            <w:r>
              <w:rPr>
                <w:rFonts w:ascii="Arial" w:hAnsi="Arial" w:cs="Arial"/>
                <w:sz w:val="17"/>
                <w:szCs w:val="17"/>
                <w:lang w:val="ru-RU"/>
              </w:rPr>
              <w:t>Регуляторы системы кондиционирования воздуха</w:t>
            </w:r>
          </w:p>
          <w:p w:rsidR="001E0E7E" w:rsidRPr="00CC519D" w:rsidRDefault="001E0E7E" w:rsidP="001C1EA6">
            <w:pPr>
              <w:autoSpaceDE w:val="0"/>
              <w:autoSpaceDN w:val="0"/>
              <w:adjustRightInd w:val="0"/>
              <w:rPr>
                <w:rFonts w:ascii="Arial" w:hAnsi="Arial" w:cs="Arial"/>
                <w:sz w:val="17"/>
                <w:szCs w:val="17"/>
                <w:lang w:val="ru-RU"/>
              </w:rPr>
            </w:pPr>
            <w:r w:rsidRPr="00CC519D">
              <w:rPr>
                <w:rFonts w:ascii="Arial" w:hAnsi="Arial" w:cs="Arial"/>
                <w:sz w:val="17"/>
                <w:szCs w:val="17"/>
                <w:lang w:val="ru-RU"/>
              </w:rPr>
              <w:t xml:space="preserve">12. </w:t>
            </w:r>
            <w:r>
              <w:rPr>
                <w:rFonts w:ascii="Arial" w:hAnsi="Arial" w:cs="Arial"/>
                <w:sz w:val="17"/>
                <w:szCs w:val="17"/>
                <w:lang w:val="ru-RU"/>
              </w:rPr>
              <w:t>Включатель блокировки заднего дифференциала</w:t>
            </w:r>
          </w:p>
          <w:p w:rsidR="001E0E7E" w:rsidRPr="00CC519D" w:rsidRDefault="001E0E7E" w:rsidP="001C1EA6">
            <w:pPr>
              <w:autoSpaceDE w:val="0"/>
              <w:autoSpaceDN w:val="0"/>
              <w:adjustRightInd w:val="0"/>
              <w:rPr>
                <w:rFonts w:ascii="Arial" w:hAnsi="Arial" w:cs="Arial"/>
                <w:sz w:val="17"/>
                <w:szCs w:val="17"/>
                <w:lang w:val="ru-RU"/>
              </w:rPr>
            </w:pPr>
            <w:r w:rsidRPr="00CC519D">
              <w:rPr>
                <w:rFonts w:ascii="Arial" w:hAnsi="Arial" w:cs="Arial"/>
                <w:sz w:val="17"/>
                <w:szCs w:val="17"/>
                <w:lang w:val="ru-RU"/>
              </w:rPr>
              <w:t xml:space="preserve">13. </w:t>
            </w:r>
            <w:r>
              <w:rPr>
                <w:rFonts w:ascii="Arial" w:hAnsi="Arial" w:cs="Arial"/>
                <w:sz w:val="17"/>
                <w:szCs w:val="17"/>
                <w:lang w:val="ru-RU"/>
              </w:rPr>
              <w:t>Включатель</w:t>
            </w:r>
            <w:r w:rsidRPr="00CC519D">
              <w:rPr>
                <w:rFonts w:ascii="Arial" w:hAnsi="Arial" w:cs="Arial"/>
                <w:sz w:val="17"/>
                <w:szCs w:val="17"/>
                <w:lang w:val="ru-RU"/>
              </w:rPr>
              <w:t xml:space="preserve"> </w:t>
            </w:r>
            <w:r>
              <w:rPr>
                <w:rFonts w:ascii="Arial" w:hAnsi="Arial" w:cs="Arial"/>
                <w:sz w:val="17"/>
                <w:szCs w:val="17"/>
                <w:lang w:val="ru-RU"/>
              </w:rPr>
              <w:t>активной противобуксовочной системы</w:t>
            </w:r>
          </w:p>
          <w:p w:rsidR="001E0E7E" w:rsidRPr="00CC519D" w:rsidRDefault="001E0E7E" w:rsidP="001C1EA6">
            <w:pPr>
              <w:autoSpaceDE w:val="0"/>
              <w:autoSpaceDN w:val="0"/>
              <w:adjustRightInd w:val="0"/>
              <w:rPr>
                <w:rFonts w:ascii="Arial" w:hAnsi="Arial" w:cs="Arial"/>
                <w:sz w:val="17"/>
                <w:szCs w:val="17"/>
                <w:lang w:val="ru-RU"/>
              </w:rPr>
            </w:pPr>
            <w:r w:rsidRPr="00CC519D">
              <w:rPr>
                <w:rFonts w:ascii="Arial" w:hAnsi="Arial" w:cs="Arial"/>
                <w:sz w:val="17"/>
                <w:szCs w:val="17"/>
                <w:lang w:val="ru-RU"/>
              </w:rPr>
              <w:t xml:space="preserve">14. </w:t>
            </w:r>
            <w:r>
              <w:rPr>
                <w:rFonts w:ascii="Arial" w:hAnsi="Arial" w:cs="Arial"/>
                <w:sz w:val="17"/>
                <w:szCs w:val="17"/>
                <w:lang w:val="ru-RU"/>
              </w:rPr>
              <w:t>Выключатель сабвуфера</w:t>
            </w:r>
          </w:p>
          <w:p w:rsidR="001E0E7E" w:rsidRPr="001E0E7E" w:rsidRDefault="001E0E7E" w:rsidP="001C1EA6">
            <w:pPr>
              <w:autoSpaceDE w:val="0"/>
              <w:autoSpaceDN w:val="0"/>
              <w:adjustRightInd w:val="0"/>
              <w:rPr>
                <w:rFonts w:ascii="Arial" w:hAnsi="Arial" w:cs="Arial"/>
                <w:sz w:val="17"/>
                <w:szCs w:val="17"/>
                <w:lang w:val="ru-RU"/>
              </w:rPr>
            </w:pPr>
            <w:r w:rsidRPr="001E0E7E">
              <w:rPr>
                <w:rFonts w:ascii="Arial" w:hAnsi="Arial" w:cs="Arial"/>
                <w:sz w:val="17"/>
                <w:szCs w:val="17"/>
                <w:lang w:val="ru-RU"/>
              </w:rPr>
              <w:t xml:space="preserve">15. </w:t>
            </w:r>
            <w:r w:rsidRPr="000B3F9E">
              <w:rPr>
                <w:rFonts w:ascii="Arial" w:hAnsi="Arial" w:cs="Arial"/>
                <w:sz w:val="17"/>
                <w:szCs w:val="17"/>
                <w:lang w:val="ru-RU"/>
              </w:rPr>
              <w:t>Розетка</w:t>
            </w:r>
          </w:p>
          <w:p w:rsidR="001E0E7E" w:rsidRPr="001E0E7E" w:rsidRDefault="001E0E7E" w:rsidP="001C1EA6">
            <w:pPr>
              <w:autoSpaceDE w:val="0"/>
              <w:autoSpaceDN w:val="0"/>
              <w:adjustRightInd w:val="0"/>
              <w:rPr>
                <w:rFonts w:ascii="Arial" w:hAnsi="Arial" w:cs="Arial"/>
                <w:sz w:val="17"/>
                <w:szCs w:val="17"/>
                <w:lang w:val="ru-RU"/>
              </w:rPr>
            </w:pPr>
            <w:r w:rsidRPr="001E0E7E">
              <w:rPr>
                <w:rFonts w:ascii="Arial" w:hAnsi="Arial" w:cs="Arial"/>
                <w:sz w:val="17"/>
                <w:szCs w:val="17"/>
                <w:lang w:val="ru-RU"/>
              </w:rPr>
              <w:t xml:space="preserve">16. </w:t>
            </w:r>
            <w:r>
              <w:rPr>
                <w:rFonts w:ascii="Arial" w:hAnsi="Arial" w:cs="Arial"/>
                <w:sz w:val="17"/>
                <w:szCs w:val="17"/>
                <w:lang w:val="en-US"/>
              </w:rPr>
              <w:t>AUX</w:t>
            </w:r>
            <w:r w:rsidRPr="001E0E7E">
              <w:rPr>
                <w:rFonts w:ascii="Arial" w:hAnsi="Arial" w:cs="Arial"/>
                <w:sz w:val="17"/>
                <w:szCs w:val="17"/>
                <w:lang w:val="ru-RU"/>
              </w:rPr>
              <w:t xml:space="preserve">- </w:t>
            </w:r>
            <w:r>
              <w:rPr>
                <w:rFonts w:ascii="Arial" w:hAnsi="Arial" w:cs="Arial"/>
                <w:sz w:val="17"/>
                <w:szCs w:val="17"/>
                <w:lang w:val="ru-RU"/>
              </w:rPr>
              <w:t>адаптер</w:t>
            </w:r>
            <w:r w:rsidRPr="001E0E7E">
              <w:rPr>
                <w:rFonts w:ascii="Arial" w:hAnsi="Arial" w:cs="Arial"/>
                <w:sz w:val="17"/>
                <w:szCs w:val="17"/>
                <w:lang w:val="ru-RU"/>
              </w:rPr>
              <w:t xml:space="preserve"> </w:t>
            </w:r>
          </w:p>
          <w:p w:rsidR="001E0E7E" w:rsidRPr="00E34440" w:rsidRDefault="001E0E7E" w:rsidP="001C1EA6">
            <w:pPr>
              <w:autoSpaceDE w:val="0"/>
              <w:autoSpaceDN w:val="0"/>
              <w:adjustRightInd w:val="0"/>
              <w:rPr>
                <w:rFonts w:ascii="Arial" w:hAnsi="Arial" w:cs="Arial"/>
                <w:sz w:val="17"/>
                <w:szCs w:val="17"/>
                <w:lang w:val="ru-RU"/>
              </w:rPr>
            </w:pPr>
            <w:r w:rsidRPr="00E34440">
              <w:rPr>
                <w:rFonts w:ascii="Arial" w:hAnsi="Arial" w:cs="Arial"/>
                <w:sz w:val="17"/>
                <w:szCs w:val="17"/>
                <w:lang w:val="ru-RU"/>
              </w:rPr>
              <w:t xml:space="preserve">17. </w:t>
            </w:r>
            <w:r>
              <w:rPr>
                <w:rFonts w:ascii="Arial" w:hAnsi="Arial" w:cs="Arial"/>
                <w:sz w:val="17"/>
                <w:szCs w:val="17"/>
                <w:lang w:val="ru-RU"/>
              </w:rPr>
              <w:t>Включатель интуитивного парктроника</w:t>
            </w:r>
          </w:p>
          <w:p w:rsidR="001E0E7E" w:rsidRPr="00E34440" w:rsidRDefault="001E0E7E" w:rsidP="001C1EA6">
            <w:pPr>
              <w:autoSpaceDE w:val="0"/>
              <w:autoSpaceDN w:val="0"/>
              <w:adjustRightInd w:val="0"/>
              <w:rPr>
                <w:rFonts w:ascii="Arial" w:hAnsi="Arial" w:cs="Arial"/>
                <w:sz w:val="17"/>
                <w:szCs w:val="17"/>
                <w:lang w:val="ru-RU"/>
              </w:rPr>
            </w:pPr>
            <w:r w:rsidRPr="00E34440">
              <w:rPr>
                <w:rFonts w:ascii="Arial" w:hAnsi="Arial" w:cs="Arial"/>
                <w:sz w:val="17"/>
                <w:szCs w:val="17"/>
                <w:lang w:val="ru-RU"/>
              </w:rPr>
              <w:t xml:space="preserve">18. </w:t>
            </w:r>
            <w:r>
              <w:rPr>
                <w:rFonts w:ascii="Arial" w:hAnsi="Arial" w:cs="Arial"/>
                <w:sz w:val="17"/>
                <w:szCs w:val="17"/>
                <w:lang w:val="ru-RU"/>
              </w:rPr>
              <w:t>Главный выключатель розетки</w:t>
            </w:r>
          </w:p>
          <w:p w:rsidR="001E0E7E" w:rsidRPr="001E0E7E" w:rsidRDefault="001E0E7E" w:rsidP="001C1EA6">
            <w:pPr>
              <w:autoSpaceDE w:val="0"/>
              <w:autoSpaceDN w:val="0"/>
              <w:adjustRightInd w:val="0"/>
              <w:rPr>
                <w:rFonts w:ascii="Arial" w:hAnsi="Arial" w:cs="Arial"/>
                <w:sz w:val="17"/>
                <w:szCs w:val="17"/>
                <w:lang w:val="ru-RU"/>
              </w:rPr>
            </w:pPr>
            <w:r w:rsidRPr="001E0E7E">
              <w:rPr>
                <w:rFonts w:ascii="Arial" w:hAnsi="Arial" w:cs="Arial"/>
                <w:sz w:val="17"/>
                <w:szCs w:val="17"/>
                <w:lang w:val="ru-RU"/>
              </w:rPr>
              <w:t xml:space="preserve">19. </w:t>
            </w:r>
            <w:r>
              <w:rPr>
                <w:rFonts w:ascii="Arial" w:hAnsi="Arial" w:cs="Arial"/>
                <w:sz w:val="17"/>
                <w:szCs w:val="17"/>
                <w:lang w:val="ru-RU"/>
              </w:rPr>
              <w:t xml:space="preserve">Выключатель </w:t>
            </w:r>
            <w:r w:rsidRPr="001E0E7E">
              <w:rPr>
                <w:rFonts w:ascii="Arial" w:hAnsi="Arial" w:cs="Arial"/>
                <w:sz w:val="17"/>
                <w:szCs w:val="17"/>
                <w:lang w:val="ru-RU"/>
              </w:rPr>
              <w:t>“</w:t>
            </w:r>
            <w:r w:rsidRPr="00AA6602">
              <w:rPr>
                <w:rFonts w:ascii="Arial" w:hAnsi="Arial" w:cs="Arial"/>
                <w:sz w:val="17"/>
                <w:szCs w:val="17"/>
                <w:lang w:val="en-US"/>
              </w:rPr>
              <w:t>AUTO</w:t>
            </w:r>
            <w:r w:rsidRPr="001E0E7E">
              <w:rPr>
                <w:rFonts w:ascii="Arial" w:hAnsi="Arial" w:cs="Arial"/>
                <w:sz w:val="17"/>
                <w:szCs w:val="17"/>
                <w:lang w:val="ru-RU"/>
              </w:rPr>
              <w:t xml:space="preserve"> </w:t>
            </w:r>
            <w:r w:rsidRPr="00AA6602">
              <w:rPr>
                <w:rFonts w:ascii="Arial" w:hAnsi="Arial" w:cs="Arial"/>
                <w:sz w:val="17"/>
                <w:szCs w:val="17"/>
                <w:lang w:val="en-US"/>
              </w:rPr>
              <w:t>LSD</w:t>
            </w:r>
            <w:r w:rsidRPr="001E0E7E">
              <w:rPr>
                <w:rFonts w:ascii="Arial" w:hAnsi="Arial" w:cs="Arial"/>
                <w:sz w:val="17"/>
                <w:szCs w:val="17"/>
                <w:lang w:val="ru-RU"/>
              </w:rPr>
              <w:t xml:space="preserve">” </w:t>
            </w:r>
          </w:p>
          <w:p w:rsidR="001E0E7E" w:rsidRPr="001E0E7E" w:rsidRDefault="001E0E7E" w:rsidP="001C1EA6">
            <w:pPr>
              <w:autoSpaceDE w:val="0"/>
              <w:autoSpaceDN w:val="0"/>
              <w:adjustRightInd w:val="0"/>
              <w:rPr>
                <w:rFonts w:ascii="Arial" w:hAnsi="Arial" w:cs="Arial"/>
                <w:sz w:val="17"/>
                <w:szCs w:val="17"/>
                <w:lang w:val="ru-RU"/>
              </w:rPr>
            </w:pPr>
            <w:r w:rsidRPr="001E0E7E">
              <w:rPr>
                <w:rFonts w:ascii="Arial" w:hAnsi="Arial" w:cs="Arial"/>
                <w:sz w:val="17"/>
                <w:szCs w:val="17"/>
                <w:lang w:val="ru-RU"/>
              </w:rPr>
              <w:t xml:space="preserve">20. </w:t>
            </w:r>
            <w:r>
              <w:rPr>
                <w:rFonts w:ascii="Arial" w:hAnsi="Arial" w:cs="Arial"/>
                <w:sz w:val="17"/>
                <w:szCs w:val="17"/>
                <w:lang w:val="ru-RU"/>
              </w:rPr>
              <w:t>Замок</w:t>
            </w:r>
            <w:r w:rsidRPr="001E0E7E">
              <w:rPr>
                <w:rFonts w:ascii="Arial" w:hAnsi="Arial" w:cs="Arial"/>
                <w:sz w:val="17"/>
                <w:szCs w:val="17"/>
                <w:lang w:val="ru-RU"/>
              </w:rPr>
              <w:t xml:space="preserve"> </w:t>
            </w:r>
            <w:r>
              <w:rPr>
                <w:rFonts w:ascii="Arial" w:hAnsi="Arial" w:cs="Arial"/>
                <w:sz w:val="17"/>
                <w:szCs w:val="17"/>
                <w:lang w:val="ru-RU"/>
              </w:rPr>
              <w:t>зажигания</w:t>
            </w:r>
          </w:p>
          <w:p w:rsidR="001E0E7E" w:rsidRPr="00E34440" w:rsidRDefault="001E0E7E" w:rsidP="001C1EA6">
            <w:pPr>
              <w:autoSpaceDE w:val="0"/>
              <w:autoSpaceDN w:val="0"/>
              <w:adjustRightInd w:val="0"/>
              <w:rPr>
                <w:rFonts w:ascii="Arial" w:hAnsi="Arial" w:cs="Arial"/>
                <w:sz w:val="17"/>
                <w:szCs w:val="17"/>
                <w:lang w:val="ru-RU"/>
              </w:rPr>
            </w:pPr>
            <w:r w:rsidRPr="00E34440">
              <w:rPr>
                <w:rFonts w:ascii="Arial" w:hAnsi="Arial" w:cs="Arial"/>
                <w:sz w:val="17"/>
                <w:szCs w:val="17"/>
                <w:lang w:val="ru-RU"/>
              </w:rPr>
              <w:t xml:space="preserve">21. </w:t>
            </w:r>
            <w:r>
              <w:rPr>
                <w:rFonts w:ascii="Arial" w:hAnsi="Arial" w:cs="Arial"/>
                <w:sz w:val="17"/>
                <w:szCs w:val="17"/>
                <w:lang w:val="ru-RU"/>
              </w:rPr>
              <w:t>Переключатель круиз-контроля</w:t>
            </w:r>
          </w:p>
          <w:p w:rsidR="001E0E7E" w:rsidRPr="000B3F9E" w:rsidRDefault="001E0E7E" w:rsidP="001C1EA6">
            <w:pPr>
              <w:autoSpaceDE w:val="0"/>
              <w:autoSpaceDN w:val="0"/>
              <w:adjustRightInd w:val="0"/>
              <w:rPr>
                <w:rFonts w:ascii="Arial" w:hAnsi="Arial" w:cs="Arial"/>
                <w:sz w:val="17"/>
                <w:szCs w:val="17"/>
                <w:lang w:val="ru-RU"/>
              </w:rPr>
            </w:pPr>
            <w:r w:rsidRPr="00E34440">
              <w:rPr>
                <w:rFonts w:ascii="Arial" w:hAnsi="Arial" w:cs="Arial"/>
                <w:sz w:val="17"/>
                <w:szCs w:val="17"/>
                <w:lang w:val="ru-RU"/>
              </w:rPr>
              <w:t xml:space="preserve">22. </w:t>
            </w:r>
            <w:r w:rsidRPr="000B3F9E">
              <w:rPr>
                <w:rFonts w:ascii="Arial" w:hAnsi="Arial" w:cs="Arial"/>
                <w:sz w:val="17"/>
                <w:szCs w:val="17"/>
                <w:lang w:val="ru-RU"/>
              </w:rPr>
              <w:t>Рычаг разблокировки замка капота</w:t>
            </w:r>
          </w:p>
          <w:p w:rsidR="001E0E7E" w:rsidRPr="00A50067" w:rsidRDefault="001E0E7E" w:rsidP="001C1EA6">
            <w:pPr>
              <w:autoSpaceDE w:val="0"/>
              <w:autoSpaceDN w:val="0"/>
              <w:adjustRightInd w:val="0"/>
              <w:rPr>
                <w:rFonts w:ascii="Arial" w:hAnsi="Arial" w:cs="Arial"/>
                <w:sz w:val="17"/>
                <w:szCs w:val="17"/>
                <w:lang w:val="ru-RU"/>
              </w:rPr>
            </w:pPr>
            <w:r w:rsidRPr="000B3F9E">
              <w:rPr>
                <w:rFonts w:ascii="Arial" w:hAnsi="Arial" w:cs="Arial"/>
                <w:sz w:val="17"/>
                <w:szCs w:val="17"/>
                <w:lang w:val="ru-RU"/>
              </w:rPr>
              <w:t xml:space="preserve">23. Выключатель пуска с муфтой сцепления </w:t>
            </w:r>
          </w:p>
        </w:tc>
      </w:tr>
    </w:tbl>
    <w:p w:rsidR="001E0E7E" w:rsidRPr="009D05CB" w:rsidRDefault="001E0E7E" w:rsidP="001E0E7E">
      <w:pPr>
        <w:jc w:val="both"/>
        <w:rPr>
          <w:lang w:val="ru-RU"/>
        </w:rPr>
      </w:pPr>
    </w:p>
    <w:p w:rsidR="001E0E7E" w:rsidRDefault="001E0E7E" w:rsidP="00A40B70">
      <w:pPr>
        <w:numPr>
          <w:ilvl w:val="0"/>
          <w:numId w:val="10"/>
        </w:numPr>
        <w:autoSpaceDE w:val="0"/>
        <w:autoSpaceDN w:val="0"/>
        <w:adjustRightInd w:val="0"/>
        <w:rPr>
          <w:rFonts w:ascii="PSOsymclas" w:hAnsi="PSOsymclas" w:cs="PSOsymclas"/>
          <w:sz w:val="20"/>
          <w:szCs w:val="20"/>
          <w:lang w:val="ru-RU"/>
        </w:rPr>
      </w:pPr>
      <w:r>
        <w:rPr>
          <w:lang w:val="ru-RU"/>
        </w:rPr>
        <w:br w:type="page"/>
      </w:r>
      <w:r w:rsidRPr="009D05CB">
        <w:rPr>
          <w:rFonts w:ascii="Arial" w:hAnsi="Arial" w:cs="Arial"/>
          <w:b/>
          <w:bCs/>
          <w:sz w:val="17"/>
          <w:szCs w:val="17"/>
          <w:lang w:val="ru-RU"/>
        </w:rPr>
        <w:lastRenderedPageBreak/>
        <w:t>Рулевые</w:t>
      </w:r>
      <w:r>
        <w:rPr>
          <w:rFonts w:cs="PSOsymclas"/>
          <w:sz w:val="17"/>
          <w:szCs w:val="17"/>
          <w:lang w:val="ru-RU"/>
        </w:rPr>
        <w:t xml:space="preserve"> </w:t>
      </w:r>
      <w:r>
        <w:rPr>
          <w:rFonts w:ascii="Arial" w:hAnsi="Arial" w:cs="Arial"/>
          <w:b/>
          <w:bCs/>
          <w:sz w:val="17"/>
          <w:szCs w:val="17"/>
          <w:lang w:val="ru-RU"/>
        </w:rPr>
        <w:t xml:space="preserve"> переключатели</w:t>
      </w:r>
    </w:p>
    <w:p w:rsidR="001E0E7E" w:rsidRPr="009D05CB" w:rsidRDefault="001E0E7E" w:rsidP="001E0E7E">
      <w:pPr>
        <w:jc w:val="both"/>
        <w:rPr>
          <w:lang w:val="ru-RU"/>
        </w:rPr>
      </w:pPr>
    </w:p>
    <w:p w:rsidR="001E0E7E" w:rsidRDefault="001E0E7E" w:rsidP="001E0E7E">
      <w:pPr>
        <w:jc w:val="both"/>
        <w:rPr>
          <w:lang w:val="en-US"/>
        </w:rPr>
      </w:pPr>
      <w:r>
        <w:rPr>
          <w:noProof/>
          <w:lang w:val="ru-RU"/>
        </w:rPr>
        <w:drawing>
          <wp:inline distT="0" distB="0" distL="0" distR="0">
            <wp:extent cx="1857375" cy="1428750"/>
            <wp:effectExtent l="1905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srcRect/>
                    <a:stretch>
                      <a:fillRect/>
                    </a:stretch>
                  </pic:blipFill>
                  <pic:spPr bwMode="auto">
                    <a:xfrm>
                      <a:off x="0" y="0"/>
                      <a:ext cx="1857375" cy="1428750"/>
                    </a:xfrm>
                    <a:prstGeom prst="rect">
                      <a:avLst/>
                    </a:prstGeom>
                    <a:noFill/>
                    <a:ln w="9525">
                      <a:noFill/>
                      <a:miter lim="800000"/>
                      <a:headEnd/>
                      <a:tailEnd/>
                    </a:ln>
                  </pic:spPr>
                </pic:pic>
              </a:graphicData>
            </a:graphic>
          </wp:inline>
        </w:drawing>
      </w:r>
    </w:p>
    <w:p w:rsidR="001E0E7E" w:rsidRPr="001E0E7E" w:rsidRDefault="001E0E7E" w:rsidP="001E0E7E">
      <w:pPr>
        <w:autoSpaceDE w:val="0"/>
        <w:autoSpaceDN w:val="0"/>
        <w:adjustRightInd w:val="0"/>
        <w:rPr>
          <w:rFonts w:ascii="Arial" w:hAnsi="Arial" w:cs="Arial"/>
          <w:sz w:val="17"/>
          <w:szCs w:val="17"/>
          <w:lang w:val="ru-RU"/>
        </w:rPr>
      </w:pPr>
      <w:r w:rsidRPr="001E0E7E">
        <w:rPr>
          <w:rFonts w:ascii="Arial" w:hAnsi="Arial" w:cs="Arial"/>
          <w:sz w:val="17"/>
          <w:szCs w:val="17"/>
          <w:lang w:val="ru-RU"/>
        </w:rPr>
        <w:t xml:space="preserve">1. </w:t>
      </w:r>
      <w:r>
        <w:rPr>
          <w:rFonts w:ascii="Arial" w:hAnsi="Arial" w:cs="Arial"/>
          <w:sz w:val="17"/>
          <w:szCs w:val="17"/>
          <w:lang w:val="ru-RU"/>
        </w:rPr>
        <w:t>Регулятор громкости</w:t>
      </w:r>
    </w:p>
    <w:p w:rsidR="001E0E7E" w:rsidRPr="001E0E7E" w:rsidRDefault="001E0E7E" w:rsidP="001E0E7E">
      <w:pPr>
        <w:autoSpaceDE w:val="0"/>
        <w:autoSpaceDN w:val="0"/>
        <w:adjustRightInd w:val="0"/>
        <w:rPr>
          <w:rFonts w:ascii="Arial" w:hAnsi="Arial" w:cs="Arial"/>
          <w:sz w:val="17"/>
          <w:szCs w:val="17"/>
          <w:lang w:val="ru-RU"/>
        </w:rPr>
      </w:pPr>
      <w:r w:rsidRPr="001E0E7E">
        <w:rPr>
          <w:rFonts w:ascii="Arial" w:hAnsi="Arial" w:cs="Arial"/>
          <w:sz w:val="17"/>
          <w:szCs w:val="17"/>
          <w:lang w:val="ru-RU"/>
        </w:rPr>
        <w:t xml:space="preserve">2. </w:t>
      </w:r>
      <w:r>
        <w:rPr>
          <w:rFonts w:ascii="Arial" w:hAnsi="Arial" w:cs="Arial"/>
          <w:sz w:val="17"/>
          <w:szCs w:val="17"/>
          <w:lang w:val="ru-RU"/>
        </w:rPr>
        <w:t>Переключатель</w:t>
      </w:r>
      <w:r>
        <w:rPr>
          <w:rFonts w:ascii="Arial" w:hAnsi="Arial" w:cs="Arial"/>
          <w:noProof/>
          <w:sz w:val="17"/>
          <w:szCs w:val="17"/>
          <w:lang w:val="ru-RU"/>
        </w:rPr>
        <w:drawing>
          <wp:inline distT="0" distB="0" distL="0" distR="0">
            <wp:extent cx="295275" cy="104775"/>
            <wp:effectExtent l="1905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srcRect/>
                    <a:stretch>
                      <a:fillRect/>
                    </a:stretch>
                  </pic:blipFill>
                  <pic:spPr bwMode="auto">
                    <a:xfrm>
                      <a:off x="0" y="0"/>
                      <a:ext cx="295275" cy="104775"/>
                    </a:xfrm>
                    <a:prstGeom prst="rect">
                      <a:avLst/>
                    </a:prstGeom>
                    <a:noFill/>
                    <a:ln w="9525">
                      <a:noFill/>
                      <a:miter lim="800000"/>
                      <a:headEnd/>
                      <a:tailEnd/>
                    </a:ln>
                  </pic:spPr>
                </pic:pic>
              </a:graphicData>
            </a:graphic>
          </wp:inline>
        </w:drawing>
      </w:r>
      <w:r w:rsidRPr="001E0E7E">
        <w:rPr>
          <w:rFonts w:ascii="Arial" w:hAnsi="Arial" w:cs="Arial"/>
          <w:sz w:val="17"/>
          <w:szCs w:val="17"/>
          <w:lang w:val="ru-RU"/>
        </w:rPr>
        <w:t xml:space="preserve"> </w:t>
      </w:r>
    </w:p>
    <w:p w:rsidR="001E0E7E" w:rsidRPr="009D05CB" w:rsidRDefault="001E0E7E" w:rsidP="001E0E7E">
      <w:pPr>
        <w:autoSpaceDE w:val="0"/>
        <w:autoSpaceDN w:val="0"/>
        <w:adjustRightInd w:val="0"/>
        <w:rPr>
          <w:rFonts w:ascii="Arial" w:hAnsi="Arial" w:cs="Arial"/>
          <w:sz w:val="20"/>
          <w:szCs w:val="20"/>
          <w:lang w:val="ru-RU"/>
        </w:rPr>
      </w:pPr>
      <w:r w:rsidRPr="001E0E7E">
        <w:rPr>
          <w:rFonts w:ascii="Arial" w:hAnsi="Arial" w:cs="Arial"/>
          <w:sz w:val="17"/>
          <w:szCs w:val="17"/>
          <w:lang w:val="ru-RU"/>
        </w:rPr>
        <w:t xml:space="preserve">3. </w:t>
      </w:r>
      <w:r>
        <w:rPr>
          <w:rFonts w:ascii="Arial" w:hAnsi="Arial" w:cs="Arial"/>
          <w:sz w:val="17"/>
          <w:szCs w:val="17"/>
          <w:lang w:val="ru-RU"/>
        </w:rPr>
        <w:t xml:space="preserve">Переключатель </w:t>
      </w:r>
      <w:r w:rsidRPr="001E0E7E">
        <w:rPr>
          <w:rFonts w:ascii="Arial" w:hAnsi="Arial" w:cs="Arial"/>
          <w:sz w:val="17"/>
          <w:szCs w:val="17"/>
          <w:lang w:val="ru-RU"/>
        </w:rPr>
        <w:t>“</w:t>
      </w:r>
      <w:r w:rsidRPr="009D05CB">
        <w:rPr>
          <w:rFonts w:ascii="Arial" w:hAnsi="Arial" w:cs="Arial"/>
          <w:sz w:val="17"/>
          <w:szCs w:val="17"/>
          <w:lang w:val="en-US"/>
        </w:rPr>
        <w:t>MODE</w:t>
      </w:r>
      <w:r w:rsidRPr="001E0E7E">
        <w:rPr>
          <w:rFonts w:ascii="Arial" w:hAnsi="Arial" w:cs="Arial"/>
          <w:sz w:val="17"/>
          <w:szCs w:val="17"/>
          <w:lang w:val="ru-RU"/>
        </w:rPr>
        <w:t>”</w:t>
      </w:r>
    </w:p>
    <w:p w:rsidR="001E0E7E" w:rsidRDefault="001E0E7E" w:rsidP="001E0E7E">
      <w:pPr>
        <w:jc w:val="both"/>
        <w:rPr>
          <w:lang w:val="ru-RU"/>
        </w:rPr>
      </w:pPr>
    </w:p>
    <w:p w:rsidR="001E0E7E" w:rsidRDefault="001E0E7E" w:rsidP="001E0E7E">
      <w:pPr>
        <w:jc w:val="both"/>
        <w:rPr>
          <w:lang w:val="ru-RU"/>
        </w:rPr>
      </w:pPr>
    </w:p>
    <w:p w:rsidR="001E0E7E" w:rsidRDefault="001E0E7E" w:rsidP="001E0E7E">
      <w:pPr>
        <w:autoSpaceDE w:val="0"/>
        <w:autoSpaceDN w:val="0"/>
        <w:adjustRightInd w:val="0"/>
        <w:rPr>
          <w:rFonts w:ascii="Arial" w:hAnsi="Arial" w:cs="Arial"/>
          <w:sz w:val="20"/>
          <w:szCs w:val="20"/>
          <w:lang w:val="ru-RU"/>
        </w:rPr>
      </w:pPr>
      <w:r>
        <w:rPr>
          <w:lang w:val="ru-RU"/>
        </w:rPr>
        <w:br w:type="page"/>
      </w:r>
      <w:r>
        <w:rPr>
          <w:rFonts w:ascii="Arial" w:hAnsi="Arial" w:cs="Arial"/>
          <w:b/>
          <w:bCs/>
          <w:sz w:val="21"/>
          <w:szCs w:val="21"/>
          <w:lang w:val="ru-RU"/>
        </w:rPr>
        <w:lastRenderedPageBreak/>
        <w:t>Общий вид комбинации приборов</w:t>
      </w:r>
    </w:p>
    <w:p w:rsidR="001E0E7E" w:rsidRDefault="001E0E7E" w:rsidP="001E0E7E">
      <w:pPr>
        <w:jc w:val="both"/>
        <w:rPr>
          <w:lang w:val="ru-RU"/>
        </w:rPr>
      </w:pPr>
      <w:r>
        <w:rPr>
          <w:noProof/>
          <w:lang w:val="ru-RU"/>
        </w:rPr>
        <w:drawing>
          <wp:inline distT="0" distB="0" distL="0" distR="0">
            <wp:extent cx="6362700" cy="2381250"/>
            <wp:effectExtent l="1905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srcRect/>
                    <a:stretch>
                      <a:fillRect/>
                    </a:stretch>
                  </pic:blipFill>
                  <pic:spPr bwMode="auto">
                    <a:xfrm>
                      <a:off x="0" y="0"/>
                      <a:ext cx="6362700" cy="2381250"/>
                    </a:xfrm>
                    <a:prstGeom prst="rect">
                      <a:avLst/>
                    </a:prstGeom>
                    <a:noFill/>
                    <a:ln w="9525">
                      <a:noFill/>
                      <a:miter lim="800000"/>
                      <a:headEnd/>
                      <a:tailEnd/>
                    </a:ln>
                  </pic:spPr>
                </pic:pic>
              </a:graphicData>
            </a:graphic>
          </wp:inline>
        </w:drawing>
      </w:r>
    </w:p>
    <w:p w:rsidR="001E0E7E" w:rsidRDefault="001E0E7E" w:rsidP="001E0E7E">
      <w:pPr>
        <w:jc w:val="both"/>
        <w:rPr>
          <w:lang w:val="ru-RU"/>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571"/>
        <w:gridCol w:w="3571"/>
        <w:gridCol w:w="3572"/>
      </w:tblGrid>
      <w:tr w:rsidR="001E0E7E" w:rsidTr="001C1EA6">
        <w:tc>
          <w:tcPr>
            <w:tcW w:w="3571" w:type="dxa"/>
          </w:tcPr>
          <w:p w:rsidR="001E0E7E" w:rsidRPr="001E0E7E" w:rsidRDefault="001E0E7E" w:rsidP="001C1EA6">
            <w:pPr>
              <w:autoSpaceDE w:val="0"/>
              <w:autoSpaceDN w:val="0"/>
              <w:adjustRightInd w:val="0"/>
              <w:spacing w:before="120"/>
              <w:rPr>
                <w:rFonts w:ascii="Arial" w:hAnsi="Arial" w:cs="Arial"/>
                <w:sz w:val="17"/>
                <w:szCs w:val="17"/>
                <w:lang w:val="ru-RU"/>
              </w:rPr>
            </w:pPr>
            <w:r w:rsidRPr="001E0E7E">
              <w:rPr>
                <w:rFonts w:ascii="Arial" w:hAnsi="Arial" w:cs="Arial"/>
                <w:sz w:val="17"/>
                <w:szCs w:val="17"/>
                <w:lang w:val="ru-RU"/>
              </w:rPr>
              <w:t xml:space="preserve">1. </w:t>
            </w:r>
            <w:r>
              <w:rPr>
                <w:rFonts w:ascii="Arial" w:hAnsi="Arial" w:cs="Arial"/>
                <w:sz w:val="17"/>
                <w:szCs w:val="17"/>
                <w:lang w:val="ru-RU"/>
              </w:rPr>
              <w:t>Тахометр</w:t>
            </w:r>
          </w:p>
          <w:p w:rsidR="001E0E7E" w:rsidRPr="00A65915" w:rsidRDefault="001E0E7E" w:rsidP="001C1EA6">
            <w:pPr>
              <w:autoSpaceDE w:val="0"/>
              <w:autoSpaceDN w:val="0"/>
              <w:adjustRightInd w:val="0"/>
              <w:spacing w:before="120"/>
              <w:rPr>
                <w:rFonts w:ascii="Arial" w:hAnsi="Arial" w:cs="Arial"/>
                <w:sz w:val="17"/>
                <w:szCs w:val="17"/>
                <w:lang w:val="ru-RU"/>
              </w:rPr>
            </w:pPr>
            <w:r w:rsidRPr="00A65915">
              <w:rPr>
                <w:rFonts w:ascii="Arial" w:hAnsi="Arial" w:cs="Arial"/>
                <w:sz w:val="17"/>
                <w:szCs w:val="17"/>
                <w:lang w:val="ru-RU"/>
              </w:rPr>
              <w:t xml:space="preserve">2. </w:t>
            </w:r>
            <w:r>
              <w:rPr>
                <w:rFonts w:ascii="Arial" w:hAnsi="Arial" w:cs="Arial"/>
                <w:sz w:val="17"/>
                <w:szCs w:val="17"/>
                <w:lang w:val="ru-RU"/>
              </w:rPr>
              <w:t>Контрольные лампы и индикаторы</w:t>
            </w:r>
            <w:r w:rsidRPr="00476608">
              <w:rPr>
                <w:rFonts w:ascii="Arial" w:hAnsi="Arial" w:cs="Arial"/>
                <w:sz w:val="17"/>
                <w:szCs w:val="17"/>
                <w:lang w:val="ru-RU"/>
              </w:rPr>
              <w:t xml:space="preserve"> </w:t>
            </w:r>
          </w:p>
          <w:p w:rsidR="001E0E7E" w:rsidRDefault="001E0E7E" w:rsidP="001C1EA6">
            <w:pPr>
              <w:autoSpaceDE w:val="0"/>
              <w:autoSpaceDN w:val="0"/>
              <w:adjustRightInd w:val="0"/>
              <w:spacing w:before="120"/>
              <w:rPr>
                <w:rFonts w:ascii="Arial" w:hAnsi="Arial" w:cs="Arial"/>
                <w:sz w:val="20"/>
                <w:szCs w:val="20"/>
                <w:lang w:val="ru-RU"/>
              </w:rPr>
            </w:pPr>
            <w:r>
              <w:rPr>
                <w:rFonts w:ascii="Arial" w:hAnsi="Arial" w:cs="Arial"/>
                <w:sz w:val="17"/>
                <w:szCs w:val="17"/>
                <w:lang w:val="ru-RU"/>
              </w:rPr>
              <w:t>3. Спидометр</w:t>
            </w:r>
          </w:p>
          <w:p w:rsidR="001E0E7E" w:rsidRDefault="001E0E7E" w:rsidP="001C1EA6">
            <w:pPr>
              <w:spacing w:before="120"/>
              <w:jc w:val="both"/>
              <w:rPr>
                <w:lang w:val="ru-RU"/>
              </w:rPr>
            </w:pPr>
          </w:p>
        </w:tc>
        <w:tc>
          <w:tcPr>
            <w:tcW w:w="3571" w:type="dxa"/>
          </w:tcPr>
          <w:p w:rsidR="001E0E7E" w:rsidRPr="001E0E7E" w:rsidRDefault="001E0E7E" w:rsidP="001C1EA6">
            <w:pPr>
              <w:autoSpaceDE w:val="0"/>
              <w:autoSpaceDN w:val="0"/>
              <w:adjustRightInd w:val="0"/>
              <w:spacing w:before="120"/>
              <w:rPr>
                <w:rFonts w:ascii="Arial" w:hAnsi="Arial" w:cs="Arial"/>
                <w:sz w:val="17"/>
                <w:szCs w:val="17"/>
                <w:lang w:val="ru-RU"/>
              </w:rPr>
            </w:pPr>
            <w:r w:rsidRPr="001E0E7E">
              <w:rPr>
                <w:rFonts w:ascii="Arial" w:hAnsi="Arial" w:cs="Arial"/>
                <w:sz w:val="17"/>
                <w:szCs w:val="17"/>
                <w:lang w:val="ru-RU"/>
              </w:rPr>
              <w:t xml:space="preserve">4. </w:t>
            </w:r>
            <w:r>
              <w:rPr>
                <w:rFonts w:ascii="Arial" w:hAnsi="Arial" w:cs="Arial"/>
                <w:sz w:val="17"/>
                <w:szCs w:val="17"/>
                <w:lang w:val="ru-RU"/>
              </w:rPr>
              <w:t>Вольтметр</w:t>
            </w:r>
          </w:p>
          <w:p w:rsidR="001E0E7E" w:rsidRPr="00A65915" w:rsidRDefault="001E0E7E" w:rsidP="001C1EA6">
            <w:pPr>
              <w:autoSpaceDE w:val="0"/>
              <w:autoSpaceDN w:val="0"/>
              <w:adjustRightInd w:val="0"/>
              <w:spacing w:before="120"/>
              <w:rPr>
                <w:rFonts w:ascii="Arial" w:hAnsi="Arial" w:cs="Arial"/>
                <w:sz w:val="17"/>
                <w:szCs w:val="17"/>
                <w:lang w:val="ru-RU"/>
              </w:rPr>
            </w:pPr>
            <w:r w:rsidRPr="00A65915">
              <w:rPr>
                <w:rFonts w:ascii="Arial" w:hAnsi="Arial" w:cs="Arial"/>
                <w:sz w:val="17"/>
                <w:szCs w:val="17"/>
                <w:lang w:val="ru-RU"/>
              </w:rPr>
              <w:t xml:space="preserve">5. </w:t>
            </w:r>
            <w:r>
              <w:rPr>
                <w:rFonts w:ascii="Arial" w:hAnsi="Arial" w:cs="Arial"/>
                <w:sz w:val="17"/>
                <w:szCs w:val="17"/>
                <w:lang w:val="ru-RU"/>
              </w:rPr>
              <w:t>Световые</w:t>
            </w:r>
            <w:r w:rsidRPr="00476608">
              <w:rPr>
                <w:rFonts w:ascii="Arial" w:hAnsi="Arial" w:cs="Arial"/>
                <w:sz w:val="17"/>
                <w:szCs w:val="17"/>
                <w:lang w:val="ru-RU"/>
              </w:rPr>
              <w:t xml:space="preserve"> </w:t>
            </w:r>
            <w:r>
              <w:rPr>
                <w:rFonts w:ascii="Arial" w:hAnsi="Arial" w:cs="Arial"/>
                <w:sz w:val="17"/>
                <w:szCs w:val="17"/>
                <w:lang w:val="ru-RU"/>
              </w:rPr>
              <w:t>индикаторы</w:t>
            </w:r>
            <w:r w:rsidRPr="00476608">
              <w:rPr>
                <w:rFonts w:ascii="Arial" w:hAnsi="Arial" w:cs="Arial"/>
                <w:sz w:val="17"/>
                <w:szCs w:val="17"/>
                <w:lang w:val="ru-RU"/>
              </w:rPr>
              <w:t xml:space="preserve"> </w:t>
            </w:r>
            <w:r>
              <w:rPr>
                <w:rFonts w:ascii="Arial" w:hAnsi="Arial" w:cs="Arial"/>
                <w:sz w:val="17"/>
                <w:szCs w:val="17"/>
                <w:lang w:val="ru-RU"/>
              </w:rPr>
              <w:t>передач</w:t>
            </w:r>
          </w:p>
          <w:p w:rsidR="001E0E7E" w:rsidRPr="00A65915" w:rsidRDefault="001E0E7E" w:rsidP="001C1EA6">
            <w:pPr>
              <w:autoSpaceDE w:val="0"/>
              <w:autoSpaceDN w:val="0"/>
              <w:adjustRightInd w:val="0"/>
              <w:rPr>
                <w:rFonts w:ascii="Arial" w:hAnsi="Arial" w:cs="Arial"/>
                <w:sz w:val="17"/>
                <w:szCs w:val="17"/>
                <w:lang w:val="ru-RU"/>
              </w:rPr>
            </w:pPr>
            <w:r w:rsidRPr="00A65915">
              <w:rPr>
                <w:rFonts w:ascii="Arial" w:hAnsi="Arial" w:cs="Arial"/>
                <w:sz w:val="17"/>
                <w:szCs w:val="17"/>
                <w:lang w:val="ru-RU"/>
              </w:rPr>
              <w:t>(</w:t>
            </w:r>
            <w:r>
              <w:rPr>
                <w:rFonts w:ascii="Arial" w:hAnsi="Arial" w:cs="Arial"/>
                <w:sz w:val="17"/>
                <w:szCs w:val="17"/>
                <w:lang w:val="ru-RU"/>
              </w:rPr>
              <w:t>только для моделей с автоматической коробкой передач)</w:t>
            </w:r>
          </w:p>
          <w:p w:rsidR="001E0E7E" w:rsidRDefault="001E0E7E" w:rsidP="001C1EA6">
            <w:pPr>
              <w:spacing w:before="120"/>
              <w:jc w:val="both"/>
              <w:rPr>
                <w:lang w:val="ru-RU"/>
              </w:rPr>
            </w:pPr>
            <w:r>
              <w:rPr>
                <w:rFonts w:ascii="Arial" w:hAnsi="Arial" w:cs="Arial"/>
                <w:sz w:val="17"/>
                <w:szCs w:val="17"/>
                <w:lang w:val="ru-RU"/>
              </w:rPr>
              <w:t>6. Указатель температуры охлаждающей жидкости двигателя</w:t>
            </w:r>
          </w:p>
        </w:tc>
        <w:tc>
          <w:tcPr>
            <w:tcW w:w="3572" w:type="dxa"/>
          </w:tcPr>
          <w:p w:rsidR="001E0E7E" w:rsidRPr="00A65915" w:rsidRDefault="001E0E7E" w:rsidP="001C1EA6">
            <w:pPr>
              <w:autoSpaceDE w:val="0"/>
              <w:autoSpaceDN w:val="0"/>
              <w:adjustRightInd w:val="0"/>
              <w:spacing w:before="120"/>
              <w:rPr>
                <w:rFonts w:ascii="Arial" w:hAnsi="Arial" w:cs="Arial"/>
                <w:sz w:val="17"/>
                <w:szCs w:val="17"/>
                <w:lang w:val="ru-RU"/>
              </w:rPr>
            </w:pPr>
            <w:r w:rsidRPr="008D7F79">
              <w:rPr>
                <w:rFonts w:ascii="Arial" w:hAnsi="Arial" w:cs="Arial"/>
                <w:sz w:val="17"/>
                <w:szCs w:val="17"/>
                <w:lang w:val="ru-RU"/>
              </w:rPr>
              <w:t xml:space="preserve">7. </w:t>
            </w:r>
            <w:r>
              <w:rPr>
                <w:rFonts w:ascii="Arial" w:hAnsi="Arial" w:cs="Arial"/>
                <w:sz w:val="17"/>
                <w:szCs w:val="17"/>
                <w:lang w:val="ru-RU"/>
              </w:rPr>
              <w:t>Указатель уровня топлива</w:t>
            </w:r>
          </w:p>
          <w:p w:rsidR="001E0E7E" w:rsidRPr="008D7F79" w:rsidRDefault="001E0E7E" w:rsidP="001C1EA6">
            <w:pPr>
              <w:autoSpaceDE w:val="0"/>
              <w:autoSpaceDN w:val="0"/>
              <w:adjustRightInd w:val="0"/>
              <w:spacing w:before="120"/>
              <w:rPr>
                <w:rFonts w:ascii="Arial" w:hAnsi="Arial" w:cs="Arial"/>
                <w:sz w:val="17"/>
                <w:szCs w:val="17"/>
                <w:lang w:val="ru-RU"/>
              </w:rPr>
            </w:pPr>
            <w:r w:rsidRPr="008D7F79">
              <w:rPr>
                <w:rFonts w:ascii="Arial" w:hAnsi="Arial" w:cs="Arial"/>
                <w:sz w:val="17"/>
                <w:szCs w:val="17"/>
                <w:lang w:val="ru-RU"/>
              </w:rPr>
              <w:t xml:space="preserve">8. </w:t>
            </w:r>
            <w:r>
              <w:rPr>
                <w:rFonts w:ascii="Arial" w:hAnsi="Arial" w:cs="Arial"/>
                <w:sz w:val="17"/>
                <w:szCs w:val="17"/>
                <w:lang w:val="ru-RU"/>
              </w:rPr>
              <w:t>Кнопка сброса счетчика пробега</w:t>
            </w:r>
          </w:p>
          <w:p w:rsidR="001E0E7E" w:rsidRDefault="001E0E7E" w:rsidP="001C1EA6">
            <w:pPr>
              <w:spacing w:before="120"/>
              <w:jc w:val="both"/>
              <w:rPr>
                <w:lang w:val="ru-RU"/>
              </w:rPr>
            </w:pPr>
            <w:r>
              <w:rPr>
                <w:rFonts w:ascii="Arial" w:hAnsi="Arial" w:cs="Arial"/>
                <w:sz w:val="17"/>
                <w:szCs w:val="17"/>
                <w:lang w:val="ru-RU"/>
              </w:rPr>
              <w:t>9. Одометр и два счетчика пробега</w:t>
            </w:r>
          </w:p>
        </w:tc>
      </w:tr>
    </w:tbl>
    <w:p w:rsidR="001E0E7E" w:rsidRDefault="001E0E7E" w:rsidP="001E0E7E">
      <w:pPr>
        <w:jc w:val="both"/>
        <w:rPr>
          <w:lang w:val="ru-RU"/>
        </w:rPr>
      </w:pPr>
    </w:p>
    <w:p w:rsidR="001E0E7E" w:rsidRDefault="001E0E7E" w:rsidP="001E0E7E">
      <w:pPr>
        <w:jc w:val="both"/>
        <w:rPr>
          <w:lang w:val="ru-RU"/>
        </w:rPr>
      </w:pPr>
    </w:p>
    <w:p w:rsidR="001E0E7E" w:rsidRPr="000C4497" w:rsidRDefault="001E0E7E" w:rsidP="001E0E7E">
      <w:pPr>
        <w:autoSpaceDE w:val="0"/>
        <w:autoSpaceDN w:val="0"/>
        <w:adjustRightInd w:val="0"/>
        <w:rPr>
          <w:rFonts w:ascii="Arial" w:hAnsi="Arial" w:cs="Arial"/>
          <w:sz w:val="20"/>
          <w:szCs w:val="20"/>
          <w:lang w:val="ru-RU"/>
        </w:rPr>
      </w:pPr>
      <w:r w:rsidRPr="00D56274">
        <w:rPr>
          <w:lang w:val="ru-RU"/>
        </w:rPr>
        <w:br w:type="page"/>
      </w:r>
      <w:r>
        <w:rPr>
          <w:rFonts w:ascii="Arial" w:hAnsi="Arial" w:cs="Arial"/>
          <w:b/>
          <w:bCs/>
          <w:sz w:val="21"/>
          <w:szCs w:val="21"/>
          <w:lang w:val="ru-RU"/>
        </w:rPr>
        <w:lastRenderedPageBreak/>
        <w:t>Индикаторы на приборном щитке</w:t>
      </w:r>
    </w:p>
    <w:p w:rsidR="001E0E7E" w:rsidRPr="000C4497" w:rsidRDefault="001E0E7E" w:rsidP="001E0E7E">
      <w:pPr>
        <w:jc w:val="both"/>
        <w:rPr>
          <w:lang w:val="ru-RU"/>
        </w:rPr>
      </w:pPr>
    </w:p>
    <w:tbl>
      <w:tblPr>
        <w:tblStyle w:val="a7"/>
        <w:tblW w:w="0" w:type="auto"/>
        <w:tblLook w:val="01E0"/>
      </w:tblPr>
      <w:tblGrid>
        <w:gridCol w:w="1266"/>
        <w:gridCol w:w="4041"/>
        <w:gridCol w:w="236"/>
        <w:gridCol w:w="1266"/>
        <w:gridCol w:w="3995"/>
      </w:tblGrid>
      <w:tr w:rsidR="001E0E7E" w:rsidRPr="00A50067" w:rsidTr="001C1EA6">
        <w:tc>
          <w:tcPr>
            <w:tcW w:w="1221" w:type="dxa"/>
          </w:tcPr>
          <w:p w:rsidR="001E0E7E" w:rsidRPr="008D7F79" w:rsidRDefault="001E0E7E" w:rsidP="001C1EA6">
            <w:pPr>
              <w:jc w:val="both"/>
              <w:rPr>
                <w:lang w:val="ru-RU"/>
              </w:rPr>
            </w:pPr>
            <w:r>
              <w:rPr>
                <w:noProof/>
                <w:lang w:val="ru-RU"/>
              </w:rPr>
              <w:drawing>
                <wp:inline distT="0" distB="0" distL="0" distR="0">
                  <wp:extent cx="485775" cy="352425"/>
                  <wp:effectExtent l="1905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srcRect/>
                          <a:stretch>
                            <a:fillRect/>
                          </a:stretch>
                        </pic:blipFill>
                        <pic:spPr bwMode="auto">
                          <a:xfrm>
                            <a:off x="0" y="0"/>
                            <a:ext cx="485775" cy="352425"/>
                          </a:xfrm>
                          <a:prstGeom prst="rect">
                            <a:avLst/>
                          </a:prstGeom>
                          <a:noFill/>
                          <a:ln w="9525">
                            <a:noFill/>
                            <a:miter lim="800000"/>
                            <a:headEnd/>
                            <a:tailEnd/>
                          </a:ln>
                        </pic:spPr>
                      </pic:pic>
                    </a:graphicData>
                  </a:graphic>
                </wp:inline>
              </w:drawing>
            </w:r>
          </w:p>
        </w:tc>
        <w:tc>
          <w:tcPr>
            <w:tcW w:w="4041" w:type="dxa"/>
            <w:vAlign w:val="center"/>
          </w:tcPr>
          <w:p w:rsidR="001E0E7E" w:rsidRDefault="001E0E7E" w:rsidP="001C1EA6">
            <w:pPr>
              <w:rPr>
                <w:lang w:val="ru-RU"/>
              </w:rPr>
            </w:pPr>
            <w:r>
              <w:rPr>
                <w:rFonts w:ascii="Arial" w:hAnsi="Arial" w:cs="Arial"/>
                <w:sz w:val="17"/>
                <w:szCs w:val="17"/>
                <w:lang w:val="ru-RU"/>
              </w:rPr>
              <w:t>Предупреждающий</w:t>
            </w:r>
            <w:r w:rsidRPr="009C1123">
              <w:rPr>
                <w:rFonts w:ascii="Arial" w:hAnsi="Arial" w:cs="Arial"/>
                <w:sz w:val="17"/>
                <w:szCs w:val="17"/>
                <w:lang w:val="ru-RU"/>
              </w:rPr>
              <w:t xml:space="preserve"> </w:t>
            </w:r>
            <w:r>
              <w:rPr>
                <w:rFonts w:ascii="Arial" w:hAnsi="Arial" w:cs="Arial"/>
                <w:sz w:val="17"/>
                <w:szCs w:val="17"/>
                <w:lang w:val="ru-RU"/>
              </w:rPr>
              <w:t>световой</w:t>
            </w:r>
            <w:r w:rsidRPr="009C1123">
              <w:rPr>
                <w:rFonts w:ascii="Arial" w:hAnsi="Arial" w:cs="Arial"/>
                <w:sz w:val="17"/>
                <w:szCs w:val="17"/>
                <w:lang w:val="ru-RU"/>
              </w:rPr>
              <w:t xml:space="preserve"> </w:t>
            </w:r>
            <w:r>
              <w:rPr>
                <w:rFonts w:ascii="Arial" w:hAnsi="Arial" w:cs="Arial"/>
                <w:sz w:val="17"/>
                <w:szCs w:val="17"/>
                <w:lang w:val="ru-RU"/>
              </w:rPr>
              <w:t>сигнал</w:t>
            </w:r>
            <w:r w:rsidRPr="009C1123">
              <w:rPr>
                <w:rFonts w:ascii="Arial" w:hAnsi="Arial" w:cs="Arial"/>
                <w:sz w:val="17"/>
                <w:szCs w:val="17"/>
                <w:lang w:val="ru-RU"/>
              </w:rPr>
              <w:t xml:space="preserve"> </w:t>
            </w:r>
            <w:r>
              <w:rPr>
                <w:rFonts w:ascii="Arial" w:hAnsi="Arial" w:cs="Arial"/>
                <w:sz w:val="17"/>
                <w:szCs w:val="17"/>
                <w:lang w:val="ru-RU"/>
              </w:rPr>
              <w:t>тормозной системы</w:t>
            </w:r>
            <w:r>
              <w:rPr>
                <w:rFonts w:ascii="Symbol" w:hAnsi="Symbol" w:cs="Symbol"/>
                <w:sz w:val="14"/>
                <w:szCs w:val="14"/>
                <w:lang w:val="ru-RU"/>
              </w:rPr>
              <w:t></w:t>
            </w:r>
            <w:r>
              <w:rPr>
                <w:rFonts w:ascii="Arial" w:hAnsi="Arial" w:cs="Arial"/>
                <w:sz w:val="14"/>
                <w:szCs w:val="14"/>
                <w:lang w:val="ru-RU"/>
              </w:rPr>
              <w:t>1</w:t>
            </w:r>
          </w:p>
        </w:tc>
        <w:tc>
          <w:tcPr>
            <w:tcW w:w="236" w:type="dxa"/>
            <w:tcBorders>
              <w:top w:val="nil"/>
              <w:bottom w:val="nil"/>
            </w:tcBorders>
          </w:tcPr>
          <w:p w:rsidR="001E0E7E" w:rsidRDefault="001E0E7E" w:rsidP="001C1EA6">
            <w:pPr>
              <w:jc w:val="both"/>
              <w:rPr>
                <w:lang w:val="ru-RU"/>
              </w:rPr>
            </w:pPr>
          </w:p>
        </w:tc>
        <w:tc>
          <w:tcPr>
            <w:tcW w:w="1221" w:type="dxa"/>
            <w:vMerge w:val="restart"/>
            <w:vAlign w:val="center"/>
          </w:tcPr>
          <w:p w:rsidR="001E0E7E" w:rsidRPr="008D7F79" w:rsidRDefault="001E0E7E" w:rsidP="001C1EA6">
            <w:pPr>
              <w:jc w:val="center"/>
              <w:rPr>
                <w:lang w:val="ru-RU"/>
              </w:rPr>
            </w:pPr>
            <w:r>
              <w:rPr>
                <w:noProof/>
                <w:lang w:val="ru-RU"/>
              </w:rPr>
              <w:drawing>
                <wp:inline distT="0" distB="0" distL="0" distR="0">
                  <wp:extent cx="523875" cy="476250"/>
                  <wp:effectExtent l="19050" t="0" r="952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srcRect/>
                          <a:stretch>
                            <a:fillRect/>
                          </a:stretch>
                        </pic:blipFill>
                        <pic:spPr bwMode="auto">
                          <a:xfrm>
                            <a:off x="0" y="0"/>
                            <a:ext cx="523875" cy="476250"/>
                          </a:xfrm>
                          <a:prstGeom prst="rect">
                            <a:avLst/>
                          </a:prstGeom>
                          <a:noFill/>
                          <a:ln w="9525">
                            <a:noFill/>
                            <a:miter lim="800000"/>
                            <a:headEnd/>
                            <a:tailEnd/>
                          </a:ln>
                        </pic:spPr>
                      </pic:pic>
                    </a:graphicData>
                  </a:graphic>
                </wp:inline>
              </w:drawing>
            </w:r>
          </w:p>
        </w:tc>
        <w:tc>
          <w:tcPr>
            <w:tcW w:w="3995" w:type="dxa"/>
            <w:vMerge w:val="restart"/>
            <w:vAlign w:val="center"/>
          </w:tcPr>
          <w:p w:rsidR="001E0E7E" w:rsidRPr="00F01625" w:rsidRDefault="001E0E7E" w:rsidP="00A40B70">
            <w:pPr>
              <w:numPr>
                <w:ilvl w:val="0"/>
                <w:numId w:val="11"/>
              </w:numPr>
              <w:tabs>
                <w:tab w:val="clear" w:pos="720"/>
              </w:tabs>
              <w:ind w:left="428"/>
              <w:rPr>
                <w:rFonts w:ascii="Arial" w:hAnsi="Arial" w:cs="Arial"/>
                <w:sz w:val="17"/>
                <w:szCs w:val="17"/>
                <w:lang w:val="ru-RU"/>
              </w:rPr>
            </w:pPr>
            <w:r>
              <w:rPr>
                <w:rFonts w:ascii="Arial" w:hAnsi="Arial" w:cs="Arial"/>
                <w:sz w:val="17"/>
                <w:szCs w:val="17"/>
                <w:lang w:val="ru-RU"/>
              </w:rPr>
              <w:t>Предупреждающий</w:t>
            </w:r>
            <w:r w:rsidRPr="00F01625">
              <w:rPr>
                <w:rFonts w:ascii="Arial" w:hAnsi="Arial" w:cs="Arial"/>
                <w:sz w:val="17"/>
                <w:szCs w:val="17"/>
                <w:lang w:val="ru-RU"/>
              </w:rPr>
              <w:t xml:space="preserve"> </w:t>
            </w:r>
            <w:r>
              <w:rPr>
                <w:rFonts w:ascii="Arial" w:hAnsi="Arial" w:cs="Arial"/>
                <w:sz w:val="17"/>
                <w:szCs w:val="17"/>
                <w:lang w:val="ru-RU"/>
              </w:rPr>
              <w:t>световой</w:t>
            </w:r>
            <w:r w:rsidRPr="00F01625">
              <w:rPr>
                <w:rFonts w:ascii="Arial" w:hAnsi="Arial" w:cs="Arial"/>
                <w:sz w:val="17"/>
                <w:szCs w:val="17"/>
                <w:lang w:val="ru-RU"/>
              </w:rPr>
              <w:t xml:space="preserve"> </w:t>
            </w:r>
            <w:r>
              <w:rPr>
                <w:rFonts w:ascii="Arial" w:hAnsi="Arial" w:cs="Arial"/>
                <w:sz w:val="17"/>
                <w:szCs w:val="17"/>
                <w:lang w:val="ru-RU"/>
              </w:rPr>
              <w:t>сигнал</w:t>
            </w:r>
            <w:r w:rsidRPr="00F01625">
              <w:rPr>
                <w:rFonts w:ascii="Arial" w:hAnsi="Arial" w:cs="Arial"/>
                <w:sz w:val="17"/>
                <w:szCs w:val="17"/>
                <w:lang w:val="ru-RU"/>
              </w:rPr>
              <w:t xml:space="preserve"> </w:t>
            </w:r>
            <w:r>
              <w:rPr>
                <w:rFonts w:ascii="Arial" w:hAnsi="Arial" w:cs="Arial"/>
                <w:sz w:val="17"/>
                <w:szCs w:val="17"/>
                <w:lang w:val="ru-RU"/>
              </w:rPr>
              <w:t xml:space="preserve">системы стабилизации </w:t>
            </w:r>
            <w:r w:rsidRPr="00F01625">
              <w:rPr>
                <w:rFonts w:ascii="Arial" w:hAnsi="Arial" w:cs="Arial"/>
                <w:sz w:val="17"/>
                <w:szCs w:val="17"/>
                <w:lang w:val="ru-RU"/>
              </w:rPr>
              <w:t>(</w:t>
            </w:r>
            <w:r>
              <w:rPr>
                <w:rFonts w:ascii="Arial" w:hAnsi="Arial" w:cs="Arial"/>
                <w:sz w:val="17"/>
                <w:szCs w:val="17"/>
                <w:lang w:val="en-US"/>
              </w:rPr>
              <w:t>VSC</w:t>
            </w:r>
            <w:r w:rsidRPr="00F01625">
              <w:rPr>
                <w:rFonts w:ascii="Arial" w:hAnsi="Arial" w:cs="Arial"/>
                <w:sz w:val="17"/>
                <w:szCs w:val="17"/>
                <w:lang w:val="ru-RU"/>
              </w:rPr>
              <w:t xml:space="preserve">) </w:t>
            </w:r>
            <w:r w:rsidRPr="00FA22B0">
              <w:rPr>
                <w:rFonts w:ascii="Arial" w:hAnsi="Arial" w:cs="Arial"/>
                <w:sz w:val="17"/>
                <w:szCs w:val="17"/>
                <w:lang w:val="ru-RU"/>
              </w:rPr>
              <w:t>*1</w:t>
            </w:r>
          </w:p>
          <w:p w:rsidR="001E0E7E" w:rsidRPr="00F01625" w:rsidRDefault="001E0E7E" w:rsidP="00A40B70">
            <w:pPr>
              <w:numPr>
                <w:ilvl w:val="0"/>
                <w:numId w:val="11"/>
              </w:numPr>
              <w:tabs>
                <w:tab w:val="clear" w:pos="720"/>
              </w:tabs>
              <w:ind w:left="428"/>
              <w:rPr>
                <w:rFonts w:ascii="Arial" w:hAnsi="Arial" w:cs="Arial"/>
                <w:sz w:val="17"/>
                <w:szCs w:val="17"/>
                <w:lang w:val="ru-RU"/>
              </w:rPr>
            </w:pPr>
            <w:r>
              <w:rPr>
                <w:rFonts w:ascii="Arial" w:hAnsi="Arial" w:cs="Arial"/>
                <w:sz w:val="17"/>
                <w:szCs w:val="17"/>
                <w:lang w:val="ru-RU"/>
              </w:rPr>
              <w:t>Предупреждающий</w:t>
            </w:r>
            <w:r w:rsidRPr="00F01625">
              <w:rPr>
                <w:rFonts w:ascii="Arial" w:hAnsi="Arial" w:cs="Arial"/>
                <w:sz w:val="17"/>
                <w:szCs w:val="17"/>
                <w:lang w:val="ru-RU"/>
              </w:rPr>
              <w:t xml:space="preserve"> </w:t>
            </w:r>
            <w:r>
              <w:rPr>
                <w:rFonts w:ascii="Arial" w:hAnsi="Arial" w:cs="Arial"/>
                <w:sz w:val="17"/>
                <w:szCs w:val="17"/>
                <w:lang w:val="ru-RU"/>
              </w:rPr>
              <w:t>световой</w:t>
            </w:r>
            <w:r w:rsidRPr="00F01625">
              <w:rPr>
                <w:rFonts w:ascii="Arial" w:hAnsi="Arial" w:cs="Arial"/>
                <w:sz w:val="17"/>
                <w:szCs w:val="17"/>
                <w:lang w:val="ru-RU"/>
              </w:rPr>
              <w:t xml:space="preserve"> </w:t>
            </w:r>
            <w:r>
              <w:rPr>
                <w:rFonts w:ascii="Arial" w:hAnsi="Arial" w:cs="Arial"/>
                <w:sz w:val="17"/>
                <w:szCs w:val="17"/>
                <w:lang w:val="ru-RU"/>
              </w:rPr>
              <w:t xml:space="preserve">сигнал </w:t>
            </w:r>
            <w:r w:rsidRPr="00F01625">
              <w:rPr>
                <w:rFonts w:ascii="Arial" w:hAnsi="Arial" w:cs="Arial"/>
                <w:sz w:val="17"/>
                <w:szCs w:val="17"/>
                <w:lang w:val="ru-RU"/>
              </w:rPr>
              <w:t>системы автоматического контроля пробуксовывания</w:t>
            </w:r>
            <w:r w:rsidRPr="00F01625">
              <w:rPr>
                <w:rFonts w:ascii="Arial" w:hAnsi="Arial" w:cs="Arial"/>
                <w:sz w:val="17"/>
                <w:szCs w:val="17"/>
                <w:lang w:val="ru-RU"/>
              </w:rPr>
              <w:t></w:t>
            </w:r>
            <w:r w:rsidRPr="00FA22B0">
              <w:rPr>
                <w:rFonts w:ascii="Arial" w:hAnsi="Arial" w:cs="Arial"/>
                <w:sz w:val="17"/>
                <w:szCs w:val="17"/>
                <w:lang w:val="ru-RU"/>
              </w:rPr>
              <w:t>*1</w:t>
            </w:r>
            <w:r>
              <w:rPr>
                <w:rFonts w:ascii="Arial" w:hAnsi="Arial" w:cs="Arial"/>
                <w:sz w:val="17"/>
                <w:szCs w:val="17"/>
                <w:lang w:val="ru-RU"/>
              </w:rPr>
              <w:t xml:space="preserve"> (для моделей с приводом на два колеса)</w:t>
            </w:r>
          </w:p>
          <w:p w:rsidR="001E0E7E" w:rsidRPr="00F01625" w:rsidRDefault="001E0E7E" w:rsidP="00A40B70">
            <w:pPr>
              <w:numPr>
                <w:ilvl w:val="0"/>
                <w:numId w:val="11"/>
              </w:numPr>
              <w:tabs>
                <w:tab w:val="clear" w:pos="720"/>
              </w:tabs>
              <w:ind w:left="428"/>
              <w:rPr>
                <w:rFonts w:ascii="Arial" w:hAnsi="Arial" w:cs="Arial"/>
                <w:sz w:val="17"/>
                <w:szCs w:val="17"/>
                <w:lang w:val="ru-RU"/>
              </w:rPr>
            </w:pPr>
            <w:r>
              <w:rPr>
                <w:rFonts w:ascii="Arial" w:hAnsi="Arial" w:cs="Arial"/>
                <w:sz w:val="17"/>
                <w:szCs w:val="17"/>
                <w:lang w:val="ru-RU"/>
              </w:rPr>
              <w:t>Предупреждающий</w:t>
            </w:r>
            <w:r w:rsidRPr="00F01625">
              <w:rPr>
                <w:rFonts w:ascii="Arial" w:hAnsi="Arial" w:cs="Arial"/>
                <w:sz w:val="17"/>
                <w:szCs w:val="17"/>
                <w:lang w:val="ru-RU"/>
              </w:rPr>
              <w:t xml:space="preserve"> </w:t>
            </w:r>
            <w:r>
              <w:rPr>
                <w:rFonts w:ascii="Arial" w:hAnsi="Arial" w:cs="Arial"/>
                <w:sz w:val="17"/>
                <w:szCs w:val="17"/>
                <w:lang w:val="ru-RU"/>
              </w:rPr>
              <w:t>световой</w:t>
            </w:r>
            <w:r w:rsidRPr="00F01625">
              <w:rPr>
                <w:rFonts w:ascii="Arial" w:hAnsi="Arial" w:cs="Arial"/>
                <w:sz w:val="17"/>
                <w:szCs w:val="17"/>
                <w:lang w:val="ru-RU"/>
              </w:rPr>
              <w:t xml:space="preserve"> </w:t>
            </w:r>
            <w:r>
              <w:rPr>
                <w:rFonts w:ascii="Arial" w:hAnsi="Arial" w:cs="Arial"/>
                <w:sz w:val="17"/>
                <w:szCs w:val="17"/>
                <w:lang w:val="ru-RU"/>
              </w:rPr>
              <w:t>сигнал</w:t>
            </w:r>
            <w:r w:rsidRPr="00430CC0">
              <w:rPr>
                <w:rFonts w:ascii="Arial" w:hAnsi="Arial" w:cs="Arial"/>
                <w:sz w:val="17"/>
                <w:szCs w:val="17"/>
                <w:lang w:val="ru-RU"/>
              </w:rPr>
              <w:t xml:space="preserve"> </w:t>
            </w:r>
            <w:r>
              <w:rPr>
                <w:rFonts w:ascii="Arial" w:hAnsi="Arial" w:cs="Arial"/>
                <w:sz w:val="17"/>
                <w:szCs w:val="17"/>
                <w:lang w:val="ru-RU"/>
              </w:rPr>
              <w:t>активной противобуксовочной системы</w:t>
            </w:r>
            <w:r w:rsidRPr="00F01625">
              <w:rPr>
                <w:rFonts w:ascii="Arial" w:hAnsi="Arial" w:cs="Arial"/>
                <w:sz w:val="17"/>
                <w:szCs w:val="17"/>
                <w:lang w:val="ru-RU"/>
              </w:rPr>
              <w:t></w:t>
            </w:r>
            <w:r w:rsidRPr="009949F9">
              <w:rPr>
                <w:rFonts w:ascii="Arial" w:hAnsi="Arial" w:cs="Arial"/>
                <w:sz w:val="17"/>
                <w:szCs w:val="17"/>
                <w:lang w:val="ru-RU"/>
              </w:rPr>
              <w:t>*1</w:t>
            </w:r>
            <w:r w:rsidRPr="00430CC0">
              <w:rPr>
                <w:rFonts w:ascii="Arial" w:hAnsi="Arial" w:cs="Arial"/>
                <w:sz w:val="17"/>
                <w:szCs w:val="17"/>
                <w:lang w:val="ru-RU"/>
              </w:rPr>
              <w:t xml:space="preserve"> (</w:t>
            </w:r>
            <w:r>
              <w:rPr>
                <w:rFonts w:ascii="Arial" w:hAnsi="Arial" w:cs="Arial"/>
                <w:sz w:val="17"/>
                <w:szCs w:val="17"/>
                <w:lang w:val="ru-RU"/>
              </w:rPr>
              <w:t xml:space="preserve">для моделей с полным приводом с </w:t>
            </w:r>
            <w:r w:rsidRPr="001556C2">
              <w:rPr>
                <w:rFonts w:ascii="Arial" w:hAnsi="Arial" w:cs="Arial"/>
                <w:sz w:val="17"/>
                <w:szCs w:val="17"/>
                <w:lang w:val="ru-RU"/>
              </w:rPr>
              <w:t>механизм</w:t>
            </w:r>
            <w:r>
              <w:rPr>
                <w:rFonts w:ascii="Arial" w:hAnsi="Arial" w:cs="Arial"/>
                <w:sz w:val="17"/>
                <w:szCs w:val="17"/>
                <w:lang w:val="ru-RU"/>
              </w:rPr>
              <w:t xml:space="preserve">ом </w:t>
            </w:r>
            <w:r w:rsidRPr="001556C2">
              <w:rPr>
                <w:rFonts w:ascii="Arial" w:hAnsi="Arial" w:cs="Arial"/>
                <w:sz w:val="17"/>
                <w:szCs w:val="17"/>
                <w:lang w:val="ru-RU"/>
              </w:rPr>
              <w:t>блокировки</w:t>
            </w:r>
            <w:r w:rsidRPr="00430CC0">
              <w:rPr>
                <w:rFonts w:ascii="Arial" w:hAnsi="Arial" w:cs="Arial"/>
                <w:sz w:val="17"/>
                <w:szCs w:val="17"/>
                <w:lang w:val="ru-RU"/>
              </w:rPr>
              <w:t xml:space="preserve"> заднего </w:t>
            </w:r>
            <w:r w:rsidRPr="001556C2">
              <w:rPr>
                <w:rFonts w:ascii="Arial" w:hAnsi="Arial" w:cs="Arial"/>
                <w:sz w:val="17"/>
                <w:szCs w:val="17"/>
                <w:lang w:val="ru-RU"/>
              </w:rPr>
              <w:t>дифференциала</w:t>
            </w:r>
            <w:r>
              <w:rPr>
                <w:rFonts w:ascii="Arial" w:hAnsi="Arial" w:cs="Arial"/>
                <w:sz w:val="17"/>
                <w:szCs w:val="17"/>
                <w:lang w:val="ru-RU"/>
              </w:rPr>
              <w:t>)</w:t>
            </w:r>
          </w:p>
          <w:p w:rsidR="001E0E7E" w:rsidRPr="00F01625" w:rsidRDefault="001E0E7E" w:rsidP="00A40B70">
            <w:pPr>
              <w:numPr>
                <w:ilvl w:val="0"/>
                <w:numId w:val="11"/>
              </w:numPr>
              <w:tabs>
                <w:tab w:val="clear" w:pos="720"/>
              </w:tabs>
              <w:ind w:left="428"/>
              <w:rPr>
                <w:rFonts w:ascii="Arial" w:hAnsi="Arial" w:cs="Arial"/>
                <w:sz w:val="17"/>
                <w:szCs w:val="17"/>
                <w:lang w:val="ru-RU"/>
              </w:rPr>
            </w:pPr>
            <w:r>
              <w:rPr>
                <w:rFonts w:ascii="Arial" w:hAnsi="Arial" w:cs="Arial"/>
                <w:sz w:val="17"/>
                <w:szCs w:val="17"/>
                <w:lang w:val="ru-RU"/>
              </w:rPr>
              <w:t>Предупреждающий</w:t>
            </w:r>
            <w:r w:rsidRPr="00F01625">
              <w:rPr>
                <w:rFonts w:ascii="Arial" w:hAnsi="Arial" w:cs="Arial"/>
                <w:sz w:val="17"/>
                <w:szCs w:val="17"/>
                <w:lang w:val="ru-RU"/>
              </w:rPr>
              <w:t xml:space="preserve"> </w:t>
            </w:r>
            <w:r>
              <w:rPr>
                <w:rFonts w:ascii="Arial" w:hAnsi="Arial" w:cs="Arial"/>
                <w:sz w:val="17"/>
                <w:szCs w:val="17"/>
                <w:lang w:val="ru-RU"/>
              </w:rPr>
              <w:t>световой</w:t>
            </w:r>
            <w:r w:rsidRPr="00F01625">
              <w:rPr>
                <w:rFonts w:ascii="Arial" w:hAnsi="Arial" w:cs="Arial"/>
                <w:sz w:val="17"/>
                <w:szCs w:val="17"/>
                <w:lang w:val="ru-RU"/>
              </w:rPr>
              <w:t xml:space="preserve"> </w:t>
            </w:r>
            <w:r>
              <w:rPr>
                <w:rFonts w:ascii="Arial" w:hAnsi="Arial" w:cs="Arial"/>
                <w:sz w:val="17"/>
                <w:szCs w:val="17"/>
                <w:lang w:val="ru-RU"/>
              </w:rPr>
              <w:t>сигнал</w:t>
            </w:r>
            <w:r w:rsidRPr="00430CC0">
              <w:rPr>
                <w:rFonts w:ascii="Arial" w:hAnsi="Arial" w:cs="Arial"/>
                <w:sz w:val="17"/>
                <w:szCs w:val="17"/>
                <w:lang w:val="ru-RU"/>
              </w:rPr>
              <w:t xml:space="preserve"> </w:t>
            </w:r>
            <w:r w:rsidRPr="009949F9">
              <w:rPr>
                <w:rFonts w:ascii="Arial" w:hAnsi="Arial" w:cs="Arial"/>
                <w:sz w:val="17"/>
                <w:szCs w:val="17"/>
                <w:lang w:val="ru-RU"/>
              </w:rPr>
              <w:t xml:space="preserve">_ </w:t>
            </w:r>
            <w:r>
              <w:rPr>
                <w:rFonts w:ascii="Arial" w:hAnsi="Arial" w:cs="Arial"/>
                <w:sz w:val="17"/>
                <w:szCs w:val="17"/>
                <w:lang w:val="ru-RU"/>
              </w:rPr>
              <w:t xml:space="preserve">системы </w:t>
            </w:r>
            <w:r w:rsidRPr="009949F9">
              <w:rPr>
                <w:rFonts w:ascii="Arial" w:hAnsi="Arial" w:cs="Arial"/>
                <w:sz w:val="17"/>
                <w:szCs w:val="17"/>
                <w:lang w:val="ru-RU"/>
              </w:rPr>
              <w:t>“</w:t>
            </w:r>
            <w:r w:rsidRPr="00F01625">
              <w:rPr>
                <w:rFonts w:ascii="Arial" w:hAnsi="Arial" w:cs="Arial"/>
                <w:sz w:val="17"/>
                <w:szCs w:val="17"/>
                <w:lang w:val="en-US"/>
              </w:rPr>
              <w:t>AUTO</w:t>
            </w:r>
            <w:r w:rsidRPr="009949F9">
              <w:rPr>
                <w:rFonts w:ascii="Arial" w:hAnsi="Arial" w:cs="Arial"/>
                <w:sz w:val="17"/>
                <w:szCs w:val="17"/>
                <w:lang w:val="ru-RU"/>
              </w:rPr>
              <w:t xml:space="preserve"> </w:t>
            </w:r>
            <w:r w:rsidRPr="00F01625">
              <w:rPr>
                <w:rFonts w:ascii="Arial" w:hAnsi="Arial" w:cs="Arial"/>
                <w:sz w:val="17"/>
                <w:szCs w:val="17"/>
                <w:lang w:val="en-US"/>
              </w:rPr>
              <w:t>LSD</w:t>
            </w:r>
            <w:r>
              <w:rPr>
                <w:rFonts w:ascii="Arial" w:hAnsi="Arial" w:cs="Arial"/>
                <w:sz w:val="17"/>
                <w:szCs w:val="17"/>
                <w:lang w:val="ru-RU"/>
              </w:rPr>
              <w:t>”  (</w:t>
            </w:r>
            <w:r w:rsidRPr="00F02DA2">
              <w:rPr>
                <w:rFonts w:ascii="Arial" w:hAnsi="Arial" w:cs="Arial"/>
                <w:i/>
                <w:sz w:val="17"/>
                <w:szCs w:val="17"/>
                <w:lang w:val="ru-RU"/>
              </w:rPr>
              <w:t>самоблокиру</w:t>
            </w:r>
            <w:r>
              <w:rPr>
                <w:rFonts w:ascii="Arial" w:hAnsi="Arial" w:cs="Arial"/>
                <w:i/>
                <w:sz w:val="17"/>
                <w:szCs w:val="17"/>
                <w:lang w:val="ru-RU"/>
              </w:rPr>
              <w:t>-</w:t>
            </w:r>
            <w:r w:rsidRPr="00F02DA2">
              <w:rPr>
                <w:rFonts w:ascii="Arial" w:hAnsi="Arial" w:cs="Arial"/>
                <w:i/>
                <w:sz w:val="17"/>
                <w:szCs w:val="17"/>
                <w:lang w:val="ru-RU"/>
              </w:rPr>
              <w:t>ющийся дифференциал повышенного трения</w:t>
            </w:r>
            <w:r w:rsidRPr="00F02DA2">
              <w:rPr>
                <w:rFonts w:ascii="Arial" w:hAnsi="Arial" w:cs="Arial"/>
                <w:sz w:val="17"/>
                <w:szCs w:val="17"/>
                <w:lang w:val="ru-RU"/>
              </w:rPr>
              <w:t>)</w:t>
            </w:r>
            <w:r w:rsidRPr="009949F9">
              <w:rPr>
                <w:rFonts w:ascii="Arial" w:hAnsi="Arial" w:cs="Arial"/>
                <w:sz w:val="17"/>
                <w:szCs w:val="17"/>
                <w:lang w:val="ru-RU"/>
              </w:rPr>
              <w:t>*1</w:t>
            </w:r>
            <w:r w:rsidRPr="00F02DA2">
              <w:rPr>
                <w:rFonts w:ascii="Arial" w:hAnsi="Arial" w:cs="Arial"/>
                <w:sz w:val="17"/>
                <w:szCs w:val="17"/>
                <w:lang w:val="ru-RU"/>
              </w:rPr>
              <w:t xml:space="preserve"> (</w:t>
            </w:r>
            <w:r>
              <w:rPr>
                <w:rFonts w:ascii="Arial" w:hAnsi="Arial" w:cs="Arial"/>
                <w:sz w:val="17"/>
                <w:szCs w:val="17"/>
                <w:lang w:val="ru-RU"/>
              </w:rPr>
              <w:t xml:space="preserve">для </w:t>
            </w:r>
            <w:r w:rsidRPr="00F02DA2">
              <w:rPr>
                <w:rFonts w:ascii="Arial" w:hAnsi="Arial" w:cs="Arial"/>
                <w:sz w:val="17"/>
                <w:szCs w:val="17"/>
                <w:lang w:val="ru-RU"/>
              </w:rPr>
              <w:t>модел</w:t>
            </w:r>
            <w:r>
              <w:rPr>
                <w:rFonts w:ascii="Arial" w:hAnsi="Arial" w:cs="Arial"/>
                <w:sz w:val="17"/>
                <w:szCs w:val="17"/>
                <w:lang w:val="ru-RU"/>
              </w:rPr>
              <w:t>ей</w:t>
            </w:r>
            <w:r w:rsidRPr="00F02DA2">
              <w:rPr>
                <w:rFonts w:ascii="Arial" w:hAnsi="Arial" w:cs="Arial"/>
                <w:sz w:val="17"/>
                <w:szCs w:val="17"/>
                <w:lang w:val="ru-RU"/>
              </w:rPr>
              <w:t xml:space="preserve"> </w:t>
            </w:r>
            <w:r>
              <w:rPr>
                <w:rFonts w:ascii="Arial" w:hAnsi="Arial" w:cs="Arial"/>
                <w:sz w:val="17"/>
                <w:szCs w:val="17"/>
                <w:lang w:val="ru-RU"/>
              </w:rPr>
              <w:t>с приводом на два колеса</w:t>
            </w:r>
            <w:r w:rsidRPr="00F02DA2">
              <w:rPr>
                <w:rFonts w:ascii="Arial" w:hAnsi="Arial" w:cs="Arial"/>
                <w:sz w:val="17"/>
                <w:szCs w:val="17"/>
                <w:lang w:val="ru-RU"/>
              </w:rPr>
              <w:t>)</w:t>
            </w:r>
          </w:p>
        </w:tc>
      </w:tr>
      <w:tr w:rsidR="001E0E7E" w:rsidRPr="009C1123" w:rsidTr="001C1EA6">
        <w:tc>
          <w:tcPr>
            <w:tcW w:w="1221" w:type="dxa"/>
          </w:tcPr>
          <w:p w:rsidR="001E0E7E" w:rsidRPr="008D7F79" w:rsidRDefault="001E0E7E" w:rsidP="001C1EA6">
            <w:pPr>
              <w:jc w:val="both"/>
              <w:rPr>
                <w:lang w:val="ru-RU"/>
              </w:rPr>
            </w:pPr>
            <w:r>
              <w:rPr>
                <w:noProof/>
                <w:lang w:val="ru-RU"/>
              </w:rPr>
              <w:drawing>
                <wp:inline distT="0" distB="0" distL="0" distR="0">
                  <wp:extent cx="485775" cy="333375"/>
                  <wp:effectExtent l="19050" t="0" r="952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srcRect/>
                          <a:stretch>
                            <a:fillRect/>
                          </a:stretch>
                        </pic:blipFill>
                        <pic:spPr bwMode="auto">
                          <a:xfrm>
                            <a:off x="0" y="0"/>
                            <a:ext cx="485775" cy="333375"/>
                          </a:xfrm>
                          <a:prstGeom prst="rect">
                            <a:avLst/>
                          </a:prstGeom>
                          <a:noFill/>
                          <a:ln w="9525">
                            <a:noFill/>
                            <a:miter lim="800000"/>
                            <a:headEnd/>
                            <a:tailEnd/>
                          </a:ln>
                        </pic:spPr>
                      </pic:pic>
                    </a:graphicData>
                  </a:graphic>
                </wp:inline>
              </w:drawing>
            </w:r>
          </w:p>
        </w:tc>
        <w:tc>
          <w:tcPr>
            <w:tcW w:w="4041" w:type="dxa"/>
            <w:vAlign w:val="center"/>
          </w:tcPr>
          <w:p w:rsidR="001E0E7E" w:rsidRDefault="001E0E7E" w:rsidP="001C1EA6">
            <w:pPr>
              <w:rPr>
                <w:rFonts w:ascii="Arial" w:hAnsi="Arial" w:cs="Arial"/>
                <w:sz w:val="17"/>
                <w:szCs w:val="17"/>
                <w:lang w:val="en-US"/>
              </w:rPr>
            </w:pPr>
          </w:p>
          <w:p w:rsidR="001E0E7E" w:rsidRPr="00F32226" w:rsidRDefault="001E0E7E" w:rsidP="001C1EA6">
            <w:pPr>
              <w:rPr>
                <w:rFonts w:ascii="Arial" w:hAnsi="Arial" w:cs="Arial"/>
                <w:sz w:val="17"/>
                <w:szCs w:val="17"/>
                <w:lang w:val="ru-RU"/>
              </w:rPr>
            </w:pPr>
            <w:r>
              <w:rPr>
                <w:rFonts w:ascii="Arial" w:hAnsi="Arial" w:cs="Arial"/>
                <w:sz w:val="17"/>
                <w:szCs w:val="17"/>
                <w:lang w:val="ru-RU"/>
              </w:rPr>
              <w:t>Напоминающий световой сигнал ремня безопасности водителя</w:t>
            </w:r>
            <w:r w:rsidRPr="00FA22B0">
              <w:rPr>
                <w:rFonts w:ascii="Arial" w:hAnsi="Arial" w:cs="Arial"/>
                <w:sz w:val="17"/>
                <w:szCs w:val="17"/>
                <w:lang w:val="ru-RU"/>
              </w:rPr>
              <w:t>*1</w:t>
            </w:r>
          </w:p>
          <w:p w:rsidR="001E0E7E" w:rsidRPr="00F32226" w:rsidRDefault="001E0E7E" w:rsidP="001C1EA6">
            <w:pPr>
              <w:rPr>
                <w:rFonts w:ascii="Arial" w:hAnsi="Arial" w:cs="Arial"/>
                <w:sz w:val="17"/>
                <w:szCs w:val="17"/>
                <w:lang w:val="ru-RU"/>
              </w:rPr>
            </w:pPr>
          </w:p>
        </w:tc>
        <w:tc>
          <w:tcPr>
            <w:tcW w:w="236" w:type="dxa"/>
            <w:tcBorders>
              <w:top w:val="nil"/>
              <w:bottom w:val="nil"/>
            </w:tcBorders>
          </w:tcPr>
          <w:p w:rsidR="001E0E7E" w:rsidRPr="009C1123" w:rsidRDefault="001E0E7E" w:rsidP="001C1EA6">
            <w:pPr>
              <w:jc w:val="both"/>
              <w:rPr>
                <w:lang w:val="ru-RU"/>
              </w:rPr>
            </w:pPr>
          </w:p>
        </w:tc>
        <w:tc>
          <w:tcPr>
            <w:tcW w:w="1221" w:type="dxa"/>
            <w:vMerge/>
          </w:tcPr>
          <w:p w:rsidR="001E0E7E" w:rsidRPr="009C1123" w:rsidRDefault="001E0E7E" w:rsidP="001C1EA6">
            <w:pPr>
              <w:jc w:val="both"/>
              <w:rPr>
                <w:lang w:val="ru-RU"/>
              </w:rPr>
            </w:pPr>
          </w:p>
        </w:tc>
        <w:tc>
          <w:tcPr>
            <w:tcW w:w="3995" w:type="dxa"/>
            <w:vMerge/>
            <w:vAlign w:val="center"/>
          </w:tcPr>
          <w:p w:rsidR="001E0E7E" w:rsidRPr="00FA22B0" w:rsidRDefault="001E0E7E" w:rsidP="001C1EA6">
            <w:pPr>
              <w:autoSpaceDE w:val="0"/>
              <w:autoSpaceDN w:val="0"/>
              <w:adjustRightInd w:val="0"/>
              <w:rPr>
                <w:rFonts w:ascii="Arial" w:hAnsi="Arial" w:cs="Arial"/>
                <w:sz w:val="17"/>
                <w:szCs w:val="17"/>
                <w:lang w:val="ru-RU"/>
              </w:rPr>
            </w:pPr>
          </w:p>
        </w:tc>
      </w:tr>
      <w:tr w:rsidR="001E0E7E" w:rsidRPr="009C1123" w:rsidTr="001C1EA6">
        <w:tc>
          <w:tcPr>
            <w:tcW w:w="1221" w:type="dxa"/>
          </w:tcPr>
          <w:p w:rsidR="001E0E7E" w:rsidRPr="008D7F79" w:rsidRDefault="001E0E7E" w:rsidP="001C1EA6">
            <w:pPr>
              <w:jc w:val="both"/>
              <w:rPr>
                <w:lang w:val="ru-RU"/>
              </w:rPr>
            </w:pPr>
            <w:r>
              <w:rPr>
                <w:noProof/>
                <w:lang w:val="ru-RU"/>
              </w:rPr>
              <w:drawing>
                <wp:inline distT="0" distB="0" distL="0" distR="0">
                  <wp:extent cx="638175" cy="390525"/>
                  <wp:effectExtent l="1905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srcRect/>
                          <a:stretch>
                            <a:fillRect/>
                          </a:stretch>
                        </pic:blipFill>
                        <pic:spPr bwMode="auto">
                          <a:xfrm>
                            <a:off x="0" y="0"/>
                            <a:ext cx="638175" cy="390525"/>
                          </a:xfrm>
                          <a:prstGeom prst="rect">
                            <a:avLst/>
                          </a:prstGeom>
                          <a:noFill/>
                          <a:ln w="9525">
                            <a:noFill/>
                            <a:miter lim="800000"/>
                            <a:headEnd/>
                            <a:tailEnd/>
                          </a:ln>
                        </pic:spPr>
                      </pic:pic>
                    </a:graphicData>
                  </a:graphic>
                </wp:inline>
              </w:drawing>
            </w:r>
          </w:p>
        </w:tc>
        <w:tc>
          <w:tcPr>
            <w:tcW w:w="4041" w:type="dxa"/>
            <w:vAlign w:val="center"/>
          </w:tcPr>
          <w:p w:rsidR="001E0E7E" w:rsidRDefault="001E0E7E" w:rsidP="001C1EA6">
            <w:pPr>
              <w:rPr>
                <w:rFonts w:ascii="Arial" w:hAnsi="Arial" w:cs="Arial"/>
                <w:sz w:val="17"/>
                <w:szCs w:val="17"/>
                <w:lang w:val="en-US"/>
              </w:rPr>
            </w:pPr>
          </w:p>
          <w:p w:rsidR="001E0E7E" w:rsidRPr="00FA22B0" w:rsidRDefault="001E0E7E" w:rsidP="001C1EA6">
            <w:pPr>
              <w:rPr>
                <w:rFonts w:ascii="Arial" w:hAnsi="Arial" w:cs="Arial"/>
                <w:sz w:val="17"/>
                <w:szCs w:val="17"/>
                <w:lang w:val="ru-RU"/>
              </w:rPr>
            </w:pPr>
            <w:r>
              <w:rPr>
                <w:rFonts w:ascii="Arial" w:hAnsi="Arial" w:cs="Arial"/>
                <w:sz w:val="17"/>
                <w:szCs w:val="17"/>
                <w:lang w:val="ru-RU"/>
              </w:rPr>
              <w:t>Напоминающий световой сигнал ремня безопасности пассажира, сидящего на переднем сиденье</w:t>
            </w:r>
            <w:r w:rsidRPr="00FA22B0">
              <w:rPr>
                <w:rFonts w:ascii="Arial" w:hAnsi="Arial" w:cs="Arial"/>
                <w:sz w:val="17"/>
                <w:szCs w:val="17"/>
                <w:lang w:val="ru-RU"/>
              </w:rPr>
              <w:t>*1</w:t>
            </w:r>
          </w:p>
        </w:tc>
        <w:tc>
          <w:tcPr>
            <w:tcW w:w="236" w:type="dxa"/>
            <w:tcBorders>
              <w:top w:val="nil"/>
              <w:bottom w:val="nil"/>
            </w:tcBorders>
          </w:tcPr>
          <w:p w:rsidR="001E0E7E" w:rsidRPr="009C1123" w:rsidRDefault="001E0E7E" w:rsidP="001C1EA6">
            <w:pPr>
              <w:jc w:val="both"/>
              <w:rPr>
                <w:lang w:val="ru-RU"/>
              </w:rPr>
            </w:pPr>
          </w:p>
        </w:tc>
        <w:tc>
          <w:tcPr>
            <w:tcW w:w="1221" w:type="dxa"/>
            <w:vMerge/>
          </w:tcPr>
          <w:p w:rsidR="001E0E7E" w:rsidRPr="009C1123" w:rsidRDefault="001E0E7E" w:rsidP="001C1EA6">
            <w:pPr>
              <w:jc w:val="both"/>
              <w:rPr>
                <w:lang w:val="ru-RU"/>
              </w:rPr>
            </w:pPr>
          </w:p>
        </w:tc>
        <w:tc>
          <w:tcPr>
            <w:tcW w:w="3995" w:type="dxa"/>
            <w:vMerge/>
            <w:vAlign w:val="center"/>
          </w:tcPr>
          <w:p w:rsidR="001E0E7E" w:rsidRPr="00FA22B0" w:rsidRDefault="001E0E7E" w:rsidP="001C1EA6">
            <w:pPr>
              <w:autoSpaceDE w:val="0"/>
              <w:autoSpaceDN w:val="0"/>
              <w:adjustRightInd w:val="0"/>
              <w:rPr>
                <w:rFonts w:ascii="Arial" w:hAnsi="Arial" w:cs="Arial"/>
                <w:sz w:val="17"/>
                <w:szCs w:val="17"/>
                <w:lang w:val="ru-RU"/>
              </w:rPr>
            </w:pPr>
          </w:p>
        </w:tc>
      </w:tr>
      <w:tr w:rsidR="001E0E7E" w:rsidTr="001C1EA6">
        <w:tc>
          <w:tcPr>
            <w:tcW w:w="1221" w:type="dxa"/>
          </w:tcPr>
          <w:p w:rsidR="001E0E7E" w:rsidRPr="008D7F79" w:rsidRDefault="001E0E7E" w:rsidP="001C1EA6">
            <w:pPr>
              <w:jc w:val="both"/>
              <w:rPr>
                <w:lang w:val="ru-RU"/>
              </w:rPr>
            </w:pPr>
            <w:r>
              <w:rPr>
                <w:noProof/>
                <w:lang w:val="ru-RU"/>
              </w:rPr>
              <w:drawing>
                <wp:inline distT="0" distB="0" distL="0" distR="0">
                  <wp:extent cx="447675" cy="323850"/>
                  <wp:effectExtent l="1905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srcRect/>
                          <a:stretch>
                            <a:fillRect/>
                          </a:stretch>
                        </pic:blipFill>
                        <pic:spPr bwMode="auto">
                          <a:xfrm>
                            <a:off x="0" y="0"/>
                            <a:ext cx="447675" cy="323850"/>
                          </a:xfrm>
                          <a:prstGeom prst="rect">
                            <a:avLst/>
                          </a:prstGeom>
                          <a:noFill/>
                          <a:ln w="9525">
                            <a:noFill/>
                            <a:miter lim="800000"/>
                            <a:headEnd/>
                            <a:tailEnd/>
                          </a:ln>
                        </pic:spPr>
                      </pic:pic>
                    </a:graphicData>
                  </a:graphic>
                </wp:inline>
              </w:drawing>
            </w:r>
          </w:p>
        </w:tc>
        <w:tc>
          <w:tcPr>
            <w:tcW w:w="4041" w:type="dxa"/>
            <w:vAlign w:val="center"/>
          </w:tcPr>
          <w:p w:rsidR="001E0E7E" w:rsidRPr="00FA22B0" w:rsidRDefault="001E0E7E" w:rsidP="001C1EA6">
            <w:pPr>
              <w:autoSpaceDE w:val="0"/>
              <w:autoSpaceDN w:val="0"/>
              <w:adjustRightInd w:val="0"/>
              <w:rPr>
                <w:rFonts w:ascii="Arial" w:hAnsi="Arial" w:cs="Arial"/>
                <w:sz w:val="17"/>
                <w:szCs w:val="17"/>
                <w:lang w:val="ru-RU"/>
              </w:rPr>
            </w:pPr>
            <w:r>
              <w:rPr>
                <w:rFonts w:ascii="Arial" w:hAnsi="Arial" w:cs="Arial"/>
                <w:sz w:val="17"/>
                <w:szCs w:val="17"/>
                <w:lang w:val="ru-RU"/>
              </w:rPr>
              <w:t>Световой сигнал системы зарядки</w:t>
            </w:r>
            <w:r>
              <w:rPr>
                <w:rFonts w:ascii="Symbol" w:hAnsi="Symbol" w:cs="Symbol"/>
                <w:sz w:val="14"/>
                <w:szCs w:val="14"/>
                <w:lang w:val="ru-RU"/>
              </w:rPr>
              <w:t></w:t>
            </w:r>
            <w:r>
              <w:rPr>
                <w:rFonts w:ascii="Arial" w:hAnsi="Arial" w:cs="Arial"/>
                <w:sz w:val="14"/>
                <w:szCs w:val="14"/>
                <w:lang w:val="ru-RU"/>
              </w:rPr>
              <w:t>1</w:t>
            </w:r>
          </w:p>
        </w:tc>
        <w:tc>
          <w:tcPr>
            <w:tcW w:w="236" w:type="dxa"/>
            <w:tcBorders>
              <w:top w:val="nil"/>
              <w:bottom w:val="nil"/>
            </w:tcBorders>
          </w:tcPr>
          <w:p w:rsidR="001E0E7E" w:rsidRDefault="001E0E7E" w:rsidP="001C1EA6">
            <w:pPr>
              <w:jc w:val="both"/>
              <w:rPr>
                <w:lang w:val="ru-RU"/>
              </w:rPr>
            </w:pPr>
          </w:p>
        </w:tc>
        <w:tc>
          <w:tcPr>
            <w:tcW w:w="1221" w:type="dxa"/>
            <w:vMerge/>
          </w:tcPr>
          <w:p w:rsidR="001E0E7E" w:rsidRPr="00FA22B0" w:rsidRDefault="001E0E7E" w:rsidP="001C1EA6">
            <w:pPr>
              <w:jc w:val="both"/>
              <w:rPr>
                <w:lang w:val="ru-RU"/>
              </w:rPr>
            </w:pPr>
          </w:p>
        </w:tc>
        <w:tc>
          <w:tcPr>
            <w:tcW w:w="3995" w:type="dxa"/>
            <w:vMerge/>
            <w:vAlign w:val="center"/>
          </w:tcPr>
          <w:p w:rsidR="001E0E7E" w:rsidRDefault="001E0E7E" w:rsidP="001C1EA6">
            <w:pPr>
              <w:autoSpaceDE w:val="0"/>
              <w:autoSpaceDN w:val="0"/>
              <w:adjustRightInd w:val="0"/>
              <w:rPr>
                <w:rFonts w:ascii="Arial" w:hAnsi="Arial" w:cs="Arial"/>
                <w:sz w:val="17"/>
                <w:szCs w:val="17"/>
                <w:lang w:val="ru-RU"/>
              </w:rPr>
            </w:pPr>
          </w:p>
        </w:tc>
      </w:tr>
      <w:tr w:rsidR="001E0E7E" w:rsidTr="001C1EA6">
        <w:tc>
          <w:tcPr>
            <w:tcW w:w="1221" w:type="dxa"/>
          </w:tcPr>
          <w:p w:rsidR="001E0E7E" w:rsidRPr="008D7F79" w:rsidRDefault="001E0E7E" w:rsidP="001C1EA6">
            <w:pPr>
              <w:jc w:val="both"/>
              <w:rPr>
                <w:lang w:val="ru-RU"/>
              </w:rPr>
            </w:pPr>
            <w:r>
              <w:rPr>
                <w:noProof/>
                <w:lang w:val="ru-RU"/>
              </w:rPr>
              <w:drawing>
                <wp:inline distT="0" distB="0" distL="0" distR="0">
                  <wp:extent cx="485775" cy="323850"/>
                  <wp:effectExtent l="19050" t="0" r="952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srcRect/>
                          <a:stretch>
                            <a:fillRect/>
                          </a:stretch>
                        </pic:blipFill>
                        <pic:spPr bwMode="auto">
                          <a:xfrm>
                            <a:off x="0" y="0"/>
                            <a:ext cx="485775" cy="323850"/>
                          </a:xfrm>
                          <a:prstGeom prst="rect">
                            <a:avLst/>
                          </a:prstGeom>
                          <a:noFill/>
                          <a:ln w="9525">
                            <a:noFill/>
                            <a:miter lim="800000"/>
                            <a:headEnd/>
                            <a:tailEnd/>
                          </a:ln>
                        </pic:spPr>
                      </pic:pic>
                    </a:graphicData>
                  </a:graphic>
                </wp:inline>
              </w:drawing>
            </w:r>
          </w:p>
        </w:tc>
        <w:tc>
          <w:tcPr>
            <w:tcW w:w="4041" w:type="dxa"/>
            <w:vAlign w:val="center"/>
          </w:tcPr>
          <w:p w:rsidR="001E0E7E" w:rsidRDefault="001E0E7E" w:rsidP="001C1EA6">
            <w:pPr>
              <w:autoSpaceDE w:val="0"/>
              <w:autoSpaceDN w:val="0"/>
              <w:adjustRightInd w:val="0"/>
              <w:rPr>
                <w:rFonts w:ascii="Arial" w:hAnsi="Arial" w:cs="Arial"/>
                <w:sz w:val="17"/>
                <w:szCs w:val="17"/>
                <w:lang w:val="en-US"/>
              </w:rPr>
            </w:pPr>
          </w:p>
          <w:p w:rsidR="001E0E7E" w:rsidRPr="009C1123" w:rsidRDefault="001E0E7E" w:rsidP="001C1EA6">
            <w:pPr>
              <w:autoSpaceDE w:val="0"/>
              <w:autoSpaceDN w:val="0"/>
              <w:adjustRightInd w:val="0"/>
              <w:rPr>
                <w:rFonts w:ascii="Arial" w:hAnsi="Arial" w:cs="Arial"/>
                <w:sz w:val="17"/>
                <w:szCs w:val="17"/>
                <w:lang w:val="ru-RU"/>
              </w:rPr>
            </w:pPr>
            <w:r>
              <w:rPr>
                <w:rFonts w:ascii="Arial" w:hAnsi="Arial" w:cs="Arial"/>
                <w:sz w:val="17"/>
                <w:szCs w:val="17"/>
                <w:lang w:val="ru-RU"/>
              </w:rPr>
              <w:t>Предупреждающий</w:t>
            </w:r>
            <w:r w:rsidRPr="009C1123">
              <w:rPr>
                <w:rFonts w:ascii="Arial" w:hAnsi="Arial" w:cs="Arial"/>
                <w:sz w:val="17"/>
                <w:szCs w:val="17"/>
                <w:lang w:val="ru-RU"/>
              </w:rPr>
              <w:t xml:space="preserve"> </w:t>
            </w:r>
            <w:r>
              <w:rPr>
                <w:rFonts w:ascii="Arial" w:hAnsi="Arial" w:cs="Arial"/>
                <w:sz w:val="17"/>
                <w:szCs w:val="17"/>
                <w:lang w:val="ru-RU"/>
              </w:rPr>
              <w:t>световой</w:t>
            </w:r>
            <w:r w:rsidRPr="009C1123">
              <w:rPr>
                <w:rFonts w:ascii="Arial" w:hAnsi="Arial" w:cs="Arial"/>
                <w:sz w:val="17"/>
                <w:szCs w:val="17"/>
                <w:lang w:val="ru-RU"/>
              </w:rPr>
              <w:t xml:space="preserve"> </w:t>
            </w:r>
            <w:r>
              <w:rPr>
                <w:rFonts w:ascii="Arial" w:hAnsi="Arial" w:cs="Arial"/>
                <w:sz w:val="17"/>
                <w:szCs w:val="17"/>
                <w:lang w:val="ru-RU"/>
              </w:rPr>
              <w:t>сигнал</w:t>
            </w:r>
            <w:r w:rsidRPr="009C1123">
              <w:rPr>
                <w:rFonts w:ascii="Arial" w:hAnsi="Arial" w:cs="Arial"/>
                <w:sz w:val="17"/>
                <w:szCs w:val="17"/>
                <w:lang w:val="ru-RU"/>
              </w:rPr>
              <w:t xml:space="preserve"> </w:t>
            </w:r>
            <w:r>
              <w:rPr>
                <w:rFonts w:ascii="Arial" w:hAnsi="Arial" w:cs="Arial"/>
                <w:sz w:val="17"/>
                <w:szCs w:val="17"/>
                <w:lang w:val="ru-RU"/>
              </w:rPr>
              <w:t>низкого давления моторного масла</w:t>
            </w:r>
            <w:r>
              <w:rPr>
                <w:rFonts w:ascii="Symbol" w:hAnsi="Symbol" w:cs="Symbol"/>
                <w:sz w:val="14"/>
                <w:szCs w:val="14"/>
                <w:lang w:val="ru-RU"/>
              </w:rPr>
              <w:t></w:t>
            </w:r>
            <w:r w:rsidRPr="009C1123">
              <w:rPr>
                <w:rFonts w:ascii="Arial" w:hAnsi="Arial" w:cs="Arial"/>
                <w:sz w:val="14"/>
                <w:szCs w:val="14"/>
                <w:lang w:val="ru-RU"/>
              </w:rPr>
              <w:t>1</w:t>
            </w:r>
          </w:p>
        </w:tc>
        <w:tc>
          <w:tcPr>
            <w:tcW w:w="236" w:type="dxa"/>
            <w:tcBorders>
              <w:top w:val="nil"/>
              <w:bottom w:val="nil"/>
            </w:tcBorders>
          </w:tcPr>
          <w:p w:rsidR="001E0E7E" w:rsidRDefault="001E0E7E" w:rsidP="001C1EA6">
            <w:pPr>
              <w:jc w:val="both"/>
              <w:rPr>
                <w:lang w:val="ru-RU"/>
              </w:rPr>
            </w:pPr>
          </w:p>
        </w:tc>
        <w:tc>
          <w:tcPr>
            <w:tcW w:w="1221" w:type="dxa"/>
            <w:vMerge/>
          </w:tcPr>
          <w:p w:rsidR="001E0E7E" w:rsidRPr="00FA22B0" w:rsidRDefault="001E0E7E" w:rsidP="001C1EA6">
            <w:pPr>
              <w:jc w:val="both"/>
              <w:rPr>
                <w:lang w:val="ru-RU"/>
              </w:rPr>
            </w:pPr>
          </w:p>
        </w:tc>
        <w:tc>
          <w:tcPr>
            <w:tcW w:w="3995" w:type="dxa"/>
            <w:vMerge/>
            <w:vAlign w:val="center"/>
          </w:tcPr>
          <w:p w:rsidR="001E0E7E" w:rsidRDefault="001E0E7E" w:rsidP="001C1EA6">
            <w:pPr>
              <w:autoSpaceDE w:val="0"/>
              <w:autoSpaceDN w:val="0"/>
              <w:adjustRightInd w:val="0"/>
              <w:rPr>
                <w:rFonts w:ascii="Arial" w:hAnsi="Arial" w:cs="Arial"/>
                <w:sz w:val="17"/>
                <w:szCs w:val="17"/>
                <w:lang w:val="ru-RU"/>
              </w:rPr>
            </w:pPr>
          </w:p>
        </w:tc>
      </w:tr>
      <w:tr w:rsidR="001E0E7E" w:rsidTr="001C1EA6">
        <w:tc>
          <w:tcPr>
            <w:tcW w:w="1221" w:type="dxa"/>
          </w:tcPr>
          <w:p w:rsidR="001E0E7E" w:rsidRPr="008D7F79" w:rsidRDefault="001E0E7E" w:rsidP="001C1EA6">
            <w:pPr>
              <w:jc w:val="both"/>
              <w:rPr>
                <w:lang w:val="ru-RU"/>
              </w:rPr>
            </w:pPr>
            <w:r>
              <w:rPr>
                <w:noProof/>
                <w:lang w:val="ru-RU"/>
              </w:rPr>
              <w:drawing>
                <wp:inline distT="0" distB="0" distL="0" distR="0">
                  <wp:extent cx="409575" cy="333375"/>
                  <wp:effectExtent l="19050" t="0" r="952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srcRect/>
                          <a:stretch>
                            <a:fillRect/>
                          </a:stretch>
                        </pic:blipFill>
                        <pic:spPr bwMode="auto">
                          <a:xfrm>
                            <a:off x="0" y="0"/>
                            <a:ext cx="409575" cy="333375"/>
                          </a:xfrm>
                          <a:prstGeom prst="rect">
                            <a:avLst/>
                          </a:prstGeom>
                          <a:noFill/>
                          <a:ln w="9525">
                            <a:noFill/>
                            <a:miter lim="800000"/>
                            <a:headEnd/>
                            <a:tailEnd/>
                          </a:ln>
                        </pic:spPr>
                      </pic:pic>
                    </a:graphicData>
                  </a:graphic>
                </wp:inline>
              </w:drawing>
            </w:r>
          </w:p>
        </w:tc>
        <w:tc>
          <w:tcPr>
            <w:tcW w:w="4041" w:type="dxa"/>
            <w:vAlign w:val="center"/>
          </w:tcPr>
          <w:p w:rsidR="001E0E7E" w:rsidRPr="00FA22B0" w:rsidRDefault="001E0E7E" w:rsidP="001C1EA6">
            <w:pPr>
              <w:autoSpaceDE w:val="0"/>
              <w:autoSpaceDN w:val="0"/>
              <w:adjustRightInd w:val="0"/>
              <w:rPr>
                <w:rFonts w:ascii="Arial" w:hAnsi="Arial" w:cs="Arial"/>
                <w:sz w:val="17"/>
                <w:szCs w:val="17"/>
                <w:lang w:val="ru-RU"/>
              </w:rPr>
            </w:pPr>
            <w:r>
              <w:rPr>
                <w:rFonts w:ascii="Arial" w:hAnsi="Arial" w:cs="Arial"/>
                <w:sz w:val="17"/>
                <w:szCs w:val="17"/>
                <w:lang w:val="ru-RU"/>
              </w:rPr>
              <w:t>Световой индикатор неисправности</w:t>
            </w:r>
            <w:r>
              <w:rPr>
                <w:rFonts w:ascii="Symbol" w:hAnsi="Symbol" w:cs="Symbol"/>
                <w:sz w:val="14"/>
                <w:szCs w:val="14"/>
                <w:lang w:val="ru-RU"/>
              </w:rPr>
              <w:t></w:t>
            </w:r>
            <w:r>
              <w:rPr>
                <w:rFonts w:ascii="Arial" w:hAnsi="Arial" w:cs="Arial"/>
                <w:sz w:val="14"/>
                <w:szCs w:val="14"/>
                <w:lang w:val="ru-RU"/>
              </w:rPr>
              <w:t>1</w:t>
            </w:r>
          </w:p>
        </w:tc>
        <w:tc>
          <w:tcPr>
            <w:tcW w:w="236" w:type="dxa"/>
            <w:tcBorders>
              <w:top w:val="nil"/>
              <w:bottom w:val="nil"/>
            </w:tcBorders>
          </w:tcPr>
          <w:p w:rsidR="001E0E7E" w:rsidRDefault="001E0E7E" w:rsidP="001C1EA6">
            <w:pPr>
              <w:jc w:val="both"/>
              <w:rPr>
                <w:lang w:val="ru-RU"/>
              </w:rPr>
            </w:pPr>
          </w:p>
        </w:tc>
        <w:tc>
          <w:tcPr>
            <w:tcW w:w="1221" w:type="dxa"/>
          </w:tcPr>
          <w:p w:rsidR="001E0E7E" w:rsidRPr="00FA22B0" w:rsidRDefault="001E0E7E" w:rsidP="001C1EA6">
            <w:pPr>
              <w:jc w:val="both"/>
              <w:rPr>
                <w:lang w:val="ru-RU"/>
              </w:rPr>
            </w:pPr>
            <w:r>
              <w:rPr>
                <w:noProof/>
                <w:lang w:val="ru-RU"/>
              </w:rPr>
              <w:drawing>
                <wp:inline distT="0" distB="0" distL="0" distR="0">
                  <wp:extent cx="371475" cy="314325"/>
                  <wp:effectExtent l="19050" t="0" r="952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a:srcRect/>
                          <a:stretch>
                            <a:fillRect/>
                          </a:stretch>
                        </pic:blipFill>
                        <pic:spPr bwMode="auto">
                          <a:xfrm>
                            <a:off x="0" y="0"/>
                            <a:ext cx="371475" cy="314325"/>
                          </a:xfrm>
                          <a:prstGeom prst="rect">
                            <a:avLst/>
                          </a:prstGeom>
                          <a:noFill/>
                          <a:ln w="9525">
                            <a:noFill/>
                            <a:miter lim="800000"/>
                            <a:headEnd/>
                            <a:tailEnd/>
                          </a:ln>
                        </pic:spPr>
                      </pic:pic>
                    </a:graphicData>
                  </a:graphic>
                </wp:inline>
              </w:drawing>
            </w:r>
          </w:p>
        </w:tc>
        <w:tc>
          <w:tcPr>
            <w:tcW w:w="3995" w:type="dxa"/>
            <w:vAlign w:val="center"/>
          </w:tcPr>
          <w:p w:rsidR="001E0E7E" w:rsidRPr="00FA22B0" w:rsidRDefault="001E0E7E" w:rsidP="001C1EA6">
            <w:pPr>
              <w:autoSpaceDE w:val="0"/>
              <w:autoSpaceDN w:val="0"/>
              <w:adjustRightInd w:val="0"/>
              <w:rPr>
                <w:rFonts w:ascii="Arial" w:hAnsi="Arial" w:cs="Arial"/>
                <w:sz w:val="20"/>
                <w:szCs w:val="20"/>
                <w:lang w:val="ru-RU"/>
              </w:rPr>
            </w:pPr>
            <w:r>
              <w:rPr>
                <w:rFonts w:ascii="Arial" w:hAnsi="Arial" w:cs="Arial"/>
                <w:sz w:val="17"/>
                <w:szCs w:val="17"/>
                <w:lang w:val="ru-RU"/>
              </w:rPr>
              <w:t>Предупреждающий</w:t>
            </w:r>
            <w:r w:rsidRPr="009C1123">
              <w:rPr>
                <w:rFonts w:ascii="Arial" w:hAnsi="Arial" w:cs="Arial"/>
                <w:sz w:val="17"/>
                <w:szCs w:val="17"/>
                <w:lang w:val="ru-RU"/>
              </w:rPr>
              <w:t xml:space="preserve"> </w:t>
            </w:r>
            <w:r>
              <w:rPr>
                <w:rFonts w:ascii="Arial" w:hAnsi="Arial" w:cs="Arial"/>
                <w:sz w:val="17"/>
                <w:szCs w:val="17"/>
                <w:lang w:val="ru-RU"/>
              </w:rPr>
              <w:t>световой</w:t>
            </w:r>
            <w:r w:rsidRPr="009C1123">
              <w:rPr>
                <w:rFonts w:ascii="Arial" w:hAnsi="Arial" w:cs="Arial"/>
                <w:sz w:val="17"/>
                <w:szCs w:val="17"/>
                <w:lang w:val="ru-RU"/>
              </w:rPr>
              <w:t xml:space="preserve"> </w:t>
            </w:r>
            <w:r>
              <w:rPr>
                <w:rFonts w:ascii="Arial" w:hAnsi="Arial" w:cs="Arial"/>
                <w:sz w:val="17"/>
                <w:szCs w:val="17"/>
                <w:lang w:val="ru-RU"/>
              </w:rPr>
              <w:t>сигнал</w:t>
            </w:r>
            <w:r w:rsidRPr="009C1123">
              <w:rPr>
                <w:rFonts w:ascii="Arial" w:hAnsi="Arial" w:cs="Arial"/>
                <w:sz w:val="17"/>
                <w:szCs w:val="17"/>
                <w:lang w:val="ru-RU"/>
              </w:rPr>
              <w:t xml:space="preserve"> </w:t>
            </w:r>
            <w:r>
              <w:rPr>
                <w:rFonts w:ascii="Arial" w:hAnsi="Arial" w:cs="Arial"/>
                <w:sz w:val="17"/>
                <w:szCs w:val="17"/>
                <w:lang w:val="ru-RU"/>
              </w:rPr>
              <w:t>открытых дверей</w:t>
            </w:r>
            <w:r>
              <w:rPr>
                <w:rFonts w:ascii="Symbol" w:hAnsi="Symbol" w:cs="Symbol"/>
                <w:sz w:val="14"/>
                <w:szCs w:val="14"/>
                <w:lang w:val="ru-RU"/>
              </w:rPr>
              <w:t></w:t>
            </w:r>
            <w:r>
              <w:rPr>
                <w:rFonts w:ascii="Arial" w:hAnsi="Arial" w:cs="Arial"/>
                <w:sz w:val="14"/>
                <w:szCs w:val="14"/>
                <w:lang w:val="ru-RU"/>
              </w:rPr>
              <w:t>1</w:t>
            </w:r>
          </w:p>
        </w:tc>
      </w:tr>
      <w:tr w:rsidR="001E0E7E" w:rsidTr="001C1EA6">
        <w:tc>
          <w:tcPr>
            <w:tcW w:w="1221" w:type="dxa"/>
          </w:tcPr>
          <w:p w:rsidR="001E0E7E" w:rsidRPr="008D7F79" w:rsidRDefault="001E0E7E" w:rsidP="001C1EA6">
            <w:pPr>
              <w:jc w:val="both"/>
              <w:rPr>
                <w:lang w:val="ru-RU"/>
              </w:rPr>
            </w:pPr>
            <w:r>
              <w:rPr>
                <w:noProof/>
                <w:lang w:val="ru-RU"/>
              </w:rPr>
              <w:drawing>
                <wp:inline distT="0" distB="0" distL="0" distR="0">
                  <wp:extent cx="523875" cy="390525"/>
                  <wp:effectExtent l="19050" t="0" r="952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a:srcRect/>
                          <a:stretch>
                            <a:fillRect/>
                          </a:stretch>
                        </pic:blipFill>
                        <pic:spPr bwMode="auto">
                          <a:xfrm>
                            <a:off x="0" y="0"/>
                            <a:ext cx="523875" cy="390525"/>
                          </a:xfrm>
                          <a:prstGeom prst="rect">
                            <a:avLst/>
                          </a:prstGeom>
                          <a:noFill/>
                          <a:ln w="9525">
                            <a:noFill/>
                            <a:miter lim="800000"/>
                            <a:headEnd/>
                            <a:tailEnd/>
                          </a:ln>
                        </pic:spPr>
                      </pic:pic>
                    </a:graphicData>
                  </a:graphic>
                </wp:inline>
              </w:drawing>
            </w:r>
          </w:p>
        </w:tc>
        <w:tc>
          <w:tcPr>
            <w:tcW w:w="4041" w:type="dxa"/>
            <w:vAlign w:val="center"/>
          </w:tcPr>
          <w:p w:rsidR="001E0E7E" w:rsidRPr="00975C10" w:rsidRDefault="001E0E7E" w:rsidP="001C1EA6">
            <w:pPr>
              <w:autoSpaceDE w:val="0"/>
              <w:autoSpaceDN w:val="0"/>
              <w:adjustRightInd w:val="0"/>
              <w:rPr>
                <w:rFonts w:ascii="Arial" w:hAnsi="Arial" w:cs="Arial"/>
                <w:sz w:val="14"/>
                <w:szCs w:val="14"/>
                <w:lang w:val="ru-RU"/>
              </w:rPr>
            </w:pPr>
            <w:r>
              <w:rPr>
                <w:rFonts w:ascii="Arial" w:hAnsi="Arial" w:cs="Arial"/>
                <w:sz w:val="17"/>
                <w:szCs w:val="17"/>
                <w:lang w:val="ru-RU"/>
              </w:rPr>
              <w:t>Напоминающий</w:t>
            </w:r>
            <w:r w:rsidRPr="00975C10">
              <w:rPr>
                <w:rFonts w:ascii="Arial" w:hAnsi="Arial" w:cs="Arial"/>
                <w:sz w:val="17"/>
                <w:szCs w:val="17"/>
                <w:lang w:val="ru-RU"/>
              </w:rPr>
              <w:t xml:space="preserve"> </w:t>
            </w:r>
            <w:r>
              <w:rPr>
                <w:rFonts w:ascii="Arial" w:hAnsi="Arial" w:cs="Arial"/>
                <w:sz w:val="17"/>
                <w:szCs w:val="17"/>
                <w:lang w:val="ru-RU"/>
              </w:rPr>
              <w:t>световой</w:t>
            </w:r>
            <w:r w:rsidRPr="00975C10">
              <w:rPr>
                <w:rFonts w:ascii="Arial" w:hAnsi="Arial" w:cs="Arial"/>
                <w:sz w:val="17"/>
                <w:szCs w:val="17"/>
                <w:lang w:val="ru-RU"/>
              </w:rPr>
              <w:t xml:space="preserve"> </w:t>
            </w:r>
            <w:r>
              <w:rPr>
                <w:rFonts w:ascii="Arial" w:hAnsi="Arial" w:cs="Arial"/>
                <w:sz w:val="17"/>
                <w:szCs w:val="17"/>
                <w:lang w:val="ru-RU"/>
              </w:rPr>
              <w:t>сигнал</w:t>
            </w:r>
            <w:r w:rsidRPr="00975C10">
              <w:rPr>
                <w:rFonts w:ascii="Arial" w:hAnsi="Arial" w:cs="Arial"/>
                <w:sz w:val="17"/>
                <w:szCs w:val="17"/>
                <w:lang w:val="ru-RU"/>
              </w:rPr>
              <w:t xml:space="preserve"> </w:t>
            </w:r>
            <w:r>
              <w:rPr>
                <w:rFonts w:ascii="Arial" w:hAnsi="Arial" w:cs="Arial"/>
                <w:sz w:val="17"/>
                <w:szCs w:val="17"/>
                <w:lang w:val="ru-RU"/>
              </w:rPr>
              <w:t>замены моторного масла</w:t>
            </w:r>
            <w:r>
              <w:rPr>
                <w:rFonts w:ascii="Symbol" w:hAnsi="Symbol" w:cs="Symbol"/>
                <w:sz w:val="14"/>
                <w:szCs w:val="14"/>
                <w:lang w:val="ru-RU"/>
              </w:rPr>
              <w:t></w:t>
            </w:r>
            <w:r w:rsidRPr="00975C10">
              <w:rPr>
                <w:rFonts w:ascii="Arial" w:hAnsi="Arial" w:cs="Arial"/>
                <w:sz w:val="14"/>
                <w:szCs w:val="14"/>
                <w:lang w:val="ru-RU"/>
              </w:rPr>
              <w:t>1</w:t>
            </w:r>
          </w:p>
          <w:p w:rsidR="001E0E7E" w:rsidRPr="00975C10" w:rsidRDefault="001E0E7E" w:rsidP="001C1EA6">
            <w:pPr>
              <w:autoSpaceDE w:val="0"/>
              <w:autoSpaceDN w:val="0"/>
              <w:adjustRightInd w:val="0"/>
              <w:rPr>
                <w:rFonts w:ascii="Arial" w:hAnsi="Arial" w:cs="Arial"/>
                <w:sz w:val="20"/>
                <w:szCs w:val="20"/>
                <w:lang w:val="ru-RU"/>
              </w:rPr>
            </w:pPr>
            <w:r w:rsidRPr="00975C10">
              <w:rPr>
                <w:rFonts w:ascii="Arial" w:hAnsi="Arial" w:cs="Arial"/>
                <w:sz w:val="17"/>
                <w:szCs w:val="17"/>
                <w:lang w:val="ru-RU"/>
              </w:rPr>
              <w:t>(</w:t>
            </w:r>
            <w:r>
              <w:rPr>
                <w:rFonts w:ascii="Arial" w:hAnsi="Arial" w:cs="Arial"/>
                <w:sz w:val="17"/>
                <w:szCs w:val="17"/>
                <w:lang w:val="ru-RU"/>
              </w:rPr>
              <w:t>для автомобилей, которые продаются в США</w:t>
            </w:r>
            <w:r w:rsidRPr="00975C10">
              <w:rPr>
                <w:rFonts w:ascii="Arial" w:hAnsi="Arial" w:cs="Arial"/>
                <w:sz w:val="17"/>
                <w:szCs w:val="17"/>
                <w:lang w:val="ru-RU"/>
              </w:rPr>
              <w:t>)</w:t>
            </w:r>
          </w:p>
        </w:tc>
        <w:tc>
          <w:tcPr>
            <w:tcW w:w="236" w:type="dxa"/>
            <w:tcBorders>
              <w:top w:val="nil"/>
              <w:bottom w:val="nil"/>
            </w:tcBorders>
          </w:tcPr>
          <w:p w:rsidR="001E0E7E" w:rsidRPr="009C1123" w:rsidRDefault="001E0E7E" w:rsidP="001C1EA6">
            <w:pPr>
              <w:jc w:val="both"/>
              <w:rPr>
                <w:lang w:val="ru-RU"/>
              </w:rPr>
            </w:pPr>
          </w:p>
        </w:tc>
        <w:tc>
          <w:tcPr>
            <w:tcW w:w="1221" w:type="dxa"/>
          </w:tcPr>
          <w:p w:rsidR="001E0E7E" w:rsidRPr="00FA22B0" w:rsidRDefault="001E0E7E" w:rsidP="001C1EA6">
            <w:pPr>
              <w:jc w:val="both"/>
              <w:rPr>
                <w:lang w:val="ru-RU"/>
              </w:rPr>
            </w:pPr>
            <w:r>
              <w:rPr>
                <w:noProof/>
                <w:lang w:val="ru-RU"/>
              </w:rPr>
              <w:drawing>
                <wp:inline distT="0" distB="0" distL="0" distR="0">
                  <wp:extent cx="371475" cy="323850"/>
                  <wp:effectExtent l="19050" t="0" r="952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a:srcRect/>
                          <a:stretch>
                            <a:fillRect/>
                          </a:stretch>
                        </pic:blipFill>
                        <pic:spPr bwMode="auto">
                          <a:xfrm>
                            <a:off x="0" y="0"/>
                            <a:ext cx="371475" cy="323850"/>
                          </a:xfrm>
                          <a:prstGeom prst="rect">
                            <a:avLst/>
                          </a:prstGeom>
                          <a:noFill/>
                          <a:ln w="9525">
                            <a:noFill/>
                            <a:miter lim="800000"/>
                            <a:headEnd/>
                            <a:tailEnd/>
                          </a:ln>
                        </pic:spPr>
                      </pic:pic>
                    </a:graphicData>
                  </a:graphic>
                </wp:inline>
              </w:drawing>
            </w:r>
          </w:p>
        </w:tc>
        <w:tc>
          <w:tcPr>
            <w:tcW w:w="3995" w:type="dxa"/>
            <w:vAlign w:val="center"/>
          </w:tcPr>
          <w:p w:rsidR="001E0E7E" w:rsidRPr="00FA22B0" w:rsidRDefault="001E0E7E" w:rsidP="001C1EA6">
            <w:pPr>
              <w:autoSpaceDE w:val="0"/>
              <w:autoSpaceDN w:val="0"/>
              <w:adjustRightInd w:val="0"/>
              <w:rPr>
                <w:rFonts w:ascii="Arial" w:hAnsi="Arial" w:cs="Arial"/>
                <w:sz w:val="20"/>
                <w:szCs w:val="20"/>
                <w:lang w:val="ru-RU"/>
              </w:rPr>
            </w:pPr>
            <w:r>
              <w:rPr>
                <w:rFonts w:ascii="Arial" w:hAnsi="Arial" w:cs="Arial"/>
                <w:sz w:val="17"/>
                <w:szCs w:val="17"/>
                <w:lang w:val="ru-RU"/>
              </w:rPr>
              <w:t>Предупреждающий</w:t>
            </w:r>
            <w:r w:rsidRPr="00F01625">
              <w:rPr>
                <w:rFonts w:ascii="Arial" w:hAnsi="Arial" w:cs="Arial"/>
                <w:sz w:val="17"/>
                <w:szCs w:val="17"/>
                <w:lang w:val="ru-RU"/>
              </w:rPr>
              <w:t xml:space="preserve"> </w:t>
            </w:r>
            <w:r>
              <w:rPr>
                <w:rFonts w:ascii="Arial" w:hAnsi="Arial" w:cs="Arial"/>
                <w:sz w:val="17"/>
                <w:szCs w:val="17"/>
                <w:lang w:val="ru-RU"/>
              </w:rPr>
              <w:t>световой</w:t>
            </w:r>
            <w:r w:rsidRPr="00F01625">
              <w:rPr>
                <w:rFonts w:ascii="Arial" w:hAnsi="Arial" w:cs="Arial"/>
                <w:sz w:val="17"/>
                <w:szCs w:val="17"/>
                <w:lang w:val="ru-RU"/>
              </w:rPr>
              <w:t xml:space="preserve"> </w:t>
            </w:r>
            <w:r>
              <w:rPr>
                <w:rFonts w:ascii="Arial" w:hAnsi="Arial" w:cs="Arial"/>
                <w:sz w:val="17"/>
                <w:szCs w:val="17"/>
                <w:lang w:val="ru-RU"/>
              </w:rPr>
              <w:t>сигнал</w:t>
            </w:r>
            <w:r w:rsidRPr="00F01625">
              <w:rPr>
                <w:rFonts w:ascii="Arial" w:hAnsi="Arial" w:cs="Arial"/>
                <w:sz w:val="17"/>
                <w:szCs w:val="17"/>
                <w:lang w:val="ru-RU"/>
              </w:rPr>
              <w:t xml:space="preserve"> </w:t>
            </w:r>
            <w:r>
              <w:rPr>
                <w:rFonts w:ascii="Arial" w:hAnsi="Arial" w:cs="Arial"/>
                <w:sz w:val="17"/>
                <w:szCs w:val="17"/>
                <w:lang w:val="ru-RU"/>
              </w:rPr>
              <w:t>системы подушки безопасности</w:t>
            </w:r>
            <w:r>
              <w:rPr>
                <w:rFonts w:ascii="Symbol" w:hAnsi="Symbol" w:cs="Symbol"/>
                <w:sz w:val="14"/>
                <w:szCs w:val="14"/>
                <w:lang w:val="ru-RU"/>
              </w:rPr>
              <w:t></w:t>
            </w:r>
            <w:r>
              <w:rPr>
                <w:rFonts w:ascii="Arial" w:hAnsi="Arial" w:cs="Arial"/>
                <w:sz w:val="14"/>
                <w:szCs w:val="14"/>
                <w:lang w:val="ru-RU"/>
              </w:rPr>
              <w:t>1</w:t>
            </w:r>
          </w:p>
        </w:tc>
      </w:tr>
      <w:tr w:rsidR="001E0E7E" w:rsidRPr="00A50067" w:rsidTr="001C1EA6">
        <w:tc>
          <w:tcPr>
            <w:tcW w:w="1221" w:type="dxa"/>
            <w:vMerge w:val="restart"/>
            <w:vAlign w:val="center"/>
          </w:tcPr>
          <w:p w:rsidR="001E0E7E" w:rsidRPr="008D7F79" w:rsidRDefault="001E0E7E" w:rsidP="001C1EA6">
            <w:pPr>
              <w:jc w:val="center"/>
              <w:rPr>
                <w:lang w:val="ru-RU"/>
              </w:rPr>
            </w:pPr>
            <w:r>
              <w:rPr>
                <w:noProof/>
                <w:lang w:val="ru-RU"/>
              </w:rPr>
              <w:drawing>
                <wp:inline distT="0" distB="0" distL="0" distR="0">
                  <wp:extent cx="485775" cy="781050"/>
                  <wp:effectExtent l="19050" t="0" r="952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a:srcRect/>
                          <a:stretch>
                            <a:fillRect/>
                          </a:stretch>
                        </pic:blipFill>
                        <pic:spPr bwMode="auto">
                          <a:xfrm>
                            <a:off x="0" y="0"/>
                            <a:ext cx="485775" cy="781050"/>
                          </a:xfrm>
                          <a:prstGeom prst="rect">
                            <a:avLst/>
                          </a:prstGeom>
                          <a:noFill/>
                          <a:ln w="9525">
                            <a:noFill/>
                            <a:miter lim="800000"/>
                            <a:headEnd/>
                            <a:tailEnd/>
                          </a:ln>
                        </pic:spPr>
                      </pic:pic>
                    </a:graphicData>
                  </a:graphic>
                </wp:inline>
              </w:drawing>
            </w:r>
          </w:p>
        </w:tc>
        <w:tc>
          <w:tcPr>
            <w:tcW w:w="4041" w:type="dxa"/>
            <w:vMerge w:val="restart"/>
            <w:vAlign w:val="center"/>
          </w:tcPr>
          <w:p w:rsidR="001E0E7E" w:rsidRPr="00F01625" w:rsidRDefault="001E0E7E" w:rsidP="001C1EA6">
            <w:pPr>
              <w:autoSpaceDE w:val="0"/>
              <w:autoSpaceDN w:val="0"/>
              <w:adjustRightInd w:val="0"/>
              <w:rPr>
                <w:rFonts w:ascii="Arial" w:hAnsi="Arial" w:cs="Arial"/>
                <w:sz w:val="20"/>
                <w:szCs w:val="20"/>
                <w:lang w:val="ru-RU"/>
              </w:rPr>
            </w:pPr>
            <w:r>
              <w:rPr>
                <w:rFonts w:ascii="Arial" w:hAnsi="Arial" w:cs="Arial"/>
                <w:sz w:val="17"/>
                <w:szCs w:val="17"/>
                <w:lang w:val="ru-RU"/>
              </w:rPr>
              <w:t>Предупреждающий</w:t>
            </w:r>
            <w:r w:rsidRPr="009C1123">
              <w:rPr>
                <w:rFonts w:ascii="Arial" w:hAnsi="Arial" w:cs="Arial"/>
                <w:sz w:val="17"/>
                <w:szCs w:val="17"/>
                <w:lang w:val="ru-RU"/>
              </w:rPr>
              <w:t xml:space="preserve"> </w:t>
            </w:r>
            <w:r>
              <w:rPr>
                <w:rFonts w:ascii="Arial" w:hAnsi="Arial" w:cs="Arial"/>
                <w:sz w:val="17"/>
                <w:szCs w:val="17"/>
                <w:lang w:val="ru-RU"/>
              </w:rPr>
              <w:t>световой</w:t>
            </w:r>
            <w:r w:rsidRPr="009C1123">
              <w:rPr>
                <w:rFonts w:ascii="Arial" w:hAnsi="Arial" w:cs="Arial"/>
                <w:sz w:val="17"/>
                <w:szCs w:val="17"/>
                <w:lang w:val="ru-RU"/>
              </w:rPr>
              <w:t xml:space="preserve"> </w:t>
            </w:r>
            <w:r>
              <w:rPr>
                <w:rFonts w:ascii="Arial" w:hAnsi="Arial" w:cs="Arial"/>
                <w:sz w:val="17"/>
                <w:szCs w:val="17"/>
                <w:lang w:val="ru-RU"/>
              </w:rPr>
              <w:t>сигнал</w:t>
            </w:r>
            <w:r w:rsidRPr="009C1123">
              <w:rPr>
                <w:rFonts w:ascii="Arial" w:hAnsi="Arial" w:cs="Arial"/>
                <w:sz w:val="17"/>
                <w:szCs w:val="17"/>
                <w:lang w:val="ru-RU"/>
              </w:rPr>
              <w:t xml:space="preserve"> </w:t>
            </w:r>
            <w:r>
              <w:rPr>
                <w:rFonts w:ascii="Arial" w:hAnsi="Arial" w:cs="Arial"/>
                <w:sz w:val="17"/>
                <w:szCs w:val="17"/>
                <w:lang w:val="ru-RU"/>
              </w:rPr>
              <w:t>антиблокировочной тормозной системы</w:t>
            </w:r>
            <w:r>
              <w:rPr>
                <w:rFonts w:ascii="Symbol" w:hAnsi="Symbol" w:cs="Symbol"/>
                <w:sz w:val="14"/>
                <w:szCs w:val="14"/>
                <w:lang w:val="ru-RU"/>
              </w:rPr>
              <w:t></w:t>
            </w:r>
            <w:r w:rsidRPr="00F01625">
              <w:rPr>
                <w:rFonts w:ascii="Arial" w:hAnsi="Arial" w:cs="Arial"/>
                <w:sz w:val="14"/>
                <w:szCs w:val="14"/>
                <w:lang w:val="ru-RU"/>
              </w:rPr>
              <w:t>1</w:t>
            </w:r>
          </w:p>
          <w:p w:rsidR="001E0E7E" w:rsidRPr="00F01625" w:rsidRDefault="001E0E7E" w:rsidP="001C1EA6">
            <w:pPr>
              <w:autoSpaceDE w:val="0"/>
              <w:autoSpaceDN w:val="0"/>
              <w:adjustRightInd w:val="0"/>
              <w:rPr>
                <w:rFonts w:ascii="Arial" w:hAnsi="Arial" w:cs="Arial"/>
                <w:sz w:val="17"/>
                <w:szCs w:val="17"/>
                <w:lang w:val="ru-RU"/>
              </w:rPr>
            </w:pPr>
          </w:p>
        </w:tc>
        <w:tc>
          <w:tcPr>
            <w:tcW w:w="236" w:type="dxa"/>
            <w:tcBorders>
              <w:top w:val="nil"/>
              <w:bottom w:val="nil"/>
            </w:tcBorders>
          </w:tcPr>
          <w:p w:rsidR="001E0E7E" w:rsidRDefault="001E0E7E" w:rsidP="001C1EA6">
            <w:pPr>
              <w:jc w:val="both"/>
              <w:rPr>
                <w:lang w:val="ru-RU"/>
              </w:rPr>
            </w:pPr>
          </w:p>
        </w:tc>
        <w:tc>
          <w:tcPr>
            <w:tcW w:w="1221" w:type="dxa"/>
          </w:tcPr>
          <w:p w:rsidR="001E0E7E" w:rsidRPr="00FA22B0" w:rsidRDefault="001E0E7E" w:rsidP="001C1EA6">
            <w:pPr>
              <w:jc w:val="both"/>
              <w:rPr>
                <w:lang w:val="ru-RU"/>
              </w:rPr>
            </w:pPr>
            <w:r>
              <w:rPr>
                <w:noProof/>
                <w:lang w:val="ru-RU"/>
              </w:rPr>
              <w:drawing>
                <wp:inline distT="0" distB="0" distL="0" distR="0">
                  <wp:extent cx="523875" cy="314325"/>
                  <wp:effectExtent l="19050" t="0" r="952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srcRect/>
                          <a:stretch>
                            <a:fillRect/>
                          </a:stretch>
                        </pic:blipFill>
                        <pic:spPr bwMode="auto">
                          <a:xfrm>
                            <a:off x="0" y="0"/>
                            <a:ext cx="523875" cy="314325"/>
                          </a:xfrm>
                          <a:prstGeom prst="rect">
                            <a:avLst/>
                          </a:prstGeom>
                          <a:noFill/>
                          <a:ln w="9525">
                            <a:noFill/>
                            <a:miter lim="800000"/>
                            <a:headEnd/>
                            <a:tailEnd/>
                          </a:ln>
                        </pic:spPr>
                      </pic:pic>
                    </a:graphicData>
                  </a:graphic>
                </wp:inline>
              </w:drawing>
            </w:r>
          </w:p>
        </w:tc>
        <w:tc>
          <w:tcPr>
            <w:tcW w:w="3995" w:type="dxa"/>
            <w:vAlign w:val="center"/>
          </w:tcPr>
          <w:p w:rsidR="001E0E7E" w:rsidRPr="00A50067" w:rsidRDefault="001E0E7E" w:rsidP="001C1EA6">
            <w:pPr>
              <w:autoSpaceDE w:val="0"/>
              <w:autoSpaceDN w:val="0"/>
              <w:adjustRightInd w:val="0"/>
              <w:rPr>
                <w:rFonts w:ascii="Arial" w:hAnsi="Arial" w:cs="Arial"/>
                <w:sz w:val="20"/>
                <w:szCs w:val="20"/>
                <w:lang w:val="ru-RU"/>
              </w:rPr>
            </w:pPr>
            <w:r>
              <w:rPr>
                <w:rFonts w:ascii="Arial" w:hAnsi="Arial" w:cs="Arial"/>
                <w:sz w:val="17"/>
                <w:szCs w:val="17"/>
                <w:lang w:val="ru-RU"/>
              </w:rPr>
              <w:t>Предупреждающий</w:t>
            </w:r>
            <w:r w:rsidRPr="00A50067">
              <w:rPr>
                <w:rFonts w:ascii="Arial" w:hAnsi="Arial" w:cs="Arial"/>
                <w:sz w:val="17"/>
                <w:szCs w:val="17"/>
                <w:lang w:val="ru-RU"/>
              </w:rPr>
              <w:t xml:space="preserve"> </w:t>
            </w:r>
            <w:r>
              <w:rPr>
                <w:rFonts w:ascii="Arial" w:hAnsi="Arial" w:cs="Arial"/>
                <w:sz w:val="17"/>
                <w:szCs w:val="17"/>
                <w:lang w:val="ru-RU"/>
              </w:rPr>
              <w:t>световой</w:t>
            </w:r>
            <w:r w:rsidRPr="00A50067">
              <w:rPr>
                <w:rFonts w:ascii="Arial" w:hAnsi="Arial" w:cs="Arial"/>
                <w:sz w:val="17"/>
                <w:szCs w:val="17"/>
                <w:lang w:val="ru-RU"/>
              </w:rPr>
              <w:t xml:space="preserve"> </w:t>
            </w:r>
            <w:r>
              <w:rPr>
                <w:rFonts w:ascii="Arial" w:hAnsi="Arial" w:cs="Arial"/>
                <w:sz w:val="17"/>
                <w:szCs w:val="17"/>
                <w:lang w:val="ru-RU"/>
              </w:rPr>
              <w:t>сигнал</w:t>
            </w:r>
            <w:r w:rsidRPr="00A50067">
              <w:rPr>
                <w:rFonts w:ascii="Arial" w:hAnsi="Arial" w:cs="Arial"/>
                <w:sz w:val="17"/>
                <w:szCs w:val="17"/>
                <w:lang w:val="ru-RU"/>
              </w:rPr>
              <w:t xml:space="preserve"> </w:t>
            </w:r>
            <w:r>
              <w:rPr>
                <w:rFonts w:ascii="Arial" w:hAnsi="Arial" w:cs="Arial"/>
                <w:sz w:val="17"/>
                <w:szCs w:val="17"/>
                <w:lang w:val="ru-RU"/>
              </w:rPr>
              <w:t>температуры масла для автоматических коробок передач</w:t>
            </w:r>
            <w:r>
              <w:rPr>
                <w:rFonts w:ascii="Symbol" w:hAnsi="Symbol" w:cs="Symbol"/>
                <w:sz w:val="14"/>
                <w:szCs w:val="14"/>
                <w:lang w:val="ru-RU"/>
              </w:rPr>
              <w:t></w:t>
            </w:r>
            <w:r w:rsidRPr="00A50067">
              <w:rPr>
                <w:rFonts w:ascii="Arial" w:hAnsi="Arial" w:cs="Arial"/>
                <w:sz w:val="14"/>
                <w:szCs w:val="14"/>
                <w:lang w:val="ru-RU"/>
              </w:rPr>
              <w:t xml:space="preserve">1 </w:t>
            </w:r>
            <w:r w:rsidRPr="00A50067">
              <w:rPr>
                <w:rFonts w:ascii="Arial" w:hAnsi="Arial" w:cs="Arial"/>
                <w:sz w:val="17"/>
                <w:szCs w:val="17"/>
                <w:lang w:val="ru-RU"/>
              </w:rPr>
              <w:t>(</w:t>
            </w:r>
            <w:r>
              <w:rPr>
                <w:rFonts w:ascii="Arial" w:hAnsi="Arial" w:cs="Arial"/>
                <w:sz w:val="17"/>
                <w:szCs w:val="17"/>
                <w:lang w:val="ru-RU"/>
              </w:rPr>
              <w:t>для моделей с полным приводом</w:t>
            </w:r>
            <w:r w:rsidRPr="00A50067">
              <w:rPr>
                <w:rFonts w:ascii="Arial" w:hAnsi="Arial" w:cs="Arial"/>
                <w:sz w:val="17"/>
                <w:szCs w:val="17"/>
                <w:lang w:val="ru-RU"/>
              </w:rPr>
              <w:t>)</w:t>
            </w:r>
          </w:p>
        </w:tc>
      </w:tr>
      <w:tr w:rsidR="001E0E7E" w:rsidRPr="00A50067" w:rsidTr="001C1EA6">
        <w:tc>
          <w:tcPr>
            <w:tcW w:w="1221" w:type="dxa"/>
            <w:vMerge/>
          </w:tcPr>
          <w:p w:rsidR="001E0E7E" w:rsidRPr="008D7F79" w:rsidRDefault="001E0E7E" w:rsidP="001C1EA6">
            <w:pPr>
              <w:jc w:val="both"/>
              <w:rPr>
                <w:lang w:val="ru-RU"/>
              </w:rPr>
            </w:pPr>
          </w:p>
        </w:tc>
        <w:tc>
          <w:tcPr>
            <w:tcW w:w="4041" w:type="dxa"/>
            <w:vMerge/>
            <w:vAlign w:val="center"/>
          </w:tcPr>
          <w:p w:rsidR="001E0E7E" w:rsidRPr="00975C10" w:rsidRDefault="001E0E7E" w:rsidP="001C1EA6">
            <w:pPr>
              <w:autoSpaceDE w:val="0"/>
              <w:autoSpaceDN w:val="0"/>
              <w:adjustRightInd w:val="0"/>
              <w:rPr>
                <w:rFonts w:ascii="Arial" w:hAnsi="Arial" w:cs="Arial"/>
                <w:sz w:val="20"/>
                <w:szCs w:val="20"/>
                <w:lang w:val="ru-RU"/>
              </w:rPr>
            </w:pPr>
          </w:p>
        </w:tc>
        <w:tc>
          <w:tcPr>
            <w:tcW w:w="236" w:type="dxa"/>
            <w:tcBorders>
              <w:top w:val="nil"/>
              <w:bottom w:val="nil"/>
            </w:tcBorders>
          </w:tcPr>
          <w:p w:rsidR="001E0E7E" w:rsidRPr="00975C10" w:rsidRDefault="001E0E7E" w:rsidP="001C1EA6">
            <w:pPr>
              <w:jc w:val="both"/>
              <w:rPr>
                <w:lang w:val="ru-RU"/>
              </w:rPr>
            </w:pPr>
          </w:p>
        </w:tc>
        <w:tc>
          <w:tcPr>
            <w:tcW w:w="1221" w:type="dxa"/>
          </w:tcPr>
          <w:p w:rsidR="001E0E7E" w:rsidRPr="00FA22B0" w:rsidRDefault="001E0E7E" w:rsidP="001C1EA6">
            <w:pPr>
              <w:jc w:val="both"/>
              <w:rPr>
                <w:lang w:val="ru-RU"/>
              </w:rPr>
            </w:pPr>
            <w:r>
              <w:rPr>
                <w:noProof/>
                <w:lang w:val="ru-RU"/>
              </w:rPr>
              <w:drawing>
                <wp:inline distT="0" distB="0" distL="0" distR="0">
                  <wp:extent cx="523875" cy="304800"/>
                  <wp:effectExtent l="1905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a:srcRect/>
                          <a:stretch>
                            <a:fillRect/>
                          </a:stretch>
                        </pic:blipFill>
                        <pic:spPr bwMode="auto">
                          <a:xfrm>
                            <a:off x="0" y="0"/>
                            <a:ext cx="523875" cy="304800"/>
                          </a:xfrm>
                          <a:prstGeom prst="rect">
                            <a:avLst/>
                          </a:prstGeom>
                          <a:noFill/>
                          <a:ln w="9525">
                            <a:noFill/>
                            <a:miter lim="800000"/>
                            <a:headEnd/>
                            <a:tailEnd/>
                          </a:ln>
                        </pic:spPr>
                      </pic:pic>
                    </a:graphicData>
                  </a:graphic>
                </wp:inline>
              </w:drawing>
            </w:r>
          </w:p>
        </w:tc>
        <w:tc>
          <w:tcPr>
            <w:tcW w:w="3995" w:type="dxa"/>
            <w:vAlign w:val="center"/>
          </w:tcPr>
          <w:p w:rsidR="001E0E7E" w:rsidRPr="003942CB" w:rsidRDefault="001E0E7E" w:rsidP="001C1EA6">
            <w:pPr>
              <w:autoSpaceDE w:val="0"/>
              <w:autoSpaceDN w:val="0"/>
              <w:adjustRightInd w:val="0"/>
              <w:rPr>
                <w:rFonts w:ascii="Arial" w:hAnsi="Arial" w:cs="Arial"/>
                <w:sz w:val="17"/>
                <w:szCs w:val="17"/>
                <w:lang w:val="ru-RU"/>
              </w:rPr>
            </w:pPr>
            <w:r w:rsidRPr="003942CB">
              <w:rPr>
                <w:rFonts w:ascii="Arial" w:hAnsi="Arial" w:cs="Arial"/>
                <w:sz w:val="17"/>
                <w:szCs w:val="17"/>
                <w:lang w:val="ru-RU"/>
              </w:rPr>
              <w:t xml:space="preserve">Предупреждающий световой сигнал не установленного положения «Park» АТ </w:t>
            </w:r>
            <w:r>
              <w:rPr>
                <w:rFonts w:ascii="Arial" w:hAnsi="Arial" w:cs="Arial"/>
                <w:sz w:val="17"/>
                <w:szCs w:val="17"/>
                <w:lang w:val="ru-RU"/>
              </w:rPr>
              <w:t>*</w:t>
            </w:r>
            <w:r w:rsidRPr="003942CB">
              <w:rPr>
                <w:rFonts w:ascii="Arial" w:hAnsi="Arial" w:cs="Arial"/>
                <w:sz w:val="17"/>
                <w:szCs w:val="17"/>
                <w:lang w:val="ru-RU"/>
              </w:rPr>
              <w:t>1</w:t>
            </w:r>
          </w:p>
          <w:p w:rsidR="001E0E7E" w:rsidRPr="003942CB" w:rsidRDefault="001E0E7E" w:rsidP="001C1EA6">
            <w:pPr>
              <w:autoSpaceDE w:val="0"/>
              <w:autoSpaceDN w:val="0"/>
              <w:adjustRightInd w:val="0"/>
              <w:rPr>
                <w:rFonts w:ascii="Arial" w:hAnsi="Arial" w:cs="Arial"/>
                <w:sz w:val="20"/>
                <w:szCs w:val="20"/>
                <w:lang w:val="ru-RU"/>
              </w:rPr>
            </w:pPr>
            <w:r w:rsidRPr="003942CB">
              <w:rPr>
                <w:rFonts w:ascii="Arial" w:hAnsi="Arial" w:cs="Arial"/>
                <w:sz w:val="17"/>
                <w:szCs w:val="17"/>
                <w:lang w:val="ru-RU"/>
              </w:rPr>
              <w:t>(для моделей с полным приводом)</w:t>
            </w:r>
          </w:p>
        </w:tc>
      </w:tr>
      <w:tr w:rsidR="001E0E7E" w:rsidRPr="009B1F5D" w:rsidTr="001C1EA6">
        <w:tc>
          <w:tcPr>
            <w:tcW w:w="1221" w:type="dxa"/>
            <w:vMerge/>
          </w:tcPr>
          <w:p w:rsidR="001E0E7E" w:rsidRPr="008D7F79" w:rsidRDefault="001E0E7E" w:rsidP="001C1EA6">
            <w:pPr>
              <w:jc w:val="both"/>
              <w:rPr>
                <w:lang w:val="ru-RU"/>
              </w:rPr>
            </w:pPr>
          </w:p>
        </w:tc>
        <w:tc>
          <w:tcPr>
            <w:tcW w:w="4041" w:type="dxa"/>
            <w:vMerge/>
            <w:vAlign w:val="center"/>
          </w:tcPr>
          <w:p w:rsidR="001E0E7E" w:rsidRPr="00F01625" w:rsidRDefault="001E0E7E" w:rsidP="001C1EA6">
            <w:pPr>
              <w:autoSpaceDE w:val="0"/>
              <w:autoSpaceDN w:val="0"/>
              <w:adjustRightInd w:val="0"/>
              <w:rPr>
                <w:rFonts w:ascii="Arial" w:hAnsi="Arial" w:cs="Arial"/>
                <w:sz w:val="17"/>
                <w:szCs w:val="17"/>
                <w:lang w:val="ru-RU"/>
              </w:rPr>
            </w:pPr>
          </w:p>
        </w:tc>
        <w:tc>
          <w:tcPr>
            <w:tcW w:w="236" w:type="dxa"/>
            <w:tcBorders>
              <w:top w:val="nil"/>
              <w:bottom w:val="nil"/>
            </w:tcBorders>
          </w:tcPr>
          <w:p w:rsidR="001E0E7E" w:rsidRPr="00F01625" w:rsidRDefault="001E0E7E" w:rsidP="001C1EA6">
            <w:pPr>
              <w:jc w:val="both"/>
              <w:rPr>
                <w:lang w:val="ru-RU"/>
              </w:rPr>
            </w:pPr>
          </w:p>
        </w:tc>
        <w:tc>
          <w:tcPr>
            <w:tcW w:w="1221" w:type="dxa"/>
          </w:tcPr>
          <w:p w:rsidR="001E0E7E" w:rsidRPr="00FA22B0" w:rsidRDefault="001E0E7E" w:rsidP="001C1EA6">
            <w:pPr>
              <w:jc w:val="both"/>
              <w:rPr>
                <w:lang w:val="ru-RU"/>
              </w:rPr>
            </w:pPr>
            <w:r>
              <w:rPr>
                <w:noProof/>
                <w:lang w:val="ru-RU"/>
              </w:rPr>
              <w:drawing>
                <wp:inline distT="0" distB="0" distL="0" distR="0">
                  <wp:extent cx="638175" cy="438150"/>
                  <wp:effectExtent l="1905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a:srcRect/>
                          <a:stretch>
                            <a:fillRect/>
                          </a:stretch>
                        </pic:blipFill>
                        <pic:spPr bwMode="auto">
                          <a:xfrm>
                            <a:off x="0" y="0"/>
                            <a:ext cx="638175" cy="438150"/>
                          </a:xfrm>
                          <a:prstGeom prst="rect">
                            <a:avLst/>
                          </a:prstGeom>
                          <a:noFill/>
                          <a:ln w="9525">
                            <a:noFill/>
                            <a:miter lim="800000"/>
                            <a:headEnd/>
                            <a:tailEnd/>
                          </a:ln>
                        </pic:spPr>
                      </pic:pic>
                    </a:graphicData>
                  </a:graphic>
                </wp:inline>
              </w:drawing>
            </w:r>
          </w:p>
        </w:tc>
        <w:tc>
          <w:tcPr>
            <w:tcW w:w="3995" w:type="dxa"/>
            <w:vAlign w:val="center"/>
          </w:tcPr>
          <w:p w:rsidR="001E0E7E" w:rsidRPr="009B1F5D" w:rsidRDefault="001E0E7E" w:rsidP="001C1EA6">
            <w:pPr>
              <w:autoSpaceDE w:val="0"/>
              <w:autoSpaceDN w:val="0"/>
              <w:adjustRightInd w:val="0"/>
              <w:rPr>
                <w:rFonts w:ascii="Arial" w:hAnsi="Arial" w:cs="Arial"/>
                <w:sz w:val="20"/>
                <w:szCs w:val="20"/>
                <w:lang w:val="ru-RU"/>
              </w:rPr>
            </w:pPr>
            <w:r>
              <w:rPr>
                <w:rFonts w:ascii="Arial" w:hAnsi="Arial" w:cs="Arial"/>
                <w:sz w:val="17"/>
                <w:szCs w:val="17"/>
                <w:lang w:val="ru-RU"/>
              </w:rPr>
              <w:t>Световой</w:t>
            </w:r>
            <w:r w:rsidRPr="009B1F5D">
              <w:rPr>
                <w:rFonts w:ascii="Arial" w:hAnsi="Arial" w:cs="Arial"/>
                <w:sz w:val="17"/>
                <w:szCs w:val="17"/>
                <w:lang w:val="ru-RU"/>
              </w:rPr>
              <w:t xml:space="preserve"> </w:t>
            </w:r>
            <w:r>
              <w:rPr>
                <w:rFonts w:ascii="Arial" w:hAnsi="Arial" w:cs="Arial"/>
                <w:sz w:val="17"/>
                <w:szCs w:val="17"/>
                <w:lang w:val="ru-RU"/>
              </w:rPr>
              <w:t>сигнал</w:t>
            </w:r>
            <w:r w:rsidRPr="009B1F5D">
              <w:rPr>
                <w:rFonts w:ascii="Arial" w:hAnsi="Arial" w:cs="Arial"/>
                <w:sz w:val="17"/>
                <w:szCs w:val="17"/>
                <w:lang w:val="ru-RU"/>
              </w:rPr>
              <w:t xml:space="preserve"> </w:t>
            </w:r>
            <w:r>
              <w:rPr>
                <w:rFonts w:ascii="Arial" w:hAnsi="Arial" w:cs="Arial"/>
                <w:sz w:val="17"/>
                <w:szCs w:val="17"/>
                <w:lang w:val="ru-RU"/>
              </w:rPr>
              <w:t>классификации пассажира, сидящего на переднем сиденье</w:t>
            </w:r>
          </w:p>
          <w:p w:rsidR="001E0E7E" w:rsidRPr="009B1F5D" w:rsidRDefault="001E0E7E" w:rsidP="001C1EA6">
            <w:pPr>
              <w:autoSpaceDE w:val="0"/>
              <w:autoSpaceDN w:val="0"/>
              <w:adjustRightInd w:val="0"/>
              <w:rPr>
                <w:rFonts w:ascii="Arial" w:hAnsi="Arial" w:cs="Arial"/>
                <w:sz w:val="17"/>
                <w:szCs w:val="17"/>
                <w:lang w:val="ru-RU"/>
              </w:rPr>
            </w:pPr>
          </w:p>
        </w:tc>
      </w:tr>
    </w:tbl>
    <w:p w:rsidR="001E0E7E" w:rsidRDefault="001E0E7E" w:rsidP="001E0E7E">
      <w:pPr>
        <w:jc w:val="both"/>
        <w:rPr>
          <w:lang w:val="en-US"/>
        </w:rPr>
      </w:pPr>
    </w:p>
    <w:p w:rsidR="001E0E7E" w:rsidRPr="009B1F5D" w:rsidRDefault="001E0E7E" w:rsidP="001E0E7E">
      <w:pPr>
        <w:jc w:val="both"/>
        <w:rPr>
          <w:lang w:val="en-US"/>
        </w:rPr>
      </w:pPr>
      <w:r>
        <w:rPr>
          <w:lang w:val="en-US"/>
        </w:rPr>
        <w:br w:type="page"/>
      </w:r>
    </w:p>
    <w:tbl>
      <w:tblPr>
        <w:tblStyle w:val="a7"/>
        <w:tblW w:w="0" w:type="auto"/>
        <w:tblLook w:val="01E0"/>
      </w:tblPr>
      <w:tblGrid>
        <w:gridCol w:w="1221"/>
        <w:gridCol w:w="4041"/>
        <w:gridCol w:w="236"/>
        <w:gridCol w:w="1221"/>
        <w:gridCol w:w="3995"/>
      </w:tblGrid>
      <w:tr w:rsidR="001E0E7E" w:rsidTr="001C1EA6">
        <w:tc>
          <w:tcPr>
            <w:tcW w:w="1221" w:type="dxa"/>
          </w:tcPr>
          <w:p w:rsidR="001E0E7E" w:rsidRPr="00F32226" w:rsidRDefault="001E0E7E" w:rsidP="001C1EA6">
            <w:pPr>
              <w:jc w:val="center"/>
              <w:rPr>
                <w:lang w:val="ru-RU"/>
              </w:rPr>
            </w:pPr>
            <w:r>
              <w:rPr>
                <w:noProof/>
                <w:lang w:val="ru-RU"/>
              </w:rPr>
              <w:lastRenderedPageBreak/>
              <w:drawing>
                <wp:inline distT="0" distB="0" distL="0" distR="0">
                  <wp:extent cx="409575" cy="361950"/>
                  <wp:effectExtent l="19050" t="0" r="952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a:srcRect/>
                          <a:stretch>
                            <a:fillRect/>
                          </a:stretch>
                        </pic:blipFill>
                        <pic:spPr bwMode="auto">
                          <a:xfrm>
                            <a:off x="0" y="0"/>
                            <a:ext cx="409575" cy="361950"/>
                          </a:xfrm>
                          <a:prstGeom prst="rect">
                            <a:avLst/>
                          </a:prstGeom>
                          <a:noFill/>
                          <a:ln w="9525">
                            <a:noFill/>
                            <a:miter lim="800000"/>
                            <a:headEnd/>
                            <a:tailEnd/>
                          </a:ln>
                        </pic:spPr>
                      </pic:pic>
                    </a:graphicData>
                  </a:graphic>
                </wp:inline>
              </w:drawing>
            </w:r>
          </w:p>
        </w:tc>
        <w:tc>
          <w:tcPr>
            <w:tcW w:w="4041" w:type="dxa"/>
            <w:vAlign w:val="center"/>
          </w:tcPr>
          <w:p w:rsidR="001E0E7E" w:rsidRPr="00BB0204" w:rsidRDefault="001E0E7E" w:rsidP="001C1EA6">
            <w:pPr>
              <w:autoSpaceDE w:val="0"/>
              <w:autoSpaceDN w:val="0"/>
              <w:adjustRightInd w:val="0"/>
              <w:rPr>
                <w:rFonts w:ascii="Arial" w:hAnsi="Arial" w:cs="Arial"/>
                <w:sz w:val="20"/>
                <w:szCs w:val="20"/>
                <w:lang w:val="ru-RU"/>
              </w:rPr>
            </w:pPr>
            <w:r>
              <w:rPr>
                <w:rFonts w:ascii="Arial" w:hAnsi="Arial" w:cs="Arial"/>
                <w:sz w:val="17"/>
                <w:szCs w:val="17"/>
                <w:lang w:val="ru-RU"/>
              </w:rPr>
              <w:t>Световой сигнал</w:t>
            </w:r>
            <w:r w:rsidRPr="00BB0204">
              <w:rPr>
                <w:rFonts w:ascii="Arial" w:hAnsi="Arial" w:cs="Arial"/>
                <w:sz w:val="17"/>
                <w:szCs w:val="17"/>
                <w:lang w:val="ru-RU"/>
              </w:rPr>
              <w:t xml:space="preserve"> дальнего света фар</w:t>
            </w:r>
          </w:p>
        </w:tc>
        <w:tc>
          <w:tcPr>
            <w:tcW w:w="236" w:type="dxa"/>
            <w:tcBorders>
              <w:top w:val="nil"/>
              <w:bottom w:val="nil"/>
            </w:tcBorders>
          </w:tcPr>
          <w:p w:rsidR="001E0E7E" w:rsidRPr="00BB0204" w:rsidRDefault="001E0E7E" w:rsidP="001C1EA6">
            <w:pPr>
              <w:jc w:val="both"/>
              <w:rPr>
                <w:lang w:val="ru-RU"/>
              </w:rPr>
            </w:pPr>
          </w:p>
        </w:tc>
        <w:tc>
          <w:tcPr>
            <w:tcW w:w="1221" w:type="dxa"/>
            <w:tcBorders>
              <w:bottom w:val="single" w:sz="4" w:space="0" w:color="auto"/>
            </w:tcBorders>
          </w:tcPr>
          <w:p w:rsidR="001E0E7E" w:rsidRPr="00F32226" w:rsidRDefault="001E0E7E" w:rsidP="001C1EA6">
            <w:pPr>
              <w:jc w:val="both"/>
              <w:rPr>
                <w:lang w:val="ru-RU"/>
              </w:rPr>
            </w:pPr>
            <w:r>
              <w:rPr>
                <w:noProof/>
                <w:lang w:val="ru-RU"/>
              </w:rPr>
              <w:drawing>
                <wp:inline distT="0" distB="0" distL="0" distR="0">
                  <wp:extent cx="523875" cy="352425"/>
                  <wp:effectExtent l="19050" t="0" r="952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a:srcRect/>
                          <a:stretch>
                            <a:fillRect/>
                          </a:stretch>
                        </pic:blipFill>
                        <pic:spPr bwMode="auto">
                          <a:xfrm>
                            <a:off x="0" y="0"/>
                            <a:ext cx="523875" cy="352425"/>
                          </a:xfrm>
                          <a:prstGeom prst="rect">
                            <a:avLst/>
                          </a:prstGeom>
                          <a:noFill/>
                          <a:ln w="9525">
                            <a:noFill/>
                            <a:miter lim="800000"/>
                            <a:headEnd/>
                            <a:tailEnd/>
                          </a:ln>
                        </pic:spPr>
                      </pic:pic>
                    </a:graphicData>
                  </a:graphic>
                </wp:inline>
              </w:drawing>
            </w:r>
          </w:p>
        </w:tc>
        <w:tc>
          <w:tcPr>
            <w:tcW w:w="3995" w:type="dxa"/>
            <w:tcBorders>
              <w:bottom w:val="single" w:sz="4" w:space="0" w:color="auto"/>
            </w:tcBorders>
            <w:vAlign w:val="center"/>
          </w:tcPr>
          <w:p w:rsidR="001E0E7E" w:rsidRPr="00BB0204" w:rsidRDefault="001E0E7E" w:rsidP="001C1EA6">
            <w:pPr>
              <w:autoSpaceDE w:val="0"/>
              <w:autoSpaceDN w:val="0"/>
              <w:adjustRightInd w:val="0"/>
              <w:rPr>
                <w:rFonts w:ascii="Arial" w:hAnsi="Arial" w:cs="Arial"/>
                <w:sz w:val="20"/>
                <w:szCs w:val="20"/>
                <w:lang w:val="ru-RU"/>
              </w:rPr>
            </w:pPr>
            <w:r>
              <w:rPr>
                <w:rFonts w:ascii="Arial" w:hAnsi="Arial" w:cs="Arial"/>
                <w:sz w:val="17"/>
                <w:szCs w:val="17"/>
                <w:lang w:val="ru-RU"/>
              </w:rPr>
              <w:t>Световой</w:t>
            </w:r>
            <w:r w:rsidRPr="00476608">
              <w:rPr>
                <w:rFonts w:ascii="Arial" w:hAnsi="Arial" w:cs="Arial"/>
                <w:sz w:val="17"/>
                <w:szCs w:val="17"/>
                <w:lang w:val="ru-RU"/>
              </w:rPr>
              <w:t xml:space="preserve"> </w:t>
            </w:r>
            <w:r>
              <w:rPr>
                <w:rFonts w:ascii="Arial" w:hAnsi="Arial" w:cs="Arial"/>
                <w:sz w:val="17"/>
                <w:szCs w:val="17"/>
                <w:lang w:val="ru-RU"/>
              </w:rPr>
              <w:t>сигнал</w:t>
            </w:r>
            <w:r w:rsidRPr="00476608">
              <w:rPr>
                <w:rFonts w:ascii="Arial" w:hAnsi="Arial" w:cs="Arial"/>
                <w:sz w:val="17"/>
                <w:szCs w:val="17"/>
                <w:lang w:val="ru-RU"/>
              </w:rPr>
              <w:t xml:space="preserve"> </w:t>
            </w:r>
            <w:r>
              <w:rPr>
                <w:rFonts w:ascii="Arial" w:hAnsi="Arial" w:cs="Arial"/>
                <w:sz w:val="17"/>
                <w:szCs w:val="17"/>
                <w:lang w:val="ru-RU"/>
              </w:rPr>
              <w:t xml:space="preserve">активной противобуксовочной системы </w:t>
            </w:r>
            <w:r w:rsidRPr="00BB0204">
              <w:rPr>
                <w:rFonts w:ascii="Arial" w:hAnsi="Arial" w:cs="Arial"/>
                <w:sz w:val="17"/>
                <w:szCs w:val="17"/>
                <w:lang w:val="ru-RU"/>
              </w:rPr>
              <w:t>(</w:t>
            </w:r>
            <w:r>
              <w:rPr>
                <w:rFonts w:ascii="Arial" w:hAnsi="Arial" w:cs="Arial"/>
                <w:sz w:val="17"/>
                <w:szCs w:val="17"/>
                <w:lang w:val="ru-RU"/>
              </w:rPr>
              <w:t xml:space="preserve">для моделей с полным приводом с </w:t>
            </w:r>
            <w:r w:rsidRPr="001556C2">
              <w:rPr>
                <w:rFonts w:ascii="Arial" w:hAnsi="Arial" w:cs="Arial"/>
                <w:sz w:val="17"/>
                <w:szCs w:val="17"/>
                <w:lang w:val="ru-RU"/>
              </w:rPr>
              <w:t>механизм</w:t>
            </w:r>
            <w:r>
              <w:rPr>
                <w:rFonts w:ascii="Arial" w:hAnsi="Arial" w:cs="Arial"/>
                <w:sz w:val="17"/>
                <w:szCs w:val="17"/>
                <w:lang w:val="ru-RU"/>
              </w:rPr>
              <w:t xml:space="preserve">ом </w:t>
            </w:r>
            <w:r w:rsidRPr="001556C2">
              <w:rPr>
                <w:rFonts w:ascii="Arial" w:hAnsi="Arial" w:cs="Arial"/>
                <w:sz w:val="17"/>
                <w:szCs w:val="17"/>
                <w:lang w:val="ru-RU"/>
              </w:rPr>
              <w:t>блокировки</w:t>
            </w:r>
            <w:r w:rsidRPr="00430CC0">
              <w:rPr>
                <w:rFonts w:ascii="Arial" w:hAnsi="Arial" w:cs="Arial"/>
                <w:sz w:val="17"/>
                <w:szCs w:val="17"/>
                <w:lang w:val="ru-RU"/>
              </w:rPr>
              <w:t xml:space="preserve"> заднего </w:t>
            </w:r>
            <w:r w:rsidRPr="001556C2">
              <w:rPr>
                <w:rFonts w:ascii="Arial" w:hAnsi="Arial" w:cs="Arial"/>
                <w:sz w:val="17"/>
                <w:szCs w:val="17"/>
                <w:lang w:val="ru-RU"/>
              </w:rPr>
              <w:t>дифференциала</w:t>
            </w:r>
            <w:r>
              <w:rPr>
                <w:rFonts w:ascii="Arial" w:hAnsi="Arial" w:cs="Arial"/>
                <w:sz w:val="17"/>
                <w:szCs w:val="17"/>
                <w:lang w:val="ru-RU"/>
              </w:rPr>
              <w:t>)</w:t>
            </w:r>
          </w:p>
        </w:tc>
      </w:tr>
      <w:tr w:rsidR="001E0E7E" w:rsidRPr="00476608" w:rsidTr="001C1EA6">
        <w:tc>
          <w:tcPr>
            <w:tcW w:w="1221" w:type="dxa"/>
          </w:tcPr>
          <w:p w:rsidR="001E0E7E" w:rsidRPr="00F32226" w:rsidRDefault="001E0E7E" w:rsidP="001C1EA6">
            <w:pPr>
              <w:jc w:val="center"/>
              <w:rPr>
                <w:lang w:val="ru-RU"/>
              </w:rPr>
            </w:pPr>
            <w:r>
              <w:rPr>
                <w:noProof/>
                <w:lang w:val="ru-RU"/>
              </w:rPr>
              <w:drawing>
                <wp:inline distT="0" distB="0" distL="0" distR="0">
                  <wp:extent cx="485775" cy="314325"/>
                  <wp:effectExtent l="19050" t="0" r="952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a:srcRect/>
                          <a:stretch>
                            <a:fillRect/>
                          </a:stretch>
                        </pic:blipFill>
                        <pic:spPr bwMode="auto">
                          <a:xfrm>
                            <a:off x="0" y="0"/>
                            <a:ext cx="485775" cy="314325"/>
                          </a:xfrm>
                          <a:prstGeom prst="rect">
                            <a:avLst/>
                          </a:prstGeom>
                          <a:noFill/>
                          <a:ln w="9525">
                            <a:noFill/>
                            <a:miter lim="800000"/>
                            <a:headEnd/>
                            <a:tailEnd/>
                          </a:ln>
                        </pic:spPr>
                      </pic:pic>
                    </a:graphicData>
                  </a:graphic>
                </wp:inline>
              </w:drawing>
            </w:r>
          </w:p>
        </w:tc>
        <w:tc>
          <w:tcPr>
            <w:tcW w:w="4041" w:type="dxa"/>
            <w:vAlign w:val="center"/>
          </w:tcPr>
          <w:p w:rsidR="001E0E7E" w:rsidRPr="00F32226" w:rsidRDefault="001E0E7E" w:rsidP="001C1EA6">
            <w:pPr>
              <w:autoSpaceDE w:val="0"/>
              <w:autoSpaceDN w:val="0"/>
              <w:adjustRightInd w:val="0"/>
              <w:rPr>
                <w:rFonts w:ascii="Arial" w:hAnsi="Arial" w:cs="Arial"/>
                <w:sz w:val="20"/>
                <w:szCs w:val="20"/>
                <w:lang w:val="en-US"/>
              </w:rPr>
            </w:pPr>
            <w:r>
              <w:rPr>
                <w:rFonts w:ascii="Arial" w:hAnsi="Arial" w:cs="Arial"/>
                <w:sz w:val="17"/>
                <w:szCs w:val="17"/>
                <w:lang w:val="ru-RU"/>
              </w:rPr>
              <w:t>Световые сигналы сигналов поворота</w:t>
            </w:r>
          </w:p>
        </w:tc>
        <w:tc>
          <w:tcPr>
            <w:tcW w:w="236" w:type="dxa"/>
            <w:tcBorders>
              <w:top w:val="nil"/>
              <w:bottom w:val="nil"/>
            </w:tcBorders>
          </w:tcPr>
          <w:p w:rsidR="001E0E7E" w:rsidRPr="009C1123" w:rsidRDefault="001E0E7E" w:rsidP="001C1EA6">
            <w:pPr>
              <w:jc w:val="both"/>
              <w:rPr>
                <w:lang w:val="ru-RU"/>
              </w:rPr>
            </w:pPr>
          </w:p>
        </w:tc>
        <w:tc>
          <w:tcPr>
            <w:tcW w:w="1221" w:type="dxa"/>
            <w:tcBorders>
              <w:bottom w:val="single" w:sz="4" w:space="0" w:color="auto"/>
            </w:tcBorders>
          </w:tcPr>
          <w:p w:rsidR="001E0E7E" w:rsidRPr="00F32226" w:rsidRDefault="001E0E7E" w:rsidP="001C1EA6">
            <w:pPr>
              <w:jc w:val="both"/>
              <w:rPr>
                <w:lang w:val="ru-RU"/>
              </w:rPr>
            </w:pPr>
            <w:r>
              <w:rPr>
                <w:noProof/>
                <w:lang w:val="ru-RU"/>
              </w:rPr>
              <w:drawing>
                <wp:inline distT="0" distB="0" distL="0" distR="0">
                  <wp:extent cx="561975" cy="285750"/>
                  <wp:effectExtent l="19050" t="0" r="952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a:srcRect/>
                          <a:stretch>
                            <a:fillRect/>
                          </a:stretch>
                        </pic:blipFill>
                        <pic:spPr bwMode="auto">
                          <a:xfrm>
                            <a:off x="0" y="0"/>
                            <a:ext cx="561975" cy="285750"/>
                          </a:xfrm>
                          <a:prstGeom prst="rect">
                            <a:avLst/>
                          </a:prstGeom>
                          <a:noFill/>
                          <a:ln w="9525">
                            <a:noFill/>
                            <a:miter lim="800000"/>
                            <a:headEnd/>
                            <a:tailEnd/>
                          </a:ln>
                        </pic:spPr>
                      </pic:pic>
                    </a:graphicData>
                  </a:graphic>
                </wp:inline>
              </w:drawing>
            </w:r>
          </w:p>
        </w:tc>
        <w:tc>
          <w:tcPr>
            <w:tcW w:w="3995" w:type="dxa"/>
            <w:tcBorders>
              <w:bottom w:val="single" w:sz="4" w:space="0" w:color="auto"/>
            </w:tcBorders>
            <w:vAlign w:val="center"/>
          </w:tcPr>
          <w:p w:rsidR="001E0E7E" w:rsidRPr="00F32226" w:rsidRDefault="001E0E7E" w:rsidP="001C1EA6">
            <w:pPr>
              <w:autoSpaceDE w:val="0"/>
              <w:autoSpaceDN w:val="0"/>
              <w:adjustRightInd w:val="0"/>
              <w:rPr>
                <w:rFonts w:ascii="Arial" w:hAnsi="Arial" w:cs="Arial"/>
                <w:sz w:val="20"/>
                <w:szCs w:val="20"/>
                <w:lang w:val="en-US"/>
              </w:rPr>
            </w:pPr>
            <w:r>
              <w:rPr>
                <w:rFonts w:ascii="Arial" w:hAnsi="Arial" w:cs="Arial"/>
                <w:sz w:val="17"/>
                <w:szCs w:val="17"/>
                <w:lang w:val="ru-RU"/>
              </w:rPr>
              <w:t>Световой</w:t>
            </w:r>
            <w:r w:rsidRPr="00BB0204">
              <w:rPr>
                <w:rFonts w:ascii="Arial" w:hAnsi="Arial" w:cs="Arial"/>
                <w:sz w:val="17"/>
                <w:szCs w:val="17"/>
                <w:lang w:val="en-US"/>
              </w:rPr>
              <w:t xml:space="preserve"> </w:t>
            </w:r>
            <w:r>
              <w:rPr>
                <w:rFonts w:ascii="Arial" w:hAnsi="Arial" w:cs="Arial"/>
                <w:sz w:val="17"/>
                <w:szCs w:val="17"/>
                <w:lang w:val="ru-RU"/>
              </w:rPr>
              <w:t>сигнал</w:t>
            </w:r>
            <w:r w:rsidRPr="00BB0204">
              <w:rPr>
                <w:rFonts w:ascii="Arial" w:hAnsi="Arial" w:cs="Arial"/>
                <w:sz w:val="17"/>
                <w:szCs w:val="17"/>
                <w:lang w:val="en-US"/>
              </w:rPr>
              <w:t xml:space="preserve"> </w:t>
            </w:r>
            <w:r>
              <w:rPr>
                <w:rFonts w:ascii="Arial" w:hAnsi="Arial" w:cs="Arial"/>
                <w:sz w:val="17"/>
                <w:szCs w:val="17"/>
                <w:lang w:val="ru-RU"/>
              </w:rPr>
              <w:t>круиз-контроля</w:t>
            </w:r>
            <w:r>
              <w:rPr>
                <w:rFonts w:ascii="Symbol" w:hAnsi="Symbol" w:cs="Symbol"/>
                <w:sz w:val="14"/>
                <w:szCs w:val="14"/>
                <w:lang w:val="ru-RU"/>
              </w:rPr>
              <w:t></w:t>
            </w:r>
            <w:r w:rsidRPr="00476608">
              <w:rPr>
                <w:rFonts w:ascii="Arial" w:hAnsi="Arial" w:cs="Arial"/>
                <w:sz w:val="14"/>
                <w:szCs w:val="14"/>
                <w:lang w:val="en-US"/>
              </w:rPr>
              <w:t>4</w:t>
            </w:r>
          </w:p>
        </w:tc>
      </w:tr>
      <w:tr w:rsidR="001E0E7E" w:rsidRPr="00476608" w:rsidTr="001C1EA6">
        <w:tc>
          <w:tcPr>
            <w:tcW w:w="1221" w:type="dxa"/>
          </w:tcPr>
          <w:p w:rsidR="001E0E7E" w:rsidRPr="00F32226" w:rsidRDefault="001E0E7E" w:rsidP="001C1EA6">
            <w:pPr>
              <w:jc w:val="center"/>
              <w:rPr>
                <w:lang w:val="ru-RU"/>
              </w:rPr>
            </w:pPr>
            <w:r>
              <w:rPr>
                <w:noProof/>
                <w:lang w:val="ru-RU"/>
              </w:rPr>
              <w:drawing>
                <wp:inline distT="0" distB="0" distL="0" distR="0">
                  <wp:extent cx="485775" cy="333375"/>
                  <wp:effectExtent l="19050" t="0" r="952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a:srcRect/>
                          <a:stretch>
                            <a:fillRect/>
                          </a:stretch>
                        </pic:blipFill>
                        <pic:spPr bwMode="auto">
                          <a:xfrm>
                            <a:off x="0" y="0"/>
                            <a:ext cx="485775" cy="333375"/>
                          </a:xfrm>
                          <a:prstGeom prst="rect">
                            <a:avLst/>
                          </a:prstGeom>
                          <a:noFill/>
                          <a:ln w="9525">
                            <a:noFill/>
                            <a:miter lim="800000"/>
                            <a:headEnd/>
                            <a:tailEnd/>
                          </a:ln>
                        </pic:spPr>
                      </pic:pic>
                    </a:graphicData>
                  </a:graphic>
                </wp:inline>
              </w:drawing>
            </w:r>
          </w:p>
        </w:tc>
        <w:tc>
          <w:tcPr>
            <w:tcW w:w="4041" w:type="dxa"/>
            <w:vAlign w:val="center"/>
          </w:tcPr>
          <w:p w:rsidR="001E0E7E" w:rsidRPr="00BB0204" w:rsidRDefault="001E0E7E" w:rsidP="001C1EA6">
            <w:pPr>
              <w:autoSpaceDE w:val="0"/>
              <w:autoSpaceDN w:val="0"/>
              <w:adjustRightInd w:val="0"/>
              <w:rPr>
                <w:rFonts w:ascii="Arial" w:hAnsi="Arial" w:cs="Arial"/>
                <w:sz w:val="20"/>
                <w:szCs w:val="20"/>
                <w:lang w:val="ru-RU"/>
              </w:rPr>
            </w:pPr>
            <w:r>
              <w:rPr>
                <w:rFonts w:ascii="Arial" w:hAnsi="Arial" w:cs="Arial"/>
                <w:sz w:val="17"/>
                <w:szCs w:val="17"/>
                <w:lang w:val="ru-RU"/>
              </w:rPr>
              <w:t>Световые</w:t>
            </w:r>
            <w:r w:rsidRPr="00BB0204">
              <w:rPr>
                <w:rFonts w:ascii="Arial" w:hAnsi="Arial" w:cs="Arial"/>
                <w:sz w:val="17"/>
                <w:szCs w:val="17"/>
                <w:lang w:val="ru-RU"/>
              </w:rPr>
              <w:t xml:space="preserve"> </w:t>
            </w:r>
            <w:r>
              <w:rPr>
                <w:rFonts w:ascii="Arial" w:hAnsi="Arial" w:cs="Arial"/>
                <w:sz w:val="17"/>
                <w:szCs w:val="17"/>
                <w:lang w:val="ru-RU"/>
              </w:rPr>
              <w:t>сигналы</w:t>
            </w:r>
            <w:r w:rsidRPr="00BB0204">
              <w:rPr>
                <w:rFonts w:ascii="Arial" w:hAnsi="Arial" w:cs="Arial"/>
                <w:sz w:val="17"/>
                <w:szCs w:val="17"/>
                <w:lang w:val="ru-RU"/>
              </w:rPr>
              <w:t xml:space="preserve"> </w:t>
            </w:r>
            <w:r>
              <w:rPr>
                <w:rFonts w:ascii="Arial" w:hAnsi="Arial" w:cs="Arial"/>
                <w:sz w:val="17"/>
                <w:szCs w:val="17"/>
                <w:lang w:val="ru-RU"/>
              </w:rPr>
              <w:t>автоматической коробки передач</w:t>
            </w:r>
          </w:p>
        </w:tc>
        <w:tc>
          <w:tcPr>
            <w:tcW w:w="236" w:type="dxa"/>
            <w:tcBorders>
              <w:top w:val="nil"/>
              <w:bottom w:val="nil"/>
              <w:right w:val="nil"/>
            </w:tcBorders>
          </w:tcPr>
          <w:p w:rsidR="001E0E7E" w:rsidRPr="00BB0204" w:rsidRDefault="001E0E7E" w:rsidP="001C1EA6">
            <w:pPr>
              <w:jc w:val="both"/>
              <w:rPr>
                <w:lang w:val="ru-RU"/>
              </w:rPr>
            </w:pPr>
          </w:p>
        </w:tc>
        <w:tc>
          <w:tcPr>
            <w:tcW w:w="5216" w:type="dxa"/>
            <w:gridSpan w:val="2"/>
            <w:vMerge w:val="restart"/>
            <w:tcBorders>
              <w:top w:val="single" w:sz="4" w:space="0" w:color="auto"/>
              <w:left w:val="nil"/>
              <w:bottom w:val="nil"/>
              <w:right w:val="nil"/>
            </w:tcBorders>
          </w:tcPr>
          <w:p w:rsidR="001E0E7E" w:rsidRDefault="001E0E7E" w:rsidP="001C1EA6">
            <w:pPr>
              <w:autoSpaceDE w:val="0"/>
              <w:autoSpaceDN w:val="0"/>
              <w:adjustRightInd w:val="0"/>
              <w:rPr>
                <w:rFonts w:ascii="Arial" w:hAnsi="Arial" w:cs="Arial"/>
                <w:sz w:val="17"/>
                <w:szCs w:val="17"/>
                <w:lang w:val="ru-RU"/>
              </w:rPr>
            </w:pPr>
          </w:p>
          <w:p w:rsidR="001E0E7E" w:rsidRPr="00BB0204" w:rsidRDefault="001E0E7E" w:rsidP="001C1EA6">
            <w:pPr>
              <w:autoSpaceDE w:val="0"/>
              <w:autoSpaceDN w:val="0"/>
              <w:adjustRightInd w:val="0"/>
              <w:rPr>
                <w:rFonts w:ascii="Arial" w:hAnsi="Arial" w:cs="Arial"/>
                <w:sz w:val="17"/>
                <w:szCs w:val="17"/>
                <w:lang w:val="ru-RU"/>
              </w:rPr>
            </w:pPr>
          </w:p>
          <w:p w:rsidR="001E0E7E" w:rsidRPr="001233E9" w:rsidRDefault="001E0E7E" w:rsidP="001C1EA6">
            <w:pPr>
              <w:autoSpaceDE w:val="0"/>
              <w:autoSpaceDN w:val="0"/>
              <w:adjustRightInd w:val="0"/>
              <w:spacing w:before="120"/>
              <w:rPr>
                <w:rFonts w:ascii="Arial" w:hAnsi="Arial" w:cs="Arial"/>
                <w:sz w:val="17"/>
                <w:szCs w:val="17"/>
                <w:lang w:val="ru-RU"/>
              </w:rPr>
            </w:pPr>
            <w:r>
              <w:rPr>
                <w:rFonts w:ascii="Symbol" w:hAnsi="Symbol" w:cs="Symbol"/>
                <w:sz w:val="14"/>
                <w:szCs w:val="14"/>
                <w:lang w:val="ru-RU"/>
              </w:rPr>
              <w:t></w:t>
            </w:r>
            <w:r w:rsidRPr="00F32226">
              <w:rPr>
                <w:rFonts w:ascii="Arial" w:hAnsi="Arial" w:cs="Arial"/>
                <w:sz w:val="14"/>
                <w:szCs w:val="14"/>
                <w:lang w:val="en-US"/>
              </w:rPr>
              <w:t>1</w:t>
            </w:r>
            <w:r w:rsidRPr="00F32226">
              <w:rPr>
                <w:rFonts w:ascii="Arial" w:hAnsi="Arial" w:cs="Arial"/>
                <w:sz w:val="17"/>
                <w:szCs w:val="17"/>
                <w:lang w:val="en-US"/>
              </w:rPr>
              <w:t xml:space="preserve">: </w:t>
            </w:r>
            <w:r>
              <w:rPr>
                <w:rFonts w:ascii="Arial" w:hAnsi="Arial" w:cs="Arial"/>
                <w:sz w:val="17"/>
                <w:szCs w:val="17"/>
                <w:lang w:val="ru-RU"/>
              </w:rPr>
              <w:t>Подробнее</w:t>
            </w:r>
            <w:r w:rsidRPr="00476608">
              <w:rPr>
                <w:rFonts w:ascii="Arial" w:hAnsi="Arial" w:cs="Arial"/>
                <w:sz w:val="17"/>
                <w:szCs w:val="17"/>
                <w:lang w:val="en-US"/>
              </w:rPr>
              <w:t xml:space="preserve"> </w:t>
            </w:r>
            <w:r>
              <w:rPr>
                <w:rFonts w:ascii="Arial" w:hAnsi="Arial" w:cs="Arial"/>
                <w:sz w:val="17"/>
                <w:szCs w:val="17"/>
                <w:lang w:val="ru-RU"/>
              </w:rPr>
              <w:t>см</w:t>
            </w:r>
            <w:r w:rsidRPr="00476608">
              <w:rPr>
                <w:rFonts w:ascii="Arial" w:hAnsi="Arial" w:cs="Arial"/>
                <w:sz w:val="17"/>
                <w:szCs w:val="17"/>
                <w:lang w:val="en-US"/>
              </w:rPr>
              <w:t xml:space="preserve">. </w:t>
            </w:r>
            <w:r w:rsidRPr="00D56274">
              <w:rPr>
                <w:rFonts w:ascii="Arial" w:hAnsi="Arial" w:cs="Arial"/>
                <w:sz w:val="17"/>
                <w:szCs w:val="17"/>
                <w:lang w:val="ru-RU"/>
              </w:rPr>
              <w:t>“</w:t>
            </w:r>
            <w:r>
              <w:rPr>
                <w:rFonts w:ascii="Arial" w:hAnsi="Arial" w:cs="Arial"/>
                <w:sz w:val="17"/>
                <w:szCs w:val="17"/>
                <w:lang w:val="ru-RU"/>
              </w:rPr>
              <w:t xml:space="preserve">Контрольные </w:t>
            </w:r>
            <w:r w:rsidRPr="001F59A8">
              <w:rPr>
                <w:rFonts w:ascii="Arial" w:hAnsi="Arial" w:cs="Arial"/>
                <w:sz w:val="17"/>
                <w:szCs w:val="17"/>
                <w:lang w:val="ru-RU"/>
              </w:rPr>
              <w:t>индикаторы и</w:t>
            </w:r>
            <w:r>
              <w:rPr>
                <w:rFonts w:ascii="Arial" w:hAnsi="Arial" w:cs="Arial"/>
                <w:sz w:val="17"/>
                <w:szCs w:val="17"/>
                <w:lang w:val="ru-RU"/>
              </w:rPr>
              <w:t xml:space="preserve"> звуковая предупреждающая сигнализация</w:t>
            </w:r>
            <w:r w:rsidRPr="001233E9">
              <w:rPr>
                <w:rFonts w:ascii="Arial" w:hAnsi="Arial" w:cs="Arial"/>
                <w:sz w:val="17"/>
                <w:szCs w:val="17"/>
                <w:lang w:val="ru-RU"/>
              </w:rPr>
              <w:t xml:space="preserve">” </w:t>
            </w:r>
            <w:r>
              <w:rPr>
                <w:rFonts w:ascii="Arial" w:hAnsi="Arial" w:cs="Arial"/>
                <w:sz w:val="17"/>
                <w:szCs w:val="17"/>
                <w:lang w:val="ru-RU"/>
              </w:rPr>
              <w:t>на стр</w:t>
            </w:r>
            <w:r w:rsidRPr="001233E9">
              <w:rPr>
                <w:rFonts w:ascii="Arial" w:hAnsi="Arial" w:cs="Arial"/>
                <w:sz w:val="17"/>
                <w:szCs w:val="17"/>
                <w:lang w:val="ru-RU"/>
              </w:rPr>
              <w:t xml:space="preserve">. 101 </w:t>
            </w:r>
            <w:r>
              <w:rPr>
                <w:rFonts w:ascii="Arial" w:hAnsi="Arial" w:cs="Arial"/>
                <w:sz w:val="17"/>
                <w:szCs w:val="17"/>
                <w:lang w:val="ru-RU"/>
              </w:rPr>
              <w:t>в</w:t>
            </w:r>
            <w:r w:rsidRPr="001233E9">
              <w:rPr>
                <w:rFonts w:ascii="Arial" w:hAnsi="Arial" w:cs="Arial"/>
                <w:sz w:val="17"/>
                <w:szCs w:val="17"/>
                <w:lang w:val="ru-RU"/>
              </w:rPr>
              <w:t xml:space="preserve"> </w:t>
            </w:r>
            <w:r>
              <w:rPr>
                <w:rFonts w:ascii="Arial" w:hAnsi="Arial" w:cs="Arial"/>
                <w:sz w:val="17"/>
                <w:szCs w:val="17"/>
                <w:lang w:val="ru-RU"/>
              </w:rPr>
              <w:t>Разделе</w:t>
            </w:r>
            <w:r w:rsidRPr="001233E9">
              <w:rPr>
                <w:rFonts w:ascii="Arial" w:hAnsi="Arial" w:cs="Arial"/>
                <w:sz w:val="17"/>
                <w:szCs w:val="17"/>
                <w:lang w:val="ru-RU"/>
              </w:rPr>
              <w:t xml:space="preserve"> 1−6.</w:t>
            </w:r>
          </w:p>
          <w:p w:rsidR="001E0E7E" w:rsidRPr="001233E9" w:rsidRDefault="001E0E7E" w:rsidP="001C1EA6">
            <w:pPr>
              <w:autoSpaceDE w:val="0"/>
              <w:autoSpaceDN w:val="0"/>
              <w:adjustRightInd w:val="0"/>
              <w:spacing w:before="120"/>
              <w:rPr>
                <w:rFonts w:ascii="Arial" w:hAnsi="Arial" w:cs="Arial"/>
                <w:sz w:val="17"/>
                <w:szCs w:val="17"/>
                <w:lang w:val="ru-RU"/>
              </w:rPr>
            </w:pPr>
            <w:r>
              <w:rPr>
                <w:rFonts w:ascii="Symbol" w:hAnsi="Symbol" w:cs="Symbol"/>
                <w:sz w:val="14"/>
                <w:szCs w:val="14"/>
                <w:lang w:val="ru-RU"/>
              </w:rPr>
              <w:t></w:t>
            </w:r>
            <w:r w:rsidRPr="001233E9">
              <w:rPr>
                <w:rFonts w:ascii="Arial" w:hAnsi="Arial" w:cs="Arial"/>
                <w:sz w:val="14"/>
                <w:szCs w:val="14"/>
                <w:lang w:val="en-US"/>
              </w:rPr>
              <w:t>2</w:t>
            </w:r>
            <w:r w:rsidRPr="001233E9">
              <w:rPr>
                <w:rFonts w:ascii="Arial" w:hAnsi="Arial" w:cs="Arial"/>
                <w:sz w:val="17"/>
                <w:szCs w:val="17"/>
                <w:lang w:val="en-US"/>
              </w:rPr>
              <w:t xml:space="preserve">: </w:t>
            </w:r>
            <w:r>
              <w:rPr>
                <w:rFonts w:ascii="Arial" w:hAnsi="Arial" w:cs="Arial"/>
                <w:sz w:val="17"/>
                <w:szCs w:val="17"/>
                <w:lang w:val="ru-RU"/>
              </w:rPr>
              <w:t>Если</w:t>
            </w:r>
            <w:r w:rsidRPr="001233E9">
              <w:rPr>
                <w:rFonts w:ascii="Arial" w:hAnsi="Arial" w:cs="Arial"/>
                <w:sz w:val="17"/>
                <w:szCs w:val="17"/>
                <w:lang w:val="en-US"/>
              </w:rPr>
              <w:t xml:space="preserve"> </w:t>
            </w:r>
            <w:r>
              <w:rPr>
                <w:rFonts w:ascii="Arial" w:hAnsi="Arial" w:cs="Arial"/>
                <w:sz w:val="17"/>
                <w:szCs w:val="17"/>
                <w:lang w:val="ru-RU"/>
              </w:rPr>
              <w:t>этот</w:t>
            </w:r>
            <w:r w:rsidRPr="001233E9">
              <w:rPr>
                <w:rFonts w:ascii="Arial" w:hAnsi="Arial" w:cs="Arial"/>
                <w:sz w:val="17"/>
                <w:szCs w:val="17"/>
                <w:lang w:val="en-US"/>
              </w:rPr>
              <w:t xml:space="preserve"> </w:t>
            </w:r>
            <w:r>
              <w:rPr>
                <w:rFonts w:ascii="Arial" w:hAnsi="Arial" w:cs="Arial"/>
                <w:sz w:val="17"/>
                <w:szCs w:val="17"/>
                <w:lang w:val="ru-RU"/>
              </w:rPr>
              <w:t>сигнал</w:t>
            </w:r>
            <w:r w:rsidRPr="001233E9">
              <w:rPr>
                <w:rFonts w:ascii="Arial" w:hAnsi="Arial" w:cs="Arial"/>
                <w:sz w:val="17"/>
                <w:szCs w:val="17"/>
                <w:lang w:val="en-US"/>
              </w:rPr>
              <w:t xml:space="preserve"> </w:t>
            </w:r>
            <w:r>
              <w:rPr>
                <w:rFonts w:ascii="Arial" w:hAnsi="Arial" w:cs="Arial"/>
                <w:sz w:val="17"/>
                <w:szCs w:val="17"/>
                <w:lang w:val="ru-RU"/>
              </w:rPr>
              <w:t>мигает</w:t>
            </w:r>
            <w:r w:rsidRPr="001233E9">
              <w:rPr>
                <w:rFonts w:ascii="Arial" w:hAnsi="Arial" w:cs="Arial"/>
                <w:sz w:val="17"/>
                <w:szCs w:val="17"/>
                <w:lang w:val="en-US"/>
              </w:rPr>
              <w:t xml:space="preserve">, </w:t>
            </w:r>
            <w:r>
              <w:rPr>
                <w:rFonts w:ascii="Arial" w:hAnsi="Arial" w:cs="Arial"/>
                <w:sz w:val="17"/>
                <w:szCs w:val="17"/>
                <w:lang w:val="ru-RU"/>
              </w:rPr>
              <w:t>см</w:t>
            </w:r>
            <w:r w:rsidRPr="001233E9">
              <w:rPr>
                <w:rFonts w:ascii="Arial" w:hAnsi="Arial" w:cs="Arial"/>
                <w:sz w:val="17"/>
                <w:szCs w:val="17"/>
                <w:lang w:val="en-US"/>
              </w:rPr>
              <w:t xml:space="preserve">. </w:t>
            </w:r>
            <w:r w:rsidRPr="001233E9">
              <w:rPr>
                <w:rFonts w:ascii="Arial" w:hAnsi="Arial" w:cs="Arial"/>
                <w:sz w:val="17"/>
                <w:szCs w:val="17"/>
                <w:lang w:val="ru-RU"/>
              </w:rPr>
              <w:t>“</w:t>
            </w:r>
            <w:r>
              <w:rPr>
                <w:rFonts w:ascii="Arial" w:hAnsi="Arial" w:cs="Arial"/>
                <w:sz w:val="17"/>
                <w:szCs w:val="17"/>
                <w:lang w:val="ru-RU"/>
              </w:rPr>
              <w:t>Система полного привода</w:t>
            </w:r>
            <w:r w:rsidRPr="001233E9">
              <w:rPr>
                <w:rFonts w:ascii="Arial" w:hAnsi="Arial" w:cs="Arial"/>
                <w:sz w:val="17"/>
                <w:szCs w:val="17"/>
                <w:lang w:val="ru-RU"/>
              </w:rPr>
              <w:t xml:space="preserve">” </w:t>
            </w:r>
            <w:r>
              <w:rPr>
                <w:rFonts w:ascii="Arial" w:hAnsi="Arial" w:cs="Arial"/>
                <w:sz w:val="17"/>
                <w:szCs w:val="17"/>
                <w:lang w:val="ru-RU"/>
              </w:rPr>
              <w:t>на</w:t>
            </w:r>
            <w:r w:rsidRPr="001233E9">
              <w:rPr>
                <w:rFonts w:ascii="Arial" w:hAnsi="Arial" w:cs="Arial"/>
                <w:sz w:val="17"/>
                <w:szCs w:val="17"/>
                <w:lang w:val="ru-RU"/>
              </w:rPr>
              <w:t xml:space="preserve"> </w:t>
            </w:r>
            <w:r>
              <w:rPr>
                <w:rFonts w:ascii="Arial" w:hAnsi="Arial" w:cs="Arial"/>
                <w:sz w:val="17"/>
                <w:szCs w:val="17"/>
                <w:lang w:val="ru-RU"/>
              </w:rPr>
              <w:t>стр</w:t>
            </w:r>
            <w:r w:rsidRPr="001233E9">
              <w:rPr>
                <w:rFonts w:ascii="Arial" w:hAnsi="Arial" w:cs="Arial"/>
                <w:sz w:val="17"/>
                <w:szCs w:val="17"/>
                <w:lang w:val="ru-RU"/>
              </w:rPr>
              <w:t xml:space="preserve">. 120 </w:t>
            </w:r>
            <w:r>
              <w:rPr>
                <w:rFonts w:ascii="Arial" w:hAnsi="Arial" w:cs="Arial"/>
                <w:sz w:val="17"/>
                <w:szCs w:val="17"/>
                <w:lang w:val="ru-RU"/>
              </w:rPr>
              <w:t>в</w:t>
            </w:r>
            <w:r w:rsidRPr="001233E9">
              <w:rPr>
                <w:rFonts w:ascii="Arial" w:hAnsi="Arial" w:cs="Arial"/>
                <w:sz w:val="17"/>
                <w:szCs w:val="17"/>
                <w:lang w:val="ru-RU"/>
              </w:rPr>
              <w:t xml:space="preserve"> </w:t>
            </w:r>
            <w:r>
              <w:rPr>
                <w:rFonts w:ascii="Arial" w:hAnsi="Arial" w:cs="Arial"/>
                <w:sz w:val="17"/>
                <w:szCs w:val="17"/>
                <w:lang w:val="ru-RU"/>
              </w:rPr>
              <w:t>Разделе</w:t>
            </w:r>
            <w:r w:rsidRPr="001233E9">
              <w:rPr>
                <w:rFonts w:ascii="Arial" w:hAnsi="Arial" w:cs="Arial"/>
                <w:sz w:val="17"/>
                <w:szCs w:val="17"/>
                <w:lang w:val="ru-RU"/>
              </w:rPr>
              <w:t xml:space="preserve"> 1−7.</w:t>
            </w:r>
          </w:p>
          <w:p w:rsidR="001E0E7E" w:rsidRPr="001233E9" w:rsidRDefault="001E0E7E" w:rsidP="001C1EA6">
            <w:pPr>
              <w:autoSpaceDE w:val="0"/>
              <w:autoSpaceDN w:val="0"/>
              <w:adjustRightInd w:val="0"/>
              <w:spacing w:before="120"/>
              <w:rPr>
                <w:rFonts w:ascii="Arial" w:hAnsi="Arial" w:cs="Arial"/>
                <w:sz w:val="17"/>
                <w:szCs w:val="17"/>
                <w:lang w:val="ru-RU"/>
              </w:rPr>
            </w:pPr>
            <w:r>
              <w:rPr>
                <w:rFonts w:ascii="Symbol" w:hAnsi="Symbol" w:cs="Symbol"/>
                <w:sz w:val="14"/>
                <w:szCs w:val="14"/>
                <w:lang w:val="ru-RU"/>
              </w:rPr>
              <w:t></w:t>
            </w:r>
            <w:r w:rsidRPr="001233E9">
              <w:rPr>
                <w:rFonts w:ascii="Arial" w:hAnsi="Arial" w:cs="Arial"/>
                <w:sz w:val="14"/>
                <w:szCs w:val="14"/>
                <w:lang w:val="en-US"/>
              </w:rPr>
              <w:t>3</w:t>
            </w:r>
            <w:r w:rsidRPr="001233E9">
              <w:rPr>
                <w:rFonts w:ascii="Arial" w:hAnsi="Arial" w:cs="Arial"/>
                <w:sz w:val="17"/>
                <w:szCs w:val="17"/>
                <w:lang w:val="en-US"/>
              </w:rPr>
              <w:t xml:space="preserve">: </w:t>
            </w:r>
            <w:r>
              <w:rPr>
                <w:rFonts w:ascii="Arial" w:hAnsi="Arial" w:cs="Arial"/>
                <w:sz w:val="17"/>
                <w:szCs w:val="17"/>
                <w:lang w:val="ru-RU"/>
              </w:rPr>
              <w:t>Если</w:t>
            </w:r>
            <w:r w:rsidRPr="001233E9">
              <w:rPr>
                <w:rFonts w:ascii="Arial" w:hAnsi="Arial" w:cs="Arial"/>
                <w:sz w:val="17"/>
                <w:szCs w:val="17"/>
                <w:lang w:val="en-US"/>
              </w:rPr>
              <w:t xml:space="preserve"> </w:t>
            </w:r>
            <w:r>
              <w:rPr>
                <w:rFonts w:ascii="Arial" w:hAnsi="Arial" w:cs="Arial"/>
                <w:sz w:val="17"/>
                <w:szCs w:val="17"/>
                <w:lang w:val="ru-RU"/>
              </w:rPr>
              <w:t>этот</w:t>
            </w:r>
            <w:r w:rsidRPr="001233E9">
              <w:rPr>
                <w:rFonts w:ascii="Arial" w:hAnsi="Arial" w:cs="Arial"/>
                <w:sz w:val="17"/>
                <w:szCs w:val="17"/>
                <w:lang w:val="en-US"/>
              </w:rPr>
              <w:t xml:space="preserve"> </w:t>
            </w:r>
            <w:r>
              <w:rPr>
                <w:rFonts w:ascii="Arial" w:hAnsi="Arial" w:cs="Arial"/>
                <w:sz w:val="17"/>
                <w:szCs w:val="17"/>
                <w:lang w:val="ru-RU"/>
              </w:rPr>
              <w:t>сигнал</w:t>
            </w:r>
            <w:r w:rsidRPr="001233E9">
              <w:rPr>
                <w:rFonts w:ascii="Arial" w:hAnsi="Arial" w:cs="Arial"/>
                <w:sz w:val="17"/>
                <w:szCs w:val="17"/>
                <w:lang w:val="en-US"/>
              </w:rPr>
              <w:t xml:space="preserve"> </w:t>
            </w:r>
            <w:r>
              <w:rPr>
                <w:rFonts w:ascii="Arial" w:hAnsi="Arial" w:cs="Arial"/>
                <w:sz w:val="17"/>
                <w:szCs w:val="17"/>
                <w:lang w:val="ru-RU"/>
              </w:rPr>
              <w:t>мигает</w:t>
            </w:r>
            <w:r w:rsidRPr="001233E9">
              <w:rPr>
                <w:rFonts w:ascii="Arial" w:hAnsi="Arial" w:cs="Arial"/>
                <w:sz w:val="17"/>
                <w:szCs w:val="17"/>
                <w:lang w:val="en-US"/>
              </w:rPr>
              <w:t xml:space="preserve">, </w:t>
            </w:r>
            <w:r>
              <w:rPr>
                <w:rFonts w:ascii="Arial" w:hAnsi="Arial" w:cs="Arial"/>
                <w:sz w:val="17"/>
                <w:szCs w:val="17"/>
                <w:lang w:val="ru-RU"/>
              </w:rPr>
              <w:t>см</w:t>
            </w:r>
            <w:r w:rsidRPr="001233E9">
              <w:rPr>
                <w:rFonts w:ascii="Arial" w:hAnsi="Arial" w:cs="Arial"/>
                <w:sz w:val="17"/>
                <w:szCs w:val="17"/>
                <w:lang w:val="en-US"/>
              </w:rPr>
              <w:t>. “</w:t>
            </w:r>
            <w:r>
              <w:rPr>
                <w:rFonts w:ascii="Arial" w:hAnsi="Arial" w:cs="Arial"/>
                <w:sz w:val="17"/>
                <w:szCs w:val="17"/>
                <w:lang w:val="ru-RU"/>
              </w:rPr>
              <w:t>Система блокировки заднего дифференциала</w:t>
            </w:r>
            <w:r w:rsidRPr="001233E9">
              <w:rPr>
                <w:rFonts w:ascii="Arial" w:hAnsi="Arial" w:cs="Arial"/>
                <w:sz w:val="17"/>
                <w:szCs w:val="17"/>
                <w:lang w:val="ru-RU"/>
              </w:rPr>
              <w:t xml:space="preserve">” </w:t>
            </w:r>
            <w:r>
              <w:rPr>
                <w:rFonts w:ascii="Arial" w:hAnsi="Arial" w:cs="Arial"/>
                <w:sz w:val="17"/>
                <w:szCs w:val="17"/>
                <w:lang w:val="ru-RU"/>
              </w:rPr>
              <w:t>на стр.</w:t>
            </w:r>
            <w:r w:rsidRPr="001233E9">
              <w:rPr>
                <w:rFonts w:ascii="Arial" w:hAnsi="Arial" w:cs="Arial"/>
                <w:sz w:val="17"/>
                <w:szCs w:val="17"/>
                <w:lang w:val="ru-RU"/>
              </w:rPr>
              <w:t xml:space="preserve"> 132 </w:t>
            </w:r>
            <w:r>
              <w:rPr>
                <w:rFonts w:ascii="Arial" w:hAnsi="Arial" w:cs="Arial"/>
                <w:sz w:val="17"/>
                <w:szCs w:val="17"/>
                <w:lang w:val="ru-RU"/>
              </w:rPr>
              <w:t>в Разделе</w:t>
            </w:r>
            <w:r w:rsidRPr="001233E9">
              <w:rPr>
                <w:rFonts w:ascii="Arial" w:hAnsi="Arial" w:cs="Arial"/>
                <w:sz w:val="17"/>
                <w:szCs w:val="17"/>
                <w:lang w:val="ru-RU"/>
              </w:rPr>
              <w:t xml:space="preserve"> 1−7.</w:t>
            </w:r>
          </w:p>
          <w:p w:rsidR="001E0E7E" w:rsidRPr="00476608" w:rsidRDefault="001E0E7E" w:rsidP="001C1EA6">
            <w:pPr>
              <w:autoSpaceDE w:val="0"/>
              <w:autoSpaceDN w:val="0"/>
              <w:adjustRightInd w:val="0"/>
              <w:spacing w:before="120"/>
              <w:rPr>
                <w:rFonts w:ascii="Symbol" w:hAnsi="Symbol" w:cs="Symbol"/>
                <w:sz w:val="20"/>
                <w:szCs w:val="20"/>
                <w:lang w:val="ru-RU"/>
              </w:rPr>
            </w:pPr>
            <w:r>
              <w:rPr>
                <w:rFonts w:ascii="Symbol" w:hAnsi="Symbol" w:cs="Symbol"/>
                <w:sz w:val="14"/>
                <w:szCs w:val="14"/>
                <w:lang w:val="ru-RU"/>
              </w:rPr>
              <w:t></w:t>
            </w:r>
            <w:r w:rsidRPr="00476608">
              <w:rPr>
                <w:rFonts w:ascii="Arial" w:hAnsi="Arial" w:cs="Arial"/>
                <w:sz w:val="14"/>
                <w:szCs w:val="14"/>
                <w:lang w:val="ru-RU"/>
              </w:rPr>
              <w:t>4</w:t>
            </w:r>
            <w:r w:rsidRPr="00476608">
              <w:rPr>
                <w:rFonts w:ascii="Arial" w:hAnsi="Arial" w:cs="Arial"/>
                <w:sz w:val="17"/>
                <w:szCs w:val="17"/>
                <w:lang w:val="ru-RU"/>
              </w:rPr>
              <w:t xml:space="preserve">: </w:t>
            </w:r>
            <w:r>
              <w:rPr>
                <w:rFonts w:ascii="Arial" w:hAnsi="Arial" w:cs="Arial"/>
                <w:sz w:val="17"/>
                <w:szCs w:val="17"/>
                <w:lang w:val="ru-RU"/>
              </w:rPr>
              <w:t>Если этот сигнал мигает, см.</w:t>
            </w:r>
            <w:r w:rsidRPr="00476608">
              <w:rPr>
                <w:rFonts w:ascii="Arial" w:hAnsi="Arial" w:cs="Arial"/>
                <w:sz w:val="17"/>
                <w:szCs w:val="17"/>
                <w:lang w:val="ru-RU"/>
              </w:rPr>
              <w:t xml:space="preserve"> “</w:t>
            </w:r>
            <w:r>
              <w:rPr>
                <w:rFonts w:ascii="Arial" w:hAnsi="Arial" w:cs="Arial"/>
                <w:sz w:val="17"/>
                <w:szCs w:val="17"/>
                <w:lang w:val="ru-RU"/>
              </w:rPr>
              <w:t>Круиз-контроль</w:t>
            </w:r>
            <w:r w:rsidRPr="00476608">
              <w:rPr>
                <w:rFonts w:ascii="Arial" w:hAnsi="Arial" w:cs="Arial"/>
                <w:sz w:val="17"/>
                <w:szCs w:val="17"/>
                <w:lang w:val="ru-RU"/>
              </w:rPr>
              <w:t xml:space="preserve">” </w:t>
            </w:r>
            <w:r>
              <w:rPr>
                <w:rFonts w:ascii="Arial" w:hAnsi="Arial" w:cs="Arial"/>
                <w:sz w:val="17"/>
                <w:szCs w:val="17"/>
                <w:lang w:val="ru-RU"/>
              </w:rPr>
              <w:t xml:space="preserve">на стр. </w:t>
            </w:r>
            <w:r w:rsidRPr="00476608">
              <w:rPr>
                <w:rFonts w:ascii="Arial" w:hAnsi="Arial" w:cs="Arial"/>
                <w:sz w:val="17"/>
                <w:szCs w:val="17"/>
                <w:lang w:val="ru-RU"/>
              </w:rPr>
              <w:t xml:space="preserve">135 </w:t>
            </w:r>
            <w:r>
              <w:rPr>
                <w:rFonts w:ascii="Arial" w:hAnsi="Arial" w:cs="Arial"/>
                <w:sz w:val="17"/>
                <w:szCs w:val="17"/>
                <w:lang w:val="ru-RU"/>
              </w:rPr>
              <w:t xml:space="preserve">в Разделе </w:t>
            </w:r>
            <w:r w:rsidRPr="00476608">
              <w:rPr>
                <w:rFonts w:ascii="Arial" w:hAnsi="Arial" w:cs="Arial"/>
                <w:sz w:val="17"/>
                <w:szCs w:val="17"/>
                <w:lang w:val="ru-RU"/>
              </w:rPr>
              <w:t>1−7.</w:t>
            </w:r>
          </w:p>
          <w:p w:rsidR="001E0E7E" w:rsidRPr="00476608" w:rsidRDefault="001E0E7E" w:rsidP="001C1EA6">
            <w:pPr>
              <w:autoSpaceDE w:val="0"/>
              <w:autoSpaceDN w:val="0"/>
              <w:adjustRightInd w:val="0"/>
              <w:rPr>
                <w:rFonts w:ascii="Arial" w:hAnsi="Arial" w:cs="Arial"/>
                <w:sz w:val="17"/>
                <w:szCs w:val="17"/>
                <w:lang w:val="ru-RU"/>
              </w:rPr>
            </w:pPr>
          </w:p>
        </w:tc>
      </w:tr>
      <w:tr w:rsidR="001E0E7E" w:rsidRPr="00BB0204" w:rsidTr="001C1EA6">
        <w:tc>
          <w:tcPr>
            <w:tcW w:w="1221" w:type="dxa"/>
          </w:tcPr>
          <w:p w:rsidR="001E0E7E" w:rsidRPr="00F32226" w:rsidRDefault="001E0E7E" w:rsidP="001C1EA6">
            <w:pPr>
              <w:jc w:val="center"/>
              <w:rPr>
                <w:lang w:val="ru-RU"/>
              </w:rPr>
            </w:pPr>
            <w:r>
              <w:rPr>
                <w:noProof/>
                <w:lang w:val="ru-RU"/>
              </w:rPr>
              <w:drawing>
                <wp:inline distT="0" distB="0" distL="0" distR="0">
                  <wp:extent cx="371475" cy="342900"/>
                  <wp:effectExtent l="19050" t="0" r="952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a:srcRect/>
                          <a:stretch>
                            <a:fillRect/>
                          </a:stretch>
                        </pic:blipFill>
                        <pic:spPr bwMode="auto">
                          <a:xfrm>
                            <a:off x="0" y="0"/>
                            <a:ext cx="371475" cy="342900"/>
                          </a:xfrm>
                          <a:prstGeom prst="rect">
                            <a:avLst/>
                          </a:prstGeom>
                          <a:noFill/>
                          <a:ln w="9525">
                            <a:noFill/>
                            <a:miter lim="800000"/>
                            <a:headEnd/>
                            <a:tailEnd/>
                          </a:ln>
                        </pic:spPr>
                      </pic:pic>
                    </a:graphicData>
                  </a:graphic>
                </wp:inline>
              </w:drawing>
            </w:r>
          </w:p>
        </w:tc>
        <w:tc>
          <w:tcPr>
            <w:tcW w:w="4041" w:type="dxa"/>
            <w:vAlign w:val="center"/>
          </w:tcPr>
          <w:p w:rsidR="001E0E7E" w:rsidRPr="00BB0204" w:rsidRDefault="001E0E7E" w:rsidP="001C1EA6">
            <w:pPr>
              <w:autoSpaceDE w:val="0"/>
              <w:autoSpaceDN w:val="0"/>
              <w:adjustRightInd w:val="0"/>
              <w:rPr>
                <w:rFonts w:ascii="Arial" w:hAnsi="Arial" w:cs="Arial"/>
                <w:sz w:val="20"/>
                <w:szCs w:val="20"/>
                <w:lang w:val="ru-RU"/>
              </w:rPr>
            </w:pPr>
            <w:r>
              <w:rPr>
                <w:rFonts w:ascii="Arial" w:hAnsi="Arial" w:cs="Arial"/>
                <w:sz w:val="17"/>
                <w:szCs w:val="17"/>
                <w:lang w:val="ru-RU"/>
              </w:rPr>
              <w:t>Световой сигнал блокировки заднего дифференциала</w:t>
            </w:r>
            <w:r>
              <w:rPr>
                <w:rFonts w:ascii="Symbol" w:hAnsi="Symbol" w:cs="Symbol"/>
                <w:sz w:val="14"/>
                <w:szCs w:val="14"/>
                <w:lang w:val="ru-RU"/>
              </w:rPr>
              <w:t></w:t>
            </w:r>
            <w:r w:rsidRPr="003942CB">
              <w:rPr>
                <w:rFonts w:ascii="Arial" w:hAnsi="Arial" w:cs="Arial"/>
                <w:sz w:val="14"/>
                <w:szCs w:val="14"/>
                <w:vertAlign w:val="superscript"/>
                <w:lang w:val="ru-RU"/>
              </w:rPr>
              <w:t>3</w:t>
            </w:r>
          </w:p>
        </w:tc>
        <w:tc>
          <w:tcPr>
            <w:tcW w:w="236" w:type="dxa"/>
            <w:tcBorders>
              <w:top w:val="nil"/>
              <w:bottom w:val="nil"/>
              <w:right w:val="nil"/>
            </w:tcBorders>
          </w:tcPr>
          <w:p w:rsidR="001E0E7E" w:rsidRPr="00BB0204" w:rsidRDefault="001E0E7E" w:rsidP="001C1EA6">
            <w:pPr>
              <w:jc w:val="both"/>
              <w:rPr>
                <w:lang w:val="ru-RU"/>
              </w:rPr>
            </w:pPr>
          </w:p>
        </w:tc>
        <w:tc>
          <w:tcPr>
            <w:tcW w:w="5216" w:type="dxa"/>
            <w:gridSpan w:val="2"/>
            <w:vMerge/>
            <w:tcBorders>
              <w:left w:val="nil"/>
              <w:bottom w:val="nil"/>
              <w:right w:val="nil"/>
            </w:tcBorders>
          </w:tcPr>
          <w:p w:rsidR="001E0E7E" w:rsidRPr="00BB0204" w:rsidRDefault="001E0E7E" w:rsidP="001C1EA6">
            <w:pPr>
              <w:autoSpaceDE w:val="0"/>
              <w:autoSpaceDN w:val="0"/>
              <w:adjustRightInd w:val="0"/>
              <w:rPr>
                <w:rFonts w:ascii="Arial" w:hAnsi="Arial" w:cs="Arial"/>
                <w:sz w:val="17"/>
                <w:szCs w:val="17"/>
                <w:lang w:val="ru-RU"/>
              </w:rPr>
            </w:pPr>
          </w:p>
        </w:tc>
      </w:tr>
      <w:tr w:rsidR="001E0E7E" w:rsidRPr="00BB0204" w:rsidTr="001C1EA6">
        <w:tc>
          <w:tcPr>
            <w:tcW w:w="1221" w:type="dxa"/>
          </w:tcPr>
          <w:p w:rsidR="001E0E7E" w:rsidRPr="00F32226" w:rsidRDefault="001E0E7E" w:rsidP="001C1EA6">
            <w:pPr>
              <w:jc w:val="center"/>
              <w:rPr>
                <w:lang w:val="ru-RU"/>
              </w:rPr>
            </w:pPr>
            <w:r>
              <w:rPr>
                <w:noProof/>
                <w:lang w:val="ru-RU"/>
              </w:rPr>
              <w:drawing>
                <wp:inline distT="0" distB="0" distL="0" distR="0">
                  <wp:extent cx="371475" cy="381000"/>
                  <wp:effectExtent l="19050" t="0" r="952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a:srcRect/>
                          <a:stretch>
                            <a:fillRect/>
                          </a:stretch>
                        </pic:blipFill>
                        <pic:spPr bwMode="auto">
                          <a:xfrm>
                            <a:off x="0" y="0"/>
                            <a:ext cx="371475" cy="381000"/>
                          </a:xfrm>
                          <a:prstGeom prst="rect">
                            <a:avLst/>
                          </a:prstGeom>
                          <a:noFill/>
                          <a:ln w="9525">
                            <a:noFill/>
                            <a:miter lim="800000"/>
                            <a:headEnd/>
                            <a:tailEnd/>
                          </a:ln>
                        </pic:spPr>
                      </pic:pic>
                    </a:graphicData>
                  </a:graphic>
                </wp:inline>
              </w:drawing>
            </w:r>
          </w:p>
        </w:tc>
        <w:tc>
          <w:tcPr>
            <w:tcW w:w="4041" w:type="dxa"/>
            <w:vAlign w:val="center"/>
          </w:tcPr>
          <w:p w:rsidR="001E0E7E" w:rsidRPr="00BB0204" w:rsidRDefault="001E0E7E" w:rsidP="001C1EA6">
            <w:pPr>
              <w:autoSpaceDE w:val="0"/>
              <w:autoSpaceDN w:val="0"/>
              <w:adjustRightInd w:val="0"/>
              <w:rPr>
                <w:rFonts w:ascii="Arial" w:hAnsi="Arial" w:cs="Arial"/>
                <w:sz w:val="20"/>
                <w:szCs w:val="20"/>
                <w:lang w:val="ru-RU"/>
              </w:rPr>
            </w:pPr>
            <w:r>
              <w:rPr>
                <w:rFonts w:ascii="Arial" w:hAnsi="Arial" w:cs="Arial"/>
                <w:sz w:val="17"/>
                <w:szCs w:val="17"/>
                <w:lang w:val="ru-RU"/>
              </w:rPr>
              <w:t>Световой сигнал блокировки межосевого дифференциала</w:t>
            </w:r>
            <w:r>
              <w:rPr>
                <w:rFonts w:ascii="Symbol" w:hAnsi="Symbol" w:cs="Symbol"/>
                <w:sz w:val="14"/>
                <w:szCs w:val="14"/>
                <w:lang w:val="ru-RU"/>
              </w:rPr>
              <w:t></w:t>
            </w:r>
            <w:r w:rsidRPr="003942CB">
              <w:rPr>
                <w:rFonts w:ascii="Arial" w:hAnsi="Arial" w:cs="Arial"/>
                <w:sz w:val="14"/>
                <w:szCs w:val="14"/>
                <w:vertAlign w:val="superscript"/>
                <w:lang w:val="ru-RU"/>
              </w:rPr>
              <w:t>2</w:t>
            </w:r>
          </w:p>
        </w:tc>
        <w:tc>
          <w:tcPr>
            <w:tcW w:w="236" w:type="dxa"/>
            <w:tcBorders>
              <w:top w:val="nil"/>
              <w:bottom w:val="nil"/>
              <w:right w:val="nil"/>
            </w:tcBorders>
          </w:tcPr>
          <w:p w:rsidR="001E0E7E" w:rsidRPr="00BB0204" w:rsidRDefault="001E0E7E" w:rsidP="001C1EA6">
            <w:pPr>
              <w:jc w:val="both"/>
              <w:rPr>
                <w:lang w:val="ru-RU"/>
              </w:rPr>
            </w:pPr>
          </w:p>
        </w:tc>
        <w:tc>
          <w:tcPr>
            <w:tcW w:w="5216" w:type="dxa"/>
            <w:gridSpan w:val="2"/>
            <w:vMerge/>
            <w:tcBorders>
              <w:left w:val="nil"/>
              <w:bottom w:val="nil"/>
              <w:right w:val="nil"/>
            </w:tcBorders>
          </w:tcPr>
          <w:p w:rsidR="001E0E7E" w:rsidRPr="00BB0204" w:rsidRDefault="001E0E7E" w:rsidP="001C1EA6">
            <w:pPr>
              <w:autoSpaceDE w:val="0"/>
              <w:autoSpaceDN w:val="0"/>
              <w:adjustRightInd w:val="0"/>
              <w:rPr>
                <w:rFonts w:ascii="Arial" w:hAnsi="Arial" w:cs="Arial"/>
                <w:sz w:val="17"/>
                <w:szCs w:val="17"/>
                <w:lang w:val="ru-RU"/>
              </w:rPr>
            </w:pPr>
          </w:p>
        </w:tc>
      </w:tr>
      <w:tr w:rsidR="001E0E7E" w:rsidRPr="00BB0204" w:rsidTr="001C1EA6">
        <w:tc>
          <w:tcPr>
            <w:tcW w:w="1221" w:type="dxa"/>
          </w:tcPr>
          <w:p w:rsidR="001E0E7E" w:rsidRPr="00F32226" w:rsidRDefault="001E0E7E" w:rsidP="001C1EA6">
            <w:pPr>
              <w:jc w:val="center"/>
              <w:rPr>
                <w:lang w:val="ru-RU"/>
              </w:rPr>
            </w:pPr>
            <w:r>
              <w:rPr>
                <w:noProof/>
                <w:lang w:val="ru-RU"/>
              </w:rPr>
              <w:drawing>
                <wp:inline distT="0" distB="0" distL="0" distR="0">
                  <wp:extent cx="371475" cy="333375"/>
                  <wp:effectExtent l="19050" t="0" r="952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a:srcRect/>
                          <a:stretch>
                            <a:fillRect/>
                          </a:stretch>
                        </pic:blipFill>
                        <pic:spPr bwMode="auto">
                          <a:xfrm>
                            <a:off x="0" y="0"/>
                            <a:ext cx="371475" cy="333375"/>
                          </a:xfrm>
                          <a:prstGeom prst="rect">
                            <a:avLst/>
                          </a:prstGeom>
                          <a:noFill/>
                          <a:ln w="9525">
                            <a:noFill/>
                            <a:miter lim="800000"/>
                            <a:headEnd/>
                            <a:tailEnd/>
                          </a:ln>
                        </pic:spPr>
                      </pic:pic>
                    </a:graphicData>
                  </a:graphic>
                </wp:inline>
              </w:drawing>
            </w:r>
          </w:p>
        </w:tc>
        <w:tc>
          <w:tcPr>
            <w:tcW w:w="4041" w:type="dxa"/>
            <w:vAlign w:val="center"/>
          </w:tcPr>
          <w:p w:rsidR="001E0E7E" w:rsidRPr="00BB0204" w:rsidRDefault="001E0E7E" w:rsidP="001C1EA6">
            <w:pPr>
              <w:autoSpaceDE w:val="0"/>
              <w:autoSpaceDN w:val="0"/>
              <w:adjustRightInd w:val="0"/>
              <w:rPr>
                <w:rFonts w:ascii="Arial" w:hAnsi="Arial" w:cs="Arial"/>
                <w:sz w:val="20"/>
                <w:szCs w:val="20"/>
                <w:lang w:val="ru-RU"/>
              </w:rPr>
            </w:pPr>
            <w:r>
              <w:rPr>
                <w:rFonts w:ascii="Arial" w:hAnsi="Arial" w:cs="Arial"/>
                <w:sz w:val="17"/>
                <w:szCs w:val="17"/>
                <w:lang w:val="ru-RU"/>
              </w:rPr>
              <w:t>Световой</w:t>
            </w:r>
            <w:r w:rsidRPr="00BB0204">
              <w:rPr>
                <w:rFonts w:ascii="Arial" w:hAnsi="Arial" w:cs="Arial"/>
                <w:sz w:val="17"/>
                <w:szCs w:val="17"/>
                <w:lang w:val="ru-RU"/>
              </w:rPr>
              <w:t xml:space="preserve"> </w:t>
            </w:r>
            <w:r>
              <w:rPr>
                <w:rFonts w:ascii="Arial" w:hAnsi="Arial" w:cs="Arial"/>
                <w:sz w:val="17"/>
                <w:szCs w:val="17"/>
                <w:lang w:val="ru-RU"/>
              </w:rPr>
              <w:t>сигнал</w:t>
            </w:r>
            <w:r w:rsidRPr="00BB0204">
              <w:rPr>
                <w:rFonts w:ascii="Arial" w:hAnsi="Arial" w:cs="Arial"/>
                <w:sz w:val="17"/>
                <w:szCs w:val="17"/>
                <w:lang w:val="ru-RU"/>
              </w:rPr>
              <w:t xml:space="preserve"> </w:t>
            </w:r>
            <w:r>
              <w:rPr>
                <w:rFonts w:ascii="Arial" w:hAnsi="Arial" w:cs="Arial"/>
                <w:sz w:val="17"/>
                <w:szCs w:val="17"/>
                <w:lang w:val="ru-RU"/>
              </w:rPr>
              <w:t>отключения</w:t>
            </w:r>
            <w:r w:rsidRPr="00BB0204">
              <w:rPr>
                <w:rFonts w:ascii="Arial" w:hAnsi="Arial" w:cs="Arial"/>
                <w:sz w:val="17"/>
                <w:szCs w:val="17"/>
                <w:lang w:val="ru-RU"/>
              </w:rPr>
              <w:t xml:space="preserve"> </w:t>
            </w:r>
            <w:r>
              <w:rPr>
                <w:rFonts w:ascii="Arial" w:hAnsi="Arial" w:cs="Arial"/>
                <w:sz w:val="17"/>
                <w:szCs w:val="17"/>
                <w:lang w:val="ru-RU"/>
              </w:rPr>
              <w:t>электронной системы стабилизации (VSC)</w:t>
            </w:r>
          </w:p>
        </w:tc>
        <w:tc>
          <w:tcPr>
            <w:tcW w:w="236" w:type="dxa"/>
            <w:tcBorders>
              <w:top w:val="nil"/>
              <w:bottom w:val="nil"/>
              <w:right w:val="nil"/>
            </w:tcBorders>
          </w:tcPr>
          <w:p w:rsidR="001E0E7E" w:rsidRPr="00BB0204" w:rsidRDefault="001E0E7E" w:rsidP="001C1EA6">
            <w:pPr>
              <w:jc w:val="both"/>
              <w:rPr>
                <w:lang w:val="ru-RU"/>
              </w:rPr>
            </w:pPr>
          </w:p>
        </w:tc>
        <w:tc>
          <w:tcPr>
            <w:tcW w:w="5216" w:type="dxa"/>
            <w:gridSpan w:val="2"/>
            <w:vMerge/>
            <w:tcBorders>
              <w:left w:val="nil"/>
              <w:bottom w:val="nil"/>
              <w:right w:val="nil"/>
            </w:tcBorders>
          </w:tcPr>
          <w:p w:rsidR="001E0E7E" w:rsidRPr="00BB0204" w:rsidRDefault="001E0E7E" w:rsidP="001C1EA6">
            <w:pPr>
              <w:autoSpaceDE w:val="0"/>
              <w:autoSpaceDN w:val="0"/>
              <w:adjustRightInd w:val="0"/>
              <w:rPr>
                <w:rFonts w:ascii="Arial" w:hAnsi="Arial" w:cs="Arial"/>
                <w:sz w:val="17"/>
                <w:szCs w:val="17"/>
                <w:lang w:val="ru-RU"/>
              </w:rPr>
            </w:pPr>
          </w:p>
        </w:tc>
      </w:tr>
      <w:tr w:rsidR="001E0E7E" w:rsidTr="001C1EA6">
        <w:tc>
          <w:tcPr>
            <w:tcW w:w="1221" w:type="dxa"/>
          </w:tcPr>
          <w:p w:rsidR="001E0E7E" w:rsidRPr="00F32226" w:rsidRDefault="001E0E7E" w:rsidP="001C1EA6">
            <w:pPr>
              <w:jc w:val="center"/>
              <w:rPr>
                <w:lang w:val="ru-RU"/>
              </w:rPr>
            </w:pPr>
            <w:r>
              <w:rPr>
                <w:noProof/>
                <w:lang w:val="ru-RU"/>
              </w:rPr>
              <w:drawing>
                <wp:inline distT="0" distB="0" distL="0" distR="0">
                  <wp:extent cx="333375" cy="352425"/>
                  <wp:effectExtent l="19050" t="0" r="952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5"/>
                          <a:srcRect/>
                          <a:stretch>
                            <a:fillRect/>
                          </a:stretch>
                        </pic:blipFill>
                        <pic:spPr bwMode="auto">
                          <a:xfrm>
                            <a:off x="0" y="0"/>
                            <a:ext cx="333375" cy="352425"/>
                          </a:xfrm>
                          <a:prstGeom prst="rect">
                            <a:avLst/>
                          </a:prstGeom>
                          <a:noFill/>
                          <a:ln w="9525">
                            <a:noFill/>
                            <a:miter lim="800000"/>
                            <a:headEnd/>
                            <a:tailEnd/>
                          </a:ln>
                        </pic:spPr>
                      </pic:pic>
                    </a:graphicData>
                  </a:graphic>
                </wp:inline>
              </w:drawing>
            </w:r>
          </w:p>
        </w:tc>
        <w:tc>
          <w:tcPr>
            <w:tcW w:w="4041" w:type="dxa"/>
            <w:vAlign w:val="center"/>
          </w:tcPr>
          <w:p w:rsidR="001E0E7E" w:rsidRPr="00BB0204" w:rsidRDefault="001E0E7E" w:rsidP="001C1EA6">
            <w:pPr>
              <w:autoSpaceDE w:val="0"/>
              <w:autoSpaceDN w:val="0"/>
              <w:adjustRightInd w:val="0"/>
              <w:rPr>
                <w:rFonts w:ascii="Arial" w:hAnsi="Arial" w:cs="Arial"/>
                <w:sz w:val="14"/>
                <w:szCs w:val="14"/>
                <w:lang w:val="ru-RU"/>
              </w:rPr>
            </w:pPr>
            <w:r>
              <w:rPr>
                <w:rFonts w:ascii="Arial" w:hAnsi="Arial" w:cs="Arial"/>
                <w:sz w:val="17"/>
                <w:szCs w:val="17"/>
                <w:lang w:val="ru-RU"/>
              </w:rPr>
              <w:t>Световой</w:t>
            </w:r>
            <w:r w:rsidRPr="00BB0204">
              <w:rPr>
                <w:rFonts w:ascii="Arial" w:hAnsi="Arial" w:cs="Arial"/>
                <w:sz w:val="17"/>
                <w:szCs w:val="17"/>
                <w:lang w:val="ru-RU"/>
              </w:rPr>
              <w:t xml:space="preserve"> </w:t>
            </w:r>
            <w:r>
              <w:rPr>
                <w:rFonts w:ascii="Arial" w:hAnsi="Arial" w:cs="Arial"/>
                <w:sz w:val="17"/>
                <w:szCs w:val="17"/>
                <w:lang w:val="ru-RU"/>
              </w:rPr>
              <w:t>сигнал</w:t>
            </w:r>
            <w:r w:rsidRPr="00BB0204">
              <w:rPr>
                <w:rFonts w:ascii="Arial" w:hAnsi="Arial" w:cs="Arial"/>
                <w:sz w:val="17"/>
                <w:szCs w:val="17"/>
                <w:lang w:val="ru-RU"/>
              </w:rPr>
              <w:t xml:space="preserve"> </w:t>
            </w:r>
            <w:r>
              <w:rPr>
                <w:rFonts w:ascii="Arial" w:hAnsi="Arial" w:cs="Arial"/>
                <w:sz w:val="17"/>
                <w:szCs w:val="17"/>
                <w:lang w:val="ru-RU"/>
              </w:rPr>
              <w:t xml:space="preserve">привода на четыре колеса </w:t>
            </w:r>
            <w:r w:rsidRPr="003942CB">
              <w:rPr>
                <w:rFonts w:ascii="Arial" w:hAnsi="Arial" w:cs="Arial"/>
                <w:sz w:val="14"/>
                <w:szCs w:val="14"/>
                <w:vertAlign w:val="superscript"/>
                <w:lang w:val="ru-RU"/>
              </w:rPr>
              <w:t>2</w:t>
            </w:r>
          </w:p>
          <w:p w:rsidR="001E0E7E" w:rsidRPr="00BB0204" w:rsidRDefault="001E0E7E" w:rsidP="001C1EA6">
            <w:pPr>
              <w:autoSpaceDE w:val="0"/>
              <w:autoSpaceDN w:val="0"/>
              <w:adjustRightInd w:val="0"/>
              <w:rPr>
                <w:rFonts w:ascii="Arial" w:hAnsi="Arial" w:cs="Arial"/>
                <w:sz w:val="20"/>
                <w:szCs w:val="20"/>
                <w:lang w:val="ru-RU"/>
              </w:rPr>
            </w:pPr>
            <w:r>
              <w:rPr>
                <w:rFonts w:ascii="Arial" w:hAnsi="Arial" w:cs="Arial"/>
                <w:sz w:val="17"/>
                <w:szCs w:val="17"/>
                <w:lang w:val="ru-RU"/>
              </w:rPr>
              <w:t>(для моделей с полным приводом)</w:t>
            </w:r>
          </w:p>
        </w:tc>
        <w:tc>
          <w:tcPr>
            <w:tcW w:w="236" w:type="dxa"/>
            <w:tcBorders>
              <w:top w:val="nil"/>
              <w:bottom w:val="nil"/>
              <w:right w:val="nil"/>
            </w:tcBorders>
          </w:tcPr>
          <w:p w:rsidR="001E0E7E" w:rsidRPr="009C1123" w:rsidRDefault="001E0E7E" w:rsidP="001C1EA6">
            <w:pPr>
              <w:jc w:val="both"/>
              <w:rPr>
                <w:lang w:val="ru-RU"/>
              </w:rPr>
            </w:pPr>
          </w:p>
        </w:tc>
        <w:tc>
          <w:tcPr>
            <w:tcW w:w="5216" w:type="dxa"/>
            <w:gridSpan w:val="2"/>
            <w:vMerge/>
            <w:tcBorders>
              <w:left w:val="nil"/>
              <w:bottom w:val="nil"/>
              <w:right w:val="nil"/>
            </w:tcBorders>
          </w:tcPr>
          <w:p w:rsidR="001E0E7E" w:rsidRDefault="001E0E7E" w:rsidP="001C1EA6">
            <w:pPr>
              <w:autoSpaceDE w:val="0"/>
              <w:autoSpaceDN w:val="0"/>
              <w:adjustRightInd w:val="0"/>
              <w:rPr>
                <w:rFonts w:ascii="Arial" w:hAnsi="Arial" w:cs="Arial"/>
                <w:sz w:val="17"/>
                <w:szCs w:val="17"/>
                <w:lang w:val="ru-RU"/>
              </w:rPr>
            </w:pPr>
          </w:p>
        </w:tc>
      </w:tr>
      <w:tr w:rsidR="001E0E7E" w:rsidRPr="00BB0204" w:rsidTr="001C1EA6">
        <w:tc>
          <w:tcPr>
            <w:tcW w:w="1221" w:type="dxa"/>
          </w:tcPr>
          <w:p w:rsidR="001E0E7E" w:rsidRPr="00F32226" w:rsidRDefault="001E0E7E" w:rsidP="001C1EA6">
            <w:pPr>
              <w:jc w:val="center"/>
              <w:rPr>
                <w:lang w:val="ru-RU"/>
              </w:rPr>
            </w:pPr>
            <w:r>
              <w:rPr>
                <w:noProof/>
                <w:lang w:val="ru-RU"/>
              </w:rPr>
              <w:drawing>
                <wp:inline distT="0" distB="0" distL="0" distR="0">
                  <wp:extent cx="447675" cy="342900"/>
                  <wp:effectExtent l="19050" t="0" r="952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6"/>
                          <a:srcRect/>
                          <a:stretch>
                            <a:fillRect/>
                          </a:stretch>
                        </pic:blipFill>
                        <pic:spPr bwMode="auto">
                          <a:xfrm>
                            <a:off x="0" y="0"/>
                            <a:ext cx="447675" cy="342900"/>
                          </a:xfrm>
                          <a:prstGeom prst="rect">
                            <a:avLst/>
                          </a:prstGeom>
                          <a:noFill/>
                          <a:ln w="9525">
                            <a:noFill/>
                            <a:miter lim="800000"/>
                            <a:headEnd/>
                            <a:tailEnd/>
                          </a:ln>
                        </pic:spPr>
                      </pic:pic>
                    </a:graphicData>
                  </a:graphic>
                </wp:inline>
              </w:drawing>
            </w:r>
          </w:p>
        </w:tc>
        <w:tc>
          <w:tcPr>
            <w:tcW w:w="4041" w:type="dxa"/>
            <w:vAlign w:val="center"/>
          </w:tcPr>
          <w:p w:rsidR="001E0E7E" w:rsidRPr="00F32226" w:rsidRDefault="001E0E7E" w:rsidP="001C1EA6">
            <w:pPr>
              <w:autoSpaceDE w:val="0"/>
              <w:autoSpaceDN w:val="0"/>
              <w:adjustRightInd w:val="0"/>
              <w:rPr>
                <w:rFonts w:ascii="Arial" w:hAnsi="Arial" w:cs="Arial"/>
                <w:sz w:val="20"/>
                <w:szCs w:val="20"/>
                <w:lang w:val="en-US"/>
              </w:rPr>
            </w:pPr>
            <w:r>
              <w:rPr>
                <w:rFonts w:ascii="Arial" w:hAnsi="Arial" w:cs="Arial"/>
                <w:sz w:val="17"/>
                <w:szCs w:val="17"/>
                <w:lang w:val="ru-RU"/>
              </w:rPr>
              <w:t>Световой сигнал скольжения</w:t>
            </w:r>
          </w:p>
        </w:tc>
        <w:tc>
          <w:tcPr>
            <w:tcW w:w="236" w:type="dxa"/>
            <w:tcBorders>
              <w:top w:val="nil"/>
              <w:bottom w:val="nil"/>
              <w:right w:val="nil"/>
            </w:tcBorders>
          </w:tcPr>
          <w:p w:rsidR="001E0E7E" w:rsidRPr="00BB0204" w:rsidRDefault="001E0E7E" w:rsidP="001C1EA6">
            <w:pPr>
              <w:jc w:val="both"/>
              <w:rPr>
                <w:lang w:val="en-US"/>
              </w:rPr>
            </w:pPr>
          </w:p>
        </w:tc>
        <w:tc>
          <w:tcPr>
            <w:tcW w:w="5216" w:type="dxa"/>
            <w:gridSpan w:val="2"/>
            <w:vMerge/>
            <w:tcBorders>
              <w:left w:val="nil"/>
              <w:bottom w:val="nil"/>
              <w:right w:val="nil"/>
            </w:tcBorders>
          </w:tcPr>
          <w:p w:rsidR="001E0E7E" w:rsidRPr="00BB0204" w:rsidRDefault="001E0E7E" w:rsidP="001C1EA6">
            <w:pPr>
              <w:autoSpaceDE w:val="0"/>
              <w:autoSpaceDN w:val="0"/>
              <w:adjustRightInd w:val="0"/>
              <w:rPr>
                <w:rFonts w:ascii="Arial" w:hAnsi="Arial" w:cs="Arial"/>
                <w:sz w:val="17"/>
                <w:szCs w:val="17"/>
                <w:lang w:val="en-US"/>
              </w:rPr>
            </w:pPr>
          </w:p>
        </w:tc>
      </w:tr>
      <w:tr w:rsidR="001E0E7E" w:rsidRPr="00476608" w:rsidTr="001C1EA6">
        <w:tc>
          <w:tcPr>
            <w:tcW w:w="1221" w:type="dxa"/>
          </w:tcPr>
          <w:p w:rsidR="001E0E7E" w:rsidRPr="00F32226" w:rsidRDefault="001E0E7E" w:rsidP="001C1EA6">
            <w:pPr>
              <w:jc w:val="center"/>
              <w:rPr>
                <w:lang w:val="ru-RU"/>
              </w:rPr>
            </w:pPr>
            <w:r>
              <w:rPr>
                <w:noProof/>
                <w:lang w:val="ru-RU"/>
              </w:rPr>
              <w:drawing>
                <wp:inline distT="0" distB="0" distL="0" distR="0">
                  <wp:extent cx="447675" cy="333375"/>
                  <wp:effectExtent l="19050" t="0" r="952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a:srcRect/>
                          <a:stretch>
                            <a:fillRect/>
                          </a:stretch>
                        </pic:blipFill>
                        <pic:spPr bwMode="auto">
                          <a:xfrm>
                            <a:off x="0" y="0"/>
                            <a:ext cx="447675" cy="333375"/>
                          </a:xfrm>
                          <a:prstGeom prst="rect">
                            <a:avLst/>
                          </a:prstGeom>
                          <a:noFill/>
                          <a:ln w="9525">
                            <a:noFill/>
                            <a:miter lim="800000"/>
                            <a:headEnd/>
                            <a:tailEnd/>
                          </a:ln>
                        </pic:spPr>
                      </pic:pic>
                    </a:graphicData>
                  </a:graphic>
                </wp:inline>
              </w:drawing>
            </w:r>
          </w:p>
        </w:tc>
        <w:tc>
          <w:tcPr>
            <w:tcW w:w="4041" w:type="dxa"/>
            <w:vAlign w:val="center"/>
          </w:tcPr>
          <w:p w:rsidR="001E0E7E" w:rsidRPr="00476608" w:rsidRDefault="001E0E7E" w:rsidP="001C1EA6">
            <w:pPr>
              <w:autoSpaceDE w:val="0"/>
              <w:autoSpaceDN w:val="0"/>
              <w:adjustRightInd w:val="0"/>
              <w:rPr>
                <w:rFonts w:ascii="Arial" w:hAnsi="Arial" w:cs="Arial"/>
                <w:sz w:val="17"/>
                <w:szCs w:val="17"/>
                <w:lang w:val="ru-RU"/>
              </w:rPr>
            </w:pPr>
            <w:r>
              <w:rPr>
                <w:rFonts w:ascii="Arial" w:hAnsi="Arial" w:cs="Arial"/>
                <w:sz w:val="17"/>
                <w:szCs w:val="17"/>
                <w:lang w:val="ru-RU"/>
              </w:rPr>
              <w:t>Световой</w:t>
            </w:r>
            <w:r w:rsidRPr="00476608">
              <w:rPr>
                <w:rFonts w:ascii="Arial" w:hAnsi="Arial" w:cs="Arial"/>
                <w:sz w:val="17"/>
                <w:szCs w:val="17"/>
                <w:lang w:val="ru-RU"/>
              </w:rPr>
              <w:t xml:space="preserve"> </w:t>
            </w:r>
            <w:r>
              <w:rPr>
                <w:rFonts w:ascii="Arial" w:hAnsi="Arial" w:cs="Arial"/>
                <w:sz w:val="17"/>
                <w:szCs w:val="17"/>
                <w:lang w:val="ru-RU"/>
              </w:rPr>
              <w:t>сигнал</w:t>
            </w:r>
            <w:r w:rsidRPr="00476608">
              <w:rPr>
                <w:rFonts w:ascii="Arial" w:hAnsi="Arial" w:cs="Arial"/>
                <w:sz w:val="17"/>
                <w:szCs w:val="17"/>
                <w:lang w:val="ru-RU"/>
              </w:rPr>
              <w:t xml:space="preserve"> “</w:t>
            </w:r>
            <w:r w:rsidRPr="00F32226">
              <w:rPr>
                <w:rFonts w:ascii="Arial" w:hAnsi="Arial" w:cs="Arial"/>
                <w:sz w:val="17"/>
                <w:szCs w:val="17"/>
                <w:lang w:val="en-US"/>
              </w:rPr>
              <w:t>AUTO</w:t>
            </w:r>
            <w:r w:rsidRPr="00476608">
              <w:rPr>
                <w:rFonts w:ascii="Arial" w:hAnsi="Arial" w:cs="Arial"/>
                <w:sz w:val="17"/>
                <w:szCs w:val="17"/>
                <w:lang w:val="ru-RU"/>
              </w:rPr>
              <w:t xml:space="preserve"> </w:t>
            </w:r>
            <w:r w:rsidRPr="00F32226">
              <w:rPr>
                <w:rFonts w:ascii="Arial" w:hAnsi="Arial" w:cs="Arial"/>
                <w:sz w:val="17"/>
                <w:szCs w:val="17"/>
                <w:lang w:val="en-US"/>
              </w:rPr>
              <w:t>LSD</w:t>
            </w:r>
            <w:r w:rsidRPr="00476608">
              <w:rPr>
                <w:rFonts w:ascii="Arial" w:hAnsi="Arial" w:cs="Arial"/>
                <w:sz w:val="17"/>
                <w:szCs w:val="17"/>
                <w:lang w:val="ru-RU"/>
              </w:rPr>
              <w:t>”</w:t>
            </w:r>
            <w:r>
              <w:rPr>
                <w:rFonts w:ascii="Arial" w:hAnsi="Arial" w:cs="Arial"/>
                <w:sz w:val="17"/>
                <w:szCs w:val="17"/>
                <w:lang w:val="ru-RU"/>
              </w:rPr>
              <w:t xml:space="preserve"> (</w:t>
            </w:r>
            <w:r w:rsidRPr="00F02DA2">
              <w:rPr>
                <w:rFonts w:ascii="Arial" w:hAnsi="Arial" w:cs="Arial"/>
                <w:i/>
                <w:sz w:val="17"/>
                <w:szCs w:val="17"/>
                <w:lang w:val="ru-RU"/>
              </w:rPr>
              <w:t>самоблокиру</w:t>
            </w:r>
            <w:r>
              <w:rPr>
                <w:rFonts w:ascii="Arial" w:hAnsi="Arial" w:cs="Arial"/>
                <w:i/>
                <w:sz w:val="17"/>
                <w:szCs w:val="17"/>
                <w:lang w:val="ru-RU"/>
              </w:rPr>
              <w:t>-</w:t>
            </w:r>
            <w:r w:rsidRPr="00F02DA2">
              <w:rPr>
                <w:rFonts w:ascii="Arial" w:hAnsi="Arial" w:cs="Arial"/>
                <w:i/>
                <w:sz w:val="17"/>
                <w:szCs w:val="17"/>
                <w:lang w:val="ru-RU"/>
              </w:rPr>
              <w:t>ющийся дифференциал повышенного трения</w:t>
            </w:r>
            <w:r w:rsidRPr="00F02DA2">
              <w:rPr>
                <w:rFonts w:ascii="Arial" w:hAnsi="Arial" w:cs="Arial"/>
                <w:sz w:val="17"/>
                <w:szCs w:val="17"/>
                <w:lang w:val="ru-RU"/>
              </w:rPr>
              <w:t>) (</w:t>
            </w:r>
            <w:r>
              <w:rPr>
                <w:rFonts w:ascii="Arial" w:hAnsi="Arial" w:cs="Arial"/>
                <w:sz w:val="17"/>
                <w:szCs w:val="17"/>
                <w:lang w:val="ru-RU"/>
              </w:rPr>
              <w:t xml:space="preserve">для </w:t>
            </w:r>
            <w:r w:rsidRPr="00F02DA2">
              <w:rPr>
                <w:rFonts w:ascii="Arial" w:hAnsi="Arial" w:cs="Arial"/>
                <w:sz w:val="17"/>
                <w:szCs w:val="17"/>
                <w:lang w:val="ru-RU"/>
              </w:rPr>
              <w:t>модел</w:t>
            </w:r>
            <w:r>
              <w:rPr>
                <w:rFonts w:ascii="Arial" w:hAnsi="Arial" w:cs="Arial"/>
                <w:sz w:val="17"/>
                <w:szCs w:val="17"/>
                <w:lang w:val="ru-RU"/>
              </w:rPr>
              <w:t>ей</w:t>
            </w:r>
            <w:r w:rsidRPr="00F02DA2">
              <w:rPr>
                <w:rFonts w:ascii="Arial" w:hAnsi="Arial" w:cs="Arial"/>
                <w:sz w:val="17"/>
                <w:szCs w:val="17"/>
                <w:lang w:val="ru-RU"/>
              </w:rPr>
              <w:t xml:space="preserve"> с </w:t>
            </w:r>
            <w:r>
              <w:rPr>
                <w:rFonts w:ascii="Arial" w:hAnsi="Arial" w:cs="Arial"/>
                <w:sz w:val="17"/>
                <w:szCs w:val="17"/>
                <w:lang w:val="ru-RU"/>
              </w:rPr>
              <w:t>приводом на два колеса</w:t>
            </w:r>
            <w:r w:rsidRPr="00F02DA2">
              <w:rPr>
                <w:rFonts w:ascii="Arial" w:hAnsi="Arial" w:cs="Arial"/>
                <w:sz w:val="17"/>
                <w:szCs w:val="17"/>
                <w:lang w:val="ru-RU"/>
              </w:rPr>
              <w:t>)</w:t>
            </w:r>
          </w:p>
        </w:tc>
        <w:tc>
          <w:tcPr>
            <w:tcW w:w="236" w:type="dxa"/>
            <w:tcBorders>
              <w:top w:val="nil"/>
              <w:bottom w:val="nil"/>
              <w:right w:val="nil"/>
            </w:tcBorders>
          </w:tcPr>
          <w:p w:rsidR="001E0E7E" w:rsidRPr="00476608" w:rsidRDefault="001E0E7E" w:rsidP="001C1EA6">
            <w:pPr>
              <w:jc w:val="both"/>
              <w:rPr>
                <w:lang w:val="ru-RU"/>
              </w:rPr>
            </w:pPr>
          </w:p>
        </w:tc>
        <w:tc>
          <w:tcPr>
            <w:tcW w:w="5216" w:type="dxa"/>
            <w:gridSpan w:val="2"/>
            <w:vMerge/>
            <w:tcBorders>
              <w:left w:val="nil"/>
              <w:bottom w:val="nil"/>
              <w:right w:val="nil"/>
            </w:tcBorders>
          </w:tcPr>
          <w:p w:rsidR="001E0E7E" w:rsidRPr="00476608" w:rsidRDefault="001E0E7E" w:rsidP="001C1EA6">
            <w:pPr>
              <w:autoSpaceDE w:val="0"/>
              <w:autoSpaceDN w:val="0"/>
              <w:adjustRightInd w:val="0"/>
              <w:rPr>
                <w:rFonts w:ascii="Arial" w:hAnsi="Arial" w:cs="Arial"/>
                <w:sz w:val="17"/>
                <w:szCs w:val="17"/>
                <w:lang w:val="ru-RU"/>
              </w:rPr>
            </w:pPr>
          </w:p>
        </w:tc>
      </w:tr>
    </w:tbl>
    <w:p w:rsidR="001E0E7E" w:rsidRDefault="001E0E7E" w:rsidP="001E0E7E">
      <w:pPr>
        <w:jc w:val="both"/>
        <w:rPr>
          <w:lang w:val="ru-RU"/>
        </w:rPr>
      </w:pPr>
    </w:p>
    <w:p w:rsidR="001E0E7E" w:rsidRDefault="001E0E7E" w:rsidP="001E0E7E">
      <w:pPr>
        <w:jc w:val="both"/>
        <w:rPr>
          <w:lang w:val="ru-RU"/>
        </w:rPr>
      </w:pPr>
    </w:p>
    <w:p w:rsidR="001E0E7E" w:rsidRDefault="001E0E7E" w:rsidP="001E0E7E">
      <w:pPr>
        <w:ind w:left="330"/>
        <w:jc w:val="both"/>
        <w:rPr>
          <w:lang w:val="ru-RU"/>
        </w:rPr>
      </w:pPr>
      <w:r>
        <w:rPr>
          <w:lang w:val="ru-RU"/>
        </w:rPr>
        <w:br w:type="page"/>
      </w:r>
    </w:p>
    <w:tbl>
      <w:tblPr>
        <w:tblStyle w:val="a7"/>
        <w:tblW w:w="957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300"/>
        <w:gridCol w:w="6270"/>
      </w:tblGrid>
      <w:tr w:rsidR="001E0E7E" w:rsidRPr="00717D8C" w:rsidTr="001C1EA6">
        <w:tc>
          <w:tcPr>
            <w:tcW w:w="3300" w:type="dxa"/>
          </w:tcPr>
          <w:p w:rsidR="001E0E7E" w:rsidRPr="005259C0" w:rsidRDefault="001E0E7E" w:rsidP="001C1EA6">
            <w:pPr>
              <w:autoSpaceDE w:val="0"/>
              <w:autoSpaceDN w:val="0"/>
              <w:adjustRightInd w:val="0"/>
              <w:rPr>
                <w:rFonts w:cs="PSOsymclas"/>
                <w:sz w:val="20"/>
                <w:szCs w:val="20"/>
                <w:lang w:val="ru-RU"/>
              </w:rPr>
            </w:pPr>
          </w:p>
        </w:tc>
        <w:tc>
          <w:tcPr>
            <w:tcW w:w="6270" w:type="dxa"/>
          </w:tcPr>
          <w:p w:rsidR="001E0E7E" w:rsidRPr="00D56274" w:rsidRDefault="001E0E7E" w:rsidP="001C1EA6">
            <w:pPr>
              <w:autoSpaceDE w:val="0"/>
              <w:autoSpaceDN w:val="0"/>
              <w:adjustRightInd w:val="0"/>
              <w:spacing w:before="120"/>
              <w:jc w:val="right"/>
              <w:rPr>
                <w:rFonts w:ascii="Arial" w:hAnsi="Arial" w:cs="Arial"/>
                <w:b/>
                <w:bCs/>
                <w:i/>
                <w:sz w:val="49"/>
                <w:szCs w:val="49"/>
                <w:u w:val="single"/>
                <w:lang w:val="ru-RU"/>
              </w:rPr>
            </w:pPr>
            <w:r w:rsidRPr="00AA6602">
              <w:rPr>
                <w:rFonts w:ascii="Arial" w:hAnsi="Arial" w:cs="Arial"/>
                <w:b/>
                <w:bCs/>
                <w:i/>
                <w:sz w:val="37"/>
                <w:szCs w:val="37"/>
                <w:u w:val="single"/>
                <w:lang w:val="ru-RU"/>
              </w:rPr>
              <w:t>РАЗДЕЛ</w:t>
            </w:r>
            <w:r w:rsidRPr="00D56274">
              <w:rPr>
                <w:rFonts w:ascii="Arial" w:hAnsi="Arial" w:cs="Arial"/>
                <w:b/>
                <w:bCs/>
                <w:i/>
                <w:sz w:val="37"/>
                <w:szCs w:val="37"/>
                <w:u w:val="single"/>
                <w:lang w:val="ru-RU"/>
              </w:rPr>
              <w:t xml:space="preserve"> </w:t>
            </w:r>
            <w:r w:rsidRPr="00D56274">
              <w:rPr>
                <w:rFonts w:ascii="Arial" w:hAnsi="Arial" w:cs="Arial"/>
                <w:b/>
                <w:bCs/>
                <w:i/>
                <w:sz w:val="67"/>
                <w:szCs w:val="67"/>
                <w:u w:val="single"/>
                <w:lang w:val="ru-RU"/>
              </w:rPr>
              <w:t>1</w:t>
            </w:r>
            <w:r w:rsidRPr="00D56274">
              <w:rPr>
                <w:rFonts w:ascii="Arial" w:hAnsi="Arial" w:cs="Arial"/>
                <w:b/>
                <w:bCs/>
                <w:i/>
                <w:sz w:val="37"/>
                <w:szCs w:val="37"/>
                <w:u w:val="single"/>
                <w:lang w:val="ru-RU"/>
              </w:rPr>
              <w:t xml:space="preserve">− </w:t>
            </w:r>
            <w:r>
              <w:rPr>
                <w:rFonts w:ascii="Arial" w:hAnsi="Arial" w:cs="Arial"/>
                <w:b/>
                <w:bCs/>
                <w:i/>
                <w:sz w:val="37"/>
                <w:szCs w:val="37"/>
                <w:u w:val="single"/>
                <w:lang w:val="ru-RU"/>
              </w:rPr>
              <w:t>2</w:t>
            </w:r>
          </w:p>
          <w:p w:rsidR="001E0E7E" w:rsidRPr="00D56274" w:rsidRDefault="001E0E7E" w:rsidP="001C1EA6">
            <w:pPr>
              <w:autoSpaceDE w:val="0"/>
              <w:autoSpaceDN w:val="0"/>
              <w:adjustRightInd w:val="0"/>
              <w:spacing w:before="120"/>
              <w:rPr>
                <w:rFonts w:ascii="Arial" w:hAnsi="Arial" w:cs="Arial"/>
                <w:sz w:val="20"/>
                <w:szCs w:val="20"/>
                <w:lang w:val="ru-RU"/>
              </w:rPr>
            </w:pPr>
          </w:p>
          <w:p w:rsidR="001E0E7E" w:rsidRPr="001D7374" w:rsidRDefault="001E0E7E" w:rsidP="001C1EA6">
            <w:pPr>
              <w:autoSpaceDE w:val="0"/>
              <w:autoSpaceDN w:val="0"/>
              <w:adjustRightInd w:val="0"/>
              <w:spacing w:before="120"/>
              <w:rPr>
                <w:rFonts w:ascii="Arial" w:hAnsi="Arial" w:cs="Arial"/>
                <w:b/>
                <w:bCs/>
                <w:color w:val="000000"/>
                <w:sz w:val="28"/>
                <w:szCs w:val="28"/>
                <w:lang w:val="ru-RU"/>
              </w:rPr>
            </w:pPr>
            <w:r>
              <w:rPr>
                <w:rFonts w:ascii="Arial" w:hAnsi="Arial" w:cs="Arial"/>
                <w:b/>
                <w:bCs/>
                <w:color w:val="000000"/>
                <w:sz w:val="28"/>
                <w:szCs w:val="28"/>
                <w:lang w:val="ru-RU"/>
              </w:rPr>
              <w:t>РАБОТА ПРИБОРОВ И СРЕДСТВ УПРАВЛЕНИЯ</w:t>
            </w:r>
          </w:p>
          <w:p w:rsidR="001E0E7E" w:rsidRPr="001D7374" w:rsidRDefault="001E0E7E" w:rsidP="001C1EA6">
            <w:pPr>
              <w:autoSpaceDE w:val="0"/>
              <w:autoSpaceDN w:val="0"/>
              <w:adjustRightInd w:val="0"/>
              <w:spacing w:before="120"/>
              <w:rPr>
                <w:rFonts w:ascii="Arial" w:hAnsi="Arial" w:cs="Arial"/>
                <w:b/>
                <w:bCs/>
                <w:color w:val="000000"/>
                <w:sz w:val="22"/>
                <w:szCs w:val="22"/>
                <w:lang w:val="ru-RU"/>
              </w:rPr>
            </w:pPr>
            <w:r>
              <w:rPr>
                <w:rFonts w:ascii="Arial" w:hAnsi="Arial" w:cs="Arial"/>
                <w:b/>
                <w:bCs/>
                <w:color w:val="000000"/>
                <w:sz w:val="22"/>
                <w:szCs w:val="22"/>
                <w:lang w:val="ru-RU"/>
              </w:rPr>
              <w:t>Ключи и двери</w:t>
            </w:r>
          </w:p>
          <w:p w:rsidR="001E0E7E" w:rsidRPr="00D56274" w:rsidRDefault="001E0E7E" w:rsidP="001C1EA6">
            <w:pPr>
              <w:autoSpaceDE w:val="0"/>
              <w:autoSpaceDN w:val="0"/>
              <w:adjustRightInd w:val="0"/>
              <w:spacing w:before="120"/>
              <w:rPr>
                <w:rFonts w:ascii="Arial" w:hAnsi="Arial" w:cs="Arial"/>
                <w:color w:val="000000"/>
                <w:sz w:val="18"/>
                <w:szCs w:val="18"/>
                <w:lang w:val="ru-RU"/>
              </w:rPr>
            </w:pPr>
            <w:r>
              <w:rPr>
                <w:rFonts w:ascii="Arial" w:hAnsi="Arial" w:cs="Arial"/>
                <w:color w:val="0000FF"/>
                <w:sz w:val="18"/>
                <w:szCs w:val="18"/>
                <w:lang w:val="ru-RU"/>
              </w:rPr>
              <w:t>Ключи</w:t>
            </w:r>
            <w:r w:rsidRPr="00D56274">
              <w:rPr>
                <w:rFonts w:ascii="Arial" w:hAnsi="Arial" w:cs="Arial"/>
                <w:color w:val="000000"/>
                <w:sz w:val="18"/>
                <w:szCs w:val="18"/>
                <w:lang w:val="ru-RU"/>
              </w:rPr>
              <w:t xml:space="preserve"> . . . . . . . . . . . . . . . . . . . . . . . . . . . . . . . . . . . . . . . . . . . . . . . . . . . </w:t>
            </w:r>
            <w:r>
              <w:rPr>
                <w:rFonts w:ascii="Arial" w:hAnsi="Arial" w:cs="Arial"/>
                <w:color w:val="000000"/>
                <w:sz w:val="18"/>
                <w:szCs w:val="18"/>
                <w:lang w:val="ru-RU"/>
              </w:rPr>
              <w:t>. .10</w:t>
            </w:r>
          </w:p>
          <w:p w:rsidR="001E0E7E" w:rsidRPr="009F37E0" w:rsidRDefault="001E0E7E" w:rsidP="001C1EA6">
            <w:pPr>
              <w:autoSpaceDE w:val="0"/>
              <w:autoSpaceDN w:val="0"/>
              <w:adjustRightInd w:val="0"/>
              <w:spacing w:before="120"/>
              <w:rPr>
                <w:rFonts w:ascii="Arial" w:hAnsi="Arial" w:cs="Arial"/>
                <w:color w:val="000000"/>
                <w:sz w:val="18"/>
                <w:szCs w:val="18"/>
                <w:lang w:val="ru-RU"/>
              </w:rPr>
            </w:pPr>
            <w:r>
              <w:rPr>
                <w:rFonts w:ascii="Arial" w:hAnsi="Arial" w:cs="Arial"/>
                <w:color w:val="0000FF"/>
                <w:sz w:val="18"/>
                <w:szCs w:val="18"/>
                <w:lang w:val="ru-RU"/>
              </w:rPr>
              <w:t>Дистанционное управление</w:t>
            </w:r>
            <w:r w:rsidRPr="00D56274">
              <w:rPr>
                <w:rFonts w:ascii="Arial" w:hAnsi="Arial" w:cs="Arial"/>
                <w:color w:val="000000"/>
                <w:sz w:val="18"/>
                <w:szCs w:val="18"/>
                <w:lang w:val="ru-RU"/>
              </w:rPr>
              <w:t xml:space="preserve"> . . . . . . . . . . . . . . . . . . . . . . . . . . . . . . . .</w:t>
            </w:r>
            <w:r>
              <w:rPr>
                <w:rFonts w:ascii="Arial" w:hAnsi="Arial" w:cs="Arial"/>
                <w:color w:val="000000"/>
                <w:sz w:val="18"/>
                <w:szCs w:val="18"/>
                <w:lang w:val="ru-RU"/>
              </w:rPr>
              <w:t xml:space="preserve"> . . .10</w:t>
            </w:r>
          </w:p>
          <w:p w:rsidR="001E0E7E" w:rsidRPr="009E2E8C" w:rsidRDefault="001E0E7E" w:rsidP="001C1EA6">
            <w:pPr>
              <w:autoSpaceDE w:val="0"/>
              <w:autoSpaceDN w:val="0"/>
              <w:adjustRightInd w:val="0"/>
              <w:spacing w:before="120"/>
              <w:rPr>
                <w:rFonts w:ascii="Arial" w:hAnsi="Arial" w:cs="Arial"/>
                <w:color w:val="000000"/>
                <w:sz w:val="20"/>
                <w:szCs w:val="20"/>
                <w:lang w:val="ru-RU"/>
              </w:rPr>
            </w:pPr>
            <w:r>
              <w:rPr>
                <w:rFonts w:ascii="Arial" w:hAnsi="Arial" w:cs="Arial"/>
                <w:color w:val="0000FF"/>
                <w:sz w:val="18"/>
                <w:szCs w:val="18"/>
                <w:lang w:val="ru-RU"/>
              </w:rPr>
              <w:t>Боковые</w:t>
            </w:r>
            <w:r w:rsidRPr="009E2E8C">
              <w:rPr>
                <w:rFonts w:ascii="Arial" w:hAnsi="Arial" w:cs="Arial"/>
                <w:color w:val="0000FF"/>
                <w:sz w:val="18"/>
                <w:szCs w:val="18"/>
                <w:lang w:val="ru-RU"/>
              </w:rPr>
              <w:t xml:space="preserve"> </w:t>
            </w:r>
            <w:r>
              <w:rPr>
                <w:rFonts w:ascii="Arial" w:hAnsi="Arial" w:cs="Arial"/>
                <w:color w:val="0000FF"/>
                <w:sz w:val="18"/>
                <w:szCs w:val="18"/>
                <w:lang w:val="ru-RU"/>
              </w:rPr>
              <w:t>двери</w:t>
            </w:r>
            <w:r w:rsidRPr="009E2E8C">
              <w:rPr>
                <w:rFonts w:ascii="Arial" w:hAnsi="Arial" w:cs="Arial"/>
                <w:color w:val="000000"/>
                <w:sz w:val="18"/>
                <w:szCs w:val="18"/>
                <w:lang w:val="ru-RU"/>
              </w:rPr>
              <w:t>. . . . . . . . . . . . . . . . . . . . . . . . . . . . . . . . . . . . . . . . . . . . .</w:t>
            </w:r>
            <w:r w:rsidRPr="00717D8C">
              <w:rPr>
                <w:rFonts w:ascii="Arial" w:hAnsi="Arial" w:cs="Arial"/>
                <w:color w:val="000000"/>
                <w:sz w:val="18"/>
                <w:szCs w:val="18"/>
                <w:lang w:val="ru-RU"/>
              </w:rPr>
              <w:t xml:space="preserve"> </w:t>
            </w:r>
            <w:r>
              <w:rPr>
                <w:rFonts w:ascii="Arial" w:hAnsi="Arial" w:cs="Arial"/>
                <w:color w:val="000000"/>
                <w:sz w:val="18"/>
                <w:szCs w:val="18"/>
                <w:lang w:val="ru-RU"/>
              </w:rPr>
              <w:t>.</w:t>
            </w:r>
            <w:r w:rsidRPr="009E2E8C">
              <w:rPr>
                <w:rFonts w:ascii="Arial" w:hAnsi="Arial" w:cs="Arial"/>
                <w:color w:val="000000"/>
                <w:sz w:val="18"/>
                <w:szCs w:val="18"/>
                <w:lang w:val="ru-RU"/>
              </w:rPr>
              <w:t>16</w:t>
            </w:r>
          </w:p>
          <w:p w:rsidR="001E0E7E" w:rsidRPr="00D56274"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Задние боковые двери</w:t>
            </w:r>
            <w:r w:rsidRPr="009E2E8C">
              <w:rPr>
                <w:rFonts w:ascii="Arial" w:hAnsi="Arial" w:cs="Arial"/>
                <w:color w:val="000000"/>
                <w:sz w:val="18"/>
                <w:szCs w:val="18"/>
                <w:lang w:val="ru-RU"/>
              </w:rPr>
              <w:t xml:space="preserve">. . . . . . . . . . . . . . . . . . . . . . . . . . . . . . . . . . . . . . . </w:t>
            </w:r>
            <w:r w:rsidRPr="00D56274">
              <w:rPr>
                <w:rFonts w:ascii="Arial" w:hAnsi="Arial" w:cs="Arial"/>
                <w:color w:val="000000"/>
                <w:sz w:val="18"/>
                <w:szCs w:val="18"/>
                <w:lang w:val="en-US"/>
              </w:rPr>
              <w:t>19</w:t>
            </w:r>
          </w:p>
          <w:p w:rsidR="001E0E7E" w:rsidRPr="00D56274"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Окна с электрическим подъемником стекла</w:t>
            </w:r>
            <w:r w:rsidRPr="009E2E8C">
              <w:rPr>
                <w:rFonts w:ascii="Arial" w:hAnsi="Arial" w:cs="Arial"/>
                <w:color w:val="000000"/>
                <w:sz w:val="18"/>
                <w:szCs w:val="18"/>
                <w:lang w:val="ru-RU"/>
              </w:rPr>
              <w:t xml:space="preserve">. . . . . . . . . . . . . . . . . . . . . . </w:t>
            </w:r>
            <w:r w:rsidRPr="00D56274">
              <w:rPr>
                <w:rFonts w:ascii="Arial" w:hAnsi="Arial" w:cs="Arial"/>
                <w:color w:val="000000"/>
                <w:sz w:val="18"/>
                <w:szCs w:val="18"/>
                <w:lang w:val="en-US"/>
              </w:rPr>
              <w:t>20</w:t>
            </w:r>
          </w:p>
          <w:p w:rsidR="001E0E7E" w:rsidRPr="009E2E8C"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Заднее</w:t>
            </w:r>
            <w:r w:rsidRPr="009E2E8C">
              <w:rPr>
                <w:rFonts w:ascii="Arial" w:hAnsi="Arial" w:cs="Arial"/>
                <w:color w:val="0000FF"/>
                <w:sz w:val="18"/>
                <w:szCs w:val="18"/>
                <w:lang w:val="en-US"/>
              </w:rPr>
              <w:t xml:space="preserve"> </w:t>
            </w:r>
            <w:r>
              <w:rPr>
                <w:rFonts w:ascii="Arial" w:hAnsi="Arial" w:cs="Arial"/>
                <w:color w:val="0000FF"/>
                <w:sz w:val="18"/>
                <w:szCs w:val="18"/>
                <w:lang w:val="ru-RU"/>
              </w:rPr>
              <w:t>окно</w:t>
            </w:r>
            <w:r w:rsidRPr="00D56274">
              <w:rPr>
                <w:rFonts w:ascii="Arial" w:hAnsi="Arial" w:cs="Arial"/>
                <w:color w:val="000000"/>
                <w:sz w:val="18"/>
                <w:szCs w:val="18"/>
                <w:lang w:val="en-US"/>
              </w:rPr>
              <w:t xml:space="preserve">. . . . . . . . . . . . . . . . . . . . . . . . . . . . . . . . . . . . . . . . . . . . . . . . </w:t>
            </w:r>
            <w:r w:rsidRPr="009E2E8C">
              <w:rPr>
                <w:rFonts w:ascii="Arial" w:hAnsi="Arial" w:cs="Arial"/>
                <w:color w:val="000000"/>
                <w:sz w:val="18"/>
                <w:szCs w:val="18"/>
                <w:lang w:val="en-US"/>
              </w:rPr>
              <w:t>22</w:t>
            </w:r>
          </w:p>
          <w:p w:rsidR="001E0E7E" w:rsidRPr="009E2E8C"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Задняя дверь</w:t>
            </w:r>
            <w:r w:rsidRPr="009E2E8C">
              <w:rPr>
                <w:rFonts w:ascii="Arial" w:hAnsi="Arial" w:cs="Arial"/>
                <w:color w:val="000000"/>
                <w:sz w:val="18"/>
                <w:szCs w:val="18"/>
                <w:lang w:val="en-US"/>
              </w:rPr>
              <w:t>. . . . . . . . . . . . . . . . . . . . . . . . . . . . . . . . . . . . . . . . . . . . . . . 23</w:t>
            </w:r>
          </w:p>
          <w:p w:rsidR="001E0E7E" w:rsidRPr="009E2E8C"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Капот</w:t>
            </w:r>
            <w:r w:rsidRPr="009E2E8C">
              <w:rPr>
                <w:rFonts w:ascii="Arial" w:hAnsi="Arial" w:cs="Arial"/>
                <w:color w:val="000000"/>
                <w:sz w:val="18"/>
                <w:szCs w:val="18"/>
                <w:lang w:val="en-US"/>
              </w:rPr>
              <w:t xml:space="preserve"> . . . . . . . . . . . . . . . . . . . . . . . . . . . . . . . . . . . . . . . . . . . . . . . . . . . . . 24</w:t>
            </w:r>
          </w:p>
          <w:p w:rsidR="001E0E7E" w:rsidRPr="009E2E8C" w:rsidRDefault="001E0E7E" w:rsidP="001C1EA6">
            <w:pPr>
              <w:autoSpaceDE w:val="0"/>
              <w:autoSpaceDN w:val="0"/>
              <w:adjustRightInd w:val="0"/>
              <w:spacing w:before="120"/>
              <w:rPr>
                <w:rFonts w:ascii="Arial" w:hAnsi="Arial" w:cs="Arial"/>
                <w:color w:val="000000"/>
                <w:sz w:val="20"/>
                <w:szCs w:val="20"/>
                <w:lang w:val="en-US"/>
              </w:rPr>
            </w:pPr>
            <w:r>
              <w:rPr>
                <w:rFonts w:ascii="Arial" w:hAnsi="Arial" w:cs="Arial"/>
                <w:color w:val="0000FF"/>
                <w:sz w:val="18"/>
                <w:szCs w:val="18"/>
                <w:lang w:val="ru-RU"/>
              </w:rPr>
              <w:t>Крышка топливного бака</w:t>
            </w:r>
            <w:r w:rsidRPr="009E2E8C">
              <w:rPr>
                <w:rFonts w:ascii="Arial" w:hAnsi="Arial" w:cs="Arial"/>
                <w:color w:val="000000"/>
                <w:sz w:val="18"/>
                <w:szCs w:val="18"/>
                <w:lang w:val="en-US"/>
              </w:rPr>
              <w:t xml:space="preserve"> . . . . . . . . . . . . . . . . . . . . . . . . . . . . . . . . . . . . . 25</w:t>
            </w:r>
          </w:p>
          <w:p w:rsidR="001E0E7E" w:rsidRPr="009E2E8C" w:rsidRDefault="001E0E7E" w:rsidP="001C1EA6">
            <w:pPr>
              <w:autoSpaceDE w:val="0"/>
              <w:autoSpaceDN w:val="0"/>
              <w:adjustRightInd w:val="0"/>
              <w:spacing w:before="120"/>
              <w:rPr>
                <w:lang w:val="en-US"/>
              </w:rPr>
            </w:pPr>
          </w:p>
        </w:tc>
      </w:tr>
    </w:tbl>
    <w:p w:rsidR="001E0E7E" w:rsidRPr="00717D8C" w:rsidRDefault="001E0E7E" w:rsidP="001E0E7E">
      <w:pPr>
        <w:ind w:left="330"/>
        <w:jc w:val="both"/>
        <w:rPr>
          <w:lang w:val="en-US"/>
        </w:rPr>
      </w:pPr>
    </w:p>
    <w:p w:rsidR="001E0E7E" w:rsidRDefault="001E0E7E" w:rsidP="001E0E7E">
      <w:pPr>
        <w:jc w:val="both"/>
        <w:rPr>
          <w:lang w:val="ru-RU"/>
        </w:rPr>
      </w:pPr>
      <w:r>
        <w:rPr>
          <w:lang w:val="en-US"/>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840"/>
        <w:gridCol w:w="3839"/>
        <w:gridCol w:w="3899"/>
      </w:tblGrid>
      <w:tr w:rsidR="001E0E7E" w:rsidRPr="00821BE4" w:rsidTr="001C1EA6">
        <w:tc>
          <w:tcPr>
            <w:tcW w:w="3571" w:type="dxa"/>
          </w:tcPr>
          <w:p w:rsidR="001E0E7E" w:rsidRDefault="001E0E7E" w:rsidP="001C1EA6">
            <w:pPr>
              <w:autoSpaceDE w:val="0"/>
              <w:autoSpaceDN w:val="0"/>
              <w:adjustRightInd w:val="0"/>
              <w:spacing w:before="120"/>
              <w:jc w:val="both"/>
              <w:rPr>
                <w:rFonts w:ascii="Arial" w:hAnsi="Arial" w:cs="Arial"/>
                <w:b/>
                <w:bCs/>
                <w:sz w:val="21"/>
                <w:szCs w:val="21"/>
                <w:lang w:val="ru-RU"/>
              </w:rPr>
            </w:pPr>
            <w:r>
              <w:rPr>
                <w:rFonts w:ascii="Arial" w:hAnsi="Arial" w:cs="Arial"/>
                <w:b/>
                <w:bCs/>
                <w:sz w:val="21"/>
                <w:szCs w:val="21"/>
                <w:lang w:val="ru-RU"/>
              </w:rPr>
              <w:lastRenderedPageBreak/>
              <w:t>Ключи</w:t>
            </w:r>
          </w:p>
          <w:p w:rsidR="001E0E7E" w:rsidRDefault="001E0E7E" w:rsidP="001C1EA6">
            <w:pPr>
              <w:autoSpaceDE w:val="0"/>
              <w:autoSpaceDN w:val="0"/>
              <w:adjustRightInd w:val="0"/>
              <w:spacing w:before="120"/>
              <w:jc w:val="both"/>
              <w:rPr>
                <w:rFonts w:ascii="Arial" w:hAnsi="Arial" w:cs="Arial"/>
                <w:b/>
                <w:bCs/>
                <w:sz w:val="21"/>
                <w:szCs w:val="21"/>
                <w:lang w:val="ru-RU"/>
              </w:rPr>
            </w:pPr>
            <w:r>
              <w:rPr>
                <w:rFonts w:ascii="Arial" w:hAnsi="Arial" w:cs="Arial"/>
                <w:b/>
                <w:bCs/>
                <w:noProof/>
                <w:sz w:val="21"/>
                <w:szCs w:val="21"/>
                <w:lang w:val="ru-RU"/>
              </w:rPr>
              <w:drawing>
                <wp:inline distT="0" distB="0" distL="0" distR="0">
                  <wp:extent cx="2276475" cy="1752600"/>
                  <wp:effectExtent l="19050" t="0" r="952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8"/>
                          <a:srcRect/>
                          <a:stretch>
                            <a:fillRect/>
                          </a:stretch>
                        </pic:blipFill>
                        <pic:spPr bwMode="auto">
                          <a:xfrm>
                            <a:off x="0" y="0"/>
                            <a:ext cx="2276475" cy="1752600"/>
                          </a:xfrm>
                          <a:prstGeom prst="rect">
                            <a:avLst/>
                          </a:prstGeom>
                          <a:noFill/>
                          <a:ln w="9525">
                            <a:noFill/>
                            <a:miter lim="800000"/>
                            <a:headEnd/>
                            <a:tailEnd/>
                          </a:ln>
                        </pic:spPr>
                      </pic:pic>
                    </a:graphicData>
                  </a:graphic>
                </wp:inline>
              </w:drawing>
            </w:r>
          </w:p>
          <w:p w:rsidR="001E0E7E" w:rsidRPr="00A72ADA" w:rsidRDefault="001E0E7E" w:rsidP="001C1EA6">
            <w:pPr>
              <w:autoSpaceDE w:val="0"/>
              <w:autoSpaceDN w:val="0"/>
              <w:adjustRightInd w:val="0"/>
              <w:spacing w:before="120"/>
              <w:jc w:val="both"/>
              <w:rPr>
                <w:rFonts w:ascii="Arial" w:hAnsi="Arial" w:cs="Arial"/>
                <w:b/>
                <w:bCs/>
                <w:sz w:val="17"/>
                <w:szCs w:val="17"/>
                <w:lang w:val="ru-RU"/>
              </w:rPr>
            </w:pPr>
            <w:r>
              <w:rPr>
                <w:rFonts w:ascii="Arial" w:hAnsi="Arial" w:cs="Arial"/>
                <w:b/>
                <w:bCs/>
                <w:sz w:val="17"/>
                <w:szCs w:val="17"/>
                <w:lang w:val="ru-RU"/>
              </w:rPr>
              <w:t>Эти ключи подходят к любому замку</w:t>
            </w:r>
            <w:r w:rsidRPr="00A72ADA">
              <w:rPr>
                <w:rFonts w:ascii="Arial" w:hAnsi="Arial" w:cs="Arial"/>
                <w:b/>
                <w:bCs/>
                <w:sz w:val="17"/>
                <w:szCs w:val="17"/>
                <w:lang w:val="ru-RU"/>
              </w:rPr>
              <w:t>.</w:t>
            </w:r>
          </w:p>
          <w:p w:rsidR="001E0E7E" w:rsidRPr="00A72ADA" w:rsidRDefault="001E0E7E" w:rsidP="001C1EA6">
            <w:pPr>
              <w:autoSpaceDE w:val="0"/>
              <w:autoSpaceDN w:val="0"/>
              <w:adjustRightInd w:val="0"/>
              <w:spacing w:before="120"/>
              <w:jc w:val="both"/>
              <w:rPr>
                <w:rFonts w:ascii="Arial" w:hAnsi="Arial" w:cs="Arial"/>
                <w:sz w:val="20"/>
                <w:szCs w:val="20"/>
                <w:lang w:val="ru-RU"/>
              </w:rPr>
            </w:pPr>
            <w:r>
              <w:rPr>
                <w:rFonts w:ascii="Arial" w:hAnsi="Arial" w:cs="Arial"/>
                <w:sz w:val="17"/>
                <w:szCs w:val="17"/>
                <w:lang w:val="ru-RU"/>
              </w:rPr>
              <w:t>Так как боковая дверь может закрываться без ключа, вам следует всегда иметь при себе запасной ключ на тот случай, если вы случайно закроете ключи в автомобиле</w:t>
            </w:r>
            <w:r w:rsidRPr="00A72ADA">
              <w:rPr>
                <w:rFonts w:ascii="Arial" w:hAnsi="Arial" w:cs="Arial"/>
                <w:sz w:val="17"/>
                <w:szCs w:val="17"/>
                <w:lang w:val="ru-RU"/>
              </w:rPr>
              <w:t>.</w:t>
            </w:r>
          </w:p>
          <w:p w:rsidR="001E0E7E" w:rsidRPr="00A72ADA" w:rsidRDefault="001E0E7E" w:rsidP="001C1EA6">
            <w:pPr>
              <w:autoSpaceDE w:val="0"/>
              <w:autoSpaceDN w:val="0"/>
              <w:adjustRightInd w:val="0"/>
              <w:spacing w:before="120"/>
              <w:jc w:val="both"/>
              <w:rPr>
                <w:rFonts w:ascii="Arial" w:hAnsi="Arial" w:cs="Arial"/>
                <w:b/>
                <w:bCs/>
                <w:sz w:val="21"/>
                <w:szCs w:val="21"/>
                <w:lang w:val="ru-RU"/>
              </w:rPr>
            </w:pPr>
          </w:p>
          <w:p w:rsidR="001E0E7E" w:rsidRPr="00A72ADA" w:rsidRDefault="001E0E7E" w:rsidP="001C1EA6">
            <w:pPr>
              <w:autoSpaceDE w:val="0"/>
              <w:autoSpaceDN w:val="0"/>
              <w:adjustRightInd w:val="0"/>
              <w:spacing w:before="120"/>
              <w:jc w:val="both"/>
              <w:rPr>
                <w:rFonts w:ascii="Arial" w:hAnsi="Arial" w:cs="Arial"/>
                <w:b/>
                <w:bCs/>
                <w:sz w:val="21"/>
                <w:szCs w:val="21"/>
                <w:lang w:val="ru-RU"/>
              </w:rPr>
            </w:pPr>
          </w:p>
        </w:tc>
        <w:tc>
          <w:tcPr>
            <w:tcW w:w="3571" w:type="dxa"/>
          </w:tcPr>
          <w:p w:rsidR="001E0E7E" w:rsidRPr="00A72ADA" w:rsidRDefault="001E0E7E" w:rsidP="001C1EA6">
            <w:pPr>
              <w:autoSpaceDE w:val="0"/>
              <w:autoSpaceDN w:val="0"/>
              <w:adjustRightInd w:val="0"/>
              <w:spacing w:before="120"/>
              <w:jc w:val="both"/>
              <w:rPr>
                <w:rFonts w:ascii="Arial" w:hAnsi="Arial" w:cs="Arial"/>
                <w:b/>
                <w:bCs/>
                <w:sz w:val="21"/>
                <w:szCs w:val="21"/>
                <w:lang w:val="ru-RU"/>
              </w:rPr>
            </w:pPr>
          </w:p>
          <w:p w:rsidR="001E0E7E" w:rsidRPr="00A72ADA" w:rsidRDefault="001E0E7E" w:rsidP="001C1EA6">
            <w:pPr>
              <w:autoSpaceDE w:val="0"/>
              <w:autoSpaceDN w:val="0"/>
              <w:adjustRightInd w:val="0"/>
              <w:spacing w:before="120"/>
              <w:jc w:val="both"/>
              <w:rPr>
                <w:rFonts w:ascii="Arial" w:hAnsi="Arial" w:cs="Arial"/>
                <w:b/>
                <w:bCs/>
                <w:sz w:val="21"/>
                <w:szCs w:val="21"/>
                <w:lang w:val="ru-RU"/>
              </w:rPr>
            </w:pPr>
            <w:r>
              <w:rPr>
                <w:rFonts w:ascii="Arial" w:hAnsi="Arial" w:cs="Arial"/>
                <w:b/>
                <w:bCs/>
                <w:noProof/>
                <w:sz w:val="21"/>
                <w:szCs w:val="21"/>
                <w:lang w:val="ru-RU"/>
              </w:rPr>
              <w:drawing>
                <wp:inline distT="0" distB="0" distL="0" distR="0">
                  <wp:extent cx="2276475" cy="1724025"/>
                  <wp:effectExtent l="19050" t="0" r="952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9"/>
                          <a:srcRect/>
                          <a:stretch>
                            <a:fillRect/>
                          </a:stretch>
                        </pic:blipFill>
                        <pic:spPr bwMode="auto">
                          <a:xfrm>
                            <a:off x="0" y="0"/>
                            <a:ext cx="2276475" cy="1724025"/>
                          </a:xfrm>
                          <a:prstGeom prst="rect">
                            <a:avLst/>
                          </a:prstGeom>
                          <a:noFill/>
                          <a:ln w="9525">
                            <a:noFill/>
                            <a:miter lim="800000"/>
                            <a:headEnd/>
                            <a:tailEnd/>
                          </a:ln>
                        </pic:spPr>
                      </pic:pic>
                    </a:graphicData>
                  </a:graphic>
                </wp:inline>
              </w:drawing>
            </w:r>
          </w:p>
          <w:p w:rsidR="001E0E7E" w:rsidRPr="00821BE4" w:rsidRDefault="001E0E7E" w:rsidP="001C1EA6">
            <w:pPr>
              <w:autoSpaceDE w:val="0"/>
              <w:autoSpaceDN w:val="0"/>
              <w:adjustRightInd w:val="0"/>
              <w:spacing w:before="120"/>
              <w:jc w:val="both"/>
              <w:rPr>
                <w:rFonts w:ascii="Arial" w:hAnsi="Arial" w:cs="Arial"/>
                <w:b/>
                <w:bCs/>
                <w:sz w:val="17"/>
                <w:szCs w:val="17"/>
                <w:lang w:val="ru-RU"/>
              </w:rPr>
            </w:pPr>
            <w:r>
              <w:rPr>
                <w:rFonts w:ascii="Arial" w:hAnsi="Arial" w:cs="Arial"/>
                <w:b/>
                <w:bCs/>
                <w:sz w:val="17"/>
                <w:szCs w:val="17"/>
                <w:lang w:val="ru-RU"/>
              </w:rPr>
              <w:t>НОМЕРНАЯ ПЛАСТИНКА</w:t>
            </w:r>
            <w:r w:rsidRPr="00821BE4">
              <w:rPr>
                <w:rFonts w:ascii="Arial" w:hAnsi="Arial" w:cs="Arial"/>
                <w:b/>
                <w:bCs/>
                <w:sz w:val="17"/>
                <w:szCs w:val="17"/>
                <w:lang w:val="ru-RU"/>
              </w:rPr>
              <w:t xml:space="preserve"> </w:t>
            </w:r>
            <w:r>
              <w:rPr>
                <w:rFonts w:ascii="Arial" w:hAnsi="Arial" w:cs="Arial"/>
                <w:b/>
                <w:bCs/>
                <w:sz w:val="17"/>
                <w:szCs w:val="17"/>
                <w:lang w:val="ru-RU"/>
              </w:rPr>
              <w:t>КЛЮЧА</w:t>
            </w:r>
          </w:p>
          <w:p w:rsidR="001E0E7E" w:rsidRPr="00821BE4" w:rsidRDefault="001E0E7E" w:rsidP="001C1EA6">
            <w:pPr>
              <w:autoSpaceDE w:val="0"/>
              <w:autoSpaceDN w:val="0"/>
              <w:adjustRightInd w:val="0"/>
              <w:spacing w:before="120"/>
              <w:jc w:val="both"/>
              <w:rPr>
                <w:rFonts w:ascii="Arial" w:hAnsi="Arial" w:cs="Arial"/>
                <w:b/>
                <w:bCs/>
                <w:sz w:val="17"/>
                <w:szCs w:val="17"/>
                <w:lang w:val="ru-RU"/>
              </w:rPr>
            </w:pPr>
            <w:r>
              <w:rPr>
                <w:rFonts w:ascii="Arial" w:hAnsi="Arial" w:cs="Arial"/>
                <w:b/>
                <w:bCs/>
                <w:sz w:val="17"/>
                <w:szCs w:val="17"/>
                <w:lang w:val="ru-RU"/>
              </w:rPr>
              <w:t>Номер</w:t>
            </w:r>
            <w:r w:rsidRPr="00821BE4">
              <w:rPr>
                <w:rFonts w:ascii="Arial" w:hAnsi="Arial" w:cs="Arial"/>
                <w:b/>
                <w:bCs/>
                <w:sz w:val="17"/>
                <w:szCs w:val="17"/>
                <w:lang w:val="ru-RU"/>
              </w:rPr>
              <w:t xml:space="preserve"> </w:t>
            </w:r>
            <w:r>
              <w:rPr>
                <w:rFonts w:ascii="Arial" w:hAnsi="Arial" w:cs="Arial"/>
                <w:b/>
                <w:bCs/>
                <w:sz w:val="17"/>
                <w:szCs w:val="17"/>
                <w:lang w:val="ru-RU"/>
              </w:rPr>
              <w:t>ключа</w:t>
            </w:r>
            <w:r w:rsidRPr="00821BE4">
              <w:rPr>
                <w:rFonts w:ascii="Arial" w:hAnsi="Arial" w:cs="Arial"/>
                <w:b/>
                <w:bCs/>
                <w:sz w:val="17"/>
                <w:szCs w:val="17"/>
                <w:lang w:val="ru-RU"/>
              </w:rPr>
              <w:t xml:space="preserve"> </w:t>
            </w:r>
            <w:r>
              <w:rPr>
                <w:rFonts w:ascii="Arial" w:hAnsi="Arial" w:cs="Arial"/>
                <w:b/>
                <w:bCs/>
                <w:sz w:val="17"/>
                <w:szCs w:val="17"/>
                <w:lang w:val="ru-RU"/>
              </w:rPr>
              <w:t>указан на пластинке</w:t>
            </w:r>
            <w:r w:rsidRPr="00821BE4">
              <w:rPr>
                <w:rFonts w:ascii="Arial" w:hAnsi="Arial" w:cs="Arial"/>
                <w:b/>
                <w:bCs/>
                <w:sz w:val="17"/>
                <w:szCs w:val="17"/>
                <w:lang w:val="ru-RU"/>
              </w:rPr>
              <w:t>.</w:t>
            </w:r>
          </w:p>
          <w:p w:rsidR="001E0E7E" w:rsidRPr="00821BE4" w:rsidRDefault="001E0E7E" w:rsidP="001C1EA6">
            <w:pPr>
              <w:autoSpaceDE w:val="0"/>
              <w:autoSpaceDN w:val="0"/>
              <w:adjustRightInd w:val="0"/>
              <w:spacing w:before="120"/>
              <w:jc w:val="both"/>
              <w:rPr>
                <w:rFonts w:ascii="Arial" w:hAnsi="Arial" w:cs="Arial"/>
                <w:b/>
                <w:bCs/>
                <w:sz w:val="17"/>
                <w:szCs w:val="17"/>
                <w:lang w:val="ru-RU"/>
              </w:rPr>
            </w:pPr>
            <w:r>
              <w:rPr>
                <w:rFonts w:ascii="Arial" w:hAnsi="Arial" w:cs="Arial"/>
                <w:b/>
                <w:bCs/>
                <w:sz w:val="17"/>
                <w:szCs w:val="17"/>
                <w:lang w:val="ru-RU"/>
              </w:rPr>
              <w:t>Храните пластинку в безопасном месте, таком, как бумажник, но не в автомобиле</w:t>
            </w:r>
            <w:r w:rsidRPr="00821BE4">
              <w:rPr>
                <w:rFonts w:ascii="Arial" w:hAnsi="Arial" w:cs="Arial"/>
                <w:b/>
                <w:bCs/>
                <w:sz w:val="17"/>
                <w:szCs w:val="17"/>
                <w:lang w:val="ru-RU"/>
              </w:rPr>
              <w:t>.</w:t>
            </w:r>
          </w:p>
          <w:p w:rsidR="001E0E7E" w:rsidRPr="00A72ADA" w:rsidRDefault="001E0E7E" w:rsidP="001C1EA6">
            <w:pPr>
              <w:autoSpaceDE w:val="0"/>
              <w:autoSpaceDN w:val="0"/>
              <w:adjustRightInd w:val="0"/>
              <w:spacing w:before="120"/>
              <w:jc w:val="both"/>
              <w:rPr>
                <w:rFonts w:ascii="Arial" w:hAnsi="Arial" w:cs="Arial"/>
                <w:sz w:val="17"/>
                <w:szCs w:val="17"/>
                <w:lang w:val="en-US"/>
              </w:rPr>
            </w:pPr>
            <w:r>
              <w:rPr>
                <w:rFonts w:ascii="Arial" w:hAnsi="Arial" w:cs="Arial"/>
                <w:sz w:val="17"/>
                <w:szCs w:val="17"/>
                <w:lang w:val="ru-RU"/>
              </w:rPr>
              <w:t xml:space="preserve">Если вы потеряете ключи, или вам потребуется дополнительный ключ, дилер </w:t>
            </w:r>
            <w:r w:rsidRPr="00A72ADA">
              <w:rPr>
                <w:rFonts w:ascii="Arial" w:hAnsi="Arial" w:cs="Arial"/>
                <w:sz w:val="17"/>
                <w:szCs w:val="17"/>
                <w:lang w:val="en-US"/>
              </w:rPr>
              <w:t>Toyota</w:t>
            </w:r>
            <w:r w:rsidRPr="00821BE4">
              <w:rPr>
                <w:rFonts w:ascii="Arial" w:hAnsi="Arial" w:cs="Arial"/>
                <w:sz w:val="17"/>
                <w:szCs w:val="17"/>
                <w:lang w:val="ru-RU"/>
              </w:rPr>
              <w:t xml:space="preserve"> </w:t>
            </w:r>
            <w:r>
              <w:rPr>
                <w:rFonts w:ascii="Arial" w:hAnsi="Arial" w:cs="Arial"/>
                <w:sz w:val="17"/>
                <w:szCs w:val="17"/>
                <w:lang w:val="ru-RU"/>
              </w:rPr>
              <w:t xml:space="preserve">сможет сделать для вас дубликат ключа, по его номеру. </w:t>
            </w:r>
          </w:p>
          <w:p w:rsidR="001E0E7E" w:rsidRPr="00821BE4" w:rsidRDefault="001E0E7E" w:rsidP="001C1EA6">
            <w:pPr>
              <w:autoSpaceDE w:val="0"/>
              <w:autoSpaceDN w:val="0"/>
              <w:adjustRightInd w:val="0"/>
              <w:spacing w:before="120"/>
              <w:jc w:val="both"/>
              <w:rPr>
                <w:rFonts w:ascii="Arial" w:hAnsi="Arial" w:cs="Arial"/>
                <w:sz w:val="20"/>
                <w:szCs w:val="20"/>
                <w:lang w:val="ru-RU"/>
              </w:rPr>
            </w:pPr>
            <w:r>
              <w:rPr>
                <w:rFonts w:ascii="Arial" w:hAnsi="Arial" w:cs="Arial"/>
                <w:sz w:val="17"/>
                <w:szCs w:val="17"/>
                <w:lang w:val="ru-RU"/>
              </w:rPr>
              <w:t>Рекомендуем записать номер ключа и хранить эту информацию в безопасном месте</w:t>
            </w:r>
            <w:r w:rsidRPr="00821BE4">
              <w:rPr>
                <w:rFonts w:ascii="Arial" w:hAnsi="Arial" w:cs="Arial"/>
                <w:sz w:val="17"/>
                <w:szCs w:val="17"/>
                <w:lang w:val="ru-RU"/>
              </w:rPr>
              <w:t>.</w:t>
            </w:r>
          </w:p>
          <w:p w:rsidR="001E0E7E" w:rsidRPr="00821BE4" w:rsidRDefault="001E0E7E" w:rsidP="001C1EA6">
            <w:pPr>
              <w:autoSpaceDE w:val="0"/>
              <w:autoSpaceDN w:val="0"/>
              <w:adjustRightInd w:val="0"/>
              <w:spacing w:before="120"/>
              <w:jc w:val="both"/>
              <w:rPr>
                <w:rFonts w:ascii="Arial" w:hAnsi="Arial" w:cs="Arial"/>
                <w:b/>
                <w:bCs/>
                <w:sz w:val="21"/>
                <w:szCs w:val="21"/>
                <w:lang w:val="ru-RU"/>
              </w:rPr>
            </w:pPr>
          </w:p>
          <w:p w:rsidR="001E0E7E" w:rsidRPr="00821BE4" w:rsidRDefault="001E0E7E" w:rsidP="001C1EA6">
            <w:pPr>
              <w:autoSpaceDE w:val="0"/>
              <w:autoSpaceDN w:val="0"/>
              <w:adjustRightInd w:val="0"/>
              <w:spacing w:before="120"/>
              <w:jc w:val="both"/>
              <w:rPr>
                <w:rFonts w:ascii="Arial" w:hAnsi="Arial" w:cs="Arial"/>
                <w:b/>
                <w:bCs/>
                <w:sz w:val="21"/>
                <w:szCs w:val="21"/>
                <w:lang w:val="ru-RU"/>
              </w:rPr>
            </w:pPr>
          </w:p>
        </w:tc>
        <w:tc>
          <w:tcPr>
            <w:tcW w:w="3572" w:type="dxa"/>
          </w:tcPr>
          <w:p w:rsidR="001E0E7E" w:rsidRDefault="001E0E7E" w:rsidP="001C1EA6">
            <w:pPr>
              <w:autoSpaceDE w:val="0"/>
              <w:autoSpaceDN w:val="0"/>
              <w:adjustRightInd w:val="0"/>
              <w:spacing w:before="120"/>
              <w:jc w:val="both"/>
              <w:rPr>
                <w:rFonts w:ascii="Arial" w:hAnsi="Arial" w:cs="Arial"/>
                <w:b/>
                <w:bCs/>
                <w:sz w:val="21"/>
                <w:szCs w:val="21"/>
                <w:lang w:val="ru-RU"/>
              </w:rPr>
            </w:pPr>
            <w:r>
              <w:rPr>
                <w:rFonts w:ascii="Arial" w:hAnsi="Arial" w:cs="Arial"/>
                <w:b/>
                <w:bCs/>
                <w:sz w:val="21"/>
                <w:szCs w:val="21"/>
                <w:lang w:val="ru-RU"/>
              </w:rPr>
              <w:t>Дистанционное управление —</w:t>
            </w:r>
          </w:p>
          <w:p w:rsidR="001E0E7E" w:rsidRDefault="001E0E7E" w:rsidP="001C1EA6">
            <w:pPr>
              <w:autoSpaceDE w:val="0"/>
              <w:autoSpaceDN w:val="0"/>
              <w:adjustRightInd w:val="0"/>
              <w:spacing w:before="120"/>
              <w:jc w:val="both"/>
              <w:rPr>
                <w:rFonts w:ascii="Arial" w:hAnsi="Arial" w:cs="Arial"/>
                <w:b/>
                <w:bCs/>
                <w:sz w:val="21"/>
                <w:szCs w:val="21"/>
                <w:lang w:val="ru-RU"/>
              </w:rPr>
            </w:pPr>
            <w:r>
              <w:rPr>
                <w:rFonts w:ascii="Arial" w:hAnsi="Arial" w:cs="Arial"/>
                <w:b/>
                <w:bCs/>
                <w:noProof/>
                <w:sz w:val="21"/>
                <w:szCs w:val="21"/>
                <w:lang w:val="ru-RU"/>
              </w:rPr>
              <w:drawing>
                <wp:inline distT="0" distB="0" distL="0" distR="0">
                  <wp:extent cx="2314575" cy="1752600"/>
                  <wp:effectExtent l="19050" t="0" r="952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
                          <a:srcRect/>
                          <a:stretch>
                            <a:fillRect/>
                          </a:stretch>
                        </pic:blipFill>
                        <pic:spPr bwMode="auto">
                          <a:xfrm>
                            <a:off x="0" y="0"/>
                            <a:ext cx="2314575" cy="1752600"/>
                          </a:xfrm>
                          <a:prstGeom prst="rect">
                            <a:avLst/>
                          </a:prstGeom>
                          <a:noFill/>
                          <a:ln w="9525">
                            <a:noFill/>
                            <a:miter lim="800000"/>
                            <a:headEnd/>
                            <a:tailEnd/>
                          </a:ln>
                        </pic:spPr>
                      </pic:pic>
                    </a:graphicData>
                  </a:graphic>
                </wp:inline>
              </w:drawing>
            </w:r>
          </w:p>
          <w:p w:rsidR="001E0E7E" w:rsidRPr="00821BE4" w:rsidRDefault="001E0E7E" w:rsidP="001C1EA6">
            <w:pPr>
              <w:autoSpaceDE w:val="0"/>
              <w:autoSpaceDN w:val="0"/>
              <w:adjustRightInd w:val="0"/>
              <w:spacing w:before="120"/>
              <w:jc w:val="both"/>
              <w:rPr>
                <w:rFonts w:ascii="Arial" w:hAnsi="Arial" w:cs="Arial"/>
                <w:sz w:val="17"/>
                <w:szCs w:val="17"/>
                <w:lang w:val="ru-RU"/>
              </w:rPr>
            </w:pPr>
            <w:r w:rsidRPr="00821BE4">
              <w:rPr>
                <w:rFonts w:ascii="Arial" w:hAnsi="Arial" w:cs="Arial"/>
                <w:sz w:val="17"/>
                <w:szCs w:val="17"/>
                <w:lang w:val="ru-RU"/>
              </w:rPr>
              <w:t xml:space="preserve">1. </w:t>
            </w:r>
            <w:r>
              <w:rPr>
                <w:rFonts w:ascii="Arial" w:hAnsi="Arial" w:cs="Arial"/>
                <w:sz w:val="17"/>
                <w:szCs w:val="17"/>
                <w:lang w:val="ru-RU"/>
              </w:rPr>
              <w:t>Кнопка</w:t>
            </w:r>
            <w:r w:rsidRPr="00821BE4">
              <w:rPr>
                <w:rFonts w:ascii="Arial" w:hAnsi="Arial" w:cs="Arial"/>
                <w:sz w:val="17"/>
                <w:szCs w:val="17"/>
                <w:lang w:val="ru-RU"/>
              </w:rPr>
              <w:t xml:space="preserve"> “</w:t>
            </w:r>
            <w:r w:rsidRPr="00A72ADA">
              <w:rPr>
                <w:rFonts w:ascii="Arial" w:hAnsi="Arial" w:cs="Arial"/>
                <w:sz w:val="17"/>
                <w:szCs w:val="17"/>
                <w:lang w:val="en-US"/>
              </w:rPr>
              <w:t>LOCK</w:t>
            </w:r>
            <w:r w:rsidRPr="00821BE4">
              <w:rPr>
                <w:rFonts w:ascii="Arial" w:hAnsi="Arial" w:cs="Arial"/>
                <w:sz w:val="17"/>
                <w:szCs w:val="17"/>
                <w:lang w:val="ru-RU"/>
              </w:rPr>
              <w:t xml:space="preserve">” </w:t>
            </w:r>
            <w:r>
              <w:rPr>
                <w:rFonts w:ascii="Arial" w:hAnsi="Arial" w:cs="Arial"/>
                <w:sz w:val="17"/>
                <w:szCs w:val="17"/>
                <w:lang w:val="ru-RU"/>
              </w:rPr>
              <w:t xml:space="preserve"> (запереть на замок)</w:t>
            </w:r>
          </w:p>
          <w:p w:rsidR="001E0E7E" w:rsidRPr="00821BE4" w:rsidRDefault="001E0E7E" w:rsidP="001C1EA6">
            <w:pPr>
              <w:autoSpaceDE w:val="0"/>
              <w:autoSpaceDN w:val="0"/>
              <w:adjustRightInd w:val="0"/>
              <w:spacing w:before="120"/>
              <w:jc w:val="both"/>
              <w:rPr>
                <w:rFonts w:ascii="Arial" w:hAnsi="Arial" w:cs="Arial"/>
                <w:sz w:val="17"/>
                <w:szCs w:val="17"/>
                <w:lang w:val="ru-RU"/>
              </w:rPr>
            </w:pPr>
            <w:r w:rsidRPr="00821BE4">
              <w:rPr>
                <w:rFonts w:ascii="Arial" w:hAnsi="Arial" w:cs="Arial"/>
                <w:sz w:val="17"/>
                <w:szCs w:val="17"/>
                <w:lang w:val="ru-RU"/>
              </w:rPr>
              <w:t xml:space="preserve">2. </w:t>
            </w:r>
            <w:r>
              <w:rPr>
                <w:rFonts w:ascii="Arial" w:hAnsi="Arial" w:cs="Arial"/>
                <w:sz w:val="17"/>
                <w:szCs w:val="17"/>
                <w:lang w:val="ru-RU"/>
              </w:rPr>
              <w:t xml:space="preserve">Кнопка </w:t>
            </w:r>
            <w:r w:rsidRPr="00821BE4">
              <w:rPr>
                <w:rFonts w:ascii="Arial" w:hAnsi="Arial" w:cs="Arial"/>
                <w:sz w:val="17"/>
                <w:szCs w:val="17"/>
                <w:lang w:val="ru-RU"/>
              </w:rPr>
              <w:t>“</w:t>
            </w:r>
            <w:r w:rsidRPr="00A72ADA">
              <w:rPr>
                <w:rFonts w:ascii="Arial" w:hAnsi="Arial" w:cs="Arial"/>
                <w:sz w:val="17"/>
                <w:szCs w:val="17"/>
                <w:lang w:val="en-US"/>
              </w:rPr>
              <w:t>UNLOCK</w:t>
            </w:r>
            <w:r w:rsidRPr="00821BE4">
              <w:rPr>
                <w:rFonts w:ascii="Arial" w:hAnsi="Arial" w:cs="Arial"/>
                <w:sz w:val="17"/>
                <w:szCs w:val="17"/>
                <w:lang w:val="ru-RU"/>
              </w:rPr>
              <w:t>”</w:t>
            </w:r>
            <w:r>
              <w:rPr>
                <w:rFonts w:ascii="Arial" w:hAnsi="Arial" w:cs="Arial"/>
                <w:sz w:val="17"/>
                <w:szCs w:val="17"/>
                <w:lang w:val="ru-RU"/>
              </w:rPr>
              <w:t>(открыть замок)</w:t>
            </w:r>
          </w:p>
          <w:p w:rsidR="001E0E7E" w:rsidRPr="00821BE4" w:rsidRDefault="001E0E7E" w:rsidP="001C1EA6">
            <w:pPr>
              <w:autoSpaceDE w:val="0"/>
              <w:autoSpaceDN w:val="0"/>
              <w:adjustRightInd w:val="0"/>
              <w:spacing w:before="120"/>
              <w:jc w:val="both"/>
              <w:rPr>
                <w:rFonts w:ascii="Arial" w:hAnsi="Arial" w:cs="Arial"/>
                <w:sz w:val="17"/>
                <w:szCs w:val="17"/>
                <w:lang w:val="ru-RU"/>
              </w:rPr>
            </w:pPr>
            <w:r w:rsidRPr="00677C01">
              <w:rPr>
                <w:rFonts w:ascii="Arial" w:hAnsi="Arial" w:cs="Arial"/>
                <w:sz w:val="17"/>
                <w:szCs w:val="17"/>
                <w:lang w:val="ru-RU"/>
              </w:rPr>
              <w:t>3. Кнопка “</w:t>
            </w:r>
            <w:r w:rsidRPr="00677C01">
              <w:rPr>
                <w:rFonts w:ascii="Arial" w:hAnsi="Arial" w:cs="Arial"/>
                <w:sz w:val="17"/>
                <w:szCs w:val="17"/>
                <w:lang w:val="en-US"/>
              </w:rPr>
              <w:t>PANIC</w:t>
            </w:r>
            <w:r w:rsidRPr="00677C01">
              <w:rPr>
                <w:rFonts w:ascii="Arial" w:hAnsi="Arial" w:cs="Arial"/>
                <w:sz w:val="17"/>
                <w:szCs w:val="17"/>
                <w:lang w:val="ru-RU"/>
              </w:rPr>
              <w:t xml:space="preserve">” </w:t>
            </w:r>
          </w:p>
          <w:p w:rsidR="001E0E7E" w:rsidRPr="00821BE4" w:rsidRDefault="001E0E7E" w:rsidP="001C1EA6">
            <w:pPr>
              <w:autoSpaceDE w:val="0"/>
              <w:autoSpaceDN w:val="0"/>
              <w:adjustRightInd w:val="0"/>
              <w:spacing w:before="120"/>
              <w:jc w:val="both"/>
              <w:rPr>
                <w:rFonts w:ascii="Arial" w:hAnsi="Arial" w:cs="Arial"/>
                <w:b/>
                <w:bCs/>
                <w:sz w:val="21"/>
                <w:szCs w:val="21"/>
                <w:lang w:val="ru-RU"/>
              </w:rPr>
            </w:pPr>
          </w:p>
        </w:tc>
      </w:tr>
    </w:tbl>
    <w:p w:rsidR="001E0E7E" w:rsidRPr="00821BE4" w:rsidRDefault="001E0E7E" w:rsidP="001E0E7E">
      <w:pPr>
        <w:jc w:val="both"/>
        <w:rPr>
          <w:lang w:val="ru-RU"/>
        </w:rPr>
      </w:pPr>
    </w:p>
    <w:p w:rsidR="001E0E7E" w:rsidRPr="00821BE4" w:rsidRDefault="001E0E7E" w:rsidP="001E0E7E">
      <w:pPr>
        <w:jc w:val="both"/>
        <w:rPr>
          <w:lang w:val="ru-RU"/>
        </w:rPr>
      </w:pPr>
    </w:p>
    <w:p w:rsidR="001E0E7E" w:rsidRDefault="001E0E7E" w:rsidP="001E0E7E">
      <w:pPr>
        <w:jc w:val="both"/>
        <w:rPr>
          <w:lang w:val="ru-RU"/>
        </w:rPr>
      </w:pPr>
      <w:r>
        <w:rPr>
          <w:b/>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571"/>
        <w:gridCol w:w="3571"/>
        <w:gridCol w:w="3846"/>
      </w:tblGrid>
      <w:tr w:rsidR="001E0E7E" w:rsidRPr="00677286" w:rsidTr="001C1EA6">
        <w:tc>
          <w:tcPr>
            <w:tcW w:w="3571" w:type="dxa"/>
          </w:tcPr>
          <w:p w:rsidR="001E0E7E" w:rsidRPr="00677286" w:rsidRDefault="001E0E7E" w:rsidP="001C1EA6">
            <w:pPr>
              <w:autoSpaceDE w:val="0"/>
              <w:autoSpaceDN w:val="0"/>
              <w:adjustRightInd w:val="0"/>
              <w:spacing w:before="120"/>
              <w:jc w:val="both"/>
              <w:rPr>
                <w:rFonts w:ascii="Arial" w:hAnsi="Arial" w:cs="Arial"/>
                <w:b/>
                <w:bCs/>
                <w:sz w:val="17"/>
                <w:szCs w:val="17"/>
                <w:lang w:val="ru-RU"/>
              </w:rPr>
            </w:pPr>
            <w:r>
              <w:rPr>
                <w:rFonts w:ascii="Arial" w:hAnsi="Arial" w:cs="Arial"/>
                <w:b/>
                <w:bCs/>
                <w:sz w:val="17"/>
                <w:szCs w:val="17"/>
                <w:lang w:val="ru-RU"/>
              </w:rPr>
              <w:lastRenderedPageBreak/>
              <w:t>Дистанционное радиоуправление (ДУ) предназначено для того, чтобы запирать на замок и отпирать все боковые двери и заднюю дверь</w:t>
            </w:r>
            <w:r w:rsidRPr="00677286">
              <w:rPr>
                <w:rFonts w:ascii="Arial" w:hAnsi="Arial" w:cs="Arial"/>
                <w:b/>
                <w:bCs/>
                <w:sz w:val="17"/>
                <w:szCs w:val="17"/>
                <w:lang w:val="ru-RU"/>
              </w:rPr>
              <w:t xml:space="preserve">, </w:t>
            </w:r>
            <w:r>
              <w:rPr>
                <w:rFonts w:ascii="Arial" w:hAnsi="Arial" w:cs="Arial"/>
                <w:b/>
                <w:bCs/>
                <w:sz w:val="17"/>
                <w:szCs w:val="17"/>
                <w:lang w:val="ru-RU"/>
              </w:rPr>
              <w:t>или</w:t>
            </w:r>
            <w:r w:rsidRPr="00677286">
              <w:rPr>
                <w:rFonts w:ascii="Arial" w:hAnsi="Arial" w:cs="Arial"/>
                <w:b/>
                <w:bCs/>
                <w:sz w:val="17"/>
                <w:szCs w:val="17"/>
                <w:lang w:val="ru-RU"/>
              </w:rPr>
              <w:t xml:space="preserve"> </w:t>
            </w:r>
            <w:r>
              <w:rPr>
                <w:rFonts w:ascii="Arial" w:hAnsi="Arial" w:cs="Arial"/>
                <w:b/>
                <w:bCs/>
                <w:sz w:val="17"/>
                <w:szCs w:val="17"/>
                <w:lang w:val="ru-RU"/>
              </w:rPr>
              <w:t>включать</w:t>
            </w:r>
            <w:r w:rsidRPr="00677286">
              <w:rPr>
                <w:rFonts w:ascii="Arial" w:hAnsi="Arial" w:cs="Arial"/>
                <w:b/>
                <w:bCs/>
                <w:sz w:val="17"/>
                <w:szCs w:val="17"/>
                <w:lang w:val="ru-RU"/>
              </w:rPr>
              <w:t xml:space="preserve"> </w:t>
            </w:r>
            <w:r>
              <w:rPr>
                <w:rFonts w:ascii="Arial" w:hAnsi="Arial" w:cs="Arial"/>
                <w:b/>
                <w:bCs/>
                <w:sz w:val="17"/>
                <w:szCs w:val="17"/>
                <w:lang w:val="ru-RU"/>
              </w:rPr>
              <w:t>режим</w:t>
            </w:r>
            <w:r w:rsidRPr="00677286">
              <w:rPr>
                <w:rFonts w:ascii="Arial" w:hAnsi="Arial" w:cs="Arial"/>
                <w:b/>
                <w:bCs/>
                <w:sz w:val="17"/>
                <w:szCs w:val="17"/>
                <w:lang w:val="ru-RU"/>
              </w:rPr>
              <w:t xml:space="preserve"> "</w:t>
            </w:r>
            <w:r w:rsidRPr="00677286">
              <w:rPr>
                <w:rFonts w:ascii="Arial" w:hAnsi="Arial" w:cs="Arial"/>
                <w:b/>
                <w:bCs/>
                <w:sz w:val="17"/>
                <w:szCs w:val="17"/>
                <w:lang w:val="en-US"/>
              </w:rPr>
              <w:t>PANIC</w:t>
            </w:r>
            <w:r w:rsidRPr="00677286">
              <w:rPr>
                <w:rFonts w:ascii="Arial" w:hAnsi="Arial" w:cs="Arial"/>
                <w:b/>
                <w:bCs/>
                <w:sz w:val="17"/>
                <w:szCs w:val="17"/>
                <w:lang w:val="ru-RU"/>
              </w:rPr>
              <w:t xml:space="preserve">” </w:t>
            </w:r>
            <w:r>
              <w:rPr>
                <w:rFonts w:ascii="Arial" w:hAnsi="Arial" w:cs="Arial"/>
                <w:b/>
                <w:bCs/>
                <w:sz w:val="17"/>
                <w:szCs w:val="17"/>
                <w:lang w:val="ru-RU"/>
              </w:rPr>
              <w:t xml:space="preserve">с расстояния, равного примерно </w:t>
            </w:r>
            <w:r w:rsidRPr="00677286">
              <w:rPr>
                <w:rFonts w:ascii="Arial" w:hAnsi="Arial" w:cs="Arial"/>
                <w:b/>
                <w:bCs/>
                <w:sz w:val="17"/>
                <w:szCs w:val="17"/>
                <w:lang w:val="ru-RU"/>
              </w:rPr>
              <w:t xml:space="preserve">1 </w:t>
            </w:r>
            <w:r>
              <w:rPr>
                <w:rFonts w:ascii="Arial" w:hAnsi="Arial" w:cs="Arial"/>
                <w:b/>
                <w:bCs/>
                <w:sz w:val="17"/>
                <w:szCs w:val="17"/>
                <w:lang w:val="ru-RU"/>
              </w:rPr>
              <w:t>м</w:t>
            </w:r>
            <w:r w:rsidRPr="00677286">
              <w:rPr>
                <w:rFonts w:ascii="Arial" w:hAnsi="Arial" w:cs="Arial"/>
                <w:b/>
                <w:bCs/>
                <w:sz w:val="17"/>
                <w:szCs w:val="17"/>
                <w:lang w:val="ru-RU"/>
              </w:rPr>
              <w:t xml:space="preserve"> (3 </w:t>
            </w:r>
            <w:r>
              <w:rPr>
                <w:rFonts w:ascii="Arial" w:hAnsi="Arial" w:cs="Arial"/>
                <w:b/>
                <w:bCs/>
                <w:sz w:val="17"/>
                <w:szCs w:val="17"/>
                <w:lang w:val="ru-RU"/>
              </w:rPr>
              <w:t>фута</w:t>
            </w:r>
            <w:r w:rsidRPr="00677286">
              <w:rPr>
                <w:rFonts w:ascii="Arial" w:hAnsi="Arial" w:cs="Arial"/>
                <w:b/>
                <w:bCs/>
                <w:sz w:val="17"/>
                <w:szCs w:val="17"/>
                <w:lang w:val="ru-RU"/>
              </w:rPr>
              <w:t xml:space="preserve">) </w:t>
            </w:r>
            <w:r>
              <w:rPr>
                <w:rFonts w:ascii="Arial" w:hAnsi="Arial" w:cs="Arial"/>
                <w:b/>
                <w:bCs/>
                <w:sz w:val="17"/>
                <w:szCs w:val="17"/>
                <w:lang w:val="ru-RU"/>
              </w:rPr>
              <w:t>от автомобиля</w:t>
            </w:r>
            <w:r w:rsidRPr="00677286">
              <w:rPr>
                <w:rFonts w:ascii="Arial" w:hAnsi="Arial" w:cs="Arial"/>
                <w:b/>
                <w:bCs/>
                <w:sz w:val="17"/>
                <w:szCs w:val="17"/>
                <w:lang w:val="ru-RU"/>
              </w:rPr>
              <w:t>.</w:t>
            </w:r>
          </w:p>
          <w:p w:rsidR="001E0E7E" w:rsidRPr="00677286" w:rsidRDefault="001E0E7E" w:rsidP="001C1EA6">
            <w:pPr>
              <w:autoSpaceDE w:val="0"/>
              <w:autoSpaceDN w:val="0"/>
              <w:adjustRightInd w:val="0"/>
              <w:spacing w:before="120"/>
              <w:jc w:val="both"/>
              <w:rPr>
                <w:rFonts w:ascii="Arial" w:hAnsi="Arial" w:cs="Arial"/>
                <w:sz w:val="17"/>
                <w:szCs w:val="17"/>
                <w:lang w:val="ru-RU"/>
              </w:rPr>
            </w:pPr>
            <w:r>
              <w:rPr>
                <w:rFonts w:ascii="Arial" w:hAnsi="Arial" w:cs="Arial"/>
                <w:sz w:val="17"/>
                <w:szCs w:val="17"/>
                <w:lang w:val="ru-RU"/>
              </w:rPr>
              <w:t xml:space="preserve">Любую из кнопок следует нажимать медленно и уверенно.  </w:t>
            </w:r>
          </w:p>
          <w:p w:rsidR="001E0E7E" w:rsidRPr="00BC61D9" w:rsidRDefault="001E0E7E" w:rsidP="001C1EA6">
            <w:pPr>
              <w:autoSpaceDE w:val="0"/>
              <w:autoSpaceDN w:val="0"/>
              <w:adjustRightInd w:val="0"/>
              <w:spacing w:before="120"/>
              <w:jc w:val="both"/>
              <w:rPr>
                <w:rFonts w:ascii="Arial" w:hAnsi="Arial" w:cs="Arial"/>
                <w:sz w:val="17"/>
                <w:szCs w:val="17"/>
                <w:lang w:val="ru-RU"/>
              </w:rPr>
            </w:pPr>
            <w:r>
              <w:rPr>
                <w:rFonts w:ascii="Arial" w:hAnsi="Arial" w:cs="Arial"/>
                <w:sz w:val="17"/>
                <w:szCs w:val="17"/>
                <w:lang w:val="ru-RU"/>
              </w:rPr>
              <w:t>Передатчик</w:t>
            </w:r>
            <w:r w:rsidRPr="00BC61D9">
              <w:rPr>
                <w:rFonts w:ascii="Arial" w:hAnsi="Arial" w:cs="Arial"/>
                <w:sz w:val="17"/>
                <w:szCs w:val="17"/>
                <w:lang w:val="ru-RU"/>
              </w:rPr>
              <w:t xml:space="preserve"> </w:t>
            </w:r>
            <w:r>
              <w:rPr>
                <w:rFonts w:ascii="Arial" w:hAnsi="Arial" w:cs="Arial"/>
                <w:sz w:val="17"/>
                <w:szCs w:val="17"/>
                <w:lang w:val="ru-RU"/>
              </w:rPr>
              <w:t>ДУ</w:t>
            </w:r>
            <w:r w:rsidRPr="00BC61D9">
              <w:rPr>
                <w:rFonts w:ascii="Arial" w:hAnsi="Arial" w:cs="Arial"/>
                <w:sz w:val="17"/>
                <w:szCs w:val="17"/>
                <w:lang w:val="ru-RU"/>
              </w:rPr>
              <w:t xml:space="preserve"> </w:t>
            </w:r>
            <w:r>
              <w:rPr>
                <w:rFonts w:ascii="Arial" w:hAnsi="Arial" w:cs="Arial"/>
                <w:sz w:val="17"/>
                <w:szCs w:val="17"/>
                <w:lang w:val="ru-RU"/>
              </w:rPr>
              <w:t>является электронным компонентом.  Во избежание повреждения передатчика, следуйте следующим инструкциям</w:t>
            </w:r>
            <w:r w:rsidRPr="00BC61D9">
              <w:rPr>
                <w:rFonts w:ascii="Arial" w:hAnsi="Arial" w:cs="Arial"/>
                <w:sz w:val="17"/>
                <w:szCs w:val="17"/>
                <w:lang w:val="ru-RU"/>
              </w:rPr>
              <w:t>.</w:t>
            </w:r>
          </w:p>
          <w:p w:rsidR="001E0E7E" w:rsidRPr="00677286" w:rsidRDefault="001E0E7E" w:rsidP="00A40B70">
            <w:pPr>
              <w:numPr>
                <w:ilvl w:val="0"/>
                <w:numId w:val="12"/>
              </w:numPr>
              <w:tabs>
                <w:tab w:val="clear" w:pos="720"/>
              </w:tabs>
              <w:autoSpaceDE w:val="0"/>
              <w:autoSpaceDN w:val="0"/>
              <w:adjustRightInd w:val="0"/>
              <w:spacing w:before="120"/>
              <w:ind w:left="330"/>
              <w:jc w:val="both"/>
              <w:rPr>
                <w:rFonts w:ascii="Arial" w:hAnsi="Arial" w:cs="Arial"/>
                <w:sz w:val="17"/>
                <w:szCs w:val="17"/>
                <w:lang w:val="en-US"/>
              </w:rPr>
            </w:pPr>
            <w:r>
              <w:rPr>
                <w:rFonts w:ascii="Arial" w:hAnsi="Arial" w:cs="Arial"/>
                <w:sz w:val="17"/>
                <w:szCs w:val="17"/>
                <w:lang w:val="ru-RU"/>
              </w:rPr>
              <w:t>Не</w:t>
            </w:r>
            <w:r w:rsidRPr="00BC61D9">
              <w:rPr>
                <w:rFonts w:ascii="Arial" w:hAnsi="Arial" w:cs="Arial"/>
                <w:sz w:val="17"/>
                <w:szCs w:val="17"/>
                <w:lang w:val="ru-RU"/>
              </w:rPr>
              <w:t xml:space="preserve"> </w:t>
            </w:r>
            <w:r>
              <w:rPr>
                <w:rFonts w:ascii="Arial" w:hAnsi="Arial" w:cs="Arial"/>
                <w:sz w:val="17"/>
                <w:szCs w:val="17"/>
                <w:lang w:val="ru-RU"/>
              </w:rPr>
              <w:t>оставляется</w:t>
            </w:r>
            <w:r w:rsidRPr="00BC61D9">
              <w:rPr>
                <w:rFonts w:ascii="Arial" w:hAnsi="Arial" w:cs="Arial"/>
                <w:sz w:val="17"/>
                <w:szCs w:val="17"/>
                <w:lang w:val="ru-RU"/>
              </w:rPr>
              <w:t xml:space="preserve"> </w:t>
            </w:r>
            <w:r>
              <w:rPr>
                <w:rFonts w:ascii="Arial" w:hAnsi="Arial" w:cs="Arial"/>
                <w:sz w:val="17"/>
                <w:szCs w:val="17"/>
                <w:lang w:val="ru-RU"/>
              </w:rPr>
              <w:t xml:space="preserve">передатчик в местах, где может наблюдаться высокая температура, т.к. приборный щиток. </w:t>
            </w:r>
          </w:p>
          <w:p w:rsidR="001E0E7E" w:rsidRPr="00677286" w:rsidRDefault="001E0E7E" w:rsidP="00A40B70">
            <w:pPr>
              <w:numPr>
                <w:ilvl w:val="0"/>
                <w:numId w:val="12"/>
              </w:numPr>
              <w:tabs>
                <w:tab w:val="clear" w:pos="720"/>
              </w:tabs>
              <w:autoSpaceDE w:val="0"/>
              <w:autoSpaceDN w:val="0"/>
              <w:adjustRightInd w:val="0"/>
              <w:spacing w:before="120"/>
              <w:ind w:left="330"/>
              <w:jc w:val="both"/>
              <w:rPr>
                <w:rFonts w:ascii="Arial" w:hAnsi="Arial" w:cs="Arial"/>
                <w:sz w:val="17"/>
                <w:szCs w:val="17"/>
                <w:lang w:val="en-US"/>
              </w:rPr>
            </w:pPr>
            <w:r>
              <w:rPr>
                <w:rFonts w:ascii="Arial" w:hAnsi="Arial" w:cs="Arial"/>
                <w:sz w:val="17"/>
                <w:szCs w:val="17"/>
                <w:lang w:val="ru-RU"/>
              </w:rPr>
              <w:t>Не разбирайте его</w:t>
            </w:r>
            <w:r w:rsidRPr="00677286">
              <w:rPr>
                <w:rFonts w:ascii="Arial" w:hAnsi="Arial" w:cs="Arial"/>
                <w:sz w:val="17"/>
                <w:szCs w:val="17"/>
                <w:lang w:val="en-US"/>
              </w:rPr>
              <w:t>.</w:t>
            </w:r>
          </w:p>
          <w:p w:rsidR="001E0E7E" w:rsidRPr="00BC61D9" w:rsidRDefault="001E0E7E" w:rsidP="00A40B70">
            <w:pPr>
              <w:numPr>
                <w:ilvl w:val="0"/>
                <w:numId w:val="12"/>
              </w:numPr>
              <w:tabs>
                <w:tab w:val="clear" w:pos="720"/>
              </w:tabs>
              <w:autoSpaceDE w:val="0"/>
              <w:autoSpaceDN w:val="0"/>
              <w:adjustRightInd w:val="0"/>
              <w:spacing w:before="120"/>
              <w:ind w:left="330"/>
              <w:jc w:val="both"/>
              <w:rPr>
                <w:rFonts w:ascii="Arial" w:hAnsi="Arial" w:cs="Arial"/>
                <w:sz w:val="17"/>
                <w:szCs w:val="17"/>
                <w:lang w:val="ru-RU"/>
              </w:rPr>
            </w:pPr>
            <w:r>
              <w:rPr>
                <w:rFonts w:ascii="Arial" w:hAnsi="Arial" w:cs="Arial"/>
                <w:sz w:val="17"/>
                <w:szCs w:val="17"/>
                <w:lang w:val="ru-RU"/>
              </w:rPr>
              <w:t>Избегайте резких ударов передатчика о другие предметы и не роняйте его</w:t>
            </w:r>
            <w:r w:rsidRPr="00BC61D9">
              <w:rPr>
                <w:rFonts w:ascii="Arial" w:hAnsi="Arial" w:cs="Arial"/>
                <w:sz w:val="17"/>
                <w:szCs w:val="17"/>
                <w:lang w:val="ru-RU"/>
              </w:rPr>
              <w:t>.</w:t>
            </w:r>
          </w:p>
          <w:p w:rsidR="001E0E7E" w:rsidRPr="00BC61D9" w:rsidRDefault="001E0E7E" w:rsidP="00A40B70">
            <w:pPr>
              <w:numPr>
                <w:ilvl w:val="0"/>
                <w:numId w:val="12"/>
              </w:numPr>
              <w:tabs>
                <w:tab w:val="clear" w:pos="720"/>
              </w:tabs>
              <w:autoSpaceDE w:val="0"/>
              <w:autoSpaceDN w:val="0"/>
              <w:adjustRightInd w:val="0"/>
              <w:spacing w:before="120"/>
              <w:ind w:left="330"/>
              <w:jc w:val="both"/>
              <w:rPr>
                <w:rFonts w:ascii="Arial" w:hAnsi="Arial" w:cs="Arial"/>
                <w:sz w:val="17"/>
                <w:szCs w:val="17"/>
                <w:lang w:val="ru-RU"/>
              </w:rPr>
            </w:pPr>
            <w:r>
              <w:rPr>
                <w:rFonts w:ascii="Arial" w:hAnsi="Arial" w:cs="Arial"/>
                <w:sz w:val="17"/>
                <w:szCs w:val="17"/>
                <w:lang w:val="ru-RU"/>
              </w:rPr>
              <w:t>Не кладите передатчик в воду</w:t>
            </w:r>
            <w:r w:rsidRPr="00BC61D9">
              <w:rPr>
                <w:rFonts w:ascii="Arial" w:hAnsi="Arial" w:cs="Arial"/>
                <w:sz w:val="17"/>
                <w:szCs w:val="17"/>
                <w:lang w:val="ru-RU"/>
              </w:rPr>
              <w:t>.</w:t>
            </w:r>
          </w:p>
          <w:p w:rsidR="001E0E7E" w:rsidRPr="00BC61D9" w:rsidRDefault="001E0E7E" w:rsidP="001C1EA6">
            <w:pPr>
              <w:autoSpaceDE w:val="0"/>
              <w:autoSpaceDN w:val="0"/>
              <w:adjustRightInd w:val="0"/>
              <w:spacing w:before="120"/>
              <w:jc w:val="both"/>
              <w:rPr>
                <w:rFonts w:ascii="Arial" w:hAnsi="Arial" w:cs="Arial"/>
                <w:sz w:val="17"/>
                <w:szCs w:val="17"/>
                <w:lang w:val="ru-RU"/>
              </w:rPr>
            </w:pPr>
            <w:r>
              <w:rPr>
                <w:rFonts w:ascii="Arial" w:hAnsi="Arial" w:cs="Arial"/>
                <w:sz w:val="17"/>
                <w:szCs w:val="17"/>
                <w:lang w:val="ru-RU"/>
              </w:rPr>
              <w:t>Вы можете использовать до 4-х передатчиков ДУ для одного автомобиля</w:t>
            </w:r>
            <w:r w:rsidRPr="00BC61D9">
              <w:rPr>
                <w:rFonts w:ascii="Arial" w:hAnsi="Arial" w:cs="Arial"/>
                <w:sz w:val="17"/>
                <w:szCs w:val="17"/>
                <w:lang w:val="ru-RU"/>
              </w:rPr>
              <w:t>.</w:t>
            </w:r>
          </w:p>
          <w:p w:rsidR="001E0E7E" w:rsidRDefault="001E0E7E" w:rsidP="001C1EA6">
            <w:pPr>
              <w:autoSpaceDE w:val="0"/>
              <w:autoSpaceDN w:val="0"/>
              <w:adjustRightInd w:val="0"/>
              <w:spacing w:before="120"/>
              <w:jc w:val="both"/>
              <w:rPr>
                <w:rFonts w:ascii="Arial" w:hAnsi="Arial" w:cs="Arial"/>
                <w:sz w:val="20"/>
                <w:szCs w:val="20"/>
                <w:lang w:val="ru-RU"/>
              </w:rPr>
            </w:pPr>
            <w:r>
              <w:rPr>
                <w:rFonts w:ascii="Arial" w:hAnsi="Arial" w:cs="Arial"/>
                <w:sz w:val="17"/>
                <w:szCs w:val="17"/>
                <w:lang w:val="ru-RU"/>
              </w:rPr>
              <w:t xml:space="preserve">Более подробную информацию вам может предоставить ваш дилер </w:t>
            </w:r>
            <w:r>
              <w:rPr>
                <w:rFonts w:ascii="Arial" w:hAnsi="Arial" w:cs="Arial"/>
                <w:sz w:val="17"/>
                <w:szCs w:val="17"/>
                <w:lang w:val="en-US"/>
              </w:rPr>
              <w:t>Toyota</w:t>
            </w:r>
            <w:r>
              <w:rPr>
                <w:rFonts w:ascii="Arial" w:hAnsi="Arial" w:cs="Arial"/>
                <w:sz w:val="17"/>
                <w:szCs w:val="17"/>
                <w:lang w:val="ru-RU"/>
              </w:rPr>
              <w:t>.</w:t>
            </w:r>
          </w:p>
          <w:p w:rsidR="001E0E7E" w:rsidRPr="00A72ADA" w:rsidRDefault="001E0E7E" w:rsidP="001C1EA6">
            <w:pPr>
              <w:autoSpaceDE w:val="0"/>
              <w:autoSpaceDN w:val="0"/>
              <w:adjustRightInd w:val="0"/>
              <w:spacing w:before="120"/>
              <w:jc w:val="both"/>
              <w:rPr>
                <w:rFonts w:ascii="Arial" w:hAnsi="Arial" w:cs="Arial"/>
                <w:b/>
                <w:bCs/>
                <w:sz w:val="21"/>
                <w:szCs w:val="21"/>
                <w:lang w:val="ru-RU"/>
              </w:rPr>
            </w:pPr>
          </w:p>
        </w:tc>
        <w:tc>
          <w:tcPr>
            <w:tcW w:w="3571" w:type="dxa"/>
          </w:tcPr>
          <w:p w:rsidR="001E0E7E" w:rsidRPr="00EE74E4" w:rsidRDefault="001E0E7E" w:rsidP="001C1EA6">
            <w:pPr>
              <w:autoSpaceDE w:val="0"/>
              <w:autoSpaceDN w:val="0"/>
              <w:adjustRightInd w:val="0"/>
              <w:spacing w:before="120"/>
              <w:jc w:val="both"/>
              <w:rPr>
                <w:rFonts w:ascii="Arial" w:hAnsi="Arial" w:cs="Arial"/>
                <w:sz w:val="17"/>
                <w:szCs w:val="17"/>
                <w:lang w:val="ru-RU"/>
              </w:rPr>
            </w:pPr>
            <w:r>
              <w:rPr>
                <w:rFonts w:ascii="Arial" w:hAnsi="Arial" w:cs="Arial"/>
                <w:sz w:val="17"/>
                <w:szCs w:val="17"/>
                <w:lang w:val="ru-RU"/>
              </w:rPr>
              <w:t>Если ДУ не приводит в действие дверные замки или сигнализацию, или не работает на обычном расстоянии</w:t>
            </w:r>
            <w:r w:rsidRPr="00EE74E4">
              <w:rPr>
                <w:rFonts w:ascii="Arial" w:hAnsi="Arial" w:cs="Arial"/>
                <w:sz w:val="17"/>
                <w:szCs w:val="17"/>
                <w:lang w:val="ru-RU"/>
              </w:rPr>
              <w:t>:</w:t>
            </w:r>
          </w:p>
          <w:p w:rsidR="001E0E7E" w:rsidRPr="00EE74E4" w:rsidRDefault="001E0E7E" w:rsidP="00A40B70">
            <w:pPr>
              <w:numPr>
                <w:ilvl w:val="0"/>
                <w:numId w:val="12"/>
              </w:numPr>
              <w:tabs>
                <w:tab w:val="clear" w:pos="720"/>
              </w:tabs>
              <w:autoSpaceDE w:val="0"/>
              <w:autoSpaceDN w:val="0"/>
              <w:adjustRightInd w:val="0"/>
              <w:spacing w:before="120"/>
              <w:ind w:left="330"/>
              <w:jc w:val="both"/>
              <w:rPr>
                <w:rFonts w:ascii="Arial" w:hAnsi="Arial" w:cs="Arial"/>
                <w:sz w:val="17"/>
                <w:szCs w:val="17"/>
                <w:lang w:val="ru-RU"/>
              </w:rPr>
            </w:pPr>
            <w:r>
              <w:rPr>
                <w:rFonts w:ascii="Arial" w:hAnsi="Arial" w:cs="Arial"/>
                <w:sz w:val="17"/>
                <w:szCs w:val="17"/>
                <w:lang w:val="ru-RU"/>
              </w:rPr>
              <w:t>Проверьте</w:t>
            </w:r>
            <w:r w:rsidRPr="009C110E">
              <w:rPr>
                <w:rFonts w:ascii="Arial" w:hAnsi="Arial" w:cs="Arial"/>
                <w:sz w:val="17"/>
                <w:szCs w:val="17"/>
                <w:lang w:val="ru-RU"/>
              </w:rPr>
              <w:t xml:space="preserve">, </w:t>
            </w:r>
            <w:r>
              <w:rPr>
                <w:rFonts w:ascii="Arial" w:hAnsi="Arial" w:cs="Arial"/>
                <w:sz w:val="17"/>
                <w:szCs w:val="17"/>
                <w:lang w:val="ru-RU"/>
              </w:rPr>
              <w:t>насколько</w:t>
            </w:r>
            <w:r w:rsidRPr="009C110E">
              <w:rPr>
                <w:rFonts w:ascii="Arial" w:hAnsi="Arial" w:cs="Arial"/>
                <w:sz w:val="17"/>
                <w:szCs w:val="17"/>
                <w:lang w:val="ru-RU"/>
              </w:rPr>
              <w:t xml:space="preserve"> </w:t>
            </w:r>
            <w:r>
              <w:rPr>
                <w:rFonts w:ascii="Arial" w:hAnsi="Arial" w:cs="Arial"/>
                <w:sz w:val="17"/>
                <w:szCs w:val="17"/>
                <w:lang w:val="ru-RU"/>
              </w:rPr>
              <w:t>близко</w:t>
            </w:r>
            <w:r w:rsidRPr="009C110E">
              <w:rPr>
                <w:rFonts w:ascii="Arial" w:hAnsi="Arial" w:cs="Arial"/>
                <w:sz w:val="17"/>
                <w:szCs w:val="17"/>
                <w:lang w:val="ru-RU"/>
              </w:rPr>
              <w:t xml:space="preserve"> </w:t>
            </w:r>
            <w:r>
              <w:rPr>
                <w:rFonts w:ascii="Arial" w:hAnsi="Arial" w:cs="Arial"/>
                <w:sz w:val="17"/>
                <w:szCs w:val="17"/>
                <w:lang w:val="ru-RU"/>
              </w:rPr>
              <w:t>вы</w:t>
            </w:r>
            <w:r w:rsidRPr="009C110E">
              <w:rPr>
                <w:rFonts w:ascii="Arial" w:hAnsi="Arial" w:cs="Arial"/>
                <w:sz w:val="17"/>
                <w:szCs w:val="17"/>
                <w:lang w:val="ru-RU"/>
              </w:rPr>
              <w:t xml:space="preserve"> </w:t>
            </w:r>
            <w:r>
              <w:rPr>
                <w:rFonts w:ascii="Arial" w:hAnsi="Arial" w:cs="Arial"/>
                <w:sz w:val="17"/>
                <w:szCs w:val="17"/>
                <w:lang w:val="ru-RU"/>
              </w:rPr>
              <w:t>находитесь от радиопередатчиков, таких как радиостанция или аэропорт, которые могут вызывать помехи в работе ДУ</w:t>
            </w:r>
            <w:r w:rsidRPr="00EE74E4">
              <w:rPr>
                <w:rFonts w:ascii="Arial" w:hAnsi="Arial" w:cs="Arial"/>
                <w:sz w:val="17"/>
                <w:szCs w:val="17"/>
                <w:lang w:val="ru-RU"/>
              </w:rPr>
              <w:t>.</w:t>
            </w:r>
          </w:p>
          <w:p w:rsidR="001E0E7E" w:rsidRPr="009C110E" w:rsidRDefault="001E0E7E" w:rsidP="00A40B70">
            <w:pPr>
              <w:numPr>
                <w:ilvl w:val="0"/>
                <w:numId w:val="12"/>
              </w:numPr>
              <w:tabs>
                <w:tab w:val="clear" w:pos="720"/>
              </w:tabs>
              <w:autoSpaceDE w:val="0"/>
              <w:autoSpaceDN w:val="0"/>
              <w:adjustRightInd w:val="0"/>
              <w:spacing w:before="120"/>
              <w:ind w:left="330"/>
              <w:jc w:val="both"/>
              <w:rPr>
                <w:rFonts w:ascii="Arial" w:hAnsi="Arial" w:cs="Arial"/>
                <w:sz w:val="17"/>
                <w:szCs w:val="17"/>
                <w:lang w:val="ru-RU"/>
              </w:rPr>
            </w:pPr>
            <w:r>
              <w:rPr>
                <w:rFonts w:ascii="Arial" w:hAnsi="Arial" w:cs="Arial"/>
                <w:sz w:val="17"/>
                <w:szCs w:val="17"/>
                <w:lang w:val="ru-RU"/>
              </w:rPr>
              <w:t>Возможно исчерпался ресурс батарейки.  Проверьте батарейку передатчика ДУ</w:t>
            </w:r>
            <w:r w:rsidRPr="00EE74E4">
              <w:rPr>
                <w:rFonts w:ascii="Arial" w:hAnsi="Arial" w:cs="Arial"/>
                <w:sz w:val="17"/>
                <w:szCs w:val="17"/>
                <w:lang w:val="ru-RU"/>
              </w:rPr>
              <w:t xml:space="preserve">. </w:t>
            </w:r>
            <w:r>
              <w:rPr>
                <w:rFonts w:ascii="Arial" w:hAnsi="Arial" w:cs="Arial"/>
                <w:sz w:val="17"/>
                <w:szCs w:val="17"/>
                <w:lang w:val="ru-RU"/>
              </w:rPr>
              <w:t xml:space="preserve"> Инструкции</w:t>
            </w:r>
            <w:r w:rsidRPr="009C110E">
              <w:rPr>
                <w:rFonts w:ascii="Arial" w:hAnsi="Arial" w:cs="Arial"/>
                <w:sz w:val="17"/>
                <w:szCs w:val="17"/>
                <w:lang w:val="ru-RU"/>
              </w:rPr>
              <w:t xml:space="preserve"> </w:t>
            </w:r>
            <w:r>
              <w:rPr>
                <w:rFonts w:ascii="Arial" w:hAnsi="Arial" w:cs="Arial"/>
                <w:sz w:val="17"/>
                <w:szCs w:val="17"/>
                <w:lang w:val="ru-RU"/>
              </w:rPr>
              <w:t>по</w:t>
            </w:r>
            <w:r w:rsidRPr="009C110E">
              <w:rPr>
                <w:rFonts w:ascii="Arial" w:hAnsi="Arial" w:cs="Arial"/>
                <w:sz w:val="17"/>
                <w:szCs w:val="17"/>
                <w:lang w:val="ru-RU"/>
              </w:rPr>
              <w:t xml:space="preserve"> </w:t>
            </w:r>
            <w:r>
              <w:rPr>
                <w:rFonts w:ascii="Arial" w:hAnsi="Arial" w:cs="Arial"/>
                <w:sz w:val="17"/>
                <w:szCs w:val="17"/>
                <w:lang w:val="ru-RU"/>
              </w:rPr>
              <w:t>замене</w:t>
            </w:r>
            <w:r w:rsidRPr="009C110E">
              <w:rPr>
                <w:rFonts w:ascii="Arial" w:hAnsi="Arial" w:cs="Arial"/>
                <w:sz w:val="17"/>
                <w:szCs w:val="17"/>
                <w:lang w:val="ru-RU"/>
              </w:rPr>
              <w:t xml:space="preserve"> </w:t>
            </w:r>
            <w:r>
              <w:rPr>
                <w:rFonts w:ascii="Arial" w:hAnsi="Arial" w:cs="Arial"/>
                <w:sz w:val="17"/>
                <w:szCs w:val="17"/>
                <w:lang w:val="ru-RU"/>
              </w:rPr>
              <w:t>батарейки</w:t>
            </w:r>
            <w:r w:rsidRPr="009C110E">
              <w:rPr>
                <w:rFonts w:ascii="Arial" w:hAnsi="Arial" w:cs="Arial"/>
                <w:sz w:val="17"/>
                <w:szCs w:val="17"/>
                <w:lang w:val="ru-RU"/>
              </w:rPr>
              <w:t xml:space="preserve"> </w:t>
            </w:r>
            <w:r>
              <w:rPr>
                <w:rFonts w:ascii="Arial" w:hAnsi="Arial" w:cs="Arial"/>
                <w:sz w:val="17"/>
                <w:szCs w:val="17"/>
                <w:lang w:val="ru-RU"/>
              </w:rPr>
              <w:t>приводятся</w:t>
            </w:r>
            <w:r w:rsidRPr="009C110E">
              <w:rPr>
                <w:rFonts w:ascii="Arial" w:hAnsi="Arial" w:cs="Arial"/>
                <w:sz w:val="17"/>
                <w:szCs w:val="17"/>
                <w:lang w:val="ru-RU"/>
              </w:rPr>
              <w:t xml:space="preserve"> </w:t>
            </w:r>
            <w:r>
              <w:rPr>
                <w:rFonts w:ascii="Arial" w:hAnsi="Arial" w:cs="Arial"/>
                <w:sz w:val="17"/>
                <w:szCs w:val="17"/>
                <w:lang w:val="ru-RU"/>
              </w:rPr>
              <w:t>на</w:t>
            </w:r>
            <w:r w:rsidRPr="009C110E">
              <w:rPr>
                <w:rFonts w:ascii="Arial" w:hAnsi="Arial" w:cs="Arial"/>
                <w:sz w:val="17"/>
                <w:szCs w:val="17"/>
                <w:lang w:val="ru-RU"/>
              </w:rPr>
              <w:t xml:space="preserve"> </w:t>
            </w:r>
            <w:r>
              <w:rPr>
                <w:rFonts w:ascii="Arial" w:hAnsi="Arial" w:cs="Arial"/>
                <w:sz w:val="17"/>
                <w:szCs w:val="17"/>
                <w:lang w:val="ru-RU"/>
              </w:rPr>
              <w:t>стр</w:t>
            </w:r>
            <w:r w:rsidRPr="009C110E">
              <w:rPr>
                <w:rFonts w:ascii="Arial" w:hAnsi="Arial" w:cs="Arial"/>
                <w:sz w:val="17"/>
                <w:szCs w:val="17"/>
                <w:lang w:val="ru-RU"/>
              </w:rPr>
              <w:t xml:space="preserve">. 15, </w:t>
            </w:r>
            <w:r>
              <w:rPr>
                <w:rFonts w:ascii="Arial" w:hAnsi="Arial" w:cs="Arial"/>
                <w:sz w:val="17"/>
                <w:szCs w:val="17"/>
                <w:lang w:val="ru-RU"/>
              </w:rPr>
              <w:t>см</w:t>
            </w:r>
            <w:r w:rsidRPr="009C110E">
              <w:rPr>
                <w:rFonts w:ascii="Arial" w:hAnsi="Arial" w:cs="Arial"/>
                <w:sz w:val="17"/>
                <w:szCs w:val="17"/>
                <w:lang w:val="ru-RU"/>
              </w:rPr>
              <w:t xml:space="preserve">. </w:t>
            </w:r>
            <w:r>
              <w:rPr>
                <w:rFonts w:ascii="Arial" w:hAnsi="Arial" w:cs="Arial"/>
                <w:sz w:val="17"/>
                <w:szCs w:val="17"/>
                <w:lang w:val="ru-RU"/>
              </w:rPr>
              <w:t>«</w:t>
            </w:r>
            <w:r w:rsidRPr="009C110E">
              <w:rPr>
                <w:rFonts w:ascii="Arial" w:hAnsi="Arial" w:cs="Arial"/>
                <w:sz w:val="17"/>
                <w:szCs w:val="17"/>
                <w:lang w:val="ru-RU"/>
              </w:rPr>
              <w:t>—</w:t>
            </w:r>
            <w:r>
              <w:rPr>
                <w:rFonts w:ascii="Arial" w:hAnsi="Arial" w:cs="Arial"/>
                <w:sz w:val="17"/>
                <w:szCs w:val="17"/>
                <w:lang w:val="ru-RU"/>
              </w:rPr>
              <w:t>Замена батарейки»</w:t>
            </w:r>
            <w:r w:rsidRPr="009C110E">
              <w:rPr>
                <w:rFonts w:ascii="Arial" w:hAnsi="Arial" w:cs="Arial"/>
                <w:sz w:val="17"/>
                <w:szCs w:val="17"/>
                <w:lang w:val="ru-RU"/>
              </w:rPr>
              <w:t>.</w:t>
            </w:r>
          </w:p>
          <w:p w:rsidR="001E0E7E" w:rsidRPr="009C110E" w:rsidRDefault="001E0E7E" w:rsidP="001C1EA6">
            <w:pPr>
              <w:autoSpaceDE w:val="0"/>
              <w:autoSpaceDN w:val="0"/>
              <w:adjustRightInd w:val="0"/>
              <w:spacing w:before="120"/>
              <w:jc w:val="both"/>
              <w:rPr>
                <w:rFonts w:ascii="Arial" w:hAnsi="Arial" w:cs="Arial"/>
                <w:sz w:val="17"/>
                <w:szCs w:val="17"/>
                <w:lang w:val="ru-RU"/>
              </w:rPr>
            </w:pPr>
            <w:r>
              <w:rPr>
                <w:rFonts w:ascii="Arial" w:hAnsi="Arial" w:cs="Arial"/>
                <w:sz w:val="17"/>
                <w:szCs w:val="17"/>
                <w:lang w:val="ru-RU"/>
              </w:rPr>
              <w:t xml:space="preserve">В случае утери передатчика, свяжитесь с вашим дилером </w:t>
            </w:r>
            <w:r w:rsidRPr="00677286">
              <w:rPr>
                <w:rFonts w:ascii="Arial" w:hAnsi="Arial" w:cs="Arial"/>
                <w:sz w:val="17"/>
                <w:szCs w:val="17"/>
                <w:lang w:val="en-US"/>
              </w:rPr>
              <w:t>Toyota</w:t>
            </w:r>
            <w:r w:rsidRPr="009C110E">
              <w:rPr>
                <w:rFonts w:ascii="Arial" w:hAnsi="Arial" w:cs="Arial"/>
                <w:sz w:val="17"/>
                <w:szCs w:val="17"/>
                <w:lang w:val="ru-RU"/>
              </w:rPr>
              <w:t xml:space="preserve"> </w:t>
            </w:r>
            <w:r>
              <w:rPr>
                <w:rFonts w:ascii="Arial" w:hAnsi="Arial" w:cs="Arial"/>
                <w:sz w:val="17"/>
                <w:szCs w:val="17"/>
                <w:lang w:val="ru-RU"/>
              </w:rPr>
              <w:t>как можно скорее, чтобы исключить любую возможность кражи или аварии</w:t>
            </w:r>
            <w:r w:rsidRPr="009C110E">
              <w:rPr>
                <w:rFonts w:ascii="Arial" w:hAnsi="Arial" w:cs="Arial"/>
                <w:sz w:val="17"/>
                <w:szCs w:val="17"/>
                <w:lang w:val="ru-RU"/>
              </w:rPr>
              <w:t>.</w:t>
            </w:r>
          </w:p>
          <w:p w:rsidR="001E0E7E" w:rsidRPr="009C110E" w:rsidRDefault="001E0E7E" w:rsidP="001C1EA6">
            <w:pPr>
              <w:autoSpaceDE w:val="0"/>
              <w:autoSpaceDN w:val="0"/>
              <w:adjustRightInd w:val="0"/>
              <w:spacing w:before="120"/>
              <w:jc w:val="both"/>
              <w:rPr>
                <w:rFonts w:ascii="Arial" w:hAnsi="Arial" w:cs="Arial"/>
                <w:sz w:val="20"/>
                <w:szCs w:val="20"/>
                <w:lang w:val="ru-RU"/>
              </w:rPr>
            </w:pPr>
            <w:r w:rsidRPr="009C110E">
              <w:rPr>
                <w:rFonts w:ascii="Arial" w:hAnsi="Arial" w:cs="Arial"/>
                <w:sz w:val="17"/>
                <w:szCs w:val="17"/>
                <w:lang w:val="ru-RU"/>
              </w:rPr>
              <w:t>(</w:t>
            </w:r>
            <w:r>
              <w:rPr>
                <w:rFonts w:ascii="Arial" w:hAnsi="Arial" w:cs="Arial"/>
                <w:sz w:val="17"/>
                <w:szCs w:val="17"/>
                <w:lang w:val="ru-RU"/>
              </w:rPr>
              <w:t>См</w:t>
            </w:r>
            <w:r w:rsidRPr="009C110E">
              <w:rPr>
                <w:rFonts w:ascii="Arial" w:hAnsi="Arial" w:cs="Arial"/>
                <w:sz w:val="17"/>
                <w:szCs w:val="17"/>
                <w:lang w:val="ru-RU"/>
              </w:rPr>
              <w:t xml:space="preserve">. </w:t>
            </w:r>
            <w:r>
              <w:rPr>
                <w:rFonts w:ascii="Arial" w:hAnsi="Arial" w:cs="Arial"/>
                <w:sz w:val="17"/>
                <w:szCs w:val="17"/>
                <w:lang w:val="ru-RU"/>
              </w:rPr>
              <w:t xml:space="preserve">«Если вы потеряли передатчик ДУ» на стр. </w:t>
            </w:r>
            <w:r w:rsidRPr="009C110E">
              <w:rPr>
                <w:rFonts w:ascii="Arial" w:hAnsi="Arial" w:cs="Arial"/>
                <w:sz w:val="17"/>
                <w:szCs w:val="17"/>
                <w:lang w:val="ru-RU"/>
              </w:rPr>
              <w:t xml:space="preserve">269 </w:t>
            </w:r>
            <w:r>
              <w:rPr>
                <w:rFonts w:ascii="Arial" w:hAnsi="Arial" w:cs="Arial"/>
                <w:sz w:val="17"/>
                <w:szCs w:val="17"/>
                <w:lang w:val="ru-RU"/>
              </w:rPr>
              <w:t xml:space="preserve">в Разделе </w:t>
            </w:r>
            <w:r w:rsidRPr="009C110E">
              <w:rPr>
                <w:rFonts w:ascii="Arial" w:hAnsi="Arial" w:cs="Arial"/>
                <w:sz w:val="17"/>
                <w:szCs w:val="17"/>
                <w:lang w:val="ru-RU"/>
              </w:rPr>
              <w:t>4.)</w:t>
            </w:r>
          </w:p>
          <w:p w:rsidR="001E0E7E" w:rsidRPr="009C110E" w:rsidRDefault="001E0E7E" w:rsidP="001C1EA6">
            <w:pPr>
              <w:autoSpaceDE w:val="0"/>
              <w:autoSpaceDN w:val="0"/>
              <w:adjustRightInd w:val="0"/>
              <w:spacing w:before="120"/>
              <w:jc w:val="both"/>
              <w:rPr>
                <w:rFonts w:ascii="Arial" w:hAnsi="Arial" w:cs="Arial"/>
                <w:b/>
                <w:bCs/>
                <w:sz w:val="21"/>
                <w:szCs w:val="21"/>
                <w:lang w:val="ru-RU"/>
              </w:rPr>
            </w:pPr>
          </w:p>
        </w:tc>
        <w:tc>
          <w:tcPr>
            <w:tcW w:w="3572" w:type="dxa"/>
          </w:tcPr>
          <w:p w:rsidR="001E0E7E" w:rsidRDefault="001E0E7E" w:rsidP="001C1EA6">
            <w:pPr>
              <w:autoSpaceDE w:val="0"/>
              <w:autoSpaceDN w:val="0"/>
              <w:adjustRightInd w:val="0"/>
              <w:rPr>
                <w:rFonts w:ascii="Arial" w:hAnsi="Arial" w:cs="Arial"/>
                <w:sz w:val="20"/>
                <w:szCs w:val="20"/>
                <w:lang w:val="ru-RU"/>
              </w:rPr>
            </w:pPr>
            <w:r>
              <w:rPr>
                <w:rFonts w:ascii="Arial" w:hAnsi="Arial" w:cs="Arial"/>
                <w:b/>
                <w:bCs/>
                <w:sz w:val="21"/>
                <w:szCs w:val="21"/>
                <w:lang w:val="ru-RU"/>
              </w:rPr>
              <w:t>—Запирание и отпирание дверей</w:t>
            </w:r>
          </w:p>
          <w:p w:rsidR="001E0E7E" w:rsidRPr="00677286" w:rsidRDefault="001E0E7E" w:rsidP="001C1EA6">
            <w:pPr>
              <w:autoSpaceDE w:val="0"/>
              <w:autoSpaceDN w:val="0"/>
              <w:adjustRightInd w:val="0"/>
              <w:spacing w:before="120"/>
              <w:rPr>
                <w:rFonts w:ascii="Arial" w:hAnsi="Arial" w:cs="Arial"/>
                <w:b/>
                <w:bCs/>
                <w:sz w:val="21"/>
                <w:szCs w:val="21"/>
                <w:lang w:val="ru-RU"/>
              </w:rPr>
            </w:pPr>
            <w:r>
              <w:rPr>
                <w:rFonts w:ascii="Arial" w:hAnsi="Arial" w:cs="Arial"/>
                <w:b/>
                <w:bCs/>
                <w:noProof/>
                <w:sz w:val="21"/>
                <w:szCs w:val="21"/>
                <w:lang w:val="ru-RU"/>
              </w:rPr>
              <w:drawing>
                <wp:inline distT="0" distB="0" distL="0" distR="0">
                  <wp:extent cx="2276475" cy="1743075"/>
                  <wp:effectExtent l="19050" t="0" r="952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1"/>
                          <a:srcRect/>
                          <a:stretch>
                            <a:fillRect/>
                          </a:stretch>
                        </pic:blipFill>
                        <pic:spPr bwMode="auto">
                          <a:xfrm>
                            <a:off x="0" y="0"/>
                            <a:ext cx="2276475" cy="1743075"/>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rPr>
                <w:rFonts w:ascii="Arial" w:hAnsi="Arial" w:cs="Arial"/>
                <w:sz w:val="20"/>
                <w:szCs w:val="20"/>
                <w:lang w:val="ru-RU"/>
              </w:rPr>
            </w:pPr>
            <w:r>
              <w:rPr>
                <w:rFonts w:ascii="Arial" w:hAnsi="Arial" w:cs="Arial"/>
                <w:b/>
                <w:bCs/>
                <w:sz w:val="16"/>
                <w:szCs w:val="16"/>
                <w:lang w:val="ru-RU"/>
              </w:rPr>
              <w:t>Запирание на замок</w:t>
            </w:r>
          </w:p>
          <w:p w:rsidR="001E0E7E" w:rsidRDefault="001E0E7E" w:rsidP="001C1EA6">
            <w:pPr>
              <w:autoSpaceDE w:val="0"/>
              <w:autoSpaceDN w:val="0"/>
              <w:adjustRightInd w:val="0"/>
              <w:spacing w:before="120"/>
              <w:rPr>
                <w:rFonts w:ascii="Arial" w:hAnsi="Arial" w:cs="Arial"/>
                <w:b/>
                <w:bCs/>
                <w:sz w:val="21"/>
                <w:szCs w:val="21"/>
                <w:lang w:val="ru-RU"/>
              </w:rPr>
            </w:pPr>
          </w:p>
          <w:p w:rsidR="001E0E7E" w:rsidRPr="00677286" w:rsidRDefault="001E0E7E" w:rsidP="001C1EA6">
            <w:pPr>
              <w:autoSpaceDE w:val="0"/>
              <w:autoSpaceDN w:val="0"/>
              <w:adjustRightInd w:val="0"/>
              <w:spacing w:before="120"/>
              <w:rPr>
                <w:rFonts w:ascii="Arial" w:hAnsi="Arial" w:cs="Arial"/>
                <w:b/>
                <w:bCs/>
                <w:sz w:val="21"/>
                <w:szCs w:val="21"/>
                <w:lang w:val="ru-RU"/>
              </w:rPr>
            </w:pPr>
            <w:r>
              <w:rPr>
                <w:rFonts w:ascii="Arial" w:hAnsi="Arial" w:cs="Arial"/>
                <w:b/>
                <w:bCs/>
                <w:noProof/>
                <w:sz w:val="21"/>
                <w:szCs w:val="21"/>
                <w:lang w:val="ru-RU"/>
              </w:rPr>
              <w:drawing>
                <wp:inline distT="0" distB="0" distL="0" distR="0">
                  <wp:extent cx="2238375" cy="1733550"/>
                  <wp:effectExtent l="19050" t="0" r="952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2"/>
                          <a:srcRect/>
                          <a:stretch>
                            <a:fillRect/>
                          </a:stretch>
                        </pic:blipFill>
                        <pic:spPr bwMode="auto">
                          <a:xfrm>
                            <a:off x="0" y="0"/>
                            <a:ext cx="2238375" cy="1733550"/>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rPr>
                <w:rFonts w:ascii="Arial" w:hAnsi="Arial" w:cs="Arial"/>
                <w:sz w:val="20"/>
                <w:szCs w:val="20"/>
                <w:lang w:val="ru-RU"/>
              </w:rPr>
            </w:pPr>
            <w:r>
              <w:rPr>
                <w:rFonts w:ascii="Arial" w:hAnsi="Arial" w:cs="Arial"/>
                <w:b/>
                <w:bCs/>
                <w:sz w:val="16"/>
                <w:szCs w:val="16"/>
                <w:lang w:val="ru-RU"/>
              </w:rPr>
              <w:t>Отпирание</w:t>
            </w:r>
          </w:p>
          <w:p w:rsidR="001E0E7E" w:rsidRPr="00677286" w:rsidRDefault="001E0E7E" w:rsidP="001C1EA6">
            <w:pPr>
              <w:autoSpaceDE w:val="0"/>
              <w:autoSpaceDN w:val="0"/>
              <w:adjustRightInd w:val="0"/>
              <w:spacing w:before="120"/>
              <w:rPr>
                <w:rFonts w:ascii="Arial" w:hAnsi="Arial" w:cs="Arial"/>
                <w:b/>
                <w:bCs/>
                <w:sz w:val="21"/>
                <w:szCs w:val="21"/>
                <w:lang w:val="ru-RU"/>
              </w:rPr>
            </w:pPr>
          </w:p>
        </w:tc>
      </w:tr>
    </w:tbl>
    <w:p w:rsidR="001E0E7E" w:rsidRPr="00677286" w:rsidRDefault="001E0E7E" w:rsidP="001E0E7E">
      <w:pPr>
        <w:jc w:val="both"/>
        <w:rPr>
          <w:lang w:val="en-US"/>
        </w:rPr>
      </w:pPr>
    </w:p>
    <w:p w:rsidR="001E0E7E" w:rsidRDefault="001E0E7E" w:rsidP="001E0E7E">
      <w:pPr>
        <w:jc w:val="both"/>
        <w:rPr>
          <w:lang w:val="ru-RU"/>
        </w:rPr>
      </w:pPr>
      <w:r>
        <w:rPr>
          <w:b/>
          <w:lang w:val="en-US"/>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958"/>
        <w:gridCol w:w="3184"/>
        <w:gridCol w:w="3572"/>
      </w:tblGrid>
      <w:tr w:rsidR="001E0E7E" w:rsidRPr="00677286" w:rsidTr="001C1EA6">
        <w:tc>
          <w:tcPr>
            <w:tcW w:w="3958" w:type="dxa"/>
          </w:tcPr>
          <w:p w:rsidR="001E0E7E" w:rsidRPr="00207B0A" w:rsidRDefault="001E0E7E" w:rsidP="001C1EA6">
            <w:pPr>
              <w:autoSpaceDE w:val="0"/>
              <w:autoSpaceDN w:val="0"/>
              <w:adjustRightInd w:val="0"/>
              <w:spacing w:before="120"/>
              <w:jc w:val="both"/>
              <w:rPr>
                <w:rFonts w:ascii="Arial" w:hAnsi="Arial" w:cs="Arial"/>
                <w:b/>
                <w:bCs/>
                <w:sz w:val="17"/>
                <w:szCs w:val="17"/>
                <w:lang w:val="ru-RU"/>
              </w:rPr>
            </w:pPr>
            <w:r>
              <w:rPr>
                <w:rFonts w:ascii="Arial" w:hAnsi="Arial" w:cs="Arial"/>
                <w:b/>
                <w:bCs/>
                <w:sz w:val="17"/>
                <w:szCs w:val="17"/>
                <w:lang w:val="ru-RU"/>
              </w:rPr>
              <w:lastRenderedPageBreak/>
              <w:t xml:space="preserve">Для того, чтобы запереть и отпереть все боковые и заднюю дверь, нажимайте соответствующие кнопки на передатчике </w:t>
            </w:r>
            <w:r w:rsidRPr="00207B0A">
              <w:rPr>
                <w:rFonts w:ascii="Arial" w:hAnsi="Arial" w:cs="Arial"/>
                <w:b/>
                <w:bCs/>
                <w:sz w:val="17"/>
                <w:szCs w:val="17"/>
                <w:lang w:val="ru-RU"/>
              </w:rPr>
              <w:t>медленно и уверенно</w:t>
            </w:r>
            <w:r>
              <w:rPr>
                <w:rFonts w:ascii="Arial" w:hAnsi="Arial" w:cs="Arial"/>
                <w:b/>
                <w:bCs/>
                <w:sz w:val="17"/>
                <w:szCs w:val="17"/>
                <w:lang w:val="ru-RU"/>
              </w:rPr>
              <w:t>.</w:t>
            </w:r>
          </w:p>
          <w:p w:rsidR="001E0E7E" w:rsidRPr="00207B0A" w:rsidRDefault="001E0E7E" w:rsidP="001C1EA6">
            <w:pPr>
              <w:autoSpaceDE w:val="0"/>
              <w:autoSpaceDN w:val="0"/>
              <w:adjustRightInd w:val="0"/>
              <w:spacing w:before="120"/>
              <w:jc w:val="both"/>
              <w:rPr>
                <w:rFonts w:ascii="Arial" w:hAnsi="Arial" w:cs="Arial"/>
                <w:sz w:val="17"/>
                <w:szCs w:val="17"/>
                <w:lang w:val="ru-RU"/>
              </w:rPr>
            </w:pPr>
            <w:r>
              <w:rPr>
                <w:rFonts w:ascii="Arial" w:hAnsi="Arial" w:cs="Arial"/>
                <w:sz w:val="17"/>
                <w:szCs w:val="17"/>
                <w:lang w:val="ru-RU"/>
              </w:rPr>
              <w:t>Чтобы запереть на замок</w:t>
            </w:r>
            <w:r w:rsidRPr="00207B0A">
              <w:rPr>
                <w:rFonts w:ascii="Arial" w:hAnsi="Arial" w:cs="Arial"/>
                <w:sz w:val="17"/>
                <w:szCs w:val="17"/>
                <w:lang w:val="ru-RU"/>
              </w:rPr>
              <w:t xml:space="preserve">: </w:t>
            </w:r>
            <w:r>
              <w:rPr>
                <w:rFonts w:ascii="Arial" w:hAnsi="Arial" w:cs="Arial"/>
                <w:sz w:val="17"/>
                <w:szCs w:val="17"/>
                <w:lang w:val="ru-RU"/>
              </w:rPr>
              <w:t xml:space="preserve">Нажмите кнопку </w:t>
            </w:r>
            <w:r w:rsidRPr="00207B0A">
              <w:rPr>
                <w:rFonts w:ascii="Arial" w:hAnsi="Arial" w:cs="Arial"/>
                <w:sz w:val="17"/>
                <w:szCs w:val="17"/>
                <w:lang w:val="ru-RU"/>
              </w:rPr>
              <w:t>“</w:t>
            </w:r>
            <w:r w:rsidRPr="00AE79BB">
              <w:rPr>
                <w:rFonts w:ascii="Arial" w:hAnsi="Arial" w:cs="Arial"/>
                <w:sz w:val="17"/>
                <w:szCs w:val="17"/>
                <w:lang w:val="en-US"/>
              </w:rPr>
              <w:t>LOCK</w:t>
            </w:r>
            <w:r w:rsidRPr="00207B0A">
              <w:rPr>
                <w:rFonts w:ascii="Arial" w:hAnsi="Arial" w:cs="Arial"/>
                <w:sz w:val="17"/>
                <w:szCs w:val="17"/>
                <w:lang w:val="ru-RU"/>
              </w:rPr>
              <w:t xml:space="preserve">”. </w:t>
            </w:r>
            <w:r>
              <w:rPr>
                <w:rFonts w:ascii="Arial" w:hAnsi="Arial" w:cs="Arial"/>
                <w:sz w:val="17"/>
                <w:szCs w:val="17"/>
                <w:lang w:val="ru-RU"/>
              </w:rPr>
              <w:t xml:space="preserve"> Все боковые двери и задняя дверь одновременно закроются на замок</w:t>
            </w:r>
            <w:r w:rsidRPr="00207B0A">
              <w:rPr>
                <w:rFonts w:ascii="Arial" w:hAnsi="Arial" w:cs="Arial"/>
                <w:sz w:val="17"/>
                <w:szCs w:val="17"/>
                <w:lang w:val="ru-RU"/>
              </w:rPr>
              <w:t>.</w:t>
            </w:r>
            <w:r>
              <w:rPr>
                <w:rFonts w:ascii="Arial" w:hAnsi="Arial" w:cs="Arial"/>
                <w:sz w:val="17"/>
                <w:szCs w:val="17"/>
                <w:lang w:val="ru-RU"/>
              </w:rPr>
              <w:t xml:space="preserve">  В это время прозвучит один звуковой сигнал и один раз мигнут сигналы поворота.</w:t>
            </w:r>
          </w:p>
          <w:p w:rsidR="001E0E7E" w:rsidRPr="00207B0A" w:rsidRDefault="001E0E7E" w:rsidP="001C1EA6">
            <w:pPr>
              <w:autoSpaceDE w:val="0"/>
              <w:autoSpaceDN w:val="0"/>
              <w:adjustRightInd w:val="0"/>
              <w:spacing w:before="120"/>
              <w:jc w:val="both"/>
              <w:rPr>
                <w:rFonts w:ascii="Arial" w:hAnsi="Arial" w:cs="Arial"/>
                <w:sz w:val="17"/>
                <w:szCs w:val="17"/>
                <w:lang w:val="ru-RU"/>
              </w:rPr>
            </w:pPr>
            <w:r>
              <w:rPr>
                <w:rFonts w:ascii="Arial" w:hAnsi="Arial" w:cs="Arial"/>
                <w:sz w:val="17"/>
                <w:szCs w:val="17"/>
                <w:lang w:val="ru-RU"/>
              </w:rPr>
              <w:t>Убедитесь, что все боковые двери и задняя дверь надежно заперты</w:t>
            </w:r>
            <w:r w:rsidRPr="00207B0A">
              <w:rPr>
                <w:rFonts w:ascii="Arial" w:hAnsi="Arial" w:cs="Arial"/>
                <w:sz w:val="17"/>
                <w:szCs w:val="17"/>
                <w:lang w:val="ru-RU"/>
              </w:rPr>
              <w:t>.</w:t>
            </w:r>
          </w:p>
          <w:p w:rsidR="001E0E7E" w:rsidRPr="00BF78B8" w:rsidRDefault="001E0E7E" w:rsidP="001C1EA6">
            <w:pPr>
              <w:autoSpaceDE w:val="0"/>
              <w:autoSpaceDN w:val="0"/>
              <w:adjustRightInd w:val="0"/>
              <w:spacing w:before="120"/>
              <w:jc w:val="both"/>
              <w:rPr>
                <w:rFonts w:ascii="Arial" w:hAnsi="Arial" w:cs="Arial"/>
                <w:sz w:val="17"/>
                <w:szCs w:val="17"/>
                <w:lang w:val="ru-RU"/>
              </w:rPr>
            </w:pPr>
            <w:r>
              <w:rPr>
                <w:rFonts w:ascii="Arial" w:hAnsi="Arial" w:cs="Arial"/>
                <w:sz w:val="17"/>
                <w:szCs w:val="17"/>
                <w:lang w:val="ru-RU"/>
              </w:rPr>
              <w:t>Если</w:t>
            </w:r>
            <w:r w:rsidRPr="00207B0A">
              <w:rPr>
                <w:rFonts w:ascii="Arial" w:hAnsi="Arial" w:cs="Arial"/>
                <w:sz w:val="17"/>
                <w:szCs w:val="17"/>
                <w:lang w:val="ru-RU"/>
              </w:rPr>
              <w:t xml:space="preserve"> </w:t>
            </w:r>
            <w:r>
              <w:rPr>
                <w:rFonts w:ascii="Arial" w:hAnsi="Arial" w:cs="Arial"/>
                <w:sz w:val="17"/>
                <w:szCs w:val="17"/>
                <w:lang w:val="ru-RU"/>
              </w:rPr>
              <w:t>любая</w:t>
            </w:r>
            <w:r w:rsidRPr="00207B0A">
              <w:rPr>
                <w:rFonts w:ascii="Arial" w:hAnsi="Arial" w:cs="Arial"/>
                <w:sz w:val="17"/>
                <w:szCs w:val="17"/>
                <w:lang w:val="ru-RU"/>
              </w:rPr>
              <w:t xml:space="preserve"> </w:t>
            </w:r>
            <w:r>
              <w:rPr>
                <w:rFonts w:ascii="Arial" w:hAnsi="Arial" w:cs="Arial"/>
                <w:sz w:val="17"/>
                <w:szCs w:val="17"/>
                <w:lang w:val="ru-RU"/>
              </w:rPr>
              <w:t>из</w:t>
            </w:r>
            <w:r w:rsidRPr="00207B0A">
              <w:rPr>
                <w:rFonts w:ascii="Arial" w:hAnsi="Arial" w:cs="Arial"/>
                <w:sz w:val="17"/>
                <w:szCs w:val="17"/>
                <w:lang w:val="ru-RU"/>
              </w:rPr>
              <w:t xml:space="preserve"> </w:t>
            </w:r>
            <w:r>
              <w:rPr>
                <w:rFonts w:ascii="Arial" w:hAnsi="Arial" w:cs="Arial"/>
                <w:sz w:val="17"/>
                <w:szCs w:val="17"/>
                <w:lang w:val="ru-RU"/>
              </w:rPr>
              <w:t>боковых</w:t>
            </w:r>
            <w:r w:rsidRPr="00207B0A">
              <w:rPr>
                <w:rFonts w:ascii="Arial" w:hAnsi="Arial" w:cs="Arial"/>
                <w:sz w:val="17"/>
                <w:szCs w:val="17"/>
                <w:lang w:val="ru-RU"/>
              </w:rPr>
              <w:t xml:space="preserve"> </w:t>
            </w:r>
            <w:r>
              <w:rPr>
                <w:rFonts w:ascii="Arial" w:hAnsi="Arial" w:cs="Arial"/>
                <w:sz w:val="17"/>
                <w:szCs w:val="17"/>
                <w:lang w:val="ru-RU"/>
              </w:rPr>
              <w:t>дверей</w:t>
            </w:r>
            <w:r w:rsidRPr="00207B0A">
              <w:rPr>
                <w:rFonts w:ascii="Arial" w:hAnsi="Arial" w:cs="Arial"/>
                <w:sz w:val="17"/>
                <w:szCs w:val="17"/>
                <w:lang w:val="ru-RU"/>
              </w:rPr>
              <w:t xml:space="preserve">, </w:t>
            </w:r>
            <w:r>
              <w:rPr>
                <w:rFonts w:ascii="Arial" w:hAnsi="Arial" w:cs="Arial"/>
                <w:sz w:val="17"/>
                <w:szCs w:val="17"/>
                <w:lang w:val="ru-RU"/>
              </w:rPr>
              <w:t>задняя</w:t>
            </w:r>
            <w:r w:rsidRPr="00207B0A">
              <w:rPr>
                <w:rFonts w:ascii="Arial" w:hAnsi="Arial" w:cs="Arial"/>
                <w:sz w:val="17"/>
                <w:szCs w:val="17"/>
                <w:lang w:val="ru-RU"/>
              </w:rPr>
              <w:t xml:space="preserve"> </w:t>
            </w:r>
            <w:r>
              <w:rPr>
                <w:rFonts w:ascii="Arial" w:hAnsi="Arial" w:cs="Arial"/>
                <w:sz w:val="17"/>
                <w:szCs w:val="17"/>
                <w:lang w:val="ru-RU"/>
              </w:rPr>
              <w:t>дверь</w:t>
            </w:r>
            <w:r w:rsidRPr="00207B0A">
              <w:rPr>
                <w:rFonts w:ascii="Arial" w:hAnsi="Arial" w:cs="Arial"/>
                <w:sz w:val="17"/>
                <w:szCs w:val="17"/>
                <w:lang w:val="ru-RU"/>
              </w:rPr>
              <w:t xml:space="preserve"> </w:t>
            </w:r>
            <w:r>
              <w:rPr>
                <w:rFonts w:ascii="Arial" w:hAnsi="Arial" w:cs="Arial"/>
                <w:sz w:val="17"/>
                <w:szCs w:val="17"/>
                <w:lang w:val="ru-RU"/>
              </w:rPr>
              <w:t>или</w:t>
            </w:r>
            <w:r w:rsidRPr="00207B0A">
              <w:rPr>
                <w:rFonts w:ascii="Arial" w:hAnsi="Arial" w:cs="Arial"/>
                <w:sz w:val="17"/>
                <w:szCs w:val="17"/>
                <w:lang w:val="ru-RU"/>
              </w:rPr>
              <w:t xml:space="preserve"> </w:t>
            </w:r>
            <w:r>
              <w:rPr>
                <w:rFonts w:ascii="Arial" w:hAnsi="Arial" w:cs="Arial"/>
                <w:sz w:val="17"/>
                <w:szCs w:val="17"/>
                <w:lang w:val="ru-RU"/>
              </w:rPr>
              <w:t>заднее</w:t>
            </w:r>
            <w:r w:rsidRPr="00207B0A">
              <w:rPr>
                <w:rFonts w:ascii="Arial" w:hAnsi="Arial" w:cs="Arial"/>
                <w:sz w:val="17"/>
                <w:szCs w:val="17"/>
                <w:lang w:val="ru-RU"/>
              </w:rPr>
              <w:t xml:space="preserve"> </w:t>
            </w:r>
            <w:r>
              <w:rPr>
                <w:rFonts w:ascii="Arial" w:hAnsi="Arial" w:cs="Arial"/>
                <w:sz w:val="17"/>
                <w:szCs w:val="17"/>
                <w:lang w:val="ru-RU"/>
              </w:rPr>
              <w:t>окно</w:t>
            </w:r>
            <w:r w:rsidRPr="00207B0A">
              <w:rPr>
                <w:rFonts w:ascii="Arial" w:hAnsi="Arial" w:cs="Arial"/>
                <w:sz w:val="17"/>
                <w:szCs w:val="17"/>
                <w:lang w:val="ru-RU"/>
              </w:rPr>
              <w:t xml:space="preserve"> </w:t>
            </w:r>
            <w:r>
              <w:rPr>
                <w:rFonts w:ascii="Arial" w:hAnsi="Arial" w:cs="Arial"/>
                <w:sz w:val="17"/>
                <w:szCs w:val="17"/>
                <w:lang w:val="ru-RU"/>
              </w:rPr>
              <w:t>закрыты</w:t>
            </w:r>
            <w:r w:rsidRPr="00207B0A">
              <w:rPr>
                <w:rFonts w:ascii="Arial" w:hAnsi="Arial" w:cs="Arial"/>
                <w:sz w:val="17"/>
                <w:szCs w:val="17"/>
                <w:lang w:val="ru-RU"/>
              </w:rPr>
              <w:t xml:space="preserve"> </w:t>
            </w:r>
            <w:r>
              <w:rPr>
                <w:rFonts w:ascii="Arial" w:hAnsi="Arial" w:cs="Arial"/>
                <w:sz w:val="17"/>
                <w:szCs w:val="17"/>
                <w:lang w:val="ru-RU"/>
              </w:rPr>
              <w:t>не до конца</w:t>
            </w:r>
            <w:r w:rsidRPr="00207B0A">
              <w:rPr>
                <w:rFonts w:ascii="Arial" w:hAnsi="Arial" w:cs="Arial"/>
                <w:sz w:val="17"/>
                <w:szCs w:val="17"/>
                <w:lang w:val="ru-RU"/>
              </w:rPr>
              <w:t xml:space="preserve">, </w:t>
            </w:r>
            <w:r>
              <w:rPr>
                <w:rFonts w:ascii="Arial" w:hAnsi="Arial" w:cs="Arial"/>
                <w:sz w:val="17"/>
                <w:szCs w:val="17"/>
                <w:lang w:val="ru-RU"/>
              </w:rPr>
              <w:t xml:space="preserve">запереть двери на замок с помощью кнопки </w:t>
            </w:r>
            <w:r w:rsidRPr="00207B0A">
              <w:rPr>
                <w:rFonts w:ascii="Arial" w:hAnsi="Arial" w:cs="Arial"/>
                <w:sz w:val="17"/>
                <w:szCs w:val="17"/>
                <w:lang w:val="ru-RU"/>
              </w:rPr>
              <w:t>“</w:t>
            </w:r>
            <w:r w:rsidRPr="00AE79BB">
              <w:rPr>
                <w:rFonts w:ascii="Arial" w:hAnsi="Arial" w:cs="Arial"/>
                <w:sz w:val="17"/>
                <w:szCs w:val="17"/>
                <w:lang w:val="en-US"/>
              </w:rPr>
              <w:t>LOCK</w:t>
            </w:r>
            <w:r w:rsidRPr="00207B0A">
              <w:rPr>
                <w:rFonts w:ascii="Arial" w:hAnsi="Arial" w:cs="Arial"/>
                <w:sz w:val="17"/>
                <w:szCs w:val="17"/>
                <w:lang w:val="ru-RU"/>
              </w:rPr>
              <w:t xml:space="preserve">” </w:t>
            </w:r>
            <w:r>
              <w:rPr>
                <w:rFonts w:ascii="Arial" w:hAnsi="Arial" w:cs="Arial"/>
                <w:sz w:val="17"/>
                <w:szCs w:val="17"/>
                <w:lang w:val="ru-RU"/>
              </w:rPr>
              <w:t xml:space="preserve">будет невозможно, и вы будете слышать продолжительный звуковой сигнал в течение </w:t>
            </w:r>
            <w:r w:rsidRPr="00207B0A">
              <w:rPr>
                <w:rFonts w:ascii="Arial" w:hAnsi="Arial" w:cs="Arial"/>
                <w:sz w:val="17"/>
                <w:szCs w:val="17"/>
                <w:lang w:val="ru-RU"/>
              </w:rPr>
              <w:t xml:space="preserve">10 </w:t>
            </w:r>
            <w:r>
              <w:rPr>
                <w:rFonts w:ascii="Arial" w:hAnsi="Arial" w:cs="Arial"/>
                <w:sz w:val="17"/>
                <w:szCs w:val="17"/>
                <w:lang w:val="ru-RU"/>
              </w:rPr>
              <w:t>секунд.  Но</w:t>
            </w:r>
            <w:r w:rsidRPr="00BF78B8">
              <w:rPr>
                <w:rFonts w:ascii="Arial" w:hAnsi="Arial" w:cs="Arial"/>
                <w:sz w:val="17"/>
                <w:szCs w:val="17"/>
                <w:lang w:val="ru-RU"/>
              </w:rPr>
              <w:t xml:space="preserve">, </w:t>
            </w:r>
            <w:r>
              <w:rPr>
                <w:rFonts w:ascii="Arial" w:hAnsi="Arial" w:cs="Arial"/>
                <w:sz w:val="17"/>
                <w:szCs w:val="17"/>
                <w:lang w:val="ru-RU"/>
              </w:rPr>
              <w:t>если</w:t>
            </w:r>
            <w:r w:rsidRPr="00BF78B8">
              <w:rPr>
                <w:rFonts w:ascii="Arial" w:hAnsi="Arial" w:cs="Arial"/>
                <w:sz w:val="17"/>
                <w:szCs w:val="17"/>
                <w:lang w:val="ru-RU"/>
              </w:rPr>
              <w:t xml:space="preserve"> </w:t>
            </w:r>
            <w:r>
              <w:rPr>
                <w:rFonts w:ascii="Arial" w:hAnsi="Arial" w:cs="Arial"/>
                <w:sz w:val="17"/>
                <w:szCs w:val="17"/>
                <w:lang w:val="ru-RU"/>
              </w:rPr>
              <w:t>вы</w:t>
            </w:r>
            <w:r w:rsidRPr="00BF78B8">
              <w:rPr>
                <w:rFonts w:ascii="Arial" w:hAnsi="Arial" w:cs="Arial"/>
                <w:sz w:val="17"/>
                <w:szCs w:val="17"/>
                <w:lang w:val="ru-RU"/>
              </w:rPr>
              <w:t xml:space="preserve"> </w:t>
            </w:r>
            <w:r>
              <w:rPr>
                <w:rFonts w:ascii="Arial" w:hAnsi="Arial" w:cs="Arial"/>
                <w:sz w:val="17"/>
                <w:szCs w:val="17"/>
                <w:lang w:val="ru-RU"/>
              </w:rPr>
              <w:t>оставили</w:t>
            </w:r>
            <w:r w:rsidRPr="00BF78B8">
              <w:rPr>
                <w:rFonts w:ascii="Arial" w:hAnsi="Arial" w:cs="Arial"/>
                <w:sz w:val="17"/>
                <w:szCs w:val="17"/>
                <w:lang w:val="ru-RU"/>
              </w:rPr>
              <w:t xml:space="preserve"> </w:t>
            </w:r>
            <w:r>
              <w:rPr>
                <w:rFonts w:ascii="Arial" w:hAnsi="Arial" w:cs="Arial"/>
                <w:sz w:val="17"/>
                <w:szCs w:val="17"/>
                <w:lang w:val="ru-RU"/>
              </w:rPr>
              <w:t>ключ</w:t>
            </w:r>
            <w:r w:rsidRPr="00BF78B8">
              <w:rPr>
                <w:rFonts w:ascii="Arial" w:hAnsi="Arial" w:cs="Arial"/>
                <w:sz w:val="17"/>
                <w:szCs w:val="17"/>
                <w:lang w:val="ru-RU"/>
              </w:rPr>
              <w:t xml:space="preserve"> </w:t>
            </w:r>
            <w:r>
              <w:rPr>
                <w:rFonts w:ascii="Arial" w:hAnsi="Arial" w:cs="Arial"/>
                <w:sz w:val="17"/>
                <w:szCs w:val="17"/>
                <w:lang w:val="ru-RU"/>
              </w:rPr>
              <w:t>в</w:t>
            </w:r>
            <w:r w:rsidRPr="00BF78B8">
              <w:rPr>
                <w:rFonts w:ascii="Arial" w:hAnsi="Arial" w:cs="Arial"/>
                <w:sz w:val="17"/>
                <w:szCs w:val="17"/>
                <w:lang w:val="ru-RU"/>
              </w:rPr>
              <w:t xml:space="preserve"> </w:t>
            </w:r>
            <w:r>
              <w:rPr>
                <w:rFonts w:ascii="Arial" w:hAnsi="Arial" w:cs="Arial"/>
                <w:sz w:val="17"/>
                <w:szCs w:val="17"/>
                <w:lang w:val="ru-RU"/>
              </w:rPr>
              <w:t>замке зажигания, звукового сигнала не будет</w:t>
            </w:r>
            <w:r w:rsidRPr="00BF78B8">
              <w:rPr>
                <w:rFonts w:ascii="Arial" w:hAnsi="Arial" w:cs="Arial"/>
                <w:sz w:val="17"/>
                <w:szCs w:val="17"/>
                <w:lang w:val="ru-RU"/>
              </w:rPr>
              <w:t>.</w:t>
            </w:r>
          </w:p>
          <w:p w:rsidR="001E0E7E" w:rsidRPr="00BF78B8" w:rsidRDefault="001E0E7E" w:rsidP="001C1EA6">
            <w:pPr>
              <w:autoSpaceDE w:val="0"/>
              <w:autoSpaceDN w:val="0"/>
              <w:adjustRightInd w:val="0"/>
              <w:spacing w:before="120"/>
              <w:jc w:val="both"/>
              <w:rPr>
                <w:rFonts w:ascii="Arial" w:hAnsi="Arial" w:cs="Arial"/>
                <w:sz w:val="17"/>
                <w:szCs w:val="17"/>
                <w:lang w:val="ru-RU"/>
              </w:rPr>
            </w:pPr>
            <w:r>
              <w:rPr>
                <w:rFonts w:ascii="Arial" w:hAnsi="Arial" w:cs="Arial"/>
                <w:sz w:val="17"/>
                <w:szCs w:val="17"/>
                <w:lang w:val="ru-RU"/>
              </w:rPr>
              <w:t>Чтобы прекратить звуковой сигнал, надежно закройте все боковые двери, заднюю дверь</w:t>
            </w:r>
            <w:r w:rsidRPr="00BF78B8">
              <w:rPr>
                <w:rFonts w:ascii="Arial" w:hAnsi="Arial" w:cs="Arial"/>
                <w:sz w:val="17"/>
                <w:szCs w:val="17"/>
                <w:lang w:val="ru-RU"/>
              </w:rPr>
              <w:t xml:space="preserve"> </w:t>
            </w:r>
            <w:r>
              <w:rPr>
                <w:rFonts w:ascii="Arial" w:hAnsi="Arial" w:cs="Arial"/>
                <w:sz w:val="17"/>
                <w:szCs w:val="17"/>
                <w:lang w:val="ru-RU"/>
              </w:rPr>
              <w:t>и</w:t>
            </w:r>
            <w:r w:rsidRPr="00BF78B8">
              <w:rPr>
                <w:rFonts w:ascii="Arial" w:hAnsi="Arial" w:cs="Arial"/>
                <w:sz w:val="17"/>
                <w:szCs w:val="17"/>
                <w:lang w:val="ru-RU"/>
              </w:rPr>
              <w:t xml:space="preserve"> </w:t>
            </w:r>
            <w:r>
              <w:rPr>
                <w:rFonts w:ascii="Arial" w:hAnsi="Arial" w:cs="Arial"/>
                <w:sz w:val="17"/>
                <w:szCs w:val="17"/>
                <w:lang w:val="ru-RU"/>
              </w:rPr>
              <w:t xml:space="preserve">заднее окно или нажмите кнопку </w:t>
            </w:r>
            <w:r w:rsidRPr="00BF78B8">
              <w:rPr>
                <w:rFonts w:ascii="Arial" w:hAnsi="Arial" w:cs="Arial"/>
                <w:sz w:val="17"/>
                <w:szCs w:val="17"/>
                <w:lang w:val="ru-RU"/>
              </w:rPr>
              <w:t>“</w:t>
            </w:r>
            <w:r w:rsidRPr="00AE79BB">
              <w:rPr>
                <w:rFonts w:ascii="Arial" w:hAnsi="Arial" w:cs="Arial"/>
                <w:sz w:val="17"/>
                <w:szCs w:val="17"/>
                <w:lang w:val="en-US"/>
              </w:rPr>
              <w:t>UNLOCK</w:t>
            </w:r>
            <w:r w:rsidRPr="00BF78B8">
              <w:rPr>
                <w:rFonts w:ascii="Arial" w:hAnsi="Arial" w:cs="Arial"/>
                <w:sz w:val="17"/>
                <w:szCs w:val="17"/>
                <w:lang w:val="ru-RU"/>
              </w:rPr>
              <w:t>”.</w:t>
            </w:r>
          </w:p>
          <w:p w:rsidR="001E0E7E" w:rsidRPr="00BF78B8" w:rsidRDefault="001E0E7E" w:rsidP="001C1EA6">
            <w:pPr>
              <w:autoSpaceDE w:val="0"/>
              <w:autoSpaceDN w:val="0"/>
              <w:adjustRightInd w:val="0"/>
              <w:spacing w:before="120"/>
              <w:jc w:val="both"/>
              <w:rPr>
                <w:rFonts w:ascii="Arial" w:hAnsi="Arial" w:cs="Arial"/>
                <w:sz w:val="17"/>
                <w:szCs w:val="17"/>
                <w:lang w:val="ru-RU"/>
              </w:rPr>
            </w:pPr>
            <w:r>
              <w:rPr>
                <w:rFonts w:ascii="Arial" w:hAnsi="Arial" w:cs="Arial"/>
                <w:sz w:val="17"/>
                <w:szCs w:val="17"/>
                <w:lang w:val="ru-RU"/>
              </w:rPr>
              <w:t>Звуковой сигнал может быть отключен. Более подробную информацию по этому вопросу вам предоставить ваш дилер</w:t>
            </w:r>
            <w:r w:rsidRPr="00BF78B8">
              <w:rPr>
                <w:rFonts w:ascii="Arial" w:hAnsi="Arial" w:cs="Arial"/>
                <w:sz w:val="17"/>
                <w:szCs w:val="17"/>
                <w:lang w:val="ru-RU"/>
              </w:rPr>
              <w:t xml:space="preserve"> </w:t>
            </w:r>
            <w:r w:rsidRPr="00AE79BB">
              <w:rPr>
                <w:rFonts w:ascii="Arial" w:hAnsi="Arial" w:cs="Arial"/>
                <w:sz w:val="17"/>
                <w:szCs w:val="17"/>
                <w:lang w:val="en-US"/>
              </w:rPr>
              <w:t>Toyota</w:t>
            </w:r>
            <w:r w:rsidRPr="00BF78B8">
              <w:rPr>
                <w:rFonts w:ascii="Arial" w:hAnsi="Arial" w:cs="Arial"/>
                <w:sz w:val="17"/>
                <w:szCs w:val="17"/>
                <w:lang w:val="ru-RU"/>
              </w:rPr>
              <w:t>.</w:t>
            </w:r>
          </w:p>
          <w:p w:rsidR="001E0E7E" w:rsidRPr="0075600C" w:rsidRDefault="001E0E7E" w:rsidP="001C1EA6">
            <w:pPr>
              <w:autoSpaceDE w:val="0"/>
              <w:autoSpaceDN w:val="0"/>
              <w:adjustRightInd w:val="0"/>
              <w:spacing w:before="120"/>
              <w:jc w:val="both"/>
              <w:rPr>
                <w:rFonts w:ascii="Arial" w:hAnsi="Arial" w:cs="Arial"/>
                <w:sz w:val="20"/>
                <w:szCs w:val="20"/>
                <w:lang w:val="ru-RU"/>
              </w:rPr>
            </w:pPr>
            <w:r>
              <w:rPr>
                <w:rFonts w:ascii="Arial" w:hAnsi="Arial" w:cs="Arial"/>
                <w:sz w:val="17"/>
                <w:szCs w:val="17"/>
                <w:lang w:val="ru-RU"/>
              </w:rPr>
              <w:t>Чтобы</w:t>
            </w:r>
            <w:r w:rsidRPr="00BF78B8">
              <w:rPr>
                <w:rFonts w:ascii="Arial" w:hAnsi="Arial" w:cs="Arial"/>
                <w:sz w:val="17"/>
                <w:szCs w:val="17"/>
                <w:lang w:val="ru-RU"/>
              </w:rPr>
              <w:t xml:space="preserve"> </w:t>
            </w:r>
            <w:r>
              <w:rPr>
                <w:rFonts w:ascii="Arial" w:hAnsi="Arial" w:cs="Arial"/>
                <w:sz w:val="17"/>
                <w:szCs w:val="17"/>
                <w:lang w:val="ru-RU"/>
              </w:rPr>
              <w:t>отпереть</w:t>
            </w:r>
            <w:r w:rsidRPr="00BF78B8">
              <w:rPr>
                <w:rFonts w:ascii="Arial" w:hAnsi="Arial" w:cs="Arial"/>
                <w:sz w:val="17"/>
                <w:szCs w:val="17"/>
                <w:lang w:val="ru-RU"/>
              </w:rPr>
              <w:t xml:space="preserve"> </w:t>
            </w:r>
            <w:r>
              <w:rPr>
                <w:rFonts w:ascii="Arial" w:hAnsi="Arial" w:cs="Arial"/>
                <w:sz w:val="17"/>
                <w:szCs w:val="17"/>
                <w:lang w:val="ru-RU"/>
              </w:rPr>
              <w:t>замок</w:t>
            </w:r>
            <w:r w:rsidRPr="00BF78B8">
              <w:rPr>
                <w:rFonts w:ascii="Arial" w:hAnsi="Arial" w:cs="Arial"/>
                <w:sz w:val="17"/>
                <w:szCs w:val="17"/>
                <w:lang w:val="ru-RU"/>
              </w:rPr>
              <w:t xml:space="preserve">: </w:t>
            </w:r>
            <w:r>
              <w:rPr>
                <w:rFonts w:ascii="Arial" w:hAnsi="Arial" w:cs="Arial"/>
                <w:sz w:val="17"/>
                <w:szCs w:val="17"/>
                <w:lang w:val="ru-RU"/>
              </w:rPr>
              <w:t xml:space="preserve">Если вы хотите отпереть только дверь водителя, нажмите кнопку </w:t>
            </w:r>
            <w:r w:rsidRPr="00BF78B8">
              <w:rPr>
                <w:rFonts w:ascii="Arial" w:hAnsi="Arial" w:cs="Arial"/>
                <w:sz w:val="17"/>
                <w:szCs w:val="17"/>
                <w:lang w:val="ru-RU"/>
              </w:rPr>
              <w:t>“</w:t>
            </w:r>
            <w:r w:rsidRPr="00AE79BB">
              <w:rPr>
                <w:rFonts w:ascii="Arial" w:hAnsi="Arial" w:cs="Arial"/>
                <w:sz w:val="17"/>
                <w:szCs w:val="17"/>
                <w:lang w:val="en-US"/>
              </w:rPr>
              <w:t>UNLOCK</w:t>
            </w:r>
            <w:r w:rsidRPr="00BF78B8">
              <w:rPr>
                <w:rFonts w:ascii="Arial" w:hAnsi="Arial" w:cs="Arial"/>
                <w:sz w:val="17"/>
                <w:szCs w:val="17"/>
                <w:lang w:val="ru-RU"/>
              </w:rPr>
              <w:t xml:space="preserve">” </w:t>
            </w:r>
            <w:r>
              <w:rPr>
                <w:rFonts w:ascii="Arial" w:hAnsi="Arial" w:cs="Arial"/>
                <w:sz w:val="17"/>
                <w:szCs w:val="17"/>
                <w:lang w:val="ru-RU"/>
              </w:rPr>
              <w:t>один раз.  При нажатии на эту кнопку дважды в течение 3 секунд одновременно отпираются замки всех боковых дверей и задней двери</w:t>
            </w:r>
            <w:r w:rsidRPr="00BF78B8">
              <w:rPr>
                <w:rFonts w:ascii="Arial" w:hAnsi="Arial" w:cs="Arial"/>
                <w:sz w:val="17"/>
                <w:szCs w:val="17"/>
                <w:lang w:val="ru-RU"/>
              </w:rPr>
              <w:t xml:space="preserve">. </w:t>
            </w:r>
            <w:r>
              <w:rPr>
                <w:rFonts w:ascii="Arial" w:hAnsi="Arial" w:cs="Arial"/>
                <w:sz w:val="17"/>
                <w:szCs w:val="17"/>
                <w:lang w:val="ru-RU"/>
              </w:rPr>
              <w:t xml:space="preserve"> При каждом нажатии кнопки </w:t>
            </w:r>
            <w:r w:rsidRPr="00BF78B8">
              <w:rPr>
                <w:rFonts w:ascii="Arial" w:hAnsi="Arial" w:cs="Arial"/>
                <w:sz w:val="17"/>
                <w:szCs w:val="17"/>
                <w:lang w:val="ru-RU"/>
              </w:rPr>
              <w:t>“</w:t>
            </w:r>
            <w:r w:rsidRPr="00AE79BB">
              <w:rPr>
                <w:rFonts w:ascii="Arial" w:hAnsi="Arial" w:cs="Arial"/>
                <w:sz w:val="17"/>
                <w:szCs w:val="17"/>
                <w:lang w:val="en-US"/>
              </w:rPr>
              <w:t>UNLOCK</w:t>
            </w:r>
            <w:r w:rsidRPr="00BF78B8">
              <w:rPr>
                <w:rFonts w:ascii="Arial" w:hAnsi="Arial" w:cs="Arial"/>
                <w:sz w:val="17"/>
                <w:szCs w:val="17"/>
                <w:lang w:val="ru-RU"/>
              </w:rPr>
              <w:t>”</w:t>
            </w:r>
            <w:r>
              <w:rPr>
                <w:rFonts w:ascii="Arial" w:hAnsi="Arial" w:cs="Arial"/>
                <w:sz w:val="17"/>
                <w:szCs w:val="17"/>
                <w:lang w:val="ru-RU"/>
              </w:rPr>
              <w:t xml:space="preserve"> будет раздаваться два звуковых сигнала и дважды мигнут сигналы поворота</w:t>
            </w:r>
            <w:r w:rsidRPr="00AC4725">
              <w:rPr>
                <w:rFonts w:ascii="Arial" w:hAnsi="Arial" w:cs="Arial"/>
                <w:sz w:val="17"/>
                <w:szCs w:val="17"/>
                <w:lang w:val="ru-RU"/>
              </w:rPr>
              <w:t>.</w:t>
            </w:r>
          </w:p>
        </w:tc>
        <w:tc>
          <w:tcPr>
            <w:tcW w:w="3184" w:type="dxa"/>
          </w:tcPr>
          <w:p w:rsidR="001E0E7E" w:rsidRPr="00AC4725" w:rsidRDefault="001E0E7E" w:rsidP="001C1EA6">
            <w:pPr>
              <w:autoSpaceDE w:val="0"/>
              <w:autoSpaceDN w:val="0"/>
              <w:adjustRightInd w:val="0"/>
              <w:spacing w:before="120"/>
              <w:jc w:val="both"/>
              <w:rPr>
                <w:rFonts w:ascii="Arial" w:hAnsi="Arial" w:cs="Arial"/>
                <w:sz w:val="17"/>
                <w:szCs w:val="17"/>
                <w:lang w:val="ru-RU"/>
              </w:rPr>
            </w:pPr>
            <w:r>
              <w:rPr>
                <w:rFonts w:ascii="Arial" w:hAnsi="Arial" w:cs="Arial"/>
                <w:sz w:val="17"/>
                <w:szCs w:val="17"/>
                <w:lang w:val="ru-RU"/>
              </w:rPr>
              <w:t>Такая двойная операция, требующаяся для отпирания всех боковых дверей и задней двери, может быть заменена на отпирание одним нажатием. Более подробную информацию по этому вопросу вам предоставить ваш дилер</w:t>
            </w:r>
            <w:r w:rsidRPr="00BF78B8">
              <w:rPr>
                <w:rFonts w:ascii="Arial" w:hAnsi="Arial" w:cs="Arial"/>
                <w:sz w:val="17"/>
                <w:szCs w:val="17"/>
                <w:lang w:val="ru-RU"/>
              </w:rPr>
              <w:t xml:space="preserve"> </w:t>
            </w:r>
            <w:r w:rsidRPr="00AE79BB">
              <w:rPr>
                <w:rFonts w:ascii="Arial" w:hAnsi="Arial" w:cs="Arial"/>
                <w:sz w:val="17"/>
                <w:szCs w:val="17"/>
                <w:lang w:val="en-US"/>
              </w:rPr>
              <w:t>Toyota</w:t>
            </w:r>
            <w:r w:rsidRPr="00BF78B8">
              <w:rPr>
                <w:rFonts w:ascii="Arial" w:hAnsi="Arial" w:cs="Arial"/>
                <w:sz w:val="17"/>
                <w:szCs w:val="17"/>
                <w:lang w:val="ru-RU"/>
              </w:rPr>
              <w:t>.</w:t>
            </w:r>
          </w:p>
          <w:p w:rsidR="001E0E7E" w:rsidRPr="00AC4725" w:rsidRDefault="001E0E7E" w:rsidP="001C1EA6">
            <w:pPr>
              <w:autoSpaceDE w:val="0"/>
              <w:autoSpaceDN w:val="0"/>
              <w:adjustRightInd w:val="0"/>
              <w:spacing w:before="120"/>
              <w:jc w:val="both"/>
              <w:rPr>
                <w:rFonts w:ascii="Arial" w:hAnsi="Arial" w:cs="Arial"/>
                <w:sz w:val="17"/>
                <w:szCs w:val="17"/>
                <w:lang w:val="ru-RU"/>
              </w:rPr>
            </w:pPr>
            <w:r>
              <w:rPr>
                <w:rFonts w:ascii="Arial" w:hAnsi="Arial" w:cs="Arial"/>
                <w:sz w:val="17"/>
                <w:szCs w:val="17"/>
                <w:lang w:val="ru-RU"/>
              </w:rPr>
              <w:t>При</w:t>
            </w:r>
            <w:r w:rsidRPr="00AC4725">
              <w:rPr>
                <w:rFonts w:ascii="Arial" w:hAnsi="Arial" w:cs="Arial"/>
                <w:sz w:val="17"/>
                <w:szCs w:val="17"/>
                <w:lang w:val="ru-RU"/>
              </w:rPr>
              <w:t xml:space="preserve"> </w:t>
            </w:r>
            <w:r>
              <w:rPr>
                <w:rFonts w:ascii="Arial" w:hAnsi="Arial" w:cs="Arial"/>
                <w:sz w:val="17"/>
                <w:szCs w:val="17"/>
                <w:lang w:val="ru-RU"/>
              </w:rPr>
              <w:t>нажатии</w:t>
            </w:r>
            <w:r w:rsidRPr="00AC4725">
              <w:rPr>
                <w:rFonts w:ascii="Arial" w:hAnsi="Arial" w:cs="Arial"/>
                <w:sz w:val="17"/>
                <w:szCs w:val="17"/>
                <w:lang w:val="ru-RU"/>
              </w:rPr>
              <w:t xml:space="preserve"> </w:t>
            </w:r>
            <w:r>
              <w:rPr>
                <w:rFonts w:ascii="Arial" w:hAnsi="Arial" w:cs="Arial"/>
                <w:sz w:val="17"/>
                <w:szCs w:val="17"/>
                <w:lang w:val="ru-RU"/>
              </w:rPr>
              <w:t>кнопки</w:t>
            </w:r>
            <w:r w:rsidRPr="00AC4725">
              <w:rPr>
                <w:rFonts w:ascii="Arial" w:hAnsi="Arial" w:cs="Arial"/>
                <w:sz w:val="17"/>
                <w:szCs w:val="17"/>
                <w:lang w:val="ru-RU"/>
              </w:rPr>
              <w:t xml:space="preserve"> “</w:t>
            </w:r>
            <w:r w:rsidRPr="00AE79BB">
              <w:rPr>
                <w:rFonts w:ascii="Arial" w:hAnsi="Arial" w:cs="Arial"/>
                <w:sz w:val="17"/>
                <w:szCs w:val="17"/>
                <w:lang w:val="en-US"/>
              </w:rPr>
              <w:t>UNLOCK</w:t>
            </w:r>
            <w:r w:rsidRPr="00AC4725">
              <w:rPr>
                <w:rFonts w:ascii="Arial" w:hAnsi="Arial" w:cs="Arial"/>
                <w:sz w:val="17"/>
                <w:szCs w:val="17"/>
                <w:lang w:val="ru-RU"/>
              </w:rPr>
              <w:t xml:space="preserve">”  </w:t>
            </w:r>
            <w:r>
              <w:rPr>
                <w:rFonts w:ascii="Arial" w:hAnsi="Arial" w:cs="Arial"/>
                <w:sz w:val="17"/>
                <w:szCs w:val="17"/>
                <w:lang w:val="ru-RU"/>
              </w:rPr>
              <w:t>включается</w:t>
            </w:r>
            <w:r w:rsidRPr="00AC4725">
              <w:rPr>
                <w:rFonts w:ascii="Arial" w:hAnsi="Arial" w:cs="Arial"/>
                <w:sz w:val="17"/>
                <w:szCs w:val="17"/>
                <w:lang w:val="ru-RU"/>
              </w:rPr>
              <w:t xml:space="preserve"> </w:t>
            </w:r>
            <w:r>
              <w:rPr>
                <w:rFonts w:ascii="Arial" w:hAnsi="Arial" w:cs="Arial"/>
                <w:sz w:val="17"/>
                <w:szCs w:val="17"/>
                <w:lang w:val="ru-RU"/>
              </w:rPr>
              <w:t>подсветка салона и освещение багажника, которые постепенно погаснут примерно через 15 секунд</w:t>
            </w:r>
            <w:r w:rsidRPr="00AC4725">
              <w:rPr>
                <w:rFonts w:ascii="Arial" w:hAnsi="Arial" w:cs="Arial"/>
                <w:sz w:val="17"/>
                <w:szCs w:val="17"/>
                <w:lang w:val="ru-RU"/>
              </w:rPr>
              <w:t>. (</w:t>
            </w:r>
            <w:r>
              <w:rPr>
                <w:rFonts w:ascii="Arial" w:hAnsi="Arial" w:cs="Arial"/>
                <w:sz w:val="17"/>
                <w:szCs w:val="17"/>
                <w:lang w:val="ru-RU"/>
              </w:rPr>
              <w:t xml:space="preserve">См. </w:t>
            </w:r>
            <w:r w:rsidRPr="00AC4725">
              <w:rPr>
                <w:rFonts w:ascii="Arial" w:hAnsi="Arial" w:cs="Arial"/>
                <w:sz w:val="17"/>
                <w:szCs w:val="17"/>
                <w:lang w:val="ru-RU"/>
              </w:rPr>
              <w:t>“</w:t>
            </w:r>
            <w:r>
              <w:rPr>
                <w:rFonts w:ascii="Arial" w:hAnsi="Arial" w:cs="Arial"/>
                <w:sz w:val="17"/>
                <w:szCs w:val="17"/>
                <w:lang w:val="ru-RU"/>
              </w:rPr>
              <w:t>Подсветка салона</w:t>
            </w:r>
            <w:r w:rsidRPr="00677C01">
              <w:rPr>
                <w:rFonts w:ascii="Arial" w:hAnsi="Arial" w:cs="Arial"/>
                <w:sz w:val="17"/>
                <w:szCs w:val="17"/>
                <w:lang w:val="ru-RU"/>
              </w:rPr>
              <w:t>”</w:t>
            </w:r>
            <w:r>
              <w:rPr>
                <w:rFonts w:ascii="Arial" w:hAnsi="Arial" w:cs="Arial"/>
                <w:sz w:val="17"/>
                <w:szCs w:val="17"/>
                <w:lang w:val="ru-RU"/>
              </w:rPr>
              <w:t xml:space="preserve"> на стр. </w:t>
            </w:r>
            <w:r w:rsidRPr="00AC4725">
              <w:rPr>
                <w:rFonts w:ascii="Arial" w:hAnsi="Arial" w:cs="Arial"/>
                <w:sz w:val="17"/>
                <w:szCs w:val="17"/>
                <w:lang w:val="ru-RU"/>
              </w:rPr>
              <w:t>92</w:t>
            </w:r>
            <w:r>
              <w:rPr>
                <w:rFonts w:ascii="Arial" w:hAnsi="Arial" w:cs="Arial"/>
                <w:sz w:val="17"/>
                <w:szCs w:val="17"/>
                <w:lang w:val="ru-RU"/>
              </w:rPr>
              <w:t xml:space="preserve"> и</w:t>
            </w:r>
            <w:r w:rsidRPr="00AC4725">
              <w:rPr>
                <w:rFonts w:ascii="Arial" w:hAnsi="Arial" w:cs="Arial"/>
                <w:sz w:val="17"/>
                <w:szCs w:val="17"/>
                <w:lang w:val="ru-RU"/>
              </w:rPr>
              <w:t xml:space="preserve"> “</w:t>
            </w:r>
            <w:r>
              <w:rPr>
                <w:rFonts w:ascii="Arial" w:hAnsi="Arial" w:cs="Arial"/>
                <w:sz w:val="17"/>
                <w:szCs w:val="17"/>
                <w:lang w:val="ru-RU"/>
              </w:rPr>
              <w:t>Освещение багажного отделения</w:t>
            </w:r>
            <w:r w:rsidRPr="00AC4725">
              <w:rPr>
                <w:rFonts w:ascii="Arial" w:hAnsi="Arial" w:cs="Arial"/>
                <w:sz w:val="17"/>
                <w:szCs w:val="17"/>
                <w:lang w:val="ru-RU"/>
              </w:rPr>
              <w:t xml:space="preserve">” </w:t>
            </w:r>
            <w:r>
              <w:rPr>
                <w:rFonts w:ascii="Arial" w:hAnsi="Arial" w:cs="Arial"/>
                <w:sz w:val="17"/>
                <w:szCs w:val="17"/>
                <w:lang w:val="ru-RU"/>
              </w:rPr>
              <w:t>на стр.</w:t>
            </w:r>
            <w:r w:rsidRPr="00AC4725">
              <w:rPr>
                <w:rFonts w:ascii="Arial" w:hAnsi="Arial" w:cs="Arial"/>
                <w:sz w:val="17"/>
                <w:szCs w:val="17"/>
                <w:lang w:val="ru-RU"/>
              </w:rPr>
              <w:t xml:space="preserve"> 93</w:t>
            </w:r>
            <w:r>
              <w:rPr>
                <w:rFonts w:ascii="Arial" w:hAnsi="Arial" w:cs="Arial"/>
                <w:sz w:val="17"/>
                <w:szCs w:val="17"/>
                <w:lang w:val="ru-RU"/>
              </w:rPr>
              <w:t xml:space="preserve"> в Разделе </w:t>
            </w:r>
            <w:r w:rsidRPr="00AC4725">
              <w:rPr>
                <w:rFonts w:ascii="Arial" w:hAnsi="Arial" w:cs="Arial"/>
                <w:sz w:val="17"/>
                <w:szCs w:val="17"/>
                <w:lang w:val="ru-RU"/>
              </w:rPr>
              <w:t>1−5.)</w:t>
            </w:r>
          </w:p>
          <w:p w:rsidR="001E0E7E" w:rsidRPr="0063637C" w:rsidRDefault="001E0E7E" w:rsidP="001C1EA6">
            <w:pPr>
              <w:autoSpaceDE w:val="0"/>
              <w:autoSpaceDN w:val="0"/>
              <w:adjustRightInd w:val="0"/>
              <w:spacing w:before="120"/>
              <w:jc w:val="both"/>
              <w:rPr>
                <w:rFonts w:ascii="Arial" w:hAnsi="Arial" w:cs="Arial"/>
                <w:sz w:val="17"/>
                <w:szCs w:val="17"/>
                <w:lang w:val="ru-RU"/>
              </w:rPr>
            </w:pPr>
            <w:r>
              <w:rPr>
                <w:rFonts w:ascii="Arial" w:hAnsi="Arial" w:cs="Arial"/>
                <w:sz w:val="17"/>
                <w:szCs w:val="17"/>
                <w:lang w:val="ru-RU"/>
              </w:rPr>
              <w:t>После нажатия кнопки отпирания замков у вас есть 60 секунд на то, чтобы открыть дверь.  Если ни одна из дврей не будет открыта за это время, боковые двери и задняя дверь будет автоматически заперты опять и вы услышите один звуковой сигнал</w:t>
            </w:r>
            <w:r w:rsidRPr="0063637C">
              <w:rPr>
                <w:rFonts w:ascii="Arial" w:hAnsi="Arial" w:cs="Arial"/>
                <w:sz w:val="17"/>
                <w:szCs w:val="17"/>
                <w:lang w:val="ru-RU"/>
              </w:rPr>
              <w:t>.</w:t>
            </w:r>
          </w:p>
          <w:p w:rsidR="001E0E7E" w:rsidRPr="00AE79BB" w:rsidRDefault="001E0E7E" w:rsidP="001C1EA6">
            <w:pPr>
              <w:autoSpaceDE w:val="0"/>
              <w:autoSpaceDN w:val="0"/>
              <w:adjustRightInd w:val="0"/>
              <w:spacing w:before="120"/>
              <w:jc w:val="both"/>
              <w:rPr>
                <w:rFonts w:ascii="Arial" w:hAnsi="Arial" w:cs="Arial"/>
                <w:sz w:val="17"/>
                <w:szCs w:val="17"/>
                <w:lang w:val="en-US"/>
              </w:rPr>
            </w:pPr>
            <w:r>
              <w:rPr>
                <w:rFonts w:ascii="Arial" w:hAnsi="Arial" w:cs="Arial"/>
                <w:sz w:val="17"/>
                <w:szCs w:val="17"/>
                <w:lang w:val="ru-RU"/>
              </w:rPr>
              <w:t>Время до автоматического запирания дверей может быть изменено.  Более подробную информацию по этому вопросу вам предоставить ваш дилер</w:t>
            </w:r>
            <w:r w:rsidRPr="00BF78B8">
              <w:rPr>
                <w:rFonts w:ascii="Arial" w:hAnsi="Arial" w:cs="Arial"/>
                <w:sz w:val="17"/>
                <w:szCs w:val="17"/>
                <w:lang w:val="ru-RU"/>
              </w:rPr>
              <w:t xml:space="preserve"> </w:t>
            </w:r>
            <w:r w:rsidRPr="00AE79BB">
              <w:rPr>
                <w:rFonts w:ascii="Arial" w:hAnsi="Arial" w:cs="Arial"/>
                <w:sz w:val="17"/>
                <w:szCs w:val="17"/>
                <w:lang w:val="en-US"/>
              </w:rPr>
              <w:t>Toyota</w:t>
            </w:r>
            <w:r w:rsidRPr="00BF78B8">
              <w:rPr>
                <w:rFonts w:ascii="Arial" w:hAnsi="Arial" w:cs="Arial"/>
                <w:sz w:val="17"/>
                <w:szCs w:val="17"/>
                <w:lang w:val="ru-RU"/>
              </w:rPr>
              <w:t>.</w:t>
            </w:r>
            <w:r w:rsidRPr="00F934AB">
              <w:rPr>
                <w:rFonts w:ascii="Arial" w:hAnsi="Arial" w:cs="Arial"/>
                <w:sz w:val="17"/>
                <w:szCs w:val="17"/>
                <w:lang w:val="ru-RU"/>
              </w:rPr>
              <w:t xml:space="preserve"> </w:t>
            </w:r>
          </w:p>
          <w:p w:rsidR="001E0E7E" w:rsidRPr="0075600C" w:rsidRDefault="001E0E7E" w:rsidP="001C1EA6">
            <w:pPr>
              <w:autoSpaceDE w:val="0"/>
              <w:autoSpaceDN w:val="0"/>
              <w:adjustRightInd w:val="0"/>
              <w:spacing w:before="120"/>
              <w:jc w:val="both"/>
              <w:rPr>
                <w:rFonts w:ascii="Arial" w:hAnsi="Arial" w:cs="Arial"/>
                <w:sz w:val="20"/>
                <w:szCs w:val="20"/>
                <w:lang w:val="ru-RU"/>
              </w:rPr>
            </w:pPr>
            <w:r>
              <w:rPr>
                <w:rFonts w:ascii="Arial" w:hAnsi="Arial" w:cs="Arial"/>
                <w:sz w:val="17"/>
                <w:szCs w:val="17"/>
                <w:lang w:val="ru-RU"/>
              </w:rPr>
              <w:t>Если</w:t>
            </w:r>
            <w:r w:rsidRPr="00F934AB">
              <w:rPr>
                <w:rFonts w:ascii="Arial" w:hAnsi="Arial" w:cs="Arial"/>
                <w:sz w:val="17"/>
                <w:szCs w:val="17"/>
                <w:lang w:val="ru-RU"/>
              </w:rPr>
              <w:t xml:space="preserve"> </w:t>
            </w:r>
            <w:r>
              <w:rPr>
                <w:rFonts w:ascii="Arial" w:hAnsi="Arial" w:cs="Arial"/>
                <w:sz w:val="17"/>
                <w:szCs w:val="17"/>
                <w:lang w:val="ru-RU"/>
              </w:rPr>
              <w:t>нажать</w:t>
            </w:r>
            <w:r w:rsidRPr="00F934AB">
              <w:rPr>
                <w:rFonts w:ascii="Arial" w:hAnsi="Arial" w:cs="Arial"/>
                <w:sz w:val="17"/>
                <w:szCs w:val="17"/>
                <w:lang w:val="ru-RU"/>
              </w:rPr>
              <w:t xml:space="preserve"> </w:t>
            </w:r>
            <w:r>
              <w:rPr>
                <w:rFonts w:ascii="Arial" w:hAnsi="Arial" w:cs="Arial"/>
                <w:sz w:val="17"/>
                <w:szCs w:val="17"/>
                <w:lang w:val="ru-RU"/>
              </w:rPr>
              <w:t>и</w:t>
            </w:r>
            <w:r w:rsidRPr="00F934AB">
              <w:rPr>
                <w:rFonts w:ascii="Arial" w:hAnsi="Arial" w:cs="Arial"/>
                <w:sz w:val="17"/>
                <w:szCs w:val="17"/>
                <w:lang w:val="ru-RU"/>
              </w:rPr>
              <w:t xml:space="preserve"> </w:t>
            </w:r>
            <w:r>
              <w:rPr>
                <w:rFonts w:ascii="Arial" w:hAnsi="Arial" w:cs="Arial"/>
                <w:sz w:val="17"/>
                <w:szCs w:val="17"/>
                <w:lang w:val="ru-RU"/>
              </w:rPr>
              <w:t>удерживать</w:t>
            </w:r>
            <w:r w:rsidRPr="00F934AB">
              <w:rPr>
                <w:rFonts w:ascii="Arial" w:hAnsi="Arial" w:cs="Arial"/>
                <w:sz w:val="17"/>
                <w:szCs w:val="17"/>
                <w:lang w:val="ru-RU"/>
              </w:rPr>
              <w:t xml:space="preserve"> </w:t>
            </w:r>
            <w:r>
              <w:rPr>
                <w:rFonts w:ascii="Arial" w:hAnsi="Arial" w:cs="Arial"/>
                <w:sz w:val="17"/>
                <w:szCs w:val="17"/>
                <w:lang w:val="ru-RU"/>
              </w:rPr>
              <w:t>в</w:t>
            </w:r>
            <w:r w:rsidRPr="00F934AB">
              <w:rPr>
                <w:rFonts w:ascii="Arial" w:hAnsi="Arial" w:cs="Arial"/>
                <w:sz w:val="17"/>
                <w:szCs w:val="17"/>
                <w:lang w:val="ru-RU"/>
              </w:rPr>
              <w:t xml:space="preserve"> </w:t>
            </w:r>
            <w:r>
              <w:rPr>
                <w:rFonts w:ascii="Arial" w:hAnsi="Arial" w:cs="Arial"/>
                <w:sz w:val="17"/>
                <w:szCs w:val="17"/>
                <w:lang w:val="ru-RU"/>
              </w:rPr>
              <w:t>таком</w:t>
            </w:r>
            <w:r w:rsidRPr="00F934AB">
              <w:rPr>
                <w:rFonts w:ascii="Arial" w:hAnsi="Arial" w:cs="Arial"/>
                <w:sz w:val="17"/>
                <w:szCs w:val="17"/>
                <w:lang w:val="ru-RU"/>
              </w:rPr>
              <w:t xml:space="preserve"> </w:t>
            </w:r>
            <w:r>
              <w:rPr>
                <w:rFonts w:ascii="Arial" w:hAnsi="Arial" w:cs="Arial"/>
                <w:sz w:val="17"/>
                <w:szCs w:val="17"/>
                <w:lang w:val="ru-RU"/>
              </w:rPr>
              <w:t>положении</w:t>
            </w:r>
            <w:r w:rsidRPr="00F934AB">
              <w:rPr>
                <w:rFonts w:ascii="Arial" w:hAnsi="Arial" w:cs="Arial"/>
                <w:sz w:val="17"/>
                <w:szCs w:val="17"/>
                <w:lang w:val="ru-RU"/>
              </w:rPr>
              <w:t xml:space="preserve"> </w:t>
            </w:r>
            <w:r>
              <w:rPr>
                <w:rFonts w:ascii="Arial" w:hAnsi="Arial" w:cs="Arial"/>
                <w:sz w:val="17"/>
                <w:szCs w:val="17"/>
                <w:lang w:val="ru-RU"/>
              </w:rPr>
              <w:t>кнопку</w:t>
            </w:r>
            <w:r w:rsidRPr="00F934AB">
              <w:rPr>
                <w:rFonts w:ascii="Arial" w:hAnsi="Arial" w:cs="Arial"/>
                <w:sz w:val="17"/>
                <w:szCs w:val="17"/>
                <w:lang w:val="ru-RU"/>
              </w:rPr>
              <w:t xml:space="preserve"> “</w:t>
            </w:r>
            <w:r w:rsidRPr="00AE79BB">
              <w:rPr>
                <w:rFonts w:ascii="Arial" w:hAnsi="Arial" w:cs="Arial"/>
                <w:sz w:val="17"/>
                <w:szCs w:val="17"/>
                <w:lang w:val="en-US"/>
              </w:rPr>
              <w:t>LOCK</w:t>
            </w:r>
            <w:r w:rsidRPr="00F934AB">
              <w:rPr>
                <w:rFonts w:ascii="Arial" w:hAnsi="Arial" w:cs="Arial"/>
                <w:sz w:val="17"/>
                <w:szCs w:val="17"/>
                <w:lang w:val="ru-RU"/>
              </w:rPr>
              <w:t xml:space="preserve">” </w:t>
            </w:r>
            <w:r>
              <w:rPr>
                <w:rFonts w:ascii="Arial" w:hAnsi="Arial" w:cs="Arial"/>
                <w:sz w:val="17"/>
                <w:szCs w:val="17"/>
                <w:lang w:val="ru-RU"/>
              </w:rPr>
              <w:t>или</w:t>
            </w:r>
            <w:r w:rsidRPr="00F934AB">
              <w:rPr>
                <w:rFonts w:ascii="Arial" w:hAnsi="Arial" w:cs="Arial"/>
                <w:sz w:val="17"/>
                <w:szCs w:val="17"/>
                <w:lang w:val="ru-RU"/>
              </w:rPr>
              <w:t xml:space="preserve"> “</w:t>
            </w:r>
            <w:r w:rsidRPr="00AE79BB">
              <w:rPr>
                <w:rFonts w:ascii="Arial" w:hAnsi="Arial" w:cs="Arial"/>
                <w:sz w:val="17"/>
                <w:szCs w:val="17"/>
                <w:lang w:val="en-US"/>
              </w:rPr>
              <w:t>UNLOCK</w:t>
            </w:r>
            <w:r w:rsidRPr="00F934AB">
              <w:rPr>
                <w:rFonts w:ascii="Arial" w:hAnsi="Arial" w:cs="Arial"/>
                <w:sz w:val="17"/>
                <w:szCs w:val="17"/>
                <w:lang w:val="ru-RU"/>
              </w:rPr>
              <w:t xml:space="preserve">”, </w:t>
            </w:r>
            <w:r>
              <w:rPr>
                <w:rFonts w:ascii="Arial" w:hAnsi="Arial" w:cs="Arial"/>
                <w:sz w:val="17"/>
                <w:szCs w:val="17"/>
                <w:lang w:val="ru-RU"/>
              </w:rPr>
              <w:t>это</w:t>
            </w:r>
            <w:r w:rsidRPr="00F934AB">
              <w:rPr>
                <w:rFonts w:ascii="Arial" w:hAnsi="Arial" w:cs="Arial"/>
                <w:sz w:val="17"/>
                <w:szCs w:val="17"/>
                <w:lang w:val="ru-RU"/>
              </w:rPr>
              <w:t xml:space="preserve"> </w:t>
            </w:r>
            <w:r>
              <w:rPr>
                <w:rFonts w:ascii="Arial" w:hAnsi="Arial" w:cs="Arial"/>
                <w:sz w:val="17"/>
                <w:szCs w:val="17"/>
                <w:lang w:val="ru-RU"/>
              </w:rPr>
              <w:t>не</w:t>
            </w:r>
            <w:r w:rsidRPr="00F934AB">
              <w:rPr>
                <w:rFonts w:ascii="Arial" w:hAnsi="Arial" w:cs="Arial"/>
                <w:sz w:val="17"/>
                <w:szCs w:val="17"/>
                <w:lang w:val="ru-RU"/>
              </w:rPr>
              <w:t xml:space="preserve"> </w:t>
            </w:r>
            <w:r>
              <w:rPr>
                <w:rFonts w:ascii="Arial" w:hAnsi="Arial" w:cs="Arial"/>
                <w:sz w:val="17"/>
                <w:szCs w:val="17"/>
                <w:lang w:val="ru-RU"/>
              </w:rPr>
              <w:t>приведет</w:t>
            </w:r>
            <w:r w:rsidRPr="00F934AB">
              <w:rPr>
                <w:rFonts w:ascii="Arial" w:hAnsi="Arial" w:cs="Arial"/>
                <w:sz w:val="17"/>
                <w:szCs w:val="17"/>
                <w:lang w:val="ru-RU"/>
              </w:rPr>
              <w:t xml:space="preserve"> </w:t>
            </w:r>
            <w:r>
              <w:rPr>
                <w:rFonts w:ascii="Arial" w:hAnsi="Arial" w:cs="Arial"/>
                <w:sz w:val="17"/>
                <w:szCs w:val="17"/>
                <w:lang w:val="ru-RU"/>
              </w:rPr>
              <w:t>к</w:t>
            </w:r>
            <w:r w:rsidRPr="00F934AB">
              <w:rPr>
                <w:rFonts w:ascii="Arial" w:hAnsi="Arial" w:cs="Arial"/>
                <w:sz w:val="17"/>
                <w:szCs w:val="17"/>
                <w:lang w:val="ru-RU"/>
              </w:rPr>
              <w:t xml:space="preserve"> </w:t>
            </w:r>
            <w:r>
              <w:rPr>
                <w:rFonts w:ascii="Arial" w:hAnsi="Arial" w:cs="Arial"/>
                <w:sz w:val="17"/>
                <w:szCs w:val="17"/>
                <w:lang w:val="ru-RU"/>
              </w:rPr>
              <w:t>повтору</w:t>
            </w:r>
            <w:r w:rsidRPr="00F934AB">
              <w:rPr>
                <w:rFonts w:ascii="Arial" w:hAnsi="Arial" w:cs="Arial"/>
                <w:sz w:val="17"/>
                <w:szCs w:val="17"/>
                <w:lang w:val="ru-RU"/>
              </w:rPr>
              <w:t xml:space="preserve"> </w:t>
            </w:r>
            <w:r>
              <w:rPr>
                <w:rFonts w:ascii="Arial" w:hAnsi="Arial" w:cs="Arial"/>
                <w:sz w:val="17"/>
                <w:szCs w:val="17"/>
                <w:lang w:val="ru-RU"/>
              </w:rPr>
              <w:t>соответствующей операции</w:t>
            </w:r>
            <w:r w:rsidRPr="00F934AB">
              <w:rPr>
                <w:rFonts w:ascii="Arial" w:hAnsi="Arial" w:cs="Arial"/>
                <w:sz w:val="17"/>
                <w:szCs w:val="17"/>
                <w:lang w:val="ru-RU"/>
              </w:rPr>
              <w:t xml:space="preserve">. </w:t>
            </w:r>
            <w:r>
              <w:rPr>
                <w:rFonts w:ascii="Arial" w:hAnsi="Arial" w:cs="Arial"/>
                <w:sz w:val="17"/>
                <w:szCs w:val="17"/>
                <w:lang w:val="ru-RU"/>
              </w:rPr>
              <w:t>Необходимо отпустить кнопку и, затем, нажать еще раз.</w:t>
            </w:r>
          </w:p>
        </w:tc>
        <w:tc>
          <w:tcPr>
            <w:tcW w:w="3572" w:type="dxa"/>
          </w:tcPr>
          <w:p w:rsidR="001E0E7E" w:rsidRPr="007649D3" w:rsidRDefault="001E0E7E" w:rsidP="001C1EA6">
            <w:pPr>
              <w:autoSpaceDE w:val="0"/>
              <w:autoSpaceDN w:val="0"/>
              <w:adjustRightInd w:val="0"/>
              <w:spacing w:before="120"/>
              <w:jc w:val="both"/>
              <w:rPr>
                <w:rFonts w:ascii="Arial" w:hAnsi="Arial" w:cs="Arial"/>
                <w:sz w:val="17"/>
                <w:szCs w:val="17"/>
                <w:lang w:val="ru-RU"/>
              </w:rPr>
            </w:pPr>
            <w:r>
              <w:rPr>
                <w:rFonts w:ascii="Arial" w:hAnsi="Arial" w:cs="Arial"/>
                <w:sz w:val="17"/>
                <w:szCs w:val="17"/>
                <w:lang w:val="ru-RU"/>
              </w:rPr>
              <w:t>Эту</w:t>
            </w:r>
            <w:r w:rsidRPr="007649D3">
              <w:rPr>
                <w:rFonts w:ascii="Arial" w:hAnsi="Arial" w:cs="Arial"/>
                <w:sz w:val="17"/>
                <w:szCs w:val="17"/>
                <w:lang w:val="ru-RU"/>
              </w:rPr>
              <w:t xml:space="preserve"> </w:t>
            </w:r>
            <w:r>
              <w:rPr>
                <w:rFonts w:ascii="Arial" w:hAnsi="Arial" w:cs="Arial"/>
                <w:sz w:val="17"/>
                <w:szCs w:val="17"/>
                <w:lang w:val="ru-RU"/>
              </w:rPr>
              <w:t xml:space="preserve">систему можно отрегулировать под заказ следующим образом. </w:t>
            </w:r>
            <w:r w:rsidRPr="007649D3">
              <w:rPr>
                <w:rFonts w:ascii="Arial" w:hAnsi="Arial" w:cs="Arial"/>
                <w:sz w:val="17"/>
                <w:szCs w:val="17"/>
                <w:lang w:val="ru-RU"/>
              </w:rPr>
              <w:t xml:space="preserve"> </w:t>
            </w:r>
            <w:r>
              <w:rPr>
                <w:rFonts w:ascii="Arial" w:hAnsi="Arial" w:cs="Arial"/>
                <w:sz w:val="17"/>
                <w:szCs w:val="17"/>
                <w:lang w:val="ru-RU"/>
              </w:rPr>
              <w:t>Более подробную информацию по этому вопросу вам предоставить ваш дилер</w:t>
            </w:r>
            <w:r w:rsidRPr="00BF78B8">
              <w:rPr>
                <w:rFonts w:ascii="Arial" w:hAnsi="Arial" w:cs="Arial"/>
                <w:sz w:val="17"/>
                <w:szCs w:val="17"/>
                <w:lang w:val="ru-RU"/>
              </w:rPr>
              <w:t xml:space="preserve"> </w:t>
            </w:r>
            <w:r w:rsidRPr="00AE79BB">
              <w:rPr>
                <w:rFonts w:ascii="Arial" w:hAnsi="Arial" w:cs="Arial"/>
                <w:sz w:val="17"/>
                <w:szCs w:val="17"/>
                <w:lang w:val="en-US"/>
              </w:rPr>
              <w:t>Toyota</w:t>
            </w:r>
            <w:r>
              <w:rPr>
                <w:rFonts w:ascii="Arial" w:hAnsi="Arial" w:cs="Arial"/>
                <w:sz w:val="17"/>
                <w:szCs w:val="17"/>
                <w:lang w:val="ru-RU"/>
              </w:rPr>
              <w:t>:</w:t>
            </w:r>
          </w:p>
          <w:p w:rsidR="001E0E7E" w:rsidRPr="007649D3" w:rsidRDefault="001E0E7E" w:rsidP="00A40B70">
            <w:pPr>
              <w:numPr>
                <w:ilvl w:val="0"/>
                <w:numId w:val="12"/>
              </w:numPr>
              <w:tabs>
                <w:tab w:val="clear" w:pos="720"/>
              </w:tabs>
              <w:autoSpaceDE w:val="0"/>
              <w:autoSpaceDN w:val="0"/>
              <w:adjustRightInd w:val="0"/>
              <w:spacing w:before="120"/>
              <w:ind w:left="330"/>
              <w:rPr>
                <w:rFonts w:ascii="Arial" w:hAnsi="Arial" w:cs="Arial"/>
                <w:sz w:val="17"/>
                <w:szCs w:val="17"/>
                <w:lang w:val="en-US"/>
              </w:rPr>
            </w:pPr>
            <w:r>
              <w:rPr>
                <w:rFonts w:ascii="Arial" w:hAnsi="Arial" w:cs="Arial"/>
                <w:sz w:val="17"/>
                <w:szCs w:val="17"/>
                <w:lang w:val="ru-RU"/>
              </w:rPr>
              <w:t>Отменить функцию запирания или отпирания дверей с помощью ДУ.</w:t>
            </w:r>
          </w:p>
          <w:p w:rsidR="001E0E7E" w:rsidRPr="00AE79BB" w:rsidRDefault="001E0E7E" w:rsidP="00A40B70">
            <w:pPr>
              <w:numPr>
                <w:ilvl w:val="0"/>
                <w:numId w:val="12"/>
              </w:numPr>
              <w:tabs>
                <w:tab w:val="clear" w:pos="720"/>
              </w:tabs>
              <w:autoSpaceDE w:val="0"/>
              <w:autoSpaceDN w:val="0"/>
              <w:adjustRightInd w:val="0"/>
              <w:spacing w:before="120"/>
              <w:ind w:left="330"/>
              <w:rPr>
                <w:rFonts w:ascii="Arial" w:hAnsi="Arial" w:cs="Arial"/>
                <w:sz w:val="17"/>
                <w:szCs w:val="17"/>
                <w:lang w:val="ru-RU"/>
              </w:rPr>
            </w:pPr>
            <w:r>
              <w:rPr>
                <w:rFonts w:ascii="Arial" w:hAnsi="Arial" w:cs="Arial"/>
                <w:sz w:val="17"/>
                <w:szCs w:val="17"/>
                <w:lang w:val="ru-RU"/>
              </w:rPr>
              <w:t>Отключить мигание сигналов поворота</w:t>
            </w:r>
          </w:p>
          <w:p w:rsidR="001E0E7E" w:rsidRPr="00AE79BB" w:rsidRDefault="001E0E7E" w:rsidP="00A40B70">
            <w:pPr>
              <w:numPr>
                <w:ilvl w:val="0"/>
                <w:numId w:val="12"/>
              </w:numPr>
              <w:tabs>
                <w:tab w:val="clear" w:pos="720"/>
              </w:tabs>
              <w:autoSpaceDE w:val="0"/>
              <w:autoSpaceDN w:val="0"/>
              <w:adjustRightInd w:val="0"/>
              <w:spacing w:before="120"/>
              <w:ind w:left="330"/>
              <w:rPr>
                <w:rFonts w:ascii="Arial" w:hAnsi="Arial" w:cs="Arial"/>
                <w:sz w:val="17"/>
                <w:szCs w:val="17"/>
                <w:lang w:val="ru-RU"/>
              </w:rPr>
            </w:pPr>
            <w:r>
              <w:rPr>
                <w:rFonts w:ascii="Arial" w:hAnsi="Arial" w:cs="Arial"/>
                <w:sz w:val="17"/>
                <w:szCs w:val="17"/>
                <w:lang w:val="ru-RU"/>
              </w:rPr>
              <w:t>Изменить громкость звукового сигнала.</w:t>
            </w:r>
          </w:p>
          <w:p w:rsidR="001E0E7E" w:rsidRPr="00AE79BB" w:rsidRDefault="001E0E7E" w:rsidP="001C1EA6">
            <w:pPr>
              <w:autoSpaceDE w:val="0"/>
              <w:autoSpaceDN w:val="0"/>
              <w:adjustRightInd w:val="0"/>
              <w:spacing w:before="120"/>
              <w:jc w:val="both"/>
              <w:rPr>
                <w:rFonts w:ascii="Arial" w:hAnsi="Arial" w:cs="Arial"/>
                <w:b/>
                <w:bCs/>
                <w:sz w:val="21"/>
                <w:szCs w:val="21"/>
                <w:lang w:val="en-US"/>
              </w:rPr>
            </w:pPr>
          </w:p>
        </w:tc>
      </w:tr>
    </w:tbl>
    <w:p w:rsidR="001E0E7E" w:rsidRDefault="001E0E7E" w:rsidP="001E0E7E">
      <w:pPr>
        <w:jc w:val="both"/>
        <w:rPr>
          <w:lang w:val="ru-RU"/>
        </w:rPr>
      </w:pPr>
      <w:r>
        <w:rPr>
          <w:lang w:val="en-US"/>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6"/>
        <w:gridCol w:w="3571"/>
        <w:gridCol w:w="3572"/>
      </w:tblGrid>
      <w:tr w:rsidR="001E0E7E" w:rsidRPr="00677286" w:rsidTr="001C1EA6">
        <w:tc>
          <w:tcPr>
            <w:tcW w:w="3571" w:type="dxa"/>
          </w:tcPr>
          <w:p w:rsidR="001E0E7E" w:rsidRDefault="001E0E7E" w:rsidP="001C1EA6">
            <w:pPr>
              <w:autoSpaceDE w:val="0"/>
              <w:autoSpaceDN w:val="0"/>
              <w:adjustRightInd w:val="0"/>
              <w:spacing w:before="120"/>
              <w:jc w:val="both"/>
              <w:rPr>
                <w:rFonts w:ascii="Arial" w:hAnsi="Arial" w:cs="Arial"/>
                <w:sz w:val="20"/>
                <w:szCs w:val="20"/>
                <w:lang w:val="ru-RU"/>
              </w:rPr>
            </w:pPr>
            <w:r>
              <w:rPr>
                <w:rFonts w:ascii="Arial" w:hAnsi="Arial" w:cs="Arial"/>
                <w:b/>
                <w:bCs/>
                <w:sz w:val="21"/>
                <w:szCs w:val="21"/>
                <w:lang w:val="ru-RU"/>
              </w:rPr>
              <w:lastRenderedPageBreak/>
              <w:t>—Включение режима паники</w:t>
            </w:r>
          </w:p>
          <w:p w:rsidR="001E0E7E" w:rsidRPr="007649D3" w:rsidRDefault="001E0E7E" w:rsidP="001C1EA6">
            <w:pPr>
              <w:autoSpaceDE w:val="0"/>
              <w:autoSpaceDN w:val="0"/>
              <w:adjustRightInd w:val="0"/>
              <w:spacing w:before="120"/>
              <w:jc w:val="both"/>
              <w:rPr>
                <w:rFonts w:ascii="Arial" w:hAnsi="Arial" w:cs="Arial"/>
                <w:b/>
                <w:bCs/>
                <w:sz w:val="21"/>
                <w:szCs w:val="21"/>
                <w:lang w:val="ru-RU"/>
              </w:rPr>
            </w:pPr>
            <w:r>
              <w:rPr>
                <w:rFonts w:ascii="Arial" w:hAnsi="Arial" w:cs="Arial"/>
                <w:b/>
                <w:bCs/>
                <w:noProof/>
                <w:sz w:val="21"/>
                <w:szCs w:val="21"/>
                <w:lang w:val="ru-RU"/>
              </w:rPr>
              <w:drawing>
                <wp:inline distT="0" distB="0" distL="0" distR="0">
                  <wp:extent cx="2238375" cy="1733550"/>
                  <wp:effectExtent l="19050" t="0" r="952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3"/>
                          <a:srcRect/>
                          <a:stretch>
                            <a:fillRect/>
                          </a:stretch>
                        </pic:blipFill>
                        <pic:spPr bwMode="auto">
                          <a:xfrm>
                            <a:off x="0" y="0"/>
                            <a:ext cx="2238375" cy="1733550"/>
                          </a:xfrm>
                          <a:prstGeom prst="rect">
                            <a:avLst/>
                          </a:prstGeom>
                          <a:noFill/>
                          <a:ln w="9525">
                            <a:noFill/>
                            <a:miter lim="800000"/>
                            <a:headEnd/>
                            <a:tailEnd/>
                          </a:ln>
                        </pic:spPr>
                      </pic:pic>
                    </a:graphicData>
                  </a:graphic>
                </wp:inline>
              </w:drawing>
            </w:r>
          </w:p>
          <w:p w:rsidR="001E0E7E" w:rsidRPr="00132115" w:rsidRDefault="001E0E7E" w:rsidP="001C1EA6">
            <w:pPr>
              <w:autoSpaceDE w:val="0"/>
              <w:autoSpaceDN w:val="0"/>
              <w:adjustRightInd w:val="0"/>
              <w:spacing w:before="120"/>
              <w:jc w:val="both"/>
              <w:rPr>
                <w:rFonts w:ascii="Arial" w:hAnsi="Arial" w:cs="Arial"/>
                <w:b/>
                <w:bCs/>
                <w:sz w:val="17"/>
                <w:szCs w:val="17"/>
                <w:lang w:val="ru-RU"/>
              </w:rPr>
            </w:pPr>
            <w:r>
              <w:rPr>
                <w:rFonts w:ascii="Arial" w:hAnsi="Arial" w:cs="Arial"/>
                <w:b/>
                <w:bCs/>
                <w:sz w:val="17"/>
                <w:szCs w:val="17"/>
                <w:lang w:val="ru-RU"/>
              </w:rPr>
              <w:t xml:space="preserve">Нажатие кнопки </w:t>
            </w:r>
            <w:r w:rsidRPr="00132115">
              <w:rPr>
                <w:rFonts w:ascii="Arial" w:hAnsi="Arial" w:cs="Arial"/>
                <w:b/>
                <w:bCs/>
                <w:sz w:val="17"/>
                <w:szCs w:val="17"/>
                <w:lang w:val="ru-RU"/>
              </w:rPr>
              <w:t>“</w:t>
            </w:r>
            <w:r w:rsidRPr="007649D3">
              <w:rPr>
                <w:rFonts w:ascii="Arial" w:hAnsi="Arial" w:cs="Arial"/>
                <w:b/>
                <w:bCs/>
                <w:sz w:val="17"/>
                <w:szCs w:val="17"/>
                <w:lang w:val="en-US"/>
              </w:rPr>
              <w:t>PANIC</w:t>
            </w:r>
            <w:r w:rsidRPr="00132115">
              <w:rPr>
                <w:rFonts w:ascii="Arial" w:hAnsi="Arial" w:cs="Arial"/>
                <w:b/>
                <w:bCs/>
                <w:sz w:val="17"/>
                <w:szCs w:val="17"/>
                <w:lang w:val="ru-RU"/>
              </w:rPr>
              <w:t xml:space="preserve">” </w:t>
            </w:r>
            <w:r>
              <w:rPr>
                <w:rFonts w:ascii="Arial" w:hAnsi="Arial" w:cs="Arial"/>
                <w:b/>
                <w:bCs/>
                <w:sz w:val="17"/>
                <w:szCs w:val="17"/>
                <w:lang w:val="ru-RU"/>
              </w:rPr>
              <w:t>вызывает прерывистый звуковой сигнал, одновременно с этим начинают мигать фары, задние фонари, сигналы поворотов, и освещение наружного зеркала заднего вида (на некоторых моделях)</w:t>
            </w:r>
            <w:r w:rsidRPr="00132115">
              <w:rPr>
                <w:rFonts w:ascii="Arial" w:hAnsi="Arial" w:cs="Arial"/>
                <w:b/>
                <w:bCs/>
                <w:sz w:val="17"/>
                <w:szCs w:val="17"/>
                <w:lang w:val="ru-RU"/>
              </w:rPr>
              <w:t xml:space="preserve">, </w:t>
            </w:r>
            <w:r>
              <w:rPr>
                <w:rFonts w:ascii="Arial" w:hAnsi="Arial" w:cs="Arial"/>
                <w:b/>
                <w:bCs/>
                <w:sz w:val="17"/>
                <w:szCs w:val="17"/>
                <w:lang w:val="ru-RU"/>
              </w:rPr>
              <w:t>а также включается подсветка салона и освещение багажника</w:t>
            </w:r>
            <w:r w:rsidRPr="00132115">
              <w:rPr>
                <w:rFonts w:ascii="Arial" w:hAnsi="Arial" w:cs="Arial"/>
                <w:b/>
                <w:bCs/>
                <w:sz w:val="17"/>
                <w:szCs w:val="17"/>
                <w:lang w:val="ru-RU"/>
              </w:rPr>
              <w:t>.</w:t>
            </w:r>
          </w:p>
          <w:p w:rsidR="001E0E7E" w:rsidRPr="00F3351D" w:rsidRDefault="001E0E7E" w:rsidP="001C1EA6">
            <w:pPr>
              <w:autoSpaceDE w:val="0"/>
              <w:autoSpaceDN w:val="0"/>
              <w:adjustRightInd w:val="0"/>
              <w:spacing w:before="120"/>
              <w:jc w:val="both"/>
              <w:rPr>
                <w:rFonts w:ascii="Arial" w:hAnsi="Arial" w:cs="Arial"/>
                <w:sz w:val="17"/>
                <w:szCs w:val="17"/>
                <w:lang w:val="ru-RU"/>
              </w:rPr>
            </w:pPr>
            <w:r>
              <w:rPr>
                <w:rFonts w:ascii="Arial" w:hAnsi="Arial" w:cs="Arial"/>
                <w:sz w:val="17"/>
                <w:szCs w:val="17"/>
                <w:lang w:val="ru-RU"/>
              </w:rPr>
              <w:t>Кнопка</w:t>
            </w:r>
            <w:r w:rsidRPr="00132115">
              <w:rPr>
                <w:rFonts w:ascii="Arial" w:hAnsi="Arial" w:cs="Arial"/>
                <w:sz w:val="17"/>
                <w:szCs w:val="17"/>
                <w:lang w:val="ru-RU"/>
              </w:rPr>
              <w:t xml:space="preserve"> “</w:t>
            </w:r>
            <w:r w:rsidRPr="007649D3">
              <w:rPr>
                <w:rFonts w:ascii="Arial" w:hAnsi="Arial" w:cs="Arial"/>
                <w:sz w:val="17"/>
                <w:szCs w:val="17"/>
                <w:lang w:val="en-US"/>
              </w:rPr>
              <w:t>PANIC</w:t>
            </w:r>
            <w:r w:rsidRPr="00132115">
              <w:rPr>
                <w:rFonts w:ascii="Arial" w:hAnsi="Arial" w:cs="Arial"/>
                <w:sz w:val="17"/>
                <w:szCs w:val="17"/>
                <w:lang w:val="ru-RU"/>
              </w:rPr>
              <w:t xml:space="preserve">” </w:t>
            </w:r>
            <w:r>
              <w:rPr>
                <w:rFonts w:ascii="Arial" w:hAnsi="Arial" w:cs="Arial"/>
                <w:sz w:val="17"/>
                <w:szCs w:val="17"/>
                <w:lang w:val="ru-RU"/>
              </w:rPr>
              <w:t>используется</w:t>
            </w:r>
            <w:r w:rsidRPr="00132115">
              <w:rPr>
                <w:rFonts w:ascii="Arial" w:hAnsi="Arial" w:cs="Arial"/>
                <w:sz w:val="17"/>
                <w:szCs w:val="17"/>
                <w:lang w:val="ru-RU"/>
              </w:rPr>
              <w:t xml:space="preserve"> </w:t>
            </w:r>
            <w:r>
              <w:rPr>
                <w:rFonts w:ascii="Arial" w:hAnsi="Arial" w:cs="Arial"/>
                <w:sz w:val="17"/>
                <w:szCs w:val="17"/>
                <w:lang w:val="ru-RU"/>
              </w:rPr>
              <w:t>для</w:t>
            </w:r>
            <w:r w:rsidRPr="00132115">
              <w:rPr>
                <w:rFonts w:ascii="Arial" w:hAnsi="Arial" w:cs="Arial"/>
                <w:sz w:val="17"/>
                <w:szCs w:val="17"/>
                <w:lang w:val="ru-RU"/>
              </w:rPr>
              <w:t xml:space="preserve"> </w:t>
            </w:r>
            <w:r>
              <w:rPr>
                <w:rFonts w:ascii="Arial" w:hAnsi="Arial" w:cs="Arial"/>
                <w:sz w:val="17"/>
                <w:szCs w:val="17"/>
                <w:lang w:val="ru-RU"/>
              </w:rPr>
              <w:t>того</w:t>
            </w:r>
            <w:r w:rsidRPr="00132115">
              <w:rPr>
                <w:rFonts w:ascii="Arial" w:hAnsi="Arial" w:cs="Arial"/>
                <w:sz w:val="17"/>
                <w:szCs w:val="17"/>
                <w:lang w:val="ru-RU"/>
              </w:rPr>
              <w:t xml:space="preserve">, </w:t>
            </w:r>
            <w:r>
              <w:rPr>
                <w:rFonts w:ascii="Arial" w:hAnsi="Arial" w:cs="Arial"/>
                <w:sz w:val="17"/>
                <w:szCs w:val="17"/>
                <w:lang w:val="ru-RU"/>
              </w:rPr>
              <w:t>чтобы</w:t>
            </w:r>
            <w:r w:rsidRPr="00132115">
              <w:rPr>
                <w:rFonts w:ascii="Arial" w:hAnsi="Arial" w:cs="Arial"/>
                <w:sz w:val="17"/>
                <w:szCs w:val="17"/>
                <w:lang w:val="ru-RU"/>
              </w:rPr>
              <w:t xml:space="preserve"> </w:t>
            </w:r>
            <w:r>
              <w:rPr>
                <w:rFonts w:ascii="Arial" w:hAnsi="Arial" w:cs="Arial"/>
                <w:sz w:val="17"/>
                <w:szCs w:val="17"/>
                <w:lang w:val="ru-RU"/>
              </w:rPr>
              <w:t>предотвратить кражу автомобиля (из автомобиля), когда вы видите кого-либо, кто пытается проникнуть в ваш автомобиль или повредить его</w:t>
            </w:r>
            <w:r w:rsidRPr="00F3351D">
              <w:rPr>
                <w:rFonts w:ascii="Arial" w:hAnsi="Arial" w:cs="Arial"/>
                <w:sz w:val="17"/>
                <w:szCs w:val="17"/>
                <w:lang w:val="ru-RU"/>
              </w:rPr>
              <w:t>.</w:t>
            </w:r>
          </w:p>
          <w:p w:rsidR="001E0E7E" w:rsidRPr="00F3351D" w:rsidRDefault="001E0E7E" w:rsidP="001C1EA6">
            <w:pPr>
              <w:autoSpaceDE w:val="0"/>
              <w:autoSpaceDN w:val="0"/>
              <w:adjustRightInd w:val="0"/>
              <w:spacing w:before="120"/>
              <w:jc w:val="both"/>
              <w:rPr>
                <w:rFonts w:ascii="Arial" w:hAnsi="Arial" w:cs="Arial"/>
                <w:b/>
                <w:bCs/>
                <w:sz w:val="21"/>
                <w:szCs w:val="21"/>
                <w:lang w:val="ru-RU"/>
              </w:rPr>
            </w:pPr>
            <w:r>
              <w:rPr>
                <w:rFonts w:ascii="Arial" w:hAnsi="Arial" w:cs="Arial"/>
                <w:sz w:val="17"/>
                <w:szCs w:val="17"/>
                <w:lang w:val="ru-RU"/>
              </w:rPr>
              <w:t>Сигнализация</w:t>
            </w:r>
            <w:r w:rsidRPr="00F3351D">
              <w:rPr>
                <w:rFonts w:ascii="Arial" w:hAnsi="Arial" w:cs="Arial"/>
                <w:sz w:val="17"/>
                <w:szCs w:val="17"/>
                <w:lang w:val="ru-RU"/>
              </w:rPr>
              <w:t xml:space="preserve"> </w:t>
            </w:r>
            <w:r>
              <w:rPr>
                <w:rFonts w:ascii="Arial" w:hAnsi="Arial" w:cs="Arial"/>
                <w:sz w:val="17"/>
                <w:szCs w:val="17"/>
                <w:lang w:val="ru-RU"/>
              </w:rPr>
              <w:t>будет работать в течение одной минуты</w:t>
            </w:r>
            <w:r w:rsidRPr="00F3351D">
              <w:rPr>
                <w:rFonts w:ascii="Arial" w:hAnsi="Arial" w:cs="Arial"/>
                <w:sz w:val="17"/>
                <w:szCs w:val="17"/>
                <w:lang w:val="ru-RU"/>
              </w:rPr>
              <w:t xml:space="preserve">. </w:t>
            </w:r>
            <w:r>
              <w:rPr>
                <w:rFonts w:ascii="Arial" w:hAnsi="Arial" w:cs="Arial"/>
                <w:sz w:val="17"/>
                <w:szCs w:val="17"/>
                <w:lang w:val="ru-RU"/>
              </w:rPr>
              <w:t xml:space="preserve"> Для того, чтобы выключить сигнализацию, нажмите любую кнопку на ДУ</w:t>
            </w:r>
            <w:r w:rsidRPr="00F3351D">
              <w:rPr>
                <w:rFonts w:ascii="Arial" w:hAnsi="Arial" w:cs="Arial"/>
                <w:sz w:val="17"/>
                <w:szCs w:val="17"/>
                <w:lang w:val="ru-RU"/>
              </w:rPr>
              <w:t>.</w:t>
            </w:r>
            <w:r>
              <w:rPr>
                <w:rFonts w:ascii="Arial" w:hAnsi="Arial" w:cs="Arial"/>
                <w:sz w:val="17"/>
                <w:szCs w:val="17"/>
                <w:lang w:val="ru-RU"/>
              </w:rPr>
              <w:t xml:space="preserve">  Эта сигнализация также выключается поворотом ключа зажигания из положения </w:t>
            </w:r>
            <w:r w:rsidRPr="00F3351D">
              <w:rPr>
                <w:rFonts w:ascii="Arial" w:hAnsi="Arial" w:cs="Arial"/>
                <w:sz w:val="17"/>
                <w:szCs w:val="17"/>
                <w:lang w:val="ru-RU"/>
              </w:rPr>
              <w:t>“</w:t>
            </w:r>
            <w:r w:rsidRPr="007649D3">
              <w:rPr>
                <w:rFonts w:ascii="Arial" w:hAnsi="Arial" w:cs="Arial"/>
                <w:sz w:val="17"/>
                <w:szCs w:val="17"/>
                <w:lang w:val="en-US"/>
              </w:rPr>
              <w:t>LOCK</w:t>
            </w:r>
            <w:r w:rsidRPr="00F3351D">
              <w:rPr>
                <w:rFonts w:ascii="Arial" w:hAnsi="Arial" w:cs="Arial"/>
                <w:sz w:val="17"/>
                <w:szCs w:val="17"/>
                <w:lang w:val="ru-RU"/>
              </w:rPr>
              <w:t xml:space="preserve">” </w:t>
            </w:r>
            <w:r>
              <w:rPr>
                <w:rFonts w:ascii="Arial" w:hAnsi="Arial" w:cs="Arial"/>
                <w:sz w:val="17"/>
                <w:szCs w:val="17"/>
                <w:lang w:val="ru-RU"/>
              </w:rPr>
              <w:t xml:space="preserve">в положение </w:t>
            </w:r>
            <w:r w:rsidRPr="00F3351D">
              <w:rPr>
                <w:rFonts w:ascii="Arial" w:hAnsi="Arial" w:cs="Arial"/>
                <w:sz w:val="17"/>
                <w:szCs w:val="17"/>
                <w:lang w:val="ru-RU"/>
              </w:rPr>
              <w:t>“</w:t>
            </w:r>
            <w:r w:rsidRPr="007649D3">
              <w:rPr>
                <w:rFonts w:ascii="Arial" w:hAnsi="Arial" w:cs="Arial"/>
                <w:sz w:val="17"/>
                <w:szCs w:val="17"/>
                <w:lang w:val="en-US"/>
              </w:rPr>
              <w:t>ON</w:t>
            </w:r>
            <w:r w:rsidRPr="00F3351D">
              <w:rPr>
                <w:rFonts w:ascii="Arial" w:hAnsi="Arial" w:cs="Arial"/>
                <w:sz w:val="17"/>
                <w:szCs w:val="17"/>
                <w:lang w:val="ru-RU"/>
              </w:rPr>
              <w:t>”</w:t>
            </w:r>
            <w:r>
              <w:rPr>
                <w:rFonts w:ascii="Arial" w:hAnsi="Arial" w:cs="Arial"/>
                <w:sz w:val="17"/>
                <w:szCs w:val="17"/>
                <w:lang w:val="ru-RU"/>
              </w:rPr>
              <w:t>.</w:t>
            </w:r>
          </w:p>
        </w:tc>
        <w:tc>
          <w:tcPr>
            <w:tcW w:w="3571" w:type="dxa"/>
          </w:tcPr>
          <w:p w:rsidR="001E0E7E" w:rsidRPr="00F3351D" w:rsidRDefault="001E0E7E" w:rsidP="001C1EA6">
            <w:pPr>
              <w:autoSpaceDE w:val="0"/>
              <w:autoSpaceDN w:val="0"/>
              <w:adjustRightInd w:val="0"/>
              <w:spacing w:before="120"/>
              <w:jc w:val="both"/>
              <w:rPr>
                <w:rFonts w:ascii="Arial" w:hAnsi="Arial" w:cs="Arial"/>
                <w:sz w:val="17"/>
                <w:szCs w:val="17"/>
                <w:lang w:val="ru-RU"/>
              </w:rPr>
            </w:pPr>
            <w:r>
              <w:rPr>
                <w:rFonts w:ascii="Arial" w:hAnsi="Arial" w:cs="Arial"/>
                <w:sz w:val="17"/>
                <w:szCs w:val="17"/>
                <w:lang w:val="ru-RU"/>
              </w:rPr>
              <w:t xml:space="preserve">Режим паники не включается, когда ключ зажигания находится в положении </w:t>
            </w:r>
            <w:r w:rsidRPr="00F3351D">
              <w:rPr>
                <w:rFonts w:ascii="Arial" w:hAnsi="Arial" w:cs="Arial"/>
                <w:sz w:val="17"/>
                <w:szCs w:val="17"/>
                <w:lang w:val="ru-RU"/>
              </w:rPr>
              <w:t>“</w:t>
            </w:r>
            <w:r w:rsidRPr="007649D3">
              <w:rPr>
                <w:rFonts w:ascii="Arial" w:hAnsi="Arial" w:cs="Arial"/>
                <w:sz w:val="17"/>
                <w:szCs w:val="17"/>
                <w:lang w:val="en-US"/>
              </w:rPr>
              <w:t>ON</w:t>
            </w:r>
            <w:r w:rsidRPr="00F3351D">
              <w:rPr>
                <w:rFonts w:ascii="Arial" w:hAnsi="Arial" w:cs="Arial"/>
                <w:sz w:val="17"/>
                <w:szCs w:val="17"/>
                <w:lang w:val="ru-RU"/>
              </w:rPr>
              <w:t>”.</w:t>
            </w:r>
          </w:p>
          <w:p w:rsidR="001E0E7E" w:rsidRPr="00DB1746" w:rsidRDefault="001E0E7E" w:rsidP="001C1EA6">
            <w:pPr>
              <w:autoSpaceDE w:val="0"/>
              <w:autoSpaceDN w:val="0"/>
              <w:adjustRightInd w:val="0"/>
              <w:spacing w:before="120"/>
              <w:jc w:val="both"/>
              <w:rPr>
                <w:rFonts w:ascii="Arial" w:hAnsi="Arial" w:cs="Arial"/>
                <w:sz w:val="20"/>
                <w:szCs w:val="20"/>
                <w:lang w:val="ru-RU"/>
              </w:rPr>
            </w:pPr>
            <w:r>
              <w:rPr>
                <w:rFonts w:ascii="Arial" w:hAnsi="Arial" w:cs="Arial"/>
                <w:sz w:val="17"/>
                <w:szCs w:val="17"/>
                <w:lang w:val="ru-RU"/>
              </w:rPr>
              <w:t>Эта</w:t>
            </w:r>
            <w:r w:rsidRPr="00DB1746">
              <w:rPr>
                <w:rFonts w:ascii="Arial" w:hAnsi="Arial" w:cs="Arial"/>
                <w:sz w:val="17"/>
                <w:szCs w:val="17"/>
                <w:lang w:val="ru-RU"/>
              </w:rPr>
              <w:t xml:space="preserve"> </w:t>
            </w:r>
            <w:r>
              <w:rPr>
                <w:rFonts w:ascii="Arial" w:hAnsi="Arial" w:cs="Arial"/>
                <w:sz w:val="17"/>
                <w:szCs w:val="17"/>
                <w:lang w:val="ru-RU"/>
              </w:rPr>
              <w:t>функция</w:t>
            </w:r>
            <w:r w:rsidRPr="00DB1746">
              <w:rPr>
                <w:rFonts w:ascii="Arial" w:hAnsi="Arial" w:cs="Arial"/>
                <w:sz w:val="17"/>
                <w:szCs w:val="17"/>
                <w:lang w:val="ru-RU"/>
              </w:rPr>
              <w:t xml:space="preserve"> </w:t>
            </w:r>
            <w:r>
              <w:rPr>
                <w:rFonts w:ascii="Arial" w:hAnsi="Arial" w:cs="Arial"/>
                <w:sz w:val="17"/>
                <w:szCs w:val="17"/>
                <w:lang w:val="ru-RU"/>
              </w:rPr>
              <w:t>сигнализации</w:t>
            </w:r>
            <w:r w:rsidRPr="00DB1746">
              <w:rPr>
                <w:rFonts w:ascii="Arial" w:hAnsi="Arial" w:cs="Arial"/>
                <w:sz w:val="17"/>
                <w:szCs w:val="17"/>
                <w:lang w:val="ru-RU"/>
              </w:rPr>
              <w:t xml:space="preserve"> </w:t>
            </w:r>
            <w:r>
              <w:rPr>
                <w:rFonts w:ascii="Arial" w:hAnsi="Arial" w:cs="Arial"/>
                <w:sz w:val="17"/>
                <w:szCs w:val="17"/>
                <w:lang w:val="ru-RU"/>
              </w:rPr>
              <w:t>может быть отключена</w:t>
            </w:r>
            <w:r w:rsidRPr="00DB1746">
              <w:rPr>
                <w:rFonts w:ascii="Arial" w:hAnsi="Arial" w:cs="Arial"/>
                <w:sz w:val="17"/>
                <w:szCs w:val="17"/>
                <w:lang w:val="ru-RU"/>
              </w:rPr>
              <w:t xml:space="preserve">. </w:t>
            </w:r>
            <w:r>
              <w:rPr>
                <w:rFonts w:ascii="Arial" w:hAnsi="Arial" w:cs="Arial"/>
                <w:sz w:val="17"/>
                <w:szCs w:val="17"/>
                <w:lang w:val="ru-RU"/>
              </w:rPr>
              <w:t>Более подробную информацию по этому вопросу вам предоставить ваш дилер</w:t>
            </w:r>
            <w:r w:rsidRPr="00BF78B8">
              <w:rPr>
                <w:rFonts w:ascii="Arial" w:hAnsi="Arial" w:cs="Arial"/>
                <w:sz w:val="17"/>
                <w:szCs w:val="17"/>
                <w:lang w:val="ru-RU"/>
              </w:rPr>
              <w:t xml:space="preserve"> </w:t>
            </w:r>
            <w:r w:rsidRPr="00AE79BB">
              <w:rPr>
                <w:rFonts w:ascii="Arial" w:hAnsi="Arial" w:cs="Arial"/>
                <w:sz w:val="17"/>
                <w:szCs w:val="17"/>
                <w:lang w:val="en-US"/>
              </w:rPr>
              <w:t>Toyota</w:t>
            </w:r>
            <w:r>
              <w:rPr>
                <w:rFonts w:ascii="Arial" w:hAnsi="Arial" w:cs="Arial"/>
                <w:sz w:val="17"/>
                <w:szCs w:val="17"/>
                <w:lang w:val="ru-RU"/>
              </w:rPr>
              <w:t>.</w:t>
            </w:r>
          </w:p>
          <w:p w:rsidR="001E0E7E" w:rsidRPr="00DB1746" w:rsidRDefault="001E0E7E" w:rsidP="001C1EA6">
            <w:pPr>
              <w:autoSpaceDE w:val="0"/>
              <w:autoSpaceDN w:val="0"/>
              <w:adjustRightInd w:val="0"/>
              <w:spacing w:before="120"/>
              <w:jc w:val="both"/>
              <w:rPr>
                <w:rFonts w:ascii="Arial" w:hAnsi="Arial" w:cs="Arial"/>
                <w:b/>
                <w:bCs/>
                <w:sz w:val="21"/>
                <w:szCs w:val="21"/>
                <w:lang w:val="ru-RU"/>
              </w:rPr>
            </w:pPr>
          </w:p>
        </w:tc>
        <w:tc>
          <w:tcPr>
            <w:tcW w:w="3572" w:type="dxa"/>
          </w:tcPr>
          <w:p w:rsidR="001E0E7E" w:rsidRPr="007649D3" w:rsidRDefault="001E0E7E" w:rsidP="001C1EA6">
            <w:pPr>
              <w:autoSpaceDE w:val="0"/>
              <w:autoSpaceDN w:val="0"/>
              <w:adjustRightInd w:val="0"/>
              <w:spacing w:before="120"/>
              <w:rPr>
                <w:rFonts w:ascii="Arial" w:hAnsi="Arial" w:cs="Arial"/>
                <w:sz w:val="20"/>
                <w:szCs w:val="20"/>
                <w:lang w:val="en-US"/>
              </w:rPr>
            </w:pPr>
            <w:r>
              <w:rPr>
                <w:rFonts w:ascii="Arial" w:hAnsi="Arial" w:cs="Arial"/>
                <w:b/>
                <w:bCs/>
                <w:sz w:val="17"/>
                <w:szCs w:val="17"/>
                <w:lang w:val="ru-RU"/>
              </w:rPr>
              <w:t>Для автомобилей, продаваемых в США</w:t>
            </w:r>
          </w:p>
          <w:p w:rsidR="001E0E7E" w:rsidRDefault="001E0E7E" w:rsidP="001C1EA6">
            <w:pPr>
              <w:autoSpaceDE w:val="0"/>
              <w:autoSpaceDN w:val="0"/>
              <w:adjustRightInd w:val="0"/>
              <w:spacing w:before="120"/>
              <w:rPr>
                <w:rFonts w:ascii="Arial" w:hAnsi="Arial" w:cs="Arial"/>
                <w:b/>
                <w:bCs/>
                <w:sz w:val="21"/>
                <w:szCs w:val="21"/>
                <w:lang w:val="ru-RU"/>
              </w:rPr>
            </w:pPr>
            <w:r>
              <w:rPr>
                <w:rFonts w:ascii="Arial" w:hAnsi="Arial" w:cs="Arial"/>
                <w:b/>
                <w:bCs/>
                <w:noProof/>
                <w:sz w:val="21"/>
                <w:szCs w:val="21"/>
                <w:lang w:val="ru-RU"/>
              </w:rPr>
            </w:r>
            <w:r w:rsidRPr="009D3225">
              <w:rPr>
                <w:rFonts w:ascii="Arial" w:hAnsi="Arial" w:cs="Arial"/>
                <w:b/>
                <w:bCs/>
                <w:sz w:val="21"/>
                <w:szCs w:val="21"/>
                <w:lang w:val="ru-RU"/>
              </w:rPr>
              <w:pict>
                <v:group id="_x0000_s1026" editas="canvas" style="width:159.5pt;height:135pt;mso-position-horizontal-relative:char;mso-position-vertical-relative:line" coordorigin="5689,1747" coordsize="7150,6480">
                  <o:lock v:ext="edit" aspectratio="t"/>
                  <v:shape id="_x0000_s1027" type="#_x0000_t75" style="position:absolute;left:5689;top:1747;width:7150;height:6480" o:preferrelative="f">
                    <v:fill o:detectmouseclick="t"/>
                    <v:path o:extrusionok="t" o:connecttype="none"/>
                    <o:lock v:ext="edit" text="t"/>
                  </v:shape>
                  <v:shapetype id="_x0000_t202" coordsize="21600,21600" o:spt="202" path="m,l,21600r21600,l21600,xe">
                    <v:stroke joinstyle="miter"/>
                    <v:path gradientshapeok="t" o:connecttype="rect"/>
                  </v:shapetype>
                  <v:shape id="_x0000_s1028" type="#_x0000_t202" style="position:absolute;left:5931;top:1769;width:6908;height:6026" fillcolor="silver" strokeweight="1.5pt">
                    <v:textbox style="mso-next-textbox:#_x0000_s1028">
                      <w:txbxContent>
                        <w:p w:rsidR="001E0E7E" w:rsidRPr="009D3225" w:rsidRDefault="001E0E7E" w:rsidP="001E0E7E">
                          <w:pPr>
                            <w:autoSpaceDE w:val="0"/>
                            <w:autoSpaceDN w:val="0"/>
                            <w:adjustRightInd w:val="0"/>
                            <w:jc w:val="both"/>
                            <w:rPr>
                              <w:rFonts w:ascii="Arial" w:hAnsi="Arial" w:cs="Arial"/>
                              <w:sz w:val="17"/>
                              <w:szCs w:val="17"/>
                              <w:lang w:val="en-US"/>
                            </w:rPr>
                          </w:pPr>
                          <w:r>
                            <w:rPr>
                              <w:rFonts w:ascii="Arial" w:hAnsi="Arial" w:cs="Arial"/>
                              <w:sz w:val="17"/>
                              <w:szCs w:val="17"/>
                              <w:lang w:val="ru-RU"/>
                            </w:rPr>
                            <w:t>Это устройство соответствует требованиям Раздела</w:t>
                          </w:r>
                          <w:r w:rsidRPr="00690B5F">
                            <w:rPr>
                              <w:rFonts w:ascii="Arial" w:hAnsi="Arial" w:cs="Arial"/>
                              <w:sz w:val="17"/>
                              <w:szCs w:val="17"/>
                              <w:lang w:val="ru-RU"/>
                            </w:rPr>
                            <w:t xml:space="preserve"> 15 </w:t>
                          </w:r>
                          <w:r>
                            <w:rPr>
                              <w:rFonts w:ascii="Arial" w:hAnsi="Arial" w:cs="Arial"/>
                              <w:sz w:val="17"/>
                              <w:szCs w:val="17"/>
                              <w:lang w:val="ru-RU"/>
                            </w:rPr>
                            <w:t>Правил</w:t>
                          </w:r>
                          <w:r w:rsidRPr="00690B5F">
                            <w:rPr>
                              <w:rFonts w:ascii="Arial" w:hAnsi="Arial" w:cs="Arial"/>
                              <w:sz w:val="17"/>
                              <w:szCs w:val="17"/>
                              <w:lang w:val="ru-RU"/>
                            </w:rPr>
                            <w:t xml:space="preserve"> </w:t>
                          </w:r>
                          <w:r>
                            <w:rPr>
                              <w:rFonts w:ascii="Arial" w:hAnsi="Arial" w:cs="Arial"/>
                              <w:sz w:val="17"/>
                              <w:szCs w:val="17"/>
                              <w:lang w:val="ru-RU"/>
                            </w:rPr>
                            <w:t>Федеральной</w:t>
                          </w:r>
                          <w:r w:rsidRPr="00690B5F">
                            <w:rPr>
                              <w:rFonts w:ascii="Arial" w:hAnsi="Arial" w:cs="Arial"/>
                              <w:sz w:val="17"/>
                              <w:szCs w:val="17"/>
                              <w:lang w:val="ru-RU"/>
                            </w:rPr>
                            <w:t xml:space="preserve"> </w:t>
                          </w:r>
                          <w:r>
                            <w:rPr>
                              <w:rFonts w:ascii="Arial" w:hAnsi="Arial" w:cs="Arial"/>
                              <w:sz w:val="17"/>
                              <w:szCs w:val="17"/>
                              <w:lang w:val="ru-RU"/>
                            </w:rPr>
                            <w:t>Комиссии</w:t>
                          </w:r>
                          <w:r w:rsidRPr="00690B5F">
                            <w:rPr>
                              <w:rFonts w:ascii="Arial" w:hAnsi="Arial" w:cs="Arial"/>
                              <w:sz w:val="17"/>
                              <w:szCs w:val="17"/>
                              <w:lang w:val="ru-RU"/>
                            </w:rPr>
                            <w:t xml:space="preserve"> </w:t>
                          </w:r>
                          <w:r>
                            <w:rPr>
                              <w:rFonts w:ascii="Arial" w:hAnsi="Arial" w:cs="Arial"/>
                              <w:sz w:val="17"/>
                              <w:szCs w:val="17"/>
                              <w:lang w:val="ru-RU"/>
                            </w:rPr>
                            <w:t>Связи США</w:t>
                          </w:r>
                          <w:r w:rsidRPr="00690B5F">
                            <w:rPr>
                              <w:rFonts w:ascii="Arial" w:hAnsi="Arial" w:cs="Arial"/>
                              <w:sz w:val="17"/>
                              <w:szCs w:val="17"/>
                              <w:lang w:val="ru-RU"/>
                            </w:rPr>
                            <w:t xml:space="preserve">. </w:t>
                          </w:r>
                          <w:r>
                            <w:rPr>
                              <w:rFonts w:ascii="Arial" w:hAnsi="Arial" w:cs="Arial"/>
                              <w:sz w:val="17"/>
                              <w:szCs w:val="17"/>
                              <w:lang w:val="ru-RU"/>
                            </w:rPr>
                            <w:t xml:space="preserve"> Его</w:t>
                          </w:r>
                          <w:r w:rsidRPr="00690B5F">
                            <w:rPr>
                              <w:rFonts w:ascii="Arial" w:hAnsi="Arial" w:cs="Arial"/>
                              <w:sz w:val="17"/>
                              <w:szCs w:val="17"/>
                              <w:lang w:val="en-US"/>
                            </w:rPr>
                            <w:t xml:space="preserve"> </w:t>
                          </w:r>
                          <w:r>
                            <w:rPr>
                              <w:rFonts w:ascii="Arial" w:hAnsi="Arial" w:cs="Arial"/>
                              <w:sz w:val="17"/>
                              <w:szCs w:val="17"/>
                              <w:lang w:val="ru-RU"/>
                            </w:rPr>
                            <w:t>работа</w:t>
                          </w:r>
                          <w:r w:rsidRPr="00690B5F">
                            <w:rPr>
                              <w:rFonts w:ascii="Arial" w:hAnsi="Arial" w:cs="Arial"/>
                              <w:sz w:val="17"/>
                              <w:szCs w:val="17"/>
                              <w:lang w:val="en-US"/>
                            </w:rPr>
                            <w:t xml:space="preserve"> </w:t>
                          </w:r>
                          <w:r>
                            <w:rPr>
                              <w:rFonts w:ascii="Arial" w:hAnsi="Arial" w:cs="Arial"/>
                              <w:sz w:val="17"/>
                              <w:szCs w:val="17"/>
                              <w:lang w:val="ru-RU"/>
                            </w:rPr>
                            <w:t>ограничивается</w:t>
                          </w:r>
                          <w:r w:rsidRPr="00690B5F">
                            <w:rPr>
                              <w:rFonts w:ascii="Arial" w:hAnsi="Arial" w:cs="Arial"/>
                              <w:sz w:val="17"/>
                              <w:szCs w:val="17"/>
                              <w:lang w:val="en-US"/>
                            </w:rPr>
                            <w:t xml:space="preserve"> </w:t>
                          </w:r>
                          <w:r>
                            <w:rPr>
                              <w:rFonts w:ascii="Arial" w:hAnsi="Arial" w:cs="Arial"/>
                              <w:sz w:val="17"/>
                              <w:szCs w:val="17"/>
                              <w:lang w:val="ru-RU"/>
                            </w:rPr>
                            <w:t>следующими</w:t>
                          </w:r>
                          <w:r w:rsidRPr="00690B5F">
                            <w:rPr>
                              <w:rFonts w:ascii="Arial" w:hAnsi="Arial" w:cs="Arial"/>
                              <w:sz w:val="17"/>
                              <w:szCs w:val="17"/>
                              <w:lang w:val="en-US"/>
                            </w:rPr>
                            <w:t xml:space="preserve"> </w:t>
                          </w:r>
                          <w:r>
                            <w:rPr>
                              <w:rFonts w:ascii="Arial" w:hAnsi="Arial" w:cs="Arial"/>
                              <w:sz w:val="17"/>
                              <w:szCs w:val="17"/>
                              <w:lang w:val="ru-RU"/>
                            </w:rPr>
                            <w:t>двумя</w:t>
                          </w:r>
                          <w:r w:rsidRPr="00690B5F">
                            <w:rPr>
                              <w:rFonts w:ascii="Arial" w:hAnsi="Arial" w:cs="Arial"/>
                              <w:sz w:val="17"/>
                              <w:szCs w:val="17"/>
                              <w:lang w:val="en-US"/>
                            </w:rPr>
                            <w:t xml:space="preserve"> </w:t>
                          </w:r>
                          <w:r>
                            <w:rPr>
                              <w:rFonts w:ascii="Arial" w:hAnsi="Arial" w:cs="Arial"/>
                              <w:sz w:val="17"/>
                              <w:szCs w:val="17"/>
                              <w:lang w:val="ru-RU"/>
                            </w:rPr>
                            <w:t>условиями</w:t>
                          </w:r>
                          <w:r w:rsidRPr="009D3225">
                            <w:rPr>
                              <w:rFonts w:ascii="Arial" w:hAnsi="Arial" w:cs="Arial"/>
                              <w:sz w:val="17"/>
                              <w:szCs w:val="17"/>
                              <w:lang w:val="en-US"/>
                            </w:rPr>
                            <w:t>:</w:t>
                          </w:r>
                        </w:p>
                        <w:p w:rsidR="001E0E7E" w:rsidRPr="00690B5F" w:rsidRDefault="001E0E7E" w:rsidP="001E0E7E">
                          <w:pPr>
                            <w:autoSpaceDE w:val="0"/>
                            <w:autoSpaceDN w:val="0"/>
                            <w:adjustRightInd w:val="0"/>
                            <w:jc w:val="both"/>
                            <w:rPr>
                              <w:rFonts w:ascii="Arial" w:hAnsi="Arial" w:cs="Arial"/>
                              <w:sz w:val="20"/>
                              <w:szCs w:val="20"/>
                              <w:lang w:val="ru-RU"/>
                            </w:rPr>
                          </w:pPr>
                          <w:r w:rsidRPr="00690B5F">
                            <w:rPr>
                              <w:rFonts w:ascii="Arial" w:hAnsi="Arial" w:cs="Arial"/>
                              <w:sz w:val="17"/>
                              <w:szCs w:val="17"/>
                              <w:lang w:val="ru-RU"/>
                            </w:rPr>
                            <w:t xml:space="preserve">(1) </w:t>
                          </w:r>
                          <w:r>
                            <w:rPr>
                              <w:rFonts w:ascii="Arial" w:hAnsi="Arial" w:cs="Arial"/>
                              <w:sz w:val="17"/>
                              <w:szCs w:val="17"/>
                              <w:lang w:val="ru-RU"/>
                            </w:rPr>
                            <w:t>это</w:t>
                          </w:r>
                          <w:r w:rsidRPr="00690B5F">
                            <w:rPr>
                              <w:rFonts w:ascii="Arial" w:hAnsi="Arial" w:cs="Arial"/>
                              <w:sz w:val="17"/>
                              <w:szCs w:val="17"/>
                              <w:lang w:val="ru-RU"/>
                            </w:rPr>
                            <w:t xml:space="preserve"> </w:t>
                          </w:r>
                          <w:r>
                            <w:rPr>
                              <w:rFonts w:ascii="Arial" w:hAnsi="Arial" w:cs="Arial"/>
                              <w:sz w:val="17"/>
                              <w:szCs w:val="17"/>
                              <w:lang w:val="ru-RU"/>
                            </w:rPr>
                            <w:t>устройство</w:t>
                          </w:r>
                          <w:r w:rsidRPr="00690B5F">
                            <w:rPr>
                              <w:rFonts w:ascii="Arial" w:hAnsi="Arial" w:cs="Arial"/>
                              <w:sz w:val="17"/>
                              <w:szCs w:val="17"/>
                              <w:lang w:val="ru-RU"/>
                            </w:rPr>
                            <w:t xml:space="preserve"> </w:t>
                          </w:r>
                          <w:r>
                            <w:rPr>
                              <w:rFonts w:ascii="Arial" w:hAnsi="Arial" w:cs="Arial"/>
                              <w:sz w:val="17"/>
                              <w:szCs w:val="17"/>
                              <w:lang w:val="ru-RU"/>
                            </w:rPr>
                            <w:t>не</w:t>
                          </w:r>
                          <w:r w:rsidRPr="00690B5F">
                            <w:rPr>
                              <w:rFonts w:ascii="Arial" w:hAnsi="Arial" w:cs="Arial"/>
                              <w:sz w:val="17"/>
                              <w:szCs w:val="17"/>
                              <w:lang w:val="ru-RU"/>
                            </w:rPr>
                            <w:t xml:space="preserve"> </w:t>
                          </w:r>
                          <w:r>
                            <w:rPr>
                              <w:rFonts w:ascii="Arial" w:hAnsi="Arial" w:cs="Arial"/>
                              <w:sz w:val="17"/>
                              <w:szCs w:val="17"/>
                              <w:lang w:val="ru-RU"/>
                            </w:rPr>
                            <w:t>может</w:t>
                          </w:r>
                          <w:r w:rsidRPr="00690B5F">
                            <w:rPr>
                              <w:rFonts w:ascii="Arial" w:hAnsi="Arial" w:cs="Arial"/>
                              <w:sz w:val="17"/>
                              <w:szCs w:val="17"/>
                              <w:lang w:val="ru-RU"/>
                            </w:rPr>
                            <w:t xml:space="preserve"> </w:t>
                          </w:r>
                          <w:r>
                            <w:rPr>
                              <w:rFonts w:ascii="Arial" w:hAnsi="Arial" w:cs="Arial"/>
                              <w:sz w:val="17"/>
                              <w:szCs w:val="17"/>
                              <w:lang w:val="ru-RU"/>
                            </w:rPr>
                            <w:t>вызывать</w:t>
                          </w:r>
                          <w:r w:rsidRPr="00690B5F">
                            <w:rPr>
                              <w:rFonts w:ascii="Arial" w:hAnsi="Arial" w:cs="Arial"/>
                              <w:sz w:val="17"/>
                              <w:szCs w:val="17"/>
                              <w:lang w:val="ru-RU"/>
                            </w:rPr>
                            <w:t xml:space="preserve"> </w:t>
                          </w:r>
                          <w:r>
                            <w:rPr>
                              <w:rFonts w:ascii="Arial" w:hAnsi="Arial" w:cs="Arial"/>
                              <w:sz w:val="17"/>
                              <w:szCs w:val="17"/>
                              <w:lang w:val="ru-RU"/>
                            </w:rPr>
                            <w:t>недопустимых</w:t>
                          </w:r>
                          <w:r w:rsidRPr="00690B5F">
                            <w:rPr>
                              <w:rFonts w:ascii="Arial" w:hAnsi="Arial" w:cs="Arial"/>
                              <w:sz w:val="17"/>
                              <w:szCs w:val="17"/>
                              <w:lang w:val="ru-RU"/>
                            </w:rPr>
                            <w:t xml:space="preserve"> </w:t>
                          </w:r>
                          <w:r>
                            <w:rPr>
                              <w:rFonts w:ascii="Arial" w:hAnsi="Arial" w:cs="Arial"/>
                              <w:sz w:val="17"/>
                              <w:szCs w:val="17"/>
                              <w:lang w:val="ru-RU"/>
                            </w:rPr>
                            <w:t>помех</w:t>
                          </w:r>
                          <w:r w:rsidRPr="00690B5F">
                            <w:rPr>
                              <w:rFonts w:ascii="Arial" w:hAnsi="Arial" w:cs="Arial"/>
                              <w:sz w:val="17"/>
                              <w:szCs w:val="17"/>
                              <w:lang w:val="ru-RU"/>
                            </w:rPr>
                            <w:t xml:space="preserve">, </w:t>
                          </w:r>
                          <w:r>
                            <w:rPr>
                              <w:rFonts w:ascii="Arial" w:hAnsi="Arial" w:cs="Arial"/>
                              <w:sz w:val="17"/>
                              <w:szCs w:val="17"/>
                              <w:lang w:val="ru-RU"/>
                            </w:rPr>
                            <w:t>и</w:t>
                          </w:r>
                          <w:r w:rsidRPr="00690B5F">
                            <w:rPr>
                              <w:rFonts w:ascii="Arial" w:hAnsi="Arial" w:cs="Arial"/>
                              <w:sz w:val="17"/>
                              <w:szCs w:val="17"/>
                              <w:lang w:val="ru-RU"/>
                            </w:rPr>
                            <w:t xml:space="preserve"> (2) </w:t>
                          </w:r>
                          <w:r>
                            <w:rPr>
                              <w:rFonts w:ascii="Arial" w:hAnsi="Arial" w:cs="Arial"/>
                              <w:sz w:val="17"/>
                              <w:szCs w:val="17"/>
                              <w:lang w:val="ru-RU"/>
                            </w:rPr>
                            <w:t>это</w:t>
                          </w:r>
                          <w:r w:rsidRPr="00690B5F">
                            <w:rPr>
                              <w:rFonts w:ascii="Arial" w:hAnsi="Arial" w:cs="Arial"/>
                              <w:sz w:val="17"/>
                              <w:szCs w:val="17"/>
                              <w:lang w:val="ru-RU"/>
                            </w:rPr>
                            <w:t xml:space="preserve"> </w:t>
                          </w:r>
                          <w:r>
                            <w:rPr>
                              <w:rFonts w:ascii="Arial" w:hAnsi="Arial" w:cs="Arial"/>
                              <w:sz w:val="17"/>
                              <w:szCs w:val="17"/>
                              <w:lang w:val="ru-RU"/>
                            </w:rPr>
                            <w:t>устройство</w:t>
                          </w:r>
                          <w:r w:rsidRPr="00690B5F">
                            <w:rPr>
                              <w:rFonts w:ascii="Arial" w:hAnsi="Arial" w:cs="Arial"/>
                              <w:sz w:val="17"/>
                              <w:szCs w:val="17"/>
                              <w:lang w:val="ru-RU"/>
                            </w:rPr>
                            <w:t xml:space="preserve"> </w:t>
                          </w:r>
                          <w:r>
                            <w:rPr>
                              <w:rFonts w:ascii="Arial" w:hAnsi="Arial" w:cs="Arial"/>
                              <w:sz w:val="17"/>
                              <w:szCs w:val="17"/>
                              <w:lang w:val="ru-RU"/>
                            </w:rPr>
                            <w:t>должно</w:t>
                          </w:r>
                          <w:r w:rsidRPr="00690B5F">
                            <w:rPr>
                              <w:rFonts w:ascii="Arial" w:hAnsi="Arial" w:cs="Arial"/>
                              <w:sz w:val="17"/>
                              <w:szCs w:val="17"/>
                              <w:lang w:val="ru-RU"/>
                            </w:rPr>
                            <w:t xml:space="preserve"> </w:t>
                          </w:r>
                          <w:r>
                            <w:rPr>
                              <w:rFonts w:ascii="Arial" w:hAnsi="Arial" w:cs="Arial"/>
                              <w:sz w:val="17"/>
                              <w:szCs w:val="17"/>
                              <w:lang w:val="ru-RU"/>
                            </w:rPr>
                            <w:t>принимать</w:t>
                          </w:r>
                          <w:r w:rsidRPr="00690B5F">
                            <w:rPr>
                              <w:rFonts w:ascii="Arial" w:hAnsi="Arial" w:cs="Arial"/>
                              <w:sz w:val="17"/>
                              <w:szCs w:val="17"/>
                              <w:lang w:val="ru-RU"/>
                            </w:rPr>
                            <w:t xml:space="preserve"> </w:t>
                          </w:r>
                          <w:r>
                            <w:rPr>
                              <w:rFonts w:ascii="Arial" w:hAnsi="Arial" w:cs="Arial"/>
                              <w:sz w:val="17"/>
                              <w:szCs w:val="17"/>
                              <w:lang w:val="ru-RU"/>
                            </w:rPr>
                            <w:t>все</w:t>
                          </w:r>
                          <w:r w:rsidRPr="00690B5F">
                            <w:rPr>
                              <w:rFonts w:ascii="Arial" w:hAnsi="Arial" w:cs="Arial"/>
                              <w:sz w:val="17"/>
                              <w:szCs w:val="17"/>
                              <w:lang w:val="ru-RU"/>
                            </w:rPr>
                            <w:t xml:space="preserve"> </w:t>
                          </w:r>
                          <w:r>
                            <w:rPr>
                              <w:rFonts w:ascii="Arial" w:hAnsi="Arial" w:cs="Arial"/>
                              <w:sz w:val="17"/>
                              <w:szCs w:val="17"/>
                              <w:lang w:val="ru-RU"/>
                            </w:rPr>
                            <w:t>получаемые помехи, включая те, которые могут вызвать его неблагоприятную работу</w:t>
                          </w:r>
                          <w:r w:rsidRPr="00690B5F">
                            <w:rPr>
                              <w:rFonts w:ascii="Arial" w:hAnsi="Arial" w:cs="Arial"/>
                              <w:sz w:val="17"/>
                              <w:szCs w:val="17"/>
                              <w:lang w:val="ru-RU"/>
                            </w:rPr>
                            <w:t>.</w:t>
                          </w:r>
                        </w:p>
                        <w:p w:rsidR="001E0E7E" w:rsidRPr="00690B5F" w:rsidRDefault="001E0E7E" w:rsidP="001E0E7E">
                          <w:pPr>
                            <w:rPr>
                              <w:lang w:val="ru-RU"/>
                            </w:rPr>
                          </w:pPr>
                        </w:p>
                      </w:txbxContent>
                    </v:textbox>
                  </v:shape>
                  <w10:wrap type="none"/>
                  <w10:anchorlock/>
                </v:group>
              </w:pict>
            </w:r>
          </w:p>
          <w:p w:rsidR="001E0E7E" w:rsidRPr="009D3225" w:rsidRDefault="001E0E7E" w:rsidP="001C1EA6">
            <w:pPr>
              <w:autoSpaceDE w:val="0"/>
              <w:autoSpaceDN w:val="0"/>
              <w:adjustRightInd w:val="0"/>
              <w:rPr>
                <w:rFonts w:ascii="Arial" w:hAnsi="Arial" w:cs="Arial"/>
                <w:b/>
                <w:bCs/>
                <w:sz w:val="21"/>
                <w:szCs w:val="21"/>
                <w:lang w:val="en-US"/>
              </w:rPr>
            </w:pPr>
          </w:p>
        </w:tc>
      </w:tr>
    </w:tbl>
    <w:p w:rsidR="001E0E7E" w:rsidRDefault="001E0E7E" w:rsidP="001E0E7E">
      <w:pPr>
        <w:jc w:val="both"/>
        <w:rPr>
          <w:lang w:val="ru-RU"/>
        </w:rPr>
      </w:pPr>
      <w:r>
        <w:rPr>
          <w:b/>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571"/>
        <w:gridCol w:w="3571"/>
        <w:gridCol w:w="3572"/>
      </w:tblGrid>
      <w:tr w:rsidR="001E0E7E" w:rsidRPr="00677286" w:rsidTr="001C1EA6">
        <w:tc>
          <w:tcPr>
            <w:tcW w:w="3571" w:type="dxa"/>
          </w:tcPr>
          <w:p w:rsidR="001E0E7E" w:rsidRDefault="001E0E7E" w:rsidP="001C1EA6">
            <w:pPr>
              <w:autoSpaceDE w:val="0"/>
              <w:autoSpaceDN w:val="0"/>
              <w:adjustRightInd w:val="0"/>
              <w:spacing w:before="120"/>
              <w:rPr>
                <w:rFonts w:ascii="Arial" w:hAnsi="Arial" w:cs="Arial"/>
                <w:b/>
                <w:bCs/>
                <w:sz w:val="21"/>
                <w:szCs w:val="21"/>
                <w:lang w:val="ru-RU"/>
              </w:rPr>
            </w:pPr>
          </w:p>
          <w:tbl>
            <w:tblPr>
              <w:tblStyle w:val="a7"/>
              <w:tblW w:w="0" w:type="auto"/>
              <w:tblLook w:val="01E0"/>
            </w:tblPr>
            <w:tblGrid>
              <w:gridCol w:w="3300"/>
            </w:tblGrid>
            <w:tr w:rsidR="001E0E7E" w:rsidRPr="00E47857" w:rsidTr="001C1EA6">
              <w:tc>
                <w:tcPr>
                  <w:tcW w:w="3300" w:type="dxa"/>
                  <w:tcBorders>
                    <w:top w:val="single" w:sz="12" w:space="0" w:color="auto"/>
                    <w:left w:val="single" w:sz="12" w:space="0" w:color="auto"/>
                    <w:bottom w:val="single" w:sz="12" w:space="0" w:color="auto"/>
                    <w:right w:val="single" w:sz="12" w:space="0" w:color="auto"/>
                  </w:tcBorders>
                  <w:shd w:val="clear" w:color="auto" w:fill="D9D9D9"/>
                </w:tcPr>
                <w:p w:rsidR="001E0E7E" w:rsidRPr="006168DC" w:rsidRDefault="001E0E7E" w:rsidP="001C1EA6">
                  <w:pPr>
                    <w:autoSpaceDE w:val="0"/>
                    <w:autoSpaceDN w:val="0"/>
                    <w:adjustRightInd w:val="0"/>
                    <w:spacing w:before="120"/>
                    <w:rPr>
                      <w:rFonts w:ascii="Arial" w:hAnsi="Arial" w:cs="Arial"/>
                      <w:b/>
                      <w:bCs/>
                      <w:sz w:val="17"/>
                      <w:szCs w:val="17"/>
                      <w:lang w:val="ru-RU"/>
                    </w:rPr>
                  </w:pPr>
                  <w:r>
                    <w:rPr>
                      <w:rFonts w:ascii="Arial" w:hAnsi="Arial" w:cs="Arial"/>
                      <w:b/>
                      <w:bCs/>
                      <w:sz w:val="17"/>
                      <w:szCs w:val="17"/>
                      <w:lang w:val="ru-RU"/>
                    </w:rPr>
                    <w:t>ПРЕДУПРЕЖДЕНИЕ</w:t>
                  </w:r>
                  <w:r w:rsidRPr="006168DC">
                    <w:rPr>
                      <w:rFonts w:ascii="Arial" w:hAnsi="Arial" w:cs="Arial"/>
                      <w:b/>
                      <w:bCs/>
                      <w:sz w:val="17"/>
                      <w:szCs w:val="17"/>
                      <w:lang w:val="ru-RU"/>
                    </w:rPr>
                    <w:t>:</w:t>
                  </w:r>
                </w:p>
                <w:p w:rsidR="001E0E7E" w:rsidRPr="00E47857" w:rsidRDefault="001E0E7E" w:rsidP="001C1EA6">
                  <w:pPr>
                    <w:autoSpaceDE w:val="0"/>
                    <w:autoSpaceDN w:val="0"/>
                    <w:adjustRightInd w:val="0"/>
                    <w:spacing w:before="120"/>
                    <w:jc w:val="both"/>
                    <w:rPr>
                      <w:rFonts w:ascii="Arial" w:hAnsi="Arial" w:cs="Arial"/>
                      <w:sz w:val="20"/>
                      <w:szCs w:val="20"/>
                      <w:lang w:val="ru-RU"/>
                    </w:rPr>
                  </w:pPr>
                  <w:r>
                    <w:rPr>
                      <w:rFonts w:ascii="Arial" w:hAnsi="Arial" w:cs="Arial"/>
                      <w:sz w:val="17"/>
                      <w:szCs w:val="17"/>
                      <w:lang w:val="ru-RU"/>
                    </w:rPr>
                    <w:t xml:space="preserve">Это оборудование было протестировано и признано соответствующим ограничениям для цифровых устройств Класса </w:t>
                  </w:r>
                  <w:r w:rsidRPr="00ED1978">
                    <w:rPr>
                      <w:rFonts w:ascii="Arial" w:hAnsi="Arial" w:cs="Arial"/>
                      <w:sz w:val="17"/>
                      <w:szCs w:val="17"/>
                      <w:lang w:val="en-US"/>
                    </w:rPr>
                    <w:t>B</w:t>
                  </w:r>
                  <w:r>
                    <w:rPr>
                      <w:rFonts w:ascii="Arial" w:hAnsi="Arial" w:cs="Arial"/>
                      <w:sz w:val="17"/>
                      <w:szCs w:val="17"/>
                      <w:lang w:val="ru-RU"/>
                    </w:rPr>
                    <w:t>, в соответствии с требованиями Раздела</w:t>
                  </w:r>
                  <w:r w:rsidRPr="00690B5F">
                    <w:rPr>
                      <w:rFonts w:ascii="Arial" w:hAnsi="Arial" w:cs="Arial"/>
                      <w:sz w:val="17"/>
                      <w:szCs w:val="17"/>
                      <w:lang w:val="ru-RU"/>
                    </w:rPr>
                    <w:t xml:space="preserve"> 15 </w:t>
                  </w:r>
                  <w:r>
                    <w:rPr>
                      <w:rFonts w:ascii="Arial" w:hAnsi="Arial" w:cs="Arial"/>
                      <w:sz w:val="17"/>
                      <w:szCs w:val="17"/>
                      <w:lang w:val="ru-RU"/>
                    </w:rPr>
                    <w:t>Правил</w:t>
                  </w:r>
                  <w:r w:rsidRPr="00690B5F">
                    <w:rPr>
                      <w:rFonts w:ascii="Arial" w:hAnsi="Arial" w:cs="Arial"/>
                      <w:sz w:val="17"/>
                      <w:szCs w:val="17"/>
                      <w:lang w:val="ru-RU"/>
                    </w:rPr>
                    <w:t xml:space="preserve"> </w:t>
                  </w:r>
                  <w:r>
                    <w:rPr>
                      <w:rFonts w:ascii="Arial" w:hAnsi="Arial" w:cs="Arial"/>
                      <w:sz w:val="17"/>
                      <w:szCs w:val="17"/>
                      <w:lang w:val="ru-RU"/>
                    </w:rPr>
                    <w:t>Федеральной</w:t>
                  </w:r>
                  <w:r w:rsidRPr="00690B5F">
                    <w:rPr>
                      <w:rFonts w:ascii="Arial" w:hAnsi="Arial" w:cs="Arial"/>
                      <w:sz w:val="17"/>
                      <w:szCs w:val="17"/>
                      <w:lang w:val="ru-RU"/>
                    </w:rPr>
                    <w:t xml:space="preserve"> </w:t>
                  </w:r>
                  <w:r>
                    <w:rPr>
                      <w:rFonts w:ascii="Arial" w:hAnsi="Arial" w:cs="Arial"/>
                      <w:sz w:val="17"/>
                      <w:szCs w:val="17"/>
                      <w:lang w:val="ru-RU"/>
                    </w:rPr>
                    <w:t>Комиссии</w:t>
                  </w:r>
                  <w:r w:rsidRPr="00690B5F">
                    <w:rPr>
                      <w:rFonts w:ascii="Arial" w:hAnsi="Arial" w:cs="Arial"/>
                      <w:sz w:val="17"/>
                      <w:szCs w:val="17"/>
                      <w:lang w:val="ru-RU"/>
                    </w:rPr>
                    <w:t xml:space="preserve"> </w:t>
                  </w:r>
                  <w:r>
                    <w:rPr>
                      <w:rFonts w:ascii="Arial" w:hAnsi="Arial" w:cs="Arial"/>
                      <w:sz w:val="17"/>
                      <w:szCs w:val="17"/>
                      <w:lang w:val="ru-RU"/>
                    </w:rPr>
                    <w:t>Связи США.  Эти ограничения разработаны с целью обеспечения соответствующей защиты от недопустимых помех в стационарных установках</w:t>
                  </w:r>
                  <w:r w:rsidRPr="0077608C">
                    <w:rPr>
                      <w:rFonts w:ascii="Arial" w:hAnsi="Arial" w:cs="Arial"/>
                      <w:sz w:val="17"/>
                      <w:szCs w:val="17"/>
                      <w:lang w:val="ru-RU"/>
                    </w:rPr>
                    <w:t xml:space="preserve">. </w:t>
                  </w:r>
                  <w:r>
                    <w:rPr>
                      <w:rFonts w:ascii="Arial" w:hAnsi="Arial" w:cs="Arial"/>
                      <w:sz w:val="17"/>
                      <w:szCs w:val="17"/>
                      <w:lang w:val="ru-RU"/>
                    </w:rPr>
                    <w:t xml:space="preserve"> Это</w:t>
                  </w:r>
                  <w:r w:rsidRPr="00FC639E">
                    <w:rPr>
                      <w:rFonts w:ascii="Arial" w:hAnsi="Arial" w:cs="Arial"/>
                      <w:sz w:val="17"/>
                      <w:szCs w:val="17"/>
                      <w:lang w:val="ru-RU"/>
                    </w:rPr>
                    <w:t xml:space="preserve"> </w:t>
                  </w:r>
                  <w:r>
                    <w:rPr>
                      <w:rFonts w:ascii="Arial" w:hAnsi="Arial" w:cs="Arial"/>
                      <w:sz w:val="17"/>
                      <w:szCs w:val="17"/>
                      <w:lang w:val="ru-RU"/>
                    </w:rPr>
                    <w:t>оборудование</w:t>
                  </w:r>
                  <w:r w:rsidRPr="00FC639E">
                    <w:rPr>
                      <w:rFonts w:ascii="Arial" w:hAnsi="Arial" w:cs="Arial"/>
                      <w:sz w:val="17"/>
                      <w:szCs w:val="17"/>
                      <w:lang w:val="ru-RU"/>
                    </w:rPr>
                    <w:t xml:space="preserve"> </w:t>
                  </w:r>
                  <w:r>
                    <w:rPr>
                      <w:rFonts w:ascii="Arial" w:hAnsi="Arial" w:cs="Arial"/>
                      <w:sz w:val="17"/>
                      <w:szCs w:val="17"/>
                      <w:lang w:val="ru-RU"/>
                    </w:rPr>
                    <w:t>генерирует</w:t>
                  </w:r>
                  <w:r w:rsidRPr="00FC639E">
                    <w:rPr>
                      <w:rFonts w:ascii="Arial" w:hAnsi="Arial" w:cs="Arial"/>
                      <w:sz w:val="17"/>
                      <w:szCs w:val="17"/>
                      <w:lang w:val="ru-RU"/>
                    </w:rPr>
                    <w:t xml:space="preserve">, </w:t>
                  </w:r>
                  <w:r>
                    <w:rPr>
                      <w:rFonts w:ascii="Arial" w:hAnsi="Arial" w:cs="Arial"/>
                      <w:sz w:val="17"/>
                      <w:szCs w:val="17"/>
                      <w:lang w:val="ru-RU"/>
                    </w:rPr>
                    <w:t>использует</w:t>
                  </w:r>
                  <w:r w:rsidRPr="00FC639E">
                    <w:rPr>
                      <w:rFonts w:ascii="Arial" w:hAnsi="Arial" w:cs="Arial"/>
                      <w:sz w:val="17"/>
                      <w:szCs w:val="17"/>
                      <w:lang w:val="ru-RU"/>
                    </w:rPr>
                    <w:t xml:space="preserve"> </w:t>
                  </w:r>
                  <w:r>
                    <w:rPr>
                      <w:rFonts w:ascii="Arial" w:hAnsi="Arial" w:cs="Arial"/>
                      <w:sz w:val="17"/>
                      <w:szCs w:val="17"/>
                      <w:lang w:val="ru-RU"/>
                    </w:rPr>
                    <w:t>и</w:t>
                  </w:r>
                  <w:r w:rsidRPr="00FC639E">
                    <w:rPr>
                      <w:rFonts w:ascii="Arial" w:hAnsi="Arial" w:cs="Arial"/>
                      <w:sz w:val="17"/>
                      <w:szCs w:val="17"/>
                      <w:lang w:val="ru-RU"/>
                    </w:rPr>
                    <w:t xml:space="preserve"> </w:t>
                  </w:r>
                  <w:r>
                    <w:rPr>
                      <w:rFonts w:ascii="Arial" w:hAnsi="Arial" w:cs="Arial"/>
                      <w:sz w:val="17"/>
                      <w:szCs w:val="17"/>
                      <w:lang w:val="ru-RU"/>
                    </w:rPr>
                    <w:t>может</w:t>
                  </w:r>
                  <w:r w:rsidRPr="00FC639E">
                    <w:rPr>
                      <w:rFonts w:ascii="Arial" w:hAnsi="Arial" w:cs="Arial"/>
                      <w:sz w:val="17"/>
                      <w:szCs w:val="17"/>
                      <w:lang w:val="ru-RU"/>
                    </w:rPr>
                    <w:t xml:space="preserve"> </w:t>
                  </w:r>
                  <w:r>
                    <w:rPr>
                      <w:rFonts w:ascii="Arial" w:hAnsi="Arial" w:cs="Arial"/>
                      <w:sz w:val="17"/>
                      <w:szCs w:val="17"/>
                      <w:lang w:val="ru-RU"/>
                    </w:rPr>
                    <w:t>излучать</w:t>
                  </w:r>
                  <w:r w:rsidRPr="00FC639E">
                    <w:rPr>
                      <w:rFonts w:ascii="Arial" w:hAnsi="Arial" w:cs="Arial"/>
                      <w:sz w:val="17"/>
                      <w:szCs w:val="17"/>
                      <w:lang w:val="ru-RU"/>
                    </w:rPr>
                    <w:t xml:space="preserve"> </w:t>
                  </w:r>
                  <w:r>
                    <w:rPr>
                      <w:rFonts w:ascii="Arial" w:hAnsi="Arial" w:cs="Arial"/>
                      <w:sz w:val="17"/>
                      <w:szCs w:val="17"/>
                      <w:lang w:val="ru-RU"/>
                    </w:rPr>
                    <w:t>высокочастотные энергии и, в случае его установки или использования без соблюдения инструкций</w:t>
                  </w:r>
                  <w:r w:rsidRPr="00FC639E">
                    <w:rPr>
                      <w:rFonts w:ascii="Arial" w:hAnsi="Arial" w:cs="Arial"/>
                      <w:sz w:val="17"/>
                      <w:szCs w:val="17"/>
                      <w:lang w:val="ru-RU"/>
                    </w:rPr>
                    <w:t>,</w:t>
                  </w:r>
                  <w:r>
                    <w:rPr>
                      <w:rFonts w:ascii="Arial" w:hAnsi="Arial" w:cs="Arial"/>
                      <w:sz w:val="17"/>
                      <w:szCs w:val="17"/>
                      <w:lang w:val="ru-RU"/>
                    </w:rPr>
                    <w:t xml:space="preserve"> может вызывать недопустимые помехи в радиосвязи</w:t>
                  </w:r>
                  <w:r w:rsidRPr="00E57C65">
                    <w:rPr>
                      <w:rFonts w:ascii="Arial" w:hAnsi="Arial" w:cs="Arial"/>
                      <w:sz w:val="17"/>
                      <w:szCs w:val="17"/>
                      <w:lang w:val="ru-RU"/>
                    </w:rPr>
                    <w:t xml:space="preserve">. </w:t>
                  </w:r>
                  <w:r>
                    <w:rPr>
                      <w:rFonts w:ascii="Arial" w:hAnsi="Arial" w:cs="Arial"/>
                      <w:sz w:val="17"/>
                      <w:szCs w:val="17"/>
                      <w:lang w:val="ru-RU"/>
                    </w:rPr>
                    <w:t>Тем не менее, нет гарантии того, что в отдельной установке не возникнут помехи</w:t>
                  </w:r>
                  <w:r w:rsidRPr="00E57C65">
                    <w:rPr>
                      <w:rFonts w:ascii="Arial" w:hAnsi="Arial" w:cs="Arial"/>
                      <w:sz w:val="17"/>
                      <w:szCs w:val="17"/>
                      <w:lang w:val="ru-RU"/>
                    </w:rPr>
                    <w:t xml:space="preserve">. </w:t>
                  </w:r>
                  <w:r>
                    <w:rPr>
                      <w:rFonts w:ascii="Arial" w:hAnsi="Arial" w:cs="Arial"/>
                      <w:sz w:val="17"/>
                      <w:szCs w:val="17"/>
                      <w:lang w:val="ru-RU"/>
                    </w:rPr>
                    <w:t xml:space="preserve"> Если работа этого оборудования приводит к недопустимым помехам в радио или телевизионном приеме, что может быть определено включением и выключением оборудования</w:t>
                  </w:r>
                  <w:r w:rsidRPr="00E47857">
                    <w:rPr>
                      <w:rFonts w:ascii="Arial" w:hAnsi="Arial" w:cs="Arial"/>
                      <w:sz w:val="17"/>
                      <w:szCs w:val="17"/>
                      <w:lang w:val="ru-RU"/>
                    </w:rPr>
                    <w:t>,</w:t>
                  </w:r>
                  <w:r>
                    <w:rPr>
                      <w:rFonts w:ascii="Arial" w:hAnsi="Arial" w:cs="Arial"/>
                      <w:sz w:val="17"/>
                      <w:szCs w:val="17"/>
                      <w:lang w:val="ru-RU"/>
                    </w:rPr>
                    <w:t xml:space="preserve"> пользователь может попробовать сам устранить помехи одним или несколькими из следующих способов</w:t>
                  </w:r>
                  <w:r w:rsidRPr="00E47857">
                    <w:rPr>
                      <w:rFonts w:ascii="Arial" w:hAnsi="Arial" w:cs="Arial"/>
                      <w:sz w:val="17"/>
                      <w:szCs w:val="17"/>
                      <w:lang w:val="ru-RU"/>
                    </w:rPr>
                    <w:t>:</w:t>
                  </w:r>
                </w:p>
                <w:p w:rsidR="001E0E7E" w:rsidRPr="00E47857" w:rsidRDefault="001E0E7E" w:rsidP="001C1EA6">
                  <w:pPr>
                    <w:autoSpaceDE w:val="0"/>
                    <w:autoSpaceDN w:val="0"/>
                    <w:adjustRightInd w:val="0"/>
                    <w:spacing w:before="120"/>
                    <w:rPr>
                      <w:rFonts w:ascii="Arial" w:hAnsi="Arial" w:cs="Arial"/>
                      <w:b/>
                      <w:bCs/>
                      <w:sz w:val="21"/>
                      <w:szCs w:val="21"/>
                      <w:lang w:val="ru-RU"/>
                    </w:rPr>
                  </w:pPr>
                </w:p>
              </w:tc>
            </w:tr>
          </w:tbl>
          <w:p w:rsidR="001E0E7E" w:rsidRPr="00E47857" w:rsidRDefault="001E0E7E" w:rsidP="001C1EA6">
            <w:pPr>
              <w:autoSpaceDE w:val="0"/>
              <w:autoSpaceDN w:val="0"/>
              <w:adjustRightInd w:val="0"/>
              <w:spacing w:before="120"/>
              <w:rPr>
                <w:rFonts w:ascii="Arial" w:hAnsi="Arial" w:cs="Arial"/>
                <w:b/>
                <w:bCs/>
                <w:sz w:val="21"/>
                <w:szCs w:val="21"/>
                <w:lang w:val="ru-RU"/>
              </w:rPr>
            </w:pPr>
          </w:p>
        </w:tc>
        <w:tc>
          <w:tcPr>
            <w:tcW w:w="3571" w:type="dxa"/>
          </w:tcPr>
          <w:p w:rsidR="001E0E7E" w:rsidRPr="00E47857" w:rsidRDefault="001E0E7E" w:rsidP="001C1EA6">
            <w:pPr>
              <w:autoSpaceDE w:val="0"/>
              <w:autoSpaceDN w:val="0"/>
              <w:adjustRightInd w:val="0"/>
              <w:spacing w:before="120"/>
              <w:jc w:val="both"/>
              <w:rPr>
                <w:rFonts w:ascii="Arial" w:hAnsi="Arial" w:cs="Arial"/>
                <w:b/>
                <w:bCs/>
                <w:sz w:val="21"/>
                <w:szCs w:val="21"/>
                <w:lang w:val="ru-RU"/>
              </w:rPr>
            </w:pPr>
          </w:p>
          <w:tbl>
            <w:tblPr>
              <w:tblStyle w:val="a7"/>
              <w:tblW w:w="0" w:type="auto"/>
              <w:tblLook w:val="01E0"/>
            </w:tblPr>
            <w:tblGrid>
              <w:gridCol w:w="3299"/>
            </w:tblGrid>
            <w:tr w:rsidR="001E0E7E" w:rsidRPr="007A7B77" w:rsidTr="001C1EA6">
              <w:tc>
                <w:tcPr>
                  <w:tcW w:w="3299" w:type="dxa"/>
                  <w:tcBorders>
                    <w:top w:val="single" w:sz="12" w:space="0" w:color="auto"/>
                    <w:left w:val="single" w:sz="12" w:space="0" w:color="auto"/>
                    <w:bottom w:val="single" w:sz="12" w:space="0" w:color="auto"/>
                    <w:right w:val="single" w:sz="12" w:space="0" w:color="auto"/>
                  </w:tcBorders>
                  <w:shd w:val="clear" w:color="auto" w:fill="D9D9D9"/>
                </w:tcPr>
                <w:p w:rsidR="001E0E7E" w:rsidRPr="00E47857" w:rsidRDefault="001E0E7E" w:rsidP="00A40B70">
                  <w:pPr>
                    <w:numPr>
                      <w:ilvl w:val="0"/>
                      <w:numId w:val="13"/>
                    </w:numPr>
                    <w:tabs>
                      <w:tab w:val="clear" w:pos="720"/>
                    </w:tabs>
                    <w:autoSpaceDE w:val="0"/>
                    <w:autoSpaceDN w:val="0"/>
                    <w:adjustRightInd w:val="0"/>
                    <w:spacing w:before="120"/>
                    <w:ind w:left="386"/>
                    <w:jc w:val="both"/>
                    <w:rPr>
                      <w:rFonts w:ascii="Arial" w:hAnsi="Arial" w:cs="Arial"/>
                      <w:sz w:val="17"/>
                      <w:szCs w:val="17"/>
                      <w:lang w:val="ru-RU"/>
                    </w:rPr>
                  </w:pPr>
                  <w:r w:rsidRPr="00E47857">
                    <w:rPr>
                      <w:rFonts w:ascii="Arial" w:hAnsi="Arial" w:cs="Arial"/>
                      <w:sz w:val="17"/>
                      <w:szCs w:val="17"/>
                      <w:lang w:val="ru-RU"/>
                    </w:rPr>
                    <w:t>Поменя</w:t>
                  </w:r>
                  <w:r>
                    <w:rPr>
                      <w:rFonts w:ascii="Arial" w:hAnsi="Arial" w:cs="Arial"/>
                      <w:sz w:val="17"/>
                      <w:szCs w:val="17"/>
                      <w:lang w:val="ru-RU"/>
                    </w:rPr>
                    <w:t>ть</w:t>
                  </w:r>
                  <w:r w:rsidRPr="00E47857">
                    <w:rPr>
                      <w:rFonts w:ascii="Arial" w:hAnsi="Arial" w:cs="Arial"/>
                      <w:sz w:val="17"/>
                      <w:szCs w:val="17"/>
                      <w:lang w:val="ru-RU"/>
                    </w:rPr>
                    <w:t xml:space="preserve"> ориентацию или </w:t>
                  </w:r>
                  <w:r>
                    <w:rPr>
                      <w:rFonts w:ascii="Arial" w:hAnsi="Arial" w:cs="Arial"/>
                      <w:sz w:val="17"/>
                      <w:szCs w:val="17"/>
                      <w:lang w:val="ru-RU"/>
                    </w:rPr>
                    <w:t>местоположение приемной антенны</w:t>
                  </w:r>
                  <w:r w:rsidRPr="00E47857">
                    <w:rPr>
                      <w:rFonts w:ascii="Arial" w:hAnsi="Arial" w:cs="Arial"/>
                      <w:sz w:val="17"/>
                      <w:szCs w:val="17"/>
                      <w:lang w:val="ru-RU"/>
                    </w:rPr>
                    <w:t>.</w:t>
                  </w:r>
                </w:p>
                <w:p w:rsidR="001E0E7E" w:rsidRPr="00E47857" w:rsidRDefault="001E0E7E" w:rsidP="00A40B70">
                  <w:pPr>
                    <w:numPr>
                      <w:ilvl w:val="0"/>
                      <w:numId w:val="13"/>
                    </w:numPr>
                    <w:tabs>
                      <w:tab w:val="clear" w:pos="720"/>
                    </w:tabs>
                    <w:autoSpaceDE w:val="0"/>
                    <w:autoSpaceDN w:val="0"/>
                    <w:adjustRightInd w:val="0"/>
                    <w:spacing w:before="120"/>
                    <w:ind w:left="386"/>
                    <w:jc w:val="both"/>
                    <w:rPr>
                      <w:rFonts w:ascii="Arial" w:hAnsi="Arial" w:cs="Arial"/>
                      <w:sz w:val="17"/>
                      <w:szCs w:val="17"/>
                      <w:lang w:val="ru-RU"/>
                    </w:rPr>
                  </w:pPr>
                  <w:r>
                    <w:rPr>
                      <w:rFonts w:ascii="Arial" w:hAnsi="Arial" w:cs="Arial"/>
                      <w:sz w:val="17"/>
                      <w:szCs w:val="17"/>
                      <w:lang w:val="ru-RU"/>
                    </w:rPr>
                    <w:t>Увеличить расстояние между оборудованием и приемником.</w:t>
                  </w:r>
                </w:p>
                <w:p w:rsidR="001E0E7E" w:rsidRPr="007A7B77" w:rsidRDefault="001E0E7E" w:rsidP="00A40B70">
                  <w:pPr>
                    <w:numPr>
                      <w:ilvl w:val="0"/>
                      <w:numId w:val="13"/>
                    </w:numPr>
                    <w:tabs>
                      <w:tab w:val="clear" w:pos="720"/>
                    </w:tabs>
                    <w:autoSpaceDE w:val="0"/>
                    <w:autoSpaceDN w:val="0"/>
                    <w:adjustRightInd w:val="0"/>
                    <w:spacing w:before="120"/>
                    <w:ind w:left="386"/>
                    <w:jc w:val="both"/>
                    <w:rPr>
                      <w:rFonts w:ascii="Arial" w:hAnsi="Arial" w:cs="Arial"/>
                      <w:sz w:val="17"/>
                      <w:szCs w:val="17"/>
                      <w:lang w:val="ru-RU"/>
                    </w:rPr>
                  </w:pPr>
                  <w:r>
                    <w:rPr>
                      <w:rFonts w:ascii="Arial" w:hAnsi="Arial" w:cs="Arial"/>
                      <w:sz w:val="17"/>
                      <w:szCs w:val="17"/>
                      <w:lang w:val="ru-RU"/>
                    </w:rPr>
                    <w:t>Включить оборудование в другую розетку или другую сеть, не в ту, к которой подключен приемник</w:t>
                  </w:r>
                  <w:r w:rsidRPr="007A7B77">
                    <w:rPr>
                      <w:rFonts w:ascii="Arial" w:hAnsi="Arial" w:cs="Arial"/>
                      <w:sz w:val="17"/>
                      <w:szCs w:val="17"/>
                      <w:lang w:val="ru-RU"/>
                    </w:rPr>
                    <w:t>.</w:t>
                  </w:r>
                </w:p>
                <w:p w:rsidR="001E0E7E" w:rsidRPr="007A7B77" w:rsidRDefault="001E0E7E" w:rsidP="00A40B70">
                  <w:pPr>
                    <w:numPr>
                      <w:ilvl w:val="0"/>
                      <w:numId w:val="13"/>
                    </w:numPr>
                    <w:tabs>
                      <w:tab w:val="clear" w:pos="720"/>
                    </w:tabs>
                    <w:autoSpaceDE w:val="0"/>
                    <w:autoSpaceDN w:val="0"/>
                    <w:adjustRightInd w:val="0"/>
                    <w:spacing w:before="120"/>
                    <w:ind w:left="386"/>
                    <w:jc w:val="both"/>
                    <w:rPr>
                      <w:rFonts w:ascii="Arial" w:hAnsi="Arial" w:cs="Arial"/>
                      <w:sz w:val="17"/>
                      <w:szCs w:val="17"/>
                      <w:lang w:val="ru-RU"/>
                    </w:rPr>
                  </w:pPr>
                  <w:r>
                    <w:rPr>
                      <w:rFonts w:ascii="Arial" w:hAnsi="Arial" w:cs="Arial"/>
                      <w:sz w:val="17"/>
                      <w:szCs w:val="17"/>
                      <w:lang w:val="ru-RU"/>
                    </w:rPr>
                    <w:t>Обратиться за помощью к дилеру или опытному радио-/телевизионному мастеру</w:t>
                  </w:r>
                  <w:r w:rsidRPr="007A7B77">
                    <w:rPr>
                      <w:rFonts w:ascii="Arial" w:hAnsi="Arial" w:cs="Arial"/>
                      <w:sz w:val="17"/>
                      <w:szCs w:val="17"/>
                      <w:lang w:val="ru-RU"/>
                    </w:rPr>
                    <w:t>.</w:t>
                  </w:r>
                </w:p>
                <w:p w:rsidR="001E0E7E" w:rsidRPr="007A7B77" w:rsidRDefault="001E0E7E" w:rsidP="001C1EA6">
                  <w:pPr>
                    <w:autoSpaceDE w:val="0"/>
                    <w:autoSpaceDN w:val="0"/>
                    <w:adjustRightInd w:val="0"/>
                    <w:spacing w:before="120"/>
                    <w:jc w:val="both"/>
                    <w:rPr>
                      <w:rFonts w:ascii="Arial" w:hAnsi="Arial" w:cs="Arial"/>
                      <w:b/>
                      <w:bCs/>
                      <w:sz w:val="17"/>
                      <w:szCs w:val="17"/>
                      <w:lang w:val="ru-RU"/>
                    </w:rPr>
                  </w:pPr>
                  <w:r>
                    <w:rPr>
                      <w:rFonts w:ascii="Arial" w:hAnsi="Arial" w:cs="Arial"/>
                      <w:b/>
                      <w:bCs/>
                      <w:sz w:val="17"/>
                      <w:szCs w:val="17"/>
                      <w:lang w:val="ru-RU"/>
                    </w:rPr>
                    <w:t>ПРЕДУПРЕЖДЕНИЕ</w:t>
                  </w:r>
                  <w:r w:rsidRPr="007A7B77">
                    <w:rPr>
                      <w:rFonts w:ascii="Arial" w:hAnsi="Arial" w:cs="Arial"/>
                      <w:b/>
                      <w:bCs/>
                      <w:sz w:val="17"/>
                      <w:szCs w:val="17"/>
                      <w:lang w:val="ru-RU"/>
                    </w:rPr>
                    <w:t xml:space="preserve"> ФЕДЕРАЛЬНОЙ КОМИССИИ СВЯЗИ США:</w:t>
                  </w:r>
                </w:p>
                <w:p w:rsidR="001E0E7E" w:rsidRPr="007A7B77" w:rsidRDefault="001E0E7E" w:rsidP="001C1EA6">
                  <w:pPr>
                    <w:autoSpaceDE w:val="0"/>
                    <w:autoSpaceDN w:val="0"/>
                    <w:adjustRightInd w:val="0"/>
                    <w:spacing w:before="120"/>
                    <w:jc w:val="both"/>
                    <w:rPr>
                      <w:rFonts w:ascii="PSOsymclas" w:hAnsi="PSOsymclas" w:cs="PSOsymclas"/>
                      <w:sz w:val="20"/>
                      <w:szCs w:val="20"/>
                      <w:lang w:val="ru-RU"/>
                    </w:rPr>
                  </w:pPr>
                  <w:r>
                    <w:rPr>
                      <w:rFonts w:ascii="Arial" w:hAnsi="Arial" w:cs="Arial"/>
                      <w:b/>
                      <w:bCs/>
                      <w:sz w:val="17"/>
                      <w:szCs w:val="17"/>
                      <w:lang w:val="ru-RU"/>
                    </w:rPr>
                    <w:t>Изменения</w:t>
                  </w:r>
                  <w:r w:rsidRPr="007A7B77">
                    <w:rPr>
                      <w:rFonts w:ascii="Arial" w:hAnsi="Arial" w:cs="Arial"/>
                      <w:b/>
                      <w:bCs/>
                      <w:sz w:val="17"/>
                      <w:szCs w:val="17"/>
                      <w:lang w:val="ru-RU"/>
                    </w:rPr>
                    <w:t xml:space="preserve"> </w:t>
                  </w:r>
                  <w:r>
                    <w:rPr>
                      <w:rFonts w:ascii="Arial" w:hAnsi="Arial" w:cs="Arial"/>
                      <w:b/>
                      <w:bCs/>
                      <w:sz w:val="17"/>
                      <w:szCs w:val="17"/>
                      <w:lang w:val="ru-RU"/>
                    </w:rPr>
                    <w:t>или модификации, не получившие явно выраженного согласия от стороны, отвечающей за соответствие оборудования, могут привести к тому, что пользователь будет лишен права использовать оборудование.</w:t>
                  </w:r>
                </w:p>
                <w:p w:rsidR="001E0E7E" w:rsidRPr="007A7B77" w:rsidRDefault="001E0E7E" w:rsidP="001C1EA6">
                  <w:pPr>
                    <w:autoSpaceDE w:val="0"/>
                    <w:autoSpaceDN w:val="0"/>
                    <w:adjustRightInd w:val="0"/>
                    <w:spacing w:before="120"/>
                    <w:jc w:val="both"/>
                    <w:rPr>
                      <w:rFonts w:ascii="Arial" w:hAnsi="Arial" w:cs="Arial"/>
                      <w:b/>
                      <w:bCs/>
                      <w:sz w:val="21"/>
                      <w:szCs w:val="21"/>
                      <w:lang w:val="ru-RU"/>
                    </w:rPr>
                  </w:pPr>
                </w:p>
              </w:tc>
            </w:tr>
          </w:tbl>
          <w:p w:rsidR="001E0E7E" w:rsidRPr="007A7B77" w:rsidRDefault="001E0E7E" w:rsidP="001C1EA6">
            <w:pPr>
              <w:autoSpaceDE w:val="0"/>
              <w:autoSpaceDN w:val="0"/>
              <w:adjustRightInd w:val="0"/>
              <w:spacing w:before="120"/>
              <w:jc w:val="both"/>
              <w:rPr>
                <w:rFonts w:ascii="Arial" w:hAnsi="Arial" w:cs="Arial"/>
                <w:b/>
                <w:bCs/>
                <w:sz w:val="21"/>
                <w:szCs w:val="21"/>
                <w:lang w:val="ru-RU"/>
              </w:rPr>
            </w:pPr>
          </w:p>
          <w:p w:rsidR="001E0E7E" w:rsidRPr="007A7B77" w:rsidRDefault="001E0E7E" w:rsidP="001C1EA6">
            <w:pPr>
              <w:autoSpaceDE w:val="0"/>
              <w:autoSpaceDN w:val="0"/>
              <w:adjustRightInd w:val="0"/>
              <w:spacing w:before="120"/>
              <w:jc w:val="both"/>
              <w:rPr>
                <w:rFonts w:ascii="Arial" w:hAnsi="Arial" w:cs="Arial"/>
                <w:b/>
                <w:bCs/>
                <w:sz w:val="21"/>
                <w:szCs w:val="21"/>
                <w:lang w:val="ru-RU"/>
              </w:rPr>
            </w:pPr>
          </w:p>
          <w:p w:rsidR="001E0E7E" w:rsidRPr="007A7B77" w:rsidRDefault="001E0E7E" w:rsidP="001C1EA6">
            <w:pPr>
              <w:autoSpaceDE w:val="0"/>
              <w:autoSpaceDN w:val="0"/>
              <w:adjustRightInd w:val="0"/>
              <w:spacing w:before="120"/>
              <w:jc w:val="both"/>
              <w:rPr>
                <w:rFonts w:ascii="Arial" w:hAnsi="Arial" w:cs="Arial"/>
                <w:b/>
                <w:bCs/>
                <w:sz w:val="21"/>
                <w:szCs w:val="21"/>
                <w:lang w:val="ru-RU"/>
              </w:rPr>
            </w:pPr>
          </w:p>
          <w:p w:rsidR="001E0E7E" w:rsidRPr="007A7B77" w:rsidRDefault="001E0E7E" w:rsidP="001C1EA6">
            <w:pPr>
              <w:autoSpaceDE w:val="0"/>
              <w:autoSpaceDN w:val="0"/>
              <w:adjustRightInd w:val="0"/>
              <w:spacing w:before="120"/>
              <w:jc w:val="both"/>
              <w:rPr>
                <w:rFonts w:ascii="Arial" w:hAnsi="Arial" w:cs="Arial"/>
                <w:b/>
                <w:bCs/>
                <w:sz w:val="21"/>
                <w:szCs w:val="21"/>
                <w:lang w:val="ru-RU"/>
              </w:rPr>
            </w:pPr>
          </w:p>
        </w:tc>
        <w:tc>
          <w:tcPr>
            <w:tcW w:w="3572" w:type="dxa"/>
          </w:tcPr>
          <w:p w:rsidR="001E0E7E" w:rsidRDefault="001E0E7E" w:rsidP="001C1EA6">
            <w:pPr>
              <w:autoSpaceDE w:val="0"/>
              <w:autoSpaceDN w:val="0"/>
              <w:adjustRightInd w:val="0"/>
              <w:spacing w:before="120"/>
              <w:jc w:val="both"/>
              <w:rPr>
                <w:rFonts w:ascii="Arial" w:hAnsi="Arial" w:cs="Arial"/>
                <w:b/>
                <w:bCs/>
                <w:sz w:val="17"/>
                <w:szCs w:val="17"/>
                <w:lang w:val="ru-RU"/>
              </w:rPr>
            </w:pPr>
            <w:r>
              <w:rPr>
                <w:rFonts w:ascii="Arial" w:hAnsi="Arial" w:cs="Arial"/>
                <w:b/>
                <w:bCs/>
                <w:sz w:val="17"/>
                <w:szCs w:val="17"/>
                <w:lang w:val="ru-RU"/>
              </w:rPr>
              <w:t>Для автомобилей, продаваемых в Канаде:</w:t>
            </w:r>
          </w:p>
          <w:tbl>
            <w:tblPr>
              <w:tblStyle w:val="a7"/>
              <w:tblW w:w="0" w:type="auto"/>
              <w:tblLook w:val="01E0"/>
            </w:tblPr>
            <w:tblGrid>
              <w:gridCol w:w="3326"/>
            </w:tblGrid>
            <w:tr w:rsidR="001E0E7E" w:rsidTr="001C1EA6">
              <w:tc>
                <w:tcPr>
                  <w:tcW w:w="3421" w:type="dxa"/>
                  <w:tcBorders>
                    <w:top w:val="single" w:sz="12" w:space="0" w:color="auto"/>
                    <w:left w:val="single" w:sz="12" w:space="0" w:color="auto"/>
                    <w:bottom w:val="single" w:sz="12" w:space="0" w:color="auto"/>
                    <w:right w:val="single" w:sz="12" w:space="0" w:color="auto"/>
                  </w:tcBorders>
                  <w:shd w:val="clear" w:color="auto" w:fill="D9D9D9"/>
                </w:tcPr>
                <w:p w:rsidR="001E0E7E" w:rsidRPr="007A7B77"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Его</w:t>
                  </w:r>
                  <w:r w:rsidRPr="007A7B77">
                    <w:rPr>
                      <w:rFonts w:ascii="Arial" w:hAnsi="Arial" w:cs="Arial"/>
                      <w:sz w:val="17"/>
                      <w:szCs w:val="17"/>
                      <w:lang w:val="ru-RU"/>
                    </w:rPr>
                    <w:t xml:space="preserve"> </w:t>
                  </w:r>
                  <w:r>
                    <w:rPr>
                      <w:rFonts w:ascii="Arial" w:hAnsi="Arial" w:cs="Arial"/>
                      <w:sz w:val="17"/>
                      <w:szCs w:val="17"/>
                      <w:lang w:val="ru-RU"/>
                    </w:rPr>
                    <w:t>работа</w:t>
                  </w:r>
                  <w:r w:rsidRPr="007A7B77">
                    <w:rPr>
                      <w:rFonts w:ascii="Arial" w:hAnsi="Arial" w:cs="Arial"/>
                      <w:sz w:val="17"/>
                      <w:szCs w:val="17"/>
                      <w:lang w:val="ru-RU"/>
                    </w:rPr>
                    <w:t xml:space="preserve"> </w:t>
                  </w:r>
                  <w:r>
                    <w:rPr>
                      <w:rFonts w:ascii="Arial" w:hAnsi="Arial" w:cs="Arial"/>
                      <w:sz w:val="17"/>
                      <w:szCs w:val="17"/>
                      <w:lang w:val="ru-RU"/>
                    </w:rPr>
                    <w:t>ограничивается</w:t>
                  </w:r>
                  <w:r w:rsidRPr="007A7B77">
                    <w:rPr>
                      <w:rFonts w:ascii="Arial" w:hAnsi="Arial" w:cs="Arial"/>
                      <w:sz w:val="17"/>
                      <w:szCs w:val="17"/>
                      <w:lang w:val="ru-RU"/>
                    </w:rPr>
                    <w:t xml:space="preserve"> </w:t>
                  </w:r>
                  <w:r>
                    <w:rPr>
                      <w:rFonts w:ascii="Arial" w:hAnsi="Arial" w:cs="Arial"/>
                      <w:sz w:val="17"/>
                      <w:szCs w:val="17"/>
                      <w:lang w:val="ru-RU"/>
                    </w:rPr>
                    <w:t>следующими</w:t>
                  </w:r>
                  <w:r w:rsidRPr="007A7B77">
                    <w:rPr>
                      <w:rFonts w:ascii="Arial" w:hAnsi="Arial" w:cs="Arial"/>
                      <w:sz w:val="17"/>
                      <w:szCs w:val="17"/>
                      <w:lang w:val="ru-RU"/>
                    </w:rPr>
                    <w:t xml:space="preserve"> </w:t>
                  </w:r>
                  <w:r>
                    <w:rPr>
                      <w:rFonts w:ascii="Arial" w:hAnsi="Arial" w:cs="Arial"/>
                      <w:sz w:val="17"/>
                      <w:szCs w:val="17"/>
                      <w:lang w:val="ru-RU"/>
                    </w:rPr>
                    <w:t>двумя</w:t>
                  </w:r>
                  <w:r w:rsidRPr="007A7B77">
                    <w:rPr>
                      <w:rFonts w:ascii="Arial" w:hAnsi="Arial" w:cs="Arial"/>
                      <w:sz w:val="17"/>
                      <w:szCs w:val="17"/>
                      <w:lang w:val="ru-RU"/>
                    </w:rPr>
                    <w:t xml:space="preserve"> </w:t>
                  </w:r>
                  <w:r>
                    <w:rPr>
                      <w:rFonts w:ascii="Arial" w:hAnsi="Arial" w:cs="Arial"/>
                      <w:sz w:val="17"/>
                      <w:szCs w:val="17"/>
                      <w:lang w:val="ru-RU"/>
                    </w:rPr>
                    <w:t>условиями</w:t>
                  </w:r>
                  <w:r w:rsidRPr="007A7B77">
                    <w:rPr>
                      <w:rFonts w:ascii="Arial" w:hAnsi="Arial" w:cs="Arial"/>
                      <w:sz w:val="17"/>
                      <w:szCs w:val="17"/>
                      <w:lang w:val="ru-RU"/>
                    </w:rPr>
                    <w:t>:</w:t>
                  </w:r>
                </w:p>
                <w:p w:rsidR="001E0E7E" w:rsidRDefault="001E0E7E" w:rsidP="001C1EA6">
                  <w:pPr>
                    <w:autoSpaceDE w:val="0"/>
                    <w:autoSpaceDN w:val="0"/>
                    <w:adjustRightInd w:val="0"/>
                    <w:jc w:val="both"/>
                    <w:rPr>
                      <w:rFonts w:ascii="Arial" w:hAnsi="Arial" w:cs="Arial"/>
                      <w:sz w:val="20"/>
                      <w:szCs w:val="20"/>
                      <w:lang w:val="ru-RU"/>
                    </w:rPr>
                  </w:pPr>
                  <w:r w:rsidRPr="00690B5F">
                    <w:rPr>
                      <w:rFonts w:ascii="Arial" w:hAnsi="Arial" w:cs="Arial"/>
                      <w:sz w:val="17"/>
                      <w:szCs w:val="17"/>
                      <w:lang w:val="ru-RU"/>
                    </w:rPr>
                    <w:t xml:space="preserve">(1) </w:t>
                  </w:r>
                  <w:r>
                    <w:rPr>
                      <w:rFonts w:ascii="Arial" w:hAnsi="Arial" w:cs="Arial"/>
                      <w:sz w:val="17"/>
                      <w:szCs w:val="17"/>
                      <w:lang w:val="ru-RU"/>
                    </w:rPr>
                    <w:t>это</w:t>
                  </w:r>
                  <w:r w:rsidRPr="00690B5F">
                    <w:rPr>
                      <w:rFonts w:ascii="Arial" w:hAnsi="Arial" w:cs="Arial"/>
                      <w:sz w:val="17"/>
                      <w:szCs w:val="17"/>
                      <w:lang w:val="ru-RU"/>
                    </w:rPr>
                    <w:t xml:space="preserve"> </w:t>
                  </w:r>
                  <w:r>
                    <w:rPr>
                      <w:rFonts w:ascii="Arial" w:hAnsi="Arial" w:cs="Arial"/>
                      <w:sz w:val="17"/>
                      <w:szCs w:val="17"/>
                      <w:lang w:val="ru-RU"/>
                    </w:rPr>
                    <w:t>устройство</w:t>
                  </w:r>
                  <w:r w:rsidRPr="00690B5F">
                    <w:rPr>
                      <w:rFonts w:ascii="Arial" w:hAnsi="Arial" w:cs="Arial"/>
                      <w:sz w:val="17"/>
                      <w:szCs w:val="17"/>
                      <w:lang w:val="ru-RU"/>
                    </w:rPr>
                    <w:t xml:space="preserve"> </w:t>
                  </w:r>
                  <w:r>
                    <w:rPr>
                      <w:rFonts w:ascii="Arial" w:hAnsi="Arial" w:cs="Arial"/>
                      <w:sz w:val="17"/>
                      <w:szCs w:val="17"/>
                      <w:lang w:val="ru-RU"/>
                    </w:rPr>
                    <w:t>не</w:t>
                  </w:r>
                  <w:r w:rsidRPr="00690B5F">
                    <w:rPr>
                      <w:rFonts w:ascii="Arial" w:hAnsi="Arial" w:cs="Arial"/>
                      <w:sz w:val="17"/>
                      <w:szCs w:val="17"/>
                      <w:lang w:val="ru-RU"/>
                    </w:rPr>
                    <w:t xml:space="preserve"> </w:t>
                  </w:r>
                  <w:r>
                    <w:rPr>
                      <w:rFonts w:ascii="Arial" w:hAnsi="Arial" w:cs="Arial"/>
                      <w:sz w:val="17"/>
                      <w:szCs w:val="17"/>
                      <w:lang w:val="ru-RU"/>
                    </w:rPr>
                    <w:t>может</w:t>
                  </w:r>
                  <w:r w:rsidRPr="00690B5F">
                    <w:rPr>
                      <w:rFonts w:ascii="Arial" w:hAnsi="Arial" w:cs="Arial"/>
                      <w:sz w:val="17"/>
                      <w:szCs w:val="17"/>
                      <w:lang w:val="ru-RU"/>
                    </w:rPr>
                    <w:t xml:space="preserve"> </w:t>
                  </w:r>
                  <w:r>
                    <w:rPr>
                      <w:rFonts w:ascii="Arial" w:hAnsi="Arial" w:cs="Arial"/>
                      <w:sz w:val="17"/>
                      <w:szCs w:val="17"/>
                      <w:lang w:val="ru-RU"/>
                    </w:rPr>
                    <w:t>вызывать</w:t>
                  </w:r>
                  <w:r w:rsidRPr="00690B5F">
                    <w:rPr>
                      <w:rFonts w:ascii="Arial" w:hAnsi="Arial" w:cs="Arial"/>
                      <w:sz w:val="17"/>
                      <w:szCs w:val="17"/>
                      <w:lang w:val="ru-RU"/>
                    </w:rPr>
                    <w:t xml:space="preserve"> </w:t>
                  </w:r>
                  <w:r>
                    <w:rPr>
                      <w:rFonts w:ascii="Arial" w:hAnsi="Arial" w:cs="Arial"/>
                      <w:sz w:val="17"/>
                      <w:szCs w:val="17"/>
                      <w:lang w:val="ru-RU"/>
                    </w:rPr>
                    <w:t>помех</w:t>
                  </w:r>
                  <w:r w:rsidRPr="00690B5F">
                    <w:rPr>
                      <w:rFonts w:ascii="Arial" w:hAnsi="Arial" w:cs="Arial"/>
                      <w:sz w:val="17"/>
                      <w:szCs w:val="17"/>
                      <w:lang w:val="ru-RU"/>
                    </w:rPr>
                    <w:t xml:space="preserve">, </w:t>
                  </w:r>
                  <w:r>
                    <w:rPr>
                      <w:rFonts w:ascii="Arial" w:hAnsi="Arial" w:cs="Arial"/>
                      <w:sz w:val="17"/>
                      <w:szCs w:val="17"/>
                      <w:lang w:val="ru-RU"/>
                    </w:rPr>
                    <w:t>и</w:t>
                  </w:r>
                  <w:r w:rsidRPr="00690B5F">
                    <w:rPr>
                      <w:rFonts w:ascii="Arial" w:hAnsi="Arial" w:cs="Arial"/>
                      <w:sz w:val="17"/>
                      <w:szCs w:val="17"/>
                      <w:lang w:val="ru-RU"/>
                    </w:rPr>
                    <w:t xml:space="preserve"> (2) </w:t>
                  </w:r>
                  <w:r>
                    <w:rPr>
                      <w:rFonts w:ascii="Arial" w:hAnsi="Arial" w:cs="Arial"/>
                      <w:sz w:val="17"/>
                      <w:szCs w:val="17"/>
                      <w:lang w:val="ru-RU"/>
                    </w:rPr>
                    <w:t>это</w:t>
                  </w:r>
                  <w:r w:rsidRPr="00690B5F">
                    <w:rPr>
                      <w:rFonts w:ascii="Arial" w:hAnsi="Arial" w:cs="Arial"/>
                      <w:sz w:val="17"/>
                      <w:szCs w:val="17"/>
                      <w:lang w:val="ru-RU"/>
                    </w:rPr>
                    <w:t xml:space="preserve"> </w:t>
                  </w:r>
                  <w:r>
                    <w:rPr>
                      <w:rFonts w:ascii="Arial" w:hAnsi="Arial" w:cs="Arial"/>
                      <w:sz w:val="17"/>
                      <w:szCs w:val="17"/>
                      <w:lang w:val="ru-RU"/>
                    </w:rPr>
                    <w:t>устройство</w:t>
                  </w:r>
                  <w:r w:rsidRPr="00690B5F">
                    <w:rPr>
                      <w:rFonts w:ascii="Arial" w:hAnsi="Arial" w:cs="Arial"/>
                      <w:sz w:val="17"/>
                      <w:szCs w:val="17"/>
                      <w:lang w:val="ru-RU"/>
                    </w:rPr>
                    <w:t xml:space="preserve"> </w:t>
                  </w:r>
                  <w:r>
                    <w:rPr>
                      <w:rFonts w:ascii="Arial" w:hAnsi="Arial" w:cs="Arial"/>
                      <w:sz w:val="17"/>
                      <w:szCs w:val="17"/>
                      <w:lang w:val="ru-RU"/>
                    </w:rPr>
                    <w:t>должно</w:t>
                  </w:r>
                  <w:r w:rsidRPr="00690B5F">
                    <w:rPr>
                      <w:rFonts w:ascii="Arial" w:hAnsi="Arial" w:cs="Arial"/>
                      <w:sz w:val="17"/>
                      <w:szCs w:val="17"/>
                      <w:lang w:val="ru-RU"/>
                    </w:rPr>
                    <w:t xml:space="preserve"> </w:t>
                  </w:r>
                  <w:r>
                    <w:rPr>
                      <w:rFonts w:ascii="Arial" w:hAnsi="Arial" w:cs="Arial"/>
                      <w:sz w:val="17"/>
                      <w:szCs w:val="17"/>
                      <w:lang w:val="ru-RU"/>
                    </w:rPr>
                    <w:t>принимать</w:t>
                  </w:r>
                  <w:r w:rsidRPr="00690B5F">
                    <w:rPr>
                      <w:rFonts w:ascii="Arial" w:hAnsi="Arial" w:cs="Arial"/>
                      <w:sz w:val="17"/>
                      <w:szCs w:val="17"/>
                      <w:lang w:val="ru-RU"/>
                    </w:rPr>
                    <w:t xml:space="preserve"> </w:t>
                  </w:r>
                  <w:r>
                    <w:rPr>
                      <w:rFonts w:ascii="Arial" w:hAnsi="Arial" w:cs="Arial"/>
                      <w:sz w:val="17"/>
                      <w:szCs w:val="17"/>
                      <w:lang w:val="ru-RU"/>
                    </w:rPr>
                    <w:t>все</w:t>
                  </w:r>
                  <w:r w:rsidRPr="00690B5F">
                    <w:rPr>
                      <w:rFonts w:ascii="Arial" w:hAnsi="Arial" w:cs="Arial"/>
                      <w:sz w:val="17"/>
                      <w:szCs w:val="17"/>
                      <w:lang w:val="ru-RU"/>
                    </w:rPr>
                    <w:t xml:space="preserve"> </w:t>
                  </w:r>
                  <w:r>
                    <w:rPr>
                      <w:rFonts w:ascii="Arial" w:hAnsi="Arial" w:cs="Arial"/>
                      <w:sz w:val="17"/>
                      <w:szCs w:val="17"/>
                      <w:lang w:val="ru-RU"/>
                    </w:rPr>
                    <w:t>помехи, включая те, которые могут вызвать неблагоприятную работу устройства</w:t>
                  </w:r>
                  <w:r w:rsidRPr="00690B5F">
                    <w:rPr>
                      <w:rFonts w:ascii="Arial" w:hAnsi="Arial" w:cs="Arial"/>
                      <w:sz w:val="17"/>
                      <w:szCs w:val="17"/>
                      <w:lang w:val="ru-RU"/>
                    </w:rPr>
                    <w:t>.</w:t>
                  </w:r>
                </w:p>
                <w:p w:rsidR="001E0E7E" w:rsidRDefault="001E0E7E" w:rsidP="001C1EA6">
                  <w:pPr>
                    <w:autoSpaceDE w:val="0"/>
                    <w:autoSpaceDN w:val="0"/>
                    <w:adjustRightInd w:val="0"/>
                    <w:jc w:val="both"/>
                    <w:rPr>
                      <w:rFonts w:ascii="Arial" w:hAnsi="Arial" w:cs="Arial"/>
                      <w:sz w:val="20"/>
                      <w:szCs w:val="20"/>
                      <w:lang w:val="ru-RU"/>
                    </w:rPr>
                  </w:pPr>
                </w:p>
              </w:tc>
            </w:tr>
          </w:tbl>
          <w:p w:rsidR="001E0E7E" w:rsidRPr="00ED1978" w:rsidRDefault="001E0E7E" w:rsidP="001C1EA6">
            <w:pPr>
              <w:autoSpaceDE w:val="0"/>
              <w:autoSpaceDN w:val="0"/>
              <w:adjustRightInd w:val="0"/>
              <w:spacing w:before="120"/>
              <w:jc w:val="both"/>
              <w:rPr>
                <w:rFonts w:ascii="Arial" w:hAnsi="Arial" w:cs="Arial"/>
                <w:sz w:val="20"/>
                <w:szCs w:val="20"/>
                <w:lang w:val="ru-RU"/>
              </w:rPr>
            </w:pPr>
          </w:p>
          <w:p w:rsidR="001E0E7E" w:rsidRDefault="001E0E7E" w:rsidP="001C1EA6">
            <w:pPr>
              <w:autoSpaceDE w:val="0"/>
              <w:autoSpaceDN w:val="0"/>
              <w:adjustRightInd w:val="0"/>
              <w:spacing w:before="120"/>
              <w:jc w:val="both"/>
              <w:rPr>
                <w:rFonts w:ascii="Arial" w:hAnsi="Arial" w:cs="Arial"/>
                <w:b/>
                <w:bCs/>
                <w:sz w:val="21"/>
                <w:szCs w:val="21"/>
                <w:lang w:val="ru-RU"/>
              </w:rPr>
            </w:pPr>
          </w:p>
          <w:p w:rsidR="001E0E7E" w:rsidRDefault="001E0E7E" w:rsidP="001C1EA6">
            <w:pPr>
              <w:autoSpaceDE w:val="0"/>
              <w:autoSpaceDN w:val="0"/>
              <w:adjustRightInd w:val="0"/>
              <w:spacing w:before="120"/>
              <w:jc w:val="both"/>
              <w:rPr>
                <w:rFonts w:ascii="Arial" w:hAnsi="Arial" w:cs="Arial"/>
                <w:b/>
                <w:bCs/>
                <w:sz w:val="21"/>
                <w:szCs w:val="21"/>
                <w:lang w:val="ru-RU"/>
              </w:rPr>
            </w:pPr>
          </w:p>
          <w:p w:rsidR="001E0E7E" w:rsidRDefault="001E0E7E" w:rsidP="001C1EA6">
            <w:pPr>
              <w:autoSpaceDE w:val="0"/>
              <w:autoSpaceDN w:val="0"/>
              <w:adjustRightInd w:val="0"/>
              <w:spacing w:before="120"/>
              <w:jc w:val="both"/>
              <w:rPr>
                <w:rFonts w:ascii="Arial" w:hAnsi="Arial" w:cs="Arial"/>
                <w:b/>
                <w:bCs/>
                <w:sz w:val="21"/>
                <w:szCs w:val="21"/>
                <w:lang w:val="ru-RU"/>
              </w:rPr>
            </w:pPr>
          </w:p>
          <w:p w:rsidR="001E0E7E" w:rsidRPr="009D3225" w:rsidRDefault="001E0E7E" w:rsidP="001C1EA6">
            <w:pPr>
              <w:autoSpaceDE w:val="0"/>
              <w:autoSpaceDN w:val="0"/>
              <w:adjustRightInd w:val="0"/>
              <w:spacing w:before="120"/>
              <w:jc w:val="both"/>
              <w:rPr>
                <w:rFonts w:ascii="Arial" w:hAnsi="Arial" w:cs="Arial"/>
                <w:b/>
                <w:bCs/>
                <w:sz w:val="21"/>
                <w:szCs w:val="21"/>
                <w:lang w:val="en-US"/>
              </w:rPr>
            </w:pPr>
          </w:p>
        </w:tc>
      </w:tr>
    </w:tbl>
    <w:p w:rsidR="001E0E7E" w:rsidRDefault="001E0E7E" w:rsidP="001E0E7E">
      <w:pPr>
        <w:jc w:val="both"/>
        <w:rPr>
          <w:b/>
          <w:lang w:val="en-US"/>
        </w:rPr>
      </w:pPr>
    </w:p>
    <w:p w:rsidR="001E0E7E" w:rsidRPr="00EA3725" w:rsidRDefault="001E0E7E" w:rsidP="001E0E7E">
      <w:pPr>
        <w:jc w:val="both"/>
        <w:rPr>
          <w:b/>
          <w:lang w:val="en-US"/>
        </w:rPr>
      </w:pPr>
      <w:r>
        <w:rPr>
          <w:b/>
          <w:lang w:val="en-US"/>
        </w:rPr>
        <w:br w:type="page"/>
      </w:r>
    </w:p>
    <w:p w:rsidR="001E0E7E" w:rsidRDefault="001E0E7E" w:rsidP="001E0E7E">
      <w:pPr>
        <w:jc w:val="both"/>
        <w:rPr>
          <w:lang w:val="ru-RU"/>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571"/>
        <w:gridCol w:w="3846"/>
        <w:gridCol w:w="3786"/>
      </w:tblGrid>
      <w:tr w:rsidR="001E0E7E" w:rsidRPr="00F05AB5" w:rsidTr="001C1EA6">
        <w:tc>
          <w:tcPr>
            <w:tcW w:w="3571" w:type="dxa"/>
          </w:tcPr>
          <w:p w:rsidR="001E0E7E" w:rsidRPr="00680886" w:rsidRDefault="001E0E7E" w:rsidP="001C1EA6">
            <w:pPr>
              <w:autoSpaceDE w:val="0"/>
              <w:autoSpaceDN w:val="0"/>
              <w:adjustRightInd w:val="0"/>
              <w:spacing w:before="120"/>
              <w:jc w:val="both"/>
              <w:rPr>
                <w:rFonts w:ascii="Arial" w:hAnsi="Arial" w:cs="Arial"/>
                <w:sz w:val="20"/>
                <w:szCs w:val="20"/>
                <w:lang w:val="ru-RU"/>
              </w:rPr>
            </w:pPr>
            <w:r w:rsidRPr="00680886">
              <w:rPr>
                <w:rFonts w:ascii="Arial" w:hAnsi="Arial" w:cs="Arial"/>
                <w:b/>
                <w:bCs/>
                <w:sz w:val="21"/>
                <w:szCs w:val="21"/>
                <w:lang w:val="ru-RU"/>
              </w:rPr>
              <w:t>—</w:t>
            </w:r>
            <w:r>
              <w:rPr>
                <w:rFonts w:ascii="Arial" w:hAnsi="Arial" w:cs="Arial"/>
                <w:b/>
                <w:bCs/>
                <w:sz w:val="21"/>
                <w:szCs w:val="21"/>
                <w:lang w:val="ru-RU"/>
              </w:rPr>
              <w:t>Замена батарейки</w:t>
            </w:r>
          </w:p>
          <w:p w:rsidR="001E0E7E" w:rsidRPr="00C43385" w:rsidRDefault="001E0E7E" w:rsidP="001C1EA6">
            <w:pPr>
              <w:autoSpaceDE w:val="0"/>
              <w:autoSpaceDN w:val="0"/>
              <w:adjustRightInd w:val="0"/>
              <w:spacing w:before="120"/>
              <w:jc w:val="both"/>
              <w:rPr>
                <w:lang w:val="ru-RU"/>
              </w:rPr>
            </w:pPr>
            <w:r>
              <w:rPr>
                <w:rFonts w:ascii="Arial" w:hAnsi="Arial" w:cs="Arial"/>
                <w:sz w:val="17"/>
                <w:szCs w:val="17"/>
                <w:lang w:val="ru-RU"/>
              </w:rPr>
              <w:t xml:space="preserve">Используйте литиевые батарейки </w:t>
            </w:r>
            <w:r w:rsidRPr="00132245">
              <w:rPr>
                <w:rFonts w:ascii="Arial" w:hAnsi="Arial" w:cs="Arial"/>
                <w:sz w:val="17"/>
                <w:szCs w:val="17"/>
                <w:lang w:val="en-US"/>
              </w:rPr>
              <w:t>CR</w:t>
            </w:r>
            <w:r w:rsidRPr="00680886">
              <w:rPr>
                <w:rFonts w:ascii="Arial" w:hAnsi="Arial" w:cs="Arial"/>
                <w:sz w:val="17"/>
                <w:szCs w:val="17"/>
                <w:lang w:val="ru-RU"/>
              </w:rPr>
              <w:t xml:space="preserve">2016 </w:t>
            </w:r>
            <w:r>
              <w:rPr>
                <w:rFonts w:ascii="Arial" w:hAnsi="Arial" w:cs="Arial"/>
                <w:sz w:val="17"/>
                <w:szCs w:val="17"/>
                <w:lang w:val="ru-RU"/>
              </w:rPr>
              <w:t>или аналог.</w:t>
            </w:r>
          </w:p>
          <w:tbl>
            <w:tblPr>
              <w:tblStyle w:val="a7"/>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325"/>
            </w:tblGrid>
            <w:tr w:rsidR="001E0E7E" w:rsidTr="001C1EA6">
              <w:tc>
                <w:tcPr>
                  <w:tcW w:w="3340" w:type="dxa"/>
                  <w:shd w:val="clear" w:color="auto" w:fill="FFFF00"/>
                </w:tcPr>
                <w:p w:rsidR="001E0E7E" w:rsidRPr="00C43385" w:rsidRDefault="001E0E7E" w:rsidP="00A40B70">
                  <w:pPr>
                    <w:numPr>
                      <w:ilvl w:val="0"/>
                      <w:numId w:val="14"/>
                    </w:numPr>
                    <w:autoSpaceDE w:val="0"/>
                    <w:autoSpaceDN w:val="0"/>
                    <w:adjustRightInd w:val="0"/>
                    <w:spacing w:before="120"/>
                    <w:jc w:val="both"/>
                    <w:rPr>
                      <w:rFonts w:ascii="Arial" w:hAnsi="Arial" w:cs="Arial"/>
                      <w:sz w:val="20"/>
                      <w:szCs w:val="20"/>
                      <w:lang w:val="ru-RU"/>
                    </w:rPr>
                  </w:pPr>
                  <w:r>
                    <w:rPr>
                      <w:lang w:val="ru-RU"/>
                    </w:rPr>
                    <w:t xml:space="preserve"> </w:t>
                  </w:r>
                  <w:r>
                    <w:rPr>
                      <w:rFonts w:ascii="Arial" w:hAnsi="Arial" w:cs="Arial"/>
                      <w:b/>
                      <w:bCs/>
                      <w:sz w:val="20"/>
                      <w:szCs w:val="20"/>
                      <w:lang w:val="ru-RU"/>
                    </w:rPr>
                    <w:t>ВНИМАНИЕ</w:t>
                  </w:r>
                </w:p>
              </w:tc>
            </w:tr>
            <w:tr w:rsidR="001E0E7E" w:rsidRPr="008D2587" w:rsidTr="001C1EA6">
              <w:tc>
                <w:tcPr>
                  <w:tcW w:w="3340" w:type="dxa"/>
                  <w:shd w:val="clear" w:color="auto" w:fill="FFFF00"/>
                </w:tcPr>
                <w:p w:rsidR="001E0E7E" w:rsidRPr="00680886" w:rsidRDefault="001E0E7E" w:rsidP="001C1EA6">
                  <w:pPr>
                    <w:autoSpaceDE w:val="0"/>
                    <w:autoSpaceDN w:val="0"/>
                    <w:adjustRightInd w:val="0"/>
                    <w:spacing w:before="120"/>
                    <w:jc w:val="both"/>
                    <w:rPr>
                      <w:rFonts w:ascii="Arial" w:hAnsi="Arial" w:cs="Arial"/>
                      <w:sz w:val="20"/>
                      <w:szCs w:val="20"/>
                      <w:lang w:val="ru-RU"/>
                    </w:rPr>
                  </w:pPr>
                  <w:r>
                    <w:rPr>
                      <w:rFonts w:ascii="Arial" w:hAnsi="Arial" w:cs="Arial"/>
                      <w:b/>
                      <w:bCs/>
                      <w:sz w:val="17"/>
                      <w:szCs w:val="17"/>
                      <w:lang w:val="ru-RU"/>
                    </w:rPr>
                    <w:t>Внимательно следите за тем, чтобы маленькие дети случайно не проглотили батарейку, которую вы достали из передатчика, или элементы передатчика.</w:t>
                  </w:r>
                </w:p>
              </w:tc>
            </w:tr>
          </w:tbl>
          <w:p w:rsidR="001E0E7E" w:rsidRDefault="001E0E7E" w:rsidP="001C1EA6">
            <w:pPr>
              <w:spacing w:before="120"/>
              <w:ind w:right="-1195"/>
              <w:jc w:val="both"/>
              <w:rPr>
                <w:lang w:val="ru-RU"/>
              </w:rPr>
            </w:pPr>
          </w:p>
          <w:tbl>
            <w:tblPr>
              <w:tblStyle w:val="a7"/>
              <w:tblW w:w="0" w:type="auto"/>
              <w:tblLook w:val="01E0"/>
            </w:tblPr>
            <w:tblGrid>
              <w:gridCol w:w="3345"/>
            </w:tblGrid>
            <w:tr w:rsidR="001E0E7E" w:rsidRPr="008D2587" w:rsidTr="001C1EA6">
              <w:tc>
                <w:tcPr>
                  <w:tcW w:w="3350" w:type="dxa"/>
                  <w:tcBorders>
                    <w:top w:val="single" w:sz="4" w:space="0" w:color="auto"/>
                    <w:left w:val="single" w:sz="4" w:space="0" w:color="auto"/>
                    <w:bottom w:val="single" w:sz="4" w:space="0" w:color="auto"/>
                    <w:right w:val="single" w:sz="4" w:space="0" w:color="auto"/>
                  </w:tcBorders>
                  <w:shd w:val="clear" w:color="auto" w:fill="FFFF00"/>
                </w:tcPr>
                <w:p w:rsidR="001E0E7E" w:rsidRPr="008D2587" w:rsidRDefault="001E0E7E" w:rsidP="001C1EA6">
                  <w:pPr>
                    <w:spacing w:before="120"/>
                    <w:ind w:right="-37"/>
                    <w:jc w:val="both"/>
                    <w:rPr>
                      <w:lang w:val="ru-RU"/>
                    </w:rPr>
                  </w:pPr>
                  <w:r w:rsidRPr="00EA3725">
                    <w:rPr>
                      <w:rFonts w:ascii="Arial" w:hAnsi="Arial" w:cs="Arial"/>
                      <w:b/>
                      <w:bCs/>
                      <w:sz w:val="20"/>
                      <w:szCs w:val="20"/>
                      <w:lang w:val="ru-RU"/>
                    </w:rPr>
                    <w:t>ПРЕДУПРЕЖДЕНИЕ</w:t>
                  </w:r>
                </w:p>
              </w:tc>
            </w:tr>
            <w:tr w:rsidR="001E0E7E" w:rsidRPr="00A909E1" w:rsidTr="001C1EA6">
              <w:tc>
                <w:tcPr>
                  <w:tcW w:w="3350" w:type="dxa"/>
                  <w:tcBorders>
                    <w:top w:val="single" w:sz="4" w:space="0" w:color="auto"/>
                    <w:left w:val="single" w:sz="4" w:space="0" w:color="auto"/>
                    <w:bottom w:val="single" w:sz="4" w:space="0" w:color="auto"/>
                    <w:right w:val="single" w:sz="4" w:space="0" w:color="auto"/>
                  </w:tcBorders>
                </w:tcPr>
                <w:p w:rsidR="001E0E7E" w:rsidRPr="00A909E1" w:rsidRDefault="001E0E7E" w:rsidP="00A40B70">
                  <w:pPr>
                    <w:numPr>
                      <w:ilvl w:val="0"/>
                      <w:numId w:val="15"/>
                    </w:numPr>
                    <w:tabs>
                      <w:tab w:val="clear" w:pos="720"/>
                    </w:tabs>
                    <w:autoSpaceDE w:val="0"/>
                    <w:autoSpaceDN w:val="0"/>
                    <w:adjustRightInd w:val="0"/>
                    <w:spacing w:before="120"/>
                    <w:ind w:left="367"/>
                    <w:jc w:val="both"/>
                    <w:rPr>
                      <w:rFonts w:ascii="Arial" w:hAnsi="Arial" w:cs="Arial"/>
                      <w:b/>
                      <w:bCs/>
                      <w:i/>
                      <w:sz w:val="17"/>
                      <w:szCs w:val="17"/>
                      <w:lang w:val="ru-RU"/>
                    </w:rPr>
                  </w:pPr>
                  <w:r>
                    <w:rPr>
                      <w:rFonts w:ascii="Arial" w:hAnsi="Arial" w:cs="Arial"/>
                      <w:b/>
                      <w:bCs/>
                      <w:i/>
                      <w:sz w:val="17"/>
                      <w:szCs w:val="17"/>
                      <w:lang w:val="ru-RU"/>
                    </w:rPr>
                    <w:t>При замене батарейки следите за тем, чтобы не потерять элементы передатчика</w:t>
                  </w:r>
                  <w:r w:rsidRPr="00A909E1">
                    <w:rPr>
                      <w:rFonts w:ascii="Arial" w:hAnsi="Arial" w:cs="Arial"/>
                      <w:b/>
                      <w:bCs/>
                      <w:i/>
                      <w:sz w:val="17"/>
                      <w:szCs w:val="17"/>
                      <w:lang w:val="ru-RU"/>
                    </w:rPr>
                    <w:t>.</w:t>
                  </w:r>
                </w:p>
                <w:p w:rsidR="001E0E7E" w:rsidRPr="00A909E1" w:rsidRDefault="001E0E7E" w:rsidP="00A40B70">
                  <w:pPr>
                    <w:numPr>
                      <w:ilvl w:val="0"/>
                      <w:numId w:val="15"/>
                    </w:numPr>
                    <w:tabs>
                      <w:tab w:val="clear" w:pos="720"/>
                    </w:tabs>
                    <w:autoSpaceDE w:val="0"/>
                    <w:autoSpaceDN w:val="0"/>
                    <w:adjustRightInd w:val="0"/>
                    <w:spacing w:before="120"/>
                    <w:ind w:left="367"/>
                    <w:jc w:val="both"/>
                    <w:rPr>
                      <w:rFonts w:ascii="Arial" w:hAnsi="Arial" w:cs="Arial"/>
                      <w:b/>
                      <w:bCs/>
                      <w:i/>
                      <w:sz w:val="17"/>
                      <w:szCs w:val="17"/>
                      <w:lang w:val="ru-RU"/>
                    </w:rPr>
                  </w:pPr>
                  <w:r>
                    <w:rPr>
                      <w:rFonts w:ascii="Arial" w:hAnsi="Arial" w:cs="Arial"/>
                      <w:b/>
                      <w:bCs/>
                      <w:i/>
                      <w:sz w:val="17"/>
                      <w:szCs w:val="17"/>
                      <w:lang w:val="ru-RU"/>
                    </w:rPr>
                    <w:t xml:space="preserve">Используйте только такую же батарейку или аналог, рекомендуемый дилером </w:t>
                  </w:r>
                  <w:r w:rsidRPr="00A909E1">
                    <w:rPr>
                      <w:rFonts w:ascii="Arial" w:hAnsi="Arial" w:cs="Arial"/>
                      <w:b/>
                      <w:bCs/>
                      <w:i/>
                      <w:sz w:val="17"/>
                      <w:szCs w:val="17"/>
                      <w:lang w:val="en-US"/>
                    </w:rPr>
                    <w:t>Toyota</w:t>
                  </w:r>
                  <w:r w:rsidRPr="00A909E1">
                    <w:rPr>
                      <w:rFonts w:ascii="Arial" w:hAnsi="Arial" w:cs="Arial"/>
                      <w:b/>
                      <w:bCs/>
                      <w:i/>
                      <w:sz w:val="17"/>
                      <w:szCs w:val="17"/>
                      <w:lang w:val="ru-RU"/>
                    </w:rPr>
                    <w:t>.</w:t>
                  </w:r>
                </w:p>
                <w:p w:rsidR="001E0E7E" w:rsidRPr="00680886" w:rsidRDefault="001E0E7E" w:rsidP="00A40B70">
                  <w:pPr>
                    <w:numPr>
                      <w:ilvl w:val="0"/>
                      <w:numId w:val="15"/>
                    </w:numPr>
                    <w:tabs>
                      <w:tab w:val="clear" w:pos="720"/>
                    </w:tabs>
                    <w:autoSpaceDE w:val="0"/>
                    <w:autoSpaceDN w:val="0"/>
                    <w:adjustRightInd w:val="0"/>
                    <w:spacing w:before="120"/>
                    <w:ind w:left="367"/>
                    <w:jc w:val="both"/>
                    <w:rPr>
                      <w:rFonts w:cs="PSOsymclasi"/>
                      <w:sz w:val="20"/>
                      <w:szCs w:val="20"/>
                      <w:lang w:val="ru-RU"/>
                    </w:rPr>
                  </w:pPr>
                  <w:r>
                    <w:rPr>
                      <w:rFonts w:ascii="Arial" w:hAnsi="Arial" w:cs="Arial"/>
                      <w:b/>
                      <w:bCs/>
                      <w:i/>
                      <w:sz w:val="17"/>
                      <w:szCs w:val="17"/>
                      <w:lang w:val="ru-RU"/>
                    </w:rPr>
                    <w:t>Утилизируйте батарейки в соответствии с местным законодательством</w:t>
                  </w:r>
                  <w:r w:rsidRPr="00A909E1">
                    <w:rPr>
                      <w:rFonts w:ascii="Arial" w:hAnsi="Arial" w:cs="Arial"/>
                      <w:b/>
                      <w:bCs/>
                      <w:i/>
                      <w:sz w:val="17"/>
                      <w:szCs w:val="17"/>
                      <w:lang w:val="ru-RU"/>
                    </w:rPr>
                    <w:t>.</w:t>
                  </w:r>
                </w:p>
              </w:tc>
            </w:tr>
          </w:tbl>
          <w:p w:rsidR="001E0E7E" w:rsidRPr="009A4CFF" w:rsidRDefault="001E0E7E" w:rsidP="001C1EA6">
            <w:pPr>
              <w:autoSpaceDE w:val="0"/>
              <w:autoSpaceDN w:val="0"/>
              <w:adjustRightInd w:val="0"/>
              <w:spacing w:before="120"/>
              <w:jc w:val="both"/>
              <w:rPr>
                <w:rFonts w:ascii="Arial" w:hAnsi="Arial" w:cs="Arial"/>
                <w:sz w:val="20"/>
                <w:szCs w:val="20"/>
                <w:lang w:val="ru-RU"/>
              </w:rPr>
            </w:pPr>
            <w:r>
              <w:rPr>
                <w:rFonts w:ascii="Arial" w:hAnsi="Arial" w:cs="Arial"/>
                <w:sz w:val="17"/>
                <w:szCs w:val="17"/>
                <w:lang w:val="ru-RU"/>
              </w:rPr>
              <w:t>При замене батарейки передатчика выполняйте следующие инструкции:</w:t>
            </w:r>
          </w:p>
        </w:tc>
        <w:tc>
          <w:tcPr>
            <w:tcW w:w="3571" w:type="dxa"/>
          </w:tcPr>
          <w:p w:rsidR="001E0E7E" w:rsidRDefault="001E0E7E" w:rsidP="001C1EA6">
            <w:pPr>
              <w:autoSpaceDE w:val="0"/>
              <w:autoSpaceDN w:val="0"/>
              <w:adjustRightInd w:val="0"/>
              <w:spacing w:before="120"/>
              <w:jc w:val="both"/>
              <w:rPr>
                <w:rFonts w:ascii="Arial" w:hAnsi="Arial" w:cs="Arial"/>
                <w:b/>
                <w:bCs/>
                <w:sz w:val="21"/>
                <w:szCs w:val="21"/>
                <w:lang w:val="ru-RU"/>
              </w:rPr>
            </w:pPr>
            <w:r>
              <w:rPr>
                <w:rFonts w:ascii="Arial" w:hAnsi="Arial" w:cs="Arial"/>
                <w:b/>
                <w:bCs/>
                <w:noProof/>
                <w:sz w:val="21"/>
                <w:szCs w:val="21"/>
                <w:lang w:val="ru-RU"/>
              </w:rPr>
              <w:drawing>
                <wp:inline distT="0" distB="0" distL="0" distR="0">
                  <wp:extent cx="2276475" cy="1743075"/>
                  <wp:effectExtent l="19050" t="0" r="952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4"/>
                          <a:srcRect/>
                          <a:stretch>
                            <a:fillRect/>
                          </a:stretch>
                        </pic:blipFill>
                        <pic:spPr bwMode="auto">
                          <a:xfrm>
                            <a:off x="0" y="0"/>
                            <a:ext cx="2276475" cy="1743075"/>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120"/>
              <w:jc w:val="both"/>
              <w:rPr>
                <w:rFonts w:ascii="Arial" w:hAnsi="Arial" w:cs="Arial"/>
                <w:sz w:val="20"/>
                <w:szCs w:val="20"/>
                <w:lang w:val="ru-RU"/>
              </w:rPr>
            </w:pPr>
            <w:r w:rsidRPr="00A909E1">
              <w:rPr>
                <w:rFonts w:ascii="Arial" w:hAnsi="Arial" w:cs="Arial"/>
                <w:sz w:val="17"/>
                <w:szCs w:val="17"/>
                <w:lang w:val="ru-RU"/>
              </w:rPr>
              <w:t xml:space="preserve">1. </w:t>
            </w:r>
            <w:r>
              <w:rPr>
                <w:rFonts w:ascii="Arial" w:hAnsi="Arial" w:cs="Arial"/>
                <w:sz w:val="17"/>
                <w:szCs w:val="17"/>
                <w:lang w:val="ru-RU"/>
              </w:rPr>
              <w:t>Используйте монету или аналогичный предмет для того, чтобы открыть корпус передатчика.</w:t>
            </w:r>
          </w:p>
          <w:p w:rsidR="001E0E7E" w:rsidRDefault="001E0E7E" w:rsidP="001C1EA6">
            <w:pPr>
              <w:autoSpaceDE w:val="0"/>
              <w:autoSpaceDN w:val="0"/>
              <w:adjustRightInd w:val="0"/>
              <w:spacing w:before="120"/>
              <w:jc w:val="both"/>
              <w:rPr>
                <w:rFonts w:ascii="Arial" w:hAnsi="Arial" w:cs="Arial"/>
                <w:b/>
                <w:bCs/>
                <w:sz w:val="21"/>
                <w:szCs w:val="21"/>
                <w:lang w:val="ru-RU"/>
              </w:rPr>
            </w:pPr>
          </w:p>
          <w:p w:rsidR="001E0E7E" w:rsidRPr="00132245" w:rsidRDefault="001E0E7E" w:rsidP="001C1EA6">
            <w:pPr>
              <w:autoSpaceDE w:val="0"/>
              <w:autoSpaceDN w:val="0"/>
              <w:adjustRightInd w:val="0"/>
              <w:spacing w:before="120"/>
              <w:jc w:val="both"/>
              <w:rPr>
                <w:rFonts w:ascii="Arial" w:hAnsi="Arial" w:cs="Arial"/>
                <w:b/>
                <w:bCs/>
                <w:sz w:val="21"/>
                <w:szCs w:val="21"/>
                <w:lang w:val="ru-RU"/>
              </w:rPr>
            </w:pPr>
          </w:p>
        </w:tc>
        <w:tc>
          <w:tcPr>
            <w:tcW w:w="3572" w:type="dxa"/>
          </w:tcPr>
          <w:p w:rsidR="001E0E7E" w:rsidRPr="00680886" w:rsidRDefault="001E0E7E" w:rsidP="001C1EA6">
            <w:pPr>
              <w:autoSpaceDE w:val="0"/>
              <w:autoSpaceDN w:val="0"/>
              <w:adjustRightInd w:val="0"/>
              <w:spacing w:before="120"/>
              <w:jc w:val="both"/>
              <w:rPr>
                <w:rFonts w:ascii="Arial" w:hAnsi="Arial" w:cs="Arial"/>
                <w:b/>
                <w:bCs/>
                <w:sz w:val="21"/>
                <w:szCs w:val="21"/>
                <w:lang w:val="ru-RU"/>
              </w:rPr>
            </w:pPr>
            <w:r>
              <w:rPr>
                <w:rFonts w:ascii="Arial" w:hAnsi="Arial" w:cs="Arial"/>
                <w:b/>
                <w:bCs/>
                <w:noProof/>
                <w:sz w:val="21"/>
                <w:szCs w:val="21"/>
                <w:lang w:val="ru-RU"/>
              </w:rPr>
              <w:drawing>
                <wp:inline distT="0" distB="0" distL="0" distR="0">
                  <wp:extent cx="2238375" cy="1714500"/>
                  <wp:effectExtent l="19050" t="0" r="952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5"/>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F05AB5" w:rsidRDefault="001E0E7E" w:rsidP="001C1EA6">
            <w:pPr>
              <w:autoSpaceDE w:val="0"/>
              <w:autoSpaceDN w:val="0"/>
              <w:adjustRightInd w:val="0"/>
              <w:spacing w:before="120"/>
              <w:jc w:val="both"/>
              <w:rPr>
                <w:rFonts w:ascii="Arial" w:hAnsi="Arial" w:cs="Arial"/>
                <w:sz w:val="17"/>
                <w:szCs w:val="17"/>
                <w:lang w:val="ru-RU"/>
              </w:rPr>
            </w:pPr>
            <w:r w:rsidRPr="00F05AB5">
              <w:rPr>
                <w:rFonts w:ascii="Arial" w:hAnsi="Arial" w:cs="Arial"/>
                <w:sz w:val="17"/>
                <w:szCs w:val="17"/>
                <w:lang w:val="ru-RU"/>
              </w:rPr>
              <w:t xml:space="preserve">2. </w:t>
            </w:r>
            <w:r>
              <w:rPr>
                <w:rFonts w:ascii="Arial" w:hAnsi="Arial" w:cs="Arial"/>
                <w:sz w:val="17"/>
                <w:szCs w:val="17"/>
                <w:lang w:val="ru-RU"/>
              </w:rPr>
              <w:t>Достаньте использованную батарейку передатчика с помощью шариковой ручки</w:t>
            </w:r>
            <w:r w:rsidRPr="00F05AB5">
              <w:rPr>
                <w:rFonts w:ascii="Arial" w:hAnsi="Arial" w:cs="Arial"/>
                <w:sz w:val="17"/>
                <w:szCs w:val="17"/>
                <w:lang w:val="ru-RU"/>
              </w:rPr>
              <w:t>.</w:t>
            </w:r>
          </w:p>
          <w:p w:rsidR="001E0E7E" w:rsidRDefault="001E0E7E" w:rsidP="001C1EA6">
            <w:pPr>
              <w:autoSpaceDE w:val="0"/>
              <w:autoSpaceDN w:val="0"/>
              <w:adjustRightInd w:val="0"/>
              <w:spacing w:before="120"/>
              <w:jc w:val="both"/>
              <w:rPr>
                <w:rFonts w:ascii="Arial" w:hAnsi="Arial" w:cs="Arial"/>
                <w:b/>
                <w:bCs/>
                <w:sz w:val="21"/>
                <w:szCs w:val="21"/>
                <w:lang w:val="ru-RU"/>
              </w:rPr>
            </w:pPr>
            <w:r>
              <w:rPr>
                <w:rFonts w:ascii="Arial" w:hAnsi="Arial" w:cs="Arial"/>
                <w:sz w:val="17"/>
                <w:szCs w:val="17"/>
                <w:lang w:val="ru-RU"/>
              </w:rPr>
              <w:t>Вставьте</w:t>
            </w:r>
            <w:r w:rsidRPr="00F05AB5">
              <w:rPr>
                <w:rFonts w:ascii="Arial" w:hAnsi="Arial" w:cs="Arial"/>
                <w:sz w:val="17"/>
                <w:szCs w:val="17"/>
                <w:lang w:val="ru-RU"/>
              </w:rPr>
              <w:t xml:space="preserve"> </w:t>
            </w:r>
            <w:r>
              <w:rPr>
                <w:rFonts w:ascii="Arial" w:hAnsi="Arial" w:cs="Arial"/>
                <w:sz w:val="17"/>
                <w:szCs w:val="17"/>
                <w:lang w:val="ru-RU"/>
              </w:rPr>
              <w:t>кончик шариковой ручки в паз и толкните вверх как показано на рисунке выше.</w:t>
            </w:r>
          </w:p>
          <w:p w:rsidR="001E0E7E" w:rsidRDefault="001E0E7E" w:rsidP="001C1EA6">
            <w:pPr>
              <w:spacing w:before="120"/>
              <w:ind w:right="-1195"/>
              <w:jc w:val="both"/>
              <w:rPr>
                <w:lang w:val="ru-RU"/>
              </w:rPr>
            </w:pPr>
          </w:p>
          <w:tbl>
            <w:tblPr>
              <w:tblStyle w:val="a7"/>
              <w:tblW w:w="0" w:type="auto"/>
              <w:tblLook w:val="01E0"/>
            </w:tblPr>
            <w:tblGrid>
              <w:gridCol w:w="3350"/>
            </w:tblGrid>
            <w:tr w:rsidR="001E0E7E" w:rsidRPr="008D2587" w:rsidTr="001C1EA6">
              <w:tc>
                <w:tcPr>
                  <w:tcW w:w="3350" w:type="dxa"/>
                  <w:tcBorders>
                    <w:top w:val="single" w:sz="4" w:space="0" w:color="auto"/>
                    <w:left w:val="single" w:sz="4" w:space="0" w:color="auto"/>
                    <w:bottom w:val="single" w:sz="4" w:space="0" w:color="auto"/>
                    <w:right w:val="single" w:sz="4" w:space="0" w:color="auto"/>
                  </w:tcBorders>
                  <w:shd w:val="clear" w:color="auto" w:fill="FFFF00"/>
                </w:tcPr>
                <w:p w:rsidR="001E0E7E" w:rsidRPr="008D2587" w:rsidRDefault="001E0E7E" w:rsidP="001C1EA6">
                  <w:pPr>
                    <w:spacing w:before="120"/>
                    <w:ind w:right="-37"/>
                    <w:jc w:val="both"/>
                    <w:rPr>
                      <w:lang w:val="ru-RU"/>
                    </w:rPr>
                  </w:pPr>
                  <w:r w:rsidRPr="00EA3725">
                    <w:rPr>
                      <w:rFonts w:ascii="Arial" w:hAnsi="Arial" w:cs="Arial"/>
                      <w:b/>
                      <w:bCs/>
                      <w:sz w:val="20"/>
                      <w:szCs w:val="20"/>
                      <w:lang w:val="ru-RU"/>
                    </w:rPr>
                    <w:t>ПРЕДУПРЕЖДЕНИЕ</w:t>
                  </w:r>
                </w:p>
              </w:tc>
            </w:tr>
            <w:tr w:rsidR="001E0E7E" w:rsidRPr="00F05AB5" w:rsidTr="001C1EA6">
              <w:tc>
                <w:tcPr>
                  <w:tcW w:w="3350" w:type="dxa"/>
                  <w:tcBorders>
                    <w:top w:val="single" w:sz="4" w:space="0" w:color="auto"/>
                    <w:left w:val="single" w:sz="4" w:space="0" w:color="auto"/>
                    <w:bottom w:val="single" w:sz="4" w:space="0" w:color="auto"/>
                    <w:right w:val="single" w:sz="4" w:space="0" w:color="auto"/>
                  </w:tcBorders>
                </w:tcPr>
                <w:p w:rsidR="001E0E7E" w:rsidRPr="00F05AB5" w:rsidRDefault="001E0E7E" w:rsidP="001C1EA6">
                  <w:pPr>
                    <w:autoSpaceDE w:val="0"/>
                    <w:autoSpaceDN w:val="0"/>
                    <w:adjustRightInd w:val="0"/>
                    <w:spacing w:before="120"/>
                    <w:jc w:val="both"/>
                    <w:rPr>
                      <w:rFonts w:ascii="Arial" w:hAnsi="Arial" w:cs="Arial"/>
                      <w:sz w:val="20"/>
                      <w:szCs w:val="20"/>
                      <w:lang w:val="ru-RU"/>
                    </w:rPr>
                  </w:pPr>
                  <w:r>
                    <w:rPr>
                      <w:rFonts w:ascii="Arial" w:hAnsi="Arial" w:cs="Arial"/>
                      <w:b/>
                      <w:bCs/>
                      <w:sz w:val="17"/>
                      <w:szCs w:val="17"/>
                      <w:lang w:val="ru-RU"/>
                    </w:rPr>
                    <w:t>Следите за тем, чтобы не согнуть клеммы</w:t>
                  </w:r>
                  <w:r w:rsidRPr="00F05AB5">
                    <w:rPr>
                      <w:rFonts w:ascii="Arial" w:hAnsi="Arial" w:cs="Arial"/>
                      <w:b/>
                      <w:bCs/>
                      <w:sz w:val="17"/>
                      <w:szCs w:val="17"/>
                      <w:lang w:val="ru-RU"/>
                    </w:rPr>
                    <w:t>.</w:t>
                  </w:r>
                </w:p>
              </w:tc>
            </w:tr>
          </w:tbl>
          <w:p w:rsidR="001E0E7E" w:rsidRPr="00F05AB5" w:rsidRDefault="001E0E7E" w:rsidP="001C1EA6">
            <w:pPr>
              <w:autoSpaceDE w:val="0"/>
              <w:autoSpaceDN w:val="0"/>
              <w:adjustRightInd w:val="0"/>
              <w:spacing w:before="120"/>
              <w:jc w:val="both"/>
              <w:rPr>
                <w:rFonts w:ascii="Arial" w:hAnsi="Arial" w:cs="Arial"/>
                <w:b/>
                <w:bCs/>
                <w:sz w:val="21"/>
                <w:szCs w:val="21"/>
                <w:lang w:val="ru-RU"/>
              </w:rPr>
            </w:pPr>
          </w:p>
        </w:tc>
      </w:tr>
    </w:tbl>
    <w:p w:rsidR="001E0E7E" w:rsidRDefault="001E0E7E" w:rsidP="001E0E7E">
      <w:pPr>
        <w:jc w:val="both"/>
        <w:rPr>
          <w:lang w:val="ru-RU"/>
        </w:rPr>
      </w:pPr>
    </w:p>
    <w:p w:rsidR="001E0E7E" w:rsidRDefault="001E0E7E" w:rsidP="001E0E7E">
      <w:pPr>
        <w:jc w:val="both"/>
        <w:rPr>
          <w:lang w:val="ru-RU"/>
        </w:rPr>
      </w:pPr>
      <w:r>
        <w:rPr>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846"/>
        <w:gridCol w:w="3571"/>
        <w:gridCol w:w="3846"/>
      </w:tblGrid>
      <w:tr w:rsidR="001E0E7E" w:rsidRPr="00281C7B" w:rsidTr="001C1EA6">
        <w:tc>
          <w:tcPr>
            <w:tcW w:w="3571" w:type="dxa"/>
          </w:tcPr>
          <w:p w:rsidR="001E0E7E" w:rsidRPr="00F05AB5" w:rsidRDefault="001E0E7E" w:rsidP="001C1EA6">
            <w:pPr>
              <w:autoSpaceDE w:val="0"/>
              <w:autoSpaceDN w:val="0"/>
              <w:adjustRightInd w:val="0"/>
              <w:spacing w:before="60"/>
              <w:jc w:val="both"/>
              <w:rPr>
                <w:rFonts w:ascii="Arial" w:hAnsi="Arial" w:cs="Arial"/>
                <w:b/>
                <w:bCs/>
                <w:sz w:val="21"/>
                <w:szCs w:val="21"/>
                <w:lang w:val="ru-RU"/>
              </w:rPr>
            </w:pPr>
            <w:r>
              <w:rPr>
                <w:rFonts w:ascii="Arial" w:hAnsi="Arial" w:cs="Arial"/>
                <w:b/>
                <w:bCs/>
                <w:noProof/>
                <w:sz w:val="21"/>
                <w:szCs w:val="21"/>
                <w:lang w:val="ru-RU"/>
              </w:rPr>
              <w:lastRenderedPageBreak/>
              <w:drawing>
                <wp:inline distT="0" distB="0" distL="0" distR="0">
                  <wp:extent cx="2276475" cy="1762125"/>
                  <wp:effectExtent l="19050" t="0" r="952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6"/>
                          <a:srcRect/>
                          <a:stretch>
                            <a:fillRect/>
                          </a:stretch>
                        </pic:blipFill>
                        <pic:spPr bwMode="auto">
                          <a:xfrm>
                            <a:off x="0" y="0"/>
                            <a:ext cx="2276475" cy="1762125"/>
                          </a:xfrm>
                          <a:prstGeom prst="rect">
                            <a:avLst/>
                          </a:prstGeom>
                          <a:noFill/>
                          <a:ln w="9525">
                            <a:noFill/>
                            <a:miter lim="800000"/>
                            <a:headEnd/>
                            <a:tailEnd/>
                          </a:ln>
                        </pic:spPr>
                      </pic:pic>
                    </a:graphicData>
                  </a:graphic>
                </wp:inline>
              </w:drawing>
            </w:r>
          </w:p>
          <w:p w:rsidR="001E0E7E" w:rsidRPr="00815131" w:rsidRDefault="001E0E7E" w:rsidP="001C1EA6">
            <w:pPr>
              <w:autoSpaceDE w:val="0"/>
              <w:autoSpaceDN w:val="0"/>
              <w:adjustRightInd w:val="0"/>
              <w:spacing w:before="60"/>
              <w:jc w:val="both"/>
              <w:rPr>
                <w:rFonts w:ascii="Arial" w:hAnsi="Arial" w:cs="Arial"/>
                <w:sz w:val="17"/>
                <w:szCs w:val="17"/>
                <w:lang w:val="ru-RU"/>
              </w:rPr>
            </w:pPr>
            <w:r w:rsidRPr="00815131">
              <w:rPr>
                <w:rFonts w:ascii="Arial" w:hAnsi="Arial" w:cs="Arial"/>
                <w:sz w:val="17"/>
                <w:szCs w:val="17"/>
                <w:lang w:val="ru-RU"/>
              </w:rPr>
              <w:t xml:space="preserve">3. </w:t>
            </w:r>
            <w:r>
              <w:rPr>
                <w:rFonts w:ascii="Arial" w:hAnsi="Arial" w:cs="Arial"/>
                <w:sz w:val="17"/>
                <w:szCs w:val="17"/>
                <w:lang w:val="ru-RU"/>
              </w:rPr>
              <w:t xml:space="preserve">Вставьте новую батарейку положительно заряженной стороной </w:t>
            </w:r>
            <w:r w:rsidRPr="00815131">
              <w:rPr>
                <w:rFonts w:ascii="Arial" w:hAnsi="Arial" w:cs="Arial"/>
                <w:sz w:val="17"/>
                <w:szCs w:val="17"/>
                <w:lang w:val="ru-RU"/>
              </w:rPr>
              <w:t xml:space="preserve">(+) </w:t>
            </w:r>
            <w:r>
              <w:rPr>
                <w:rFonts w:ascii="Arial" w:hAnsi="Arial" w:cs="Arial"/>
                <w:sz w:val="17"/>
                <w:szCs w:val="17"/>
                <w:lang w:val="ru-RU"/>
              </w:rPr>
              <w:t>вверх</w:t>
            </w:r>
            <w:r w:rsidRPr="00815131">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Надежно закройте корпус передатчика</w:t>
            </w:r>
            <w:r w:rsidRPr="00281C7B">
              <w:rPr>
                <w:rFonts w:ascii="Arial" w:hAnsi="Arial" w:cs="Arial"/>
                <w:sz w:val="17"/>
                <w:szCs w:val="17"/>
                <w:lang w:val="ru-RU"/>
              </w:rPr>
              <w:t>.</w:t>
            </w:r>
          </w:p>
          <w:tbl>
            <w:tblPr>
              <w:tblStyle w:val="a7"/>
              <w:tblW w:w="0" w:type="auto"/>
              <w:tblLook w:val="01E0"/>
            </w:tblPr>
            <w:tblGrid>
              <w:gridCol w:w="3350"/>
            </w:tblGrid>
            <w:tr w:rsidR="001E0E7E" w:rsidRPr="008D2587" w:rsidTr="001C1EA6">
              <w:tc>
                <w:tcPr>
                  <w:tcW w:w="3350" w:type="dxa"/>
                  <w:tcBorders>
                    <w:top w:val="single" w:sz="4" w:space="0" w:color="auto"/>
                    <w:left w:val="single" w:sz="4" w:space="0" w:color="auto"/>
                    <w:bottom w:val="single" w:sz="4" w:space="0" w:color="auto"/>
                    <w:right w:val="single" w:sz="4" w:space="0" w:color="auto"/>
                  </w:tcBorders>
                  <w:shd w:val="clear" w:color="auto" w:fill="FFFF00"/>
                </w:tcPr>
                <w:p w:rsidR="001E0E7E" w:rsidRPr="008D2587" w:rsidRDefault="001E0E7E" w:rsidP="001C1EA6">
                  <w:pPr>
                    <w:spacing w:before="60"/>
                    <w:ind w:right="-37"/>
                    <w:jc w:val="center"/>
                    <w:rPr>
                      <w:lang w:val="ru-RU"/>
                    </w:rPr>
                  </w:pPr>
                  <w:r w:rsidRPr="00EA3725">
                    <w:rPr>
                      <w:rFonts w:ascii="Arial" w:hAnsi="Arial" w:cs="Arial"/>
                      <w:b/>
                      <w:bCs/>
                      <w:sz w:val="20"/>
                      <w:szCs w:val="20"/>
                      <w:lang w:val="ru-RU"/>
                    </w:rPr>
                    <w:t>ПРЕДУПРЕЖДЕНИЕ</w:t>
                  </w:r>
                </w:p>
              </w:tc>
            </w:tr>
            <w:tr w:rsidR="001E0E7E" w:rsidRPr="00815131" w:rsidTr="001C1EA6">
              <w:tc>
                <w:tcPr>
                  <w:tcW w:w="3350" w:type="dxa"/>
                  <w:tcBorders>
                    <w:top w:val="single" w:sz="4" w:space="0" w:color="auto"/>
                    <w:left w:val="single" w:sz="4" w:space="0" w:color="auto"/>
                    <w:bottom w:val="single" w:sz="4" w:space="0" w:color="auto"/>
                    <w:right w:val="single" w:sz="4" w:space="0" w:color="auto"/>
                  </w:tcBorders>
                </w:tcPr>
                <w:p w:rsidR="001E0E7E" w:rsidRPr="00815131" w:rsidRDefault="001E0E7E" w:rsidP="00A40B70">
                  <w:pPr>
                    <w:numPr>
                      <w:ilvl w:val="0"/>
                      <w:numId w:val="15"/>
                    </w:numPr>
                    <w:tabs>
                      <w:tab w:val="clear" w:pos="720"/>
                    </w:tabs>
                    <w:autoSpaceDE w:val="0"/>
                    <w:autoSpaceDN w:val="0"/>
                    <w:adjustRightInd w:val="0"/>
                    <w:spacing w:before="60"/>
                    <w:ind w:left="360"/>
                    <w:jc w:val="both"/>
                    <w:rPr>
                      <w:rFonts w:ascii="Arial" w:hAnsi="Arial" w:cs="Arial"/>
                      <w:b/>
                      <w:bCs/>
                      <w:i/>
                      <w:sz w:val="17"/>
                      <w:szCs w:val="17"/>
                      <w:lang w:val="ru-RU"/>
                    </w:rPr>
                  </w:pPr>
                  <w:r>
                    <w:rPr>
                      <w:rFonts w:ascii="Arial" w:hAnsi="Arial" w:cs="Arial"/>
                      <w:b/>
                      <w:bCs/>
                      <w:i/>
                      <w:sz w:val="17"/>
                      <w:szCs w:val="17"/>
                      <w:lang w:val="ru-RU"/>
                    </w:rPr>
                    <w:t>Убедитесь в правильном расположении положительного и отрицательного полюсов батарейки</w:t>
                  </w:r>
                  <w:r w:rsidRPr="00815131">
                    <w:rPr>
                      <w:rFonts w:ascii="Arial" w:hAnsi="Arial" w:cs="Arial"/>
                      <w:b/>
                      <w:bCs/>
                      <w:i/>
                      <w:sz w:val="17"/>
                      <w:szCs w:val="17"/>
                      <w:lang w:val="ru-RU"/>
                    </w:rPr>
                    <w:t>.</w:t>
                  </w:r>
                </w:p>
                <w:p w:rsidR="001E0E7E" w:rsidRPr="00F05AB5" w:rsidRDefault="001E0E7E" w:rsidP="00A40B70">
                  <w:pPr>
                    <w:numPr>
                      <w:ilvl w:val="0"/>
                      <w:numId w:val="15"/>
                    </w:numPr>
                    <w:tabs>
                      <w:tab w:val="clear" w:pos="720"/>
                    </w:tabs>
                    <w:autoSpaceDE w:val="0"/>
                    <w:autoSpaceDN w:val="0"/>
                    <w:adjustRightInd w:val="0"/>
                    <w:spacing w:before="60"/>
                    <w:ind w:left="360"/>
                    <w:jc w:val="both"/>
                    <w:rPr>
                      <w:rFonts w:ascii="Arial" w:hAnsi="Arial" w:cs="Arial"/>
                      <w:b/>
                      <w:bCs/>
                      <w:i/>
                      <w:sz w:val="17"/>
                      <w:szCs w:val="17"/>
                      <w:lang w:val="ru-RU"/>
                    </w:rPr>
                  </w:pPr>
                  <w:r>
                    <w:rPr>
                      <w:rFonts w:ascii="Arial" w:hAnsi="Arial" w:cs="Arial"/>
                      <w:b/>
                      <w:bCs/>
                      <w:i/>
                      <w:sz w:val="17"/>
                      <w:szCs w:val="17"/>
                      <w:lang w:val="ru-RU"/>
                    </w:rPr>
                    <w:t>Не меняйте батарейку влажными руками</w:t>
                  </w:r>
                  <w:r w:rsidRPr="00F05AB5">
                    <w:rPr>
                      <w:rFonts w:ascii="Arial" w:hAnsi="Arial" w:cs="Arial"/>
                      <w:b/>
                      <w:bCs/>
                      <w:i/>
                      <w:sz w:val="17"/>
                      <w:szCs w:val="17"/>
                      <w:lang w:val="ru-RU"/>
                    </w:rPr>
                    <w:t xml:space="preserve">. </w:t>
                  </w:r>
                  <w:r>
                    <w:rPr>
                      <w:rFonts w:ascii="Arial" w:hAnsi="Arial" w:cs="Arial"/>
                      <w:b/>
                      <w:bCs/>
                      <w:i/>
                      <w:sz w:val="17"/>
                      <w:szCs w:val="17"/>
                      <w:lang w:val="ru-RU"/>
                    </w:rPr>
                    <w:t>Вода может вызвать нежелательную ржавчину</w:t>
                  </w:r>
                  <w:r w:rsidRPr="00F05AB5">
                    <w:rPr>
                      <w:rFonts w:ascii="Arial" w:hAnsi="Arial" w:cs="Arial"/>
                      <w:b/>
                      <w:bCs/>
                      <w:i/>
                      <w:sz w:val="17"/>
                      <w:szCs w:val="17"/>
                      <w:lang w:val="ru-RU"/>
                    </w:rPr>
                    <w:t>.</w:t>
                  </w:r>
                </w:p>
                <w:p w:rsidR="001E0E7E" w:rsidRPr="00815131" w:rsidRDefault="001E0E7E" w:rsidP="00A40B70">
                  <w:pPr>
                    <w:numPr>
                      <w:ilvl w:val="0"/>
                      <w:numId w:val="15"/>
                    </w:numPr>
                    <w:tabs>
                      <w:tab w:val="clear" w:pos="720"/>
                    </w:tabs>
                    <w:autoSpaceDE w:val="0"/>
                    <w:autoSpaceDN w:val="0"/>
                    <w:adjustRightInd w:val="0"/>
                    <w:spacing w:before="60"/>
                    <w:ind w:left="360"/>
                    <w:jc w:val="both"/>
                    <w:rPr>
                      <w:rFonts w:ascii="Arial" w:hAnsi="Arial" w:cs="Arial"/>
                      <w:b/>
                      <w:bCs/>
                      <w:i/>
                      <w:sz w:val="17"/>
                      <w:szCs w:val="17"/>
                      <w:lang w:val="ru-RU"/>
                    </w:rPr>
                  </w:pPr>
                  <w:r>
                    <w:rPr>
                      <w:rFonts w:ascii="Arial" w:hAnsi="Arial" w:cs="Arial"/>
                      <w:b/>
                      <w:bCs/>
                      <w:i/>
                      <w:sz w:val="17"/>
                      <w:szCs w:val="17"/>
                      <w:lang w:val="ru-RU"/>
                    </w:rPr>
                    <w:t>Не</w:t>
                  </w:r>
                  <w:r w:rsidRPr="00815131">
                    <w:rPr>
                      <w:rFonts w:ascii="Arial" w:hAnsi="Arial" w:cs="Arial"/>
                      <w:b/>
                      <w:bCs/>
                      <w:i/>
                      <w:sz w:val="17"/>
                      <w:szCs w:val="17"/>
                      <w:lang w:val="ru-RU"/>
                    </w:rPr>
                    <w:t xml:space="preserve"> </w:t>
                  </w:r>
                  <w:r>
                    <w:rPr>
                      <w:rFonts w:ascii="Arial" w:hAnsi="Arial" w:cs="Arial"/>
                      <w:b/>
                      <w:bCs/>
                      <w:i/>
                      <w:sz w:val="17"/>
                      <w:szCs w:val="17"/>
                      <w:lang w:val="ru-RU"/>
                    </w:rPr>
                    <w:t>прикасайтесь к частям внутри передатчика и не сдвигайте их, так как это может привести к помехам в работе</w:t>
                  </w:r>
                  <w:r w:rsidRPr="00815131">
                    <w:rPr>
                      <w:rFonts w:ascii="Arial" w:hAnsi="Arial" w:cs="Arial"/>
                      <w:b/>
                      <w:bCs/>
                      <w:i/>
                      <w:sz w:val="17"/>
                      <w:szCs w:val="17"/>
                      <w:lang w:val="ru-RU"/>
                    </w:rPr>
                    <w:t>.</w:t>
                  </w:r>
                </w:p>
              </w:tc>
            </w:tr>
          </w:tbl>
          <w:p w:rsidR="001E0E7E" w:rsidRPr="00815131" w:rsidRDefault="001E0E7E" w:rsidP="001C1EA6">
            <w:pPr>
              <w:autoSpaceDE w:val="0"/>
              <w:autoSpaceDN w:val="0"/>
              <w:adjustRightInd w:val="0"/>
              <w:spacing w:before="60"/>
              <w:jc w:val="both"/>
              <w:rPr>
                <w:rFonts w:ascii="Arial" w:hAnsi="Arial" w:cs="Arial"/>
                <w:b/>
                <w:bCs/>
                <w:sz w:val="21"/>
                <w:szCs w:val="21"/>
                <w:lang w:val="ru-RU"/>
              </w:rPr>
            </w:pPr>
          </w:p>
        </w:tc>
        <w:tc>
          <w:tcPr>
            <w:tcW w:w="3571" w:type="dxa"/>
          </w:tcPr>
          <w:p w:rsidR="001E0E7E" w:rsidRPr="00815131" w:rsidRDefault="001E0E7E" w:rsidP="001C1EA6">
            <w:pPr>
              <w:autoSpaceDE w:val="0"/>
              <w:autoSpaceDN w:val="0"/>
              <w:adjustRightInd w:val="0"/>
              <w:spacing w:before="120"/>
              <w:jc w:val="both"/>
              <w:rPr>
                <w:rFonts w:ascii="Arial" w:hAnsi="Arial" w:cs="Arial"/>
                <w:b/>
                <w:bCs/>
                <w:sz w:val="21"/>
                <w:szCs w:val="21"/>
                <w:lang w:val="ru-RU"/>
              </w:rPr>
            </w:pPr>
          </w:p>
          <w:tbl>
            <w:tblPr>
              <w:tblStyle w:val="a7"/>
              <w:tblW w:w="0" w:type="auto"/>
              <w:tblLook w:val="01E0"/>
            </w:tblPr>
            <w:tblGrid>
              <w:gridCol w:w="3345"/>
            </w:tblGrid>
            <w:tr w:rsidR="001E0E7E" w:rsidRPr="00996F78" w:rsidTr="001C1EA6">
              <w:tc>
                <w:tcPr>
                  <w:tcW w:w="3345" w:type="dxa"/>
                  <w:tcBorders>
                    <w:top w:val="single" w:sz="4" w:space="0" w:color="auto"/>
                    <w:left w:val="single" w:sz="4" w:space="0" w:color="auto"/>
                    <w:bottom w:val="single" w:sz="4" w:space="0" w:color="auto"/>
                    <w:right w:val="single" w:sz="4" w:space="0" w:color="auto"/>
                  </w:tcBorders>
                </w:tcPr>
                <w:p w:rsidR="001E0E7E" w:rsidRPr="00996F78" w:rsidRDefault="001E0E7E" w:rsidP="00A40B70">
                  <w:pPr>
                    <w:numPr>
                      <w:ilvl w:val="0"/>
                      <w:numId w:val="15"/>
                    </w:numPr>
                    <w:tabs>
                      <w:tab w:val="clear" w:pos="720"/>
                    </w:tabs>
                    <w:autoSpaceDE w:val="0"/>
                    <w:autoSpaceDN w:val="0"/>
                    <w:adjustRightInd w:val="0"/>
                    <w:spacing w:before="120"/>
                    <w:ind w:left="367"/>
                    <w:jc w:val="both"/>
                    <w:rPr>
                      <w:rFonts w:ascii="Arial" w:hAnsi="Arial" w:cs="Arial"/>
                      <w:b/>
                      <w:bCs/>
                      <w:i/>
                      <w:sz w:val="17"/>
                      <w:szCs w:val="17"/>
                      <w:lang w:val="ru-RU"/>
                    </w:rPr>
                  </w:pPr>
                  <w:r>
                    <w:rPr>
                      <w:rFonts w:ascii="Arial" w:hAnsi="Arial" w:cs="Arial"/>
                      <w:b/>
                      <w:bCs/>
                      <w:i/>
                      <w:sz w:val="17"/>
                      <w:szCs w:val="17"/>
                      <w:lang w:val="ru-RU"/>
                    </w:rPr>
                    <w:t>Когда вставляете батарейку, обратите внимание на то, чтобы не согнуть электрод или не занести пыль или жир в корпус передатчика</w:t>
                  </w:r>
                  <w:r w:rsidRPr="00996F78">
                    <w:rPr>
                      <w:rFonts w:ascii="Arial" w:hAnsi="Arial" w:cs="Arial"/>
                      <w:b/>
                      <w:bCs/>
                      <w:i/>
                      <w:sz w:val="17"/>
                      <w:szCs w:val="17"/>
                      <w:lang w:val="ru-RU"/>
                    </w:rPr>
                    <w:t>.</w:t>
                  </w:r>
                </w:p>
                <w:p w:rsidR="001E0E7E" w:rsidRPr="00996F78" w:rsidRDefault="001E0E7E" w:rsidP="00A40B70">
                  <w:pPr>
                    <w:numPr>
                      <w:ilvl w:val="0"/>
                      <w:numId w:val="15"/>
                    </w:numPr>
                    <w:tabs>
                      <w:tab w:val="clear" w:pos="720"/>
                    </w:tabs>
                    <w:autoSpaceDE w:val="0"/>
                    <w:autoSpaceDN w:val="0"/>
                    <w:adjustRightInd w:val="0"/>
                    <w:spacing w:before="120"/>
                    <w:ind w:left="367"/>
                    <w:jc w:val="both"/>
                    <w:rPr>
                      <w:rFonts w:ascii="PSOsymclasi" w:hAnsi="PSOsymclasi" w:cs="PSOsymclasi"/>
                      <w:sz w:val="17"/>
                      <w:szCs w:val="17"/>
                      <w:lang w:val="ru-RU"/>
                    </w:rPr>
                  </w:pPr>
                  <w:r>
                    <w:rPr>
                      <w:rFonts w:ascii="Arial" w:hAnsi="Arial" w:cs="Arial"/>
                      <w:b/>
                      <w:bCs/>
                      <w:i/>
                      <w:sz w:val="17"/>
                      <w:szCs w:val="17"/>
                      <w:lang w:val="ru-RU"/>
                    </w:rPr>
                    <w:t>Прочно и надежно закройте корпус передатчика.</w:t>
                  </w:r>
                </w:p>
              </w:tc>
            </w:tr>
          </w:tbl>
          <w:p w:rsidR="001E0E7E" w:rsidRDefault="001E0E7E" w:rsidP="001C1EA6">
            <w:pPr>
              <w:autoSpaceDE w:val="0"/>
              <w:autoSpaceDN w:val="0"/>
              <w:adjustRightInd w:val="0"/>
              <w:spacing w:before="120"/>
              <w:jc w:val="both"/>
              <w:rPr>
                <w:rFonts w:ascii="Arial" w:hAnsi="Arial" w:cs="Arial"/>
                <w:sz w:val="20"/>
                <w:szCs w:val="20"/>
                <w:lang w:val="ru-RU"/>
              </w:rPr>
            </w:pPr>
            <w:r>
              <w:rPr>
                <w:rFonts w:ascii="Arial" w:hAnsi="Arial" w:cs="Arial"/>
                <w:sz w:val="17"/>
                <w:szCs w:val="17"/>
                <w:lang w:val="ru-RU"/>
              </w:rPr>
              <w:t>После</w:t>
            </w:r>
            <w:r w:rsidRPr="00996F78">
              <w:rPr>
                <w:rFonts w:ascii="Arial" w:hAnsi="Arial" w:cs="Arial"/>
                <w:sz w:val="17"/>
                <w:szCs w:val="17"/>
                <w:lang w:val="ru-RU"/>
              </w:rPr>
              <w:t xml:space="preserve"> </w:t>
            </w:r>
            <w:r>
              <w:rPr>
                <w:rFonts w:ascii="Arial" w:hAnsi="Arial" w:cs="Arial"/>
                <w:sz w:val="17"/>
                <w:szCs w:val="17"/>
                <w:lang w:val="ru-RU"/>
              </w:rPr>
              <w:t>замены</w:t>
            </w:r>
            <w:r w:rsidRPr="00996F78">
              <w:rPr>
                <w:rFonts w:ascii="Arial" w:hAnsi="Arial" w:cs="Arial"/>
                <w:sz w:val="17"/>
                <w:szCs w:val="17"/>
                <w:lang w:val="ru-RU"/>
              </w:rPr>
              <w:t xml:space="preserve"> </w:t>
            </w:r>
            <w:r>
              <w:rPr>
                <w:rFonts w:ascii="Arial" w:hAnsi="Arial" w:cs="Arial"/>
                <w:sz w:val="17"/>
                <w:szCs w:val="17"/>
                <w:lang w:val="ru-RU"/>
              </w:rPr>
              <w:t>батарейки</w:t>
            </w:r>
            <w:r w:rsidRPr="00996F78">
              <w:rPr>
                <w:rFonts w:ascii="Arial" w:hAnsi="Arial" w:cs="Arial"/>
                <w:sz w:val="17"/>
                <w:szCs w:val="17"/>
                <w:lang w:val="ru-RU"/>
              </w:rPr>
              <w:t xml:space="preserve"> </w:t>
            </w:r>
            <w:r>
              <w:rPr>
                <w:rFonts w:ascii="Arial" w:hAnsi="Arial" w:cs="Arial"/>
                <w:sz w:val="17"/>
                <w:szCs w:val="17"/>
                <w:lang w:val="ru-RU"/>
              </w:rPr>
              <w:t>убедитесь в том, что передатчик работает надлежащим образом.  Если передатчик по-прежнему не работает нормально, обратитесь к вашему дилеру Toyota.</w:t>
            </w:r>
          </w:p>
          <w:p w:rsidR="001E0E7E" w:rsidRPr="00996F78" w:rsidRDefault="001E0E7E" w:rsidP="001C1EA6">
            <w:pPr>
              <w:autoSpaceDE w:val="0"/>
              <w:autoSpaceDN w:val="0"/>
              <w:adjustRightInd w:val="0"/>
              <w:spacing w:before="120"/>
              <w:jc w:val="both"/>
              <w:rPr>
                <w:rFonts w:ascii="Arial" w:hAnsi="Arial" w:cs="Arial"/>
                <w:sz w:val="20"/>
                <w:szCs w:val="20"/>
                <w:lang w:val="ru-RU"/>
              </w:rPr>
            </w:pPr>
          </w:p>
          <w:p w:rsidR="001E0E7E" w:rsidRPr="00996F78" w:rsidRDefault="001E0E7E" w:rsidP="001C1EA6">
            <w:pPr>
              <w:autoSpaceDE w:val="0"/>
              <w:autoSpaceDN w:val="0"/>
              <w:adjustRightInd w:val="0"/>
              <w:spacing w:before="120"/>
              <w:jc w:val="both"/>
              <w:rPr>
                <w:rFonts w:ascii="Arial" w:hAnsi="Arial" w:cs="Arial"/>
                <w:b/>
                <w:bCs/>
                <w:sz w:val="21"/>
                <w:szCs w:val="21"/>
                <w:lang w:val="ru-RU"/>
              </w:rPr>
            </w:pPr>
          </w:p>
        </w:tc>
        <w:tc>
          <w:tcPr>
            <w:tcW w:w="3572" w:type="dxa"/>
          </w:tcPr>
          <w:p w:rsidR="001E0E7E" w:rsidRDefault="001E0E7E" w:rsidP="001C1EA6">
            <w:pPr>
              <w:autoSpaceDE w:val="0"/>
              <w:autoSpaceDN w:val="0"/>
              <w:adjustRightInd w:val="0"/>
              <w:spacing w:before="120"/>
              <w:jc w:val="both"/>
              <w:rPr>
                <w:rFonts w:ascii="Arial" w:hAnsi="Arial" w:cs="Arial"/>
                <w:sz w:val="20"/>
                <w:szCs w:val="20"/>
                <w:lang w:val="ru-RU"/>
              </w:rPr>
            </w:pPr>
            <w:r>
              <w:rPr>
                <w:rFonts w:ascii="Arial" w:hAnsi="Arial" w:cs="Arial"/>
                <w:b/>
                <w:bCs/>
                <w:sz w:val="21"/>
                <w:szCs w:val="21"/>
                <w:lang w:val="ru-RU"/>
              </w:rPr>
              <w:t>Боковые двери</w:t>
            </w:r>
          </w:p>
          <w:p w:rsidR="001E0E7E" w:rsidRDefault="001E0E7E" w:rsidP="001C1EA6">
            <w:pPr>
              <w:autoSpaceDE w:val="0"/>
              <w:autoSpaceDN w:val="0"/>
              <w:adjustRightInd w:val="0"/>
              <w:spacing w:before="120"/>
              <w:jc w:val="both"/>
              <w:rPr>
                <w:rFonts w:ascii="Arial" w:hAnsi="Arial" w:cs="Arial"/>
                <w:b/>
                <w:bCs/>
                <w:sz w:val="21"/>
                <w:szCs w:val="21"/>
                <w:lang w:val="ru-RU"/>
              </w:rPr>
            </w:pPr>
            <w:r>
              <w:rPr>
                <w:rFonts w:ascii="Arial" w:hAnsi="Arial" w:cs="Arial"/>
                <w:b/>
                <w:bCs/>
                <w:noProof/>
                <w:sz w:val="21"/>
                <w:szCs w:val="21"/>
                <w:lang w:val="ru-RU"/>
              </w:rPr>
              <w:drawing>
                <wp:inline distT="0" distB="0" distL="0" distR="0">
                  <wp:extent cx="2276475" cy="1724025"/>
                  <wp:effectExtent l="19050" t="0" r="952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7"/>
                          <a:srcRect/>
                          <a:stretch>
                            <a:fillRect/>
                          </a:stretch>
                        </pic:blipFill>
                        <pic:spPr bwMode="auto">
                          <a:xfrm>
                            <a:off x="0" y="0"/>
                            <a:ext cx="2276475" cy="1724025"/>
                          </a:xfrm>
                          <a:prstGeom prst="rect">
                            <a:avLst/>
                          </a:prstGeom>
                          <a:noFill/>
                          <a:ln w="9525">
                            <a:noFill/>
                            <a:miter lim="800000"/>
                            <a:headEnd/>
                            <a:tailEnd/>
                          </a:ln>
                        </pic:spPr>
                      </pic:pic>
                    </a:graphicData>
                  </a:graphic>
                </wp:inline>
              </w:drawing>
            </w:r>
          </w:p>
          <w:p w:rsidR="001E0E7E" w:rsidRPr="00996F78" w:rsidRDefault="001E0E7E" w:rsidP="001C1EA6">
            <w:pPr>
              <w:autoSpaceDE w:val="0"/>
              <w:autoSpaceDN w:val="0"/>
              <w:adjustRightInd w:val="0"/>
              <w:spacing w:before="120"/>
              <w:jc w:val="both"/>
              <w:rPr>
                <w:rFonts w:ascii="Arial" w:hAnsi="Arial" w:cs="Arial"/>
                <w:b/>
                <w:bCs/>
                <w:sz w:val="17"/>
                <w:szCs w:val="17"/>
                <w:lang w:val="ru-RU"/>
              </w:rPr>
            </w:pPr>
            <w:r>
              <w:rPr>
                <w:rFonts w:ascii="Arial" w:hAnsi="Arial" w:cs="Arial"/>
                <w:b/>
                <w:bCs/>
                <w:sz w:val="17"/>
                <w:szCs w:val="17"/>
                <w:lang w:val="ru-RU"/>
              </w:rPr>
              <w:t>ЧТОБЫ ЗАПЕРЕТЬ ИЛИ ОТПЕРЕТЬ ДВЕРЬ КЛЮЧОМ:</w:t>
            </w:r>
          </w:p>
          <w:p w:rsidR="001E0E7E" w:rsidRPr="00996F78" w:rsidRDefault="001E0E7E" w:rsidP="001C1EA6">
            <w:pPr>
              <w:autoSpaceDE w:val="0"/>
              <w:autoSpaceDN w:val="0"/>
              <w:adjustRightInd w:val="0"/>
              <w:spacing w:before="120"/>
              <w:jc w:val="both"/>
              <w:rPr>
                <w:rFonts w:ascii="Arial" w:hAnsi="Arial" w:cs="Arial"/>
                <w:b/>
                <w:bCs/>
                <w:sz w:val="17"/>
                <w:szCs w:val="17"/>
                <w:lang w:val="ru-RU"/>
              </w:rPr>
            </w:pPr>
            <w:r>
              <w:rPr>
                <w:rFonts w:ascii="Arial" w:hAnsi="Arial" w:cs="Arial"/>
                <w:b/>
                <w:bCs/>
                <w:sz w:val="17"/>
                <w:szCs w:val="17"/>
                <w:lang w:val="ru-RU"/>
              </w:rPr>
              <w:t>Вставьте ключ в замочную скважину и поверните</w:t>
            </w:r>
            <w:r w:rsidRPr="00996F78">
              <w:rPr>
                <w:rFonts w:ascii="Arial" w:hAnsi="Arial" w:cs="Arial"/>
                <w:b/>
                <w:bCs/>
                <w:sz w:val="17"/>
                <w:szCs w:val="17"/>
                <w:lang w:val="ru-RU"/>
              </w:rPr>
              <w:t>.</w:t>
            </w:r>
          </w:p>
          <w:p w:rsidR="001E0E7E" w:rsidRPr="00996F78" w:rsidRDefault="001E0E7E" w:rsidP="001C1EA6">
            <w:pPr>
              <w:autoSpaceDE w:val="0"/>
              <w:autoSpaceDN w:val="0"/>
              <w:adjustRightInd w:val="0"/>
              <w:spacing w:before="120"/>
              <w:jc w:val="both"/>
              <w:rPr>
                <w:rFonts w:ascii="Arial" w:hAnsi="Arial" w:cs="Arial"/>
                <w:sz w:val="17"/>
                <w:szCs w:val="17"/>
                <w:lang w:val="ru-RU"/>
              </w:rPr>
            </w:pPr>
            <w:r>
              <w:rPr>
                <w:rFonts w:ascii="Arial" w:hAnsi="Arial" w:cs="Arial"/>
                <w:sz w:val="17"/>
                <w:szCs w:val="17"/>
                <w:lang w:val="ru-RU"/>
              </w:rPr>
              <w:t>Закрыть</w:t>
            </w:r>
            <w:r w:rsidRPr="00996F78">
              <w:rPr>
                <w:rFonts w:ascii="Arial" w:hAnsi="Arial" w:cs="Arial"/>
                <w:sz w:val="17"/>
                <w:szCs w:val="17"/>
                <w:lang w:val="ru-RU"/>
              </w:rPr>
              <w:t xml:space="preserve">: </w:t>
            </w:r>
            <w:r>
              <w:rPr>
                <w:rFonts w:ascii="Arial" w:hAnsi="Arial" w:cs="Arial"/>
                <w:sz w:val="17"/>
                <w:szCs w:val="17"/>
                <w:lang w:val="ru-RU"/>
              </w:rPr>
              <w:t>Поверните ключ вперед</w:t>
            </w:r>
            <w:r w:rsidRPr="00996F78">
              <w:rPr>
                <w:rFonts w:ascii="Arial" w:hAnsi="Arial" w:cs="Arial"/>
                <w:sz w:val="17"/>
                <w:szCs w:val="17"/>
                <w:lang w:val="ru-RU"/>
              </w:rPr>
              <w:t>.</w:t>
            </w:r>
          </w:p>
          <w:p w:rsidR="001E0E7E" w:rsidRPr="00996F78" w:rsidRDefault="001E0E7E" w:rsidP="001C1EA6">
            <w:pPr>
              <w:autoSpaceDE w:val="0"/>
              <w:autoSpaceDN w:val="0"/>
              <w:adjustRightInd w:val="0"/>
              <w:spacing w:before="120"/>
              <w:jc w:val="both"/>
              <w:rPr>
                <w:rFonts w:ascii="Arial" w:hAnsi="Arial" w:cs="Arial"/>
                <w:sz w:val="17"/>
                <w:szCs w:val="17"/>
                <w:lang w:val="ru-RU"/>
              </w:rPr>
            </w:pPr>
            <w:r>
              <w:rPr>
                <w:rFonts w:ascii="Arial" w:hAnsi="Arial" w:cs="Arial"/>
                <w:sz w:val="17"/>
                <w:szCs w:val="17"/>
                <w:lang w:val="ru-RU"/>
              </w:rPr>
              <w:t>Открыть</w:t>
            </w:r>
            <w:r w:rsidRPr="00996F78">
              <w:rPr>
                <w:rFonts w:ascii="Arial" w:hAnsi="Arial" w:cs="Arial"/>
                <w:sz w:val="17"/>
                <w:szCs w:val="17"/>
                <w:lang w:val="ru-RU"/>
              </w:rPr>
              <w:t xml:space="preserve">: </w:t>
            </w:r>
            <w:r>
              <w:rPr>
                <w:rFonts w:ascii="Arial" w:hAnsi="Arial" w:cs="Arial"/>
                <w:sz w:val="17"/>
                <w:szCs w:val="17"/>
                <w:lang w:val="ru-RU"/>
              </w:rPr>
              <w:t>Поверните ключ назад</w:t>
            </w:r>
            <w:r w:rsidRPr="00996F78">
              <w:rPr>
                <w:rFonts w:ascii="Arial" w:hAnsi="Arial" w:cs="Arial"/>
                <w:sz w:val="17"/>
                <w:szCs w:val="17"/>
                <w:lang w:val="ru-RU"/>
              </w:rPr>
              <w:t>.</w:t>
            </w:r>
          </w:p>
          <w:p w:rsidR="001E0E7E" w:rsidRPr="00281C7B" w:rsidRDefault="001E0E7E" w:rsidP="001C1EA6">
            <w:pPr>
              <w:autoSpaceDE w:val="0"/>
              <w:autoSpaceDN w:val="0"/>
              <w:adjustRightInd w:val="0"/>
              <w:spacing w:before="120"/>
              <w:jc w:val="both"/>
              <w:rPr>
                <w:rFonts w:ascii="Arial" w:hAnsi="Arial" w:cs="Arial"/>
                <w:b/>
                <w:bCs/>
                <w:sz w:val="21"/>
                <w:szCs w:val="21"/>
                <w:lang w:val="ru-RU"/>
              </w:rPr>
            </w:pPr>
            <w:r>
              <w:rPr>
                <w:rFonts w:ascii="Arial" w:hAnsi="Arial" w:cs="Arial"/>
                <w:sz w:val="17"/>
                <w:szCs w:val="17"/>
                <w:lang w:val="ru-RU"/>
              </w:rPr>
              <w:t>Все боковые двери и задняя дверь запираются и отпираются одновременно при повороте ключа в одной из передних боковых дверей</w:t>
            </w:r>
            <w:r w:rsidRPr="00A6521C">
              <w:rPr>
                <w:rFonts w:ascii="Arial" w:hAnsi="Arial" w:cs="Arial"/>
                <w:sz w:val="17"/>
                <w:szCs w:val="17"/>
                <w:lang w:val="ru-RU"/>
              </w:rPr>
              <w:t xml:space="preserve">. </w:t>
            </w:r>
            <w:r>
              <w:rPr>
                <w:rFonts w:ascii="Arial" w:hAnsi="Arial" w:cs="Arial"/>
                <w:sz w:val="17"/>
                <w:szCs w:val="17"/>
                <w:lang w:val="ru-RU"/>
              </w:rPr>
              <w:t xml:space="preserve"> При</w:t>
            </w:r>
            <w:r w:rsidRPr="00281C7B">
              <w:rPr>
                <w:rFonts w:ascii="Arial" w:hAnsi="Arial" w:cs="Arial"/>
                <w:sz w:val="17"/>
                <w:szCs w:val="17"/>
                <w:lang w:val="ru-RU"/>
              </w:rPr>
              <w:t xml:space="preserve"> </w:t>
            </w:r>
            <w:r>
              <w:rPr>
                <w:rFonts w:ascii="Arial" w:hAnsi="Arial" w:cs="Arial"/>
                <w:sz w:val="17"/>
                <w:szCs w:val="17"/>
                <w:lang w:val="ru-RU"/>
              </w:rPr>
              <w:t>повороте</w:t>
            </w:r>
            <w:r w:rsidRPr="00281C7B">
              <w:rPr>
                <w:rFonts w:ascii="Arial" w:hAnsi="Arial" w:cs="Arial"/>
                <w:sz w:val="17"/>
                <w:szCs w:val="17"/>
                <w:lang w:val="ru-RU"/>
              </w:rPr>
              <w:t xml:space="preserve"> </w:t>
            </w:r>
            <w:r>
              <w:rPr>
                <w:rFonts w:ascii="Arial" w:hAnsi="Arial" w:cs="Arial"/>
                <w:sz w:val="17"/>
                <w:szCs w:val="17"/>
                <w:lang w:val="ru-RU"/>
              </w:rPr>
              <w:t>ключа</w:t>
            </w:r>
            <w:r w:rsidRPr="00281C7B">
              <w:rPr>
                <w:rFonts w:ascii="Arial" w:hAnsi="Arial" w:cs="Arial"/>
                <w:sz w:val="17"/>
                <w:szCs w:val="17"/>
                <w:lang w:val="ru-RU"/>
              </w:rPr>
              <w:t xml:space="preserve"> </w:t>
            </w:r>
            <w:r>
              <w:rPr>
                <w:rFonts w:ascii="Arial" w:hAnsi="Arial" w:cs="Arial"/>
                <w:sz w:val="17"/>
                <w:szCs w:val="17"/>
                <w:lang w:val="ru-RU"/>
              </w:rPr>
              <w:t>в</w:t>
            </w:r>
            <w:r w:rsidRPr="00281C7B">
              <w:rPr>
                <w:rFonts w:ascii="Arial" w:hAnsi="Arial" w:cs="Arial"/>
                <w:sz w:val="17"/>
                <w:szCs w:val="17"/>
                <w:lang w:val="ru-RU"/>
              </w:rPr>
              <w:t xml:space="preserve"> </w:t>
            </w:r>
            <w:r>
              <w:rPr>
                <w:rFonts w:ascii="Arial" w:hAnsi="Arial" w:cs="Arial"/>
                <w:sz w:val="17"/>
                <w:szCs w:val="17"/>
                <w:lang w:val="ru-RU"/>
              </w:rPr>
              <w:t>замке</w:t>
            </w:r>
            <w:r w:rsidRPr="00281C7B">
              <w:rPr>
                <w:rFonts w:ascii="Arial" w:hAnsi="Arial" w:cs="Arial"/>
                <w:sz w:val="17"/>
                <w:szCs w:val="17"/>
                <w:lang w:val="ru-RU"/>
              </w:rPr>
              <w:t xml:space="preserve"> </w:t>
            </w:r>
            <w:r>
              <w:rPr>
                <w:rFonts w:ascii="Arial" w:hAnsi="Arial" w:cs="Arial"/>
                <w:sz w:val="17"/>
                <w:szCs w:val="17"/>
                <w:lang w:val="ru-RU"/>
              </w:rPr>
              <w:t>двери</w:t>
            </w:r>
            <w:r w:rsidRPr="00281C7B">
              <w:rPr>
                <w:rFonts w:ascii="Arial" w:hAnsi="Arial" w:cs="Arial"/>
                <w:sz w:val="17"/>
                <w:szCs w:val="17"/>
                <w:lang w:val="ru-RU"/>
              </w:rPr>
              <w:t xml:space="preserve"> </w:t>
            </w:r>
            <w:r>
              <w:rPr>
                <w:rFonts w:ascii="Arial" w:hAnsi="Arial" w:cs="Arial"/>
                <w:sz w:val="17"/>
                <w:szCs w:val="17"/>
                <w:lang w:val="ru-RU"/>
              </w:rPr>
              <w:t>водителя</w:t>
            </w:r>
            <w:r w:rsidRPr="00281C7B">
              <w:rPr>
                <w:rFonts w:ascii="Arial" w:hAnsi="Arial" w:cs="Arial"/>
                <w:sz w:val="17"/>
                <w:szCs w:val="17"/>
                <w:lang w:val="ru-RU"/>
              </w:rPr>
              <w:t xml:space="preserve"> </w:t>
            </w:r>
            <w:r>
              <w:rPr>
                <w:rFonts w:ascii="Arial" w:hAnsi="Arial" w:cs="Arial"/>
                <w:sz w:val="17"/>
                <w:szCs w:val="17"/>
                <w:lang w:val="ru-RU"/>
              </w:rPr>
              <w:t>один</w:t>
            </w:r>
            <w:r w:rsidRPr="00281C7B">
              <w:rPr>
                <w:rFonts w:ascii="Arial" w:hAnsi="Arial" w:cs="Arial"/>
                <w:sz w:val="17"/>
                <w:szCs w:val="17"/>
                <w:lang w:val="ru-RU"/>
              </w:rPr>
              <w:t xml:space="preserve"> </w:t>
            </w:r>
            <w:r>
              <w:rPr>
                <w:rFonts w:ascii="Arial" w:hAnsi="Arial" w:cs="Arial"/>
                <w:sz w:val="17"/>
                <w:szCs w:val="17"/>
                <w:lang w:val="ru-RU"/>
              </w:rPr>
              <w:t>раз</w:t>
            </w:r>
            <w:r w:rsidRPr="00281C7B">
              <w:rPr>
                <w:rFonts w:ascii="Arial" w:hAnsi="Arial" w:cs="Arial"/>
                <w:sz w:val="17"/>
                <w:szCs w:val="17"/>
                <w:lang w:val="ru-RU"/>
              </w:rPr>
              <w:t xml:space="preserve"> </w:t>
            </w:r>
            <w:r>
              <w:rPr>
                <w:rFonts w:ascii="Arial" w:hAnsi="Arial" w:cs="Arial"/>
                <w:sz w:val="17"/>
                <w:szCs w:val="17"/>
                <w:lang w:val="ru-RU"/>
              </w:rPr>
              <w:t>отпирается</w:t>
            </w:r>
            <w:r w:rsidRPr="00281C7B">
              <w:rPr>
                <w:rFonts w:ascii="Arial" w:hAnsi="Arial" w:cs="Arial"/>
                <w:sz w:val="17"/>
                <w:szCs w:val="17"/>
                <w:lang w:val="ru-RU"/>
              </w:rPr>
              <w:t xml:space="preserve"> </w:t>
            </w:r>
            <w:r>
              <w:rPr>
                <w:rFonts w:ascii="Arial" w:hAnsi="Arial" w:cs="Arial"/>
                <w:sz w:val="17"/>
                <w:szCs w:val="17"/>
                <w:lang w:val="ru-RU"/>
              </w:rPr>
              <w:t>дверь</w:t>
            </w:r>
            <w:r w:rsidRPr="00281C7B">
              <w:rPr>
                <w:rFonts w:ascii="Arial" w:hAnsi="Arial" w:cs="Arial"/>
                <w:sz w:val="17"/>
                <w:szCs w:val="17"/>
                <w:lang w:val="ru-RU"/>
              </w:rPr>
              <w:t xml:space="preserve"> </w:t>
            </w:r>
            <w:r>
              <w:rPr>
                <w:rFonts w:ascii="Arial" w:hAnsi="Arial" w:cs="Arial"/>
                <w:sz w:val="17"/>
                <w:szCs w:val="17"/>
                <w:lang w:val="ru-RU"/>
              </w:rPr>
              <w:t>водителя</w:t>
            </w:r>
            <w:r w:rsidRPr="00281C7B">
              <w:rPr>
                <w:rFonts w:ascii="Arial" w:hAnsi="Arial" w:cs="Arial"/>
                <w:sz w:val="17"/>
                <w:szCs w:val="17"/>
                <w:lang w:val="ru-RU"/>
              </w:rPr>
              <w:t xml:space="preserve">, </w:t>
            </w:r>
            <w:r>
              <w:rPr>
                <w:rFonts w:ascii="Arial" w:hAnsi="Arial" w:cs="Arial"/>
                <w:sz w:val="17"/>
                <w:szCs w:val="17"/>
                <w:lang w:val="ru-RU"/>
              </w:rPr>
              <w:t>а</w:t>
            </w:r>
            <w:r w:rsidRPr="00281C7B">
              <w:rPr>
                <w:rFonts w:ascii="Arial" w:hAnsi="Arial" w:cs="Arial"/>
                <w:sz w:val="17"/>
                <w:szCs w:val="17"/>
                <w:lang w:val="ru-RU"/>
              </w:rPr>
              <w:t xml:space="preserve"> </w:t>
            </w:r>
            <w:r>
              <w:rPr>
                <w:rFonts w:ascii="Arial" w:hAnsi="Arial" w:cs="Arial"/>
                <w:sz w:val="17"/>
                <w:szCs w:val="17"/>
                <w:lang w:val="ru-RU"/>
              </w:rPr>
              <w:t>при повороте два</w:t>
            </w:r>
            <w:r w:rsidRPr="00281C7B">
              <w:rPr>
                <w:rFonts w:ascii="Arial" w:hAnsi="Arial" w:cs="Arial"/>
                <w:sz w:val="17"/>
                <w:szCs w:val="17"/>
                <w:lang w:val="ru-RU"/>
              </w:rPr>
              <w:t xml:space="preserve"> </w:t>
            </w:r>
            <w:r>
              <w:rPr>
                <w:rFonts w:ascii="Arial" w:hAnsi="Arial" w:cs="Arial"/>
                <w:sz w:val="17"/>
                <w:szCs w:val="17"/>
                <w:lang w:val="ru-RU"/>
              </w:rPr>
              <w:t>раза</w:t>
            </w:r>
            <w:r w:rsidRPr="00281C7B">
              <w:rPr>
                <w:rFonts w:ascii="Arial" w:hAnsi="Arial" w:cs="Arial"/>
                <w:sz w:val="17"/>
                <w:szCs w:val="17"/>
                <w:lang w:val="ru-RU"/>
              </w:rPr>
              <w:t xml:space="preserve"> </w:t>
            </w:r>
            <w:r>
              <w:rPr>
                <w:rFonts w:ascii="Arial" w:hAnsi="Arial" w:cs="Arial"/>
                <w:sz w:val="17"/>
                <w:szCs w:val="17"/>
                <w:lang w:val="ru-RU"/>
              </w:rPr>
              <w:t xml:space="preserve">подряд </w:t>
            </w:r>
            <w:r w:rsidRPr="00281C7B">
              <w:rPr>
                <w:rFonts w:ascii="Arial" w:hAnsi="Arial" w:cs="Arial"/>
                <w:sz w:val="17"/>
                <w:szCs w:val="17"/>
                <w:lang w:val="ru-RU"/>
              </w:rPr>
              <w:t xml:space="preserve">– </w:t>
            </w:r>
            <w:r>
              <w:rPr>
                <w:rFonts w:ascii="Arial" w:hAnsi="Arial" w:cs="Arial"/>
                <w:sz w:val="17"/>
                <w:szCs w:val="17"/>
                <w:lang w:val="ru-RU"/>
              </w:rPr>
              <w:t>отпираются одновременно все двери</w:t>
            </w:r>
            <w:r w:rsidRPr="00281C7B">
              <w:rPr>
                <w:rFonts w:ascii="Arial" w:hAnsi="Arial" w:cs="Arial"/>
                <w:sz w:val="17"/>
                <w:szCs w:val="17"/>
                <w:lang w:val="ru-RU"/>
              </w:rPr>
              <w:t>.</w:t>
            </w:r>
          </w:p>
        </w:tc>
      </w:tr>
    </w:tbl>
    <w:p w:rsidR="001E0E7E" w:rsidRPr="00281C7B" w:rsidRDefault="001E0E7E" w:rsidP="001E0E7E">
      <w:pPr>
        <w:jc w:val="both"/>
        <w:rPr>
          <w:lang w:val="ru-RU"/>
        </w:rPr>
      </w:pPr>
      <w:r w:rsidRPr="00281C7B">
        <w:rPr>
          <w:lang w:val="ru-RU"/>
        </w:rPr>
        <w:br w:type="page"/>
      </w:r>
    </w:p>
    <w:p w:rsidR="001E0E7E" w:rsidRPr="009A4CFF" w:rsidRDefault="001E0E7E" w:rsidP="001E0E7E">
      <w:pPr>
        <w:jc w:val="both"/>
        <w:rPr>
          <w:b/>
          <w:lang w:val="ru-RU"/>
        </w:rPr>
      </w:pPr>
    </w:p>
    <w:p w:rsidR="001E0E7E" w:rsidRDefault="001E0E7E" w:rsidP="001E0E7E">
      <w:pPr>
        <w:jc w:val="both"/>
        <w:rPr>
          <w:lang w:val="ru-RU"/>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571"/>
        <w:gridCol w:w="3786"/>
        <w:gridCol w:w="3572"/>
      </w:tblGrid>
      <w:tr w:rsidR="001E0E7E" w:rsidRPr="00A8314C" w:rsidTr="001C1EA6">
        <w:tc>
          <w:tcPr>
            <w:tcW w:w="3571" w:type="dxa"/>
          </w:tcPr>
          <w:p w:rsidR="001E0E7E" w:rsidRPr="00D85B2A" w:rsidRDefault="001E0E7E" w:rsidP="001C1EA6">
            <w:pPr>
              <w:autoSpaceDE w:val="0"/>
              <w:autoSpaceDN w:val="0"/>
              <w:adjustRightInd w:val="0"/>
              <w:spacing w:before="120"/>
              <w:jc w:val="both"/>
              <w:rPr>
                <w:rFonts w:ascii="Arial" w:hAnsi="Arial" w:cs="Arial"/>
                <w:sz w:val="17"/>
                <w:szCs w:val="17"/>
                <w:lang w:val="ru-RU"/>
              </w:rPr>
            </w:pPr>
            <w:r>
              <w:rPr>
                <w:rFonts w:ascii="Arial" w:hAnsi="Arial" w:cs="Arial"/>
                <w:sz w:val="17"/>
                <w:szCs w:val="17"/>
                <w:lang w:val="ru-RU"/>
              </w:rPr>
              <w:t>Такая операция с двойным поворотом ключа для отпирания всех боковых дверей и задней двери может быть изменена на операцию с одним поворотом ключа</w:t>
            </w:r>
            <w:r w:rsidRPr="00D85B2A">
              <w:rPr>
                <w:rFonts w:ascii="Arial" w:hAnsi="Arial" w:cs="Arial"/>
                <w:sz w:val="17"/>
                <w:szCs w:val="17"/>
                <w:lang w:val="ru-RU"/>
              </w:rPr>
              <w:t>.</w:t>
            </w:r>
            <w:r>
              <w:rPr>
                <w:rFonts w:ascii="Arial" w:hAnsi="Arial" w:cs="Arial"/>
                <w:sz w:val="17"/>
                <w:szCs w:val="17"/>
                <w:lang w:val="ru-RU"/>
              </w:rPr>
              <w:t xml:space="preserve">  Более подробную информацию по этому вопросу вам предоставит ваш дилер </w:t>
            </w:r>
            <w:r w:rsidRPr="00D85B2A">
              <w:rPr>
                <w:rFonts w:ascii="Arial" w:hAnsi="Arial" w:cs="Arial"/>
                <w:sz w:val="17"/>
                <w:szCs w:val="17"/>
                <w:lang w:val="en-US"/>
              </w:rPr>
              <w:t>Toyota</w:t>
            </w:r>
            <w:r w:rsidRPr="00D85B2A">
              <w:rPr>
                <w:rFonts w:ascii="Arial" w:hAnsi="Arial" w:cs="Arial"/>
                <w:sz w:val="17"/>
                <w:szCs w:val="17"/>
                <w:lang w:val="ru-RU"/>
              </w:rPr>
              <w:t>.</w:t>
            </w:r>
          </w:p>
          <w:p w:rsidR="001E0E7E" w:rsidRDefault="001E0E7E" w:rsidP="001C1EA6">
            <w:pPr>
              <w:autoSpaceDE w:val="0"/>
              <w:autoSpaceDN w:val="0"/>
              <w:adjustRightInd w:val="0"/>
              <w:spacing w:before="120"/>
              <w:jc w:val="both"/>
              <w:rPr>
                <w:rFonts w:ascii="Arial" w:hAnsi="Arial" w:cs="Arial"/>
                <w:sz w:val="20"/>
                <w:szCs w:val="20"/>
                <w:lang w:val="ru-RU"/>
              </w:rPr>
            </w:pPr>
            <w:r>
              <w:rPr>
                <w:rFonts w:ascii="Arial" w:hAnsi="Arial" w:cs="Arial"/>
                <w:sz w:val="17"/>
                <w:szCs w:val="17"/>
                <w:lang w:val="ru-RU"/>
              </w:rPr>
              <w:t xml:space="preserve">После отпирания ключом любой боковой двери и задней двери, примерно на 15 секунд включается подсветка салона и освещение багажника, после чего освещение </w:t>
            </w:r>
            <w:r w:rsidRPr="00310F8A">
              <w:rPr>
                <w:rFonts w:ascii="Arial" w:hAnsi="Arial" w:cs="Arial"/>
                <w:sz w:val="17"/>
                <w:szCs w:val="17"/>
                <w:lang w:val="ru-RU"/>
              </w:rPr>
              <w:t>постепен</w:t>
            </w:r>
            <w:r>
              <w:rPr>
                <w:rFonts w:ascii="Arial" w:hAnsi="Arial" w:cs="Arial"/>
                <w:sz w:val="17"/>
                <w:szCs w:val="17"/>
                <w:lang w:val="ru-RU"/>
              </w:rPr>
              <w:t>н</w:t>
            </w:r>
            <w:r w:rsidRPr="00310F8A">
              <w:rPr>
                <w:rFonts w:ascii="Arial" w:hAnsi="Arial" w:cs="Arial"/>
                <w:sz w:val="17"/>
                <w:szCs w:val="17"/>
                <w:lang w:val="ru-RU"/>
              </w:rPr>
              <w:t>о погаснет</w:t>
            </w:r>
            <w:r w:rsidRPr="00881806">
              <w:rPr>
                <w:rFonts w:ascii="Arial" w:hAnsi="Arial" w:cs="Arial"/>
                <w:sz w:val="17"/>
                <w:szCs w:val="17"/>
                <w:lang w:val="ru-RU"/>
              </w:rPr>
              <w:t>. (</w:t>
            </w:r>
            <w:r>
              <w:rPr>
                <w:rFonts w:ascii="Arial" w:hAnsi="Arial" w:cs="Arial"/>
                <w:sz w:val="17"/>
                <w:szCs w:val="17"/>
                <w:lang w:val="ru-RU"/>
              </w:rPr>
              <w:t>См. «Подсветка салона» на стр.</w:t>
            </w:r>
            <w:r w:rsidRPr="00881806">
              <w:rPr>
                <w:rFonts w:ascii="Arial" w:hAnsi="Arial" w:cs="Arial"/>
                <w:sz w:val="17"/>
                <w:szCs w:val="17"/>
                <w:lang w:val="ru-RU"/>
              </w:rPr>
              <w:t xml:space="preserve"> 92 </w:t>
            </w:r>
            <w:r>
              <w:rPr>
                <w:rFonts w:ascii="Arial" w:hAnsi="Arial" w:cs="Arial"/>
                <w:sz w:val="17"/>
                <w:szCs w:val="17"/>
                <w:lang w:val="ru-RU"/>
              </w:rPr>
              <w:t xml:space="preserve">и «Освещение багажного отделения» на стр. </w:t>
            </w:r>
            <w:r w:rsidRPr="00881806">
              <w:rPr>
                <w:rFonts w:ascii="Arial" w:hAnsi="Arial" w:cs="Arial"/>
                <w:sz w:val="17"/>
                <w:szCs w:val="17"/>
                <w:lang w:val="ru-RU"/>
              </w:rPr>
              <w:t xml:space="preserve">93 </w:t>
            </w:r>
            <w:r>
              <w:rPr>
                <w:rFonts w:ascii="Arial" w:hAnsi="Arial" w:cs="Arial"/>
                <w:sz w:val="17"/>
                <w:szCs w:val="17"/>
                <w:lang w:val="ru-RU"/>
              </w:rPr>
              <w:t>в Разделе 1−5.)</w:t>
            </w:r>
          </w:p>
          <w:p w:rsidR="001E0E7E" w:rsidRPr="00A72ADA" w:rsidRDefault="001E0E7E" w:rsidP="001C1EA6">
            <w:pPr>
              <w:autoSpaceDE w:val="0"/>
              <w:autoSpaceDN w:val="0"/>
              <w:adjustRightInd w:val="0"/>
              <w:spacing w:before="120"/>
              <w:jc w:val="both"/>
              <w:rPr>
                <w:rFonts w:ascii="Arial" w:hAnsi="Arial" w:cs="Arial"/>
                <w:b/>
                <w:bCs/>
                <w:sz w:val="21"/>
                <w:szCs w:val="21"/>
                <w:lang w:val="ru-RU"/>
              </w:rPr>
            </w:pPr>
          </w:p>
        </w:tc>
        <w:tc>
          <w:tcPr>
            <w:tcW w:w="3571" w:type="dxa"/>
          </w:tcPr>
          <w:p w:rsidR="001E0E7E" w:rsidRDefault="001E0E7E" w:rsidP="001C1EA6">
            <w:pPr>
              <w:autoSpaceDE w:val="0"/>
              <w:autoSpaceDN w:val="0"/>
              <w:adjustRightInd w:val="0"/>
              <w:spacing w:before="120"/>
              <w:jc w:val="both"/>
              <w:rPr>
                <w:rFonts w:ascii="Arial" w:hAnsi="Arial" w:cs="Arial"/>
                <w:b/>
                <w:bCs/>
                <w:sz w:val="21"/>
                <w:szCs w:val="21"/>
                <w:lang w:val="ru-RU"/>
              </w:rPr>
            </w:pPr>
            <w:r>
              <w:rPr>
                <w:rFonts w:ascii="Arial" w:hAnsi="Arial" w:cs="Arial"/>
                <w:b/>
                <w:bCs/>
                <w:noProof/>
                <w:sz w:val="21"/>
                <w:szCs w:val="21"/>
                <w:lang w:val="ru-RU"/>
              </w:rPr>
              <w:drawing>
                <wp:inline distT="0" distB="0" distL="0" distR="0">
                  <wp:extent cx="2238375" cy="1724025"/>
                  <wp:effectExtent l="19050" t="0" r="952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8"/>
                          <a:srcRect/>
                          <a:stretch>
                            <a:fillRect/>
                          </a:stretch>
                        </pic:blipFill>
                        <pic:spPr bwMode="auto">
                          <a:xfrm>
                            <a:off x="0" y="0"/>
                            <a:ext cx="2238375" cy="1724025"/>
                          </a:xfrm>
                          <a:prstGeom prst="rect">
                            <a:avLst/>
                          </a:prstGeom>
                          <a:noFill/>
                          <a:ln w="9525">
                            <a:noFill/>
                            <a:miter lim="800000"/>
                            <a:headEnd/>
                            <a:tailEnd/>
                          </a:ln>
                        </pic:spPr>
                      </pic:pic>
                    </a:graphicData>
                  </a:graphic>
                </wp:inline>
              </w:drawing>
            </w:r>
          </w:p>
          <w:p w:rsidR="001E0E7E" w:rsidRPr="00881806" w:rsidRDefault="001E0E7E" w:rsidP="001C1EA6">
            <w:pPr>
              <w:autoSpaceDE w:val="0"/>
              <w:autoSpaceDN w:val="0"/>
              <w:adjustRightInd w:val="0"/>
              <w:spacing w:before="120"/>
              <w:jc w:val="both"/>
              <w:rPr>
                <w:rFonts w:ascii="Arial" w:hAnsi="Arial" w:cs="Arial"/>
                <w:b/>
                <w:bCs/>
                <w:sz w:val="17"/>
                <w:szCs w:val="17"/>
                <w:lang w:val="ru-RU"/>
              </w:rPr>
            </w:pPr>
            <w:r>
              <w:rPr>
                <w:rFonts w:ascii="Arial" w:hAnsi="Arial" w:cs="Arial"/>
                <w:b/>
                <w:bCs/>
                <w:sz w:val="17"/>
                <w:szCs w:val="17"/>
                <w:lang w:val="ru-RU"/>
              </w:rPr>
              <w:t>ЗАПИРАНИЕ И ОТПИРАНИЕ С ПОМОЩЬЮ ВНУТРЕННЕЙ КНОПКИ С ФИКСАЦИЕЙ</w:t>
            </w:r>
          </w:p>
          <w:p w:rsidR="001E0E7E" w:rsidRPr="00881806" w:rsidRDefault="001E0E7E" w:rsidP="001C1EA6">
            <w:pPr>
              <w:autoSpaceDE w:val="0"/>
              <w:autoSpaceDN w:val="0"/>
              <w:adjustRightInd w:val="0"/>
              <w:spacing w:before="120"/>
              <w:jc w:val="both"/>
              <w:rPr>
                <w:rFonts w:ascii="Arial" w:hAnsi="Arial" w:cs="Arial"/>
                <w:b/>
                <w:bCs/>
                <w:sz w:val="17"/>
                <w:szCs w:val="17"/>
                <w:lang w:val="ru-RU"/>
              </w:rPr>
            </w:pPr>
            <w:r>
              <w:rPr>
                <w:rFonts w:ascii="Arial" w:hAnsi="Arial" w:cs="Arial"/>
                <w:b/>
                <w:bCs/>
                <w:sz w:val="17"/>
                <w:szCs w:val="17"/>
                <w:lang w:val="ru-RU"/>
              </w:rPr>
              <w:t>Используйте кнопку с фиксацией</w:t>
            </w:r>
            <w:r w:rsidRPr="00881806">
              <w:rPr>
                <w:rFonts w:ascii="Arial" w:hAnsi="Arial" w:cs="Arial"/>
                <w:b/>
                <w:bCs/>
                <w:sz w:val="17"/>
                <w:szCs w:val="17"/>
                <w:lang w:val="ru-RU"/>
              </w:rPr>
              <w:t>.</w:t>
            </w:r>
          </w:p>
          <w:p w:rsidR="001E0E7E" w:rsidRPr="00881806" w:rsidRDefault="001E0E7E" w:rsidP="001C1EA6">
            <w:pPr>
              <w:autoSpaceDE w:val="0"/>
              <w:autoSpaceDN w:val="0"/>
              <w:adjustRightInd w:val="0"/>
              <w:spacing w:before="120"/>
              <w:jc w:val="both"/>
              <w:rPr>
                <w:rFonts w:ascii="Arial" w:hAnsi="Arial" w:cs="Arial"/>
                <w:sz w:val="17"/>
                <w:szCs w:val="17"/>
                <w:lang w:val="ru-RU"/>
              </w:rPr>
            </w:pPr>
            <w:r>
              <w:rPr>
                <w:rFonts w:ascii="Arial" w:hAnsi="Arial" w:cs="Arial"/>
                <w:sz w:val="17"/>
                <w:szCs w:val="17"/>
                <w:lang w:val="ru-RU"/>
              </w:rPr>
              <w:t>Чтобы запереть</w:t>
            </w:r>
            <w:r w:rsidRPr="00881806">
              <w:rPr>
                <w:rFonts w:ascii="Arial" w:hAnsi="Arial" w:cs="Arial"/>
                <w:sz w:val="17"/>
                <w:szCs w:val="17"/>
                <w:lang w:val="ru-RU"/>
              </w:rPr>
              <w:t xml:space="preserve">: </w:t>
            </w:r>
            <w:r>
              <w:rPr>
                <w:rFonts w:ascii="Arial" w:hAnsi="Arial" w:cs="Arial"/>
                <w:sz w:val="17"/>
                <w:szCs w:val="17"/>
                <w:lang w:val="ru-RU"/>
              </w:rPr>
              <w:t>Нажмите кнопку вперед</w:t>
            </w:r>
            <w:r w:rsidRPr="00881806">
              <w:rPr>
                <w:rFonts w:ascii="Arial" w:hAnsi="Arial" w:cs="Arial"/>
                <w:sz w:val="17"/>
                <w:szCs w:val="17"/>
                <w:lang w:val="ru-RU"/>
              </w:rPr>
              <w:t>.</w:t>
            </w:r>
          </w:p>
          <w:p w:rsidR="001E0E7E" w:rsidRPr="00881806" w:rsidRDefault="001E0E7E" w:rsidP="001C1EA6">
            <w:pPr>
              <w:autoSpaceDE w:val="0"/>
              <w:autoSpaceDN w:val="0"/>
              <w:adjustRightInd w:val="0"/>
              <w:spacing w:before="120"/>
              <w:jc w:val="both"/>
              <w:rPr>
                <w:rFonts w:ascii="Arial" w:hAnsi="Arial" w:cs="Arial"/>
                <w:sz w:val="17"/>
                <w:szCs w:val="17"/>
                <w:lang w:val="ru-RU"/>
              </w:rPr>
            </w:pPr>
            <w:r>
              <w:rPr>
                <w:rFonts w:ascii="Arial" w:hAnsi="Arial" w:cs="Arial"/>
                <w:sz w:val="17"/>
                <w:szCs w:val="17"/>
                <w:lang w:val="ru-RU"/>
              </w:rPr>
              <w:t>Чтобы отпереть</w:t>
            </w:r>
            <w:r w:rsidRPr="00881806">
              <w:rPr>
                <w:rFonts w:ascii="Arial" w:hAnsi="Arial" w:cs="Arial"/>
                <w:sz w:val="17"/>
                <w:szCs w:val="17"/>
                <w:lang w:val="ru-RU"/>
              </w:rPr>
              <w:t xml:space="preserve">: </w:t>
            </w:r>
            <w:r>
              <w:rPr>
                <w:rFonts w:ascii="Arial" w:hAnsi="Arial" w:cs="Arial"/>
                <w:sz w:val="17"/>
                <w:szCs w:val="17"/>
                <w:lang w:val="ru-RU"/>
              </w:rPr>
              <w:t>Толкните кнопку назад</w:t>
            </w:r>
            <w:r w:rsidRPr="00881806">
              <w:rPr>
                <w:rFonts w:ascii="Arial" w:hAnsi="Arial" w:cs="Arial"/>
                <w:sz w:val="17"/>
                <w:szCs w:val="17"/>
                <w:lang w:val="ru-RU"/>
              </w:rPr>
              <w:t>.</w:t>
            </w:r>
          </w:p>
          <w:p w:rsidR="001E0E7E" w:rsidRPr="00310F8A" w:rsidRDefault="001E0E7E" w:rsidP="001C1EA6">
            <w:pPr>
              <w:autoSpaceDE w:val="0"/>
              <w:autoSpaceDN w:val="0"/>
              <w:adjustRightInd w:val="0"/>
              <w:spacing w:before="120"/>
              <w:jc w:val="both"/>
              <w:rPr>
                <w:rFonts w:ascii="Arial" w:hAnsi="Arial" w:cs="Arial"/>
                <w:sz w:val="20"/>
                <w:szCs w:val="20"/>
                <w:lang w:val="ru-RU"/>
              </w:rPr>
            </w:pPr>
            <w:r>
              <w:rPr>
                <w:rFonts w:ascii="Arial" w:hAnsi="Arial" w:cs="Arial"/>
                <w:sz w:val="17"/>
                <w:szCs w:val="17"/>
                <w:lang w:val="ru-RU"/>
              </w:rPr>
              <w:t>Передние</w:t>
            </w:r>
            <w:r w:rsidRPr="00881806">
              <w:rPr>
                <w:rFonts w:ascii="Arial" w:hAnsi="Arial" w:cs="Arial"/>
                <w:sz w:val="17"/>
                <w:szCs w:val="17"/>
                <w:lang w:val="ru-RU"/>
              </w:rPr>
              <w:t xml:space="preserve"> </w:t>
            </w:r>
            <w:r>
              <w:rPr>
                <w:rFonts w:ascii="Arial" w:hAnsi="Arial" w:cs="Arial"/>
                <w:sz w:val="17"/>
                <w:szCs w:val="17"/>
                <w:lang w:val="ru-RU"/>
              </w:rPr>
              <w:t>двери</w:t>
            </w:r>
            <w:r w:rsidRPr="00881806">
              <w:rPr>
                <w:rFonts w:ascii="Arial" w:hAnsi="Arial" w:cs="Arial"/>
                <w:sz w:val="17"/>
                <w:szCs w:val="17"/>
                <w:lang w:val="ru-RU"/>
              </w:rPr>
              <w:t xml:space="preserve"> </w:t>
            </w:r>
            <w:r>
              <w:rPr>
                <w:rFonts w:ascii="Arial" w:hAnsi="Arial" w:cs="Arial"/>
                <w:sz w:val="17"/>
                <w:szCs w:val="17"/>
                <w:lang w:val="ru-RU"/>
              </w:rPr>
              <w:t>можно</w:t>
            </w:r>
            <w:r w:rsidRPr="00881806">
              <w:rPr>
                <w:rFonts w:ascii="Arial" w:hAnsi="Arial" w:cs="Arial"/>
                <w:sz w:val="17"/>
                <w:szCs w:val="17"/>
                <w:lang w:val="ru-RU"/>
              </w:rPr>
              <w:t xml:space="preserve"> </w:t>
            </w:r>
            <w:r>
              <w:rPr>
                <w:rFonts w:ascii="Arial" w:hAnsi="Arial" w:cs="Arial"/>
                <w:sz w:val="17"/>
                <w:szCs w:val="17"/>
                <w:lang w:val="ru-RU"/>
              </w:rPr>
              <w:t>открыть</w:t>
            </w:r>
            <w:r w:rsidRPr="00881806">
              <w:rPr>
                <w:rFonts w:ascii="Arial" w:hAnsi="Arial" w:cs="Arial"/>
                <w:sz w:val="17"/>
                <w:szCs w:val="17"/>
                <w:lang w:val="ru-RU"/>
              </w:rPr>
              <w:t xml:space="preserve"> </w:t>
            </w:r>
            <w:r>
              <w:rPr>
                <w:rFonts w:ascii="Arial" w:hAnsi="Arial" w:cs="Arial"/>
                <w:sz w:val="17"/>
                <w:szCs w:val="17"/>
                <w:lang w:val="ru-RU"/>
              </w:rPr>
              <w:t>потянув на себя внутренние дверные ручки, даже если кнопка с фиксацией находится в запертом положении</w:t>
            </w:r>
            <w:r w:rsidRPr="00881806">
              <w:rPr>
                <w:rFonts w:ascii="Arial" w:hAnsi="Arial" w:cs="Arial"/>
                <w:sz w:val="17"/>
                <w:szCs w:val="17"/>
                <w:lang w:val="ru-RU"/>
              </w:rPr>
              <w:t>.</w:t>
            </w:r>
          </w:p>
        </w:tc>
        <w:tc>
          <w:tcPr>
            <w:tcW w:w="3572" w:type="dxa"/>
          </w:tcPr>
          <w:p w:rsidR="001E0E7E" w:rsidRPr="00881806" w:rsidRDefault="001E0E7E" w:rsidP="001C1EA6">
            <w:pPr>
              <w:autoSpaceDE w:val="0"/>
              <w:autoSpaceDN w:val="0"/>
              <w:adjustRightInd w:val="0"/>
              <w:spacing w:before="120"/>
              <w:jc w:val="both"/>
              <w:rPr>
                <w:lang w:val="ru-RU"/>
              </w:rPr>
            </w:pPr>
          </w:p>
          <w:tbl>
            <w:tblPr>
              <w:tblStyle w:val="a7"/>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326"/>
            </w:tblGrid>
            <w:tr w:rsidR="001E0E7E" w:rsidTr="001C1EA6">
              <w:tc>
                <w:tcPr>
                  <w:tcW w:w="3340" w:type="dxa"/>
                  <w:shd w:val="clear" w:color="auto" w:fill="FFFF00"/>
                </w:tcPr>
                <w:p w:rsidR="001E0E7E" w:rsidRPr="00C43385" w:rsidRDefault="001E0E7E" w:rsidP="00A40B70">
                  <w:pPr>
                    <w:numPr>
                      <w:ilvl w:val="0"/>
                      <w:numId w:val="14"/>
                    </w:numPr>
                    <w:autoSpaceDE w:val="0"/>
                    <w:autoSpaceDN w:val="0"/>
                    <w:adjustRightInd w:val="0"/>
                    <w:spacing w:before="120"/>
                    <w:jc w:val="both"/>
                    <w:rPr>
                      <w:rFonts w:ascii="Arial" w:hAnsi="Arial" w:cs="Arial"/>
                      <w:sz w:val="20"/>
                      <w:szCs w:val="20"/>
                      <w:lang w:val="ru-RU"/>
                    </w:rPr>
                  </w:pPr>
                  <w:r w:rsidRPr="00881806">
                    <w:rPr>
                      <w:lang w:val="ru-RU"/>
                    </w:rPr>
                    <w:t xml:space="preserve"> </w:t>
                  </w:r>
                  <w:r>
                    <w:rPr>
                      <w:rFonts w:ascii="Arial" w:hAnsi="Arial" w:cs="Arial"/>
                      <w:b/>
                      <w:bCs/>
                      <w:sz w:val="20"/>
                      <w:szCs w:val="20"/>
                      <w:lang w:val="ru-RU"/>
                    </w:rPr>
                    <w:t>ВНИМАНИЕ</w:t>
                  </w:r>
                </w:p>
              </w:tc>
            </w:tr>
            <w:tr w:rsidR="001E0E7E" w:rsidRPr="00A8314C" w:rsidTr="001C1EA6">
              <w:tc>
                <w:tcPr>
                  <w:tcW w:w="3340" w:type="dxa"/>
                  <w:shd w:val="clear" w:color="auto" w:fill="FFFF00"/>
                </w:tcPr>
                <w:p w:rsidR="001E0E7E" w:rsidRDefault="001E0E7E" w:rsidP="001C1EA6">
                  <w:pPr>
                    <w:autoSpaceDE w:val="0"/>
                    <w:autoSpaceDN w:val="0"/>
                    <w:adjustRightInd w:val="0"/>
                    <w:spacing w:before="120"/>
                    <w:jc w:val="both"/>
                    <w:rPr>
                      <w:rFonts w:ascii="Arial" w:hAnsi="Arial" w:cs="Arial"/>
                      <w:b/>
                      <w:bCs/>
                      <w:sz w:val="17"/>
                      <w:szCs w:val="17"/>
                      <w:lang w:val="ru-RU"/>
                    </w:rPr>
                  </w:pPr>
                  <w:r>
                    <w:rPr>
                      <w:rFonts w:ascii="Arial" w:hAnsi="Arial" w:cs="Arial"/>
                      <w:b/>
                      <w:bCs/>
                      <w:sz w:val="17"/>
                      <w:szCs w:val="17"/>
                      <w:lang w:val="ru-RU"/>
                    </w:rPr>
                    <w:t>Не</w:t>
                  </w:r>
                  <w:r w:rsidRPr="00881806">
                    <w:rPr>
                      <w:rFonts w:ascii="Arial" w:hAnsi="Arial" w:cs="Arial"/>
                      <w:b/>
                      <w:bCs/>
                      <w:sz w:val="17"/>
                      <w:szCs w:val="17"/>
                      <w:lang w:val="ru-RU"/>
                    </w:rPr>
                    <w:t xml:space="preserve"> </w:t>
                  </w:r>
                  <w:r>
                    <w:rPr>
                      <w:rFonts w:ascii="Arial" w:hAnsi="Arial" w:cs="Arial"/>
                      <w:b/>
                      <w:bCs/>
                      <w:sz w:val="17"/>
                      <w:szCs w:val="17"/>
                      <w:lang w:val="ru-RU"/>
                    </w:rPr>
                    <w:t>тяните</w:t>
                  </w:r>
                  <w:r w:rsidRPr="00881806">
                    <w:rPr>
                      <w:rFonts w:ascii="Arial" w:hAnsi="Arial" w:cs="Arial"/>
                      <w:b/>
                      <w:bCs/>
                      <w:sz w:val="17"/>
                      <w:szCs w:val="17"/>
                      <w:lang w:val="ru-RU"/>
                    </w:rPr>
                    <w:t xml:space="preserve"> </w:t>
                  </w:r>
                  <w:r>
                    <w:rPr>
                      <w:rFonts w:ascii="Arial" w:hAnsi="Arial" w:cs="Arial"/>
                      <w:b/>
                      <w:bCs/>
                      <w:sz w:val="17"/>
                      <w:szCs w:val="17"/>
                      <w:lang w:val="ru-RU"/>
                    </w:rPr>
                    <w:t>за</w:t>
                  </w:r>
                  <w:r w:rsidRPr="00881806">
                    <w:rPr>
                      <w:rFonts w:ascii="Arial" w:hAnsi="Arial" w:cs="Arial"/>
                      <w:b/>
                      <w:bCs/>
                      <w:sz w:val="17"/>
                      <w:szCs w:val="17"/>
                      <w:lang w:val="ru-RU"/>
                    </w:rPr>
                    <w:t xml:space="preserve"> </w:t>
                  </w:r>
                  <w:r>
                    <w:rPr>
                      <w:rFonts w:ascii="Arial" w:hAnsi="Arial" w:cs="Arial"/>
                      <w:b/>
                      <w:bCs/>
                      <w:sz w:val="17"/>
                      <w:szCs w:val="17"/>
                      <w:lang w:val="ru-RU"/>
                    </w:rPr>
                    <w:t>внутренние</w:t>
                  </w:r>
                  <w:r w:rsidRPr="00881806">
                    <w:rPr>
                      <w:rFonts w:ascii="Arial" w:hAnsi="Arial" w:cs="Arial"/>
                      <w:b/>
                      <w:bCs/>
                      <w:sz w:val="17"/>
                      <w:szCs w:val="17"/>
                      <w:lang w:val="ru-RU"/>
                    </w:rPr>
                    <w:t xml:space="preserve"> </w:t>
                  </w:r>
                  <w:r>
                    <w:rPr>
                      <w:rFonts w:ascii="Arial" w:hAnsi="Arial" w:cs="Arial"/>
                      <w:b/>
                      <w:bCs/>
                      <w:sz w:val="17"/>
                      <w:szCs w:val="17"/>
                      <w:lang w:val="ru-RU"/>
                    </w:rPr>
                    <w:t>дверные</w:t>
                  </w:r>
                  <w:r w:rsidRPr="00881806">
                    <w:rPr>
                      <w:rFonts w:ascii="Arial" w:hAnsi="Arial" w:cs="Arial"/>
                      <w:b/>
                      <w:bCs/>
                      <w:sz w:val="17"/>
                      <w:szCs w:val="17"/>
                      <w:lang w:val="ru-RU"/>
                    </w:rPr>
                    <w:t xml:space="preserve"> </w:t>
                  </w:r>
                  <w:r>
                    <w:rPr>
                      <w:rFonts w:ascii="Arial" w:hAnsi="Arial" w:cs="Arial"/>
                      <w:b/>
                      <w:bCs/>
                      <w:sz w:val="17"/>
                      <w:szCs w:val="17"/>
                      <w:lang w:val="ru-RU"/>
                    </w:rPr>
                    <w:t>ручки</w:t>
                  </w:r>
                  <w:r w:rsidRPr="00881806">
                    <w:rPr>
                      <w:rFonts w:ascii="Arial" w:hAnsi="Arial" w:cs="Arial"/>
                      <w:b/>
                      <w:bCs/>
                      <w:sz w:val="17"/>
                      <w:szCs w:val="17"/>
                      <w:lang w:val="ru-RU"/>
                    </w:rPr>
                    <w:t xml:space="preserve"> </w:t>
                  </w:r>
                  <w:r>
                    <w:rPr>
                      <w:rFonts w:ascii="Arial" w:hAnsi="Arial" w:cs="Arial"/>
                      <w:b/>
                      <w:bCs/>
                      <w:sz w:val="17"/>
                      <w:szCs w:val="17"/>
                      <w:lang w:val="ru-RU"/>
                    </w:rPr>
                    <w:t>во</w:t>
                  </w:r>
                  <w:r w:rsidRPr="00881806">
                    <w:rPr>
                      <w:rFonts w:ascii="Arial" w:hAnsi="Arial" w:cs="Arial"/>
                      <w:b/>
                      <w:bCs/>
                      <w:sz w:val="17"/>
                      <w:szCs w:val="17"/>
                      <w:lang w:val="ru-RU"/>
                    </w:rPr>
                    <w:t xml:space="preserve"> </w:t>
                  </w:r>
                  <w:r>
                    <w:rPr>
                      <w:rFonts w:ascii="Arial" w:hAnsi="Arial" w:cs="Arial"/>
                      <w:b/>
                      <w:bCs/>
                      <w:sz w:val="17"/>
                      <w:szCs w:val="17"/>
                      <w:lang w:val="ru-RU"/>
                    </w:rPr>
                    <w:t>время</w:t>
                  </w:r>
                  <w:r w:rsidRPr="00881806">
                    <w:rPr>
                      <w:rFonts w:ascii="Arial" w:hAnsi="Arial" w:cs="Arial"/>
                      <w:b/>
                      <w:bCs/>
                      <w:sz w:val="17"/>
                      <w:szCs w:val="17"/>
                      <w:lang w:val="ru-RU"/>
                    </w:rPr>
                    <w:t xml:space="preserve"> </w:t>
                  </w:r>
                  <w:r>
                    <w:rPr>
                      <w:rFonts w:ascii="Arial" w:hAnsi="Arial" w:cs="Arial"/>
                      <w:b/>
                      <w:bCs/>
                      <w:sz w:val="17"/>
                      <w:szCs w:val="17"/>
                      <w:lang w:val="ru-RU"/>
                    </w:rPr>
                    <w:t>езды</w:t>
                  </w:r>
                  <w:r w:rsidRPr="00881806">
                    <w:rPr>
                      <w:rFonts w:ascii="Arial" w:hAnsi="Arial" w:cs="Arial"/>
                      <w:b/>
                      <w:bCs/>
                      <w:sz w:val="17"/>
                      <w:szCs w:val="17"/>
                      <w:lang w:val="ru-RU"/>
                    </w:rPr>
                    <w:t xml:space="preserve">.  </w:t>
                  </w:r>
                  <w:r>
                    <w:rPr>
                      <w:rFonts w:ascii="Arial" w:hAnsi="Arial" w:cs="Arial"/>
                      <w:b/>
                      <w:bCs/>
                      <w:sz w:val="17"/>
                      <w:szCs w:val="17"/>
                      <w:lang w:val="ru-RU"/>
                    </w:rPr>
                    <w:t>Двери откроются и может произойти несчастный случай</w:t>
                  </w:r>
                  <w:r w:rsidRPr="00881806">
                    <w:rPr>
                      <w:rFonts w:ascii="Arial" w:hAnsi="Arial" w:cs="Arial"/>
                      <w:b/>
                      <w:bCs/>
                      <w:sz w:val="17"/>
                      <w:szCs w:val="17"/>
                      <w:lang w:val="ru-RU"/>
                    </w:rPr>
                    <w:t>.</w:t>
                  </w:r>
                </w:p>
                <w:p w:rsidR="001E0E7E" w:rsidRPr="00A8314C" w:rsidRDefault="001E0E7E" w:rsidP="001C1EA6">
                  <w:pPr>
                    <w:autoSpaceDE w:val="0"/>
                    <w:autoSpaceDN w:val="0"/>
                    <w:adjustRightInd w:val="0"/>
                    <w:spacing w:before="120"/>
                    <w:jc w:val="both"/>
                    <w:rPr>
                      <w:rFonts w:ascii="Arial" w:hAnsi="Arial" w:cs="Arial"/>
                      <w:sz w:val="20"/>
                      <w:szCs w:val="20"/>
                      <w:lang w:val="ru-RU"/>
                    </w:rPr>
                  </w:pPr>
                  <w:smartTag w:uri="urn:schemas-microsoft-com:office:smarttags" w:element="City">
                    <w:smartTag w:uri="urn:schemas-microsoft-com:office:smarttags" w:element="place">
                      <w:r w:rsidRPr="00D85B2A">
                        <w:rPr>
                          <w:rFonts w:ascii="Arial" w:hAnsi="Arial" w:cs="Arial"/>
                          <w:b/>
                          <w:bCs/>
                          <w:sz w:val="17"/>
                          <w:szCs w:val="17"/>
                          <w:lang w:val="en-US"/>
                        </w:rPr>
                        <w:t>Toyota</w:t>
                      </w:r>
                    </w:smartTag>
                  </w:smartTag>
                  <w:r w:rsidRPr="00881806">
                    <w:rPr>
                      <w:rFonts w:ascii="Arial" w:hAnsi="Arial" w:cs="Arial"/>
                      <w:b/>
                      <w:bCs/>
                      <w:sz w:val="17"/>
                      <w:szCs w:val="17"/>
                      <w:lang w:val="ru-RU"/>
                    </w:rPr>
                    <w:t xml:space="preserve"> </w:t>
                  </w:r>
                  <w:r>
                    <w:rPr>
                      <w:rFonts w:ascii="Arial" w:hAnsi="Arial" w:cs="Arial"/>
                      <w:b/>
                      <w:bCs/>
                      <w:sz w:val="17"/>
                      <w:szCs w:val="17"/>
                      <w:lang w:val="ru-RU"/>
                    </w:rPr>
                    <w:t>настоятельно</w:t>
                  </w:r>
                  <w:r w:rsidRPr="00881806">
                    <w:rPr>
                      <w:rFonts w:ascii="Arial" w:hAnsi="Arial" w:cs="Arial"/>
                      <w:b/>
                      <w:bCs/>
                      <w:sz w:val="17"/>
                      <w:szCs w:val="17"/>
                      <w:lang w:val="ru-RU"/>
                    </w:rPr>
                    <w:t xml:space="preserve"> </w:t>
                  </w:r>
                  <w:r>
                    <w:rPr>
                      <w:rFonts w:ascii="Arial" w:hAnsi="Arial" w:cs="Arial"/>
                      <w:b/>
                      <w:bCs/>
                      <w:sz w:val="17"/>
                      <w:szCs w:val="17"/>
                      <w:lang w:val="ru-RU"/>
                    </w:rPr>
                    <w:t>рекомендует</w:t>
                  </w:r>
                  <w:r w:rsidRPr="00881806">
                    <w:rPr>
                      <w:rFonts w:ascii="Arial" w:hAnsi="Arial" w:cs="Arial"/>
                      <w:b/>
                      <w:bCs/>
                      <w:sz w:val="17"/>
                      <w:szCs w:val="17"/>
                      <w:lang w:val="ru-RU"/>
                    </w:rPr>
                    <w:t xml:space="preserve"> </w:t>
                  </w:r>
                  <w:r>
                    <w:rPr>
                      <w:rFonts w:ascii="Arial" w:hAnsi="Arial" w:cs="Arial"/>
                      <w:b/>
                      <w:bCs/>
                      <w:sz w:val="17"/>
                      <w:szCs w:val="17"/>
                      <w:lang w:val="ru-RU"/>
                    </w:rPr>
                    <w:t>усаживать детей на заднем сиденье автомобиля</w:t>
                  </w:r>
                  <w:r w:rsidRPr="00A8314C">
                    <w:rPr>
                      <w:rFonts w:ascii="Arial" w:hAnsi="Arial" w:cs="Arial"/>
                      <w:b/>
                      <w:bCs/>
                      <w:sz w:val="17"/>
                      <w:szCs w:val="17"/>
                      <w:lang w:val="ru-RU"/>
                    </w:rPr>
                    <w:t>.</w:t>
                  </w:r>
                </w:p>
              </w:tc>
            </w:tr>
          </w:tbl>
          <w:p w:rsidR="001E0E7E" w:rsidRPr="00A8314C" w:rsidRDefault="001E0E7E" w:rsidP="001C1EA6">
            <w:pPr>
              <w:autoSpaceDE w:val="0"/>
              <w:autoSpaceDN w:val="0"/>
              <w:adjustRightInd w:val="0"/>
              <w:spacing w:before="120"/>
              <w:jc w:val="both"/>
              <w:rPr>
                <w:rFonts w:ascii="Arial" w:hAnsi="Arial" w:cs="Arial"/>
                <w:sz w:val="20"/>
                <w:szCs w:val="20"/>
                <w:lang w:val="ru-RU"/>
              </w:rPr>
            </w:pPr>
            <w:r>
              <w:rPr>
                <w:rFonts w:ascii="Arial" w:hAnsi="Arial" w:cs="Arial"/>
                <w:sz w:val="17"/>
                <w:szCs w:val="17"/>
                <w:lang w:val="ru-RU"/>
              </w:rPr>
              <w:t>Если закрыть дверь во время того как кнопка с фиксацией находится в запертом положении, то дверь также закроется на замок</w:t>
            </w:r>
            <w:r w:rsidRPr="00A8314C">
              <w:rPr>
                <w:rFonts w:ascii="Arial" w:hAnsi="Arial" w:cs="Arial"/>
                <w:sz w:val="17"/>
                <w:szCs w:val="17"/>
                <w:lang w:val="ru-RU"/>
              </w:rPr>
              <w:t xml:space="preserve">. </w:t>
            </w:r>
            <w:r>
              <w:rPr>
                <w:rFonts w:ascii="Arial" w:hAnsi="Arial" w:cs="Arial"/>
                <w:sz w:val="17"/>
                <w:szCs w:val="17"/>
                <w:lang w:val="ru-RU"/>
              </w:rPr>
              <w:t xml:space="preserve"> Следите за тем, чтобы не запереть таким образом ключи внутри автомобиля.  Передние двери не могут быть заперты, если ключ оставлен в замке зажигания</w:t>
            </w:r>
            <w:r w:rsidRPr="00A8314C">
              <w:rPr>
                <w:rFonts w:ascii="Arial" w:hAnsi="Arial" w:cs="Arial"/>
                <w:sz w:val="17"/>
                <w:szCs w:val="17"/>
                <w:lang w:val="ru-RU"/>
              </w:rPr>
              <w:t>.</w:t>
            </w:r>
          </w:p>
          <w:p w:rsidR="001E0E7E" w:rsidRPr="00A8314C" w:rsidRDefault="001E0E7E" w:rsidP="001C1EA6">
            <w:pPr>
              <w:spacing w:before="120"/>
              <w:ind w:right="-1195"/>
              <w:jc w:val="both"/>
              <w:rPr>
                <w:lang w:val="ru-RU"/>
              </w:rPr>
            </w:pPr>
          </w:p>
          <w:p w:rsidR="001E0E7E" w:rsidRPr="00A8314C" w:rsidRDefault="001E0E7E" w:rsidP="001C1EA6">
            <w:pPr>
              <w:autoSpaceDE w:val="0"/>
              <w:autoSpaceDN w:val="0"/>
              <w:adjustRightInd w:val="0"/>
              <w:spacing w:before="120"/>
              <w:jc w:val="both"/>
              <w:rPr>
                <w:rFonts w:ascii="Arial" w:hAnsi="Arial" w:cs="Arial"/>
                <w:b/>
                <w:bCs/>
                <w:sz w:val="21"/>
                <w:szCs w:val="21"/>
                <w:lang w:val="ru-RU"/>
              </w:rPr>
            </w:pPr>
          </w:p>
        </w:tc>
      </w:tr>
    </w:tbl>
    <w:p w:rsidR="001E0E7E" w:rsidRPr="00A8314C" w:rsidRDefault="001E0E7E" w:rsidP="001E0E7E">
      <w:pPr>
        <w:jc w:val="both"/>
        <w:rPr>
          <w:lang w:val="ru-RU"/>
        </w:rPr>
      </w:pPr>
    </w:p>
    <w:p w:rsidR="001E0E7E" w:rsidRDefault="001E0E7E" w:rsidP="001E0E7E">
      <w:pPr>
        <w:jc w:val="both"/>
        <w:rPr>
          <w:lang w:val="ru-RU"/>
        </w:rPr>
      </w:pPr>
      <w:r>
        <w:rPr>
          <w:b/>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846"/>
        <w:gridCol w:w="3571"/>
        <w:gridCol w:w="3572"/>
      </w:tblGrid>
      <w:tr w:rsidR="001E0E7E" w:rsidRPr="00D314A1" w:rsidTr="001C1EA6">
        <w:tc>
          <w:tcPr>
            <w:tcW w:w="3571" w:type="dxa"/>
          </w:tcPr>
          <w:p w:rsidR="001E0E7E" w:rsidRPr="009E4EE3" w:rsidRDefault="001E0E7E" w:rsidP="001C1EA6">
            <w:pPr>
              <w:autoSpaceDE w:val="0"/>
              <w:autoSpaceDN w:val="0"/>
              <w:adjustRightInd w:val="0"/>
              <w:spacing w:before="120"/>
              <w:jc w:val="both"/>
              <w:rPr>
                <w:rFonts w:ascii="Arial" w:hAnsi="Arial" w:cs="Arial"/>
                <w:b/>
                <w:bCs/>
                <w:sz w:val="21"/>
                <w:szCs w:val="21"/>
                <w:lang w:val="ru-RU"/>
              </w:rPr>
            </w:pPr>
            <w:r>
              <w:rPr>
                <w:rFonts w:ascii="Arial" w:hAnsi="Arial" w:cs="Arial"/>
                <w:b/>
                <w:bCs/>
                <w:noProof/>
                <w:sz w:val="17"/>
                <w:szCs w:val="17"/>
                <w:lang w:val="ru-RU"/>
              </w:rPr>
              <w:lastRenderedPageBreak/>
              <w:pict>
                <v:shape id="_x0000_s1037" type="#_x0000_t202" style="position:absolute;left:0;text-align:left;margin-left:6pt;margin-top:156.7pt;width:168pt;height:18pt;z-index:251664384" stroked="f">
                  <v:textbox>
                    <w:txbxContent>
                      <w:p w:rsidR="001E0E7E" w:rsidRPr="005D60B1" w:rsidRDefault="001E0E7E" w:rsidP="001E0E7E">
                        <w:pPr>
                          <w:rPr>
                            <w:rFonts w:ascii="Arial" w:hAnsi="Arial" w:cs="Arial"/>
                            <w:sz w:val="16"/>
                            <w:szCs w:val="16"/>
                            <w:lang w:val="ru-RU"/>
                          </w:rPr>
                        </w:pPr>
                        <w:r w:rsidRPr="005D60B1">
                          <w:rPr>
                            <w:rFonts w:ascii="Arial" w:hAnsi="Arial" w:cs="Arial"/>
                            <w:sz w:val="16"/>
                            <w:szCs w:val="16"/>
                            <w:lang w:val="ru-RU"/>
                          </w:rPr>
                          <w:t xml:space="preserve">Со стороны </w:t>
                        </w:r>
                        <w:r>
                          <w:rPr>
                            <w:rFonts w:ascii="Arial" w:hAnsi="Arial" w:cs="Arial"/>
                            <w:sz w:val="16"/>
                            <w:szCs w:val="16"/>
                            <w:lang w:val="ru-RU"/>
                          </w:rPr>
                          <w:t>переднего пассажира</w:t>
                        </w:r>
                      </w:p>
                    </w:txbxContent>
                  </v:textbox>
                </v:shape>
              </w:pict>
            </w:r>
            <w:r>
              <w:rPr>
                <w:rFonts w:ascii="Arial" w:hAnsi="Arial" w:cs="Arial"/>
                <w:b/>
                <w:bCs/>
                <w:noProof/>
                <w:sz w:val="17"/>
                <w:szCs w:val="17"/>
                <w:lang w:val="ru-RU"/>
              </w:rPr>
              <w:pict>
                <v:shape id="_x0000_s1036" type="#_x0000_t202" style="position:absolute;left:0;text-align:left;margin-left:6pt;margin-top:12.7pt;width:102pt;height:18pt;z-index:251663360" stroked="f">
                  <v:textbox>
                    <w:txbxContent>
                      <w:p w:rsidR="001E0E7E" w:rsidRPr="005D60B1" w:rsidRDefault="001E0E7E" w:rsidP="001E0E7E">
                        <w:pPr>
                          <w:rPr>
                            <w:rFonts w:ascii="Arial" w:hAnsi="Arial" w:cs="Arial"/>
                            <w:sz w:val="16"/>
                            <w:szCs w:val="16"/>
                            <w:lang w:val="ru-RU"/>
                          </w:rPr>
                        </w:pPr>
                        <w:r w:rsidRPr="005D60B1">
                          <w:rPr>
                            <w:rFonts w:ascii="Arial" w:hAnsi="Arial" w:cs="Arial"/>
                            <w:sz w:val="16"/>
                            <w:szCs w:val="16"/>
                            <w:lang w:val="ru-RU"/>
                          </w:rPr>
                          <w:t>Со стороны водителя</w:t>
                        </w:r>
                      </w:p>
                    </w:txbxContent>
                  </v:textbox>
                </v:shape>
              </w:pict>
            </w:r>
            <w:r>
              <w:rPr>
                <w:rFonts w:ascii="Arial" w:hAnsi="Arial" w:cs="Arial"/>
                <w:b/>
                <w:bCs/>
                <w:noProof/>
                <w:sz w:val="17"/>
                <w:szCs w:val="17"/>
                <w:lang w:val="ru-RU"/>
              </w:rPr>
              <w:pict>
                <v:shape id="_x0000_s1035" type="#_x0000_t202" style="position:absolute;left:0;text-align:left;margin-left:6pt;margin-top:12.7pt;width:102pt;height:18pt;z-index:251662336" stroked="f">
                  <v:textbox>
                    <w:txbxContent>
                      <w:p w:rsidR="001E0E7E" w:rsidRPr="005D60B1" w:rsidRDefault="001E0E7E" w:rsidP="001E0E7E">
                        <w:pPr>
                          <w:rPr>
                            <w:rFonts w:ascii="Arial" w:hAnsi="Arial" w:cs="Arial"/>
                            <w:sz w:val="16"/>
                            <w:szCs w:val="16"/>
                            <w:lang w:val="ru-RU"/>
                          </w:rPr>
                        </w:pPr>
                        <w:r w:rsidRPr="005D60B1">
                          <w:rPr>
                            <w:rFonts w:ascii="Arial" w:hAnsi="Arial" w:cs="Arial"/>
                            <w:sz w:val="16"/>
                            <w:szCs w:val="16"/>
                            <w:lang w:val="ru-RU"/>
                          </w:rPr>
                          <w:t>Со стороны водителя</w:t>
                        </w:r>
                      </w:p>
                    </w:txbxContent>
                  </v:textbox>
                </v:shape>
              </w:pict>
            </w:r>
            <w:r>
              <w:rPr>
                <w:rFonts w:ascii="Arial" w:hAnsi="Arial" w:cs="Arial"/>
                <w:b/>
                <w:bCs/>
                <w:noProof/>
                <w:sz w:val="17"/>
                <w:szCs w:val="17"/>
                <w:lang w:val="ru-RU"/>
              </w:rPr>
              <w:pict>
                <v:shape id="_x0000_s1034" type="#_x0000_t202" style="position:absolute;left:0;text-align:left;margin-left:6pt;margin-top:12.7pt;width:102pt;height:18pt;z-index:251661312" stroked="f">
                  <v:textbox>
                    <w:txbxContent>
                      <w:p w:rsidR="001E0E7E" w:rsidRPr="005D60B1" w:rsidRDefault="001E0E7E" w:rsidP="001E0E7E">
                        <w:pPr>
                          <w:rPr>
                            <w:rFonts w:ascii="Arial" w:hAnsi="Arial" w:cs="Arial"/>
                            <w:sz w:val="16"/>
                            <w:szCs w:val="16"/>
                            <w:lang w:val="ru-RU"/>
                          </w:rPr>
                        </w:pPr>
                        <w:r w:rsidRPr="005D60B1">
                          <w:rPr>
                            <w:rFonts w:ascii="Arial" w:hAnsi="Arial" w:cs="Arial"/>
                            <w:sz w:val="16"/>
                            <w:szCs w:val="16"/>
                            <w:lang w:val="ru-RU"/>
                          </w:rPr>
                          <w:t>Со стороны водителя</w:t>
                        </w:r>
                      </w:p>
                    </w:txbxContent>
                  </v:textbox>
                </v:shape>
              </w:pict>
            </w:r>
            <w:r>
              <w:rPr>
                <w:rFonts w:ascii="Arial" w:hAnsi="Arial" w:cs="Arial"/>
                <w:b/>
                <w:bCs/>
                <w:noProof/>
                <w:sz w:val="21"/>
                <w:szCs w:val="21"/>
                <w:lang w:val="ru-RU"/>
              </w:rPr>
              <w:drawing>
                <wp:inline distT="0" distB="0" distL="0" distR="0">
                  <wp:extent cx="2276475" cy="3829050"/>
                  <wp:effectExtent l="19050" t="0" r="952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9"/>
                          <a:srcRect/>
                          <a:stretch>
                            <a:fillRect/>
                          </a:stretch>
                        </pic:blipFill>
                        <pic:spPr bwMode="auto">
                          <a:xfrm>
                            <a:off x="0" y="0"/>
                            <a:ext cx="2276475" cy="3829050"/>
                          </a:xfrm>
                          <a:prstGeom prst="rect">
                            <a:avLst/>
                          </a:prstGeom>
                          <a:noFill/>
                          <a:ln w="9525">
                            <a:noFill/>
                            <a:miter lim="800000"/>
                            <a:headEnd/>
                            <a:tailEnd/>
                          </a:ln>
                        </pic:spPr>
                      </pic:pic>
                    </a:graphicData>
                  </a:graphic>
                </wp:inline>
              </w:drawing>
            </w:r>
          </w:p>
        </w:tc>
        <w:tc>
          <w:tcPr>
            <w:tcW w:w="3571" w:type="dxa"/>
          </w:tcPr>
          <w:p w:rsidR="001E0E7E" w:rsidRPr="005D60B1" w:rsidRDefault="001E0E7E" w:rsidP="001C1EA6">
            <w:pPr>
              <w:autoSpaceDE w:val="0"/>
              <w:autoSpaceDN w:val="0"/>
              <w:adjustRightInd w:val="0"/>
              <w:spacing w:before="120"/>
              <w:jc w:val="both"/>
              <w:rPr>
                <w:rFonts w:ascii="Arial" w:hAnsi="Arial" w:cs="Arial"/>
                <w:b/>
                <w:bCs/>
                <w:sz w:val="17"/>
                <w:szCs w:val="17"/>
                <w:lang w:val="ru-RU"/>
              </w:rPr>
            </w:pPr>
            <w:r>
              <w:rPr>
                <w:rFonts w:ascii="Arial" w:hAnsi="Arial" w:cs="Arial"/>
                <w:b/>
                <w:bCs/>
                <w:sz w:val="17"/>
                <w:szCs w:val="17"/>
                <w:lang w:val="ru-RU"/>
              </w:rPr>
              <w:t>ОТПИРАНИЕ И ЗАПИРАНИЕ С ПОМОЩЬЮ ВЫКЛЮЧАТЕЛЯ ЭЛЕКТРИЧЕСКОГО ДВЕРНОГО ЗАМКА</w:t>
            </w:r>
          </w:p>
          <w:p w:rsidR="001E0E7E" w:rsidRPr="002D61EE" w:rsidRDefault="001E0E7E" w:rsidP="001C1EA6">
            <w:pPr>
              <w:autoSpaceDE w:val="0"/>
              <w:autoSpaceDN w:val="0"/>
              <w:adjustRightInd w:val="0"/>
              <w:spacing w:before="120"/>
              <w:jc w:val="both"/>
              <w:rPr>
                <w:rFonts w:ascii="Arial" w:hAnsi="Arial" w:cs="Arial"/>
                <w:b/>
                <w:bCs/>
                <w:sz w:val="17"/>
                <w:szCs w:val="17"/>
                <w:lang w:val="ru-RU"/>
              </w:rPr>
            </w:pPr>
            <w:r>
              <w:rPr>
                <w:rFonts w:ascii="Arial" w:hAnsi="Arial" w:cs="Arial"/>
                <w:b/>
                <w:bCs/>
                <w:sz w:val="17"/>
                <w:szCs w:val="17"/>
                <w:lang w:val="ru-RU"/>
              </w:rPr>
              <w:t>Нажмите на выключатель</w:t>
            </w:r>
            <w:r w:rsidRPr="002D61EE">
              <w:rPr>
                <w:rFonts w:ascii="Arial" w:hAnsi="Arial" w:cs="Arial"/>
                <w:b/>
                <w:bCs/>
                <w:sz w:val="17"/>
                <w:szCs w:val="17"/>
                <w:lang w:val="ru-RU"/>
              </w:rPr>
              <w:t>.</w:t>
            </w:r>
          </w:p>
          <w:p w:rsidR="001E0E7E" w:rsidRPr="002D61EE" w:rsidRDefault="001E0E7E" w:rsidP="001C1EA6">
            <w:pPr>
              <w:autoSpaceDE w:val="0"/>
              <w:autoSpaceDN w:val="0"/>
              <w:adjustRightInd w:val="0"/>
              <w:spacing w:before="120"/>
              <w:jc w:val="both"/>
              <w:rPr>
                <w:rFonts w:ascii="Arial" w:hAnsi="Arial" w:cs="Arial"/>
                <w:sz w:val="17"/>
                <w:szCs w:val="17"/>
                <w:lang w:val="ru-RU"/>
              </w:rPr>
            </w:pPr>
            <w:r>
              <w:rPr>
                <w:rFonts w:ascii="Arial" w:hAnsi="Arial" w:cs="Arial"/>
                <w:sz w:val="17"/>
                <w:szCs w:val="17"/>
                <w:lang w:val="ru-RU"/>
              </w:rPr>
              <w:t>Чтобы запереть замок</w:t>
            </w:r>
            <w:r w:rsidRPr="002D61EE">
              <w:rPr>
                <w:rFonts w:ascii="Arial" w:hAnsi="Arial" w:cs="Arial"/>
                <w:sz w:val="17"/>
                <w:szCs w:val="17"/>
                <w:lang w:val="ru-RU"/>
              </w:rPr>
              <w:t xml:space="preserve">: </w:t>
            </w:r>
            <w:r>
              <w:rPr>
                <w:rFonts w:ascii="Arial" w:hAnsi="Arial" w:cs="Arial"/>
                <w:sz w:val="17"/>
                <w:szCs w:val="17"/>
                <w:lang w:val="ru-RU"/>
              </w:rPr>
              <w:t>Нажмите вниз переднюю сторону выключателя</w:t>
            </w:r>
            <w:r w:rsidRPr="002D61EE">
              <w:rPr>
                <w:rFonts w:ascii="Arial" w:hAnsi="Arial" w:cs="Arial"/>
                <w:sz w:val="17"/>
                <w:szCs w:val="17"/>
                <w:lang w:val="ru-RU"/>
              </w:rPr>
              <w:t>.</w:t>
            </w:r>
          </w:p>
          <w:p w:rsidR="001E0E7E" w:rsidRPr="002D61EE" w:rsidRDefault="001E0E7E" w:rsidP="001C1EA6">
            <w:pPr>
              <w:autoSpaceDE w:val="0"/>
              <w:autoSpaceDN w:val="0"/>
              <w:adjustRightInd w:val="0"/>
              <w:spacing w:before="120"/>
              <w:jc w:val="both"/>
              <w:rPr>
                <w:rFonts w:ascii="Arial" w:hAnsi="Arial" w:cs="Arial"/>
                <w:sz w:val="17"/>
                <w:szCs w:val="17"/>
                <w:lang w:val="ru-RU"/>
              </w:rPr>
            </w:pPr>
            <w:r>
              <w:rPr>
                <w:rFonts w:ascii="Arial" w:hAnsi="Arial" w:cs="Arial"/>
                <w:sz w:val="17"/>
                <w:szCs w:val="17"/>
                <w:lang w:val="ru-RU"/>
              </w:rPr>
              <w:t>Чтобы отпереть замок</w:t>
            </w:r>
            <w:r w:rsidRPr="002D61EE">
              <w:rPr>
                <w:rFonts w:ascii="Arial" w:hAnsi="Arial" w:cs="Arial"/>
                <w:sz w:val="17"/>
                <w:szCs w:val="17"/>
                <w:lang w:val="ru-RU"/>
              </w:rPr>
              <w:t xml:space="preserve">: </w:t>
            </w:r>
            <w:r>
              <w:rPr>
                <w:rFonts w:ascii="Arial" w:hAnsi="Arial" w:cs="Arial"/>
                <w:sz w:val="17"/>
                <w:szCs w:val="17"/>
                <w:lang w:val="ru-RU"/>
              </w:rPr>
              <w:t>Нажмите вниз заднюю сторону</w:t>
            </w:r>
            <w:r w:rsidRPr="002D61EE">
              <w:rPr>
                <w:rFonts w:ascii="Arial" w:hAnsi="Arial" w:cs="Arial"/>
                <w:sz w:val="17"/>
                <w:szCs w:val="17"/>
                <w:lang w:val="ru-RU"/>
              </w:rPr>
              <w:t xml:space="preserve"> </w:t>
            </w:r>
            <w:r>
              <w:rPr>
                <w:rFonts w:ascii="Arial" w:hAnsi="Arial" w:cs="Arial"/>
                <w:sz w:val="17"/>
                <w:szCs w:val="17"/>
                <w:lang w:val="ru-RU"/>
              </w:rPr>
              <w:t>выключателя</w:t>
            </w:r>
            <w:r w:rsidRPr="002D61EE">
              <w:rPr>
                <w:rFonts w:ascii="Arial" w:hAnsi="Arial" w:cs="Arial"/>
                <w:sz w:val="17"/>
                <w:szCs w:val="17"/>
                <w:lang w:val="ru-RU"/>
              </w:rPr>
              <w:t>.</w:t>
            </w:r>
          </w:p>
          <w:p w:rsidR="001E0E7E" w:rsidRPr="002D61EE" w:rsidRDefault="001E0E7E" w:rsidP="001C1EA6">
            <w:pPr>
              <w:autoSpaceDE w:val="0"/>
              <w:autoSpaceDN w:val="0"/>
              <w:adjustRightInd w:val="0"/>
              <w:spacing w:before="120"/>
              <w:jc w:val="both"/>
              <w:rPr>
                <w:rFonts w:ascii="Arial" w:hAnsi="Arial" w:cs="Arial"/>
                <w:sz w:val="17"/>
                <w:szCs w:val="17"/>
                <w:lang w:val="ru-RU"/>
              </w:rPr>
            </w:pPr>
            <w:r>
              <w:rPr>
                <w:rFonts w:ascii="Arial" w:hAnsi="Arial" w:cs="Arial"/>
                <w:sz w:val="17"/>
                <w:szCs w:val="17"/>
                <w:lang w:val="ru-RU"/>
              </w:rPr>
              <w:t xml:space="preserve">При нажатии выключателя одновременно запираются или отпираются все боковые двери и задняя дверь. </w:t>
            </w:r>
          </w:p>
          <w:p w:rsidR="001E0E7E" w:rsidRPr="002D61EE" w:rsidRDefault="001E0E7E" w:rsidP="001C1EA6">
            <w:pPr>
              <w:autoSpaceDE w:val="0"/>
              <w:autoSpaceDN w:val="0"/>
              <w:adjustRightInd w:val="0"/>
              <w:spacing w:before="120"/>
              <w:jc w:val="both"/>
              <w:rPr>
                <w:rFonts w:ascii="Arial" w:hAnsi="Arial" w:cs="Arial"/>
                <w:sz w:val="17"/>
                <w:szCs w:val="17"/>
                <w:lang w:val="ru-RU"/>
              </w:rPr>
            </w:pPr>
            <w:r>
              <w:rPr>
                <w:rFonts w:ascii="Arial" w:hAnsi="Arial" w:cs="Arial"/>
                <w:sz w:val="17"/>
                <w:szCs w:val="17"/>
                <w:lang w:val="ru-RU"/>
              </w:rPr>
              <w:t>Для того, чтобы ни одна боковая или задняя дверь не могли быть отперты с помощью выключателя электрического дверного замка, выполните одно из следующих действий</w:t>
            </w:r>
            <w:r w:rsidRPr="002D61EE">
              <w:rPr>
                <w:rFonts w:ascii="Arial" w:hAnsi="Arial" w:cs="Arial"/>
                <w:sz w:val="17"/>
                <w:szCs w:val="17"/>
                <w:lang w:val="ru-RU"/>
              </w:rPr>
              <w:t>.</w:t>
            </w:r>
          </w:p>
          <w:p w:rsidR="001E0E7E" w:rsidRPr="002D61EE" w:rsidRDefault="001E0E7E" w:rsidP="00A40B70">
            <w:pPr>
              <w:numPr>
                <w:ilvl w:val="1"/>
                <w:numId w:val="14"/>
              </w:numPr>
              <w:autoSpaceDE w:val="0"/>
              <w:autoSpaceDN w:val="0"/>
              <w:adjustRightInd w:val="0"/>
              <w:spacing w:before="120"/>
              <w:ind w:left="279"/>
              <w:jc w:val="both"/>
              <w:rPr>
                <w:rFonts w:ascii="Arial" w:hAnsi="Arial" w:cs="Arial"/>
                <w:sz w:val="17"/>
                <w:szCs w:val="17"/>
                <w:lang w:val="ru-RU"/>
              </w:rPr>
            </w:pPr>
            <w:r>
              <w:rPr>
                <w:rFonts w:ascii="Arial" w:hAnsi="Arial" w:cs="Arial"/>
                <w:sz w:val="17"/>
                <w:szCs w:val="17"/>
                <w:lang w:val="ru-RU"/>
              </w:rPr>
              <w:t>Заприте</w:t>
            </w:r>
            <w:r w:rsidRPr="002D61EE">
              <w:rPr>
                <w:rFonts w:ascii="Arial" w:hAnsi="Arial" w:cs="Arial"/>
                <w:sz w:val="17"/>
                <w:szCs w:val="17"/>
                <w:lang w:val="ru-RU"/>
              </w:rPr>
              <w:t xml:space="preserve"> </w:t>
            </w:r>
            <w:r>
              <w:rPr>
                <w:rFonts w:ascii="Arial" w:hAnsi="Arial" w:cs="Arial"/>
                <w:sz w:val="17"/>
                <w:szCs w:val="17"/>
                <w:lang w:val="ru-RU"/>
              </w:rPr>
              <w:t>на</w:t>
            </w:r>
            <w:r w:rsidRPr="002D61EE">
              <w:rPr>
                <w:rFonts w:ascii="Arial" w:hAnsi="Arial" w:cs="Arial"/>
                <w:sz w:val="17"/>
                <w:szCs w:val="17"/>
                <w:lang w:val="ru-RU"/>
              </w:rPr>
              <w:t xml:space="preserve"> </w:t>
            </w:r>
            <w:r>
              <w:rPr>
                <w:rFonts w:ascii="Arial" w:hAnsi="Arial" w:cs="Arial"/>
                <w:sz w:val="17"/>
                <w:szCs w:val="17"/>
                <w:lang w:val="ru-RU"/>
              </w:rPr>
              <w:t>замок</w:t>
            </w:r>
            <w:r w:rsidRPr="002D61EE">
              <w:rPr>
                <w:rFonts w:ascii="Arial" w:hAnsi="Arial" w:cs="Arial"/>
                <w:sz w:val="17"/>
                <w:szCs w:val="17"/>
                <w:lang w:val="ru-RU"/>
              </w:rPr>
              <w:t xml:space="preserve"> </w:t>
            </w:r>
            <w:r>
              <w:rPr>
                <w:rFonts w:ascii="Arial" w:hAnsi="Arial" w:cs="Arial"/>
                <w:sz w:val="17"/>
                <w:szCs w:val="17"/>
                <w:lang w:val="ru-RU"/>
              </w:rPr>
              <w:t>все боковые двери и заднюю дверь</w:t>
            </w:r>
            <w:r w:rsidRPr="002D61EE">
              <w:rPr>
                <w:rFonts w:ascii="Arial" w:hAnsi="Arial" w:cs="Arial"/>
                <w:sz w:val="17"/>
                <w:szCs w:val="17"/>
                <w:lang w:val="ru-RU"/>
              </w:rPr>
              <w:t xml:space="preserve"> </w:t>
            </w:r>
            <w:r>
              <w:rPr>
                <w:rFonts w:ascii="Arial" w:hAnsi="Arial" w:cs="Arial"/>
                <w:sz w:val="17"/>
                <w:szCs w:val="17"/>
                <w:lang w:val="ru-RU"/>
              </w:rPr>
              <w:t>с</w:t>
            </w:r>
            <w:r w:rsidRPr="002D61EE">
              <w:rPr>
                <w:rFonts w:ascii="Arial" w:hAnsi="Arial" w:cs="Arial"/>
                <w:sz w:val="17"/>
                <w:szCs w:val="17"/>
                <w:lang w:val="ru-RU"/>
              </w:rPr>
              <w:t xml:space="preserve"> </w:t>
            </w:r>
            <w:r>
              <w:rPr>
                <w:rFonts w:ascii="Arial" w:hAnsi="Arial" w:cs="Arial"/>
                <w:sz w:val="17"/>
                <w:szCs w:val="17"/>
                <w:lang w:val="ru-RU"/>
              </w:rPr>
              <w:t>помощью</w:t>
            </w:r>
            <w:r w:rsidRPr="002D61EE">
              <w:rPr>
                <w:rFonts w:ascii="Arial" w:hAnsi="Arial" w:cs="Arial"/>
                <w:sz w:val="17"/>
                <w:szCs w:val="17"/>
                <w:lang w:val="ru-RU"/>
              </w:rPr>
              <w:t xml:space="preserve"> </w:t>
            </w:r>
            <w:r>
              <w:rPr>
                <w:rFonts w:ascii="Arial" w:hAnsi="Arial" w:cs="Arial"/>
                <w:sz w:val="17"/>
                <w:szCs w:val="17"/>
                <w:lang w:val="ru-RU"/>
              </w:rPr>
              <w:t>ключа</w:t>
            </w:r>
            <w:r w:rsidRPr="002D61EE">
              <w:rPr>
                <w:rFonts w:ascii="Arial" w:hAnsi="Arial" w:cs="Arial"/>
                <w:sz w:val="17"/>
                <w:szCs w:val="17"/>
                <w:lang w:val="ru-RU"/>
              </w:rPr>
              <w:t xml:space="preserve"> </w:t>
            </w:r>
            <w:r>
              <w:rPr>
                <w:rFonts w:ascii="Arial" w:hAnsi="Arial" w:cs="Arial"/>
                <w:sz w:val="17"/>
                <w:szCs w:val="17"/>
                <w:lang w:val="ru-RU"/>
              </w:rPr>
              <w:t>или</w:t>
            </w:r>
            <w:r w:rsidRPr="002D61EE">
              <w:rPr>
                <w:rFonts w:ascii="Arial" w:hAnsi="Arial" w:cs="Arial"/>
                <w:sz w:val="17"/>
                <w:szCs w:val="17"/>
                <w:lang w:val="ru-RU"/>
              </w:rPr>
              <w:t xml:space="preserve"> </w:t>
            </w:r>
            <w:r>
              <w:rPr>
                <w:rFonts w:ascii="Arial" w:hAnsi="Arial" w:cs="Arial"/>
                <w:sz w:val="17"/>
                <w:szCs w:val="17"/>
                <w:lang w:val="ru-RU"/>
              </w:rPr>
              <w:t>передатчика</w:t>
            </w:r>
            <w:r w:rsidRPr="002D61EE">
              <w:rPr>
                <w:rFonts w:ascii="Arial" w:hAnsi="Arial" w:cs="Arial"/>
                <w:sz w:val="17"/>
                <w:szCs w:val="17"/>
                <w:lang w:val="ru-RU"/>
              </w:rPr>
              <w:t xml:space="preserve"> </w:t>
            </w:r>
            <w:r>
              <w:rPr>
                <w:rFonts w:ascii="Arial" w:hAnsi="Arial" w:cs="Arial"/>
                <w:sz w:val="17"/>
                <w:szCs w:val="17"/>
                <w:lang w:val="ru-RU"/>
              </w:rPr>
              <w:t>ДУ, убедившись предварительно, что все боковые двери, задняя дверь и заднее окно закрыты</w:t>
            </w:r>
            <w:r w:rsidRPr="002D61EE">
              <w:rPr>
                <w:rFonts w:ascii="Arial" w:hAnsi="Arial" w:cs="Arial"/>
                <w:sz w:val="17"/>
                <w:szCs w:val="17"/>
                <w:lang w:val="ru-RU"/>
              </w:rPr>
              <w:t>.</w:t>
            </w:r>
          </w:p>
          <w:p w:rsidR="001E0E7E" w:rsidRPr="00D314A1" w:rsidRDefault="001E0E7E" w:rsidP="00A40B70">
            <w:pPr>
              <w:numPr>
                <w:ilvl w:val="1"/>
                <w:numId w:val="14"/>
              </w:numPr>
              <w:autoSpaceDE w:val="0"/>
              <w:autoSpaceDN w:val="0"/>
              <w:adjustRightInd w:val="0"/>
              <w:spacing w:before="120"/>
              <w:ind w:left="279"/>
              <w:jc w:val="both"/>
              <w:rPr>
                <w:rFonts w:ascii="Arial" w:hAnsi="Arial" w:cs="Arial"/>
                <w:sz w:val="20"/>
                <w:szCs w:val="20"/>
                <w:lang w:val="ru-RU"/>
              </w:rPr>
            </w:pPr>
            <w:r>
              <w:rPr>
                <w:rFonts w:ascii="Arial" w:hAnsi="Arial" w:cs="Arial"/>
                <w:sz w:val="17"/>
                <w:szCs w:val="17"/>
                <w:lang w:val="ru-RU"/>
              </w:rPr>
              <w:t>Откройте</w:t>
            </w:r>
            <w:r w:rsidRPr="00612AA3">
              <w:rPr>
                <w:rFonts w:ascii="Arial" w:hAnsi="Arial" w:cs="Arial"/>
                <w:sz w:val="17"/>
                <w:szCs w:val="17"/>
                <w:lang w:val="ru-RU"/>
              </w:rPr>
              <w:t xml:space="preserve"> </w:t>
            </w:r>
            <w:r>
              <w:rPr>
                <w:rFonts w:ascii="Arial" w:hAnsi="Arial" w:cs="Arial"/>
                <w:sz w:val="17"/>
                <w:szCs w:val="17"/>
                <w:lang w:val="ru-RU"/>
              </w:rPr>
              <w:t>дверь</w:t>
            </w:r>
            <w:r w:rsidRPr="00612AA3">
              <w:rPr>
                <w:rFonts w:ascii="Arial" w:hAnsi="Arial" w:cs="Arial"/>
                <w:sz w:val="17"/>
                <w:szCs w:val="17"/>
                <w:lang w:val="ru-RU"/>
              </w:rPr>
              <w:t xml:space="preserve"> </w:t>
            </w:r>
            <w:r>
              <w:rPr>
                <w:rFonts w:ascii="Arial" w:hAnsi="Arial" w:cs="Arial"/>
                <w:sz w:val="17"/>
                <w:szCs w:val="17"/>
                <w:lang w:val="ru-RU"/>
              </w:rPr>
              <w:t>водителя</w:t>
            </w:r>
            <w:r w:rsidRPr="00612AA3">
              <w:rPr>
                <w:rFonts w:ascii="Arial" w:hAnsi="Arial" w:cs="Arial"/>
                <w:sz w:val="17"/>
                <w:szCs w:val="17"/>
                <w:lang w:val="ru-RU"/>
              </w:rPr>
              <w:t xml:space="preserve"> </w:t>
            </w:r>
            <w:r>
              <w:rPr>
                <w:rFonts w:ascii="Arial" w:hAnsi="Arial" w:cs="Arial"/>
                <w:sz w:val="17"/>
                <w:szCs w:val="17"/>
                <w:lang w:val="ru-RU"/>
              </w:rPr>
              <w:t>или</w:t>
            </w:r>
            <w:r w:rsidRPr="00612AA3">
              <w:rPr>
                <w:rFonts w:ascii="Arial" w:hAnsi="Arial" w:cs="Arial"/>
                <w:sz w:val="17"/>
                <w:szCs w:val="17"/>
                <w:lang w:val="ru-RU"/>
              </w:rPr>
              <w:t xml:space="preserve"> </w:t>
            </w:r>
            <w:r>
              <w:rPr>
                <w:rFonts w:ascii="Arial" w:hAnsi="Arial" w:cs="Arial"/>
                <w:sz w:val="17"/>
                <w:szCs w:val="17"/>
                <w:lang w:val="ru-RU"/>
              </w:rPr>
              <w:t>дверь</w:t>
            </w:r>
            <w:r w:rsidRPr="00612AA3">
              <w:rPr>
                <w:rFonts w:ascii="Arial" w:hAnsi="Arial" w:cs="Arial"/>
                <w:sz w:val="17"/>
                <w:szCs w:val="17"/>
                <w:lang w:val="ru-RU"/>
              </w:rPr>
              <w:t xml:space="preserve"> </w:t>
            </w:r>
            <w:r>
              <w:rPr>
                <w:rFonts w:ascii="Arial" w:hAnsi="Arial" w:cs="Arial"/>
                <w:sz w:val="17"/>
                <w:szCs w:val="17"/>
                <w:lang w:val="ru-RU"/>
              </w:rPr>
              <w:t>переднего</w:t>
            </w:r>
            <w:r w:rsidRPr="00612AA3">
              <w:rPr>
                <w:rFonts w:ascii="Arial" w:hAnsi="Arial" w:cs="Arial"/>
                <w:sz w:val="17"/>
                <w:szCs w:val="17"/>
                <w:lang w:val="ru-RU"/>
              </w:rPr>
              <w:t xml:space="preserve"> </w:t>
            </w:r>
            <w:r>
              <w:rPr>
                <w:rFonts w:ascii="Arial" w:hAnsi="Arial" w:cs="Arial"/>
                <w:sz w:val="17"/>
                <w:szCs w:val="17"/>
                <w:lang w:val="ru-RU"/>
              </w:rPr>
              <w:t>пассажира</w:t>
            </w:r>
            <w:r w:rsidRPr="00612AA3">
              <w:rPr>
                <w:rFonts w:ascii="Arial" w:hAnsi="Arial" w:cs="Arial"/>
                <w:sz w:val="17"/>
                <w:szCs w:val="17"/>
                <w:lang w:val="ru-RU"/>
              </w:rPr>
              <w:t xml:space="preserve"> </w:t>
            </w:r>
            <w:r>
              <w:rPr>
                <w:rFonts w:ascii="Arial" w:hAnsi="Arial" w:cs="Arial"/>
                <w:sz w:val="17"/>
                <w:szCs w:val="17"/>
                <w:lang w:val="ru-RU"/>
              </w:rPr>
              <w:t>и</w:t>
            </w:r>
            <w:r w:rsidRPr="00612AA3">
              <w:rPr>
                <w:rFonts w:ascii="Arial" w:hAnsi="Arial" w:cs="Arial"/>
                <w:sz w:val="17"/>
                <w:szCs w:val="17"/>
                <w:lang w:val="ru-RU"/>
              </w:rPr>
              <w:t xml:space="preserve"> </w:t>
            </w:r>
            <w:r>
              <w:rPr>
                <w:rFonts w:ascii="Arial" w:hAnsi="Arial" w:cs="Arial"/>
                <w:sz w:val="17"/>
                <w:szCs w:val="17"/>
                <w:lang w:val="ru-RU"/>
              </w:rPr>
              <w:t>приведите</w:t>
            </w:r>
            <w:r w:rsidRPr="00612AA3">
              <w:rPr>
                <w:rFonts w:ascii="Arial" w:hAnsi="Arial" w:cs="Arial"/>
                <w:sz w:val="17"/>
                <w:szCs w:val="17"/>
                <w:lang w:val="ru-RU"/>
              </w:rPr>
              <w:t xml:space="preserve"> </w:t>
            </w:r>
            <w:r>
              <w:rPr>
                <w:rFonts w:ascii="Arial" w:hAnsi="Arial" w:cs="Arial"/>
                <w:sz w:val="17"/>
                <w:szCs w:val="17"/>
                <w:lang w:val="ru-RU"/>
              </w:rPr>
              <w:t>внутренние</w:t>
            </w:r>
            <w:r w:rsidRPr="00612AA3">
              <w:rPr>
                <w:rFonts w:ascii="Arial" w:hAnsi="Arial" w:cs="Arial"/>
                <w:sz w:val="17"/>
                <w:szCs w:val="17"/>
                <w:lang w:val="ru-RU"/>
              </w:rPr>
              <w:t xml:space="preserve"> </w:t>
            </w:r>
            <w:r>
              <w:rPr>
                <w:rFonts w:ascii="Arial" w:hAnsi="Arial" w:cs="Arial"/>
                <w:sz w:val="17"/>
                <w:szCs w:val="17"/>
                <w:lang w:val="ru-RU"/>
              </w:rPr>
              <w:t>кнопки</w:t>
            </w:r>
            <w:r w:rsidRPr="00612AA3">
              <w:rPr>
                <w:rFonts w:ascii="Arial" w:hAnsi="Arial" w:cs="Arial"/>
                <w:sz w:val="17"/>
                <w:szCs w:val="17"/>
                <w:lang w:val="ru-RU"/>
              </w:rPr>
              <w:t xml:space="preserve"> </w:t>
            </w:r>
            <w:r>
              <w:rPr>
                <w:rFonts w:ascii="Arial" w:hAnsi="Arial" w:cs="Arial"/>
                <w:sz w:val="17"/>
                <w:szCs w:val="17"/>
                <w:lang w:val="ru-RU"/>
              </w:rPr>
              <w:t>с</w:t>
            </w:r>
            <w:r w:rsidRPr="00612AA3">
              <w:rPr>
                <w:rFonts w:ascii="Arial" w:hAnsi="Arial" w:cs="Arial"/>
                <w:sz w:val="17"/>
                <w:szCs w:val="17"/>
                <w:lang w:val="ru-RU"/>
              </w:rPr>
              <w:t xml:space="preserve"> </w:t>
            </w:r>
            <w:r>
              <w:rPr>
                <w:rFonts w:ascii="Arial" w:hAnsi="Arial" w:cs="Arial"/>
                <w:sz w:val="17"/>
                <w:szCs w:val="17"/>
                <w:lang w:val="ru-RU"/>
              </w:rPr>
              <w:t>фиксацией на обеих передних дверях в положение «Заперто», а затем закройте передние двери.</w:t>
            </w:r>
          </w:p>
        </w:tc>
        <w:tc>
          <w:tcPr>
            <w:tcW w:w="3572" w:type="dxa"/>
          </w:tcPr>
          <w:p w:rsidR="001E0E7E" w:rsidRPr="00612AA3" w:rsidRDefault="001E0E7E" w:rsidP="001C1EA6">
            <w:pPr>
              <w:autoSpaceDE w:val="0"/>
              <w:autoSpaceDN w:val="0"/>
              <w:adjustRightInd w:val="0"/>
              <w:spacing w:before="120"/>
              <w:jc w:val="both"/>
              <w:rPr>
                <w:rFonts w:ascii="Arial" w:hAnsi="Arial" w:cs="Arial"/>
                <w:sz w:val="17"/>
                <w:szCs w:val="17"/>
                <w:lang w:val="ru-RU"/>
              </w:rPr>
            </w:pPr>
            <w:r>
              <w:rPr>
                <w:rFonts w:ascii="Arial" w:hAnsi="Arial" w:cs="Arial"/>
                <w:sz w:val="17"/>
                <w:szCs w:val="17"/>
                <w:lang w:val="ru-RU"/>
              </w:rPr>
              <w:t>Выключатель электрического дверного замка</w:t>
            </w:r>
            <w:r w:rsidRPr="00612AA3">
              <w:rPr>
                <w:rFonts w:ascii="Arial" w:hAnsi="Arial" w:cs="Arial"/>
                <w:sz w:val="17"/>
                <w:szCs w:val="17"/>
                <w:lang w:val="ru-RU"/>
              </w:rPr>
              <w:t xml:space="preserve"> </w:t>
            </w:r>
            <w:r>
              <w:rPr>
                <w:rFonts w:ascii="Arial" w:hAnsi="Arial" w:cs="Arial"/>
                <w:sz w:val="17"/>
                <w:szCs w:val="17"/>
                <w:lang w:val="ru-RU"/>
              </w:rPr>
              <w:t>может быть возвращен в исходное состояние следующими способами</w:t>
            </w:r>
            <w:r w:rsidRPr="00612AA3">
              <w:rPr>
                <w:rFonts w:ascii="Arial" w:hAnsi="Arial" w:cs="Arial"/>
                <w:sz w:val="17"/>
                <w:szCs w:val="17"/>
                <w:lang w:val="ru-RU"/>
              </w:rPr>
              <w:t>.</w:t>
            </w:r>
          </w:p>
          <w:p w:rsidR="001E0E7E" w:rsidRPr="00612AA3" w:rsidRDefault="001E0E7E" w:rsidP="00A40B70">
            <w:pPr>
              <w:numPr>
                <w:ilvl w:val="1"/>
                <w:numId w:val="14"/>
              </w:numPr>
              <w:autoSpaceDE w:val="0"/>
              <w:autoSpaceDN w:val="0"/>
              <w:adjustRightInd w:val="0"/>
              <w:spacing w:before="120"/>
              <w:ind w:left="279"/>
              <w:jc w:val="both"/>
              <w:rPr>
                <w:rFonts w:ascii="Arial" w:hAnsi="Arial" w:cs="Arial"/>
                <w:sz w:val="17"/>
                <w:szCs w:val="17"/>
                <w:lang w:val="ru-RU"/>
              </w:rPr>
            </w:pPr>
            <w:r>
              <w:rPr>
                <w:rFonts w:ascii="Arial" w:hAnsi="Arial" w:cs="Arial"/>
                <w:sz w:val="17"/>
                <w:szCs w:val="17"/>
                <w:lang w:val="ru-RU"/>
              </w:rPr>
              <w:t xml:space="preserve">Поверните ключ зажигания в положение </w:t>
            </w:r>
            <w:r w:rsidRPr="00612AA3">
              <w:rPr>
                <w:rFonts w:ascii="Arial" w:hAnsi="Arial" w:cs="Arial"/>
                <w:sz w:val="17"/>
                <w:szCs w:val="17"/>
                <w:lang w:val="ru-RU"/>
              </w:rPr>
              <w:t>“ON”.</w:t>
            </w:r>
          </w:p>
          <w:p w:rsidR="001E0E7E" w:rsidRPr="00612AA3" w:rsidRDefault="001E0E7E" w:rsidP="00A40B70">
            <w:pPr>
              <w:numPr>
                <w:ilvl w:val="1"/>
                <w:numId w:val="14"/>
              </w:numPr>
              <w:autoSpaceDE w:val="0"/>
              <w:autoSpaceDN w:val="0"/>
              <w:adjustRightInd w:val="0"/>
              <w:spacing w:before="120"/>
              <w:ind w:left="279"/>
              <w:jc w:val="both"/>
              <w:rPr>
                <w:rFonts w:ascii="Arial" w:hAnsi="Arial" w:cs="Arial"/>
                <w:sz w:val="17"/>
                <w:szCs w:val="17"/>
                <w:lang w:val="ru-RU"/>
              </w:rPr>
            </w:pPr>
            <w:r>
              <w:rPr>
                <w:rFonts w:ascii="Arial" w:hAnsi="Arial" w:cs="Arial"/>
                <w:sz w:val="17"/>
                <w:szCs w:val="17"/>
                <w:lang w:val="ru-RU"/>
              </w:rPr>
              <w:t>Отоприте все боковые двери и заднюю дверь с помощью ключа или передатчика ДУ</w:t>
            </w:r>
            <w:r w:rsidRPr="00612AA3">
              <w:rPr>
                <w:rFonts w:ascii="Arial" w:hAnsi="Arial" w:cs="Arial"/>
                <w:sz w:val="17"/>
                <w:szCs w:val="17"/>
                <w:lang w:val="ru-RU"/>
              </w:rPr>
              <w:t>.</w:t>
            </w:r>
          </w:p>
          <w:p w:rsidR="001E0E7E" w:rsidRPr="00612AA3" w:rsidRDefault="001E0E7E" w:rsidP="00A40B70">
            <w:pPr>
              <w:numPr>
                <w:ilvl w:val="1"/>
                <w:numId w:val="14"/>
              </w:numPr>
              <w:autoSpaceDE w:val="0"/>
              <w:autoSpaceDN w:val="0"/>
              <w:adjustRightInd w:val="0"/>
              <w:spacing w:before="120"/>
              <w:ind w:left="279"/>
              <w:jc w:val="both"/>
              <w:rPr>
                <w:rFonts w:ascii="Arial" w:hAnsi="Arial" w:cs="Arial"/>
                <w:sz w:val="17"/>
                <w:szCs w:val="17"/>
                <w:lang w:val="ru-RU"/>
              </w:rPr>
            </w:pPr>
            <w:r>
              <w:rPr>
                <w:rFonts w:ascii="Arial" w:hAnsi="Arial" w:cs="Arial"/>
                <w:sz w:val="17"/>
                <w:szCs w:val="17"/>
                <w:lang w:val="ru-RU"/>
              </w:rPr>
              <w:t>Отоприте дверь водителя или переднего пассажира, воспользовавшись внутренней кнопкой с фиксацией, а затем отоприте все боковые двери и заднюю дверь</w:t>
            </w:r>
            <w:r w:rsidRPr="00612AA3">
              <w:rPr>
                <w:rFonts w:ascii="Arial" w:hAnsi="Arial" w:cs="Arial"/>
                <w:sz w:val="17"/>
                <w:szCs w:val="17"/>
                <w:lang w:val="ru-RU"/>
              </w:rPr>
              <w:t xml:space="preserve"> </w:t>
            </w:r>
            <w:r>
              <w:rPr>
                <w:rFonts w:ascii="Arial" w:hAnsi="Arial" w:cs="Arial"/>
                <w:sz w:val="17"/>
                <w:szCs w:val="17"/>
                <w:lang w:val="ru-RU"/>
              </w:rPr>
              <w:t>выключателем электрического дверного замка</w:t>
            </w:r>
            <w:r w:rsidRPr="00612AA3">
              <w:rPr>
                <w:rFonts w:ascii="Arial" w:hAnsi="Arial" w:cs="Arial"/>
                <w:sz w:val="17"/>
                <w:szCs w:val="17"/>
                <w:lang w:val="ru-RU"/>
              </w:rPr>
              <w:t>.</w:t>
            </w:r>
          </w:p>
          <w:tbl>
            <w:tblPr>
              <w:tblStyle w:val="a7"/>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326"/>
            </w:tblGrid>
            <w:tr w:rsidR="001E0E7E" w:rsidTr="001C1EA6">
              <w:tc>
                <w:tcPr>
                  <w:tcW w:w="3340" w:type="dxa"/>
                  <w:shd w:val="clear" w:color="auto" w:fill="FFFF00"/>
                </w:tcPr>
                <w:p w:rsidR="001E0E7E" w:rsidRPr="00C43385" w:rsidRDefault="001E0E7E" w:rsidP="00A40B70">
                  <w:pPr>
                    <w:numPr>
                      <w:ilvl w:val="0"/>
                      <w:numId w:val="14"/>
                    </w:numPr>
                    <w:autoSpaceDE w:val="0"/>
                    <w:autoSpaceDN w:val="0"/>
                    <w:adjustRightInd w:val="0"/>
                    <w:spacing w:before="120"/>
                    <w:jc w:val="both"/>
                    <w:rPr>
                      <w:rFonts w:ascii="Arial" w:hAnsi="Arial" w:cs="Arial"/>
                      <w:sz w:val="20"/>
                      <w:szCs w:val="20"/>
                      <w:lang w:val="ru-RU"/>
                    </w:rPr>
                  </w:pPr>
                  <w:r w:rsidRPr="009E4EE3">
                    <w:rPr>
                      <w:lang w:val="en-US"/>
                    </w:rPr>
                    <w:t xml:space="preserve"> </w:t>
                  </w:r>
                  <w:r>
                    <w:rPr>
                      <w:rFonts w:ascii="Arial" w:hAnsi="Arial" w:cs="Arial"/>
                      <w:b/>
                      <w:bCs/>
                      <w:sz w:val="20"/>
                      <w:szCs w:val="20"/>
                      <w:lang w:val="ru-RU"/>
                    </w:rPr>
                    <w:t>ВНИМАНИЕ</w:t>
                  </w:r>
                </w:p>
              </w:tc>
            </w:tr>
            <w:tr w:rsidR="001E0E7E" w:rsidRPr="00D314A1" w:rsidTr="001C1EA6">
              <w:tc>
                <w:tcPr>
                  <w:tcW w:w="3340" w:type="dxa"/>
                  <w:shd w:val="clear" w:color="auto" w:fill="FFFF00"/>
                </w:tcPr>
                <w:p w:rsidR="001E0E7E" w:rsidRPr="00D314A1" w:rsidRDefault="001E0E7E" w:rsidP="001C1EA6">
                  <w:pPr>
                    <w:autoSpaceDE w:val="0"/>
                    <w:autoSpaceDN w:val="0"/>
                    <w:adjustRightInd w:val="0"/>
                    <w:spacing w:before="120"/>
                    <w:jc w:val="both"/>
                    <w:rPr>
                      <w:rFonts w:ascii="Arial" w:hAnsi="Arial" w:cs="Arial"/>
                      <w:sz w:val="20"/>
                      <w:szCs w:val="20"/>
                      <w:lang w:val="ru-RU"/>
                    </w:rPr>
                  </w:pPr>
                  <w:r>
                    <w:rPr>
                      <w:rFonts w:ascii="Arial" w:hAnsi="Arial" w:cs="Arial"/>
                      <w:b/>
                      <w:bCs/>
                      <w:sz w:val="17"/>
                      <w:szCs w:val="17"/>
                      <w:lang w:val="ru-RU"/>
                    </w:rPr>
                    <w:t>Перед</w:t>
                  </w:r>
                  <w:r w:rsidRPr="00320EF5">
                    <w:rPr>
                      <w:rFonts w:ascii="Arial" w:hAnsi="Arial" w:cs="Arial"/>
                      <w:b/>
                      <w:bCs/>
                      <w:sz w:val="17"/>
                      <w:szCs w:val="17"/>
                      <w:lang w:val="ru-RU"/>
                    </w:rPr>
                    <w:t xml:space="preserve"> </w:t>
                  </w:r>
                  <w:r>
                    <w:rPr>
                      <w:rFonts w:ascii="Arial" w:hAnsi="Arial" w:cs="Arial"/>
                      <w:b/>
                      <w:bCs/>
                      <w:sz w:val="17"/>
                      <w:szCs w:val="17"/>
                      <w:lang w:val="ru-RU"/>
                    </w:rPr>
                    <w:t>ездой</w:t>
                  </w:r>
                  <w:r w:rsidRPr="00320EF5">
                    <w:rPr>
                      <w:rFonts w:ascii="Arial" w:hAnsi="Arial" w:cs="Arial"/>
                      <w:b/>
                      <w:bCs/>
                      <w:sz w:val="17"/>
                      <w:szCs w:val="17"/>
                      <w:lang w:val="ru-RU"/>
                    </w:rPr>
                    <w:t xml:space="preserve"> </w:t>
                  </w:r>
                  <w:r>
                    <w:rPr>
                      <w:rFonts w:ascii="Arial" w:hAnsi="Arial" w:cs="Arial"/>
                      <w:b/>
                      <w:bCs/>
                      <w:sz w:val="17"/>
                      <w:szCs w:val="17"/>
                      <w:lang w:val="ru-RU"/>
                    </w:rPr>
                    <w:t>убедитесь</w:t>
                  </w:r>
                  <w:r w:rsidRPr="00320EF5">
                    <w:rPr>
                      <w:rFonts w:ascii="Arial" w:hAnsi="Arial" w:cs="Arial"/>
                      <w:b/>
                      <w:bCs/>
                      <w:sz w:val="17"/>
                      <w:szCs w:val="17"/>
                      <w:lang w:val="ru-RU"/>
                    </w:rPr>
                    <w:t xml:space="preserve">, </w:t>
                  </w:r>
                  <w:r>
                    <w:rPr>
                      <w:rFonts w:ascii="Arial" w:hAnsi="Arial" w:cs="Arial"/>
                      <w:b/>
                      <w:bCs/>
                      <w:sz w:val="17"/>
                      <w:szCs w:val="17"/>
                      <w:lang w:val="ru-RU"/>
                    </w:rPr>
                    <w:t>что</w:t>
                  </w:r>
                  <w:r w:rsidRPr="00320EF5">
                    <w:rPr>
                      <w:rFonts w:ascii="Arial" w:hAnsi="Arial" w:cs="Arial"/>
                      <w:b/>
                      <w:bCs/>
                      <w:sz w:val="17"/>
                      <w:szCs w:val="17"/>
                      <w:lang w:val="ru-RU"/>
                    </w:rPr>
                    <w:t xml:space="preserve"> </w:t>
                  </w:r>
                  <w:r>
                    <w:rPr>
                      <w:rFonts w:ascii="Arial" w:hAnsi="Arial" w:cs="Arial"/>
                      <w:b/>
                      <w:bCs/>
                      <w:sz w:val="17"/>
                      <w:szCs w:val="17"/>
                      <w:lang w:val="ru-RU"/>
                    </w:rPr>
                    <w:t>все</w:t>
                  </w:r>
                  <w:r w:rsidRPr="00320EF5">
                    <w:rPr>
                      <w:rFonts w:ascii="Arial" w:hAnsi="Arial" w:cs="Arial"/>
                      <w:b/>
                      <w:bCs/>
                      <w:sz w:val="17"/>
                      <w:szCs w:val="17"/>
                      <w:lang w:val="ru-RU"/>
                    </w:rPr>
                    <w:t xml:space="preserve"> </w:t>
                  </w:r>
                  <w:r>
                    <w:rPr>
                      <w:rFonts w:ascii="Arial" w:hAnsi="Arial" w:cs="Arial"/>
                      <w:b/>
                      <w:bCs/>
                      <w:sz w:val="17"/>
                      <w:szCs w:val="17"/>
                      <w:lang w:val="ru-RU"/>
                    </w:rPr>
                    <w:t>двери</w:t>
                  </w:r>
                  <w:r w:rsidRPr="00320EF5">
                    <w:rPr>
                      <w:rFonts w:ascii="Arial" w:hAnsi="Arial" w:cs="Arial"/>
                      <w:b/>
                      <w:bCs/>
                      <w:sz w:val="17"/>
                      <w:szCs w:val="17"/>
                      <w:lang w:val="ru-RU"/>
                    </w:rPr>
                    <w:t xml:space="preserve"> </w:t>
                  </w:r>
                  <w:r>
                    <w:rPr>
                      <w:rFonts w:ascii="Arial" w:hAnsi="Arial" w:cs="Arial"/>
                      <w:b/>
                      <w:bCs/>
                      <w:sz w:val="17"/>
                      <w:szCs w:val="17"/>
                      <w:lang w:val="ru-RU"/>
                    </w:rPr>
                    <w:t>закрыты</w:t>
                  </w:r>
                  <w:r w:rsidRPr="00320EF5">
                    <w:rPr>
                      <w:rFonts w:ascii="Arial" w:hAnsi="Arial" w:cs="Arial"/>
                      <w:b/>
                      <w:bCs/>
                      <w:sz w:val="17"/>
                      <w:szCs w:val="17"/>
                      <w:lang w:val="ru-RU"/>
                    </w:rPr>
                    <w:t xml:space="preserve"> </w:t>
                  </w:r>
                  <w:r>
                    <w:rPr>
                      <w:rFonts w:ascii="Arial" w:hAnsi="Arial" w:cs="Arial"/>
                      <w:b/>
                      <w:bCs/>
                      <w:sz w:val="17"/>
                      <w:szCs w:val="17"/>
                      <w:lang w:val="ru-RU"/>
                    </w:rPr>
                    <w:t>и</w:t>
                  </w:r>
                  <w:r w:rsidRPr="00320EF5">
                    <w:rPr>
                      <w:rFonts w:ascii="Arial" w:hAnsi="Arial" w:cs="Arial"/>
                      <w:b/>
                      <w:bCs/>
                      <w:sz w:val="17"/>
                      <w:szCs w:val="17"/>
                      <w:lang w:val="ru-RU"/>
                    </w:rPr>
                    <w:t xml:space="preserve"> </w:t>
                  </w:r>
                  <w:r>
                    <w:rPr>
                      <w:rFonts w:ascii="Arial" w:hAnsi="Arial" w:cs="Arial"/>
                      <w:b/>
                      <w:bCs/>
                      <w:sz w:val="17"/>
                      <w:szCs w:val="17"/>
                      <w:lang w:val="ru-RU"/>
                    </w:rPr>
                    <w:t>заперты</w:t>
                  </w:r>
                  <w:r w:rsidRPr="00320EF5">
                    <w:rPr>
                      <w:rFonts w:ascii="Arial" w:hAnsi="Arial" w:cs="Arial"/>
                      <w:b/>
                      <w:bCs/>
                      <w:sz w:val="17"/>
                      <w:szCs w:val="17"/>
                      <w:lang w:val="ru-RU"/>
                    </w:rPr>
                    <w:t xml:space="preserve"> </w:t>
                  </w:r>
                  <w:r>
                    <w:rPr>
                      <w:rFonts w:ascii="Arial" w:hAnsi="Arial" w:cs="Arial"/>
                      <w:b/>
                      <w:bCs/>
                      <w:sz w:val="17"/>
                      <w:szCs w:val="17"/>
                      <w:lang w:val="ru-RU"/>
                    </w:rPr>
                    <w:t>на</w:t>
                  </w:r>
                  <w:r w:rsidRPr="00320EF5">
                    <w:rPr>
                      <w:rFonts w:ascii="Arial" w:hAnsi="Arial" w:cs="Arial"/>
                      <w:b/>
                      <w:bCs/>
                      <w:sz w:val="17"/>
                      <w:szCs w:val="17"/>
                      <w:lang w:val="ru-RU"/>
                    </w:rPr>
                    <w:t xml:space="preserve"> </w:t>
                  </w:r>
                  <w:r>
                    <w:rPr>
                      <w:rFonts w:ascii="Arial" w:hAnsi="Arial" w:cs="Arial"/>
                      <w:b/>
                      <w:bCs/>
                      <w:sz w:val="17"/>
                      <w:szCs w:val="17"/>
                      <w:lang w:val="ru-RU"/>
                    </w:rPr>
                    <w:t>замок</w:t>
                  </w:r>
                  <w:r w:rsidRPr="00320EF5">
                    <w:rPr>
                      <w:rFonts w:ascii="Arial" w:hAnsi="Arial" w:cs="Arial"/>
                      <w:b/>
                      <w:bCs/>
                      <w:sz w:val="17"/>
                      <w:szCs w:val="17"/>
                      <w:lang w:val="ru-RU"/>
                    </w:rPr>
                    <w:t xml:space="preserve">, </w:t>
                  </w:r>
                  <w:r>
                    <w:rPr>
                      <w:rFonts w:ascii="Arial" w:hAnsi="Arial" w:cs="Arial"/>
                      <w:b/>
                      <w:bCs/>
                      <w:sz w:val="17"/>
                      <w:szCs w:val="17"/>
                      <w:lang w:val="ru-RU"/>
                    </w:rPr>
                    <w:t>особенно</w:t>
                  </w:r>
                  <w:r w:rsidRPr="00320EF5">
                    <w:rPr>
                      <w:rFonts w:ascii="Arial" w:hAnsi="Arial" w:cs="Arial"/>
                      <w:b/>
                      <w:bCs/>
                      <w:sz w:val="17"/>
                      <w:szCs w:val="17"/>
                      <w:lang w:val="ru-RU"/>
                    </w:rPr>
                    <w:t xml:space="preserve"> </w:t>
                  </w:r>
                  <w:r>
                    <w:rPr>
                      <w:rFonts w:ascii="Arial" w:hAnsi="Arial" w:cs="Arial"/>
                      <w:b/>
                      <w:bCs/>
                      <w:sz w:val="17"/>
                      <w:szCs w:val="17"/>
                      <w:lang w:val="ru-RU"/>
                    </w:rPr>
                    <w:t>если</w:t>
                  </w:r>
                  <w:r w:rsidRPr="00320EF5">
                    <w:rPr>
                      <w:rFonts w:ascii="Arial" w:hAnsi="Arial" w:cs="Arial"/>
                      <w:b/>
                      <w:bCs/>
                      <w:sz w:val="17"/>
                      <w:szCs w:val="17"/>
                      <w:lang w:val="ru-RU"/>
                    </w:rPr>
                    <w:t xml:space="preserve"> </w:t>
                  </w:r>
                  <w:r>
                    <w:rPr>
                      <w:rFonts w:ascii="Arial" w:hAnsi="Arial" w:cs="Arial"/>
                      <w:b/>
                      <w:bCs/>
                      <w:sz w:val="17"/>
                      <w:szCs w:val="17"/>
                      <w:lang w:val="ru-RU"/>
                    </w:rPr>
                    <w:t>в</w:t>
                  </w:r>
                  <w:r w:rsidRPr="00320EF5">
                    <w:rPr>
                      <w:rFonts w:ascii="Arial" w:hAnsi="Arial" w:cs="Arial"/>
                      <w:b/>
                      <w:bCs/>
                      <w:sz w:val="17"/>
                      <w:szCs w:val="17"/>
                      <w:lang w:val="ru-RU"/>
                    </w:rPr>
                    <w:t xml:space="preserve"> </w:t>
                  </w:r>
                  <w:r>
                    <w:rPr>
                      <w:rFonts w:ascii="Arial" w:hAnsi="Arial" w:cs="Arial"/>
                      <w:b/>
                      <w:bCs/>
                      <w:sz w:val="17"/>
                      <w:szCs w:val="17"/>
                      <w:lang w:val="ru-RU"/>
                    </w:rPr>
                    <w:t>автомобиле</w:t>
                  </w:r>
                  <w:r w:rsidRPr="00320EF5">
                    <w:rPr>
                      <w:rFonts w:ascii="Arial" w:hAnsi="Arial" w:cs="Arial"/>
                      <w:b/>
                      <w:bCs/>
                      <w:sz w:val="17"/>
                      <w:szCs w:val="17"/>
                      <w:lang w:val="ru-RU"/>
                    </w:rPr>
                    <w:t xml:space="preserve"> </w:t>
                  </w:r>
                  <w:r>
                    <w:rPr>
                      <w:rFonts w:ascii="Arial" w:hAnsi="Arial" w:cs="Arial"/>
                      <w:b/>
                      <w:bCs/>
                      <w:sz w:val="17"/>
                      <w:szCs w:val="17"/>
                      <w:lang w:val="ru-RU"/>
                    </w:rPr>
                    <w:t>находятся</w:t>
                  </w:r>
                  <w:r w:rsidRPr="00320EF5">
                    <w:rPr>
                      <w:rFonts w:ascii="Arial" w:hAnsi="Arial" w:cs="Arial"/>
                      <w:b/>
                      <w:bCs/>
                      <w:sz w:val="17"/>
                      <w:szCs w:val="17"/>
                      <w:lang w:val="ru-RU"/>
                    </w:rPr>
                    <w:t xml:space="preserve"> </w:t>
                  </w:r>
                  <w:r>
                    <w:rPr>
                      <w:rFonts w:ascii="Arial" w:hAnsi="Arial" w:cs="Arial"/>
                      <w:b/>
                      <w:bCs/>
                      <w:sz w:val="17"/>
                      <w:szCs w:val="17"/>
                      <w:lang w:val="ru-RU"/>
                    </w:rPr>
                    <w:t>маленькие</w:t>
                  </w:r>
                  <w:r w:rsidRPr="00320EF5">
                    <w:rPr>
                      <w:rFonts w:ascii="Arial" w:hAnsi="Arial" w:cs="Arial"/>
                      <w:b/>
                      <w:bCs/>
                      <w:sz w:val="17"/>
                      <w:szCs w:val="17"/>
                      <w:lang w:val="ru-RU"/>
                    </w:rPr>
                    <w:t xml:space="preserve"> </w:t>
                  </w:r>
                  <w:r>
                    <w:rPr>
                      <w:rFonts w:ascii="Arial" w:hAnsi="Arial" w:cs="Arial"/>
                      <w:b/>
                      <w:bCs/>
                      <w:sz w:val="17"/>
                      <w:szCs w:val="17"/>
                      <w:lang w:val="ru-RU"/>
                    </w:rPr>
                    <w:t>дети</w:t>
                  </w:r>
                  <w:r w:rsidRPr="00320EF5">
                    <w:rPr>
                      <w:rFonts w:ascii="Arial" w:hAnsi="Arial" w:cs="Arial"/>
                      <w:b/>
                      <w:bCs/>
                      <w:sz w:val="17"/>
                      <w:szCs w:val="17"/>
                      <w:lang w:val="ru-RU"/>
                    </w:rPr>
                    <w:t xml:space="preserve">. </w:t>
                  </w:r>
                  <w:r>
                    <w:rPr>
                      <w:rFonts w:ascii="Arial" w:hAnsi="Arial" w:cs="Arial"/>
                      <w:b/>
                      <w:bCs/>
                      <w:sz w:val="17"/>
                      <w:szCs w:val="17"/>
                      <w:lang w:val="ru-RU"/>
                    </w:rPr>
                    <w:t xml:space="preserve"> Также, как и использование ремней безопасности, запирание дверей на замок помогает предотвратить выбрасывание водителя и пассажиров из автомобиля в случае аварии.  Также это помогает предотвратить непреднамеренное открытие дверей</w:t>
                  </w:r>
                  <w:r w:rsidRPr="00D314A1">
                    <w:rPr>
                      <w:rFonts w:ascii="Arial" w:hAnsi="Arial" w:cs="Arial"/>
                      <w:b/>
                      <w:bCs/>
                      <w:sz w:val="17"/>
                      <w:szCs w:val="17"/>
                      <w:lang w:val="ru-RU"/>
                    </w:rPr>
                    <w:t>.</w:t>
                  </w:r>
                </w:p>
              </w:tc>
            </w:tr>
          </w:tbl>
          <w:p w:rsidR="001E0E7E" w:rsidRPr="00D314A1" w:rsidRDefault="001E0E7E" w:rsidP="001C1EA6">
            <w:pPr>
              <w:spacing w:before="120"/>
              <w:ind w:right="-1195"/>
              <w:jc w:val="both"/>
              <w:rPr>
                <w:rFonts w:ascii="Arial" w:hAnsi="Arial" w:cs="Arial"/>
                <w:b/>
                <w:bCs/>
                <w:sz w:val="21"/>
                <w:szCs w:val="21"/>
                <w:lang w:val="ru-RU"/>
              </w:rPr>
            </w:pPr>
          </w:p>
        </w:tc>
      </w:tr>
    </w:tbl>
    <w:p w:rsidR="001E0E7E" w:rsidRPr="00D314A1" w:rsidRDefault="001E0E7E" w:rsidP="001E0E7E">
      <w:pPr>
        <w:jc w:val="both"/>
        <w:rPr>
          <w:lang w:val="ru-RU"/>
        </w:rPr>
      </w:pPr>
    </w:p>
    <w:p w:rsidR="001E0E7E" w:rsidRPr="00D314A1" w:rsidRDefault="001E0E7E" w:rsidP="001E0E7E">
      <w:pPr>
        <w:jc w:val="both"/>
        <w:rPr>
          <w:b/>
          <w:lang w:val="ru-RU"/>
        </w:rPr>
      </w:pPr>
      <w:r w:rsidRPr="00D314A1">
        <w:rPr>
          <w:lang w:val="ru-RU"/>
        </w:rPr>
        <w:br w:type="page"/>
      </w:r>
    </w:p>
    <w:p w:rsidR="001E0E7E" w:rsidRDefault="001E0E7E" w:rsidP="001E0E7E">
      <w:pPr>
        <w:jc w:val="both"/>
        <w:rPr>
          <w:lang w:val="ru-RU"/>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6"/>
        <w:gridCol w:w="3571"/>
        <w:gridCol w:w="3786"/>
      </w:tblGrid>
      <w:tr w:rsidR="001E0E7E" w:rsidRPr="002A3EAC" w:rsidTr="001C1EA6">
        <w:tc>
          <w:tcPr>
            <w:tcW w:w="3571" w:type="dxa"/>
          </w:tcPr>
          <w:p w:rsidR="001E0E7E" w:rsidRDefault="001E0E7E" w:rsidP="001C1EA6">
            <w:pPr>
              <w:autoSpaceDE w:val="0"/>
              <w:autoSpaceDN w:val="0"/>
              <w:adjustRightInd w:val="0"/>
              <w:spacing w:before="120"/>
              <w:jc w:val="both"/>
              <w:rPr>
                <w:rFonts w:ascii="Arial" w:hAnsi="Arial" w:cs="Arial"/>
                <w:b/>
                <w:bCs/>
                <w:sz w:val="21"/>
                <w:szCs w:val="21"/>
                <w:lang w:val="ru-RU"/>
              </w:rPr>
            </w:pPr>
            <w:r w:rsidRPr="00D314A1">
              <w:rPr>
                <w:rFonts w:ascii="Arial" w:hAnsi="Arial" w:cs="Arial"/>
                <w:b/>
                <w:bCs/>
                <w:sz w:val="21"/>
                <w:szCs w:val="21"/>
                <w:lang w:val="ru-RU"/>
              </w:rPr>
              <w:t>Задние боковые двери</w:t>
            </w:r>
          </w:p>
          <w:p w:rsidR="001E0E7E" w:rsidRPr="00A72ADA" w:rsidRDefault="001E0E7E" w:rsidP="001C1EA6">
            <w:pPr>
              <w:autoSpaceDE w:val="0"/>
              <w:autoSpaceDN w:val="0"/>
              <w:adjustRightInd w:val="0"/>
              <w:spacing w:before="120"/>
              <w:jc w:val="both"/>
              <w:rPr>
                <w:rFonts w:ascii="Arial" w:hAnsi="Arial" w:cs="Arial"/>
                <w:b/>
                <w:bCs/>
                <w:sz w:val="21"/>
                <w:szCs w:val="21"/>
                <w:lang w:val="ru-RU"/>
              </w:rPr>
            </w:pPr>
            <w:r>
              <w:rPr>
                <w:rFonts w:ascii="Arial" w:hAnsi="Arial" w:cs="Arial"/>
                <w:b/>
                <w:bCs/>
                <w:noProof/>
                <w:sz w:val="21"/>
                <w:szCs w:val="21"/>
                <w:lang w:val="ru-RU"/>
              </w:rPr>
              <w:drawing>
                <wp:inline distT="0" distB="0" distL="0" distR="0">
                  <wp:extent cx="2238375" cy="3819525"/>
                  <wp:effectExtent l="19050" t="0" r="952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0"/>
                          <a:srcRect/>
                          <a:stretch>
                            <a:fillRect/>
                          </a:stretch>
                        </pic:blipFill>
                        <pic:spPr bwMode="auto">
                          <a:xfrm>
                            <a:off x="0" y="0"/>
                            <a:ext cx="2238375" cy="3819525"/>
                          </a:xfrm>
                          <a:prstGeom prst="rect">
                            <a:avLst/>
                          </a:prstGeom>
                          <a:noFill/>
                          <a:ln w="9525">
                            <a:noFill/>
                            <a:miter lim="800000"/>
                            <a:headEnd/>
                            <a:tailEnd/>
                          </a:ln>
                        </pic:spPr>
                      </pic:pic>
                    </a:graphicData>
                  </a:graphic>
                </wp:inline>
              </w:drawing>
            </w:r>
          </w:p>
        </w:tc>
        <w:tc>
          <w:tcPr>
            <w:tcW w:w="3571" w:type="dxa"/>
          </w:tcPr>
          <w:p w:rsidR="001E0E7E" w:rsidRPr="00FF72AD" w:rsidRDefault="001E0E7E" w:rsidP="001C1EA6">
            <w:pPr>
              <w:autoSpaceDE w:val="0"/>
              <w:autoSpaceDN w:val="0"/>
              <w:adjustRightInd w:val="0"/>
              <w:spacing w:before="120"/>
              <w:jc w:val="both"/>
              <w:rPr>
                <w:rFonts w:ascii="Arial" w:hAnsi="Arial" w:cs="Arial"/>
                <w:b/>
                <w:bCs/>
                <w:sz w:val="17"/>
                <w:szCs w:val="17"/>
                <w:lang w:val="ru-RU"/>
              </w:rPr>
            </w:pPr>
            <w:r>
              <w:rPr>
                <w:rFonts w:ascii="Arial" w:hAnsi="Arial" w:cs="Arial"/>
                <w:b/>
                <w:bCs/>
                <w:sz w:val="17"/>
                <w:szCs w:val="17"/>
                <w:lang w:val="ru-RU"/>
              </w:rPr>
              <w:t>Для получения доступа к задним сиденьям открывайте задние боковые двери</w:t>
            </w:r>
            <w:r w:rsidRPr="00FF72AD">
              <w:rPr>
                <w:rFonts w:ascii="Arial" w:hAnsi="Arial" w:cs="Arial"/>
                <w:b/>
                <w:bCs/>
                <w:sz w:val="17"/>
                <w:szCs w:val="17"/>
                <w:lang w:val="ru-RU"/>
              </w:rPr>
              <w:t>.</w:t>
            </w:r>
          </w:p>
          <w:p w:rsidR="001E0E7E" w:rsidRPr="00D90E78" w:rsidRDefault="001E0E7E" w:rsidP="001C1EA6">
            <w:pPr>
              <w:autoSpaceDE w:val="0"/>
              <w:autoSpaceDN w:val="0"/>
              <w:adjustRightInd w:val="0"/>
              <w:spacing w:before="120"/>
              <w:jc w:val="both"/>
              <w:rPr>
                <w:rFonts w:ascii="Arial" w:hAnsi="Arial" w:cs="Arial"/>
                <w:sz w:val="17"/>
                <w:szCs w:val="17"/>
                <w:lang w:val="ru-RU"/>
              </w:rPr>
            </w:pPr>
            <w:r>
              <w:rPr>
                <w:rFonts w:ascii="Arial" w:hAnsi="Arial" w:cs="Arial"/>
                <w:sz w:val="17"/>
                <w:szCs w:val="17"/>
                <w:lang w:val="ru-RU"/>
              </w:rPr>
              <w:t>Чтобы открыть</w:t>
            </w:r>
            <w:r w:rsidRPr="00FF72AD">
              <w:rPr>
                <w:rFonts w:ascii="Arial" w:hAnsi="Arial" w:cs="Arial"/>
                <w:sz w:val="17"/>
                <w:szCs w:val="17"/>
                <w:lang w:val="ru-RU"/>
              </w:rPr>
              <w:t xml:space="preserve">: </w:t>
            </w:r>
            <w:r>
              <w:rPr>
                <w:rFonts w:ascii="Arial" w:hAnsi="Arial" w:cs="Arial"/>
                <w:sz w:val="17"/>
                <w:szCs w:val="17"/>
                <w:lang w:val="ru-RU"/>
              </w:rPr>
              <w:t>Сначала широко откройте переднюю дверь</w:t>
            </w:r>
            <w:r w:rsidRPr="00AE3A86">
              <w:rPr>
                <w:rFonts w:ascii="Arial" w:hAnsi="Arial" w:cs="Arial"/>
                <w:sz w:val="17"/>
                <w:szCs w:val="17"/>
                <w:lang w:val="en-US"/>
              </w:rPr>
              <w:t>.</w:t>
            </w:r>
            <w:r w:rsidRPr="00FF72AD">
              <w:rPr>
                <w:rFonts w:ascii="Arial" w:hAnsi="Arial" w:cs="Arial"/>
                <w:sz w:val="17"/>
                <w:szCs w:val="17"/>
                <w:lang w:val="en-US"/>
              </w:rPr>
              <w:t xml:space="preserve">  </w:t>
            </w:r>
            <w:r>
              <w:rPr>
                <w:rFonts w:ascii="Arial" w:hAnsi="Arial" w:cs="Arial"/>
                <w:sz w:val="17"/>
                <w:szCs w:val="17"/>
                <w:lang w:val="ru-RU"/>
              </w:rPr>
              <w:t>Затем</w:t>
            </w:r>
            <w:r w:rsidRPr="00D90E78">
              <w:rPr>
                <w:rFonts w:ascii="Arial" w:hAnsi="Arial" w:cs="Arial"/>
                <w:sz w:val="17"/>
                <w:szCs w:val="17"/>
                <w:lang w:val="ru-RU"/>
              </w:rPr>
              <w:t xml:space="preserve"> </w:t>
            </w:r>
            <w:r>
              <w:rPr>
                <w:rFonts w:ascii="Arial" w:hAnsi="Arial" w:cs="Arial"/>
                <w:sz w:val="17"/>
                <w:szCs w:val="17"/>
                <w:lang w:val="ru-RU"/>
              </w:rPr>
              <w:t>потяните</w:t>
            </w:r>
            <w:r w:rsidRPr="00D90E78">
              <w:rPr>
                <w:rFonts w:ascii="Arial" w:hAnsi="Arial" w:cs="Arial"/>
                <w:sz w:val="17"/>
                <w:szCs w:val="17"/>
                <w:lang w:val="ru-RU"/>
              </w:rPr>
              <w:t xml:space="preserve"> (</w:t>
            </w:r>
            <w:r>
              <w:rPr>
                <w:rFonts w:ascii="Arial" w:hAnsi="Arial" w:cs="Arial"/>
                <w:sz w:val="17"/>
                <w:szCs w:val="17"/>
                <w:lang w:val="ru-RU"/>
              </w:rPr>
              <w:t>снаружи</w:t>
            </w:r>
            <w:r w:rsidRPr="00D90E78">
              <w:rPr>
                <w:rFonts w:ascii="Arial" w:hAnsi="Arial" w:cs="Arial"/>
                <w:sz w:val="17"/>
                <w:szCs w:val="17"/>
                <w:lang w:val="ru-RU"/>
              </w:rPr>
              <w:t xml:space="preserve">) </w:t>
            </w:r>
            <w:r>
              <w:rPr>
                <w:rFonts w:ascii="Arial" w:hAnsi="Arial" w:cs="Arial"/>
                <w:sz w:val="17"/>
                <w:szCs w:val="17"/>
                <w:lang w:val="ru-RU"/>
              </w:rPr>
              <w:t>или</w:t>
            </w:r>
            <w:r w:rsidRPr="00D90E78">
              <w:rPr>
                <w:rFonts w:ascii="Arial" w:hAnsi="Arial" w:cs="Arial"/>
                <w:sz w:val="17"/>
                <w:szCs w:val="17"/>
                <w:lang w:val="ru-RU"/>
              </w:rPr>
              <w:t xml:space="preserve"> </w:t>
            </w:r>
            <w:r>
              <w:rPr>
                <w:rFonts w:ascii="Arial" w:hAnsi="Arial" w:cs="Arial"/>
                <w:sz w:val="17"/>
                <w:szCs w:val="17"/>
                <w:lang w:val="ru-RU"/>
              </w:rPr>
              <w:t>нажмите</w:t>
            </w:r>
            <w:r w:rsidRPr="00D90E78">
              <w:rPr>
                <w:rFonts w:ascii="Arial" w:hAnsi="Arial" w:cs="Arial"/>
                <w:sz w:val="17"/>
                <w:szCs w:val="17"/>
                <w:lang w:val="ru-RU"/>
              </w:rPr>
              <w:t xml:space="preserve"> (</w:t>
            </w:r>
            <w:r>
              <w:rPr>
                <w:rFonts w:ascii="Arial" w:hAnsi="Arial" w:cs="Arial"/>
                <w:sz w:val="17"/>
                <w:szCs w:val="17"/>
                <w:lang w:val="ru-RU"/>
              </w:rPr>
              <w:t>изнутри</w:t>
            </w:r>
            <w:r w:rsidRPr="00D90E78">
              <w:rPr>
                <w:rFonts w:ascii="Arial" w:hAnsi="Arial" w:cs="Arial"/>
                <w:sz w:val="17"/>
                <w:szCs w:val="17"/>
                <w:lang w:val="ru-RU"/>
              </w:rPr>
              <w:t xml:space="preserve">) </w:t>
            </w:r>
            <w:r>
              <w:rPr>
                <w:rFonts w:ascii="Arial" w:hAnsi="Arial" w:cs="Arial"/>
                <w:sz w:val="17"/>
                <w:szCs w:val="17"/>
                <w:lang w:val="ru-RU"/>
              </w:rPr>
              <w:t>внутреннюю ручку задней боковой двери вперед</w:t>
            </w:r>
            <w:r w:rsidRPr="00D90E78">
              <w:rPr>
                <w:rFonts w:ascii="Arial" w:hAnsi="Arial" w:cs="Arial"/>
                <w:sz w:val="17"/>
                <w:szCs w:val="17"/>
                <w:lang w:val="ru-RU"/>
              </w:rPr>
              <w:t>.</w:t>
            </w:r>
          </w:p>
          <w:p w:rsidR="001E0E7E" w:rsidRPr="00D90E78" w:rsidRDefault="001E0E7E" w:rsidP="001C1EA6">
            <w:pPr>
              <w:autoSpaceDE w:val="0"/>
              <w:autoSpaceDN w:val="0"/>
              <w:adjustRightInd w:val="0"/>
              <w:spacing w:before="120"/>
              <w:jc w:val="both"/>
              <w:rPr>
                <w:rFonts w:ascii="Arial" w:hAnsi="Arial" w:cs="Arial"/>
                <w:sz w:val="17"/>
                <w:szCs w:val="17"/>
                <w:lang w:val="ru-RU"/>
              </w:rPr>
            </w:pPr>
            <w:r>
              <w:rPr>
                <w:rFonts w:ascii="Arial" w:hAnsi="Arial" w:cs="Arial"/>
                <w:sz w:val="17"/>
                <w:szCs w:val="17"/>
                <w:lang w:val="ru-RU"/>
              </w:rPr>
              <w:t>Если вы попытаетесь открыть переднюю и заднюю боковую дверь одновременно, они не откроются</w:t>
            </w:r>
            <w:r w:rsidRPr="00D90E78">
              <w:rPr>
                <w:rFonts w:ascii="Arial" w:hAnsi="Arial" w:cs="Arial"/>
                <w:sz w:val="17"/>
                <w:szCs w:val="17"/>
                <w:lang w:val="ru-RU"/>
              </w:rPr>
              <w:t>.</w:t>
            </w:r>
          </w:p>
          <w:p w:rsidR="001E0E7E" w:rsidRPr="00D90E78" w:rsidRDefault="001E0E7E" w:rsidP="001C1EA6">
            <w:pPr>
              <w:autoSpaceDE w:val="0"/>
              <w:autoSpaceDN w:val="0"/>
              <w:adjustRightInd w:val="0"/>
              <w:spacing w:before="120"/>
              <w:jc w:val="both"/>
              <w:rPr>
                <w:rFonts w:ascii="Arial" w:hAnsi="Arial" w:cs="Arial"/>
                <w:sz w:val="17"/>
                <w:szCs w:val="17"/>
                <w:lang w:val="ru-RU"/>
              </w:rPr>
            </w:pPr>
            <w:r>
              <w:rPr>
                <w:rFonts w:ascii="Arial" w:hAnsi="Arial" w:cs="Arial"/>
                <w:sz w:val="17"/>
                <w:szCs w:val="17"/>
                <w:lang w:val="ru-RU"/>
              </w:rPr>
              <w:t>Чтобы закрыть</w:t>
            </w:r>
            <w:r w:rsidRPr="00D90E78">
              <w:rPr>
                <w:rFonts w:ascii="Arial" w:hAnsi="Arial" w:cs="Arial"/>
                <w:sz w:val="17"/>
                <w:szCs w:val="17"/>
                <w:lang w:val="ru-RU"/>
              </w:rPr>
              <w:t xml:space="preserve">: </w:t>
            </w:r>
            <w:r>
              <w:rPr>
                <w:rFonts w:ascii="Arial" w:hAnsi="Arial" w:cs="Arial"/>
                <w:sz w:val="17"/>
                <w:szCs w:val="17"/>
                <w:lang w:val="ru-RU"/>
              </w:rPr>
              <w:t>Сначала полностью закройте заднюю боковую дверь</w:t>
            </w:r>
            <w:r w:rsidRPr="00D90E78">
              <w:rPr>
                <w:rFonts w:ascii="Arial" w:hAnsi="Arial" w:cs="Arial"/>
                <w:sz w:val="17"/>
                <w:szCs w:val="17"/>
                <w:lang w:val="ru-RU"/>
              </w:rPr>
              <w:t xml:space="preserve">. </w:t>
            </w:r>
            <w:r>
              <w:rPr>
                <w:rFonts w:ascii="Arial" w:hAnsi="Arial" w:cs="Arial"/>
                <w:sz w:val="17"/>
                <w:szCs w:val="17"/>
                <w:lang w:val="ru-RU"/>
              </w:rPr>
              <w:t>Затем закройте переднюю дверь</w:t>
            </w:r>
            <w:r w:rsidRPr="00D90E78">
              <w:rPr>
                <w:rFonts w:ascii="Arial" w:hAnsi="Arial" w:cs="Arial"/>
                <w:sz w:val="17"/>
                <w:szCs w:val="17"/>
                <w:lang w:val="ru-RU"/>
              </w:rPr>
              <w:t>.</w:t>
            </w:r>
          </w:p>
          <w:p w:rsidR="001E0E7E" w:rsidRPr="00D90E78" w:rsidRDefault="001E0E7E" w:rsidP="001C1EA6">
            <w:pPr>
              <w:autoSpaceDE w:val="0"/>
              <w:autoSpaceDN w:val="0"/>
              <w:adjustRightInd w:val="0"/>
              <w:spacing w:before="120"/>
              <w:jc w:val="both"/>
              <w:rPr>
                <w:rFonts w:ascii="Arial" w:hAnsi="Arial" w:cs="Arial"/>
                <w:sz w:val="20"/>
                <w:szCs w:val="20"/>
                <w:lang w:val="ru-RU"/>
              </w:rPr>
            </w:pPr>
            <w:r>
              <w:rPr>
                <w:rFonts w:ascii="Arial" w:hAnsi="Arial" w:cs="Arial"/>
                <w:sz w:val="17"/>
                <w:szCs w:val="17"/>
                <w:lang w:val="ru-RU"/>
              </w:rPr>
              <w:t>Задняя</w:t>
            </w:r>
            <w:r w:rsidRPr="00D90E78">
              <w:rPr>
                <w:rFonts w:ascii="Arial" w:hAnsi="Arial" w:cs="Arial"/>
                <w:sz w:val="17"/>
                <w:szCs w:val="17"/>
                <w:lang w:val="ru-RU"/>
              </w:rPr>
              <w:t xml:space="preserve"> </w:t>
            </w:r>
            <w:r>
              <w:rPr>
                <w:rFonts w:ascii="Arial" w:hAnsi="Arial" w:cs="Arial"/>
                <w:sz w:val="17"/>
                <w:szCs w:val="17"/>
                <w:lang w:val="ru-RU"/>
              </w:rPr>
              <w:t>боковая</w:t>
            </w:r>
            <w:r w:rsidRPr="00D90E78">
              <w:rPr>
                <w:rFonts w:ascii="Arial" w:hAnsi="Arial" w:cs="Arial"/>
                <w:sz w:val="17"/>
                <w:szCs w:val="17"/>
                <w:lang w:val="ru-RU"/>
              </w:rPr>
              <w:t xml:space="preserve"> </w:t>
            </w:r>
            <w:r>
              <w:rPr>
                <w:rFonts w:ascii="Arial" w:hAnsi="Arial" w:cs="Arial"/>
                <w:sz w:val="17"/>
                <w:szCs w:val="17"/>
                <w:lang w:val="ru-RU"/>
              </w:rPr>
              <w:t>дверь</w:t>
            </w:r>
            <w:r w:rsidRPr="00D90E78">
              <w:rPr>
                <w:rFonts w:ascii="Arial" w:hAnsi="Arial" w:cs="Arial"/>
                <w:sz w:val="17"/>
                <w:szCs w:val="17"/>
                <w:lang w:val="ru-RU"/>
              </w:rPr>
              <w:t xml:space="preserve"> </w:t>
            </w:r>
            <w:r>
              <w:rPr>
                <w:rFonts w:ascii="Arial" w:hAnsi="Arial" w:cs="Arial"/>
                <w:sz w:val="17"/>
                <w:szCs w:val="17"/>
                <w:lang w:val="ru-RU"/>
              </w:rPr>
              <w:t>может</w:t>
            </w:r>
            <w:r w:rsidRPr="00D90E78">
              <w:rPr>
                <w:rFonts w:ascii="Arial" w:hAnsi="Arial" w:cs="Arial"/>
                <w:sz w:val="17"/>
                <w:szCs w:val="17"/>
                <w:lang w:val="ru-RU"/>
              </w:rPr>
              <w:t xml:space="preserve"> </w:t>
            </w:r>
            <w:r>
              <w:rPr>
                <w:rFonts w:ascii="Arial" w:hAnsi="Arial" w:cs="Arial"/>
                <w:sz w:val="17"/>
                <w:szCs w:val="17"/>
                <w:lang w:val="ru-RU"/>
              </w:rPr>
              <w:t>быть</w:t>
            </w:r>
            <w:r w:rsidRPr="00D90E78">
              <w:rPr>
                <w:rFonts w:ascii="Arial" w:hAnsi="Arial" w:cs="Arial"/>
                <w:sz w:val="17"/>
                <w:szCs w:val="17"/>
                <w:lang w:val="ru-RU"/>
              </w:rPr>
              <w:t xml:space="preserve"> </w:t>
            </w:r>
            <w:r>
              <w:rPr>
                <w:rFonts w:ascii="Arial" w:hAnsi="Arial" w:cs="Arial"/>
                <w:sz w:val="17"/>
                <w:szCs w:val="17"/>
                <w:lang w:val="ru-RU"/>
              </w:rPr>
              <w:t>открыта или закрыта только тогда, когда широко открыта передняя дверь</w:t>
            </w:r>
            <w:r w:rsidRPr="00D90E78">
              <w:rPr>
                <w:rFonts w:ascii="Arial" w:hAnsi="Arial" w:cs="Arial"/>
                <w:sz w:val="17"/>
                <w:szCs w:val="17"/>
                <w:lang w:val="ru-RU"/>
              </w:rPr>
              <w:t>.</w:t>
            </w:r>
          </w:p>
          <w:tbl>
            <w:tblPr>
              <w:tblStyle w:val="a7"/>
              <w:tblW w:w="0" w:type="auto"/>
              <w:tblLook w:val="01E0"/>
            </w:tblPr>
            <w:tblGrid>
              <w:gridCol w:w="3345"/>
            </w:tblGrid>
            <w:tr w:rsidR="001E0E7E" w:rsidRPr="008D2587" w:rsidTr="001C1EA6">
              <w:tc>
                <w:tcPr>
                  <w:tcW w:w="3345" w:type="dxa"/>
                  <w:tcBorders>
                    <w:top w:val="single" w:sz="4" w:space="0" w:color="auto"/>
                    <w:left w:val="single" w:sz="4" w:space="0" w:color="auto"/>
                    <w:bottom w:val="single" w:sz="4" w:space="0" w:color="auto"/>
                    <w:right w:val="single" w:sz="4" w:space="0" w:color="auto"/>
                  </w:tcBorders>
                  <w:shd w:val="clear" w:color="auto" w:fill="FFFF00"/>
                </w:tcPr>
                <w:p w:rsidR="001E0E7E" w:rsidRPr="008D2587" w:rsidRDefault="001E0E7E" w:rsidP="001C1EA6">
                  <w:pPr>
                    <w:spacing w:before="120"/>
                    <w:ind w:right="-37"/>
                    <w:jc w:val="both"/>
                    <w:rPr>
                      <w:lang w:val="ru-RU"/>
                    </w:rPr>
                  </w:pPr>
                  <w:r w:rsidRPr="00EA3725">
                    <w:rPr>
                      <w:rFonts w:ascii="Arial" w:hAnsi="Arial" w:cs="Arial"/>
                      <w:b/>
                      <w:bCs/>
                      <w:sz w:val="20"/>
                      <w:szCs w:val="20"/>
                      <w:lang w:val="ru-RU"/>
                    </w:rPr>
                    <w:t>ПРЕДУПРЕЖДЕНИЕ</w:t>
                  </w:r>
                </w:p>
              </w:tc>
            </w:tr>
            <w:tr w:rsidR="001E0E7E" w:rsidRPr="000C6E34" w:rsidTr="001C1EA6">
              <w:tc>
                <w:tcPr>
                  <w:tcW w:w="3345" w:type="dxa"/>
                  <w:tcBorders>
                    <w:top w:val="single" w:sz="4" w:space="0" w:color="auto"/>
                    <w:left w:val="single" w:sz="4" w:space="0" w:color="auto"/>
                    <w:bottom w:val="single" w:sz="4" w:space="0" w:color="auto"/>
                    <w:right w:val="single" w:sz="4" w:space="0" w:color="auto"/>
                  </w:tcBorders>
                </w:tcPr>
                <w:p w:rsidR="001E0E7E" w:rsidRPr="00D90E78" w:rsidRDefault="001E0E7E" w:rsidP="001C1EA6">
                  <w:pPr>
                    <w:autoSpaceDE w:val="0"/>
                    <w:autoSpaceDN w:val="0"/>
                    <w:adjustRightInd w:val="0"/>
                    <w:spacing w:before="120"/>
                    <w:jc w:val="both"/>
                    <w:rPr>
                      <w:rFonts w:ascii="Arial" w:hAnsi="Arial" w:cs="Arial"/>
                      <w:i/>
                      <w:sz w:val="20"/>
                      <w:szCs w:val="20"/>
                      <w:lang w:val="ru-RU"/>
                    </w:rPr>
                  </w:pPr>
                  <w:r>
                    <w:rPr>
                      <w:rFonts w:ascii="Arial" w:hAnsi="Arial" w:cs="Arial"/>
                      <w:b/>
                      <w:bCs/>
                      <w:i/>
                      <w:sz w:val="17"/>
                      <w:szCs w:val="17"/>
                      <w:lang w:val="ru-RU"/>
                    </w:rPr>
                    <w:t>Передняя дверь и задняя боковая дверь могут быть повреждены при ударе одна о другую во время открывания или закрывания</w:t>
                  </w:r>
                  <w:r w:rsidRPr="00D90E78">
                    <w:rPr>
                      <w:rFonts w:ascii="Arial" w:hAnsi="Arial" w:cs="Arial"/>
                      <w:b/>
                      <w:bCs/>
                      <w:i/>
                      <w:sz w:val="17"/>
                      <w:szCs w:val="17"/>
                      <w:lang w:val="ru-RU"/>
                    </w:rPr>
                    <w:t xml:space="preserve">. </w:t>
                  </w:r>
                  <w:r>
                    <w:rPr>
                      <w:rFonts w:ascii="Arial" w:hAnsi="Arial" w:cs="Arial"/>
                      <w:b/>
                      <w:bCs/>
                      <w:i/>
                      <w:sz w:val="17"/>
                      <w:szCs w:val="17"/>
                      <w:lang w:val="ru-RU"/>
                    </w:rPr>
                    <w:t xml:space="preserve"> Обязательно соблюдайте инструкции, приведенные выше</w:t>
                  </w:r>
                </w:p>
              </w:tc>
            </w:tr>
          </w:tbl>
          <w:p w:rsidR="001E0E7E" w:rsidRPr="000C6E34" w:rsidRDefault="001E0E7E" w:rsidP="001C1EA6">
            <w:pPr>
              <w:autoSpaceDE w:val="0"/>
              <w:autoSpaceDN w:val="0"/>
              <w:adjustRightInd w:val="0"/>
              <w:spacing w:before="120"/>
              <w:jc w:val="both"/>
              <w:rPr>
                <w:rFonts w:ascii="Arial" w:hAnsi="Arial" w:cs="Arial"/>
                <w:sz w:val="20"/>
                <w:szCs w:val="20"/>
                <w:lang w:val="ru-RU"/>
              </w:rPr>
            </w:pPr>
          </w:p>
          <w:p w:rsidR="001E0E7E" w:rsidRPr="000C6E34" w:rsidRDefault="001E0E7E" w:rsidP="001C1EA6">
            <w:pPr>
              <w:autoSpaceDE w:val="0"/>
              <w:autoSpaceDN w:val="0"/>
              <w:adjustRightInd w:val="0"/>
              <w:spacing w:before="120"/>
              <w:jc w:val="both"/>
              <w:rPr>
                <w:rFonts w:ascii="Arial" w:hAnsi="Arial" w:cs="Arial"/>
                <w:b/>
                <w:bCs/>
                <w:sz w:val="21"/>
                <w:szCs w:val="21"/>
                <w:lang w:val="ru-RU"/>
              </w:rPr>
            </w:pPr>
          </w:p>
        </w:tc>
        <w:tc>
          <w:tcPr>
            <w:tcW w:w="3572" w:type="dxa"/>
          </w:tcPr>
          <w:p w:rsidR="001E0E7E" w:rsidRPr="00AE3A86" w:rsidRDefault="001E0E7E" w:rsidP="001C1EA6">
            <w:pPr>
              <w:autoSpaceDE w:val="0"/>
              <w:autoSpaceDN w:val="0"/>
              <w:adjustRightInd w:val="0"/>
              <w:spacing w:before="120"/>
              <w:jc w:val="both"/>
              <w:rPr>
                <w:rFonts w:ascii="Arial" w:hAnsi="Arial" w:cs="Arial"/>
                <w:b/>
                <w:bCs/>
                <w:sz w:val="21"/>
                <w:szCs w:val="21"/>
                <w:lang w:val="ru-RU"/>
              </w:rPr>
            </w:pPr>
            <w:r>
              <w:rPr>
                <w:rFonts w:ascii="Arial" w:hAnsi="Arial" w:cs="Arial"/>
                <w:b/>
                <w:bCs/>
                <w:noProof/>
                <w:sz w:val="21"/>
                <w:szCs w:val="21"/>
                <w:lang w:val="ru-RU"/>
              </w:rPr>
              <w:drawing>
                <wp:inline distT="0" distB="0" distL="0" distR="0">
                  <wp:extent cx="2238375" cy="1733550"/>
                  <wp:effectExtent l="19050" t="0" r="952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1"/>
                          <a:srcRect/>
                          <a:stretch>
                            <a:fillRect/>
                          </a:stretch>
                        </pic:blipFill>
                        <pic:spPr bwMode="auto">
                          <a:xfrm>
                            <a:off x="0" y="0"/>
                            <a:ext cx="2238375" cy="1733550"/>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120"/>
              <w:jc w:val="both"/>
              <w:rPr>
                <w:rFonts w:ascii="Arial" w:hAnsi="Arial" w:cs="Arial"/>
                <w:b/>
                <w:bCs/>
                <w:sz w:val="21"/>
                <w:szCs w:val="21"/>
                <w:lang w:val="ru-RU"/>
              </w:rPr>
            </w:pPr>
            <w:r>
              <w:rPr>
                <w:rFonts w:ascii="Arial" w:hAnsi="Arial" w:cs="Arial"/>
                <w:sz w:val="17"/>
                <w:szCs w:val="17"/>
                <w:lang w:val="ru-RU"/>
              </w:rPr>
              <w:t>.</w:t>
            </w:r>
          </w:p>
          <w:tbl>
            <w:tblPr>
              <w:tblStyle w:val="a7"/>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422"/>
            </w:tblGrid>
            <w:tr w:rsidR="001E0E7E" w:rsidTr="001C1EA6">
              <w:tc>
                <w:tcPr>
                  <w:tcW w:w="3325" w:type="dxa"/>
                  <w:shd w:val="clear" w:color="auto" w:fill="FFFF00"/>
                </w:tcPr>
                <w:p w:rsidR="001E0E7E" w:rsidRPr="00C43385" w:rsidRDefault="001E0E7E" w:rsidP="00A40B70">
                  <w:pPr>
                    <w:numPr>
                      <w:ilvl w:val="0"/>
                      <w:numId w:val="14"/>
                    </w:numPr>
                    <w:autoSpaceDE w:val="0"/>
                    <w:autoSpaceDN w:val="0"/>
                    <w:adjustRightInd w:val="0"/>
                    <w:spacing w:before="120"/>
                    <w:jc w:val="both"/>
                    <w:rPr>
                      <w:rFonts w:ascii="Arial" w:hAnsi="Arial" w:cs="Arial"/>
                      <w:sz w:val="20"/>
                      <w:szCs w:val="20"/>
                      <w:lang w:val="ru-RU"/>
                    </w:rPr>
                  </w:pPr>
                  <w:r>
                    <w:rPr>
                      <w:rFonts w:ascii="Arial" w:hAnsi="Arial" w:cs="Arial"/>
                      <w:b/>
                      <w:bCs/>
                      <w:sz w:val="20"/>
                      <w:szCs w:val="20"/>
                      <w:lang w:val="ru-RU"/>
                    </w:rPr>
                    <w:t>ВНИМАНИЕ</w:t>
                  </w:r>
                </w:p>
              </w:tc>
            </w:tr>
            <w:tr w:rsidR="001E0E7E" w:rsidRPr="002A3EAC" w:rsidTr="001C1EA6">
              <w:tc>
                <w:tcPr>
                  <w:tcW w:w="3325" w:type="dxa"/>
                  <w:shd w:val="clear" w:color="auto" w:fill="FFFF00"/>
                </w:tcPr>
                <w:p w:rsidR="001E0E7E" w:rsidRPr="002A3EAC" w:rsidRDefault="001E0E7E" w:rsidP="001C1EA6">
                  <w:pPr>
                    <w:autoSpaceDE w:val="0"/>
                    <w:autoSpaceDN w:val="0"/>
                    <w:adjustRightInd w:val="0"/>
                    <w:spacing w:before="120"/>
                    <w:jc w:val="both"/>
                    <w:rPr>
                      <w:rFonts w:ascii="Arial" w:hAnsi="Arial" w:cs="Arial"/>
                      <w:sz w:val="20"/>
                      <w:szCs w:val="20"/>
                      <w:lang w:val="ru-RU"/>
                    </w:rPr>
                  </w:pPr>
                  <w:r>
                    <w:rPr>
                      <w:rFonts w:ascii="Arial" w:hAnsi="Arial" w:cs="Arial"/>
                      <w:b/>
                      <w:bCs/>
                      <w:sz w:val="17"/>
                      <w:szCs w:val="17"/>
                      <w:lang w:val="ru-RU"/>
                    </w:rPr>
                    <w:t>Перед</w:t>
                  </w:r>
                  <w:r w:rsidRPr="00D90E78">
                    <w:rPr>
                      <w:rFonts w:ascii="Arial" w:hAnsi="Arial" w:cs="Arial"/>
                      <w:b/>
                      <w:bCs/>
                      <w:sz w:val="17"/>
                      <w:szCs w:val="17"/>
                      <w:lang w:val="en-US"/>
                    </w:rPr>
                    <w:t xml:space="preserve"> </w:t>
                  </w:r>
                  <w:r>
                    <w:rPr>
                      <w:rFonts w:ascii="Arial" w:hAnsi="Arial" w:cs="Arial"/>
                      <w:b/>
                      <w:bCs/>
                      <w:sz w:val="17"/>
                      <w:szCs w:val="17"/>
                      <w:lang w:val="ru-RU"/>
                    </w:rPr>
                    <w:t>тем</w:t>
                  </w:r>
                  <w:r w:rsidRPr="00D90E78">
                    <w:rPr>
                      <w:rFonts w:ascii="Arial" w:hAnsi="Arial" w:cs="Arial"/>
                      <w:b/>
                      <w:bCs/>
                      <w:sz w:val="17"/>
                      <w:szCs w:val="17"/>
                      <w:lang w:val="en-US"/>
                    </w:rPr>
                    <w:t xml:space="preserve">, </w:t>
                  </w:r>
                  <w:r>
                    <w:rPr>
                      <w:rFonts w:ascii="Arial" w:hAnsi="Arial" w:cs="Arial"/>
                      <w:b/>
                      <w:bCs/>
                      <w:sz w:val="17"/>
                      <w:szCs w:val="17"/>
                      <w:lang w:val="ru-RU"/>
                    </w:rPr>
                    <w:t>как</w:t>
                  </w:r>
                  <w:r w:rsidRPr="00D90E78">
                    <w:rPr>
                      <w:rFonts w:ascii="Arial" w:hAnsi="Arial" w:cs="Arial"/>
                      <w:b/>
                      <w:bCs/>
                      <w:sz w:val="17"/>
                      <w:szCs w:val="17"/>
                      <w:lang w:val="en-US"/>
                    </w:rPr>
                    <w:t xml:space="preserve"> </w:t>
                  </w:r>
                  <w:r>
                    <w:rPr>
                      <w:rFonts w:ascii="Arial" w:hAnsi="Arial" w:cs="Arial"/>
                      <w:b/>
                      <w:bCs/>
                      <w:sz w:val="17"/>
                      <w:szCs w:val="17"/>
                      <w:lang w:val="ru-RU"/>
                    </w:rPr>
                    <w:t>закрывать</w:t>
                  </w:r>
                  <w:r w:rsidRPr="00D90E78">
                    <w:rPr>
                      <w:rFonts w:ascii="Arial" w:hAnsi="Arial" w:cs="Arial"/>
                      <w:b/>
                      <w:bCs/>
                      <w:sz w:val="17"/>
                      <w:szCs w:val="17"/>
                      <w:lang w:val="en-US"/>
                    </w:rPr>
                    <w:t xml:space="preserve"> </w:t>
                  </w:r>
                  <w:r>
                    <w:rPr>
                      <w:rFonts w:ascii="Arial" w:hAnsi="Arial" w:cs="Arial"/>
                      <w:b/>
                      <w:bCs/>
                      <w:sz w:val="17"/>
                      <w:szCs w:val="17"/>
                      <w:lang w:val="ru-RU"/>
                    </w:rPr>
                    <w:t>задние</w:t>
                  </w:r>
                  <w:r w:rsidRPr="00D90E78">
                    <w:rPr>
                      <w:rFonts w:ascii="Arial" w:hAnsi="Arial" w:cs="Arial"/>
                      <w:b/>
                      <w:bCs/>
                      <w:sz w:val="17"/>
                      <w:szCs w:val="17"/>
                      <w:lang w:val="en-US"/>
                    </w:rPr>
                    <w:t xml:space="preserve"> </w:t>
                  </w:r>
                  <w:r>
                    <w:rPr>
                      <w:rFonts w:ascii="Arial" w:hAnsi="Arial" w:cs="Arial"/>
                      <w:b/>
                      <w:bCs/>
                      <w:sz w:val="17"/>
                      <w:szCs w:val="17"/>
                      <w:lang w:val="ru-RU"/>
                    </w:rPr>
                    <w:t>боковые</w:t>
                  </w:r>
                  <w:r w:rsidRPr="00D90E78">
                    <w:rPr>
                      <w:rFonts w:ascii="Arial" w:hAnsi="Arial" w:cs="Arial"/>
                      <w:b/>
                      <w:bCs/>
                      <w:sz w:val="17"/>
                      <w:szCs w:val="17"/>
                      <w:lang w:val="en-US"/>
                    </w:rPr>
                    <w:t xml:space="preserve"> </w:t>
                  </w:r>
                  <w:r>
                    <w:rPr>
                      <w:rFonts w:ascii="Arial" w:hAnsi="Arial" w:cs="Arial"/>
                      <w:b/>
                      <w:bCs/>
                      <w:sz w:val="17"/>
                      <w:szCs w:val="17"/>
                      <w:lang w:val="ru-RU"/>
                    </w:rPr>
                    <w:t>двери</w:t>
                  </w:r>
                  <w:r w:rsidRPr="00D90E78">
                    <w:rPr>
                      <w:rFonts w:ascii="Arial" w:hAnsi="Arial" w:cs="Arial"/>
                      <w:b/>
                      <w:bCs/>
                      <w:sz w:val="17"/>
                      <w:szCs w:val="17"/>
                      <w:lang w:val="en-US"/>
                    </w:rPr>
                    <w:t xml:space="preserve">, </w:t>
                  </w:r>
                  <w:r>
                    <w:rPr>
                      <w:rFonts w:ascii="Arial" w:hAnsi="Arial" w:cs="Arial"/>
                      <w:b/>
                      <w:bCs/>
                      <w:sz w:val="17"/>
                      <w:szCs w:val="17"/>
                      <w:lang w:val="ru-RU"/>
                    </w:rPr>
                    <w:t>убедитесь</w:t>
                  </w:r>
                  <w:r w:rsidRPr="00D90E78">
                    <w:rPr>
                      <w:rFonts w:ascii="Arial" w:hAnsi="Arial" w:cs="Arial"/>
                      <w:b/>
                      <w:bCs/>
                      <w:sz w:val="17"/>
                      <w:szCs w:val="17"/>
                      <w:lang w:val="en-US"/>
                    </w:rPr>
                    <w:t xml:space="preserve"> </w:t>
                  </w:r>
                  <w:r>
                    <w:rPr>
                      <w:rFonts w:ascii="Arial" w:hAnsi="Arial" w:cs="Arial"/>
                      <w:b/>
                      <w:bCs/>
                      <w:sz w:val="17"/>
                      <w:szCs w:val="17"/>
                      <w:lang w:val="ru-RU"/>
                    </w:rPr>
                    <w:t>в</w:t>
                  </w:r>
                  <w:r w:rsidRPr="00D90E78">
                    <w:rPr>
                      <w:rFonts w:ascii="Arial" w:hAnsi="Arial" w:cs="Arial"/>
                      <w:b/>
                      <w:bCs/>
                      <w:sz w:val="17"/>
                      <w:szCs w:val="17"/>
                      <w:lang w:val="en-US"/>
                    </w:rPr>
                    <w:t xml:space="preserve"> </w:t>
                  </w:r>
                  <w:r>
                    <w:rPr>
                      <w:rFonts w:ascii="Arial" w:hAnsi="Arial" w:cs="Arial"/>
                      <w:b/>
                      <w:bCs/>
                      <w:sz w:val="17"/>
                      <w:szCs w:val="17"/>
                      <w:lang w:val="ru-RU"/>
                    </w:rPr>
                    <w:t>безопасности</w:t>
                  </w:r>
                  <w:r w:rsidRPr="00D90E78">
                    <w:rPr>
                      <w:rFonts w:ascii="Arial" w:hAnsi="Arial" w:cs="Arial"/>
                      <w:b/>
                      <w:bCs/>
                      <w:sz w:val="17"/>
                      <w:szCs w:val="17"/>
                      <w:lang w:val="en-US"/>
                    </w:rPr>
                    <w:t xml:space="preserve"> </w:t>
                  </w:r>
                  <w:r>
                    <w:rPr>
                      <w:rFonts w:ascii="Arial" w:hAnsi="Arial" w:cs="Arial"/>
                      <w:b/>
                      <w:bCs/>
                      <w:sz w:val="17"/>
                      <w:szCs w:val="17"/>
                      <w:lang w:val="ru-RU"/>
                    </w:rPr>
                    <w:t>окружающей</w:t>
                  </w:r>
                  <w:r w:rsidRPr="00D90E78">
                    <w:rPr>
                      <w:rFonts w:ascii="Arial" w:hAnsi="Arial" w:cs="Arial"/>
                      <w:b/>
                      <w:bCs/>
                      <w:sz w:val="17"/>
                      <w:szCs w:val="17"/>
                      <w:lang w:val="en-US"/>
                    </w:rPr>
                    <w:t xml:space="preserve"> </w:t>
                  </w:r>
                  <w:r>
                    <w:rPr>
                      <w:rFonts w:ascii="Arial" w:hAnsi="Arial" w:cs="Arial"/>
                      <w:b/>
                      <w:bCs/>
                      <w:sz w:val="17"/>
                      <w:szCs w:val="17"/>
                      <w:lang w:val="ru-RU"/>
                    </w:rPr>
                    <w:t>обстановки</w:t>
                  </w:r>
                  <w:r w:rsidRPr="00D90E78">
                    <w:rPr>
                      <w:rFonts w:ascii="Arial" w:hAnsi="Arial" w:cs="Arial"/>
                      <w:b/>
                      <w:bCs/>
                      <w:sz w:val="17"/>
                      <w:szCs w:val="17"/>
                      <w:lang w:val="en-US"/>
                    </w:rPr>
                    <w:t xml:space="preserve">.  </w:t>
                  </w:r>
                  <w:r>
                    <w:rPr>
                      <w:rFonts w:ascii="Arial" w:hAnsi="Arial" w:cs="Arial"/>
                      <w:b/>
                      <w:bCs/>
                      <w:sz w:val="17"/>
                      <w:szCs w:val="17"/>
                      <w:lang w:val="ru-RU"/>
                    </w:rPr>
                    <w:t>Всем</w:t>
                  </w:r>
                  <w:r w:rsidRPr="002A3EAC">
                    <w:rPr>
                      <w:rFonts w:ascii="Arial" w:hAnsi="Arial" w:cs="Arial"/>
                      <w:b/>
                      <w:bCs/>
                      <w:sz w:val="17"/>
                      <w:szCs w:val="17"/>
                      <w:lang w:val="ru-RU"/>
                    </w:rPr>
                    <w:t xml:space="preserve"> </w:t>
                  </w:r>
                  <w:r>
                    <w:rPr>
                      <w:rFonts w:ascii="Arial" w:hAnsi="Arial" w:cs="Arial"/>
                      <w:b/>
                      <w:bCs/>
                      <w:sz w:val="17"/>
                      <w:szCs w:val="17"/>
                      <w:lang w:val="ru-RU"/>
                    </w:rPr>
                    <w:t>пассажирам</w:t>
                  </w:r>
                  <w:r w:rsidRPr="002A3EAC">
                    <w:rPr>
                      <w:rFonts w:ascii="Arial" w:hAnsi="Arial" w:cs="Arial"/>
                      <w:b/>
                      <w:bCs/>
                      <w:sz w:val="17"/>
                      <w:szCs w:val="17"/>
                      <w:lang w:val="ru-RU"/>
                    </w:rPr>
                    <w:t xml:space="preserve"> </w:t>
                  </w:r>
                  <w:r>
                    <w:rPr>
                      <w:rFonts w:ascii="Arial" w:hAnsi="Arial" w:cs="Arial"/>
                      <w:b/>
                      <w:bCs/>
                      <w:sz w:val="17"/>
                      <w:szCs w:val="17"/>
                      <w:lang w:val="ru-RU"/>
                    </w:rPr>
                    <w:t>необходимо</w:t>
                  </w:r>
                  <w:r w:rsidRPr="002A3EAC">
                    <w:rPr>
                      <w:rFonts w:ascii="Arial" w:hAnsi="Arial" w:cs="Arial"/>
                      <w:b/>
                      <w:bCs/>
                      <w:sz w:val="17"/>
                      <w:szCs w:val="17"/>
                      <w:lang w:val="ru-RU"/>
                    </w:rPr>
                    <w:t xml:space="preserve"> </w:t>
                  </w:r>
                  <w:r>
                    <w:rPr>
                      <w:rFonts w:ascii="Arial" w:hAnsi="Arial" w:cs="Arial"/>
                      <w:b/>
                      <w:bCs/>
                      <w:sz w:val="17"/>
                      <w:szCs w:val="17"/>
                      <w:lang w:val="ru-RU"/>
                    </w:rPr>
                    <w:t>убрать руки, пальцы и другие части тела от задних боковых дверей</w:t>
                  </w:r>
                  <w:r w:rsidRPr="002A3EAC">
                    <w:rPr>
                      <w:rFonts w:ascii="Arial" w:hAnsi="Arial" w:cs="Arial"/>
                      <w:b/>
                      <w:bCs/>
                      <w:sz w:val="17"/>
                      <w:szCs w:val="17"/>
                      <w:lang w:val="ru-RU"/>
                    </w:rPr>
                    <w:t xml:space="preserve">. </w:t>
                  </w:r>
                  <w:r>
                    <w:rPr>
                      <w:rFonts w:ascii="Arial" w:hAnsi="Arial" w:cs="Arial"/>
                      <w:b/>
                      <w:bCs/>
                      <w:sz w:val="17"/>
                      <w:szCs w:val="17"/>
                      <w:lang w:val="ru-RU"/>
                    </w:rPr>
                    <w:t>В противном случае, закрывание дверей может привести к серьезным травмам</w:t>
                  </w:r>
                  <w:r w:rsidRPr="002A3EAC">
                    <w:rPr>
                      <w:rFonts w:ascii="Arial" w:hAnsi="Arial" w:cs="Arial"/>
                      <w:b/>
                      <w:bCs/>
                      <w:sz w:val="17"/>
                      <w:szCs w:val="17"/>
                      <w:lang w:val="ru-RU"/>
                    </w:rPr>
                    <w:t>.</w:t>
                  </w:r>
                </w:p>
              </w:tc>
            </w:tr>
          </w:tbl>
          <w:p w:rsidR="001E0E7E" w:rsidRPr="002A3EAC" w:rsidRDefault="001E0E7E" w:rsidP="001C1EA6">
            <w:pPr>
              <w:autoSpaceDE w:val="0"/>
              <w:autoSpaceDN w:val="0"/>
              <w:adjustRightInd w:val="0"/>
              <w:spacing w:before="120"/>
              <w:jc w:val="both"/>
              <w:rPr>
                <w:rFonts w:ascii="Arial" w:hAnsi="Arial" w:cs="Arial"/>
                <w:b/>
                <w:bCs/>
                <w:sz w:val="21"/>
                <w:szCs w:val="21"/>
                <w:lang w:val="ru-RU"/>
              </w:rPr>
            </w:pPr>
          </w:p>
          <w:p w:rsidR="001E0E7E" w:rsidRPr="002A3EAC" w:rsidRDefault="001E0E7E" w:rsidP="001C1EA6">
            <w:pPr>
              <w:autoSpaceDE w:val="0"/>
              <w:autoSpaceDN w:val="0"/>
              <w:adjustRightInd w:val="0"/>
              <w:spacing w:before="120"/>
              <w:jc w:val="both"/>
              <w:rPr>
                <w:rFonts w:ascii="Arial" w:hAnsi="Arial" w:cs="Arial"/>
                <w:b/>
                <w:bCs/>
                <w:sz w:val="21"/>
                <w:szCs w:val="21"/>
                <w:lang w:val="ru-RU"/>
              </w:rPr>
            </w:pPr>
          </w:p>
        </w:tc>
      </w:tr>
    </w:tbl>
    <w:p w:rsidR="001E0E7E" w:rsidRPr="002A3EAC" w:rsidRDefault="001E0E7E" w:rsidP="001E0E7E">
      <w:pPr>
        <w:jc w:val="both"/>
        <w:rPr>
          <w:lang w:val="ru-RU"/>
        </w:rPr>
      </w:pPr>
    </w:p>
    <w:p w:rsidR="001E0E7E" w:rsidRPr="002A3EAC" w:rsidRDefault="001E0E7E" w:rsidP="001E0E7E">
      <w:pPr>
        <w:jc w:val="both"/>
        <w:rPr>
          <w:lang w:val="ru-RU"/>
        </w:rPr>
      </w:pPr>
      <w:r w:rsidRPr="002A3EAC">
        <w:rPr>
          <w:b/>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6"/>
        <w:gridCol w:w="3571"/>
        <w:gridCol w:w="3572"/>
      </w:tblGrid>
      <w:tr w:rsidR="001E0E7E" w:rsidRPr="00AE3A86" w:rsidTr="001C1EA6">
        <w:tc>
          <w:tcPr>
            <w:tcW w:w="3741" w:type="dxa"/>
          </w:tcPr>
          <w:p w:rsidR="001E0E7E" w:rsidRPr="00D90E78" w:rsidRDefault="001E0E7E" w:rsidP="001C1EA6">
            <w:pPr>
              <w:autoSpaceDE w:val="0"/>
              <w:autoSpaceDN w:val="0"/>
              <w:adjustRightInd w:val="0"/>
              <w:spacing w:before="60"/>
              <w:jc w:val="both"/>
              <w:rPr>
                <w:rFonts w:ascii="Arial" w:hAnsi="Arial" w:cs="Arial"/>
                <w:b/>
                <w:bCs/>
                <w:sz w:val="21"/>
                <w:szCs w:val="21"/>
                <w:lang w:val="en-US"/>
              </w:rPr>
            </w:pPr>
            <w:r>
              <w:rPr>
                <w:rFonts w:ascii="Arial" w:hAnsi="Arial" w:cs="Arial"/>
                <w:b/>
                <w:bCs/>
                <w:sz w:val="21"/>
                <w:szCs w:val="21"/>
                <w:lang w:val="ru-RU"/>
              </w:rPr>
              <w:lastRenderedPageBreak/>
              <w:t>Окна</w:t>
            </w:r>
            <w:r w:rsidRPr="00D90E78">
              <w:rPr>
                <w:rFonts w:ascii="Arial" w:hAnsi="Arial" w:cs="Arial"/>
                <w:b/>
                <w:bCs/>
                <w:sz w:val="21"/>
                <w:szCs w:val="21"/>
                <w:lang w:val="en-US"/>
              </w:rPr>
              <w:t xml:space="preserve"> </w:t>
            </w:r>
            <w:r>
              <w:rPr>
                <w:rFonts w:ascii="Arial" w:hAnsi="Arial" w:cs="Arial"/>
                <w:b/>
                <w:bCs/>
                <w:sz w:val="21"/>
                <w:szCs w:val="21"/>
                <w:lang w:val="ru-RU"/>
              </w:rPr>
              <w:t>с</w:t>
            </w:r>
            <w:r w:rsidRPr="00D90E78">
              <w:rPr>
                <w:rFonts w:ascii="Arial" w:hAnsi="Arial" w:cs="Arial"/>
                <w:b/>
                <w:bCs/>
                <w:sz w:val="21"/>
                <w:szCs w:val="21"/>
                <w:lang w:val="en-US"/>
              </w:rPr>
              <w:t xml:space="preserve"> </w:t>
            </w:r>
            <w:r>
              <w:rPr>
                <w:rFonts w:ascii="Arial" w:hAnsi="Arial" w:cs="Arial"/>
                <w:b/>
                <w:bCs/>
                <w:sz w:val="21"/>
                <w:szCs w:val="21"/>
                <w:lang w:val="ru-RU"/>
              </w:rPr>
              <w:t>электрическим</w:t>
            </w:r>
            <w:r w:rsidRPr="00D90E78">
              <w:rPr>
                <w:rFonts w:ascii="Arial" w:hAnsi="Arial" w:cs="Arial"/>
                <w:b/>
                <w:bCs/>
                <w:sz w:val="21"/>
                <w:szCs w:val="21"/>
                <w:lang w:val="en-US"/>
              </w:rPr>
              <w:t xml:space="preserve"> </w:t>
            </w:r>
            <w:r>
              <w:rPr>
                <w:rFonts w:ascii="Arial" w:hAnsi="Arial" w:cs="Arial"/>
                <w:b/>
                <w:bCs/>
                <w:sz w:val="21"/>
                <w:szCs w:val="21"/>
                <w:lang w:val="ru-RU"/>
              </w:rPr>
              <w:t>стеклоподъемником</w:t>
            </w:r>
          </w:p>
          <w:p w:rsidR="001E0E7E" w:rsidRPr="00D90E78" w:rsidRDefault="001E0E7E" w:rsidP="001C1EA6">
            <w:pPr>
              <w:tabs>
                <w:tab w:val="left" w:pos="600"/>
              </w:tabs>
              <w:autoSpaceDE w:val="0"/>
              <w:autoSpaceDN w:val="0"/>
              <w:adjustRightInd w:val="0"/>
              <w:spacing w:before="60"/>
              <w:jc w:val="both"/>
              <w:rPr>
                <w:rFonts w:ascii="Arial" w:hAnsi="Arial" w:cs="Arial"/>
                <w:b/>
                <w:bCs/>
                <w:sz w:val="21"/>
                <w:szCs w:val="21"/>
                <w:lang w:val="en-US"/>
              </w:rPr>
            </w:pPr>
            <w:r>
              <w:rPr>
                <w:rFonts w:ascii="Arial" w:hAnsi="Arial" w:cs="Arial"/>
                <w:b/>
                <w:bCs/>
                <w:noProof/>
                <w:sz w:val="21"/>
                <w:szCs w:val="21"/>
                <w:lang w:val="ru-RU"/>
              </w:rPr>
              <w:drawing>
                <wp:inline distT="0" distB="0" distL="0" distR="0">
                  <wp:extent cx="2238375" cy="1743075"/>
                  <wp:effectExtent l="19050" t="0" r="952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2"/>
                          <a:srcRect/>
                          <a:stretch>
                            <a:fillRect/>
                          </a:stretch>
                        </pic:blipFill>
                        <pic:spPr bwMode="auto">
                          <a:xfrm>
                            <a:off x="0" y="0"/>
                            <a:ext cx="2238375" cy="1743075"/>
                          </a:xfrm>
                          <a:prstGeom prst="rect">
                            <a:avLst/>
                          </a:prstGeom>
                          <a:noFill/>
                          <a:ln w="9525">
                            <a:noFill/>
                            <a:miter lim="800000"/>
                            <a:headEnd/>
                            <a:tailEnd/>
                          </a:ln>
                        </pic:spPr>
                      </pic:pic>
                    </a:graphicData>
                  </a:graphic>
                </wp:inline>
              </w:drawing>
            </w:r>
          </w:p>
          <w:p w:rsidR="001E0E7E" w:rsidRPr="001C3E8D"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Окна</w:t>
            </w:r>
            <w:r w:rsidRPr="000C6E34">
              <w:rPr>
                <w:rFonts w:ascii="Arial" w:hAnsi="Arial" w:cs="Arial"/>
                <w:b/>
                <w:bCs/>
                <w:sz w:val="17"/>
                <w:szCs w:val="17"/>
                <w:lang w:val="ru-RU"/>
              </w:rPr>
              <w:t xml:space="preserve"> </w:t>
            </w:r>
            <w:r>
              <w:rPr>
                <w:rFonts w:ascii="Arial" w:hAnsi="Arial" w:cs="Arial"/>
                <w:b/>
                <w:bCs/>
                <w:sz w:val="17"/>
                <w:szCs w:val="17"/>
                <w:lang w:val="ru-RU"/>
              </w:rPr>
              <w:t>могут</w:t>
            </w:r>
            <w:r w:rsidRPr="000C6E34">
              <w:rPr>
                <w:rFonts w:ascii="Arial" w:hAnsi="Arial" w:cs="Arial"/>
                <w:b/>
                <w:bCs/>
                <w:sz w:val="17"/>
                <w:szCs w:val="17"/>
                <w:lang w:val="ru-RU"/>
              </w:rPr>
              <w:t xml:space="preserve"> </w:t>
            </w:r>
            <w:r>
              <w:rPr>
                <w:rFonts w:ascii="Arial" w:hAnsi="Arial" w:cs="Arial"/>
                <w:b/>
                <w:bCs/>
                <w:sz w:val="17"/>
                <w:szCs w:val="17"/>
                <w:lang w:val="ru-RU"/>
              </w:rPr>
              <w:t>приводится</w:t>
            </w:r>
            <w:r w:rsidRPr="000C6E34">
              <w:rPr>
                <w:rFonts w:ascii="Arial" w:hAnsi="Arial" w:cs="Arial"/>
                <w:b/>
                <w:bCs/>
                <w:sz w:val="17"/>
                <w:szCs w:val="17"/>
                <w:lang w:val="ru-RU"/>
              </w:rPr>
              <w:t xml:space="preserve"> </w:t>
            </w:r>
            <w:r>
              <w:rPr>
                <w:rFonts w:ascii="Arial" w:hAnsi="Arial" w:cs="Arial"/>
                <w:b/>
                <w:bCs/>
                <w:sz w:val="17"/>
                <w:szCs w:val="17"/>
                <w:lang w:val="ru-RU"/>
              </w:rPr>
              <w:t>в</w:t>
            </w:r>
            <w:r w:rsidRPr="000C6E34">
              <w:rPr>
                <w:rFonts w:ascii="Arial" w:hAnsi="Arial" w:cs="Arial"/>
                <w:b/>
                <w:bCs/>
                <w:sz w:val="17"/>
                <w:szCs w:val="17"/>
                <w:lang w:val="ru-RU"/>
              </w:rPr>
              <w:t xml:space="preserve"> </w:t>
            </w:r>
            <w:r>
              <w:rPr>
                <w:rFonts w:ascii="Arial" w:hAnsi="Arial" w:cs="Arial"/>
                <w:b/>
                <w:bCs/>
                <w:sz w:val="17"/>
                <w:szCs w:val="17"/>
                <w:lang w:val="ru-RU"/>
              </w:rPr>
              <w:t>действие</w:t>
            </w:r>
            <w:r w:rsidRPr="000C6E34">
              <w:rPr>
                <w:rFonts w:ascii="Arial" w:hAnsi="Arial" w:cs="Arial"/>
                <w:b/>
                <w:bCs/>
                <w:sz w:val="17"/>
                <w:szCs w:val="17"/>
                <w:lang w:val="ru-RU"/>
              </w:rPr>
              <w:t xml:space="preserve"> </w:t>
            </w:r>
            <w:r>
              <w:rPr>
                <w:rFonts w:ascii="Arial" w:hAnsi="Arial" w:cs="Arial"/>
                <w:b/>
                <w:bCs/>
                <w:sz w:val="17"/>
                <w:szCs w:val="17"/>
                <w:lang w:val="ru-RU"/>
              </w:rPr>
              <w:t>с</w:t>
            </w:r>
            <w:r w:rsidRPr="000C6E34">
              <w:rPr>
                <w:rFonts w:ascii="Arial" w:hAnsi="Arial" w:cs="Arial"/>
                <w:b/>
                <w:bCs/>
                <w:sz w:val="17"/>
                <w:szCs w:val="17"/>
                <w:lang w:val="ru-RU"/>
              </w:rPr>
              <w:t xml:space="preserve"> </w:t>
            </w:r>
            <w:r>
              <w:rPr>
                <w:rFonts w:ascii="Arial" w:hAnsi="Arial" w:cs="Arial"/>
                <w:b/>
                <w:bCs/>
                <w:sz w:val="17"/>
                <w:szCs w:val="17"/>
                <w:lang w:val="ru-RU"/>
              </w:rPr>
              <w:t>помощью</w:t>
            </w:r>
            <w:r w:rsidRPr="000C6E34">
              <w:rPr>
                <w:rFonts w:ascii="Arial" w:hAnsi="Arial" w:cs="Arial"/>
                <w:b/>
                <w:bCs/>
                <w:sz w:val="17"/>
                <w:szCs w:val="17"/>
                <w:lang w:val="ru-RU"/>
              </w:rPr>
              <w:t xml:space="preserve"> </w:t>
            </w:r>
            <w:r>
              <w:rPr>
                <w:rFonts w:ascii="Arial" w:hAnsi="Arial" w:cs="Arial"/>
                <w:b/>
                <w:bCs/>
                <w:sz w:val="17"/>
                <w:szCs w:val="17"/>
                <w:lang w:val="ru-RU"/>
              </w:rPr>
              <w:t>выключателя управления, расположенного на каждой из передних дверей</w:t>
            </w:r>
            <w:r w:rsidRPr="001C3E8D">
              <w:rPr>
                <w:rFonts w:ascii="Arial" w:hAnsi="Arial" w:cs="Arial"/>
                <w:b/>
                <w:bCs/>
                <w:sz w:val="17"/>
                <w:szCs w:val="17"/>
                <w:lang w:val="ru-RU"/>
              </w:rPr>
              <w:t>.</w:t>
            </w:r>
          </w:p>
          <w:p w:rsidR="001E0E7E" w:rsidRPr="001C3E8D"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Электрические стеклоподъемники работают только тогда, когда замок зажигания находится в положении </w:t>
            </w:r>
            <w:r w:rsidRPr="001C3E8D">
              <w:rPr>
                <w:rFonts w:ascii="Arial" w:hAnsi="Arial" w:cs="Arial"/>
                <w:sz w:val="17"/>
                <w:szCs w:val="17"/>
                <w:lang w:val="ru-RU"/>
              </w:rPr>
              <w:t>“</w:t>
            </w:r>
            <w:r w:rsidRPr="00320EF5">
              <w:rPr>
                <w:rFonts w:ascii="Arial" w:hAnsi="Arial" w:cs="Arial"/>
                <w:sz w:val="17"/>
                <w:szCs w:val="17"/>
                <w:lang w:val="en-US"/>
              </w:rPr>
              <w:t>ON</w:t>
            </w:r>
            <w:r w:rsidRPr="001C3E8D">
              <w:rPr>
                <w:rFonts w:ascii="Arial" w:hAnsi="Arial" w:cs="Arial"/>
                <w:sz w:val="17"/>
                <w:szCs w:val="17"/>
                <w:lang w:val="ru-RU"/>
              </w:rPr>
              <w:t>”.</w:t>
            </w:r>
          </w:p>
          <w:p w:rsidR="001E0E7E" w:rsidRPr="0036355A"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b/>
                <w:bCs/>
                <w:sz w:val="17"/>
                <w:szCs w:val="17"/>
                <w:lang w:val="ru-RU"/>
              </w:rPr>
              <w:t>Работа</w:t>
            </w:r>
            <w:r w:rsidRPr="001C3E8D">
              <w:rPr>
                <w:rFonts w:ascii="Arial" w:hAnsi="Arial" w:cs="Arial"/>
                <w:b/>
                <w:bCs/>
                <w:sz w:val="17"/>
                <w:szCs w:val="17"/>
                <w:lang w:val="ru-RU"/>
              </w:rPr>
              <w:t xml:space="preserve"> </w:t>
            </w:r>
            <w:r>
              <w:rPr>
                <w:rFonts w:ascii="Arial" w:hAnsi="Arial" w:cs="Arial"/>
                <w:b/>
                <w:bCs/>
                <w:sz w:val="17"/>
                <w:szCs w:val="17"/>
                <w:lang w:val="ru-RU"/>
              </w:rPr>
              <w:t>при выключенном зажигании</w:t>
            </w:r>
            <w:r w:rsidRPr="001C3E8D">
              <w:rPr>
                <w:rFonts w:ascii="Arial" w:hAnsi="Arial" w:cs="Arial"/>
                <w:b/>
                <w:bCs/>
                <w:sz w:val="17"/>
                <w:szCs w:val="17"/>
                <w:lang w:val="ru-RU"/>
              </w:rPr>
              <w:t xml:space="preserve">: </w:t>
            </w:r>
            <w:r>
              <w:rPr>
                <w:rFonts w:ascii="Arial" w:hAnsi="Arial" w:cs="Arial"/>
                <w:sz w:val="17"/>
                <w:szCs w:val="17"/>
                <w:lang w:val="ru-RU"/>
              </w:rPr>
              <w:t>Если обе передние двери закрыты, то в течение 43 секунд все стеклоподъемники будут работать даже после того, как выключено зажигание.  Они</w:t>
            </w:r>
            <w:r w:rsidRPr="0036355A">
              <w:rPr>
                <w:rFonts w:ascii="Arial" w:hAnsi="Arial" w:cs="Arial"/>
                <w:sz w:val="17"/>
                <w:szCs w:val="17"/>
                <w:lang w:val="ru-RU"/>
              </w:rPr>
              <w:t xml:space="preserve"> </w:t>
            </w:r>
            <w:r>
              <w:rPr>
                <w:rFonts w:ascii="Arial" w:hAnsi="Arial" w:cs="Arial"/>
                <w:sz w:val="17"/>
                <w:szCs w:val="17"/>
                <w:lang w:val="ru-RU"/>
              </w:rPr>
              <w:t>прекращают</w:t>
            </w:r>
            <w:r w:rsidRPr="0036355A">
              <w:rPr>
                <w:rFonts w:ascii="Arial" w:hAnsi="Arial" w:cs="Arial"/>
                <w:sz w:val="17"/>
                <w:szCs w:val="17"/>
                <w:lang w:val="ru-RU"/>
              </w:rPr>
              <w:t xml:space="preserve"> </w:t>
            </w:r>
            <w:r>
              <w:rPr>
                <w:rFonts w:ascii="Arial" w:hAnsi="Arial" w:cs="Arial"/>
                <w:sz w:val="17"/>
                <w:szCs w:val="17"/>
                <w:lang w:val="ru-RU"/>
              </w:rPr>
              <w:t>работать, когда открывается</w:t>
            </w:r>
            <w:r w:rsidRPr="0036355A">
              <w:rPr>
                <w:rFonts w:ascii="Arial" w:hAnsi="Arial" w:cs="Arial"/>
                <w:sz w:val="17"/>
                <w:szCs w:val="17"/>
                <w:lang w:val="ru-RU"/>
              </w:rPr>
              <w:t xml:space="preserve"> </w:t>
            </w:r>
            <w:r>
              <w:rPr>
                <w:rFonts w:ascii="Arial" w:hAnsi="Arial" w:cs="Arial"/>
                <w:sz w:val="17"/>
                <w:szCs w:val="17"/>
                <w:lang w:val="ru-RU"/>
              </w:rPr>
              <w:t>любая</w:t>
            </w:r>
            <w:r w:rsidRPr="0036355A">
              <w:rPr>
                <w:rFonts w:ascii="Arial" w:hAnsi="Arial" w:cs="Arial"/>
                <w:sz w:val="17"/>
                <w:szCs w:val="17"/>
                <w:lang w:val="ru-RU"/>
              </w:rPr>
              <w:t xml:space="preserve"> </w:t>
            </w:r>
            <w:r>
              <w:rPr>
                <w:rFonts w:ascii="Arial" w:hAnsi="Arial" w:cs="Arial"/>
                <w:sz w:val="17"/>
                <w:szCs w:val="17"/>
                <w:lang w:val="ru-RU"/>
              </w:rPr>
              <w:t>из</w:t>
            </w:r>
            <w:r w:rsidRPr="0036355A">
              <w:rPr>
                <w:rFonts w:ascii="Arial" w:hAnsi="Arial" w:cs="Arial"/>
                <w:sz w:val="17"/>
                <w:szCs w:val="17"/>
                <w:lang w:val="ru-RU"/>
              </w:rPr>
              <w:t xml:space="preserve"> </w:t>
            </w:r>
            <w:r>
              <w:rPr>
                <w:rFonts w:ascii="Arial" w:hAnsi="Arial" w:cs="Arial"/>
                <w:sz w:val="17"/>
                <w:szCs w:val="17"/>
                <w:lang w:val="ru-RU"/>
              </w:rPr>
              <w:t>передних</w:t>
            </w:r>
            <w:r w:rsidRPr="0036355A">
              <w:rPr>
                <w:rFonts w:ascii="Arial" w:hAnsi="Arial" w:cs="Arial"/>
                <w:sz w:val="17"/>
                <w:szCs w:val="17"/>
                <w:lang w:val="ru-RU"/>
              </w:rPr>
              <w:t xml:space="preserve"> </w:t>
            </w:r>
            <w:r>
              <w:rPr>
                <w:rFonts w:ascii="Arial" w:hAnsi="Arial" w:cs="Arial"/>
                <w:sz w:val="17"/>
                <w:szCs w:val="17"/>
                <w:lang w:val="ru-RU"/>
              </w:rPr>
              <w:t>дверей</w:t>
            </w:r>
            <w:r w:rsidRPr="0036355A">
              <w:rPr>
                <w:rFonts w:ascii="Arial" w:hAnsi="Arial" w:cs="Arial"/>
                <w:sz w:val="17"/>
                <w:szCs w:val="17"/>
                <w:lang w:val="ru-RU"/>
              </w:rPr>
              <w:t>.</w:t>
            </w:r>
          </w:p>
          <w:p w:rsidR="001E0E7E" w:rsidRPr="000C6E34"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Световой</w:t>
            </w:r>
            <w:r w:rsidRPr="006616E5">
              <w:rPr>
                <w:rFonts w:ascii="Arial" w:hAnsi="Arial" w:cs="Arial"/>
                <w:sz w:val="17"/>
                <w:szCs w:val="17"/>
                <w:lang w:val="ru-RU"/>
              </w:rPr>
              <w:t xml:space="preserve"> </w:t>
            </w:r>
            <w:r>
              <w:rPr>
                <w:rFonts w:ascii="Arial" w:hAnsi="Arial" w:cs="Arial"/>
                <w:sz w:val="17"/>
                <w:szCs w:val="17"/>
                <w:lang w:val="ru-RU"/>
              </w:rPr>
              <w:t>индикатор</w:t>
            </w:r>
            <w:r w:rsidRPr="006616E5">
              <w:rPr>
                <w:rFonts w:ascii="Arial" w:hAnsi="Arial" w:cs="Arial"/>
                <w:sz w:val="17"/>
                <w:szCs w:val="17"/>
                <w:lang w:val="ru-RU"/>
              </w:rPr>
              <w:t xml:space="preserve"> (“</w:t>
            </w:r>
            <w:r w:rsidRPr="00320EF5">
              <w:rPr>
                <w:rFonts w:ascii="Arial" w:hAnsi="Arial" w:cs="Arial"/>
                <w:sz w:val="17"/>
                <w:szCs w:val="17"/>
                <w:lang w:val="en-US"/>
              </w:rPr>
              <w:t>AUTO</w:t>
            </w:r>
            <w:r w:rsidRPr="006616E5">
              <w:rPr>
                <w:rFonts w:ascii="Arial" w:hAnsi="Arial" w:cs="Arial"/>
                <w:sz w:val="17"/>
                <w:szCs w:val="17"/>
                <w:lang w:val="ru-RU"/>
              </w:rPr>
              <w:t xml:space="preserve">”) </w:t>
            </w:r>
            <w:r>
              <w:rPr>
                <w:rFonts w:ascii="Arial" w:hAnsi="Arial" w:cs="Arial"/>
                <w:sz w:val="17"/>
                <w:szCs w:val="17"/>
                <w:lang w:val="ru-RU"/>
              </w:rPr>
              <w:t>на</w:t>
            </w:r>
            <w:r w:rsidRPr="006616E5">
              <w:rPr>
                <w:rFonts w:ascii="Arial" w:hAnsi="Arial" w:cs="Arial"/>
                <w:sz w:val="17"/>
                <w:szCs w:val="17"/>
                <w:lang w:val="ru-RU"/>
              </w:rPr>
              <w:t xml:space="preserve"> </w:t>
            </w:r>
            <w:r>
              <w:rPr>
                <w:rFonts w:ascii="Arial" w:hAnsi="Arial" w:cs="Arial"/>
                <w:sz w:val="17"/>
                <w:szCs w:val="17"/>
                <w:lang w:val="ru-RU"/>
              </w:rPr>
              <w:t>выключателе</w:t>
            </w:r>
            <w:r w:rsidRPr="006616E5">
              <w:rPr>
                <w:rFonts w:ascii="Arial" w:hAnsi="Arial" w:cs="Arial"/>
                <w:sz w:val="17"/>
                <w:szCs w:val="17"/>
                <w:lang w:val="ru-RU"/>
              </w:rPr>
              <w:t xml:space="preserve"> </w:t>
            </w:r>
            <w:r>
              <w:rPr>
                <w:rFonts w:ascii="Arial" w:hAnsi="Arial" w:cs="Arial"/>
                <w:sz w:val="17"/>
                <w:szCs w:val="17"/>
                <w:lang w:val="ru-RU"/>
              </w:rPr>
              <w:t>стеклоподъемниками говорит</w:t>
            </w:r>
            <w:r w:rsidRPr="006616E5">
              <w:rPr>
                <w:rFonts w:ascii="Arial" w:hAnsi="Arial" w:cs="Arial"/>
                <w:sz w:val="17"/>
                <w:szCs w:val="17"/>
                <w:lang w:val="ru-RU"/>
              </w:rPr>
              <w:t xml:space="preserve"> </w:t>
            </w:r>
            <w:r>
              <w:rPr>
                <w:rFonts w:ascii="Arial" w:hAnsi="Arial" w:cs="Arial"/>
                <w:sz w:val="17"/>
                <w:szCs w:val="17"/>
                <w:lang w:val="ru-RU"/>
              </w:rPr>
              <w:t>о</w:t>
            </w:r>
            <w:r w:rsidRPr="006616E5">
              <w:rPr>
                <w:rFonts w:ascii="Arial" w:hAnsi="Arial" w:cs="Arial"/>
                <w:sz w:val="17"/>
                <w:szCs w:val="17"/>
                <w:lang w:val="ru-RU"/>
              </w:rPr>
              <w:t xml:space="preserve"> </w:t>
            </w:r>
            <w:r>
              <w:rPr>
                <w:rFonts w:ascii="Arial" w:hAnsi="Arial" w:cs="Arial"/>
                <w:sz w:val="17"/>
                <w:szCs w:val="17"/>
                <w:lang w:val="ru-RU"/>
              </w:rPr>
              <w:t>том</w:t>
            </w:r>
            <w:r w:rsidRPr="006616E5">
              <w:rPr>
                <w:rFonts w:ascii="Arial" w:hAnsi="Arial" w:cs="Arial"/>
                <w:sz w:val="17"/>
                <w:szCs w:val="17"/>
                <w:lang w:val="ru-RU"/>
              </w:rPr>
              <w:t xml:space="preserve">, </w:t>
            </w:r>
            <w:r>
              <w:rPr>
                <w:rFonts w:ascii="Arial" w:hAnsi="Arial" w:cs="Arial"/>
                <w:sz w:val="17"/>
                <w:szCs w:val="17"/>
                <w:lang w:val="ru-RU"/>
              </w:rPr>
              <w:t>что</w:t>
            </w:r>
            <w:r w:rsidRPr="006616E5">
              <w:rPr>
                <w:rFonts w:ascii="Arial" w:hAnsi="Arial" w:cs="Arial"/>
                <w:sz w:val="17"/>
                <w:szCs w:val="17"/>
                <w:lang w:val="ru-RU"/>
              </w:rPr>
              <w:t xml:space="preserve"> </w:t>
            </w:r>
            <w:r>
              <w:rPr>
                <w:rFonts w:ascii="Arial" w:hAnsi="Arial" w:cs="Arial"/>
                <w:sz w:val="17"/>
                <w:szCs w:val="17"/>
                <w:lang w:val="ru-RU"/>
              </w:rPr>
              <w:t>выключатель может быть приведен в действие</w:t>
            </w:r>
            <w:r w:rsidRPr="006616E5">
              <w:rPr>
                <w:rFonts w:ascii="Arial" w:hAnsi="Arial" w:cs="Arial"/>
                <w:sz w:val="17"/>
                <w:szCs w:val="17"/>
                <w:lang w:val="ru-RU"/>
              </w:rPr>
              <w:t>.</w:t>
            </w:r>
          </w:p>
        </w:tc>
        <w:tc>
          <w:tcPr>
            <w:tcW w:w="3571" w:type="dxa"/>
          </w:tcPr>
          <w:p w:rsidR="001E0E7E" w:rsidRPr="005C5AC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УПРАВЛЕНИЕ СТЕКЛОПОДЪЕМНИКОМ НА ДВЕРИ ВОДИТЕЛЯ</w:t>
            </w:r>
          </w:p>
          <w:p w:rsidR="001E0E7E" w:rsidRPr="005C5AC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Используйте выключатель на двери водителя</w:t>
            </w:r>
            <w:r w:rsidRPr="005C5ACE">
              <w:rPr>
                <w:rFonts w:ascii="Arial" w:hAnsi="Arial" w:cs="Arial"/>
                <w:b/>
                <w:bCs/>
                <w:sz w:val="17"/>
                <w:szCs w:val="17"/>
                <w:lang w:val="ru-RU"/>
              </w:rPr>
              <w:t>.</w:t>
            </w:r>
          </w:p>
          <w:p w:rsidR="001E0E7E" w:rsidRPr="005C5AC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b/>
                <w:bCs/>
                <w:sz w:val="17"/>
                <w:szCs w:val="17"/>
                <w:lang w:val="ru-RU"/>
              </w:rPr>
              <w:t>Нормальная</w:t>
            </w:r>
            <w:r w:rsidRPr="005C5ACE">
              <w:rPr>
                <w:rFonts w:ascii="Arial" w:hAnsi="Arial" w:cs="Arial"/>
                <w:b/>
                <w:bCs/>
                <w:sz w:val="17"/>
                <w:szCs w:val="17"/>
                <w:lang w:val="ru-RU"/>
              </w:rPr>
              <w:t xml:space="preserve"> </w:t>
            </w:r>
            <w:r>
              <w:rPr>
                <w:rFonts w:ascii="Arial" w:hAnsi="Arial" w:cs="Arial"/>
                <w:b/>
                <w:bCs/>
                <w:sz w:val="17"/>
                <w:szCs w:val="17"/>
                <w:lang w:val="ru-RU"/>
              </w:rPr>
              <w:t>работа</w:t>
            </w:r>
            <w:r w:rsidRPr="005C5ACE">
              <w:rPr>
                <w:rFonts w:ascii="Arial" w:hAnsi="Arial" w:cs="Arial"/>
                <w:b/>
                <w:bCs/>
                <w:sz w:val="17"/>
                <w:szCs w:val="17"/>
                <w:lang w:val="ru-RU"/>
              </w:rPr>
              <w:t xml:space="preserve">: </w:t>
            </w:r>
            <w:r>
              <w:rPr>
                <w:rFonts w:ascii="Arial" w:hAnsi="Arial" w:cs="Arial"/>
                <w:sz w:val="17"/>
                <w:szCs w:val="17"/>
                <w:lang w:val="ru-RU"/>
              </w:rPr>
              <w:t>Стекло окна двигается пока нажат выключатель</w:t>
            </w:r>
            <w:r w:rsidRPr="005C5ACE">
              <w:rPr>
                <w:rFonts w:ascii="Arial" w:hAnsi="Arial" w:cs="Arial"/>
                <w:sz w:val="17"/>
                <w:szCs w:val="17"/>
                <w:lang w:val="ru-RU"/>
              </w:rPr>
              <w:t>.</w:t>
            </w:r>
          </w:p>
          <w:p w:rsidR="001E0E7E" w:rsidRPr="005C5AC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Чтобы открыть</w:t>
            </w:r>
            <w:r w:rsidRPr="005C5ACE">
              <w:rPr>
                <w:rFonts w:ascii="Arial" w:hAnsi="Arial" w:cs="Arial"/>
                <w:sz w:val="17"/>
                <w:szCs w:val="17"/>
                <w:lang w:val="ru-RU"/>
              </w:rPr>
              <w:t xml:space="preserve">: </w:t>
            </w:r>
            <w:r>
              <w:rPr>
                <w:rFonts w:ascii="Arial" w:hAnsi="Arial" w:cs="Arial"/>
                <w:sz w:val="17"/>
                <w:szCs w:val="17"/>
                <w:lang w:val="ru-RU"/>
              </w:rPr>
              <w:t>Легко нажмите выключатель вниз</w:t>
            </w:r>
            <w:r w:rsidRPr="005C5ACE">
              <w:rPr>
                <w:rFonts w:ascii="Arial" w:hAnsi="Arial" w:cs="Arial"/>
                <w:sz w:val="17"/>
                <w:szCs w:val="17"/>
                <w:lang w:val="ru-RU"/>
              </w:rPr>
              <w:t>.</w:t>
            </w:r>
          </w:p>
          <w:p w:rsidR="001E0E7E" w:rsidRPr="003E22E3"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Чтобы</w:t>
            </w:r>
            <w:r w:rsidRPr="003E22E3">
              <w:rPr>
                <w:rFonts w:ascii="Arial" w:hAnsi="Arial" w:cs="Arial"/>
                <w:sz w:val="17"/>
                <w:szCs w:val="17"/>
                <w:lang w:val="ru-RU"/>
              </w:rPr>
              <w:t xml:space="preserve"> </w:t>
            </w:r>
            <w:r>
              <w:rPr>
                <w:rFonts w:ascii="Arial" w:hAnsi="Arial" w:cs="Arial"/>
                <w:sz w:val="17"/>
                <w:szCs w:val="17"/>
                <w:lang w:val="ru-RU"/>
              </w:rPr>
              <w:t>закрыть</w:t>
            </w:r>
            <w:r w:rsidRPr="003E22E3">
              <w:rPr>
                <w:rFonts w:ascii="Arial" w:hAnsi="Arial" w:cs="Arial"/>
                <w:sz w:val="17"/>
                <w:szCs w:val="17"/>
                <w:lang w:val="ru-RU"/>
              </w:rPr>
              <w:t xml:space="preserve">: </w:t>
            </w:r>
            <w:r>
              <w:rPr>
                <w:rFonts w:ascii="Arial" w:hAnsi="Arial" w:cs="Arial"/>
                <w:sz w:val="17"/>
                <w:szCs w:val="17"/>
                <w:lang w:val="ru-RU"/>
              </w:rPr>
              <w:t>Потяните выключатель вверх</w:t>
            </w:r>
            <w:r w:rsidRPr="003E22E3">
              <w:rPr>
                <w:rFonts w:ascii="Arial" w:hAnsi="Arial" w:cs="Arial"/>
                <w:sz w:val="17"/>
                <w:szCs w:val="17"/>
                <w:lang w:val="ru-RU"/>
              </w:rPr>
              <w:t>.</w:t>
            </w:r>
          </w:p>
          <w:p w:rsidR="001E0E7E" w:rsidRPr="003E22E3" w:rsidRDefault="001E0E7E" w:rsidP="001C1EA6">
            <w:pPr>
              <w:autoSpaceDE w:val="0"/>
              <w:autoSpaceDN w:val="0"/>
              <w:adjustRightInd w:val="0"/>
              <w:spacing w:before="60"/>
              <w:jc w:val="both"/>
              <w:rPr>
                <w:rFonts w:ascii="Arial" w:hAnsi="Arial" w:cs="Arial"/>
                <w:b/>
                <w:bCs/>
                <w:sz w:val="21"/>
                <w:szCs w:val="21"/>
                <w:lang w:val="ru-RU"/>
              </w:rPr>
            </w:pPr>
          </w:p>
        </w:tc>
        <w:tc>
          <w:tcPr>
            <w:tcW w:w="3572" w:type="dxa"/>
          </w:tcPr>
          <w:p w:rsidR="001E0E7E" w:rsidRDefault="001E0E7E" w:rsidP="001C1EA6">
            <w:pPr>
              <w:spacing w:before="120"/>
              <w:ind w:right="-1195"/>
              <w:jc w:val="both"/>
              <w:rPr>
                <w:rFonts w:ascii="Arial" w:hAnsi="Arial" w:cs="Arial"/>
                <w:b/>
                <w:bCs/>
                <w:sz w:val="21"/>
                <w:szCs w:val="21"/>
                <w:lang w:val="ru-RU"/>
              </w:rPr>
            </w:pPr>
            <w:r>
              <w:rPr>
                <w:rFonts w:ascii="Arial" w:hAnsi="Arial" w:cs="Arial"/>
                <w:b/>
                <w:bCs/>
                <w:noProof/>
                <w:sz w:val="21"/>
                <w:szCs w:val="21"/>
                <w:lang w:val="ru-RU"/>
              </w:rPr>
              <w:drawing>
                <wp:inline distT="0" distB="0" distL="0" distR="0">
                  <wp:extent cx="2238375" cy="1704975"/>
                  <wp:effectExtent l="19050" t="0" r="952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3"/>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3E22E3" w:rsidRDefault="001E0E7E" w:rsidP="001C1EA6">
            <w:pPr>
              <w:autoSpaceDE w:val="0"/>
              <w:autoSpaceDN w:val="0"/>
              <w:adjustRightInd w:val="0"/>
              <w:spacing w:before="120"/>
              <w:jc w:val="both"/>
              <w:rPr>
                <w:rFonts w:ascii="Arial" w:hAnsi="Arial" w:cs="Arial"/>
                <w:b/>
                <w:bCs/>
                <w:sz w:val="17"/>
                <w:szCs w:val="17"/>
                <w:lang w:val="ru-RU"/>
              </w:rPr>
            </w:pPr>
            <w:r>
              <w:rPr>
                <w:rFonts w:ascii="Arial" w:hAnsi="Arial" w:cs="Arial"/>
                <w:b/>
                <w:bCs/>
                <w:sz w:val="17"/>
                <w:szCs w:val="17"/>
                <w:lang w:val="ru-RU"/>
              </w:rPr>
              <w:t>Автоматическая работа</w:t>
            </w:r>
            <w:r w:rsidRPr="003E22E3">
              <w:rPr>
                <w:rFonts w:ascii="Arial" w:hAnsi="Arial" w:cs="Arial"/>
                <w:b/>
                <w:bCs/>
                <w:sz w:val="17"/>
                <w:szCs w:val="17"/>
                <w:lang w:val="ru-RU"/>
              </w:rPr>
              <w:t xml:space="preserve"> (</w:t>
            </w:r>
            <w:r>
              <w:rPr>
                <w:rFonts w:ascii="Arial" w:hAnsi="Arial" w:cs="Arial"/>
                <w:b/>
                <w:bCs/>
                <w:sz w:val="17"/>
                <w:szCs w:val="17"/>
                <w:lang w:val="ru-RU"/>
              </w:rPr>
              <w:t>только для открывания</w:t>
            </w:r>
            <w:r w:rsidRPr="003E22E3">
              <w:rPr>
                <w:rFonts w:ascii="Arial" w:hAnsi="Arial" w:cs="Arial"/>
                <w:b/>
                <w:bCs/>
                <w:sz w:val="17"/>
                <w:szCs w:val="17"/>
                <w:lang w:val="ru-RU"/>
              </w:rPr>
              <w:t>):</w:t>
            </w:r>
          </w:p>
          <w:p w:rsidR="001E0E7E" w:rsidRPr="00AE3A86" w:rsidRDefault="001E0E7E" w:rsidP="001C1EA6">
            <w:pPr>
              <w:autoSpaceDE w:val="0"/>
              <w:autoSpaceDN w:val="0"/>
              <w:adjustRightInd w:val="0"/>
              <w:spacing w:before="120"/>
              <w:jc w:val="both"/>
              <w:rPr>
                <w:rFonts w:ascii="Arial" w:hAnsi="Arial" w:cs="Arial"/>
                <w:sz w:val="20"/>
                <w:szCs w:val="20"/>
                <w:lang w:val="ru-RU"/>
              </w:rPr>
            </w:pPr>
            <w:r>
              <w:rPr>
                <w:rFonts w:ascii="Arial" w:hAnsi="Arial" w:cs="Arial"/>
                <w:sz w:val="17"/>
                <w:szCs w:val="17"/>
                <w:lang w:val="ru-RU"/>
              </w:rPr>
              <w:t>Нажмите</w:t>
            </w:r>
            <w:r w:rsidRPr="003E22E3">
              <w:rPr>
                <w:rFonts w:ascii="Arial" w:hAnsi="Arial" w:cs="Arial"/>
                <w:sz w:val="17"/>
                <w:szCs w:val="17"/>
                <w:lang w:val="ru-RU"/>
              </w:rPr>
              <w:t xml:space="preserve"> </w:t>
            </w:r>
            <w:r>
              <w:rPr>
                <w:rFonts w:ascii="Arial" w:hAnsi="Arial" w:cs="Arial"/>
                <w:sz w:val="17"/>
                <w:szCs w:val="17"/>
                <w:lang w:val="ru-RU"/>
              </w:rPr>
              <w:t>выключатель</w:t>
            </w:r>
            <w:r w:rsidRPr="003E22E3">
              <w:rPr>
                <w:rFonts w:ascii="Arial" w:hAnsi="Arial" w:cs="Arial"/>
                <w:sz w:val="17"/>
                <w:szCs w:val="17"/>
                <w:lang w:val="ru-RU"/>
              </w:rPr>
              <w:t xml:space="preserve"> </w:t>
            </w:r>
            <w:r>
              <w:rPr>
                <w:rFonts w:ascii="Arial" w:hAnsi="Arial" w:cs="Arial"/>
                <w:sz w:val="17"/>
                <w:szCs w:val="17"/>
                <w:lang w:val="ru-RU"/>
              </w:rPr>
              <w:t>до</w:t>
            </w:r>
            <w:r w:rsidRPr="003E22E3">
              <w:rPr>
                <w:rFonts w:ascii="Arial" w:hAnsi="Arial" w:cs="Arial"/>
                <w:sz w:val="17"/>
                <w:szCs w:val="17"/>
                <w:lang w:val="ru-RU"/>
              </w:rPr>
              <w:t xml:space="preserve"> </w:t>
            </w:r>
            <w:r>
              <w:rPr>
                <w:rFonts w:ascii="Arial" w:hAnsi="Arial" w:cs="Arial"/>
                <w:sz w:val="17"/>
                <w:szCs w:val="17"/>
                <w:lang w:val="ru-RU"/>
              </w:rPr>
              <w:t>конца</w:t>
            </w:r>
            <w:r w:rsidRPr="003E22E3">
              <w:rPr>
                <w:rFonts w:ascii="Arial" w:hAnsi="Arial" w:cs="Arial"/>
                <w:sz w:val="17"/>
                <w:szCs w:val="17"/>
                <w:lang w:val="ru-RU"/>
              </w:rPr>
              <w:t xml:space="preserve"> </w:t>
            </w:r>
            <w:r>
              <w:rPr>
                <w:rFonts w:ascii="Arial" w:hAnsi="Arial" w:cs="Arial"/>
                <w:sz w:val="17"/>
                <w:szCs w:val="17"/>
                <w:lang w:val="ru-RU"/>
              </w:rPr>
              <w:t>вниз и затем отпустите</w:t>
            </w:r>
            <w:r w:rsidRPr="003E22E3">
              <w:rPr>
                <w:rFonts w:ascii="Arial" w:hAnsi="Arial" w:cs="Arial"/>
                <w:sz w:val="17"/>
                <w:szCs w:val="17"/>
                <w:lang w:val="ru-RU"/>
              </w:rPr>
              <w:t xml:space="preserve">. </w:t>
            </w:r>
            <w:r>
              <w:rPr>
                <w:rFonts w:ascii="Arial" w:hAnsi="Arial" w:cs="Arial"/>
                <w:sz w:val="17"/>
                <w:szCs w:val="17"/>
                <w:lang w:val="ru-RU"/>
              </w:rPr>
              <w:t>Окно полностью откроется</w:t>
            </w:r>
            <w:r w:rsidRPr="003E22E3">
              <w:rPr>
                <w:rFonts w:ascii="Arial" w:hAnsi="Arial" w:cs="Arial"/>
                <w:sz w:val="17"/>
                <w:szCs w:val="17"/>
                <w:lang w:val="ru-RU"/>
              </w:rPr>
              <w:t xml:space="preserve">. </w:t>
            </w:r>
            <w:r>
              <w:rPr>
                <w:rFonts w:ascii="Arial" w:hAnsi="Arial" w:cs="Arial"/>
                <w:sz w:val="17"/>
                <w:szCs w:val="17"/>
                <w:lang w:val="ru-RU"/>
              </w:rPr>
              <w:t xml:space="preserve"> Для того чтобы остановить окно при частичном открытии, легко потяните выключатель вверх и отпустите</w:t>
            </w:r>
            <w:r w:rsidRPr="00AE3A86">
              <w:rPr>
                <w:rFonts w:ascii="Arial" w:hAnsi="Arial" w:cs="Arial"/>
                <w:sz w:val="17"/>
                <w:szCs w:val="17"/>
                <w:lang w:val="ru-RU"/>
              </w:rPr>
              <w:t>.</w:t>
            </w:r>
          </w:p>
          <w:p w:rsidR="001E0E7E" w:rsidRPr="00AE3A86" w:rsidRDefault="001E0E7E" w:rsidP="001C1EA6">
            <w:pPr>
              <w:spacing w:before="120"/>
              <w:ind w:right="-1195"/>
              <w:jc w:val="both"/>
              <w:rPr>
                <w:rFonts w:ascii="Arial" w:hAnsi="Arial" w:cs="Arial"/>
                <w:b/>
                <w:bCs/>
                <w:sz w:val="21"/>
                <w:szCs w:val="21"/>
                <w:lang w:val="ru-RU"/>
              </w:rPr>
            </w:pPr>
          </w:p>
          <w:p w:rsidR="001E0E7E" w:rsidRPr="00AE3A86" w:rsidRDefault="001E0E7E" w:rsidP="001C1EA6">
            <w:pPr>
              <w:spacing w:before="120"/>
              <w:ind w:right="-1195"/>
              <w:jc w:val="both"/>
              <w:rPr>
                <w:rFonts w:ascii="Arial" w:hAnsi="Arial" w:cs="Arial"/>
                <w:b/>
                <w:bCs/>
                <w:sz w:val="21"/>
                <w:szCs w:val="21"/>
                <w:lang w:val="ru-RU"/>
              </w:rPr>
            </w:pPr>
          </w:p>
          <w:p w:rsidR="001E0E7E" w:rsidRPr="00AE3A86" w:rsidRDefault="001E0E7E" w:rsidP="001C1EA6">
            <w:pPr>
              <w:spacing w:before="120"/>
              <w:ind w:right="-1195"/>
              <w:jc w:val="both"/>
              <w:rPr>
                <w:rFonts w:ascii="Arial" w:hAnsi="Arial" w:cs="Arial"/>
                <w:b/>
                <w:bCs/>
                <w:sz w:val="21"/>
                <w:szCs w:val="21"/>
                <w:lang w:val="ru-RU"/>
              </w:rPr>
            </w:pPr>
          </w:p>
        </w:tc>
      </w:tr>
    </w:tbl>
    <w:p w:rsidR="001E0E7E" w:rsidRDefault="001E0E7E" w:rsidP="001E0E7E">
      <w:pPr>
        <w:jc w:val="both"/>
        <w:rPr>
          <w:lang w:val="ru-RU"/>
        </w:rPr>
      </w:pPr>
    </w:p>
    <w:p w:rsidR="001E0E7E" w:rsidRPr="00AE3A86" w:rsidRDefault="001E0E7E" w:rsidP="001E0E7E">
      <w:pPr>
        <w:jc w:val="both"/>
        <w:rPr>
          <w:lang w:val="ru-RU"/>
        </w:rPr>
      </w:pPr>
      <w:r>
        <w:rPr>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846"/>
        <w:gridCol w:w="3571"/>
        <w:gridCol w:w="3741"/>
      </w:tblGrid>
      <w:tr w:rsidR="001E0E7E" w:rsidRPr="009B1FC1" w:rsidTr="001C1EA6">
        <w:tc>
          <w:tcPr>
            <w:tcW w:w="3741" w:type="dxa"/>
          </w:tcPr>
          <w:p w:rsidR="001E0E7E" w:rsidRDefault="001E0E7E" w:rsidP="001C1EA6">
            <w:pPr>
              <w:autoSpaceDE w:val="0"/>
              <w:autoSpaceDN w:val="0"/>
              <w:adjustRightInd w:val="0"/>
              <w:spacing w:before="120"/>
              <w:jc w:val="both"/>
              <w:rPr>
                <w:rFonts w:ascii="Arial" w:hAnsi="Arial" w:cs="Arial"/>
                <w:b/>
                <w:bCs/>
                <w:sz w:val="21"/>
                <w:szCs w:val="21"/>
                <w:lang w:val="ru-RU"/>
              </w:rPr>
            </w:pPr>
            <w:r>
              <w:rPr>
                <w:rFonts w:ascii="Arial" w:hAnsi="Arial" w:cs="Arial"/>
                <w:b/>
                <w:bCs/>
                <w:noProof/>
                <w:sz w:val="21"/>
                <w:szCs w:val="21"/>
                <w:lang w:val="ru-RU"/>
              </w:rPr>
              <w:lastRenderedPageBreak/>
              <w:pict>
                <v:shape id="_x0000_s1038" type="#_x0000_t202" style="position:absolute;left:0;text-align:left;margin-left:114pt;margin-top:40.2pt;width:59.9pt;height:42.9pt;z-index:251665408" stroked="f">
                  <v:textbox>
                    <w:txbxContent>
                      <w:p w:rsidR="001E0E7E" w:rsidRPr="005D60B1" w:rsidRDefault="001E0E7E" w:rsidP="001E0E7E">
                        <w:pPr>
                          <w:rPr>
                            <w:rFonts w:ascii="Arial" w:hAnsi="Arial" w:cs="Arial"/>
                            <w:sz w:val="16"/>
                            <w:szCs w:val="16"/>
                            <w:lang w:val="ru-RU"/>
                          </w:rPr>
                        </w:pPr>
                        <w:r>
                          <w:rPr>
                            <w:rFonts w:ascii="Arial" w:hAnsi="Arial" w:cs="Arial"/>
                            <w:sz w:val="16"/>
                            <w:szCs w:val="16"/>
                            <w:lang w:val="ru-RU"/>
                          </w:rPr>
                          <w:t>Кнопка</w:t>
                        </w:r>
                        <w:r w:rsidRPr="005D60B1">
                          <w:rPr>
                            <w:rFonts w:ascii="Arial" w:hAnsi="Arial" w:cs="Arial"/>
                            <w:sz w:val="16"/>
                            <w:szCs w:val="16"/>
                            <w:lang w:val="ru-RU"/>
                          </w:rPr>
                          <w:t xml:space="preserve"> </w:t>
                        </w:r>
                        <w:r>
                          <w:rPr>
                            <w:rFonts w:ascii="Arial" w:hAnsi="Arial" w:cs="Arial"/>
                            <w:sz w:val="16"/>
                            <w:szCs w:val="16"/>
                            <w:lang w:val="ru-RU"/>
                          </w:rPr>
                          <w:t>блокировки стекло-подъемника</w:t>
                        </w:r>
                      </w:p>
                    </w:txbxContent>
                  </v:textbox>
                </v:shape>
              </w:pict>
            </w:r>
            <w:r>
              <w:rPr>
                <w:rFonts w:ascii="Arial" w:hAnsi="Arial" w:cs="Arial"/>
                <w:b/>
                <w:bCs/>
                <w:noProof/>
                <w:sz w:val="21"/>
                <w:szCs w:val="21"/>
                <w:lang w:val="ru-RU"/>
              </w:rPr>
              <w:drawing>
                <wp:inline distT="0" distB="0" distL="0" distR="0">
                  <wp:extent cx="2276475" cy="1724025"/>
                  <wp:effectExtent l="19050" t="0" r="952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4"/>
                          <a:srcRect/>
                          <a:stretch>
                            <a:fillRect/>
                          </a:stretch>
                        </pic:blipFill>
                        <pic:spPr bwMode="auto">
                          <a:xfrm>
                            <a:off x="0" y="0"/>
                            <a:ext cx="2276475" cy="1724025"/>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120"/>
              <w:jc w:val="both"/>
              <w:rPr>
                <w:rFonts w:ascii="Arial" w:hAnsi="Arial" w:cs="Arial"/>
                <w:sz w:val="20"/>
                <w:szCs w:val="20"/>
                <w:lang w:val="ru-RU"/>
              </w:rPr>
            </w:pPr>
            <w:r>
              <w:rPr>
                <w:rFonts w:ascii="Arial" w:hAnsi="Arial" w:cs="Arial"/>
                <w:b/>
                <w:bCs/>
                <w:sz w:val="16"/>
                <w:szCs w:val="16"/>
                <w:lang w:val="ru-RU"/>
              </w:rPr>
              <w:t>Со стороны водителя</w:t>
            </w:r>
          </w:p>
          <w:p w:rsidR="001E0E7E" w:rsidRPr="002A3EAC" w:rsidRDefault="001E0E7E" w:rsidP="001C1EA6">
            <w:pPr>
              <w:autoSpaceDE w:val="0"/>
              <w:autoSpaceDN w:val="0"/>
              <w:adjustRightInd w:val="0"/>
              <w:spacing w:before="120"/>
              <w:jc w:val="both"/>
              <w:rPr>
                <w:rFonts w:ascii="Arial" w:hAnsi="Arial" w:cs="Arial"/>
                <w:b/>
                <w:bCs/>
                <w:sz w:val="21"/>
                <w:szCs w:val="21"/>
                <w:lang w:val="ru-RU"/>
              </w:rPr>
            </w:pPr>
            <w:r>
              <w:rPr>
                <w:rFonts w:ascii="Arial" w:hAnsi="Arial" w:cs="Arial"/>
                <w:b/>
                <w:bCs/>
                <w:noProof/>
                <w:sz w:val="21"/>
                <w:szCs w:val="21"/>
                <w:lang w:val="ru-RU"/>
              </w:rPr>
              <w:drawing>
                <wp:inline distT="0" distB="0" distL="0" distR="0">
                  <wp:extent cx="2276475" cy="1743075"/>
                  <wp:effectExtent l="19050" t="0" r="952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5"/>
                          <a:srcRect/>
                          <a:stretch>
                            <a:fillRect/>
                          </a:stretch>
                        </pic:blipFill>
                        <pic:spPr bwMode="auto">
                          <a:xfrm>
                            <a:off x="0" y="0"/>
                            <a:ext cx="2276475" cy="1743075"/>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120"/>
              <w:jc w:val="both"/>
              <w:rPr>
                <w:rFonts w:ascii="Arial" w:hAnsi="Arial" w:cs="Arial"/>
                <w:sz w:val="20"/>
                <w:szCs w:val="20"/>
                <w:lang w:val="ru-RU"/>
              </w:rPr>
            </w:pPr>
            <w:r>
              <w:rPr>
                <w:rFonts w:ascii="Arial" w:hAnsi="Arial" w:cs="Arial"/>
                <w:b/>
                <w:bCs/>
                <w:sz w:val="16"/>
                <w:szCs w:val="16"/>
                <w:lang w:val="ru-RU"/>
              </w:rPr>
              <w:t>Со стороны пассажира</w:t>
            </w:r>
          </w:p>
          <w:p w:rsidR="001E0E7E" w:rsidRPr="00A72ADA" w:rsidRDefault="001E0E7E" w:rsidP="001C1EA6">
            <w:pPr>
              <w:autoSpaceDE w:val="0"/>
              <w:autoSpaceDN w:val="0"/>
              <w:adjustRightInd w:val="0"/>
              <w:spacing w:before="120"/>
              <w:jc w:val="both"/>
              <w:rPr>
                <w:rFonts w:ascii="Arial" w:hAnsi="Arial" w:cs="Arial"/>
                <w:b/>
                <w:bCs/>
                <w:sz w:val="21"/>
                <w:szCs w:val="21"/>
                <w:lang w:val="ru-RU"/>
              </w:rPr>
            </w:pPr>
          </w:p>
        </w:tc>
        <w:tc>
          <w:tcPr>
            <w:tcW w:w="3571" w:type="dxa"/>
          </w:tcPr>
          <w:p w:rsidR="001E0E7E" w:rsidRPr="005C5AC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УПРАВЛЕНИЕ СТЕКЛОПОДЪЕМНИКОМ НА ДВЕРИ ПАССАЖИРА</w:t>
            </w:r>
          </w:p>
          <w:p w:rsidR="001E0E7E" w:rsidRPr="006A27CB" w:rsidRDefault="001E0E7E" w:rsidP="001C1EA6">
            <w:pPr>
              <w:autoSpaceDE w:val="0"/>
              <w:autoSpaceDN w:val="0"/>
              <w:adjustRightInd w:val="0"/>
              <w:spacing w:before="120"/>
              <w:jc w:val="both"/>
              <w:rPr>
                <w:rFonts w:ascii="Arial" w:hAnsi="Arial" w:cs="Arial"/>
                <w:b/>
                <w:bCs/>
                <w:sz w:val="17"/>
                <w:szCs w:val="17"/>
                <w:lang w:val="ru-RU"/>
              </w:rPr>
            </w:pPr>
            <w:r>
              <w:rPr>
                <w:rFonts w:ascii="Arial" w:hAnsi="Arial" w:cs="Arial"/>
                <w:b/>
                <w:bCs/>
                <w:sz w:val="17"/>
                <w:szCs w:val="17"/>
                <w:lang w:val="ru-RU"/>
              </w:rPr>
              <w:t>Используйте выключатель на передней двери пассажира или выключатели на двери водителя, управляющие окном пассажира, сидящего на переднем сиденье</w:t>
            </w:r>
            <w:r w:rsidRPr="006A27CB">
              <w:rPr>
                <w:rFonts w:ascii="Arial" w:hAnsi="Arial" w:cs="Arial"/>
                <w:b/>
                <w:bCs/>
                <w:sz w:val="17"/>
                <w:szCs w:val="17"/>
                <w:lang w:val="ru-RU"/>
              </w:rPr>
              <w:t>.</w:t>
            </w:r>
          </w:p>
          <w:p w:rsidR="001E0E7E" w:rsidRPr="005C5AC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Стекло окна двигается пока вы удерживаете выключатель</w:t>
            </w:r>
            <w:r w:rsidRPr="005C5ACE">
              <w:rPr>
                <w:rFonts w:ascii="Arial" w:hAnsi="Arial" w:cs="Arial"/>
                <w:sz w:val="17"/>
                <w:szCs w:val="17"/>
                <w:lang w:val="ru-RU"/>
              </w:rPr>
              <w:t>.</w:t>
            </w:r>
          </w:p>
          <w:p w:rsidR="001E0E7E" w:rsidRPr="006A27CB" w:rsidRDefault="001E0E7E" w:rsidP="001C1EA6">
            <w:pPr>
              <w:autoSpaceDE w:val="0"/>
              <w:autoSpaceDN w:val="0"/>
              <w:adjustRightInd w:val="0"/>
              <w:spacing w:before="120"/>
              <w:jc w:val="both"/>
              <w:rPr>
                <w:rFonts w:ascii="Arial" w:hAnsi="Arial" w:cs="Arial"/>
                <w:sz w:val="17"/>
                <w:szCs w:val="17"/>
                <w:lang w:val="ru-RU"/>
              </w:rPr>
            </w:pPr>
            <w:r>
              <w:rPr>
                <w:rFonts w:ascii="Arial" w:hAnsi="Arial" w:cs="Arial"/>
                <w:sz w:val="17"/>
                <w:szCs w:val="17"/>
                <w:lang w:val="ru-RU"/>
              </w:rPr>
              <w:t>Чтобы</w:t>
            </w:r>
            <w:r w:rsidRPr="006A27CB">
              <w:rPr>
                <w:rFonts w:ascii="Arial" w:hAnsi="Arial" w:cs="Arial"/>
                <w:sz w:val="17"/>
                <w:szCs w:val="17"/>
                <w:lang w:val="ru-RU"/>
              </w:rPr>
              <w:t xml:space="preserve"> </w:t>
            </w:r>
            <w:r>
              <w:rPr>
                <w:rFonts w:ascii="Arial" w:hAnsi="Arial" w:cs="Arial"/>
                <w:sz w:val="17"/>
                <w:szCs w:val="17"/>
                <w:lang w:val="ru-RU"/>
              </w:rPr>
              <w:t>открыть</w:t>
            </w:r>
            <w:r w:rsidRPr="006A27CB">
              <w:rPr>
                <w:rFonts w:ascii="Arial" w:hAnsi="Arial" w:cs="Arial"/>
                <w:sz w:val="17"/>
                <w:szCs w:val="17"/>
                <w:lang w:val="ru-RU"/>
              </w:rPr>
              <w:t xml:space="preserve">: </w:t>
            </w:r>
            <w:r>
              <w:rPr>
                <w:rFonts w:ascii="Arial" w:hAnsi="Arial" w:cs="Arial"/>
                <w:sz w:val="17"/>
                <w:szCs w:val="17"/>
                <w:lang w:val="ru-RU"/>
              </w:rPr>
              <w:t>Нажмите выключатель вниз</w:t>
            </w:r>
            <w:r w:rsidRPr="006A27CB">
              <w:rPr>
                <w:rFonts w:ascii="Arial" w:hAnsi="Arial" w:cs="Arial"/>
                <w:sz w:val="17"/>
                <w:szCs w:val="17"/>
                <w:lang w:val="ru-RU"/>
              </w:rPr>
              <w:t>.</w:t>
            </w:r>
          </w:p>
          <w:p w:rsidR="001E0E7E" w:rsidRPr="006A27CB" w:rsidRDefault="001E0E7E" w:rsidP="001C1EA6">
            <w:pPr>
              <w:autoSpaceDE w:val="0"/>
              <w:autoSpaceDN w:val="0"/>
              <w:adjustRightInd w:val="0"/>
              <w:spacing w:before="120"/>
              <w:jc w:val="both"/>
              <w:rPr>
                <w:rFonts w:ascii="Arial" w:hAnsi="Arial" w:cs="Arial"/>
                <w:sz w:val="17"/>
                <w:szCs w:val="17"/>
                <w:lang w:val="ru-RU"/>
              </w:rPr>
            </w:pPr>
            <w:r>
              <w:rPr>
                <w:rFonts w:ascii="Arial" w:hAnsi="Arial" w:cs="Arial"/>
                <w:sz w:val="17"/>
                <w:szCs w:val="17"/>
                <w:lang w:val="ru-RU"/>
              </w:rPr>
              <w:t>Чтобы закрыть</w:t>
            </w:r>
            <w:r w:rsidRPr="006A27CB">
              <w:rPr>
                <w:rFonts w:ascii="Arial" w:hAnsi="Arial" w:cs="Arial"/>
                <w:sz w:val="17"/>
                <w:szCs w:val="17"/>
                <w:lang w:val="ru-RU"/>
              </w:rPr>
              <w:t xml:space="preserve">: </w:t>
            </w:r>
            <w:r>
              <w:rPr>
                <w:rFonts w:ascii="Arial" w:hAnsi="Arial" w:cs="Arial"/>
                <w:sz w:val="17"/>
                <w:szCs w:val="17"/>
                <w:lang w:val="ru-RU"/>
              </w:rPr>
              <w:t>Потяните выключатель вверх</w:t>
            </w:r>
            <w:r w:rsidRPr="006A27CB">
              <w:rPr>
                <w:rFonts w:ascii="Arial" w:hAnsi="Arial" w:cs="Arial"/>
                <w:sz w:val="17"/>
                <w:szCs w:val="17"/>
                <w:lang w:val="ru-RU"/>
              </w:rPr>
              <w:t>.</w:t>
            </w:r>
          </w:p>
          <w:p w:rsidR="001E0E7E" w:rsidRPr="006A27CB" w:rsidRDefault="001E0E7E" w:rsidP="001C1EA6">
            <w:pPr>
              <w:autoSpaceDE w:val="0"/>
              <w:autoSpaceDN w:val="0"/>
              <w:adjustRightInd w:val="0"/>
              <w:spacing w:before="120"/>
              <w:jc w:val="both"/>
              <w:rPr>
                <w:rFonts w:ascii="Arial" w:hAnsi="Arial" w:cs="Arial"/>
                <w:sz w:val="20"/>
                <w:szCs w:val="20"/>
                <w:lang w:val="ru-RU"/>
              </w:rPr>
            </w:pPr>
            <w:r>
              <w:rPr>
                <w:rFonts w:ascii="Arial" w:hAnsi="Arial" w:cs="Arial"/>
                <w:sz w:val="17"/>
                <w:szCs w:val="17"/>
                <w:lang w:val="ru-RU"/>
              </w:rPr>
              <w:t>Если нажата кнопка блокировки стеклоподъемника на двери водителя, стеклоподъемник окна пассажира не может быть приведен в действие.</w:t>
            </w:r>
          </w:p>
          <w:p w:rsidR="001E0E7E" w:rsidRPr="006A27CB" w:rsidRDefault="001E0E7E" w:rsidP="001C1EA6">
            <w:pPr>
              <w:autoSpaceDE w:val="0"/>
              <w:autoSpaceDN w:val="0"/>
              <w:adjustRightInd w:val="0"/>
              <w:spacing w:before="120"/>
              <w:jc w:val="both"/>
              <w:rPr>
                <w:rFonts w:ascii="Arial" w:hAnsi="Arial" w:cs="Arial"/>
                <w:b/>
                <w:bCs/>
                <w:sz w:val="21"/>
                <w:szCs w:val="21"/>
                <w:lang w:val="ru-RU"/>
              </w:rPr>
            </w:pPr>
          </w:p>
        </w:tc>
        <w:tc>
          <w:tcPr>
            <w:tcW w:w="3741" w:type="dxa"/>
          </w:tcPr>
          <w:tbl>
            <w:tblPr>
              <w:tblStyle w:val="a7"/>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325"/>
            </w:tblGrid>
            <w:tr w:rsidR="001E0E7E" w:rsidTr="001C1EA6">
              <w:tc>
                <w:tcPr>
                  <w:tcW w:w="3325" w:type="dxa"/>
                  <w:shd w:val="clear" w:color="auto" w:fill="FFFF00"/>
                </w:tcPr>
                <w:p w:rsidR="001E0E7E" w:rsidRPr="00C43385" w:rsidRDefault="001E0E7E" w:rsidP="00A40B70">
                  <w:pPr>
                    <w:numPr>
                      <w:ilvl w:val="0"/>
                      <w:numId w:val="14"/>
                    </w:numPr>
                    <w:autoSpaceDE w:val="0"/>
                    <w:autoSpaceDN w:val="0"/>
                    <w:adjustRightInd w:val="0"/>
                    <w:spacing w:before="120"/>
                    <w:jc w:val="both"/>
                    <w:rPr>
                      <w:rFonts w:ascii="Arial" w:hAnsi="Arial" w:cs="Arial"/>
                      <w:sz w:val="20"/>
                      <w:szCs w:val="20"/>
                      <w:lang w:val="ru-RU"/>
                    </w:rPr>
                  </w:pPr>
                  <w:r w:rsidRPr="006A27CB">
                    <w:rPr>
                      <w:rFonts w:ascii="Arial" w:hAnsi="Arial" w:cs="Arial"/>
                      <w:b/>
                      <w:bCs/>
                      <w:sz w:val="20"/>
                      <w:szCs w:val="20"/>
                      <w:lang w:val="ru-RU"/>
                    </w:rPr>
                    <w:t xml:space="preserve"> </w:t>
                  </w:r>
                  <w:r>
                    <w:rPr>
                      <w:rFonts w:ascii="Arial" w:hAnsi="Arial" w:cs="Arial"/>
                      <w:b/>
                      <w:bCs/>
                      <w:sz w:val="20"/>
                      <w:szCs w:val="20"/>
                      <w:lang w:val="ru-RU"/>
                    </w:rPr>
                    <w:t>ВНИМАНИЕ</w:t>
                  </w:r>
                </w:p>
              </w:tc>
            </w:tr>
            <w:tr w:rsidR="001E0E7E" w:rsidRPr="009B1FC1" w:rsidTr="001C1EA6">
              <w:tc>
                <w:tcPr>
                  <w:tcW w:w="3325" w:type="dxa"/>
                  <w:shd w:val="clear" w:color="auto" w:fill="FFFF00"/>
                </w:tcPr>
                <w:p w:rsidR="001E0E7E" w:rsidRPr="005E130F"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Во избежание смерти или серьезных травм, вам необходимо соблюдать следующее</w:t>
                  </w:r>
                  <w:r w:rsidRPr="005E130F">
                    <w:rPr>
                      <w:rFonts w:ascii="Arial" w:hAnsi="Arial" w:cs="Arial"/>
                      <w:b/>
                      <w:bCs/>
                      <w:sz w:val="17"/>
                      <w:szCs w:val="17"/>
                      <w:lang w:val="ru-RU"/>
                    </w:rPr>
                    <w:t>.</w:t>
                  </w:r>
                </w:p>
                <w:p w:rsidR="001E0E7E" w:rsidRPr="00954373" w:rsidRDefault="001E0E7E" w:rsidP="00A40B70">
                  <w:pPr>
                    <w:numPr>
                      <w:ilvl w:val="1"/>
                      <w:numId w:val="14"/>
                    </w:numPr>
                    <w:autoSpaceDE w:val="0"/>
                    <w:autoSpaceDN w:val="0"/>
                    <w:adjustRightInd w:val="0"/>
                    <w:spacing w:before="60"/>
                    <w:ind w:left="65" w:hanging="120"/>
                    <w:jc w:val="both"/>
                    <w:rPr>
                      <w:rFonts w:ascii="Arial" w:hAnsi="Arial" w:cs="Arial"/>
                      <w:b/>
                      <w:bCs/>
                      <w:sz w:val="17"/>
                      <w:szCs w:val="17"/>
                      <w:lang w:val="ru-RU"/>
                    </w:rPr>
                  </w:pPr>
                  <w:r>
                    <w:rPr>
                      <w:rFonts w:ascii="Arial" w:hAnsi="Arial" w:cs="Arial"/>
                      <w:b/>
                      <w:bCs/>
                      <w:sz w:val="17"/>
                      <w:szCs w:val="17"/>
                      <w:lang w:val="ru-RU"/>
                    </w:rPr>
                    <w:t>Прежде чем закрывать окна с электрическим стекло-подъемником, убедитесь в том, что рядом с ними никого нет.  Вам также необходимо убедиться в том, что головы, руки и другие части тел всех пассажиров находятся полностью в салоне автомобиля</w:t>
                  </w:r>
                  <w:r w:rsidRPr="004A2DD9">
                    <w:rPr>
                      <w:rFonts w:ascii="Arial" w:hAnsi="Arial" w:cs="Arial"/>
                      <w:b/>
                      <w:bCs/>
                      <w:sz w:val="17"/>
                      <w:szCs w:val="17"/>
                      <w:lang w:val="ru-RU"/>
                    </w:rPr>
                    <w:t xml:space="preserve">. </w:t>
                  </w:r>
                  <w:r>
                    <w:rPr>
                      <w:rFonts w:ascii="Arial" w:hAnsi="Arial" w:cs="Arial"/>
                      <w:b/>
                      <w:bCs/>
                      <w:sz w:val="17"/>
                      <w:szCs w:val="17"/>
                      <w:lang w:val="ru-RU"/>
                    </w:rPr>
                    <w:t xml:space="preserve"> В случае, если чья-нибудь шея, голова или руки окажутся зажатыми в закрывающемся окне, это сможет привести к смерти или серьезным травмам</w:t>
                  </w:r>
                  <w:r w:rsidRPr="004A2DD9">
                    <w:rPr>
                      <w:rFonts w:ascii="Arial" w:hAnsi="Arial" w:cs="Arial"/>
                      <w:b/>
                      <w:bCs/>
                      <w:sz w:val="17"/>
                      <w:szCs w:val="17"/>
                      <w:lang w:val="ru-RU"/>
                    </w:rPr>
                    <w:t>.</w:t>
                  </w:r>
                  <w:r>
                    <w:rPr>
                      <w:rFonts w:ascii="Arial" w:hAnsi="Arial" w:cs="Arial"/>
                      <w:b/>
                      <w:bCs/>
                      <w:sz w:val="17"/>
                      <w:szCs w:val="17"/>
                      <w:lang w:val="ru-RU"/>
                    </w:rPr>
                    <w:t xml:space="preserve">  Когда любой пассажир закрывает окна с электрическими стеклоподъемниками, убедитесь, что он или она делают это безопасным образом</w:t>
                  </w:r>
                  <w:r w:rsidRPr="00954373">
                    <w:rPr>
                      <w:rFonts w:ascii="Arial" w:hAnsi="Arial" w:cs="Arial"/>
                      <w:b/>
                      <w:bCs/>
                      <w:sz w:val="17"/>
                      <w:szCs w:val="17"/>
                      <w:lang w:val="ru-RU"/>
                    </w:rPr>
                    <w:t>.</w:t>
                  </w:r>
                </w:p>
                <w:p w:rsidR="001E0E7E" w:rsidRPr="009B1FC1" w:rsidRDefault="001E0E7E" w:rsidP="00A40B70">
                  <w:pPr>
                    <w:numPr>
                      <w:ilvl w:val="1"/>
                      <w:numId w:val="14"/>
                    </w:numPr>
                    <w:autoSpaceDE w:val="0"/>
                    <w:autoSpaceDN w:val="0"/>
                    <w:adjustRightInd w:val="0"/>
                    <w:spacing w:before="60"/>
                    <w:ind w:left="65" w:hanging="120"/>
                    <w:jc w:val="both"/>
                    <w:rPr>
                      <w:rFonts w:ascii="Arial" w:hAnsi="Arial" w:cs="Arial"/>
                      <w:b/>
                      <w:bCs/>
                      <w:sz w:val="17"/>
                      <w:szCs w:val="17"/>
                      <w:lang w:val="ru-RU"/>
                    </w:rPr>
                  </w:pPr>
                  <w:r>
                    <w:rPr>
                      <w:rFonts w:ascii="Arial" w:hAnsi="Arial" w:cs="Arial"/>
                      <w:b/>
                      <w:bCs/>
                      <w:sz w:val="17"/>
                      <w:szCs w:val="17"/>
                      <w:lang w:val="ru-RU"/>
                    </w:rPr>
                    <w:t>Если</w:t>
                  </w:r>
                  <w:r w:rsidRPr="009B1FC1">
                    <w:rPr>
                      <w:rFonts w:ascii="Arial" w:hAnsi="Arial" w:cs="Arial"/>
                      <w:b/>
                      <w:bCs/>
                      <w:sz w:val="17"/>
                      <w:szCs w:val="17"/>
                      <w:lang w:val="ru-RU"/>
                    </w:rPr>
                    <w:t xml:space="preserve"> </w:t>
                  </w:r>
                  <w:r>
                    <w:rPr>
                      <w:rFonts w:ascii="Arial" w:hAnsi="Arial" w:cs="Arial"/>
                      <w:b/>
                      <w:bCs/>
                      <w:sz w:val="17"/>
                      <w:szCs w:val="17"/>
                      <w:lang w:val="ru-RU"/>
                    </w:rPr>
                    <w:t>в автомобиле находятся маленькие дети, никогда не позволяйте им пользоваться выключателем управления стеклоподъемником без присмотра</w:t>
                  </w:r>
                  <w:r w:rsidRPr="009B1FC1">
                    <w:rPr>
                      <w:rFonts w:ascii="Arial" w:hAnsi="Arial" w:cs="Arial"/>
                      <w:b/>
                      <w:bCs/>
                      <w:sz w:val="17"/>
                      <w:szCs w:val="17"/>
                      <w:lang w:val="ru-RU"/>
                    </w:rPr>
                    <w:t xml:space="preserve">. </w:t>
                  </w:r>
                  <w:r>
                    <w:rPr>
                      <w:rFonts w:ascii="Arial" w:hAnsi="Arial" w:cs="Arial"/>
                      <w:b/>
                      <w:bCs/>
                      <w:sz w:val="17"/>
                      <w:szCs w:val="17"/>
                      <w:lang w:val="ru-RU"/>
                    </w:rPr>
                    <w:t>Используйте</w:t>
                  </w:r>
                  <w:r w:rsidRPr="009B1FC1">
                    <w:rPr>
                      <w:rFonts w:ascii="Arial" w:hAnsi="Arial" w:cs="Arial"/>
                      <w:b/>
                      <w:bCs/>
                      <w:sz w:val="17"/>
                      <w:szCs w:val="17"/>
                      <w:lang w:val="ru-RU"/>
                    </w:rPr>
                    <w:t xml:space="preserve"> </w:t>
                  </w:r>
                  <w:r>
                    <w:rPr>
                      <w:rFonts w:ascii="Arial" w:hAnsi="Arial" w:cs="Arial"/>
                      <w:b/>
                      <w:bCs/>
                      <w:sz w:val="17"/>
                      <w:szCs w:val="17"/>
                      <w:lang w:val="ru-RU"/>
                    </w:rPr>
                    <w:t>кнопку</w:t>
                  </w:r>
                  <w:r w:rsidRPr="009B1FC1">
                    <w:rPr>
                      <w:rFonts w:ascii="Arial" w:hAnsi="Arial" w:cs="Arial"/>
                      <w:b/>
                      <w:bCs/>
                      <w:sz w:val="17"/>
                      <w:szCs w:val="17"/>
                      <w:lang w:val="ru-RU"/>
                    </w:rPr>
                    <w:t xml:space="preserve"> </w:t>
                  </w:r>
                  <w:r>
                    <w:rPr>
                      <w:rFonts w:ascii="Arial" w:hAnsi="Arial" w:cs="Arial"/>
                      <w:b/>
                      <w:bCs/>
                      <w:sz w:val="17"/>
                      <w:szCs w:val="17"/>
                      <w:lang w:val="ru-RU"/>
                    </w:rPr>
                    <w:t>блокировки</w:t>
                  </w:r>
                  <w:r w:rsidRPr="009B1FC1">
                    <w:rPr>
                      <w:rFonts w:ascii="Arial" w:hAnsi="Arial" w:cs="Arial"/>
                      <w:b/>
                      <w:bCs/>
                      <w:sz w:val="17"/>
                      <w:szCs w:val="17"/>
                      <w:lang w:val="ru-RU"/>
                    </w:rPr>
                    <w:t xml:space="preserve"> </w:t>
                  </w:r>
                  <w:r>
                    <w:rPr>
                      <w:rFonts w:ascii="Arial" w:hAnsi="Arial" w:cs="Arial"/>
                      <w:b/>
                      <w:bCs/>
                      <w:sz w:val="17"/>
                      <w:szCs w:val="17"/>
                      <w:lang w:val="ru-RU"/>
                    </w:rPr>
                    <w:t>стеклоподъемника, чтобы предотвратить нежелательное использование выключателя детьми</w:t>
                  </w:r>
                  <w:r w:rsidRPr="009B1FC1">
                    <w:rPr>
                      <w:rFonts w:ascii="Arial" w:hAnsi="Arial" w:cs="Arial"/>
                      <w:b/>
                      <w:bCs/>
                      <w:sz w:val="17"/>
                      <w:szCs w:val="17"/>
                      <w:lang w:val="ru-RU"/>
                    </w:rPr>
                    <w:t>.</w:t>
                  </w:r>
                </w:p>
                <w:p w:rsidR="001E0E7E" w:rsidRPr="009B1FC1" w:rsidRDefault="001E0E7E" w:rsidP="00A40B70">
                  <w:pPr>
                    <w:numPr>
                      <w:ilvl w:val="1"/>
                      <w:numId w:val="14"/>
                    </w:numPr>
                    <w:autoSpaceDE w:val="0"/>
                    <w:autoSpaceDN w:val="0"/>
                    <w:adjustRightInd w:val="0"/>
                    <w:spacing w:before="60"/>
                    <w:ind w:left="65" w:hanging="120"/>
                    <w:jc w:val="both"/>
                    <w:rPr>
                      <w:rFonts w:ascii="Arial" w:hAnsi="Arial" w:cs="Arial"/>
                      <w:b/>
                      <w:bCs/>
                      <w:sz w:val="17"/>
                      <w:szCs w:val="17"/>
                      <w:lang w:val="ru-RU"/>
                    </w:rPr>
                  </w:pPr>
                  <w:r>
                    <w:rPr>
                      <w:rFonts w:ascii="Arial" w:hAnsi="Arial" w:cs="Arial"/>
                      <w:b/>
                      <w:bCs/>
                      <w:sz w:val="17"/>
                      <w:szCs w:val="17"/>
                      <w:lang w:val="ru-RU"/>
                    </w:rPr>
                    <w:t>Выходя из автомобиля, всегда извлекайте из замка ключ зажигания.</w:t>
                  </w:r>
                </w:p>
              </w:tc>
            </w:tr>
          </w:tbl>
          <w:p w:rsidR="001E0E7E" w:rsidRPr="009B1FC1" w:rsidRDefault="001E0E7E" w:rsidP="001C1EA6">
            <w:pPr>
              <w:autoSpaceDE w:val="0"/>
              <w:autoSpaceDN w:val="0"/>
              <w:adjustRightInd w:val="0"/>
              <w:spacing w:before="120"/>
              <w:jc w:val="both"/>
              <w:rPr>
                <w:rFonts w:ascii="Arial" w:hAnsi="Arial" w:cs="Arial"/>
                <w:b/>
                <w:bCs/>
                <w:sz w:val="21"/>
                <w:szCs w:val="21"/>
                <w:lang w:val="ru-RU"/>
              </w:rPr>
            </w:pPr>
          </w:p>
        </w:tc>
      </w:tr>
    </w:tbl>
    <w:p w:rsidR="001E0E7E" w:rsidRDefault="001E0E7E" w:rsidP="001E0E7E">
      <w:pPr>
        <w:jc w:val="both"/>
        <w:rPr>
          <w:lang w:val="ru-RU"/>
        </w:rPr>
      </w:pPr>
    </w:p>
    <w:p w:rsidR="001E0E7E" w:rsidRDefault="001E0E7E" w:rsidP="001E0E7E">
      <w:pPr>
        <w:jc w:val="both"/>
        <w:rPr>
          <w:lang w:val="ru-RU"/>
        </w:rPr>
      </w:pPr>
      <w:r>
        <w:rPr>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571"/>
        <w:gridCol w:w="3786"/>
        <w:gridCol w:w="3572"/>
      </w:tblGrid>
      <w:tr w:rsidR="001E0E7E" w:rsidRPr="00BB24C1" w:rsidTr="001C1EA6">
        <w:tc>
          <w:tcPr>
            <w:tcW w:w="3571" w:type="dxa"/>
          </w:tcPr>
          <w:p w:rsidR="001E0E7E" w:rsidRDefault="001E0E7E" w:rsidP="001C1EA6">
            <w:pPr>
              <w:autoSpaceDE w:val="0"/>
              <w:autoSpaceDN w:val="0"/>
              <w:adjustRightInd w:val="0"/>
              <w:spacing w:before="120"/>
              <w:jc w:val="both"/>
              <w:rPr>
                <w:rFonts w:ascii="Arial" w:hAnsi="Arial" w:cs="Arial"/>
                <w:b/>
                <w:bCs/>
                <w:sz w:val="21"/>
                <w:szCs w:val="21"/>
                <w:lang w:val="ru-RU"/>
              </w:rPr>
            </w:pPr>
          </w:p>
          <w:tbl>
            <w:tblPr>
              <w:tblStyle w:val="a7"/>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325"/>
            </w:tblGrid>
            <w:tr w:rsidR="001E0E7E" w:rsidRPr="007574FE" w:rsidTr="001C1EA6">
              <w:tc>
                <w:tcPr>
                  <w:tcW w:w="3325" w:type="dxa"/>
                  <w:shd w:val="clear" w:color="auto" w:fill="FFFF00"/>
                </w:tcPr>
                <w:p w:rsidR="001E0E7E" w:rsidRPr="0021406F" w:rsidRDefault="001E0E7E" w:rsidP="00A40B70">
                  <w:pPr>
                    <w:numPr>
                      <w:ilvl w:val="1"/>
                      <w:numId w:val="14"/>
                    </w:numPr>
                    <w:autoSpaceDE w:val="0"/>
                    <w:autoSpaceDN w:val="0"/>
                    <w:adjustRightInd w:val="0"/>
                    <w:spacing w:before="120"/>
                    <w:ind w:left="65" w:hanging="120"/>
                    <w:jc w:val="both"/>
                    <w:rPr>
                      <w:rFonts w:ascii="Arial" w:hAnsi="Arial" w:cs="Arial"/>
                      <w:b/>
                      <w:bCs/>
                      <w:sz w:val="17"/>
                      <w:szCs w:val="17"/>
                      <w:lang w:val="ru-RU"/>
                    </w:rPr>
                  </w:pPr>
                  <w:r>
                    <w:rPr>
                      <w:rFonts w:ascii="Arial" w:hAnsi="Arial" w:cs="Arial"/>
                      <w:b/>
                      <w:bCs/>
                      <w:sz w:val="17"/>
                      <w:szCs w:val="17"/>
                      <w:lang w:val="ru-RU"/>
                    </w:rPr>
                    <w:t>Никогда не оставляйте никого (особенно маленького ребенка)</w:t>
                  </w:r>
                  <w:r w:rsidRPr="0021406F">
                    <w:rPr>
                      <w:rFonts w:ascii="Arial" w:hAnsi="Arial" w:cs="Arial"/>
                      <w:b/>
                      <w:bCs/>
                      <w:sz w:val="17"/>
                      <w:szCs w:val="17"/>
                      <w:lang w:val="ru-RU"/>
                    </w:rPr>
                    <w:t xml:space="preserve"> </w:t>
                  </w:r>
                  <w:r>
                    <w:rPr>
                      <w:rFonts w:ascii="Arial" w:hAnsi="Arial" w:cs="Arial"/>
                      <w:b/>
                      <w:bCs/>
                      <w:sz w:val="17"/>
                      <w:szCs w:val="17"/>
                      <w:lang w:val="ru-RU"/>
                    </w:rPr>
                    <w:t>одного в автомобиле, особенно с оставленным в замке ключом зажигания</w:t>
                  </w:r>
                  <w:r w:rsidRPr="0021406F">
                    <w:rPr>
                      <w:rFonts w:ascii="Arial" w:hAnsi="Arial" w:cs="Arial"/>
                      <w:b/>
                      <w:bCs/>
                      <w:sz w:val="17"/>
                      <w:szCs w:val="17"/>
                      <w:lang w:val="ru-RU"/>
                    </w:rPr>
                    <w:t xml:space="preserve">. </w:t>
                  </w:r>
                  <w:r>
                    <w:rPr>
                      <w:rFonts w:ascii="Arial" w:hAnsi="Arial" w:cs="Arial"/>
                      <w:b/>
                      <w:bCs/>
                      <w:sz w:val="17"/>
                      <w:szCs w:val="17"/>
                      <w:lang w:val="ru-RU"/>
                    </w:rPr>
                    <w:t>Он/она может нажать выключатель управления стеклоподъемником и быть зажатым окном</w:t>
                  </w:r>
                  <w:r w:rsidRPr="0021406F">
                    <w:rPr>
                      <w:rFonts w:ascii="Arial" w:hAnsi="Arial" w:cs="Arial"/>
                      <w:b/>
                      <w:bCs/>
                      <w:sz w:val="17"/>
                      <w:szCs w:val="17"/>
                      <w:lang w:val="ru-RU"/>
                    </w:rPr>
                    <w:t xml:space="preserve">. </w:t>
                  </w:r>
                  <w:r>
                    <w:rPr>
                      <w:rFonts w:ascii="Arial" w:hAnsi="Arial" w:cs="Arial"/>
                      <w:b/>
                      <w:bCs/>
                      <w:sz w:val="17"/>
                      <w:szCs w:val="17"/>
                      <w:lang w:val="ru-RU"/>
                    </w:rPr>
                    <w:t xml:space="preserve"> Оставленный без присмотра человек (особенно маленький ребенок) может получить серьезную травму.</w:t>
                  </w:r>
                </w:p>
              </w:tc>
            </w:tr>
          </w:tbl>
          <w:p w:rsidR="001E0E7E" w:rsidRPr="007574FE" w:rsidRDefault="001E0E7E" w:rsidP="001C1EA6">
            <w:pPr>
              <w:autoSpaceDE w:val="0"/>
              <w:autoSpaceDN w:val="0"/>
              <w:adjustRightInd w:val="0"/>
              <w:spacing w:before="120"/>
              <w:jc w:val="both"/>
              <w:rPr>
                <w:rFonts w:ascii="Arial" w:hAnsi="Arial" w:cs="Arial"/>
                <w:b/>
                <w:bCs/>
                <w:sz w:val="21"/>
                <w:szCs w:val="21"/>
                <w:lang w:val="ru-RU"/>
              </w:rPr>
            </w:pPr>
          </w:p>
          <w:p w:rsidR="001E0E7E" w:rsidRPr="007574FE" w:rsidRDefault="001E0E7E" w:rsidP="001C1EA6">
            <w:pPr>
              <w:autoSpaceDE w:val="0"/>
              <w:autoSpaceDN w:val="0"/>
              <w:adjustRightInd w:val="0"/>
              <w:spacing w:before="120"/>
              <w:jc w:val="both"/>
              <w:rPr>
                <w:rFonts w:ascii="Arial" w:hAnsi="Arial" w:cs="Arial"/>
                <w:b/>
                <w:bCs/>
                <w:sz w:val="21"/>
                <w:szCs w:val="21"/>
                <w:lang w:val="ru-RU"/>
              </w:rPr>
            </w:pPr>
          </w:p>
        </w:tc>
        <w:tc>
          <w:tcPr>
            <w:tcW w:w="3571" w:type="dxa"/>
          </w:tcPr>
          <w:p w:rsidR="001E0E7E" w:rsidRDefault="001E0E7E" w:rsidP="001C1EA6">
            <w:pPr>
              <w:autoSpaceDE w:val="0"/>
              <w:autoSpaceDN w:val="0"/>
              <w:adjustRightInd w:val="0"/>
              <w:spacing w:before="120"/>
              <w:rPr>
                <w:rFonts w:ascii="Arial" w:hAnsi="Arial" w:cs="Arial"/>
                <w:sz w:val="20"/>
                <w:szCs w:val="20"/>
                <w:lang w:val="ru-RU"/>
              </w:rPr>
            </w:pPr>
            <w:r>
              <w:rPr>
                <w:rFonts w:ascii="Arial" w:hAnsi="Arial" w:cs="Arial"/>
                <w:b/>
                <w:bCs/>
                <w:sz w:val="21"/>
                <w:szCs w:val="21"/>
                <w:lang w:val="ru-RU"/>
              </w:rPr>
              <w:t>Заднее окно</w:t>
            </w:r>
          </w:p>
          <w:p w:rsidR="001E0E7E" w:rsidRPr="0021406F" w:rsidRDefault="001E0E7E" w:rsidP="001C1EA6">
            <w:pPr>
              <w:autoSpaceDE w:val="0"/>
              <w:autoSpaceDN w:val="0"/>
              <w:adjustRightInd w:val="0"/>
              <w:spacing w:before="120"/>
              <w:jc w:val="both"/>
              <w:rPr>
                <w:rFonts w:ascii="Arial" w:hAnsi="Arial" w:cs="Arial"/>
                <w:b/>
                <w:bCs/>
                <w:sz w:val="21"/>
                <w:szCs w:val="21"/>
                <w:lang w:val="ru-RU"/>
              </w:rPr>
            </w:pPr>
            <w:r>
              <w:rPr>
                <w:rFonts w:ascii="Arial" w:hAnsi="Arial" w:cs="Arial"/>
                <w:b/>
                <w:bCs/>
                <w:noProof/>
                <w:sz w:val="21"/>
                <w:szCs w:val="21"/>
                <w:lang w:val="ru-RU"/>
              </w:rPr>
              <w:drawing>
                <wp:inline distT="0" distB="0" distL="0" distR="0">
                  <wp:extent cx="2238375" cy="3800475"/>
                  <wp:effectExtent l="19050" t="0" r="952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6"/>
                          <a:srcRect/>
                          <a:stretch>
                            <a:fillRect/>
                          </a:stretch>
                        </pic:blipFill>
                        <pic:spPr bwMode="auto">
                          <a:xfrm>
                            <a:off x="0" y="0"/>
                            <a:ext cx="2238375" cy="3800475"/>
                          </a:xfrm>
                          <a:prstGeom prst="rect">
                            <a:avLst/>
                          </a:prstGeom>
                          <a:noFill/>
                          <a:ln w="9525">
                            <a:noFill/>
                            <a:miter lim="800000"/>
                            <a:headEnd/>
                            <a:tailEnd/>
                          </a:ln>
                        </pic:spPr>
                      </pic:pic>
                    </a:graphicData>
                  </a:graphic>
                </wp:inline>
              </w:drawing>
            </w:r>
          </w:p>
        </w:tc>
        <w:tc>
          <w:tcPr>
            <w:tcW w:w="3572" w:type="dxa"/>
          </w:tcPr>
          <w:p w:rsidR="001E0E7E" w:rsidRDefault="001E0E7E" w:rsidP="001C1EA6">
            <w:pPr>
              <w:autoSpaceDE w:val="0"/>
              <w:autoSpaceDN w:val="0"/>
              <w:adjustRightInd w:val="0"/>
              <w:spacing w:before="120"/>
              <w:jc w:val="both"/>
              <w:rPr>
                <w:rFonts w:ascii="Arial" w:hAnsi="Arial" w:cs="Arial"/>
                <w:sz w:val="17"/>
                <w:szCs w:val="17"/>
                <w:lang w:val="ru-RU"/>
              </w:rPr>
            </w:pPr>
          </w:p>
          <w:p w:rsidR="001E0E7E" w:rsidRPr="007574FE" w:rsidRDefault="001E0E7E" w:rsidP="001C1EA6">
            <w:pPr>
              <w:autoSpaceDE w:val="0"/>
              <w:autoSpaceDN w:val="0"/>
              <w:adjustRightInd w:val="0"/>
              <w:spacing w:before="120"/>
              <w:jc w:val="both"/>
              <w:rPr>
                <w:rFonts w:ascii="Arial" w:hAnsi="Arial" w:cs="Arial"/>
                <w:b/>
                <w:bCs/>
                <w:sz w:val="17"/>
                <w:szCs w:val="17"/>
                <w:lang w:val="ru-RU"/>
              </w:rPr>
            </w:pPr>
            <w:r>
              <w:rPr>
                <w:rFonts w:ascii="Arial" w:hAnsi="Arial" w:cs="Arial"/>
                <w:b/>
                <w:bCs/>
                <w:sz w:val="17"/>
                <w:szCs w:val="17"/>
                <w:lang w:val="ru-RU"/>
              </w:rPr>
              <w:t>Для того, чтобы открыть заднее окно, поверните ключ по часовой стрелке и удерживайте в этом положении примерно 1 секунду</w:t>
            </w:r>
            <w:r w:rsidRPr="007574FE">
              <w:rPr>
                <w:rFonts w:ascii="Arial" w:hAnsi="Arial" w:cs="Arial"/>
                <w:b/>
                <w:bCs/>
                <w:sz w:val="17"/>
                <w:szCs w:val="17"/>
                <w:lang w:val="ru-RU"/>
              </w:rPr>
              <w:t>.</w:t>
            </w:r>
          </w:p>
          <w:p w:rsidR="001E0E7E" w:rsidRPr="0036355A" w:rsidRDefault="001E0E7E" w:rsidP="001C1EA6">
            <w:pPr>
              <w:autoSpaceDE w:val="0"/>
              <w:autoSpaceDN w:val="0"/>
              <w:adjustRightInd w:val="0"/>
              <w:spacing w:before="120"/>
              <w:jc w:val="both"/>
              <w:rPr>
                <w:rFonts w:ascii="Arial" w:hAnsi="Arial" w:cs="Arial"/>
                <w:sz w:val="17"/>
                <w:szCs w:val="17"/>
                <w:lang w:val="ru-RU"/>
              </w:rPr>
            </w:pPr>
            <w:r>
              <w:rPr>
                <w:rFonts w:ascii="Arial" w:hAnsi="Arial" w:cs="Arial"/>
                <w:sz w:val="17"/>
                <w:szCs w:val="17"/>
                <w:lang w:val="ru-RU"/>
              </w:rPr>
              <w:t xml:space="preserve">После того, как дверь будет заперта на замок, окно приоткроется; после этого можно поднять заднее окно. </w:t>
            </w:r>
          </w:p>
          <w:p w:rsidR="001E0E7E" w:rsidRPr="0021406F" w:rsidRDefault="001E0E7E" w:rsidP="001C1EA6">
            <w:pPr>
              <w:autoSpaceDE w:val="0"/>
              <w:autoSpaceDN w:val="0"/>
              <w:adjustRightInd w:val="0"/>
              <w:spacing w:before="120"/>
              <w:jc w:val="both"/>
              <w:rPr>
                <w:rFonts w:ascii="Arial" w:hAnsi="Arial" w:cs="Arial"/>
                <w:sz w:val="17"/>
                <w:szCs w:val="17"/>
                <w:lang w:val="en-US"/>
              </w:rPr>
            </w:pPr>
            <w:r>
              <w:rPr>
                <w:rFonts w:ascii="Arial" w:hAnsi="Arial" w:cs="Arial"/>
                <w:sz w:val="17"/>
                <w:szCs w:val="17"/>
                <w:lang w:val="ru-RU"/>
              </w:rPr>
              <w:t>Вы можете открыть заднее окно во время работы очистителя заднего окна</w:t>
            </w:r>
            <w:r w:rsidRPr="007574FE">
              <w:rPr>
                <w:rFonts w:ascii="Arial" w:hAnsi="Arial" w:cs="Arial"/>
                <w:sz w:val="17"/>
                <w:szCs w:val="17"/>
                <w:lang w:val="ru-RU"/>
              </w:rPr>
              <w:t xml:space="preserve">. </w:t>
            </w:r>
            <w:r>
              <w:rPr>
                <w:rFonts w:ascii="Arial" w:hAnsi="Arial" w:cs="Arial"/>
                <w:sz w:val="17"/>
                <w:szCs w:val="17"/>
                <w:lang w:val="ru-RU"/>
              </w:rPr>
              <w:t xml:space="preserve"> В этом случае очиститель вернется в исходное положение и остановится. </w:t>
            </w:r>
          </w:p>
          <w:p w:rsidR="001E0E7E" w:rsidRPr="00BB24C1" w:rsidRDefault="001E0E7E" w:rsidP="001C1EA6">
            <w:pPr>
              <w:autoSpaceDE w:val="0"/>
              <w:autoSpaceDN w:val="0"/>
              <w:adjustRightInd w:val="0"/>
              <w:spacing w:before="120"/>
              <w:jc w:val="both"/>
              <w:rPr>
                <w:rFonts w:ascii="Arial" w:hAnsi="Arial" w:cs="Arial"/>
                <w:sz w:val="17"/>
                <w:szCs w:val="17"/>
                <w:lang w:val="ru-RU"/>
              </w:rPr>
            </w:pPr>
            <w:r>
              <w:rPr>
                <w:rFonts w:ascii="Arial" w:hAnsi="Arial" w:cs="Arial"/>
                <w:sz w:val="17"/>
                <w:szCs w:val="17"/>
                <w:lang w:val="ru-RU"/>
              </w:rPr>
              <w:t>Очиститель снова заработает примерно через 3 секунды после того, как заднее окно будет закрыто</w:t>
            </w:r>
            <w:r w:rsidRPr="00BB24C1">
              <w:rPr>
                <w:rFonts w:ascii="Arial" w:hAnsi="Arial" w:cs="Arial"/>
                <w:sz w:val="17"/>
                <w:szCs w:val="17"/>
                <w:lang w:val="ru-RU"/>
              </w:rPr>
              <w:t>.</w:t>
            </w:r>
          </w:p>
          <w:p w:rsidR="001E0E7E" w:rsidRPr="00BB24C1" w:rsidRDefault="001E0E7E" w:rsidP="001C1EA6">
            <w:pPr>
              <w:autoSpaceDE w:val="0"/>
              <w:autoSpaceDN w:val="0"/>
              <w:adjustRightInd w:val="0"/>
              <w:spacing w:before="120"/>
              <w:jc w:val="both"/>
              <w:rPr>
                <w:rFonts w:ascii="Arial" w:hAnsi="Arial" w:cs="Arial"/>
                <w:sz w:val="17"/>
                <w:szCs w:val="17"/>
                <w:lang w:val="ru-RU"/>
              </w:rPr>
            </w:pPr>
            <w:r>
              <w:rPr>
                <w:rFonts w:ascii="Arial" w:hAnsi="Arial" w:cs="Arial"/>
                <w:sz w:val="17"/>
                <w:szCs w:val="17"/>
                <w:lang w:val="ru-RU"/>
              </w:rPr>
              <w:t>Если заднее окно закрыто не до конца, очиститель и омыватель заднего окна работать не будут</w:t>
            </w:r>
            <w:r w:rsidRPr="00BB24C1">
              <w:rPr>
                <w:rFonts w:ascii="Arial" w:hAnsi="Arial" w:cs="Arial"/>
                <w:sz w:val="17"/>
                <w:szCs w:val="17"/>
                <w:lang w:val="ru-RU"/>
              </w:rPr>
              <w:t>. (</w:t>
            </w:r>
            <w:r>
              <w:rPr>
                <w:rFonts w:ascii="Arial" w:hAnsi="Arial" w:cs="Arial"/>
                <w:sz w:val="17"/>
                <w:szCs w:val="17"/>
                <w:lang w:val="ru-RU"/>
              </w:rPr>
              <w:t>См</w:t>
            </w:r>
            <w:r w:rsidRPr="00BB24C1">
              <w:rPr>
                <w:rFonts w:ascii="Arial" w:hAnsi="Arial" w:cs="Arial"/>
                <w:sz w:val="17"/>
                <w:szCs w:val="17"/>
                <w:lang w:val="ru-RU"/>
              </w:rPr>
              <w:t>. «</w:t>
            </w:r>
            <w:r>
              <w:rPr>
                <w:rFonts w:ascii="Arial" w:hAnsi="Arial" w:cs="Arial"/>
                <w:sz w:val="17"/>
                <w:szCs w:val="17"/>
                <w:lang w:val="ru-RU"/>
              </w:rPr>
              <w:t>Очиститель</w:t>
            </w:r>
            <w:r w:rsidRPr="00BB24C1">
              <w:rPr>
                <w:rFonts w:ascii="Arial" w:hAnsi="Arial" w:cs="Arial"/>
                <w:sz w:val="17"/>
                <w:szCs w:val="17"/>
                <w:lang w:val="ru-RU"/>
              </w:rPr>
              <w:t xml:space="preserve"> </w:t>
            </w:r>
            <w:r>
              <w:rPr>
                <w:rFonts w:ascii="Arial" w:hAnsi="Arial" w:cs="Arial"/>
                <w:sz w:val="17"/>
                <w:szCs w:val="17"/>
                <w:lang w:val="ru-RU"/>
              </w:rPr>
              <w:t>и</w:t>
            </w:r>
            <w:r w:rsidRPr="00BB24C1">
              <w:rPr>
                <w:rFonts w:ascii="Arial" w:hAnsi="Arial" w:cs="Arial"/>
                <w:sz w:val="17"/>
                <w:szCs w:val="17"/>
                <w:lang w:val="ru-RU"/>
              </w:rPr>
              <w:t xml:space="preserve"> </w:t>
            </w:r>
            <w:r>
              <w:rPr>
                <w:rFonts w:ascii="Arial" w:hAnsi="Arial" w:cs="Arial"/>
                <w:sz w:val="17"/>
                <w:szCs w:val="17"/>
                <w:lang w:val="ru-RU"/>
              </w:rPr>
              <w:t>омыватель</w:t>
            </w:r>
            <w:r w:rsidRPr="00BB24C1">
              <w:rPr>
                <w:rFonts w:ascii="Arial" w:hAnsi="Arial" w:cs="Arial"/>
                <w:sz w:val="17"/>
                <w:szCs w:val="17"/>
                <w:lang w:val="ru-RU"/>
              </w:rPr>
              <w:t xml:space="preserve"> </w:t>
            </w:r>
            <w:r>
              <w:rPr>
                <w:rFonts w:ascii="Arial" w:hAnsi="Arial" w:cs="Arial"/>
                <w:sz w:val="17"/>
                <w:szCs w:val="17"/>
                <w:lang w:val="ru-RU"/>
              </w:rPr>
              <w:t>заднего</w:t>
            </w:r>
            <w:r w:rsidRPr="00BB24C1">
              <w:rPr>
                <w:rFonts w:ascii="Arial" w:hAnsi="Arial" w:cs="Arial"/>
                <w:sz w:val="17"/>
                <w:szCs w:val="17"/>
                <w:lang w:val="ru-RU"/>
              </w:rPr>
              <w:t xml:space="preserve"> </w:t>
            </w:r>
            <w:r>
              <w:rPr>
                <w:rFonts w:ascii="Arial" w:hAnsi="Arial" w:cs="Arial"/>
                <w:sz w:val="17"/>
                <w:szCs w:val="17"/>
                <w:lang w:val="ru-RU"/>
              </w:rPr>
              <w:t>стекла</w:t>
            </w:r>
            <w:r w:rsidRPr="00BB24C1">
              <w:rPr>
                <w:rFonts w:ascii="Arial" w:hAnsi="Arial" w:cs="Arial"/>
                <w:sz w:val="17"/>
                <w:szCs w:val="17"/>
                <w:lang w:val="ru-RU"/>
              </w:rPr>
              <w:t xml:space="preserve">» </w:t>
            </w:r>
            <w:r>
              <w:rPr>
                <w:rFonts w:ascii="Arial" w:hAnsi="Arial" w:cs="Arial"/>
                <w:sz w:val="17"/>
                <w:szCs w:val="17"/>
                <w:lang w:val="ru-RU"/>
              </w:rPr>
              <w:t>на</w:t>
            </w:r>
            <w:r w:rsidRPr="00BB24C1">
              <w:rPr>
                <w:rFonts w:ascii="Arial" w:hAnsi="Arial" w:cs="Arial"/>
                <w:sz w:val="17"/>
                <w:szCs w:val="17"/>
                <w:lang w:val="ru-RU"/>
              </w:rPr>
              <w:t xml:space="preserve"> </w:t>
            </w:r>
            <w:r>
              <w:rPr>
                <w:rFonts w:ascii="Arial" w:hAnsi="Arial" w:cs="Arial"/>
                <w:sz w:val="17"/>
                <w:szCs w:val="17"/>
                <w:lang w:val="ru-RU"/>
              </w:rPr>
              <w:t>стр</w:t>
            </w:r>
            <w:r w:rsidRPr="00BB24C1">
              <w:rPr>
                <w:rFonts w:ascii="Arial" w:hAnsi="Arial" w:cs="Arial"/>
                <w:sz w:val="17"/>
                <w:szCs w:val="17"/>
                <w:lang w:val="ru-RU"/>
              </w:rPr>
              <w:t>.</w:t>
            </w:r>
            <w:r>
              <w:rPr>
                <w:rFonts w:ascii="Arial" w:hAnsi="Arial" w:cs="Arial"/>
                <w:sz w:val="17"/>
                <w:szCs w:val="17"/>
                <w:lang w:val="ru-RU"/>
              </w:rPr>
              <w:t xml:space="preserve"> </w:t>
            </w:r>
            <w:r w:rsidRPr="00BB24C1">
              <w:rPr>
                <w:rFonts w:ascii="Arial" w:hAnsi="Arial" w:cs="Arial"/>
                <w:sz w:val="17"/>
                <w:szCs w:val="17"/>
                <w:lang w:val="ru-RU"/>
              </w:rPr>
              <w:t xml:space="preserve">95 </w:t>
            </w:r>
            <w:r>
              <w:rPr>
                <w:rFonts w:ascii="Arial" w:hAnsi="Arial" w:cs="Arial"/>
                <w:sz w:val="17"/>
                <w:szCs w:val="17"/>
                <w:lang w:val="ru-RU"/>
              </w:rPr>
              <w:t>и</w:t>
            </w:r>
            <w:r w:rsidRPr="00BB24C1">
              <w:rPr>
                <w:rFonts w:ascii="Arial" w:hAnsi="Arial" w:cs="Arial"/>
                <w:sz w:val="17"/>
                <w:szCs w:val="17"/>
                <w:lang w:val="ru-RU"/>
              </w:rPr>
              <w:t xml:space="preserve"> “</w:t>
            </w:r>
            <w:r>
              <w:rPr>
                <w:rFonts w:ascii="Arial" w:hAnsi="Arial" w:cs="Arial"/>
                <w:sz w:val="17"/>
                <w:szCs w:val="17"/>
                <w:lang w:val="ru-RU"/>
              </w:rPr>
              <w:t>Обогреватель заднего окна</w:t>
            </w:r>
            <w:r w:rsidRPr="00BB24C1">
              <w:rPr>
                <w:rFonts w:ascii="Arial" w:hAnsi="Arial" w:cs="Arial"/>
                <w:sz w:val="17"/>
                <w:szCs w:val="17"/>
                <w:lang w:val="ru-RU"/>
              </w:rPr>
              <w:t xml:space="preserve">” </w:t>
            </w:r>
            <w:r>
              <w:rPr>
                <w:rFonts w:ascii="Arial" w:hAnsi="Arial" w:cs="Arial"/>
                <w:sz w:val="17"/>
                <w:szCs w:val="17"/>
                <w:lang w:val="ru-RU"/>
              </w:rPr>
              <w:t>на стр.</w:t>
            </w:r>
            <w:r w:rsidRPr="00BB24C1">
              <w:rPr>
                <w:rFonts w:ascii="Arial" w:hAnsi="Arial" w:cs="Arial"/>
                <w:sz w:val="17"/>
                <w:szCs w:val="17"/>
                <w:lang w:val="ru-RU"/>
              </w:rPr>
              <w:t xml:space="preserve"> 96 </w:t>
            </w:r>
            <w:r>
              <w:rPr>
                <w:rFonts w:ascii="Arial" w:hAnsi="Arial" w:cs="Arial"/>
                <w:sz w:val="17"/>
                <w:szCs w:val="17"/>
                <w:lang w:val="ru-RU"/>
              </w:rPr>
              <w:t xml:space="preserve">в Разделе </w:t>
            </w:r>
            <w:r w:rsidRPr="00BB24C1">
              <w:rPr>
                <w:rFonts w:ascii="Arial" w:hAnsi="Arial" w:cs="Arial"/>
                <w:sz w:val="17"/>
                <w:szCs w:val="17"/>
                <w:lang w:val="ru-RU"/>
              </w:rPr>
              <w:t>1−5.)</w:t>
            </w:r>
          </w:p>
          <w:p w:rsidR="001E0E7E" w:rsidRPr="00BB24C1" w:rsidRDefault="001E0E7E" w:rsidP="001C1EA6">
            <w:pPr>
              <w:autoSpaceDE w:val="0"/>
              <w:autoSpaceDN w:val="0"/>
              <w:adjustRightInd w:val="0"/>
              <w:spacing w:before="120"/>
              <w:jc w:val="both"/>
              <w:rPr>
                <w:rFonts w:ascii="Arial" w:hAnsi="Arial" w:cs="Arial"/>
                <w:sz w:val="17"/>
                <w:szCs w:val="17"/>
                <w:lang w:val="ru-RU"/>
              </w:rPr>
            </w:pPr>
            <w:r>
              <w:rPr>
                <w:rFonts w:ascii="Arial" w:hAnsi="Arial" w:cs="Arial"/>
                <w:sz w:val="17"/>
                <w:szCs w:val="17"/>
                <w:lang w:val="ru-RU"/>
              </w:rPr>
              <w:t>Чтобы закрыть заднее окно, опустите его</w:t>
            </w:r>
            <w:r w:rsidRPr="00BB24C1">
              <w:rPr>
                <w:rFonts w:ascii="Arial" w:hAnsi="Arial" w:cs="Arial"/>
                <w:sz w:val="17"/>
                <w:szCs w:val="17"/>
                <w:lang w:val="ru-RU"/>
              </w:rPr>
              <w:t xml:space="preserve"> </w:t>
            </w:r>
            <w:r>
              <w:rPr>
                <w:rFonts w:ascii="Arial" w:hAnsi="Arial" w:cs="Arial"/>
                <w:sz w:val="17"/>
                <w:szCs w:val="17"/>
                <w:lang w:val="ru-RU"/>
              </w:rPr>
              <w:t>вниз</w:t>
            </w:r>
            <w:r w:rsidRPr="00BB24C1">
              <w:rPr>
                <w:rFonts w:ascii="Arial" w:hAnsi="Arial" w:cs="Arial"/>
                <w:sz w:val="17"/>
                <w:szCs w:val="17"/>
                <w:lang w:val="ru-RU"/>
              </w:rPr>
              <w:t xml:space="preserve">. </w:t>
            </w:r>
            <w:r>
              <w:rPr>
                <w:rFonts w:ascii="Arial" w:hAnsi="Arial" w:cs="Arial"/>
                <w:sz w:val="17"/>
                <w:szCs w:val="17"/>
                <w:lang w:val="ru-RU"/>
              </w:rPr>
              <w:t xml:space="preserve"> После того, как заднее окно закрылось, попробуйте потянуть его вверх, чтобы убедиться, что оно закрылось до конца.</w:t>
            </w:r>
          </w:p>
          <w:p w:rsidR="001E0E7E" w:rsidRPr="00BB24C1" w:rsidRDefault="001E0E7E" w:rsidP="001C1EA6">
            <w:pPr>
              <w:autoSpaceDE w:val="0"/>
              <w:autoSpaceDN w:val="0"/>
              <w:adjustRightInd w:val="0"/>
              <w:spacing w:before="120"/>
              <w:jc w:val="both"/>
              <w:rPr>
                <w:rFonts w:ascii="Arial" w:hAnsi="Arial" w:cs="Arial"/>
                <w:sz w:val="20"/>
                <w:szCs w:val="20"/>
                <w:lang w:val="ru-RU"/>
              </w:rPr>
            </w:pPr>
            <w:r>
              <w:rPr>
                <w:rFonts w:ascii="Arial" w:hAnsi="Arial" w:cs="Arial"/>
                <w:sz w:val="17"/>
                <w:szCs w:val="17"/>
                <w:lang w:val="ru-RU"/>
              </w:rPr>
              <w:t>Перед тем как закрыть заднее окно, убедитесь, что вы не оставили ключи внутри автомобиля</w:t>
            </w:r>
            <w:r w:rsidRPr="00BB24C1">
              <w:rPr>
                <w:rFonts w:ascii="Arial" w:hAnsi="Arial" w:cs="Arial"/>
                <w:sz w:val="17"/>
                <w:szCs w:val="17"/>
                <w:lang w:val="ru-RU"/>
              </w:rPr>
              <w:t>.</w:t>
            </w:r>
          </w:p>
        </w:tc>
      </w:tr>
    </w:tbl>
    <w:p w:rsidR="001E0E7E" w:rsidRPr="00BB24C1" w:rsidRDefault="001E0E7E" w:rsidP="001E0E7E">
      <w:pPr>
        <w:jc w:val="both"/>
        <w:rPr>
          <w:lang w:val="ru-RU"/>
        </w:rPr>
      </w:pPr>
    </w:p>
    <w:p w:rsidR="001E0E7E" w:rsidRPr="00AE3A86" w:rsidRDefault="001E0E7E" w:rsidP="001E0E7E">
      <w:pPr>
        <w:jc w:val="both"/>
        <w:rPr>
          <w:lang w:val="ru-RU"/>
        </w:rPr>
      </w:pPr>
      <w:r>
        <w:rPr>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41"/>
        <w:gridCol w:w="3786"/>
        <w:gridCol w:w="3789"/>
      </w:tblGrid>
      <w:tr w:rsidR="001E0E7E" w:rsidRPr="00D36190" w:rsidTr="001C1EA6">
        <w:tc>
          <w:tcPr>
            <w:tcW w:w="3741" w:type="dxa"/>
          </w:tcPr>
          <w:tbl>
            <w:tblPr>
              <w:tblStyle w:val="a7"/>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465"/>
            </w:tblGrid>
            <w:tr w:rsidR="001E0E7E" w:rsidTr="001C1EA6">
              <w:tc>
                <w:tcPr>
                  <w:tcW w:w="3465" w:type="dxa"/>
                  <w:shd w:val="clear" w:color="auto" w:fill="FFFF00"/>
                </w:tcPr>
                <w:p w:rsidR="001E0E7E" w:rsidRPr="00C43385" w:rsidRDefault="001E0E7E" w:rsidP="00A40B70">
                  <w:pPr>
                    <w:numPr>
                      <w:ilvl w:val="0"/>
                      <w:numId w:val="14"/>
                    </w:numPr>
                    <w:autoSpaceDE w:val="0"/>
                    <w:autoSpaceDN w:val="0"/>
                    <w:adjustRightInd w:val="0"/>
                    <w:spacing w:before="60"/>
                    <w:jc w:val="both"/>
                    <w:rPr>
                      <w:rFonts w:ascii="Arial" w:hAnsi="Arial" w:cs="Arial"/>
                      <w:sz w:val="20"/>
                      <w:szCs w:val="20"/>
                      <w:lang w:val="ru-RU"/>
                    </w:rPr>
                  </w:pPr>
                  <w:r>
                    <w:rPr>
                      <w:rFonts w:ascii="Arial" w:hAnsi="Arial" w:cs="Arial"/>
                      <w:b/>
                      <w:bCs/>
                      <w:sz w:val="20"/>
                      <w:szCs w:val="20"/>
                      <w:lang w:val="ru-RU"/>
                    </w:rPr>
                    <w:lastRenderedPageBreak/>
                    <w:t>ВНИМАНИЕ</w:t>
                  </w:r>
                </w:p>
              </w:tc>
            </w:tr>
            <w:tr w:rsidR="001E0E7E" w:rsidRPr="00613CBE" w:rsidTr="001C1EA6">
              <w:tc>
                <w:tcPr>
                  <w:tcW w:w="3465" w:type="dxa"/>
                  <w:shd w:val="clear" w:color="auto" w:fill="FFFF00"/>
                </w:tcPr>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Во избежание смерти или серьезных травм, вам необходимо соблюдать следующее</w:t>
                  </w:r>
                  <w:r w:rsidRPr="005E130F">
                    <w:rPr>
                      <w:rFonts w:ascii="Arial" w:hAnsi="Arial" w:cs="Arial"/>
                      <w:b/>
                      <w:bCs/>
                      <w:sz w:val="17"/>
                      <w:szCs w:val="17"/>
                      <w:lang w:val="ru-RU"/>
                    </w:rPr>
                    <w:t>.</w:t>
                  </w:r>
                </w:p>
                <w:p w:rsidR="001E0E7E" w:rsidRPr="00954373" w:rsidRDefault="001E0E7E" w:rsidP="00A40B70">
                  <w:pPr>
                    <w:numPr>
                      <w:ilvl w:val="1"/>
                      <w:numId w:val="14"/>
                    </w:numPr>
                    <w:tabs>
                      <w:tab w:val="clear" w:pos="360"/>
                      <w:tab w:val="num" w:pos="237"/>
                    </w:tabs>
                    <w:autoSpaceDE w:val="0"/>
                    <w:autoSpaceDN w:val="0"/>
                    <w:adjustRightInd w:val="0"/>
                    <w:spacing w:before="60"/>
                    <w:ind w:left="65" w:hanging="120"/>
                    <w:jc w:val="both"/>
                    <w:rPr>
                      <w:rFonts w:ascii="Arial" w:hAnsi="Arial" w:cs="Arial"/>
                      <w:b/>
                      <w:bCs/>
                      <w:sz w:val="17"/>
                      <w:szCs w:val="17"/>
                      <w:lang w:val="ru-RU"/>
                    </w:rPr>
                  </w:pPr>
                  <w:r>
                    <w:rPr>
                      <w:rFonts w:ascii="Arial" w:hAnsi="Arial" w:cs="Arial"/>
                      <w:b/>
                      <w:bCs/>
                      <w:sz w:val="17"/>
                      <w:szCs w:val="17"/>
                      <w:lang w:val="ru-RU"/>
                    </w:rPr>
                    <w:t>Прежде чем закрывать заднее окно, убедитесь в том, что рядом с ним никого нет.  Вам также необходимо убедиться в том, что головы, руки и другие части тел всех пассажиров находятся полностью в салоне автомобиля</w:t>
                  </w:r>
                  <w:r w:rsidRPr="004A2DD9">
                    <w:rPr>
                      <w:rFonts w:ascii="Arial" w:hAnsi="Arial" w:cs="Arial"/>
                      <w:b/>
                      <w:bCs/>
                      <w:sz w:val="17"/>
                      <w:szCs w:val="17"/>
                      <w:lang w:val="ru-RU"/>
                    </w:rPr>
                    <w:t xml:space="preserve">. </w:t>
                  </w:r>
                  <w:r>
                    <w:rPr>
                      <w:rFonts w:ascii="Arial" w:hAnsi="Arial" w:cs="Arial"/>
                      <w:b/>
                      <w:bCs/>
                      <w:sz w:val="17"/>
                      <w:szCs w:val="17"/>
                      <w:lang w:val="ru-RU"/>
                    </w:rPr>
                    <w:t xml:space="preserve"> В случае, если чья-нибудь шея, голова или руки окажутся зажатыми в закрывающемся окне, это сможет привести к смерти или серьезным травмам</w:t>
                  </w:r>
                  <w:r w:rsidRPr="004A2DD9">
                    <w:rPr>
                      <w:rFonts w:ascii="Arial" w:hAnsi="Arial" w:cs="Arial"/>
                      <w:b/>
                      <w:bCs/>
                      <w:sz w:val="17"/>
                      <w:szCs w:val="17"/>
                      <w:lang w:val="ru-RU"/>
                    </w:rPr>
                    <w:t>.</w:t>
                  </w:r>
                  <w:r>
                    <w:rPr>
                      <w:rFonts w:ascii="Arial" w:hAnsi="Arial" w:cs="Arial"/>
                      <w:b/>
                      <w:bCs/>
                      <w:sz w:val="17"/>
                      <w:szCs w:val="17"/>
                      <w:lang w:val="ru-RU"/>
                    </w:rPr>
                    <w:t xml:space="preserve">  Когда кто-либо закрывает заднее окно, убедитесь, что он или она делают это безопасным образом</w:t>
                  </w:r>
                  <w:r w:rsidRPr="00954373">
                    <w:rPr>
                      <w:rFonts w:ascii="Arial" w:hAnsi="Arial" w:cs="Arial"/>
                      <w:b/>
                      <w:bCs/>
                      <w:sz w:val="17"/>
                      <w:szCs w:val="17"/>
                      <w:lang w:val="ru-RU"/>
                    </w:rPr>
                    <w:t>.</w:t>
                  </w:r>
                </w:p>
                <w:p w:rsidR="001E0E7E" w:rsidRPr="00613CBE" w:rsidRDefault="001E0E7E" w:rsidP="00A40B70">
                  <w:pPr>
                    <w:numPr>
                      <w:ilvl w:val="1"/>
                      <w:numId w:val="14"/>
                    </w:numPr>
                    <w:tabs>
                      <w:tab w:val="clear" w:pos="360"/>
                      <w:tab w:val="left" w:pos="277"/>
                      <w:tab w:val="left" w:pos="497"/>
                    </w:tabs>
                    <w:autoSpaceDE w:val="0"/>
                    <w:autoSpaceDN w:val="0"/>
                    <w:adjustRightInd w:val="0"/>
                    <w:spacing w:before="60"/>
                    <w:ind w:left="65" w:hanging="120"/>
                    <w:jc w:val="both"/>
                    <w:rPr>
                      <w:rFonts w:ascii="Arial" w:hAnsi="Arial" w:cs="Arial"/>
                      <w:sz w:val="20"/>
                      <w:szCs w:val="20"/>
                      <w:lang w:val="ru-RU"/>
                    </w:rPr>
                  </w:pPr>
                  <w:r>
                    <w:rPr>
                      <w:rFonts w:ascii="Arial" w:hAnsi="Arial" w:cs="Arial"/>
                      <w:b/>
                      <w:bCs/>
                      <w:sz w:val="17"/>
                      <w:szCs w:val="17"/>
                      <w:lang w:val="ru-RU"/>
                    </w:rPr>
                    <w:t>Во время езды держите заднее окно закрытым.  Это не только сделает невозможным выпадение багажа, но также предотвратит попадание выхлопных газов в салон автомобиля.</w:t>
                  </w:r>
                </w:p>
              </w:tc>
            </w:tr>
          </w:tbl>
          <w:p w:rsidR="001E0E7E" w:rsidRPr="00613CBE" w:rsidRDefault="001E0E7E" w:rsidP="001C1EA6">
            <w:pPr>
              <w:autoSpaceDE w:val="0"/>
              <w:autoSpaceDN w:val="0"/>
              <w:adjustRightInd w:val="0"/>
              <w:spacing w:before="60"/>
              <w:jc w:val="both"/>
              <w:rPr>
                <w:rFonts w:ascii="Arial" w:hAnsi="Arial" w:cs="Arial"/>
                <w:b/>
                <w:bCs/>
                <w:sz w:val="21"/>
                <w:szCs w:val="21"/>
                <w:lang w:val="ru-RU"/>
              </w:rPr>
            </w:pPr>
          </w:p>
          <w:tbl>
            <w:tblPr>
              <w:tblStyle w:val="a7"/>
              <w:tblW w:w="0" w:type="auto"/>
              <w:tblLook w:val="01E0"/>
            </w:tblPr>
            <w:tblGrid>
              <w:gridCol w:w="3475"/>
            </w:tblGrid>
            <w:tr w:rsidR="001E0E7E" w:rsidRPr="008D2587" w:rsidTr="001C1EA6">
              <w:tc>
                <w:tcPr>
                  <w:tcW w:w="3475" w:type="dxa"/>
                  <w:tcBorders>
                    <w:top w:val="single" w:sz="4" w:space="0" w:color="auto"/>
                    <w:left w:val="single" w:sz="4" w:space="0" w:color="auto"/>
                    <w:bottom w:val="single" w:sz="4" w:space="0" w:color="auto"/>
                    <w:right w:val="single" w:sz="4" w:space="0" w:color="auto"/>
                  </w:tcBorders>
                  <w:shd w:val="clear" w:color="auto" w:fill="FFFF00"/>
                </w:tcPr>
                <w:p w:rsidR="001E0E7E" w:rsidRPr="008D2587" w:rsidRDefault="001E0E7E" w:rsidP="001C1EA6">
                  <w:pPr>
                    <w:spacing w:before="60"/>
                    <w:ind w:right="-37"/>
                    <w:jc w:val="both"/>
                    <w:rPr>
                      <w:lang w:val="ru-RU"/>
                    </w:rPr>
                  </w:pPr>
                  <w:r w:rsidRPr="00EA3725">
                    <w:rPr>
                      <w:rFonts w:ascii="Arial" w:hAnsi="Arial" w:cs="Arial"/>
                      <w:b/>
                      <w:bCs/>
                      <w:sz w:val="20"/>
                      <w:szCs w:val="20"/>
                      <w:lang w:val="ru-RU"/>
                    </w:rPr>
                    <w:t>ПРЕДУПРЕЖДЕНИЕ</w:t>
                  </w:r>
                </w:p>
              </w:tc>
            </w:tr>
            <w:tr w:rsidR="001E0E7E" w:rsidRPr="00D90E78" w:rsidTr="001C1EA6">
              <w:tc>
                <w:tcPr>
                  <w:tcW w:w="3475" w:type="dxa"/>
                  <w:tcBorders>
                    <w:top w:val="single" w:sz="4" w:space="0" w:color="auto"/>
                    <w:left w:val="single" w:sz="4" w:space="0" w:color="auto"/>
                    <w:bottom w:val="single" w:sz="4" w:space="0" w:color="auto"/>
                    <w:right w:val="single" w:sz="4" w:space="0" w:color="auto"/>
                  </w:tcBorders>
                </w:tcPr>
                <w:p w:rsidR="001E0E7E" w:rsidRPr="009A337D" w:rsidRDefault="001E0E7E" w:rsidP="001C1EA6">
                  <w:pPr>
                    <w:autoSpaceDE w:val="0"/>
                    <w:autoSpaceDN w:val="0"/>
                    <w:adjustRightInd w:val="0"/>
                    <w:spacing w:before="60"/>
                    <w:jc w:val="both"/>
                    <w:rPr>
                      <w:rFonts w:ascii="Arial" w:hAnsi="Arial" w:cs="Arial"/>
                      <w:i/>
                      <w:sz w:val="20"/>
                      <w:szCs w:val="20"/>
                      <w:lang w:val="ru-RU"/>
                    </w:rPr>
                  </w:pPr>
                  <w:r>
                    <w:rPr>
                      <w:rFonts w:ascii="Arial" w:hAnsi="Arial" w:cs="Arial"/>
                      <w:b/>
                      <w:bCs/>
                      <w:i/>
                      <w:sz w:val="17"/>
                      <w:szCs w:val="17"/>
                      <w:lang w:val="ru-RU"/>
                    </w:rPr>
                    <w:t xml:space="preserve">Во избежание повреждения </w:t>
                  </w:r>
                  <w:r w:rsidRPr="00844C7C">
                    <w:rPr>
                      <w:rFonts w:ascii="Arial" w:hAnsi="Arial" w:cs="Arial"/>
                      <w:b/>
                      <w:bCs/>
                      <w:i/>
                      <w:sz w:val="17"/>
                      <w:szCs w:val="17"/>
                      <w:lang w:val="ru-RU"/>
                    </w:rPr>
                    <w:t>удерживающих стоек</w:t>
                  </w:r>
                  <w:r w:rsidRPr="00613CBE">
                    <w:rPr>
                      <w:rFonts w:ascii="Arial" w:hAnsi="Arial" w:cs="Arial"/>
                      <w:b/>
                      <w:bCs/>
                      <w:i/>
                      <w:sz w:val="17"/>
                      <w:szCs w:val="17"/>
                      <w:lang w:val="ru-RU"/>
                    </w:rPr>
                    <w:t xml:space="preserve"> </w:t>
                  </w:r>
                  <w:r>
                    <w:rPr>
                      <w:rFonts w:ascii="Arial" w:hAnsi="Arial" w:cs="Arial"/>
                      <w:b/>
                      <w:bCs/>
                      <w:i/>
                      <w:sz w:val="17"/>
                      <w:szCs w:val="17"/>
                      <w:lang w:val="ru-RU"/>
                    </w:rPr>
                    <w:t>заднего окна, не применяйте к ним силу, не наносите краску и не оставляйте на них посторонних предметов</w:t>
                  </w:r>
                  <w:r w:rsidRPr="009A337D">
                    <w:rPr>
                      <w:rFonts w:ascii="Arial" w:hAnsi="Arial" w:cs="Arial"/>
                      <w:b/>
                      <w:bCs/>
                      <w:i/>
                      <w:sz w:val="17"/>
                      <w:szCs w:val="17"/>
                      <w:lang w:val="ru-RU"/>
                    </w:rPr>
                    <w:t>.</w:t>
                  </w:r>
                </w:p>
              </w:tc>
            </w:tr>
          </w:tbl>
          <w:p w:rsidR="001E0E7E" w:rsidRPr="00A72ADA" w:rsidRDefault="001E0E7E" w:rsidP="001C1EA6">
            <w:pPr>
              <w:autoSpaceDE w:val="0"/>
              <w:autoSpaceDN w:val="0"/>
              <w:adjustRightInd w:val="0"/>
              <w:spacing w:before="60"/>
              <w:jc w:val="both"/>
              <w:rPr>
                <w:rFonts w:ascii="Arial" w:hAnsi="Arial" w:cs="Arial"/>
                <w:b/>
                <w:bCs/>
                <w:sz w:val="21"/>
                <w:szCs w:val="21"/>
                <w:lang w:val="ru-RU"/>
              </w:rPr>
            </w:pPr>
          </w:p>
        </w:tc>
        <w:tc>
          <w:tcPr>
            <w:tcW w:w="3571"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t>Задняя дверь—</w:t>
            </w:r>
          </w:p>
          <w:p w:rsidR="001E0E7E" w:rsidRPr="009A337D" w:rsidRDefault="001E0E7E" w:rsidP="001C1EA6">
            <w:pPr>
              <w:autoSpaceDE w:val="0"/>
              <w:autoSpaceDN w:val="0"/>
              <w:adjustRightInd w:val="0"/>
              <w:spacing w:before="60"/>
              <w:jc w:val="both"/>
              <w:rPr>
                <w:rFonts w:ascii="Arial" w:hAnsi="Arial" w:cs="Arial"/>
                <w:b/>
                <w:bCs/>
                <w:sz w:val="21"/>
                <w:szCs w:val="21"/>
                <w:lang w:val="ru-RU"/>
              </w:rPr>
            </w:pPr>
            <w:r>
              <w:rPr>
                <w:rFonts w:ascii="Arial" w:hAnsi="Arial" w:cs="Arial"/>
                <w:b/>
                <w:bCs/>
                <w:noProof/>
                <w:sz w:val="21"/>
                <w:szCs w:val="21"/>
                <w:lang w:val="ru-RU"/>
              </w:rPr>
              <w:drawing>
                <wp:inline distT="0" distB="0" distL="0" distR="0">
                  <wp:extent cx="2238375" cy="1733550"/>
                  <wp:effectExtent l="19050" t="0" r="952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7"/>
                          <a:srcRect/>
                          <a:stretch>
                            <a:fillRect/>
                          </a:stretch>
                        </pic:blipFill>
                        <pic:spPr bwMode="auto">
                          <a:xfrm>
                            <a:off x="0" y="0"/>
                            <a:ext cx="2238375" cy="1733550"/>
                          </a:xfrm>
                          <a:prstGeom prst="rect">
                            <a:avLst/>
                          </a:prstGeom>
                          <a:noFill/>
                          <a:ln w="9525">
                            <a:noFill/>
                            <a:miter lim="800000"/>
                            <a:headEnd/>
                            <a:tailEnd/>
                          </a:ln>
                        </pic:spPr>
                      </pic:pic>
                    </a:graphicData>
                  </a:graphic>
                </wp:inline>
              </w:drawing>
            </w:r>
          </w:p>
          <w:p w:rsidR="001E0E7E" w:rsidRPr="00FD51B2"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Вставьте ключ в замок и поверните его</w:t>
            </w:r>
            <w:r w:rsidRPr="00FD51B2">
              <w:rPr>
                <w:rFonts w:ascii="Arial" w:hAnsi="Arial" w:cs="Arial"/>
                <w:b/>
                <w:bCs/>
                <w:sz w:val="17"/>
                <w:szCs w:val="17"/>
                <w:lang w:val="ru-RU"/>
              </w:rPr>
              <w:t>.</w:t>
            </w:r>
          </w:p>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Чтобы запереть</w:t>
            </w:r>
            <w:r w:rsidRPr="00FD51B2">
              <w:rPr>
                <w:rFonts w:ascii="Arial" w:hAnsi="Arial" w:cs="Arial"/>
                <w:sz w:val="17"/>
                <w:szCs w:val="17"/>
                <w:lang w:val="ru-RU"/>
              </w:rPr>
              <w:t xml:space="preserve">: </w:t>
            </w:r>
            <w:r>
              <w:rPr>
                <w:rFonts w:ascii="Arial" w:hAnsi="Arial" w:cs="Arial"/>
                <w:sz w:val="17"/>
                <w:szCs w:val="17"/>
                <w:lang w:val="ru-RU"/>
              </w:rPr>
              <w:t>Поверните ключ по часовой стрелке</w:t>
            </w:r>
            <w:r w:rsidRPr="00FD51B2">
              <w:rPr>
                <w:rFonts w:ascii="Arial" w:hAnsi="Arial" w:cs="Arial"/>
                <w:sz w:val="17"/>
                <w:szCs w:val="17"/>
                <w:lang w:val="ru-RU"/>
              </w:rPr>
              <w:t>.</w:t>
            </w:r>
          </w:p>
          <w:p w:rsidR="001E0E7E" w:rsidRPr="00FD51B2"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Чтобы отпереть</w:t>
            </w:r>
            <w:r w:rsidRPr="00FD51B2">
              <w:rPr>
                <w:rFonts w:ascii="Arial" w:hAnsi="Arial" w:cs="Arial"/>
                <w:sz w:val="17"/>
                <w:szCs w:val="17"/>
                <w:lang w:val="ru-RU"/>
              </w:rPr>
              <w:t xml:space="preserve">: </w:t>
            </w:r>
            <w:r>
              <w:rPr>
                <w:rFonts w:ascii="Arial" w:hAnsi="Arial" w:cs="Arial"/>
                <w:sz w:val="17"/>
                <w:szCs w:val="17"/>
                <w:lang w:val="ru-RU"/>
              </w:rPr>
              <w:t>Поверните ключ против часовой стрелки</w:t>
            </w:r>
            <w:r w:rsidRPr="00FD51B2">
              <w:rPr>
                <w:rFonts w:ascii="Arial" w:hAnsi="Arial" w:cs="Arial"/>
                <w:sz w:val="17"/>
                <w:szCs w:val="17"/>
                <w:lang w:val="ru-RU"/>
              </w:rPr>
              <w:t>.</w:t>
            </w:r>
          </w:p>
          <w:p w:rsidR="001E0E7E" w:rsidRPr="0059221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Все двери запираются или отпираются одновременно с задней дверью</w:t>
            </w:r>
            <w:r w:rsidRPr="0059221E">
              <w:rPr>
                <w:rFonts w:ascii="Arial" w:hAnsi="Arial" w:cs="Arial"/>
                <w:sz w:val="17"/>
                <w:szCs w:val="17"/>
                <w:lang w:val="ru-RU"/>
              </w:rPr>
              <w:t>.</w:t>
            </w:r>
          </w:p>
          <w:p w:rsidR="001E0E7E" w:rsidRPr="0059221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Если вы повернете ключ по часовой стрелке и удержите в этом положении примерно 1 секунду, откроется окно</w:t>
            </w:r>
            <w:r w:rsidRPr="0059221E">
              <w:rPr>
                <w:rFonts w:ascii="Arial" w:hAnsi="Arial" w:cs="Arial"/>
                <w:sz w:val="17"/>
                <w:szCs w:val="17"/>
                <w:lang w:val="ru-RU"/>
              </w:rPr>
              <w:t>.</w:t>
            </w:r>
            <w:r>
              <w:rPr>
                <w:rFonts w:ascii="Arial" w:hAnsi="Arial" w:cs="Arial"/>
                <w:sz w:val="17"/>
                <w:szCs w:val="17"/>
                <w:lang w:val="ru-RU"/>
              </w:rPr>
              <w:t xml:space="preserve">  </w:t>
            </w:r>
            <w:r w:rsidRPr="0059221E">
              <w:rPr>
                <w:rFonts w:ascii="Arial" w:hAnsi="Arial" w:cs="Arial"/>
                <w:sz w:val="17"/>
                <w:szCs w:val="17"/>
                <w:lang w:val="ru-RU"/>
              </w:rPr>
              <w:t>(</w:t>
            </w:r>
            <w:r>
              <w:rPr>
                <w:rFonts w:ascii="Arial" w:hAnsi="Arial" w:cs="Arial"/>
                <w:sz w:val="17"/>
                <w:szCs w:val="17"/>
                <w:lang w:val="ru-RU"/>
              </w:rPr>
              <w:t>См</w:t>
            </w:r>
            <w:r w:rsidRPr="0059221E">
              <w:rPr>
                <w:rFonts w:ascii="Arial" w:hAnsi="Arial" w:cs="Arial"/>
                <w:sz w:val="17"/>
                <w:szCs w:val="17"/>
                <w:lang w:val="ru-RU"/>
              </w:rPr>
              <w:t>. “</w:t>
            </w:r>
            <w:r>
              <w:rPr>
                <w:rFonts w:ascii="Arial" w:hAnsi="Arial" w:cs="Arial"/>
                <w:sz w:val="17"/>
                <w:szCs w:val="17"/>
                <w:lang w:val="ru-RU"/>
              </w:rPr>
              <w:t>Заднее окно</w:t>
            </w:r>
            <w:r w:rsidRPr="0059221E">
              <w:rPr>
                <w:rFonts w:ascii="Arial" w:hAnsi="Arial" w:cs="Arial"/>
                <w:sz w:val="17"/>
                <w:szCs w:val="17"/>
                <w:lang w:val="ru-RU"/>
              </w:rPr>
              <w:t xml:space="preserve">” </w:t>
            </w:r>
            <w:r>
              <w:rPr>
                <w:rFonts w:ascii="Arial" w:hAnsi="Arial" w:cs="Arial"/>
                <w:sz w:val="17"/>
                <w:szCs w:val="17"/>
                <w:lang w:val="ru-RU"/>
              </w:rPr>
              <w:t xml:space="preserve">на стр. </w:t>
            </w:r>
            <w:r w:rsidRPr="0059221E">
              <w:rPr>
                <w:rFonts w:ascii="Arial" w:hAnsi="Arial" w:cs="Arial"/>
                <w:sz w:val="17"/>
                <w:szCs w:val="17"/>
                <w:lang w:val="ru-RU"/>
              </w:rPr>
              <w:t xml:space="preserve">22 </w:t>
            </w:r>
            <w:r>
              <w:rPr>
                <w:rFonts w:ascii="Arial" w:hAnsi="Arial" w:cs="Arial"/>
                <w:sz w:val="17"/>
                <w:szCs w:val="17"/>
                <w:lang w:val="ru-RU"/>
              </w:rPr>
              <w:t>этого Раздела</w:t>
            </w:r>
            <w:r w:rsidRPr="0059221E">
              <w:rPr>
                <w:rFonts w:ascii="Arial" w:hAnsi="Arial" w:cs="Arial"/>
                <w:sz w:val="17"/>
                <w:szCs w:val="17"/>
                <w:lang w:val="ru-RU"/>
              </w:rPr>
              <w:t>.)</w:t>
            </w:r>
          </w:p>
          <w:p w:rsidR="001E0E7E" w:rsidRPr="00465279"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Приведением в действие выключателя электрического замка дверей одновременно открываются и закрываются замки во всех боковых дверях и задней двери</w:t>
            </w:r>
            <w:r w:rsidRPr="0059221E">
              <w:rPr>
                <w:rFonts w:ascii="Arial" w:hAnsi="Arial" w:cs="Arial"/>
                <w:sz w:val="17"/>
                <w:szCs w:val="17"/>
                <w:lang w:val="ru-RU"/>
              </w:rPr>
              <w:t>. (</w:t>
            </w:r>
            <w:r>
              <w:rPr>
                <w:rFonts w:ascii="Arial" w:hAnsi="Arial" w:cs="Arial"/>
                <w:sz w:val="17"/>
                <w:szCs w:val="17"/>
                <w:lang w:val="ru-RU"/>
              </w:rPr>
              <w:t>См</w:t>
            </w:r>
            <w:r w:rsidRPr="0059221E">
              <w:rPr>
                <w:rFonts w:ascii="Arial" w:hAnsi="Arial" w:cs="Arial"/>
                <w:sz w:val="17"/>
                <w:szCs w:val="17"/>
                <w:lang w:val="ru-RU"/>
              </w:rPr>
              <w:t>. “—</w:t>
            </w:r>
            <w:r>
              <w:rPr>
                <w:rFonts w:ascii="Arial" w:hAnsi="Arial" w:cs="Arial"/>
                <w:sz w:val="17"/>
                <w:szCs w:val="17"/>
                <w:lang w:val="ru-RU"/>
              </w:rPr>
              <w:t>Запирание</w:t>
            </w:r>
            <w:r w:rsidRPr="0059221E">
              <w:rPr>
                <w:rFonts w:ascii="Arial" w:hAnsi="Arial" w:cs="Arial"/>
                <w:sz w:val="17"/>
                <w:szCs w:val="17"/>
                <w:lang w:val="ru-RU"/>
              </w:rPr>
              <w:t xml:space="preserve"> </w:t>
            </w:r>
            <w:r>
              <w:rPr>
                <w:rFonts w:ascii="Arial" w:hAnsi="Arial" w:cs="Arial"/>
                <w:sz w:val="17"/>
                <w:szCs w:val="17"/>
                <w:lang w:val="ru-RU"/>
              </w:rPr>
              <w:t>на</w:t>
            </w:r>
            <w:r w:rsidRPr="0059221E">
              <w:rPr>
                <w:rFonts w:ascii="Arial" w:hAnsi="Arial" w:cs="Arial"/>
                <w:sz w:val="17"/>
                <w:szCs w:val="17"/>
                <w:lang w:val="ru-RU"/>
              </w:rPr>
              <w:t xml:space="preserve"> </w:t>
            </w:r>
            <w:r>
              <w:rPr>
                <w:rFonts w:ascii="Arial" w:hAnsi="Arial" w:cs="Arial"/>
                <w:sz w:val="17"/>
                <w:szCs w:val="17"/>
                <w:lang w:val="ru-RU"/>
              </w:rPr>
              <w:t>замок</w:t>
            </w:r>
            <w:r w:rsidRPr="0059221E">
              <w:rPr>
                <w:rFonts w:ascii="Arial" w:hAnsi="Arial" w:cs="Arial"/>
                <w:sz w:val="17"/>
                <w:szCs w:val="17"/>
                <w:lang w:val="ru-RU"/>
              </w:rPr>
              <w:t xml:space="preserve"> </w:t>
            </w:r>
            <w:r>
              <w:rPr>
                <w:rFonts w:ascii="Arial" w:hAnsi="Arial" w:cs="Arial"/>
                <w:sz w:val="17"/>
                <w:szCs w:val="17"/>
                <w:lang w:val="ru-RU"/>
              </w:rPr>
              <w:t>и</w:t>
            </w:r>
            <w:r w:rsidRPr="0059221E">
              <w:rPr>
                <w:rFonts w:ascii="Arial" w:hAnsi="Arial" w:cs="Arial"/>
                <w:sz w:val="17"/>
                <w:szCs w:val="17"/>
                <w:lang w:val="ru-RU"/>
              </w:rPr>
              <w:t xml:space="preserve"> </w:t>
            </w:r>
            <w:r>
              <w:rPr>
                <w:rFonts w:ascii="Arial" w:hAnsi="Arial" w:cs="Arial"/>
                <w:sz w:val="17"/>
                <w:szCs w:val="17"/>
                <w:lang w:val="ru-RU"/>
              </w:rPr>
              <w:t>отпирание</w:t>
            </w:r>
            <w:r w:rsidRPr="0059221E">
              <w:rPr>
                <w:rFonts w:ascii="Arial" w:hAnsi="Arial" w:cs="Arial"/>
                <w:sz w:val="17"/>
                <w:szCs w:val="17"/>
                <w:lang w:val="ru-RU"/>
              </w:rPr>
              <w:t xml:space="preserve"> </w:t>
            </w:r>
            <w:r>
              <w:rPr>
                <w:rFonts w:ascii="Arial" w:hAnsi="Arial" w:cs="Arial"/>
                <w:sz w:val="17"/>
                <w:szCs w:val="17"/>
                <w:lang w:val="ru-RU"/>
              </w:rPr>
              <w:t>дверей</w:t>
            </w:r>
            <w:r w:rsidRPr="0059221E">
              <w:rPr>
                <w:rFonts w:ascii="Arial" w:hAnsi="Arial" w:cs="Arial"/>
                <w:sz w:val="17"/>
                <w:szCs w:val="17"/>
                <w:lang w:val="ru-RU"/>
              </w:rPr>
              <w:t xml:space="preserve">” </w:t>
            </w:r>
            <w:r>
              <w:rPr>
                <w:rFonts w:ascii="Arial" w:hAnsi="Arial" w:cs="Arial"/>
                <w:sz w:val="17"/>
                <w:szCs w:val="17"/>
                <w:lang w:val="ru-RU"/>
              </w:rPr>
              <w:t>на</w:t>
            </w:r>
            <w:r w:rsidRPr="0059221E">
              <w:rPr>
                <w:rFonts w:ascii="Arial" w:hAnsi="Arial" w:cs="Arial"/>
                <w:sz w:val="17"/>
                <w:szCs w:val="17"/>
                <w:lang w:val="ru-RU"/>
              </w:rPr>
              <w:t xml:space="preserve"> </w:t>
            </w:r>
            <w:r>
              <w:rPr>
                <w:rFonts w:ascii="Arial" w:hAnsi="Arial" w:cs="Arial"/>
                <w:sz w:val="17"/>
                <w:szCs w:val="17"/>
                <w:lang w:val="ru-RU"/>
              </w:rPr>
              <w:t>стр</w:t>
            </w:r>
            <w:r w:rsidRPr="0059221E">
              <w:rPr>
                <w:rFonts w:ascii="Arial" w:hAnsi="Arial" w:cs="Arial"/>
                <w:sz w:val="17"/>
                <w:szCs w:val="17"/>
                <w:lang w:val="ru-RU"/>
              </w:rPr>
              <w:t>.</w:t>
            </w:r>
            <w:r>
              <w:rPr>
                <w:rFonts w:ascii="Arial" w:hAnsi="Arial" w:cs="Arial"/>
                <w:sz w:val="17"/>
                <w:szCs w:val="17"/>
                <w:lang w:val="ru-RU"/>
              </w:rPr>
              <w:t xml:space="preserve"> </w:t>
            </w:r>
            <w:r w:rsidRPr="0059221E">
              <w:rPr>
                <w:rFonts w:ascii="Arial" w:hAnsi="Arial" w:cs="Arial"/>
                <w:sz w:val="17"/>
                <w:szCs w:val="17"/>
                <w:lang w:val="ru-RU"/>
              </w:rPr>
              <w:t xml:space="preserve">11 </w:t>
            </w:r>
            <w:r>
              <w:rPr>
                <w:rFonts w:ascii="Arial" w:hAnsi="Arial" w:cs="Arial"/>
                <w:sz w:val="17"/>
                <w:szCs w:val="17"/>
                <w:lang w:val="ru-RU"/>
              </w:rPr>
              <w:t xml:space="preserve">и </w:t>
            </w:r>
            <w:r w:rsidRPr="0059221E">
              <w:rPr>
                <w:rFonts w:ascii="Arial" w:hAnsi="Arial" w:cs="Arial"/>
                <w:sz w:val="17"/>
                <w:szCs w:val="17"/>
                <w:lang w:val="ru-RU"/>
              </w:rPr>
              <w:t>“</w:t>
            </w:r>
            <w:r>
              <w:rPr>
                <w:rFonts w:ascii="Arial" w:hAnsi="Arial" w:cs="Arial"/>
                <w:sz w:val="17"/>
                <w:szCs w:val="17"/>
                <w:lang w:val="ru-RU"/>
              </w:rPr>
              <w:t>Боковые двери</w:t>
            </w:r>
            <w:r w:rsidRPr="0059221E">
              <w:rPr>
                <w:rFonts w:ascii="Arial" w:hAnsi="Arial" w:cs="Arial"/>
                <w:sz w:val="17"/>
                <w:szCs w:val="17"/>
                <w:lang w:val="ru-RU"/>
              </w:rPr>
              <w:t xml:space="preserve">” </w:t>
            </w:r>
            <w:r>
              <w:rPr>
                <w:rFonts w:ascii="Arial" w:hAnsi="Arial" w:cs="Arial"/>
                <w:sz w:val="17"/>
                <w:szCs w:val="17"/>
                <w:lang w:val="ru-RU"/>
              </w:rPr>
              <w:t>на стр.</w:t>
            </w:r>
            <w:r w:rsidRPr="0059221E">
              <w:rPr>
                <w:rFonts w:ascii="Arial" w:hAnsi="Arial" w:cs="Arial"/>
                <w:sz w:val="17"/>
                <w:szCs w:val="17"/>
                <w:lang w:val="ru-RU"/>
              </w:rPr>
              <w:t xml:space="preserve"> 16.</w:t>
            </w:r>
          </w:p>
        </w:tc>
        <w:tc>
          <w:tcPr>
            <w:tcW w:w="3741" w:type="dxa"/>
          </w:tcPr>
          <w:p w:rsidR="001E0E7E" w:rsidRPr="00D36190"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Чтобы открыть заднюю дверь, потяните ее за специальную ручку</w:t>
            </w:r>
            <w:r w:rsidRPr="00D36190">
              <w:rPr>
                <w:rFonts w:ascii="Arial" w:hAnsi="Arial" w:cs="Arial"/>
                <w:sz w:val="17"/>
                <w:szCs w:val="17"/>
                <w:lang w:val="ru-RU"/>
              </w:rPr>
              <w:t>.</w:t>
            </w:r>
          </w:p>
          <w:p w:rsidR="001E0E7E" w:rsidRPr="00D36190" w:rsidRDefault="001E0E7E" w:rsidP="001C1EA6">
            <w:pPr>
              <w:autoSpaceDE w:val="0"/>
              <w:autoSpaceDN w:val="0"/>
              <w:adjustRightInd w:val="0"/>
              <w:spacing w:before="60"/>
              <w:jc w:val="both"/>
              <w:rPr>
                <w:rFonts w:ascii="Arial" w:hAnsi="Arial" w:cs="Arial"/>
                <w:sz w:val="17"/>
                <w:szCs w:val="17"/>
                <w:lang w:val="ru-RU"/>
              </w:rPr>
            </w:pPr>
            <w:r w:rsidRPr="00844C7C">
              <w:rPr>
                <w:rFonts w:ascii="Arial" w:hAnsi="Arial" w:cs="Arial"/>
                <w:sz w:val="17"/>
                <w:szCs w:val="17"/>
                <w:lang w:val="ru-RU"/>
              </w:rPr>
              <w:t>Когда вы открываете заднюю дверь, ее можно оставить в полуоткрытом положении.  Но ее невозможно оставить в таком положении, когда вы закрываете дверь.</w:t>
            </w:r>
          </w:p>
          <w:p w:rsidR="001E0E7E" w:rsidRPr="00D36190"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Задняя дверь может быть зафиксирована в полностью открытом положении</w:t>
            </w:r>
            <w:r w:rsidRPr="00D36190">
              <w:rPr>
                <w:rFonts w:ascii="Arial" w:hAnsi="Arial" w:cs="Arial"/>
                <w:sz w:val="17"/>
                <w:szCs w:val="17"/>
                <w:lang w:val="ru-RU"/>
              </w:rPr>
              <w:t>. (</w:t>
            </w:r>
            <w:r>
              <w:rPr>
                <w:rFonts w:ascii="Arial" w:hAnsi="Arial" w:cs="Arial"/>
                <w:sz w:val="17"/>
                <w:szCs w:val="17"/>
                <w:lang w:val="ru-RU"/>
              </w:rPr>
              <w:t>См</w:t>
            </w:r>
            <w:r w:rsidRPr="00D36190">
              <w:rPr>
                <w:rFonts w:ascii="Arial" w:hAnsi="Arial" w:cs="Arial"/>
                <w:sz w:val="17"/>
                <w:szCs w:val="17"/>
                <w:lang w:val="ru-RU"/>
              </w:rPr>
              <w:t>. “—</w:t>
            </w:r>
            <w:r>
              <w:rPr>
                <w:rFonts w:ascii="Arial" w:hAnsi="Arial" w:cs="Arial"/>
                <w:sz w:val="17"/>
                <w:szCs w:val="17"/>
                <w:lang w:val="ru-RU"/>
              </w:rPr>
              <w:t>Функция</w:t>
            </w:r>
            <w:r w:rsidRPr="00D36190">
              <w:rPr>
                <w:rFonts w:ascii="Arial" w:hAnsi="Arial" w:cs="Arial"/>
                <w:sz w:val="17"/>
                <w:szCs w:val="17"/>
                <w:lang w:val="ru-RU"/>
              </w:rPr>
              <w:t xml:space="preserve"> </w:t>
            </w:r>
            <w:r>
              <w:rPr>
                <w:rFonts w:ascii="Arial" w:hAnsi="Arial" w:cs="Arial"/>
                <w:sz w:val="17"/>
                <w:szCs w:val="17"/>
                <w:lang w:val="ru-RU"/>
              </w:rPr>
              <w:t>фиксации</w:t>
            </w:r>
            <w:r w:rsidRPr="00D36190">
              <w:rPr>
                <w:rFonts w:ascii="Arial" w:hAnsi="Arial" w:cs="Arial"/>
                <w:sz w:val="17"/>
                <w:szCs w:val="17"/>
                <w:lang w:val="ru-RU"/>
              </w:rPr>
              <w:t xml:space="preserve"> </w:t>
            </w:r>
            <w:r>
              <w:rPr>
                <w:rFonts w:ascii="Arial" w:hAnsi="Arial" w:cs="Arial"/>
                <w:sz w:val="17"/>
                <w:szCs w:val="17"/>
                <w:lang w:val="ru-RU"/>
              </w:rPr>
              <w:t>задней</w:t>
            </w:r>
            <w:r w:rsidRPr="00D36190">
              <w:rPr>
                <w:rFonts w:ascii="Arial" w:hAnsi="Arial" w:cs="Arial"/>
                <w:sz w:val="17"/>
                <w:szCs w:val="17"/>
                <w:lang w:val="ru-RU"/>
              </w:rPr>
              <w:t xml:space="preserve"> </w:t>
            </w:r>
            <w:r>
              <w:rPr>
                <w:rFonts w:ascii="Arial" w:hAnsi="Arial" w:cs="Arial"/>
                <w:sz w:val="17"/>
                <w:szCs w:val="17"/>
                <w:lang w:val="ru-RU"/>
              </w:rPr>
              <w:t>двери</w:t>
            </w:r>
            <w:r w:rsidRPr="00D36190">
              <w:rPr>
                <w:rFonts w:ascii="Arial" w:hAnsi="Arial" w:cs="Arial"/>
                <w:sz w:val="17"/>
                <w:szCs w:val="17"/>
                <w:lang w:val="ru-RU"/>
              </w:rPr>
              <w:t xml:space="preserve">” </w:t>
            </w:r>
            <w:r>
              <w:rPr>
                <w:rFonts w:ascii="Arial" w:hAnsi="Arial" w:cs="Arial"/>
                <w:sz w:val="17"/>
                <w:szCs w:val="17"/>
                <w:lang w:val="ru-RU"/>
              </w:rPr>
              <w:t>на</w:t>
            </w:r>
            <w:r w:rsidRPr="00D36190">
              <w:rPr>
                <w:rFonts w:ascii="Arial" w:hAnsi="Arial" w:cs="Arial"/>
                <w:sz w:val="17"/>
                <w:szCs w:val="17"/>
                <w:lang w:val="ru-RU"/>
              </w:rPr>
              <w:t xml:space="preserve"> </w:t>
            </w:r>
            <w:r>
              <w:rPr>
                <w:rFonts w:ascii="Arial" w:hAnsi="Arial" w:cs="Arial"/>
                <w:sz w:val="17"/>
                <w:szCs w:val="17"/>
                <w:lang w:val="ru-RU"/>
              </w:rPr>
              <w:t>стр</w:t>
            </w:r>
            <w:r w:rsidRPr="00D36190">
              <w:rPr>
                <w:rFonts w:ascii="Arial" w:hAnsi="Arial" w:cs="Arial"/>
                <w:sz w:val="17"/>
                <w:szCs w:val="17"/>
                <w:lang w:val="ru-RU"/>
              </w:rPr>
              <w:t>. 24.)</w:t>
            </w:r>
          </w:p>
          <w:p w:rsidR="001E0E7E" w:rsidRPr="00D36190"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Когда закрываете заднюю дверь убедитесь в том, что она закрыта до конца</w:t>
            </w:r>
            <w:r w:rsidRPr="00D36190">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b/>
                <w:bCs/>
                <w:sz w:val="21"/>
                <w:szCs w:val="21"/>
                <w:lang w:val="ru-RU"/>
              </w:rPr>
            </w:pPr>
            <w:r>
              <w:rPr>
                <w:rFonts w:ascii="Arial" w:hAnsi="Arial" w:cs="Arial"/>
                <w:sz w:val="17"/>
                <w:szCs w:val="17"/>
                <w:lang w:val="ru-RU"/>
              </w:rPr>
              <w:t>Меры предосторожности при погрузке багажа приведены на стр. 226, см. «Груз и багаж»</w:t>
            </w: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Tr="001C1EA6">
              <w:tc>
                <w:tcPr>
                  <w:tcW w:w="3543" w:type="dxa"/>
                  <w:shd w:val="clear" w:color="auto" w:fill="FFFF00"/>
                </w:tcPr>
                <w:p w:rsidR="001E0E7E" w:rsidRPr="00C43385" w:rsidRDefault="001E0E7E" w:rsidP="00A40B70">
                  <w:pPr>
                    <w:numPr>
                      <w:ilvl w:val="0"/>
                      <w:numId w:val="14"/>
                    </w:numPr>
                    <w:autoSpaceDE w:val="0"/>
                    <w:autoSpaceDN w:val="0"/>
                    <w:adjustRightInd w:val="0"/>
                    <w:spacing w:before="60"/>
                    <w:jc w:val="both"/>
                    <w:rPr>
                      <w:rFonts w:ascii="Arial" w:hAnsi="Arial" w:cs="Arial"/>
                      <w:sz w:val="20"/>
                      <w:szCs w:val="20"/>
                      <w:lang w:val="ru-RU"/>
                    </w:rPr>
                  </w:pPr>
                  <w:r>
                    <w:rPr>
                      <w:rFonts w:ascii="Arial" w:hAnsi="Arial" w:cs="Arial"/>
                      <w:b/>
                      <w:bCs/>
                      <w:sz w:val="20"/>
                      <w:szCs w:val="20"/>
                      <w:lang w:val="ru-RU"/>
                    </w:rPr>
                    <w:t>ВНИМАНИЕ</w:t>
                  </w:r>
                </w:p>
              </w:tc>
            </w:tr>
            <w:tr w:rsidR="001E0E7E" w:rsidRPr="00D36190" w:rsidTr="001C1EA6">
              <w:tc>
                <w:tcPr>
                  <w:tcW w:w="3543" w:type="dxa"/>
                  <w:shd w:val="clear" w:color="auto" w:fill="FFFF00"/>
                </w:tcPr>
                <w:p w:rsidR="001E0E7E" w:rsidRPr="009A337D"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Во время езды заднее окно и задняя дверь должны быть закрыты</w:t>
                  </w:r>
                  <w:r w:rsidRPr="00D36190">
                    <w:rPr>
                      <w:rFonts w:ascii="Arial" w:hAnsi="Arial" w:cs="Arial"/>
                      <w:b/>
                      <w:bCs/>
                      <w:sz w:val="17"/>
                      <w:szCs w:val="17"/>
                      <w:lang w:val="ru-RU"/>
                    </w:rPr>
                    <w:t xml:space="preserve">. </w:t>
                  </w:r>
                  <w:r>
                    <w:rPr>
                      <w:rFonts w:ascii="Arial" w:hAnsi="Arial" w:cs="Arial"/>
                      <w:b/>
                      <w:bCs/>
                      <w:sz w:val="17"/>
                      <w:szCs w:val="17"/>
                      <w:lang w:val="ru-RU"/>
                    </w:rPr>
                    <w:t>Это не только сделает невозможным выпадение багажа, но также предотвратит попадание выхлопных газов в салон автомобиля.</w:t>
                  </w:r>
                </w:p>
              </w:tc>
            </w:tr>
          </w:tbl>
          <w:p w:rsidR="001E0E7E" w:rsidRPr="00D36190" w:rsidRDefault="001E0E7E" w:rsidP="001C1EA6">
            <w:pPr>
              <w:autoSpaceDE w:val="0"/>
              <w:autoSpaceDN w:val="0"/>
              <w:adjustRightInd w:val="0"/>
              <w:spacing w:before="60"/>
              <w:jc w:val="both"/>
              <w:rPr>
                <w:rFonts w:ascii="Arial" w:hAnsi="Arial" w:cs="Arial"/>
                <w:b/>
                <w:bCs/>
                <w:sz w:val="21"/>
                <w:szCs w:val="21"/>
                <w:lang w:val="ru-RU"/>
              </w:rPr>
            </w:pPr>
          </w:p>
          <w:tbl>
            <w:tblPr>
              <w:tblStyle w:val="a7"/>
              <w:tblW w:w="0" w:type="auto"/>
              <w:tblLook w:val="01E0"/>
            </w:tblPr>
            <w:tblGrid>
              <w:gridCol w:w="3553"/>
            </w:tblGrid>
            <w:tr w:rsidR="001E0E7E" w:rsidRPr="008D2587" w:rsidTr="001C1EA6">
              <w:tc>
                <w:tcPr>
                  <w:tcW w:w="3553" w:type="dxa"/>
                  <w:tcBorders>
                    <w:top w:val="single" w:sz="4" w:space="0" w:color="auto"/>
                    <w:left w:val="single" w:sz="4" w:space="0" w:color="auto"/>
                    <w:bottom w:val="single" w:sz="4" w:space="0" w:color="auto"/>
                    <w:right w:val="single" w:sz="4" w:space="0" w:color="auto"/>
                  </w:tcBorders>
                  <w:shd w:val="clear" w:color="auto" w:fill="FFFF00"/>
                </w:tcPr>
                <w:p w:rsidR="001E0E7E" w:rsidRPr="008D2587" w:rsidRDefault="001E0E7E" w:rsidP="001C1EA6">
                  <w:pPr>
                    <w:spacing w:before="60"/>
                    <w:ind w:right="-37"/>
                    <w:jc w:val="both"/>
                    <w:rPr>
                      <w:lang w:val="ru-RU"/>
                    </w:rPr>
                  </w:pPr>
                  <w:r w:rsidRPr="00EA3725">
                    <w:rPr>
                      <w:rFonts w:ascii="Arial" w:hAnsi="Arial" w:cs="Arial"/>
                      <w:b/>
                      <w:bCs/>
                      <w:sz w:val="20"/>
                      <w:szCs w:val="20"/>
                      <w:lang w:val="ru-RU"/>
                    </w:rPr>
                    <w:t>ПРЕДУПРЕЖДЕНИЕ</w:t>
                  </w:r>
                </w:p>
              </w:tc>
            </w:tr>
            <w:tr w:rsidR="001E0E7E" w:rsidRPr="00D36190" w:rsidTr="001C1EA6">
              <w:tc>
                <w:tcPr>
                  <w:tcW w:w="3553" w:type="dxa"/>
                  <w:tcBorders>
                    <w:top w:val="single" w:sz="4" w:space="0" w:color="auto"/>
                    <w:left w:val="single" w:sz="4" w:space="0" w:color="auto"/>
                    <w:bottom w:val="single" w:sz="4" w:space="0" w:color="auto"/>
                    <w:right w:val="single" w:sz="4" w:space="0" w:color="auto"/>
                  </w:tcBorders>
                </w:tcPr>
                <w:p w:rsidR="001E0E7E" w:rsidRPr="00844C7C" w:rsidRDefault="001E0E7E" w:rsidP="001C1EA6">
                  <w:pPr>
                    <w:autoSpaceDE w:val="0"/>
                    <w:autoSpaceDN w:val="0"/>
                    <w:adjustRightInd w:val="0"/>
                    <w:spacing w:before="60"/>
                    <w:jc w:val="both"/>
                    <w:rPr>
                      <w:rFonts w:ascii="Arial" w:hAnsi="Arial" w:cs="Arial"/>
                      <w:i/>
                      <w:sz w:val="20"/>
                      <w:szCs w:val="20"/>
                      <w:lang w:val="ru-RU"/>
                    </w:rPr>
                  </w:pPr>
                  <w:r w:rsidRPr="00844C7C">
                    <w:rPr>
                      <w:rFonts w:ascii="Arial" w:hAnsi="Arial" w:cs="Arial"/>
                      <w:b/>
                      <w:bCs/>
                      <w:i/>
                      <w:sz w:val="17"/>
                      <w:szCs w:val="17"/>
                      <w:lang w:val="ru-RU"/>
                    </w:rPr>
                    <w:t>Во избежание повреждения удерживающего амортизатора задней двери, не применяйте к нему силу, не наносите краску и не оставляйте на нем посторонних предметов.</w:t>
                  </w:r>
                </w:p>
              </w:tc>
            </w:tr>
          </w:tbl>
          <w:p w:rsidR="001E0E7E" w:rsidRPr="00D36190" w:rsidRDefault="001E0E7E" w:rsidP="001C1EA6">
            <w:pPr>
              <w:autoSpaceDE w:val="0"/>
              <w:autoSpaceDN w:val="0"/>
              <w:adjustRightInd w:val="0"/>
              <w:spacing w:before="60"/>
              <w:jc w:val="both"/>
              <w:rPr>
                <w:rFonts w:ascii="Arial" w:hAnsi="Arial" w:cs="Arial"/>
                <w:b/>
                <w:bCs/>
                <w:sz w:val="21"/>
                <w:szCs w:val="21"/>
                <w:lang w:val="ru-RU"/>
              </w:rPr>
            </w:pPr>
          </w:p>
        </w:tc>
      </w:tr>
    </w:tbl>
    <w:p w:rsidR="001E0E7E" w:rsidRDefault="001E0E7E" w:rsidP="001E0E7E">
      <w:pPr>
        <w:jc w:val="both"/>
        <w:rPr>
          <w:lang w:val="ru-RU"/>
        </w:rPr>
      </w:pPr>
    </w:p>
    <w:p w:rsidR="001E0E7E" w:rsidRPr="002A3EAC" w:rsidRDefault="001E0E7E" w:rsidP="001E0E7E">
      <w:pPr>
        <w:jc w:val="both"/>
        <w:rPr>
          <w:lang w:val="ru-RU"/>
        </w:rPr>
      </w:pPr>
      <w:r>
        <w:rPr>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6"/>
        <w:gridCol w:w="3789"/>
        <w:gridCol w:w="3572"/>
      </w:tblGrid>
      <w:tr w:rsidR="001E0E7E" w:rsidRPr="000C5059" w:rsidTr="001C1EA6">
        <w:tc>
          <w:tcPr>
            <w:tcW w:w="3741" w:type="dxa"/>
          </w:tcPr>
          <w:p w:rsidR="001E0E7E" w:rsidRPr="00465279"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lastRenderedPageBreak/>
              <w:t>—</w:t>
            </w:r>
            <w:r>
              <w:rPr>
                <w:rFonts w:ascii="Arial" w:hAnsi="Arial" w:cs="Arial"/>
                <w:sz w:val="17"/>
                <w:szCs w:val="17"/>
                <w:lang w:val="ru-RU"/>
              </w:rPr>
              <w:t xml:space="preserve"> </w:t>
            </w:r>
            <w:r w:rsidRPr="00766B3F">
              <w:rPr>
                <w:rFonts w:ascii="Arial" w:hAnsi="Arial" w:cs="Arial"/>
                <w:b/>
                <w:bCs/>
                <w:sz w:val="21"/>
                <w:szCs w:val="21"/>
                <w:lang w:val="ru-RU"/>
              </w:rPr>
              <w:t>Функция фиксации задней двери</w:t>
            </w:r>
          </w:p>
          <w:p w:rsidR="001E0E7E" w:rsidRPr="00465279" w:rsidRDefault="001E0E7E" w:rsidP="001C1EA6">
            <w:pPr>
              <w:tabs>
                <w:tab w:val="left" w:pos="600"/>
              </w:tabs>
              <w:autoSpaceDE w:val="0"/>
              <w:autoSpaceDN w:val="0"/>
              <w:adjustRightInd w:val="0"/>
              <w:spacing w:before="60"/>
              <w:jc w:val="both"/>
              <w:rPr>
                <w:rFonts w:ascii="Arial" w:hAnsi="Arial" w:cs="Arial"/>
                <w:b/>
                <w:bCs/>
                <w:sz w:val="21"/>
                <w:szCs w:val="21"/>
                <w:lang w:val="ru-RU"/>
              </w:rPr>
            </w:pPr>
            <w:r>
              <w:rPr>
                <w:rFonts w:ascii="Arial" w:hAnsi="Arial" w:cs="Arial"/>
                <w:b/>
                <w:bCs/>
                <w:noProof/>
                <w:sz w:val="21"/>
                <w:szCs w:val="21"/>
                <w:lang w:val="ru-RU"/>
              </w:rPr>
              <w:drawing>
                <wp:inline distT="0" distB="0" distL="0" distR="0">
                  <wp:extent cx="2238375" cy="1733550"/>
                  <wp:effectExtent l="19050" t="0" r="952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8"/>
                          <a:srcRect/>
                          <a:stretch>
                            <a:fillRect/>
                          </a:stretch>
                        </pic:blipFill>
                        <pic:spPr bwMode="auto">
                          <a:xfrm>
                            <a:off x="0" y="0"/>
                            <a:ext cx="2238375" cy="1733550"/>
                          </a:xfrm>
                          <a:prstGeom prst="rect">
                            <a:avLst/>
                          </a:prstGeom>
                          <a:noFill/>
                          <a:ln w="9525">
                            <a:noFill/>
                            <a:miter lim="800000"/>
                            <a:headEnd/>
                            <a:tailEnd/>
                          </a:ln>
                        </pic:spPr>
                      </pic:pic>
                    </a:graphicData>
                  </a:graphic>
                </wp:inline>
              </w:drawing>
            </w:r>
          </w:p>
          <w:p w:rsidR="001E0E7E" w:rsidRPr="00766B3F" w:rsidRDefault="001E0E7E" w:rsidP="001C1EA6">
            <w:pPr>
              <w:autoSpaceDE w:val="0"/>
              <w:autoSpaceDN w:val="0"/>
              <w:adjustRightInd w:val="0"/>
              <w:spacing w:before="60"/>
              <w:jc w:val="both"/>
              <w:rPr>
                <w:rFonts w:ascii="Arial" w:hAnsi="Arial" w:cs="Arial"/>
                <w:b/>
                <w:bCs/>
                <w:sz w:val="16"/>
                <w:szCs w:val="16"/>
                <w:lang w:val="ru-RU"/>
              </w:rPr>
            </w:pPr>
            <w:r w:rsidRPr="00766B3F">
              <w:rPr>
                <w:rFonts w:ascii="Arial" w:hAnsi="Arial" w:cs="Arial"/>
                <w:b/>
                <w:bCs/>
                <w:sz w:val="16"/>
                <w:szCs w:val="16"/>
                <w:lang w:val="ru-RU"/>
              </w:rPr>
              <w:t>1.</w:t>
            </w:r>
            <w:r>
              <w:rPr>
                <w:rFonts w:ascii="Arial" w:hAnsi="Arial" w:cs="Arial"/>
                <w:b/>
                <w:bCs/>
                <w:sz w:val="16"/>
                <w:szCs w:val="16"/>
                <w:lang w:val="ru-RU"/>
              </w:rPr>
              <w:t>Заблокировать</w:t>
            </w:r>
          </w:p>
          <w:p w:rsidR="001E0E7E" w:rsidRPr="00766B3F" w:rsidRDefault="001E0E7E" w:rsidP="001C1EA6">
            <w:pPr>
              <w:autoSpaceDE w:val="0"/>
              <w:autoSpaceDN w:val="0"/>
              <w:adjustRightInd w:val="0"/>
              <w:spacing w:before="60"/>
              <w:jc w:val="both"/>
              <w:rPr>
                <w:rFonts w:ascii="Arial" w:hAnsi="Arial" w:cs="Arial"/>
                <w:b/>
                <w:bCs/>
                <w:sz w:val="16"/>
                <w:szCs w:val="16"/>
                <w:lang w:val="ru-RU"/>
              </w:rPr>
            </w:pPr>
            <w:r w:rsidRPr="00766B3F">
              <w:rPr>
                <w:rFonts w:ascii="Arial" w:hAnsi="Arial" w:cs="Arial"/>
                <w:b/>
                <w:bCs/>
                <w:sz w:val="16"/>
                <w:szCs w:val="16"/>
                <w:lang w:val="ru-RU"/>
              </w:rPr>
              <w:t>2.</w:t>
            </w:r>
            <w:r>
              <w:rPr>
                <w:rFonts w:ascii="Arial" w:hAnsi="Arial" w:cs="Arial"/>
                <w:b/>
                <w:bCs/>
                <w:sz w:val="16"/>
                <w:szCs w:val="16"/>
                <w:lang w:val="ru-RU"/>
              </w:rPr>
              <w:t>Разблокировать</w:t>
            </w:r>
          </w:p>
          <w:p w:rsidR="001E0E7E" w:rsidRPr="00766B3F"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Задняя дверь может быть зафиксирована, когда она полностью открыта</w:t>
            </w:r>
            <w:r w:rsidRPr="00766B3F">
              <w:rPr>
                <w:rFonts w:ascii="Arial" w:hAnsi="Arial" w:cs="Arial"/>
                <w:b/>
                <w:bCs/>
                <w:sz w:val="17"/>
                <w:szCs w:val="17"/>
                <w:lang w:val="ru-RU"/>
              </w:rPr>
              <w:t>.</w:t>
            </w:r>
          </w:p>
          <w:p w:rsidR="001E0E7E" w:rsidRPr="00766B3F"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Чтобы</w:t>
            </w:r>
            <w:r w:rsidRPr="007B4871">
              <w:rPr>
                <w:rFonts w:ascii="Arial" w:hAnsi="Arial" w:cs="Arial"/>
                <w:sz w:val="17"/>
                <w:szCs w:val="17"/>
                <w:lang w:val="ru-RU"/>
              </w:rPr>
              <w:t xml:space="preserve"> </w:t>
            </w:r>
            <w:r>
              <w:rPr>
                <w:rFonts w:ascii="Arial" w:hAnsi="Arial" w:cs="Arial"/>
                <w:sz w:val="17"/>
                <w:szCs w:val="17"/>
                <w:lang w:val="ru-RU"/>
              </w:rPr>
              <w:t>заблокировать</w:t>
            </w:r>
            <w:r w:rsidRPr="007B4871">
              <w:rPr>
                <w:rFonts w:ascii="Arial" w:hAnsi="Arial" w:cs="Arial"/>
                <w:sz w:val="17"/>
                <w:szCs w:val="17"/>
                <w:lang w:val="ru-RU"/>
              </w:rPr>
              <w:t xml:space="preserve">: </w:t>
            </w:r>
            <w:r>
              <w:rPr>
                <w:rFonts w:ascii="Arial" w:hAnsi="Arial" w:cs="Arial"/>
                <w:sz w:val="17"/>
                <w:szCs w:val="17"/>
                <w:lang w:val="ru-RU"/>
              </w:rPr>
              <w:t>Откройте</w:t>
            </w:r>
            <w:r w:rsidRPr="007B4871">
              <w:rPr>
                <w:rFonts w:ascii="Arial" w:hAnsi="Arial" w:cs="Arial"/>
                <w:sz w:val="17"/>
                <w:szCs w:val="17"/>
                <w:lang w:val="ru-RU"/>
              </w:rPr>
              <w:t xml:space="preserve"> </w:t>
            </w:r>
            <w:r>
              <w:rPr>
                <w:rFonts w:ascii="Arial" w:hAnsi="Arial" w:cs="Arial"/>
                <w:sz w:val="17"/>
                <w:szCs w:val="17"/>
                <w:lang w:val="ru-RU"/>
              </w:rPr>
              <w:t>полностью</w:t>
            </w:r>
            <w:r w:rsidRPr="007B4871">
              <w:rPr>
                <w:rFonts w:ascii="Arial" w:hAnsi="Arial" w:cs="Arial"/>
                <w:sz w:val="17"/>
                <w:szCs w:val="17"/>
                <w:lang w:val="ru-RU"/>
              </w:rPr>
              <w:t xml:space="preserve"> </w:t>
            </w:r>
            <w:r>
              <w:rPr>
                <w:rFonts w:ascii="Arial" w:hAnsi="Arial" w:cs="Arial"/>
                <w:sz w:val="17"/>
                <w:szCs w:val="17"/>
                <w:lang w:val="ru-RU"/>
              </w:rPr>
              <w:t>заднюю</w:t>
            </w:r>
            <w:r w:rsidRPr="007B4871">
              <w:rPr>
                <w:rFonts w:ascii="Arial" w:hAnsi="Arial" w:cs="Arial"/>
                <w:sz w:val="17"/>
                <w:szCs w:val="17"/>
                <w:lang w:val="ru-RU"/>
              </w:rPr>
              <w:t xml:space="preserve"> </w:t>
            </w:r>
            <w:r>
              <w:rPr>
                <w:rFonts w:ascii="Arial" w:hAnsi="Arial" w:cs="Arial"/>
                <w:sz w:val="17"/>
                <w:szCs w:val="17"/>
                <w:lang w:val="ru-RU"/>
              </w:rPr>
              <w:t>дверь</w:t>
            </w:r>
            <w:r w:rsidRPr="00766B3F">
              <w:rPr>
                <w:rFonts w:ascii="Arial" w:hAnsi="Arial" w:cs="Arial"/>
                <w:sz w:val="17"/>
                <w:szCs w:val="17"/>
                <w:lang w:val="ru-RU"/>
              </w:rPr>
              <w:t xml:space="preserve"> </w:t>
            </w:r>
            <w:r>
              <w:rPr>
                <w:rFonts w:ascii="Arial" w:hAnsi="Arial" w:cs="Arial"/>
                <w:sz w:val="17"/>
                <w:szCs w:val="17"/>
                <w:lang w:val="ru-RU"/>
              </w:rPr>
              <w:t>и</w:t>
            </w:r>
            <w:r w:rsidRPr="00766B3F">
              <w:rPr>
                <w:rFonts w:ascii="Arial" w:hAnsi="Arial" w:cs="Arial"/>
                <w:sz w:val="17"/>
                <w:szCs w:val="17"/>
                <w:lang w:val="ru-RU"/>
              </w:rPr>
              <w:t xml:space="preserve"> </w:t>
            </w:r>
            <w:r>
              <w:rPr>
                <w:rFonts w:ascii="Arial" w:hAnsi="Arial" w:cs="Arial"/>
                <w:sz w:val="17"/>
                <w:szCs w:val="17"/>
                <w:lang w:val="ru-RU"/>
              </w:rPr>
              <w:t>потяните</w:t>
            </w:r>
            <w:r w:rsidRPr="00766B3F">
              <w:rPr>
                <w:rFonts w:ascii="Arial" w:hAnsi="Arial" w:cs="Arial"/>
                <w:sz w:val="17"/>
                <w:szCs w:val="17"/>
                <w:lang w:val="ru-RU"/>
              </w:rPr>
              <w:t xml:space="preserve"> </w:t>
            </w:r>
            <w:r>
              <w:rPr>
                <w:rFonts w:ascii="Arial" w:hAnsi="Arial" w:cs="Arial"/>
                <w:sz w:val="17"/>
                <w:szCs w:val="17"/>
                <w:lang w:val="ru-RU"/>
              </w:rPr>
              <w:t>за</w:t>
            </w:r>
            <w:r w:rsidRPr="00766B3F">
              <w:rPr>
                <w:rFonts w:ascii="Arial" w:hAnsi="Arial" w:cs="Arial"/>
                <w:sz w:val="17"/>
                <w:szCs w:val="17"/>
                <w:lang w:val="ru-RU"/>
              </w:rPr>
              <w:t xml:space="preserve"> </w:t>
            </w:r>
            <w:r>
              <w:rPr>
                <w:rFonts w:ascii="Arial" w:hAnsi="Arial" w:cs="Arial"/>
                <w:sz w:val="17"/>
                <w:szCs w:val="17"/>
                <w:lang w:val="ru-RU"/>
              </w:rPr>
              <w:t>амортизатор</w:t>
            </w:r>
            <w:r w:rsidRPr="00766B3F">
              <w:rPr>
                <w:rFonts w:ascii="Arial" w:hAnsi="Arial" w:cs="Arial"/>
                <w:sz w:val="17"/>
                <w:szCs w:val="17"/>
                <w:lang w:val="ru-RU"/>
              </w:rPr>
              <w:t xml:space="preserve">. </w:t>
            </w:r>
            <w:r>
              <w:rPr>
                <w:rFonts w:ascii="Arial" w:hAnsi="Arial" w:cs="Arial"/>
                <w:sz w:val="17"/>
                <w:szCs w:val="17"/>
                <w:lang w:val="ru-RU"/>
              </w:rPr>
              <w:t xml:space="preserve"> Задняя дверь зафиксируется в полностью открытом положении</w:t>
            </w:r>
            <w:r w:rsidRPr="00766B3F">
              <w:rPr>
                <w:rFonts w:ascii="Arial" w:hAnsi="Arial" w:cs="Arial"/>
                <w:sz w:val="17"/>
                <w:szCs w:val="17"/>
                <w:lang w:val="ru-RU"/>
              </w:rPr>
              <w:t>.</w:t>
            </w:r>
          </w:p>
          <w:p w:rsidR="001E0E7E"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Проверьте, чтобы убедиться, что задняя дверь зафиксирована</w:t>
            </w:r>
            <w:r w:rsidRPr="00766B3F">
              <w:rPr>
                <w:rFonts w:ascii="Arial" w:hAnsi="Arial" w:cs="Arial"/>
                <w:sz w:val="17"/>
                <w:szCs w:val="17"/>
                <w:lang w:val="ru-RU"/>
              </w:rPr>
              <w:t>.</w:t>
            </w:r>
          </w:p>
          <w:p w:rsidR="001E0E7E" w:rsidRPr="00D90E78" w:rsidRDefault="001E0E7E" w:rsidP="001C1EA6">
            <w:pPr>
              <w:autoSpaceDE w:val="0"/>
              <w:autoSpaceDN w:val="0"/>
              <w:adjustRightInd w:val="0"/>
              <w:jc w:val="both"/>
              <w:rPr>
                <w:rFonts w:ascii="Arial" w:hAnsi="Arial" w:cs="Arial"/>
                <w:sz w:val="20"/>
                <w:szCs w:val="20"/>
                <w:lang w:val="ru-RU"/>
              </w:rPr>
            </w:pPr>
            <w:r>
              <w:rPr>
                <w:rFonts w:ascii="Arial" w:hAnsi="Arial" w:cs="Arial"/>
                <w:sz w:val="17"/>
                <w:szCs w:val="17"/>
                <w:lang w:val="ru-RU"/>
              </w:rPr>
              <w:t>Чтобы разблокировать</w:t>
            </w:r>
            <w:r w:rsidRPr="00766B3F">
              <w:rPr>
                <w:rFonts w:ascii="Arial" w:hAnsi="Arial" w:cs="Arial"/>
                <w:sz w:val="17"/>
                <w:szCs w:val="17"/>
                <w:lang w:val="ru-RU"/>
              </w:rPr>
              <w:t xml:space="preserve">: </w:t>
            </w:r>
            <w:r>
              <w:rPr>
                <w:rFonts w:ascii="Arial" w:hAnsi="Arial" w:cs="Arial"/>
                <w:sz w:val="17"/>
                <w:szCs w:val="17"/>
                <w:lang w:val="ru-RU"/>
              </w:rPr>
              <w:t>Толкните амортизатор</w:t>
            </w:r>
            <w:r w:rsidRPr="00766B3F">
              <w:rPr>
                <w:rFonts w:ascii="Arial" w:hAnsi="Arial" w:cs="Arial"/>
                <w:sz w:val="17"/>
                <w:szCs w:val="17"/>
                <w:lang w:val="ru-RU"/>
              </w:rPr>
              <w:t xml:space="preserve">. </w:t>
            </w:r>
            <w:r>
              <w:rPr>
                <w:rFonts w:ascii="Arial" w:hAnsi="Arial" w:cs="Arial"/>
                <w:sz w:val="17"/>
                <w:szCs w:val="17"/>
                <w:lang w:val="ru-RU"/>
              </w:rPr>
              <w:t xml:space="preserve"> Фиксация задней двери снимется</w:t>
            </w:r>
            <w:r w:rsidRPr="001A048F">
              <w:rPr>
                <w:rFonts w:ascii="Arial" w:hAnsi="Arial" w:cs="Arial"/>
                <w:sz w:val="17"/>
                <w:szCs w:val="17"/>
                <w:lang w:val="ru-RU"/>
              </w:rPr>
              <w:t>.</w:t>
            </w:r>
          </w:p>
          <w:tbl>
            <w:tblPr>
              <w:tblStyle w:val="a7"/>
              <w:tblW w:w="0" w:type="auto"/>
              <w:tblLook w:val="01E0"/>
            </w:tblPr>
            <w:tblGrid>
              <w:gridCol w:w="3475"/>
            </w:tblGrid>
            <w:tr w:rsidR="001E0E7E" w:rsidRPr="008D2587" w:rsidTr="001C1EA6">
              <w:tc>
                <w:tcPr>
                  <w:tcW w:w="3475" w:type="dxa"/>
                  <w:tcBorders>
                    <w:top w:val="single" w:sz="4" w:space="0" w:color="auto"/>
                    <w:left w:val="single" w:sz="4" w:space="0" w:color="auto"/>
                    <w:bottom w:val="single" w:sz="4" w:space="0" w:color="auto"/>
                    <w:right w:val="single" w:sz="4" w:space="0" w:color="auto"/>
                  </w:tcBorders>
                  <w:shd w:val="clear" w:color="auto" w:fill="FFFF00"/>
                </w:tcPr>
                <w:p w:rsidR="001E0E7E" w:rsidRPr="008D2587" w:rsidRDefault="001E0E7E" w:rsidP="001C1EA6">
                  <w:pPr>
                    <w:spacing w:before="60"/>
                    <w:ind w:right="-37"/>
                    <w:jc w:val="both"/>
                    <w:rPr>
                      <w:lang w:val="ru-RU"/>
                    </w:rPr>
                  </w:pPr>
                  <w:r w:rsidRPr="00EA3725">
                    <w:rPr>
                      <w:rFonts w:ascii="Arial" w:hAnsi="Arial" w:cs="Arial"/>
                      <w:b/>
                      <w:bCs/>
                      <w:sz w:val="20"/>
                      <w:szCs w:val="20"/>
                      <w:lang w:val="ru-RU"/>
                    </w:rPr>
                    <w:t>ПРЕДУПРЕЖДЕНИЕ</w:t>
                  </w:r>
                </w:p>
              </w:tc>
            </w:tr>
            <w:tr w:rsidR="001E0E7E" w:rsidRPr="00AE3A86" w:rsidTr="001C1EA6">
              <w:tc>
                <w:tcPr>
                  <w:tcW w:w="3475" w:type="dxa"/>
                  <w:tcBorders>
                    <w:top w:val="single" w:sz="4" w:space="0" w:color="auto"/>
                    <w:left w:val="single" w:sz="4" w:space="0" w:color="auto"/>
                    <w:bottom w:val="single" w:sz="4" w:space="0" w:color="auto"/>
                    <w:right w:val="single" w:sz="4" w:space="0" w:color="auto"/>
                  </w:tcBorders>
                </w:tcPr>
                <w:p w:rsidR="001E0E7E" w:rsidRPr="007B4871" w:rsidRDefault="001E0E7E" w:rsidP="001C1EA6">
                  <w:pPr>
                    <w:autoSpaceDE w:val="0"/>
                    <w:autoSpaceDN w:val="0"/>
                    <w:adjustRightInd w:val="0"/>
                    <w:spacing w:before="60"/>
                    <w:jc w:val="both"/>
                    <w:rPr>
                      <w:rFonts w:ascii="Arial" w:hAnsi="Arial" w:cs="Arial"/>
                      <w:b/>
                      <w:i/>
                      <w:sz w:val="20"/>
                      <w:szCs w:val="20"/>
                      <w:lang w:val="ru-RU"/>
                    </w:rPr>
                  </w:pPr>
                  <w:r w:rsidRPr="007B4871">
                    <w:rPr>
                      <w:rFonts w:ascii="Arial" w:hAnsi="Arial" w:cs="Arial"/>
                      <w:b/>
                      <w:bCs/>
                      <w:i/>
                      <w:sz w:val="17"/>
                      <w:szCs w:val="17"/>
                      <w:lang w:val="ru-RU"/>
                    </w:rPr>
                    <w:t xml:space="preserve">Во избежание повреждения </w:t>
                  </w:r>
                  <w:r>
                    <w:rPr>
                      <w:rFonts w:ascii="Arial" w:hAnsi="Arial" w:cs="Arial"/>
                      <w:b/>
                      <w:sz w:val="17"/>
                      <w:szCs w:val="17"/>
                      <w:lang w:val="ru-RU"/>
                    </w:rPr>
                    <w:t>амортизатора</w:t>
                  </w:r>
                  <w:r w:rsidRPr="007B4871">
                    <w:rPr>
                      <w:rFonts w:ascii="Arial" w:hAnsi="Arial" w:cs="Arial"/>
                      <w:b/>
                      <w:bCs/>
                      <w:i/>
                      <w:sz w:val="17"/>
                      <w:szCs w:val="17"/>
                      <w:lang w:val="ru-RU"/>
                    </w:rPr>
                    <w:t xml:space="preserve">, убедитесь в том, что </w:t>
                  </w:r>
                  <w:r>
                    <w:rPr>
                      <w:rFonts w:ascii="Arial" w:hAnsi="Arial" w:cs="Arial"/>
                      <w:b/>
                      <w:sz w:val="17"/>
                      <w:szCs w:val="17"/>
                      <w:lang w:val="ru-RU"/>
                    </w:rPr>
                    <w:t>он</w:t>
                  </w:r>
                  <w:r w:rsidRPr="007B4871">
                    <w:rPr>
                      <w:rFonts w:ascii="Arial" w:hAnsi="Arial" w:cs="Arial"/>
                      <w:b/>
                      <w:bCs/>
                      <w:i/>
                      <w:sz w:val="17"/>
                      <w:szCs w:val="17"/>
                      <w:lang w:val="ru-RU"/>
                    </w:rPr>
                    <w:t xml:space="preserve"> разблокирован перед тем как закрывать заднюю дверь.</w:t>
                  </w:r>
                </w:p>
              </w:tc>
            </w:tr>
          </w:tbl>
          <w:p w:rsidR="001E0E7E" w:rsidRPr="006616E5" w:rsidRDefault="001E0E7E" w:rsidP="001C1EA6">
            <w:pPr>
              <w:autoSpaceDE w:val="0"/>
              <w:autoSpaceDN w:val="0"/>
              <w:adjustRightInd w:val="0"/>
              <w:spacing w:before="60"/>
              <w:jc w:val="both"/>
              <w:rPr>
                <w:rFonts w:ascii="Arial" w:hAnsi="Arial" w:cs="Arial"/>
                <w:b/>
                <w:bCs/>
                <w:sz w:val="21"/>
                <w:szCs w:val="21"/>
                <w:lang w:val="ru-RU"/>
              </w:rPr>
            </w:pPr>
          </w:p>
        </w:tc>
        <w:tc>
          <w:tcPr>
            <w:tcW w:w="3571" w:type="dxa"/>
          </w:tcPr>
          <w:p w:rsidR="001E0E7E" w:rsidRDefault="001E0E7E" w:rsidP="001C1EA6">
            <w:pPr>
              <w:autoSpaceDE w:val="0"/>
              <w:autoSpaceDN w:val="0"/>
              <w:adjustRightInd w:val="0"/>
              <w:spacing w:before="60"/>
              <w:jc w:val="both"/>
              <w:rPr>
                <w:rFonts w:ascii="Arial" w:hAnsi="Arial" w:cs="Arial"/>
                <w:sz w:val="20"/>
                <w:szCs w:val="20"/>
                <w:lang w:val="ru-RU"/>
              </w:rPr>
            </w:pPr>
            <w:r w:rsidRPr="001A048F">
              <w:rPr>
                <w:rFonts w:ascii="Arial" w:hAnsi="Arial" w:cs="Arial"/>
                <w:b/>
                <w:bCs/>
                <w:sz w:val="21"/>
                <w:szCs w:val="21"/>
                <w:lang w:val="ru-RU"/>
              </w:rPr>
              <w:t>Капот</w:t>
            </w:r>
          </w:p>
          <w:p w:rsidR="001E0E7E" w:rsidRDefault="001E0E7E" w:rsidP="001C1EA6">
            <w:pPr>
              <w:autoSpaceDE w:val="0"/>
              <w:autoSpaceDN w:val="0"/>
              <w:adjustRightInd w:val="0"/>
              <w:spacing w:before="60"/>
              <w:jc w:val="both"/>
              <w:rPr>
                <w:rFonts w:ascii="Arial" w:hAnsi="Arial" w:cs="Arial"/>
                <w:b/>
                <w:bCs/>
                <w:sz w:val="17"/>
                <w:szCs w:val="17"/>
                <w:lang w:val="ru-RU"/>
              </w:rPr>
            </w:pPr>
          </w:p>
          <w:p w:rsidR="001E0E7E" w:rsidRPr="00465279"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noProof/>
                <w:sz w:val="17"/>
                <w:szCs w:val="17"/>
                <w:lang w:val="ru-RU"/>
              </w:rPr>
              <w:drawing>
                <wp:inline distT="0" distB="0" distL="0" distR="0">
                  <wp:extent cx="2238375" cy="1724025"/>
                  <wp:effectExtent l="19050" t="0" r="952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9"/>
                          <a:srcRect/>
                          <a:stretch>
                            <a:fillRect/>
                          </a:stretch>
                        </pic:blipFill>
                        <pic:spPr bwMode="auto">
                          <a:xfrm>
                            <a:off x="0" y="0"/>
                            <a:ext cx="2238375" cy="1724025"/>
                          </a:xfrm>
                          <a:prstGeom prst="rect">
                            <a:avLst/>
                          </a:prstGeom>
                          <a:noFill/>
                          <a:ln w="9525">
                            <a:noFill/>
                            <a:miter lim="800000"/>
                            <a:headEnd/>
                            <a:tailEnd/>
                          </a:ln>
                        </pic:spPr>
                      </pic:pic>
                    </a:graphicData>
                  </a:graphic>
                </wp:inline>
              </w:drawing>
            </w:r>
          </w:p>
          <w:p w:rsidR="001E0E7E" w:rsidRPr="00E71DCC"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Чтобы открыть капот</w:t>
            </w:r>
            <w:r w:rsidRPr="00E71DCC">
              <w:rPr>
                <w:rFonts w:ascii="Arial" w:hAnsi="Arial" w:cs="Arial"/>
                <w:b/>
                <w:bCs/>
                <w:sz w:val="17"/>
                <w:szCs w:val="17"/>
                <w:lang w:val="ru-RU"/>
              </w:rPr>
              <w:t>:</w:t>
            </w:r>
          </w:p>
          <w:p w:rsidR="001E0E7E" w:rsidRPr="00465279" w:rsidRDefault="001E0E7E" w:rsidP="001C1EA6">
            <w:pPr>
              <w:autoSpaceDE w:val="0"/>
              <w:autoSpaceDN w:val="0"/>
              <w:adjustRightInd w:val="0"/>
              <w:spacing w:before="60"/>
              <w:jc w:val="both"/>
              <w:rPr>
                <w:rFonts w:ascii="Arial" w:hAnsi="Arial" w:cs="Arial"/>
                <w:sz w:val="20"/>
                <w:szCs w:val="20"/>
                <w:lang w:val="en-US"/>
              </w:rPr>
            </w:pPr>
            <w:r w:rsidRPr="00E71DCC">
              <w:rPr>
                <w:rFonts w:ascii="Arial" w:hAnsi="Arial" w:cs="Arial"/>
                <w:b/>
                <w:bCs/>
                <w:sz w:val="17"/>
                <w:szCs w:val="17"/>
                <w:lang w:val="ru-RU"/>
              </w:rPr>
              <w:t xml:space="preserve">1. </w:t>
            </w:r>
            <w:r>
              <w:rPr>
                <w:rFonts w:ascii="Arial" w:hAnsi="Arial" w:cs="Arial"/>
                <w:b/>
                <w:bCs/>
                <w:sz w:val="17"/>
                <w:szCs w:val="17"/>
                <w:lang w:val="ru-RU"/>
              </w:rPr>
              <w:t>Потяните рычаг разблокировки капота</w:t>
            </w:r>
            <w:r w:rsidRPr="00E71DCC">
              <w:rPr>
                <w:rFonts w:ascii="Arial" w:hAnsi="Arial" w:cs="Arial"/>
                <w:b/>
                <w:bCs/>
                <w:sz w:val="17"/>
                <w:szCs w:val="17"/>
                <w:lang w:val="ru-RU"/>
              </w:rPr>
              <w:t xml:space="preserve">. </w:t>
            </w:r>
            <w:r>
              <w:rPr>
                <w:rFonts w:ascii="Arial" w:hAnsi="Arial" w:cs="Arial"/>
                <w:b/>
                <w:bCs/>
                <w:sz w:val="17"/>
                <w:szCs w:val="17"/>
                <w:lang w:val="ru-RU"/>
              </w:rPr>
              <w:t xml:space="preserve"> Капот слегка отскочит вверх</w:t>
            </w:r>
            <w:r w:rsidRPr="00465279">
              <w:rPr>
                <w:rFonts w:ascii="Arial" w:hAnsi="Arial" w:cs="Arial"/>
                <w:b/>
                <w:bCs/>
                <w:sz w:val="17"/>
                <w:szCs w:val="17"/>
                <w:lang w:val="en-US"/>
              </w:rPr>
              <w:t>.</w:t>
            </w:r>
          </w:p>
          <w:p w:rsidR="001E0E7E" w:rsidRDefault="001E0E7E" w:rsidP="001C1EA6">
            <w:pPr>
              <w:autoSpaceDE w:val="0"/>
              <w:autoSpaceDN w:val="0"/>
              <w:adjustRightInd w:val="0"/>
              <w:spacing w:before="60"/>
              <w:jc w:val="both"/>
              <w:rPr>
                <w:rFonts w:ascii="Arial" w:hAnsi="Arial" w:cs="Arial"/>
                <w:b/>
                <w:bCs/>
                <w:sz w:val="21"/>
                <w:szCs w:val="21"/>
                <w:lang w:val="ru-RU"/>
              </w:rPr>
            </w:pP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Tr="001C1EA6">
              <w:tc>
                <w:tcPr>
                  <w:tcW w:w="3543" w:type="dxa"/>
                  <w:shd w:val="clear" w:color="auto" w:fill="FFFF00"/>
                </w:tcPr>
                <w:p w:rsidR="001E0E7E" w:rsidRPr="00C43385" w:rsidRDefault="001E0E7E" w:rsidP="00A40B70">
                  <w:pPr>
                    <w:numPr>
                      <w:ilvl w:val="0"/>
                      <w:numId w:val="14"/>
                    </w:numPr>
                    <w:autoSpaceDE w:val="0"/>
                    <w:autoSpaceDN w:val="0"/>
                    <w:adjustRightInd w:val="0"/>
                    <w:spacing w:before="60"/>
                    <w:jc w:val="both"/>
                    <w:rPr>
                      <w:rFonts w:ascii="Arial" w:hAnsi="Arial" w:cs="Arial"/>
                      <w:sz w:val="20"/>
                      <w:szCs w:val="20"/>
                      <w:lang w:val="ru-RU"/>
                    </w:rPr>
                  </w:pPr>
                  <w:r>
                    <w:rPr>
                      <w:rFonts w:ascii="Arial" w:hAnsi="Arial" w:cs="Arial"/>
                      <w:b/>
                      <w:bCs/>
                      <w:sz w:val="20"/>
                      <w:szCs w:val="20"/>
                      <w:lang w:val="ru-RU"/>
                    </w:rPr>
                    <w:t>ВНИМАНИЕ</w:t>
                  </w:r>
                </w:p>
              </w:tc>
            </w:tr>
            <w:tr w:rsidR="001E0E7E" w:rsidRPr="00D36190" w:rsidTr="001C1EA6">
              <w:tc>
                <w:tcPr>
                  <w:tcW w:w="3543" w:type="dxa"/>
                  <w:shd w:val="clear" w:color="auto" w:fill="FFFF00"/>
                </w:tcPr>
                <w:p w:rsidR="001E0E7E" w:rsidRPr="009A337D"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Перед ездой убедитесь в том, что капот закрыт и надежно заблокирован</w:t>
                  </w:r>
                  <w:r w:rsidRPr="00C60F38">
                    <w:rPr>
                      <w:rFonts w:ascii="Arial" w:hAnsi="Arial" w:cs="Arial"/>
                      <w:b/>
                      <w:bCs/>
                      <w:sz w:val="17"/>
                      <w:szCs w:val="17"/>
                      <w:lang w:val="ru-RU"/>
                    </w:rPr>
                    <w:t xml:space="preserve">. </w:t>
                  </w:r>
                  <w:r>
                    <w:rPr>
                      <w:rFonts w:ascii="Arial" w:hAnsi="Arial" w:cs="Arial"/>
                      <w:b/>
                      <w:bCs/>
                      <w:sz w:val="17"/>
                      <w:szCs w:val="17"/>
                      <w:lang w:val="ru-RU"/>
                    </w:rPr>
                    <w:t xml:space="preserve"> В противном случае, он может неожиданно открыться во время езды, что приведет к аварии.</w:t>
                  </w:r>
                </w:p>
              </w:tc>
            </w:tr>
          </w:tbl>
          <w:p w:rsidR="001E0E7E" w:rsidRPr="00465279" w:rsidRDefault="001E0E7E" w:rsidP="001C1EA6">
            <w:pPr>
              <w:autoSpaceDE w:val="0"/>
              <w:autoSpaceDN w:val="0"/>
              <w:adjustRightInd w:val="0"/>
              <w:spacing w:before="60"/>
              <w:jc w:val="both"/>
              <w:rPr>
                <w:rFonts w:ascii="Arial" w:hAnsi="Arial" w:cs="Arial"/>
                <w:b/>
                <w:bCs/>
                <w:sz w:val="17"/>
                <w:szCs w:val="17"/>
                <w:lang w:val="ru-RU"/>
              </w:rPr>
            </w:pPr>
          </w:p>
          <w:p w:rsidR="001E0E7E" w:rsidRPr="00465279" w:rsidRDefault="001E0E7E" w:rsidP="001C1EA6">
            <w:pPr>
              <w:autoSpaceDE w:val="0"/>
              <w:autoSpaceDN w:val="0"/>
              <w:adjustRightInd w:val="0"/>
              <w:spacing w:before="60"/>
              <w:jc w:val="both"/>
              <w:rPr>
                <w:rFonts w:ascii="Arial" w:hAnsi="Arial" w:cs="Arial"/>
                <w:b/>
                <w:bCs/>
                <w:sz w:val="21"/>
                <w:szCs w:val="21"/>
                <w:lang w:val="ru-RU"/>
              </w:rPr>
            </w:pPr>
          </w:p>
        </w:tc>
        <w:tc>
          <w:tcPr>
            <w:tcW w:w="3572" w:type="dxa"/>
          </w:tcPr>
          <w:p w:rsidR="001E0E7E" w:rsidRDefault="001E0E7E" w:rsidP="001C1EA6">
            <w:pPr>
              <w:spacing w:before="60"/>
              <w:ind w:right="-1195"/>
              <w:jc w:val="both"/>
              <w:rPr>
                <w:rFonts w:ascii="Arial" w:hAnsi="Arial" w:cs="Arial"/>
                <w:b/>
                <w:bCs/>
                <w:sz w:val="21"/>
                <w:szCs w:val="21"/>
                <w:lang w:val="ru-RU"/>
              </w:rPr>
            </w:pPr>
          </w:p>
          <w:p w:rsidR="001E0E7E" w:rsidRPr="00465279" w:rsidRDefault="001E0E7E" w:rsidP="001C1EA6">
            <w:pPr>
              <w:spacing w:before="60"/>
              <w:ind w:right="-1195"/>
              <w:jc w:val="both"/>
              <w:rPr>
                <w:rFonts w:ascii="Arial" w:hAnsi="Arial" w:cs="Arial"/>
                <w:b/>
                <w:bCs/>
                <w:sz w:val="21"/>
                <w:szCs w:val="21"/>
                <w:lang w:val="ru-RU"/>
              </w:rPr>
            </w:pPr>
          </w:p>
          <w:p w:rsidR="001E0E7E" w:rsidRPr="00465279" w:rsidRDefault="001E0E7E" w:rsidP="001C1EA6">
            <w:pPr>
              <w:spacing w:before="60"/>
              <w:ind w:right="-1195"/>
              <w:jc w:val="both"/>
              <w:rPr>
                <w:rFonts w:ascii="Arial" w:hAnsi="Arial" w:cs="Arial"/>
                <w:b/>
                <w:bCs/>
                <w:sz w:val="21"/>
                <w:szCs w:val="21"/>
                <w:lang w:val="ru-RU"/>
              </w:rPr>
            </w:pPr>
            <w:r>
              <w:rPr>
                <w:rFonts w:ascii="Arial" w:hAnsi="Arial" w:cs="Arial"/>
                <w:b/>
                <w:bCs/>
                <w:noProof/>
                <w:sz w:val="21"/>
                <w:szCs w:val="21"/>
                <w:lang w:val="ru-RU"/>
              </w:rPr>
              <w:drawing>
                <wp:inline distT="0" distB="0" distL="0" distR="0">
                  <wp:extent cx="2238375" cy="1733550"/>
                  <wp:effectExtent l="19050" t="0" r="952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0"/>
                          <a:srcRect/>
                          <a:stretch>
                            <a:fillRect/>
                          </a:stretch>
                        </pic:blipFill>
                        <pic:spPr bwMode="auto">
                          <a:xfrm>
                            <a:off x="0" y="0"/>
                            <a:ext cx="2238375" cy="1733550"/>
                          </a:xfrm>
                          <a:prstGeom prst="rect">
                            <a:avLst/>
                          </a:prstGeom>
                          <a:noFill/>
                          <a:ln w="9525">
                            <a:noFill/>
                            <a:miter lim="800000"/>
                            <a:headEnd/>
                            <a:tailEnd/>
                          </a:ln>
                        </pic:spPr>
                      </pic:pic>
                    </a:graphicData>
                  </a:graphic>
                </wp:inline>
              </w:drawing>
            </w:r>
          </w:p>
          <w:p w:rsidR="001E0E7E" w:rsidRPr="007B4871" w:rsidRDefault="001E0E7E" w:rsidP="001C1EA6">
            <w:pPr>
              <w:autoSpaceDE w:val="0"/>
              <w:autoSpaceDN w:val="0"/>
              <w:adjustRightInd w:val="0"/>
              <w:spacing w:before="60"/>
              <w:jc w:val="both"/>
              <w:rPr>
                <w:rFonts w:ascii="Arial" w:hAnsi="Arial" w:cs="Arial"/>
                <w:b/>
                <w:bCs/>
                <w:sz w:val="17"/>
                <w:szCs w:val="17"/>
                <w:lang w:val="ru-RU"/>
              </w:rPr>
            </w:pPr>
            <w:r w:rsidRPr="007B4871">
              <w:rPr>
                <w:rFonts w:ascii="Arial" w:hAnsi="Arial" w:cs="Arial"/>
                <w:b/>
                <w:bCs/>
                <w:sz w:val="17"/>
                <w:szCs w:val="17"/>
                <w:lang w:val="ru-RU"/>
              </w:rPr>
              <w:t xml:space="preserve">2. </w:t>
            </w:r>
            <w:r>
              <w:rPr>
                <w:rFonts w:ascii="Arial" w:hAnsi="Arial" w:cs="Arial"/>
                <w:b/>
                <w:bCs/>
                <w:sz w:val="17"/>
                <w:szCs w:val="17"/>
                <w:lang w:val="ru-RU"/>
              </w:rPr>
              <w:t>Находясь перед автомобилем, потяните вверх за</w:t>
            </w:r>
            <w:r w:rsidRPr="007B4871">
              <w:rPr>
                <w:rFonts w:ascii="Arial" w:hAnsi="Arial" w:cs="Arial"/>
                <w:b/>
                <w:bCs/>
                <w:sz w:val="17"/>
                <w:szCs w:val="17"/>
                <w:lang w:val="ru-RU"/>
              </w:rPr>
              <w:t xml:space="preserve"> </w:t>
            </w:r>
            <w:r>
              <w:rPr>
                <w:rFonts w:ascii="Arial" w:hAnsi="Arial" w:cs="Arial"/>
                <w:b/>
                <w:bCs/>
                <w:sz w:val="17"/>
                <w:szCs w:val="17"/>
                <w:lang w:val="ru-RU"/>
              </w:rPr>
              <w:t>вспомогательный рычаг защелки и поднимите капот</w:t>
            </w:r>
            <w:r w:rsidRPr="007B4871">
              <w:rPr>
                <w:rFonts w:ascii="Arial" w:hAnsi="Arial" w:cs="Arial"/>
                <w:b/>
                <w:bCs/>
                <w:sz w:val="17"/>
                <w:szCs w:val="17"/>
                <w:lang w:val="ru-RU"/>
              </w:rPr>
              <w:t>.</w:t>
            </w:r>
          </w:p>
          <w:p w:rsidR="001E0E7E" w:rsidRPr="000C5059"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Перед тем как закрыть капот, убедитесь в том, что вы не забыли внутри никаких инструментов, ветоши, и т.п.. Затем опустите капот вниз и убедитесь в том, что он заблокировался</w:t>
            </w:r>
            <w:r w:rsidRPr="007B4871">
              <w:rPr>
                <w:rFonts w:ascii="Arial" w:hAnsi="Arial" w:cs="Arial"/>
                <w:sz w:val="17"/>
                <w:szCs w:val="17"/>
                <w:lang w:val="ru-RU"/>
              </w:rPr>
              <w:t xml:space="preserve">. </w:t>
            </w:r>
            <w:r>
              <w:rPr>
                <w:rFonts w:ascii="Arial" w:hAnsi="Arial" w:cs="Arial"/>
                <w:sz w:val="17"/>
                <w:szCs w:val="17"/>
                <w:lang w:val="ru-RU"/>
              </w:rPr>
              <w:t>В случае необходимости мягко нажмите на передний край, чтобы защелкнуть замок капота</w:t>
            </w:r>
            <w:r w:rsidRPr="000C5059">
              <w:rPr>
                <w:rFonts w:ascii="Arial" w:hAnsi="Arial" w:cs="Arial"/>
                <w:sz w:val="17"/>
                <w:szCs w:val="17"/>
                <w:lang w:val="ru-RU"/>
              </w:rPr>
              <w:t>.</w:t>
            </w:r>
          </w:p>
          <w:p w:rsidR="001E0E7E" w:rsidRPr="000C5059" w:rsidRDefault="001E0E7E" w:rsidP="001C1EA6">
            <w:pPr>
              <w:spacing w:before="60"/>
              <w:ind w:right="-1195"/>
              <w:jc w:val="both"/>
              <w:rPr>
                <w:rFonts w:ascii="Arial" w:hAnsi="Arial" w:cs="Arial"/>
                <w:b/>
                <w:bCs/>
                <w:sz w:val="21"/>
                <w:szCs w:val="21"/>
                <w:lang w:val="ru-RU"/>
              </w:rPr>
            </w:pPr>
          </w:p>
          <w:p w:rsidR="001E0E7E" w:rsidRPr="000C5059" w:rsidRDefault="001E0E7E" w:rsidP="001C1EA6">
            <w:pPr>
              <w:autoSpaceDE w:val="0"/>
              <w:autoSpaceDN w:val="0"/>
              <w:adjustRightInd w:val="0"/>
              <w:spacing w:before="60"/>
              <w:jc w:val="both"/>
              <w:rPr>
                <w:rFonts w:ascii="Arial" w:hAnsi="Arial" w:cs="Arial"/>
                <w:sz w:val="20"/>
                <w:szCs w:val="20"/>
                <w:lang w:val="ru-RU"/>
              </w:rPr>
            </w:pPr>
          </w:p>
          <w:p w:rsidR="001E0E7E" w:rsidRPr="000C5059" w:rsidRDefault="001E0E7E" w:rsidP="001C1EA6">
            <w:pPr>
              <w:spacing w:before="60"/>
              <w:ind w:right="-1195"/>
              <w:jc w:val="both"/>
              <w:rPr>
                <w:rFonts w:ascii="Arial" w:hAnsi="Arial" w:cs="Arial"/>
                <w:b/>
                <w:bCs/>
                <w:sz w:val="21"/>
                <w:szCs w:val="21"/>
                <w:lang w:val="ru-RU"/>
              </w:rPr>
            </w:pPr>
          </w:p>
          <w:p w:rsidR="001E0E7E" w:rsidRPr="000C5059" w:rsidRDefault="001E0E7E" w:rsidP="001C1EA6">
            <w:pPr>
              <w:spacing w:before="60"/>
              <w:ind w:right="-1195"/>
              <w:jc w:val="both"/>
              <w:rPr>
                <w:rFonts w:ascii="Arial" w:hAnsi="Arial" w:cs="Arial"/>
                <w:b/>
                <w:bCs/>
                <w:sz w:val="21"/>
                <w:szCs w:val="21"/>
                <w:lang w:val="ru-RU"/>
              </w:rPr>
            </w:pPr>
          </w:p>
        </w:tc>
      </w:tr>
    </w:tbl>
    <w:p w:rsidR="001E0E7E" w:rsidRPr="002A3EAC" w:rsidRDefault="001E0E7E" w:rsidP="001E0E7E">
      <w:pPr>
        <w:jc w:val="both"/>
        <w:rPr>
          <w:lang w:val="ru-RU"/>
        </w:rPr>
      </w:pPr>
      <w:r w:rsidRPr="000C5059">
        <w:rPr>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6"/>
        <w:gridCol w:w="3800"/>
        <w:gridCol w:w="3789"/>
      </w:tblGrid>
      <w:tr w:rsidR="001E0E7E" w:rsidRPr="000576FA" w:rsidTr="001C1EA6">
        <w:tc>
          <w:tcPr>
            <w:tcW w:w="3741" w:type="dxa"/>
          </w:tcPr>
          <w:p w:rsidR="001E0E7E" w:rsidRPr="00465279"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lastRenderedPageBreak/>
              <w:t>—</w:t>
            </w:r>
            <w:r>
              <w:rPr>
                <w:rFonts w:ascii="Arial" w:hAnsi="Arial" w:cs="Arial"/>
                <w:sz w:val="17"/>
                <w:szCs w:val="17"/>
                <w:lang w:val="ru-RU"/>
              </w:rPr>
              <w:t xml:space="preserve"> </w:t>
            </w:r>
            <w:r>
              <w:rPr>
                <w:rFonts w:ascii="Arial" w:hAnsi="Arial" w:cs="Arial"/>
                <w:b/>
                <w:bCs/>
                <w:sz w:val="21"/>
                <w:szCs w:val="21"/>
                <w:lang w:val="ru-RU"/>
              </w:rPr>
              <w:t>Крышка топливного бака</w:t>
            </w:r>
          </w:p>
          <w:p w:rsidR="001E0E7E" w:rsidRPr="00E71DCC" w:rsidRDefault="001E0E7E" w:rsidP="001C1EA6">
            <w:pPr>
              <w:tabs>
                <w:tab w:val="left" w:pos="600"/>
              </w:tabs>
              <w:autoSpaceDE w:val="0"/>
              <w:autoSpaceDN w:val="0"/>
              <w:adjustRightInd w:val="0"/>
              <w:spacing w:before="60"/>
              <w:jc w:val="both"/>
              <w:rPr>
                <w:rFonts w:ascii="Arial" w:hAnsi="Arial" w:cs="Arial"/>
                <w:b/>
                <w:bCs/>
                <w:sz w:val="21"/>
                <w:szCs w:val="21"/>
                <w:lang w:val="ru-RU"/>
              </w:rPr>
            </w:pPr>
            <w:r>
              <w:rPr>
                <w:rFonts w:ascii="Arial" w:hAnsi="Arial" w:cs="Arial"/>
                <w:b/>
                <w:bCs/>
                <w:noProof/>
                <w:sz w:val="21"/>
                <w:szCs w:val="21"/>
                <w:lang w:val="ru-RU"/>
              </w:rPr>
              <w:drawing>
                <wp:inline distT="0" distB="0" distL="0" distR="0">
                  <wp:extent cx="2238375" cy="1743075"/>
                  <wp:effectExtent l="19050" t="0" r="952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1"/>
                          <a:srcRect/>
                          <a:stretch>
                            <a:fillRect/>
                          </a:stretch>
                        </pic:blipFill>
                        <pic:spPr bwMode="auto">
                          <a:xfrm>
                            <a:off x="0" y="0"/>
                            <a:ext cx="2238375" cy="1743075"/>
                          </a:xfrm>
                          <a:prstGeom prst="rect">
                            <a:avLst/>
                          </a:prstGeom>
                          <a:noFill/>
                          <a:ln w="9525">
                            <a:noFill/>
                            <a:miter lim="800000"/>
                            <a:headEnd/>
                            <a:tailEnd/>
                          </a:ln>
                        </pic:spPr>
                      </pic:pic>
                    </a:graphicData>
                  </a:graphic>
                </wp:inline>
              </w:drawing>
            </w:r>
          </w:p>
          <w:p w:rsidR="001E0E7E" w:rsidRPr="000C5059"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Это указывает на то, что дверца</w:t>
            </w:r>
            <w:r w:rsidRPr="000C5059">
              <w:rPr>
                <w:rFonts w:ascii="Arial" w:hAnsi="Arial" w:cs="Arial"/>
                <w:b/>
                <w:bCs/>
                <w:sz w:val="17"/>
                <w:szCs w:val="17"/>
                <w:lang w:val="ru-RU"/>
              </w:rPr>
              <w:t xml:space="preserve"> </w:t>
            </w:r>
            <w:r>
              <w:rPr>
                <w:rFonts w:ascii="Arial" w:hAnsi="Arial" w:cs="Arial"/>
                <w:b/>
                <w:bCs/>
                <w:sz w:val="17"/>
                <w:szCs w:val="17"/>
                <w:lang w:val="ru-RU"/>
              </w:rPr>
              <w:t>заливной</w:t>
            </w:r>
            <w:r w:rsidRPr="000C5059">
              <w:rPr>
                <w:rFonts w:ascii="Arial" w:hAnsi="Arial" w:cs="Arial"/>
                <w:b/>
                <w:bCs/>
                <w:sz w:val="17"/>
                <w:szCs w:val="17"/>
                <w:lang w:val="ru-RU"/>
              </w:rPr>
              <w:t xml:space="preserve"> </w:t>
            </w:r>
            <w:r>
              <w:rPr>
                <w:rFonts w:ascii="Arial" w:hAnsi="Arial" w:cs="Arial"/>
                <w:b/>
                <w:bCs/>
                <w:sz w:val="17"/>
                <w:szCs w:val="17"/>
                <w:lang w:val="ru-RU"/>
              </w:rPr>
              <w:t>горловины</w:t>
            </w:r>
            <w:r w:rsidRPr="000C5059">
              <w:rPr>
                <w:rFonts w:ascii="Arial" w:hAnsi="Arial" w:cs="Arial"/>
                <w:b/>
                <w:bCs/>
                <w:sz w:val="17"/>
                <w:szCs w:val="17"/>
                <w:lang w:val="ru-RU"/>
              </w:rPr>
              <w:t xml:space="preserve"> </w:t>
            </w:r>
            <w:r>
              <w:rPr>
                <w:rFonts w:ascii="Arial" w:hAnsi="Arial" w:cs="Arial"/>
                <w:b/>
                <w:bCs/>
                <w:sz w:val="17"/>
                <w:szCs w:val="17"/>
                <w:lang w:val="ru-RU"/>
              </w:rPr>
              <w:t>топливного</w:t>
            </w:r>
            <w:r w:rsidRPr="000C5059">
              <w:rPr>
                <w:rFonts w:ascii="Arial" w:hAnsi="Arial" w:cs="Arial"/>
                <w:b/>
                <w:bCs/>
                <w:sz w:val="17"/>
                <w:szCs w:val="17"/>
                <w:lang w:val="ru-RU"/>
              </w:rPr>
              <w:t xml:space="preserve"> </w:t>
            </w:r>
            <w:r>
              <w:rPr>
                <w:rFonts w:ascii="Arial" w:hAnsi="Arial" w:cs="Arial"/>
                <w:b/>
                <w:bCs/>
                <w:sz w:val="17"/>
                <w:szCs w:val="17"/>
                <w:lang w:val="ru-RU"/>
              </w:rPr>
              <w:t>бака</w:t>
            </w:r>
            <w:r w:rsidRPr="000C5059">
              <w:rPr>
                <w:rFonts w:ascii="Arial" w:hAnsi="Arial" w:cs="Arial"/>
                <w:b/>
                <w:bCs/>
                <w:sz w:val="17"/>
                <w:szCs w:val="17"/>
                <w:lang w:val="ru-RU"/>
              </w:rPr>
              <w:t xml:space="preserve"> </w:t>
            </w:r>
            <w:r>
              <w:rPr>
                <w:rFonts w:ascii="Arial" w:hAnsi="Arial" w:cs="Arial"/>
                <w:b/>
                <w:bCs/>
                <w:sz w:val="17"/>
                <w:szCs w:val="17"/>
                <w:lang w:val="ru-RU"/>
              </w:rPr>
              <w:t>находится на левой стороне вашего автомобиля</w:t>
            </w:r>
            <w:r w:rsidRPr="000C5059">
              <w:rPr>
                <w:rFonts w:ascii="Arial" w:hAnsi="Arial" w:cs="Arial"/>
                <w:b/>
                <w:bCs/>
                <w:sz w:val="17"/>
                <w:szCs w:val="17"/>
                <w:lang w:val="ru-RU"/>
              </w:rPr>
              <w:t>.</w:t>
            </w:r>
          </w:p>
          <w:p w:rsidR="001E0E7E" w:rsidRPr="000C5059" w:rsidRDefault="001E0E7E" w:rsidP="001C1EA6">
            <w:pPr>
              <w:autoSpaceDE w:val="0"/>
              <w:autoSpaceDN w:val="0"/>
              <w:adjustRightInd w:val="0"/>
              <w:spacing w:before="60"/>
              <w:jc w:val="both"/>
              <w:rPr>
                <w:rFonts w:ascii="Arial" w:hAnsi="Arial" w:cs="Arial"/>
                <w:b/>
                <w:bCs/>
                <w:sz w:val="16"/>
                <w:szCs w:val="16"/>
                <w:lang w:val="ru-RU"/>
              </w:rPr>
            </w:pPr>
          </w:p>
          <w:p w:rsidR="001E0E7E" w:rsidRPr="000C5059" w:rsidRDefault="001E0E7E" w:rsidP="001C1EA6">
            <w:pPr>
              <w:autoSpaceDE w:val="0"/>
              <w:autoSpaceDN w:val="0"/>
              <w:adjustRightInd w:val="0"/>
              <w:spacing w:before="60"/>
              <w:jc w:val="both"/>
              <w:rPr>
                <w:rFonts w:ascii="Arial" w:hAnsi="Arial" w:cs="Arial"/>
                <w:b/>
                <w:bCs/>
                <w:sz w:val="21"/>
                <w:szCs w:val="21"/>
                <w:lang w:val="ru-RU"/>
              </w:rPr>
            </w:pPr>
          </w:p>
        </w:tc>
        <w:tc>
          <w:tcPr>
            <w:tcW w:w="3571" w:type="dxa"/>
          </w:tcPr>
          <w:p w:rsidR="001E0E7E" w:rsidRPr="000C5059" w:rsidRDefault="001E0E7E" w:rsidP="001C1EA6">
            <w:pPr>
              <w:spacing w:before="60"/>
              <w:ind w:right="-1195"/>
              <w:jc w:val="both"/>
              <w:rPr>
                <w:rFonts w:ascii="Arial" w:hAnsi="Arial" w:cs="Arial"/>
                <w:b/>
                <w:bCs/>
                <w:sz w:val="21"/>
                <w:szCs w:val="21"/>
                <w:lang w:val="ru-RU"/>
              </w:rPr>
            </w:pPr>
          </w:p>
          <w:p w:rsidR="001E0E7E" w:rsidRPr="00E71DCC"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noProof/>
                <w:sz w:val="17"/>
                <w:szCs w:val="17"/>
                <w:lang w:val="ru-RU"/>
              </w:rPr>
              <w:drawing>
                <wp:inline distT="0" distB="0" distL="0" distR="0">
                  <wp:extent cx="2238375" cy="1714500"/>
                  <wp:effectExtent l="19050" t="0" r="952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2"/>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0C5059" w:rsidRDefault="001E0E7E" w:rsidP="001C1EA6">
            <w:pPr>
              <w:autoSpaceDE w:val="0"/>
              <w:autoSpaceDN w:val="0"/>
              <w:adjustRightInd w:val="0"/>
              <w:spacing w:before="60"/>
              <w:jc w:val="both"/>
              <w:rPr>
                <w:rFonts w:ascii="Arial" w:hAnsi="Arial" w:cs="Arial"/>
                <w:b/>
                <w:bCs/>
                <w:sz w:val="17"/>
                <w:szCs w:val="17"/>
                <w:lang w:val="ru-RU"/>
              </w:rPr>
            </w:pPr>
            <w:r w:rsidRPr="000C5059">
              <w:rPr>
                <w:rFonts w:ascii="Arial" w:hAnsi="Arial" w:cs="Arial"/>
                <w:b/>
                <w:bCs/>
                <w:sz w:val="17"/>
                <w:szCs w:val="17"/>
                <w:lang w:val="ru-RU"/>
              </w:rPr>
              <w:t xml:space="preserve">1. </w:t>
            </w:r>
            <w:r>
              <w:rPr>
                <w:rFonts w:ascii="Arial" w:hAnsi="Arial" w:cs="Arial"/>
                <w:b/>
                <w:bCs/>
                <w:sz w:val="17"/>
                <w:szCs w:val="17"/>
                <w:lang w:val="ru-RU"/>
              </w:rPr>
              <w:t>Чтобы открыть дверцу</w:t>
            </w:r>
            <w:r w:rsidRPr="000C5059">
              <w:rPr>
                <w:rFonts w:ascii="Arial" w:hAnsi="Arial" w:cs="Arial"/>
                <w:b/>
                <w:bCs/>
                <w:sz w:val="17"/>
                <w:szCs w:val="17"/>
                <w:lang w:val="ru-RU"/>
              </w:rPr>
              <w:t xml:space="preserve"> </w:t>
            </w:r>
            <w:r>
              <w:rPr>
                <w:rFonts w:ascii="Arial" w:hAnsi="Arial" w:cs="Arial"/>
                <w:b/>
                <w:bCs/>
                <w:sz w:val="17"/>
                <w:szCs w:val="17"/>
                <w:lang w:val="ru-RU"/>
              </w:rPr>
              <w:t>заливной</w:t>
            </w:r>
            <w:r w:rsidRPr="000C5059">
              <w:rPr>
                <w:rFonts w:ascii="Arial" w:hAnsi="Arial" w:cs="Arial"/>
                <w:b/>
                <w:bCs/>
                <w:sz w:val="17"/>
                <w:szCs w:val="17"/>
                <w:lang w:val="ru-RU"/>
              </w:rPr>
              <w:t xml:space="preserve"> </w:t>
            </w:r>
            <w:r>
              <w:rPr>
                <w:rFonts w:ascii="Arial" w:hAnsi="Arial" w:cs="Arial"/>
                <w:b/>
                <w:bCs/>
                <w:sz w:val="17"/>
                <w:szCs w:val="17"/>
                <w:lang w:val="ru-RU"/>
              </w:rPr>
              <w:t>горловины</w:t>
            </w:r>
            <w:r w:rsidRPr="000C5059">
              <w:rPr>
                <w:rFonts w:ascii="Arial" w:hAnsi="Arial" w:cs="Arial"/>
                <w:b/>
                <w:bCs/>
                <w:sz w:val="17"/>
                <w:szCs w:val="17"/>
                <w:lang w:val="ru-RU"/>
              </w:rPr>
              <w:t xml:space="preserve"> </w:t>
            </w:r>
            <w:r>
              <w:rPr>
                <w:rFonts w:ascii="Arial" w:hAnsi="Arial" w:cs="Arial"/>
                <w:b/>
                <w:bCs/>
                <w:sz w:val="17"/>
                <w:szCs w:val="17"/>
                <w:lang w:val="ru-RU"/>
              </w:rPr>
              <w:t>топливного</w:t>
            </w:r>
            <w:r w:rsidRPr="000C5059">
              <w:rPr>
                <w:rFonts w:ascii="Arial" w:hAnsi="Arial" w:cs="Arial"/>
                <w:b/>
                <w:bCs/>
                <w:sz w:val="17"/>
                <w:szCs w:val="17"/>
                <w:lang w:val="ru-RU"/>
              </w:rPr>
              <w:t xml:space="preserve"> </w:t>
            </w:r>
            <w:r>
              <w:rPr>
                <w:rFonts w:ascii="Arial" w:hAnsi="Arial" w:cs="Arial"/>
                <w:b/>
                <w:bCs/>
                <w:sz w:val="17"/>
                <w:szCs w:val="17"/>
                <w:lang w:val="ru-RU"/>
              </w:rPr>
              <w:t>бака, потяните за нее наружу, как показано на рисунке</w:t>
            </w:r>
            <w:r w:rsidRPr="000C5059">
              <w:rPr>
                <w:rFonts w:ascii="Arial" w:hAnsi="Arial" w:cs="Arial"/>
                <w:b/>
                <w:bCs/>
                <w:sz w:val="17"/>
                <w:szCs w:val="17"/>
                <w:lang w:val="ru-RU"/>
              </w:rPr>
              <w:t>.</w:t>
            </w:r>
          </w:p>
          <w:p w:rsidR="001E0E7E" w:rsidRPr="000C5059"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Выключайте двигатель на время дозаправки горючим</w:t>
            </w:r>
            <w:r w:rsidRPr="000C5059">
              <w:rPr>
                <w:rFonts w:ascii="Arial" w:hAnsi="Arial" w:cs="Arial"/>
                <w:b/>
                <w:bCs/>
                <w:sz w:val="17"/>
                <w:szCs w:val="17"/>
                <w:lang w:val="ru-RU"/>
              </w:rPr>
              <w:t>.</w:t>
            </w: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Tr="001C1EA6">
              <w:tc>
                <w:tcPr>
                  <w:tcW w:w="3543" w:type="dxa"/>
                  <w:shd w:val="clear" w:color="auto" w:fill="FFFF00"/>
                </w:tcPr>
                <w:p w:rsidR="001E0E7E" w:rsidRPr="00C43385" w:rsidRDefault="001E0E7E" w:rsidP="00A40B70">
                  <w:pPr>
                    <w:numPr>
                      <w:ilvl w:val="0"/>
                      <w:numId w:val="14"/>
                    </w:numPr>
                    <w:autoSpaceDE w:val="0"/>
                    <w:autoSpaceDN w:val="0"/>
                    <w:adjustRightInd w:val="0"/>
                    <w:spacing w:before="60"/>
                    <w:jc w:val="both"/>
                    <w:rPr>
                      <w:rFonts w:ascii="Arial" w:hAnsi="Arial" w:cs="Arial"/>
                      <w:sz w:val="20"/>
                      <w:szCs w:val="20"/>
                      <w:lang w:val="ru-RU"/>
                    </w:rPr>
                  </w:pPr>
                  <w:r>
                    <w:rPr>
                      <w:rFonts w:ascii="Arial" w:hAnsi="Arial" w:cs="Arial"/>
                      <w:b/>
                      <w:bCs/>
                      <w:sz w:val="20"/>
                      <w:szCs w:val="20"/>
                      <w:lang w:val="ru-RU"/>
                    </w:rPr>
                    <w:t>ВНИМАНИЕ</w:t>
                  </w:r>
                </w:p>
              </w:tc>
            </w:tr>
            <w:tr w:rsidR="001E0E7E" w:rsidRPr="000576FA" w:rsidTr="001C1EA6">
              <w:tc>
                <w:tcPr>
                  <w:tcW w:w="3543" w:type="dxa"/>
                  <w:shd w:val="clear" w:color="auto" w:fill="FFFF00"/>
                </w:tcPr>
                <w:p w:rsidR="001E0E7E" w:rsidRPr="000576FA"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Не</w:t>
                  </w:r>
                  <w:r w:rsidRPr="00BD5D47">
                    <w:rPr>
                      <w:rFonts w:ascii="Arial" w:hAnsi="Arial" w:cs="Arial"/>
                      <w:b/>
                      <w:bCs/>
                      <w:sz w:val="17"/>
                      <w:szCs w:val="17"/>
                      <w:lang w:val="ru-RU"/>
                    </w:rPr>
                    <w:t xml:space="preserve"> </w:t>
                  </w:r>
                  <w:r>
                    <w:rPr>
                      <w:rFonts w:ascii="Arial" w:hAnsi="Arial" w:cs="Arial"/>
                      <w:b/>
                      <w:bCs/>
                      <w:sz w:val="17"/>
                      <w:szCs w:val="17"/>
                      <w:lang w:val="ru-RU"/>
                    </w:rPr>
                    <w:t>курите</w:t>
                  </w:r>
                  <w:r w:rsidRPr="00BD5D47">
                    <w:rPr>
                      <w:rFonts w:ascii="Arial" w:hAnsi="Arial" w:cs="Arial"/>
                      <w:b/>
                      <w:bCs/>
                      <w:sz w:val="17"/>
                      <w:szCs w:val="17"/>
                      <w:lang w:val="ru-RU"/>
                    </w:rPr>
                    <w:t xml:space="preserve">, </w:t>
                  </w:r>
                  <w:r>
                    <w:rPr>
                      <w:rFonts w:ascii="Arial" w:hAnsi="Arial" w:cs="Arial"/>
                      <w:b/>
                      <w:bCs/>
                      <w:sz w:val="17"/>
                      <w:szCs w:val="17"/>
                      <w:lang w:val="ru-RU"/>
                    </w:rPr>
                    <w:t>не</w:t>
                  </w:r>
                  <w:r w:rsidRPr="00BD5D47">
                    <w:rPr>
                      <w:rFonts w:ascii="Arial" w:hAnsi="Arial" w:cs="Arial"/>
                      <w:b/>
                      <w:bCs/>
                      <w:sz w:val="17"/>
                      <w:szCs w:val="17"/>
                      <w:lang w:val="ru-RU"/>
                    </w:rPr>
                    <w:t xml:space="preserve"> </w:t>
                  </w:r>
                  <w:r>
                    <w:rPr>
                      <w:rFonts w:ascii="Arial" w:hAnsi="Arial" w:cs="Arial"/>
                      <w:b/>
                      <w:bCs/>
                      <w:sz w:val="17"/>
                      <w:szCs w:val="17"/>
                      <w:lang w:val="ru-RU"/>
                    </w:rPr>
                    <w:t>допускайте</w:t>
                  </w:r>
                  <w:r w:rsidRPr="00BD5D47">
                    <w:rPr>
                      <w:rFonts w:ascii="Arial" w:hAnsi="Arial" w:cs="Arial"/>
                      <w:b/>
                      <w:bCs/>
                      <w:sz w:val="17"/>
                      <w:szCs w:val="17"/>
                      <w:lang w:val="ru-RU"/>
                    </w:rPr>
                    <w:t xml:space="preserve"> </w:t>
                  </w:r>
                  <w:r>
                    <w:rPr>
                      <w:rFonts w:ascii="Arial" w:hAnsi="Arial" w:cs="Arial"/>
                      <w:b/>
                      <w:bCs/>
                      <w:sz w:val="17"/>
                      <w:szCs w:val="17"/>
                      <w:lang w:val="ru-RU"/>
                    </w:rPr>
                    <w:t>возникновения</w:t>
                  </w:r>
                  <w:r w:rsidRPr="00BD5D47">
                    <w:rPr>
                      <w:rFonts w:ascii="Arial" w:hAnsi="Arial" w:cs="Arial"/>
                      <w:b/>
                      <w:bCs/>
                      <w:sz w:val="17"/>
                      <w:szCs w:val="17"/>
                      <w:lang w:val="ru-RU"/>
                    </w:rPr>
                    <w:t xml:space="preserve"> </w:t>
                  </w:r>
                  <w:r>
                    <w:rPr>
                      <w:rFonts w:ascii="Arial" w:hAnsi="Arial" w:cs="Arial"/>
                      <w:b/>
                      <w:bCs/>
                      <w:sz w:val="17"/>
                      <w:szCs w:val="17"/>
                      <w:lang w:val="ru-RU"/>
                    </w:rPr>
                    <w:t>искр</w:t>
                  </w:r>
                  <w:r w:rsidRPr="00BD5D47">
                    <w:rPr>
                      <w:rFonts w:ascii="Arial" w:hAnsi="Arial" w:cs="Arial"/>
                      <w:b/>
                      <w:bCs/>
                      <w:sz w:val="17"/>
                      <w:szCs w:val="17"/>
                      <w:lang w:val="ru-RU"/>
                    </w:rPr>
                    <w:t xml:space="preserve"> </w:t>
                  </w:r>
                  <w:r>
                    <w:rPr>
                      <w:rFonts w:ascii="Arial" w:hAnsi="Arial" w:cs="Arial"/>
                      <w:b/>
                      <w:bCs/>
                      <w:sz w:val="17"/>
                      <w:szCs w:val="17"/>
                      <w:lang w:val="ru-RU"/>
                    </w:rPr>
                    <w:t>или</w:t>
                  </w:r>
                  <w:r w:rsidRPr="00BD5D47">
                    <w:rPr>
                      <w:rFonts w:ascii="Arial" w:hAnsi="Arial" w:cs="Arial"/>
                      <w:b/>
                      <w:bCs/>
                      <w:sz w:val="17"/>
                      <w:szCs w:val="17"/>
                      <w:lang w:val="ru-RU"/>
                    </w:rPr>
                    <w:t xml:space="preserve"> </w:t>
                  </w:r>
                  <w:r>
                    <w:rPr>
                      <w:rFonts w:ascii="Arial" w:hAnsi="Arial" w:cs="Arial"/>
                      <w:b/>
                      <w:bCs/>
                      <w:sz w:val="17"/>
                      <w:szCs w:val="17"/>
                      <w:lang w:val="ru-RU"/>
                    </w:rPr>
                    <w:t>открытого</w:t>
                  </w:r>
                  <w:r w:rsidRPr="00BD5D47">
                    <w:rPr>
                      <w:rFonts w:ascii="Arial" w:hAnsi="Arial" w:cs="Arial"/>
                      <w:b/>
                      <w:bCs/>
                      <w:sz w:val="17"/>
                      <w:szCs w:val="17"/>
                      <w:lang w:val="ru-RU"/>
                    </w:rPr>
                    <w:t xml:space="preserve"> </w:t>
                  </w:r>
                  <w:r>
                    <w:rPr>
                      <w:rFonts w:ascii="Arial" w:hAnsi="Arial" w:cs="Arial"/>
                      <w:b/>
                      <w:bCs/>
                      <w:sz w:val="17"/>
                      <w:szCs w:val="17"/>
                      <w:lang w:val="ru-RU"/>
                    </w:rPr>
                    <w:t>огня</w:t>
                  </w:r>
                  <w:r w:rsidRPr="00BD5D47">
                    <w:rPr>
                      <w:rFonts w:ascii="Arial" w:hAnsi="Arial" w:cs="Arial"/>
                      <w:b/>
                      <w:bCs/>
                      <w:sz w:val="17"/>
                      <w:szCs w:val="17"/>
                      <w:lang w:val="ru-RU"/>
                    </w:rPr>
                    <w:t xml:space="preserve"> </w:t>
                  </w:r>
                  <w:r>
                    <w:rPr>
                      <w:rFonts w:ascii="Arial" w:hAnsi="Arial" w:cs="Arial"/>
                      <w:b/>
                      <w:bCs/>
                      <w:sz w:val="17"/>
                      <w:szCs w:val="17"/>
                      <w:lang w:val="ru-RU"/>
                    </w:rPr>
                    <w:t>во</w:t>
                  </w:r>
                  <w:r w:rsidRPr="00BD5D47">
                    <w:rPr>
                      <w:rFonts w:ascii="Arial" w:hAnsi="Arial" w:cs="Arial"/>
                      <w:b/>
                      <w:bCs/>
                      <w:sz w:val="17"/>
                      <w:szCs w:val="17"/>
                      <w:lang w:val="ru-RU"/>
                    </w:rPr>
                    <w:t xml:space="preserve"> </w:t>
                  </w:r>
                  <w:r>
                    <w:rPr>
                      <w:rFonts w:ascii="Arial" w:hAnsi="Arial" w:cs="Arial"/>
                      <w:b/>
                      <w:bCs/>
                      <w:sz w:val="17"/>
                      <w:szCs w:val="17"/>
                      <w:lang w:val="ru-RU"/>
                    </w:rPr>
                    <w:t>время</w:t>
                  </w:r>
                  <w:r w:rsidRPr="00BD5D47">
                    <w:rPr>
                      <w:rFonts w:ascii="Arial" w:hAnsi="Arial" w:cs="Arial"/>
                      <w:b/>
                      <w:bCs/>
                      <w:sz w:val="17"/>
                      <w:szCs w:val="17"/>
                      <w:lang w:val="ru-RU"/>
                    </w:rPr>
                    <w:t xml:space="preserve"> </w:t>
                  </w:r>
                  <w:r>
                    <w:rPr>
                      <w:rFonts w:ascii="Arial" w:hAnsi="Arial" w:cs="Arial"/>
                      <w:b/>
                      <w:bCs/>
                      <w:sz w:val="17"/>
                      <w:szCs w:val="17"/>
                      <w:lang w:val="ru-RU"/>
                    </w:rPr>
                    <w:t>дозаправки</w:t>
                  </w:r>
                  <w:r w:rsidRPr="00BD5D47">
                    <w:rPr>
                      <w:rFonts w:ascii="Arial" w:hAnsi="Arial" w:cs="Arial"/>
                      <w:b/>
                      <w:bCs/>
                      <w:sz w:val="17"/>
                      <w:szCs w:val="17"/>
                      <w:lang w:val="ru-RU"/>
                    </w:rPr>
                    <w:t xml:space="preserve">.  </w:t>
                  </w:r>
                  <w:r>
                    <w:rPr>
                      <w:rFonts w:ascii="Arial" w:hAnsi="Arial" w:cs="Arial"/>
                      <w:b/>
                      <w:bCs/>
                      <w:sz w:val="17"/>
                      <w:szCs w:val="17"/>
                      <w:lang w:val="ru-RU"/>
                    </w:rPr>
                    <w:t>Пары</w:t>
                  </w:r>
                  <w:r w:rsidRPr="000576FA">
                    <w:rPr>
                      <w:rFonts w:ascii="Arial" w:hAnsi="Arial" w:cs="Arial"/>
                      <w:b/>
                      <w:bCs/>
                      <w:sz w:val="17"/>
                      <w:szCs w:val="17"/>
                      <w:lang w:val="ru-RU"/>
                    </w:rPr>
                    <w:t xml:space="preserve"> </w:t>
                  </w:r>
                  <w:r>
                    <w:rPr>
                      <w:rFonts w:ascii="Arial" w:hAnsi="Arial" w:cs="Arial"/>
                      <w:b/>
                      <w:bCs/>
                      <w:sz w:val="17"/>
                      <w:szCs w:val="17"/>
                      <w:lang w:val="ru-RU"/>
                    </w:rPr>
                    <w:t>горючего</w:t>
                  </w:r>
                  <w:r w:rsidRPr="000576FA">
                    <w:rPr>
                      <w:rFonts w:ascii="Arial" w:hAnsi="Arial" w:cs="Arial"/>
                      <w:b/>
                      <w:bCs/>
                      <w:sz w:val="17"/>
                      <w:szCs w:val="17"/>
                      <w:lang w:val="ru-RU"/>
                    </w:rPr>
                    <w:t xml:space="preserve"> </w:t>
                  </w:r>
                  <w:r>
                    <w:rPr>
                      <w:rFonts w:ascii="Arial" w:hAnsi="Arial" w:cs="Arial"/>
                      <w:b/>
                      <w:bCs/>
                      <w:sz w:val="17"/>
                      <w:szCs w:val="17"/>
                      <w:lang w:val="ru-RU"/>
                    </w:rPr>
                    <w:t>являются легковоспламеняющимися</w:t>
                  </w:r>
                  <w:r w:rsidRPr="000576FA">
                    <w:rPr>
                      <w:rFonts w:ascii="Arial" w:hAnsi="Arial" w:cs="Arial"/>
                      <w:b/>
                      <w:bCs/>
                      <w:sz w:val="17"/>
                      <w:szCs w:val="17"/>
                      <w:lang w:val="ru-RU"/>
                    </w:rPr>
                    <w:t>.</w:t>
                  </w:r>
                </w:p>
              </w:tc>
            </w:tr>
          </w:tbl>
          <w:p w:rsidR="001E0E7E" w:rsidRPr="000576FA" w:rsidRDefault="001E0E7E" w:rsidP="001C1EA6">
            <w:pPr>
              <w:autoSpaceDE w:val="0"/>
              <w:autoSpaceDN w:val="0"/>
              <w:adjustRightInd w:val="0"/>
              <w:spacing w:before="60"/>
              <w:jc w:val="both"/>
              <w:rPr>
                <w:rFonts w:ascii="Arial" w:hAnsi="Arial" w:cs="Arial"/>
                <w:sz w:val="20"/>
                <w:szCs w:val="20"/>
                <w:lang w:val="ru-RU"/>
              </w:rPr>
            </w:pPr>
          </w:p>
          <w:tbl>
            <w:tblPr>
              <w:tblStyle w:val="a7"/>
              <w:tblW w:w="3574" w:type="dxa"/>
              <w:tblLook w:val="01E0"/>
            </w:tblPr>
            <w:tblGrid>
              <w:gridCol w:w="3574"/>
            </w:tblGrid>
            <w:tr w:rsidR="001E0E7E" w:rsidRPr="00BD5D47"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BD5D47" w:rsidRDefault="001E0E7E" w:rsidP="001C1EA6">
                  <w:pPr>
                    <w:spacing w:before="60"/>
                    <w:ind w:right="-37"/>
                    <w:jc w:val="both"/>
                    <w:rPr>
                      <w:lang w:val="en-US"/>
                    </w:rPr>
                  </w:pPr>
                  <w:r w:rsidRPr="00EA3725">
                    <w:rPr>
                      <w:rFonts w:ascii="Arial" w:hAnsi="Arial" w:cs="Arial"/>
                      <w:b/>
                      <w:bCs/>
                      <w:sz w:val="20"/>
                      <w:szCs w:val="20"/>
                      <w:lang w:val="ru-RU"/>
                    </w:rPr>
                    <w:t>ПРЕДУПРЕЖДЕНИЕ</w:t>
                  </w:r>
                </w:p>
              </w:tc>
            </w:tr>
            <w:tr w:rsidR="001E0E7E" w:rsidRPr="00BD5D47" w:rsidTr="001C1EA6">
              <w:tc>
                <w:tcPr>
                  <w:tcW w:w="3574" w:type="dxa"/>
                  <w:tcBorders>
                    <w:top w:val="single" w:sz="4" w:space="0" w:color="auto"/>
                    <w:left w:val="single" w:sz="4" w:space="0" w:color="auto"/>
                    <w:bottom w:val="single" w:sz="4" w:space="0" w:color="auto"/>
                    <w:right w:val="single" w:sz="4" w:space="0" w:color="auto"/>
                  </w:tcBorders>
                </w:tcPr>
                <w:p w:rsidR="001E0E7E" w:rsidRPr="00E71DCC" w:rsidRDefault="001E0E7E" w:rsidP="001C1EA6">
                  <w:pPr>
                    <w:autoSpaceDE w:val="0"/>
                    <w:autoSpaceDN w:val="0"/>
                    <w:adjustRightInd w:val="0"/>
                    <w:spacing w:before="60"/>
                    <w:jc w:val="both"/>
                    <w:rPr>
                      <w:rFonts w:ascii="Arial" w:hAnsi="Arial" w:cs="Arial"/>
                      <w:i/>
                      <w:sz w:val="20"/>
                      <w:szCs w:val="20"/>
                      <w:lang w:val="ru-RU"/>
                    </w:rPr>
                  </w:pPr>
                  <w:r>
                    <w:rPr>
                      <w:rFonts w:ascii="Arial" w:hAnsi="Arial" w:cs="Arial"/>
                      <w:b/>
                      <w:bCs/>
                      <w:i/>
                      <w:sz w:val="17"/>
                      <w:szCs w:val="17"/>
                      <w:lang w:val="ru-RU"/>
                    </w:rPr>
                    <w:t xml:space="preserve">Во избежание повреждения </w:t>
                  </w:r>
                  <w:r w:rsidRPr="00BD5D47">
                    <w:rPr>
                      <w:rFonts w:ascii="Arial" w:hAnsi="Arial" w:cs="Arial"/>
                      <w:b/>
                      <w:bCs/>
                      <w:i/>
                      <w:sz w:val="17"/>
                      <w:szCs w:val="17"/>
                      <w:lang w:val="ru-RU"/>
                    </w:rPr>
                    <w:t>дверцы заливной горловины топливного бака</w:t>
                  </w:r>
                  <w:r>
                    <w:rPr>
                      <w:rFonts w:ascii="Arial" w:hAnsi="Arial" w:cs="Arial"/>
                      <w:b/>
                      <w:bCs/>
                      <w:i/>
                      <w:sz w:val="17"/>
                      <w:szCs w:val="17"/>
                      <w:lang w:val="ru-RU"/>
                    </w:rPr>
                    <w:t>, не применяйте чрезмерной силы</w:t>
                  </w:r>
                  <w:r w:rsidRPr="00E71DCC">
                    <w:rPr>
                      <w:rFonts w:ascii="Arial" w:hAnsi="Arial" w:cs="Arial"/>
                      <w:b/>
                      <w:bCs/>
                      <w:i/>
                      <w:sz w:val="17"/>
                      <w:szCs w:val="17"/>
                      <w:lang w:val="ru-RU"/>
                    </w:rPr>
                    <w:t>.</w:t>
                  </w:r>
                </w:p>
              </w:tc>
            </w:tr>
          </w:tbl>
          <w:p w:rsidR="001E0E7E" w:rsidRPr="00BD5D47" w:rsidRDefault="001E0E7E" w:rsidP="001C1EA6">
            <w:pPr>
              <w:autoSpaceDE w:val="0"/>
              <w:autoSpaceDN w:val="0"/>
              <w:adjustRightInd w:val="0"/>
              <w:spacing w:before="60"/>
              <w:jc w:val="both"/>
              <w:rPr>
                <w:rFonts w:ascii="Arial" w:hAnsi="Arial" w:cs="Arial"/>
                <w:b/>
                <w:bCs/>
                <w:sz w:val="21"/>
                <w:szCs w:val="21"/>
                <w:lang w:val="ru-RU"/>
              </w:rPr>
            </w:pPr>
          </w:p>
        </w:tc>
        <w:tc>
          <w:tcPr>
            <w:tcW w:w="3572" w:type="dxa"/>
          </w:tcPr>
          <w:p w:rsidR="001E0E7E" w:rsidRPr="00BD5D47" w:rsidRDefault="001E0E7E" w:rsidP="001C1EA6">
            <w:pPr>
              <w:spacing w:before="60"/>
              <w:ind w:right="-1195"/>
              <w:jc w:val="both"/>
              <w:rPr>
                <w:rFonts w:ascii="Arial" w:hAnsi="Arial" w:cs="Arial"/>
                <w:b/>
                <w:bCs/>
                <w:sz w:val="21"/>
                <w:szCs w:val="21"/>
                <w:lang w:val="ru-RU"/>
              </w:rPr>
            </w:pPr>
          </w:p>
          <w:p w:rsidR="001E0E7E" w:rsidRPr="00E71DCC" w:rsidRDefault="001E0E7E" w:rsidP="001C1EA6">
            <w:pPr>
              <w:spacing w:before="60"/>
              <w:ind w:right="-1195"/>
              <w:jc w:val="both"/>
              <w:rPr>
                <w:rFonts w:ascii="Arial" w:hAnsi="Arial" w:cs="Arial"/>
                <w:b/>
                <w:bCs/>
                <w:sz w:val="21"/>
                <w:szCs w:val="21"/>
                <w:lang w:val="ru-RU"/>
              </w:rPr>
            </w:pPr>
            <w:r>
              <w:rPr>
                <w:rFonts w:ascii="Arial" w:hAnsi="Arial" w:cs="Arial"/>
                <w:b/>
                <w:bCs/>
                <w:noProof/>
                <w:sz w:val="21"/>
                <w:szCs w:val="21"/>
                <w:lang w:val="ru-RU"/>
              </w:rPr>
              <w:drawing>
                <wp:inline distT="0" distB="0" distL="0" distR="0">
                  <wp:extent cx="2238375" cy="1724025"/>
                  <wp:effectExtent l="19050" t="0" r="952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3"/>
                          <a:srcRect/>
                          <a:stretch>
                            <a:fillRect/>
                          </a:stretch>
                        </pic:blipFill>
                        <pic:spPr bwMode="auto">
                          <a:xfrm>
                            <a:off x="0" y="0"/>
                            <a:ext cx="2238375" cy="1724025"/>
                          </a:xfrm>
                          <a:prstGeom prst="rect">
                            <a:avLst/>
                          </a:prstGeom>
                          <a:noFill/>
                          <a:ln w="9525">
                            <a:noFill/>
                            <a:miter lim="800000"/>
                            <a:headEnd/>
                            <a:tailEnd/>
                          </a:ln>
                        </pic:spPr>
                      </pic:pic>
                    </a:graphicData>
                  </a:graphic>
                </wp:inline>
              </w:drawing>
            </w:r>
          </w:p>
          <w:p w:rsidR="001E0E7E" w:rsidRPr="000576FA" w:rsidRDefault="001E0E7E" w:rsidP="001C1EA6">
            <w:pPr>
              <w:autoSpaceDE w:val="0"/>
              <w:autoSpaceDN w:val="0"/>
              <w:adjustRightInd w:val="0"/>
              <w:spacing w:before="60"/>
              <w:jc w:val="both"/>
              <w:rPr>
                <w:rFonts w:ascii="Arial" w:hAnsi="Arial" w:cs="Arial"/>
                <w:b/>
                <w:bCs/>
                <w:sz w:val="17"/>
                <w:szCs w:val="17"/>
                <w:lang w:val="ru-RU"/>
              </w:rPr>
            </w:pPr>
            <w:r w:rsidRPr="00BD5D47">
              <w:rPr>
                <w:rFonts w:ascii="Arial" w:hAnsi="Arial" w:cs="Arial"/>
                <w:b/>
                <w:bCs/>
                <w:sz w:val="17"/>
                <w:szCs w:val="17"/>
                <w:lang w:val="ru-RU"/>
              </w:rPr>
              <w:t xml:space="preserve">2. </w:t>
            </w:r>
            <w:r>
              <w:rPr>
                <w:rFonts w:ascii="Arial" w:hAnsi="Arial" w:cs="Arial"/>
                <w:b/>
                <w:bCs/>
                <w:sz w:val="17"/>
                <w:szCs w:val="17"/>
                <w:lang w:val="ru-RU"/>
              </w:rPr>
              <w:t>Чтобы снять крышку топливного бака, медленно поверните ее против часовой стрелки</w:t>
            </w:r>
            <w:r w:rsidRPr="00BD5D47">
              <w:rPr>
                <w:rFonts w:ascii="Arial" w:hAnsi="Arial" w:cs="Arial"/>
                <w:b/>
                <w:bCs/>
                <w:sz w:val="17"/>
                <w:szCs w:val="17"/>
                <w:lang w:val="ru-RU"/>
              </w:rPr>
              <w:t>,</w:t>
            </w:r>
            <w:r>
              <w:rPr>
                <w:rFonts w:ascii="Arial" w:hAnsi="Arial" w:cs="Arial"/>
                <w:b/>
                <w:bCs/>
                <w:sz w:val="17"/>
                <w:szCs w:val="17"/>
                <w:lang w:val="ru-RU"/>
              </w:rPr>
              <w:t xml:space="preserve"> а затем подождите немного и снимите крышку.  Сняв крышку, подвесьте ее, как показано на рисунке</w:t>
            </w:r>
            <w:r w:rsidRPr="000576FA">
              <w:rPr>
                <w:rFonts w:ascii="Arial" w:hAnsi="Arial" w:cs="Arial"/>
                <w:b/>
                <w:bCs/>
                <w:sz w:val="17"/>
                <w:szCs w:val="17"/>
                <w:lang w:val="ru-RU"/>
              </w:rPr>
              <w:t>.</w:t>
            </w:r>
          </w:p>
          <w:p w:rsidR="001E0E7E" w:rsidRPr="000576FA" w:rsidRDefault="001E0E7E" w:rsidP="001C1EA6">
            <w:pPr>
              <w:autoSpaceDE w:val="0"/>
              <w:autoSpaceDN w:val="0"/>
              <w:adjustRightInd w:val="0"/>
              <w:spacing w:before="60"/>
              <w:jc w:val="both"/>
              <w:rPr>
                <w:rFonts w:ascii="Arial" w:hAnsi="Arial" w:cs="Arial"/>
                <w:sz w:val="20"/>
                <w:szCs w:val="20"/>
                <w:lang w:val="ru-RU"/>
              </w:rPr>
            </w:pPr>
            <w:r w:rsidRPr="000576FA">
              <w:rPr>
                <w:rFonts w:ascii="Arial" w:hAnsi="Arial" w:cs="Arial"/>
                <w:sz w:val="17"/>
                <w:szCs w:val="17"/>
                <w:lang w:val="ru-RU"/>
              </w:rPr>
              <w:t xml:space="preserve">Легкий </w:t>
            </w:r>
            <w:r>
              <w:rPr>
                <w:rFonts w:ascii="Arial" w:hAnsi="Arial" w:cs="Arial"/>
                <w:sz w:val="17"/>
                <w:szCs w:val="17"/>
                <w:lang w:val="ru-RU"/>
              </w:rPr>
              <w:t>хлопок</w:t>
            </w:r>
            <w:r w:rsidRPr="000576FA">
              <w:rPr>
                <w:rFonts w:ascii="Arial" w:hAnsi="Arial" w:cs="Arial"/>
                <w:sz w:val="17"/>
                <w:szCs w:val="17"/>
                <w:lang w:val="ru-RU"/>
              </w:rPr>
              <w:t xml:space="preserve">, </w:t>
            </w:r>
            <w:r>
              <w:rPr>
                <w:rFonts w:ascii="Arial" w:hAnsi="Arial" w:cs="Arial"/>
                <w:sz w:val="17"/>
                <w:szCs w:val="17"/>
                <w:lang w:val="ru-RU"/>
              </w:rPr>
              <w:t xml:space="preserve">раздающийся когда вы открываете крышку, </w:t>
            </w:r>
            <w:r w:rsidRPr="000576FA">
              <w:rPr>
                <w:rFonts w:ascii="Arial" w:hAnsi="Arial" w:cs="Arial"/>
                <w:sz w:val="17"/>
                <w:szCs w:val="17"/>
                <w:lang w:val="ru-RU"/>
              </w:rPr>
              <w:t>является</w:t>
            </w:r>
            <w:r>
              <w:rPr>
                <w:rFonts w:ascii="Arial" w:hAnsi="Arial" w:cs="Arial"/>
                <w:sz w:val="17"/>
                <w:szCs w:val="17"/>
                <w:lang w:val="ru-RU"/>
              </w:rPr>
              <w:t xml:space="preserve"> нормальным явлением</w:t>
            </w:r>
            <w:r w:rsidRPr="000576FA">
              <w:rPr>
                <w:rFonts w:ascii="Arial" w:hAnsi="Arial" w:cs="Arial"/>
                <w:sz w:val="17"/>
                <w:szCs w:val="17"/>
                <w:lang w:val="ru-RU"/>
              </w:rPr>
              <w:t>.</w:t>
            </w:r>
          </w:p>
          <w:p w:rsidR="001E0E7E" w:rsidRPr="00E71DCC" w:rsidRDefault="001E0E7E" w:rsidP="001C1EA6">
            <w:pPr>
              <w:autoSpaceDE w:val="0"/>
              <w:autoSpaceDN w:val="0"/>
              <w:adjustRightInd w:val="0"/>
              <w:spacing w:before="60"/>
              <w:jc w:val="both"/>
              <w:rPr>
                <w:rFonts w:ascii="Arial" w:hAnsi="Arial" w:cs="Arial"/>
                <w:b/>
                <w:bCs/>
                <w:sz w:val="21"/>
                <w:szCs w:val="21"/>
                <w:lang w:val="ru-RU"/>
              </w:rPr>
            </w:pP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Tr="001C1EA6">
              <w:tc>
                <w:tcPr>
                  <w:tcW w:w="3543" w:type="dxa"/>
                  <w:shd w:val="clear" w:color="auto" w:fill="FFFF00"/>
                </w:tcPr>
                <w:p w:rsidR="001E0E7E" w:rsidRPr="00C43385" w:rsidRDefault="001E0E7E" w:rsidP="00A40B70">
                  <w:pPr>
                    <w:numPr>
                      <w:ilvl w:val="0"/>
                      <w:numId w:val="14"/>
                    </w:numPr>
                    <w:autoSpaceDE w:val="0"/>
                    <w:autoSpaceDN w:val="0"/>
                    <w:adjustRightInd w:val="0"/>
                    <w:spacing w:before="60"/>
                    <w:jc w:val="both"/>
                    <w:rPr>
                      <w:rFonts w:ascii="Arial" w:hAnsi="Arial" w:cs="Arial"/>
                      <w:sz w:val="20"/>
                      <w:szCs w:val="20"/>
                      <w:lang w:val="ru-RU"/>
                    </w:rPr>
                  </w:pPr>
                  <w:r>
                    <w:rPr>
                      <w:rFonts w:ascii="Arial" w:hAnsi="Arial" w:cs="Arial"/>
                      <w:b/>
                      <w:bCs/>
                      <w:sz w:val="20"/>
                      <w:szCs w:val="20"/>
                      <w:lang w:val="ru-RU"/>
                    </w:rPr>
                    <w:t>ВНИМАНИЕ</w:t>
                  </w:r>
                </w:p>
              </w:tc>
            </w:tr>
            <w:tr w:rsidR="001E0E7E" w:rsidRPr="000576FA" w:rsidTr="001C1EA6">
              <w:tc>
                <w:tcPr>
                  <w:tcW w:w="3543" w:type="dxa"/>
                  <w:shd w:val="clear" w:color="auto" w:fill="FFFF00"/>
                </w:tcPr>
                <w:p w:rsidR="001E0E7E" w:rsidRPr="000576FA"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Когда</w:t>
                  </w:r>
                  <w:r w:rsidRPr="000576FA">
                    <w:rPr>
                      <w:rFonts w:ascii="Arial" w:hAnsi="Arial" w:cs="Arial"/>
                      <w:b/>
                      <w:bCs/>
                      <w:sz w:val="17"/>
                      <w:szCs w:val="17"/>
                      <w:lang w:val="ru-RU"/>
                    </w:rPr>
                    <w:t xml:space="preserve"> </w:t>
                  </w:r>
                  <w:r>
                    <w:rPr>
                      <w:rFonts w:ascii="Arial" w:hAnsi="Arial" w:cs="Arial"/>
                      <w:b/>
                      <w:bCs/>
                      <w:sz w:val="17"/>
                      <w:szCs w:val="17"/>
                      <w:lang w:val="ru-RU"/>
                    </w:rPr>
                    <w:t>открываете</w:t>
                  </w:r>
                  <w:r w:rsidRPr="000576FA">
                    <w:rPr>
                      <w:rFonts w:ascii="Arial" w:hAnsi="Arial" w:cs="Arial"/>
                      <w:b/>
                      <w:bCs/>
                      <w:sz w:val="17"/>
                      <w:szCs w:val="17"/>
                      <w:lang w:val="ru-RU"/>
                    </w:rPr>
                    <w:t xml:space="preserve"> </w:t>
                  </w:r>
                  <w:r>
                    <w:rPr>
                      <w:rFonts w:ascii="Arial" w:hAnsi="Arial" w:cs="Arial"/>
                      <w:b/>
                      <w:bCs/>
                      <w:sz w:val="17"/>
                      <w:szCs w:val="17"/>
                      <w:lang w:val="ru-RU"/>
                    </w:rPr>
                    <w:t>крышку</w:t>
                  </w:r>
                  <w:r w:rsidRPr="000576FA">
                    <w:rPr>
                      <w:rFonts w:ascii="Arial" w:hAnsi="Arial" w:cs="Arial"/>
                      <w:b/>
                      <w:bCs/>
                      <w:sz w:val="17"/>
                      <w:szCs w:val="17"/>
                      <w:lang w:val="ru-RU"/>
                    </w:rPr>
                    <w:t xml:space="preserve">, </w:t>
                  </w:r>
                  <w:r>
                    <w:rPr>
                      <w:rFonts w:ascii="Arial" w:hAnsi="Arial" w:cs="Arial"/>
                      <w:b/>
                      <w:bCs/>
                      <w:sz w:val="17"/>
                      <w:szCs w:val="17"/>
                      <w:lang w:val="ru-RU"/>
                    </w:rPr>
                    <w:t>не</w:t>
                  </w:r>
                  <w:r w:rsidRPr="000576FA">
                    <w:rPr>
                      <w:rFonts w:ascii="Arial" w:hAnsi="Arial" w:cs="Arial"/>
                      <w:b/>
                      <w:bCs/>
                      <w:sz w:val="17"/>
                      <w:szCs w:val="17"/>
                      <w:lang w:val="ru-RU"/>
                    </w:rPr>
                    <w:t xml:space="preserve"> </w:t>
                  </w:r>
                  <w:r>
                    <w:rPr>
                      <w:rFonts w:ascii="Arial" w:hAnsi="Arial" w:cs="Arial"/>
                      <w:b/>
                      <w:bCs/>
                      <w:sz w:val="17"/>
                      <w:szCs w:val="17"/>
                      <w:lang w:val="ru-RU"/>
                    </w:rPr>
                    <w:t>снимайте</w:t>
                  </w:r>
                  <w:r w:rsidRPr="000576FA">
                    <w:rPr>
                      <w:rFonts w:ascii="Arial" w:hAnsi="Arial" w:cs="Arial"/>
                      <w:b/>
                      <w:bCs/>
                      <w:sz w:val="17"/>
                      <w:szCs w:val="17"/>
                      <w:lang w:val="ru-RU"/>
                    </w:rPr>
                    <w:t xml:space="preserve"> </w:t>
                  </w:r>
                  <w:r>
                    <w:rPr>
                      <w:rFonts w:ascii="Arial" w:hAnsi="Arial" w:cs="Arial"/>
                      <w:b/>
                      <w:bCs/>
                      <w:sz w:val="17"/>
                      <w:szCs w:val="17"/>
                      <w:lang w:val="ru-RU"/>
                    </w:rPr>
                    <w:t>ее</w:t>
                  </w:r>
                  <w:r w:rsidRPr="000576FA">
                    <w:rPr>
                      <w:rFonts w:ascii="Arial" w:hAnsi="Arial" w:cs="Arial"/>
                      <w:b/>
                      <w:bCs/>
                      <w:sz w:val="17"/>
                      <w:szCs w:val="17"/>
                      <w:lang w:val="ru-RU"/>
                    </w:rPr>
                    <w:t xml:space="preserve"> </w:t>
                  </w:r>
                  <w:r>
                    <w:rPr>
                      <w:rFonts w:ascii="Arial" w:hAnsi="Arial" w:cs="Arial"/>
                      <w:b/>
                      <w:bCs/>
                      <w:sz w:val="17"/>
                      <w:szCs w:val="17"/>
                      <w:lang w:val="ru-RU"/>
                    </w:rPr>
                    <w:t>слишком</w:t>
                  </w:r>
                  <w:r w:rsidRPr="000576FA">
                    <w:rPr>
                      <w:rFonts w:ascii="Arial" w:hAnsi="Arial" w:cs="Arial"/>
                      <w:b/>
                      <w:bCs/>
                      <w:sz w:val="17"/>
                      <w:szCs w:val="17"/>
                      <w:lang w:val="ru-RU"/>
                    </w:rPr>
                    <w:t xml:space="preserve"> </w:t>
                  </w:r>
                  <w:r>
                    <w:rPr>
                      <w:rFonts w:ascii="Arial" w:hAnsi="Arial" w:cs="Arial"/>
                      <w:b/>
                      <w:bCs/>
                      <w:sz w:val="17"/>
                      <w:szCs w:val="17"/>
                      <w:lang w:val="ru-RU"/>
                    </w:rPr>
                    <w:t>быстро</w:t>
                  </w:r>
                  <w:r w:rsidRPr="000576FA">
                    <w:rPr>
                      <w:rFonts w:ascii="Arial" w:hAnsi="Arial" w:cs="Arial"/>
                      <w:b/>
                      <w:bCs/>
                      <w:sz w:val="17"/>
                      <w:szCs w:val="17"/>
                      <w:lang w:val="ru-RU"/>
                    </w:rPr>
                    <w:t xml:space="preserve">.  </w:t>
                  </w:r>
                  <w:r>
                    <w:rPr>
                      <w:rFonts w:ascii="Arial" w:hAnsi="Arial" w:cs="Arial"/>
                      <w:b/>
                      <w:bCs/>
                      <w:sz w:val="17"/>
                      <w:szCs w:val="17"/>
                      <w:lang w:val="ru-RU"/>
                    </w:rPr>
                    <w:t xml:space="preserve">В жаркую погоду, горючее под давлением может вызвать травмы, брызнув из </w:t>
                  </w:r>
                  <w:r w:rsidRPr="000576FA">
                    <w:rPr>
                      <w:rFonts w:ascii="Arial" w:hAnsi="Arial" w:cs="Arial"/>
                      <w:b/>
                      <w:bCs/>
                      <w:sz w:val="17"/>
                      <w:szCs w:val="17"/>
                      <w:lang w:val="ru-RU"/>
                    </w:rPr>
                    <w:t>заливной горловины топливного бака</w:t>
                  </w:r>
                  <w:r>
                    <w:rPr>
                      <w:rFonts w:ascii="Arial" w:hAnsi="Arial" w:cs="Arial"/>
                      <w:b/>
                      <w:bCs/>
                      <w:sz w:val="17"/>
                      <w:szCs w:val="17"/>
                      <w:lang w:val="ru-RU"/>
                    </w:rPr>
                    <w:t xml:space="preserve"> при резком снятии крышки</w:t>
                  </w:r>
                  <w:r w:rsidRPr="000576FA">
                    <w:rPr>
                      <w:rFonts w:ascii="Arial" w:hAnsi="Arial" w:cs="Arial"/>
                      <w:b/>
                      <w:bCs/>
                      <w:sz w:val="17"/>
                      <w:szCs w:val="17"/>
                      <w:lang w:val="ru-RU"/>
                    </w:rPr>
                    <w:t>.</w:t>
                  </w:r>
                </w:p>
              </w:tc>
            </w:tr>
          </w:tbl>
          <w:p w:rsidR="001E0E7E" w:rsidRPr="000576FA" w:rsidRDefault="001E0E7E" w:rsidP="001C1EA6">
            <w:pPr>
              <w:spacing w:before="60"/>
              <w:ind w:right="-1195"/>
              <w:jc w:val="both"/>
              <w:rPr>
                <w:rFonts w:ascii="Arial" w:hAnsi="Arial" w:cs="Arial"/>
                <w:b/>
                <w:bCs/>
                <w:sz w:val="21"/>
                <w:szCs w:val="21"/>
                <w:lang w:val="ru-RU"/>
              </w:rPr>
            </w:pPr>
          </w:p>
        </w:tc>
      </w:tr>
    </w:tbl>
    <w:p w:rsidR="001E0E7E" w:rsidRPr="000576FA" w:rsidRDefault="001E0E7E" w:rsidP="001E0E7E">
      <w:pPr>
        <w:jc w:val="both"/>
        <w:rPr>
          <w:lang w:val="ru-RU"/>
        </w:rPr>
      </w:pPr>
    </w:p>
    <w:p w:rsidR="001E0E7E" w:rsidRPr="000576FA" w:rsidRDefault="001E0E7E" w:rsidP="001E0E7E">
      <w:pPr>
        <w:jc w:val="both"/>
        <w:rPr>
          <w:lang w:val="ru-RU"/>
        </w:rPr>
      </w:pPr>
      <w:r w:rsidRPr="000576FA">
        <w:rPr>
          <w:b/>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571"/>
        <w:gridCol w:w="3572"/>
      </w:tblGrid>
      <w:tr w:rsidR="001E0E7E" w:rsidRPr="003F7A8D" w:rsidTr="001C1EA6">
        <w:tc>
          <w:tcPr>
            <w:tcW w:w="3741" w:type="dxa"/>
          </w:tcPr>
          <w:p w:rsidR="001E0E7E" w:rsidRPr="00E45F97" w:rsidRDefault="001E0E7E" w:rsidP="001C1EA6">
            <w:pPr>
              <w:autoSpaceDE w:val="0"/>
              <w:autoSpaceDN w:val="0"/>
              <w:adjustRightInd w:val="0"/>
              <w:jc w:val="both"/>
              <w:rPr>
                <w:rFonts w:ascii="Arial" w:hAnsi="Arial" w:cs="Arial"/>
                <w:b/>
                <w:bCs/>
                <w:sz w:val="17"/>
                <w:szCs w:val="17"/>
                <w:lang w:val="ru-RU"/>
              </w:rPr>
            </w:pPr>
            <w:r>
              <w:rPr>
                <w:rFonts w:ascii="Arial" w:hAnsi="Arial" w:cs="Arial"/>
                <w:b/>
                <w:bCs/>
                <w:sz w:val="17"/>
                <w:szCs w:val="17"/>
                <w:lang w:val="ru-RU"/>
              </w:rPr>
              <w:lastRenderedPageBreak/>
              <w:t>Установив крышку на место, поверните ее по часовой стрелке до щелчка для того, чтобы полностью закрыть</w:t>
            </w:r>
            <w:r w:rsidRPr="000576FA">
              <w:rPr>
                <w:rFonts w:ascii="Arial" w:hAnsi="Arial" w:cs="Arial"/>
                <w:b/>
                <w:bCs/>
                <w:sz w:val="17"/>
                <w:szCs w:val="17"/>
                <w:lang w:val="ru-RU"/>
              </w:rPr>
              <w:t xml:space="preserve">. </w:t>
            </w:r>
            <w:r>
              <w:rPr>
                <w:rFonts w:ascii="Arial" w:hAnsi="Arial" w:cs="Arial"/>
                <w:b/>
                <w:bCs/>
                <w:sz w:val="17"/>
                <w:szCs w:val="17"/>
                <w:lang w:val="ru-RU"/>
              </w:rPr>
              <w:t xml:space="preserve"> После того, как вы отпустите руку, закрыв крышку, крышка слегка провернется назад, но это нормальная ситуация. </w:t>
            </w:r>
          </w:p>
          <w:p w:rsidR="001E0E7E"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Если крышка закрыта ненадежно, загорится световой индикатор неисправности</w:t>
            </w:r>
            <w:r w:rsidRPr="00E45F97">
              <w:rPr>
                <w:rFonts w:ascii="Arial" w:hAnsi="Arial" w:cs="Arial"/>
                <w:sz w:val="17"/>
                <w:szCs w:val="17"/>
                <w:lang w:val="ru-RU"/>
              </w:rPr>
              <w:t>.</w:t>
            </w:r>
            <w:r>
              <w:rPr>
                <w:rFonts w:ascii="Arial" w:hAnsi="Arial" w:cs="Arial"/>
                <w:sz w:val="17"/>
                <w:szCs w:val="17"/>
                <w:lang w:val="ru-RU"/>
              </w:rPr>
              <w:t xml:space="preserve"> Убедитесь в том, чтобы крышка была закрыта до конца. </w:t>
            </w:r>
          </w:p>
          <w:p w:rsidR="001E0E7E" w:rsidRDefault="001E0E7E" w:rsidP="001C1EA6">
            <w:pPr>
              <w:autoSpaceDE w:val="0"/>
              <w:autoSpaceDN w:val="0"/>
              <w:adjustRightInd w:val="0"/>
              <w:jc w:val="both"/>
              <w:rPr>
                <w:rFonts w:ascii="Arial" w:hAnsi="Arial" w:cs="Arial"/>
                <w:sz w:val="17"/>
                <w:szCs w:val="17"/>
                <w:lang w:val="ru-RU"/>
              </w:rPr>
            </w:pPr>
            <w:r w:rsidRPr="00BF0BF9">
              <w:rPr>
                <w:rFonts w:ascii="Arial" w:hAnsi="Arial" w:cs="Arial"/>
                <w:sz w:val="17"/>
                <w:szCs w:val="17"/>
                <w:lang w:val="ru-RU"/>
              </w:rPr>
              <w:t xml:space="preserve">Световой индикатор выключится </w:t>
            </w:r>
            <w:r>
              <w:rPr>
                <w:rFonts w:ascii="Arial" w:hAnsi="Arial" w:cs="Arial"/>
                <w:sz w:val="17"/>
                <w:szCs w:val="17"/>
                <w:lang w:val="ru-RU"/>
              </w:rPr>
              <w:t>через некоторое время, после нескольких переключений передач</w:t>
            </w:r>
            <w:r w:rsidRPr="00BF0BF9">
              <w:rPr>
                <w:rFonts w:ascii="Arial" w:hAnsi="Arial" w:cs="Arial"/>
                <w:sz w:val="17"/>
                <w:szCs w:val="17"/>
                <w:lang w:val="ru-RU"/>
              </w:rPr>
              <w:t xml:space="preserve">.  </w:t>
            </w:r>
            <w:r>
              <w:rPr>
                <w:rFonts w:ascii="Arial" w:hAnsi="Arial" w:cs="Arial"/>
                <w:sz w:val="17"/>
                <w:szCs w:val="17"/>
                <w:lang w:val="ru-RU"/>
              </w:rPr>
              <w:t xml:space="preserve">Если световой индикатор не гаснет, как можно скорее свяжитесь в вашим дилером </w:t>
            </w:r>
            <w:r>
              <w:rPr>
                <w:rFonts w:ascii="Arial" w:hAnsi="Arial" w:cs="Arial"/>
                <w:sz w:val="17"/>
                <w:szCs w:val="17"/>
                <w:lang w:val="en-US"/>
              </w:rPr>
              <w:t>Toyota</w:t>
            </w:r>
            <w:r>
              <w:rPr>
                <w:rFonts w:ascii="Arial" w:hAnsi="Arial" w:cs="Arial"/>
                <w:sz w:val="17"/>
                <w:szCs w:val="17"/>
                <w:lang w:val="ru-RU"/>
              </w:rPr>
              <w:t>.</w:t>
            </w:r>
          </w:p>
          <w:p w:rsidR="001E0E7E" w:rsidRPr="00E71DCC" w:rsidRDefault="001E0E7E" w:rsidP="001C1EA6">
            <w:pPr>
              <w:autoSpaceDE w:val="0"/>
              <w:autoSpaceDN w:val="0"/>
              <w:adjustRightInd w:val="0"/>
              <w:jc w:val="both"/>
              <w:rPr>
                <w:rFonts w:ascii="Arial" w:hAnsi="Arial" w:cs="Arial"/>
                <w:b/>
                <w:bCs/>
                <w:sz w:val="21"/>
                <w:szCs w:val="21"/>
                <w:lang w:val="ru-RU"/>
              </w:rPr>
            </w:pP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Tr="001C1EA6">
              <w:tc>
                <w:tcPr>
                  <w:tcW w:w="3543" w:type="dxa"/>
                  <w:shd w:val="clear" w:color="auto" w:fill="FFFF00"/>
                </w:tcPr>
                <w:p w:rsidR="001E0E7E" w:rsidRPr="00C43385" w:rsidRDefault="001E0E7E" w:rsidP="00A40B70">
                  <w:pPr>
                    <w:numPr>
                      <w:ilvl w:val="0"/>
                      <w:numId w:val="14"/>
                    </w:numPr>
                    <w:autoSpaceDE w:val="0"/>
                    <w:autoSpaceDN w:val="0"/>
                    <w:adjustRightInd w:val="0"/>
                    <w:spacing w:before="60"/>
                    <w:jc w:val="both"/>
                    <w:rPr>
                      <w:rFonts w:ascii="Arial" w:hAnsi="Arial" w:cs="Arial"/>
                      <w:sz w:val="20"/>
                      <w:szCs w:val="20"/>
                      <w:lang w:val="ru-RU"/>
                    </w:rPr>
                  </w:pPr>
                  <w:r>
                    <w:rPr>
                      <w:rFonts w:ascii="Arial" w:hAnsi="Arial" w:cs="Arial"/>
                      <w:b/>
                      <w:bCs/>
                      <w:sz w:val="20"/>
                      <w:szCs w:val="20"/>
                      <w:lang w:val="ru-RU"/>
                    </w:rPr>
                    <w:t>ВНИМАНИЕ</w:t>
                  </w:r>
                </w:p>
              </w:tc>
            </w:tr>
            <w:tr w:rsidR="001E0E7E" w:rsidRPr="003F7A8D" w:rsidTr="001C1EA6">
              <w:tc>
                <w:tcPr>
                  <w:tcW w:w="3543" w:type="dxa"/>
                  <w:shd w:val="clear" w:color="auto" w:fill="FFFF00"/>
                </w:tcPr>
                <w:p w:rsidR="001E0E7E" w:rsidRPr="003F7A8D" w:rsidRDefault="001E0E7E" w:rsidP="00A40B70">
                  <w:pPr>
                    <w:numPr>
                      <w:ilvl w:val="0"/>
                      <w:numId w:val="16"/>
                    </w:numPr>
                    <w:tabs>
                      <w:tab w:val="clear" w:pos="720"/>
                    </w:tabs>
                    <w:autoSpaceDE w:val="0"/>
                    <w:autoSpaceDN w:val="0"/>
                    <w:adjustRightInd w:val="0"/>
                    <w:spacing w:before="120"/>
                    <w:ind w:left="360"/>
                    <w:jc w:val="both"/>
                    <w:rPr>
                      <w:rFonts w:ascii="Arial" w:hAnsi="Arial" w:cs="Arial"/>
                      <w:b/>
                      <w:bCs/>
                      <w:sz w:val="17"/>
                      <w:szCs w:val="17"/>
                      <w:lang w:val="ru-RU"/>
                    </w:rPr>
                  </w:pPr>
                  <w:r>
                    <w:rPr>
                      <w:rFonts w:ascii="Arial" w:hAnsi="Arial" w:cs="Arial"/>
                      <w:b/>
                      <w:bCs/>
                      <w:sz w:val="17"/>
                      <w:szCs w:val="17"/>
                      <w:lang w:val="ru-RU"/>
                    </w:rPr>
                    <w:t>Убедитесь в том, что крышка закрыта надежно во избежание расплескивания топлива в случае аварии</w:t>
                  </w:r>
                  <w:r w:rsidRPr="003F7A8D">
                    <w:rPr>
                      <w:rFonts w:ascii="Arial" w:hAnsi="Arial" w:cs="Arial"/>
                      <w:b/>
                      <w:bCs/>
                      <w:sz w:val="17"/>
                      <w:szCs w:val="17"/>
                      <w:lang w:val="ru-RU"/>
                    </w:rPr>
                    <w:t>.</w:t>
                  </w:r>
                </w:p>
                <w:p w:rsidR="001E0E7E" w:rsidRPr="003F7A8D" w:rsidRDefault="001E0E7E" w:rsidP="00A40B70">
                  <w:pPr>
                    <w:numPr>
                      <w:ilvl w:val="0"/>
                      <w:numId w:val="16"/>
                    </w:numPr>
                    <w:tabs>
                      <w:tab w:val="clear" w:pos="720"/>
                    </w:tabs>
                    <w:autoSpaceDE w:val="0"/>
                    <w:autoSpaceDN w:val="0"/>
                    <w:adjustRightInd w:val="0"/>
                    <w:ind w:left="357"/>
                    <w:jc w:val="both"/>
                    <w:rPr>
                      <w:rFonts w:ascii="Arial" w:hAnsi="Arial" w:cs="Arial"/>
                      <w:sz w:val="20"/>
                      <w:szCs w:val="20"/>
                      <w:lang w:val="ru-RU"/>
                    </w:rPr>
                  </w:pPr>
                  <w:r w:rsidRPr="003F7A8D">
                    <w:rPr>
                      <w:rFonts w:ascii="Arial" w:hAnsi="Arial" w:cs="Arial"/>
                      <w:b/>
                      <w:bCs/>
                      <w:sz w:val="17"/>
                      <w:szCs w:val="17"/>
                      <w:lang w:val="ru-RU"/>
                    </w:rPr>
                    <w:t>Для замены используйте только оригинальные</w:t>
                  </w:r>
                  <w:r>
                    <w:rPr>
                      <w:rFonts w:ascii="Arial" w:hAnsi="Arial" w:cs="Arial"/>
                      <w:b/>
                      <w:bCs/>
                      <w:sz w:val="17"/>
                      <w:szCs w:val="17"/>
                      <w:lang w:val="ru-RU"/>
                    </w:rPr>
                    <w:t xml:space="preserve"> крышки для топливных баков производства </w:t>
                  </w:r>
                  <w:r w:rsidRPr="00E71DCC">
                    <w:rPr>
                      <w:rFonts w:ascii="Arial" w:hAnsi="Arial" w:cs="Arial"/>
                      <w:b/>
                      <w:bCs/>
                      <w:sz w:val="17"/>
                      <w:szCs w:val="17"/>
                      <w:lang w:val="en-US"/>
                    </w:rPr>
                    <w:t>Toyota</w:t>
                  </w:r>
                  <w:r>
                    <w:rPr>
                      <w:rFonts w:ascii="Arial" w:hAnsi="Arial" w:cs="Arial"/>
                      <w:b/>
                      <w:bCs/>
                      <w:sz w:val="17"/>
                      <w:szCs w:val="17"/>
                      <w:lang w:val="ru-RU"/>
                    </w:rPr>
                    <w:t>.  Они разработаны таким образом, что регулируют давление в топливном баке.</w:t>
                  </w:r>
                </w:p>
              </w:tc>
            </w:tr>
          </w:tbl>
          <w:p w:rsidR="001E0E7E" w:rsidRPr="003F7A8D" w:rsidRDefault="001E0E7E" w:rsidP="001C1EA6">
            <w:pPr>
              <w:autoSpaceDE w:val="0"/>
              <w:autoSpaceDN w:val="0"/>
              <w:adjustRightInd w:val="0"/>
              <w:spacing w:before="60"/>
              <w:jc w:val="both"/>
              <w:rPr>
                <w:rFonts w:ascii="Arial" w:hAnsi="Arial" w:cs="Arial"/>
                <w:b/>
                <w:bCs/>
                <w:sz w:val="21"/>
                <w:szCs w:val="21"/>
                <w:lang w:val="ru-RU"/>
              </w:rPr>
            </w:pPr>
          </w:p>
        </w:tc>
        <w:tc>
          <w:tcPr>
            <w:tcW w:w="3571" w:type="dxa"/>
          </w:tcPr>
          <w:p w:rsidR="001E0E7E" w:rsidRPr="003F7A8D" w:rsidRDefault="001E0E7E" w:rsidP="001C1EA6">
            <w:pPr>
              <w:autoSpaceDE w:val="0"/>
              <w:autoSpaceDN w:val="0"/>
              <w:adjustRightInd w:val="0"/>
              <w:spacing w:before="60"/>
              <w:jc w:val="both"/>
              <w:rPr>
                <w:rFonts w:ascii="Arial" w:hAnsi="Arial" w:cs="Arial"/>
                <w:b/>
                <w:bCs/>
                <w:sz w:val="21"/>
                <w:szCs w:val="21"/>
                <w:lang w:val="ru-RU"/>
              </w:rPr>
            </w:pPr>
          </w:p>
        </w:tc>
        <w:tc>
          <w:tcPr>
            <w:tcW w:w="3572" w:type="dxa"/>
          </w:tcPr>
          <w:p w:rsidR="001E0E7E" w:rsidRPr="003F7A8D" w:rsidRDefault="001E0E7E" w:rsidP="001C1EA6">
            <w:pPr>
              <w:spacing w:before="60"/>
              <w:ind w:right="-1195"/>
              <w:jc w:val="both"/>
              <w:rPr>
                <w:rFonts w:ascii="Arial" w:hAnsi="Arial" w:cs="Arial"/>
                <w:b/>
                <w:bCs/>
                <w:sz w:val="21"/>
                <w:szCs w:val="21"/>
                <w:lang w:val="ru-RU"/>
              </w:rPr>
            </w:pPr>
          </w:p>
        </w:tc>
      </w:tr>
    </w:tbl>
    <w:p w:rsidR="001E0E7E" w:rsidRPr="003F7A8D" w:rsidRDefault="001E0E7E" w:rsidP="001E0E7E">
      <w:pPr>
        <w:jc w:val="both"/>
        <w:rPr>
          <w:lang w:val="ru-RU"/>
        </w:rPr>
      </w:pPr>
    </w:p>
    <w:p w:rsidR="001E0E7E" w:rsidRDefault="001E0E7E" w:rsidP="001E0E7E">
      <w:pPr>
        <w:ind w:left="330"/>
        <w:jc w:val="both"/>
        <w:rPr>
          <w:lang w:val="ru-RU"/>
        </w:rPr>
      </w:pPr>
      <w:r>
        <w:rPr>
          <w:b/>
          <w:lang w:val="ru-RU"/>
        </w:rPr>
        <w:br w:type="page"/>
      </w:r>
    </w:p>
    <w:tbl>
      <w:tblPr>
        <w:tblStyle w:val="a7"/>
        <w:tblW w:w="924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2520"/>
        <w:gridCol w:w="6720"/>
      </w:tblGrid>
      <w:tr w:rsidR="001E0E7E" w:rsidRPr="00717D8C" w:rsidTr="001C1EA6">
        <w:tc>
          <w:tcPr>
            <w:tcW w:w="2520" w:type="dxa"/>
          </w:tcPr>
          <w:p w:rsidR="001E0E7E" w:rsidRPr="005259C0" w:rsidRDefault="001E0E7E" w:rsidP="001C1EA6">
            <w:pPr>
              <w:autoSpaceDE w:val="0"/>
              <w:autoSpaceDN w:val="0"/>
              <w:adjustRightInd w:val="0"/>
              <w:rPr>
                <w:rFonts w:cs="PSOsymclas"/>
                <w:sz w:val="20"/>
                <w:szCs w:val="20"/>
                <w:lang w:val="ru-RU"/>
              </w:rPr>
            </w:pPr>
          </w:p>
        </w:tc>
        <w:tc>
          <w:tcPr>
            <w:tcW w:w="6720" w:type="dxa"/>
          </w:tcPr>
          <w:p w:rsidR="001E0E7E" w:rsidRPr="00D56274" w:rsidRDefault="001E0E7E" w:rsidP="001C1EA6">
            <w:pPr>
              <w:autoSpaceDE w:val="0"/>
              <w:autoSpaceDN w:val="0"/>
              <w:adjustRightInd w:val="0"/>
              <w:spacing w:before="120"/>
              <w:jc w:val="right"/>
              <w:rPr>
                <w:rFonts w:ascii="Arial" w:hAnsi="Arial" w:cs="Arial"/>
                <w:b/>
                <w:bCs/>
                <w:i/>
                <w:sz w:val="49"/>
                <w:szCs w:val="49"/>
                <w:u w:val="single"/>
                <w:lang w:val="ru-RU"/>
              </w:rPr>
            </w:pPr>
            <w:r w:rsidRPr="00AA6602">
              <w:rPr>
                <w:rFonts w:ascii="Arial" w:hAnsi="Arial" w:cs="Arial"/>
                <w:b/>
                <w:bCs/>
                <w:i/>
                <w:sz w:val="37"/>
                <w:szCs w:val="37"/>
                <w:u w:val="single"/>
                <w:lang w:val="ru-RU"/>
              </w:rPr>
              <w:t>РАЗДЕЛ</w:t>
            </w:r>
            <w:r w:rsidRPr="00D56274">
              <w:rPr>
                <w:rFonts w:ascii="Arial" w:hAnsi="Arial" w:cs="Arial"/>
                <w:b/>
                <w:bCs/>
                <w:i/>
                <w:sz w:val="37"/>
                <w:szCs w:val="37"/>
                <w:u w:val="single"/>
                <w:lang w:val="ru-RU"/>
              </w:rPr>
              <w:t xml:space="preserve"> </w:t>
            </w:r>
            <w:r w:rsidRPr="00D56274">
              <w:rPr>
                <w:rFonts w:ascii="Arial" w:hAnsi="Arial" w:cs="Arial"/>
                <w:b/>
                <w:bCs/>
                <w:i/>
                <w:sz w:val="67"/>
                <w:szCs w:val="67"/>
                <w:u w:val="single"/>
                <w:lang w:val="ru-RU"/>
              </w:rPr>
              <w:t>1</w:t>
            </w:r>
            <w:r w:rsidRPr="00D56274">
              <w:rPr>
                <w:rFonts w:ascii="Arial" w:hAnsi="Arial" w:cs="Arial"/>
                <w:b/>
                <w:bCs/>
                <w:i/>
                <w:sz w:val="37"/>
                <w:szCs w:val="37"/>
                <w:u w:val="single"/>
                <w:lang w:val="ru-RU"/>
              </w:rPr>
              <w:t xml:space="preserve">− </w:t>
            </w:r>
            <w:r>
              <w:rPr>
                <w:rFonts w:ascii="Arial" w:hAnsi="Arial" w:cs="Arial"/>
                <w:b/>
                <w:bCs/>
                <w:i/>
                <w:sz w:val="37"/>
                <w:szCs w:val="37"/>
                <w:u w:val="single"/>
                <w:lang w:val="ru-RU"/>
              </w:rPr>
              <w:t>3</w:t>
            </w:r>
          </w:p>
          <w:p w:rsidR="001E0E7E" w:rsidRPr="00D56274" w:rsidRDefault="001E0E7E" w:rsidP="001C1EA6">
            <w:pPr>
              <w:autoSpaceDE w:val="0"/>
              <w:autoSpaceDN w:val="0"/>
              <w:adjustRightInd w:val="0"/>
              <w:spacing w:before="120"/>
              <w:rPr>
                <w:rFonts w:ascii="Arial" w:hAnsi="Arial" w:cs="Arial"/>
                <w:sz w:val="20"/>
                <w:szCs w:val="20"/>
                <w:lang w:val="ru-RU"/>
              </w:rPr>
            </w:pPr>
          </w:p>
          <w:p w:rsidR="001E0E7E" w:rsidRPr="001D7374" w:rsidRDefault="001E0E7E" w:rsidP="001C1EA6">
            <w:pPr>
              <w:autoSpaceDE w:val="0"/>
              <w:autoSpaceDN w:val="0"/>
              <w:adjustRightInd w:val="0"/>
              <w:spacing w:before="120"/>
              <w:rPr>
                <w:rFonts w:ascii="Arial" w:hAnsi="Arial" w:cs="Arial"/>
                <w:b/>
                <w:bCs/>
                <w:color w:val="000000"/>
                <w:sz w:val="28"/>
                <w:szCs w:val="28"/>
                <w:lang w:val="ru-RU"/>
              </w:rPr>
            </w:pPr>
            <w:r>
              <w:rPr>
                <w:rFonts w:ascii="Arial" w:hAnsi="Arial" w:cs="Arial"/>
                <w:b/>
                <w:bCs/>
                <w:color w:val="000000"/>
                <w:sz w:val="28"/>
                <w:szCs w:val="28"/>
                <w:lang w:val="ru-RU"/>
              </w:rPr>
              <w:t>РАБОТА ПРИБОРОВ И СРЕДСТВ УПРАВЛЕНИЯ</w:t>
            </w:r>
          </w:p>
          <w:p w:rsidR="001E0E7E" w:rsidRPr="001D7374" w:rsidRDefault="001E0E7E" w:rsidP="001C1EA6">
            <w:pPr>
              <w:autoSpaceDE w:val="0"/>
              <w:autoSpaceDN w:val="0"/>
              <w:adjustRightInd w:val="0"/>
              <w:spacing w:before="120"/>
              <w:rPr>
                <w:rFonts w:ascii="Arial" w:hAnsi="Arial" w:cs="Arial"/>
                <w:b/>
                <w:bCs/>
                <w:color w:val="000000"/>
                <w:sz w:val="22"/>
                <w:szCs w:val="22"/>
                <w:lang w:val="ru-RU"/>
              </w:rPr>
            </w:pPr>
            <w:r>
              <w:rPr>
                <w:rFonts w:ascii="Arial" w:hAnsi="Arial" w:cs="Arial"/>
                <w:b/>
                <w:bCs/>
                <w:color w:val="000000"/>
                <w:sz w:val="22"/>
                <w:szCs w:val="22"/>
                <w:lang w:val="ru-RU"/>
              </w:rPr>
              <w:t>Системы безопасности пассажиров</w:t>
            </w:r>
          </w:p>
          <w:p w:rsidR="001E0E7E" w:rsidRPr="003F7A8D" w:rsidRDefault="001E0E7E" w:rsidP="001C1EA6">
            <w:pPr>
              <w:autoSpaceDE w:val="0"/>
              <w:autoSpaceDN w:val="0"/>
              <w:adjustRightInd w:val="0"/>
              <w:spacing w:before="120"/>
              <w:rPr>
                <w:rFonts w:ascii="Arial" w:hAnsi="Arial" w:cs="Arial"/>
                <w:color w:val="0000FF"/>
                <w:sz w:val="18"/>
                <w:szCs w:val="18"/>
                <w:lang w:val="ru-RU"/>
              </w:rPr>
            </w:pPr>
            <w:r>
              <w:rPr>
                <w:rFonts w:ascii="Arial" w:hAnsi="Arial" w:cs="Arial"/>
                <w:color w:val="0000FF"/>
                <w:sz w:val="18"/>
                <w:szCs w:val="18"/>
                <w:lang w:val="ru-RU"/>
              </w:rPr>
              <w:t>Сиденья</w:t>
            </w:r>
            <w:r w:rsidRPr="003F7A8D">
              <w:rPr>
                <w:rFonts w:ascii="Arial" w:hAnsi="Arial" w:cs="Arial"/>
                <w:color w:val="0000FF"/>
                <w:sz w:val="18"/>
                <w:szCs w:val="18"/>
                <w:lang w:val="ru-RU"/>
              </w:rPr>
              <w:t>.</w:t>
            </w:r>
            <w:r w:rsidRPr="00B557FF">
              <w:rPr>
                <w:rFonts w:ascii="Arial" w:hAnsi="Arial" w:cs="Arial"/>
                <w:color w:val="000000"/>
                <w:sz w:val="18"/>
                <w:szCs w:val="18"/>
                <w:lang w:val="ru-RU"/>
              </w:rPr>
              <w:t xml:space="preserve"> . . . . . . . . . . . . . . . . . . . . . . . . . . . . . . . . . . . . . . . . . . . . . . . . . . . . </w:t>
            </w:r>
            <w:r>
              <w:rPr>
                <w:rFonts w:ascii="Arial" w:hAnsi="Arial" w:cs="Arial"/>
                <w:color w:val="000000"/>
                <w:sz w:val="18"/>
                <w:szCs w:val="18"/>
                <w:lang w:val="ru-RU"/>
              </w:rPr>
              <w:t>. . .</w:t>
            </w:r>
            <w:r w:rsidRPr="00B557FF">
              <w:rPr>
                <w:rFonts w:ascii="Arial" w:hAnsi="Arial" w:cs="Arial"/>
                <w:color w:val="000000"/>
                <w:sz w:val="18"/>
                <w:szCs w:val="18"/>
                <w:lang w:val="ru-RU"/>
              </w:rPr>
              <w:t>28</w:t>
            </w:r>
          </w:p>
          <w:p w:rsidR="001E0E7E" w:rsidRPr="003F7A8D" w:rsidRDefault="001E0E7E" w:rsidP="001C1EA6">
            <w:pPr>
              <w:autoSpaceDE w:val="0"/>
              <w:autoSpaceDN w:val="0"/>
              <w:adjustRightInd w:val="0"/>
              <w:spacing w:before="120"/>
              <w:rPr>
                <w:rFonts w:ascii="Arial" w:hAnsi="Arial" w:cs="Arial"/>
                <w:color w:val="0000FF"/>
                <w:sz w:val="18"/>
                <w:szCs w:val="18"/>
                <w:lang w:val="ru-RU"/>
              </w:rPr>
            </w:pPr>
            <w:r>
              <w:rPr>
                <w:rFonts w:ascii="Arial" w:hAnsi="Arial" w:cs="Arial"/>
                <w:color w:val="0000FF"/>
                <w:sz w:val="18"/>
                <w:szCs w:val="18"/>
                <w:lang w:val="ru-RU"/>
              </w:rPr>
              <w:t xml:space="preserve">Передние </w:t>
            </w:r>
            <w:r w:rsidRPr="00B557FF">
              <w:rPr>
                <w:rFonts w:ascii="Arial" w:hAnsi="Arial" w:cs="Arial"/>
                <w:color w:val="0000FF"/>
                <w:sz w:val="18"/>
                <w:szCs w:val="18"/>
                <w:lang w:val="ru-RU"/>
              </w:rPr>
              <w:t>сиденья</w:t>
            </w:r>
            <w:r w:rsidRPr="00B557FF">
              <w:rPr>
                <w:rFonts w:ascii="Arial" w:hAnsi="Arial" w:cs="Arial"/>
                <w:color w:val="000000"/>
                <w:sz w:val="18"/>
                <w:szCs w:val="18"/>
                <w:lang w:val="ru-RU"/>
              </w:rPr>
              <w:t xml:space="preserve"> . . . . . . . . . . . . . . . . . . . . . . . . . . . . . . . . . . . . . . . . . . . . .</w:t>
            </w:r>
            <w:r>
              <w:rPr>
                <w:rFonts w:ascii="Arial" w:hAnsi="Arial" w:cs="Arial"/>
                <w:color w:val="000000"/>
                <w:sz w:val="18"/>
                <w:szCs w:val="18"/>
                <w:lang w:val="ru-RU"/>
              </w:rPr>
              <w:t xml:space="preserve"> . </w:t>
            </w:r>
            <w:r w:rsidRPr="00B557FF">
              <w:rPr>
                <w:rFonts w:ascii="Arial" w:hAnsi="Arial" w:cs="Arial"/>
                <w:color w:val="000000"/>
                <w:sz w:val="18"/>
                <w:szCs w:val="18"/>
                <w:lang w:val="ru-RU"/>
              </w:rPr>
              <w:t xml:space="preserve"> 28</w:t>
            </w:r>
          </w:p>
          <w:p w:rsidR="001E0E7E" w:rsidRPr="003F7A8D" w:rsidRDefault="001E0E7E" w:rsidP="001C1EA6">
            <w:pPr>
              <w:autoSpaceDE w:val="0"/>
              <w:autoSpaceDN w:val="0"/>
              <w:adjustRightInd w:val="0"/>
              <w:spacing w:before="120"/>
              <w:rPr>
                <w:rFonts w:ascii="Arial" w:hAnsi="Arial" w:cs="Arial"/>
                <w:color w:val="0000FF"/>
                <w:sz w:val="18"/>
                <w:szCs w:val="18"/>
                <w:lang w:val="ru-RU"/>
              </w:rPr>
            </w:pPr>
            <w:r>
              <w:rPr>
                <w:rFonts w:ascii="Arial" w:hAnsi="Arial" w:cs="Arial"/>
                <w:color w:val="0000FF"/>
                <w:sz w:val="18"/>
                <w:szCs w:val="18"/>
                <w:lang w:val="ru-RU"/>
              </w:rPr>
              <w:t>Задние сиденья</w:t>
            </w:r>
            <w:r w:rsidRPr="003F7A8D">
              <w:rPr>
                <w:rFonts w:ascii="Arial" w:hAnsi="Arial" w:cs="Arial"/>
                <w:color w:val="0000FF"/>
                <w:sz w:val="18"/>
                <w:szCs w:val="18"/>
                <w:lang w:val="ru-RU"/>
              </w:rPr>
              <w:t xml:space="preserve">. </w:t>
            </w:r>
            <w:r w:rsidRPr="00B557FF">
              <w:rPr>
                <w:rFonts w:ascii="Arial" w:hAnsi="Arial" w:cs="Arial"/>
                <w:sz w:val="18"/>
                <w:szCs w:val="18"/>
                <w:lang w:val="ru-RU"/>
              </w:rPr>
              <w:t>. . . . . . . . . . . . . . . . . . . . . . . . . . . . . . . . . . . . . . . . . .</w:t>
            </w:r>
            <w:r w:rsidRPr="00B557FF">
              <w:rPr>
                <w:rFonts w:ascii="Arial" w:hAnsi="Arial" w:cs="Arial"/>
                <w:color w:val="000000"/>
                <w:sz w:val="18"/>
                <w:szCs w:val="18"/>
                <w:lang w:val="ru-RU"/>
              </w:rPr>
              <w:t xml:space="preserve"> . . . . . . .</w:t>
            </w:r>
            <w:r w:rsidRPr="00B557FF">
              <w:rPr>
                <w:rFonts w:ascii="Arial" w:hAnsi="Arial" w:cs="Arial"/>
                <w:sz w:val="18"/>
                <w:szCs w:val="18"/>
                <w:lang w:val="ru-RU"/>
              </w:rPr>
              <w:t>31</w:t>
            </w:r>
          </w:p>
          <w:p w:rsidR="001E0E7E" w:rsidRPr="00B557FF" w:rsidRDefault="001E0E7E" w:rsidP="001C1EA6">
            <w:pPr>
              <w:autoSpaceDE w:val="0"/>
              <w:autoSpaceDN w:val="0"/>
              <w:adjustRightInd w:val="0"/>
              <w:spacing w:before="120"/>
              <w:rPr>
                <w:rFonts w:ascii="Arial" w:hAnsi="Arial" w:cs="Arial"/>
                <w:sz w:val="18"/>
                <w:szCs w:val="18"/>
                <w:lang w:val="ru-RU"/>
              </w:rPr>
            </w:pPr>
            <w:r>
              <w:rPr>
                <w:rFonts w:ascii="Arial" w:hAnsi="Arial" w:cs="Arial"/>
                <w:color w:val="0000FF"/>
                <w:sz w:val="18"/>
                <w:szCs w:val="18"/>
                <w:lang w:val="ru-RU"/>
              </w:rPr>
              <w:t>Подголовники</w:t>
            </w:r>
            <w:r w:rsidRPr="00B557FF">
              <w:rPr>
                <w:rFonts w:ascii="Arial" w:hAnsi="Arial" w:cs="Arial"/>
                <w:sz w:val="18"/>
                <w:szCs w:val="18"/>
                <w:lang w:val="ru-RU"/>
              </w:rPr>
              <w:t xml:space="preserve">. . . . </w:t>
            </w:r>
            <w:r w:rsidRPr="00B557FF">
              <w:rPr>
                <w:rFonts w:ascii="Arial" w:hAnsi="Arial" w:cs="Arial"/>
                <w:color w:val="000000"/>
                <w:sz w:val="18"/>
                <w:szCs w:val="18"/>
                <w:lang w:val="ru-RU"/>
              </w:rPr>
              <w:t>. . . . . . . .</w:t>
            </w:r>
            <w:r w:rsidRPr="00B557FF">
              <w:rPr>
                <w:rFonts w:ascii="Arial" w:hAnsi="Arial" w:cs="Arial"/>
                <w:sz w:val="18"/>
                <w:szCs w:val="18"/>
                <w:lang w:val="ru-RU"/>
              </w:rPr>
              <w:t xml:space="preserve">. . . . . . . . . . . . . . . . . . . . . . . . . . . . . . . . . . . . . . . </w:t>
            </w:r>
            <w:r>
              <w:rPr>
                <w:rFonts w:ascii="Arial" w:hAnsi="Arial" w:cs="Arial"/>
                <w:sz w:val="18"/>
                <w:szCs w:val="18"/>
                <w:lang w:val="ru-RU"/>
              </w:rPr>
              <w:t>.</w:t>
            </w:r>
            <w:r w:rsidRPr="00B557FF">
              <w:rPr>
                <w:rFonts w:ascii="Arial" w:hAnsi="Arial" w:cs="Arial"/>
                <w:sz w:val="18"/>
                <w:szCs w:val="18"/>
                <w:lang w:val="ru-RU"/>
              </w:rPr>
              <w:t>35</w:t>
            </w:r>
          </w:p>
          <w:p w:rsidR="001E0E7E" w:rsidRPr="00B557FF" w:rsidRDefault="001E0E7E" w:rsidP="001C1EA6">
            <w:pPr>
              <w:autoSpaceDE w:val="0"/>
              <w:autoSpaceDN w:val="0"/>
              <w:adjustRightInd w:val="0"/>
              <w:spacing w:before="120"/>
              <w:rPr>
                <w:rFonts w:ascii="Arial" w:hAnsi="Arial" w:cs="Arial"/>
                <w:sz w:val="18"/>
                <w:szCs w:val="18"/>
                <w:lang w:val="ru-RU"/>
              </w:rPr>
            </w:pPr>
            <w:r>
              <w:rPr>
                <w:rFonts w:ascii="Arial" w:hAnsi="Arial" w:cs="Arial"/>
                <w:color w:val="0000FF"/>
                <w:sz w:val="18"/>
                <w:szCs w:val="18"/>
                <w:lang w:val="ru-RU"/>
              </w:rPr>
              <w:t>Подлокотник</w:t>
            </w:r>
            <w:r w:rsidRPr="00B557FF">
              <w:rPr>
                <w:rFonts w:ascii="Arial" w:hAnsi="Arial" w:cs="Arial"/>
                <w:sz w:val="18"/>
                <w:szCs w:val="18"/>
                <w:lang w:val="ru-RU"/>
              </w:rPr>
              <w:t xml:space="preserve"> . . . . . . . . . . . . . . . . . . . . . . . . . . . . . . . . . . . . . </w:t>
            </w:r>
            <w:r w:rsidRPr="00B557FF">
              <w:rPr>
                <w:rFonts w:ascii="Arial" w:hAnsi="Arial" w:cs="Arial"/>
                <w:color w:val="000000"/>
                <w:sz w:val="18"/>
                <w:szCs w:val="18"/>
                <w:lang w:val="ru-RU"/>
              </w:rPr>
              <w:t>. . . . . . . .</w:t>
            </w:r>
            <w:r w:rsidRPr="00B557FF">
              <w:rPr>
                <w:rFonts w:ascii="Arial" w:hAnsi="Arial" w:cs="Arial"/>
                <w:sz w:val="18"/>
                <w:szCs w:val="18"/>
                <w:lang w:val="ru-RU"/>
              </w:rPr>
              <w:t>. . . . . . . 36</w:t>
            </w:r>
          </w:p>
          <w:p w:rsidR="001E0E7E" w:rsidRPr="00B557FF" w:rsidRDefault="001E0E7E" w:rsidP="001C1EA6">
            <w:pPr>
              <w:autoSpaceDE w:val="0"/>
              <w:autoSpaceDN w:val="0"/>
              <w:adjustRightInd w:val="0"/>
              <w:spacing w:before="120"/>
              <w:rPr>
                <w:rFonts w:ascii="Arial" w:hAnsi="Arial" w:cs="Arial"/>
                <w:sz w:val="18"/>
                <w:szCs w:val="18"/>
                <w:lang w:val="ru-RU"/>
              </w:rPr>
            </w:pPr>
            <w:r>
              <w:rPr>
                <w:rFonts w:ascii="Arial" w:hAnsi="Arial" w:cs="Arial"/>
                <w:color w:val="0000FF"/>
                <w:sz w:val="18"/>
                <w:szCs w:val="18"/>
                <w:lang w:val="ru-RU"/>
              </w:rPr>
              <w:t>Ремни безопасности</w:t>
            </w:r>
            <w:r w:rsidRPr="00B557FF">
              <w:rPr>
                <w:rFonts w:ascii="Arial" w:hAnsi="Arial" w:cs="Arial"/>
                <w:sz w:val="18"/>
                <w:szCs w:val="18"/>
                <w:lang w:val="ru-RU"/>
              </w:rPr>
              <w:t>. . . . . . . . . . . . . . . . . . . . . . . . . . . . . . . . . . . . . . .</w:t>
            </w:r>
            <w:r w:rsidRPr="00B557FF">
              <w:rPr>
                <w:rFonts w:ascii="Arial" w:hAnsi="Arial" w:cs="Arial"/>
                <w:color w:val="000000"/>
                <w:sz w:val="18"/>
                <w:szCs w:val="18"/>
                <w:lang w:val="ru-RU"/>
              </w:rPr>
              <w:t xml:space="preserve"> . . . . </w:t>
            </w:r>
            <w:r>
              <w:rPr>
                <w:rFonts w:ascii="Arial" w:hAnsi="Arial" w:cs="Arial"/>
                <w:color w:val="000000"/>
                <w:sz w:val="18"/>
                <w:szCs w:val="18"/>
                <w:lang w:val="ru-RU"/>
              </w:rPr>
              <w:t>. . .3</w:t>
            </w:r>
            <w:r w:rsidRPr="00B557FF">
              <w:rPr>
                <w:rFonts w:ascii="Arial" w:hAnsi="Arial" w:cs="Arial"/>
                <w:sz w:val="18"/>
                <w:szCs w:val="18"/>
                <w:lang w:val="ru-RU"/>
              </w:rPr>
              <w:t>6</w:t>
            </w:r>
          </w:p>
          <w:p w:rsidR="001E0E7E" w:rsidRPr="003F7A8D" w:rsidRDefault="001E0E7E" w:rsidP="001C1EA6">
            <w:pPr>
              <w:autoSpaceDE w:val="0"/>
              <w:autoSpaceDN w:val="0"/>
              <w:adjustRightInd w:val="0"/>
              <w:spacing w:before="120"/>
              <w:rPr>
                <w:rFonts w:ascii="Arial" w:hAnsi="Arial" w:cs="Arial"/>
                <w:color w:val="0000FF"/>
                <w:sz w:val="18"/>
                <w:szCs w:val="18"/>
                <w:lang w:val="ru-RU"/>
              </w:rPr>
            </w:pPr>
            <w:r>
              <w:rPr>
                <w:rFonts w:ascii="Arial" w:hAnsi="Arial" w:cs="Arial"/>
                <w:color w:val="0000FF"/>
                <w:sz w:val="18"/>
                <w:szCs w:val="18"/>
                <w:lang w:val="ru-RU"/>
              </w:rPr>
              <w:t>Подушки безопасности водителя и пассажира, сидящего на переднем сиденье</w:t>
            </w:r>
            <w:r w:rsidRPr="003F7A8D">
              <w:rPr>
                <w:rFonts w:ascii="Arial" w:hAnsi="Arial" w:cs="Arial"/>
                <w:color w:val="0000FF"/>
                <w:sz w:val="18"/>
                <w:szCs w:val="18"/>
                <w:lang w:val="ru-RU"/>
              </w:rPr>
              <w:t xml:space="preserve"> . </w:t>
            </w:r>
            <w:r w:rsidRPr="00B557FF">
              <w:rPr>
                <w:rFonts w:ascii="Arial" w:hAnsi="Arial" w:cs="Arial"/>
                <w:sz w:val="18"/>
                <w:szCs w:val="18"/>
                <w:lang w:val="ru-RU"/>
              </w:rPr>
              <w:t xml:space="preserve">. . . . . . . . . . . . . . </w:t>
            </w:r>
            <w:r w:rsidRPr="003F7A8D">
              <w:rPr>
                <w:rFonts w:ascii="Arial" w:hAnsi="Arial" w:cs="Arial"/>
                <w:color w:val="0000FF"/>
                <w:sz w:val="18"/>
                <w:szCs w:val="18"/>
                <w:lang w:val="ru-RU"/>
              </w:rPr>
              <w:t xml:space="preserve">. </w:t>
            </w:r>
            <w:r w:rsidRPr="00B557FF">
              <w:rPr>
                <w:rFonts w:ascii="Arial" w:hAnsi="Arial" w:cs="Arial"/>
                <w:sz w:val="18"/>
                <w:szCs w:val="18"/>
                <w:lang w:val="ru-RU"/>
              </w:rPr>
              <w:t>. . . . . . . . . . . . . . . . .</w:t>
            </w:r>
            <w:r w:rsidRPr="003F7A8D">
              <w:rPr>
                <w:rFonts w:ascii="Arial" w:hAnsi="Arial" w:cs="Arial"/>
                <w:color w:val="0000FF"/>
                <w:sz w:val="18"/>
                <w:szCs w:val="18"/>
                <w:lang w:val="ru-RU"/>
              </w:rPr>
              <w:t xml:space="preserve"> . </w:t>
            </w:r>
            <w:r w:rsidRPr="00B557FF">
              <w:rPr>
                <w:rFonts w:ascii="Arial" w:hAnsi="Arial" w:cs="Arial"/>
                <w:sz w:val="18"/>
                <w:szCs w:val="18"/>
                <w:lang w:val="ru-RU"/>
              </w:rPr>
              <w:t>. . . . . . . . . . .</w:t>
            </w:r>
            <w:r w:rsidRPr="00B557FF">
              <w:rPr>
                <w:rFonts w:ascii="Arial" w:hAnsi="Arial" w:cs="Arial"/>
                <w:color w:val="000000"/>
                <w:sz w:val="18"/>
                <w:szCs w:val="18"/>
                <w:lang w:val="ru-RU"/>
              </w:rPr>
              <w:t xml:space="preserve"> . . . . </w:t>
            </w:r>
            <w:r w:rsidRPr="00B557FF">
              <w:rPr>
                <w:rFonts w:ascii="Arial" w:hAnsi="Arial" w:cs="Arial"/>
                <w:sz w:val="18"/>
                <w:szCs w:val="18"/>
                <w:lang w:val="ru-RU"/>
              </w:rPr>
              <w:t>. . . . . . .45</w:t>
            </w:r>
          </w:p>
          <w:p w:rsidR="001E0E7E" w:rsidRPr="003F7A8D" w:rsidRDefault="001E0E7E" w:rsidP="001C1EA6">
            <w:pPr>
              <w:autoSpaceDE w:val="0"/>
              <w:autoSpaceDN w:val="0"/>
              <w:adjustRightInd w:val="0"/>
              <w:spacing w:before="120"/>
              <w:rPr>
                <w:rFonts w:ascii="Arial" w:hAnsi="Arial" w:cs="Arial"/>
                <w:color w:val="0000FF"/>
                <w:sz w:val="18"/>
                <w:szCs w:val="18"/>
                <w:lang w:val="ru-RU"/>
              </w:rPr>
            </w:pPr>
            <w:r>
              <w:rPr>
                <w:rFonts w:ascii="Arial" w:hAnsi="Arial" w:cs="Arial"/>
                <w:color w:val="0000FF"/>
                <w:sz w:val="18"/>
                <w:szCs w:val="18"/>
                <w:lang w:val="ru-RU"/>
              </w:rPr>
              <w:t xml:space="preserve">Боковые подушки безопасности и шторковые подушки безопасности  </w:t>
            </w:r>
            <w:r w:rsidRPr="00B557FF">
              <w:rPr>
                <w:rFonts w:ascii="Arial" w:hAnsi="Arial" w:cs="Arial"/>
                <w:color w:val="000000"/>
                <w:sz w:val="18"/>
                <w:szCs w:val="18"/>
                <w:lang w:val="ru-RU"/>
              </w:rPr>
              <w:t xml:space="preserve"> . . . .</w:t>
            </w:r>
            <w:r w:rsidRPr="00B557FF">
              <w:rPr>
                <w:rFonts w:ascii="Arial" w:hAnsi="Arial" w:cs="Arial"/>
                <w:sz w:val="18"/>
                <w:szCs w:val="18"/>
                <w:lang w:val="ru-RU"/>
              </w:rPr>
              <w:t>53</w:t>
            </w:r>
          </w:p>
          <w:p w:rsidR="001E0E7E" w:rsidRDefault="001E0E7E" w:rsidP="001C1EA6">
            <w:pPr>
              <w:autoSpaceDE w:val="0"/>
              <w:autoSpaceDN w:val="0"/>
              <w:adjustRightInd w:val="0"/>
              <w:spacing w:before="120"/>
              <w:rPr>
                <w:rFonts w:ascii="Arial" w:hAnsi="Arial" w:cs="Arial"/>
                <w:sz w:val="18"/>
                <w:szCs w:val="18"/>
                <w:lang w:val="ru-RU"/>
              </w:rPr>
            </w:pPr>
            <w:r>
              <w:rPr>
                <w:rFonts w:ascii="Arial" w:hAnsi="Arial" w:cs="Arial"/>
                <w:color w:val="0000FF"/>
                <w:sz w:val="18"/>
                <w:szCs w:val="18"/>
                <w:lang w:val="ru-RU"/>
              </w:rPr>
              <w:t>Система классификации пассажира, сидящего на переднем сиденье</w:t>
            </w:r>
            <w:r w:rsidRPr="00B557FF">
              <w:rPr>
                <w:rFonts w:ascii="Arial" w:hAnsi="Arial" w:cs="Arial"/>
                <w:color w:val="000000"/>
                <w:sz w:val="18"/>
                <w:szCs w:val="18"/>
                <w:lang w:val="ru-RU"/>
              </w:rPr>
              <w:t xml:space="preserve"> . . . . </w:t>
            </w:r>
            <w:r w:rsidRPr="00F67274">
              <w:rPr>
                <w:rFonts w:ascii="Arial" w:hAnsi="Arial" w:cs="Arial"/>
                <w:sz w:val="18"/>
                <w:szCs w:val="18"/>
                <w:lang w:val="ru-RU"/>
              </w:rPr>
              <w:t xml:space="preserve"> 61</w:t>
            </w:r>
          </w:p>
          <w:p w:rsidR="001E0E7E" w:rsidRPr="00F67274" w:rsidRDefault="001E0E7E" w:rsidP="001C1EA6">
            <w:pPr>
              <w:autoSpaceDE w:val="0"/>
              <w:autoSpaceDN w:val="0"/>
              <w:adjustRightInd w:val="0"/>
              <w:spacing w:before="120"/>
              <w:rPr>
                <w:rFonts w:ascii="Arial" w:hAnsi="Arial" w:cs="Arial"/>
                <w:color w:val="000000"/>
                <w:sz w:val="20"/>
                <w:szCs w:val="20"/>
                <w:lang w:val="en-US"/>
              </w:rPr>
            </w:pPr>
            <w:r>
              <w:rPr>
                <w:rFonts w:ascii="Arial" w:hAnsi="Arial" w:cs="Arial"/>
                <w:color w:val="0000FF"/>
                <w:sz w:val="18"/>
                <w:szCs w:val="18"/>
                <w:lang w:val="ru-RU"/>
              </w:rPr>
              <w:t xml:space="preserve">Система безопасности для детей </w:t>
            </w:r>
            <w:r w:rsidRPr="00F67274">
              <w:rPr>
                <w:rFonts w:ascii="Arial" w:hAnsi="Arial" w:cs="Arial"/>
                <w:color w:val="000000"/>
                <w:sz w:val="18"/>
                <w:szCs w:val="18"/>
                <w:lang w:val="ru-RU"/>
              </w:rPr>
              <w:t>. . . . . . . . . . . . . . . . . . . . . . . . . . . . . .</w:t>
            </w:r>
            <w:r w:rsidRPr="00B557FF">
              <w:rPr>
                <w:rFonts w:ascii="Arial" w:hAnsi="Arial" w:cs="Arial"/>
                <w:color w:val="000000"/>
                <w:sz w:val="18"/>
                <w:szCs w:val="18"/>
                <w:lang w:val="ru-RU"/>
              </w:rPr>
              <w:t xml:space="preserve"> . . . . </w:t>
            </w:r>
            <w:r w:rsidRPr="00F67274">
              <w:rPr>
                <w:rFonts w:ascii="Arial" w:hAnsi="Arial" w:cs="Arial"/>
                <w:color w:val="000000"/>
                <w:sz w:val="18"/>
                <w:szCs w:val="18"/>
                <w:lang w:val="en-US"/>
              </w:rPr>
              <w:t>65</w:t>
            </w:r>
          </w:p>
          <w:p w:rsidR="001E0E7E" w:rsidRPr="009E2E8C" w:rsidRDefault="001E0E7E" w:rsidP="001C1EA6">
            <w:pPr>
              <w:autoSpaceDE w:val="0"/>
              <w:autoSpaceDN w:val="0"/>
              <w:adjustRightInd w:val="0"/>
              <w:spacing w:before="120"/>
              <w:rPr>
                <w:lang w:val="en-US"/>
              </w:rPr>
            </w:pPr>
          </w:p>
        </w:tc>
      </w:tr>
    </w:tbl>
    <w:p w:rsidR="001E0E7E" w:rsidRDefault="001E0E7E" w:rsidP="001E0E7E">
      <w:pPr>
        <w:jc w:val="both"/>
        <w:rPr>
          <w:b/>
          <w:lang w:val="ru-RU"/>
        </w:rPr>
      </w:pPr>
    </w:p>
    <w:p w:rsidR="001E0E7E" w:rsidRPr="000576FA" w:rsidRDefault="001E0E7E" w:rsidP="001E0E7E">
      <w:pPr>
        <w:jc w:val="both"/>
        <w:rPr>
          <w:lang w:val="ru-RU"/>
        </w:rPr>
      </w:pPr>
      <w:r>
        <w:rPr>
          <w:b/>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89"/>
        <w:gridCol w:w="3789"/>
      </w:tblGrid>
      <w:tr w:rsidR="001E0E7E" w:rsidRPr="0006059E" w:rsidTr="001C1EA6">
        <w:tc>
          <w:tcPr>
            <w:tcW w:w="3741" w:type="dxa"/>
          </w:tcPr>
          <w:p w:rsidR="001E0E7E" w:rsidRPr="00E97AAA" w:rsidRDefault="001E0E7E" w:rsidP="001C1EA6">
            <w:pPr>
              <w:autoSpaceDE w:val="0"/>
              <w:autoSpaceDN w:val="0"/>
              <w:adjustRightInd w:val="0"/>
              <w:spacing w:before="60"/>
              <w:jc w:val="both"/>
              <w:rPr>
                <w:rFonts w:ascii="Arial" w:hAnsi="Arial" w:cs="Arial"/>
                <w:sz w:val="20"/>
                <w:szCs w:val="20"/>
                <w:lang w:val="ru-RU"/>
              </w:rPr>
            </w:pPr>
            <w:r w:rsidRPr="00E97AAA">
              <w:rPr>
                <w:rFonts w:ascii="Arial" w:hAnsi="Arial" w:cs="Arial"/>
                <w:b/>
                <w:bCs/>
                <w:sz w:val="21"/>
                <w:szCs w:val="21"/>
                <w:lang w:val="ru-RU"/>
              </w:rPr>
              <w:lastRenderedPageBreak/>
              <w:t>Сиденья</w:t>
            </w:r>
          </w:p>
          <w:p w:rsidR="001E0E7E" w:rsidRPr="00E97AAA"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Во время езды спинки всех сидений автомобиля должны быть приведены в вертикальное положение, все пассажиры и водитель должны сидеть глубоко, откинувшись назад, и быть пристегнутыми ремнями безопасности</w:t>
            </w:r>
            <w:r w:rsidRPr="00E97AAA">
              <w:rPr>
                <w:rFonts w:ascii="Arial" w:hAnsi="Arial" w:cs="Arial"/>
                <w:sz w:val="17"/>
                <w:szCs w:val="17"/>
                <w:lang w:val="ru-RU"/>
              </w:rPr>
              <w:t>.</w:t>
            </w: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Tr="001C1EA6">
              <w:tc>
                <w:tcPr>
                  <w:tcW w:w="3543" w:type="dxa"/>
                  <w:shd w:val="clear" w:color="auto" w:fill="FFFF00"/>
                </w:tcPr>
                <w:p w:rsidR="001E0E7E" w:rsidRPr="00C43385" w:rsidRDefault="001E0E7E" w:rsidP="00A40B70">
                  <w:pPr>
                    <w:numPr>
                      <w:ilvl w:val="0"/>
                      <w:numId w:val="14"/>
                    </w:numPr>
                    <w:autoSpaceDE w:val="0"/>
                    <w:autoSpaceDN w:val="0"/>
                    <w:adjustRightInd w:val="0"/>
                    <w:spacing w:before="60"/>
                    <w:jc w:val="both"/>
                    <w:rPr>
                      <w:rFonts w:ascii="Arial" w:hAnsi="Arial" w:cs="Arial"/>
                      <w:sz w:val="20"/>
                      <w:szCs w:val="20"/>
                      <w:lang w:val="ru-RU"/>
                    </w:rPr>
                  </w:pPr>
                  <w:r>
                    <w:rPr>
                      <w:rFonts w:ascii="Arial" w:hAnsi="Arial" w:cs="Arial"/>
                      <w:b/>
                      <w:bCs/>
                      <w:sz w:val="20"/>
                      <w:szCs w:val="20"/>
                      <w:lang w:val="ru-RU"/>
                    </w:rPr>
                    <w:t>ВНИМАНИЕ</w:t>
                  </w:r>
                </w:p>
              </w:tc>
            </w:tr>
            <w:tr w:rsidR="001E0E7E" w:rsidRPr="003F7A8D" w:rsidTr="001C1EA6">
              <w:tc>
                <w:tcPr>
                  <w:tcW w:w="3543" w:type="dxa"/>
                  <w:shd w:val="clear" w:color="auto" w:fill="FFFF00"/>
                </w:tcPr>
                <w:p w:rsidR="001E0E7E" w:rsidRPr="006805F3" w:rsidRDefault="001E0E7E" w:rsidP="00A40B70">
                  <w:pPr>
                    <w:numPr>
                      <w:ilvl w:val="0"/>
                      <w:numId w:val="17"/>
                    </w:numPr>
                    <w:tabs>
                      <w:tab w:val="clear" w:pos="720"/>
                    </w:tabs>
                    <w:autoSpaceDE w:val="0"/>
                    <w:autoSpaceDN w:val="0"/>
                    <w:adjustRightInd w:val="0"/>
                    <w:spacing w:before="60"/>
                    <w:ind w:left="237" w:hanging="240"/>
                    <w:jc w:val="both"/>
                    <w:rPr>
                      <w:rFonts w:ascii="Arial" w:hAnsi="Arial" w:cs="Arial"/>
                      <w:b/>
                      <w:bCs/>
                      <w:sz w:val="17"/>
                      <w:szCs w:val="17"/>
                      <w:lang w:val="ru-RU"/>
                    </w:rPr>
                  </w:pPr>
                  <w:r>
                    <w:rPr>
                      <w:rFonts w:ascii="Arial" w:hAnsi="Arial" w:cs="Arial"/>
                      <w:b/>
                      <w:bCs/>
                      <w:sz w:val="17"/>
                      <w:szCs w:val="17"/>
                      <w:lang w:val="ru-RU"/>
                    </w:rPr>
                    <w:t>Не трогайтесь с места, не убедившись предварительно, что все пассажиры сидят правильно</w:t>
                  </w:r>
                  <w:r w:rsidRPr="00E97AAA">
                    <w:rPr>
                      <w:rFonts w:ascii="Arial" w:hAnsi="Arial" w:cs="Arial"/>
                      <w:b/>
                      <w:bCs/>
                      <w:sz w:val="17"/>
                      <w:szCs w:val="17"/>
                      <w:lang w:val="ru-RU"/>
                    </w:rPr>
                    <w:t xml:space="preserve">. </w:t>
                  </w:r>
                  <w:r>
                    <w:rPr>
                      <w:rFonts w:ascii="Arial" w:hAnsi="Arial" w:cs="Arial"/>
                      <w:b/>
                      <w:bCs/>
                      <w:sz w:val="17"/>
                      <w:szCs w:val="17"/>
                      <w:lang w:val="ru-RU"/>
                    </w:rPr>
                    <w:t xml:space="preserve"> Не позволяйте пассажирам сидеть на верху сложенной вниз спинки сиденья, в багажном отделении или грузовом пространстве</w:t>
                  </w:r>
                  <w:r w:rsidRPr="00E97AAA">
                    <w:rPr>
                      <w:rFonts w:ascii="Arial" w:hAnsi="Arial" w:cs="Arial"/>
                      <w:b/>
                      <w:bCs/>
                      <w:sz w:val="17"/>
                      <w:szCs w:val="17"/>
                      <w:lang w:val="ru-RU"/>
                    </w:rPr>
                    <w:t xml:space="preserve">. </w:t>
                  </w:r>
                  <w:r>
                    <w:rPr>
                      <w:rFonts w:ascii="Arial" w:hAnsi="Arial" w:cs="Arial"/>
                      <w:b/>
                      <w:bCs/>
                      <w:sz w:val="17"/>
                      <w:szCs w:val="17"/>
                      <w:lang w:val="ru-RU"/>
                    </w:rPr>
                    <w:t xml:space="preserve"> Люди, не сидящие или не пристегнутые ремнями безопасности как положено, могут погибнуть или серьезно пострадать в случае</w:t>
                  </w:r>
                  <w:r w:rsidRPr="006805F3">
                    <w:rPr>
                      <w:rFonts w:ascii="Arial" w:hAnsi="Arial" w:cs="Arial"/>
                      <w:b/>
                      <w:bCs/>
                      <w:sz w:val="17"/>
                      <w:szCs w:val="17"/>
                      <w:lang w:val="ru-RU"/>
                    </w:rPr>
                    <w:t xml:space="preserve"> </w:t>
                  </w:r>
                  <w:r>
                    <w:rPr>
                      <w:rFonts w:ascii="Arial" w:hAnsi="Arial" w:cs="Arial"/>
                      <w:b/>
                      <w:bCs/>
                      <w:sz w:val="17"/>
                      <w:szCs w:val="17"/>
                      <w:lang w:val="ru-RU"/>
                    </w:rPr>
                    <w:t>экстренного торможения или столкновения</w:t>
                  </w:r>
                  <w:r w:rsidRPr="006805F3">
                    <w:rPr>
                      <w:rFonts w:ascii="Arial" w:hAnsi="Arial" w:cs="Arial"/>
                      <w:b/>
                      <w:bCs/>
                      <w:sz w:val="17"/>
                      <w:szCs w:val="17"/>
                      <w:lang w:val="ru-RU"/>
                    </w:rPr>
                    <w:t>.</w:t>
                  </w:r>
                </w:p>
                <w:p w:rsidR="001E0E7E" w:rsidRPr="00D9007D" w:rsidRDefault="001E0E7E" w:rsidP="00A40B70">
                  <w:pPr>
                    <w:numPr>
                      <w:ilvl w:val="0"/>
                      <w:numId w:val="17"/>
                    </w:numPr>
                    <w:tabs>
                      <w:tab w:val="clear" w:pos="720"/>
                    </w:tabs>
                    <w:autoSpaceDE w:val="0"/>
                    <w:autoSpaceDN w:val="0"/>
                    <w:adjustRightInd w:val="0"/>
                    <w:spacing w:before="60"/>
                    <w:ind w:left="237" w:hanging="240"/>
                    <w:jc w:val="both"/>
                    <w:rPr>
                      <w:rFonts w:ascii="PSOsymclas" w:hAnsi="PSOsymclas" w:cs="PSOsymclas"/>
                      <w:sz w:val="20"/>
                      <w:szCs w:val="20"/>
                      <w:lang w:val="ru-RU"/>
                    </w:rPr>
                  </w:pPr>
                  <w:r>
                    <w:rPr>
                      <w:rFonts w:ascii="Arial" w:hAnsi="Arial" w:cs="Arial"/>
                      <w:b/>
                      <w:bCs/>
                      <w:sz w:val="17"/>
                      <w:szCs w:val="17"/>
                      <w:lang w:val="ru-RU"/>
                    </w:rPr>
                    <w:t>Во время езды не позволяйте ни одному из пассажиров вставать или перемещаться между сиденьями</w:t>
                  </w:r>
                  <w:r w:rsidRPr="00D9007D">
                    <w:rPr>
                      <w:rFonts w:ascii="Arial" w:hAnsi="Arial" w:cs="Arial"/>
                      <w:b/>
                      <w:bCs/>
                      <w:sz w:val="17"/>
                      <w:szCs w:val="17"/>
                      <w:lang w:val="ru-RU"/>
                    </w:rPr>
                    <w:t xml:space="preserve">. </w:t>
                  </w:r>
                  <w:r>
                    <w:rPr>
                      <w:rFonts w:ascii="Arial" w:hAnsi="Arial" w:cs="Arial"/>
                      <w:b/>
                      <w:bCs/>
                      <w:sz w:val="17"/>
                      <w:szCs w:val="17"/>
                      <w:lang w:val="ru-RU"/>
                    </w:rPr>
                    <w:t xml:space="preserve"> В противном случае</w:t>
                  </w:r>
                  <w:r w:rsidRPr="00D9007D">
                    <w:rPr>
                      <w:rFonts w:ascii="Arial" w:hAnsi="Arial" w:cs="Arial"/>
                      <w:b/>
                      <w:bCs/>
                      <w:sz w:val="17"/>
                      <w:szCs w:val="17"/>
                      <w:lang w:val="ru-RU"/>
                    </w:rPr>
                    <w:t>,</w:t>
                  </w:r>
                  <w:r>
                    <w:rPr>
                      <w:rFonts w:ascii="Arial" w:hAnsi="Arial" w:cs="Arial"/>
                      <w:b/>
                      <w:bCs/>
                      <w:sz w:val="17"/>
                      <w:szCs w:val="17"/>
                      <w:lang w:val="ru-RU"/>
                    </w:rPr>
                    <w:t xml:space="preserve"> они могут погибнуть или серьезно пострадать в случае</w:t>
                  </w:r>
                  <w:r w:rsidRPr="006805F3">
                    <w:rPr>
                      <w:rFonts w:ascii="Arial" w:hAnsi="Arial" w:cs="Arial"/>
                      <w:b/>
                      <w:bCs/>
                      <w:sz w:val="17"/>
                      <w:szCs w:val="17"/>
                      <w:lang w:val="ru-RU"/>
                    </w:rPr>
                    <w:t xml:space="preserve"> </w:t>
                  </w:r>
                  <w:r>
                    <w:rPr>
                      <w:rFonts w:ascii="Arial" w:hAnsi="Arial" w:cs="Arial"/>
                      <w:b/>
                      <w:bCs/>
                      <w:sz w:val="17"/>
                      <w:szCs w:val="17"/>
                      <w:lang w:val="ru-RU"/>
                    </w:rPr>
                    <w:t>экстренного торможения или столкновения</w:t>
                  </w:r>
                  <w:r w:rsidRPr="006805F3">
                    <w:rPr>
                      <w:rFonts w:ascii="Arial" w:hAnsi="Arial" w:cs="Arial"/>
                      <w:b/>
                      <w:bCs/>
                      <w:sz w:val="17"/>
                      <w:szCs w:val="17"/>
                      <w:lang w:val="ru-RU"/>
                    </w:rPr>
                    <w:t>.</w:t>
                  </w:r>
                </w:p>
              </w:tc>
            </w:tr>
          </w:tbl>
          <w:p w:rsidR="001E0E7E" w:rsidRPr="00A45042"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В вашем автомобиле установлены непромокаемые</w:t>
            </w:r>
            <w:r w:rsidRPr="00E4042A">
              <w:rPr>
                <w:rFonts w:ascii="Arial" w:hAnsi="Arial" w:cs="Arial"/>
                <w:sz w:val="17"/>
                <w:szCs w:val="17"/>
                <w:lang w:val="ru-RU"/>
              </w:rPr>
              <w:t xml:space="preserve"> </w:t>
            </w:r>
            <w:r>
              <w:rPr>
                <w:rFonts w:ascii="Arial" w:hAnsi="Arial" w:cs="Arial"/>
                <w:sz w:val="17"/>
                <w:szCs w:val="17"/>
                <w:lang w:val="ru-RU"/>
              </w:rPr>
              <w:t>и</w:t>
            </w:r>
            <w:r w:rsidRPr="00E4042A">
              <w:rPr>
                <w:rFonts w:ascii="Arial" w:hAnsi="Arial" w:cs="Arial"/>
                <w:sz w:val="17"/>
                <w:szCs w:val="17"/>
                <w:lang w:val="ru-RU"/>
              </w:rPr>
              <w:t xml:space="preserve"> </w:t>
            </w:r>
            <w:r>
              <w:rPr>
                <w:rFonts w:ascii="Arial" w:hAnsi="Arial" w:cs="Arial"/>
                <w:sz w:val="17"/>
                <w:szCs w:val="17"/>
                <w:lang w:val="ru-RU"/>
              </w:rPr>
              <w:t>водоотталкивающие</w:t>
            </w:r>
            <w:r w:rsidRPr="00E4042A">
              <w:rPr>
                <w:rFonts w:ascii="Arial" w:hAnsi="Arial" w:cs="Arial"/>
                <w:sz w:val="17"/>
                <w:szCs w:val="17"/>
                <w:lang w:val="ru-RU"/>
              </w:rPr>
              <w:t xml:space="preserve"> </w:t>
            </w:r>
            <w:r>
              <w:rPr>
                <w:rFonts w:ascii="Arial" w:hAnsi="Arial" w:cs="Arial"/>
                <w:sz w:val="17"/>
                <w:szCs w:val="17"/>
                <w:lang w:val="ru-RU"/>
              </w:rPr>
              <w:t>сиденья</w:t>
            </w:r>
            <w:r w:rsidRPr="00E4042A">
              <w:rPr>
                <w:rFonts w:ascii="Arial" w:hAnsi="Arial" w:cs="Arial"/>
                <w:sz w:val="17"/>
                <w:szCs w:val="17"/>
                <w:lang w:val="ru-RU"/>
              </w:rPr>
              <w:t xml:space="preserve">, </w:t>
            </w:r>
            <w:r>
              <w:rPr>
                <w:rFonts w:ascii="Arial" w:hAnsi="Arial" w:cs="Arial"/>
                <w:sz w:val="17"/>
                <w:szCs w:val="17"/>
                <w:lang w:val="ru-RU"/>
              </w:rPr>
              <w:t>но водоотталкивающие эффект не является вечным</w:t>
            </w:r>
            <w:r w:rsidRPr="00A45042">
              <w:rPr>
                <w:rFonts w:ascii="Arial" w:hAnsi="Arial" w:cs="Arial"/>
                <w:sz w:val="17"/>
                <w:szCs w:val="17"/>
                <w:lang w:val="ru-RU"/>
              </w:rPr>
              <w:t>.</w:t>
            </w:r>
          </w:p>
          <w:p w:rsidR="001E0E7E" w:rsidRPr="00A45042" w:rsidRDefault="001E0E7E" w:rsidP="001C1EA6">
            <w:pPr>
              <w:autoSpaceDE w:val="0"/>
              <w:autoSpaceDN w:val="0"/>
              <w:adjustRightInd w:val="0"/>
              <w:spacing w:before="60"/>
              <w:jc w:val="both"/>
              <w:rPr>
                <w:rFonts w:ascii="Arial" w:hAnsi="Arial" w:cs="Arial"/>
                <w:b/>
                <w:bCs/>
                <w:sz w:val="21"/>
                <w:szCs w:val="21"/>
                <w:lang w:val="ru-RU"/>
              </w:rPr>
            </w:pPr>
          </w:p>
        </w:tc>
        <w:tc>
          <w:tcPr>
            <w:tcW w:w="3571" w:type="dxa"/>
          </w:tcPr>
          <w:p w:rsidR="001E0E7E" w:rsidRPr="00E97AAA" w:rsidRDefault="001E0E7E" w:rsidP="001C1EA6">
            <w:pPr>
              <w:autoSpaceDE w:val="0"/>
              <w:autoSpaceDN w:val="0"/>
              <w:adjustRightInd w:val="0"/>
              <w:spacing w:before="60"/>
              <w:jc w:val="both"/>
              <w:rPr>
                <w:rFonts w:ascii="Arial" w:hAnsi="Arial" w:cs="Arial"/>
                <w:b/>
                <w:bCs/>
                <w:sz w:val="21"/>
                <w:szCs w:val="21"/>
                <w:lang w:val="ru-RU"/>
              </w:rPr>
            </w:pPr>
            <w:r>
              <w:rPr>
                <w:rFonts w:ascii="Arial" w:hAnsi="Arial" w:cs="Arial"/>
                <w:b/>
                <w:bCs/>
                <w:sz w:val="21"/>
                <w:szCs w:val="21"/>
                <w:lang w:val="ru-RU"/>
              </w:rPr>
              <w:t>Передние сиденья</w:t>
            </w:r>
            <w:r w:rsidRPr="00E97AAA">
              <w:rPr>
                <w:rFonts w:ascii="Arial" w:hAnsi="Arial" w:cs="Arial"/>
                <w:b/>
                <w:bCs/>
                <w:sz w:val="21"/>
                <w:szCs w:val="21"/>
                <w:lang w:val="ru-RU"/>
              </w:rPr>
              <w:t>—</w:t>
            </w:r>
          </w:p>
          <w:p w:rsidR="001E0E7E" w:rsidRPr="00E97AAA" w:rsidRDefault="001E0E7E" w:rsidP="001C1EA6">
            <w:pPr>
              <w:autoSpaceDE w:val="0"/>
              <w:autoSpaceDN w:val="0"/>
              <w:adjustRightInd w:val="0"/>
              <w:spacing w:before="60"/>
              <w:jc w:val="both"/>
              <w:rPr>
                <w:rFonts w:ascii="Arial" w:hAnsi="Arial" w:cs="Arial"/>
                <w:sz w:val="20"/>
                <w:szCs w:val="20"/>
                <w:lang w:val="ru-RU"/>
              </w:rPr>
            </w:pPr>
            <w:r w:rsidRPr="00E97AAA">
              <w:rPr>
                <w:rFonts w:ascii="Arial" w:hAnsi="Arial" w:cs="Arial"/>
                <w:b/>
                <w:bCs/>
                <w:sz w:val="21"/>
                <w:szCs w:val="21"/>
                <w:lang w:val="ru-RU"/>
              </w:rPr>
              <w:t>—</w:t>
            </w:r>
            <w:r>
              <w:rPr>
                <w:rFonts w:ascii="Arial" w:hAnsi="Arial" w:cs="Arial"/>
                <w:b/>
                <w:bCs/>
                <w:sz w:val="21"/>
                <w:szCs w:val="21"/>
                <w:lang w:val="ru-RU"/>
              </w:rPr>
              <w:t>Меры предосторожности в отношении передних сидений</w:t>
            </w:r>
          </w:p>
          <w:p w:rsidR="001E0E7E" w:rsidRPr="00854029" w:rsidRDefault="001E0E7E" w:rsidP="001C1EA6">
            <w:pPr>
              <w:autoSpaceDE w:val="0"/>
              <w:autoSpaceDN w:val="0"/>
              <w:adjustRightInd w:val="0"/>
              <w:spacing w:before="60"/>
              <w:jc w:val="both"/>
              <w:rPr>
                <w:rFonts w:ascii="Arial" w:hAnsi="Arial" w:cs="Arial"/>
                <w:sz w:val="20"/>
                <w:szCs w:val="20"/>
                <w:lang w:val="en-US"/>
              </w:rPr>
            </w:pPr>
            <w:r>
              <w:rPr>
                <w:rFonts w:ascii="Arial" w:hAnsi="Arial" w:cs="Arial"/>
                <w:b/>
                <w:bCs/>
                <w:sz w:val="17"/>
                <w:szCs w:val="17"/>
                <w:lang w:val="ru-RU"/>
              </w:rPr>
              <w:t>Сиденье водителя</w:t>
            </w: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Tr="001C1EA6">
              <w:tc>
                <w:tcPr>
                  <w:tcW w:w="3543" w:type="dxa"/>
                  <w:shd w:val="clear" w:color="auto" w:fill="FFFF00"/>
                </w:tcPr>
                <w:p w:rsidR="001E0E7E" w:rsidRPr="00C43385" w:rsidRDefault="001E0E7E" w:rsidP="00A40B70">
                  <w:pPr>
                    <w:numPr>
                      <w:ilvl w:val="0"/>
                      <w:numId w:val="14"/>
                    </w:numPr>
                    <w:autoSpaceDE w:val="0"/>
                    <w:autoSpaceDN w:val="0"/>
                    <w:adjustRightInd w:val="0"/>
                    <w:spacing w:before="60"/>
                    <w:jc w:val="both"/>
                    <w:rPr>
                      <w:rFonts w:ascii="Arial" w:hAnsi="Arial" w:cs="Arial"/>
                      <w:sz w:val="20"/>
                      <w:szCs w:val="20"/>
                      <w:lang w:val="ru-RU"/>
                    </w:rPr>
                  </w:pPr>
                  <w:r>
                    <w:rPr>
                      <w:rFonts w:ascii="Arial" w:hAnsi="Arial" w:cs="Arial"/>
                      <w:b/>
                      <w:bCs/>
                      <w:sz w:val="20"/>
                      <w:szCs w:val="20"/>
                      <w:lang w:val="ru-RU"/>
                    </w:rPr>
                    <w:t>ВНИМАНИЕ</w:t>
                  </w:r>
                </w:p>
              </w:tc>
            </w:tr>
            <w:tr w:rsidR="001E0E7E" w:rsidRPr="002E6F53" w:rsidTr="001C1EA6">
              <w:tc>
                <w:tcPr>
                  <w:tcW w:w="3543" w:type="dxa"/>
                  <w:shd w:val="clear" w:color="auto" w:fill="FFFF00"/>
                </w:tcPr>
                <w:p w:rsidR="001E0E7E" w:rsidRPr="00081F5D"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 xml:space="preserve">Пневмоподушка безопасности водительского сиденья наполняется со значительной силой и может стать причиной смерти или серьезной травмы, особенно, если водитель находится очень близко к подушке. </w:t>
                  </w:r>
                  <w:r w:rsidRPr="00081F5D">
                    <w:rPr>
                      <w:rFonts w:ascii="Arial" w:hAnsi="Arial" w:cs="Arial"/>
                      <w:b/>
                      <w:bCs/>
                      <w:sz w:val="17"/>
                      <w:szCs w:val="17"/>
                      <w:lang w:val="ru-RU"/>
                    </w:rPr>
                    <w:t>Национальная администрация безопасности движения на шоссейных дорогах</w:t>
                  </w:r>
                  <w:r>
                    <w:rPr>
                      <w:rFonts w:ascii="Arial" w:hAnsi="Arial" w:cs="Arial"/>
                      <w:b/>
                      <w:bCs/>
                      <w:sz w:val="17"/>
                      <w:szCs w:val="17"/>
                      <w:lang w:val="ru-RU"/>
                    </w:rPr>
                    <w:t xml:space="preserve"> США рекомендует</w:t>
                  </w:r>
                  <w:r w:rsidRPr="00081F5D">
                    <w:rPr>
                      <w:rFonts w:ascii="Arial" w:hAnsi="Arial" w:cs="Arial"/>
                      <w:b/>
                      <w:bCs/>
                      <w:sz w:val="17"/>
                      <w:szCs w:val="17"/>
                      <w:lang w:val="ru-RU"/>
                    </w:rPr>
                    <w:t>:</w:t>
                  </w:r>
                </w:p>
                <w:p w:rsidR="001E0E7E" w:rsidRPr="00081F5D"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 xml:space="preserve">Поскольку зона риска подушки безопасности водительского сиденья расположена в первых </w:t>
                  </w:r>
                  <w:r w:rsidRPr="00081F5D">
                    <w:rPr>
                      <w:rFonts w:ascii="Arial" w:hAnsi="Arial" w:cs="Arial"/>
                      <w:b/>
                      <w:bCs/>
                      <w:sz w:val="17"/>
                      <w:szCs w:val="17"/>
                      <w:lang w:val="ru-RU"/>
                    </w:rPr>
                    <w:t xml:space="preserve">50—75 </w:t>
                  </w:r>
                  <w:r>
                    <w:rPr>
                      <w:rFonts w:ascii="Arial" w:hAnsi="Arial" w:cs="Arial"/>
                      <w:b/>
                      <w:bCs/>
                      <w:sz w:val="17"/>
                      <w:szCs w:val="17"/>
                      <w:lang w:val="ru-RU"/>
                    </w:rPr>
                    <w:t>мм</w:t>
                  </w:r>
                  <w:r w:rsidRPr="00081F5D">
                    <w:rPr>
                      <w:rFonts w:ascii="Arial" w:hAnsi="Arial" w:cs="Arial"/>
                      <w:b/>
                      <w:bCs/>
                      <w:sz w:val="17"/>
                      <w:szCs w:val="17"/>
                      <w:lang w:val="ru-RU"/>
                    </w:rPr>
                    <w:t xml:space="preserve"> (2—3 </w:t>
                  </w:r>
                  <w:r>
                    <w:rPr>
                      <w:rFonts w:ascii="Arial" w:hAnsi="Arial" w:cs="Arial"/>
                      <w:b/>
                      <w:bCs/>
                      <w:sz w:val="17"/>
                      <w:szCs w:val="17"/>
                      <w:lang w:val="ru-RU"/>
                    </w:rPr>
                    <w:t>дюйма</w:t>
                  </w:r>
                  <w:r w:rsidRPr="00081F5D">
                    <w:rPr>
                      <w:rFonts w:ascii="Arial" w:hAnsi="Arial" w:cs="Arial"/>
                      <w:b/>
                      <w:bCs/>
                      <w:sz w:val="17"/>
                      <w:szCs w:val="17"/>
                      <w:lang w:val="ru-RU"/>
                    </w:rPr>
                    <w:t xml:space="preserve">) </w:t>
                  </w:r>
                  <w:r>
                    <w:rPr>
                      <w:rFonts w:ascii="Arial" w:hAnsi="Arial" w:cs="Arial"/>
                      <w:b/>
                      <w:bCs/>
                      <w:sz w:val="17"/>
                      <w:szCs w:val="17"/>
                      <w:lang w:val="ru-RU"/>
                    </w:rPr>
                    <w:t xml:space="preserve">зоны наполнения подушки, нахождение в </w:t>
                  </w:r>
                  <w:r w:rsidRPr="00081F5D">
                    <w:rPr>
                      <w:rFonts w:ascii="Arial" w:hAnsi="Arial" w:cs="Arial"/>
                      <w:b/>
                      <w:bCs/>
                      <w:sz w:val="17"/>
                      <w:szCs w:val="17"/>
                      <w:lang w:val="ru-RU"/>
                    </w:rPr>
                    <w:t xml:space="preserve">250 </w:t>
                  </w:r>
                  <w:r>
                    <w:rPr>
                      <w:rFonts w:ascii="Arial" w:hAnsi="Arial" w:cs="Arial"/>
                      <w:b/>
                      <w:bCs/>
                      <w:sz w:val="17"/>
                      <w:szCs w:val="17"/>
                      <w:lang w:val="ru-RU"/>
                    </w:rPr>
                    <w:t>мм</w:t>
                  </w:r>
                  <w:r w:rsidRPr="00081F5D">
                    <w:rPr>
                      <w:rFonts w:ascii="Arial" w:hAnsi="Arial" w:cs="Arial"/>
                      <w:b/>
                      <w:bCs/>
                      <w:sz w:val="17"/>
                      <w:szCs w:val="17"/>
                      <w:lang w:val="ru-RU"/>
                    </w:rPr>
                    <w:t xml:space="preserve"> (10</w:t>
                  </w:r>
                  <w:r>
                    <w:rPr>
                      <w:rFonts w:ascii="Arial" w:hAnsi="Arial" w:cs="Arial"/>
                      <w:b/>
                      <w:bCs/>
                      <w:sz w:val="17"/>
                      <w:szCs w:val="17"/>
                      <w:lang w:val="ru-RU"/>
                    </w:rPr>
                    <w:t xml:space="preserve"> дюймов) от подушки безопасности водителя обеспечит вам достаточную безопасность</w:t>
                  </w:r>
                  <w:r w:rsidRPr="00081F5D">
                    <w:rPr>
                      <w:rFonts w:ascii="Arial" w:hAnsi="Arial" w:cs="Arial"/>
                      <w:b/>
                      <w:bCs/>
                      <w:sz w:val="17"/>
                      <w:szCs w:val="17"/>
                      <w:lang w:val="ru-RU"/>
                    </w:rPr>
                    <w:t>.</w:t>
                  </w:r>
                </w:p>
                <w:p w:rsidR="001E0E7E" w:rsidRPr="002E6F53"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Это расстояние измеряется от центра руля до вашей грудной клетки</w:t>
                  </w:r>
                  <w:r w:rsidRPr="00944100">
                    <w:rPr>
                      <w:rFonts w:ascii="Arial" w:hAnsi="Arial" w:cs="Arial"/>
                      <w:b/>
                      <w:bCs/>
                      <w:sz w:val="17"/>
                      <w:szCs w:val="17"/>
                      <w:lang w:val="ru-RU"/>
                    </w:rPr>
                    <w:t xml:space="preserve">. </w:t>
                  </w:r>
                  <w:r>
                    <w:rPr>
                      <w:rFonts w:ascii="Arial" w:hAnsi="Arial" w:cs="Arial"/>
                      <w:b/>
                      <w:bCs/>
                      <w:sz w:val="17"/>
                      <w:szCs w:val="17"/>
                      <w:lang w:val="ru-RU"/>
                    </w:rPr>
                    <w:t xml:space="preserve"> Если это расстояние составляет менее </w:t>
                  </w:r>
                  <w:r w:rsidRPr="00944100">
                    <w:rPr>
                      <w:rFonts w:ascii="Arial" w:hAnsi="Arial" w:cs="Arial"/>
                      <w:b/>
                      <w:bCs/>
                      <w:sz w:val="17"/>
                      <w:szCs w:val="17"/>
                      <w:lang w:val="ru-RU"/>
                    </w:rPr>
                    <w:t>250</w:t>
                  </w:r>
                  <w:r>
                    <w:rPr>
                      <w:rFonts w:ascii="Arial" w:hAnsi="Arial" w:cs="Arial"/>
                      <w:b/>
                      <w:bCs/>
                      <w:sz w:val="17"/>
                      <w:szCs w:val="17"/>
                      <w:lang w:val="ru-RU"/>
                    </w:rPr>
                    <w:t xml:space="preserve">мм </w:t>
                  </w:r>
                  <w:r w:rsidRPr="00944100">
                    <w:rPr>
                      <w:rFonts w:ascii="Arial" w:hAnsi="Arial" w:cs="Arial"/>
                      <w:b/>
                      <w:bCs/>
                      <w:sz w:val="17"/>
                      <w:szCs w:val="17"/>
                      <w:lang w:val="ru-RU"/>
                    </w:rPr>
                    <w:t xml:space="preserve">(10 </w:t>
                  </w:r>
                  <w:r>
                    <w:rPr>
                      <w:rFonts w:ascii="Arial" w:hAnsi="Arial" w:cs="Arial"/>
                      <w:b/>
                      <w:bCs/>
                      <w:sz w:val="17"/>
                      <w:szCs w:val="17"/>
                      <w:lang w:val="ru-RU"/>
                    </w:rPr>
                    <w:t>дюймов), вы можете изменить ваше положение на водительском сиденье несколькими способами</w:t>
                  </w:r>
                  <w:r w:rsidRPr="002E6F53">
                    <w:rPr>
                      <w:rFonts w:ascii="Arial" w:hAnsi="Arial" w:cs="Arial"/>
                      <w:b/>
                      <w:bCs/>
                      <w:sz w:val="17"/>
                      <w:szCs w:val="17"/>
                      <w:lang w:val="ru-RU"/>
                    </w:rPr>
                    <w:t>:</w:t>
                  </w:r>
                </w:p>
                <w:p w:rsidR="001E0E7E" w:rsidRPr="002E6F53" w:rsidRDefault="001E0E7E" w:rsidP="00A40B70">
                  <w:pPr>
                    <w:numPr>
                      <w:ilvl w:val="0"/>
                      <w:numId w:val="17"/>
                    </w:numPr>
                    <w:tabs>
                      <w:tab w:val="clear" w:pos="720"/>
                    </w:tabs>
                    <w:autoSpaceDE w:val="0"/>
                    <w:autoSpaceDN w:val="0"/>
                    <w:adjustRightInd w:val="0"/>
                    <w:spacing w:before="60"/>
                    <w:ind w:left="237" w:hanging="240"/>
                    <w:jc w:val="both"/>
                    <w:rPr>
                      <w:rFonts w:ascii="Arial" w:hAnsi="Arial" w:cs="Arial"/>
                      <w:b/>
                      <w:bCs/>
                      <w:sz w:val="17"/>
                      <w:szCs w:val="17"/>
                      <w:lang w:val="ru-RU"/>
                    </w:rPr>
                  </w:pPr>
                  <w:r>
                    <w:rPr>
                      <w:rFonts w:ascii="Arial" w:hAnsi="Arial" w:cs="Arial"/>
                      <w:b/>
                      <w:bCs/>
                      <w:sz w:val="17"/>
                      <w:szCs w:val="17"/>
                      <w:lang w:val="ru-RU"/>
                    </w:rPr>
                    <w:t>Отодвиньте ваше сиденье назад, настолько, насколько можно, но так, чтобы вы по-прежнему легко доставали до педалей</w:t>
                  </w:r>
                  <w:r w:rsidRPr="002E6F53">
                    <w:rPr>
                      <w:rFonts w:ascii="Arial" w:hAnsi="Arial" w:cs="Arial"/>
                      <w:b/>
                      <w:bCs/>
                      <w:sz w:val="17"/>
                      <w:szCs w:val="17"/>
                      <w:lang w:val="ru-RU"/>
                    </w:rPr>
                    <w:t>.</w:t>
                  </w:r>
                </w:p>
              </w:tc>
            </w:tr>
          </w:tbl>
          <w:p w:rsidR="001E0E7E" w:rsidRPr="002E6F53" w:rsidRDefault="001E0E7E" w:rsidP="001C1EA6">
            <w:pPr>
              <w:autoSpaceDE w:val="0"/>
              <w:autoSpaceDN w:val="0"/>
              <w:adjustRightInd w:val="0"/>
              <w:spacing w:before="60"/>
              <w:jc w:val="both"/>
              <w:rPr>
                <w:rFonts w:ascii="Arial" w:hAnsi="Arial" w:cs="Arial"/>
                <w:b/>
                <w:bCs/>
                <w:sz w:val="21"/>
                <w:szCs w:val="21"/>
                <w:lang w:val="ru-RU"/>
              </w:rPr>
            </w:pPr>
          </w:p>
        </w:tc>
        <w:tc>
          <w:tcPr>
            <w:tcW w:w="3572" w:type="dxa"/>
          </w:tcPr>
          <w:p w:rsidR="001E0E7E" w:rsidRPr="002E6F53" w:rsidRDefault="001E0E7E" w:rsidP="001C1EA6">
            <w:pPr>
              <w:spacing w:before="60"/>
              <w:ind w:right="-1195"/>
              <w:jc w:val="both"/>
              <w:rPr>
                <w:rFonts w:ascii="Arial" w:hAnsi="Arial" w:cs="Arial"/>
                <w:b/>
                <w:bCs/>
                <w:sz w:val="21"/>
                <w:szCs w:val="21"/>
                <w:lang w:val="ru-RU"/>
              </w:rPr>
            </w:pPr>
          </w:p>
          <w:p w:rsidR="001E0E7E" w:rsidRPr="002E6F53" w:rsidRDefault="001E0E7E" w:rsidP="001C1EA6">
            <w:pPr>
              <w:autoSpaceDE w:val="0"/>
              <w:autoSpaceDN w:val="0"/>
              <w:adjustRightInd w:val="0"/>
              <w:spacing w:before="60"/>
              <w:jc w:val="both"/>
              <w:rPr>
                <w:rFonts w:ascii="Arial" w:hAnsi="Arial" w:cs="Arial"/>
                <w:sz w:val="17"/>
                <w:szCs w:val="17"/>
                <w:lang w:val="ru-RU"/>
              </w:rPr>
            </w:pP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Tr="001C1EA6">
              <w:tc>
                <w:tcPr>
                  <w:tcW w:w="3543" w:type="dxa"/>
                  <w:shd w:val="clear" w:color="auto" w:fill="FFFF00"/>
                </w:tcPr>
                <w:p w:rsidR="001E0E7E" w:rsidRPr="00C43385" w:rsidRDefault="001E0E7E" w:rsidP="00A40B70">
                  <w:pPr>
                    <w:numPr>
                      <w:ilvl w:val="0"/>
                      <w:numId w:val="14"/>
                    </w:numPr>
                    <w:autoSpaceDE w:val="0"/>
                    <w:autoSpaceDN w:val="0"/>
                    <w:adjustRightInd w:val="0"/>
                    <w:spacing w:before="60"/>
                    <w:jc w:val="both"/>
                    <w:rPr>
                      <w:rFonts w:ascii="Arial" w:hAnsi="Arial" w:cs="Arial"/>
                      <w:sz w:val="20"/>
                      <w:szCs w:val="20"/>
                      <w:lang w:val="ru-RU"/>
                    </w:rPr>
                  </w:pPr>
                  <w:r>
                    <w:rPr>
                      <w:rFonts w:ascii="Arial" w:hAnsi="Arial" w:cs="Arial"/>
                      <w:b/>
                      <w:bCs/>
                      <w:sz w:val="20"/>
                      <w:szCs w:val="20"/>
                      <w:lang w:val="ru-RU"/>
                    </w:rPr>
                    <w:t>ВНИМАНИЕ</w:t>
                  </w:r>
                </w:p>
              </w:tc>
            </w:tr>
            <w:tr w:rsidR="001E0E7E" w:rsidRPr="0006059E" w:rsidTr="001C1EA6">
              <w:tc>
                <w:tcPr>
                  <w:tcW w:w="3543" w:type="dxa"/>
                  <w:shd w:val="clear" w:color="auto" w:fill="FFFF00"/>
                </w:tcPr>
                <w:p w:rsidR="001E0E7E" w:rsidRPr="00367E78" w:rsidRDefault="001E0E7E" w:rsidP="00A40B70">
                  <w:pPr>
                    <w:numPr>
                      <w:ilvl w:val="0"/>
                      <w:numId w:val="17"/>
                    </w:numPr>
                    <w:tabs>
                      <w:tab w:val="clear" w:pos="720"/>
                    </w:tabs>
                    <w:autoSpaceDE w:val="0"/>
                    <w:autoSpaceDN w:val="0"/>
                    <w:adjustRightInd w:val="0"/>
                    <w:spacing w:before="60"/>
                    <w:ind w:left="237" w:hanging="240"/>
                    <w:jc w:val="both"/>
                    <w:rPr>
                      <w:rFonts w:ascii="Arial" w:hAnsi="Arial" w:cs="Arial"/>
                      <w:b/>
                      <w:bCs/>
                      <w:sz w:val="17"/>
                      <w:szCs w:val="17"/>
                      <w:lang w:val="ru-RU"/>
                    </w:rPr>
                  </w:pPr>
                  <w:r>
                    <w:rPr>
                      <w:rFonts w:ascii="Arial" w:hAnsi="Arial" w:cs="Arial"/>
                      <w:b/>
                      <w:bCs/>
                      <w:sz w:val="17"/>
                      <w:szCs w:val="17"/>
                      <w:lang w:val="ru-RU"/>
                    </w:rPr>
                    <w:t>Слегка</w:t>
                  </w:r>
                  <w:r w:rsidRPr="0030500A">
                    <w:rPr>
                      <w:rFonts w:ascii="Arial" w:hAnsi="Arial" w:cs="Arial"/>
                      <w:b/>
                      <w:bCs/>
                      <w:sz w:val="17"/>
                      <w:szCs w:val="17"/>
                      <w:lang w:val="ru-RU"/>
                    </w:rPr>
                    <w:t xml:space="preserve"> </w:t>
                  </w:r>
                  <w:r>
                    <w:rPr>
                      <w:rFonts w:ascii="Arial" w:hAnsi="Arial" w:cs="Arial"/>
                      <w:b/>
                      <w:bCs/>
                      <w:sz w:val="17"/>
                      <w:szCs w:val="17"/>
                      <w:lang w:val="ru-RU"/>
                    </w:rPr>
                    <w:t>откиньте</w:t>
                  </w:r>
                  <w:r w:rsidRPr="0030500A">
                    <w:rPr>
                      <w:rFonts w:ascii="Arial" w:hAnsi="Arial" w:cs="Arial"/>
                      <w:b/>
                      <w:bCs/>
                      <w:sz w:val="17"/>
                      <w:szCs w:val="17"/>
                      <w:lang w:val="ru-RU"/>
                    </w:rPr>
                    <w:t xml:space="preserve"> </w:t>
                  </w:r>
                  <w:r>
                    <w:rPr>
                      <w:rFonts w:ascii="Arial" w:hAnsi="Arial" w:cs="Arial"/>
                      <w:b/>
                      <w:bCs/>
                      <w:sz w:val="17"/>
                      <w:szCs w:val="17"/>
                      <w:lang w:val="ru-RU"/>
                    </w:rPr>
                    <w:t>спинку</w:t>
                  </w:r>
                  <w:r w:rsidRPr="0030500A">
                    <w:rPr>
                      <w:rFonts w:ascii="Arial" w:hAnsi="Arial" w:cs="Arial"/>
                      <w:b/>
                      <w:bCs/>
                      <w:sz w:val="17"/>
                      <w:szCs w:val="17"/>
                      <w:lang w:val="ru-RU"/>
                    </w:rPr>
                    <w:t xml:space="preserve"> </w:t>
                  </w:r>
                  <w:r>
                    <w:rPr>
                      <w:rFonts w:ascii="Arial" w:hAnsi="Arial" w:cs="Arial"/>
                      <w:b/>
                      <w:bCs/>
                      <w:sz w:val="17"/>
                      <w:szCs w:val="17"/>
                      <w:lang w:val="ru-RU"/>
                    </w:rPr>
                    <w:t>сиденья</w:t>
                  </w:r>
                  <w:r w:rsidRPr="0030500A">
                    <w:rPr>
                      <w:rFonts w:ascii="Arial" w:hAnsi="Arial" w:cs="Arial"/>
                      <w:b/>
                      <w:bCs/>
                      <w:sz w:val="17"/>
                      <w:szCs w:val="17"/>
                      <w:lang w:val="ru-RU"/>
                    </w:rPr>
                    <w:t xml:space="preserve"> </w:t>
                  </w:r>
                  <w:r>
                    <w:rPr>
                      <w:rFonts w:ascii="Arial" w:hAnsi="Arial" w:cs="Arial"/>
                      <w:b/>
                      <w:bCs/>
                      <w:sz w:val="17"/>
                      <w:szCs w:val="17"/>
                      <w:lang w:val="ru-RU"/>
                    </w:rPr>
                    <w:t>назад</w:t>
                  </w:r>
                  <w:r w:rsidRPr="0030500A">
                    <w:rPr>
                      <w:rFonts w:ascii="Arial" w:hAnsi="Arial" w:cs="Arial"/>
                      <w:b/>
                      <w:bCs/>
                      <w:sz w:val="17"/>
                      <w:szCs w:val="17"/>
                      <w:lang w:val="ru-RU"/>
                    </w:rPr>
                    <w:t xml:space="preserve">.  </w:t>
                  </w:r>
                  <w:r>
                    <w:rPr>
                      <w:rFonts w:ascii="Arial" w:hAnsi="Arial" w:cs="Arial"/>
                      <w:b/>
                      <w:bCs/>
                      <w:sz w:val="17"/>
                      <w:szCs w:val="17"/>
                      <w:lang w:val="ru-RU"/>
                    </w:rPr>
                    <w:t xml:space="preserve">Хотя конструкция у разных автомобилей отличается, большинство водителей могут соблюдать расстояние в </w:t>
                  </w:r>
                  <w:r w:rsidRPr="0030500A">
                    <w:rPr>
                      <w:rFonts w:ascii="Arial" w:hAnsi="Arial" w:cs="Arial"/>
                      <w:b/>
                      <w:bCs/>
                      <w:sz w:val="17"/>
                      <w:szCs w:val="17"/>
                      <w:lang w:val="ru-RU"/>
                    </w:rPr>
                    <w:t>250</w:t>
                  </w:r>
                  <w:r>
                    <w:rPr>
                      <w:rFonts w:ascii="Arial" w:hAnsi="Arial" w:cs="Arial"/>
                      <w:b/>
                      <w:bCs/>
                      <w:sz w:val="17"/>
                      <w:szCs w:val="17"/>
                      <w:lang w:val="ru-RU"/>
                    </w:rPr>
                    <w:t>мм (10 дюймов), даже при полностью задвинутом вперед сиденье, просто несколько откинув назад спинку сиденья.  Если при откинутой спинке вам сложно видеть дорогу</w:t>
                  </w:r>
                  <w:r w:rsidRPr="00367E78">
                    <w:rPr>
                      <w:rFonts w:ascii="Arial" w:hAnsi="Arial" w:cs="Arial"/>
                      <w:b/>
                      <w:bCs/>
                      <w:sz w:val="17"/>
                      <w:szCs w:val="17"/>
                      <w:lang w:val="ru-RU"/>
                    </w:rPr>
                    <w:t xml:space="preserve">, </w:t>
                  </w:r>
                  <w:r>
                    <w:rPr>
                      <w:rFonts w:ascii="Arial" w:hAnsi="Arial" w:cs="Arial"/>
                      <w:b/>
                      <w:bCs/>
                      <w:sz w:val="17"/>
                      <w:szCs w:val="17"/>
                      <w:lang w:val="ru-RU"/>
                    </w:rPr>
                    <w:t>используйте устойчивую нескользкую подушку, чтобы сидеть выше, или поднимите выше сиденье вашего автомобиля, если у него есть такая функция.</w:t>
                  </w:r>
                </w:p>
                <w:p w:rsidR="001E0E7E" w:rsidRPr="00367E78" w:rsidRDefault="001E0E7E" w:rsidP="00A40B70">
                  <w:pPr>
                    <w:numPr>
                      <w:ilvl w:val="0"/>
                      <w:numId w:val="17"/>
                    </w:numPr>
                    <w:tabs>
                      <w:tab w:val="clear" w:pos="720"/>
                    </w:tabs>
                    <w:autoSpaceDE w:val="0"/>
                    <w:autoSpaceDN w:val="0"/>
                    <w:adjustRightInd w:val="0"/>
                    <w:spacing w:before="60"/>
                    <w:ind w:left="237" w:hanging="240"/>
                    <w:jc w:val="both"/>
                    <w:rPr>
                      <w:rFonts w:ascii="Arial" w:hAnsi="Arial" w:cs="Arial"/>
                      <w:b/>
                      <w:bCs/>
                      <w:sz w:val="17"/>
                      <w:szCs w:val="17"/>
                      <w:lang w:val="ru-RU"/>
                    </w:rPr>
                  </w:pPr>
                  <w:r>
                    <w:rPr>
                      <w:rFonts w:ascii="Arial" w:hAnsi="Arial" w:cs="Arial"/>
                      <w:b/>
                      <w:bCs/>
                      <w:sz w:val="17"/>
                      <w:szCs w:val="17"/>
                      <w:lang w:val="ru-RU"/>
                    </w:rPr>
                    <w:t>Если</w:t>
                  </w:r>
                  <w:r w:rsidRPr="00367E78">
                    <w:rPr>
                      <w:rFonts w:ascii="Arial" w:hAnsi="Arial" w:cs="Arial"/>
                      <w:b/>
                      <w:bCs/>
                      <w:sz w:val="17"/>
                      <w:szCs w:val="17"/>
                      <w:lang w:val="ru-RU"/>
                    </w:rPr>
                    <w:t xml:space="preserve"> </w:t>
                  </w:r>
                  <w:r>
                    <w:rPr>
                      <w:rFonts w:ascii="Arial" w:hAnsi="Arial" w:cs="Arial"/>
                      <w:b/>
                      <w:bCs/>
                      <w:sz w:val="17"/>
                      <w:szCs w:val="17"/>
                      <w:lang w:val="ru-RU"/>
                    </w:rPr>
                    <w:t>у</w:t>
                  </w:r>
                  <w:r w:rsidRPr="00367E78">
                    <w:rPr>
                      <w:rFonts w:ascii="Arial" w:hAnsi="Arial" w:cs="Arial"/>
                      <w:b/>
                      <w:bCs/>
                      <w:sz w:val="17"/>
                      <w:szCs w:val="17"/>
                      <w:lang w:val="ru-RU"/>
                    </w:rPr>
                    <w:t xml:space="preserve"> </w:t>
                  </w:r>
                  <w:r>
                    <w:rPr>
                      <w:rFonts w:ascii="Arial" w:hAnsi="Arial" w:cs="Arial"/>
                      <w:b/>
                      <w:bCs/>
                      <w:sz w:val="17"/>
                      <w:szCs w:val="17"/>
                      <w:lang w:val="ru-RU"/>
                    </w:rPr>
                    <w:t>вас</w:t>
                  </w:r>
                  <w:r w:rsidRPr="00367E78">
                    <w:rPr>
                      <w:rFonts w:ascii="Arial" w:hAnsi="Arial" w:cs="Arial"/>
                      <w:b/>
                      <w:bCs/>
                      <w:sz w:val="17"/>
                      <w:szCs w:val="17"/>
                      <w:lang w:val="ru-RU"/>
                    </w:rPr>
                    <w:t xml:space="preserve"> </w:t>
                  </w:r>
                  <w:r>
                    <w:rPr>
                      <w:rFonts w:ascii="Arial" w:hAnsi="Arial" w:cs="Arial"/>
                      <w:b/>
                      <w:bCs/>
                      <w:sz w:val="17"/>
                      <w:szCs w:val="17"/>
                      <w:lang w:val="ru-RU"/>
                    </w:rPr>
                    <w:t>регулируемый</w:t>
                  </w:r>
                  <w:r w:rsidRPr="00367E78">
                    <w:rPr>
                      <w:rFonts w:ascii="Arial" w:hAnsi="Arial" w:cs="Arial"/>
                      <w:b/>
                      <w:bCs/>
                      <w:sz w:val="17"/>
                      <w:szCs w:val="17"/>
                      <w:lang w:val="ru-RU"/>
                    </w:rPr>
                    <w:t xml:space="preserve"> </w:t>
                  </w:r>
                  <w:r>
                    <w:rPr>
                      <w:rFonts w:ascii="Arial" w:hAnsi="Arial" w:cs="Arial"/>
                      <w:b/>
                      <w:bCs/>
                      <w:sz w:val="17"/>
                      <w:szCs w:val="17"/>
                      <w:lang w:val="ru-RU"/>
                    </w:rPr>
                    <w:t>руль, наклоните его ниже.  Это направит подушку безопасности на вашу грудную клетку, вместо головы или шеи.</w:t>
                  </w:r>
                </w:p>
                <w:p w:rsidR="001E0E7E" w:rsidRPr="0006059E" w:rsidRDefault="001E0E7E" w:rsidP="001C1EA6">
                  <w:pPr>
                    <w:autoSpaceDE w:val="0"/>
                    <w:autoSpaceDN w:val="0"/>
                    <w:adjustRightInd w:val="0"/>
                    <w:spacing w:before="60"/>
                    <w:jc w:val="both"/>
                    <w:rPr>
                      <w:rFonts w:cs="PSOsymclas"/>
                      <w:sz w:val="20"/>
                      <w:szCs w:val="20"/>
                      <w:lang w:val="ru-RU"/>
                    </w:rPr>
                  </w:pPr>
                  <w:r>
                    <w:rPr>
                      <w:rFonts w:ascii="Arial" w:hAnsi="Arial" w:cs="Arial"/>
                      <w:b/>
                      <w:bCs/>
                      <w:sz w:val="17"/>
                      <w:szCs w:val="17"/>
                      <w:lang w:val="ru-RU"/>
                    </w:rPr>
                    <w:t>Сиденье</w:t>
                  </w:r>
                  <w:r w:rsidRPr="000F1808">
                    <w:rPr>
                      <w:rFonts w:ascii="Arial" w:hAnsi="Arial" w:cs="Arial"/>
                      <w:b/>
                      <w:bCs/>
                      <w:sz w:val="17"/>
                      <w:szCs w:val="17"/>
                      <w:lang w:val="ru-RU"/>
                    </w:rPr>
                    <w:t xml:space="preserve"> </w:t>
                  </w:r>
                  <w:r>
                    <w:rPr>
                      <w:rFonts w:ascii="Arial" w:hAnsi="Arial" w:cs="Arial"/>
                      <w:b/>
                      <w:bCs/>
                      <w:sz w:val="17"/>
                      <w:szCs w:val="17"/>
                      <w:lang w:val="ru-RU"/>
                    </w:rPr>
                    <w:t>следует</w:t>
                  </w:r>
                  <w:r w:rsidRPr="000F1808">
                    <w:rPr>
                      <w:rFonts w:ascii="Arial" w:hAnsi="Arial" w:cs="Arial"/>
                      <w:b/>
                      <w:bCs/>
                      <w:sz w:val="17"/>
                      <w:szCs w:val="17"/>
                      <w:lang w:val="ru-RU"/>
                    </w:rPr>
                    <w:t xml:space="preserve"> </w:t>
                  </w:r>
                  <w:r>
                    <w:rPr>
                      <w:rFonts w:ascii="Arial" w:hAnsi="Arial" w:cs="Arial"/>
                      <w:b/>
                      <w:bCs/>
                      <w:sz w:val="17"/>
                      <w:szCs w:val="17"/>
                      <w:lang w:val="ru-RU"/>
                    </w:rPr>
                    <w:t>отрегулировать</w:t>
                  </w:r>
                  <w:r w:rsidRPr="000F1808">
                    <w:rPr>
                      <w:rFonts w:ascii="Arial" w:hAnsi="Arial" w:cs="Arial"/>
                      <w:b/>
                      <w:bCs/>
                      <w:sz w:val="17"/>
                      <w:szCs w:val="17"/>
                      <w:lang w:val="ru-RU"/>
                    </w:rPr>
                    <w:t xml:space="preserve"> </w:t>
                  </w:r>
                  <w:r>
                    <w:rPr>
                      <w:rFonts w:ascii="Arial" w:hAnsi="Arial" w:cs="Arial"/>
                      <w:b/>
                      <w:bCs/>
                      <w:sz w:val="17"/>
                      <w:szCs w:val="17"/>
                      <w:lang w:val="ru-RU"/>
                    </w:rPr>
                    <w:t>в</w:t>
                  </w:r>
                  <w:r w:rsidRPr="000F1808">
                    <w:rPr>
                      <w:rFonts w:ascii="Arial" w:hAnsi="Arial" w:cs="Arial"/>
                      <w:b/>
                      <w:bCs/>
                      <w:sz w:val="17"/>
                      <w:szCs w:val="17"/>
                      <w:lang w:val="ru-RU"/>
                    </w:rPr>
                    <w:t xml:space="preserve"> </w:t>
                  </w:r>
                  <w:r>
                    <w:rPr>
                      <w:rFonts w:ascii="Arial" w:hAnsi="Arial" w:cs="Arial"/>
                      <w:b/>
                      <w:bCs/>
                      <w:sz w:val="17"/>
                      <w:szCs w:val="17"/>
                      <w:lang w:val="ru-RU"/>
                    </w:rPr>
                    <w:t>соответствии</w:t>
                  </w:r>
                  <w:r w:rsidRPr="000F1808">
                    <w:rPr>
                      <w:rFonts w:ascii="Arial" w:hAnsi="Arial" w:cs="Arial"/>
                      <w:b/>
                      <w:bCs/>
                      <w:sz w:val="17"/>
                      <w:szCs w:val="17"/>
                      <w:lang w:val="ru-RU"/>
                    </w:rPr>
                    <w:t xml:space="preserve"> </w:t>
                  </w:r>
                  <w:r>
                    <w:rPr>
                      <w:rFonts w:ascii="Arial" w:hAnsi="Arial" w:cs="Arial"/>
                      <w:b/>
                      <w:bCs/>
                      <w:sz w:val="17"/>
                      <w:szCs w:val="17"/>
                      <w:lang w:val="ru-RU"/>
                    </w:rPr>
                    <w:t>с приведенными выше рекомендациями Национальной администрации</w:t>
                  </w:r>
                  <w:r w:rsidRPr="00081F5D">
                    <w:rPr>
                      <w:rFonts w:ascii="Arial" w:hAnsi="Arial" w:cs="Arial"/>
                      <w:b/>
                      <w:bCs/>
                      <w:sz w:val="17"/>
                      <w:szCs w:val="17"/>
                      <w:lang w:val="ru-RU"/>
                    </w:rPr>
                    <w:t xml:space="preserve"> безопасности движения на шоссейных дорогах</w:t>
                  </w:r>
                  <w:r>
                    <w:rPr>
                      <w:rFonts w:ascii="Arial" w:hAnsi="Arial" w:cs="Arial"/>
                      <w:b/>
                      <w:bCs/>
                      <w:sz w:val="17"/>
                      <w:szCs w:val="17"/>
                      <w:lang w:val="ru-RU"/>
                    </w:rPr>
                    <w:t xml:space="preserve"> США</w:t>
                  </w:r>
                  <w:r w:rsidRPr="000F1808">
                    <w:rPr>
                      <w:rFonts w:ascii="Arial" w:hAnsi="Arial" w:cs="Arial"/>
                      <w:b/>
                      <w:bCs/>
                      <w:sz w:val="17"/>
                      <w:szCs w:val="17"/>
                      <w:lang w:val="ru-RU"/>
                    </w:rPr>
                    <w:t xml:space="preserve">, </w:t>
                  </w:r>
                  <w:r>
                    <w:rPr>
                      <w:rFonts w:ascii="Arial" w:hAnsi="Arial" w:cs="Arial"/>
                      <w:b/>
                      <w:bCs/>
                      <w:sz w:val="17"/>
                      <w:szCs w:val="17"/>
                      <w:lang w:val="ru-RU"/>
                    </w:rPr>
                    <w:t>и, при этом, сохранить возможность управления ножными педалями и рулем и сохранить в поле зрения средства управления на приборном щитке</w:t>
                  </w:r>
                  <w:r>
                    <w:rPr>
                      <w:rFonts w:cs="PSOsymclas"/>
                      <w:sz w:val="20"/>
                      <w:szCs w:val="20"/>
                      <w:lang w:val="ru-RU"/>
                    </w:rPr>
                    <w:t>.</w:t>
                  </w:r>
                </w:p>
              </w:tc>
            </w:tr>
          </w:tbl>
          <w:p w:rsidR="001E0E7E" w:rsidRPr="0006059E" w:rsidRDefault="001E0E7E" w:rsidP="001C1EA6">
            <w:pPr>
              <w:spacing w:before="60"/>
              <w:ind w:right="-1195"/>
              <w:jc w:val="both"/>
              <w:rPr>
                <w:rFonts w:ascii="Arial" w:hAnsi="Arial" w:cs="Arial"/>
                <w:b/>
                <w:bCs/>
                <w:sz w:val="21"/>
                <w:szCs w:val="21"/>
                <w:lang w:val="ru-RU"/>
              </w:rPr>
            </w:pPr>
          </w:p>
        </w:tc>
      </w:tr>
    </w:tbl>
    <w:p w:rsidR="001E0E7E" w:rsidRPr="0006059E" w:rsidRDefault="001E0E7E" w:rsidP="001E0E7E">
      <w:pPr>
        <w:jc w:val="both"/>
        <w:rPr>
          <w:lang w:val="ru-RU"/>
        </w:rPr>
      </w:pPr>
    </w:p>
    <w:p w:rsidR="001E0E7E" w:rsidRPr="000576FA" w:rsidRDefault="001E0E7E" w:rsidP="001E0E7E">
      <w:pPr>
        <w:jc w:val="both"/>
        <w:rPr>
          <w:lang w:val="ru-RU"/>
        </w:rPr>
      </w:pPr>
      <w:r>
        <w:rPr>
          <w:b/>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4001"/>
        <w:gridCol w:w="3788"/>
      </w:tblGrid>
      <w:tr w:rsidR="001E0E7E" w:rsidRPr="001F5F18" w:rsidTr="001C1EA6">
        <w:tc>
          <w:tcPr>
            <w:tcW w:w="3741" w:type="dxa"/>
          </w:tcPr>
          <w:p w:rsidR="001E0E7E" w:rsidRDefault="001E0E7E" w:rsidP="001C1EA6">
            <w:pPr>
              <w:autoSpaceDE w:val="0"/>
              <w:autoSpaceDN w:val="0"/>
              <w:adjustRightInd w:val="0"/>
              <w:spacing w:before="60"/>
              <w:rPr>
                <w:rFonts w:ascii="Arial" w:hAnsi="Arial" w:cs="Arial"/>
                <w:sz w:val="20"/>
                <w:szCs w:val="20"/>
                <w:lang w:val="ru-RU"/>
              </w:rPr>
            </w:pPr>
            <w:r>
              <w:rPr>
                <w:rFonts w:ascii="Arial" w:hAnsi="Arial" w:cs="Arial"/>
                <w:b/>
                <w:bCs/>
                <w:sz w:val="17"/>
                <w:szCs w:val="17"/>
                <w:lang w:val="ru-RU"/>
              </w:rPr>
              <w:lastRenderedPageBreak/>
              <w:t>Переднее пассажирское сиденье</w:t>
            </w:r>
          </w:p>
          <w:p w:rsidR="001E0E7E" w:rsidRDefault="001E0E7E" w:rsidP="001C1EA6">
            <w:pPr>
              <w:autoSpaceDE w:val="0"/>
              <w:autoSpaceDN w:val="0"/>
              <w:adjustRightInd w:val="0"/>
              <w:spacing w:before="60"/>
              <w:jc w:val="both"/>
              <w:rPr>
                <w:rFonts w:ascii="Arial" w:hAnsi="Arial" w:cs="Arial"/>
                <w:b/>
                <w:bCs/>
                <w:sz w:val="21"/>
                <w:szCs w:val="21"/>
                <w:lang w:val="ru-RU"/>
              </w:rPr>
            </w:pP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C43385" w:rsidTr="001C1EA6">
              <w:tc>
                <w:tcPr>
                  <w:tcW w:w="3543" w:type="dxa"/>
                  <w:shd w:val="clear" w:color="auto" w:fill="FFFF00"/>
                </w:tcPr>
                <w:p w:rsidR="001E0E7E" w:rsidRPr="00C43385" w:rsidRDefault="001E0E7E" w:rsidP="00A40B70">
                  <w:pPr>
                    <w:numPr>
                      <w:ilvl w:val="0"/>
                      <w:numId w:val="14"/>
                    </w:numPr>
                    <w:autoSpaceDE w:val="0"/>
                    <w:autoSpaceDN w:val="0"/>
                    <w:adjustRightInd w:val="0"/>
                    <w:spacing w:before="60"/>
                    <w:jc w:val="both"/>
                    <w:rPr>
                      <w:rFonts w:ascii="Arial" w:hAnsi="Arial" w:cs="Arial"/>
                      <w:sz w:val="20"/>
                      <w:szCs w:val="20"/>
                      <w:lang w:val="ru-RU"/>
                    </w:rPr>
                  </w:pPr>
                  <w:r>
                    <w:rPr>
                      <w:rFonts w:ascii="Arial" w:hAnsi="Arial" w:cs="Arial"/>
                      <w:b/>
                      <w:bCs/>
                      <w:sz w:val="20"/>
                      <w:szCs w:val="20"/>
                      <w:lang w:val="ru-RU"/>
                    </w:rPr>
                    <w:t>ВНИМАНИЕ</w:t>
                  </w:r>
                </w:p>
              </w:tc>
            </w:tr>
            <w:tr w:rsidR="001E0E7E" w:rsidRPr="003F7A8D" w:rsidTr="001C1EA6">
              <w:tc>
                <w:tcPr>
                  <w:tcW w:w="3543" w:type="dxa"/>
                  <w:shd w:val="clear" w:color="auto" w:fill="FFFF00"/>
                </w:tcPr>
                <w:p w:rsidR="001E0E7E" w:rsidRPr="003F7A8D" w:rsidRDefault="001E0E7E" w:rsidP="001C1EA6">
                  <w:pPr>
                    <w:autoSpaceDE w:val="0"/>
                    <w:autoSpaceDN w:val="0"/>
                    <w:adjustRightInd w:val="0"/>
                    <w:spacing w:before="60"/>
                    <w:ind w:left="-3"/>
                    <w:jc w:val="both"/>
                    <w:rPr>
                      <w:rFonts w:ascii="Arial" w:hAnsi="Arial" w:cs="Arial"/>
                      <w:sz w:val="20"/>
                      <w:szCs w:val="20"/>
                      <w:lang w:val="ru-RU"/>
                    </w:rPr>
                  </w:pPr>
                  <w:r>
                    <w:rPr>
                      <w:rFonts w:ascii="Arial" w:hAnsi="Arial" w:cs="Arial"/>
                      <w:b/>
                      <w:bCs/>
                      <w:sz w:val="17"/>
                      <w:szCs w:val="17"/>
                      <w:lang w:val="ru-RU"/>
                    </w:rPr>
                    <w:t xml:space="preserve">Пневмоподушка безопасности </w:t>
                  </w:r>
                  <w:r w:rsidRPr="006A2564">
                    <w:rPr>
                      <w:rFonts w:ascii="Arial" w:hAnsi="Arial" w:cs="Arial"/>
                      <w:b/>
                      <w:bCs/>
                      <w:sz w:val="17"/>
                      <w:szCs w:val="17"/>
                      <w:lang w:val="ru-RU"/>
                    </w:rPr>
                    <w:t>переднего пассажирского</w:t>
                  </w:r>
                  <w:r>
                    <w:rPr>
                      <w:rFonts w:ascii="Arial" w:hAnsi="Arial" w:cs="Arial"/>
                      <w:b/>
                      <w:bCs/>
                      <w:sz w:val="17"/>
                      <w:szCs w:val="17"/>
                      <w:lang w:val="ru-RU"/>
                    </w:rPr>
                    <w:t xml:space="preserve"> сиденья также наполняется со значительной силой и может стать причиной смерти или серьезной травмы, особенно, если пассажир находится очень близко к подушке</w:t>
                  </w:r>
                  <w:r w:rsidRPr="006A2564">
                    <w:rPr>
                      <w:rFonts w:ascii="Arial" w:hAnsi="Arial" w:cs="Arial"/>
                      <w:b/>
                      <w:bCs/>
                      <w:sz w:val="17"/>
                      <w:szCs w:val="17"/>
                      <w:lang w:val="ru-RU"/>
                    </w:rPr>
                    <w:t xml:space="preserve">. </w:t>
                  </w:r>
                  <w:r>
                    <w:rPr>
                      <w:rFonts w:ascii="Arial" w:hAnsi="Arial" w:cs="Arial"/>
                      <w:b/>
                      <w:bCs/>
                      <w:sz w:val="17"/>
                      <w:szCs w:val="17"/>
                      <w:lang w:val="ru-RU"/>
                    </w:rPr>
                    <w:t xml:space="preserve"> Переднее пассажирское сиденье должно находится настолько далеко от подушки, насколько возможно при вертикально установленной спинке.</w:t>
                  </w:r>
                </w:p>
              </w:tc>
            </w:tr>
          </w:tbl>
          <w:p w:rsidR="001E0E7E" w:rsidRDefault="001E0E7E" w:rsidP="001C1EA6">
            <w:pPr>
              <w:autoSpaceDE w:val="0"/>
              <w:autoSpaceDN w:val="0"/>
              <w:adjustRightInd w:val="0"/>
              <w:spacing w:before="60"/>
              <w:jc w:val="both"/>
              <w:rPr>
                <w:rFonts w:ascii="Arial" w:hAnsi="Arial" w:cs="Arial"/>
                <w:b/>
                <w:bCs/>
                <w:sz w:val="21"/>
                <w:szCs w:val="21"/>
                <w:lang w:val="ru-RU"/>
              </w:rPr>
            </w:pPr>
          </w:p>
          <w:p w:rsidR="001E0E7E" w:rsidRPr="00E71DCC" w:rsidRDefault="001E0E7E" w:rsidP="001C1EA6">
            <w:pPr>
              <w:autoSpaceDE w:val="0"/>
              <w:autoSpaceDN w:val="0"/>
              <w:adjustRightInd w:val="0"/>
              <w:spacing w:before="60"/>
              <w:jc w:val="both"/>
              <w:rPr>
                <w:rFonts w:ascii="Arial" w:hAnsi="Arial" w:cs="Arial"/>
                <w:b/>
                <w:bCs/>
                <w:sz w:val="21"/>
                <w:szCs w:val="21"/>
                <w:lang w:val="ru-RU"/>
              </w:rPr>
            </w:pPr>
          </w:p>
          <w:p w:rsidR="001E0E7E" w:rsidRPr="003F7A8D" w:rsidRDefault="001E0E7E" w:rsidP="001C1EA6">
            <w:pPr>
              <w:autoSpaceDE w:val="0"/>
              <w:autoSpaceDN w:val="0"/>
              <w:adjustRightInd w:val="0"/>
              <w:spacing w:before="60"/>
              <w:jc w:val="both"/>
              <w:rPr>
                <w:rFonts w:ascii="Arial" w:hAnsi="Arial" w:cs="Arial"/>
                <w:b/>
                <w:bCs/>
                <w:sz w:val="21"/>
                <w:szCs w:val="21"/>
                <w:lang w:val="ru-RU"/>
              </w:rPr>
            </w:pPr>
          </w:p>
        </w:tc>
        <w:tc>
          <w:tcPr>
            <w:tcW w:w="3571" w:type="dxa"/>
          </w:tcPr>
          <w:p w:rsidR="001E0E7E" w:rsidRPr="0006059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Передние сиденья</w:t>
            </w:r>
            <w:r w:rsidRPr="0006059E">
              <w:rPr>
                <w:rFonts w:ascii="Arial" w:hAnsi="Arial" w:cs="Arial"/>
                <w:b/>
                <w:bCs/>
                <w:sz w:val="17"/>
                <w:szCs w:val="17"/>
                <w:lang w:val="ru-RU"/>
              </w:rPr>
              <w:t xml:space="preserve"> (</w:t>
            </w:r>
            <w:r>
              <w:rPr>
                <w:rFonts w:ascii="Arial" w:hAnsi="Arial" w:cs="Arial"/>
                <w:b/>
                <w:bCs/>
                <w:sz w:val="17"/>
                <w:szCs w:val="17"/>
                <w:lang w:val="ru-RU"/>
              </w:rPr>
              <w:t>с боковыми подушками безопасности</w:t>
            </w:r>
            <w:r w:rsidRPr="0006059E">
              <w:rPr>
                <w:rFonts w:ascii="Arial" w:hAnsi="Arial" w:cs="Arial"/>
                <w:b/>
                <w:bCs/>
                <w:sz w:val="17"/>
                <w:szCs w:val="17"/>
                <w:lang w:val="ru-RU"/>
              </w:rPr>
              <w:t>)</w:t>
            </w:r>
          </w:p>
          <w:tbl>
            <w:tblPr>
              <w:tblStyle w:val="a7"/>
              <w:tblW w:w="3756"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756"/>
            </w:tblGrid>
            <w:tr w:rsidR="001E0E7E" w:rsidRPr="00C43385" w:rsidTr="001C1EA6">
              <w:tc>
                <w:tcPr>
                  <w:tcW w:w="3756" w:type="dxa"/>
                  <w:shd w:val="clear" w:color="auto" w:fill="FFFF00"/>
                </w:tcPr>
                <w:p w:rsidR="001E0E7E" w:rsidRPr="00C43385" w:rsidRDefault="001E0E7E" w:rsidP="00A40B70">
                  <w:pPr>
                    <w:numPr>
                      <w:ilvl w:val="0"/>
                      <w:numId w:val="14"/>
                    </w:numPr>
                    <w:autoSpaceDE w:val="0"/>
                    <w:autoSpaceDN w:val="0"/>
                    <w:adjustRightInd w:val="0"/>
                    <w:spacing w:before="60"/>
                    <w:jc w:val="both"/>
                    <w:rPr>
                      <w:rFonts w:ascii="Arial" w:hAnsi="Arial" w:cs="Arial"/>
                      <w:sz w:val="20"/>
                      <w:szCs w:val="20"/>
                      <w:lang w:val="ru-RU"/>
                    </w:rPr>
                  </w:pPr>
                  <w:r>
                    <w:rPr>
                      <w:rFonts w:ascii="Arial" w:hAnsi="Arial" w:cs="Arial"/>
                      <w:b/>
                      <w:bCs/>
                      <w:sz w:val="20"/>
                      <w:szCs w:val="20"/>
                      <w:lang w:val="ru-RU"/>
                    </w:rPr>
                    <w:t>ВНИМАНИЕ</w:t>
                  </w:r>
                </w:p>
              </w:tc>
            </w:tr>
            <w:tr w:rsidR="001E0E7E" w:rsidRPr="00F15DB7" w:rsidTr="001C1EA6">
              <w:tc>
                <w:tcPr>
                  <w:tcW w:w="3756" w:type="dxa"/>
                  <w:shd w:val="clear" w:color="auto" w:fill="FFFF00"/>
                </w:tcPr>
                <w:p w:rsidR="001E0E7E" w:rsidRPr="00C77BCB"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Боковые пневмоподушки безопасности установлены в водительском и переднем пассажирском сиденьях</w:t>
                  </w:r>
                  <w:r w:rsidRPr="00C77BCB">
                    <w:rPr>
                      <w:rFonts w:ascii="Arial" w:hAnsi="Arial" w:cs="Arial"/>
                      <w:b/>
                      <w:bCs/>
                      <w:sz w:val="17"/>
                      <w:szCs w:val="17"/>
                      <w:lang w:val="ru-RU"/>
                    </w:rPr>
                    <w:t>.</w:t>
                  </w:r>
                </w:p>
                <w:p w:rsidR="001E0E7E" w:rsidRPr="00C77BCB"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Необходимо соблюдать следующие меры предосторожности</w:t>
                  </w:r>
                  <w:r w:rsidRPr="00C77BCB">
                    <w:rPr>
                      <w:rFonts w:ascii="Arial" w:hAnsi="Arial" w:cs="Arial"/>
                      <w:b/>
                      <w:bCs/>
                      <w:sz w:val="17"/>
                      <w:szCs w:val="17"/>
                      <w:lang w:val="ru-RU"/>
                    </w:rPr>
                    <w:t>.</w:t>
                  </w:r>
                </w:p>
                <w:p w:rsidR="001E0E7E" w:rsidRPr="00A97866" w:rsidRDefault="001E0E7E" w:rsidP="00A40B70">
                  <w:pPr>
                    <w:numPr>
                      <w:ilvl w:val="0"/>
                      <w:numId w:val="17"/>
                    </w:numPr>
                    <w:tabs>
                      <w:tab w:val="clear" w:pos="720"/>
                    </w:tabs>
                    <w:autoSpaceDE w:val="0"/>
                    <w:autoSpaceDN w:val="0"/>
                    <w:adjustRightInd w:val="0"/>
                    <w:spacing w:before="60"/>
                    <w:ind w:left="237" w:hanging="240"/>
                    <w:jc w:val="both"/>
                    <w:rPr>
                      <w:rFonts w:ascii="Arial" w:hAnsi="Arial" w:cs="Arial"/>
                      <w:b/>
                      <w:bCs/>
                      <w:sz w:val="17"/>
                      <w:szCs w:val="17"/>
                      <w:lang w:val="ru-RU"/>
                    </w:rPr>
                  </w:pPr>
                  <w:r>
                    <w:rPr>
                      <w:rFonts w:ascii="Arial" w:hAnsi="Arial" w:cs="Arial"/>
                      <w:b/>
                      <w:bCs/>
                      <w:sz w:val="17"/>
                      <w:szCs w:val="17"/>
                      <w:lang w:val="ru-RU"/>
                    </w:rPr>
                    <w:t>Не</w:t>
                  </w:r>
                  <w:r w:rsidRPr="00A97866">
                    <w:rPr>
                      <w:rFonts w:ascii="Arial" w:hAnsi="Arial" w:cs="Arial"/>
                      <w:b/>
                      <w:bCs/>
                      <w:sz w:val="17"/>
                      <w:szCs w:val="17"/>
                      <w:lang w:val="ru-RU"/>
                    </w:rPr>
                    <w:t xml:space="preserve"> </w:t>
                  </w:r>
                  <w:r>
                    <w:rPr>
                      <w:rFonts w:ascii="Arial" w:hAnsi="Arial" w:cs="Arial"/>
                      <w:b/>
                      <w:bCs/>
                      <w:sz w:val="17"/>
                      <w:szCs w:val="17"/>
                      <w:lang w:val="ru-RU"/>
                    </w:rPr>
                    <w:t>прислоняйтесь к передней двери в то время, как автомобиль находится в движении</w:t>
                  </w:r>
                  <w:r w:rsidRPr="00A97866">
                    <w:rPr>
                      <w:rFonts w:ascii="Arial" w:hAnsi="Arial" w:cs="Arial"/>
                      <w:b/>
                      <w:bCs/>
                      <w:sz w:val="17"/>
                      <w:szCs w:val="17"/>
                      <w:lang w:val="ru-RU"/>
                    </w:rPr>
                    <w:t xml:space="preserve">, </w:t>
                  </w:r>
                  <w:r>
                    <w:rPr>
                      <w:rFonts w:ascii="Arial" w:hAnsi="Arial" w:cs="Arial"/>
                      <w:b/>
                      <w:bCs/>
                      <w:sz w:val="17"/>
                      <w:szCs w:val="17"/>
                      <w:lang w:val="ru-RU"/>
                    </w:rPr>
                    <w:t>так как боковые подушки безопасности наполняются с большой силой и скоростью и вы можете погибнуть или серьезно травмироваться</w:t>
                  </w:r>
                  <w:r w:rsidRPr="00A97866">
                    <w:rPr>
                      <w:rFonts w:ascii="Arial" w:hAnsi="Arial" w:cs="Arial"/>
                      <w:b/>
                      <w:bCs/>
                      <w:sz w:val="17"/>
                      <w:szCs w:val="17"/>
                      <w:lang w:val="ru-RU"/>
                    </w:rPr>
                    <w:t>.</w:t>
                  </w:r>
                </w:p>
                <w:p w:rsidR="001E0E7E" w:rsidRPr="00F15DB7" w:rsidRDefault="001E0E7E" w:rsidP="00A40B70">
                  <w:pPr>
                    <w:numPr>
                      <w:ilvl w:val="0"/>
                      <w:numId w:val="17"/>
                    </w:numPr>
                    <w:tabs>
                      <w:tab w:val="clear" w:pos="720"/>
                    </w:tabs>
                    <w:autoSpaceDE w:val="0"/>
                    <w:autoSpaceDN w:val="0"/>
                    <w:adjustRightInd w:val="0"/>
                    <w:spacing w:before="60"/>
                    <w:ind w:left="237" w:hanging="240"/>
                    <w:jc w:val="both"/>
                    <w:rPr>
                      <w:rFonts w:ascii="Arial" w:hAnsi="Arial" w:cs="Arial"/>
                      <w:b/>
                      <w:bCs/>
                      <w:sz w:val="17"/>
                      <w:szCs w:val="17"/>
                      <w:lang w:val="ru-RU"/>
                    </w:rPr>
                  </w:pPr>
                  <w:r>
                    <w:rPr>
                      <w:rFonts w:ascii="Arial" w:hAnsi="Arial" w:cs="Arial"/>
                      <w:b/>
                      <w:bCs/>
                      <w:sz w:val="17"/>
                      <w:szCs w:val="17"/>
                      <w:lang w:val="ru-RU"/>
                    </w:rPr>
                    <w:t>Не используйте аксессуары для сидений, которые закрывают зону, в которой надувается подушка безопасности</w:t>
                  </w:r>
                  <w:r w:rsidRPr="00F15DB7">
                    <w:rPr>
                      <w:rFonts w:ascii="Arial" w:hAnsi="Arial" w:cs="Arial"/>
                      <w:b/>
                      <w:bCs/>
                      <w:sz w:val="17"/>
                      <w:szCs w:val="17"/>
                      <w:lang w:val="ru-RU"/>
                    </w:rPr>
                    <w:t xml:space="preserve">. </w:t>
                  </w:r>
                  <w:r>
                    <w:rPr>
                      <w:rFonts w:ascii="Arial" w:hAnsi="Arial" w:cs="Arial"/>
                      <w:b/>
                      <w:bCs/>
                      <w:sz w:val="17"/>
                      <w:szCs w:val="17"/>
                      <w:lang w:val="ru-RU"/>
                    </w:rPr>
                    <w:t>Такие аксессуары препятствуют правильному срабатыванию подушки, что приводит к смерти или серьезным травмам</w:t>
                  </w:r>
                  <w:r w:rsidRPr="00F15DB7">
                    <w:rPr>
                      <w:rFonts w:ascii="Arial" w:hAnsi="Arial" w:cs="Arial"/>
                      <w:b/>
                      <w:bCs/>
                      <w:sz w:val="17"/>
                      <w:szCs w:val="17"/>
                      <w:lang w:val="ru-RU"/>
                    </w:rPr>
                    <w:t>.</w:t>
                  </w:r>
                </w:p>
                <w:p w:rsidR="001E0E7E" w:rsidRPr="00F15DB7" w:rsidRDefault="001E0E7E" w:rsidP="001C1EA6">
                  <w:pPr>
                    <w:autoSpaceDE w:val="0"/>
                    <w:autoSpaceDN w:val="0"/>
                    <w:adjustRightInd w:val="0"/>
                    <w:spacing w:before="60"/>
                    <w:ind w:left="-3"/>
                    <w:jc w:val="both"/>
                    <w:rPr>
                      <w:rFonts w:ascii="Arial" w:hAnsi="Arial" w:cs="Arial"/>
                      <w:sz w:val="20"/>
                      <w:szCs w:val="20"/>
                      <w:lang w:val="ru-RU"/>
                    </w:rPr>
                  </w:pPr>
                  <w:r>
                    <w:rPr>
                      <w:rFonts w:ascii="Arial" w:hAnsi="Arial" w:cs="Arial"/>
                      <w:b/>
                      <w:bCs/>
                      <w:sz w:val="17"/>
                      <w:szCs w:val="17"/>
                      <w:lang w:val="ru-RU"/>
                    </w:rPr>
                    <w:t>Не модифицируйте и не меняйте сиденья или обивку сидений с боковыми подушками безопасности</w:t>
                  </w:r>
                  <w:r w:rsidRPr="00F15DB7">
                    <w:rPr>
                      <w:rFonts w:ascii="Arial" w:hAnsi="Arial" w:cs="Arial"/>
                      <w:b/>
                      <w:bCs/>
                      <w:sz w:val="17"/>
                      <w:szCs w:val="17"/>
                      <w:lang w:val="ru-RU"/>
                    </w:rPr>
                    <w:t xml:space="preserve">. </w:t>
                  </w:r>
                  <w:r>
                    <w:rPr>
                      <w:rFonts w:ascii="Arial" w:hAnsi="Arial" w:cs="Arial"/>
                      <w:b/>
                      <w:bCs/>
                      <w:sz w:val="17"/>
                      <w:szCs w:val="17"/>
                      <w:lang w:val="ru-RU"/>
                    </w:rPr>
                    <w:t>Такие изменения могут препятствовать правильному срабатыванию системы подушки безопасности, выводить из строя</w:t>
                  </w:r>
                  <w:r w:rsidRPr="00F15DB7">
                    <w:rPr>
                      <w:rFonts w:ascii="Arial" w:hAnsi="Arial" w:cs="Arial"/>
                      <w:b/>
                      <w:bCs/>
                      <w:sz w:val="17"/>
                      <w:szCs w:val="17"/>
                      <w:lang w:val="ru-RU"/>
                    </w:rPr>
                    <w:t xml:space="preserve"> </w:t>
                  </w:r>
                  <w:r>
                    <w:rPr>
                      <w:rFonts w:ascii="Arial" w:hAnsi="Arial" w:cs="Arial"/>
                      <w:b/>
                      <w:bCs/>
                      <w:sz w:val="17"/>
                      <w:szCs w:val="17"/>
                      <w:lang w:val="ru-RU"/>
                    </w:rPr>
                    <w:t>систему или вызывать непреднамеренное срабатывание боковых подушек безопасности</w:t>
                  </w:r>
                  <w:r w:rsidRPr="00F15DB7">
                    <w:rPr>
                      <w:rFonts w:ascii="Arial" w:hAnsi="Arial" w:cs="Arial"/>
                      <w:b/>
                      <w:bCs/>
                      <w:sz w:val="17"/>
                      <w:szCs w:val="17"/>
                      <w:lang w:val="ru-RU"/>
                    </w:rPr>
                    <w:t>,</w:t>
                  </w:r>
                  <w:r>
                    <w:rPr>
                      <w:rFonts w:ascii="Arial" w:hAnsi="Arial" w:cs="Arial"/>
                      <w:b/>
                      <w:bCs/>
                      <w:sz w:val="17"/>
                      <w:szCs w:val="17"/>
                      <w:lang w:val="ru-RU"/>
                    </w:rPr>
                    <w:t xml:space="preserve"> что приводит к смерти или серьезным травмам</w:t>
                  </w:r>
                  <w:r w:rsidRPr="00F15DB7">
                    <w:rPr>
                      <w:rFonts w:ascii="Arial" w:hAnsi="Arial" w:cs="Arial"/>
                      <w:b/>
                      <w:bCs/>
                      <w:sz w:val="17"/>
                      <w:szCs w:val="17"/>
                      <w:lang w:val="ru-RU"/>
                    </w:rPr>
                    <w:t>.</w:t>
                  </w:r>
                </w:p>
              </w:tc>
            </w:tr>
          </w:tbl>
          <w:p w:rsidR="001E0E7E" w:rsidRPr="00F15DB7" w:rsidRDefault="001E0E7E" w:rsidP="001C1EA6">
            <w:pPr>
              <w:autoSpaceDE w:val="0"/>
              <w:autoSpaceDN w:val="0"/>
              <w:adjustRightInd w:val="0"/>
              <w:spacing w:before="60"/>
              <w:jc w:val="both"/>
              <w:rPr>
                <w:rFonts w:ascii="Arial" w:hAnsi="Arial" w:cs="Arial"/>
                <w:b/>
                <w:bCs/>
                <w:sz w:val="21"/>
                <w:szCs w:val="21"/>
                <w:lang w:val="ru-RU"/>
              </w:rPr>
            </w:pPr>
          </w:p>
        </w:tc>
        <w:tc>
          <w:tcPr>
            <w:tcW w:w="3572"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t>—Меры предосторожности при регулировке сиденья</w:t>
            </w: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C43385" w:rsidTr="001C1EA6">
              <w:tc>
                <w:tcPr>
                  <w:tcW w:w="3543" w:type="dxa"/>
                  <w:shd w:val="clear" w:color="auto" w:fill="FFFF00"/>
                </w:tcPr>
                <w:p w:rsidR="001E0E7E" w:rsidRPr="00C43385" w:rsidRDefault="001E0E7E" w:rsidP="00A40B70">
                  <w:pPr>
                    <w:numPr>
                      <w:ilvl w:val="0"/>
                      <w:numId w:val="14"/>
                    </w:numPr>
                    <w:autoSpaceDE w:val="0"/>
                    <w:autoSpaceDN w:val="0"/>
                    <w:adjustRightInd w:val="0"/>
                    <w:spacing w:before="60"/>
                    <w:jc w:val="both"/>
                    <w:rPr>
                      <w:rFonts w:ascii="Arial" w:hAnsi="Arial" w:cs="Arial"/>
                      <w:sz w:val="20"/>
                      <w:szCs w:val="20"/>
                      <w:lang w:val="ru-RU"/>
                    </w:rPr>
                  </w:pPr>
                  <w:r>
                    <w:rPr>
                      <w:rFonts w:ascii="Arial" w:hAnsi="Arial" w:cs="Arial"/>
                      <w:b/>
                      <w:bCs/>
                      <w:sz w:val="20"/>
                      <w:szCs w:val="20"/>
                      <w:lang w:val="ru-RU"/>
                    </w:rPr>
                    <w:t>ВНИМАНИЕ</w:t>
                  </w:r>
                </w:p>
              </w:tc>
            </w:tr>
            <w:tr w:rsidR="001E0E7E" w:rsidRPr="001F5F18" w:rsidTr="001C1EA6">
              <w:tc>
                <w:tcPr>
                  <w:tcW w:w="3543" w:type="dxa"/>
                  <w:shd w:val="clear" w:color="auto" w:fill="FFFF00"/>
                </w:tcPr>
                <w:p w:rsidR="001E0E7E" w:rsidRPr="002247DB"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Не регулируйте положение сиденья во время движения автомобиля, так как сиденье может неожиданно сдвинуться и привести к тому, что водитель потеряет контроль над автомобилем</w:t>
                  </w:r>
                  <w:r w:rsidRPr="002247DB">
                    <w:rPr>
                      <w:rFonts w:ascii="Arial" w:hAnsi="Arial" w:cs="Arial"/>
                      <w:b/>
                      <w:bCs/>
                      <w:sz w:val="17"/>
                      <w:szCs w:val="17"/>
                      <w:lang w:val="ru-RU"/>
                    </w:rPr>
                    <w:t>.</w:t>
                  </w:r>
                </w:p>
                <w:p w:rsidR="001E0E7E" w:rsidRPr="002247DB" w:rsidRDefault="001E0E7E" w:rsidP="00A40B70">
                  <w:pPr>
                    <w:numPr>
                      <w:ilvl w:val="0"/>
                      <w:numId w:val="17"/>
                    </w:numPr>
                    <w:tabs>
                      <w:tab w:val="clear" w:pos="720"/>
                    </w:tabs>
                    <w:autoSpaceDE w:val="0"/>
                    <w:autoSpaceDN w:val="0"/>
                    <w:adjustRightInd w:val="0"/>
                    <w:spacing w:before="60"/>
                    <w:ind w:left="237" w:hanging="240"/>
                    <w:jc w:val="both"/>
                    <w:rPr>
                      <w:rFonts w:ascii="Arial" w:hAnsi="Arial" w:cs="Arial"/>
                      <w:b/>
                      <w:bCs/>
                      <w:sz w:val="17"/>
                      <w:szCs w:val="17"/>
                      <w:lang w:val="ru-RU"/>
                    </w:rPr>
                  </w:pPr>
                  <w:r>
                    <w:rPr>
                      <w:rFonts w:ascii="Arial" w:hAnsi="Arial" w:cs="Arial"/>
                      <w:b/>
                      <w:bCs/>
                      <w:sz w:val="17"/>
                      <w:szCs w:val="17"/>
                      <w:lang w:val="ru-RU"/>
                    </w:rPr>
                    <w:t>Следите за тем, чтобы сиденье не ударило пассажира или багаж</w:t>
                  </w:r>
                  <w:r w:rsidRPr="002247DB">
                    <w:rPr>
                      <w:rFonts w:ascii="Arial" w:hAnsi="Arial" w:cs="Arial"/>
                      <w:b/>
                      <w:bCs/>
                      <w:sz w:val="17"/>
                      <w:szCs w:val="17"/>
                      <w:lang w:val="ru-RU"/>
                    </w:rPr>
                    <w:t>.</w:t>
                  </w:r>
                </w:p>
                <w:p w:rsidR="001E0E7E" w:rsidRPr="002247DB" w:rsidRDefault="001E0E7E" w:rsidP="00A40B70">
                  <w:pPr>
                    <w:numPr>
                      <w:ilvl w:val="0"/>
                      <w:numId w:val="17"/>
                    </w:numPr>
                    <w:tabs>
                      <w:tab w:val="clear" w:pos="720"/>
                    </w:tabs>
                    <w:autoSpaceDE w:val="0"/>
                    <w:autoSpaceDN w:val="0"/>
                    <w:adjustRightInd w:val="0"/>
                    <w:spacing w:before="60"/>
                    <w:ind w:left="237" w:hanging="240"/>
                    <w:jc w:val="both"/>
                    <w:rPr>
                      <w:rFonts w:ascii="Arial" w:hAnsi="Arial" w:cs="Arial"/>
                      <w:b/>
                      <w:bCs/>
                      <w:sz w:val="17"/>
                      <w:szCs w:val="17"/>
                      <w:lang w:val="ru-RU"/>
                    </w:rPr>
                  </w:pPr>
                  <w:r>
                    <w:rPr>
                      <w:rFonts w:ascii="Arial" w:hAnsi="Arial" w:cs="Arial"/>
                      <w:b/>
                      <w:bCs/>
                      <w:sz w:val="17"/>
                      <w:szCs w:val="17"/>
                      <w:lang w:val="ru-RU"/>
                    </w:rPr>
                    <w:t>После того, как положение сиденья отрегулировано, отпустите рычаг и попробуйте сдвинуть сиденье вперед и назад, чтобы убедиться, что оно зафиксировалось в новом положении</w:t>
                  </w:r>
                  <w:r w:rsidRPr="002247DB">
                    <w:rPr>
                      <w:rFonts w:ascii="Arial" w:hAnsi="Arial" w:cs="Arial"/>
                      <w:b/>
                      <w:bCs/>
                      <w:sz w:val="17"/>
                      <w:szCs w:val="17"/>
                      <w:lang w:val="ru-RU"/>
                    </w:rPr>
                    <w:t>.</w:t>
                  </w:r>
                </w:p>
                <w:p w:rsidR="001E0E7E" w:rsidRPr="002247DB" w:rsidRDefault="001E0E7E" w:rsidP="00A40B70">
                  <w:pPr>
                    <w:numPr>
                      <w:ilvl w:val="0"/>
                      <w:numId w:val="17"/>
                    </w:numPr>
                    <w:tabs>
                      <w:tab w:val="clear" w:pos="720"/>
                    </w:tabs>
                    <w:autoSpaceDE w:val="0"/>
                    <w:autoSpaceDN w:val="0"/>
                    <w:adjustRightInd w:val="0"/>
                    <w:spacing w:before="60"/>
                    <w:ind w:left="237" w:hanging="240"/>
                    <w:jc w:val="both"/>
                    <w:rPr>
                      <w:rFonts w:ascii="Arial" w:hAnsi="Arial" w:cs="Arial"/>
                      <w:b/>
                      <w:bCs/>
                      <w:sz w:val="17"/>
                      <w:szCs w:val="17"/>
                      <w:lang w:val="ru-RU"/>
                    </w:rPr>
                  </w:pPr>
                  <w:r>
                    <w:rPr>
                      <w:rFonts w:ascii="Arial" w:hAnsi="Arial" w:cs="Arial"/>
                      <w:b/>
                      <w:bCs/>
                      <w:sz w:val="17"/>
                      <w:szCs w:val="17"/>
                      <w:lang w:val="ru-RU"/>
                    </w:rPr>
                    <w:t>После</w:t>
                  </w:r>
                  <w:r w:rsidRPr="002247DB">
                    <w:rPr>
                      <w:rFonts w:ascii="Arial" w:hAnsi="Arial" w:cs="Arial"/>
                      <w:b/>
                      <w:bCs/>
                      <w:sz w:val="17"/>
                      <w:szCs w:val="17"/>
                      <w:lang w:val="ru-RU"/>
                    </w:rPr>
                    <w:t xml:space="preserve"> </w:t>
                  </w:r>
                  <w:r>
                    <w:rPr>
                      <w:rFonts w:ascii="Arial" w:hAnsi="Arial" w:cs="Arial"/>
                      <w:b/>
                      <w:bCs/>
                      <w:sz w:val="17"/>
                      <w:szCs w:val="17"/>
                      <w:lang w:val="ru-RU"/>
                    </w:rPr>
                    <w:t>регулировки</w:t>
                  </w:r>
                  <w:r w:rsidRPr="002247DB">
                    <w:rPr>
                      <w:rFonts w:ascii="Arial" w:hAnsi="Arial" w:cs="Arial"/>
                      <w:b/>
                      <w:bCs/>
                      <w:sz w:val="17"/>
                      <w:szCs w:val="17"/>
                      <w:lang w:val="ru-RU"/>
                    </w:rPr>
                    <w:t xml:space="preserve"> </w:t>
                  </w:r>
                  <w:r>
                    <w:rPr>
                      <w:rFonts w:ascii="Arial" w:hAnsi="Arial" w:cs="Arial"/>
                      <w:b/>
                      <w:bCs/>
                      <w:sz w:val="17"/>
                      <w:szCs w:val="17"/>
                      <w:lang w:val="ru-RU"/>
                    </w:rPr>
                    <w:t>положения</w:t>
                  </w:r>
                  <w:r w:rsidRPr="002247DB">
                    <w:rPr>
                      <w:rFonts w:ascii="Arial" w:hAnsi="Arial" w:cs="Arial"/>
                      <w:b/>
                      <w:bCs/>
                      <w:sz w:val="17"/>
                      <w:szCs w:val="17"/>
                      <w:lang w:val="ru-RU"/>
                    </w:rPr>
                    <w:t xml:space="preserve"> </w:t>
                  </w:r>
                  <w:r>
                    <w:rPr>
                      <w:rFonts w:ascii="Arial" w:hAnsi="Arial" w:cs="Arial"/>
                      <w:b/>
                      <w:bCs/>
                      <w:sz w:val="17"/>
                      <w:szCs w:val="17"/>
                      <w:lang w:val="ru-RU"/>
                    </w:rPr>
                    <w:t>спинки</w:t>
                  </w:r>
                  <w:r w:rsidRPr="002247DB">
                    <w:rPr>
                      <w:rFonts w:ascii="Arial" w:hAnsi="Arial" w:cs="Arial"/>
                      <w:b/>
                      <w:bCs/>
                      <w:sz w:val="17"/>
                      <w:szCs w:val="17"/>
                      <w:lang w:val="ru-RU"/>
                    </w:rPr>
                    <w:t xml:space="preserve"> </w:t>
                  </w:r>
                  <w:r>
                    <w:rPr>
                      <w:rFonts w:ascii="Arial" w:hAnsi="Arial" w:cs="Arial"/>
                      <w:b/>
                      <w:bCs/>
                      <w:sz w:val="17"/>
                      <w:szCs w:val="17"/>
                      <w:lang w:val="ru-RU"/>
                    </w:rPr>
                    <w:t>сиденья</w:t>
                  </w:r>
                  <w:r w:rsidRPr="002247DB">
                    <w:rPr>
                      <w:rFonts w:ascii="Arial" w:hAnsi="Arial" w:cs="Arial"/>
                      <w:b/>
                      <w:bCs/>
                      <w:sz w:val="17"/>
                      <w:szCs w:val="17"/>
                      <w:lang w:val="ru-RU"/>
                    </w:rPr>
                    <w:t xml:space="preserve">, </w:t>
                  </w:r>
                  <w:r>
                    <w:rPr>
                      <w:rFonts w:ascii="Arial" w:hAnsi="Arial" w:cs="Arial"/>
                      <w:b/>
                      <w:bCs/>
                      <w:sz w:val="17"/>
                      <w:szCs w:val="17"/>
                      <w:lang w:val="ru-RU"/>
                    </w:rPr>
                    <w:t>толкните спинку телом назад, чтобы убедиться, что сиденье зафиксировалось в новом положении</w:t>
                  </w:r>
                  <w:r w:rsidRPr="002247DB">
                    <w:rPr>
                      <w:rFonts w:ascii="Arial" w:hAnsi="Arial" w:cs="Arial"/>
                      <w:b/>
                      <w:bCs/>
                      <w:sz w:val="17"/>
                      <w:szCs w:val="17"/>
                      <w:lang w:val="ru-RU"/>
                    </w:rPr>
                    <w:t>.</w:t>
                  </w:r>
                </w:p>
                <w:p w:rsidR="001E0E7E" w:rsidRPr="001F5F18" w:rsidRDefault="001E0E7E" w:rsidP="00A40B70">
                  <w:pPr>
                    <w:numPr>
                      <w:ilvl w:val="0"/>
                      <w:numId w:val="17"/>
                    </w:numPr>
                    <w:tabs>
                      <w:tab w:val="clear" w:pos="720"/>
                    </w:tabs>
                    <w:autoSpaceDE w:val="0"/>
                    <w:autoSpaceDN w:val="0"/>
                    <w:adjustRightInd w:val="0"/>
                    <w:spacing w:before="60"/>
                    <w:ind w:left="237" w:hanging="240"/>
                    <w:jc w:val="both"/>
                    <w:rPr>
                      <w:rFonts w:ascii="Arial" w:hAnsi="Arial" w:cs="Arial"/>
                      <w:sz w:val="20"/>
                      <w:szCs w:val="20"/>
                      <w:lang w:val="ru-RU"/>
                    </w:rPr>
                  </w:pPr>
                  <w:r>
                    <w:rPr>
                      <w:rFonts w:ascii="Arial" w:hAnsi="Arial" w:cs="Arial"/>
                      <w:b/>
                      <w:bCs/>
                      <w:sz w:val="17"/>
                      <w:szCs w:val="17"/>
                      <w:lang w:val="ru-RU"/>
                    </w:rPr>
                    <w:t>Не кладите какие-либо предметы под сиденье</w:t>
                  </w:r>
                  <w:r w:rsidRPr="002247DB">
                    <w:rPr>
                      <w:rFonts w:ascii="Arial" w:hAnsi="Arial" w:cs="Arial"/>
                      <w:b/>
                      <w:bCs/>
                      <w:sz w:val="17"/>
                      <w:szCs w:val="17"/>
                      <w:lang w:val="ru-RU"/>
                    </w:rPr>
                    <w:t>.</w:t>
                  </w:r>
                  <w:r>
                    <w:rPr>
                      <w:rFonts w:ascii="Arial" w:hAnsi="Arial" w:cs="Arial"/>
                      <w:b/>
                      <w:bCs/>
                      <w:sz w:val="17"/>
                      <w:szCs w:val="17"/>
                      <w:lang w:val="ru-RU"/>
                    </w:rPr>
                    <w:t xml:space="preserve">  Они</w:t>
                  </w:r>
                  <w:r w:rsidRPr="002247DB">
                    <w:rPr>
                      <w:rFonts w:ascii="Arial" w:hAnsi="Arial" w:cs="Arial"/>
                      <w:b/>
                      <w:bCs/>
                      <w:sz w:val="17"/>
                      <w:szCs w:val="17"/>
                      <w:lang w:val="ru-RU"/>
                    </w:rPr>
                    <w:t xml:space="preserve"> </w:t>
                  </w:r>
                  <w:r>
                    <w:rPr>
                      <w:rFonts w:ascii="Arial" w:hAnsi="Arial" w:cs="Arial"/>
                      <w:b/>
                      <w:bCs/>
                      <w:sz w:val="17"/>
                      <w:szCs w:val="17"/>
                      <w:lang w:val="ru-RU"/>
                    </w:rPr>
                    <w:t>могут</w:t>
                  </w:r>
                  <w:r w:rsidRPr="002247DB">
                    <w:rPr>
                      <w:rFonts w:ascii="Arial" w:hAnsi="Arial" w:cs="Arial"/>
                      <w:b/>
                      <w:bCs/>
                      <w:sz w:val="17"/>
                      <w:szCs w:val="17"/>
                      <w:lang w:val="ru-RU"/>
                    </w:rPr>
                    <w:t xml:space="preserve"> </w:t>
                  </w:r>
                  <w:r>
                    <w:rPr>
                      <w:rFonts w:ascii="Arial" w:hAnsi="Arial" w:cs="Arial"/>
                      <w:b/>
                      <w:bCs/>
                      <w:sz w:val="17"/>
                      <w:szCs w:val="17"/>
                      <w:lang w:val="ru-RU"/>
                    </w:rPr>
                    <w:t>помешать работе механизма фиксации сиденья или неожиданно толкнуть вверх рычаг регулировки положения сиденья и сиденье сдвинется с места, что может привести к тому, что водитель потеряет контроль над автомобилем</w:t>
                  </w:r>
                  <w:r w:rsidRPr="002247DB">
                    <w:rPr>
                      <w:rFonts w:ascii="Arial" w:hAnsi="Arial" w:cs="Arial"/>
                      <w:b/>
                      <w:bCs/>
                      <w:sz w:val="17"/>
                      <w:szCs w:val="17"/>
                      <w:lang w:val="ru-RU"/>
                    </w:rPr>
                    <w:t>.</w:t>
                  </w:r>
                </w:p>
              </w:tc>
            </w:tr>
          </w:tbl>
          <w:p w:rsidR="001E0E7E" w:rsidRPr="001F5F18" w:rsidRDefault="001E0E7E" w:rsidP="001C1EA6">
            <w:pPr>
              <w:spacing w:before="60"/>
              <w:ind w:right="-1195"/>
              <w:jc w:val="both"/>
              <w:rPr>
                <w:rFonts w:ascii="Arial" w:hAnsi="Arial" w:cs="Arial"/>
                <w:b/>
                <w:bCs/>
                <w:sz w:val="21"/>
                <w:szCs w:val="21"/>
                <w:lang w:val="ru-RU"/>
              </w:rPr>
            </w:pPr>
          </w:p>
        </w:tc>
      </w:tr>
    </w:tbl>
    <w:p w:rsidR="001E0E7E" w:rsidRPr="000576FA" w:rsidRDefault="001E0E7E" w:rsidP="001E0E7E">
      <w:pPr>
        <w:jc w:val="both"/>
        <w:rPr>
          <w:lang w:val="ru-RU"/>
        </w:rPr>
      </w:pPr>
      <w:r>
        <w:rPr>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571"/>
        <w:gridCol w:w="3572"/>
      </w:tblGrid>
      <w:tr w:rsidR="001E0E7E" w:rsidRPr="003F7A8D" w:rsidTr="001C1EA6">
        <w:tc>
          <w:tcPr>
            <w:tcW w:w="3741" w:type="dxa"/>
          </w:tcPr>
          <w:p w:rsidR="001E0E7E" w:rsidRPr="00E71DCC" w:rsidRDefault="001E0E7E" w:rsidP="001C1EA6">
            <w:pPr>
              <w:autoSpaceDE w:val="0"/>
              <w:autoSpaceDN w:val="0"/>
              <w:adjustRightInd w:val="0"/>
              <w:spacing w:before="60"/>
              <w:jc w:val="both"/>
              <w:rPr>
                <w:rFonts w:ascii="Arial" w:hAnsi="Arial" w:cs="Arial"/>
                <w:b/>
                <w:bCs/>
                <w:sz w:val="21"/>
                <w:szCs w:val="21"/>
                <w:lang w:val="ru-RU"/>
              </w:rPr>
            </w:pP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3F7A8D" w:rsidTr="001C1EA6">
              <w:tc>
                <w:tcPr>
                  <w:tcW w:w="3543" w:type="dxa"/>
                  <w:shd w:val="clear" w:color="auto" w:fill="FFFF00"/>
                </w:tcPr>
                <w:p w:rsidR="001E0E7E" w:rsidRPr="003F7A8D" w:rsidRDefault="001E0E7E" w:rsidP="00A40B70">
                  <w:pPr>
                    <w:numPr>
                      <w:ilvl w:val="0"/>
                      <w:numId w:val="16"/>
                    </w:numPr>
                    <w:tabs>
                      <w:tab w:val="clear" w:pos="720"/>
                    </w:tabs>
                    <w:autoSpaceDE w:val="0"/>
                    <w:autoSpaceDN w:val="0"/>
                    <w:adjustRightInd w:val="0"/>
                    <w:spacing w:before="60"/>
                    <w:ind w:left="357"/>
                    <w:jc w:val="both"/>
                    <w:rPr>
                      <w:rFonts w:ascii="Arial" w:hAnsi="Arial" w:cs="Arial"/>
                      <w:sz w:val="20"/>
                      <w:szCs w:val="20"/>
                      <w:lang w:val="ru-RU"/>
                    </w:rPr>
                  </w:pPr>
                  <w:r>
                    <w:rPr>
                      <w:rFonts w:ascii="Arial" w:hAnsi="Arial" w:cs="Arial"/>
                      <w:b/>
                      <w:bCs/>
                      <w:sz w:val="17"/>
                      <w:szCs w:val="17"/>
                      <w:lang w:val="ru-RU"/>
                    </w:rPr>
                    <w:t>Во время регулировки положения сиденья не кладите руки под сиденье и поблизости от движущихся частей</w:t>
                  </w:r>
                  <w:r w:rsidRPr="001F5F18">
                    <w:rPr>
                      <w:rFonts w:ascii="Arial" w:hAnsi="Arial" w:cs="Arial"/>
                      <w:b/>
                      <w:bCs/>
                      <w:sz w:val="17"/>
                      <w:szCs w:val="17"/>
                      <w:lang w:val="ru-RU"/>
                    </w:rPr>
                    <w:t xml:space="preserve">. </w:t>
                  </w:r>
                  <w:r>
                    <w:rPr>
                      <w:rFonts w:ascii="Arial" w:hAnsi="Arial" w:cs="Arial"/>
                      <w:b/>
                      <w:bCs/>
                      <w:sz w:val="17"/>
                      <w:szCs w:val="17"/>
                      <w:lang w:val="ru-RU"/>
                    </w:rPr>
                    <w:t>В противном случае, вы можете зажать и травмировать руки или пальцы.</w:t>
                  </w:r>
                </w:p>
              </w:tc>
            </w:tr>
          </w:tbl>
          <w:p w:rsidR="001E0E7E" w:rsidRPr="003F7A8D" w:rsidRDefault="001E0E7E" w:rsidP="001C1EA6">
            <w:pPr>
              <w:autoSpaceDE w:val="0"/>
              <w:autoSpaceDN w:val="0"/>
              <w:adjustRightInd w:val="0"/>
              <w:spacing w:before="60"/>
              <w:jc w:val="both"/>
              <w:rPr>
                <w:rFonts w:ascii="Arial" w:hAnsi="Arial" w:cs="Arial"/>
                <w:b/>
                <w:bCs/>
                <w:sz w:val="21"/>
                <w:szCs w:val="21"/>
                <w:lang w:val="ru-RU"/>
              </w:rPr>
            </w:pPr>
          </w:p>
        </w:tc>
        <w:tc>
          <w:tcPr>
            <w:tcW w:w="3571"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t>—Регулировка положения передних сидений</w:t>
            </w:r>
          </w:p>
          <w:p w:rsidR="001E0E7E" w:rsidRDefault="001E0E7E" w:rsidP="001C1EA6">
            <w:pPr>
              <w:autoSpaceDE w:val="0"/>
              <w:autoSpaceDN w:val="0"/>
              <w:adjustRightInd w:val="0"/>
              <w:spacing w:before="60"/>
              <w:jc w:val="both"/>
              <w:rPr>
                <w:rFonts w:ascii="Arial" w:hAnsi="Arial" w:cs="Arial"/>
                <w:b/>
                <w:bCs/>
                <w:sz w:val="21"/>
                <w:szCs w:val="21"/>
                <w:lang w:val="ru-RU"/>
              </w:rPr>
            </w:pPr>
            <w:r>
              <w:rPr>
                <w:rFonts w:ascii="Arial" w:hAnsi="Arial" w:cs="Arial"/>
                <w:b/>
                <w:bCs/>
                <w:noProof/>
                <w:sz w:val="21"/>
                <w:szCs w:val="21"/>
                <w:lang w:val="ru-RU"/>
              </w:rPr>
              <w:drawing>
                <wp:inline distT="0" distB="0" distL="0" distR="0">
                  <wp:extent cx="1781175" cy="3019425"/>
                  <wp:effectExtent l="19050" t="0" r="952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4"/>
                          <a:srcRect/>
                          <a:stretch>
                            <a:fillRect/>
                          </a:stretch>
                        </pic:blipFill>
                        <pic:spPr bwMode="auto">
                          <a:xfrm>
                            <a:off x="0" y="0"/>
                            <a:ext cx="1781175" cy="3019425"/>
                          </a:xfrm>
                          <a:prstGeom prst="rect">
                            <a:avLst/>
                          </a:prstGeom>
                          <a:noFill/>
                          <a:ln w="9525">
                            <a:noFill/>
                            <a:miter lim="800000"/>
                            <a:headEnd/>
                            <a:tailEnd/>
                          </a:ln>
                        </pic:spPr>
                      </pic:pic>
                    </a:graphicData>
                  </a:graphic>
                </wp:inline>
              </w:drawing>
            </w:r>
          </w:p>
          <w:p w:rsidR="001E0E7E" w:rsidRPr="001F5F18" w:rsidRDefault="001E0E7E" w:rsidP="001C1EA6">
            <w:pPr>
              <w:autoSpaceDE w:val="0"/>
              <w:autoSpaceDN w:val="0"/>
              <w:adjustRightInd w:val="0"/>
              <w:spacing w:before="60"/>
              <w:jc w:val="both"/>
              <w:rPr>
                <w:rFonts w:ascii="Arial" w:hAnsi="Arial" w:cs="Arial"/>
                <w:b/>
                <w:bCs/>
                <w:sz w:val="21"/>
                <w:szCs w:val="21"/>
                <w:lang w:val="ru-RU"/>
              </w:rPr>
            </w:pPr>
          </w:p>
        </w:tc>
        <w:tc>
          <w:tcPr>
            <w:tcW w:w="3572" w:type="dxa"/>
          </w:tcPr>
          <w:p w:rsidR="001E0E7E" w:rsidRPr="001F5F18" w:rsidRDefault="001E0E7E" w:rsidP="001C1EA6">
            <w:pPr>
              <w:autoSpaceDE w:val="0"/>
              <w:autoSpaceDN w:val="0"/>
              <w:adjustRightInd w:val="0"/>
              <w:spacing w:before="60"/>
              <w:jc w:val="both"/>
              <w:rPr>
                <w:rFonts w:ascii="Arial" w:hAnsi="Arial" w:cs="Arial"/>
                <w:b/>
                <w:bCs/>
                <w:sz w:val="17"/>
                <w:szCs w:val="17"/>
                <w:lang w:val="ru-RU"/>
              </w:rPr>
            </w:pPr>
            <w:r w:rsidRPr="009038C7">
              <w:rPr>
                <w:rFonts w:ascii="Arial" w:hAnsi="Arial" w:cs="Arial"/>
                <w:b/>
                <w:bCs/>
                <w:sz w:val="17"/>
                <w:szCs w:val="17"/>
                <w:lang w:val="ru-RU"/>
              </w:rPr>
              <w:t xml:space="preserve">1. </w:t>
            </w:r>
            <w:r>
              <w:rPr>
                <w:rFonts w:ascii="Arial" w:hAnsi="Arial" w:cs="Arial"/>
                <w:b/>
                <w:bCs/>
                <w:sz w:val="17"/>
                <w:szCs w:val="17"/>
                <w:lang w:val="ru-RU"/>
              </w:rPr>
              <w:t>РЫЧАГ РЕГУЛИРОВКИ ПОЛОЖЕНИЯ СИДЕНЬЯ</w:t>
            </w:r>
          </w:p>
          <w:p w:rsidR="001E0E7E" w:rsidRPr="009038C7" w:rsidRDefault="001E0E7E" w:rsidP="001C1EA6">
            <w:pPr>
              <w:autoSpaceDE w:val="0"/>
              <w:autoSpaceDN w:val="0"/>
              <w:adjustRightInd w:val="0"/>
              <w:spacing w:before="60"/>
              <w:jc w:val="both"/>
              <w:rPr>
                <w:rFonts w:ascii="Arial" w:hAnsi="Arial" w:cs="Arial"/>
                <w:b/>
                <w:bCs/>
                <w:sz w:val="17"/>
                <w:szCs w:val="17"/>
                <w:lang w:val="ru-RU"/>
              </w:rPr>
            </w:pPr>
            <w:r w:rsidRPr="009038C7">
              <w:rPr>
                <w:rFonts w:ascii="Arial" w:hAnsi="Arial" w:cs="Arial"/>
                <w:b/>
                <w:bCs/>
                <w:sz w:val="17"/>
                <w:szCs w:val="17"/>
                <w:lang w:val="ru-RU"/>
              </w:rPr>
              <w:t>Возьми</w:t>
            </w:r>
            <w:r>
              <w:rPr>
                <w:rFonts w:ascii="Arial" w:hAnsi="Arial" w:cs="Arial"/>
                <w:b/>
                <w:bCs/>
                <w:sz w:val="17"/>
                <w:szCs w:val="17"/>
                <w:lang w:val="ru-RU"/>
              </w:rPr>
              <w:t>те</w:t>
            </w:r>
            <w:r w:rsidRPr="009038C7">
              <w:rPr>
                <w:rFonts w:ascii="Arial" w:hAnsi="Arial" w:cs="Arial"/>
                <w:b/>
                <w:bCs/>
                <w:sz w:val="17"/>
                <w:szCs w:val="17"/>
                <w:lang w:val="ru-RU"/>
              </w:rPr>
              <w:t>сь з</w:t>
            </w:r>
            <w:r>
              <w:rPr>
                <w:rFonts w:ascii="Arial" w:hAnsi="Arial" w:cs="Arial"/>
                <w:b/>
                <w:bCs/>
                <w:sz w:val="17"/>
                <w:szCs w:val="17"/>
                <w:lang w:val="ru-RU"/>
              </w:rPr>
              <w:t>а</w:t>
            </w:r>
            <w:r w:rsidRPr="009038C7">
              <w:rPr>
                <w:rFonts w:ascii="Arial" w:hAnsi="Arial" w:cs="Arial"/>
                <w:b/>
                <w:bCs/>
                <w:sz w:val="17"/>
                <w:szCs w:val="17"/>
                <w:lang w:val="ru-RU"/>
              </w:rPr>
              <w:t xml:space="preserve"> </w:t>
            </w:r>
            <w:r>
              <w:rPr>
                <w:rFonts w:ascii="Arial" w:hAnsi="Arial" w:cs="Arial"/>
                <w:b/>
                <w:bCs/>
                <w:sz w:val="17"/>
                <w:szCs w:val="17"/>
                <w:lang w:val="ru-RU"/>
              </w:rPr>
              <w:t>середину рычага и потяните его вверх.  Затем приведите сиденье в желаемое положение легко толкнув его всем телом и отпустите рычаг</w:t>
            </w:r>
            <w:r w:rsidRPr="009038C7">
              <w:rPr>
                <w:rFonts w:ascii="Arial" w:hAnsi="Arial" w:cs="Arial"/>
                <w:b/>
                <w:bCs/>
                <w:sz w:val="17"/>
                <w:szCs w:val="17"/>
                <w:lang w:val="ru-RU"/>
              </w:rPr>
              <w:t>.</w:t>
            </w:r>
          </w:p>
          <w:p w:rsidR="001E0E7E" w:rsidRPr="009038C7" w:rsidRDefault="001E0E7E" w:rsidP="001C1EA6">
            <w:pPr>
              <w:autoSpaceDE w:val="0"/>
              <w:autoSpaceDN w:val="0"/>
              <w:adjustRightInd w:val="0"/>
              <w:spacing w:before="60"/>
              <w:jc w:val="both"/>
              <w:rPr>
                <w:rFonts w:ascii="Arial" w:hAnsi="Arial" w:cs="Arial"/>
                <w:b/>
                <w:bCs/>
                <w:sz w:val="17"/>
                <w:szCs w:val="17"/>
                <w:lang w:val="ru-RU"/>
              </w:rPr>
            </w:pPr>
            <w:r w:rsidRPr="009038C7">
              <w:rPr>
                <w:rFonts w:ascii="Arial" w:hAnsi="Arial" w:cs="Arial"/>
                <w:b/>
                <w:bCs/>
                <w:sz w:val="17"/>
                <w:szCs w:val="17"/>
                <w:lang w:val="ru-RU"/>
              </w:rPr>
              <w:t xml:space="preserve">2. </w:t>
            </w:r>
            <w:r>
              <w:rPr>
                <w:rFonts w:ascii="Arial" w:hAnsi="Arial" w:cs="Arial"/>
                <w:b/>
                <w:bCs/>
                <w:sz w:val="17"/>
                <w:szCs w:val="17"/>
                <w:lang w:val="ru-RU"/>
              </w:rPr>
              <w:t>РУЧКА</w:t>
            </w:r>
            <w:r w:rsidRPr="009038C7">
              <w:rPr>
                <w:rFonts w:ascii="Arial" w:hAnsi="Arial" w:cs="Arial"/>
                <w:b/>
                <w:bCs/>
                <w:sz w:val="17"/>
                <w:szCs w:val="17"/>
                <w:lang w:val="ru-RU"/>
              </w:rPr>
              <w:t xml:space="preserve"> </w:t>
            </w:r>
            <w:r>
              <w:rPr>
                <w:rFonts w:ascii="Arial" w:hAnsi="Arial" w:cs="Arial"/>
                <w:b/>
                <w:bCs/>
                <w:sz w:val="17"/>
                <w:szCs w:val="17"/>
                <w:lang w:val="ru-RU"/>
              </w:rPr>
              <w:t>РЕГУЛИРОВКИ УГЛА ПОДУШКИ СИДЕНЬЯ</w:t>
            </w:r>
            <w:r w:rsidRPr="009038C7">
              <w:rPr>
                <w:rFonts w:ascii="Arial" w:hAnsi="Arial" w:cs="Arial"/>
                <w:b/>
                <w:bCs/>
                <w:sz w:val="17"/>
                <w:szCs w:val="17"/>
                <w:lang w:val="ru-RU"/>
              </w:rPr>
              <w:t xml:space="preserve"> (</w:t>
            </w:r>
            <w:r>
              <w:rPr>
                <w:rFonts w:ascii="Arial" w:hAnsi="Arial" w:cs="Arial"/>
                <w:b/>
                <w:bCs/>
                <w:sz w:val="17"/>
                <w:szCs w:val="17"/>
                <w:lang w:val="ru-RU"/>
              </w:rPr>
              <w:t>только на водительском сиденье</w:t>
            </w:r>
            <w:r w:rsidRPr="009038C7">
              <w:rPr>
                <w:rFonts w:ascii="Arial" w:hAnsi="Arial" w:cs="Arial"/>
                <w:b/>
                <w:bCs/>
                <w:sz w:val="17"/>
                <w:szCs w:val="17"/>
                <w:lang w:val="ru-RU"/>
              </w:rPr>
              <w:t>)</w:t>
            </w:r>
          </w:p>
          <w:p w:rsidR="001E0E7E" w:rsidRPr="009038C7"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Чтобы</w:t>
            </w:r>
            <w:r w:rsidRPr="009038C7">
              <w:rPr>
                <w:rFonts w:ascii="Arial" w:hAnsi="Arial" w:cs="Arial"/>
                <w:b/>
                <w:bCs/>
                <w:sz w:val="17"/>
                <w:szCs w:val="17"/>
                <w:lang w:val="ru-RU"/>
              </w:rPr>
              <w:t xml:space="preserve"> </w:t>
            </w:r>
            <w:r>
              <w:rPr>
                <w:rFonts w:ascii="Arial" w:hAnsi="Arial" w:cs="Arial"/>
                <w:b/>
                <w:bCs/>
                <w:sz w:val="17"/>
                <w:szCs w:val="17"/>
                <w:lang w:val="ru-RU"/>
              </w:rPr>
              <w:t>изменить</w:t>
            </w:r>
            <w:r w:rsidRPr="009038C7">
              <w:rPr>
                <w:rFonts w:ascii="Arial" w:hAnsi="Arial" w:cs="Arial"/>
                <w:b/>
                <w:bCs/>
                <w:sz w:val="17"/>
                <w:szCs w:val="17"/>
                <w:lang w:val="ru-RU"/>
              </w:rPr>
              <w:t xml:space="preserve"> </w:t>
            </w:r>
            <w:r>
              <w:rPr>
                <w:rFonts w:ascii="Arial" w:hAnsi="Arial" w:cs="Arial"/>
                <w:b/>
                <w:bCs/>
                <w:sz w:val="17"/>
                <w:szCs w:val="17"/>
                <w:lang w:val="ru-RU"/>
              </w:rPr>
              <w:t>угол</w:t>
            </w:r>
            <w:r w:rsidRPr="009038C7">
              <w:rPr>
                <w:rFonts w:ascii="Arial" w:hAnsi="Arial" w:cs="Arial"/>
                <w:b/>
                <w:bCs/>
                <w:sz w:val="17"/>
                <w:szCs w:val="17"/>
                <w:lang w:val="ru-RU"/>
              </w:rPr>
              <w:t xml:space="preserve"> </w:t>
            </w:r>
            <w:r>
              <w:rPr>
                <w:rFonts w:ascii="Arial" w:hAnsi="Arial" w:cs="Arial"/>
                <w:b/>
                <w:bCs/>
                <w:sz w:val="17"/>
                <w:szCs w:val="17"/>
                <w:lang w:val="ru-RU"/>
              </w:rPr>
              <w:t>подушки</w:t>
            </w:r>
            <w:r w:rsidRPr="009038C7">
              <w:rPr>
                <w:rFonts w:ascii="Arial" w:hAnsi="Arial" w:cs="Arial"/>
                <w:b/>
                <w:bCs/>
                <w:sz w:val="17"/>
                <w:szCs w:val="17"/>
                <w:lang w:val="ru-RU"/>
              </w:rPr>
              <w:t xml:space="preserve"> </w:t>
            </w:r>
            <w:r>
              <w:rPr>
                <w:rFonts w:ascii="Arial" w:hAnsi="Arial" w:cs="Arial"/>
                <w:b/>
                <w:bCs/>
                <w:sz w:val="17"/>
                <w:szCs w:val="17"/>
                <w:lang w:val="ru-RU"/>
              </w:rPr>
              <w:t>сиденья</w:t>
            </w:r>
            <w:r w:rsidRPr="009038C7">
              <w:rPr>
                <w:rFonts w:ascii="Arial" w:hAnsi="Arial" w:cs="Arial"/>
                <w:b/>
                <w:bCs/>
                <w:sz w:val="17"/>
                <w:szCs w:val="17"/>
                <w:lang w:val="ru-RU"/>
              </w:rPr>
              <w:t xml:space="preserve"> </w:t>
            </w:r>
            <w:r>
              <w:rPr>
                <w:rFonts w:ascii="Arial" w:hAnsi="Arial" w:cs="Arial"/>
                <w:b/>
                <w:bCs/>
                <w:sz w:val="17"/>
                <w:szCs w:val="17"/>
                <w:lang w:val="ru-RU"/>
              </w:rPr>
              <w:t>с передней стороны, поверните ручку в любую сторону</w:t>
            </w:r>
            <w:r w:rsidRPr="009038C7">
              <w:rPr>
                <w:rFonts w:ascii="Arial" w:hAnsi="Arial" w:cs="Arial"/>
                <w:b/>
                <w:bCs/>
                <w:sz w:val="17"/>
                <w:szCs w:val="17"/>
                <w:lang w:val="ru-RU"/>
              </w:rPr>
              <w:t>.</w:t>
            </w:r>
          </w:p>
          <w:p w:rsidR="001E0E7E" w:rsidRPr="00503B30" w:rsidRDefault="001E0E7E" w:rsidP="001C1EA6">
            <w:pPr>
              <w:autoSpaceDE w:val="0"/>
              <w:autoSpaceDN w:val="0"/>
              <w:adjustRightInd w:val="0"/>
              <w:spacing w:before="60"/>
              <w:jc w:val="both"/>
              <w:rPr>
                <w:rFonts w:ascii="Arial" w:hAnsi="Arial" w:cs="Arial"/>
                <w:b/>
                <w:bCs/>
                <w:sz w:val="17"/>
                <w:szCs w:val="17"/>
                <w:lang w:val="ru-RU"/>
              </w:rPr>
            </w:pPr>
            <w:r w:rsidRPr="00503B30">
              <w:rPr>
                <w:rFonts w:ascii="Arial" w:hAnsi="Arial" w:cs="Arial"/>
                <w:b/>
                <w:bCs/>
                <w:sz w:val="17"/>
                <w:szCs w:val="17"/>
                <w:lang w:val="ru-RU"/>
              </w:rPr>
              <w:t xml:space="preserve">3. </w:t>
            </w:r>
            <w:r>
              <w:rPr>
                <w:rFonts w:ascii="Arial" w:hAnsi="Arial" w:cs="Arial"/>
                <w:b/>
                <w:bCs/>
                <w:sz w:val="17"/>
                <w:szCs w:val="17"/>
                <w:lang w:val="ru-RU"/>
              </w:rPr>
              <w:t xml:space="preserve">РЫЧАГ РЕГУЛИРОВКИ ВЫСОТЫ СИДЕНЬЯ </w:t>
            </w:r>
            <w:r w:rsidRPr="009038C7">
              <w:rPr>
                <w:rFonts w:ascii="Arial" w:hAnsi="Arial" w:cs="Arial"/>
                <w:b/>
                <w:bCs/>
                <w:sz w:val="17"/>
                <w:szCs w:val="17"/>
                <w:lang w:val="ru-RU"/>
              </w:rPr>
              <w:t>(</w:t>
            </w:r>
            <w:r>
              <w:rPr>
                <w:rFonts w:ascii="Arial" w:hAnsi="Arial" w:cs="Arial"/>
                <w:b/>
                <w:bCs/>
                <w:sz w:val="17"/>
                <w:szCs w:val="17"/>
                <w:lang w:val="ru-RU"/>
              </w:rPr>
              <w:t>только на водительском сиденье</w:t>
            </w:r>
            <w:r w:rsidRPr="009038C7">
              <w:rPr>
                <w:rFonts w:ascii="Arial" w:hAnsi="Arial" w:cs="Arial"/>
                <w:b/>
                <w:bCs/>
                <w:sz w:val="17"/>
                <w:szCs w:val="17"/>
                <w:lang w:val="ru-RU"/>
              </w:rPr>
              <w:t>)</w:t>
            </w:r>
          </w:p>
          <w:p w:rsidR="001E0E7E" w:rsidRPr="00503B30"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Чтобы</w:t>
            </w:r>
            <w:r w:rsidRPr="00503B30">
              <w:rPr>
                <w:rFonts w:ascii="Arial" w:hAnsi="Arial" w:cs="Arial"/>
                <w:b/>
                <w:bCs/>
                <w:sz w:val="17"/>
                <w:szCs w:val="17"/>
                <w:lang w:val="ru-RU"/>
              </w:rPr>
              <w:t xml:space="preserve"> </w:t>
            </w:r>
            <w:r>
              <w:rPr>
                <w:rFonts w:ascii="Arial" w:hAnsi="Arial" w:cs="Arial"/>
                <w:b/>
                <w:bCs/>
                <w:sz w:val="17"/>
                <w:szCs w:val="17"/>
                <w:lang w:val="ru-RU"/>
              </w:rPr>
              <w:t>изменить</w:t>
            </w:r>
            <w:r w:rsidRPr="00503B30">
              <w:rPr>
                <w:rFonts w:ascii="Arial" w:hAnsi="Arial" w:cs="Arial"/>
                <w:b/>
                <w:bCs/>
                <w:sz w:val="17"/>
                <w:szCs w:val="17"/>
                <w:lang w:val="ru-RU"/>
              </w:rPr>
              <w:t xml:space="preserve"> высоту сиденья, потяните за рычаг вверх или толкните его вниз.</w:t>
            </w:r>
          </w:p>
          <w:p w:rsidR="001E0E7E" w:rsidRPr="00503B30" w:rsidRDefault="001E0E7E" w:rsidP="001C1EA6">
            <w:pPr>
              <w:autoSpaceDE w:val="0"/>
              <w:autoSpaceDN w:val="0"/>
              <w:adjustRightInd w:val="0"/>
              <w:spacing w:before="60"/>
              <w:jc w:val="both"/>
              <w:rPr>
                <w:rFonts w:ascii="Arial" w:hAnsi="Arial" w:cs="Arial"/>
                <w:b/>
                <w:bCs/>
                <w:sz w:val="17"/>
                <w:szCs w:val="17"/>
                <w:lang w:val="ru-RU"/>
              </w:rPr>
            </w:pPr>
            <w:r w:rsidRPr="00503B30">
              <w:rPr>
                <w:rFonts w:ascii="Arial" w:hAnsi="Arial" w:cs="Arial"/>
                <w:b/>
                <w:bCs/>
                <w:sz w:val="17"/>
                <w:szCs w:val="17"/>
                <w:lang w:val="ru-RU"/>
              </w:rPr>
              <w:t xml:space="preserve">4. </w:t>
            </w:r>
            <w:r>
              <w:rPr>
                <w:rFonts w:ascii="Arial" w:hAnsi="Arial" w:cs="Arial"/>
                <w:b/>
                <w:bCs/>
                <w:sz w:val="17"/>
                <w:szCs w:val="17"/>
                <w:lang w:val="ru-RU"/>
              </w:rPr>
              <w:t>РЫЧАГ</w:t>
            </w:r>
            <w:r w:rsidRPr="00503B30">
              <w:rPr>
                <w:rFonts w:ascii="Arial" w:hAnsi="Arial" w:cs="Arial"/>
                <w:b/>
                <w:bCs/>
                <w:sz w:val="17"/>
                <w:szCs w:val="17"/>
                <w:lang w:val="ru-RU"/>
              </w:rPr>
              <w:t xml:space="preserve"> </w:t>
            </w:r>
            <w:r>
              <w:rPr>
                <w:rFonts w:ascii="Arial" w:hAnsi="Arial" w:cs="Arial"/>
                <w:b/>
                <w:bCs/>
                <w:sz w:val="17"/>
                <w:szCs w:val="17"/>
                <w:lang w:val="ru-RU"/>
              </w:rPr>
              <w:t>РЕГУЛИРОВКИ</w:t>
            </w:r>
            <w:r w:rsidRPr="00503B30">
              <w:rPr>
                <w:rFonts w:ascii="Arial" w:hAnsi="Arial" w:cs="Arial"/>
                <w:b/>
                <w:bCs/>
                <w:sz w:val="17"/>
                <w:szCs w:val="17"/>
                <w:lang w:val="ru-RU"/>
              </w:rPr>
              <w:t xml:space="preserve"> </w:t>
            </w:r>
            <w:r>
              <w:rPr>
                <w:rFonts w:ascii="Arial" w:hAnsi="Arial" w:cs="Arial"/>
                <w:b/>
                <w:bCs/>
                <w:sz w:val="17"/>
                <w:szCs w:val="17"/>
                <w:lang w:val="ru-RU"/>
              </w:rPr>
              <w:t>УГЛА</w:t>
            </w:r>
            <w:r w:rsidRPr="00503B30">
              <w:rPr>
                <w:rFonts w:ascii="Arial" w:hAnsi="Arial" w:cs="Arial"/>
                <w:b/>
                <w:bCs/>
                <w:sz w:val="17"/>
                <w:szCs w:val="17"/>
                <w:lang w:val="ru-RU"/>
              </w:rPr>
              <w:t xml:space="preserve"> </w:t>
            </w:r>
            <w:r>
              <w:rPr>
                <w:rFonts w:ascii="Arial" w:hAnsi="Arial" w:cs="Arial"/>
                <w:b/>
                <w:bCs/>
                <w:sz w:val="17"/>
                <w:szCs w:val="17"/>
                <w:lang w:val="ru-RU"/>
              </w:rPr>
              <w:t>СПИНКИ СИДЕНЬЯ</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Наклонитесь вперед и потяните за рычаг вверх, затем отклонитесь назад, толкнув спинку сиденья до желаемого угла и отпустите рычаг.</w:t>
            </w:r>
          </w:p>
          <w:p w:rsidR="001E0E7E" w:rsidRPr="003F7A8D" w:rsidRDefault="001E0E7E" w:rsidP="001C1EA6">
            <w:pPr>
              <w:spacing w:before="60"/>
              <w:ind w:right="-1195"/>
              <w:jc w:val="both"/>
              <w:rPr>
                <w:rFonts w:ascii="Arial" w:hAnsi="Arial" w:cs="Arial"/>
                <w:b/>
                <w:bCs/>
                <w:sz w:val="21"/>
                <w:szCs w:val="21"/>
                <w:lang w:val="ru-RU"/>
              </w:rPr>
            </w:pPr>
          </w:p>
        </w:tc>
      </w:tr>
    </w:tbl>
    <w:p w:rsidR="001E0E7E" w:rsidRPr="003F7A8D" w:rsidRDefault="001E0E7E" w:rsidP="001E0E7E">
      <w:pPr>
        <w:jc w:val="both"/>
        <w:rPr>
          <w:lang w:val="ru-RU"/>
        </w:rPr>
      </w:pPr>
    </w:p>
    <w:p w:rsidR="001E0E7E" w:rsidRPr="002A3EAC" w:rsidRDefault="001E0E7E" w:rsidP="001E0E7E">
      <w:pPr>
        <w:jc w:val="both"/>
        <w:rPr>
          <w:lang w:val="ru-RU"/>
        </w:rPr>
      </w:pPr>
      <w:r>
        <w:rPr>
          <w:b/>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00"/>
        <w:gridCol w:w="3800"/>
      </w:tblGrid>
      <w:tr w:rsidR="001E0E7E" w:rsidRPr="000576FA" w:rsidTr="001C1EA6">
        <w:tc>
          <w:tcPr>
            <w:tcW w:w="3741" w:type="dxa"/>
          </w:tcPr>
          <w:p w:rsidR="001E0E7E" w:rsidRDefault="001E0E7E" w:rsidP="001C1EA6">
            <w:pPr>
              <w:autoSpaceDE w:val="0"/>
              <w:autoSpaceDN w:val="0"/>
              <w:adjustRightInd w:val="0"/>
              <w:spacing w:before="60"/>
              <w:jc w:val="both"/>
              <w:rPr>
                <w:rFonts w:ascii="Arial" w:hAnsi="Arial" w:cs="Arial"/>
                <w:sz w:val="20"/>
                <w:szCs w:val="20"/>
                <w:lang w:val="ru-RU"/>
              </w:rPr>
            </w:pPr>
          </w:p>
          <w:p w:rsidR="001E0E7E" w:rsidRDefault="001E0E7E" w:rsidP="001C1EA6">
            <w:pPr>
              <w:autoSpaceDE w:val="0"/>
              <w:autoSpaceDN w:val="0"/>
              <w:adjustRightInd w:val="0"/>
              <w:spacing w:before="60"/>
              <w:jc w:val="both"/>
              <w:rPr>
                <w:rFonts w:ascii="Arial" w:hAnsi="Arial" w:cs="Arial"/>
                <w:sz w:val="20"/>
                <w:szCs w:val="20"/>
                <w:lang w:val="ru-RU"/>
              </w:rPr>
            </w:pPr>
          </w:p>
          <w:p w:rsidR="001E0E7E" w:rsidRDefault="001E0E7E" w:rsidP="001C1EA6">
            <w:pPr>
              <w:autoSpaceDE w:val="0"/>
              <w:autoSpaceDN w:val="0"/>
              <w:adjustRightInd w:val="0"/>
              <w:spacing w:before="60"/>
              <w:jc w:val="both"/>
              <w:rPr>
                <w:rFonts w:ascii="Arial" w:hAnsi="Arial" w:cs="Arial"/>
                <w:sz w:val="20"/>
                <w:szCs w:val="20"/>
                <w:lang w:val="ru-RU"/>
              </w:rPr>
            </w:pP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Tr="001C1EA6">
              <w:tc>
                <w:tcPr>
                  <w:tcW w:w="3543" w:type="dxa"/>
                  <w:shd w:val="clear" w:color="auto" w:fill="FFFF00"/>
                </w:tcPr>
                <w:p w:rsidR="001E0E7E" w:rsidRPr="00C43385" w:rsidRDefault="001E0E7E" w:rsidP="00A40B70">
                  <w:pPr>
                    <w:numPr>
                      <w:ilvl w:val="0"/>
                      <w:numId w:val="14"/>
                    </w:numPr>
                    <w:autoSpaceDE w:val="0"/>
                    <w:autoSpaceDN w:val="0"/>
                    <w:adjustRightInd w:val="0"/>
                    <w:spacing w:before="60"/>
                    <w:jc w:val="both"/>
                    <w:rPr>
                      <w:rFonts w:ascii="Arial" w:hAnsi="Arial" w:cs="Arial"/>
                      <w:sz w:val="20"/>
                      <w:szCs w:val="20"/>
                      <w:lang w:val="ru-RU"/>
                    </w:rPr>
                  </w:pPr>
                  <w:r>
                    <w:rPr>
                      <w:rFonts w:ascii="Arial" w:hAnsi="Arial" w:cs="Arial"/>
                      <w:b/>
                      <w:bCs/>
                      <w:sz w:val="20"/>
                      <w:szCs w:val="20"/>
                      <w:lang w:val="ru-RU"/>
                    </w:rPr>
                    <w:t>ВНИМАНИЕ</w:t>
                  </w:r>
                </w:p>
              </w:tc>
            </w:tr>
            <w:tr w:rsidR="001E0E7E" w:rsidRPr="000576FA" w:rsidTr="001C1EA6">
              <w:tc>
                <w:tcPr>
                  <w:tcW w:w="3543" w:type="dxa"/>
                  <w:shd w:val="clear" w:color="auto" w:fill="FFFF00"/>
                </w:tcPr>
                <w:p w:rsidR="001E0E7E" w:rsidRPr="000576FA"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Избегайте</w:t>
                  </w:r>
                  <w:r w:rsidRPr="0053556D">
                    <w:rPr>
                      <w:rFonts w:ascii="Arial" w:hAnsi="Arial" w:cs="Arial"/>
                      <w:b/>
                      <w:bCs/>
                      <w:sz w:val="17"/>
                      <w:szCs w:val="17"/>
                      <w:lang w:val="en-US"/>
                    </w:rPr>
                    <w:t xml:space="preserve"> </w:t>
                  </w:r>
                  <w:r>
                    <w:rPr>
                      <w:rFonts w:ascii="Arial" w:hAnsi="Arial" w:cs="Arial"/>
                      <w:b/>
                      <w:bCs/>
                      <w:sz w:val="17"/>
                      <w:szCs w:val="17"/>
                      <w:lang w:val="ru-RU"/>
                    </w:rPr>
                    <w:t>наклонять</w:t>
                  </w:r>
                  <w:r w:rsidRPr="0053556D">
                    <w:rPr>
                      <w:rFonts w:ascii="Arial" w:hAnsi="Arial" w:cs="Arial"/>
                      <w:b/>
                      <w:bCs/>
                      <w:sz w:val="17"/>
                      <w:szCs w:val="17"/>
                      <w:lang w:val="en-US"/>
                    </w:rPr>
                    <w:t xml:space="preserve"> </w:t>
                  </w:r>
                  <w:r>
                    <w:rPr>
                      <w:rFonts w:ascii="Arial" w:hAnsi="Arial" w:cs="Arial"/>
                      <w:b/>
                      <w:bCs/>
                      <w:sz w:val="17"/>
                      <w:szCs w:val="17"/>
                      <w:lang w:val="ru-RU"/>
                    </w:rPr>
                    <w:t>сиденья</w:t>
                  </w:r>
                  <w:r w:rsidRPr="0053556D">
                    <w:rPr>
                      <w:rFonts w:ascii="Arial" w:hAnsi="Arial" w:cs="Arial"/>
                      <w:b/>
                      <w:bCs/>
                      <w:sz w:val="17"/>
                      <w:szCs w:val="17"/>
                      <w:lang w:val="en-US"/>
                    </w:rPr>
                    <w:t xml:space="preserve"> </w:t>
                  </w:r>
                  <w:r>
                    <w:rPr>
                      <w:rFonts w:ascii="Arial" w:hAnsi="Arial" w:cs="Arial"/>
                      <w:b/>
                      <w:bCs/>
                      <w:sz w:val="17"/>
                      <w:szCs w:val="17"/>
                      <w:lang w:val="ru-RU"/>
                    </w:rPr>
                    <w:t>больше</w:t>
                  </w:r>
                  <w:r w:rsidRPr="0053556D">
                    <w:rPr>
                      <w:rFonts w:ascii="Arial" w:hAnsi="Arial" w:cs="Arial"/>
                      <w:b/>
                      <w:bCs/>
                      <w:sz w:val="17"/>
                      <w:szCs w:val="17"/>
                      <w:lang w:val="en-US"/>
                    </w:rPr>
                    <w:t xml:space="preserve">, </w:t>
                  </w:r>
                  <w:r>
                    <w:rPr>
                      <w:rFonts w:ascii="Arial" w:hAnsi="Arial" w:cs="Arial"/>
                      <w:b/>
                      <w:bCs/>
                      <w:sz w:val="17"/>
                      <w:szCs w:val="17"/>
                      <w:lang w:val="ru-RU"/>
                    </w:rPr>
                    <w:t>чем</w:t>
                  </w:r>
                  <w:r w:rsidRPr="0053556D">
                    <w:rPr>
                      <w:rFonts w:ascii="Arial" w:hAnsi="Arial" w:cs="Arial"/>
                      <w:b/>
                      <w:bCs/>
                      <w:sz w:val="17"/>
                      <w:szCs w:val="17"/>
                      <w:lang w:val="en-US"/>
                    </w:rPr>
                    <w:t xml:space="preserve"> </w:t>
                  </w:r>
                  <w:r>
                    <w:rPr>
                      <w:rFonts w:ascii="Arial" w:hAnsi="Arial" w:cs="Arial"/>
                      <w:b/>
                      <w:bCs/>
                      <w:sz w:val="17"/>
                      <w:szCs w:val="17"/>
                      <w:lang w:val="ru-RU"/>
                    </w:rPr>
                    <w:t>это</w:t>
                  </w:r>
                  <w:r w:rsidRPr="0053556D">
                    <w:rPr>
                      <w:rFonts w:ascii="Arial" w:hAnsi="Arial" w:cs="Arial"/>
                      <w:b/>
                      <w:bCs/>
                      <w:sz w:val="17"/>
                      <w:szCs w:val="17"/>
                      <w:lang w:val="en-US"/>
                    </w:rPr>
                    <w:t xml:space="preserve"> </w:t>
                  </w:r>
                  <w:r>
                    <w:rPr>
                      <w:rFonts w:ascii="Arial" w:hAnsi="Arial" w:cs="Arial"/>
                      <w:b/>
                      <w:bCs/>
                      <w:sz w:val="17"/>
                      <w:szCs w:val="17"/>
                      <w:lang w:val="ru-RU"/>
                    </w:rPr>
                    <w:t>необходимо</w:t>
                  </w:r>
                  <w:r w:rsidRPr="0053556D">
                    <w:rPr>
                      <w:rFonts w:ascii="Arial" w:hAnsi="Arial" w:cs="Arial"/>
                      <w:b/>
                      <w:bCs/>
                      <w:sz w:val="17"/>
                      <w:szCs w:val="17"/>
                      <w:lang w:val="en-US"/>
                    </w:rPr>
                    <w:t xml:space="preserve">.  </w:t>
                  </w:r>
                  <w:r>
                    <w:rPr>
                      <w:rFonts w:ascii="Arial" w:hAnsi="Arial" w:cs="Arial"/>
                      <w:b/>
                      <w:bCs/>
                      <w:sz w:val="17"/>
                      <w:szCs w:val="17"/>
                      <w:lang w:val="ru-RU"/>
                    </w:rPr>
                    <w:t>Ремни безопасности обеспечивают максимальную защиту при лобовых столкновениях и столкновениях сзади тогда когда водитель и пассажир на переднем сиденье сидят прямо и глубоко в сиденьях</w:t>
                  </w:r>
                  <w:r w:rsidRPr="0053556D">
                    <w:rPr>
                      <w:rFonts w:ascii="Arial" w:hAnsi="Arial" w:cs="Arial"/>
                      <w:b/>
                      <w:bCs/>
                      <w:sz w:val="17"/>
                      <w:szCs w:val="17"/>
                      <w:lang w:val="ru-RU"/>
                    </w:rPr>
                    <w:t xml:space="preserve">. </w:t>
                  </w:r>
                  <w:r>
                    <w:rPr>
                      <w:rFonts w:ascii="Arial" w:hAnsi="Arial" w:cs="Arial"/>
                      <w:b/>
                      <w:bCs/>
                      <w:sz w:val="17"/>
                      <w:szCs w:val="17"/>
                      <w:lang w:val="ru-RU"/>
                    </w:rPr>
                    <w:t xml:space="preserve"> Когда вы отклонены назад, поясной ремень безопасности может соскользнуть с бедер и надавить при столкновении на живот, а плечевой ремень может оказаться у вас на шее</w:t>
                  </w:r>
                  <w:r w:rsidRPr="000C540E">
                    <w:rPr>
                      <w:rFonts w:ascii="Arial" w:hAnsi="Arial" w:cs="Arial"/>
                      <w:b/>
                      <w:bCs/>
                      <w:sz w:val="17"/>
                      <w:szCs w:val="17"/>
                      <w:lang w:val="ru-RU"/>
                    </w:rPr>
                    <w:t xml:space="preserve">. </w:t>
                  </w:r>
                  <w:r>
                    <w:rPr>
                      <w:rFonts w:ascii="Arial" w:hAnsi="Arial" w:cs="Arial"/>
                      <w:b/>
                      <w:bCs/>
                      <w:sz w:val="17"/>
                      <w:szCs w:val="17"/>
                      <w:lang w:val="ru-RU"/>
                    </w:rPr>
                    <w:t xml:space="preserve"> В случае лобового столкновения, чем дальше отклонено назад сиденье, тем больше риск гибели или травмирования человека.</w:t>
                  </w:r>
                </w:p>
              </w:tc>
            </w:tr>
          </w:tbl>
          <w:p w:rsidR="001E0E7E" w:rsidRPr="000C5059" w:rsidRDefault="001E0E7E" w:rsidP="001C1EA6">
            <w:pPr>
              <w:autoSpaceDE w:val="0"/>
              <w:autoSpaceDN w:val="0"/>
              <w:adjustRightInd w:val="0"/>
              <w:spacing w:before="60"/>
              <w:jc w:val="both"/>
              <w:rPr>
                <w:rFonts w:ascii="Arial" w:hAnsi="Arial" w:cs="Arial"/>
                <w:b/>
                <w:bCs/>
                <w:sz w:val="16"/>
                <w:szCs w:val="16"/>
                <w:lang w:val="ru-RU"/>
              </w:rPr>
            </w:pPr>
          </w:p>
          <w:p w:rsidR="001E0E7E" w:rsidRPr="000C5059" w:rsidRDefault="001E0E7E" w:rsidP="001C1EA6">
            <w:pPr>
              <w:autoSpaceDE w:val="0"/>
              <w:autoSpaceDN w:val="0"/>
              <w:adjustRightInd w:val="0"/>
              <w:spacing w:before="60"/>
              <w:jc w:val="both"/>
              <w:rPr>
                <w:rFonts w:ascii="Arial" w:hAnsi="Arial" w:cs="Arial"/>
                <w:b/>
                <w:bCs/>
                <w:sz w:val="21"/>
                <w:szCs w:val="21"/>
                <w:lang w:val="ru-RU"/>
              </w:rPr>
            </w:pPr>
          </w:p>
        </w:tc>
        <w:tc>
          <w:tcPr>
            <w:tcW w:w="3571" w:type="dxa"/>
          </w:tcPr>
          <w:p w:rsidR="001E0E7E" w:rsidRPr="0053556D" w:rsidRDefault="001E0E7E" w:rsidP="001C1EA6">
            <w:pPr>
              <w:autoSpaceDE w:val="0"/>
              <w:autoSpaceDN w:val="0"/>
              <w:adjustRightInd w:val="0"/>
              <w:spacing w:before="60"/>
              <w:jc w:val="both"/>
              <w:rPr>
                <w:rFonts w:ascii="Arial" w:hAnsi="Arial" w:cs="Arial"/>
                <w:b/>
                <w:bCs/>
                <w:sz w:val="21"/>
                <w:szCs w:val="21"/>
                <w:lang w:val="ru-RU"/>
              </w:rPr>
            </w:pPr>
            <w:r>
              <w:rPr>
                <w:rFonts w:ascii="Arial" w:hAnsi="Arial" w:cs="Arial"/>
                <w:b/>
                <w:bCs/>
                <w:sz w:val="21"/>
                <w:szCs w:val="21"/>
                <w:lang w:val="ru-RU"/>
              </w:rPr>
              <w:t>Задние сиденья</w:t>
            </w:r>
            <w:r w:rsidRPr="0053556D">
              <w:rPr>
                <w:rFonts w:ascii="Arial" w:hAnsi="Arial" w:cs="Arial"/>
                <w:b/>
                <w:bCs/>
                <w:sz w:val="21"/>
                <w:szCs w:val="21"/>
                <w:lang w:val="ru-RU"/>
              </w:rPr>
              <w:t>—</w:t>
            </w:r>
          </w:p>
          <w:p w:rsidR="001E0E7E" w:rsidRPr="0053556D" w:rsidRDefault="001E0E7E" w:rsidP="001C1EA6">
            <w:pPr>
              <w:autoSpaceDE w:val="0"/>
              <w:autoSpaceDN w:val="0"/>
              <w:adjustRightInd w:val="0"/>
              <w:spacing w:before="60"/>
              <w:jc w:val="both"/>
              <w:rPr>
                <w:rFonts w:ascii="Arial" w:hAnsi="Arial" w:cs="Arial"/>
                <w:sz w:val="20"/>
                <w:szCs w:val="20"/>
                <w:lang w:val="ru-RU"/>
              </w:rPr>
            </w:pPr>
            <w:r w:rsidRPr="0053556D">
              <w:rPr>
                <w:rFonts w:ascii="Arial" w:hAnsi="Arial" w:cs="Arial"/>
                <w:b/>
                <w:bCs/>
                <w:sz w:val="21"/>
                <w:szCs w:val="21"/>
                <w:lang w:val="ru-RU"/>
              </w:rPr>
              <w:t>—</w:t>
            </w:r>
            <w:r>
              <w:rPr>
                <w:rFonts w:ascii="Arial" w:hAnsi="Arial" w:cs="Arial"/>
                <w:b/>
                <w:bCs/>
                <w:sz w:val="21"/>
                <w:szCs w:val="21"/>
                <w:lang w:val="ru-RU"/>
              </w:rPr>
              <w:t>Как складывать задние сиденья</w:t>
            </w:r>
          </w:p>
          <w:p w:rsidR="001E0E7E" w:rsidRPr="0053556D" w:rsidRDefault="001E0E7E" w:rsidP="001C1EA6">
            <w:pPr>
              <w:spacing w:before="60"/>
              <w:ind w:right="-1195"/>
              <w:jc w:val="both"/>
              <w:rPr>
                <w:rFonts w:ascii="Arial" w:hAnsi="Arial" w:cs="Arial"/>
                <w:b/>
                <w:bCs/>
                <w:sz w:val="21"/>
                <w:szCs w:val="21"/>
                <w:lang w:val="en-US"/>
              </w:rPr>
            </w:pPr>
            <w:r>
              <w:rPr>
                <w:rFonts w:ascii="Arial" w:hAnsi="Arial" w:cs="Arial"/>
                <w:b/>
                <w:bCs/>
                <w:noProof/>
                <w:sz w:val="21"/>
                <w:szCs w:val="21"/>
                <w:lang w:val="ru-RU"/>
              </w:rPr>
              <w:drawing>
                <wp:inline distT="0" distB="0" distL="0" distR="0">
                  <wp:extent cx="2162175" cy="1704975"/>
                  <wp:effectExtent l="19050" t="0" r="952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5"/>
                          <a:srcRect/>
                          <a:stretch>
                            <a:fillRect/>
                          </a:stretch>
                        </pic:blipFill>
                        <pic:spPr bwMode="auto">
                          <a:xfrm>
                            <a:off x="0" y="0"/>
                            <a:ext cx="2162175" cy="1704975"/>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jc w:val="both"/>
              <w:rPr>
                <w:rFonts w:ascii="Arial" w:hAnsi="Arial" w:cs="Arial"/>
                <w:b/>
                <w:bCs/>
                <w:sz w:val="17"/>
                <w:szCs w:val="17"/>
                <w:lang w:val="ru-RU"/>
              </w:rPr>
            </w:pPr>
          </w:p>
          <w:p w:rsidR="001E0E7E" w:rsidRPr="000C540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ПЕРЕД ТЕМ, КАК СЛОЖИТЬ ЗАДНИЕ СИДЕНЬЯ</w:t>
            </w:r>
          </w:p>
          <w:p w:rsidR="001E0E7E" w:rsidRPr="00674987"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Уложите пряжки ремней безопасности задних сидений, как показано на рисунке</w:t>
            </w:r>
            <w:r w:rsidRPr="00674987">
              <w:rPr>
                <w:rFonts w:ascii="Arial" w:hAnsi="Arial" w:cs="Arial"/>
                <w:b/>
                <w:bCs/>
                <w:sz w:val="17"/>
                <w:szCs w:val="17"/>
                <w:lang w:val="ru-RU"/>
              </w:rPr>
              <w:t>.</w:t>
            </w:r>
          </w:p>
          <w:p w:rsidR="001E0E7E" w:rsidRPr="00674987"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Это не позволит пряжкам ремней безопасности выпасть, когда вы будете складывать спинку сиденья</w:t>
            </w:r>
            <w:r w:rsidRPr="00674987">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b/>
                <w:bCs/>
                <w:sz w:val="17"/>
                <w:szCs w:val="17"/>
                <w:lang w:val="ru-RU"/>
              </w:rPr>
            </w:pPr>
          </w:p>
          <w:tbl>
            <w:tblPr>
              <w:tblStyle w:val="a7"/>
              <w:tblW w:w="3574" w:type="dxa"/>
              <w:tblLook w:val="01E0"/>
            </w:tblPr>
            <w:tblGrid>
              <w:gridCol w:w="3574"/>
            </w:tblGrid>
            <w:tr w:rsidR="001E0E7E" w:rsidRPr="00BD5D47"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BD5D47" w:rsidRDefault="001E0E7E" w:rsidP="001C1EA6">
                  <w:pPr>
                    <w:spacing w:before="60"/>
                    <w:ind w:right="-37"/>
                    <w:jc w:val="both"/>
                    <w:rPr>
                      <w:lang w:val="en-US"/>
                    </w:rPr>
                  </w:pPr>
                  <w:r w:rsidRPr="00EA3725">
                    <w:rPr>
                      <w:rFonts w:ascii="Arial" w:hAnsi="Arial" w:cs="Arial"/>
                      <w:b/>
                      <w:bCs/>
                      <w:sz w:val="20"/>
                      <w:szCs w:val="20"/>
                      <w:lang w:val="ru-RU"/>
                    </w:rPr>
                    <w:t>ПРЕДУПРЕЖДЕНИЕ</w:t>
                  </w:r>
                </w:p>
              </w:tc>
            </w:tr>
            <w:tr w:rsidR="001E0E7E" w:rsidRPr="00674987" w:rsidTr="001C1EA6">
              <w:tc>
                <w:tcPr>
                  <w:tcW w:w="3574" w:type="dxa"/>
                  <w:tcBorders>
                    <w:top w:val="single" w:sz="4" w:space="0" w:color="auto"/>
                    <w:left w:val="single" w:sz="4" w:space="0" w:color="auto"/>
                    <w:bottom w:val="single" w:sz="4" w:space="0" w:color="auto"/>
                    <w:right w:val="single" w:sz="4" w:space="0" w:color="auto"/>
                  </w:tcBorders>
                </w:tcPr>
                <w:p w:rsidR="001E0E7E" w:rsidRPr="00674987" w:rsidRDefault="001E0E7E" w:rsidP="001C1EA6">
                  <w:pPr>
                    <w:autoSpaceDE w:val="0"/>
                    <w:autoSpaceDN w:val="0"/>
                    <w:adjustRightInd w:val="0"/>
                    <w:spacing w:before="60"/>
                    <w:jc w:val="both"/>
                    <w:rPr>
                      <w:rFonts w:ascii="Arial" w:hAnsi="Arial" w:cs="Arial"/>
                      <w:b/>
                      <w:bCs/>
                      <w:i/>
                      <w:sz w:val="17"/>
                      <w:szCs w:val="17"/>
                      <w:lang w:val="ru-RU"/>
                    </w:rPr>
                  </w:pPr>
                  <w:r>
                    <w:rPr>
                      <w:rFonts w:ascii="Arial" w:hAnsi="Arial" w:cs="Arial"/>
                      <w:b/>
                      <w:bCs/>
                      <w:i/>
                      <w:sz w:val="17"/>
                      <w:szCs w:val="17"/>
                      <w:lang w:val="ru-RU"/>
                    </w:rPr>
                    <w:t>Во</w:t>
                  </w:r>
                  <w:r w:rsidRPr="00674987">
                    <w:rPr>
                      <w:rFonts w:ascii="Arial" w:hAnsi="Arial" w:cs="Arial"/>
                      <w:b/>
                      <w:bCs/>
                      <w:i/>
                      <w:sz w:val="17"/>
                      <w:szCs w:val="17"/>
                      <w:lang w:val="ru-RU"/>
                    </w:rPr>
                    <w:t xml:space="preserve"> </w:t>
                  </w:r>
                  <w:r>
                    <w:rPr>
                      <w:rFonts w:ascii="Arial" w:hAnsi="Arial" w:cs="Arial"/>
                      <w:b/>
                      <w:bCs/>
                      <w:i/>
                      <w:sz w:val="17"/>
                      <w:szCs w:val="17"/>
                      <w:lang w:val="ru-RU"/>
                    </w:rPr>
                    <w:t>избежание</w:t>
                  </w:r>
                  <w:r w:rsidRPr="00674987">
                    <w:rPr>
                      <w:rFonts w:ascii="Arial" w:hAnsi="Arial" w:cs="Arial"/>
                      <w:b/>
                      <w:bCs/>
                      <w:i/>
                      <w:sz w:val="17"/>
                      <w:szCs w:val="17"/>
                      <w:lang w:val="ru-RU"/>
                    </w:rPr>
                    <w:t xml:space="preserve"> </w:t>
                  </w:r>
                  <w:r>
                    <w:rPr>
                      <w:rFonts w:ascii="Arial" w:hAnsi="Arial" w:cs="Arial"/>
                      <w:b/>
                      <w:bCs/>
                      <w:i/>
                      <w:sz w:val="17"/>
                      <w:szCs w:val="17"/>
                      <w:lang w:val="ru-RU"/>
                    </w:rPr>
                    <w:t>повреждения</w:t>
                  </w:r>
                  <w:r w:rsidRPr="00674987">
                    <w:rPr>
                      <w:rFonts w:ascii="Arial" w:hAnsi="Arial" w:cs="Arial"/>
                      <w:b/>
                      <w:bCs/>
                      <w:i/>
                      <w:sz w:val="17"/>
                      <w:szCs w:val="17"/>
                      <w:lang w:val="ru-RU"/>
                    </w:rPr>
                    <w:t xml:space="preserve"> пряж</w:t>
                  </w:r>
                  <w:r>
                    <w:rPr>
                      <w:rFonts w:ascii="Arial" w:hAnsi="Arial" w:cs="Arial"/>
                      <w:b/>
                      <w:bCs/>
                      <w:i/>
                      <w:sz w:val="17"/>
                      <w:szCs w:val="17"/>
                      <w:lang w:val="ru-RU"/>
                    </w:rPr>
                    <w:t>ек</w:t>
                  </w:r>
                  <w:r w:rsidRPr="00674987">
                    <w:rPr>
                      <w:rFonts w:ascii="Arial" w:hAnsi="Arial" w:cs="Arial"/>
                      <w:b/>
                      <w:bCs/>
                      <w:i/>
                      <w:sz w:val="17"/>
                      <w:szCs w:val="17"/>
                      <w:lang w:val="ru-RU"/>
                    </w:rPr>
                    <w:t xml:space="preserve"> ремней безопасности, </w:t>
                  </w:r>
                  <w:r>
                    <w:rPr>
                      <w:rFonts w:ascii="Arial" w:hAnsi="Arial" w:cs="Arial"/>
                      <w:b/>
                      <w:bCs/>
                      <w:i/>
                      <w:sz w:val="17"/>
                      <w:szCs w:val="17"/>
                      <w:lang w:val="ru-RU"/>
                    </w:rPr>
                    <w:t>обязательно уложите их как показано, перед тем, как складывать спинку сиденья</w:t>
                  </w:r>
                  <w:r w:rsidRPr="00674987">
                    <w:rPr>
                      <w:rFonts w:ascii="Arial" w:hAnsi="Arial" w:cs="Arial"/>
                      <w:b/>
                      <w:bCs/>
                      <w:i/>
                      <w:sz w:val="17"/>
                      <w:szCs w:val="17"/>
                      <w:lang w:val="ru-RU"/>
                    </w:rPr>
                    <w:t>.</w:t>
                  </w:r>
                </w:p>
                <w:p w:rsidR="001E0E7E" w:rsidRPr="00674987" w:rsidRDefault="001E0E7E" w:rsidP="001C1EA6">
                  <w:pPr>
                    <w:autoSpaceDE w:val="0"/>
                    <w:autoSpaceDN w:val="0"/>
                    <w:adjustRightInd w:val="0"/>
                    <w:spacing w:before="60"/>
                    <w:jc w:val="both"/>
                    <w:rPr>
                      <w:rFonts w:ascii="Arial" w:hAnsi="Arial" w:cs="Arial"/>
                      <w:b/>
                      <w:bCs/>
                      <w:i/>
                      <w:sz w:val="17"/>
                      <w:szCs w:val="17"/>
                      <w:lang w:val="ru-RU"/>
                    </w:rPr>
                  </w:pPr>
                </w:p>
              </w:tc>
            </w:tr>
          </w:tbl>
          <w:p w:rsidR="001E0E7E" w:rsidRPr="00674987" w:rsidRDefault="001E0E7E" w:rsidP="001C1EA6">
            <w:pPr>
              <w:autoSpaceDE w:val="0"/>
              <w:autoSpaceDN w:val="0"/>
              <w:adjustRightInd w:val="0"/>
              <w:spacing w:before="60"/>
              <w:jc w:val="both"/>
              <w:rPr>
                <w:rFonts w:ascii="Arial" w:hAnsi="Arial" w:cs="Arial"/>
                <w:b/>
                <w:bCs/>
                <w:sz w:val="21"/>
                <w:szCs w:val="21"/>
                <w:lang w:val="ru-RU"/>
              </w:rPr>
            </w:pPr>
          </w:p>
        </w:tc>
        <w:tc>
          <w:tcPr>
            <w:tcW w:w="3572" w:type="dxa"/>
          </w:tcPr>
          <w:p w:rsidR="001E0E7E" w:rsidRDefault="001E0E7E" w:rsidP="001C1EA6">
            <w:pPr>
              <w:spacing w:before="60"/>
              <w:ind w:right="-1195"/>
              <w:jc w:val="both"/>
              <w:rPr>
                <w:rFonts w:ascii="Arial" w:hAnsi="Arial" w:cs="Arial"/>
                <w:b/>
                <w:bCs/>
                <w:sz w:val="21"/>
                <w:szCs w:val="21"/>
                <w:lang w:val="ru-RU"/>
              </w:rPr>
            </w:pPr>
          </w:p>
          <w:p w:rsidR="001E0E7E" w:rsidRDefault="001E0E7E" w:rsidP="001C1EA6">
            <w:pPr>
              <w:spacing w:before="60"/>
              <w:ind w:right="-1195"/>
              <w:jc w:val="both"/>
              <w:rPr>
                <w:rFonts w:ascii="Arial" w:hAnsi="Arial" w:cs="Arial"/>
                <w:b/>
                <w:bCs/>
                <w:sz w:val="21"/>
                <w:szCs w:val="21"/>
                <w:lang w:val="ru-RU"/>
              </w:rPr>
            </w:pPr>
          </w:p>
          <w:p w:rsidR="001E0E7E" w:rsidRPr="0053556D" w:rsidRDefault="001E0E7E" w:rsidP="001C1EA6">
            <w:pPr>
              <w:spacing w:before="60"/>
              <w:ind w:right="-1195"/>
              <w:jc w:val="both"/>
              <w:rPr>
                <w:rFonts w:ascii="Arial" w:hAnsi="Arial" w:cs="Arial"/>
                <w:b/>
                <w:bCs/>
                <w:sz w:val="21"/>
                <w:szCs w:val="21"/>
                <w:lang w:val="en-US"/>
              </w:rPr>
            </w:pPr>
            <w:r>
              <w:rPr>
                <w:rFonts w:ascii="Arial" w:hAnsi="Arial" w:cs="Arial"/>
                <w:b/>
                <w:bCs/>
                <w:noProof/>
                <w:sz w:val="21"/>
                <w:szCs w:val="21"/>
                <w:lang w:val="ru-RU"/>
              </w:rPr>
              <w:drawing>
                <wp:inline distT="0" distB="0" distL="0" distR="0">
                  <wp:extent cx="2114550" cy="1638300"/>
                  <wp:effectExtent l="1905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6"/>
                          <a:srcRect/>
                          <a:stretch>
                            <a:fillRect/>
                          </a:stretch>
                        </pic:blipFill>
                        <pic:spPr bwMode="auto">
                          <a:xfrm>
                            <a:off x="0" y="0"/>
                            <a:ext cx="2114550" cy="1638300"/>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1. Снимите подголовник.</w:t>
            </w:r>
          </w:p>
          <w:p w:rsidR="001E0E7E" w:rsidRDefault="001E0E7E" w:rsidP="001C1EA6">
            <w:pPr>
              <w:autoSpaceDE w:val="0"/>
              <w:autoSpaceDN w:val="0"/>
              <w:adjustRightInd w:val="0"/>
              <w:spacing w:before="60"/>
              <w:jc w:val="both"/>
              <w:rPr>
                <w:rFonts w:ascii="Arial" w:hAnsi="Arial" w:cs="Arial"/>
                <w:b/>
                <w:bCs/>
                <w:sz w:val="17"/>
                <w:szCs w:val="17"/>
                <w:lang w:val="ru-RU"/>
              </w:rPr>
            </w:pPr>
          </w:p>
          <w:tbl>
            <w:tblPr>
              <w:tblStyle w:val="a7"/>
              <w:tblW w:w="3574" w:type="dxa"/>
              <w:tblLook w:val="01E0"/>
            </w:tblPr>
            <w:tblGrid>
              <w:gridCol w:w="3574"/>
            </w:tblGrid>
            <w:tr w:rsidR="001E0E7E" w:rsidRPr="0053556D"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53556D" w:rsidRDefault="001E0E7E" w:rsidP="001C1EA6">
                  <w:pPr>
                    <w:spacing w:before="60"/>
                    <w:ind w:right="-37"/>
                    <w:jc w:val="both"/>
                    <w:rPr>
                      <w:lang w:val="ru-RU"/>
                    </w:rPr>
                  </w:pPr>
                  <w:r w:rsidRPr="00EA3725">
                    <w:rPr>
                      <w:rFonts w:ascii="Arial" w:hAnsi="Arial" w:cs="Arial"/>
                      <w:b/>
                      <w:bCs/>
                      <w:sz w:val="20"/>
                      <w:szCs w:val="20"/>
                      <w:lang w:val="ru-RU"/>
                    </w:rPr>
                    <w:t>ПРЕДУПРЕЖДЕНИЕ</w:t>
                  </w:r>
                </w:p>
              </w:tc>
            </w:tr>
            <w:tr w:rsidR="001E0E7E" w:rsidRPr="0053556D" w:rsidTr="001C1EA6">
              <w:tc>
                <w:tcPr>
                  <w:tcW w:w="3574" w:type="dxa"/>
                  <w:tcBorders>
                    <w:top w:val="single" w:sz="4" w:space="0" w:color="auto"/>
                    <w:left w:val="single" w:sz="4" w:space="0" w:color="auto"/>
                    <w:bottom w:val="single" w:sz="4" w:space="0" w:color="auto"/>
                    <w:right w:val="single" w:sz="4" w:space="0" w:color="auto"/>
                  </w:tcBorders>
                </w:tcPr>
                <w:p w:rsidR="001E0E7E" w:rsidRPr="0053556D" w:rsidRDefault="001E0E7E" w:rsidP="001C1EA6">
                  <w:pPr>
                    <w:autoSpaceDE w:val="0"/>
                    <w:autoSpaceDN w:val="0"/>
                    <w:adjustRightInd w:val="0"/>
                    <w:spacing w:before="60"/>
                    <w:jc w:val="both"/>
                    <w:rPr>
                      <w:rFonts w:ascii="Arial" w:hAnsi="Arial" w:cs="Arial"/>
                      <w:i/>
                      <w:sz w:val="20"/>
                      <w:szCs w:val="20"/>
                      <w:lang w:val="ru-RU"/>
                    </w:rPr>
                  </w:pPr>
                  <w:r>
                    <w:rPr>
                      <w:rFonts w:ascii="Arial" w:hAnsi="Arial" w:cs="Arial"/>
                      <w:b/>
                      <w:bCs/>
                      <w:i/>
                      <w:sz w:val="17"/>
                      <w:szCs w:val="17"/>
                      <w:lang w:val="ru-RU"/>
                    </w:rPr>
                    <w:t>Во</w:t>
                  </w:r>
                  <w:r w:rsidRPr="0053556D">
                    <w:rPr>
                      <w:rFonts w:ascii="Arial" w:hAnsi="Arial" w:cs="Arial"/>
                      <w:b/>
                      <w:bCs/>
                      <w:i/>
                      <w:sz w:val="17"/>
                      <w:szCs w:val="17"/>
                      <w:lang w:val="ru-RU"/>
                    </w:rPr>
                    <w:t xml:space="preserve"> </w:t>
                  </w:r>
                  <w:r>
                    <w:rPr>
                      <w:rFonts w:ascii="Arial" w:hAnsi="Arial" w:cs="Arial"/>
                      <w:b/>
                      <w:bCs/>
                      <w:i/>
                      <w:sz w:val="17"/>
                      <w:szCs w:val="17"/>
                      <w:lang w:val="ru-RU"/>
                    </w:rPr>
                    <w:t>избежание</w:t>
                  </w:r>
                  <w:r w:rsidRPr="0053556D">
                    <w:rPr>
                      <w:rFonts w:ascii="Arial" w:hAnsi="Arial" w:cs="Arial"/>
                      <w:b/>
                      <w:bCs/>
                      <w:i/>
                      <w:sz w:val="17"/>
                      <w:szCs w:val="17"/>
                      <w:lang w:val="ru-RU"/>
                    </w:rPr>
                    <w:t xml:space="preserve"> </w:t>
                  </w:r>
                  <w:r>
                    <w:rPr>
                      <w:rFonts w:ascii="Arial" w:hAnsi="Arial" w:cs="Arial"/>
                      <w:b/>
                      <w:bCs/>
                      <w:i/>
                      <w:sz w:val="17"/>
                      <w:szCs w:val="17"/>
                      <w:lang w:val="ru-RU"/>
                    </w:rPr>
                    <w:t>повреждения подголовников</w:t>
                  </w:r>
                  <w:r w:rsidRPr="0053556D">
                    <w:rPr>
                      <w:rFonts w:ascii="Arial" w:hAnsi="Arial" w:cs="Arial"/>
                      <w:b/>
                      <w:bCs/>
                      <w:i/>
                      <w:sz w:val="17"/>
                      <w:szCs w:val="17"/>
                      <w:lang w:val="ru-RU"/>
                    </w:rPr>
                    <w:t>,</w:t>
                  </w:r>
                  <w:r>
                    <w:rPr>
                      <w:rFonts w:ascii="Arial" w:hAnsi="Arial" w:cs="Arial"/>
                      <w:b/>
                      <w:bCs/>
                      <w:i/>
                      <w:sz w:val="17"/>
                      <w:szCs w:val="17"/>
                      <w:lang w:val="ru-RU"/>
                    </w:rPr>
                    <w:t xml:space="preserve"> снимайте подголовники перед тем как складывать сиденье.</w:t>
                  </w:r>
                </w:p>
              </w:tc>
            </w:tr>
          </w:tbl>
          <w:p w:rsidR="001E0E7E" w:rsidRDefault="001E0E7E" w:rsidP="001C1EA6">
            <w:pPr>
              <w:autoSpaceDE w:val="0"/>
              <w:autoSpaceDN w:val="0"/>
              <w:adjustRightInd w:val="0"/>
              <w:spacing w:before="60"/>
              <w:jc w:val="both"/>
              <w:rPr>
                <w:rFonts w:ascii="Arial" w:hAnsi="Arial" w:cs="Arial"/>
                <w:b/>
                <w:bCs/>
                <w:sz w:val="17"/>
                <w:szCs w:val="17"/>
                <w:lang w:val="ru-RU"/>
              </w:rPr>
            </w:pPr>
          </w:p>
          <w:p w:rsidR="001E0E7E" w:rsidRDefault="001E0E7E" w:rsidP="001C1EA6">
            <w:pPr>
              <w:spacing w:before="60"/>
              <w:ind w:right="-1195"/>
              <w:jc w:val="both"/>
              <w:rPr>
                <w:rFonts w:ascii="Arial" w:hAnsi="Arial" w:cs="Arial"/>
                <w:b/>
                <w:bCs/>
                <w:sz w:val="21"/>
                <w:szCs w:val="21"/>
                <w:lang w:val="ru-RU"/>
              </w:rPr>
            </w:pPr>
          </w:p>
          <w:p w:rsidR="001E0E7E" w:rsidRPr="000576FA" w:rsidRDefault="001E0E7E" w:rsidP="001C1EA6">
            <w:pPr>
              <w:spacing w:before="60"/>
              <w:ind w:right="-1195"/>
              <w:jc w:val="both"/>
              <w:rPr>
                <w:rFonts w:ascii="Arial" w:hAnsi="Arial" w:cs="Arial"/>
                <w:b/>
                <w:bCs/>
                <w:sz w:val="21"/>
                <w:szCs w:val="21"/>
                <w:lang w:val="ru-RU"/>
              </w:rPr>
            </w:pPr>
          </w:p>
        </w:tc>
      </w:tr>
    </w:tbl>
    <w:p w:rsidR="001E0E7E" w:rsidRPr="002A3EAC" w:rsidRDefault="001E0E7E" w:rsidP="001E0E7E">
      <w:pPr>
        <w:jc w:val="both"/>
        <w:rPr>
          <w:lang w:val="ru-RU"/>
        </w:rPr>
      </w:pPr>
      <w:r>
        <w:rPr>
          <w:b/>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6"/>
        <w:gridCol w:w="3786"/>
        <w:gridCol w:w="3786"/>
      </w:tblGrid>
      <w:tr w:rsidR="001E0E7E" w:rsidRPr="00187D34" w:rsidTr="001C1EA6">
        <w:tc>
          <w:tcPr>
            <w:tcW w:w="3741" w:type="dxa"/>
          </w:tcPr>
          <w:p w:rsidR="001E0E7E" w:rsidRDefault="001E0E7E" w:rsidP="001C1EA6">
            <w:pPr>
              <w:autoSpaceDE w:val="0"/>
              <w:autoSpaceDN w:val="0"/>
              <w:adjustRightInd w:val="0"/>
              <w:spacing w:before="60"/>
              <w:jc w:val="both"/>
              <w:rPr>
                <w:rFonts w:ascii="Arial" w:hAnsi="Arial" w:cs="Arial"/>
                <w:b/>
                <w:bCs/>
                <w:sz w:val="21"/>
                <w:szCs w:val="21"/>
                <w:lang w:val="ru-RU"/>
              </w:rPr>
            </w:pPr>
            <w:r>
              <w:rPr>
                <w:rFonts w:ascii="Arial" w:hAnsi="Arial" w:cs="Arial"/>
                <w:b/>
                <w:bCs/>
                <w:noProof/>
                <w:sz w:val="21"/>
                <w:szCs w:val="21"/>
                <w:lang w:val="ru-RU"/>
              </w:rPr>
              <w:lastRenderedPageBreak/>
              <w:drawing>
                <wp:inline distT="0" distB="0" distL="0" distR="0">
                  <wp:extent cx="2238375" cy="1733550"/>
                  <wp:effectExtent l="19050" t="0" r="952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7"/>
                          <a:srcRect/>
                          <a:stretch>
                            <a:fillRect/>
                          </a:stretch>
                        </pic:blipFill>
                        <pic:spPr bwMode="auto">
                          <a:xfrm>
                            <a:off x="0" y="0"/>
                            <a:ext cx="2238375" cy="1733550"/>
                          </a:xfrm>
                          <a:prstGeom prst="rect">
                            <a:avLst/>
                          </a:prstGeom>
                          <a:noFill/>
                          <a:ln w="9525">
                            <a:noFill/>
                            <a:miter lim="800000"/>
                            <a:headEnd/>
                            <a:tailEnd/>
                          </a:ln>
                        </pic:spPr>
                      </pic:pic>
                    </a:graphicData>
                  </a:graphic>
                </wp:inline>
              </w:drawing>
            </w:r>
          </w:p>
          <w:p w:rsidR="001E0E7E" w:rsidRPr="00791B7F" w:rsidRDefault="001E0E7E" w:rsidP="001C1EA6">
            <w:pPr>
              <w:autoSpaceDE w:val="0"/>
              <w:autoSpaceDN w:val="0"/>
              <w:adjustRightInd w:val="0"/>
              <w:spacing w:before="60"/>
              <w:jc w:val="both"/>
              <w:rPr>
                <w:rFonts w:ascii="Arial" w:hAnsi="Arial" w:cs="Arial"/>
                <w:b/>
                <w:bCs/>
                <w:sz w:val="17"/>
                <w:szCs w:val="17"/>
                <w:lang w:val="ru-RU"/>
              </w:rPr>
            </w:pPr>
            <w:r w:rsidRPr="00791B7F">
              <w:rPr>
                <w:rFonts w:ascii="Arial" w:hAnsi="Arial" w:cs="Arial"/>
                <w:b/>
                <w:bCs/>
                <w:sz w:val="17"/>
                <w:szCs w:val="17"/>
                <w:lang w:val="ru-RU"/>
              </w:rPr>
              <w:t xml:space="preserve">2. </w:t>
            </w:r>
            <w:r>
              <w:rPr>
                <w:rFonts w:ascii="Arial" w:hAnsi="Arial" w:cs="Arial"/>
                <w:b/>
                <w:bCs/>
                <w:sz w:val="17"/>
                <w:szCs w:val="17"/>
                <w:lang w:val="ru-RU"/>
              </w:rPr>
              <w:t>Поверните нижние подушки вверх, потянув за разблокирующие ленты</w:t>
            </w:r>
            <w:r w:rsidRPr="00791B7F">
              <w:rPr>
                <w:rFonts w:ascii="Arial" w:hAnsi="Arial" w:cs="Arial"/>
                <w:b/>
                <w:bCs/>
                <w:sz w:val="17"/>
                <w:szCs w:val="17"/>
                <w:lang w:val="ru-RU"/>
              </w:rPr>
              <w:t>.</w:t>
            </w:r>
          </w:p>
          <w:p w:rsidR="001E0E7E" w:rsidRDefault="001E0E7E" w:rsidP="001C1EA6">
            <w:pPr>
              <w:autoSpaceDE w:val="0"/>
              <w:autoSpaceDN w:val="0"/>
              <w:adjustRightInd w:val="0"/>
              <w:spacing w:before="60"/>
              <w:jc w:val="both"/>
              <w:rPr>
                <w:rFonts w:ascii="Arial" w:hAnsi="Arial" w:cs="Arial"/>
                <w:b/>
                <w:bCs/>
                <w:sz w:val="21"/>
                <w:szCs w:val="21"/>
                <w:lang w:val="ru-RU"/>
              </w:rPr>
            </w:pPr>
            <w:r>
              <w:rPr>
                <w:rFonts w:ascii="Arial" w:hAnsi="Arial" w:cs="Arial"/>
                <w:sz w:val="17"/>
                <w:szCs w:val="17"/>
                <w:lang w:val="ru-RU"/>
              </w:rPr>
              <w:t>Каждая нижняя подушка может поворачиваться отдельно.</w:t>
            </w:r>
          </w:p>
          <w:p w:rsidR="001E0E7E" w:rsidRPr="00674987" w:rsidRDefault="001E0E7E" w:rsidP="001C1EA6">
            <w:pPr>
              <w:autoSpaceDE w:val="0"/>
              <w:autoSpaceDN w:val="0"/>
              <w:adjustRightInd w:val="0"/>
              <w:spacing w:before="60"/>
              <w:jc w:val="both"/>
              <w:rPr>
                <w:rFonts w:ascii="Arial" w:hAnsi="Arial" w:cs="Arial"/>
                <w:b/>
                <w:bCs/>
                <w:sz w:val="21"/>
                <w:szCs w:val="21"/>
                <w:lang w:val="ru-RU"/>
              </w:rPr>
            </w:pPr>
          </w:p>
        </w:tc>
        <w:tc>
          <w:tcPr>
            <w:tcW w:w="3571" w:type="dxa"/>
          </w:tcPr>
          <w:p w:rsidR="001E0E7E" w:rsidRPr="00674987" w:rsidRDefault="001E0E7E" w:rsidP="001C1EA6">
            <w:pPr>
              <w:autoSpaceDE w:val="0"/>
              <w:autoSpaceDN w:val="0"/>
              <w:adjustRightInd w:val="0"/>
              <w:spacing w:before="60"/>
              <w:jc w:val="both"/>
              <w:rPr>
                <w:rFonts w:ascii="Arial" w:hAnsi="Arial" w:cs="Arial"/>
                <w:b/>
                <w:bCs/>
                <w:sz w:val="21"/>
                <w:szCs w:val="21"/>
                <w:lang w:val="ru-RU"/>
              </w:rPr>
            </w:pPr>
            <w:r>
              <w:rPr>
                <w:rFonts w:ascii="Arial" w:hAnsi="Arial" w:cs="Arial"/>
                <w:b/>
                <w:bCs/>
                <w:noProof/>
                <w:sz w:val="21"/>
                <w:szCs w:val="21"/>
                <w:lang w:val="ru-RU"/>
              </w:rPr>
              <w:drawing>
                <wp:inline distT="0" distB="0" distL="0" distR="0">
                  <wp:extent cx="2238375" cy="1714500"/>
                  <wp:effectExtent l="19050" t="0" r="952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8"/>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791B7F" w:rsidRDefault="001E0E7E" w:rsidP="001C1EA6">
            <w:pPr>
              <w:autoSpaceDE w:val="0"/>
              <w:autoSpaceDN w:val="0"/>
              <w:adjustRightInd w:val="0"/>
              <w:spacing w:before="60"/>
              <w:jc w:val="both"/>
              <w:rPr>
                <w:rFonts w:ascii="Arial" w:hAnsi="Arial" w:cs="Arial"/>
                <w:b/>
                <w:bCs/>
                <w:sz w:val="17"/>
                <w:szCs w:val="17"/>
                <w:lang w:val="ru-RU"/>
              </w:rPr>
            </w:pPr>
            <w:r w:rsidRPr="00791B7F">
              <w:rPr>
                <w:rFonts w:ascii="Arial" w:hAnsi="Arial" w:cs="Arial"/>
                <w:b/>
                <w:bCs/>
                <w:sz w:val="17"/>
                <w:szCs w:val="17"/>
                <w:lang w:val="ru-RU"/>
              </w:rPr>
              <w:t xml:space="preserve">3. </w:t>
            </w:r>
            <w:r>
              <w:rPr>
                <w:rFonts w:ascii="Arial" w:hAnsi="Arial" w:cs="Arial"/>
                <w:b/>
                <w:bCs/>
                <w:sz w:val="17"/>
                <w:szCs w:val="17"/>
                <w:lang w:val="ru-RU"/>
              </w:rPr>
              <w:t>Нажмите на разблокирующие кнопки и сложите спинки сидений</w:t>
            </w:r>
            <w:r w:rsidRPr="00791B7F">
              <w:rPr>
                <w:rFonts w:ascii="Arial" w:hAnsi="Arial" w:cs="Arial"/>
                <w:b/>
                <w:bCs/>
                <w:sz w:val="17"/>
                <w:szCs w:val="17"/>
                <w:lang w:val="ru-RU"/>
              </w:rPr>
              <w:t>.</w:t>
            </w:r>
          </w:p>
          <w:p w:rsidR="001E0E7E" w:rsidRPr="00791B7F"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Таким образом вы увеличите багажное отделение вплоть до поднятых подушек сидений</w:t>
            </w:r>
            <w:r w:rsidRPr="00791B7F">
              <w:rPr>
                <w:rFonts w:ascii="Arial" w:hAnsi="Arial" w:cs="Arial"/>
                <w:sz w:val="17"/>
                <w:szCs w:val="17"/>
                <w:lang w:val="ru-RU"/>
              </w:rPr>
              <w:t xml:space="preserve">. </w:t>
            </w:r>
            <w:r>
              <w:rPr>
                <w:rFonts w:ascii="Arial" w:hAnsi="Arial" w:cs="Arial"/>
                <w:sz w:val="17"/>
                <w:szCs w:val="17"/>
                <w:lang w:val="ru-RU"/>
              </w:rPr>
              <w:t xml:space="preserve"> Меры предосторожности при загрузке багажа указаны в «</w:t>
            </w:r>
            <w:r w:rsidRPr="00791B7F">
              <w:rPr>
                <w:rFonts w:ascii="Arial" w:hAnsi="Arial" w:cs="Arial"/>
                <w:sz w:val="17"/>
                <w:szCs w:val="17"/>
                <w:lang w:val="ru-RU"/>
              </w:rPr>
              <w:t>—</w:t>
            </w:r>
            <w:r>
              <w:rPr>
                <w:rFonts w:ascii="Arial" w:hAnsi="Arial" w:cs="Arial"/>
                <w:sz w:val="17"/>
                <w:szCs w:val="17"/>
                <w:lang w:val="ru-RU"/>
              </w:rPr>
              <w:t>Меры предосторожности при укладке</w:t>
            </w:r>
            <w:r w:rsidRPr="00791B7F">
              <w:rPr>
                <w:rFonts w:ascii="Arial" w:hAnsi="Arial" w:cs="Arial"/>
                <w:sz w:val="17"/>
                <w:szCs w:val="17"/>
                <w:lang w:val="ru-RU"/>
              </w:rPr>
              <w:t xml:space="preserve">” </w:t>
            </w:r>
            <w:r>
              <w:rPr>
                <w:rFonts w:ascii="Arial" w:hAnsi="Arial" w:cs="Arial"/>
                <w:sz w:val="17"/>
                <w:szCs w:val="17"/>
                <w:lang w:val="ru-RU"/>
              </w:rPr>
              <w:t>на стр. 2</w:t>
            </w:r>
            <w:r w:rsidRPr="00791B7F">
              <w:rPr>
                <w:rFonts w:ascii="Arial" w:hAnsi="Arial" w:cs="Arial"/>
                <w:sz w:val="17"/>
                <w:szCs w:val="17"/>
                <w:lang w:val="ru-RU"/>
              </w:rPr>
              <w:t xml:space="preserve">26 </w:t>
            </w:r>
            <w:r>
              <w:rPr>
                <w:rFonts w:ascii="Arial" w:hAnsi="Arial" w:cs="Arial"/>
                <w:sz w:val="17"/>
                <w:szCs w:val="17"/>
                <w:lang w:val="ru-RU"/>
              </w:rPr>
              <w:t>в Разделе 2</w:t>
            </w:r>
            <w:r w:rsidRPr="00791B7F">
              <w:rPr>
                <w:rFonts w:ascii="Arial" w:hAnsi="Arial" w:cs="Arial"/>
                <w:sz w:val="17"/>
                <w:szCs w:val="17"/>
                <w:lang w:val="ru-RU"/>
              </w:rPr>
              <w:t>.</w:t>
            </w:r>
          </w:p>
          <w:p w:rsidR="001E0E7E" w:rsidRPr="009416E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Каждая спинка сиденья может быть сложена в отдельности, а нижние подушки сидений могут быть сняты</w:t>
            </w:r>
            <w:r w:rsidRPr="009416EC">
              <w:rPr>
                <w:rFonts w:ascii="Arial" w:hAnsi="Arial" w:cs="Arial"/>
                <w:sz w:val="17"/>
                <w:szCs w:val="17"/>
                <w:lang w:val="ru-RU"/>
              </w:rPr>
              <w:t>.</w:t>
            </w:r>
          </w:p>
          <w:p w:rsidR="001E0E7E" w:rsidRPr="0038420F"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См</w:t>
            </w:r>
            <w:r w:rsidRPr="009416EC">
              <w:rPr>
                <w:rFonts w:ascii="Arial" w:hAnsi="Arial" w:cs="Arial"/>
                <w:sz w:val="17"/>
                <w:szCs w:val="17"/>
                <w:lang w:val="ru-RU"/>
              </w:rPr>
              <w:t xml:space="preserve"> </w:t>
            </w:r>
            <w:r>
              <w:rPr>
                <w:rFonts w:ascii="Arial" w:hAnsi="Arial" w:cs="Arial"/>
                <w:sz w:val="17"/>
                <w:szCs w:val="17"/>
                <w:lang w:val="ru-RU"/>
              </w:rPr>
              <w:t>«</w:t>
            </w:r>
            <w:r w:rsidRPr="009416EC">
              <w:rPr>
                <w:rFonts w:ascii="Arial" w:hAnsi="Arial" w:cs="Arial"/>
                <w:sz w:val="17"/>
                <w:szCs w:val="17"/>
                <w:lang w:val="ru-RU"/>
              </w:rPr>
              <w:t>—</w:t>
            </w:r>
            <w:r>
              <w:rPr>
                <w:rFonts w:ascii="Arial" w:hAnsi="Arial" w:cs="Arial"/>
                <w:sz w:val="17"/>
                <w:szCs w:val="17"/>
                <w:lang w:val="ru-RU"/>
              </w:rPr>
              <w:t>Как снять нижние подушки задних сидений»</w:t>
            </w:r>
            <w:r w:rsidRPr="009416EC">
              <w:rPr>
                <w:rFonts w:ascii="Arial" w:hAnsi="Arial" w:cs="Arial"/>
                <w:sz w:val="17"/>
                <w:szCs w:val="17"/>
                <w:lang w:val="ru-RU"/>
              </w:rPr>
              <w:t xml:space="preserve"> </w:t>
            </w:r>
            <w:r>
              <w:rPr>
                <w:rFonts w:ascii="Arial" w:hAnsi="Arial" w:cs="Arial"/>
                <w:sz w:val="17"/>
                <w:szCs w:val="17"/>
                <w:lang w:val="ru-RU"/>
              </w:rPr>
              <w:t>на стр.</w:t>
            </w:r>
            <w:r w:rsidRPr="009416EC">
              <w:rPr>
                <w:rFonts w:ascii="Arial" w:hAnsi="Arial" w:cs="Arial"/>
                <w:sz w:val="17"/>
                <w:szCs w:val="17"/>
                <w:lang w:val="ru-RU"/>
              </w:rPr>
              <w:t xml:space="preserve"> 33.</w:t>
            </w:r>
          </w:p>
        </w:tc>
        <w:tc>
          <w:tcPr>
            <w:tcW w:w="3572" w:type="dxa"/>
          </w:tcPr>
          <w:p w:rsidR="001E0E7E" w:rsidRPr="00674987" w:rsidRDefault="001E0E7E" w:rsidP="001C1EA6">
            <w:pPr>
              <w:spacing w:before="60"/>
              <w:jc w:val="both"/>
              <w:rPr>
                <w:rFonts w:ascii="Arial" w:hAnsi="Arial" w:cs="Arial"/>
                <w:b/>
                <w:bCs/>
                <w:sz w:val="21"/>
                <w:szCs w:val="21"/>
                <w:lang w:val="ru-RU"/>
              </w:rPr>
            </w:pPr>
            <w:r>
              <w:rPr>
                <w:rFonts w:ascii="Arial" w:hAnsi="Arial" w:cs="Arial"/>
                <w:b/>
                <w:bCs/>
                <w:noProof/>
                <w:sz w:val="21"/>
                <w:szCs w:val="21"/>
                <w:lang w:val="ru-RU"/>
              </w:rPr>
              <w:drawing>
                <wp:inline distT="0" distB="0" distL="0" distR="0">
                  <wp:extent cx="2238375" cy="1724025"/>
                  <wp:effectExtent l="19050" t="0" r="952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9"/>
                          <a:srcRect/>
                          <a:stretch>
                            <a:fillRect/>
                          </a:stretch>
                        </pic:blipFill>
                        <pic:spPr bwMode="auto">
                          <a:xfrm>
                            <a:off x="0" y="0"/>
                            <a:ext cx="2238375" cy="1724025"/>
                          </a:xfrm>
                          <a:prstGeom prst="rect">
                            <a:avLst/>
                          </a:prstGeom>
                          <a:noFill/>
                          <a:ln w="9525">
                            <a:noFill/>
                            <a:miter lim="800000"/>
                            <a:headEnd/>
                            <a:tailEnd/>
                          </a:ln>
                        </pic:spPr>
                      </pic:pic>
                    </a:graphicData>
                  </a:graphic>
                </wp:inline>
              </w:drawing>
            </w:r>
          </w:p>
          <w:p w:rsidR="001E0E7E" w:rsidRPr="000C4C38"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ПРИ ВОЗВРАТЕ СПИНКИ СИДЕНЬЯ НА МЕСТО</w:t>
            </w:r>
          </w:p>
          <w:p w:rsidR="001E0E7E" w:rsidRPr="000C4C38" w:rsidRDefault="001E0E7E" w:rsidP="001C1EA6">
            <w:pPr>
              <w:autoSpaceDE w:val="0"/>
              <w:autoSpaceDN w:val="0"/>
              <w:adjustRightInd w:val="0"/>
              <w:spacing w:before="60"/>
              <w:jc w:val="both"/>
              <w:rPr>
                <w:rFonts w:ascii="Arial" w:hAnsi="Arial" w:cs="Arial"/>
                <w:sz w:val="17"/>
                <w:szCs w:val="17"/>
                <w:lang w:val="ru-RU"/>
              </w:rPr>
            </w:pPr>
            <w:r w:rsidRPr="000C4C38">
              <w:rPr>
                <w:rFonts w:ascii="Arial" w:hAnsi="Arial" w:cs="Arial"/>
                <w:sz w:val="17"/>
                <w:szCs w:val="17"/>
                <w:lang w:val="ru-RU"/>
              </w:rPr>
              <w:t>Если вы не можете поднять спинки сидений из-за заблокированного ремня безопасности, не</w:t>
            </w:r>
            <w:r>
              <w:rPr>
                <w:rFonts w:ascii="Arial" w:hAnsi="Arial" w:cs="Arial"/>
                <w:sz w:val="17"/>
                <w:szCs w:val="17"/>
                <w:lang w:val="ru-RU"/>
              </w:rPr>
              <w:t xml:space="preserve"> пытайтесь применить силу</w:t>
            </w:r>
            <w:r w:rsidRPr="000C4C38">
              <w:rPr>
                <w:rFonts w:ascii="Arial" w:hAnsi="Arial" w:cs="Arial"/>
                <w:sz w:val="17"/>
                <w:szCs w:val="17"/>
                <w:lang w:val="ru-RU"/>
              </w:rPr>
              <w:t xml:space="preserve">. </w:t>
            </w:r>
            <w:r>
              <w:rPr>
                <w:rFonts w:ascii="Arial" w:hAnsi="Arial" w:cs="Arial"/>
                <w:sz w:val="17"/>
                <w:szCs w:val="17"/>
                <w:lang w:val="ru-RU"/>
              </w:rPr>
              <w:t xml:space="preserve"> Отпустите блокировку ремня безопасности следующим образом</w:t>
            </w:r>
            <w:r w:rsidRPr="000C4C38">
              <w:rPr>
                <w:rFonts w:ascii="Arial" w:hAnsi="Arial" w:cs="Arial"/>
                <w:sz w:val="17"/>
                <w:szCs w:val="17"/>
                <w:lang w:val="ru-RU"/>
              </w:rPr>
              <w:t>.</w:t>
            </w:r>
          </w:p>
          <w:p w:rsidR="001E0E7E" w:rsidRPr="000C4C38" w:rsidRDefault="001E0E7E" w:rsidP="001C1EA6">
            <w:pPr>
              <w:autoSpaceDE w:val="0"/>
              <w:autoSpaceDN w:val="0"/>
              <w:adjustRightInd w:val="0"/>
              <w:spacing w:before="60"/>
              <w:jc w:val="both"/>
              <w:rPr>
                <w:rFonts w:ascii="Arial" w:hAnsi="Arial" w:cs="Arial"/>
                <w:sz w:val="17"/>
                <w:szCs w:val="17"/>
                <w:lang w:val="ru-RU"/>
              </w:rPr>
            </w:pPr>
            <w:r w:rsidRPr="000C4C38">
              <w:rPr>
                <w:rFonts w:ascii="Arial" w:hAnsi="Arial" w:cs="Arial"/>
                <w:sz w:val="17"/>
                <w:szCs w:val="17"/>
                <w:lang w:val="ru-RU"/>
              </w:rPr>
              <w:t xml:space="preserve">1. </w:t>
            </w:r>
            <w:r>
              <w:rPr>
                <w:rFonts w:ascii="Arial" w:hAnsi="Arial" w:cs="Arial"/>
                <w:sz w:val="17"/>
                <w:szCs w:val="17"/>
                <w:lang w:val="ru-RU"/>
              </w:rPr>
              <w:t>Толкните нижний передний край спинки сиденья так, чтобы ослабить натяжение ремня безопасности</w:t>
            </w:r>
            <w:r w:rsidRPr="000C4C38">
              <w:rPr>
                <w:rFonts w:ascii="Arial" w:hAnsi="Arial" w:cs="Arial"/>
                <w:sz w:val="17"/>
                <w:szCs w:val="17"/>
                <w:lang w:val="ru-RU"/>
              </w:rPr>
              <w:t>.</w:t>
            </w:r>
          </w:p>
          <w:p w:rsidR="001E0E7E" w:rsidRPr="0038420F" w:rsidRDefault="001E0E7E" w:rsidP="001C1EA6">
            <w:pPr>
              <w:autoSpaceDE w:val="0"/>
              <w:autoSpaceDN w:val="0"/>
              <w:adjustRightInd w:val="0"/>
              <w:spacing w:before="60"/>
              <w:jc w:val="both"/>
              <w:rPr>
                <w:rFonts w:ascii="Arial" w:hAnsi="Arial" w:cs="Arial"/>
                <w:sz w:val="20"/>
                <w:szCs w:val="20"/>
                <w:lang w:val="ru-RU"/>
              </w:rPr>
            </w:pPr>
            <w:r w:rsidRPr="00187D34">
              <w:rPr>
                <w:rFonts w:ascii="Arial" w:hAnsi="Arial" w:cs="Arial"/>
                <w:sz w:val="17"/>
                <w:szCs w:val="17"/>
                <w:lang w:val="ru-RU"/>
              </w:rPr>
              <w:t xml:space="preserve">2. </w:t>
            </w:r>
            <w:r>
              <w:rPr>
                <w:rFonts w:ascii="Arial" w:hAnsi="Arial" w:cs="Arial"/>
                <w:sz w:val="17"/>
                <w:szCs w:val="17"/>
                <w:lang w:val="ru-RU"/>
              </w:rPr>
              <w:t>Дайте ремню безопасности немного втянуться</w:t>
            </w:r>
            <w:r w:rsidRPr="00187D34">
              <w:rPr>
                <w:rFonts w:ascii="Arial" w:hAnsi="Arial" w:cs="Arial"/>
                <w:sz w:val="17"/>
                <w:szCs w:val="17"/>
                <w:lang w:val="ru-RU"/>
              </w:rPr>
              <w:t>.</w:t>
            </w:r>
          </w:p>
        </w:tc>
      </w:tr>
    </w:tbl>
    <w:p w:rsidR="001E0E7E" w:rsidRPr="00187D34" w:rsidRDefault="001E0E7E" w:rsidP="001E0E7E">
      <w:pPr>
        <w:jc w:val="both"/>
        <w:rPr>
          <w:lang w:val="ru-RU"/>
        </w:rPr>
      </w:pPr>
    </w:p>
    <w:p w:rsidR="001E0E7E" w:rsidRPr="002A3EAC" w:rsidRDefault="001E0E7E" w:rsidP="001E0E7E">
      <w:pPr>
        <w:jc w:val="both"/>
        <w:rPr>
          <w:lang w:val="ru-RU"/>
        </w:rPr>
      </w:pPr>
      <w:r>
        <w:rPr>
          <w:b/>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00"/>
        <w:gridCol w:w="3786"/>
      </w:tblGrid>
      <w:tr w:rsidR="001E0E7E" w:rsidRPr="00187D34" w:rsidTr="001C1EA6">
        <w:tc>
          <w:tcPr>
            <w:tcW w:w="3741" w:type="dxa"/>
          </w:tcPr>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Tr="001C1EA6">
              <w:tc>
                <w:tcPr>
                  <w:tcW w:w="3543" w:type="dxa"/>
                  <w:shd w:val="clear" w:color="auto" w:fill="FFFF00"/>
                </w:tcPr>
                <w:p w:rsidR="001E0E7E" w:rsidRPr="00C43385" w:rsidRDefault="001E0E7E" w:rsidP="00A40B70">
                  <w:pPr>
                    <w:numPr>
                      <w:ilvl w:val="0"/>
                      <w:numId w:val="14"/>
                    </w:numPr>
                    <w:autoSpaceDE w:val="0"/>
                    <w:autoSpaceDN w:val="0"/>
                    <w:adjustRightInd w:val="0"/>
                    <w:spacing w:before="60"/>
                    <w:jc w:val="both"/>
                    <w:rPr>
                      <w:rFonts w:ascii="Arial" w:hAnsi="Arial" w:cs="Arial"/>
                      <w:sz w:val="20"/>
                      <w:szCs w:val="20"/>
                      <w:lang w:val="ru-RU"/>
                    </w:rPr>
                  </w:pPr>
                  <w:r>
                    <w:rPr>
                      <w:rFonts w:ascii="Arial" w:hAnsi="Arial" w:cs="Arial"/>
                      <w:b/>
                      <w:bCs/>
                      <w:sz w:val="20"/>
                      <w:szCs w:val="20"/>
                      <w:lang w:val="ru-RU"/>
                    </w:rPr>
                    <w:lastRenderedPageBreak/>
                    <w:t>ВНИМАНИЕ</w:t>
                  </w:r>
                </w:p>
              </w:tc>
            </w:tr>
            <w:tr w:rsidR="001E0E7E" w:rsidRPr="00B76B57" w:rsidTr="001C1EA6">
              <w:tc>
                <w:tcPr>
                  <w:tcW w:w="3543" w:type="dxa"/>
                  <w:shd w:val="clear" w:color="auto" w:fill="FFFF00"/>
                </w:tcPr>
                <w:p w:rsidR="001E0E7E" w:rsidRPr="000C6A3D"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При возвращении сидений в исходное положение соблюдайте следующие меры предосторожности во избежание смерти или серьезных травм при столкновении или резкой остановке</w:t>
                  </w:r>
                  <w:r w:rsidRPr="000C6A3D">
                    <w:rPr>
                      <w:rFonts w:ascii="Arial" w:hAnsi="Arial" w:cs="Arial"/>
                      <w:b/>
                      <w:bCs/>
                      <w:sz w:val="17"/>
                      <w:szCs w:val="17"/>
                      <w:lang w:val="ru-RU"/>
                    </w:rPr>
                    <w:t>:</w:t>
                  </w:r>
                </w:p>
                <w:p w:rsidR="001E0E7E" w:rsidRPr="00800387" w:rsidRDefault="001E0E7E" w:rsidP="00A40B70">
                  <w:pPr>
                    <w:numPr>
                      <w:ilvl w:val="0"/>
                      <w:numId w:val="16"/>
                    </w:numPr>
                    <w:tabs>
                      <w:tab w:val="clear" w:pos="720"/>
                    </w:tabs>
                    <w:autoSpaceDE w:val="0"/>
                    <w:autoSpaceDN w:val="0"/>
                    <w:adjustRightInd w:val="0"/>
                    <w:spacing w:before="60"/>
                    <w:ind w:left="237" w:hanging="240"/>
                    <w:jc w:val="both"/>
                    <w:rPr>
                      <w:rFonts w:ascii="Arial" w:hAnsi="Arial" w:cs="Arial"/>
                      <w:b/>
                      <w:bCs/>
                      <w:sz w:val="17"/>
                      <w:szCs w:val="17"/>
                      <w:lang w:val="ru-RU"/>
                    </w:rPr>
                  </w:pPr>
                  <w:r>
                    <w:rPr>
                      <w:rFonts w:ascii="Arial" w:hAnsi="Arial" w:cs="Arial"/>
                      <w:b/>
                      <w:bCs/>
                      <w:sz w:val="17"/>
                      <w:szCs w:val="17"/>
                      <w:lang w:val="ru-RU"/>
                    </w:rPr>
                    <w:t>Убедитесь в том, что спинка сиденья надежно зафиксировалась, для чего возьмитесь за ее верх и толкните вперед и назад.  Это необходимо сделать для того, чтобы ремень безопасности работал надлежащим образом</w:t>
                  </w:r>
                  <w:r w:rsidRPr="00800387">
                    <w:rPr>
                      <w:rFonts w:ascii="Arial" w:hAnsi="Arial" w:cs="Arial"/>
                      <w:b/>
                      <w:bCs/>
                      <w:sz w:val="17"/>
                      <w:szCs w:val="17"/>
                      <w:lang w:val="ru-RU"/>
                    </w:rPr>
                    <w:t>.</w:t>
                  </w:r>
                </w:p>
                <w:p w:rsidR="001E0E7E" w:rsidRPr="00800387" w:rsidRDefault="001E0E7E" w:rsidP="00A40B70">
                  <w:pPr>
                    <w:numPr>
                      <w:ilvl w:val="0"/>
                      <w:numId w:val="16"/>
                    </w:numPr>
                    <w:tabs>
                      <w:tab w:val="clear" w:pos="720"/>
                    </w:tabs>
                    <w:autoSpaceDE w:val="0"/>
                    <w:autoSpaceDN w:val="0"/>
                    <w:adjustRightInd w:val="0"/>
                    <w:spacing w:before="60"/>
                    <w:ind w:left="237" w:hanging="240"/>
                    <w:jc w:val="both"/>
                    <w:rPr>
                      <w:rFonts w:ascii="Arial" w:hAnsi="Arial" w:cs="Arial"/>
                      <w:b/>
                      <w:bCs/>
                      <w:sz w:val="17"/>
                      <w:szCs w:val="17"/>
                      <w:lang w:val="ru-RU"/>
                    </w:rPr>
                  </w:pPr>
                  <w:r>
                    <w:rPr>
                      <w:rFonts w:ascii="Arial" w:hAnsi="Arial" w:cs="Arial"/>
                      <w:b/>
                      <w:bCs/>
                      <w:sz w:val="17"/>
                      <w:szCs w:val="17"/>
                      <w:lang w:val="ru-RU"/>
                    </w:rPr>
                    <w:t>Убедитесь в том, что ремни безопасности не перекручены и не зажаты в спинке сиденья, что они сложены в надлежащем положении и готовы к использованию.</w:t>
                  </w:r>
                </w:p>
                <w:p w:rsidR="001E0E7E" w:rsidRPr="00B76B57" w:rsidRDefault="001E0E7E" w:rsidP="00A40B70">
                  <w:pPr>
                    <w:numPr>
                      <w:ilvl w:val="0"/>
                      <w:numId w:val="16"/>
                    </w:numPr>
                    <w:tabs>
                      <w:tab w:val="clear" w:pos="720"/>
                    </w:tabs>
                    <w:autoSpaceDE w:val="0"/>
                    <w:autoSpaceDN w:val="0"/>
                    <w:adjustRightInd w:val="0"/>
                    <w:spacing w:before="60"/>
                    <w:ind w:left="237" w:hanging="240"/>
                    <w:jc w:val="both"/>
                    <w:rPr>
                      <w:rFonts w:ascii="Arial" w:hAnsi="Arial" w:cs="Arial"/>
                      <w:b/>
                      <w:bCs/>
                      <w:sz w:val="17"/>
                      <w:szCs w:val="17"/>
                      <w:lang w:val="ru-RU"/>
                    </w:rPr>
                  </w:pPr>
                  <w:r>
                    <w:rPr>
                      <w:rFonts w:ascii="Arial" w:hAnsi="Arial" w:cs="Arial"/>
                      <w:b/>
                      <w:bCs/>
                      <w:sz w:val="17"/>
                      <w:szCs w:val="17"/>
                      <w:lang w:val="ru-RU"/>
                    </w:rPr>
                    <w:t>Убедитесь в том, что нижние подушки сидений надежно зафиксировались, потянув за край подушки</w:t>
                  </w:r>
                  <w:r w:rsidRPr="00B76B57">
                    <w:rPr>
                      <w:rFonts w:ascii="Arial" w:hAnsi="Arial" w:cs="Arial"/>
                      <w:b/>
                      <w:bCs/>
                      <w:sz w:val="17"/>
                      <w:szCs w:val="17"/>
                      <w:lang w:val="ru-RU"/>
                    </w:rPr>
                    <w:t>.</w:t>
                  </w:r>
                </w:p>
                <w:p w:rsidR="001E0E7E" w:rsidRPr="00B76B57" w:rsidRDefault="001E0E7E" w:rsidP="00A40B70">
                  <w:pPr>
                    <w:numPr>
                      <w:ilvl w:val="0"/>
                      <w:numId w:val="16"/>
                    </w:numPr>
                    <w:tabs>
                      <w:tab w:val="clear" w:pos="720"/>
                    </w:tabs>
                    <w:autoSpaceDE w:val="0"/>
                    <w:autoSpaceDN w:val="0"/>
                    <w:adjustRightInd w:val="0"/>
                    <w:spacing w:before="60"/>
                    <w:ind w:left="237" w:hanging="240"/>
                    <w:jc w:val="both"/>
                    <w:rPr>
                      <w:rFonts w:ascii="Arial" w:hAnsi="Arial" w:cs="Arial"/>
                      <w:b/>
                      <w:bCs/>
                      <w:sz w:val="17"/>
                      <w:szCs w:val="17"/>
                      <w:lang w:val="ru-RU"/>
                    </w:rPr>
                  </w:pPr>
                  <w:r>
                    <w:rPr>
                      <w:rFonts w:ascii="Arial" w:hAnsi="Arial" w:cs="Arial"/>
                      <w:b/>
                      <w:bCs/>
                      <w:sz w:val="17"/>
                      <w:szCs w:val="17"/>
                      <w:lang w:val="ru-RU"/>
                    </w:rPr>
                    <w:t>Убедитесь в том, что нижние подушки сидений надежно зафиксировались, нажав на них поблизости от разблокировочной ленты</w:t>
                  </w:r>
                  <w:r w:rsidRPr="00B76B57">
                    <w:rPr>
                      <w:rFonts w:ascii="Arial" w:hAnsi="Arial" w:cs="Arial"/>
                      <w:b/>
                      <w:bCs/>
                      <w:sz w:val="17"/>
                      <w:szCs w:val="17"/>
                      <w:lang w:val="ru-RU"/>
                    </w:rPr>
                    <w:t>.</w:t>
                  </w:r>
                </w:p>
                <w:p w:rsidR="001E0E7E" w:rsidRPr="00B76B57" w:rsidRDefault="001E0E7E" w:rsidP="00A40B70">
                  <w:pPr>
                    <w:numPr>
                      <w:ilvl w:val="0"/>
                      <w:numId w:val="16"/>
                    </w:numPr>
                    <w:tabs>
                      <w:tab w:val="clear" w:pos="720"/>
                    </w:tabs>
                    <w:autoSpaceDE w:val="0"/>
                    <w:autoSpaceDN w:val="0"/>
                    <w:adjustRightInd w:val="0"/>
                    <w:spacing w:before="60"/>
                    <w:ind w:left="237" w:hanging="240"/>
                    <w:jc w:val="both"/>
                    <w:rPr>
                      <w:rFonts w:ascii="Arial" w:hAnsi="Arial" w:cs="Arial"/>
                      <w:sz w:val="20"/>
                      <w:szCs w:val="20"/>
                      <w:lang w:val="ru-RU"/>
                    </w:rPr>
                  </w:pPr>
                  <w:r>
                    <w:rPr>
                      <w:rFonts w:ascii="Arial" w:hAnsi="Arial" w:cs="Arial"/>
                      <w:b/>
                      <w:bCs/>
                      <w:sz w:val="17"/>
                      <w:szCs w:val="17"/>
                      <w:lang w:val="ru-RU"/>
                    </w:rPr>
                    <w:t>Убедитесь в том, что пряжки ремней безопасности сложены в соответствующем положении и готовы к использованию.</w:t>
                  </w:r>
                </w:p>
              </w:tc>
            </w:tr>
          </w:tbl>
          <w:p w:rsidR="001E0E7E" w:rsidRPr="00B76B57" w:rsidRDefault="001E0E7E" w:rsidP="001C1EA6">
            <w:pPr>
              <w:autoSpaceDE w:val="0"/>
              <w:autoSpaceDN w:val="0"/>
              <w:adjustRightInd w:val="0"/>
              <w:spacing w:before="60"/>
              <w:jc w:val="both"/>
              <w:rPr>
                <w:rFonts w:ascii="Arial" w:hAnsi="Arial" w:cs="Arial"/>
                <w:b/>
                <w:bCs/>
                <w:sz w:val="21"/>
                <w:szCs w:val="21"/>
                <w:lang w:val="ru-RU"/>
              </w:rPr>
            </w:pPr>
          </w:p>
        </w:tc>
        <w:tc>
          <w:tcPr>
            <w:tcW w:w="3571"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t>—Как снять нижние подушки задних сидений</w:t>
            </w:r>
          </w:p>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noProof/>
                <w:sz w:val="21"/>
                <w:szCs w:val="21"/>
                <w:lang w:val="ru-RU"/>
              </w:rPr>
              <w:drawing>
                <wp:inline distT="0" distB="0" distL="0" distR="0">
                  <wp:extent cx="2238375" cy="1704975"/>
                  <wp:effectExtent l="19050" t="0" r="952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0"/>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B76B57"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ПЕРЕД ТЕМ, КАК СНИМАТЬ НИЖНИЕ ПОДУШКИ ЗАДНИЙ СИДЕНИЙ</w:t>
            </w:r>
          </w:p>
          <w:p w:rsidR="001E0E7E" w:rsidRPr="001B4EAB"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Сложите пряжки ремней безопасности задних сидений, как показано на рисунке</w:t>
            </w:r>
            <w:r w:rsidRPr="001B4EAB">
              <w:rPr>
                <w:rFonts w:ascii="Arial" w:hAnsi="Arial" w:cs="Arial"/>
                <w:b/>
                <w:bCs/>
                <w:sz w:val="17"/>
                <w:szCs w:val="17"/>
                <w:lang w:val="ru-RU"/>
              </w:rPr>
              <w:t>.</w:t>
            </w:r>
          </w:p>
          <w:p w:rsidR="001E0E7E" w:rsidRPr="001B4EAB"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sz w:val="17"/>
                <w:szCs w:val="17"/>
                <w:lang w:val="ru-RU"/>
              </w:rPr>
              <w:t>Это не позволит пряжкам ремней безопасности выпасть при складывании спинки сиденья.</w:t>
            </w:r>
          </w:p>
          <w:tbl>
            <w:tblPr>
              <w:tblStyle w:val="a7"/>
              <w:tblW w:w="3574" w:type="dxa"/>
              <w:tblLook w:val="01E0"/>
            </w:tblPr>
            <w:tblGrid>
              <w:gridCol w:w="3574"/>
            </w:tblGrid>
            <w:tr w:rsidR="001E0E7E" w:rsidRPr="0053556D"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53556D" w:rsidRDefault="001E0E7E" w:rsidP="001C1EA6">
                  <w:pPr>
                    <w:spacing w:before="60"/>
                    <w:ind w:right="-37"/>
                    <w:jc w:val="both"/>
                    <w:rPr>
                      <w:lang w:val="ru-RU"/>
                    </w:rPr>
                  </w:pPr>
                  <w:r w:rsidRPr="00EA3725">
                    <w:rPr>
                      <w:rFonts w:ascii="Arial" w:hAnsi="Arial" w:cs="Arial"/>
                      <w:b/>
                      <w:bCs/>
                      <w:sz w:val="20"/>
                      <w:szCs w:val="20"/>
                      <w:lang w:val="ru-RU"/>
                    </w:rPr>
                    <w:t>ПРЕДУПРЕЖДЕНИЕ</w:t>
                  </w:r>
                </w:p>
              </w:tc>
            </w:tr>
            <w:tr w:rsidR="001E0E7E" w:rsidRPr="0053556D" w:rsidTr="001C1EA6">
              <w:tc>
                <w:tcPr>
                  <w:tcW w:w="3574" w:type="dxa"/>
                  <w:tcBorders>
                    <w:top w:val="single" w:sz="4" w:space="0" w:color="auto"/>
                    <w:left w:val="single" w:sz="4" w:space="0" w:color="auto"/>
                    <w:bottom w:val="single" w:sz="4" w:space="0" w:color="auto"/>
                    <w:right w:val="single" w:sz="4" w:space="0" w:color="auto"/>
                  </w:tcBorders>
                </w:tcPr>
                <w:p w:rsidR="001E0E7E" w:rsidRPr="00B76B57" w:rsidRDefault="001E0E7E" w:rsidP="001C1EA6">
                  <w:pPr>
                    <w:autoSpaceDE w:val="0"/>
                    <w:autoSpaceDN w:val="0"/>
                    <w:adjustRightInd w:val="0"/>
                    <w:spacing w:before="60"/>
                    <w:jc w:val="both"/>
                    <w:rPr>
                      <w:rFonts w:ascii="Arial" w:hAnsi="Arial" w:cs="Arial"/>
                      <w:i/>
                      <w:sz w:val="20"/>
                      <w:szCs w:val="20"/>
                      <w:lang w:val="ru-RU"/>
                    </w:rPr>
                  </w:pPr>
                  <w:r w:rsidRPr="00B76B57">
                    <w:rPr>
                      <w:rFonts w:ascii="Arial" w:hAnsi="Arial" w:cs="Arial"/>
                      <w:b/>
                      <w:bCs/>
                      <w:i/>
                      <w:sz w:val="17"/>
                      <w:szCs w:val="17"/>
                      <w:lang w:val="ru-RU"/>
                    </w:rPr>
                    <w:t>Во избежание повреждения пряжек ремней безопасности, обязательно сложите их перед тем как снимать нижние подушки задних сидений.</w:t>
                  </w:r>
                </w:p>
              </w:tc>
            </w:tr>
          </w:tbl>
          <w:p w:rsidR="001E0E7E" w:rsidRDefault="001E0E7E" w:rsidP="001C1EA6">
            <w:pPr>
              <w:autoSpaceDE w:val="0"/>
              <w:autoSpaceDN w:val="0"/>
              <w:adjustRightInd w:val="0"/>
              <w:spacing w:before="60"/>
              <w:jc w:val="both"/>
              <w:rPr>
                <w:rFonts w:ascii="Arial" w:hAnsi="Arial" w:cs="Arial"/>
                <w:b/>
                <w:bCs/>
                <w:sz w:val="17"/>
                <w:szCs w:val="17"/>
                <w:lang w:val="ru-RU"/>
              </w:rPr>
            </w:pPr>
          </w:p>
          <w:p w:rsidR="001E0E7E" w:rsidRPr="009416EC" w:rsidRDefault="001E0E7E" w:rsidP="001C1EA6">
            <w:pPr>
              <w:autoSpaceDE w:val="0"/>
              <w:autoSpaceDN w:val="0"/>
              <w:adjustRightInd w:val="0"/>
              <w:spacing w:before="60"/>
              <w:jc w:val="both"/>
              <w:rPr>
                <w:rFonts w:ascii="Arial" w:hAnsi="Arial" w:cs="Arial"/>
                <w:b/>
                <w:bCs/>
                <w:sz w:val="17"/>
                <w:szCs w:val="17"/>
                <w:lang w:val="ru-RU"/>
              </w:rPr>
            </w:pPr>
          </w:p>
          <w:p w:rsidR="001E0E7E" w:rsidRPr="009416EC" w:rsidRDefault="001E0E7E" w:rsidP="001C1EA6">
            <w:pPr>
              <w:autoSpaceDE w:val="0"/>
              <w:autoSpaceDN w:val="0"/>
              <w:adjustRightInd w:val="0"/>
              <w:spacing w:before="60"/>
              <w:jc w:val="both"/>
              <w:rPr>
                <w:rFonts w:ascii="Arial" w:hAnsi="Arial" w:cs="Arial"/>
                <w:b/>
                <w:bCs/>
                <w:sz w:val="21"/>
                <w:szCs w:val="21"/>
                <w:lang w:val="ru-RU"/>
              </w:rPr>
            </w:pPr>
          </w:p>
        </w:tc>
        <w:tc>
          <w:tcPr>
            <w:tcW w:w="3572" w:type="dxa"/>
          </w:tcPr>
          <w:p w:rsidR="001E0E7E" w:rsidRPr="00211806" w:rsidRDefault="001E0E7E" w:rsidP="001C1EA6">
            <w:pPr>
              <w:spacing w:before="60"/>
              <w:jc w:val="both"/>
              <w:rPr>
                <w:rFonts w:ascii="Arial" w:hAnsi="Arial" w:cs="Arial"/>
                <w:b/>
                <w:bCs/>
                <w:sz w:val="21"/>
                <w:szCs w:val="21"/>
                <w:lang w:val="ru-RU"/>
              </w:rPr>
            </w:pPr>
          </w:p>
          <w:p w:rsidR="001E0E7E" w:rsidRDefault="001E0E7E" w:rsidP="001C1EA6">
            <w:pPr>
              <w:autoSpaceDE w:val="0"/>
              <w:autoSpaceDN w:val="0"/>
              <w:adjustRightInd w:val="0"/>
              <w:spacing w:before="60"/>
              <w:jc w:val="both"/>
              <w:rPr>
                <w:rFonts w:ascii="Arial" w:hAnsi="Arial" w:cs="Arial"/>
                <w:b/>
                <w:bCs/>
                <w:sz w:val="17"/>
                <w:szCs w:val="17"/>
                <w:lang w:val="ru-RU"/>
              </w:rPr>
            </w:pPr>
          </w:p>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noProof/>
                <w:sz w:val="21"/>
                <w:szCs w:val="21"/>
                <w:lang w:val="ru-RU"/>
              </w:rPr>
              <w:drawing>
                <wp:inline distT="0" distB="0" distL="0" distR="0">
                  <wp:extent cx="2238375" cy="1714500"/>
                  <wp:effectExtent l="19050" t="0" r="952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1"/>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1B4EAB" w:rsidRDefault="001E0E7E" w:rsidP="001C1EA6">
            <w:pPr>
              <w:autoSpaceDE w:val="0"/>
              <w:autoSpaceDN w:val="0"/>
              <w:adjustRightInd w:val="0"/>
              <w:spacing w:before="60"/>
              <w:jc w:val="both"/>
              <w:rPr>
                <w:rFonts w:ascii="Arial" w:hAnsi="Arial" w:cs="Arial"/>
                <w:sz w:val="20"/>
                <w:szCs w:val="20"/>
                <w:lang w:val="ru-RU"/>
              </w:rPr>
            </w:pPr>
            <w:r w:rsidRPr="001B4EAB">
              <w:rPr>
                <w:rFonts w:ascii="Arial" w:hAnsi="Arial" w:cs="Arial"/>
                <w:b/>
                <w:bCs/>
                <w:sz w:val="17"/>
                <w:szCs w:val="17"/>
                <w:lang w:val="ru-RU"/>
              </w:rPr>
              <w:t xml:space="preserve">1. </w:t>
            </w:r>
            <w:r>
              <w:rPr>
                <w:rFonts w:ascii="Arial" w:hAnsi="Arial" w:cs="Arial"/>
                <w:b/>
                <w:bCs/>
                <w:sz w:val="17"/>
                <w:szCs w:val="17"/>
                <w:lang w:val="ru-RU"/>
              </w:rPr>
              <w:t>Проверните нижние подушки вверх, потянув за разблокировочную ленту</w:t>
            </w:r>
            <w:r w:rsidRPr="001B4EAB">
              <w:rPr>
                <w:rFonts w:ascii="Arial" w:hAnsi="Arial" w:cs="Arial"/>
                <w:b/>
                <w:bCs/>
                <w:sz w:val="17"/>
                <w:szCs w:val="17"/>
                <w:lang w:val="ru-RU"/>
              </w:rPr>
              <w:t>.</w:t>
            </w:r>
          </w:p>
          <w:p w:rsidR="001E0E7E" w:rsidRPr="001B4EAB" w:rsidRDefault="001E0E7E" w:rsidP="001C1EA6">
            <w:pPr>
              <w:spacing w:before="60"/>
              <w:jc w:val="both"/>
              <w:rPr>
                <w:rFonts w:ascii="Arial" w:hAnsi="Arial" w:cs="Arial"/>
                <w:b/>
                <w:bCs/>
                <w:sz w:val="21"/>
                <w:szCs w:val="21"/>
                <w:lang w:val="ru-RU"/>
              </w:rPr>
            </w:pPr>
          </w:p>
          <w:p w:rsidR="001E0E7E" w:rsidRPr="00187D34" w:rsidRDefault="001E0E7E" w:rsidP="001C1EA6">
            <w:pPr>
              <w:spacing w:before="60"/>
              <w:ind w:right="-1195"/>
              <w:jc w:val="both"/>
              <w:rPr>
                <w:rFonts w:ascii="Arial" w:hAnsi="Arial" w:cs="Arial"/>
                <w:b/>
                <w:bCs/>
                <w:sz w:val="21"/>
                <w:szCs w:val="21"/>
                <w:lang w:val="ru-RU"/>
              </w:rPr>
            </w:pPr>
          </w:p>
        </w:tc>
      </w:tr>
    </w:tbl>
    <w:p w:rsidR="001E0E7E" w:rsidRPr="00187D34" w:rsidRDefault="001E0E7E" w:rsidP="001E0E7E">
      <w:pPr>
        <w:jc w:val="both"/>
        <w:rPr>
          <w:lang w:val="ru-RU"/>
        </w:rPr>
      </w:pPr>
    </w:p>
    <w:p w:rsidR="001E0E7E" w:rsidRPr="002A3EAC" w:rsidRDefault="001E0E7E" w:rsidP="001E0E7E">
      <w:pPr>
        <w:jc w:val="both"/>
        <w:rPr>
          <w:lang w:val="ru-RU"/>
        </w:rPr>
      </w:pPr>
      <w:r>
        <w:rPr>
          <w:b/>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6"/>
        <w:gridCol w:w="3786"/>
        <w:gridCol w:w="3786"/>
      </w:tblGrid>
      <w:tr w:rsidR="001E0E7E" w:rsidRPr="0078074E" w:rsidTr="001C1EA6">
        <w:tc>
          <w:tcPr>
            <w:tcW w:w="3741" w:type="dxa"/>
          </w:tcPr>
          <w:p w:rsidR="001E0E7E" w:rsidRPr="00211806"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noProof/>
                <w:sz w:val="20"/>
                <w:szCs w:val="20"/>
                <w:lang w:val="ru-RU"/>
              </w:rPr>
              <w:lastRenderedPageBreak/>
              <w:pict>
                <v:shape id="_x0000_s1039" type="#_x0000_t202" style="position:absolute;left:0;text-align:left;margin-left:132pt;margin-top:103.2pt;width:36pt;height:16.2pt;z-index:251666432" stroked="f">
                  <v:textbox>
                    <w:txbxContent>
                      <w:p w:rsidR="001E0E7E" w:rsidRPr="00E93A49" w:rsidRDefault="001E0E7E" w:rsidP="001E0E7E">
                        <w:pPr>
                          <w:ind w:left="-30"/>
                          <w:rPr>
                            <w:rFonts w:ascii="Arial" w:hAnsi="Arial" w:cs="Arial"/>
                            <w:sz w:val="14"/>
                            <w:szCs w:val="14"/>
                            <w:lang w:val="ru-RU"/>
                          </w:rPr>
                        </w:pPr>
                        <w:r>
                          <w:rPr>
                            <w:rFonts w:ascii="Arial" w:hAnsi="Arial" w:cs="Arial"/>
                            <w:sz w:val="14"/>
                            <w:szCs w:val="14"/>
                            <w:lang w:val="ru-RU"/>
                          </w:rPr>
                          <w:t>Диск</w:t>
                        </w:r>
                      </w:p>
                    </w:txbxContent>
                  </v:textbox>
                </v:shape>
              </w:pict>
            </w:r>
            <w:r>
              <w:rPr>
                <w:rFonts w:ascii="Arial" w:hAnsi="Arial" w:cs="Arial"/>
                <w:noProof/>
                <w:sz w:val="20"/>
                <w:szCs w:val="20"/>
                <w:lang w:val="ru-RU"/>
              </w:rPr>
              <w:pict>
                <v:shape id="_x0000_s1033" type="#_x0000_t202" style="position:absolute;left:0;text-align:left;margin-left:114pt;margin-top:6.2pt;width:54pt;height:43.2pt;z-index:251660288" stroked="f">
                  <v:textbox>
                    <w:txbxContent>
                      <w:p w:rsidR="001E0E7E" w:rsidRPr="00E93A49" w:rsidRDefault="001E0E7E" w:rsidP="001E0E7E">
                        <w:pPr>
                          <w:ind w:left="-30"/>
                          <w:rPr>
                            <w:rFonts w:ascii="Arial" w:hAnsi="Arial" w:cs="Arial"/>
                            <w:sz w:val="14"/>
                            <w:szCs w:val="14"/>
                            <w:lang w:val="ru-RU"/>
                          </w:rPr>
                        </w:pPr>
                        <w:r w:rsidRPr="00E93A49">
                          <w:rPr>
                            <w:rFonts w:ascii="Arial" w:hAnsi="Arial" w:cs="Arial"/>
                            <w:sz w:val="14"/>
                            <w:szCs w:val="14"/>
                            <w:lang w:val="ru-RU"/>
                          </w:rPr>
                          <w:t>Болт с шестигран-ной  головкой</w:t>
                        </w:r>
                      </w:p>
                    </w:txbxContent>
                  </v:textbox>
                </v:shape>
              </w:pict>
            </w:r>
            <w:r>
              <w:rPr>
                <w:rFonts w:ascii="Arial" w:hAnsi="Arial" w:cs="Arial"/>
                <w:noProof/>
                <w:sz w:val="20"/>
                <w:szCs w:val="20"/>
                <w:lang w:val="ru-RU"/>
              </w:rPr>
              <w:drawing>
                <wp:inline distT="0" distB="0" distL="0" distR="0">
                  <wp:extent cx="2238375" cy="1724025"/>
                  <wp:effectExtent l="19050" t="0" r="952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2"/>
                          <a:srcRect/>
                          <a:stretch>
                            <a:fillRect/>
                          </a:stretch>
                        </pic:blipFill>
                        <pic:spPr bwMode="auto">
                          <a:xfrm>
                            <a:off x="0" y="0"/>
                            <a:ext cx="2238375" cy="1724025"/>
                          </a:xfrm>
                          <a:prstGeom prst="rect">
                            <a:avLst/>
                          </a:prstGeom>
                          <a:noFill/>
                          <a:ln w="9525">
                            <a:noFill/>
                            <a:miter lim="800000"/>
                            <a:headEnd/>
                            <a:tailEnd/>
                          </a:ln>
                        </pic:spPr>
                      </pic:pic>
                    </a:graphicData>
                  </a:graphic>
                </wp:inline>
              </w:drawing>
            </w:r>
          </w:p>
          <w:p w:rsidR="001E0E7E" w:rsidRPr="00FB302A" w:rsidRDefault="001E0E7E" w:rsidP="001C1EA6">
            <w:pPr>
              <w:autoSpaceDE w:val="0"/>
              <w:autoSpaceDN w:val="0"/>
              <w:adjustRightInd w:val="0"/>
              <w:spacing w:before="60"/>
              <w:jc w:val="both"/>
              <w:rPr>
                <w:rFonts w:ascii="Arial" w:hAnsi="Arial" w:cs="Arial"/>
                <w:b/>
                <w:bCs/>
                <w:sz w:val="17"/>
                <w:szCs w:val="17"/>
                <w:lang w:val="ru-RU"/>
              </w:rPr>
            </w:pPr>
            <w:r w:rsidRPr="00FB302A">
              <w:rPr>
                <w:rFonts w:ascii="Arial" w:hAnsi="Arial" w:cs="Arial"/>
                <w:b/>
                <w:bCs/>
                <w:sz w:val="17"/>
                <w:szCs w:val="17"/>
                <w:lang w:val="ru-RU"/>
              </w:rPr>
              <w:t xml:space="preserve">2. </w:t>
            </w:r>
            <w:r>
              <w:rPr>
                <w:rFonts w:ascii="Arial" w:hAnsi="Arial" w:cs="Arial"/>
                <w:b/>
                <w:bCs/>
                <w:sz w:val="17"/>
                <w:szCs w:val="17"/>
                <w:lang w:val="ru-RU"/>
              </w:rPr>
              <w:t>Сначала ослабьте</w:t>
            </w:r>
            <w:r w:rsidRPr="00FB302A">
              <w:rPr>
                <w:rFonts w:ascii="Arial" w:hAnsi="Arial" w:cs="Arial"/>
                <w:b/>
                <w:bCs/>
                <w:sz w:val="17"/>
                <w:szCs w:val="17"/>
                <w:lang w:val="ru-RU"/>
              </w:rPr>
              <w:t xml:space="preserve"> </w:t>
            </w:r>
            <w:r>
              <w:rPr>
                <w:rFonts w:ascii="Arial" w:hAnsi="Arial" w:cs="Arial"/>
                <w:b/>
                <w:bCs/>
                <w:sz w:val="17"/>
                <w:szCs w:val="17"/>
                <w:lang w:val="ru-RU"/>
              </w:rPr>
              <w:t>болты</w:t>
            </w:r>
            <w:r w:rsidRPr="00FB302A">
              <w:rPr>
                <w:rFonts w:ascii="Arial" w:hAnsi="Arial" w:cs="Arial"/>
                <w:b/>
                <w:bCs/>
                <w:sz w:val="17"/>
                <w:szCs w:val="17"/>
                <w:lang w:val="ru-RU"/>
              </w:rPr>
              <w:t xml:space="preserve"> </w:t>
            </w:r>
            <w:r>
              <w:rPr>
                <w:rFonts w:ascii="Arial" w:hAnsi="Arial" w:cs="Arial"/>
                <w:b/>
                <w:bCs/>
                <w:sz w:val="17"/>
                <w:szCs w:val="17"/>
                <w:lang w:val="ru-RU"/>
              </w:rPr>
              <w:t>с</w:t>
            </w:r>
            <w:r w:rsidRPr="00FB302A">
              <w:rPr>
                <w:rFonts w:ascii="Arial" w:hAnsi="Arial" w:cs="Arial"/>
                <w:b/>
                <w:bCs/>
                <w:sz w:val="17"/>
                <w:szCs w:val="17"/>
                <w:lang w:val="ru-RU"/>
              </w:rPr>
              <w:t xml:space="preserve"> </w:t>
            </w:r>
            <w:r>
              <w:rPr>
                <w:rFonts w:ascii="Arial" w:hAnsi="Arial" w:cs="Arial"/>
                <w:b/>
                <w:bCs/>
                <w:sz w:val="17"/>
                <w:szCs w:val="17"/>
                <w:lang w:val="ru-RU"/>
              </w:rPr>
              <w:t>помощью</w:t>
            </w:r>
            <w:r w:rsidRPr="00FB302A">
              <w:rPr>
                <w:rFonts w:ascii="Arial" w:hAnsi="Arial" w:cs="Arial"/>
                <w:b/>
                <w:bCs/>
                <w:sz w:val="17"/>
                <w:szCs w:val="17"/>
                <w:lang w:val="ru-RU"/>
              </w:rPr>
              <w:t xml:space="preserve"> </w:t>
            </w:r>
            <w:r>
              <w:rPr>
                <w:rFonts w:ascii="Arial" w:hAnsi="Arial" w:cs="Arial"/>
                <w:b/>
                <w:bCs/>
                <w:sz w:val="17"/>
                <w:szCs w:val="17"/>
                <w:lang w:val="ru-RU"/>
              </w:rPr>
              <w:t>гаечного ключа, а затем проверните диски вручную, чтобы снять их</w:t>
            </w:r>
            <w:r w:rsidRPr="00FB302A">
              <w:rPr>
                <w:rFonts w:ascii="Arial" w:hAnsi="Arial" w:cs="Arial"/>
                <w:b/>
                <w:bCs/>
                <w:sz w:val="17"/>
                <w:szCs w:val="17"/>
                <w:lang w:val="ru-RU"/>
              </w:rPr>
              <w:t>.</w:t>
            </w:r>
          </w:p>
          <w:p w:rsidR="001E0E7E" w:rsidRPr="00D66EB0"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Чтобы отпустить болты, поворачивайте их против часовой стрелки</w:t>
            </w:r>
            <w:r w:rsidRPr="00622FDF">
              <w:rPr>
                <w:rFonts w:ascii="Arial" w:hAnsi="Arial" w:cs="Arial"/>
                <w:sz w:val="17"/>
                <w:szCs w:val="17"/>
                <w:lang w:val="ru-RU"/>
              </w:rPr>
              <w:t>.</w:t>
            </w:r>
          </w:p>
        </w:tc>
        <w:tc>
          <w:tcPr>
            <w:tcW w:w="3571" w:type="dxa"/>
          </w:tcPr>
          <w:p w:rsidR="001E0E7E" w:rsidRPr="00211806"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noProof/>
                <w:sz w:val="21"/>
                <w:szCs w:val="21"/>
                <w:lang w:val="ru-RU"/>
              </w:rPr>
              <w:drawing>
                <wp:inline distT="0" distB="0" distL="0" distR="0">
                  <wp:extent cx="2238375" cy="1724025"/>
                  <wp:effectExtent l="19050" t="0" r="952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3"/>
                          <a:srcRect/>
                          <a:stretch>
                            <a:fillRect/>
                          </a:stretch>
                        </pic:blipFill>
                        <pic:spPr bwMode="auto">
                          <a:xfrm>
                            <a:off x="0" y="0"/>
                            <a:ext cx="2238375" cy="1724025"/>
                          </a:xfrm>
                          <a:prstGeom prst="rect">
                            <a:avLst/>
                          </a:prstGeom>
                          <a:noFill/>
                          <a:ln w="9525">
                            <a:noFill/>
                            <a:miter lim="800000"/>
                            <a:headEnd/>
                            <a:tailEnd/>
                          </a:ln>
                        </pic:spPr>
                      </pic:pic>
                    </a:graphicData>
                  </a:graphic>
                </wp:inline>
              </w:drawing>
            </w:r>
          </w:p>
          <w:p w:rsidR="001E0E7E" w:rsidRPr="00622FDF" w:rsidRDefault="001E0E7E" w:rsidP="001C1EA6">
            <w:pPr>
              <w:autoSpaceDE w:val="0"/>
              <w:autoSpaceDN w:val="0"/>
              <w:adjustRightInd w:val="0"/>
              <w:spacing w:before="60"/>
              <w:jc w:val="both"/>
              <w:rPr>
                <w:rFonts w:ascii="Arial" w:hAnsi="Arial" w:cs="Arial"/>
                <w:sz w:val="20"/>
                <w:szCs w:val="20"/>
                <w:lang w:val="ru-RU"/>
              </w:rPr>
            </w:pPr>
            <w:r w:rsidRPr="00622FDF">
              <w:rPr>
                <w:rFonts w:ascii="Arial" w:hAnsi="Arial" w:cs="Arial"/>
                <w:b/>
                <w:bCs/>
                <w:sz w:val="17"/>
                <w:szCs w:val="17"/>
                <w:lang w:val="ru-RU"/>
              </w:rPr>
              <w:t xml:space="preserve">3. </w:t>
            </w:r>
            <w:r>
              <w:rPr>
                <w:rFonts w:ascii="Arial" w:hAnsi="Arial" w:cs="Arial"/>
                <w:b/>
                <w:bCs/>
                <w:sz w:val="17"/>
                <w:szCs w:val="17"/>
                <w:lang w:val="ru-RU"/>
              </w:rPr>
              <w:t>Снимите нижние подушки с петель</w:t>
            </w:r>
            <w:r w:rsidRPr="00622FDF">
              <w:rPr>
                <w:rFonts w:ascii="Arial" w:hAnsi="Arial" w:cs="Arial"/>
                <w:b/>
                <w:bCs/>
                <w:sz w:val="17"/>
                <w:szCs w:val="17"/>
                <w:lang w:val="ru-RU"/>
              </w:rPr>
              <w:t>.</w:t>
            </w:r>
          </w:p>
          <w:p w:rsidR="001E0E7E" w:rsidRPr="00622FDF" w:rsidRDefault="001E0E7E" w:rsidP="001C1EA6">
            <w:pPr>
              <w:autoSpaceDE w:val="0"/>
              <w:autoSpaceDN w:val="0"/>
              <w:adjustRightInd w:val="0"/>
              <w:spacing w:before="60"/>
              <w:jc w:val="both"/>
              <w:rPr>
                <w:rFonts w:ascii="Arial" w:hAnsi="Arial" w:cs="Arial"/>
                <w:b/>
                <w:bCs/>
                <w:sz w:val="17"/>
                <w:szCs w:val="17"/>
                <w:lang w:val="ru-RU"/>
              </w:rPr>
            </w:pPr>
          </w:p>
          <w:p w:rsidR="001E0E7E" w:rsidRPr="009416EC" w:rsidRDefault="001E0E7E" w:rsidP="001C1EA6">
            <w:pPr>
              <w:autoSpaceDE w:val="0"/>
              <w:autoSpaceDN w:val="0"/>
              <w:adjustRightInd w:val="0"/>
              <w:spacing w:before="60"/>
              <w:jc w:val="both"/>
              <w:rPr>
                <w:rFonts w:ascii="Arial" w:hAnsi="Arial" w:cs="Arial"/>
                <w:b/>
                <w:bCs/>
                <w:sz w:val="21"/>
                <w:szCs w:val="21"/>
                <w:lang w:val="ru-RU"/>
              </w:rPr>
            </w:pPr>
          </w:p>
        </w:tc>
        <w:tc>
          <w:tcPr>
            <w:tcW w:w="3572" w:type="dxa"/>
          </w:tcPr>
          <w:p w:rsidR="001E0E7E" w:rsidRPr="00211806" w:rsidRDefault="001E0E7E" w:rsidP="001C1EA6">
            <w:pPr>
              <w:spacing w:before="60"/>
              <w:jc w:val="both"/>
              <w:rPr>
                <w:rFonts w:ascii="Arial" w:hAnsi="Arial" w:cs="Arial"/>
                <w:b/>
                <w:bCs/>
                <w:sz w:val="21"/>
                <w:szCs w:val="21"/>
                <w:lang w:val="ru-RU"/>
              </w:rPr>
            </w:pPr>
            <w:r>
              <w:rPr>
                <w:rFonts w:ascii="Arial" w:hAnsi="Arial" w:cs="Arial"/>
                <w:b/>
                <w:bCs/>
                <w:noProof/>
                <w:sz w:val="21"/>
                <w:szCs w:val="21"/>
                <w:lang w:val="ru-RU"/>
              </w:rPr>
              <w:drawing>
                <wp:inline distT="0" distB="0" distL="0" distR="0">
                  <wp:extent cx="2238375" cy="1714500"/>
                  <wp:effectExtent l="19050" t="0" r="952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4"/>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622FDF" w:rsidRDefault="001E0E7E" w:rsidP="001C1EA6">
            <w:pPr>
              <w:autoSpaceDE w:val="0"/>
              <w:autoSpaceDN w:val="0"/>
              <w:adjustRightInd w:val="0"/>
              <w:spacing w:before="60"/>
              <w:jc w:val="both"/>
              <w:rPr>
                <w:rFonts w:ascii="Arial" w:hAnsi="Arial" w:cs="Arial"/>
                <w:b/>
                <w:bCs/>
                <w:sz w:val="17"/>
                <w:szCs w:val="17"/>
                <w:lang w:val="ru-RU"/>
              </w:rPr>
            </w:pPr>
            <w:r w:rsidRPr="00622FDF">
              <w:rPr>
                <w:rFonts w:ascii="Arial" w:hAnsi="Arial" w:cs="Arial"/>
                <w:b/>
                <w:bCs/>
                <w:sz w:val="17"/>
                <w:szCs w:val="17"/>
                <w:lang w:val="ru-RU"/>
              </w:rPr>
              <w:t xml:space="preserve">4. </w:t>
            </w:r>
            <w:r>
              <w:rPr>
                <w:rFonts w:ascii="Arial" w:hAnsi="Arial" w:cs="Arial"/>
                <w:b/>
                <w:bCs/>
                <w:sz w:val="17"/>
                <w:szCs w:val="17"/>
                <w:lang w:val="ru-RU"/>
              </w:rPr>
              <w:t>Сложите петлю как показано на рисунке</w:t>
            </w:r>
            <w:r w:rsidRPr="00622FDF">
              <w:rPr>
                <w:rFonts w:ascii="Arial" w:hAnsi="Arial" w:cs="Arial"/>
                <w:b/>
                <w:bCs/>
                <w:sz w:val="17"/>
                <w:szCs w:val="17"/>
                <w:lang w:val="ru-RU"/>
              </w:rPr>
              <w:t>.</w:t>
            </w:r>
          </w:p>
          <w:p w:rsidR="001E0E7E" w:rsidRPr="00D66EB0"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Каждую нижнюю подушку можно снимать в отдельности.</w:t>
            </w:r>
          </w:p>
        </w:tc>
      </w:tr>
    </w:tbl>
    <w:p w:rsidR="001E0E7E" w:rsidRPr="0078074E" w:rsidRDefault="001E0E7E" w:rsidP="001E0E7E">
      <w:pPr>
        <w:jc w:val="both"/>
        <w:rPr>
          <w:b/>
          <w:lang w:val="ru-RU"/>
        </w:rPr>
      </w:pPr>
    </w:p>
    <w:p w:rsidR="001E0E7E" w:rsidRPr="002A3EAC" w:rsidRDefault="001E0E7E" w:rsidP="001E0E7E">
      <w:pPr>
        <w:jc w:val="both"/>
        <w:rPr>
          <w:lang w:val="ru-RU"/>
        </w:rPr>
      </w:pPr>
      <w:r w:rsidRPr="0078074E">
        <w:rPr>
          <w:b/>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89"/>
        <w:gridCol w:w="3786"/>
      </w:tblGrid>
      <w:tr w:rsidR="001E0E7E" w:rsidRPr="000576FA" w:rsidTr="001C1EA6">
        <w:tc>
          <w:tcPr>
            <w:tcW w:w="3741" w:type="dxa"/>
          </w:tcPr>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Tr="001C1EA6">
              <w:tc>
                <w:tcPr>
                  <w:tcW w:w="3543" w:type="dxa"/>
                  <w:shd w:val="clear" w:color="auto" w:fill="FFFF00"/>
                </w:tcPr>
                <w:p w:rsidR="001E0E7E" w:rsidRPr="00C43385" w:rsidRDefault="001E0E7E" w:rsidP="00A40B70">
                  <w:pPr>
                    <w:numPr>
                      <w:ilvl w:val="0"/>
                      <w:numId w:val="14"/>
                    </w:numPr>
                    <w:autoSpaceDE w:val="0"/>
                    <w:autoSpaceDN w:val="0"/>
                    <w:adjustRightInd w:val="0"/>
                    <w:spacing w:before="60"/>
                    <w:jc w:val="both"/>
                    <w:rPr>
                      <w:rFonts w:ascii="Arial" w:hAnsi="Arial" w:cs="Arial"/>
                      <w:sz w:val="20"/>
                      <w:szCs w:val="20"/>
                      <w:lang w:val="ru-RU"/>
                    </w:rPr>
                  </w:pPr>
                  <w:r>
                    <w:rPr>
                      <w:rFonts w:ascii="Arial" w:hAnsi="Arial" w:cs="Arial"/>
                      <w:b/>
                      <w:bCs/>
                      <w:sz w:val="20"/>
                      <w:szCs w:val="20"/>
                      <w:lang w:val="ru-RU"/>
                    </w:rPr>
                    <w:lastRenderedPageBreak/>
                    <w:t>ВНИМАНИЕ</w:t>
                  </w:r>
                </w:p>
              </w:tc>
            </w:tr>
            <w:tr w:rsidR="001E0E7E" w:rsidRPr="00D71024" w:rsidTr="001C1EA6">
              <w:tc>
                <w:tcPr>
                  <w:tcW w:w="3543" w:type="dxa"/>
                  <w:shd w:val="clear" w:color="auto" w:fill="FFFF00"/>
                </w:tcPr>
                <w:p w:rsidR="001E0E7E" w:rsidRPr="00A92F71"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Во избежание смерти или серьезных травм при столкновении или резкой остановке</w:t>
                  </w:r>
                  <w:r w:rsidRPr="00A92F71">
                    <w:rPr>
                      <w:rFonts w:ascii="Arial" w:hAnsi="Arial" w:cs="Arial"/>
                      <w:b/>
                      <w:bCs/>
                      <w:sz w:val="17"/>
                      <w:szCs w:val="17"/>
                      <w:lang w:val="ru-RU"/>
                    </w:rPr>
                    <w:t>:</w:t>
                  </w:r>
                </w:p>
                <w:p w:rsidR="001E0E7E" w:rsidRPr="00A92F71" w:rsidRDefault="001E0E7E" w:rsidP="00A40B70">
                  <w:pPr>
                    <w:numPr>
                      <w:ilvl w:val="0"/>
                      <w:numId w:val="16"/>
                    </w:numPr>
                    <w:tabs>
                      <w:tab w:val="clear" w:pos="720"/>
                    </w:tabs>
                    <w:autoSpaceDE w:val="0"/>
                    <w:autoSpaceDN w:val="0"/>
                    <w:adjustRightInd w:val="0"/>
                    <w:spacing w:before="60"/>
                    <w:ind w:left="237" w:hanging="240"/>
                    <w:jc w:val="both"/>
                    <w:rPr>
                      <w:rFonts w:ascii="Arial" w:hAnsi="Arial" w:cs="Arial"/>
                      <w:b/>
                      <w:bCs/>
                      <w:sz w:val="17"/>
                      <w:szCs w:val="17"/>
                      <w:lang w:val="ru-RU"/>
                    </w:rPr>
                  </w:pPr>
                  <w:r>
                    <w:rPr>
                      <w:rFonts w:ascii="Arial" w:hAnsi="Arial" w:cs="Arial"/>
                      <w:b/>
                      <w:bCs/>
                      <w:sz w:val="17"/>
                      <w:szCs w:val="17"/>
                      <w:lang w:val="ru-RU"/>
                    </w:rPr>
                    <w:t>Не садитесь в автомобиль о снятыми нижними подушками</w:t>
                  </w:r>
                  <w:r w:rsidRPr="00A92F71">
                    <w:rPr>
                      <w:rFonts w:ascii="Arial" w:hAnsi="Arial" w:cs="Arial"/>
                      <w:b/>
                      <w:bCs/>
                      <w:sz w:val="17"/>
                      <w:szCs w:val="17"/>
                      <w:lang w:val="ru-RU"/>
                    </w:rPr>
                    <w:t>.</w:t>
                  </w:r>
                </w:p>
                <w:p w:rsidR="001E0E7E" w:rsidRPr="00A92F71" w:rsidRDefault="001E0E7E" w:rsidP="00A40B70">
                  <w:pPr>
                    <w:numPr>
                      <w:ilvl w:val="0"/>
                      <w:numId w:val="16"/>
                    </w:numPr>
                    <w:tabs>
                      <w:tab w:val="clear" w:pos="720"/>
                    </w:tabs>
                    <w:autoSpaceDE w:val="0"/>
                    <w:autoSpaceDN w:val="0"/>
                    <w:adjustRightInd w:val="0"/>
                    <w:spacing w:before="60"/>
                    <w:ind w:left="237" w:hanging="240"/>
                    <w:jc w:val="both"/>
                    <w:rPr>
                      <w:rFonts w:ascii="Arial" w:hAnsi="Arial" w:cs="Arial"/>
                      <w:b/>
                      <w:bCs/>
                      <w:sz w:val="17"/>
                      <w:szCs w:val="17"/>
                      <w:lang w:val="ru-RU"/>
                    </w:rPr>
                  </w:pPr>
                  <w:r>
                    <w:rPr>
                      <w:rFonts w:ascii="Arial" w:hAnsi="Arial" w:cs="Arial"/>
                      <w:b/>
                      <w:bCs/>
                      <w:sz w:val="17"/>
                      <w:szCs w:val="17"/>
                      <w:lang w:val="ru-RU"/>
                    </w:rPr>
                    <w:t>Не оставляйте снятые нижние подушки незакрепленными в автомобиле</w:t>
                  </w:r>
                  <w:r w:rsidRPr="00A92F71">
                    <w:rPr>
                      <w:rFonts w:ascii="Arial" w:hAnsi="Arial" w:cs="Arial"/>
                      <w:b/>
                      <w:bCs/>
                      <w:sz w:val="17"/>
                      <w:szCs w:val="17"/>
                      <w:lang w:val="ru-RU"/>
                    </w:rPr>
                    <w:t>.</w:t>
                  </w:r>
                </w:p>
                <w:p w:rsidR="001E0E7E" w:rsidRPr="00A92F71" w:rsidRDefault="001E0E7E" w:rsidP="00A40B70">
                  <w:pPr>
                    <w:numPr>
                      <w:ilvl w:val="0"/>
                      <w:numId w:val="16"/>
                    </w:numPr>
                    <w:tabs>
                      <w:tab w:val="clear" w:pos="720"/>
                    </w:tabs>
                    <w:autoSpaceDE w:val="0"/>
                    <w:autoSpaceDN w:val="0"/>
                    <w:adjustRightInd w:val="0"/>
                    <w:spacing w:before="60"/>
                    <w:ind w:left="237" w:hanging="240"/>
                    <w:jc w:val="both"/>
                    <w:rPr>
                      <w:rFonts w:ascii="Arial" w:hAnsi="Arial" w:cs="Arial"/>
                      <w:b/>
                      <w:bCs/>
                      <w:sz w:val="17"/>
                      <w:szCs w:val="17"/>
                      <w:lang w:val="ru-RU"/>
                    </w:rPr>
                  </w:pPr>
                  <w:r>
                    <w:rPr>
                      <w:rFonts w:ascii="Arial" w:hAnsi="Arial" w:cs="Arial"/>
                      <w:b/>
                      <w:bCs/>
                      <w:sz w:val="17"/>
                      <w:szCs w:val="17"/>
                      <w:lang w:val="ru-RU"/>
                    </w:rPr>
                    <w:t>Не пытайтесь сесть или положить что-либо на снятые нижние подушки</w:t>
                  </w:r>
                  <w:r w:rsidRPr="00A92F71">
                    <w:rPr>
                      <w:rFonts w:ascii="Arial" w:hAnsi="Arial" w:cs="Arial"/>
                      <w:b/>
                      <w:bCs/>
                      <w:sz w:val="17"/>
                      <w:szCs w:val="17"/>
                      <w:lang w:val="ru-RU"/>
                    </w:rPr>
                    <w:t>.</w:t>
                  </w:r>
                </w:p>
                <w:p w:rsidR="001E0E7E" w:rsidRPr="007F13D3" w:rsidRDefault="001E0E7E" w:rsidP="00A40B70">
                  <w:pPr>
                    <w:numPr>
                      <w:ilvl w:val="0"/>
                      <w:numId w:val="16"/>
                    </w:numPr>
                    <w:tabs>
                      <w:tab w:val="clear" w:pos="720"/>
                    </w:tabs>
                    <w:autoSpaceDE w:val="0"/>
                    <w:autoSpaceDN w:val="0"/>
                    <w:adjustRightInd w:val="0"/>
                    <w:spacing w:before="60"/>
                    <w:ind w:left="237" w:hanging="240"/>
                    <w:jc w:val="both"/>
                    <w:rPr>
                      <w:rFonts w:ascii="Arial" w:hAnsi="Arial" w:cs="Arial"/>
                      <w:b/>
                      <w:bCs/>
                      <w:sz w:val="17"/>
                      <w:szCs w:val="17"/>
                      <w:lang w:val="ru-RU"/>
                    </w:rPr>
                  </w:pPr>
                  <w:r>
                    <w:rPr>
                      <w:rFonts w:ascii="Arial" w:hAnsi="Arial" w:cs="Arial"/>
                      <w:b/>
                      <w:bCs/>
                      <w:sz w:val="17"/>
                      <w:szCs w:val="17"/>
                      <w:lang w:val="ru-RU"/>
                    </w:rPr>
                    <w:t>Не роняйте нижние подушки</w:t>
                  </w:r>
                  <w:r w:rsidRPr="007F13D3">
                    <w:rPr>
                      <w:rFonts w:ascii="Arial" w:hAnsi="Arial" w:cs="Arial"/>
                      <w:b/>
                      <w:bCs/>
                      <w:sz w:val="17"/>
                      <w:szCs w:val="17"/>
                      <w:lang w:val="ru-RU"/>
                    </w:rPr>
                    <w:t>.</w:t>
                  </w:r>
                </w:p>
              </w:tc>
            </w:tr>
          </w:tbl>
          <w:p w:rsidR="001E0E7E" w:rsidRPr="00D71024" w:rsidRDefault="001E0E7E" w:rsidP="001C1EA6">
            <w:pPr>
              <w:autoSpaceDE w:val="0"/>
              <w:autoSpaceDN w:val="0"/>
              <w:adjustRightInd w:val="0"/>
              <w:spacing w:before="60"/>
              <w:jc w:val="both"/>
              <w:rPr>
                <w:rFonts w:ascii="Arial" w:hAnsi="Arial" w:cs="Arial"/>
                <w:b/>
                <w:bCs/>
                <w:sz w:val="16"/>
                <w:szCs w:val="16"/>
                <w:lang w:val="en-US"/>
              </w:rPr>
            </w:pPr>
          </w:p>
          <w:p w:rsidR="001E0E7E" w:rsidRPr="00D71024" w:rsidRDefault="001E0E7E" w:rsidP="001C1EA6">
            <w:pPr>
              <w:autoSpaceDE w:val="0"/>
              <w:autoSpaceDN w:val="0"/>
              <w:adjustRightInd w:val="0"/>
              <w:spacing w:before="60"/>
              <w:jc w:val="both"/>
              <w:rPr>
                <w:rFonts w:ascii="Arial" w:hAnsi="Arial" w:cs="Arial"/>
                <w:b/>
                <w:bCs/>
                <w:sz w:val="21"/>
                <w:szCs w:val="21"/>
                <w:lang w:val="en-US"/>
              </w:rPr>
            </w:pPr>
          </w:p>
        </w:tc>
        <w:tc>
          <w:tcPr>
            <w:tcW w:w="3571" w:type="dxa"/>
          </w:tcPr>
          <w:p w:rsidR="001E0E7E" w:rsidRDefault="001E0E7E" w:rsidP="001C1EA6">
            <w:pPr>
              <w:spacing w:before="60"/>
              <w:ind w:right="-1195"/>
              <w:jc w:val="both"/>
              <w:rPr>
                <w:rFonts w:ascii="Arial" w:hAnsi="Arial" w:cs="Arial"/>
                <w:b/>
                <w:bCs/>
                <w:sz w:val="21"/>
                <w:szCs w:val="21"/>
                <w:lang w:val="ru-RU"/>
              </w:rPr>
            </w:pPr>
            <w:r>
              <w:rPr>
                <w:rFonts w:ascii="Arial" w:hAnsi="Arial" w:cs="Arial"/>
                <w:b/>
                <w:bCs/>
                <w:noProof/>
                <w:sz w:val="21"/>
                <w:szCs w:val="21"/>
                <w:lang w:val="ru-RU"/>
              </w:rPr>
              <w:drawing>
                <wp:inline distT="0" distB="0" distL="0" distR="0">
                  <wp:extent cx="2238375" cy="1714500"/>
                  <wp:effectExtent l="19050" t="0" r="9525"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5"/>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При установке нижней подушки на место, перед тем как снова закрепить диск, защелкните выступ петли в отверстие на нижней подушке.</w:t>
            </w:r>
          </w:p>
          <w:p w:rsidR="001E0E7E" w:rsidRPr="00D71024" w:rsidRDefault="001E0E7E" w:rsidP="001C1EA6">
            <w:pPr>
              <w:spacing w:before="60"/>
              <w:ind w:right="-1195"/>
              <w:jc w:val="both"/>
              <w:rPr>
                <w:rFonts w:ascii="Arial" w:hAnsi="Arial" w:cs="Arial"/>
                <w:b/>
                <w:bCs/>
                <w:sz w:val="21"/>
                <w:szCs w:val="21"/>
                <w:lang w:val="ru-RU"/>
              </w:rPr>
            </w:pP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C43385" w:rsidTr="001C1EA6">
              <w:tc>
                <w:tcPr>
                  <w:tcW w:w="3543" w:type="dxa"/>
                  <w:shd w:val="clear" w:color="auto" w:fill="FFFF00"/>
                </w:tcPr>
                <w:p w:rsidR="001E0E7E" w:rsidRPr="00C43385" w:rsidRDefault="001E0E7E" w:rsidP="00A40B70">
                  <w:pPr>
                    <w:numPr>
                      <w:ilvl w:val="0"/>
                      <w:numId w:val="14"/>
                    </w:numPr>
                    <w:autoSpaceDE w:val="0"/>
                    <w:autoSpaceDN w:val="0"/>
                    <w:adjustRightInd w:val="0"/>
                    <w:spacing w:before="60"/>
                    <w:jc w:val="both"/>
                    <w:rPr>
                      <w:rFonts w:ascii="Arial" w:hAnsi="Arial" w:cs="Arial"/>
                      <w:sz w:val="20"/>
                      <w:szCs w:val="20"/>
                      <w:lang w:val="ru-RU"/>
                    </w:rPr>
                  </w:pPr>
                  <w:r>
                    <w:rPr>
                      <w:rFonts w:ascii="Arial" w:hAnsi="Arial" w:cs="Arial"/>
                      <w:b/>
                      <w:bCs/>
                      <w:sz w:val="20"/>
                      <w:szCs w:val="20"/>
                      <w:lang w:val="ru-RU"/>
                    </w:rPr>
                    <w:t>ВНИМАНИЕ</w:t>
                  </w:r>
                </w:p>
              </w:tc>
            </w:tr>
            <w:tr w:rsidR="001E0E7E" w:rsidRPr="007F13D3" w:rsidTr="001C1EA6">
              <w:tc>
                <w:tcPr>
                  <w:tcW w:w="3543" w:type="dxa"/>
                  <w:shd w:val="clear" w:color="auto" w:fill="FFFF00"/>
                </w:tcPr>
                <w:p w:rsidR="001E0E7E" w:rsidRPr="007F13D3"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 xml:space="preserve">При установке нижних подушек на место затяните болты с шестигранными головками на </w:t>
                  </w:r>
                  <w:r w:rsidRPr="00F575D4">
                    <w:rPr>
                      <w:rFonts w:ascii="Arial" w:hAnsi="Arial" w:cs="Arial"/>
                      <w:b/>
                      <w:bCs/>
                      <w:sz w:val="17"/>
                      <w:szCs w:val="17"/>
                      <w:lang w:val="ru-RU"/>
                    </w:rPr>
                    <w:t xml:space="preserve">17 </w:t>
                  </w:r>
                  <w:r>
                    <w:rPr>
                      <w:rFonts w:ascii="Arial" w:hAnsi="Arial" w:cs="Arial"/>
                      <w:b/>
                      <w:bCs/>
                      <w:sz w:val="17"/>
                      <w:szCs w:val="17"/>
                      <w:lang w:val="ru-RU"/>
                    </w:rPr>
                    <w:t>Н</w:t>
                  </w:r>
                  <w:r w:rsidRPr="00F575D4">
                    <w:rPr>
                      <w:rFonts w:ascii="Arial" w:hAnsi="Arial" w:cs="Arial"/>
                      <w:b/>
                      <w:bCs/>
                      <w:sz w:val="17"/>
                      <w:szCs w:val="17"/>
                      <w:lang w:val="ru-RU"/>
                    </w:rPr>
                    <w:t>·</w:t>
                  </w:r>
                  <w:r>
                    <w:rPr>
                      <w:rFonts w:ascii="Arial" w:hAnsi="Arial" w:cs="Arial"/>
                      <w:b/>
                      <w:bCs/>
                      <w:sz w:val="17"/>
                      <w:szCs w:val="17"/>
                      <w:lang w:val="ru-RU"/>
                    </w:rPr>
                    <w:t>м (1,</w:t>
                  </w:r>
                  <w:r w:rsidRPr="00F575D4">
                    <w:rPr>
                      <w:rFonts w:ascii="Arial" w:hAnsi="Arial" w:cs="Arial"/>
                      <w:b/>
                      <w:bCs/>
                      <w:sz w:val="17"/>
                      <w:szCs w:val="17"/>
                      <w:lang w:val="ru-RU"/>
                    </w:rPr>
                    <w:t xml:space="preserve">7 </w:t>
                  </w:r>
                  <w:r>
                    <w:rPr>
                      <w:rFonts w:ascii="Arial" w:hAnsi="Arial" w:cs="Arial"/>
                      <w:b/>
                      <w:bCs/>
                      <w:sz w:val="17"/>
                      <w:szCs w:val="17"/>
                      <w:lang w:val="ru-RU"/>
                    </w:rPr>
                    <w:t>кгс</w:t>
                  </w:r>
                  <w:r w:rsidRPr="00F575D4">
                    <w:rPr>
                      <w:rFonts w:ascii="Arial" w:hAnsi="Arial" w:cs="Arial"/>
                      <w:b/>
                      <w:bCs/>
                      <w:sz w:val="17"/>
                      <w:szCs w:val="17"/>
                      <w:lang w:val="ru-RU"/>
                    </w:rPr>
                    <w:t>·</w:t>
                  </w:r>
                  <w:r>
                    <w:rPr>
                      <w:rFonts w:ascii="Arial" w:hAnsi="Arial" w:cs="Arial"/>
                      <w:b/>
                      <w:bCs/>
                      <w:sz w:val="17"/>
                      <w:szCs w:val="17"/>
                      <w:lang w:val="ru-RU"/>
                    </w:rPr>
                    <w:t>м, 12,</w:t>
                  </w:r>
                  <w:r w:rsidRPr="00F575D4">
                    <w:rPr>
                      <w:rFonts w:ascii="Arial" w:hAnsi="Arial" w:cs="Arial"/>
                      <w:b/>
                      <w:bCs/>
                      <w:sz w:val="17"/>
                      <w:szCs w:val="17"/>
                      <w:lang w:val="ru-RU"/>
                    </w:rPr>
                    <w:t xml:space="preserve">5 </w:t>
                  </w:r>
                  <w:r>
                    <w:rPr>
                      <w:rFonts w:ascii="Arial" w:hAnsi="Arial" w:cs="Arial"/>
                      <w:b/>
                      <w:bCs/>
                      <w:sz w:val="17"/>
                      <w:szCs w:val="17"/>
                      <w:lang w:val="ru-RU"/>
                    </w:rPr>
                    <w:t>фут</w:t>
                  </w:r>
                  <w:r w:rsidRPr="00F575D4">
                    <w:rPr>
                      <w:rFonts w:ascii="Arial" w:hAnsi="Arial" w:cs="Arial"/>
                      <w:b/>
                      <w:bCs/>
                      <w:sz w:val="17"/>
                      <w:szCs w:val="17"/>
                      <w:lang w:val="ru-RU"/>
                    </w:rPr>
                    <w:t>·</w:t>
                  </w:r>
                  <w:r>
                    <w:rPr>
                      <w:rFonts w:ascii="Arial" w:hAnsi="Arial" w:cs="Arial"/>
                      <w:b/>
                      <w:bCs/>
                      <w:sz w:val="17"/>
                      <w:szCs w:val="17"/>
                      <w:lang w:val="ru-RU"/>
                    </w:rPr>
                    <w:t>фунт-сила</w:t>
                  </w:r>
                  <w:r w:rsidRPr="00F575D4">
                    <w:rPr>
                      <w:rFonts w:ascii="Arial" w:hAnsi="Arial" w:cs="Arial"/>
                      <w:b/>
                      <w:bCs/>
                      <w:sz w:val="17"/>
                      <w:szCs w:val="17"/>
                      <w:lang w:val="ru-RU"/>
                    </w:rPr>
                    <w:t>)</w:t>
                  </w:r>
                  <w:r>
                    <w:rPr>
                      <w:rFonts w:ascii="Arial" w:hAnsi="Arial" w:cs="Arial"/>
                      <w:b/>
                      <w:bCs/>
                      <w:sz w:val="17"/>
                      <w:szCs w:val="17"/>
                      <w:lang w:val="ru-RU"/>
                    </w:rPr>
                    <w:t xml:space="preserve">, используя динамометрический ключ, или обратитесь к вашему дилеру </w:t>
                  </w:r>
                  <w:r w:rsidRPr="00D71024">
                    <w:rPr>
                      <w:rFonts w:ascii="Arial" w:hAnsi="Arial" w:cs="Arial"/>
                      <w:b/>
                      <w:bCs/>
                      <w:sz w:val="17"/>
                      <w:szCs w:val="17"/>
                      <w:lang w:val="en-US"/>
                    </w:rPr>
                    <w:t>Toyota</w:t>
                  </w:r>
                  <w:r>
                    <w:rPr>
                      <w:rFonts w:ascii="Arial" w:hAnsi="Arial" w:cs="Arial"/>
                      <w:b/>
                      <w:bCs/>
                      <w:sz w:val="17"/>
                      <w:szCs w:val="17"/>
                      <w:lang w:val="ru-RU"/>
                    </w:rPr>
                    <w:t>, чтобы он затянул их.  В противном случае, диски могут расшататься и нижние подушки отсоединятся, что может привести к смерти или серьезным травмам.</w:t>
                  </w:r>
                </w:p>
              </w:tc>
            </w:tr>
          </w:tbl>
          <w:p w:rsidR="001E0E7E" w:rsidRPr="00674987" w:rsidRDefault="001E0E7E" w:rsidP="001C1EA6">
            <w:pPr>
              <w:autoSpaceDE w:val="0"/>
              <w:autoSpaceDN w:val="0"/>
              <w:adjustRightInd w:val="0"/>
              <w:spacing w:before="60"/>
              <w:jc w:val="both"/>
              <w:rPr>
                <w:rFonts w:ascii="Arial" w:hAnsi="Arial" w:cs="Arial"/>
                <w:b/>
                <w:bCs/>
                <w:sz w:val="21"/>
                <w:szCs w:val="21"/>
                <w:lang w:val="ru-RU"/>
              </w:rPr>
            </w:pPr>
          </w:p>
        </w:tc>
        <w:tc>
          <w:tcPr>
            <w:tcW w:w="3572"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t>Подголовники</w:t>
            </w:r>
          </w:p>
          <w:p w:rsidR="001E0E7E" w:rsidRPr="00D71024" w:rsidRDefault="001E0E7E" w:rsidP="001C1EA6">
            <w:pPr>
              <w:spacing w:before="60"/>
              <w:ind w:right="-1195"/>
              <w:jc w:val="both"/>
              <w:rPr>
                <w:rFonts w:ascii="Arial" w:hAnsi="Arial" w:cs="Arial"/>
                <w:b/>
                <w:bCs/>
                <w:sz w:val="21"/>
                <w:szCs w:val="21"/>
                <w:lang w:val="ru-RU"/>
              </w:rPr>
            </w:pPr>
            <w:r>
              <w:rPr>
                <w:rFonts w:ascii="Arial" w:hAnsi="Arial" w:cs="Arial"/>
                <w:b/>
                <w:bCs/>
                <w:noProof/>
                <w:sz w:val="21"/>
                <w:szCs w:val="21"/>
                <w:lang w:val="ru-RU"/>
              </w:rPr>
              <w:drawing>
                <wp:inline distT="0" distB="0" distL="0" distR="0">
                  <wp:extent cx="2238375" cy="1695450"/>
                  <wp:effectExtent l="19050" t="0" r="952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6"/>
                          <a:srcRect/>
                          <a:stretch>
                            <a:fillRect/>
                          </a:stretch>
                        </pic:blipFill>
                        <pic:spPr bwMode="auto">
                          <a:xfrm>
                            <a:off x="0" y="0"/>
                            <a:ext cx="2238375" cy="1695450"/>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6"/>
                <w:szCs w:val="16"/>
                <w:lang w:val="ru-RU"/>
              </w:rPr>
              <w:t>Передние сиденья</w:t>
            </w:r>
          </w:p>
          <w:p w:rsidR="001E0E7E" w:rsidRDefault="001E0E7E" w:rsidP="001C1EA6">
            <w:pPr>
              <w:autoSpaceDE w:val="0"/>
              <w:autoSpaceDN w:val="0"/>
              <w:adjustRightInd w:val="0"/>
              <w:spacing w:before="60"/>
              <w:jc w:val="both"/>
              <w:rPr>
                <w:rFonts w:ascii="Arial" w:hAnsi="Arial" w:cs="Arial"/>
                <w:sz w:val="20"/>
                <w:szCs w:val="20"/>
                <w:lang w:val="ru-RU"/>
              </w:rPr>
            </w:pPr>
          </w:p>
          <w:p w:rsidR="001E0E7E" w:rsidRPr="00D71024"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noProof/>
                <w:sz w:val="17"/>
                <w:szCs w:val="17"/>
                <w:lang w:val="ru-RU"/>
              </w:rPr>
              <w:drawing>
                <wp:inline distT="0" distB="0" distL="0" distR="0">
                  <wp:extent cx="2238375" cy="1714500"/>
                  <wp:effectExtent l="19050" t="0" r="952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7"/>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D66EB0"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6"/>
                <w:szCs w:val="16"/>
                <w:lang w:val="ru-RU"/>
              </w:rPr>
              <w:t>Задние сиденья</w:t>
            </w:r>
          </w:p>
        </w:tc>
      </w:tr>
    </w:tbl>
    <w:p w:rsidR="001E0E7E" w:rsidRPr="000576FA" w:rsidRDefault="001E0E7E" w:rsidP="001E0E7E">
      <w:pPr>
        <w:jc w:val="both"/>
        <w:rPr>
          <w:lang w:val="ru-RU"/>
        </w:rPr>
      </w:pPr>
    </w:p>
    <w:p w:rsidR="001E0E7E" w:rsidRDefault="001E0E7E" w:rsidP="001E0E7E">
      <w:pPr>
        <w:jc w:val="both"/>
        <w:rPr>
          <w:lang w:val="ru-RU"/>
        </w:rPr>
        <w:sectPr w:rsidR="001E0E7E" w:rsidSect="0075600C">
          <w:footerReference w:type="default" r:id="rId88"/>
          <w:pgSz w:w="16834" w:h="11909" w:orient="landscape" w:code="9"/>
          <w:pgMar w:top="1872" w:right="2736" w:bottom="1872" w:left="2736" w:header="720" w:footer="720" w:gutter="0"/>
          <w:pgNumType w:start="1"/>
          <w:cols w:space="720"/>
          <w:docGrid w:linePitch="360"/>
        </w:sect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00"/>
        <w:gridCol w:w="3572"/>
      </w:tblGrid>
      <w:tr w:rsidR="001E0E7E" w:rsidRPr="00765B79" w:rsidTr="001C1EA6">
        <w:tc>
          <w:tcPr>
            <w:tcW w:w="3789" w:type="dxa"/>
          </w:tcPr>
          <w:p w:rsidR="001E0E7E" w:rsidRPr="00B05EF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lastRenderedPageBreak/>
              <w:t>Для обеспечения вашей безопасности и удобства, отрегулируйте подголовники перед ездой</w:t>
            </w:r>
            <w:r w:rsidRPr="00B05EFE">
              <w:rPr>
                <w:rFonts w:ascii="Arial" w:hAnsi="Arial" w:cs="Arial"/>
                <w:b/>
                <w:bCs/>
                <w:sz w:val="17"/>
                <w:szCs w:val="17"/>
                <w:lang w:val="ru-RU"/>
              </w:rPr>
              <w:t>.</w:t>
            </w:r>
          </w:p>
          <w:p w:rsidR="001E0E7E" w:rsidRPr="00B05EF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Чтобы поднять</w:t>
            </w:r>
            <w:r w:rsidRPr="00B05EFE">
              <w:rPr>
                <w:rFonts w:ascii="Arial" w:hAnsi="Arial" w:cs="Arial"/>
                <w:sz w:val="17"/>
                <w:szCs w:val="17"/>
                <w:lang w:val="ru-RU"/>
              </w:rPr>
              <w:t xml:space="preserve">: </w:t>
            </w:r>
            <w:r>
              <w:rPr>
                <w:rFonts w:ascii="Arial" w:hAnsi="Arial" w:cs="Arial"/>
                <w:sz w:val="17"/>
                <w:szCs w:val="17"/>
                <w:lang w:val="ru-RU"/>
              </w:rPr>
              <w:t>Потяните за них вверх.</w:t>
            </w:r>
          </w:p>
          <w:p w:rsidR="001E0E7E" w:rsidRPr="0077454D"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Чтобы опустить</w:t>
            </w:r>
            <w:r w:rsidRPr="00B05EFE">
              <w:rPr>
                <w:rFonts w:ascii="Arial" w:hAnsi="Arial" w:cs="Arial"/>
                <w:sz w:val="17"/>
                <w:szCs w:val="17"/>
                <w:lang w:val="ru-RU"/>
              </w:rPr>
              <w:t xml:space="preserve">: </w:t>
            </w:r>
            <w:r>
              <w:rPr>
                <w:rFonts w:ascii="Arial" w:hAnsi="Arial" w:cs="Arial"/>
                <w:sz w:val="17"/>
                <w:szCs w:val="17"/>
                <w:lang w:val="ru-RU"/>
              </w:rPr>
              <w:t>Нажмите на них вниз, одновременно нажимая на разблокировочную кнопку</w:t>
            </w:r>
            <w:r w:rsidRPr="0077454D">
              <w:rPr>
                <w:rFonts w:ascii="Arial" w:hAnsi="Arial" w:cs="Arial"/>
                <w:sz w:val="17"/>
                <w:szCs w:val="17"/>
                <w:lang w:val="ru-RU"/>
              </w:rPr>
              <w:t>.</w:t>
            </w:r>
          </w:p>
          <w:p w:rsidR="001E0E7E" w:rsidRPr="0077454D"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Задние подголовники</w:t>
            </w:r>
            <w:r w:rsidRPr="0077454D">
              <w:rPr>
                <w:rFonts w:ascii="Arial" w:hAnsi="Arial" w:cs="Arial"/>
                <w:sz w:val="17"/>
                <w:szCs w:val="17"/>
                <w:lang w:val="ru-RU"/>
              </w:rPr>
              <w:t>—</w:t>
            </w:r>
            <w:r>
              <w:rPr>
                <w:rFonts w:ascii="Arial" w:hAnsi="Arial" w:cs="Arial"/>
                <w:sz w:val="17"/>
                <w:szCs w:val="17"/>
                <w:lang w:val="ru-RU"/>
              </w:rPr>
              <w:t>Когда на заднем сиденье сидит пассажир, всегда вытягивайте задние подголовники вверх до положения, в котором они блокируются</w:t>
            </w:r>
            <w:r w:rsidRPr="0077454D">
              <w:rPr>
                <w:rFonts w:ascii="Arial" w:hAnsi="Arial" w:cs="Arial"/>
                <w:sz w:val="17"/>
                <w:szCs w:val="17"/>
                <w:lang w:val="ru-RU"/>
              </w:rPr>
              <w:t>.</w:t>
            </w:r>
          </w:p>
          <w:p w:rsidR="001E0E7E" w:rsidRPr="006F0EF6" w:rsidRDefault="001E0E7E" w:rsidP="001C1EA6">
            <w:pPr>
              <w:autoSpaceDE w:val="0"/>
              <w:autoSpaceDN w:val="0"/>
              <w:adjustRightInd w:val="0"/>
              <w:spacing w:before="60"/>
              <w:jc w:val="both"/>
              <w:rPr>
                <w:rFonts w:ascii="Arial" w:hAnsi="Arial" w:cs="Arial"/>
                <w:sz w:val="20"/>
                <w:szCs w:val="20"/>
                <w:lang w:val="en-US"/>
              </w:rPr>
            </w:pPr>
            <w:r>
              <w:rPr>
                <w:rFonts w:ascii="Arial" w:hAnsi="Arial" w:cs="Arial"/>
                <w:sz w:val="17"/>
                <w:szCs w:val="17"/>
                <w:lang w:val="ru-RU"/>
              </w:rPr>
              <w:t>Подголовники являются наиболее эффективными, когда они расположены рядом с головой</w:t>
            </w:r>
            <w:r w:rsidRPr="0077454D">
              <w:rPr>
                <w:rFonts w:ascii="Arial" w:hAnsi="Arial" w:cs="Arial"/>
                <w:sz w:val="17"/>
                <w:szCs w:val="17"/>
                <w:lang w:val="ru-RU"/>
              </w:rPr>
              <w:t xml:space="preserve">. </w:t>
            </w:r>
            <w:r>
              <w:rPr>
                <w:rFonts w:ascii="Arial" w:hAnsi="Arial" w:cs="Arial"/>
                <w:sz w:val="17"/>
                <w:szCs w:val="17"/>
                <w:lang w:val="ru-RU"/>
              </w:rPr>
              <w:t xml:space="preserve"> Таким образом, не рекомендуется использовать подушки на заднем сиденье</w:t>
            </w:r>
            <w:r w:rsidRPr="006F0EF6">
              <w:rPr>
                <w:rFonts w:ascii="Arial" w:hAnsi="Arial" w:cs="Arial"/>
                <w:sz w:val="17"/>
                <w:szCs w:val="17"/>
                <w:lang w:val="en-US"/>
              </w:rPr>
              <w:t>.</w:t>
            </w: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Tr="001C1EA6">
              <w:tc>
                <w:tcPr>
                  <w:tcW w:w="3543" w:type="dxa"/>
                  <w:shd w:val="clear" w:color="auto" w:fill="FFFF00"/>
                </w:tcPr>
                <w:p w:rsidR="001E0E7E" w:rsidRPr="00C43385" w:rsidRDefault="001E0E7E" w:rsidP="00A40B70">
                  <w:pPr>
                    <w:numPr>
                      <w:ilvl w:val="0"/>
                      <w:numId w:val="14"/>
                    </w:numPr>
                    <w:autoSpaceDE w:val="0"/>
                    <w:autoSpaceDN w:val="0"/>
                    <w:adjustRightInd w:val="0"/>
                    <w:spacing w:before="60"/>
                    <w:jc w:val="both"/>
                    <w:rPr>
                      <w:rFonts w:ascii="Arial" w:hAnsi="Arial" w:cs="Arial"/>
                      <w:sz w:val="20"/>
                      <w:szCs w:val="20"/>
                      <w:lang w:val="ru-RU"/>
                    </w:rPr>
                  </w:pPr>
                  <w:r>
                    <w:rPr>
                      <w:rFonts w:ascii="Arial" w:hAnsi="Arial" w:cs="Arial"/>
                      <w:b/>
                      <w:bCs/>
                      <w:sz w:val="20"/>
                      <w:szCs w:val="20"/>
                      <w:lang w:val="ru-RU"/>
                    </w:rPr>
                    <w:t>ВНИМАНИЕ</w:t>
                  </w:r>
                </w:p>
              </w:tc>
            </w:tr>
            <w:tr w:rsidR="001E0E7E" w:rsidRPr="005F5994" w:rsidTr="001C1EA6">
              <w:tc>
                <w:tcPr>
                  <w:tcW w:w="3543" w:type="dxa"/>
                  <w:shd w:val="clear" w:color="auto" w:fill="FFFF00"/>
                </w:tcPr>
                <w:p w:rsidR="001E0E7E" w:rsidRPr="005F5994" w:rsidRDefault="001E0E7E" w:rsidP="00A40B70">
                  <w:pPr>
                    <w:numPr>
                      <w:ilvl w:val="0"/>
                      <w:numId w:val="16"/>
                    </w:numPr>
                    <w:tabs>
                      <w:tab w:val="clear" w:pos="720"/>
                    </w:tabs>
                    <w:autoSpaceDE w:val="0"/>
                    <w:autoSpaceDN w:val="0"/>
                    <w:adjustRightInd w:val="0"/>
                    <w:spacing w:before="60"/>
                    <w:ind w:left="237" w:hanging="240"/>
                    <w:jc w:val="both"/>
                    <w:rPr>
                      <w:rFonts w:ascii="Arial" w:hAnsi="Arial" w:cs="Arial"/>
                      <w:b/>
                      <w:bCs/>
                      <w:sz w:val="17"/>
                      <w:szCs w:val="17"/>
                      <w:lang w:val="ru-RU"/>
                    </w:rPr>
                  </w:pPr>
                  <w:r>
                    <w:rPr>
                      <w:rFonts w:ascii="Arial" w:hAnsi="Arial" w:cs="Arial"/>
                      <w:b/>
                      <w:bCs/>
                      <w:sz w:val="17"/>
                      <w:szCs w:val="17"/>
                      <w:lang w:val="ru-RU"/>
                    </w:rPr>
                    <w:t>Отрегулируйте центр подголовника таким образом, чтобы он находился как можно ближе к верхним кончикам ушей</w:t>
                  </w:r>
                  <w:r w:rsidRPr="005F5994">
                    <w:rPr>
                      <w:rFonts w:ascii="Arial" w:hAnsi="Arial" w:cs="Arial"/>
                      <w:b/>
                      <w:bCs/>
                      <w:sz w:val="17"/>
                      <w:szCs w:val="17"/>
                      <w:lang w:val="ru-RU"/>
                    </w:rPr>
                    <w:t>.</w:t>
                  </w:r>
                </w:p>
                <w:p w:rsidR="001E0E7E" w:rsidRPr="005F5994" w:rsidRDefault="001E0E7E" w:rsidP="00A40B70">
                  <w:pPr>
                    <w:numPr>
                      <w:ilvl w:val="0"/>
                      <w:numId w:val="16"/>
                    </w:numPr>
                    <w:tabs>
                      <w:tab w:val="clear" w:pos="720"/>
                    </w:tabs>
                    <w:autoSpaceDE w:val="0"/>
                    <w:autoSpaceDN w:val="0"/>
                    <w:adjustRightInd w:val="0"/>
                    <w:spacing w:before="60"/>
                    <w:ind w:left="237" w:hanging="240"/>
                    <w:jc w:val="both"/>
                    <w:rPr>
                      <w:rFonts w:ascii="Arial" w:hAnsi="Arial" w:cs="Arial"/>
                      <w:b/>
                      <w:bCs/>
                      <w:sz w:val="17"/>
                      <w:szCs w:val="17"/>
                      <w:lang w:val="ru-RU"/>
                    </w:rPr>
                  </w:pPr>
                  <w:r>
                    <w:rPr>
                      <w:rFonts w:ascii="Arial" w:hAnsi="Arial" w:cs="Arial"/>
                      <w:b/>
                      <w:bCs/>
                      <w:sz w:val="17"/>
                      <w:szCs w:val="17"/>
                      <w:lang w:val="ru-RU"/>
                    </w:rPr>
                    <w:t>После того, как положение подголовника отрегулировано, убедись, что он зафиксирован в новом положении</w:t>
                  </w:r>
                  <w:r w:rsidRPr="005F5994">
                    <w:rPr>
                      <w:rFonts w:ascii="Arial" w:hAnsi="Arial" w:cs="Arial"/>
                      <w:b/>
                      <w:bCs/>
                      <w:sz w:val="17"/>
                      <w:szCs w:val="17"/>
                      <w:lang w:val="ru-RU"/>
                    </w:rPr>
                    <w:t>.</w:t>
                  </w:r>
                </w:p>
                <w:p w:rsidR="001E0E7E" w:rsidRPr="005F5994" w:rsidRDefault="001E0E7E" w:rsidP="00A40B70">
                  <w:pPr>
                    <w:numPr>
                      <w:ilvl w:val="0"/>
                      <w:numId w:val="16"/>
                    </w:numPr>
                    <w:tabs>
                      <w:tab w:val="clear" w:pos="720"/>
                    </w:tabs>
                    <w:autoSpaceDE w:val="0"/>
                    <w:autoSpaceDN w:val="0"/>
                    <w:adjustRightInd w:val="0"/>
                    <w:spacing w:before="60"/>
                    <w:ind w:left="237" w:hanging="240"/>
                    <w:jc w:val="both"/>
                    <w:rPr>
                      <w:rFonts w:ascii="Arial" w:hAnsi="Arial" w:cs="Arial"/>
                      <w:sz w:val="20"/>
                      <w:szCs w:val="20"/>
                      <w:lang w:val="ru-RU"/>
                    </w:rPr>
                  </w:pPr>
                  <w:r w:rsidRPr="005F5994">
                    <w:rPr>
                      <w:rFonts w:ascii="Arial" w:hAnsi="Arial" w:cs="Arial"/>
                      <w:b/>
                      <w:bCs/>
                      <w:sz w:val="17"/>
                      <w:szCs w:val="17"/>
                      <w:lang w:val="ru-RU"/>
                    </w:rPr>
                    <w:t>Н</w:t>
                  </w:r>
                  <w:r>
                    <w:rPr>
                      <w:rFonts w:ascii="Arial" w:hAnsi="Arial" w:cs="Arial"/>
                      <w:b/>
                      <w:bCs/>
                      <w:sz w:val="17"/>
                      <w:szCs w:val="17"/>
                      <w:lang w:val="ru-RU"/>
                    </w:rPr>
                    <w:t>е приступайте к езде, если подголовники не установлены на место</w:t>
                  </w:r>
                  <w:r w:rsidRPr="005F5994">
                    <w:rPr>
                      <w:rFonts w:ascii="Arial" w:hAnsi="Arial" w:cs="Arial"/>
                      <w:b/>
                      <w:bCs/>
                      <w:sz w:val="17"/>
                      <w:szCs w:val="17"/>
                      <w:lang w:val="ru-RU"/>
                    </w:rPr>
                    <w:t>.</w:t>
                  </w:r>
                </w:p>
              </w:tc>
            </w:tr>
          </w:tbl>
          <w:p w:rsidR="001E0E7E" w:rsidRPr="005F5994" w:rsidRDefault="001E0E7E" w:rsidP="001C1EA6">
            <w:pPr>
              <w:autoSpaceDE w:val="0"/>
              <w:autoSpaceDN w:val="0"/>
              <w:adjustRightInd w:val="0"/>
              <w:spacing w:before="60"/>
              <w:jc w:val="both"/>
              <w:rPr>
                <w:rFonts w:ascii="Arial" w:hAnsi="Arial" w:cs="Arial"/>
                <w:b/>
                <w:bCs/>
                <w:sz w:val="16"/>
                <w:szCs w:val="16"/>
                <w:lang w:val="ru-RU"/>
              </w:rPr>
            </w:pPr>
          </w:p>
          <w:p w:rsidR="001E0E7E" w:rsidRPr="005F5994" w:rsidRDefault="001E0E7E" w:rsidP="001C1EA6">
            <w:pPr>
              <w:autoSpaceDE w:val="0"/>
              <w:autoSpaceDN w:val="0"/>
              <w:adjustRightInd w:val="0"/>
              <w:spacing w:before="60"/>
              <w:jc w:val="both"/>
              <w:rPr>
                <w:rFonts w:ascii="Arial" w:hAnsi="Arial" w:cs="Arial"/>
                <w:b/>
                <w:bCs/>
                <w:sz w:val="21"/>
                <w:szCs w:val="21"/>
                <w:lang w:val="ru-RU"/>
              </w:rPr>
            </w:pPr>
          </w:p>
        </w:tc>
        <w:tc>
          <w:tcPr>
            <w:tcW w:w="3800" w:type="dxa"/>
          </w:tcPr>
          <w:p w:rsidR="001E0E7E" w:rsidRPr="005F5994"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t>Подлокотник</w:t>
            </w:r>
          </w:p>
          <w:p w:rsidR="001E0E7E" w:rsidRPr="006F0EF6"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noProof/>
                <w:sz w:val="20"/>
                <w:szCs w:val="20"/>
                <w:lang w:val="ru-RU"/>
              </w:rPr>
              <w:drawing>
                <wp:inline distT="0" distB="0" distL="0" distR="0">
                  <wp:extent cx="2238375" cy="1714500"/>
                  <wp:effectExtent l="19050" t="0" r="952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9"/>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Чтобы отрегулировать положение подлокотника, опустите его в самое нижнее положение, а, затем поднимете до желаемого угла</w:t>
            </w:r>
            <w:r w:rsidRPr="006A1EB1">
              <w:rPr>
                <w:rFonts w:ascii="Arial" w:hAnsi="Arial" w:cs="Arial"/>
                <w:b/>
                <w:bCs/>
                <w:sz w:val="17"/>
                <w:szCs w:val="17"/>
                <w:lang w:val="ru-RU"/>
              </w:rPr>
              <w:t xml:space="preserve">. </w:t>
            </w:r>
            <w:r>
              <w:rPr>
                <w:rFonts w:ascii="Arial" w:hAnsi="Arial" w:cs="Arial"/>
                <w:b/>
                <w:bCs/>
                <w:sz w:val="17"/>
                <w:szCs w:val="17"/>
                <w:lang w:val="ru-RU"/>
              </w:rPr>
              <w:t xml:space="preserve"> При поднятии в самое верхнее положение подлокотник разблокируется и его снова можно вернуть в самое нижнее положение.</w:t>
            </w:r>
          </w:p>
          <w:tbl>
            <w:tblPr>
              <w:tblStyle w:val="a7"/>
              <w:tblW w:w="3574" w:type="dxa"/>
              <w:tblLook w:val="01E0"/>
            </w:tblPr>
            <w:tblGrid>
              <w:gridCol w:w="3574"/>
            </w:tblGrid>
            <w:tr w:rsidR="001E0E7E" w:rsidRPr="0053556D"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53556D" w:rsidRDefault="001E0E7E" w:rsidP="001C1EA6">
                  <w:pPr>
                    <w:spacing w:before="60"/>
                    <w:ind w:right="-37"/>
                    <w:jc w:val="both"/>
                    <w:rPr>
                      <w:lang w:val="ru-RU"/>
                    </w:rPr>
                  </w:pPr>
                  <w:r w:rsidRPr="00EA3725">
                    <w:rPr>
                      <w:rFonts w:ascii="Arial" w:hAnsi="Arial" w:cs="Arial"/>
                      <w:b/>
                      <w:bCs/>
                      <w:sz w:val="20"/>
                      <w:szCs w:val="20"/>
                      <w:lang w:val="ru-RU"/>
                    </w:rPr>
                    <w:t>ПРЕДУПРЕЖДЕНИЕ</w:t>
                  </w:r>
                </w:p>
              </w:tc>
            </w:tr>
            <w:tr w:rsidR="001E0E7E" w:rsidRPr="006A1EB1" w:rsidTr="001C1EA6">
              <w:tc>
                <w:tcPr>
                  <w:tcW w:w="3574" w:type="dxa"/>
                  <w:tcBorders>
                    <w:top w:val="single" w:sz="4" w:space="0" w:color="auto"/>
                    <w:left w:val="single" w:sz="4" w:space="0" w:color="auto"/>
                    <w:bottom w:val="single" w:sz="4" w:space="0" w:color="auto"/>
                    <w:right w:val="single" w:sz="4" w:space="0" w:color="auto"/>
                  </w:tcBorders>
                </w:tcPr>
                <w:p w:rsidR="001E0E7E" w:rsidRPr="006A1EB1" w:rsidRDefault="001E0E7E" w:rsidP="001C1EA6">
                  <w:pPr>
                    <w:autoSpaceDE w:val="0"/>
                    <w:autoSpaceDN w:val="0"/>
                    <w:adjustRightInd w:val="0"/>
                    <w:spacing w:before="60"/>
                    <w:jc w:val="both"/>
                    <w:rPr>
                      <w:rFonts w:ascii="Arial" w:hAnsi="Arial" w:cs="Arial"/>
                      <w:i/>
                      <w:sz w:val="20"/>
                      <w:szCs w:val="20"/>
                      <w:lang w:val="ru-RU"/>
                    </w:rPr>
                  </w:pPr>
                  <w:r w:rsidRPr="00B05EFE">
                    <w:rPr>
                      <w:rFonts w:ascii="Arial" w:hAnsi="Arial" w:cs="Arial"/>
                      <w:b/>
                      <w:bCs/>
                      <w:i/>
                      <w:sz w:val="17"/>
                      <w:szCs w:val="17"/>
                      <w:lang w:val="ru-RU"/>
                    </w:rPr>
                    <w:t>Во</w:t>
                  </w:r>
                  <w:r w:rsidRPr="006A1EB1">
                    <w:rPr>
                      <w:rFonts w:ascii="Arial" w:hAnsi="Arial" w:cs="Arial"/>
                      <w:b/>
                      <w:bCs/>
                      <w:i/>
                      <w:sz w:val="17"/>
                      <w:szCs w:val="17"/>
                      <w:lang w:val="ru-RU"/>
                    </w:rPr>
                    <w:t xml:space="preserve"> </w:t>
                  </w:r>
                  <w:r w:rsidRPr="00B05EFE">
                    <w:rPr>
                      <w:rFonts w:ascii="Arial" w:hAnsi="Arial" w:cs="Arial"/>
                      <w:b/>
                      <w:bCs/>
                      <w:i/>
                      <w:sz w:val="17"/>
                      <w:szCs w:val="17"/>
                      <w:lang w:val="ru-RU"/>
                    </w:rPr>
                    <w:t>избежание</w:t>
                  </w:r>
                  <w:r w:rsidRPr="006A1EB1">
                    <w:rPr>
                      <w:rFonts w:ascii="Arial" w:hAnsi="Arial" w:cs="Arial"/>
                      <w:b/>
                      <w:bCs/>
                      <w:i/>
                      <w:sz w:val="17"/>
                      <w:szCs w:val="17"/>
                      <w:lang w:val="ru-RU"/>
                    </w:rPr>
                    <w:t xml:space="preserve"> </w:t>
                  </w:r>
                  <w:r w:rsidRPr="00B05EFE">
                    <w:rPr>
                      <w:rFonts w:ascii="Arial" w:hAnsi="Arial" w:cs="Arial"/>
                      <w:b/>
                      <w:bCs/>
                      <w:i/>
                      <w:sz w:val="17"/>
                      <w:szCs w:val="17"/>
                      <w:lang w:val="ru-RU"/>
                    </w:rPr>
                    <w:t>повреждения</w:t>
                  </w:r>
                  <w:r w:rsidRPr="006A1EB1">
                    <w:rPr>
                      <w:rFonts w:ascii="Arial" w:hAnsi="Arial" w:cs="Arial"/>
                      <w:b/>
                      <w:bCs/>
                      <w:i/>
                      <w:sz w:val="17"/>
                      <w:szCs w:val="17"/>
                      <w:lang w:val="ru-RU"/>
                    </w:rPr>
                    <w:t xml:space="preserve"> </w:t>
                  </w:r>
                  <w:r>
                    <w:rPr>
                      <w:rFonts w:ascii="Arial" w:hAnsi="Arial" w:cs="Arial"/>
                      <w:b/>
                      <w:bCs/>
                      <w:i/>
                      <w:sz w:val="17"/>
                      <w:szCs w:val="17"/>
                      <w:lang w:val="ru-RU"/>
                    </w:rPr>
                    <w:t>подлокотника, не кладите на него тяжелые грузы</w:t>
                  </w:r>
                  <w:r w:rsidRPr="006A1EB1">
                    <w:rPr>
                      <w:rFonts w:ascii="Arial" w:hAnsi="Arial" w:cs="Arial"/>
                      <w:b/>
                      <w:bCs/>
                      <w:i/>
                      <w:sz w:val="17"/>
                      <w:szCs w:val="17"/>
                      <w:lang w:val="ru-RU"/>
                    </w:rPr>
                    <w:t>.</w:t>
                  </w:r>
                </w:p>
              </w:tc>
            </w:tr>
          </w:tbl>
          <w:p w:rsidR="001E0E7E" w:rsidRPr="006A1EB1" w:rsidRDefault="001E0E7E" w:rsidP="001C1EA6">
            <w:pPr>
              <w:autoSpaceDE w:val="0"/>
              <w:autoSpaceDN w:val="0"/>
              <w:adjustRightInd w:val="0"/>
              <w:spacing w:before="60"/>
              <w:jc w:val="both"/>
              <w:rPr>
                <w:rFonts w:ascii="Arial" w:hAnsi="Arial" w:cs="Arial"/>
                <w:b/>
                <w:bCs/>
                <w:sz w:val="17"/>
                <w:szCs w:val="17"/>
                <w:lang w:val="ru-RU"/>
              </w:rPr>
            </w:pPr>
          </w:p>
          <w:p w:rsidR="001E0E7E" w:rsidRPr="006A1EB1" w:rsidRDefault="001E0E7E" w:rsidP="001C1EA6">
            <w:pPr>
              <w:autoSpaceDE w:val="0"/>
              <w:autoSpaceDN w:val="0"/>
              <w:adjustRightInd w:val="0"/>
              <w:spacing w:before="60"/>
              <w:jc w:val="both"/>
              <w:rPr>
                <w:rFonts w:ascii="Arial" w:hAnsi="Arial" w:cs="Arial"/>
                <w:b/>
                <w:bCs/>
                <w:sz w:val="17"/>
                <w:szCs w:val="17"/>
                <w:lang w:val="ru-RU"/>
              </w:rPr>
            </w:pPr>
          </w:p>
          <w:p w:rsidR="001E0E7E" w:rsidRPr="006A1EB1" w:rsidRDefault="001E0E7E" w:rsidP="001C1EA6">
            <w:pPr>
              <w:autoSpaceDE w:val="0"/>
              <w:autoSpaceDN w:val="0"/>
              <w:adjustRightInd w:val="0"/>
              <w:spacing w:before="60"/>
              <w:jc w:val="both"/>
              <w:rPr>
                <w:rFonts w:ascii="Arial" w:hAnsi="Arial" w:cs="Arial"/>
                <w:b/>
                <w:bCs/>
                <w:sz w:val="21"/>
                <w:szCs w:val="21"/>
                <w:lang w:val="ru-RU"/>
              </w:rPr>
            </w:pPr>
          </w:p>
        </w:tc>
        <w:tc>
          <w:tcPr>
            <w:tcW w:w="3572" w:type="dxa"/>
          </w:tcPr>
          <w:p w:rsidR="001E0E7E" w:rsidRPr="006A1EB1" w:rsidRDefault="001E0E7E" w:rsidP="001C1EA6">
            <w:pPr>
              <w:autoSpaceDE w:val="0"/>
              <w:autoSpaceDN w:val="0"/>
              <w:adjustRightInd w:val="0"/>
              <w:jc w:val="both"/>
              <w:rPr>
                <w:rFonts w:ascii="Arial" w:hAnsi="Arial" w:cs="Arial"/>
                <w:b/>
                <w:bCs/>
                <w:sz w:val="21"/>
                <w:szCs w:val="21"/>
                <w:lang w:val="ru-RU"/>
              </w:rPr>
            </w:pPr>
            <w:r>
              <w:rPr>
                <w:rFonts w:ascii="Arial" w:hAnsi="Arial" w:cs="Arial"/>
                <w:b/>
                <w:bCs/>
                <w:sz w:val="21"/>
                <w:szCs w:val="21"/>
                <w:lang w:val="ru-RU"/>
              </w:rPr>
              <w:t>Ремни безопасности</w:t>
            </w:r>
            <w:r w:rsidRPr="006A1EB1">
              <w:rPr>
                <w:rFonts w:ascii="Arial" w:hAnsi="Arial" w:cs="Arial"/>
                <w:b/>
                <w:bCs/>
                <w:sz w:val="21"/>
                <w:szCs w:val="21"/>
                <w:lang w:val="ru-RU"/>
              </w:rPr>
              <w:t>—</w:t>
            </w:r>
          </w:p>
          <w:p w:rsidR="001E0E7E" w:rsidRPr="006A1EB1" w:rsidRDefault="001E0E7E" w:rsidP="001C1EA6">
            <w:pPr>
              <w:autoSpaceDE w:val="0"/>
              <w:autoSpaceDN w:val="0"/>
              <w:adjustRightInd w:val="0"/>
              <w:jc w:val="both"/>
              <w:rPr>
                <w:rFonts w:ascii="Arial" w:hAnsi="Arial" w:cs="Arial"/>
                <w:sz w:val="20"/>
                <w:szCs w:val="20"/>
                <w:lang w:val="ru-RU"/>
              </w:rPr>
            </w:pPr>
            <w:r w:rsidRPr="006A1EB1">
              <w:rPr>
                <w:rFonts w:ascii="Arial" w:hAnsi="Arial" w:cs="Arial"/>
                <w:b/>
                <w:bCs/>
                <w:sz w:val="21"/>
                <w:szCs w:val="21"/>
                <w:lang w:val="ru-RU"/>
              </w:rPr>
              <w:t>—</w:t>
            </w:r>
            <w:r>
              <w:rPr>
                <w:rFonts w:ascii="Arial" w:hAnsi="Arial" w:cs="Arial"/>
                <w:b/>
                <w:bCs/>
                <w:sz w:val="21"/>
                <w:szCs w:val="21"/>
                <w:lang w:val="ru-RU"/>
              </w:rPr>
              <w:t>Меры предосторожности при обращении с ремнями безопасности</w:t>
            </w:r>
          </w:p>
          <w:p w:rsidR="001E0E7E" w:rsidRPr="000F6962"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Компания</w:t>
            </w:r>
            <w:r w:rsidRPr="002B1F46">
              <w:rPr>
                <w:rFonts w:ascii="Arial" w:hAnsi="Arial" w:cs="Arial"/>
                <w:sz w:val="17"/>
                <w:szCs w:val="17"/>
                <w:lang w:val="ru-RU"/>
              </w:rPr>
              <w:t xml:space="preserve"> </w:t>
            </w:r>
            <w:r w:rsidRPr="006F0EF6">
              <w:rPr>
                <w:rFonts w:ascii="Arial" w:hAnsi="Arial" w:cs="Arial"/>
                <w:sz w:val="17"/>
                <w:szCs w:val="17"/>
                <w:lang w:val="en-US"/>
              </w:rPr>
              <w:t>Toyota</w:t>
            </w:r>
            <w:r w:rsidRPr="002B1F46">
              <w:rPr>
                <w:rFonts w:ascii="Arial" w:hAnsi="Arial" w:cs="Arial"/>
                <w:sz w:val="17"/>
                <w:szCs w:val="17"/>
                <w:lang w:val="ru-RU"/>
              </w:rPr>
              <w:t xml:space="preserve"> </w:t>
            </w:r>
            <w:r>
              <w:rPr>
                <w:rFonts w:ascii="Arial" w:hAnsi="Arial" w:cs="Arial"/>
                <w:sz w:val="17"/>
                <w:szCs w:val="17"/>
                <w:lang w:val="ru-RU"/>
              </w:rPr>
              <w:t>настоятельно</w:t>
            </w:r>
            <w:r w:rsidRPr="002B1F46">
              <w:rPr>
                <w:rFonts w:ascii="Arial" w:hAnsi="Arial" w:cs="Arial"/>
                <w:sz w:val="17"/>
                <w:szCs w:val="17"/>
                <w:lang w:val="ru-RU"/>
              </w:rPr>
              <w:t xml:space="preserve"> </w:t>
            </w:r>
            <w:r>
              <w:rPr>
                <w:rFonts w:ascii="Arial" w:hAnsi="Arial" w:cs="Arial"/>
                <w:sz w:val="17"/>
                <w:szCs w:val="17"/>
                <w:lang w:val="ru-RU"/>
              </w:rPr>
              <w:t>рекомендует, чтобы водитель и пассажиры всегда пристегивались в автомобиле ремнями безопасности</w:t>
            </w:r>
            <w:r w:rsidRPr="000F6962">
              <w:rPr>
                <w:rFonts w:ascii="Arial" w:hAnsi="Arial" w:cs="Arial"/>
                <w:sz w:val="17"/>
                <w:szCs w:val="17"/>
                <w:lang w:val="ru-RU"/>
              </w:rPr>
              <w:t xml:space="preserve">. </w:t>
            </w:r>
            <w:r>
              <w:rPr>
                <w:rFonts w:ascii="Arial" w:hAnsi="Arial" w:cs="Arial"/>
                <w:sz w:val="17"/>
                <w:szCs w:val="17"/>
                <w:lang w:val="ru-RU"/>
              </w:rPr>
              <w:t>В противном случае, значительно увеличивается риск получения травмы и/или степень тяжести травмы в случае аварии</w:t>
            </w:r>
            <w:r w:rsidRPr="000F6962">
              <w:rPr>
                <w:rFonts w:ascii="Arial" w:hAnsi="Arial" w:cs="Arial"/>
                <w:sz w:val="17"/>
                <w:szCs w:val="17"/>
                <w:lang w:val="ru-RU"/>
              </w:rPr>
              <w:t>.</w:t>
            </w:r>
          </w:p>
          <w:p w:rsidR="001E0E7E" w:rsidRPr="000F6962"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Ремни безопасности вашего автомобиля рассчитаны на размер взрослых людей</w:t>
            </w:r>
            <w:r w:rsidRPr="000F6962">
              <w:rPr>
                <w:rFonts w:ascii="Arial" w:hAnsi="Arial" w:cs="Arial"/>
                <w:sz w:val="17"/>
                <w:szCs w:val="17"/>
                <w:lang w:val="ru-RU"/>
              </w:rPr>
              <w:t>.</w:t>
            </w:r>
          </w:p>
          <w:p w:rsidR="001E0E7E" w:rsidRPr="00331A45" w:rsidRDefault="001E0E7E" w:rsidP="001C1EA6">
            <w:pPr>
              <w:autoSpaceDE w:val="0"/>
              <w:autoSpaceDN w:val="0"/>
              <w:adjustRightInd w:val="0"/>
              <w:jc w:val="both"/>
              <w:rPr>
                <w:rFonts w:ascii="Arial" w:hAnsi="Arial" w:cs="Arial"/>
                <w:sz w:val="17"/>
                <w:szCs w:val="17"/>
                <w:lang w:val="ru-RU"/>
              </w:rPr>
            </w:pPr>
            <w:r>
              <w:rPr>
                <w:rFonts w:ascii="Arial" w:hAnsi="Arial" w:cs="Arial"/>
                <w:b/>
                <w:bCs/>
                <w:sz w:val="17"/>
                <w:szCs w:val="17"/>
                <w:lang w:val="ru-RU"/>
              </w:rPr>
              <w:t>Дети</w:t>
            </w:r>
            <w:r w:rsidRPr="000F6962">
              <w:rPr>
                <w:rFonts w:ascii="Arial" w:hAnsi="Arial" w:cs="Arial"/>
                <w:b/>
                <w:bCs/>
                <w:sz w:val="17"/>
                <w:szCs w:val="17"/>
                <w:lang w:val="ru-RU"/>
              </w:rPr>
              <w:t xml:space="preserve">. </w:t>
            </w:r>
            <w:r>
              <w:rPr>
                <w:rFonts w:ascii="Arial" w:hAnsi="Arial" w:cs="Arial"/>
                <w:sz w:val="17"/>
                <w:szCs w:val="17"/>
                <w:lang w:val="ru-RU"/>
              </w:rPr>
              <w:t>Используйте системы безопасности для детей до тех пор, пока они не станут достаточно большими для того, чтобы пристегиваться надлежащим образом с помощью ремней безопасности автомобиля</w:t>
            </w:r>
            <w:r w:rsidRPr="000F6962">
              <w:rPr>
                <w:rFonts w:ascii="Arial" w:hAnsi="Arial" w:cs="Arial"/>
                <w:sz w:val="17"/>
                <w:szCs w:val="17"/>
                <w:lang w:val="ru-RU"/>
              </w:rPr>
              <w:t xml:space="preserve">. </w:t>
            </w:r>
            <w:r>
              <w:rPr>
                <w:rFonts w:ascii="Arial" w:hAnsi="Arial" w:cs="Arial"/>
                <w:sz w:val="17"/>
                <w:szCs w:val="17"/>
                <w:lang w:val="ru-RU"/>
              </w:rPr>
              <w:t xml:space="preserve"> См</w:t>
            </w:r>
            <w:r w:rsidRPr="000F6962">
              <w:rPr>
                <w:rFonts w:ascii="Arial" w:hAnsi="Arial" w:cs="Arial"/>
                <w:sz w:val="17"/>
                <w:szCs w:val="17"/>
                <w:lang w:val="ru-RU"/>
              </w:rPr>
              <w:t xml:space="preserve">. </w:t>
            </w:r>
            <w:r>
              <w:rPr>
                <w:rFonts w:ascii="Arial" w:hAnsi="Arial" w:cs="Arial"/>
                <w:sz w:val="17"/>
                <w:szCs w:val="17"/>
                <w:lang w:val="ru-RU"/>
              </w:rPr>
              <w:t>«Система безопасности для детей» на стр. 65 этого Раздела для получения более</w:t>
            </w:r>
            <w:r w:rsidRPr="000F6962">
              <w:rPr>
                <w:rFonts w:ascii="Arial" w:hAnsi="Arial" w:cs="Arial"/>
                <w:sz w:val="17"/>
                <w:szCs w:val="17"/>
                <w:lang w:val="ru-RU"/>
              </w:rPr>
              <w:t xml:space="preserve"> </w:t>
            </w:r>
            <w:r>
              <w:rPr>
                <w:rFonts w:ascii="Arial" w:hAnsi="Arial" w:cs="Arial"/>
                <w:sz w:val="17"/>
                <w:szCs w:val="17"/>
                <w:lang w:val="ru-RU"/>
              </w:rPr>
              <w:t>подробной</w:t>
            </w:r>
            <w:r w:rsidRPr="000F6962">
              <w:rPr>
                <w:rFonts w:ascii="Arial" w:hAnsi="Arial" w:cs="Arial"/>
                <w:sz w:val="17"/>
                <w:szCs w:val="17"/>
                <w:lang w:val="ru-RU"/>
              </w:rPr>
              <w:t xml:space="preserve"> </w:t>
            </w:r>
            <w:r>
              <w:rPr>
                <w:rFonts w:ascii="Arial" w:hAnsi="Arial" w:cs="Arial"/>
                <w:sz w:val="17"/>
                <w:szCs w:val="17"/>
                <w:lang w:val="ru-RU"/>
              </w:rPr>
              <w:t>информации</w:t>
            </w:r>
            <w:r w:rsidRPr="00331A45">
              <w:rPr>
                <w:rFonts w:ascii="Arial" w:hAnsi="Arial" w:cs="Arial"/>
                <w:sz w:val="17"/>
                <w:szCs w:val="17"/>
                <w:lang w:val="ru-RU"/>
              </w:rPr>
              <w:t>.</w:t>
            </w:r>
          </w:p>
          <w:p w:rsidR="001E0E7E"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Если ребенок уже слишком большой для системы безопасности для детей, ребенок должен сидеть на заднем сиденье и быть пристегнутым ремнем безопасности автомобиля</w:t>
            </w:r>
            <w:r w:rsidRPr="00331A45">
              <w:rPr>
                <w:rFonts w:ascii="Arial" w:hAnsi="Arial" w:cs="Arial"/>
                <w:sz w:val="17"/>
                <w:szCs w:val="17"/>
                <w:lang w:val="ru-RU"/>
              </w:rPr>
              <w:t xml:space="preserve">. </w:t>
            </w:r>
            <w:r>
              <w:rPr>
                <w:rFonts w:ascii="Arial" w:hAnsi="Arial" w:cs="Arial"/>
                <w:sz w:val="17"/>
                <w:szCs w:val="17"/>
                <w:lang w:val="ru-RU"/>
              </w:rPr>
              <w:t xml:space="preserve"> По статистике аварий для детей безопаснее находиться надлежащим образом пристегнутыми на заднем сиденье, чем на переднем.  </w:t>
            </w:r>
          </w:p>
          <w:p w:rsidR="001E0E7E" w:rsidRPr="00D66EB0" w:rsidRDefault="001E0E7E" w:rsidP="001C1EA6">
            <w:pPr>
              <w:autoSpaceDE w:val="0"/>
              <w:autoSpaceDN w:val="0"/>
              <w:adjustRightInd w:val="0"/>
              <w:jc w:val="both"/>
              <w:rPr>
                <w:rFonts w:ascii="Arial" w:hAnsi="Arial" w:cs="Arial"/>
                <w:sz w:val="20"/>
                <w:szCs w:val="20"/>
                <w:lang w:val="ru-RU"/>
              </w:rPr>
            </w:pPr>
            <w:r>
              <w:rPr>
                <w:rFonts w:ascii="Arial" w:hAnsi="Arial" w:cs="Arial"/>
                <w:sz w:val="17"/>
                <w:szCs w:val="17"/>
                <w:lang w:val="ru-RU"/>
              </w:rPr>
              <w:t>Если ребенок должен сидеть на переднем сиденье, необходимо как положено пристегнуть ремень безопасности</w:t>
            </w:r>
            <w:r w:rsidRPr="00331A45">
              <w:rPr>
                <w:rFonts w:ascii="Arial" w:hAnsi="Arial" w:cs="Arial"/>
                <w:sz w:val="17"/>
                <w:szCs w:val="17"/>
                <w:lang w:val="ru-RU"/>
              </w:rPr>
              <w:t xml:space="preserve">. </w:t>
            </w:r>
            <w:r>
              <w:rPr>
                <w:rFonts w:ascii="Arial" w:hAnsi="Arial" w:cs="Arial"/>
                <w:sz w:val="17"/>
                <w:szCs w:val="17"/>
                <w:lang w:val="ru-RU"/>
              </w:rPr>
              <w:t xml:space="preserve"> В</w:t>
            </w:r>
            <w:r w:rsidRPr="00331A45">
              <w:rPr>
                <w:rFonts w:ascii="Arial" w:hAnsi="Arial" w:cs="Arial"/>
                <w:sz w:val="17"/>
                <w:szCs w:val="17"/>
                <w:lang w:val="ru-RU"/>
              </w:rPr>
              <w:t xml:space="preserve"> </w:t>
            </w:r>
            <w:r>
              <w:rPr>
                <w:rFonts w:ascii="Arial" w:hAnsi="Arial" w:cs="Arial"/>
                <w:sz w:val="17"/>
                <w:szCs w:val="17"/>
                <w:lang w:val="ru-RU"/>
              </w:rPr>
              <w:t>случае</w:t>
            </w:r>
            <w:r w:rsidRPr="00331A45">
              <w:rPr>
                <w:rFonts w:ascii="Arial" w:hAnsi="Arial" w:cs="Arial"/>
                <w:sz w:val="17"/>
                <w:szCs w:val="17"/>
                <w:lang w:val="ru-RU"/>
              </w:rPr>
              <w:t xml:space="preserve"> </w:t>
            </w:r>
            <w:r>
              <w:rPr>
                <w:rFonts w:ascii="Arial" w:hAnsi="Arial" w:cs="Arial"/>
                <w:sz w:val="17"/>
                <w:szCs w:val="17"/>
                <w:lang w:val="ru-RU"/>
              </w:rPr>
              <w:t>аварии</w:t>
            </w:r>
            <w:r w:rsidRPr="00331A45">
              <w:rPr>
                <w:rFonts w:ascii="Arial" w:hAnsi="Arial" w:cs="Arial"/>
                <w:sz w:val="17"/>
                <w:szCs w:val="17"/>
                <w:lang w:val="ru-RU"/>
              </w:rPr>
              <w:t xml:space="preserve">, </w:t>
            </w:r>
            <w:r>
              <w:rPr>
                <w:rFonts w:ascii="Arial" w:hAnsi="Arial" w:cs="Arial"/>
                <w:sz w:val="17"/>
                <w:szCs w:val="17"/>
                <w:lang w:val="ru-RU"/>
              </w:rPr>
              <w:t>если</w:t>
            </w:r>
            <w:r w:rsidRPr="00331A45">
              <w:rPr>
                <w:rFonts w:ascii="Arial" w:hAnsi="Arial" w:cs="Arial"/>
                <w:sz w:val="17"/>
                <w:szCs w:val="17"/>
                <w:lang w:val="ru-RU"/>
              </w:rPr>
              <w:t xml:space="preserve"> </w:t>
            </w:r>
            <w:r>
              <w:rPr>
                <w:rFonts w:ascii="Arial" w:hAnsi="Arial" w:cs="Arial"/>
                <w:sz w:val="17"/>
                <w:szCs w:val="17"/>
                <w:lang w:val="ru-RU"/>
              </w:rPr>
              <w:t>ремни безопасности не пристегнуты как положено, сила, с которой наполняется подушка безопасности может привести к смерти или серьезной травме ребенка</w:t>
            </w:r>
            <w:r w:rsidRPr="00765B79">
              <w:rPr>
                <w:rFonts w:ascii="Arial" w:hAnsi="Arial" w:cs="Arial"/>
                <w:sz w:val="17"/>
                <w:szCs w:val="17"/>
                <w:lang w:val="ru-RU"/>
              </w:rPr>
              <w:t>.</w:t>
            </w:r>
          </w:p>
        </w:tc>
      </w:tr>
    </w:tbl>
    <w:p w:rsidR="001E0E7E" w:rsidRDefault="001E0E7E" w:rsidP="001E0E7E">
      <w:pPr>
        <w:jc w:val="both"/>
        <w:rPr>
          <w:lang w:val="ru-RU"/>
        </w:rPr>
        <w:sectPr w:rsidR="001E0E7E" w:rsidSect="000014F6">
          <w:pgSz w:w="16834" w:h="11909" w:orient="landscape" w:code="9"/>
          <w:pgMar w:top="1728" w:right="2736" w:bottom="1728" w:left="2736" w:header="720" w:footer="720" w:gutter="0"/>
          <w:cols w:space="720"/>
          <w:docGrid w:linePitch="360"/>
        </w:sectPr>
      </w:pPr>
    </w:p>
    <w:p w:rsidR="001E0E7E" w:rsidRPr="002A3EAC" w:rsidRDefault="001E0E7E" w:rsidP="001E0E7E">
      <w:pPr>
        <w:jc w:val="both"/>
        <w:rPr>
          <w:lang w:val="ru-RU"/>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41"/>
        <w:gridCol w:w="3789"/>
        <w:gridCol w:w="3789"/>
      </w:tblGrid>
      <w:tr w:rsidR="001E0E7E" w:rsidRPr="00382750" w:rsidTr="001C1EA6">
        <w:tc>
          <w:tcPr>
            <w:tcW w:w="3741" w:type="dxa"/>
          </w:tcPr>
          <w:p w:rsidR="001E0E7E" w:rsidRPr="007170EB"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Не позволяйте ребенку вставать на ноги или на колени на любом из задних или передних сидений</w:t>
            </w:r>
            <w:r w:rsidRPr="007170EB">
              <w:rPr>
                <w:rFonts w:ascii="Arial" w:hAnsi="Arial" w:cs="Arial"/>
                <w:sz w:val="17"/>
                <w:szCs w:val="17"/>
                <w:lang w:val="ru-RU"/>
              </w:rPr>
              <w:t xml:space="preserve">. </w:t>
            </w:r>
            <w:r>
              <w:rPr>
                <w:rFonts w:ascii="Arial" w:hAnsi="Arial" w:cs="Arial"/>
                <w:sz w:val="17"/>
                <w:szCs w:val="17"/>
                <w:lang w:val="ru-RU"/>
              </w:rPr>
              <w:t xml:space="preserve"> Не пристегнутый ребенок может серьезно травмироваться или погибнуть в случае столкновения или экстренного торможения</w:t>
            </w:r>
            <w:r w:rsidRPr="007170EB">
              <w:rPr>
                <w:rFonts w:ascii="Arial" w:hAnsi="Arial" w:cs="Arial"/>
                <w:sz w:val="17"/>
                <w:szCs w:val="17"/>
                <w:lang w:val="ru-RU"/>
              </w:rPr>
              <w:t xml:space="preserve">. </w:t>
            </w:r>
            <w:r>
              <w:rPr>
                <w:rFonts w:ascii="Arial" w:hAnsi="Arial" w:cs="Arial"/>
                <w:sz w:val="17"/>
                <w:szCs w:val="17"/>
                <w:lang w:val="ru-RU"/>
              </w:rPr>
              <w:t xml:space="preserve"> Также, не позволяйте детям сидеть у вас на коленях</w:t>
            </w:r>
            <w:r w:rsidRPr="007170EB">
              <w:rPr>
                <w:rFonts w:ascii="Arial" w:hAnsi="Arial" w:cs="Arial"/>
                <w:sz w:val="17"/>
                <w:szCs w:val="17"/>
                <w:lang w:val="ru-RU"/>
              </w:rPr>
              <w:t xml:space="preserve">. </w:t>
            </w:r>
            <w:r>
              <w:rPr>
                <w:rFonts w:ascii="Arial" w:hAnsi="Arial" w:cs="Arial"/>
                <w:sz w:val="17"/>
                <w:szCs w:val="17"/>
                <w:lang w:val="ru-RU"/>
              </w:rPr>
              <w:t>Если вы держите ребенка в руках, это не обеспечивает ему достаточной безопасности</w:t>
            </w:r>
            <w:r w:rsidRPr="007170EB">
              <w:rPr>
                <w:rFonts w:ascii="Arial" w:hAnsi="Arial" w:cs="Arial"/>
                <w:sz w:val="17"/>
                <w:szCs w:val="17"/>
                <w:lang w:val="ru-RU"/>
              </w:rPr>
              <w:t>.</w:t>
            </w:r>
          </w:p>
          <w:p w:rsidR="001E0E7E" w:rsidRPr="00EA18D8"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b/>
                <w:bCs/>
                <w:sz w:val="17"/>
                <w:szCs w:val="17"/>
                <w:lang w:val="ru-RU"/>
              </w:rPr>
              <w:t>Для беременных женщин</w:t>
            </w:r>
            <w:r w:rsidRPr="00EA18D8">
              <w:rPr>
                <w:rFonts w:ascii="Arial" w:hAnsi="Arial" w:cs="Arial"/>
                <w:b/>
                <w:bCs/>
                <w:sz w:val="17"/>
                <w:szCs w:val="17"/>
                <w:lang w:val="ru-RU"/>
              </w:rPr>
              <w:t xml:space="preserve">. </w:t>
            </w:r>
            <w:smartTag w:uri="urn:schemas-microsoft-com:office:smarttags" w:element="City">
              <w:smartTag w:uri="urn:schemas-microsoft-com:office:smarttags" w:element="place">
                <w:r w:rsidRPr="006F0EF6">
                  <w:rPr>
                    <w:rFonts w:ascii="Arial" w:hAnsi="Arial" w:cs="Arial"/>
                    <w:sz w:val="17"/>
                    <w:szCs w:val="17"/>
                    <w:lang w:val="en-US"/>
                  </w:rPr>
                  <w:t>Toyota</w:t>
                </w:r>
              </w:smartTag>
            </w:smartTag>
            <w:r>
              <w:rPr>
                <w:rFonts w:ascii="Arial" w:hAnsi="Arial" w:cs="Arial"/>
                <w:sz w:val="17"/>
                <w:szCs w:val="17"/>
                <w:lang w:val="ru-RU"/>
              </w:rPr>
              <w:t xml:space="preserve"> рекомендует использовать ремень безопасности</w:t>
            </w:r>
            <w:r w:rsidRPr="00EA18D8">
              <w:rPr>
                <w:rFonts w:ascii="Arial" w:hAnsi="Arial" w:cs="Arial"/>
                <w:sz w:val="17"/>
                <w:szCs w:val="17"/>
                <w:lang w:val="ru-RU"/>
              </w:rPr>
              <w:t xml:space="preserve">. </w:t>
            </w:r>
            <w:r>
              <w:rPr>
                <w:rFonts w:ascii="Arial" w:hAnsi="Arial" w:cs="Arial"/>
                <w:sz w:val="17"/>
                <w:szCs w:val="17"/>
                <w:lang w:val="ru-RU"/>
              </w:rPr>
              <w:t xml:space="preserve"> За специальными рекомендациями обращайтесь к вашему врачу</w:t>
            </w:r>
            <w:r w:rsidRPr="00EA18D8">
              <w:rPr>
                <w:rFonts w:ascii="Arial" w:hAnsi="Arial" w:cs="Arial"/>
                <w:sz w:val="17"/>
                <w:szCs w:val="17"/>
                <w:lang w:val="ru-RU"/>
              </w:rPr>
              <w:t>.</w:t>
            </w:r>
            <w:r>
              <w:rPr>
                <w:rFonts w:ascii="Arial" w:hAnsi="Arial" w:cs="Arial"/>
                <w:sz w:val="17"/>
                <w:szCs w:val="17"/>
                <w:lang w:val="ru-RU"/>
              </w:rPr>
              <w:t xml:space="preserve">  Поясной ремень безопасности должен быть надежно закреплен и расположен как можно ниже на бедрах, а не на талии</w:t>
            </w:r>
            <w:r w:rsidRPr="00EA18D8">
              <w:rPr>
                <w:rFonts w:ascii="Arial" w:hAnsi="Arial" w:cs="Arial"/>
                <w:sz w:val="17"/>
                <w:szCs w:val="17"/>
                <w:lang w:val="ru-RU"/>
              </w:rPr>
              <w:t>.</w:t>
            </w:r>
          </w:p>
          <w:p w:rsidR="001E0E7E" w:rsidRPr="007204E3"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Для травмированных людей</w:t>
            </w:r>
            <w:r w:rsidRPr="00877247">
              <w:rPr>
                <w:rFonts w:ascii="Arial" w:hAnsi="Arial" w:cs="Arial"/>
                <w:b/>
                <w:bCs/>
                <w:sz w:val="17"/>
                <w:szCs w:val="17"/>
                <w:lang w:val="ru-RU"/>
              </w:rPr>
              <w:t xml:space="preserve">. </w:t>
            </w:r>
            <w:smartTag w:uri="urn:schemas-microsoft-com:office:smarttags" w:element="City">
              <w:smartTag w:uri="urn:schemas-microsoft-com:office:smarttags" w:element="place">
                <w:r w:rsidRPr="006F0EF6">
                  <w:rPr>
                    <w:rFonts w:ascii="Arial" w:hAnsi="Arial" w:cs="Arial"/>
                    <w:sz w:val="17"/>
                    <w:szCs w:val="17"/>
                    <w:lang w:val="en-US"/>
                  </w:rPr>
                  <w:t>Toyota</w:t>
                </w:r>
              </w:smartTag>
            </w:smartTag>
            <w:r w:rsidRPr="00877247">
              <w:rPr>
                <w:rFonts w:ascii="Arial" w:hAnsi="Arial" w:cs="Arial"/>
                <w:sz w:val="17"/>
                <w:szCs w:val="17"/>
                <w:lang w:val="ru-RU"/>
              </w:rPr>
              <w:t xml:space="preserve"> </w:t>
            </w:r>
            <w:r>
              <w:rPr>
                <w:rFonts w:ascii="Arial" w:hAnsi="Arial" w:cs="Arial"/>
                <w:sz w:val="17"/>
                <w:szCs w:val="17"/>
                <w:lang w:val="ru-RU"/>
              </w:rPr>
              <w:t>рекомендует использовать ремень безопасности</w:t>
            </w:r>
            <w:r w:rsidRPr="00877247">
              <w:rPr>
                <w:rFonts w:ascii="Arial" w:hAnsi="Arial" w:cs="Arial"/>
                <w:sz w:val="17"/>
                <w:szCs w:val="17"/>
                <w:lang w:val="ru-RU"/>
              </w:rPr>
              <w:t xml:space="preserve">. </w:t>
            </w:r>
            <w:r>
              <w:rPr>
                <w:rFonts w:ascii="Arial" w:hAnsi="Arial" w:cs="Arial"/>
                <w:sz w:val="17"/>
                <w:szCs w:val="17"/>
                <w:lang w:val="ru-RU"/>
              </w:rPr>
              <w:t xml:space="preserve"> В зависимости от травмы, обратитесь за специальными рекомендациями к вашему врачу.</w:t>
            </w:r>
          </w:p>
          <w:p w:rsidR="001E0E7E" w:rsidRPr="007204E3" w:rsidRDefault="001E0E7E" w:rsidP="001C1EA6">
            <w:pPr>
              <w:autoSpaceDE w:val="0"/>
              <w:autoSpaceDN w:val="0"/>
              <w:adjustRightInd w:val="0"/>
              <w:spacing w:before="60"/>
              <w:jc w:val="both"/>
              <w:rPr>
                <w:rFonts w:ascii="Arial" w:hAnsi="Arial" w:cs="Arial"/>
                <w:sz w:val="20"/>
                <w:szCs w:val="20"/>
                <w:lang w:val="ru-RU"/>
              </w:rPr>
            </w:pPr>
          </w:p>
          <w:p w:rsidR="001E0E7E" w:rsidRPr="007204E3" w:rsidRDefault="001E0E7E" w:rsidP="001C1EA6">
            <w:pPr>
              <w:autoSpaceDE w:val="0"/>
              <w:autoSpaceDN w:val="0"/>
              <w:adjustRightInd w:val="0"/>
              <w:spacing w:before="60"/>
              <w:jc w:val="both"/>
              <w:rPr>
                <w:rFonts w:ascii="Arial" w:hAnsi="Arial" w:cs="Arial"/>
                <w:b/>
                <w:bCs/>
                <w:sz w:val="16"/>
                <w:szCs w:val="16"/>
                <w:lang w:val="ru-RU"/>
              </w:rPr>
            </w:pPr>
          </w:p>
          <w:p w:rsidR="001E0E7E" w:rsidRPr="007204E3" w:rsidRDefault="001E0E7E" w:rsidP="001C1EA6">
            <w:pPr>
              <w:autoSpaceDE w:val="0"/>
              <w:autoSpaceDN w:val="0"/>
              <w:adjustRightInd w:val="0"/>
              <w:spacing w:before="60"/>
              <w:jc w:val="both"/>
              <w:rPr>
                <w:rFonts w:ascii="Arial" w:hAnsi="Arial" w:cs="Arial"/>
                <w:b/>
                <w:bCs/>
                <w:sz w:val="21"/>
                <w:szCs w:val="21"/>
                <w:lang w:val="ru-RU"/>
              </w:rPr>
            </w:pPr>
          </w:p>
        </w:tc>
        <w:tc>
          <w:tcPr>
            <w:tcW w:w="3571" w:type="dxa"/>
          </w:tcPr>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Tr="001C1EA6">
              <w:tc>
                <w:tcPr>
                  <w:tcW w:w="3543" w:type="dxa"/>
                  <w:shd w:val="clear" w:color="auto" w:fill="FFFF00"/>
                </w:tcPr>
                <w:p w:rsidR="001E0E7E" w:rsidRPr="00C43385" w:rsidRDefault="001E0E7E" w:rsidP="00A40B70">
                  <w:pPr>
                    <w:numPr>
                      <w:ilvl w:val="0"/>
                      <w:numId w:val="14"/>
                    </w:numPr>
                    <w:autoSpaceDE w:val="0"/>
                    <w:autoSpaceDN w:val="0"/>
                    <w:adjustRightInd w:val="0"/>
                    <w:spacing w:before="60"/>
                    <w:jc w:val="both"/>
                    <w:rPr>
                      <w:rFonts w:ascii="Arial" w:hAnsi="Arial" w:cs="Arial"/>
                      <w:sz w:val="20"/>
                      <w:szCs w:val="20"/>
                      <w:lang w:val="ru-RU"/>
                    </w:rPr>
                  </w:pPr>
                  <w:r>
                    <w:rPr>
                      <w:rFonts w:ascii="Arial" w:hAnsi="Arial" w:cs="Arial"/>
                      <w:b/>
                      <w:bCs/>
                      <w:sz w:val="20"/>
                      <w:szCs w:val="20"/>
                      <w:lang w:val="ru-RU"/>
                    </w:rPr>
                    <w:t>ВНИМАНИЕ</w:t>
                  </w:r>
                </w:p>
              </w:tc>
            </w:tr>
            <w:tr w:rsidR="001E0E7E" w:rsidRPr="00CE38D3" w:rsidTr="001C1EA6">
              <w:tc>
                <w:tcPr>
                  <w:tcW w:w="3543" w:type="dxa"/>
                  <w:shd w:val="clear" w:color="auto" w:fill="FFFF00"/>
                </w:tcPr>
                <w:p w:rsidR="001E0E7E" w:rsidRPr="00873D2B"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Во</w:t>
                  </w:r>
                  <w:r w:rsidRPr="00873D2B">
                    <w:rPr>
                      <w:rFonts w:ascii="Arial" w:hAnsi="Arial" w:cs="Arial"/>
                      <w:b/>
                      <w:bCs/>
                      <w:sz w:val="17"/>
                      <w:szCs w:val="17"/>
                      <w:lang w:val="ru-RU"/>
                    </w:rPr>
                    <w:t xml:space="preserve"> </w:t>
                  </w:r>
                  <w:r>
                    <w:rPr>
                      <w:rFonts w:ascii="Arial" w:hAnsi="Arial" w:cs="Arial"/>
                      <w:b/>
                      <w:bCs/>
                      <w:sz w:val="17"/>
                      <w:szCs w:val="17"/>
                      <w:lang w:val="ru-RU"/>
                    </w:rPr>
                    <w:t>время</w:t>
                  </w:r>
                  <w:r w:rsidRPr="00873D2B">
                    <w:rPr>
                      <w:rFonts w:ascii="Arial" w:hAnsi="Arial" w:cs="Arial"/>
                      <w:b/>
                      <w:bCs/>
                      <w:sz w:val="17"/>
                      <w:szCs w:val="17"/>
                      <w:lang w:val="ru-RU"/>
                    </w:rPr>
                    <w:t xml:space="preserve"> </w:t>
                  </w:r>
                  <w:r>
                    <w:rPr>
                      <w:rFonts w:ascii="Arial" w:hAnsi="Arial" w:cs="Arial"/>
                      <w:b/>
                      <w:bCs/>
                      <w:sz w:val="17"/>
                      <w:szCs w:val="17"/>
                      <w:lang w:val="ru-RU"/>
                    </w:rPr>
                    <w:t>езды</w:t>
                  </w:r>
                  <w:r w:rsidRPr="00873D2B">
                    <w:rPr>
                      <w:rFonts w:ascii="Arial" w:hAnsi="Arial" w:cs="Arial"/>
                      <w:b/>
                      <w:bCs/>
                      <w:sz w:val="17"/>
                      <w:szCs w:val="17"/>
                      <w:lang w:val="ru-RU"/>
                    </w:rPr>
                    <w:t xml:space="preserve"> </w:t>
                  </w:r>
                  <w:r>
                    <w:rPr>
                      <w:rFonts w:ascii="Arial" w:hAnsi="Arial" w:cs="Arial"/>
                      <w:b/>
                      <w:bCs/>
                      <w:sz w:val="17"/>
                      <w:szCs w:val="17"/>
                      <w:lang w:val="ru-RU"/>
                    </w:rPr>
                    <w:t>люди</w:t>
                  </w:r>
                  <w:r w:rsidRPr="00873D2B">
                    <w:rPr>
                      <w:rFonts w:ascii="Arial" w:hAnsi="Arial" w:cs="Arial"/>
                      <w:b/>
                      <w:bCs/>
                      <w:sz w:val="17"/>
                      <w:szCs w:val="17"/>
                      <w:lang w:val="ru-RU"/>
                    </w:rPr>
                    <w:t xml:space="preserve"> </w:t>
                  </w:r>
                  <w:r>
                    <w:rPr>
                      <w:rFonts w:ascii="Arial" w:hAnsi="Arial" w:cs="Arial"/>
                      <w:b/>
                      <w:bCs/>
                      <w:sz w:val="17"/>
                      <w:szCs w:val="17"/>
                      <w:lang w:val="ru-RU"/>
                    </w:rPr>
                    <w:t>всегда</w:t>
                  </w:r>
                  <w:r w:rsidRPr="00873D2B">
                    <w:rPr>
                      <w:rFonts w:ascii="Arial" w:hAnsi="Arial" w:cs="Arial"/>
                      <w:b/>
                      <w:bCs/>
                      <w:sz w:val="17"/>
                      <w:szCs w:val="17"/>
                      <w:lang w:val="ru-RU"/>
                    </w:rPr>
                    <w:t xml:space="preserve"> </w:t>
                  </w:r>
                  <w:r>
                    <w:rPr>
                      <w:rFonts w:ascii="Arial" w:hAnsi="Arial" w:cs="Arial"/>
                      <w:b/>
                      <w:bCs/>
                      <w:sz w:val="17"/>
                      <w:szCs w:val="17"/>
                      <w:lang w:val="ru-RU"/>
                    </w:rPr>
                    <w:t>должны</w:t>
                  </w:r>
                  <w:r w:rsidRPr="00873D2B">
                    <w:rPr>
                      <w:rFonts w:ascii="Arial" w:hAnsi="Arial" w:cs="Arial"/>
                      <w:b/>
                      <w:bCs/>
                      <w:sz w:val="17"/>
                      <w:szCs w:val="17"/>
                      <w:lang w:val="ru-RU"/>
                    </w:rPr>
                    <w:t xml:space="preserve"> </w:t>
                  </w:r>
                  <w:r>
                    <w:rPr>
                      <w:rFonts w:ascii="Arial" w:hAnsi="Arial" w:cs="Arial"/>
                      <w:b/>
                      <w:bCs/>
                      <w:sz w:val="17"/>
                      <w:szCs w:val="17"/>
                      <w:lang w:val="ru-RU"/>
                    </w:rPr>
                    <w:t>сидеть</w:t>
                  </w:r>
                  <w:r w:rsidRPr="00873D2B">
                    <w:rPr>
                      <w:rFonts w:ascii="Arial" w:hAnsi="Arial" w:cs="Arial"/>
                      <w:b/>
                      <w:bCs/>
                      <w:sz w:val="17"/>
                      <w:szCs w:val="17"/>
                      <w:lang w:val="ru-RU"/>
                    </w:rPr>
                    <w:t xml:space="preserve"> </w:t>
                  </w:r>
                  <w:r>
                    <w:rPr>
                      <w:rFonts w:ascii="Arial" w:hAnsi="Arial" w:cs="Arial"/>
                      <w:b/>
                      <w:bCs/>
                      <w:sz w:val="17"/>
                      <w:szCs w:val="17"/>
                      <w:lang w:val="ru-RU"/>
                    </w:rPr>
                    <w:t>на</w:t>
                  </w:r>
                  <w:r w:rsidRPr="00873D2B">
                    <w:rPr>
                      <w:rFonts w:ascii="Arial" w:hAnsi="Arial" w:cs="Arial"/>
                      <w:b/>
                      <w:bCs/>
                      <w:sz w:val="17"/>
                      <w:szCs w:val="17"/>
                      <w:lang w:val="ru-RU"/>
                    </w:rPr>
                    <w:t xml:space="preserve"> </w:t>
                  </w:r>
                  <w:r>
                    <w:rPr>
                      <w:rFonts w:ascii="Arial" w:hAnsi="Arial" w:cs="Arial"/>
                      <w:b/>
                      <w:bCs/>
                      <w:sz w:val="17"/>
                      <w:szCs w:val="17"/>
                      <w:lang w:val="ru-RU"/>
                    </w:rPr>
                    <w:t>сиденьях</w:t>
                  </w:r>
                  <w:r w:rsidRPr="00873D2B">
                    <w:rPr>
                      <w:rFonts w:ascii="Arial" w:hAnsi="Arial" w:cs="Arial"/>
                      <w:b/>
                      <w:bCs/>
                      <w:sz w:val="17"/>
                      <w:szCs w:val="17"/>
                      <w:lang w:val="ru-RU"/>
                    </w:rPr>
                    <w:t xml:space="preserve"> </w:t>
                  </w:r>
                  <w:r>
                    <w:rPr>
                      <w:rFonts w:ascii="Arial" w:hAnsi="Arial" w:cs="Arial"/>
                      <w:b/>
                      <w:bCs/>
                      <w:sz w:val="17"/>
                      <w:szCs w:val="17"/>
                      <w:lang w:val="ru-RU"/>
                    </w:rPr>
                    <w:t>как</w:t>
                  </w:r>
                  <w:r w:rsidRPr="00873D2B">
                    <w:rPr>
                      <w:rFonts w:ascii="Arial" w:hAnsi="Arial" w:cs="Arial"/>
                      <w:b/>
                      <w:bCs/>
                      <w:sz w:val="17"/>
                      <w:szCs w:val="17"/>
                      <w:lang w:val="ru-RU"/>
                    </w:rPr>
                    <w:t xml:space="preserve"> </w:t>
                  </w:r>
                  <w:r>
                    <w:rPr>
                      <w:rFonts w:ascii="Arial" w:hAnsi="Arial" w:cs="Arial"/>
                      <w:b/>
                      <w:bCs/>
                      <w:sz w:val="17"/>
                      <w:szCs w:val="17"/>
                      <w:lang w:val="ru-RU"/>
                    </w:rPr>
                    <w:t>положено</w:t>
                  </w:r>
                  <w:r w:rsidRPr="00873D2B">
                    <w:rPr>
                      <w:rFonts w:ascii="Arial" w:hAnsi="Arial" w:cs="Arial"/>
                      <w:b/>
                      <w:bCs/>
                      <w:sz w:val="17"/>
                      <w:szCs w:val="17"/>
                      <w:lang w:val="ru-RU"/>
                    </w:rPr>
                    <w:t xml:space="preserve"> </w:t>
                  </w:r>
                  <w:r>
                    <w:rPr>
                      <w:rFonts w:ascii="Arial" w:hAnsi="Arial" w:cs="Arial"/>
                      <w:b/>
                      <w:bCs/>
                      <w:sz w:val="17"/>
                      <w:szCs w:val="17"/>
                      <w:lang w:val="ru-RU"/>
                    </w:rPr>
                    <w:t>и</w:t>
                  </w:r>
                  <w:r w:rsidRPr="00873D2B">
                    <w:rPr>
                      <w:rFonts w:ascii="Arial" w:hAnsi="Arial" w:cs="Arial"/>
                      <w:b/>
                      <w:bCs/>
                      <w:sz w:val="17"/>
                      <w:szCs w:val="17"/>
                      <w:lang w:val="ru-RU"/>
                    </w:rPr>
                    <w:t xml:space="preserve"> </w:t>
                  </w:r>
                  <w:r>
                    <w:rPr>
                      <w:rFonts w:ascii="Arial" w:hAnsi="Arial" w:cs="Arial"/>
                      <w:b/>
                      <w:bCs/>
                      <w:sz w:val="17"/>
                      <w:szCs w:val="17"/>
                      <w:lang w:val="ru-RU"/>
                    </w:rPr>
                    <w:t>быть</w:t>
                  </w:r>
                  <w:r w:rsidRPr="00873D2B">
                    <w:rPr>
                      <w:rFonts w:ascii="Arial" w:hAnsi="Arial" w:cs="Arial"/>
                      <w:b/>
                      <w:bCs/>
                      <w:sz w:val="17"/>
                      <w:szCs w:val="17"/>
                      <w:lang w:val="ru-RU"/>
                    </w:rPr>
                    <w:t xml:space="preserve"> </w:t>
                  </w:r>
                  <w:r>
                    <w:rPr>
                      <w:rFonts w:ascii="Arial" w:hAnsi="Arial" w:cs="Arial"/>
                      <w:b/>
                      <w:bCs/>
                      <w:sz w:val="17"/>
                      <w:szCs w:val="17"/>
                      <w:lang w:val="ru-RU"/>
                    </w:rPr>
                    <w:t>пристегнутыми</w:t>
                  </w:r>
                  <w:r w:rsidRPr="00873D2B">
                    <w:rPr>
                      <w:rFonts w:ascii="Arial" w:hAnsi="Arial" w:cs="Arial"/>
                      <w:b/>
                      <w:bCs/>
                      <w:sz w:val="17"/>
                      <w:szCs w:val="17"/>
                      <w:lang w:val="ru-RU"/>
                    </w:rPr>
                    <w:t xml:space="preserve"> </w:t>
                  </w:r>
                  <w:r>
                    <w:rPr>
                      <w:rFonts w:ascii="Arial" w:hAnsi="Arial" w:cs="Arial"/>
                      <w:b/>
                      <w:bCs/>
                      <w:sz w:val="17"/>
                      <w:szCs w:val="17"/>
                      <w:lang w:val="ru-RU"/>
                    </w:rPr>
                    <w:t>ремнями</w:t>
                  </w:r>
                  <w:r w:rsidRPr="00873D2B">
                    <w:rPr>
                      <w:rFonts w:ascii="Arial" w:hAnsi="Arial" w:cs="Arial"/>
                      <w:b/>
                      <w:bCs/>
                      <w:sz w:val="17"/>
                      <w:szCs w:val="17"/>
                      <w:lang w:val="ru-RU"/>
                    </w:rPr>
                    <w:t xml:space="preserve"> </w:t>
                  </w:r>
                  <w:r>
                    <w:rPr>
                      <w:rFonts w:ascii="Arial" w:hAnsi="Arial" w:cs="Arial"/>
                      <w:b/>
                      <w:bCs/>
                      <w:sz w:val="17"/>
                      <w:szCs w:val="17"/>
                      <w:lang w:val="ru-RU"/>
                    </w:rPr>
                    <w:t>безопасности</w:t>
                  </w:r>
                  <w:r w:rsidRPr="00873D2B">
                    <w:rPr>
                      <w:rFonts w:ascii="Arial" w:hAnsi="Arial" w:cs="Arial"/>
                      <w:b/>
                      <w:bCs/>
                      <w:sz w:val="17"/>
                      <w:szCs w:val="17"/>
                      <w:lang w:val="ru-RU"/>
                    </w:rPr>
                    <w:t xml:space="preserve">. </w:t>
                  </w:r>
                  <w:r>
                    <w:rPr>
                      <w:rFonts w:ascii="Arial" w:hAnsi="Arial" w:cs="Arial"/>
                      <w:b/>
                      <w:bCs/>
                      <w:sz w:val="17"/>
                      <w:szCs w:val="17"/>
                      <w:lang w:val="ru-RU"/>
                    </w:rPr>
                    <w:t xml:space="preserve"> В противном случае значительно возрастает вероятность серьезных телесных повреждений или смерти в случае столкновения или экстренного торможения</w:t>
                  </w:r>
                  <w:r w:rsidRPr="00873D2B">
                    <w:rPr>
                      <w:rFonts w:ascii="Arial" w:hAnsi="Arial" w:cs="Arial"/>
                      <w:b/>
                      <w:bCs/>
                      <w:sz w:val="17"/>
                      <w:szCs w:val="17"/>
                      <w:lang w:val="ru-RU"/>
                    </w:rPr>
                    <w:t>.</w:t>
                  </w:r>
                </w:p>
                <w:p w:rsidR="001E0E7E" w:rsidRPr="00873D2B"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При использовании ремней безопасности, соблюдайте следующие инструкции:</w:t>
                  </w:r>
                </w:p>
                <w:p w:rsidR="001E0E7E" w:rsidRPr="00873D2B" w:rsidRDefault="001E0E7E" w:rsidP="00A40B70">
                  <w:pPr>
                    <w:numPr>
                      <w:ilvl w:val="0"/>
                      <w:numId w:val="16"/>
                    </w:numPr>
                    <w:tabs>
                      <w:tab w:val="clear" w:pos="720"/>
                    </w:tabs>
                    <w:autoSpaceDE w:val="0"/>
                    <w:autoSpaceDN w:val="0"/>
                    <w:adjustRightInd w:val="0"/>
                    <w:spacing w:before="60"/>
                    <w:ind w:left="237" w:hanging="240"/>
                    <w:jc w:val="both"/>
                    <w:rPr>
                      <w:rFonts w:ascii="Arial" w:hAnsi="Arial" w:cs="Arial"/>
                      <w:b/>
                      <w:bCs/>
                      <w:sz w:val="17"/>
                      <w:szCs w:val="17"/>
                      <w:lang w:val="ru-RU"/>
                    </w:rPr>
                  </w:pPr>
                  <w:r>
                    <w:rPr>
                      <w:rFonts w:ascii="Arial" w:hAnsi="Arial" w:cs="Arial"/>
                      <w:b/>
                      <w:bCs/>
                      <w:sz w:val="17"/>
                      <w:szCs w:val="17"/>
                      <w:lang w:val="ru-RU"/>
                    </w:rPr>
                    <w:t>Используйте</w:t>
                  </w:r>
                  <w:r w:rsidRPr="00873D2B">
                    <w:rPr>
                      <w:rFonts w:ascii="Arial" w:hAnsi="Arial" w:cs="Arial"/>
                      <w:b/>
                      <w:bCs/>
                      <w:sz w:val="17"/>
                      <w:szCs w:val="17"/>
                      <w:lang w:val="ru-RU"/>
                    </w:rPr>
                    <w:t xml:space="preserve"> </w:t>
                  </w:r>
                  <w:r>
                    <w:rPr>
                      <w:rFonts w:ascii="Arial" w:hAnsi="Arial" w:cs="Arial"/>
                      <w:b/>
                      <w:bCs/>
                      <w:sz w:val="17"/>
                      <w:szCs w:val="17"/>
                      <w:lang w:val="ru-RU"/>
                    </w:rPr>
                    <w:t>ремень безопасности только для одного человека за раз.  Не используйте один ремень для пристегивания нескольких людей, даже для детей</w:t>
                  </w:r>
                  <w:r w:rsidRPr="00873D2B">
                    <w:rPr>
                      <w:rFonts w:ascii="Arial" w:hAnsi="Arial" w:cs="Arial"/>
                      <w:b/>
                      <w:bCs/>
                      <w:sz w:val="17"/>
                      <w:szCs w:val="17"/>
                      <w:lang w:val="ru-RU"/>
                    </w:rPr>
                    <w:t>.</w:t>
                  </w:r>
                </w:p>
                <w:p w:rsidR="001E0E7E" w:rsidRPr="00CE38D3" w:rsidRDefault="001E0E7E" w:rsidP="00A40B70">
                  <w:pPr>
                    <w:numPr>
                      <w:ilvl w:val="0"/>
                      <w:numId w:val="16"/>
                    </w:numPr>
                    <w:tabs>
                      <w:tab w:val="clear" w:pos="720"/>
                    </w:tabs>
                    <w:autoSpaceDE w:val="0"/>
                    <w:autoSpaceDN w:val="0"/>
                    <w:adjustRightInd w:val="0"/>
                    <w:spacing w:before="60"/>
                    <w:ind w:left="237" w:hanging="240"/>
                    <w:jc w:val="both"/>
                    <w:rPr>
                      <w:rFonts w:ascii="Arial" w:hAnsi="Arial" w:cs="Arial"/>
                      <w:sz w:val="20"/>
                      <w:szCs w:val="20"/>
                      <w:lang w:val="ru-RU"/>
                    </w:rPr>
                  </w:pPr>
                  <w:r>
                    <w:rPr>
                      <w:rFonts w:ascii="Arial" w:hAnsi="Arial" w:cs="Arial"/>
                      <w:b/>
                      <w:bCs/>
                      <w:sz w:val="17"/>
                      <w:szCs w:val="17"/>
                      <w:lang w:val="ru-RU"/>
                    </w:rPr>
                    <w:t>Не откидывайте спинку сиденья назад больше, чем это необходимо.  Ремни безопасности обеспечивают максимальную степень защиты при лобовом столкновении или столкновении сзади тогда, когда водитель и пассажир на переднем сиденье сидят прямо и глубоко в сиденьях.  Если вы откинуты назад, поясной ремень может соскользнуть с бедер и надавить на живот, а плечевой ремень безопасности может оказаться у вас на шее.  В случае лобового столкновения риск смерти или получения травм тем выше, чем больше откинуто назад сиденье</w:t>
                  </w:r>
                  <w:r w:rsidRPr="00CE38D3">
                    <w:rPr>
                      <w:rFonts w:ascii="Arial" w:hAnsi="Arial" w:cs="Arial"/>
                      <w:b/>
                      <w:bCs/>
                      <w:sz w:val="17"/>
                      <w:szCs w:val="17"/>
                      <w:lang w:val="ru-RU"/>
                    </w:rPr>
                    <w:t>.</w:t>
                  </w:r>
                </w:p>
              </w:tc>
            </w:tr>
          </w:tbl>
          <w:p w:rsidR="001E0E7E" w:rsidRPr="00CE38D3" w:rsidRDefault="001E0E7E" w:rsidP="001C1EA6">
            <w:pPr>
              <w:autoSpaceDE w:val="0"/>
              <w:autoSpaceDN w:val="0"/>
              <w:adjustRightInd w:val="0"/>
              <w:spacing w:before="60"/>
              <w:jc w:val="both"/>
              <w:rPr>
                <w:rFonts w:ascii="Arial" w:hAnsi="Arial" w:cs="Arial"/>
                <w:b/>
                <w:bCs/>
                <w:sz w:val="21"/>
                <w:szCs w:val="21"/>
                <w:lang w:val="ru-RU"/>
              </w:rPr>
            </w:pPr>
          </w:p>
        </w:tc>
        <w:tc>
          <w:tcPr>
            <w:tcW w:w="3572" w:type="dxa"/>
          </w:tcPr>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C43385" w:rsidTr="001C1EA6">
              <w:tc>
                <w:tcPr>
                  <w:tcW w:w="3543" w:type="dxa"/>
                  <w:shd w:val="clear" w:color="auto" w:fill="FFFF00"/>
                </w:tcPr>
                <w:p w:rsidR="001E0E7E" w:rsidRPr="00C43385" w:rsidRDefault="001E0E7E" w:rsidP="00A40B70">
                  <w:pPr>
                    <w:numPr>
                      <w:ilvl w:val="0"/>
                      <w:numId w:val="14"/>
                    </w:numPr>
                    <w:autoSpaceDE w:val="0"/>
                    <w:autoSpaceDN w:val="0"/>
                    <w:adjustRightInd w:val="0"/>
                    <w:spacing w:before="60"/>
                    <w:jc w:val="both"/>
                    <w:rPr>
                      <w:rFonts w:ascii="Arial" w:hAnsi="Arial" w:cs="Arial"/>
                      <w:sz w:val="20"/>
                      <w:szCs w:val="20"/>
                      <w:lang w:val="ru-RU"/>
                    </w:rPr>
                  </w:pPr>
                  <w:r>
                    <w:rPr>
                      <w:rFonts w:ascii="Arial" w:hAnsi="Arial" w:cs="Arial"/>
                      <w:b/>
                      <w:bCs/>
                      <w:sz w:val="20"/>
                      <w:szCs w:val="20"/>
                      <w:lang w:val="ru-RU"/>
                    </w:rPr>
                    <w:t>ВНИМАНИЕ</w:t>
                  </w:r>
                </w:p>
              </w:tc>
            </w:tr>
            <w:tr w:rsidR="001E0E7E" w:rsidRPr="00382750" w:rsidTr="001C1EA6">
              <w:tc>
                <w:tcPr>
                  <w:tcW w:w="3543" w:type="dxa"/>
                  <w:shd w:val="clear" w:color="auto" w:fill="FFFF00"/>
                </w:tcPr>
                <w:p w:rsidR="001E0E7E" w:rsidRPr="00FD3C10" w:rsidRDefault="001E0E7E" w:rsidP="00A40B70">
                  <w:pPr>
                    <w:numPr>
                      <w:ilvl w:val="0"/>
                      <w:numId w:val="16"/>
                    </w:numPr>
                    <w:tabs>
                      <w:tab w:val="clear" w:pos="720"/>
                    </w:tabs>
                    <w:autoSpaceDE w:val="0"/>
                    <w:autoSpaceDN w:val="0"/>
                    <w:adjustRightInd w:val="0"/>
                    <w:spacing w:before="60"/>
                    <w:ind w:left="237" w:hanging="240"/>
                    <w:jc w:val="both"/>
                    <w:rPr>
                      <w:rFonts w:ascii="Arial" w:hAnsi="Arial" w:cs="Arial"/>
                      <w:b/>
                      <w:bCs/>
                      <w:sz w:val="17"/>
                      <w:szCs w:val="17"/>
                      <w:lang w:val="ru-RU"/>
                    </w:rPr>
                  </w:pPr>
                  <w:r>
                    <w:rPr>
                      <w:rFonts w:ascii="Arial" w:hAnsi="Arial" w:cs="Arial"/>
                      <w:b/>
                      <w:bCs/>
                      <w:sz w:val="17"/>
                      <w:szCs w:val="17"/>
                      <w:lang w:val="ru-RU"/>
                    </w:rPr>
                    <w:t>Следите за тем, чтобы не повредить ткань или крепежные части ремня безопасности</w:t>
                  </w:r>
                  <w:r w:rsidRPr="00CE38D3">
                    <w:rPr>
                      <w:rFonts w:ascii="Arial" w:hAnsi="Arial" w:cs="Arial"/>
                      <w:b/>
                      <w:bCs/>
                      <w:sz w:val="17"/>
                      <w:szCs w:val="17"/>
                      <w:lang w:val="ru-RU"/>
                    </w:rPr>
                    <w:t xml:space="preserve">. </w:t>
                  </w:r>
                  <w:r>
                    <w:rPr>
                      <w:rFonts w:ascii="Arial" w:hAnsi="Arial" w:cs="Arial"/>
                      <w:b/>
                      <w:bCs/>
                      <w:sz w:val="17"/>
                      <w:szCs w:val="17"/>
                      <w:lang w:val="ru-RU"/>
                    </w:rPr>
                    <w:t xml:space="preserve"> Следите за тем, чтобы не зажать их в сиденьях или боковых дверях</w:t>
                  </w:r>
                  <w:r w:rsidRPr="00FD3C10">
                    <w:rPr>
                      <w:rFonts w:ascii="Arial" w:hAnsi="Arial" w:cs="Arial"/>
                      <w:b/>
                      <w:bCs/>
                      <w:sz w:val="17"/>
                      <w:szCs w:val="17"/>
                      <w:lang w:val="ru-RU"/>
                    </w:rPr>
                    <w:t>.</w:t>
                  </w:r>
                </w:p>
                <w:p w:rsidR="001E0E7E" w:rsidRPr="00FD3C10" w:rsidRDefault="001E0E7E" w:rsidP="00A40B70">
                  <w:pPr>
                    <w:numPr>
                      <w:ilvl w:val="0"/>
                      <w:numId w:val="16"/>
                    </w:numPr>
                    <w:tabs>
                      <w:tab w:val="clear" w:pos="720"/>
                    </w:tabs>
                    <w:autoSpaceDE w:val="0"/>
                    <w:autoSpaceDN w:val="0"/>
                    <w:adjustRightInd w:val="0"/>
                    <w:spacing w:before="60"/>
                    <w:ind w:left="237" w:hanging="240"/>
                    <w:jc w:val="both"/>
                    <w:rPr>
                      <w:rFonts w:ascii="Arial" w:hAnsi="Arial" w:cs="Arial"/>
                      <w:b/>
                      <w:bCs/>
                      <w:sz w:val="17"/>
                      <w:szCs w:val="17"/>
                      <w:lang w:val="ru-RU"/>
                    </w:rPr>
                  </w:pPr>
                  <w:r>
                    <w:rPr>
                      <w:rFonts w:ascii="Arial" w:hAnsi="Arial" w:cs="Arial"/>
                      <w:b/>
                      <w:bCs/>
                      <w:sz w:val="17"/>
                      <w:szCs w:val="17"/>
                      <w:lang w:val="ru-RU"/>
                    </w:rPr>
                    <w:t>Периодически осматривайте систему ремней безопасности</w:t>
                  </w:r>
                  <w:r w:rsidRPr="00FD3C10">
                    <w:rPr>
                      <w:rFonts w:ascii="Arial" w:hAnsi="Arial" w:cs="Arial"/>
                      <w:b/>
                      <w:bCs/>
                      <w:sz w:val="17"/>
                      <w:szCs w:val="17"/>
                      <w:lang w:val="ru-RU"/>
                    </w:rPr>
                    <w:t>.</w:t>
                  </w:r>
                  <w:r>
                    <w:rPr>
                      <w:rFonts w:ascii="Arial" w:hAnsi="Arial" w:cs="Arial"/>
                      <w:b/>
                      <w:bCs/>
                      <w:sz w:val="17"/>
                      <w:szCs w:val="17"/>
                      <w:lang w:val="ru-RU"/>
                    </w:rPr>
                    <w:t xml:space="preserve">  </w:t>
                  </w:r>
                </w:p>
                <w:p w:rsidR="001E0E7E" w:rsidRPr="00FD3C10" w:rsidRDefault="001E0E7E" w:rsidP="00A40B70">
                  <w:pPr>
                    <w:numPr>
                      <w:ilvl w:val="0"/>
                      <w:numId w:val="16"/>
                    </w:numPr>
                    <w:tabs>
                      <w:tab w:val="clear" w:pos="720"/>
                    </w:tabs>
                    <w:autoSpaceDE w:val="0"/>
                    <w:autoSpaceDN w:val="0"/>
                    <w:adjustRightInd w:val="0"/>
                    <w:spacing w:before="60"/>
                    <w:ind w:left="237" w:hanging="240"/>
                    <w:jc w:val="both"/>
                    <w:rPr>
                      <w:rFonts w:ascii="Arial" w:hAnsi="Arial" w:cs="Arial"/>
                      <w:b/>
                      <w:bCs/>
                      <w:sz w:val="17"/>
                      <w:szCs w:val="17"/>
                      <w:lang w:val="ru-RU"/>
                    </w:rPr>
                  </w:pPr>
                  <w:r>
                    <w:rPr>
                      <w:rFonts w:ascii="Arial" w:hAnsi="Arial" w:cs="Arial"/>
                      <w:b/>
                      <w:bCs/>
                      <w:sz w:val="17"/>
                      <w:szCs w:val="17"/>
                      <w:lang w:val="ru-RU"/>
                    </w:rPr>
                    <w:t>Проверяйте их на наличие порезов, следов износа и чтобы убедиться, что все части на месте</w:t>
                  </w:r>
                  <w:r w:rsidRPr="00FD3C10">
                    <w:rPr>
                      <w:rFonts w:ascii="Arial" w:hAnsi="Arial" w:cs="Arial"/>
                      <w:b/>
                      <w:bCs/>
                      <w:sz w:val="17"/>
                      <w:szCs w:val="17"/>
                      <w:lang w:val="ru-RU"/>
                    </w:rPr>
                    <w:t xml:space="preserve">. </w:t>
                  </w:r>
                  <w:r>
                    <w:rPr>
                      <w:rFonts w:ascii="Arial" w:hAnsi="Arial" w:cs="Arial"/>
                      <w:b/>
                      <w:bCs/>
                      <w:sz w:val="17"/>
                      <w:szCs w:val="17"/>
                      <w:lang w:val="ru-RU"/>
                    </w:rPr>
                    <w:t xml:space="preserve"> Поврежденные части необходимо заменить</w:t>
                  </w:r>
                  <w:r w:rsidRPr="00FD3C10">
                    <w:rPr>
                      <w:rFonts w:ascii="Arial" w:hAnsi="Arial" w:cs="Arial"/>
                      <w:b/>
                      <w:bCs/>
                      <w:sz w:val="17"/>
                      <w:szCs w:val="17"/>
                      <w:lang w:val="ru-RU"/>
                    </w:rPr>
                    <w:t>.</w:t>
                  </w:r>
                  <w:r>
                    <w:rPr>
                      <w:rFonts w:ascii="Arial" w:hAnsi="Arial" w:cs="Arial"/>
                      <w:b/>
                      <w:bCs/>
                      <w:sz w:val="17"/>
                      <w:szCs w:val="17"/>
                      <w:lang w:val="ru-RU"/>
                    </w:rPr>
                    <w:t xml:space="preserve"> Не разбирайте и не модифицируйте систему.</w:t>
                  </w:r>
                </w:p>
                <w:p w:rsidR="001E0E7E" w:rsidRPr="00382750" w:rsidRDefault="001E0E7E" w:rsidP="00A40B70">
                  <w:pPr>
                    <w:numPr>
                      <w:ilvl w:val="0"/>
                      <w:numId w:val="16"/>
                    </w:numPr>
                    <w:tabs>
                      <w:tab w:val="clear" w:pos="720"/>
                    </w:tabs>
                    <w:autoSpaceDE w:val="0"/>
                    <w:autoSpaceDN w:val="0"/>
                    <w:adjustRightInd w:val="0"/>
                    <w:spacing w:before="60"/>
                    <w:ind w:left="237" w:hanging="240"/>
                    <w:jc w:val="both"/>
                    <w:rPr>
                      <w:rFonts w:ascii="Arial" w:hAnsi="Arial" w:cs="Arial"/>
                      <w:b/>
                      <w:bCs/>
                      <w:sz w:val="17"/>
                      <w:szCs w:val="17"/>
                      <w:lang w:val="ru-RU"/>
                    </w:rPr>
                  </w:pPr>
                  <w:r>
                    <w:rPr>
                      <w:rFonts w:ascii="Arial" w:hAnsi="Arial" w:cs="Arial"/>
                      <w:b/>
                      <w:bCs/>
                      <w:sz w:val="17"/>
                      <w:szCs w:val="17"/>
                      <w:lang w:val="ru-RU"/>
                    </w:rPr>
                    <w:t>Сохраняйте ремни безопасности чистыми и сухими</w:t>
                  </w:r>
                  <w:r w:rsidRPr="00FD3C10">
                    <w:rPr>
                      <w:rFonts w:ascii="Arial" w:hAnsi="Arial" w:cs="Arial"/>
                      <w:b/>
                      <w:bCs/>
                      <w:sz w:val="17"/>
                      <w:szCs w:val="17"/>
                      <w:lang w:val="ru-RU"/>
                    </w:rPr>
                    <w:t xml:space="preserve">. </w:t>
                  </w:r>
                  <w:r>
                    <w:rPr>
                      <w:rFonts w:ascii="Arial" w:hAnsi="Arial" w:cs="Arial"/>
                      <w:b/>
                      <w:bCs/>
                      <w:sz w:val="17"/>
                      <w:szCs w:val="17"/>
                      <w:lang w:val="ru-RU"/>
                    </w:rPr>
                    <w:t xml:space="preserve"> Если их необходимо почистить, используйте мягкий мыльный раствор или теплую воду</w:t>
                  </w:r>
                  <w:r w:rsidRPr="00FD3C10">
                    <w:rPr>
                      <w:rFonts w:ascii="Arial" w:hAnsi="Arial" w:cs="Arial"/>
                      <w:b/>
                      <w:bCs/>
                      <w:sz w:val="17"/>
                      <w:szCs w:val="17"/>
                      <w:lang w:val="ru-RU"/>
                    </w:rPr>
                    <w:t xml:space="preserve">. </w:t>
                  </w:r>
                  <w:r>
                    <w:rPr>
                      <w:rFonts w:ascii="Arial" w:hAnsi="Arial" w:cs="Arial"/>
                      <w:b/>
                      <w:bCs/>
                      <w:sz w:val="17"/>
                      <w:szCs w:val="17"/>
                      <w:lang w:val="ru-RU"/>
                    </w:rPr>
                    <w:t xml:space="preserve"> Никогда не используйте отбеливатели, красители или абразивные чистящие средства и не допускайте того, чтобы они контактировали с ремнями, -они могут значительно снизить прочность ремней. </w:t>
                  </w:r>
                  <w:r w:rsidRPr="00D5456A">
                    <w:rPr>
                      <w:rFonts w:ascii="Arial" w:hAnsi="Arial" w:cs="Arial"/>
                      <w:b/>
                      <w:bCs/>
                      <w:sz w:val="17"/>
                      <w:szCs w:val="17"/>
                      <w:lang w:val="ru-RU"/>
                    </w:rPr>
                    <w:t xml:space="preserve"> </w:t>
                  </w:r>
                  <w:r w:rsidRPr="00382750">
                    <w:rPr>
                      <w:rFonts w:ascii="Arial" w:hAnsi="Arial" w:cs="Arial"/>
                      <w:b/>
                      <w:bCs/>
                      <w:sz w:val="17"/>
                      <w:szCs w:val="17"/>
                      <w:lang w:val="ru-RU"/>
                    </w:rPr>
                    <w:t>(</w:t>
                  </w:r>
                  <w:r>
                    <w:rPr>
                      <w:rFonts w:ascii="Arial" w:hAnsi="Arial" w:cs="Arial"/>
                      <w:b/>
                      <w:bCs/>
                      <w:sz w:val="17"/>
                      <w:szCs w:val="17"/>
                      <w:lang w:val="ru-RU"/>
                    </w:rPr>
                    <w:t>См</w:t>
                  </w:r>
                  <w:r w:rsidRPr="00382750">
                    <w:rPr>
                      <w:rFonts w:ascii="Arial" w:hAnsi="Arial" w:cs="Arial"/>
                      <w:b/>
                      <w:bCs/>
                      <w:sz w:val="17"/>
                      <w:szCs w:val="17"/>
                      <w:lang w:val="ru-RU"/>
                    </w:rPr>
                    <w:t xml:space="preserve">. </w:t>
                  </w:r>
                  <w:r>
                    <w:rPr>
                      <w:rFonts w:ascii="Arial" w:hAnsi="Arial" w:cs="Arial"/>
                      <w:b/>
                      <w:bCs/>
                      <w:sz w:val="17"/>
                      <w:szCs w:val="17"/>
                      <w:lang w:val="ru-RU"/>
                    </w:rPr>
                    <w:t xml:space="preserve">«Чистка салона автомобиля» на стр. </w:t>
                  </w:r>
                  <w:r w:rsidRPr="00382750">
                    <w:rPr>
                      <w:rFonts w:ascii="Arial" w:hAnsi="Arial" w:cs="Arial"/>
                      <w:b/>
                      <w:bCs/>
                      <w:sz w:val="17"/>
                      <w:szCs w:val="17"/>
                      <w:lang w:val="ru-RU"/>
                    </w:rPr>
                    <w:t>275</w:t>
                  </w:r>
                  <w:r>
                    <w:rPr>
                      <w:rFonts w:ascii="Arial" w:hAnsi="Arial" w:cs="Arial"/>
                      <w:b/>
                      <w:bCs/>
                      <w:sz w:val="17"/>
                      <w:szCs w:val="17"/>
                      <w:lang w:val="ru-RU"/>
                    </w:rPr>
                    <w:t xml:space="preserve"> в Разделе </w:t>
                  </w:r>
                  <w:r w:rsidRPr="00382750">
                    <w:rPr>
                      <w:rFonts w:ascii="Arial" w:hAnsi="Arial" w:cs="Arial"/>
                      <w:b/>
                      <w:bCs/>
                      <w:sz w:val="17"/>
                      <w:szCs w:val="17"/>
                      <w:lang w:val="ru-RU"/>
                    </w:rPr>
                    <w:t>5.)</w:t>
                  </w:r>
                </w:p>
                <w:p w:rsidR="001E0E7E" w:rsidRPr="00382750" w:rsidRDefault="001E0E7E" w:rsidP="00A40B70">
                  <w:pPr>
                    <w:numPr>
                      <w:ilvl w:val="0"/>
                      <w:numId w:val="16"/>
                    </w:numPr>
                    <w:tabs>
                      <w:tab w:val="clear" w:pos="720"/>
                    </w:tabs>
                    <w:autoSpaceDE w:val="0"/>
                    <w:autoSpaceDN w:val="0"/>
                    <w:adjustRightInd w:val="0"/>
                    <w:spacing w:before="60"/>
                    <w:ind w:left="237" w:hanging="240"/>
                    <w:jc w:val="both"/>
                    <w:rPr>
                      <w:rFonts w:cs="PSOsymclas"/>
                      <w:sz w:val="20"/>
                      <w:szCs w:val="20"/>
                      <w:lang w:val="ru-RU"/>
                    </w:rPr>
                  </w:pPr>
                  <w:r>
                    <w:rPr>
                      <w:rFonts w:ascii="Arial" w:hAnsi="Arial" w:cs="Arial"/>
                      <w:b/>
                      <w:bCs/>
                      <w:sz w:val="17"/>
                      <w:szCs w:val="17"/>
                      <w:lang w:val="ru-RU"/>
                    </w:rPr>
                    <w:t>Замените узел ремня безопасности (включая болты), если он был использован при серьезном ударе</w:t>
                  </w:r>
                  <w:r w:rsidRPr="00382750">
                    <w:rPr>
                      <w:rFonts w:ascii="Arial" w:hAnsi="Arial" w:cs="Arial"/>
                      <w:b/>
                      <w:bCs/>
                      <w:sz w:val="17"/>
                      <w:szCs w:val="17"/>
                      <w:lang w:val="ru-RU"/>
                    </w:rPr>
                    <w:t xml:space="preserve">. </w:t>
                  </w:r>
                  <w:r>
                    <w:rPr>
                      <w:rFonts w:ascii="Arial" w:hAnsi="Arial" w:cs="Arial"/>
                      <w:b/>
                      <w:bCs/>
                      <w:sz w:val="17"/>
                      <w:szCs w:val="17"/>
                      <w:lang w:val="ru-RU"/>
                    </w:rPr>
                    <w:t xml:space="preserve"> При этом, следует заменить весь узел, даже если нет очевидных повреждений.</w:t>
                  </w:r>
                </w:p>
              </w:tc>
            </w:tr>
          </w:tbl>
          <w:p w:rsidR="001E0E7E" w:rsidRPr="00382750" w:rsidRDefault="001E0E7E" w:rsidP="001C1EA6">
            <w:pPr>
              <w:spacing w:before="60"/>
              <w:ind w:right="-1195"/>
              <w:jc w:val="both"/>
              <w:rPr>
                <w:rFonts w:ascii="Arial" w:hAnsi="Arial" w:cs="Arial"/>
                <w:b/>
                <w:bCs/>
                <w:sz w:val="21"/>
                <w:szCs w:val="21"/>
                <w:lang w:val="ru-RU"/>
              </w:rPr>
            </w:pPr>
          </w:p>
        </w:tc>
      </w:tr>
    </w:tbl>
    <w:p w:rsidR="001E0E7E" w:rsidRPr="00382750" w:rsidRDefault="001E0E7E" w:rsidP="001E0E7E">
      <w:pPr>
        <w:jc w:val="both"/>
        <w:rPr>
          <w:lang w:val="ru-RU"/>
        </w:rPr>
      </w:pPr>
      <w:r>
        <w:rPr>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6"/>
        <w:gridCol w:w="3930"/>
        <w:gridCol w:w="3786"/>
      </w:tblGrid>
      <w:tr w:rsidR="001E0E7E" w:rsidRPr="000014F6" w:rsidTr="001C1EA6">
        <w:tc>
          <w:tcPr>
            <w:tcW w:w="3741" w:type="dxa"/>
          </w:tcPr>
          <w:p w:rsidR="001E0E7E" w:rsidRPr="00382750" w:rsidRDefault="001E0E7E" w:rsidP="001C1EA6">
            <w:pPr>
              <w:autoSpaceDE w:val="0"/>
              <w:autoSpaceDN w:val="0"/>
              <w:adjustRightInd w:val="0"/>
              <w:spacing w:before="60"/>
              <w:jc w:val="both"/>
              <w:rPr>
                <w:rFonts w:ascii="Arial" w:hAnsi="Arial" w:cs="Arial"/>
                <w:sz w:val="20"/>
                <w:szCs w:val="20"/>
                <w:lang w:val="ru-RU"/>
              </w:rPr>
            </w:pPr>
            <w:r w:rsidRPr="00382750">
              <w:rPr>
                <w:b/>
                <w:lang w:val="ru-RU"/>
              </w:rPr>
              <w:lastRenderedPageBreak/>
              <w:br w:type="page"/>
            </w:r>
            <w:r w:rsidRPr="00382750">
              <w:rPr>
                <w:rFonts w:ascii="Arial" w:hAnsi="Arial" w:cs="Arial"/>
                <w:b/>
                <w:bCs/>
                <w:sz w:val="21"/>
                <w:szCs w:val="21"/>
                <w:lang w:val="ru-RU"/>
              </w:rPr>
              <w:t>—</w:t>
            </w:r>
            <w:r>
              <w:rPr>
                <w:rFonts w:ascii="Arial" w:hAnsi="Arial" w:cs="Arial"/>
                <w:b/>
                <w:bCs/>
                <w:sz w:val="21"/>
                <w:szCs w:val="21"/>
                <w:lang w:val="ru-RU"/>
              </w:rPr>
              <w:t>Пристегивание передних и задних ремней безопасности</w:t>
            </w:r>
          </w:p>
          <w:p w:rsidR="001E0E7E" w:rsidRPr="00FB68C2" w:rsidRDefault="001E0E7E" w:rsidP="001C1EA6">
            <w:pPr>
              <w:autoSpaceDE w:val="0"/>
              <w:autoSpaceDN w:val="0"/>
              <w:adjustRightInd w:val="0"/>
              <w:spacing w:before="60"/>
              <w:jc w:val="both"/>
              <w:rPr>
                <w:rFonts w:ascii="Arial" w:hAnsi="Arial" w:cs="Arial"/>
                <w:b/>
                <w:bCs/>
                <w:sz w:val="21"/>
                <w:szCs w:val="21"/>
                <w:lang w:val="ru-RU"/>
              </w:rPr>
            </w:pPr>
            <w:r>
              <w:rPr>
                <w:rFonts w:ascii="Arial" w:hAnsi="Arial" w:cs="Arial"/>
                <w:b/>
                <w:bCs/>
                <w:noProof/>
                <w:sz w:val="21"/>
                <w:szCs w:val="21"/>
                <w:lang w:val="ru-RU"/>
              </w:rPr>
              <w:pict>
                <v:shape id="_x0000_s1041" type="#_x0000_t202" style="position:absolute;left:0;text-align:left;margin-left:107.85pt;margin-top:97pt;width:66pt;height:18pt;z-index:251668480" stroked="f">
                  <v:textbox style="mso-next-textbox:#_x0000_s1041" inset="0,0,0,0">
                    <w:txbxContent>
                      <w:p w:rsidR="001E0E7E" w:rsidRPr="003C7429" w:rsidRDefault="001E0E7E" w:rsidP="001E0E7E">
                        <w:pPr>
                          <w:rPr>
                            <w:rFonts w:ascii="Arial" w:hAnsi="Arial" w:cs="Arial"/>
                            <w:sz w:val="16"/>
                            <w:szCs w:val="16"/>
                            <w:lang w:val="ru-RU"/>
                          </w:rPr>
                        </w:pPr>
                        <w:r w:rsidRPr="003C7429">
                          <w:rPr>
                            <w:rFonts w:ascii="Arial" w:hAnsi="Arial" w:cs="Arial"/>
                            <w:sz w:val="16"/>
                            <w:szCs w:val="16"/>
                            <w:lang w:val="ru-RU"/>
                          </w:rPr>
                          <w:t>Пряжка</w:t>
                        </w:r>
                        <w:r>
                          <w:rPr>
                            <w:rFonts w:ascii="Arial" w:hAnsi="Arial" w:cs="Arial"/>
                            <w:sz w:val="16"/>
                            <w:szCs w:val="16"/>
                            <w:lang w:val="ru-RU"/>
                          </w:rPr>
                          <w:t xml:space="preserve"> замка</w:t>
                        </w:r>
                      </w:p>
                      <w:p w:rsidR="001E0E7E" w:rsidRPr="003C7429" w:rsidRDefault="001E0E7E" w:rsidP="001E0E7E">
                        <w:pPr>
                          <w:rPr>
                            <w:szCs w:val="14"/>
                          </w:rPr>
                        </w:pPr>
                      </w:p>
                    </w:txbxContent>
                  </v:textbox>
                </v:shape>
              </w:pict>
            </w:r>
            <w:r>
              <w:rPr>
                <w:rFonts w:ascii="Arial" w:hAnsi="Arial" w:cs="Arial"/>
                <w:b/>
                <w:bCs/>
                <w:noProof/>
                <w:sz w:val="21"/>
                <w:szCs w:val="21"/>
                <w:lang w:val="ru-RU"/>
              </w:rPr>
              <w:pict>
                <v:shape id="_x0000_s1040" type="#_x0000_t202" style="position:absolute;left:0;text-align:left;margin-left:108pt;margin-top:79.05pt;width:66pt;height:18pt;z-index:251667456" stroked="f">
                  <v:textbox style="mso-next-textbox:#_x0000_s1040" inset="0,0,0,0">
                    <w:txbxContent>
                      <w:p w:rsidR="001E0E7E" w:rsidRPr="003C7429" w:rsidRDefault="001E0E7E" w:rsidP="001E0E7E">
                        <w:pPr>
                          <w:rPr>
                            <w:rFonts w:ascii="Arial" w:hAnsi="Arial" w:cs="Arial"/>
                            <w:sz w:val="16"/>
                            <w:szCs w:val="16"/>
                            <w:lang w:val="ru-RU"/>
                          </w:rPr>
                        </w:pPr>
                        <w:r>
                          <w:rPr>
                            <w:rFonts w:ascii="Arial" w:hAnsi="Arial" w:cs="Arial"/>
                            <w:sz w:val="16"/>
                            <w:szCs w:val="16"/>
                            <w:lang w:val="ru-RU"/>
                          </w:rPr>
                          <w:t>Язычок защелки</w:t>
                        </w:r>
                      </w:p>
                    </w:txbxContent>
                  </v:textbox>
                </v:shape>
              </w:pict>
            </w:r>
            <w:r>
              <w:rPr>
                <w:rFonts w:ascii="Arial" w:hAnsi="Arial" w:cs="Arial"/>
                <w:b/>
                <w:bCs/>
                <w:noProof/>
                <w:sz w:val="21"/>
                <w:szCs w:val="21"/>
                <w:lang w:val="ru-RU"/>
              </w:rPr>
              <w:drawing>
                <wp:inline distT="0" distB="0" distL="0" distR="0">
                  <wp:extent cx="2238375" cy="1704975"/>
                  <wp:effectExtent l="19050" t="0" r="9525"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90"/>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160B1A"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Отрегулируйте сиденье по мере необходимости и сядьте прямо и глубоко в сиденье</w:t>
            </w:r>
            <w:r w:rsidRPr="00463CA1">
              <w:rPr>
                <w:rFonts w:ascii="Arial" w:hAnsi="Arial" w:cs="Arial"/>
                <w:b/>
                <w:bCs/>
                <w:sz w:val="17"/>
                <w:szCs w:val="17"/>
                <w:lang w:val="ru-RU"/>
              </w:rPr>
              <w:t xml:space="preserve">. </w:t>
            </w:r>
            <w:r>
              <w:rPr>
                <w:rFonts w:ascii="Arial" w:hAnsi="Arial" w:cs="Arial"/>
                <w:b/>
                <w:bCs/>
                <w:sz w:val="17"/>
                <w:szCs w:val="17"/>
                <w:lang w:val="ru-RU"/>
              </w:rPr>
              <w:t xml:space="preserve"> Чтобы пристегнуть ремень, вытяните его из втягивающего механизма и вставьте язычок защелки ремня в пряжку замка</w:t>
            </w:r>
            <w:r w:rsidRPr="00160B1A">
              <w:rPr>
                <w:rFonts w:ascii="Arial" w:hAnsi="Arial" w:cs="Arial"/>
                <w:b/>
                <w:bCs/>
                <w:sz w:val="17"/>
                <w:szCs w:val="17"/>
                <w:lang w:val="ru-RU"/>
              </w:rPr>
              <w:t>.</w:t>
            </w:r>
          </w:p>
          <w:p w:rsidR="001E0E7E" w:rsidRPr="00160B1A" w:rsidRDefault="001E0E7E" w:rsidP="001C1EA6">
            <w:pPr>
              <w:autoSpaceDE w:val="0"/>
              <w:autoSpaceDN w:val="0"/>
              <w:adjustRightInd w:val="0"/>
              <w:spacing w:before="60"/>
              <w:jc w:val="both"/>
              <w:rPr>
                <w:rFonts w:ascii="Arial" w:hAnsi="Arial" w:cs="Arial"/>
                <w:sz w:val="17"/>
                <w:szCs w:val="17"/>
                <w:lang w:val="ru-RU"/>
              </w:rPr>
            </w:pPr>
            <w:r w:rsidRPr="00A36AAA">
              <w:rPr>
                <w:rFonts w:ascii="Arial" w:hAnsi="Arial" w:cs="Arial"/>
                <w:sz w:val="17"/>
                <w:szCs w:val="17"/>
                <w:lang w:val="ru-RU"/>
              </w:rPr>
              <w:t xml:space="preserve">Когда </w:t>
            </w:r>
            <w:r w:rsidRPr="00A36AAA">
              <w:rPr>
                <w:rFonts w:ascii="Arial" w:hAnsi="Arial" w:cs="Arial"/>
                <w:bCs/>
                <w:sz w:val="17"/>
                <w:szCs w:val="17"/>
                <w:lang w:val="ru-RU"/>
              </w:rPr>
              <w:t xml:space="preserve">язычок защелки </w:t>
            </w:r>
            <w:r w:rsidRPr="00A36AAA">
              <w:rPr>
                <w:rFonts w:ascii="Arial" w:hAnsi="Arial" w:cs="Arial"/>
                <w:sz w:val="17"/>
                <w:szCs w:val="17"/>
                <w:lang w:val="ru-RU"/>
              </w:rPr>
              <w:t>заблокируется</w:t>
            </w:r>
            <w:r>
              <w:rPr>
                <w:rFonts w:ascii="Arial" w:hAnsi="Arial" w:cs="Arial"/>
                <w:sz w:val="17"/>
                <w:szCs w:val="17"/>
                <w:lang w:val="ru-RU"/>
              </w:rPr>
              <w:t xml:space="preserve"> в пряжке  замка вы услышите щелчок</w:t>
            </w:r>
            <w:r w:rsidRPr="00160B1A">
              <w:rPr>
                <w:rFonts w:ascii="Arial" w:hAnsi="Arial" w:cs="Arial"/>
                <w:sz w:val="17"/>
                <w:szCs w:val="17"/>
                <w:lang w:val="ru-RU"/>
              </w:rPr>
              <w:t>.</w:t>
            </w:r>
          </w:p>
          <w:p w:rsidR="001E0E7E" w:rsidRPr="006F21D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Длина</w:t>
            </w:r>
            <w:r w:rsidRPr="00160B1A">
              <w:rPr>
                <w:rFonts w:ascii="Arial" w:hAnsi="Arial" w:cs="Arial"/>
                <w:sz w:val="17"/>
                <w:szCs w:val="17"/>
                <w:lang w:val="ru-RU"/>
              </w:rPr>
              <w:t xml:space="preserve"> </w:t>
            </w:r>
            <w:r>
              <w:rPr>
                <w:rFonts w:ascii="Arial" w:hAnsi="Arial" w:cs="Arial"/>
                <w:sz w:val="17"/>
                <w:szCs w:val="17"/>
                <w:lang w:val="ru-RU"/>
              </w:rPr>
              <w:t>ремня</w:t>
            </w:r>
            <w:r w:rsidRPr="00160B1A">
              <w:rPr>
                <w:rFonts w:ascii="Arial" w:hAnsi="Arial" w:cs="Arial"/>
                <w:sz w:val="17"/>
                <w:szCs w:val="17"/>
                <w:lang w:val="ru-RU"/>
              </w:rPr>
              <w:t xml:space="preserve"> </w:t>
            </w:r>
            <w:r>
              <w:rPr>
                <w:rFonts w:ascii="Arial" w:hAnsi="Arial" w:cs="Arial"/>
                <w:sz w:val="17"/>
                <w:szCs w:val="17"/>
                <w:lang w:val="ru-RU"/>
              </w:rPr>
              <w:t>безопасности</w:t>
            </w:r>
            <w:r w:rsidRPr="00160B1A">
              <w:rPr>
                <w:rFonts w:ascii="Arial" w:hAnsi="Arial" w:cs="Arial"/>
                <w:sz w:val="17"/>
                <w:szCs w:val="17"/>
                <w:lang w:val="ru-RU"/>
              </w:rPr>
              <w:t xml:space="preserve"> </w:t>
            </w:r>
            <w:r>
              <w:rPr>
                <w:rFonts w:ascii="Arial" w:hAnsi="Arial" w:cs="Arial"/>
                <w:sz w:val="17"/>
                <w:szCs w:val="17"/>
                <w:lang w:val="ru-RU"/>
              </w:rPr>
              <w:t>автоматически</w:t>
            </w:r>
            <w:r w:rsidRPr="00160B1A">
              <w:rPr>
                <w:rFonts w:ascii="Arial" w:hAnsi="Arial" w:cs="Arial"/>
                <w:sz w:val="17"/>
                <w:szCs w:val="17"/>
                <w:lang w:val="ru-RU"/>
              </w:rPr>
              <w:t xml:space="preserve"> </w:t>
            </w:r>
            <w:r>
              <w:rPr>
                <w:rFonts w:ascii="Arial" w:hAnsi="Arial" w:cs="Arial"/>
                <w:sz w:val="17"/>
                <w:szCs w:val="17"/>
                <w:lang w:val="ru-RU"/>
              </w:rPr>
              <w:t>регулируется под ваш размер и положение сиденья</w:t>
            </w:r>
            <w:r w:rsidRPr="006F21DC">
              <w:rPr>
                <w:rFonts w:ascii="Arial" w:hAnsi="Arial" w:cs="Arial"/>
                <w:sz w:val="17"/>
                <w:szCs w:val="17"/>
                <w:lang w:val="ru-RU"/>
              </w:rPr>
              <w:t>.</w:t>
            </w:r>
          </w:p>
          <w:p w:rsidR="001E0E7E" w:rsidRPr="00ED355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Втягивающий механизм заблокирует ремень в случае резкой остановки или удара</w:t>
            </w:r>
            <w:r w:rsidRPr="006F21DC">
              <w:rPr>
                <w:rFonts w:ascii="Arial" w:hAnsi="Arial" w:cs="Arial"/>
                <w:sz w:val="17"/>
                <w:szCs w:val="17"/>
                <w:lang w:val="ru-RU"/>
              </w:rPr>
              <w:t xml:space="preserve">. </w:t>
            </w:r>
            <w:r>
              <w:rPr>
                <w:rFonts w:ascii="Arial" w:hAnsi="Arial" w:cs="Arial"/>
                <w:sz w:val="17"/>
                <w:szCs w:val="17"/>
                <w:lang w:val="ru-RU"/>
              </w:rPr>
              <w:t xml:space="preserve"> Ремень также может заблокироваться при вашем резком наклоне перед. </w:t>
            </w:r>
            <w:r w:rsidRPr="006F21DC">
              <w:rPr>
                <w:rFonts w:ascii="Arial" w:hAnsi="Arial" w:cs="Arial"/>
                <w:sz w:val="17"/>
                <w:szCs w:val="17"/>
                <w:lang w:val="ru-RU"/>
              </w:rPr>
              <w:t xml:space="preserve"> </w:t>
            </w:r>
            <w:r>
              <w:rPr>
                <w:rFonts w:ascii="Arial" w:hAnsi="Arial" w:cs="Arial"/>
                <w:sz w:val="17"/>
                <w:szCs w:val="17"/>
                <w:lang w:val="ru-RU"/>
              </w:rPr>
              <w:t>При медленных и спокойных движениях ремень удлиняется и вы можете двигаться свободно</w:t>
            </w:r>
            <w:r w:rsidRPr="00ED355E">
              <w:rPr>
                <w:rFonts w:ascii="Arial" w:hAnsi="Arial" w:cs="Arial"/>
                <w:sz w:val="17"/>
                <w:szCs w:val="17"/>
                <w:lang w:val="ru-RU"/>
              </w:rPr>
              <w:t>.</w:t>
            </w:r>
          </w:p>
          <w:p w:rsidR="001E0E7E" w:rsidRPr="00ED355E" w:rsidRDefault="001E0E7E" w:rsidP="001C1EA6">
            <w:pPr>
              <w:autoSpaceDE w:val="0"/>
              <w:autoSpaceDN w:val="0"/>
              <w:adjustRightInd w:val="0"/>
              <w:spacing w:before="60"/>
              <w:jc w:val="both"/>
              <w:rPr>
                <w:rFonts w:ascii="Arial" w:hAnsi="Arial" w:cs="Arial"/>
                <w:b/>
                <w:bCs/>
                <w:sz w:val="21"/>
                <w:szCs w:val="21"/>
                <w:lang w:val="ru-RU"/>
              </w:rPr>
            </w:pPr>
          </w:p>
          <w:p w:rsidR="001E0E7E" w:rsidRPr="00ED355E" w:rsidRDefault="001E0E7E" w:rsidP="001C1EA6">
            <w:pPr>
              <w:autoSpaceDE w:val="0"/>
              <w:autoSpaceDN w:val="0"/>
              <w:adjustRightInd w:val="0"/>
              <w:spacing w:before="60"/>
              <w:jc w:val="both"/>
              <w:rPr>
                <w:rFonts w:ascii="Arial" w:hAnsi="Arial" w:cs="Arial"/>
                <w:b/>
                <w:bCs/>
                <w:sz w:val="21"/>
                <w:szCs w:val="21"/>
                <w:lang w:val="ru-RU"/>
              </w:rPr>
            </w:pPr>
          </w:p>
        </w:tc>
        <w:tc>
          <w:tcPr>
            <w:tcW w:w="3930" w:type="dxa"/>
          </w:tcPr>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Когда плечевой ремень пассажирского сиденья полностью удлиняется, а затем </w:t>
            </w:r>
            <w:r w:rsidRPr="00865D70">
              <w:rPr>
                <w:rFonts w:ascii="Arial" w:hAnsi="Arial" w:cs="Arial"/>
                <w:sz w:val="17"/>
                <w:szCs w:val="17"/>
                <w:lang w:val="ru-RU"/>
              </w:rPr>
              <w:t>(</w:t>
            </w:r>
            <w:r>
              <w:rPr>
                <w:rFonts w:ascii="Arial" w:hAnsi="Arial" w:cs="Arial"/>
                <w:sz w:val="17"/>
                <w:szCs w:val="17"/>
                <w:lang w:val="ru-RU"/>
              </w:rPr>
              <w:t>даже слегка</w:t>
            </w:r>
            <w:r w:rsidRPr="00865D70">
              <w:rPr>
                <w:rFonts w:ascii="Arial" w:hAnsi="Arial" w:cs="Arial"/>
                <w:sz w:val="17"/>
                <w:szCs w:val="17"/>
                <w:lang w:val="ru-RU"/>
              </w:rPr>
              <w:t>)</w:t>
            </w:r>
            <w:r>
              <w:rPr>
                <w:rFonts w:ascii="Arial" w:hAnsi="Arial" w:cs="Arial"/>
                <w:sz w:val="17"/>
                <w:szCs w:val="17"/>
                <w:lang w:val="ru-RU"/>
              </w:rPr>
              <w:t xml:space="preserve"> втягивается, ремень блокируется в этом положении не может быть удлинен</w:t>
            </w:r>
            <w:r w:rsidRPr="0041018A">
              <w:rPr>
                <w:rFonts w:ascii="Arial" w:hAnsi="Arial" w:cs="Arial"/>
                <w:sz w:val="17"/>
                <w:szCs w:val="17"/>
                <w:lang w:val="ru-RU"/>
              </w:rPr>
              <w:t xml:space="preserve">. </w:t>
            </w:r>
            <w:r>
              <w:rPr>
                <w:rFonts w:ascii="Arial" w:hAnsi="Arial" w:cs="Arial"/>
                <w:sz w:val="17"/>
                <w:szCs w:val="17"/>
                <w:lang w:val="ru-RU"/>
              </w:rPr>
              <w:t xml:space="preserve"> Это свойство используется для того, чтобы надежно удерживать систему безопасности для детей</w:t>
            </w:r>
            <w:r w:rsidRPr="00DE302E">
              <w:rPr>
                <w:rFonts w:ascii="Arial" w:hAnsi="Arial" w:cs="Arial"/>
                <w:sz w:val="17"/>
                <w:szCs w:val="17"/>
                <w:lang w:val="ru-RU"/>
              </w:rPr>
              <w:t xml:space="preserve">. </w:t>
            </w:r>
            <w:r w:rsidRPr="00FB68C2">
              <w:rPr>
                <w:rFonts w:ascii="Arial" w:hAnsi="Arial" w:cs="Arial"/>
                <w:sz w:val="17"/>
                <w:szCs w:val="17"/>
                <w:lang w:val="en-US"/>
              </w:rPr>
              <w:t>(</w:t>
            </w:r>
            <w:r>
              <w:rPr>
                <w:rFonts w:ascii="Arial" w:hAnsi="Arial" w:cs="Arial"/>
                <w:sz w:val="17"/>
                <w:szCs w:val="17"/>
                <w:lang w:val="ru-RU"/>
              </w:rPr>
              <w:t>Для</w:t>
            </w:r>
            <w:r w:rsidRPr="00DE302E">
              <w:rPr>
                <w:rFonts w:ascii="Arial" w:hAnsi="Arial" w:cs="Arial"/>
                <w:sz w:val="17"/>
                <w:szCs w:val="17"/>
                <w:lang w:val="en-US"/>
              </w:rPr>
              <w:t xml:space="preserve"> </w:t>
            </w:r>
            <w:r>
              <w:rPr>
                <w:rFonts w:ascii="Arial" w:hAnsi="Arial" w:cs="Arial"/>
                <w:sz w:val="17"/>
                <w:szCs w:val="17"/>
                <w:lang w:val="ru-RU"/>
              </w:rPr>
              <w:t>получения</w:t>
            </w:r>
            <w:r w:rsidRPr="00DE302E">
              <w:rPr>
                <w:rFonts w:ascii="Arial" w:hAnsi="Arial" w:cs="Arial"/>
                <w:sz w:val="17"/>
                <w:szCs w:val="17"/>
                <w:lang w:val="en-US"/>
              </w:rPr>
              <w:t xml:space="preserve"> </w:t>
            </w:r>
            <w:r>
              <w:rPr>
                <w:rFonts w:ascii="Arial" w:hAnsi="Arial" w:cs="Arial"/>
                <w:sz w:val="17"/>
                <w:szCs w:val="17"/>
                <w:lang w:val="ru-RU"/>
              </w:rPr>
              <w:t>более</w:t>
            </w:r>
            <w:r w:rsidRPr="00DE302E">
              <w:rPr>
                <w:rFonts w:ascii="Arial" w:hAnsi="Arial" w:cs="Arial"/>
                <w:sz w:val="17"/>
                <w:szCs w:val="17"/>
                <w:lang w:val="en-US"/>
              </w:rPr>
              <w:t xml:space="preserve"> </w:t>
            </w:r>
            <w:r>
              <w:rPr>
                <w:rFonts w:ascii="Arial" w:hAnsi="Arial" w:cs="Arial"/>
                <w:sz w:val="17"/>
                <w:szCs w:val="17"/>
                <w:lang w:val="ru-RU"/>
              </w:rPr>
              <w:t>подробной</w:t>
            </w:r>
            <w:r w:rsidRPr="00DE302E">
              <w:rPr>
                <w:rFonts w:ascii="Arial" w:hAnsi="Arial" w:cs="Arial"/>
                <w:sz w:val="17"/>
                <w:szCs w:val="17"/>
                <w:lang w:val="en-US"/>
              </w:rPr>
              <w:t xml:space="preserve"> </w:t>
            </w:r>
            <w:r>
              <w:rPr>
                <w:rFonts w:ascii="Arial" w:hAnsi="Arial" w:cs="Arial"/>
                <w:sz w:val="17"/>
                <w:szCs w:val="17"/>
                <w:lang w:val="ru-RU"/>
              </w:rPr>
              <w:t>информации</w:t>
            </w:r>
            <w:r w:rsidRPr="00DE302E">
              <w:rPr>
                <w:rFonts w:ascii="Arial" w:hAnsi="Arial" w:cs="Arial"/>
                <w:sz w:val="17"/>
                <w:szCs w:val="17"/>
                <w:lang w:val="en-US"/>
              </w:rPr>
              <w:t xml:space="preserve"> </w:t>
            </w:r>
            <w:r>
              <w:rPr>
                <w:rFonts w:ascii="Arial" w:hAnsi="Arial" w:cs="Arial"/>
                <w:sz w:val="17"/>
                <w:szCs w:val="17"/>
                <w:lang w:val="ru-RU"/>
              </w:rPr>
              <w:t>см</w:t>
            </w:r>
            <w:r w:rsidRPr="00DE302E">
              <w:rPr>
                <w:rFonts w:ascii="Arial" w:hAnsi="Arial" w:cs="Arial"/>
                <w:sz w:val="17"/>
                <w:szCs w:val="17"/>
                <w:lang w:val="en-US"/>
              </w:rPr>
              <w:t xml:space="preserve">. </w:t>
            </w:r>
            <w:r w:rsidRPr="00DE302E">
              <w:rPr>
                <w:rFonts w:ascii="Arial" w:hAnsi="Arial" w:cs="Arial"/>
                <w:sz w:val="17"/>
                <w:szCs w:val="17"/>
                <w:lang w:val="ru-RU"/>
              </w:rPr>
              <w:t>“</w:t>
            </w:r>
            <w:r>
              <w:rPr>
                <w:rFonts w:ascii="Arial" w:hAnsi="Arial" w:cs="Arial"/>
                <w:sz w:val="17"/>
                <w:szCs w:val="17"/>
                <w:lang w:val="ru-RU"/>
              </w:rPr>
              <w:t>Система</w:t>
            </w:r>
            <w:r w:rsidRPr="00DE302E">
              <w:rPr>
                <w:rFonts w:ascii="Arial" w:hAnsi="Arial" w:cs="Arial"/>
                <w:sz w:val="17"/>
                <w:szCs w:val="17"/>
                <w:lang w:val="ru-RU"/>
              </w:rPr>
              <w:t xml:space="preserve"> </w:t>
            </w:r>
            <w:r>
              <w:rPr>
                <w:rFonts w:ascii="Arial" w:hAnsi="Arial" w:cs="Arial"/>
                <w:sz w:val="17"/>
                <w:szCs w:val="17"/>
                <w:lang w:val="ru-RU"/>
              </w:rPr>
              <w:t>безопасности</w:t>
            </w:r>
            <w:r w:rsidRPr="00DE302E">
              <w:rPr>
                <w:rFonts w:ascii="Arial" w:hAnsi="Arial" w:cs="Arial"/>
                <w:sz w:val="17"/>
                <w:szCs w:val="17"/>
                <w:lang w:val="ru-RU"/>
              </w:rPr>
              <w:t xml:space="preserve"> </w:t>
            </w:r>
            <w:r>
              <w:rPr>
                <w:rFonts w:ascii="Arial" w:hAnsi="Arial" w:cs="Arial"/>
                <w:sz w:val="17"/>
                <w:szCs w:val="17"/>
                <w:lang w:val="ru-RU"/>
              </w:rPr>
              <w:t>для</w:t>
            </w:r>
            <w:r w:rsidRPr="00DE302E">
              <w:rPr>
                <w:rFonts w:ascii="Arial" w:hAnsi="Arial" w:cs="Arial"/>
                <w:sz w:val="17"/>
                <w:szCs w:val="17"/>
                <w:lang w:val="ru-RU"/>
              </w:rPr>
              <w:t xml:space="preserve"> </w:t>
            </w:r>
            <w:r>
              <w:rPr>
                <w:rFonts w:ascii="Arial" w:hAnsi="Arial" w:cs="Arial"/>
                <w:sz w:val="17"/>
                <w:szCs w:val="17"/>
                <w:lang w:val="ru-RU"/>
              </w:rPr>
              <w:t>детей</w:t>
            </w:r>
            <w:r w:rsidRPr="00DE302E">
              <w:rPr>
                <w:rFonts w:ascii="Arial" w:hAnsi="Arial" w:cs="Arial"/>
                <w:sz w:val="17"/>
                <w:szCs w:val="17"/>
                <w:lang w:val="ru-RU"/>
              </w:rPr>
              <w:t xml:space="preserve">” </w:t>
            </w:r>
            <w:r>
              <w:rPr>
                <w:rFonts w:ascii="Arial" w:hAnsi="Arial" w:cs="Arial"/>
                <w:sz w:val="17"/>
                <w:szCs w:val="17"/>
                <w:lang w:val="ru-RU"/>
              </w:rPr>
              <w:t>на</w:t>
            </w:r>
            <w:r w:rsidRPr="00DE302E">
              <w:rPr>
                <w:rFonts w:ascii="Arial" w:hAnsi="Arial" w:cs="Arial"/>
                <w:sz w:val="17"/>
                <w:szCs w:val="17"/>
                <w:lang w:val="ru-RU"/>
              </w:rPr>
              <w:t xml:space="preserve"> </w:t>
            </w:r>
            <w:r>
              <w:rPr>
                <w:rFonts w:ascii="Arial" w:hAnsi="Arial" w:cs="Arial"/>
                <w:sz w:val="17"/>
                <w:szCs w:val="17"/>
                <w:lang w:val="ru-RU"/>
              </w:rPr>
              <w:t>стр</w:t>
            </w:r>
            <w:r w:rsidRPr="00DE302E">
              <w:rPr>
                <w:rFonts w:ascii="Arial" w:hAnsi="Arial" w:cs="Arial"/>
                <w:sz w:val="17"/>
                <w:szCs w:val="17"/>
                <w:lang w:val="ru-RU"/>
              </w:rPr>
              <w:t xml:space="preserve">. 65 </w:t>
            </w:r>
            <w:r>
              <w:rPr>
                <w:rFonts w:ascii="Arial" w:hAnsi="Arial" w:cs="Arial"/>
                <w:sz w:val="17"/>
                <w:szCs w:val="17"/>
                <w:lang w:val="ru-RU"/>
              </w:rPr>
              <w:t>в</w:t>
            </w:r>
            <w:r w:rsidRPr="00DE302E">
              <w:rPr>
                <w:rFonts w:ascii="Arial" w:hAnsi="Arial" w:cs="Arial"/>
                <w:sz w:val="17"/>
                <w:szCs w:val="17"/>
                <w:lang w:val="ru-RU"/>
              </w:rPr>
              <w:t xml:space="preserve"> </w:t>
            </w:r>
            <w:r>
              <w:rPr>
                <w:rFonts w:ascii="Arial" w:hAnsi="Arial" w:cs="Arial"/>
                <w:sz w:val="17"/>
                <w:szCs w:val="17"/>
                <w:lang w:val="ru-RU"/>
              </w:rPr>
              <w:t>этом</w:t>
            </w:r>
            <w:r w:rsidRPr="00DE302E">
              <w:rPr>
                <w:rFonts w:ascii="Arial" w:hAnsi="Arial" w:cs="Arial"/>
                <w:sz w:val="17"/>
                <w:szCs w:val="17"/>
                <w:lang w:val="ru-RU"/>
              </w:rPr>
              <w:t xml:space="preserve"> </w:t>
            </w:r>
            <w:r>
              <w:rPr>
                <w:rFonts w:ascii="Arial" w:hAnsi="Arial" w:cs="Arial"/>
                <w:sz w:val="17"/>
                <w:szCs w:val="17"/>
                <w:lang w:val="ru-RU"/>
              </w:rPr>
              <w:t>Разделе</w:t>
            </w:r>
            <w:r w:rsidRPr="00DE302E">
              <w:rPr>
                <w:rFonts w:ascii="Arial" w:hAnsi="Arial" w:cs="Arial"/>
                <w:sz w:val="17"/>
                <w:szCs w:val="17"/>
                <w:lang w:val="ru-RU"/>
              </w:rPr>
              <w:t>.).</w:t>
            </w:r>
            <w:r>
              <w:rPr>
                <w:rFonts w:ascii="Arial" w:hAnsi="Arial" w:cs="Arial"/>
                <w:sz w:val="17"/>
                <w:szCs w:val="17"/>
                <w:lang w:val="ru-RU"/>
              </w:rPr>
              <w:t xml:space="preserve">  Чтобы в этом случае освободить ремень безопасности, ему необходимо дать полностью втянуться и, затем, снова вытянуть из втягивающего механизма</w:t>
            </w:r>
            <w:r w:rsidRPr="00DE302E">
              <w:rPr>
                <w:rFonts w:ascii="Arial" w:hAnsi="Arial" w:cs="Arial"/>
                <w:sz w:val="17"/>
                <w:szCs w:val="17"/>
                <w:lang w:val="ru-RU"/>
              </w:rPr>
              <w:t>.</w:t>
            </w:r>
          </w:p>
          <w:p w:rsidR="001E0E7E" w:rsidRPr="006D2565" w:rsidRDefault="001E0E7E" w:rsidP="001C1EA6">
            <w:pPr>
              <w:autoSpaceDE w:val="0"/>
              <w:autoSpaceDN w:val="0"/>
              <w:adjustRightInd w:val="0"/>
              <w:jc w:val="both"/>
              <w:rPr>
                <w:rFonts w:ascii="Arial" w:hAnsi="Arial" w:cs="Arial"/>
                <w:sz w:val="20"/>
                <w:szCs w:val="20"/>
                <w:lang w:val="ru-RU"/>
              </w:rPr>
            </w:pPr>
            <w:r w:rsidRPr="006D2565">
              <w:rPr>
                <w:rFonts w:ascii="Arial" w:hAnsi="Arial" w:cs="Arial"/>
                <w:sz w:val="17"/>
                <w:szCs w:val="17"/>
                <w:lang w:val="ru-RU"/>
              </w:rPr>
              <w:t>Если ремень безопасности не вытяги</w:t>
            </w:r>
            <w:r>
              <w:rPr>
                <w:rFonts w:ascii="Arial" w:hAnsi="Arial" w:cs="Arial"/>
                <w:sz w:val="17"/>
                <w:szCs w:val="17"/>
                <w:lang w:val="ru-RU"/>
              </w:rPr>
              <w:t>ваемся из втягивающего механизма, потяните за него сильно и освободите его</w:t>
            </w:r>
            <w:r w:rsidRPr="006D2565">
              <w:rPr>
                <w:rFonts w:ascii="Arial" w:hAnsi="Arial" w:cs="Arial"/>
                <w:sz w:val="17"/>
                <w:szCs w:val="17"/>
                <w:lang w:val="ru-RU"/>
              </w:rPr>
              <w:t xml:space="preserve">. </w:t>
            </w:r>
            <w:r>
              <w:rPr>
                <w:rFonts w:ascii="Arial" w:hAnsi="Arial" w:cs="Arial"/>
                <w:sz w:val="17"/>
                <w:szCs w:val="17"/>
                <w:lang w:val="ru-RU"/>
              </w:rPr>
              <w:t xml:space="preserve"> После</w:t>
            </w:r>
            <w:r w:rsidRPr="006D2565">
              <w:rPr>
                <w:rFonts w:ascii="Arial" w:hAnsi="Arial" w:cs="Arial"/>
                <w:sz w:val="17"/>
                <w:szCs w:val="17"/>
                <w:lang w:val="ru-RU"/>
              </w:rPr>
              <w:t xml:space="preserve"> </w:t>
            </w:r>
            <w:r>
              <w:rPr>
                <w:rFonts w:ascii="Arial" w:hAnsi="Arial" w:cs="Arial"/>
                <w:sz w:val="17"/>
                <w:szCs w:val="17"/>
                <w:lang w:val="ru-RU"/>
              </w:rPr>
              <w:t>этого</w:t>
            </w:r>
            <w:r w:rsidRPr="006D2565">
              <w:rPr>
                <w:rFonts w:ascii="Arial" w:hAnsi="Arial" w:cs="Arial"/>
                <w:sz w:val="17"/>
                <w:szCs w:val="17"/>
                <w:lang w:val="ru-RU"/>
              </w:rPr>
              <w:t xml:space="preserve"> </w:t>
            </w:r>
            <w:r>
              <w:rPr>
                <w:rFonts w:ascii="Arial" w:hAnsi="Arial" w:cs="Arial"/>
                <w:sz w:val="17"/>
                <w:szCs w:val="17"/>
                <w:lang w:val="ru-RU"/>
              </w:rPr>
              <w:t>вы</w:t>
            </w:r>
            <w:r w:rsidRPr="006D2565">
              <w:rPr>
                <w:rFonts w:ascii="Arial" w:hAnsi="Arial" w:cs="Arial"/>
                <w:sz w:val="17"/>
                <w:szCs w:val="17"/>
                <w:lang w:val="ru-RU"/>
              </w:rPr>
              <w:t xml:space="preserve"> </w:t>
            </w:r>
            <w:r>
              <w:rPr>
                <w:rFonts w:ascii="Arial" w:hAnsi="Arial" w:cs="Arial"/>
                <w:sz w:val="17"/>
                <w:szCs w:val="17"/>
                <w:lang w:val="ru-RU"/>
              </w:rPr>
              <w:t>сможете плавно вытягивать ремень из втягивающего механизма</w:t>
            </w:r>
            <w:r w:rsidRPr="006D2565">
              <w:rPr>
                <w:rFonts w:ascii="Arial" w:hAnsi="Arial" w:cs="Arial"/>
                <w:sz w:val="17"/>
                <w:szCs w:val="17"/>
                <w:lang w:val="ru-RU"/>
              </w:rPr>
              <w:t>.</w:t>
            </w:r>
          </w:p>
          <w:tbl>
            <w:tblPr>
              <w:tblStyle w:val="a7"/>
              <w:tblW w:w="3684"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84"/>
            </w:tblGrid>
            <w:tr w:rsidR="001E0E7E" w:rsidTr="001C1EA6">
              <w:tc>
                <w:tcPr>
                  <w:tcW w:w="3684" w:type="dxa"/>
                  <w:shd w:val="clear" w:color="auto" w:fill="FFFF00"/>
                </w:tcPr>
                <w:p w:rsidR="001E0E7E" w:rsidRPr="00C43385" w:rsidRDefault="001E0E7E" w:rsidP="00A40B70">
                  <w:pPr>
                    <w:numPr>
                      <w:ilvl w:val="0"/>
                      <w:numId w:val="14"/>
                    </w:numPr>
                    <w:autoSpaceDE w:val="0"/>
                    <w:autoSpaceDN w:val="0"/>
                    <w:adjustRightInd w:val="0"/>
                    <w:spacing w:before="60"/>
                    <w:jc w:val="both"/>
                    <w:rPr>
                      <w:rFonts w:ascii="Arial" w:hAnsi="Arial" w:cs="Arial"/>
                      <w:sz w:val="20"/>
                      <w:szCs w:val="20"/>
                      <w:lang w:val="ru-RU"/>
                    </w:rPr>
                  </w:pPr>
                  <w:r>
                    <w:rPr>
                      <w:rFonts w:ascii="Arial" w:hAnsi="Arial" w:cs="Arial"/>
                      <w:b/>
                      <w:bCs/>
                      <w:sz w:val="20"/>
                      <w:szCs w:val="20"/>
                      <w:lang w:val="ru-RU"/>
                    </w:rPr>
                    <w:t>ВНИМАНИЕ</w:t>
                  </w:r>
                </w:p>
              </w:tc>
            </w:tr>
            <w:tr w:rsidR="001E0E7E" w:rsidRPr="00C523E5" w:rsidTr="001C1EA6">
              <w:tc>
                <w:tcPr>
                  <w:tcW w:w="3684" w:type="dxa"/>
                  <w:shd w:val="clear" w:color="auto" w:fill="FFFF00"/>
                </w:tcPr>
                <w:p w:rsidR="001E0E7E" w:rsidRPr="007014A4" w:rsidRDefault="001E0E7E" w:rsidP="00A40B70">
                  <w:pPr>
                    <w:numPr>
                      <w:ilvl w:val="0"/>
                      <w:numId w:val="16"/>
                    </w:numPr>
                    <w:tabs>
                      <w:tab w:val="clear" w:pos="720"/>
                    </w:tabs>
                    <w:autoSpaceDE w:val="0"/>
                    <w:autoSpaceDN w:val="0"/>
                    <w:adjustRightInd w:val="0"/>
                    <w:spacing w:before="60"/>
                    <w:ind w:left="216" w:hanging="240"/>
                    <w:jc w:val="both"/>
                    <w:rPr>
                      <w:rFonts w:ascii="Arial" w:hAnsi="Arial" w:cs="Arial"/>
                      <w:b/>
                      <w:bCs/>
                      <w:sz w:val="17"/>
                      <w:szCs w:val="17"/>
                      <w:lang w:val="ru-RU"/>
                    </w:rPr>
                  </w:pPr>
                  <w:r>
                    <w:rPr>
                      <w:rFonts w:ascii="Arial" w:hAnsi="Arial" w:cs="Arial"/>
                      <w:b/>
                      <w:bCs/>
                      <w:sz w:val="17"/>
                      <w:szCs w:val="17"/>
                      <w:lang w:val="ru-RU"/>
                    </w:rPr>
                    <w:t>После того, как вы вставили язычок защелки ремня в замок убедитесь, что он заблокировался и что ремень не перекручен</w:t>
                  </w:r>
                  <w:r w:rsidRPr="007014A4">
                    <w:rPr>
                      <w:rFonts w:ascii="Arial" w:hAnsi="Arial" w:cs="Arial"/>
                      <w:b/>
                      <w:bCs/>
                      <w:sz w:val="17"/>
                      <w:szCs w:val="17"/>
                      <w:lang w:val="ru-RU"/>
                    </w:rPr>
                    <w:t>.</w:t>
                  </w:r>
                </w:p>
                <w:p w:rsidR="001E0E7E" w:rsidRPr="003C7429" w:rsidRDefault="001E0E7E" w:rsidP="00A40B70">
                  <w:pPr>
                    <w:numPr>
                      <w:ilvl w:val="0"/>
                      <w:numId w:val="16"/>
                    </w:numPr>
                    <w:tabs>
                      <w:tab w:val="clear" w:pos="720"/>
                    </w:tabs>
                    <w:autoSpaceDE w:val="0"/>
                    <w:autoSpaceDN w:val="0"/>
                    <w:adjustRightInd w:val="0"/>
                    <w:spacing w:before="60"/>
                    <w:ind w:left="216" w:hanging="240"/>
                    <w:jc w:val="both"/>
                    <w:rPr>
                      <w:rFonts w:ascii="Arial" w:hAnsi="Arial" w:cs="Arial"/>
                      <w:b/>
                      <w:bCs/>
                      <w:sz w:val="17"/>
                      <w:szCs w:val="17"/>
                      <w:lang w:val="ru-RU"/>
                    </w:rPr>
                  </w:pPr>
                  <w:r>
                    <w:rPr>
                      <w:rFonts w:ascii="Arial" w:hAnsi="Arial" w:cs="Arial"/>
                      <w:b/>
                      <w:bCs/>
                      <w:sz w:val="17"/>
                      <w:szCs w:val="17"/>
                      <w:lang w:val="ru-RU"/>
                    </w:rPr>
                    <w:t>Не вставляйте монетки, скрепки и т.п. в замок ремня безопасности, так как они могут помешать нормальной фиксации и застегиванию язычка защелки ремня</w:t>
                  </w:r>
                  <w:r w:rsidRPr="003C7429">
                    <w:rPr>
                      <w:rFonts w:ascii="Arial" w:hAnsi="Arial" w:cs="Arial"/>
                      <w:b/>
                      <w:bCs/>
                      <w:sz w:val="17"/>
                      <w:szCs w:val="17"/>
                      <w:lang w:val="ru-RU"/>
                    </w:rPr>
                    <w:t>.</w:t>
                  </w:r>
                </w:p>
                <w:p w:rsidR="001E0E7E" w:rsidRPr="000014F6" w:rsidRDefault="001E0E7E" w:rsidP="00A40B70">
                  <w:pPr>
                    <w:numPr>
                      <w:ilvl w:val="0"/>
                      <w:numId w:val="16"/>
                    </w:numPr>
                    <w:tabs>
                      <w:tab w:val="clear" w:pos="720"/>
                    </w:tabs>
                    <w:autoSpaceDE w:val="0"/>
                    <w:autoSpaceDN w:val="0"/>
                    <w:adjustRightInd w:val="0"/>
                    <w:spacing w:before="60"/>
                    <w:ind w:left="216" w:hanging="240"/>
                    <w:jc w:val="both"/>
                    <w:rPr>
                      <w:rFonts w:ascii="Arial" w:hAnsi="Arial" w:cs="Arial"/>
                      <w:b/>
                      <w:bCs/>
                      <w:sz w:val="17"/>
                      <w:szCs w:val="17"/>
                      <w:lang w:val="ru-RU"/>
                    </w:rPr>
                  </w:pPr>
                  <w:r>
                    <w:rPr>
                      <w:rFonts w:ascii="Arial" w:hAnsi="Arial" w:cs="Arial"/>
                      <w:b/>
                      <w:bCs/>
                      <w:sz w:val="17"/>
                      <w:szCs w:val="17"/>
                      <w:lang w:val="ru-RU"/>
                    </w:rPr>
                    <w:t xml:space="preserve">Если ремень безопасности не функционирует нормально, немедленно свяжитесь с вашим дилером </w:t>
                  </w:r>
                  <w:r w:rsidRPr="00C523E5">
                    <w:rPr>
                      <w:rFonts w:ascii="Arial" w:hAnsi="Arial" w:cs="Arial"/>
                      <w:b/>
                      <w:bCs/>
                      <w:sz w:val="17"/>
                      <w:szCs w:val="17"/>
                      <w:lang w:val="ru-RU"/>
                    </w:rPr>
                    <w:t>Toyota</w:t>
                  </w:r>
                  <w:r>
                    <w:rPr>
                      <w:rFonts w:ascii="Arial" w:hAnsi="Arial" w:cs="Arial"/>
                      <w:b/>
                      <w:bCs/>
                      <w:sz w:val="17"/>
                      <w:szCs w:val="17"/>
                      <w:lang w:val="ru-RU"/>
                    </w:rPr>
                    <w:t>. Не пользуйтесь сиденьем до тех пор, пока не починят ремень безопасности, так как он не сможет защитить взрослого или ребенка от смерти или серьезной травмы.</w:t>
                  </w:r>
                </w:p>
              </w:tc>
            </w:tr>
          </w:tbl>
          <w:p w:rsidR="001E0E7E" w:rsidRPr="00FB68C2" w:rsidRDefault="001E0E7E" w:rsidP="001C1EA6">
            <w:pPr>
              <w:autoSpaceDE w:val="0"/>
              <w:autoSpaceDN w:val="0"/>
              <w:adjustRightInd w:val="0"/>
              <w:spacing w:before="60"/>
              <w:jc w:val="both"/>
              <w:rPr>
                <w:rFonts w:ascii="Arial" w:hAnsi="Arial" w:cs="Arial"/>
                <w:b/>
                <w:bCs/>
                <w:sz w:val="21"/>
                <w:szCs w:val="21"/>
                <w:lang w:val="ru-RU"/>
              </w:rPr>
            </w:pPr>
          </w:p>
        </w:tc>
        <w:tc>
          <w:tcPr>
            <w:tcW w:w="3741" w:type="dxa"/>
          </w:tcPr>
          <w:p w:rsidR="001E0E7E" w:rsidRPr="00FB68C2" w:rsidRDefault="001E0E7E" w:rsidP="001C1EA6">
            <w:pPr>
              <w:autoSpaceDE w:val="0"/>
              <w:autoSpaceDN w:val="0"/>
              <w:adjustRightInd w:val="0"/>
              <w:spacing w:before="60"/>
              <w:jc w:val="both"/>
              <w:rPr>
                <w:rFonts w:ascii="Arial" w:hAnsi="Arial" w:cs="Arial"/>
                <w:sz w:val="20"/>
                <w:szCs w:val="20"/>
                <w:lang w:val="en-US"/>
              </w:rPr>
            </w:pPr>
            <w:r>
              <w:rPr>
                <w:rFonts w:ascii="Arial" w:hAnsi="Arial" w:cs="Arial"/>
                <w:b/>
                <w:bCs/>
                <w:noProof/>
                <w:sz w:val="21"/>
                <w:szCs w:val="21"/>
                <w:lang w:val="ru-RU"/>
              </w:rPr>
              <w:pict>
                <v:shape id="_x0000_s1044" type="#_x0000_t202" style="position:absolute;left:0;text-align:left;margin-left:121.5pt;margin-top:13.2pt;width:48pt;height:27.05pt;z-index:251671552;mso-position-horizontal-relative:text;mso-position-vertical-relative:text" stroked="f">
                  <v:textbox style="mso-next-textbox:#_x0000_s1044">
                    <w:txbxContent>
                      <w:p w:rsidR="001E0E7E" w:rsidRPr="003C7429" w:rsidRDefault="001E0E7E" w:rsidP="001E0E7E">
                        <w:pPr>
                          <w:spacing w:line="20" w:lineRule="atLeast"/>
                          <w:rPr>
                            <w:szCs w:val="14"/>
                          </w:rPr>
                        </w:pPr>
                        <w:r>
                          <w:rPr>
                            <w:rFonts w:ascii="Arial" w:hAnsi="Arial" w:cs="Arial"/>
                            <w:sz w:val="16"/>
                            <w:szCs w:val="16"/>
                            <w:lang w:val="ru-RU"/>
                          </w:rPr>
                          <w:t>Выбрать слабину</w:t>
                        </w:r>
                      </w:p>
                    </w:txbxContent>
                  </v:textbox>
                </v:shape>
              </w:pict>
            </w:r>
            <w:r>
              <w:rPr>
                <w:rFonts w:ascii="Arial" w:hAnsi="Arial" w:cs="Arial"/>
                <w:b/>
                <w:bCs/>
                <w:noProof/>
                <w:sz w:val="21"/>
                <w:szCs w:val="21"/>
                <w:lang w:val="ru-RU"/>
              </w:rPr>
              <w:pict>
                <v:shape id="_x0000_s1043" type="#_x0000_t202" style="position:absolute;left:0;text-align:left;margin-left:19.5pt;margin-top:94.2pt;width:66pt;height:36.05pt;z-index:251670528;mso-position-horizontal-relative:text;mso-position-vertical-relative:text" stroked="f">
                  <v:textbox style="mso-next-textbox:#_x0000_s1043">
                    <w:txbxContent>
                      <w:p w:rsidR="001E0E7E" w:rsidRPr="003C7429" w:rsidRDefault="001E0E7E" w:rsidP="001E0E7E">
                        <w:pPr>
                          <w:spacing w:line="20" w:lineRule="atLeast"/>
                          <w:rPr>
                            <w:szCs w:val="14"/>
                          </w:rPr>
                        </w:pPr>
                        <w:r>
                          <w:rPr>
                            <w:rFonts w:ascii="Arial" w:hAnsi="Arial" w:cs="Arial"/>
                            <w:sz w:val="16"/>
                            <w:szCs w:val="16"/>
                            <w:lang w:val="ru-RU"/>
                          </w:rPr>
                          <w:t>Опустите насколько возможно</w:t>
                        </w:r>
                      </w:p>
                    </w:txbxContent>
                  </v:textbox>
                </v:shape>
              </w:pict>
            </w:r>
            <w:r>
              <w:rPr>
                <w:rFonts w:ascii="Arial" w:hAnsi="Arial" w:cs="Arial"/>
                <w:b/>
                <w:bCs/>
                <w:noProof/>
                <w:sz w:val="21"/>
                <w:szCs w:val="21"/>
                <w:lang w:val="ru-RU"/>
              </w:rPr>
              <w:pict>
                <v:shape id="_x0000_s1042" type="#_x0000_t202" style="position:absolute;left:0;text-align:left;margin-left:79.35pt;margin-top:49.15pt;width:54.15pt;height:27.05pt;z-index:251669504;mso-position-horizontal-relative:text;mso-position-vertical-relative:text" stroked="f">
                  <v:textbox style="mso-next-textbox:#_x0000_s1042">
                    <w:txbxContent>
                      <w:p w:rsidR="001E0E7E" w:rsidRPr="003C7429" w:rsidRDefault="001E0E7E" w:rsidP="001E0E7E">
                        <w:pPr>
                          <w:spacing w:line="20" w:lineRule="atLeast"/>
                          <w:rPr>
                            <w:szCs w:val="14"/>
                          </w:rPr>
                        </w:pPr>
                        <w:r>
                          <w:rPr>
                            <w:rFonts w:ascii="Arial" w:hAnsi="Arial" w:cs="Arial"/>
                            <w:sz w:val="16"/>
                            <w:szCs w:val="16"/>
                            <w:lang w:val="ru-RU"/>
                          </w:rPr>
                          <w:t>Слишком высоко</w:t>
                        </w:r>
                      </w:p>
                    </w:txbxContent>
                  </v:textbox>
                </v:shape>
              </w:pict>
            </w:r>
            <w:r>
              <w:rPr>
                <w:rFonts w:ascii="Arial" w:hAnsi="Arial" w:cs="Arial"/>
                <w:noProof/>
                <w:sz w:val="20"/>
                <w:szCs w:val="20"/>
                <w:lang w:val="ru-RU"/>
              </w:rPr>
              <w:drawing>
                <wp:inline distT="0" distB="0" distL="0" distR="0">
                  <wp:extent cx="2238375" cy="1714500"/>
                  <wp:effectExtent l="19050" t="0" r="9525"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91"/>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0014F6"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Регулировка положения поясного и плечевого ремней</w:t>
            </w:r>
            <w:r w:rsidRPr="000014F6">
              <w:rPr>
                <w:rFonts w:ascii="Arial" w:hAnsi="Arial" w:cs="Arial"/>
                <w:b/>
                <w:bCs/>
                <w:sz w:val="17"/>
                <w:szCs w:val="17"/>
                <w:lang w:val="ru-RU"/>
              </w:rPr>
              <w:t>.</w:t>
            </w:r>
          </w:p>
          <w:p w:rsidR="001E0E7E" w:rsidRPr="000014F6"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Разместите поясной ремень настолько низко, насколько возможно, на бедрах, - не на талии;</w:t>
            </w:r>
            <w:r w:rsidRPr="000014F6">
              <w:rPr>
                <w:rFonts w:ascii="Arial" w:hAnsi="Arial" w:cs="Arial"/>
                <w:sz w:val="17"/>
                <w:szCs w:val="17"/>
                <w:lang w:val="ru-RU"/>
              </w:rPr>
              <w:t xml:space="preserve"> </w:t>
            </w:r>
            <w:r>
              <w:rPr>
                <w:rFonts w:ascii="Arial" w:hAnsi="Arial" w:cs="Arial"/>
                <w:sz w:val="17"/>
                <w:szCs w:val="17"/>
                <w:lang w:val="ru-RU"/>
              </w:rPr>
              <w:t>затем отрегулируйте так, чтобы он удобно прилегал, потянув за плечевую часть ремня вверх через язычок защелки</w:t>
            </w:r>
            <w:r w:rsidRPr="000014F6">
              <w:rPr>
                <w:rFonts w:ascii="Arial" w:hAnsi="Arial" w:cs="Arial"/>
                <w:sz w:val="17"/>
                <w:szCs w:val="17"/>
                <w:lang w:val="ru-RU"/>
              </w:rPr>
              <w:t>.</w:t>
            </w:r>
          </w:p>
          <w:p w:rsidR="001E0E7E" w:rsidRPr="000014F6" w:rsidRDefault="001E0E7E" w:rsidP="001C1EA6">
            <w:pPr>
              <w:spacing w:before="60"/>
              <w:ind w:right="-1195"/>
              <w:jc w:val="both"/>
              <w:rPr>
                <w:rFonts w:ascii="Arial" w:hAnsi="Arial" w:cs="Arial"/>
                <w:b/>
                <w:bCs/>
                <w:sz w:val="21"/>
                <w:szCs w:val="21"/>
                <w:lang w:val="ru-RU"/>
              </w:rPr>
            </w:pPr>
          </w:p>
          <w:p w:rsidR="001E0E7E" w:rsidRPr="000014F6" w:rsidRDefault="001E0E7E" w:rsidP="001C1EA6">
            <w:pPr>
              <w:spacing w:before="60"/>
              <w:ind w:right="-1195"/>
              <w:jc w:val="both"/>
              <w:rPr>
                <w:rFonts w:ascii="Arial" w:hAnsi="Arial" w:cs="Arial"/>
                <w:b/>
                <w:bCs/>
                <w:sz w:val="21"/>
                <w:szCs w:val="21"/>
                <w:lang w:val="ru-RU"/>
              </w:rPr>
            </w:pPr>
          </w:p>
          <w:p w:rsidR="001E0E7E" w:rsidRPr="000014F6" w:rsidRDefault="001E0E7E" w:rsidP="001C1EA6">
            <w:pPr>
              <w:spacing w:before="60"/>
              <w:ind w:right="-1195"/>
              <w:jc w:val="both"/>
              <w:rPr>
                <w:rFonts w:ascii="Arial" w:hAnsi="Arial" w:cs="Arial"/>
                <w:b/>
                <w:bCs/>
                <w:sz w:val="21"/>
                <w:szCs w:val="21"/>
                <w:lang w:val="ru-RU"/>
              </w:rPr>
            </w:pPr>
          </w:p>
        </w:tc>
      </w:tr>
    </w:tbl>
    <w:p w:rsidR="001E0E7E" w:rsidRPr="002A3EAC" w:rsidRDefault="001E0E7E" w:rsidP="001E0E7E">
      <w:pPr>
        <w:spacing w:before="60"/>
        <w:jc w:val="both"/>
        <w:rPr>
          <w:lang w:val="ru-RU"/>
        </w:rPr>
      </w:pPr>
      <w:r w:rsidRPr="000014F6">
        <w:rPr>
          <w:b/>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86"/>
        <w:gridCol w:w="3789"/>
      </w:tblGrid>
      <w:tr w:rsidR="001E0E7E" w:rsidRPr="00BC3757" w:rsidTr="001C1EA6">
        <w:tc>
          <w:tcPr>
            <w:tcW w:w="3741" w:type="dxa"/>
          </w:tcPr>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Tr="001C1EA6">
              <w:tc>
                <w:tcPr>
                  <w:tcW w:w="3543" w:type="dxa"/>
                  <w:shd w:val="clear" w:color="auto" w:fill="FFFF00"/>
                </w:tcPr>
                <w:p w:rsidR="001E0E7E" w:rsidRPr="00C43385" w:rsidRDefault="001E0E7E" w:rsidP="00A40B70">
                  <w:pPr>
                    <w:numPr>
                      <w:ilvl w:val="0"/>
                      <w:numId w:val="14"/>
                    </w:numPr>
                    <w:autoSpaceDE w:val="0"/>
                    <w:autoSpaceDN w:val="0"/>
                    <w:adjustRightInd w:val="0"/>
                    <w:spacing w:before="60"/>
                    <w:jc w:val="both"/>
                    <w:rPr>
                      <w:rFonts w:ascii="Arial" w:hAnsi="Arial" w:cs="Arial"/>
                      <w:sz w:val="20"/>
                      <w:szCs w:val="20"/>
                      <w:lang w:val="ru-RU"/>
                    </w:rPr>
                  </w:pPr>
                  <w:r>
                    <w:rPr>
                      <w:rFonts w:ascii="Arial" w:hAnsi="Arial" w:cs="Arial"/>
                      <w:b/>
                      <w:bCs/>
                      <w:sz w:val="20"/>
                      <w:szCs w:val="20"/>
                      <w:lang w:val="ru-RU"/>
                    </w:rPr>
                    <w:lastRenderedPageBreak/>
                    <w:t>ВНИМАНИЕ</w:t>
                  </w:r>
                </w:p>
              </w:tc>
            </w:tr>
            <w:tr w:rsidR="001E0E7E" w:rsidRPr="00E34F3A" w:rsidTr="001C1EA6">
              <w:tc>
                <w:tcPr>
                  <w:tcW w:w="3543" w:type="dxa"/>
                  <w:shd w:val="clear" w:color="auto" w:fill="FFFF00"/>
                </w:tcPr>
                <w:p w:rsidR="001E0E7E" w:rsidRPr="00E34F3A"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Как высоко расположенный поясной ремень, так и неплотно прилегающие ремни могут привести к смерти или серьезным травмам по причине соскальзывания под поясной ремень или другого неожиданного события</w:t>
                  </w:r>
                  <w:r w:rsidRPr="00E34F3A">
                    <w:rPr>
                      <w:rFonts w:ascii="Arial" w:hAnsi="Arial" w:cs="Arial"/>
                      <w:b/>
                      <w:bCs/>
                      <w:sz w:val="17"/>
                      <w:szCs w:val="17"/>
                      <w:lang w:val="ru-RU"/>
                    </w:rPr>
                    <w:t>.</w:t>
                  </w:r>
                </w:p>
                <w:p w:rsidR="001E0E7E" w:rsidRPr="00E34F3A"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Размещайте поясной ремень бедрах настолько низко, насколько возможно</w:t>
                  </w:r>
                  <w:r w:rsidRPr="00E34F3A">
                    <w:rPr>
                      <w:rFonts w:ascii="Arial" w:hAnsi="Arial" w:cs="Arial"/>
                      <w:b/>
                      <w:bCs/>
                      <w:sz w:val="17"/>
                      <w:szCs w:val="17"/>
                      <w:lang w:val="ru-RU"/>
                    </w:rPr>
                    <w:t>.</w:t>
                  </w:r>
                </w:p>
                <w:p w:rsidR="001E0E7E" w:rsidRPr="00E34F3A" w:rsidRDefault="001E0E7E" w:rsidP="00A40B70">
                  <w:pPr>
                    <w:numPr>
                      <w:ilvl w:val="0"/>
                      <w:numId w:val="16"/>
                    </w:numPr>
                    <w:tabs>
                      <w:tab w:val="clear" w:pos="720"/>
                    </w:tabs>
                    <w:autoSpaceDE w:val="0"/>
                    <w:autoSpaceDN w:val="0"/>
                    <w:adjustRightInd w:val="0"/>
                    <w:spacing w:before="60"/>
                    <w:ind w:left="237" w:hanging="240"/>
                    <w:jc w:val="both"/>
                    <w:rPr>
                      <w:rFonts w:ascii="Arial" w:hAnsi="Arial" w:cs="Arial"/>
                      <w:b/>
                      <w:bCs/>
                      <w:sz w:val="17"/>
                      <w:szCs w:val="17"/>
                      <w:lang w:val="ru-RU"/>
                    </w:rPr>
                  </w:pPr>
                  <w:r>
                    <w:rPr>
                      <w:rFonts w:ascii="Arial" w:hAnsi="Arial" w:cs="Arial"/>
                      <w:b/>
                      <w:bCs/>
                      <w:sz w:val="17"/>
                      <w:szCs w:val="17"/>
                      <w:lang w:val="ru-RU"/>
                    </w:rPr>
                    <w:t>Не</w:t>
                  </w:r>
                  <w:r w:rsidRPr="00E34F3A">
                    <w:rPr>
                      <w:rFonts w:ascii="Arial" w:hAnsi="Arial" w:cs="Arial"/>
                      <w:b/>
                      <w:bCs/>
                      <w:sz w:val="17"/>
                      <w:szCs w:val="17"/>
                      <w:lang w:val="ru-RU"/>
                    </w:rPr>
                    <w:t xml:space="preserve"> </w:t>
                  </w:r>
                  <w:r>
                    <w:rPr>
                      <w:rFonts w:ascii="Arial" w:hAnsi="Arial" w:cs="Arial"/>
                      <w:b/>
                      <w:bCs/>
                      <w:sz w:val="17"/>
                      <w:szCs w:val="17"/>
                      <w:lang w:val="ru-RU"/>
                    </w:rPr>
                    <w:t>заводите</w:t>
                  </w:r>
                  <w:r w:rsidRPr="00E34F3A">
                    <w:rPr>
                      <w:rFonts w:ascii="Arial" w:hAnsi="Arial" w:cs="Arial"/>
                      <w:b/>
                      <w:bCs/>
                      <w:sz w:val="17"/>
                      <w:szCs w:val="17"/>
                      <w:lang w:val="ru-RU"/>
                    </w:rPr>
                    <w:t xml:space="preserve"> </w:t>
                  </w:r>
                  <w:r>
                    <w:rPr>
                      <w:rFonts w:ascii="Arial" w:hAnsi="Arial" w:cs="Arial"/>
                      <w:b/>
                      <w:bCs/>
                      <w:sz w:val="17"/>
                      <w:szCs w:val="17"/>
                      <w:lang w:val="ru-RU"/>
                    </w:rPr>
                    <w:t>плечевой</w:t>
                  </w:r>
                  <w:r w:rsidRPr="00E34F3A">
                    <w:rPr>
                      <w:rFonts w:ascii="Arial" w:hAnsi="Arial" w:cs="Arial"/>
                      <w:b/>
                      <w:bCs/>
                      <w:sz w:val="17"/>
                      <w:szCs w:val="17"/>
                      <w:lang w:val="ru-RU"/>
                    </w:rPr>
                    <w:t xml:space="preserve"> </w:t>
                  </w:r>
                  <w:r>
                    <w:rPr>
                      <w:rFonts w:ascii="Arial" w:hAnsi="Arial" w:cs="Arial"/>
                      <w:b/>
                      <w:bCs/>
                      <w:sz w:val="17"/>
                      <w:szCs w:val="17"/>
                      <w:lang w:val="ru-RU"/>
                    </w:rPr>
                    <w:t>ремень</w:t>
                  </w:r>
                  <w:r w:rsidRPr="00E34F3A">
                    <w:rPr>
                      <w:rFonts w:ascii="Arial" w:hAnsi="Arial" w:cs="Arial"/>
                      <w:b/>
                      <w:bCs/>
                      <w:sz w:val="17"/>
                      <w:szCs w:val="17"/>
                      <w:lang w:val="ru-RU"/>
                    </w:rPr>
                    <w:t xml:space="preserve"> </w:t>
                  </w:r>
                  <w:r>
                    <w:rPr>
                      <w:rFonts w:ascii="Arial" w:hAnsi="Arial" w:cs="Arial"/>
                      <w:b/>
                      <w:bCs/>
                      <w:sz w:val="17"/>
                      <w:szCs w:val="17"/>
                      <w:lang w:val="ru-RU"/>
                    </w:rPr>
                    <w:t>под</w:t>
                  </w:r>
                  <w:r w:rsidRPr="00E34F3A">
                    <w:rPr>
                      <w:rFonts w:ascii="Arial" w:hAnsi="Arial" w:cs="Arial"/>
                      <w:b/>
                      <w:bCs/>
                      <w:sz w:val="17"/>
                      <w:szCs w:val="17"/>
                      <w:lang w:val="ru-RU"/>
                    </w:rPr>
                    <w:t xml:space="preserve"> </w:t>
                  </w:r>
                  <w:r>
                    <w:rPr>
                      <w:rFonts w:ascii="Arial" w:hAnsi="Arial" w:cs="Arial"/>
                      <w:b/>
                      <w:bCs/>
                      <w:sz w:val="17"/>
                      <w:szCs w:val="17"/>
                      <w:lang w:val="ru-RU"/>
                    </w:rPr>
                    <w:t>руку</w:t>
                  </w:r>
                  <w:r w:rsidRPr="00E34F3A">
                    <w:rPr>
                      <w:rFonts w:ascii="Arial" w:hAnsi="Arial" w:cs="Arial"/>
                      <w:b/>
                      <w:bCs/>
                      <w:sz w:val="17"/>
                      <w:szCs w:val="17"/>
                      <w:lang w:val="ru-RU"/>
                    </w:rPr>
                    <w:t>.</w:t>
                  </w:r>
                </w:p>
              </w:tc>
            </w:tr>
          </w:tbl>
          <w:p w:rsidR="001E0E7E" w:rsidRPr="00E34F3A" w:rsidRDefault="001E0E7E" w:rsidP="001C1EA6">
            <w:pPr>
              <w:autoSpaceDE w:val="0"/>
              <w:autoSpaceDN w:val="0"/>
              <w:adjustRightInd w:val="0"/>
              <w:spacing w:before="60"/>
              <w:jc w:val="both"/>
              <w:rPr>
                <w:rFonts w:ascii="Arial" w:hAnsi="Arial" w:cs="Arial"/>
                <w:sz w:val="20"/>
                <w:szCs w:val="20"/>
                <w:lang w:val="ru-RU"/>
              </w:rPr>
            </w:pPr>
          </w:p>
          <w:p w:rsidR="001E0E7E" w:rsidRPr="00E34F3A" w:rsidRDefault="001E0E7E" w:rsidP="001C1EA6">
            <w:pPr>
              <w:autoSpaceDE w:val="0"/>
              <w:autoSpaceDN w:val="0"/>
              <w:adjustRightInd w:val="0"/>
              <w:spacing w:before="60"/>
              <w:jc w:val="both"/>
              <w:rPr>
                <w:rFonts w:ascii="Arial" w:hAnsi="Arial" w:cs="Arial"/>
                <w:sz w:val="20"/>
                <w:szCs w:val="20"/>
                <w:lang w:val="ru-RU"/>
              </w:rPr>
            </w:pPr>
          </w:p>
          <w:p w:rsidR="001E0E7E" w:rsidRPr="00E34F3A" w:rsidRDefault="001E0E7E" w:rsidP="001C1EA6">
            <w:pPr>
              <w:autoSpaceDE w:val="0"/>
              <w:autoSpaceDN w:val="0"/>
              <w:adjustRightInd w:val="0"/>
              <w:spacing w:before="60"/>
              <w:jc w:val="both"/>
              <w:rPr>
                <w:rFonts w:ascii="Arial" w:hAnsi="Arial" w:cs="Arial"/>
                <w:b/>
                <w:bCs/>
                <w:sz w:val="21"/>
                <w:szCs w:val="21"/>
                <w:lang w:val="ru-RU"/>
              </w:rPr>
            </w:pPr>
          </w:p>
        </w:tc>
        <w:tc>
          <w:tcPr>
            <w:tcW w:w="3571" w:type="dxa"/>
          </w:tcPr>
          <w:p w:rsidR="001E0E7E" w:rsidRPr="00FB68C2" w:rsidRDefault="001E0E7E" w:rsidP="001C1EA6">
            <w:pPr>
              <w:autoSpaceDE w:val="0"/>
              <w:autoSpaceDN w:val="0"/>
              <w:adjustRightInd w:val="0"/>
              <w:spacing w:before="60"/>
              <w:jc w:val="both"/>
              <w:rPr>
                <w:rFonts w:ascii="Arial" w:hAnsi="Arial" w:cs="Arial"/>
                <w:b/>
                <w:bCs/>
                <w:sz w:val="21"/>
                <w:szCs w:val="21"/>
                <w:lang w:val="ru-RU"/>
              </w:rPr>
            </w:pPr>
            <w:r>
              <w:rPr>
                <w:rFonts w:ascii="Arial" w:hAnsi="Arial" w:cs="Arial"/>
                <w:b/>
                <w:bCs/>
                <w:noProof/>
                <w:sz w:val="21"/>
                <w:szCs w:val="21"/>
                <w:lang w:val="ru-RU"/>
              </w:rPr>
              <w:drawing>
                <wp:inline distT="0" distB="0" distL="0" distR="0">
                  <wp:extent cx="2238375" cy="1724025"/>
                  <wp:effectExtent l="19050" t="0" r="9525"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92"/>
                          <a:srcRect/>
                          <a:stretch>
                            <a:fillRect/>
                          </a:stretch>
                        </pic:blipFill>
                        <pic:spPr bwMode="auto">
                          <a:xfrm>
                            <a:off x="0" y="0"/>
                            <a:ext cx="2238375" cy="1724025"/>
                          </a:xfrm>
                          <a:prstGeom prst="rect">
                            <a:avLst/>
                          </a:prstGeom>
                          <a:noFill/>
                          <a:ln w="9525">
                            <a:noFill/>
                            <a:miter lim="800000"/>
                            <a:headEnd/>
                            <a:tailEnd/>
                          </a:ln>
                        </pic:spPr>
                      </pic:pic>
                    </a:graphicData>
                  </a:graphic>
                </wp:inline>
              </w:drawing>
            </w:r>
          </w:p>
          <w:p w:rsidR="001E0E7E" w:rsidRPr="00DE6E1B"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Ремни безопасности с регулируемым плечевым креплением</w:t>
            </w:r>
            <w:r w:rsidRPr="00DE6E1B">
              <w:rPr>
                <w:rFonts w:ascii="Arial" w:hAnsi="Arial" w:cs="Arial"/>
                <w:b/>
                <w:bCs/>
                <w:sz w:val="17"/>
                <w:szCs w:val="17"/>
                <w:lang w:val="ru-RU"/>
              </w:rPr>
              <w:t>—</w:t>
            </w:r>
          </w:p>
          <w:p w:rsidR="001E0E7E" w:rsidRPr="00DE6E1B"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Отрегулируйте положение плечевого крепления под ваш размер</w:t>
            </w:r>
            <w:r w:rsidRPr="00DE6E1B">
              <w:rPr>
                <w:rFonts w:ascii="Arial" w:hAnsi="Arial" w:cs="Arial"/>
                <w:b/>
                <w:bCs/>
                <w:sz w:val="17"/>
                <w:szCs w:val="17"/>
                <w:lang w:val="ru-RU"/>
              </w:rPr>
              <w:t>.</w:t>
            </w:r>
          </w:p>
          <w:p w:rsidR="001E0E7E" w:rsidRPr="00DE6E1B"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Чтобы поднять</w:t>
            </w:r>
            <w:r w:rsidRPr="00DE6E1B">
              <w:rPr>
                <w:rFonts w:ascii="Arial" w:hAnsi="Arial" w:cs="Arial"/>
                <w:sz w:val="17"/>
                <w:szCs w:val="17"/>
                <w:lang w:val="ru-RU"/>
              </w:rPr>
              <w:t xml:space="preserve">: </w:t>
            </w:r>
            <w:r>
              <w:rPr>
                <w:rFonts w:ascii="Arial" w:hAnsi="Arial" w:cs="Arial"/>
                <w:sz w:val="17"/>
                <w:szCs w:val="17"/>
                <w:lang w:val="ru-RU"/>
              </w:rPr>
              <w:t>Передвиньте крепление вверх.</w:t>
            </w:r>
          </w:p>
          <w:p w:rsidR="001E0E7E" w:rsidRPr="009C1876"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Чтобы опустить</w:t>
            </w:r>
            <w:r w:rsidRPr="00DE6E1B">
              <w:rPr>
                <w:rFonts w:ascii="Arial" w:hAnsi="Arial" w:cs="Arial"/>
                <w:sz w:val="17"/>
                <w:szCs w:val="17"/>
                <w:lang w:val="ru-RU"/>
              </w:rPr>
              <w:t xml:space="preserve">: </w:t>
            </w:r>
            <w:r>
              <w:rPr>
                <w:rFonts w:ascii="Arial" w:hAnsi="Arial" w:cs="Arial"/>
                <w:sz w:val="17"/>
                <w:szCs w:val="17"/>
                <w:lang w:val="ru-RU"/>
              </w:rPr>
              <w:t>Нажмите разблокировочную кнопку и передвиньте крепление вниз.  После регулировки крепления убедитесь в том, что оно заблокировалось в новом положении.</w:t>
            </w:r>
          </w:p>
        </w:tc>
        <w:tc>
          <w:tcPr>
            <w:tcW w:w="3572" w:type="dxa"/>
          </w:tcPr>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Tr="001C1EA6">
              <w:tc>
                <w:tcPr>
                  <w:tcW w:w="3543" w:type="dxa"/>
                  <w:shd w:val="clear" w:color="auto" w:fill="FFFF00"/>
                </w:tcPr>
                <w:p w:rsidR="001E0E7E" w:rsidRPr="00C43385" w:rsidRDefault="001E0E7E" w:rsidP="00A40B70">
                  <w:pPr>
                    <w:numPr>
                      <w:ilvl w:val="0"/>
                      <w:numId w:val="14"/>
                    </w:numPr>
                    <w:autoSpaceDE w:val="0"/>
                    <w:autoSpaceDN w:val="0"/>
                    <w:adjustRightInd w:val="0"/>
                    <w:spacing w:before="60"/>
                    <w:jc w:val="both"/>
                    <w:rPr>
                      <w:rFonts w:ascii="Arial" w:hAnsi="Arial" w:cs="Arial"/>
                      <w:sz w:val="20"/>
                      <w:szCs w:val="20"/>
                      <w:lang w:val="ru-RU"/>
                    </w:rPr>
                  </w:pPr>
                  <w:r>
                    <w:rPr>
                      <w:rFonts w:ascii="Arial" w:hAnsi="Arial" w:cs="Arial"/>
                      <w:b/>
                      <w:bCs/>
                      <w:sz w:val="20"/>
                      <w:szCs w:val="20"/>
                      <w:lang w:val="ru-RU"/>
                    </w:rPr>
                    <w:t>ВНИМАНИЕ</w:t>
                  </w:r>
                </w:p>
              </w:tc>
            </w:tr>
            <w:tr w:rsidR="001E0E7E" w:rsidRPr="00BC3757" w:rsidTr="001C1EA6">
              <w:tc>
                <w:tcPr>
                  <w:tcW w:w="3543" w:type="dxa"/>
                  <w:shd w:val="clear" w:color="auto" w:fill="FFFF00"/>
                </w:tcPr>
                <w:p w:rsidR="001E0E7E" w:rsidRPr="00BC3757"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Всегда проверяйте, чтобы плечевой ремень проходил через середину плеча</w:t>
                  </w:r>
                  <w:r w:rsidRPr="00BC3757">
                    <w:rPr>
                      <w:rFonts w:ascii="Arial" w:hAnsi="Arial" w:cs="Arial"/>
                      <w:b/>
                      <w:bCs/>
                      <w:sz w:val="17"/>
                      <w:szCs w:val="17"/>
                      <w:lang w:val="ru-RU"/>
                    </w:rPr>
                    <w:t xml:space="preserve">. </w:t>
                  </w:r>
                  <w:r>
                    <w:rPr>
                      <w:rFonts w:ascii="Arial" w:hAnsi="Arial" w:cs="Arial"/>
                      <w:b/>
                      <w:bCs/>
                      <w:sz w:val="17"/>
                      <w:szCs w:val="17"/>
                      <w:lang w:val="ru-RU"/>
                    </w:rPr>
                    <w:t xml:space="preserve"> Ремень необходимо отодвигать от шеи, но, при этом, он не должен упасть с плеча</w:t>
                  </w:r>
                  <w:r w:rsidRPr="00BC3757">
                    <w:rPr>
                      <w:rFonts w:ascii="Arial" w:hAnsi="Arial" w:cs="Arial"/>
                      <w:b/>
                      <w:bCs/>
                      <w:sz w:val="17"/>
                      <w:szCs w:val="17"/>
                      <w:lang w:val="ru-RU"/>
                    </w:rPr>
                    <w:t xml:space="preserve">. </w:t>
                  </w:r>
                  <w:r>
                    <w:rPr>
                      <w:rFonts w:ascii="Arial" w:hAnsi="Arial" w:cs="Arial"/>
                      <w:b/>
                      <w:bCs/>
                      <w:sz w:val="17"/>
                      <w:szCs w:val="17"/>
                      <w:lang w:val="ru-RU"/>
                    </w:rPr>
                    <w:t xml:space="preserve"> В противном случае снизится степень защиты в случае аварии, что может привести к смерти или получению серьезных травм при столкновении</w:t>
                  </w:r>
                  <w:r w:rsidRPr="00BC3757">
                    <w:rPr>
                      <w:rFonts w:ascii="Arial" w:hAnsi="Arial" w:cs="Arial"/>
                      <w:b/>
                      <w:bCs/>
                      <w:sz w:val="17"/>
                      <w:szCs w:val="17"/>
                      <w:lang w:val="ru-RU"/>
                    </w:rPr>
                    <w:t>.</w:t>
                  </w:r>
                </w:p>
              </w:tc>
            </w:tr>
          </w:tbl>
          <w:p w:rsidR="001E0E7E" w:rsidRPr="00BC3757" w:rsidRDefault="001E0E7E" w:rsidP="001C1EA6">
            <w:pPr>
              <w:autoSpaceDE w:val="0"/>
              <w:autoSpaceDN w:val="0"/>
              <w:adjustRightInd w:val="0"/>
              <w:spacing w:before="60"/>
              <w:jc w:val="both"/>
              <w:rPr>
                <w:rFonts w:ascii="Arial" w:hAnsi="Arial" w:cs="Arial"/>
                <w:sz w:val="20"/>
                <w:szCs w:val="20"/>
                <w:lang w:val="ru-RU"/>
              </w:rPr>
            </w:pPr>
          </w:p>
          <w:p w:rsidR="001E0E7E" w:rsidRPr="00BC3757" w:rsidRDefault="001E0E7E" w:rsidP="001C1EA6">
            <w:pPr>
              <w:spacing w:before="60"/>
              <w:ind w:right="-1195"/>
              <w:jc w:val="both"/>
              <w:rPr>
                <w:rFonts w:ascii="Arial" w:hAnsi="Arial" w:cs="Arial"/>
                <w:b/>
                <w:bCs/>
                <w:sz w:val="21"/>
                <w:szCs w:val="21"/>
                <w:lang w:val="ru-RU"/>
              </w:rPr>
            </w:pPr>
          </w:p>
        </w:tc>
      </w:tr>
    </w:tbl>
    <w:p w:rsidR="001E0E7E" w:rsidRDefault="001E0E7E" w:rsidP="001E0E7E">
      <w:pPr>
        <w:jc w:val="both"/>
        <w:rPr>
          <w:b/>
          <w:lang w:val="ru-RU"/>
        </w:rPr>
      </w:pPr>
    </w:p>
    <w:p w:rsidR="001E0E7E" w:rsidRPr="002A3EAC" w:rsidRDefault="001E0E7E" w:rsidP="001E0E7E">
      <w:pPr>
        <w:spacing w:before="60"/>
        <w:jc w:val="both"/>
        <w:rPr>
          <w:lang w:val="ru-RU"/>
        </w:rPr>
      </w:pPr>
      <w:r>
        <w:rPr>
          <w:b/>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6"/>
        <w:gridCol w:w="3786"/>
        <w:gridCol w:w="3789"/>
      </w:tblGrid>
      <w:tr w:rsidR="001E0E7E" w:rsidRPr="00BC3757" w:rsidTr="001C1EA6">
        <w:tc>
          <w:tcPr>
            <w:tcW w:w="3741" w:type="dxa"/>
          </w:tcPr>
          <w:p w:rsidR="001E0E7E" w:rsidRDefault="001E0E7E" w:rsidP="001C1EA6">
            <w:pPr>
              <w:autoSpaceDE w:val="0"/>
              <w:autoSpaceDN w:val="0"/>
              <w:adjustRightInd w:val="0"/>
              <w:spacing w:before="60"/>
              <w:jc w:val="both"/>
              <w:rPr>
                <w:rFonts w:ascii="Arial" w:hAnsi="Arial" w:cs="Arial"/>
                <w:sz w:val="20"/>
                <w:szCs w:val="20"/>
                <w:lang w:val="ru-RU"/>
              </w:rPr>
            </w:pPr>
          </w:p>
          <w:p w:rsidR="001E0E7E" w:rsidRDefault="001E0E7E" w:rsidP="001C1EA6">
            <w:pPr>
              <w:autoSpaceDE w:val="0"/>
              <w:autoSpaceDN w:val="0"/>
              <w:adjustRightInd w:val="0"/>
              <w:spacing w:before="60"/>
              <w:jc w:val="both"/>
              <w:rPr>
                <w:rFonts w:ascii="Arial" w:hAnsi="Arial" w:cs="Arial"/>
                <w:sz w:val="20"/>
                <w:szCs w:val="20"/>
                <w:lang w:val="ru-RU"/>
              </w:rPr>
            </w:pPr>
          </w:p>
          <w:p w:rsidR="001E0E7E" w:rsidRPr="00BC3757"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noProof/>
                <w:sz w:val="20"/>
                <w:szCs w:val="20"/>
                <w:lang w:val="ru-RU"/>
              </w:rPr>
              <w:drawing>
                <wp:inline distT="0" distB="0" distL="0" distR="0">
                  <wp:extent cx="2238375" cy="1704975"/>
                  <wp:effectExtent l="19050" t="0" r="9525"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93"/>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BA7C86"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 xml:space="preserve">Чтобы расстегнуть ремень безопасности, нажмите разблокировочную кнопку на </w:t>
            </w:r>
            <w:r w:rsidRPr="009C1876">
              <w:rPr>
                <w:rFonts w:ascii="Arial" w:hAnsi="Arial" w:cs="Arial"/>
                <w:b/>
                <w:bCs/>
                <w:sz w:val="17"/>
                <w:szCs w:val="17"/>
                <w:lang w:val="ru-RU"/>
              </w:rPr>
              <w:t>пряжке замка</w:t>
            </w:r>
            <w:r>
              <w:rPr>
                <w:rFonts w:ascii="Arial" w:hAnsi="Arial" w:cs="Arial"/>
                <w:b/>
                <w:bCs/>
                <w:sz w:val="17"/>
                <w:szCs w:val="17"/>
                <w:lang w:val="ru-RU"/>
              </w:rPr>
              <w:t xml:space="preserve"> и дайте ремню</w:t>
            </w:r>
            <w:r w:rsidRPr="00BC3757">
              <w:rPr>
                <w:rFonts w:ascii="Arial" w:hAnsi="Arial" w:cs="Arial"/>
                <w:b/>
                <w:bCs/>
                <w:sz w:val="17"/>
                <w:szCs w:val="17"/>
                <w:lang w:val="ru-RU"/>
              </w:rPr>
              <w:t xml:space="preserve"> </w:t>
            </w:r>
            <w:r>
              <w:rPr>
                <w:rFonts w:ascii="Arial" w:hAnsi="Arial" w:cs="Arial"/>
                <w:b/>
                <w:bCs/>
                <w:sz w:val="17"/>
                <w:szCs w:val="17"/>
                <w:lang w:val="ru-RU"/>
              </w:rPr>
              <w:t>втянуться</w:t>
            </w:r>
            <w:r w:rsidRPr="00BA7C86">
              <w:rPr>
                <w:rFonts w:ascii="Arial" w:hAnsi="Arial" w:cs="Arial"/>
                <w:b/>
                <w:bCs/>
                <w:sz w:val="17"/>
                <w:szCs w:val="17"/>
                <w:lang w:val="ru-RU"/>
              </w:rPr>
              <w:t>.</w:t>
            </w:r>
          </w:p>
          <w:p w:rsidR="001E0E7E" w:rsidRPr="00BA7C86"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Если ремень не втягивается равномерно, потяните за него и проверьте, нет ли загибов или искривлений</w:t>
            </w:r>
            <w:r w:rsidRPr="00BA7C86">
              <w:rPr>
                <w:rFonts w:ascii="Arial" w:hAnsi="Arial" w:cs="Arial"/>
                <w:sz w:val="17"/>
                <w:szCs w:val="17"/>
                <w:lang w:val="ru-RU"/>
              </w:rPr>
              <w:t xml:space="preserve">. </w:t>
            </w:r>
            <w:r>
              <w:rPr>
                <w:rFonts w:ascii="Arial" w:hAnsi="Arial" w:cs="Arial"/>
                <w:sz w:val="17"/>
                <w:szCs w:val="17"/>
                <w:lang w:val="ru-RU"/>
              </w:rPr>
              <w:t xml:space="preserve"> А затем следите за тем, чтобы он не перекручивался по мере втягивания.</w:t>
            </w:r>
          </w:p>
          <w:p w:rsidR="001E0E7E" w:rsidRPr="00BA7C86" w:rsidRDefault="001E0E7E" w:rsidP="001C1EA6">
            <w:pPr>
              <w:autoSpaceDE w:val="0"/>
              <w:autoSpaceDN w:val="0"/>
              <w:adjustRightInd w:val="0"/>
              <w:spacing w:before="60"/>
              <w:jc w:val="both"/>
              <w:rPr>
                <w:rFonts w:ascii="Arial" w:hAnsi="Arial" w:cs="Arial"/>
                <w:sz w:val="20"/>
                <w:szCs w:val="20"/>
                <w:lang w:val="ru-RU"/>
              </w:rPr>
            </w:pPr>
          </w:p>
          <w:p w:rsidR="001E0E7E" w:rsidRPr="00BA7C86" w:rsidRDefault="001E0E7E" w:rsidP="001C1EA6">
            <w:pPr>
              <w:autoSpaceDE w:val="0"/>
              <w:autoSpaceDN w:val="0"/>
              <w:adjustRightInd w:val="0"/>
              <w:spacing w:before="60"/>
              <w:jc w:val="both"/>
              <w:rPr>
                <w:rFonts w:ascii="Arial" w:hAnsi="Arial" w:cs="Arial"/>
                <w:sz w:val="20"/>
                <w:szCs w:val="20"/>
                <w:lang w:val="ru-RU"/>
              </w:rPr>
            </w:pPr>
          </w:p>
          <w:p w:rsidR="001E0E7E" w:rsidRPr="00BA7C86" w:rsidRDefault="001E0E7E" w:rsidP="001C1EA6">
            <w:pPr>
              <w:autoSpaceDE w:val="0"/>
              <w:autoSpaceDN w:val="0"/>
              <w:adjustRightInd w:val="0"/>
              <w:spacing w:before="60"/>
              <w:jc w:val="both"/>
              <w:rPr>
                <w:rFonts w:ascii="Arial" w:hAnsi="Arial" w:cs="Arial"/>
                <w:sz w:val="20"/>
                <w:szCs w:val="20"/>
                <w:lang w:val="ru-RU"/>
              </w:rPr>
            </w:pPr>
          </w:p>
          <w:p w:rsidR="001E0E7E" w:rsidRPr="00E34F3A" w:rsidRDefault="001E0E7E" w:rsidP="001C1EA6">
            <w:pPr>
              <w:autoSpaceDE w:val="0"/>
              <w:autoSpaceDN w:val="0"/>
              <w:adjustRightInd w:val="0"/>
              <w:spacing w:before="60"/>
              <w:jc w:val="both"/>
              <w:rPr>
                <w:rFonts w:ascii="Arial" w:hAnsi="Arial" w:cs="Arial"/>
                <w:b/>
                <w:bCs/>
                <w:sz w:val="21"/>
                <w:szCs w:val="21"/>
                <w:lang w:val="ru-RU"/>
              </w:rPr>
            </w:pPr>
          </w:p>
        </w:tc>
        <w:tc>
          <w:tcPr>
            <w:tcW w:w="3571" w:type="dxa"/>
          </w:tcPr>
          <w:p w:rsidR="001E0E7E" w:rsidRPr="00BA7C86" w:rsidRDefault="001E0E7E" w:rsidP="001C1EA6">
            <w:pPr>
              <w:autoSpaceDE w:val="0"/>
              <w:autoSpaceDN w:val="0"/>
              <w:adjustRightInd w:val="0"/>
              <w:spacing w:before="60"/>
              <w:jc w:val="both"/>
              <w:rPr>
                <w:rFonts w:ascii="Arial" w:hAnsi="Arial" w:cs="Arial"/>
                <w:sz w:val="20"/>
                <w:szCs w:val="20"/>
                <w:lang w:val="ru-RU"/>
              </w:rPr>
            </w:pPr>
            <w:r w:rsidRPr="00BA7C86">
              <w:rPr>
                <w:rFonts w:ascii="Arial" w:hAnsi="Arial" w:cs="Arial"/>
                <w:b/>
                <w:bCs/>
                <w:sz w:val="21"/>
                <w:szCs w:val="21"/>
                <w:lang w:val="ru-RU"/>
              </w:rPr>
              <w:t>—</w:t>
            </w:r>
            <w:r>
              <w:rPr>
                <w:rFonts w:ascii="Arial" w:hAnsi="Arial" w:cs="Arial"/>
                <w:b/>
                <w:bCs/>
                <w:sz w:val="21"/>
                <w:szCs w:val="21"/>
                <w:lang w:val="ru-RU"/>
              </w:rPr>
              <w:t>Складывание пряжек ремней безопасности задних сидений</w:t>
            </w:r>
          </w:p>
          <w:p w:rsidR="001E0E7E" w:rsidRDefault="001E0E7E" w:rsidP="001C1EA6">
            <w:pPr>
              <w:autoSpaceDE w:val="0"/>
              <w:autoSpaceDN w:val="0"/>
              <w:adjustRightInd w:val="0"/>
              <w:spacing w:before="60"/>
              <w:jc w:val="both"/>
              <w:rPr>
                <w:rFonts w:ascii="Arial" w:hAnsi="Arial" w:cs="Arial"/>
                <w:b/>
                <w:bCs/>
                <w:sz w:val="21"/>
                <w:szCs w:val="21"/>
                <w:lang w:val="ru-RU"/>
              </w:rPr>
            </w:pPr>
            <w:r>
              <w:rPr>
                <w:rFonts w:ascii="Arial" w:hAnsi="Arial" w:cs="Arial"/>
                <w:b/>
                <w:bCs/>
                <w:noProof/>
                <w:sz w:val="21"/>
                <w:szCs w:val="21"/>
                <w:lang w:val="ru-RU"/>
              </w:rPr>
              <w:drawing>
                <wp:inline distT="0" distB="0" distL="0" distR="0">
                  <wp:extent cx="2238375" cy="1714500"/>
                  <wp:effectExtent l="19050" t="0" r="9525"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94"/>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BA7C86"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Пряжки ремней безопасности задних сидений могут быть сложены на то время. пока не используются</w:t>
            </w:r>
            <w:r w:rsidRPr="00BA7C86">
              <w:rPr>
                <w:rFonts w:ascii="Arial" w:hAnsi="Arial" w:cs="Arial"/>
                <w:b/>
                <w:bCs/>
                <w:sz w:val="17"/>
                <w:szCs w:val="17"/>
                <w:lang w:val="ru-RU"/>
              </w:rPr>
              <w:t>.</w:t>
            </w:r>
          </w:p>
          <w:p w:rsidR="001E0E7E" w:rsidRPr="00BA7C86" w:rsidRDefault="001E0E7E" w:rsidP="001C1EA6">
            <w:pPr>
              <w:autoSpaceDE w:val="0"/>
              <w:autoSpaceDN w:val="0"/>
              <w:adjustRightInd w:val="0"/>
              <w:spacing w:before="60"/>
              <w:jc w:val="both"/>
              <w:rPr>
                <w:rFonts w:ascii="Arial" w:hAnsi="Arial" w:cs="Arial"/>
                <w:sz w:val="20"/>
                <w:szCs w:val="20"/>
                <w:lang w:val="ru-RU"/>
              </w:rPr>
            </w:pPr>
            <w:r w:rsidRPr="00BA7C86">
              <w:rPr>
                <w:rFonts w:ascii="Arial" w:hAnsi="Arial" w:cs="Arial"/>
                <w:bCs/>
                <w:sz w:val="17"/>
                <w:szCs w:val="17"/>
                <w:lang w:val="ru-RU"/>
              </w:rPr>
              <w:t>Пряжки ремней безопасности задних сидений</w:t>
            </w:r>
            <w:r w:rsidRPr="00BA7C86">
              <w:rPr>
                <w:rFonts w:ascii="Arial" w:hAnsi="Arial" w:cs="Arial"/>
                <w:sz w:val="17"/>
                <w:szCs w:val="17"/>
                <w:lang w:val="ru-RU"/>
              </w:rPr>
              <w:t xml:space="preserve"> </w:t>
            </w:r>
            <w:r>
              <w:rPr>
                <w:rFonts w:ascii="Arial" w:hAnsi="Arial" w:cs="Arial"/>
                <w:sz w:val="17"/>
                <w:szCs w:val="17"/>
                <w:lang w:val="ru-RU"/>
              </w:rPr>
              <w:t>должны быть сложены перед тем, как складывать заднее сиденье</w:t>
            </w:r>
            <w:r w:rsidRPr="00BA7C86">
              <w:rPr>
                <w:rFonts w:ascii="Arial" w:hAnsi="Arial" w:cs="Arial"/>
                <w:sz w:val="17"/>
                <w:szCs w:val="17"/>
                <w:lang w:val="ru-RU"/>
              </w:rPr>
              <w:t>. (</w:t>
            </w:r>
            <w:r>
              <w:rPr>
                <w:rFonts w:ascii="Arial" w:hAnsi="Arial" w:cs="Arial"/>
                <w:sz w:val="17"/>
                <w:szCs w:val="17"/>
                <w:lang w:val="ru-RU"/>
              </w:rPr>
              <w:t>См</w:t>
            </w:r>
            <w:r w:rsidRPr="00BA7C86">
              <w:rPr>
                <w:rFonts w:ascii="Arial" w:hAnsi="Arial" w:cs="Arial"/>
                <w:sz w:val="17"/>
                <w:szCs w:val="17"/>
                <w:lang w:val="ru-RU"/>
              </w:rPr>
              <w:t>. «—</w:t>
            </w:r>
            <w:r>
              <w:rPr>
                <w:rFonts w:ascii="Arial" w:hAnsi="Arial" w:cs="Arial"/>
                <w:sz w:val="17"/>
                <w:szCs w:val="17"/>
                <w:lang w:val="ru-RU"/>
              </w:rPr>
              <w:t>Как</w:t>
            </w:r>
            <w:r w:rsidRPr="00BA7C86">
              <w:rPr>
                <w:rFonts w:ascii="Arial" w:hAnsi="Arial" w:cs="Arial"/>
                <w:sz w:val="17"/>
                <w:szCs w:val="17"/>
                <w:lang w:val="ru-RU"/>
              </w:rPr>
              <w:t xml:space="preserve"> </w:t>
            </w:r>
            <w:r>
              <w:rPr>
                <w:rFonts w:ascii="Arial" w:hAnsi="Arial" w:cs="Arial"/>
                <w:sz w:val="17"/>
                <w:szCs w:val="17"/>
                <w:lang w:val="ru-RU"/>
              </w:rPr>
              <w:t>складывать</w:t>
            </w:r>
            <w:r w:rsidRPr="00BA7C86">
              <w:rPr>
                <w:rFonts w:ascii="Arial" w:hAnsi="Arial" w:cs="Arial"/>
                <w:sz w:val="17"/>
                <w:szCs w:val="17"/>
                <w:lang w:val="ru-RU"/>
              </w:rPr>
              <w:t xml:space="preserve"> </w:t>
            </w:r>
            <w:r>
              <w:rPr>
                <w:rFonts w:ascii="Arial" w:hAnsi="Arial" w:cs="Arial"/>
                <w:sz w:val="17"/>
                <w:szCs w:val="17"/>
                <w:lang w:val="ru-RU"/>
              </w:rPr>
              <w:t>задние</w:t>
            </w:r>
            <w:r w:rsidRPr="00BA7C86">
              <w:rPr>
                <w:rFonts w:ascii="Arial" w:hAnsi="Arial" w:cs="Arial"/>
                <w:sz w:val="17"/>
                <w:szCs w:val="17"/>
                <w:lang w:val="ru-RU"/>
              </w:rPr>
              <w:t xml:space="preserve"> </w:t>
            </w:r>
            <w:r>
              <w:rPr>
                <w:rFonts w:ascii="Arial" w:hAnsi="Arial" w:cs="Arial"/>
                <w:sz w:val="17"/>
                <w:szCs w:val="17"/>
                <w:lang w:val="ru-RU"/>
              </w:rPr>
              <w:t>сиденья</w:t>
            </w:r>
            <w:r w:rsidRPr="00BA7C86">
              <w:rPr>
                <w:rFonts w:ascii="Arial" w:hAnsi="Arial" w:cs="Arial"/>
                <w:sz w:val="17"/>
                <w:szCs w:val="17"/>
                <w:lang w:val="ru-RU"/>
              </w:rPr>
              <w:t xml:space="preserve">» </w:t>
            </w:r>
            <w:r>
              <w:rPr>
                <w:rFonts w:ascii="Arial" w:hAnsi="Arial" w:cs="Arial"/>
                <w:sz w:val="17"/>
                <w:szCs w:val="17"/>
                <w:lang w:val="ru-RU"/>
              </w:rPr>
              <w:t>на</w:t>
            </w:r>
            <w:r w:rsidRPr="00BA7C86">
              <w:rPr>
                <w:rFonts w:ascii="Arial" w:hAnsi="Arial" w:cs="Arial"/>
                <w:sz w:val="17"/>
                <w:szCs w:val="17"/>
                <w:lang w:val="ru-RU"/>
              </w:rPr>
              <w:t xml:space="preserve"> </w:t>
            </w:r>
            <w:r>
              <w:rPr>
                <w:rFonts w:ascii="Arial" w:hAnsi="Arial" w:cs="Arial"/>
                <w:sz w:val="17"/>
                <w:szCs w:val="17"/>
                <w:lang w:val="ru-RU"/>
              </w:rPr>
              <w:t>стр</w:t>
            </w:r>
            <w:r w:rsidRPr="00BA7C86">
              <w:rPr>
                <w:rFonts w:ascii="Arial" w:hAnsi="Arial" w:cs="Arial"/>
                <w:sz w:val="17"/>
                <w:szCs w:val="17"/>
                <w:lang w:val="ru-RU"/>
              </w:rPr>
              <w:t xml:space="preserve">. 31 </w:t>
            </w:r>
            <w:r>
              <w:rPr>
                <w:rFonts w:ascii="Arial" w:hAnsi="Arial" w:cs="Arial"/>
                <w:sz w:val="17"/>
                <w:szCs w:val="17"/>
                <w:lang w:val="ru-RU"/>
              </w:rPr>
              <w:t>или</w:t>
            </w:r>
            <w:r w:rsidRPr="00BA7C86">
              <w:rPr>
                <w:rFonts w:ascii="Arial" w:hAnsi="Arial" w:cs="Arial"/>
                <w:sz w:val="17"/>
                <w:szCs w:val="17"/>
                <w:lang w:val="ru-RU"/>
              </w:rPr>
              <w:t xml:space="preserve"> «—</w:t>
            </w:r>
            <w:r>
              <w:rPr>
                <w:rFonts w:ascii="Arial" w:hAnsi="Arial" w:cs="Arial"/>
                <w:sz w:val="17"/>
                <w:szCs w:val="17"/>
                <w:lang w:val="ru-RU"/>
              </w:rPr>
              <w:t>Как</w:t>
            </w:r>
            <w:r w:rsidRPr="00BA7C86">
              <w:rPr>
                <w:rFonts w:ascii="Arial" w:hAnsi="Arial" w:cs="Arial"/>
                <w:sz w:val="17"/>
                <w:szCs w:val="17"/>
                <w:lang w:val="ru-RU"/>
              </w:rPr>
              <w:t xml:space="preserve"> </w:t>
            </w:r>
            <w:r>
              <w:rPr>
                <w:rFonts w:ascii="Arial" w:hAnsi="Arial" w:cs="Arial"/>
                <w:sz w:val="17"/>
                <w:szCs w:val="17"/>
                <w:lang w:val="ru-RU"/>
              </w:rPr>
              <w:t>снять</w:t>
            </w:r>
            <w:r w:rsidRPr="00BA7C86">
              <w:rPr>
                <w:rFonts w:ascii="Arial" w:hAnsi="Arial" w:cs="Arial"/>
                <w:sz w:val="17"/>
                <w:szCs w:val="17"/>
                <w:lang w:val="ru-RU"/>
              </w:rPr>
              <w:t xml:space="preserve"> </w:t>
            </w:r>
            <w:r>
              <w:rPr>
                <w:rFonts w:ascii="Arial" w:hAnsi="Arial" w:cs="Arial"/>
                <w:sz w:val="17"/>
                <w:szCs w:val="17"/>
                <w:lang w:val="ru-RU"/>
              </w:rPr>
              <w:t>нижние</w:t>
            </w:r>
            <w:r w:rsidRPr="00BA7C86">
              <w:rPr>
                <w:rFonts w:ascii="Arial" w:hAnsi="Arial" w:cs="Arial"/>
                <w:sz w:val="17"/>
                <w:szCs w:val="17"/>
                <w:lang w:val="ru-RU"/>
              </w:rPr>
              <w:t xml:space="preserve"> </w:t>
            </w:r>
            <w:r>
              <w:rPr>
                <w:rFonts w:ascii="Arial" w:hAnsi="Arial" w:cs="Arial"/>
                <w:sz w:val="17"/>
                <w:szCs w:val="17"/>
                <w:lang w:val="ru-RU"/>
              </w:rPr>
              <w:t>подушки</w:t>
            </w:r>
            <w:r w:rsidRPr="00BA7C86">
              <w:rPr>
                <w:rFonts w:ascii="Arial" w:hAnsi="Arial" w:cs="Arial"/>
                <w:sz w:val="17"/>
                <w:szCs w:val="17"/>
                <w:lang w:val="ru-RU"/>
              </w:rPr>
              <w:t xml:space="preserve"> </w:t>
            </w:r>
            <w:r>
              <w:rPr>
                <w:rFonts w:ascii="Arial" w:hAnsi="Arial" w:cs="Arial"/>
                <w:sz w:val="17"/>
                <w:szCs w:val="17"/>
                <w:lang w:val="ru-RU"/>
              </w:rPr>
              <w:t>задних</w:t>
            </w:r>
            <w:r w:rsidRPr="00BA7C86">
              <w:rPr>
                <w:rFonts w:ascii="Arial" w:hAnsi="Arial" w:cs="Arial"/>
                <w:sz w:val="17"/>
                <w:szCs w:val="17"/>
                <w:lang w:val="ru-RU"/>
              </w:rPr>
              <w:t xml:space="preserve"> </w:t>
            </w:r>
            <w:r>
              <w:rPr>
                <w:rFonts w:ascii="Arial" w:hAnsi="Arial" w:cs="Arial"/>
                <w:sz w:val="17"/>
                <w:szCs w:val="17"/>
                <w:lang w:val="ru-RU"/>
              </w:rPr>
              <w:t>сидений</w:t>
            </w:r>
            <w:r w:rsidRPr="00BA7C86">
              <w:rPr>
                <w:rFonts w:ascii="Arial" w:hAnsi="Arial" w:cs="Arial"/>
                <w:sz w:val="17"/>
                <w:szCs w:val="17"/>
                <w:lang w:val="ru-RU"/>
              </w:rPr>
              <w:t xml:space="preserve">» </w:t>
            </w:r>
            <w:r>
              <w:rPr>
                <w:rFonts w:ascii="Arial" w:hAnsi="Arial" w:cs="Arial"/>
                <w:sz w:val="17"/>
                <w:szCs w:val="17"/>
                <w:lang w:val="ru-RU"/>
              </w:rPr>
              <w:t>на</w:t>
            </w:r>
            <w:r w:rsidRPr="00BA7C86">
              <w:rPr>
                <w:rFonts w:ascii="Arial" w:hAnsi="Arial" w:cs="Arial"/>
                <w:sz w:val="17"/>
                <w:szCs w:val="17"/>
                <w:lang w:val="ru-RU"/>
              </w:rPr>
              <w:t xml:space="preserve"> </w:t>
            </w:r>
            <w:r>
              <w:rPr>
                <w:rFonts w:ascii="Arial" w:hAnsi="Arial" w:cs="Arial"/>
                <w:sz w:val="17"/>
                <w:szCs w:val="17"/>
                <w:lang w:val="ru-RU"/>
              </w:rPr>
              <w:t>стр</w:t>
            </w:r>
            <w:r w:rsidRPr="00BA7C86">
              <w:rPr>
                <w:rFonts w:ascii="Arial" w:hAnsi="Arial" w:cs="Arial"/>
                <w:sz w:val="17"/>
                <w:szCs w:val="17"/>
                <w:lang w:val="ru-RU"/>
              </w:rPr>
              <w:t>.</w:t>
            </w:r>
            <w:r>
              <w:rPr>
                <w:rFonts w:ascii="Arial" w:hAnsi="Arial" w:cs="Arial"/>
                <w:sz w:val="17"/>
                <w:szCs w:val="17"/>
                <w:lang w:val="ru-RU"/>
              </w:rPr>
              <w:t xml:space="preserve"> </w:t>
            </w:r>
            <w:r w:rsidRPr="00BA7C86">
              <w:rPr>
                <w:rFonts w:ascii="Arial" w:hAnsi="Arial" w:cs="Arial"/>
                <w:sz w:val="17"/>
                <w:szCs w:val="17"/>
                <w:lang w:val="ru-RU"/>
              </w:rPr>
              <w:t xml:space="preserve">33 </w:t>
            </w:r>
            <w:r>
              <w:rPr>
                <w:rFonts w:ascii="Arial" w:hAnsi="Arial" w:cs="Arial"/>
                <w:sz w:val="17"/>
                <w:szCs w:val="17"/>
                <w:lang w:val="ru-RU"/>
              </w:rPr>
              <w:t>в этом Разделе</w:t>
            </w:r>
            <w:r w:rsidRPr="00BA7C86">
              <w:rPr>
                <w:rFonts w:ascii="Arial" w:hAnsi="Arial" w:cs="Arial"/>
                <w:sz w:val="17"/>
                <w:szCs w:val="17"/>
                <w:lang w:val="ru-RU"/>
              </w:rPr>
              <w:t>.)</w:t>
            </w:r>
          </w:p>
          <w:p w:rsidR="001E0E7E" w:rsidRPr="00BA7C86" w:rsidRDefault="001E0E7E" w:rsidP="001C1EA6">
            <w:pPr>
              <w:autoSpaceDE w:val="0"/>
              <w:autoSpaceDN w:val="0"/>
              <w:adjustRightInd w:val="0"/>
              <w:spacing w:before="60"/>
              <w:jc w:val="both"/>
              <w:rPr>
                <w:rFonts w:ascii="Arial" w:hAnsi="Arial" w:cs="Arial"/>
                <w:b/>
                <w:bCs/>
                <w:sz w:val="21"/>
                <w:szCs w:val="21"/>
                <w:lang w:val="ru-RU"/>
              </w:rPr>
            </w:pPr>
          </w:p>
        </w:tc>
        <w:tc>
          <w:tcPr>
            <w:tcW w:w="3572" w:type="dxa"/>
          </w:tcPr>
          <w:p w:rsidR="001E0E7E" w:rsidRPr="001379B8" w:rsidRDefault="001E0E7E" w:rsidP="001C1EA6">
            <w:pPr>
              <w:autoSpaceDE w:val="0"/>
              <w:autoSpaceDN w:val="0"/>
              <w:adjustRightInd w:val="0"/>
              <w:spacing w:before="60"/>
              <w:jc w:val="both"/>
              <w:rPr>
                <w:rFonts w:ascii="Arial" w:hAnsi="Arial" w:cs="Arial"/>
                <w:sz w:val="20"/>
                <w:szCs w:val="20"/>
                <w:lang w:val="ru-RU"/>
              </w:rPr>
            </w:pPr>
            <w:r w:rsidRPr="001379B8">
              <w:rPr>
                <w:rFonts w:ascii="Arial" w:hAnsi="Arial" w:cs="Arial"/>
                <w:b/>
                <w:bCs/>
                <w:sz w:val="21"/>
                <w:szCs w:val="21"/>
                <w:lang w:val="ru-RU"/>
              </w:rPr>
              <w:t>—</w:t>
            </w:r>
            <w:r>
              <w:rPr>
                <w:rFonts w:ascii="Arial" w:hAnsi="Arial" w:cs="Arial"/>
                <w:b/>
                <w:bCs/>
                <w:sz w:val="21"/>
                <w:szCs w:val="21"/>
                <w:lang w:val="ru-RU"/>
              </w:rPr>
              <w:t>Удлинитель ремня безопасности</w:t>
            </w:r>
          </w:p>
          <w:p w:rsidR="001E0E7E" w:rsidRPr="001379B8" w:rsidRDefault="001E0E7E" w:rsidP="001C1EA6">
            <w:pPr>
              <w:autoSpaceDE w:val="0"/>
              <w:autoSpaceDN w:val="0"/>
              <w:adjustRightInd w:val="0"/>
              <w:spacing w:before="60"/>
              <w:jc w:val="both"/>
              <w:rPr>
                <w:rFonts w:ascii="Arial" w:hAnsi="Arial" w:cs="Arial"/>
                <w:sz w:val="17"/>
                <w:szCs w:val="17"/>
                <w:lang w:val="ru-RU"/>
              </w:rPr>
            </w:pPr>
            <w:r w:rsidRPr="001379B8">
              <w:rPr>
                <w:rFonts w:ascii="Arial" w:hAnsi="Arial" w:cs="Arial"/>
                <w:sz w:val="17"/>
                <w:szCs w:val="17"/>
                <w:lang w:val="ru-RU"/>
              </w:rPr>
              <w:t>Если ваши ремни безопасности не могут быть надежно пристегнуты по причине недостаточной длины</w:t>
            </w:r>
            <w:r>
              <w:rPr>
                <w:rFonts w:ascii="Arial" w:hAnsi="Arial" w:cs="Arial"/>
                <w:sz w:val="17"/>
                <w:szCs w:val="17"/>
                <w:lang w:val="ru-RU"/>
              </w:rPr>
              <w:t xml:space="preserve">, ваш дилер </w:t>
            </w:r>
            <w:r w:rsidRPr="00BC3757">
              <w:rPr>
                <w:rFonts w:ascii="Arial" w:hAnsi="Arial" w:cs="Arial"/>
                <w:sz w:val="17"/>
                <w:szCs w:val="17"/>
                <w:lang w:val="en-US"/>
              </w:rPr>
              <w:t>Toyota</w:t>
            </w:r>
            <w:r>
              <w:rPr>
                <w:rFonts w:ascii="Arial" w:hAnsi="Arial" w:cs="Arial"/>
                <w:sz w:val="17"/>
                <w:szCs w:val="17"/>
                <w:lang w:val="ru-RU"/>
              </w:rPr>
              <w:t xml:space="preserve"> предоставит вам бесплатно индивидуальный удлинитель ремня безопасности</w:t>
            </w:r>
            <w:r w:rsidRPr="001379B8">
              <w:rPr>
                <w:rFonts w:ascii="Arial" w:hAnsi="Arial" w:cs="Arial"/>
                <w:sz w:val="17"/>
                <w:szCs w:val="17"/>
                <w:lang w:val="ru-RU"/>
              </w:rPr>
              <w:t>.</w:t>
            </w:r>
          </w:p>
          <w:p w:rsidR="001E0E7E" w:rsidRPr="00BC3757" w:rsidRDefault="001E0E7E" w:rsidP="001C1EA6">
            <w:pPr>
              <w:autoSpaceDE w:val="0"/>
              <w:autoSpaceDN w:val="0"/>
              <w:adjustRightInd w:val="0"/>
              <w:spacing w:before="60"/>
              <w:jc w:val="both"/>
              <w:rPr>
                <w:rFonts w:ascii="Arial" w:hAnsi="Arial" w:cs="Arial"/>
                <w:sz w:val="20"/>
                <w:szCs w:val="20"/>
                <w:lang w:val="en-US"/>
              </w:rPr>
            </w:pPr>
            <w:r>
              <w:rPr>
                <w:rFonts w:ascii="Arial" w:hAnsi="Arial" w:cs="Arial"/>
                <w:sz w:val="17"/>
                <w:szCs w:val="17"/>
                <w:lang w:val="ru-RU"/>
              </w:rPr>
              <w:t xml:space="preserve">Свяжитесь с вашим местным дилером </w:t>
            </w:r>
            <w:r>
              <w:rPr>
                <w:rFonts w:ascii="Arial" w:hAnsi="Arial" w:cs="Arial"/>
                <w:sz w:val="17"/>
                <w:szCs w:val="17"/>
                <w:lang w:val="en-US"/>
              </w:rPr>
              <w:t>T</w:t>
            </w:r>
            <w:r w:rsidRPr="00BC3757">
              <w:rPr>
                <w:rFonts w:ascii="Arial" w:hAnsi="Arial" w:cs="Arial"/>
                <w:sz w:val="17"/>
                <w:szCs w:val="17"/>
                <w:lang w:val="en-US"/>
              </w:rPr>
              <w:t>oyota</w:t>
            </w:r>
            <w:r>
              <w:rPr>
                <w:rFonts w:ascii="Arial" w:hAnsi="Arial" w:cs="Arial"/>
                <w:sz w:val="17"/>
                <w:szCs w:val="17"/>
                <w:lang w:val="ru-RU"/>
              </w:rPr>
              <w:t xml:space="preserve"> для того, чтобы он мог заказать удлинитель соответствующего требуемого размера</w:t>
            </w:r>
            <w:r w:rsidRPr="001379B8">
              <w:rPr>
                <w:rFonts w:ascii="Arial" w:hAnsi="Arial" w:cs="Arial"/>
                <w:sz w:val="17"/>
                <w:szCs w:val="17"/>
                <w:lang w:val="ru-RU"/>
              </w:rPr>
              <w:t xml:space="preserve">. </w:t>
            </w:r>
            <w:r>
              <w:rPr>
                <w:rFonts w:ascii="Arial" w:hAnsi="Arial" w:cs="Arial"/>
                <w:sz w:val="17"/>
                <w:szCs w:val="17"/>
                <w:lang w:val="ru-RU"/>
              </w:rPr>
              <w:t xml:space="preserve"> Возьмите при этом с собой самую толстую верхнюю одежду, в которой вы можете оказаться за рулем, для снятия мерок и выбора длины</w:t>
            </w:r>
            <w:r w:rsidRPr="001379B8">
              <w:rPr>
                <w:rFonts w:ascii="Arial" w:hAnsi="Arial" w:cs="Arial"/>
                <w:sz w:val="17"/>
                <w:szCs w:val="17"/>
                <w:lang w:val="ru-RU"/>
              </w:rPr>
              <w:t>.</w:t>
            </w:r>
            <w:r>
              <w:rPr>
                <w:rFonts w:ascii="Arial" w:hAnsi="Arial" w:cs="Arial"/>
                <w:sz w:val="17"/>
                <w:szCs w:val="17"/>
                <w:lang w:val="ru-RU"/>
              </w:rPr>
              <w:t xml:space="preserve"> Дополнительную информацию по заказу вам предоставит ваш дилер</w:t>
            </w:r>
            <w:r w:rsidRPr="00BC3757">
              <w:rPr>
                <w:rFonts w:ascii="Arial" w:hAnsi="Arial" w:cs="Arial"/>
                <w:sz w:val="17"/>
                <w:szCs w:val="17"/>
                <w:lang w:val="en-US"/>
              </w:rPr>
              <w:t xml:space="preserve"> Toyota.</w:t>
            </w: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C43385" w:rsidTr="001C1EA6">
              <w:tc>
                <w:tcPr>
                  <w:tcW w:w="3543" w:type="dxa"/>
                  <w:shd w:val="clear" w:color="auto" w:fill="FFFF00"/>
                </w:tcPr>
                <w:p w:rsidR="001E0E7E" w:rsidRPr="00C43385" w:rsidRDefault="001E0E7E" w:rsidP="00A40B70">
                  <w:pPr>
                    <w:numPr>
                      <w:ilvl w:val="0"/>
                      <w:numId w:val="14"/>
                    </w:numPr>
                    <w:autoSpaceDE w:val="0"/>
                    <w:autoSpaceDN w:val="0"/>
                    <w:adjustRightInd w:val="0"/>
                    <w:spacing w:before="60"/>
                    <w:jc w:val="both"/>
                    <w:rPr>
                      <w:rFonts w:ascii="Arial" w:hAnsi="Arial" w:cs="Arial"/>
                      <w:sz w:val="20"/>
                      <w:szCs w:val="20"/>
                      <w:lang w:val="ru-RU"/>
                    </w:rPr>
                  </w:pPr>
                  <w:r>
                    <w:rPr>
                      <w:rFonts w:ascii="Arial" w:hAnsi="Arial" w:cs="Arial"/>
                      <w:b/>
                      <w:bCs/>
                      <w:sz w:val="20"/>
                      <w:szCs w:val="20"/>
                      <w:lang w:val="ru-RU"/>
                    </w:rPr>
                    <w:t>ВНИМАНИЕ</w:t>
                  </w:r>
                </w:p>
              </w:tc>
            </w:tr>
            <w:tr w:rsidR="001E0E7E" w:rsidRPr="00E34F3A" w:rsidTr="001C1EA6">
              <w:tc>
                <w:tcPr>
                  <w:tcW w:w="3543" w:type="dxa"/>
                  <w:shd w:val="clear" w:color="auto" w:fill="FFFF00"/>
                </w:tcPr>
                <w:p w:rsidR="001E0E7E" w:rsidRPr="005B49FC"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Соблюдайте</w:t>
                  </w:r>
                  <w:r w:rsidRPr="001379B8">
                    <w:rPr>
                      <w:rFonts w:ascii="Arial" w:hAnsi="Arial" w:cs="Arial"/>
                      <w:b/>
                      <w:bCs/>
                      <w:sz w:val="17"/>
                      <w:szCs w:val="17"/>
                      <w:lang w:val="en-US"/>
                    </w:rPr>
                    <w:t xml:space="preserve"> </w:t>
                  </w:r>
                  <w:r>
                    <w:rPr>
                      <w:rFonts w:ascii="Arial" w:hAnsi="Arial" w:cs="Arial"/>
                      <w:b/>
                      <w:bCs/>
                      <w:sz w:val="17"/>
                      <w:szCs w:val="17"/>
                      <w:lang w:val="ru-RU"/>
                    </w:rPr>
                    <w:t>следующие</w:t>
                  </w:r>
                  <w:r w:rsidRPr="001379B8">
                    <w:rPr>
                      <w:rFonts w:ascii="Arial" w:hAnsi="Arial" w:cs="Arial"/>
                      <w:b/>
                      <w:bCs/>
                      <w:sz w:val="17"/>
                      <w:szCs w:val="17"/>
                      <w:lang w:val="en-US"/>
                    </w:rPr>
                    <w:t xml:space="preserve"> </w:t>
                  </w:r>
                  <w:r>
                    <w:rPr>
                      <w:rFonts w:ascii="Arial" w:hAnsi="Arial" w:cs="Arial"/>
                      <w:b/>
                      <w:bCs/>
                      <w:sz w:val="17"/>
                      <w:szCs w:val="17"/>
                      <w:lang w:val="ru-RU"/>
                    </w:rPr>
                    <w:t>предосторожности</w:t>
                  </w:r>
                  <w:r w:rsidRPr="001379B8">
                    <w:rPr>
                      <w:rFonts w:ascii="Arial" w:hAnsi="Arial" w:cs="Arial"/>
                      <w:b/>
                      <w:bCs/>
                      <w:sz w:val="17"/>
                      <w:szCs w:val="17"/>
                      <w:lang w:val="en-US"/>
                    </w:rPr>
                    <w:t xml:space="preserve"> </w:t>
                  </w:r>
                  <w:r>
                    <w:rPr>
                      <w:rFonts w:ascii="Arial" w:hAnsi="Arial" w:cs="Arial"/>
                      <w:b/>
                      <w:bCs/>
                      <w:sz w:val="17"/>
                      <w:szCs w:val="17"/>
                      <w:lang w:val="ru-RU"/>
                    </w:rPr>
                    <w:t>при</w:t>
                  </w:r>
                  <w:r w:rsidRPr="001379B8">
                    <w:rPr>
                      <w:rFonts w:ascii="Arial" w:hAnsi="Arial" w:cs="Arial"/>
                      <w:b/>
                      <w:bCs/>
                      <w:sz w:val="17"/>
                      <w:szCs w:val="17"/>
                      <w:lang w:val="en-US"/>
                    </w:rPr>
                    <w:t xml:space="preserve"> </w:t>
                  </w:r>
                  <w:r>
                    <w:rPr>
                      <w:rFonts w:ascii="Arial" w:hAnsi="Arial" w:cs="Arial"/>
                      <w:b/>
                      <w:bCs/>
                      <w:sz w:val="17"/>
                      <w:szCs w:val="17"/>
                      <w:lang w:val="ru-RU"/>
                    </w:rPr>
                    <w:t>использовании</w:t>
                  </w:r>
                  <w:r w:rsidRPr="001379B8">
                    <w:rPr>
                      <w:rFonts w:ascii="Arial" w:hAnsi="Arial" w:cs="Arial"/>
                      <w:b/>
                      <w:bCs/>
                      <w:sz w:val="17"/>
                      <w:szCs w:val="17"/>
                      <w:lang w:val="en-US"/>
                    </w:rPr>
                    <w:t xml:space="preserve"> </w:t>
                  </w:r>
                  <w:r>
                    <w:rPr>
                      <w:rFonts w:ascii="Arial" w:hAnsi="Arial" w:cs="Arial"/>
                      <w:b/>
                      <w:bCs/>
                      <w:sz w:val="17"/>
                      <w:szCs w:val="17"/>
                      <w:lang w:val="ru-RU"/>
                    </w:rPr>
                    <w:t>удлинителя</w:t>
                  </w:r>
                  <w:r w:rsidRPr="001379B8">
                    <w:rPr>
                      <w:rFonts w:ascii="Arial" w:hAnsi="Arial" w:cs="Arial"/>
                      <w:b/>
                      <w:bCs/>
                      <w:sz w:val="17"/>
                      <w:szCs w:val="17"/>
                      <w:lang w:val="en-US"/>
                    </w:rPr>
                    <w:t xml:space="preserve"> </w:t>
                  </w:r>
                  <w:r>
                    <w:rPr>
                      <w:rFonts w:ascii="Arial" w:hAnsi="Arial" w:cs="Arial"/>
                      <w:b/>
                      <w:bCs/>
                      <w:sz w:val="17"/>
                      <w:szCs w:val="17"/>
                      <w:lang w:val="ru-RU"/>
                    </w:rPr>
                    <w:t>ремня</w:t>
                  </w:r>
                  <w:r w:rsidRPr="001379B8">
                    <w:rPr>
                      <w:rFonts w:ascii="Arial" w:hAnsi="Arial" w:cs="Arial"/>
                      <w:b/>
                      <w:bCs/>
                      <w:sz w:val="17"/>
                      <w:szCs w:val="17"/>
                      <w:lang w:val="en-US"/>
                    </w:rPr>
                    <w:t xml:space="preserve"> </w:t>
                  </w:r>
                  <w:r>
                    <w:rPr>
                      <w:rFonts w:ascii="Arial" w:hAnsi="Arial" w:cs="Arial"/>
                      <w:b/>
                      <w:bCs/>
                      <w:sz w:val="17"/>
                      <w:szCs w:val="17"/>
                      <w:lang w:val="ru-RU"/>
                    </w:rPr>
                    <w:t>безопасности</w:t>
                  </w:r>
                  <w:r w:rsidRPr="001379B8">
                    <w:rPr>
                      <w:rFonts w:ascii="Arial" w:hAnsi="Arial" w:cs="Arial"/>
                      <w:b/>
                      <w:bCs/>
                      <w:sz w:val="17"/>
                      <w:szCs w:val="17"/>
                      <w:lang w:val="en-US"/>
                    </w:rPr>
                    <w:t xml:space="preserve">.  </w:t>
                  </w:r>
                  <w:r>
                    <w:rPr>
                      <w:rFonts w:ascii="Arial" w:hAnsi="Arial" w:cs="Arial"/>
                      <w:b/>
                      <w:bCs/>
                      <w:sz w:val="17"/>
                      <w:szCs w:val="17"/>
                      <w:lang w:val="ru-RU"/>
                    </w:rPr>
                    <w:t>Несоблюдение этих инструкций приведет к снижению эффективности системы ремней безопасности в случае аварии и повышению риска смерти или серьезных травм</w:t>
                  </w:r>
                  <w:r w:rsidRPr="005B49FC">
                    <w:rPr>
                      <w:rFonts w:ascii="Arial" w:hAnsi="Arial" w:cs="Arial"/>
                      <w:b/>
                      <w:bCs/>
                      <w:sz w:val="17"/>
                      <w:szCs w:val="17"/>
                      <w:lang w:val="ru-RU"/>
                    </w:rPr>
                    <w:t>.</w:t>
                  </w:r>
                </w:p>
                <w:p w:rsidR="001E0E7E" w:rsidRPr="00BC3757" w:rsidRDefault="001E0E7E" w:rsidP="00A40B70">
                  <w:pPr>
                    <w:numPr>
                      <w:ilvl w:val="0"/>
                      <w:numId w:val="16"/>
                    </w:numPr>
                    <w:tabs>
                      <w:tab w:val="clear" w:pos="720"/>
                      <w:tab w:val="left" w:pos="180"/>
                    </w:tabs>
                    <w:autoSpaceDE w:val="0"/>
                    <w:autoSpaceDN w:val="0"/>
                    <w:adjustRightInd w:val="0"/>
                    <w:spacing w:before="60"/>
                    <w:ind w:left="75" w:hanging="120"/>
                    <w:jc w:val="both"/>
                    <w:rPr>
                      <w:rFonts w:ascii="Arial" w:hAnsi="Arial" w:cs="Arial"/>
                      <w:sz w:val="20"/>
                      <w:szCs w:val="20"/>
                      <w:lang w:val="ru-RU"/>
                    </w:rPr>
                  </w:pPr>
                  <w:r>
                    <w:rPr>
                      <w:rFonts w:ascii="Arial" w:hAnsi="Arial" w:cs="Arial"/>
                      <w:b/>
                      <w:bCs/>
                      <w:sz w:val="17"/>
                      <w:szCs w:val="17"/>
                      <w:lang w:val="ru-RU"/>
                    </w:rPr>
                    <w:t>Помните, что предоставленный вам удлинитель не может обеспечить безопасность при использовании в другом автомобиле, другим человеком или при положении сиденья, которое отличается от изначально предусмотренного.</w:t>
                  </w:r>
                </w:p>
              </w:tc>
            </w:tr>
          </w:tbl>
          <w:p w:rsidR="001E0E7E" w:rsidRPr="00BC3757" w:rsidRDefault="001E0E7E" w:rsidP="001C1EA6">
            <w:pPr>
              <w:spacing w:before="60"/>
              <w:ind w:right="-1195"/>
              <w:jc w:val="both"/>
              <w:rPr>
                <w:rFonts w:ascii="Arial" w:hAnsi="Arial" w:cs="Arial"/>
                <w:b/>
                <w:bCs/>
                <w:sz w:val="21"/>
                <w:szCs w:val="21"/>
                <w:lang w:val="ru-RU"/>
              </w:rPr>
            </w:pPr>
          </w:p>
        </w:tc>
      </w:tr>
    </w:tbl>
    <w:p w:rsidR="001E0E7E" w:rsidRPr="002A3EAC" w:rsidRDefault="001E0E7E" w:rsidP="001E0E7E">
      <w:pPr>
        <w:jc w:val="both"/>
        <w:rPr>
          <w:lang w:val="ru-RU"/>
        </w:rPr>
      </w:pPr>
      <w:r>
        <w:rPr>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89"/>
        <w:gridCol w:w="3789"/>
      </w:tblGrid>
      <w:tr w:rsidR="001E0E7E" w:rsidRPr="00BC3757" w:rsidTr="001C1EA6">
        <w:tc>
          <w:tcPr>
            <w:tcW w:w="3741" w:type="dxa"/>
          </w:tcPr>
          <w:p w:rsidR="001E0E7E" w:rsidRPr="00070307"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noProof/>
                <w:sz w:val="20"/>
                <w:szCs w:val="20"/>
                <w:lang w:val="ru-RU"/>
              </w:rPr>
              <w:lastRenderedPageBreak/>
              <w:drawing>
                <wp:inline distT="0" distB="0" distL="0" distR="0">
                  <wp:extent cx="2238375" cy="1714500"/>
                  <wp:effectExtent l="19050" t="0" r="9525"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95"/>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3532AA" w:rsidRDefault="001E0E7E" w:rsidP="001C1EA6">
            <w:pPr>
              <w:autoSpaceDE w:val="0"/>
              <w:autoSpaceDN w:val="0"/>
              <w:adjustRightInd w:val="0"/>
              <w:spacing w:before="60"/>
              <w:jc w:val="both"/>
              <w:rPr>
                <w:rFonts w:ascii="Arial" w:hAnsi="Arial" w:cs="Arial"/>
                <w:b/>
                <w:bCs/>
                <w:sz w:val="21"/>
                <w:szCs w:val="21"/>
                <w:lang w:val="en-US"/>
              </w:rPr>
            </w:pP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BC3757" w:rsidTr="001C1EA6">
              <w:tc>
                <w:tcPr>
                  <w:tcW w:w="3543" w:type="dxa"/>
                  <w:shd w:val="clear" w:color="auto" w:fill="FFFF00"/>
                </w:tcPr>
                <w:p w:rsidR="001E0E7E" w:rsidRPr="008C2BBF" w:rsidRDefault="001E0E7E" w:rsidP="00A40B70">
                  <w:pPr>
                    <w:numPr>
                      <w:ilvl w:val="0"/>
                      <w:numId w:val="16"/>
                    </w:numPr>
                    <w:tabs>
                      <w:tab w:val="clear" w:pos="720"/>
                      <w:tab w:val="left" w:pos="327"/>
                    </w:tabs>
                    <w:autoSpaceDE w:val="0"/>
                    <w:autoSpaceDN w:val="0"/>
                    <w:adjustRightInd w:val="0"/>
                    <w:spacing w:before="60"/>
                    <w:ind w:left="117" w:hanging="120"/>
                    <w:jc w:val="both"/>
                    <w:rPr>
                      <w:rFonts w:ascii="PSOsymclas" w:hAnsi="PSOsymclas" w:cs="PSOsymclas"/>
                      <w:sz w:val="20"/>
                      <w:szCs w:val="20"/>
                      <w:lang w:val="ru-RU"/>
                    </w:rPr>
                  </w:pPr>
                  <w:r>
                    <w:rPr>
                      <w:rFonts w:ascii="Arial" w:hAnsi="Arial" w:cs="Arial"/>
                      <w:b/>
                      <w:bCs/>
                      <w:sz w:val="17"/>
                      <w:szCs w:val="17"/>
                      <w:lang w:val="ru-RU"/>
                    </w:rPr>
                    <w:t>Если удлинитель ремня безопасности пристегнут к замку ремня безопасности водительского сиденья, но при этом водитель не пользуется ремнем безопасности, система подушки безопасности водительского сиденья может расценить, что водитель пристегнут ремнем безопасности тогда, когда он не пристегнут.  В этом случае система подушки безопасности водительского сиденья может не сработать надлежащим образом и привести к смерти или серьезным травмам в случае столкновения</w:t>
                  </w:r>
                  <w:r w:rsidRPr="001A5DA6">
                    <w:rPr>
                      <w:rFonts w:ascii="Arial" w:hAnsi="Arial" w:cs="Arial"/>
                      <w:b/>
                      <w:bCs/>
                      <w:sz w:val="17"/>
                      <w:szCs w:val="17"/>
                      <w:lang w:val="ru-RU"/>
                    </w:rPr>
                    <w:t xml:space="preserve">. </w:t>
                  </w:r>
                  <w:r>
                    <w:rPr>
                      <w:rFonts w:ascii="Arial" w:hAnsi="Arial" w:cs="Arial"/>
                      <w:b/>
                      <w:bCs/>
                      <w:sz w:val="17"/>
                      <w:szCs w:val="17"/>
                      <w:lang w:val="ru-RU"/>
                    </w:rPr>
                    <w:t xml:space="preserve"> Пристегивайте ремень безопасности с удлинителем.</w:t>
                  </w:r>
                </w:p>
              </w:tc>
            </w:tr>
          </w:tbl>
          <w:p w:rsidR="001E0E7E" w:rsidRPr="00E34F3A" w:rsidRDefault="001E0E7E" w:rsidP="001C1EA6">
            <w:pPr>
              <w:autoSpaceDE w:val="0"/>
              <w:autoSpaceDN w:val="0"/>
              <w:adjustRightInd w:val="0"/>
              <w:spacing w:before="60"/>
              <w:jc w:val="both"/>
              <w:rPr>
                <w:rFonts w:ascii="Arial" w:hAnsi="Arial" w:cs="Arial"/>
                <w:b/>
                <w:bCs/>
                <w:sz w:val="21"/>
                <w:szCs w:val="21"/>
                <w:lang w:val="ru-RU"/>
              </w:rPr>
            </w:pPr>
          </w:p>
        </w:tc>
        <w:tc>
          <w:tcPr>
            <w:tcW w:w="3571" w:type="dxa"/>
          </w:tcPr>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AC4792" w:rsidTr="001C1EA6">
              <w:tc>
                <w:tcPr>
                  <w:tcW w:w="3543" w:type="dxa"/>
                  <w:shd w:val="clear" w:color="auto" w:fill="FFFF00"/>
                </w:tcPr>
                <w:p w:rsidR="001E0E7E" w:rsidRPr="00AC4792" w:rsidRDefault="001E0E7E" w:rsidP="00A40B70">
                  <w:pPr>
                    <w:numPr>
                      <w:ilvl w:val="0"/>
                      <w:numId w:val="16"/>
                    </w:numPr>
                    <w:tabs>
                      <w:tab w:val="clear" w:pos="720"/>
                      <w:tab w:val="left" w:pos="327"/>
                    </w:tabs>
                    <w:autoSpaceDE w:val="0"/>
                    <w:autoSpaceDN w:val="0"/>
                    <w:adjustRightInd w:val="0"/>
                    <w:spacing w:before="60"/>
                    <w:ind w:left="117" w:hanging="120"/>
                    <w:jc w:val="both"/>
                    <w:rPr>
                      <w:rFonts w:ascii="Arial" w:hAnsi="Arial" w:cs="Arial"/>
                      <w:b/>
                      <w:bCs/>
                      <w:sz w:val="17"/>
                      <w:szCs w:val="17"/>
                      <w:lang w:val="ru-RU"/>
                    </w:rPr>
                  </w:pPr>
                  <w:r>
                    <w:rPr>
                      <w:rFonts w:ascii="Arial" w:hAnsi="Arial" w:cs="Arial"/>
                      <w:b/>
                      <w:bCs/>
                      <w:sz w:val="17"/>
                      <w:szCs w:val="17"/>
                      <w:lang w:val="ru-RU"/>
                    </w:rPr>
                    <w:t xml:space="preserve">При использовании удлинителя ремня безопасности пассажиром на переднем сиденье, убедитесь в том, что индикатор системы классификации пассажира, сидящего на переднем сиденье показывает </w:t>
                  </w:r>
                  <w:r w:rsidRPr="00324EC1">
                    <w:rPr>
                      <w:rFonts w:ascii="Arial" w:hAnsi="Arial" w:cs="Arial"/>
                      <w:b/>
                      <w:bCs/>
                      <w:sz w:val="17"/>
                      <w:szCs w:val="17"/>
                      <w:lang w:val="ru-RU"/>
                    </w:rPr>
                    <w:t>“</w:t>
                  </w:r>
                  <w:r w:rsidRPr="00AC4792">
                    <w:rPr>
                      <w:rFonts w:ascii="Arial" w:hAnsi="Arial" w:cs="Arial"/>
                      <w:b/>
                      <w:bCs/>
                      <w:sz w:val="17"/>
                      <w:szCs w:val="17"/>
                      <w:lang w:val="ru-RU"/>
                    </w:rPr>
                    <w:t>ON</w:t>
                  </w:r>
                  <w:r w:rsidRPr="00324EC1">
                    <w:rPr>
                      <w:rFonts w:ascii="Arial" w:hAnsi="Arial" w:cs="Arial"/>
                      <w:b/>
                      <w:bCs/>
                      <w:sz w:val="17"/>
                      <w:szCs w:val="17"/>
                      <w:lang w:val="ru-RU"/>
                    </w:rPr>
                    <w:t>”</w:t>
                  </w:r>
                  <w:r>
                    <w:rPr>
                      <w:rFonts w:ascii="Arial" w:hAnsi="Arial" w:cs="Arial"/>
                      <w:b/>
                      <w:bCs/>
                      <w:sz w:val="17"/>
                      <w:szCs w:val="17"/>
                      <w:lang w:val="ru-RU"/>
                    </w:rPr>
                    <w:t xml:space="preserve"> (</w:t>
                  </w:r>
                  <w:r w:rsidRPr="00AC4792">
                    <w:rPr>
                      <w:rFonts w:ascii="Arial" w:hAnsi="Arial" w:cs="Arial"/>
                      <w:b/>
                      <w:bCs/>
                      <w:sz w:val="17"/>
                      <w:szCs w:val="17"/>
                      <w:lang w:val="ru-RU"/>
                    </w:rPr>
                    <w:t>ВКЛ</w:t>
                  </w:r>
                  <w:r>
                    <w:rPr>
                      <w:rFonts w:ascii="Arial" w:hAnsi="Arial" w:cs="Arial"/>
                      <w:b/>
                      <w:bCs/>
                      <w:sz w:val="17"/>
                      <w:szCs w:val="17"/>
                      <w:lang w:val="ru-RU"/>
                    </w:rPr>
                    <w:t>.)</w:t>
                  </w:r>
                  <w:r w:rsidRPr="00324EC1">
                    <w:rPr>
                      <w:rFonts w:ascii="Arial" w:hAnsi="Arial" w:cs="Arial"/>
                      <w:b/>
                      <w:bCs/>
                      <w:sz w:val="17"/>
                      <w:szCs w:val="17"/>
                      <w:lang w:val="ru-RU"/>
                    </w:rPr>
                    <w:t xml:space="preserve">. </w:t>
                  </w:r>
                  <w:r>
                    <w:rPr>
                      <w:rFonts w:ascii="Arial" w:hAnsi="Arial" w:cs="Arial"/>
                      <w:b/>
                      <w:bCs/>
                      <w:sz w:val="17"/>
                      <w:szCs w:val="17"/>
                      <w:lang w:val="ru-RU"/>
                    </w:rPr>
                    <w:t xml:space="preserve"> Если</w:t>
                  </w:r>
                  <w:r w:rsidRPr="00AC4792">
                    <w:rPr>
                      <w:rFonts w:ascii="Arial" w:hAnsi="Arial" w:cs="Arial"/>
                      <w:b/>
                      <w:bCs/>
                      <w:sz w:val="17"/>
                      <w:szCs w:val="17"/>
                      <w:lang w:val="ru-RU"/>
                    </w:rPr>
                    <w:t xml:space="preserve"> </w:t>
                  </w:r>
                  <w:r>
                    <w:rPr>
                      <w:rFonts w:ascii="Arial" w:hAnsi="Arial" w:cs="Arial"/>
                      <w:b/>
                      <w:bCs/>
                      <w:sz w:val="17"/>
                      <w:szCs w:val="17"/>
                      <w:lang w:val="ru-RU"/>
                    </w:rPr>
                    <w:t>индикатор</w:t>
                  </w:r>
                  <w:r w:rsidRPr="00AC4792">
                    <w:rPr>
                      <w:rFonts w:ascii="Arial" w:hAnsi="Arial" w:cs="Arial"/>
                      <w:b/>
                      <w:bCs/>
                      <w:sz w:val="17"/>
                      <w:szCs w:val="17"/>
                      <w:lang w:val="ru-RU"/>
                    </w:rPr>
                    <w:t xml:space="preserve"> </w:t>
                  </w:r>
                  <w:r>
                    <w:rPr>
                      <w:rFonts w:ascii="Arial" w:hAnsi="Arial" w:cs="Arial"/>
                      <w:b/>
                      <w:bCs/>
                      <w:sz w:val="17"/>
                      <w:szCs w:val="17"/>
                      <w:lang w:val="ru-RU"/>
                    </w:rPr>
                    <w:t>показывает</w:t>
                  </w:r>
                  <w:r w:rsidRPr="00AC4792">
                    <w:rPr>
                      <w:rFonts w:ascii="Arial" w:hAnsi="Arial" w:cs="Arial"/>
                      <w:b/>
                      <w:bCs/>
                      <w:sz w:val="17"/>
                      <w:szCs w:val="17"/>
                      <w:lang w:val="ru-RU"/>
                    </w:rPr>
                    <w:t xml:space="preserve"> “OFF” (ВЫКЛ.), </w:t>
                  </w:r>
                  <w:r>
                    <w:rPr>
                      <w:rFonts w:ascii="Arial" w:hAnsi="Arial" w:cs="Arial"/>
                      <w:b/>
                      <w:bCs/>
                      <w:sz w:val="17"/>
                      <w:szCs w:val="17"/>
                      <w:lang w:val="ru-RU"/>
                    </w:rPr>
                    <w:t xml:space="preserve">отсоедините язычок защелки удлинителя от пряжки замка ремня безопасности и подсоедините ремень безопасности. Вы можете снова пристегнуть удлинитель ремня безопасности после того, как убедитесь, что индикатор системы показывает </w:t>
                  </w:r>
                  <w:r w:rsidRPr="00AC4792">
                    <w:rPr>
                      <w:rFonts w:ascii="Arial" w:hAnsi="Arial" w:cs="Arial"/>
                      <w:b/>
                      <w:bCs/>
                      <w:sz w:val="17"/>
                      <w:szCs w:val="17"/>
                      <w:lang w:val="ru-RU"/>
                    </w:rPr>
                    <w:t xml:space="preserve">“ON”. </w:t>
                  </w:r>
                  <w:r>
                    <w:rPr>
                      <w:rFonts w:ascii="Arial" w:hAnsi="Arial" w:cs="Arial"/>
                      <w:b/>
                      <w:bCs/>
                      <w:sz w:val="17"/>
                      <w:szCs w:val="17"/>
                      <w:lang w:val="ru-RU"/>
                    </w:rPr>
                    <w:t xml:space="preserve">Если вы используете удлинитель ремня безопасности при горящем индикаторе </w:t>
                  </w:r>
                  <w:r w:rsidRPr="00AC4792">
                    <w:rPr>
                      <w:rFonts w:ascii="Arial" w:hAnsi="Arial" w:cs="Arial"/>
                      <w:b/>
                      <w:bCs/>
                      <w:sz w:val="17"/>
                      <w:szCs w:val="17"/>
                      <w:lang w:val="ru-RU"/>
                    </w:rPr>
                    <w:t xml:space="preserve">“OFF”, </w:t>
                  </w:r>
                  <w:r>
                    <w:rPr>
                      <w:rFonts w:ascii="Arial" w:hAnsi="Arial" w:cs="Arial"/>
                      <w:b/>
                      <w:bCs/>
                      <w:sz w:val="17"/>
                      <w:szCs w:val="17"/>
                      <w:lang w:val="ru-RU"/>
                    </w:rPr>
                    <w:t>подушка безопасности переднего пассажира и боковая подушка со стороны переднего пассажирского сиденья могут не сработать надлежащим образом и привести к смерти или серьезным травмам в случае столкновения</w:t>
                  </w:r>
                  <w:r w:rsidRPr="001A5DA6">
                    <w:rPr>
                      <w:rFonts w:ascii="Arial" w:hAnsi="Arial" w:cs="Arial"/>
                      <w:b/>
                      <w:bCs/>
                      <w:sz w:val="17"/>
                      <w:szCs w:val="17"/>
                      <w:lang w:val="ru-RU"/>
                    </w:rPr>
                    <w:t>.</w:t>
                  </w:r>
                </w:p>
                <w:p w:rsidR="001E0E7E" w:rsidRPr="00AC4792" w:rsidRDefault="001E0E7E" w:rsidP="00A40B70">
                  <w:pPr>
                    <w:numPr>
                      <w:ilvl w:val="0"/>
                      <w:numId w:val="16"/>
                    </w:numPr>
                    <w:tabs>
                      <w:tab w:val="clear" w:pos="720"/>
                      <w:tab w:val="left" w:pos="327"/>
                    </w:tabs>
                    <w:autoSpaceDE w:val="0"/>
                    <w:autoSpaceDN w:val="0"/>
                    <w:adjustRightInd w:val="0"/>
                    <w:spacing w:before="60"/>
                    <w:ind w:left="117" w:hanging="120"/>
                    <w:jc w:val="both"/>
                    <w:rPr>
                      <w:rFonts w:ascii="Arial" w:hAnsi="Arial" w:cs="Arial"/>
                      <w:b/>
                      <w:bCs/>
                      <w:sz w:val="17"/>
                      <w:szCs w:val="17"/>
                      <w:lang w:val="ru-RU"/>
                    </w:rPr>
                  </w:pPr>
                  <w:r>
                    <w:rPr>
                      <w:rFonts w:ascii="Arial" w:hAnsi="Arial" w:cs="Arial"/>
                      <w:b/>
                      <w:bCs/>
                      <w:sz w:val="17"/>
                      <w:szCs w:val="17"/>
                      <w:lang w:val="ru-RU"/>
                    </w:rPr>
                    <w:t>Пристегивайтесь ремнем безопасности без удлинителя, если вы можете пристегнуть ваш ремень без удлинителя.</w:t>
                  </w:r>
                </w:p>
              </w:tc>
            </w:tr>
          </w:tbl>
          <w:p w:rsidR="001E0E7E" w:rsidRPr="00AC4792" w:rsidRDefault="001E0E7E" w:rsidP="001C1EA6">
            <w:pPr>
              <w:tabs>
                <w:tab w:val="left" w:pos="327"/>
              </w:tabs>
              <w:autoSpaceDE w:val="0"/>
              <w:autoSpaceDN w:val="0"/>
              <w:adjustRightInd w:val="0"/>
              <w:spacing w:before="60"/>
              <w:ind w:left="-3"/>
              <w:jc w:val="both"/>
              <w:rPr>
                <w:rFonts w:ascii="Arial" w:hAnsi="Arial" w:cs="Arial"/>
                <w:b/>
                <w:bCs/>
                <w:sz w:val="17"/>
                <w:szCs w:val="17"/>
                <w:lang w:val="ru-RU"/>
              </w:rPr>
            </w:pPr>
          </w:p>
          <w:p w:rsidR="001E0E7E" w:rsidRPr="00BA7C86" w:rsidRDefault="001E0E7E" w:rsidP="001C1EA6">
            <w:pPr>
              <w:autoSpaceDE w:val="0"/>
              <w:autoSpaceDN w:val="0"/>
              <w:adjustRightInd w:val="0"/>
              <w:spacing w:before="60"/>
              <w:jc w:val="both"/>
              <w:rPr>
                <w:rFonts w:ascii="Arial" w:hAnsi="Arial" w:cs="Arial"/>
                <w:b/>
                <w:bCs/>
                <w:sz w:val="21"/>
                <w:szCs w:val="21"/>
                <w:lang w:val="ru-RU"/>
              </w:rPr>
            </w:pPr>
          </w:p>
        </w:tc>
        <w:tc>
          <w:tcPr>
            <w:tcW w:w="3572" w:type="dxa"/>
          </w:tcPr>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BC3757" w:rsidTr="001C1EA6">
              <w:tc>
                <w:tcPr>
                  <w:tcW w:w="3543" w:type="dxa"/>
                  <w:shd w:val="clear" w:color="auto" w:fill="FFFF00"/>
                </w:tcPr>
                <w:p w:rsidR="001E0E7E" w:rsidRPr="000D20C9" w:rsidRDefault="001E0E7E" w:rsidP="00A40B70">
                  <w:pPr>
                    <w:numPr>
                      <w:ilvl w:val="0"/>
                      <w:numId w:val="16"/>
                    </w:numPr>
                    <w:tabs>
                      <w:tab w:val="clear" w:pos="720"/>
                      <w:tab w:val="left" w:pos="327"/>
                    </w:tabs>
                    <w:autoSpaceDE w:val="0"/>
                    <w:autoSpaceDN w:val="0"/>
                    <w:adjustRightInd w:val="0"/>
                    <w:spacing w:before="60"/>
                    <w:ind w:left="117" w:hanging="120"/>
                    <w:jc w:val="both"/>
                    <w:rPr>
                      <w:rFonts w:ascii="Arial" w:hAnsi="Arial" w:cs="Arial"/>
                      <w:b/>
                      <w:bCs/>
                      <w:sz w:val="17"/>
                      <w:szCs w:val="17"/>
                      <w:lang w:val="ru-RU"/>
                    </w:rPr>
                  </w:pPr>
                  <w:r>
                    <w:rPr>
                      <w:rFonts w:ascii="Arial" w:hAnsi="Arial" w:cs="Arial"/>
                      <w:b/>
                      <w:bCs/>
                      <w:sz w:val="17"/>
                      <w:szCs w:val="17"/>
                      <w:lang w:val="ru-RU"/>
                    </w:rPr>
                    <w:t>Не используйте удлинитель</w:t>
                  </w:r>
                  <w:r w:rsidRPr="00AC4792">
                    <w:rPr>
                      <w:rFonts w:ascii="Arial" w:hAnsi="Arial" w:cs="Arial"/>
                      <w:b/>
                      <w:bCs/>
                      <w:sz w:val="17"/>
                      <w:szCs w:val="17"/>
                      <w:lang w:val="ru-RU"/>
                    </w:rPr>
                    <w:t xml:space="preserve"> </w:t>
                  </w:r>
                  <w:r>
                    <w:rPr>
                      <w:rFonts w:ascii="Arial" w:hAnsi="Arial" w:cs="Arial"/>
                      <w:b/>
                      <w:bCs/>
                      <w:sz w:val="17"/>
                      <w:szCs w:val="17"/>
                      <w:lang w:val="ru-RU"/>
                    </w:rPr>
                    <w:t>ремня</w:t>
                  </w:r>
                  <w:r w:rsidRPr="00AC4792">
                    <w:rPr>
                      <w:rFonts w:ascii="Arial" w:hAnsi="Arial" w:cs="Arial"/>
                      <w:b/>
                      <w:bCs/>
                      <w:sz w:val="17"/>
                      <w:szCs w:val="17"/>
                      <w:lang w:val="ru-RU"/>
                    </w:rPr>
                    <w:t xml:space="preserve"> </w:t>
                  </w:r>
                  <w:r>
                    <w:rPr>
                      <w:rFonts w:ascii="Arial" w:hAnsi="Arial" w:cs="Arial"/>
                      <w:b/>
                      <w:bCs/>
                      <w:sz w:val="17"/>
                      <w:szCs w:val="17"/>
                      <w:lang w:val="ru-RU"/>
                    </w:rPr>
                    <w:t>безопасности</w:t>
                  </w:r>
                  <w:r w:rsidRPr="00AC4792">
                    <w:rPr>
                      <w:rFonts w:ascii="Arial" w:hAnsi="Arial" w:cs="Arial"/>
                      <w:b/>
                      <w:bCs/>
                      <w:sz w:val="17"/>
                      <w:szCs w:val="17"/>
                      <w:lang w:val="ru-RU"/>
                    </w:rPr>
                    <w:t xml:space="preserve"> </w:t>
                  </w:r>
                  <w:r>
                    <w:rPr>
                      <w:rFonts w:ascii="Arial" w:hAnsi="Arial" w:cs="Arial"/>
                      <w:b/>
                      <w:bCs/>
                      <w:sz w:val="17"/>
                      <w:szCs w:val="17"/>
                      <w:lang w:val="ru-RU"/>
                    </w:rPr>
                    <w:t>при установке системы безопасности для детей на переднем или заднем пассажирском сиденье</w:t>
                  </w:r>
                  <w:r w:rsidRPr="00AC4792">
                    <w:rPr>
                      <w:rFonts w:ascii="Arial" w:hAnsi="Arial" w:cs="Arial"/>
                      <w:b/>
                      <w:bCs/>
                      <w:sz w:val="17"/>
                      <w:szCs w:val="17"/>
                      <w:lang w:val="ru-RU"/>
                    </w:rPr>
                    <w:t>.</w:t>
                  </w:r>
                  <w:r>
                    <w:rPr>
                      <w:rFonts w:ascii="Arial" w:hAnsi="Arial" w:cs="Arial"/>
                      <w:b/>
                      <w:bCs/>
                      <w:sz w:val="17"/>
                      <w:szCs w:val="17"/>
                      <w:lang w:val="ru-RU"/>
                    </w:rPr>
                    <w:t xml:space="preserve"> </w:t>
                  </w:r>
                  <w:r w:rsidRPr="00AC4792">
                    <w:rPr>
                      <w:rFonts w:ascii="Arial" w:hAnsi="Arial" w:cs="Arial"/>
                      <w:b/>
                      <w:bCs/>
                      <w:sz w:val="17"/>
                      <w:szCs w:val="17"/>
                      <w:lang w:val="ru-RU"/>
                    </w:rPr>
                    <w:t xml:space="preserve"> </w:t>
                  </w:r>
                  <w:r>
                    <w:rPr>
                      <w:rFonts w:ascii="Arial" w:hAnsi="Arial" w:cs="Arial"/>
                      <w:b/>
                      <w:bCs/>
                      <w:sz w:val="17"/>
                      <w:szCs w:val="17"/>
                      <w:lang w:val="ru-RU"/>
                    </w:rPr>
                    <w:t>Если система безопасности для детей будет установлена с удлинителем, подсоединенным к ремню безопасности</w:t>
                  </w:r>
                  <w:r w:rsidRPr="00AC4792">
                    <w:rPr>
                      <w:rFonts w:ascii="Arial" w:hAnsi="Arial" w:cs="Arial"/>
                      <w:b/>
                      <w:bCs/>
                      <w:sz w:val="17"/>
                      <w:szCs w:val="17"/>
                      <w:lang w:val="ru-RU"/>
                    </w:rPr>
                    <w:t>,</w:t>
                  </w:r>
                  <w:r>
                    <w:rPr>
                      <w:rFonts w:ascii="Arial" w:hAnsi="Arial" w:cs="Arial"/>
                      <w:b/>
                      <w:bCs/>
                      <w:sz w:val="17"/>
                      <w:szCs w:val="17"/>
                      <w:lang w:val="ru-RU"/>
                    </w:rPr>
                    <w:t xml:space="preserve"> ремень безопасности не будет надежно удерживать систему безопасности для детей, что может привести к смерти или серьезным травмам ребенка или других пассажиров в случае столкновения</w:t>
                  </w:r>
                  <w:r w:rsidRPr="000D20C9">
                    <w:rPr>
                      <w:rFonts w:ascii="Arial" w:hAnsi="Arial" w:cs="Arial"/>
                      <w:b/>
                      <w:bCs/>
                      <w:sz w:val="17"/>
                      <w:szCs w:val="17"/>
                      <w:lang w:val="ru-RU"/>
                    </w:rPr>
                    <w:t>.</w:t>
                  </w:r>
                </w:p>
              </w:tc>
            </w:tr>
          </w:tbl>
          <w:p w:rsidR="001E0E7E" w:rsidRPr="000D20C9" w:rsidRDefault="001E0E7E" w:rsidP="001C1EA6">
            <w:pPr>
              <w:autoSpaceDE w:val="0"/>
              <w:autoSpaceDN w:val="0"/>
              <w:adjustRightInd w:val="0"/>
              <w:spacing w:before="60"/>
              <w:jc w:val="both"/>
              <w:rPr>
                <w:rFonts w:ascii="Arial" w:hAnsi="Arial" w:cs="Arial"/>
                <w:b/>
                <w:bCs/>
                <w:sz w:val="21"/>
                <w:szCs w:val="21"/>
                <w:lang w:val="ru-RU"/>
              </w:rPr>
            </w:pPr>
          </w:p>
          <w:p w:rsidR="001E0E7E" w:rsidRPr="00BC3757" w:rsidRDefault="001E0E7E" w:rsidP="001C1EA6">
            <w:pPr>
              <w:spacing w:before="60"/>
              <w:ind w:right="-1195"/>
              <w:jc w:val="both"/>
              <w:rPr>
                <w:rFonts w:ascii="Arial" w:hAnsi="Arial" w:cs="Arial"/>
                <w:b/>
                <w:bCs/>
                <w:sz w:val="21"/>
                <w:szCs w:val="21"/>
                <w:lang w:val="ru-RU"/>
              </w:rPr>
            </w:pPr>
          </w:p>
        </w:tc>
      </w:tr>
    </w:tbl>
    <w:p w:rsidR="001E0E7E" w:rsidRPr="002A3EAC" w:rsidRDefault="001E0E7E" w:rsidP="001E0E7E">
      <w:pPr>
        <w:jc w:val="both"/>
        <w:rPr>
          <w:lang w:val="ru-RU"/>
        </w:rPr>
      </w:pPr>
      <w:r>
        <w:rPr>
          <w:b/>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6"/>
        <w:gridCol w:w="3789"/>
        <w:gridCol w:w="3786"/>
      </w:tblGrid>
      <w:tr w:rsidR="001E0E7E" w:rsidRPr="00CD1426" w:rsidTr="001C1EA6">
        <w:tc>
          <w:tcPr>
            <w:tcW w:w="3741" w:type="dxa"/>
          </w:tcPr>
          <w:p w:rsidR="001E0E7E" w:rsidRPr="00AD7DD0"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noProof/>
                <w:sz w:val="20"/>
                <w:szCs w:val="20"/>
                <w:lang w:val="ru-RU"/>
              </w:rPr>
              <w:lastRenderedPageBreak/>
              <w:drawing>
                <wp:inline distT="0" distB="0" distL="0" distR="0">
                  <wp:extent cx="2238375" cy="1714500"/>
                  <wp:effectExtent l="19050" t="0" r="9525"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96"/>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B670CD"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 xml:space="preserve">Чтобы присоединить удлинитель к ремню безопасности, вставьте язычок защелки в пряжку замка ремня безопасности таким образом, чтобы обозначения </w:t>
            </w:r>
            <w:r w:rsidRPr="000D20C9">
              <w:rPr>
                <w:rFonts w:ascii="Arial" w:hAnsi="Arial" w:cs="Arial"/>
                <w:b/>
                <w:bCs/>
                <w:sz w:val="17"/>
                <w:szCs w:val="17"/>
                <w:lang w:val="ru-RU"/>
              </w:rPr>
              <w:t>“</w:t>
            </w:r>
            <w:r w:rsidRPr="00395A83">
              <w:rPr>
                <w:rFonts w:ascii="Arial" w:hAnsi="Arial" w:cs="Arial"/>
                <w:b/>
                <w:bCs/>
                <w:sz w:val="17"/>
                <w:szCs w:val="17"/>
                <w:lang w:val="en-US"/>
              </w:rPr>
              <w:t>PRESS</w:t>
            </w:r>
            <w:r w:rsidRPr="000D20C9">
              <w:rPr>
                <w:rFonts w:ascii="Arial" w:hAnsi="Arial" w:cs="Arial"/>
                <w:b/>
                <w:bCs/>
                <w:sz w:val="17"/>
                <w:szCs w:val="17"/>
                <w:lang w:val="ru-RU"/>
              </w:rPr>
              <w:t xml:space="preserve">” </w:t>
            </w:r>
            <w:r>
              <w:rPr>
                <w:rFonts w:ascii="Arial" w:hAnsi="Arial" w:cs="Arial"/>
                <w:b/>
                <w:bCs/>
                <w:sz w:val="17"/>
                <w:szCs w:val="17"/>
                <w:lang w:val="ru-RU"/>
              </w:rPr>
              <w:t>на разблокировочных кнопках удлинителя и ремня безопасности были бы оба повернуты наружу, как показано</w:t>
            </w:r>
            <w:r w:rsidRPr="00B670CD">
              <w:rPr>
                <w:rFonts w:ascii="Arial" w:hAnsi="Arial" w:cs="Arial"/>
                <w:b/>
                <w:bCs/>
                <w:sz w:val="17"/>
                <w:szCs w:val="17"/>
                <w:lang w:val="ru-RU"/>
              </w:rPr>
              <w:t>.</w:t>
            </w:r>
          </w:p>
          <w:p w:rsidR="001E0E7E" w:rsidRPr="00B670CD"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Когда язычок заблокируется в замке, вы услышите щелчок</w:t>
            </w:r>
            <w:r w:rsidRPr="00B670CD">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Когда вы снимаете ремень безопасности, нажимайте на разблокировочную кнопку на удлинителе, а не ремне безопасности</w:t>
            </w:r>
            <w:r w:rsidRPr="00F11BE0">
              <w:rPr>
                <w:rFonts w:ascii="Arial" w:hAnsi="Arial" w:cs="Arial"/>
                <w:sz w:val="17"/>
                <w:szCs w:val="17"/>
                <w:lang w:val="ru-RU"/>
              </w:rPr>
              <w:t xml:space="preserve">. </w:t>
            </w:r>
            <w:r>
              <w:rPr>
                <w:rFonts w:ascii="Arial" w:hAnsi="Arial" w:cs="Arial"/>
                <w:sz w:val="17"/>
                <w:szCs w:val="17"/>
                <w:lang w:val="ru-RU"/>
              </w:rPr>
              <w:t xml:space="preserve"> Это поможет предотвратить повреждение салона автомобиля и самого удлинителя.</w:t>
            </w:r>
          </w:p>
          <w:p w:rsidR="001E0E7E" w:rsidRPr="00BA7C86" w:rsidRDefault="001E0E7E" w:rsidP="001C1EA6">
            <w:pPr>
              <w:autoSpaceDE w:val="0"/>
              <w:autoSpaceDN w:val="0"/>
              <w:adjustRightInd w:val="0"/>
              <w:spacing w:before="60"/>
              <w:jc w:val="both"/>
              <w:rPr>
                <w:rFonts w:ascii="Arial" w:hAnsi="Arial" w:cs="Arial"/>
                <w:sz w:val="20"/>
                <w:szCs w:val="20"/>
                <w:lang w:val="ru-RU"/>
              </w:rPr>
            </w:pPr>
          </w:p>
          <w:p w:rsidR="001E0E7E" w:rsidRPr="00BA7C86" w:rsidRDefault="001E0E7E" w:rsidP="001C1EA6">
            <w:pPr>
              <w:autoSpaceDE w:val="0"/>
              <w:autoSpaceDN w:val="0"/>
              <w:adjustRightInd w:val="0"/>
              <w:spacing w:before="60"/>
              <w:jc w:val="both"/>
              <w:rPr>
                <w:rFonts w:ascii="Arial" w:hAnsi="Arial" w:cs="Arial"/>
                <w:sz w:val="20"/>
                <w:szCs w:val="20"/>
                <w:lang w:val="ru-RU"/>
              </w:rPr>
            </w:pPr>
          </w:p>
          <w:p w:rsidR="001E0E7E" w:rsidRPr="00E34F3A" w:rsidRDefault="001E0E7E" w:rsidP="001C1EA6">
            <w:pPr>
              <w:autoSpaceDE w:val="0"/>
              <w:autoSpaceDN w:val="0"/>
              <w:adjustRightInd w:val="0"/>
              <w:spacing w:before="60"/>
              <w:jc w:val="both"/>
              <w:rPr>
                <w:rFonts w:ascii="Arial" w:hAnsi="Arial" w:cs="Arial"/>
                <w:b/>
                <w:bCs/>
                <w:sz w:val="21"/>
                <w:szCs w:val="21"/>
                <w:lang w:val="ru-RU"/>
              </w:rPr>
            </w:pPr>
          </w:p>
        </w:tc>
        <w:tc>
          <w:tcPr>
            <w:tcW w:w="3571" w:type="dxa"/>
          </w:tcPr>
          <w:p w:rsidR="001E0E7E" w:rsidRPr="003136C8"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Что</w:t>
            </w:r>
            <w:r w:rsidRPr="003136C8">
              <w:rPr>
                <w:rFonts w:ascii="Arial" w:hAnsi="Arial" w:cs="Arial"/>
                <w:sz w:val="17"/>
                <w:szCs w:val="17"/>
                <w:lang w:val="ru-RU"/>
              </w:rPr>
              <w:t xml:space="preserve"> </w:t>
            </w:r>
            <w:r>
              <w:rPr>
                <w:rFonts w:ascii="Arial" w:hAnsi="Arial" w:cs="Arial"/>
                <w:sz w:val="17"/>
                <w:szCs w:val="17"/>
                <w:lang w:val="ru-RU"/>
              </w:rPr>
              <w:t>касается</w:t>
            </w:r>
            <w:r w:rsidRPr="003136C8">
              <w:rPr>
                <w:rFonts w:ascii="Arial" w:hAnsi="Arial" w:cs="Arial"/>
                <w:sz w:val="17"/>
                <w:szCs w:val="17"/>
                <w:lang w:val="ru-RU"/>
              </w:rPr>
              <w:t xml:space="preserve"> </w:t>
            </w:r>
            <w:r>
              <w:rPr>
                <w:rFonts w:ascii="Arial" w:hAnsi="Arial" w:cs="Arial"/>
                <w:sz w:val="17"/>
                <w:szCs w:val="17"/>
                <w:lang w:val="ru-RU"/>
              </w:rPr>
              <w:t>удлинителя</w:t>
            </w:r>
            <w:r w:rsidRPr="003136C8">
              <w:rPr>
                <w:rFonts w:ascii="Arial" w:hAnsi="Arial" w:cs="Arial"/>
                <w:sz w:val="17"/>
                <w:szCs w:val="17"/>
                <w:lang w:val="ru-RU"/>
              </w:rPr>
              <w:t xml:space="preserve"> </w:t>
            </w:r>
            <w:r>
              <w:rPr>
                <w:rFonts w:ascii="Arial" w:hAnsi="Arial" w:cs="Arial"/>
                <w:sz w:val="17"/>
                <w:szCs w:val="17"/>
                <w:lang w:val="ru-RU"/>
              </w:rPr>
              <w:t>ремня</w:t>
            </w:r>
            <w:r w:rsidRPr="003136C8">
              <w:rPr>
                <w:rFonts w:ascii="Arial" w:hAnsi="Arial" w:cs="Arial"/>
                <w:sz w:val="17"/>
                <w:szCs w:val="17"/>
                <w:lang w:val="ru-RU"/>
              </w:rPr>
              <w:t xml:space="preserve"> </w:t>
            </w:r>
            <w:r>
              <w:rPr>
                <w:rFonts w:ascii="Arial" w:hAnsi="Arial" w:cs="Arial"/>
                <w:sz w:val="17"/>
                <w:szCs w:val="17"/>
                <w:lang w:val="ru-RU"/>
              </w:rPr>
              <w:t>безопасности</w:t>
            </w:r>
            <w:r w:rsidRPr="003136C8">
              <w:rPr>
                <w:rFonts w:ascii="Arial" w:hAnsi="Arial" w:cs="Arial"/>
                <w:sz w:val="17"/>
                <w:szCs w:val="17"/>
                <w:lang w:val="ru-RU"/>
              </w:rPr>
              <w:t xml:space="preserve"> </w:t>
            </w:r>
            <w:r>
              <w:rPr>
                <w:rFonts w:ascii="Arial" w:hAnsi="Arial" w:cs="Arial"/>
                <w:sz w:val="17"/>
                <w:szCs w:val="17"/>
                <w:lang w:val="ru-RU"/>
              </w:rPr>
              <w:t>переднего</w:t>
            </w:r>
            <w:r w:rsidRPr="003136C8">
              <w:rPr>
                <w:rFonts w:ascii="Arial" w:hAnsi="Arial" w:cs="Arial"/>
                <w:sz w:val="17"/>
                <w:szCs w:val="17"/>
                <w:lang w:val="ru-RU"/>
              </w:rPr>
              <w:t xml:space="preserve"> </w:t>
            </w:r>
            <w:r>
              <w:rPr>
                <w:rFonts w:ascii="Arial" w:hAnsi="Arial" w:cs="Arial"/>
                <w:sz w:val="17"/>
                <w:szCs w:val="17"/>
                <w:lang w:val="ru-RU"/>
              </w:rPr>
              <w:t>пассажирского</w:t>
            </w:r>
            <w:r w:rsidRPr="003136C8">
              <w:rPr>
                <w:rFonts w:ascii="Arial" w:hAnsi="Arial" w:cs="Arial"/>
                <w:sz w:val="17"/>
                <w:szCs w:val="17"/>
                <w:lang w:val="ru-RU"/>
              </w:rPr>
              <w:t xml:space="preserve"> </w:t>
            </w:r>
            <w:r>
              <w:rPr>
                <w:rFonts w:ascii="Arial" w:hAnsi="Arial" w:cs="Arial"/>
                <w:sz w:val="17"/>
                <w:szCs w:val="17"/>
                <w:lang w:val="ru-RU"/>
              </w:rPr>
              <w:t>сиденья, после вышеописанной операции не забудьте отсоединить удлинитель от самого ремня безопасности для того, чтобы правильно активизировалась система подушки безопасности переднего пассажирского сиденья в следующий раз, когда вы будете садиться в машину.</w:t>
            </w:r>
          </w:p>
          <w:p w:rsidR="001E0E7E" w:rsidRPr="003136C8"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Когда вы не пользуетесь удлинителем, снимите его и храните в автомобиле до следующего использования</w:t>
            </w:r>
            <w:r w:rsidRPr="003136C8">
              <w:rPr>
                <w:rFonts w:ascii="Arial" w:hAnsi="Arial" w:cs="Arial"/>
                <w:sz w:val="17"/>
                <w:szCs w:val="17"/>
                <w:lang w:val="ru-RU"/>
              </w:rPr>
              <w:t>.</w:t>
            </w: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C43385" w:rsidTr="001C1EA6">
              <w:tc>
                <w:tcPr>
                  <w:tcW w:w="3543" w:type="dxa"/>
                  <w:shd w:val="clear" w:color="auto" w:fill="FFFF00"/>
                </w:tcPr>
                <w:p w:rsidR="001E0E7E" w:rsidRPr="00C43385" w:rsidRDefault="001E0E7E" w:rsidP="00A40B70">
                  <w:pPr>
                    <w:numPr>
                      <w:ilvl w:val="0"/>
                      <w:numId w:val="14"/>
                    </w:numPr>
                    <w:autoSpaceDE w:val="0"/>
                    <w:autoSpaceDN w:val="0"/>
                    <w:adjustRightInd w:val="0"/>
                    <w:spacing w:before="60"/>
                    <w:jc w:val="both"/>
                    <w:rPr>
                      <w:rFonts w:ascii="Arial" w:hAnsi="Arial" w:cs="Arial"/>
                      <w:sz w:val="20"/>
                      <w:szCs w:val="20"/>
                      <w:lang w:val="ru-RU"/>
                    </w:rPr>
                  </w:pPr>
                  <w:r>
                    <w:rPr>
                      <w:rFonts w:ascii="Arial" w:hAnsi="Arial" w:cs="Arial"/>
                      <w:b/>
                      <w:bCs/>
                      <w:sz w:val="20"/>
                      <w:szCs w:val="20"/>
                      <w:lang w:val="ru-RU"/>
                    </w:rPr>
                    <w:t>ВНИМАНИЕ</w:t>
                  </w:r>
                </w:p>
              </w:tc>
            </w:tr>
            <w:tr w:rsidR="001E0E7E" w:rsidRPr="00BC3757" w:rsidTr="001C1EA6">
              <w:tc>
                <w:tcPr>
                  <w:tcW w:w="3543" w:type="dxa"/>
                  <w:shd w:val="clear" w:color="auto" w:fill="FFFF00"/>
                </w:tcPr>
                <w:p w:rsidR="001E0E7E" w:rsidRPr="003136C8" w:rsidRDefault="001E0E7E" w:rsidP="00A40B70">
                  <w:pPr>
                    <w:numPr>
                      <w:ilvl w:val="0"/>
                      <w:numId w:val="16"/>
                    </w:numPr>
                    <w:tabs>
                      <w:tab w:val="clear" w:pos="720"/>
                    </w:tabs>
                    <w:autoSpaceDE w:val="0"/>
                    <w:autoSpaceDN w:val="0"/>
                    <w:adjustRightInd w:val="0"/>
                    <w:spacing w:before="60"/>
                    <w:ind w:left="216" w:hanging="240"/>
                    <w:jc w:val="both"/>
                    <w:rPr>
                      <w:rFonts w:ascii="Arial" w:hAnsi="Arial" w:cs="Arial"/>
                      <w:b/>
                      <w:bCs/>
                      <w:sz w:val="17"/>
                      <w:szCs w:val="17"/>
                      <w:lang w:val="ru-RU"/>
                    </w:rPr>
                  </w:pPr>
                  <w:r>
                    <w:rPr>
                      <w:rFonts w:ascii="Arial" w:hAnsi="Arial" w:cs="Arial"/>
                      <w:b/>
                      <w:bCs/>
                      <w:sz w:val="17"/>
                      <w:szCs w:val="17"/>
                      <w:lang w:val="ru-RU"/>
                    </w:rPr>
                    <w:t>После того, как вы вставили язычок, убедитесь, что он заблокировался в замке, и что поясная и плечевая части ремня, а также удлинитель ремня безопасности, не перекручены</w:t>
                  </w:r>
                  <w:r w:rsidRPr="003136C8">
                    <w:rPr>
                      <w:rFonts w:ascii="Arial" w:hAnsi="Arial" w:cs="Arial"/>
                      <w:b/>
                      <w:bCs/>
                      <w:sz w:val="17"/>
                      <w:szCs w:val="17"/>
                      <w:lang w:val="ru-RU"/>
                    </w:rPr>
                    <w:t>.</w:t>
                  </w:r>
                </w:p>
                <w:p w:rsidR="001E0E7E" w:rsidRPr="003C7429" w:rsidRDefault="001E0E7E" w:rsidP="00A40B70">
                  <w:pPr>
                    <w:numPr>
                      <w:ilvl w:val="0"/>
                      <w:numId w:val="16"/>
                    </w:numPr>
                    <w:tabs>
                      <w:tab w:val="clear" w:pos="720"/>
                    </w:tabs>
                    <w:autoSpaceDE w:val="0"/>
                    <w:autoSpaceDN w:val="0"/>
                    <w:adjustRightInd w:val="0"/>
                    <w:spacing w:before="60"/>
                    <w:ind w:left="216" w:hanging="240"/>
                    <w:jc w:val="both"/>
                    <w:rPr>
                      <w:rFonts w:ascii="Arial" w:hAnsi="Arial" w:cs="Arial"/>
                      <w:b/>
                      <w:bCs/>
                      <w:sz w:val="17"/>
                      <w:szCs w:val="17"/>
                      <w:lang w:val="ru-RU"/>
                    </w:rPr>
                  </w:pPr>
                  <w:r>
                    <w:rPr>
                      <w:rFonts w:ascii="Arial" w:hAnsi="Arial" w:cs="Arial"/>
                      <w:b/>
                      <w:bCs/>
                      <w:sz w:val="17"/>
                      <w:szCs w:val="17"/>
                      <w:lang w:val="ru-RU"/>
                    </w:rPr>
                    <w:t>Не вставляйте монетки, скрепки и т.п. в замок ремня безопасности, так как они могут помешать нормальной фиксации и застегиванию язычка</w:t>
                  </w:r>
                  <w:r w:rsidRPr="003C7429">
                    <w:rPr>
                      <w:rFonts w:ascii="Arial" w:hAnsi="Arial" w:cs="Arial"/>
                      <w:b/>
                      <w:bCs/>
                      <w:sz w:val="17"/>
                      <w:szCs w:val="17"/>
                      <w:lang w:val="ru-RU"/>
                    </w:rPr>
                    <w:t>.</w:t>
                  </w:r>
                </w:p>
                <w:p w:rsidR="001E0E7E" w:rsidRPr="002110C7" w:rsidRDefault="001E0E7E" w:rsidP="00A40B70">
                  <w:pPr>
                    <w:numPr>
                      <w:ilvl w:val="0"/>
                      <w:numId w:val="16"/>
                    </w:numPr>
                    <w:tabs>
                      <w:tab w:val="clear" w:pos="720"/>
                    </w:tabs>
                    <w:autoSpaceDE w:val="0"/>
                    <w:autoSpaceDN w:val="0"/>
                    <w:adjustRightInd w:val="0"/>
                    <w:spacing w:before="60"/>
                    <w:ind w:left="216" w:hanging="240"/>
                    <w:jc w:val="both"/>
                    <w:rPr>
                      <w:rFonts w:cs="PSOsymclas"/>
                      <w:sz w:val="20"/>
                      <w:szCs w:val="20"/>
                      <w:lang w:val="ru-RU"/>
                    </w:rPr>
                  </w:pPr>
                  <w:r>
                    <w:rPr>
                      <w:rFonts w:ascii="Arial" w:hAnsi="Arial" w:cs="Arial"/>
                      <w:b/>
                      <w:bCs/>
                      <w:sz w:val="17"/>
                      <w:szCs w:val="17"/>
                      <w:lang w:val="ru-RU"/>
                    </w:rPr>
                    <w:t xml:space="preserve">Если ремень безопасности не функционирует нормально, немедленно свяжитесь с вашим дилером </w:t>
                  </w:r>
                  <w:r w:rsidRPr="00C523E5">
                    <w:rPr>
                      <w:rFonts w:ascii="Arial" w:hAnsi="Arial" w:cs="Arial"/>
                      <w:b/>
                      <w:bCs/>
                      <w:sz w:val="17"/>
                      <w:szCs w:val="17"/>
                      <w:lang w:val="ru-RU"/>
                    </w:rPr>
                    <w:t>Toyota</w:t>
                  </w:r>
                  <w:r>
                    <w:rPr>
                      <w:rFonts w:ascii="Arial" w:hAnsi="Arial" w:cs="Arial"/>
                      <w:b/>
                      <w:bCs/>
                      <w:sz w:val="17"/>
                      <w:szCs w:val="17"/>
                      <w:lang w:val="ru-RU"/>
                    </w:rPr>
                    <w:t>. Не пользуйтесь сиденьем до тех пор, пока не починят ремень безопасности, так как он не сможет защитить взрослого или ребенка от смерти или серьезной травмы.</w:t>
                  </w:r>
                </w:p>
              </w:tc>
            </w:tr>
          </w:tbl>
          <w:p w:rsidR="001E0E7E" w:rsidRPr="00BA7C86" w:rsidRDefault="001E0E7E" w:rsidP="001C1EA6">
            <w:pPr>
              <w:autoSpaceDE w:val="0"/>
              <w:autoSpaceDN w:val="0"/>
              <w:adjustRightInd w:val="0"/>
              <w:spacing w:before="60"/>
              <w:jc w:val="both"/>
              <w:rPr>
                <w:rFonts w:ascii="Arial" w:hAnsi="Arial" w:cs="Arial"/>
                <w:b/>
                <w:bCs/>
                <w:sz w:val="21"/>
                <w:szCs w:val="21"/>
                <w:lang w:val="ru-RU"/>
              </w:rPr>
            </w:pPr>
          </w:p>
        </w:tc>
        <w:tc>
          <w:tcPr>
            <w:tcW w:w="3572" w:type="dxa"/>
          </w:tcPr>
          <w:p w:rsidR="001E0E7E" w:rsidRPr="001379B8" w:rsidRDefault="001E0E7E" w:rsidP="001C1EA6">
            <w:pPr>
              <w:autoSpaceDE w:val="0"/>
              <w:autoSpaceDN w:val="0"/>
              <w:adjustRightInd w:val="0"/>
              <w:spacing w:before="60"/>
              <w:jc w:val="both"/>
              <w:rPr>
                <w:rFonts w:ascii="Arial" w:hAnsi="Arial" w:cs="Arial"/>
                <w:sz w:val="20"/>
                <w:szCs w:val="20"/>
                <w:lang w:val="ru-RU"/>
              </w:rPr>
            </w:pPr>
            <w:r w:rsidRPr="001379B8">
              <w:rPr>
                <w:rFonts w:ascii="Arial" w:hAnsi="Arial" w:cs="Arial"/>
                <w:b/>
                <w:bCs/>
                <w:sz w:val="21"/>
                <w:szCs w:val="21"/>
                <w:lang w:val="ru-RU"/>
              </w:rPr>
              <w:t>—</w:t>
            </w:r>
            <w:r>
              <w:rPr>
                <w:rFonts w:ascii="Arial" w:hAnsi="Arial" w:cs="Arial"/>
                <w:b/>
                <w:bCs/>
                <w:sz w:val="21"/>
                <w:szCs w:val="21"/>
                <w:lang w:val="en-US"/>
              </w:rPr>
              <w:t>Преднатяжители</w:t>
            </w:r>
            <w:r>
              <w:rPr>
                <w:rFonts w:ascii="Arial" w:hAnsi="Arial" w:cs="Arial"/>
                <w:b/>
                <w:bCs/>
                <w:sz w:val="21"/>
                <w:szCs w:val="21"/>
                <w:lang w:val="ru-RU"/>
              </w:rPr>
              <w:t xml:space="preserve"> ремней безопасности</w:t>
            </w:r>
          </w:p>
          <w:p w:rsidR="001E0E7E"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noProof/>
                <w:sz w:val="17"/>
                <w:szCs w:val="17"/>
                <w:lang w:val="ru-RU"/>
              </w:rPr>
              <w:drawing>
                <wp:inline distT="0" distB="0" distL="0" distR="0">
                  <wp:extent cx="2238375" cy="1724025"/>
                  <wp:effectExtent l="19050" t="0" r="9525"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97"/>
                          <a:srcRect/>
                          <a:stretch>
                            <a:fillRect/>
                          </a:stretch>
                        </pic:blipFill>
                        <pic:spPr bwMode="auto">
                          <a:xfrm>
                            <a:off x="0" y="0"/>
                            <a:ext cx="2238375" cy="1724025"/>
                          </a:xfrm>
                          <a:prstGeom prst="rect">
                            <a:avLst/>
                          </a:prstGeom>
                          <a:noFill/>
                          <a:ln w="9525">
                            <a:noFill/>
                            <a:miter lim="800000"/>
                            <a:headEnd/>
                            <a:tailEnd/>
                          </a:ln>
                        </pic:spPr>
                      </pic:pic>
                    </a:graphicData>
                  </a:graphic>
                </wp:inline>
              </w:drawing>
            </w:r>
          </w:p>
          <w:p w:rsidR="001E0E7E" w:rsidRPr="002110C7"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Преднатяжители ремней безопасности водительского и переднего пассажирского сидений разработаны таким образом, что приводятся в действие в ответ на сильный лобовой удар</w:t>
            </w:r>
            <w:r w:rsidRPr="002110C7">
              <w:rPr>
                <w:rFonts w:ascii="Arial" w:hAnsi="Arial" w:cs="Arial"/>
                <w:b/>
                <w:bCs/>
                <w:sz w:val="17"/>
                <w:szCs w:val="17"/>
                <w:lang w:val="ru-RU"/>
              </w:rPr>
              <w:t>.</w:t>
            </w:r>
          </w:p>
          <w:p w:rsidR="001E0E7E" w:rsidRPr="00CD1426"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Когда датчик определяет сильный лобовой удар, ремни безопасности передних сидений быстро втягиваются назад втягивающими механизмами таким образом, чтобы ремни прочно удерживали на месте водителя и пассажира</w:t>
            </w:r>
            <w:r w:rsidRPr="00CD1426">
              <w:rPr>
                <w:rFonts w:ascii="Arial" w:hAnsi="Arial" w:cs="Arial"/>
                <w:sz w:val="17"/>
                <w:szCs w:val="17"/>
                <w:lang w:val="ru-RU"/>
              </w:rPr>
              <w:t>.</w:t>
            </w:r>
          </w:p>
          <w:p w:rsidR="001E0E7E" w:rsidRPr="00CD1426" w:rsidRDefault="001E0E7E" w:rsidP="001C1EA6">
            <w:pPr>
              <w:autoSpaceDE w:val="0"/>
              <w:autoSpaceDN w:val="0"/>
              <w:adjustRightInd w:val="0"/>
              <w:spacing w:before="60"/>
              <w:jc w:val="both"/>
              <w:rPr>
                <w:rFonts w:ascii="Arial" w:hAnsi="Arial" w:cs="Arial"/>
                <w:sz w:val="17"/>
                <w:szCs w:val="17"/>
                <w:lang w:val="ru-RU"/>
              </w:rPr>
            </w:pPr>
          </w:p>
          <w:p w:rsidR="001E0E7E" w:rsidRPr="00CD1426" w:rsidRDefault="001E0E7E" w:rsidP="001C1EA6">
            <w:pPr>
              <w:spacing w:before="60"/>
              <w:ind w:right="-1195"/>
              <w:jc w:val="both"/>
              <w:rPr>
                <w:rFonts w:ascii="Arial" w:hAnsi="Arial" w:cs="Arial"/>
                <w:b/>
                <w:bCs/>
                <w:sz w:val="21"/>
                <w:szCs w:val="21"/>
                <w:lang w:val="ru-RU"/>
              </w:rPr>
            </w:pPr>
          </w:p>
        </w:tc>
      </w:tr>
    </w:tbl>
    <w:p w:rsidR="001E0E7E" w:rsidRPr="002A3EAC" w:rsidRDefault="001E0E7E" w:rsidP="001E0E7E">
      <w:pPr>
        <w:jc w:val="both"/>
        <w:rPr>
          <w:lang w:val="ru-RU"/>
        </w:rPr>
      </w:pPr>
      <w:r w:rsidRPr="00CD1426">
        <w:rPr>
          <w:b/>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41"/>
        <w:gridCol w:w="3786"/>
        <w:gridCol w:w="3789"/>
      </w:tblGrid>
      <w:tr w:rsidR="001E0E7E" w:rsidRPr="00831EB3" w:rsidTr="001C1EA6">
        <w:tc>
          <w:tcPr>
            <w:tcW w:w="3741" w:type="dxa"/>
          </w:tcPr>
          <w:p w:rsidR="001E0E7E" w:rsidRPr="00AF2DA3"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lastRenderedPageBreak/>
              <w:t xml:space="preserve">Преднатяжитель ремня безопасности переднего пассажирского сиденья не сработает, если пассажир на переднем сиденье не обнаружен системой классификации пассажира, сидящего на переднем сиденье.  Тем не менее, преднатяжитель ремня безопасности переднего пассажирского сиденья может сработать, если на переднем сиденье находится багаж, или когда пристегнут ремень безопасности, независимо от присутствия пассажира. </w:t>
            </w:r>
            <w:r w:rsidRPr="00AF2DA3">
              <w:rPr>
                <w:rFonts w:ascii="Arial" w:hAnsi="Arial" w:cs="Arial"/>
                <w:sz w:val="17"/>
                <w:szCs w:val="17"/>
                <w:lang w:val="ru-RU"/>
              </w:rPr>
              <w:t>(</w:t>
            </w:r>
            <w:r>
              <w:rPr>
                <w:rFonts w:ascii="Arial" w:hAnsi="Arial" w:cs="Arial"/>
                <w:sz w:val="17"/>
                <w:szCs w:val="17"/>
                <w:lang w:val="ru-RU"/>
              </w:rPr>
              <w:t xml:space="preserve">Что касается системы классификации пассажира, сидящего на переднем сиденье, см. </w:t>
            </w:r>
            <w:r w:rsidRPr="00AF2DA3">
              <w:rPr>
                <w:rFonts w:ascii="Arial" w:hAnsi="Arial" w:cs="Arial"/>
                <w:sz w:val="17"/>
                <w:szCs w:val="17"/>
                <w:lang w:val="ru-RU"/>
              </w:rPr>
              <w:t>«</w:t>
            </w:r>
            <w:r>
              <w:rPr>
                <w:rFonts w:ascii="Arial" w:hAnsi="Arial" w:cs="Arial"/>
                <w:sz w:val="17"/>
                <w:szCs w:val="17"/>
                <w:lang w:val="ru-RU"/>
              </w:rPr>
              <w:t>Система</w:t>
            </w:r>
            <w:r w:rsidRPr="00AF2DA3">
              <w:rPr>
                <w:rFonts w:ascii="Arial" w:hAnsi="Arial" w:cs="Arial"/>
                <w:sz w:val="17"/>
                <w:szCs w:val="17"/>
                <w:lang w:val="ru-RU"/>
              </w:rPr>
              <w:t xml:space="preserve"> </w:t>
            </w:r>
            <w:r>
              <w:rPr>
                <w:rFonts w:ascii="Arial" w:hAnsi="Arial" w:cs="Arial"/>
                <w:sz w:val="17"/>
                <w:szCs w:val="17"/>
                <w:lang w:val="ru-RU"/>
              </w:rPr>
              <w:t>классификации</w:t>
            </w:r>
            <w:r w:rsidRPr="00AF2DA3">
              <w:rPr>
                <w:rFonts w:ascii="Arial" w:hAnsi="Arial" w:cs="Arial"/>
                <w:sz w:val="17"/>
                <w:szCs w:val="17"/>
                <w:lang w:val="ru-RU"/>
              </w:rPr>
              <w:t xml:space="preserve"> </w:t>
            </w:r>
            <w:r>
              <w:rPr>
                <w:rFonts w:ascii="Arial" w:hAnsi="Arial" w:cs="Arial"/>
                <w:sz w:val="17"/>
                <w:szCs w:val="17"/>
                <w:lang w:val="ru-RU"/>
              </w:rPr>
              <w:t>пассажира</w:t>
            </w:r>
            <w:r w:rsidRPr="00AF2DA3">
              <w:rPr>
                <w:rFonts w:ascii="Arial" w:hAnsi="Arial" w:cs="Arial"/>
                <w:sz w:val="17"/>
                <w:szCs w:val="17"/>
                <w:lang w:val="ru-RU"/>
              </w:rPr>
              <w:t xml:space="preserve">, </w:t>
            </w:r>
            <w:r>
              <w:rPr>
                <w:rFonts w:ascii="Arial" w:hAnsi="Arial" w:cs="Arial"/>
                <w:sz w:val="17"/>
                <w:szCs w:val="17"/>
                <w:lang w:val="ru-RU"/>
              </w:rPr>
              <w:t>сидящего</w:t>
            </w:r>
            <w:r w:rsidRPr="00AF2DA3">
              <w:rPr>
                <w:rFonts w:ascii="Arial" w:hAnsi="Arial" w:cs="Arial"/>
                <w:sz w:val="17"/>
                <w:szCs w:val="17"/>
                <w:lang w:val="ru-RU"/>
              </w:rPr>
              <w:t xml:space="preserve"> </w:t>
            </w:r>
            <w:r>
              <w:rPr>
                <w:rFonts w:ascii="Arial" w:hAnsi="Arial" w:cs="Arial"/>
                <w:sz w:val="17"/>
                <w:szCs w:val="17"/>
                <w:lang w:val="ru-RU"/>
              </w:rPr>
              <w:t>на</w:t>
            </w:r>
            <w:r w:rsidRPr="00AF2DA3">
              <w:rPr>
                <w:rFonts w:ascii="Arial" w:hAnsi="Arial" w:cs="Arial"/>
                <w:sz w:val="17"/>
                <w:szCs w:val="17"/>
                <w:lang w:val="ru-RU"/>
              </w:rPr>
              <w:t xml:space="preserve"> </w:t>
            </w:r>
            <w:r>
              <w:rPr>
                <w:rFonts w:ascii="Arial" w:hAnsi="Arial" w:cs="Arial"/>
                <w:sz w:val="17"/>
                <w:szCs w:val="17"/>
                <w:lang w:val="ru-RU"/>
              </w:rPr>
              <w:t>переднем</w:t>
            </w:r>
            <w:r w:rsidRPr="00AF2DA3">
              <w:rPr>
                <w:rFonts w:ascii="Arial" w:hAnsi="Arial" w:cs="Arial"/>
                <w:sz w:val="17"/>
                <w:szCs w:val="17"/>
                <w:lang w:val="ru-RU"/>
              </w:rPr>
              <w:t xml:space="preserve"> </w:t>
            </w:r>
            <w:r>
              <w:rPr>
                <w:rFonts w:ascii="Arial" w:hAnsi="Arial" w:cs="Arial"/>
                <w:sz w:val="17"/>
                <w:szCs w:val="17"/>
                <w:lang w:val="ru-RU"/>
              </w:rPr>
              <w:t>сиденье</w:t>
            </w:r>
            <w:r w:rsidRPr="00AF2DA3">
              <w:rPr>
                <w:rFonts w:ascii="Arial" w:hAnsi="Arial" w:cs="Arial"/>
                <w:sz w:val="17"/>
                <w:szCs w:val="17"/>
                <w:lang w:val="ru-RU"/>
              </w:rPr>
              <w:t xml:space="preserve">» </w:t>
            </w:r>
            <w:r>
              <w:rPr>
                <w:rFonts w:ascii="Arial" w:hAnsi="Arial" w:cs="Arial"/>
                <w:sz w:val="17"/>
                <w:szCs w:val="17"/>
                <w:lang w:val="ru-RU"/>
              </w:rPr>
              <w:t>на</w:t>
            </w:r>
            <w:r w:rsidRPr="00AF2DA3">
              <w:rPr>
                <w:rFonts w:ascii="Arial" w:hAnsi="Arial" w:cs="Arial"/>
                <w:sz w:val="17"/>
                <w:szCs w:val="17"/>
                <w:lang w:val="ru-RU"/>
              </w:rPr>
              <w:t xml:space="preserve"> </w:t>
            </w:r>
            <w:r>
              <w:rPr>
                <w:rFonts w:ascii="Arial" w:hAnsi="Arial" w:cs="Arial"/>
                <w:sz w:val="17"/>
                <w:szCs w:val="17"/>
                <w:lang w:val="ru-RU"/>
              </w:rPr>
              <w:t>стр</w:t>
            </w:r>
            <w:r w:rsidRPr="00AF2DA3">
              <w:rPr>
                <w:rFonts w:ascii="Arial" w:hAnsi="Arial" w:cs="Arial"/>
                <w:sz w:val="17"/>
                <w:szCs w:val="17"/>
                <w:lang w:val="ru-RU"/>
              </w:rPr>
              <w:t>.</w:t>
            </w:r>
            <w:r>
              <w:rPr>
                <w:rFonts w:ascii="Arial" w:hAnsi="Arial" w:cs="Arial"/>
                <w:sz w:val="17"/>
                <w:szCs w:val="17"/>
                <w:lang w:val="ru-RU"/>
              </w:rPr>
              <w:t xml:space="preserve"> 61 этого Раздела</w:t>
            </w:r>
            <w:r w:rsidRPr="00AF2DA3">
              <w:rPr>
                <w:rFonts w:ascii="Arial" w:hAnsi="Arial" w:cs="Arial"/>
                <w:sz w:val="17"/>
                <w:szCs w:val="17"/>
                <w:lang w:val="ru-RU"/>
              </w:rPr>
              <w:t>.)</w:t>
            </w:r>
          </w:p>
          <w:p w:rsidR="001E0E7E" w:rsidRPr="00AF2DA3"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Преднатяжители ремней безопасности и подушки безопасности могут не срабатывать вместе во всех столкновениях</w:t>
            </w:r>
            <w:r w:rsidRPr="00AF2DA3">
              <w:rPr>
                <w:rFonts w:ascii="Arial" w:hAnsi="Arial" w:cs="Arial"/>
                <w:sz w:val="17"/>
                <w:szCs w:val="17"/>
                <w:lang w:val="ru-RU"/>
              </w:rPr>
              <w:t>.</w:t>
            </w:r>
          </w:p>
          <w:p w:rsidR="001E0E7E" w:rsidRPr="00AF2DA3" w:rsidRDefault="001E0E7E" w:rsidP="001C1EA6">
            <w:pPr>
              <w:autoSpaceDE w:val="0"/>
              <w:autoSpaceDN w:val="0"/>
              <w:adjustRightInd w:val="0"/>
              <w:spacing w:before="60"/>
              <w:jc w:val="both"/>
              <w:rPr>
                <w:rFonts w:ascii="Arial" w:hAnsi="Arial" w:cs="Arial"/>
                <w:b/>
                <w:bCs/>
                <w:sz w:val="21"/>
                <w:szCs w:val="21"/>
                <w:lang w:val="ru-RU"/>
              </w:rPr>
            </w:pPr>
          </w:p>
        </w:tc>
        <w:tc>
          <w:tcPr>
            <w:tcW w:w="3571" w:type="dxa"/>
          </w:tcPr>
          <w:p w:rsidR="001E0E7E" w:rsidRPr="00B670CD"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noProof/>
                <w:sz w:val="17"/>
                <w:szCs w:val="17"/>
                <w:lang w:val="ru-RU"/>
              </w:rPr>
              <w:drawing>
                <wp:inline distT="0" distB="0" distL="0" distR="0">
                  <wp:extent cx="2238375" cy="1724025"/>
                  <wp:effectExtent l="19050" t="0" r="9525"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98"/>
                          <a:srcRect/>
                          <a:stretch>
                            <a:fillRect/>
                          </a:stretch>
                        </pic:blipFill>
                        <pic:spPr bwMode="auto">
                          <a:xfrm>
                            <a:off x="0" y="0"/>
                            <a:ext cx="2238375" cy="1724025"/>
                          </a:xfrm>
                          <a:prstGeom prst="rect">
                            <a:avLst/>
                          </a:prstGeom>
                          <a:noFill/>
                          <a:ln w="9525">
                            <a:noFill/>
                            <a:miter lim="800000"/>
                            <a:headEnd/>
                            <a:tailEnd/>
                          </a:ln>
                        </pic:spPr>
                      </pic:pic>
                    </a:graphicData>
                  </a:graphic>
                </wp:inline>
              </w:drawing>
            </w:r>
          </w:p>
          <w:p w:rsidR="001E0E7E" w:rsidRPr="00AF2DA3"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Система преднатяжителя ремня безопасности состоит, в основном, из следующих элементов, и их расположение показано на рисунке</w:t>
            </w:r>
            <w:r w:rsidRPr="00AF2DA3">
              <w:rPr>
                <w:rFonts w:ascii="Arial" w:hAnsi="Arial" w:cs="Arial"/>
                <w:sz w:val="17"/>
                <w:szCs w:val="17"/>
                <w:lang w:val="ru-RU"/>
              </w:rPr>
              <w:t>.</w:t>
            </w:r>
          </w:p>
          <w:p w:rsidR="001E0E7E" w:rsidRPr="00744820" w:rsidRDefault="001E0E7E" w:rsidP="001C1EA6">
            <w:pPr>
              <w:autoSpaceDE w:val="0"/>
              <w:autoSpaceDN w:val="0"/>
              <w:adjustRightInd w:val="0"/>
              <w:spacing w:before="60"/>
              <w:jc w:val="both"/>
              <w:rPr>
                <w:rFonts w:ascii="Arial" w:hAnsi="Arial" w:cs="Arial"/>
                <w:sz w:val="17"/>
                <w:szCs w:val="17"/>
                <w:lang w:val="ru-RU"/>
              </w:rPr>
            </w:pPr>
            <w:r w:rsidRPr="00744820">
              <w:rPr>
                <w:rFonts w:ascii="Arial" w:hAnsi="Arial" w:cs="Arial"/>
                <w:sz w:val="17"/>
                <w:szCs w:val="17"/>
                <w:lang w:val="ru-RU"/>
              </w:rPr>
              <w:t xml:space="preserve">1. </w:t>
            </w:r>
            <w:r>
              <w:rPr>
                <w:rFonts w:ascii="Arial" w:hAnsi="Arial" w:cs="Arial"/>
                <w:sz w:val="17"/>
                <w:szCs w:val="17"/>
                <w:lang w:val="ru-RU"/>
              </w:rPr>
              <w:t>Датчики передних подушек безопасности</w:t>
            </w:r>
          </w:p>
          <w:p w:rsidR="001E0E7E" w:rsidRPr="000C2656" w:rsidRDefault="001E0E7E" w:rsidP="001C1EA6">
            <w:pPr>
              <w:autoSpaceDE w:val="0"/>
              <w:autoSpaceDN w:val="0"/>
              <w:adjustRightInd w:val="0"/>
              <w:spacing w:before="60"/>
              <w:jc w:val="both"/>
              <w:rPr>
                <w:rFonts w:ascii="Arial" w:hAnsi="Arial" w:cs="Arial"/>
                <w:sz w:val="17"/>
                <w:szCs w:val="17"/>
                <w:lang w:val="ru-RU"/>
              </w:rPr>
            </w:pPr>
            <w:r w:rsidRPr="00744820">
              <w:rPr>
                <w:rFonts w:ascii="Arial" w:hAnsi="Arial" w:cs="Arial"/>
                <w:sz w:val="17"/>
                <w:szCs w:val="17"/>
                <w:lang w:val="ru-RU"/>
              </w:rPr>
              <w:t xml:space="preserve">2. </w:t>
            </w:r>
            <w:r w:rsidRPr="000C2656">
              <w:rPr>
                <w:rFonts w:ascii="Arial" w:hAnsi="Arial" w:cs="Arial"/>
                <w:sz w:val="17"/>
                <w:szCs w:val="17"/>
                <w:lang w:val="ru-RU"/>
              </w:rPr>
              <w:t>Предупредительный световой сигнал системы подушек безопасности SRS</w:t>
            </w:r>
          </w:p>
          <w:p w:rsidR="001E0E7E" w:rsidRPr="00744820" w:rsidRDefault="001E0E7E" w:rsidP="001C1EA6">
            <w:pPr>
              <w:autoSpaceDE w:val="0"/>
              <w:autoSpaceDN w:val="0"/>
              <w:adjustRightInd w:val="0"/>
              <w:spacing w:before="60"/>
              <w:jc w:val="both"/>
              <w:rPr>
                <w:rFonts w:ascii="Arial" w:hAnsi="Arial" w:cs="Arial"/>
                <w:sz w:val="17"/>
                <w:szCs w:val="17"/>
                <w:lang w:val="ru-RU"/>
              </w:rPr>
            </w:pPr>
            <w:r w:rsidRPr="00744820">
              <w:rPr>
                <w:rFonts w:ascii="Arial" w:hAnsi="Arial" w:cs="Arial"/>
                <w:sz w:val="17"/>
                <w:szCs w:val="17"/>
                <w:lang w:val="ru-RU"/>
              </w:rPr>
              <w:t xml:space="preserve">3. </w:t>
            </w:r>
            <w:r>
              <w:rPr>
                <w:rFonts w:ascii="Arial" w:hAnsi="Arial" w:cs="Arial"/>
                <w:sz w:val="17"/>
                <w:szCs w:val="17"/>
                <w:lang w:val="ru-RU"/>
              </w:rPr>
              <w:t>Световой сигнал классификации пассажира, сидящего на переднем сиденье</w:t>
            </w:r>
          </w:p>
          <w:p w:rsidR="001E0E7E" w:rsidRPr="00744820" w:rsidRDefault="001E0E7E" w:rsidP="001C1EA6">
            <w:pPr>
              <w:autoSpaceDE w:val="0"/>
              <w:autoSpaceDN w:val="0"/>
              <w:adjustRightInd w:val="0"/>
              <w:spacing w:before="60"/>
              <w:jc w:val="both"/>
              <w:rPr>
                <w:rFonts w:ascii="Arial" w:hAnsi="Arial" w:cs="Arial"/>
                <w:sz w:val="17"/>
                <w:szCs w:val="17"/>
                <w:lang w:val="ru-RU"/>
              </w:rPr>
            </w:pPr>
            <w:r w:rsidRPr="00744820">
              <w:rPr>
                <w:rFonts w:ascii="Arial" w:hAnsi="Arial" w:cs="Arial"/>
                <w:sz w:val="17"/>
                <w:szCs w:val="17"/>
                <w:lang w:val="ru-RU"/>
              </w:rPr>
              <w:t xml:space="preserve">4. </w:t>
            </w:r>
            <w:r>
              <w:rPr>
                <w:rFonts w:ascii="Arial" w:hAnsi="Arial" w:cs="Arial"/>
                <w:sz w:val="17"/>
                <w:szCs w:val="17"/>
                <w:lang w:val="ru-RU"/>
              </w:rPr>
              <w:t>Электронное управляющее устройство классификации пассажира на переднем сиденье</w:t>
            </w:r>
          </w:p>
          <w:p w:rsidR="001E0E7E" w:rsidRPr="00744820" w:rsidRDefault="001E0E7E" w:rsidP="001C1EA6">
            <w:pPr>
              <w:autoSpaceDE w:val="0"/>
              <w:autoSpaceDN w:val="0"/>
              <w:adjustRightInd w:val="0"/>
              <w:spacing w:before="60"/>
              <w:jc w:val="both"/>
              <w:rPr>
                <w:rFonts w:ascii="Arial" w:hAnsi="Arial" w:cs="Arial"/>
                <w:sz w:val="17"/>
                <w:szCs w:val="17"/>
                <w:lang w:val="ru-RU"/>
              </w:rPr>
            </w:pPr>
            <w:r w:rsidRPr="00744820">
              <w:rPr>
                <w:rFonts w:ascii="Arial" w:hAnsi="Arial" w:cs="Arial"/>
                <w:sz w:val="17"/>
                <w:szCs w:val="17"/>
                <w:lang w:val="ru-RU"/>
              </w:rPr>
              <w:t xml:space="preserve">5. </w:t>
            </w:r>
            <w:r>
              <w:rPr>
                <w:rFonts w:ascii="Arial" w:hAnsi="Arial" w:cs="Arial"/>
                <w:sz w:val="17"/>
                <w:szCs w:val="17"/>
                <w:lang w:val="ru-RU"/>
              </w:rPr>
              <w:t>Датчик нагрузки</w:t>
            </w:r>
          </w:p>
          <w:p w:rsidR="001E0E7E" w:rsidRPr="00744820" w:rsidRDefault="001E0E7E" w:rsidP="001C1EA6">
            <w:pPr>
              <w:autoSpaceDE w:val="0"/>
              <w:autoSpaceDN w:val="0"/>
              <w:adjustRightInd w:val="0"/>
              <w:spacing w:before="60"/>
              <w:jc w:val="both"/>
              <w:rPr>
                <w:rFonts w:ascii="Arial" w:hAnsi="Arial" w:cs="Arial"/>
                <w:sz w:val="17"/>
                <w:szCs w:val="17"/>
                <w:lang w:val="ru-RU"/>
              </w:rPr>
            </w:pPr>
            <w:r w:rsidRPr="00744820">
              <w:rPr>
                <w:rFonts w:ascii="Arial" w:hAnsi="Arial" w:cs="Arial"/>
                <w:sz w:val="17"/>
                <w:szCs w:val="17"/>
                <w:lang w:val="ru-RU"/>
              </w:rPr>
              <w:t xml:space="preserve">6. </w:t>
            </w:r>
            <w:r>
              <w:rPr>
                <w:rFonts w:ascii="Arial" w:hAnsi="Arial" w:cs="Arial"/>
                <w:sz w:val="17"/>
                <w:szCs w:val="17"/>
                <w:lang w:val="ru-RU"/>
              </w:rPr>
              <w:t>Узлы преднатяжителей ремней безопасности</w:t>
            </w:r>
          </w:p>
          <w:p w:rsidR="001E0E7E" w:rsidRPr="00CD3C5D" w:rsidRDefault="001E0E7E" w:rsidP="001C1EA6">
            <w:pPr>
              <w:autoSpaceDE w:val="0"/>
              <w:autoSpaceDN w:val="0"/>
              <w:adjustRightInd w:val="0"/>
              <w:spacing w:before="60"/>
              <w:jc w:val="both"/>
              <w:rPr>
                <w:rFonts w:ascii="Arial" w:hAnsi="Arial" w:cs="Arial"/>
                <w:sz w:val="17"/>
                <w:szCs w:val="17"/>
                <w:lang w:val="ru-RU"/>
              </w:rPr>
            </w:pPr>
            <w:r w:rsidRPr="00CD3C5D">
              <w:rPr>
                <w:rFonts w:ascii="Arial" w:hAnsi="Arial" w:cs="Arial"/>
                <w:sz w:val="17"/>
                <w:szCs w:val="17"/>
                <w:lang w:val="ru-RU"/>
              </w:rPr>
              <w:t xml:space="preserve">7. </w:t>
            </w:r>
            <w:r>
              <w:rPr>
                <w:rFonts w:ascii="Arial" w:hAnsi="Arial" w:cs="Arial"/>
                <w:sz w:val="17"/>
                <w:szCs w:val="17"/>
                <w:lang w:val="ru-RU"/>
              </w:rPr>
              <w:t>Контакт контроля замка ремня безопасности переднего пассажира</w:t>
            </w:r>
          </w:p>
          <w:p w:rsidR="001E0E7E" w:rsidRPr="00B50F5C" w:rsidRDefault="001E0E7E" w:rsidP="001C1EA6">
            <w:pPr>
              <w:autoSpaceDE w:val="0"/>
              <w:autoSpaceDN w:val="0"/>
              <w:adjustRightInd w:val="0"/>
              <w:spacing w:before="60"/>
              <w:jc w:val="both"/>
              <w:rPr>
                <w:rFonts w:ascii="Arial" w:hAnsi="Arial" w:cs="Arial"/>
                <w:sz w:val="20"/>
                <w:szCs w:val="20"/>
                <w:lang w:val="ru-RU"/>
              </w:rPr>
            </w:pPr>
            <w:r w:rsidRPr="00CD3C5D">
              <w:rPr>
                <w:rFonts w:ascii="Arial" w:hAnsi="Arial" w:cs="Arial"/>
                <w:sz w:val="17"/>
                <w:szCs w:val="17"/>
                <w:lang w:val="en-US"/>
              </w:rPr>
              <w:t xml:space="preserve">8. </w:t>
            </w:r>
            <w:r>
              <w:rPr>
                <w:rFonts w:ascii="Arial" w:hAnsi="Arial" w:cs="Arial"/>
                <w:sz w:val="17"/>
                <w:szCs w:val="17"/>
                <w:lang w:val="ru-RU"/>
              </w:rPr>
              <w:t>Блок датчиков подушки безопасности</w:t>
            </w:r>
          </w:p>
        </w:tc>
        <w:tc>
          <w:tcPr>
            <w:tcW w:w="3572" w:type="dxa"/>
          </w:tcPr>
          <w:p w:rsidR="001E0E7E" w:rsidRPr="00CD3C5D"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Преднатяжители</w:t>
            </w:r>
            <w:r w:rsidRPr="00CD3C5D">
              <w:rPr>
                <w:rFonts w:ascii="Arial" w:hAnsi="Arial" w:cs="Arial"/>
                <w:sz w:val="17"/>
                <w:szCs w:val="17"/>
                <w:lang w:val="ru-RU"/>
              </w:rPr>
              <w:t xml:space="preserve"> </w:t>
            </w:r>
            <w:r>
              <w:rPr>
                <w:rFonts w:ascii="Arial" w:hAnsi="Arial" w:cs="Arial"/>
                <w:sz w:val="17"/>
                <w:szCs w:val="17"/>
                <w:lang w:val="ru-RU"/>
              </w:rPr>
              <w:t>ремней</w:t>
            </w:r>
            <w:r w:rsidRPr="00CD3C5D">
              <w:rPr>
                <w:rFonts w:ascii="Arial" w:hAnsi="Arial" w:cs="Arial"/>
                <w:sz w:val="17"/>
                <w:szCs w:val="17"/>
                <w:lang w:val="ru-RU"/>
              </w:rPr>
              <w:t xml:space="preserve"> </w:t>
            </w:r>
            <w:r>
              <w:rPr>
                <w:rFonts w:ascii="Arial" w:hAnsi="Arial" w:cs="Arial"/>
                <w:sz w:val="17"/>
                <w:szCs w:val="17"/>
                <w:lang w:val="ru-RU"/>
              </w:rPr>
              <w:t>безопасности</w:t>
            </w:r>
            <w:r w:rsidRPr="00CD3C5D">
              <w:rPr>
                <w:rFonts w:ascii="Arial" w:hAnsi="Arial" w:cs="Arial"/>
                <w:sz w:val="17"/>
                <w:szCs w:val="17"/>
                <w:lang w:val="ru-RU"/>
              </w:rPr>
              <w:t xml:space="preserve"> </w:t>
            </w:r>
            <w:r>
              <w:rPr>
                <w:rFonts w:ascii="Arial" w:hAnsi="Arial" w:cs="Arial"/>
                <w:sz w:val="17"/>
                <w:szCs w:val="17"/>
                <w:lang w:val="ru-RU"/>
              </w:rPr>
              <w:t>управляются</w:t>
            </w:r>
            <w:r w:rsidRPr="00CD3C5D">
              <w:rPr>
                <w:rFonts w:ascii="Arial" w:hAnsi="Arial" w:cs="Arial"/>
                <w:sz w:val="17"/>
                <w:szCs w:val="17"/>
                <w:lang w:val="ru-RU"/>
              </w:rPr>
              <w:t xml:space="preserve"> </w:t>
            </w:r>
            <w:r>
              <w:rPr>
                <w:rFonts w:ascii="Arial" w:hAnsi="Arial" w:cs="Arial"/>
                <w:sz w:val="17"/>
                <w:szCs w:val="17"/>
                <w:lang w:val="ru-RU"/>
              </w:rPr>
              <w:t>блоком датчиков подушки безопасности</w:t>
            </w:r>
            <w:r w:rsidRPr="00CD3C5D">
              <w:rPr>
                <w:rFonts w:ascii="Arial" w:hAnsi="Arial" w:cs="Arial"/>
                <w:sz w:val="17"/>
                <w:szCs w:val="17"/>
                <w:lang w:val="ru-RU"/>
              </w:rPr>
              <w:t xml:space="preserve">. </w:t>
            </w:r>
            <w:r>
              <w:rPr>
                <w:rFonts w:ascii="Arial" w:hAnsi="Arial" w:cs="Arial"/>
                <w:sz w:val="17"/>
                <w:szCs w:val="17"/>
                <w:lang w:val="ru-RU"/>
              </w:rPr>
              <w:t xml:space="preserve"> Блок датчиков подушки безопасности состоит из аварийного датчика и датчика подушки безопасности</w:t>
            </w:r>
            <w:r w:rsidRPr="00CD3C5D">
              <w:rPr>
                <w:rFonts w:ascii="Arial" w:hAnsi="Arial" w:cs="Arial"/>
                <w:sz w:val="17"/>
                <w:szCs w:val="17"/>
                <w:lang w:val="ru-RU"/>
              </w:rPr>
              <w:t>.</w:t>
            </w:r>
          </w:p>
          <w:p w:rsidR="001E0E7E" w:rsidRPr="00821EBD"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Когда преднатяжители ремней безопасности приводятся в действие, вы можете услышать шум от работы системы и в воздух может быть выпущено небольшое количество нетоксичного газа.  Это не указывает на пожар.  Этот газ в норме безвреден</w:t>
            </w:r>
            <w:r w:rsidRPr="00821EBD">
              <w:rPr>
                <w:rFonts w:ascii="Arial" w:hAnsi="Arial" w:cs="Arial"/>
                <w:sz w:val="17"/>
                <w:szCs w:val="17"/>
                <w:lang w:val="ru-RU"/>
              </w:rPr>
              <w:t>.</w:t>
            </w:r>
          </w:p>
          <w:p w:rsidR="001E0E7E" w:rsidRPr="00B670CD"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После приведения в действие преднатяжителей ремней безопасности втягивающие механизмы ремней безопасности остаются заблокированными.</w:t>
            </w: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C43385" w:rsidTr="001C1EA6">
              <w:tc>
                <w:tcPr>
                  <w:tcW w:w="3543" w:type="dxa"/>
                  <w:shd w:val="clear" w:color="auto" w:fill="FFFF00"/>
                </w:tcPr>
                <w:p w:rsidR="001E0E7E" w:rsidRPr="00C43385" w:rsidRDefault="001E0E7E" w:rsidP="00A40B70">
                  <w:pPr>
                    <w:numPr>
                      <w:ilvl w:val="0"/>
                      <w:numId w:val="14"/>
                    </w:numPr>
                    <w:autoSpaceDE w:val="0"/>
                    <w:autoSpaceDN w:val="0"/>
                    <w:adjustRightInd w:val="0"/>
                    <w:spacing w:before="60"/>
                    <w:jc w:val="both"/>
                    <w:rPr>
                      <w:rFonts w:ascii="Arial" w:hAnsi="Arial" w:cs="Arial"/>
                      <w:sz w:val="20"/>
                      <w:szCs w:val="20"/>
                      <w:lang w:val="ru-RU"/>
                    </w:rPr>
                  </w:pPr>
                  <w:r>
                    <w:rPr>
                      <w:rFonts w:ascii="Arial" w:hAnsi="Arial" w:cs="Arial"/>
                      <w:b/>
                      <w:bCs/>
                      <w:sz w:val="20"/>
                      <w:szCs w:val="20"/>
                      <w:lang w:val="ru-RU"/>
                    </w:rPr>
                    <w:t>ВНИМАНИЕ</w:t>
                  </w:r>
                </w:p>
              </w:tc>
            </w:tr>
            <w:tr w:rsidR="001E0E7E" w:rsidRPr="00BC3757" w:rsidTr="001C1EA6">
              <w:tc>
                <w:tcPr>
                  <w:tcW w:w="3543" w:type="dxa"/>
                  <w:shd w:val="clear" w:color="auto" w:fill="FFFF00"/>
                </w:tcPr>
                <w:p w:rsidR="001E0E7E" w:rsidRPr="00BC3757"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Не модифицируйте, не снимайте, не ударяйте и не открывайте узлы преднатяжителей ремней безопасности, датчик подушки безопасности или окружающую его зону и электропроводку</w:t>
                  </w:r>
                  <w:r w:rsidRPr="00821EBD">
                    <w:rPr>
                      <w:rFonts w:ascii="Arial" w:hAnsi="Arial" w:cs="Arial"/>
                      <w:b/>
                      <w:bCs/>
                      <w:sz w:val="17"/>
                      <w:szCs w:val="17"/>
                      <w:lang w:val="ru-RU"/>
                    </w:rPr>
                    <w:t xml:space="preserve">. </w:t>
                  </w:r>
                  <w:r>
                    <w:rPr>
                      <w:rFonts w:ascii="Arial" w:hAnsi="Arial" w:cs="Arial"/>
                      <w:b/>
                      <w:bCs/>
                      <w:sz w:val="17"/>
                      <w:szCs w:val="17"/>
                      <w:lang w:val="ru-RU"/>
                    </w:rPr>
                    <w:t xml:space="preserve"> Несоблюдение этой инструкции может привести к неправильному срабатыванию преднатяжителей ремней безопасности</w:t>
                  </w:r>
                  <w:r w:rsidRPr="00821EBD">
                    <w:rPr>
                      <w:rFonts w:ascii="Arial" w:hAnsi="Arial" w:cs="Arial"/>
                      <w:b/>
                      <w:bCs/>
                      <w:sz w:val="17"/>
                      <w:szCs w:val="17"/>
                      <w:lang w:val="ru-RU"/>
                    </w:rPr>
                    <w:t>,</w:t>
                  </w:r>
                  <w:r>
                    <w:rPr>
                      <w:rFonts w:ascii="Arial" w:hAnsi="Arial" w:cs="Arial"/>
                      <w:b/>
                      <w:bCs/>
                      <w:sz w:val="17"/>
                      <w:szCs w:val="17"/>
                      <w:lang w:val="ru-RU"/>
                    </w:rPr>
                    <w:t xml:space="preserve"> вызвать внезапное срабатывание системы или вывести ее из строя, что может привести к смерти или серьезным травмам</w:t>
                  </w:r>
                  <w:r w:rsidRPr="00821EBD">
                    <w:rPr>
                      <w:rFonts w:ascii="Arial" w:hAnsi="Arial" w:cs="Arial"/>
                      <w:b/>
                      <w:bCs/>
                      <w:sz w:val="17"/>
                      <w:szCs w:val="17"/>
                      <w:lang w:val="ru-RU"/>
                    </w:rPr>
                    <w:t xml:space="preserve">. </w:t>
                  </w:r>
                  <w:r>
                    <w:rPr>
                      <w:rFonts w:ascii="Arial" w:hAnsi="Arial" w:cs="Arial"/>
                      <w:b/>
                      <w:bCs/>
                      <w:sz w:val="17"/>
                      <w:szCs w:val="17"/>
                      <w:lang w:val="ru-RU"/>
                    </w:rPr>
                    <w:t xml:space="preserve"> По всем вопросам, связанным с ремонтом или модификацией обращайтесь к вашему дилеру </w:t>
                  </w:r>
                  <w:r w:rsidRPr="00B670CD">
                    <w:rPr>
                      <w:rFonts w:ascii="Arial" w:hAnsi="Arial" w:cs="Arial"/>
                      <w:b/>
                      <w:bCs/>
                      <w:sz w:val="17"/>
                      <w:szCs w:val="17"/>
                      <w:lang w:val="en-US"/>
                    </w:rPr>
                    <w:t>Toyota</w:t>
                  </w:r>
                  <w:r>
                    <w:rPr>
                      <w:rFonts w:ascii="Arial" w:hAnsi="Arial" w:cs="Arial"/>
                      <w:b/>
                      <w:bCs/>
                      <w:sz w:val="17"/>
                      <w:szCs w:val="17"/>
                      <w:lang w:val="ru-RU"/>
                    </w:rPr>
                    <w:t>.</w:t>
                  </w:r>
                </w:p>
              </w:tc>
            </w:tr>
          </w:tbl>
          <w:p w:rsidR="001E0E7E" w:rsidRPr="00831EB3" w:rsidRDefault="001E0E7E" w:rsidP="001C1EA6">
            <w:pPr>
              <w:spacing w:before="60"/>
              <w:ind w:right="-1195"/>
              <w:jc w:val="both"/>
              <w:rPr>
                <w:rFonts w:ascii="Arial" w:hAnsi="Arial" w:cs="Arial"/>
                <w:b/>
                <w:bCs/>
                <w:sz w:val="21"/>
                <w:szCs w:val="21"/>
                <w:lang w:val="ru-RU"/>
              </w:rPr>
            </w:pPr>
          </w:p>
        </w:tc>
      </w:tr>
    </w:tbl>
    <w:p w:rsidR="001E0E7E" w:rsidRPr="002A3EAC" w:rsidRDefault="001E0E7E" w:rsidP="001E0E7E">
      <w:pPr>
        <w:jc w:val="both"/>
        <w:rPr>
          <w:lang w:val="ru-RU"/>
        </w:rPr>
      </w:pPr>
      <w:r w:rsidRPr="00831EB3">
        <w:rPr>
          <w:b/>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800"/>
        <w:gridCol w:w="3786"/>
        <w:gridCol w:w="3572"/>
      </w:tblGrid>
      <w:tr w:rsidR="001E0E7E" w:rsidRPr="000507DD" w:rsidTr="001C1EA6">
        <w:tc>
          <w:tcPr>
            <w:tcW w:w="3741" w:type="dxa"/>
          </w:tcPr>
          <w:tbl>
            <w:tblPr>
              <w:tblStyle w:val="a7"/>
              <w:tblW w:w="3574" w:type="dxa"/>
              <w:tblLook w:val="01E0"/>
            </w:tblPr>
            <w:tblGrid>
              <w:gridCol w:w="3574"/>
            </w:tblGrid>
            <w:tr w:rsidR="001E0E7E" w:rsidRPr="0053556D"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53556D" w:rsidRDefault="001E0E7E" w:rsidP="001C1EA6">
                  <w:pPr>
                    <w:spacing w:before="60"/>
                    <w:ind w:right="-37"/>
                    <w:jc w:val="both"/>
                    <w:rPr>
                      <w:lang w:val="ru-RU"/>
                    </w:rPr>
                  </w:pPr>
                  <w:r w:rsidRPr="00EA3725">
                    <w:rPr>
                      <w:rFonts w:ascii="Arial" w:hAnsi="Arial" w:cs="Arial"/>
                      <w:b/>
                      <w:bCs/>
                      <w:sz w:val="20"/>
                      <w:szCs w:val="20"/>
                      <w:lang w:val="ru-RU"/>
                    </w:rPr>
                    <w:lastRenderedPageBreak/>
                    <w:t>ПРЕДУПРЕЖДЕНИЕ</w:t>
                  </w:r>
                </w:p>
              </w:tc>
            </w:tr>
            <w:tr w:rsidR="001E0E7E" w:rsidRPr="0009737A" w:rsidTr="001C1EA6">
              <w:tc>
                <w:tcPr>
                  <w:tcW w:w="3574" w:type="dxa"/>
                  <w:tcBorders>
                    <w:top w:val="single" w:sz="4" w:space="0" w:color="auto"/>
                    <w:left w:val="single" w:sz="4" w:space="0" w:color="auto"/>
                    <w:bottom w:val="single" w:sz="4" w:space="0" w:color="auto"/>
                    <w:right w:val="single" w:sz="4" w:space="0" w:color="auto"/>
                  </w:tcBorders>
                </w:tcPr>
                <w:p w:rsidR="001E0E7E" w:rsidRPr="008E601A" w:rsidRDefault="001E0E7E" w:rsidP="001C1EA6">
                  <w:pPr>
                    <w:autoSpaceDE w:val="0"/>
                    <w:autoSpaceDN w:val="0"/>
                    <w:adjustRightInd w:val="0"/>
                    <w:spacing w:before="60"/>
                    <w:jc w:val="both"/>
                    <w:rPr>
                      <w:rFonts w:ascii="Arial" w:hAnsi="Arial" w:cs="Arial"/>
                      <w:b/>
                      <w:bCs/>
                      <w:i/>
                      <w:sz w:val="17"/>
                      <w:szCs w:val="17"/>
                      <w:lang w:val="ru-RU"/>
                    </w:rPr>
                  </w:pPr>
                  <w:r>
                    <w:rPr>
                      <w:rFonts w:ascii="Arial" w:hAnsi="Arial" w:cs="Arial"/>
                      <w:b/>
                      <w:bCs/>
                      <w:i/>
                      <w:sz w:val="17"/>
                      <w:szCs w:val="17"/>
                      <w:lang w:val="ru-RU"/>
                    </w:rPr>
                    <w:t xml:space="preserve">Не вносите в ваш автомобиль ни одно из нижеследующих изменений, не проконсультировавшись с вашим дилером </w:t>
                  </w:r>
                  <w:r w:rsidRPr="00B670CD">
                    <w:rPr>
                      <w:rFonts w:ascii="Arial" w:hAnsi="Arial" w:cs="Arial"/>
                      <w:b/>
                      <w:bCs/>
                      <w:i/>
                      <w:sz w:val="17"/>
                      <w:szCs w:val="17"/>
                      <w:lang w:val="en-US"/>
                    </w:rPr>
                    <w:t>Toyota</w:t>
                  </w:r>
                  <w:r w:rsidRPr="008E601A">
                    <w:rPr>
                      <w:rFonts w:ascii="Arial" w:hAnsi="Arial" w:cs="Arial"/>
                      <w:b/>
                      <w:bCs/>
                      <w:i/>
                      <w:sz w:val="17"/>
                      <w:szCs w:val="17"/>
                      <w:lang w:val="ru-RU"/>
                    </w:rPr>
                    <w:t xml:space="preserve">. </w:t>
                  </w:r>
                  <w:r>
                    <w:rPr>
                      <w:rFonts w:ascii="Arial" w:hAnsi="Arial" w:cs="Arial"/>
                      <w:b/>
                      <w:bCs/>
                      <w:i/>
                      <w:sz w:val="17"/>
                      <w:szCs w:val="17"/>
                      <w:lang w:val="ru-RU"/>
                    </w:rPr>
                    <w:t xml:space="preserve"> Такие изменения в некоторых случаях могут помешать нормальной работе преднатяжителей ремней безопасности</w:t>
                  </w:r>
                  <w:r w:rsidRPr="008E601A">
                    <w:rPr>
                      <w:rFonts w:ascii="Arial" w:hAnsi="Arial" w:cs="Arial"/>
                      <w:b/>
                      <w:bCs/>
                      <w:i/>
                      <w:sz w:val="17"/>
                      <w:szCs w:val="17"/>
                      <w:lang w:val="ru-RU"/>
                    </w:rPr>
                    <w:t>.</w:t>
                  </w:r>
                </w:p>
                <w:p w:rsidR="001E0E7E" w:rsidRPr="008E601A" w:rsidRDefault="001E0E7E" w:rsidP="00A40B70">
                  <w:pPr>
                    <w:numPr>
                      <w:ilvl w:val="0"/>
                      <w:numId w:val="18"/>
                    </w:numPr>
                    <w:tabs>
                      <w:tab w:val="clear" w:pos="720"/>
                    </w:tabs>
                    <w:autoSpaceDE w:val="0"/>
                    <w:autoSpaceDN w:val="0"/>
                    <w:adjustRightInd w:val="0"/>
                    <w:spacing w:before="60"/>
                    <w:ind w:left="247"/>
                    <w:jc w:val="both"/>
                    <w:rPr>
                      <w:rFonts w:ascii="Arial" w:hAnsi="Arial" w:cs="Arial"/>
                      <w:b/>
                      <w:bCs/>
                      <w:i/>
                      <w:sz w:val="17"/>
                      <w:szCs w:val="17"/>
                      <w:lang w:val="ru-RU"/>
                    </w:rPr>
                  </w:pPr>
                  <w:r>
                    <w:rPr>
                      <w:rFonts w:ascii="Arial" w:hAnsi="Arial" w:cs="Arial"/>
                      <w:b/>
                      <w:bCs/>
                      <w:i/>
                      <w:sz w:val="17"/>
                      <w:szCs w:val="17"/>
                      <w:lang w:val="ru-RU"/>
                    </w:rPr>
                    <w:t>Установка электронных устройств, таких как мобильная двусторонняя радиосвязь, проигрыватель кассет или компактных дисков</w:t>
                  </w:r>
                </w:p>
                <w:p w:rsidR="001E0E7E" w:rsidRPr="008E601A" w:rsidRDefault="001E0E7E" w:rsidP="00A40B70">
                  <w:pPr>
                    <w:numPr>
                      <w:ilvl w:val="0"/>
                      <w:numId w:val="18"/>
                    </w:numPr>
                    <w:tabs>
                      <w:tab w:val="clear" w:pos="720"/>
                    </w:tabs>
                    <w:autoSpaceDE w:val="0"/>
                    <w:autoSpaceDN w:val="0"/>
                    <w:adjustRightInd w:val="0"/>
                    <w:spacing w:before="60"/>
                    <w:ind w:left="247"/>
                    <w:jc w:val="both"/>
                    <w:rPr>
                      <w:rFonts w:ascii="Arial" w:hAnsi="Arial" w:cs="Arial"/>
                      <w:b/>
                      <w:bCs/>
                      <w:i/>
                      <w:sz w:val="17"/>
                      <w:szCs w:val="17"/>
                      <w:lang w:val="ru-RU"/>
                    </w:rPr>
                  </w:pPr>
                  <w:r>
                    <w:rPr>
                      <w:rFonts w:ascii="Arial" w:hAnsi="Arial" w:cs="Arial"/>
                      <w:b/>
                      <w:bCs/>
                      <w:i/>
                      <w:sz w:val="17"/>
                      <w:szCs w:val="17"/>
                      <w:lang w:val="ru-RU"/>
                    </w:rPr>
                    <w:t>Ремонт узлов втягивающих механизмов передних ремней безопасности или поблизости от этих узлов</w:t>
                  </w:r>
                </w:p>
                <w:p w:rsidR="001E0E7E" w:rsidRPr="000507DD" w:rsidRDefault="001E0E7E" w:rsidP="00A40B70">
                  <w:pPr>
                    <w:numPr>
                      <w:ilvl w:val="0"/>
                      <w:numId w:val="18"/>
                    </w:numPr>
                    <w:tabs>
                      <w:tab w:val="clear" w:pos="720"/>
                    </w:tabs>
                    <w:autoSpaceDE w:val="0"/>
                    <w:autoSpaceDN w:val="0"/>
                    <w:adjustRightInd w:val="0"/>
                    <w:spacing w:before="60"/>
                    <w:ind w:left="247"/>
                    <w:jc w:val="both"/>
                    <w:rPr>
                      <w:rFonts w:ascii="Arial" w:hAnsi="Arial" w:cs="Arial"/>
                      <w:b/>
                      <w:bCs/>
                      <w:i/>
                      <w:sz w:val="17"/>
                      <w:szCs w:val="17"/>
                      <w:lang w:val="ru-RU"/>
                    </w:rPr>
                  </w:pPr>
                  <w:r>
                    <w:rPr>
                      <w:rFonts w:ascii="Arial" w:hAnsi="Arial" w:cs="Arial"/>
                      <w:b/>
                      <w:bCs/>
                      <w:i/>
                      <w:sz w:val="17"/>
                      <w:szCs w:val="17"/>
                      <w:lang w:val="ru-RU"/>
                    </w:rPr>
                    <w:t>Модификации</w:t>
                  </w:r>
                  <w:r w:rsidRPr="000507DD">
                    <w:rPr>
                      <w:rFonts w:ascii="Arial" w:hAnsi="Arial" w:cs="Arial"/>
                      <w:b/>
                      <w:bCs/>
                      <w:i/>
                      <w:sz w:val="17"/>
                      <w:szCs w:val="17"/>
                      <w:lang w:val="ru-RU"/>
                    </w:rPr>
                    <w:t xml:space="preserve"> </w:t>
                  </w:r>
                  <w:r>
                    <w:rPr>
                      <w:rFonts w:ascii="Arial" w:hAnsi="Arial" w:cs="Arial"/>
                      <w:b/>
                      <w:bCs/>
                      <w:i/>
                      <w:sz w:val="17"/>
                      <w:szCs w:val="17"/>
                      <w:lang w:val="ru-RU"/>
                    </w:rPr>
                    <w:t>конструкции</w:t>
                  </w:r>
                  <w:r w:rsidRPr="000507DD">
                    <w:rPr>
                      <w:rFonts w:ascii="Arial" w:hAnsi="Arial" w:cs="Arial"/>
                      <w:b/>
                      <w:bCs/>
                      <w:i/>
                      <w:sz w:val="17"/>
                      <w:szCs w:val="17"/>
                      <w:lang w:val="ru-RU"/>
                    </w:rPr>
                    <w:t xml:space="preserve"> </w:t>
                  </w:r>
                  <w:r>
                    <w:rPr>
                      <w:rFonts w:ascii="Arial" w:hAnsi="Arial" w:cs="Arial"/>
                      <w:b/>
                      <w:bCs/>
                      <w:i/>
                      <w:sz w:val="17"/>
                      <w:szCs w:val="17"/>
                      <w:lang w:val="ru-RU"/>
                    </w:rPr>
                    <w:t>передней</w:t>
                  </w:r>
                  <w:r w:rsidRPr="000507DD">
                    <w:rPr>
                      <w:rFonts w:ascii="Arial" w:hAnsi="Arial" w:cs="Arial"/>
                      <w:b/>
                      <w:bCs/>
                      <w:i/>
                      <w:sz w:val="17"/>
                      <w:szCs w:val="17"/>
                      <w:lang w:val="ru-RU"/>
                    </w:rPr>
                    <w:t xml:space="preserve"> </w:t>
                  </w:r>
                  <w:r>
                    <w:rPr>
                      <w:rFonts w:ascii="Arial" w:hAnsi="Arial" w:cs="Arial"/>
                      <w:b/>
                      <w:bCs/>
                      <w:i/>
                      <w:sz w:val="17"/>
                      <w:szCs w:val="17"/>
                      <w:lang w:val="ru-RU"/>
                    </w:rPr>
                    <w:t>части</w:t>
                  </w:r>
                </w:p>
                <w:p w:rsidR="001E0E7E" w:rsidRPr="0009737A" w:rsidRDefault="001E0E7E" w:rsidP="00A40B70">
                  <w:pPr>
                    <w:numPr>
                      <w:ilvl w:val="0"/>
                      <w:numId w:val="18"/>
                    </w:numPr>
                    <w:tabs>
                      <w:tab w:val="clear" w:pos="720"/>
                    </w:tabs>
                    <w:autoSpaceDE w:val="0"/>
                    <w:autoSpaceDN w:val="0"/>
                    <w:adjustRightInd w:val="0"/>
                    <w:spacing w:before="60"/>
                    <w:ind w:left="247"/>
                    <w:jc w:val="both"/>
                    <w:rPr>
                      <w:rFonts w:ascii="Arial" w:hAnsi="Arial" w:cs="Arial"/>
                      <w:b/>
                      <w:bCs/>
                      <w:i/>
                      <w:sz w:val="17"/>
                      <w:szCs w:val="17"/>
                      <w:lang w:val="ru-RU"/>
                    </w:rPr>
                  </w:pPr>
                  <w:r>
                    <w:rPr>
                      <w:rFonts w:ascii="Arial" w:hAnsi="Arial" w:cs="Arial"/>
                      <w:b/>
                      <w:bCs/>
                      <w:i/>
                      <w:sz w:val="17"/>
                      <w:szCs w:val="17"/>
                      <w:lang w:val="ru-RU"/>
                    </w:rPr>
                    <w:t>Присоединение</w:t>
                  </w:r>
                  <w:r w:rsidRPr="00F26D53">
                    <w:rPr>
                      <w:rFonts w:ascii="Arial" w:hAnsi="Arial" w:cs="Arial"/>
                      <w:b/>
                      <w:bCs/>
                      <w:i/>
                      <w:sz w:val="17"/>
                      <w:szCs w:val="17"/>
                      <w:lang w:val="ru-RU"/>
                    </w:rPr>
                    <w:t xml:space="preserve"> </w:t>
                  </w:r>
                  <w:r>
                    <w:rPr>
                      <w:rFonts w:ascii="Arial" w:hAnsi="Arial" w:cs="Arial"/>
                      <w:b/>
                      <w:bCs/>
                      <w:i/>
                      <w:sz w:val="17"/>
                      <w:szCs w:val="17"/>
                      <w:lang w:val="ru-RU"/>
                    </w:rPr>
                    <w:t xml:space="preserve">защитной решетки облицовки радиатора </w:t>
                  </w:r>
                  <w:r w:rsidRPr="00F26D53">
                    <w:rPr>
                      <w:rFonts w:ascii="Arial" w:hAnsi="Arial" w:cs="Arial"/>
                      <w:b/>
                      <w:bCs/>
                      <w:i/>
                      <w:sz w:val="17"/>
                      <w:szCs w:val="17"/>
                      <w:lang w:val="ru-RU"/>
                    </w:rPr>
                    <w:t>(передн</w:t>
                  </w:r>
                  <w:r>
                    <w:rPr>
                      <w:rFonts w:ascii="Arial" w:hAnsi="Arial" w:cs="Arial"/>
                      <w:b/>
                      <w:bCs/>
                      <w:i/>
                      <w:sz w:val="17"/>
                      <w:szCs w:val="17"/>
                      <w:lang w:val="ru-RU"/>
                    </w:rPr>
                    <w:t>ей</w:t>
                  </w:r>
                  <w:r w:rsidRPr="00F26D53">
                    <w:rPr>
                      <w:rFonts w:ascii="Arial" w:hAnsi="Arial" w:cs="Arial"/>
                      <w:b/>
                      <w:bCs/>
                      <w:i/>
                      <w:sz w:val="17"/>
                      <w:szCs w:val="17"/>
                      <w:lang w:val="ru-RU"/>
                    </w:rPr>
                    <w:t xml:space="preserve"> решётк</w:t>
                  </w:r>
                  <w:r>
                    <w:rPr>
                      <w:rFonts w:ascii="Arial" w:hAnsi="Arial" w:cs="Arial"/>
                      <w:b/>
                      <w:bCs/>
                      <w:i/>
                      <w:sz w:val="17"/>
                      <w:szCs w:val="17"/>
                      <w:lang w:val="ru-RU"/>
                    </w:rPr>
                    <w:t>и</w:t>
                  </w:r>
                  <w:r w:rsidRPr="00F26D53">
                    <w:rPr>
                      <w:rFonts w:ascii="Arial" w:hAnsi="Arial" w:cs="Arial"/>
                      <w:b/>
                      <w:bCs/>
                      <w:i/>
                      <w:sz w:val="17"/>
                      <w:szCs w:val="17"/>
                      <w:lang w:val="ru-RU"/>
                    </w:rPr>
                    <w:t xml:space="preserve"> из труб, защищающ</w:t>
                  </w:r>
                  <w:r>
                    <w:rPr>
                      <w:rFonts w:ascii="Arial" w:hAnsi="Arial" w:cs="Arial"/>
                      <w:b/>
                      <w:bCs/>
                      <w:i/>
                      <w:sz w:val="17"/>
                      <w:szCs w:val="17"/>
                      <w:lang w:val="ru-RU"/>
                    </w:rPr>
                    <w:t>ей</w:t>
                  </w:r>
                  <w:r w:rsidRPr="00F26D53">
                    <w:rPr>
                      <w:rFonts w:ascii="Arial" w:hAnsi="Arial" w:cs="Arial"/>
                      <w:b/>
                      <w:bCs/>
                      <w:i/>
                      <w:sz w:val="17"/>
                      <w:szCs w:val="17"/>
                      <w:lang w:val="ru-RU"/>
                    </w:rPr>
                    <w:t xml:space="preserve"> при с</w:t>
                  </w:r>
                  <w:r>
                    <w:rPr>
                      <w:rFonts w:ascii="Arial" w:hAnsi="Arial" w:cs="Arial"/>
                      <w:b/>
                      <w:bCs/>
                      <w:i/>
                      <w:sz w:val="17"/>
                      <w:szCs w:val="17"/>
                      <w:lang w:val="ru-RU"/>
                    </w:rPr>
                    <w:t>толкновении с крупными животным и т.п.</w:t>
                  </w:r>
                  <w:r w:rsidRPr="00F26D53">
                    <w:rPr>
                      <w:rFonts w:ascii="Arial" w:hAnsi="Arial" w:cs="Arial"/>
                      <w:b/>
                      <w:bCs/>
                      <w:i/>
                      <w:sz w:val="17"/>
                      <w:szCs w:val="17"/>
                      <w:lang w:val="ru-RU"/>
                    </w:rPr>
                    <w:t xml:space="preserve">), </w:t>
                  </w:r>
                  <w:r>
                    <w:rPr>
                      <w:rFonts w:ascii="Arial" w:hAnsi="Arial" w:cs="Arial"/>
                      <w:b/>
                      <w:bCs/>
                      <w:i/>
                      <w:sz w:val="17"/>
                      <w:szCs w:val="17"/>
                      <w:lang w:val="ru-RU"/>
                    </w:rPr>
                    <w:t>снегоочистителя, лебедки или любого другого оборудования к передней части</w:t>
                  </w:r>
                </w:p>
                <w:p w:rsidR="001E0E7E" w:rsidRPr="0009737A" w:rsidRDefault="001E0E7E" w:rsidP="00A40B70">
                  <w:pPr>
                    <w:numPr>
                      <w:ilvl w:val="0"/>
                      <w:numId w:val="18"/>
                    </w:numPr>
                    <w:tabs>
                      <w:tab w:val="clear" w:pos="720"/>
                    </w:tabs>
                    <w:autoSpaceDE w:val="0"/>
                    <w:autoSpaceDN w:val="0"/>
                    <w:adjustRightInd w:val="0"/>
                    <w:spacing w:before="60"/>
                    <w:ind w:left="247"/>
                    <w:jc w:val="both"/>
                    <w:rPr>
                      <w:rFonts w:ascii="Arial" w:hAnsi="Arial" w:cs="Arial"/>
                      <w:i/>
                      <w:sz w:val="20"/>
                      <w:szCs w:val="20"/>
                      <w:lang w:val="ru-RU"/>
                    </w:rPr>
                  </w:pPr>
                  <w:r>
                    <w:rPr>
                      <w:rFonts w:ascii="Arial" w:hAnsi="Arial" w:cs="Arial"/>
                      <w:b/>
                      <w:bCs/>
                      <w:i/>
                      <w:sz w:val="17"/>
                      <w:szCs w:val="17"/>
                      <w:lang w:val="ru-RU"/>
                    </w:rPr>
                    <w:t>Ремонт</w:t>
                  </w:r>
                  <w:r w:rsidRPr="0009737A">
                    <w:rPr>
                      <w:rFonts w:ascii="Arial" w:hAnsi="Arial" w:cs="Arial"/>
                      <w:b/>
                      <w:bCs/>
                      <w:i/>
                      <w:sz w:val="17"/>
                      <w:szCs w:val="17"/>
                      <w:lang w:val="ru-RU"/>
                    </w:rPr>
                    <w:t xml:space="preserve"> </w:t>
                  </w:r>
                  <w:r>
                    <w:rPr>
                      <w:rFonts w:ascii="Arial" w:hAnsi="Arial" w:cs="Arial"/>
                      <w:b/>
                      <w:bCs/>
                      <w:i/>
                      <w:sz w:val="17"/>
                      <w:szCs w:val="17"/>
                      <w:lang w:val="ru-RU"/>
                    </w:rPr>
                    <w:t>переднего</w:t>
                  </w:r>
                  <w:r w:rsidRPr="0009737A">
                    <w:rPr>
                      <w:rFonts w:ascii="Arial" w:hAnsi="Arial" w:cs="Arial"/>
                      <w:b/>
                      <w:bCs/>
                      <w:i/>
                      <w:sz w:val="17"/>
                      <w:szCs w:val="17"/>
                      <w:lang w:val="ru-RU"/>
                    </w:rPr>
                    <w:t xml:space="preserve"> </w:t>
                  </w:r>
                  <w:r>
                    <w:rPr>
                      <w:rFonts w:ascii="Arial" w:hAnsi="Arial" w:cs="Arial"/>
                      <w:b/>
                      <w:bCs/>
                      <w:i/>
                      <w:sz w:val="17"/>
                      <w:szCs w:val="17"/>
                      <w:lang w:val="ru-RU"/>
                    </w:rPr>
                    <w:t>крыла</w:t>
                  </w:r>
                  <w:r w:rsidRPr="0009737A">
                    <w:rPr>
                      <w:rFonts w:ascii="Arial" w:hAnsi="Arial" w:cs="Arial"/>
                      <w:b/>
                      <w:bCs/>
                      <w:i/>
                      <w:sz w:val="17"/>
                      <w:szCs w:val="17"/>
                      <w:lang w:val="ru-RU"/>
                    </w:rPr>
                    <w:t xml:space="preserve">, </w:t>
                  </w:r>
                  <w:r>
                    <w:rPr>
                      <w:rFonts w:ascii="Arial" w:hAnsi="Arial" w:cs="Arial"/>
                      <w:b/>
                      <w:bCs/>
                      <w:i/>
                      <w:sz w:val="17"/>
                      <w:szCs w:val="17"/>
                      <w:lang w:val="ru-RU"/>
                    </w:rPr>
                    <w:t>конструкции</w:t>
                  </w:r>
                  <w:r w:rsidRPr="0009737A">
                    <w:rPr>
                      <w:rFonts w:ascii="Arial" w:hAnsi="Arial" w:cs="Arial"/>
                      <w:b/>
                      <w:bCs/>
                      <w:i/>
                      <w:sz w:val="17"/>
                      <w:szCs w:val="17"/>
                      <w:lang w:val="ru-RU"/>
                    </w:rPr>
                    <w:t xml:space="preserve"> </w:t>
                  </w:r>
                  <w:r>
                    <w:rPr>
                      <w:rFonts w:ascii="Arial" w:hAnsi="Arial" w:cs="Arial"/>
                      <w:b/>
                      <w:bCs/>
                      <w:i/>
                      <w:sz w:val="17"/>
                      <w:szCs w:val="17"/>
                      <w:lang w:val="ru-RU"/>
                    </w:rPr>
                    <w:t>передней</w:t>
                  </w:r>
                  <w:r w:rsidRPr="0009737A">
                    <w:rPr>
                      <w:rFonts w:ascii="Arial" w:hAnsi="Arial" w:cs="Arial"/>
                      <w:b/>
                      <w:bCs/>
                      <w:i/>
                      <w:sz w:val="17"/>
                      <w:szCs w:val="17"/>
                      <w:lang w:val="ru-RU"/>
                    </w:rPr>
                    <w:t xml:space="preserve"> </w:t>
                  </w:r>
                  <w:r>
                    <w:rPr>
                      <w:rFonts w:ascii="Arial" w:hAnsi="Arial" w:cs="Arial"/>
                      <w:b/>
                      <w:bCs/>
                      <w:i/>
                      <w:sz w:val="17"/>
                      <w:szCs w:val="17"/>
                      <w:lang w:val="ru-RU"/>
                    </w:rPr>
                    <w:t>части</w:t>
                  </w:r>
                  <w:r w:rsidRPr="0009737A">
                    <w:rPr>
                      <w:rFonts w:ascii="Arial" w:hAnsi="Arial" w:cs="Arial"/>
                      <w:b/>
                      <w:bCs/>
                      <w:i/>
                      <w:sz w:val="17"/>
                      <w:szCs w:val="17"/>
                      <w:lang w:val="ru-RU"/>
                    </w:rPr>
                    <w:t xml:space="preserve"> </w:t>
                  </w:r>
                  <w:r>
                    <w:rPr>
                      <w:rFonts w:ascii="Arial" w:hAnsi="Arial" w:cs="Arial"/>
                      <w:b/>
                      <w:bCs/>
                      <w:i/>
                      <w:sz w:val="17"/>
                      <w:szCs w:val="17"/>
                      <w:lang w:val="ru-RU"/>
                    </w:rPr>
                    <w:t>или консоли, а также рядом с ними.</w:t>
                  </w:r>
                </w:p>
              </w:tc>
            </w:tr>
          </w:tbl>
          <w:p w:rsidR="001E0E7E" w:rsidRPr="0009737A" w:rsidRDefault="001E0E7E" w:rsidP="001C1EA6">
            <w:pPr>
              <w:autoSpaceDE w:val="0"/>
              <w:autoSpaceDN w:val="0"/>
              <w:adjustRightInd w:val="0"/>
              <w:spacing w:before="60"/>
              <w:jc w:val="both"/>
              <w:rPr>
                <w:rFonts w:ascii="Arial" w:hAnsi="Arial" w:cs="Arial"/>
                <w:b/>
                <w:bCs/>
                <w:sz w:val="21"/>
                <w:szCs w:val="21"/>
                <w:lang w:val="ru-RU"/>
              </w:rPr>
            </w:pPr>
          </w:p>
        </w:tc>
        <w:tc>
          <w:tcPr>
            <w:tcW w:w="3571" w:type="dxa"/>
          </w:tcPr>
          <w:p w:rsidR="001E0E7E" w:rsidRPr="00F26D53" w:rsidRDefault="001E0E7E" w:rsidP="001C1EA6">
            <w:pPr>
              <w:autoSpaceDE w:val="0"/>
              <w:autoSpaceDN w:val="0"/>
              <w:adjustRightInd w:val="0"/>
              <w:spacing w:before="60"/>
              <w:jc w:val="both"/>
              <w:rPr>
                <w:rFonts w:ascii="Arial" w:hAnsi="Arial" w:cs="Arial"/>
                <w:b/>
                <w:bCs/>
                <w:sz w:val="21"/>
                <w:szCs w:val="21"/>
                <w:lang w:val="en-US"/>
              </w:rPr>
            </w:pPr>
            <w:r>
              <w:rPr>
                <w:rFonts w:ascii="Arial" w:hAnsi="Arial" w:cs="Arial"/>
                <w:b/>
                <w:bCs/>
                <w:noProof/>
                <w:sz w:val="21"/>
                <w:szCs w:val="21"/>
                <w:lang w:val="ru-RU"/>
              </w:rPr>
              <w:drawing>
                <wp:inline distT="0" distB="0" distL="0" distR="0">
                  <wp:extent cx="2238375" cy="1704975"/>
                  <wp:effectExtent l="19050" t="0" r="9525"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99"/>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 xml:space="preserve">Этот индикатор включается при повороте ключа зажигания в положение </w:t>
            </w:r>
            <w:r w:rsidRPr="0009737A">
              <w:rPr>
                <w:rFonts w:ascii="Arial" w:hAnsi="Arial" w:cs="Arial"/>
                <w:b/>
                <w:bCs/>
                <w:sz w:val="17"/>
                <w:szCs w:val="17"/>
                <w:lang w:val="ru-RU"/>
              </w:rPr>
              <w:t>“</w:t>
            </w:r>
            <w:r w:rsidRPr="00A55BE2">
              <w:rPr>
                <w:rFonts w:ascii="Arial" w:hAnsi="Arial" w:cs="Arial"/>
                <w:b/>
                <w:bCs/>
                <w:sz w:val="17"/>
                <w:szCs w:val="17"/>
                <w:lang w:val="en-US"/>
              </w:rPr>
              <w:t>ON</w:t>
            </w:r>
            <w:r w:rsidRPr="0009737A">
              <w:rPr>
                <w:rFonts w:ascii="Arial" w:hAnsi="Arial" w:cs="Arial"/>
                <w:b/>
                <w:bCs/>
                <w:sz w:val="17"/>
                <w:szCs w:val="17"/>
                <w:lang w:val="ru-RU"/>
              </w:rPr>
              <w:t>”.</w:t>
            </w:r>
            <w:r>
              <w:rPr>
                <w:rFonts w:ascii="Arial" w:hAnsi="Arial" w:cs="Arial"/>
                <w:b/>
                <w:bCs/>
                <w:sz w:val="17"/>
                <w:szCs w:val="17"/>
                <w:lang w:val="ru-RU"/>
              </w:rPr>
              <w:t xml:space="preserve">  Он выключается примерно через </w:t>
            </w:r>
            <w:r w:rsidRPr="0009737A">
              <w:rPr>
                <w:rFonts w:ascii="Arial" w:hAnsi="Arial" w:cs="Arial"/>
                <w:b/>
                <w:bCs/>
                <w:sz w:val="17"/>
                <w:szCs w:val="17"/>
                <w:lang w:val="ru-RU"/>
              </w:rPr>
              <w:t xml:space="preserve">6 </w:t>
            </w:r>
            <w:r>
              <w:rPr>
                <w:rFonts w:ascii="Arial" w:hAnsi="Arial" w:cs="Arial"/>
                <w:b/>
                <w:bCs/>
                <w:sz w:val="17"/>
                <w:szCs w:val="17"/>
                <w:lang w:val="ru-RU"/>
              </w:rPr>
              <w:t>секунд</w:t>
            </w:r>
            <w:r w:rsidRPr="0009737A">
              <w:rPr>
                <w:rFonts w:ascii="Arial" w:hAnsi="Arial" w:cs="Arial"/>
                <w:b/>
                <w:bCs/>
                <w:sz w:val="17"/>
                <w:szCs w:val="17"/>
                <w:lang w:val="ru-RU"/>
              </w:rPr>
              <w:t xml:space="preserve">. </w:t>
            </w:r>
            <w:r>
              <w:rPr>
                <w:rFonts w:ascii="Arial" w:hAnsi="Arial" w:cs="Arial"/>
                <w:b/>
                <w:bCs/>
                <w:sz w:val="17"/>
                <w:szCs w:val="17"/>
                <w:lang w:val="ru-RU"/>
              </w:rPr>
              <w:t xml:space="preserve"> </w:t>
            </w:r>
            <w:r w:rsidRPr="009A0602">
              <w:rPr>
                <w:rFonts w:ascii="Arial" w:hAnsi="Arial" w:cs="Arial"/>
                <w:b/>
                <w:bCs/>
                <w:sz w:val="17"/>
                <w:szCs w:val="17"/>
                <w:lang w:val="ru-RU"/>
              </w:rPr>
              <w:t>Это означает, что преднатяжители ремней безопасности работают нормально</w:t>
            </w:r>
            <w:r>
              <w:rPr>
                <w:rFonts w:ascii="Arial" w:hAnsi="Arial" w:cs="Arial"/>
                <w:b/>
                <w:bCs/>
                <w:sz w:val="17"/>
                <w:szCs w:val="17"/>
                <w:lang w:val="ru-RU"/>
              </w:rPr>
              <w:t>.</w:t>
            </w:r>
          </w:p>
          <w:p w:rsidR="001E0E7E" w:rsidRPr="00A55BE2" w:rsidRDefault="001E0E7E" w:rsidP="001C1EA6">
            <w:pPr>
              <w:autoSpaceDE w:val="0"/>
              <w:autoSpaceDN w:val="0"/>
              <w:adjustRightInd w:val="0"/>
              <w:spacing w:before="60"/>
              <w:jc w:val="both"/>
              <w:rPr>
                <w:rFonts w:ascii="Arial" w:hAnsi="Arial" w:cs="Arial"/>
                <w:b/>
                <w:bCs/>
                <w:sz w:val="21"/>
                <w:szCs w:val="21"/>
                <w:lang w:val="ru-RU"/>
              </w:rPr>
            </w:pPr>
          </w:p>
        </w:tc>
        <w:tc>
          <w:tcPr>
            <w:tcW w:w="3572" w:type="dxa"/>
          </w:tcPr>
          <w:p w:rsidR="001E0E7E" w:rsidRPr="00707043"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Эта предупредительная световая сигнальная система контролирует блок датчиков подушек безопасности, датчики передних подушек безопасности</w:t>
            </w:r>
            <w:r w:rsidRPr="0009737A">
              <w:rPr>
                <w:rFonts w:ascii="Arial" w:hAnsi="Arial" w:cs="Arial"/>
                <w:sz w:val="17"/>
                <w:szCs w:val="17"/>
                <w:lang w:val="ru-RU"/>
              </w:rPr>
              <w:t xml:space="preserve">, </w:t>
            </w:r>
            <w:r>
              <w:rPr>
                <w:rFonts w:ascii="Arial" w:hAnsi="Arial" w:cs="Arial"/>
                <w:sz w:val="17"/>
                <w:szCs w:val="17"/>
                <w:lang w:val="ru-RU"/>
              </w:rPr>
              <w:t>датчики боковых и шторковых подушек безопасности</w:t>
            </w:r>
            <w:r w:rsidRPr="0009737A">
              <w:rPr>
                <w:rFonts w:ascii="Arial" w:hAnsi="Arial" w:cs="Arial"/>
                <w:sz w:val="17"/>
                <w:szCs w:val="17"/>
                <w:lang w:val="ru-RU"/>
              </w:rPr>
              <w:t xml:space="preserve">, </w:t>
            </w:r>
            <w:r>
              <w:rPr>
                <w:rFonts w:ascii="Arial" w:hAnsi="Arial" w:cs="Arial"/>
                <w:sz w:val="17"/>
                <w:szCs w:val="17"/>
                <w:lang w:val="ru-RU"/>
              </w:rPr>
              <w:t>датчики шторковых подушек безопасности</w:t>
            </w:r>
            <w:r w:rsidRPr="0009737A">
              <w:rPr>
                <w:rFonts w:ascii="Arial" w:hAnsi="Arial" w:cs="Arial"/>
                <w:sz w:val="17"/>
                <w:szCs w:val="17"/>
                <w:lang w:val="ru-RU"/>
              </w:rPr>
              <w:t>,</w:t>
            </w:r>
            <w:r>
              <w:rPr>
                <w:rFonts w:ascii="Arial" w:hAnsi="Arial" w:cs="Arial"/>
                <w:sz w:val="17"/>
                <w:szCs w:val="17"/>
                <w:lang w:val="ru-RU"/>
              </w:rPr>
              <w:t xml:space="preserve"> датчик положения сиденья водителя</w:t>
            </w:r>
            <w:r w:rsidRPr="00EA0322">
              <w:rPr>
                <w:rFonts w:ascii="Arial" w:hAnsi="Arial" w:cs="Arial"/>
                <w:sz w:val="17"/>
                <w:szCs w:val="17"/>
                <w:lang w:val="ru-RU"/>
              </w:rPr>
              <w:t>, контакт контроля замка ремня безопасности водительского сиденья, систему</w:t>
            </w:r>
            <w:r>
              <w:rPr>
                <w:rFonts w:ascii="Arial" w:hAnsi="Arial" w:cs="Arial"/>
                <w:sz w:val="17"/>
                <w:szCs w:val="17"/>
                <w:lang w:val="ru-RU"/>
              </w:rPr>
              <w:t xml:space="preserve"> и световой индикатор классификации пассажира, сидящего на переднем сиденье</w:t>
            </w:r>
            <w:r>
              <w:rPr>
                <w:rFonts w:ascii="Tahoma" w:hAnsi="Tahoma" w:cs="Tahoma"/>
                <w:sz w:val="17"/>
                <w:szCs w:val="17"/>
                <w:lang w:val="ru-RU"/>
              </w:rPr>
              <w:t>*</w:t>
            </w:r>
            <w:r w:rsidRPr="00707043">
              <w:rPr>
                <w:rFonts w:ascii="Arial" w:hAnsi="Arial" w:cs="Arial"/>
                <w:sz w:val="17"/>
                <w:szCs w:val="17"/>
                <w:lang w:val="ru-RU"/>
              </w:rPr>
              <w:t xml:space="preserve">, </w:t>
            </w:r>
            <w:r>
              <w:rPr>
                <w:rFonts w:ascii="Arial" w:hAnsi="Arial" w:cs="Arial"/>
                <w:sz w:val="17"/>
                <w:szCs w:val="17"/>
                <w:lang w:val="ru-RU"/>
              </w:rPr>
              <w:t>узлы преднатяжителей ремней безопасности</w:t>
            </w:r>
            <w:r w:rsidRPr="00707043">
              <w:rPr>
                <w:rFonts w:ascii="Arial" w:hAnsi="Arial" w:cs="Arial"/>
                <w:sz w:val="17"/>
                <w:szCs w:val="17"/>
                <w:lang w:val="ru-RU"/>
              </w:rPr>
              <w:t xml:space="preserve">, </w:t>
            </w:r>
            <w:r>
              <w:rPr>
                <w:rFonts w:ascii="Arial" w:hAnsi="Arial" w:cs="Arial"/>
                <w:sz w:val="17"/>
                <w:szCs w:val="17"/>
                <w:lang w:val="ru-RU"/>
              </w:rPr>
              <w:t>устройства наполнения подушек безопасности, соединительную электропроводку и источники питания</w:t>
            </w:r>
            <w:r w:rsidRPr="00707043">
              <w:rPr>
                <w:rFonts w:ascii="Arial" w:hAnsi="Arial" w:cs="Arial"/>
                <w:sz w:val="17"/>
                <w:szCs w:val="17"/>
                <w:lang w:val="ru-RU"/>
              </w:rPr>
              <w:t>. (</w:t>
            </w:r>
            <w:r>
              <w:rPr>
                <w:rFonts w:ascii="Arial" w:hAnsi="Arial" w:cs="Arial"/>
                <w:sz w:val="17"/>
                <w:szCs w:val="17"/>
                <w:lang w:val="ru-RU"/>
              </w:rPr>
              <w:t>Более подробно см.</w:t>
            </w:r>
            <w:r w:rsidRPr="00707043">
              <w:rPr>
                <w:rFonts w:ascii="Arial" w:hAnsi="Arial" w:cs="Arial"/>
                <w:sz w:val="17"/>
                <w:szCs w:val="17"/>
                <w:lang w:val="ru-RU"/>
              </w:rPr>
              <w:t xml:space="preserve"> “</w:t>
            </w:r>
            <w:r>
              <w:rPr>
                <w:rFonts w:ascii="Arial" w:hAnsi="Arial" w:cs="Arial"/>
                <w:sz w:val="17"/>
                <w:szCs w:val="17"/>
                <w:lang w:val="ru-RU"/>
              </w:rPr>
              <w:t>Контрольные индикаторы и предупредительные звуковые сигналы</w:t>
            </w:r>
            <w:r w:rsidRPr="00707043">
              <w:rPr>
                <w:rFonts w:ascii="Arial" w:hAnsi="Arial" w:cs="Arial"/>
                <w:sz w:val="17"/>
                <w:szCs w:val="17"/>
                <w:lang w:val="ru-RU"/>
              </w:rPr>
              <w:t xml:space="preserve">” </w:t>
            </w:r>
            <w:r>
              <w:rPr>
                <w:rFonts w:ascii="Arial" w:hAnsi="Arial" w:cs="Arial"/>
                <w:sz w:val="17"/>
                <w:szCs w:val="17"/>
                <w:lang w:val="ru-RU"/>
              </w:rPr>
              <w:t>на стр.</w:t>
            </w:r>
            <w:r w:rsidRPr="00707043">
              <w:rPr>
                <w:rFonts w:ascii="Arial" w:hAnsi="Arial" w:cs="Arial"/>
                <w:sz w:val="17"/>
                <w:szCs w:val="17"/>
                <w:lang w:val="ru-RU"/>
              </w:rPr>
              <w:t xml:space="preserve"> 101 </w:t>
            </w:r>
            <w:r>
              <w:rPr>
                <w:rFonts w:ascii="Arial" w:hAnsi="Arial" w:cs="Arial"/>
                <w:sz w:val="17"/>
                <w:szCs w:val="17"/>
                <w:lang w:val="ru-RU"/>
              </w:rPr>
              <w:t xml:space="preserve">в Разделе </w:t>
            </w:r>
            <w:r w:rsidRPr="00707043">
              <w:rPr>
                <w:rFonts w:ascii="Arial" w:hAnsi="Arial" w:cs="Arial"/>
                <w:sz w:val="17"/>
                <w:szCs w:val="17"/>
                <w:lang w:val="ru-RU"/>
              </w:rPr>
              <w:t>1−6.)</w:t>
            </w:r>
          </w:p>
          <w:p w:rsidR="001E0E7E" w:rsidRPr="000507DD" w:rsidRDefault="001E0E7E" w:rsidP="001C1EA6">
            <w:pPr>
              <w:autoSpaceDE w:val="0"/>
              <w:autoSpaceDN w:val="0"/>
              <w:adjustRightInd w:val="0"/>
              <w:spacing w:before="60"/>
              <w:jc w:val="both"/>
              <w:rPr>
                <w:rFonts w:ascii="Arial" w:hAnsi="Arial" w:cs="Arial"/>
                <w:sz w:val="17"/>
                <w:szCs w:val="17"/>
                <w:lang w:val="ru-RU"/>
              </w:rPr>
            </w:pPr>
            <w:r>
              <w:rPr>
                <w:rFonts w:ascii="Tahoma" w:hAnsi="Tahoma" w:cs="Tahoma"/>
                <w:sz w:val="17"/>
                <w:szCs w:val="17"/>
                <w:lang w:val="ru-RU"/>
              </w:rPr>
              <w:t>*</w:t>
            </w:r>
            <w:r w:rsidRPr="00707043">
              <w:rPr>
                <w:rFonts w:ascii="Arial" w:hAnsi="Arial" w:cs="Arial"/>
                <w:sz w:val="17"/>
                <w:szCs w:val="17"/>
                <w:lang w:val="ru-RU"/>
              </w:rPr>
              <w:t>:</w:t>
            </w:r>
            <w:r>
              <w:rPr>
                <w:rFonts w:ascii="Arial" w:hAnsi="Arial" w:cs="Arial"/>
                <w:sz w:val="17"/>
                <w:szCs w:val="17"/>
                <w:lang w:val="ru-RU"/>
              </w:rPr>
              <w:t xml:space="preserve"> система классификации пассажира, сидящего на переднем сиденье,</w:t>
            </w:r>
            <w:r w:rsidRPr="00707043">
              <w:rPr>
                <w:rFonts w:ascii="Arial" w:hAnsi="Arial" w:cs="Arial"/>
                <w:sz w:val="17"/>
                <w:szCs w:val="17"/>
                <w:lang w:val="ru-RU"/>
              </w:rPr>
              <w:t xml:space="preserve"> </w:t>
            </w:r>
            <w:r>
              <w:rPr>
                <w:rFonts w:ascii="Arial" w:hAnsi="Arial" w:cs="Arial"/>
                <w:sz w:val="17"/>
                <w:szCs w:val="17"/>
                <w:lang w:val="ru-RU"/>
              </w:rPr>
              <w:t>включает в себя электронное управляющее устройство классификации пассажира на переднем сиденье, датчик нагрузки и</w:t>
            </w:r>
            <w:r w:rsidRPr="000507DD">
              <w:rPr>
                <w:rFonts w:ascii="Arial" w:hAnsi="Arial" w:cs="Arial"/>
                <w:sz w:val="17"/>
                <w:szCs w:val="17"/>
                <w:lang w:val="ru-RU"/>
              </w:rPr>
              <w:t xml:space="preserve"> </w:t>
            </w:r>
            <w:r w:rsidRPr="00EA0322">
              <w:rPr>
                <w:rFonts w:ascii="Arial" w:hAnsi="Arial" w:cs="Arial"/>
                <w:sz w:val="17"/>
                <w:szCs w:val="17"/>
                <w:lang w:val="ru-RU"/>
              </w:rPr>
              <w:t>контакт контроля замка ремня безопасности переднего пассажирского сиденья.</w:t>
            </w:r>
          </w:p>
          <w:p w:rsidR="001E0E7E" w:rsidRPr="000507DD"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Любая из следующих ситуаций указывает на неисправность подушек безопасности или преднатяжителей ремней безопасности.  Свяжитесь с дилером </w:t>
            </w:r>
            <w:r>
              <w:rPr>
                <w:rFonts w:ascii="Arial" w:hAnsi="Arial" w:cs="Arial"/>
                <w:sz w:val="17"/>
                <w:szCs w:val="17"/>
                <w:lang w:val="en-US"/>
              </w:rPr>
              <w:t>Toyota</w:t>
            </w:r>
            <w:r>
              <w:rPr>
                <w:rFonts w:ascii="Arial" w:hAnsi="Arial" w:cs="Arial"/>
                <w:sz w:val="17"/>
                <w:szCs w:val="17"/>
                <w:lang w:val="ru-RU"/>
              </w:rPr>
              <w:t xml:space="preserve"> как можно скорее</w:t>
            </w:r>
            <w:r w:rsidRPr="000507DD">
              <w:rPr>
                <w:rFonts w:ascii="Arial" w:hAnsi="Arial" w:cs="Arial"/>
                <w:sz w:val="17"/>
                <w:szCs w:val="17"/>
                <w:lang w:val="ru-RU"/>
              </w:rPr>
              <w:t>.</w:t>
            </w:r>
          </w:p>
          <w:p w:rsidR="001E0E7E" w:rsidRPr="000507DD" w:rsidRDefault="001E0E7E" w:rsidP="00A40B70">
            <w:pPr>
              <w:numPr>
                <w:ilvl w:val="0"/>
                <w:numId w:val="16"/>
              </w:numPr>
              <w:tabs>
                <w:tab w:val="clear" w:pos="720"/>
              </w:tabs>
              <w:autoSpaceDE w:val="0"/>
              <w:autoSpaceDN w:val="0"/>
              <w:adjustRightInd w:val="0"/>
              <w:spacing w:before="60"/>
              <w:ind w:left="216" w:hanging="240"/>
              <w:jc w:val="both"/>
              <w:rPr>
                <w:rFonts w:ascii="Arial" w:hAnsi="Arial" w:cs="Arial"/>
                <w:bCs/>
                <w:sz w:val="17"/>
                <w:szCs w:val="17"/>
                <w:lang w:val="ru-RU"/>
              </w:rPr>
            </w:pPr>
            <w:r w:rsidRPr="000507DD">
              <w:rPr>
                <w:rFonts w:ascii="Arial" w:hAnsi="Arial" w:cs="Arial"/>
                <w:bCs/>
                <w:sz w:val="17"/>
                <w:szCs w:val="17"/>
                <w:lang w:val="ru-RU"/>
              </w:rPr>
              <w:t>Световой сигнал не загорается при повороте ключа зажигания в положение “ON” или остается включенным более 6 секунд.</w:t>
            </w:r>
          </w:p>
          <w:p w:rsidR="001E0E7E" w:rsidRPr="00A55BE2" w:rsidRDefault="001E0E7E" w:rsidP="00A40B70">
            <w:pPr>
              <w:numPr>
                <w:ilvl w:val="0"/>
                <w:numId w:val="16"/>
              </w:numPr>
              <w:tabs>
                <w:tab w:val="clear" w:pos="720"/>
              </w:tabs>
              <w:autoSpaceDE w:val="0"/>
              <w:autoSpaceDN w:val="0"/>
              <w:adjustRightInd w:val="0"/>
              <w:spacing w:before="60"/>
              <w:ind w:left="216" w:hanging="240"/>
              <w:jc w:val="both"/>
              <w:rPr>
                <w:rFonts w:ascii="Arial" w:hAnsi="Arial" w:cs="Arial"/>
                <w:sz w:val="20"/>
                <w:szCs w:val="20"/>
                <w:lang w:val="ru-RU"/>
              </w:rPr>
            </w:pPr>
            <w:r w:rsidRPr="000507DD">
              <w:rPr>
                <w:rFonts w:ascii="Arial" w:hAnsi="Arial" w:cs="Arial"/>
                <w:bCs/>
                <w:sz w:val="17"/>
                <w:szCs w:val="17"/>
                <w:lang w:val="ru-RU"/>
              </w:rPr>
              <w:t xml:space="preserve">Сигнал загорается во время </w:t>
            </w:r>
            <w:r>
              <w:rPr>
                <w:rFonts w:ascii="Arial" w:hAnsi="Arial" w:cs="Arial"/>
                <w:bCs/>
                <w:sz w:val="17"/>
                <w:szCs w:val="17"/>
                <w:lang w:val="ru-RU"/>
              </w:rPr>
              <w:t>езды</w:t>
            </w:r>
            <w:r w:rsidRPr="000507DD">
              <w:rPr>
                <w:rFonts w:ascii="Arial" w:hAnsi="Arial" w:cs="Arial"/>
                <w:bCs/>
                <w:sz w:val="17"/>
                <w:szCs w:val="17"/>
                <w:lang w:val="ru-RU"/>
              </w:rPr>
              <w:t>.</w:t>
            </w:r>
          </w:p>
        </w:tc>
      </w:tr>
    </w:tbl>
    <w:p w:rsidR="001E0E7E" w:rsidRDefault="001E0E7E" w:rsidP="001E0E7E">
      <w:pPr>
        <w:jc w:val="both"/>
        <w:rPr>
          <w:rFonts w:ascii="Arial" w:hAnsi="Arial" w:cs="Arial"/>
          <w:b/>
          <w:sz w:val="16"/>
          <w:szCs w:val="16"/>
          <w:lang w:val="ru-RU"/>
        </w:rPr>
        <w:sectPr w:rsidR="001E0E7E" w:rsidSect="007170EB">
          <w:pgSz w:w="16834" w:h="11909" w:orient="landscape" w:code="9"/>
          <w:pgMar w:top="1872" w:right="2736" w:bottom="1872" w:left="2736" w:header="720" w:footer="720" w:gutter="0"/>
          <w:cols w:space="720"/>
          <w:docGrid w:linePitch="360"/>
        </w:sect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41"/>
        <w:gridCol w:w="3786"/>
        <w:gridCol w:w="3786"/>
      </w:tblGrid>
      <w:tr w:rsidR="001E0E7E" w:rsidRPr="00ED67AE" w:rsidTr="001C1EA6">
        <w:tc>
          <w:tcPr>
            <w:tcW w:w="3741" w:type="dxa"/>
          </w:tcPr>
          <w:p w:rsidR="001E0E7E" w:rsidRPr="00ED67AE" w:rsidRDefault="001E0E7E" w:rsidP="00A40B70">
            <w:pPr>
              <w:numPr>
                <w:ilvl w:val="0"/>
                <w:numId w:val="16"/>
              </w:numPr>
              <w:tabs>
                <w:tab w:val="clear" w:pos="720"/>
              </w:tabs>
              <w:autoSpaceDE w:val="0"/>
              <w:autoSpaceDN w:val="0"/>
              <w:adjustRightInd w:val="0"/>
              <w:spacing w:before="60"/>
              <w:ind w:left="216" w:hanging="240"/>
              <w:jc w:val="both"/>
              <w:rPr>
                <w:rFonts w:ascii="Arial" w:hAnsi="Arial" w:cs="Arial"/>
                <w:bCs/>
                <w:sz w:val="17"/>
                <w:szCs w:val="17"/>
                <w:lang w:val="ru-RU"/>
              </w:rPr>
            </w:pPr>
            <w:r>
              <w:rPr>
                <w:rFonts w:ascii="Arial" w:hAnsi="Arial" w:cs="Arial"/>
                <w:b/>
                <w:sz w:val="16"/>
                <w:szCs w:val="16"/>
                <w:lang w:val="ru-RU"/>
              </w:rPr>
              <w:lastRenderedPageBreak/>
              <w:br w:type="page"/>
            </w:r>
            <w:r>
              <w:rPr>
                <w:b/>
                <w:lang w:val="ru-RU"/>
              </w:rPr>
              <w:br w:type="page"/>
            </w:r>
            <w:r w:rsidRPr="00ED67AE">
              <w:rPr>
                <w:rFonts w:ascii="Arial" w:hAnsi="Arial" w:cs="Arial"/>
                <w:bCs/>
                <w:sz w:val="17"/>
                <w:szCs w:val="17"/>
                <w:lang w:val="ru-RU"/>
              </w:rPr>
              <w:t>Если один из ремней не втягивается или не может быть вытянут по причине неисправности или срабатывания соответствующего преднатяжителя ремня безопасности.</w:t>
            </w:r>
          </w:p>
          <w:p w:rsidR="001E0E7E" w:rsidRPr="00ED67AE" w:rsidRDefault="001E0E7E" w:rsidP="00A40B70">
            <w:pPr>
              <w:numPr>
                <w:ilvl w:val="0"/>
                <w:numId w:val="16"/>
              </w:numPr>
              <w:tabs>
                <w:tab w:val="clear" w:pos="720"/>
              </w:tabs>
              <w:autoSpaceDE w:val="0"/>
              <w:autoSpaceDN w:val="0"/>
              <w:adjustRightInd w:val="0"/>
              <w:spacing w:before="60"/>
              <w:ind w:left="216" w:hanging="240"/>
              <w:jc w:val="both"/>
              <w:rPr>
                <w:rFonts w:ascii="Arial" w:hAnsi="Arial" w:cs="Arial"/>
                <w:bCs/>
                <w:sz w:val="17"/>
                <w:szCs w:val="17"/>
                <w:lang w:val="ru-RU"/>
              </w:rPr>
            </w:pPr>
            <w:r w:rsidRPr="00ED67AE">
              <w:rPr>
                <w:rFonts w:ascii="Arial" w:hAnsi="Arial" w:cs="Arial"/>
                <w:bCs/>
                <w:sz w:val="17"/>
                <w:szCs w:val="17"/>
                <w:lang w:val="ru-RU"/>
              </w:rPr>
              <w:t>Узел преднатяжителя ремня безопасности или зона вокруг были повреждены.</w:t>
            </w:r>
          </w:p>
          <w:p w:rsidR="001E0E7E" w:rsidRPr="00ED67AE" w:rsidRDefault="001E0E7E" w:rsidP="001C1EA6">
            <w:pPr>
              <w:autoSpaceDE w:val="0"/>
              <w:autoSpaceDN w:val="0"/>
              <w:adjustRightInd w:val="0"/>
              <w:spacing w:before="60"/>
              <w:ind w:left="-24"/>
              <w:jc w:val="both"/>
              <w:rPr>
                <w:rFonts w:ascii="Arial" w:hAnsi="Arial" w:cs="Arial"/>
                <w:bCs/>
                <w:sz w:val="17"/>
                <w:szCs w:val="17"/>
                <w:lang w:val="ru-RU"/>
              </w:rPr>
            </w:pPr>
            <w:r w:rsidRPr="00ED67AE">
              <w:rPr>
                <w:rFonts w:ascii="Arial" w:hAnsi="Arial" w:cs="Arial"/>
                <w:bCs/>
                <w:sz w:val="17"/>
                <w:szCs w:val="17"/>
                <w:lang w:val="ru-RU"/>
              </w:rPr>
              <w:t>Включится предупредительный световой сигнал системы подушек безопасности, а также, если есть неисправность в системе классификации пассажира, сидящего на переднем сиденье, индикатор классификации пассажира на переднем сиденье будет показывать “OFF”.</w:t>
            </w:r>
          </w:p>
          <w:p w:rsidR="001E0E7E" w:rsidRPr="00622FDF" w:rsidRDefault="001E0E7E" w:rsidP="001C1EA6">
            <w:pPr>
              <w:autoSpaceDE w:val="0"/>
              <w:autoSpaceDN w:val="0"/>
              <w:adjustRightInd w:val="0"/>
              <w:spacing w:before="60"/>
              <w:jc w:val="both"/>
              <w:rPr>
                <w:rFonts w:ascii="Arial" w:hAnsi="Arial" w:cs="Arial"/>
                <w:sz w:val="20"/>
                <w:szCs w:val="20"/>
                <w:lang w:val="ru-RU"/>
              </w:rPr>
            </w:pPr>
          </w:p>
          <w:p w:rsidR="001E0E7E" w:rsidRPr="00622FDF" w:rsidRDefault="001E0E7E" w:rsidP="001C1EA6">
            <w:pPr>
              <w:autoSpaceDE w:val="0"/>
              <w:autoSpaceDN w:val="0"/>
              <w:adjustRightInd w:val="0"/>
              <w:spacing w:before="60"/>
              <w:jc w:val="both"/>
              <w:rPr>
                <w:rFonts w:ascii="Arial" w:hAnsi="Arial" w:cs="Arial"/>
                <w:b/>
                <w:bCs/>
                <w:sz w:val="16"/>
                <w:szCs w:val="16"/>
                <w:lang w:val="ru-RU"/>
              </w:rPr>
            </w:pPr>
          </w:p>
          <w:p w:rsidR="001E0E7E" w:rsidRPr="00622FDF" w:rsidRDefault="001E0E7E" w:rsidP="001C1EA6">
            <w:pPr>
              <w:autoSpaceDE w:val="0"/>
              <w:autoSpaceDN w:val="0"/>
              <w:adjustRightInd w:val="0"/>
              <w:spacing w:before="60"/>
              <w:jc w:val="both"/>
              <w:rPr>
                <w:rFonts w:ascii="Arial" w:hAnsi="Arial" w:cs="Arial"/>
                <w:b/>
                <w:bCs/>
                <w:sz w:val="21"/>
                <w:szCs w:val="21"/>
                <w:lang w:val="ru-RU"/>
              </w:rPr>
            </w:pPr>
          </w:p>
        </w:tc>
        <w:tc>
          <w:tcPr>
            <w:tcW w:w="3741" w:type="dxa"/>
          </w:tcPr>
          <w:p w:rsidR="001E0E7E" w:rsidRDefault="001E0E7E" w:rsidP="001C1EA6">
            <w:pPr>
              <w:autoSpaceDE w:val="0"/>
              <w:autoSpaceDN w:val="0"/>
              <w:adjustRightInd w:val="0"/>
              <w:spacing w:before="60"/>
              <w:jc w:val="both"/>
              <w:rPr>
                <w:rFonts w:ascii="Arial" w:hAnsi="Arial" w:cs="Arial"/>
                <w:b/>
                <w:bCs/>
                <w:sz w:val="21"/>
                <w:szCs w:val="21"/>
                <w:lang w:val="ru-RU"/>
              </w:rPr>
            </w:pPr>
          </w:p>
          <w:p w:rsidR="001E0E7E" w:rsidRDefault="001E0E7E" w:rsidP="001C1EA6">
            <w:pPr>
              <w:autoSpaceDE w:val="0"/>
              <w:autoSpaceDN w:val="0"/>
              <w:adjustRightInd w:val="0"/>
              <w:spacing w:before="60"/>
              <w:jc w:val="both"/>
              <w:rPr>
                <w:rFonts w:ascii="Arial" w:hAnsi="Arial" w:cs="Arial"/>
                <w:b/>
                <w:bCs/>
                <w:sz w:val="21"/>
                <w:szCs w:val="21"/>
                <w:lang w:val="ru-RU"/>
              </w:rPr>
            </w:pPr>
          </w:p>
          <w:p w:rsidR="001E0E7E" w:rsidRDefault="001E0E7E" w:rsidP="001C1EA6">
            <w:pPr>
              <w:autoSpaceDE w:val="0"/>
              <w:autoSpaceDN w:val="0"/>
              <w:adjustRightInd w:val="0"/>
              <w:spacing w:before="60"/>
              <w:jc w:val="both"/>
              <w:rPr>
                <w:rFonts w:ascii="Arial" w:hAnsi="Arial" w:cs="Arial"/>
                <w:b/>
                <w:bCs/>
                <w:sz w:val="21"/>
                <w:szCs w:val="21"/>
                <w:lang w:val="ru-RU"/>
              </w:rPr>
            </w:pPr>
            <w:r>
              <w:rPr>
                <w:rFonts w:ascii="Arial" w:hAnsi="Arial" w:cs="Arial"/>
                <w:b/>
                <w:bCs/>
                <w:noProof/>
                <w:sz w:val="21"/>
                <w:szCs w:val="21"/>
                <w:lang w:val="ru-RU"/>
              </w:rPr>
              <w:drawing>
                <wp:inline distT="0" distB="0" distL="0" distR="0">
                  <wp:extent cx="2238375" cy="1724025"/>
                  <wp:effectExtent l="19050" t="0" r="9525"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00"/>
                          <a:srcRect/>
                          <a:stretch>
                            <a:fillRect/>
                          </a:stretch>
                        </pic:blipFill>
                        <pic:spPr bwMode="auto">
                          <a:xfrm>
                            <a:off x="0" y="0"/>
                            <a:ext cx="2238375" cy="1724025"/>
                          </a:xfrm>
                          <a:prstGeom prst="rect">
                            <a:avLst/>
                          </a:prstGeom>
                          <a:noFill/>
                          <a:ln w="9525">
                            <a:noFill/>
                            <a:miter lim="800000"/>
                            <a:headEnd/>
                            <a:tailEnd/>
                          </a:ln>
                        </pic:spPr>
                      </pic:pic>
                    </a:graphicData>
                  </a:graphic>
                </wp:inline>
              </w:drawing>
            </w:r>
          </w:p>
          <w:p w:rsidR="001E0E7E" w:rsidRPr="00303B24"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 следующих случаях свяжитесь с вашим дилером</w:t>
            </w:r>
            <w:r w:rsidRPr="00303B24">
              <w:rPr>
                <w:rFonts w:ascii="Arial" w:hAnsi="Arial" w:cs="Arial"/>
                <w:sz w:val="17"/>
                <w:szCs w:val="17"/>
                <w:lang w:val="ru-RU"/>
              </w:rPr>
              <w:t xml:space="preserve"> </w:t>
            </w:r>
            <w:r w:rsidRPr="00FE40E0">
              <w:rPr>
                <w:rFonts w:ascii="Arial" w:hAnsi="Arial" w:cs="Arial"/>
                <w:sz w:val="17"/>
                <w:szCs w:val="17"/>
                <w:lang w:val="en-US"/>
              </w:rPr>
              <w:t>Toyota</w:t>
            </w:r>
            <w:r>
              <w:rPr>
                <w:rFonts w:ascii="Arial" w:hAnsi="Arial" w:cs="Arial"/>
                <w:sz w:val="17"/>
                <w:szCs w:val="17"/>
                <w:lang w:val="ru-RU"/>
              </w:rPr>
              <w:t xml:space="preserve"> как можно скорее</w:t>
            </w:r>
            <w:r w:rsidRPr="00303B24">
              <w:rPr>
                <w:rFonts w:ascii="Arial" w:hAnsi="Arial" w:cs="Arial"/>
                <w:sz w:val="17"/>
                <w:szCs w:val="17"/>
                <w:lang w:val="ru-RU"/>
              </w:rPr>
              <w:t>:</w:t>
            </w:r>
          </w:p>
          <w:p w:rsidR="001E0E7E" w:rsidRPr="00ED67AE" w:rsidRDefault="001E0E7E" w:rsidP="00A40B70">
            <w:pPr>
              <w:numPr>
                <w:ilvl w:val="0"/>
                <w:numId w:val="16"/>
              </w:numPr>
              <w:tabs>
                <w:tab w:val="clear" w:pos="720"/>
              </w:tabs>
              <w:autoSpaceDE w:val="0"/>
              <w:autoSpaceDN w:val="0"/>
              <w:adjustRightInd w:val="0"/>
              <w:spacing w:before="60"/>
              <w:ind w:left="216" w:hanging="240"/>
              <w:jc w:val="both"/>
              <w:rPr>
                <w:rFonts w:ascii="Arial" w:hAnsi="Arial" w:cs="Arial"/>
                <w:bCs/>
                <w:sz w:val="17"/>
                <w:szCs w:val="17"/>
                <w:lang w:val="ru-RU"/>
              </w:rPr>
            </w:pPr>
            <w:r w:rsidRPr="00ED67AE">
              <w:rPr>
                <w:rFonts w:ascii="Arial" w:hAnsi="Arial" w:cs="Arial"/>
                <w:bCs/>
                <w:sz w:val="17"/>
                <w:szCs w:val="17"/>
                <w:lang w:val="ru-RU"/>
              </w:rPr>
              <w:t>Передняя часть автомобиля (затененная на рисунке) была вовлечена в аварию, которая не была при этом достаточно серьезной, чтобы сработали преднатяжители ремней безопасности.</w:t>
            </w:r>
          </w:p>
          <w:p w:rsidR="001E0E7E" w:rsidRPr="00ED67AE" w:rsidRDefault="001E0E7E" w:rsidP="00A40B70">
            <w:pPr>
              <w:numPr>
                <w:ilvl w:val="0"/>
                <w:numId w:val="16"/>
              </w:numPr>
              <w:tabs>
                <w:tab w:val="clear" w:pos="720"/>
              </w:tabs>
              <w:autoSpaceDE w:val="0"/>
              <w:autoSpaceDN w:val="0"/>
              <w:adjustRightInd w:val="0"/>
              <w:spacing w:before="60"/>
              <w:ind w:left="216" w:hanging="240"/>
              <w:jc w:val="both"/>
              <w:rPr>
                <w:rFonts w:ascii="Arial" w:hAnsi="Arial" w:cs="Arial"/>
                <w:bCs/>
                <w:sz w:val="17"/>
                <w:szCs w:val="17"/>
                <w:lang w:val="ru-RU"/>
              </w:rPr>
            </w:pPr>
            <w:r w:rsidRPr="00ED67AE">
              <w:rPr>
                <w:rFonts w:ascii="Arial" w:hAnsi="Arial" w:cs="Arial"/>
                <w:bCs/>
                <w:sz w:val="17"/>
                <w:szCs w:val="17"/>
                <w:lang w:val="ru-RU"/>
              </w:rPr>
              <w:t>При появлении на узле преднатяжителя или в зоне вокруг царапин, трещин или других повреждений.</w:t>
            </w:r>
          </w:p>
          <w:p w:rsidR="001E0E7E" w:rsidRDefault="001E0E7E" w:rsidP="001C1EA6">
            <w:pPr>
              <w:autoSpaceDE w:val="0"/>
              <w:autoSpaceDN w:val="0"/>
              <w:adjustRightInd w:val="0"/>
              <w:spacing w:before="60"/>
              <w:jc w:val="both"/>
              <w:rPr>
                <w:rFonts w:ascii="Arial" w:hAnsi="Arial" w:cs="Arial"/>
                <w:b/>
                <w:bCs/>
                <w:sz w:val="21"/>
                <w:szCs w:val="21"/>
                <w:lang w:val="ru-RU"/>
              </w:rPr>
            </w:pPr>
          </w:p>
          <w:p w:rsidR="001E0E7E" w:rsidRPr="00FE40E0" w:rsidRDefault="001E0E7E" w:rsidP="001C1EA6">
            <w:pPr>
              <w:autoSpaceDE w:val="0"/>
              <w:autoSpaceDN w:val="0"/>
              <w:adjustRightInd w:val="0"/>
              <w:spacing w:before="60"/>
              <w:jc w:val="both"/>
              <w:rPr>
                <w:rFonts w:ascii="Arial" w:hAnsi="Arial" w:cs="Arial"/>
                <w:b/>
                <w:bCs/>
                <w:sz w:val="21"/>
                <w:szCs w:val="21"/>
                <w:lang w:val="ru-RU"/>
              </w:rPr>
            </w:pPr>
          </w:p>
        </w:tc>
        <w:tc>
          <w:tcPr>
            <w:tcW w:w="3741" w:type="dxa"/>
          </w:tcPr>
          <w:p w:rsidR="001E0E7E" w:rsidRPr="00DC76FF" w:rsidRDefault="001E0E7E" w:rsidP="001C1EA6">
            <w:pPr>
              <w:autoSpaceDE w:val="0"/>
              <w:autoSpaceDN w:val="0"/>
              <w:adjustRightInd w:val="0"/>
              <w:spacing w:before="60"/>
              <w:jc w:val="both"/>
              <w:rPr>
                <w:rFonts w:ascii="Arial" w:hAnsi="Arial" w:cs="Arial"/>
                <w:b/>
                <w:bCs/>
                <w:sz w:val="21"/>
                <w:szCs w:val="21"/>
                <w:lang w:val="ru-RU"/>
              </w:rPr>
            </w:pPr>
            <w:r>
              <w:rPr>
                <w:rFonts w:ascii="Arial" w:hAnsi="Arial" w:cs="Arial"/>
                <w:b/>
                <w:bCs/>
                <w:sz w:val="21"/>
                <w:szCs w:val="21"/>
                <w:lang w:val="ru-RU"/>
              </w:rPr>
              <w:t>Пневмоподушки безопасности водителя и переднего пассажира SRS</w:t>
            </w:r>
          </w:p>
          <w:p w:rsidR="001E0E7E" w:rsidRDefault="001E0E7E" w:rsidP="001C1EA6">
            <w:pPr>
              <w:autoSpaceDE w:val="0"/>
              <w:autoSpaceDN w:val="0"/>
              <w:adjustRightInd w:val="0"/>
              <w:spacing w:before="60"/>
              <w:jc w:val="both"/>
              <w:rPr>
                <w:rFonts w:ascii="Arial" w:hAnsi="Arial" w:cs="Arial"/>
                <w:b/>
                <w:bCs/>
                <w:sz w:val="21"/>
                <w:szCs w:val="21"/>
                <w:lang w:val="ru-RU"/>
              </w:rPr>
            </w:pPr>
            <w:r>
              <w:rPr>
                <w:rFonts w:ascii="Arial" w:hAnsi="Arial" w:cs="Arial"/>
                <w:b/>
                <w:bCs/>
                <w:noProof/>
                <w:sz w:val="21"/>
                <w:szCs w:val="21"/>
                <w:lang w:val="ru-RU"/>
              </w:rPr>
              <w:drawing>
                <wp:inline distT="0" distB="0" distL="0" distR="0">
                  <wp:extent cx="2238375" cy="1714500"/>
                  <wp:effectExtent l="19050" t="0" r="9525"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01"/>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DC76FF"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Передние</w:t>
            </w:r>
            <w:r w:rsidRPr="00DC76FF">
              <w:rPr>
                <w:rFonts w:ascii="Arial" w:hAnsi="Arial" w:cs="Arial"/>
                <w:b/>
                <w:bCs/>
                <w:sz w:val="17"/>
                <w:szCs w:val="17"/>
                <w:lang w:val="ru-RU"/>
              </w:rPr>
              <w:t xml:space="preserve"> </w:t>
            </w:r>
            <w:r>
              <w:rPr>
                <w:rFonts w:ascii="Arial" w:hAnsi="Arial" w:cs="Arial"/>
                <w:b/>
                <w:bCs/>
                <w:sz w:val="17"/>
                <w:szCs w:val="17"/>
                <w:lang w:val="ru-RU"/>
              </w:rPr>
              <w:t>подушки</w:t>
            </w:r>
            <w:r w:rsidRPr="00DC76FF">
              <w:rPr>
                <w:rFonts w:ascii="Arial" w:hAnsi="Arial" w:cs="Arial"/>
                <w:b/>
                <w:bCs/>
                <w:sz w:val="17"/>
                <w:szCs w:val="17"/>
                <w:lang w:val="ru-RU"/>
              </w:rPr>
              <w:t xml:space="preserve"> </w:t>
            </w:r>
            <w:r>
              <w:rPr>
                <w:rFonts w:ascii="Arial" w:hAnsi="Arial" w:cs="Arial"/>
                <w:b/>
                <w:bCs/>
                <w:sz w:val="17"/>
                <w:szCs w:val="17"/>
                <w:lang w:val="ru-RU"/>
              </w:rPr>
              <w:t>безопасности</w:t>
            </w:r>
            <w:r w:rsidRPr="00DC76FF">
              <w:rPr>
                <w:rFonts w:ascii="Arial" w:hAnsi="Arial" w:cs="Arial"/>
                <w:b/>
                <w:bCs/>
                <w:sz w:val="17"/>
                <w:szCs w:val="17"/>
                <w:lang w:val="ru-RU"/>
              </w:rPr>
              <w:t xml:space="preserve"> </w:t>
            </w:r>
            <w:r w:rsidRPr="00FE40E0">
              <w:rPr>
                <w:rFonts w:ascii="Arial" w:hAnsi="Arial" w:cs="Arial"/>
                <w:b/>
                <w:bCs/>
                <w:sz w:val="17"/>
                <w:szCs w:val="17"/>
                <w:lang w:val="en-US"/>
              </w:rPr>
              <w:t>SRS</w:t>
            </w:r>
            <w:r w:rsidRPr="00DC76FF">
              <w:rPr>
                <w:rFonts w:ascii="Arial" w:hAnsi="Arial" w:cs="Arial"/>
                <w:b/>
                <w:bCs/>
                <w:sz w:val="17"/>
                <w:szCs w:val="17"/>
                <w:lang w:val="ru-RU"/>
              </w:rPr>
              <w:t xml:space="preserve"> (</w:t>
            </w:r>
            <w:r>
              <w:rPr>
                <w:rFonts w:ascii="Arial" w:hAnsi="Arial" w:cs="Arial"/>
                <w:b/>
                <w:bCs/>
                <w:sz w:val="17"/>
                <w:szCs w:val="17"/>
                <w:lang w:val="ru-RU"/>
              </w:rPr>
              <w:t>Дополнительной Пассивной Системы Безопасности) предназначены для обеспечения дополнительной защиты водителя и переднего пассажира, в дополнение к первичной защите, обеспечиваемой ремнями безопасности</w:t>
            </w:r>
            <w:r w:rsidRPr="00DC76FF">
              <w:rPr>
                <w:rFonts w:ascii="Arial" w:hAnsi="Arial" w:cs="Arial"/>
                <w:b/>
                <w:bCs/>
                <w:sz w:val="17"/>
                <w:szCs w:val="17"/>
                <w:lang w:val="ru-RU"/>
              </w:rPr>
              <w:t>.</w:t>
            </w:r>
          </w:p>
          <w:p w:rsidR="001E0E7E" w:rsidRPr="00DC76FF"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 xml:space="preserve">Ваш автомобиль оборудован усовершенствованными подушками безопасности </w:t>
            </w:r>
            <w:r w:rsidRPr="00DC76FF">
              <w:rPr>
                <w:rFonts w:ascii="Arial" w:hAnsi="Arial" w:cs="Arial"/>
                <w:sz w:val="17"/>
                <w:szCs w:val="17"/>
                <w:lang w:val="ru-RU"/>
              </w:rPr>
              <w:t>“</w:t>
            </w:r>
            <w:r w:rsidRPr="00FE40E0">
              <w:rPr>
                <w:rFonts w:ascii="Arial" w:hAnsi="Arial" w:cs="Arial"/>
                <w:sz w:val="17"/>
                <w:szCs w:val="17"/>
                <w:lang w:val="en-US"/>
              </w:rPr>
              <w:t>ADVANCED</w:t>
            </w:r>
            <w:r>
              <w:rPr>
                <w:rFonts w:ascii="Arial" w:hAnsi="Arial" w:cs="Arial"/>
                <w:sz w:val="17"/>
                <w:szCs w:val="17"/>
                <w:lang w:val="ru-RU"/>
              </w:rPr>
              <w:t xml:space="preserve"> </w:t>
            </w:r>
            <w:r>
              <w:rPr>
                <w:rFonts w:ascii="Arial" w:hAnsi="Arial" w:cs="Arial"/>
                <w:sz w:val="17"/>
                <w:szCs w:val="17"/>
                <w:lang w:val="en-US"/>
              </w:rPr>
              <w:t>AIRBAGS</w:t>
            </w:r>
            <w:r w:rsidRPr="00DC76FF">
              <w:rPr>
                <w:rFonts w:ascii="Arial" w:hAnsi="Arial" w:cs="Arial"/>
                <w:sz w:val="17"/>
                <w:szCs w:val="17"/>
                <w:lang w:val="ru-RU"/>
              </w:rPr>
              <w:t xml:space="preserve">”, </w:t>
            </w:r>
            <w:r>
              <w:rPr>
                <w:rFonts w:ascii="Arial" w:hAnsi="Arial" w:cs="Arial"/>
                <w:sz w:val="17"/>
                <w:szCs w:val="17"/>
                <w:lang w:val="ru-RU"/>
              </w:rPr>
              <w:t>разработанными</w:t>
            </w:r>
            <w:r w:rsidRPr="00DC76FF">
              <w:rPr>
                <w:rFonts w:ascii="Arial" w:hAnsi="Arial" w:cs="Arial"/>
                <w:sz w:val="17"/>
                <w:szCs w:val="17"/>
                <w:lang w:val="ru-RU"/>
              </w:rPr>
              <w:t xml:space="preserve"> </w:t>
            </w:r>
            <w:r>
              <w:rPr>
                <w:rFonts w:ascii="Arial" w:hAnsi="Arial" w:cs="Arial"/>
                <w:sz w:val="17"/>
                <w:szCs w:val="17"/>
                <w:lang w:val="ru-RU"/>
              </w:rPr>
              <w:t>на</w:t>
            </w:r>
            <w:r w:rsidRPr="00DC76FF">
              <w:rPr>
                <w:rFonts w:ascii="Arial" w:hAnsi="Arial" w:cs="Arial"/>
                <w:sz w:val="17"/>
                <w:szCs w:val="17"/>
                <w:lang w:val="ru-RU"/>
              </w:rPr>
              <w:t xml:space="preserve"> </w:t>
            </w:r>
            <w:r>
              <w:rPr>
                <w:rFonts w:ascii="Arial" w:hAnsi="Arial" w:cs="Arial"/>
                <w:sz w:val="17"/>
                <w:szCs w:val="17"/>
                <w:lang w:val="ru-RU"/>
              </w:rPr>
              <w:t>основе</w:t>
            </w:r>
            <w:r w:rsidRPr="00DC76FF">
              <w:rPr>
                <w:rFonts w:ascii="Arial" w:hAnsi="Arial" w:cs="Arial"/>
                <w:sz w:val="17"/>
                <w:szCs w:val="17"/>
                <w:lang w:val="ru-RU"/>
              </w:rPr>
              <w:t xml:space="preserve"> </w:t>
            </w:r>
            <w:r>
              <w:rPr>
                <w:rFonts w:ascii="Arial" w:hAnsi="Arial" w:cs="Arial"/>
                <w:sz w:val="17"/>
                <w:szCs w:val="17"/>
                <w:lang w:val="ru-RU"/>
              </w:rPr>
              <w:t xml:space="preserve">стандартов США для автомобильного транспорта </w:t>
            </w:r>
            <w:r w:rsidRPr="00DC76FF">
              <w:rPr>
                <w:rFonts w:ascii="Arial" w:hAnsi="Arial" w:cs="Arial"/>
                <w:sz w:val="17"/>
                <w:szCs w:val="17"/>
                <w:lang w:val="ru-RU"/>
              </w:rPr>
              <w:t>(</w:t>
            </w:r>
            <w:r w:rsidRPr="00FE40E0">
              <w:rPr>
                <w:rFonts w:ascii="Arial" w:hAnsi="Arial" w:cs="Arial"/>
                <w:sz w:val="17"/>
                <w:szCs w:val="17"/>
                <w:lang w:val="en-US"/>
              </w:rPr>
              <w:t>FMVSS</w:t>
            </w:r>
            <w:r w:rsidRPr="00DC76FF">
              <w:rPr>
                <w:rFonts w:ascii="Arial" w:hAnsi="Arial" w:cs="Arial"/>
                <w:sz w:val="17"/>
                <w:szCs w:val="17"/>
                <w:lang w:val="ru-RU"/>
              </w:rPr>
              <w:t xml:space="preserve">208). </w:t>
            </w:r>
            <w:r>
              <w:rPr>
                <w:rFonts w:ascii="Arial" w:hAnsi="Arial" w:cs="Arial"/>
                <w:sz w:val="17"/>
                <w:szCs w:val="17"/>
                <w:lang w:val="ru-RU"/>
              </w:rPr>
              <w:t xml:space="preserve"> Система подушек безопасности управляет силой наполнения подушек безопасности водителя и переднего пассажира</w:t>
            </w:r>
            <w:r w:rsidRPr="00DC76FF">
              <w:rPr>
                <w:rFonts w:ascii="Arial" w:hAnsi="Arial" w:cs="Arial"/>
                <w:sz w:val="17"/>
                <w:szCs w:val="17"/>
                <w:lang w:val="ru-RU"/>
              </w:rPr>
              <w:t>.</w:t>
            </w:r>
          </w:p>
          <w:p w:rsidR="001E0E7E" w:rsidRPr="00FE40E0" w:rsidRDefault="001E0E7E" w:rsidP="001C1EA6">
            <w:pPr>
              <w:autoSpaceDE w:val="0"/>
              <w:autoSpaceDN w:val="0"/>
              <w:adjustRightInd w:val="0"/>
              <w:jc w:val="both"/>
              <w:rPr>
                <w:rFonts w:ascii="Arial" w:hAnsi="Arial" w:cs="Arial"/>
                <w:sz w:val="20"/>
                <w:szCs w:val="20"/>
                <w:lang w:val="ru-RU"/>
              </w:rPr>
            </w:pPr>
            <w:r>
              <w:rPr>
                <w:rFonts w:ascii="Arial" w:hAnsi="Arial" w:cs="Arial"/>
                <w:sz w:val="17"/>
                <w:szCs w:val="17"/>
                <w:lang w:val="ru-RU"/>
              </w:rPr>
              <w:t>Система подушки безопасности водителя включает в себя датчик положения водительского сиденья и т.д.</w:t>
            </w:r>
            <w:r w:rsidRPr="00ED67AE">
              <w:rPr>
                <w:rFonts w:ascii="Arial" w:hAnsi="Arial" w:cs="Arial"/>
                <w:sz w:val="17"/>
                <w:szCs w:val="17"/>
                <w:lang w:val="ru-RU"/>
              </w:rPr>
              <w:t xml:space="preserve"> </w:t>
            </w:r>
            <w:r>
              <w:rPr>
                <w:rFonts w:ascii="Arial" w:hAnsi="Arial" w:cs="Arial"/>
                <w:sz w:val="17"/>
                <w:szCs w:val="17"/>
                <w:lang w:val="ru-RU"/>
              </w:rPr>
              <w:t xml:space="preserve"> Система подушки безопасности переднего пассажира включает в себя датчик классификации пассажира на переднем сиденье и т.д.</w:t>
            </w:r>
          </w:p>
        </w:tc>
      </w:tr>
    </w:tbl>
    <w:p w:rsidR="001E0E7E" w:rsidRPr="00ED67AE" w:rsidRDefault="001E0E7E" w:rsidP="001E0E7E">
      <w:pPr>
        <w:jc w:val="both"/>
        <w:rPr>
          <w:rFonts w:ascii="Arial" w:hAnsi="Arial" w:cs="Arial"/>
          <w:sz w:val="16"/>
          <w:szCs w:val="16"/>
          <w:lang w:val="ru-RU"/>
        </w:rPr>
      </w:pPr>
    </w:p>
    <w:p w:rsidR="001E0E7E" w:rsidRDefault="001E0E7E" w:rsidP="001E0E7E">
      <w:pPr>
        <w:jc w:val="both"/>
        <w:rPr>
          <w:rFonts w:ascii="Arial" w:hAnsi="Arial" w:cs="Arial"/>
          <w:b/>
          <w:sz w:val="16"/>
          <w:szCs w:val="16"/>
          <w:lang w:val="ru-RU"/>
        </w:rPr>
        <w:sectPr w:rsidR="001E0E7E" w:rsidSect="00ED67AE">
          <w:pgSz w:w="16834" w:h="11909" w:orient="landscape" w:code="9"/>
          <w:pgMar w:top="1728" w:right="2736" w:bottom="1728" w:left="2736" w:header="720" w:footer="720" w:gutter="0"/>
          <w:cols w:space="720"/>
          <w:docGrid w:linePitch="360"/>
        </w:sectPr>
      </w:pPr>
    </w:p>
    <w:p w:rsidR="001E0E7E" w:rsidRPr="00FE40E0" w:rsidRDefault="001E0E7E" w:rsidP="001E0E7E">
      <w:pPr>
        <w:jc w:val="both"/>
        <w:rPr>
          <w:rFonts w:ascii="Arial" w:hAnsi="Arial" w:cs="Arial"/>
          <w:sz w:val="16"/>
          <w:szCs w:val="16"/>
          <w:lang w:val="ru-RU"/>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41"/>
        <w:gridCol w:w="3789"/>
        <w:gridCol w:w="3789"/>
      </w:tblGrid>
      <w:tr w:rsidR="001E0E7E" w:rsidRPr="00D855B4" w:rsidTr="001C1EA6">
        <w:tc>
          <w:tcPr>
            <w:tcW w:w="3741" w:type="dxa"/>
          </w:tcPr>
          <w:p w:rsidR="001E0E7E" w:rsidRPr="007B5BA9"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В ответ на сильный лобовой удар, передние подушки безопасности </w:t>
            </w:r>
            <w:r>
              <w:rPr>
                <w:rFonts w:ascii="Arial" w:hAnsi="Arial" w:cs="Arial"/>
                <w:sz w:val="17"/>
                <w:szCs w:val="17"/>
                <w:lang w:val="en-US"/>
              </w:rPr>
              <w:t>SRS</w:t>
            </w:r>
            <w:r>
              <w:rPr>
                <w:rFonts w:ascii="Arial" w:hAnsi="Arial" w:cs="Arial"/>
                <w:sz w:val="17"/>
                <w:szCs w:val="17"/>
                <w:lang w:val="ru-RU"/>
              </w:rPr>
              <w:t xml:space="preserve"> срабатывают вместе с ремнями безопасности во избежание получения травм при надувании подушек</w:t>
            </w:r>
            <w:r w:rsidRPr="007B5BA9">
              <w:rPr>
                <w:rFonts w:ascii="Arial" w:hAnsi="Arial" w:cs="Arial"/>
                <w:sz w:val="17"/>
                <w:szCs w:val="17"/>
                <w:lang w:val="ru-RU"/>
              </w:rPr>
              <w:t>.</w:t>
            </w:r>
          </w:p>
          <w:p w:rsidR="001E0E7E" w:rsidRPr="007B5BA9"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Передние</w:t>
            </w:r>
            <w:r w:rsidRPr="007B5BA9">
              <w:rPr>
                <w:rFonts w:ascii="Arial" w:hAnsi="Arial" w:cs="Arial"/>
                <w:sz w:val="17"/>
                <w:szCs w:val="17"/>
                <w:lang w:val="ru-RU"/>
              </w:rPr>
              <w:t xml:space="preserve"> </w:t>
            </w:r>
            <w:r>
              <w:rPr>
                <w:rFonts w:ascii="Arial" w:hAnsi="Arial" w:cs="Arial"/>
                <w:sz w:val="17"/>
                <w:szCs w:val="17"/>
                <w:lang w:val="ru-RU"/>
              </w:rPr>
              <w:t>подушки</w:t>
            </w:r>
            <w:r w:rsidRPr="007B5BA9">
              <w:rPr>
                <w:rFonts w:ascii="Arial" w:hAnsi="Arial" w:cs="Arial"/>
                <w:sz w:val="17"/>
                <w:szCs w:val="17"/>
                <w:lang w:val="ru-RU"/>
              </w:rPr>
              <w:t xml:space="preserve"> </w:t>
            </w:r>
            <w:r>
              <w:rPr>
                <w:rFonts w:ascii="Arial" w:hAnsi="Arial" w:cs="Arial"/>
                <w:sz w:val="17"/>
                <w:szCs w:val="17"/>
                <w:lang w:val="ru-RU"/>
              </w:rPr>
              <w:t>безопасности</w:t>
            </w:r>
            <w:r w:rsidRPr="007B5BA9">
              <w:rPr>
                <w:rFonts w:ascii="Arial" w:hAnsi="Arial" w:cs="Arial"/>
                <w:sz w:val="17"/>
                <w:szCs w:val="17"/>
                <w:lang w:val="ru-RU"/>
              </w:rPr>
              <w:t xml:space="preserve"> </w:t>
            </w:r>
            <w:r>
              <w:rPr>
                <w:rFonts w:ascii="Arial" w:hAnsi="Arial" w:cs="Arial"/>
                <w:sz w:val="17"/>
                <w:szCs w:val="17"/>
                <w:lang w:val="en-US"/>
              </w:rPr>
              <w:t>SRS</w:t>
            </w:r>
            <w:r>
              <w:rPr>
                <w:rFonts w:ascii="Arial" w:hAnsi="Arial" w:cs="Arial"/>
                <w:sz w:val="17"/>
                <w:szCs w:val="17"/>
                <w:lang w:val="ru-RU"/>
              </w:rPr>
              <w:t>, в основном, снижают риск травмирования головы и грудной клетки водителя и переднего пассажира при ударах о внутренние части автомобиля</w:t>
            </w:r>
            <w:r w:rsidRPr="007B5BA9">
              <w:rPr>
                <w:rFonts w:ascii="Arial" w:hAnsi="Arial" w:cs="Arial"/>
                <w:sz w:val="17"/>
                <w:szCs w:val="17"/>
                <w:lang w:val="ru-RU"/>
              </w:rPr>
              <w:t>.</w:t>
            </w:r>
          </w:p>
          <w:p w:rsidR="001E0E7E" w:rsidRPr="007B5BA9"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Подушка безопасности </w:t>
            </w:r>
            <w:r w:rsidRPr="00FE40E0">
              <w:rPr>
                <w:rFonts w:ascii="Arial" w:hAnsi="Arial" w:cs="Arial"/>
                <w:sz w:val="17"/>
                <w:szCs w:val="17"/>
                <w:lang w:val="en-US"/>
              </w:rPr>
              <w:t>SRS</w:t>
            </w:r>
            <w:r w:rsidRPr="007B5BA9">
              <w:rPr>
                <w:rFonts w:ascii="Arial" w:hAnsi="Arial" w:cs="Arial"/>
                <w:sz w:val="17"/>
                <w:szCs w:val="17"/>
                <w:lang w:val="ru-RU"/>
              </w:rPr>
              <w:t xml:space="preserve"> </w:t>
            </w:r>
            <w:r>
              <w:rPr>
                <w:rFonts w:ascii="Arial" w:hAnsi="Arial" w:cs="Arial"/>
                <w:sz w:val="17"/>
                <w:szCs w:val="17"/>
                <w:lang w:val="ru-RU"/>
              </w:rPr>
              <w:t>переднего пассажира не сработает в случае отсутствия пассажира на переднем сиденье</w:t>
            </w:r>
            <w:r w:rsidRPr="007B5BA9">
              <w:rPr>
                <w:rFonts w:ascii="Arial" w:hAnsi="Arial" w:cs="Arial"/>
                <w:sz w:val="17"/>
                <w:szCs w:val="17"/>
                <w:lang w:val="ru-RU"/>
              </w:rPr>
              <w:t xml:space="preserve">. </w:t>
            </w:r>
            <w:r>
              <w:rPr>
                <w:rFonts w:ascii="Arial" w:hAnsi="Arial" w:cs="Arial"/>
                <w:sz w:val="17"/>
                <w:szCs w:val="17"/>
                <w:lang w:val="ru-RU"/>
              </w:rPr>
              <w:t>Однако, подушка безопасности переднего пассажира может сработать, если на сиденье находится багаж</w:t>
            </w:r>
            <w:r w:rsidRPr="007B5BA9">
              <w:rPr>
                <w:rFonts w:ascii="Arial" w:hAnsi="Arial" w:cs="Arial"/>
                <w:sz w:val="17"/>
                <w:szCs w:val="17"/>
                <w:lang w:val="ru-RU"/>
              </w:rPr>
              <w:t>. (</w:t>
            </w:r>
            <w:r>
              <w:rPr>
                <w:rFonts w:ascii="Arial" w:hAnsi="Arial" w:cs="Arial"/>
                <w:sz w:val="17"/>
                <w:szCs w:val="17"/>
                <w:lang w:val="ru-RU"/>
              </w:rPr>
              <w:t>См. также «Система классификации пассажира, сидящего на переднем сиденье» на стр. 61  этого Раздела</w:t>
            </w:r>
            <w:r w:rsidRPr="007B5BA9">
              <w:rPr>
                <w:rFonts w:ascii="Arial" w:hAnsi="Arial" w:cs="Arial"/>
                <w:sz w:val="17"/>
                <w:szCs w:val="17"/>
                <w:lang w:val="ru-RU"/>
              </w:rPr>
              <w:t>.)</w:t>
            </w:r>
          </w:p>
          <w:p w:rsidR="001E0E7E" w:rsidRPr="007B5BA9"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Всегда правильно пристегивайтесь ремнями безопасности</w:t>
            </w:r>
            <w:r w:rsidRPr="007B5BA9">
              <w:rPr>
                <w:rFonts w:ascii="Arial" w:hAnsi="Arial" w:cs="Arial"/>
                <w:sz w:val="17"/>
                <w:szCs w:val="17"/>
                <w:lang w:val="ru-RU"/>
              </w:rPr>
              <w:t>.</w:t>
            </w:r>
          </w:p>
          <w:p w:rsidR="001E0E7E" w:rsidRPr="007B5BA9" w:rsidRDefault="001E0E7E" w:rsidP="001C1EA6">
            <w:pPr>
              <w:autoSpaceDE w:val="0"/>
              <w:autoSpaceDN w:val="0"/>
              <w:adjustRightInd w:val="0"/>
              <w:spacing w:before="60"/>
              <w:jc w:val="both"/>
              <w:rPr>
                <w:rFonts w:ascii="Arial" w:hAnsi="Arial" w:cs="Arial"/>
                <w:b/>
                <w:bCs/>
                <w:sz w:val="16"/>
                <w:szCs w:val="16"/>
                <w:lang w:val="ru-RU"/>
              </w:rPr>
            </w:pPr>
          </w:p>
          <w:p w:rsidR="001E0E7E" w:rsidRPr="007B5BA9" w:rsidRDefault="001E0E7E" w:rsidP="001C1EA6">
            <w:pPr>
              <w:autoSpaceDE w:val="0"/>
              <w:autoSpaceDN w:val="0"/>
              <w:adjustRightInd w:val="0"/>
              <w:spacing w:before="60"/>
              <w:jc w:val="both"/>
              <w:rPr>
                <w:rFonts w:ascii="Arial" w:hAnsi="Arial" w:cs="Arial"/>
                <w:b/>
                <w:bCs/>
                <w:sz w:val="21"/>
                <w:szCs w:val="21"/>
                <w:lang w:val="ru-RU"/>
              </w:rPr>
            </w:pPr>
          </w:p>
        </w:tc>
        <w:tc>
          <w:tcPr>
            <w:tcW w:w="3571" w:type="dxa"/>
          </w:tcPr>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D855B4" w:rsidTr="001C1EA6">
              <w:tc>
                <w:tcPr>
                  <w:tcW w:w="3543" w:type="dxa"/>
                  <w:shd w:val="clear" w:color="auto" w:fill="FFFF00"/>
                </w:tcPr>
                <w:p w:rsidR="001E0E7E" w:rsidRPr="00D855B4" w:rsidRDefault="001E0E7E" w:rsidP="00A40B70">
                  <w:pPr>
                    <w:numPr>
                      <w:ilvl w:val="0"/>
                      <w:numId w:val="14"/>
                    </w:numPr>
                    <w:autoSpaceDE w:val="0"/>
                    <w:autoSpaceDN w:val="0"/>
                    <w:adjustRightInd w:val="0"/>
                    <w:spacing w:before="60"/>
                    <w:jc w:val="both"/>
                    <w:rPr>
                      <w:rFonts w:ascii="Arial" w:hAnsi="Arial" w:cs="Arial"/>
                      <w:b/>
                      <w:sz w:val="20"/>
                      <w:szCs w:val="20"/>
                      <w:lang w:val="ru-RU"/>
                    </w:rPr>
                  </w:pPr>
                  <w:r w:rsidRPr="00D855B4">
                    <w:rPr>
                      <w:rFonts w:ascii="Arial" w:hAnsi="Arial" w:cs="Arial"/>
                      <w:b/>
                      <w:bCs/>
                      <w:sz w:val="20"/>
                      <w:szCs w:val="20"/>
                      <w:lang w:val="ru-RU"/>
                    </w:rPr>
                    <w:t>ВНИМАНИЕ</w:t>
                  </w:r>
                </w:p>
              </w:tc>
            </w:tr>
            <w:tr w:rsidR="001E0E7E" w:rsidRPr="00D855B4" w:rsidTr="001C1EA6">
              <w:tc>
                <w:tcPr>
                  <w:tcW w:w="3543" w:type="dxa"/>
                  <w:shd w:val="clear" w:color="auto" w:fill="FFFF00"/>
                </w:tcPr>
                <w:p w:rsidR="001E0E7E" w:rsidRPr="00D855B4" w:rsidRDefault="001E0E7E" w:rsidP="00A40B70">
                  <w:pPr>
                    <w:numPr>
                      <w:ilvl w:val="0"/>
                      <w:numId w:val="19"/>
                    </w:numPr>
                    <w:tabs>
                      <w:tab w:val="clear" w:pos="720"/>
                    </w:tabs>
                    <w:autoSpaceDE w:val="0"/>
                    <w:autoSpaceDN w:val="0"/>
                    <w:adjustRightInd w:val="0"/>
                    <w:spacing w:before="60"/>
                    <w:ind w:left="216" w:hanging="240"/>
                    <w:jc w:val="both"/>
                    <w:rPr>
                      <w:rFonts w:cs="PSOsymclas"/>
                      <w:b/>
                      <w:sz w:val="20"/>
                      <w:szCs w:val="20"/>
                      <w:lang w:val="ru-RU"/>
                    </w:rPr>
                  </w:pPr>
                  <w:r w:rsidRPr="00D855B4">
                    <w:rPr>
                      <w:rFonts w:ascii="Arial" w:hAnsi="Arial" w:cs="Arial"/>
                      <w:b/>
                      <w:bCs/>
                      <w:sz w:val="17"/>
                      <w:szCs w:val="17"/>
                      <w:lang w:val="ru-RU"/>
                    </w:rPr>
                    <w:t xml:space="preserve">Система передних подушек безопасности SRS разработана только в качестве дополнения к первичной системе защиты водителя и переднего пассажира с помощью ремней безопасности.  Водитель и передний пассажир могут погибнуть или серьезно пострадать в момент </w:t>
                  </w:r>
                  <w:r>
                    <w:rPr>
                      <w:rFonts w:ascii="Arial" w:hAnsi="Arial" w:cs="Arial"/>
                      <w:b/>
                      <w:bCs/>
                      <w:sz w:val="17"/>
                      <w:szCs w:val="17"/>
                      <w:lang w:val="ru-RU"/>
                    </w:rPr>
                    <w:t>наполнения</w:t>
                  </w:r>
                  <w:r w:rsidRPr="00D855B4">
                    <w:rPr>
                      <w:rFonts w:ascii="Arial" w:hAnsi="Arial" w:cs="Arial"/>
                      <w:b/>
                      <w:bCs/>
                      <w:sz w:val="17"/>
                      <w:szCs w:val="17"/>
                      <w:lang w:val="ru-RU"/>
                    </w:rPr>
                    <w:t xml:space="preserve"> подушек безопасности, если они не будут соответствующим образом пристегнуты ремнями безопасности.  В момент экстренного торможения перед столкновением, непристегнутый ремнем водитель или передний пассажир может сдвинуться вперед и соприкоснуться или оказаться в непосредственной близости от подушки безопасности, которая затем может на</w:t>
                  </w:r>
                  <w:r>
                    <w:rPr>
                      <w:rFonts w:ascii="Arial" w:hAnsi="Arial" w:cs="Arial"/>
                      <w:b/>
                      <w:bCs/>
                      <w:sz w:val="17"/>
                      <w:szCs w:val="17"/>
                      <w:lang w:val="ru-RU"/>
                    </w:rPr>
                    <w:t>полниться</w:t>
                  </w:r>
                  <w:r w:rsidRPr="00D855B4">
                    <w:rPr>
                      <w:rFonts w:ascii="Arial" w:hAnsi="Arial" w:cs="Arial"/>
                      <w:b/>
                      <w:bCs/>
                      <w:sz w:val="17"/>
                      <w:szCs w:val="17"/>
                      <w:lang w:val="ru-RU"/>
                    </w:rPr>
                    <w:t xml:space="preserve"> в момент столкновения.  Для обеспечения максимальной защиты в случае аварии, водитель и передний пассажир должны быть соответствующим образом пристегнуты ремнями безопасности.  Это снизит, во время аварии, риск смерти или серьезной травмы, или выбрасывания из автомобиля.  Инструкции и предосторожности при использовании ремней безопасности приведены в «Ремни безопасности» на стр. 36 этого Раздела.</w:t>
                  </w:r>
                </w:p>
              </w:tc>
            </w:tr>
          </w:tbl>
          <w:p w:rsidR="001E0E7E" w:rsidRPr="00D855B4" w:rsidRDefault="001E0E7E" w:rsidP="001C1EA6">
            <w:pPr>
              <w:autoSpaceDE w:val="0"/>
              <w:autoSpaceDN w:val="0"/>
              <w:adjustRightInd w:val="0"/>
              <w:spacing w:before="60"/>
              <w:jc w:val="both"/>
              <w:rPr>
                <w:rFonts w:ascii="Arial" w:hAnsi="Arial" w:cs="Arial"/>
                <w:b/>
                <w:bCs/>
                <w:sz w:val="21"/>
                <w:szCs w:val="21"/>
                <w:lang w:val="ru-RU"/>
              </w:rPr>
            </w:pPr>
          </w:p>
        </w:tc>
        <w:tc>
          <w:tcPr>
            <w:tcW w:w="3572" w:type="dxa"/>
          </w:tcPr>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D855B4" w:rsidTr="001C1EA6">
              <w:tc>
                <w:tcPr>
                  <w:tcW w:w="3543" w:type="dxa"/>
                  <w:shd w:val="clear" w:color="auto" w:fill="FFFF00"/>
                </w:tcPr>
                <w:p w:rsidR="001E0E7E" w:rsidRPr="00D855B4" w:rsidRDefault="001E0E7E" w:rsidP="00A40B70">
                  <w:pPr>
                    <w:numPr>
                      <w:ilvl w:val="0"/>
                      <w:numId w:val="19"/>
                    </w:numPr>
                    <w:tabs>
                      <w:tab w:val="clear" w:pos="720"/>
                    </w:tabs>
                    <w:autoSpaceDE w:val="0"/>
                    <w:autoSpaceDN w:val="0"/>
                    <w:adjustRightInd w:val="0"/>
                    <w:spacing w:before="60"/>
                    <w:ind w:left="147" w:hanging="240"/>
                    <w:jc w:val="both"/>
                    <w:rPr>
                      <w:rFonts w:cs="PSOsymclas"/>
                      <w:b/>
                      <w:sz w:val="20"/>
                      <w:szCs w:val="20"/>
                      <w:lang w:val="ru-RU"/>
                    </w:rPr>
                  </w:pPr>
                  <w:r w:rsidRPr="00D855B4">
                    <w:rPr>
                      <w:rFonts w:ascii="Arial" w:hAnsi="Arial" w:cs="Arial"/>
                      <w:b/>
                      <w:bCs/>
                      <w:sz w:val="17"/>
                      <w:szCs w:val="17"/>
                      <w:lang w:val="ru-RU"/>
                    </w:rPr>
                    <w:t xml:space="preserve">Неправильно посаженные и/или пристегнутые ремнями младенцы и дети могут погибнуть или серьезно пострадать в момент </w:t>
                  </w:r>
                  <w:r>
                    <w:rPr>
                      <w:rFonts w:ascii="Arial" w:hAnsi="Arial" w:cs="Arial"/>
                      <w:b/>
                      <w:bCs/>
                      <w:sz w:val="17"/>
                      <w:szCs w:val="17"/>
                      <w:lang w:val="ru-RU"/>
                    </w:rPr>
                    <w:t>наполнения</w:t>
                  </w:r>
                  <w:r w:rsidRPr="00D855B4">
                    <w:rPr>
                      <w:rFonts w:ascii="Arial" w:hAnsi="Arial" w:cs="Arial"/>
                      <w:b/>
                      <w:bCs/>
                      <w:sz w:val="17"/>
                      <w:szCs w:val="17"/>
                      <w:lang w:val="ru-RU"/>
                    </w:rPr>
                    <w:t xml:space="preserve"> подушек безопасности.  Для младенцев и детей, слишком маленьких для использования ремней безопасности, необходимо использовать систему безопасности для детей.  Toyota настоятельно рекомендует садить детей и младенцев на задние сиденья автомобиля и использовать соответствую</w:t>
                  </w:r>
                  <w:r>
                    <w:rPr>
                      <w:rFonts w:ascii="Arial" w:hAnsi="Arial" w:cs="Arial"/>
                      <w:b/>
                      <w:bCs/>
                      <w:sz w:val="17"/>
                      <w:szCs w:val="17"/>
                      <w:lang w:val="ru-RU"/>
                    </w:rPr>
                    <w:t>щую</w:t>
                  </w:r>
                  <w:r w:rsidRPr="00D855B4">
                    <w:rPr>
                      <w:rFonts w:ascii="Arial" w:hAnsi="Arial" w:cs="Arial"/>
                      <w:b/>
                      <w:bCs/>
                      <w:sz w:val="17"/>
                      <w:szCs w:val="17"/>
                      <w:lang w:val="ru-RU"/>
                    </w:rPr>
                    <w:t xml:space="preserve"> систему безопасности. Задние сиденья являются наиболее безопасными для младенцев и детей. Инструкции по установке системы безопасности для детей приведены в «Система безопасности для детей» на стр. 65 этого Раздела.</w:t>
                  </w:r>
                </w:p>
              </w:tc>
            </w:tr>
          </w:tbl>
          <w:p w:rsidR="001E0E7E" w:rsidRPr="00D855B4" w:rsidRDefault="001E0E7E" w:rsidP="001C1EA6">
            <w:pPr>
              <w:autoSpaceDE w:val="0"/>
              <w:autoSpaceDN w:val="0"/>
              <w:adjustRightInd w:val="0"/>
              <w:spacing w:before="60"/>
              <w:jc w:val="both"/>
              <w:rPr>
                <w:rFonts w:ascii="Arial" w:hAnsi="Arial" w:cs="Arial"/>
                <w:b/>
                <w:sz w:val="17"/>
                <w:szCs w:val="17"/>
                <w:lang w:val="ru-RU"/>
              </w:rPr>
            </w:pPr>
          </w:p>
          <w:p w:rsidR="001E0E7E" w:rsidRPr="00D855B4" w:rsidRDefault="001E0E7E" w:rsidP="001C1EA6">
            <w:pPr>
              <w:autoSpaceDE w:val="0"/>
              <w:autoSpaceDN w:val="0"/>
              <w:adjustRightInd w:val="0"/>
              <w:spacing w:before="60"/>
              <w:jc w:val="both"/>
              <w:rPr>
                <w:rFonts w:ascii="Arial" w:hAnsi="Arial" w:cs="Arial"/>
                <w:b/>
                <w:sz w:val="20"/>
                <w:szCs w:val="20"/>
                <w:lang w:val="ru-RU"/>
              </w:rPr>
            </w:pPr>
          </w:p>
        </w:tc>
      </w:tr>
    </w:tbl>
    <w:p w:rsidR="001E0E7E" w:rsidRPr="00FE40E0" w:rsidRDefault="001E0E7E" w:rsidP="001E0E7E">
      <w:pPr>
        <w:jc w:val="both"/>
        <w:rPr>
          <w:rFonts w:ascii="Arial" w:hAnsi="Arial" w:cs="Arial"/>
          <w:sz w:val="16"/>
          <w:szCs w:val="16"/>
          <w:lang w:val="ru-RU"/>
        </w:rPr>
      </w:pPr>
      <w:r w:rsidRPr="00D855B4">
        <w:rPr>
          <w:rFonts w:ascii="Arial" w:hAnsi="Arial" w:cs="Arial"/>
          <w:b/>
          <w:sz w:val="16"/>
          <w:szCs w:val="16"/>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41"/>
        <w:gridCol w:w="3788"/>
        <w:gridCol w:w="3786"/>
      </w:tblGrid>
      <w:tr w:rsidR="001E0E7E" w:rsidRPr="00FE40E0" w:rsidTr="001C1EA6">
        <w:tc>
          <w:tcPr>
            <w:tcW w:w="3741" w:type="dxa"/>
          </w:tcPr>
          <w:p w:rsidR="001E0E7E" w:rsidRPr="00D855B4" w:rsidRDefault="001E0E7E" w:rsidP="001C1EA6">
            <w:pPr>
              <w:autoSpaceDE w:val="0"/>
              <w:autoSpaceDN w:val="0"/>
              <w:adjustRightInd w:val="0"/>
              <w:spacing w:before="60"/>
              <w:jc w:val="both"/>
              <w:rPr>
                <w:rFonts w:ascii="Arial" w:hAnsi="Arial" w:cs="Arial"/>
                <w:b/>
                <w:bCs/>
                <w:sz w:val="17"/>
                <w:szCs w:val="17"/>
                <w:lang w:val="ru-RU"/>
              </w:rPr>
            </w:pPr>
            <w:r w:rsidRPr="00D855B4">
              <w:rPr>
                <w:rFonts w:ascii="Arial" w:hAnsi="Arial" w:cs="Arial"/>
                <w:b/>
                <w:sz w:val="17"/>
                <w:szCs w:val="17"/>
                <w:lang w:val="ru-RU"/>
              </w:rPr>
              <w:lastRenderedPageBreak/>
              <w:t xml:space="preserve">Передние подушки безопасности </w:t>
            </w:r>
            <w:r w:rsidRPr="00D855B4">
              <w:rPr>
                <w:rFonts w:ascii="Arial" w:hAnsi="Arial" w:cs="Arial"/>
                <w:b/>
                <w:sz w:val="17"/>
                <w:szCs w:val="17"/>
                <w:lang w:val="en-US"/>
              </w:rPr>
              <w:t>SRS</w:t>
            </w:r>
            <w:r w:rsidRPr="00D855B4">
              <w:rPr>
                <w:rFonts w:ascii="Arial" w:hAnsi="Arial" w:cs="Arial"/>
                <w:b/>
                <w:sz w:val="17"/>
                <w:szCs w:val="17"/>
                <w:lang w:val="ru-RU"/>
              </w:rPr>
              <w:t xml:space="preserve"> </w:t>
            </w:r>
            <w:r>
              <w:rPr>
                <w:rFonts w:ascii="Arial" w:hAnsi="Arial" w:cs="Arial"/>
                <w:b/>
                <w:bCs/>
                <w:sz w:val="17"/>
                <w:szCs w:val="17"/>
                <w:lang w:val="ru-RU"/>
              </w:rPr>
              <w:t>предназначены для срабатывания при сильных (обычно лобовых) столкновениях, когда величина и длительность переднего замедления автомобиля превышает установленное пороговое значение</w:t>
            </w:r>
            <w:r w:rsidRPr="00D855B4">
              <w:rPr>
                <w:rFonts w:ascii="Arial" w:hAnsi="Arial" w:cs="Arial"/>
                <w:b/>
                <w:bCs/>
                <w:sz w:val="17"/>
                <w:szCs w:val="17"/>
                <w:lang w:val="ru-RU"/>
              </w:rPr>
              <w:t>.</w:t>
            </w:r>
          </w:p>
          <w:p w:rsidR="001E0E7E" w:rsidRPr="00A504A2"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bCs/>
                <w:sz w:val="17"/>
                <w:szCs w:val="17"/>
                <w:lang w:val="ru-RU"/>
              </w:rPr>
              <w:t xml:space="preserve">Передние подушки безопасности </w:t>
            </w:r>
            <w:r w:rsidRPr="00FE40E0">
              <w:rPr>
                <w:rFonts w:ascii="Arial" w:hAnsi="Arial" w:cs="Arial"/>
                <w:sz w:val="17"/>
                <w:szCs w:val="17"/>
                <w:lang w:val="en-US"/>
              </w:rPr>
              <w:t>SRS</w:t>
            </w:r>
            <w:r w:rsidRPr="00A504A2">
              <w:rPr>
                <w:rFonts w:ascii="Arial" w:hAnsi="Arial" w:cs="Arial"/>
                <w:sz w:val="17"/>
                <w:szCs w:val="17"/>
                <w:lang w:val="ru-RU"/>
              </w:rPr>
              <w:t xml:space="preserve"> </w:t>
            </w:r>
            <w:r>
              <w:rPr>
                <w:rFonts w:ascii="Arial" w:hAnsi="Arial" w:cs="Arial"/>
                <w:sz w:val="17"/>
                <w:szCs w:val="17"/>
                <w:lang w:val="ru-RU"/>
              </w:rPr>
              <w:t xml:space="preserve">сработают, если сила удара превысит установленное пороговое значение, сравнимое со столкновением на скорости примерно </w:t>
            </w:r>
            <w:r w:rsidRPr="00A504A2">
              <w:rPr>
                <w:rFonts w:ascii="Arial" w:hAnsi="Arial" w:cs="Arial"/>
                <w:sz w:val="17"/>
                <w:szCs w:val="17"/>
                <w:lang w:val="ru-RU"/>
              </w:rPr>
              <w:t xml:space="preserve">25 </w:t>
            </w:r>
            <w:r>
              <w:rPr>
                <w:rFonts w:ascii="Arial" w:hAnsi="Arial" w:cs="Arial"/>
                <w:sz w:val="17"/>
                <w:szCs w:val="17"/>
                <w:lang w:val="ru-RU"/>
              </w:rPr>
              <w:t>км</w:t>
            </w:r>
            <w:r w:rsidRPr="00A504A2">
              <w:rPr>
                <w:rFonts w:ascii="Arial" w:hAnsi="Arial" w:cs="Arial"/>
                <w:sz w:val="17"/>
                <w:szCs w:val="17"/>
                <w:lang w:val="ru-RU"/>
              </w:rPr>
              <w:t>/</w:t>
            </w:r>
            <w:r>
              <w:rPr>
                <w:rFonts w:ascii="Arial" w:hAnsi="Arial" w:cs="Arial"/>
                <w:sz w:val="17"/>
                <w:szCs w:val="17"/>
                <w:lang w:val="ru-RU"/>
              </w:rPr>
              <w:t>ч</w:t>
            </w:r>
            <w:r w:rsidRPr="00A504A2">
              <w:rPr>
                <w:rFonts w:ascii="Arial" w:hAnsi="Arial" w:cs="Arial"/>
                <w:sz w:val="17"/>
                <w:szCs w:val="17"/>
                <w:lang w:val="ru-RU"/>
              </w:rPr>
              <w:t xml:space="preserve"> (15 </w:t>
            </w:r>
            <w:r>
              <w:rPr>
                <w:rFonts w:ascii="Arial" w:hAnsi="Arial" w:cs="Arial"/>
                <w:sz w:val="17"/>
                <w:szCs w:val="17"/>
                <w:lang w:val="ru-RU"/>
              </w:rPr>
              <w:t>миль/ч</w:t>
            </w:r>
            <w:r w:rsidRPr="00A504A2">
              <w:rPr>
                <w:rFonts w:ascii="Arial" w:hAnsi="Arial" w:cs="Arial"/>
                <w:sz w:val="17"/>
                <w:szCs w:val="17"/>
                <w:lang w:val="ru-RU"/>
              </w:rPr>
              <w:t>)</w:t>
            </w:r>
            <w:r>
              <w:rPr>
                <w:rFonts w:ascii="Arial" w:hAnsi="Arial" w:cs="Arial"/>
                <w:sz w:val="17"/>
                <w:szCs w:val="17"/>
                <w:lang w:val="ru-RU"/>
              </w:rPr>
              <w:t>, при котором автомобиль ударяется в фиксированный неподвижный и недеформируемый барьер.</w:t>
            </w:r>
          </w:p>
          <w:p w:rsidR="001E0E7E" w:rsidRPr="00624C9A"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Тем не менее, эта пороговая скорость будет значительно выше при ударе автомобиля об объект, такой как стоящий автомобиль или столб дорожного знака, который может сдвинуться или деформироваться при ударе, или если автомобиль попадет в столкновение с заездом под другой транспорт</w:t>
            </w:r>
            <w:r w:rsidRPr="00624C9A">
              <w:rPr>
                <w:rFonts w:ascii="Arial" w:hAnsi="Arial" w:cs="Arial"/>
                <w:sz w:val="17"/>
                <w:szCs w:val="17"/>
                <w:lang w:val="ru-RU"/>
              </w:rPr>
              <w:t xml:space="preserve"> (</w:t>
            </w:r>
            <w:r>
              <w:rPr>
                <w:rFonts w:ascii="Arial" w:hAnsi="Arial" w:cs="Arial"/>
                <w:sz w:val="17"/>
                <w:szCs w:val="17"/>
                <w:lang w:val="ru-RU"/>
              </w:rPr>
              <w:t>например, столкновение, при котором перед автомобиля заезжает под платформу грузового автомобиля и т.п.</w:t>
            </w:r>
            <w:r w:rsidRPr="00624C9A">
              <w:rPr>
                <w:rFonts w:ascii="Arial" w:hAnsi="Arial" w:cs="Arial"/>
                <w:sz w:val="17"/>
                <w:szCs w:val="17"/>
                <w:lang w:val="ru-RU"/>
              </w:rPr>
              <w:t>).</w:t>
            </w:r>
          </w:p>
          <w:p w:rsidR="001E0E7E" w:rsidRPr="00D01B6B" w:rsidRDefault="001E0E7E" w:rsidP="001C1EA6">
            <w:pPr>
              <w:autoSpaceDE w:val="0"/>
              <w:autoSpaceDN w:val="0"/>
              <w:adjustRightInd w:val="0"/>
              <w:spacing w:before="60"/>
              <w:jc w:val="both"/>
              <w:rPr>
                <w:rFonts w:ascii="Arial" w:hAnsi="Arial" w:cs="Arial"/>
                <w:sz w:val="17"/>
                <w:szCs w:val="17"/>
                <w:lang w:val="ru-RU"/>
              </w:rPr>
            </w:pPr>
            <w:r w:rsidRPr="00D01B6B">
              <w:rPr>
                <w:rFonts w:ascii="Arial" w:hAnsi="Arial" w:cs="Arial"/>
                <w:sz w:val="17"/>
                <w:szCs w:val="17"/>
                <w:lang w:val="ru-RU"/>
              </w:rPr>
              <w:t>В некоторых столкновения</w:t>
            </w:r>
            <w:r>
              <w:rPr>
                <w:rFonts w:ascii="Arial" w:hAnsi="Arial" w:cs="Arial"/>
                <w:sz w:val="17"/>
                <w:szCs w:val="17"/>
                <w:lang w:val="ru-RU"/>
              </w:rPr>
              <w:t>х</w:t>
            </w:r>
            <w:r w:rsidRPr="00D01B6B">
              <w:rPr>
                <w:rFonts w:ascii="Arial" w:hAnsi="Arial" w:cs="Arial"/>
                <w:sz w:val="17"/>
                <w:szCs w:val="17"/>
                <w:lang w:val="ru-RU"/>
              </w:rPr>
              <w:t xml:space="preserve">, </w:t>
            </w:r>
            <w:r>
              <w:rPr>
                <w:rFonts w:ascii="Arial" w:hAnsi="Arial" w:cs="Arial"/>
                <w:sz w:val="17"/>
                <w:szCs w:val="17"/>
                <w:lang w:val="ru-RU"/>
              </w:rPr>
              <w:t>когда</w:t>
            </w:r>
            <w:r w:rsidRPr="00D01B6B">
              <w:rPr>
                <w:rFonts w:ascii="Arial" w:hAnsi="Arial" w:cs="Arial"/>
                <w:sz w:val="17"/>
                <w:szCs w:val="17"/>
                <w:lang w:val="ru-RU"/>
              </w:rPr>
              <w:t xml:space="preserve"> </w:t>
            </w:r>
            <w:r>
              <w:rPr>
                <w:rFonts w:ascii="Arial" w:hAnsi="Arial" w:cs="Arial"/>
                <w:sz w:val="17"/>
                <w:szCs w:val="17"/>
                <w:lang w:val="ru-RU"/>
              </w:rPr>
              <w:t xml:space="preserve">переднее замедление автомобиля приближается к установленному пороговому значению, передние подушки безопасности </w:t>
            </w:r>
            <w:r w:rsidRPr="00FE40E0">
              <w:rPr>
                <w:rFonts w:ascii="Arial" w:hAnsi="Arial" w:cs="Arial"/>
                <w:sz w:val="17"/>
                <w:szCs w:val="17"/>
                <w:lang w:val="en-US"/>
              </w:rPr>
              <w:t>SRS</w:t>
            </w:r>
            <w:r w:rsidRPr="00A504A2">
              <w:rPr>
                <w:rFonts w:ascii="Arial" w:hAnsi="Arial" w:cs="Arial"/>
                <w:sz w:val="17"/>
                <w:szCs w:val="17"/>
                <w:lang w:val="ru-RU"/>
              </w:rPr>
              <w:t xml:space="preserve"> </w:t>
            </w:r>
            <w:r>
              <w:rPr>
                <w:rFonts w:ascii="Arial" w:hAnsi="Arial" w:cs="Arial"/>
                <w:sz w:val="17"/>
                <w:szCs w:val="17"/>
                <w:lang w:val="ru-RU"/>
              </w:rPr>
              <w:t>и преднатяжители ремней безопасности могут не сработать вместе</w:t>
            </w:r>
            <w:r w:rsidRPr="00D01B6B">
              <w:rPr>
                <w:rFonts w:ascii="Arial" w:hAnsi="Arial" w:cs="Arial"/>
                <w:sz w:val="17"/>
                <w:szCs w:val="17"/>
                <w:lang w:val="ru-RU"/>
              </w:rPr>
              <w:t>.</w:t>
            </w:r>
          </w:p>
          <w:p w:rsidR="001E0E7E" w:rsidRPr="00D01B6B"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Всегда правильно пристегивайтесь ремнями безопасности</w:t>
            </w:r>
            <w:r w:rsidRPr="007B5BA9">
              <w:rPr>
                <w:rFonts w:ascii="Arial" w:hAnsi="Arial" w:cs="Arial"/>
                <w:sz w:val="17"/>
                <w:szCs w:val="17"/>
                <w:lang w:val="ru-RU"/>
              </w:rPr>
              <w:t>.</w:t>
            </w:r>
          </w:p>
        </w:tc>
        <w:tc>
          <w:tcPr>
            <w:tcW w:w="3571" w:type="dxa"/>
          </w:tcPr>
          <w:p w:rsidR="001E0E7E" w:rsidRDefault="001E0E7E" w:rsidP="001C1EA6">
            <w:pPr>
              <w:autoSpaceDE w:val="0"/>
              <w:autoSpaceDN w:val="0"/>
              <w:adjustRightInd w:val="0"/>
              <w:spacing w:before="60"/>
              <w:jc w:val="both"/>
              <w:rPr>
                <w:rFonts w:ascii="Arial" w:hAnsi="Arial" w:cs="Arial"/>
                <w:b/>
                <w:bCs/>
                <w:sz w:val="21"/>
                <w:szCs w:val="21"/>
                <w:lang w:val="ru-RU"/>
              </w:rPr>
            </w:pPr>
            <w:r>
              <w:rPr>
                <w:rFonts w:ascii="Arial" w:hAnsi="Arial" w:cs="Arial"/>
                <w:b/>
                <w:noProof/>
                <w:sz w:val="17"/>
                <w:szCs w:val="17"/>
                <w:lang w:val="ru-RU"/>
              </w:rPr>
              <w:pict>
                <v:shape id="_x0000_s1046" type="#_x0000_t202" style="position:absolute;left:0;text-align:left;margin-left:82.95pt;margin-top:53.3pt;width:84pt;height:18pt;z-index:251673600;mso-position-horizontal-relative:text;mso-position-vertical-relative:text" stroked="f">
                  <v:textbox style="mso-next-textbox:#_x0000_s1046">
                    <w:txbxContent>
                      <w:p w:rsidR="001E0E7E" w:rsidRPr="006A55FF" w:rsidRDefault="001E0E7E" w:rsidP="001E0E7E">
                        <w:pPr>
                          <w:rPr>
                            <w:rFonts w:ascii="Arial Narrow" w:hAnsi="Arial Narrow" w:cs="Arial"/>
                            <w:sz w:val="16"/>
                            <w:szCs w:val="16"/>
                            <w:lang w:val="ru-RU"/>
                          </w:rPr>
                        </w:pPr>
                        <w:r>
                          <w:rPr>
                            <w:rFonts w:ascii="Arial Narrow" w:hAnsi="Arial Narrow" w:cs="Arial"/>
                            <w:sz w:val="16"/>
                            <w:szCs w:val="16"/>
                            <w:lang w:val="ru-RU"/>
                          </w:rPr>
                          <w:t>Столкновение сзади</w:t>
                        </w:r>
                      </w:p>
                    </w:txbxContent>
                  </v:textbox>
                </v:shape>
              </w:pict>
            </w:r>
            <w:r>
              <w:rPr>
                <w:rFonts w:ascii="Arial" w:hAnsi="Arial" w:cs="Arial"/>
                <w:b/>
                <w:noProof/>
                <w:sz w:val="17"/>
                <w:szCs w:val="17"/>
                <w:lang w:val="ru-RU"/>
              </w:rPr>
              <w:pict>
                <v:shape id="_x0000_s1045" type="#_x0000_t202" style="position:absolute;left:0;text-align:left;margin-left:82.95pt;margin-top:116.3pt;width:1in;height:18pt;z-index:251672576;mso-position-horizontal-relative:text;mso-position-vertical-relative:text" stroked="f">
                  <v:textbox style="mso-next-textbox:#_x0000_s1045">
                    <w:txbxContent>
                      <w:p w:rsidR="001E0E7E" w:rsidRPr="006A55FF" w:rsidRDefault="001E0E7E" w:rsidP="001E0E7E">
                        <w:pPr>
                          <w:rPr>
                            <w:rFonts w:ascii="Arial Narrow" w:hAnsi="Arial Narrow" w:cs="Arial"/>
                            <w:sz w:val="16"/>
                            <w:szCs w:val="16"/>
                            <w:lang w:val="ru-RU"/>
                          </w:rPr>
                        </w:pPr>
                        <w:r>
                          <w:rPr>
                            <w:rFonts w:ascii="Arial Narrow" w:hAnsi="Arial Narrow" w:cs="Arial"/>
                            <w:sz w:val="16"/>
                            <w:szCs w:val="16"/>
                            <w:lang w:val="ru-RU"/>
                          </w:rPr>
                          <w:t>Переворачивание</w:t>
                        </w:r>
                      </w:p>
                    </w:txbxContent>
                  </v:textbox>
                </v:shape>
              </w:pict>
            </w:r>
            <w:r>
              <w:rPr>
                <w:rFonts w:ascii="Arial" w:hAnsi="Arial" w:cs="Arial"/>
                <w:b/>
                <w:noProof/>
                <w:sz w:val="17"/>
                <w:szCs w:val="17"/>
                <w:lang w:val="ru-RU"/>
              </w:rPr>
            </w:r>
            <w:r w:rsidRPr="006A55FF">
              <w:rPr>
                <w:rFonts w:ascii="Arial" w:hAnsi="Arial" w:cs="Arial"/>
                <w:b/>
                <w:bCs/>
                <w:sz w:val="21"/>
                <w:szCs w:val="21"/>
                <w:lang w:val="ru-RU"/>
              </w:rPr>
              <w:pict>
                <v:group id="_x0000_s1029" editas="canvas" style="width:177pt;height:135pt;mso-position-horizontal-relative:char;mso-position-vertical-relative:line" coordsize="3540,2700">
                  <o:lock v:ext="edit" aspectratio="t"/>
                  <v:shape id="_x0000_s1030" type="#_x0000_t75" style="position:absolute;width:3540;height:2700" o:preferrelative="f" stroked="t" strokecolor="white">
                    <v:fill o:detectmouseclick="t"/>
                    <v:path o:extrusionok="t" o:connecttype="none"/>
                    <o:lock v:ext="edit" text="t"/>
                  </v:shape>
                  <v:shape id="_x0000_s1031" type="#_x0000_t75" style="position:absolute;width:3540;height:2700">
                    <v:imagedata r:id="rId102" o:title=""/>
                  </v:shape>
                  <v:shape id="_x0000_s1032" type="#_x0000_t202" style="position:absolute;left:72;top:1880;width:1320;height:540" stroked="f">
                    <v:textbox style="mso-next-textbox:#_x0000_s1032">
                      <w:txbxContent>
                        <w:p w:rsidR="001E0E7E" w:rsidRPr="006A55FF" w:rsidRDefault="001E0E7E" w:rsidP="001E0E7E">
                          <w:pPr>
                            <w:rPr>
                              <w:rFonts w:ascii="Arial Narrow" w:hAnsi="Arial Narrow" w:cs="Arial"/>
                              <w:sz w:val="16"/>
                              <w:szCs w:val="16"/>
                              <w:lang w:val="ru-RU"/>
                            </w:rPr>
                          </w:pPr>
                          <w:r>
                            <w:rPr>
                              <w:rFonts w:ascii="Arial Narrow" w:hAnsi="Arial Narrow" w:cs="Arial"/>
                              <w:sz w:val="16"/>
                              <w:szCs w:val="16"/>
                              <w:lang w:val="ru-RU"/>
                            </w:rPr>
                            <w:t>Столкновение сбоку</w:t>
                          </w:r>
                        </w:p>
                      </w:txbxContent>
                    </v:textbox>
                  </v:shape>
                  <w10:wrap type="none"/>
                  <w10:anchorlock/>
                </v:group>
              </w:pict>
            </w:r>
          </w:p>
          <w:p w:rsidR="001E0E7E" w:rsidRPr="00E15DD7" w:rsidRDefault="001E0E7E" w:rsidP="001C1EA6">
            <w:pPr>
              <w:autoSpaceDE w:val="0"/>
              <w:autoSpaceDN w:val="0"/>
              <w:adjustRightInd w:val="0"/>
              <w:spacing w:before="60"/>
              <w:jc w:val="both"/>
              <w:rPr>
                <w:rFonts w:ascii="Arial" w:hAnsi="Arial" w:cs="Arial"/>
                <w:sz w:val="20"/>
                <w:szCs w:val="20"/>
                <w:lang w:val="ru-RU"/>
              </w:rPr>
            </w:pPr>
            <w:r w:rsidRPr="00D855B4">
              <w:rPr>
                <w:rFonts w:ascii="Arial" w:hAnsi="Arial" w:cs="Arial"/>
                <w:b/>
                <w:sz w:val="17"/>
                <w:szCs w:val="17"/>
                <w:lang w:val="ru-RU"/>
              </w:rPr>
              <w:t>Передние</w:t>
            </w:r>
            <w:r w:rsidRPr="00B47F25">
              <w:rPr>
                <w:rFonts w:ascii="Arial" w:hAnsi="Arial" w:cs="Arial"/>
                <w:b/>
                <w:sz w:val="17"/>
                <w:szCs w:val="17"/>
                <w:lang w:val="ru-RU"/>
              </w:rPr>
              <w:t xml:space="preserve"> </w:t>
            </w:r>
            <w:r w:rsidRPr="00D855B4">
              <w:rPr>
                <w:rFonts w:ascii="Arial" w:hAnsi="Arial" w:cs="Arial"/>
                <w:b/>
                <w:sz w:val="17"/>
                <w:szCs w:val="17"/>
                <w:lang w:val="ru-RU"/>
              </w:rPr>
              <w:t>подушки</w:t>
            </w:r>
            <w:r w:rsidRPr="00B47F25">
              <w:rPr>
                <w:rFonts w:ascii="Arial" w:hAnsi="Arial" w:cs="Arial"/>
                <w:b/>
                <w:sz w:val="17"/>
                <w:szCs w:val="17"/>
                <w:lang w:val="ru-RU"/>
              </w:rPr>
              <w:t xml:space="preserve"> </w:t>
            </w:r>
            <w:r w:rsidRPr="00D855B4">
              <w:rPr>
                <w:rFonts w:ascii="Arial" w:hAnsi="Arial" w:cs="Arial"/>
                <w:b/>
                <w:sz w:val="17"/>
                <w:szCs w:val="17"/>
                <w:lang w:val="ru-RU"/>
              </w:rPr>
              <w:t>безопасности</w:t>
            </w:r>
            <w:r w:rsidRPr="00B47F25">
              <w:rPr>
                <w:rFonts w:ascii="Arial" w:hAnsi="Arial" w:cs="Arial"/>
                <w:b/>
                <w:sz w:val="17"/>
                <w:szCs w:val="17"/>
                <w:lang w:val="ru-RU"/>
              </w:rPr>
              <w:t xml:space="preserve"> </w:t>
            </w:r>
            <w:r w:rsidRPr="00D855B4">
              <w:rPr>
                <w:rFonts w:ascii="Arial" w:hAnsi="Arial" w:cs="Arial"/>
                <w:b/>
                <w:sz w:val="17"/>
                <w:szCs w:val="17"/>
                <w:lang w:val="en-US"/>
              </w:rPr>
              <w:t>SRS</w:t>
            </w:r>
            <w:r>
              <w:rPr>
                <w:rFonts w:ascii="Arial" w:hAnsi="Arial" w:cs="Arial"/>
                <w:b/>
                <w:sz w:val="17"/>
                <w:szCs w:val="17"/>
                <w:lang w:val="ru-RU"/>
              </w:rPr>
              <w:t>, в общем, не предназначены для срабатывания тогда, когда автомобиль попадает в боковые столкновения и столкновения сзади, когда автомобиль переворачивается, или при лобовых столкновениях на низкой скорости</w:t>
            </w:r>
            <w:r w:rsidRPr="006A55FF">
              <w:rPr>
                <w:rFonts w:ascii="Arial" w:hAnsi="Arial" w:cs="Arial"/>
                <w:b/>
                <w:bCs/>
                <w:sz w:val="17"/>
                <w:szCs w:val="17"/>
                <w:lang w:val="ru-RU"/>
              </w:rPr>
              <w:t xml:space="preserve">. </w:t>
            </w:r>
            <w:r>
              <w:rPr>
                <w:rFonts w:ascii="Arial" w:hAnsi="Arial" w:cs="Arial"/>
                <w:b/>
                <w:bCs/>
                <w:sz w:val="17"/>
                <w:szCs w:val="17"/>
                <w:lang w:val="ru-RU"/>
              </w:rPr>
              <w:t xml:space="preserve"> Но, в любом случае, когда столкновение любого вида приводит к достаточному переднему замедлению автомобиля, могут сработать передние подушки безопасности.</w:t>
            </w:r>
            <w:r w:rsidRPr="006A55FF">
              <w:rPr>
                <w:rFonts w:ascii="Arial" w:hAnsi="Arial" w:cs="Arial"/>
                <w:sz w:val="17"/>
                <w:szCs w:val="17"/>
                <w:lang w:val="ru-RU"/>
              </w:rPr>
              <w:t xml:space="preserve"> </w:t>
            </w:r>
          </w:p>
          <w:p w:rsidR="001E0E7E" w:rsidRPr="006A55FF" w:rsidRDefault="001E0E7E" w:rsidP="001C1EA6">
            <w:pPr>
              <w:autoSpaceDE w:val="0"/>
              <w:autoSpaceDN w:val="0"/>
              <w:adjustRightInd w:val="0"/>
              <w:spacing w:before="60"/>
              <w:jc w:val="both"/>
              <w:rPr>
                <w:rFonts w:ascii="Arial" w:hAnsi="Arial" w:cs="Arial"/>
                <w:b/>
                <w:bCs/>
                <w:sz w:val="21"/>
                <w:szCs w:val="21"/>
                <w:lang w:val="ru-RU"/>
              </w:rPr>
            </w:pPr>
          </w:p>
        </w:tc>
        <w:tc>
          <w:tcPr>
            <w:tcW w:w="3572" w:type="dxa"/>
          </w:tcPr>
          <w:p w:rsidR="001E0E7E" w:rsidRDefault="001E0E7E" w:rsidP="001C1EA6">
            <w:pPr>
              <w:autoSpaceDE w:val="0"/>
              <w:autoSpaceDN w:val="0"/>
              <w:adjustRightInd w:val="0"/>
              <w:spacing w:before="60"/>
              <w:rPr>
                <w:rFonts w:ascii="Arial" w:hAnsi="Arial" w:cs="Arial"/>
                <w:sz w:val="20"/>
                <w:szCs w:val="20"/>
                <w:lang w:val="ru-RU"/>
              </w:rPr>
            </w:pPr>
            <w:r>
              <w:rPr>
                <w:rFonts w:ascii="Arial" w:hAnsi="Arial" w:cs="Arial"/>
                <w:b/>
                <w:noProof/>
                <w:sz w:val="17"/>
                <w:szCs w:val="17"/>
                <w:lang w:val="ru-RU"/>
              </w:rPr>
              <w:pict>
                <v:shape id="_x0000_s1049" type="#_x0000_t202" style="position:absolute;margin-left:8.15pt;margin-top:125.3pt;width:126pt;height:27pt;z-index:251676672;mso-position-horizontal-relative:text;mso-position-vertical-relative:text" stroked="f">
                  <v:textbox style="mso-next-textbox:#_x0000_s1049">
                    <w:txbxContent>
                      <w:p w:rsidR="001E0E7E" w:rsidRPr="006A55FF" w:rsidRDefault="001E0E7E" w:rsidP="001E0E7E">
                        <w:pPr>
                          <w:rPr>
                            <w:rFonts w:ascii="Arial Narrow" w:hAnsi="Arial Narrow" w:cs="Arial"/>
                            <w:sz w:val="16"/>
                            <w:szCs w:val="16"/>
                            <w:lang w:val="ru-RU"/>
                          </w:rPr>
                        </w:pPr>
                        <w:r>
                          <w:rPr>
                            <w:rFonts w:ascii="Arial Narrow" w:hAnsi="Arial Narrow" w:cs="Arial"/>
                            <w:sz w:val="16"/>
                            <w:szCs w:val="16"/>
                            <w:lang w:val="ru-RU"/>
                          </w:rPr>
                          <w:t>Груб</w:t>
                        </w:r>
                        <w:r>
                          <w:rPr>
                            <w:rFonts w:ascii="Arial Narrow" w:hAnsi="Arial Narrow" w:cs="Arial"/>
                            <w:sz w:val="16"/>
                            <w:szCs w:val="16"/>
                            <w:lang w:val="en-US"/>
                          </w:rPr>
                          <w:t>ое приз</w:t>
                        </w:r>
                        <w:r>
                          <w:rPr>
                            <w:rFonts w:ascii="Arial Narrow" w:hAnsi="Arial Narrow" w:cs="Arial"/>
                            <w:sz w:val="16"/>
                            <w:szCs w:val="16"/>
                            <w:lang w:val="ru-RU"/>
                          </w:rPr>
                          <w:t>е</w:t>
                        </w:r>
                        <w:r>
                          <w:rPr>
                            <w:rFonts w:ascii="Arial Narrow" w:hAnsi="Arial Narrow" w:cs="Arial"/>
                            <w:sz w:val="16"/>
                            <w:szCs w:val="16"/>
                            <w:lang w:val="en-US"/>
                          </w:rPr>
                          <w:t>мление</w:t>
                        </w:r>
                        <w:r>
                          <w:rPr>
                            <w:rFonts w:ascii="Arial Narrow" w:hAnsi="Arial Narrow" w:cs="Arial"/>
                            <w:sz w:val="16"/>
                            <w:szCs w:val="16"/>
                            <w:lang w:val="ru-RU"/>
                          </w:rPr>
                          <w:t xml:space="preserve"> или падение автомобиля</w:t>
                        </w:r>
                      </w:p>
                    </w:txbxContent>
                  </v:textbox>
                </v:shape>
              </w:pict>
            </w:r>
            <w:r>
              <w:rPr>
                <w:rFonts w:ascii="Arial" w:hAnsi="Arial" w:cs="Arial"/>
                <w:b/>
                <w:bCs/>
                <w:noProof/>
                <w:sz w:val="21"/>
                <w:szCs w:val="21"/>
                <w:lang w:val="ru-RU"/>
              </w:rPr>
              <w:pict>
                <v:shape id="_x0000_s1048" type="#_x0000_t202" style="position:absolute;margin-left:98.15pt;margin-top:44.3pt;width:1in;height:36pt;z-index:251675648;mso-position-horizontal-relative:text;mso-position-vertical-relative:text" stroked="f">
                  <v:textbox style="mso-next-textbox:#_x0000_s1048">
                    <w:txbxContent>
                      <w:p w:rsidR="001E0E7E" w:rsidRPr="006A55FF" w:rsidRDefault="001E0E7E" w:rsidP="001E0E7E">
                        <w:pPr>
                          <w:rPr>
                            <w:rFonts w:ascii="Arial Narrow" w:hAnsi="Arial Narrow" w:cs="Arial"/>
                            <w:sz w:val="16"/>
                            <w:szCs w:val="16"/>
                            <w:lang w:val="ru-RU"/>
                          </w:rPr>
                        </w:pPr>
                        <w:r>
                          <w:rPr>
                            <w:rFonts w:ascii="Arial Narrow" w:hAnsi="Arial Narrow" w:cs="Arial"/>
                            <w:sz w:val="16"/>
                            <w:szCs w:val="16"/>
                            <w:lang w:val="ru-RU"/>
                          </w:rPr>
                          <w:t xml:space="preserve">Попадание или переезд через глубокую выбоину </w:t>
                        </w:r>
                      </w:p>
                    </w:txbxContent>
                  </v:textbox>
                </v:shape>
              </w:pict>
            </w:r>
            <w:r>
              <w:rPr>
                <w:rFonts w:ascii="Arial" w:hAnsi="Arial" w:cs="Arial"/>
                <w:b/>
                <w:bCs/>
                <w:noProof/>
                <w:sz w:val="21"/>
                <w:szCs w:val="21"/>
                <w:lang w:val="ru-RU"/>
              </w:rPr>
              <w:pict>
                <v:shape id="_x0000_s1047" type="#_x0000_t202" style="position:absolute;margin-left:8.15pt;margin-top:41.2pt;width:84pt;height:27pt;z-index:251674624;mso-position-horizontal-relative:text;mso-position-vertical-relative:text" stroked="f">
                  <v:textbox style="mso-next-textbox:#_x0000_s1047">
                    <w:txbxContent>
                      <w:p w:rsidR="001E0E7E" w:rsidRPr="006A55FF" w:rsidRDefault="001E0E7E" w:rsidP="001E0E7E">
                        <w:pPr>
                          <w:rPr>
                            <w:rFonts w:ascii="Arial Narrow" w:hAnsi="Arial Narrow" w:cs="Arial"/>
                            <w:sz w:val="16"/>
                            <w:szCs w:val="16"/>
                            <w:lang w:val="ru-RU"/>
                          </w:rPr>
                        </w:pPr>
                        <w:r>
                          <w:rPr>
                            <w:rFonts w:ascii="Arial Narrow" w:hAnsi="Arial Narrow" w:cs="Arial"/>
                            <w:sz w:val="16"/>
                            <w:szCs w:val="16"/>
                            <w:lang w:val="ru-RU"/>
                          </w:rPr>
                          <w:t>Удар о бордюр, твердую поверхность</w:t>
                        </w:r>
                      </w:p>
                    </w:txbxContent>
                  </v:textbox>
                </v:shape>
              </w:pict>
            </w:r>
            <w:r>
              <w:rPr>
                <w:rFonts w:ascii="Arial" w:hAnsi="Arial" w:cs="Arial"/>
                <w:noProof/>
                <w:sz w:val="20"/>
                <w:szCs w:val="20"/>
                <w:lang w:val="ru-RU"/>
              </w:rPr>
              <w:drawing>
                <wp:inline distT="0" distB="0" distL="0" distR="0">
                  <wp:extent cx="2238375" cy="1714500"/>
                  <wp:effectExtent l="19050" t="0" r="9525"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03"/>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rPr>
                <w:rFonts w:ascii="Arial" w:hAnsi="Arial" w:cs="Arial"/>
                <w:b/>
                <w:bCs/>
                <w:sz w:val="17"/>
                <w:szCs w:val="17"/>
                <w:lang w:val="ru-RU"/>
              </w:rPr>
            </w:pPr>
          </w:p>
          <w:p w:rsidR="001E0E7E" w:rsidRPr="00FE40E0" w:rsidRDefault="001E0E7E" w:rsidP="001C1EA6">
            <w:pPr>
              <w:autoSpaceDE w:val="0"/>
              <w:autoSpaceDN w:val="0"/>
              <w:adjustRightInd w:val="0"/>
              <w:spacing w:before="60"/>
              <w:jc w:val="both"/>
              <w:rPr>
                <w:rFonts w:ascii="Arial" w:hAnsi="Arial" w:cs="Arial"/>
                <w:sz w:val="20"/>
                <w:szCs w:val="20"/>
                <w:lang w:val="en-US"/>
              </w:rPr>
            </w:pPr>
            <w:r w:rsidRPr="00D855B4">
              <w:rPr>
                <w:rFonts w:ascii="Arial" w:hAnsi="Arial" w:cs="Arial"/>
                <w:b/>
                <w:sz w:val="17"/>
                <w:szCs w:val="17"/>
                <w:lang w:val="ru-RU"/>
              </w:rPr>
              <w:t>Передние</w:t>
            </w:r>
            <w:r w:rsidRPr="00B47F25">
              <w:rPr>
                <w:rFonts w:ascii="Arial" w:hAnsi="Arial" w:cs="Arial"/>
                <w:b/>
                <w:sz w:val="17"/>
                <w:szCs w:val="17"/>
                <w:lang w:val="ru-RU"/>
              </w:rPr>
              <w:t xml:space="preserve"> </w:t>
            </w:r>
            <w:r w:rsidRPr="00D855B4">
              <w:rPr>
                <w:rFonts w:ascii="Arial" w:hAnsi="Arial" w:cs="Arial"/>
                <w:b/>
                <w:sz w:val="17"/>
                <w:szCs w:val="17"/>
                <w:lang w:val="ru-RU"/>
              </w:rPr>
              <w:t>подушки</w:t>
            </w:r>
            <w:r w:rsidRPr="00B47F25">
              <w:rPr>
                <w:rFonts w:ascii="Arial" w:hAnsi="Arial" w:cs="Arial"/>
                <w:b/>
                <w:sz w:val="17"/>
                <w:szCs w:val="17"/>
                <w:lang w:val="ru-RU"/>
              </w:rPr>
              <w:t xml:space="preserve"> </w:t>
            </w:r>
            <w:r w:rsidRPr="00D855B4">
              <w:rPr>
                <w:rFonts w:ascii="Arial" w:hAnsi="Arial" w:cs="Arial"/>
                <w:b/>
                <w:sz w:val="17"/>
                <w:szCs w:val="17"/>
                <w:lang w:val="ru-RU"/>
              </w:rPr>
              <w:t>безопасности</w:t>
            </w:r>
            <w:r w:rsidRPr="00B47F25">
              <w:rPr>
                <w:rFonts w:ascii="Arial" w:hAnsi="Arial" w:cs="Arial"/>
                <w:b/>
                <w:sz w:val="17"/>
                <w:szCs w:val="17"/>
                <w:lang w:val="ru-RU"/>
              </w:rPr>
              <w:t xml:space="preserve"> </w:t>
            </w:r>
            <w:r w:rsidRPr="00D855B4">
              <w:rPr>
                <w:rFonts w:ascii="Arial" w:hAnsi="Arial" w:cs="Arial"/>
                <w:b/>
                <w:sz w:val="17"/>
                <w:szCs w:val="17"/>
                <w:lang w:val="en-US"/>
              </w:rPr>
              <w:t>SRS</w:t>
            </w:r>
            <w:r w:rsidRPr="006B6E64">
              <w:rPr>
                <w:rFonts w:ascii="Arial" w:hAnsi="Arial" w:cs="Arial"/>
                <w:b/>
                <w:bCs/>
                <w:sz w:val="17"/>
                <w:szCs w:val="17"/>
                <w:lang w:val="ru-RU"/>
              </w:rPr>
              <w:t xml:space="preserve"> </w:t>
            </w:r>
            <w:r>
              <w:rPr>
                <w:rFonts w:ascii="Arial" w:hAnsi="Arial" w:cs="Arial"/>
                <w:b/>
                <w:bCs/>
                <w:sz w:val="17"/>
                <w:szCs w:val="17"/>
                <w:lang w:val="ru-RU"/>
              </w:rPr>
              <w:t xml:space="preserve"> могут также сработать при сильном ударе вашего автомобиля снизу.  См. примеры на рисунке</w:t>
            </w:r>
            <w:r w:rsidRPr="00FE40E0">
              <w:rPr>
                <w:rFonts w:ascii="Arial" w:hAnsi="Arial" w:cs="Arial"/>
                <w:b/>
                <w:bCs/>
                <w:sz w:val="17"/>
                <w:szCs w:val="17"/>
                <w:lang w:val="en-US"/>
              </w:rPr>
              <w:t>.</w:t>
            </w:r>
          </w:p>
          <w:p w:rsidR="001E0E7E" w:rsidRPr="00FE40E0" w:rsidRDefault="001E0E7E" w:rsidP="001C1EA6">
            <w:pPr>
              <w:autoSpaceDE w:val="0"/>
              <w:autoSpaceDN w:val="0"/>
              <w:adjustRightInd w:val="0"/>
              <w:spacing w:before="60"/>
              <w:rPr>
                <w:rFonts w:ascii="Arial" w:hAnsi="Arial" w:cs="Arial"/>
                <w:sz w:val="20"/>
                <w:szCs w:val="20"/>
                <w:lang w:val="en-US"/>
              </w:rPr>
            </w:pPr>
          </w:p>
        </w:tc>
      </w:tr>
    </w:tbl>
    <w:p w:rsidR="001E0E7E" w:rsidRPr="00FE40E0" w:rsidRDefault="001E0E7E" w:rsidP="001E0E7E">
      <w:pPr>
        <w:jc w:val="both"/>
        <w:rPr>
          <w:rFonts w:ascii="Arial" w:hAnsi="Arial" w:cs="Arial"/>
          <w:sz w:val="16"/>
          <w:szCs w:val="16"/>
          <w:lang w:val="en-US"/>
        </w:rPr>
      </w:pPr>
    </w:p>
    <w:p w:rsidR="001E0E7E" w:rsidRPr="00FE40E0" w:rsidRDefault="001E0E7E" w:rsidP="001E0E7E">
      <w:pPr>
        <w:jc w:val="both"/>
        <w:rPr>
          <w:rFonts w:ascii="Arial" w:hAnsi="Arial" w:cs="Arial"/>
          <w:sz w:val="16"/>
          <w:szCs w:val="16"/>
          <w:lang w:val="ru-RU"/>
        </w:rPr>
      </w:pPr>
      <w:r>
        <w:rPr>
          <w:rFonts w:ascii="Arial" w:hAnsi="Arial" w:cs="Arial"/>
          <w:b/>
          <w:sz w:val="16"/>
          <w:szCs w:val="16"/>
          <w:lang w:val="en-US"/>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6"/>
        <w:gridCol w:w="3571"/>
        <w:gridCol w:w="3572"/>
      </w:tblGrid>
      <w:tr w:rsidR="001E0E7E" w:rsidRPr="00CE27CA" w:rsidTr="001C1EA6">
        <w:tc>
          <w:tcPr>
            <w:tcW w:w="3741"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noProof/>
                <w:sz w:val="20"/>
                <w:szCs w:val="20"/>
                <w:lang w:val="ru-RU"/>
              </w:rPr>
              <w:lastRenderedPageBreak/>
              <w:drawing>
                <wp:inline distT="0" distB="0" distL="0" distR="0">
                  <wp:extent cx="2238375" cy="1704975"/>
                  <wp:effectExtent l="19050" t="0" r="9525"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04"/>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AF2DA3"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Система передних подушек безопа</w:t>
            </w:r>
            <w:r>
              <w:rPr>
                <w:rFonts w:ascii="Arial" w:hAnsi="Arial" w:cs="Arial"/>
                <w:sz w:val="17"/>
                <w:szCs w:val="17"/>
                <w:lang w:val="en-US"/>
              </w:rPr>
              <w:t>c</w:t>
            </w:r>
            <w:r>
              <w:rPr>
                <w:rFonts w:ascii="Arial" w:hAnsi="Arial" w:cs="Arial"/>
                <w:sz w:val="17"/>
                <w:szCs w:val="17"/>
                <w:lang w:val="ru-RU"/>
              </w:rPr>
              <w:t>ности SRS состоит, в основном, из следующих элементов, и их расположение показано на рисунке</w:t>
            </w:r>
            <w:r w:rsidRPr="00AF2DA3">
              <w:rPr>
                <w:rFonts w:ascii="Arial" w:hAnsi="Arial" w:cs="Arial"/>
                <w:sz w:val="17"/>
                <w:szCs w:val="17"/>
                <w:lang w:val="ru-RU"/>
              </w:rPr>
              <w:t>.</w:t>
            </w:r>
          </w:p>
          <w:p w:rsidR="001E0E7E" w:rsidRPr="00744820" w:rsidRDefault="001E0E7E" w:rsidP="001C1EA6">
            <w:pPr>
              <w:autoSpaceDE w:val="0"/>
              <w:autoSpaceDN w:val="0"/>
              <w:adjustRightInd w:val="0"/>
              <w:spacing w:before="60"/>
              <w:jc w:val="both"/>
              <w:rPr>
                <w:rFonts w:ascii="Arial" w:hAnsi="Arial" w:cs="Arial"/>
                <w:sz w:val="17"/>
                <w:szCs w:val="17"/>
                <w:lang w:val="ru-RU"/>
              </w:rPr>
            </w:pPr>
            <w:r w:rsidRPr="00744820">
              <w:rPr>
                <w:rFonts w:ascii="Arial" w:hAnsi="Arial" w:cs="Arial"/>
                <w:sz w:val="17"/>
                <w:szCs w:val="17"/>
                <w:lang w:val="ru-RU"/>
              </w:rPr>
              <w:t xml:space="preserve">1. </w:t>
            </w:r>
            <w:r>
              <w:rPr>
                <w:rFonts w:ascii="Arial" w:hAnsi="Arial" w:cs="Arial"/>
                <w:sz w:val="17"/>
                <w:szCs w:val="17"/>
                <w:lang w:val="ru-RU"/>
              </w:rPr>
              <w:t>Датчики передних подушек безопасности</w:t>
            </w:r>
          </w:p>
          <w:p w:rsidR="001E0E7E" w:rsidRPr="000C2656" w:rsidRDefault="001E0E7E" w:rsidP="001C1EA6">
            <w:pPr>
              <w:autoSpaceDE w:val="0"/>
              <w:autoSpaceDN w:val="0"/>
              <w:adjustRightInd w:val="0"/>
              <w:spacing w:before="60"/>
              <w:jc w:val="both"/>
              <w:rPr>
                <w:rFonts w:ascii="Arial" w:hAnsi="Arial" w:cs="Arial"/>
                <w:sz w:val="17"/>
                <w:szCs w:val="17"/>
                <w:lang w:val="ru-RU"/>
              </w:rPr>
            </w:pPr>
            <w:r w:rsidRPr="00744820">
              <w:rPr>
                <w:rFonts w:ascii="Arial" w:hAnsi="Arial" w:cs="Arial"/>
                <w:sz w:val="17"/>
                <w:szCs w:val="17"/>
                <w:lang w:val="ru-RU"/>
              </w:rPr>
              <w:t xml:space="preserve">2. </w:t>
            </w:r>
            <w:r w:rsidRPr="000C2656">
              <w:rPr>
                <w:rFonts w:ascii="Arial" w:hAnsi="Arial" w:cs="Arial"/>
                <w:sz w:val="17"/>
                <w:szCs w:val="17"/>
                <w:lang w:val="ru-RU"/>
              </w:rPr>
              <w:t>Предупредительный световой сигнал системы подушек безопасности SRS</w:t>
            </w:r>
            <w:r>
              <w:rPr>
                <w:rFonts w:ascii="Arial" w:hAnsi="Arial" w:cs="Arial"/>
                <w:sz w:val="17"/>
                <w:szCs w:val="17"/>
                <w:lang w:val="ru-RU"/>
              </w:rPr>
              <w:t>.</w:t>
            </w:r>
          </w:p>
          <w:p w:rsidR="001E0E7E" w:rsidRPr="00744820" w:rsidRDefault="001E0E7E" w:rsidP="001C1EA6">
            <w:pPr>
              <w:autoSpaceDE w:val="0"/>
              <w:autoSpaceDN w:val="0"/>
              <w:adjustRightInd w:val="0"/>
              <w:spacing w:before="60"/>
              <w:jc w:val="both"/>
              <w:rPr>
                <w:rFonts w:ascii="Arial" w:hAnsi="Arial" w:cs="Arial"/>
                <w:sz w:val="17"/>
                <w:szCs w:val="17"/>
                <w:lang w:val="ru-RU"/>
              </w:rPr>
            </w:pPr>
            <w:r w:rsidRPr="00744820">
              <w:rPr>
                <w:rFonts w:ascii="Arial" w:hAnsi="Arial" w:cs="Arial"/>
                <w:sz w:val="17"/>
                <w:szCs w:val="17"/>
                <w:lang w:val="ru-RU"/>
              </w:rPr>
              <w:t xml:space="preserve">3. </w:t>
            </w:r>
            <w:r>
              <w:rPr>
                <w:rFonts w:ascii="Arial" w:hAnsi="Arial" w:cs="Arial"/>
                <w:sz w:val="17"/>
                <w:szCs w:val="17"/>
                <w:lang w:val="ru-RU"/>
              </w:rPr>
              <w:t>Световой сигнал классификации пассажира, сидящего на переднем сиденье</w:t>
            </w:r>
          </w:p>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4.</w:t>
            </w:r>
            <w:r w:rsidRPr="000C2656">
              <w:rPr>
                <w:rFonts w:ascii="Arial" w:hAnsi="Arial" w:cs="Arial"/>
                <w:sz w:val="17"/>
                <w:szCs w:val="17"/>
                <w:lang w:val="ru-RU"/>
              </w:rPr>
              <w:t xml:space="preserve"> М</w:t>
            </w:r>
            <w:r>
              <w:rPr>
                <w:rFonts w:ascii="Arial" w:hAnsi="Arial" w:cs="Arial"/>
                <w:sz w:val="17"/>
                <w:szCs w:val="17"/>
                <w:lang w:val="ru-RU"/>
              </w:rPr>
              <w:t>одуль подушки безопасности переднего пассажира (подушка безопасности и блок наполнения подушки)</w:t>
            </w:r>
          </w:p>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5. Электронное управляющее устройство классификации пассажира на переднем сиденье</w:t>
            </w:r>
          </w:p>
          <w:p w:rsidR="001E0E7E" w:rsidRPr="00744820"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6</w:t>
            </w:r>
            <w:r w:rsidRPr="00744820">
              <w:rPr>
                <w:rFonts w:ascii="Arial" w:hAnsi="Arial" w:cs="Arial"/>
                <w:sz w:val="17"/>
                <w:szCs w:val="17"/>
                <w:lang w:val="ru-RU"/>
              </w:rPr>
              <w:t xml:space="preserve">. </w:t>
            </w:r>
            <w:r>
              <w:rPr>
                <w:rFonts w:ascii="Arial" w:hAnsi="Arial" w:cs="Arial"/>
                <w:sz w:val="17"/>
                <w:szCs w:val="17"/>
                <w:lang w:val="ru-RU"/>
              </w:rPr>
              <w:t>Датчик нагрузки</w:t>
            </w:r>
          </w:p>
          <w:p w:rsidR="001E0E7E" w:rsidRPr="00C80CC6" w:rsidRDefault="001E0E7E" w:rsidP="001C1EA6">
            <w:pPr>
              <w:autoSpaceDE w:val="0"/>
              <w:autoSpaceDN w:val="0"/>
              <w:adjustRightInd w:val="0"/>
              <w:spacing w:before="60"/>
              <w:jc w:val="both"/>
              <w:rPr>
                <w:rFonts w:ascii="Arial" w:hAnsi="Arial" w:cs="Arial"/>
                <w:sz w:val="17"/>
                <w:szCs w:val="17"/>
                <w:lang w:val="ru-RU"/>
              </w:rPr>
            </w:pPr>
            <w:r w:rsidRPr="00CD3C5D">
              <w:rPr>
                <w:rFonts w:ascii="Arial" w:hAnsi="Arial" w:cs="Arial"/>
                <w:sz w:val="17"/>
                <w:szCs w:val="17"/>
                <w:lang w:val="ru-RU"/>
              </w:rPr>
              <w:t xml:space="preserve">7. </w:t>
            </w:r>
            <w:r>
              <w:rPr>
                <w:rFonts w:ascii="Arial" w:hAnsi="Arial" w:cs="Arial"/>
                <w:sz w:val="17"/>
                <w:szCs w:val="17"/>
                <w:lang w:val="ru-RU"/>
              </w:rPr>
              <w:t>Контакт контроля замка ремня безопасности переднего пассажира</w:t>
            </w:r>
          </w:p>
        </w:tc>
        <w:tc>
          <w:tcPr>
            <w:tcW w:w="3571" w:type="dxa"/>
          </w:tcPr>
          <w:p w:rsidR="001E0E7E" w:rsidRPr="00B86AEA" w:rsidRDefault="001E0E7E" w:rsidP="001C1EA6">
            <w:pPr>
              <w:autoSpaceDE w:val="0"/>
              <w:autoSpaceDN w:val="0"/>
              <w:adjustRightInd w:val="0"/>
              <w:rPr>
                <w:rFonts w:ascii="Arial" w:hAnsi="Arial" w:cs="Arial"/>
                <w:sz w:val="17"/>
                <w:szCs w:val="17"/>
                <w:lang w:val="ru-RU"/>
              </w:rPr>
            </w:pPr>
            <w:r w:rsidRPr="00B86AEA">
              <w:rPr>
                <w:rFonts w:ascii="Arial" w:hAnsi="Arial" w:cs="Arial"/>
                <w:sz w:val="17"/>
                <w:szCs w:val="17"/>
                <w:lang w:val="ru-RU"/>
              </w:rPr>
              <w:t xml:space="preserve">8. </w:t>
            </w:r>
            <w:r>
              <w:rPr>
                <w:rFonts w:ascii="Arial" w:hAnsi="Arial" w:cs="Arial"/>
                <w:sz w:val="17"/>
                <w:szCs w:val="17"/>
                <w:lang w:val="ru-RU"/>
              </w:rPr>
              <w:t>Контакт контроля замка ремня безопасности водителя</w:t>
            </w:r>
          </w:p>
          <w:p w:rsidR="001E0E7E" w:rsidRPr="00B86AEA" w:rsidRDefault="001E0E7E" w:rsidP="001C1EA6">
            <w:pPr>
              <w:autoSpaceDE w:val="0"/>
              <w:autoSpaceDN w:val="0"/>
              <w:adjustRightInd w:val="0"/>
              <w:rPr>
                <w:rFonts w:ascii="Arial" w:hAnsi="Arial" w:cs="Arial"/>
                <w:sz w:val="17"/>
                <w:szCs w:val="17"/>
                <w:lang w:val="ru-RU"/>
              </w:rPr>
            </w:pPr>
            <w:r w:rsidRPr="00B86AEA">
              <w:rPr>
                <w:rFonts w:ascii="Arial" w:hAnsi="Arial" w:cs="Arial"/>
                <w:sz w:val="17"/>
                <w:szCs w:val="17"/>
                <w:lang w:val="ru-RU"/>
              </w:rPr>
              <w:t xml:space="preserve">9. </w:t>
            </w:r>
            <w:r>
              <w:rPr>
                <w:rFonts w:ascii="Arial" w:hAnsi="Arial" w:cs="Arial"/>
                <w:sz w:val="17"/>
                <w:szCs w:val="17"/>
                <w:lang w:val="ru-RU"/>
              </w:rPr>
              <w:t>Датчик положение сиденья водителя</w:t>
            </w:r>
          </w:p>
          <w:p w:rsidR="001E0E7E" w:rsidRPr="00B86AEA" w:rsidRDefault="001E0E7E" w:rsidP="001C1EA6">
            <w:pPr>
              <w:autoSpaceDE w:val="0"/>
              <w:autoSpaceDN w:val="0"/>
              <w:adjustRightInd w:val="0"/>
              <w:rPr>
                <w:rFonts w:ascii="Arial" w:hAnsi="Arial" w:cs="Arial"/>
                <w:sz w:val="17"/>
                <w:szCs w:val="17"/>
                <w:lang w:val="ru-RU"/>
              </w:rPr>
            </w:pPr>
            <w:r w:rsidRPr="00B86AEA">
              <w:rPr>
                <w:rFonts w:ascii="Arial" w:hAnsi="Arial" w:cs="Arial"/>
                <w:sz w:val="17"/>
                <w:szCs w:val="17"/>
                <w:lang w:val="ru-RU"/>
              </w:rPr>
              <w:t xml:space="preserve">10. </w:t>
            </w:r>
            <w:r>
              <w:rPr>
                <w:rFonts w:ascii="Arial" w:hAnsi="Arial" w:cs="Arial"/>
                <w:sz w:val="17"/>
                <w:szCs w:val="17"/>
                <w:lang w:val="ru-RU"/>
              </w:rPr>
              <w:t>Блок датчиков подушки безопасности</w:t>
            </w:r>
          </w:p>
          <w:p w:rsidR="001E0E7E" w:rsidRPr="00B86AEA" w:rsidRDefault="001E0E7E" w:rsidP="001C1EA6">
            <w:pPr>
              <w:autoSpaceDE w:val="0"/>
              <w:autoSpaceDN w:val="0"/>
              <w:adjustRightInd w:val="0"/>
              <w:rPr>
                <w:rFonts w:ascii="Arial" w:hAnsi="Arial" w:cs="Arial"/>
                <w:sz w:val="17"/>
                <w:szCs w:val="17"/>
                <w:lang w:val="ru-RU"/>
              </w:rPr>
            </w:pPr>
            <w:r w:rsidRPr="00B86AEA">
              <w:rPr>
                <w:rFonts w:ascii="Arial" w:hAnsi="Arial" w:cs="Arial"/>
                <w:sz w:val="17"/>
                <w:szCs w:val="17"/>
                <w:lang w:val="ru-RU"/>
              </w:rPr>
              <w:t xml:space="preserve">11. </w:t>
            </w:r>
            <w:r w:rsidRPr="000C2656">
              <w:rPr>
                <w:rFonts w:ascii="Arial" w:hAnsi="Arial" w:cs="Arial"/>
                <w:sz w:val="17"/>
                <w:szCs w:val="17"/>
                <w:lang w:val="ru-RU"/>
              </w:rPr>
              <w:t>М</w:t>
            </w:r>
            <w:r>
              <w:rPr>
                <w:rFonts w:ascii="Arial" w:hAnsi="Arial" w:cs="Arial"/>
                <w:sz w:val="17"/>
                <w:szCs w:val="17"/>
                <w:lang w:val="ru-RU"/>
              </w:rPr>
              <w:t>одуль подушки безопасности водителя (подушка безопасности и блок наполнения подушки)</w:t>
            </w:r>
          </w:p>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Блок датчиков подушки безопасности состоит из аварийного датчика и датчика подушки безопасности</w:t>
            </w:r>
            <w:r w:rsidRPr="00CD3C5D">
              <w:rPr>
                <w:rFonts w:ascii="Arial" w:hAnsi="Arial" w:cs="Arial"/>
                <w:sz w:val="17"/>
                <w:szCs w:val="17"/>
                <w:lang w:val="ru-RU"/>
              </w:rPr>
              <w:t>.</w:t>
            </w:r>
            <w:r>
              <w:rPr>
                <w:rFonts w:ascii="Arial" w:hAnsi="Arial" w:cs="Arial"/>
                <w:sz w:val="17"/>
                <w:szCs w:val="17"/>
                <w:lang w:val="ru-RU"/>
              </w:rPr>
              <w:t xml:space="preserve"> </w:t>
            </w:r>
          </w:p>
          <w:p w:rsidR="001E0E7E" w:rsidRPr="00CD3C5D"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Датчики подушки безопасности постоянно контролируют переднее замедление автомобиля.  Если удар приводит к переднему замедлению, превышающему установленное пороговое значение, система приводит в действие устройства наполнения подушек безопасности.  Химическая реакция внутри этих устройств быстро наполняет подушки нетоксичным газом для того, чтобы ограничить возможность движения вперед водителя и пассажира.  Затем, передние подушки безопасности быстро сдуваются, чтобы не затруднять видимость для водителя, в случае, если необходимо ехать дальше.</w:t>
            </w:r>
          </w:p>
          <w:p w:rsidR="001E0E7E" w:rsidRPr="006A55FF" w:rsidRDefault="001E0E7E" w:rsidP="001C1EA6">
            <w:pPr>
              <w:autoSpaceDE w:val="0"/>
              <w:autoSpaceDN w:val="0"/>
              <w:adjustRightInd w:val="0"/>
              <w:spacing w:before="60"/>
              <w:jc w:val="both"/>
              <w:rPr>
                <w:rFonts w:ascii="Arial" w:hAnsi="Arial" w:cs="Arial"/>
                <w:b/>
                <w:bCs/>
                <w:sz w:val="21"/>
                <w:szCs w:val="21"/>
                <w:lang w:val="ru-RU"/>
              </w:rPr>
            </w:pPr>
          </w:p>
        </w:tc>
        <w:tc>
          <w:tcPr>
            <w:tcW w:w="3572" w:type="dxa"/>
          </w:tcPr>
          <w:p w:rsidR="001E0E7E" w:rsidRPr="00CE27CA" w:rsidRDefault="001E0E7E" w:rsidP="001C1EA6">
            <w:pPr>
              <w:autoSpaceDE w:val="0"/>
              <w:autoSpaceDN w:val="0"/>
              <w:adjustRightInd w:val="0"/>
              <w:jc w:val="both"/>
              <w:rPr>
                <w:rFonts w:ascii="Arial" w:hAnsi="Arial" w:cs="Arial"/>
                <w:sz w:val="20"/>
                <w:szCs w:val="20"/>
                <w:lang w:val="ru-RU"/>
              </w:rPr>
            </w:pPr>
            <w:r>
              <w:rPr>
                <w:rFonts w:ascii="Arial" w:hAnsi="Arial" w:cs="Arial"/>
                <w:sz w:val="17"/>
                <w:szCs w:val="17"/>
                <w:lang w:val="ru-RU"/>
              </w:rPr>
              <w:t>При наполнении подушек безопасности  они производят громкий шум и выпускают дым и осадок, а также нетоксичный газ.  Это</w:t>
            </w:r>
            <w:r w:rsidRPr="00CE27CA">
              <w:rPr>
                <w:rFonts w:ascii="Arial" w:hAnsi="Arial" w:cs="Arial"/>
                <w:sz w:val="17"/>
                <w:szCs w:val="17"/>
                <w:lang w:val="en-US"/>
              </w:rPr>
              <w:t xml:space="preserve"> </w:t>
            </w:r>
            <w:r>
              <w:rPr>
                <w:rFonts w:ascii="Arial" w:hAnsi="Arial" w:cs="Arial"/>
                <w:sz w:val="17"/>
                <w:szCs w:val="17"/>
                <w:lang w:val="ru-RU"/>
              </w:rPr>
              <w:t>не</w:t>
            </w:r>
            <w:r w:rsidRPr="00CE27CA">
              <w:rPr>
                <w:rFonts w:ascii="Arial" w:hAnsi="Arial" w:cs="Arial"/>
                <w:sz w:val="17"/>
                <w:szCs w:val="17"/>
                <w:lang w:val="en-US"/>
              </w:rPr>
              <w:t xml:space="preserve"> </w:t>
            </w:r>
            <w:r>
              <w:rPr>
                <w:rFonts w:ascii="Arial" w:hAnsi="Arial" w:cs="Arial"/>
                <w:sz w:val="17"/>
                <w:szCs w:val="17"/>
                <w:lang w:val="ru-RU"/>
              </w:rPr>
              <w:t>указывает</w:t>
            </w:r>
            <w:r w:rsidRPr="00CE27CA">
              <w:rPr>
                <w:rFonts w:ascii="Arial" w:hAnsi="Arial" w:cs="Arial"/>
                <w:sz w:val="17"/>
                <w:szCs w:val="17"/>
                <w:lang w:val="en-US"/>
              </w:rPr>
              <w:t xml:space="preserve"> </w:t>
            </w:r>
            <w:r>
              <w:rPr>
                <w:rFonts w:ascii="Arial" w:hAnsi="Arial" w:cs="Arial"/>
                <w:sz w:val="17"/>
                <w:szCs w:val="17"/>
                <w:lang w:val="ru-RU"/>
              </w:rPr>
              <w:t>на</w:t>
            </w:r>
            <w:r w:rsidRPr="00CE27CA">
              <w:rPr>
                <w:rFonts w:ascii="Arial" w:hAnsi="Arial" w:cs="Arial"/>
                <w:sz w:val="17"/>
                <w:szCs w:val="17"/>
                <w:lang w:val="en-US"/>
              </w:rPr>
              <w:t xml:space="preserve"> </w:t>
            </w:r>
            <w:r>
              <w:rPr>
                <w:rFonts w:ascii="Arial" w:hAnsi="Arial" w:cs="Arial"/>
                <w:sz w:val="17"/>
                <w:szCs w:val="17"/>
                <w:lang w:val="ru-RU"/>
              </w:rPr>
              <w:t>пожар</w:t>
            </w:r>
            <w:r w:rsidRPr="00CE27CA">
              <w:rPr>
                <w:rFonts w:ascii="Arial" w:hAnsi="Arial" w:cs="Arial"/>
                <w:sz w:val="17"/>
                <w:szCs w:val="17"/>
                <w:lang w:val="en-US"/>
              </w:rPr>
              <w:t xml:space="preserve">.  </w:t>
            </w:r>
            <w:r>
              <w:rPr>
                <w:rFonts w:ascii="Arial" w:hAnsi="Arial" w:cs="Arial"/>
                <w:sz w:val="17"/>
                <w:szCs w:val="17"/>
                <w:lang w:val="ru-RU"/>
              </w:rPr>
              <w:t>Дым может оставаться в салоне автомобиля какое-то время и может вызвать незначительное раздражение глаз, кожи или дыхательных органов</w:t>
            </w:r>
            <w:r w:rsidRPr="00CE27CA">
              <w:rPr>
                <w:rFonts w:ascii="Arial" w:hAnsi="Arial" w:cs="Arial"/>
                <w:sz w:val="17"/>
                <w:szCs w:val="17"/>
                <w:lang w:val="ru-RU"/>
              </w:rPr>
              <w:t xml:space="preserve">. </w:t>
            </w:r>
            <w:r>
              <w:rPr>
                <w:rFonts w:ascii="Arial" w:hAnsi="Arial" w:cs="Arial"/>
                <w:sz w:val="17"/>
                <w:szCs w:val="17"/>
                <w:lang w:val="ru-RU"/>
              </w:rPr>
              <w:t>Обязательно смойте осадок водой с мылом как можно скорее во избежание возможного раздражения кожи</w:t>
            </w:r>
            <w:r w:rsidRPr="00CE27CA">
              <w:rPr>
                <w:rFonts w:ascii="Arial" w:hAnsi="Arial" w:cs="Arial"/>
                <w:sz w:val="17"/>
                <w:szCs w:val="17"/>
                <w:lang w:val="ru-RU"/>
              </w:rPr>
              <w:t xml:space="preserve">. </w:t>
            </w:r>
            <w:r>
              <w:rPr>
                <w:rFonts w:ascii="Arial" w:hAnsi="Arial" w:cs="Arial"/>
                <w:sz w:val="17"/>
                <w:szCs w:val="17"/>
                <w:lang w:val="ru-RU"/>
              </w:rPr>
              <w:t xml:space="preserve"> При возможности безопасно выбраться из автомобиля, сделайте это немедленно</w:t>
            </w:r>
            <w:r w:rsidRPr="00CE27CA">
              <w:rPr>
                <w:rFonts w:ascii="Arial" w:hAnsi="Arial" w:cs="Arial"/>
                <w:sz w:val="17"/>
                <w:szCs w:val="17"/>
                <w:lang w:val="ru-RU"/>
              </w:rPr>
              <w:t>.</w:t>
            </w:r>
          </w:p>
          <w:p w:rsidR="001E0E7E" w:rsidRPr="00CE27CA" w:rsidRDefault="001E0E7E" w:rsidP="001C1EA6">
            <w:pPr>
              <w:autoSpaceDE w:val="0"/>
              <w:autoSpaceDN w:val="0"/>
              <w:adjustRightInd w:val="0"/>
              <w:spacing w:before="60"/>
              <w:rPr>
                <w:rFonts w:ascii="Arial" w:hAnsi="Arial" w:cs="Arial"/>
                <w:sz w:val="20"/>
                <w:szCs w:val="20"/>
                <w:lang w:val="ru-RU"/>
              </w:rPr>
            </w:pPr>
          </w:p>
        </w:tc>
      </w:tr>
    </w:tbl>
    <w:p w:rsidR="001E0E7E" w:rsidRPr="00CE27CA" w:rsidRDefault="001E0E7E" w:rsidP="001E0E7E">
      <w:pPr>
        <w:jc w:val="both"/>
        <w:rPr>
          <w:rFonts w:ascii="Arial" w:hAnsi="Arial" w:cs="Arial"/>
          <w:b/>
          <w:sz w:val="16"/>
          <w:szCs w:val="16"/>
          <w:lang w:val="ru-RU"/>
        </w:rPr>
      </w:pPr>
    </w:p>
    <w:p w:rsidR="001E0E7E" w:rsidRPr="00CE27CA" w:rsidRDefault="001E0E7E" w:rsidP="001E0E7E">
      <w:pPr>
        <w:jc w:val="both"/>
        <w:rPr>
          <w:rFonts w:ascii="Arial" w:hAnsi="Arial" w:cs="Arial"/>
          <w:sz w:val="16"/>
          <w:szCs w:val="16"/>
          <w:lang w:val="ru-RU"/>
        </w:rPr>
      </w:pPr>
      <w:r w:rsidRPr="00CE27CA">
        <w:rPr>
          <w:rFonts w:ascii="Arial" w:hAnsi="Arial" w:cs="Arial"/>
          <w:b/>
          <w:sz w:val="16"/>
          <w:szCs w:val="16"/>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41"/>
        <w:gridCol w:w="3789"/>
        <w:gridCol w:w="3789"/>
      </w:tblGrid>
      <w:tr w:rsidR="001E0E7E" w:rsidRPr="001A745A" w:rsidTr="001C1EA6">
        <w:tc>
          <w:tcPr>
            <w:tcW w:w="3741" w:type="dxa"/>
          </w:tcPr>
          <w:p w:rsidR="001E0E7E" w:rsidRPr="00C80CC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lastRenderedPageBreak/>
              <w:t>Подушки</w:t>
            </w:r>
            <w:r w:rsidRPr="00EB5974">
              <w:rPr>
                <w:rFonts w:ascii="Arial" w:hAnsi="Arial" w:cs="Arial"/>
                <w:sz w:val="17"/>
                <w:szCs w:val="17"/>
                <w:lang w:val="ru-RU"/>
              </w:rPr>
              <w:t xml:space="preserve"> </w:t>
            </w:r>
            <w:r>
              <w:rPr>
                <w:rFonts w:ascii="Arial" w:hAnsi="Arial" w:cs="Arial"/>
                <w:sz w:val="17"/>
                <w:szCs w:val="17"/>
                <w:lang w:val="ru-RU"/>
              </w:rPr>
              <w:t>безопасности</w:t>
            </w:r>
            <w:r w:rsidRPr="00EB5974">
              <w:rPr>
                <w:rFonts w:ascii="Arial" w:hAnsi="Arial" w:cs="Arial"/>
                <w:sz w:val="17"/>
                <w:szCs w:val="17"/>
                <w:lang w:val="ru-RU"/>
              </w:rPr>
              <w:t xml:space="preserve"> </w:t>
            </w:r>
            <w:r>
              <w:rPr>
                <w:rFonts w:ascii="Arial" w:hAnsi="Arial" w:cs="Arial"/>
                <w:sz w:val="17"/>
                <w:szCs w:val="17"/>
                <w:lang w:val="ru-RU"/>
              </w:rPr>
              <w:t>срабатывают</w:t>
            </w:r>
            <w:r w:rsidRPr="00EB5974">
              <w:rPr>
                <w:rFonts w:ascii="Arial" w:hAnsi="Arial" w:cs="Arial"/>
                <w:sz w:val="17"/>
                <w:szCs w:val="17"/>
                <w:lang w:val="ru-RU"/>
              </w:rPr>
              <w:t xml:space="preserve"> </w:t>
            </w:r>
            <w:r>
              <w:rPr>
                <w:rFonts w:ascii="Arial" w:hAnsi="Arial" w:cs="Arial"/>
                <w:sz w:val="17"/>
                <w:szCs w:val="17"/>
                <w:lang w:val="ru-RU"/>
              </w:rPr>
              <w:t>в</w:t>
            </w:r>
            <w:r w:rsidRPr="00EB5974">
              <w:rPr>
                <w:rFonts w:ascii="Arial" w:hAnsi="Arial" w:cs="Arial"/>
                <w:sz w:val="17"/>
                <w:szCs w:val="17"/>
                <w:lang w:val="ru-RU"/>
              </w:rPr>
              <w:t xml:space="preserve"> </w:t>
            </w:r>
            <w:r>
              <w:rPr>
                <w:rFonts w:ascii="Arial" w:hAnsi="Arial" w:cs="Arial"/>
                <w:sz w:val="17"/>
                <w:szCs w:val="17"/>
                <w:lang w:val="ru-RU"/>
              </w:rPr>
              <w:t>долю</w:t>
            </w:r>
            <w:r w:rsidRPr="00EB5974">
              <w:rPr>
                <w:rFonts w:ascii="Arial" w:hAnsi="Arial" w:cs="Arial"/>
                <w:sz w:val="17"/>
                <w:szCs w:val="17"/>
                <w:lang w:val="ru-RU"/>
              </w:rPr>
              <w:t xml:space="preserve"> </w:t>
            </w:r>
            <w:r>
              <w:rPr>
                <w:rFonts w:ascii="Arial" w:hAnsi="Arial" w:cs="Arial"/>
                <w:sz w:val="17"/>
                <w:szCs w:val="17"/>
                <w:lang w:val="ru-RU"/>
              </w:rPr>
              <w:t>секунды</w:t>
            </w:r>
            <w:r w:rsidRPr="00EB5974">
              <w:rPr>
                <w:rFonts w:ascii="Arial" w:hAnsi="Arial" w:cs="Arial"/>
                <w:sz w:val="17"/>
                <w:szCs w:val="17"/>
                <w:lang w:val="ru-RU"/>
              </w:rPr>
              <w:t xml:space="preserve">, </w:t>
            </w:r>
            <w:r>
              <w:rPr>
                <w:rFonts w:ascii="Arial" w:hAnsi="Arial" w:cs="Arial"/>
                <w:sz w:val="17"/>
                <w:szCs w:val="17"/>
                <w:lang w:val="ru-RU"/>
              </w:rPr>
              <w:t>следовательно</w:t>
            </w:r>
            <w:r w:rsidRPr="00EB5974">
              <w:rPr>
                <w:rFonts w:ascii="Arial" w:hAnsi="Arial" w:cs="Arial"/>
                <w:sz w:val="17"/>
                <w:szCs w:val="17"/>
                <w:lang w:val="ru-RU"/>
              </w:rPr>
              <w:t xml:space="preserve">, </w:t>
            </w:r>
            <w:r>
              <w:rPr>
                <w:rFonts w:ascii="Arial" w:hAnsi="Arial" w:cs="Arial"/>
                <w:sz w:val="17"/>
                <w:szCs w:val="17"/>
                <w:lang w:val="ru-RU"/>
              </w:rPr>
              <w:t>подушки</w:t>
            </w:r>
            <w:r w:rsidRPr="00EB5974">
              <w:rPr>
                <w:rFonts w:ascii="Arial" w:hAnsi="Arial" w:cs="Arial"/>
                <w:sz w:val="17"/>
                <w:szCs w:val="17"/>
                <w:lang w:val="ru-RU"/>
              </w:rPr>
              <w:t xml:space="preserve"> </w:t>
            </w:r>
            <w:r>
              <w:rPr>
                <w:rFonts w:ascii="Arial" w:hAnsi="Arial" w:cs="Arial"/>
                <w:sz w:val="17"/>
                <w:szCs w:val="17"/>
                <w:lang w:val="ru-RU"/>
              </w:rPr>
              <w:t>должны</w:t>
            </w:r>
            <w:r w:rsidRPr="00EB5974">
              <w:rPr>
                <w:rFonts w:ascii="Arial" w:hAnsi="Arial" w:cs="Arial"/>
                <w:sz w:val="17"/>
                <w:szCs w:val="17"/>
                <w:lang w:val="ru-RU"/>
              </w:rPr>
              <w:t xml:space="preserve"> </w:t>
            </w:r>
            <w:r>
              <w:rPr>
                <w:rFonts w:ascii="Arial" w:hAnsi="Arial" w:cs="Arial"/>
                <w:sz w:val="17"/>
                <w:szCs w:val="17"/>
                <w:lang w:val="ru-RU"/>
              </w:rPr>
              <w:t>наполняться</w:t>
            </w:r>
            <w:r w:rsidRPr="00EB5974">
              <w:rPr>
                <w:rFonts w:ascii="Arial" w:hAnsi="Arial" w:cs="Arial"/>
                <w:sz w:val="17"/>
                <w:szCs w:val="17"/>
                <w:lang w:val="ru-RU"/>
              </w:rPr>
              <w:t xml:space="preserve"> </w:t>
            </w:r>
            <w:r>
              <w:rPr>
                <w:rFonts w:ascii="Arial" w:hAnsi="Arial" w:cs="Arial"/>
                <w:sz w:val="17"/>
                <w:szCs w:val="17"/>
                <w:lang w:val="ru-RU"/>
              </w:rPr>
              <w:t>со</w:t>
            </w:r>
            <w:r w:rsidRPr="00EB5974">
              <w:rPr>
                <w:rFonts w:ascii="Arial" w:hAnsi="Arial" w:cs="Arial"/>
                <w:sz w:val="17"/>
                <w:szCs w:val="17"/>
                <w:lang w:val="ru-RU"/>
              </w:rPr>
              <w:t xml:space="preserve"> </w:t>
            </w:r>
            <w:r>
              <w:rPr>
                <w:rFonts w:ascii="Arial" w:hAnsi="Arial" w:cs="Arial"/>
                <w:sz w:val="17"/>
                <w:szCs w:val="17"/>
                <w:lang w:val="ru-RU"/>
              </w:rPr>
              <w:t>значительной</w:t>
            </w:r>
            <w:r w:rsidRPr="00EB5974">
              <w:rPr>
                <w:rFonts w:ascii="Arial" w:hAnsi="Arial" w:cs="Arial"/>
                <w:sz w:val="17"/>
                <w:szCs w:val="17"/>
                <w:lang w:val="ru-RU"/>
              </w:rPr>
              <w:t xml:space="preserve"> </w:t>
            </w:r>
            <w:r>
              <w:rPr>
                <w:rFonts w:ascii="Arial" w:hAnsi="Arial" w:cs="Arial"/>
                <w:sz w:val="17"/>
                <w:szCs w:val="17"/>
                <w:lang w:val="ru-RU"/>
              </w:rPr>
              <w:t>силой</w:t>
            </w:r>
            <w:r w:rsidRPr="00EB5974">
              <w:rPr>
                <w:rFonts w:ascii="Arial" w:hAnsi="Arial" w:cs="Arial"/>
                <w:sz w:val="17"/>
                <w:szCs w:val="17"/>
                <w:lang w:val="ru-RU"/>
              </w:rPr>
              <w:t xml:space="preserve">.  </w:t>
            </w:r>
            <w:r>
              <w:rPr>
                <w:rFonts w:ascii="Arial" w:hAnsi="Arial" w:cs="Arial"/>
                <w:sz w:val="17"/>
                <w:szCs w:val="17"/>
                <w:lang w:val="ru-RU"/>
              </w:rPr>
              <w:t>При том, что система разработана для снижения риска серьезного травмирования, в первую очередь, головы и грудной клетки</w:t>
            </w:r>
            <w:r w:rsidRPr="00EB5974">
              <w:rPr>
                <w:rFonts w:ascii="Arial" w:hAnsi="Arial" w:cs="Arial"/>
                <w:sz w:val="17"/>
                <w:szCs w:val="17"/>
                <w:lang w:val="ru-RU"/>
              </w:rPr>
              <w:t>,</w:t>
            </w:r>
            <w:r>
              <w:rPr>
                <w:rFonts w:ascii="Arial" w:hAnsi="Arial" w:cs="Arial"/>
                <w:sz w:val="17"/>
                <w:szCs w:val="17"/>
                <w:lang w:val="ru-RU"/>
              </w:rPr>
              <w:t xml:space="preserve"> ее срабатывание может привести к другим, менее тяжелым, травмам лица, грудной клетки или рук.  Обычно, они ограничиваются незначительными ожогами или ссадинами, но сила срабатывания подушек безопасности может привести и к более серьезным травмам, особенно, если руки, грудь или голова водителя или пассажира находятся в непосредственной близости от модуля подушки безопасности во время срабатывания подушки</w:t>
            </w:r>
            <w:r w:rsidRPr="00AD0BB8">
              <w:rPr>
                <w:rFonts w:ascii="Arial" w:hAnsi="Arial" w:cs="Arial"/>
                <w:sz w:val="17"/>
                <w:szCs w:val="17"/>
                <w:lang w:val="ru-RU"/>
              </w:rPr>
              <w:t xml:space="preserve">. </w:t>
            </w:r>
            <w:r>
              <w:rPr>
                <w:rFonts w:ascii="Arial" w:hAnsi="Arial" w:cs="Arial"/>
                <w:sz w:val="17"/>
                <w:szCs w:val="17"/>
                <w:lang w:val="ru-RU"/>
              </w:rPr>
              <w:t xml:space="preserve"> Поэтому, очень важно, чтобы водитель и пассажир</w:t>
            </w:r>
            <w:r w:rsidRPr="00AD0BB8">
              <w:rPr>
                <w:rFonts w:ascii="Arial" w:hAnsi="Arial" w:cs="Arial"/>
                <w:sz w:val="17"/>
                <w:szCs w:val="17"/>
                <w:lang w:val="ru-RU"/>
              </w:rPr>
              <w:t xml:space="preserve">: </w:t>
            </w:r>
            <w:r>
              <w:rPr>
                <w:rFonts w:ascii="Arial" w:hAnsi="Arial" w:cs="Arial"/>
                <w:sz w:val="17"/>
                <w:szCs w:val="17"/>
                <w:lang w:val="ru-RU"/>
              </w:rPr>
              <w:t>не размещали какие-либо предметы или части тела между собой и модулем подушки безопасности</w:t>
            </w:r>
            <w:r w:rsidRPr="009F5DA4">
              <w:rPr>
                <w:rFonts w:ascii="Arial" w:hAnsi="Arial" w:cs="Arial"/>
                <w:sz w:val="17"/>
                <w:szCs w:val="17"/>
                <w:lang w:val="ru-RU"/>
              </w:rPr>
              <w:t xml:space="preserve">; </w:t>
            </w:r>
            <w:r>
              <w:rPr>
                <w:rFonts w:ascii="Arial" w:hAnsi="Arial" w:cs="Arial"/>
                <w:sz w:val="17"/>
                <w:szCs w:val="17"/>
                <w:lang w:val="ru-RU"/>
              </w:rPr>
              <w:t>сидели вертикально и глубоко в сиденье</w:t>
            </w:r>
            <w:r w:rsidRPr="009F5DA4">
              <w:rPr>
                <w:rFonts w:ascii="Arial" w:hAnsi="Arial" w:cs="Arial"/>
                <w:sz w:val="17"/>
                <w:szCs w:val="17"/>
                <w:lang w:val="ru-RU"/>
              </w:rPr>
              <w:t xml:space="preserve">; </w:t>
            </w:r>
            <w:r>
              <w:rPr>
                <w:rFonts w:ascii="Arial" w:hAnsi="Arial" w:cs="Arial"/>
                <w:sz w:val="17"/>
                <w:szCs w:val="17"/>
                <w:lang w:val="ru-RU"/>
              </w:rPr>
              <w:t>правильно пристегивались ремнями безопасности</w:t>
            </w:r>
            <w:r w:rsidRPr="009F5DA4">
              <w:rPr>
                <w:rFonts w:ascii="Arial" w:hAnsi="Arial" w:cs="Arial"/>
                <w:sz w:val="17"/>
                <w:szCs w:val="17"/>
                <w:lang w:val="ru-RU"/>
              </w:rPr>
              <w:t xml:space="preserve">; </w:t>
            </w:r>
            <w:r>
              <w:rPr>
                <w:rFonts w:ascii="Arial" w:hAnsi="Arial" w:cs="Arial"/>
                <w:sz w:val="17"/>
                <w:szCs w:val="17"/>
                <w:lang w:val="ru-RU"/>
              </w:rPr>
              <w:t>и сидели как можно дальше от модуля подушки безопасности</w:t>
            </w:r>
            <w:r w:rsidRPr="009F5DA4">
              <w:rPr>
                <w:rFonts w:ascii="Arial" w:hAnsi="Arial" w:cs="Arial"/>
                <w:sz w:val="17"/>
                <w:szCs w:val="17"/>
                <w:lang w:val="ru-RU"/>
              </w:rPr>
              <w:t>,</w:t>
            </w:r>
            <w:r>
              <w:rPr>
                <w:rFonts w:ascii="Arial" w:hAnsi="Arial" w:cs="Arial"/>
                <w:sz w:val="17"/>
                <w:szCs w:val="17"/>
                <w:lang w:val="ru-RU"/>
              </w:rPr>
              <w:t xml:space="preserve"> сохраняя, при этом, способность управления автомобилем</w:t>
            </w:r>
            <w:r w:rsidRPr="009F5DA4">
              <w:rPr>
                <w:rFonts w:ascii="Arial" w:hAnsi="Arial" w:cs="Arial"/>
                <w:sz w:val="17"/>
                <w:szCs w:val="17"/>
                <w:lang w:val="ru-RU"/>
              </w:rPr>
              <w:t>.</w:t>
            </w:r>
          </w:p>
        </w:tc>
        <w:tc>
          <w:tcPr>
            <w:tcW w:w="3571" w:type="dxa"/>
          </w:tcPr>
          <w:p w:rsidR="001E0E7E" w:rsidRPr="000C56C3"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sz w:val="17"/>
                <w:szCs w:val="17"/>
                <w:lang w:val="ru-RU"/>
              </w:rPr>
              <w:t>В течение нескольких минут после наполнения подушки части модуля подушки безопасности</w:t>
            </w:r>
            <w:r w:rsidRPr="009F5DA4">
              <w:rPr>
                <w:rFonts w:ascii="Arial" w:hAnsi="Arial" w:cs="Arial"/>
                <w:sz w:val="17"/>
                <w:szCs w:val="17"/>
                <w:lang w:val="ru-RU"/>
              </w:rPr>
              <w:t xml:space="preserve"> (</w:t>
            </w:r>
            <w:r>
              <w:rPr>
                <w:rFonts w:ascii="Arial" w:hAnsi="Arial" w:cs="Arial"/>
                <w:sz w:val="17"/>
                <w:szCs w:val="17"/>
                <w:lang w:val="ru-RU"/>
              </w:rPr>
              <w:t>втулка рулевого колеса, крышка подушки безопасности и блок наполнения подушки</w:t>
            </w:r>
            <w:r w:rsidRPr="009F5DA4">
              <w:rPr>
                <w:rFonts w:ascii="Arial" w:hAnsi="Arial" w:cs="Arial"/>
                <w:sz w:val="17"/>
                <w:szCs w:val="17"/>
                <w:lang w:val="ru-RU"/>
              </w:rPr>
              <w:t xml:space="preserve">) </w:t>
            </w:r>
            <w:r>
              <w:rPr>
                <w:rFonts w:ascii="Arial" w:hAnsi="Arial" w:cs="Arial"/>
                <w:sz w:val="17"/>
                <w:szCs w:val="17"/>
                <w:lang w:val="ru-RU"/>
              </w:rPr>
              <w:t>могут быть горячими, следовательно, не прикасайтесь к ним</w:t>
            </w:r>
            <w:r w:rsidRPr="000C56C3">
              <w:rPr>
                <w:rFonts w:ascii="Arial" w:hAnsi="Arial" w:cs="Arial"/>
                <w:sz w:val="17"/>
                <w:szCs w:val="17"/>
                <w:lang w:val="ru-RU"/>
              </w:rPr>
              <w:t xml:space="preserve">! </w:t>
            </w:r>
            <w:r>
              <w:rPr>
                <w:rFonts w:ascii="Arial" w:hAnsi="Arial" w:cs="Arial"/>
                <w:sz w:val="17"/>
                <w:szCs w:val="17"/>
                <w:lang w:val="ru-RU"/>
              </w:rPr>
              <w:t>Подушка</w:t>
            </w:r>
            <w:r w:rsidRPr="000C56C3">
              <w:rPr>
                <w:rFonts w:ascii="Arial" w:hAnsi="Arial" w:cs="Arial"/>
                <w:sz w:val="17"/>
                <w:szCs w:val="17"/>
                <w:lang w:val="ru-RU"/>
              </w:rPr>
              <w:t xml:space="preserve"> </w:t>
            </w:r>
            <w:r>
              <w:rPr>
                <w:rFonts w:ascii="Arial" w:hAnsi="Arial" w:cs="Arial"/>
                <w:sz w:val="17"/>
                <w:szCs w:val="17"/>
                <w:lang w:val="ru-RU"/>
              </w:rPr>
              <w:t>наполняется</w:t>
            </w:r>
            <w:r w:rsidRPr="000C56C3">
              <w:rPr>
                <w:rFonts w:ascii="Arial" w:hAnsi="Arial" w:cs="Arial"/>
                <w:sz w:val="17"/>
                <w:szCs w:val="17"/>
                <w:lang w:val="ru-RU"/>
              </w:rPr>
              <w:t xml:space="preserve"> </w:t>
            </w:r>
            <w:r>
              <w:rPr>
                <w:rFonts w:ascii="Arial" w:hAnsi="Arial" w:cs="Arial"/>
                <w:sz w:val="17"/>
                <w:szCs w:val="17"/>
                <w:lang w:val="ru-RU"/>
              </w:rPr>
              <w:t>только</w:t>
            </w:r>
            <w:r w:rsidRPr="000C56C3">
              <w:rPr>
                <w:rFonts w:ascii="Arial" w:hAnsi="Arial" w:cs="Arial"/>
                <w:sz w:val="17"/>
                <w:szCs w:val="17"/>
                <w:lang w:val="ru-RU"/>
              </w:rPr>
              <w:t xml:space="preserve"> </w:t>
            </w:r>
            <w:r>
              <w:rPr>
                <w:rFonts w:ascii="Arial" w:hAnsi="Arial" w:cs="Arial"/>
                <w:sz w:val="17"/>
                <w:szCs w:val="17"/>
                <w:lang w:val="ru-RU"/>
              </w:rPr>
              <w:t>один</w:t>
            </w:r>
            <w:r w:rsidRPr="000C56C3">
              <w:rPr>
                <w:rFonts w:ascii="Arial" w:hAnsi="Arial" w:cs="Arial"/>
                <w:sz w:val="17"/>
                <w:szCs w:val="17"/>
                <w:lang w:val="ru-RU"/>
              </w:rPr>
              <w:t xml:space="preserve"> </w:t>
            </w:r>
            <w:r>
              <w:rPr>
                <w:rFonts w:ascii="Arial" w:hAnsi="Arial" w:cs="Arial"/>
                <w:sz w:val="17"/>
                <w:szCs w:val="17"/>
                <w:lang w:val="ru-RU"/>
              </w:rPr>
              <w:t>раз</w:t>
            </w:r>
            <w:r w:rsidRPr="000C56C3">
              <w:rPr>
                <w:rFonts w:ascii="Arial" w:hAnsi="Arial" w:cs="Arial"/>
                <w:sz w:val="17"/>
                <w:szCs w:val="17"/>
                <w:lang w:val="ru-RU"/>
              </w:rPr>
              <w:t>.</w:t>
            </w:r>
            <w:r>
              <w:rPr>
                <w:rFonts w:ascii="Arial" w:hAnsi="Arial" w:cs="Arial"/>
                <w:sz w:val="17"/>
                <w:szCs w:val="17"/>
                <w:lang w:val="ru-RU"/>
              </w:rPr>
              <w:t xml:space="preserve">  Переднее стекло может быть повреждено при наполнении подушки</w:t>
            </w:r>
            <w:r w:rsidRPr="000C56C3">
              <w:rPr>
                <w:rFonts w:ascii="Arial" w:hAnsi="Arial" w:cs="Arial"/>
                <w:sz w:val="17"/>
                <w:szCs w:val="17"/>
                <w:lang w:val="en-US"/>
              </w:rPr>
              <w:t>.</w:t>
            </w: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0C56C3" w:rsidTr="001C1EA6">
              <w:tc>
                <w:tcPr>
                  <w:tcW w:w="3543" w:type="dxa"/>
                  <w:shd w:val="clear" w:color="auto" w:fill="FFFF00"/>
                </w:tcPr>
                <w:p w:rsidR="001E0E7E" w:rsidRPr="000C56C3" w:rsidRDefault="001E0E7E" w:rsidP="00A40B70">
                  <w:pPr>
                    <w:numPr>
                      <w:ilvl w:val="0"/>
                      <w:numId w:val="14"/>
                    </w:numPr>
                    <w:autoSpaceDE w:val="0"/>
                    <w:autoSpaceDN w:val="0"/>
                    <w:adjustRightInd w:val="0"/>
                    <w:spacing w:before="60"/>
                    <w:jc w:val="both"/>
                    <w:rPr>
                      <w:rFonts w:ascii="Arial" w:hAnsi="Arial" w:cs="Arial"/>
                      <w:b/>
                      <w:sz w:val="20"/>
                      <w:szCs w:val="20"/>
                      <w:lang w:val="en-US"/>
                    </w:rPr>
                  </w:pPr>
                  <w:r w:rsidRPr="00D855B4">
                    <w:rPr>
                      <w:rFonts w:ascii="Arial" w:hAnsi="Arial" w:cs="Arial"/>
                      <w:b/>
                      <w:bCs/>
                      <w:sz w:val="20"/>
                      <w:szCs w:val="20"/>
                      <w:lang w:val="ru-RU"/>
                    </w:rPr>
                    <w:t>ВНИМАНИЕ</w:t>
                  </w:r>
                </w:p>
              </w:tc>
            </w:tr>
            <w:tr w:rsidR="001E0E7E" w:rsidRPr="00D855B4" w:rsidTr="001C1EA6">
              <w:tc>
                <w:tcPr>
                  <w:tcW w:w="3543" w:type="dxa"/>
                  <w:shd w:val="clear" w:color="auto" w:fill="FFFF00"/>
                </w:tcPr>
                <w:p w:rsidR="001E0E7E" w:rsidRPr="000C56C3"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Водитель или передний пассажир, находящиеся слишком близко к рулевому колесу или приборному щитку во время срабатывания подушки безопасности, могут погибнуть или получить серьезные травмы.</w:t>
                  </w:r>
                </w:p>
                <w:p w:rsidR="001E0E7E" w:rsidRPr="000C56C3" w:rsidRDefault="001E0E7E" w:rsidP="001C1EA6">
                  <w:pPr>
                    <w:autoSpaceDE w:val="0"/>
                    <w:autoSpaceDN w:val="0"/>
                    <w:adjustRightInd w:val="0"/>
                    <w:spacing w:before="60"/>
                    <w:jc w:val="both"/>
                    <w:rPr>
                      <w:rFonts w:ascii="Arial" w:hAnsi="Arial" w:cs="Arial"/>
                      <w:b/>
                      <w:bCs/>
                      <w:sz w:val="17"/>
                      <w:szCs w:val="17"/>
                      <w:lang w:val="ru-RU"/>
                    </w:rPr>
                  </w:pPr>
                  <w:smartTag w:uri="urn:schemas-microsoft-com:office:smarttags" w:element="City">
                    <w:smartTag w:uri="urn:schemas-microsoft-com:office:smarttags" w:element="place">
                      <w:r w:rsidRPr="001C498B">
                        <w:rPr>
                          <w:rFonts w:ascii="Arial" w:hAnsi="Arial" w:cs="Arial"/>
                          <w:b/>
                          <w:bCs/>
                          <w:sz w:val="17"/>
                          <w:szCs w:val="17"/>
                          <w:lang w:val="en-US"/>
                        </w:rPr>
                        <w:t>Toyota</w:t>
                      </w:r>
                    </w:smartTag>
                  </w:smartTag>
                  <w:r w:rsidRPr="000C56C3">
                    <w:rPr>
                      <w:rFonts w:ascii="Arial" w:hAnsi="Arial" w:cs="Arial"/>
                      <w:b/>
                      <w:bCs/>
                      <w:sz w:val="17"/>
                      <w:szCs w:val="17"/>
                      <w:lang w:val="ru-RU"/>
                    </w:rPr>
                    <w:t xml:space="preserve"> </w:t>
                  </w:r>
                  <w:r>
                    <w:rPr>
                      <w:rFonts w:ascii="Arial" w:hAnsi="Arial" w:cs="Arial"/>
                      <w:b/>
                      <w:bCs/>
                      <w:sz w:val="17"/>
                      <w:szCs w:val="17"/>
                      <w:lang w:val="ru-RU"/>
                    </w:rPr>
                    <w:t>настоятельно рекомендует</w:t>
                  </w:r>
                  <w:r w:rsidRPr="000C56C3">
                    <w:rPr>
                      <w:rFonts w:ascii="Arial" w:hAnsi="Arial" w:cs="Arial"/>
                      <w:b/>
                      <w:bCs/>
                      <w:sz w:val="17"/>
                      <w:szCs w:val="17"/>
                      <w:lang w:val="ru-RU"/>
                    </w:rPr>
                    <w:t>:</w:t>
                  </w:r>
                </w:p>
                <w:p w:rsidR="001E0E7E" w:rsidRPr="007433E3" w:rsidRDefault="001E0E7E" w:rsidP="00A40B70">
                  <w:pPr>
                    <w:numPr>
                      <w:ilvl w:val="0"/>
                      <w:numId w:val="19"/>
                    </w:numPr>
                    <w:tabs>
                      <w:tab w:val="clear" w:pos="720"/>
                    </w:tabs>
                    <w:autoSpaceDE w:val="0"/>
                    <w:autoSpaceDN w:val="0"/>
                    <w:adjustRightInd w:val="0"/>
                    <w:spacing w:before="60"/>
                    <w:ind w:left="216" w:hanging="240"/>
                    <w:jc w:val="both"/>
                    <w:rPr>
                      <w:rFonts w:ascii="Arial" w:hAnsi="Arial" w:cs="Arial"/>
                      <w:b/>
                      <w:sz w:val="17"/>
                      <w:szCs w:val="17"/>
                      <w:lang w:val="ru-RU"/>
                    </w:rPr>
                  </w:pPr>
                  <w:r w:rsidRPr="007433E3">
                    <w:rPr>
                      <w:rFonts w:ascii="Arial" w:hAnsi="Arial" w:cs="Arial"/>
                      <w:b/>
                      <w:sz w:val="17"/>
                      <w:szCs w:val="17"/>
                      <w:lang w:val="ru-RU"/>
                    </w:rPr>
                    <w:t>Водитель должен сидеть настолько далеко от рулевого колеса, насколько возможно, но, при этом, на расстоянии, достаточном для управления автомобилем.</w:t>
                  </w:r>
                </w:p>
                <w:p w:rsidR="001E0E7E" w:rsidRPr="007433E3" w:rsidRDefault="001E0E7E" w:rsidP="00A40B70">
                  <w:pPr>
                    <w:numPr>
                      <w:ilvl w:val="0"/>
                      <w:numId w:val="19"/>
                    </w:numPr>
                    <w:tabs>
                      <w:tab w:val="clear" w:pos="720"/>
                    </w:tabs>
                    <w:autoSpaceDE w:val="0"/>
                    <w:autoSpaceDN w:val="0"/>
                    <w:adjustRightInd w:val="0"/>
                    <w:spacing w:before="60"/>
                    <w:ind w:left="216" w:hanging="240"/>
                    <w:jc w:val="both"/>
                    <w:rPr>
                      <w:rFonts w:ascii="Arial" w:hAnsi="Arial" w:cs="Arial"/>
                      <w:b/>
                      <w:sz w:val="17"/>
                      <w:szCs w:val="17"/>
                      <w:lang w:val="ru-RU"/>
                    </w:rPr>
                  </w:pPr>
                  <w:r w:rsidRPr="007433E3">
                    <w:rPr>
                      <w:rFonts w:ascii="Arial" w:hAnsi="Arial" w:cs="Arial"/>
                      <w:b/>
                      <w:sz w:val="17"/>
                      <w:szCs w:val="17"/>
                      <w:lang w:val="ru-RU"/>
                    </w:rPr>
                    <w:t>Передний пассажир должен сидеть настолько далеко от приборного щитка, насколько возможно.</w:t>
                  </w:r>
                </w:p>
                <w:p w:rsidR="001E0E7E" w:rsidRPr="00D855B4" w:rsidRDefault="001E0E7E" w:rsidP="00A40B70">
                  <w:pPr>
                    <w:numPr>
                      <w:ilvl w:val="0"/>
                      <w:numId w:val="19"/>
                    </w:numPr>
                    <w:tabs>
                      <w:tab w:val="clear" w:pos="720"/>
                    </w:tabs>
                    <w:autoSpaceDE w:val="0"/>
                    <w:autoSpaceDN w:val="0"/>
                    <w:adjustRightInd w:val="0"/>
                    <w:spacing w:before="60"/>
                    <w:ind w:left="216" w:hanging="240"/>
                    <w:jc w:val="both"/>
                    <w:rPr>
                      <w:rFonts w:cs="PSOsymclas"/>
                      <w:b/>
                      <w:sz w:val="20"/>
                      <w:szCs w:val="20"/>
                      <w:lang w:val="ru-RU"/>
                    </w:rPr>
                  </w:pPr>
                  <w:r w:rsidRPr="007433E3">
                    <w:rPr>
                      <w:rFonts w:ascii="Arial" w:hAnsi="Arial" w:cs="Arial"/>
                      <w:b/>
                      <w:sz w:val="17"/>
                      <w:szCs w:val="17"/>
                      <w:lang w:val="ru-RU"/>
                    </w:rPr>
                    <w:t>Все пассажиры и водитель должны быть правильно пристегнуты ремнями безопасности.</w:t>
                  </w:r>
                </w:p>
              </w:tc>
            </w:tr>
          </w:tbl>
          <w:p w:rsidR="001E0E7E" w:rsidRPr="001C498B" w:rsidRDefault="001E0E7E" w:rsidP="001C1EA6">
            <w:pPr>
              <w:autoSpaceDE w:val="0"/>
              <w:autoSpaceDN w:val="0"/>
              <w:adjustRightInd w:val="0"/>
              <w:spacing w:before="60"/>
              <w:jc w:val="both"/>
              <w:rPr>
                <w:rFonts w:ascii="Arial" w:hAnsi="Arial" w:cs="Arial"/>
                <w:b/>
                <w:bCs/>
                <w:sz w:val="21"/>
                <w:szCs w:val="21"/>
                <w:lang w:val="ru-RU"/>
              </w:rPr>
            </w:pPr>
          </w:p>
        </w:tc>
        <w:tc>
          <w:tcPr>
            <w:tcW w:w="3572" w:type="dxa"/>
          </w:tcPr>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1A745A" w:rsidTr="001C1EA6">
              <w:tc>
                <w:tcPr>
                  <w:tcW w:w="3543" w:type="dxa"/>
                  <w:shd w:val="clear" w:color="auto" w:fill="FFFF00"/>
                </w:tcPr>
                <w:p w:rsidR="001E0E7E" w:rsidRPr="007433E3" w:rsidRDefault="001E0E7E" w:rsidP="00A40B70">
                  <w:pPr>
                    <w:numPr>
                      <w:ilvl w:val="0"/>
                      <w:numId w:val="19"/>
                    </w:numPr>
                    <w:tabs>
                      <w:tab w:val="clear" w:pos="720"/>
                    </w:tabs>
                    <w:autoSpaceDE w:val="0"/>
                    <w:autoSpaceDN w:val="0"/>
                    <w:adjustRightInd w:val="0"/>
                    <w:spacing w:before="60"/>
                    <w:ind w:left="216" w:hanging="240"/>
                    <w:jc w:val="both"/>
                    <w:rPr>
                      <w:rFonts w:ascii="Arial" w:hAnsi="Arial" w:cs="Arial"/>
                      <w:b/>
                      <w:sz w:val="17"/>
                      <w:szCs w:val="17"/>
                      <w:lang w:val="ru-RU"/>
                    </w:rPr>
                  </w:pPr>
                  <w:r w:rsidRPr="007433E3">
                    <w:rPr>
                      <w:rFonts w:ascii="Arial" w:hAnsi="Arial" w:cs="Arial"/>
                      <w:b/>
                      <w:sz w:val="17"/>
                      <w:szCs w:val="17"/>
                      <w:lang w:val="ru-RU"/>
                    </w:rPr>
                    <w:t xml:space="preserve">Если к замку ремня безопасности водителя пристегнут удлинитель ремня и водитель, при этом, не пристегнут ремнем, в систему подушки безопасности поступит информация о том, что водитель пристегнут ремнем безопасности.  В этом случае, подушка безопасности водителя может </w:t>
                  </w:r>
                  <w:r>
                    <w:rPr>
                      <w:rFonts w:ascii="Arial" w:hAnsi="Arial" w:cs="Arial"/>
                      <w:b/>
                      <w:sz w:val="17"/>
                      <w:szCs w:val="17"/>
                      <w:lang w:val="ru-RU"/>
                    </w:rPr>
                    <w:t>не сработать надлежащим образом</w:t>
                  </w:r>
                  <w:r w:rsidRPr="007433E3">
                    <w:rPr>
                      <w:rFonts w:ascii="Arial" w:hAnsi="Arial" w:cs="Arial"/>
                      <w:b/>
                      <w:sz w:val="17"/>
                      <w:szCs w:val="17"/>
                      <w:lang w:val="ru-RU"/>
                    </w:rPr>
                    <w:t>, и привести к гибели или серьезным травмам в случае столкновения.</w:t>
                  </w:r>
                  <w:r>
                    <w:rPr>
                      <w:rFonts w:ascii="Arial" w:hAnsi="Arial" w:cs="Arial"/>
                      <w:b/>
                      <w:sz w:val="17"/>
                      <w:szCs w:val="17"/>
                      <w:lang w:val="ru-RU"/>
                    </w:rPr>
                    <w:t xml:space="preserve"> </w:t>
                  </w:r>
                  <w:r w:rsidRPr="007433E3">
                    <w:rPr>
                      <w:rFonts w:ascii="Arial" w:hAnsi="Arial" w:cs="Arial"/>
                      <w:b/>
                      <w:sz w:val="17"/>
                      <w:szCs w:val="17"/>
                      <w:lang w:val="ru-RU"/>
                    </w:rPr>
                    <w:t>Всегда пристегивайтесь ремнем безопасности, когда к замку присоединен удлинитель ремня.</w:t>
                  </w:r>
                </w:p>
                <w:p w:rsidR="001E0E7E" w:rsidRPr="001C498B" w:rsidRDefault="001E0E7E" w:rsidP="001C1EA6">
                  <w:pPr>
                    <w:autoSpaceDE w:val="0"/>
                    <w:autoSpaceDN w:val="0"/>
                    <w:adjustRightInd w:val="0"/>
                    <w:spacing w:before="60"/>
                    <w:ind w:left="-24"/>
                    <w:jc w:val="both"/>
                    <w:rPr>
                      <w:rFonts w:cs="PSOsymclas"/>
                      <w:sz w:val="20"/>
                      <w:szCs w:val="20"/>
                      <w:lang w:val="ru-RU"/>
                    </w:rPr>
                  </w:pPr>
                  <w:r w:rsidRPr="007433E3">
                    <w:rPr>
                      <w:rFonts w:ascii="Arial" w:hAnsi="Arial" w:cs="Arial"/>
                      <w:b/>
                      <w:sz w:val="17"/>
                      <w:szCs w:val="17"/>
                      <w:lang w:val="ru-RU"/>
                    </w:rPr>
                    <w:t>Инструкции и меры предосторожности в отношении положения переднего пассажира или водителя на сиденье приведены в “—</w:t>
                  </w:r>
                  <w:r>
                    <w:rPr>
                      <w:rFonts w:ascii="Arial" w:hAnsi="Arial" w:cs="Arial"/>
                      <w:b/>
                      <w:sz w:val="17"/>
                      <w:szCs w:val="17"/>
                      <w:lang w:val="ru-RU"/>
                    </w:rPr>
                    <w:t>Меры предосторожности в отношении</w:t>
                  </w:r>
                  <w:r w:rsidRPr="007433E3">
                    <w:rPr>
                      <w:rFonts w:ascii="Arial" w:hAnsi="Arial" w:cs="Arial"/>
                      <w:b/>
                      <w:sz w:val="17"/>
                      <w:szCs w:val="17"/>
                      <w:lang w:val="ru-RU"/>
                    </w:rPr>
                    <w:t xml:space="preserve"> передних сидений” на стр. 28 этого Раздела.</w:t>
                  </w:r>
                </w:p>
              </w:tc>
            </w:tr>
          </w:tbl>
          <w:p w:rsidR="001E0E7E" w:rsidRPr="001A745A" w:rsidRDefault="001E0E7E" w:rsidP="001C1EA6">
            <w:pPr>
              <w:autoSpaceDE w:val="0"/>
              <w:autoSpaceDN w:val="0"/>
              <w:adjustRightInd w:val="0"/>
              <w:spacing w:before="60"/>
              <w:jc w:val="both"/>
              <w:rPr>
                <w:rFonts w:ascii="Arial" w:hAnsi="Arial" w:cs="Arial"/>
                <w:sz w:val="17"/>
                <w:szCs w:val="17"/>
                <w:lang w:val="ru-RU"/>
              </w:rPr>
            </w:pPr>
          </w:p>
          <w:p w:rsidR="001E0E7E" w:rsidRPr="001A745A" w:rsidRDefault="001E0E7E" w:rsidP="001C1EA6">
            <w:pPr>
              <w:autoSpaceDE w:val="0"/>
              <w:autoSpaceDN w:val="0"/>
              <w:adjustRightInd w:val="0"/>
              <w:spacing w:before="60"/>
              <w:jc w:val="both"/>
              <w:rPr>
                <w:rFonts w:ascii="Arial" w:hAnsi="Arial" w:cs="Arial"/>
                <w:sz w:val="20"/>
                <w:szCs w:val="20"/>
                <w:lang w:val="ru-RU"/>
              </w:rPr>
            </w:pPr>
          </w:p>
        </w:tc>
      </w:tr>
    </w:tbl>
    <w:p w:rsidR="001E0E7E" w:rsidRPr="001A745A" w:rsidRDefault="001E0E7E" w:rsidP="001E0E7E">
      <w:pPr>
        <w:jc w:val="both"/>
        <w:rPr>
          <w:rFonts w:ascii="Arial" w:hAnsi="Arial" w:cs="Arial"/>
          <w:b/>
          <w:sz w:val="16"/>
          <w:szCs w:val="16"/>
          <w:lang w:val="ru-RU"/>
        </w:rPr>
      </w:pPr>
    </w:p>
    <w:p w:rsidR="001E0E7E" w:rsidRPr="00FE40E0" w:rsidRDefault="001E0E7E" w:rsidP="001E0E7E">
      <w:pPr>
        <w:jc w:val="both"/>
        <w:rPr>
          <w:rFonts w:ascii="Arial" w:hAnsi="Arial" w:cs="Arial"/>
          <w:sz w:val="16"/>
          <w:szCs w:val="16"/>
          <w:lang w:val="ru-RU"/>
        </w:rPr>
      </w:pPr>
      <w:r w:rsidRPr="001A745A">
        <w:rPr>
          <w:rFonts w:ascii="Arial" w:hAnsi="Arial" w:cs="Arial"/>
          <w:b/>
          <w:sz w:val="16"/>
          <w:szCs w:val="16"/>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89"/>
        <w:gridCol w:w="3789"/>
      </w:tblGrid>
      <w:tr w:rsidR="001E0E7E" w:rsidRPr="000041AD" w:rsidTr="001C1EA6">
        <w:tc>
          <w:tcPr>
            <w:tcW w:w="3741"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noProof/>
                <w:sz w:val="20"/>
                <w:szCs w:val="20"/>
                <w:lang w:val="ru-RU"/>
              </w:rPr>
              <w:lastRenderedPageBreak/>
              <w:drawing>
                <wp:inline distT="0" distB="0" distL="0" distR="0">
                  <wp:extent cx="2238375" cy="1704975"/>
                  <wp:effectExtent l="19050" t="0" r="9525"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05"/>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1C498B" w:rsidRDefault="001E0E7E" w:rsidP="001C1EA6">
            <w:pPr>
              <w:autoSpaceDE w:val="0"/>
              <w:autoSpaceDN w:val="0"/>
              <w:adjustRightInd w:val="0"/>
              <w:spacing w:before="60"/>
              <w:jc w:val="both"/>
              <w:rPr>
                <w:rFonts w:ascii="Arial" w:hAnsi="Arial" w:cs="Arial"/>
                <w:sz w:val="20"/>
                <w:szCs w:val="20"/>
                <w:lang w:val="ru-RU"/>
              </w:rPr>
            </w:pP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D855B4" w:rsidTr="001C1EA6">
              <w:tc>
                <w:tcPr>
                  <w:tcW w:w="3543" w:type="dxa"/>
                  <w:shd w:val="clear" w:color="auto" w:fill="FFFF00"/>
                </w:tcPr>
                <w:p w:rsidR="001E0E7E" w:rsidRPr="00D855B4" w:rsidRDefault="001E0E7E" w:rsidP="00A40B70">
                  <w:pPr>
                    <w:numPr>
                      <w:ilvl w:val="0"/>
                      <w:numId w:val="19"/>
                    </w:numPr>
                    <w:tabs>
                      <w:tab w:val="clear" w:pos="720"/>
                    </w:tabs>
                    <w:autoSpaceDE w:val="0"/>
                    <w:autoSpaceDN w:val="0"/>
                    <w:adjustRightInd w:val="0"/>
                    <w:spacing w:before="60"/>
                    <w:ind w:left="216" w:hanging="240"/>
                    <w:jc w:val="both"/>
                    <w:rPr>
                      <w:rFonts w:cs="PSOsymclas"/>
                      <w:b/>
                      <w:sz w:val="20"/>
                      <w:szCs w:val="20"/>
                      <w:lang w:val="ru-RU"/>
                    </w:rPr>
                  </w:pPr>
                  <w:r>
                    <w:rPr>
                      <w:rFonts w:ascii="Arial" w:hAnsi="Arial" w:cs="Arial"/>
                      <w:b/>
                      <w:bCs/>
                      <w:sz w:val="17"/>
                      <w:szCs w:val="17"/>
                      <w:lang w:val="ru-RU"/>
                    </w:rPr>
                    <w:t>Не</w:t>
                  </w:r>
                  <w:r w:rsidRPr="007433E3">
                    <w:rPr>
                      <w:rFonts w:ascii="Arial" w:hAnsi="Arial" w:cs="Arial"/>
                      <w:b/>
                      <w:bCs/>
                      <w:sz w:val="17"/>
                      <w:szCs w:val="17"/>
                      <w:lang w:val="ru-RU"/>
                    </w:rPr>
                    <w:t xml:space="preserve"> </w:t>
                  </w:r>
                  <w:r>
                    <w:rPr>
                      <w:rFonts w:ascii="Arial" w:hAnsi="Arial" w:cs="Arial"/>
                      <w:b/>
                      <w:bCs/>
                      <w:sz w:val="17"/>
                      <w:szCs w:val="17"/>
                      <w:lang w:val="ru-RU"/>
                    </w:rPr>
                    <w:t>сидите</w:t>
                  </w:r>
                  <w:r w:rsidRPr="007433E3">
                    <w:rPr>
                      <w:rFonts w:ascii="Arial" w:hAnsi="Arial" w:cs="Arial"/>
                      <w:b/>
                      <w:bCs/>
                      <w:sz w:val="17"/>
                      <w:szCs w:val="17"/>
                      <w:lang w:val="ru-RU"/>
                    </w:rPr>
                    <w:t xml:space="preserve"> </w:t>
                  </w:r>
                  <w:r>
                    <w:rPr>
                      <w:rFonts w:ascii="Arial" w:hAnsi="Arial" w:cs="Arial"/>
                      <w:b/>
                      <w:bCs/>
                      <w:sz w:val="17"/>
                      <w:szCs w:val="17"/>
                      <w:lang w:val="ru-RU"/>
                    </w:rPr>
                    <w:t>на</w:t>
                  </w:r>
                  <w:r w:rsidRPr="007433E3">
                    <w:rPr>
                      <w:rFonts w:ascii="Arial" w:hAnsi="Arial" w:cs="Arial"/>
                      <w:b/>
                      <w:bCs/>
                      <w:sz w:val="17"/>
                      <w:szCs w:val="17"/>
                      <w:lang w:val="ru-RU"/>
                    </w:rPr>
                    <w:t xml:space="preserve"> </w:t>
                  </w:r>
                  <w:r>
                    <w:rPr>
                      <w:rFonts w:ascii="Arial" w:hAnsi="Arial" w:cs="Arial"/>
                      <w:b/>
                      <w:bCs/>
                      <w:sz w:val="17"/>
                      <w:szCs w:val="17"/>
                      <w:lang w:val="ru-RU"/>
                    </w:rPr>
                    <w:t>краю</w:t>
                  </w:r>
                  <w:r w:rsidRPr="007433E3">
                    <w:rPr>
                      <w:rFonts w:ascii="Arial" w:hAnsi="Arial" w:cs="Arial"/>
                      <w:b/>
                      <w:bCs/>
                      <w:sz w:val="17"/>
                      <w:szCs w:val="17"/>
                      <w:lang w:val="ru-RU"/>
                    </w:rPr>
                    <w:t xml:space="preserve"> </w:t>
                  </w:r>
                  <w:r>
                    <w:rPr>
                      <w:rFonts w:ascii="Arial" w:hAnsi="Arial" w:cs="Arial"/>
                      <w:b/>
                      <w:bCs/>
                      <w:sz w:val="17"/>
                      <w:szCs w:val="17"/>
                      <w:lang w:val="ru-RU"/>
                    </w:rPr>
                    <w:t>сиденья</w:t>
                  </w:r>
                  <w:r w:rsidRPr="007433E3">
                    <w:rPr>
                      <w:rFonts w:ascii="Arial" w:hAnsi="Arial" w:cs="Arial"/>
                      <w:b/>
                      <w:bCs/>
                      <w:sz w:val="17"/>
                      <w:szCs w:val="17"/>
                      <w:lang w:val="ru-RU"/>
                    </w:rPr>
                    <w:t xml:space="preserve"> </w:t>
                  </w:r>
                  <w:r>
                    <w:rPr>
                      <w:rFonts w:ascii="Arial" w:hAnsi="Arial" w:cs="Arial"/>
                      <w:b/>
                      <w:bCs/>
                      <w:sz w:val="17"/>
                      <w:szCs w:val="17"/>
                      <w:lang w:val="ru-RU"/>
                    </w:rPr>
                    <w:t>и не прислоняйтесь к приборному щитку во время движения</w:t>
                  </w:r>
                  <w:r w:rsidRPr="007433E3">
                    <w:rPr>
                      <w:rFonts w:ascii="Arial" w:hAnsi="Arial" w:cs="Arial"/>
                      <w:b/>
                      <w:bCs/>
                      <w:sz w:val="17"/>
                      <w:szCs w:val="17"/>
                      <w:lang w:val="ru-RU"/>
                    </w:rPr>
                    <w:t xml:space="preserve">, </w:t>
                  </w:r>
                  <w:r>
                    <w:rPr>
                      <w:rFonts w:ascii="Arial" w:hAnsi="Arial" w:cs="Arial"/>
                      <w:b/>
                      <w:bCs/>
                      <w:sz w:val="17"/>
                      <w:szCs w:val="17"/>
                      <w:lang w:val="ru-RU"/>
                    </w:rPr>
                    <w:t>так как подушка безопасности переднего пассажира может наполниться со значительной силой и скоростью</w:t>
                  </w:r>
                  <w:r w:rsidRPr="007433E3">
                    <w:rPr>
                      <w:rFonts w:ascii="Arial" w:hAnsi="Arial" w:cs="Arial"/>
                      <w:b/>
                      <w:bCs/>
                      <w:sz w:val="17"/>
                      <w:szCs w:val="17"/>
                      <w:lang w:val="ru-RU"/>
                    </w:rPr>
                    <w:t>.</w:t>
                  </w:r>
                  <w:r>
                    <w:rPr>
                      <w:rFonts w:ascii="Arial" w:hAnsi="Arial" w:cs="Arial"/>
                      <w:b/>
                      <w:bCs/>
                      <w:sz w:val="17"/>
                      <w:szCs w:val="17"/>
                      <w:lang w:val="ru-RU"/>
                    </w:rPr>
                    <w:t xml:space="preserve">  Каждый, кто находится вплотную или очень близко к подушке безопасности в момент ее срабатывания, может погибнуть или серьезно пострадать. Сидите вертикально и глубоко в сиденье и всегда правильно используйте ремень безопасности.</w:t>
                  </w:r>
                </w:p>
              </w:tc>
            </w:tr>
          </w:tbl>
          <w:p w:rsidR="001E0E7E" w:rsidRPr="001C498B" w:rsidRDefault="001E0E7E" w:rsidP="001C1EA6">
            <w:pPr>
              <w:autoSpaceDE w:val="0"/>
              <w:autoSpaceDN w:val="0"/>
              <w:adjustRightInd w:val="0"/>
              <w:spacing w:before="60"/>
              <w:jc w:val="both"/>
              <w:rPr>
                <w:rFonts w:ascii="Arial" w:hAnsi="Arial" w:cs="Arial"/>
                <w:sz w:val="20"/>
                <w:szCs w:val="20"/>
                <w:lang w:val="ru-RU"/>
              </w:rPr>
            </w:pPr>
          </w:p>
        </w:tc>
        <w:tc>
          <w:tcPr>
            <w:tcW w:w="3571" w:type="dxa"/>
          </w:tcPr>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noProof/>
                <w:sz w:val="17"/>
                <w:szCs w:val="17"/>
                <w:lang w:val="ru-RU"/>
              </w:rPr>
              <w:drawing>
                <wp:inline distT="0" distB="0" distL="0" distR="0">
                  <wp:extent cx="2238375" cy="1714500"/>
                  <wp:effectExtent l="19050" t="0" r="9525"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06"/>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1C498B" w:rsidRDefault="001E0E7E" w:rsidP="001C1EA6">
            <w:pPr>
              <w:autoSpaceDE w:val="0"/>
              <w:autoSpaceDN w:val="0"/>
              <w:adjustRightInd w:val="0"/>
              <w:spacing w:before="60"/>
              <w:jc w:val="both"/>
              <w:rPr>
                <w:rFonts w:ascii="Arial" w:hAnsi="Arial" w:cs="Arial"/>
                <w:sz w:val="17"/>
                <w:szCs w:val="17"/>
                <w:lang w:val="ru-RU"/>
              </w:rPr>
            </w:pP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715486" w:rsidTr="001C1EA6">
              <w:tc>
                <w:tcPr>
                  <w:tcW w:w="3543" w:type="dxa"/>
                  <w:shd w:val="clear" w:color="auto" w:fill="FFFF00"/>
                </w:tcPr>
                <w:p w:rsidR="001E0E7E" w:rsidRPr="00715486" w:rsidRDefault="001E0E7E" w:rsidP="00A40B70">
                  <w:pPr>
                    <w:numPr>
                      <w:ilvl w:val="0"/>
                      <w:numId w:val="19"/>
                    </w:numPr>
                    <w:tabs>
                      <w:tab w:val="clear" w:pos="720"/>
                    </w:tabs>
                    <w:autoSpaceDE w:val="0"/>
                    <w:autoSpaceDN w:val="0"/>
                    <w:adjustRightInd w:val="0"/>
                    <w:spacing w:before="60"/>
                    <w:ind w:left="216" w:hanging="240"/>
                    <w:jc w:val="both"/>
                    <w:rPr>
                      <w:rFonts w:cs="PSOsymclas"/>
                      <w:b/>
                      <w:sz w:val="20"/>
                      <w:szCs w:val="20"/>
                      <w:lang w:val="ru-RU"/>
                    </w:rPr>
                  </w:pPr>
                  <w:r w:rsidRPr="001C498B">
                    <w:rPr>
                      <w:rFonts w:ascii="Arial" w:hAnsi="Arial" w:cs="Arial"/>
                      <w:b/>
                      <w:bCs/>
                      <w:sz w:val="17"/>
                      <w:szCs w:val="17"/>
                      <w:lang w:val="en-US"/>
                    </w:rPr>
                    <w:t>Toyota</w:t>
                  </w:r>
                  <w:r w:rsidRPr="00715486">
                    <w:rPr>
                      <w:rFonts w:ascii="Arial" w:hAnsi="Arial" w:cs="Arial"/>
                      <w:b/>
                      <w:bCs/>
                      <w:sz w:val="17"/>
                      <w:szCs w:val="17"/>
                      <w:lang w:val="ru-RU"/>
                    </w:rPr>
                    <w:t xml:space="preserve"> </w:t>
                  </w:r>
                  <w:r>
                    <w:rPr>
                      <w:rFonts w:ascii="Arial" w:hAnsi="Arial" w:cs="Arial"/>
                      <w:b/>
                      <w:bCs/>
                      <w:sz w:val="17"/>
                      <w:szCs w:val="17"/>
                      <w:lang w:val="ru-RU"/>
                    </w:rPr>
                    <w:t>настоятельно рекомендует размещать младенцев и детей на заднем сиденье автомобиля и пристегивать, используя соответствующую систему безопасности</w:t>
                  </w:r>
                  <w:r w:rsidRPr="00715486">
                    <w:rPr>
                      <w:rFonts w:ascii="Arial" w:hAnsi="Arial" w:cs="Arial"/>
                      <w:b/>
                      <w:bCs/>
                      <w:sz w:val="17"/>
                      <w:szCs w:val="17"/>
                      <w:lang w:val="ru-RU"/>
                    </w:rPr>
                    <w:t>.</w:t>
                  </w:r>
                </w:p>
                <w:p w:rsidR="001E0E7E" w:rsidRPr="00715486" w:rsidRDefault="001E0E7E" w:rsidP="00A40B70">
                  <w:pPr>
                    <w:numPr>
                      <w:ilvl w:val="0"/>
                      <w:numId w:val="19"/>
                    </w:numPr>
                    <w:tabs>
                      <w:tab w:val="clear" w:pos="720"/>
                    </w:tabs>
                    <w:autoSpaceDE w:val="0"/>
                    <w:autoSpaceDN w:val="0"/>
                    <w:adjustRightInd w:val="0"/>
                    <w:spacing w:before="60"/>
                    <w:ind w:left="216" w:hanging="240"/>
                    <w:jc w:val="both"/>
                    <w:rPr>
                      <w:rFonts w:cs="PSOsymclas"/>
                      <w:b/>
                      <w:sz w:val="20"/>
                      <w:szCs w:val="20"/>
                      <w:lang w:val="ru-RU"/>
                    </w:rPr>
                  </w:pPr>
                  <w:r>
                    <w:rPr>
                      <w:rFonts w:ascii="Arial" w:hAnsi="Arial" w:cs="Arial"/>
                      <w:b/>
                      <w:bCs/>
                      <w:sz w:val="17"/>
                      <w:szCs w:val="17"/>
                      <w:lang w:val="ru-RU"/>
                    </w:rPr>
                    <w:t xml:space="preserve">Не садите ребенка на колени и не держите его на руках. </w:t>
                  </w:r>
                  <w:r w:rsidRPr="00715486">
                    <w:rPr>
                      <w:rFonts w:ascii="Arial" w:hAnsi="Arial" w:cs="Arial"/>
                      <w:b/>
                      <w:bCs/>
                      <w:sz w:val="17"/>
                      <w:szCs w:val="17"/>
                      <w:lang w:val="ru-RU"/>
                    </w:rPr>
                    <w:t xml:space="preserve"> </w:t>
                  </w:r>
                  <w:r>
                    <w:rPr>
                      <w:rFonts w:ascii="Arial" w:hAnsi="Arial" w:cs="Arial"/>
                      <w:b/>
                      <w:bCs/>
                      <w:sz w:val="17"/>
                      <w:szCs w:val="17"/>
                      <w:lang w:val="ru-RU"/>
                    </w:rPr>
                    <w:t>Используйте систему безопасности для детей на заднем сиденье</w:t>
                  </w:r>
                  <w:r w:rsidRPr="00715486">
                    <w:rPr>
                      <w:rFonts w:ascii="Arial" w:hAnsi="Arial" w:cs="Arial"/>
                      <w:b/>
                      <w:bCs/>
                      <w:sz w:val="17"/>
                      <w:szCs w:val="17"/>
                      <w:lang w:val="ru-RU"/>
                    </w:rPr>
                    <w:t xml:space="preserve">. </w:t>
                  </w:r>
                  <w:r>
                    <w:rPr>
                      <w:rFonts w:ascii="Arial" w:hAnsi="Arial" w:cs="Arial"/>
                      <w:b/>
                      <w:bCs/>
                      <w:sz w:val="17"/>
                      <w:szCs w:val="17"/>
                      <w:lang w:val="ru-RU"/>
                    </w:rPr>
                    <w:t xml:space="preserve"> Инструкции по установке системы безопасности для детей приведены в «Система безопасности для детей» на стр. </w:t>
                  </w:r>
                  <w:r w:rsidRPr="00715486">
                    <w:rPr>
                      <w:rFonts w:ascii="Arial" w:hAnsi="Arial" w:cs="Arial"/>
                      <w:b/>
                      <w:bCs/>
                      <w:sz w:val="17"/>
                      <w:szCs w:val="17"/>
                      <w:lang w:val="ru-RU"/>
                    </w:rPr>
                    <w:t xml:space="preserve">65 </w:t>
                  </w:r>
                  <w:r>
                    <w:rPr>
                      <w:rFonts w:ascii="Arial" w:hAnsi="Arial" w:cs="Arial"/>
                      <w:b/>
                      <w:bCs/>
                      <w:sz w:val="17"/>
                      <w:szCs w:val="17"/>
                      <w:lang w:val="ru-RU"/>
                    </w:rPr>
                    <w:t>этого Раздела.</w:t>
                  </w:r>
                </w:p>
              </w:tc>
            </w:tr>
          </w:tbl>
          <w:p w:rsidR="001E0E7E" w:rsidRPr="00715486" w:rsidRDefault="001E0E7E" w:rsidP="001C1EA6">
            <w:pPr>
              <w:autoSpaceDE w:val="0"/>
              <w:autoSpaceDN w:val="0"/>
              <w:adjustRightInd w:val="0"/>
              <w:spacing w:before="60"/>
              <w:jc w:val="both"/>
              <w:rPr>
                <w:rFonts w:ascii="Arial" w:hAnsi="Arial" w:cs="Arial"/>
                <w:b/>
                <w:bCs/>
                <w:sz w:val="21"/>
                <w:szCs w:val="21"/>
                <w:lang w:val="ru-RU"/>
              </w:rPr>
            </w:pPr>
          </w:p>
        </w:tc>
        <w:tc>
          <w:tcPr>
            <w:tcW w:w="3572" w:type="dxa"/>
          </w:tcPr>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noProof/>
                <w:sz w:val="17"/>
                <w:szCs w:val="17"/>
                <w:lang w:val="ru-RU"/>
              </w:rPr>
              <w:drawing>
                <wp:inline distT="0" distB="0" distL="0" distR="0">
                  <wp:extent cx="2238375" cy="1714500"/>
                  <wp:effectExtent l="19050" t="0" r="9525"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07"/>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jc w:val="both"/>
              <w:rPr>
                <w:rFonts w:ascii="Arial" w:hAnsi="Arial" w:cs="Arial"/>
                <w:sz w:val="17"/>
                <w:szCs w:val="17"/>
                <w:lang w:val="ru-RU"/>
              </w:rPr>
            </w:pP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0041AD" w:rsidTr="001C1EA6">
              <w:tc>
                <w:tcPr>
                  <w:tcW w:w="3543" w:type="dxa"/>
                  <w:shd w:val="clear" w:color="auto" w:fill="FFFF00"/>
                </w:tcPr>
                <w:p w:rsidR="001E0E7E" w:rsidRPr="000041AD" w:rsidRDefault="001E0E7E" w:rsidP="00A40B70">
                  <w:pPr>
                    <w:numPr>
                      <w:ilvl w:val="0"/>
                      <w:numId w:val="19"/>
                    </w:numPr>
                    <w:tabs>
                      <w:tab w:val="clear" w:pos="720"/>
                    </w:tabs>
                    <w:autoSpaceDE w:val="0"/>
                    <w:autoSpaceDN w:val="0"/>
                    <w:adjustRightInd w:val="0"/>
                    <w:spacing w:before="60"/>
                    <w:ind w:left="216" w:hanging="240"/>
                    <w:jc w:val="both"/>
                    <w:rPr>
                      <w:rFonts w:ascii="Arial" w:hAnsi="Arial" w:cs="Arial"/>
                      <w:b/>
                      <w:bCs/>
                      <w:sz w:val="17"/>
                      <w:szCs w:val="17"/>
                      <w:lang w:val="ru-RU"/>
                    </w:rPr>
                  </w:pPr>
                  <w:r>
                    <w:rPr>
                      <w:rFonts w:ascii="Arial" w:hAnsi="Arial" w:cs="Arial"/>
                      <w:b/>
                      <w:bCs/>
                      <w:sz w:val="17"/>
                      <w:szCs w:val="17"/>
                      <w:lang w:val="ru-RU"/>
                    </w:rPr>
                    <w:t>На размещайте предметы или части тела на накладках приборного щитка или руля, под которыми находятся передние подушки безопасности, или перед ними.  Это может помешать наполнению подушки или привести к смерти или серьезным травмам</w:t>
                  </w:r>
                  <w:r w:rsidRPr="000041AD">
                    <w:rPr>
                      <w:rFonts w:ascii="Arial" w:hAnsi="Arial" w:cs="Arial"/>
                      <w:b/>
                      <w:bCs/>
                      <w:sz w:val="17"/>
                      <w:szCs w:val="17"/>
                      <w:lang w:val="ru-RU"/>
                    </w:rPr>
                    <w:t xml:space="preserve">. </w:t>
                  </w:r>
                  <w:r>
                    <w:rPr>
                      <w:rFonts w:ascii="Arial" w:hAnsi="Arial" w:cs="Arial"/>
                      <w:b/>
                      <w:bCs/>
                      <w:sz w:val="17"/>
                      <w:szCs w:val="17"/>
                      <w:lang w:val="ru-RU"/>
                    </w:rPr>
                    <w:t xml:space="preserve"> Также, водитель и передний пассажир не должны держать какие-либо предметы в руках или на коленях</w:t>
                  </w:r>
                  <w:r w:rsidRPr="000041AD">
                    <w:rPr>
                      <w:rFonts w:ascii="Arial" w:hAnsi="Arial" w:cs="Arial"/>
                      <w:b/>
                      <w:bCs/>
                      <w:sz w:val="17"/>
                      <w:szCs w:val="17"/>
                      <w:lang w:val="ru-RU"/>
                    </w:rPr>
                    <w:t>.</w:t>
                  </w:r>
                </w:p>
                <w:p w:rsidR="001E0E7E" w:rsidRPr="000041AD" w:rsidRDefault="001E0E7E" w:rsidP="001C1EA6">
                  <w:pPr>
                    <w:autoSpaceDE w:val="0"/>
                    <w:autoSpaceDN w:val="0"/>
                    <w:adjustRightInd w:val="0"/>
                    <w:spacing w:before="60"/>
                    <w:jc w:val="both"/>
                    <w:rPr>
                      <w:rFonts w:cs="PSOsymclas"/>
                      <w:sz w:val="20"/>
                      <w:szCs w:val="20"/>
                      <w:lang w:val="ru-RU"/>
                    </w:rPr>
                  </w:pPr>
                </w:p>
              </w:tc>
            </w:tr>
          </w:tbl>
          <w:p w:rsidR="001E0E7E" w:rsidRPr="000041AD" w:rsidRDefault="001E0E7E" w:rsidP="001C1EA6">
            <w:pPr>
              <w:autoSpaceDE w:val="0"/>
              <w:autoSpaceDN w:val="0"/>
              <w:adjustRightInd w:val="0"/>
              <w:spacing w:before="60"/>
              <w:jc w:val="both"/>
              <w:rPr>
                <w:rFonts w:ascii="Arial" w:hAnsi="Arial" w:cs="Arial"/>
                <w:sz w:val="20"/>
                <w:szCs w:val="20"/>
                <w:lang w:val="ru-RU"/>
              </w:rPr>
            </w:pPr>
          </w:p>
        </w:tc>
      </w:tr>
    </w:tbl>
    <w:p w:rsidR="001E0E7E" w:rsidRPr="000041AD" w:rsidRDefault="001E0E7E" w:rsidP="001E0E7E">
      <w:pPr>
        <w:jc w:val="both"/>
        <w:rPr>
          <w:rFonts w:ascii="Arial" w:hAnsi="Arial" w:cs="Arial"/>
          <w:b/>
          <w:sz w:val="16"/>
          <w:szCs w:val="16"/>
          <w:lang w:val="ru-RU"/>
        </w:rPr>
      </w:pPr>
    </w:p>
    <w:p w:rsidR="001E0E7E" w:rsidRPr="001C498B" w:rsidRDefault="001E0E7E" w:rsidP="001E0E7E">
      <w:pPr>
        <w:jc w:val="both"/>
        <w:rPr>
          <w:rFonts w:ascii="Arial" w:hAnsi="Arial" w:cs="Arial"/>
          <w:b/>
          <w:sz w:val="16"/>
          <w:szCs w:val="16"/>
          <w:lang w:val="ru-RU"/>
        </w:rPr>
      </w:pPr>
      <w:r w:rsidRPr="000041AD">
        <w:rPr>
          <w:rFonts w:ascii="Arial" w:hAnsi="Arial" w:cs="Arial"/>
          <w:b/>
          <w:sz w:val="16"/>
          <w:szCs w:val="16"/>
          <w:lang w:val="ru-RU"/>
        </w:rPr>
        <w:br w:type="page"/>
      </w:r>
    </w:p>
    <w:tbl>
      <w:tblPr>
        <w:tblStyle w:val="a7"/>
        <w:tblW w:w="147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00"/>
        <w:gridCol w:w="3786"/>
        <w:gridCol w:w="3358"/>
      </w:tblGrid>
      <w:tr w:rsidR="001E0E7E" w:rsidRPr="001C498B" w:rsidTr="001C1EA6">
        <w:tc>
          <w:tcPr>
            <w:tcW w:w="3789" w:type="dxa"/>
          </w:tcPr>
          <w:p w:rsidR="001E0E7E" w:rsidRPr="001C498B" w:rsidRDefault="001E0E7E" w:rsidP="001C1EA6">
            <w:pPr>
              <w:autoSpaceDE w:val="0"/>
              <w:autoSpaceDN w:val="0"/>
              <w:adjustRightInd w:val="0"/>
              <w:spacing w:before="60"/>
              <w:jc w:val="both"/>
              <w:rPr>
                <w:rFonts w:ascii="Arial" w:hAnsi="Arial" w:cs="Arial"/>
                <w:sz w:val="20"/>
                <w:szCs w:val="20"/>
                <w:lang w:val="ru-RU"/>
              </w:rPr>
            </w:pP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2D3D58" w:rsidTr="001C1EA6">
              <w:tc>
                <w:tcPr>
                  <w:tcW w:w="3543" w:type="dxa"/>
                  <w:shd w:val="clear" w:color="auto" w:fill="FFFF00"/>
                </w:tcPr>
                <w:p w:rsidR="001E0E7E" w:rsidRPr="002D3D58" w:rsidRDefault="001E0E7E" w:rsidP="00A40B70">
                  <w:pPr>
                    <w:numPr>
                      <w:ilvl w:val="0"/>
                      <w:numId w:val="19"/>
                    </w:numPr>
                    <w:tabs>
                      <w:tab w:val="clear" w:pos="720"/>
                    </w:tabs>
                    <w:autoSpaceDE w:val="0"/>
                    <w:autoSpaceDN w:val="0"/>
                    <w:adjustRightInd w:val="0"/>
                    <w:spacing w:before="60"/>
                    <w:ind w:left="117" w:hanging="240"/>
                    <w:jc w:val="both"/>
                    <w:rPr>
                      <w:rFonts w:cs="PSOsymclas"/>
                      <w:sz w:val="20"/>
                      <w:szCs w:val="20"/>
                      <w:lang w:val="ru-RU"/>
                    </w:rPr>
                  </w:pPr>
                  <w:r>
                    <w:rPr>
                      <w:rFonts w:ascii="Arial" w:hAnsi="Arial" w:cs="Arial"/>
                      <w:b/>
                      <w:bCs/>
                      <w:sz w:val="17"/>
                      <w:szCs w:val="17"/>
                      <w:lang w:val="ru-RU"/>
                    </w:rPr>
                    <w:t>Не модифицируйте и не снимайте проводку.  Не модифицируйте, не снимайте, не ударяйте и не открывайте элементы такие как накладка руля, руль, кожух рулевой колонки, приборный щиток рядом с подушкой безопасности переднего пассажира, подушка безопасности переднего пассажира, или блок датчиков подушки безопасности.  Несоблюдение этой инструкции может привести к неправильному срабатыванию подушки безопасности</w:t>
                  </w:r>
                  <w:r w:rsidRPr="00821EBD">
                    <w:rPr>
                      <w:rFonts w:ascii="Arial" w:hAnsi="Arial" w:cs="Arial"/>
                      <w:b/>
                      <w:bCs/>
                      <w:sz w:val="17"/>
                      <w:szCs w:val="17"/>
                      <w:lang w:val="ru-RU"/>
                    </w:rPr>
                    <w:t>,</w:t>
                  </w:r>
                  <w:r>
                    <w:rPr>
                      <w:rFonts w:ascii="Arial" w:hAnsi="Arial" w:cs="Arial"/>
                      <w:b/>
                      <w:bCs/>
                      <w:sz w:val="17"/>
                      <w:szCs w:val="17"/>
                      <w:lang w:val="ru-RU"/>
                    </w:rPr>
                    <w:t xml:space="preserve"> вызвать внезапное срабатывание системы или вывести ее из строя, что может привести к смерти или серьезным травмам</w:t>
                  </w:r>
                  <w:r w:rsidRPr="00821EBD">
                    <w:rPr>
                      <w:rFonts w:ascii="Arial" w:hAnsi="Arial" w:cs="Arial"/>
                      <w:b/>
                      <w:bCs/>
                      <w:sz w:val="17"/>
                      <w:szCs w:val="17"/>
                      <w:lang w:val="ru-RU"/>
                    </w:rPr>
                    <w:t xml:space="preserve">. </w:t>
                  </w:r>
                  <w:r>
                    <w:rPr>
                      <w:rFonts w:ascii="Arial" w:hAnsi="Arial" w:cs="Arial"/>
                      <w:b/>
                      <w:bCs/>
                      <w:sz w:val="17"/>
                      <w:szCs w:val="17"/>
                      <w:lang w:val="ru-RU"/>
                    </w:rPr>
                    <w:t xml:space="preserve"> </w:t>
                  </w:r>
                </w:p>
                <w:p w:rsidR="001E0E7E" w:rsidRDefault="001E0E7E" w:rsidP="001C1EA6">
                  <w:pPr>
                    <w:autoSpaceDE w:val="0"/>
                    <w:autoSpaceDN w:val="0"/>
                    <w:adjustRightInd w:val="0"/>
                    <w:spacing w:before="60"/>
                    <w:ind w:left="-3"/>
                    <w:jc w:val="both"/>
                    <w:rPr>
                      <w:rFonts w:cs="PSOsymclas"/>
                      <w:sz w:val="20"/>
                      <w:szCs w:val="20"/>
                      <w:lang w:val="ru-RU"/>
                    </w:rPr>
                  </w:pPr>
                  <w:r>
                    <w:rPr>
                      <w:rFonts w:ascii="Arial" w:hAnsi="Arial" w:cs="Arial"/>
                      <w:b/>
                      <w:bCs/>
                      <w:sz w:val="17"/>
                      <w:szCs w:val="17"/>
                      <w:lang w:val="ru-RU"/>
                    </w:rPr>
                    <w:t xml:space="preserve">Несоблюдение этой инструкции может привести к смерти или серьезным травмам. По всем вопросам, связанным с ремонтом или модификацией обращайтесь к вашему дилеру </w:t>
                  </w:r>
                  <w:r w:rsidRPr="00B670CD">
                    <w:rPr>
                      <w:rFonts w:ascii="Arial" w:hAnsi="Arial" w:cs="Arial"/>
                      <w:b/>
                      <w:bCs/>
                      <w:sz w:val="17"/>
                      <w:szCs w:val="17"/>
                      <w:lang w:val="en-US"/>
                    </w:rPr>
                    <w:t>Toyota</w:t>
                  </w:r>
                  <w:r>
                    <w:rPr>
                      <w:rFonts w:ascii="Arial" w:hAnsi="Arial" w:cs="Arial"/>
                      <w:b/>
                      <w:bCs/>
                      <w:sz w:val="17"/>
                      <w:szCs w:val="17"/>
                      <w:lang w:val="ru-RU"/>
                    </w:rPr>
                    <w:t>.</w:t>
                  </w:r>
                </w:p>
                <w:p w:rsidR="001E0E7E" w:rsidRPr="002D3D58" w:rsidRDefault="001E0E7E" w:rsidP="001C1EA6">
                  <w:pPr>
                    <w:autoSpaceDE w:val="0"/>
                    <w:autoSpaceDN w:val="0"/>
                    <w:adjustRightInd w:val="0"/>
                    <w:spacing w:before="60"/>
                    <w:jc w:val="both"/>
                    <w:rPr>
                      <w:rFonts w:cs="PSOsymclas"/>
                      <w:sz w:val="20"/>
                      <w:szCs w:val="20"/>
                      <w:lang w:val="ru-RU"/>
                    </w:rPr>
                  </w:pPr>
                  <w:r>
                    <w:rPr>
                      <w:rFonts w:ascii="Arial" w:hAnsi="Arial" w:cs="Arial"/>
                      <w:b/>
                      <w:bCs/>
                      <w:sz w:val="17"/>
                      <w:szCs w:val="17"/>
                      <w:lang w:val="ru-RU"/>
                    </w:rPr>
                    <w:t xml:space="preserve">Если вы хотите модифицировать автомобиль для удобства человека с инвалидностью, проконсультируйтесь с дилером </w:t>
                  </w:r>
                  <w:r w:rsidRPr="001C498B">
                    <w:rPr>
                      <w:rFonts w:ascii="Arial" w:hAnsi="Arial" w:cs="Arial"/>
                      <w:b/>
                      <w:bCs/>
                      <w:sz w:val="17"/>
                      <w:szCs w:val="17"/>
                      <w:lang w:val="en-US"/>
                    </w:rPr>
                    <w:t>Toyota</w:t>
                  </w:r>
                  <w:r w:rsidRPr="002D3D58">
                    <w:rPr>
                      <w:rFonts w:ascii="Arial" w:hAnsi="Arial" w:cs="Arial"/>
                      <w:b/>
                      <w:bCs/>
                      <w:sz w:val="17"/>
                      <w:szCs w:val="17"/>
                      <w:lang w:val="ru-RU"/>
                    </w:rPr>
                    <w:t xml:space="preserve">. </w:t>
                  </w:r>
                  <w:r>
                    <w:rPr>
                      <w:rFonts w:ascii="Arial" w:hAnsi="Arial" w:cs="Arial"/>
                      <w:b/>
                      <w:bCs/>
                      <w:sz w:val="17"/>
                      <w:szCs w:val="17"/>
                      <w:lang w:val="ru-RU"/>
                    </w:rPr>
                    <w:t xml:space="preserve"> Такая модификация может неблагоприятно повлиять на работу передних подушек безопасности</w:t>
                  </w:r>
                  <w:r w:rsidRPr="002D3D58">
                    <w:rPr>
                      <w:rFonts w:ascii="Arial" w:hAnsi="Arial" w:cs="Arial"/>
                      <w:b/>
                      <w:bCs/>
                      <w:sz w:val="17"/>
                      <w:szCs w:val="17"/>
                      <w:lang w:val="ru-RU"/>
                    </w:rPr>
                    <w:t>.</w:t>
                  </w:r>
                </w:p>
              </w:tc>
            </w:tr>
          </w:tbl>
          <w:p w:rsidR="001E0E7E" w:rsidRPr="002D3D58" w:rsidRDefault="001E0E7E" w:rsidP="001C1EA6">
            <w:pPr>
              <w:autoSpaceDE w:val="0"/>
              <w:autoSpaceDN w:val="0"/>
              <w:adjustRightInd w:val="0"/>
              <w:spacing w:before="60"/>
              <w:jc w:val="both"/>
              <w:rPr>
                <w:rFonts w:ascii="Arial" w:hAnsi="Arial" w:cs="Arial"/>
                <w:sz w:val="20"/>
                <w:szCs w:val="20"/>
                <w:lang w:val="ru-RU"/>
              </w:rPr>
            </w:pPr>
          </w:p>
        </w:tc>
        <w:tc>
          <w:tcPr>
            <w:tcW w:w="3800" w:type="dxa"/>
          </w:tcPr>
          <w:tbl>
            <w:tblPr>
              <w:tblStyle w:val="a7"/>
              <w:tblW w:w="3574" w:type="dxa"/>
              <w:tblLook w:val="01E0"/>
            </w:tblPr>
            <w:tblGrid>
              <w:gridCol w:w="3574"/>
            </w:tblGrid>
            <w:tr w:rsidR="001E0E7E" w:rsidRPr="0053556D"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53556D" w:rsidRDefault="001E0E7E" w:rsidP="001C1EA6">
                  <w:pPr>
                    <w:spacing w:before="60"/>
                    <w:ind w:right="-37"/>
                    <w:jc w:val="both"/>
                    <w:rPr>
                      <w:lang w:val="ru-RU"/>
                    </w:rPr>
                  </w:pPr>
                  <w:r w:rsidRPr="00EA3725">
                    <w:rPr>
                      <w:rFonts w:ascii="Arial" w:hAnsi="Arial" w:cs="Arial"/>
                      <w:b/>
                      <w:bCs/>
                      <w:sz w:val="20"/>
                      <w:szCs w:val="20"/>
                      <w:lang w:val="ru-RU"/>
                    </w:rPr>
                    <w:t>ПРЕДУПРЕЖДЕНИЕ</w:t>
                  </w:r>
                </w:p>
              </w:tc>
            </w:tr>
            <w:tr w:rsidR="001E0E7E" w:rsidRPr="0009737A" w:rsidTr="001C1EA6">
              <w:tc>
                <w:tcPr>
                  <w:tcW w:w="3574" w:type="dxa"/>
                  <w:tcBorders>
                    <w:top w:val="single" w:sz="4" w:space="0" w:color="auto"/>
                    <w:left w:val="single" w:sz="4" w:space="0" w:color="auto"/>
                    <w:bottom w:val="single" w:sz="4" w:space="0" w:color="auto"/>
                    <w:right w:val="single" w:sz="4" w:space="0" w:color="auto"/>
                  </w:tcBorders>
                </w:tcPr>
                <w:p w:rsidR="001E0E7E" w:rsidRPr="005063C1"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i/>
                      <w:sz w:val="17"/>
                      <w:szCs w:val="17"/>
                      <w:lang w:val="ru-RU"/>
                    </w:rPr>
                    <w:t xml:space="preserve">Не вносите в ваш автомобиль ни одно из нижеследующих изменений, не проконсультировавшись с вашим дилером </w:t>
                  </w:r>
                  <w:r w:rsidRPr="00B670CD">
                    <w:rPr>
                      <w:rFonts w:ascii="Arial" w:hAnsi="Arial" w:cs="Arial"/>
                      <w:b/>
                      <w:bCs/>
                      <w:i/>
                      <w:sz w:val="17"/>
                      <w:szCs w:val="17"/>
                      <w:lang w:val="en-US"/>
                    </w:rPr>
                    <w:t>Toyota</w:t>
                  </w:r>
                  <w:r w:rsidRPr="008E601A">
                    <w:rPr>
                      <w:rFonts w:ascii="Arial" w:hAnsi="Arial" w:cs="Arial"/>
                      <w:b/>
                      <w:bCs/>
                      <w:i/>
                      <w:sz w:val="17"/>
                      <w:szCs w:val="17"/>
                      <w:lang w:val="ru-RU"/>
                    </w:rPr>
                    <w:t xml:space="preserve">. </w:t>
                  </w:r>
                  <w:r>
                    <w:rPr>
                      <w:rFonts w:ascii="Arial" w:hAnsi="Arial" w:cs="Arial"/>
                      <w:b/>
                      <w:bCs/>
                      <w:i/>
                      <w:sz w:val="17"/>
                      <w:szCs w:val="17"/>
                      <w:lang w:val="ru-RU"/>
                    </w:rPr>
                    <w:t xml:space="preserve"> Такие изменения в некоторых случаях могут помешать нормальной работе передних подушек безопасности</w:t>
                  </w:r>
                  <w:r w:rsidRPr="008E601A">
                    <w:rPr>
                      <w:rFonts w:ascii="Arial" w:hAnsi="Arial" w:cs="Arial"/>
                      <w:b/>
                      <w:bCs/>
                      <w:i/>
                      <w:sz w:val="17"/>
                      <w:szCs w:val="17"/>
                      <w:lang w:val="ru-RU"/>
                    </w:rPr>
                    <w:t>.</w:t>
                  </w:r>
                </w:p>
                <w:p w:rsidR="001E0E7E" w:rsidRPr="008E601A" w:rsidRDefault="001E0E7E" w:rsidP="00A40B70">
                  <w:pPr>
                    <w:numPr>
                      <w:ilvl w:val="0"/>
                      <w:numId w:val="18"/>
                    </w:numPr>
                    <w:tabs>
                      <w:tab w:val="clear" w:pos="720"/>
                    </w:tabs>
                    <w:autoSpaceDE w:val="0"/>
                    <w:autoSpaceDN w:val="0"/>
                    <w:adjustRightInd w:val="0"/>
                    <w:spacing w:before="60"/>
                    <w:ind w:left="247"/>
                    <w:jc w:val="both"/>
                    <w:rPr>
                      <w:rFonts w:ascii="Arial" w:hAnsi="Arial" w:cs="Arial"/>
                      <w:b/>
                      <w:bCs/>
                      <w:i/>
                      <w:sz w:val="17"/>
                      <w:szCs w:val="17"/>
                      <w:lang w:val="ru-RU"/>
                    </w:rPr>
                  </w:pPr>
                  <w:r>
                    <w:rPr>
                      <w:rFonts w:ascii="Arial" w:hAnsi="Arial" w:cs="Arial"/>
                      <w:b/>
                      <w:bCs/>
                      <w:i/>
                      <w:sz w:val="17"/>
                      <w:szCs w:val="17"/>
                      <w:lang w:val="ru-RU"/>
                    </w:rPr>
                    <w:t>Установка электронных устройств, таких как мобильная двусторонняя радиосвязь, проигрыватель кассет или компактных дисков</w:t>
                  </w:r>
                </w:p>
                <w:p w:rsidR="001E0E7E" w:rsidRDefault="001E0E7E" w:rsidP="00A40B70">
                  <w:pPr>
                    <w:numPr>
                      <w:ilvl w:val="0"/>
                      <w:numId w:val="18"/>
                    </w:numPr>
                    <w:tabs>
                      <w:tab w:val="clear" w:pos="720"/>
                    </w:tabs>
                    <w:autoSpaceDE w:val="0"/>
                    <w:autoSpaceDN w:val="0"/>
                    <w:adjustRightInd w:val="0"/>
                    <w:spacing w:before="60"/>
                    <w:ind w:left="247"/>
                    <w:jc w:val="both"/>
                    <w:rPr>
                      <w:rFonts w:ascii="Arial" w:hAnsi="Arial" w:cs="Arial"/>
                      <w:b/>
                      <w:bCs/>
                      <w:i/>
                      <w:sz w:val="17"/>
                      <w:szCs w:val="17"/>
                      <w:lang w:val="ru-RU"/>
                    </w:rPr>
                  </w:pPr>
                  <w:r>
                    <w:rPr>
                      <w:rFonts w:ascii="Arial" w:hAnsi="Arial" w:cs="Arial"/>
                      <w:b/>
                      <w:bCs/>
                      <w:i/>
                      <w:sz w:val="17"/>
                      <w:szCs w:val="17"/>
                      <w:lang w:val="ru-RU"/>
                    </w:rPr>
                    <w:t>Модификация системы подвески</w:t>
                  </w:r>
                </w:p>
                <w:p w:rsidR="001E0E7E" w:rsidRPr="000507DD" w:rsidRDefault="001E0E7E" w:rsidP="00A40B70">
                  <w:pPr>
                    <w:numPr>
                      <w:ilvl w:val="0"/>
                      <w:numId w:val="18"/>
                    </w:numPr>
                    <w:tabs>
                      <w:tab w:val="clear" w:pos="720"/>
                    </w:tabs>
                    <w:autoSpaceDE w:val="0"/>
                    <w:autoSpaceDN w:val="0"/>
                    <w:adjustRightInd w:val="0"/>
                    <w:spacing w:before="60"/>
                    <w:ind w:left="247"/>
                    <w:jc w:val="both"/>
                    <w:rPr>
                      <w:rFonts w:ascii="Arial" w:hAnsi="Arial" w:cs="Arial"/>
                      <w:b/>
                      <w:bCs/>
                      <w:i/>
                      <w:sz w:val="17"/>
                      <w:szCs w:val="17"/>
                      <w:lang w:val="ru-RU"/>
                    </w:rPr>
                  </w:pPr>
                  <w:r>
                    <w:rPr>
                      <w:rFonts w:ascii="Arial" w:hAnsi="Arial" w:cs="Arial"/>
                      <w:b/>
                      <w:bCs/>
                      <w:i/>
                      <w:sz w:val="17"/>
                      <w:szCs w:val="17"/>
                      <w:lang w:val="ru-RU"/>
                    </w:rPr>
                    <w:t>Модификации</w:t>
                  </w:r>
                  <w:r w:rsidRPr="000507DD">
                    <w:rPr>
                      <w:rFonts w:ascii="Arial" w:hAnsi="Arial" w:cs="Arial"/>
                      <w:b/>
                      <w:bCs/>
                      <w:i/>
                      <w:sz w:val="17"/>
                      <w:szCs w:val="17"/>
                      <w:lang w:val="ru-RU"/>
                    </w:rPr>
                    <w:t xml:space="preserve"> </w:t>
                  </w:r>
                  <w:r>
                    <w:rPr>
                      <w:rFonts w:ascii="Arial" w:hAnsi="Arial" w:cs="Arial"/>
                      <w:b/>
                      <w:bCs/>
                      <w:i/>
                      <w:sz w:val="17"/>
                      <w:szCs w:val="17"/>
                      <w:lang w:val="ru-RU"/>
                    </w:rPr>
                    <w:t>конструкции</w:t>
                  </w:r>
                  <w:r w:rsidRPr="000507DD">
                    <w:rPr>
                      <w:rFonts w:ascii="Arial" w:hAnsi="Arial" w:cs="Arial"/>
                      <w:b/>
                      <w:bCs/>
                      <w:i/>
                      <w:sz w:val="17"/>
                      <w:szCs w:val="17"/>
                      <w:lang w:val="ru-RU"/>
                    </w:rPr>
                    <w:t xml:space="preserve"> </w:t>
                  </w:r>
                  <w:r>
                    <w:rPr>
                      <w:rFonts w:ascii="Arial" w:hAnsi="Arial" w:cs="Arial"/>
                      <w:b/>
                      <w:bCs/>
                      <w:i/>
                      <w:sz w:val="17"/>
                      <w:szCs w:val="17"/>
                      <w:lang w:val="ru-RU"/>
                    </w:rPr>
                    <w:t>передней</w:t>
                  </w:r>
                  <w:r w:rsidRPr="000507DD">
                    <w:rPr>
                      <w:rFonts w:ascii="Arial" w:hAnsi="Arial" w:cs="Arial"/>
                      <w:b/>
                      <w:bCs/>
                      <w:i/>
                      <w:sz w:val="17"/>
                      <w:szCs w:val="17"/>
                      <w:lang w:val="ru-RU"/>
                    </w:rPr>
                    <w:t xml:space="preserve"> </w:t>
                  </w:r>
                  <w:r>
                    <w:rPr>
                      <w:rFonts w:ascii="Arial" w:hAnsi="Arial" w:cs="Arial"/>
                      <w:b/>
                      <w:bCs/>
                      <w:i/>
                      <w:sz w:val="17"/>
                      <w:szCs w:val="17"/>
                      <w:lang w:val="ru-RU"/>
                    </w:rPr>
                    <w:t>части</w:t>
                  </w:r>
                </w:p>
                <w:p w:rsidR="001E0E7E" w:rsidRPr="0009737A" w:rsidRDefault="001E0E7E" w:rsidP="00A40B70">
                  <w:pPr>
                    <w:numPr>
                      <w:ilvl w:val="0"/>
                      <w:numId w:val="18"/>
                    </w:numPr>
                    <w:tabs>
                      <w:tab w:val="clear" w:pos="720"/>
                    </w:tabs>
                    <w:autoSpaceDE w:val="0"/>
                    <w:autoSpaceDN w:val="0"/>
                    <w:adjustRightInd w:val="0"/>
                    <w:spacing w:before="60"/>
                    <w:ind w:left="247"/>
                    <w:jc w:val="both"/>
                    <w:rPr>
                      <w:rFonts w:ascii="Arial" w:hAnsi="Arial" w:cs="Arial"/>
                      <w:b/>
                      <w:bCs/>
                      <w:i/>
                      <w:sz w:val="17"/>
                      <w:szCs w:val="17"/>
                      <w:lang w:val="ru-RU"/>
                    </w:rPr>
                  </w:pPr>
                  <w:r>
                    <w:rPr>
                      <w:rFonts w:ascii="Arial" w:hAnsi="Arial" w:cs="Arial"/>
                      <w:b/>
                      <w:bCs/>
                      <w:i/>
                      <w:sz w:val="17"/>
                      <w:szCs w:val="17"/>
                      <w:lang w:val="ru-RU"/>
                    </w:rPr>
                    <w:t>Присоединение</w:t>
                  </w:r>
                  <w:r w:rsidRPr="00F26D53">
                    <w:rPr>
                      <w:rFonts w:ascii="Arial" w:hAnsi="Arial" w:cs="Arial"/>
                      <w:b/>
                      <w:bCs/>
                      <w:i/>
                      <w:sz w:val="17"/>
                      <w:szCs w:val="17"/>
                      <w:lang w:val="ru-RU"/>
                    </w:rPr>
                    <w:t xml:space="preserve"> </w:t>
                  </w:r>
                  <w:r>
                    <w:rPr>
                      <w:rFonts w:ascii="Arial" w:hAnsi="Arial" w:cs="Arial"/>
                      <w:b/>
                      <w:bCs/>
                      <w:i/>
                      <w:sz w:val="17"/>
                      <w:szCs w:val="17"/>
                      <w:lang w:val="ru-RU"/>
                    </w:rPr>
                    <w:t xml:space="preserve">защитной решетки облицовки радиатора </w:t>
                  </w:r>
                  <w:r w:rsidRPr="00F26D53">
                    <w:rPr>
                      <w:rFonts w:ascii="Arial" w:hAnsi="Arial" w:cs="Arial"/>
                      <w:b/>
                      <w:bCs/>
                      <w:i/>
                      <w:sz w:val="17"/>
                      <w:szCs w:val="17"/>
                      <w:lang w:val="ru-RU"/>
                    </w:rPr>
                    <w:t>(передн</w:t>
                  </w:r>
                  <w:r>
                    <w:rPr>
                      <w:rFonts w:ascii="Arial" w:hAnsi="Arial" w:cs="Arial"/>
                      <w:b/>
                      <w:bCs/>
                      <w:i/>
                      <w:sz w:val="17"/>
                      <w:szCs w:val="17"/>
                      <w:lang w:val="ru-RU"/>
                    </w:rPr>
                    <w:t>ей</w:t>
                  </w:r>
                  <w:r w:rsidRPr="00F26D53">
                    <w:rPr>
                      <w:rFonts w:ascii="Arial" w:hAnsi="Arial" w:cs="Arial"/>
                      <w:b/>
                      <w:bCs/>
                      <w:i/>
                      <w:sz w:val="17"/>
                      <w:szCs w:val="17"/>
                      <w:lang w:val="ru-RU"/>
                    </w:rPr>
                    <w:t xml:space="preserve"> решётк</w:t>
                  </w:r>
                  <w:r>
                    <w:rPr>
                      <w:rFonts w:ascii="Arial" w:hAnsi="Arial" w:cs="Arial"/>
                      <w:b/>
                      <w:bCs/>
                      <w:i/>
                      <w:sz w:val="17"/>
                      <w:szCs w:val="17"/>
                      <w:lang w:val="ru-RU"/>
                    </w:rPr>
                    <w:t>и</w:t>
                  </w:r>
                  <w:r w:rsidRPr="00F26D53">
                    <w:rPr>
                      <w:rFonts w:ascii="Arial" w:hAnsi="Arial" w:cs="Arial"/>
                      <w:b/>
                      <w:bCs/>
                      <w:i/>
                      <w:sz w:val="17"/>
                      <w:szCs w:val="17"/>
                      <w:lang w:val="ru-RU"/>
                    </w:rPr>
                    <w:t xml:space="preserve"> из труб, защищающ</w:t>
                  </w:r>
                  <w:r>
                    <w:rPr>
                      <w:rFonts w:ascii="Arial" w:hAnsi="Arial" w:cs="Arial"/>
                      <w:b/>
                      <w:bCs/>
                      <w:i/>
                      <w:sz w:val="17"/>
                      <w:szCs w:val="17"/>
                      <w:lang w:val="ru-RU"/>
                    </w:rPr>
                    <w:t>ей</w:t>
                  </w:r>
                  <w:r w:rsidRPr="00F26D53">
                    <w:rPr>
                      <w:rFonts w:ascii="Arial" w:hAnsi="Arial" w:cs="Arial"/>
                      <w:b/>
                      <w:bCs/>
                      <w:i/>
                      <w:sz w:val="17"/>
                      <w:szCs w:val="17"/>
                      <w:lang w:val="ru-RU"/>
                    </w:rPr>
                    <w:t xml:space="preserve"> при с</w:t>
                  </w:r>
                  <w:r>
                    <w:rPr>
                      <w:rFonts w:ascii="Arial" w:hAnsi="Arial" w:cs="Arial"/>
                      <w:b/>
                      <w:bCs/>
                      <w:i/>
                      <w:sz w:val="17"/>
                      <w:szCs w:val="17"/>
                      <w:lang w:val="ru-RU"/>
                    </w:rPr>
                    <w:t>толкновении с крупными животным и т.п.</w:t>
                  </w:r>
                  <w:r w:rsidRPr="00F26D53">
                    <w:rPr>
                      <w:rFonts w:ascii="Arial" w:hAnsi="Arial" w:cs="Arial"/>
                      <w:b/>
                      <w:bCs/>
                      <w:i/>
                      <w:sz w:val="17"/>
                      <w:szCs w:val="17"/>
                      <w:lang w:val="ru-RU"/>
                    </w:rPr>
                    <w:t xml:space="preserve">), </w:t>
                  </w:r>
                  <w:r>
                    <w:rPr>
                      <w:rFonts w:ascii="Arial" w:hAnsi="Arial" w:cs="Arial"/>
                      <w:b/>
                      <w:bCs/>
                      <w:i/>
                      <w:sz w:val="17"/>
                      <w:szCs w:val="17"/>
                      <w:lang w:val="ru-RU"/>
                    </w:rPr>
                    <w:t>снегоочистителя, лебедки или любого другого оборудования к передней части</w:t>
                  </w:r>
                </w:p>
                <w:p w:rsidR="001E0E7E" w:rsidRPr="0009737A" w:rsidRDefault="001E0E7E" w:rsidP="00A40B70">
                  <w:pPr>
                    <w:numPr>
                      <w:ilvl w:val="0"/>
                      <w:numId w:val="18"/>
                    </w:numPr>
                    <w:tabs>
                      <w:tab w:val="clear" w:pos="720"/>
                    </w:tabs>
                    <w:autoSpaceDE w:val="0"/>
                    <w:autoSpaceDN w:val="0"/>
                    <w:adjustRightInd w:val="0"/>
                    <w:spacing w:before="60"/>
                    <w:ind w:left="247"/>
                    <w:jc w:val="both"/>
                    <w:rPr>
                      <w:rFonts w:ascii="Arial" w:hAnsi="Arial" w:cs="Arial"/>
                      <w:i/>
                      <w:sz w:val="20"/>
                      <w:szCs w:val="20"/>
                      <w:lang w:val="ru-RU"/>
                    </w:rPr>
                  </w:pPr>
                  <w:r>
                    <w:rPr>
                      <w:rFonts w:ascii="Arial" w:hAnsi="Arial" w:cs="Arial"/>
                      <w:b/>
                      <w:bCs/>
                      <w:i/>
                      <w:sz w:val="17"/>
                      <w:szCs w:val="17"/>
                      <w:lang w:val="ru-RU"/>
                    </w:rPr>
                    <w:t>Ремонт</w:t>
                  </w:r>
                  <w:r w:rsidRPr="0009737A">
                    <w:rPr>
                      <w:rFonts w:ascii="Arial" w:hAnsi="Arial" w:cs="Arial"/>
                      <w:b/>
                      <w:bCs/>
                      <w:i/>
                      <w:sz w:val="17"/>
                      <w:szCs w:val="17"/>
                      <w:lang w:val="ru-RU"/>
                    </w:rPr>
                    <w:t xml:space="preserve"> </w:t>
                  </w:r>
                  <w:r>
                    <w:rPr>
                      <w:rFonts w:ascii="Arial" w:hAnsi="Arial" w:cs="Arial"/>
                      <w:b/>
                      <w:bCs/>
                      <w:i/>
                      <w:sz w:val="17"/>
                      <w:szCs w:val="17"/>
                      <w:lang w:val="ru-RU"/>
                    </w:rPr>
                    <w:t>переднего</w:t>
                  </w:r>
                  <w:r w:rsidRPr="0009737A">
                    <w:rPr>
                      <w:rFonts w:ascii="Arial" w:hAnsi="Arial" w:cs="Arial"/>
                      <w:b/>
                      <w:bCs/>
                      <w:i/>
                      <w:sz w:val="17"/>
                      <w:szCs w:val="17"/>
                      <w:lang w:val="ru-RU"/>
                    </w:rPr>
                    <w:t xml:space="preserve"> </w:t>
                  </w:r>
                  <w:r>
                    <w:rPr>
                      <w:rFonts w:ascii="Arial" w:hAnsi="Arial" w:cs="Arial"/>
                      <w:b/>
                      <w:bCs/>
                      <w:i/>
                      <w:sz w:val="17"/>
                      <w:szCs w:val="17"/>
                      <w:lang w:val="ru-RU"/>
                    </w:rPr>
                    <w:t>крыла</w:t>
                  </w:r>
                  <w:r w:rsidRPr="0009737A">
                    <w:rPr>
                      <w:rFonts w:ascii="Arial" w:hAnsi="Arial" w:cs="Arial"/>
                      <w:b/>
                      <w:bCs/>
                      <w:i/>
                      <w:sz w:val="17"/>
                      <w:szCs w:val="17"/>
                      <w:lang w:val="ru-RU"/>
                    </w:rPr>
                    <w:t xml:space="preserve">, </w:t>
                  </w:r>
                  <w:r>
                    <w:rPr>
                      <w:rFonts w:ascii="Arial" w:hAnsi="Arial" w:cs="Arial"/>
                      <w:b/>
                      <w:bCs/>
                      <w:i/>
                      <w:sz w:val="17"/>
                      <w:szCs w:val="17"/>
                      <w:lang w:val="ru-RU"/>
                    </w:rPr>
                    <w:t>конструкции</w:t>
                  </w:r>
                  <w:r w:rsidRPr="0009737A">
                    <w:rPr>
                      <w:rFonts w:ascii="Arial" w:hAnsi="Arial" w:cs="Arial"/>
                      <w:b/>
                      <w:bCs/>
                      <w:i/>
                      <w:sz w:val="17"/>
                      <w:szCs w:val="17"/>
                      <w:lang w:val="ru-RU"/>
                    </w:rPr>
                    <w:t xml:space="preserve"> </w:t>
                  </w:r>
                  <w:r>
                    <w:rPr>
                      <w:rFonts w:ascii="Arial" w:hAnsi="Arial" w:cs="Arial"/>
                      <w:b/>
                      <w:bCs/>
                      <w:i/>
                      <w:sz w:val="17"/>
                      <w:szCs w:val="17"/>
                      <w:lang w:val="ru-RU"/>
                    </w:rPr>
                    <w:t>передней</w:t>
                  </w:r>
                  <w:r w:rsidRPr="0009737A">
                    <w:rPr>
                      <w:rFonts w:ascii="Arial" w:hAnsi="Arial" w:cs="Arial"/>
                      <w:b/>
                      <w:bCs/>
                      <w:i/>
                      <w:sz w:val="17"/>
                      <w:szCs w:val="17"/>
                      <w:lang w:val="ru-RU"/>
                    </w:rPr>
                    <w:t xml:space="preserve"> </w:t>
                  </w:r>
                  <w:r>
                    <w:rPr>
                      <w:rFonts w:ascii="Arial" w:hAnsi="Arial" w:cs="Arial"/>
                      <w:b/>
                      <w:bCs/>
                      <w:i/>
                      <w:sz w:val="17"/>
                      <w:szCs w:val="17"/>
                      <w:lang w:val="ru-RU"/>
                    </w:rPr>
                    <w:t>части</w:t>
                  </w:r>
                  <w:r w:rsidRPr="0009737A">
                    <w:rPr>
                      <w:rFonts w:ascii="Arial" w:hAnsi="Arial" w:cs="Arial"/>
                      <w:b/>
                      <w:bCs/>
                      <w:i/>
                      <w:sz w:val="17"/>
                      <w:szCs w:val="17"/>
                      <w:lang w:val="ru-RU"/>
                    </w:rPr>
                    <w:t xml:space="preserve"> </w:t>
                  </w:r>
                  <w:r>
                    <w:rPr>
                      <w:rFonts w:ascii="Arial" w:hAnsi="Arial" w:cs="Arial"/>
                      <w:b/>
                      <w:bCs/>
                      <w:i/>
                      <w:sz w:val="17"/>
                      <w:szCs w:val="17"/>
                      <w:lang w:val="ru-RU"/>
                    </w:rPr>
                    <w:t>или консоли, рулевой колонки, руля или приборного щитка (рядом с подушкой безопасности пассажира) а также рядом с ними.</w:t>
                  </w:r>
                </w:p>
              </w:tc>
            </w:tr>
          </w:tbl>
          <w:p w:rsidR="001E0E7E" w:rsidRPr="001C498B" w:rsidRDefault="001E0E7E" w:rsidP="001C1EA6">
            <w:pPr>
              <w:autoSpaceDE w:val="0"/>
              <w:autoSpaceDN w:val="0"/>
              <w:adjustRightInd w:val="0"/>
              <w:spacing w:before="60"/>
              <w:rPr>
                <w:rFonts w:ascii="Arial" w:hAnsi="Arial" w:cs="Arial"/>
                <w:b/>
                <w:bCs/>
                <w:sz w:val="21"/>
                <w:szCs w:val="21"/>
                <w:lang w:val="ru-RU"/>
              </w:rPr>
            </w:pPr>
          </w:p>
        </w:tc>
        <w:tc>
          <w:tcPr>
            <w:tcW w:w="3572" w:type="dxa"/>
          </w:tcPr>
          <w:p w:rsidR="001E0E7E" w:rsidRPr="00F26D53" w:rsidRDefault="001E0E7E" w:rsidP="001C1EA6">
            <w:pPr>
              <w:autoSpaceDE w:val="0"/>
              <w:autoSpaceDN w:val="0"/>
              <w:adjustRightInd w:val="0"/>
              <w:spacing w:before="60"/>
              <w:jc w:val="both"/>
              <w:rPr>
                <w:rFonts w:ascii="Arial" w:hAnsi="Arial" w:cs="Arial"/>
                <w:b/>
                <w:bCs/>
                <w:sz w:val="21"/>
                <w:szCs w:val="21"/>
                <w:lang w:val="en-US"/>
              </w:rPr>
            </w:pPr>
            <w:r>
              <w:rPr>
                <w:rFonts w:ascii="Arial" w:hAnsi="Arial" w:cs="Arial"/>
                <w:b/>
                <w:bCs/>
                <w:noProof/>
                <w:sz w:val="21"/>
                <w:szCs w:val="21"/>
                <w:lang w:val="ru-RU"/>
              </w:rPr>
              <w:drawing>
                <wp:inline distT="0" distB="0" distL="0" distR="0">
                  <wp:extent cx="2238375" cy="1704975"/>
                  <wp:effectExtent l="19050" t="0" r="9525"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99"/>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 xml:space="preserve">Этот индикатор включается при повороте ключа зажигания в положение </w:t>
            </w:r>
            <w:r w:rsidRPr="0009737A">
              <w:rPr>
                <w:rFonts w:ascii="Arial" w:hAnsi="Arial" w:cs="Arial"/>
                <w:b/>
                <w:bCs/>
                <w:sz w:val="17"/>
                <w:szCs w:val="17"/>
                <w:lang w:val="ru-RU"/>
              </w:rPr>
              <w:t>“</w:t>
            </w:r>
            <w:r w:rsidRPr="00A55BE2">
              <w:rPr>
                <w:rFonts w:ascii="Arial" w:hAnsi="Arial" w:cs="Arial"/>
                <w:b/>
                <w:bCs/>
                <w:sz w:val="17"/>
                <w:szCs w:val="17"/>
                <w:lang w:val="en-US"/>
              </w:rPr>
              <w:t>ON</w:t>
            </w:r>
            <w:r w:rsidRPr="0009737A">
              <w:rPr>
                <w:rFonts w:ascii="Arial" w:hAnsi="Arial" w:cs="Arial"/>
                <w:b/>
                <w:bCs/>
                <w:sz w:val="17"/>
                <w:szCs w:val="17"/>
                <w:lang w:val="ru-RU"/>
              </w:rPr>
              <w:t>”.</w:t>
            </w:r>
            <w:r>
              <w:rPr>
                <w:rFonts w:ascii="Arial" w:hAnsi="Arial" w:cs="Arial"/>
                <w:b/>
                <w:bCs/>
                <w:sz w:val="17"/>
                <w:szCs w:val="17"/>
                <w:lang w:val="ru-RU"/>
              </w:rPr>
              <w:t xml:space="preserve">  Он выключается примерно через </w:t>
            </w:r>
            <w:r w:rsidRPr="0009737A">
              <w:rPr>
                <w:rFonts w:ascii="Arial" w:hAnsi="Arial" w:cs="Arial"/>
                <w:b/>
                <w:bCs/>
                <w:sz w:val="17"/>
                <w:szCs w:val="17"/>
                <w:lang w:val="ru-RU"/>
              </w:rPr>
              <w:t xml:space="preserve">6 </w:t>
            </w:r>
            <w:r>
              <w:rPr>
                <w:rFonts w:ascii="Arial" w:hAnsi="Arial" w:cs="Arial"/>
                <w:b/>
                <w:bCs/>
                <w:sz w:val="17"/>
                <w:szCs w:val="17"/>
                <w:lang w:val="ru-RU"/>
              </w:rPr>
              <w:t>секунд</w:t>
            </w:r>
            <w:r w:rsidRPr="0009737A">
              <w:rPr>
                <w:rFonts w:ascii="Arial" w:hAnsi="Arial" w:cs="Arial"/>
                <w:b/>
                <w:bCs/>
                <w:sz w:val="17"/>
                <w:szCs w:val="17"/>
                <w:lang w:val="ru-RU"/>
              </w:rPr>
              <w:t xml:space="preserve">. </w:t>
            </w:r>
            <w:r>
              <w:rPr>
                <w:rFonts w:ascii="Arial" w:hAnsi="Arial" w:cs="Arial"/>
                <w:b/>
                <w:bCs/>
                <w:sz w:val="17"/>
                <w:szCs w:val="17"/>
                <w:lang w:val="ru-RU"/>
              </w:rPr>
              <w:t xml:space="preserve"> Это означает, </w:t>
            </w:r>
            <w:r w:rsidRPr="00653D46">
              <w:rPr>
                <w:rFonts w:ascii="Arial" w:hAnsi="Arial" w:cs="Arial"/>
                <w:b/>
                <w:bCs/>
                <w:sz w:val="17"/>
                <w:szCs w:val="17"/>
                <w:lang w:val="ru-RU"/>
              </w:rPr>
              <w:t xml:space="preserve">что передние подушки безопасности </w:t>
            </w:r>
            <w:r>
              <w:rPr>
                <w:rFonts w:ascii="Arial" w:hAnsi="Arial" w:cs="Arial"/>
                <w:b/>
                <w:bCs/>
                <w:sz w:val="17"/>
                <w:szCs w:val="17"/>
                <w:lang w:val="ru-RU"/>
              </w:rPr>
              <w:t>работают нормально.</w:t>
            </w:r>
          </w:p>
          <w:p w:rsidR="001E0E7E" w:rsidRPr="00A55BE2" w:rsidRDefault="001E0E7E" w:rsidP="001C1EA6">
            <w:pPr>
              <w:autoSpaceDE w:val="0"/>
              <w:autoSpaceDN w:val="0"/>
              <w:adjustRightInd w:val="0"/>
              <w:rPr>
                <w:rFonts w:ascii="Arial" w:hAnsi="Arial" w:cs="Arial"/>
                <w:b/>
                <w:bCs/>
                <w:sz w:val="21"/>
                <w:szCs w:val="21"/>
                <w:lang w:val="ru-RU"/>
              </w:rPr>
            </w:pPr>
          </w:p>
        </w:tc>
        <w:tc>
          <w:tcPr>
            <w:tcW w:w="3572" w:type="dxa"/>
          </w:tcPr>
          <w:p w:rsidR="001E0E7E" w:rsidRPr="001C498B" w:rsidRDefault="001E0E7E" w:rsidP="001C1EA6">
            <w:pPr>
              <w:autoSpaceDE w:val="0"/>
              <w:autoSpaceDN w:val="0"/>
              <w:adjustRightInd w:val="0"/>
              <w:spacing w:before="60"/>
              <w:rPr>
                <w:rFonts w:ascii="Arial" w:hAnsi="Arial" w:cs="Arial"/>
                <w:sz w:val="20"/>
                <w:szCs w:val="20"/>
                <w:lang w:val="ru-RU"/>
              </w:rPr>
            </w:pPr>
          </w:p>
        </w:tc>
      </w:tr>
    </w:tbl>
    <w:p w:rsidR="001E0E7E" w:rsidRPr="001C498B" w:rsidRDefault="001E0E7E" w:rsidP="001E0E7E">
      <w:pPr>
        <w:jc w:val="both"/>
        <w:rPr>
          <w:rFonts w:ascii="Arial" w:hAnsi="Arial" w:cs="Arial"/>
          <w:b/>
          <w:sz w:val="16"/>
          <w:szCs w:val="16"/>
          <w:lang w:val="ru-RU"/>
        </w:rPr>
      </w:pPr>
    </w:p>
    <w:p w:rsidR="001E0E7E" w:rsidRPr="001C498B" w:rsidRDefault="001E0E7E" w:rsidP="001E0E7E">
      <w:pPr>
        <w:jc w:val="both"/>
        <w:rPr>
          <w:rFonts w:ascii="Arial" w:hAnsi="Arial" w:cs="Arial"/>
          <w:b/>
          <w:sz w:val="16"/>
          <w:szCs w:val="16"/>
          <w:lang w:val="ru-RU"/>
        </w:rPr>
      </w:pPr>
      <w:r>
        <w:rPr>
          <w:rFonts w:ascii="Arial" w:hAnsi="Arial" w:cs="Arial"/>
          <w:b/>
          <w:sz w:val="16"/>
          <w:szCs w:val="16"/>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41"/>
        <w:gridCol w:w="3571"/>
        <w:gridCol w:w="3786"/>
      </w:tblGrid>
      <w:tr w:rsidR="001E0E7E" w:rsidRPr="00BF5920" w:rsidTr="001C1EA6">
        <w:tc>
          <w:tcPr>
            <w:tcW w:w="3741" w:type="dxa"/>
          </w:tcPr>
          <w:p w:rsidR="001E0E7E" w:rsidRPr="00707043"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lastRenderedPageBreak/>
              <w:t>Эта предупредительная система сигнализации контролирует блок датчиков подушек безопасности, датчики передних подушек безопасности</w:t>
            </w:r>
            <w:r w:rsidRPr="0009737A">
              <w:rPr>
                <w:rFonts w:ascii="Arial" w:hAnsi="Arial" w:cs="Arial"/>
                <w:sz w:val="17"/>
                <w:szCs w:val="17"/>
                <w:lang w:val="ru-RU"/>
              </w:rPr>
              <w:t xml:space="preserve">, </w:t>
            </w:r>
            <w:r>
              <w:rPr>
                <w:rFonts w:ascii="Arial" w:hAnsi="Arial" w:cs="Arial"/>
                <w:sz w:val="17"/>
                <w:szCs w:val="17"/>
                <w:lang w:val="ru-RU"/>
              </w:rPr>
              <w:t>датчики боковых и шторковых подушек безопасности</w:t>
            </w:r>
            <w:r w:rsidRPr="0009737A">
              <w:rPr>
                <w:rFonts w:ascii="Arial" w:hAnsi="Arial" w:cs="Arial"/>
                <w:sz w:val="17"/>
                <w:szCs w:val="17"/>
                <w:lang w:val="ru-RU"/>
              </w:rPr>
              <w:t xml:space="preserve">, </w:t>
            </w:r>
            <w:r>
              <w:rPr>
                <w:rFonts w:ascii="Arial" w:hAnsi="Arial" w:cs="Arial"/>
                <w:sz w:val="17"/>
                <w:szCs w:val="17"/>
                <w:lang w:val="ru-RU"/>
              </w:rPr>
              <w:t>датчики шторковых подушек безопасности</w:t>
            </w:r>
            <w:r w:rsidRPr="0009737A">
              <w:rPr>
                <w:rFonts w:ascii="Arial" w:hAnsi="Arial" w:cs="Arial"/>
                <w:sz w:val="17"/>
                <w:szCs w:val="17"/>
                <w:lang w:val="ru-RU"/>
              </w:rPr>
              <w:t>,</w:t>
            </w:r>
            <w:r>
              <w:rPr>
                <w:rFonts w:ascii="Arial" w:hAnsi="Arial" w:cs="Arial"/>
                <w:sz w:val="17"/>
                <w:szCs w:val="17"/>
                <w:lang w:val="ru-RU"/>
              </w:rPr>
              <w:t xml:space="preserve"> датчик положения сиденья водителя</w:t>
            </w:r>
            <w:r w:rsidRPr="00707043">
              <w:rPr>
                <w:rFonts w:ascii="Arial" w:hAnsi="Arial" w:cs="Arial"/>
                <w:sz w:val="17"/>
                <w:szCs w:val="17"/>
                <w:lang w:val="ru-RU"/>
              </w:rPr>
              <w:t xml:space="preserve">, </w:t>
            </w:r>
            <w:r w:rsidRPr="00EA0322">
              <w:rPr>
                <w:rFonts w:ascii="Arial" w:hAnsi="Arial" w:cs="Arial"/>
                <w:sz w:val="17"/>
                <w:szCs w:val="17"/>
                <w:lang w:val="ru-RU"/>
              </w:rPr>
              <w:t>контакт контроля замка ремня безопасности водительского сиденья, с</w:t>
            </w:r>
            <w:r>
              <w:rPr>
                <w:rFonts w:ascii="Arial" w:hAnsi="Arial" w:cs="Arial"/>
                <w:sz w:val="17"/>
                <w:szCs w:val="17"/>
                <w:lang w:val="ru-RU"/>
              </w:rPr>
              <w:t>истему и световой индикатор классификации пассажира, сидящего на переднем сиденье</w:t>
            </w:r>
            <w:r>
              <w:rPr>
                <w:rFonts w:ascii="Tahoma" w:hAnsi="Tahoma" w:cs="Tahoma"/>
                <w:sz w:val="17"/>
                <w:szCs w:val="17"/>
                <w:lang w:val="ru-RU"/>
              </w:rPr>
              <w:t>*</w:t>
            </w:r>
            <w:r w:rsidRPr="00707043">
              <w:rPr>
                <w:rFonts w:ascii="Arial" w:hAnsi="Arial" w:cs="Arial"/>
                <w:sz w:val="17"/>
                <w:szCs w:val="17"/>
                <w:lang w:val="ru-RU"/>
              </w:rPr>
              <w:t xml:space="preserve">, </w:t>
            </w:r>
            <w:r>
              <w:rPr>
                <w:rFonts w:ascii="Arial" w:hAnsi="Arial" w:cs="Arial"/>
                <w:sz w:val="17"/>
                <w:szCs w:val="17"/>
                <w:lang w:val="ru-RU"/>
              </w:rPr>
              <w:t>узлы преднатяжителей ремней безопасности</w:t>
            </w:r>
            <w:r w:rsidRPr="00707043">
              <w:rPr>
                <w:rFonts w:ascii="Arial" w:hAnsi="Arial" w:cs="Arial"/>
                <w:sz w:val="17"/>
                <w:szCs w:val="17"/>
                <w:lang w:val="ru-RU"/>
              </w:rPr>
              <w:t xml:space="preserve">, </w:t>
            </w:r>
            <w:r>
              <w:rPr>
                <w:rFonts w:ascii="Arial" w:hAnsi="Arial" w:cs="Arial"/>
                <w:sz w:val="17"/>
                <w:szCs w:val="17"/>
                <w:lang w:val="ru-RU"/>
              </w:rPr>
              <w:t>устройства наполнения подушек безопасности, соединительную электропроводку и источники питания</w:t>
            </w:r>
            <w:r w:rsidRPr="00707043">
              <w:rPr>
                <w:rFonts w:ascii="Arial" w:hAnsi="Arial" w:cs="Arial"/>
                <w:sz w:val="17"/>
                <w:szCs w:val="17"/>
                <w:lang w:val="ru-RU"/>
              </w:rPr>
              <w:t>. (</w:t>
            </w:r>
            <w:r>
              <w:rPr>
                <w:rFonts w:ascii="Arial" w:hAnsi="Arial" w:cs="Arial"/>
                <w:sz w:val="17"/>
                <w:szCs w:val="17"/>
                <w:lang w:val="ru-RU"/>
              </w:rPr>
              <w:t>Более подробно см.</w:t>
            </w:r>
            <w:r w:rsidRPr="00707043">
              <w:rPr>
                <w:rFonts w:ascii="Arial" w:hAnsi="Arial" w:cs="Arial"/>
                <w:sz w:val="17"/>
                <w:szCs w:val="17"/>
                <w:lang w:val="ru-RU"/>
              </w:rPr>
              <w:t xml:space="preserve"> “</w:t>
            </w:r>
            <w:r>
              <w:rPr>
                <w:rFonts w:ascii="Arial" w:hAnsi="Arial" w:cs="Arial"/>
                <w:sz w:val="17"/>
                <w:szCs w:val="17"/>
                <w:lang w:val="ru-RU"/>
              </w:rPr>
              <w:t>Контрольные индикаторы и предупредительные звуковые сигналы</w:t>
            </w:r>
            <w:r w:rsidRPr="00707043">
              <w:rPr>
                <w:rFonts w:ascii="Arial" w:hAnsi="Arial" w:cs="Arial"/>
                <w:sz w:val="17"/>
                <w:szCs w:val="17"/>
                <w:lang w:val="ru-RU"/>
              </w:rPr>
              <w:t xml:space="preserve">” </w:t>
            </w:r>
            <w:r>
              <w:rPr>
                <w:rFonts w:ascii="Arial" w:hAnsi="Arial" w:cs="Arial"/>
                <w:sz w:val="17"/>
                <w:szCs w:val="17"/>
                <w:lang w:val="ru-RU"/>
              </w:rPr>
              <w:t>на стр.</w:t>
            </w:r>
            <w:r w:rsidRPr="00707043">
              <w:rPr>
                <w:rFonts w:ascii="Arial" w:hAnsi="Arial" w:cs="Arial"/>
                <w:sz w:val="17"/>
                <w:szCs w:val="17"/>
                <w:lang w:val="ru-RU"/>
              </w:rPr>
              <w:t xml:space="preserve"> 101 </w:t>
            </w:r>
            <w:r>
              <w:rPr>
                <w:rFonts w:ascii="Arial" w:hAnsi="Arial" w:cs="Arial"/>
                <w:sz w:val="17"/>
                <w:szCs w:val="17"/>
                <w:lang w:val="ru-RU"/>
              </w:rPr>
              <w:t xml:space="preserve">в Разделе </w:t>
            </w:r>
            <w:r w:rsidRPr="00707043">
              <w:rPr>
                <w:rFonts w:ascii="Arial" w:hAnsi="Arial" w:cs="Arial"/>
                <w:sz w:val="17"/>
                <w:szCs w:val="17"/>
                <w:lang w:val="ru-RU"/>
              </w:rPr>
              <w:t>1−6.)</w:t>
            </w:r>
          </w:p>
          <w:p w:rsidR="001E0E7E" w:rsidRPr="000507DD" w:rsidRDefault="001E0E7E" w:rsidP="001C1EA6">
            <w:pPr>
              <w:autoSpaceDE w:val="0"/>
              <w:autoSpaceDN w:val="0"/>
              <w:adjustRightInd w:val="0"/>
              <w:spacing w:before="60"/>
              <w:jc w:val="both"/>
              <w:rPr>
                <w:rFonts w:ascii="Arial" w:hAnsi="Arial" w:cs="Arial"/>
                <w:sz w:val="17"/>
                <w:szCs w:val="17"/>
                <w:lang w:val="ru-RU"/>
              </w:rPr>
            </w:pPr>
            <w:r>
              <w:rPr>
                <w:rFonts w:ascii="Tahoma" w:hAnsi="Tahoma" w:cs="Tahoma"/>
                <w:sz w:val="17"/>
                <w:szCs w:val="17"/>
                <w:lang w:val="ru-RU"/>
              </w:rPr>
              <w:t>*</w:t>
            </w:r>
            <w:r w:rsidRPr="00707043">
              <w:rPr>
                <w:rFonts w:ascii="Arial" w:hAnsi="Arial" w:cs="Arial"/>
                <w:sz w:val="17"/>
                <w:szCs w:val="17"/>
                <w:lang w:val="ru-RU"/>
              </w:rPr>
              <w:t>:</w:t>
            </w:r>
            <w:r>
              <w:rPr>
                <w:rFonts w:ascii="Arial" w:hAnsi="Arial" w:cs="Arial"/>
                <w:sz w:val="17"/>
                <w:szCs w:val="17"/>
                <w:lang w:val="ru-RU"/>
              </w:rPr>
              <w:t xml:space="preserve"> система классификации пассажира, сидящего на переднем сиденье,</w:t>
            </w:r>
            <w:r w:rsidRPr="00707043">
              <w:rPr>
                <w:rFonts w:ascii="Arial" w:hAnsi="Arial" w:cs="Arial"/>
                <w:sz w:val="17"/>
                <w:szCs w:val="17"/>
                <w:lang w:val="ru-RU"/>
              </w:rPr>
              <w:t xml:space="preserve"> </w:t>
            </w:r>
            <w:r>
              <w:rPr>
                <w:rFonts w:ascii="Arial" w:hAnsi="Arial" w:cs="Arial"/>
                <w:sz w:val="17"/>
                <w:szCs w:val="17"/>
                <w:lang w:val="ru-RU"/>
              </w:rPr>
              <w:t>включает в себя электронное управляющее устройство классификации пассажира на переднем сиденье, датчик нагрузки и</w:t>
            </w:r>
            <w:r w:rsidRPr="000507DD">
              <w:rPr>
                <w:rFonts w:ascii="Arial" w:hAnsi="Arial" w:cs="Arial"/>
                <w:sz w:val="17"/>
                <w:szCs w:val="17"/>
                <w:lang w:val="ru-RU"/>
              </w:rPr>
              <w:t xml:space="preserve"> </w:t>
            </w:r>
            <w:r w:rsidRPr="00EA0322">
              <w:rPr>
                <w:rFonts w:ascii="Arial" w:hAnsi="Arial" w:cs="Arial"/>
                <w:sz w:val="17"/>
                <w:szCs w:val="17"/>
                <w:lang w:val="ru-RU"/>
              </w:rPr>
              <w:t>контакт контроля замка ремня безопасности переднего пассажирского сиденья.</w:t>
            </w:r>
          </w:p>
          <w:p w:rsidR="001E0E7E" w:rsidRPr="000507DD"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Любая из следующих ситуаций указывает на неисправность подушек безопасности или преднатяжителей ремней безопасности.  Свяжитесь с дилером </w:t>
            </w:r>
            <w:r>
              <w:rPr>
                <w:rFonts w:ascii="Arial" w:hAnsi="Arial" w:cs="Arial"/>
                <w:sz w:val="17"/>
                <w:szCs w:val="17"/>
                <w:lang w:val="en-US"/>
              </w:rPr>
              <w:t>Toyota</w:t>
            </w:r>
            <w:r>
              <w:rPr>
                <w:rFonts w:ascii="Arial" w:hAnsi="Arial" w:cs="Arial"/>
                <w:sz w:val="17"/>
                <w:szCs w:val="17"/>
                <w:lang w:val="ru-RU"/>
              </w:rPr>
              <w:t xml:space="preserve"> как можно скорее</w:t>
            </w:r>
            <w:r w:rsidRPr="000507DD">
              <w:rPr>
                <w:rFonts w:ascii="Arial" w:hAnsi="Arial" w:cs="Arial"/>
                <w:sz w:val="17"/>
                <w:szCs w:val="17"/>
                <w:lang w:val="ru-RU"/>
              </w:rPr>
              <w:t>.</w:t>
            </w:r>
          </w:p>
          <w:p w:rsidR="001E0E7E" w:rsidRPr="000507DD" w:rsidRDefault="001E0E7E" w:rsidP="00A40B70">
            <w:pPr>
              <w:numPr>
                <w:ilvl w:val="0"/>
                <w:numId w:val="16"/>
              </w:numPr>
              <w:tabs>
                <w:tab w:val="clear" w:pos="720"/>
              </w:tabs>
              <w:autoSpaceDE w:val="0"/>
              <w:autoSpaceDN w:val="0"/>
              <w:adjustRightInd w:val="0"/>
              <w:spacing w:before="60"/>
              <w:ind w:left="216" w:hanging="240"/>
              <w:jc w:val="both"/>
              <w:rPr>
                <w:rFonts w:ascii="Arial" w:hAnsi="Arial" w:cs="Arial"/>
                <w:bCs/>
                <w:sz w:val="17"/>
                <w:szCs w:val="17"/>
                <w:lang w:val="ru-RU"/>
              </w:rPr>
            </w:pPr>
            <w:r w:rsidRPr="000507DD">
              <w:rPr>
                <w:rFonts w:ascii="Arial" w:hAnsi="Arial" w:cs="Arial"/>
                <w:bCs/>
                <w:sz w:val="17"/>
                <w:szCs w:val="17"/>
                <w:lang w:val="ru-RU"/>
              </w:rPr>
              <w:t>Световой сигнал не загорается при повороте ключа зажигания в положение “ON” или остается включенным более 6 секунд.</w:t>
            </w:r>
          </w:p>
          <w:p w:rsidR="001E0E7E" w:rsidRPr="00BF5920" w:rsidRDefault="001E0E7E" w:rsidP="00A40B70">
            <w:pPr>
              <w:numPr>
                <w:ilvl w:val="0"/>
                <w:numId w:val="16"/>
              </w:numPr>
              <w:tabs>
                <w:tab w:val="clear" w:pos="720"/>
              </w:tabs>
              <w:autoSpaceDE w:val="0"/>
              <w:autoSpaceDN w:val="0"/>
              <w:adjustRightInd w:val="0"/>
              <w:spacing w:before="60"/>
              <w:ind w:left="216" w:hanging="240"/>
              <w:jc w:val="both"/>
              <w:rPr>
                <w:rFonts w:ascii="Arial" w:hAnsi="Arial" w:cs="Arial"/>
                <w:bCs/>
                <w:sz w:val="17"/>
                <w:szCs w:val="17"/>
                <w:lang w:val="ru-RU"/>
              </w:rPr>
            </w:pPr>
            <w:r w:rsidRPr="000507DD">
              <w:rPr>
                <w:rFonts w:ascii="Arial" w:hAnsi="Arial" w:cs="Arial"/>
                <w:bCs/>
                <w:sz w:val="17"/>
                <w:szCs w:val="17"/>
                <w:lang w:val="ru-RU"/>
              </w:rPr>
              <w:t xml:space="preserve">Сигнал загорается во время </w:t>
            </w:r>
            <w:r>
              <w:rPr>
                <w:rFonts w:ascii="Arial" w:hAnsi="Arial" w:cs="Arial"/>
                <w:bCs/>
                <w:sz w:val="17"/>
                <w:szCs w:val="17"/>
                <w:lang w:val="ru-RU"/>
              </w:rPr>
              <w:t>езды</w:t>
            </w:r>
            <w:r w:rsidRPr="000507DD">
              <w:rPr>
                <w:rFonts w:ascii="Arial" w:hAnsi="Arial" w:cs="Arial"/>
                <w:bCs/>
                <w:sz w:val="17"/>
                <w:szCs w:val="17"/>
                <w:lang w:val="ru-RU"/>
              </w:rPr>
              <w:t>.</w:t>
            </w:r>
          </w:p>
        </w:tc>
        <w:tc>
          <w:tcPr>
            <w:tcW w:w="3571"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В случае неисправности в системе классификации пассажира, сидящего на переднем сиденье, загорится предупредительный</w:t>
            </w:r>
            <w:r w:rsidRPr="00CF4426">
              <w:rPr>
                <w:rFonts w:ascii="Arial" w:hAnsi="Arial" w:cs="Arial"/>
                <w:sz w:val="17"/>
                <w:szCs w:val="17"/>
                <w:lang w:val="ru-RU"/>
              </w:rPr>
              <w:t xml:space="preserve"> </w:t>
            </w:r>
            <w:r>
              <w:rPr>
                <w:rFonts w:ascii="Arial" w:hAnsi="Arial" w:cs="Arial"/>
                <w:sz w:val="17"/>
                <w:szCs w:val="17"/>
                <w:lang w:val="ru-RU"/>
              </w:rPr>
              <w:t>световой</w:t>
            </w:r>
            <w:r w:rsidRPr="00CF4426">
              <w:rPr>
                <w:rFonts w:ascii="Arial" w:hAnsi="Arial" w:cs="Arial"/>
                <w:sz w:val="17"/>
                <w:szCs w:val="17"/>
                <w:lang w:val="ru-RU"/>
              </w:rPr>
              <w:t xml:space="preserve"> </w:t>
            </w:r>
            <w:r>
              <w:rPr>
                <w:rFonts w:ascii="Arial" w:hAnsi="Arial" w:cs="Arial"/>
                <w:sz w:val="17"/>
                <w:szCs w:val="17"/>
                <w:lang w:val="ru-RU"/>
              </w:rPr>
              <w:t>сигнал</w:t>
            </w:r>
            <w:r w:rsidRPr="00CF4426">
              <w:rPr>
                <w:rFonts w:ascii="Arial" w:hAnsi="Arial" w:cs="Arial"/>
                <w:sz w:val="17"/>
                <w:szCs w:val="17"/>
                <w:lang w:val="ru-RU"/>
              </w:rPr>
              <w:t xml:space="preserve"> </w:t>
            </w:r>
            <w:r>
              <w:rPr>
                <w:rFonts w:ascii="Arial" w:hAnsi="Arial" w:cs="Arial"/>
                <w:sz w:val="17"/>
                <w:szCs w:val="17"/>
                <w:lang w:val="ru-RU"/>
              </w:rPr>
              <w:t xml:space="preserve">подушек безопасности, а индикатор системы классификации переднего пассажира будет показывать </w:t>
            </w:r>
            <w:r w:rsidRPr="00CF4426">
              <w:rPr>
                <w:rFonts w:ascii="Arial" w:hAnsi="Arial" w:cs="Arial"/>
                <w:sz w:val="17"/>
                <w:szCs w:val="17"/>
                <w:lang w:val="ru-RU"/>
              </w:rPr>
              <w:t>“</w:t>
            </w:r>
            <w:r w:rsidRPr="00DD6690">
              <w:rPr>
                <w:rFonts w:ascii="Arial" w:hAnsi="Arial" w:cs="Arial"/>
                <w:sz w:val="17"/>
                <w:szCs w:val="17"/>
                <w:lang w:val="en-US"/>
              </w:rPr>
              <w:t>OFF</w:t>
            </w:r>
            <w:r w:rsidRPr="00CF4426">
              <w:rPr>
                <w:rFonts w:ascii="Arial" w:hAnsi="Arial" w:cs="Arial"/>
                <w:sz w:val="17"/>
                <w:szCs w:val="17"/>
                <w:lang w:val="ru-RU"/>
              </w:rPr>
              <w:t>”</w:t>
            </w:r>
            <w:r>
              <w:rPr>
                <w:rFonts w:ascii="Arial" w:hAnsi="Arial" w:cs="Arial"/>
                <w:sz w:val="17"/>
                <w:szCs w:val="17"/>
                <w:lang w:val="ru-RU"/>
              </w:rPr>
              <w:t>.</w:t>
            </w:r>
          </w:p>
          <w:p w:rsidR="001E0E7E" w:rsidRPr="00CF4426" w:rsidRDefault="001E0E7E" w:rsidP="001C1EA6">
            <w:pPr>
              <w:autoSpaceDE w:val="0"/>
              <w:autoSpaceDN w:val="0"/>
              <w:adjustRightInd w:val="0"/>
              <w:spacing w:before="60"/>
              <w:jc w:val="both"/>
              <w:rPr>
                <w:rFonts w:ascii="Arial" w:hAnsi="Arial" w:cs="Arial"/>
                <w:b/>
                <w:bCs/>
                <w:sz w:val="21"/>
                <w:szCs w:val="21"/>
                <w:lang w:val="ru-RU"/>
              </w:rPr>
            </w:pPr>
          </w:p>
        </w:tc>
        <w:tc>
          <w:tcPr>
            <w:tcW w:w="3572"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noProof/>
                <w:sz w:val="20"/>
                <w:szCs w:val="20"/>
                <w:lang w:val="ru-RU"/>
              </w:rPr>
              <w:drawing>
                <wp:inline distT="0" distB="0" distL="0" distR="0">
                  <wp:extent cx="2238375" cy="1714500"/>
                  <wp:effectExtent l="19050" t="0" r="9525" b="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08"/>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A73E0D"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В следующих случаях необходимо как можно скорее связаться с вашим дилером </w:t>
            </w:r>
            <w:r>
              <w:rPr>
                <w:rFonts w:ascii="Arial" w:hAnsi="Arial" w:cs="Arial"/>
                <w:sz w:val="17"/>
                <w:szCs w:val="17"/>
                <w:lang w:val="en-US"/>
              </w:rPr>
              <w:t>Toyota</w:t>
            </w:r>
            <w:r>
              <w:rPr>
                <w:rFonts w:ascii="Arial" w:hAnsi="Arial" w:cs="Arial"/>
                <w:sz w:val="17"/>
                <w:szCs w:val="17"/>
                <w:lang w:val="ru-RU"/>
              </w:rPr>
              <w:t>:</w:t>
            </w:r>
          </w:p>
          <w:p w:rsidR="001E0E7E" w:rsidRPr="006B0B47" w:rsidRDefault="001E0E7E" w:rsidP="00A40B70">
            <w:pPr>
              <w:numPr>
                <w:ilvl w:val="0"/>
                <w:numId w:val="16"/>
              </w:numPr>
              <w:tabs>
                <w:tab w:val="clear" w:pos="720"/>
              </w:tabs>
              <w:autoSpaceDE w:val="0"/>
              <w:autoSpaceDN w:val="0"/>
              <w:adjustRightInd w:val="0"/>
              <w:spacing w:before="60"/>
              <w:ind w:left="216" w:hanging="240"/>
              <w:jc w:val="both"/>
              <w:rPr>
                <w:rFonts w:ascii="Arial" w:hAnsi="Arial" w:cs="Arial"/>
                <w:bCs/>
                <w:sz w:val="17"/>
                <w:szCs w:val="17"/>
                <w:lang w:val="ru-RU"/>
              </w:rPr>
            </w:pPr>
            <w:r w:rsidRPr="006B0B47">
              <w:rPr>
                <w:rFonts w:ascii="Arial" w:hAnsi="Arial" w:cs="Arial"/>
                <w:bCs/>
                <w:sz w:val="17"/>
                <w:szCs w:val="17"/>
                <w:lang w:val="ru-RU"/>
              </w:rPr>
              <w:t>После срабатывания передних подушек безопасности.</w:t>
            </w:r>
          </w:p>
          <w:p w:rsidR="001E0E7E" w:rsidRPr="006B0B47" w:rsidRDefault="001E0E7E" w:rsidP="00A40B70">
            <w:pPr>
              <w:numPr>
                <w:ilvl w:val="0"/>
                <w:numId w:val="16"/>
              </w:numPr>
              <w:tabs>
                <w:tab w:val="clear" w:pos="720"/>
              </w:tabs>
              <w:autoSpaceDE w:val="0"/>
              <w:autoSpaceDN w:val="0"/>
              <w:adjustRightInd w:val="0"/>
              <w:spacing w:before="60"/>
              <w:ind w:left="216" w:hanging="240"/>
              <w:jc w:val="both"/>
              <w:rPr>
                <w:rFonts w:ascii="Arial" w:hAnsi="Arial" w:cs="Arial"/>
                <w:bCs/>
                <w:sz w:val="17"/>
                <w:szCs w:val="17"/>
                <w:lang w:val="ru-RU"/>
              </w:rPr>
            </w:pPr>
            <w:r w:rsidRPr="006B0B47">
              <w:rPr>
                <w:rFonts w:ascii="Arial" w:hAnsi="Arial" w:cs="Arial"/>
                <w:bCs/>
                <w:sz w:val="17"/>
                <w:szCs w:val="17"/>
                <w:lang w:val="ru-RU"/>
              </w:rPr>
              <w:t>Передняя часть автомобиля (затененная на рисунке) была задействована в аварии, недостаточно серьезной, чтобы сработали подушки безопасности.</w:t>
            </w:r>
          </w:p>
          <w:p w:rsidR="001E0E7E" w:rsidRPr="00BF5920" w:rsidRDefault="001E0E7E" w:rsidP="00A40B70">
            <w:pPr>
              <w:numPr>
                <w:ilvl w:val="0"/>
                <w:numId w:val="16"/>
              </w:numPr>
              <w:tabs>
                <w:tab w:val="clear" w:pos="720"/>
              </w:tabs>
              <w:autoSpaceDE w:val="0"/>
              <w:autoSpaceDN w:val="0"/>
              <w:adjustRightInd w:val="0"/>
              <w:spacing w:before="60"/>
              <w:ind w:left="216" w:hanging="240"/>
              <w:jc w:val="both"/>
              <w:rPr>
                <w:rFonts w:ascii="Arial" w:hAnsi="Arial" w:cs="Arial"/>
                <w:sz w:val="20"/>
                <w:szCs w:val="20"/>
                <w:lang w:val="ru-RU"/>
              </w:rPr>
            </w:pPr>
            <w:r w:rsidRPr="006B0B47">
              <w:rPr>
                <w:rFonts w:ascii="Arial" w:hAnsi="Arial" w:cs="Arial"/>
                <w:bCs/>
                <w:sz w:val="17"/>
                <w:szCs w:val="17"/>
                <w:lang w:val="ru-RU"/>
              </w:rPr>
              <w:t>На накладках на руле или</w:t>
            </w:r>
            <w:r>
              <w:rPr>
                <w:rFonts w:ascii="Arial" w:hAnsi="Arial" w:cs="Arial"/>
                <w:sz w:val="17"/>
                <w:szCs w:val="17"/>
                <w:lang w:val="ru-RU"/>
              </w:rPr>
              <w:t xml:space="preserve"> приборном щитке (затененных на рисунке) появились царапины, трещины, или другие повреждения.</w:t>
            </w:r>
          </w:p>
        </w:tc>
      </w:tr>
    </w:tbl>
    <w:p w:rsidR="001E0E7E" w:rsidRDefault="001E0E7E" w:rsidP="001E0E7E">
      <w:pPr>
        <w:jc w:val="both"/>
        <w:rPr>
          <w:rFonts w:ascii="Arial" w:hAnsi="Arial" w:cs="Arial"/>
          <w:b/>
          <w:sz w:val="16"/>
          <w:szCs w:val="16"/>
          <w:lang w:val="ru-RU"/>
        </w:rPr>
      </w:pPr>
    </w:p>
    <w:p w:rsidR="001E0E7E" w:rsidRPr="00BF5920" w:rsidRDefault="001E0E7E" w:rsidP="001E0E7E">
      <w:pPr>
        <w:jc w:val="both"/>
        <w:rPr>
          <w:rFonts w:ascii="Arial" w:hAnsi="Arial" w:cs="Arial"/>
          <w:b/>
          <w:sz w:val="16"/>
          <w:szCs w:val="16"/>
          <w:lang w:val="ru-RU"/>
        </w:rPr>
      </w:pPr>
      <w:r>
        <w:rPr>
          <w:rFonts w:ascii="Arial" w:hAnsi="Arial" w:cs="Arial"/>
          <w:b/>
          <w:sz w:val="16"/>
          <w:szCs w:val="16"/>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800"/>
        <w:gridCol w:w="3786"/>
        <w:gridCol w:w="3572"/>
      </w:tblGrid>
      <w:tr w:rsidR="001E0E7E" w:rsidRPr="00CA21E4" w:rsidTr="001C1EA6">
        <w:tc>
          <w:tcPr>
            <w:tcW w:w="3741" w:type="dxa"/>
          </w:tcPr>
          <w:p w:rsidR="001E0E7E" w:rsidRDefault="001E0E7E" w:rsidP="001C1EA6">
            <w:pPr>
              <w:autoSpaceDE w:val="0"/>
              <w:autoSpaceDN w:val="0"/>
              <w:adjustRightInd w:val="0"/>
              <w:spacing w:before="60"/>
              <w:jc w:val="both"/>
              <w:rPr>
                <w:rFonts w:ascii="Arial" w:hAnsi="Arial" w:cs="Arial"/>
                <w:sz w:val="20"/>
                <w:szCs w:val="20"/>
                <w:lang w:val="ru-RU"/>
              </w:rPr>
            </w:pPr>
          </w:p>
          <w:tbl>
            <w:tblPr>
              <w:tblStyle w:val="a7"/>
              <w:tblW w:w="3574" w:type="dxa"/>
              <w:tblLook w:val="01E0"/>
            </w:tblPr>
            <w:tblGrid>
              <w:gridCol w:w="3574"/>
            </w:tblGrid>
            <w:tr w:rsidR="001E0E7E" w:rsidRPr="0053556D"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53556D" w:rsidRDefault="001E0E7E" w:rsidP="001C1EA6">
                  <w:pPr>
                    <w:spacing w:before="60"/>
                    <w:ind w:right="-37"/>
                    <w:jc w:val="both"/>
                    <w:rPr>
                      <w:lang w:val="ru-RU"/>
                    </w:rPr>
                  </w:pPr>
                  <w:r w:rsidRPr="00EA3725">
                    <w:rPr>
                      <w:rFonts w:ascii="Arial" w:hAnsi="Arial" w:cs="Arial"/>
                      <w:b/>
                      <w:bCs/>
                      <w:sz w:val="20"/>
                      <w:szCs w:val="20"/>
                      <w:lang w:val="ru-RU"/>
                    </w:rPr>
                    <w:t>ПРЕДУПРЕЖДЕНИЕ</w:t>
                  </w:r>
                </w:p>
              </w:tc>
            </w:tr>
            <w:tr w:rsidR="001E0E7E" w:rsidRPr="006B0B47" w:rsidTr="001C1EA6">
              <w:tc>
                <w:tcPr>
                  <w:tcW w:w="3574" w:type="dxa"/>
                  <w:tcBorders>
                    <w:top w:val="single" w:sz="4" w:space="0" w:color="auto"/>
                    <w:left w:val="single" w:sz="4" w:space="0" w:color="auto"/>
                    <w:bottom w:val="single" w:sz="4" w:space="0" w:color="auto"/>
                    <w:right w:val="single" w:sz="4" w:space="0" w:color="auto"/>
                  </w:tcBorders>
                </w:tcPr>
                <w:p w:rsidR="001E0E7E" w:rsidRPr="006B0B47" w:rsidRDefault="001E0E7E" w:rsidP="001C1EA6">
                  <w:pPr>
                    <w:autoSpaceDE w:val="0"/>
                    <w:autoSpaceDN w:val="0"/>
                    <w:adjustRightInd w:val="0"/>
                    <w:spacing w:before="60"/>
                    <w:jc w:val="both"/>
                    <w:rPr>
                      <w:rFonts w:ascii="Arial" w:hAnsi="Arial" w:cs="Arial"/>
                      <w:i/>
                      <w:sz w:val="20"/>
                      <w:szCs w:val="20"/>
                      <w:lang w:val="ru-RU"/>
                    </w:rPr>
                  </w:pPr>
                  <w:r>
                    <w:rPr>
                      <w:rFonts w:ascii="Arial" w:hAnsi="Arial" w:cs="Arial"/>
                      <w:b/>
                      <w:bCs/>
                      <w:i/>
                      <w:sz w:val="17"/>
                      <w:szCs w:val="17"/>
                      <w:lang w:val="ru-RU"/>
                    </w:rPr>
                    <w:t xml:space="preserve">Не отсоединяйте провода аккумуляторной батареи, не связавшись предварительно с вашим дилером </w:t>
                  </w:r>
                  <w:r w:rsidRPr="006B0B47">
                    <w:rPr>
                      <w:rFonts w:ascii="Arial" w:hAnsi="Arial" w:cs="Arial"/>
                      <w:b/>
                      <w:bCs/>
                      <w:i/>
                      <w:sz w:val="17"/>
                      <w:szCs w:val="17"/>
                      <w:lang w:val="en-US"/>
                    </w:rPr>
                    <w:t>Toyota</w:t>
                  </w:r>
                  <w:r w:rsidRPr="006B0B47">
                    <w:rPr>
                      <w:rFonts w:ascii="Arial" w:hAnsi="Arial" w:cs="Arial"/>
                      <w:b/>
                      <w:bCs/>
                      <w:i/>
                      <w:sz w:val="17"/>
                      <w:szCs w:val="17"/>
                      <w:lang w:val="ru-RU"/>
                    </w:rPr>
                    <w:t>.</w:t>
                  </w:r>
                </w:p>
              </w:tc>
            </w:tr>
          </w:tbl>
          <w:p w:rsidR="001E0E7E" w:rsidRPr="006B0B47" w:rsidRDefault="001E0E7E" w:rsidP="001C1EA6">
            <w:pPr>
              <w:autoSpaceDE w:val="0"/>
              <w:autoSpaceDN w:val="0"/>
              <w:adjustRightInd w:val="0"/>
              <w:spacing w:before="60"/>
              <w:jc w:val="both"/>
              <w:rPr>
                <w:rFonts w:ascii="Arial" w:hAnsi="Arial" w:cs="Arial"/>
                <w:b/>
                <w:bCs/>
                <w:sz w:val="17"/>
                <w:szCs w:val="17"/>
                <w:lang w:val="ru-RU"/>
              </w:rPr>
            </w:pPr>
          </w:p>
          <w:p w:rsidR="001E0E7E" w:rsidRPr="006B0B47" w:rsidRDefault="001E0E7E" w:rsidP="001C1EA6">
            <w:pPr>
              <w:autoSpaceDE w:val="0"/>
              <w:autoSpaceDN w:val="0"/>
              <w:adjustRightInd w:val="0"/>
              <w:spacing w:before="60"/>
              <w:jc w:val="both"/>
              <w:rPr>
                <w:rFonts w:ascii="Arial" w:hAnsi="Arial" w:cs="Arial"/>
                <w:bCs/>
                <w:sz w:val="17"/>
                <w:szCs w:val="17"/>
                <w:lang w:val="ru-RU"/>
              </w:rPr>
            </w:pPr>
          </w:p>
        </w:tc>
        <w:tc>
          <w:tcPr>
            <w:tcW w:w="3571" w:type="dxa"/>
          </w:tcPr>
          <w:p w:rsidR="001E0E7E" w:rsidRPr="006B0B47"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t>Боковые подушки безопасности и шторковые подушки безопасности</w:t>
            </w:r>
            <w:r w:rsidRPr="00864FD9">
              <w:rPr>
                <w:rFonts w:ascii="Arial" w:hAnsi="Arial" w:cs="Arial"/>
                <w:b/>
                <w:bCs/>
                <w:sz w:val="21"/>
                <w:szCs w:val="21"/>
                <w:lang w:val="ru-RU"/>
              </w:rPr>
              <w:t xml:space="preserve"> </w:t>
            </w:r>
            <w:r>
              <w:rPr>
                <w:rFonts w:ascii="Arial" w:hAnsi="Arial" w:cs="Arial"/>
                <w:b/>
                <w:bCs/>
                <w:sz w:val="21"/>
                <w:szCs w:val="21"/>
                <w:lang w:val="en-US"/>
              </w:rPr>
              <w:t>SRS</w:t>
            </w:r>
          </w:p>
          <w:p w:rsidR="001E0E7E" w:rsidRDefault="001E0E7E" w:rsidP="001C1EA6">
            <w:pPr>
              <w:autoSpaceDE w:val="0"/>
              <w:autoSpaceDN w:val="0"/>
              <w:adjustRightInd w:val="0"/>
              <w:spacing w:before="60"/>
              <w:jc w:val="both"/>
              <w:rPr>
                <w:rFonts w:ascii="Arial" w:hAnsi="Arial" w:cs="Arial"/>
                <w:b/>
                <w:bCs/>
                <w:sz w:val="21"/>
                <w:szCs w:val="21"/>
                <w:lang w:val="ru-RU"/>
              </w:rPr>
            </w:pPr>
            <w:r>
              <w:rPr>
                <w:rFonts w:ascii="Arial" w:hAnsi="Arial" w:cs="Arial"/>
                <w:b/>
                <w:bCs/>
                <w:noProof/>
                <w:sz w:val="21"/>
                <w:szCs w:val="21"/>
                <w:lang w:val="ru-RU"/>
              </w:rPr>
              <w:drawing>
                <wp:inline distT="0" distB="0" distL="0" distR="0">
                  <wp:extent cx="2238375" cy="1704975"/>
                  <wp:effectExtent l="19050" t="0" r="9525"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09"/>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3672ED"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Боковые</w:t>
            </w:r>
            <w:r w:rsidRPr="006B0B47">
              <w:rPr>
                <w:rFonts w:ascii="Arial" w:hAnsi="Arial" w:cs="Arial"/>
                <w:b/>
                <w:bCs/>
                <w:sz w:val="17"/>
                <w:szCs w:val="17"/>
                <w:lang w:val="ru-RU"/>
              </w:rPr>
              <w:t xml:space="preserve"> </w:t>
            </w:r>
            <w:r>
              <w:rPr>
                <w:rFonts w:ascii="Arial" w:hAnsi="Arial" w:cs="Arial"/>
                <w:b/>
                <w:bCs/>
                <w:sz w:val="17"/>
                <w:szCs w:val="17"/>
                <w:lang w:val="ru-RU"/>
              </w:rPr>
              <w:t>подушки</w:t>
            </w:r>
            <w:r w:rsidRPr="006B0B47">
              <w:rPr>
                <w:rFonts w:ascii="Arial" w:hAnsi="Arial" w:cs="Arial"/>
                <w:b/>
                <w:bCs/>
                <w:sz w:val="17"/>
                <w:szCs w:val="17"/>
                <w:lang w:val="ru-RU"/>
              </w:rPr>
              <w:t xml:space="preserve"> </w:t>
            </w:r>
            <w:r>
              <w:rPr>
                <w:rFonts w:ascii="Arial" w:hAnsi="Arial" w:cs="Arial"/>
                <w:b/>
                <w:bCs/>
                <w:sz w:val="17"/>
                <w:szCs w:val="17"/>
                <w:lang w:val="ru-RU"/>
              </w:rPr>
              <w:t>безопасности и шторковые подушки безопасности Дополнительной Пассивной Системы Безопасности (</w:t>
            </w:r>
            <w:r>
              <w:rPr>
                <w:rFonts w:ascii="Arial" w:hAnsi="Arial" w:cs="Arial"/>
                <w:b/>
                <w:bCs/>
                <w:sz w:val="17"/>
                <w:szCs w:val="17"/>
                <w:lang w:val="en-US"/>
              </w:rPr>
              <w:t>S</w:t>
            </w:r>
            <w:r w:rsidRPr="00BF5920">
              <w:rPr>
                <w:rFonts w:ascii="Arial" w:hAnsi="Arial" w:cs="Arial"/>
                <w:b/>
                <w:bCs/>
                <w:sz w:val="17"/>
                <w:szCs w:val="17"/>
                <w:lang w:val="en-US"/>
              </w:rPr>
              <w:t>RS</w:t>
            </w:r>
            <w:r>
              <w:rPr>
                <w:rFonts w:ascii="Arial" w:hAnsi="Arial" w:cs="Arial"/>
                <w:b/>
                <w:bCs/>
                <w:sz w:val="17"/>
                <w:szCs w:val="17"/>
                <w:lang w:val="ru-RU"/>
              </w:rPr>
              <w:t>) предназначены для обеспечения безопасности водителя, переднего пассажира и внешних пассажиров на задних сиденьях, в дополнение к первичной защите, обеспечиваемой ремнями безопасности</w:t>
            </w:r>
            <w:r w:rsidRPr="003672ED">
              <w:rPr>
                <w:rFonts w:ascii="Arial" w:hAnsi="Arial" w:cs="Arial"/>
                <w:b/>
                <w:bCs/>
                <w:sz w:val="17"/>
                <w:szCs w:val="17"/>
                <w:lang w:val="ru-RU"/>
              </w:rPr>
              <w:t>.</w:t>
            </w:r>
          </w:p>
          <w:p w:rsidR="001E0E7E" w:rsidRPr="003672ED" w:rsidRDefault="001E0E7E" w:rsidP="001C1EA6">
            <w:pPr>
              <w:autoSpaceDE w:val="0"/>
              <w:autoSpaceDN w:val="0"/>
              <w:adjustRightInd w:val="0"/>
              <w:spacing w:before="60"/>
              <w:jc w:val="both"/>
              <w:rPr>
                <w:rFonts w:ascii="Arial" w:hAnsi="Arial" w:cs="Arial"/>
                <w:b/>
                <w:bCs/>
                <w:sz w:val="21"/>
                <w:szCs w:val="21"/>
                <w:lang w:val="ru-RU"/>
              </w:rPr>
            </w:pPr>
          </w:p>
        </w:tc>
        <w:tc>
          <w:tcPr>
            <w:tcW w:w="3572" w:type="dxa"/>
          </w:tcPr>
          <w:p w:rsidR="001E0E7E" w:rsidRPr="009377EA"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В случае сильного бокового удара, боковые и шторковые подушки безопасности </w:t>
            </w:r>
            <w:r w:rsidRPr="003672ED">
              <w:rPr>
                <w:rFonts w:ascii="Arial" w:hAnsi="Arial" w:cs="Arial"/>
                <w:sz w:val="17"/>
                <w:szCs w:val="17"/>
                <w:lang w:val="ru-RU"/>
              </w:rPr>
              <w:t>сработаю</w:t>
            </w:r>
            <w:r>
              <w:rPr>
                <w:rFonts w:ascii="Arial" w:hAnsi="Arial" w:cs="Arial"/>
                <w:sz w:val="17"/>
                <w:szCs w:val="17"/>
                <w:lang w:val="ru-RU"/>
              </w:rPr>
              <w:t>т одновременно с ремнями безопасности и помогут снизить риск травм.  Боковые подушки безопасности помогают, в основном, снизить риск травмирования грудной клетки водителя или переднего пассажира</w:t>
            </w:r>
            <w:r w:rsidRPr="00494182">
              <w:rPr>
                <w:rFonts w:ascii="Arial" w:hAnsi="Arial" w:cs="Arial"/>
                <w:sz w:val="17"/>
                <w:szCs w:val="17"/>
                <w:lang w:val="ru-RU"/>
              </w:rPr>
              <w:t xml:space="preserve">. </w:t>
            </w:r>
            <w:r>
              <w:rPr>
                <w:rFonts w:ascii="Arial" w:hAnsi="Arial" w:cs="Arial"/>
                <w:sz w:val="17"/>
                <w:szCs w:val="17"/>
                <w:lang w:val="ru-RU"/>
              </w:rPr>
              <w:t xml:space="preserve"> Шторковые подушки безопасности помогают, в основном, снизить риск травмирования головы водителя, переднего пассажира и внешних пассажиров на задних сиденьях, а также предотвратить их выбрасывание из автомобиля</w:t>
            </w:r>
            <w:r w:rsidRPr="009377EA">
              <w:rPr>
                <w:rFonts w:ascii="Arial" w:hAnsi="Arial" w:cs="Arial"/>
                <w:sz w:val="17"/>
                <w:szCs w:val="17"/>
                <w:lang w:val="ru-RU"/>
              </w:rPr>
              <w:t>.</w:t>
            </w:r>
          </w:p>
          <w:p w:rsidR="001E0E7E" w:rsidRPr="00FC4292"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Боковая</w:t>
            </w:r>
            <w:r w:rsidRPr="009377EA">
              <w:rPr>
                <w:rFonts w:ascii="Arial" w:hAnsi="Arial" w:cs="Arial"/>
                <w:sz w:val="17"/>
                <w:szCs w:val="17"/>
                <w:lang w:val="ru-RU"/>
              </w:rPr>
              <w:t xml:space="preserve"> </w:t>
            </w:r>
            <w:r>
              <w:rPr>
                <w:rFonts w:ascii="Arial" w:hAnsi="Arial" w:cs="Arial"/>
                <w:sz w:val="17"/>
                <w:szCs w:val="17"/>
                <w:lang w:val="ru-RU"/>
              </w:rPr>
              <w:t>подушка</w:t>
            </w:r>
            <w:r w:rsidRPr="009377EA">
              <w:rPr>
                <w:rFonts w:ascii="Arial" w:hAnsi="Arial" w:cs="Arial"/>
                <w:sz w:val="17"/>
                <w:szCs w:val="17"/>
                <w:lang w:val="ru-RU"/>
              </w:rPr>
              <w:t xml:space="preserve"> </w:t>
            </w:r>
            <w:r>
              <w:rPr>
                <w:rFonts w:ascii="Arial" w:hAnsi="Arial" w:cs="Arial"/>
                <w:sz w:val="17"/>
                <w:szCs w:val="17"/>
                <w:lang w:val="ru-RU"/>
              </w:rPr>
              <w:t>безопасности пассажирского сиденья не срабатывает, если на переднем сиденье нет пассажира</w:t>
            </w:r>
            <w:r w:rsidRPr="009377EA">
              <w:rPr>
                <w:rFonts w:ascii="Arial" w:hAnsi="Arial" w:cs="Arial"/>
                <w:sz w:val="17"/>
                <w:szCs w:val="17"/>
                <w:lang w:val="ru-RU"/>
              </w:rPr>
              <w:t>.</w:t>
            </w:r>
            <w:r>
              <w:rPr>
                <w:rFonts w:ascii="Arial" w:hAnsi="Arial" w:cs="Arial"/>
                <w:sz w:val="17"/>
                <w:szCs w:val="17"/>
                <w:lang w:val="ru-RU"/>
              </w:rPr>
              <w:t xml:space="preserve"> Тем не менее, она может сработать в случае, когда на переднем пассажирском сиденье находится багаж.  </w:t>
            </w:r>
            <w:r w:rsidRPr="006343B6">
              <w:rPr>
                <w:rFonts w:ascii="Arial" w:hAnsi="Arial" w:cs="Arial"/>
                <w:sz w:val="17"/>
                <w:szCs w:val="17"/>
                <w:lang w:val="ru-RU"/>
              </w:rPr>
              <w:t>(</w:t>
            </w:r>
            <w:r>
              <w:rPr>
                <w:rFonts w:ascii="Arial" w:hAnsi="Arial" w:cs="Arial"/>
                <w:sz w:val="17"/>
                <w:szCs w:val="17"/>
                <w:lang w:val="ru-RU"/>
              </w:rPr>
              <w:t>См</w:t>
            </w:r>
            <w:r w:rsidRPr="006343B6">
              <w:rPr>
                <w:rFonts w:ascii="Arial" w:hAnsi="Arial" w:cs="Arial"/>
                <w:sz w:val="17"/>
                <w:szCs w:val="17"/>
                <w:lang w:val="ru-RU"/>
              </w:rPr>
              <w:t>.</w:t>
            </w:r>
            <w:r>
              <w:rPr>
                <w:rFonts w:ascii="Arial" w:hAnsi="Arial" w:cs="Arial"/>
                <w:sz w:val="17"/>
                <w:szCs w:val="17"/>
                <w:lang w:val="ru-RU"/>
              </w:rPr>
              <w:t xml:space="preserve"> описание системы классификации пассажира, сидящего на переднем сиденье, на стр. </w:t>
            </w:r>
            <w:r w:rsidRPr="00FC4292">
              <w:rPr>
                <w:rFonts w:ascii="Arial" w:hAnsi="Arial" w:cs="Arial"/>
                <w:sz w:val="17"/>
                <w:szCs w:val="17"/>
                <w:lang w:val="ru-RU"/>
              </w:rPr>
              <w:t xml:space="preserve">61 </w:t>
            </w:r>
            <w:r>
              <w:rPr>
                <w:rFonts w:ascii="Arial" w:hAnsi="Arial" w:cs="Arial"/>
                <w:sz w:val="17"/>
                <w:szCs w:val="17"/>
                <w:lang w:val="ru-RU"/>
              </w:rPr>
              <w:t>в этом Разделе</w:t>
            </w:r>
            <w:r w:rsidRPr="00FC4292">
              <w:rPr>
                <w:rFonts w:ascii="Arial" w:hAnsi="Arial" w:cs="Arial"/>
                <w:sz w:val="17"/>
                <w:szCs w:val="17"/>
                <w:lang w:val="ru-RU"/>
              </w:rPr>
              <w:t>.)</w:t>
            </w:r>
          </w:p>
          <w:p w:rsidR="001E0E7E" w:rsidRPr="00BF5920"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sz w:val="17"/>
                <w:szCs w:val="17"/>
                <w:lang w:val="ru-RU"/>
              </w:rPr>
              <w:t xml:space="preserve">Шторковые подушки безопасности пассажирских сидений срабатывают даже тогда, когда на переднем или внешних задних пассажирских сиденьях нет пассажиров. </w:t>
            </w:r>
          </w:p>
          <w:p w:rsidR="001E0E7E" w:rsidRPr="004B4FE3"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Шторковые</w:t>
            </w:r>
            <w:r w:rsidRPr="004B4FE3">
              <w:rPr>
                <w:rFonts w:ascii="Arial" w:hAnsi="Arial" w:cs="Arial"/>
                <w:sz w:val="17"/>
                <w:szCs w:val="17"/>
                <w:lang w:val="ru-RU"/>
              </w:rPr>
              <w:t xml:space="preserve"> </w:t>
            </w:r>
            <w:r>
              <w:rPr>
                <w:rFonts w:ascii="Arial" w:hAnsi="Arial" w:cs="Arial"/>
                <w:sz w:val="17"/>
                <w:szCs w:val="17"/>
                <w:lang w:val="ru-RU"/>
              </w:rPr>
              <w:t>подушки</w:t>
            </w:r>
            <w:r w:rsidRPr="004B4FE3">
              <w:rPr>
                <w:rFonts w:ascii="Arial" w:hAnsi="Arial" w:cs="Arial"/>
                <w:sz w:val="17"/>
                <w:szCs w:val="17"/>
                <w:lang w:val="ru-RU"/>
              </w:rPr>
              <w:t xml:space="preserve"> </w:t>
            </w:r>
            <w:r>
              <w:rPr>
                <w:rFonts w:ascii="Arial" w:hAnsi="Arial" w:cs="Arial"/>
                <w:sz w:val="17"/>
                <w:szCs w:val="17"/>
                <w:lang w:val="ru-RU"/>
              </w:rPr>
              <w:t>безопасности могут сработать даже тогда, когда не срабатывают боковые подушки безопасности</w:t>
            </w:r>
            <w:r w:rsidRPr="004B4FE3">
              <w:rPr>
                <w:rFonts w:ascii="Arial" w:hAnsi="Arial" w:cs="Arial"/>
                <w:sz w:val="17"/>
                <w:szCs w:val="17"/>
                <w:lang w:val="ru-RU"/>
              </w:rPr>
              <w:t>.</w:t>
            </w:r>
          </w:p>
          <w:p w:rsidR="001E0E7E" w:rsidRPr="00CA21E4"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Всегда правильно пристегивайтесь ремнем безопасности</w:t>
            </w:r>
            <w:r w:rsidRPr="00CA21E4">
              <w:rPr>
                <w:rFonts w:ascii="Arial" w:hAnsi="Arial" w:cs="Arial"/>
                <w:sz w:val="17"/>
                <w:szCs w:val="17"/>
                <w:lang w:val="ru-RU"/>
              </w:rPr>
              <w:t>.</w:t>
            </w:r>
          </w:p>
        </w:tc>
      </w:tr>
    </w:tbl>
    <w:p w:rsidR="001E0E7E" w:rsidRDefault="001E0E7E" w:rsidP="001E0E7E">
      <w:pPr>
        <w:jc w:val="both"/>
        <w:rPr>
          <w:rFonts w:ascii="Arial" w:hAnsi="Arial" w:cs="Arial"/>
          <w:b/>
          <w:sz w:val="16"/>
          <w:szCs w:val="16"/>
          <w:lang w:val="ru-RU"/>
        </w:rPr>
      </w:pPr>
    </w:p>
    <w:p w:rsidR="001E0E7E" w:rsidRPr="00CA21E4" w:rsidRDefault="001E0E7E" w:rsidP="001E0E7E">
      <w:pPr>
        <w:jc w:val="both"/>
        <w:rPr>
          <w:rFonts w:ascii="Arial" w:hAnsi="Arial" w:cs="Arial"/>
          <w:b/>
          <w:sz w:val="16"/>
          <w:szCs w:val="16"/>
          <w:lang w:val="ru-RU"/>
        </w:rPr>
      </w:pPr>
      <w:r>
        <w:rPr>
          <w:rFonts w:ascii="Arial" w:hAnsi="Arial" w:cs="Arial"/>
          <w:b/>
          <w:sz w:val="16"/>
          <w:szCs w:val="16"/>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89"/>
        <w:gridCol w:w="3789"/>
      </w:tblGrid>
      <w:tr w:rsidR="001E0E7E" w:rsidRPr="001D4DBC" w:rsidTr="001C1EA6">
        <w:tc>
          <w:tcPr>
            <w:tcW w:w="3741" w:type="dxa"/>
          </w:tcPr>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D855B4" w:rsidTr="001C1EA6">
              <w:tc>
                <w:tcPr>
                  <w:tcW w:w="3543" w:type="dxa"/>
                  <w:shd w:val="clear" w:color="auto" w:fill="FFFF00"/>
                </w:tcPr>
                <w:p w:rsidR="001E0E7E" w:rsidRPr="00D855B4" w:rsidRDefault="001E0E7E" w:rsidP="00A40B70">
                  <w:pPr>
                    <w:numPr>
                      <w:ilvl w:val="0"/>
                      <w:numId w:val="14"/>
                    </w:numPr>
                    <w:autoSpaceDE w:val="0"/>
                    <w:autoSpaceDN w:val="0"/>
                    <w:adjustRightInd w:val="0"/>
                    <w:spacing w:before="60"/>
                    <w:jc w:val="both"/>
                    <w:rPr>
                      <w:rFonts w:ascii="Arial" w:hAnsi="Arial" w:cs="Arial"/>
                      <w:b/>
                      <w:sz w:val="20"/>
                      <w:szCs w:val="20"/>
                      <w:lang w:val="ru-RU"/>
                    </w:rPr>
                  </w:pPr>
                  <w:r w:rsidRPr="00D855B4">
                    <w:rPr>
                      <w:rFonts w:ascii="Arial" w:hAnsi="Arial" w:cs="Arial"/>
                      <w:b/>
                      <w:bCs/>
                      <w:sz w:val="20"/>
                      <w:szCs w:val="20"/>
                      <w:lang w:val="ru-RU"/>
                    </w:rPr>
                    <w:lastRenderedPageBreak/>
                    <w:t>ВНИМАНИЕ</w:t>
                  </w:r>
                </w:p>
              </w:tc>
            </w:tr>
            <w:tr w:rsidR="001E0E7E" w:rsidRPr="00D855B4" w:rsidTr="001C1EA6">
              <w:tc>
                <w:tcPr>
                  <w:tcW w:w="3543" w:type="dxa"/>
                  <w:shd w:val="clear" w:color="auto" w:fill="FFFF00"/>
                </w:tcPr>
                <w:p w:rsidR="001E0E7E" w:rsidRPr="00D855B4" w:rsidRDefault="001E0E7E" w:rsidP="00A40B70">
                  <w:pPr>
                    <w:numPr>
                      <w:ilvl w:val="0"/>
                      <w:numId w:val="19"/>
                    </w:numPr>
                    <w:tabs>
                      <w:tab w:val="clear" w:pos="720"/>
                    </w:tabs>
                    <w:autoSpaceDE w:val="0"/>
                    <w:autoSpaceDN w:val="0"/>
                    <w:adjustRightInd w:val="0"/>
                    <w:spacing w:before="60"/>
                    <w:ind w:left="216" w:hanging="240"/>
                    <w:jc w:val="both"/>
                    <w:rPr>
                      <w:rFonts w:cs="PSOsymclas"/>
                      <w:b/>
                      <w:sz w:val="20"/>
                      <w:szCs w:val="20"/>
                      <w:lang w:val="ru-RU"/>
                    </w:rPr>
                  </w:pPr>
                  <w:r>
                    <w:rPr>
                      <w:rFonts w:ascii="Arial" w:hAnsi="Arial" w:cs="Arial"/>
                      <w:b/>
                      <w:bCs/>
                      <w:sz w:val="17"/>
                      <w:szCs w:val="17"/>
                      <w:lang w:val="ru-RU"/>
                    </w:rPr>
                    <w:t>Система боковых и шторковых подушек безопасности разработана только как дополнение к первичной системе защиты водителя</w:t>
                  </w:r>
                  <w:r w:rsidRPr="00B73754">
                    <w:rPr>
                      <w:rFonts w:ascii="Arial" w:hAnsi="Arial" w:cs="Arial"/>
                      <w:b/>
                      <w:bCs/>
                      <w:sz w:val="17"/>
                      <w:szCs w:val="17"/>
                      <w:lang w:val="ru-RU"/>
                    </w:rPr>
                    <w:t>,</w:t>
                  </w:r>
                  <w:r>
                    <w:rPr>
                      <w:rFonts w:ascii="Arial" w:hAnsi="Arial" w:cs="Arial"/>
                      <w:b/>
                      <w:bCs/>
                      <w:sz w:val="17"/>
                      <w:szCs w:val="17"/>
                      <w:lang w:val="ru-RU"/>
                    </w:rPr>
                    <w:t xml:space="preserve"> пассажира на переднем сиденье и пассажиров на внешних задних сиденьях с помощью ремней безопасности</w:t>
                  </w:r>
                  <w:r w:rsidRPr="00697219">
                    <w:rPr>
                      <w:rFonts w:ascii="Arial" w:hAnsi="Arial" w:cs="Arial"/>
                      <w:b/>
                      <w:bCs/>
                      <w:sz w:val="17"/>
                      <w:szCs w:val="17"/>
                      <w:lang w:val="ru-RU"/>
                    </w:rPr>
                    <w:t xml:space="preserve">. </w:t>
                  </w:r>
                  <w:r>
                    <w:rPr>
                      <w:rFonts w:ascii="Arial" w:hAnsi="Arial" w:cs="Arial"/>
                      <w:b/>
                      <w:bCs/>
                      <w:sz w:val="17"/>
                      <w:szCs w:val="17"/>
                      <w:lang w:val="ru-RU"/>
                    </w:rPr>
                    <w:t xml:space="preserve"> Для обеспечения максимальной защиты в  случае аварии  водитель и пассажиры должны правильно пристегиваться ремнями безопасности</w:t>
                  </w:r>
                  <w:r w:rsidRPr="00697219">
                    <w:rPr>
                      <w:rFonts w:ascii="Arial" w:hAnsi="Arial" w:cs="Arial"/>
                      <w:b/>
                      <w:bCs/>
                      <w:sz w:val="17"/>
                      <w:szCs w:val="17"/>
                      <w:lang w:val="ru-RU"/>
                    </w:rPr>
                    <w:t xml:space="preserve">. </w:t>
                  </w:r>
                  <w:r>
                    <w:rPr>
                      <w:rFonts w:ascii="Arial" w:hAnsi="Arial" w:cs="Arial"/>
                      <w:b/>
                      <w:bCs/>
                      <w:sz w:val="17"/>
                      <w:szCs w:val="17"/>
                      <w:lang w:val="ru-RU"/>
                    </w:rPr>
                    <w:t xml:space="preserve"> Это снизит, в случае аварии, риск смерти, серьезных травм или выбрасывания из автомобиля</w:t>
                  </w:r>
                  <w:r w:rsidRPr="00697219">
                    <w:rPr>
                      <w:rFonts w:ascii="Arial" w:hAnsi="Arial" w:cs="Arial"/>
                      <w:b/>
                      <w:bCs/>
                      <w:sz w:val="17"/>
                      <w:szCs w:val="17"/>
                      <w:lang w:val="ru-RU"/>
                    </w:rPr>
                    <w:t xml:space="preserve">. </w:t>
                  </w:r>
                  <w:r>
                    <w:rPr>
                      <w:rFonts w:ascii="Arial" w:hAnsi="Arial" w:cs="Arial"/>
                      <w:b/>
                      <w:bCs/>
                      <w:sz w:val="17"/>
                      <w:szCs w:val="17"/>
                      <w:lang w:val="ru-RU"/>
                    </w:rPr>
                    <w:t>Инструкции и меры предосторожности, касающиеся ремней безопасности, изложены в «Ремни безопасности» на стр. 36 в этом Разделе.</w:t>
                  </w:r>
                </w:p>
              </w:tc>
            </w:tr>
          </w:tbl>
          <w:p w:rsidR="001E0E7E" w:rsidRPr="006B0B47" w:rsidRDefault="001E0E7E" w:rsidP="001C1EA6">
            <w:pPr>
              <w:autoSpaceDE w:val="0"/>
              <w:autoSpaceDN w:val="0"/>
              <w:adjustRightInd w:val="0"/>
              <w:spacing w:before="60"/>
              <w:jc w:val="both"/>
              <w:rPr>
                <w:rFonts w:ascii="Arial" w:hAnsi="Arial" w:cs="Arial"/>
                <w:bCs/>
                <w:sz w:val="17"/>
                <w:szCs w:val="17"/>
                <w:lang w:val="ru-RU"/>
              </w:rPr>
            </w:pPr>
          </w:p>
        </w:tc>
        <w:tc>
          <w:tcPr>
            <w:tcW w:w="3571" w:type="dxa"/>
          </w:tcPr>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D855B4" w:rsidTr="001C1EA6">
              <w:tc>
                <w:tcPr>
                  <w:tcW w:w="3543" w:type="dxa"/>
                  <w:shd w:val="clear" w:color="auto" w:fill="FFFF00"/>
                </w:tcPr>
                <w:p w:rsidR="001E0E7E" w:rsidRPr="00D855B4" w:rsidRDefault="001E0E7E" w:rsidP="00A40B70">
                  <w:pPr>
                    <w:numPr>
                      <w:ilvl w:val="0"/>
                      <w:numId w:val="19"/>
                    </w:numPr>
                    <w:tabs>
                      <w:tab w:val="clear" w:pos="720"/>
                    </w:tabs>
                    <w:autoSpaceDE w:val="0"/>
                    <w:autoSpaceDN w:val="0"/>
                    <w:adjustRightInd w:val="0"/>
                    <w:spacing w:before="60"/>
                    <w:ind w:left="147" w:hanging="240"/>
                    <w:jc w:val="both"/>
                    <w:rPr>
                      <w:rFonts w:cs="PSOsymclas"/>
                      <w:b/>
                      <w:sz w:val="20"/>
                      <w:szCs w:val="20"/>
                      <w:lang w:val="ru-RU"/>
                    </w:rPr>
                  </w:pPr>
                  <w:r>
                    <w:rPr>
                      <w:rFonts w:ascii="Arial" w:hAnsi="Arial" w:cs="Arial"/>
                      <w:b/>
                      <w:bCs/>
                      <w:sz w:val="17"/>
                      <w:szCs w:val="17"/>
                      <w:lang w:val="ru-RU"/>
                    </w:rPr>
                    <w:t>Не позволяйте никому прислонять голову или любую часть тела к двери или тем частям сиденья, передней стойки, задней стойки кузова или продольного бруса крыши кузова, из которых разворачиваются боковые или шторковые подушки безопасности, даже если это ребенок, который пристегнут в соответствующей системе безопасности для детей.  Это опасно, так как при наполнении боковых и шторковых подушек безопасности, они могут ударить и привести к смерти или серьезному травмированию пассажира или водителя.</w:t>
                  </w:r>
                </w:p>
              </w:tc>
            </w:tr>
          </w:tbl>
          <w:p w:rsidR="001E0E7E" w:rsidRPr="00D855B4" w:rsidRDefault="001E0E7E" w:rsidP="001C1EA6">
            <w:pPr>
              <w:autoSpaceDE w:val="0"/>
              <w:autoSpaceDN w:val="0"/>
              <w:adjustRightInd w:val="0"/>
              <w:spacing w:before="60"/>
              <w:jc w:val="both"/>
              <w:rPr>
                <w:rFonts w:ascii="Arial" w:hAnsi="Arial" w:cs="Arial"/>
                <w:b/>
                <w:bCs/>
                <w:sz w:val="21"/>
                <w:szCs w:val="21"/>
                <w:lang w:val="ru-RU"/>
              </w:rPr>
            </w:pPr>
          </w:p>
        </w:tc>
        <w:tc>
          <w:tcPr>
            <w:tcW w:w="3572" w:type="dxa"/>
          </w:tcPr>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1D4DBC" w:rsidTr="001C1EA6">
              <w:tc>
                <w:tcPr>
                  <w:tcW w:w="3543" w:type="dxa"/>
                  <w:shd w:val="clear" w:color="auto" w:fill="FFFF00"/>
                </w:tcPr>
                <w:p w:rsidR="001E0E7E" w:rsidRPr="001D4DBC" w:rsidRDefault="001E0E7E" w:rsidP="00A40B70">
                  <w:pPr>
                    <w:numPr>
                      <w:ilvl w:val="0"/>
                      <w:numId w:val="19"/>
                    </w:numPr>
                    <w:tabs>
                      <w:tab w:val="clear" w:pos="720"/>
                    </w:tabs>
                    <w:autoSpaceDE w:val="0"/>
                    <w:autoSpaceDN w:val="0"/>
                    <w:adjustRightInd w:val="0"/>
                    <w:spacing w:before="60"/>
                    <w:ind w:left="147" w:hanging="240"/>
                    <w:jc w:val="both"/>
                    <w:rPr>
                      <w:rFonts w:cs="PSOsymclas"/>
                      <w:b/>
                      <w:sz w:val="20"/>
                      <w:szCs w:val="20"/>
                      <w:lang w:val="ru-RU"/>
                    </w:rPr>
                  </w:pPr>
                  <w:r w:rsidRPr="00D855B4">
                    <w:rPr>
                      <w:rFonts w:ascii="Arial" w:hAnsi="Arial" w:cs="Arial"/>
                      <w:b/>
                      <w:bCs/>
                      <w:sz w:val="17"/>
                      <w:szCs w:val="17"/>
                      <w:lang w:val="ru-RU"/>
                    </w:rPr>
                    <w:t xml:space="preserve">Неправильно посаженные и/или пристегнутые ремнями младенцы и дети могут погибнуть или серьезно пострадать в момент </w:t>
                  </w:r>
                  <w:r>
                    <w:rPr>
                      <w:rFonts w:ascii="Arial" w:hAnsi="Arial" w:cs="Arial"/>
                      <w:b/>
                      <w:bCs/>
                      <w:sz w:val="17"/>
                      <w:szCs w:val="17"/>
                      <w:lang w:val="ru-RU"/>
                    </w:rPr>
                    <w:t>наполнения</w:t>
                  </w:r>
                  <w:r w:rsidRPr="00D855B4">
                    <w:rPr>
                      <w:rFonts w:ascii="Arial" w:hAnsi="Arial" w:cs="Arial"/>
                      <w:b/>
                      <w:bCs/>
                      <w:sz w:val="17"/>
                      <w:szCs w:val="17"/>
                      <w:lang w:val="ru-RU"/>
                    </w:rPr>
                    <w:t xml:space="preserve"> подушек безопасности.  Для младенцев и детей, слишком маленьких для использования ремней безопасности, необходимо использовать систему безопасности для детей.  Toyota настоятельно рекомендует садить детей и младенцев на задние сиденья автомобиля и использовать соответствую систему безопасности. Задние сиденья являются наиболее безопасными для младенцев и детей. Инструкции по установке системы безопасности для детей приведены в «Система безопасности для детей» на стр. 65 этого Раздела.</w:t>
                  </w:r>
                </w:p>
              </w:tc>
            </w:tr>
          </w:tbl>
          <w:p w:rsidR="001E0E7E" w:rsidRPr="001D4DBC" w:rsidRDefault="001E0E7E" w:rsidP="001C1EA6">
            <w:pPr>
              <w:autoSpaceDE w:val="0"/>
              <w:autoSpaceDN w:val="0"/>
              <w:adjustRightInd w:val="0"/>
              <w:spacing w:before="60"/>
              <w:jc w:val="both"/>
              <w:rPr>
                <w:rFonts w:ascii="Arial" w:hAnsi="Arial" w:cs="Arial"/>
                <w:b/>
                <w:sz w:val="17"/>
                <w:szCs w:val="17"/>
                <w:lang w:val="ru-RU"/>
              </w:rPr>
            </w:pPr>
          </w:p>
          <w:p w:rsidR="001E0E7E" w:rsidRPr="001D4DBC" w:rsidRDefault="001E0E7E" w:rsidP="001C1EA6">
            <w:pPr>
              <w:autoSpaceDE w:val="0"/>
              <w:autoSpaceDN w:val="0"/>
              <w:adjustRightInd w:val="0"/>
              <w:spacing w:before="60"/>
              <w:jc w:val="both"/>
              <w:rPr>
                <w:rFonts w:ascii="Arial" w:hAnsi="Arial" w:cs="Arial"/>
                <w:b/>
                <w:sz w:val="20"/>
                <w:szCs w:val="20"/>
                <w:lang w:val="ru-RU"/>
              </w:rPr>
            </w:pPr>
          </w:p>
        </w:tc>
      </w:tr>
    </w:tbl>
    <w:p w:rsidR="001E0E7E" w:rsidRDefault="001E0E7E" w:rsidP="001E0E7E">
      <w:pPr>
        <w:jc w:val="both"/>
        <w:rPr>
          <w:rFonts w:ascii="Arial" w:hAnsi="Arial" w:cs="Arial"/>
          <w:b/>
          <w:sz w:val="16"/>
          <w:szCs w:val="16"/>
          <w:lang w:val="ru-RU"/>
        </w:rPr>
      </w:pPr>
    </w:p>
    <w:p w:rsidR="001E0E7E" w:rsidRPr="00BF5920" w:rsidRDefault="001E0E7E" w:rsidP="001E0E7E">
      <w:pPr>
        <w:jc w:val="both"/>
        <w:rPr>
          <w:rFonts w:ascii="Arial" w:hAnsi="Arial" w:cs="Arial"/>
          <w:b/>
          <w:sz w:val="16"/>
          <w:szCs w:val="16"/>
          <w:lang w:val="ru-RU"/>
        </w:rPr>
      </w:pPr>
      <w:r>
        <w:rPr>
          <w:rFonts w:ascii="Arial" w:hAnsi="Arial" w:cs="Arial"/>
          <w:b/>
          <w:sz w:val="16"/>
          <w:szCs w:val="16"/>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846"/>
        <w:gridCol w:w="3786"/>
        <w:gridCol w:w="3786"/>
      </w:tblGrid>
      <w:tr w:rsidR="001E0E7E" w:rsidRPr="00AA5F24" w:rsidTr="001C1EA6">
        <w:tc>
          <w:tcPr>
            <w:tcW w:w="3741" w:type="dxa"/>
          </w:tcPr>
          <w:p w:rsidR="001E0E7E" w:rsidRDefault="001E0E7E" w:rsidP="001C1EA6">
            <w:pPr>
              <w:autoSpaceDE w:val="0"/>
              <w:autoSpaceDN w:val="0"/>
              <w:adjustRightInd w:val="0"/>
              <w:spacing w:before="60"/>
              <w:jc w:val="both"/>
              <w:rPr>
                <w:rFonts w:ascii="Arial" w:hAnsi="Arial" w:cs="Arial"/>
                <w:bCs/>
                <w:sz w:val="17"/>
                <w:szCs w:val="17"/>
                <w:lang w:val="ru-RU"/>
              </w:rPr>
            </w:pPr>
            <w:r>
              <w:rPr>
                <w:rFonts w:ascii="Arial" w:hAnsi="Arial" w:cs="Arial"/>
                <w:bCs/>
                <w:noProof/>
                <w:sz w:val="17"/>
                <w:szCs w:val="17"/>
                <w:lang w:val="ru-RU"/>
              </w:rPr>
              <w:lastRenderedPageBreak/>
              <w:drawing>
                <wp:inline distT="0" distB="0" distL="0" distR="0">
                  <wp:extent cx="2276475" cy="1704975"/>
                  <wp:effectExtent l="19050" t="0" r="9525"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10"/>
                          <a:srcRect/>
                          <a:stretch>
                            <a:fillRect/>
                          </a:stretch>
                        </pic:blipFill>
                        <pic:spPr bwMode="auto">
                          <a:xfrm>
                            <a:off x="0" y="0"/>
                            <a:ext cx="2276475" cy="1704975"/>
                          </a:xfrm>
                          <a:prstGeom prst="rect">
                            <a:avLst/>
                          </a:prstGeom>
                          <a:noFill/>
                          <a:ln w="9525">
                            <a:noFill/>
                            <a:miter lim="800000"/>
                            <a:headEnd/>
                            <a:tailEnd/>
                          </a:ln>
                        </pic:spPr>
                      </pic:pic>
                    </a:graphicData>
                  </a:graphic>
                </wp:inline>
              </w:drawing>
            </w:r>
          </w:p>
          <w:p w:rsidR="001E0E7E" w:rsidRPr="00A91A4D"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Боковые и шторковые подушки безопасности могут не сработать, если автомобиль попадает в боковое столкновение под определенным углом, или удар при боковом столкновении приходится не на пассажирский салон, как показано на рисунке</w:t>
            </w:r>
            <w:r w:rsidRPr="00A91A4D">
              <w:rPr>
                <w:rFonts w:ascii="Arial" w:hAnsi="Arial" w:cs="Arial"/>
                <w:b/>
                <w:bCs/>
                <w:sz w:val="17"/>
                <w:szCs w:val="17"/>
                <w:lang w:val="ru-RU"/>
              </w:rPr>
              <w:t>.</w:t>
            </w:r>
          </w:p>
          <w:p w:rsidR="001E0E7E" w:rsidRPr="00A91A4D" w:rsidRDefault="001E0E7E" w:rsidP="001C1EA6">
            <w:pPr>
              <w:autoSpaceDE w:val="0"/>
              <w:autoSpaceDN w:val="0"/>
              <w:adjustRightInd w:val="0"/>
              <w:spacing w:before="60"/>
              <w:jc w:val="both"/>
              <w:rPr>
                <w:rFonts w:ascii="Arial" w:hAnsi="Arial" w:cs="Arial"/>
                <w:sz w:val="17"/>
                <w:szCs w:val="17"/>
                <w:lang w:val="ru-RU"/>
              </w:rPr>
            </w:pPr>
            <w:r w:rsidRPr="00A91A4D">
              <w:rPr>
                <w:rFonts w:ascii="Arial" w:hAnsi="Arial" w:cs="Arial"/>
                <w:bCs/>
                <w:sz w:val="17"/>
                <w:szCs w:val="17"/>
                <w:lang w:val="ru-RU"/>
              </w:rPr>
              <w:t>Боковые и шторковые подушки безопасности</w:t>
            </w:r>
            <w:r w:rsidRPr="00A91A4D">
              <w:rPr>
                <w:rFonts w:ascii="Arial" w:hAnsi="Arial" w:cs="Arial"/>
                <w:b/>
                <w:bCs/>
                <w:sz w:val="17"/>
                <w:szCs w:val="17"/>
                <w:lang w:val="ru-RU"/>
              </w:rPr>
              <w:t xml:space="preserve"> </w:t>
            </w:r>
            <w:r>
              <w:rPr>
                <w:rFonts w:ascii="Arial" w:hAnsi="Arial" w:cs="Arial"/>
                <w:sz w:val="17"/>
                <w:szCs w:val="17"/>
                <w:lang w:val="ru-RU"/>
              </w:rPr>
              <w:t>рассчитаны на срабатывание в тот момент, когда сильный боковой удар приходится на зону пассажирского салона</w:t>
            </w:r>
            <w:r w:rsidRPr="00A91A4D">
              <w:rPr>
                <w:rFonts w:ascii="Arial" w:hAnsi="Arial" w:cs="Arial"/>
                <w:sz w:val="17"/>
                <w:szCs w:val="17"/>
                <w:lang w:val="ru-RU"/>
              </w:rPr>
              <w:t>.</w:t>
            </w:r>
          </w:p>
          <w:p w:rsidR="001E0E7E" w:rsidRPr="00B74DD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Всегда правильно пристегивайтесь ремнями безопасности</w:t>
            </w:r>
            <w:r w:rsidRPr="00B74DDE">
              <w:rPr>
                <w:rFonts w:ascii="Arial" w:hAnsi="Arial" w:cs="Arial"/>
                <w:sz w:val="17"/>
                <w:szCs w:val="17"/>
                <w:lang w:val="ru-RU"/>
              </w:rPr>
              <w:t>.</w:t>
            </w:r>
          </w:p>
          <w:p w:rsidR="001E0E7E" w:rsidRPr="00B74DDE" w:rsidRDefault="001E0E7E" w:rsidP="001C1EA6">
            <w:pPr>
              <w:autoSpaceDE w:val="0"/>
              <w:autoSpaceDN w:val="0"/>
              <w:adjustRightInd w:val="0"/>
              <w:spacing w:before="60"/>
              <w:jc w:val="both"/>
              <w:rPr>
                <w:rFonts w:ascii="Arial" w:hAnsi="Arial" w:cs="Arial"/>
                <w:bCs/>
                <w:sz w:val="17"/>
                <w:szCs w:val="17"/>
                <w:lang w:val="ru-RU"/>
              </w:rPr>
            </w:pPr>
          </w:p>
          <w:p w:rsidR="001E0E7E" w:rsidRPr="00B74DDE" w:rsidRDefault="001E0E7E" w:rsidP="001C1EA6">
            <w:pPr>
              <w:autoSpaceDE w:val="0"/>
              <w:autoSpaceDN w:val="0"/>
              <w:adjustRightInd w:val="0"/>
              <w:spacing w:before="60"/>
              <w:jc w:val="both"/>
              <w:rPr>
                <w:rFonts w:ascii="Arial" w:hAnsi="Arial" w:cs="Arial"/>
                <w:bCs/>
                <w:sz w:val="17"/>
                <w:szCs w:val="17"/>
                <w:lang w:val="ru-RU"/>
              </w:rPr>
            </w:pPr>
          </w:p>
        </w:tc>
        <w:tc>
          <w:tcPr>
            <w:tcW w:w="3571" w:type="dxa"/>
          </w:tcPr>
          <w:p w:rsidR="001E0E7E" w:rsidRDefault="001E0E7E" w:rsidP="001C1EA6">
            <w:pPr>
              <w:autoSpaceDE w:val="0"/>
              <w:autoSpaceDN w:val="0"/>
              <w:adjustRightInd w:val="0"/>
              <w:spacing w:before="60"/>
              <w:jc w:val="both"/>
              <w:rPr>
                <w:rFonts w:ascii="Arial" w:hAnsi="Arial" w:cs="Arial"/>
                <w:b/>
                <w:bCs/>
                <w:sz w:val="21"/>
                <w:szCs w:val="21"/>
                <w:lang w:val="ru-RU"/>
              </w:rPr>
            </w:pPr>
            <w:r>
              <w:rPr>
                <w:rFonts w:ascii="Arial" w:hAnsi="Arial" w:cs="Arial"/>
                <w:noProof/>
                <w:sz w:val="20"/>
                <w:szCs w:val="20"/>
                <w:lang w:val="ru-RU"/>
              </w:rPr>
              <w:pict>
                <v:shape id="_x0000_s1052" type="#_x0000_t202" style="position:absolute;left:0;text-align:left;margin-left:91.95pt;margin-top:116.8pt;width:78pt;height:9pt;z-index:251679744;mso-position-horizontal-relative:text;mso-position-vertical-relative:text" stroked="f">
                  <v:textbox style="mso-next-textbox:#_x0000_s1052" inset="0,0,0,0">
                    <w:txbxContent>
                      <w:p w:rsidR="001E0E7E" w:rsidRPr="00AA5F24" w:rsidRDefault="001E0E7E" w:rsidP="001E0E7E">
                        <w:pPr>
                          <w:rPr>
                            <w:rFonts w:ascii="Arial" w:hAnsi="Arial" w:cs="Arial"/>
                            <w:sz w:val="16"/>
                            <w:szCs w:val="16"/>
                            <w:lang w:val="ru-RU"/>
                          </w:rPr>
                        </w:pPr>
                        <w:r>
                          <w:rPr>
                            <w:rFonts w:ascii="Arial" w:hAnsi="Arial" w:cs="Arial"/>
                            <w:sz w:val="16"/>
                            <w:szCs w:val="16"/>
                            <w:lang w:val="ru-RU"/>
                          </w:rPr>
                          <w:t>Переворачивание</w:t>
                        </w:r>
                      </w:p>
                    </w:txbxContent>
                  </v:textbox>
                </v:shape>
              </w:pict>
            </w:r>
            <w:r>
              <w:rPr>
                <w:rFonts w:ascii="Arial" w:hAnsi="Arial" w:cs="Arial"/>
                <w:noProof/>
                <w:sz w:val="20"/>
                <w:szCs w:val="20"/>
                <w:lang w:val="ru-RU"/>
              </w:rPr>
              <w:pict>
                <v:shape id="_x0000_s1051" type="#_x0000_t202" style="position:absolute;left:0;text-align:left;margin-left:73.95pt;margin-top:53.8pt;width:90pt;height:9pt;z-index:251678720;mso-position-horizontal-relative:text;mso-position-vertical-relative:text" stroked="f">
                  <v:textbox style="mso-next-textbox:#_x0000_s1051" inset="0,0,0,0">
                    <w:txbxContent>
                      <w:p w:rsidR="001E0E7E" w:rsidRPr="00AA5F24" w:rsidRDefault="001E0E7E" w:rsidP="001E0E7E">
                        <w:pPr>
                          <w:rPr>
                            <w:rFonts w:ascii="Arial" w:hAnsi="Arial" w:cs="Arial"/>
                            <w:sz w:val="16"/>
                            <w:szCs w:val="16"/>
                            <w:lang w:val="ru-RU"/>
                          </w:rPr>
                        </w:pPr>
                        <w:r w:rsidRPr="00AA5F24">
                          <w:rPr>
                            <w:rFonts w:ascii="Arial" w:hAnsi="Arial" w:cs="Arial"/>
                            <w:sz w:val="16"/>
                            <w:szCs w:val="16"/>
                            <w:lang w:val="ru-RU"/>
                          </w:rPr>
                          <w:t xml:space="preserve">Столкновение </w:t>
                        </w:r>
                        <w:r>
                          <w:rPr>
                            <w:rFonts w:ascii="Arial" w:hAnsi="Arial" w:cs="Arial"/>
                            <w:sz w:val="16"/>
                            <w:szCs w:val="16"/>
                            <w:lang w:val="ru-RU"/>
                          </w:rPr>
                          <w:t>сзади</w:t>
                        </w:r>
                      </w:p>
                    </w:txbxContent>
                  </v:textbox>
                </v:shape>
              </w:pict>
            </w:r>
            <w:r>
              <w:rPr>
                <w:rFonts w:ascii="Arial" w:hAnsi="Arial" w:cs="Arial"/>
                <w:noProof/>
                <w:sz w:val="20"/>
                <w:szCs w:val="20"/>
                <w:lang w:val="ru-RU"/>
              </w:rPr>
              <w:pict>
                <v:shape id="_x0000_s1050" type="#_x0000_t202" style="position:absolute;left:0;text-align:left;margin-left:7.95pt;margin-top:107.8pt;width:90pt;height:18pt;z-index:251677696;mso-position-horizontal-relative:text;mso-position-vertical-relative:text" stroked="f">
                  <v:textbox style="mso-next-textbox:#_x0000_s1050" inset="0,0,0,0">
                    <w:txbxContent>
                      <w:p w:rsidR="001E0E7E" w:rsidRPr="00AA5F24" w:rsidRDefault="001E0E7E" w:rsidP="001E0E7E">
                        <w:pPr>
                          <w:rPr>
                            <w:rFonts w:ascii="Arial" w:hAnsi="Arial" w:cs="Arial"/>
                            <w:sz w:val="16"/>
                            <w:szCs w:val="16"/>
                            <w:lang w:val="ru-RU"/>
                          </w:rPr>
                        </w:pPr>
                        <w:r w:rsidRPr="00AA5F24">
                          <w:rPr>
                            <w:rFonts w:ascii="Arial" w:hAnsi="Arial" w:cs="Arial"/>
                            <w:sz w:val="16"/>
                            <w:szCs w:val="16"/>
                            <w:lang w:val="ru-RU"/>
                          </w:rPr>
                          <w:t xml:space="preserve">Столкновение </w:t>
                        </w:r>
                        <w:r>
                          <w:rPr>
                            <w:rFonts w:ascii="Arial" w:hAnsi="Arial" w:cs="Arial"/>
                            <w:sz w:val="16"/>
                            <w:szCs w:val="16"/>
                            <w:lang w:val="ru-RU"/>
                          </w:rPr>
                          <w:t>спереди</w:t>
                        </w:r>
                      </w:p>
                    </w:txbxContent>
                  </v:textbox>
                </v:shape>
              </w:pict>
            </w:r>
            <w:r>
              <w:rPr>
                <w:rFonts w:ascii="Arial" w:hAnsi="Arial" w:cs="Arial"/>
                <w:b/>
                <w:bCs/>
                <w:noProof/>
                <w:sz w:val="21"/>
                <w:szCs w:val="21"/>
                <w:lang w:val="ru-RU"/>
              </w:rPr>
              <w:drawing>
                <wp:inline distT="0" distB="0" distL="0" distR="0">
                  <wp:extent cx="2238375" cy="1704975"/>
                  <wp:effectExtent l="19050" t="0" r="9525"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11"/>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Боковые и шторковые подушки безопасности, в основном, не рассчитаны на срабатывание при лобовых столкновениях или ударах сзади, при переворачивании автомобиля или при боковых ударах на низкой скорости.</w:t>
            </w:r>
          </w:p>
          <w:p w:rsidR="001E0E7E" w:rsidRDefault="001E0E7E" w:rsidP="001C1EA6">
            <w:pPr>
              <w:autoSpaceDE w:val="0"/>
              <w:autoSpaceDN w:val="0"/>
              <w:adjustRightInd w:val="0"/>
              <w:spacing w:before="60"/>
              <w:jc w:val="both"/>
              <w:rPr>
                <w:rFonts w:ascii="Arial" w:hAnsi="Arial" w:cs="Arial"/>
                <w:b/>
                <w:bCs/>
                <w:sz w:val="21"/>
                <w:szCs w:val="21"/>
                <w:lang w:val="ru-RU"/>
              </w:rPr>
            </w:pPr>
          </w:p>
          <w:p w:rsidR="001E0E7E" w:rsidRPr="00AA5F24" w:rsidRDefault="001E0E7E" w:rsidP="001C1EA6">
            <w:pPr>
              <w:autoSpaceDE w:val="0"/>
              <w:autoSpaceDN w:val="0"/>
              <w:adjustRightInd w:val="0"/>
              <w:spacing w:before="60"/>
              <w:jc w:val="both"/>
              <w:rPr>
                <w:rFonts w:ascii="Arial" w:hAnsi="Arial" w:cs="Arial"/>
                <w:b/>
                <w:bCs/>
                <w:sz w:val="21"/>
                <w:szCs w:val="21"/>
                <w:lang w:val="ru-RU"/>
              </w:rPr>
            </w:pPr>
          </w:p>
        </w:tc>
        <w:tc>
          <w:tcPr>
            <w:tcW w:w="3572"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noProof/>
                <w:sz w:val="20"/>
                <w:szCs w:val="20"/>
                <w:lang w:val="ru-RU"/>
              </w:rPr>
              <w:drawing>
                <wp:inline distT="0" distB="0" distL="0" distR="0">
                  <wp:extent cx="2238375" cy="1704975"/>
                  <wp:effectExtent l="19050" t="0" r="9525"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12"/>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B74DD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bCs/>
                <w:sz w:val="17"/>
                <w:szCs w:val="17"/>
                <w:lang w:val="ru-RU"/>
              </w:rPr>
              <w:t>Система боковых</w:t>
            </w:r>
            <w:r w:rsidRPr="00B74DDE">
              <w:rPr>
                <w:rFonts w:ascii="Arial" w:hAnsi="Arial" w:cs="Arial"/>
                <w:bCs/>
                <w:sz w:val="17"/>
                <w:szCs w:val="17"/>
                <w:lang w:val="ru-RU"/>
              </w:rPr>
              <w:t xml:space="preserve"> </w:t>
            </w:r>
            <w:r w:rsidRPr="00A91A4D">
              <w:rPr>
                <w:rFonts w:ascii="Arial" w:hAnsi="Arial" w:cs="Arial"/>
                <w:bCs/>
                <w:sz w:val="17"/>
                <w:szCs w:val="17"/>
                <w:lang w:val="ru-RU"/>
              </w:rPr>
              <w:t>и</w:t>
            </w:r>
            <w:r w:rsidRPr="00B74DDE">
              <w:rPr>
                <w:rFonts w:ascii="Arial" w:hAnsi="Arial" w:cs="Arial"/>
                <w:bCs/>
                <w:sz w:val="17"/>
                <w:szCs w:val="17"/>
                <w:lang w:val="ru-RU"/>
              </w:rPr>
              <w:t xml:space="preserve"> </w:t>
            </w:r>
            <w:r>
              <w:rPr>
                <w:rFonts w:ascii="Arial" w:hAnsi="Arial" w:cs="Arial"/>
                <w:bCs/>
                <w:sz w:val="17"/>
                <w:szCs w:val="17"/>
                <w:lang w:val="ru-RU"/>
              </w:rPr>
              <w:t>шторковых</w:t>
            </w:r>
            <w:r w:rsidRPr="00B74DDE">
              <w:rPr>
                <w:rFonts w:ascii="Arial" w:hAnsi="Arial" w:cs="Arial"/>
                <w:bCs/>
                <w:sz w:val="17"/>
                <w:szCs w:val="17"/>
                <w:lang w:val="ru-RU"/>
              </w:rPr>
              <w:t xml:space="preserve"> </w:t>
            </w:r>
            <w:r w:rsidRPr="00A91A4D">
              <w:rPr>
                <w:rFonts w:ascii="Arial" w:hAnsi="Arial" w:cs="Arial"/>
                <w:bCs/>
                <w:sz w:val="17"/>
                <w:szCs w:val="17"/>
                <w:lang w:val="ru-RU"/>
              </w:rPr>
              <w:t>подуш</w:t>
            </w:r>
            <w:r>
              <w:rPr>
                <w:rFonts w:ascii="Arial" w:hAnsi="Arial" w:cs="Arial"/>
                <w:bCs/>
                <w:sz w:val="17"/>
                <w:szCs w:val="17"/>
                <w:lang w:val="ru-RU"/>
              </w:rPr>
              <w:t>е</w:t>
            </w:r>
            <w:r w:rsidRPr="00A91A4D">
              <w:rPr>
                <w:rFonts w:ascii="Arial" w:hAnsi="Arial" w:cs="Arial"/>
                <w:bCs/>
                <w:sz w:val="17"/>
                <w:szCs w:val="17"/>
                <w:lang w:val="ru-RU"/>
              </w:rPr>
              <w:t>к</w:t>
            </w:r>
            <w:r w:rsidRPr="00B74DDE">
              <w:rPr>
                <w:rFonts w:ascii="Arial" w:hAnsi="Arial" w:cs="Arial"/>
                <w:bCs/>
                <w:sz w:val="17"/>
                <w:szCs w:val="17"/>
                <w:lang w:val="ru-RU"/>
              </w:rPr>
              <w:t xml:space="preserve"> </w:t>
            </w:r>
            <w:r w:rsidRPr="00A91A4D">
              <w:rPr>
                <w:rFonts w:ascii="Arial" w:hAnsi="Arial" w:cs="Arial"/>
                <w:bCs/>
                <w:sz w:val="17"/>
                <w:szCs w:val="17"/>
                <w:lang w:val="ru-RU"/>
              </w:rPr>
              <w:t>безопасности</w:t>
            </w:r>
            <w:r>
              <w:rPr>
                <w:rFonts w:ascii="Arial" w:hAnsi="Arial" w:cs="Arial"/>
                <w:bCs/>
                <w:sz w:val="17"/>
                <w:szCs w:val="17"/>
                <w:lang w:val="ru-RU"/>
              </w:rPr>
              <w:t xml:space="preserve"> состоит, в основном, из элементов, расположение которых показано на рисунке</w:t>
            </w:r>
            <w:r w:rsidRPr="00B74DDE">
              <w:rPr>
                <w:rFonts w:ascii="Arial" w:hAnsi="Arial" w:cs="Arial"/>
                <w:sz w:val="17"/>
                <w:szCs w:val="17"/>
                <w:lang w:val="ru-RU"/>
              </w:rPr>
              <w:t>.</w:t>
            </w:r>
          </w:p>
          <w:p w:rsidR="001E0E7E" w:rsidRPr="00B74DDE" w:rsidRDefault="001E0E7E" w:rsidP="001C1EA6">
            <w:pPr>
              <w:autoSpaceDE w:val="0"/>
              <w:autoSpaceDN w:val="0"/>
              <w:adjustRightInd w:val="0"/>
              <w:spacing w:before="60"/>
              <w:jc w:val="both"/>
              <w:rPr>
                <w:rFonts w:ascii="Arial" w:hAnsi="Arial" w:cs="Arial"/>
                <w:sz w:val="17"/>
                <w:szCs w:val="17"/>
                <w:lang w:val="ru-RU"/>
              </w:rPr>
            </w:pPr>
            <w:r w:rsidRPr="00B74DDE">
              <w:rPr>
                <w:rFonts w:ascii="Arial" w:hAnsi="Arial" w:cs="Arial"/>
                <w:sz w:val="17"/>
                <w:szCs w:val="17"/>
                <w:lang w:val="ru-RU"/>
              </w:rPr>
              <w:t xml:space="preserve">1. </w:t>
            </w:r>
            <w:r>
              <w:rPr>
                <w:rFonts w:ascii="Arial" w:hAnsi="Arial" w:cs="Arial"/>
                <w:sz w:val="17"/>
                <w:szCs w:val="17"/>
                <w:lang w:val="ru-RU"/>
              </w:rPr>
              <w:t>Предупредительный световой сигнал системы подушек безопасности (</w:t>
            </w:r>
            <w:r w:rsidRPr="00AA5F24">
              <w:rPr>
                <w:rFonts w:ascii="Arial" w:hAnsi="Arial" w:cs="Arial"/>
                <w:sz w:val="17"/>
                <w:szCs w:val="17"/>
                <w:lang w:val="en-US"/>
              </w:rPr>
              <w:t>SRS</w:t>
            </w:r>
            <w:r>
              <w:rPr>
                <w:rFonts w:ascii="Arial" w:hAnsi="Arial" w:cs="Arial"/>
                <w:sz w:val="17"/>
                <w:szCs w:val="17"/>
                <w:lang w:val="ru-RU"/>
              </w:rPr>
              <w:t>)</w:t>
            </w:r>
          </w:p>
          <w:p w:rsidR="001E0E7E" w:rsidRPr="00B74DDE" w:rsidRDefault="001E0E7E" w:rsidP="001C1EA6">
            <w:pPr>
              <w:autoSpaceDE w:val="0"/>
              <w:autoSpaceDN w:val="0"/>
              <w:adjustRightInd w:val="0"/>
              <w:spacing w:before="60"/>
              <w:jc w:val="both"/>
              <w:rPr>
                <w:rFonts w:ascii="Arial" w:hAnsi="Arial" w:cs="Arial"/>
                <w:sz w:val="17"/>
                <w:szCs w:val="17"/>
                <w:lang w:val="ru-RU"/>
              </w:rPr>
            </w:pPr>
            <w:r w:rsidRPr="00B74DDE">
              <w:rPr>
                <w:rFonts w:ascii="Arial" w:hAnsi="Arial" w:cs="Arial"/>
                <w:sz w:val="17"/>
                <w:szCs w:val="17"/>
                <w:lang w:val="ru-RU"/>
              </w:rPr>
              <w:t xml:space="preserve">2. </w:t>
            </w:r>
            <w:r>
              <w:rPr>
                <w:rFonts w:ascii="Arial" w:hAnsi="Arial" w:cs="Arial"/>
                <w:sz w:val="17"/>
                <w:szCs w:val="17"/>
                <w:lang w:val="ru-RU"/>
              </w:rPr>
              <w:t>Индикатор классификации пассажира, сидящего на переднем сиденье</w:t>
            </w:r>
          </w:p>
          <w:p w:rsidR="001E0E7E" w:rsidRDefault="001E0E7E" w:rsidP="001C1EA6">
            <w:pPr>
              <w:autoSpaceDE w:val="0"/>
              <w:autoSpaceDN w:val="0"/>
              <w:adjustRightInd w:val="0"/>
              <w:spacing w:before="60"/>
              <w:jc w:val="both"/>
              <w:rPr>
                <w:rFonts w:ascii="Arial" w:hAnsi="Arial" w:cs="Arial"/>
                <w:sz w:val="17"/>
                <w:szCs w:val="17"/>
                <w:lang w:val="ru-RU"/>
              </w:rPr>
            </w:pPr>
            <w:r w:rsidRPr="00B74DDE">
              <w:rPr>
                <w:rFonts w:ascii="Arial" w:hAnsi="Arial" w:cs="Arial"/>
                <w:sz w:val="17"/>
                <w:szCs w:val="17"/>
                <w:lang w:val="ru-RU"/>
              </w:rPr>
              <w:t xml:space="preserve">3. </w:t>
            </w:r>
            <w:r>
              <w:rPr>
                <w:rFonts w:ascii="Arial" w:hAnsi="Arial" w:cs="Arial"/>
                <w:sz w:val="17"/>
                <w:szCs w:val="17"/>
                <w:lang w:val="ru-RU"/>
              </w:rPr>
              <w:t>Модули шторковых подушек безопасности (блок наполнения + подушка)</w:t>
            </w:r>
          </w:p>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4. Электронное управляющее устройство классификации пассажира на переднем сиденье</w:t>
            </w:r>
          </w:p>
          <w:p w:rsidR="001E0E7E" w:rsidRPr="00744820"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5</w:t>
            </w:r>
            <w:r w:rsidRPr="00744820">
              <w:rPr>
                <w:rFonts w:ascii="Arial" w:hAnsi="Arial" w:cs="Arial"/>
                <w:sz w:val="17"/>
                <w:szCs w:val="17"/>
                <w:lang w:val="ru-RU"/>
              </w:rPr>
              <w:t xml:space="preserve">. </w:t>
            </w:r>
            <w:r>
              <w:rPr>
                <w:rFonts w:ascii="Arial" w:hAnsi="Arial" w:cs="Arial"/>
                <w:sz w:val="17"/>
                <w:szCs w:val="17"/>
                <w:lang w:val="ru-RU"/>
              </w:rPr>
              <w:t>Датчик нагрузки</w:t>
            </w:r>
          </w:p>
          <w:p w:rsidR="001E0E7E" w:rsidRDefault="001E0E7E" w:rsidP="001C1EA6">
            <w:pPr>
              <w:autoSpaceDE w:val="0"/>
              <w:autoSpaceDN w:val="0"/>
              <w:adjustRightInd w:val="0"/>
              <w:spacing w:before="60"/>
              <w:jc w:val="both"/>
              <w:rPr>
                <w:rFonts w:ascii="Arial" w:hAnsi="Arial" w:cs="Arial"/>
                <w:sz w:val="17"/>
                <w:szCs w:val="17"/>
                <w:lang w:val="ru-RU"/>
              </w:rPr>
            </w:pPr>
            <w:r w:rsidRPr="00B74DDE">
              <w:rPr>
                <w:rFonts w:ascii="Arial" w:hAnsi="Arial" w:cs="Arial"/>
                <w:sz w:val="17"/>
                <w:szCs w:val="17"/>
                <w:lang w:val="ru-RU"/>
              </w:rPr>
              <w:t xml:space="preserve">6. </w:t>
            </w:r>
            <w:r>
              <w:rPr>
                <w:rFonts w:ascii="Arial" w:hAnsi="Arial" w:cs="Arial"/>
                <w:sz w:val="17"/>
                <w:szCs w:val="17"/>
                <w:lang w:val="ru-RU"/>
              </w:rPr>
              <w:t>Модули боковых подушек безопасности (устройство наполнения + подушка)</w:t>
            </w:r>
          </w:p>
          <w:p w:rsidR="001E0E7E" w:rsidRPr="00722D3C" w:rsidRDefault="001E0E7E" w:rsidP="001C1EA6">
            <w:pPr>
              <w:autoSpaceDE w:val="0"/>
              <w:autoSpaceDN w:val="0"/>
              <w:adjustRightInd w:val="0"/>
              <w:spacing w:before="60"/>
              <w:jc w:val="both"/>
              <w:rPr>
                <w:rFonts w:ascii="Arial" w:hAnsi="Arial" w:cs="Arial"/>
                <w:sz w:val="20"/>
                <w:szCs w:val="20"/>
                <w:lang w:val="ru-RU"/>
              </w:rPr>
            </w:pPr>
            <w:r w:rsidRPr="00B74DDE">
              <w:rPr>
                <w:rFonts w:ascii="Arial" w:hAnsi="Arial" w:cs="Arial"/>
                <w:sz w:val="17"/>
                <w:szCs w:val="17"/>
                <w:lang w:val="ru-RU"/>
              </w:rPr>
              <w:t xml:space="preserve">7. </w:t>
            </w:r>
            <w:r>
              <w:rPr>
                <w:rFonts w:ascii="Arial" w:hAnsi="Arial" w:cs="Arial"/>
                <w:sz w:val="17"/>
                <w:szCs w:val="17"/>
                <w:lang w:val="ru-RU"/>
              </w:rPr>
              <w:t>Датчики шторковых подушек безопасности</w:t>
            </w:r>
            <w:r>
              <w:rPr>
                <w:rFonts w:ascii="Arial" w:hAnsi="Arial" w:cs="Arial"/>
                <w:sz w:val="20"/>
                <w:szCs w:val="20"/>
                <w:lang w:val="ru-RU"/>
              </w:rPr>
              <w:t>.</w:t>
            </w:r>
          </w:p>
        </w:tc>
      </w:tr>
    </w:tbl>
    <w:p w:rsidR="001E0E7E" w:rsidRPr="00AA5F24" w:rsidRDefault="001E0E7E" w:rsidP="001E0E7E">
      <w:pPr>
        <w:jc w:val="both"/>
        <w:rPr>
          <w:rFonts w:ascii="Arial" w:hAnsi="Arial" w:cs="Arial"/>
          <w:b/>
          <w:sz w:val="16"/>
          <w:szCs w:val="16"/>
          <w:lang w:val="en-US"/>
        </w:rPr>
      </w:pPr>
    </w:p>
    <w:p w:rsidR="001E0E7E" w:rsidRPr="00BF5920" w:rsidRDefault="001E0E7E" w:rsidP="001E0E7E">
      <w:pPr>
        <w:jc w:val="both"/>
        <w:rPr>
          <w:rFonts w:ascii="Arial" w:hAnsi="Arial" w:cs="Arial"/>
          <w:b/>
          <w:sz w:val="16"/>
          <w:szCs w:val="16"/>
          <w:lang w:val="ru-RU"/>
        </w:rPr>
      </w:pPr>
      <w:r>
        <w:rPr>
          <w:rFonts w:ascii="Arial" w:hAnsi="Arial" w:cs="Arial"/>
          <w:b/>
          <w:sz w:val="16"/>
          <w:szCs w:val="16"/>
          <w:lang w:val="en-US"/>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41"/>
        <w:gridCol w:w="3789"/>
        <w:gridCol w:w="3789"/>
      </w:tblGrid>
      <w:tr w:rsidR="001E0E7E" w:rsidRPr="00905C5C" w:rsidTr="001C1EA6">
        <w:tc>
          <w:tcPr>
            <w:tcW w:w="3741" w:type="dxa"/>
          </w:tcPr>
          <w:p w:rsidR="001E0E7E" w:rsidRPr="008416C0" w:rsidRDefault="001E0E7E" w:rsidP="001C1EA6">
            <w:pPr>
              <w:autoSpaceDE w:val="0"/>
              <w:autoSpaceDN w:val="0"/>
              <w:adjustRightInd w:val="0"/>
              <w:spacing w:before="60"/>
              <w:jc w:val="both"/>
              <w:rPr>
                <w:rFonts w:ascii="Arial" w:hAnsi="Arial" w:cs="Arial"/>
                <w:sz w:val="17"/>
                <w:szCs w:val="17"/>
                <w:lang w:val="ru-RU"/>
              </w:rPr>
            </w:pPr>
            <w:r w:rsidRPr="008416C0">
              <w:rPr>
                <w:rFonts w:ascii="Arial" w:hAnsi="Arial" w:cs="Arial"/>
                <w:sz w:val="17"/>
                <w:szCs w:val="17"/>
                <w:lang w:val="ru-RU"/>
              </w:rPr>
              <w:lastRenderedPageBreak/>
              <w:t xml:space="preserve">8. </w:t>
            </w:r>
            <w:r>
              <w:rPr>
                <w:rFonts w:ascii="Arial" w:hAnsi="Arial" w:cs="Arial"/>
                <w:sz w:val="17"/>
                <w:szCs w:val="17"/>
                <w:lang w:val="ru-RU"/>
              </w:rPr>
              <w:t>Датчики боковых и шторковых подушек безопасности</w:t>
            </w:r>
          </w:p>
          <w:p w:rsidR="001E0E7E" w:rsidRPr="008416C0" w:rsidRDefault="001E0E7E" w:rsidP="001C1EA6">
            <w:pPr>
              <w:autoSpaceDE w:val="0"/>
              <w:autoSpaceDN w:val="0"/>
              <w:adjustRightInd w:val="0"/>
              <w:spacing w:before="60"/>
              <w:jc w:val="both"/>
              <w:rPr>
                <w:rFonts w:ascii="Arial" w:hAnsi="Arial" w:cs="Arial"/>
                <w:sz w:val="17"/>
                <w:szCs w:val="17"/>
                <w:lang w:val="ru-RU"/>
              </w:rPr>
            </w:pPr>
            <w:r w:rsidRPr="008416C0">
              <w:rPr>
                <w:rFonts w:ascii="Arial" w:hAnsi="Arial" w:cs="Arial"/>
                <w:sz w:val="17"/>
                <w:szCs w:val="17"/>
                <w:lang w:val="ru-RU"/>
              </w:rPr>
              <w:t xml:space="preserve">9. </w:t>
            </w:r>
            <w:r w:rsidRPr="00EA0322">
              <w:rPr>
                <w:rFonts w:ascii="Arial" w:hAnsi="Arial" w:cs="Arial"/>
                <w:sz w:val="17"/>
                <w:szCs w:val="17"/>
                <w:lang w:val="ru-RU"/>
              </w:rPr>
              <w:t xml:space="preserve">Контакт контроля замка ремня безопасности переднего сиденья </w:t>
            </w:r>
          </w:p>
          <w:p w:rsidR="001E0E7E" w:rsidRPr="005D47D1" w:rsidRDefault="001E0E7E" w:rsidP="001C1EA6">
            <w:pPr>
              <w:autoSpaceDE w:val="0"/>
              <w:autoSpaceDN w:val="0"/>
              <w:adjustRightInd w:val="0"/>
              <w:spacing w:before="60"/>
              <w:jc w:val="both"/>
              <w:rPr>
                <w:rFonts w:ascii="Arial" w:hAnsi="Arial" w:cs="Arial"/>
                <w:sz w:val="17"/>
                <w:szCs w:val="17"/>
                <w:lang w:val="ru-RU"/>
              </w:rPr>
            </w:pPr>
            <w:r w:rsidRPr="005D47D1">
              <w:rPr>
                <w:rFonts w:ascii="Arial" w:hAnsi="Arial" w:cs="Arial"/>
                <w:sz w:val="17"/>
                <w:szCs w:val="17"/>
                <w:lang w:val="ru-RU"/>
              </w:rPr>
              <w:t xml:space="preserve">10. </w:t>
            </w:r>
            <w:r>
              <w:rPr>
                <w:rFonts w:ascii="Arial" w:hAnsi="Arial" w:cs="Arial"/>
                <w:sz w:val="17"/>
                <w:szCs w:val="17"/>
                <w:lang w:val="ru-RU"/>
              </w:rPr>
              <w:t>Блок датчиков подушек безопасности</w:t>
            </w:r>
          </w:p>
          <w:p w:rsidR="001E0E7E" w:rsidRPr="005D47D1"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Система боковых и шторковых подушек безопасности управляется блоком датчиков подушек безопасности</w:t>
            </w:r>
            <w:r w:rsidRPr="005D47D1">
              <w:rPr>
                <w:rFonts w:ascii="Arial" w:hAnsi="Arial" w:cs="Arial"/>
                <w:sz w:val="17"/>
                <w:szCs w:val="17"/>
                <w:lang w:val="ru-RU"/>
              </w:rPr>
              <w:t>.</w:t>
            </w:r>
          </w:p>
          <w:p w:rsidR="001E0E7E" w:rsidRPr="00473512"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При сильном боковом ударе датчик боковой и шторковой подушек и/или датчик шторковой подушки безопасности запускает (запускают) устройства наполнения боковых подушек и/или шторковых подушек</w:t>
            </w:r>
            <w:r w:rsidRPr="005D47D1">
              <w:rPr>
                <w:rFonts w:ascii="Arial" w:hAnsi="Arial" w:cs="Arial"/>
                <w:sz w:val="17"/>
                <w:szCs w:val="17"/>
                <w:lang w:val="ru-RU"/>
              </w:rPr>
              <w:t>.</w:t>
            </w:r>
            <w:r>
              <w:rPr>
                <w:rFonts w:ascii="Arial" w:hAnsi="Arial" w:cs="Arial"/>
                <w:sz w:val="17"/>
                <w:szCs w:val="17"/>
                <w:lang w:val="ru-RU"/>
              </w:rPr>
              <w:t xml:space="preserve"> </w:t>
            </w:r>
            <w:r w:rsidRPr="005D47D1">
              <w:rPr>
                <w:rFonts w:ascii="Arial" w:hAnsi="Arial" w:cs="Arial"/>
                <w:sz w:val="17"/>
                <w:szCs w:val="17"/>
                <w:lang w:val="ru-RU"/>
              </w:rPr>
              <w:t xml:space="preserve"> </w:t>
            </w:r>
            <w:r>
              <w:rPr>
                <w:rFonts w:ascii="Arial" w:hAnsi="Arial" w:cs="Arial"/>
                <w:sz w:val="17"/>
                <w:szCs w:val="17"/>
                <w:lang w:val="ru-RU"/>
              </w:rPr>
              <w:t>В этот момент химическая реакция в устройствах наполнения приводит к быстрому заполнению подушек нетоксичным газом для того, чтобы ограничить боковое передвижение водителя и пассажиров.</w:t>
            </w:r>
          </w:p>
          <w:p w:rsidR="001E0E7E" w:rsidRPr="008416C0" w:rsidRDefault="001E0E7E" w:rsidP="001C1EA6">
            <w:pPr>
              <w:autoSpaceDE w:val="0"/>
              <w:autoSpaceDN w:val="0"/>
              <w:adjustRightInd w:val="0"/>
              <w:spacing w:before="60"/>
              <w:jc w:val="both"/>
              <w:rPr>
                <w:rFonts w:ascii="Arial" w:hAnsi="Arial" w:cs="Arial"/>
                <w:sz w:val="20"/>
                <w:szCs w:val="20"/>
                <w:lang w:val="en-US"/>
              </w:rPr>
            </w:pPr>
            <w:r>
              <w:rPr>
                <w:rFonts w:ascii="Arial" w:hAnsi="Arial" w:cs="Arial"/>
                <w:sz w:val="17"/>
                <w:szCs w:val="17"/>
                <w:lang w:val="ru-RU"/>
              </w:rPr>
              <w:t>При наполнении подушек безопасности  они производят довольно громкий шум и выпускают дым и осадок, а также нетоксичный газ.  Это</w:t>
            </w:r>
            <w:r w:rsidRPr="005D47D1">
              <w:rPr>
                <w:rFonts w:ascii="Arial" w:hAnsi="Arial" w:cs="Arial"/>
                <w:sz w:val="17"/>
                <w:szCs w:val="17"/>
                <w:lang w:val="ru-RU"/>
              </w:rPr>
              <w:t xml:space="preserve"> </w:t>
            </w:r>
            <w:r>
              <w:rPr>
                <w:rFonts w:ascii="Arial" w:hAnsi="Arial" w:cs="Arial"/>
                <w:sz w:val="17"/>
                <w:szCs w:val="17"/>
                <w:lang w:val="ru-RU"/>
              </w:rPr>
              <w:t>не</w:t>
            </w:r>
            <w:r w:rsidRPr="005D47D1">
              <w:rPr>
                <w:rFonts w:ascii="Arial" w:hAnsi="Arial" w:cs="Arial"/>
                <w:sz w:val="17"/>
                <w:szCs w:val="17"/>
                <w:lang w:val="ru-RU"/>
              </w:rPr>
              <w:t xml:space="preserve"> </w:t>
            </w:r>
            <w:r>
              <w:rPr>
                <w:rFonts w:ascii="Arial" w:hAnsi="Arial" w:cs="Arial"/>
                <w:sz w:val="17"/>
                <w:szCs w:val="17"/>
                <w:lang w:val="ru-RU"/>
              </w:rPr>
              <w:t>указывает</w:t>
            </w:r>
            <w:r w:rsidRPr="005D47D1">
              <w:rPr>
                <w:rFonts w:ascii="Arial" w:hAnsi="Arial" w:cs="Arial"/>
                <w:sz w:val="17"/>
                <w:szCs w:val="17"/>
                <w:lang w:val="ru-RU"/>
              </w:rPr>
              <w:t xml:space="preserve"> </w:t>
            </w:r>
            <w:r>
              <w:rPr>
                <w:rFonts w:ascii="Arial" w:hAnsi="Arial" w:cs="Arial"/>
                <w:sz w:val="17"/>
                <w:szCs w:val="17"/>
                <w:lang w:val="ru-RU"/>
              </w:rPr>
              <w:t>на</w:t>
            </w:r>
            <w:r w:rsidRPr="005D47D1">
              <w:rPr>
                <w:rFonts w:ascii="Arial" w:hAnsi="Arial" w:cs="Arial"/>
                <w:sz w:val="17"/>
                <w:szCs w:val="17"/>
                <w:lang w:val="ru-RU"/>
              </w:rPr>
              <w:t xml:space="preserve"> </w:t>
            </w:r>
            <w:r>
              <w:rPr>
                <w:rFonts w:ascii="Arial" w:hAnsi="Arial" w:cs="Arial"/>
                <w:sz w:val="17"/>
                <w:szCs w:val="17"/>
                <w:lang w:val="ru-RU"/>
              </w:rPr>
              <w:t>пожар</w:t>
            </w:r>
            <w:r w:rsidRPr="005D47D1">
              <w:rPr>
                <w:rFonts w:ascii="Arial" w:hAnsi="Arial" w:cs="Arial"/>
                <w:sz w:val="17"/>
                <w:szCs w:val="17"/>
                <w:lang w:val="ru-RU"/>
              </w:rPr>
              <w:t xml:space="preserve">.  </w:t>
            </w:r>
            <w:r>
              <w:rPr>
                <w:rFonts w:ascii="Arial" w:hAnsi="Arial" w:cs="Arial"/>
                <w:sz w:val="17"/>
                <w:szCs w:val="17"/>
                <w:lang w:val="ru-RU"/>
              </w:rPr>
              <w:t>Дым может оставаться в салоне автомобиля какое-то время и может вызвать незначительное раздражение глаз, кожи или дыхательных органов</w:t>
            </w:r>
            <w:r w:rsidRPr="00CE27CA">
              <w:rPr>
                <w:rFonts w:ascii="Arial" w:hAnsi="Arial" w:cs="Arial"/>
                <w:sz w:val="17"/>
                <w:szCs w:val="17"/>
                <w:lang w:val="ru-RU"/>
              </w:rPr>
              <w:t xml:space="preserve">. </w:t>
            </w:r>
            <w:r>
              <w:rPr>
                <w:rFonts w:ascii="Arial" w:hAnsi="Arial" w:cs="Arial"/>
                <w:sz w:val="17"/>
                <w:szCs w:val="17"/>
                <w:lang w:val="ru-RU"/>
              </w:rPr>
              <w:t>Обязательно смойте осадок водой с мылом как можно скорее во избежание возможного раздражения кожи</w:t>
            </w:r>
            <w:r w:rsidRPr="00CE27CA">
              <w:rPr>
                <w:rFonts w:ascii="Arial" w:hAnsi="Arial" w:cs="Arial"/>
                <w:sz w:val="17"/>
                <w:szCs w:val="17"/>
                <w:lang w:val="ru-RU"/>
              </w:rPr>
              <w:t xml:space="preserve">. </w:t>
            </w:r>
            <w:r>
              <w:rPr>
                <w:rFonts w:ascii="Arial" w:hAnsi="Arial" w:cs="Arial"/>
                <w:sz w:val="17"/>
                <w:szCs w:val="17"/>
                <w:lang w:val="ru-RU"/>
              </w:rPr>
              <w:t xml:space="preserve"> При возможности безопасно выбраться из автомобиля, сделайте это немедленно</w:t>
            </w:r>
            <w:r w:rsidRPr="00CE27CA">
              <w:rPr>
                <w:rFonts w:ascii="Arial" w:hAnsi="Arial" w:cs="Arial"/>
                <w:sz w:val="17"/>
                <w:szCs w:val="17"/>
                <w:lang w:val="ru-RU"/>
              </w:rPr>
              <w:t>.</w:t>
            </w:r>
          </w:p>
          <w:p w:rsidR="001E0E7E" w:rsidRPr="008416C0" w:rsidRDefault="001E0E7E" w:rsidP="001C1EA6">
            <w:pPr>
              <w:autoSpaceDE w:val="0"/>
              <w:autoSpaceDN w:val="0"/>
              <w:adjustRightInd w:val="0"/>
              <w:spacing w:before="60"/>
              <w:jc w:val="both"/>
              <w:rPr>
                <w:rFonts w:ascii="Arial" w:hAnsi="Arial" w:cs="Arial"/>
                <w:bCs/>
                <w:sz w:val="17"/>
                <w:szCs w:val="17"/>
                <w:lang w:val="en-US"/>
              </w:rPr>
            </w:pPr>
          </w:p>
        </w:tc>
        <w:tc>
          <w:tcPr>
            <w:tcW w:w="3571" w:type="dxa"/>
          </w:tcPr>
          <w:p w:rsidR="001E0E7E" w:rsidRPr="00473512"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Подушки</w:t>
            </w:r>
            <w:r w:rsidRPr="00EB5974">
              <w:rPr>
                <w:rFonts w:ascii="Arial" w:hAnsi="Arial" w:cs="Arial"/>
                <w:sz w:val="17"/>
                <w:szCs w:val="17"/>
                <w:lang w:val="ru-RU"/>
              </w:rPr>
              <w:t xml:space="preserve"> </w:t>
            </w:r>
            <w:r>
              <w:rPr>
                <w:rFonts w:ascii="Arial" w:hAnsi="Arial" w:cs="Arial"/>
                <w:sz w:val="17"/>
                <w:szCs w:val="17"/>
                <w:lang w:val="ru-RU"/>
              </w:rPr>
              <w:t>безопасности</w:t>
            </w:r>
            <w:r w:rsidRPr="00EB5974">
              <w:rPr>
                <w:rFonts w:ascii="Arial" w:hAnsi="Arial" w:cs="Arial"/>
                <w:sz w:val="17"/>
                <w:szCs w:val="17"/>
                <w:lang w:val="ru-RU"/>
              </w:rPr>
              <w:t xml:space="preserve"> </w:t>
            </w:r>
            <w:r>
              <w:rPr>
                <w:rFonts w:ascii="Arial" w:hAnsi="Arial" w:cs="Arial"/>
                <w:sz w:val="17"/>
                <w:szCs w:val="17"/>
                <w:lang w:val="ru-RU"/>
              </w:rPr>
              <w:t>срабатывают</w:t>
            </w:r>
            <w:r w:rsidRPr="00EB5974">
              <w:rPr>
                <w:rFonts w:ascii="Arial" w:hAnsi="Arial" w:cs="Arial"/>
                <w:sz w:val="17"/>
                <w:szCs w:val="17"/>
                <w:lang w:val="ru-RU"/>
              </w:rPr>
              <w:t xml:space="preserve"> </w:t>
            </w:r>
            <w:r>
              <w:rPr>
                <w:rFonts w:ascii="Arial" w:hAnsi="Arial" w:cs="Arial"/>
                <w:sz w:val="17"/>
                <w:szCs w:val="17"/>
                <w:lang w:val="ru-RU"/>
              </w:rPr>
              <w:t>в</w:t>
            </w:r>
            <w:r w:rsidRPr="00EB5974">
              <w:rPr>
                <w:rFonts w:ascii="Arial" w:hAnsi="Arial" w:cs="Arial"/>
                <w:sz w:val="17"/>
                <w:szCs w:val="17"/>
                <w:lang w:val="ru-RU"/>
              </w:rPr>
              <w:t xml:space="preserve"> </w:t>
            </w:r>
            <w:r>
              <w:rPr>
                <w:rFonts w:ascii="Arial" w:hAnsi="Arial" w:cs="Arial"/>
                <w:sz w:val="17"/>
                <w:szCs w:val="17"/>
                <w:lang w:val="ru-RU"/>
              </w:rPr>
              <w:t>долю</w:t>
            </w:r>
            <w:r w:rsidRPr="00EB5974">
              <w:rPr>
                <w:rFonts w:ascii="Arial" w:hAnsi="Arial" w:cs="Arial"/>
                <w:sz w:val="17"/>
                <w:szCs w:val="17"/>
                <w:lang w:val="ru-RU"/>
              </w:rPr>
              <w:t xml:space="preserve"> </w:t>
            </w:r>
            <w:r>
              <w:rPr>
                <w:rFonts w:ascii="Arial" w:hAnsi="Arial" w:cs="Arial"/>
                <w:sz w:val="17"/>
                <w:szCs w:val="17"/>
                <w:lang w:val="ru-RU"/>
              </w:rPr>
              <w:t>секунды</w:t>
            </w:r>
            <w:r w:rsidRPr="00EB5974">
              <w:rPr>
                <w:rFonts w:ascii="Arial" w:hAnsi="Arial" w:cs="Arial"/>
                <w:sz w:val="17"/>
                <w:szCs w:val="17"/>
                <w:lang w:val="ru-RU"/>
              </w:rPr>
              <w:t xml:space="preserve">, </w:t>
            </w:r>
            <w:r>
              <w:rPr>
                <w:rFonts w:ascii="Arial" w:hAnsi="Arial" w:cs="Arial"/>
                <w:sz w:val="17"/>
                <w:szCs w:val="17"/>
                <w:lang w:val="ru-RU"/>
              </w:rPr>
              <w:t>следовательно</w:t>
            </w:r>
            <w:r w:rsidRPr="00EB5974">
              <w:rPr>
                <w:rFonts w:ascii="Arial" w:hAnsi="Arial" w:cs="Arial"/>
                <w:sz w:val="17"/>
                <w:szCs w:val="17"/>
                <w:lang w:val="ru-RU"/>
              </w:rPr>
              <w:t xml:space="preserve">, </w:t>
            </w:r>
            <w:r>
              <w:rPr>
                <w:rFonts w:ascii="Arial" w:hAnsi="Arial" w:cs="Arial"/>
                <w:sz w:val="17"/>
                <w:szCs w:val="17"/>
                <w:lang w:val="ru-RU"/>
              </w:rPr>
              <w:t>подушки</w:t>
            </w:r>
            <w:r w:rsidRPr="00EB5974">
              <w:rPr>
                <w:rFonts w:ascii="Arial" w:hAnsi="Arial" w:cs="Arial"/>
                <w:sz w:val="17"/>
                <w:szCs w:val="17"/>
                <w:lang w:val="ru-RU"/>
              </w:rPr>
              <w:t xml:space="preserve"> </w:t>
            </w:r>
            <w:r>
              <w:rPr>
                <w:rFonts w:ascii="Arial" w:hAnsi="Arial" w:cs="Arial"/>
                <w:sz w:val="17"/>
                <w:szCs w:val="17"/>
                <w:lang w:val="ru-RU"/>
              </w:rPr>
              <w:t>должны</w:t>
            </w:r>
            <w:r w:rsidRPr="00EB5974">
              <w:rPr>
                <w:rFonts w:ascii="Arial" w:hAnsi="Arial" w:cs="Arial"/>
                <w:sz w:val="17"/>
                <w:szCs w:val="17"/>
                <w:lang w:val="ru-RU"/>
              </w:rPr>
              <w:t xml:space="preserve"> </w:t>
            </w:r>
            <w:r>
              <w:rPr>
                <w:rFonts w:ascii="Arial" w:hAnsi="Arial" w:cs="Arial"/>
                <w:sz w:val="17"/>
                <w:szCs w:val="17"/>
                <w:lang w:val="ru-RU"/>
              </w:rPr>
              <w:t>наполняться</w:t>
            </w:r>
            <w:r w:rsidRPr="00EB5974">
              <w:rPr>
                <w:rFonts w:ascii="Arial" w:hAnsi="Arial" w:cs="Arial"/>
                <w:sz w:val="17"/>
                <w:szCs w:val="17"/>
                <w:lang w:val="ru-RU"/>
              </w:rPr>
              <w:t xml:space="preserve"> </w:t>
            </w:r>
            <w:r>
              <w:rPr>
                <w:rFonts w:ascii="Arial" w:hAnsi="Arial" w:cs="Arial"/>
                <w:sz w:val="17"/>
                <w:szCs w:val="17"/>
                <w:lang w:val="ru-RU"/>
              </w:rPr>
              <w:t>со</w:t>
            </w:r>
            <w:r w:rsidRPr="00EB5974">
              <w:rPr>
                <w:rFonts w:ascii="Arial" w:hAnsi="Arial" w:cs="Arial"/>
                <w:sz w:val="17"/>
                <w:szCs w:val="17"/>
                <w:lang w:val="ru-RU"/>
              </w:rPr>
              <w:t xml:space="preserve"> </w:t>
            </w:r>
            <w:r>
              <w:rPr>
                <w:rFonts w:ascii="Arial" w:hAnsi="Arial" w:cs="Arial"/>
                <w:sz w:val="17"/>
                <w:szCs w:val="17"/>
                <w:lang w:val="ru-RU"/>
              </w:rPr>
              <w:t>значительной</w:t>
            </w:r>
            <w:r w:rsidRPr="00EB5974">
              <w:rPr>
                <w:rFonts w:ascii="Arial" w:hAnsi="Arial" w:cs="Arial"/>
                <w:sz w:val="17"/>
                <w:szCs w:val="17"/>
                <w:lang w:val="ru-RU"/>
              </w:rPr>
              <w:t xml:space="preserve"> </w:t>
            </w:r>
            <w:r>
              <w:rPr>
                <w:rFonts w:ascii="Arial" w:hAnsi="Arial" w:cs="Arial"/>
                <w:sz w:val="17"/>
                <w:szCs w:val="17"/>
                <w:lang w:val="ru-RU"/>
              </w:rPr>
              <w:t>силой</w:t>
            </w:r>
            <w:r w:rsidRPr="00EB5974">
              <w:rPr>
                <w:rFonts w:ascii="Arial" w:hAnsi="Arial" w:cs="Arial"/>
                <w:sz w:val="17"/>
                <w:szCs w:val="17"/>
                <w:lang w:val="ru-RU"/>
              </w:rPr>
              <w:t xml:space="preserve">.  </w:t>
            </w:r>
            <w:r>
              <w:rPr>
                <w:rFonts w:ascii="Arial" w:hAnsi="Arial" w:cs="Arial"/>
                <w:sz w:val="17"/>
                <w:szCs w:val="17"/>
                <w:lang w:val="ru-RU"/>
              </w:rPr>
              <w:t>При том, что система разработана для снижения риска серьезного травмирования, ее срабатывание может привести к незначительным ожогам или ссадинам</w:t>
            </w:r>
            <w:r w:rsidRPr="00473512">
              <w:rPr>
                <w:rFonts w:ascii="Arial" w:hAnsi="Arial" w:cs="Arial"/>
                <w:sz w:val="17"/>
                <w:szCs w:val="17"/>
                <w:lang w:val="ru-RU"/>
              </w:rPr>
              <w:t>.</w:t>
            </w:r>
          </w:p>
          <w:p w:rsidR="001E0E7E" w:rsidRPr="008416C0" w:rsidRDefault="001E0E7E" w:rsidP="001C1EA6">
            <w:pPr>
              <w:autoSpaceDE w:val="0"/>
              <w:autoSpaceDN w:val="0"/>
              <w:adjustRightInd w:val="0"/>
              <w:spacing w:before="60"/>
              <w:jc w:val="both"/>
              <w:rPr>
                <w:rFonts w:ascii="Arial" w:hAnsi="Arial" w:cs="Arial"/>
                <w:sz w:val="20"/>
                <w:szCs w:val="20"/>
                <w:lang w:val="en-US"/>
              </w:rPr>
            </w:pPr>
            <w:r>
              <w:rPr>
                <w:rFonts w:ascii="Arial" w:hAnsi="Arial" w:cs="Arial"/>
                <w:sz w:val="17"/>
                <w:szCs w:val="17"/>
                <w:lang w:val="ru-RU"/>
              </w:rPr>
              <w:t>Передние сиденья, а также части передней и задней стоек кузова и продольный брус крыши могут оставаться горячими несколько минут, но сами подушки горячими не становятся</w:t>
            </w:r>
            <w:r w:rsidRPr="00473512">
              <w:rPr>
                <w:rFonts w:ascii="Arial" w:hAnsi="Arial" w:cs="Arial"/>
                <w:sz w:val="17"/>
                <w:szCs w:val="17"/>
                <w:lang w:val="ru-RU"/>
              </w:rPr>
              <w:t xml:space="preserve">. </w:t>
            </w:r>
            <w:r>
              <w:rPr>
                <w:rFonts w:ascii="Arial" w:hAnsi="Arial" w:cs="Arial"/>
                <w:sz w:val="17"/>
                <w:szCs w:val="17"/>
                <w:lang w:val="ru-RU"/>
              </w:rPr>
              <w:t xml:space="preserve"> Подушки безопасности рассчитаны только на одно срабатывание</w:t>
            </w:r>
            <w:r w:rsidRPr="008416C0">
              <w:rPr>
                <w:rFonts w:ascii="Arial" w:hAnsi="Arial" w:cs="Arial"/>
                <w:sz w:val="17"/>
                <w:szCs w:val="17"/>
                <w:lang w:val="en-US"/>
              </w:rPr>
              <w:t>.</w:t>
            </w: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D855B4" w:rsidTr="001C1EA6">
              <w:tc>
                <w:tcPr>
                  <w:tcW w:w="3543" w:type="dxa"/>
                  <w:shd w:val="clear" w:color="auto" w:fill="FFFF00"/>
                </w:tcPr>
                <w:p w:rsidR="001E0E7E" w:rsidRPr="00D855B4" w:rsidRDefault="001E0E7E" w:rsidP="00A40B70">
                  <w:pPr>
                    <w:numPr>
                      <w:ilvl w:val="0"/>
                      <w:numId w:val="14"/>
                    </w:numPr>
                    <w:autoSpaceDE w:val="0"/>
                    <w:autoSpaceDN w:val="0"/>
                    <w:adjustRightInd w:val="0"/>
                    <w:spacing w:before="60"/>
                    <w:jc w:val="both"/>
                    <w:rPr>
                      <w:rFonts w:ascii="Arial" w:hAnsi="Arial" w:cs="Arial"/>
                      <w:b/>
                      <w:sz w:val="20"/>
                      <w:szCs w:val="20"/>
                      <w:lang w:val="ru-RU"/>
                    </w:rPr>
                  </w:pPr>
                  <w:r w:rsidRPr="00D855B4">
                    <w:rPr>
                      <w:rFonts w:ascii="Arial" w:hAnsi="Arial" w:cs="Arial"/>
                      <w:b/>
                      <w:bCs/>
                      <w:sz w:val="20"/>
                      <w:szCs w:val="20"/>
                      <w:lang w:val="ru-RU"/>
                    </w:rPr>
                    <w:t>ВНИМАНИЕ</w:t>
                  </w:r>
                </w:p>
              </w:tc>
            </w:tr>
            <w:tr w:rsidR="001E0E7E" w:rsidRPr="00D855B4" w:rsidTr="001C1EA6">
              <w:tc>
                <w:tcPr>
                  <w:tcW w:w="3543" w:type="dxa"/>
                  <w:shd w:val="clear" w:color="auto" w:fill="FFFF00"/>
                </w:tcPr>
                <w:p w:rsidR="001E0E7E" w:rsidRPr="00133A8A"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Боковые</w:t>
                  </w:r>
                  <w:r w:rsidRPr="00473512">
                    <w:rPr>
                      <w:rFonts w:ascii="Arial" w:hAnsi="Arial" w:cs="Arial"/>
                      <w:b/>
                      <w:bCs/>
                      <w:sz w:val="17"/>
                      <w:szCs w:val="17"/>
                      <w:lang w:val="en-US"/>
                    </w:rPr>
                    <w:t xml:space="preserve"> </w:t>
                  </w:r>
                  <w:r>
                    <w:rPr>
                      <w:rFonts w:ascii="Arial" w:hAnsi="Arial" w:cs="Arial"/>
                      <w:b/>
                      <w:bCs/>
                      <w:sz w:val="17"/>
                      <w:szCs w:val="17"/>
                      <w:lang w:val="ru-RU"/>
                    </w:rPr>
                    <w:t>и</w:t>
                  </w:r>
                  <w:r w:rsidRPr="00473512">
                    <w:rPr>
                      <w:rFonts w:ascii="Arial" w:hAnsi="Arial" w:cs="Arial"/>
                      <w:b/>
                      <w:bCs/>
                      <w:sz w:val="17"/>
                      <w:szCs w:val="17"/>
                      <w:lang w:val="en-US"/>
                    </w:rPr>
                    <w:t xml:space="preserve"> </w:t>
                  </w:r>
                  <w:r>
                    <w:rPr>
                      <w:rFonts w:ascii="Arial" w:hAnsi="Arial" w:cs="Arial"/>
                      <w:b/>
                      <w:bCs/>
                      <w:sz w:val="17"/>
                      <w:szCs w:val="17"/>
                      <w:lang w:val="ru-RU"/>
                    </w:rPr>
                    <w:t>шторковые</w:t>
                  </w:r>
                  <w:r w:rsidRPr="00473512">
                    <w:rPr>
                      <w:rFonts w:ascii="Arial" w:hAnsi="Arial" w:cs="Arial"/>
                      <w:b/>
                      <w:bCs/>
                      <w:sz w:val="17"/>
                      <w:szCs w:val="17"/>
                      <w:lang w:val="en-US"/>
                    </w:rPr>
                    <w:t xml:space="preserve"> </w:t>
                  </w:r>
                  <w:r>
                    <w:rPr>
                      <w:rFonts w:ascii="Arial" w:hAnsi="Arial" w:cs="Arial"/>
                      <w:b/>
                      <w:bCs/>
                      <w:sz w:val="17"/>
                      <w:szCs w:val="17"/>
                      <w:lang w:val="ru-RU"/>
                    </w:rPr>
                    <w:t>подушки</w:t>
                  </w:r>
                  <w:r w:rsidRPr="00473512">
                    <w:rPr>
                      <w:rFonts w:ascii="Arial" w:hAnsi="Arial" w:cs="Arial"/>
                      <w:b/>
                      <w:bCs/>
                      <w:sz w:val="17"/>
                      <w:szCs w:val="17"/>
                      <w:lang w:val="en-US"/>
                    </w:rPr>
                    <w:t xml:space="preserve"> </w:t>
                  </w:r>
                  <w:r>
                    <w:rPr>
                      <w:rFonts w:ascii="Arial" w:hAnsi="Arial" w:cs="Arial"/>
                      <w:b/>
                      <w:bCs/>
                      <w:sz w:val="17"/>
                      <w:szCs w:val="17"/>
                      <w:lang w:val="ru-RU"/>
                    </w:rPr>
                    <w:t>безопасности</w:t>
                  </w:r>
                  <w:r w:rsidRPr="00473512">
                    <w:rPr>
                      <w:rFonts w:ascii="Arial" w:hAnsi="Arial" w:cs="Arial"/>
                      <w:b/>
                      <w:bCs/>
                      <w:sz w:val="17"/>
                      <w:szCs w:val="17"/>
                      <w:lang w:val="en-US"/>
                    </w:rPr>
                    <w:t xml:space="preserve"> </w:t>
                  </w:r>
                  <w:r>
                    <w:rPr>
                      <w:rFonts w:ascii="Arial" w:hAnsi="Arial" w:cs="Arial"/>
                      <w:b/>
                      <w:bCs/>
                      <w:sz w:val="17"/>
                      <w:szCs w:val="17"/>
                      <w:lang w:val="ru-RU"/>
                    </w:rPr>
                    <w:t>наполняются</w:t>
                  </w:r>
                  <w:r w:rsidRPr="00473512">
                    <w:rPr>
                      <w:rFonts w:ascii="Arial" w:hAnsi="Arial" w:cs="Arial"/>
                      <w:b/>
                      <w:bCs/>
                      <w:sz w:val="17"/>
                      <w:szCs w:val="17"/>
                      <w:lang w:val="en-US"/>
                    </w:rPr>
                    <w:t xml:space="preserve"> </w:t>
                  </w:r>
                  <w:r>
                    <w:rPr>
                      <w:rFonts w:ascii="Arial" w:hAnsi="Arial" w:cs="Arial"/>
                      <w:b/>
                      <w:bCs/>
                      <w:sz w:val="17"/>
                      <w:szCs w:val="17"/>
                      <w:lang w:val="ru-RU"/>
                    </w:rPr>
                    <w:t>со</w:t>
                  </w:r>
                  <w:r w:rsidRPr="00473512">
                    <w:rPr>
                      <w:rFonts w:ascii="Arial" w:hAnsi="Arial" w:cs="Arial"/>
                      <w:b/>
                      <w:bCs/>
                      <w:sz w:val="17"/>
                      <w:szCs w:val="17"/>
                      <w:lang w:val="en-US"/>
                    </w:rPr>
                    <w:t xml:space="preserve"> </w:t>
                  </w:r>
                  <w:r>
                    <w:rPr>
                      <w:rFonts w:ascii="Arial" w:hAnsi="Arial" w:cs="Arial"/>
                      <w:b/>
                      <w:bCs/>
                      <w:sz w:val="17"/>
                      <w:szCs w:val="17"/>
                      <w:lang w:val="ru-RU"/>
                    </w:rPr>
                    <w:t>значительной</w:t>
                  </w:r>
                  <w:r w:rsidRPr="00473512">
                    <w:rPr>
                      <w:rFonts w:ascii="Arial" w:hAnsi="Arial" w:cs="Arial"/>
                      <w:b/>
                      <w:bCs/>
                      <w:sz w:val="17"/>
                      <w:szCs w:val="17"/>
                      <w:lang w:val="en-US"/>
                    </w:rPr>
                    <w:t xml:space="preserve"> </w:t>
                  </w:r>
                  <w:r>
                    <w:rPr>
                      <w:rFonts w:ascii="Arial" w:hAnsi="Arial" w:cs="Arial"/>
                      <w:b/>
                      <w:bCs/>
                      <w:sz w:val="17"/>
                      <w:szCs w:val="17"/>
                      <w:lang w:val="ru-RU"/>
                    </w:rPr>
                    <w:t>силой</w:t>
                  </w:r>
                  <w:r w:rsidRPr="00473512">
                    <w:rPr>
                      <w:rFonts w:ascii="Arial" w:hAnsi="Arial" w:cs="Arial"/>
                      <w:b/>
                      <w:bCs/>
                      <w:sz w:val="17"/>
                      <w:szCs w:val="17"/>
                      <w:lang w:val="en-US"/>
                    </w:rPr>
                    <w:t xml:space="preserve">.  </w:t>
                  </w:r>
                  <w:r>
                    <w:rPr>
                      <w:rFonts w:ascii="Arial" w:hAnsi="Arial" w:cs="Arial"/>
                      <w:b/>
                      <w:bCs/>
                      <w:sz w:val="17"/>
                      <w:szCs w:val="17"/>
                      <w:lang w:val="ru-RU"/>
                    </w:rPr>
                    <w:t>Для снижения вероятности смерти или серьезных травм в момент срабатывания подушек</w:t>
                  </w:r>
                  <w:r w:rsidRPr="00133A8A">
                    <w:rPr>
                      <w:rFonts w:ascii="Arial" w:hAnsi="Arial" w:cs="Arial"/>
                      <w:b/>
                      <w:bCs/>
                      <w:sz w:val="17"/>
                      <w:szCs w:val="17"/>
                      <w:lang w:val="ru-RU"/>
                    </w:rPr>
                    <w:t>,</w:t>
                  </w:r>
                  <w:r>
                    <w:rPr>
                      <w:rFonts w:ascii="Arial" w:hAnsi="Arial" w:cs="Arial"/>
                      <w:b/>
                      <w:bCs/>
                      <w:sz w:val="17"/>
                      <w:szCs w:val="17"/>
                      <w:lang w:val="ru-RU"/>
                    </w:rPr>
                    <w:t xml:space="preserve"> водитель, передний пассажир и задние пассажиры на внешних сиденьях должны</w:t>
                  </w:r>
                  <w:r w:rsidRPr="00133A8A">
                    <w:rPr>
                      <w:rFonts w:ascii="Arial" w:hAnsi="Arial" w:cs="Arial"/>
                      <w:b/>
                      <w:bCs/>
                      <w:sz w:val="17"/>
                      <w:szCs w:val="17"/>
                      <w:lang w:val="ru-RU"/>
                    </w:rPr>
                    <w:t>:</w:t>
                  </w:r>
                </w:p>
                <w:p w:rsidR="001E0E7E" w:rsidRPr="00133A8A" w:rsidRDefault="001E0E7E" w:rsidP="00A40B70">
                  <w:pPr>
                    <w:numPr>
                      <w:ilvl w:val="0"/>
                      <w:numId w:val="19"/>
                    </w:numPr>
                    <w:tabs>
                      <w:tab w:val="clear" w:pos="720"/>
                    </w:tabs>
                    <w:autoSpaceDE w:val="0"/>
                    <w:autoSpaceDN w:val="0"/>
                    <w:adjustRightInd w:val="0"/>
                    <w:spacing w:before="60"/>
                    <w:ind w:left="216" w:hanging="240"/>
                    <w:jc w:val="both"/>
                    <w:rPr>
                      <w:rFonts w:ascii="Arial" w:hAnsi="Arial" w:cs="Arial"/>
                      <w:b/>
                      <w:sz w:val="17"/>
                      <w:szCs w:val="17"/>
                      <w:lang w:val="ru-RU"/>
                    </w:rPr>
                  </w:pPr>
                  <w:r w:rsidRPr="00133A8A">
                    <w:rPr>
                      <w:rFonts w:ascii="Arial" w:hAnsi="Arial" w:cs="Arial"/>
                      <w:b/>
                      <w:sz w:val="17"/>
                      <w:szCs w:val="17"/>
                      <w:lang w:val="ru-RU"/>
                    </w:rPr>
                    <w:t>Правильно пристегиваться ремнями безопасности.</w:t>
                  </w:r>
                </w:p>
                <w:p w:rsidR="001E0E7E" w:rsidRPr="00133A8A" w:rsidRDefault="001E0E7E" w:rsidP="00A40B70">
                  <w:pPr>
                    <w:numPr>
                      <w:ilvl w:val="0"/>
                      <w:numId w:val="19"/>
                    </w:numPr>
                    <w:tabs>
                      <w:tab w:val="clear" w:pos="720"/>
                    </w:tabs>
                    <w:autoSpaceDE w:val="0"/>
                    <w:autoSpaceDN w:val="0"/>
                    <w:adjustRightInd w:val="0"/>
                    <w:spacing w:before="60"/>
                    <w:ind w:left="216" w:hanging="240"/>
                    <w:jc w:val="both"/>
                    <w:rPr>
                      <w:rFonts w:ascii="Arial" w:hAnsi="Arial" w:cs="Arial"/>
                      <w:b/>
                      <w:sz w:val="17"/>
                      <w:szCs w:val="17"/>
                      <w:lang w:val="ru-RU"/>
                    </w:rPr>
                  </w:pPr>
                  <w:r w:rsidRPr="00133A8A">
                    <w:rPr>
                      <w:rFonts w:ascii="Arial" w:hAnsi="Arial" w:cs="Arial"/>
                      <w:b/>
                      <w:sz w:val="17"/>
                      <w:szCs w:val="17"/>
                      <w:lang w:val="ru-RU"/>
                    </w:rPr>
                    <w:t>Всегда правильно сидеть, с вертикальной спиной прижатой вплотную к спинке сиденья.</w:t>
                  </w:r>
                </w:p>
                <w:p w:rsidR="001E0E7E" w:rsidRPr="00D855B4" w:rsidRDefault="001E0E7E" w:rsidP="001C1EA6">
                  <w:pPr>
                    <w:autoSpaceDE w:val="0"/>
                    <w:autoSpaceDN w:val="0"/>
                    <w:adjustRightInd w:val="0"/>
                    <w:spacing w:before="60"/>
                    <w:jc w:val="both"/>
                    <w:rPr>
                      <w:rFonts w:cs="PSOsymclas"/>
                      <w:b/>
                      <w:sz w:val="20"/>
                      <w:szCs w:val="20"/>
                      <w:lang w:val="ru-RU"/>
                    </w:rPr>
                  </w:pPr>
                  <w:r>
                    <w:rPr>
                      <w:rFonts w:ascii="Arial" w:hAnsi="Arial" w:cs="Arial"/>
                      <w:b/>
                      <w:bCs/>
                      <w:sz w:val="17"/>
                      <w:szCs w:val="17"/>
                      <w:lang w:val="ru-RU"/>
                    </w:rPr>
                    <w:t>Если вы не правильно пристегнули ремень безопасности, или неправильно сидите, вы рискуете не удержаться внутри автомобиля.</w:t>
                  </w:r>
                </w:p>
              </w:tc>
            </w:tr>
          </w:tbl>
          <w:p w:rsidR="001E0E7E" w:rsidRPr="008416C0" w:rsidRDefault="001E0E7E" w:rsidP="001C1EA6">
            <w:pPr>
              <w:autoSpaceDE w:val="0"/>
              <w:autoSpaceDN w:val="0"/>
              <w:adjustRightInd w:val="0"/>
              <w:spacing w:before="60"/>
              <w:jc w:val="both"/>
              <w:rPr>
                <w:rFonts w:ascii="Arial" w:hAnsi="Arial" w:cs="Arial"/>
                <w:b/>
                <w:bCs/>
                <w:sz w:val="21"/>
                <w:szCs w:val="21"/>
                <w:lang w:val="ru-RU"/>
              </w:rPr>
            </w:pPr>
          </w:p>
        </w:tc>
        <w:tc>
          <w:tcPr>
            <w:tcW w:w="3572"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noProof/>
                <w:sz w:val="20"/>
                <w:szCs w:val="20"/>
                <w:lang w:val="ru-RU"/>
              </w:rPr>
              <w:drawing>
                <wp:inline distT="0" distB="0" distL="0" distR="0">
                  <wp:extent cx="2238375" cy="1704975"/>
                  <wp:effectExtent l="19050" t="0" r="9525"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13"/>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905C5C" w:rsidTr="001C1EA6">
              <w:tc>
                <w:tcPr>
                  <w:tcW w:w="3543" w:type="dxa"/>
                  <w:shd w:val="clear" w:color="auto" w:fill="FFFF00"/>
                </w:tcPr>
                <w:p w:rsidR="001E0E7E" w:rsidRPr="00905C5C" w:rsidRDefault="001E0E7E" w:rsidP="00A40B70">
                  <w:pPr>
                    <w:numPr>
                      <w:ilvl w:val="0"/>
                      <w:numId w:val="19"/>
                    </w:numPr>
                    <w:tabs>
                      <w:tab w:val="clear" w:pos="720"/>
                    </w:tabs>
                    <w:autoSpaceDE w:val="0"/>
                    <w:autoSpaceDN w:val="0"/>
                    <w:adjustRightInd w:val="0"/>
                    <w:spacing w:before="60"/>
                    <w:ind w:left="216" w:hanging="240"/>
                    <w:jc w:val="both"/>
                    <w:rPr>
                      <w:rFonts w:ascii="Arial" w:hAnsi="Arial" w:cs="Arial"/>
                      <w:b/>
                      <w:sz w:val="17"/>
                      <w:szCs w:val="17"/>
                      <w:lang w:val="ru-RU"/>
                    </w:rPr>
                  </w:pPr>
                  <w:r w:rsidRPr="00905C5C">
                    <w:rPr>
                      <w:rFonts w:ascii="Arial" w:hAnsi="Arial" w:cs="Arial"/>
                      <w:b/>
                      <w:sz w:val="17"/>
                      <w:szCs w:val="17"/>
                      <w:lang w:val="ru-RU"/>
                    </w:rPr>
                    <w:t>Не позволяйте никому прислоняться к двери в едущем автомобиле, так как боковые и шторковые подушки безопасности наполняются со значительной скоростью и силой. В противном случае, этот человек может погибнуть или серьезно пострадать.  Следите за выполнением этого требования особенно внимательно, когда в автомобиле находится маленький ребенок.</w:t>
                  </w:r>
                </w:p>
                <w:p w:rsidR="001E0E7E" w:rsidRPr="00905C5C" w:rsidRDefault="001E0E7E" w:rsidP="00A40B70">
                  <w:pPr>
                    <w:numPr>
                      <w:ilvl w:val="0"/>
                      <w:numId w:val="19"/>
                    </w:numPr>
                    <w:tabs>
                      <w:tab w:val="clear" w:pos="720"/>
                    </w:tabs>
                    <w:autoSpaceDE w:val="0"/>
                    <w:autoSpaceDN w:val="0"/>
                    <w:adjustRightInd w:val="0"/>
                    <w:spacing w:before="60"/>
                    <w:ind w:left="216" w:hanging="240"/>
                    <w:jc w:val="both"/>
                    <w:rPr>
                      <w:rFonts w:cs="PSOsymclas"/>
                      <w:b/>
                      <w:sz w:val="20"/>
                      <w:szCs w:val="20"/>
                      <w:lang w:val="ru-RU"/>
                    </w:rPr>
                  </w:pPr>
                  <w:r w:rsidRPr="00905C5C">
                    <w:rPr>
                      <w:rFonts w:ascii="Arial" w:hAnsi="Arial" w:cs="Arial"/>
                      <w:b/>
                      <w:sz w:val="17"/>
                      <w:szCs w:val="17"/>
                      <w:lang w:val="ru-RU"/>
                    </w:rPr>
                    <w:t>Сидите вертикально и глубоко в сиденье, равномерно распределяя ваш вес по всему сиденью.  Не прилагайте чрезмерной нагрузки на внешние стороны сидений с боковой подушкой безопасности, а также на переднюю и заднюю стойки и продольный брус крыши со шторковой подушкой безопасности.</w:t>
                  </w:r>
                </w:p>
              </w:tc>
            </w:tr>
          </w:tbl>
          <w:p w:rsidR="001E0E7E" w:rsidRPr="00905C5C" w:rsidRDefault="001E0E7E" w:rsidP="001C1EA6">
            <w:pPr>
              <w:autoSpaceDE w:val="0"/>
              <w:autoSpaceDN w:val="0"/>
              <w:adjustRightInd w:val="0"/>
              <w:spacing w:before="60"/>
              <w:jc w:val="both"/>
              <w:rPr>
                <w:rFonts w:ascii="Arial" w:hAnsi="Arial" w:cs="Arial"/>
                <w:sz w:val="20"/>
                <w:szCs w:val="20"/>
                <w:lang w:val="ru-RU"/>
              </w:rPr>
            </w:pPr>
          </w:p>
        </w:tc>
      </w:tr>
    </w:tbl>
    <w:p w:rsidR="001E0E7E" w:rsidRPr="00905C5C" w:rsidRDefault="001E0E7E" w:rsidP="001E0E7E">
      <w:pPr>
        <w:jc w:val="both"/>
        <w:rPr>
          <w:rFonts w:ascii="Arial" w:hAnsi="Arial" w:cs="Arial"/>
          <w:b/>
          <w:sz w:val="16"/>
          <w:szCs w:val="16"/>
          <w:lang w:val="ru-RU"/>
        </w:rPr>
      </w:pPr>
    </w:p>
    <w:p w:rsidR="001E0E7E" w:rsidRPr="00BF5920" w:rsidRDefault="001E0E7E" w:rsidP="001E0E7E">
      <w:pPr>
        <w:jc w:val="both"/>
        <w:rPr>
          <w:rFonts w:ascii="Arial" w:hAnsi="Arial" w:cs="Arial"/>
          <w:b/>
          <w:sz w:val="16"/>
          <w:szCs w:val="16"/>
          <w:lang w:val="ru-RU"/>
        </w:rPr>
      </w:pPr>
      <w:r w:rsidRPr="00905C5C">
        <w:rPr>
          <w:rFonts w:ascii="Arial" w:hAnsi="Arial" w:cs="Arial"/>
          <w:b/>
          <w:sz w:val="16"/>
          <w:szCs w:val="16"/>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89"/>
        <w:gridCol w:w="3789"/>
      </w:tblGrid>
      <w:tr w:rsidR="001E0E7E" w:rsidRPr="00905C5C" w:rsidTr="001C1EA6">
        <w:tc>
          <w:tcPr>
            <w:tcW w:w="3741" w:type="dxa"/>
          </w:tcPr>
          <w:p w:rsidR="001E0E7E" w:rsidRDefault="001E0E7E" w:rsidP="001C1EA6">
            <w:pPr>
              <w:autoSpaceDE w:val="0"/>
              <w:autoSpaceDN w:val="0"/>
              <w:adjustRightInd w:val="0"/>
              <w:spacing w:before="60"/>
              <w:jc w:val="both"/>
              <w:rPr>
                <w:rFonts w:ascii="Arial" w:hAnsi="Arial" w:cs="Arial"/>
                <w:bCs/>
                <w:sz w:val="17"/>
                <w:szCs w:val="17"/>
                <w:lang w:val="ru-RU"/>
              </w:rPr>
            </w:pPr>
            <w:r>
              <w:rPr>
                <w:rFonts w:ascii="Arial" w:hAnsi="Arial" w:cs="Arial"/>
                <w:bCs/>
                <w:noProof/>
                <w:sz w:val="17"/>
                <w:szCs w:val="17"/>
                <w:lang w:val="ru-RU"/>
              </w:rPr>
              <w:lastRenderedPageBreak/>
              <w:drawing>
                <wp:inline distT="0" distB="0" distL="0" distR="0">
                  <wp:extent cx="2238375" cy="1724025"/>
                  <wp:effectExtent l="19050" t="0" r="9525"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114"/>
                          <a:srcRect/>
                          <a:stretch>
                            <a:fillRect/>
                          </a:stretch>
                        </pic:blipFill>
                        <pic:spPr bwMode="auto">
                          <a:xfrm>
                            <a:off x="0" y="0"/>
                            <a:ext cx="2238375" cy="1724025"/>
                          </a:xfrm>
                          <a:prstGeom prst="rect">
                            <a:avLst/>
                          </a:prstGeom>
                          <a:noFill/>
                          <a:ln w="9525">
                            <a:noFill/>
                            <a:miter lim="800000"/>
                            <a:headEnd/>
                            <a:tailEnd/>
                          </a:ln>
                        </pic:spPr>
                      </pic:pic>
                    </a:graphicData>
                  </a:graphic>
                </wp:inline>
              </w:drawing>
            </w: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905C5C" w:rsidTr="001C1EA6">
              <w:tc>
                <w:tcPr>
                  <w:tcW w:w="3543" w:type="dxa"/>
                  <w:shd w:val="clear" w:color="auto" w:fill="FFFF00"/>
                </w:tcPr>
                <w:p w:rsidR="001E0E7E" w:rsidRPr="00905C5C" w:rsidRDefault="001E0E7E" w:rsidP="00A40B70">
                  <w:pPr>
                    <w:numPr>
                      <w:ilvl w:val="0"/>
                      <w:numId w:val="19"/>
                    </w:numPr>
                    <w:tabs>
                      <w:tab w:val="clear" w:pos="720"/>
                    </w:tabs>
                    <w:autoSpaceDE w:val="0"/>
                    <w:autoSpaceDN w:val="0"/>
                    <w:adjustRightInd w:val="0"/>
                    <w:spacing w:before="60"/>
                    <w:ind w:left="216" w:hanging="240"/>
                    <w:jc w:val="both"/>
                    <w:rPr>
                      <w:rFonts w:cs="PSOsymclas"/>
                      <w:b/>
                      <w:sz w:val="20"/>
                      <w:szCs w:val="20"/>
                      <w:lang w:val="ru-RU"/>
                    </w:rPr>
                  </w:pPr>
                  <w:r>
                    <w:rPr>
                      <w:rFonts w:ascii="Arial" w:hAnsi="Arial" w:cs="Arial"/>
                      <w:b/>
                      <w:bCs/>
                      <w:sz w:val="17"/>
                      <w:szCs w:val="17"/>
                      <w:lang w:val="ru-RU"/>
                    </w:rPr>
                    <w:t>Следите</w:t>
                  </w:r>
                  <w:r w:rsidRPr="008038A6">
                    <w:rPr>
                      <w:rFonts w:ascii="Arial" w:hAnsi="Arial" w:cs="Arial"/>
                      <w:b/>
                      <w:bCs/>
                      <w:sz w:val="17"/>
                      <w:szCs w:val="17"/>
                      <w:lang w:val="ru-RU"/>
                    </w:rPr>
                    <w:t xml:space="preserve"> </w:t>
                  </w:r>
                  <w:r>
                    <w:rPr>
                      <w:rFonts w:ascii="Arial" w:hAnsi="Arial" w:cs="Arial"/>
                      <w:b/>
                      <w:bCs/>
                      <w:sz w:val="17"/>
                      <w:szCs w:val="17"/>
                      <w:lang w:val="ru-RU"/>
                    </w:rPr>
                    <w:t>за</w:t>
                  </w:r>
                  <w:r w:rsidRPr="008038A6">
                    <w:rPr>
                      <w:rFonts w:ascii="Arial" w:hAnsi="Arial" w:cs="Arial"/>
                      <w:b/>
                      <w:bCs/>
                      <w:sz w:val="17"/>
                      <w:szCs w:val="17"/>
                      <w:lang w:val="ru-RU"/>
                    </w:rPr>
                    <w:t xml:space="preserve"> </w:t>
                  </w:r>
                  <w:r>
                    <w:rPr>
                      <w:rFonts w:ascii="Arial" w:hAnsi="Arial" w:cs="Arial"/>
                      <w:b/>
                      <w:bCs/>
                      <w:sz w:val="17"/>
                      <w:szCs w:val="17"/>
                      <w:lang w:val="ru-RU"/>
                    </w:rPr>
                    <w:t>тем</w:t>
                  </w:r>
                  <w:r w:rsidRPr="008038A6">
                    <w:rPr>
                      <w:rFonts w:ascii="Arial" w:hAnsi="Arial" w:cs="Arial"/>
                      <w:b/>
                      <w:bCs/>
                      <w:sz w:val="17"/>
                      <w:szCs w:val="17"/>
                      <w:lang w:val="ru-RU"/>
                    </w:rPr>
                    <w:t xml:space="preserve">, </w:t>
                  </w:r>
                  <w:r>
                    <w:rPr>
                      <w:rFonts w:ascii="Arial" w:hAnsi="Arial" w:cs="Arial"/>
                      <w:b/>
                      <w:bCs/>
                      <w:sz w:val="17"/>
                      <w:szCs w:val="17"/>
                      <w:lang w:val="ru-RU"/>
                    </w:rPr>
                    <w:t>чтобы</w:t>
                  </w:r>
                  <w:r w:rsidRPr="008038A6">
                    <w:rPr>
                      <w:rFonts w:ascii="Arial" w:hAnsi="Arial" w:cs="Arial"/>
                      <w:b/>
                      <w:bCs/>
                      <w:sz w:val="17"/>
                      <w:szCs w:val="17"/>
                      <w:lang w:val="ru-RU"/>
                    </w:rPr>
                    <w:t xml:space="preserve"> </w:t>
                  </w:r>
                  <w:r>
                    <w:rPr>
                      <w:rFonts w:ascii="Arial" w:hAnsi="Arial" w:cs="Arial"/>
                      <w:b/>
                      <w:bCs/>
                      <w:sz w:val="17"/>
                      <w:szCs w:val="17"/>
                      <w:lang w:val="ru-RU"/>
                    </w:rPr>
                    <w:t>ничья голова</w:t>
                  </w:r>
                  <w:r w:rsidRPr="008038A6">
                    <w:rPr>
                      <w:rFonts w:ascii="Arial" w:hAnsi="Arial" w:cs="Arial"/>
                      <w:b/>
                      <w:bCs/>
                      <w:sz w:val="17"/>
                      <w:szCs w:val="17"/>
                      <w:lang w:val="ru-RU"/>
                    </w:rPr>
                    <w:t xml:space="preserve"> </w:t>
                  </w:r>
                  <w:r>
                    <w:rPr>
                      <w:rFonts w:ascii="Arial" w:hAnsi="Arial" w:cs="Arial"/>
                      <w:b/>
                      <w:bCs/>
                      <w:sz w:val="17"/>
                      <w:szCs w:val="17"/>
                      <w:lang w:val="ru-RU"/>
                    </w:rPr>
                    <w:t>не оказывалась рядом с зоной, в которой наполняются боковые и шторковые подушки безопасности, так как подушки могут наполняться со значительной силой и скоростью</w:t>
                  </w:r>
                  <w:r w:rsidRPr="008038A6">
                    <w:rPr>
                      <w:rFonts w:ascii="Arial" w:hAnsi="Arial" w:cs="Arial"/>
                      <w:b/>
                      <w:bCs/>
                      <w:sz w:val="17"/>
                      <w:szCs w:val="17"/>
                      <w:lang w:val="ru-RU"/>
                    </w:rPr>
                    <w:t xml:space="preserve">. </w:t>
                  </w:r>
                  <w:r>
                    <w:rPr>
                      <w:rFonts w:ascii="Arial" w:hAnsi="Arial" w:cs="Arial"/>
                      <w:b/>
                      <w:bCs/>
                      <w:sz w:val="17"/>
                      <w:szCs w:val="17"/>
                      <w:lang w:val="ru-RU"/>
                    </w:rPr>
                    <w:t>В противном случае этот пассажир может погибнуть или серьезно пострадать</w:t>
                  </w:r>
                  <w:r w:rsidRPr="008038A6">
                    <w:rPr>
                      <w:rFonts w:ascii="Arial" w:hAnsi="Arial" w:cs="Arial"/>
                      <w:b/>
                      <w:bCs/>
                      <w:sz w:val="17"/>
                      <w:szCs w:val="17"/>
                      <w:lang w:val="ru-RU"/>
                    </w:rPr>
                    <w:t>.</w:t>
                  </w:r>
                  <w:r>
                    <w:rPr>
                      <w:rFonts w:ascii="Arial" w:hAnsi="Arial" w:cs="Arial"/>
                      <w:b/>
                      <w:bCs/>
                      <w:sz w:val="17"/>
                      <w:szCs w:val="17"/>
                      <w:lang w:val="ru-RU"/>
                    </w:rPr>
                    <w:t xml:space="preserve"> Особенно внимательно следите за этим, если в автомобиле находится маленький ребенок.</w:t>
                  </w:r>
                </w:p>
              </w:tc>
            </w:tr>
          </w:tbl>
          <w:p w:rsidR="001E0E7E" w:rsidRPr="00905C5C" w:rsidRDefault="001E0E7E" w:rsidP="001C1EA6">
            <w:pPr>
              <w:autoSpaceDE w:val="0"/>
              <w:autoSpaceDN w:val="0"/>
              <w:adjustRightInd w:val="0"/>
              <w:spacing w:before="60"/>
              <w:jc w:val="both"/>
              <w:rPr>
                <w:rFonts w:ascii="Arial" w:hAnsi="Arial" w:cs="Arial"/>
                <w:bCs/>
                <w:sz w:val="17"/>
                <w:szCs w:val="17"/>
                <w:lang w:val="ru-RU"/>
              </w:rPr>
            </w:pPr>
          </w:p>
        </w:tc>
        <w:tc>
          <w:tcPr>
            <w:tcW w:w="3571"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noProof/>
                <w:sz w:val="20"/>
                <w:szCs w:val="20"/>
                <w:lang w:val="ru-RU"/>
              </w:rPr>
              <w:drawing>
                <wp:inline distT="0" distB="0" distL="0" distR="0">
                  <wp:extent cx="2238375" cy="1704975"/>
                  <wp:effectExtent l="19050" t="0" r="9525"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15"/>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D855B4" w:rsidTr="001C1EA6">
              <w:tc>
                <w:tcPr>
                  <w:tcW w:w="3543" w:type="dxa"/>
                  <w:shd w:val="clear" w:color="auto" w:fill="FFFF00"/>
                </w:tcPr>
                <w:p w:rsidR="001E0E7E" w:rsidRPr="00155306" w:rsidRDefault="001E0E7E" w:rsidP="00A40B70">
                  <w:pPr>
                    <w:numPr>
                      <w:ilvl w:val="0"/>
                      <w:numId w:val="19"/>
                    </w:numPr>
                    <w:tabs>
                      <w:tab w:val="clear" w:pos="720"/>
                    </w:tabs>
                    <w:autoSpaceDE w:val="0"/>
                    <w:autoSpaceDN w:val="0"/>
                    <w:adjustRightInd w:val="0"/>
                    <w:spacing w:before="60"/>
                    <w:ind w:left="168" w:hanging="240"/>
                    <w:jc w:val="both"/>
                    <w:rPr>
                      <w:rFonts w:ascii="Arial" w:hAnsi="Arial" w:cs="Arial"/>
                      <w:b/>
                      <w:bCs/>
                      <w:sz w:val="17"/>
                      <w:szCs w:val="17"/>
                      <w:lang w:val="ru-RU"/>
                    </w:rPr>
                  </w:pPr>
                  <w:r>
                    <w:rPr>
                      <w:rFonts w:ascii="Arial" w:hAnsi="Arial" w:cs="Arial"/>
                      <w:b/>
                      <w:bCs/>
                      <w:sz w:val="17"/>
                      <w:szCs w:val="17"/>
                      <w:lang w:val="ru-RU"/>
                    </w:rPr>
                    <w:t>Никому не позволяйте вставать на колени на пассажирском сиденье лицом к боковой пассажирской двери.  В противном случае этот пассажир может погибнуть или серьезно пострадать, так как боковые и шторковые подушки безопасности могут наполняться со значительной силой и скоростью</w:t>
                  </w:r>
                  <w:r w:rsidRPr="008038A6">
                    <w:rPr>
                      <w:rFonts w:ascii="Arial" w:hAnsi="Arial" w:cs="Arial"/>
                      <w:b/>
                      <w:bCs/>
                      <w:sz w:val="17"/>
                      <w:szCs w:val="17"/>
                      <w:lang w:val="ru-RU"/>
                    </w:rPr>
                    <w:t>.</w:t>
                  </w:r>
                  <w:r>
                    <w:rPr>
                      <w:rFonts w:ascii="Arial" w:hAnsi="Arial" w:cs="Arial"/>
                      <w:b/>
                      <w:bCs/>
                      <w:sz w:val="17"/>
                      <w:szCs w:val="17"/>
                      <w:lang w:val="ru-RU"/>
                    </w:rPr>
                    <w:t xml:space="preserve"> Особенно внимательно следите за этим, если в автомобиле находится маленький ребенок.</w:t>
                  </w:r>
                </w:p>
              </w:tc>
            </w:tr>
          </w:tbl>
          <w:p w:rsidR="001E0E7E" w:rsidRPr="008416C0" w:rsidRDefault="001E0E7E" w:rsidP="001C1EA6">
            <w:pPr>
              <w:autoSpaceDE w:val="0"/>
              <w:autoSpaceDN w:val="0"/>
              <w:adjustRightInd w:val="0"/>
              <w:spacing w:before="60"/>
              <w:jc w:val="both"/>
              <w:rPr>
                <w:rFonts w:ascii="Arial" w:hAnsi="Arial" w:cs="Arial"/>
                <w:b/>
                <w:bCs/>
                <w:sz w:val="21"/>
                <w:szCs w:val="21"/>
                <w:lang w:val="ru-RU"/>
              </w:rPr>
            </w:pPr>
          </w:p>
        </w:tc>
        <w:tc>
          <w:tcPr>
            <w:tcW w:w="3572" w:type="dxa"/>
          </w:tcPr>
          <w:p w:rsidR="001E0E7E" w:rsidRPr="00905C5C"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noProof/>
                <w:sz w:val="20"/>
                <w:szCs w:val="20"/>
                <w:lang w:val="ru-RU"/>
              </w:rPr>
              <w:drawing>
                <wp:inline distT="0" distB="0" distL="0" distR="0">
                  <wp:extent cx="2238375" cy="1704975"/>
                  <wp:effectExtent l="19050" t="0" r="9525"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16"/>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905C5C" w:rsidTr="001C1EA6">
              <w:tc>
                <w:tcPr>
                  <w:tcW w:w="3543" w:type="dxa"/>
                  <w:shd w:val="clear" w:color="auto" w:fill="FFFF00"/>
                </w:tcPr>
                <w:p w:rsidR="001E0E7E" w:rsidRPr="00905C5C" w:rsidRDefault="001E0E7E" w:rsidP="00A40B70">
                  <w:pPr>
                    <w:numPr>
                      <w:ilvl w:val="0"/>
                      <w:numId w:val="19"/>
                    </w:numPr>
                    <w:tabs>
                      <w:tab w:val="clear" w:pos="720"/>
                    </w:tabs>
                    <w:autoSpaceDE w:val="0"/>
                    <w:autoSpaceDN w:val="0"/>
                    <w:adjustRightInd w:val="0"/>
                    <w:spacing w:before="60"/>
                    <w:ind w:left="216" w:hanging="240"/>
                    <w:jc w:val="both"/>
                    <w:rPr>
                      <w:rFonts w:cs="PSOsymclas"/>
                      <w:b/>
                      <w:sz w:val="20"/>
                      <w:szCs w:val="20"/>
                      <w:lang w:val="ru-RU"/>
                    </w:rPr>
                  </w:pPr>
                  <w:r>
                    <w:rPr>
                      <w:rFonts w:ascii="Arial" w:hAnsi="Arial" w:cs="Arial"/>
                      <w:b/>
                      <w:bCs/>
                      <w:sz w:val="17"/>
                      <w:szCs w:val="17"/>
                      <w:lang w:val="ru-RU"/>
                    </w:rPr>
                    <w:t>Никому</w:t>
                  </w:r>
                  <w:r w:rsidRPr="00155306">
                    <w:rPr>
                      <w:rFonts w:ascii="Arial" w:hAnsi="Arial" w:cs="Arial"/>
                      <w:b/>
                      <w:bCs/>
                      <w:sz w:val="17"/>
                      <w:szCs w:val="17"/>
                      <w:lang w:val="ru-RU"/>
                    </w:rPr>
                    <w:t xml:space="preserve"> </w:t>
                  </w:r>
                  <w:r>
                    <w:rPr>
                      <w:rFonts w:ascii="Arial" w:hAnsi="Arial" w:cs="Arial"/>
                      <w:b/>
                      <w:bCs/>
                      <w:sz w:val="17"/>
                      <w:szCs w:val="17"/>
                      <w:lang w:val="ru-RU"/>
                    </w:rPr>
                    <w:t>не</w:t>
                  </w:r>
                  <w:r w:rsidRPr="00155306">
                    <w:rPr>
                      <w:rFonts w:ascii="Arial" w:hAnsi="Arial" w:cs="Arial"/>
                      <w:b/>
                      <w:bCs/>
                      <w:sz w:val="17"/>
                      <w:szCs w:val="17"/>
                      <w:lang w:val="ru-RU"/>
                    </w:rPr>
                    <w:t xml:space="preserve"> </w:t>
                  </w:r>
                  <w:r>
                    <w:rPr>
                      <w:rFonts w:ascii="Arial" w:hAnsi="Arial" w:cs="Arial"/>
                      <w:b/>
                      <w:bCs/>
                      <w:sz w:val="17"/>
                      <w:szCs w:val="17"/>
                      <w:lang w:val="ru-RU"/>
                    </w:rPr>
                    <w:t>позволяйте</w:t>
                  </w:r>
                  <w:r w:rsidRPr="00155306">
                    <w:rPr>
                      <w:rFonts w:ascii="Arial" w:hAnsi="Arial" w:cs="Arial"/>
                      <w:b/>
                      <w:bCs/>
                      <w:sz w:val="17"/>
                      <w:szCs w:val="17"/>
                      <w:lang w:val="ru-RU"/>
                    </w:rPr>
                    <w:t xml:space="preserve"> </w:t>
                  </w:r>
                  <w:r>
                    <w:rPr>
                      <w:rFonts w:ascii="Arial" w:hAnsi="Arial" w:cs="Arial"/>
                      <w:b/>
                      <w:bCs/>
                      <w:sz w:val="17"/>
                      <w:szCs w:val="17"/>
                      <w:lang w:val="ru-RU"/>
                    </w:rPr>
                    <w:t>высовывать из окна голову или руки</w:t>
                  </w:r>
                  <w:r w:rsidRPr="008038A6">
                    <w:rPr>
                      <w:rFonts w:ascii="Arial" w:hAnsi="Arial" w:cs="Arial"/>
                      <w:b/>
                      <w:bCs/>
                      <w:sz w:val="17"/>
                      <w:szCs w:val="17"/>
                      <w:lang w:val="ru-RU"/>
                    </w:rPr>
                    <w:t xml:space="preserve">. </w:t>
                  </w:r>
                  <w:r>
                    <w:rPr>
                      <w:rFonts w:ascii="Arial" w:hAnsi="Arial" w:cs="Arial"/>
                      <w:b/>
                      <w:bCs/>
                      <w:sz w:val="17"/>
                      <w:szCs w:val="17"/>
                      <w:lang w:val="ru-RU"/>
                    </w:rPr>
                    <w:t>В противном случае этот пассажир может погибнуть или серьезно пострадать, так как шторковые подушки безопасности могут наполняться со значительной силой и скоростью</w:t>
                  </w:r>
                  <w:r w:rsidRPr="008038A6">
                    <w:rPr>
                      <w:rFonts w:ascii="Arial" w:hAnsi="Arial" w:cs="Arial"/>
                      <w:b/>
                      <w:bCs/>
                      <w:sz w:val="17"/>
                      <w:szCs w:val="17"/>
                      <w:lang w:val="ru-RU"/>
                    </w:rPr>
                    <w:t>.</w:t>
                  </w:r>
                  <w:r>
                    <w:rPr>
                      <w:rFonts w:ascii="Arial" w:hAnsi="Arial" w:cs="Arial"/>
                      <w:b/>
                      <w:bCs/>
                      <w:sz w:val="17"/>
                      <w:szCs w:val="17"/>
                      <w:lang w:val="ru-RU"/>
                    </w:rPr>
                    <w:t xml:space="preserve"> Особенно внимательно следите за этим, если в автомобиле находится маленький ребенок.</w:t>
                  </w:r>
                </w:p>
              </w:tc>
            </w:tr>
          </w:tbl>
          <w:p w:rsidR="001E0E7E" w:rsidRPr="00905C5C" w:rsidRDefault="001E0E7E" w:rsidP="001C1EA6">
            <w:pPr>
              <w:autoSpaceDE w:val="0"/>
              <w:autoSpaceDN w:val="0"/>
              <w:adjustRightInd w:val="0"/>
              <w:spacing w:before="60"/>
              <w:jc w:val="both"/>
              <w:rPr>
                <w:rFonts w:ascii="Arial" w:hAnsi="Arial" w:cs="Arial"/>
                <w:sz w:val="20"/>
                <w:szCs w:val="20"/>
                <w:lang w:val="ru-RU"/>
              </w:rPr>
            </w:pPr>
          </w:p>
        </w:tc>
      </w:tr>
    </w:tbl>
    <w:p w:rsidR="001E0E7E" w:rsidRDefault="001E0E7E" w:rsidP="001E0E7E">
      <w:pPr>
        <w:jc w:val="both"/>
        <w:rPr>
          <w:rFonts w:ascii="Arial" w:hAnsi="Arial" w:cs="Arial"/>
          <w:b/>
          <w:sz w:val="16"/>
          <w:szCs w:val="16"/>
          <w:lang w:val="ru-RU"/>
        </w:rPr>
      </w:pPr>
    </w:p>
    <w:p w:rsidR="001E0E7E" w:rsidRPr="00BF5920" w:rsidRDefault="001E0E7E" w:rsidP="001E0E7E">
      <w:pPr>
        <w:jc w:val="both"/>
        <w:rPr>
          <w:rFonts w:ascii="Arial" w:hAnsi="Arial" w:cs="Arial"/>
          <w:b/>
          <w:sz w:val="16"/>
          <w:szCs w:val="16"/>
          <w:lang w:val="ru-RU"/>
        </w:rPr>
      </w:pPr>
      <w:r>
        <w:rPr>
          <w:rFonts w:ascii="Arial" w:hAnsi="Arial" w:cs="Arial"/>
          <w:b/>
          <w:sz w:val="16"/>
          <w:szCs w:val="16"/>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89"/>
        <w:gridCol w:w="3813"/>
      </w:tblGrid>
      <w:tr w:rsidR="001E0E7E" w:rsidRPr="00234855" w:rsidTr="001C1EA6">
        <w:tc>
          <w:tcPr>
            <w:tcW w:w="3741" w:type="dxa"/>
          </w:tcPr>
          <w:p w:rsidR="001E0E7E" w:rsidRDefault="001E0E7E" w:rsidP="001C1EA6">
            <w:pPr>
              <w:autoSpaceDE w:val="0"/>
              <w:autoSpaceDN w:val="0"/>
              <w:adjustRightInd w:val="0"/>
              <w:spacing w:before="60"/>
              <w:jc w:val="both"/>
              <w:rPr>
                <w:rFonts w:ascii="Arial" w:hAnsi="Arial" w:cs="Arial"/>
                <w:bCs/>
                <w:sz w:val="17"/>
                <w:szCs w:val="17"/>
                <w:lang w:val="ru-RU"/>
              </w:rPr>
            </w:pPr>
            <w:r>
              <w:rPr>
                <w:rFonts w:ascii="Arial" w:hAnsi="Arial" w:cs="Arial"/>
                <w:bCs/>
                <w:noProof/>
                <w:sz w:val="17"/>
                <w:szCs w:val="17"/>
                <w:lang w:val="ru-RU"/>
              </w:rPr>
              <w:lastRenderedPageBreak/>
              <w:drawing>
                <wp:inline distT="0" distB="0" distL="0" distR="0">
                  <wp:extent cx="2238375" cy="1695450"/>
                  <wp:effectExtent l="19050" t="0" r="9525" b="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17"/>
                          <a:srcRect/>
                          <a:stretch>
                            <a:fillRect/>
                          </a:stretch>
                        </pic:blipFill>
                        <pic:spPr bwMode="auto">
                          <a:xfrm>
                            <a:off x="0" y="0"/>
                            <a:ext cx="2238375" cy="1695450"/>
                          </a:xfrm>
                          <a:prstGeom prst="rect">
                            <a:avLst/>
                          </a:prstGeom>
                          <a:noFill/>
                          <a:ln w="9525">
                            <a:noFill/>
                            <a:miter lim="800000"/>
                            <a:headEnd/>
                            <a:tailEnd/>
                          </a:ln>
                        </pic:spPr>
                      </pic:pic>
                    </a:graphicData>
                  </a:graphic>
                </wp:inline>
              </w:drawing>
            </w:r>
          </w:p>
          <w:p w:rsidR="001E0E7E" w:rsidRPr="00F53E84" w:rsidRDefault="001E0E7E" w:rsidP="001C1EA6">
            <w:pPr>
              <w:autoSpaceDE w:val="0"/>
              <w:autoSpaceDN w:val="0"/>
              <w:adjustRightInd w:val="0"/>
              <w:spacing w:before="60"/>
              <w:jc w:val="both"/>
              <w:rPr>
                <w:rFonts w:ascii="Arial" w:hAnsi="Arial" w:cs="Arial"/>
                <w:bCs/>
                <w:sz w:val="17"/>
                <w:szCs w:val="17"/>
                <w:lang w:val="ru-RU"/>
              </w:rPr>
            </w:pP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6953DD" w:rsidTr="001C1EA6">
              <w:tc>
                <w:tcPr>
                  <w:tcW w:w="3543" w:type="dxa"/>
                  <w:shd w:val="clear" w:color="auto" w:fill="FFFF00"/>
                </w:tcPr>
                <w:p w:rsidR="001E0E7E" w:rsidRPr="006953DD" w:rsidRDefault="001E0E7E" w:rsidP="00A40B70">
                  <w:pPr>
                    <w:numPr>
                      <w:ilvl w:val="0"/>
                      <w:numId w:val="19"/>
                    </w:numPr>
                    <w:tabs>
                      <w:tab w:val="clear" w:pos="720"/>
                    </w:tabs>
                    <w:autoSpaceDE w:val="0"/>
                    <w:autoSpaceDN w:val="0"/>
                    <w:adjustRightInd w:val="0"/>
                    <w:spacing w:before="60"/>
                    <w:ind w:left="216" w:hanging="240"/>
                    <w:jc w:val="both"/>
                    <w:rPr>
                      <w:rFonts w:cs="PSOsymclas"/>
                      <w:b/>
                      <w:sz w:val="20"/>
                      <w:szCs w:val="20"/>
                      <w:lang w:val="ru-RU"/>
                    </w:rPr>
                  </w:pPr>
                  <w:r>
                    <w:rPr>
                      <w:rFonts w:ascii="Arial" w:hAnsi="Arial" w:cs="Arial"/>
                      <w:b/>
                      <w:bCs/>
                      <w:sz w:val="17"/>
                      <w:szCs w:val="17"/>
                      <w:lang w:val="ru-RU"/>
                    </w:rPr>
                    <w:t>Не</w:t>
                  </w:r>
                  <w:r w:rsidRPr="00155306">
                    <w:rPr>
                      <w:rFonts w:ascii="Arial" w:hAnsi="Arial" w:cs="Arial"/>
                      <w:b/>
                      <w:bCs/>
                      <w:sz w:val="17"/>
                      <w:szCs w:val="17"/>
                      <w:lang w:val="ru-RU"/>
                    </w:rPr>
                    <w:t xml:space="preserve"> </w:t>
                  </w:r>
                  <w:r>
                    <w:rPr>
                      <w:rFonts w:ascii="Arial" w:hAnsi="Arial" w:cs="Arial"/>
                      <w:b/>
                      <w:bCs/>
                      <w:sz w:val="17"/>
                      <w:szCs w:val="17"/>
                      <w:lang w:val="ru-RU"/>
                    </w:rPr>
                    <w:t>цепляйте</w:t>
                  </w:r>
                  <w:r w:rsidRPr="00155306">
                    <w:rPr>
                      <w:rFonts w:ascii="Arial" w:hAnsi="Arial" w:cs="Arial"/>
                      <w:b/>
                      <w:bCs/>
                      <w:sz w:val="17"/>
                      <w:szCs w:val="17"/>
                      <w:lang w:val="ru-RU"/>
                    </w:rPr>
                    <w:t xml:space="preserve"> </w:t>
                  </w:r>
                  <w:r>
                    <w:rPr>
                      <w:rFonts w:ascii="Arial" w:hAnsi="Arial" w:cs="Arial"/>
                      <w:b/>
                      <w:bCs/>
                      <w:sz w:val="17"/>
                      <w:szCs w:val="17"/>
                      <w:lang w:val="ru-RU"/>
                    </w:rPr>
                    <w:t>держатель</w:t>
                  </w:r>
                  <w:r w:rsidRPr="00155306">
                    <w:rPr>
                      <w:rFonts w:ascii="Arial" w:hAnsi="Arial" w:cs="Arial"/>
                      <w:b/>
                      <w:bCs/>
                      <w:sz w:val="17"/>
                      <w:szCs w:val="17"/>
                      <w:lang w:val="ru-RU"/>
                    </w:rPr>
                    <w:t xml:space="preserve"> </w:t>
                  </w:r>
                  <w:r>
                    <w:rPr>
                      <w:rFonts w:ascii="Arial" w:hAnsi="Arial" w:cs="Arial"/>
                      <w:b/>
                      <w:bCs/>
                      <w:sz w:val="17"/>
                      <w:szCs w:val="17"/>
                      <w:lang w:val="ru-RU"/>
                    </w:rPr>
                    <w:t>для</w:t>
                  </w:r>
                  <w:r w:rsidRPr="00155306">
                    <w:rPr>
                      <w:rFonts w:ascii="Arial" w:hAnsi="Arial" w:cs="Arial"/>
                      <w:b/>
                      <w:bCs/>
                      <w:sz w:val="17"/>
                      <w:szCs w:val="17"/>
                      <w:lang w:val="ru-RU"/>
                    </w:rPr>
                    <w:t xml:space="preserve"> </w:t>
                  </w:r>
                  <w:r>
                    <w:rPr>
                      <w:rFonts w:ascii="Arial" w:hAnsi="Arial" w:cs="Arial"/>
                      <w:b/>
                      <w:bCs/>
                      <w:sz w:val="17"/>
                      <w:szCs w:val="17"/>
                      <w:lang w:val="ru-RU"/>
                    </w:rPr>
                    <w:t>чашек</w:t>
                  </w:r>
                  <w:r w:rsidRPr="00155306">
                    <w:rPr>
                      <w:rFonts w:ascii="Arial" w:hAnsi="Arial" w:cs="Arial"/>
                      <w:b/>
                      <w:bCs/>
                      <w:sz w:val="17"/>
                      <w:szCs w:val="17"/>
                      <w:lang w:val="ru-RU"/>
                    </w:rPr>
                    <w:t xml:space="preserve"> </w:t>
                  </w:r>
                  <w:r>
                    <w:rPr>
                      <w:rFonts w:ascii="Arial" w:hAnsi="Arial" w:cs="Arial"/>
                      <w:b/>
                      <w:bCs/>
                      <w:sz w:val="17"/>
                      <w:szCs w:val="17"/>
                      <w:lang w:val="ru-RU"/>
                    </w:rPr>
                    <w:t>или</w:t>
                  </w:r>
                  <w:r w:rsidRPr="00155306">
                    <w:rPr>
                      <w:rFonts w:ascii="Arial" w:hAnsi="Arial" w:cs="Arial"/>
                      <w:b/>
                      <w:bCs/>
                      <w:sz w:val="17"/>
                      <w:szCs w:val="17"/>
                      <w:lang w:val="ru-RU"/>
                    </w:rPr>
                    <w:t xml:space="preserve"> </w:t>
                  </w:r>
                  <w:r>
                    <w:rPr>
                      <w:rFonts w:ascii="Arial" w:hAnsi="Arial" w:cs="Arial"/>
                      <w:b/>
                      <w:bCs/>
                      <w:sz w:val="17"/>
                      <w:szCs w:val="17"/>
                      <w:lang w:val="ru-RU"/>
                    </w:rPr>
                    <w:t xml:space="preserve">любое другое устройство или предмет на дверь или возле нее. </w:t>
                  </w:r>
                  <w:r w:rsidRPr="00155306">
                    <w:rPr>
                      <w:rFonts w:ascii="Arial" w:hAnsi="Arial" w:cs="Arial"/>
                      <w:b/>
                      <w:bCs/>
                      <w:sz w:val="17"/>
                      <w:szCs w:val="17"/>
                      <w:lang w:val="ru-RU"/>
                    </w:rPr>
                    <w:t xml:space="preserve"> </w:t>
                  </w:r>
                  <w:r>
                    <w:rPr>
                      <w:rFonts w:ascii="Arial" w:hAnsi="Arial" w:cs="Arial"/>
                      <w:b/>
                      <w:bCs/>
                      <w:sz w:val="17"/>
                      <w:szCs w:val="17"/>
                      <w:lang w:val="ru-RU"/>
                    </w:rPr>
                    <w:t>При наполнении боковых подушек безопасности держатель для чашки или любое другое устройство или предмет будут отброшены с большой скоростью, либо боковая подушка безопасности не сработает как положено, что приведет к смерти или серьезным травмам.  Также, ни водитель, ни передний пассажир не должны держать в руках или на коленях какие-либо предметы.</w:t>
                  </w:r>
                </w:p>
              </w:tc>
            </w:tr>
          </w:tbl>
          <w:p w:rsidR="001E0E7E" w:rsidRPr="006953DD" w:rsidRDefault="001E0E7E" w:rsidP="001C1EA6">
            <w:pPr>
              <w:autoSpaceDE w:val="0"/>
              <w:autoSpaceDN w:val="0"/>
              <w:adjustRightInd w:val="0"/>
              <w:spacing w:before="60"/>
              <w:jc w:val="both"/>
              <w:rPr>
                <w:rFonts w:ascii="Arial" w:hAnsi="Arial" w:cs="Arial"/>
                <w:bCs/>
                <w:sz w:val="17"/>
                <w:szCs w:val="17"/>
                <w:lang w:val="ru-RU"/>
              </w:rPr>
            </w:pPr>
          </w:p>
          <w:p w:rsidR="001E0E7E" w:rsidRPr="006953DD" w:rsidRDefault="001E0E7E" w:rsidP="001C1EA6">
            <w:pPr>
              <w:autoSpaceDE w:val="0"/>
              <w:autoSpaceDN w:val="0"/>
              <w:adjustRightInd w:val="0"/>
              <w:spacing w:before="60"/>
              <w:jc w:val="both"/>
              <w:rPr>
                <w:rFonts w:ascii="Arial" w:hAnsi="Arial" w:cs="Arial"/>
                <w:bCs/>
                <w:sz w:val="17"/>
                <w:szCs w:val="17"/>
                <w:lang w:val="ru-RU"/>
              </w:rPr>
            </w:pPr>
          </w:p>
        </w:tc>
        <w:tc>
          <w:tcPr>
            <w:tcW w:w="3571" w:type="dxa"/>
          </w:tcPr>
          <w:p w:rsidR="001E0E7E" w:rsidRPr="00F53E84"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noProof/>
                <w:sz w:val="20"/>
                <w:szCs w:val="20"/>
                <w:lang w:val="ru-RU"/>
              </w:rPr>
              <w:drawing>
                <wp:inline distT="0" distB="0" distL="0" distR="0">
                  <wp:extent cx="2238375" cy="1695450"/>
                  <wp:effectExtent l="19050" t="0" r="9525" b="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18"/>
                          <a:srcRect/>
                          <a:stretch>
                            <a:fillRect/>
                          </a:stretch>
                        </pic:blipFill>
                        <pic:spPr bwMode="auto">
                          <a:xfrm>
                            <a:off x="0" y="0"/>
                            <a:ext cx="2238375" cy="1695450"/>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jc w:val="both"/>
              <w:rPr>
                <w:rFonts w:ascii="Arial" w:hAnsi="Arial" w:cs="Arial"/>
                <w:sz w:val="20"/>
                <w:szCs w:val="20"/>
                <w:lang w:val="ru-RU"/>
              </w:rPr>
            </w:pP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D71589" w:rsidTr="001C1EA6">
              <w:tc>
                <w:tcPr>
                  <w:tcW w:w="3543" w:type="dxa"/>
                  <w:shd w:val="clear" w:color="auto" w:fill="FFFF00"/>
                </w:tcPr>
                <w:p w:rsidR="001E0E7E" w:rsidRPr="00D71589" w:rsidRDefault="001E0E7E" w:rsidP="00A40B70">
                  <w:pPr>
                    <w:numPr>
                      <w:ilvl w:val="0"/>
                      <w:numId w:val="19"/>
                    </w:numPr>
                    <w:tabs>
                      <w:tab w:val="clear" w:pos="720"/>
                    </w:tabs>
                    <w:autoSpaceDE w:val="0"/>
                    <w:autoSpaceDN w:val="0"/>
                    <w:adjustRightInd w:val="0"/>
                    <w:spacing w:before="60"/>
                    <w:ind w:left="168" w:hanging="240"/>
                    <w:jc w:val="both"/>
                    <w:rPr>
                      <w:rFonts w:cs="PSOsymclas"/>
                      <w:b/>
                      <w:sz w:val="20"/>
                      <w:szCs w:val="20"/>
                      <w:lang w:val="ru-RU"/>
                    </w:rPr>
                  </w:pPr>
                  <w:r>
                    <w:rPr>
                      <w:rFonts w:ascii="Arial" w:hAnsi="Arial" w:cs="Arial"/>
                      <w:b/>
                      <w:bCs/>
                      <w:sz w:val="17"/>
                      <w:szCs w:val="17"/>
                      <w:lang w:val="ru-RU"/>
                    </w:rPr>
                    <w:t>Не</w:t>
                  </w:r>
                  <w:r w:rsidRPr="006953DD">
                    <w:rPr>
                      <w:rFonts w:ascii="Arial" w:hAnsi="Arial" w:cs="Arial"/>
                      <w:b/>
                      <w:bCs/>
                      <w:sz w:val="17"/>
                      <w:szCs w:val="17"/>
                      <w:lang w:val="ru-RU"/>
                    </w:rPr>
                    <w:t xml:space="preserve"> </w:t>
                  </w:r>
                  <w:r>
                    <w:rPr>
                      <w:rFonts w:ascii="Arial" w:hAnsi="Arial" w:cs="Arial"/>
                      <w:b/>
                      <w:bCs/>
                      <w:sz w:val="17"/>
                      <w:szCs w:val="17"/>
                      <w:lang w:val="ru-RU"/>
                    </w:rPr>
                    <w:t>цепляйте</w:t>
                  </w:r>
                  <w:r w:rsidRPr="006953DD">
                    <w:rPr>
                      <w:rFonts w:ascii="Arial" w:hAnsi="Arial" w:cs="Arial"/>
                      <w:b/>
                      <w:bCs/>
                      <w:sz w:val="17"/>
                      <w:szCs w:val="17"/>
                      <w:lang w:val="ru-RU"/>
                    </w:rPr>
                    <w:t xml:space="preserve"> </w:t>
                  </w:r>
                  <w:r>
                    <w:rPr>
                      <w:rFonts w:ascii="Arial" w:hAnsi="Arial" w:cs="Arial"/>
                      <w:b/>
                      <w:bCs/>
                      <w:sz w:val="17"/>
                      <w:szCs w:val="17"/>
                      <w:lang w:val="ru-RU"/>
                    </w:rPr>
                    <w:t>микрофон</w:t>
                  </w:r>
                  <w:r w:rsidRPr="006953DD">
                    <w:rPr>
                      <w:rFonts w:ascii="Arial" w:hAnsi="Arial" w:cs="Arial"/>
                      <w:b/>
                      <w:bCs/>
                      <w:sz w:val="17"/>
                      <w:szCs w:val="17"/>
                      <w:lang w:val="ru-RU"/>
                    </w:rPr>
                    <w:t xml:space="preserve"> </w:t>
                  </w:r>
                  <w:r>
                    <w:rPr>
                      <w:rFonts w:ascii="Arial" w:hAnsi="Arial" w:cs="Arial"/>
                      <w:b/>
                      <w:bCs/>
                      <w:sz w:val="17"/>
                      <w:szCs w:val="17"/>
                      <w:lang w:val="ru-RU"/>
                    </w:rPr>
                    <w:t>или</w:t>
                  </w:r>
                  <w:r w:rsidRPr="00155306">
                    <w:rPr>
                      <w:rFonts w:ascii="Arial" w:hAnsi="Arial" w:cs="Arial"/>
                      <w:b/>
                      <w:bCs/>
                      <w:sz w:val="17"/>
                      <w:szCs w:val="17"/>
                      <w:lang w:val="ru-RU"/>
                    </w:rPr>
                    <w:t xml:space="preserve"> </w:t>
                  </w:r>
                  <w:r>
                    <w:rPr>
                      <w:rFonts w:ascii="Arial" w:hAnsi="Arial" w:cs="Arial"/>
                      <w:b/>
                      <w:bCs/>
                      <w:sz w:val="17"/>
                      <w:szCs w:val="17"/>
                      <w:lang w:val="ru-RU"/>
                    </w:rPr>
                    <w:t>любое другое устройство или предмет в районе зоны, в которой разворачивается шторковая подушка безопасности, т.е. на переднее стекло, на окна боковых дверей, переднюю и</w:t>
                  </w:r>
                  <w:r w:rsidRPr="006953DD">
                    <w:rPr>
                      <w:rFonts w:ascii="Arial" w:hAnsi="Arial" w:cs="Arial"/>
                      <w:b/>
                      <w:bCs/>
                      <w:sz w:val="17"/>
                      <w:szCs w:val="17"/>
                      <w:lang w:val="ru-RU"/>
                    </w:rPr>
                    <w:t xml:space="preserve"> </w:t>
                  </w:r>
                  <w:r>
                    <w:rPr>
                      <w:rFonts w:ascii="Arial" w:hAnsi="Arial" w:cs="Arial"/>
                      <w:b/>
                      <w:bCs/>
                      <w:sz w:val="17"/>
                      <w:szCs w:val="17"/>
                      <w:lang w:val="ru-RU"/>
                    </w:rPr>
                    <w:t>заднюю</w:t>
                  </w:r>
                  <w:r w:rsidRPr="006953DD">
                    <w:rPr>
                      <w:rFonts w:ascii="Arial" w:hAnsi="Arial" w:cs="Arial"/>
                      <w:b/>
                      <w:bCs/>
                      <w:sz w:val="17"/>
                      <w:szCs w:val="17"/>
                      <w:lang w:val="ru-RU"/>
                    </w:rPr>
                    <w:t xml:space="preserve"> </w:t>
                  </w:r>
                  <w:r>
                    <w:rPr>
                      <w:rFonts w:ascii="Arial" w:hAnsi="Arial" w:cs="Arial"/>
                      <w:b/>
                      <w:bCs/>
                      <w:sz w:val="17"/>
                      <w:szCs w:val="17"/>
                      <w:lang w:val="ru-RU"/>
                    </w:rPr>
                    <w:t>стойки</w:t>
                  </w:r>
                  <w:r w:rsidRPr="006953DD">
                    <w:rPr>
                      <w:rFonts w:ascii="Arial" w:hAnsi="Arial" w:cs="Arial"/>
                      <w:b/>
                      <w:bCs/>
                      <w:sz w:val="17"/>
                      <w:szCs w:val="17"/>
                      <w:lang w:val="ru-RU"/>
                    </w:rPr>
                    <w:t xml:space="preserve"> </w:t>
                  </w:r>
                  <w:r>
                    <w:rPr>
                      <w:rFonts w:ascii="Arial" w:hAnsi="Arial" w:cs="Arial"/>
                      <w:b/>
                      <w:bCs/>
                      <w:sz w:val="17"/>
                      <w:szCs w:val="17"/>
                      <w:lang w:val="ru-RU"/>
                    </w:rPr>
                    <w:t>кузова</w:t>
                  </w:r>
                  <w:r w:rsidRPr="006953DD">
                    <w:rPr>
                      <w:rFonts w:ascii="Arial" w:hAnsi="Arial" w:cs="Arial"/>
                      <w:b/>
                      <w:bCs/>
                      <w:sz w:val="17"/>
                      <w:szCs w:val="17"/>
                      <w:lang w:val="ru-RU"/>
                    </w:rPr>
                    <w:t xml:space="preserve">, </w:t>
                  </w:r>
                  <w:r>
                    <w:rPr>
                      <w:rFonts w:ascii="Arial" w:hAnsi="Arial" w:cs="Arial"/>
                      <w:b/>
                      <w:bCs/>
                      <w:sz w:val="17"/>
                      <w:szCs w:val="17"/>
                      <w:lang w:val="ru-RU"/>
                    </w:rPr>
                    <w:t>продольный брус крыши кузова и боковые ручки (</w:t>
                  </w:r>
                  <w:r w:rsidRPr="004B57B7">
                    <w:rPr>
                      <w:rFonts w:ascii="Arial" w:hAnsi="Arial" w:cs="Arial"/>
                      <w:b/>
                      <w:bCs/>
                      <w:sz w:val="17"/>
                      <w:szCs w:val="17"/>
                      <w:lang w:val="ru-RU"/>
                    </w:rPr>
                    <w:t>поручни</w:t>
                  </w:r>
                  <w:r>
                    <w:rPr>
                      <w:rFonts w:ascii="Arial" w:hAnsi="Arial" w:cs="Arial"/>
                      <w:b/>
                      <w:bCs/>
                      <w:sz w:val="17"/>
                      <w:szCs w:val="17"/>
                      <w:lang w:val="ru-RU"/>
                    </w:rPr>
                    <w:t>).  При наполнении шторковой подушки безопасности микрофон или</w:t>
                  </w:r>
                  <w:r w:rsidRPr="00155306">
                    <w:rPr>
                      <w:rFonts w:ascii="Arial" w:hAnsi="Arial" w:cs="Arial"/>
                      <w:b/>
                      <w:bCs/>
                      <w:sz w:val="17"/>
                      <w:szCs w:val="17"/>
                      <w:lang w:val="ru-RU"/>
                    </w:rPr>
                    <w:t xml:space="preserve"> </w:t>
                  </w:r>
                  <w:r>
                    <w:rPr>
                      <w:rFonts w:ascii="Arial" w:hAnsi="Arial" w:cs="Arial"/>
                      <w:b/>
                      <w:bCs/>
                      <w:sz w:val="17"/>
                      <w:szCs w:val="17"/>
                      <w:lang w:val="ru-RU"/>
                    </w:rPr>
                    <w:t>любое другое устройство или предмет будут отброшены с большой силой, либо подушка безопасности не сработает как положено, что приведет к смерти или серьезным травмам.</w:t>
                  </w:r>
                </w:p>
              </w:tc>
            </w:tr>
          </w:tbl>
          <w:p w:rsidR="001E0E7E" w:rsidRPr="00D71589" w:rsidRDefault="001E0E7E" w:rsidP="001C1EA6">
            <w:pPr>
              <w:autoSpaceDE w:val="0"/>
              <w:autoSpaceDN w:val="0"/>
              <w:adjustRightInd w:val="0"/>
              <w:spacing w:before="60"/>
              <w:jc w:val="both"/>
              <w:rPr>
                <w:rFonts w:ascii="Arial" w:hAnsi="Arial" w:cs="Arial"/>
                <w:b/>
                <w:bCs/>
                <w:sz w:val="21"/>
                <w:szCs w:val="21"/>
                <w:lang w:val="ru-RU"/>
              </w:rPr>
            </w:pPr>
          </w:p>
        </w:tc>
        <w:tc>
          <w:tcPr>
            <w:tcW w:w="3572" w:type="dxa"/>
          </w:tcPr>
          <w:p w:rsidR="001E0E7E" w:rsidRPr="00D71589" w:rsidRDefault="001E0E7E" w:rsidP="001C1EA6">
            <w:pPr>
              <w:autoSpaceDE w:val="0"/>
              <w:autoSpaceDN w:val="0"/>
              <w:adjustRightInd w:val="0"/>
              <w:spacing w:before="60"/>
              <w:jc w:val="both"/>
              <w:rPr>
                <w:rFonts w:ascii="Arial" w:hAnsi="Arial" w:cs="Arial"/>
                <w:sz w:val="16"/>
                <w:szCs w:val="16"/>
                <w:lang w:val="ru-RU"/>
              </w:rPr>
            </w:pPr>
          </w:p>
          <w:tbl>
            <w:tblPr>
              <w:tblStyle w:val="a7"/>
              <w:tblW w:w="35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67"/>
            </w:tblGrid>
            <w:tr w:rsidR="001E0E7E" w:rsidRPr="00234855" w:rsidTr="001C1EA6">
              <w:tc>
                <w:tcPr>
                  <w:tcW w:w="3567" w:type="dxa"/>
                  <w:shd w:val="clear" w:color="auto" w:fill="FFFF00"/>
                </w:tcPr>
                <w:p w:rsidR="001E0E7E" w:rsidRPr="00D71589" w:rsidRDefault="001E0E7E" w:rsidP="00A40B70">
                  <w:pPr>
                    <w:numPr>
                      <w:ilvl w:val="0"/>
                      <w:numId w:val="19"/>
                    </w:numPr>
                    <w:tabs>
                      <w:tab w:val="clear" w:pos="720"/>
                    </w:tabs>
                    <w:autoSpaceDE w:val="0"/>
                    <w:autoSpaceDN w:val="0"/>
                    <w:adjustRightInd w:val="0"/>
                    <w:spacing w:before="60"/>
                    <w:ind w:left="216" w:hanging="240"/>
                    <w:jc w:val="both"/>
                    <w:rPr>
                      <w:rFonts w:ascii="Arial" w:hAnsi="Arial" w:cs="Arial"/>
                      <w:b/>
                      <w:bCs/>
                      <w:sz w:val="17"/>
                      <w:szCs w:val="17"/>
                      <w:lang w:val="ru-RU"/>
                    </w:rPr>
                  </w:pPr>
                  <w:r>
                    <w:rPr>
                      <w:rFonts w:ascii="Arial" w:hAnsi="Arial" w:cs="Arial"/>
                      <w:b/>
                      <w:bCs/>
                      <w:sz w:val="17"/>
                      <w:szCs w:val="17"/>
                      <w:lang w:val="ru-RU"/>
                    </w:rPr>
                    <w:t>Не цепляйте вешалку для одежды, тяжелые или остроконечные предметы на крючок для одежды</w:t>
                  </w:r>
                  <w:r w:rsidRPr="00D71589">
                    <w:rPr>
                      <w:rFonts w:ascii="Arial" w:hAnsi="Arial" w:cs="Arial"/>
                      <w:b/>
                      <w:bCs/>
                      <w:sz w:val="17"/>
                      <w:szCs w:val="17"/>
                      <w:lang w:val="ru-RU"/>
                    </w:rPr>
                    <w:t>.</w:t>
                  </w:r>
                  <w:r>
                    <w:rPr>
                      <w:rFonts w:ascii="Arial" w:hAnsi="Arial" w:cs="Arial"/>
                      <w:b/>
                      <w:bCs/>
                      <w:sz w:val="17"/>
                      <w:szCs w:val="17"/>
                      <w:lang w:val="ru-RU"/>
                    </w:rPr>
                    <w:t xml:space="preserve"> </w:t>
                  </w:r>
                  <w:r w:rsidRPr="00D71589">
                    <w:rPr>
                      <w:rFonts w:ascii="Arial" w:hAnsi="Arial" w:cs="Arial"/>
                      <w:b/>
                      <w:bCs/>
                      <w:sz w:val="17"/>
                      <w:szCs w:val="17"/>
                      <w:lang w:val="ru-RU"/>
                    </w:rPr>
                    <w:t xml:space="preserve"> </w:t>
                  </w:r>
                  <w:r>
                    <w:rPr>
                      <w:rFonts w:ascii="Arial" w:hAnsi="Arial" w:cs="Arial"/>
                      <w:b/>
                      <w:bCs/>
                      <w:sz w:val="17"/>
                      <w:szCs w:val="17"/>
                      <w:lang w:val="ru-RU"/>
                    </w:rPr>
                    <w:t>При наполнении шторковой подушки безопасности эти предметы будут отброшены с большой силой, либо подушка безопасности не сработает как положено, что приведет к смерти или серьезным травмам</w:t>
                  </w:r>
                  <w:r w:rsidRPr="00D71589">
                    <w:rPr>
                      <w:rFonts w:ascii="Arial" w:hAnsi="Arial" w:cs="Arial"/>
                      <w:b/>
                      <w:bCs/>
                      <w:sz w:val="17"/>
                      <w:szCs w:val="17"/>
                      <w:lang w:val="ru-RU"/>
                    </w:rPr>
                    <w:t>.</w:t>
                  </w:r>
                  <w:r>
                    <w:rPr>
                      <w:rFonts w:ascii="Arial" w:hAnsi="Arial" w:cs="Arial"/>
                      <w:b/>
                      <w:bCs/>
                      <w:sz w:val="17"/>
                      <w:szCs w:val="17"/>
                      <w:lang w:val="ru-RU"/>
                    </w:rPr>
                    <w:t xml:space="preserve">  Когда вам необходимо повесить одежду, вешайте ее непосредственно на крючок</w:t>
                  </w:r>
                  <w:r w:rsidRPr="00D71589">
                    <w:rPr>
                      <w:rFonts w:ascii="Arial" w:hAnsi="Arial" w:cs="Arial"/>
                      <w:b/>
                      <w:bCs/>
                      <w:sz w:val="17"/>
                      <w:szCs w:val="17"/>
                      <w:lang w:val="ru-RU"/>
                    </w:rPr>
                    <w:t>.</w:t>
                  </w:r>
                </w:p>
                <w:p w:rsidR="001E0E7E" w:rsidRPr="00234855" w:rsidRDefault="001E0E7E" w:rsidP="00A40B70">
                  <w:pPr>
                    <w:numPr>
                      <w:ilvl w:val="0"/>
                      <w:numId w:val="19"/>
                    </w:numPr>
                    <w:tabs>
                      <w:tab w:val="clear" w:pos="720"/>
                    </w:tabs>
                    <w:autoSpaceDE w:val="0"/>
                    <w:autoSpaceDN w:val="0"/>
                    <w:adjustRightInd w:val="0"/>
                    <w:spacing w:before="60"/>
                    <w:ind w:left="216" w:hanging="240"/>
                    <w:jc w:val="both"/>
                    <w:rPr>
                      <w:rFonts w:ascii="Arial" w:hAnsi="Arial" w:cs="Arial"/>
                      <w:b/>
                      <w:bCs/>
                      <w:sz w:val="17"/>
                      <w:szCs w:val="17"/>
                      <w:lang w:val="ru-RU"/>
                    </w:rPr>
                  </w:pPr>
                  <w:r>
                    <w:rPr>
                      <w:rFonts w:ascii="Arial" w:hAnsi="Arial" w:cs="Arial"/>
                      <w:b/>
                      <w:bCs/>
                      <w:sz w:val="17"/>
                      <w:szCs w:val="17"/>
                      <w:lang w:val="ru-RU"/>
                    </w:rPr>
                    <w:t>Не используйте аксессуары для сидений, перекрывающие зоны срабатывания боковых подушек безопасности</w:t>
                  </w:r>
                  <w:r w:rsidRPr="00C515DA">
                    <w:rPr>
                      <w:rFonts w:ascii="Arial" w:hAnsi="Arial" w:cs="Arial"/>
                      <w:b/>
                      <w:bCs/>
                      <w:sz w:val="17"/>
                      <w:szCs w:val="17"/>
                      <w:lang w:val="ru-RU"/>
                    </w:rPr>
                    <w:t xml:space="preserve">. </w:t>
                  </w:r>
                  <w:r>
                    <w:rPr>
                      <w:rFonts w:ascii="Arial" w:hAnsi="Arial" w:cs="Arial"/>
                      <w:b/>
                      <w:bCs/>
                      <w:sz w:val="17"/>
                      <w:szCs w:val="17"/>
                      <w:lang w:val="ru-RU"/>
                    </w:rPr>
                    <w:t xml:space="preserve"> Такие аксессуары могут привести к неправильному срабатыванию боковых подушек и привести к смерти или серьезным травмам</w:t>
                  </w:r>
                  <w:r w:rsidRPr="00234855">
                    <w:rPr>
                      <w:rFonts w:ascii="Arial" w:hAnsi="Arial" w:cs="Arial"/>
                      <w:b/>
                      <w:bCs/>
                      <w:sz w:val="17"/>
                      <w:szCs w:val="17"/>
                      <w:lang w:val="ru-RU"/>
                    </w:rPr>
                    <w:t>.</w:t>
                  </w:r>
                </w:p>
                <w:p w:rsidR="001E0E7E" w:rsidRPr="00234855" w:rsidRDefault="001E0E7E" w:rsidP="00A40B70">
                  <w:pPr>
                    <w:numPr>
                      <w:ilvl w:val="0"/>
                      <w:numId w:val="19"/>
                    </w:numPr>
                    <w:tabs>
                      <w:tab w:val="clear" w:pos="720"/>
                    </w:tabs>
                    <w:autoSpaceDE w:val="0"/>
                    <w:autoSpaceDN w:val="0"/>
                    <w:adjustRightInd w:val="0"/>
                    <w:spacing w:before="60"/>
                    <w:ind w:left="216" w:hanging="240"/>
                    <w:jc w:val="both"/>
                    <w:rPr>
                      <w:rFonts w:cs="PSOsymclas"/>
                      <w:b/>
                      <w:sz w:val="20"/>
                      <w:szCs w:val="20"/>
                      <w:lang w:val="ru-RU"/>
                    </w:rPr>
                  </w:pPr>
                  <w:r>
                    <w:rPr>
                      <w:rFonts w:ascii="Arial" w:hAnsi="Arial" w:cs="Arial"/>
                      <w:b/>
                      <w:bCs/>
                      <w:sz w:val="17"/>
                      <w:szCs w:val="17"/>
                      <w:lang w:val="ru-RU"/>
                    </w:rPr>
                    <w:t>Не модифицируйте и не меняйте сиденья или обивку сидений с боковыми подушками безопасности.  Такие изменения могут привести к неправильному срабатыванию боковых подушек безопасности</w:t>
                  </w:r>
                  <w:r w:rsidRPr="00234855">
                    <w:rPr>
                      <w:rFonts w:ascii="Arial" w:hAnsi="Arial" w:cs="Arial"/>
                      <w:b/>
                      <w:bCs/>
                      <w:sz w:val="17"/>
                      <w:szCs w:val="17"/>
                      <w:lang w:val="ru-RU"/>
                    </w:rPr>
                    <w:t>,</w:t>
                  </w:r>
                  <w:r>
                    <w:rPr>
                      <w:rFonts w:ascii="Arial" w:hAnsi="Arial" w:cs="Arial"/>
                      <w:b/>
                      <w:bCs/>
                      <w:sz w:val="17"/>
                      <w:szCs w:val="17"/>
                      <w:lang w:val="ru-RU"/>
                    </w:rPr>
                    <w:t xml:space="preserve"> вывести систему из строя или привести к ее непреднамеренному срабатыванию</w:t>
                  </w:r>
                  <w:r w:rsidRPr="00234855">
                    <w:rPr>
                      <w:rFonts w:ascii="Arial" w:hAnsi="Arial" w:cs="Arial"/>
                      <w:b/>
                      <w:bCs/>
                      <w:sz w:val="17"/>
                      <w:szCs w:val="17"/>
                      <w:lang w:val="ru-RU"/>
                    </w:rPr>
                    <w:t>,</w:t>
                  </w:r>
                  <w:r>
                    <w:rPr>
                      <w:rFonts w:ascii="Arial" w:hAnsi="Arial" w:cs="Arial"/>
                      <w:b/>
                      <w:bCs/>
                      <w:sz w:val="17"/>
                      <w:szCs w:val="17"/>
                      <w:lang w:val="ru-RU"/>
                    </w:rPr>
                    <w:t xml:space="preserve"> что приведет к смерти или серьезным травмам.</w:t>
                  </w:r>
                </w:p>
              </w:tc>
            </w:tr>
          </w:tbl>
          <w:p w:rsidR="001E0E7E" w:rsidRPr="00234855" w:rsidRDefault="001E0E7E" w:rsidP="001C1EA6">
            <w:pPr>
              <w:autoSpaceDE w:val="0"/>
              <w:autoSpaceDN w:val="0"/>
              <w:adjustRightInd w:val="0"/>
              <w:spacing w:before="60"/>
              <w:jc w:val="both"/>
              <w:rPr>
                <w:rFonts w:ascii="Arial" w:hAnsi="Arial" w:cs="Arial"/>
                <w:sz w:val="20"/>
                <w:szCs w:val="20"/>
                <w:lang w:val="ru-RU"/>
              </w:rPr>
            </w:pPr>
          </w:p>
        </w:tc>
      </w:tr>
    </w:tbl>
    <w:p w:rsidR="001E0E7E" w:rsidRDefault="001E0E7E" w:rsidP="001E0E7E">
      <w:pPr>
        <w:jc w:val="both"/>
        <w:rPr>
          <w:rFonts w:ascii="Arial" w:hAnsi="Arial" w:cs="Arial"/>
          <w:b/>
          <w:sz w:val="16"/>
          <w:szCs w:val="16"/>
          <w:lang w:val="ru-RU"/>
        </w:rPr>
      </w:pPr>
    </w:p>
    <w:p w:rsidR="001E0E7E" w:rsidRPr="00FF4B6A" w:rsidRDefault="001E0E7E" w:rsidP="001E0E7E">
      <w:pPr>
        <w:jc w:val="both"/>
        <w:rPr>
          <w:rFonts w:ascii="Arial" w:hAnsi="Arial" w:cs="Arial"/>
          <w:b/>
          <w:sz w:val="17"/>
          <w:szCs w:val="17"/>
          <w:lang w:val="ru-RU"/>
        </w:rPr>
      </w:pPr>
      <w:r>
        <w:rPr>
          <w:rFonts w:ascii="Arial" w:hAnsi="Arial" w:cs="Arial"/>
          <w:b/>
          <w:sz w:val="16"/>
          <w:szCs w:val="16"/>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00"/>
        <w:gridCol w:w="3786"/>
      </w:tblGrid>
      <w:tr w:rsidR="001E0E7E" w:rsidRPr="00FF4B6A" w:rsidTr="001C1EA6">
        <w:tc>
          <w:tcPr>
            <w:tcW w:w="3741" w:type="dxa"/>
          </w:tcPr>
          <w:p w:rsidR="001E0E7E" w:rsidRPr="00FF4B6A" w:rsidRDefault="001E0E7E" w:rsidP="001C1EA6">
            <w:pPr>
              <w:autoSpaceDE w:val="0"/>
              <w:autoSpaceDN w:val="0"/>
              <w:adjustRightInd w:val="0"/>
              <w:spacing w:before="60"/>
              <w:jc w:val="both"/>
              <w:rPr>
                <w:rFonts w:ascii="Arial" w:hAnsi="Arial" w:cs="Arial"/>
                <w:bCs/>
                <w:sz w:val="17"/>
                <w:szCs w:val="17"/>
                <w:lang w:val="ru-RU"/>
              </w:rPr>
            </w:pP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270A35" w:rsidTr="001C1EA6">
              <w:tc>
                <w:tcPr>
                  <w:tcW w:w="3543" w:type="dxa"/>
                  <w:shd w:val="clear" w:color="auto" w:fill="FFFF00"/>
                </w:tcPr>
                <w:p w:rsidR="001E0E7E" w:rsidRPr="00234855" w:rsidRDefault="001E0E7E" w:rsidP="00A40B70">
                  <w:pPr>
                    <w:numPr>
                      <w:ilvl w:val="0"/>
                      <w:numId w:val="19"/>
                    </w:numPr>
                    <w:tabs>
                      <w:tab w:val="clear" w:pos="720"/>
                    </w:tabs>
                    <w:autoSpaceDE w:val="0"/>
                    <w:autoSpaceDN w:val="0"/>
                    <w:adjustRightInd w:val="0"/>
                    <w:spacing w:before="60"/>
                    <w:ind w:left="216" w:hanging="240"/>
                    <w:jc w:val="both"/>
                    <w:rPr>
                      <w:rFonts w:ascii="Arial" w:hAnsi="Arial" w:cs="Arial"/>
                      <w:b/>
                      <w:bCs/>
                      <w:sz w:val="17"/>
                      <w:szCs w:val="17"/>
                      <w:lang w:val="ru-RU"/>
                    </w:rPr>
                  </w:pPr>
                  <w:r>
                    <w:rPr>
                      <w:rFonts w:ascii="Arial" w:hAnsi="Arial" w:cs="Arial"/>
                      <w:b/>
                      <w:bCs/>
                      <w:sz w:val="17"/>
                      <w:szCs w:val="17"/>
                      <w:lang w:val="ru-RU"/>
                    </w:rPr>
                    <w:t>Не разбирайте и не ремонтируйте переднюю и заднюю стойки кузова, продольный брус крыши кузова, в которых расположены шторковые подушки безопасности</w:t>
                  </w:r>
                  <w:r w:rsidRPr="00234855">
                    <w:rPr>
                      <w:rFonts w:ascii="Arial" w:hAnsi="Arial" w:cs="Arial"/>
                      <w:b/>
                      <w:bCs/>
                      <w:sz w:val="17"/>
                      <w:szCs w:val="17"/>
                      <w:lang w:val="ru-RU"/>
                    </w:rPr>
                    <w:t>.</w:t>
                  </w:r>
                  <w:r>
                    <w:rPr>
                      <w:rFonts w:ascii="Arial" w:hAnsi="Arial" w:cs="Arial"/>
                      <w:b/>
                      <w:bCs/>
                      <w:sz w:val="17"/>
                      <w:szCs w:val="17"/>
                      <w:lang w:val="ru-RU"/>
                    </w:rPr>
                    <w:t xml:space="preserve"> </w:t>
                  </w:r>
                  <w:r w:rsidRPr="00234855">
                    <w:rPr>
                      <w:rFonts w:ascii="Arial" w:hAnsi="Arial" w:cs="Arial"/>
                      <w:b/>
                      <w:bCs/>
                      <w:sz w:val="17"/>
                      <w:szCs w:val="17"/>
                      <w:lang w:val="ru-RU"/>
                    </w:rPr>
                    <w:t xml:space="preserve"> </w:t>
                  </w:r>
                  <w:r>
                    <w:rPr>
                      <w:rFonts w:ascii="Arial" w:hAnsi="Arial" w:cs="Arial"/>
                      <w:b/>
                      <w:bCs/>
                      <w:sz w:val="17"/>
                      <w:szCs w:val="17"/>
                      <w:lang w:val="ru-RU"/>
                    </w:rPr>
                    <w:t>Такие изменения могут вывести систему из строя или вызвать ее непреднамеренное срабатывание, что приведет к смерти или серьезным травмам.</w:t>
                  </w:r>
                </w:p>
                <w:p w:rsidR="001E0E7E" w:rsidRPr="00270A35" w:rsidRDefault="001E0E7E" w:rsidP="001C1EA6">
                  <w:pPr>
                    <w:autoSpaceDE w:val="0"/>
                    <w:autoSpaceDN w:val="0"/>
                    <w:adjustRightInd w:val="0"/>
                    <w:spacing w:before="60"/>
                    <w:ind w:left="-24"/>
                    <w:jc w:val="both"/>
                    <w:rPr>
                      <w:rFonts w:ascii="Arial" w:hAnsi="Arial" w:cs="Arial"/>
                      <w:b/>
                      <w:bCs/>
                      <w:sz w:val="17"/>
                      <w:szCs w:val="17"/>
                      <w:lang w:val="ru-RU"/>
                    </w:rPr>
                  </w:pPr>
                  <w:r>
                    <w:rPr>
                      <w:rFonts w:ascii="Arial" w:hAnsi="Arial" w:cs="Arial"/>
                      <w:b/>
                      <w:bCs/>
                      <w:sz w:val="17"/>
                      <w:szCs w:val="17"/>
                      <w:lang w:val="ru-RU"/>
                    </w:rPr>
                    <w:t xml:space="preserve">Несоблюдение этих инструкций может привести к смерти или серьезным травмам. Обязательно консультируйтесь с вашим дилером </w:t>
                  </w:r>
                  <w:r w:rsidRPr="00270A35">
                    <w:rPr>
                      <w:rFonts w:ascii="Arial" w:hAnsi="Arial" w:cs="Arial"/>
                      <w:b/>
                      <w:bCs/>
                      <w:sz w:val="17"/>
                      <w:szCs w:val="17"/>
                      <w:lang w:val="ru-RU"/>
                    </w:rPr>
                    <w:t>Toyota</w:t>
                  </w:r>
                  <w:r>
                    <w:rPr>
                      <w:rFonts w:ascii="Arial" w:hAnsi="Arial" w:cs="Arial"/>
                      <w:b/>
                      <w:bCs/>
                      <w:sz w:val="17"/>
                      <w:szCs w:val="17"/>
                      <w:lang w:val="ru-RU"/>
                    </w:rPr>
                    <w:t xml:space="preserve"> по поводу любых модификаций или ремонта</w:t>
                  </w:r>
                  <w:r w:rsidRPr="00270A35">
                    <w:rPr>
                      <w:rFonts w:ascii="Arial" w:hAnsi="Arial" w:cs="Arial"/>
                      <w:b/>
                      <w:bCs/>
                      <w:sz w:val="17"/>
                      <w:szCs w:val="17"/>
                      <w:lang w:val="ru-RU"/>
                    </w:rPr>
                    <w:t>.</w:t>
                  </w:r>
                </w:p>
                <w:p w:rsidR="001E0E7E" w:rsidRPr="00270A35" w:rsidRDefault="001E0E7E" w:rsidP="001C1EA6">
                  <w:pPr>
                    <w:autoSpaceDE w:val="0"/>
                    <w:autoSpaceDN w:val="0"/>
                    <w:adjustRightInd w:val="0"/>
                    <w:spacing w:before="60"/>
                    <w:ind w:left="-24"/>
                    <w:jc w:val="both"/>
                    <w:rPr>
                      <w:rFonts w:ascii="Arial" w:hAnsi="Arial" w:cs="Arial"/>
                      <w:b/>
                      <w:bCs/>
                      <w:sz w:val="17"/>
                      <w:szCs w:val="17"/>
                      <w:lang w:val="ru-RU"/>
                    </w:rPr>
                  </w:pPr>
                  <w:r>
                    <w:rPr>
                      <w:rFonts w:ascii="Arial" w:hAnsi="Arial" w:cs="Arial"/>
                      <w:b/>
                      <w:bCs/>
                      <w:sz w:val="17"/>
                      <w:szCs w:val="17"/>
                      <w:lang w:val="ru-RU"/>
                    </w:rPr>
                    <w:t xml:space="preserve">Если вы хотите модифицировать автомобиль для удобства человека с инвалидностью, проконсультируйтесь с дилером </w:t>
                  </w:r>
                  <w:r w:rsidRPr="001C498B">
                    <w:rPr>
                      <w:rFonts w:ascii="Arial" w:hAnsi="Arial" w:cs="Arial"/>
                      <w:b/>
                      <w:bCs/>
                      <w:sz w:val="17"/>
                      <w:szCs w:val="17"/>
                      <w:lang w:val="en-US"/>
                    </w:rPr>
                    <w:t>Toyota</w:t>
                  </w:r>
                  <w:r w:rsidRPr="002D3D58">
                    <w:rPr>
                      <w:rFonts w:ascii="Arial" w:hAnsi="Arial" w:cs="Arial"/>
                      <w:b/>
                      <w:bCs/>
                      <w:sz w:val="17"/>
                      <w:szCs w:val="17"/>
                      <w:lang w:val="ru-RU"/>
                    </w:rPr>
                    <w:t xml:space="preserve">. </w:t>
                  </w:r>
                  <w:r>
                    <w:rPr>
                      <w:rFonts w:ascii="Arial" w:hAnsi="Arial" w:cs="Arial"/>
                      <w:b/>
                      <w:bCs/>
                      <w:sz w:val="17"/>
                      <w:szCs w:val="17"/>
                      <w:lang w:val="ru-RU"/>
                    </w:rPr>
                    <w:t xml:space="preserve"> Такая модификация может неблагоприятно повлиять на работу боковых и шторковых подушек безопасности</w:t>
                  </w:r>
                  <w:r w:rsidRPr="002D3D58">
                    <w:rPr>
                      <w:rFonts w:ascii="Arial" w:hAnsi="Arial" w:cs="Arial"/>
                      <w:b/>
                      <w:bCs/>
                      <w:sz w:val="17"/>
                      <w:szCs w:val="17"/>
                      <w:lang w:val="ru-RU"/>
                    </w:rPr>
                    <w:t>.</w:t>
                  </w:r>
                </w:p>
              </w:tc>
            </w:tr>
          </w:tbl>
          <w:p w:rsidR="001E0E7E" w:rsidRPr="00270A35" w:rsidRDefault="001E0E7E" w:rsidP="001C1EA6">
            <w:pPr>
              <w:autoSpaceDE w:val="0"/>
              <w:autoSpaceDN w:val="0"/>
              <w:adjustRightInd w:val="0"/>
              <w:spacing w:before="60"/>
              <w:jc w:val="both"/>
              <w:rPr>
                <w:rFonts w:ascii="Arial" w:hAnsi="Arial" w:cs="Arial"/>
                <w:bCs/>
                <w:sz w:val="17"/>
                <w:szCs w:val="17"/>
                <w:lang w:val="ru-RU"/>
              </w:rPr>
            </w:pPr>
          </w:p>
        </w:tc>
        <w:tc>
          <w:tcPr>
            <w:tcW w:w="3571" w:type="dxa"/>
          </w:tcPr>
          <w:p w:rsidR="001E0E7E" w:rsidRPr="00FF4B6A" w:rsidRDefault="001E0E7E" w:rsidP="001C1EA6">
            <w:pPr>
              <w:autoSpaceDE w:val="0"/>
              <w:autoSpaceDN w:val="0"/>
              <w:adjustRightInd w:val="0"/>
              <w:spacing w:before="60"/>
              <w:jc w:val="both"/>
              <w:rPr>
                <w:rFonts w:ascii="Arial" w:hAnsi="Arial" w:cs="Arial"/>
                <w:sz w:val="17"/>
                <w:szCs w:val="17"/>
                <w:lang w:val="ru-RU"/>
              </w:rPr>
            </w:pPr>
          </w:p>
          <w:tbl>
            <w:tblPr>
              <w:tblStyle w:val="a7"/>
              <w:tblW w:w="3574" w:type="dxa"/>
              <w:tblLook w:val="01E0"/>
            </w:tblPr>
            <w:tblGrid>
              <w:gridCol w:w="3574"/>
            </w:tblGrid>
            <w:tr w:rsidR="001E0E7E" w:rsidRPr="00FF4B6A"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FF4B6A" w:rsidRDefault="001E0E7E" w:rsidP="001C1EA6">
                  <w:pPr>
                    <w:spacing w:before="60"/>
                    <w:ind w:right="-37"/>
                    <w:jc w:val="both"/>
                    <w:rPr>
                      <w:sz w:val="17"/>
                      <w:szCs w:val="17"/>
                      <w:lang w:val="ru-RU"/>
                    </w:rPr>
                  </w:pPr>
                  <w:r w:rsidRPr="00FF4B6A">
                    <w:rPr>
                      <w:rFonts w:ascii="Arial" w:hAnsi="Arial" w:cs="Arial"/>
                      <w:b/>
                      <w:bCs/>
                      <w:sz w:val="17"/>
                      <w:szCs w:val="17"/>
                      <w:lang w:val="ru-RU"/>
                    </w:rPr>
                    <w:t>ПРЕДУПРЕЖДЕНИЕ</w:t>
                  </w:r>
                </w:p>
              </w:tc>
            </w:tr>
            <w:tr w:rsidR="001E0E7E" w:rsidRPr="00FF4B6A" w:rsidTr="001C1EA6">
              <w:tc>
                <w:tcPr>
                  <w:tcW w:w="3574" w:type="dxa"/>
                  <w:tcBorders>
                    <w:top w:val="single" w:sz="4" w:space="0" w:color="auto"/>
                    <w:left w:val="single" w:sz="4" w:space="0" w:color="auto"/>
                    <w:bottom w:val="single" w:sz="4" w:space="0" w:color="auto"/>
                    <w:right w:val="single" w:sz="4" w:space="0" w:color="auto"/>
                  </w:tcBorders>
                </w:tcPr>
                <w:p w:rsidR="001E0E7E" w:rsidRPr="008E601A" w:rsidRDefault="001E0E7E" w:rsidP="001C1EA6">
                  <w:pPr>
                    <w:autoSpaceDE w:val="0"/>
                    <w:autoSpaceDN w:val="0"/>
                    <w:adjustRightInd w:val="0"/>
                    <w:spacing w:before="60"/>
                    <w:jc w:val="both"/>
                    <w:rPr>
                      <w:rFonts w:ascii="Arial" w:hAnsi="Arial" w:cs="Arial"/>
                      <w:b/>
                      <w:bCs/>
                      <w:i/>
                      <w:sz w:val="17"/>
                      <w:szCs w:val="17"/>
                      <w:lang w:val="ru-RU"/>
                    </w:rPr>
                  </w:pPr>
                  <w:r>
                    <w:rPr>
                      <w:rFonts w:ascii="Arial" w:hAnsi="Arial" w:cs="Arial"/>
                      <w:b/>
                      <w:bCs/>
                      <w:i/>
                      <w:sz w:val="17"/>
                      <w:szCs w:val="17"/>
                      <w:lang w:val="ru-RU"/>
                    </w:rPr>
                    <w:t xml:space="preserve">Не вносите в ваш автомобиль ни одно из нижеследующих изменений, не проконсультировавшись с вашим дилером </w:t>
                  </w:r>
                  <w:r w:rsidRPr="00B670CD">
                    <w:rPr>
                      <w:rFonts w:ascii="Arial" w:hAnsi="Arial" w:cs="Arial"/>
                      <w:b/>
                      <w:bCs/>
                      <w:i/>
                      <w:sz w:val="17"/>
                      <w:szCs w:val="17"/>
                      <w:lang w:val="en-US"/>
                    </w:rPr>
                    <w:t>Toyota</w:t>
                  </w:r>
                  <w:r w:rsidRPr="008E601A">
                    <w:rPr>
                      <w:rFonts w:ascii="Arial" w:hAnsi="Arial" w:cs="Arial"/>
                      <w:b/>
                      <w:bCs/>
                      <w:i/>
                      <w:sz w:val="17"/>
                      <w:szCs w:val="17"/>
                      <w:lang w:val="ru-RU"/>
                    </w:rPr>
                    <w:t xml:space="preserve">. </w:t>
                  </w:r>
                  <w:r>
                    <w:rPr>
                      <w:rFonts w:ascii="Arial" w:hAnsi="Arial" w:cs="Arial"/>
                      <w:b/>
                      <w:bCs/>
                      <w:i/>
                      <w:sz w:val="17"/>
                      <w:szCs w:val="17"/>
                      <w:lang w:val="ru-RU"/>
                    </w:rPr>
                    <w:t xml:space="preserve"> Такие изменения в некоторых случаях могут помешать нормальной работе боковых и шторковых подушек безопасности</w:t>
                  </w:r>
                  <w:r w:rsidRPr="008E601A">
                    <w:rPr>
                      <w:rFonts w:ascii="Arial" w:hAnsi="Arial" w:cs="Arial"/>
                      <w:b/>
                      <w:bCs/>
                      <w:i/>
                      <w:sz w:val="17"/>
                      <w:szCs w:val="17"/>
                      <w:lang w:val="ru-RU"/>
                    </w:rPr>
                    <w:t>.</w:t>
                  </w:r>
                </w:p>
                <w:p w:rsidR="001E0E7E" w:rsidRDefault="001E0E7E" w:rsidP="00A40B70">
                  <w:pPr>
                    <w:numPr>
                      <w:ilvl w:val="0"/>
                      <w:numId w:val="18"/>
                    </w:numPr>
                    <w:tabs>
                      <w:tab w:val="clear" w:pos="720"/>
                    </w:tabs>
                    <w:autoSpaceDE w:val="0"/>
                    <w:autoSpaceDN w:val="0"/>
                    <w:adjustRightInd w:val="0"/>
                    <w:spacing w:before="60"/>
                    <w:ind w:left="247"/>
                    <w:jc w:val="both"/>
                    <w:rPr>
                      <w:rFonts w:ascii="Arial" w:hAnsi="Arial" w:cs="Arial"/>
                      <w:b/>
                      <w:bCs/>
                      <w:i/>
                      <w:sz w:val="17"/>
                      <w:szCs w:val="17"/>
                      <w:lang w:val="ru-RU"/>
                    </w:rPr>
                  </w:pPr>
                  <w:r>
                    <w:rPr>
                      <w:rFonts w:ascii="Arial" w:hAnsi="Arial" w:cs="Arial"/>
                      <w:b/>
                      <w:bCs/>
                      <w:i/>
                      <w:sz w:val="17"/>
                      <w:szCs w:val="17"/>
                      <w:lang w:val="ru-RU"/>
                    </w:rPr>
                    <w:t>Установка электронных устройств, таких как мобильная двусторонняя радиосвязь, проигрыватель кассет или компактных дисков</w:t>
                  </w:r>
                </w:p>
                <w:p w:rsidR="001E0E7E" w:rsidRDefault="001E0E7E" w:rsidP="00A40B70">
                  <w:pPr>
                    <w:numPr>
                      <w:ilvl w:val="0"/>
                      <w:numId w:val="18"/>
                    </w:numPr>
                    <w:tabs>
                      <w:tab w:val="clear" w:pos="720"/>
                    </w:tabs>
                    <w:autoSpaceDE w:val="0"/>
                    <w:autoSpaceDN w:val="0"/>
                    <w:adjustRightInd w:val="0"/>
                    <w:spacing w:before="60"/>
                    <w:ind w:left="247"/>
                    <w:jc w:val="both"/>
                    <w:rPr>
                      <w:rFonts w:ascii="Arial" w:hAnsi="Arial" w:cs="Arial"/>
                      <w:b/>
                      <w:bCs/>
                      <w:i/>
                      <w:sz w:val="17"/>
                      <w:szCs w:val="17"/>
                      <w:lang w:val="ru-RU"/>
                    </w:rPr>
                  </w:pPr>
                  <w:r>
                    <w:rPr>
                      <w:rFonts w:ascii="Arial" w:hAnsi="Arial" w:cs="Arial"/>
                      <w:b/>
                      <w:bCs/>
                      <w:i/>
                      <w:sz w:val="17"/>
                      <w:szCs w:val="17"/>
                      <w:lang w:val="ru-RU"/>
                    </w:rPr>
                    <w:t>Модификации боковой конструкции салона автомобиля</w:t>
                  </w:r>
                </w:p>
                <w:p w:rsidR="001E0E7E" w:rsidRPr="00BC6A5F" w:rsidRDefault="001E0E7E" w:rsidP="00A40B70">
                  <w:pPr>
                    <w:numPr>
                      <w:ilvl w:val="0"/>
                      <w:numId w:val="18"/>
                    </w:numPr>
                    <w:tabs>
                      <w:tab w:val="clear" w:pos="720"/>
                    </w:tabs>
                    <w:autoSpaceDE w:val="0"/>
                    <w:autoSpaceDN w:val="0"/>
                    <w:adjustRightInd w:val="0"/>
                    <w:spacing w:before="60"/>
                    <w:ind w:left="247"/>
                    <w:jc w:val="both"/>
                    <w:rPr>
                      <w:rFonts w:ascii="Arial" w:hAnsi="Arial" w:cs="Arial"/>
                      <w:i/>
                      <w:sz w:val="20"/>
                      <w:szCs w:val="20"/>
                      <w:lang w:val="ru-RU"/>
                    </w:rPr>
                  </w:pPr>
                  <w:r>
                    <w:rPr>
                      <w:rFonts w:ascii="Arial" w:hAnsi="Arial" w:cs="Arial"/>
                      <w:b/>
                      <w:bCs/>
                      <w:i/>
                      <w:sz w:val="17"/>
                      <w:szCs w:val="17"/>
                      <w:lang w:val="ru-RU"/>
                    </w:rPr>
                    <w:t>Ремонт</w:t>
                  </w:r>
                  <w:r w:rsidRPr="00BC6A5F">
                    <w:rPr>
                      <w:rFonts w:ascii="Arial" w:hAnsi="Arial" w:cs="Arial"/>
                      <w:b/>
                      <w:bCs/>
                      <w:i/>
                      <w:sz w:val="17"/>
                      <w:szCs w:val="17"/>
                      <w:lang w:val="ru-RU"/>
                    </w:rPr>
                    <w:t xml:space="preserve"> </w:t>
                  </w:r>
                  <w:r>
                    <w:rPr>
                      <w:rFonts w:ascii="Arial" w:hAnsi="Arial" w:cs="Arial"/>
                      <w:b/>
                      <w:bCs/>
                      <w:i/>
                      <w:sz w:val="17"/>
                      <w:szCs w:val="17"/>
                      <w:lang w:val="ru-RU"/>
                    </w:rPr>
                    <w:t>консоли, переднего сиденья или рядом с ними.</w:t>
                  </w:r>
                </w:p>
              </w:tc>
            </w:tr>
          </w:tbl>
          <w:p w:rsidR="001E0E7E" w:rsidRPr="00FF4B6A" w:rsidRDefault="001E0E7E" w:rsidP="001C1EA6">
            <w:pPr>
              <w:autoSpaceDE w:val="0"/>
              <w:autoSpaceDN w:val="0"/>
              <w:adjustRightInd w:val="0"/>
              <w:spacing w:before="60"/>
              <w:jc w:val="both"/>
              <w:rPr>
                <w:rFonts w:ascii="Arial" w:hAnsi="Arial" w:cs="Arial"/>
                <w:b/>
                <w:bCs/>
                <w:i/>
                <w:sz w:val="17"/>
                <w:szCs w:val="17"/>
                <w:lang w:val="ru-RU"/>
              </w:rPr>
            </w:pPr>
          </w:p>
          <w:p w:rsidR="001E0E7E" w:rsidRPr="00FF4B6A" w:rsidRDefault="001E0E7E" w:rsidP="001C1EA6">
            <w:pPr>
              <w:autoSpaceDE w:val="0"/>
              <w:autoSpaceDN w:val="0"/>
              <w:adjustRightInd w:val="0"/>
              <w:spacing w:before="60"/>
              <w:jc w:val="both"/>
              <w:rPr>
                <w:rFonts w:ascii="Arial" w:hAnsi="Arial" w:cs="Arial"/>
                <w:b/>
                <w:bCs/>
                <w:sz w:val="17"/>
                <w:szCs w:val="17"/>
                <w:lang w:val="ru-RU"/>
              </w:rPr>
            </w:pPr>
          </w:p>
        </w:tc>
        <w:tc>
          <w:tcPr>
            <w:tcW w:w="3572" w:type="dxa"/>
          </w:tcPr>
          <w:p w:rsidR="001E0E7E" w:rsidRPr="00FF4B6A"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noProof/>
                <w:sz w:val="17"/>
                <w:szCs w:val="17"/>
                <w:lang w:val="ru-RU"/>
              </w:rPr>
              <w:drawing>
                <wp:inline distT="0" distB="0" distL="0" distR="0">
                  <wp:extent cx="2238375" cy="1714500"/>
                  <wp:effectExtent l="19050" t="0" r="9525"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19"/>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 xml:space="preserve">Этот индикатор включается при повороте ключа зажигания в положение </w:t>
            </w:r>
            <w:r w:rsidRPr="0009737A">
              <w:rPr>
                <w:rFonts w:ascii="Arial" w:hAnsi="Arial" w:cs="Arial"/>
                <w:b/>
                <w:bCs/>
                <w:sz w:val="17"/>
                <w:szCs w:val="17"/>
                <w:lang w:val="ru-RU"/>
              </w:rPr>
              <w:t>“</w:t>
            </w:r>
            <w:r w:rsidRPr="00A55BE2">
              <w:rPr>
                <w:rFonts w:ascii="Arial" w:hAnsi="Arial" w:cs="Arial"/>
                <w:b/>
                <w:bCs/>
                <w:sz w:val="17"/>
                <w:szCs w:val="17"/>
                <w:lang w:val="en-US"/>
              </w:rPr>
              <w:t>ON</w:t>
            </w:r>
            <w:r w:rsidRPr="0009737A">
              <w:rPr>
                <w:rFonts w:ascii="Arial" w:hAnsi="Arial" w:cs="Arial"/>
                <w:b/>
                <w:bCs/>
                <w:sz w:val="17"/>
                <w:szCs w:val="17"/>
                <w:lang w:val="ru-RU"/>
              </w:rPr>
              <w:t>”.</w:t>
            </w:r>
            <w:r>
              <w:rPr>
                <w:rFonts w:ascii="Arial" w:hAnsi="Arial" w:cs="Arial"/>
                <w:b/>
                <w:bCs/>
                <w:sz w:val="17"/>
                <w:szCs w:val="17"/>
                <w:lang w:val="ru-RU"/>
              </w:rPr>
              <w:t xml:space="preserve">  Он выключается примерно через </w:t>
            </w:r>
            <w:r w:rsidRPr="0009737A">
              <w:rPr>
                <w:rFonts w:ascii="Arial" w:hAnsi="Arial" w:cs="Arial"/>
                <w:b/>
                <w:bCs/>
                <w:sz w:val="17"/>
                <w:szCs w:val="17"/>
                <w:lang w:val="ru-RU"/>
              </w:rPr>
              <w:t xml:space="preserve">6 </w:t>
            </w:r>
            <w:r>
              <w:rPr>
                <w:rFonts w:ascii="Arial" w:hAnsi="Arial" w:cs="Arial"/>
                <w:b/>
                <w:bCs/>
                <w:sz w:val="17"/>
                <w:szCs w:val="17"/>
                <w:lang w:val="ru-RU"/>
              </w:rPr>
              <w:t>секунд</w:t>
            </w:r>
            <w:r w:rsidRPr="0009737A">
              <w:rPr>
                <w:rFonts w:ascii="Arial" w:hAnsi="Arial" w:cs="Arial"/>
                <w:b/>
                <w:bCs/>
                <w:sz w:val="17"/>
                <w:szCs w:val="17"/>
                <w:lang w:val="ru-RU"/>
              </w:rPr>
              <w:t xml:space="preserve">. </w:t>
            </w:r>
            <w:r>
              <w:rPr>
                <w:rFonts w:ascii="Arial" w:hAnsi="Arial" w:cs="Arial"/>
                <w:b/>
                <w:bCs/>
                <w:sz w:val="17"/>
                <w:szCs w:val="17"/>
                <w:lang w:val="ru-RU"/>
              </w:rPr>
              <w:t xml:space="preserve"> </w:t>
            </w:r>
            <w:r w:rsidRPr="009A0602">
              <w:rPr>
                <w:rFonts w:ascii="Arial" w:hAnsi="Arial" w:cs="Arial"/>
                <w:b/>
                <w:bCs/>
                <w:sz w:val="17"/>
                <w:szCs w:val="17"/>
                <w:lang w:val="ru-RU"/>
              </w:rPr>
              <w:t xml:space="preserve">Это означает, что </w:t>
            </w:r>
            <w:r>
              <w:rPr>
                <w:rFonts w:ascii="Arial" w:hAnsi="Arial" w:cs="Arial"/>
                <w:b/>
                <w:bCs/>
                <w:sz w:val="17"/>
                <w:szCs w:val="17"/>
                <w:lang w:val="ru-RU"/>
              </w:rPr>
              <w:t xml:space="preserve">боковые и шторковые подушки безопасности </w:t>
            </w:r>
            <w:r w:rsidRPr="009A0602">
              <w:rPr>
                <w:rFonts w:ascii="Arial" w:hAnsi="Arial" w:cs="Arial"/>
                <w:b/>
                <w:bCs/>
                <w:sz w:val="17"/>
                <w:szCs w:val="17"/>
                <w:lang w:val="ru-RU"/>
              </w:rPr>
              <w:t>работают нормально</w:t>
            </w:r>
            <w:r>
              <w:rPr>
                <w:rFonts w:ascii="Arial" w:hAnsi="Arial" w:cs="Arial"/>
                <w:b/>
                <w:bCs/>
                <w:sz w:val="17"/>
                <w:szCs w:val="17"/>
                <w:lang w:val="ru-RU"/>
              </w:rPr>
              <w:t>.</w:t>
            </w:r>
          </w:p>
          <w:p w:rsidR="001E0E7E" w:rsidRPr="00FF4B6A" w:rsidRDefault="001E0E7E" w:rsidP="001C1EA6">
            <w:pPr>
              <w:autoSpaceDE w:val="0"/>
              <w:autoSpaceDN w:val="0"/>
              <w:adjustRightInd w:val="0"/>
              <w:spacing w:before="60"/>
              <w:jc w:val="both"/>
              <w:rPr>
                <w:rFonts w:ascii="Arial" w:hAnsi="Arial" w:cs="Arial"/>
                <w:sz w:val="17"/>
                <w:szCs w:val="17"/>
                <w:lang w:val="en-US"/>
              </w:rPr>
            </w:pPr>
          </w:p>
        </w:tc>
      </w:tr>
    </w:tbl>
    <w:p w:rsidR="001E0E7E" w:rsidRPr="00FF4B6A" w:rsidRDefault="001E0E7E" w:rsidP="001E0E7E">
      <w:pPr>
        <w:jc w:val="both"/>
        <w:rPr>
          <w:rFonts w:ascii="Arial" w:hAnsi="Arial" w:cs="Arial"/>
          <w:b/>
          <w:sz w:val="17"/>
          <w:szCs w:val="17"/>
          <w:lang w:val="en-US"/>
        </w:rPr>
      </w:pPr>
    </w:p>
    <w:p w:rsidR="001E0E7E" w:rsidRPr="00FF4B6A" w:rsidRDefault="001E0E7E" w:rsidP="001E0E7E">
      <w:pPr>
        <w:jc w:val="both"/>
        <w:rPr>
          <w:rFonts w:ascii="Arial" w:hAnsi="Arial" w:cs="Arial"/>
          <w:b/>
          <w:sz w:val="17"/>
          <w:szCs w:val="17"/>
          <w:lang w:val="ru-RU"/>
        </w:rPr>
      </w:pPr>
      <w:r>
        <w:rPr>
          <w:rFonts w:ascii="Arial" w:hAnsi="Arial" w:cs="Arial"/>
          <w:b/>
          <w:sz w:val="17"/>
          <w:szCs w:val="17"/>
          <w:lang w:val="en-US"/>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41"/>
        <w:gridCol w:w="3571"/>
        <w:gridCol w:w="3786"/>
      </w:tblGrid>
      <w:tr w:rsidR="001E0E7E" w:rsidRPr="00FF4B6A" w:rsidTr="001C1EA6">
        <w:tc>
          <w:tcPr>
            <w:tcW w:w="3741" w:type="dxa"/>
          </w:tcPr>
          <w:p w:rsidR="001E0E7E" w:rsidRPr="00707043"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lastRenderedPageBreak/>
              <w:t>Эта предупредительная световая сигнальная система контролирует блок датчиков подушек безопасности, датчики передних подушек безопасности</w:t>
            </w:r>
            <w:r w:rsidRPr="0009737A">
              <w:rPr>
                <w:rFonts w:ascii="Arial" w:hAnsi="Arial" w:cs="Arial"/>
                <w:sz w:val="17"/>
                <w:szCs w:val="17"/>
                <w:lang w:val="ru-RU"/>
              </w:rPr>
              <w:t xml:space="preserve">, </w:t>
            </w:r>
            <w:r>
              <w:rPr>
                <w:rFonts w:ascii="Arial" w:hAnsi="Arial" w:cs="Arial"/>
                <w:sz w:val="17"/>
                <w:szCs w:val="17"/>
                <w:lang w:val="ru-RU"/>
              </w:rPr>
              <w:t>датчики боковых и шторковых подушек безопасности</w:t>
            </w:r>
            <w:r w:rsidRPr="0009737A">
              <w:rPr>
                <w:rFonts w:ascii="Arial" w:hAnsi="Arial" w:cs="Arial"/>
                <w:sz w:val="17"/>
                <w:szCs w:val="17"/>
                <w:lang w:val="ru-RU"/>
              </w:rPr>
              <w:t xml:space="preserve">, </w:t>
            </w:r>
            <w:r>
              <w:rPr>
                <w:rFonts w:ascii="Arial" w:hAnsi="Arial" w:cs="Arial"/>
                <w:sz w:val="17"/>
                <w:szCs w:val="17"/>
                <w:lang w:val="ru-RU"/>
              </w:rPr>
              <w:t>датчики шторковых подушек безопасности</w:t>
            </w:r>
            <w:r w:rsidRPr="0009737A">
              <w:rPr>
                <w:rFonts w:ascii="Arial" w:hAnsi="Arial" w:cs="Arial"/>
                <w:sz w:val="17"/>
                <w:szCs w:val="17"/>
                <w:lang w:val="ru-RU"/>
              </w:rPr>
              <w:t>,</w:t>
            </w:r>
            <w:r>
              <w:rPr>
                <w:rFonts w:ascii="Arial" w:hAnsi="Arial" w:cs="Arial"/>
                <w:sz w:val="17"/>
                <w:szCs w:val="17"/>
                <w:lang w:val="ru-RU"/>
              </w:rPr>
              <w:t xml:space="preserve"> датчик положения сиденья водителя</w:t>
            </w:r>
            <w:r w:rsidRPr="00707043">
              <w:rPr>
                <w:rFonts w:ascii="Arial" w:hAnsi="Arial" w:cs="Arial"/>
                <w:sz w:val="17"/>
                <w:szCs w:val="17"/>
                <w:lang w:val="ru-RU"/>
              </w:rPr>
              <w:t xml:space="preserve">, </w:t>
            </w:r>
            <w:r w:rsidRPr="00EA0322">
              <w:rPr>
                <w:rFonts w:ascii="Arial" w:hAnsi="Arial" w:cs="Arial"/>
                <w:sz w:val="17"/>
                <w:szCs w:val="17"/>
                <w:lang w:val="ru-RU"/>
              </w:rPr>
              <w:t>контакт контроля замка ремня безопасности водительского сиденья,</w:t>
            </w:r>
            <w:r>
              <w:rPr>
                <w:rFonts w:ascii="Arial" w:hAnsi="Arial" w:cs="Arial"/>
                <w:sz w:val="17"/>
                <w:szCs w:val="17"/>
                <w:lang w:val="ru-RU"/>
              </w:rPr>
              <w:t xml:space="preserve"> систему и световой индикатор классификации пассажира, сидящего на переднем сиденье</w:t>
            </w:r>
            <w:r>
              <w:rPr>
                <w:rFonts w:ascii="Tahoma" w:hAnsi="Tahoma" w:cs="Tahoma"/>
                <w:sz w:val="17"/>
                <w:szCs w:val="17"/>
                <w:lang w:val="ru-RU"/>
              </w:rPr>
              <w:t>*</w:t>
            </w:r>
            <w:r w:rsidRPr="00707043">
              <w:rPr>
                <w:rFonts w:ascii="Arial" w:hAnsi="Arial" w:cs="Arial"/>
                <w:sz w:val="17"/>
                <w:szCs w:val="17"/>
                <w:lang w:val="ru-RU"/>
              </w:rPr>
              <w:t xml:space="preserve">, </w:t>
            </w:r>
            <w:r>
              <w:rPr>
                <w:rFonts w:ascii="Arial" w:hAnsi="Arial" w:cs="Arial"/>
                <w:sz w:val="17"/>
                <w:szCs w:val="17"/>
                <w:lang w:val="ru-RU"/>
              </w:rPr>
              <w:t>узлы преднатяжителей ремней безопасности</w:t>
            </w:r>
            <w:r w:rsidRPr="00707043">
              <w:rPr>
                <w:rFonts w:ascii="Arial" w:hAnsi="Arial" w:cs="Arial"/>
                <w:sz w:val="17"/>
                <w:szCs w:val="17"/>
                <w:lang w:val="ru-RU"/>
              </w:rPr>
              <w:t xml:space="preserve">, </w:t>
            </w:r>
            <w:r>
              <w:rPr>
                <w:rFonts w:ascii="Arial" w:hAnsi="Arial" w:cs="Arial"/>
                <w:sz w:val="17"/>
                <w:szCs w:val="17"/>
                <w:lang w:val="ru-RU"/>
              </w:rPr>
              <w:t>устройства наполнения подушек безопасности, соединительную электропроводку и источники питания</w:t>
            </w:r>
            <w:r w:rsidRPr="00707043">
              <w:rPr>
                <w:rFonts w:ascii="Arial" w:hAnsi="Arial" w:cs="Arial"/>
                <w:sz w:val="17"/>
                <w:szCs w:val="17"/>
                <w:lang w:val="ru-RU"/>
              </w:rPr>
              <w:t>. (</w:t>
            </w:r>
            <w:r>
              <w:rPr>
                <w:rFonts w:ascii="Arial" w:hAnsi="Arial" w:cs="Arial"/>
                <w:sz w:val="17"/>
                <w:szCs w:val="17"/>
                <w:lang w:val="ru-RU"/>
              </w:rPr>
              <w:t>Более подробно см.</w:t>
            </w:r>
            <w:r w:rsidRPr="00707043">
              <w:rPr>
                <w:rFonts w:ascii="Arial" w:hAnsi="Arial" w:cs="Arial"/>
                <w:sz w:val="17"/>
                <w:szCs w:val="17"/>
                <w:lang w:val="ru-RU"/>
              </w:rPr>
              <w:t xml:space="preserve"> “</w:t>
            </w:r>
            <w:r>
              <w:rPr>
                <w:rFonts w:ascii="Arial" w:hAnsi="Arial" w:cs="Arial"/>
                <w:sz w:val="17"/>
                <w:szCs w:val="17"/>
                <w:lang w:val="ru-RU"/>
              </w:rPr>
              <w:t>Индикаторы обслуживания и предупредительные звуковые сигналы</w:t>
            </w:r>
            <w:r w:rsidRPr="00707043">
              <w:rPr>
                <w:rFonts w:ascii="Arial" w:hAnsi="Arial" w:cs="Arial"/>
                <w:sz w:val="17"/>
                <w:szCs w:val="17"/>
                <w:lang w:val="ru-RU"/>
              </w:rPr>
              <w:t xml:space="preserve">” </w:t>
            </w:r>
            <w:r>
              <w:rPr>
                <w:rFonts w:ascii="Arial" w:hAnsi="Arial" w:cs="Arial"/>
                <w:sz w:val="17"/>
                <w:szCs w:val="17"/>
                <w:lang w:val="ru-RU"/>
              </w:rPr>
              <w:t>на стр.</w:t>
            </w:r>
            <w:r w:rsidRPr="00707043">
              <w:rPr>
                <w:rFonts w:ascii="Arial" w:hAnsi="Arial" w:cs="Arial"/>
                <w:sz w:val="17"/>
                <w:szCs w:val="17"/>
                <w:lang w:val="ru-RU"/>
              </w:rPr>
              <w:t xml:space="preserve"> 101 </w:t>
            </w:r>
            <w:r>
              <w:rPr>
                <w:rFonts w:ascii="Arial" w:hAnsi="Arial" w:cs="Arial"/>
                <w:sz w:val="17"/>
                <w:szCs w:val="17"/>
                <w:lang w:val="ru-RU"/>
              </w:rPr>
              <w:t xml:space="preserve">в Разделе </w:t>
            </w:r>
            <w:r w:rsidRPr="00707043">
              <w:rPr>
                <w:rFonts w:ascii="Arial" w:hAnsi="Arial" w:cs="Arial"/>
                <w:sz w:val="17"/>
                <w:szCs w:val="17"/>
                <w:lang w:val="ru-RU"/>
              </w:rPr>
              <w:t>1−6.)</w:t>
            </w:r>
          </w:p>
          <w:p w:rsidR="001E0E7E" w:rsidRPr="000507DD"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*система классификации пассажира, сидящего на переднем сиденье,</w:t>
            </w:r>
            <w:r w:rsidRPr="00707043">
              <w:rPr>
                <w:rFonts w:ascii="Arial" w:hAnsi="Arial" w:cs="Arial"/>
                <w:sz w:val="17"/>
                <w:szCs w:val="17"/>
                <w:lang w:val="ru-RU"/>
              </w:rPr>
              <w:t xml:space="preserve"> </w:t>
            </w:r>
            <w:r>
              <w:rPr>
                <w:rFonts w:ascii="Arial" w:hAnsi="Arial" w:cs="Arial"/>
                <w:sz w:val="17"/>
                <w:szCs w:val="17"/>
                <w:lang w:val="ru-RU"/>
              </w:rPr>
              <w:t>включает в себя электронное управляющее устройство классификации пассажира на переднем сиденье, датчик нагрузки и</w:t>
            </w:r>
            <w:r w:rsidRPr="000507DD">
              <w:rPr>
                <w:rFonts w:ascii="Arial" w:hAnsi="Arial" w:cs="Arial"/>
                <w:sz w:val="17"/>
                <w:szCs w:val="17"/>
                <w:lang w:val="ru-RU"/>
              </w:rPr>
              <w:t xml:space="preserve"> </w:t>
            </w:r>
            <w:r w:rsidRPr="00EA0322">
              <w:rPr>
                <w:rFonts w:ascii="Arial" w:hAnsi="Arial" w:cs="Arial"/>
                <w:sz w:val="17"/>
                <w:szCs w:val="17"/>
                <w:lang w:val="ru-RU"/>
              </w:rPr>
              <w:t>контакт контроля замка ремня безопасности переднего пассажирского сиденья.</w:t>
            </w:r>
          </w:p>
          <w:p w:rsidR="001E0E7E" w:rsidRPr="00BC6A5F"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sz w:val="17"/>
                <w:szCs w:val="17"/>
                <w:lang w:val="ru-RU"/>
              </w:rPr>
              <w:t>Любая из следующих ситуаций указывает на неисправность подушек безопасности или преднатяжителей ремней безопасности.  Свяжитесь</w:t>
            </w:r>
            <w:r w:rsidRPr="00BC6A5F">
              <w:rPr>
                <w:rFonts w:ascii="Arial" w:hAnsi="Arial" w:cs="Arial"/>
                <w:sz w:val="17"/>
                <w:szCs w:val="17"/>
                <w:lang w:val="en-US"/>
              </w:rPr>
              <w:t xml:space="preserve"> </w:t>
            </w:r>
            <w:r>
              <w:rPr>
                <w:rFonts w:ascii="Arial" w:hAnsi="Arial" w:cs="Arial"/>
                <w:sz w:val="17"/>
                <w:szCs w:val="17"/>
                <w:lang w:val="ru-RU"/>
              </w:rPr>
              <w:t>с</w:t>
            </w:r>
            <w:r w:rsidRPr="00BC6A5F">
              <w:rPr>
                <w:rFonts w:ascii="Arial" w:hAnsi="Arial" w:cs="Arial"/>
                <w:sz w:val="17"/>
                <w:szCs w:val="17"/>
                <w:lang w:val="en-US"/>
              </w:rPr>
              <w:t xml:space="preserve"> </w:t>
            </w:r>
            <w:r>
              <w:rPr>
                <w:rFonts w:ascii="Arial" w:hAnsi="Arial" w:cs="Arial"/>
                <w:sz w:val="17"/>
                <w:szCs w:val="17"/>
                <w:lang w:val="ru-RU"/>
              </w:rPr>
              <w:t>дилером</w:t>
            </w:r>
            <w:r w:rsidRPr="00BC6A5F">
              <w:rPr>
                <w:rFonts w:ascii="Arial" w:hAnsi="Arial" w:cs="Arial"/>
                <w:sz w:val="17"/>
                <w:szCs w:val="17"/>
                <w:lang w:val="en-US"/>
              </w:rPr>
              <w:t xml:space="preserve"> </w:t>
            </w:r>
            <w:r>
              <w:rPr>
                <w:rFonts w:ascii="Arial" w:hAnsi="Arial" w:cs="Arial"/>
                <w:sz w:val="17"/>
                <w:szCs w:val="17"/>
                <w:lang w:val="en-US"/>
              </w:rPr>
              <w:t>Toyota</w:t>
            </w:r>
            <w:r w:rsidRPr="00BC6A5F">
              <w:rPr>
                <w:rFonts w:ascii="Arial" w:hAnsi="Arial" w:cs="Arial"/>
                <w:sz w:val="17"/>
                <w:szCs w:val="17"/>
                <w:lang w:val="en-US"/>
              </w:rPr>
              <w:t xml:space="preserve"> </w:t>
            </w:r>
            <w:r>
              <w:rPr>
                <w:rFonts w:ascii="Arial" w:hAnsi="Arial" w:cs="Arial"/>
                <w:sz w:val="17"/>
                <w:szCs w:val="17"/>
                <w:lang w:val="ru-RU"/>
              </w:rPr>
              <w:t>как</w:t>
            </w:r>
            <w:r w:rsidRPr="00BC6A5F">
              <w:rPr>
                <w:rFonts w:ascii="Arial" w:hAnsi="Arial" w:cs="Arial"/>
                <w:sz w:val="17"/>
                <w:szCs w:val="17"/>
                <w:lang w:val="en-US"/>
              </w:rPr>
              <w:t xml:space="preserve"> </w:t>
            </w:r>
            <w:r>
              <w:rPr>
                <w:rFonts w:ascii="Arial" w:hAnsi="Arial" w:cs="Arial"/>
                <w:sz w:val="17"/>
                <w:szCs w:val="17"/>
                <w:lang w:val="ru-RU"/>
              </w:rPr>
              <w:t>можно</w:t>
            </w:r>
            <w:r w:rsidRPr="00BC6A5F">
              <w:rPr>
                <w:rFonts w:ascii="Arial" w:hAnsi="Arial" w:cs="Arial"/>
                <w:sz w:val="17"/>
                <w:szCs w:val="17"/>
                <w:lang w:val="en-US"/>
              </w:rPr>
              <w:t xml:space="preserve"> </w:t>
            </w:r>
            <w:r>
              <w:rPr>
                <w:rFonts w:ascii="Arial" w:hAnsi="Arial" w:cs="Arial"/>
                <w:sz w:val="17"/>
                <w:szCs w:val="17"/>
                <w:lang w:val="ru-RU"/>
              </w:rPr>
              <w:t>скорее</w:t>
            </w:r>
            <w:r w:rsidRPr="00BC6A5F">
              <w:rPr>
                <w:rFonts w:ascii="Arial" w:hAnsi="Arial" w:cs="Arial"/>
                <w:sz w:val="17"/>
                <w:szCs w:val="17"/>
                <w:lang w:val="en-US"/>
              </w:rPr>
              <w:t>.</w:t>
            </w:r>
          </w:p>
          <w:p w:rsidR="001E0E7E" w:rsidRPr="000507DD" w:rsidRDefault="001E0E7E" w:rsidP="00A40B70">
            <w:pPr>
              <w:numPr>
                <w:ilvl w:val="0"/>
                <w:numId w:val="16"/>
              </w:numPr>
              <w:tabs>
                <w:tab w:val="clear" w:pos="720"/>
              </w:tabs>
              <w:autoSpaceDE w:val="0"/>
              <w:autoSpaceDN w:val="0"/>
              <w:adjustRightInd w:val="0"/>
              <w:spacing w:before="60"/>
              <w:ind w:left="216" w:hanging="240"/>
              <w:jc w:val="both"/>
              <w:rPr>
                <w:rFonts w:ascii="Arial" w:hAnsi="Arial" w:cs="Arial"/>
                <w:bCs/>
                <w:sz w:val="17"/>
                <w:szCs w:val="17"/>
                <w:lang w:val="ru-RU"/>
              </w:rPr>
            </w:pPr>
            <w:r w:rsidRPr="000507DD">
              <w:rPr>
                <w:rFonts w:ascii="Arial" w:hAnsi="Arial" w:cs="Arial"/>
                <w:bCs/>
                <w:sz w:val="17"/>
                <w:szCs w:val="17"/>
                <w:lang w:val="ru-RU"/>
              </w:rPr>
              <w:t>Световой сигнал не загорается при повороте ключа зажигания в положение “ON” или остается включенным более 6 секунд.</w:t>
            </w:r>
          </w:p>
          <w:p w:rsidR="001E0E7E" w:rsidRPr="00BC6A5F" w:rsidRDefault="001E0E7E" w:rsidP="00A40B70">
            <w:pPr>
              <w:numPr>
                <w:ilvl w:val="0"/>
                <w:numId w:val="16"/>
              </w:numPr>
              <w:tabs>
                <w:tab w:val="clear" w:pos="720"/>
              </w:tabs>
              <w:autoSpaceDE w:val="0"/>
              <w:autoSpaceDN w:val="0"/>
              <w:adjustRightInd w:val="0"/>
              <w:spacing w:before="60"/>
              <w:ind w:left="216" w:hanging="240"/>
              <w:jc w:val="both"/>
              <w:rPr>
                <w:rFonts w:ascii="Arial" w:hAnsi="Arial" w:cs="Arial"/>
                <w:bCs/>
                <w:sz w:val="17"/>
                <w:szCs w:val="17"/>
                <w:lang w:val="ru-RU"/>
              </w:rPr>
            </w:pPr>
            <w:r w:rsidRPr="000507DD">
              <w:rPr>
                <w:rFonts w:ascii="Arial" w:hAnsi="Arial" w:cs="Arial"/>
                <w:bCs/>
                <w:sz w:val="17"/>
                <w:szCs w:val="17"/>
                <w:lang w:val="ru-RU"/>
              </w:rPr>
              <w:t xml:space="preserve">Сигнал загорается во время </w:t>
            </w:r>
            <w:r>
              <w:rPr>
                <w:rFonts w:ascii="Arial" w:hAnsi="Arial" w:cs="Arial"/>
                <w:bCs/>
                <w:sz w:val="17"/>
                <w:szCs w:val="17"/>
                <w:lang w:val="ru-RU"/>
              </w:rPr>
              <w:t>езды</w:t>
            </w:r>
            <w:r w:rsidRPr="000507DD">
              <w:rPr>
                <w:rFonts w:ascii="Arial" w:hAnsi="Arial" w:cs="Arial"/>
                <w:bCs/>
                <w:sz w:val="17"/>
                <w:szCs w:val="17"/>
                <w:lang w:val="ru-RU"/>
              </w:rPr>
              <w:t>.</w:t>
            </w:r>
          </w:p>
        </w:tc>
        <w:tc>
          <w:tcPr>
            <w:tcW w:w="3571"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В случае неисправности в системе классификации пассажира, сидящего на переднем сиденье, загорится предупредительный</w:t>
            </w:r>
            <w:r w:rsidRPr="00CF4426">
              <w:rPr>
                <w:rFonts w:ascii="Arial" w:hAnsi="Arial" w:cs="Arial"/>
                <w:sz w:val="17"/>
                <w:szCs w:val="17"/>
                <w:lang w:val="ru-RU"/>
              </w:rPr>
              <w:t xml:space="preserve"> </w:t>
            </w:r>
            <w:r>
              <w:rPr>
                <w:rFonts w:ascii="Arial" w:hAnsi="Arial" w:cs="Arial"/>
                <w:sz w:val="17"/>
                <w:szCs w:val="17"/>
                <w:lang w:val="ru-RU"/>
              </w:rPr>
              <w:t>световой</w:t>
            </w:r>
            <w:r w:rsidRPr="00CF4426">
              <w:rPr>
                <w:rFonts w:ascii="Arial" w:hAnsi="Arial" w:cs="Arial"/>
                <w:sz w:val="17"/>
                <w:szCs w:val="17"/>
                <w:lang w:val="ru-RU"/>
              </w:rPr>
              <w:t xml:space="preserve"> </w:t>
            </w:r>
            <w:r>
              <w:rPr>
                <w:rFonts w:ascii="Arial" w:hAnsi="Arial" w:cs="Arial"/>
                <w:sz w:val="17"/>
                <w:szCs w:val="17"/>
                <w:lang w:val="ru-RU"/>
              </w:rPr>
              <w:t>сигнал</w:t>
            </w:r>
            <w:r w:rsidRPr="00CF4426">
              <w:rPr>
                <w:rFonts w:ascii="Arial" w:hAnsi="Arial" w:cs="Arial"/>
                <w:sz w:val="17"/>
                <w:szCs w:val="17"/>
                <w:lang w:val="ru-RU"/>
              </w:rPr>
              <w:t xml:space="preserve"> </w:t>
            </w:r>
            <w:r>
              <w:rPr>
                <w:rFonts w:ascii="Arial" w:hAnsi="Arial" w:cs="Arial"/>
                <w:sz w:val="17"/>
                <w:szCs w:val="17"/>
                <w:lang w:val="ru-RU"/>
              </w:rPr>
              <w:t xml:space="preserve">подушек безопасности, а индикатор системы классификации переднего пассажира будет показывать </w:t>
            </w:r>
            <w:r w:rsidRPr="00CF4426">
              <w:rPr>
                <w:rFonts w:ascii="Arial" w:hAnsi="Arial" w:cs="Arial"/>
                <w:sz w:val="17"/>
                <w:szCs w:val="17"/>
                <w:lang w:val="ru-RU"/>
              </w:rPr>
              <w:t>“</w:t>
            </w:r>
            <w:r w:rsidRPr="00DD6690">
              <w:rPr>
                <w:rFonts w:ascii="Arial" w:hAnsi="Arial" w:cs="Arial"/>
                <w:sz w:val="17"/>
                <w:szCs w:val="17"/>
                <w:lang w:val="en-US"/>
              </w:rPr>
              <w:t>OFF</w:t>
            </w:r>
            <w:r w:rsidRPr="00CF4426">
              <w:rPr>
                <w:rFonts w:ascii="Arial" w:hAnsi="Arial" w:cs="Arial"/>
                <w:sz w:val="17"/>
                <w:szCs w:val="17"/>
                <w:lang w:val="ru-RU"/>
              </w:rPr>
              <w:t>”</w:t>
            </w:r>
            <w:r>
              <w:rPr>
                <w:rFonts w:ascii="Arial" w:hAnsi="Arial" w:cs="Arial"/>
                <w:sz w:val="17"/>
                <w:szCs w:val="17"/>
                <w:lang w:val="ru-RU"/>
              </w:rPr>
              <w:t>.</w:t>
            </w:r>
          </w:p>
          <w:p w:rsidR="001E0E7E" w:rsidRPr="00BC6A5F" w:rsidRDefault="001E0E7E" w:rsidP="001C1EA6">
            <w:pPr>
              <w:autoSpaceDE w:val="0"/>
              <w:autoSpaceDN w:val="0"/>
              <w:adjustRightInd w:val="0"/>
              <w:spacing w:before="60"/>
              <w:jc w:val="both"/>
              <w:rPr>
                <w:rFonts w:ascii="Arial" w:hAnsi="Arial" w:cs="Arial"/>
                <w:b/>
                <w:bCs/>
                <w:sz w:val="17"/>
                <w:szCs w:val="17"/>
                <w:lang w:val="ru-RU"/>
              </w:rPr>
            </w:pPr>
          </w:p>
        </w:tc>
        <w:tc>
          <w:tcPr>
            <w:tcW w:w="3572" w:type="dxa"/>
          </w:tcPr>
          <w:p w:rsidR="001E0E7E" w:rsidRPr="00FD799D"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noProof/>
                <w:sz w:val="17"/>
                <w:szCs w:val="17"/>
                <w:lang w:val="ru-RU"/>
              </w:rPr>
              <w:drawing>
                <wp:inline distT="0" distB="0" distL="0" distR="0">
                  <wp:extent cx="2238375" cy="3752850"/>
                  <wp:effectExtent l="19050" t="0" r="9525" b="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20"/>
                          <a:srcRect/>
                          <a:stretch>
                            <a:fillRect/>
                          </a:stretch>
                        </pic:blipFill>
                        <pic:spPr bwMode="auto">
                          <a:xfrm>
                            <a:off x="0" y="0"/>
                            <a:ext cx="2238375" cy="3752850"/>
                          </a:xfrm>
                          <a:prstGeom prst="rect">
                            <a:avLst/>
                          </a:prstGeom>
                          <a:noFill/>
                          <a:ln w="9525">
                            <a:noFill/>
                            <a:miter lim="800000"/>
                            <a:headEnd/>
                            <a:tailEnd/>
                          </a:ln>
                        </pic:spPr>
                      </pic:pic>
                    </a:graphicData>
                  </a:graphic>
                </wp:inline>
              </w:drawing>
            </w:r>
          </w:p>
        </w:tc>
      </w:tr>
    </w:tbl>
    <w:p w:rsidR="001E0E7E" w:rsidRPr="00BC6A5F" w:rsidRDefault="001E0E7E" w:rsidP="001E0E7E">
      <w:pPr>
        <w:jc w:val="both"/>
        <w:rPr>
          <w:rFonts w:ascii="Arial" w:hAnsi="Arial" w:cs="Arial"/>
          <w:b/>
          <w:sz w:val="17"/>
          <w:szCs w:val="17"/>
          <w:lang w:val="ru-RU"/>
        </w:rPr>
      </w:pPr>
    </w:p>
    <w:p w:rsidR="001E0E7E" w:rsidRPr="00FF4B6A" w:rsidRDefault="001E0E7E" w:rsidP="001E0E7E">
      <w:pPr>
        <w:jc w:val="both"/>
        <w:rPr>
          <w:rFonts w:ascii="Arial" w:hAnsi="Arial" w:cs="Arial"/>
          <w:b/>
          <w:sz w:val="17"/>
          <w:szCs w:val="17"/>
          <w:lang w:val="ru-RU"/>
        </w:rPr>
      </w:pPr>
      <w:r>
        <w:rPr>
          <w:rFonts w:ascii="Arial" w:hAnsi="Arial" w:cs="Arial"/>
          <w:b/>
          <w:sz w:val="17"/>
          <w:szCs w:val="17"/>
          <w:lang w:val="en-US"/>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800"/>
        <w:gridCol w:w="3571"/>
        <w:gridCol w:w="3786"/>
      </w:tblGrid>
      <w:tr w:rsidR="001E0E7E" w:rsidRPr="00227F8E" w:rsidTr="001C1EA6">
        <w:tc>
          <w:tcPr>
            <w:tcW w:w="3741" w:type="dxa"/>
          </w:tcPr>
          <w:p w:rsidR="001E0E7E" w:rsidRPr="00CF442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lastRenderedPageBreak/>
              <w:t xml:space="preserve">В следующих случаях необходимо как можно скорее связаться с вашим дилером </w:t>
            </w:r>
            <w:r>
              <w:rPr>
                <w:rFonts w:ascii="Arial" w:hAnsi="Arial" w:cs="Arial"/>
                <w:sz w:val="17"/>
                <w:szCs w:val="17"/>
                <w:lang w:val="en-US"/>
              </w:rPr>
              <w:t>Toyota</w:t>
            </w:r>
          </w:p>
          <w:p w:rsidR="001E0E7E" w:rsidRPr="006B0B47" w:rsidRDefault="001E0E7E" w:rsidP="00A40B70">
            <w:pPr>
              <w:numPr>
                <w:ilvl w:val="0"/>
                <w:numId w:val="16"/>
              </w:numPr>
              <w:tabs>
                <w:tab w:val="clear" w:pos="720"/>
              </w:tabs>
              <w:autoSpaceDE w:val="0"/>
              <w:autoSpaceDN w:val="0"/>
              <w:adjustRightInd w:val="0"/>
              <w:spacing w:before="60"/>
              <w:ind w:left="216" w:hanging="240"/>
              <w:jc w:val="both"/>
              <w:rPr>
                <w:rFonts w:ascii="Arial" w:hAnsi="Arial" w:cs="Arial"/>
                <w:bCs/>
                <w:sz w:val="17"/>
                <w:szCs w:val="17"/>
                <w:lang w:val="ru-RU"/>
              </w:rPr>
            </w:pPr>
            <w:r w:rsidRPr="006B0B47">
              <w:rPr>
                <w:rFonts w:ascii="Arial" w:hAnsi="Arial" w:cs="Arial"/>
                <w:bCs/>
                <w:sz w:val="17"/>
                <w:szCs w:val="17"/>
                <w:lang w:val="ru-RU"/>
              </w:rPr>
              <w:t xml:space="preserve">После срабатывания </w:t>
            </w:r>
            <w:r>
              <w:rPr>
                <w:rFonts w:ascii="Arial" w:hAnsi="Arial" w:cs="Arial"/>
                <w:bCs/>
                <w:sz w:val="17"/>
                <w:szCs w:val="17"/>
                <w:lang w:val="ru-RU"/>
              </w:rPr>
              <w:t>любой из боковых или шторковых</w:t>
            </w:r>
            <w:r w:rsidRPr="006B0B47">
              <w:rPr>
                <w:rFonts w:ascii="Arial" w:hAnsi="Arial" w:cs="Arial"/>
                <w:bCs/>
                <w:sz w:val="17"/>
                <w:szCs w:val="17"/>
                <w:lang w:val="ru-RU"/>
              </w:rPr>
              <w:t xml:space="preserve"> подушек безопасности.</w:t>
            </w:r>
          </w:p>
          <w:p w:rsidR="001E0E7E" w:rsidRDefault="001E0E7E" w:rsidP="00A40B70">
            <w:pPr>
              <w:numPr>
                <w:ilvl w:val="0"/>
                <w:numId w:val="16"/>
              </w:numPr>
              <w:tabs>
                <w:tab w:val="clear" w:pos="720"/>
              </w:tabs>
              <w:autoSpaceDE w:val="0"/>
              <w:autoSpaceDN w:val="0"/>
              <w:adjustRightInd w:val="0"/>
              <w:spacing w:before="60"/>
              <w:ind w:left="216" w:hanging="240"/>
              <w:jc w:val="both"/>
              <w:rPr>
                <w:rFonts w:ascii="Arial" w:hAnsi="Arial" w:cs="Arial"/>
                <w:bCs/>
                <w:sz w:val="17"/>
                <w:szCs w:val="17"/>
                <w:lang w:val="ru-RU"/>
              </w:rPr>
            </w:pPr>
            <w:r>
              <w:rPr>
                <w:rFonts w:ascii="Arial" w:hAnsi="Arial" w:cs="Arial"/>
                <w:bCs/>
                <w:sz w:val="17"/>
                <w:szCs w:val="17"/>
                <w:lang w:val="ru-RU"/>
              </w:rPr>
              <w:t>Ч</w:t>
            </w:r>
            <w:r w:rsidRPr="006B0B47">
              <w:rPr>
                <w:rFonts w:ascii="Arial" w:hAnsi="Arial" w:cs="Arial"/>
                <w:bCs/>
                <w:sz w:val="17"/>
                <w:szCs w:val="17"/>
                <w:lang w:val="ru-RU"/>
              </w:rPr>
              <w:t xml:space="preserve">асть </w:t>
            </w:r>
            <w:r>
              <w:rPr>
                <w:rFonts w:ascii="Arial" w:hAnsi="Arial" w:cs="Arial"/>
                <w:bCs/>
                <w:sz w:val="17"/>
                <w:szCs w:val="17"/>
                <w:lang w:val="ru-RU"/>
              </w:rPr>
              <w:t>дверей</w:t>
            </w:r>
            <w:r w:rsidRPr="006B0B47">
              <w:rPr>
                <w:rFonts w:ascii="Arial" w:hAnsi="Arial" w:cs="Arial"/>
                <w:bCs/>
                <w:sz w:val="17"/>
                <w:szCs w:val="17"/>
                <w:lang w:val="ru-RU"/>
              </w:rPr>
              <w:t xml:space="preserve"> (затененная на рисунке) была задействована в аварии, недостаточно серьезной, чтобы сработали </w:t>
            </w:r>
            <w:r>
              <w:rPr>
                <w:rFonts w:ascii="Arial" w:hAnsi="Arial" w:cs="Arial"/>
                <w:bCs/>
                <w:sz w:val="17"/>
                <w:szCs w:val="17"/>
                <w:lang w:val="ru-RU"/>
              </w:rPr>
              <w:t xml:space="preserve">боковые и шторковые </w:t>
            </w:r>
            <w:r w:rsidRPr="006B0B47">
              <w:rPr>
                <w:rFonts w:ascii="Arial" w:hAnsi="Arial" w:cs="Arial"/>
                <w:bCs/>
                <w:sz w:val="17"/>
                <w:szCs w:val="17"/>
                <w:lang w:val="ru-RU"/>
              </w:rPr>
              <w:t>подушки безопасности.</w:t>
            </w:r>
          </w:p>
          <w:p w:rsidR="001E0E7E" w:rsidRPr="00C702EB" w:rsidRDefault="001E0E7E" w:rsidP="00A40B70">
            <w:pPr>
              <w:numPr>
                <w:ilvl w:val="0"/>
                <w:numId w:val="16"/>
              </w:numPr>
              <w:tabs>
                <w:tab w:val="clear" w:pos="720"/>
              </w:tabs>
              <w:autoSpaceDE w:val="0"/>
              <w:autoSpaceDN w:val="0"/>
              <w:adjustRightInd w:val="0"/>
              <w:spacing w:before="60"/>
              <w:ind w:left="216" w:hanging="240"/>
              <w:jc w:val="both"/>
              <w:rPr>
                <w:rFonts w:ascii="Arial" w:hAnsi="Arial" w:cs="Arial"/>
                <w:bCs/>
                <w:sz w:val="17"/>
                <w:szCs w:val="17"/>
                <w:lang w:val="ru-RU"/>
              </w:rPr>
            </w:pPr>
            <w:r w:rsidRPr="006B0B47">
              <w:rPr>
                <w:rFonts w:ascii="Arial" w:hAnsi="Arial" w:cs="Arial"/>
                <w:bCs/>
                <w:sz w:val="17"/>
                <w:szCs w:val="17"/>
                <w:lang w:val="ru-RU"/>
              </w:rPr>
              <w:t xml:space="preserve">На </w:t>
            </w:r>
            <w:r>
              <w:rPr>
                <w:rFonts w:ascii="Arial" w:hAnsi="Arial" w:cs="Arial"/>
                <w:bCs/>
                <w:sz w:val="17"/>
                <w:szCs w:val="17"/>
                <w:lang w:val="ru-RU"/>
              </w:rPr>
              <w:t>поверхностях сидений с боковой подушкой безопасност</w:t>
            </w:r>
            <w:r w:rsidRPr="006B0B47">
              <w:rPr>
                <w:rFonts w:ascii="Arial" w:hAnsi="Arial" w:cs="Arial"/>
                <w:bCs/>
                <w:sz w:val="17"/>
                <w:szCs w:val="17"/>
                <w:lang w:val="ru-RU"/>
              </w:rPr>
              <w:t>и</w:t>
            </w:r>
            <w:r>
              <w:rPr>
                <w:rFonts w:ascii="Arial" w:hAnsi="Arial" w:cs="Arial"/>
                <w:sz w:val="17"/>
                <w:szCs w:val="17"/>
                <w:lang w:val="ru-RU"/>
              </w:rPr>
              <w:t xml:space="preserve"> (затененных на рисунке) появились царапины, трещины, или другие повреждения</w:t>
            </w:r>
          </w:p>
          <w:p w:rsidR="001E0E7E" w:rsidRPr="00C702EB" w:rsidRDefault="001E0E7E" w:rsidP="00A40B70">
            <w:pPr>
              <w:numPr>
                <w:ilvl w:val="0"/>
                <w:numId w:val="16"/>
              </w:numPr>
              <w:tabs>
                <w:tab w:val="clear" w:pos="720"/>
              </w:tabs>
              <w:autoSpaceDE w:val="0"/>
              <w:autoSpaceDN w:val="0"/>
              <w:adjustRightInd w:val="0"/>
              <w:spacing w:before="60"/>
              <w:ind w:left="216" w:hanging="240"/>
              <w:jc w:val="both"/>
              <w:rPr>
                <w:rFonts w:ascii="Arial" w:hAnsi="Arial" w:cs="Arial"/>
                <w:sz w:val="17"/>
                <w:szCs w:val="17"/>
                <w:lang w:val="ru-RU"/>
              </w:rPr>
            </w:pPr>
            <w:r>
              <w:rPr>
                <w:rFonts w:ascii="Arial" w:hAnsi="Arial" w:cs="Arial"/>
                <w:bCs/>
                <w:sz w:val="17"/>
                <w:szCs w:val="17"/>
                <w:lang w:val="ru-RU"/>
              </w:rPr>
              <w:t xml:space="preserve">На частях передней и задней стоек кузова, продольного бруса крыши кузова </w:t>
            </w:r>
            <w:r>
              <w:rPr>
                <w:rFonts w:ascii="Arial" w:hAnsi="Arial" w:cs="Arial"/>
                <w:sz w:val="17"/>
                <w:szCs w:val="17"/>
                <w:lang w:val="ru-RU"/>
              </w:rPr>
              <w:t>(затененных на рисунке)</w:t>
            </w:r>
            <w:r>
              <w:rPr>
                <w:rFonts w:ascii="Arial" w:hAnsi="Arial" w:cs="Arial"/>
                <w:bCs/>
                <w:sz w:val="17"/>
                <w:szCs w:val="17"/>
                <w:lang w:val="ru-RU"/>
              </w:rPr>
              <w:t xml:space="preserve">, в которых расположены шторковые подушки безопасности, </w:t>
            </w:r>
            <w:r>
              <w:rPr>
                <w:rFonts w:ascii="Arial" w:hAnsi="Arial" w:cs="Arial"/>
                <w:sz w:val="17"/>
                <w:szCs w:val="17"/>
                <w:lang w:val="ru-RU"/>
              </w:rPr>
              <w:t>появились царапины, трещины, или другие повреждения</w:t>
            </w:r>
          </w:p>
          <w:p w:rsidR="001E0E7E" w:rsidRPr="00FF4B6A" w:rsidRDefault="001E0E7E" w:rsidP="001C1EA6">
            <w:pPr>
              <w:autoSpaceDE w:val="0"/>
              <w:autoSpaceDN w:val="0"/>
              <w:adjustRightInd w:val="0"/>
              <w:spacing w:before="60"/>
              <w:jc w:val="both"/>
              <w:rPr>
                <w:rFonts w:ascii="Arial" w:hAnsi="Arial" w:cs="Arial"/>
                <w:sz w:val="17"/>
                <w:szCs w:val="17"/>
                <w:lang w:val="ru-RU"/>
              </w:rPr>
            </w:pPr>
          </w:p>
          <w:tbl>
            <w:tblPr>
              <w:tblStyle w:val="a7"/>
              <w:tblW w:w="3574" w:type="dxa"/>
              <w:tblLook w:val="01E0"/>
            </w:tblPr>
            <w:tblGrid>
              <w:gridCol w:w="3574"/>
            </w:tblGrid>
            <w:tr w:rsidR="001E0E7E" w:rsidRPr="00FF4B6A"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FF4B6A" w:rsidRDefault="001E0E7E" w:rsidP="001C1EA6">
                  <w:pPr>
                    <w:spacing w:before="60"/>
                    <w:ind w:right="-37"/>
                    <w:jc w:val="both"/>
                    <w:rPr>
                      <w:sz w:val="17"/>
                      <w:szCs w:val="17"/>
                      <w:lang w:val="ru-RU"/>
                    </w:rPr>
                  </w:pPr>
                  <w:r w:rsidRPr="00FF4B6A">
                    <w:rPr>
                      <w:rFonts w:ascii="Arial" w:hAnsi="Arial" w:cs="Arial"/>
                      <w:b/>
                      <w:bCs/>
                      <w:sz w:val="17"/>
                      <w:szCs w:val="17"/>
                      <w:lang w:val="ru-RU"/>
                    </w:rPr>
                    <w:t>ПРЕДУПРЕЖДЕНИЕ</w:t>
                  </w:r>
                </w:p>
              </w:tc>
            </w:tr>
            <w:tr w:rsidR="001E0E7E" w:rsidRPr="00C702EB" w:rsidTr="001C1EA6">
              <w:tc>
                <w:tcPr>
                  <w:tcW w:w="3574" w:type="dxa"/>
                  <w:tcBorders>
                    <w:top w:val="single" w:sz="4" w:space="0" w:color="auto"/>
                    <w:left w:val="single" w:sz="4" w:space="0" w:color="auto"/>
                    <w:bottom w:val="single" w:sz="4" w:space="0" w:color="auto"/>
                    <w:right w:val="single" w:sz="4" w:space="0" w:color="auto"/>
                  </w:tcBorders>
                </w:tcPr>
                <w:p w:rsidR="001E0E7E" w:rsidRPr="00C702EB" w:rsidRDefault="001E0E7E" w:rsidP="001C1EA6">
                  <w:pPr>
                    <w:autoSpaceDE w:val="0"/>
                    <w:autoSpaceDN w:val="0"/>
                    <w:adjustRightInd w:val="0"/>
                    <w:spacing w:before="60"/>
                    <w:jc w:val="both"/>
                    <w:rPr>
                      <w:rFonts w:ascii="Arial" w:hAnsi="Arial" w:cs="Arial"/>
                      <w:i/>
                      <w:sz w:val="17"/>
                      <w:szCs w:val="17"/>
                      <w:lang w:val="ru-RU"/>
                    </w:rPr>
                  </w:pPr>
                  <w:r>
                    <w:rPr>
                      <w:rFonts w:ascii="Arial" w:hAnsi="Arial" w:cs="Arial"/>
                      <w:b/>
                      <w:bCs/>
                      <w:i/>
                      <w:sz w:val="17"/>
                      <w:szCs w:val="17"/>
                      <w:lang w:val="ru-RU"/>
                    </w:rPr>
                    <w:t xml:space="preserve">Не отсоединяйте провода аккумуляторной батареи, не связавшись предварительно с вашим дилером </w:t>
                  </w:r>
                  <w:r w:rsidRPr="006B0B47">
                    <w:rPr>
                      <w:rFonts w:ascii="Arial" w:hAnsi="Arial" w:cs="Arial"/>
                      <w:b/>
                      <w:bCs/>
                      <w:i/>
                      <w:sz w:val="17"/>
                      <w:szCs w:val="17"/>
                      <w:lang w:val="en-US"/>
                    </w:rPr>
                    <w:t>Toyota</w:t>
                  </w:r>
                  <w:r w:rsidRPr="006B0B47">
                    <w:rPr>
                      <w:rFonts w:ascii="Arial" w:hAnsi="Arial" w:cs="Arial"/>
                      <w:b/>
                      <w:bCs/>
                      <w:i/>
                      <w:sz w:val="17"/>
                      <w:szCs w:val="17"/>
                      <w:lang w:val="ru-RU"/>
                    </w:rPr>
                    <w:t>.</w:t>
                  </w:r>
                </w:p>
              </w:tc>
            </w:tr>
          </w:tbl>
          <w:p w:rsidR="001E0E7E" w:rsidRPr="00C702EB" w:rsidRDefault="001E0E7E" w:rsidP="001C1EA6">
            <w:pPr>
              <w:autoSpaceDE w:val="0"/>
              <w:autoSpaceDN w:val="0"/>
              <w:adjustRightInd w:val="0"/>
              <w:spacing w:before="60"/>
              <w:jc w:val="both"/>
              <w:rPr>
                <w:rFonts w:ascii="Arial" w:hAnsi="Arial" w:cs="Arial"/>
                <w:b/>
                <w:bCs/>
                <w:i/>
                <w:sz w:val="17"/>
                <w:szCs w:val="17"/>
                <w:lang w:val="ru-RU"/>
              </w:rPr>
            </w:pPr>
          </w:p>
          <w:p w:rsidR="001E0E7E" w:rsidRPr="00C702EB" w:rsidRDefault="001E0E7E" w:rsidP="001C1EA6">
            <w:pPr>
              <w:autoSpaceDE w:val="0"/>
              <w:autoSpaceDN w:val="0"/>
              <w:adjustRightInd w:val="0"/>
              <w:spacing w:before="60"/>
              <w:jc w:val="both"/>
              <w:rPr>
                <w:rFonts w:ascii="Arial" w:hAnsi="Arial" w:cs="Arial"/>
                <w:bCs/>
                <w:sz w:val="17"/>
                <w:szCs w:val="17"/>
                <w:lang w:val="ru-RU"/>
              </w:rPr>
            </w:pPr>
          </w:p>
          <w:p w:rsidR="001E0E7E" w:rsidRPr="00C702EB" w:rsidRDefault="001E0E7E" w:rsidP="001C1EA6">
            <w:pPr>
              <w:autoSpaceDE w:val="0"/>
              <w:autoSpaceDN w:val="0"/>
              <w:adjustRightInd w:val="0"/>
              <w:spacing w:before="60"/>
              <w:jc w:val="both"/>
              <w:rPr>
                <w:rFonts w:ascii="Arial" w:hAnsi="Arial" w:cs="Arial"/>
                <w:bCs/>
                <w:sz w:val="17"/>
                <w:szCs w:val="17"/>
                <w:lang w:val="ru-RU"/>
              </w:rPr>
            </w:pPr>
          </w:p>
          <w:p w:rsidR="001E0E7E" w:rsidRPr="00C702EB" w:rsidRDefault="001E0E7E" w:rsidP="001C1EA6">
            <w:pPr>
              <w:autoSpaceDE w:val="0"/>
              <w:autoSpaceDN w:val="0"/>
              <w:adjustRightInd w:val="0"/>
              <w:spacing w:before="60"/>
              <w:jc w:val="both"/>
              <w:rPr>
                <w:rFonts w:ascii="Arial" w:hAnsi="Arial" w:cs="Arial"/>
                <w:bCs/>
                <w:sz w:val="17"/>
                <w:szCs w:val="17"/>
                <w:lang w:val="ru-RU"/>
              </w:rPr>
            </w:pPr>
          </w:p>
        </w:tc>
        <w:tc>
          <w:tcPr>
            <w:tcW w:w="3571" w:type="dxa"/>
          </w:tcPr>
          <w:p w:rsidR="001E0E7E" w:rsidRPr="00C702EB"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t>Система классификации пассажира, сидящего на переднем сиденье</w:t>
            </w:r>
          </w:p>
          <w:p w:rsidR="001E0E7E" w:rsidRPr="00C702EB"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 xml:space="preserve">Ваш автомобиль оборудован системой классификации пассажира, сидящего на переднем сиденье.  Система распознает состояния с 1 по </w:t>
            </w:r>
            <w:r w:rsidRPr="00C702EB">
              <w:rPr>
                <w:rFonts w:ascii="Arial" w:hAnsi="Arial" w:cs="Arial"/>
                <w:b/>
                <w:bCs/>
                <w:sz w:val="17"/>
                <w:szCs w:val="17"/>
                <w:lang w:val="ru-RU"/>
              </w:rPr>
              <w:t>4 (</w:t>
            </w:r>
            <w:r>
              <w:rPr>
                <w:rFonts w:ascii="Arial" w:hAnsi="Arial" w:cs="Arial"/>
                <w:b/>
                <w:bCs/>
                <w:sz w:val="17"/>
                <w:szCs w:val="17"/>
                <w:lang w:val="ru-RU"/>
              </w:rPr>
              <w:t xml:space="preserve">см. таблицу на стр. </w:t>
            </w:r>
            <w:r w:rsidRPr="00C702EB">
              <w:rPr>
                <w:rFonts w:ascii="Arial" w:hAnsi="Arial" w:cs="Arial"/>
                <w:b/>
                <w:bCs/>
                <w:sz w:val="17"/>
                <w:szCs w:val="17"/>
                <w:lang w:val="ru-RU"/>
              </w:rPr>
              <w:t>63)</w:t>
            </w:r>
            <w:r>
              <w:rPr>
                <w:rFonts w:ascii="Arial" w:hAnsi="Arial" w:cs="Arial"/>
                <w:b/>
                <w:bCs/>
                <w:sz w:val="17"/>
                <w:szCs w:val="17"/>
                <w:lang w:val="ru-RU"/>
              </w:rPr>
              <w:t>.  Исходя из этих состояний, приводятся в действие или отключаются следующие системы</w:t>
            </w:r>
            <w:r w:rsidRPr="00C702EB">
              <w:rPr>
                <w:rFonts w:ascii="Arial" w:hAnsi="Arial" w:cs="Arial"/>
                <w:b/>
                <w:bCs/>
                <w:sz w:val="17"/>
                <w:szCs w:val="17"/>
                <w:lang w:val="ru-RU"/>
              </w:rPr>
              <w:t>:</w:t>
            </w:r>
          </w:p>
          <w:p w:rsidR="001E0E7E" w:rsidRPr="001B7C83" w:rsidRDefault="001E0E7E" w:rsidP="00A40B70">
            <w:pPr>
              <w:numPr>
                <w:ilvl w:val="0"/>
                <w:numId w:val="16"/>
              </w:numPr>
              <w:tabs>
                <w:tab w:val="clear" w:pos="720"/>
              </w:tabs>
              <w:autoSpaceDE w:val="0"/>
              <w:autoSpaceDN w:val="0"/>
              <w:adjustRightInd w:val="0"/>
              <w:spacing w:before="60"/>
              <w:ind w:left="216" w:hanging="240"/>
              <w:jc w:val="both"/>
              <w:rPr>
                <w:rFonts w:ascii="Arial" w:hAnsi="Arial" w:cs="Arial"/>
                <w:bCs/>
                <w:sz w:val="17"/>
                <w:szCs w:val="17"/>
                <w:lang w:val="ru-RU"/>
              </w:rPr>
            </w:pPr>
            <w:r w:rsidRPr="001B7C83">
              <w:rPr>
                <w:rFonts w:ascii="Arial" w:hAnsi="Arial" w:cs="Arial"/>
                <w:bCs/>
                <w:sz w:val="17"/>
                <w:szCs w:val="17"/>
                <w:lang w:val="ru-RU"/>
              </w:rPr>
              <w:t>Передняя пассажирская подушка безопасности</w:t>
            </w:r>
          </w:p>
          <w:p w:rsidR="001E0E7E" w:rsidRPr="001B7C83" w:rsidRDefault="001E0E7E" w:rsidP="00A40B70">
            <w:pPr>
              <w:numPr>
                <w:ilvl w:val="0"/>
                <w:numId w:val="16"/>
              </w:numPr>
              <w:tabs>
                <w:tab w:val="clear" w:pos="720"/>
              </w:tabs>
              <w:autoSpaceDE w:val="0"/>
              <w:autoSpaceDN w:val="0"/>
              <w:adjustRightInd w:val="0"/>
              <w:spacing w:before="60"/>
              <w:ind w:left="216" w:hanging="240"/>
              <w:jc w:val="both"/>
              <w:rPr>
                <w:rFonts w:ascii="Arial" w:hAnsi="Arial" w:cs="Arial"/>
                <w:bCs/>
                <w:sz w:val="17"/>
                <w:szCs w:val="17"/>
                <w:lang w:val="ru-RU"/>
              </w:rPr>
            </w:pPr>
            <w:r w:rsidRPr="001B7C83">
              <w:rPr>
                <w:rFonts w:ascii="Arial" w:hAnsi="Arial" w:cs="Arial"/>
                <w:bCs/>
                <w:sz w:val="17"/>
                <w:szCs w:val="17"/>
                <w:lang w:val="ru-RU"/>
              </w:rPr>
              <w:t>Боковая подушка безопасности переднего пассажирского сиденья</w:t>
            </w:r>
          </w:p>
          <w:p w:rsidR="001E0E7E" w:rsidRPr="001B7C83" w:rsidRDefault="001E0E7E" w:rsidP="00A40B70">
            <w:pPr>
              <w:numPr>
                <w:ilvl w:val="0"/>
                <w:numId w:val="16"/>
              </w:numPr>
              <w:tabs>
                <w:tab w:val="clear" w:pos="720"/>
              </w:tabs>
              <w:autoSpaceDE w:val="0"/>
              <w:autoSpaceDN w:val="0"/>
              <w:adjustRightInd w:val="0"/>
              <w:spacing w:before="60"/>
              <w:ind w:left="216" w:hanging="240"/>
              <w:jc w:val="both"/>
              <w:rPr>
                <w:rFonts w:ascii="Arial" w:hAnsi="Arial" w:cs="Arial"/>
                <w:bCs/>
                <w:sz w:val="17"/>
                <w:szCs w:val="17"/>
                <w:lang w:val="ru-RU"/>
              </w:rPr>
            </w:pPr>
            <w:r w:rsidRPr="001B7C83">
              <w:rPr>
                <w:rFonts w:ascii="Arial" w:hAnsi="Arial" w:cs="Arial"/>
                <w:bCs/>
                <w:sz w:val="17"/>
                <w:szCs w:val="17"/>
                <w:lang w:val="ru-RU"/>
              </w:rPr>
              <w:t>Преднатяжитель ремня безопасности переднего пассажирского сиденья.</w:t>
            </w:r>
          </w:p>
          <w:p w:rsidR="001E0E7E" w:rsidRPr="00AE63F8"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Система контролирует вес и нагрузку на переднее пассажирское сиденье</w:t>
            </w:r>
            <w:r w:rsidRPr="00AE63F8">
              <w:rPr>
                <w:rFonts w:ascii="Arial" w:hAnsi="Arial" w:cs="Arial"/>
                <w:b/>
                <w:bCs/>
                <w:sz w:val="17"/>
                <w:szCs w:val="17"/>
                <w:lang w:val="ru-RU"/>
              </w:rPr>
              <w:t xml:space="preserve">, </w:t>
            </w:r>
            <w:r>
              <w:rPr>
                <w:rFonts w:ascii="Arial" w:hAnsi="Arial" w:cs="Arial"/>
                <w:b/>
                <w:bCs/>
                <w:sz w:val="17"/>
                <w:szCs w:val="17"/>
                <w:lang w:val="ru-RU"/>
              </w:rPr>
              <w:t xml:space="preserve">а также </w:t>
            </w:r>
            <w:r w:rsidRPr="00EA0322">
              <w:rPr>
                <w:rFonts w:ascii="Arial" w:hAnsi="Arial" w:cs="Arial"/>
                <w:b/>
                <w:bCs/>
                <w:sz w:val="17"/>
                <w:szCs w:val="17"/>
                <w:lang w:val="ru-RU"/>
              </w:rPr>
              <w:t>контакт контроля замка ремня безопасности</w:t>
            </w:r>
            <w:r>
              <w:rPr>
                <w:rFonts w:ascii="Arial" w:hAnsi="Arial" w:cs="Arial"/>
                <w:b/>
                <w:bCs/>
                <w:sz w:val="17"/>
                <w:szCs w:val="17"/>
                <w:lang w:val="ru-RU"/>
              </w:rPr>
              <w:t xml:space="preserve"> с целью определения состояний </w:t>
            </w:r>
            <w:r w:rsidRPr="00AE63F8">
              <w:rPr>
                <w:rFonts w:ascii="Arial" w:hAnsi="Arial" w:cs="Arial"/>
                <w:b/>
                <w:bCs/>
                <w:sz w:val="17"/>
                <w:szCs w:val="17"/>
                <w:lang w:val="ru-RU"/>
              </w:rPr>
              <w:t>1</w:t>
            </w:r>
            <w:r>
              <w:rPr>
                <w:rFonts w:ascii="Arial" w:hAnsi="Arial" w:cs="Arial"/>
                <w:b/>
                <w:bCs/>
                <w:sz w:val="17"/>
                <w:szCs w:val="17"/>
                <w:lang w:val="ru-RU"/>
              </w:rPr>
              <w:t xml:space="preserve"> – 4</w:t>
            </w:r>
            <w:r w:rsidRPr="00AE63F8">
              <w:rPr>
                <w:rFonts w:ascii="Arial" w:hAnsi="Arial" w:cs="Arial"/>
                <w:b/>
                <w:bCs/>
                <w:sz w:val="17"/>
                <w:szCs w:val="17"/>
                <w:lang w:val="ru-RU"/>
              </w:rPr>
              <w:t>.</w:t>
            </w:r>
          </w:p>
          <w:p w:rsidR="001E0E7E" w:rsidRPr="00AE63F8"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Для гарантии того, что система определят состояние нормально</w:t>
            </w:r>
            <w:r w:rsidRPr="00AE63F8">
              <w:rPr>
                <w:rFonts w:ascii="Arial" w:hAnsi="Arial" w:cs="Arial"/>
                <w:b/>
                <w:bCs/>
                <w:sz w:val="17"/>
                <w:szCs w:val="17"/>
                <w:lang w:val="ru-RU"/>
              </w:rPr>
              <w:t>:</w:t>
            </w:r>
          </w:p>
          <w:p w:rsidR="001E0E7E" w:rsidRPr="00A36AAA" w:rsidRDefault="001E0E7E" w:rsidP="00A40B70">
            <w:pPr>
              <w:numPr>
                <w:ilvl w:val="0"/>
                <w:numId w:val="16"/>
              </w:numPr>
              <w:tabs>
                <w:tab w:val="clear" w:pos="720"/>
              </w:tabs>
              <w:autoSpaceDE w:val="0"/>
              <w:autoSpaceDN w:val="0"/>
              <w:adjustRightInd w:val="0"/>
              <w:spacing w:before="60"/>
              <w:ind w:left="216" w:hanging="240"/>
              <w:jc w:val="both"/>
              <w:rPr>
                <w:rFonts w:ascii="Arial" w:hAnsi="Arial" w:cs="Arial"/>
                <w:bCs/>
                <w:sz w:val="17"/>
                <w:szCs w:val="17"/>
                <w:lang w:val="ru-RU"/>
              </w:rPr>
            </w:pPr>
            <w:r w:rsidRPr="00A36AAA">
              <w:rPr>
                <w:rFonts w:ascii="Arial" w:hAnsi="Arial" w:cs="Arial"/>
                <w:bCs/>
                <w:sz w:val="17"/>
                <w:szCs w:val="17"/>
                <w:lang w:val="ru-RU"/>
              </w:rPr>
              <w:t>Не кладите тяжелый груз на переднее пассажирское сиденье.</w:t>
            </w:r>
          </w:p>
          <w:p w:rsidR="001E0E7E" w:rsidRPr="00A36AAA" w:rsidRDefault="001E0E7E" w:rsidP="00A40B70">
            <w:pPr>
              <w:numPr>
                <w:ilvl w:val="0"/>
                <w:numId w:val="16"/>
              </w:numPr>
              <w:tabs>
                <w:tab w:val="clear" w:pos="720"/>
              </w:tabs>
              <w:autoSpaceDE w:val="0"/>
              <w:autoSpaceDN w:val="0"/>
              <w:adjustRightInd w:val="0"/>
              <w:spacing w:before="60"/>
              <w:ind w:left="216" w:hanging="240"/>
              <w:jc w:val="both"/>
              <w:rPr>
                <w:rFonts w:ascii="Arial" w:hAnsi="Arial" w:cs="Arial"/>
                <w:bCs/>
                <w:sz w:val="17"/>
                <w:szCs w:val="17"/>
                <w:lang w:val="ru-RU"/>
              </w:rPr>
            </w:pPr>
            <w:r w:rsidRPr="00A36AAA">
              <w:rPr>
                <w:rFonts w:ascii="Arial" w:hAnsi="Arial" w:cs="Arial"/>
                <w:bCs/>
                <w:sz w:val="17"/>
                <w:szCs w:val="17"/>
                <w:lang w:val="ru-RU"/>
              </w:rPr>
              <w:t>Не цепляйте продающиеся на рынке столики или любые другие тяжелые предметы на спинку переднего пассажирского сиденья.</w:t>
            </w:r>
          </w:p>
          <w:p w:rsidR="001E0E7E" w:rsidRPr="00F23850" w:rsidRDefault="001E0E7E" w:rsidP="00A40B70">
            <w:pPr>
              <w:numPr>
                <w:ilvl w:val="0"/>
                <w:numId w:val="16"/>
              </w:numPr>
              <w:tabs>
                <w:tab w:val="clear" w:pos="720"/>
              </w:tabs>
              <w:autoSpaceDE w:val="0"/>
              <w:autoSpaceDN w:val="0"/>
              <w:adjustRightInd w:val="0"/>
              <w:spacing w:before="60"/>
              <w:ind w:left="216" w:hanging="240"/>
              <w:jc w:val="both"/>
              <w:rPr>
                <w:rFonts w:ascii="Arial" w:hAnsi="Arial" w:cs="Arial"/>
                <w:bCs/>
                <w:sz w:val="17"/>
                <w:szCs w:val="17"/>
                <w:lang w:val="ru-RU"/>
              </w:rPr>
            </w:pPr>
            <w:r w:rsidRPr="00A36AAA">
              <w:rPr>
                <w:rFonts w:ascii="Arial" w:hAnsi="Arial" w:cs="Arial"/>
                <w:bCs/>
                <w:sz w:val="17"/>
                <w:szCs w:val="17"/>
                <w:lang w:val="ru-RU"/>
              </w:rPr>
              <w:t xml:space="preserve">Не кладите руки или ноги на спинку переднего пассажирского сиденья, </w:t>
            </w:r>
            <w:r>
              <w:rPr>
                <w:rFonts w:ascii="Arial" w:hAnsi="Arial" w:cs="Arial"/>
                <w:bCs/>
                <w:sz w:val="17"/>
                <w:szCs w:val="17"/>
                <w:lang w:val="ru-RU"/>
              </w:rPr>
              <w:t xml:space="preserve">и не создавайте </w:t>
            </w:r>
            <w:r w:rsidRPr="00A36AAA">
              <w:rPr>
                <w:rFonts w:ascii="Arial" w:hAnsi="Arial" w:cs="Arial"/>
                <w:bCs/>
                <w:sz w:val="17"/>
                <w:szCs w:val="17"/>
                <w:lang w:val="ru-RU"/>
              </w:rPr>
              <w:t xml:space="preserve">тем самым </w:t>
            </w:r>
            <w:r>
              <w:rPr>
                <w:rFonts w:ascii="Arial" w:hAnsi="Arial" w:cs="Arial"/>
                <w:bCs/>
                <w:sz w:val="17"/>
                <w:szCs w:val="17"/>
                <w:lang w:val="ru-RU"/>
              </w:rPr>
              <w:t>излишнего</w:t>
            </w:r>
            <w:r w:rsidRPr="00A36AAA">
              <w:rPr>
                <w:rFonts w:ascii="Arial" w:hAnsi="Arial" w:cs="Arial"/>
                <w:bCs/>
                <w:sz w:val="17"/>
                <w:szCs w:val="17"/>
                <w:lang w:val="ru-RU"/>
              </w:rPr>
              <w:t xml:space="preserve"> давлени</w:t>
            </w:r>
            <w:r>
              <w:rPr>
                <w:rFonts w:ascii="Arial" w:hAnsi="Arial" w:cs="Arial"/>
                <w:bCs/>
                <w:sz w:val="17"/>
                <w:szCs w:val="17"/>
                <w:lang w:val="ru-RU"/>
              </w:rPr>
              <w:t>я</w:t>
            </w:r>
            <w:r w:rsidRPr="00A36AAA">
              <w:rPr>
                <w:rFonts w:ascii="Arial" w:hAnsi="Arial" w:cs="Arial"/>
                <w:bCs/>
                <w:sz w:val="17"/>
                <w:szCs w:val="17"/>
                <w:lang w:val="ru-RU"/>
              </w:rPr>
              <w:t xml:space="preserve"> на сиденье.</w:t>
            </w:r>
          </w:p>
        </w:tc>
        <w:tc>
          <w:tcPr>
            <w:tcW w:w="3572" w:type="dxa"/>
          </w:tcPr>
          <w:p w:rsidR="001E0E7E" w:rsidRPr="00FD799D"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noProof/>
                <w:sz w:val="17"/>
                <w:szCs w:val="17"/>
                <w:lang w:val="ru-RU"/>
              </w:rPr>
              <w:drawing>
                <wp:inline distT="0" distB="0" distL="0" distR="0">
                  <wp:extent cx="2238375" cy="1714500"/>
                  <wp:effectExtent l="19050" t="0" r="9525"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21"/>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227F8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Световой индикатор классификации пассажира, сидящего на переднем сиденье,</w:t>
            </w:r>
            <w:r w:rsidRPr="00227F8E">
              <w:rPr>
                <w:rFonts w:ascii="Arial" w:hAnsi="Arial" w:cs="Arial"/>
                <w:b/>
                <w:bCs/>
                <w:sz w:val="17"/>
                <w:szCs w:val="17"/>
                <w:lang w:val="ru-RU"/>
              </w:rPr>
              <w:t xml:space="preserve"> </w:t>
            </w:r>
            <w:r>
              <w:rPr>
                <w:rFonts w:ascii="Arial" w:hAnsi="Arial" w:cs="Arial"/>
                <w:b/>
                <w:bCs/>
                <w:sz w:val="17"/>
                <w:szCs w:val="17"/>
                <w:lang w:val="ru-RU"/>
              </w:rPr>
              <w:t>указывает на приведение в действие передней подушки безопасности пассажирского сиденья и боковой подушки безопасности переднего пассажирского сиденья</w:t>
            </w:r>
            <w:r w:rsidRPr="00227F8E">
              <w:rPr>
                <w:rFonts w:ascii="Arial" w:hAnsi="Arial" w:cs="Arial"/>
                <w:b/>
                <w:bCs/>
                <w:sz w:val="17"/>
                <w:szCs w:val="17"/>
                <w:lang w:val="ru-RU"/>
              </w:rPr>
              <w:t>.</w:t>
            </w:r>
          </w:p>
          <w:p w:rsidR="001E0E7E" w:rsidRPr="00227F8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Световой индикатор классификации пассажира, сидящего на переднем сиденье,</w:t>
            </w:r>
            <w:r w:rsidRPr="00227F8E">
              <w:rPr>
                <w:rFonts w:ascii="Arial" w:hAnsi="Arial" w:cs="Arial"/>
                <w:b/>
                <w:bCs/>
                <w:sz w:val="17"/>
                <w:szCs w:val="17"/>
                <w:lang w:val="ru-RU"/>
              </w:rPr>
              <w:t xml:space="preserve"> </w:t>
            </w:r>
            <w:r>
              <w:rPr>
                <w:rFonts w:ascii="Arial" w:hAnsi="Arial" w:cs="Arial"/>
                <w:b/>
                <w:bCs/>
                <w:sz w:val="17"/>
                <w:szCs w:val="17"/>
                <w:lang w:val="ru-RU"/>
              </w:rPr>
              <w:t xml:space="preserve">при повороте ключа в замке зажигания в положение </w:t>
            </w:r>
            <w:r w:rsidRPr="00227F8E">
              <w:rPr>
                <w:rFonts w:ascii="Arial" w:hAnsi="Arial" w:cs="Arial"/>
                <w:b/>
                <w:bCs/>
                <w:sz w:val="17"/>
                <w:szCs w:val="17"/>
                <w:lang w:val="ru-RU"/>
              </w:rPr>
              <w:t>“</w:t>
            </w:r>
            <w:r>
              <w:rPr>
                <w:rFonts w:ascii="Arial" w:hAnsi="Arial" w:cs="Arial"/>
                <w:b/>
                <w:bCs/>
                <w:sz w:val="17"/>
                <w:szCs w:val="17"/>
                <w:lang w:val="en-US"/>
              </w:rPr>
              <w:t>ON</w:t>
            </w:r>
            <w:r w:rsidRPr="00227F8E">
              <w:rPr>
                <w:rFonts w:ascii="Arial" w:hAnsi="Arial" w:cs="Arial"/>
                <w:b/>
                <w:bCs/>
                <w:sz w:val="17"/>
                <w:szCs w:val="17"/>
                <w:lang w:val="ru-RU"/>
              </w:rPr>
              <w:t xml:space="preserve">” </w:t>
            </w:r>
            <w:r>
              <w:rPr>
                <w:rFonts w:ascii="Arial" w:hAnsi="Arial" w:cs="Arial"/>
                <w:b/>
                <w:bCs/>
                <w:sz w:val="17"/>
                <w:szCs w:val="17"/>
                <w:lang w:val="ru-RU"/>
              </w:rPr>
              <w:t xml:space="preserve">показывает </w:t>
            </w:r>
            <w:r w:rsidRPr="00227F8E">
              <w:rPr>
                <w:rFonts w:ascii="Arial" w:hAnsi="Arial" w:cs="Arial"/>
                <w:b/>
                <w:bCs/>
                <w:sz w:val="17"/>
                <w:szCs w:val="17"/>
                <w:lang w:val="ru-RU"/>
              </w:rPr>
              <w:t>“</w:t>
            </w:r>
            <w:r w:rsidRPr="00FD799D">
              <w:rPr>
                <w:rFonts w:ascii="Arial" w:hAnsi="Arial" w:cs="Arial"/>
                <w:b/>
                <w:bCs/>
                <w:sz w:val="17"/>
                <w:szCs w:val="17"/>
                <w:lang w:val="en-US"/>
              </w:rPr>
              <w:t>ON</w:t>
            </w:r>
            <w:r w:rsidRPr="00227F8E">
              <w:rPr>
                <w:rFonts w:ascii="Arial" w:hAnsi="Arial" w:cs="Arial"/>
                <w:b/>
                <w:bCs/>
                <w:sz w:val="17"/>
                <w:szCs w:val="17"/>
                <w:lang w:val="ru-RU"/>
              </w:rPr>
              <w:t>”</w:t>
            </w:r>
            <w:r>
              <w:rPr>
                <w:rFonts w:ascii="Arial" w:hAnsi="Arial" w:cs="Arial"/>
                <w:b/>
                <w:bCs/>
                <w:sz w:val="17"/>
                <w:szCs w:val="17"/>
                <w:lang w:val="ru-RU"/>
              </w:rPr>
              <w:t xml:space="preserve"> и </w:t>
            </w:r>
            <w:r w:rsidRPr="00227F8E">
              <w:rPr>
                <w:rFonts w:ascii="Arial" w:hAnsi="Arial" w:cs="Arial"/>
                <w:b/>
                <w:bCs/>
                <w:sz w:val="17"/>
                <w:szCs w:val="17"/>
                <w:lang w:val="ru-RU"/>
              </w:rPr>
              <w:t>“</w:t>
            </w:r>
            <w:r w:rsidRPr="00FD799D">
              <w:rPr>
                <w:rFonts w:ascii="Arial" w:hAnsi="Arial" w:cs="Arial"/>
                <w:b/>
                <w:bCs/>
                <w:sz w:val="17"/>
                <w:szCs w:val="17"/>
                <w:lang w:val="en-US"/>
              </w:rPr>
              <w:t>OFF</w:t>
            </w:r>
            <w:r>
              <w:rPr>
                <w:rFonts w:ascii="Arial" w:hAnsi="Arial" w:cs="Arial"/>
                <w:b/>
                <w:bCs/>
                <w:sz w:val="17"/>
                <w:szCs w:val="17"/>
                <w:lang w:val="ru-RU"/>
              </w:rPr>
              <w:t>”</w:t>
            </w:r>
            <w:r w:rsidRPr="00227F8E">
              <w:rPr>
                <w:rFonts w:ascii="Arial" w:hAnsi="Arial" w:cs="Arial"/>
                <w:b/>
                <w:bCs/>
                <w:sz w:val="17"/>
                <w:szCs w:val="17"/>
                <w:lang w:val="ru-RU"/>
              </w:rPr>
              <w:t xml:space="preserve">. </w:t>
            </w:r>
            <w:r>
              <w:rPr>
                <w:rFonts w:ascii="Arial" w:hAnsi="Arial" w:cs="Arial"/>
                <w:b/>
                <w:bCs/>
                <w:sz w:val="17"/>
                <w:szCs w:val="17"/>
                <w:lang w:val="ru-RU"/>
              </w:rPr>
              <w:t xml:space="preserve">  Примерно через четыре секунды он гаснет.  После этого, система классификации пассажира, сидящего на переднем сиденье, работает и определяет, показывать ли </w:t>
            </w:r>
            <w:r w:rsidRPr="00227F8E">
              <w:rPr>
                <w:rFonts w:ascii="Arial" w:hAnsi="Arial" w:cs="Arial"/>
                <w:b/>
                <w:bCs/>
                <w:sz w:val="17"/>
                <w:szCs w:val="17"/>
                <w:lang w:val="ru-RU"/>
              </w:rPr>
              <w:t>“</w:t>
            </w:r>
            <w:r w:rsidRPr="00FD799D">
              <w:rPr>
                <w:rFonts w:ascii="Arial" w:hAnsi="Arial" w:cs="Arial"/>
                <w:b/>
                <w:bCs/>
                <w:sz w:val="17"/>
                <w:szCs w:val="17"/>
                <w:lang w:val="en-US"/>
              </w:rPr>
              <w:t>ON</w:t>
            </w:r>
            <w:r w:rsidRPr="00227F8E">
              <w:rPr>
                <w:rFonts w:ascii="Arial" w:hAnsi="Arial" w:cs="Arial"/>
                <w:b/>
                <w:bCs/>
                <w:sz w:val="17"/>
                <w:szCs w:val="17"/>
                <w:lang w:val="ru-RU"/>
              </w:rPr>
              <w:t>”</w:t>
            </w:r>
            <w:r>
              <w:rPr>
                <w:rFonts w:ascii="Arial" w:hAnsi="Arial" w:cs="Arial"/>
                <w:b/>
                <w:bCs/>
                <w:sz w:val="17"/>
                <w:szCs w:val="17"/>
                <w:lang w:val="ru-RU"/>
              </w:rPr>
              <w:t xml:space="preserve"> (ВКЛ.)</w:t>
            </w:r>
            <w:r w:rsidRPr="00227F8E">
              <w:rPr>
                <w:rFonts w:ascii="Arial" w:hAnsi="Arial" w:cs="Arial"/>
                <w:b/>
                <w:bCs/>
                <w:sz w:val="17"/>
                <w:szCs w:val="17"/>
                <w:lang w:val="ru-RU"/>
              </w:rPr>
              <w:t xml:space="preserve"> </w:t>
            </w:r>
            <w:r>
              <w:rPr>
                <w:rFonts w:ascii="Arial" w:hAnsi="Arial" w:cs="Arial"/>
                <w:b/>
                <w:bCs/>
                <w:sz w:val="17"/>
                <w:szCs w:val="17"/>
                <w:lang w:val="ru-RU"/>
              </w:rPr>
              <w:t>или</w:t>
            </w:r>
            <w:r w:rsidRPr="00227F8E">
              <w:rPr>
                <w:rFonts w:ascii="Arial" w:hAnsi="Arial" w:cs="Arial"/>
                <w:b/>
                <w:bCs/>
                <w:sz w:val="17"/>
                <w:szCs w:val="17"/>
                <w:lang w:val="ru-RU"/>
              </w:rPr>
              <w:t xml:space="preserve"> “</w:t>
            </w:r>
            <w:r w:rsidRPr="00FD799D">
              <w:rPr>
                <w:rFonts w:ascii="Arial" w:hAnsi="Arial" w:cs="Arial"/>
                <w:b/>
                <w:bCs/>
                <w:sz w:val="17"/>
                <w:szCs w:val="17"/>
                <w:lang w:val="en-US"/>
              </w:rPr>
              <w:t>OFF</w:t>
            </w:r>
            <w:r w:rsidRPr="00227F8E">
              <w:rPr>
                <w:rFonts w:ascii="Arial" w:hAnsi="Arial" w:cs="Arial"/>
                <w:b/>
                <w:bCs/>
                <w:sz w:val="17"/>
                <w:szCs w:val="17"/>
                <w:lang w:val="ru-RU"/>
              </w:rPr>
              <w:t>”</w:t>
            </w:r>
            <w:r>
              <w:rPr>
                <w:rFonts w:ascii="Arial" w:hAnsi="Arial" w:cs="Arial"/>
                <w:b/>
                <w:bCs/>
                <w:sz w:val="17"/>
                <w:szCs w:val="17"/>
                <w:lang w:val="ru-RU"/>
              </w:rPr>
              <w:t xml:space="preserve"> (ВЫКЛ.)</w:t>
            </w:r>
            <w:r w:rsidRPr="00227F8E">
              <w:rPr>
                <w:rFonts w:ascii="Arial" w:hAnsi="Arial" w:cs="Arial"/>
                <w:b/>
                <w:bCs/>
                <w:sz w:val="17"/>
                <w:szCs w:val="17"/>
                <w:lang w:val="ru-RU"/>
              </w:rPr>
              <w:t>.</w:t>
            </w:r>
          </w:p>
          <w:p w:rsidR="001E0E7E" w:rsidRPr="00FD799D" w:rsidRDefault="001E0E7E" w:rsidP="001C1EA6">
            <w:pPr>
              <w:autoSpaceDE w:val="0"/>
              <w:autoSpaceDN w:val="0"/>
              <w:adjustRightInd w:val="0"/>
              <w:spacing w:before="60"/>
              <w:jc w:val="both"/>
              <w:rPr>
                <w:rFonts w:ascii="Arial" w:hAnsi="Arial" w:cs="Arial"/>
                <w:sz w:val="17"/>
                <w:szCs w:val="17"/>
                <w:lang w:val="ru-RU"/>
              </w:rPr>
            </w:pPr>
          </w:p>
        </w:tc>
      </w:tr>
    </w:tbl>
    <w:p w:rsidR="001E0E7E" w:rsidRPr="00227F8E" w:rsidRDefault="001E0E7E" w:rsidP="001E0E7E">
      <w:pPr>
        <w:jc w:val="both"/>
        <w:rPr>
          <w:rFonts w:ascii="Arial" w:hAnsi="Arial" w:cs="Arial"/>
          <w:b/>
          <w:sz w:val="17"/>
          <w:szCs w:val="17"/>
          <w:lang w:val="ru-RU"/>
        </w:rPr>
      </w:pPr>
    </w:p>
    <w:p w:rsidR="001E0E7E" w:rsidRPr="00FF4B6A" w:rsidRDefault="001E0E7E" w:rsidP="001E0E7E">
      <w:pPr>
        <w:jc w:val="both"/>
        <w:rPr>
          <w:rFonts w:ascii="Arial" w:hAnsi="Arial" w:cs="Arial"/>
          <w:b/>
          <w:sz w:val="17"/>
          <w:szCs w:val="17"/>
          <w:lang w:val="ru-RU"/>
        </w:rPr>
      </w:pPr>
      <w:r w:rsidRPr="00227F8E">
        <w:rPr>
          <w:rFonts w:ascii="Arial" w:hAnsi="Arial" w:cs="Arial"/>
          <w:b/>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41"/>
        <w:gridCol w:w="3571"/>
        <w:gridCol w:w="3786"/>
      </w:tblGrid>
      <w:tr w:rsidR="001E0E7E" w:rsidRPr="002C3E61" w:rsidTr="001C1EA6">
        <w:tc>
          <w:tcPr>
            <w:tcW w:w="3741" w:type="dxa"/>
          </w:tcPr>
          <w:p w:rsidR="001E0E7E" w:rsidRDefault="001E0E7E" w:rsidP="001C1EA6">
            <w:pPr>
              <w:autoSpaceDE w:val="0"/>
              <w:autoSpaceDN w:val="0"/>
              <w:adjustRightInd w:val="0"/>
              <w:spacing w:before="60"/>
              <w:jc w:val="both"/>
              <w:rPr>
                <w:rFonts w:ascii="Arial" w:hAnsi="Arial" w:cs="Arial"/>
                <w:sz w:val="17"/>
                <w:szCs w:val="17"/>
                <w:lang w:val="ru-RU"/>
              </w:rPr>
            </w:pPr>
            <w:r w:rsidRPr="003D506E">
              <w:rPr>
                <w:rFonts w:ascii="Arial" w:hAnsi="Arial" w:cs="Arial"/>
                <w:bCs/>
                <w:sz w:val="17"/>
                <w:szCs w:val="17"/>
                <w:lang w:val="ru-RU"/>
              </w:rPr>
              <w:lastRenderedPageBreak/>
              <w:t>Световой</w:t>
            </w:r>
            <w:r w:rsidRPr="00195123">
              <w:rPr>
                <w:rFonts w:ascii="Arial" w:hAnsi="Arial" w:cs="Arial"/>
                <w:bCs/>
                <w:sz w:val="17"/>
                <w:szCs w:val="17"/>
                <w:lang w:val="ru-RU"/>
              </w:rPr>
              <w:t xml:space="preserve"> </w:t>
            </w:r>
            <w:r w:rsidRPr="003D506E">
              <w:rPr>
                <w:rFonts w:ascii="Arial" w:hAnsi="Arial" w:cs="Arial"/>
                <w:bCs/>
                <w:sz w:val="17"/>
                <w:szCs w:val="17"/>
                <w:lang w:val="ru-RU"/>
              </w:rPr>
              <w:t>индикатор</w:t>
            </w:r>
            <w:r w:rsidRPr="00195123">
              <w:rPr>
                <w:rFonts w:ascii="Arial" w:hAnsi="Arial" w:cs="Arial"/>
                <w:b/>
                <w:bCs/>
                <w:sz w:val="17"/>
                <w:szCs w:val="17"/>
                <w:lang w:val="ru-RU"/>
              </w:rPr>
              <w:t xml:space="preserve"> </w:t>
            </w:r>
            <w:r>
              <w:rPr>
                <w:rFonts w:ascii="Arial" w:hAnsi="Arial" w:cs="Arial"/>
                <w:sz w:val="17"/>
                <w:szCs w:val="17"/>
                <w:lang w:val="ru-RU"/>
              </w:rPr>
              <w:t xml:space="preserve">показывает </w:t>
            </w:r>
            <w:r w:rsidRPr="00195123">
              <w:rPr>
                <w:rFonts w:ascii="Arial" w:hAnsi="Arial" w:cs="Arial"/>
                <w:sz w:val="17"/>
                <w:szCs w:val="17"/>
                <w:lang w:val="ru-RU"/>
              </w:rPr>
              <w:t>“</w:t>
            </w:r>
            <w:r w:rsidRPr="00FD799D">
              <w:rPr>
                <w:rFonts w:ascii="Arial" w:hAnsi="Arial" w:cs="Arial"/>
                <w:sz w:val="17"/>
                <w:szCs w:val="17"/>
                <w:lang w:val="en-US"/>
              </w:rPr>
              <w:t>OFF</w:t>
            </w:r>
            <w:r w:rsidRPr="00195123">
              <w:rPr>
                <w:rFonts w:ascii="Arial" w:hAnsi="Arial" w:cs="Arial"/>
                <w:sz w:val="17"/>
                <w:szCs w:val="17"/>
                <w:lang w:val="ru-RU"/>
              </w:rPr>
              <w:t>”</w:t>
            </w:r>
            <w:r>
              <w:rPr>
                <w:rFonts w:ascii="Arial" w:hAnsi="Arial" w:cs="Arial"/>
                <w:sz w:val="17"/>
                <w:szCs w:val="17"/>
                <w:lang w:val="ru-RU"/>
              </w:rPr>
              <w:t xml:space="preserve">, когда замок зажигания находится в положении </w:t>
            </w:r>
            <w:r w:rsidRPr="00195123">
              <w:rPr>
                <w:rFonts w:ascii="Arial" w:hAnsi="Arial" w:cs="Arial"/>
                <w:sz w:val="17"/>
                <w:szCs w:val="17"/>
                <w:lang w:val="ru-RU"/>
              </w:rPr>
              <w:t>“</w:t>
            </w:r>
            <w:r w:rsidRPr="00FD799D">
              <w:rPr>
                <w:rFonts w:ascii="Arial" w:hAnsi="Arial" w:cs="Arial"/>
                <w:sz w:val="17"/>
                <w:szCs w:val="17"/>
                <w:lang w:val="en-US"/>
              </w:rPr>
              <w:t>ON</w:t>
            </w:r>
            <w:r w:rsidRPr="00195123">
              <w:rPr>
                <w:rFonts w:ascii="Arial" w:hAnsi="Arial" w:cs="Arial"/>
                <w:sz w:val="17"/>
                <w:szCs w:val="17"/>
                <w:lang w:val="ru-RU"/>
              </w:rPr>
              <w:t>”</w:t>
            </w:r>
            <w:r>
              <w:rPr>
                <w:rFonts w:ascii="Arial" w:hAnsi="Arial" w:cs="Arial"/>
                <w:sz w:val="17"/>
                <w:szCs w:val="17"/>
                <w:lang w:val="ru-RU"/>
              </w:rPr>
              <w:t>, при состоянии 2, указанном в таблице ниже.</w:t>
            </w:r>
          </w:p>
          <w:p w:rsidR="001E0E7E" w:rsidRPr="00F7322F"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Если система классификации пассажира, сидящего на переднем сиденье, определяет, что на переднем пассажирском сиденье сидит взрослый человек, но, при этом, индикатор показывает </w:t>
            </w:r>
            <w:r w:rsidRPr="00EA0322">
              <w:rPr>
                <w:rFonts w:ascii="Arial" w:hAnsi="Arial" w:cs="Arial"/>
                <w:sz w:val="17"/>
                <w:szCs w:val="17"/>
                <w:lang w:val="ru-RU"/>
              </w:rPr>
              <w:t>“</w:t>
            </w:r>
            <w:r w:rsidRPr="00FD799D">
              <w:rPr>
                <w:rFonts w:ascii="Arial" w:hAnsi="Arial" w:cs="Arial"/>
                <w:sz w:val="17"/>
                <w:szCs w:val="17"/>
                <w:lang w:val="en-US"/>
              </w:rPr>
              <w:t>OFF</w:t>
            </w:r>
            <w:r>
              <w:rPr>
                <w:rFonts w:ascii="Arial" w:hAnsi="Arial" w:cs="Arial"/>
                <w:sz w:val="17"/>
                <w:szCs w:val="17"/>
                <w:lang w:val="ru-RU"/>
              </w:rPr>
              <w:t>”</w:t>
            </w:r>
            <w:r w:rsidRPr="00EA0322">
              <w:rPr>
                <w:rFonts w:ascii="Arial" w:hAnsi="Arial" w:cs="Arial"/>
                <w:sz w:val="17"/>
                <w:szCs w:val="17"/>
                <w:lang w:val="ru-RU"/>
              </w:rPr>
              <w:t xml:space="preserve">, </w:t>
            </w:r>
            <w:r>
              <w:rPr>
                <w:rFonts w:ascii="Arial" w:hAnsi="Arial" w:cs="Arial"/>
                <w:sz w:val="17"/>
                <w:szCs w:val="17"/>
                <w:lang w:val="ru-RU"/>
              </w:rPr>
              <w:t>это может означать, что</w:t>
            </w:r>
            <w:r w:rsidRPr="00F7322F">
              <w:rPr>
                <w:rFonts w:ascii="Arial" w:hAnsi="Arial" w:cs="Arial"/>
                <w:sz w:val="17"/>
                <w:szCs w:val="17"/>
                <w:lang w:val="ru-RU"/>
              </w:rPr>
              <w:t>:</w:t>
            </w:r>
          </w:p>
          <w:p w:rsidR="001E0E7E" w:rsidRPr="00F7322F" w:rsidRDefault="001E0E7E" w:rsidP="00A40B70">
            <w:pPr>
              <w:numPr>
                <w:ilvl w:val="0"/>
                <w:numId w:val="20"/>
              </w:numPr>
              <w:tabs>
                <w:tab w:val="clear" w:pos="720"/>
                <w:tab w:val="left" w:pos="255"/>
              </w:tabs>
              <w:autoSpaceDE w:val="0"/>
              <w:autoSpaceDN w:val="0"/>
              <w:adjustRightInd w:val="0"/>
              <w:spacing w:before="60"/>
              <w:ind w:left="120" w:hanging="120"/>
              <w:jc w:val="both"/>
              <w:rPr>
                <w:rFonts w:ascii="Arial" w:hAnsi="Arial" w:cs="Arial"/>
                <w:sz w:val="17"/>
                <w:szCs w:val="17"/>
                <w:lang w:val="ru-RU"/>
              </w:rPr>
            </w:pPr>
            <w:r>
              <w:rPr>
                <w:rFonts w:ascii="Arial" w:hAnsi="Arial" w:cs="Arial"/>
                <w:sz w:val="17"/>
                <w:szCs w:val="17"/>
                <w:lang w:val="ru-RU"/>
              </w:rPr>
              <w:t>Пассажир на заднем сиденье приподнимает подушку переднего сиденья ногами</w:t>
            </w:r>
            <w:r w:rsidRPr="00F7322F">
              <w:rPr>
                <w:rFonts w:ascii="Arial" w:hAnsi="Arial" w:cs="Arial"/>
                <w:sz w:val="17"/>
                <w:szCs w:val="17"/>
                <w:lang w:val="ru-RU"/>
              </w:rPr>
              <w:t>.</w:t>
            </w:r>
          </w:p>
          <w:p w:rsidR="001E0E7E" w:rsidRPr="00F7322F" w:rsidRDefault="001E0E7E" w:rsidP="00A40B70">
            <w:pPr>
              <w:numPr>
                <w:ilvl w:val="0"/>
                <w:numId w:val="20"/>
              </w:numPr>
              <w:tabs>
                <w:tab w:val="clear" w:pos="720"/>
                <w:tab w:val="left" w:pos="255"/>
              </w:tabs>
              <w:autoSpaceDE w:val="0"/>
              <w:autoSpaceDN w:val="0"/>
              <w:adjustRightInd w:val="0"/>
              <w:spacing w:before="60"/>
              <w:ind w:left="120" w:hanging="120"/>
              <w:jc w:val="both"/>
              <w:rPr>
                <w:rFonts w:ascii="Arial" w:hAnsi="Arial" w:cs="Arial"/>
                <w:sz w:val="17"/>
                <w:szCs w:val="17"/>
                <w:lang w:val="ru-RU"/>
              </w:rPr>
            </w:pPr>
            <w:r>
              <w:rPr>
                <w:rFonts w:ascii="Arial" w:hAnsi="Arial" w:cs="Arial"/>
                <w:sz w:val="17"/>
                <w:szCs w:val="17"/>
                <w:lang w:val="ru-RU"/>
              </w:rPr>
              <w:t>Под передним пассажирским сиденьем находятся какие-то предметы</w:t>
            </w:r>
            <w:r w:rsidRPr="00F7322F">
              <w:rPr>
                <w:rFonts w:ascii="Arial" w:hAnsi="Arial" w:cs="Arial"/>
                <w:sz w:val="17"/>
                <w:szCs w:val="17"/>
                <w:lang w:val="ru-RU"/>
              </w:rPr>
              <w:t>.</w:t>
            </w:r>
          </w:p>
          <w:p w:rsidR="001E0E7E" w:rsidRPr="000A515F" w:rsidRDefault="001E0E7E" w:rsidP="00A40B70">
            <w:pPr>
              <w:numPr>
                <w:ilvl w:val="0"/>
                <w:numId w:val="20"/>
              </w:numPr>
              <w:tabs>
                <w:tab w:val="clear" w:pos="720"/>
                <w:tab w:val="left" w:pos="255"/>
              </w:tabs>
              <w:autoSpaceDE w:val="0"/>
              <w:autoSpaceDN w:val="0"/>
              <w:adjustRightInd w:val="0"/>
              <w:spacing w:before="60"/>
              <w:ind w:left="120" w:hanging="120"/>
              <w:jc w:val="both"/>
              <w:rPr>
                <w:rFonts w:ascii="Arial" w:hAnsi="Arial" w:cs="Arial"/>
                <w:sz w:val="17"/>
                <w:szCs w:val="17"/>
                <w:lang w:val="ru-RU"/>
              </w:rPr>
            </w:pPr>
            <w:r>
              <w:rPr>
                <w:rFonts w:ascii="Arial" w:hAnsi="Arial" w:cs="Arial"/>
                <w:sz w:val="17"/>
                <w:szCs w:val="17"/>
                <w:lang w:val="ru-RU"/>
              </w:rPr>
              <w:t>Переднее пассажирское сиденье находится в контакте  с задним сиденьем</w:t>
            </w:r>
            <w:r w:rsidRPr="000A515F">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Для гарантии того, что система правильно определяет присутствие взрослого пассажира на переднем сиденье, убедитесь, что нет ни одной из вышеперечисленных помех.</w:t>
            </w:r>
          </w:p>
          <w:p w:rsidR="001E0E7E" w:rsidRPr="000A515F" w:rsidRDefault="001E0E7E" w:rsidP="001C1EA6">
            <w:pPr>
              <w:autoSpaceDE w:val="0"/>
              <w:autoSpaceDN w:val="0"/>
              <w:adjustRightInd w:val="0"/>
              <w:spacing w:before="60"/>
              <w:jc w:val="both"/>
              <w:rPr>
                <w:rFonts w:ascii="Arial" w:hAnsi="Arial" w:cs="Arial"/>
                <w:bCs/>
                <w:sz w:val="17"/>
                <w:szCs w:val="17"/>
                <w:lang w:val="ru-RU"/>
              </w:rPr>
            </w:pPr>
          </w:p>
        </w:tc>
        <w:tc>
          <w:tcPr>
            <w:tcW w:w="3571" w:type="dxa"/>
          </w:tcPr>
          <w:p w:rsidR="001E0E7E" w:rsidRPr="000A515F"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Убедитесь</w:t>
            </w:r>
            <w:r w:rsidRPr="000A515F">
              <w:rPr>
                <w:rFonts w:ascii="Arial" w:hAnsi="Arial" w:cs="Arial"/>
                <w:sz w:val="17"/>
                <w:szCs w:val="17"/>
                <w:lang w:val="ru-RU"/>
              </w:rPr>
              <w:t xml:space="preserve"> </w:t>
            </w:r>
            <w:r>
              <w:rPr>
                <w:rFonts w:ascii="Arial" w:hAnsi="Arial" w:cs="Arial"/>
                <w:sz w:val="17"/>
                <w:szCs w:val="17"/>
                <w:lang w:val="ru-RU"/>
              </w:rPr>
              <w:t>в</w:t>
            </w:r>
            <w:r w:rsidRPr="000A515F">
              <w:rPr>
                <w:rFonts w:ascii="Arial" w:hAnsi="Arial" w:cs="Arial"/>
                <w:sz w:val="17"/>
                <w:szCs w:val="17"/>
                <w:lang w:val="ru-RU"/>
              </w:rPr>
              <w:t xml:space="preserve"> </w:t>
            </w:r>
            <w:r>
              <w:rPr>
                <w:rFonts w:ascii="Arial" w:hAnsi="Arial" w:cs="Arial"/>
                <w:sz w:val="17"/>
                <w:szCs w:val="17"/>
                <w:lang w:val="ru-RU"/>
              </w:rPr>
              <w:t>том</w:t>
            </w:r>
            <w:r w:rsidRPr="000A515F">
              <w:rPr>
                <w:rFonts w:ascii="Arial" w:hAnsi="Arial" w:cs="Arial"/>
                <w:sz w:val="17"/>
                <w:szCs w:val="17"/>
                <w:lang w:val="ru-RU"/>
              </w:rPr>
              <w:t xml:space="preserve">, </w:t>
            </w:r>
            <w:r>
              <w:rPr>
                <w:rFonts w:ascii="Arial" w:hAnsi="Arial" w:cs="Arial"/>
                <w:sz w:val="17"/>
                <w:szCs w:val="17"/>
                <w:lang w:val="ru-RU"/>
              </w:rPr>
              <w:t>что</w:t>
            </w:r>
            <w:r w:rsidRPr="000A515F">
              <w:rPr>
                <w:rFonts w:ascii="Arial" w:hAnsi="Arial" w:cs="Arial"/>
                <w:sz w:val="17"/>
                <w:szCs w:val="17"/>
                <w:lang w:val="ru-RU"/>
              </w:rPr>
              <w:t xml:space="preserve">, </w:t>
            </w:r>
            <w:r>
              <w:rPr>
                <w:rFonts w:ascii="Arial" w:hAnsi="Arial" w:cs="Arial"/>
                <w:sz w:val="17"/>
                <w:szCs w:val="17"/>
                <w:lang w:val="ru-RU"/>
              </w:rPr>
              <w:t>когда</w:t>
            </w:r>
            <w:r w:rsidRPr="000A515F">
              <w:rPr>
                <w:rFonts w:ascii="Arial" w:hAnsi="Arial" w:cs="Arial"/>
                <w:sz w:val="17"/>
                <w:szCs w:val="17"/>
                <w:lang w:val="ru-RU"/>
              </w:rPr>
              <w:t xml:space="preserve"> </w:t>
            </w:r>
            <w:r>
              <w:rPr>
                <w:rFonts w:ascii="Arial" w:hAnsi="Arial" w:cs="Arial"/>
                <w:sz w:val="17"/>
                <w:szCs w:val="17"/>
                <w:lang w:val="ru-RU"/>
              </w:rPr>
              <w:t xml:space="preserve">на переднем пассажирском сиденье сидит взрослый человек, индикатор показывает </w:t>
            </w:r>
            <w:r w:rsidRPr="000A515F">
              <w:rPr>
                <w:rFonts w:ascii="Arial" w:hAnsi="Arial" w:cs="Arial"/>
                <w:sz w:val="17"/>
                <w:szCs w:val="17"/>
                <w:lang w:val="ru-RU"/>
              </w:rPr>
              <w:t>“</w:t>
            </w:r>
            <w:r>
              <w:rPr>
                <w:rFonts w:ascii="Arial" w:hAnsi="Arial" w:cs="Arial"/>
                <w:sz w:val="17"/>
                <w:szCs w:val="17"/>
                <w:lang w:val="en-US"/>
              </w:rPr>
              <w:t>ON</w:t>
            </w:r>
            <w:r w:rsidRPr="000A515F">
              <w:rPr>
                <w:rFonts w:ascii="Arial" w:hAnsi="Arial" w:cs="Arial"/>
                <w:sz w:val="17"/>
                <w:szCs w:val="17"/>
                <w:lang w:val="ru-RU"/>
              </w:rPr>
              <w:t xml:space="preserve">”. </w:t>
            </w:r>
            <w:r>
              <w:rPr>
                <w:rFonts w:ascii="Arial" w:hAnsi="Arial" w:cs="Arial"/>
                <w:sz w:val="17"/>
                <w:szCs w:val="17"/>
                <w:lang w:val="ru-RU"/>
              </w:rPr>
              <w:t xml:space="preserve"> Если</w:t>
            </w:r>
            <w:r w:rsidRPr="000A515F">
              <w:rPr>
                <w:rFonts w:ascii="Arial" w:hAnsi="Arial" w:cs="Arial"/>
                <w:sz w:val="17"/>
                <w:szCs w:val="17"/>
                <w:lang w:val="ru-RU"/>
              </w:rPr>
              <w:t xml:space="preserve"> </w:t>
            </w:r>
            <w:r>
              <w:rPr>
                <w:rFonts w:ascii="Arial" w:hAnsi="Arial" w:cs="Arial"/>
                <w:sz w:val="17"/>
                <w:szCs w:val="17"/>
                <w:lang w:val="ru-RU"/>
              </w:rPr>
              <w:t>загорается</w:t>
            </w:r>
            <w:r w:rsidRPr="000A515F">
              <w:rPr>
                <w:rFonts w:ascii="Arial" w:hAnsi="Arial" w:cs="Arial"/>
                <w:sz w:val="17"/>
                <w:szCs w:val="17"/>
                <w:lang w:val="ru-RU"/>
              </w:rPr>
              <w:t xml:space="preserve"> </w:t>
            </w:r>
            <w:r>
              <w:rPr>
                <w:rFonts w:ascii="Arial" w:hAnsi="Arial" w:cs="Arial"/>
                <w:sz w:val="17"/>
                <w:szCs w:val="17"/>
                <w:lang w:val="ru-RU"/>
              </w:rPr>
              <w:t>индикатор</w:t>
            </w:r>
            <w:r w:rsidRPr="000A515F">
              <w:rPr>
                <w:rFonts w:ascii="Arial" w:hAnsi="Arial" w:cs="Arial"/>
                <w:sz w:val="17"/>
                <w:szCs w:val="17"/>
                <w:lang w:val="ru-RU"/>
              </w:rPr>
              <w:t xml:space="preserve"> “</w:t>
            </w:r>
            <w:r w:rsidRPr="00FD799D">
              <w:rPr>
                <w:rFonts w:ascii="Arial" w:hAnsi="Arial" w:cs="Arial"/>
                <w:sz w:val="17"/>
                <w:szCs w:val="17"/>
                <w:lang w:val="en-US"/>
              </w:rPr>
              <w:t>OFF</w:t>
            </w:r>
            <w:r w:rsidRPr="000A515F">
              <w:rPr>
                <w:rFonts w:ascii="Arial" w:hAnsi="Arial" w:cs="Arial"/>
                <w:sz w:val="17"/>
                <w:szCs w:val="17"/>
                <w:lang w:val="ru-RU"/>
              </w:rPr>
              <w:t xml:space="preserve">”, </w:t>
            </w:r>
            <w:r>
              <w:rPr>
                <w:rFonts w:ascii="Arial" w:hAnsi="Arial" w:cs="Arial"/>
                <w:sz w:val="17"/>
                <w:szCs w:val="17"/>
                <w:lang w:val="ru-RU"/>
              </w:rPr>
              <w:t>попросите</w:t>
            </w:r>
            <w:r w:rsidRPr="000A515F">
              <w:rPr>
                <w:rFonts w:ascii="Arial" w:hAnsi="Arial" w:cs="Arial"/>
                <w:sz w:val="17"/>
                <w:szCs w:val="17"/>
                <w:lang w:val="ru-RU"/>
              </w:rPr>
              <w:t xml:space="preserve"> </w:t>
            </w:r>
            <w:r>
              <w:rPr>
                <w:rFonts w:ascii="Arial" w:hAnsi="Arial" w:cs="Arial"/>
                <w:sz w:val="17"/>
                <w:szCs w:val="17"/>
                <w:lang w:val="ru-RU"/>
              </w:rPr>
              <w:t>пассажира на переднем сиденье сесть прямо и глубоко в сиденье и правильно пристегнуть ремень безопасности</w:t>
            </w:r>
            <w:r w:rsidRPr="000A515F">
              <w:rPr>
                <w:rFonts w:ascii="Arial" w:hAnsi="Arial" w:cs="Arial"/>
                <w:sz w:val="17"/>
                <w:szCs w:val="17"/>
                <w:lang w:val="ru-RU"/>
              </w:rPr>
              <w:t>.</w:t>
            </w:r>
          </w:p>
          <w:p w:rsidR="001E0E7E" w:rsidRPr="00545CEC"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Если продолжает гореть индикатор </w:t>
            </w:r>
            <w:r w:rsidRPr="000A515F">
              <w:rPr>
                <w:rFonts w:ascii="Arial" w:hAnsi="Arial" w:cs="Arial"/>
                <w:sz w:val="17"/>
                <w:szCs w:val="17"/>
                <w:lang w:val="ru-RU"/>
              </w:rPr>
              <w:t>“</w:t>
            </w:r>
            <w:r w:rsidRPr="00FD799D">
              <w:rPr>
                <w:rFonts w:ascii="Arial" w:hAnsi="Arial" w:cs="Arial"/>
                <w:sz w:val="17"/>
                <w:szCs w:val="17"/>
                <w:lang w:val="en-US"/>
              </w:rPr>
              <w:t>OFF</w:t>
            </w:r>
            <w:r w:rsidRPr="000A515F">
              <w:rPr>
                <w:rFonts w:ascii="Arial" w:hAnsi="Arial" w:cs="Arial"/>
                <w:sz w:val="17"/>
                <w:szCs w:val="17"/>
                <w:lang w:val="ru-RU"/>
              </w:rPr>
              <w:t>”</w:t>
            </w:r>
            <w:r>
              <w:rPr>
                <w:rFonts w:ascii="Arial" w:hAnsi="Arial" w:cs="Arial"/>
                <w:sz w:val="17"/>
                <w:szCs w:val="17"/>
                <w:lang w:val="ru-RU"/>
              </w:rPr>
              <w:t>, либо попросите пассажира пересесть на заднее сиденье, либо, если это невозможно, отодвиньте переднее пассажирское сиденье до конца назад.</w:t>
            </w:r>
          </w:p>
          <w:p w:rsidR="001E0E7E" w:rsidRPr="00545CEC" w:rsidRDefault="001E0E7E" w:rsidP="001C1EA6">
            <w:pPr>
              <w:autoSpaceDE w:val="0"/>
              <w:autoSpaceDN w:val="0"/>
              <w:adjustRightInd w:val="0"/>
              <w:spacing w:before="60"/>
              <w:jc w:val="both"/>
              <w:rPr>
                <w:rFonts w:ascii="Arial" w:hAnsi="Arial" w:cs="Arial"/>
                <w:b/>
                <w:bCs/>
                <w:sz w:val="17"/>
                <w:szCs w:val="17"/>
                <w:lang w:val="ru-RU"/>
              </w:rPr>
            </w:pPr>
          </w:p>
        </w:tc>
        <w:tc>
          <w:tcPr>
            <w:tcW w:w="3572" w:type="dxa"/>
          </w:tcPr>
          <w:p w:rsidR="001E0E7E" w:rsidRPr="00FD799D"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noProof/>
                <w:sz w:val="17"/>
                <w:szCs w:val="17"/>
                <w:lang w:val="ru-RU"/>
              </w:rPr>
              <w:drawing>
                <wp:inline distT="0" distB="0" distL="0" distR="0">
                  <wp:extent cx="2238375" cy="1724025"/>
                  <wp:effectExtent l="19050" t="0" r="9525"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22"/>
                          <a:srcRect/>
                          <a:stretch>
                            <a:fillRect/>
                          </a:stretch>
                        </pic:blipFill>
                        <pic:spPr bwMode="auto">
                          <a:xfrm>
                            <a:off x="0" y="0"/>
                            <a:ext cx="2238375" cy="1724025"/>
                          </a:xfrm>
                          <a:prstGeom prst="rect">
                            <a:avLst/>
                          </a:prstGeom>
                          <a:noFill/>
                          <a:ln w="9525">
                            <a:noFill/>
                            <a:miter lim="800000"/>
                            <a:headEnd/>
                            <a:tailEnd/>
                          </a:ln>
                        </pic:spPr>
                      </pic:pic>
                    </a:graphicData>
                  </a:graphic>
                </wp:inline>
              </w:drawing>
            </w:r>
          </w:p>
          <w:p w:rsidR="001E0E7E" w:rsidRPr="002C3E61"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 xml:space="preserve">В случае неисправности в системе классификации переднего пассажира загорается предупредительный световой сигнал подушек безопасности, а индикатор классификации пассажира на переднем сиденье показывает </w:t>
            </w:r>
            <w:r w:rsidRPr="00545CEC">
              <w:rPr>
                <w:rFonts w:ascii="Arial" w:hAnsi="Arial" w:cs="Arial"/>
                <w:b/>
                <w:bCs/>
                <w:sz w:val="17"/>
                <w:szCs w:val="17"/>
                <w:lang w:val="ru-RU"/>
              </w:rPr>
              <w:t>“</w:t>
            </w:r>
            <w:r w:rsidRPr="00FD799D">
              <w:rPr>
                <w:rFonts w:ascii="Arial" w:hAnsi="Arial" w:cs="Arial"/>
                <w:b/>
                <w:bCs/>
                <w:sz w:val="17"/>
                <w:szCs w:val="17"/>
                <w:lang w:val="en-US"/>
              </w:rPr>
              <w:t>OFF</w:t>
            </w:r>
            <w:r w:rsidRPr="00545CEC">
              <w:rPr>
                <w:rFonts w:ascii="Arial" w:hAnsi="Arial" w:cs="Arial"/>
                <w:b/>
                <w:bCs/>
                <w:sz w:val="17"/>
                <w:szCs w:val="17"/>
                <w:lang w:val="ru-RU"/>
              </w:rPr>
              <w:t>”</w:t>
            </w:r>
            <w:r>
              <w:rPr>
                <w:rFonts w:ascii="Arial" w:hAnsi="Arial" w:cs="Arial"/>
                <w:b/>
                <w:bCs/>
                <w:sz w:val="17"/>
                <w:szCs w:val="17"/>
                <w:lang w:val="ru-RU"/>
              </w:rPr>
              <w:t xml:space="preserve">.  В этом случае необходимо как можно скорее связаться с вашим дилером </w:t>
            </w:r>
            <w:r w:rsidRPr="00FD799D">
              <w:rPr>
                <w:rFonts w:ascii="Arial" w:hAnsi="Arial" w:cs="Arial"/>
                <w:b/>
                <w:bCs/>
                <w:sz w:val="17"/>
                <w:szCs w:val="17"/>
                <w:lang w:val="en-US"/>
              </w:rPr>
              <w:t>Toyota</w:t>
            </w:r>
            <w:r>
              <w:rPr>
                <w:rFonts w:ascii="Arial" w:hAnsi="Arial" w:cs="Arial"/>
                <w:b/>
                <w:bCs/>
                <w:sz w:val="17"/>
                <w:szCs w:val="17"/>
                <w:lang w:val="ru-RU"/>
              </w:rPr>
              <w:t>.</w:t>
            </w:r>
          </w:p>
          <w:p w:rsidR="001E0E7E" w:rsidRPr="002C3E61" w:rsidRDefault="001E0E7E" w:rsidP="001C1EA6">
            <w:pPr>
              <w:autoSpaceDE w:val="0"/>
              <w:autoSpaceDN w:val="0"/>
              <w:adjustRightInd w:val="0"/>
              <w:spacing w:before="60"/>
              <w:jc w:val="both"/>
              <w:rPr>
                <w:rFonts w:ascii="Arial" w:hAnsi="Arial" w:cs="Arial"/>
                <w:sz w:val="17"/>
                <w:szCs w:val="17"/>
                <w:lang w:val="ru-RU"/>
              </w:rPr>
            </w:pPr>
          </w:p>
        </w:tc>
      </w:tr>
    </w:tbl>
    <w:p w:rsidR="001E0E7E" w:rsidRPr="002C3E61" w:rsidRDefault="001E0E7E" w:rsidP="001E0E7E">
      <w:pPr>
        <w:jc w:val="both"/>
        <w:rPr>
          <w:rFonts w:ascii="Arial" w:hAnsi="Arial" w:cs="Arial"/>
          <w:b/>
          <w:sz w:val="17"/>
          <w:szCs w:val="17"/>
          <w:lang w:val="ru-RU"/>
        </w:rPr>
      </w:pPr>
    </w:p>
    <w:p w:rsidR="001E0E7E" w:rsidRPr="002C3E61" w:rsidRDefault="001E0E7E" w:rsidP="001E0E7E">
      <w:pPr>
        <w:autoSpaceDE w:val="0"/>
        <w:autoSpaceDN w:val="0"/>
        <w:adjustRightInd w:val="0"/>
        <w:rPr>
          <w:rFonts w:ascii="Arial" w:hAnsi="Arial" w:cs="Arial"/>
          <w:sz w:val="20"/>
          <w:szCs w:val="20"/>
          <w:lang w:val="ru-RU"/>
        </w:rPr>
      </w:pPr>
      <w:r w:rsidRPr="002C3E61">
        <w:rPr>
          <w:rFonts w:ascii="Arial" w:hAnsi="Arial" w:cs="Arial"/>
          <w:b/>
          <w:sz w:val="17"/>
          <w:szCs w:val="17"/>
          <w:lang w:val="ru-RU"/>
        </w:rPr>
        <w:br w:type="page"/>
      </w:r>
      <w:r>
        <w:rPr>
          <w:rFonts w:ascii="Arial" w:hAnsi="Arial" w:cs="Arial"/>
          <w:b/>
          <w:bCs/>
          <w:sz w:val="17"/>
          <w:szCs w:val="17"/>
          <w:lang w:val="ru-RU"/>
        </w:rPr>
        <w:lastRenderedPageBreak/>
        <w:t>Состояние</w:t>
      </w:r>
      <w:r w:rsidRPr="002C3E61">
        <w:rPr>
          <w:rFonts w:ascii="Arial" w:hAnsi="Arial" w:cs="Arial"/>
          <w:b/>
          <w:bCs/>
          <w:sz w:val="17"/>
          <w:szCs w:val="17"/>
          <w:lang w:val="ru-RU"/>
        </w:rPr>
        <w:t xml:space="preserve"> </w:t>
      </w:r>
      <w:r>
        <w:rPr>
          <w:rFonts w:ascii="Arial" w:hAnsi="Arial" w:cs="Arial"/>
          <w:b/>
          <w:bCs/>
          <w:sz w:val="17"/>
          <w:szCs w:val="17"/>
          <w:lang w:val="ru-RU"/>
        </w:rPr>
        <w:t>и</w:t>
      </w:r>
      <w:r w:rsidRPr="002C3E61">
        <w:rPr>
          <w:rFonts w:ascii="Arial" w:hAnsi="Arial" w:cs="Arial"/>
          <w:b/>
          <w:bCs/>
          <w:sz w:val="17"/>
          <w:szCs w:val="17"/>
          <w:lang w:val="ru-RU"/>
        </w:rPr>
        <w:t xml:space="preserve"> </w:t>
      </w:r>
      <w:r>
        <w:rPr>
          <w:rFonts w:ascii="Arial" w:hAnsi="Arial" w:cs="Arial"/>
          <w:b/>
          <w:bCs/>
          <w:sz w:val="17"/>
          <w:szCs w:val="17"/>
          <w:lang w:val="ru-RU"/>
        </w:rPr>
        <w:t>работа</w:t>
      </w:r>
      <w:r w:rsidRPr="002C3E61">
        <w:rPr>
          <w:rFonts w:ascii="Arial" w:hAnsi="Arial" w:cs="Arial"/>
          <w:b/>
          <w:bCs/>
          <w:sz w:val="17"/>
          <w:szCs w:val="17"/>
          <w:lang w:val="ru-RU"/>
        </w:rPr>
        <w:t xml:space="preserve"> </w:t>
      </w:r>
      <w:r>
        <w:rPr>
          <w:rFonts w:ascii="Arial" w:hAnsi="Arial" w:cs="Arial"/>
          <w:b/>
          <w:bCs/>
          <w:sz w:val="17"/>
          <w:szCs w:val="17"/>
          <w:lang w:val="ru-RU"/>
        </w:rPr>
        <w:t>системы классификации пассажира, сидящего на переднем сиденье</w:t>
      </w:r>
    </w:p>
    <w:p w:rsidR="001E0E7E" w:rsidRDefault="001E0E7E" w:rsidP="001E0E7E">
      <w:pPr>
        <w:jc w:val="both"/>
        <w:rPr>
          <w:rFonts w:ascii="Arial" w:hAnsi="Arial" w:cs="Arial"/>
          <w:b/>
          <w:sz w:val="17"/>
          <w:szCs w:val="17"/>
          <w:lang w:val="ru-RU"/>
        </w:rPr>
      </w:pPr>
    </w:p>
    <w:p w:rsidR="001E0E7E" w:rsidRDefault="001E0E7E" w:rsidP="001E0E7E">
      <w:pPr>
        <w:jc w:val="both"/>
        <w:rPr>
          <w:rFonts w:ascii="Arial" w:hAnsi="Arial" w:cs="Arial"/>
          <w:b/>
          <w:sz w:val="17"/>
          <w:szCs w:val="17"/>
          <w:lang w:val="ru-RU"/>
        </w:rPr>
      </w:pPr>
    </w:p>
    <w:tbl>
      <w:tblPr>
        <w:tblStyle w:val="a7"/>
        <w:tblW w:w="11583" w:type="dxa"/>
        <w:jc w:val="center"/>
        <w:tblInd w:w="108" w:type="dxa"/>
        <w:tblLook w:val="01E0"/>
      </w:tblPr>
      <w:tblGrid>
        <w:gridCol w:w="1664"/>
        <w:gridCol w:w="1544"/>
        <w:gridCol w:w="1310"/>
        <w:gridCol w:w="1270"/>
        <w:gridCol w:w="1385"/>
        <w:gridCol w:w="1385"/>
        <w:gridCol w:w="1385"/>
        <w:gridCol w:w="1640"/>
      </w:tblGrid>
      <w:tr w:rsidR="001E0E7E" w:rsidTr="001C1EA6">
        <w:trPr>
          <w:jc w:val="center"/>
        </w:trPr>
        <w:tc>
          <w:tcPr>
            <w:tcW w:w="1664" w:type="dxa"/>
            <w:vMerge w:val="restart"/>
          </w:tcPr>
          <w:p w:rsidR="001E0E7E" w:rsidRDefault="001E0E7E" w:rsidP="001C1EA6">
            <w:pPr>
              <w:jc w:val="center"/>
              <w:rPr>
                <w:rFonts w:ascii="Arial" w:hAnsi="Arial" w:cs="Arial"/>
                <w:b/>
                <w:sz w:val="17"/>
                <w:szCs w:val="17"/>
                <w:lang w:val="ru-RU"/>
              </w:rPr>
            </w:pPr>
            <w:r>
              <w:rPr>
                <w:rFonts w:ascii="Arial" w:hAnsi="Arial" w:cs="Arial"/>
                <w:b/>
                <w:sz w:val="17"/>
                <w:szCs w:val="17"/>
                <w:lang w:val="ru-RU"/>
              </w:rPr>
              <w:t>Состояние, обнаруживаемое системой классификации пассажира на переднем сиденье</w:t>
            </w:r>
          </w:p>
        </w:tc>
        <w:tc>
          <w:tcPr>
            <w:tcW w:w="4124" w:type="dxa"/>
            <w:gridSpan w:val="3"/>
          </w:tcPr>
          <w:p w:rsidR="001E0E7E" w:rsidRDefault="001E0E7E" w:rsidP="001C1EA6">
            <w:pPr>
              <w:jc w:val="center"/>
              <w:rPr>
                <w:rFonts w:ascii="Arial" w:hAnsi="Arial" w:cs="Arial"/>
                <w:b/>
                <w:sz w:val="17"/>
                <w:szCs w:val="17"/>
                <w:lang w:val="ru-RU"/>
              </w:rPr>
            </w:pPr>
            <w:r>
              <w:rPr>
                <w:rFonts w:ascii="Arial" w:hAnsi="Arial" w:cs="Arial"/>
                <w:b/>
                <w:sz w:val="17"/>
                <w:szCs w:val="17"/>
                <w:lang w:val="ru-RU"/>
              </w:rPr>
              <w:t>Индикатор/предупредительный сигнал</w:t>
            </w:r>
          </w:p>
        </w:tc>
        <w:tc>
          <w:tcPr>
            <w:tcW w:w="5795" w:type="dxa"/>
            <w:gridSpan w:val="4"/>
          </w:tcPr>
          <w:p w:rsidR="001E0E7E" w:rsidRDefault="001E0E7E" w:rsidP="001C1EA6">
            <w:pPr>
              <w:jc w:val="center"/>
              <w:rPr>
                <w:rFonts w:ascii="Arial" w:hAnsi="Arial" w:cs="Arial"/>
                <w:b/>
                <w:sz w:val="17"/>
                <w:szCs w:val="17"/>
                <w:lang w:val="ru-RU"/>
              </w:rPr>
            </w:pPr>
            <w:r>
              <w:rPr>
                <w:rFonts w:ascii="Arial" w:hAnsi="Arial" w:cs="Arial"/>
                <w:b/>
                <w:sz w:val="17"/>
                <w:szCs w:val="17"/>
                <w:lang w:val="ru-RU"/>
              </w:rPr>
              <w:t>Устройства</w:t>
            </w:r>
          </w:p>
        </w:tc>
      </w:tr>
      <w:tr w:rsidR="001E0E7E" w:rsidTr="001C1EA6">
        <w:trPr>
          <w:jc w:val="center"/>
        </w:trPr>
        <w:tc>
          <w:tcPr>
            <w:tcW w:w="1664" w:type="dxa"/>
            <w:vMerge/>
          </w:tcPr>
          <w:p w:rsidR="001E0E7E" w:rsidRDefault="001E0E7E" w:rsidP="001C1EA6">
            <w:pPr>
              <w:jc w:val="both"/>
              <w:rPr>
                <w:rFonts w:ascii="Arial" w:hAnsi="Arial" w:cs="Arial"/>
                <w:b/>
                <w:sz w:val="17"/>
                <w:szCs w:val="17"/>
                <w:lang w:val="ru-RU"/>
              </w:rPr>
            </w:pPr>
          </w:p>
        </w:tc>
        <w:tc>
          <w:tcPr>
            <w:tcW w:w="1544" w:type="dxa"/>
          </w:tcPr>
          <w:p w:rsidR="001E0E7E" w:rsidRDefault="001E0E7E" w:rsidP="001C1EA6">
            <w:pPr>
              <w:jc w:val="center"/>
              <w:rPr>
                <w:rFonts w:ascii="Arial" w:hAnsi="Arial" w:cs="Arial"/>
                <w:b/>
                <w:sz w:val="17"/>
                <w:szCs w:val="17"/>
                <w:lang w:val="ru-RU"/>
              </w:rPr>
            </w:pPr>
            <w:r>
              <w:rPr>
                <w:rFonts w:ascii="Arial" w:hAnsi="Arial" w:cs="Arial"/>
                <w:b/>
                <w:sz w:val="17"/>
                <w:szCs w:val="17"/>
                <w:lang w:val="ru-RU"/>
              </w:rPr>
              <w:t>Индикатор классификации пассажира на переднем сиденье</w:t>
            </w:r>
          </w:p>
        </w:tc>
        <w:tc>
          <w:tcPr>
            <w:tcW w:w="1310" w:type="dxa"/>
          </w:tcPr>
          <w:p w:rsidR="001E0E7E" w:rsidRDefault="001E0E7E" w:rsidP="001C1EA6">
            <w:pPr>
              <w:jc w:val="center"/>
              <w:rPr>
                <w:rFonts w:ascii="Arial" w:hAnsi="Arial" w:cs="Arial"/>
                <w:b/>
                <w:sz w:val="17"/>
                <w:szCs w:val="17"/>
                <w:lang w:val="ru-RU"/>
              </w:rPr>
            </w:pPr>
            <w:r>
              <w:rPr>
                <w:rFonts w:ascii="Arial" w:hAnsi="Arial" w:cs="Arial"/>
                <w:b/>
                <w:sz w:val="17"/>
                <w:szCs w:val="17"/>
                <w:lang w:val="ru-RU"/>
              </w:rPr>
              <w:t>Предупреди-тельный сигнал поду-шек безопа-сности</w:t>
            </w:r>
          </w:p>
        </w:tc>
        <w:tc>
          <w:tcPr>
            <w:tcW w:w="1270" w:type="dxa"/>
          </w:tcPr>
          <w:p w:rsidR="001E0E7E" w:rsidRDefault="001E0E7E" w:rsidP="001C1EA6">
            <w:pPr>
              <w:jc w:val="center"/>
              <w:rPr>
                <w:rFonts w:ascii="Arial" w:hAnsi="Arial" w:cs="Arial"/>
                <w:b/>
                <w:sz w:val="17"/>
                <w:szCs w:val="17"/>
                <w:lang w:val="ru-RU"/>
              </w:rPr>
            </w:pPr>
            <w:r>
              <w:rPr>
                <w:rFonts w:ascii="Arial" w:hAnsi="Arial" w:cs="Arial"/>
                <w:b/>
                <w:sz w:val="17"/>
                <w:szCs w:val="17"/>
                <w:lang w:val="ru-RU"/>
              </w:rPr>
              <w:t>Напоминаю-щий сигнал ремня безопаснос-ти передне-го сиденья</w:t>
            </w:r>
          </w:p>
        </w:tc>
        <w:tc>
          <w:tcPr>
            <w:tcW w:w="1385" w:type="dxa"/>
          </w:tcPr>
          <w:p w:rsidR="001E0E7E" w:rsidRDefault="001E0E7E" w:rsidP="001C1EA6">
            <w:pPr>
              <w:jc w:val="center"/>
              <w:rPr>
                <w:rFonts w:ascii="Arial" w:hAnsi="Arial" w:cs="Arial"/>
                <w:b/>
                <w:sz w:val="17"/>
                <w:szCs w:val="17"/>
                <w:lang w:val="ru-RU"/>
              </w:rPr>
            </w:pPr>
            <w:r>
              <w:rPr>
                <w:rFonts w:ascii="Arial" w:hAnsi="Arial" w:cs="Arial"/>
                <w:b/>
                <w:sz w:val="17"/>
                <w:szCs w:val="17"/>
                <w:lang w:val="ru-RU"/>
              </w:rPr>
              <w:t>Подушка безопасности переднего пассажира</w:t>
            </w:r>
          </w:p>
        </w:tc>
        <w:tc>
          <w:tcPr>
            <w:tcW w:w="1385" w:type="dxa"/>
          </w:tcPr>
          <w:p w:rsidR="001E0E7E" w:rsidRDefault="001E0E7E" w:rsidP="001C1EA6">
            <w:pPr>
              <w:jc w:val="center"/>
              <w:rPr>
                <w:rFonts w:ascii="Arial" w:hAnsi="Arial" w:cs="Arial"/>
                <w:b/>
                <w:sz w:val="17"/>
                <w:szCs w:val="17"/>
                <w:lang w:val="ru-RU"/>
              </w:rPr>
            </w:pPr>
            <w:r>
              <w:rPr>
                <w:rFonts w:ascii="Arial" w:hAnsi="Arial" w:cs="Arial"/>
                <w:b/>
                <w:sz w:val="17"/>
                <w:szCs w:val="17"/>
                <w:lang w:val="ru-RU"/>
              </w:rPr>
              <w:t>Боковая подушка безопасности переднего сиденья</w:t>
            </w:r>
          </w:p>
        </w:tc>
        <w:tc>
          <w:tcPr>
            <w:tcW w:w="1385" w:type="dxa"/>
          </w:tcPr>
          <w:p w:rsidR="001E0E7E" w:rsidRDefault="001E0E7E" w:rsidP="001C1EA6">
            <w:pPr>
              <w:jc w:val="center"/>
              <w:rPr>
                <w:rFonts w:ascii="Arial" w:hAnsi="Arial" w:cs="Arial"/>
                <w:b/>
                <w:sz w:val="17"/>
                <w:szCs w:val="17"/>
                <w:lang w:val="ru-RU"/>
              </w:rPr>
            </w:pPr>
            <w:r>
              <w:rPr>
                <w:rFonts w:ascii="Arial" w:hAnsi="Arial" w:cs="Arial"/>
                <w:b/>
                <w:sz w:val="17"/>
                <w:szCs w:val="17"/>
                <w:lang w:val="ru-RU"/>
              </w:rPr>
              <w:t xml:space="preserve">Шторковая подушка безопасности со стороны переднего пассажира  </w:t>
            </w:r>
          </w:p>
        </w:tc>
        <w:tc>
          <w:tcPr>
            <w:tcW w:w="1640" w:type="dxa"/>
          </w:tcPr>
          <w:p w:rsidR="001E0E7E" w:rsidRDefault="001E0E7E" w:rsidP="001C1EA6">
            <w:pPr>
              <w:jc w:val="center"/>
              <w:rPr>
                <w:rFonts w:ascii="Arial" w:hAnsi="Arial" w:cs="Arial"/>
                <w:b/>
                <w:sz w:val="17"/>
                <w:szCs w:val="17"/>
                <w:lang w:val="ru-RU"/>
              </w:rPr>
            </w:pPr>
            <w:r>
              <w:rPr>
                <w:rFonts w:ascii="Arial" w:hAnsi="Arial" w:cs="Arial"/>
                <w:b/>
                <w:sz w:val="17"/>
                <w:szCs w:val="17"/>
                <w:lang w:val="ru-RU"/>
              </w:rPr>
              <w:t>Преднатяжитель ремня безопасности переднего пассажирского сиденья</w:t>
            </w:r>
          </w:p>
        </w:tc>
      </w:tr>
      <w:tr w:rsidR="001E0E7E" w:rsidRPr="00A649AB" w:rsidTr="001C1EA6">
        <w:trPr>
          <w:jc w:val="center"/>
        </w:trPr>
        <w:tc>
          <w:tcPr>
            <w:tcW w:w="1664" w:type="dxa"/>
          </w:tcPr>
          <w:p w:rsidR="001E0E7E" w:rsidRPr="00A649AB" w:rsidRDefault="001E0E7E" w:rsidP="001C1EA6">
            <w:pPr>
              <w:jc w:val="both"/>
              <w:rPr>
                <w:rFonts w:ascii="Arial" w:hAnsi="Arial" w:cs="Arial"/>
                <w:b/>
                <w:sz w:val="17"/>
                <w:szCs w:val="17"/>
                <w:vertAlign w:val="superscript"/>
                <w:lang w:val="ru-RU"/>
              </w:rPr>
            </w:pPr>
            <w:r w:rsidRPr="00A649AB">
              <w:rPr>
                <w:rFonts w:ascii="Arial" w:hAnsi="Arial" w:cs="Arial"/>
                <w:b/>
                <w:sz w:val="17"/>
                <w:szCs w:val="17"/>
                <w:lang w:val="en-US"/>
              </w:rPr>
              <w:t xml:space="preserve">1. </w:t>
            </w:r>
            <w:r>
              <w:rPr>
                <w:rFonts w:ascii="Arial" w:hAnsi="Arial" w:cs="Arial"/>
                <w:b/>
                <w:sz w:val="17"/>
                <w:szCs w:val="17"/>
                <w:lang w:val="ru-RU"/>
              </w:rPr>
              <w:t xml:space="preserve">Взрослый </w:t>
            </w:r>
            <w:r>
              <w:rPr>
                <w:rFonts w:ascii="Arial" w:hAnsi="Arial" w:cs="Arial"/>
                <w:b/>
                <w:sz w:val="17"/>
                <w:szCs w:val="17"/>
                <w:vertAlign w:val="superscript"/>
                <w:lang w:val="ru-RU"/>
              </w:rPr>
              <w:t>*1</w:t>
            </w:r>
          </w:p>
        </w:tc>
        <w:tc>
          <w:tcPr>
            <w:tcW w:w="1544" w:type="dxa"/>
          </w:tcPr>
          <w:p w:rsidR="001E0E7E" w:rsidRPr="00A649AB" w:rsidRDefault="001E0E7E" w:rsidP="001C1EA6">
            <w:pPr>
              <w:jc w:val="both"/>
              <w:rPr>
                <w:rFonts w:ascii="Arial" w:hAnsi="Arial" w:cs="Arial"/>
                <w:b/>
                <w:sz w:val="17"/>
                <w:szCs w:val="17"/>
                <w:lang w:val="en-US"/>
              </w:rPr>
            </w:pPr>
            <w:r>
              <w:rPr>
                <w:rFonts w:ascii="Arial" w:hAnsi="Arial" w:cs="Arial"/>
                <w:b/>
                <w:sz w:val="17"/>
                <w:szCs w:val="17"/>
                <w:lang w:val="en-US"/>
              </w:rPr>
              <w:t>“ON”</w:t>
            </w:r>
          </w:p>
        </w:tc>
        <w:tc>
          <w:tcPr>
            <w:tcW w:w="1310" w:type="dxa"/>
          </w:tcPr>
          <w:p w:rsidR="001E0E7E" w:rsidRPr="006C5FF3" w:rsidRDefault="001E0E7E" w:rsidP="001C1EA6">
            <w:pPr>
              <w:jc w:val="both"/>
              <w:rPr>
                <w:rFonts w:ascii="Arial" w:hAnsi="Arial" w:cs="Arial"/>
                <w:b/>
                <w:sz w:val="17"/>
                <w:szCs w:val="17"/>
                <w:lang w:val="ru-RU"/>
              </w:rPr>
            </w:pPr>
            <w:r>
              <w:rPr>
                <w:rFonts w:ascii="Arial" w:hAnsi="Arial" w:cs="Arial"/>
                <w:b/>
                <w:sz w:val="17"/>
                <w:szCs w:val="17"/>
                <w:lang w:val="ru-RU"/>
              </w:rPr>
              <w:t>Выключен</w:t>
            </w:r>
          </w:p>
        </w:tc>
        <w:tc>
          <w:tcPr>
            <w:tcW w:w="1270" w:type="dxa"/>
          </w:tcPr>
          <w:p w:rsidR="001E0E7E" w:rsidRPr="006C5FF3" w:rsidRDefault="001E0E7E" w:rsidP="001C1EA6">
            <w:pPr>
              <w:jc w:val="both"/>
              <w:rPr>
                <w:rFonts w:ascii="Arial" w:hAnsi="Arial" w:cs="Arial"/>
                <w:b/>
                <w:sz w:val="17"/>
                <w:szCs w:val="17"/>
                <w:vertAlign w:val="superscript"/>
                <w:lang w:val="ru-RU"/>
              </w:rPr>
            </w:pPr>
            <w:r>
              <w:rPr>
                <w:rFonts w:ascii="Arial" w:hAnsi="Arial" w:cs="Arial"/>
                <w:b/>
                <w:sz w:val="17"/>
                <w:szCs w:val="17"/>
                <w:lang w:val="ru-RU"/>
              </w:rPr>
              <w:t>Мигает</w:t>
            </w:r>
            <w:r>
              <w:rPr>
                <w:rFonts w:ascii="Arial" w:hAnsi="Arial" w:cs="Arial"/>
                <w:b/>
                <w:sz w:val="17"/>
                <w:szCs w:val="17"/>
                <w:vertAlign w:val="superscript"/>
                <w:lang w:val="ru-RU"/>
              </w:rPr>
              <w:t>)4</w:t>
            </w:r>
          </w:p>
        </w:tc>
        <w:tc>
          <w:tcPr>
            <w:tcW w:w="5795" w:type="dxa"/>
            <w:gridSpan w:val="4"/>
          </w:tcPr>
          <w:p w:rsidR="001E0E7E" w:rsidRPr="000B3FEA" w:rsidRDefault="001E0E7E" w:rsidP="001C1EA6">
            <w:pPr>
              <w:jc w:val="center"/>
              <w:rPr>
                <w:rFonts w:ascii="Arial" w:hAnsi="Arial" w:cs="Arial"/>
                <w:b/>
                <w:sz w:val="17"/>
                <w:szCs w:val="17"/>
                <w:lang w:val="ru-RU"/>
              </w:rPr>
            </w:pPr>
            <w:r>
              <w:rPr>
                <w:rFonts w:ascii="Arial" w:hAnsi="Arial" w:cs="Arial"/>
                <w:b/>
                <w:sz w:val="17"/>
                <w:szCs w:val="17"/>
                <w:lang w:val="ru-RU"/>
              </w:rPr>
              <w:t>Срабатывает</w:t>
            </w:r>
          </w:p>
        </w:tc>
      </w:tr>
      <w:tr w:rsidR="001E0E7E" w:rsidRPr="00B504E9" w:rsidTr="001C1EA6">
        <w:trPr>
          <w:jc w:val="center"/>
        </w:trPr>
        <w:tc>
          <w:tcPr>
            <w:tcW w:w="1664" w:type="dxa"/>
          </w:tcPr>
          <w:p w:rsidR="001E0E7E" w:rsidRPr="00B504E9" w:rsidRDefault="001E0E7E" w:rsidP="001C1EA6">
            <w:pPr>
              <w:jc w:val="both"/>
              <w:rPr>
                <w:rFonts w:ascii="Arial" w:hAnsi="Arial" w:cs="Arial"/>
                <w:b/>
                <w:sz w:val="17"/>
                <w:szCs w:val="17"/>
                <w:vertAlign w:val="superscript"/>
                <w:lang w:val="ru-RU"/>
              </w:rPr>
            </w:pPr>
            <w:r w:rsidRPr="00B504E9">
              <w:rPr>
                <w:rFonts w:ascii="Arial" w:hAnsi="Arial" w:cs="Arial"/>
                <w:b/>
                <w:sz w:val="17"/>
                <w:szCs w:val="17"/>
                <w:lang w:val="ru-RU"/>
              </w:rPr>
              <w:t xml:space="preserve">2. </w:t>
            </w:r>
            <w:r>
              <w:rPr>
                <w:rFonts w:ascii="Arial" w:hAnsi="Arial" w:cs="Arial"/>
                <w:b/>
                <w:sz w:val="17"/>
                <w:szCs w:val="17"/>
                <w:lang w:val="ru-RU"/>
              </w:rPr>
              <w:t>Ребенок</w:t>
            </w:r>
            <w:r>
              <w:rPr>
                <w:rFonts w:ascii="Arial" w:hAnsi="Arial" w:cs="Arial"/>
                <w:b/>
                <w:sz w:val="17"/>
                <w:szCs w:val="17"/>
                <w:vertAlign w:val="superscript"/>
                <w:lang w:val="ru-RU"/>
              </w:rPr>
              <w:t>*2</w:t>
            </w:r>
            <w:r>
              <w:rPr>
                <w:rFonts w:ascii="Arial" w:hAnsi="Arial" w:cs="Arial"/>
                <w:b/>
                <w:sz w:val="17"/>
                <w:szCs w:val="17"/>
                <w:lang w:val="ru-RU"/>
              </w:rPr>
              <w:t xml:space="preserve"> или система безопасности для ребенка</w:t>
            </w:r>
            <w:r>
              <w:rPr>
                <w:rFonts w:ascii="Arial" w:hAnsi="Arial" w:cs="Arial"/>
                <w:b/>
                <w:sz w:val="17"/>
                <w:szCs w:val="17"/>
                <w:vertAlign w:val="superscript"/>
                <w:lang w:val="ru-RU"/>
              </w:rPr>
              <w:t>*3</w:t>
            </w:r>
          </w:p>
        </w:tc>
        <w:tc>
          <w:tcPr>
            <w:tcW w:w="1544" w:type="dxa"/>
          </w:tcPr>
          <w:p w:rsidR="001E0E7E" w:rsidRPr="00FD71C4" w:rsidRDefault="001E0E7E" w:rsidP="001C1EA6">
            <w:pPr>
              <w:jc w:val="both"/>
              <w:rPr>
                <w:rFonts w:ascii="Arial" w:hAnsi="Arial" w:cs="Arial"/>
                <w:b/>
                <w:sz w:val="17"/>
                <w:szCs w:val="17"/>
                <w:lang w:val="en-US"/>
              </w:rPr>
            </w:pPr>
            <w:r>
              <w:rPr>
                <w:rFonts w:ascii="Arial" w:hAnsi="Arial" w:cs="Arial"/>
                <w:b/>
                <w:sz w:val="17"/>
                <w:szCs w:val="17"/>
                <w:lang w:val="en-US"/>
              </w:rPr>
              <w:t>“OFF”</w:t>
            </w:r>
          </w:p>
        </w:tc>
        <w:tc>
          <w:tcPr>
            <w:tcW w:w="1310" w:type="dxa"/>
          </w:tcPr>
          <w:p w:rsidR="001E0E7E" w:rsidRPr="006C5FF3" w:rsidRDefault="001E0E7E" w:rsidP="001C1EA6">
            <w:pPr>
              <w:jc w:val="both"/>
              <w:rPr>
                <w:rFonts w:ascii="Arial" w:hAnsi="Arial" w:cs="Arial"/>
                <w:b/>
                <w:sz w:val="17"/>
                <w:szCs w:val="17"/>
                <w:lang w:val="ru-RU"/>
              </w:rPr>
            </w:pPr>
            <w:r>
              <w:rPr>
                <w:rFonts w:ascii="Arial" w:hAnsi="Arial" w:cs="Arial"/>
                <w:b/>
                <w:sz w:val="17"/>
                <w:szCs w:val="17"/>
                <w:lang w:val="ru-RU"/>
              </w:rPr>
              <w:t>Выключен</w:t>
            </w:r>
          </w:p>
        </w:tc>
        <w:tc>
          <w:tcPr>
            <w:tcW w:w="1270" w:type="dxa"/>
          </w:tcPr>
          <w:p w:rsidR="001E0E7E" w:rsidRPr="006C5FF3" w:rsidRDefault="001E0E7E" w:rsidP="001C1EA6">
            <w:pPr>
              <w:jc w:val="both"/>
              <w:rPr>
                <w:rFonts w:ascii="Arial" w:hAnsi="Arial" w:cs="Arial"/>
                <w:b/>
                <w:sz w:val="17"/>
                <w:szCs w:val="17"/>
                <w:vertAlign w:val="superscript"/>
                <w:lang w:val="ru-RU"/>
              </w:rPr>
            </w:pPr>
            <w:r>
              <w:rPr>
                <w:rFonts w:ascii="Arial" w:hAnsi="Arial" w:cs="Arial"/>
                <w:b/>
                <w:sz w:val="17"/>
                <w:szCs w:val="17"/>
                <w:lang w:val="ru-RU"/>
              </w:rPr>
              <w:t>Мигает</w:t>
            </w:r>
            <w:r>
              <w:rPr>
                <w:rFonts w:ascii="Arial" w:hAnsi="Arial" w:cs="Arial"/>
                <w:b/>
                <w:sz w:val="17"/>
                <w:szCs w:val="17"/>
                <w:vertAlign w:val="superscript"/>
                <w:lang w:val="ru-RU"/>
              </w:rPr>
              <w:t>)4</w:t>
            </w:r>
          </w:p>
        </w:tc>
        <w:tc>
          <w:tcPr>
            <w:tcW w:w="2770" w:type="dxa"/>
            <w:gridSpan w:val="2"/>
          </w:tcPr>
          <w:p w:rsidR="001E0E7E" w:rsidRPr="00B504E9" w:rsidRDefault="001E0E7E" w:rsidP="001C1EA6">
            <w:pPr>
              <w:jc w:val="center"/>
              <w:rPr>
                <w:rFonts w:ascii="Arial" w:hAnsi="Arial" w:cs="Arial"/>
                <w:b/>
                <w:sz w:val="17"/>
                <w:szCs w:val="17"/>
                <w:lang w:val="ru-RU"/>
              </w:rPr>
            </w:pPr>
            <w:r>
              <w:rPr>
                <w:rFonts w:ascii="Arial" w:hAnsi="Arial" w:cs="Arial"/>
                <w:b/>
                <w:sz w:val="17"/>
                <w:szCs w:val="17"/>
                <w:lang w:val="ru-RU"/>
              </w:rPr>
              <w:t>Не срабатывает</w:t>
            </w:r>
          </w:p>
        </w:tc>
        <w:tc>
          <w:tcPr>
            <w:tcW w:w="1385" w:type="dxa"/>
            <w:vMerge w:val="restart"/>
          </w:tcPr>
          <w:p w:rsidR="001E0E7E" w:rsidRDefault="001E0E7E" w:rsidP="001C1EA6">
            <w:pPr>
              <w:jc w:val="center"/>
              <w:rPr>
                <w:rFonts w:ascii="Arial" w:hAnsi="Arial" w:cs="Arial"/>
                <w:b/>
                <w:sz w:val="17"/>
                <w:szCs w:val="17"/>
                <w:lang w:val="ru-RU"/>
              </w:rPr>
            </w:pPr>
          </w:p>
          <w:p w:rsidR="001E0E7E" w:rsidRDefault="001E0E7E" w:rsidP="001C1EA6">
            <w:pPr>
              <w:jc w:val="center"/>
              <w:rPr>
                <w:rFonts w:ascii="Arial" w:hAnsi="Arial" w:cs="Arial"/>
                <w:b/>
                <w:sz w:val="17"/>
                <w:szCs w:val="17"/>
                <w:lang w:val="ru-RU"/>
              </w:rPr>
            </w:pPr>
          </w:p>
          <w:p w:rsidR="001E0E7E" w:rsidRDefault="001E0E7E" w:rsidP="001C1EA6">
            <w:pPr>
              <w:jc w:val="center"/>
              <w:rPr>
                <w:rFonts w:ascii="Arial" w:hAnsi="Arial" w:cs="Arial"/>
                <w:b/>
                <w:sz w:val="17"/>
                <w:szCs w:val="17"/>
                <w:lang w:val="ru-RU"/>
              </w:rPr>
            </w:pPr>
          </w:p>
          <w:p w:rsidR="001E0E7E" w:rsidRPr="00B504E9" w:rsidRDefault="001E0E7E" w:rsidP="001C1EA6">
            <w:pPr>
              <w:jc w:val="center"/>
              <w:rPr>
                <w:rFonts w:ascii="Arial" w:hAnsi="Arial" w:cs="Arial"/>
                <w:b/>
                <w:sz w:val="17"/>
                <w:szCs w:val="17"/>
                <w:lang w:val="ru-RU"/>
              </w:rPr>
            </w:pPr>
            <w:r>
              <w:rPr>
                <w:rFonts w:ascii="Arial" w:hAnsi="Arial" w:cs="Arial"/>
                <w:b/>
                <w:sz w:val="17"/>
                <w:szCs w:val="17"/>
                <w:lang w:val="ru-RU"/>
              </w:rPr>
              <w:t>Срабатывает</w:t>
            </w:r>
          </w:p>
        </w:tc>
        <w:tc>
          <w:tcPr>
            <w:tcW w:w="1640" w:type="dxa"/>
          </w:tcPr>
          <w:p w:rsidR="001E0E7E" w:rsidRPr="00B504E9" w:rsidRDefault="001E0E7E" w:rsidP="001C1EA6">
            <w:pPr>
              <w:jc w:val="center"/>
              <w:rPr>
                <w:rFonts w:ascii="Arial" w:hAnsi="Arial" w:cs="Arial"/>
                <w:b/>
                <w:sz w:val="17"/>
                <w:szCs w:val="17"/>
                <w:lang w:val="ru-RU"/>
              </w:rPr>
            </w:pPr>
            <w:r>
              <w:rPr>
                <w:rFonts w:ascii="Arial" w:hAnsi="Arial" w:cs="Arial"/>
                <w:b/>
                <w:sz w:val="17"/>
                <w:szCs w:val="17"/>
                <w:lang w:val="ru-RU"/>
              </w:rPr>
              <w:t>Срабатывает</w:t>
            </w:r>
          </w:p>
        </w:tc>
      </w:tr>
      <w:tr w:rsidR="001E0E7E" w:rsidRPr="00B504E9" w:rsidTr="001C1EA6">
        <w:trPr>
          <w:jc w:val="center"/>
        </w:trPr>
        <w:tc>
          <w:tcPr>
            <w:tcW w:w="1664" w:type="dxa"/>
          </w:tcPr>
          <w:p w:rsidR="001E0E7E" w:rsidRPr="00B504E9" w:rsidRDefault="001E0E7E" w:rsidP="001C1EA6">
            <w:pPr>
              <w:jc w:val="both"/>
              <w:rPr>
                <w:rFonts w:ascii="Arial" w:hAnsi="Arial" w:cs="Arial"/>
                <w:b/>
                <w:sz w:val="17"/>
                <w:szCs w:val="17"/>
                <w:lang w:val="ru-RU"/>
              </w:rPr>
            </w:pPr>
            <w:r>
              <w:rPr>
                <w:rFonts w:ascii="Arial" w:hAnsi="Arial" w:cs="Arial"/>
                <w:b/>
                <w:sz w:val="17"/>
                <w:szCs w:val="17"/>
                <w:lang w:val="ru-RU"/>
              </w:rPr>
              <w:t>3. Незанято</w:t>
            </w:r>
          </w:p>
        </w:tc>
        <w:tc>
          <w:tcPr>
            <w:tcW w:w="1544" w:type="dxa"/>
          </w:tcPr>
          <w:p w:rsidR="001E0E7E" w:rsidRPr="00B504E9" w:rsidRDefault="001E0E7E" w:rsidP="001C1EA6">
            <w:pPr>
              <w:jc w:val="both"/>
              <w:rPr>
                <w:rFonts w:ascii="Arial" w:hAnsi="Arial" w:cs="Arial"/>
                <w:b/>
                <w:sz w:val="17"/>
                <w:szCs w:val="17"/>
                <w:lang w:val="ru-RU"/>
              </w:rPr>
            </w:pPr>
            <w:r>
              <w:rPr>
                <w:rFonts w:ascii="Arial" w:hAnsi="Arial" w:cs="Arial"/>
                <w:b/>
                <w:sz w:val="17"/>
                <w:szCs w:val="17"/>
                <w:lang w:val="ru-RU"/>
              </w:rPr>
              <w:t>Не горит</w:t>
            </w:r>
          </w:p>
        </w:tc>
        <w:tc>
          <w:tcPr>
            <w:tcW w:w="1310" w:type="dxa"/>
          </w:tcPr>
          <w:p w:rsidR="001E0E7E" w:rsidRPr="006C5FF3" w:rsidRDefault="001E0E7E" w:rsidP="001C1EA6">
            <w:pPr>
              <w:jc w:val="both"/>
              <w:rPr>
                <w:rFonts w:ascii="Arial" w:hAnsi="Arial" w:cs="Arial"/>
                <w:b/>
                <w:sz w:val="17"/>
                <w:szCs w:val="17"/>
                <w:lang w:val="ru-RU"/>
              </w:rPr>
            </w:pPr>
            <w:r>
              <w:rPr>
                <w:rFonts w:ascii="Arial" w:hAnsi="Arial" w:cs="Arial"/>
                <w:b/>
                <w:sz w:val="17"/>
                <w:szCs w:val="17"/>
                <w:lang w:val="ru-RU"/>
              </w:rPr>
              <w:t>Выключен</w:t>
            </w:r>
          </w:p>
        </w:tc>
        <w:tc>
          <w:tcPr>
            <w:tcW w:w="1270" w:type="dxa"/>
          </w:tcPr>
          <w:p w:rsidR="001E0E7E" w:rsidRPr="006C5FF3" w:rsidRDefault="001E0E7E" w:rsidP="001C1EA6">
            <w:pPr>
              <w:jc w:val="both"/>
              <w:rPr>
                <w:rFonts w:ascii="Arial" w:hAnsi="Arial" w:cs="Arial"/>
                <w:b/>
                <w:sz w:val="17"/>
                <w:szCs w:val="17"/>
                <w:lang w:val="ru-RU"/>
              </w:rPr>
            </w:pPr>
            <w:r>
              <w:rPr>
                <w:rFonts w:ascii="Arial" w:hAnsi="Arial" w:cs="Arial"/>
                <w:b/>
                <w:sz w:val="17"/>
                <w:szCs w:val="17"/>
                <w:lang w:val="ru-RU"/>
              </w:rPr>
              <w:t>Выключен</w:t>
            </w:r>
          </w:p>
        </w:tc>
        <w:tc>
          <w:tcPr>
            <w:tcW w:w="2770" w:type="dxa"/>
            <w:gridSpan w:val="2"/>
          </w:tcPr>
          <w:p w:rsidR="001E0E7E" w:rsidRPr="00B504E9" w:rsidRDefault="001E0E7E" w:rsidP="001C1EA6">
            <w:pPr>
              <w:jc w:val="center"/>
              <w:rPr>
                <w:rFonts w:ascii="Arial" w:hAnsi="Arial" w:cs="Arial"/>
                <w:b/>
                <w:sz w:val="17"/>
                <w:szCs w:val="17"/>
                <w:lang w:val="ru-RU"/>
              </w:rPr>
            </w:pPr>
            <w:r>
              <w:rPr>
                <w:rFonts w:ascii="Arial" w:hAnsi="Arial" w:cs="Arial"/>
                <w:b/>
                <w:sz w:val="17"/>
                <w:szCs w:val="17"/>
                <w:lang w:val="ru-RU"/>
              </w:rPr>
              <w:t>Не срабатывает</w:t>
            </w:r>
          </w:p>
        </w:tc>
        <w:tc>
          <w:tcPr>
            <w:tcW w:w="1385" w:type="dxa"/>
            <w:vMerge/>
          </w:tcPr>
          <w:p w:rsidR="001E0E7E" w:rsidRPr="00B504E9" w:rsidRDefault="001E0E7E" w:rsidP="001C1EA6">
            <w:pPr>
              <w:jc w:val="center"/>
              <w:rPr>
                <w:rFonts w:ascii="Arial" w:hAnsi="Arial" w:cs="Arial"/>
                <w:b/>
                <w:sz w:val="17"/>
                <w:szCs w:val="17"/>
                <w:lang w:val="ru-RU"/>
              </w:rPr>
            </w:pPr>
          </w:p>
        </w:tc>
        <w:tc>
          <w:tcPr>
            <w:tcW w:w="1640" w:type="dxa"/>
          </w:tcPr>
          <w:p w:rsidR="001E0E7E" w:rsidRPr="00B504E9" w:rsidRDefault="001E0E7E" w:rsidP="001C1EA6">
            <w:pPr>
              <w:jc w:val="center"/>
              <w:rPr>
                <w:rFonts w:ascii="Arial" w:hAnsi="Arial" w:cs="Arial"/>
                <w:b/>
                <w:sz w:val="17"/>
                <w:szCs w:val="17"/>
                <w:lang w:val="ru-RU"/>
              </w:rPr>
            </w:pPr>
            <w:r>
              <w:rPr>
                <w:rFonts w:ascii="Arial" w:hAnsi="Arial" w:cs="Arial"/>
                <w:b/>
                <w:sz w:val="17"/>
                <w:szCs w:val="17"/>
                <w:lang w:val="ru-RU"/>
              </w:rPr>
              <w:t>Не срабатывает</w:t>
            </w:r>
          </w:p>
        </w:tc>
      </w:tr>
      <w:tr w:rsidR="001E0E7E" w:rsidRPr="00B504E9" w:rsidTr="001C1EA6">
        <w:trPr>
          <w:jc w:val="center"/>
        </w:trPr>
        <w:tc>
          <w:tcPr>
            <w:tcW w:w="1664" w:type="dxa"/>
          </w:tcPr>
          <w:p w:rsidR="001E0E7E" w:rsidRPr="00B504E9" w:rsidRDefault="001E0E7E" w:rsidP="001C1EA6">
            <w:pPr>
              <w:jc w:val="both"/>
              <w:rPr>
                <w:rFonts w:ascii="Arial" w:hAnsi="Arial" w:cs="Arial"/>
                <w:b/>
                <w:sz w:val="17"/>
                <w:szCs w:val="17"/>
                <w:lang w:val="en-US"/>
              </w:rPr>
            </w:pPr>
            <w:r w:rsidRPr="00B504E9">
              <w:rPr>
                <w:rFonts w:ascii="Arial" w:hAnsi="Arial" w:cs="Arial"/>
                <w:b/>
                <w:sz w:val="17"/>
                <w:szCs w:val="17"/>
                <w:lang w:val="en-US"/>
              </w:rPr>
              <w:t xml:space="preserve">4. </w:t>
            </w:r>
            <w:r>
              <w:rPr>
                <w:rFonts w:ascii="Arial" w:hAnsi="Arial" w:cs="Arial"/>
                <w:b/>
                <w:sz w:val="17"/>
                <w:szCs w:val="17"/>
                <w:lang w:val="ru-RU"/>
              </w:rPr>
              <w:t>Неисправ-ность</w:t>
            </w:r>
            <w:r w:rsidRPr="00B504E9">
              <w:rPr>
                <w:rFonts w:ascii="Arial" w:hAnsi="Arial" w:cs="Arial"/>
                <w:b/>
                <w:sz w:val="17"/>
                <w:szCs w:val="17"/>
                <w:lang w:val="en-US"/>
              </w:rPr>
              <w:t xml:space="preserve"> </w:t>
            </w:r>
            <w:r>
              <w:rPr>
                <w:rFonts w:ascii="Arial" w:hAnsi="Arial" w:cs="Arial"/>
                <w:b/>
                <w:sz w:val="17"/>
                <w:szCs w:val="17"/>
                <w:lang w:val="ru-RU"/>
              </w:rPr>
              <w:t>в</w:t>
            </w:r>
            <w:r w:rsidRPr="00B504E9">
              <w:rPr>
                <w:rFonts w:ascii="Arial" w:hAnsi="Arial" w:cs="Arial"/>
                <w:b/>
                <w:sz w:val="17"/>
                <w:szCs w:val="17"/>
                <w:lang w:val="en-US"/>
              </w:rPr>
              <w:t xml:space="preserve"> </w:t>
            </w:r>
            <w:r>
              <w:rPr>
                <w:rFonts w:ascii="Arial" w:hAnsi="Arial" w:cs="Arial"/>
                <w:b/>
                <w:sz w:val="17"/>
                <w:szCs w:val="17"/>
                <w:lang w:val="ru-RU"/>
              </w:rPr>
              <w:t>системе</w:t>
            </w:r>
          </w:p>
        </w:tc>
        <w:tc>
          <w:tcPr>
            <w:tcW w:w="1544" w:type="dxa"/>
          </w:tcPr>
          <w:p w:rsidR="001E0E7E" w:rsidRPr="00FD71C4" w:rsidRDefault="001E0E7E" w:rsidP="001C1EA6">
            <w:pPr>
              <w:jc w:val="both"/>
              <w:rPr>
                <w:rFonts w:ascii="Arial" w:hAnsi="Arial" w:cs="Arial"/>
                <w:b/>
                <w:sz w:val="17"/>
                <w:szCs w:val="17"/>
                <w:lang w:val="en-US"/>
              </w:rPr>
            </w:pPr>
            <w:r>
              <w:rPr>
                <w:rFonts w:ascii="Arial" w:hAnsi="Arial" w:cs="Arial"/>
                <w:b/>
                <w:sz w:val="17"/>
                <w:szCs w:val="17"/>
                <w:lang w:val="en-US"/>
              </w:rPr>
              <w:t>“OFF”</w:t>
            </w:r>
          </w:p>
        </w:tc>
        <w:tc>
          <w:tcPr>
            <w:tcW w:w="1310" w:type="dxa"/>
          </w:tcPr>
          <w:p w:rsidR="001E0E7E" w:rsidRPr="006C5FF3" w:rsidRDefault="001E0E7E" w:rsidP="001C1EA6">
            <w:pPr>
              <w:jc w:val="both"/>
              <w:rPr>
                <w:rFonts w:ascii="Arial" w:hAnsi="Arial" w:cs="Arial"/>
                <w:b/>
                <w:sz w:val="17"/>
                <w:szCs w:val="17"/>
                <w:lang w:val="ru-RU"/>
              </w:rPr>
            </w:pPr>
            <w:r>
              <w:rPr>
                <w:rFonts w:ascii="Arial" w:hAnsi="Arial" w:cs="Arial"/>
                <w:b/>
                <w:sz w:val="17"/>
                <w:szCs w:val="17"/>
                <w:lang w:val="ru-RU"/>
              </w:rPr>
              <w:t>Включен</w:t>
            </w:r>
          </w:p>
        </w:tc>
        <w:tc>
          <w:tcPr>
            <w:tcW w:w="1270" w:type="dxa"/>
          </w:tcPr>
          <w:p w:rsidR="001E0E7E" w:rsidRPr="006C5FF3" w:rsidRDefault="001E0E7E" w:rsidP="001C1EA6">
            <w:pPr>
              <w:jc w:val="both"/>
              <w:rPr>
                <w:rFonts w:ascii="Arial" w:hAnsi="Arial" w:cs="Arial"/>
                <w:b/>
                <w:sz w:val="17"/>
                <w:szCs w:val="17"/>
                <w:lang w:val="ru-RU"/>
              </w:rPr>
            </w:pPr>
            <w:r>
              <w:rPr>
                <w:rFonts w:ascii="Arial" w:hAnsi="Arial" w:cs="Arial"/>
                <w:b/>
                <w:sz w:val="17"/>
                <w:szCs w:val="17"/>
                <w:lang w:val="ru-RU"/>
              </w:rPr>
              <w:t>Выключен</w:t>
            </w:r>
          </w:p>
        </w:tc>
        <w:tc>
          <w:tcPr>
            <w:tcW w:w="2770" w:type="dxa"/>
            <w:gridSpan w:val="2"/>
          </w:tcPr>
          <w:p w:rsidR="001E0E7E" w:rsidRPr="00B504E9" w:rsidRDefault="001E0E7E" w:rsidP="001C1EA6">
            <w:pPr>
              <w:jc w:val="center"/>
              <w:rPr>
                <w:rFonts w:ascii="Arial" w:hAnsi="Arial" w:cs="Arial"/>
                <w:b/>
                <w:sz w:val="17"/>
                <w:szCs w:val="17"/>
                <w:lang w:val="ru-RU"/>
              </w:rPr>
            </w:pPr>
            <w:r>
              <w:rPr>
                <w:rFonts w:ascii="Arial" w:hAnsi="Arial" w:cs="Arial"/>
                <w:b/>
                <w:sz w:val="17"/>
                <w:szCs w:val="17"/>
                <w:lang w:val="ru-RU"/>
              </w:rPr>
              <w:t>Не срабатывает</w:t>
            </w:r>
          </w:p>
        </w:tc>
        <w:tc>
          <w:tcPr>
            <w:tcW w:w="1385" w:type="dxa"/>
            <w:vMerge/>
          </w:tcPr>
          <w:p w:rsidR="001E0E7E" w:rsidRPr="00B504E9" w:rsidRDefault="001E0E7E" w:rsidP="001C1EA6">
            <w:pPr>
              <w:jc w:val="center"/>
              <w:rPr>
                <w:rFonts w:ascii="Arial" w:hAnsi="Arial" w:cs="Arial"/>
                <w:b/>
                <w:sz w:val="17"/>
                <w:szCs w:val="17"/>
                <w:lang w:val="en-US"/>
              </w:rPr>
            </w:pPr>
          </w:p>
        </w:tc>
        <w:tc>
          <w:tcPr>
            <w:tcW w:w="1640" w:type="dxa"/>
          </w:tcPr>
          <w:p w:rsidR="001E0E7E" w:rsidRPr="00B504E9" w:rsidRDefault="001E0E7E" w:rsidP="001C1EA6">
            <w:pPr>
              <w:jc w:val="center"/>
              <w:rPr>
                <w:rFonts w:ascii="Arial" w:hAnsi="Arial" w:cs="Arial"/>
                <w:b/>
                <w:sz w:val="17"/>
                <w:szCs w:val="17"/>
                <w:lang w:val="en-US"/>
              </w:rPr>
            </w:pPr>
            <w:r>
              <w:rPr>
                <w:rFonts w:ascii="Arial" w:hAnsi="Arial" w:cs="Arial"/>
                <w:b/>
                <w:sz w:val="17"/>
                <w:szCs w:val="17"/>
                <w:lang w:val="ru-RU"/>
              </w:rPr>
              <w:t>Срабатывает</w:t>
            </w:r>
          </w:p>
        </w:tc>
      </w:tr>
    </w:tbl>
    <w:p w:rsidR="001E0E7E" w:rsidRPr="00B504E9" w:rsidRDefault="001E0E7E" w:rsidP="001E0E7E">
      <w:pPr>
        <w:jc w:val="both"/>
        <w:rPr>
          <w:rFonts w:ascii="Arial" w:hAnsi="Arial" w:cs="Arial"/>
          <w:b/>
          <w:sz w:val="17"/>
          <w:szCs w:val="17"/>
          <w:lang w:val="en-US"/>
        </w:rPr>
      </w:pPr>
    </w:p>
    <w:p w:rsidR="001E0E7E" w:rsidRPr="00A649AB" w:rsidRDefault="001E0E7E" w:rsidP="001E0E7E">
      <w:pPr>
        <w:jc w:val="both"/>
        <w:rPr>
          <w:rFonts w:ascii="Arial" w:hAnsi="Arial" w:cs="Arial"/>
          <w:b/>
          <w:sz w:val="17"/>
          <w:szCs w:val="17"/>
          <w:lang w:val="en-US"/>
        </w:rPr>
      </w:pPr>
    </w:p>
    <w:p w:rsidR="001E0E7E" w:rsidRPr="00AA6C07" w:rsidRDefault="001E0E7E" w:rsidP="001E0E7E">
      <w:pPr>
        <w:autoSpaceDE w:val="0"/>
        <w:autoSpaceDN w:val="0"/>
        <w:adjustRightInd w:val="0"/>
        <w:rPr>
          <w:rFonts w:ascii="Arial" w:hAnsi="Arial" w:cs="Arial"/>
          <w:sz w:val="17"/>
          <w:szCs w:val="17"/>
          <w:lang w:val="ru-RU"/>
        </w:rPr>
      </w:pPr>
      <w:r>
        <w:rPr>
          <w:rFonts w:ascii="Symbol" w:hAnsi="Symbol" w:cs="Symbol"/>
          <w:sz w:val="14"/>
          <w:szCs w:val="14"/>
          <w:lang w:val="ru-RU"/>
        </w:rPr>
        <w:t></w:t>
      </w:r>
      <w:r w:rsidRPr="00AA6C07">
        <w:rPr>
          <w:rFonts w:ascii="Arial" w:hAnsi="Arial" w:cs="Arial"/>
          <w:sz w:val="14"/>
          <w:szCs w:val="14"/>
          <w:lang w:val="ru-RU"/>
        </w:rPr>
        <w:t>1</w:t>
      </w:r>
      <w:r w:rsidRPr="00AA6C07">
        <w:rPr>
          <w:rFonts w:ascii="Arial" w:hAnsi="Arial" w:cs="Arial"/>
          <w:sz w:val="17"/>
          <w:szCs w:val="17"/>
          <w:lang w:val="ru-RU"/>
        </w:rPr>
        <w:t xml:space="preserve">: </w:t>
      </w:r>
      <w:r>
        <w:rPr>
          <w:rFonts w:ascii="Arial" w:hAnsi="Arial" w:cs="Arial"/>
          <w:sz w:val="17"/>
          <w:szCs w:val="17"/>
          <w:lang w:val="ru-RU"/>
        </w:rPr>
        <w:t>Система</w:t>
      </w:r>
      <w:r w:rsidRPr="00AA6C07">
        <w:rPr>
          <w:rFonts w:ascii="Arial" w:hAnsi="Arial" w:cs="Arial"/>
          <w:sz w:val="17"/>
          <w:szCs w:val="17"/>
          <w:lang w:val="ru-RU"/>
        </w:rPr>
        <w:t xml:space="preserve"> </w:t>
      </w:r>
      <w:r>
        <w:rPr>
          <w:rFonts w:ascii="Arial" w:hAnsi="Arial" w:cs="Arial"/>
          <w:sz w:val="17"/>
          <w:szCs w:val="17"/>
          <w:lang w:val="ru-RU"/>
        </w:rPr>
        <w:t>определит</w:t>
      </w:r>
      <w:r w:rsidRPr="00AA6C07">
        <w:rPr>
          <w:rFonts w:ascii="Arial" w:hAnsi="Arial" w:cs="Arial"/>
          <w:sz w:val="17"/>
          <w:szCs w:val="17"/>
          <w:lang w:val="ru-RU"/>
        </w:rPr>
        <w:t xml:space="preserve"> </w:t>
      </w:r>
      <w:r>
        <w:rPr>
          <w:rFonts w:ascii="Arial" w:hAnsi="Arial" w:cs="Arial"/>
          <w:sz w:val="17"/>
          <w:szCs w:val="17"/>
          <w:lang w:val="ru-RU"/>
        </w:rPr>
        <w:t>любого</w:t>
      </w:r>
      <w:r w:rsidRPr="00AA6C07">
        <w:rPr>
          <w:rFonts w:ascii="Arial" w:hAnsi="Arial" w:cs="Arial"/>
          <w:sz w:val="17"/>
          <w:szCs w:val="17"/>
          <w:lang w:val="ru-RU"/>
        </w:rPr>
        <w:t xml:space="preserve"> </w:t>
      </w:r>
      <w:r>
        <w:rPr>
          <w:rFonts w:ascii="Arial" w:hAnsi="Arial" w:cs="Arial"/>
          <w:sz w:val="17"/>
          <w:szCs w:val="17"/>
          <w:lang w:val="ru-RU"/>
        </w:rPr>
        <w:t>человека достаточно большого размера как взрослого</w:t>
      </w:r>
      <w:r w:rsidRPr="00AA6C07">
        <w:rPr>
          <w:rFonts w:ascii="Arial" w:hAnsi="Arial" w:cs="Arial"/>
          <w:sz w:val="17"/>
          <w:szCs w:val="17"/>
          <w:lang w:val="ru-RU"/>
        </w:rPr>
        <w:t xml:space="preserve">. </w:t>
      </w:r>
      <w:r>
        <w:rPr>
          <w:rFonts w:ascii="Arial" w:hAnsi="Arial" w:cs="Arial"/>
          <w:sz w:val="17"/>
          <w:szCs w:val="17"/>
          <w:lang w:val="ru-RU"/>
        </w:rPr>
        <w:t>Когда</w:t>
      </w:r>
      <w:r w:rsidRPr="00AA6C07">
        <w:rPr>
          <w:rFonts w:ascii="Arial" w:hAnsi="Arial" w:cs="Arial"/>
          <w:sz w:val="17"/>
          <w:szCs w:val="17"/>
          <w:lang w:val="ru-RU"/>
        </w:rPr>
        <w:t xml:space="preserve"> </w:t>
      </w:r>
      <w:r>
        <w:rPr>
          <w:rFonts w:ascii="Arial" w:hAnsi="Arial" w:cs="Arial"/>
          <w:sz w:val="17"/>
          <w:szCs w:val="17"/>
          <w:lang w:val="ru-RU"/>
        </w:rPr>
        <w:t>в</w:t>
      </w:r>
      <w:r w:rsidRPr="00AA6C07">
        <w:rPr>
          <w:rFonts w:ascii="Arial" w:hAnsi="Arial" w:cs="Arial"/>
          <w:sz w:val="17"/>
          <w:szCs w:val="17"/>
          <w:lang w:val="ru-RU"/>
        </w:rPr>
        <w:t xml:space="preserve"> </w:t>
      </w:r>
      <w:r>
        <w:rPr>
          <w:rFonts w:ascii="Arial" w:hAnsi="Arial" w:cs="Arial"/>
          <w:sz w:val="17"/>
          <w:szCs w:val="17"/>
          <w:lang w:val="ru-RU"/>
        </w:rPr>
        <w:t>переднее</w:t>
      </w:r>
      <w:r w:rsidRPr="00AA6C07">
        <w:rPr>
          <w:rFonts w:ascii="Arial" w:hAnsi="Arial" w:cs="Arial"/>
          <w:sz w:val="17"/>
          <w:szCs w:val="17"/>
          <w:lang w:val="ru-RU"/>
        </w:rPr>
        <w:t xml:space="preserve"> </w:t>
      </w:r>
      <w:r>
        <w:rPr>
          <w:rFonts w:ascii="Arial" w:hAnsi="Arial" w:cs="Arial"/>
          <w:sz w:val="17"/>
          <w:szCs w:val="17"/>
          <w:lang w:val="ru-RU"/>
        </w:rPr>
        <w:t>пассажирское</w:t>
      </w:r>
      <w:r w:rsidRPr="00AA6C07">
        <w:rPr>
          <w:rFonts w:ascii="Arial" w:hAnsi="Arial" w:cs="Arial"/>
          <w:sz w:val="17"/>
          <w:szCs w:val="17"/>
          <w:lang w:val="ru-RU"/>
        </w:rPr>
        <w:t xml:space="preserve"> </w:t>
      </w:r>
      <w:r>
        <w:rPr>
          <w:rFonts w:ascii="Arial" w:hAnsi="Arial" w:cs="Arial"/>
          <w:sz w:val="17"/>
          <w:szCs w:val="17"/>
          <w:lang w:val="ru-RU"/>
        </w:rPr>
        <w:t>сиденье</w:t>
      </w:r>
      <w:r w:rsidRPr="00AA6C07">
        <w:rPr>
          <w:rFonts w:ascii="Arial" w:hAnsi="Arial" w:cs="Arial"/>
          <w:sz w:val="17"/>
          <w:szCs w:val="17"/>
          <w:lang w:val="ru-RU"/>
        </w:rPr>
        <w:t xml:space="preserve"> </w:t>
      </w:r>
      <w:r>
        <w:rPr>
          <w:rFonts w:ascii="Arial" w:hAnsi="Arial" w:cs="Arial"/>
          <w:sz w:val="17"/>
          <w:szCs w:val="17"/>
          <w:lang w:val="ru-RU"/>
        </w:rPr>
        <w:t>садится</w:t>
      </w:r>
      <w:r w:rsidRPr="00AA6C07">
        <w:rPr>
          <w:rFonts w:ascii="Arial" w:hAnsi="Arial" w:cs="Arial"/>
          <w:sz w:val="17"/>
          <w:szCs w:val="17"/>
          <w:lang w:val="ru-RU"/>
        </w:rPr>
        <w:t xml:space="preserve"> </w:t>
      </w:r>
      <w:r>
        <w:rPr>
          <w:rFonts w:ascii="Arial" w:hAnsi="Arial" w:cs="Arial"/>
          <w:sz w:val="17"/>
          <w:szCs w:val="17"/>
          <w:lang w:val="ru-RU"/>
        </w:rPr>
        <w:t>взрослый меньшего размера, система может определить его как ребенка, в зависимости от его конституции и положения тела</w:t>
      </w:r>
      <w:r w:rsidRPr="00AA6C07">
        <w:rPr>
          <w:rFonts w:ascii="Arial" w:hAnsi="Arial" w:cs="Arial"/>
          <w:sz w:val="17"/>
          <w:szCs w:val="17"/>
          <w:lang w:val="ru-RU"/>
        </w:rPr>
        <w:t>.</w:t>
      </w:r>
    </w:p>
    <w:p w:rsidR="001E0E7E" w:rsidRPr="00AA6C07" w:rsidRDefault="001E0E7E" w:rsidP="001E0E7E">
      <w:pPr>
        <w:autoSpaceDE w:val="0"/>
        <w:autoSpaceDN w:val="0"/>
        <w:adjustRightInd w:val="0"/>
        <w:rPr>
          <w:rFonts w:ascii="Arial" w:hAnsi="Arial" w:cs="Arial"/>
          <w:sz w:val="17"/>
          <w:szCs w:val="17"/>
          <w:lang w:val="ru-RU"/>
        </w:rPr>
      </w:pPr>
      <w:r>
        <w:rPr>
          <w:rFonts w:ascii="Symbol" w:hAnsi="Symbol" w:cs="Symbol"/>
          <w:sz w:val="14"/>
          <w:szCs w:val="14"/>
          <w:lang w:val="ru-RU"/>
        </w:rPr>
        <w:t></w:t>
      </w:r>
      <w:r w:rsidRPr="00AA6C07">
        <w:rPr>
          <w:rFonts w:ascii="Arial" w:hAnsi="Arial" w:cs="Arial"/>
          <w:sz w:val="14"/>
          <w:szCs w:val="14"/>
          <w:lang w:val="ru-RU"/>
        </w:rPr>
        <w:t>2</w:t>
      </w:r>
      <w:r w:rsidRPr="00AA6C07">
        <w:rPr>
          <w:rFonts w:ascii="Arial" w:hAnsi="Arial" w:cs="Arial"/>
          <w:sz w:val="17"/>
          <w:szCs w:val="17"/>
          <w:lang w:val="ru-RU"/>
        </w:rPr>
        <w:t xml:space="preserve">: </w:t>
      </w:r>
      <w:r>
        <w:rPr>
          <w:rFonts w:ascii="Arial" w:hAnsi="Arial" w:cs="Arial"/>
          <w:sz w:val="17"/>
          <w:szCs w:val="17"/>
          <w:lang w:val="ru-RU"/>
        </w:rPr>
        <w:t>Когда большой ребенок, выросший из системы безопасности для детей, садится на переднее пассажирское сиденье, система может определить его как взрослого, в зависимости от его конституции и положения тела</w:t>
      </w:r>
      <w:r w:rsidRPr="00AA6C07">
        <w:rPr>
          <w:rFonts w:ascii="Arial" w:hAnsi="Arial" w:cs="Arial"/>
          <w:sz w:val="17"/>
          <w:szCs w:val="17"/>
          <w:lang w:val="ru-RU"/>
        </w:rPr>
        <w:t>.</w:t>
      </w:r>
    </w:p>
    <w:p w:rsidR="001E0E7E" w:rsidRPr="006D0B3D" w:rsidRDefault="001E0E7E" w:rsidP="001E0E7E">
      <w:pPr>
        <w:autoSpaceDE w:val="0"/>
        <w:autoSpaceDN w:val="0"/>
        <w:adjustRightInd w:val="0"/>
        <w:rPr>
          <w:rFonts w:ascii="Arial" w:hAnsi="Arial" w:cs="Arial"/>
          <w:sz w:val="17"/>
          <w:szCs w:val="17"/>
          <w:lang w:val="ru-RU"/>
        </w:rPr>
      </w:pPr>
      <w:r>
        <w:rPr>
          <w:rFonts w:ascii="Symbol" w:hAnsi="Symbol" w:cs="Symbol"/>
          <w:sz w:val="14"/>
          <w:szCs w:val="14"/>
          <w:lang w:val="ru-RU"/>
        </w:rPr>
        <w:t></w:t>
      </w:r>
      <w:r w:rsidRPr="00AA6C07">
        <w:rPr>
          <w:rFonts w:ascii="Arial" w:hAnsi="Arial" w:cs="Arial"/>
          <w:sz w:val="14"/>
          <w:szCs w:val="14"/>
          <w:lang w:val="ru-RU"/>
        </w:rPr>
        <w:t>3</w:t>
      </w:r>
      <w:r w:rsidRPr="00AA6C07">
        <w:rPr>
          <w:rFonts w:ascii="Arial" w:hAnsi="Arial" w:cs="Arial"/>
          <w:sz w:val="17"/>
          <w:szCs w:val="17"/>
          <w:lang w:val="ru-RU"/>
        </w:rPr>
        <w:t xml:space="preserve">: </w:t>
      </w:r>
      <w:r>
        <w:rPr>
          <w:rFonts w:ascii="Arial" w:hAnsi="Arial" w:cs="Arial"/>
          <w:sz w:val="17"/>
          <w:szCs w:val="17"/>
          <w:lang w:val="ru-RU"/>
        </w:rPr>
        <w:t>Никогда не устанавливайте обращенную назад систему безопасности для детей на переднее пассажирское сиденье</w:t>
      </w:r>
      <w:r w:rsidRPr="00AA6C07">
        <w:rPr>
          <w:rFonts w:ascii="Arial" w:hAnsi="Arial" w:cs="Arial"/>
          <w:sz w:val="17"/>
          <w:szCs w:val="17"/>
          <w:lang w:val="ru-RU"/>
        </w:rPr>
        <w:t xml:space="preserve">. </w:t>
      </w:r>
      <w:r>
        <w:rPr>
          <w:rFonts w:ascii="Arial" w:hAnsi="Arial" w:cs="Arial"/>
          <w:sz w:val="17"/>
          <w:szCs w:val="17"/>
          <w:lang w:val="ru-RU"/>
        </w:rPr>
        <w:t xml:space="preserve"> Обращенную вперед систему безопасности для детей следует устанавливать на переднем пассажирском сиденье только тогда, когда нет другого выхода.  </w:t>
      </w:r>
      <w:r w:rsidRPr="006D0B3D">
        <w:rPr>
          <w:rFonts w:ascii="Arial" w:hAnsi="Arial" w:cs="Arial"/>
          <w:sz w:val="17"/>
          <w:szCs w:val="17"/>
          <w:lang w:val="ru-RU"/>
        </w:rPr>
        <w:t>(</w:t>
      </w:r>
      <w:r>
        <w:rPr>
          <w:rFonts w:ascii="Arial" w:hAnsi="Arial" w:cs="Arial"/>
          <w:sz w:val="17"/>
          <w:szCs w:val="17"/>
          <w:lang w:val="ru-RU"/>
        </w:rPr>
        <w:t xml:space="preserve">Установка системы безопасности для детей описана в «Система безопасности для детей» на стр. </w:t>
      </w:r>
      <w:r w:rsidRPr="006D0B3D">
        <w:rPr>
          <w:rFonts w:ascii="Arial" w:hAnsi="Arial" w:cs="Arial"/>
          <w:sz w:val="17"/>
          <w:szCs w:val="17"/>
          <w:lang w:val="ru-RU"/>
        </w:rPr>
        <w:t xml:space="preserve">65 </w:t>
      </w:r>
      <w:r>
        <w:rPr>
          <w:rFonts w:ascii="Arial" w:hAnsi="Arial" w:cs="Arial"/>
          <w:sz w:val="17"/>
          <w:szCs w:val="17"/>
          <w:lang w:val="ru-RU"/>
        </w:rPr>
        <w:t>в этом Разделе</w:t>
      </w:r>
      <w:r w:rsidRPr="006D0B3D">
        <w:rPr>
          <w:rFonts w:ascii="Arial" w:hAnsi="Arial" w:cs="Arial"/>
          <w:sz w:val="17"/>
          <w:szCs w:val="17"/>
          <w:lang w:val="ru-RU"/>
        </w:rPr>
        <w:t>)</w:t>
      </w:r>
      <w:r>
        <w:rPr>
          <w:rFonts w:ascii="Symbol" w:hAnsi="Symbol" w:cs="Symbol"/>
          <w:sz w:val="14"/>
          <w:szCs w:val="14"/>
          <w:lang w:val="ru-RU"/>
        </w:rPr>
        <w:t></w:t>
      </w:r>
      <w:r w:rsidRPr="006D0B3D">
        <w:rPr>
          <w:rFonts w:ascii="Arial" w:hAnsi="Arial" w:cs="Arial"/>
          <w:sz w:val="14"/>
          <w:szCs w:val="14"/>
          <w:lang w:val="ru-RU"/>
        </w:rPr>
        <w:t>4</w:t>
      </w:r>
      <w:r w:rsidRPr="006D0B3D">
        <w:rPr>
          <w:rFonts w:ascii="Arial" w:hAnsi="Arial" w:cs="Arial"/>
          <w:sz w:val="17"/>
          <w:szCs w:val="17"/>
          <w:lang w:val="ru-RU"/>
        </w:rPr>
        <w:t>:</w:t>
      </w:r>
    </w:p>
    <w:p w:rsidR="001E0E7E" w:rsidRPr="005C6629" w:rsidRDefault="001E0E7E" w:rsidP="001E0E7E">
      <w:pPr>
        <w:autoSpaceDE w:val="0"/>
        <w:autoSpaceDN w:val="0"/>
        <w:adjustRightInd w:val="0"/>
        <w:rPr>
          <w:rFonts w:ascii="Symbol" w:hAnsi="Symbol" w:cs="Symbol"/>
          <w:sz w:val="20"/>
          <w:szCs w:val="20"/>
          <w:lang w:val="ru-RU"/>
        </w:rPr>
      </w:pPr>
      <w:r>
        <w:rPr>
          <w:rFonts w:ascii="Symbol" w:hAnsi="Symbol" w:cs="Symbol"/>
          <w:sz w:val="14"/>
          <w:szCs w:val="14"/>
          <w:lang w:val="ru-RU"/>
        </w:rPr>
        <w:t></w:t>
      </w:r>
      <w:r w:rsidRPr="005C6629">
        <w:rPr>
          <w:rFonts w:ascii="Arial" w:hAnsi="Arial" w:cs="Arial"/>
          <w:sz w:val="14"/>
          <w:szCs w:val="14"/>
          <w:lang w:val="ru-RU"/>
        </w:rPr>
        <w:t>4</w:t>
      </w:r>
      <w:r w:rsidRPr="005C6629">
        <w:rPr>
          <w:rFonts w:ascii="Arial" w:hAnsi="Arial" w:cs="Arial"/>
          <w:sz w:val="17"/>
          <w:szCs w:val="17"/>
          <w:lang w:val="ru-RU"/>
        </w:rPr>
        <w:t>:</w:t>
      </w:r>
      <w:r>
        <w:rPr>
          <w:rFonts w:ascii="Arial" w:hAnsi="Arial" w:cs="Arial"/>
          <w:sz w:val="17"/>
          <w:szCs w:val="17"/>
          <w:lang w:val="ru-RU"/>
        </w:rPr>
        <w:t xml:space="preserve"> Когда пассажир на переднем сиденье не пристегнут ремнем безопасности</w:t>
      </w:r>
      <w:r w:rsidRPr="005C6629">
        <w:rPr>
          <w:rFonts w:ascii="Arial" w:hAnsi="Arial" w:cs="Arial"/>
          <w:sz w:val="17"/>
          <w:szCs w:val="17"/>
          <w:lang w:val="ru-RU"/>
        </w:rPr>
        <w:t>.</w:t>
      </w:r>
    </w:p>
    <w:p w:rsidR="001E0E7E" w:rsidRDefault="001E0E7E" w:rsidP="001E0E7E">
      <w:pPr>
        <w:jc w:val="both"/>
        <w:rPr>
          <w:rFonts w:ascii="Arial" w:hAnsi="Arial" w:cs="Arial"/>
          <w:b/>
          <w:sz w:val="17"/>
          <w:szCs w:val="17"/>
          <w:lang w:val="ru-RU"/>
        </w:rPr>
      </w:pPr>
    </w:p>
    <w:p w:rsidR="001E0E7E" w:rsidRPr="00CA21E4" w:rsidRDefault="001E0E7E" w:rsidP="001E0E7E">
      <w:pPr>
        <w:jc w:val="both"/>
        <w:rPr>
          <w:rFonts w:ascii="Arial" w:hAnsi="Arial" w:cs="Arial"/>
          <w:b/>
          <w:sz w:val="16"/>
          <w:szCs w:val="16"/>
          <w:lang w:val="ru-RU"/>
        </w:rPr>
      </w:pPr>
      <w:r>
        <w:rPr>
          <w:rFonts w:ascii="Arial" w:hAnsi="Arial" w:cs="Arial"/>
          <w:b/>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89"/>
        <w:gridCol w:w="3789"/>
      </w:tblGrid>
      <w:tr w:rsidR="001E0E7E" w:rsidRPr="001D4DBC" w:rsidTr="001C1EA6">
        <w:tc>
          <w:tcPr>
            <w:tcW w:w="3741" w:type="dxa"/>
          </w:tcPr>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D855B4" w:rsidTr="001C1EA6">
              <w:tc>
                <w:tcPr>
                  <w:tcW w:w="3543" w:type="dxa"/>
                  <w:shd w:val="clear" w:color="auto" w:fill="FFFF00"/>
                </w:tcPr>
                <w:p w:rsidR="001E0E7E" w:rsidRPr="00D855B4" w:rsidRDefault="001E0E7E" w:rsidP="00A40B70">
                  <w:pPr>
                    <w:numPr>
                      <w:ilvl w:val="0"/>
                      <w:numId w:val="14"/>
                    </w:numPr>
                    <w:autoSpaceDE w:val="0"/>
                    <w:autoSpaceDN w:val="0"/>
                    <w:adjustRightInd w:val="0"/>
                    <w:spacing w:before="60"/>
                    <w:jc w:val="both"/>
                    <w:rPr>
                      <w:rFonts w:ascii="Arial" w:hAnsi="Arial" w:cs="Arial"/>
                      <w:b/>
                      <w:sz w:val="20"/>
                      <w:szCs w:val="20"/>
                      <w:lang w:val="ru-RU"/>
                    </w:rPr>
                  </w:pPr>
                  <w:r w:rsidRPr="00D855B4">
                    <w:rPr>
                      <w:rFonts w:ascii="Arial" w:hAnsi="Arial" w:cs="Arial"/>
                      <w:b/>
                      <w:bCs/>
                      <w:sz w:val="20"/>
                      <w:szCs w:val="20"/>
                      <w:lang w:val="ru-RU"/>
                    </w:rPr>
                    <w:lastRenderedPageBreak/>
                    <w:t>ВНИМАНИЕ</w:t>
                  </w:r>
                </w:p>
              </w:tc>
            </w:tr>
            <w:tr w:rsidR="001E0E7E" w:rsidRPr="00D855B4" w:rsidTr="001C1EA6">
              <w:tc>
                <w:tcPr>
                  <w:tcW w:w="3543" w:type="dxa"/>
                  <w:shd w:val="clear" w:color="auto" w:fill="FFFF00"/>
                </w:tcPr>
                <w:p w:rsidR="001E0E7E" w:rsidRPr="005C6629" w:rsidRDefault="001E0E7E" w:rsidP="001C1EA6">
                  <w:pPr>
                    <w:autoSpaceDE w:val="0"/>
                    <w:autoSpaceDN w:val="0"/>
                    <w:adjustRightInd w:val="0"/>
                    <w:jc w:val="both"/>
                    <w:rPr>
                      <w:rFonts w:ascii="Arial" w:hAnsi="Arial" w:cs="Arial"/>
                      <w:b/>
                      <w:bCs/>
                      <w:sz w:val="17"/>
                      <w:szCs w:val="17"/>
                      <w:lang w:val="ru-RU"/>
                    </w:rPr>
                  </w:pPr>
                  <w:r>
                    <w:rPr>
                      <w:rFonts w:ascii="Arial" w:hAnsi="Arial" w:cs="Arial"/>
                      <w:b/>
                      <w:bCs/>
                      <w:sz w:val="17"/>
                      <w:szCs w:val="17"/>
                      <w:lang w:val="ru-RU"/>
                    </w:rPr>
                    <w:t>Во избежание риска смерти или серьезных травм по причине того, что система классификации пассажира на переднем сиденье не определит состояние правильно, соблюдайте следующие инструкции</w:t>
                  </w:r>
                  <w:r w:rsidRPr="005C6629">
                    <w:rPr>
                      <w:rFonts w:ascii="Arial" w:hAnsi="Arial" w:cs="Arial"/>
                      <w:b/>
                      <w:bCs/>
                      <w:sz w:val="17"/>
                      <w:szCs w:val="17"/>
                      <w:lang w:val="ru-RU"/>
                    </w:rPr>
                    <w:t>.</w:t>
                  </w:r>
                </w:p>
                <w:p w:rsidR="001E0E7E" w:rsidRPr="00D855B4" w:rsidRDefault="001E0E7E" w:rsidP="00A40B70">
                  <w:pPr>
                    <w:numPr>
                      <w:ilvl w:val="0"/>
                      <w:numId w:val="19"/>
                    </w:numPr>
                    <w:tabs>
                      <w:tab w:val="clear" w:pos="720"/>
                    </w:tabs>
                    <w:autoSpaceDE w:val="0"/>
                    <w:autoSpaceDN w:val="0"/>
                    <w:adjustRightInd w:val="0"/>
                    <w:spacing w:before="60"/>
                    <w:ind w:left="216" w:hanging="240"/>
                    <w:jc w:val="both"/>
                    <w:rPr>
                      <w:rFonts w:cs="PSOsymclas"/>
                      <w:b/>
                      <w:sz w:val="20"/>
                      <w:szCs w:val="20"/>
                      <w:lang w:val="ru-RU"/>
                    </w:rPr>
                  </w:pPr>
                  <w:r>
                    <w:rPr>
                      <w:rFonts w:ascii="Arial" w:hAnsi="Arial" w:cs="Arial"/>
                      <w:b/>
                      <w:bCs/>
                      <w:sz w:val="17"/>
                      <w:szCs w:val="17"/>
                      <w:lang w:val="ru-RU"/>
                    </w:rPr>
                    <w:t>Убедитесь</w:t>
                  </w:r>
                  <w:r w:rsidRPr="005C6629">
                    <w:rPr>
                      <w:rFonts w:ascii="Arial" w:hAnsi="Arial" w:cs="Arial"/>
                      <w:b/>
                      <w:bCs/>
                      <w:sz w:val="17"/>
                      <w:szCs w:val="17"/>
                      <w:lang w:val="ru-RU"/>
                    </w:rPr>
                    <w:t xml:space="preserve">, </w:t>
                  </w:r>
                  <w:r>
                    <w:rPr>
                      <w:rFonts w:ascii="Arial" w:hAnsi="Arial" w:cs="Arial"/>
                      <w:b/>
                      <w:bCs/>
                      <w:sz w:val="17"/>
                      <w:szCs w:val="17"/>
                      <w:lang w:val="ru-RU"/>
                    </w:rPr>
                    <w:t>что, когда вы используете удлинитель ремня безопасности на переднем пассажирском сиденье, индикатор классификации пассажира на переднем сиденье показывает</w:t>
                  </w:r>
                  <w:r w:rsidRPr="005C6629">
                    <w:rPr>
                      <w:rFonts w:ascii="Arial" w:hAnsi="Arial" w:cs="Arial"/>
                      <w:b/>
                      <w:bCs/>
                      <w:sz w:val="17"/>
                      <w:szCs w:val="17"/>
                      <w:lang w:val="ru-RU"/>
                    </w:rPr>
                    <w:t xml:space="preserve"> “</w:t>
                  </w:r>
                  <w:r w:rsidRPr="00B01891">
                    <w:rPr>
                      <w:rFonts w:ascii="Arial" w:hAnsi="Arial" w:cs="Arial"/>
                      <w:b/>
                      <w:bCs/>
                      <w:sz w:val="17"/>
                      <w:szCs w:val="17"/>
                      <w:lang w:val="en-US"/>
                    </w:rPr>
                    <w:t>ON</w:t>
                  </w:r>
                  <w:r w:rsidRPr="005C6629">
                    <w:rPr>
                      <w:rFonts w:ascii="Arial" w:hAnsi="Arial" w:cs="Arial"/>
                      <w:b/>
                      <w:bCs/>
                      <w:sz w:val="17"/>
                      <w:szCs w:val="17"/>
                      <w:lang w:val="ru-RU"/>
                    </w:rPr>
                    <w:t xml:space="preserve">”. </w:t>
                  </w:r>
                  <w:r>
                    <w:rPr>
                      <w:rFonts w:ascii="Arial" w:hAnsi="Arial" w:cs="Arial"/>
                      <w:b/>
                      <w:bCs/>
                      <w:sz w:val="17"/>
                      <w:szCs w:val="17"/>
                      <w:lang w:val="ru-RU"/>
                    </w:rPr>
                    <w:t xml:space="preserve"> Если индикатор показывает </w:t>
                  </w:r>
                  <w:r w:rsidRPr="005C6629">
                    <w:rPr>
                      <w:rFonts w:ascii="Arial" w:hAnsi="Arial" w:cs="Arial"/>
                      <w:b/>
                      <w:bCs/>
                      <w:sz w:val="17"/>
                      <w:szCs w:val="17"/>
                      <w:lang w:val="ru-RU"/>
                    </w:rPr>
                    <w:t>“</w:t>
                  </w:r>
                  <w:r w:rsidRPr="00B01891">
                    <w:rPr>
                      <w:rFonts w:ascii="Arial" w:hAnsi="Arial" w:cs="Arial"/>
                      <w:b/>
                      <w:bCs/>
                      <w:sz w:val="17"/>
                      <w:szCs w:val="17"/>
                      <w:lang w:val="en-US"/>
                    </w:rPr>
                    <w:t>OFF</w:t>
                  </w:r>
                  <w:r w:rsidRPr="005C6629">
                    <w:rPr>
                      <w:rFonts w:ascii="Arial" w:hAnsi="Arial" w:cs="Arial"/>
                      <w:b/>
                      <w:bCs/>
                      <w:sz w:val="17"/>
                      <w:szCs w:val="17"/>
                      <w:lang w:val="ru-RU"/>
                    </w:rPr>
                    <w:t xml:space="preserve">”, </w:t>
                  </w:r>
                  <w:r>
                    <w:rPr>
                      <w:rFonts w:ascii="Arial" w:hAnsi="Arial" w:cs="Arial"/>
                      <w:b/>
                      <w:bCs/>
                      <w:sz w:val="17"/>
                      <w:szCs w:val="17"/>
                      <w:lang w:val="ru-RU"/>
                    </w:rPr>
                    <w:t>отсоедините язычок защелки удлинителя от замка ремня безопасности</w:t>
                  </w:r>
                  <w:r w:rsidRPr="005C6629">
                    <w:rPr>
                      <w:rFonts w:ascii="Arial" w:hAnsi="Arial" w:cs="Arial"/>
                      <w:b/>
                      <w:bCs/>
                      <w:sz w:val="17"/>
                      <w:szCs w:val="17"/>
                      <w:lang w:val="ru-RU"/>
                    </w:rPr>
                    <w:t>,</w:t>
                  </w:r>
                  <w:r>
                    <w:rPr>
                      <w:rFonts w:ascii="Arial" w:hAnsi="Arial" w:cs="Arial"/>
                      <w:b/>
                      <w:bCs/>
                      <w:sz w:val="17"/>
                      <w:szCs w:val="17"/>
                      <w:lang w:val="ru-RU"/>
                    </w:rPr>
                    <w:t xml:space="preserve"> и пристегните ремень.  Присоединять удлинитель ремня безопасности обратно следует только после того, как индикатор переключится на </w:t>
                  </w:r>
                  <w:r w:rsidRPr="006F6AB2">
                    <w:rPr>
                      <w:rFonts w:ascii="Arial" w:hAnsi="Arial" w:cs="Arial"/>
                      <w:b/>
                      <w:bCs/>
                      <w:sz w:val="17"/>
                      <w:szCs w:val="17"/>
                      <w:lang w:val="ru-RU"/>
                    </w:rPr>
                    <w:t>“</w:t>
                  </w:r>
                  <w:r w:rsidRPr="00B01891">
                    <w:rPr>
                      <w:rFonts w:ascii="Arial" w:hAnsi="Arial" w:cs="Arial"/>
                      <w:b/>
                      <w:bCs/>
                      <w:sz w:val="17"/>
                      <w:szCs w:val="17"/>
                      <w:lang w:val="en-US"/>
                    </w:rPr>
                    <w:t>ON</w:t>
                  </w:r>
                  <w:r w:rsidRPr="006F6AB2">
                    <w:rPr>
                      <w:rFonts w:ascii="Arial" w:hAnsi="Arial" w:cs="Arial"/>
                      <w:b/>
                      <w:bCs/>
                      <w:sz w:val="17"/>
                      <w:szCs w:val="17"/>
                      <w:lang w:val="ru-RU"/>
                    </w:rPr>
                    <w:t xml:space="preserve">”. </w:t>
                  </w:r>
                  <w:r>
                    <w:rPr>
                      <w:rFonts w:ascii="Arial" w:hAnsi="Arial" w:cs="Arial"/>
                      <w:b/>
                      <w:bCs/>
                      <w:sz w:val="17"/>
                      <w:szCs w:val="17"/>
                      <w:lang w:val="ru-RU"/>
                    </w:rPr>
                    <w:t xml:space="preserve"> Если вы пользуетесь удлинителем ремня безопасности и индикатор при этом показывает </w:t>
                  </w:r>
                  <w:r w:rsidRPr="006F6AB2">
                    <w:rPr>
                      <w:rFonts w:ascii="Arial" w:hAnsi="Arial" w:cs="Arial"/>
                      <w:b/>
                      <w:bCs/>
                      <w:sz w:val="17"/>
                      <w:szCs w:val="17"/>
                      <w:lang w:val="ru-RU"/>
                    </w:rPr>
                    <w:t>“</w:t>
                  </w:r>
                  <w:r w:rsidRPr="00B01891">
                    <w:rPr>
                      <w:rFonts w:ascii="Arial" w:hAnsi="Arial" w:cs="Arial"/>
                      <w:b/>
                      <w:bCs/>
                      <w:sz w:val="17"/>
                      <w:szCs w:val="17"/>
                      <w:lang w:val="en-US"/>
                    </w:rPr>
                    <w:t>OFF</w:t>
                  </w:r>
                  <w:r w:rsidRPr="006F6AB2">
                    <w:rPr>
                      <w:rFonts w:ascii="Arial" w:hAnsi="Arial" w:cs="Arial"/>
                      <w:b/>
                      <w:bCs/>
                      <w:sz w:val="17"/>
                      <w:szCs w:val="17"/>
                      <w:lang w:val="ru-RU"/>
                    </w:rPr>
                    <w:t xml:space="preserve">”, </w:t>
                  </w:r>
                  <w:r>
                    <w:rPr>
                      <w:rFonts w:ascii="Arial" w:hAnsi="Arial" w:cs="Arial"/>
                      <w:b/>
                      <w:bCs/>
                      <w:sz w:val="17"/>
                      <w:szCs w:val="17"/>
                      <w:lang w:val="ru-RU"/>
                    </w:rPr>
                    <w:t>передняя и боковая подушки безопасности пассажира на переднем сиденье могут не сработать надлежащим образом и привести к смерти или серьезным травмам при столкновении.</w:t>
                  </w:r>
                </w:p>
              </w:tc>
            </w:tr>
          </w:tbl>
          <w:p w:rsidR="001E0E7E" w:rsidRPr="006B0B47" w:rsidRDefault="001E0E7E" w:rsidP="001C1EA6">
            <w:pPr>
              <w:autoSpaceDE w:val="0"/>
              <w:autoSpaceDN w:val="0"/>
              <w:adjustRightInd w:val="0"/>
              <w:spacing w:before="60"/>
              <w:jc w:val="both"/>
              <w:rPr>
                <w:rFonts w:ascii="Arial" w:hAnsi="Arial" w:cs="Arial"/>
                <w:bCs/>
                <w:sz w:val="17"/>
                <w:szCs w:val="17"/>
                <w:lang w:val="ru-RU"/>
              </w:rPr>
            </w:pPr>
          </w:p>
        </w:tc>
        <w:tc>
          <w:tcPr>
            <w:tcW w:w="3571" w:type="dxa"/>
          </w:tcPr>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D855B4" w:rsidTr="001C1EA6">
              <w:tc>
                <w:tcPr>
                  <w:tcW w:w="3543" w:type="dxa"/>
                  <w:shd w:val="clear" w:color="auto" w:fill="FFFF00"/>
                </w:tcPr>
                <w:p w:rsidR="001E0E7E" w:rsidRPr="00F26D96" w:rsidRDefault="001E0E7E" w:rsidP="00A40B70">
                  <w:pPr>
                    <w:numPr>
                      <w:ilvl w:val="0"/>
                      <w:numId w:val="19"/>
                    </w:numPr>
                    <w:tabs>
                      <w:tab w:val="clear" w:pos="720"/>
                    </w:tabs>
                    <w:autoSpaceDE w:val="0"/>
                    <w:autoSpaceDN w:val="0"/>
                    <w:adjustRightInd w:val="0"/>
                    <w:spacing w:before="60"/>
                    <w:ind w:left="168" w:hanging="192"/>
                    <w:jc w:val="both"/>
                    <w:rPr>
                      <w:rFonts w:ascii="Arial" w:hAnsi="Arial" w:cs="Arial"/>
                      <w:b/>
                      <w:bCs/>
                      <w:sz w:val="17"/>
                      <w:szCs w:val="17"/>
                      <w:lang w:val="ru-RU"/>
                    </w:rPr>
                  </w:pPr>
                  <w:r>
                    <w:rPr>
                      <w:rFonts w:ascii="Arial" w:hAnsi="Arial" w:cs="Arial"/>
                      <w:b/>
                      <w:bCs/>
                      <w:sz w:val="17"/>
                      <w:szCs w:val="17"/>
                      <w:lang w:val="ru-RU"/>
                    </w:rPr>
                    <w:t>Не отклоняйте спинку переднего пассажирского сиденья назад настолько, чтобы она соприкоснулась с задним сиденьем</w:t>
                  </w:r>
                  <w:r w:rsidRPr="006F6AB2">
                    <w:rPr>
                      <w:rFonts w:ascii="Arial" w:hAnsi="Arial" w:cs="Arial"/>
                      <w:b/>
                      <w:bCs/>
                      <w:sz w:val="17"/>
                      <w:szCs w:val="17"/>
                      <w:lang w:val="ru-RU"/>
                    </w:rPr>
                    <w:t xml:space="preserve">. </w:t>
                  </w:r>
                  <w:r>
                    <w:rPr>
                      <w:rFonts w:ascii="Arial" w:hAnsi="Arial" w:cs="Arial"/>
                      <w:b/>
                      <w:bCs/>
                      <w:sz w:val="17"/>
                      <w:szCs w:val="17"/>
                      <w:lang w:val="ru-RU"/>
                    </w:rPr>
                    <w:t xml:space="preserve"> Это может привести к переключению индикатора на </w:t>
                  </w:r>
                  <w:r w:rsidRPr="006F6AB2">
                    <w:rPr>
                      <w:rFonts w:ascii="Arial" w:hAnsi="Arial" w:cs="Arial"/>
                      <w:b/>
                      <w:bCs/>
                      <w:sz w:val="17"/>
                      <w:szCs w:val="17"/>
                      <w:lang w:val="ru-RU"/>
                    </w:rPr>
                    <w:t>“</w:t>
                  </w:r>
                  <w:r w:rsidRPr="00F26D96">
                    <w:rPr>
                      <w:rFonts w:ascii="Arial" w:hAnsi="Arial" w:cs="Arial"/>
                      <w:b/>
                      <w:bCs/>
                      <w:sz w:val="17"/>
                      <w:szCs w:val="17"/>
                      <w:lang w:val="ru-RU"/>
                    </w:rPr>
                    <w:t>OFF</w:t>
                  </w:r>
                  <w:r>
                    <w:rPr>
                      <w:rFonts w:ascii="Arial" w:hAnsi="Arial" w:cs="Arial"/>
                      <w:b/>
                      <w:bCs/>
                      <w:sz w:val="17"/>
                      <w:szCs w:val="17"/>
                      <w:lang w:val="ru-RU"/>
                    </w:rPr>
                    <w:t>”, что означает, что подушки безопасности не сработают в момент серьезной аварии</w:t>
                  </w:r>
                  <w:r w:rsidRPr="006F6AB2">
                    <w:rPr>
                      <w:rFonts w:ascii="Arial" w:hAnsi="Arial" w:cs="Arial"/>
                      <w:b/>
                      <w:bCs/>
                      <w:sz w:val="17"/>
                      <w:szCs w:val="17"/>
                      <w:lang w:val="ru-RU"/>
                    </w:rPr>
                    <w:t xml:space="preserve">. </w:t>
                  </w:r>
                  <w:r>
                    <w:rPr>
                      <w:rFonts w:ascii="Arial" w:hAnsi="Arial" w:cs="Arial"/>
                      <w:b/>
                      <w:bCs/>
                      <w:sz w:val="17"/>
                      <w:szCs w:val="17"/>
                      <w:lang w:val="ru-RU"/>
                    </w:rPr>
                    <w:t xml:space="preserve"> Если спинка сиденья соприкасается с задним сиденьем, верните спинку в положение, в котором она не соприкасается с задним сиденьем</w:t>
                  </w:r>
                  <w:r w:rsidRPr="00F26D96">
                    <w:rPr>
                      <w:rFonts w:ascii="Arial" w:hAnsi="Arial" w:cs="Arial"/>
                      <w:b/>
                      <w:bCs/>
                      <w:sz w:val="17"/>
                      <w:szCs w:val="17"/>
                      <w:lang w:val="ru-RU"/>
                    </w:rPr>
                    <w:t>.</w:t>
                  </w:r>
                  <w:r>
                    <w:rPr>
                      <w:rFonts w:ascii="Arial" w:hAnsi="Arial" w:cs="Arial"/>
                      <w:b/>
                      <w:bCs/>
                      <w:sz w:val="17"/>
                      <w:szCs w:val="17"/>
                      <w:lang w:val="ru-RU"/>
                    </w:rPr>
                    <w:t xml:space="preserve">  Когда автомобиль находится в движении, спинка переднего пассажирского сиденья должна находиться в настолько вертикальном положении, насколько возможно</w:t>
                  </w:r>
                  <w:r w:rsidRPr="00F26D96">
                    <w:rPr>
                      <w:rFonts w:ascii="Arial" w:hAnsi="Arial" w:cs="Arial"/>
                      <w:b/>
                      <w:bCs/>
                      <w:sz w:val="17"/>
                      <w:szCs w:val="17"/>
                      <w:lang w:val="ru-RU"/>
                    </w:rPr>
                    <w:t xml:space="preserve">. </w:t>
                  </w:r>
                  <w:r>
                    <w:rPr>
                      <w:rFonts w:ascii="Arial" w:hAnsi="Arial" w:cs="Arial"/>
                      <w:b/>
                      <w:bCs/>
                      <w:sz w:val="17"/>
                      <w:szCs w:val="17"/>
                      <w:lang w:val="ru-RU"/>
                    </w:rPr>
                    <w:t xml:space="preserve"> Если спинка сильно отклонена назад, это может привести к снижению эффективности системы ремня безопасности</w:t>
                  </w:r>
                  <w:r w:rsidRPr="00F26D96">
                    <w:rPr>
                      <w:rFonts w:ascii="Arial" w:hAnsi="Arial" w:cs="Arial"/>
                      <w:b/>
                      <w:bCs/>
                      <w:sz w:val="17"/>
                      <w:szCs w:val="17"/>
                      <w:lang w:val="ru-RU"/>
                    </w:rPr>
                    <w:t>.</w:t>
                  </w:r>
                </w:p>
                <w:p w:rsidR="001E0E7E" w:rsidRPr="00D855B4" w:rsidRDefault="001E0E7E" w:rsidP="00A40B70">
                  <w:pPr>
                    <w:numPr>
                      <w:ilvl w:val="0"/>
                      <w:numId w:val="19"/>
                    </w:numPr>
                    <w:tabs>
                      <w:tab w:val="clear" w:pos="720"/>
                    </w:tabs>
                    <w:autoSpaceDE w:val="0"/>
                    <w:autoSpaceDN w:val="0"/>
                    <w:adjustRightInd w:val="0"/>
                    <w:spacing w:before="60"/>
                    <w:ind w:left="147" w:hanging="240"/>
                    <w:jc w:val="both"/>
                    <w:rPr>
                      <w:rFonts w:cs="PSOsymclas"/>
                      <w:b/>
                      <w:sz w:val="20"/>
                      <w:szCs w:val="20"/>
                      <w:lang w:val="ru-RU"/>
                    </w:rPr>
                  </w:pPr>
                  <w:r>
                    <w:rPr>
                      <w:rFonts w:ascii="Arial" w:hAnsi="Arial" w:cs="Arial"/>
                      <w:b/>
                      <w:bCs/>
                      <w:sz w:val="17"/>
                      <w:szCs w:val="17"/>
                      <w:lang w:val="ru-RU"/>
                    </w:rPr>
                    <w:t>Когда</w:t>
                  </w:r>
                  <w:r w:rsidRPr="00F26D96">
                    <w:rPr>
                      <w:rFonts w:ascii="Arial" w:hAnsi="Arial" w:cs="Arial"/>
                      <w:b/>
                      <w:bCs/>
                      <w:sz w:val="17"/>
                      <w:szCs w:val="17"/>
                      <w:lang w:val="ru-RU"/>
                    </w:rPr>
                    <w:t xml:space="preserve"> </w:t>
                  </w:r>
                  <w:r>
                    <w:rPr>
                      <w:rFonts w:ascii="Arial" w:hAnsi="Arial" w:cs="Arial"/>
                      <w:b/>
                      <w:bCs/>
                      <w:sz w:val="17"/>
                      <w:szCs w:val="17"/>
                      <w:lang w:val="ru-RU"/>
                    </w:rPr>
                    <w:t>на</w:t>
                  </w:r>
                  <w:r w:rsidRPr="00F26D96">
                    <w:rPr>
                      <w:rFonts w:ascii="Arial" w:hAnsi="Arial" w:cs="Arial"/>
                      <w:b/>
                      <w:bCs/>
                      <w:sz w:val="17"/>
                      <w:szCs w:val="17"/>
                      <w:lang w:val="ru-RU"/>
                    </w:rPr>
                    <w:t xml:space="preserve"> </w:t>
                  </w:r>
                  <w:r>
                    <w:rPr>
                      <w:rFonts w:ascii="Arial" w:hAnsi="Arial" w:cs="Arial"/>
                      <w:b/>
                      <w:bCs/>
                      <w:sz w:val="17"/>
                      <w:szCs w:val="17"/>
                      <w:lang w:val="ru-RU"/>
                    </w:rPr>
                    <w:t>переднем</w:t>
                  </w:r>
                  <w:r w:rsidRPr="00F26D96">
                    <w:rPr>
                      <w:rFonts w:ascii="Arial" w:hAnsi="Arial" w:cs="Arial"/>
                      <w:b/>
                      <w:bCs/>
                      <w:sz w:val="17"/>
                      <w:szCs w:val="17"/>
                      <w:lang w:val="ru-RU"/>
                    </w:rPr>
                    <w:t xml:space="preserve"> </w:t>
                  </w:r>
                  <w:r>
                    <w:rPr>
                      <w:rFonts w:ascii="Arial" w:hAnsi="Arial" w:cs="Arial"/>
                      <w:b/>
                      <w:bCs/>
                      <w:sz w:val="17"/>
                      <w:szCs w:val="17"/>
                      <w:lang w:val="ru-RU"/>
                    </w:rPr>
                    <w:t>пассажирском</w:t>
                  </w:r>
                  <w:r w:rsidRPr="00F26D96">
                    <w:rPr>
                      <w:rFonts w:ascii="Arial" w:hAnsi="Arial" w:cs="Arial"/>
                      <w:b/>
                      <w:bCs/>
                      <w:sz w:val="17"/>
                      <w:szCs w:val="17"/>
                      <w:lang w:val="ru-RU"/>
                    </w:rPr>
                    <w:t xml:space="preserve"> </w:t>
                  </w:r>
                  <w:r>
                    <w:rPr>
                      <w:rFonts w:ascii="Arial" w:hAnsi="Arial" w:cs="Arial"/>
                      <w:b/>
                      <w:bCs/>
                      <w:sz w:val="17"/>
                      <w:szCs w:val="17"/>
                      <w:lang w:val="ru-RU"/>
                    </w:rPr>
                    <w:t>сиденье</w:t>
                  </w:r>
                  <w:r w:rsidRPr="00F26D96">
                    <w:rPr>
                      <w:rFonts w:ascii="Arial" w:hAnsi="Arial" w:cs="Arial"/>
                      <w:b/>
                      <w:bCs/>
                      <w:sz w:val="17"/>
                      <w:szCs w:val="17"/>
                      <w:lang w:val="ru-RU"/>
                    </w:rPr>
                    <w:t xml:space="preserve"> </w:t>
                  </w:r>
                  <w:r>
                    <w:rPr>
                      <w:rFonts w:ascii="Arial" w:hAnsi="Arial" w:cs="Arial"/>
                      <w:b/>
                      <w:bCs/>
                      <w:sz w:val="17"/>
                      <w:szCs w:val="17"/>
                      <w:lang w:val="ru-RU"/>
                    </w:rPr>
                    <w:t>сидит взрослый</w:t>
                  </w:r>
                  <w:r w:rsidRPr="00F26D96">
                    <w:rPr>
                      <w:rFonts w:ascii="Arial" w:hAnsi="Arial" w:cs="Arial"/>
                      <w:b/>
                      <w:bCs/>
                      <w:sz w:val="17"/>
                      <w:szCs w:val="17"/>
                      <w:lang w:val="ru-RU"/>
                    </w:rPr>
                    <w:t xml:space="preserve">, </w:t>
                  </w:r>
                  <w:r>
                    <w:rPr>
                      <w:rFonts w:ascii="Arial" w:hAnsi="Arial" w:cs="Arial"/>
                      <w:b/>
                      <w:bCs/>
                      <w:sz w:val="17"/>
                      <w:szCs w:val="17"/>
                      <w:lang w:val="ru-RU"/>
                    </w:rPr>
                    <w:t xml:space="preserve">индикатор классификации пассажира должен показывать </w:t>
                  </w:r>
                  <w:r w:rsidRPr="00F26D96">
                    <w:rPr>
                      <w:rFonts w:ascii="Arial" w:hAnsi="Arial" w:cs="Arial"/>
                      <w:b/>
                      <w:bCs/>
                      <w:sz w:val="17"/>
                      <w:szCs w:val="17"/>
                      <w:lang w:val="ru-RU"/>
                    </w:rPr>
                    <w:t>“</w:t>
                  </w:r>
                  <w:r w:rsidRPr="00B01891">
                    <w:rPr>
                      <w:rFonts w:ascii="Arial" w:hAnsi="Arial" w:cs="Arial"/>
                      <w:b/>
                      <w:bCs/>
                      <w:sz w:val="17"/>
                      <w:szCs w:val="17"/>
                      <w:lang w:val="en-US"/>
                    </w:rPr>
                    <w:t>ON</w:t>
                  </w:r>
                  <w:r w:rsidRPr="00F26D96">
                    <w:rPr>
                      <w:rFonts w:ascii="Arial" w:hAnsi="Arial" w:cs="Arial"/>
                      <w:b/>
                      <w:bCs/>
                      <w:sz w:val="17"/>
                      <w:szCs w:val="17"/>
                      <w:lang w:val="ru-RU"/>
                    </w:rPr>
                    <w:t>”.</w:t>
                  </w:r>
                  <w:r>
                    <w:rPr>
                      <w:rFonts w:ascii="Arial" w:hAnsi="Arial" w:cs="Arial"/>
                      <w:b/>
                      <w:bCs/>
                      <w:sz w:val="17"/>
                      <w:szCs w:val="17"/>
                      <w:lang w:val="ru-RU"/>
                    </w:rPr>
                    <w:t xml:space="preserve">  Если индикатор показывает </w:t>
                  </w:r>
                  <w:r w:rsidRPr="00F26D96">
                    <w:rPr>
                      <w:rFonts w:ascii="Arial" w:hAnsi="Arial" w:cs="Arial"/>
                      <w:b/>
                      <w:bCs/>
                      <w:sz w:val="17"/>
                      <w:szCs w:val="17"/>
                      <w:lang w:val="ru-RU"/>
                    </w:rPr>
                    <w:t>“</w:t>
                  </w:r>
                  <w:r w:rsidRPr="00B01891">
                    <w:rPr>
                      <w:rFonts w:ascii="Arial" w:hAnsi="Arial" w:cs="Arial"/>
                      <w:b/>
                      <w:bCs/>
                      <w:sz w:val="17"/>
                      <w:szCs w:val="17"/>
                      <w:lang w:val="en-US"/>
                    </w:rPr>
                    <w:t>OFF</w:t>
                  </w:r>
                  <w:r w:rsidRPr="00F26D96">
                    <w:rPr>
                      <w:rFonts w:ascii="Arial" w:hAnsi="Arial" w:cs="Arial"/>
                      <w:b/>
                      <w:bCs/>
                      <w:sz w:val="17"/>
                      <w:szCs w:val="17"/>
                      <w:lang w:val="ru-RU"/>
                    </w:rPr>
                    <w:t>”</w:t>
                  </w:r>
                  <w:r>
                    <w:rPr>
                      <w:rFonts w:ascii="Arial" w:hAnsi="Arial" w:cs="Arial"/>
                      <w:b/>
                      <w:bCs/>
                      <w:sz w:val="17"/>
                      <w:szCs w:val="17"/>
                      <w:lang w:val="ru-RU"/>
                    </w:rPr>
                    <w:t xml:space="preserve">, попросите пассажира сесть прямо и глубоко в сиденье, с ногами на полу, и правильно пристегнуться ремнем безопасности. </w:t>
                  </w:r>
                  <w:r w:rsidRPr="00F26D96">
                    <w:rPr>
                      <w:rFonts w:ascii="Arial" w:hAnsi="Arial" w:cs="Arial"/>
                      <w:b/>
                      <w:bCs/>
                      <w:sz w:val="17"/>
                      <w:szCs w:val="17"/>
                      <w:lang w:val="ru-RU"/>
                    </w:rPr>
                    <w:t xml:space="preserve"> </w:t>
                  </w:r>
                  <w:r>
                    <w:rPr>
                      <w:rFonts w:ascii="Arial" w:hAnsi="Arial" w:cs="Arial"/>
                      <w:b/>
                      <w:bCs/>
                      <w:sz w:val="17"/>
                      <w:szCs w:val="17"/>
                      <w:lang w:val="ru-RU"/>
                    </w:rPr>
                    <w:t xml:space="preserve">Если индикатор по-прежнему показывает </w:t>
                  </w:r>
                  <w:r w:rsidRPr="00446DE4">
                    <w:rPr>
                      <w:rFonts w:ascii="Arial" w:hAnsi="Arial" w:cs="Arial"/>
                      <w:b/>
                      <w:bCs/>
                      <w:sz w:val="17"/>
                      <w:szCs w:val="17"/>
                      <w:lang w:val="ru-RU"/>
                    </w:rPr>
                    <w:t>“</w:t>
                  </w:r>
                  <w:r>
                    <w:rPr>
                      <w:rFonts w:ascii="Arial" w:hAnsi="Arial" w:cs="Arial"/>
                      <w:b/>
                      <w:bCs/>
                      <w:sz w:val="17"/>
                      <w:szCs w:val="17"/>
                      <w:lang w:val="en-US"/>
                    </w:rPr>
                    <w:t>OFF</w:t>
                  </w:r>
                  <w:r w:rsidRPr="00446DE4">
                    <w:rPr>
                      <w:rFonts w:ascii="Arial" w:hAnsi="Arial" w:cs="Arial"/>
                      <w:b/>
                      <w:bCs/>
                      <w:sz w:val="17"/>
                      <w:szCs w:val="17"/>
                      <w:lang w:val="ru-RU"/>
                    </w:rPr>
                    <w:t>”</w:t>
                  </w:r>
                  <w:r>
                    <w:rPr>
                      <w:rFonts w:ascii="Arial" w:hAnsi="Arial" w:cs="Arial"/>
                      <w:b/>
                      <w:bCs/>
                      <w:sz w:val="17"/>
                      <w:szCs w:val="17"/>
                      <w:lang w:val="ru-RU"/>
                    </w:rPr>
                    <w:t>, попросите пассажира пересесть на заднее сиденье или, если это невозможно, отодвиньте переднее пассажирское сиденье до конца назад.</w:t>
                  </w:r>
                </w:p>
              </w:tc>
            </w:tr>
          </w:tbl>
          <w:p w:rsidR="001E0E7E" w:rsidRPr="00D855B4" w:rsidRDefault="001E0E7E" w:rsidP="001C1EA6">
            <w:pPr>
              <w:autoSpaceDE w:val="0"/>
              <w:autoSpaceDN w:val="0"/>
              <w:adjustRightInd w:val="0"/>
              <w:spacing w:before="60"/>
              <w:jc w:val="both"/>
              <w:rPr>
                <w:rFonts w:ascii="Arial" w:hAnsi="Arial" w:cs="Arial"/>
                <w:b/>
                <w:bCs/>
                <w:sz w:val="21"/>
                <w:szCs w:val="21"/>
                <w:lang w:val="ru-RU"/>
              </w:rPr>
            </w:pPr>
          </w:p>
        </w:tc>
        <w:tc>
          <w:tcPr>
            <w:tcW w:w="3572" w:type="dxa"/>
          </w:tcPr>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1D4DBC" w:rsidTr="001C1EA6">
              <w:tc>
                <w:tcPr>
                  <w:tcW w:w="3543" w:type="dxa"/>
                  <w:shd w:val="clear" w:color="auto" w:fill="FFFF00"/>
                </w:tcPr>
                <w:p w:rsidR="001E0E7E" w:rsidRPr="00446DE4" w:rsidRDefault="001E0E7E" w:rsidP="00A40B70">
                  <w:pPr>
                    <w:numPr>
                      <w:ilvl w:val="0"/>
                      <w:numId w:val="19"/>
                    </w:numPr>
                    <w:tabs>
                      <w:tab w:val="clear" w:pos="720"/>
                    </w:tabs>
                    <w:autoSpaceDE w:val="0"/>
                    <w:autoSpaceDN w:val="0"/>
                    <w:adjustRightInd w:val="0"/>
                    <w:spacing w:before="60"/>
                    <w:ind w:left="147" w:hanging="240"/>
                    <w:jc w:val="both"/>
                    <w:rPr>
                      <w:rFonts w:ascii="Arial" w:hAnsi="Arial" w:cs="Arial"/>
                      <w:b/>
                      <w:bCs/>
                      <w:sz w:val="17"/>
                      <w:szCs w:val="17"/>
                      <w:lang w:val="ru-RU"/>
                    </w:rPr>
                  </w:pPr>
                  <w:r>
                    <w:rPr>
                      <w:rFonts w:ascii="Arial" w:hAnsi="Arial" w:cs="Arial"/>
                      <w:b/>
                      <w:bCs/>
                      <w:sz w:val="17"/>
                      <w:szCs w:val="17"/>
                      <w:lang w:val="ru-RU"/>
                    </w:rPr>
                    <w:t>Правильно пристегивайтесь ремнем безопасности</w:t>
                  </w:r>
                  <w:r w:rsidRPr="00446DE4">
                    <w:rPr>
                      <w:rFonts w:ascii="Arial" w:hAnsi="Arial" w:cs="Arial"/>
                      <w:b/>
                      <w:bCs/>
                      <w:sz w:val="17"/>
                      <w:szCs w:val="17"/>
                      <w:lang w:val="ru-RU"/>
                    </w:rPr>
                    <w:t>.</w:t>
                  </w:r>
                </w:p>
                <w:p w:rsidR="001E0E7E" w:rsidRPr="00446DE4" w:rsidRDefault="001E0E7E" w:rsidP="00A40B70">
                  <w:pPr>
                    <w:numPr>
                      <w:ilvl w:val="0"/>
                      <w:numId w:val="19"/>
                    </w:numPr>
                    <w:tabs>
                      <w:tab w:val="clear" w:pos="720"/>
                    </w:tabs>
                    <w:autoSpaceDE w:val="0"/>
                    <w:autoSpaceDN w:val="0"/>
                    <w:adjustRightInd w:val="0"/>
                    <w:spacing w:before="60"/>
                    <w:ind w:left="147" w:hanging="240"/>
                    <w:jc w:val="both"/>
                    <w:rPr>
                      <w:rFonts w:ascii="Arial" w:hAnsi="Arial" w:cs="Arial"/>
                      <w:b/>
                      <w:bCs/>
                      <w:sz w:val="17"/>
                      <w:szCs w:val="17"/>
                      <w:lang w:val="ru-RU"/>
                    </w:rPr>
                  </w:pPr>
                  <w:r>
                    <w:rPr>
                      <w:rFonts w:ascii="Arial" w:hAnsi="Arial" w:cs="Arial"/>
                      <w:b/>
                      <w:bCs/>
                      <w:sz w:val="17"/>
                      <w:szCs w:val="17"/>
                      <w:lang w:val="ru-RU"/>
                    </w:rPr>
                    <w:t>Убедитесь, что язычок защелки ремня безопасности переднего пассажирского сиденья не находился в замке до того, как пассажир сядет на переднее сиденье</w:t>
                  </w:r>
                  <w:r w:rsidRPr="00446DE4">
                    <w:rPr>
                      <w:rFonts w:ascii="Arial" w:hAnsi="Arial" w:cs="Arial"/>
                      <w:b/>
                      <w:bCs/>
                      <w:sz w:val="17"/>
                      <w:szCs w:val="17"/>
                      <w:lang w:val="ru-RU"/>
                    </w:rPr>
                    <w:t>.</w:t>
                  </w:r>
                </w:p>
                <w:p w:rsidR="001E0E7E" w:rsidRPr="0097497B" w:rsidRDefault="001E0E7E" w:rsidP="00A40B70">
                  <w:pPr>
                    <w:numPr>
                      <w:ilvl w:val="0"/>
                      <w:numId w:val="19"/>
                    </w:numPr>
                    <w:tabs>
                      <w:tab w:val="clear" w:pos="720"/>
                    </w:tabs>
                    <w:autoSpaceDE w:val="0"/>
                    <w:autoSpaceDN w:val="0"/>
                    <w:adjustRightInd w:val="0"/>
                    <w:spacing w:before="60"/>
                    <w:ind w:left="147" w:hanging="240"/>
                    <w:jc w:val="both"/>
                    <w:rPr>
                      <w:rFonts w:ascii="Arial" w:hAnsi="Arial" w:cs="Arial"/>
                      <w:b/>
                      <w:bCs/>
                      <w:sz w:val="17"/>
                      <w:szCs w:val="17"/>
                      <w:lang w:val="ru-RU"/>
                    </w:rPr>
                  </w:pPr>
                  <w:r>
                    <w:rPr>
                      <w:rFonts w:ascii="Arial" w:hAnsi="Arial" w:cs="Arial"/>
                      <w:b/>
                      <w:bCs/>
                      <w:sz w:val="17"/>
                      <w:szCs w:val="17"/>
                      <w:lang w:val="ru-RU"/>
                    </w:rPr>
                    <w:t>Не кладите тяжелый груз на переднее пассажирское сиденье</w:t>
                  </w:r>
                  <w:r w:rsidRPr="0097497B">
                    <w:rPr>
                      <w:rFonts w:ascii="Arial" w:hAnsi="Arial" w:cs="Arial"/>
                      <w:b/>
                      <w:bCs/>
                      <w:sz w:val="17"/>
                      <w:szCs w:val="17"/>
                      <w:lang w:val="ru-RU"/>
                    </w:rPr>
                    <w:t>.</w:t>
                  </w:r>
                </w:p>
                <w:p w:rsidR="001E0E7E" w:rsidRPr="00524B5C" w:rsidRDefault="001E0E7E" w:rsidP="00A40B70">
                  <w:pPr>
                    <w:numPr>
                      <w:ilvl w:val="0"/>
                      <w:numId w:val="19"/>
                    </w:numPr>
                    <w:tabs>
                      <w:tab w:val="clear" w:pos="720"/>
                    </w:tabs>
                    <w:autoSpaceDE w:val="0"/>
                    <w:autoSpaceDN w:val="0"/>
                    <w:adjustRightInd w:val="0"/>
                    <w:spacing w:before="60"/>
                    <w:ind w:left="147" w:hanging="240"/>
                    <w:jc w:val="both"/>
                    <w:rPr>
                      <w:rFonts w:ascii="Arial" w:hAnsi="Arial" w:cs="Arial"/>
                      <w:b/>
                      <w:bCs/>
                      <w:sz w:val="17"/>
                      <w:szCs w:val="17"/>
                      <w:lang w:val="ru-RU"/>
                    </w:rPr>
                  </w:pPr>
                  <w:r>
                    <w:rPr>
                      <w:rFonts w:ascii="Arial" w:hAnsi="Arial" w:cs="Arial"/>
                      <w:b/>
                      <w:bCs/>
                      <w:sz w:val="17"/>
                      <w:szCs w:val="17"/>
                      <w:lang w:val="ru-RU"/>
                    </w:rPr>
                    <w:t>Не кладите руки или ноги на спинку переднего пассажирского сиденья, и не создавайте таким образом дополнительного давления на сиденье.</w:t>
                  </w:r>
                </w:p>
                <w:p w:rsidR="001E0E7E" w:rsidRPr="00524B5C" w:rsidRDefault="001E0E7E" w:rsidP="00A40B70">
                  <w:pPr>
                    <w:numPr>
                      <w:ilvl w:val="0"/>
                      <w:numId w:val="19"/>
                    </w:numPr>
                    <w:tabs>
                      <w:tab w:val="clear" w:pos="720"/>
                    </w:tabs>
                    <w:autoSpaceDE w:val="0"/>
                    <w:autoSpaceDN w:val="0"/>
                    <w:adjustRightInd w:val="0"/>
                    <w:spacing w:before="60"/>
                    <w:ind w:left="147" w:hanging="240"/>
                    <w:jc w:val="both"/>
                    <w:rPr>
                      <w:rFonts w:ascii="Arial" w:hAnsi="Arial" w:cs="Arial"/>
                      <w:b/>
                      <w:bCs/>
                      <w:sz w:val="17"/>
                      <w:szCs w:val="17"/>
                      <w:lang w:val="ru-RU"/>
                    </w:rPr>
                  </w:pPr>
                  <w:r>
                    <w:rPr>
                      <w:rFonts w:ascii="Arial" w:hAnsi="Arial" w:cs="Arial"/>
                      <w:b/>
                      <w:bCs/>
                      <w:sz w:val="17"/>
                      <w:szCs w:val="17"/>
                      <w:lang w:val="ru-RU"/>
                    </w:rPr>
                    <w:t>Не позволяйте пассажиру на заднем сиденье приподнимать переднее сиденье ногами или давить ногами на спинку переднего сиденья</w:t>
                  </w:r>
                  <w:r w:rsidRPr="00524B5C">
                    <w:rPr>
                      <w:rFonts w:ascii="Arial" w:hAnsi="Arial" w:cs="Arial"/>
                      <w:b/>
                      <w:bCs/>
                      <w:sz w:val="17"/>
                      <w:szCs w:val="17"/>
                      <w:lang w:val="ru-RU"/>
                    </w:rPr>
                    <w:t>.</w:t>
                  </w:r>
                </w:p>
                <w:p w:rsidR="001E0E7E" w:rsidRPr="00524B5C" w:rsidRDefault="001E0E7E" w:rsidP="00A40B70">
                  <w:pPr>
                    <w:numPr>
                      <w:ilvl w:val="0"/>
                      <w:numId w:val="19"/>
                    </w:numPr>
                    <w:tabs>
                      <w:tab w:val="clear" w:pos="720"/>
                    </w:tabs>
                    <w:autoSpaceDE w:val="0"/>
                    <w:autoSpaceDN w:val="0"/>
                    <w:adjustRightInd w:val="0"/>
                    <w:spacing w:before="60"/>
                    <w:ind w:left="147" w:hanging="240"/>
                    <w:jc w:val="both"/>
                    <w:rPr>
                      <w:rFonts w:ascii="Arial" w:hAnsi="Arial" w:cs="Arial"/>
                      <w:b/>
                      <w:bCs/>
                      <w:sz w:val="17"/>
                      <w:szCs w:val="17"/>
                      <w:lang w:val="ru-RU"/>
                    </w:rPr>
                  </w:pPr>
                  <w:r>
                    <w:rPr>
                      <w:rFonts w:ascii="Arial" w:hAnsi="Arial" w:cs="Arial"/>
                      <w:b/>
                      <w:bCs/>
                      <w:sz w:val="17"/>
                      <w:szCs w:val="17"/>
                      <w:lang w:val="ru-RU"/>
                    </w:rPr>
                    <w:t>Не кладите предметы под переднее пассажирское сиденье</w:t>
                  </w:r>
                  <w:r w:rsidRPr="00524B5C">
                    <w:rPr>
                      <w:rFonts w:ascii="Arial" w:hAnsi="Arial" w:cs="Arial"/>
                      <w:b/>
                      <w:bCs/>
                      <w:sz w:val="17"/>
                      <w:szCs w:val="17"/>
                      <w:lang w:val="ru-RU"/>
                    </w:rPr>
                    <w:t>.</w:t>
                  </w:r>
                </w:p>
                <w:p w:rsidR="001E0E7E" w:rsidRPr="00524B5C" w:rsidRDefault="001E0E7E" w:rsidP="00A40B70">
                  <w:pPr>
                    <w:numPr>
                      <w:ilvl w:val="0"/>
                      <w:numId w:val="19"/>
                    </w:numPr>
                    <w:tabs>
                      <w:tab w:val="clear" w:pos="720"/>
                    </w:tabs>
                    <w:autoSpaceDE w:val="0"/>
                    <w:autoSpaceDN w:val="0"/>
                    <w:adjustRightInd w:val="0"/>
                    <w:spacing w:before="60"/>
                    <w:ind w:left="147" w:hanging="240"/>
                    <w:jc w:val="both"/>
                    <w:rPr>
                      <w:rFonts w:ascii="Arial" w:hAnsi="Arial" w:cs="Arial"/>
                      <w:b/>
                      <w:bCs/>
                      <w:sz w:val="17"/>
                      <w:szCs w:val="17"/>
                      <w:lang w:val="ru-RU"/>
                    </w:rPr>
                  </w:pPr>
                  <w:r>
                    <w:rPr>
                      <w:rFonts w:ascii="Arial" w:hAnsi="Arial" w:cs="Arial"/>
                      <w:b/>
                      <w:bCs/>
                      <w:sz w:val="17"/>
                      <w:szCs w:val="17"/>
                      <w:lang w:val="ru-RU"/>
                    </w:rPr>
                    <w:t>Не цепляйте продающиеся на рынке столики или другие тяжелые предметы к спинке переднего пассажирского сиденья</w:t>
                  </w:r>
                  <w:r w:rsidRPr="00524B5C">
                    <w:rPr>
                      <w:rFonts w:ascii="Arial" w:hAnsi="Arial" w:cs="Arial"/>
                      <w:b/>
                      <w:bCs/>
                      <w:sz w:val="17"/>
                      <w:szCs w:val="17"/>
                      <w:lang w:val="ru-RU"/>
                    </w:rPr>
                    <w:t>.</w:t>
                  </w:r>
                </w:p>
                <w:p w:rsidR="001E0E7E" w:rsidRPr="00B35F59" w:rsidRDefault="001E0E7E" w:rsidP="00A40B70">
                  <w:pPr>
                    <w:numPr>
                      <w:ilvl w:val="0"/>
                      <w:numId w:val="19"/>
                    </w:numPr>
                    <w:tabs>
                      <w:tab w:val="clear" w:pos="720"/>
                    </w:tabs>
                    <w:autoSpaceDE w:val="0"/>
                    <w:autoSpaceDN w:val="0"/>
                    <w:adjustRightInd w:val="0"/>
                    <w:spacing w:before="60"/>
                    <w:ind w:left="147" w:hanging="240"/>
                    <w:jc w:val="both"/>
                    <w:rPr>
                      <w:rFonts w:ascii="Arial" w:hAnsi="Arial" w:cs="Arial"/>
                      <w:b/>
                      <w:bCs/>
                      <w:sz w:val="17"/>
                      <w:szCs w:val="17"/>
                      <w:lang w:val="ru-RU"/>
                    </w:rPr>
                  </w:pPr>
                  <w:r>
                    <w:rPr>
                      <w:rFonts w:ascii="Arial" w:hAnsi="Arial" w:cs="Arial"/>
                      <w:b/>
                      <w:bCs/>
                      <w:sz w:val="17"/>
                      <w:szCs w:val="17"/>
                      <w:lang w:val="ru-RU"/>
                    </w:rPr>
                    <w:t>Система безопасности для детей, установленная на заднем сиденье, не должна соприкасаться со спинками передних сидений.</w:t>
                  </w:r>
                </w:p>
              </w:tc>
            </w:tr>
          </w:tbl>
          <w:p w:rsidR="001E0E7E" w:rsidRPr="001D4DBC" w:rsidRDefault="001E0E7E" w:rsidP="001C1EA6">
            <w:pPr>
              <w:autoSpaceDE w:val="0"/>
              <w:autoSpaceDN w:val="0"/>
              <w:adjustRightInd w:val="0"/>
              <w:spacing w:before="60"/>
              <w:jc w:val="both"/>
              <w:rPr>
                <w:rFonts w:ascii="Arial" w:hAnsi="Arial" w:cs="Arial"/>
                <w:b/>
                <w:sz w:val="17"/>
                <w:szCs w:val="17"/>
                <w:lang w:val="ru-RU"/>
              </w:rPr>
            </w:pPr>
          </w:p>
          <w:p w:rsidR="001E0E7E" w:rsidRPr="001D4DBC" w:rsidRDefault="001E0E7E" w:rsidP="001C1EA6">
            <w:pPr>
              <w:autoSpaceDE w:val="0"/>
              <w:autoSpaceDN w:val="0"/>
              <w:adjustRightInd w:val="0"/>
              <w:spacing w:before="60"/>
              <w:jc w:val="both"/>
              <w:rPr>
                <w:rFonts w:ascii="Arial" w:hAnsi="Arial" w:cs="Arial"/>
                <w:b/>
                <w:sz w:val="20"/>
                <w:szCs w:val="20"/>
                <w:lang w:val="ru-RU"/>
              </w:rPr>
            </w:pPr>
          </w:p>
        </w:tc>
      </w:tr>
    </w:tbl>
    <w:p w:rsidR="001E0E7E" w:rsidRPr="00CA21E4" w:rsidRDefault="001E0E7E" w:rsidP="001E0E7E">
      <w:pPr>
        <w:jc w:val="both"/>
        <w:rPr>
          <w:rFonts w:ascii="Arial" w:hAnsi="Arial" w:cs="Arial"/>
          <w:b/>
          <w:sz w:val="16"/>
          <w:szCs w:val="16"/>
          <w:lang w:val="ru-RU"/>
        </w:rPr>
      </w:pPr>
      <w:r>
        <w:rPr>
          <w:rFonts w:ascii="Arial" w:hAnsi="Arial" w:cs="Arial"/>
          <w:b/>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571"/>
        <w:gridCol w:w="3789"/>
      </w:tblGrid>
      <w:tr w:rsidR="001E0E7E" w:rsidRPr="009B3008" w:rsidTr="001C1EA6">
        <w:tc>
          <w:tcPr>
            <w:tcW w:w="3741" w:type="dxa"/>
          </w:tcPr>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5F6324" w:rsidTr="001C1EA6">
              <w:tc>
                <w:tcPr>
                  <w:tcW w:w="3543" w:type="dxa"/>
                  <w:shd w:val="clear" w:color="auto" w:fill="FFFF00"/>
                </w:tcPr>
                <w:p w:rsidR="001E0E7E" w:rsidRPr="005F6324" w:rsidRDefault="001E0E7E" w:rsidP="00A40B70">
                  <w:pPr>
                    <w:numPr>
                      <w:ilvl w:val="0"/>
                      <w:numId w:val="19"/>
                    </w:numPr>
                    <w:tabs>
                      <w:tab w:val="clear" w:pos="720"/>
                    </w:tabs>
                    <w:autoSpaceDE w:val="0"/>
                    <w:autoSpaceDN w:val="0"/>
                    <w:adjustRightInd w:val="0"/>
                    <w:spacing w:before="60"/>
                    <w:ind w:left="216" w:hanging="240"/>
                    <w:jc w:val="both"/>
                    <w:rPr>
                      <w:rFonts w:ascii="Arial" w:hAnsi="Arial" w:cs="Arial"/>
                      <w:b/>
                      <w:bCs/>
                      <w:sz w:val="17"/>
                      <w:szCs w:val="17"/>
                      <w:lang w:val="ru-RU"/>
                    </w:rPr>
                  </w:pPr>
                  <w:r>
                    <w:rPr>
                      <w:rFonts w:ascii="Arial" w:hAnsi="Arial" w:cs="Arial"/>
                      <w:b/>
                      <w:bCs/>
                      <w:sz w:val="17"/>
                      <w:szCs w:val="17"/>
                      <w:lang w:val="ru-RU"/>
                    </w:rPr>
                    <w:lastRenderedPageBreak/>
                    <w:t>Когда вам приходится устанавливать обращенную вперед систему безопасности для детей на переднем пассажирском сиденье</w:t>
                  </w:r>
                  <w:r w:rsidRPr="005F6324">
                    <w:rPr>
                      <w:rFonts w:ascii="Arial" w:hAnsi="Arial" w:cs="Arial"/>
                      <w:b/>
                      <w:bCs/>
                      <w:sz w:val="17"/>
                      <w:szCs w:val="17"/>
                      <w:lang w:val="ru-RU"/>
                    </w:rPr>
                    <w:t>,</w:t>
                  </w:r>
                  <w:r>
                    <w:rPr>
                      <w:rFonts w:ascii="Arial" w:hAnsi="Arial" w:cs="Arial"/>
                      <w:b/>
                      <w:bCs/>
                      <w:sz w:val="17"/>
                      <w:szCs w:val="17"/>
                      <w:lang w:val="ru-RU"/>
                    </w:rPr>
                    <w:t xml:space="preserve"> устанавливайте ее в правильном порядке (см. </w:t>
                  </w:r>
                  <w:r w:rsidRPr="005F6324">
                    <w:rPr>
                      <w:rFonts w:ascii="Arial" w:hAnsi="Arial" w:cs="Arial"/>
                      <w:b/>
                      <w:bCs/>
                      <w:sz w:val="17"/>
                      <w:szCs w:val="17"/>
                      <w:lang w:val="ru-RU"/>
                    </w:rPr>
                    <w:t>“—</w:t>
                  </w:r>
                  <w:r>
                    <w:rPr>
                      <w:rFonts w:ascii="Arial" w:hAnsi="Arial" w:cs="Arial"/>
                      <w:b/>
                      <w:bCs/>
                      <w:sz w:val="17"/>
                      <w:szCs w:val="17"/>
                      <w:lang w:val="ru-RU"/>
                    </w:rPr>
                    <w:t>Установка</w:t>
                  </w:r>
                  <w:r w:rsidRPr="005F6324">
                    <w:rPr>
                      <w:rFonts w:ascii="Arial" w:hAnsi="Arial" w:cs="Arial"/>
                      <w:b/>
                      <w:bCs/>
                      <w:sz w:val="17"/>
                      <w:szCs w:val="17"/>
                      <w:lang w:val="ru-RU"/>
                    </w:rPr>
                    <w:t xml:space="preserve"> </w:t>
                  </w:r>
                  <w:r>
                    <w:rPr>
                      <w:rFonts w:ascii="Arial" w:hAnsi="Arial" w:cs="Arial"/>
                      <w:b/>
                      <w:bCs/>
                      <w:sz w:val="17"/>
                      <w:szCs w:val="17"/>
                      <w:lang w:val="ru-RU"/>
                    </w:rPr>
                    <w:t>с</w:t>
                  </w:r>
                  <w:r w:rsidRPr="005F6324">
                    <w:rPr>
                      <w:rFonts w:ascii="Arial" w:hAnsi="Arial" w:cs="Arial"/>
                      <w:b/>
                      <w:bCs/>
                      <w:sz w:val="17"/>
                      <w:szCs w:val="17"/>
                      <w:lang w:val="ru-RU"/>
                    </w:rPr>
                    <w:t xml:space="preserve"> </w:t>
                  </w:r>
                  <w:r>
                    <w:rPr>
                      <w:rFonts w:ascii="Arial" w:hAnsi="Arial" w:cs="Arial"/>
                      <w:b/>
                      <w:bCs/>
                      <w:sz w:val="17"/>
                      <w:szCs w:val="17"/>
                      <w:lang w:val="ru-RU"/>
                    </w:rPr>
                    <w:t>ремнем</w:t>
                  </w:r>
                  <w:r w:rsidRPr="005F6324">
                    <w:rPr>
                      <w:rFonts w:ascii="Arial" w:hAnsi="Arial" w:cs="Arial"/>
                      <w:b/>
                      <w:bCs/>
                      <w:sz w:val="17"/>
                      <w:szCs w:val="17"/>
                      <w:lang w:val="ru-RU"/>
                    </w:rPr>
                    <w:t xml:space="preserve"> </w:t>
                  </w:r>
                  <w:r>
                    <w:rPr>
                      <w:rFonts w:ascii="Arial" w:hAnsi="Arial" w:cs="Arial"/>
                      <w:b/>
                      <w:bCs/>
                      <w:sz w:val="17"/>
                      <w:szCs w:val="17"/>
                      <w:lang w:val="ru-RU"/>
                    </w:rPr>
                    <w:t>безопасности</w:t>
                  </w:r>
                  <w:r w:rsidRPr="005F6324">
                    <w:rPr>
                      <w:rFonts w:ascii="Arial" w:hAnsi="Arial" w:cs="Arial"/>
                      <w:b/>
                      <w:bCs/>
                      <w:sz w:val="17"/>
                      <w:szCs w:val="17"/>
                      <w:lang w:val="ru-RU"/>
                    </w:rPr>
                    <w:t xml:space="preserve">” </w:t>
                  </w:r>
                  <w:r>
                    <w:rPr>
                      <w:rFonts w:ascii="Arial" w:hAnsi="Arial" w:cs="Arial"/>
                      <w:b/>
                      <w:bCs/>
                      <w:sz w:val="17"/>
                      <w:szCs w:val="17"/>
                      <w:lang w:val="ru-RU"/>
                    </w:rPr>
                    <w:t>на</w:t>
                  </w:r>
                  <w:r w:rsidRPr="005F6324">
                    <w:rPr>
                      <w:rFonts w:ascii="Arial" w:hAnsi="Arial" w:cs="Arial"/>
                      <w:b/>
                      <w:bCs/>
                      <w:sz w:val="17"/>
                      <w:szCs w:val="17"/>
                      <w:lang w:val="ru-RU"/>
                    </w:rPr>
                    <w:t xml:space="preserve"> </w:t>
                  </w:r>
                  <w:r>
                    <w:rPr>
                      <w:rFonts w:ascii="Arial" w:hAnsi="Arial" w:cs="Arial"/>
                      <w:b/>
                      <w:bCs/>
                      <w:sz w:val="17"/>
                      <w:szCs w:val="17"/>
                      <w:lang w:val="ru-RU"/>
                    </w:rPr>
                    <w:t>стр</w:t>
                  </w:r>
                  <w:r w:rsidRPr="005F6324">
                    <w:rPr>
                      <w:rFonts w:ascii="Arial" w:hAnsi="Arial" w:cs="Arial"/>
                      <w:b/>
                      <w:bCs/>
                      <w:sz w:val="17"/>
                      <w:szCs w:val="17"/>
                      <w:lang w:val="ru-RU"/>
                    </w:rPr>
                    <w:t xml:space="preserve">. 68 </w:t>
                  </w:r>
                  <w:r>
                    <w:rPr>
                      <w:rFonts w:ascii="Arial" w:hAnsi="Arial" w:cs="Arial"/>
                      <w:b/>
                      <w:bCs/>
                      <w:sz w:val="17"/>
                      <w:szCs w:val="17"/>
                      <w:lang w:val="ru-RU"/>
                    </w:rPr>
                    <w:t>в этом Разделе</w:t>
                  </w:r>
                  <w:r w:rsidRPr="005F6324">
                    <w:rPr>
                      <w:rFonts w:ascii="Arial" w:hAnsi="Arial" w:cs="Arial"/>
                      <w:b/>
                      <w:bCs/>
                      <w:sz w:val="17"/>
                      <w:szCs w:val="17"/>
                      <w:lang w:val="ru-RU"/>
                    </w:rPr>
                    <w:t>.)</w:t>
                  </w:r>
                </w:p>
                <w:p w:rsidR="001E0E7E" w:rsidRDefault="001E0E7E" w:rsidP="00A40B70">
                  <w:pPr>
                    <w:numPr>
                      <w:ilvl w:val="0"/>
                      <w:numId w:val="19"/>
                    </w:numPr>
                    <w:tabs>
                      <w:tab w:val="clear" w:pos="720"/>
                    </w:tabs>
                    <w:autoSpaceDE w:val="0"/>
                    <w:autoSpaceDN w:val="0"/>
                    <w:adjustRightInd w:val="0"/>
                    <w:spacing w:before="60"/>
                    <w:ind w:left="216" w:hanging="240"/>
                    <w:jc w:val="both"/>
                    <w:rPr>
                      <w:rFonts w:ascii="Arial" w:hAnsi="Arial" w:cs="Arial"/>
                      <w:b/>
                      <w:bCs/>
                      <w:sz w:val="17"/>
                      <w:szCs w:val="17"/>
                      <w:lang w:val="ru-RU"/>
                    </w:rPr>
                  </w:pPr>
                  <w:r>
                    <w:rPr>
                      <w:rFonts w:ascii="Arial" w:hAnsi="Arial" w:cs="Arial"/>
                      <w:b/>
                      <w:bCs/>
                      <w:sz w:val="17"/>
                      <w:szCs w:val="17"/>
                      <w:lang w:val="ru-RU"/>
                    </w:rPr>
                    <w:t>Не модифицируйте и не снимайте передние сиденья</w:t>
                  </w:r>
                </w:p>
                <w:p w:rsidR="001E0E7E" w:rsidRPr="005F6324" w:rsidRDefault="001E0E7E" w:rsidP="00A40B70">
                  <w:pPr>
                    <w:numPr>
                      <w:ilvl w:val="0"/>
                      <w:numId w:val="19"/>
                    </w:numPr>
                    <w:tabs>
                      <w:tab w:val="clear" w:pos="720"/>
                    </w:tabs>
                    <w:autoSpaceDE w:val="0"/>
                    <w:autoSpaceDN w:val="0"/>
                    <w:adjustRightInd w:val="0"/>
                    <w:spacing w:before="60"/>
                    <w:ind w:left="216" w:hanging="240"/>
                    <w:jc w:val="both"/>
                    <w:rPr>
                      <w:rFonts w:cs="PSOsymclas"/>
                      <w:b/>
                      <w:sz w:val="20"/>
                      <w:szCs w:val="20"/>
                      <w:lang w:val="ru-RU"/>
                    </w:rPr>
                  </w:pPr>
                  <w:r>
                    <w:rPr>
                      <w:rFonts w:ascii="Arial" w:hAnsi="Arial" w:cs="Arial"/>
                      <w:b/>
                      <w:bCs/>
                      <w:sz w:val="17"/>
                      <w:szCs w:val="17"/>
                      <w:lang w:val="ru-RU"/>
                    </w:rPr>
                    <w:t>Не ударяйте ногой по переднему пассажирскому сиденью и не подвергайте его сильным ударам</w:t>
                  </w:r>
                  <w:r w:rsidRPr="005F6324">
                    <w:rPr>
                      <w:rFonts w:ascii="Arial" w:hAnsi="Arial" w:cs="Arial"/>
                      <w:b/>
                      <w:bCs/>
                      <w:sz w:val="17"/>
                      <w:szCs w:val="17"/>
                      <w:lang w:val="ru-RU"/>
                    </w:rPr>
                    <w:t>.</w:t>
                  </w:r>
                  <w:r>
                    <w:rPr>
                      <w:rFonts w:ascii="Arial" w:hAnsi="Arial" w:cs="Arial"/>
                      <w:b/>
                      <w:bCs/>
                      <w:sz w:val="17"/>
                      <w:szCs w:val="17"/>
                      <w:lang w:val="ru-RU"/>
                    </w:rPr>
                    <w:t xml:space="preserve">  В противном случае, предупредительный световой сигнал подушек безопасности может показать неисправность системы датчиков</w:t>
                  </w:r>
                  <w:r w:rsidRPr="005F6324">
                    <w:rPr>
                      <w:rFonts w:ascii="Arial" w:hAnsi="Arial" w:cs="Arial"/>
                      <w:b/>
                      <w:bCs/>
                      <w:sz w:val="17"/>
                      <w:szCs w:val="17"/>
                      <w:lang w:val="ru-RU"/>
                    </w:rPr>
                    <w:t>.</w:t>
                  </w:r>
                  <w:r>
                    <w:rPr>
                      <w:rFonts w:ascii="Arial" w:hAnsi="Arial" w:cs="Arial"/>
                      <w:b/>
                      <w:bCs/>
                      <w:sz w:val="17"/>
                      <w:szCs w:val="17"/>
                      <w:lang w:val="ru-RU"/>
                    </w:rPr>
                    <w:t xml:space="preserve"> В этом случае необходимо немедленно связаться с вашим дилером </w:t>
                  </w:r>
                  <w:r w:rsidRPr="0008600E">
                    <w:rPr>
                      <w:rFonts w:ascii="Arial" w:hAnsi="Arial" w:cs="Arial"/>
                      <w:b/>
                      <w:bCs/>
                      <w:sz w:val="17"/>
                      <w:szCs w:val="17"/>
                      <w:lang w:val="en-US"/>
                    </w:rPr>
                    <w:t>Toyota</w:t>
                  </w:r>
                  <w:r w:rsidRPr="005F6324">
                    <w:rPr>
                      <w:rFonts w:ascii="Arial" w:hAnsi="Arial" w:cs="Arial"/>
                      <w:b/>
                      <w:bCs/>
                      <w:sz w:val="17"/>
                      <w:szCs w:val="17"/>
                      <w:lang w:val="ru-RU"/>
                    </w:rPr>
                    <w:t xml:space="preserve"> </w:t>
                  </w:r>
                </w:p>
              </w:tc>
            </w:tr>
          </w:tbl>
          <w:p w:rsidR="001E0E7E" w:rsidRPr="005F6324" w:rsidRDefault="001E0E7E" w:rsidP="001C1EA6">
            <w:pPr>
              <w:autoSpaceDE w:val="0"/>
              <w:autoSpaceDN w:val="0"/>
              <w:adjustRightInd w:val="0"/>
              <w:spacing w:before="60"/>
              <w:jc w:val="both"/>
              <w:rPr>
                <w:rFonts w:ascii="Arial" w:hAnsi="Arial" w:cs="Arial"/>
                <w:bCs/>
                <w:sz w:val="17"/>
                <w:szCs w:val="17"/>
                <w:lang w:val="ru-RU"/>
              </w:rPr>
            </w:pPr>
          </w:p>
        </w:tc>
        <w:tc>
          <w:tcPr>
            <w:tcW w:w="3571" w:type="dxa"/>
          </w:tcPr>
          <w:p w:rsidR="001E0E7E" w:rsidRPr="00D13715"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Индикатор классификации пассажира на переднем сиденье может показывать </w:t>
            </w:r>
            <w:r w:rsidRPr="00D13715">
              <w:rPr>
                <w:rFonts w:ascii="Arial" w:hAnsi="Arial" w:cs="Arial"/>
                <w:sz w:val="17"/>
                <w:szCs w:val="17"/>
                <w:lang w:val="ru-RU"/>
              </w:rPr>
              <w:t>“</w:t>
            </w:r>
            <w:r w:rsidRPr="0008600E">
              <w:rPr>
                <w:rFonts w:ascii="Arial" w:hAnsi="Arial" w:cs="Arial"/>
                <w:sz w:val="17"/>
                <w:szCs w:val="17"/>
                <w:lang w:val="en-US"/>
              </w:rPr>
              <w:t>ON</w:t>
            </w:r>
            <w:r w:rsidRPr="00D13715">
              <w:rPr>
                <w:rFonts w:ascii="Arial" w:hAnsi="Arial" w:cs="Arial"/>
                <w:sz w:val="17"/>
                <w:szCs w:val="17"/>
                <w:lang w:val="ru-RU"/>
              </w:rPr>
              <w:t>” (</w:t>
            </w:r>
            <w:r>
              <w:rPr>
                <w:rFonts w:ascii="Arial" w:hAnsi="Arial" w:cs="Arial"/>
                <w:sz w:val="17"/>
                <w:szCs w:val="17"/>
                <w:lang w:val="ru-RU"/>
              </w:rPr>
              <w:t>т.е. передняя подушка безопасности и боковая подушка безопасности переднего пассажирского сиденья могут сработать) даже при соблюдении вышеуказанных мер предосторожности, когда на переднем пассажирском сиденье сидит ребенок или установлена обращенная вперед система безопасности для детей</w:t>
            </w:r>
            <w:r w:rsidRPr="00D13715">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См</w:t>
            </w:r>
            <w:r w:rsidRPr="00D13715">
              <w:rPr>
                <w:rFonts w:ascii="Arial" w:hAnsi="Arial" w:cs="Arial"/>
                <w:sz w:val="17"/>
                <w:szCs w:val="17"/>
                <w:lang w:val="ru-RU"/>
              </w:rPr>
              <w:t xml:space="preserve">. </w:t>
            </w:r>
            <w:r>
              <w:rPr>
                <w:rFonts w:ascii="Arial" w:hAnsi="Arial" w:cs="Arial"/>
                <w:sz w:val="17"/>
                <w:szCs w:val="17"/>
                <w:lang w:val="ru-RU"/>
              </w:rPr>
              <w:t>все</w:t>
            </w:r>
            <w:r w:rsidRPr="00D13715">
              <w:rPr>
                <w:rFonts w:ascii="Arial" w:hAnsi="Arial" w:cs="Arial"/>
                <w:sz w:val="17"/>
                <w:szCs w:val="17"/>
                <w:lang w:val="ru-RU"/>
              </w:rPr>
              <w:t xml:space="preserve"> </w:t>
            </w:r>
            <w:r>
              <w:rPr>
                <w:rFonts w:ascii="Arial" w:hAnsi="Arial" w:cs="Arial"/>
                <w:sz w:val="17"/>
                <w:szCs w:val="17"/>
                <w:lang w:val="ru-RU"/>
              </w:rPr>
              <w:t>меры</w:t>
            </w:r>
            <w:r w:rsidRPr="00D13715">
              <w:rPr>
                <w:rFonts w:ascii="Arial" w:hAnsi="Arial" w:cs="Arial"/>
                <w:sz w:val="17"/>
                <w:szCs w:val="17"/>
                <w:lang w:val="ru-RU"/>
              </w:rPr>
              <w:t xml:space="preserve"> </w:t>
            </w:r>
            <w:r>
              <w:rPr>
                <w:rFonts w:ascii="Arial" w:hAnsi="Arial" w:cs="Arial"/>
                <w:sz w:val="17"/>
                <w:szCs w:val="17"/>
                <w:lang w:val="ru-RU"/>
              </w:rPr>
              <w:t>предосторожности</w:t>
            </w:r>
            <w:r w:rsidRPr="00D13715">
              <w:rPr>
                <w:rFonts w:ascii="Arial" w:hAnsi="Arial" w:cs="Arial"/>
                <w:sz w:val="17"/>
                <w:szCs w:val="17"/>
                <w:lang w:val="ru-RU"/>
              </w:rPr>
              <w:t xml:space="preserve"> </w:t>
            </w:r>
            <w:r>
              <w:rPr>
                <w:rFonts w:ascii="Arial" w:hAnsi="Arial" w:cs="Arial"/>
                <w:sz w:val="17"/>
                <w:szCs w:val="17"/>
                <w:lang w:val="ru-RU"/>
              </w:rPr>
              <w:t>в</w:t>
            </w:r>
            <w:r w:rsidRPr="00D13715">
              <w:rPr>
                <w:rFonts w:ascii="Arial" w:hAnsi="Arial" w:cs="Arial"/>
                <w:sz w:val="17"/>
                <w:szCs w:val="17"/>
                <w:lang w:val="ru-RU"/>
              </w:rPr>
              <w:t xml:space="preserve"> “</w:t>
            </w:r>
            <w:r>
              <w:rPr>
                <w:rFonts w:ascii="Arial" w:hAnsi="Arial" w:cs="Arial"/>
                <w:sz w:val="17"/>
                <w:szCs w:val="17"/>
                <w:lang w:val="ru-RU"/>
              </w:rPr>
              <w:t>Пневмоподушки безопасности водителя и переднего пассажира</w:t>
            </w:r>
            <w:r w:rsidRPr="00D13715">
              <w:rPr>
                <w:rFonts w:ascii="Arial" w:hAnsi="Arial" w:cs="Arial"/>
                <w:sz w:val="17"/>
                <w:szCs w:val="17"/>
                <w:lang w:val="ru-RU"/>
              </w:rPr>
              <w:t xml:space="preserve">” </w:t>
            </w:r>
            <w:r>
              <w:rPr>
                <w:rFonts w:ascii="Arial" w:hAnsi="Arial" w:cs="Arial"/>
                <w:sz w:val="17"/>
                <w:szCs w:val="17"/>
                <w:lang w:val="ru-RU"/>
              </w:rPr>
              <w:t xml:space="preserve">на стр. </w:t>
            </w:r>
            <w:r w:rsidRPr="00B35F59">
              <w:rPr>
                <w:rFonts w:ascii="Arial" w:hAnsi="Arial" w:cs="Arial"/>
                <w:sz w:val="17"/>
                <w:szCs w:val="17"/>
                <w:lang w:val="ru-RU"/>
              </w:rPr>
              <w:t>45, “</w:t>
            </w:r>
            <w:r>
              <w:rPr>
                <w:rFonts w:ascii="Arial" w:hAnsi="Arial" w:cs="Arial"/>
                <w:sz w:val="17"/>
                <w:szCs w:val="17"/>
                <w:lang w:val="ru-RU"/>
              </w:rPr>
              <w:t>Боковые и шторковые подушки безопасности</w:t>
            </w:r>
            <w:r w:rsidRPr="005F6324">
              <w:rPr>
                <w:rFonts w:ascii="Arial" w:hAnsi="Arial" w:cs="Arial"/>
                <w:sz w:val="17"/>
                <w:szCs w:val="17"/>
                <w:lang w:val="ru-RU"/>
              </w:rPr>
              <w:t xml:space="preserve">” </w:t>
            </w:r>
            <w:r>
              <w:rPr>
                <w:rFonts w:ascii="Arial" w:hAnsi="Arial" w:cs="Arial"/>
                <w:sz w:val="17"/>
                <w:szCs w:val="17"/>
                <w:lang w:val="ru-RU"/>
              </w:rPr>
              <w:t>на стр.</w:t>
            </w:r>
            <w:r w:rsidRPr="005F6324">
              <w:rPr>
                <w:rFonts w:ascii="Arial" w:hAnsi="Arial" w:cs="Arial"/>
                <w:sz w:val="17"/>
                <w:szCs w:val="17"/>
                <w:lang w:val="ru-RU"/>
              </w:rPr>
              <w:t xml:space="preserve"> 53 </w:t>
            </w:r>
            <w:r>
              <w:rPr>
                <w:rFonts w:ascii="Arial" w:hAnsi="Arial" w:cs="Arial"/>
                <w:sz w:val="17"/>
                <w:szCs w:val="17"/>
                <w:lang w:val="ru-RU"/>
              </w:rPr>
              <w:t xml:space="preserve">и «Система безопасности для детей» на стр. </w:t>
            </w:r>
            <w:r w:rsidRPr="006D0B3D">
              <w:rPr>
                <w:rFonts w:ascii="Arial" w:hAnsi="Arial" w:cs="Arial"/>
                <w:sz w:val="17"/>
                <w:szCs w:val="17"/>
                <w:lang w:val="ru-RU"/>
              </w:rPr>
              <w:t xml:space="preserve">65 </w:t>
            </w:r>
            <w:r>
              <w:rPr>
                <w:rFonts w:ascii="Arial" w:hAnsi="Arial" w:cs="Arial"/>
                <w:sz w:val="17"/>
                <w:szCs w:val="17"/>
                <w:lang w:val="ru-RU"/>
              </w:rPr>
              <w:t>в этом Разделе.</w:t>
            </w:r>
          </w:p>
          <w:p w:rsidR="001E0E7E" w:rsidRPr="00D855B4" w:rsidRDefault="001E0E7E" w:rsidP="001C1EA6">
            <w:pPr>
              <w:autoSpaceDE w:val="0"/>
              <w:autoSpaceDN w:val="0"/>
              <w:adjustRightInd w:val="0"/>
              <w:spacing w:before="60"/>
              <w:jc w:val="both"/>
              <w:rPr>
                <w:rFonts w:ascii="Arial" w:hAnsi="Arial" w:cs="Arial"/>
                <w:b/>
                <w:bCs/>
                <w:sz w:val="21"/>
                <w:szCs w:val="21"/>
                <w:lang w:val="ru-RU"/>
              </w:rPr>
            </w:pPr>
          </w:p>
        </w:tc>
        <w:tc>
          <w:tcPr>
            <w:tcW w:w="3572" w:type="dxa"/>
          </w:tcPr>
          <w:p w:rsidR="001E0E7E" w:rsidRPr="009B3008" w:rsidRDefault="001E0E7E" w:rsidP="001C1EA6">
            <w:pPr>
              <w:autoSpaceDE w:val="0"/>
              <w:autoSpaceDN w:val="0"/>
              <w:adjustRightInd w:val="0"/>
              <w:jc w:val="both"/>
              <w:rPr>
                <w:rFonts w:ascii="Arial" w:hAnsi="Arial" w:cs="Arial"/>
                <w:b/>
                <w:bCs/>
                <w:sz w:val="20"/>
                <w:szCs w:val="20"/>
                <w:lang w:val="ru-RU"/>
              </w:rPr>
            </w:pPr>
            <w:r w:rsidRPr="009B3008">
              <w:rPr>
                <w:rFonts w:ascii="Arial" w:hAnsi="Arial" w:cs="Arial"/>
                <w:b/>
                <w:bCs/>
                <w:sz w:val="20"/>
                <w:szCs w:val="20"/>
                <w:lang w:val="ru-RU"/>
              </w:rPr>
              <w:t>Система безопасности для детей—</w:t>
            </w:r>
          </w:p>
          <w:p w:rsidR="001E0E7E" w:rsidRPr="009B3008" w:rsidRDefault="001E0E7E" w:rsidP="001C1EA6">
            <w:pPr>
              <w:autoSpaceDE w:val="0"/>
              <w:autoSpaceDN w:val="0"/>
              <w:adjustRightInd w:val="0"/>
              <w:jc w:val="both"/>
              <w:rPr>
                <w:rFonts w:ascii="Arial" w:hAnsi="Arial" w:cs="Arial"/>
                <w:sz w:val="20"/>
                <w:szCs w:val="20"/>
                <w:lang w:val="ru-RU"/>
              </w:rPr>
            </w:pPr>
            <w:r w:rsidRPr="009B3008">
              <w:rPr>
                <w:rFonts w:ascii="Arial" w:hAnsi="Arial" w:cs="Arial"/>
                <w:b/>
                <w:bCs/>
                <w:sz w:val="20"/>
                <w:szCs w:val="20"/>
                <w:lang w:val="ru-RU"/>
              </w:rPr>
              <w:t>—Меры предосторожности</w:t>
            </w:r>
          </w:p>
          <w:p w:rsidR="001E0E7E" w:rsidRPr="00D13715" w:rsidRDefault="001E0E7E" w:rsidP="001C1EA6">
            <w:pPr>
              <w:autoSpaceDE w:val="0"/>
              <w:autoSpaceDN w:val="0"/>
              <w:adjustRightInd w:val="0"/>
              <w:spacing w:before="60"/>
              <w:jc w:val="both"/>
              <w:rPr>
                <w:rFonts w:ascii="Arial" w:hAnsi="Arial" w:cs="Arial"/>
                <w:b/>
                <w:bCs/>
                <w:sz w:val="17"/>
                <w:szCs w:val="17"/>
                <w:lang w:val="ru-RU"/>
              </w:rPr>
            </w:pPr>
            <w:smartTag w:uri="urn:schemas-microsoft-com:office:smarttags" w:element="City">
              <w:smartTag w:uri="urn:schemas-microsoft-com:office:smarttags" w:element="place">
                <w:r w:rsidRPr="0008600E">
                  <w:rPr>
                    <w:rFonts w:ascii="Arial" w:hAnsi="Arial" w:cs="Arial"/>
                    <w:b/>
                    <w:bCs/>
                    <w:sz w:val="17"/>
                    <w:szCs w:val="17"/>
                    <w:lang w:val="en-US"/>
                  </w:rPr>
                  <w:t>Toyota</w:t>
                </w:r>
              </w:smartTag>
            </w:smartTag>
            <w:r w:rsidRPr="00D13715">
              <w:rPr>
                <w:rFonts w:ascii="Arial" w:hAnsi="Arial" w:cs="Arial"/>
                <w:b/>
                <w:bCs/>
                <w:sz w:val="17"/>
                <w:szCs w:val="17"/>
                <w:lang w:val="ru-RU"/>
              </w:rPr>
              <w:t xml:space="preserve"> </w:t>
            </w:r>
            <w:r>
              <w:rPr>
                <w:rFonts w:ascii="Arial" w:hAnsi="Arial" w:cs="Arial"/>
                <w:b/>
                <w:bCs/>
                <w:sz w:val="17"/>
                <w:szCs w:val="17"/>
                <w:lang w:val="ru-RU"/>
              </w:rPr>
              <w:t>настоятельно рекомендует использовать для детей соответствующие системы безопасности</w:t>
            </w:r>
            <w:r w:rsidRPr="00D13715">
              <w:rPr>
                <w:rFonts w:ascii="Arial" w:hAnsi="Arial" w:cs="Arial"/>
                <w:b/>
                <w:bCs/>
                <w:sz w:val="17"/>
                <w:szCs w:val="17"/>
                <w:lang w:val="ru-RU"/>
              </w:rPr>
              <w:t>.</w:t>
            </w:r>
          </w:p>
          <w:p w:rsidR="001E0E7E" w:rsidRPr="00AB54CF"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В</w:t>
            </w:r>
            <w:r w:rsidRPr="00D13715">
              <w:rPr>
                <w:rFonts w:ascii="Arial" w:hAnsi="Arial" w:cs="Arial"/>
                <w:sz w:val="17"/>
                <w:szCs w:val="17"/>
                <w:lang w:val="ru-RU"/>
              </w:rPr>
              <w:t xml:space="preserve"> </w:t>
            </w:r>
            <w:r>
              <w:rPr>
                <w:rFonts w:ascii="Arial" w:hAnsi="Arial" w:cs="Arial"/>
                <w:sz w:val="17"/>
                <w:szCs w:val="17"/>
                <w:lang w:val="ru-RU"/>
              </w:rPr>
              <w:t>настоящее</w:t>
            </w:r>
            <w:r w:rsidRPr="00D13715">
              <w:rPr>
                <w:rFonts w:ascii="Arial" w:hAnsi="Arial" w:cs="Arial"/>
                <w:sz w:val="17"/>
                <w:szCs w:val="17"/>
                <w:lang w:val="ru-RU"/>
              </w:rPr>
              <w:t xml:space="preserve"> </w:t>
            </w:r>
            <w:r>
              <w:rPr>
                <w:rFonts w:ascii="Arial" w:hAnsi="Arial" w:cs="Arial"/>
                <w:sz w:val="17"/>
                <w:szCs w:val="17"/>
                <w:lang w:val="ru-RU"/>
              </w:rPr>
              <w:t>время</w:t>
            </w:r>
            <w:r w:rsidRPr="00D13715">
              <w:rPr>
                <w:rFonts w:ascii="Arial" w:hAnsi="Arial" w:cs="Arial"/>
                <w:sz w:val="17"/>
                <w:szCs w:val="17"/>
                <w:lang w:val="ru-RU"/>
              </w:rPr>
              <w:t xml:space="preserve"> </w:t>
            </w:r>
            <w:r>
              <w:rPr>
                <w:rFonts w:ascii="Arial" w:hAnsi="Arial" w:cs="Arial"/>
                <w:sz w:val="17"/>
                <w:szCs w:val="17"/>
                <w:lang w:val="ru-RU"/>
              </w:rPr>
              <w:t>законодательством всех 50-ти штатов США и Канады требуется использовать системы безопасности для детей</w:t>
            </w:r>
            <w:r w:rsidRPr="00AB54CF">
              <w:rPr>
                <w:rFonts w:ascii="Arial" w:hAnsi="Arial" w:cs="Arial"/>
                <w:sz w:val="17"/>
                <w:szCs w:val="17"/>
                <w:lang w:val="ru-RU"/>
              </w:rPr>
              <w:t>.</w:t>
            </w:r>
          </w:p>
          <w:p w:rsidR="001E0E7E" w:rsidRPr="00AB54CF"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Ваш</w:t>
            </w:r>
            <w:r w:rsidRPr="00AB54CF">
              <w:rPr>
                <w:rFonts w:ascii="Arial" w:hAnsi="Arial" w:cs="Arial"/>
                <w:sz w:val="17"/>
                <w:szCs w:val="17"/>
                <w:lang w:val="ru-RU"/>
              </w:rPr>
              <w:t xml:space="preserve"> </w:t>
            </w:r>
            <w:r>
              <w:rPr>
                <w:rFonts w:ascii="Arial" w:hAnsi="Arial" w:cs="Arial"/>
                <w:sz w:val="17"/>
                <w:szCs w:val="17"/>
                <w:lang w:val="ru-RU"/>
              </w:rPr>
              <w:t>автомобиль</w:t>
            </w:r>
            <w:r w:rsidRPr="00AB54CF">
              <w:rPr>
                <w:rFonts w:ascii="Arial" w:hAnsi="Arial" w:cs="Arial"/>
                <w:sz w:val="17"/>
                <w:szCs w:val="17"/>
                <w:lang w:val="ru-RU"/>
              </w:rPr>
              <w:t xml:space="preserve"> </w:t>
            </w:r>
            <w:r>
              <w:rPr>
                <w:rFonts w:ascii="Arial" w:hAnsi="Arial" w:cs="Arial"/>
                <w:sz w:val="17"/>
                <w:szCs w:val="17"/>
                <w:lang w:val="ru-RU"/>
              </w:rPr>
              <w:t xml:space="preserve">соответствует стандарту </w:t>
            </w:r>
            <w:r w:rsidRPr="0008600E">
              <w:rPr>
                <w:rFonts w:ascii="Arial" w:hAnsi="Arial" w:cs="Arial"/>
                <w:sz w:val="17"/>
                <w:szCs w:val="17"/>
                <w:lang w:val="en-US"/>
              </w:rPr>
              <w:t>SAE</w:t>
            </w:r>
            <w:r w:rsidRPr="00AB54CF">
              <w:rPr>
                <w:rFonts w:ascii="Arial" w:hAnsi="Arial" w:cs="Arial"/>
                <w:sz w:val="17"/>
                <w:szCs w:val="17"/>
                <w:lang w:val="ru-RU"/>
              </w:rPr>
              <w:t xml:space="preserve"> </w:t>
            </w:r>
            <w:r w:rsidRPr="0008600E">
              <w:rPr>
                <w:rFonts w:ascii="Arial" w:hAnsi="Arial" w:cs="Arial"/>
                <w:sz w:val="17"/>
                <w:szCs w:val="17"/>
                <w:lang w:val="en-US"/>
              </w:rPr>
              <w:t>J</w:t>
            </w:r>
            <w:r w:rsidRPr="00AB54CF">
              <w:rPr>
                <w:rFonts w:ascii="Arial" w:hAnsi="Arial" w:cs="Arial"/>
                <w:sz w:val="17"/>
                <w:szCs w:val="17"/>
                <w:lang w:val="ru-RU"/>
              </w:rPr>
              <w:t>1819.</w:t>
            </w:r>
          </w:p>
          <w:p w:rsidR="001E0E7E" w:rsidRPr="008C2BBF" w:rsidRDefault="001E0E7E" w:rsidP="001C1EA6">
            <w:pPr>
              <w:autoSpaceDE w:val="0"/>
              <w:autoSpaceDN w:val="0"/>
              <w:adjustRightInd w:val="0"/>
              <w:jc w:val="both"/>
              <w:rPr>
                <w:rFonts w:ascii="Arial" w:hAnsi="Arial" w:cs="Arial"/>
                <w:sz w:val="20"/>
                <w:szCs w:val="20"/>
                <w:lang w:val="ru-RU"/>
              </w:rPr>
            </w:pPr>
            <w:r>
              <w:rPr>
                <w:rFonts w:ascii="Arial" w:hAnsi="Arial" w:cs="Arial"/>
                <w:sz w:val="17"/>
                <w:szCs w:val="17"/>
                <w:lang w:val="ru-RU"/>
              </w:rPr>
              <w:t>Если ребенок слишком большой для такой системы безопасности, он должен сидеть на заднем сиденье и быть пристегнутым ремнем безопасности</w:t>
            </w:r>
            <w:r w:rsidRPr="00AB54CF">
              <w:rPr>
                <w:rFonts w:ascii="Arial" w:hAnsi="Arial" w:cs="Arial"/>
                <w:sz w:val="17"/>
                <w:szCs w:val="17"/>
                <w:lang w:val="ru-RU"/>
              </w:rPr>
              <w:t xml:space="preserve">. </w:t>
            </w:r>
            <w:r>
              <w:rPr>
                <w:rFonts w:ascii="Arial" w:hAnsi="Arial" w:cs="Arial"/>
                <w:sz w:val="17"/>
                <w:szCs w:val="17"/>
                <w:lang w:val="ru-RU"/>
              </w:rPr>
              <w:t xml:space="preserve"> См</w:t>
            </w:r>
            <w:r w:rsidRPr="008C2BBF">
              <w:rPr>
                <w:rFonts w:ascii="Arial" w:hAnsi="Arial" w:cs="Arial"/>
                <w:sz w:val="17"/>
                <w:szCs w:val="17"/>
                <w:lang w:val="ru-RU"/>
              </w:rPr>
              <w:t>. “</w:t>
            </w:r>
            <w:r>
              <w:rPr>
                <w:rFonts w:ascii="Arial" w:hAnsi="Arial" w:cs="Arial"/>
                <w:sz w:val="17"/>
                <w:szCs w:val="17"/>
                <w:lang w:val="ru-RU"/>
              </w:rPr>
              <w:t>Ремни безопасности</w:t>
            </w:r>
            <w:r w:rsidRPr="008C2BBF">
              <w:rPr>
                <w:rFonts w:ascii="Arial" w:hAnsi="Arial" w:cs="Arial"/>
                <w:sz w:val="17"/>
                <w:szCs w:val="17"/>
                <w:lang w:val="ru-RU"/>
              </w:rPr>
              <w:t xml:space="preserve">” </w:t>
            </w:r>
            <w:r>
              <w:rPr>
                <w:rFonts w:ascii="Arial" w:hAnsi="Arial" w:cs="Arial"/>
                <w:sz w:val="17"/>
                <w:szCs w:val="17"/>
                <w:lang w:val="ru-RU"/>
              </w:rPr>
              <w:t>на стр.</w:t>
            </w:r>
            <w:r w:rsidRPr="008C2BBF">
              <w:rPr>
                <w:rFonts w:ascii="Arial" w:hAnsi="Arial" w:cs="Arial"/>
                <w:sz w:val="17"/>
                <w:szCs w:val="17"/>
                <w:lang w:val="ru-RU"/>
              </w:rPr>
              <w:t xml:space="preserve"> 36 </w:t>
            </w:r>
            <w:r>
              <w:rPr>
                <w:rFonts w:ascii="Arial" w:hAnsi="Arial" w:cs="Arial"/>
                <w:sz w:val="17"/>
                <w:szCs w:val="17"/>
                <w:lang w:val="ru-RU"/>
              </w:rPr>
              <w:t>в этом Разделе</w:t>
            </w:r>
            <w:r w:rsidRPr="008C2BBF">
              <w:rPr>
                <w:rFonts w:ascii="Arial" w:hAnsi="Arial" w:cs="Arial"/>
                <w:sz w:val="17"/>
                <w:szCs w:val="17"/>
                <w:lang w:val="ru-RU"/>
              </w:rPr>
              <w:t>.</w:t>
            </w: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AB54CF" w:rsidTr="001C1EA6">
              <w:tc>
                <w:tcPr>
                  <w:tcW w:w="3543" w:type="dxa"/>
                  <w:shd w:val="clear" w:color="auto" w:fill="FFFF00"/>
                </w:tcPr>
                <w:p w:rsidR="001E0E7E" w:rsidRPr="00AB54CF" w:rsidRDefault="001E0E7E" w:rsidP="00A40B70">
                  <w:pPr>
                    <w:numPr>
                      <w:ilvl w:val="0"/>
                      <w:numId w:val="14"/>
                    </w:numPr>
                    <w:autoSpaceDE w:val="0"/>
                    <w:autoSpaceDN w:val="0"/>
                    <w:adjustRightInd w:val="0"/>
                    <w:spacing w:before="60"/>
                    <w:jc w:val="both"/>
                    <w:rPr>
                      <w:rFonts w:ascii="Arial" w:hAnsi="Arial" w:cs="Arial"/>
                      <w:b/>
                      <w:sz w:val="20"/>
                      <w:szCs w:val="20"/>
                      <w:lang w:val="en-US"/>
                    </w:rPr>
                  </w:pPr>
                  <w:r w:rsidRPr="00D855B4">
                    <w:rPr>
                      <w:rFonts w:ascii="Arial" w:hAnsi="Arial" w:cs="Arial"/>
                      <w:b/>
                      <w:bCs/>
                      <w:sz w:val="20"/>
                      <w:szCs w:val="20"/>
                      <w:lang w:val="ru-RU"/>
                    </w:rPr>
                    <w:t>ВНИМАНИЕ</w:t>
                  </w:r>
                </w:p>
              </w:tc>
            </w:tr>
            <w:tr w:rsidR="001E0E7E" w:rsidRPr="009B3008" w:rsidTr="001C1EA6">
              <w:tc>
                <w:tcPr>
                  <w:tcW w:w="3543" w:type="dxa"/>
                  <w:shd w:val="clear" w:color="auto" w:fill="FFFF00"/>
                </w:tcPr>
                <w:p w:rsidR="001E0E7E" w:rsidRPr="009B3008" w:rsidRDefault="001E0E7E" w:rsidP="00A40B70">
                  <w:pPr>
                    <w:numPr>
                      <w:ilvl w:val="0"/>
                      <w:numId w:val="19"/>
                    </w:numPr>
                    <w:tabs>
                      <w:tab w:val="clear" w:pos="720"/>
                    </w:tabs>
                    <w:autoSpaceDE w:val="0"/>
                    <w:autoSpaceDN w:val="0"/>
                    <w:adjustRightInd w:val="0"/>
                    <w:spacing w:before="60"/>
                    <w:ind w:left="216" w:hanging="240"/>
                    <w:jc w:val="both"/>
                    <w:rPr>
                      <w:rFonts w:cs="PSOsymclas"/>
                      <w:b/>
                      <w:sz w:val="20"/>
                      <w:szCs w:val="20"/>
                      <w:lang w:val="ru-RU"/>
                    </w:rPr>
                  </w:pPr>
                  <w:r>
                    <w:rPr>
                      <w:rFonts w:ascii="Arial" w:hAnsi="Arial" w:cs="Arial"/>
                      <w:b/>
                      <w:bCs/>
                      <w:sz w:val="17"/>
                      <w:szCs w:val="17"/>
                      <w:lang w:val="ru-RU"/>
                    </w:rPr>
                    <w:t>Для обеспечения эффективной защиты в случае автомобильной аварии и резких остановок ребенок должен быть пристегнут ремнем безопасности или в соответствующей системе безопасности, в зависимости от возраста и размера ребенка.  Если вы держите ребенка на руках, это не может заменить соответствующую систему безопасности</w:t>
                  </w:r>
                  <w:r w:rsidRPr="00785FA4">
                    <w:rPr>
                      <w:rFonts w:ascii="Arial" w:hAnsi="Arial" w:cs="Arial"/>
                      <w:b/>
                      <w:bCs/>
                      <w:sz w:val="17"/>
                      <w:szCs w:val="17"/>
                      <w:lang w:val="ru-RU"/>
                    </w:rPr>
                    <w:t>.</w:t>
                  </w:r>
                  <w:r>
                    <w:rPr>
                      <w:rFonts w:ascii="Arial" w:hAnsi="Arial" w:cs="Arial"/>
                      <w:b/>
                      <w:bCs/>
                      <w:sz w:val="17"/>
                      <w:szCs w:val="17"/>
                      <w:lang w:val="ru-RU"/>
                    </w:rPr>
                    <w:t xml:space="preserve">  В случае аварии ребенок может быть придавлен к ветровому стеклу или между вами и внутренними частями салона автомобиля. </w:t>
                  </w:r>
                </w:p>
              </w:tc>
            </w:tr>
          </w:tbl>
          <w:p w:rsidR="001E0E7E" w:rsidRPr="009B3008" w:rsidRDefault="001E0E7E" w:rsidP="001C1EA6">
            <w:pPr>
              <w:autoSpaceDE w:val="0"/>
              <w:autoSpaceDN w:val="0"/>
              <w:adjustRightInd w:val="0"/>
              <w:spacing w:before="60"/>
              <w:jc w:val="both"/>
              <w:rPr>
                <w:rFonts w:ascii="Arial" w:hAnsi="Arial" w:cs="Arial"/>
                <w:b/>
                <w:sz w:val="20"/>
                <w:szCs w:val="20"/>
                <w:lang w:val="ru-RU"/>
              </w:rPr>
            </w:pPr>
          </w:p>
        </w:tc>
      </w:tr>
    </w:tbl>
    <w:p w:rsidR="001E0E7E" w:rsidRPr="00CA21E4" w:rsidRDefault="001E0E7E" w:rsidP="001E0E7E">
      <w:pPr>
        <w:jc w:val="both"/>
        <w:rPr>
          <w:rFonts w:ascii="Arial" w:hAnsi="Arial" w:cs="Arial"/>
          <w:b/>
          <w:sz w:val="16"/>
          <w:szCs w:val="16"/>
          <w:lang w:val="ru-RU"/>
        </w:rPr>
      </w:pPr>
      <w:r w:rsidRPr="009B3008">
        <w:rPr>
          <w:rFonts w:ascii="Arial" w:hAnsi="Arial" w:cs="Arial"/>
          <w:b/>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89"/>
        <w:gridCol w:w="3789"/>
      </w:tblGrid>
      <w:tr w:rsidR="001E0E7E" w:rsidRPr="001D4DBC" w:rsidTr="001C1EA6">
        <w:tc>
          <w:tcPr>
            <w:tcW w:w="3741" w:type="dxa"/>
          </w:tcPr>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D855B4" w:rsidTr="001C1EA6">
              <w:tc>
                <w:tcPr>
                  <w:tcW w:w="3543" w:type="dxa"/>
                  <w:shd w:val="clear" w:color="auto" w:fill="FFFF00"/>
                </w:tcPr>
                <w:p w:rsidR="001E0E7E" w:rsidRPr="009B3008" w:rsidRDefault="001E0E7E" w:rsidP="00A40B70">
                  <w:pPr>
                    <w:numPr>
                      <w:ilvl w:val="0"/>
                      <w:numId w:val="19"/>
                    </w:numPr>
                    <w:tabs>
                      <w:tab w:val="clear" w:pos="720"/>
                    </w:tabs>
                    <w:autoSpaceDE w:val="0"/>
                    <w:autoSpaceDN w:val="0"/>
                    <w:adjustRightInd w:val="0"/>
                    <w:spacing w:before="60"/>
                    <w:ind w:left="216" w:hanging="240"/>
                    <w:jc w:val="both"/>
                    <w:rPr>
                      <w:rFonts w:ascii="Arial" w:hAnsi="Arial" w:cs="Arial"/>
                      <w:b/>
                      <w:bCs/>
                      <w:sz w:val="17"/>
                      <w:szCs w:val="17"/>
                      <w:lang w:val="ru-RU"/>
                    </w:rPr>
                  </w:pPr>
                  <w:r w:rsidRPr="001718EF">
                    <w:rPr>
                      <w:rFonts w:ascii="Arial" w:hAnsi="Arial" w:cs="Arial"/>
                      <w:b/>
                      <w:bCs/>
                      <w:sz w:val="17"/>
                      <w:szCs w:val="17"/>
                      <w:lang w:val="ru-RU"/>
                    </w:rPr>
                    <w:lastRenderedPageBreak/>
                    <w:t>Toyota</w:t>
                  </w:r>
                  <w:r w:rsidRPr="009B3008">
                    <w:rPr>
                      <w:rFonts w:ascii="Arial" w:hAnsi="Arial" w:cs="Arial"/>
                      <w:b/>
                      <w:bCs/>
                      <w:sz w:val="17"/>
                      <w:szCs w:val="17"/>
                      <w:lang w:val="ru-RU"/>
                    </w:rPr>
                    <w:t xml:space="preserve"> </w:t>
                  </w:r>
                  <w:r>
                    <w:rPr>
                      <w:rFonts w:ascii="Arial" w:hAnsi="Arial" w:cs="Arial"/>
                      <w:b/>
                      <w:bCs/>
                      <w:sz w:val="17"/>
                      <w:szCs w:val="17"/>
                      <w:lang w:val="ru-RU"/>
                    </w:rPr>
                    <w:t>настоятельно рекомендует использовать систему безопасности для детей, соответствующую возрасту и размеру ребенка, установленную на заднем сиденье.  По статистике аварий, ребенок находится в большей безопасности, когда он находится (будучи надлежащим образом пристегнутым) на заднем сиденье, чем на переднем сиденье</w:t>
                  </w:r>
                  <w:r w:rsidRPr="009B3008">
                    <w:rPr>
                      <w:rFonts w:ascii="Arial" w:hAnsi="Arial" w:cs="Arial"/>
                      <w:b/>
                      <w:bCs/>
                      <w:sz w:val="17"/>
                      <w:szCs w:val="17"/>
                      <w:lang w:val="ru-RU"/>
                    </w:rPr>
                    <w:t>.</w:t>
                  </w:r>
                </w:p>
                <w:p w:rsidR="001E0E7E" w:rsidRPr="00D855B4" w:rsidRDefault="001E0E7E" w:rsidP="00A40B70">
                  <w:pPr>
                    <w:numPr>
                      <w:ilvl w:val="0"/>
                      <w:numId w:val="19"/>
                    </w:numPr>
                    <w:tabs>
                      <w:tab w:val="clear" w:pos="720"/>
                    </w:tabs>
                    <w:autoSpaceDE w:val="0"/>
                    <w:autoSpaceDN w:val="0"/>
                    <w:adjustRightInd w:val="0"/>
                    <w:spacing w:before="60"/>
                    <w:ind w:left="216" w:hanging="240"/>
                    <w:jc w:val="both"/>
                    <w:rPr>
                      <w:rFonts w:cs="PSOsymclas"/>
                      <w:b/>
                      <w:sz w:val="20"/>
                      <w:szCs w:val="20"/>
                      <w:lang w:val="ru-RU"/>
                    </w:rPr>
                  </w:pPr>
                  <w:r>
                    <w:rPr>
                      <w:rFonts w:ascii="Arial" w:hAnsi="Arial" w:cs="Arial"/>
                      <w:b/>
                      <w:bCs/>
                      <w:sz w:val="17"/>
                      <w:szCs w:val="17"/>
                      <w:lang w:val="ru-RU"/>
                    </w:rPr>
                    <w:t xml:space="preserve">Никогда не устанавливайте обращенную назад систему безопасности для детей на переднем пассажирском сиденье, даже если индикатор классификации пассажира на переднем сиденье показывает </w:t>
                  </w:r>
                  <w:r w:rsidRPr="009B3008">
                    <w:rPr>
                      <w:rFonts w:ascii="Arial" w:hAnsi="Arial" w:cs="Arial"/>
                      <w:b/>
                      <w:bCs/>
                      <w:sz w:val="17"/>
                      <w:szCs w:val="17"/>
                      <w:lang w:val="ru-RU"/>
                    </w:rPr>
                    <w:t>“</w:t>
                  </w:r>
                  <w:r w:rsidRPr="0008600E">
                    <w:rPr>
                      <w:rFonts w:ascii="Arial" w:hAnsi="Arial" w:cs="Arial"/>
                      <w:b/>
                      <w:bCs/>
                      <w:sz w:val="17"/>
                      <w:szCs w:val="17"/>
                      <w:lang w:val="en-US"/>
                    </w:rPr>
                    <w:t>OFF</w:t>
                  </w:r>
                  <w:r w:rsidRPr="009B3008">
                    <w:rPr>
                      <w:rFonts w:ascii="Arial" w:hAnsi="Arial" w:cs="Arial"/>
                      <w:b/>
                      <w:bCs/>
                      <w:sz w:val="17"/>
                      <w:szCs w:val="17"/>
                      <w:lang w:val="ru-RU"/>
                    </w:rPr>
                    <w:t xml:space="preserve">”. </w:t>
                  </w:r>
                  <w:r>
                    <w:rPr>
                      <w:rFonts w:ascii="Arial" w:hAnsi="Arial" w:cs="Arial"/>
                      <w:b/>
                      <w:bCs/>
                      <w:sz w:val="17"/>
                      <w:szCs w:val="17"/>
                      <w:lang w:val="ru-RU"/>
                    </w:rPr>
                    <w:t xml:space="preserve"> В случае аварии, удар от наполнения подушки безопасности переднего пассажира может привести к смерти ребенка или серьезным травмам, если обращенная назад система безопасности для детей установлена на переднем пассажирском сиденье.</w:t>
                  </w:r>
                </w:p>
              </w:tc>
            </w:tr>
          </w:tbl>
          <w:p w:rsidR="001E0E7E" w:rsidRPr="006B0B47" w:rsidRDefault="001E0E7E" w:rsidP="001C1EA6">
            <w:pPr>
              <w:autoSpaceDE w:val="0"/>
              <w:autoSpaceDN w:val="0"/>
              <w:adjustRightInd w:val="0"/>
              <w:spacing w:before="60"/>
              <w:jc w:val="both"/>
              <w:rPr>
                <w:rFonts w:ascii="Arial" w:hAnsi="Arial" w:cs="Arial"/>
                <w:bCs/>
                <w:sz w:val="17"/>
                <w:szCs w:val="17"/>
                <w:lang w:val="ru-RU"/>
              </w:rPr>
            </w:pPr>
          </w:p>
        </w:tc>
        <w:tc>
          <w:tcPr>
            <w:tcW w:w="3571" w:type="dxa"/>
          </w:tcPr>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0316D2" w:rsidTr="001C1EA6">
              <w:tc>
                <w:tcPr>
                  <w:tcW w:w="3543" w:type="dxa"/>
                  <w:shd w:val="clear" w:color="auto" w:fill="FFFF00"/>
                </w:tcPr>
                <w:p w:rsidR="001E0E7E" w:rsidRPr="001718EF" w:rsidRDefault="001E0E7E" w:rsidP="00A40B70">
                  <w:pPr>
                    <w:numPr>
                      <w:ilvl w:val="0"/>
                      <w:numId w:val="19"/>
                    </w:numPr>
                    <w:tabs>
                      <w:tab w:val="clear" w:pos="720"/>
                    </w:tabs>
                    <w:autoSpaceDE w:val="0"/>
                    <w:autoSpaceDN w:val="0"/>
                    <w:adjustRightInd w:val="0"/>
                    <w:spacing w:before="60"/>
                    <w:ind w:left="147" w:hanging="240"/>
                    <w:jc w:val="both"/>
                    <w:rPr>
                      <w:rFonts w:ascii="Arial" w:hAnsi="Arial" w:cs="Arial"/>
                      <w:b/>
                      <w:bCs/>
                      <w:sz w:val="17"/>
                      <w:szCs w:val="17"/>
                      <w:lang w:val="ru-RU"/>
                    </w:rPr>
                  </w:pPr>
                  <w:r>
                    <w:rPr>
                      <w:rFonts w:ascii="Arial" w:hAnsi="Arial" w:cs="Arial"/>
                      <w:b/>
                      <w:bCs/>
                      <w:sz w:val="17"/>
                      <w:szCs w:val="17"/>
                      <w:lang w:val="ru-RU"/>
                    </w:rPr>
                    <w:t>Обращенная вперед система безопасности для детей может быть установлена на переднем пассажирском сиденье, только если нет другого решения</w:t>
                  </w:r>
                  <w:r w:rsidRPr="001718EF">
                    <w:rPr>
                      <w:rFonts w:ascii="Arial" w:hAnsi="Arial" w:cs="Arial"/>
                      <w:b/>
                      <w:bCs/>
                      <w:sz w:val="17"/>
                      <w:szCs w:val="17"/>
                      <w:lang w:val="ru-RU"/>
                    </w:rPr>
                    <w:t>.</w:t>
                  </w:r>
                  <w:r>
                    <w:rPr>
                      <w:rFonts w:ascii="Arial" w:hAnsi="Arial" w:cs="Arial"/>
                      <w:b/>
                      <w:bCs/>
                      <w:sz w:val="17"/>
                      <w:szCs w:val="17"/>
                      <w:lang w:val="ru-RU"/>
                    </w:rPr>
                    <w:t xml:space="preserve">  Всегда отодвигайте переднее пассажирское сиденье назад, насколько возможно, даже если индикатор классификации пассажира на переднем сиденье показывает </w:t>
                  </w:r>
                  <w:r w:rsidRPr="001718EF">
                    <w:rPr>
                      <w:rFonts w:ascii="Arial" w:hAnsi="Arial" w:cs="Arial"/>
                      <w:b/>
                      <w:bCs/>
                      <w:sz w:val="17"/>
                      <w:szCs w:val="17"/>
                      <w:lang w:val="ru-RU"/>
                    </w:rPr>
                    <w:t>“</w:t>
                  </w:r>
                  <w:r w:rsidRPr="000316D2">
                    <w:rPr>
                      <w:rFonts w:ascii="Arial" w:hAnsi="Arial" w:cs="Arial"/>
                      <w:b/>
                      <w:bCs/>
                      <w:sz w:val="17"/>
                      <w:szCs w:val="17"/>
                      <w:lang w:val="ru-RU"/>
                    </w:rPr>
                    <w:t>OFF</w:t>
                  </w:r>
                  <w:r w:rsidRPr="001718EF">
                    <w:rPr>
                      <w:rFonts w:ascii="Arial" w:hAnsi="Arial" w:cs="Arial"/>
                      <w:b/>
                      <w:bCs/>
                      <w:sz w:val="17"/>
                      <w:szCs w:val="17"/>
                      <w:lang w:val="ru-RU"/>
                    </w:rPr>
                    <w:t xml:space="preserve">”, </w:t>
                  </w:r>
                  <w:r>
                    <w:rPr>
                      <w:rFonts w:ascii="Arial" w:hAnsi="Arial" w:cs="Arial"/>
                      <w:b/>
                      <w:bCs/>
                      <w:sz w:val="17"/>
                      <w:szCs w:val="17"/>
                      <w:lang w:val="ru-RU"/>
                    </w:rPr>
                    <w:t>поскольку подушки безопасности переднего пассажира могут наполняться со значительной силой и скоростью</w:t>
                  </w:r>
                  <w:r w:rsidRPr="001718EF">
                    <w:rPr>
                      <w:rFonts w:ascii="Arial" w:hAnsi="Arial" w:cs="Arial"/>
                      <w:b/>
                      <w:bCs/>
                      <w:sz w:val="17"/>
                      <w:szCs w:val="17"/>
                      <w:lang w:val="ru-RU"/>
                    </w:rPr>
                    <w:t xml:space="preserve">. </w:t>
                  </w:r>
                  <w:r>
                    <w:rPr>
                      <w:rFonts w:ascii="Arial" w:hAnsi="Arial" w:cs="Arial"/>
                      <w:b/>
                      <w:bCs/>
                      <w:sz w:val="17"/>
                      <w:szCs w:val="17"/>
                      <w:lang w:val="ru-RU"/>
                    </w:rPr>
                    <w:t xml:space="preserve"> Несоблюдение этой инструкции может привести к гибели или серьезному травмированию ребенка</w:t>
                  </w:r>
                  <w:r w:rsidRPr="001718EF">
                    <w:rPr>
                      <w:rFonts w:ascii="Arial" w:hAnsi="Arial" w:cs="Arial"/>
                      <w:b/>
                      <w:bCs/>
                      <w:sz w:val="17"/>
                      <w:szCs w:val="17"/>
                      <w:lang w:val="ru-RU"/>
                    </w:rPr>
                    <w:t>.</w:t>
                  </w:r>
                </w:p>
                <w:p w:rsidR="001E0E7E" w:rsidRPr="000316D2" w:rsidRDefault="001E0E7E" w:rsidP="00A40B70">
                  <w:pPr>
                    <w:numPr>
                      <w:ilvl w:val="0"/>
                      <w:numId w:val="19"/>
                    </w:numPr>
                    <w:tabs>
                      <w:tab w:val="clear" w:pos="720"/>
                    </w:tabs>
                    <w:autoSpaceDE w:val="0"/>
                    <w:autoSpaceDN w:val="0"/>
                    <w:adjustRightInd w:val="0"/>
                    <w:spacing w:before="60"/>
                    <w:ind w:left="147" w:hanging="240"/>
                    <w:jc w:val="both"/>
                    <w:rPr>
                      <w:rFonts w:cs="PSOsymclas"/>
                      <w:b/>
                      <w:sz w:val="20"/>
                      <w:szCs w:val="20"/>
                      <w:lang w:val="ru-RU"/>
                    </w:rPr>
                  </w:pPr>
                  <w:r>
                    <w:rPr>
                      <w:rFonts w:ascii="Arial" w:hAnsi="Arial" w:cs="Arial"/>
                      <w:b/>
                      <w:bCs/>
                      <w:sz w:val="17"/>
                      <w:szCs w:val="17"/>
                      <w:lang w:val="ru-RU"/>
                    </w:rPr>
                    <w:t>В автомобилях с боковыми и шторковыми подушками безопасности, не позволяйте детям прислонять голову или другие части тела к двери или тем частям сиденья, передней и задней стоек, а также продольного бруса крыши кузова, из которых разворачиваются подушки безопасности, даже если ребенок сидит в системе безопасности для детей.  Это опасно, так как, в случае наполнения боковых или шторковых подушек безопасности, ребенок может погибнуть или серьезно пострадать от удара.</w:t>
                  </w:r>
                </w:p>
              </w:tc>
            </w:tr>
          </w:tbl>
          <w:p w:rsidR="001E0E7E" w:rsidRPr="000316D2" w:rsidRDefault="001E0E7E" w:rsidP="001C1EA6">
            <w:pPr>
              <w:autoSpaceDE w:val="0"/>
              <w:autoSpaceDN w:val="0"/>
              <w:adjustRightInd w:val="0"/>
              <w:spacing w:before="60"/>
              <w:jc w:val="both"/>
              <w:rPr>
                <w:rFonts w:ascii="Arial" w:hAnsi="Arial" w:cs="Arial"/>
                <w:b/>
                <w:bCs/>
                <w:sz w:val="21"/>
                <w:szCs w:val="21"/>
                <w:lang w:val="ru-RU"/>
              </w:rPr>
            </w:pPr>
          </w:p>
        </w:tc>
        <w:tc>
          <w:tcPr>
            <w:tcW w:w="3572" w:type="dxa"/>
          </w:tcPr>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1D4DBC" w:rsidTr="001C1EA6">
              <w:tc>
                <w:tcPr>
                  <w:tcW w:w="3543" w:type="dxa"/>
                  <w:shd w:val="clear" w:color="auto" w:fill="FFFF00"/>
                </w:tcPr>
                <w:p w:rsidR="001E0E7E" w:rsidRPr="003D77D7" w:rsidRDefault="001E0E7E" w:rsidP="00A40B70">
                  <w:pPr>
                    <w:numPr>
                      <w:ilvl w:val="0"/>
                      <w:numId w:val="19"/>
                    </w:numPr>
                    <w:tabs>
                      <w:tab w:val="clear" w:pos="720"/>
                    </w:tabs>
                    <w:autoSpaceDE w:val="0"/>
                    <w:autoSpaceDN w:val="0"/>
                    <w:adjustRightInd w:val="0"/>
                    <w:spacing w:before="60"/>
                    <w:ind w:left="147" w:hanging="240"/>
                    <w:jc w:val="both"/>
                    <w:rPr>
                      <w:rFonts w:ascii="Arial" w:hAnsi="Arial" w:cs="Arial"/>
                      <w:b/>
                      <w:bCs/>
                      <w:sz w:val="17"/>
                      <w:szCs w:val="17"/>
                      <w:lang w:val="ru-RU"/>
                    </w:rPr>
                  </w:pPr>
                  <w:r>
                    <w:rPr>
                      <w:rFonts w:ascii="Arial" w:hAnsi="Arial" w:cs="Arial"/>
                      <w:b/>
                      <w:bCs/>
                      <w:sz w:val="17"/>
                      <w:szCs w:val="17"/>
                      <w:lang w:val="ru-RU"/>
                    </w:rPr>
                    <w:t>Не используйте удлинитель ремня безопасности при установке системы безопасности для детей на переднем или заднем сиденье</w:t>
                  </w:r>
                  <w:r w:rsidRPr="003D77D7">
                    <w:rPr>
                      <w:rFonts w:ascii="Arial" w:hAnsi="Arial" w:cs="Arial"/>
                      <w:b/>
                      <w:bCs/>
                      <w:sz w:val="17"/>
                      <w:szCs w:val="17"/>
                      <w:lang w:val="ru-RU"/>
                    </w:rPr>
                    <w:t xml:space="preserve">. </w:t>
                  </w:r>
                  <w:r>
                    <w:rPr>
                      <w:rFonts w:ascii="Arial" w:hAnsi="Arial" w:cs="Arial"/>
                      <w:b/>
                      <w:bCs/>
                      <w:sz w:val="17"/>
                      <w:szCs w:val="17"/>
                      <w:lang w:val="ru-RU"/>
                    </w:rPr>
                    <w:t xml:space="preserve"> Если установить такую систему с удлинителем, присоединенным к ремню безопасности</w:t>
                  </w:r>
                  <w:r w:rsidRPr="003D77D7">
                    <w:rPr>
                      <w:rFonts w:ascii="Arial" w:hAnsi="Arial" w:cs="Arial"/>
                      <w:b/>
                      <w:bCs/>
                      <w:sz w:val="17"/>
                      <w:szCs w:val="17"/>
                      <w:lang w:val="ru-RU"/>
                    </w:rPr>
                    <w:t>,</w:t>
                  </w:r>
                  <w:r>
                    <w:rPr>
                      <w:rFonts w:ascii="Arial" w:hAnsi="Arial" w:cs="Arial"/>
                      <w:b/>
                      <w:bCs/>
                      <w:sz w:val="17"/>
                      <w:szCs w:val="17"/>
                      <w:lang w:val="ru-RU"/>
                    </w:rPr>
                    <w:t xml:space="preserve"> ремень безопасности не будет надежно удерживать систему, что может привести к смерти или травмированию ребенка или другого пассажира в случае столкновения</w:t>
                  </w:r>
                  <w:r w:rsidRPr="003D77D7">
                    <w:rPr>
                      <w:rFonts w:ascii="Arial" w:hAnsi="Arial" w:cs="Arial"/>
                      <w:b/>
                      <w:bCs/>
                      <w:sz w:val="17"/>
                      <w:szCs w:val="17"/>
                      <w:lang w:val="ru-RU"/>
                    </w:rPr>
                    <w:t>.</w:t>
                  </w:r>
                </w:p>
                <w:p w:rsidR="001E0E7E" w:rsidRPr="001D4DBC" w:rsidRDefault="001E0E7E" w:rsidP="00A40B70">
                  <w:pPr>
                    <w:numPr>
                      <w:ilvl w:val="0"/>
                      <w:numId w:val="19"/>
                    </w:numPr>
                    <w:tabs>
                      <w:tab w:val="clear" w:pos="720"/>
                    </w:tabs>
                    <w:autoSpaceDE w:val="0"/>
                    <w:autoSpaceDN w:val="0"/>
                    <w:adjustRightInd w:val="0"/>
                    <w:spacing w:before="60"/>
                    <w:ind w:left="147" w:hanging="240"/>
                    <w:jc w:val="both"/>
                    <w:rPr>
                      <w:rFonts w:cs="PSOsymclas"/>
                      <w:b/>
                      <w:sz w:val="20"/>
                      <w:szCs w:val="20"/>
                      <w:lang w:val="ru-RU"/>
                    </w:rPr>
                  </w:pPr>
                  <w:r>
                    <w:rPr>
                      <w:rFonts w:ascii="Arial" w:hAnsi="Arial" w:cs="Arial"/>
                      <w:b/>
                      <w:bCs/>
                      <w:sz w:val="17"/>
                      <w:szCs w:val="17"/>
                      <w:lang w:val="ru-RU"/>
                    </w:rPr>
                    <w:t>Соблюдайте все инструкции по установке, предоставленные изготовителем системы безопасности для детей, и всегда проверяйте, чтобы система была надежно зафиксирована.  Если система не зафиксирована надежно, это может привести к гибели или травмированию ребенка в случае резкой остановки или аварии.</w:t>
                  </w:r>
                </w:p>
              </w:tc>
            </w:tr>
          </w:tbl>
          <w:p w:rsidR="001E0E7E" w:rsidRPr="001D4DBC" w:rsidRDefault="001E0E7E" w:rsidP="001C1EA6">
            <w:pPr>
              <w:autoSpaceDE w:val="0"/>
              <w:autoSpaceDN w:val="0"/>
              <w:adjustRightInd w:val="0"/>
              <w:spacing w:before="60"/>
              <w:jc w:val="both"/>
              <w:rPr>
                <w:rFonts w:ascii="Arial" w:hAnsi="Arial" w:cs="Arial"/>
                <w:b/>
                <w:sz w:val="17"/>
                <w:szCs w:val="17"/>
                <w:lang w:val="ru-RU"/>
              </w:rPr>
            </w:pPr>
          </w:p>
          <w:p w:rsidR="001E0E7E" w:rsidRPr="001D4DBC" w:rsidRDefault="001E0E7E" w:rsidP="001C1EA6">
            <w:pPr>
              <w:autoSpaceDE w:val="0"/>
              <w:autoSpaceDN w:val="0"/>
              <w:adjustRightInd w:val="0"/>
              <w:spacing w:before="60"/>
              <w:jc w:val="both"/>
              <w:rPr>
                <w:rFonts w:ascii="Arial" w:hAnsi="Arial" w:cs="Arial"/>
                <w:b/>
                <w:sz w:val="20"/>
                <w:szCs w:val="20"/>
                <w:lang w:val="ru-RU"/>
              </w:rPr>
            </w:pPr>
          </w:p>
        </w:tc>
      </w:tr>
    </w:tbl>
    <w:p w:rsidR="001E0E7E" w:rsidRDefault="001E0E7E" w:rsidP="001E0E7E">
      <w:pPr>
        <w:jc w:val="both"/>
        <w:rPr>
          <w:rFonts w:ascii="Arial" w:hAnsi="Arial" w:cs="Arial"/>
          <w:b/>
          <w:sz w:val="16"/>
          <w:szCs w:val="16"/>
          <w:lang w:val="ru-RU"/>
        </w:rPr>
      </w:pPr>
    </w:p>
    <w:p w:rsidR="001E0E7E" w:rsidRDefault="001E0E7E" w:rsidP="001E0E7E">
      <w:pPr>
        <w:jc w:val="both"/>
        <w:rPr>
          <w:rFonts w:ascii="Arial" w:hAnsi="Arial" w:cs="Arial"/>
          <w:b/>
          <w:sz w:val="17"/>
          <w:szCs w:val="17"/>
          <w:lang w:val="en-US"/>
        </w:rPr>
      </w:pPr>
      <w:r>
        <w:rPr>
          <w:rFonts w:ascii="Arial" w:hAnsi="Arial" w:cs="Arial"/>
          <w:b/>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41"/>
        <w:gridCol w:w="3571"/>
        <w:gridCol w:w="3786"/>
      </w:tblGrid>
      <w:tr w:rsidR="001E0E7E" w:rsidRPr="00EF0AD0" w:rsidTr="001C1EA6">
        <w:tc>
          <w:tcPr>
            <w:tcW w:w="3741" w:type="dxa"/>
          </w:tcPr>
          <w:p w:rsidR="001E0E7E" w:rsidRPr="00496336" w:rsidRDefault="001E0E7E" w:rsidP="001C1EA6">
            <w:pPr>
              <w:autoSpaceDE w:val="0"/>
              <w:autoSpaceDN w:val="0"/>
              <w:adjustRightInd w:val="0"/>
              <w:spacing w:before="60"/>
              <w:jc w:val="both"/>
              <w:rPr>
                <w:rFonts w:ascii="Arial" w:hAnsi="Arial" w:cs="Arial"/>
                <w:sz w:val="20"/>
                <w:szCs w:val="20"/>
                <w:lang w:val="ru-RU"/>
              </w:rPr>
            </w:pPr>
            <w:r w:rsidRPr="00496336">
              <w:rPr>
                <w:rFonts w:ascii="Arial" w:hAnsi="Arial" w:cs="Arial"/>
                <w:b/>
                <w:bCs/>
                <w:sz w:val="21"/>
                <w:szCs w:val="21"/>
                <w:lang w:val="ru-RU"/>
              </w:rPr>
              <w:lastRenderedPageBreak/>
              <w:t>—Сист</w:t>
            </w:r>
            <w:r>
              <w:rPr>
                <w:rFonts w:ascii="Arial" w:hAnsi="Arial" w:cs="Arial"/>
                <w:b/>
                <w:bCs/>
                <w:sz w:val="21"/>
                <w:szCs w:val="21"/>
                <w:lang w:val="ru-RU"/>
              </w:rPr>
              <w:t>е</w:t>
            </w:r>
            <w:r w:rsidRPr="00496336">
              <w:rPr>
                <w:rFonts w:ascii="Arial" w:hAnsi="Arial" w:cs="Arial"/>
                <w:b/>
                <w:bCs/>
                <w:sz w:val="21"/>
                <w:szCs w:val="21"/>
                <w:lang w:val="ru-RU"/>
              </w:rPr>
              <w:t>ма безопасности для детей</w:t>
            </w:r>
          </w:p>
          <w:p w:rsidR="001E0E7E" w:rsidRPr="00496336"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 xml:space="preserve">Система безопасности для маленького ребенка или младенца должна быть надежно закреплена на сиденье с помощью поясной части поясного/плечевого ремня безопасности.  Вы должны </w:t>
            </w:r>
            <w:r>
              <w:rPr>
                <w:rFonts w:ascii="Arial" w:hAnsi="Arial" w:cs="Arial"/>
                <w:b/>
                <w:bCs/>
                <w:sz w:val="17"/>
                <w:szCs w:val="17"/>
                <w:lang w:val="en-US"/>
              </w:rPr>
              <w:t>в точности</w:t>
            </w:r>
            <w:r>
              <w:rPr>
                <w:rFonts w:ascii="Arial" w:hAnsi="Arial" w:cs="Arial"/>
                <w:b/>
                <w:bCs/>
                <w:sz w:val="17"/>
                <w:szCs w:val="17"/>
                <w:lang w:val="ru-RU"/>
              </w:rPr>
              <w:t xml:space="preserve"> следовать инструкциям изготовителя системы</w:t>
            </w:r>
            <w:r w:rsidRPr="00496336">
              <w:rPr>
                <w:rFonts w:ascii="Arial" w:hAnsi="Arial" w:cs="Arial"/>
                <w:b/>
                <w:bCs/>
                <w:sz w:val="17"/>
                <w:szCs w:val="17"/>
                <w:lang w:val="ru-RU"/>
              </w:rPr>
              <w:t>.</w:t>
            </w:r>
          </w:p>
          <w:p w:rsidR="001E0E7E" w:rsidRPr="0049633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Для обеспечения достаточной безопасности, используйте систему безопасности для детей в соответствии с инструкциями изготовителя в отношении возраста и размера ребенка</w:t>
            </w:r>
            <w:r w:rsidRPr="00496336">
              <w:rPr>
                <w:rFonts w:ascii="Arial" w:hAnsi="Arial" w:cs="Arial"/>
                <w:sz w:val="17"/>
                <w:szCs w:val="17"/>
                <w:lang w:val="ru-RU"/>
              </w:rPr>
              <w:t>.</w:t>
            </w:r>
          </w:p>
          <w:p w:rsidR="001E0E7E" w:rsidRPr="008703FF"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Устанавливайте систему безопасности для детей правильно, в соответствии с инструкциями изготовителя</w:t>
            </w:r>
            <w:r w:rsidRPr="00496336">
              <w:rPr>
                <w:rFonts w:ascii="Arial" w:hAnsi="Arial" w:cs="Arial"/>
                <w:sz w:val="17"/>
                <w:szCs w:val="17"/>
                <w:lang w:val="ru-RU"/>
              </w:rPr>
              <w:t xml:space="preserve">. </w:t>
            </w:r>
            <w:r>
              <w:rPr>
                <w:rFonts w:ascii="Arial" w:hAnsi="Arial" w:cs="Arial"/>
                <w:sz w:val="17"/>
                <w:szCs w:val="17"/>
                <w:lang w:val="ru-RU"/>
              </w:rPr>
              <w:t xml:space="preserve"> Общие указания также приведены под следующими рисунками</w:t>
            </w:r>
            <w:r w:rsidRPr="008703FF">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bCs/>
                <w:sz w:val="17"/>
                <w:szCs w:val="17"/>
                <w:lang w:val="ru-RU"/>
              </w:rPr>
            </w:pPr>
            <w:r>
              <w:rPr>
                <w:rFonts w:ascii="Arial" w:hAnsi="Arial" w:cs="Arial"/>
                <w:sz w:val="17"/>
                <w:szCs w:val="17"/>
                <w:lang w:val="ru-RU"/>
              </w:rPr>
              <w:t xml:space="preserve">Систему безопасности для детей следует устанавливать на заднее сиденье.  </w:t>
            </w:r>
            <w:r w:rsidRPr="008703FF">
              <w:rPr>
                <w:rFonts w:ascii="Arial" w:hAnsi="Arial" w:cs="Arial"/>
                <w:bCs/>
                <w:sz w:val="17"/>
                <w:szCs w:val="17"/>
                <w:lang w:val="ru-RU"/>
              </w:rPr>
              <w:t xml:space="preserve">По статистике аварий, ребенок находится в большей безопасности, когда он находится (будучи </w:t>
            </w:r>
            <w:r>
              <w:rPr>
                <w:rFonts w:ascii="Arial" w:hAnsi="Arial" w:cs="Arial"/>
                <w:bCs/>
                <w:sz w:val="17"/>
                <w:szCs w:val="17"/>
                <w:lang w:val="ru-RU"/>
              </w:rPr>
              <w:t>надлежащим образом</w:t>
            </w:r>
            <w:r w:rsidRPr="008703FF">
              <w:rPr>
                <w:rFonts w:ascii="Arial" w:hAnsi="Arial" w:cs="Arial"/>
                <w:bCs/>
                <w:sz w:val="17"/>
                <w:szCs w:val="17"/>
                <w:lang w:val="ru-RU"/>
              </w:rPr>
              <w:t xml:space="preserve"> пристегнутым) на заднем сиденье, чем на переднем сиденье.</w:t>
            </w:r>
          </w:p>
          <w:p w:rsidR="001E0E7E" w:rsidRPr="008703FF" w:rsidRDefault="001E0E7E" w:rsidP="001C1EA6">
            <w:pPr>
              <w:autoSpaceDE w:val="0"/>
              <w:autoSpaceDN w:val="0"/>
              <w:adjustRightInd w:val="0"/>
              <w:spacing w:before="60"/>
              <w:jc w:val="both"/>
              <w:rPr>
                <w:rFonts w:ascii="Arial" w:hAnsi="Arial" w:cs="Arial"/>
                <w:bCs/>
                <w:sz w:val="17"/>
                <w:szCs w:val="17"/>
                <w:lang w:val="ru-RU"/>
              </w:rPr>
            </w:pPr>
            <w:r>
              <w:rPr>
                <w:rFonts w:ascii="Arial" w:hAnsi="Arial" w:cs="Arial"/>
                <w:bCs/>
                <w:sz w:val="17"/>
                <w:szCs w:val="17"/>
                <w:lang w:val="ru-RU"/>
              </w:rPr>
              <w:t>Когда вы не используете систему безопасности для детей, оставляйте ее в салоне зафиксированной ремнем безопасности или же храните вне салона автомобиля</w:t>
            </w:r>
            <w:r w:rsidRPr="008703FF">
              <w:rPr>
                <w:rFonts w:ascii="Arial" w:hAnsi="Arial" w:cs="Arial"/>
                <w:sz w:val="17"/>
                <w:szCs w:val="17"/>
                <w:lang w:val="ru-RU"/>
              </w:rPr>
              <w:t xml:space="preserve">. </w:t>
            </w:r>
            <w:r>
              <w:rPr>
                <w:rFonts w:ascii="Arial" w:hAnsi="Arial" w:cs="Arial"/>
                <w:sz w:val="17"/>
                <w:szCs w:val="17"/>
                <w:lang w:val="ru-RU"/>
              </w:rPr>
              <w:t xml:space="preserve"> В этом случае она не сможет травмировать пассажиров в случае резкой остановки или аварии.</w:t>
            </w:r>
          </w:p>
        </w:tc>
        <w:tc>
          <w:tcPr>
            <w:tcW w:w="3571" w:type="dxa"/>
          </w:tcPr>
          <w:p w:rsidR="001E0E7E" w:rsidRPr="008703FF" w:rsidRDefault="001E0E7E" w:rsidP="001C1EA6">
            <w:pPr>
              <w:autoSpaceDE w:val="0"/>
              <w:autoSpaceDN w:val="0"/>
              <w:adjustRightInd w:val="0"/>
              <w:spacing w:before="60"/>
              <w:jc w:val="both"/>
              <w:rPr>
                <w:rFonts w:ascii="Arial" w:hAnsi="Arial" w:cs="Arial"/>
                <w:b/>
                <w:bCs/>
                <w:sz w:val="21"/>
                <w:szCs w:val="21"/>
                <w:lang w:val="en-US"/>
              </w:rPr>
            </w:pPr>
            <w:r w:rsidRPr="00496336">
              <w:rPr>
                <w:rFonts w:ascii="Arial" w:hAnsi="Arial" w:cs="Arial"/>
                <w:b/>
                <w:bCs/>
                <w:sz w:val="21"/>
                <w:szCs w:val="21"/>
                <w:lang w:val="en-US"/>
              </w:rPr>
              <w:t>—</w:t>
            </w:r>
            <w:r>
              <w:rPr>
                <w:rFonts w:ascii="Arial" w:hAnsi="Arial" w:cs="Arial"/>
                <w:b/>
                <w:bCs/>
                <w:sz w:val="21"/>
                <w:szCs w:val="21"/>
                <w:lang w:val="ru-RU"/>
              </w:rPr>
              <w:t>Типы</w:t>
            </w:r>
            <w:r w:rsidRPr="008703FF">
              <w:rPr>
                <w:rFonts w:ascii="Arial" w:hAnsi="Arial" w:cs="Arial"/>
                <w:b/>
                <w:bCs/>
                <w:sz w:val="21"/>
                <w:szCs w:val="21"/>
                <w:lang w:val="en-US"/>
              </w:rPr>
              <w:t xml:space="preserve"> </w:t>
            </w:r>
            <w:r>
              <w:rPr>
                <w:rFonts w:ascii="Arial" w:hAnsi="Arial" w:cs="Arial"/>
                <w:b/>
                <w:bCs/>
                <w:sz w:val="21"/>
                <w:szCs w:val="21"/>
                <w:lang w:val="ru-RU"/>
              </w:rPr>
              <w:t>систем</w:t>
            </w:r>
            <w:r w:rsidRPr="008703FF">
              <w:rPr>
                <w:rFonts w:ascii="Arial" w:hAnsi="Arial" w:cs="Arial"/>
                <w:b/>
                <w:bCs/>
                <w:sz w:val="21"/>
                <w:szCs w:val="21"/>
                <w:lang w:val="en-US"/>
              </w:rPr>
              <w:t xml:space="preserve"> </w:t>
            </w:r>
            <w:r>
              <w:rPr>
                <w:rFonts w:ascii="Arial" w:hAnsi="Arial" w:cs="Arial"/>
                <w:b/>
                <w:bCs/>
                <w:sz w:val="21"/>
                <w:szCs w:val="21"/>
                <w:lang w:val="ru-RU"/>
              </w:rPr>
              <w:t>безопасности</w:t>
            </w:r>
            <w:r w:rsidRPr="008703FF">
              <w:rPr>
                <w:rFonts w:ascii="Arial" w:hAnsi="Arial" w:cs="Arial"/>
                <w:b/>
                <w:bCs/>
                <w:sz w:val="21"/>
                <w:szCs w:val="21"/>
                <w:lang w:val="en-US"/>
              </w:rPr>
              <w:t xml:space="preserve"> </w:t>
            </w:r>
            <w:r>
              <w:rPr>
                <w:rFonts w:ascii="Arial" w:hAnsi="Arial" w:cs="Arial"/>
                <w:b/>
                <w:bCs/>
                <w:sz w:val="21"/>
                <w:szCs w:val="21"/>
                <w:lang w:val="ru-RU"/>
              </w:rPr>
              <w:t>для</w:t>
            </w:r>
            <w:r w:rsidRPr="008703FF">
              <w:rPr>
                <w:rFonts w:ascii="Arial" w:hAnsi="Arial" w:cs="Arial"/>
                <w:b/>
                <w:bCs/>
                <w:sz w:val="21"/>
                <w:szCs w:val="21"/>
                <w:lang w:val="en-US"/>
              </w:rPr>
              <w:t xml:space="preserve"> </w:t>
            </w:r>
            <w:r>
              <w:rPr>
                <w:rFonts w:ascii="Arial" w:hAnsi="Arial" w:cs="Arial"/>
                <w:b/>
                <w:bCs/>
                <w:sz w:val="21"/>
                <w:szCs w:val="21"/>
                <w:lang w:val="ru-RU"/>
              </w:rPr>
              <w:t>детей</w:t>
            </w:r>
          </w:p>
          <w:p w:rsidR="001E0E7E" w:rsidRPr="008703FF"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Системы безопасности для детей могут быть одного из 3-х типов, в зависимости от возраста и размера ребенка</w:t>
            </w:r>
            <w:r w:rsidRPr="008703FF">
              <w:rPr>
                <w:rFonts w:ascii="Arial" w:hAnsi="Arial" w:cs="Arial"/>
                <w:sz w:val="17"/>
                <w:szCs w:val="17"/>
                <w:lang w:val="ru-RU"/>
              </w:rPr>
              <w:t>.</w:t>
            </w:r>
          </w:p>
          <w:p w:rsidR="001E0E7E" w:rsidRPr="009321CE" w:rsidRDefault="001E0E7E" w:rsidP="001C1EA6">
            <w:pPr>
              <w:autoSpaceDE w:val="0"/>
              <w:autoSpaceDN w:val="0"/>
              <w:adjustRightInd w:val="0"/>
              <w:spacing w:before="60"/>
              <w:jc w:val="both"/>
              <w:rPr>
                <w:rFonts w:ascii="Arial" w:hAnsi="Arial" w:cs="Arial"/>
                <w:sz w:val="17"/>
                <w:szCs w:val="17"/>
                <w:lang w:val="ru-RU"/>
              </w:rPr>
            </w:pPr>
            <w:r w:rsidRPr="009321CE">
              <w:rPr>
                <w:rFonts w:ascii="Arial" w:hAnsi="Arial" w:cs="Arial"/>
                <w:sz w:val="17"/>
                <w:szCs w:val="17"/>
                <w:lang w:val="ru-RU"/>
              </w:rPr>
              <w:t>(</w:t>
            </w:r>
            <w:r w:rsidRPr="009321CE">
              <w:rPr>
                <w:rFonts w:ascii="Arial" w:hAnsi="Arial" w:cs="Arial"/>
                <w:sz w:val="17"/>
                <w:szCs w:val="17"/>
                <w:lang w:val="en-US"/>
              </w:rPr>
              <w:t>A</w:t>
            </w:r>
            <w:r w:rsidRPr="009321CE">
              <w:rPr>
                <w:rFonts w:ascii="Arial" w:hAnsi="Arial" w:cs="Arial"/>
                <w:sz w:val="17"/>
                <w:szCs w:val="17"/>
                <w:lang w:val="ru-RU"/>
              </w:rPr>
              <w:t>) Детское сиденье для младенцев</w:t>
            </w:r>
          </w:p>
          <w:p w:rsidR="001E0E7E" w:rsidRPr="009321CE" w:rsidRDefault="001E0E7E" w:rsidP="001C1EA6">
            <w:pPr>
              <w:autoSpaceDE w:val="0"/>
              <w:autoSpaceDN w:val="0"/>
              <w:adjustRightInd w:val="0"/>
              <w:spacing w:before="60"/>
              <w:jc w:val="both"/>
              <w:rPr>
                <w:rFonts w:ascii="Arial" w:hAnsi="Arial" w:cs="Arial"/>
                <w:sz w:val="17"/>
                <w:szCs w:val="17"/>
                <w:lang w:val="ru-RU"/>
              </w:rPr>
            </w:pPr>
            <w:r w:rsidRPr="009321CE">
              <w:rPr>
                <w:rFonts w:ascii="Arial" w:hAnsi="Arial" w:cs="Arial"/>
                <w:sz w:val="17"/>
                <w:szCs w:val="17"/>
                <w:lang w:val="ru-RU"/>
              </w:rPr>
              <w:t>(</w:t>
            </w:r>
            <w:r w:rsidRPr="009321CE">
              <w:rPr>
                <w:rFonts w:ascii="Arial" w:hAnsi="Arial" w:cs="Arial"/>
                <w:sz w:val="17"/>
                <w:szCs w:val="17"/>
                <w:lang w:val="en-US"/>
              </w:rPr>
              <w:t>B</w:t>
            </w:r>
            <w:r w:rsidRPr="009321CE">
              <w:rPr>
                <w:rFonts w:ascii="Arial" w:hAnsi="Arial" w:cs="Arial"/>
                <w:sz w:val="17"/>
                <w:szCs w:val="17"/>
                <w:lang w:val="ru-RU"/>
              </w:rPr>
              <w:t>) Трансформируемое сиденье</w:t>
            </w:r>
          </w:p>
          <w:p w:rsidR="001E0E7E" w:rsidRPr="00B04C64" w:rsidRDefault="001E0E7E" w:rsidP="001C1EA6">
            <w:pPr>
              <w:autoSpaceDE w:val="0"/>
              <w:autoSpaceDN w:val="0"/>
              <w:adjustRightInd w:val="0"/>
              <w:spacing w:before="60"/>
              <w:jc w:val="both"/>
              <w:rPr>
                <w:rFonts w:ascii="Arial" w:hAnsi="Arial" w:cs="Arial"/>
                <w:sz w:val="17"/>
                <w:szCs w:val="17"/>
                <w:lang w:val="ru-RU"/>
              </w:rPr>
            </w:pPr>
            <w:r w:rsidRPr="009321CE">
              <w:rPr>
                <w:rFonts w:ascii="Arial" w:hAnsi="Arial" w:cs="Arial"/>
                <w:sz w:val="17"/>
                <w:szCs w:val="17"/>
                <w:lang w:val="ru-RU"/>
              </w:rPr>
              <w:t>(</w:t>
            </w:r>
            <w:r w:rsidRPr="009321CE">
              <w:rPr>
                <w:rFonts w:ascii="Arial" w:hAnsi="Arial" w:cs="Arial"/>
                <w:sz w:val="17"/>
                <w:szCs w:val="17"/>
                <w:lang w:val="en-US"/>
              </w:rPr>
              <w:t>C</w:t>
            </w:r>
            <w:r w:rsidRPr="009321CE">
              <w:rPr>
                <w:rFonts w:ascii="Arial" w:hAnsi="Arial" w:cs="Arial"/>
                <w:sz w:val="17"/>
                <w:szCs w:val="17"/>
                <w:lang w:val="ru-RU"/>
              </w:rPr>
              <w:t>) Дополнительная подушка сиденья</w:t>
            </w:r>
          </w:p>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Устанавливайте систему безопасности для детей в соответствии с инструкциями изготовителя</w:t>
            </w:r>
            <w:r w:rsidRPr="00496336">
              <w:rPr>
                <w:rFonts w:ascii="Arial" w:hAnsi="Arial" w:cs="Arial"/>
                <w:sz w:val="17"/>
                <w:szCs w:val="17"/>
                <w:lang w:val="ru-RU"/>
              </w:rPr>
              <w:t xml:space="preserve">. </w:t>
            </w:r>
          </w:p>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w:t>
            </w:r>
            <w:r w:rsidRPr="007257CE">
              <w:rPr>
                <w:rFonts w:ascii="Arial" w:hAnsi="Arial" w:cs="Arial"/>
                <w:sz w:val="17"/>
                <w:szCs w:val="17"/>
                <w:lang w:val="ru-RU"/>
              </w:rPr>
              <w:t xml:space="preserve"> </w:t>
            </w:r>
            <w:r>
              <w:rPr>
                <w:rFonts w:ascii="Arial" w:hAnsi="Arial" w:cs="Arial"/>
                <w:sz w:val="17"/>
                <w:szCs w:val="17"/>
                <w:lang w:val="ru-RU"/>
              </w:rPr>
              <w:t>вашем</w:t>
            </w:r>
            <w:r w:rsidRPr="007257CE">
              <w:rPr>
                <w:rFonts w:ascii="Arial" w:hAnsi="Arial" w:cs="Arial"/>
                <w:sz w:val="17"/>
                <w:szCs w:val="17"/>
                <w:lang w:val="ru-RU"/>
              </w:rPr>
              <w:t xml:space="preserve"> </w:t>
            </w:r>
            <w:r>
              <w:rPr>
                <w:rFonts w:ascii="Arial" w:hAnsi="Arial" w:cs="Arial"/>
                <w:sz w:val="17"/>
                <w:szCs w:val="17"/>
                <w:lang w:val="ru-RU"/>
              </w:rPr>
              <w:t>автомобиле</w:t>
            </w:r>
            <w:r w:rsidRPr="007257CE">
              <w:rPr>
                <w:rFonts w:ascii="Arial" w:hAnsi="Arial" w:cs="Arial"/>
                <w:sz w:val="17"/>
                <w:szCs w:val="17"/>
                <w:lang w:val="ru-RU"/>
              </w:rPr>
              <w:t xml:space="preserve"> </w:t>
            </w:r>
            <w:r>
              <w:rPr>
                <w:rFonts w:ascii="Arial" w:hAnsi="Arial" w:cs="Arial"/>
                <w:sz w:val="17"/>
                <w:szCs w:val="17"/>
                <w:lang w:val="ru-RU"/>
              </w:rPr>
              <w:t>есть</w:t>
            </w:r>
            <w:r w:rsidRPr="007257CE">
              <w:rPr>
                <w:rFonts w:ascii="Arial" w:hAnsi="Arial" w:cs="Arial"/>
                <w:sz w:val="17"/>
                <w:szCs w:val="17"/>
                <w:lang w:val="ru-RU"/>
              </w:rPr>
              <w:t xml:space="preserve"> </w:t>
            </w:r>
            <w:r>
              <w:rPr>
                <w:rFonts w:ascii="Arial" w:hAnsi="Arial" w:cs="Arial"/>
                <w:sz w:val="17"/>
                <w:szCs w:val="17"/>
                <w:lang w:val="ru-RU"/>
              </w:rPr>
              <w:t xml:space="preserve">крепежные </w:t>
            </w:r>
            <w:r w:rsidRPr="002D1D0F">
              <w:rPr>
                <w:rFonts w:ascii="Arial" w:hAnsi="Arial" w:cs="Arial"/>
                <w:sz w:val="17"/>
                <w:szCs w:val="17"/>
                <w:lang w:val="ru-RU"/>
              </w:rPr>
              <w:t>скобы</w:t>
            </w:r>
            <w:r w:rsidRPr="007257CE">
              <w:rPr>
                <w:rFonts w:ascii="Arial" w:hAnsi="Arial" w:cs="Arial"/>
                <w:sz w:val="17"/>
                <w:szCs w:val="17"/>
                <w:lang w:val="ru-RU"/>
              </w:rPr>
              <w:t xml:space="preserve"> </w:t>
            </w:r>
            <w:r>
              <w:rPr>
                <w:rFonts w:ascii="Arial" w:hAnsi="Arial" w:cs="Arial"/>
                <w:sz w:val="17"/>
                <w:szCs w:val="17"/>
                <w:lang w:val="ru-RU"/>
              </w:rPr>
              <w:t>для крепления верхнего ремня системы безопасности для детей</w:t>
            </w:r>
            <w:r w:rsidRPr="007257CE">
              <w:rPr>
                <w:rFonts w:ascii="Arial" w:hAnsi="Arial" w:cs="Arial"/>
                <w:sz w:val="17"/>
                <w:szCs w:val="17"/>
                <w:lang w:val="ru-RU"/>
              </w:rPr>
              <w:t>.</w:t>
            </w:r>
            <w:r>
              <w:rPr>
                <w:rFonts w:ascii="Arial" w:hAnsi="Arial" w:cs="Arial"/>
                <w:sz w:val="17"/>
                <w:szCs w:val="17"/>
                <w:lang w:val="ru-RU"/>
              </w:rPr>
              <w:t xml:space="preserve"> </w:t>
            </w:r>
          </w:p>
          <w:p w:rsidR="001E0E7E" w:rsidRPr="007257C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Инструкции по использованию крепежных скоб приведены в </w:t>
            </w:r>
            <w:r w:rsidRPr="007257CE">
              <w:rPr>
                <w:rFonts w:ascii="Arial" w:hAnsi="Arial" w:cs="Arial"/>
                <w:sz w:val="17"/>
                <w:szCs w:val="17"/>
                <w:lang w:val="ru-RU"/>
              </w:rPr>
              <w:t>“—</w:t>
            </w:r>
            <w:r>
              <w:rPr>
                <w:rFonts w:ascii="Arial" w:hAnsi="Arial" w:cs="Arial"/>
                <w:sz w:val="17"/>
                <w:szCs w:val="17"/>
                <w:lang w:val="ru-RU"/>
              </w:rPr>
              <w:t>Использование верхнего ремня</w:t>
            </w:r>
            <w:r w:rsidRPr="007257CE">
              <w:rPr>
                <w:rFonts w:ascii="Arial" w:hAnsi="Arial" w:cs="Arial"/>
                <w:sz w:val="17"/>
                <w:szCs w:val="17"/>
                <w:lang w:val="ru-RU"/>
              </w:rPr>
              <w:t xml:space="preserve">” </w:t>
            </w:r>
            <w:r>
              <w:rPr>
                <w:rFonts w:ascii="Arial" w:hAnsi="Arial" w:cs="Arial"/>
                <w:sz w:val="17"/>
                <w:szCs w:val="17"/>
                <w:lang w:val="ru-RU"/>
              </w:rPr>
              <w:t>на стр. 78 в этом Разделе</w:t>
            </w:r>
            <w:r w:rsidRPr="007257CE">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Можно также использовать нижние крепления системы безопасности для детей, одобренные для использования в вашем автомобиле</w:t>
            </w:r>
            <w:r w:rsidRPr="007257CE">
              <w:rPr>
                <w:rFonts w:ascii="Arial" w:hAnsi="Arial" w:cs="Arial"/>
                <w:sz w:val="17"/>
                <w:szCs w:val="17"/>
                <w:lang w:val="ru-RU"/>
              </w:rPr>
              <w:t xml:space="preserve">. </w:t>
            </w:r>
            <w:r>
              <w:rPr>
                <w:rFonts w:ascii="Arial" w:hAnsi="Arial" w:cs="Arial"/>
                <w:sz w:val="17"/>
                <w:szCs w:val="17"/>
                <w:lang w:val="ru-RU"/>
              </w:rPr>
              <w:t>См.</w:t>
            </w:r>
            <w:r w:rsidRPr="007257CE">
              <w:rPr>
                <w:rFonts w:ascii="Arial" w:hAnsi="Arial" w:cs="Arial"/>
                <w:sz w:val="17"/>
                <w:szCs w:val="17"/>
                <w:lang w:val="ru-RU"/>
              </w:rPr>
              <w:t xml:space="preserve"> “—</w:t>
            </w:r>
            <w:r>
              <w:rPr>
                <w:rFonts w:ascii="Arial" w:hAnsi="Arial" w:cs="Arial"/>
                <w:sz w:val="17"/>
                <w:szCs w:val="17"/>
                <w:lang w:val="ru-RU"/>
              </w:rPr>
              <w:t>Установка с использованием нижних креплений системы безопасности для детей</w:t>
            </w:r>
            <w:r w:rsidRPr="007257CE">
              <w:rPr>
                <w:rFonts w:ascii="Arial" w:hAnsi="Arial" w:cs="Arial"/>
                <w:sz w:val="17"/>
                <w:szCs w:val="17"/>
                <w:lang w:val="ru-RU"/>
              </w:rPr>
              <w:t xml:space="preserve">” </w:t>
            </w:r>
            <w:r>
              <w:rPr>
                <w:rFonts w:ascii="Arial" w:hAnsi="Arial" w:cs="Arial"/>
                <w:sz w:val="17"/>
                <w:szCs w:val="17"/>
                <w:lang w:val="ru-RU"/>
              </w:rPr>
              <w:t xml:space="preserve">на стр. </w:t>
            </w:r>
            <w:r w:rsidRPr="007257CE">
              <w:rPr>
                <w:rFonts w:ascii="Arial" w:hAnsi="Arial" w:cs="Arial"/>
                <w:sz w:val="17"/>
                <w:szCs w:val="17"/>
                <w:lang w:val="ru-RU"/>
              </w:rPr>
              <w:t xml:space="preserve">81 </w:t>
            </w:r>
            <w:r>
              <w:rPr>
                <w:rFonts w:ascii="Arial" w:hAnsi="Arial" w:cs="Arial"/>
                <w:sz w:val="17"/>
                <w:szCs w:val="17"/>
                <w:lang w:val="ru-RU"/>
              </w:rPr>
              <w:t>в этом Разделе.</w:t>
            </w:r>
          </w:p>
          <w:p w:rsidR="001E0E7E" w:rsidRPr="008D2236" w:rsidRDefault="001E0E7E" w:rsidP="001C1EA6">
            <w:pPr>
              <w:autoSpaceDE w:val="0"/>
              <w:autoSpaceDN w:val="0"/>
              <w:adjustRightInd w:val="0"/>
              <w:spacing w:before="60"/>
              <w:jc w:val="both"/>
              <w:rPr>
                <w:rFonts w:ascii="Arial" w:hAnsi="Arial" w:cs="Arial"/>
                <w:b/>
                <w:bCs/>
                <w:sz w:val="21"/>
                <w:szCs w:val="21"/>
                <w:lang w:val="ru-RU"/>
              </w:rPr>
            </w:pPr>
          </w:p>
        </w:tc>
        <w:tc>
          <w:tcPr>
            <w:tcW w:w="3572" w:type="dxa"/>
          </w:tcPr>
          <w:p w:rsidR="001E0E7E" w:rsidRDefault="001E0E7E" w:rsidP="001C1EA6">
            <w:pPr>
              <w:autoSpaceDE w:val="0"/>
              <w:autoSpaceDN w:val="0"/>
              <w:adjustRightInd w:val="0"/>
              <w:spacing w:before="60"/>
              <w:jc w:val="both"/>
              <w:rPr>
                <w:rFonts w:ascii="Arial" w:hAnsi="Arial" w:cs="Arial"/>
                <w:b/>
                <w:sz w:val="20"/>
                <w:szCs w:val="20"/>
                <w:lang w:val="en-US"/>
              </w:rPr>
            </w:pPr>
            <w:r>
              <w:rPr>
                <w:rFonts w:ascii="Arial" w:hAnsi="Arial" w:cs="Arial"/>
                <w:b/>
                <w:noProof/>
                <w:sz w:val="20"/>
                <w:szCs w:val="20"/>
                <w:lang w:val="ru-RU"/>
              </w:rPr>
              <w:drawing>
                <wp:inline distT="0" distB="0" distL="0" distR="0">
                  <wp:extent cx="2238375" cy="1704975"/>
                  <wp:effectExtent l="19050" t="0" r="9525"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23"/>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rPr>
                <w:rFonts w:ascii="Arial" w:hAnsi="Arial" w:cs="Arial"/>
                <w:b/>
                <w:bCs/>
                <w:sz w:val="16"/>
                <w:szCs w:val="16"/>
                <w:lang w:val="en-US"/>
              </w:rPr>
            </w:pPr>
            <w:r>
              <w:rPr>
                <w:rFonts w:ascii="Arial" w:hAnsi="Arial" w:cs="Arial"/>
                <w:b/>
                <w:bCs/>
                <w:sz w:val="16"/>
                <w:szCs w:val="16"/>
                <w:lang w:val="ru-RU"/>
              </w:rPr>
              <w:t>(A) Сиденье для младенцев</w:t>
            </w:r>
          </w:p>
          <w:p w:rsidR="001E0E7E" w:rsidRPr="00496336" w:rsidRDefault="001E0E7E" w:rsidP="001C1EA6">
            <w:pPr>
              <w:autoSpaceDE w:val="0"/>
              <w:autoSpaceDN w:val="0"/>
              <w:adjustRightInd w:val="0"/>
              <w:rPr>
                <w:rFonts w:ascii="Arial" w:hAnsi="Arial" w:cs="Arial"/>
                <w:sz w:val="20"/>
                <w:szCs w:val="20"/>
                <w:lang w:val="en-US"/>
              </w:rPr>
            </w:pPr>
          </w:p>
          <w:p w:rsidR="001E0E7E" w:rsidRDefault="001E0E7E" w:rsidP="001C1EA6">
            <w:pPr>
              <w:autoSpaceDE w:val="0"/>
              <w:autoSpaceDN w:val="0"/>
              <w:adjustRightInd w:val="0"/>
              <w:spacing w:before="60"/>
              <w:jc w:val="both"/>
              <w:rPr>
                <w:rFonts w:ascii="Arial" w:hAnsi="Arial" w:cs="Arial"/>
                <w:b/>
                <w:sz w:val="20"/>
                <w:szCs w:val="20"/>
                <w:lang w:val="en-US"/>
              </w:rPr>
            </w:pPr>
            <w:r>
              <w:rPr>
                <w:rFonts w:ascii="Arial" w:hAnsi="Arial" w:cs="Arial"/>
                <w:b/>
                <w:noProof/>
                <w:sz w:val="20"/>
                <w:szCs w:val="20"/>
                <w:lang w:val="ru-RU"/>
              </w:rPr>
              <w:drawing>
                <wp:inline distT="0" distB="0" distL="0" distR="0">
                  <wp:extent cx="2238375" cy="1714500"/>
                  <wp:effectExtent l="19050" t="0" r="9525"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24"/>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rPr>
                <w:rFonts w:ascii="Arial" w:hAnsi="Arial" w:cs="Arial"/>
                <w:sz w:val="20"/>
                <w:szCs w:val="20"/>
                <w:lang w:val="ru-RU"/>
              </w:rPr>
            </w:pPr>
            <w:r>
              <w:rPr>
                <w:rFonts w:ascii="Arial" w:hAnsi="Arial" w:cs="Arial"/>
                <w:b/>
                <w:bCs/>
                <w:sz w:val="16"/>
                <w:szCs w:val="16"/>
                <w:lang w:val="ru-RU"/>
              </w:rPr>
              <w:t>(B) Трансформируемое сиденье</w:t>
            </w:r>
          </w:p>
          <w:p w:rsidR="001E0E7E" w:rsidRPr="00496336" w:rsidRDefault="001E0E7E" w:rsidP="001C1EA6">
            <w:pPr>
              <w:autoSpaceDE w:val="0"/>
              <w:autoSpaceDN w:val="0"/>
              <w:adjustRightInd w:val="0"/>
              <w:spacing w:before="60"/>
              <w:jc w:val="both"/>
              <w:rPr>
                <w:rFonts w:ascii="Arial" w:hAnsi="Arial" w:cs="Arial"/>
                <w:b/>
                <w:sz w:val="20"/>
                <w:szCs w:val="20"/>
                <w:lang w:val="en-US"/>
              </w:rPr>
            </w:pPr>
          </w:p>
        </w:tc>
      </w:tr>
    </w:tbl>
    <w:p w:rsidR="001E0E7E" w:rsidRDefault="001E0E7E" w:rsidP="001E0E7E">
      <w:pPr>
        <w:jc w:val="both"/>
        <w:rPr>
          <w:rFonts w:ascii="Arial" w:hAnsi="Arial" w:cs="Arial"/>
          <w:b/>
          <w:sz w:val="17"/>
          <w:szCs w:val="17"/>
          <w:lang w:val="en-US"/>
        </w:rPr>
      </w:pPr>
    </w:p>
    <w:p w:rsidR="001E0E7E" w:rsidRDefault="001E0E7E" w:rsidP="001E0E7E">
      <w:pPr>
        <w:jc w:val="both"/>
        <w:rPr>
          <w:rFonts w:ascii="Arial" w:hAnsi="Arial" w:cs="Arial"/>
          <w:b/>
          <w:sz w:val="17"/>
          <w:szCs w:val="17"/>
          <w:lang w:val="en-US"/>
        </w:rPr>
      </w:pPr>
      <w:r>
        <w:rPr>
          <w:rFonts w:ascii="Arial" w:hAnsi="Arial" w:cs="Arial"/>
          <w:b/>
          <w:sz w:val="17"/>
          <w:szCs w:val="17"/>
          <w:lang w:val="en-US"/>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6"/>
        <w:gridCol w:w="3786"/>
        <w:gridCol w:w="3789"/>
      </w:tblGrid>
      <w:tr w:rsidR="001E0E7E" w:rsidRPr="00676A54" w:rsidTr="001C1EA6">
        <w:tc>
          <w:tcPr>
            <w:tcW w:w="3741" w:type="dxa"/>
          </w:tcPr>
          <w:p w:rsidR="001E0E7E" w:rsidRPr="00676A54" w:rsidRDefault="001E0E7E" w:rsidP="001C1EA6">
            <w:pPr>
              <w:autoSpaceDE w:val="0"/>
              <w:autoSpaceDN w:val="0"/>
              <w:adjustRightInd w:val="0"/>
              <w:jc w:val="both"/>
              <w:rPr>
                <w:rFonts w:ascii="Arial" w:hAnsi="Arial" w:cs="Arial"/>
                <w:bCs/>
                <w:sz w:val="17"/>
                <w:szCs w:val="17"/>
                <w:lang w:val="ru-RU"/>
              </w:rPr>
            </w:pPr>
          </w:p>
          <w:p w:rsidR="001E0E7E" w:rsidRPr="00676A54" w:rsidRDefault="001E0E7E" w:rsidP="001C1EA6">
            <w:pPr>
              <w:autoSpaceDE w:val="0"/>
              <w:autoSpaceDN w:val="0"/>
              <w:adjustRightInd w:val="0"/>
              <w:jc w:val="both"/>
              <w:rPr>
                <w:rFonts w:ascii="Arial" w:hAnsi="Arial" w:cs="Arial"/>
                <w:bCs/>
                <w:sz w:val="17"/>
                <w:szCs w:val="17"/>
                <w:lang w:val="ru-RU"/>
              </w:rPr>
            </w:pPr>
          </w:p>
          <w:p w:rsidR="001E0E7E" w:rsidRPr="00676A54" w:rsidRDefault="001E0E7E" w:rsidP="001C1EA6">
            <w:pPr>
              <w:autoSpaceDE w:val="0"/>
              <w:autoSpaceDN w:val="0"/>
              <w:adjustRightInd w:val="0"/>
              <w:spacing w:before="60"/>
              <w:jc w:val="both"/>
              <w:rPr>
                <w:rFonts w:ascii="Arial" w:hAnsi="Arial" w:cs="Arial"/>
                <w:bCs/>
                <w:sz w:val="17"/>
                <w:szCs w:val="17"/>
                <w:lang w:val="ru-RU"/>
              </w:rPr>
            </w:pPr>
            <w:r>
              <w:rPr>
                <w:rFonts w:ascii="Arial" w:hAnsi="Arial" w:cs="Arial"/>
                <w:bCs/>
                <w:noProof/>
                <w:sz w:val="17"/>
                <w:szCs w:val="17"/>
                <w:lang w:val="ru-RU"/>
              </w:rPr>
              <w:drawing>
                <wp:inline distT="0" distB="0" distL="0" distR="0">
                  <wp:extent cx="2238375" cy="1704975"/>
                  <wp:effectExtent l="19050" t="0" r="9525"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25"/>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676A54" w:rsidRDefault="001E0E7E" w:rsidP="001C1EA6">
            <w:pPr>
              <w:autoSpaceDE w:val="0"/>
              <w:autoSpaceDN w:val="0"/>
              <w:adjustRightInd w:val="0"/>
              <w:spacing w:before="60"/>
              <w:jc w:val="both"/>
              <w:rPr>
                <w:rFonts w:ascii="Arial" w:hAnsi="Arial" w:cs="Arial"/>
                <w:bCs/>
                <w:sz w:val="17"/>
                <w:szCs w:val="17"/>
                <w:lang w:val="ru-RU"/>
              </w:rPr>
            </w:pPr>
          </w:p>
          <w:p w:rsidR="001E0E7E" w:rsidRPr="009321CE" w:rsidRDefault="001E0E7E" w:rsidP="001C1EA6">
            <w:pPr>
              <w:autoSpaceDE w:val="0"/>
              <w:autoSpaceDN w:val="0"/>
              <w:adjustRightInd w:val="0"/>
              <w:rPr>
                <w:rFonts w:ascii="Arial" w:hAnsi="Arial" w:cs="Arial"/>
                <w:b/>
                <w:sz w:val="17"/>
                <w:szCs w:val="17"/>
                <w:lang w:val="ru-RU"/>
              </w:rPr>
            </w:pPr>
            <w:r w:rsidRPr="00676A54">
              <w:rPr>
                <w:rFonts w:ascii="Arial" w:hAnsi="Arial" w:cs="Arial"/>
                <w:b/>
                <w:bCs/>
                <w:sz w:val="17"/>
                <w:szCs w:val="17"/>
                <w:lang w:val="ru-RU"/>
              </w:rPr>
              <w:t xml:space="preserve">(C) </w:t>
            </w:r>
            <w:r w:rsidRPr="009321CE">
              <w:rPr>
                <w:rFonts w:ascii="Arial" w:hAnsi="Arial" w:cs="Arial"/>
                <w:b/>
                <w:sz w:val="17"/>
                <w:szCs w:val="17"/>
                <w:lang w:val="ru-RU"/>
              </w:rPr>
              <w:t>Дополнительная подушка сиденья</w:t>
            </w:r>
          </w:p>
          <w:p w:rsidR="001E0E7E" w:rsidRPr="00676A54" w:rsidRDefault="001E0E7E" w:rsidP="001C1EA6">
            <w:pPr>
              <w:autoSpaceDE w:val="0"/>
              <w:autoSpaceDN w:val="0"/>
              <w:adjustRightInd w:val="0"/>
              <w:spacing w:before="60"/>
              <w:jc w:val="both"/>
              <w:rPr>
                <w:rFonts w:ascii="Arial" w:hAnsi="Arial" w:cs="Arial"/>
                <w:bCs/>
                <w:sz w:val="17"/>
                <w:szCs w:val="17"/>
                <w:lang w:val="ru-RU"/>
              </w:rPr>
            </w:pPr>
          </w:p>
        </w:tc>
        <w:tc>
          <w:tcPr>
            <w:tcW w:w="3741" w:type="dxa"/>
          </w:tcPr>
          <w:p w:rsidR="001E0E7E" w:rsidRPr="00676A54" w:rsidRDefault="001E0E7E" w:rsidP="001C1EA6">
            <w:pPr>
              <w:autoSpaceDE w:val="0"/>
              <w:autoSpaceDN w:val="0"/>
              <w:adjustRightInd w:val="0"/>
              <w:rPr>
                <w:rFonts w:ascii="Arial" w:hAnsi="Arial" w:cs="Arial"/>
                <w:sz w:val="17"/>
                <w:szCs w:val="17"/>
                <w:lang w:val="ru-RU"/>
              </w:rPr>
            </w:pPr>
            <w:r w:rsidRPr="00676A54">
              <w:rPr>
                <w:rFonts w:ascii="Arial" w:hAnsi="Arial" w:cs="Arial"/>
                <w:b/>
                <w:bCs/>
                <w:sz w:val="17"/>
                <w:szCs w:val="17"/>
                <w:lang w:val="ru-RU"/>
              </w:rPr>
              <w:t>—Установка с использованием ремня безопасности</w:t>
            </w:r>
          </w:p>
          <w:p w:rsidR="001E0E7E" w:rsidRPr="00676A54"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noProof/>
                <w:sz w:val="17"/>
                <w:szCs w:val="17"/>
                <w:lang w:val="ru-RU"/>
              </w:rPr>
              <w:drawing>
                <wp:inline distT="0" distB="0" distL="0" distR="0">
                  <wp:extent cx="2238375" cy="1714500"/>
                  <wp:effectExtent l="19050" t="0" r="9525"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26"/>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676A54" w:rsidRDefault="001E0E7E" w:rsidP="001C1EA6">
            <w:pPr>
              <w:autoSpaceDE w:val="0"/>
              <w:autoSpaceDN w:val="0"/>
              <w:adjustRightInd w:val="0"/>
              <w:rPr>
                <w:rFonts w:ascii="Arial" w:hAnsi="Arial" w:cs="Arial"/>
                <w:b/>
                <w:bCs/>
                <w:sz w:val="17"/>
                <w:szCs w:val="17"/>
                <w:lang w:val="ru-RU"/>
              </w:rPr>
            </w:pPr>
            <w:r w:rsidRPr="00676A54">
              <w:rPr>
                <w:rFonts w:ascii="Arial" w:hAnsi="Arial" w:cs="Arial"/>
                <w:b/>
                <w:bCs/>
                <w:sz w:val="17"/>
                <w:szCs w:val="17"/>
                <w:lang w:val="ru-RU"/>
              </w:rPr>
              <w:t>(</w:t>
            </w:r>
            <w:r w:rsidRPr="00676A54">
              <w:rPr>
                <w:rFonts w:ascii="Arial" w:hAnsi="Arial" w:cs="Arial"/>
                <w:b/>
                <w:bCs/>
                <w:sz w:val="17"/>
                <w:szCs w:val="17"/>
                <w:lang w:val="en-US"/>
              </w:rPr>
              <w:t>A</w:t>
            </w:r>
            <w:r w:rsidRPr="00676A54">
              <w:rPr>
                <w:rFonts w:ascii="Arial" w:hAnsi="Arial" w:cs="Arial"/>
                <w:b/>
                <w:bCs/>
                <w:sz w:val="17"/>
                <w:szCs w:val="17"/>
                <w:lang w:val="ru-RU"/>
              </w:rPr>
              <w:t xml:space="preserve">) </w:t>
            </w:r>
            <w:r>
              <w:rPr>
                <w:rFonts w:ascii="Arial" w:hAnsi="Arial" w:cs="Arial"/>
                <w:b/>
                <w:bCs/>
                <w:sz w:val="17"/>
                <w:szCs w:val="17"/>
                <w:lang w:val="ru-RU"/>
              </w:rPr>
              <w:t>УСТАНОВКА СИДЕНЬЯ ДЛЯ МЛАДЕНЦЕВ</w:t>
            </w:r>
          </w:p>
          <w:p w:rsidR="001E0E7E" w:rsidRPr="00676A54" w:rsidRDefault="001E0E7E" w:rsidP="001C1EA6">
            <w:pPr>
              <w:autoSpaceDE w:val="0"/>
              <w:autoSpaceDN w:val="0"/>
              <w:adjustRightInd w:val="0"/>
              <w:rPr>
                <w:rFonts w:ascii="Arial" w:hAnsi="Arial" w:cs="Arial"/>
                <w:sz w:val="17"/>
                <w:szCs w:val="17"/>
                <w:lang w:val="ru-RU"/>
              </w:rPr>
            </w:pPr>
            <w:r>
              <w:rPr>
                <w:rFonts w:ascii="Arial" w:hAnsi="Arial" w:cs="Arial"/>
                <w:b/>
                <w:bCs/>
                <w:sz w:val="17"/>
                <w:szCs w:val="17"/>
                <w:lang w:val="ru-RU"/>
              </w:rPr>
              <w:t>Сиденье для младенцев должно использоваться только в обращенном назад положении</w:t>
            </w:r>
            <w:r w:rsidRPr="00676A54">
              <w:rPr>
                <w:rFonts w:ascii="Arial" w:hAnsi="Arial" w:cs="Arial"/>
                <w:b/>
                <w:bCs/>
                <w:sz w:val="17"/>
                <w:szCs w:val="17"/>
                <w:lang w:val="ru-RU"/>
              </w:rPr>
              <w:t>.</w:t>
            </w:r>
          </w:p>
          <w:p w:rsidR="001E0E7E" w:rsidRPr="00676A54" w:rsidRDefault="001E0E7E" w:rsidP="001C1EA6">
            <w:pPr>
              <w:autoSpaceDE w:val="0"/>
              <w:autoSpaceDN w:val="0"/>
              <w:adjustRightInd w:val="0"/>
              <w:jc w:val="both"/>
              <w:rPr>
                <w:rFonts w:ascii="Arial" w:hAnsi="Arial" w:cs="Arial"/>
                <w:b/>
                <w:bCs/>
                <w:sz w:val="17"/>
                <w:szCs w:val="17"/>
                <w:lang w:val="ru-RU"/>
              </w:rPr>
            </w:pPr>
          </w:p>
          <w:p w:rsidR="001E0E7E" w:rsidRPr="00676A54" w:rsidRDefault="001E0E7E" w:rsidP="001C1EA6">
            <w:pPr>
              <w:autoSpaceDE w:val="0"/>
              <w:autoSpaceDN w:val="0"/>
              <w:adjustRightInd w:val="0"/>
              <w:spacing w:before="60"/>
              <w:jc w:val="both"/>
              <w:rPr>
                <w:rFonts w:ascii="Arial" w:hAnsi="Arial" w:cs="Arial"/>
                <w:b/>
                <w:bCs/>
                <w:sz w:val="17"/>
                <w:szCs w:val="17"/>
                <w:lang w:val="ru-RU"/>
              </w:rPr>
            </w:pPr>
          </w:p>
          <w:p w:rsidR="001E0E7E" w:rsidRPr="00676A54" w:rsidRDefault="001E0E7E" w:rsidP="001C1EA6">
            <w:pPr>
              <w:autoSpaceDE w:val="0"/>
              <w:autoSpaceDN w:val="0"/>
              <w:adjustRightInd w:val="0"/>
              <w:spacing w:before="60"/>
              <w:jc w:val="both"/>
              <w:rPr>
                <w:rFonts w:ascii="Arial" w:hAnsi="Arial" w:cs="Arial"/>
                <w:b/>
                <w:bCs/>
                <w:sz w:val="17"/>
                <w:szCs w:val="17"/>
                <w:lang w:val="ru-RU"/>
              </w:rPr>
            </w:pPr>
          </w:p>
        </w:tc>
        <w:tc>
          <w:tcPr>
            <w:tcW w:w="3741" w:type="dxa"/>
          </w:tcPr>
          <w:p w:rsidR="001E0E7E" w:rsidRDefault="001E0E7E" w:rsidP="001C1EA6">
            <w:pPr>
              <w:autoSpaceDE w:val="0"/>
              <w:autoSpaceDN w:val="0"/>
              <w:adjustRightInd w:val="0"/>
              <w:jc w:val="both"/>
              <w:rPr>
                <w:rFonts w:ascii="Arial" w:hAnsi="Arial" w:cs="Arial"/>
                <w:b/>
                <w:sz w:val="17"/>
                <w:szCs w:val="17"/>
                <w:lang w:val="ru-RU"/>
              </w:rPr>
            </w:pPr>
          </w:p>
          <w:p w:rsidR="001E0E7E" w:rsidRPr="00676A54" w:rsidRDefault="001E0E7E" w:rsidP="001C1EA6">
            <w:pPr>
              <w:autoSpaceDE w:val="0"/>
              <w:autoSpaceDN w:val="0"/>
              <w:adjustRightInd w:val="0"/>
              <w:jc w:val="both"/>
              <w:rPr>
                <w:rFonts w:ascii="Arial" w:hAnsi="Arial" w:cs="Arial"/>
                <w:b/>
                <w:sz w:val="17"/>
                <w:szCs w:val="17"/>
                <w:lang w:val="ru-RU"/>
              </w:rPr>
            </w:pPr>
          </w:p>
          <w:p w:rsidR="001E0E7E" w:rsidRPr="00676A54" w:rsidRDefault="001E0E7E" w:rsidP="001C1EA6">
            <w:pPr>
              <w:autoSpaceDE w:val="0"/>
              <w:autoSpaceDN w:val="0"/>
              <w:adjustRightInd w:val="0"/>
              <w:spacing w:before="60"/>
              <w:jc w:val="both"/>
              <w:rPr>
                <w:rFonts w:ascii="Arial" w:hAnsi="Arial" w:cs="Arial"/>
                <w:b/>
                <w:sz w:val="17"/>
                <w:szCs w:val="17"/>
                <w:lang w:val="ru-RU"/>
              </w:rPr>
            </w:pPr>
            <w:r>
              <w:rPr>
                <w:rFonts w:ascii="Arial" w:hAnsi="Arial" w:cs="Arial"/>
                <w:b/>
                <w:noProof/>
                <w:sz w:val="17"/>
                <w:szCs w:val="17"/>
                <w:lang w:val="ru-RU"/>
              </w:rPr>
              <w:drawing>
                <wp:inline distT="0" distB="0" distL="0" distR="0">
                  <wp:extent cx="2238375" cy="1714500"/>
                  <wp:effectExtent l="19050" t="0" r="9525"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27"/>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676A54" w:rsidTr="001C1EA6">
              <w:tc>
                <w:tcPr>
                  <w:tcW w:w="3543" w:type="dxa"/>
                  <w:shd w:val="clear" w:color="auto" w:fill="FFFF00"/>
                </w:tcPr>
                <w:p w:rsidR="001E0E7E" w:rsidRPr="00676A54" w:rsidRDefault="001E0E7E" w:rsidP="00A40B70">
                  <w:pPr>
                    <w:numPr>
                      <w:ilvl w:val="0"/>
                      <w:numId w:val="14"/>
                    </w:numPr>
                    <w:autoSpaceDE w:val="0"/>
                    <w:autoSpaceDN w:val="0"/>
                    <w:adjustRightInd w:val="0"/>
                    <w:spacing w:before="60"/>
                    <w:jc w:val="both"/>
                    <w:rPr>
                      <w:rFonts w:ascii="Arial" w:hAnsi="Arial" w:cs="Arial"/>
                      <w:b/>
                      <w:sz w:val="17"/>
                      <w:szCs w:val="17"/>
                      <w:lang w:val="en-US"/>
                    </w:rPr>
                  </w:pPr>
                  <w:r w:rsidRPr="00676A54">
                    <w:rPr>
                      <w:rFonts w:ascii="Arial" w:hAnsi="Arial" w:cs="Arial"/>
                      <w:b/>
                      <w:bCs/>
                      <w:sz w:val="17"/>
                      <w:szCs w:val="17"/>
                      <w:lang w:val="ru-RU"/>
                    </w:rPr>
                    <w:t>ВНИМАНИЕ</w:t>
                  </w:r>
                </w:p>
              </w:tc>
            </w:tr>
            <w:tr w:rsidR="001E0E7E" w:rsidRPr="00676A54" w:rsidTr="001C1EA6">
              <w:tc>
                <w:tcPr>
                  <w:tcW w:w="3543" w:type="dxa"/>
                  <w:shd w:val="clear" w:color="auto" w:fill="FFFF00"/>
                </w:tcPr>
                <w:p w:rsidR="001E0E7E" w:rsidRPr="00676A54" w:rsidRDefault="001E0E7E" w:rsidP="00A40B70">
                  <w:pPr>
                    <w:numPr>
                      <w:ilvl w:val="0"/>
                      <w:numId w:val="19"/>
                    </w:numPr>
                    <w:tabs>
                      <w:tab w:val="clear" w:pos="720"/>
                      <w:tab w:val="left" w:pos="180"/>
                    </w:tabs>
                    <w:autoSpaceDE w:val="0"/>
                    <w:autoSpaceDN w:val="0"/>
                    <w:adjustRightInd w:val="0"/>
                    <w:spacing w:before="60"/>
                    <w:ind w:left="75" w:hanging="120"/>
                    <w:jc w:val="both"/>
                    <w:rPr>
                      <w:rFonts w:ascii="Arial" w:hAnsi="Arial" w:cs="Arial"/>
                      <w:b/>
                      <w:sz w:val="17"/>
                      <w:szCs w:val="17"/>
                      <w:lang w:val="ru-RU"/>
                    </w:rPr>
                  </w:pPr>
                  <w:r>
                    <w:rPr>
                      <w:rFonts w:ascii="Arial" w:hAnsi="Arial" w:cs="Arial"/>
                      <w:b/>
                      <w:bCs/>
                      <w:sz w:val="17"/>
                      <w:szCs w:val="17"/>
                      <w:lang w:val="ru-RU"/>
                    </w:rPr>
                    <w:t xml:space="preserve">Никогда не устанавливайте обращенную назад систему безопасности для детей на переднем пассажирском сиденье, даже если индикатор классификации пассажира на переднем сиденье показывает </w:t>
                  </w:r>
                  <w:r w:rsidRPr="009B3008">
                    <w:rPr>
                      <w:rFonts w:ascii="Arial" w:hAnsi="Arial" w:cs="Arial"/>
                      <w:b/>
                      <w:bCs/>
                      <w:sz w:val="17"/>
                      <w:szCs w:val="17"/>
                      <w:lang w:val="ru-RU"/>
                    </w:rPr>
                    <w:t>“</w:t>
                  </w:r>
                  <w:r w:rsidRPr="0008600E">
                    <w:rPr>
                      <w:rFonts w:ascii="Arial" w:hAnsi="Arial" w:cs="Arial"/>
                      <w:b/>
                      <w:bCs/>
                      <w:sz w:val="17"/>
                      <w:szCs w:val="17"/>
                      <w:lang w:val="en-US"/>
                    </w:rPr>
                    <w:t>OFF</w:t>
                  </w:r>
                  <w:r w:rsidRPr="009B3008">
                    <w:rPr>
                      <w:rFonts w:ascii="Arial" w:hAnsi="Arial" w:cs="Arial"/>
                      <w:b/>
                      <w:bCs/>
                      <w:sz w:val="17"/>
                      <w:szCs w:val="17"/>
                      <w:lang w:val="ru-RU"/>
                    </w:rPr>
                    <w:t xml:space="preserve">”. </w:t>
                  </w:r>
                  <w:r>
                    <w:rPr>
                      <w:rFonts w:ascii="Arial" w:hAnsi="Arial" w:cs="Arial"/>
                      <w:b/>
                      <w:bCs/>
                      <w:sz w:val="17"/>
                      <w:szCs w:val="17"/>
                      <w:lang w:val="ru-RU"/>
                    </w:rPr>
                    <w:t xml:space="preserve"> В случае аварии, удар от наполнения подушки безопасности переднего пассажира может привести к смерти ребенка или серьезным травмам, если обращенная назад система безопасности для детей установлена на переднем пассажирском сиденье.</w:t>
                  </w:r>
                </w:p>
              </w:tc>
            </w:tr>
          </w:tbl>
          <w:p w:rsidR="001E0E7E" w:rsidRPr="00676A54" w:rsidRDefault="001E0E7E" w:rsidP="001C1EA6">
            <w:pPr>
              <w:autoSpaceDE w:val="0"/>
              <w:autoSpaceDN w:val="0"/>
              <w:adjustRightInd w:val="0"/>
              <w:spacing w:before="60"/>
              <w:jc w:val="both"/>
              <w:rPr>
                <w:rFonts w:ascii="Arial" w:hAnsi="Arial" w:cs="Arial"/>
                <w:b/>
                <w:sz w:val="17"/>
                <w:szCs w:val="17"/>
                <w:lang w:val="ru-RU"/>
              </w:rPr>
            </w:pPr>
          </w:p>
        </w:tc>
      </w:tr>
    </w:tbl>
    <w:p w:rsidR="001E0E7E" w:rsidRPr="00676A54" w:rsidRDefault="001E0E7E" w:rsidP="001E0E7E">
      <w:pPr>
        <w:jc w:val="both"/>
        <w:rPr>
          <w:rFonts w:ascii="Arial" w:hAnsi="Arial" w:cs="Arial"/>
          <w:b/>
          <w:sz w:val="17"/>
          <w:szCs w:val="17"/>
          <w:lang w:val="ru-RU"/>
        </w:rPr>
      </w:pPr>
    </w:p>
    <w:p w:rsidR="001E0E7E" w:rsidRDefault="001E0E7E" w:rsidP="001E0E7E">
      <w:pPr>
        <w:jc w:val="both"/>
        <w:rPr>
          <w:rFonts w:ascii="Arial" w:hAnsi="Arial" w:cs="Arial"/>
          <w:b/>
          <w:sz w:val="17"/>
          <w:szCs w:val="17"/>
          <w:lang w:val="en-US"/>
        </w:rPr>
      </w:pPr>
      <w:r>
        <w:rPr>
          <w:rFonts w:ascii="Arial" w:hAnsi="Arial" w:cs="Arial"/>
          <w:b/>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86"/>
        <w:gridCol w:w="3789"/>
      </w:tblGrid>
      <w:tr w:rsidR="001E0E7E" w:rsidRPr="005B7DF7" w:rsidTr="001C1EA6">
        <w:tc>
          <w:tcPr>
            <w:tcW w:w="3741" w:type="dxa"/>
          </w:tcPr>
          <w:p w:rsidR="001E0E7E" w:rsidRPr="001244FF" w:rsidRDefault="001E0E7E" w:rsidP="001C1EA6">
            <w:pPr>
              <w:autoSpaceDE w:val="0"/>
              <w:autoSpaceDN w:val="0"/>
              <w:adjustRightInd w:val="0"/>
              <w:spacing w:before="60"/>
              <w:jc w:val="both"/>
              <w:rPr>
                <w:rFonts w:ascii="Arial" w:hAnsi="Arial" w:cs="Arial"/>
                <w:bCs/>
                <w:sz w:val="17"/>
                <w:szCs w:val="17"/>
                <w:lang w:val="ru-RU"/>
              </w:rPr>
            </w:pPr>
            <w:r>
              <w:rPr>
                <w:rFonts w:ascii="Arial" w:hAnsi="Arial" w:cs="Arial"/>
                <w:bCs/>
                <w:noProof/>
                <w:sz w:val="17"/>
                <w:szCs w:val="17"/>
                <w:lang w:val="ru-RU"/>
              </w:rPr>
              <w:lastRenderedPageBreak/>
              <w:drawing>
                <wp:inline distT="0" distB="0" distL="0" distR="0">
                  <wp:extent cx="2238375" cy="1704975"/>
                  <wp:effectExtent l="19050" t="0" r="9525"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28"/>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676A54" w:rsidRDefault="001E0E7E" w:rsidP="001C1EA6">
            <w:pPr>
              <w:autoSpaceDE w:val="0"/>
              <w:autoSpaceDN w:val="0"/>
              <w:adjustRightInd w:val="0"/>
              <w:spacing w:before="60"/>
              <w:jc w:val="both"/>
              <w:rPr>
                <w:rFonts w:ascii="Arial" w:hAnsi="Arial" w:cs="Arial"/>
                <w:bCs/>
                <w:sz w:val="17"/>
                <w:szCs w:val="17"/>
                <w:lang w:val="ru-RU"/>
              </w:rPr>
            </w:pP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676A54" w:rsidTr="001C1EA6">
              <w:tc>
                <w:tcPr>
                  <w:tcW w:w="3543" w:type="dxa"/>
                  <w:shd w:val="clear" w:color="auto" w:fill="FFFF00"/>
                </w:tcPr>
                <w:p w:rsidR="001E0E7E" w:rsidRPr="00292C76" w:rsidRDefault="001E0E7E" w:rsidP="00A40B70">
                  <w:pPr>
                    <w:numPr>
                      <w:ilvl w:val="0"/>
                      <w:numId w:val="19"/>
                    </w:numPr>
                    <w:tabs>
                      <w:tab w:val="clear" w:pos="720"/>
                    </w:tabs>
                    <w:autoSpaceDE w:val="0"/>
                    <w:autoSpaceDN w:val="0"/>
                    <w:adjustRightInd w:val="0"/>
                    <w:spacing w:before="60"/>
                    <w:ind w:left="216" w:hanging="240"/>
                    <w:jc w:val="both"/>
                    <w:rPr>
                      <w:rFonts w:ascii="Arial" w:hAnsi="Arial" w:cs="Arial"/>
                      <w:b/>
                      <w:bCs/>
                      <w:sz w:val="17"/>
                      <w:szCs w:val="17"/>
                      <w:lang w:val="ru-RU"/>
                    </w:rPr>
                  </w:pPr>
                  <w:r>
                    <w:rPr>
                      <w:rFonts w:ascii="Arial" w:hAnsi="Arial" w:cs="Arial"/>
                      <w:b/>
                      <w:bCs/>
                      <w:sz w:val="17"/>
                      <w:szCs w:val="17"/>
                      <w:lang w:val="ru-RU"/>
                    </w:rPr>
                    <w:t>Не устанавливайте систему безопасности для детей на заднем сиденье, если она мешает механизму фиксации передних сидений.  В противном случае, ребенок или пассажир (водитель) на переднем сиденье могут погибнуть или получить серьезные травмы в момент резкого торможения или столкновения</w:t>
                  </w:r>
                  <w:r w:rsidRPr="00292C76">
                    <w:rPr>
                      <w:rFonts w:ascii="Arial" w:hAnsi="Arial" w:cs="Arial"/>
                      <w:b/>
                      <w:bCs/>
                      <w:sz w:val="17"/>
                      <w:szCs w:val="17"/>
                      <w:lang w:val="ru-RU"/>
                    </w:rPr>
                    <w:t>.</w:t>
                  </w:r>
                </w:p>
                <w:p w:rsidR="001E0E7E" w:rsidRPr="00676A54" w:rsidRDefault="001E0E7E" w:rsidP="00A40B70">
                  <w:pPr>
                    <w:numPr>
                      <w:ilvl w:val="0"/>
                      <w:numId w:val="19"/>
                    </w:numPr>
                    <w:tabs>
                      <w:tab w:val="clear" w:pos="720"/>
                    </w:tabs>
                    <w:autoSpaceDE w:val="0"/>
                    <w:autoSpaceDN w:val="0"/>
                    <w:adjustRightInd w:val="0"/>
                    <w:spacing w:before="60"/>
                    <w:ind w:left="216" w:hanging="240"/>
                    <w:jc w:val="both"/>
                    <w:rPr>
                      <w:rFonts w:ascii="Arial" w:hAnsi="Arial" w:cs="Arial"/>
                      <w:b/>
                      <w:sz w:val="17"/>
                      <w:szCs w:val="17"/>
                      <w:lang w:val="ru-RU"/>
                    </w:rPr>
                  </w:pPr>
                  <w:r>
                    <w:rPr>
                      <w:rFonts w:ascii="Arial" w:hAnsi="Arial" w:cs="Arial"/>
                      <w:b/>
                      <w:bCs/>
                      <w:sz w:val="17"/>
                      <w:szCs w:val="17"/>
                      <w:lang w:val="ru-RU"/>
                    </w:rPr>
                    <w:t>Если положение водительского сиденья не оставляет достаточно места для безопасной установки системы, установите систему безопасности для детей на правом заднем сиденье.</w:t>
                  </w:r>
                </w:p>
              </w:tc>
            </w:tr>
          </w:tbl>
          <w:p w:rsidR="001E0E7E" w:rsidRPr="00676A54" w:rsidRDefault="001E0E7E" w:rsidP="001C1EA6">
            <w:pPr>
              <w:autoSpaceDE w:val="0"/>
              <w:autoSpaceDN w:val="0"/>
              <w:adjustRightInd w:val="0"/>
              <w:rPr>
                <w:rFonts w:ascii="Arial" w:hAnsi="Arial" w:cs="Arial"/>
                <w:bCs/>
                <w:sz w:val="17"/>
                <w:szCs w:val="17"/>
                <w:lang w:val="ru-RU"/>
              </w:rPr>
            </w:pPr>
          </w:p>
        </w:tc>
        <w:tc>
          <w:tcPr>
            <w:tcW w:w="3741" w:type="dxa"/>
          </w:tcPr>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noProof/>
                <w:sz w:val="17"/>
                <w:szCs w:val="17"/>
                <w:lang w:val="ru-RU"/>
              </w:rPr>
              <w:drawing>
                <wp:inline distT="0" distB="0" distL="0" distR="0">
                  <wp:extent cx="2238375" cy="1714500"/>
                  <wp:effectExtent l="19050" t="0" r="9525"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29"/>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jc w:val="both"/>
              <w:rPr>
                <w:rFonts w:ascii="Arial" w:hAnsi="Arial" w:cs="Arial"/>
                <w:b/>
                <w:bCs/>
                <w:sz w:val="17"/>
                <w:szCs w:val="17"/>
                <w:lang w:val="ru-RU"/>
              </w:rPr>
            </w:pPr>
          </w:p>
          <w:p w:rsidR="001E0E7E" w:rsidRPr="001244FF" w:rsidRDefault="001E0E7E" w:rsidP="001C1EA6">
            <w:pPr>
              <w:autoSpaceDE w:val="0"/>
              <w:autoSpaceDN w:val="0"/>
              <w:adjustRightInd w:val="0"/>
              <w:jc w:val="both"/>
              <w:rPr>
                <w:rFonts w:ascii="Arial" w:hAnsi="Arial" w:cs="Arial"/>
                <w:sz w:val="20"/>
                <w:szCs w:val="20"/>
                <w:lang w:val="en-US"/>
              </w:rPr>
            </w:pPr>
            <w:r w:rsidRPr="006525E6">
              <w:rPr>
                <w:rFonts w:ascii="Arial" w:hAnsi="Arial" w:cs="Arial"/>
                <w:sz w:val="17"/>
                <w:szCs w:val="17"/>
                <w:lang w:val="ru-RU"/>
              </w:rPr>
              <w:t xml:space="preserve">1. </w:t>
            </w:r>
            <w:r>
              <w:rPr>
                <w:rFonts w:ascii="Arial" w:hAnsi="Arial" w:cs="Arial"/>
                <w:sz w:val="17"/>
                <w:szCs w:val="17"/>
                <w:lang w:val="ru-RU"/>
              </w:rPr>
              <w:t>Проденьте поясной и плечевой ремень безопасности сквозь или вокруг детского сиденья в соответствии с инструкциями изготовителя и вставьте язычок защелки в замок, следя при этом за тем, чтобы не перекрутить ремень</w:t>
            </w:r>
            <w:r w:rsidRPr="006525E6">
              <w:rPr>
                <w:rFonts w:ascii="Arial" w:hAnsi="Arial" w:cs="Arial"/>
                <w:sz w:val="17"/>
                <w:szCs w:val="17"/>
                <w:lang w:val="ru-RU"/>
              </w:rPr>
              <w:t xml:space="preserve">. </w:t>
            </w:r>
            <w:r>
              <w:rPr>
                <w:rFonts w:ascii="Arial" w:hAnsi="Arial" w:cs="Arial"/>
                <w:sz w:val="17"/>
                <w:szCs w:val="17"/>
                <w:lang w:val="ru-RU"/>
              </w:rPr>
              <w:t xml:space="preserve"> Поясная часть ремня безопасности должна быть туго натянутой</w:t>
            </w:r>
            <w:r w:rsidRPr="001244FF">
              <w:rPr>
                <w:rFonts w:ascii="Arial" w:hAnsi="Arial" w:cs="Arial"/>
                <w:sz w:val="17"/>
                <w:szCs w:val="17"/>
                <w:lang w:val="en-US"/>
              </w:rPr>
              <w:t>.</w:t>
            </w:r>
          </w:p>
          <w:p w:rsidR="001E0E7E" w:rsidRPr="001244FF" w:rsidRDefault="001E0E7E" w:rsidP="001C1EA6">
            <w:pPr>
              <w:autoSpaceDE w:val="0"/>
              <w:autoSpaceDN w:val="0"/>
              <w:adjustRightInd w:val="0"/>
              <w:spacing w:before="60"/>
              <w:jc w:val="both"/>
              <w:rPr>
                <w:rFonts w:ascii="Arial" w:hAnsi="Arial" w:cs="Arial"/>
                <w:b/>
                <w:bCs/>
                <w:sz w:val="17"/>
                <w:szCs w:val="17"/>
                <w:lang w:val="en-US"/>
              </w:rPr>
            </w:pPr>
          </w:p>
        </w:tc>
        <w:tc>
          <w:tcPr>
            <w:tcW w:w="3741" w:type="dxa"/>
          </w:tcPr>
          <w:p w:rsidR="001E0E7E" w:rsidRPr="00676A54" w:rsidRDefault="001E0E7E" w:rsidP="001C1EA6">
            <w:pPr>
              <w:autoSpaceDE w:val="0"/>
              <w:autoSpaceDN w:val="0"/>
              <w:adjustRightInd w:val="0"/>
              <w:spacing w:before="60"/>
              <w:jc w:val="both"/>
              <w:rPr>
                <w:rFonts w:ascii="Arial" w:hAnsi="Arial" w:cs="Arial"/>
                <w:b/>
                <w:sz w:val="17"/>
                <w:szCs w:val="17"/>
                <w:lang w:val="ru-RU"/>
              </w:rPr>
            </w:pPr>
            <w:r>
              <w:rPr>
                <w:rFonts w:ascii="Arial" w:hAnsi="Arial" w:cs="Arial"/>
                <w:b/>
                <w:noProof/>
                <w:sz w:val="17"/>
                <w:szCs w:val="17"/>
                <w:lang w:val="ru-RU"/>
              </w:rPr>
              <w:drawing>
                <wp:inline distT="0" distB="0" distL="0" distR="0">
                  <wp:extent cx="2238375" cy="1714500"/>
                  <wp:effectExtent l="19050" t="0" r="9525"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27"/>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676A54" w:rsidTr="001C1EA6">
              <w:tc>
                <w:tcPr>
                  <w:tcW w:w="3543" w:type="dxa"/>
                  <w:shd w:val="clear" w:color="auto" w:fill="FFFF00"/>
                </w:tcPr>
                <w:p w:rsidR="001E0E7E" w:rsidRPr="00676A54" w:rsidRDefault="001E0E7E" w:rsidP="00A40B70">
                  <w:pPr>
                    <w:numPr>
                      <w:ilvl w:val="0"/>
                      <w:numId w:val="14"/>
                    </w:numPr>
                    <w:autoSpaceDE w:val="0"/>
                    <w:autoSpaceDN w:val="0"/>
                    <w:adjustRightInd w:val="0"/>
                    <w:spacing w:before="60"/>
                    <w:jc w:val="both"/>
                    <w:rPr>
                      <w:rFonts w:ascii="Arial" w:hAnsi="Arial" w:cs="Arial"/>
                      <w:b/>
                      <w:sz w:val="17"/>
                      <w:szCs w:val="17"/>
                      <w:lang w:val="en-US"/>
                    </w:rPr>
                  </w:pPr>
                  <w:r w:rsidRPr="00676A54">
                    <w:rPr>
                      <w:rFonts w:ascii="Arial" w:hAnsi="Arial" w:cs="Arial"/>
                      <w:b/>
                      <w:bCs/>
                      <w:sz w:val="17"/>
                      <w:szCs w:val="17"/>
                      <w:lang w:val="ru-RU"/>
                    </w:rPr>
                    <w:t>ВНИМАНИЕ</w:t>
                  </w:r>
                </w:p>
              </w:tc>
            </w:tr>
            <w:tr w:rsidR="001E0E7E" w:rsidRPr="005B7DF7" w:rsidTr="001C1EA6">
              <w:tc>
                <w:tcPr>
                  <w:tcW w:w="3543" w:type="dxa"/>
                  <w:shd w:val="clear" w:color="auto" w:fill="FFFF00"/>
                </w:tcPr>
                <w:p w:rsidR="001E0E7E" w:rsidRPr="00515C1B" w:rsidRDefault="001E0E7E" w:rsidP="00A40B70">
                  <w:pPr>
                    <w:numPr>
                      <w:ilvl w:val="0"/>
                      <w:numId w:val="19"/>
                    </w:numPr>
                    <w:tabs>
                      <w:tab w:val="clear" w:pos="720"/>
                    </w:tabs>
                    <w:autoSpaceDE w:val="0"/>
                    <w:autoSpaceDN w:val="0"/>
                    <w:adjustRightInd w:val="0"/>
                    <w:ind w:left="216" w:hanging="245"/>
                    <w:jc w:val="both"/>
                    <w:rPr>
                      <w:rFonts w:ascii="Arial" w:hAnsi="Arial" w:cs="Arial"/>
                      <w:b/>
                      <w:bCs/>
                      <w:sz w:val="17"/>
                      <w:szCs w:val="17"/>
                      <w:lang w:val="ru-RU"/>
                    </w:rPr>
                  </w:pPr>
                  <w:r>
                    <w:rPr>
                      <w:rFonts w:ascii="Arial" w:hAnsi="Arial" w:cs="Arial"/>
                      <w:b/>
                      <w:bCs/>
                      <w:sz w:val="17"/>
                      <w:szCs w:val="17"/>
                      <w:lang w:val="ru-RU"/>
                    </w:rPr>
                    <w:t>После того как вы вставили язычок защелки в замок, убедитесь в том, что он надежно зафиксирован в замке и в том, что поясная и плечевая части ремня безопасности не перекручены</w:t>
                  </w:r>
                  <w:r w:rsidRPr="00515C1B">
                    <w:rPr>
                      <w:rFonts w:ascii="Arial" w:hAnsi="Arial" w:cs="Arial"/>
                      <w:b/>
                      <w:bCs/>
                      <w:sz w:val="17"/>
                      <w:szCs w:val="17"/>
                      <w:lang w:val="ru-RU"/>
                    </w:rPr>
                    <w:t>.</w:t>
                  </w:r>
                </w:p>
                <w:p w:rsidR="001E0E7E" w:rsidRDefault="001E0E7E" w:rsidP="00A40B70">
                  <w:pPr>
                    <w:numPr>
                      <w:ilvl w:val="0"/>
                      <w:numId w:val="19"/>
                    </w:numPr>
                    <w:tabs>
                      <w:tab w:val="clear" w:pos="720"/>
                    </w:tabs>
                    <w:autoSpaceDE w:val="0"/>
                    <w:autoSpaceDN w:val="0"/>
                    <w:adjustRightInd w:val="0"/>
                    <w:ind w:left="216" w:hanging="245"/>
                    <w:jc w:val="both"/>
                    <w:rPr>
                      <w:rFonts w:ascii="Arial" w:hAnsi="Arial" w:cs="Arial"/>
                      <w:b/>
                      <w:bCs/>
                      <w:sz w:val="17"/>
                      <w:szCs w:val="17"/>
                      <w:lang w:val="ru-RU"/>
                    </w:rPr>
                  </w:pPr>
                  <w:r>
                    <w:rPr>
                      <w:rFonts w:ascii="Arial" w:hAnsi="Arial" w:cs="Arial"/>
                      <w:b/>
                      <w:bCs/>
                      <w:sz w:val="17"/>
                      <w:szCs w:val="17"/>
                      <w:lang w:val="ru-RU"/>
                    </w:rPr>
                    <w:t>Не вставляйте монеты, скрепки и т.п. в замок ремня безопасности, так как это может помешать тому, чтобы ребенок правильно застегнул замок ремня безопасности.</w:t>
                  </w:r>
                </w:p>
                <w:p w:rsidR="001E0E7E" w:rsidRPr="005B7DF7" w:rsidRDefault="001E0E7E" w:rsidP="00A40B70">
                  <w:pPr>
                    <w:numPr>
                      <w:ilvl w:val="0"/>
                      <w:numId w:val="19"/>
                    </w:numPr>
                    <w:tabs>
                      <w:tab w:val="clear" w:pos="720"/>
                    </w:tabs>
                    <w:autoSpaceDE w:val="0"/>
                    <w:autoSpaceDN w:val="0"/>
                    <w:adjustRightInd w:val="0"/>
                    <w:ind w:left="216" w:hanging="245"/>
                    <w:jc w:val="both"/>
                    <w:rPr>
                      <w:rFonts w:ascii="Arial" w:hAnsi="Arial" w:cs="Arial"/>
                      <w:b/>
                      <w:sz w:val="17"/>
                      <w:szCs w:val="17"/>
                      <w:lang w:val="ru-RU"/>
                    </w:rPr>
                  </w:pPr>
                  <w:r>
                    <w:rPr>
                      <w:rFonts w:ascii="Arial" w:hAnsi="Arial" w:cs="Arial"/>
                      <w:b/>
                      <w:bCs/>
                      <w:sz w:val="17"/>
                      <w:szCs w:val="17"/>
                      <w:lang w:val="ru-RU"/>
                    </w:rPr>
                    <w:t xml:space="preserve">Если ремень безопасности не функционирует как положено, он не сможет защитить вашего ребенка от смерти или серьезных травм.. Свяжитесь с вашим дилером </w:t>
                  </w:r>
                  <w:r w:rsidRPr="001244FF">
                    <w:rPr>
                      <w:rFonts w:ascii="Arial" w:hAnsi="Arial" w:cs="Arial"/>
                      <w:b/>
                      <w:bCs/>
                      <w:sz w:val="17"/>
                      <w:szCs w:val="17"/>
                      <w:lang w:val="en-US"/>
                    </w:rPr>
                    <w:t>Toyota</w:t>
                  </w:r>
                  <w:r>
                    <w:rPr>
                      <w:rFonts w:ascii="Arial" w:hAnsi="Arial" w:cs="Arial"/>
                      <w:b/>
                      <w:bCs/>
                      <w:sz w:val="17"/>
                      <w:szCs w:val="17"/>
                      <w:lang w:val="ru-RU"/>
                    </w:rPr>
                    <w:t xml:space="preserve"> немедленно</w:t>
                  </w:r>
                  <w:r w:rsidRPr="005B7DF7">
                    <w:rPr>
                      <w:rFonts w:ascii="Arial" w:hAnsi="Arial" w:cs="Arial"/>
                      <w:b/>
                      <w:bCs/>
                      <w:sz w:val="17"/>
                      <w:szCs w:val="17"/>
                      <w:lang w:val="ru-RU"/>
                    </w:rPr>
                    <w:t>.</w:t>
                  </w:r>
                  <w:r>
                    <w:rPr>
                      <w:rFonts w:ascii="Arial" w:hAnsi="Arial" w:cs="Arial"/>
                      <w:b/>
                      <w:bCs/>
                      <w:sz w:val="17"/>
                      <w:szCs w:val="17"/>
                      <w:lang w:val="ru-RU"/>
                    </w:rPr>
                    <w:t xml:space="preserve">  Не устанавливайте систему безопасности для детей на сиденье до тех пор, пока ремень не будет отремонтирован.</w:t>
                  </w:r>
                </w:p>
              </w:tc>
            </w:tr>
          </w:tbl>
          <w:p w:rsidR="001E0E7E" w:rsidRPr="005B7DF7" w:rsidRDefault="001E0E7E" w:rsidP="001C1EA6">
            <w:pPr>
              <w:autoSpaceDE w:val="0"/>
              <w:autoSpaceDN w:val="0"/>
              <w:adjustRightInd w:val="0"/>
              <w:spacing w:before="60"/>
              <w:jc w:val="both"/>
              <w:rPr>
                <w:rFonts w:ascii="Arial" w:hAnsi="Arial" w:cs="Arial"/>
                <w:b/>
                <w:sz w:val="17"/>
                <w:szCs w:val="17"/>
                <w:lang w:val="ru-RU"/>
              </w:rPr>
            </w:pPr>
          </w:p>
        </w:tc>
      </w:tr>
    </w:tbl>
    <w:p w:rsidR="001E0E7E" w:rsidRPr="005B7DF7" w:rsidRDefault="001E0E7E" w:rsidP="001E0E7E">
      <w:pPr>
        <w:jc w:val="both"/>
        <w:rPr>
          <w:rFonts w:ascii="Arial" w:hAnsi="Arial" w:cs="Arial"/>
          <w:b/>
          <w:sz w:val="17"/>
          <w:szCs w:val="17"/>
          <w:lang w:val="ru-RU"/>
        </w:rPr>
      </w:pPr>
    </w:p>
    <w:p w:rsidR="001E0E7E" w:rsidRDefault="001E0E7E" w:rsidP="001E0E7E">
      <w:pPr>
        <w:jc w:val="both"/>
        <w:rPr>
          <w:rFonts w:ascii="Arial" w:hAnsi="Arial" w:cs="Arial"/>
          <w:b/>
          <w:sz w:val="17"/>
          <w:szCs w:val="17"/>
          <w:lang w:val="en-US"/>
        </w:rPr>
      </w:pPr>
      <w:r>
        <w:rPr>
          <w:rFonts w:ascii="Arial" w:hAnsi="Arial" w:cs="Arial"/>
          <w:b/>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6"/>
        <w:gridCol w:w="3786"/>
        <w:gridCol w:w="3789"/>
      </w:tblGrid>
      <w:tr w:rsidR="001E0E7E" w:rsidRPr="0048114C" w:rsidTr="001C1EA6">
        <w:tc>
          <w:tcPr>
            <w:tcW w:w="3741" w:type="dxa"/>
          </w:tcPr>
          <w:p w:rsidR="001E0E7E" w:rsidRDefault="001E0E7E" w:rsidP="001C1EA6">
            <w:pPr>
              <w:autoSpaceDE w:val="0"/>
              <w:autoSpaceDN w:val="0"/>
              <w:adjustRightInd w:val="0"/>
              <w:rPr>
                <w:rFonts w:ascii="Arial" w:hAnsi="Arial" w:cs="Arial"/>
                <w:bCs/>
                <w:sz w:val="17"/>
                <w:szCs w:val="17"/>
                <w:lang w:val="ru-RU"/>
              </w:rPr>
            </w:pPr>
            <w:r>
              <w:rPr>
                <w:rFonts w:ascii="Arial" w:hAnsi="Arial" w:cs="Arial"/>
                <w:bCs/>
                <w:noProof/>
                <w:sz w:val="17"/>
                <w:szCs w:val="17"/>
                <w:lang w:val="ru-RU"/>
              </w:rPr>
              <w:lastRenderedPageBreak/>
              <w:drawing>
                <wp:inline distT="0" distB="0" distL="0" distR="0">
                  <wp:extent cx="2238375" cy="1724025"/>
                  <wp:effectExtent l="19050" t="0" r="9525"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30"/>
                          <a:srcRect/>
                          <a:stretch>
                            <a:fillRect/>
                          </a:stretch>
                        </pic:blipFill>
                        <pic:spPr bwMode="auto">
                          <a:xfrm>
                            <a:off x="0" y="0"/>
                            <a:ext cx="2238375" cy="1724025"/>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jc w:val="both"/>
              <w:rPr>
                <w:rFonts w:ascii="Arial" w:hAnsi="Arial" w:cs="Arial"/>
                <w:bCs/>
                <w:sz w:val="17"/>
                <w:szCs w:val="17"/>
                <w:lang w:val="ru-RU"/>
              </w:rPr>
            </w:pPr>
          </w:p>
          <w:p w:rsidR="001E0E7E" w:rsidRPr="0003386E" w:rsidRDefault="001E0E7E" w:rsidP="001C1EA6">
            <w:pPr>
              <w:autoSpaceDE w:val="0"/>
              <w:autoSpaceDN w:val="0"/>
              <w:adjustRightInd w:val="0"/>
              <w:spacing w:before="60"/>
              <w:ind w:left="240"/>
              <w:jc w:val="both"/>
              <w:rPr>
                <w:rFonts w:ascii="Arial" w:hAnsi="Arial" w:cs="Arial"/>
                <w:sz w:val="17"/>
                <w:szCs w:val="17"/>
                <w:lang w:val="ru-RU"/>
              </w:rPr>
            </w:pPr>
            <w:r w:rsidRPr="00D50F7C">
              <w:rPr>
                <w:rFonts w:ascii="Arial" w:hAnsi="Arial" w:cs="Arial"/>
                <w:sz w:val="17"/>
                <w:szCs w:val="17"/>
                <w:lang w:val="ru-RU"/>
              </w:rPr>
              <w:t xml:space="preserve">2. </w:t>
            </w:r>
            <w:r>
              <w:rPr>
                <w:rFonts w:ascii="Arial" w:hAnsi="Arial" w:cs="Arial"/>
                <w:sz w:val="17"/>
                <w:szCs w:val="17"/>
                <w:lang w:val="ru-RU"/>
              </w:rPr>
              <w:t>Вытяните плечевой ремень до конца, чтобы заблокировать его</w:t>
            </w:r>
            <w:r w:rsidRPr="00D50F7C">
              <w:rPr>
                <w:rFonts w:ascii="Arial" w:hAnsi="Arial" w:cs="Arial"/>
                <w:sz w:val="17"/>
                <w:szCs w:val="17"/>
                <w:lang w:val="ru-RU"/>
              </w:rPr>
              <w:t xml:space="preserve">. </w:t>
            </w:r>
            <w:r>
              <w:rPr>
                <w:rFonts w:ascii="Arial" w:hAnsi="Arial" w:cs="Arial"/>
                <w:sz w:val="17"/>
                <w:szCs w:val="17"/>
                <w:lang w:val="ru-RU"/>
              </w:rPr>
              <w:t>Когда после этого ремень даже слегка втягивается назад, его больше нельзя будет вытянуть</w:t>
            </w:r>
            <w:r w:rsidRPr="0003386E">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Чтобы надежно закрепить систему безопасности для детей, убедитесь, что ремень заблокирован перед тем как дать ему втянуться.</w:t>
            </w:r>
          </w:p>
          <w:p w:rsidR="001E0E7E" w:rsidRPr="005B7DF7" w:rsidRDefault="001E0E7E" w:rsidP="001C1EA6">
            <w:pPr>
              <w:autoSpaceDE w:val="0"/>
              <w:autoSpaceDN w:val="0"/>
              <w:adjustRightInd w:val="0"/>
              <w:rPr>
                <w:rFonts w:ascii="Arial" w:hAnsi="Arial" w:cs="Arial"/>
                <w:bCs/>
                <w:sz w:val="17"/>
                <w:szCs w:val="17"/>
                <w:lang w:val="ru-RU"/>
              </w:rPr>
            </w:pPr>
          </w:p>
        </w:tc>
        <w:tc>
          <w:tcPr>
            <w:tcW w:w="3741" w:type="dxa"/>
          </w:tcPr>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noProof/>
                <w:sz w:val="17"/>
                <w:szCs w:val="17"/>
                <w:lang w:val="ru-RU"/>
              </w:rPr>
              <w:drawing>
                <wp:inline distT="0" distB="0" distL="0" distR="0">
                  <wp:extent cx="2238375" cy="1724025"/>
                  <wp:effectExtent l="19050" t="0" r="9525"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31"/>
                          <a:srcRect/>
                          <a:stretch>
                            <a:fillRect/>
                          </a:stretch>
                        </pic:blipFill>
                        <pic:spPr bwMode="auto">
                          <a:xfrm>
                            <a:off x="0" y="0"/>
                            <a:ext cx="2238375" cy="1724025"/>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jc w:val="both"/>
              <w:rPr>
                <w:rFonts w:ascii="Arial" w:hAnsi="Arial" w:cs="Arial"/>
                <w:b/>
                <w:bCs/>
                <w:sz w:val="17"/>
                <w:szCs w:val="17"/>
                <w:lang w:val="ru-RU"/>
              </w:rPr>
            </w:pPr>
          </w:p>
          <w:p w:rsidR="001E0E7E" w:rsidRPr="0048114C" w:rsidRDefault="001E0E7E" w:rsidP="001C1EA6">
            <w:pPr>
              <w:autoSpaceDE w:val="0"/>
              <w:autoSpaceDN w:val="0"/>
              <w:adjustRightInd w:val="0"/>
              <w:ind w:left="219"/>
              <w:jc w:val="both"/>
              <w:rPr>
                <w:rFonts w:ascii="Arial" w:hAnsi="Arial" w:cs="Arial"/>
                <w:sz w:val="20"/>
                <w:szCs w:val="20"/>
                <w:lang w:val="ru-RU"/>
              </w:rPr>
            </w:pPr>
            <w:r w:rsidRPr="0003386E">
              <w:rPr>
                <w:rFonts w:ascii="Arial" w:hAnsi="Arial" w:cs="Arial"/>
                <w:sz w:val="17"/>
                <w:szCs w:val="17"/>
                <w:lang w:val="ru-RU"/>
              </w:rPr>
              <w:t xml:space="preserve">3. </w:t>
            </w:r>
            <w:r>
              <w:rPr>
                <w:rFonts w:ascii="Arial" w:hAnsi="Arial" w:cs="Arial"/>
                <w:sz w:val="17"/>
                <w:szCs w:val="17"/>
                <w:lang w:val="ru-RU"/>
              </w:rPr>
              <w:t>Плотно прижав детское сиденье к подушке и спинке сиденья, дайте плечевому ремню втянуться насколько возможно для того, чтобы надежно закрепить детское сиденье</w:t>
            </w:r>
            <w:r w:rsidRPr="0048114C">
              <w:rPr>
                <w:rFonts w:ascii="Arial" w:hAnsi="Arial" w:cs="Arial"/>
                <w:sz w:val="17"/>
                <w:szCs w:val="17"/>
                <w:lang w:val="ru-RU"/>
              </w:rPr>
              <w:t>.</w:t>
            </w:r>
          </w:p>
          <w:p w:rsidR="001E0E7E" w:rsidRPr="0048114C" w:rsidRDefault="001E0E7E" w:rsidP="001C1EA6">
            <w:pPr>
              <w:autoSpaceDE w:val="0"/>
              <w:autoSpaceDN w:val="0"/>
              <w:adjustRightInd w:val="0"/>
              <w:spacing w:before="60"/>
              <w:jc w:val="both"/>
              <w:rPr>
                <w:rFonts w:ascii="Arial" w:hAnsi="Arial" w:cs="Arial"/>
                <w:b/>
                <w:bCs/>
                <w:sz w:val="17"/>
                <w:szCs w:val="17"/>
                <w:lang w:val="ru-RU"/>
              </w:rPr>
            </w:pPr>
          </w:p>
        </w:tc>
        <w:tc>
          <w:tcPr>
            <w:tcW w:w="3741" w:type="dxa"/>
          </w:tcPr>
          <w:p w:rsidR="001E0E7E" w:rsidRPr="005B7DF7" w:rsidRDefault="001E0E7E" w:rsidP="001C1EA6">
            <w:pPr>
              <w:autoSpaceDE w:val="0"/>
              <w:autoSpaceDN w:val="0"/>
              <w:adjustRightInd w:val="0"/>
              <w:spacing w:before="60"/>
              <w:jc w:val="both"/>
              <w:rPr>
                <w:rFonts w:ascii="Arial" w:hAnsi="Arial" w:cs="Arial"/>
                <w:b/>
                <w:sz w:val="17"/>
                <w:szCs w:val="17"/>
                <w:lang w:val="ru-RU"/>
              </w:rPr>
            </w:pPr>
            <w:r>
              <w:rPr>
                <w:rFonts w:ascii="Arial" w:hAnsi="Arial" w:cs="Arial"/>
                <w:b/>
                <w:noProof/>
                <w:sz w:val="17"/>
                <w:szCs w:val="17"/>
                <w:lang w:val="ru-RU"/>
              </w:rPr>
              <w:drawing>
                <wp:inline distT="0" distB="0" distL="0" distR="0">
                  <wp:extent cx="2238375" cy="1704975"/>
                  <wp:effectExtent l="19050" t="0" r="9525"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32"/>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5B7DF7" w:rsidRDefault="001E0E7E" w:rsidP="001C1EA6">
            <w:pPr>
              <w:autoSpaceDE w:val="0"/>
              <w:autoSpaceDN w:val="0"/>
              <w:adjustRightInd w:val="0"/>
              <w:spacing w:before="60"/>
              <w:jc w:val="both"/>
              <w:rPr>
                <w:rFonts w:ascii="Arial" w:hAnsi="Arial" w:cs="Arial"/>
                <w:b/>
                <w:sz w:val="17"/>
                <w:szCs w:val="17"/>
                <w:lang w:val="ru-RU"/>
              </w:rPr>
            </w:pP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676A54" w:rsidTr="001C1EA6">
              <w:tc>
                <w:tcPr>
                  <w:tcW w:w="3543" w:type="dxa"/>
                  <w:shd w:val="clear" w:color="auto" w:fill="FFFF00"/>
                </w:tcPr>
                <w:p w:rsidR="001E0E7E" w:rsidRPr="00676A54" w:rsidRDefault="001E0E7E" w:rsidP="00A40B70">
                  <w:pPr>
                    <w:numPr>
                      <w:ilvl w:val="0"/>
                      <w:numId w:val="14"/>
                    </w:numPr>
                    <w:autoSpaceDE w:val="0"/>
                    <w:autoSpaceDN w:val="0"/>
                    <w:adjustRightInd w:val="0"/>
                    <w:spacing w:before="60"/>
                    <w:jc w:val="both"/>
                    <w:rPr>
                      <w:rFonts w:ascii="Arial" w:hAnsi="Arial" w:cs="Arial"/>
                      <w:b/>
                      <w:sz w:val="17"/>
                      <w:szCs w:val="17"/>
                      <w:lang w:val="en-US"/>
                    </w:rPr>
                  </w:pPr>
                  <w:r w:rsidRPr="00676A54">
                    <w:rPr>
                      <w:rFonts w:ascii="Arial" w:hAnsi="Arial" w:cs="Arial"/>
                      <w:b/>
                      <w:bCs/>
                      <w:sz w:val="17"/>
                      <w:szCs w:val="17"/>
                      <w:lang w:val="ru-RU"/>
                    </w:rPr>
                    <w:t>ВНИМАНИЕ</w:t>
                  </w:r>
                </w:p>
              </w:tc>
            </w:tr>
            <w:tr w:rsidR="001E0E7E" w:rsidRPr="0048114C" w:rsidTr="001C1EA6">
              <w:tc>
                <w:tcPr>
                  <w:tcW w:w="3543" w:type="dxa"/>
                  <w:shd w:val="clear" w:color="auto" w:fill="FFFF00"/>
                </w:tcPr>
                <w:p w:rsidR="001E0E7E" w:rsidRPr="0048114C" w:rsidRDefault="001E0E7E" w:rsidP="001C1EA6">
                  <w:pPr>
                    <w:autoSpaceDE w:val="0"/>
                    <w:autoSpaceDN w:val="0"/>
                    <w:adjustRightInd w:val="0"/>
                    <w:ind w:left="-29"/>
                    <w:jc w:val="both"/>
                    <w:rPr>
                      <w:rFonts w:ascii="Arial" w:hAnsi="Arial" w:cs="Arial"/>
                      <w:b/>
                      <w:sz w:val="17"/>
                      <w:szCs w:val="17"/>
                      <w:lang w:val="ru-RU"/>
                    </w:rPr>
                  </w:pPr>
                  <w:r>
                    <w:rPr>
                      <w:rFonts w:ascii="Arial" w:hAnsi="Arial" w:cs="Arial"/>
                      <w:b/>
                      <w:bCs/>
                      <w:sz w:val="17"/>
                      <w:szCs w:val="17"/>
                      <w:lang w:val="ru-RU"/>
                    </w:rPr>
                    <w:t xml:space="preserve">Попробуйте потянуть и толкнуть систему безопасности для детей в разных направлениях, чтобы убедиться, что она надежно закреплена. </w:t>
                  </w:r>
                  <w:r w:rsidRPr="0048114C">
                    <w:rPr>
                      <w:rFonts w:ascii="Arial" w:hAnsi="Arial" w:cs="Arial"/>
                      <w:b/>
                      <w:bCs/>
                      <w:sz w:val="17"/>
                      <w:szCs w:val="17"/>
                      <w:lang w:val="ru-RU"/>
                    </w:rPr>
                    <w:t xml:space="preserve"> </w:t>
                  </w:r>
                  <w:r>
                    <w:rPr>
                      <w:rFonts w:ascii="Arial" w:hAnsi="Arial" w:cs="Arial"/>
                      <w:b/>
                      <w:bCs/>
                      <w:sz w:val="17"/>
                      <w:szCs w:val="17"/>
                      <w:lang w:val="ru-RU"/>
                    </w:rPr>
                    <w:t>Соблюдайте все инструкции изготовителя системы.</w:t>
                  </w:r>
                </w:p>
              </w:tc>
            </w:tr>
          </w:tbl>
          <w:p w:rsidR="001E0E7E" w:rsidRPr="0048114C" w:rsidRDefault="001E0E7E" w:rsidP="001C1EA6">
            <w:pPr>
              <w:autoSpaceDE w:val="0"/>
              <w:autoSpaceDN w:val="0"/>
              <w:adjustRightInd w:val="0"/>
              <w:spacing w:before="60"/>
              <w:jc w:val="both"/>
              <w:rPr>
                <w:rFonts w:ascii="Arial" w:hAnsi="Arial" w:cs="Arial"/>
                <w:b/>
                <w:sz w:val="17"/>
                <w:szCs w:val="17"/>
                <w:lang w:val="ru-RU"/>
              </w:rPr>
            </w:pPr>
          </w:p>
        </w:tc>
      </w:tr>
    </w:tbl>
    <w:p w:rsidR="001E0E7E" w:rsidRPr="0048114C" w:rsidRDefault="001E0E7E" w:rsidP="001E0E7E">
      <w:pPr>
        <w:jc w:val="both"/>
        <w:rPr>
          <w:rFonts w:ascii="Arial" w:hAnsi="Arial" w:cs="Arial"/>
          <w:b/>
          <w:sz w:val="17"/>
          <w:szCs w:val="17"/>
          <w:lang w:val="ru-RU"/>
        </w:rPr>
      </w:pPr>
    </w:p>
    <w:p w:rsidR="001E0E7E" w:rsidRDefault="001E0E7E" w:rsidP="001E0E7E">
      <w:pPr>
        <w:jc w:val="both"/>
        <w:rPr>
          <w:rFonts w:ascii="Arial" w:hAnsi="Arial" w:cs="Arial"/>
          <w:b/>
          <w:sz w:val="17"/>
          <w:szCs w:val="17"/>
          <w:lang w:val="en-US"/>
        </w:rPr>
      </w:pPr>
      <w:r>
        <w:rPr>
          <w:rFonts w:ascii="Arial" w:hAnsi="Arial" w:cs="Arial"/>
          <w:b/>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6"/>
        <w:gridCol w:w="3786"/>
        <w:gridCol w:w="3741"/>
      </w:tblGrid>
      <w:tr w:rsidR="001E0E7E" w:rsidRPr="00AA7E59" w:rsidTr="001C1EA6">
        <w:tc>
          <w:tcPr>
            <w:tcW w:w="3741" w:type="dxa"/>
          </w:tcPr>
          <w:p w:rsidR="001E0E7E" w:rsidRDefault="001E0E7E" w:rsidP="001C1EA6">
            <w:pPr>
              <w:autoSpaceDE w:val="0"/>
              <w:autoSpaceDN w:val="0"/>
              <w:adjustRightInd w:val="0"/>
              <w:spacing w:before="60"/>
              <w:jc w:val="both"/>
              <w:rPr>
                <w:rFonts w:ascii="Arial" w:hAnsi="Arial" w:cs="Arial"/>
                <w:bCs/>
                <w:sz w:val="17"/>
                <w:szCs w:val="17"/>
                <w:lang w:val="ru-RU"/>
              </w:rPr>
            </w:pPr>
            <w:r>
              <w:rPr>
                <w:rFonts w:ascii="Arial" w:hAnsi="Arial" w:cs="Arial"/>
                <w:bCs/>
                <w:noProof/>
                <w:sz w:val="17"/>
                <w:szCs w:val="17"/>
                <w:lang w:val="ru-RU"/>
              </w:rPr>
              <w:lastRenderedPageBreak/>
              <w:drawing>
                <wp:inline distT="0" distB="0" distL="0" distR="0">
                  <wp:extent cx="2238375" cy="1704975"/>
                  <wp:effectExtent l="19050" t="0" r="9525"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33"/>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jc w:val="both"/>
              <w:rPr>
                <w:rFonts w:ascii="Arial" w:hAnsi="Arial" w:cs="Arial"/>
                <w:bCs/>
                <w:sz w:val="17"/>
                <w:szCs w:val="17"/>
                <w:lang w:val="ru-RU"/>
              </w:rPr>
            </w:pPr>
          </w:p>
          <w:p w:rsidR="001E0E7E" w:rsidRPr="002B22E2" w:rsidRDefault="001E0E7E" w:rsidP="001C1EA6">
            <w:pPr>
              <w:autoSpaceDE w:val="0"/>
              <w:autoSpaceDN w:val="0"/>
              <w:adjustRightInd w:val="0"/>
              <w:spacing w:before="60"/>
              <w:jc w:val="both"/>
              <w:rPr>
                <w:rFonts w:ascii="Arial" w:hAnsi="Arial" w:cs="Arial"/>
                <w:sz w:val="20"/>
                <w:szCs w:val="20"/>
                <w:lang w:val="ru-RU"/>
              </w:rPr>
            </w:pPr>
            <w:r w:rsidRPr="0048114C">
              <w:rPr>
                <w:rFonts w:ascii="Arial" w:hAnsi="Arial" w:cs="Arial"/>
                <w:sz w:val="17"/>
                <w:szCs w:val="17"/>
                <w:lang w:val="ru-RU"/>
              </w:rPr>
              <w:t xml:space="preserve">4. </w:t>
            </w:r>
            <w:r>
              <w:rPr>
                <w:rFonts w:ascii="Arial" w:hAnsi="Arial" w:cs="Arial"/>
                <w:sz w:val="17"/>
                <w:szCs w:val="17"/>
                <w:lang w:val="ru-RU"/>
              </w:rPr>
              <w:t>Для того, чтобы снять детское сиденье, нажмите кнопку размыкания замка ремня безопасности и дайте ремню полностью втянуться</w:t>
            </w:r>
            <w:r w:rsidRPr="0048114C">
              <w:rPr>
                <w:rFonts w:ascii="Arial" w:hAnsi="Arial" w:cs="Arial"/>
                <w:sz w:val="17"/>
                <w:szCs w:val="17"/>
                <w:lang w:val="ru-RU"/>
              </w:rPr>
              <w:t xml:space="preserve">. </w:t>
            </w:r>
            <w:r>
              <w:rPr>
                <w:rFonts w:ascii="Arial" w:hAnsi="Arial" w:cs="Arial"/>
                <w:sz w:val="17"/>
                <w:szCs w:val="17"/>
                <w:lang w:val="ru-RU"/>
              </w:rPr>
              <w:t xml:space="preserve"> Ремень таким образом </w:t>
            </w:r>
            <w:r w:rsidRPr="00E14B17">
              <w:rPr>
                <w:rFonts w:ascii="Arial" w:hAnsi="Arial" w:cs="Arial"/>
                <w:sz w:val="17"/>
                <w:szCs w:val="17"/>
                <w:lang w:val="ru-RU"/>
              </w:rPr>
              <w:t>ра</w:t>
            </w:r>
            <w:r>
              <w:rPr>
                <w:rFonts w:ascii="Arial" w:hAnsi="Arial" w:cs="Arial"/>
                <w:sz w:val="17"/>
                <w:szCs w:val="17"/>
                <w:lang w:val="ru-RU"/>
              </w:rPr>
              <w:t>з</w:t>
            </w:r>
            <w:r w:rsidRPr="00E14B17">
              <w:rPr>
                <w:rFonts w:ascii="Arial" w:hAnsi="Arial" w:cs="Arial"/>
                <w:sz w:val="17"/>
                <w:szCs w:val="17"/>
                <w:lang w:val="ru-RU"/>
              </w:rPr>
              <w:t xml:space="preserve">блокируется </w:t>
            </w:r>
            <w:r>
              <w:rPr>
                <w:rFonts w:ascii="Arial" w:hAnsi="Arial" w:cs="Arial"/>
                <w:sz w:val="17"/>
                <w:szCs w:val="17"/>
                <w:lang w:val="ru-RU"/>
              </w:rPr>
              <w:t>и будет готов к использованию для взрослого или более взрослого ребенка</w:t>
            </w:r>
            <w:r w:rsidRPr="002B22E2">
              <w:rPr>
                <w:rFonts w:ascii="Arial" w:hAnsi="Arial" w:cs="Arial"/>
                <w:sz w:val="17"/>
                <w:szCs w:val="17"/>
                <w:lang w:val="ru-RU"/>
              </w:rPr>
              <w:t>.</w:t>
            </w:r>
          </w:p>
          <w:p w:rsidR="001E0E7E" w:rsidRPr="002B22E2" w:rsidRDefault="001E0E7E" w:rsidP="001C1EA6">
            <w:pPr>
              <w:spacing w:before="60"/>
              <w:jc w:val="both"/>
              <w:rPr>
                <w:rFonts w:ascii="Arial" w:hAnsi="Arial" w:cs="Arial"/>
                <w:b/>
                <w:sz w:val="17"/>
                <w:szCs w:val="17"/>
                <w:lang w:val="ru-RU"/>
              </w:rPr>
            </w:pPr>
          </w:p>
          <w:p w:rsidR="001E0E7E" w:rsidRPr="0048114C" w:rsidRDefault="001E0E7E" w:rsidP="001C1EA6">
            <w:pPr>
              <w:autoSpaceDE w:val="0"/>
              <w:autoSpaceDN w:val="0"/>
              <w:adjustRightInd w:val="0"/>
              <w:spacing w:before="60"/>
              <w:jc w:val="both"/>
              <w:rPr>
                <w:rFonts w:ascii="Arial" w:hAnsi="Arial" w:cs="Arial"/>
                <w:bCs/>
                <w:sz w:val="17"/>
                <w:szCs w:val="17"/>
                <w:lang w:val="ru-RU"/>
              </w:rPr>
            </w:pPr>
          </w:p>
        </w:tc>
        <w:tc>
          <w:tcPr>
            <w:tcW w:w="3741" w:type="dxa"/>
          </w:tcPr>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noProof/>
                <w:sz w:val="17"/>
                <w:szCs w:val="17"/>
                <w:lang w:val="ru-RU"/>
              </w:rPr>
              <w:drawing>
                <wp:inline distT="0" distB="0" distL="0" distR="0">
                  <wp:extent cx="2238375" cy="1704975"/>
                  <wp:effectExtent l="19050" t="0" r="9525"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34"/>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2571CA" w:rsidRDefault="001E0E7E" w:rsidP="001C1EA6">
            <w:pPr>
              <w:autoSpaceDE w:val="0"/>
              <w:autoSpaceDN w:val="0"/>
              <w:adjustRightInd w:val="0"/>
              <w:spacing w:before="60"/>
              <w:jc w:val="both"/>
              <w:rPr>
                <w:rFonts w:ascii="Arial" w:hAnsi="Arial" w:cs="Arial"/>
                <w:b/>
                <w:bCs/>
                <w:sz w:val="17"/>
                <w:szCs w:val="17"/>
                <w:lang w:val="ru-RU"/>
              </w:rPr>
            </w:pPr>
            <w:r w:rsidRPr="002571CA">
              <w:rPr>
                <w:rFonts w:ascii="Arial" w:hAnsi="Arial" w:cs="Arial"/>
                <w:b/>
                <w:bCs/>
                <w:sz w:val="17"/>
                <w:szCs w:val="17"/>
                <w:lang w:val="ru-RU"/>
              </w:rPr>
              <w:t>(</w:t>
            </w:r>
            <w:r w:rsidRPr="0048114C">
              <w:rPr>
                <w:rFonts w:ascii="Arial" w:hAnsi="Arial" w:cs="Arial"/>
                <w:b/>
                <w:bCs/>
                <w:sz w:val="17"/>
                <w:szCs w:val="17"/>
                <w:lang w:val="en-US"/>
              </w:rPr>
              <w:t>B</w:t>
            </w:r>
            <w:r w:rsidRPr="002571CA">
              <w:rPr>
                <w:rFonts w:ascii="Arial" w:hAnsi="Arial" w:cs="Arial"/>
                <w:b/>
                <w:bCs/>
                <w:sz w:val="17"/>
                <w:szCs w:val="17"/>
                <w:lang w:val="ru-RU"/>
              </w:rPr>
              <w:t xml:space="preserve">) </w:t>
            </w:r>
            <w:r>
              <w:rPr>
                <w:rFonts w:ascii="Arial" w:hAnsi="Arial" w:cs="Arial"/>
                <w:b/>
                <w:bCs/>
                <w:sz w:val="17"/>
                <w:szCs w:val="17"/>
                <w:lang w:val="ru-RU"/>
              </w:rPr>
              <w:t>УСТАНОВКА ТРАНСФОРМИРУЕМОГО СИДЕНЬЯ</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Трансформируемое сиденье должно использоваться в обращенном назад или вперед положении в зависимости от возраста и размера ребенка.  При установке следуйте инструкциям изготовителя в том, что касается возраста и размера ребенка, а также указаниям по установке системы.</w:t>
            </w:r>
          </w:p>
          <w:p w:rsidR="001E0E7E" w:rsidRDefault="001E0E7E" w:rsidP="001C1EA6">
            <w:pPr>
              <w:autoSpaceDE w:val="0"/>
              <w:autoSpaceDN w:val="0"/>
              <w:adjustRightInd w:val="0"/>
              <w:spacing w:before="60"/>
              <w:jc w:val="both"/>
              <w:rPr>
                <w:rFonts w:ascii="Arial" w:hAnsi="Arial" w:cs="Arial"/>
                <w:b/>
                <w:bCs/>
                <w:sz w:val="17"/>
                <w:szCs w:val="17"/>
                <w:lang w:val="ru-RU"/>
              </w:rPr>
            </w:pPr>
          </w:p>
          <w:p w:rsidR="001E0E7E" w:rsidRPr="0048114C" w:rsidRDefault="001E0E7E" w:rsidP="001C1EA6">
            <w:pPr>
              <w:autoSpaceDE w:val="0"/>
              <w:autoSpaceDN w:val="0"/>
              <w:adjustRightInd w:val="0"/>
              <w:spacing w:before="60"/>
              <w:jc w:val="both"/>
              <w:rPr>
                <w:rFonts w:ascii="Arial" w:hAnsi="Arial" w:cs="Arial"/>
                <w:b/>
                <w:bCs/>
                <w:sz w:val="17"/>
                <w:szCs w:val="17"/>
                <w:lang w:val="ru-RU"/>
              </w:rPr>
            </w:pPr>
          </w:p>
        </w:tc>
        <w:tc>
          <w:tcPr>
            <w:tcW w:w="3741" w:type="dxa"/>
          </w:tcPr>
          <w:p w:rsidR="001E0E7E" w:rsidRPr="0042405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Устанавливайте систему безопасности для детей на переднее пассажирское сиденье только тогда, когда нет другой возможности</w:t>
            </w:r>
            <w:r w:rsidRPr="00405ED6">
              <w:rPr>
                <w:rFonts w:ascii="Arial" w:hAnsi="Arial" w:cs="Arial"/>
                <w:sz w:val="17"/>
                <w:szCs w:val="17"/>
                <w:lang w:val="ru-RU"/>
              </w:rPr>
              <w:t>.</w:t>
            </w:r>
            <w:r>
              <w:rPr>
                <w:rFonts w:ascii="Arial" w:hAnsi="Arial" w:cs="Arial"/>
                <w:sz w:val="17"/>
                <w:szCs w:val="17"/>
                <w:lang w:val="ru-RU"/>
              </w:rPr>
              <w:t xml:space="preserve">  Ваш автомобиль оборудован системой классификации пассажира, сидящего на переднем сиденье. </w:t>
            </w:r>
            <w:r w:rsidRPr="00405ED6">
              <w:rPr>
                <w:rFonts w:ascii="Arial" w:hAnsi="Arial" w:cs="Arial"/>
                <w:sz w:val="17"/>
                <w:szCs w:val="17"/>
                <w:lang w:val="ru-RU"/>
              </w:rPr>
              <w:t xml:space="preserve"> </w:t>
            </w:r>
            <w:r>
              <w:rPr>
                <w:rFonts w:ascii="Arial" w:hAnsi="Arial" w:cs="Arial"/>
                <w:sz w:val="17"/>
                <w:szCs w:val="17"/>
                <w:lang w:val="ru-RU"/>
              </w:rPr>
              <w:t>Для того, чтобы правильно привести включить эту систему, устанавливайте обращенную вперед систему безопасности для детей на переднем пассажирском сиденье в следующем порядке</w:t>
            </w:r>
            <w:r w:rsidRPr="00424056">
              <w:rPr>
                <w:rFonts w:ascii="Arial" w:hAnsi="Arial" w:cs="Arial"/>
                <w:sz w:val="17"/>
                <w:szCs w:val="17"/>
                <w:lang w:val="ru-RU"/>
              </w:rPr>
              <w:t>:</w:t>
            </w:r>
          </w:p>
          <w:p w:rsidR="001E0E7E" w:rsidRPr="008234DA" w:rsidRDefault="001E0E7E" w:rsidP="001C1EA6">
            <w:pPr>
              <w:autoSpaceDE w:val="0"/>
              <w:autoSpaceDN w:val="0"/>
              <w:adjustRightInd w:val="0"/>
              <w:spacing w:before="60"/>
              <w:jc w:val="both"/>
              <w:rPr>
                <w:rFonts w:ascii="Arial" w:hAnsi="Arial" w:cs="Arial"/>
                <w:sz w:val="17"/>
                <w:szCs w:val="17"/>
                <w:lang w:val="ru-RU"/>
              </w:rPr>
            </w:pPr>
            <w:r w:rsidRPr="008234DA">
              <w:rPr>
                <w:rFonts w:ascii="Arial" w:hAnsi="Arial" w:cs="Arial"/>
                <w:sz w:val="17"/>
                <w:szCs w:val="17"/>
                <w:lang w:val="ru-RU"/>
              </w:rPr>
              <w:t xml:space="preserve">1. </w:t>
            </w:r>
            <w:r>
              <w:rPr>
                <w:rFonts w:ascii="Arial" w:hAnsi="Arial" w:cs="Arial"/>
                <w:sz w:val="17"/>
                <w:szCs w:val="17"/>
                <w:lang w:val="ru-RU"/>
              </w:rPr>
              <w:t>Поверните</w:t>
            </w:r>
            <w:r w:rsidRPr="008234DA">
              <w:rPr>
                <w:rFonts w:ascii="Arial" w:hAnsi="Arial" w:cs="Arial"/>
                <w:sz w:val="17"/>
                <w:szCs w:val="17"/>
                <w:lang w:val="ru-RU"/>
              </w:rPr>
              <w:t xml:space="preserve"> </w:t>
            </w:r>
            <w:r>
              <w:rPr>
                <w:rFonts w:ascii="Arial" w:hAnsi="Arial" w:cs="Arial"/>
                <w:sz w:val="17"/>
                <w:szCs w:val="17"/>
                <w:lang w:val="ru-RU"/>
              </w:rPr>
              <w:t>ключ</w:t>
            </w:r>
            <w:r w:rsidRPr="008234DA">
              <w:rPr>
                <w:rFonts w:ascii="Arial" w:hAnsi="Arial" w:cs="Arial"/>
                <w:sz w:val="17"/>
                <w:szCs w:val="17"/>
                <w:lang w:val="ru-RU"/>
              </w:rPr>
              <w:t xml:space="preserve"> </w:t>
            </w:r>
            <w:r>
              <w:rPr>
                <w:rFonts w:ascii="Arial" w:hAnsi="Arial" w:cs="Arial"/>
                <w:sz w:val="17"/>
                <w:szCs w:val="17"/>
                <w:lang w:val="ru-RU"/>
              </w:rPr>
              <w:t>зажигания</w:t>
            </w:r>
            <w:r w:rsidRPr="008234DA">
              <w:rPr>
                <w:rFonts w:ascii="Arial" w:hAnsi="Arial" w:cs="Arial"/>
                <w:sz w:val="17"/>
                <w:szCs w:val="17"/>
                <w:lang w:val="ru-RU"/>
              </w:rPr>
              <w:t xml:space="preserve"> </w:t>
            </w:r>
            <w:r>
              <w:rPr>
                <w:rFonts w:ascii="Arial" w:hAnsi="Arial" w:cs="Arial"/>
                <w:sz w:val="17"/>
                <w:szCs w:val="17"/>
                <w:lang w:val="ru-RU"/>
              </w:rPr>
              <w:t>в</w:t>
            </w:r>
            <w:r w:rsidRPr="008234DA">
              <w:rPr>
                <w:rFonts w:ascii="Arial" w:hAnsi="Arial" w:cs="Arial"/>
                <w:sz w:val="17"/>
                <w:szCs w:val="17"/>
                <w:lang w:val="ru-RU"/>
              </w:rPr>
              <w:t xml:space="preserve"> </w:t>
            </w:r>
            <w:r>
              <w:rPr>
                <w:rFonts w:ascii="Arial" w:hAnsi="Arial" w:cs="Arial"/>
                <w:sz w:val="17"/>
                <w:szCs w:val="17"/>
                <w:lang w:val="ru-RU"/>
              </w:rPr>
              <w:t>положение</w:t>
            </w:r>
            <w:r w:rsidRPr="008234DA">
              <w:rPr>
                <w:rFonts w:ascii="Arial" w:hAnsi="Arial" w:cs="Arial"/>
                <w:sz w:val="17"/>
                <w:szCs w:val="17"/>
                <w:lang w:val="ru-RU"/>
              </w:rPr>
              <w:t xml:space="preserve"> “</w:t>
            </w:r>
            <w:r w:rsidRPr="0048114C">
              <w:rPr>
                <w:rFonts w:ascii="Arial" w:hAnsi="Arial" w:cs="Arial"/>
                <w:sz w:val="17"/>
                <w:szCs w:val="17"/>
                <w:lang w:val="en-US"/>
              </w:rPr>
              <w:t>ON</w:t>
            </w:r>
            <w:r w:rsidRPr="008234DA">
              <w:rPr>
                <w:rFonts w:ascii="Arial" w:hAnsi="Arial" w:cs="Arial"/>
                <w:sz w:val="17"/>
                <w:szCs w:val="17"/>
                <w:lang w:val="ru-RU"/>
              </w:rPr>
              <w:t>”.</w:t>
            </w:r>
          </w:p>
          <w:p w:rsidR="001E0E7E" w:rsidRPr="007D2590" w:rsidRDefault="001E0E7E" w:rsidP="001C1EA6">
            <w:pPr>
              <w:autoSpaceDE w:val="0"/>
              <w:autoSpaceDN w:val="0"/>
              <w:adjustRightInd w:val="0"/>
              <w:spacing w:before="60"/>
              <w:jc w:val="both"/>
              <w:rPr>
                <w:rFonts w:ascii="Arial" w:hAnsi="Arial" w:cs="Arial"/>
                <w:sz w:val="17"/>
                <w:szCs w:val="17"/>
                <w:lang w:val="ru-RU"/>
              </w:rPr>
            </w:pPr>
            <w:r w:rsidRPr="007D2590">
              <w:rPr>
                <w:rFonts w:ascii="Arial" w:hAnsi="Arial" w:cs="Arial"/>
                <w:sz w:val="17"/>
                <w:szCs w:val="17"/>
                <w:lang w:val="ru-RU"/>
              </w:rPr>
              <w:t xml:space="preserve">2. </w:t>
            </w:r>
            <w:r>
              <w:rPr>
                <w:rFonts w:ascii="Arial" w:hAnsi="Arial" w:cs="Arial"/>
                <w:sz w:val="17"/>
                <w:szCs w:val="17"/>
                <w:lang w:val="ru-RU"/>
              </w:rPr>
              <w:t>Отодвиньте переднее пассажирское сиденье назад</w:t>
            </w:r>
            <w:r w:rsidRPr="007D2590">
              <w:rPr>
                <w:rFonts w:ascii="Arial" w:hAnsi="Arial" w:cs="Arial"/>
                <w:sz w:val="17"/>
                <w:szCs w:val="17"/>
                <w:lang w:val="ru-RU"/>
              </w:rPr>
              <w:t>.</w:t>
            </w:r>
          </w:p>
          <w:p w:rsidR="001E0E7E" w:rsidRPr="007F1EE1" w:rsidRDefault="001E0E7E" w:rsidP="001C1EA6">
            <w:pPr>
              <w:autoSpaceDE w:val="0"/>
              <w:autoSpaceDN w:val="0"/>
              <w:adjustRightInd w:val="0"/>
              <w:spacing w:before="60"/>
              <w:jc w:val="both"/>
              <w:rPr>
                <w:rFonts w:ascii="Arial" w:hAnsi="Arial" w:cs="Arial"/>
                <w:sz w:val="17"/>
                <w:szCs w:val="17"/>
                <w:lang w:val="ru-RU"/>
              </w:rPr>
            </w:pPr>
            <w:r w:rsidRPr="007D2590">
              <w:rPr>
                <w:rFonts w:ascii="Arial" w:hAnsi="Arial" w:cs="Arial"/>
                <w:sz w:val="17"/>
                <w:szCs w:val="17"/>
                <w:lang w:val="ru-RU"/>
              </w:rPr>
              <w:t xml:space="preserve">3. </w:t>
            </w:r>
            <w:r>
              <w:rPr>
                <w:rFonts w:ascii="Arial" w:hAnsi="Arial" w:cs="Arial"/>
                <w:sz w:val="17"/>
                <w:szCs w:val="17"/>
                <w:lang w:val="ru-RU"/>
              </w:rPr>
              <w:t>Если вы должны устанавливать систему безопасности для детей на переднем пассажирском сиденье, поставьте ее, надавив своим весом на переднее пассажирское сиденье</w:t>
            </w:r>
            <w:r w:rsidRPr="007F1EE1">
              <w:rPr>
                <w:rFonts w:ascii="Arial" w:hAnsi="Arial" w:cs="Arial"/>
                <w:sz w:val="17"/>
                <w:szCs w:val="17"/>
                <w:lang w:val="ru-RU"/>
              </w:rPr>
              <w:t>.</w:t>
            </w:r>
          </w:p>
          <w:p w:rsidR="001E0E7E" w:rsidRPr="007F1EE1" w:rsidRDefault="001E0E7E" w:rsidP="001C1EA6">
            <w:pPr>
              <w:autoSpaceDE w:val="0"/>
              <w:autoSpaceDN w:val="0"/>
              <w:adjustRightInd w:val="0"/>
              <w:spacing w:before="60"/>
              <w:jc w:val="both"/>
              <w:rPr>
                <w:rFonts w:ascii="Arial" w:hAnsi="Arial" w:cs="Arial"/>
                <w:sz w:val="17"/>
                <w:szCs w:val="17"/>
                <w:lang w:val="ru-RU"/>
              </w:rPr>
            </w:pPr>
            <w:r w:rsidRPr="007F1EE1">
              <w:rPr>
                <w:rFonts w:ascii="Arial" w:hAnsi="Arial" w:cs="Arial"/>
                <w:sz w:val="17"/>
                <w:szCs w:val="17"/>
                <w:lang w:val="ru-RU"/>
              </w:rPr>
              <w:t xml:space="preserve">4. </w:t>
            </w:r>
            <w:r>
              <w:rPr>
                <w:rFonts w:ascii="Arial" w:hAnsi="Arial" w:cs="Arial"/>
                <w:sz w:val="17"/>
                <w:szCs w:val="17"/>
                <w:lang w:val="ru-RU"/>
              </w:rPr>
              <w:t>Вставьте язычок защелки ремня безопасности в замок ремня</w:t>
            </w:r>
            <w:r w:rsidRPr="007F1EE1">
              <w:rPr>
                <w:rFonts w:ascii="Arial" w:hAnsi="Arial" w:cs="Arial"/>
                <w:sz w:val="17"/>
                <w:szCs w:val="17"/>
                <w:lang w:val="ru-RU"/>
              </w:rPr>
              <w:t>.</w:t>
            </w:r>
          </w:p>
          <w:p w:rsidR="001E0E7E" w:rsidRPr="00A6169C" w:rsidRDefault="001E0E7E" w:rsidP="001C1EA6">
            <w:pPr>
              <w:autoSpaceDE w:val="0"/>
              <w:autoSpaceDN w:val="0"/>
              <w:adjustRightInd w:val="0"/>
              <w:spacing w:before="60"/>
              <w:jc w:val="both"/>
              <w:rPr>
                <w:rFonts w:ascii="Arial" w:hAnsi="Arial" w:cs="Arial"/>
                <w:sz w:val="20"/>
                <w:szCs w:val="20"/>
                <w:lang w:val="ru-RU"/>
              </w:rPr>
            </w:pPr>
            <w:r w:rsidRPr="007F1EE1">
              <w:rPr>
                <w:rFonts w:ascii="Arial" w:hAnsi="Arial" w:cs="Arial"/>
                <w:sz w:val="17"/>
                <w:szCs w:val="17"/>
                <w:lang w:val="ru-RU"/>
              </w:rPr>
              <w:t xml:space="preserve">5. </w:t>
            </w:r>
            <w:r>
              <w:rPr>
                <w:rFonts w:ascii="Arial" w:hAnsi="Arial" w:cs="Arial"/>
                <w:sz w:val="17"/>
                <w:szCs w:val="17"/>
                <w:lang w:val="ru-RU"/>
              </w:rPr>
              <w:t xml:space="preserve">Полностью удлините плечевой ремень для того, чтобы привести его в заблокированное состояние. </w:t>
            </w:r>
            <w:r w:rsidRPr="002A5C9E">
              <w:rPr>
                <w:rFonts w:ascii="Arial" w:hAnsi="Arial" w:cs="Arial"/>
                <w:sz w:val="17"/>
                <w:szCs w:val="17"/>
                <w:lang w:val="ru-RU"/>
              </w:rPr>
              <w:t xml:space="preserve"> </w:t>
            </w:r>
            <w:r>
              <w:rPr>
                <w:rFonts w:ascii="Arial" w:hAnsi="Arial" w:cs="Arial"/>
                <w:sz w:val="17"/>
                <w:szCs w:val="17"/>
                <w:lang w:val="ru-RU"/>
              </w:rPr>
              <w:t>Когда после этого ремень даже слегка втягивается назад, его больше нельзя будет вытянуть</w:t>
            </w:r>
            <w:r w:rsidRPr="0003386E">
              <w:rPr>
                <w:rFonts w:ascii="Arial" w:hAnsi="Arial" w:cs="Arial"/>
                <w:sz w:val="17"/>
                <w:szCs w:val="17"/>
                <w:lang w:val="ru-RU"/>
              </w:rPr>
              <w:t>.</w:t>
            </w:r>
            <w:r>
              <w:rPr>
                <w:rFonts w:ascii="Arial" w:hAnsi="Arial" w:cs="Arial"/>
                <w:sz w:val="17"/>
                <w:szCs w:val="17"/>
                <w:lang w:val="ru-RU"/>
              </w:rPr>
              <w:t xml:space="preserve"> </w:t>
            </w:r>
            <w:r w:rsidRPr="00AA7E59">
              <w:rPr>
                <w:rFonts w:ascii="Arial" w:hAnsi="Arial" w:cs="Arial"/>
                <w:sz w:val="17"/>
                <w:szCs w:val="17"/>
                <w:lang w:val="ru-RU"/>
              </w:rPr>
              <w:t xml:space="preserve"> </w:t>
            </w:r>
            <w:r>
              <w:rPr>
                <w:rFonts w:ascii="Arial" w:hAnsi="Arial" w:cs="Arial"/>
                <w:sz w:val="17"/>
                <w:szCs w:val="17"/>
                <w:lang w:val="ru-RU"/>
              </w:rPr>
              <w:t>Чтобы надежно закрепить систему безопасности для детей, убедитесь, что ремень заблокирован перед тем как дать ему втянуться.</w:t>
            </w:r>
          </w:p>
        </w:tc>
      </w:tr>
    </w:tbl>
    <w:p w:rsidR="001E0E7E" w:rsidRPr="00AA7E59" w:rsidRDefault="001E0E7E" w:rsidP="001E0E7E">
      <w:pPr>
        <w:jc w:val="both"/>
        <w:rPr>
          <w:rFonts w:ascii="Arial" w:hAnsi="Arial" w:cs="Arial"/>
          <w:b/>
          <w:sz w:val="17"/>
          <w:szCs w:val="17"/>
          <w:lang w:val="ru-RU"/>
        </w:rPr>
      </w:pPr>
    </w:p>
    <w:p w:rsidR="001E0E7E" w:rsidRPr="00AA7E59" w:rsidRDefault="001E0E7E" w:rsidP="001E0E7E">
      <w:pPr>
        <w:jc w:val="both"/>
        <w:rPr>
          <w:rFonts w:ascii="Arial" w:hAnsi="Arial" w:cs="Arial"/>
          <w:b/>
          <w:sz w:val="17"/>
          <w:szCs w:val="17"/>
          <w:lang w:val="ru-RU"/>
        </w:rPr>
      </w:pPr>
      <w:r w:rsidRPr="00AA7E59">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41"/>
        <w:gridCol w:w="3789"/>
      </w:tblGrid>
      <w:tr w:rsidR="001E0E7E" w:rsidRPr="0048114C" w:rsidTr="001C1EA6">
        <w:tc>
          <w:tcPr>
            <w:tcW w:w="3741" w:type="dxa"/>
          </w:tcPr>
          <w:p w:rsidR="001E0E7E" w:rsidRDefault="001E0E7E" w:rsidP="001C1EA6">
            <w:pPr>
              <w:autoSpaceDE w:val="0"/>
              <w:autoSpaceDN w:val="0"/>
              <w:adjustRightInd w:val="0"/>
              <w:spacing w:before="60"/>
              <w:jc w:val="both"/>
              <w:rPr>
                <w:rFonts w:ascii="Arial" w:hAnsi="Arial" w:cs="Arial"/>
                <w:sz w:val="20"/>
                <w:szCs w:val="20"/>
                <w:lang w:val="ru-RU"/>
              </w:rPr>
            </w:pPr>
            <w:r w:rsidRPr="00AA7E59">
              <w:rPr>
                <w:rFonts w:ascii="Arial" w:hAnsi="Arial" w:cs="Arial"/>
                <w:sz w:val="17"/>
                <w:szCs w:val="17"/>
                <w:lang w:val="ru-RU"/>
              </w:rPr>
              <w:lastRenderedPageBreak/>
              <w:t xml:space="preserve">6. </w:t>
            </w:r>
            <w:r>
              <w:rPr>
                <w:rFonts w:ascii="Arial" w:hAnsi="Arial" w:cs="Arial"/>
                <w:sz w:val="17"/>
                <w:szCs w:val="17"/>
                <w:lang w:val="ru-RU"/>
              </w:rPr>
              <w:t>Плотно прижав трансформируемое детское сиденье к подушке и спинке сиденья, дайте плечевому ремню втянуться насколько возможно для того, чтобы надежно закрепить детское сиденье</w:t>
            </w:r>
            <w:r w:rsidRPr="0048114C">
              <w:rPr>
                <w:rFonts w:ascii="Arial" w:hAnsi="Arial" w:cs="Arial"/>
                <w:sz w:val="17"/>
                <w:szCs w:val="17"/>
                <w:lang w:val="ru-RU"/>
              </w:rPr>
              <w:t>.</w:t>
            </w:r>
            <w:r>
              <w:rPr>
                <w:rFonts w:ascii="Arial" w:hAnsi="Arial" w:cs="Arial"/>
                <w:sz w:val="17"/>
                <w:szCs w:val="17"/>
                <w:lang w:val="ru-RU"/>
              </w:rPr>
              <w:t xml:space="preserve"> </w:t>
            </w:r>
          </w:p>
          <w:p w:rsidR="001E0E7E" w:rsidRDefault="001E0E7E" w:rsidP="001C1EA6">
            <w:pPr>
              <w:autoSpaceDE w:val="0"/>
              <w:autoSpaceDN w:val="0"/>
              <w:adjustRightInd w:val="0"/>
              <w:spacing w:before="60"/>
              <w:jc w:val="both"/>
              <w:rPr>
                <w:rFonts w:ascii="Arial" w:hAnsi="Arial" w:cs="Arial"/>
                <w:bCs/>
                <w:sz w:val="17"/>
                <w:szCs w:val="17"/>
                <w:lang w:val="ru-RU"/>
              </w:rPr>
            </w:pP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676A54" w:rsidTr="001C1EA6">
              <w:tc>
                <w:tcPr>
                  <w:tcW w:w="3543" w:type="dxa"/>
                  <w:shd w:val="clear" w:color="auto" w:fill="FFFF00"/>
                </w:tcPr>
                <w:p w:rsidR="001E0E7E" w:rsidRPr="00676A54" w:rsidRDefault="001E0E7E" w:rsidP="00A40B70">
                  <w:pPr>
                    <w:numPr>
                      <w:ilvl w:val="0"/>
                      <w:numId w:val="14"/>
                    </w:numPr>
                    <w:autoSpaceDE w:val="0"/>
                    <w:autoSpaceDN w:val="0"/>
                    <w:adjustRightInd w:val="0"/>
                    <w:spacing w:before="60"/>
                    <w:jc w:val="both"/>
                    <w:rPr>
                      <w:rFonts w:ascii="Arial" w:hAnsi="Arial" w:cs="Arial"/>
                      <w:b/>
                      <w:sz w:val="17"/>
                      <w:szCs w:val="17"/>
                      <w:lang w:val="en-US"/>
                    </w:rPr>
                  </w:pPr>
                  <w:r w:rsidRPr="00676A54">
                    <w:rPr>
                      <w:rFonts w:ascii="Arial" w:hAnsi="Arial" w:cs="Arial"/>
                      <w:b/>
                      <w:bCs/>
                      <w:sz w:val="17"/>
                      <w:szCs w:val="17"/>
                      <w:lang w:val="ru-RU"/>
                    </w:rPr>
                    <w:t>ВНИМАНИЕ</w:t>
                  </w:r>
                </w:p>
              </w:tc>
            </w:tr>
            <w:tr w:rsidR="001E0E7E" w:rsidRPr="0048114C" w:rsidTr="001C1EA6">
              <w:tc>
                <w:tcPr>
                  <w:tcW w:w="3543" w:type="dxa"/>
                  <w:shd w:val="clear" w:color="auto" w:fill="FFFF00"/>
                </w:tcPr>
                <w:p w:rsidR="001E0E7E" w:rsidRPr="0048114C" w:rsidRDefault="001E0E7E" w:rsidP="001C1EA6">
                  <w:pPr>
                    <w:autoSpaceDE w:val="0"/>
                    <w:autoSpaceDN w:val="0"/>
                    <w:adjustRightInd w:val="0"/>
                    <w:spacing w:before="60"/>
                    <w:ind w:left="-29"/>
                    <w:jc w:val="both"/>
                    <w:rPr>
                      <w:rFonts w:ascii="Arial" w:hAnsi="Arial" w:cs="Arial"/>
                      <w:b/>
                      <w:sz w:val="17"/>
                      <w:szCs w:val="17"/>
                      <w:lang w:val="ru-RU"/>
                    </w:rPr>
                  </w:pPr>
                  <w:r>
                    <w:rPr>
                      <w:rFonts w:ascii="Arial" w:hAnsi="Arial" w:cs="Arial"/>
                      <w:b/>
                      <w:bCs/>
                      <w:sz w:val="17"/>
                      <w:szCs w:val="17"/>
                      <w:lang w:val="ru-RU"/>
                    </w:rPr>
                    <w:t xml:space="preserve">Попробуйте потянуть и толкнуть систему безопасности для детей в разных направлениях, чтобы убедиться, что она надежно закреплена. </w:t>
                  </w:r>
                  <w:r w:rsidRPr="0048114C">
                    <w:rPr>
                      <w:rFonts w:ascii="Arial" w:hAnsi="Arial" w:cs="Arial"/>
                      <w:b/>
                      <w:bCs/>
                      <w:sz w:val="17"/>
                      <w:szCs w:val="17"/>
                      <w:lang w:val="ru-RU"/>
                    </w:rPr>
                    <w:t xml:space="preserve"> </w:t>
                  </w:r>
                  <w:r>
                    <w:rPr>
                      <w:rFonts w:ascii="Arial" w:hAnsi="Arial" w:cs="Arial"/>
                      <w:b/>
                      <w:bCs/>
                      <w:sz w:val="17"/>
                      <w:szCs w:val="17"/>
                      <w:lang w:val="ru-RU"/>
                    </w:rPr>
                    <w:t>Соблюдайте все инструкции изготовителя системы.</w:t>
                  </w:r>
                </w:p>
              </w:tc>
            </w:tr>
          </w:tbl>
          <w:p w:rsidR="001E0E7E" w:rsidRDefault="001E0E7E" w:rsidP="001C1EA6">
            <w:pPr>
              <w:autoSpaceDE w:val="0"/>
              <w:autoSpaceDN w:val="0"/>
              <w:adjustRightInd w:val="0"/>
              <w:spacing w:before="60"/>
              <w:jc w:val="both"/>
              <w:rPr>
                <w:rFonts w:ascii="Arial" w:hAnsi="Arial" w:cs="Arial"/>
                <w:bCs/>
                <w:sz w:val="17"/>
                <w:szCs w:val="17"/>
                <w:lang w:val="ru-RU"/>
              </w:rPr>
            </w:pPr>
          </w:p>
          <w:p w:rsidR="001E0E7E" w:rsidRPr="009321CE" w:rsidRDefault="001E0E7E" w:rsidP="001C1EA6">
            <w:pPr>
              <w:autoSpaceDE w:val="0"/>
              <w:autoSpaceDN w:val="0"/>
              <w:adjustRightInd w:val="0"/>
              <w:spacing w:before="60"/>
              <w:jc w:val="both"/>
              <w:rPr>
                <w:rFonts w:ascii="Arial" w:hAnsi="Arial" w:cs="Arial"/>
                <w:sz w:val="20"/>
                <w:szCs w:val="20"/>
                <w:lang w:val="ru-RU"/>
              </w:rPr>
            </w:pPr>
            <w:r w:rsidRPr="009321CE">
              <w:rPr>
                <w:rFonts w:ascii="Arial" w:hAnsi="Arial" w:cs="Arial"/>
                <w:sz w:val="17"/>
                <w:szCs w:val="17"/>
                <w:lang w:val="ru-RU"/>
              </w:rPr>
              <w:t xml:space="preserve">7. </w:t>
            </w:r>
            <w:r>
              <w:rPr>
                <w:rFonts w:ascii="Arial" w:hAnsi="Arial" w:cs="Arial"/>
                <w:sz w:val="17"/>
                <w:szCs w:val="17"/>
                <w:lang w:val="ru-RU"/>
              </w:rPr>
              <w:t>Усадите ребенка в детское сиденье и пристегните его в соответствии с инструкциями изготовителя системы безопасности для детей</w:t>
            </w:r>
            <w:r w:rsidRPr="009321CE">
              <w:rPr>
                <w:rFonts w:ascii="Arial" w:hAnsi="Arial" w:cs="Arial"/>
                <w:sz w:val="17"/>
                <w:szCs w:val="17"/>
                <w:lang w:val="ru-RU"/>
              </w:rPr>
              <w:t>.</w:t>
            </w:r>
          </w:p>
          <w:p w:rsidR="001E0E7E" w:rsidRPr="009321CE" w:rsidRDefault="001E0E7E" w:rsidP="001C1EA6">
            <w:pPr>
              <w:autoSpaceDE w:val="0"/>
              <w:autoSpaceDN w:val="0"/>
              <w:adjustRightInd w:val="0"/>
              <w:spacing w:before="60"/>
              <w:jc w:val="both"/>
              <w:rPr>
                <w:rFonts w:ascii="Arial" w:hAnsi="Arial" w:cs="Arial"/>
                <w:bCs/>
                <w:sz w:val="17"/>
                <w:szCs w:val="17"/>
                <w:lang w:val="ru-RU"/>
              </w:rPr>
            </w:pPr>
          </w:p>
          <w:p w:rsidR="001E0E7E" w:rsidRPr="009321CE" w:rsidRDefault="001E0E7E" w:rsidP="001C1EA6">
            <w:pPr>
              <w:autoSpaceDE w:val="0"/>
              <w:autoSpaceDN w:val="0"/>
              <w:adjustRightInd w:val="0"/>
              <w:spacing w:before="60"/>
              <w:jc w:val="both"/>
              <w:rPr>
                <w:rFonts w:ascii="Arial" w:hAnsi="Arial" w:cs="Arial"/>
                <w:bCs/>
                <w:sz w:val="17"/>
                <w:szCs w:val="17"/>
                <w:lang w:val="ru-RU"/>
              </w:rPr>
            </w:pPr>
          </w:p>
        </w:tc>
        <w:tc>
          <w:tcPr>
            <w:tcW w:w="3741" w:type="dxa"/>
          </w:tcPr>
          <w:p w:rsidR="001E0E7E" w:rsidRPr="00497669"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После того как вы выполнили вышеуказанные действия, индикатор классификации пассажира на переднем сиденье должен показывать </w:t>
            </w:r>
            <w:r w:rsidRPr="009321CE">
              <w:rPr>
                <w:rFonts w:ascii="Arial" w:hAnsi="Arial" w:cs="Arial"/>
                <w:sz w:val="17"/>
                <w:szCs w:val="17"/>
                <w:lang w:val="ru-RU"/>
              </w:rPr>
              <w:t>“</w:t>
            </w:r>
            <w:r w:rsidRPr="002571CA">
              <w:rPr>
                <w:rFonts w:ascii="Arial" w:hAnsi="Arial" w:cs="Arial"/>
                <w:sz w:val="17"/>
                <w:szCs w:val="17"/>
                <w:lang w:val="en-US"/>
              </w:rPr>
              <w:t>OFF</w:t>
            </w:r>
            <w:r w:rsidRPr="009321CE">
              <w:rPr>
                <w:rFonts w:ascii="Arial" w:hAnsi="Arial" w:cs="Arial"/>
                <w:sz w:val="17"/>
                <w:szCs w:val="17"/>
                <w:lang w:val="ru-RU"/>
              </w:rPr>
              <w:t>”</w:t>
            </w:r>
            <w:r>
              <w:rPr>
                <w:rFonts w:ascii="Arial" w:hAnsi="Arial" w:cs="Arial"/>
                <w:sz w:val="17"/>
                <w:szCs w:val="17"/>
                <w:lang w:val="ru-RU"/>
              </w:rPr>
              <w:t xml:space="preserve">, когда ключ зажигания находится в положении </w:t>
            </w:r>
            <w:r w:rsidRPr="00497669">
              <w:rPr>
                <w:rFonts w:ascii="Arial" w:hAnsi="Arial" w:cs="Arial"/>
                <w:sz w:val="17"/>
                <w:szCs w:val="17"/>
                <w:lang w:val="ru-RU"/>
              </w:rPr>
              <w:t>“</w:t>
            </w:r>
            <w:r w:rsidRPr="002571CA">
              <w:rPr>
                <w:rFonts w:ascii="Arial" w:hAnsi="Arial" w:cs="Arial"/>
                <w:sz w:val="17"/>
                <w:szCs w:val="17"/>
                <w:lang w:val="en-US"/>
              </w:rPr>
              <w:t>ON</w:t>
            </w:r>
            <w:r w:rsidRPr="00497669">
              <w:rPr>
                <w:rFonts w:ascii="Arial" w:hAnsi="Arial" w:cs="Arial"/>
                <w:sz w:val="17"/>
                <w:szCs w:val="17"/>
                <w:lang w:val="ru-RU"/>
              </w:rPr>
              <w:t xml:space="preserve">” </w:t>
            </w:r>
            <w:r>
              <w:rPr>
                <w:rFonts w:ascii="Arial" w:hAnsi="Arial" w:cs="Arial"/>
                <w:sz w:val="17"/>
                <w:szCs w:val="17"/>
                <w:lang w:val="ru-RU"/>
              </w:rPr>
              <w:t>и ребенок находится в детском сиденье</w:t>
            </w:r>
            <w:r w:rsidRPr="00497669">
              <w:rPr>
                <w:rFonts w:ascii="Arial" w:hAnsi="Arial" w:cs="Arial"/>
                <w:sz w:val="17"/>
                <w:szCs w:val="17"/>
                <w:lang w:val="ru-RU"/>
              </w:rPr>
              <w:t>.</w:t>
            </w:r>
            <w:r>
              <w:rPr>
                <w:rFonts w:ascii="Arial" w:hAnsi="Arial" w:cs="Arial"/>
                <w:sz w:val="17"/>
                <w:szCs w:val="17"/>
                <w:lang w:val="ru-RU"/>
              </w:rPr>
              <w:t xml:space="preserve">  Индикатор</w:t>
            </w:r>
            <w:r w:rsidRPr="00497669">
              <w:rPr>
                <w:rFonts w:ascii="Arial" w:hAnsi="Arial" w:cs="Arial"/>
                <w:sz w:val="17"/>
                <w:szCs w:val="17"/>
                <w:lang w:val="ru-RU"/>
              </w:rPr>
              <w:t xml:space="preserve"> “</w:t>
            </w:r>
            <w:r w:rsidRPr="002571CA">
              <w:rPr>
                <w:rFonts w:ascii="Arial" w:hAnsi="Arial" w:cs="Arial"/>
                <w:sz w:val="17"/>
                <w:szCs w:val="17"/>
                <w:lang w:val="en-US"/>
              </w:rPr>
              <w:t>OFF</w:t>
            </w:r>
            <w:r w:rsidRPr="00497669">
              <w:rPr>
                <w:rFonts w:ascii="Arial" w:hAnsi="Arial" w:cs="Arial"/>
                <w:sz w:val="17"/>
                <w:szCs w:val="17"/>
                <w:lang w:val="ru-RU"/>
              </w:rPr>
              <w:t xml:space="preserve">” </w:t>
            </w:r>
            <w:r>
              <w:rPr>
                <w:rFonts w:ascii="Arial" w:hAnsi="Arial" w:cs="Arial"/>
                <w:sz w:val="17"/>
                <w:szCs w:val="17"/>
                <w:lang w:val="ru-RU"/>
              </w:rPr>
              <w:t>указывает на то, что подушка безопасности переднего пассажира и боковая подушка на стороне пассажира не сработают</w:t>
            </w:r>
            <w:r w:rsidRPr="00497669">
              <w:rPr>
                <w:rFonts w:ascii="Arial" w:hAnsi="Arial" w:cs="Arial"/>
                <w:sz w:val="17"/>
                <w:szCs w:val="17"/>
                <w:lang w:val="ru-RU"/>
              </w:rPr>
              <w:t xml:space="preserve">. </w:t>
            </w:r>
            <w:r>
              <w:rPr>
                <w:rFonts w:ascii="Arial" w:hAnsi="Arial" w:cs="Arial"/>
                <w:sz w:val="17"/>
                <w:szCs w:val="17"/>
                <w:lang w:val="ru-RU"/>
              </w:rPr>
              <w:t xml:space="preserve">  Если индикатор показывает </w:t>
            </w:r>
            <w:r w:rsidRPr="00497669">
              <w:rPr>
                <w:rFonts w:ascii="Arial" w:hAnsi="Arial" w:cs="Arial"/>
                <w:sz w:val="17"/>
                <w:szCs w:val="17"/>
                <w:lang w:val="ru-RU"/>
              </w:rPr>
              <w:t>“</w:t>
            </w:r>
            <w:r w:rsidRPr="002571CA">
              <w:rPr>
                <w:rFonts w:ascii="Arial" w:hAnsi="Arial" w:cs="Arial"/>
                <w:sz w:val="17"/>
                <w:szCs w:val="17"/>
                <w:lang w:val="en-US"/>
              </w:rPr>
              <w:t>ON</w:t>
            </w:r>
            <w:r w:rsidRPr="00497669">
              <w:rPr>
                <w:rFonts w:ascii="Arial" w:hAnsi="Arial" w:cs="Arial"/>
                <w:sz w:val="17"/>
                <w:szCs w:val="17"/>
                <w:lang w:val="ru-RU"/>
              </w:rPr>
              <w:t xml:space="preserve">”, </w:t>
            </w:r>
            <w:r>
              <w:rPr>
                <w:rFonts w:ascii="Arial" w:hAnsi="Arial" w:cs="Arial"/>
                <w:sz w:val="17"/>
                <w:szCs w:val="17"/>
                <w:lang w:val="ru-RU"/>
              </w:rPr>
              <w:t>выполните следующее:</w:t>
            </w:r>
          </w:p>
          <w:p w:rsidR="001E0E7E" w:rsidRPr="00497669" w:rsidRDefault="001E0E7E" w:rsidP="001C1EA6">
            <w:pPr>
              <w:autoSpaceDE w:val="0"/>
              <w:autoSpaceDN w:val="0"/>
              <w:adjustRightInd w:val="0"/>
              <w:spacing w:before="60"/>
              <w:jc w:val="both"/>
              <w:rPr>
                <w:rFonts w:ascii="Arial" w:hAnsi="Arial" w:cs="Arial"/>
                <w:sz w:val="17"/>
                <w:szCs w:val="17"/>
                <w:lang w:val="ru-RU"/>
              </w:rPr>
            </w:pPr>
            <w:r w:rsidRPr="00497669">
              <w:rPr>
                <w:rFonts w:ascii="Arial" w:hAnsi="Arial" w:cs="Arial"/>
                <w:sz w:val="17"/>
                <w:szCs w:val="17"/>
                <w:lang w:val="ru-RU"/>
              </w:rPr>
              <w:t xml:space="preserve">1. </w:t>
            </w:r>
            <w:r>
              <w:rPr>
                <w:rFonts w:ascii="Arial" w:hAnsi="Arial" w:cs="Arial"/>
                <w:sz w:val="17"/>
                <w:szCs w:val="17"/>
                <w:lang w:val="ru-RU"/>
              </w:rPr>
              <w:t>Выключите зажигание</w:t>
            </w:r>
            <w:r w:rsidRPr="00497669">
              <w:rPr>
                <w:rFonts w:ascii="Arial" w:hAnsi="Arial" w:cs="Arial"/>
                <w:sz w:val="17"/>
                <w:szCs w:val="17"/>
                <w:lang w:val="ru-RU"/>
              </w:rPr>
              <w:t>.</w:t>
            </w:r>
          </w:p>
          <w:p w:rsidR="001E0E7E" w:rsidRPr="00497669" w:rsidRDefault="001E0E7E" w:rsidP="001C1EA6">
            <w:pPr>
              <w:autoSpaceDE w:val="0"/>
              <w:autoSpaceDN w:val="0"/>
              <w:adjustRightInd w:val="0"/>
              <w:spacing w:before="60"/>
              <w:jc w:val="both"/>
              <w:rPr>
                <w:rFonts w:ascii="Arial" w:hAnsi="Arial" w:cs="Arial"/>
                <w:sz w:val="17"/>
                <w:szCs w:val="17"/>
                <w:lang w:val="ru-RU"/>
              </w:rPr>
            </w:pPr>
            <w:r w:rsidRPr="00497669">
              <w:rPr>
                <w:rFonts w:ascii="Arial" w:hAnsi="Arial" w:cs="Arial"/>
                <w:sz w:val="17"/>
                <w:szCs w:val="17"/>
                <w:lang w:val="ru-RU"/>
              </w:rPr>
              <w:t xml:space="preserve">2. </w:t>
            </w:r>
            <w:r>
              <w:rPr>
                <w:rFonts w:ascii="Arial" w:hAnsi="Arial" w:cs="Arial"/>
                <w:sz w:val="17"/>
                <w:szCs w:val="17"/>
                <w:lang w:val="ru-RU"/>
              </w:rPr>
              <w:t>Снимите систему безопасности для детей</w:t>
            </w:r>
            <w:r w:rsidRPr="00497669">
              <w:rPr>
                <w:rFonts w:ascii="Arial" w:hAnsi="Arial" w:cs="Arial"/>
                <w:sz w:val="17"/>
                <w:szCs w:val="17"/>
                <w:lang w:val="ru-RU"/>
              </w:rPr>
              <w:t>.</w:t>
            </w:r>
          </w:p>
          <w:p w:rsidR="001E0E7E" w:rsidRPr="003B4B31" w:rsidRDefault="001E0E7E" w:rsidP="001C1EA6">
            <w:pPr>
              <w:autoSpaceDE w:val="0"/>
              <w:autoSpaceDN w:val="0"/>
              <w:adjustRightInd w:val="0"/>
              <w:spacing w:before="60"/>
              <w:jc w:val="both"/>
              <w:rPr>
                <w:rFonts w:ascii="Arial" w:hAnsi="Arial" w:cs="Arial"/>
                <w:sz w:val="17"/>
                <w:szCs w:val="17"/>
                <w:lang w:val="ru-RU"/>
              </w:rPr>
            </w:pPr>
            <w:r w:rsidRPr="00FD7F8B">
              <w:rPr>
                <w:rFonts w:ascii="Arial" w:hAnsi="Arial" w:cs="Arial"/>
                <w:sz w:val="17"/>
                <w:szCs w:val="17"/>
                <w:lang w:val="ru-RU"/>
              </w:rPr>
              <w:t xml:space="preserve">3. </w:t>
            </w:r>
            <w:r>
              <w:rPr>
                <w:rFonts w:ascii="Arial" w:hAnsi="Arial" w:cs="Arial"/>
                <w:sz w:val="17"/>
                <w:szCs w:val="17"/>
                <w:lang w:val="ru-RU"/>
              </w:rPr>
              <w:t>При повторной установке</w:t>
            </w:r>
            <w:r w:rsidRPr="00FD7F8B">
              <w:rPr>
                <w:rFonts w:ascii="Arial" w:hAnsi="Arial" w:cs="Arial"/>
                <w:sz w:val="17"/>
                <w:szCs w:val="17"/>
                <w:lang w:val="ru-RU"/>
              </w:rPr>
              <w:t xml:space="preserve"> </w:t>
            </w:r>
            <w:r>
              <w:rPr>
                <w:rFonts w:ascii="Arial" w:hAnsi="Arial" w:cs="Arial"/>
                <w:sz w:val="17"/>
                <w:szCs w:val="17"/>
                <w:lang w:val="ru-RU"/>
              </w:rPr>
              <w:t>системы безопасности для детей убедитесь, что спинка сиденья не вдавливает систему безопасности для детей в подушку сиденья.  Если это происходит, слегка отрегулируйте угол спинки сиденья</w:t>
            </w:r>
            <w:r w:rsidRPr="003B4B31">
              <w:rPr>
                <w:rFonts w:ascii="Arial" w:hAnsi="Arial" w:cs="Arial"/>
                <w:sz w:val="17"/>
                <w:szCs w:val="17"/>
                <w:lang w:val="ru-RU"/>
              </w:rPr>
              <w:t>.</w:t>
            </w:r>
          </w:p>
          <w:p w:rsidR="001E0E7E" w:rsidRPr="002571CA" w:rsidRDefault="001E0E7E" w:rsidP="001C1EA6">
            <w:pPr>
              <w:autoSpaceDE w:val="0"/>
              <w:autoSpaceDN w:val="0"/>
              <w:adjustRightInd w:val="0"/>
              <w:spacing w:before="60"/>
              <w:jc w:val="both"/>
              <w:rPr>
                <w:rFonts w:ascii="Arial" w:hAnsi="Arial" w:cs="Arial"/>
                <w:sz w:val="17"/>
                <w:szCs w:val="17"/>
                <w:lang w:val="en-US"/>
              </w:rPr>
            </w:pPr>
            <w:r w:rsidRPr="003B4B31">
              <w:rPr>
                <w:rFonts w:ascii="Arial" w:hAnsi="Arial" w:cs="Arial"/>
                <w:sz w:val="17"/>
                <w:szCs w:val="17"/>
                <w:lang w:val="ru-RU"/>
              </w:rPr>
              <w:t xml:space="preserve">4. </w:t>
            </w:r>
            <w:r>
              <w:rPr>
                <w:rFonts w:ascii="Arial" w:hAnsi="Arial" w:cs="Arial"/>
                <w:sz w:val="17"/>
                <w:szCs w:val="17"/>
                <w:lang w:val="ru-RU"/>
              </w:rPr>
              <w:t>Затем, убедитесь в том, что подголовник не вдавливает систему безопасности для детей в подушку сиденья</w:t>
            </w:r>
            <w:r w:rsidRPr="003B4B31">
              <w:rPr>
                <w:rFonts w:ascii="Arial" w:hAnsi="Arial" w:cs="Arial"/>
                <w:sz w:val="17"/>
                <w:szCs w:val="17"/>
                <w:lang w:val="ru-RU"/>
              </w:rPr>
              <w:t xml:space="preserve">. </w:t>
            </w:r>
            <w:r>
              <w:rPr>
                <w:rFonts w:ascii="Arial" w:hAnsi="Arial" w:cs="Arial"/>
                <w:sz w:val="17"/>
                <w:szCs w:val="17"/>
                <w:lang w:val="ru-RU"/>
              </w:rPr>
              <w:t xml:space="preserve"> Если это происходит, поднимите подголовник</w:t>
            </w:r>
            <w:r w:rsidRPr="002571CA">
              <w:rPr>
                <w:rFonts w:ascii="Arial" w:hAnsi="Arial" w:cs="Arial"/>
                <w:sz w:val="17"/>
                <w:szCs w:val="17"/>
                <w:lang w:val="en-US"/>
              </w:rPr>
              <w:t>.</w:t>
            </w:r>
          </w:p>
          <w:p w:rsidR="001E0E7E" w:rsidRPr="002571CA" w:rsidRDefault="001E0E7E" w:rsidP="001C1EA6">
            <w:pPr>
              <w:autoSpaceDE w:val="0"/>
              <w:autoSpaceDN w:val="0"/>
              <w:adjustRightInd w:val="0"/>
              <w:spacing w:before="60"/>
              <w:jc w:val="both"/>
              <w:rPr>
                <w:rFonts w:ascii="Arial" w:hAnsi="Arial" w:cs="Arial"/>
                <w:sz w:val="20"/>
                <w:szCs w:val="20"/>
                <w:lang w:val="en-US"/>
              </w:rPr>
            </w:pPr>
            <w:r w:rsidRPr="002571CA">
              <w:rPr>
                <w:rFonts w:ascii="Arial" w:hAnsi="Arial" w:cs="Arial"/>
                <w:sz w:val="17"/>
                <w:szCs w:val="17"/>
                <w:lang w:val="en-US"/>
              </w:rPr>
              <w:t xml:space="preserve">5. </w:t>
            </w:r>
            <w:r>
              <w:rPr>
                <w:rFonts w:ascii="Arial" w:hAnsi="Arial" w:cs="Arial"/>
                <w:sz w:val="17"/>
                <w:szCs w:val="17"/>
                <w:lang w:val="ru-RU"/>
              </w:rPr>
              <w:t>Снова включите зажигание</w:t>
            </w:r>
            <w:r w:rsidRPr="002571CA">
              <w:rPr>
                <w:rFonts w:ascii="Arial" w:hAnsi="Arial" w:cs="Arial"/>
                <w:sz w:val="17"/>
                <w:szCs w:val="17"/>
                <w:lang w:val="en-US"/>
              </w:rPr>
              <w:t>.</w:t>
            </w:r>
          </w:p>
          <w:p w:rsidR="001E0E7E" w:rsidRPr="002571CA" w:rsidRDefault="001E0E7E" w:rsidP="001C1EA6">
            <w:pPr>
              <w:autoSpaceDE w:val="0"/>
              <w:autoSpaceDN w:val="0"/>
              <w:adjustRightInd w:val="0"/>
              <w:spacing w:before="60"/>
              <w:jc w:val="both"/>
              <w:rPr>
                <w:rFonts w:ascii="Arial" w:hAnsi="Arial" w:cs="Arial"/>
                <w:b/>
                <w:bCs/>
                <w:sz w:val="17"/>
                <w:szCs w:val="17"/>
                <w:lang w:val="en-US"/>
              </w:rPr>
            </w:pPr>
          </w:p>
        </w:tc>
        <w:tc>
          <w:tcPr>
            <w:tcW w:w="3741" w:type="dxa"/>
          </w:tcPr>
          <w:p w:rsidR="001E0E7E" w:rsidRPr="00576C78" w:rsidRDefault="001E0E7E" w:rsidP="001C1EA6">
            <w:pPr>
              <w:autoSpaceDE w:val="0"/>
              <w:autoSpaceDN w:val="0"/>
              <w:adjustRightInd w:val="0"/>
              <w:spacing w:before="60"/>
              <w:jc w:val="both"/>
              <w:rPr>
                <w:rFonts w:ascii="Arial" w:hAnsi="Arial" w:cs="Arial"/>
                <w:b/>
                <w:sz w:val="17"/>
                <w:szCs w:val="17"/>
                <w:lang w:val="ru-RU"/>
              </w:rPr>
            </w:pPr>
            <w:r>
              <w:rPr>
                <w:rFonts w:ascii="Arial" w:hAnsi="Arial" w:cs="Arial"/>
                <w:sz w:val="17"/>
                <w:szCs w:val="17"/>
                <w:lang w:val="ru-RU"/>
              </w:rPr>
              <w:t>Индикатор</w:t>
            </w:r>
            <w:r w:rsidRPr="003B4B31">
              <w:rPr>
                <w:rFonts w:ascii="Arial" w:hAnsi="Arial" w:cs="Arial"/>
                <w:sz w:val="17"/>
                <w:szCs w:val="17"/>
                <w:lang w:val="en-US"/>
              </w:rPr>
              <w:t xml:space="preserve"> </w:t>
            </w:r>
            <w:r>
              <w:rPr>
                <w:rFonts w:ascii="Arial" w:hAnsi="Arial" w:cs="Arial"/>
                <w:sz w:val="17"/>
                <w:szCs w:val="17"/>
                <w:lang w:val="ru-RU"/>
              </w:rPr>
              <w:t>классификации</w:t>
            </w:r>
            <w:r w:rsidRPr="003B4B31">
              <w:rPr>
                <w:rFonts w:ascii="Arial" w:hAnsi="Arial" w:cs="Arial"/>
                <w:sz w:val="17"/>
                <w:szCs w:val="17"/>
                <w:lang w:val="en-US"/>
              </w:rPr>
              <w:t xml:space="preserve"> </w:t>
            </w:r>
            <w:r>
              <w:rPr>
                <w:rFonts w:ascii="Arial" w:hAnsi="Arial" w:cs="Arial"/>
                <w:sz w:val="17"/>
                <w:szCs w:val="17"/>
                <w:lang w:val="ru-RU"/>
              </w:rPr>
              <w:t>пассажира</w:t>
            </w:r>
            <w:r w:rsidRPr="003B4B31">
              <w:rPr>
                <w:rFonts w:ascii="Arial" w:hAnsi="Arial" w:cs="Arial"/>
                <w:sz w:val="17"/>
                <w:szCs w:val="17"/>
                <w:lang w:val="en-US"/>
              </w:rPr>
              <w:t xml:space="preserve"> </w:t>
            </w:r>
            <w:r>
              <w:rPr>
                <w:rFonts w:ascii="Arial" w:hAnsi="Arial" w:cs="Arial"/>
                <w:sz w:val="17"/>
                <w:szCs w:val="17"/>
                <w:lang w:val="ru-RU"/>
              </w:rPr>
              <w:t>на</w:t>
            </w:r>
            <w:r w:rsidRPr="003B4B31">
              <w:rPr>
                <w:rFonts w:ascii="Arial" w:hAnsi="Arial" w:cs="Arial"/>
                <w:sz w:val="17"/>
                <w:szCs w:val="17"/>
                <w:lang w:val="en-US"/>
              </w:rPr>
              <w:t xml:space="preserve"> </w:t>
            </w:r>
            <w:r>
              <w:rPr>
                <w:rFonts w:ascii="Arial" w:hAnsi="Arial" w:cs="Arial"/>
                <w:sz w:val="17"/>
                <w:szCs w:val="17"/>
                <w:lang w:val="ru-RU"/>
              </w:rPr>
              <w:t>переднем</w:t>
            </w:r>
            <w:r w:rsidRPr="003B4B31">
              <w:rPr>
                <w:rFonts w:ascii="Arial" w:hAnsi="Arial" w:cs="Arial"/>
                <w:sz w:val="17"/>
                <w:szCs w:val="17"/>
                <w:lang w:val="en-US"/>
              </w:rPr>
              <w:t xml:space="preserve"> </w:t>
            </w:r>
            <w:r>
              <w:rPr>
                <w:rFonts w:ascii="Arial" w:hAnsi="Arial" w:cs="Arial"/>
                <w:sz w:val="17"/>
                <w:szCs w:val="17"/>
                <w:lang w:val="ru-RU"/>
              </w:rPr>
              <w:t>сиденье</w:t>
            </w:r>
            <w:r w:rsidRPr="003B4B31">
              <w:rPr>
                <w:rFonts w:ascii="Arial" w:hAnsi="Arial" w:cs="Arial"/>
                <w:sz w:val="17"/>
                <w:szCs w:val="17"/>
                <w:lang w:val="en-US"/>
              </w:rPr>
              <w:t xml:space="preserve"> </w:t>
            </w:r>
            <w:r>
              <w:rPr>
                <w:rFonts w:ascii="Arial" w:hAnsi="Arial" w:cs="Arial"/>
                <w:sz w:val="17"/>
                <w:szCs w:val="17"/>
                <w:lang w:val="ru-RU"/>
              </w:rPr>
              <w:t>должен</w:t>
            </w:r>
            <w:r w:rsidRPr="003B4B31">
              <w:rPr>
                <w:rFonts w:ascii="Arial" w:hAnsi="Arial" w:cs="Arial"/>
                <w:sz w:val="17"/>
                <w:szCs w:val="17"/>
                <w:lang w:val="en-US"/>
              </w:rPr>
              <w:t xml:space="preserve"> </w:t>
            </w:r>
            <w:r>
              <w:rPr>
                <w:rFonts w:ascii="Arial" w:hAnsi="Arial" w:cs="Arial"/>
                <w:sz w:val="17"/>
                <w:szCs w:val="17"/>
                <w:lang w:val="ru-RU"/>
              </w:rPr>
              <w:t>показывать</w:t>
            </w:r>
            <w:r w:rsidRPr="003B4B31">
              <w:rPr>
                <w:rFonts w:ascii="Arial" w:hAnsi="Arial" w:cs="Arial"/>
                <w:sz w:val="17"/>
                <w:szCs w:val="17"/>
                <w:lang w:val="en-US"/>
              </w:rPr>
              <w:t xml:space="preserve"> “</w:t>
            </w:r>
            <w:r w:rsidRPr="002571CA">
              <w:rPr>
                <w:rFonts w:ascii="Arial" w:hAnsi="Arial" w:cs="Arial"/>
                <w:sz w:val="17"/>
                <w:szCs w:val="17"/>
                <w:lang w:val="en-US"/>
              </w:rPr>
              <w:t>OFF”.</w:t>
            </w:r>
            <w:r w:rsidRPr="003B4B31">
              <w:rPr>
                <w:rFonts w:ascii="Arial" w:hAnsi="Arial" w:cs="Arial"/>
                <w:sz w:val="17"/>
                <w:szCs w:val="17"/>
                <w:lang w:val="en-US"/>
              </w:rPr>
              <w:t xml:space="preserve"> </w:t>
            </w:r>
            <w:r>
              <w:rPr>
                <w:rFonts w:ascii="Arial" w:hAnsi="Arial" w:cs="Arial"/>
                <w:sz w:val="17"/>
                <w:szCs w:val="17"/>
                <w:lang w:val="ru-RU"/>
              </w:rPr>
              <w:t xml:space="preserve">Если индикатор по-прежнему показывает </w:t>
            </w:r>
            <w:r w:rsidRPr="003B4B31">
              <w:rPr>
                <w:rFonts w:ascii="Arial" w:hAnsi="Arial" w:cs="Arial"/>
                <w:sz w:val="17"/>
                <w:szCs w:val="17"/>
                <w:lang w:val="ru-RU"/>
              </w:rPr>
              <w:t>“</w:t>
            </w:r>
            <w:r w:rsidRPr="002571CA">
              <w:rPr>
                <w:rFonts w:ascii="Arial" w:hAnsi="Arial" w:cs="Arial"/>
                <w:sz w:val="17"/>
                <w:szCs w:val="17"/>
                <w:lang w:val="en-US"/>
              </w:rPr>
              <w:t>ON</w:t>
            </w:r>
            <w:r w:rsidRPr="003B4B31">
              <w:rPr>
                <w:rFonts w:ascii="Arial" w:hAnsi="Arial" w:cs="Arial"/>
                <w:sz w:val="17"/>
                <w:szCs w:val="17"/>
                <w:lang w:val="ru-RU"/>
              </w:rPr>
              <w:t>”</w:t>
            </w:r>
            <w:r>
              <w:rPr>
                <w:rFonts w:ascii="Arial" w:hAnsi="Arial" w:cs="Arial"/>
                <w:sz w:val="17"/>
                <w:szCs w:val="17"/>
                <w:lang w:val="ru-RU"/>
              </w:rPr>
              <w:t xml:space="preserve">, когда ключ зажигания повернут в положение </w:t>
            </w:r>
            <w:r w:rsidRPr="003B4B31">
              <w:rPr>
                <w:rFonts w:ascii="Arial" w:hAnsi="Arial" w:cs="Arial"/>
                <w:sz w:val="17"/>
                <w:szCs w:val="17"/>
                <w:lang w:val="ru-RU"/>
              </w:rPr>
              <w:t>“</w:t>
            </w:r>
            <w:r w:rsidRPr="002571CA">
              <w:rPr>
                <w:rFonts w:ascii="Arial" w:hAnsi="Arial" w:cs="Arial"/>
                <w:sz w:val="17"/>
                <w:szCs w:val="17"/>
                <w:lang w:val="en-US"/>
              </w:rPr>
              <w:t>ON</w:t>
            </w:r>
            <w:r w:rsidRPr="003B4B31">
              <w:rPr>
                <w:rFonts w:ascii="Arial" w:hAnsi="Arial" w:cs="Arial"/>
                <w:sz w:val="17"/>
                <w:szCs w:val="17"/>
                <w:lang w:val="ru-RU"/>
              </w:rPr>
              <w:t>”</w:t>
            </w:r>
            <w:r>
              <w:rPr>
                <w:rFonts w:ascii="Arial" w:hAnsi="Arial" w:cs="Arial"/>
                <w:sz w:val="17"/>
                <w:szCs w:val="17"/>
                <w:lang w:val="ru-RU"/>
              </w:rPr>
              <w:t>, это означает, что в случае аварии передняя и боковая подушки безопасности переднего пассажирского сиденья могут сработать</w:t>
            </w:r>
            <w:r w:rsidRPr="003920DB">
              <w:rPr>
                <w:rFonts w:ascii="Arial" w:hAnsi="Arial" w:cs="Arial"/>
                <w:sz w:val="17"/>
                <w:szCs w:val="17"/>
                <w:lang w:val="ru-RU"/>
              </w:rPr>
              <w:t xml:space="preserve">. </w:t>
            </w:r>
            <w:r>
              <w:rPr>
                <w:rFonts w:ascii="Arial" w:hAnsi="Arial" w:cs="Arial"/>
                <w:sz w:val="17"/>
                <w:szCs w:val="17"/>
                <w:lang w:val="ru-RU"/>
              </w:rPr>
              <w:t xml:space="preserve"> Не приступайте к езде в автомобиле, когда система находится в таком состоянии.  Снимите систему безопасности для детей и свяжитесь с вашим дилером Toyota.</w:t>
            </w: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676A54" w:rsidTr="001C1EA6">
              <w:tc>
                <w:tcPr>
                  <w:tcW w:w="3543" w:type="dxa"/>
                  <w:shd w:val="clear" w:color="auto" w:fill="FFFF00"/>
                </w:tcPr>
                <w:p w:rsidR="001E0E7E" w:rsidRPr="00676A54" w:rsidRDefault="001E0E7E" w:rsidP="00A40B70">
                  <w:pPr>
                    <w:numPr>
                      <w:ilvl w:val="0"/>
                      <w:numId w:val="14"/>
                    </w:numPr>
                    <w:autoSpaceDE w:val="0"/>
                    <w:autoSpaceDN w:val="0"/>
                    <w:adjustRightInd w:val="0"/>
                    <w:spacing w:before="60"/>
                    <w:jc w:val="both"/>
                    <w:rPr>
                      <w:rFonts w:ascii="Arial" w:hAnsi="Arial" w:cs="Arial"/>
                      <w:b/>
                      <w:sz w:val="17"/>
                      <w:szCs w:val="17"/>
                      <w:lang w:val="en-US"/>
                    </w:rPr>
                  </w:pPr>
                  <w:r w:rsidRPr="00676A54">
                    <w:rPr>
                      <w:rFonts w:ascii="Arial" w:hAnsi="Arial" w:cs="Arial"/>
                      <w:b/>
                      <w:bCs/>
                      <w:sz w:val="17"/>
                      <w:szCs w:val="17"/>
                      <w:lang w:val="ru-RU"/>
                    </w:rPr>
                    <w:t>ВНИМАНИЕ</w:t>
                  </w:r>
                </w:p>
              </w:tc>
            </w:tr>
            <w:tr w:rsidR="001E0E7E" w:rsidRPr="0048114C" w:rsidTr="001C1EA6">
              <w:tc>
                <w:tcPr>
                  <w:tcW w:w="3543" w:type="dxa"/>
                  <w:shd w:val="clear" w:color="auto" w:fill="FFFF00"/>
                </w:tcPr>
                <w:p w:rsidR="001E0E7E" w:rsidRPr="0083060E" w:rsidRDefault="001E0E7E" w:rsidP="00A40B70">
                  <w:pPr>
                    <w:numPr>
                      <w:ilvl w:val="0"/>
                      <w:numId w:val="19"/>
                    </w:numPr>
                    <w:tabs>
                      <w:tab w:val="clear" w:pos="720"/>
                      <w:tab w:val="left" w:pos="147"/>
                    </w:tabs>
                    <w:autoSpaceDE w:val="0"/>
                    <w:autoSpaceDN w:val="0"/>
                    <w:adjustRightInd w:val="0"/>
                    <w:ind w:left="27" w:hanging="113"/>
                    <w:jc w:val="both"/>
                    <w:rPr>
                      <w:rFonts w:ascii="Arial" w:hAnsi="Arial" w:cs="Arial"/>
                      <w:b/>
                      <w:bCs/>
                      <w:sz w:val="17"/>
                      <w:szCs w:val="17"/>
                      <w:lang w:val="ru-RU"/>
                    </w:rPr>
                  </w:pPr>
                  <w:r>
                    <w:rPr>
                      <w:rFonts w:ascii="Arial" w:hAnsi="Arial" w:cs="Arial"/>
                      <w:b/>
                      <w:bCs/>
                      <w:sz w:val="17"/>
                      <w:szCs w:val="17"/>
                      <w:lang w:val="ru-RU"/>
                    </w:rPr>
                    <w:t>Никогда</w:t>
                  </w:r>
                  <w:r w:rsidRPr="00576C78">
                    <w:rPr>
                      <w:rFonts w:ascii="Arial" w:hAnsi="Arial" w:cs="Arial"/>
                      <w:b/>
                      <w:bCs/>
                      <w:sz w:val="17"/>
                      <w:szCs w:val="17"/>
                      <w:lang w:val="ru-RU"/>
                    </w:rPr>
                    <w:t xml:space="preserve"> </w:t>
                  </w:r>
                  <w:r>
                    <w:rPr>
                      <w:rFonts w:ascii="Arial" w:hAnsi="Arial" w:cs="Arial"/>
                      <w:b/>
                      <w:bCs/>
                      <w:sz w:val="17"/>
                      <w:szCs w:val="17"/>
                      <w:lang w:val="ru-RU"/>
                    </w:rPr>
                    <w:t>не</w:t>
                  </w:r>
                  <w:r w:rsidRPr="00576C78">
                    <w:rPr>
                      <w:rFonts w:ascii="Arial" w:hAnsi="Arial" w:cs="Arial"/>
                      <w:b/>
                      <w:bCs/>
                      <w:sz w:val="17"/>
                      <w:szCs w:val="17"/>
                      <w:lang w:val="ru-RU"/>
                    </w:rPr>
                    <w:t xml:space="preserve"> </w:t>
                  </w:r>
                  <w:r>
                    <w:rPr>
                      <w:rFonts w:ascii="Arial" w:hAnsi="Arial" w:cs="Arial"/>
                      <w:b/>
                      <w:bCs/>
                      <w:sz w:val="17"/>
                      <w:szCs w:val="17"/>
                      <w:lang w:val="ru-RU"/>
                    </w:rPr>
                    <w:t>устанавливайте</w:t>
                  </w:r>
                  <w:r w:rsidRPr="00576C78">
                    <w:rPr>
                      <w:rFonts w:ascii="Arial" w:hAnsi="Arial" w:cs="Arial"/>
                      <w:b/>
                      <w:bCs/>
                      <w:sz w:val="17"/>
                      <w:szCs w:val="17"/>
                      <w:lang w:val="ru-RU"/>
                    </w:rPr>
                    <w:t xml:space="preserve"> </w:t>
                  </w:r>
                  <w:r>
                    <w:rPr>
                      <w:rFonts w:ascii="Arial" w:hAnsi="Arial" w:cs="Arial"/>
                      <w:b/>
                      <w:bCs/>
                      <w:sz w:val="17"/>
                      <w:szCs w:val="17"/>
                      <w:lang w:val="ru-RU"/>
                    </w:rPr>
                    <w:t>обращенную</w:t>
                  </w:r>
                  <w:r w:rsidRPr="00576C78">
                    <w:rPr>
                      <w:rFonts w:ascii="Arial" w:hAnsi="Arial" w:cs="Arial"/>
                      <w:b/>
                      <w:bCs/>
                      <w:sz w:val="17"/>
                      <w:szCs w:val="17"/>
                      <w:lang w:val="ru-RU"/>
                    </w:rPr>
                    <w:t xml:space="preserve"> </w:t>
                  </w:r>
                  <w:r>
                    <w:rPr>
                      <w:rFonts w:ascii="Arial" w:hAnsi="Arial" w:cs="Arial"/>
                      <w:b/>
                      <w:bCs/>
                      <w:sz w:val="17"/>
                      <w:szCs w:val="17"/>
                      <w:lang w:val="ru-RU"/>
                    </w:rPr>
                    <w:t>назад</w:t>
                  </w:r>
                  <w:r w:rsidRPr="00576C78">
                    <w:rPr>
                      <w:rFonts w:ascii="Arial" w:hAnsi="Arial" w:cs="Arial"/>
                      <w:b/>
                      <w:bCs/>
                      <w:sz w:val="17"/>
                      <w:szCs w:val="17"/>
                      <w:lang w:val="ru-RU"/>
                    </w:rPr>
                    <w:t xml:space="preserve"> </w:t>
                  </w:r>
                  <w:r>
                    <w:rPr>
                      <w:rFonts w:ascii="Arial" w:hAnsi="Arial" w:cs="Arial"/>
                      <w:b/>
                      <w:bCs/>
                      <w:sz w:val="17"/>
                      <w:szCs w:val="17"/>
                      <w:lang w:val="ru-RU"/>
                    </w:rPr>
                    <w:t>систему</w:t>
                  </w:r>
                  <w:r w:rsidRPr="00576C78">
                    <w:rPr>
                      <w:rFonts w:ascii="Arial" w:hAnsi="Arial" w:cs="Arial"/>
                      <w:b/>
                      <w:bCs/>
                      <w:sz w:val="17"/>
                      <w:szCs w:val="17"/>
                      <w:lang w:val="ru-RU"/>
                    </w:rPr>
                    <w:t xml:space="preserve"> </w:t>
                  </w:r>
                  <w:r>
                    <w:rPr>
                      <w:rFonts w:ascii="Arial" w:hAnsi="Arial" w:cs="Arial"/>
                      <w:b/>
                      <w:bCs/>
                      <w:sz w:val="17"/>
                      <w:szCs w:val="17"/>
                      <w:lang w:val="ru-RU"/>
                    </w:rPr>
                    <w:t>безопасности</w:t>
                  </w:r>
                  <w:r w:rsidRPr="00576C78">
                    <w:rPr>
                      <w:rFonts w:ascii="Arial" w:hAnsi="Arial" w:cs="Arial"/>
                      <w:b/>
                      <w:bCs/>
                      <w:sz w:val="17"/>
                      <w:szCs w:val="17"/>
                      <w:lang w:val="ru-RU"/>
                    </w:rPr>
                    <w:t xml:space="preserve"> </w:t>
                  </w:r>
                  <w:r>
                    <w:rPr>
                      <w:rFonts w:ascii="Arial" w:hAnsi="Arial" w:cs="Arial"/>
                      <w:b/>
                      <w:bCs/>
                      <w:sz w:val="17"/>
                      <w:szCs w:val="17"/>
                      <w:lang w:val="ru-RU"/>
                    </w:rPr>
                    <w:t>для</w:t>
                  </w:r>
                  <w:r w:rsidRPr="00576C78">
                    <w:rPr>
                      <w:rFonts w:ascii="Arial" w:hAnsi="Arial" w:cs="Arial"/>
                      <w:b/>
                      <w:bCs/>
                      <w:sz w:val="17"/>
                      <w:szCs w:val="17"/>
                      <w:lang w:val="ru-RU"/>
                    </w:rPr>
                    <w:t xml:space="preserve"> </w:t>
                  </w:r>
                  <w:r>
                    <w:rPr>
                      <w:rFonts w:ascii="Arial" w:hAnsi="Arial" w:cs="Arial"/>
                      <w:b/>
                      <w:bCs/>
                      <w:sz w:val="17"/>
                      <w:szCs w:val="17"/>
                      <w:lang w:val="ru-RU"/>
                    </w:rPr>
                    <w:t>детей</w:t>
                  </w:r>
                  <w:r w:rsidRPr="00576C78">
                    <w:rPr>
                      <w:rFonts w:ascii="Arial" w:hAnsi="Arial" w:cs="Arial"/>
                      <w:b/>
                      <w:bCs/>
                      <w:sz w:val="17"/>
                      <w:szCs w:val="17"/>
                      <w:lang w:val="ru-RU"/>
                    </w:rPr>
                    <w:t xml:space="preserve"> </w:t>
                  </w:r>
                  <w:r>
                    <w:rPr>
                      <w:rFonts w:ascii="Arial" w:hAnsi="Arial" w:cs="Arial"/>
                      <w:b/>
                      <w:bCs/>
                      <w:sz w:val="17"/>
                      <w:szCs w:val="17"/>
                      <w:lang w:val="ru-RU"/>
                    </w:rPr>
                    <w:t>на</w:t>
                  </w:r>
                  <w:r w:rsidRPr="00576C78">
                    <w:rPr>
                      <w:rFonts w:ascii="Arial" w:hAnsi="Arial" w:cs="Arial"/>
                      <w:b/>
                      <w:bCs/>
                      <w:sz w:val="17"/>
                      <w:szCs w:val="17"/>
                      <w:lang w:val="ru-RU"/>
                    </w:rPr>
                    <w:t xml:space="preserve"> </w:t>
                  </w:r>
                  <w:r>
                    <w:rPr>
                      <w:rFonts w:ascii="Arial" w:hAnsi="Arial" w:cs="Arial"/>
                      <w:b/>
                      <w:bCs/>
                      <w:sz w:val="17"/>
                      <w:szCs w:val="17"/>
                      <w:lang w:val="ru-RU"/>
                    </w:rPr>
                    <w:t>переднем</w:t>
                  </w:r>
                  <w:r w:rsidRPr="00576C78">
                    <w:rPr>
                      <w:rFonts w:ascii="Arial" w:hAnsi="Arial" w:cs="Arial"/>
                      <w:b/>
                      <w:bCs/>
                      <w:sz w:val="17"/>
                      <w:szCs w:val="17"/>
                      <w:lang w:val="ru-RU"/>
                    </w:rPr>
                    <w:t xml:space="preserve"> </w:t>
                  </w:r>
                  <w:r>
                    <w:rPr>
                      <w:rFonts w:ascii="Arial" w:hAnsi="Arial" w:cs="Arial"/>
                      <w:b/>
                      <w:bCs/>
                      <w:sz w:val="17"/>
                      <w:szCs w:val="17"/>
                      <w:lang w:val="ru-RU"/>
                    </w:rPr>
                    <w:t>пассажирском</w:t>
                  </w:r>
                  <w:r w:rsidRPr="00576C78">
                    <w:rPr>
                      <w:rFonts w:ascii="Arial" w:hAnsi="Arial" w:cs="Arial"/>
                      <w:b/>
                      <w:bCs/>
                      <w:sz w:val="17"/>
                      <w:szCs w:val="17"/>
                      <w:lang w:val="ru-RU"/>
                    </w:rPr>
                    <w:t xml:space="preserve"> </w:t>
                  </w:r>
                  <w:r>
                    <w:rPr>
                      <w:rFonts w:ascii="Arial" w:hAnsi="Arial" w:cs="Arial"/>
                      <w:b/>
                      <w:bCs/>
                      <w:sz w:val="17"/>
                      <w:szCs w:val="17"/>
                      <w:lang w:val="ru-RU"/>
                    </w:rPr>
                    <w:t>сиденье</w:t>
                  </w:r>
                  <w:r w:rsidRPr="00576C78">
                    <w:rPr>
                      <w:rFonts w:ascii="Arial" w:hAnsi="Arial" w:cs="Arial"/>
                      <w:b/>
                      <w:bCs/>
                      <w:sz w:val="17"/>
                      <w:szCs w:val="17"/>
                      <w:lang w:val="ru-RU"/>
                    </w:rPr>
                    <w:t xml:space="preserve">. </w:t>
                  </w:r>
                  <w:r>
                    <w:rPr>
                      <w:rFonts w:ascii="Arial" w:hAnsi="Arial" w:cs="Arial"/>
                      <w:b/>
                      <w:bCs/>
                      <w:sz w:val="17"/>
                      <w:szCs w:val="17"/>
                      <w:lang w:val="ru-RU"/>
                    </w:rPr>
                    <w:t xml:space="preserve"> Обращенная вперед система безопасности для детей может быть установлена на переднем пассажирском сиденье, только если нет другого решения</w:t>
                  </w:r>
                  <w:r w:rsidRPr="001718EF">
                    <w:rPr>
                      <w:rFonts w:ascii="Arial" w:hAnsi="Arial" w:cs="Arial"/>
                      <w:b/>
                      <w:bCs/>
                      <w:sz w:val="17"/>
                      <w:szCs w:val="17"/>
                      <w:lang w:val="ru-RU"/>
                    </w:rPr>
                    <w:t>.</w:t>
                  </w:r>
                  <w:r>
                    <w:rPr>
                      <w:rFonts w:ascii="Arial" w:hAnsi="Arial" w:cs="Arial"/>
                      <w:b/>
                      <w:bCs/>
                      <w:sz w:val="17"/>
                      <w:szCs w:val="17"/>
                      <w:lang w:val="ru-RU"/>
                    </w:rPr>
                    <w:t xml:space="preserve">  Если вы должны установить систему безопасности для детей на переднем пассажирском сиденье, приведите сиденье в самое заднее положение и установите обращенную вперед систему безопасности для детей на переднем пассажирском сиденье в правильном порядке.  В противном случае система классификации пассажира на переднем сиденье может не определить присутствие системы безопасности для детей и, следовательно, могут сработать передняя и боковая подушка безопасности.</w:t>
                  </w:r>
                </w:p>
              </w:tc>
            </w:tr>
          </w:tbl>
          <w:p w:rsidR="001E0E7E" w:rsidRPr="0048114C" w:rsidRDefault="001E0E7E" w:rsidP="001C1EA6">
            <w:pPr>
              <w:autoSpaceDE w:val="0"/>
              <w:autoSpaceDN w:val="0"/>
              <w:adjustRightInd w:val="0"/>
              <w:spacing w:before="60"/>
              <w:jc w:val="both"/>
              <w:rPr>
                <w:rFonts w:ascii="Arial" w:hAnsi="Arial" w:cs="Arial"/>
                <w:b/>
                <w:sz w:val="17"/>
                <w:szCs w:val="17"/>
                <w:lang w:val="ru-RU"/>
              </w:rPr>
            </w:pPr>
          </w:p>
        </w:tc>
      </w:tr>
    </w:tbl>
    <w:p w:rsidR="001E0E7E" w:rsidRDefault="001E0E7E" w:rsidP="001E0E7E">
      <w:pPr>
        <w:rPr>
          <w:rFonts w:ascii="Arial" w:hAnsi="Arial" w:cs="Arial"/>
          <w:sz w:val="17"/>
          <w:szCs w:val="17"/>
          <w:lang w:val="ru-RU"/>
        </w:rPr>
      </w:pPr>
      <w:r w:rsidRPr="0083060E">
        <w:rPr>
          <w:rFonts w:ascii="Arial" w:hAnsi="Arial" w:cs="Arial"/>
          <w:sz w:val="17"/>
          <w:szCs w:val="17"/>
          <w:lang w:val="ru-RU"/>
        </w:rPr>
        <w:br w:type="page"/>
      </w:r>
    </w:p>
    <w:p w:rsidR="001E0E7E" w:rsidRPr="0083060E" w:rsidRDefault="001E0E7E" w:rsidP="001E0E7E">
      <w:pPr>
        <w:jc w:val="both"/>
        <w:rPr>
          <w:rFonts w:ascii="Arial" w:hAnsi="Arial" w:cs="Arial"/>
          <w:b/>
          <w:sz w:val="17"/>
          <w:szCs w:val="17"/>
          <w:lang w:val="ru-RU"/>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89"/>
        <w:gridCol w:w="3789"/>
      </w:tblGrid>
      <w:tr w:rsidR="001E0E7E" w:rsidRPr="0038648D" w:rsidTr="001C1EA6">
        <w:tc>
          <w:tcPr>
            <w:tcW w:w="3741" w:type="dxa"/>
          </w:tcPr>
          <w:p w:rsidR="001E0E7E" w:rsidRDefault="001E0E7E" w:rsidP="001C1EA6">
            <w:pPr>
              <w:autoSpaceDE w:val="0"/>
              <w:autoSpaceDN w:val="0"/>
              <w:adjustRightInd w:val="0"/>
              <w:rPr>
                <w:rFonts w:ascii="Arial" w:hAnsi="Arial" w:cs="Arial"/>
                <w:sz w:val="17"/>
                <w:szCs w:val="17"/>
                <w:lang w:val="ru-RU"/>
              </w:rPr>
            </w:pPr>
            <w:r>
              <w:rPr>
                <w:rFonts w:ascii="Arial" w:hAnsi="Arial" w:cs="Arial"/>
                <w:noProof/>
                <w:sz w:val="17"/>
                <w:szCs w:val="17"/>
                <w:lang w:val="ru-RU"/>
              </w:rPr>
              <w:drawing>
                <wp:inline distT="0" distB="0" distL="0" distR="0">
                  <wp:extent cx="2238375" cy="1714500"/>
                  <wp:effectExtent l="19050" t="0" r="9525"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35"/>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2571CA" w:rsidRDefault="001E0E7E" w:rsidP="001C1EA6">
            <w:pPr>
              <w:autoSpaceDE w:val="0"/>
              <w:autoSpaceDN w:val="0"/>
              <w:adjustRightInd w:val="0"/>
              <w:rPr>
                <w:rFonts w:ascii="Arial" w:hAnsi="Arial" w:cs="Arial"/>
                <w:sz w:val="17"/>
                <w:szCs w:val="17"/>
                <w:lang w:val="ru-RU"/>
              </w:rPr>
            </w:pP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676A54" w:rsidTr="001C1EA6">
              <w:tc>
                <w:tcPr>
                  <w:tcW w:w="3543" w:type="dxa"/>
                  <w:shd w:val="clear" w:color="auto" w:fill="FFFF00"/>
                </w:tcPr>
                <w:p w:rsidR="001E0E7E" w:rsidRPr="00676A54" w:rsidRDefault="001E0E7E" w:rsidP="00A40B70">
                  <w:pPr>
                    <w:numPr>
                      <w:ilvl w:val="0"/>
                      <w:numId w:val="14"/>
                    </w:numPr>
                    <w:autoSpaceDE w:val="0"/>
                    <w:autoSpaceDN w:val="0"/>
                    <w:adjustRightInd w:val="0"/>
                    <w:spacing w:before="60"/>
                    <w:jc w:val="both"/>
                    <w:rPr>
                      <w:rFonts w:ascii="Arial" w:hAnsi="Arial" w:cs="Arial"/>
                      <w:b/>
                      <w:sz w:val="17"/>
                      <w:szCs w:val="17"/>
                      <w:lang w:val="en-US"/>
                    </w:rPr>
                  </w:pPr>
                  <w:r w:rsidRPr="00676A54">
                    <w:rPr>
                      <w:rFonts w:ascii="Arial" w:hAnsi="Arial" w:cs="Arial"/>
                      <w:b/>
                      <w:bCs/>
                      <w:sz w:val="17"/>
                      <w:szCs w:val="17"/>
                      <w:lang w:val="ru-RU"/>
                    </w:rPr>
                    <w:t>ВНИМАНИЕ</w:t>
                  </w:r>
                </w:p>
              </w:tc>
            </w:tr>
            <w:tr w:rsidR="001E0E7E" w:rsidRPr="0048114C" w:rsidTr="001C1EA6">
              <w:tc>
                <w:tcPr>
                  <w:tcW w:w="3543" w:type="dxa"/>
                  <w:shd w:val="clear" w:color="auto" w:fill="FFFF00"/>
                </w:tcPr>
                <w:p w:rsidR="001E0E7E" w:rsidRPr="00676A54" w:rsidRDefault="001E0E7E" w:rsidP="00A40B70">
                  <w:pPr>
                    <w:numPr>
                      <w:ilvl w:val="0"/>
                      <w:numId w:val="19"/>
                    </w:numPr>
                    <w:tabs>
                      <w:tab w:val="clear" w:pos="720"/>
                      <w:tab w:val="left" w:pos="180"/>
                    </w:tabs>
                    <w:autoSpaceDE w:val="0"/>
                    <w:autoSpaceDN w:val="0"/>
                    <w:adjustRightInd w:val="0"/>
                    <w:spacing w:before="60"/>
                    <w:ind w:left="75" w:hanging="120"/>
                    <w:jc w:val="both"/>
                    <w:rPr>
                      <w:rFonts w:ascii="Arial" w:hAnsi="Arial" w:cs="Arial"/>
                      <w:b/>
                      <w:sz w:val="17"/>
                      <w:szCs w:val="17"/>
                      <w:lang w:val="ru-RU"/>
                    </w:rPr>
                  </w:pPr>
                  <w:r>
                    <w:rPr>
                      <w:rFonts w:ascii="Arial" w:hAnsi="Arial" w:cs="Arial"/>
                      <w:b/>
                      <w:bCs/>
                      <w:sz w:val="17"/>
                      <w:szCs w:val="17"/>
                      <w:lang w:val="ru-RU"/>
                    </w:rPr>
                    <w:t xml:space="preserve">Никогда не устанавливайте обращенную назад систему безопасности для детей на переднем пассажирском сиденье, даже если индикатор классификации пассажира на переднем сиденье показывает </w:t>
                  </w:r>
                  <w:r w:rsidRPr="009B3008">
                    <w:rPr>
                      <w:rFonts w:ascii="Arial" w:hAnsi="Arial" w:cs="Arial"/>
                      <w:b/>
                      <w:bCs/>
                      <w:sz w:val="17"/>
                      <w:szCs w:val="17"/>
                      <w:lang w:val="ru-RU"/>
                    </w:rPr>
                    <w:t>“</w:t>
                  </w:r>
                  <w:r w:rsidRPr="0008600E">
                    <w:rPr>
                      <w:rFonts w:ascii="Arial" w:hAnsi="Arial" w:cs="Arial"/>
                      <w:b/>
                      <w:bCs/>
                      <w:sz w:val="17"/>
                      <w:szCs w:val="17"/>
                      <w:lang w:val="en-US"/>
                    </w:rPr>
                    <w:t>OFF</w:t>
                  </w:r>
                  <w:r w:rsidRPr="009B3008">
                    <w:rPr>
                      <w:rFonts w:ascii="Arial" w:hAnsi="Arial" w:cs="Arial"/>
                      <w:b/>
                      <w:bCs/>
                      <w:sz w:val="17"/>
                      <w:szCs w:val="17"/>
                      <w:lang w:val="ru-RU"/>
                    </w:rPr>
                    <w:t xml:space="preserve">”. </w:t>
                  </w:r>
                  <w:r>
                    <w:rPr>
                      <w:rFonts w:ascii="Arial" w:hAnsi="Arial" w:cs="Arial"/>
                      <w:b/>
                      <w:bCs/>
                      <w:sz w:val="17"/>
                      <w:szCs w:val="17"/>
                      <w:lang w:val="ru-RU"/>
                    </w:rPr>
                    <w:t xml:space="preserve"> В случае аварии, удар от наполнения подушки безопасности переднего пассажира может привести к смерти ребенка или серьезным травмам, если обращенная назад система безопасности для детей установлена на переднем пассажирском сиденье.</w:t>
                  </w:r>
                </w:p>
              </w:tc>
            </w:tr>
          </w:tbl>
          <w:p w:rsidR="001E0E7E" w:rsidRPr="005B7DF7" w:rsidRDefault="001E0E7E" w:rsidP="001C1EA6">
            <w:pPr>
              <w:autoSpaceDE w:val="0"/>
              <w:autoSpaceDN w:val="0"/>
              <w:adjustRightInd w:val="0"/>
              <w:rPr>
                <w:rFonts w:ascii="Arial" w:hAnsi="Arial" w:cs="Arial"/>
                <w:bCs/>
                <w:sz w:val="17"/>
                <w:szCs w:val="17"/>
                <w:lang w:val="ru-RU"/>
              </w:rPr>
            </w:pPr>
          </w:p>
        </w:tc>
        <w:tc>
          <w:tcPr>
            <w:tcW w:w="3741" w:type="dxa"/>
          </w:tcPr>
          <w:p w:rsidR="001E0E7E" w:rsidRPr="002571CA" w:rsidRDefault="001E0E7E" w:rsidP="001C1EA6">
            <w:pPr>
              <w:autoSpaceDE w:val="0"/>
              <w:autoSpaceDN w:val="0"/>
              <w:adjustRightInd w:val="0"/>
              <w:rPr>
                <w:rFonts w:ascii="Arial" w:hAnsi="Arial" w:cs="Arial"/>
                <w:sz w:val="17"/>
                <w:szCs w:val="17"/>
                <w:lang w:val="ru-RU"/>
              </w:rPr>
            </w:pPr>
            <w:r>
              <w:rPr>
                <w:rFonts w:ascii="Arial" w:hAnsi="Arial" w:cs="Arial"/>
                <w:noProof/>
                <w:sz w:val="17"/>
                <w:szCs w:val="17"/>
                <w:lang w:val="ru-RU"/>
              </w:rPr>
              <w:pict>
                <v:shape id="_x0000_s1054" type="#_x0000_t202" style="position:absolute;margin-left:2.55pt;margin-top:115.45pt;width:1in;height:17.7pt;z-index:251681792;mso-position-horizontal-relative:text;mso-position-vertical-relative:text" stroked="f">
                  <v:textbox style="mso-next-textbox:#_x0000_s1054" inset="0,0,0,0">
                    <w:txbxContent>
                      <w:p w:rsidR="001E0E7E" w:rsidRPr="00167EFE" w:rsidRDefault="001E0E7E" w:rsidP="001E0E7E">
                        <w:pPr>
                          <w:rPr>
                            <w:rFonts w:ascii="Arial" w:hAnsi="Arial" w:cs="Arial"/>
                            <w:sz w:val="14"/>
                            <w:szCs w:val="14"/>
                            <w:lang w:val="ru-RU"/>
                          </w:rPr>
                        </w:pPr>
                        <w:r w:rsidRPr="00167EFE">
                          <w:rPr>
                            <w:rFonts w:ascii="Arial" w:hAnsi="Arial" w:cs="Arial"/>
                            <w:sz w:val="14"/>
                            <w:szCs w:val="14"/>
                            <w:lang w:val="ru-RU"/>
                          </w:rPr>
                          <w:t>Отодвиньте сиденье полностью назад</w:t>
                        </w:r>
                      </w:p>
                    </w:txbxContent>
                  </v:textbox>
                </v:shape>
              </w:pict>
            </w:r>
            <w:r>
              <w:rPr>
                <w:rFonts w:ascii="Arial" w:hAnsi="Arial" w:cs="Arial"/>
                <w:noProof/>
                <w:sz w:val="17"/>
                <w:szCs w:val="17"/>
                <w:lang w:val="ru-RU"/>
              </w:rPr>
              <w:drawing>
                <wp:inline distT="0" distB="0" distL="0" distR="0">
                  <wp:extent cx="2238375" cy="1714500"/>
                  <wp:effectExtent l="19050" t="0" r="9525"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36"/>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rPr>
                <w:rFonts w:ascii="Arial" w:hAnsi="Arial" w:cs="Arial"/>
                <w:sz w:val="17"/>
                <w:szCs w:val="17"/>
                <w:lang w:val="ru-RU"/>
              </w:rPr>
            </w:pP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38648D" w:rsidTr="001C1EA6">
              <w:tc>
                <w:tcPr>
                  <w:tcW w:w="3543" w:type="dxa"/>
                  <w:shd w:val="clear" w:color="auto" w:fill="FFFF00"/>
                </w:tcPr>
                <w:p w:rsidR="001E0E7E" w:rsidRPr="0038648D" w:rsidRDefault="001E0E7E" w:rsidP="00A40B70">
                  <w:pPr>
                    <w:numPr>
                      <w:ilvl w:val="0"/>
                      <w:numId w:val="19"/>
                    </w:numPr>
                    <w:tabs>
                      <w:tab w:val="clear" w:pos="720"/>
                    </w:tabs>
                    <w:autoSpaceDE w:val="0"/>
                    <w:autoSpaceDN w:val="0"/>
                    <w:adjustRightInd w:val="0"/>
                    <w:spacing w:before="60"/>
                    <w:ind w:left="147" w:hanging="240"/>
                    <w:jc w:val="both"/>
                    <w:rPr>
                      <w:rFonts w:ascii="Arial" w:hAnsi="Arial" w:cs="Arial"/>
                      <w:b/>
                      <w:bCs/>
                      <w:sz w:val="17"/>
                      <w:szCs w:val="17"/>
                      <w:lang w:val="ru-RU"/>
                    </w:rPr>
                  </w:pPr>
                  <w:r>
                    <w:rPr>
                      <w:rFonts w:ascii="Arial" w:hAnsi="Arial" w:cs="Arial"/>
                      <w:b/>
                      <w:bCs/>
                      <w:sz w:val="17"/>
                      <w:szCs w:val="17"/>
                      <w:lang w:val="ru-RU"/>
                    </w:rPr>
                    <w:t>Обращенная вперед система безопасности для детей может быть установлена на переднем пассажирском сиденье, только если нет другого решения</w:t>
                  </w:r>
                  <w:r w:rsidRPr="001718EF">
                    <w:rPr>
                      <w:rFonts w:ascii="Arial" w:hAnsi="Arial" w:cs="Arial"/>
                      <w:b/>
                      <w:bCs/>
                      <w:sz w:val="17"/>
                      <w:szCs w:val="17"/>
                      <w:lang w:val="ru-RU"/>
                    </w:rPr>
                    <w:t>.</w:t>
                  </w:r>
                  <w:r>
                    <w:rPr>
                      <w:rFonts w:ascii="Arial" w:hAnsi="Arial" w:cs="Arial"/>
                      <w:b/>
                      <w:bCs/>
                      <w:sz w:val="17"/>
                      <w:szCs w:val="17"/>
                      <w:lang w:val="ru-RU"/>
                    </w:rPr>
                    <w:t xml:space="preserve">  Всегда отодвигайте переднее пассажирское сиденье назад, насколько возможно, даже если индикатор классификации пассажира на переднем сиденье показывает </w:t>
                  </w:r>
                  <w:r w:rsidRPr="001718EF">
                    <w:rPr>
                      <w:rFonts w:ascii="Arial" w:hAnsi="Arial" w:cs="Arial"/>
                      <w:b/>
                      <w:bCs/>
                      <w:sz w:val="17"/>
                      <w:szCs w:val="17"/>
                      <w:lang w:val="ru-RU"/>
                    </w:rPr>
                    <w:t>“</w:t>
                  </w:r>
                  <w:r w:rsidRPr="000316D2">
                    <w:rPr>
                      <w:rFonts w:ascii="Arial" w:hAnsi="Arial" w:cs="Arial"/>
                      <w:b/>
                      <w:bCs/>
                      <w:sz w:val="17"/>
                      <w:szCs w:val="17"/>
                      <w:lang w:val="ru-RU"/>
                    </w:rPr>
                    <w:t>OFF</w:t>
                  </w:r>
                  <w:r w:rsidRPr="001718EF">
                    <w:rPr>
                      <w:rFonts w:ascii="Arial" w:hAnsi="Arial" w:cs="Arial"/>
                      <w:b/>
                      <w:bCs/>
                      <w:sz w:val="17"/>
                      <w:szCs w:val="17"/>
                      <w:lang w:val="ru-RU"/>
                    </w:rPr>
                    <w:t xml:space="preserve">”, </w:t>
                  </w:r>
                  <w:r>
                    <w:rPr>
                      <w:rFonts w:ascii="Arial" w:hAnsi="Arial" w:cs="Arial"/>
                      <w:b/>
                      <w:bCs/>
                      <w:sz w:val="17"/>
                      <w:szCs w:val="17"/>
                      <w:lang w:val="ru-RU"/>
                    </w:rPr>
                    <w:t>поскольку подушки безопасности переднего пассажира могут наполняться со значительной силой и скоростью</w:t>
                  </w:r>
                  <w:r w:rsidRPr="001718EF">
                    <w:rPr>
                      <w:rFonts w:ascii="Arial" w:hAnsi="Arial" w:cs="Arial"/>
                      <w:b/>
                      <w:bCs/>
                      <w:sz w:val="17"/>
                      <w:szCs w:val="17"/>
                      <w:lang w:val="ru-RU"/>
                    </w:rPr>
                    <w:t xml:space="preserve">. </w:t>
                  </w:r>
                  <w:r>
                    <w:rPr>
                      <w:rFonts w:ascii="Arial" w:hAnsi="Arial" w:cs="Arial"/>
                      <w:b/>
                      <w:bCs/>
                      <w:sz w:val="17"/>
                      <w:szCs w:val="17"/>
                      <w:lang w:val="ru-RU"/>
                    </w:rPr>
                    <w:t xml:space="preserve"> Несоблюдение этой инструкции может привести к гибели или серьезному травмированию ребенка</w:t>
                  </w:r>
                  <w:r w:rsidRPr="001718EF">
                    <w:rPr>
                      <w:rFonts w:ascii="Arial" w:hAnsi="Arial" w:cs="Arial"/>
                      <w:b/>
                      <w:bCs/>
                      <w:sz w:val="17"/>
                      <w:szCs w:val="17"/>
                      <w:lang w:val="ru-RU"/>
                    </w:rPr>
                    <w:t>.</w:t>
                  </w:r>
                </w:p>
              </w:tc>
              <w:tc>
                <w:tcPr>
                  <w:gridSpan w:val="0"/>
                </w:tcPr>
                <w:p w:rsidR="001E0E7E" w:rsidRPr="0038648D" w:rsidRDefault="001E0E7E">
                  <w:pPr>
                    <w:spacing w:after="200" w:line="276" w:lineRule="auto"/>
                    <w:rPr>
                      <w:rFonts w:ascii="Arial" w:hAnsi="Arial" w:cs="Arial"/>
                      <w:b/>
                      <w:sz w:val="17"/>
                      <w:szCs w:val="17"/>
                      <w:lang w:val="ru-RU"/>
                    </w:rPr>
                  </w:pPr>
                  <w:r>
                    <w:rPr>
                      <w:rFonts w:ascii="Arial" w:hAnsi="Arial" w:cs="Arial"/>
                      <w:b/>
                      <w:bCs/>
                      <w:noProof/>
                      <w:sz w:val="17"/>
                      <w:szCs w:val="17"/>
                      <w:lang w:val="ru-RU"/>
                    </w:rPr>
                    <w:pict>
                      <v:shape id="_x0000_s1053" type="#_x0000_t202" style="position:absolute;margin-left:562.8pt;margin-top:138.6pt;width:1in;height:1in;z-index:251680768;mso-position-horizontal-relative:text;mso-position-vertical-relative:text">
                        <v:textbox style="mso-next-textbox:#_x0000_s1053">
                          <w:txbxContent>
                            <w:p w:rsidR="001E0E7E" w:rsidRDefault="001E0E7E" w:rsidP="001E0E7E"/>
                          </w:txbxContent>
                        </v:textbox>
                      </v:shape>
                    </w:pict>
                  </w:r>
                </w:p>
              </w:tc>
            </w:tr>
          </w:tbl>
          <w:p w:rsidR="001E0E7E" w:rsidRPr="0038648D" w:rsidRDefault="001E0E7E" w:rsidP="001C1EA6">
            <w:pPr>
              <w:autoSpaceDE w:val="0"/>
              <w:autoSpaceDN w:val="0"/>
              <w:adjustRightInd w:val="0"/>
              <w:rPr>
                <w:rFonts w:ascii="Arial" w:hAnsi="Arial" w:cs="Arial"/>
                <w:b/>
                <w:bCs/>
                <w:sz w:val="17"/>
                <w:szCs w:val="17"/>
                <w:lang w:val="ru-RU"/>
              </w:rPr>
            </w:pPr>
          </w:p>
        </w:tc>
        <w:tc>
          <w:tcPr>
            <w:tcW w:w="3741" w:type="dxa"/>
          </w:tcPr>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38648D" w:rsidTr="001C1EA6">
              <w:tc>
                <w:tcPr>
                  <w:tcW w:w="3543" w:type="dxa"/>
                  <w:shd w:val="clear" w:color="auto" w:fill="FFFF00"/>
                </w:tcPr>
                <w:p w:rsidR="001E0E7E" w:rsidRPr="0038648D" w:rsidRDefault="001E0E7E" w:rsidP="00A40B70">
                  <w:pPr>
                    <w:numPr>
                      <w:ilvl w:val="0"/>
                      <w:numId w:val="19"/>
                    </w:numPr>
                    <w:tabs>
                      <w:tab w:val="clear" w:pos="720"/>
                    </w:tabs>
                    <w:autoSpaceDE w:val="0"/>
                    <w:autoSpaceDN w:val="0"/>
                    <w:adjustRightInd w:val="0"/>
                    <w:ind w:left="99" w:hanging="240"/>
                    <w:jc w:val="both"/>
                    <w:rPr>
                      <w:rFonts w:ascii="Arial" w:hAnsi="Arial" w:cs="Arial"/>
                      <w:b/>
                      <w:sz w:val="17"/>
                      <w:szCs w:val="17"/>
                      <w:lang w:val="ru-RU"/>
                    </w:rPr>
                  </w:pPr>
                  <w:r>
                    <w:rPr>
                      <w:rFonts w:ascii="Arial" w:hAnsi="Arial" w:cs="Arial"/>
                      <w:b/>
                      <w:bCs/>
                      <w:sz w:val="17"/>
                      <w:szCs w:val="17"/>
                      <w:lang w:val="ru-RU"/>
                    </w:rPr>
                    <w:t>В автомобилях с боковыми и шторковыми подушками безопасности, не позволяйте детям прислонять голову или другие части тела к двери или тем частям сиденья, передней и задней стоек, а также продольного бруса крыши кузова, из которых разворачиваются подушки безопасности, даже если ребенок сидит в системе безопасности для детей.  Это опасно, так как, в случае наполнения боковых или шторковых подушек безопасности, ребенок может погибнуть или серьезно пострадать от удара.</w:t>
                  </w:r>
                </w:p>
              </w:tc>
            </w:tr>
          </w:tbl>
          <w:p w:rsidR="001E0E7E" w:rsidRPr="0038648D" w:rsidRDefault="001E0E7E" w:rsidP="001C1EA6">
            <w:pPr>
              <w:autoSpaceDE w:val="0"/>
              <w:autoSpaceDN w:val="0"/>
              <w:adjustRightInd w:val="0"/>
              <w:spacing w:before="60"/>
              <w:jc w:val="both"/>
              <w:rPr>
                <w:rFonts w:ascii="Arial" w:hAnsi="Arial" w:cs="Arial"/>
                <w:b/>
                <w:sz w:val="17"/>
                <w:szCs w:val="17"/>
                <w:lang w:val="ru-RU"/>
              </w:rPr>
            </w:pPr>
          </w:p>
        </w:tc>
      </w:tr>
    </w:tbl>
    <w:p w:rsidR="001E0E7E" w:rsidRPr="0038648D" w:rsidRDefault="001E0E7E" w:rsidP="001E0E7E">
      <w:pPr>
        <w:jc w:val="both"/>
        <w:rPr>
          <w:rFonts w:ascii="Arial" w:hAnsi="Arial" w:cs="Arial"/>
          <w:b/>
          <w:sz w:val="17"/>
          <w:szCs w:val="17"/>
          <w:lang w:val="ru-RU"/>
        </w:rPr>
      </w:pPr>
    </w:p>
    <w:p w:rsidR="001E0E7E" w:rsidRPr="0038648D" w:rsidRDefault="001E0E7E" w:rsidP="001E0E7E">
      <w:pPr>
        <w:rPr>
          <w:rFonts w:ascii="Arial" w:hAnsi="Arial" w:cs="Arial"/>
          <w:sz w:val="17"/>
          <w:szCs w:val="17"/>
          <w:lang w:val="ru-RU"/>
        </w:rPr>
      </w:pPr>
    </w:p>
    <w:p w:rsidR="001E0E7E" w:rsidRPr="0038648D" w:rsidRDefault="001E0E7E" w:rsidP="001E0E7E">
      <w:pPr>
        <w:jc w:val="both"/>
        <w:rPr>
          <w:rFonts w:ascii="Arial" w:hAnsi="Arial" w:cs="Arial"/>
          <w:b/>
          <w:sz w:val="17"/>
          <w:szCs w:val="17"/>
          <w:lang w:val="ru-RU"/>
        </w:rPr>
      </w:pPr>
      <w:r w:rsidRPr="0038648D">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86"/>
        <w:gridCol w:w="3789"/>
      </w:tblGrid>
      <w:tr w:rsidR="001E0E7E" w:rsidRPr="00167EFE" w:rsidTr="001C1EA6">
        <w:tc>
          <w:tcPr>
            <w:tcW w:w="3741" w:type="dxa"/>
          </w:tcPr>
          <w:p w:rsidR="001E0E7E" w:rsidRDefault="001E0E7E" w:rsidP="001C1EA6">
            <w:pPr>
              <w:autoSpaceDE w:val="0"/>
              <w:autoSpaceDN w:val="0"/>
              <w:adjustRightInd w:val="0"/>
              <w:rPr>
                <w:rFonts w:ascii="Arial" w:hAnsi="Arial" w:cs="Arial"/>
                <w:bCs/>
                <w:sz w:val="17"/>
                <w:szCs w:val="17"/>
                <w:lang w:val="ru-RU"/>
              </w:rPr>
            </w:pPr>
            <w:r>
              <w:rPr>
                <w:rFonts w:ascii="Arial" w:hAnsi="Arial" w:cs="Arial"/>
                <w:bCs/>
                <w:noProof/>
                <w:sz w:val="17"/>
                <w:szCs w:val="17"/>
                <w:lang w:val="ru-RU"/>
              </w:rPr>
              <w:lastRenderedPageBreak/>
              <w:drawing>
                <wp:inline distT="0" distB="0" distL="0" distR="0">
                  <wp:extent cx="2238375" cy="1714500"/>
                  <wp:effectExtent l="19050" t="0" r="9525"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37"/>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rPr>
                <w:rFonts w:ascii="Arial" w:hAnsi="Arial" w:cs="Arial"/>
                <w:bCs/>
                <w:sz w:val="17"/>
                <w:szCs w:val="17"/>
                <w:lang w:val="ru-RU"/>
              </w:rPr>
            </w:pP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167EFE" w:rsidTr="001C1EA6">
              <w:tc>
                <w:tcPr>
                  <w:tcW w:w="3543" w:type="dxa"/>
                  <w:shd w:val="clear" w:color="auto" w:fill="FFFF00"/>
                </w:tcPr>
                <w:p w:rsidR="001E0E7E" w:rsidRPr="00292C76" w:rsidRDefault="001E0E7E" w:rsidP="00A40B70">
                  <w:pPr>
                    <w:numPr>
                      <w:ilvl w:val="0"/>
                      <w:numId w:val="19"/>
                    </w:numPr>
                    <w:tabs>
                      <w:tab w:val="clear" w:pos="720"/>
                    </w:tabs>
                    <w:autoSpaceDE w:val="0"/>
                    <w:autoSpaceDN w:val="0"/>
                    <w:adjustRightInd w:val="0"/>
                    <w:spacing w:before="60"/>
                    <w:ind w:left="216" w:hanging="240"/>
                    <w:jc w:val="both"/>
                    <w:rPr>
                      <w:rFonts w:ascii="Arial" w:hAnsi="Arial" w:cs="Arial"/>
                      <w:b/>
                      <w:bCs/>
                      <w:sz w:val="17"/>
                      <w:szCs w:val="17"/>
                      <w:lang w:val="ru-RU"/>
                    </w:rPr>
                  </w:pPr>
                  <w:r>
                    <w:rPr>
                      <w:rFonts w:ascii="Arial" w:hAnsi="Arial" w:cs="Arial"/>
                      <w:b/>
                      <w:bCs/>
                      <w:sz w:val="17"/>
                      <w:szCs w:val="17"/>
                      <w:lang w:val="ru-RU"/>
                    </w:rPr>
                    <w:t>Не устанавливайте систему безопасности для детей на заднем сиденье, если она мешает механизму фиксирования передних сидений.  В противном случае, ребенок или пассажир (водитель) на переднем сиденье могут погибнуть или получить серьезные травмы в момент резкого торможения или столкновения</w:t>
                  </w:r>
                  <w:r w:rsidRPr="00292C76">
                    <w:rPr>
                      <w:rFonts w:ascii="Arial" w:hAnsi="Arial" w:cs="Arial"/>
                      <w:b/>
                      <w:bCs/>
                      <w:sz w:val="17"/>
                      <w:szCs w:val="17"/>
                      <w:lang w:val="ru-RU"/>
                    </w:rPr>
                    <w:t>.</w:t>
                  </w:r>
                </w:p>
                <w:p w:rsidR="001E0E7E" w:rsidRPr="00167EFE" w:rsidRDefault="001E0E7E" w:rsidP="00A40B70">
                  <w:pPr>
                    <w:numPr>
                      <w:ilvl w:val="0"/>
                      <w:numId w:val="19"/>
                    </w:numPr>
                    <w:tabs>
                      <w:tab w:val="clear" w:pos="720"/>
                    </w:tabs>
                    <w:autoSpaceDE w:val="0"/>
                    <w:autoSpaceDN w:val="0"/>
                    <w:adjustRightInd w:val="0"/>
                    <w:ind w:left="216" w:hanging="245"/>
                    <w:jc w:val="both"/>
                    <w:rPr>
                      <w:rFonts w:ascii="Arial" w:hAnsi="Arial" w:cs="Arial"/>
                      <w:b/>
                      <w:sz w:val="17"/>
                      <w:szCs w:val="17"/>
                      <w:lang w:val="ru-RU"/>
                    </w:rPr>
                  </w:pPr>
                  <w:r>
                    <w:rPr>
                      <w:rFonts w:ascii="Arial" w:hAnsi="Arial" w:cs="Arial"/>
                      <w:b/>
                      <w:bCs/>
                      <w:sz w:val="17"/>
                      <w:szCs w:val="17"/>
                      <w:lang w:val="ru-RU"/>
                    </w:rPr>
                    <w:t>Если положение водительского сиденья не оставляет достаточно места для безопасной установки системы, установите систему безопасности для детей на правом заднем сиденье.</w:t>
                  </w:r>
                </w:p>
              </w:tc>
            </w:tr>
          </w:tbl>
          <w:p w:rsidR="001E0E7E" w:rsidRPr="004F189B" w:rsidRDefault="001E0E7E" w:rsidP="001C1EA6">
            <w:pPr>
              <w:autoSpaceDE w:val="0"/>
              <w:autoSpaceDN w:val="0"/>
              <w:adjustRightInd w:val="0"/>
              <w:rPr>
                <w:rFonts w:ascii="Arial" w:hAnsi="Arial" w:cs="Arial"/>
                <w:bCs/>
                <w:sz w:val="17"/>
                <w:szCs w:val="17"/>
                <w:lang w:val="ru-RU"/>
              </w:rPr>
            </w:pPr>
          </w:p>
        </w:tc>
        <w:tc>
          <w:tcPr>
            <w:tcW w:w="3741" w:type="dxa"/>
          </w:tcPr>
          <w:p w:rsidR="001E0E7E" w:rsidRDefault="001E0E7E" w:rsidP="001C1EA6">
            <w:pPr>
              <w:autoSpaceDE w:val="0"/>
              <w:autoSpaceDN w:val="0"/>
              <w:adjustRightInd w:val="0"/>
              <w:rPr>
                <w:rFonts w:ascii="Arial" w:hAnsi="Arial" w:cs="Arial"/>
                <w:b/>
                <w:bCs/>
                <w:sz w:val="17"/>
                <w:szCs w:val="17"/>
                <w:lang w:val="ru-RU"/>
              </w:rPr>
            </w:pPr>
            <w:r>
              <w:rPr>
                <w:rFonts w:ascii="Arial" w:hAnsi="Arial" w:cs="Arial"/>
                <w:b/>
                <w:bCs/>
                <w:noProof/>
                <w:sz w:val="17"/>
                <w:szCs w:val="17"/>
                <w:lang w:val="ru-RU"/>
              </w:rPr>
              <w:drawing>
                <wp:inline distT="0" distB="0" distL="0" distR="0">
                  <wp:extent cx="2238375" cy="1714500"/>
                  <wp:effectExtent l="19050" t="0" r="9525"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38"/>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rPr>
                <w:rFonts w:ascii="Arial" w:hAnsi="Arial" w:cs="Arial"/>
                <w:b/>
                <w:bCs/>
                <w:sz w:val="17"/>
                <w:szCs w:val="17"/>
                <w:lang w:val="ru-RU"/>
              </w:rPr>
            </w:pPr>
          </w:p>
          <w:p w:rsidR="001E0E7E" w:rsidRPr="001244FF" w:rsidRDefault="001E0E7E" w:rsidP="001C1EA6">
            <w:pPr>
              <w:autoSpaceDE w:val="0"/>
              <w:autoSpaceDN w:val="0"/>
              <w:adjustRightInd w:val="0"/>
              <w:jc w:val="both"/>
              <w:rPr>
                <w:rFonts w:ascii="Arial" w:hAnsi="Arial" w:cs="Arial"/>
                <w:sz w:val="20"/>
                <w:szCs w:val="20"/>
                <w:lang w:val="en-US"/>
              </w:rPr>
            </w:pPr>
            <w:r w:rsidRPr="006525E6">
              <w:rPr>
                <w:rFonts w:ascii="Arial" w:hAnsi="Arial" w:cs="Arial"/>
                <w:sz w:val="17"/>
                <w:szCs w:val="17"/>
                <w:lang w:val="ru-RU"/>
              </w:rPr>
              <w:t xml:space="preserve">1. </w:t>
            </w:r>
            <w:r>
              <w:rPr>
                <w:rFonts w:ascii="Arial" w:hAnsi="Arial" w:cs="Arial"/>
                <w:sz w:val="17"/>
                <w:szCs w:val="17"/>
                <w:lang w:val="ru-RU"/>
              </w:rPr>
              <w:t>Проденьте поясной и плечевой ремень безопасности сквозь или вокруг детского сиденья в соответствии с инструкциями изготовителя и вставьте язычок защелки в замок, следя при этом за тем, чтобы не перекрутить ремень</w:t>
            </w:r>
            <w:r w:rsidRPr="006525E6">
              <w:rPr>
                <w:rFonts w:ascii="Arial" w:hAnsi="Arial" w:cs="Arial"/>
                <w:sz w:val="17"/>
                <w:szCs w:val="17"/>
                <w:lang w:val="ru-RU"/>
              </w:rPr>
              <w:t xml:space="preserve">. </w:t>
            </w:r>
            <w:r>
              <w:rPr>
                <w:rFonts w:ascii="Arial" w:hAnsi="Arial" w:cs="Arial"/>
                <w:sz w:val="17"/>
                <w:szCs w:val="17"/>
                <w:lang w:val="ru-RU"/>
              </w:rPr>
              <w:t xml:space="preserve"> Поясная часть ремня безопасности должна быть туго натянутой</w:t>
            </w:r>
            <w:r w:rsidRPr="001244FF">
              <w:rPr>
                <w:rFonts w:ascii="Arial" w:hAnsi="Arial" w:cs="Arial"/>
                <w:sz w:val="17"/>
                <w:szCs w:val="17"/>
                <w:lang w:val="en-US"/>
              </w:rPr>
              <w:t>.</w:t>
            </w:r>
          </w:p>
          <w:p w:rsidR="001E0E7E" w:rsidRPr="004F189B" w:rsidRDefault="001E0E7E" w:rsidP="001C1EA6">
            <w:pPr>
              <w:autoSpaceDE w:val="0"/>
              <w:autoSpaceDN w:val="0"/>
              <w:adjustRightInd w:val="0"/>
              <w:rPr>
                <w:rFonts w:ascii="Arial" w:hAnsi="Arial" w:cs="Arial"/>
                <w:b/>
                <w:bCs/>
                <w:sz w:val="17"/>
                <w:szCs w:val="17"/>
                <w:lang w:val="ru-RU"/>
              </w:rPr>
            </w:pPr>
          </w:p>
        </w:tc>
        <w:tc>
          <w:tcPr>
            <w:tcW w:w="3741" w:type="dxa"/>
          </w:tcPr>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676A54" w:rsidTr="001C1EA6">
              <w:tc>
                <w:tcPr>
                  <w:tcW w:w="3543" w:type="dxa"/>
                  <w:shd w:val="clear" w:color="auto" w:fill="FFFF00"/>
                </w:tcPr>
                <w:p w:rsidR="001E0E7E" w:rsidRPr="00676A54" w:rsidRDefault="001E0E7E" w:rsidP="00A40B70">
                  <w:pPr>
                    <w:numPr>
                      <w:ilvl w:val="0"/>
                      <w:numId w:val="14"/>
                    </w:numPr>
                    <w:autoSpaceDE w:val="0"/>
                    <w:autoSpaceDN w:val="0"/>
                    <w:adjustRightInd w:val="0"/>
                    <w:spacing w:before="60"/>
                    <w:jc w:val="both"/>
                    <w:rPr>
                      <w:rFonts w:ascii="Arial" w:hAnsi="Arial" w:cs="Arial"/>
                      <w:b/>
                      <w:sz w:val="17"/>
                      <w:szCs w:val="17"/>
                      <w:lang w:val="en-US"/>
                    </w:rPr>
                  </w:pPr>
                  <w:r w:rsidRPr="00676A54">
                    <w:rPr>
                      <w:rFonts w:ascii="Arial" w:hAnsi="Arial" w:cs="Arial"/>
                      <w:b/>
                      <w:bCs/>
                      <w:sz w:val="17"/>
                      <w:szCs w:val="17"/>
                      <w:lang w:val="ru-RU"/>
                    </w:rPr>
                    <w:t>ВНИМАНИЕ</w:t>
                  </w:r>
                </w:p>
              </w:tc>
            </w:tr>
            <w:tr w:rsidR="001E0E7E" w:rsidRPr="00167EFE" w:rsidTr="001C1EA6">
              <w:tc>
                <w:tcPr>
                  <w:tcW w:w="3543" w:type="dxa"/>
                  <w:shd w:val="clear" w:color="auto" w:fill="FFFF00"/>
                </w:tcPr>
                <w:p w:rsidR="001E0E7E" w:rsidRPr="00515C1B" w:rsidRDefault="001E0E7E" w:rsidP="00A40B70">
                  <w:pPr>
                    <w:numPr>
                      <w:ilvl w:val="0"/>
                      <w:numId w:val="19"/>
                    </w:numPr>
                    <w:tabs>
                      <w:tab w:val="clear" w:pos="720"/>
                    </w:tabs>
                    <w:autoSpaceDE w:val="0"/>
                    <w:autoSpaceDN w:val="0"/>
                    <w:adjustRightInd w:val="0"/>
                    <w:ind w:left="216" w:hanging="245"/>
                    <w:jc w:val="both"/>
                    <w:rPr>
                      <w:rFonts w:ascii="Arial" w:hAnsi="Arial" w:cs="Arial"/>
                      <w:b/>
                      <w:bCs/>
                      <w:sz w:val="17"/>
                      <w:szCs w:val="17"/>
                      <w:lang w:val="ru-RU"/>
                    </w:rPr>
                  </w:pPr>
                  <w:r>
                    <w:rPr>
                      <w:rFonts w:ascii="Arial" w:hAnsi="Arial" w:cs="Arial"/>
                      <w:b/>
                      <w:bCs/>
                      <w:sz w:val="17"/>
                      <w:szCs w:val="17"/>
                      <w:lang w:val="ru-RU"/>
                    </w:rPr>
                    <w:t>После того как вы вставили язычок защелки в замок, убедитесь в том, что он надежно зафиксирован в замке и в том, что поясная и плечевая части ремня безопасности не перекручены</w:t>
                  </w:r>
                  <w:r w:rsidRPr="00515C1B">
                    <w:rPr>
                      <w:rFonts w:ascii="Arial" w:hAnsi="Arial" w:cs="Arial"/>
                      <w:b/>
                      <w:bCs/>
                      <w:sz w:val="17"/>
                      <w:szCs w:val="17"/>
                      <w:lang w:val="ru-RU"/>
                    </w:rPr>
                    <w:t>.</w:t>
                  </w:r>
                </w:p>
                <w:p w:rsidR="001E0E7E" w:rsidRDefault="001E0E7E" w:rsidP="00A40B70">
                  <w:pPr>
                    <w:numPr>
                      <w:ilvl w:val="0"/>
                      <w:numId w:val="19"/>
                    </w:numPr>
                    <w:tabs>
                      <w:tab w:val="clear" w:pos="720"/>
                    </w:tabs>
                    <w:autoSpaceDE w:val="0"/>
                    <w:autoSpaceDN w:val="0"/>
                    <w:adjustRightInd w:val="0"/>
                    <w:ind w:left="216" w:hanging="245"/>
                    <w:jc w:val="both"/>
                    <w:rPr>
                      <w:rFonts w:ascii="Arial" w:hAnsi="Arial" w:cs="Arial"/>
                      <w:b/>
                      <w:bCs/>
                      <w:sz w:val="17"/>
                      <w:szCs w:val="17"/>
                      <w:lang w:val="ru-RU"/>
                    </w:rPr>
                  </w:pPr>
                  <w:r>
                    <w:rPr>
                      <w:rFonts w:ascii="Arial" w:hAnsi="Arial" w:cs="Arial"/>
                      <w:b/>
                      <w:bCs/>
                      <w:sz w:val="17"/>
                      <w:szCs w:val="17"/>
                      <w:lang w:val="ru-RU"/>
                    </w:rPr>
                    <w:t>Не вставляйте монеты, скрепки и т.п. в замок ремня, так как это может помешать тому, чтобы ребенок правильно застегнул замок ремня безопасности</w:t>
                  </w:r>
                </w:p>
                <w:p w:rsidR="001E0E7E" w:rsidRPr="00167EFE" w:rsidRDefault="001E0E7E" w:rsidP="00A40B70">
                  <w:pPr>
                    <w:numPr>
                      <w:ilvl w:val="0"/>
                      <w:numId w:val="19"/>
                    </w:numPr>
                    <w:tabs>
                      <w:tab w:val="clear" w:pos="720"/>
                    </w:tabs>
                    <w:autoSpaceDE w:val="0"/>
                    <w:autoSpaceDN w:val="0"/>
                    <w:adjustRightInd w:val="0"/>
                    <w:ind w:left="216" w:hanging="245"/>
                    <w:jc w:val="both"/>
                    <w:rPr>
                      <w:rFonts w:ascii="Arial" w:hAnsi="Arial" w:cs="Arial"/>
                      <w:b/>
                      <w:sz w:val="17"/>
                      <w:szCs w:val="17"/>
                      <w:lang w:val="ru-RU"/>
                    </w:rPr>
                  </w:pPr>
                  <w:r>
                    <w:rPr>
                      <w:rFonts w:ascii="Arial" w:hAnsi="Arial" w:cs="Arial"/>
                      <w:b/>
                      <w:bCs/>
                      <w:sz w:val="17"/>
                      <w:szCs w:val="17"/>
                      <w:lang w:val="ru-RU"/>
                    </w:rPr>
                    <w:t xml:space="preserve">Если ремень безопасности не функционирует как положено, он не сможет защитить вашего ребенка от смерти или серьезных травм.. Свяжитесь с вашим дилером </w:t>
                  </w:r>
                  <w:r w:rsidRPr="001244FF">
                    <w:rPr>
                      <w:rFonts w:ascii="Arial" w:hAnsi="Arial" w:cs="Arial"/>
                      <w:b/>
                      <w:bCs/>
                      <w:sz w:val="17"/>
                      <w:szCs w:val="17"/>
                      <w:lang w:val="en-US"/>
                    </w:rPr>
                    <w:t>Toyota</w:t>
                  </w:r>
                  <w:r>
                    <w:rPr>
                      <w:rFonts w:ascii="Arial" w:hAnsi="Arial" w:cs="Arial"/>
                      <w:b/>
                      <w:bCs/>
                      <w:sz w:val="17"/>
                      <w:szCs w:val="17"/>
                      <w:lang w:val="ru-RU"/>
                    </w:rPr>
                    <w:t xml:space="preserve"> немедленно</w:t>
                  </w:r>
                  <w:r w:rsidRPr="005B7DF7">
                    <w:rPr>
                      <w:rFonts w:ascii="Arial" w:hAnsi="Arial" w:cs="Arial"/>
                      <w:b/>
                      <w:bCs/>
                      <w:sz w:val="17"/>
                      <w:szCs w:val="17"/>
                      <w:lang w:val="ru-RU"/>
                    </w:rPr>
                    <w:t>.</w:t>
                  </w:r>
                  <w:r>
                    <w:rPr>
                      <w:rFonts w:ascii="Arial" w:hAnsi="Arial" w:cs="Arial"/>
                      <w:b/>
                      <w:bCs/>
                      <w:sz w:val="17"/>
                      <w:szCs w:val="17"/>
                      <w:lang w:val="ru-RU"/>
                    </w:rPr>
                    <w:t xml:space="preserve">  Не устанавливайте систему безопасности для детей на сиденье до тех пор, пока ремень не будет отремонтирован.</w:t>
                  </w:r>
                </w:p>
              </w:tc>
            </w:tr>
          </w:tbl>
          <w:p w:rsidR="001E0E7E" w:rsidRPr="00167EFE" w:rsidRDefault="001E0E7E" w:rsidP="001C1EA6">
            <w:pPr>
              <w:autoSpaceDE w:val="0"/>
              <w:autoSpaceDN w:val="0"/>
              <w:adjustRightInd w:val="0"/>
              <w:rPr>
                <w:rFonts w:ascii="Arial" w:hAnsi="Arial" w:cs="Arial"/>
                <w:bCs/>
                <w:sz w:val="17"/>
                <w:szCs w:val="17"/>
                <w:lang w:val="ru-RU"/>
              </w:rPr>
            </w:pPr>
          </w:p>
          <w:p w:rsidR="001E0E7E" w:rsidRPr="00167EFE" w:rsidRDefault="001E0E7E" w:rsidP="001C1EA6">
            <w:pPr>
              <w:autoSpaceDE w:val="0"/>
              <w:autoSpaceDN w:val="0"/>
              <w:adjustRightInd w:val="0"/>
              <w:spacing w:before="60"/>
              <w:jc w:val="both"/>
              <w:rPr>
                <w:rFonts w:ascii="Arial" w:hAnsi="Arial" w:cs="Arial"/>
                <w:b/>
                <w:sz w:val="17"/>
                <w:szCs w:val="17"/>
                <w:lang w:val="ru-RU"/>
              </w:rPr>
            </w:pPr>
          </w:p>
        </w:tc>
      </w:tr>
    </w:tbl>
    <w:p w:rsidR="001E0E7E" w:rsidRPr="00167EFE" w:rsidRDefault="001E0E7E" w:rsidP="001E0E7E">
      <w:pPr>
        <w:jc w:val="both"/>
        <w:rPr>
          <w:rFonts w:ascii="Arial" w:hAnsi="Arial" w:cs="Arial"/>
          <w:b/>
          <w:sz w:val="17"/>
          <w:szCs w:val="17"/>
          <w:lang w:val="ru-RU"/>
        </w:rPr>
      </w:pPr>
      <w:r w:rsidRPr="00167EFE">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6"/>
        <w:gridCol w:w="3786"/>
        <w:gridCol w:w="3789"/>
      </w:tblGrid>
      <w:tr w:rsidR="001E0E7E" w:rsidRPr="004F189B" w:rsidTr="001C1EA6">
        <w:tc>
          <w:tcPr>
            <w:tcW w:w="3741" w:type="dxa"/>
          </w:tcPr>
          <w:p w:rsidR="001E0E7E" w:rsidRPr="004F189B" w:rsidRDefault="001E0E7E" w:rsidP="001C1EA6">
            <w:pPr>
              <w:autoSpaceDE w:val="0"/>
              <w:autoSpaceDN w:val="0"/>
              <w:adjustRightInd w:val="0"/>
              <w:rPr>
                <w:rFonts w:ascii="Arial" w:hAnsi="Arial" w:cs="Arial"/>
                <w:bCs/>
                <w:sz w:val="17"/>
                <w:szCs w:val="17"/>
                <w:lang w:val="ru-RU"/>
              </w:rPr>
            </w:pPr>
            <w:r>
              <w:rPr>
                <w:rFonts w:ascii="Arial" w:hAnsi="Arial" w:cs="Arial"/>
                <w:bCs/>
                <w:noProof/>
                <w:sz w:val="17"/>
                <w:szCs w:val="17"/>
                <w:lang w:val="ru-RU"/>
              </w:rPr>
              <w:lastRenderedPageBreak/>
              <w:drawing>
                <wp:inline distT="0" distB="0" distL="0" distR="0">
                  <wp:extent cx="2238375" cy="1704975"/>
                  <wp:effectExtent l="19050" t="0" r="9525"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39"/>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rPr>
                <w:rFonts w:ascii="Arial" w:hAnsi="Arial" w:cs="Arial"/>
                <w:bCs/>
                <w:sz w:val="17"/>
                <w:szCs w:val="17"/>
                <w:lang w:val="ru-RU"/>
              </w:rPr>
            </w:pPr>
          </w:p>
          <w:p w:rsidR="001E0E7E" w:rsidRPr="0003386E" w:rsidRDefault="001E0E7E" w:rsidP="001C1EA6">
            <w:pPr>
              <w:autoSpaceDE w:val="0"/>
              <w:autoSpaceDN w:val="0"/>
              <w:adjustRightInd w:val="0"/>
              <w:spacing w:before="60"/>
              <w:ind w:left="240"/>
              <w:jc w:val="both"/>
              <w:rPr>
                <w:rFonts w:ascii="Arial" w:hAnsi="Arial" w:cs="Arial"/>
                <w:sz w:val="17"/>
                <w:szCs w:val="17"/>
                <w:lang w:val="ru-RU"/>
              </w:rPr>
            </w:pPr>
            <w:r w:rsidRPr="00D50F7C">
              <w:rPr>
                <w:rFonts w:ascii="Arial" w:hAnsi="Arial" w:cs="Arial"/>
                <w:sz w:val="17"/>
                <w:szCs w:val="17"/>
                <w:lang w:val="ru-RU"/>
              </w:rPr>
              <w:t xml:space="preserve">2. </w:t>
            </w:r>
            <w:r>
              <w:rPr>
                <w:rFonts w:ascii="Arial" w:hAnsi="Arial" w:cs="Arial"/>
                <w:sz w:val="17"/>
                <w:szCs w:val="17"/>
                <w:lang w:val="ru-RU"/>
              </w:rPr>
              <w:t>Вытяните плечевой ремень до конца, чтобы заблокировать его</w:t>
            </w:r>
            <w:r w:rsidRPr="00D50F7C">
              <w:rPr>
                <w:rFonts w:ascii="Arial" w:hAnsi="Arial" w:cs="Arial"/>
                <w:sz w:val="17"/>
                <w:szCs w:val="17"/>
                <w:lang w:val="ru-RU"/>
              </w:rPr>
              <w:t xml:space="preserve">. </w:t>
            </w:r>
            <w:r>
              <w:rPr>
                <w:rFonts w:ascii="Arial" w:hAnsi="Arial" w:cs="Arial"/>
                <w:sz w:val="17"/>
                <w:szCs w:val="17"/>
                <w:lang w:val="ru-RU"/>
              </w:rPr>
              <w:t>Когда после этого ремень даже слегка втягивается назад, его больше нельзя будет вытянуть</w:t>
            </w:r>
            <w:r w:rsidRPr="0003386E">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Чтобы надежно закрепить систему безопасности для детей, убедитесь, что ремень заблокирован перед тем как дать ему втянуться.</w:t>
            </w:r>
          </w:p>
          <w:p w:rsidR="001E0E7E" w:rsidRPr="00167EFE" w:rsidRDefault="001E0E7E" w:rsidP="001C1EA6">
            <w:pPr>
              <w:autoSpaceDE w:val="0"/>
              <w:autoSpaceDN w:val="0"/>
              <w:adjustRightInd w:val="0"/>
              <w:rPr>
                <w:rFonts w:ascii="Arial" w:hAnsi="Arial" w:cs="Arial"/>
                <w:bCs/>
                <w:sz w:val="17"/>
                <w:szCs w:val="17"/>
                <w:lang w:val="ru-RU"/>
              </w:rPr>
            </w:pPr>
          </w:p>
          <w:p w:rsidR="001E0E7E" w:rsidRPr="004F189B" w:rsidRDefault="001E0E7E" w:rsidP="001C1EA6">
            <w:pPr>
              <w:autoSpaceDE w:val="0"/>
              <w:autoSpaceDN w:val="0"/>
              <w:adjustRightInd w:val="0"/>
              <w:rPr>
                <w:rFonts w:ascii="Arial" w:hAnsi="Arial" w:cs="Arial"/>
                <w:bCs/>
                <w:sz w:val="17"/>
                <w:szCs w:val="17"/>
                <w:lang w:val="ru-RU"/>
              </w:rPr>
            </w:pPr>
          </w:p>
        </w:tc>
        <w:tc>
          <w:tcPr>
            <w:tcW w:w="3741" w:type="dxa"/>
          </w:tcPr>
          <w:p w:rsidR="001E0E7E" w:rsidRPr="004F189B" w:rsidRDefault="001E0E7E" w:rsidP="001C1EA6">
            <w:pPr>
              <w:autoSpaceDE w:val="0"/>
              <w:autoSpaceDN w:val="0"/>
              <w:adjustRightInd w:val="0"/>
              <w:rPr>
                <w:rFonts w:ascii="Arial" w:hAnsi="Arial" w:cs="Arial"/>
                <w:b/>
                <w:bCs/>
                <w:sz w:val="17"/>
                <w:szCs w:val="17"/>
                <w:lang w:val="ru-RU"/>
              </w:rPr>
            </w:pPr>
            <w:r>
              <w:rPr>
                <w:rFonts w:ascii="Arial" w:hAnsi="Arial" w:cs="Arial"/>
                <w:b/>
                <w:bCs/>
                <w:noProof/>
                <w:sz w:val="17"/>
                <w:szCs w:val="17"/>
                <w:lang w:val="ru-RU"/>
              </w:rPr>
              <w:drawing>
                <wp:inline distT="0" distB="0" distL="0" distR="0">
                  <wp:extent cx="2238375" cy="1704975"/>
                  <wp:effectExtent l="19050" t="0" r="9525"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40"/>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ind w:left="219"/>
              <w:jc w:val="both"/>
              <w:rPr>
                <w:rFonts w:ascii="Arial" w:hAnsi="Arial" w:cs="Arial"/>
                <w:sz w:val="17"/>
                <w:szCs w:val="17"/>
                <w:lang w:val="ru-RU"/>
              </w:rPr>
            </w:pPr>
          </w:p>
          <w:p w:rsidR="001E0E7E" w:rsidRPr="0048114C" w:rsidRDefault="001E0E7E" w:rsidP="001C1EA6">
            <w:pPr>
              <w:autoSpaceDE w:val="0"/>
              <w:autoSpaceDN w:val="0"/>
              <w:adjustRightInd w:val="0"/>
              <w:ind w:left="219"/>
              <w:jc w:val="both"/>
              <w:rPr>
                <w:rFonts w:ascii="Arial" w:hAnsi="Arial" w:cs="Arial"/>
                <w:sz w:val="20"/>
                <w:szCs w:val="20"/>
                <w:lang w:val="ru-RU"/>
              </w:rPr>
            </w:pPr>
            <w:r w:rsidRPr="0003386E">
              <w:rPr>
                <w:rFonts w:ascii="Arial" w:hAnsi="Arial" w:cs="Arial"/>
                <w:sz w:val="17"/>
                <w:szCs w:val="17"/>
                <w:lang w:val="ru-RU"/>
              </w:rPr>
              <w:t xml:space="preserve">3. </w:t>
            </w:r>
            <w:r>
              <w:rPr>
                <w:rFonts w:ascii="Arial" w:hAnsi="Arial" w:cs="Arial"/>
                <w:sz w:val="17"/>
                <w:szCs w:val="17"/>
                <w:lang w:val="ru-RU"/>
              </w:rPr>
              <w:t>Плотно прижав трансформируемое детское сиденье к подушке и спинке сиденья, дайте плечевому ремню втянуться насколько возможно для того, чтобы надежно закрепить детское сиденье</w:t>
            </w:r>
            <w:r w:rsidRPr="0048114C">
              <w:rPr>
                <w:rFonts w:ascii="Arial" w:hAnsi="Arial" w:cs="Arial"/>
                <w:sz w:val="17"/>
                <w:szCs w:val="17"/>
                <w:lang w:val="ru-RU"/>
              </w:rPr>
              <w:t>.</w:t>
            </w:r>
          </w:p>
          <w:p w:rsidR="001E0E7E" w:rsidRDefault="001E0E7E" w:rsidP="001C1EA6">
            <w:pPr>
              <w:autoSpaceDE w:val="0"/>
              <w:autoSpaceDN w:val="0"/>
              <w:adjustRightInd w:val="0"/>
              <w:rPr>
                <w:rFonts w:ascii="Arial" w:hAnsi="Arial" w:cs="Arial"/>
                <w:b/>
                <w:bCs/>
                <w:sz w:val="17"/>
                <w:szCs w:val="17"/>
                <w:lang w:val="ru-RU"/>
              </w:rPr>
            </w:pPr>
          </w:p>
          <w:p w:rsidR="001E0E7E" w:rsidRPr="004F189B" w:rsidRDefault="001E0E7E" w:rsidP="001C1EA6">
            <w:pPr>
              <w:autoSpaceDE w:val="0"/>
              <w:autoSpaceDN w:val="0"/>
              <w:adjustRightInd w:val="0"/>
              <w:rPr>
                <w:rFonts w:ascii="Arial" w:hAnsi="Arial" w:cs="Arial"/>
                <w:b/>
                <w:bCs/>
                <w:sz w:val="17"/>
                <w:szCs w:val="17"/>
                <w:lang w:val="ru-RU"/>
              </w:rPr>
            </w:pPr>
          </w:p>
        </w:tc>
        <w:tc>
          <w:tcPr>
            <w:tcW w:w="3741" w:type="dxa"/>
          </w:tcPr>
          <w:p w:rsidR="001E0E7E" w:rsidRPr="004F189B" w:rsidRDefault="001E0E7E" w:rsidP="001C1EA6">
            <w:pPr>
              <w:autoSpaceDE w:val="0"/>
              <w:autoSpaceDN w:val="0"/>
              <w:adjustRightInd w:val="0"/>
              <w:rPr>
                <w:rFonts w:ascii="Arial" w:hAnsi="Arial" w:cs="Arial"/>
                <w:bCs/>
                <w:sz w:val="17"/>
                <w:szCs w:val="17"/>
                <w:lang w:val="ru-RU"/>
              </w:rPr>
            </w:pPr>
            <w:r>
              <w:rPr>
                <w:rFonts w:ascii="Arial" w:hAnsi="Arial" w:cs="Arial"/>
                <w:bCs/>
                <w:noProof/>
                <w:sz w:val="17"/>
                <w:szCs w:val="17"/>
                <w:lang w:val="ru-RU"/>
              </w:rPr>
              <w:drawing>
                <wp:inline distT="0" distB="0" distL="0" distR="0">
                  <wp:extent cx="2238375" cy="1704975"/>
                  <wp:effectExtent l="19050" t="0" r="9525"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41"/>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rPr>
                <w:rFonts w:ascii="Arial" w:hAnsi="Arial" w:cs="Arial"/>
                <w:bCs/>
                <w:sz w:val="17"/>
                <w:szCs w:val="17"/>
                <w:lang w:val="ru-RU"/>
              </w:rPr>
            </w:pP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676A54" w:rsidTr="001C1EA6">
              <w:tc>
                <w:tcPr>
                  <w:tcW w:w="3543" w:type="dxa"/>
                  <w:shd w:val="clear" w:color="auto" w:fill="FFFF00"/>
                </w:tcPr>
                <w:p w:rsidR="001E0E7E" w:rsidRPr="00676A54" w:rsidRDefault="001E0E7E" w:rsidP="00A40B70">
                  <w:pPr>
                    <w:numPr>
                      <w:ilvl w:val="0"/>
                      <w:numId w:val="14"/>
                    </w:numPr>
                    <w:autoSpaceDE w:val="0"/>
                    <w:autoSpaceDN w:val="0"/>
                    <w:adjustRightInd w:val="0"/>
                    <w:spacing w:before="60"/>
                    <w:jc w:val="both"/>
                    <w:rPr>
                      <w:rFonts w:ascii="Arial" w:hAnsi="Arial" w:cs="Arial"/>
                      <w:b/>
                      <w:sz w:val="17"/>
                      <w:szCs w:val="17"/>
                      <w:lang w:val="en-US"/>
                    </w:rPr>
                  </w:pPr>
                  <w:r w:rsidRPr="00676A54">
                    <w:rPr>
                      <w:rFonts w:ascii="Arial" w:hAnsi="Arial" w:cs="Arial"/>
                      <w:b/>
                      <w:bCs/>
                      <w:sz w:val="17"/>
                      <w:szCs w:val="17"/>
                      <w:lang w:val="ru-RU"/>
                    </w:rPr>
                    <w:t>ВНИМАНИЕ</w:t>
                  </w:r>
                </w:p>
              </w:tc>
            </w:tr>
            <w:tr w:rsidR="001E0E7E" w:rsidRPr="004F189B" w:rsidTr="001C1EA6">
              <w:tc>
                <w:tcPr>
                  <w:tcW w:w="3543" w:type="dxa"/>
                  <w:shd w:val="clear" w:color="auto" w:fill="FFFF00"/>
                </w:tcPr>
                <w:p w:rsidR="001E0E7E" w:rsidRPr="004F189B" w:rsidRDefault="001E0E7E" w:rsidP="00A40B70">
                  <w:pPr>
                    <w:numPr>
                      <w:ilvl w:val="0"/>
                      <w:numId w:val="19"/>
                    </w:numPr>
                    <w:tabs>
                      <w:tab w:val="clear" w:pos="720"/>
                    </w:tabs>
                    <w:autoSpaceDE w:val="0"/>
                    <w:autoSpaceDN w:val="0"/>
                    <w:adjustRightInd w:val="0"/>
                    <w:ind w:left="216" w:hanging="245"/>
                    <w:jc w:val="both"/>
                    <w:rPr>
                      <w:rFonts w:ascii="Arial" w:hAnsi="Arial" w:cs="Arial"/>
                      <w:b/>
                      <w:sz w:val="17"/>
                      <w:szCs w:val="17"/>
                      <w:lang w:val="en-US"/>
                    </w:rPr>
                  </w:pPr>
                  <w:r>
                    <w:rPr>
                      <w:rFonts w:ascii="Arial" w:hAnsi="Arial" w:cs="Arial"/>
                      <w:b/>
                      <w:bCs/>
                      <w:sz w:val="17"/>
                      <w:szCs w:val="17"/>
                      <w:lang w:val="ru-RU"/>
                    </w:rPr>
                    <w:t xml:space="preserve">Попробуйте потянуть и толкнуть систему безопасности для детей в разных направлениях, чтобы убедиться, что она надежно закреплена. </w:t>
                  </w:r>
                  <w:r w:rsidRPr="0048114C">
                    <w:rPr>
                      <w:rFonts w:ascii="Arial" w:hAnsi="Arial" w:cs="Arial"/>
                      <w:b/>
                      <w:bCs/>
                      <w:sz w:val="17"/>
                      <w:szCs w:val="17"/>
                      <w:lang w:val="ru-RU"/>
                    </w:rPr>
                    <w:t xml:space="preserve"> </w:t>
                  </w:r>
                  <w:r>
                    <w:rPr>
                      <w:rFonts w:ascii="Arial" w:hAnsi="Arial" w:cs="Arial"/>
                      <w:b/>
                      <w:bCs/>
                      <w:sz w:val="17"/>
                      <w:szCs w:val="17"/>
                      <w:lang w:val="ru-RU"/>
                    </w:rPr>
                    <w:t>Соблюдайте все инструкции изготовителя системы.</w:t>
                  </w:r>
                </w:p>
              </w:tc>
            </w:tr>
          </w:tbl>
          <w:p w:rsidR="001E0E7E" w:rsidRPr="004F189B" w:rsidRDefault="001E0E7E" w:rsidP="001C1EA6">
            <w:pPr>
              <w:autoSpaceDE w:val="0"/>
              <w:autoSpaceDN w:val="0"/>
              <w:adjustRightInd w:val="0"/>
              <w:rPr>
                <w:rFonts w:ascii="Arial" w:hAnsi="Arial" w:cs="Arial"/>
                <w:bCs/>
                <w:sz w:val="17"/>
                <w:szCs w:val="17"/>
                <w:lang w:val="en-US"/>
              </w:rPr>
            </w:pPr>
          </w:p>
          <w:p w:rsidR="001E0E7E" w:rsidRPr="004F189B" w:rsidRDefault="001E0E7E" w:rsidP="001C1EA6">
            <w:pPr>
              <w:autoSpaceDE w:val="0"/>
              <w:autoSpaceDN w:val="0"/>
              <w:adjustRightInd w:val="0"/>
              <w:rPr>
                <w:rFonts w:ascii="Arial" w:hAnsi="Arial" w:cs="Arial"/>
                <w:bCs/>
                <w:sz w:val="17"/>
                <w:szCs w:val="17"/>
                <w:lang w:val="en-US"/>
              </w:rPr>
            </w:pPr>
          </w:p>
          <w:p w:rsidR="001E0E7E" w:rsidRPr="004F189B" w:rsidRDefault="001E0E7E" w:rsidP="001C1EA6">
            <w:pPr>
              <w:autoSpaceDE w:val="0"/>
              <w:autoSpaceDN w:val="0"/>
              <w:adjustRightInd w:val="0"/>
              <w:spacing w:before="60"/>
              <w:jc w:val="both"/>
              <w:rPr>
                <w:rFonts w:ascii="Arial" w:hAnsi="Arial" w:cs="Arial"/>
                <w:b/>
                <w:sz w:val="17"/>
                <w:szCs w:val="17"/>
                <w:lang w:val="en-US"/>
              </w:rPr>
            </w:pPr>
          </w:p>
        </w:tc>
      </w:tr>
    </w:tbl>
    <w:p w:rsidR="001E0E7E" w:rsidRPr="004F189B" w:rsidRDefault="001E0E7E" w:rsidP="001E0E7E">
      <w:pPr>
        <w:jc w:val="both"/>
        <w:rPr>
          <w:rFonts w:ascii="Arial" w:hAnsi="Arial" w:cs="Arial"/>
          <w:b/>
          <w:sz w:val="17"/>
          <w:szCs w:val="17"/>
          <w:lang w:val="en-US"/>
        </w:rPr>
      </w:pPr>
    </w:p>
    <w:p w:rsidR="001E0E7E" w:rsidRDefault="001E0E7E" w:rsidP="001E0E7E">
      <w:pPr>
        <w:jc w:val="both"/>
        <w:rPr>
          <w:rFonts w:ascii="Arial" w:hAnsi="Arial" w:cs="Arial"/>
          <w:b/>
          <w:sz w:val="17"/>
          <w:szCs w:val="17"/>
          <w:lang w:val="en-US"/>
        </w:rPr>
      </w:pPr>
      <w:r>
        <w:rPr>
          <w:rFonts w:ascii="Arial" w:hAnsi="Arial" w:cs="Arial"/>
          <w:sz w:val="17"/>
          <w:szCs w:val="17"/>
          <w:lang w:val="en-US"/>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6"/>
        <w:gridCol w:w="3786"/>
        <w:gridCol w:w="3789"/>
      </w:tblGrid>
      <w:tr w:rsidR="001E0E7E" w:rsidRPr="0056209B" w:rsidTr="001C1EA6">
        <w:tc>
          <w:tcPr>
            <w:tcW w:w="3741" w:type="dxa"/>
          </w:tcPr>
          <w:p w:rsidR="001E0E7E" w:rsidRDefault="001E0E7E" w:rsidP="001C1EA6">
            <w:pPr>
              <w:autoSpaceDE w:val="0"/>
              <w:autoSpaceDN w:val="0"/>
              <w:adjustRightInd w:val="0"/>
              <w:rPr>
                <w:rFonts w:ascii="Arial" w:hAnsi="Arial" w:cs="Arial"/>
                <w:bCs/>
                <w:sz w:val="17"/>
                <w:szCs w:val="17"/>
                <w:lang w:val="ru-RU"/>
              </w:rPr>
            </w:pPr>
            <w:r>
              <w:rPr>
                <w:rFonts w:ascii="Arial" w:hAnsi="Arial" w:cs="Arial"/>
                <w:bCs/>
                <w:noProof/>
                <w:sz w:val="17"/>
                <w:szCs w:val="17"/>
                <w:lang w:val="ru-RU"/>
              </w:rPr>
              <w:lastRenderedPageBreak/>
              <w:drawing>
                <wp:inline distT="0" distB="0" distL="0" distR="0">
                  <wp:extent cx="2238375" cy="1714500"/>
                  <wp:effectExtent l="19050" t="0" r="9525"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142"/>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rPr>
                <w:rFonts w:ascii="Arial" w:hAnsi="Arial" w:cs="Arial"/>
                <w:bCs/>
                <w:sz w:val="17"/>
                <w:szCs w:val="17"/>
                <w:lang w:val="ru-RU"/>
              </w:rPr>
            </w:pPr>
          </w:p>
          <w:p w:rsidR="001E0E7E" w:rsidRPr="002B22E2" w:rsidRDefault="001E0E7E" w:rsidP="001C1EA6">
            <w:pPr>
              <w:autoSpaceDE w:val="0"/>
              <w:autoSpaceDN w:val="0"/>
              <w:adjustRightInd w:val="0"/>
              <w:spacing w:before="60"/>
              <w:jc w:val="both"/>
              <w:rPr>
                <w:rFonts w:ascii="Arial" w:hAnsi="Arial" w:cs="Arial"/>
                <w:sz w:val="20"/>
                <w:szCs w:val="20"/>
                <w:lang w:val="ru-RU"/>
              </w:rPr>
            </w:pPr>
            <w:r w:rsidRPr="0048114C">
              <w:rPr>
                <w:rFonts w:ascii="Arial" w:hAnsi="Arial" w:cs="Arial"/>
                <w:sz w:val="17"/>
                <w:szCs w:val="17"/>
                <w:lang w:val="ru-RU"/>
              </w:rPr>
              <w:t xml:space="preserve">4. </w:t>
            </w:r>
            <w:r>
              <w:rPr>
                <w:rFonts w:ascii="Arial" w:hAnsi="Arial" w:cs="Arial"/>
                <w:sz w:val="17"/>
                <w:szCs w:val="17"/>
                <w:lang w:val="ru-RU"/>
              </w:rPr>
              <w:t>Для того, чтобы снять детское сиденье, нажмите кнопку размыкания замка ремня безопасности и дайте ремню полностью втянуться</w:t>
            </w:r>
            <w:r w:rsidRPr="0048114C">
              <w:rPr>
                <w:rFonts w:ascii="Arial" w:hAnsi="Arial" w:cs="Arial"/>
                <w:sz w:val="17"/>
                <w:szCs w:val="17"/>
                <w:lang w:val="ru-RU"/>
              </w:rPr>
              <w:t xml:space="preserve">. </w:t>
            </w:r>
            <w:r>
              <w:rPr>
                <w:rFonts w:ascii="Arial" w:hAnsi="Arial" w:cs="Arial"/>
                <w:sz w:val="17"/>
                <w:szCs w:val="17"/>
                <w:lang w:val="ru-RU"/>
              </w:rPr>
              <w:t xml:space="preserve"> Ремень таким образом </w:t>
            </w:r>
            <w:r w:rsidRPr="00E14B17">
              <w:rPr>
                <w:rFonts w:ascii="Arial" w:hAnsi="Arial" w:cs="Arial"/>
                <w:sz w:val="17"/>
                <w:szCs w:val="17"/>
                <w:lang w:val="ru-RU"/>
              </w:rPr>
              <w:t>ра</w:t>
            </w:r>
            <w:r>
              <w:rPr>
                <w:rFonts w:ascii="Arial" w:hAnsi="Arial" w:cs="Arial"/>
                <w:sz w:val="17"/>
                <w:szCs w:val="17"/>
                <w:lang w:val="ru-RU"/>
              </w:rPr>
              <w:t>з</w:t>
            </w:r>
            <w:r w:rsidRPr="00E14B17">
              <w:rPr>
                <w:rFonts w:ascii="Arial" w:hAnsi="Arial" w:cs="Arial"/>
                <w:sz w:val="17"/>
                <w:szCs w:val="17"/>
                <w:lang w:val="ru-RU"/>
              </w:rPr>
              <w:t xml:space="preserve">блокируется </w:t>
            </w:r>
            <w:r>
              <w:rPr>
                <w:rFonts w:ascii="Arial" w:hAnsi="Arial" w:cs="Arial"/>
                <w:sz w:val="17"/>
                <w:szCs w:val="17"/>
                <w:lang w:val="ru-RU"/>
              </w:rPr>
              <w:t>и будет готов к использованию для взрослого или более взрослого ребенка</w:t>
            </w:r>
            <w:r w:rsidRPr="002B22E2">
              <w:rPr>
                <w:rFonts w:ascii="Arial" w:hAnsi="Arial" w:cs="Arial"/>
                <w:sz w:val="17"/>
                <w:szCs w:val="17"/>
                <w:lang w:val="ru-RU"/>
              </w:rPr>
              <w:t>.</w:t>
            </w:r>
          </w:p>
          <w:p w:rsidR="001E0E7E" w:rsidRPr="00167EFE" w:rsidRDefault="001E0E7E" w:rsidP="001C1EA6">
            <w:pPr>
              <w:autoSpaceDE w:val="0"/>
              <w:autoSpaceDN w:val="0"/>
              <w:adjustRightInd w:val="0"/>
              <w:rPr>
                <w:rFonts w:ascii="Arial" w:hAnsi="Arial" w:cs="Arial"/>
                <w:bCs/>
                <w:sz w:val="17"/>
                <w:szCs w:val="17"/>
                <w:lang w:val="ru-RU"/>
              </w:rPr>
            </w:pPr>
          </w:p>
        </w:tc>
        <w:tc>
          <w:tcPr>
            <w:tcW w:w="3741" w:type="dxa"/>
          </w:tcPr>
          <w:p w:rsidR="001E0E7E" w:rsidRDefault="001E0E7E" w:rsidP="001C1EA6">
            <w:pPr>
              <w:autoSpaceDE w:val="0"/>
              <w:autoSpaceDN w:val="0"/>
              <w:adjustRightInd w:val="0"/>
              <w:rPr>
                <w:rFonts w:ascii="Arial" w:hAnsi="Arial" w:cs="Arial"/>
                <w:b/>
                <w:bCs/>
                <w:sz w:val="17"/>
                <w:szCs w:val="17"/>
                <w:lang w:val="ru-RU"/>
              </w:rPr>
            </w:pPr>
            <w:r>
              <w:rPr>
                <w:rFonts w:ascii="Arial" w:hAnsi="Arial" w:cs="Arial"/>
                <w:b/>
                <w:bCs/>
                <w:noProof/>
                <w:sz w:val="17"/>
                <w:szCs w:val="17"/>
                <w:lang w:val="ru-RU"/>
              </w:rPr>
              <w:drawing>
                <wp:inline distT="0" distB="0" distL="0" distR="0">
                  <wp:extent cx="2238375" cy="1704975"/>
                  <wp:effectExtent l="19050" t="0" r="9525" b="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43"/>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rPr>
                <w:rFonts w:ascii="Arial" w:hAnsi="Arial" w:cs="Arial"/>
                <w:b/>
                <w:bCs/>
                <w:sz w:val="17"/>
                <w:szCs w:val="17"/>
                <w:lang w:val="ru-RU"/>
              </w:rPr>
            </w:pPr>
          </w:p>
          <w:p w:rsidR="001E0E7E" w:rsidRPr="00167EFE" w:rsidRDefault="001E0E7E" w:rsidP="001C1EA6">
            <w:pPr>
              <w:autoSpaceDE w:val="0"/>
              <w:autoSpaceDN w:val="0"/>
              <w:adjustRightInd w:val="0"/>
              <w:spacing w:before="60"/>
              <w:jc w:val="both"/>
              <w:rPr>
                <w:rFonts w:ascii="Arial" w:hAnsi="Arial" w:cs="Arial"/>
                <w:b/>
                <w:bCs/>
                <w:sz w:val="17"/>
                <w:szCs w:val="17"/>
                <w:lang w:val="ru-RU"/>
              </w:rPr>
            </w:pPr>
            <w:r w:rsidRPr="00167EFE">
              <w:rPr>
                <w:rFonts w:ascii="Arial" w:hAnsi="Arial" w:cs="Arial"/>
                <w:b/>
                <w:bCs/>
                <w:sz w:val="17"/>
                <w:szCs w:val="17"/>
                <w:lang w:val="ru-RU"/>
              </w:rPr>
              <w:t>(</w:t>
            </w:r>
            <w:r w:rsidRPr="003F7F7D">
              <w:rPr>
                <w:rFonts w:ascii="Arial" w:hAnsi="Arial" w:cs="Arial"/>
                <w:b/>
                <w:bCs/>
                <w:sz w:val="17"/>
                <w:szCs w:val="17"/>
                <w:lang w:val="en-US"/>
              </w:rPr>
              <w:t>C</w:t>
            </w:r>
            <w:r w:rsidRPr="00167EFE">
              <w:rPr>
                <w:rFonts w:ascii="Arial" w:hAnsi="Arial" w:cs="Arial"/>
                <w:b/>
                <w:bCs/>
                <w:sz w:val="17"/>
                <w:szCs w:val="17"/>
                <w:lang w:val="ru-RU"/>
              </w:rPr>
              <w:t xml:space="preserve">) </w:t>
            </w:r>
            <w:r>
              <w:rPr>
                <w:rFonts w:ascii="Arial" w:hAnsi="Arial" w:cs="Arial"/>
                <w:b/>
                <w:bCs/>
                <w:sz w:val="17"/>
                <w:szCs w:val="17"/>
                <w:lang w:val="ru-RU"/>
              </w:rPr>
              <w:t>УСТАНОВКА ДОПОЛНИТЕЛЬНОЙ ПОДУШКИ СИДЕНЬЯ</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Дополнительная подушка сиденья должна использоваться только в обращенном вперед положении.</w:t>
            </w:r>
          </w:p>
          <w:p w:rsidR="001E0E7E" w:rsidRPr="003F7F7D" w:rsidRDefault="001E0E7E" w:rsidP="001C1EA6">
            <w:pPr>
              <w:autoSpaceDE w:val="0"/>
              <w:autoSpaceDN w:val="0"/>
              <w:adjustRightInd w:val="0"/>
              <w:rPr>
                <w:rFonts w:ascii="Arial" w:hAnsi="Arial" w:cs="Arial"/>
                <w:b/>
                <w:bCs/>
                <w:sz w:val="17"/>
                <w:szCs w:val="17"/>
                <w:lang w:val="ru-RU"/>
              </w:rPr>
            </w:pPr>
          </w:p>
        </w:tc>
        <w:tc>
          <w:tcPr>
            <w:tcW w:w="3741" w:type="dxa"/>
          </w:tcPr>
          <w:p w:rsidR="001E0E7E" w:rsidRPr="003F7F7D" w:rsidRDefault="001E0E7E" w:rsidP="001C1EA6">
            <w:pPr>
              <w:autoSpaceDE w:val="0"/>
              <w:autoSpaceDN w:val="0"/>
              <w:adjustRightInd w:val="0"/>
              <w:rPr>
                <w:rFonts w:ascii="Arial" w:hAnsi="Arial" w:cs="Arial"/>
                <w:bCs/>
                <w:sz w:val="17"/>
                <w:szCs w:val="17"/>
                <w:lang w:val="ru-RU"/>
              </w:rPr>
            </w:pPr>
            <w:r>
              <w:rPr>
                <w:rFonts w:ascii="Arial" w:hAnsi="Arial" w:cs="Arial"/>
                <w:bCs/>
                <w:noProof/>
                <w:sz w:val="17"/>
                <w:szCs w:val="17"/>
                <w:lang w:val="ru-RU"/>
              </w:rPr>
              <w:pict>
                <v:shape id="_x0000_s1055" type="#_x0000_t202" style="position:absolute;margin-left:3.9pt;margin-top:107.25pt;width:1in;height:17.7pt;z-index:251682816;mso-position-horizontal-relative:text;mso-position-vertical-relative:text" stroked="f">
                  <v:textbox style="mso-next-textbox:#_x0000_s1055" inset="0,0,0,0">
                    <w:txbxContent>
                      <w:p w:rsidR="001E0E7E" w:rsidRPr="00167EFE" w:rsidRDefault="001E0E7E" w:rsidP="001E0E7E">
                        <w:pPr>
                          <w:rPr>
                            <w:rFonts w:ascii="Arial" w:hAnsi="Arial" w:cs="Arial"/>
                            <w:sz w:val="14"/>
                            <w:szCs w:val="14"/>
                            <w:lang w:val="ru-RU"/>
                          </w:rPr>
                        </w:pPr>
                        <w:r w:rsidRPr="00167EFE">
                          <w:rPr>
                            <w:rFonts w:ascii="Arial" w:hAnsi="Arial" w:cs="Arial"/>
                            <w:sz w:val="14"/>
                            <w:szCs w:val="14"/>
                            <w:lang w:val="ru-RU"/>
                          </w:rPr>
                          <w:t>Отодвиньте сиденье полностью назад</w:t>
                        </w:r>
                      </w:p>
                    </w:txbxContent>
                  </v:textbox>
                </v:shape>
              </w:pict>
            </w:r>
            <w:r>
              <w:rPr>
                <w:rFonts w:ascii="Arial" w:hAnsi="Arial" w:cs="Arial"/>
                <w:bCs/>
                <w:noProof/>
                <w:sz w:val="17"/>
                <w:szCs w:val="17"/>
                <w:lang w:val="ru-RU"/>
              </w:rPr>
              <w:drawing>
                <wp:inline distT="0" distB="0" distL="0" distR="0">
                  <wp:extent cx="2238375" cy="1704975"/>
                  <wp:effectExtent l="19050" t="0" r="9525"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44"/>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rPr>
                <w:rFonts w:ascii="Arial" w:hAnsi="Arial" w:cs="Arial"/>
                <w:bCs/>
                <w:sz w:val="17"/>
                <w:szCs w:val="17"/>
                <w:lang w:val="ru-RU"/>
              </w:rPr>
            </w:pP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676A54" w:rsidTr="001C1EA6">
              <w:tc>
                <w:tcPr>
                  <w:tcW w:w="3543" w:type="dxa"/>
                  <w:shd w:val="clear" w:color="auto" w:fill="FFFF00"/>
                </w:tcPr>
                <w:p w:rsidR="001E0E7E" w:rsidRPr="00676A54" w:rsidRDefault="001E0E7E" w:rsidP="00A40B70">
                  <w:pPr>
                    <w:numPr>
                      <w:ilvl w:val="0"/>
                      <w:numId w:val="14"/>
                    </w:numPr>
                    <w:autoSpaceDE w:val="0"/>
                    <w:autoSpaceDN w:val="0"/>
                    <w:adjustRightInd w:val="0"/>
                    <w:spacing w:before="60"/>
                    <w:jc w:val="both"/>
                    <w:rPr>
                      <w:rFonts w:ascii="Arial" w:hAnsi="Arial" w:cs="Arial"/>
                      <w:b/>
                      <w:sz w:val="17"/>
                      <w:szCs w:val="17"/>
                      <w:lang w:val="en-US"/>
                    </w:rPr>
                  </w:pPr>
                  <w:r w:rsidRPr="00676A54">
                    <w:rPr>
                      <w:rFonts w:ascii="Arial" w:hAnsi="Arial" w:cs="Arial"/>
                      <w:b/>
                      <w:bCs/>
                      <w:sz w:val="17"/>
                      <w:szCs w:val="17"/>
                      <w:lang w:val="ru-RU"/>
                    </w:rPr>
                    <w:t>ВНИМАНИЕ</w:t>
                  </w:r>
                </w:p>
              </w:tc>
            </w:tr>
            <w:tr w:rsidR="001E0E7E" w:rsidRPr="0056209B" w:rsidTr="001C1EA6">
              <w:tc>
                <w:tcPr>
                  <w:tcW w:w="3543" w:type="dxa"/>
                  <w:shd w:val="clear" w:color="auto" w:fill="FFFF00"/>
                </w:tcPr>
                <w:p w:rsidR="001E0E7E" w:rsidRPr="0056209B" w:rsidRDefault="001E0E7E" w:rsidP="00A40B70">
                  <w:pPr>
                    <w:numPr>
                      <w:ilvl w:val="0"/>
                      <w:numId w:val="19"/>
                    </w:numPr>
                    <w:tabs>
                      <w:tab w:val="clear" w:pos="720"/>
                    </w:tabs>
                    <w:autoSpaceDE w:val="0"/>
                    <w:autoSpaceDN w:val="0"/>
                    <w:adjustRightInd w:val="0"/>
                    <w:ind w:left="216" w:hanging="245"/>
                    <w:jc w:val="both"/>
                    <w:rPr>
                      <w:rFonts w:ascii="Arial" w:hAnsi="Arial" w:cs="Arial"/>
                      <w:b/>
                      <w:sz w:val="17"/>
                      <w:szCs w:val="17"/>
                      <w:lang w:val="ru-RU"/>
                    </w:rPr>
                  </w:pPr>
                  <w:r>
                    <w:rPr>
                      <w:rFonts w:ascii="Arial" w:hAnsi="Arial" w:cs="Arial"/>
                      <w:b/>
                      <w:bCs/>
                      <w:sz w:val="17"/>
                      <w:szCs w:val="17"/>
                      <w:lang w:val="ru-RU"/>
                    </w:rPr>
                    <w:t>Обращенная вперед система безопасности для детей может быть установлена на переднем пассажирском сиденье, только если нет другого решения</w:t>
                  </w:r>
                  <w:r w:rsidRPr="001718EF">
                    <w:rPr>
                      <w:rFonts w:ascii="Arial" w:hAnsi="Arial" w:cs="Arial"/>
                      <w:b/>
                      <w:bCs/>
                      <w:sz w:val="17"/>
                      <w:szCs w:val="17"/>
                      <w:lang w:val="ru-RU"/>
                    </w:rPr>
                    <w:t>.</w:t>
                  </w:r>
                  <w:r>
                    <w:rPr>
                      <w:rFonts w:ascii="Arial" w:hAnsi="Arial" w:cs="Arial"/>
                      <w:b/>
                      <w:bCs/>
                      <w:sz w:val="17"/>
                      <w:szCs w:val="17"/>
                      <w:lang w:val="ru-RU"/>
                    </w:rPr>
                    <w:t xml:space="preserve">  Всегда отодвигайте переднее пассажирское сиденье назад, насколько возможно, даже если индикатор классификации пассажира на переднем сиденье показывает </w:t>
                  </w:r>
                  <w:r w:rsidRPr="001718EF">
                    <w:rPr>
                      <w:rFonts w:ascii="Arial" w:hAnsi="Arial" w:cs="Arial"/>
                      <w:b/>
                      <w:bCs/>
                      <w:sz w:val="17"/>
                      <w:szCs w:val="17"/>
                      <w:lang w:val="ru-RU"/>
                    </w:rPr>
                    <w:t>“</w:t>
                  </w:r>
                  <w:r w:rsidRPr="000316D2">
                    <w:rPr>
                      <w:rFonts w:ascii="Arial" w:hAnsi="Arial" w:cs="Arial"/>
                      <w:b/>
                      <w:bCs/>
                      <w:sz w:val="17"/>
                      <w:szCs w:val="17"/>
                      <w:lang w:val="ru-RU"/>
                    </w:rPr>
                    <w:t>OFF</w:t>
                  </w:r>
                  <w:r w:rsidRPr="001718EF">
                    <w:rPr>
                      <w:rFonts w:ascii="Arial" w:hAnsi="Arial" w:cs="Arial"/>
                      <w:b/>
                      <w:bCs/>
                      <w:sz w:val="17"/>
                      <w:szCs w:val="17"/>
                      <w:lang w:val="ru-RU"/>
                    </w:rPr>
                    <w:t xml:space="preserve">”, </w:t>
                  </w:r>
                  <w:r>
                    <w:rPr>
                      <w:rFonts w:ascii="Arial" w:hAnsi="Arial" w:cs="Arial"/>
                      <w:b/>
                      <w:bCs/>
                      <w:sz w:val="17"/>
                      <w:szCs w:val="17"/>
                      <w:lang w:val="ru-RU"/>
                    </w:rPr>
                    <w:t>поскольку подушка безопасности переднего пассажира может наполняться со значительной силой и скоростью</w:t>
                  </w:r>
                  <w:r w:rsidRPr="001718EF">
                    <w:rPr>
                      <w:rFonts w:ascii="Arial" w:hAnsi="Arial" w:cs="Arial"/>
                      <w:b/>
                      <w:bCs/>
                      <w:sz w:val="17"/>
                      <w:szCs w:val="17"/>
                      <w:lang w:val="ru-RU"/>
                    </w:rPr>
                    <w:t xml:space="preserve">. </w:t>
                  </w:r>
                  <w:r>
                    <w:rPr>
                      <w:rFonts w:ascii="Arial" w:hAnsi="Arial" w:cs="Arial"/>
                      <w:b/>
                      <w:bCs/>
                      <w:sz w:val="17"/>
                      <w:szCs w:val="17"/>
                      <w:lang w:val="ru-RU"/>
                    </w:rPr>
                    <w:t xml:space="preserve"> Несоблюдение этой инструкции может привести к гибели или серьезному травмированию ребенка</w:t>
                  </w:r>
                  <w:r w:rsidRPr="001718EF">
                    <w:rPr>
                      <w:rFonts w:ascii="Arial" w:hAnsi="Arial" w:cs="Arial"/>
                      <w:b/>
                      <w:bCs/>
                      <w:sz w:val="17"/>
                      <w:szCs w:val="17"/>
                      <w:lang w:val="ru-RU"/>
                    </w:rPr>
                    <w:t>.</w:t>
                  </w:r>
                </w:p>
              </w:tc>
            </w:tr>
          </w:tbl>
          <w:p w:rsidR="001E0E7E" w:rsidRPr="0056209B" w:rsidRDefault="001E0E7E" w:rsidP="001C1EA6">
            <w:pPr>
              <w:autoSpaceDE w:val="0"/>
              <w:autoSpaceDN w:val="0"/>
              <w:adjustRightInd w:val="0"/>
              <w:spacing w:before="60"/>
              <w:jc w:val="both"/>
              <w:rPr>
                <w:rFonts w:ascii="Arial" w:hAnsi="Arial" w:cs="Arial"/>
                <w:b/>
                <w:sz w:val="17"/>
                <w:szCs w:val="17"/>
                <w:lang w:val="ru-RU"/>
              </w:rPr>
            </w:pPr>
          </w:p>
        </w:tc>
      </w:tr>
    </w:tbl>
    <w:p w:rsidR="001E0E7E" w:rsidRPr="0056209B" w:rsidRDefault="001E0E7E" w:rsidP="001E0E7E">
      <w:pPr>
        <w:jc w:val="both"/>
        <w:rPr>
          <w:rFonts w:ascii="Arial" w:hAnsi="Arial" w:cs="Arial"/>
          <w:b/>
          <w:sz w:val="17"/>
          <w:szCs w:val="17"/>
          <w:lang w:val="ru-RU"/>
        </w:rPr>
      </w:pPr>
    </w:p>
    <w:p w:rsidR="001E0E7E" w:rsidRDefault="001E0E7E" w:rsidP="001E0E7E">
      <w:pPr>
        <w:jc w:val="both"/>
        <w:rPr>
          <w:rFonts w:ascii="Arial" w:hAnsi="Arial" w:cs="Arial"/>
          <w:b/>
          <w:sz w:val="17"/>
          <w:szCs w:val="17"/>
          <w:lang w:val="en-US"/>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86"/>
        <w:gridCol w:w="3789"/>
      </w:tblGrid>
      <w:tr w:rsidR="001E0E7E" w:rsidRPr="0056209B" w:rsidTr="001C1EA6">
        <w:tc>
          <w:tcPr>
            <w:tcW w:w="3741" w:type="dxa"/>
          </w:tcPr>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56209B" w:rsidTr="001C1EA6">
              <w:tc>
                <w:tcPr>
                  <w:tcW w:w="3543" w:type="dxa"/>
                  <w:shd w:val="clear" w:color="auto" w:fill="FFFF00"/>
                </w:tcPr>
                <w:p w:rsidR="001E0E7E" w:rsidRPr="0056209B" w:rsidRDefault="001E0E7E" w:rsidP="00A40B70">
                  <w:pPr>
                    <w:numPr>
                      <w:ilvl w:val="0"/>
                      <w:numId w:val="19"/>
                    </w:numPr>
                    <w:tabs>
                      <w:tab w:val="clear" w:pos="720"/>
                      <w:tab w:val="num" w:pos="237"/>
                    </w:tabs>
                    <w:autoSpaceDE w:val="0"/>
                    <w:autoSpaceDN w:val="0"/>
                    <w:adjustRightInd w:val="0"/>
                    <w:spacing w:before="60"/>
                    <w:ind w:left="216" w:hanging="245"/>
                    <w:jc w:val="both"/>
                    <w:rPr>
                      <w:rFonts w:ascii="Arial" w:hAnsi="Arial" w:cs="Arial"/>
                      <w:b/>
                      <w:sz w:val="17"/>
                      <w:szCs w:val="17"/>
                      <w:lang w:val="ru-RU"/>
                    </w:rPr>
                  </w:pPr>
                  <w:r>
                    <w:rPr>
                      <w:rFonts w:ascii="Arial" w:hAnsi="Arial" w:cs="Arial"/>
                      <w:b/>
                      <w:bCs/>
                      <w:sz w:val="17"/>
                      <w:szCs w:val="17"/>
                      <w:lang w:val="ru-RU"/>
                    </w:rPr>
                    <w:lastRenderedPageBreak/>
                    <w:t>В автомобилях с боковыми и шторковыми подушками безопасности, не позволяйте детям прислонять голову или другие части тела к двери или тем частям сиденья, передней и задней стоек, а также продольного бруса крыши кузова, из которых разворачиваются подушки безопасности, даже если ребенок сидит в системе безопасности для детей.  Это опасно, так как, в случае наполнения боковых или шторковых подушек безопасности, ребенок может погибнуть или серьезно пострадать от удара.</w:t>
                  </w:r>
                </w:p>
              </w:tc>
            </w:tr>
          </w:tbl>
          <w:p w:rsidR="001E0E7E" w:rsidRDefault="001E0E7E" w:rsidP="001C1EA6">
            <w:pPr>
              <w:autoSpaceDE w:val="0"/>
              <w:autoSpaceDN w:val="0"/>
              <w:adjustRightInd w:val="0"/>
              <w:spacing w:before="60"/>
              <w:jc w:val="both"/>
              <w:rPr>
                <w:rFonts w:ascii="Arial" w:hAnsi="Arial" w:cs="Arial"/>
                <w:bCs/>
                <w:sz w:val="17"/>
                <w:szCs w:val="17"/>
                <w:lang w:val="ru-RU"/>
              </w:rPr>
            </w:pPr>
          </w:p>
          <w:p w:rsidR="001E0E7E" w:rsidRPr="00167EFE" w:rsidRDefault="001E0E7E" w:rsidP="001C1EA6">
            <w:pPr>
              <w:autoSpaceDE w:val="0"/>
              <w:autoSpaceDN w:val="0"/>
              <w:adjustRightInd w:val="0"/>
              <w:spacing w:before="60"/>
              <w:ind w:left="-29"/>
              <w:jc w:val="both"/>
              <w:rPr>
                <w:rFonts w:ascii="Arial" w:hAnsi="Arial" w:cs="Arial"/>
                <w:bCs/>
                <w:sz w:val="17"/>
                <w:szCs w:val="17"/>
                <w:lang w:val="ru-RU"/>
              </w:rPr>
            </w:pPr>
          </w:p>
        </w:tc>
        <w:tc>
          <w:tcPr>
            <w:tcW w:w="3741" w:type="dxa"/>
          </w:tcPr>
          <w:p w:rsidR="001E0E7E" w:rsidRPr="009F054A"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noProof/>
                <w:sz w:val="17"/>
                <w:szCs w:val="17"/>
                <w:lang w:val="ru-RU"/>
              </w:rPr>
              <w:drawing>
                <wp:inline distT="0" distB="0" distL="0" distR="0">
                  <wp:extent cx="2238375" cy="1714500"/>
                  <wp:effectExtent l="19050" t="0" r="9525"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145"/>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jc w:val="both"/>
              <w:rPr>
                <w:rFonts w:ascii="Arial" w:hAnsi="Arial" w:cs="Arial"/>
                <w:b/>
                <w:bCs/>
                <w:sz w:val="17"/>
                <w:szCs w:val="17"/>
                <w:lang w:val="ru-RU"/>
              </w:rPr>
            </w:pPr>
          </w:p>
          <w:p w:rsidR="001E0E7E" w:rsidRPr="00890DD2" w:rsidRDefault="001E0E7E" w:rsidP="001C1EA6">
            <w:pPr>
              <w:autoSpaceDE w:val="0"/>
              <w:autoSpaceDN w:val="0"/>
              <w:adjustRightInd w:val="0"/>
              <w:jc w:val="both"/>
              <w:rPr>
                <w:rFonts w:ascii="Arial" w:hAnsi="Arial" w:cs="Arial"/>
                <w:sz w:val="20"/>
                <w:szCs w:val="20"/>
                <w:lang w:val="ru-RU"/>
              </w:rPr>
            </w:pPr>
            <w:r w:rsidRPr="00890DD2">
              <w:rPr>
                <w:rFonts w:ascii="Arial" w:hAnsi="Arial" w:cs="Arial"/>
                <w:sz w:val="17"/>
                <w:szCs w:val="17"/>
                <w:lang w:val="ru-RU"/>
              </w:rPr>
              <w:t xml:space="preserve">1. </w:t>
            </w:r>
            <w:r>
              <w:rPr>
                <w:rFonts w:ascii="Arial" w:hAnsi="Arial" w:cs="Arial"/>
                <w:sz w:val="17"/>
                <w:szCs w:val="17"/>
                <w:lang w:val="ru-RU"/>
              </w:rPr>
              <w:t>Усадите ребенка на дополнительную подушку сиденья</w:t>
            </w:r>
            <w:r w:rsidRPr="00890DD2">
              <w:rPr>
                <w:rFonts w:ascii="Arial" w:hAnsi="Arial" w:cs="Arial"/>
                <w:sz w:val="17"/>
                <w:szCs w:val="17"/>
                <w:lang w:val="ru-RU"/>
              </w:rPr>
              <w:t xml:space="preserve">. </w:t>
            </w:r>
            <w:r>
              <w:rPr>
                <w:rFonts w:ascii="Arial" w:hAnsi="Arial" w:cs="Arial"/>
                <w:sz w:val="17"/>
                <w:szCs w:val="17"/>
                <w:lang w:val="ru-RU"/>
              </w:rPr>
              <w:t xml:space="preserve"> Проденьте поясной и плечевой ремень безопасности сквозь и вокруг дополнительной подушки сиденья в соответствии с инструкциями изготовителя и вставьте язычок защелки в замок, следя при этом за тем, чтобы не перекрутить ремень</w:t>
            </w:r>
            <w:r w:rsidRPr="006525E6">
              <w:rPr>
                <w:rFonts w:ascii="Arial" w:hAnsi="Arial" w:cs="Arial"/>
                <w:sz w:val="17"/>
                <w:szCs w:val="17"/>
                <w:lang w:val="ru-RU"/>
              </w:rPr>
              <w:t xml:space="preserve">. </w:t>
            </w:r>
            <w:r>
              <w:rPr>
                <w:rFonts w:ascii="Arial" w:hAnsi="Arial" w:cs="Arial"/>
                <w:sz w:val="17"/>
                <w:szCs w:val="17"/>
                <w:lang w:val="ru-RU"/>
              </w:rPr>
              <w:t xml:space="preserve"> Убедитесь в том, что плечевой ремень правильно расположен на плече ребенка и что поясной ремень находится настолько низко на бедрах ребенка, насколько возможно</w:t>
            </w:r>
            <w:r w:rsidRPr="00890DD2">
              <w:rPr>
                <w:rFonts w:ascii="Arial" w:hAnsi="Arial" w:cs="Arial"/>
                <w:sz w:val="17"/>
                <w:szCs w:val="17"/>
                <w:lang w:val="ru-RU"/>
              </w:rPr>
              <w:t xml:space="preserve">. </w:t>
            </w:r>
            <w:r>
              <w:rPr>
                <w:rFonts w:ascii="Arial" w:hAnsi="Arial" w:cs="Arial"/>
                <w:sz w:val="17"/>
                <w:szCs w:val="17"/>
                <w:lang w:val="ru-RU"/>
              </w:rPr>
              <w:t xml:space="preserve"> См. </w:t>
            </w:r>
            <w:r w:rsidRPr="00890DD2">
              <w:rPr>
                <w:rFonts w:ascii="Arial" w:hAnsi="Arial" w:cs="Arial"/>
                <w:sz w:val="17"/>
                <w:szCs w:val="17"/>
                <w:lang w:val="ru-RU"/>
              </w:rPr>
              <w:t>“</w:t>
            </w:r>
            <w:r>
              <w:rPr>
                <w:rFonts w:ascii="Arial" w:hAnsi="Arial" w:cs="Arial"/>
                <w:sz w:val="17"/>
                <w:szCs w:val="17"/>
                <w:lang w:val="ru-RU"/>
              </w:rPr>
              <w:t>Ремни безопасности</w:t>
            </w:r>
            <w:r w:rsidRPr="00890DD2">
              <w:rPr>
                <w:rFonts w:ascii="Arial" w:hAnsi="Arial" w:cs="Arial"/>
                <w:sz w:val="17"/>
                <w:szCs w:val="17"/>
                <w:lang w:val="ru-RU"/>
              </w:rPr>
              <w:t xml:space="preserve">” </w:t>
            </w:r>
            <w:r>
              <w:rPr>
                <w:rFonts w:ascii="Arial" w:hAnsi="Arial" w:cs="Arial"/>
                <w:sz w:val="17"/>
                <w:szCs w:val="17"/>
                <w:lang w:val="ru-RU"/>
              </w:rPr>
              <w:t xml:space="preserve">на стр. </w:t>
            </w:r>
            <w:r w:rsidRPr="00890DD2">
              <w:rPr>
                <w:rFonts w:ascii="Arial" w:hAnsi="Arial" w:cs="Arial"/>
                <w:sz w:val="17"/>
                <w:szCs w:val="17"/>
                <w:lang w:val="ru-RU"/>
              </w:rPr>
              <w:t xml:space="preserve">36 </w:t>
            </w:r>
            <w:r>
              <w:rPr>
                <w:rFonts w:ascii="Arial" w:hAnsi="Arial" w:cs="Arial"/>
                <w:sz w:val="17"/>
                <w:szCs w:val="17"/>
                <w:lang w:val="ru-RU"/>
              </w:rPr>
              <w:t>в этом Разделе.</w:t>
            </w:r>
          </w:p>
          <w:p w:rsidR="001E0E7E" w:rsidRPr="00890DD2" w:rsidRDefault="001E0E7E" w:rsidP="001C1EA6">
            <w:pPr>
              <w:autoSpaceDE w:val="0"/>
              <w:autoSpaceDN w:val="0"/>
              <w:adjustRightInd w:val="0"/>
              <w:spacing w:before="60"/>
              <w:jc w:val="both"/>
              <w:rPr>
                <w:rFonts w:ascii="Arial" w:hAnsi="Arial" w:cs="Arial"/>
                <w:b/>
                <w:bCs/>
                <w:sz w:val="17"/>
                <w:szCs w:val="17"/>
                <w:lang w:val="ru-RU"/>
              </w:rPr>
            </w:pPr>
          </w:p>
        </w:tc>
        <w:tc>
          <w:tcPr>
            <w:tcW w:w="3741" w:type="dxa"/>
          </w:tcPr>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890DD2" w:rsidTr="001C1EA6">
              <w:tc>
                <w:tcPr>
                  <w:tcW w:w="3543" w:type="dxa"/>
                  <w:shd w:val="clear" w:color="auto" w:fill="FFFF00"/>
                </w:tcPr>
                <w:p w:rsidR="001E0E7E" w:rsidRPr="00890DD2" w:rsidRDefault="001E0E7E" w:rsidP="00A40B70">
                  <w:pPr>
                    <w:numPr>
                      <w:ilvl w:val="0"/>
                      <w:numId w:val="14"/>
                    </w:numPr>
                    <w:autoSpaceDE w:val="0"/>
                    <w:autoSpaceDN w:val="0"/>
                    <w:adjustRightInd w:val="0"/>
                    <w:spacing w:before="60"/>
                    <w:jc w:val="both"/>
                    <w:rPr>
                      <w:rFonts w:ascii="Arial" w:hAnsi="Arial" w:cs="Arial"/>
                      <w:b/>
                      <w:sz w:val="17"/>
                      <w:szCs w:val="17"/>
                      <w:lang w:val="ru-RU"/>
                    </w:rPr>
                  </w:pPr>
                  <w:r w:rsidRPr="00676A54">
                    <w:rPr>
                      <w:rFonts w:ascii="Arial" w:hAnsi="Arial" w:cs="Arial"/>
                      <w:b/>
                      <w:bCs/>
                      <w:sz w:val="17"/>
                      <w:szCs w:val="17"/>
                      <w:lang w:val="ru-RU"/>
                    </w:rPr>
                    <w:t>ВНИМАНИЕ</w:t>
                  </w:r>
                </w:p>
              </w:tc>
            </w:tr>
            <w:tr w:rsidR="001E0E7E" w:rsidRPr="0056209B" w:rsidTr="001C1EA6">
              <w:tc>
                <w:tcPr>
                  <w:tcW w:w="3543" w:type="dxa"/>
                  <w:shd w:val="clear" w:color="auto" w:fill="FFFF00"/>
                </w:tcPr>
                <w:p w:rsidR="001E0E7E" w:rsidRPr="00474D9E" w:rsidRDefault="001E0E7E" w:rsidP="00A40B70">
                  <w:pPr>
                    <w:numPr>
                      <w:ilvl w:val="0"/>
                      <w:numId w:val="16"/>
                    </w:numPr>
                    <w:tabs>
                      <w:tab w:val="clear" w:pos="720"/>
                    </w:tabs>
                    <w:autoSpaceDE w:val="0"/>
                    <w:autoSpaceDN w:val="0"/>
                    <w:adjustRightInd w:val="0"/>
                    <w:spacing w:before="60"/>
                    <w:ind w:left="216" w:hanging="240"/>
                    <w:jc w:val="both"/>
                    <w:rPr>
                      <w:rFonts w:ascii="Arial" w:hAnsi="Arial" w:cs="Arial"/>
                      <w:b/>
                      <w:bCs/>
                      <w:sz w:val="17"/>
                      <w:szCs w:val="17"/>
                      <w:lang w:val="ru-RU"/>
                    </w:rPr>
                  </w:pPr>
                  <w:r>
                    <w:rPr>
                      <w:rFonts w:ascii="Arial" w:hAnsi="Arial" w:cs="Arial"/>
                      <w:b/>
                      <w:bCs/>
                      <w:sz w:val="17"/>
                      <w:szCs w:val="17"/>
                      <w:lang w:val="ru-RU"/>
                    </w:rPr>
                    <w:t>Всегда</w:t>
                  </w:r>
                  <w:r w:rsidRPr="00A032FE">
                    <w:rPr>
                      <w:rFonts w:ascii="Arial" w:hAnsi="Arial" w:cs="Arial"/>
                      <w:b/>
                      <w:bCs/>
                      <w:sz w:val="17"/>
                      <w:szCs w:val="17"/>
                      <w:lang w:val="ru-RU"/>
                    </w:rPr>
                    <w:t xml:space="preserve"> </w:t>
                  </w:r>
                  <w:r>
                    <w:rPr>
                      <w:rFonts w:ascii="Arial" w:hAnsi="Arial" w:cs="Arial"/>
                      <w:b/>
                      <w:bCs/>
                      <w:sz w:val="17"/>
                      <w:szCs w:val="17"/>
                      <w:lang w:val="ru-RU"/>
                    </w:rPr>
                    <w:t>проверяйте</w:t>
                  </w:r>
                  <w:r w:rsidRPr="00A032FE">
                    <w:rPr>
                      <w:rFonts w:ascii="Arial" w:hAnsi="Arial" w:cs="Arial"/>
                      <w:b/>
                      <w:bCs/>
                      <w:sz w:val="17"/>
                      <w:szCs w:val="17"/>
                      <w:lang w:val="ru-RU"/>
                    </w:rPr>
                    <w:t xml:space="preserve">, </w:t>
                  </w:r>
                  <w:r>
                    <w:rPr>
                      <w:rFonts w:ascii="Arial" w:hAnsi="Arial" w:cs="Arial"/>
                      <w:b/>
                      <w:bCs/>
                      <w:sz w:val="17"/>
                      <w:szCs w:val="17"/>
                      <w:lang w:val="ru-RU"/>
                    </w:rPr>
                    <w:t>чтобы</w:t>
                  </w:r>
                  <w:r w:rsidRPr="00A032FE">
                    <w:rPr>
                      <w:rFonts w:ascii="Arial" w:hAnsi="Arial" w:cs="Arial"/>
                      <w:b/>
                      <w:bCs/>
                      <w:sz w:val="17"/>
                      <w:szCs w:val="17"/>
                      <w:lang w:val="ru-RU"/>
                    </w:rPr>
                    <w:t xml:space="preserve"> </w:t>
                  </w:r>
                  <w:r>
                    <w:rPr>
                      <w:rFonts w:ascii="Arial" w:hAnsi="Arial" w:cs="Arial"/>
                      <w:b/>
                      <w:bCs/>
                      <w:sz w:val="17"/>
                      <w:szCs w:val="17"/>
                      <w:lang w:val="ru-RU"/>
                    </w:rPr>
                    <w:t>плечевой</w:t>
                  </w:r>
                  <w:r w:rsidRPr="00A032FE">
                    <w:rPr>
                      <w:rFonts w:ascii="Arial" w:hAnsi="Arial" w:cs="Arial"/>
                      <w:b/>
                      <w:bCs/>
                      <w:sz w:val="17"/>
                      <w:szCs w:val="17"/>
                      <w:lang w:val="ru-RU"/>
                    </w:rPr>
                    <w:t xml:space="preserve"> </w:t>
                  </w:r>
                  <w:r>
                    <w:rPr>
                      <w:rFonts w:ascii="Arial" w:hAnsi="Arial" w:cs="Arial"/>
                      <w:b/>
                      <w:bCs/>
                      <w:sz w:val="17"/>
                      <w:szCs w:val="17"/>
                      <w:lang w:val="ru-RU"/>
                    </w:rPr>
                    <w:t>ремень</w:t>
                  </w:r>
                  <w:r w:rsidRPr="00A032FE">
                    <w:rPr>
                      <w:rFonts w:ascii="Arial" w:hAnsi="Arial" w:cs="Arial"/>
                      <w:b/>
                      <w:bCs/>
                      <w:sz w:val="17"/>
                      <w:szCs w:val="17"/>
                      <w:lang w:val="ru-RU"/>
                    </w:rPr>
                    <w:t xml:space="preserve"> </w:t>
                  </w:r>
                  <w:r>
                    <w:rPr>
                      <w:rFonts w:ascii="Arial" w:hAnsi="Arial" w:cs="Arial"/>
                      <w:b/>
                      <w:bCs/>
                      <w:sz w:val="17"/>
                      <w:szCs w:val="17"/>
                      <w:lang w:val="ru-RU"/>
                    </w:rPr>
                    <w:t>проходил</w:t>
                  </w:r>
                  <w:r w:rsidRPr="00A032FE">
                    <w:rPr>
                      <w:rFonts w:ascii="Arial" w:hAnsi="Arial" w:cs="Arial"/>
                      <w:b/>
                      <w:bCs/>
                      <w:sz w:val="17"/>
                      <w:szCs w:val="17"/>
                      <w:lang w:val="ru-RU"/>
                    </w:rPr>
                    <w:t xml:space="preserve"> </w:t>
                  </w:r>
                  <w:r>
                    <w:rPr>
                      <w:rFonts w:ascii="Arial" w:hAnsi="Arial" w:cs="Arial"/>
                      <w:b/>
                      <w:bCs/>
                      <w:sz w:val="17"/>
                      <w:szCs w:val="17"/>
                      <w:lang w:val="ru-RU"/>
                    </w:rPr>
                    <w:t>через</w:t>
                  </w:r>
                  <w:r w:rsidRPr="00A032FE">
                    <w:rPr>
                      <w:rFonts w:ascii="Arial" w:hAnsi="Arial" w:cs="Arial"/>
                      <w:b/>
                      <w:bCs/>
                      <w:sz w:val="17"/>
                      <w:szCs w:val="17"/>
                      <w:lang w:val="ru-RU"/>
                    </w:rPr>
                    <w:t xml:space="preserve"> </w:t>
                  </w:r>
                  <w:r>
                    <w:rPr>
                      <w:rFonts w:ascii="Arial" w:hAnsi="Arial" w:cs="Arial"/>
                      <w:b/>
                      <w:bCs/>
                      <w:sz w:val="17"/>
                      <w:szCs w:val="17"/>
                      <w:lang w:val="ru-RU"/>
                    </w:rPr>
                    <w:t>середину</w:t>
                  </w:r>
                  <w:r w:rsidRPr="00A032FE">
                    <w:rPr>
                      <w:rFonts w:ascii="Arial" w:hAnsi="Arial" w:cs="Arial"/>
                      <w:b/>
                      <w:bCs/>
                      <w:sz w:val="17"/>
                      <w:szCs w:val="17"/>
                      <w:lang w:val="ru-RU"/>
                    </w:rPr>
                    <w:t xml:space="preserve"> </w:t>
                  </w:r>
                  <w:r>
                    <w:rPr>
                      <w:rFonts w:ascii="Arial" w:hAnsi="Arial" w:cs="Arial"/>
                      <w:b/>
                      <w:bCs/>
                      <w:sz w:val="17"/>
                      <w:szCs w:val="17"/>
                      <w:lang w:val="ru-RU"/>
                    </w:rPr>
                    <w:t>плеча</w:t>
                  </w:r>
                  <w:r w:rsidRPr="00A032FE">
                    <w:rPr>
                      <w:rFonts w:ascii="Arial" w:hAnsi="Arial" w:cs="Arial"/>
                      <w:b/>
                      <w:bCs/>
                      <w:sz w:val="17"/>
                      <w:szCs w:val="17"/>
                      <w:lang w:val="ru-RU"/>
                    </w:rPr>
                    <w:t xml:space="preserve"> </w:t>
                  </w:r>
                  <w:r>
                    <w:rPr>
                      <w:rFonts w:ascii="Arial" w:hAnsi="Arial" w:cs="Arial"/>
                      <w:b/>
                      <w:bCs/>
                      <w:sz w:val="17"/>
                      <w:szCs w:val="17"/>
                      <w:lang w:val="ru-RU"/>
                    </w:rPr>
                    <w:t>ребенка</w:t>
                  </w:r>
                  <w:r w:rsidRPr="00A032FE">
                    <w:rPr>
                      <w:rFonts w:ascii="Arial" w:hAnsi="Arial" w:cs="Arial"/>
                      <w:b/>
                      <w:bCs/>
                      <w:sz w:val="17"/>
                      <w:szCs w:val="17"/>
                      <w:lang w:val="ru-RU"/>
                    </w:rPr>
                    <w:t xml:space="preserve">. </w:t>
                  </w:r>
                  <w:r>
                    <w:rPr>
                      <w:rFonts w:ascii="Arial" w:hAnsi="Arial" w:cs="Arial"/>
                      <w:b/>
                      <w:bCs/>
                      <w:sz w:val="17"/>
                      <w:szCs w:val="17"/>
                      <w:lang w:val="ru-RU"/>
                    </w:rPr>
                    <w:t xml:space="preserve"> Ремень необходимо отодвигать от шеи ребенка, но, при этом, он не должен упасть с его плеча</w:t>
                  </w:r>
                  <w:r w:rsidRPr="00BC3757">
                    <w:rPr>
                      <w:rFonts w:ascii="Arial" w:hAnsi="Arial" w:cs="Arial"/>
                      <w:b/>
                      <w:bCs/>
                      <w:sz w:val="17"/>
                      <w:szCs w:val="17"/>
                      <w:lang w:val="ru-RU"/>
                    </w:rPr>
                    <w:t>.</w:t>
                  </w:r>
                  <w:r>
                    <w:rPr>
                      <w:rFonts w:ascii="Arial" w:hAnsi="Arial" w:cs="Arial"/>
                      <w:b/>
                      <w:bCs/>
                      <w:sz w:val="17"/>
                      <w:szCs w:val="17"/>
                      <w:lang w:val="ru-RU"/>
                    </w:rPr>
                    <w:t xml:space="preserve">  В противном случае ребенок может погибнуть или серьезно пострадать при столкновении или резком торможении</w:t>
                  </w:r>
                  <w:r w:rsidRPr="00474D9E">
                    <w:rPr>
                      <w:rFonts w:ascii="Arial" w:hAnsi="Arial" w:cs="Arial"/>
                      <w:b/>
                      <w:bCs/>
                      <w:sz w:val="17"/>
                      <w:szCs w:val="17"/>
                      <w:lang w:val="ru-RU"/>
                    </w:rPr>
                    <w:t>.</w:t>
                  </w:r>
                </w:p>
                <w:p w:rsidR="001E0E7E" w:rsidRPr="0081697D" w:rsidRDefault="001E0E7E" w:rsidP="00A40B70">
                  <w:pPr>
                    <w:numPr>
                      <w:ilvl w:val="0"/>
                      <w:numId w:val="16"/>
                    </w:numPr>
                    <w:tabs>
                      <w:tab w:val="clear" w:pos="720"/>
                    </w:tabs>
                    <w:autoSpaceDE w:val="0"/>
                    <w:autoSpaceDN w:val="0"/>
                    <w:adjustRightInd w:val="0"/>
                    <w:spacing w:before="60"/>
                    <w:ind w:left="216" w:hanging="240"/>
                    <w:jc w:val="both"/>
                    <w:rPr>
                      <w:rFonts w:ascii="Arial" w:hAnsi="Arial" w:cs="Arial"/>
                      <w:b/>
                      <w:bCs/>
                      <w:sz w:val="17"/>
                      <w:szCs w:val="17"/>
                      <w:lang w:val="ru-RU"/>
                    </w:rPr>
                  </w:pPr>
                  <w:r>
                    <w:rPr>
                      <w:rFonts w:ascii="Arial" w:hAnsi="Arial" w:cs="Arial"/>
                      <w:b/>
                      <w:bCs/>
                      <w:sz w:val="17"/>
                      <w:szCs w:val="17"/>
                      <w:lang w:val="ru-RU"/>
                    </w:rPr>
                    <w:t>Как высоко расположенный поясной ремень, так и неплотно прилегающие ремни могут привести к смерти или серьезным травмам по причине соскальзывания под поясной ремень в случае столкновения или другого неожиданного события</w:t>
                  </w:r>
                  <w:r w:rsidRPr="00E34F3A">
                    <w:rPr>
                      <w:rFonts w:ascii="Arial" w:hAnsi="Arial" w:cs="Arial"/>
                      <w:b/>
                      <w:bCs/>
                      <w:sz w:val="17"/>
                      <w:szCs w:val="17"/>
                      <w:lang w:val="ru-RU"/>
                    </w:rPr>
                    <w:t>.</w:t>
                  </w:r>
                  <w:r>
                    <w:rPr>
                      <w:rFonts w:ascii="Arial" w:hAnsi="Arial" w:cs="Arial"/>
                      <w:b/>
                      <w:bCs/>
                      <w:sz w:val="17"/>
                      <w:szCs w:val="17"/>
                      <w:lang w:val="ru-RU"/>
                    </w:rPr>
                    <w:t xml:space="preserve">  Размещайте поясной ремень бедрах ребенка настолько низко, насколько возможно</w:t>
                  </w:r>
                  <w:r w:rsidRPr="0081697D">
                    <w:rPr>
                      <w:rFonts w:ascii="Arial" w:hAnsi="Arial" w:cs="Arial"/>
                      <w:b/>
                      <w:bCs/>
                      <w:sz w:val="17"/>
                      <w:szCs w:val="17"/>
                      <w:lang w:val="ru-RU"/>
                    </w:rPr>
                    <w:t>.</w:t>
                  </w:r>
                </w:p>
                <w:p w:rsidR="001E0E7E" w:rsidRPr="0081697D" w:rsidRDefault="001E0E7E" w:rsidP="00A40B70">
                  <w:pPr>
                    <w:numPr>
                      <w:ilvl w:val="0"/>
                      <w:numId w:val="16"/>
                    </w:numPr>
                    <w:tabs>
                      <w:tab w:val="clear" w:pos="720"/>
                    </w:tabs>
                    <w:autoSpaceDE w:val="0"/>
                    <w:autoSpaceDN w:val="0"/>
                    <w:adjustRightInd w:val="0"/>
                    <w:spacing w:before="60"/>
                    <w:ind w:left="216" w:hanging="240"/>
                    <w:jc w:val="both"/>
                    <w:rPr>
                      <w:rFonts w:ascii="Arial" w:hAnsi="Arial" w:cs="Arial"/>
                      <w:b/>
                      <w:bCs/>
                      <w:sz w:val="17"/>
                      <w:szCs w:val="17"/>
                      <w:lang w:val="ru-RU"/>
                    </w:rPr>
                  </w:pPr>
                  <w:r>
                    <w:rPr>
                      <w:rFonts w:ascii="Arial" w:hAnsi="Arial" w:cs="Arial"/>
                      <w:b/>
                      <w:bCs/>
                      <w:sz w:val="17"/>
                      <w:szCs w:val="17"/>
                      <w:lang w:val="ru-RU"/>
                    </w:rPr>
                    <w:t>Не</w:t>
                  </w:r>
                  <w:r w:rsidRPr="00E34F3A">
                    <w:rPr>
                      <w:rFonts w:ascii="Arial" w:hAnsi="Arial" w:cs="Arial"/>
                      <w:b/>
                      <w:bCs/>
                      <w:sz w:val="17"/>
                      <w:szCs w:val="17"/>
                      <w:lang w:val="ru-RU"/>
                    </w:rPr>
                    <w:t xml:space="preserve"> </w:t>
                  </w:r>
                  <w:r>
                    <w:rPr>
                      <w:rFonts w:ascii="Arial" w:hAnsi="Arial" w:cs="Arial"/>
                      <w:b/>
                      <w:bCs/>
                      <w:sz w:val="17"/>
                      <w:szCs w:val="17"/>
                      <w:lang w:val="ru-RU"/>
                    </w:rPr>
                    <w:t>заводите</w:t>
                  </w:r>
                  <w:r w:rsidRPr="00E34F3A">
                    <w:rPr>
                      <w:rFonts w:ascii="Arial" w:hAnsi="Arial" w:cs="Arial"/>
                      <w:b/>
                      <w:bCs/>
                      <w:sz w:val="17"/>
                      <w:szCs w:val="17"/>
                      <w:lang w:val="ru-RU"/>
                    </w:rPr>
                    <w:t xml:space="preserve"> </w:t>
                  </w:r>
                  <w:r>
                    <w:rPr>
                      <w:rFonts w:ascii="Arial" w:hAnsi="Arial" w:cs="Arial"/>
                      <w:b/>
                      <w:bCs/>
                      <w:sz w:val="17"/>
                      <w:szCs w:val="17"/>
                      <w:lang w:val="ru-RU"/>
                    </w:rPr>
                    <w:t>плечевой</w:t>
                  </w:r>
                  <w:r w:rsidRPr="00E34F3A">
                    <w:rPr>
                      <w:rFonts w:ascii="Arial" w:hAnsi="Arial" w:cs="Arial"/>
                      <w:b/>
                      <w:bCs/>
                      <w:sz w:val="17"/>
                      <w:szCs w:val="17"/>
                      <w:lang w:val="ru-RU"/>
                    </w:rPr>
                    <w:t xml:space="preserve"> </w:t>
                  </w:r>
                  <w:r>
                    <w:rPr>
                      <w:rFonts w:ascii="Arial" w:hAnsi="Arial" w:cs="Arial"/>
                      <w:b/>
                      <w:bCs/>
                      <w:sz w:val="17"/>
                      <w:szCs w:val="17"/>
                      <w:lang w:val="ru-RU"/>
                    </w:rPr>
                    <w:t>ремень</w:t>
                  </w:r>
                  <w:r w:rsidRPr="00E34F3A">
                    <w:rPr>
                      <w:rFonts w:ascii="Arial" w:hAnsi="Arial" w:cs="Arial"/>
                      <w:b/>
                      <w:bCs/>
                      <w:sz w:val="17"/>
                      <w:szCs w:val="17"/>
                      <w:lang w:val="ru-RU"/>
                    </w:rPr>
                    <w:t xml:space="preserve"> </w:t>
                  </w:r>
                  <w:r>
                    <w:rPr>
                      <w:rFonts w:ascii="Arial" w:hAnsi="Arial" w:cs="Arial"/>
                      <w:b/>
                      <w:bCs/>
                      <w:sz w:val="17"/>
                      <w:szCs w:val="17"/>
                      <w:lang w:val="ru-RU"/>
                    </w:rPr>
                    <w:t>под</w:t>
                  </w:r>
                  <w:r w:rsidRPr="00E34F3A">
                    <w:rPr>
                      <w:rFonts w:ascii="Arial" w:hAnsi="Arial" w:cs="Arial"/>
                      <w:b/>
                      <w:bCs/>
                      <w:sz w:val="17"/>
                      <w:szCs w:val="17"/>
                      <w:lang w:val="ru-RU"/>
                    </w:rPr>
                    <w:t xml:space="preserve"> </w:t>
                  </w:r>
                  <w:r>
                    <w:rPr>
                      <w:rFonts w:ascii="Arial" w:hAnsi="Arial" w:cs="Arial"/>
                      <w:b/>
                      <w:bCs/>
                      <w:sz w:val="17"/>
                      <w:szCs w:val="17"/>
                      <w:lang w:val="ru-RU"/>
                    </w:rPr>
                    <w:t>руку</w:t>
                  </w:r>
                  <w:r w:rsidRPr="0081697D">
                    <w:rPr>
                      <w:rFonts w:ascii="Arial" w:hAnsi="Arial" w:cs="Arial"/>
                      <w:b/>
                      <w:bCs/>
                      <w:sz w:val="17"/>
                      <w:szCs w:val="17"/>
                      <w:lang w:val="ru-RU"/>
                    </w:rPr>
                    <w:t xml:space="preserve"> </w:t>
                  </w:r>
                  <w:r>
                    <w:rPr>
                      <w:rFonts w:ascii="Arial" w:hAnsi="Arial" w:cs="Arial"/>
                      <w:b/>
                      <w:bCs/>
                      <w:sz w:val="17"/>
                      <w:szCs w:val="17"/>
                      <w:lang w:val="ru-RU"/>
                    </w:rPr>
                    <w:t>ребенка</w:t>
                  </w:r>
                  <w:r w:rsidRPr="0081697D">
                    <w:rPr>
                      <w:rFonts w:ascii="Arial" w:hAnsi="Arial" w:cs="Arial"/>
                      <w:b/>
                      <w:bCs/>
                      <w:sz w:val="17"/>
                      <w:szCs w:val="17"/>
                      <w:lang w:val="ru-RU"/>
                    </w:rPr>
                    <w:t>.</w:t>
                  </w:r>
                </w:p>
                <w:p w:rsidR="001E0E7E" w:rsidRPr="007014A4" w:rsidRDefault="001E0E7E" w:rsidP="00A40B70">
                  <w:pPr>
                    <w:numPr>
                      <w:ilvl w:val="0"/>
                      <w:numId w:val="16"/>
                    </w:numPr>
                    <w:tabs>
                      <w:tab w:val="clear" w:pos="720"/>
                    </w:tabs>
                    <w:autoSpaceDE w:val="0"/>
                    <w:autoSpaceDN w:val="0"/>
                    <w:adjustRightInd w:val="0"/>
                    <w:spacing w:before="60"/>
                    <w:ind w:left="216" w:hanging="240"/>
                    <w:jc w:val="both"/>
                    <w:rPr>
                      <w:rFonts w:ascii="Arial" w:hAnsi="Arial" w:cs="Arial"/>
                      <w:b/>
                      <w:bCs/>
                      <w:sz w:val="17"/>
                      <w:szCs w:val="17"/>
                      <w:lang w:val="ru-RU"/>
                    </w:rPr>
                  </w:pPr>
                  <w:r>
                    <w:rPr>
                      <w:rFonts w:ascii="Arial" w:hAnsi="Arial" w:cs="Arial"/>
                      <w:b/>
                      <w:bCs/>
                      <w:sz w:val="17"/>
                      <w:szCs w:val="17"/>
                      <w:lang w:val="ru-RU"/>
                    </w:rPr>
                    <w:t>После того, как вы вставили язычок защелки ремня в замок убедитесь, что он заблокировался и что поясная и плечевая части ремня не перекручены</w:t>
                  </w:r>
                  <w:r w:rsidRPr="007014A4">
                    <w:rPr>
                      <w:rFonts w:ascii="Arial" w:hAnsi="Arial" w:cs="Arial"/>
                      <w:b/>
                      <w:bCs/>
                      <w:sz w:val="17"/>
                      <w:szCs w:val="17"/>
                      <w:lang w:val="ru-RU"/>
                    </w:rPr>
                    <w:t>.</w:t>
                  </w:r>
                </w:p>
                <w:p w:rsidR="001E0E7E" w:rsidRPr="0081697D" w:rsidRDefault="001E0E7E" w:rsidP="00A40B70">
                  <w:pPr>
                    <w:numPr>
                      <w:ilvl w:val="0"/>
                      <w:numId w:val="16"/>
                    </w:numPr>
                    <w:tabs>
                      <w:tab w:val="clear" w:pos="720"/>
                    </w:tabs>
                    <w:autoSpaceDE w:val="0"/>
                    <w:autoSpaceDN w:val="0"/>
                    <w:adjustRightInd w:val="0"/>
                    <w:spacing w:before="60"/>
                    <w:ind w:left="216" w:hanging="240"/>
                    <w:jc w:val="both"/>
                    <w:rPr>
                      <w:rFonts w:ascii="Arial" w:hAnsi="Arial" w:cs="Arial"/>
                      <w:b/>
                      <w:bCs/>
                      <w:sz w:val="17"/>
                      <w:szCs w:val="17"/>
                      <w:lang w:val="ru-RU"/>
                    </w:rPr>
                  </w:pPr>
                  <w:r>
                    <w:rPr>
                      <w:rFonts w:ascii="Arial" w:hAnsi="Arial" w:cs="Arial"/>
                      <w:b/>
                      <w:bCs/>
                      <w:sz w:val="17"/>
                      <w:szCs w:val="17"/>
                      <w:lang w:val="ru-RU"/>
                    </w:rPr>
                    <w:t>Не вставляйте монетки, скрепки и т.п. в замок ремня безопасности, так как они могут помешать нормальной фиксации и застегиванию язычка защелки ремня</w:t>
                  </w:r>
                  <w:r w:rsidRPr="003C7429">
                    <w:rPr>
                      <w:rFonts w:ascii="Arial" w:hAnsi="Arial" w:cs="Arial"/>
                      <w:b/>
                      <w:bCs/>
                      <w:sz w:val="17"/>
                      <w:szCs w:val="17"/>
                      <w:lang w:val="ru-RU"/>
                    </w:rPr>
                    <w:t>.</w:t>
                  </w:r>
                </w:p>
              </w:tc>
            </w:tr>
          </w:tbl>
          <w:p w:rsidR="001E0E7E" w:rsidRPr="0056209B" w:rsidRDefault="001E0E7E" w:rsidP="001C1EA6">
            <w:pPr>
              <w:autoSpaceDE w:val="0"/>
              <w:autoSpaceDN w:val="0"/>
              <w:adjustRightInd w:val="0"/>
              <w:spacing w:before="60"/>
              <w:jc w:val="both"/>
              <w:rPr>
                <w:rFonts w:ascii="Arial" w:hAnsi="Arial" w:cs="Arial"/>
                <w:b/>
                <w:sz w:val="17"/>
                <w:szCs w:val="17"/>
                <w:lang w:val="ru-RU"/>
              </w:rPr>
            </w:pPr>
          </w:p>
        </w:tc>
      </w:tr>
    </w:tbl>
    <w:p w:rsidR="001E0E7E" w:rsidRPr="0056209B" w:rsidRDefault="001E0E7E" w:rsidP="001E0E7E">
      <w:pPr>
        <w:jc w:val="both"/>
        <w:rPr>
          <w:rFonts w:ascii="Arial" w:hAnsi="Arial" w:cs="Arial"/>
          <w:b/>
          <w:sz w:val="17"/>
          <w:szCs w:val="17"/>
          <w:lang w:val="ru-RU"/>
        </w:rPr>
      </w:pPr>
    </w:p>
    <w:p w:rsidR="001E0E7E" w:rsidRPr="00CF5005" w:rsidRDefault="001E0E7E" w:rsidP="001E0E7E">
      <w:pPr>
        <w:jc w:val="both"/>
        <w:rPr>
          <w:rFonts w:ascii="Arial" w:hAnsi="Arial" w:cs="Arial"/>
          <w:b/>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86"/>
        <w:gridCol w:w="3786"/>
      </w:tblGrid>
      <w:tr w:rsidR="001E0E7E" w:rsidRPr="001A536D" w:rsidTr="001C1EA6">
        <w:tc>
          <w:tcPr>
            <w:tcW w:w="3741" w:type="dxa"/>
          </w:tcPr>
          <w:p w:rsidR="001E0E7E" w:rsidRDefault="001E0E7E" w:rsidP="001C1EA6">
            <w:pPr>
              <w:autoSpaceDE w:val="0"/>
              <w:autoSpaceDN w:val="0"/>
              <w:adjustRightInd w:val="0"/>
              <w:spacing w:before="60"/>
              <w:jc w:val="both"/>
              <w:rPr>
                <w:rFonts w:ascii="Arial" w:hAnsi="Arial" w:cs="Arial"/>
                <w:bCs/>
                <w:sz w:val="17"/>
                <w:szCs w:val="17"/>
                <w:lang w:val="ru-RU"/>
              </w:rPr>
            </w:pPr>
          </w:p>
          <w:p w:rsidR="001E0E7E" w:rsidRDefault="001E0E7E" w:rsidP="001C1EA6">
            <w:pPr>
              <w:autoSpaceDE w:val="0"/>
              <w:autoSpaceDN w:val="0"/>
              <w:adjustRightInd w:val="0"/>
              <w:spacing w:before="60"/>
              <w:jc w:val="both"/>
              <w:rPr>
                <w:rFonts w:ascii="Arial" w:hAnsi="Arial" w:cs="Arial"/>
                <w:bCs/>
                <w:sz w:val="17"/>
                <w:szCs w:val="17"/>
                <w:lang w:val="ru-RU"/>
              </w:rPr>
            </w:pP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5F34F1" w:rsidTr="001C1EA6">
              <w:tc>
                <w:tcPr>
                  <w:tcW w:w="3543" w:type="dxa"/>
                  <w:shd w:val="clear" w:color="auto" w:fill="FFFF00"/>
                </w:tcPr>
                <w:p w:rsidR="001E0E7E" w:rsidRPr="005F34F1" w:rsidRDefault="001E0E7E" w:rsidP="00A40B70">
                  <w:pPr>
                    <w:numPr>
                      <w:ilvl w:val="0"/>
                      <w:numId w:val="19"/>
                    </w:numPr>
                    <w:tabs>
                      <w:tab w:val="clear" w:pos="720"/>
                      <w:tab w:val="num" w:pos="237"/>
                    </w:tabs>
                    <w:autoSpaceDE w:val="0"/>
                    <w:autoSpaceDN w:val="0"/>
                    <w:adjustRightInd w:val="0"/>
                    <w:spacing w:before="60"/>
                    <w:ind w:left="216" w:hanging="245"/>
                    <w:jc w:val="both"/>
                    <w:rPr>
                      <w:rFonts w:ascii="Arial" w:hAnsi="Arial" w:cs="Arial"/>
                      <w:b/>
                      <w:sz w:val="17"/>
                      <w:szCs w:val="17"/>
                      <w:lang w:val="en-US"/>
                    </w:rPr>
                  </w:pPr>
                  <w:r>
                    <w:rPr>
                      <w:rFonts w:ascii="Arial" w:hAnsi="Arial" w:cs="Arial"/>
                      <w:b/>
                      <w:bCs/>
                      <w:sz w:val="17"/>
                      <w:szCs w:val="17"/>
                      <w:lang w:val="ru-RU"/>
                    </w:rPr>
                    <w:t xml:space="preserve">Если ремень безопасности не работает нормально, он не сможет защитить вашего ребенка от смерти или серьезных травм.. Свяжитесь с вашим дилером </w:t>
                  </w:r>
                  <w:r w:rsidRPr="001244FF">
                    <w:rPr>
                      <w:rFonts w:ascii="Arial" w:hAnsi="Arial" w:cs="Arial"/>
                      <w:b/>
                      <w:bCs/>
                      <w:sz w:val="17"/>
                      <w:szCs w:val="17"/>
                      <w:lang w:val="en-US"/>
                    </w:rPr>
                    <w:t>Toyota</w:t>
                  </w:r>
                  <w:r>
                    <w:rPr>
                      <w:rFonts w:ascii="Arial" w:hAnsi="Arial" w:cs="Arial"/>
                      <w:b/>
                      <w:bCs/>
                      <w:sz w:val="17"/>
                      <w:szCs w:val="17"/>
                      <w:lang w:val="ru-RU"/>
                    </w:rPr>
                    <w:t xml:space="preserve"> немедленно</w:t>
                  </w:r>
                  <w:r w:rsidRPr="005B7DF7">
                    <w:rPr>
                      <w:rFonts w:ascii="Arial" w:hAnsi="Arial" w:cs="Arial"/>
                      <w:b/>
                      <w:bCs/>
                      <w:sz w:val="17"/>
                      <w:szCs w:val="17"/>
                      <w:lang w:val="ru-RU"/>
                    </w:rPr>
                    <w:t>.</w:t>
                  </w:r>
                  <w:r>
                    <w:rPr>
                      <w:rFonts w:ascii="Arial" w:hAnsi="Arial" w:cs="Arial"/>
                      <w:b/>
                      <w:bCs/>
                      <w:sz w:val="17"/>
                      <w:szCs w:val="17"/>
                      <w:lang w:val="ru-RU"/>
                    </w:rPr>
                    <w:t xml:space="preserve">  Не устанавливайте систему безопасности для детей на сиденье до тех пор, пока ремень не будет отремонтирован.</w:t>
                  </w:r>
                  <w:r w:rsidRPr="001A536D">
                    <w:rPr>
                      <w:rFonts w:ascii="Arial" w:hAnsi="Arial" w:cs="Arial"/>
                      <w:b/>
                      <w:bCs/>
                      <w:sz w:val="17"/>
                      <w:szCs w:val="17"/>
                      <w:lang w:val="ru-RU"/>
                    </w:rPr>
                    <w:t xml:space="preserve"> </w:t>
                  </w:r>
                </w:p>
              </w:tc>
            </w:tr>
          </w:tbl>
          <w:p w:rsidR="001E0E7E" w:rsidRPr="001A536D" w:rsidRDefault="001E0E7E" w:rsidP="001C1EA6">
            <w:pPr>
              <w:tabs>
                <w:tab w:val="left" w:pos="1095"/>
              </w:tabs>
              <w:autoSpaceDE w:val="0"/>
              <w:autoSpaceDN w:val="0"/>
              <w:adjustRightInd w:val="0"/>
              <w:spacing w:before="60"/>
              <w:jc w:val="both"/>
              <w:rPr>
                <w:rFonts w:ascii="Arial" w:hAnsi="Arial" w:cs="Arial"/>
                <w:bCs/>
                <w:sz w:val="17"/>
                <w:szCs w:val="17"/>
                <w:lang w:val="ru-RU"/>
              </w:rPr>
            </w:pPr>
            <w:r>
              <w:rPr>
                <w:rFonts w:ascii="Arial" w:hAnsi="Arial" w:cs="Arial"/>
                <w:bCs/>
                <w:sz w:val="17"/>
                <w:szCs w:val="17"/>
                <w:lang w:val="ru-RU"/>
              </w:rPr>
              <w:tab/>
            </w:r>
          </w:p>
          <w:p w:rsidR="001E0E7E" w:rsidRPr="005F34F1" w:rsidRDefault="001E0E7E" w:rsidP="001C1EA6">
            <w:pPr>
              <w:autoSpaceDE w:val="0"/>
              <w:autoSpaceDN w:val="0"/>
              <w:adjustRightInd w:val="0"/>
              <w:spacing w:before="60"/>
              <w:ind w:left="-29"/>
              <w:jc w:val="both"/>
              <w:rPr>
                <w:rFonts w:ascii="Arial" w:hAnsi="Arial" w:cs="Arial"/>
                <w:bCs/>
                <w:sz w:val="17"/>
                <w:szCs w:val="17"/>
                <w:lang w:val="en-US"/>
              </w:rPr>
            </w:pPr>
          </w:p>
        </w:tc>
        <w:tc>
          <w:tcPr>
            <w:tcW w:w="3741" w:type="dxa"/>
          </w:tcPr>
          <w:p w:rsidR="001E0E7E" w:rsidRDefault="001E0E7E" w:rsidP="001C1EA6">
            <w:pPr>
              <w:autoSpaceDE w:val="0"/>
              <w:autoSpaceDN w:val="0"/>
              <w:adjustRightInd w:val="0"/>
              <w:spacing w:before="60"/>
              <w:jc w:val="both"/>
              <w:rPr>
                <w:rFonts w:ascii="Arial" w:hAnsi="Arial" w:cs="Arial"/>
                <w:b/>
                <w:bCs/>
                <w:sz w:val="17"/>
                <w:szCs w:val="17"/>
                <w:lang w:val="ru-RU"/>
              </w:rPr>
            </w:pPr>
          </w:p>
          <w:p w:rsidR="001E0E7E" w:rsidRDefault="001E0E7E" w:rsidP="001C1EA6">
            <w:pPr>
              <w:autoSpaceDE w:val="0"/>
              <w:autoSpaceDN w:val="0"/>
              <w:adjustRightInd w:val="0"/>
              <w:spacing w:before="60"/>
              <w:jc w:val="both"/>
              <w:rPr>
                <w:rFonts w:ascii="Arial" w:hAnsi="Arial" w:cs="Arial"/>
                <w:b/>
                <w:bCs/>
                <w:sz w:val="17"/>
                <w:szCs w:val="17"/>
                <w:lang w:val="ru-RU"/>
              </w:rPr>
            </w:pPr>
          </w:p>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noProof/>
                <w:sz w:val="17"/>
                <w:szCs w:val="17"/>
                <w:lang w:val="ru-RU"/>
              </w:rPr>
              <w:drawing>
                <wp:inline distT="0" distB="0" distL="0" distR="0">
                  <wp:extent cx="2238375" cy="1714500"/>
                  <wp:effectExtent l="19050" t="0" r="9525" b="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46"/>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jc w:val="both"/>
              <w:rPr>
                <w:rFonts w:ascii="Arial" w:hAnsi="Arial" w:cs="Arial"/>
                <w:sz w:val="20"/>
                <w:szCs w:val="20"/>
                <w:lang w:val="ru-RU"/>
              </w:rPr>
            </w:pPr>
            <w:r w:rsidRPr="001A536D">
              <w:rPr>
                <w:rFonts w:ascii="Arial" w:hAnsi="Arial" w:cs="Arial"/>
                <w:sz w:val="17"/>
                <w:szCs w:val="17"/>
                <w:lang w:val="ru-RU"/>
              </w:rPr>
              <w:t xml:space="preserve">2. </w:t>
            </w:r>
            <w:r>
              <w:rPr>
                <w:rFonts w:ascii="Arial" w:hAnsi="Arial" w:cs="Arial"/>
                <w:sz w:val="17"/>
                <w:szCs w:val="17"/>
                <w:lang w:val="ru-RU"/>
              </w:rPr>
              <w:t>Для того, чтобы снять дополнительную подушку сиденья, нажмите кнопку размыкания замка ремня безопасности и дайте ремню втянуться.</w:t>
            </w:r>
          </w:p>
          <w:p w:rsidR="001E0E7E" w:rsidRPr="005F34F1" w:rsidRDefault="001E0E7E" w:rsidP="001C1EA6">
            <w:pPr>
              <w:autoSpaceDE w:val="0"/>
              <w:autoSpaceDN w:val="0"/>
              <w:adjustRightInd w:val="0"/>
              <w:spacing w:before="60"/>
              <w:jc w:val="both"/>
              <w:rPr>
                <w:rFonts w:ascii="Arial" w:hAnsi="Arial" w:cs="Arial"/>
                <w:b/>
                <w:bCs/>
                <w:sz w:val="17"/>
                <w:szCs w:val="17"/>
                <w:lang w:val="ru-RU"/>
              </w:rPr>
            </w:pPr>
          </w:p>
          <w:p w:rsidR="001E0E7E" w:rsidRPr="005F34F1" w:rsidRDefault="001E0E7E" w:rsidP="001C1EA6">
            <w:pPr>
              <w:autoSpaceDE w:val="0"/>
              <w:autoSpaceDN w:val="0"/>
              <w:adjustRightInd w:val="0"/>
              <w:spacing w:before="60"/>
              <w:jc w:val="both"/>
              <w:rPr>
                <w:rFonts w:ascii="Arial" w:hAnsi="Arial" w:cs="Arial"/>
                <w:b/>
                <w:bCs/>
                <w:sz w:val="17"/>
                <w:szCs w:val="17"/>
                <w:lang w:val="ru-RU"/>
              </w:rPr>
            </w:pPr>
          </w:p>
        </w:tc>
        <w:tc>
          <w:tcPr>
            <w:tcW w:w="3741"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t>—Использование верхнего ремня</w:t>
            </w:r>
          </w:p>
          <w:p w:rsidR="001E0E7E" w:rsidRDefault="001E0E7E" w:rsidP="001C1EA6">
            <w:pPr>
              <w:autoSpaceDE w:val="0"/>
              <w:autoSpaceDN w:val="0"/>
              <w:adjustRightInd w:val="0"/>
              <w:spacing w:before="60"/>
              <w:jc w:val="both"/>
              <w:rPr>
                <w:rFonts w:ascii="Arial" w:hAnsi="Arial" w:cs="Arial"/>
                <w:b/>
                <w:sz w:val="17"/>
                <w:szCs w:val="17"/>
                <w:lang w:val="ru-RU"/>
              </w:rPr>
            </w:pPr>
            <w:r>
              <w:rPr>
                <w:rFonts w:ascii="Arial" w:hAnsi="Arial" w:cs="Arial"/>
                <w:b/>
                <w:noProof/>
                <w:sz w:val="17"/>
                <w:szCs w:val="17"/>
                <w:lang w:val="ru-RU"/>
              </w:rPr>
              <w:drawing>
                <wp:inline distT="0" distB="0" distL="0" distR="0">
                  <wp:extent cx="2238375" cy="1714500"/>
                  <wp:effectExtent l="19050" t="0" r="9525"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47"/>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При установки системы безопасности для детей, требующей использования верхнего ремня, следуйте изложенным ниже инструкциям.</w:t>
            </w:r>
          </w:p>
          <w:p w:rsidR="001E0E7E" w:rsidRPr="005F34F1" w:rsidRDefault="001E0E7E" w:rsidP="001C1EA6">
            <w:pPr>
              <w:autoSpaceDE w:val="0"/>
              <w:autoSpaceDN w:val="0"/>
              <w:adjustRightInd w:val="0"/>
              <w:spacing w:before="60"/>
              <w:jc w:val="both"/>
              <w:rPr>
                <w:rFonts w:ascii="Arial" w:hAnsi="Arial" w:cs="Arial"/>
                <w:b/>
                <w:sz w:val="17"/>
                <w:szCs w:val="17"/>
                <w:lang w:val="ru-RU"/>
              </w:rPr>
            </w:pPr>
          </w:p>
        </w:tc>
      </w:tr>
    </w:tbl>
    <w:p w:rsidR="001E0E7E" w:rsidRPr="001A536D" w:rsidRDefault="001E0E7E" w:rsidP="001E0E7E">
      <w:pPr>
        <w:jc w:val="both"/>
        <w:rPr>
          <w:rFonts w:ascii="Arial" w:hAnsi="Arial" w:cs="Arial"/>
          <w:b/>
          <w:sz w:val="17"/>
          <w:szCs w:val="17"/>
          <w:lang w:val="ru-RU"/>
        </w:rPr>
      </w:pPr>
    </w:p>
    <w:p w:rsidR="001E0E7E" w:rsidRDefault="001E0E7E" w:rsidP="001E0E7E">
      <w:pPr>
        <w:jc w:val="both"/>
        <w:rPr>
          <w:rFonts w:ascii="Arial" w:hAnsi="Arial" w:cs="Arial"/>
          <w:b/>
          <w:sz w:val="17"/>
          <w:szCs w:val="17"/>
          <w:lang w:val="en-US"/>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57"/>
        <w:gridCol w:w="3786"/>
        <w:gridCol w:w="3786"/>
      </w:tblGrid>
      <w:tr w:rsidR="001E0E7E" w:rsidRPr="001A536D" w:rsidTr="001C1EA6">
        <w:tc>
          <w:tcPr>
            <w:tcW w:w="3741" w:type="dxa"/>
          </w:tcPr>
          <w:p w:rsidR="001E0E7E" w:rsidRDefault="001E0E7E" w:rsidP="001C1EA6">
            <w:pPr>
              <w:autoSpaceDE w:val="0"/>
              <w:autoSpaceDN w:val="0"/>
              <w:adjustRightInd w:val="0"/>
              <w:spacing w:before="60"/>
              <w:ind w:left="-29"/>
              <w:jc w:val="both"/>
              <w:rPr>
                <w:rFonts w:ascii="Arial" w:hAnsi="Arial" w:cs="Arial"/>
                <w:bCs/>
                <w:sz w:val="17"/>
                <w:szCs w:val="17"/>
                <w:lang w:val="ru-RU"/>
              </w:rPr>
            </w:pPr>
            <w:r>
              <w:rPr>
                <w:rFonts w:ascii="Arial" w:hAnsi="Arial" w:cs="Arial"/>
                <w:noProof/>
                <w:sz w:val="17"/>
                <w:szCs w:val="17"/>
                <w:lang w:val="ru-RU"/>
              </w:rPr>
              <w:lastRenderedPageBreak/>
              <w:pict>
                <v:shape id="_x0000_s1057" type="#_x0000_t202" style="position:absolute;left:0;text-align:left;margin-left:108pt;margin-top:80.25pt;width:54pt;height:12.7pt;z-index:251684864" stroked="f">
                  <v:textbox style="mso-next-textbox:#_x0000_s1057" inset="0,0,0,0">
                    <w:txbxContent>
                      <w:p w:rsidR="001E0E7E" w:rsidRPr="002D1D0F" w:rsidRDefault="001E0E7E" w:rsidP="001E0E7E">
                        <w:pPr>
                          <w:rPr>
                            <w:rFonts w:ascii="Arial" w:hAnsi="Arial" w:cs="Arial"/>
                            <w:sz w:val="16"/>
                            <w:szCs w:val="16"/>
                            <w:lang w:val="ru-RU"/>
                          </w:rPr>
                        </w:pPr>
                        <w:r>
                          <w:rPr>
                            <w:rFonts w:ascii="Arial" w:hAnsi="Arial" w:cs="Arial"/>
                            <w:sz w:val="16"/>
                            <w:szCs w:val="16"/>
                            <w:lang w:val="ru-RU"/>
                          </w:rPr>
                          <w:t>Символ</w:t>
                        </w:r>
                      </w:p>
                    </w:txbxContent>
                  </v:textbox>
                </v:shape>
              </w:pict>
            </w:r>
            <w:r>
              <w:rPr>
                <w:rFonts w:ascii="Arial" w:hAnsi="Arial" w:cs="Arial"/>
                <w:noProof/>
                <w:sz w:val="17"/>
                <w:szCs w:val="17"/>
                <w:lang w:val="ru-RU"/>
              </w:rPr>
              <w:pict>
                <v:shape id="_x0000_s1056" type="#_x0000_t202" style="position:absolute;left:0;text-align:left;margin-left:30pt;margin-top:8.25pt;width:1in;height:12.7pt;z-index:251683840" stroked="f">
                  <v:textbox style="mso-next-textbox:#_x0000_s1056" inset="0,0,0,0">
                    <w:txbxContent>
                      <w:p w:rsidR="001E0E7E" w:rsidRPr="002D1D0F" w:rsidRDefault="001E0E7E" w:rsidP="001E0E7E">
                        <w:pPr>
                          <w:rPr>
                            <w:rFonts w:ascii="Arial" w:hAnsi="Arial" w:cs="Arial"/>
                            <w:sz w:val="16"/>
                            <w:szCs w:val="16"/>
                            <w:lang w:val="ru-RU"/>
                          </w:rPr>
                        </w:pPr>
                        <w:r>
                          <w:rPr>
                            <w:rFonts w:ascii="Arial" w:hAnsi="Arial" w:cs="Arial"/>
                            <w:sz w:val="16"/>
                            <w:szCs w:val="16"/>
                            <w:lang w:val="ru-RU"/>
                          </w:rPr>
                          <w:t>Крепежные скобы</w:t>
                        </w:r>
                      </w:p>
                    </w:txbxContent>
                  </v:textbox>
                </v:shape>
              </w:pict>
            </w:r>
            <w:r>
              <w:rPr>
                <w:rFonts w:ascii="Arial" w:hAnsi="Arial" w:cs="Arial"/>
                <w:bCs/>
                <w:noProof/>
                <w:sz w:val="17"/>
                <w:szCs w:val="17"/>
                <w:lang w:val="ru-RU"/>
              </w:rPr>
              <w:drawing>
                <wp:inline distT="0" distB="0" distL="0" distR="0">
                  <wp:extent cx="2238375" cy="1724025"/>
                  <wp:effectExtent l="19050" t="0" r="9525"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48"/>
                          <a:srcRect/>
                          <a:stretch>
                            <a:fillRect/>
                          </a:stretch>
                        </pic:blipFill>
                        <pic:spPr bwMode="auto">
                          <a:xfrm>
                            <a:off x="0" y="0"/>
                            <a:ext cx="2238375" cy="1724025"/>
                          </a:xfrm>
                          <a:prstGeom prst="rect">
                            <a:avLst/>
                          </a:prstGeom>
                          <a:noFill/>
                          <a:ln w="9525">
                            <a:noFill/>
                            <a:miter lim="800000"/>
                            <a:headEnd/>
                            <a:tailEnd/>
                          </a:ln>
                        </pic:spPr>
                      </pic:pic>
                    </a:graphicData>
                  </a:graphic>
                </wp:inline>
              </w:drawing>
            </w:r>
          </w:p>
          <w:p w:rsidR="001E0E7E" w:rsidRPr="002D1D0F"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Для того, чтобы прикрепить верхний ремень используйте крепежные скобы, расположенные за спинками задних сидений.</w:t>
            </w:r>
          </w:p>
          <w:p w:rsidR="001E0E7E" w:rsidRPr="002D1D0F"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Крепежные скобы находятся за каждым </w:t>
            </w:r>
            <w:r w:rsidRPr="002D1D0F">
              <w:rPr>
                <w:rFonts w:ascii="Arial" w:hAnsi="Arial" w:cs="Arial"/>
                <w:sz w:val="17"/>
                <w:szCs w:val="17"/>
                <w:lang w:val="ru-RU"/>
              </w:rPr>
              <w:t xml:space="preserve"> </w:t>
            </w:r>
            <w:r>
              <w:rPr>
                <w:rFonts w:ascii="Arial" w:hAnsi="Arial" w:cs="Arial"/>
                <w:sz w:val="17"/>
                <w:szCs w:val="17"/>
                <w:lang w:val="ru-RU"/>
              </w:rPr>
              <w:t>задним сиденьем</w:t>
            </w:r>
            <w:r w:rsidRPr="002D1D0F">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Этот символ указывает на местоположение крепежных скоб.</w:t>
            </w:r>
          </w:p>
          <w:p w:rsidR="001E0E7E" w:rsidRPr="001A536D" w:rsidRDefault="001E0E7E" w:rsidP="001C1EA6">
            <w:pPr>
              <w:autoSpaceDE w:val="0"/>
              <w:autoSpaceDN w:val="0"/>
              <w:adjustRightInd w:val="0"/>
              <w:spacing w:before="60"/>
              <w:ind w:left="-29"/>
              <w:jc w:val="both"/>
              <w:rPr>
                <w:rFonts w:ascii="Arial" w:hAnsi="Arial" w:cs="Arial"/>
                <w:bCs/>
                <w:sz w:val="17"/>
                <w:szCs w:val="17"/>
                <w:lang w:val="ru-RU"/>
              </w:rPr>
            </w:pPr>
          </w:p>
        </w:tc>
        <w:tc>
          <w:tcPr>
            <w:tcW w:w="3741" w:type="dxa"/>
          </w:tcPr>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noProof/>
                <w:sz w:val="17"/>
                <w:szCs w:val="17"/>
                <w:lang w:val="ru-RU"/>
              </w:rPr>
              <w:drawing>
                <wp:inline distT="0" distB="0" distL="0" distR="0">
                  <wp:extent cx="2238375" cy="1714500"/>
                  <wp:effectExtent l="19050" t="0" r="9525"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49"/>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2D1D0F"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ЧТОБЫ ИСПОЛЬЗОВАТЬ КРЕПЕЖНУЮ СКОБУ</w:t>
            </w:r>
            <w:r w:rsidRPr="002D1D0F">
              <w:rPr>
                <w:rFonts w:ascii="Arial" w:hAnsi="Arial" w:cs="Arial"/>
                <w:b/>
                <w:bCs/>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1. Снимите подголовник.</w:t>
            </w:r>
          </w:p>
          <w:p w:rsidR="001E0E7E" w:rsidRPr="001A536D" w:rsidRDefault="001E0E7E" w:rsidP="001C1EA6">
            <w:pPr>
              <w:autoSpaceDE w:val="0"/>
              <w:autoSpaceDN w:val="0"/>
              <w:adjustRightInd w:val="0"/>
              <w:spacing w:before="60"/>
              <w:jc w:val="both"/>
              <w:rPr>
                <w:rFonts w:ascii="Arial" w:hAnsi="Arial" w:cs="Arial"/>
                <w:b/>
                <w:bCs/>
                <w:sz w:val="17"/>
                <w:szCs w:val="17"/>
                <w:lang w:val="ru-RU"/>
              </w:rPr>
            </w:pPr>
          </w:p>
        </w:tc>
        <w:tc>
          <w:tcPr>
            <w:tcW w:w="3741" w:type="dxa"/>
          </w:tcPr>
          <w:p w:rsidR="001E0E7E" w:rsidRDefault="001E0E7E" w:rsidP="001C1EA6">
            <w:pPr>
              <w:autoSpaceDE w:val="0"/>
              <w:autoSpaceDN w:val="0"/>
              <w:adjustRightInd w:val="0"/>
              <w:spacing w:before="60"/>
              <w:jc w:val="both"/>
              <w:rPr>
                <w:rFonts w:ascii="Arial" w:hAnsi="Arial" w:cs="Arial"/>
                <w:b/>
                <w:sz w:val="17"/>
                <w:szCs w:val="17"/>
                <w:lang w:val="ru-RU"/>
              </w:rPr>
            </w:pPr>
            <w:r>
              <w:rPr>
                <w:rFonts w:ascii="Arial" w:hAnsi="Arial" w:cs="Arial"/>
                <w:b/>
                <w:noProof/>
                <w:sz w:val="17"/>
                <w:szCs w:val="17"/>
                <w:lang w:val="ru-RU"/>
              </w:rPr>
              <w:drawing>
                <wp:inline distT="0" distB="0" distL="0" distR="0">
                  <wp:extent cx="2238375" cy="1704975"/>
                  <wp:effectExtent l="19050" t="0" r="9525"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50"/>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2. Поднимите крепежную скобу.</w:t>
            </w:r>
          </w:p>
          <w:p w:rsidR="001E0E7E" w:rsidRPr="001A536D" w:rsidRDefault="001E0E7E" w:rsidP="001C1EA6">
            <w:pPr>
              <w:autoSpaceDE w:val="0"/>
              <w:autoSpaceDN w:val="0"/>
              <w:adjustRightInd w:val="0"/>
              <w:spacing w:before="60"/>
              <w:jc w:val="both"/>
              <w:rPr>
                <w:rFonts w:ascii="Arial" w:hAnsi="Arial" w:cs="Arial"/>
                <w:b/>
                <w:sz w:val="17"/>
                <w:szCs w:val="17"/>
                <w:lang w:val="ru-RU"/>
              </w:rPr>
            </w:pPr>
          </w:p>
        </w:tc>
      </w:tr>
    </w:tbl>
    <w:p w:rsidR="001E0E7E" w:rsidRPr="001A536D" w:rsidRDefault="001E0E7E" w:rsidP="001E0E7E">
      <w:pPr>
        <w:jc w:val="both"/>
        <w:rPr>
          <w:rFonts w:ascii="Arial" w:hAnsi="Arial" w:cs="Arial"/>
          <w:b/>
          <w:sz w:val="17"/>
          <w:szCs w:val="17"/>
          <w:lang w:val="ru-RU"/>
        </w:rPr>
      </w:pPr>
    </w:p>
    <w:p w:rsidR="001E0E7E" w:rsidRDefault="001E0E7E" w:rsidP="001E0E7E">
      <w:pPr>
        <w:jc w:val="both"/>
        <w:rPr>
          <w:rFonts w:ascii="Arial" w:hAnsi="Arial" w:cs="Arial"/>
          <w:b/>
          <w:sz w:val="17"/>
          <w:szCs w:val="17"/>
          <w:lang w:val="en-US"/>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57"/>
        <w:gridCol w:w="3789"/>
        <w:gridCol w:w="3786"/>
      </w:tblGrid>
      <w:tr w:rsidR="001E0E7E" w:rsidRPr="0056209B" w:rsidTr="001C1EA6">
        <w:tc>
          <w:tcPr>
            <w:tcW w:w="3741" w:type="dxa"/>
          </w:tcPr>
          <w:p w:rsidR="001E0E7E" w:rsidRDefault="001E0E7E" w:rsidP="001C1EA6">
            <w:pPr>
              <w:autoSpaceDE w:val="0"/>
              <w:autoSpaceDN w:val="0"/>
              <w:adjustRightInd w:val="0"/>
              <w:spacing w:before="60"/>
              <w:ind w:left="-29"/>
              <w:jc w:val="both"/>
              <w:rPr>
                <w:rFonts w:ascii="Arial" w:hAnsi="Arial" w:cs="Arial"/>
                <w:bCs/>
                <w:sz w:val="17"/>
                <w:szCs w:val="17"/>
                <w:lang w:val="ru-RU"/>
              </w:rPr>
            </w:pPr>
          </w:p>
          <w:p w:rsidR="001E0E7E" w:rsidRDefault="001E0E7E" w:rsidP="001C1EA6">
            <w:pPr>
              <w:autoSpaceDE w:val="0"/>
              <w:autoSpaceDN w:val="0"/>
              <w:adjustRightInd w:val="0"/>
              <w:spacing w:before="60"/>
              <w:ind w:left="-29"/>
              <w:jc w:val="both"/>
              <w:rPr>
                <w:rFonts w:ascii="Arial" w:hAnsi="Arial" w:cs="Arial"/>
                <w:bCs/>
                <w:sz w:val="17"/>
                <w:szCs w:val="17"/>
                <w:lang w:val="ru-RU"/>
              </w:rPr>
            </w:pPr>
            <w:r>
              <w:rPr>
                <w:rFonts w:ascii="Arial" w:hAnsi="Arial" w:cs="Arial"/>
                <w:bCs/>
                <w:noProof/>
                <w:sz w:val="17"/>
                <w:szCs w:val="17"/>
                <w:lang w:val="ru-RU"/>
              </w:rPr>
              <w:drawing>
                <wp:inline distT="0" distB="0" distL="0" distR="0">
                  <wp:extent cx="2238375" cy="1714500"/>
                  <wp:effectExtent l="19050" t="0" r="9525"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151"/>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EC278B" w:rsidRDefault="001E0E7E" w:rsidP="001C1EA6">
            <w:pPr>
              <w:autoSpaceDE w:val="0"/>
              <w:autoSpaceDN w:val="0"/>
              <w:adjustRightInd w:val="0"/>
              <w:spacing w:before="60"/>
              <w:ind w:left="240"/>
              <w:jc w:val="both"/>
              <w:rPr>
                <w:rFonts w:ascii="Arial" w:hAnsi="Arial" w:cs="Arial"/>
                <w:b/>
                <w:bCs/>
                <w:sz w:val="17"/>
                <w:szCs w:val="17"/>
                <w:lang w:val="ru-RU"/>
              </w:rPr>
            </w:pPr>
            <w:r w:rsidRPr="00EC278B">
              <w:rPr>
                <w:rFonts w:ascii="Arial" w:hAnsi="Arial" w:cs="Arial"/>
                <w:b/>
                <w:bCs/>
                <w:sz w:val="17"/>
                <w:szCs w:val="17"/>
                <w:lang w:val="ru-RU"/>
              </w:rPr>
              <w:t xml:space="preserve">3. </w:t>
            </w:r>
            <w:r>
              <w:rPr>
                <w:rFonts w:ascii="Arial" w:hAnsi="Arial" w:cs="Arial"/>
                <w:b/>
                <w:bCs/>
                <w:sz w:val="17"/>
                <w:szCs w:val="17"/>
                <w:lang w:val="ru-RU"/>
              </w:rPr>
              <w:t>Закрепите систему безопасности для детей с помощью ремня безопасности</w:t>
            </w:r>
            <w:r w:rsidRPr="00EC278B">
              <w:rPr>
                <w:rFonts w:ascii="Arial" w:hAnsi="Arial" w:cs="Arial"/>
                <w:b/>
                <w:bCs/>
                <w:sz w:val="17"/>
                <w:szCs w:val="17"/>
                <w:lang w:val="ru-RU"/>
              </w:rPr>
              <w:t>.</w:t>
            </w:r>
          </w:p>
          <w:p w:rsidR="001E0E7E" w:rsidRPr="00EC278B" w:rsidRDefault="001E0E7E" w:rsidP="001C1EA6">
            <w:pPr>
              <w:autoSpaceDE w:val="0"/>
              <w:autoSpaceDN w:val="0"/>
              <w:adjustRightInd w:val="0"/>
              <w:spacing w:before="60"/>
              <w:ind w:left="240"/>
              <w:jc w:val="both"/>
              <w:rPr>
                <w:rFonts w:ascii="Arial" w:hAnsi="Arial" w:cs="Arial"/>
                <w:b/>
                <w:bCs/>
                <w:sz w:val="17"/>
                <w:szCs w:val="17"/>
                <w:lang w:val="ru-RU"/>
              </w:rPr>
            </w:pPr>
            <w:r>
              <w:rPr>
                <w:rFonts w:ascii="Arial" w:hAnsi="Arial" w:cs="Arial"/>
                <w:b/>
                <w:bCs/>
                <w:sz w:val="17"/>
                <w:szCs w:val="17"/>
                <w:lang w:val="ru-RU"/>
              </w:rPr>
              <w:t>Зафиксируйте карабин в крепежной скобе и затяните верхний ремень</w:t>
            </w:r>
            <w:r w:rsidRPr="00EC278B">
              <w:rPr>
                <w:rFonts w:ascii="Arial" w:hAnsi="Arial" w:cs="Arial"/>
                <w:b/>
                <w:bCs/>
                <w:sz w:val="17"/>
                <w:szCs w:val="17"/>
                <w:lang w:val="ru-RU"/>
              </w:rPr>
              <w:t>.</w:t>
            </w:r>
          </w:p>
          <w:p w:rsidR="001E0E7E" w:rsidRPr="00EC278B" w:rsidRDefault="001E0E7E" w:rsidP="001C1EA6">
            <w:pPr>
              <w:autoSpaceDE w:val="0"/>
              <w:autoSpaceDN w:val="0"/>
              <w:adjustRightInd w:val="0"/>
              <w:spacing w:before="60"/>
              <w:ind w:left="240"/>
              <w:jc w:val="both"/>
              <w:rPr>
                <w:rFonts w:ascii="Arial" w:hAnsi="Arial" w:cs="Arial"/>
                <w:sz w:val="17"/>
                <w:szCs w:val="17"/>
                <w:lang w:val="ru-RU"/>
              </w:rPr>
            </w:pPr>
            <w:r>
              <w:rPr>
                <w:rFonts w:ascii="Arial" w:hAnsi="Arial" w:cs="Arial"/>
                <w:sz w:val="17"/>
                <w:szCs w:val="17"/>
                <w:lang w:val="ru-RU"/>
              </w:rPr>
              <w:t>Крепежная скоба предназначена только для фиксации верхнего ремня</w:t>
            </w:r>
            <w:r w:rsidRPr="00EC278B">
              <w:rPr>
                <w:rFonts w:ascii="Arial" w:hAnsi="Arial" w:cs="Arial"/>
                <w:sz w:val="17"/>
                <w:szCs w:val="17"/>
                <w:lang w:val="ru-RU"/>
              </w:rPr>
              <w:t xml:space="preserve">. </w:t>
            </w:r>
            <w:r>
              <w:rPr>
                <w:rFonts w:ascii="Arial" w:hAnsi="Arial" w:cs="Arial"/>
                <w:sz w:val="17"/>
                <w:szCs w:val="17"/>
                <w:lang w:val="ru-RU"/>
              </w:rPr>
              <w:t xml:space="preserve"> Не используйте ее  для других целей</w:t>
            </w:r>
            <w:r w:rsidRPr="00EC278B">
              <w:rPr>
                <w:rFonts w:ascii="Arial" w:hAnsi="Arial" w:cs="Arial"/>
                <w:sz w:val="17"/>
                <w:szCs w:val="17"/>
                <w:lang w:val="ru-RU"/>
              </w:rPr>
              <w:t>.</w:t>
            </w:r>
          </w:p>
          <w:p w:rsidR="001E0E7E" w:rsidRPr="00EC278B"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Инструкции по установке системы безопасности для детей приведены в </w:t>
            </w:r>
            <w:r w:rsidRPr="00EC278B">
              <w:rPr>
                <w:rFonts w:ascii="Arial" w:hAnsi="Arial" w:cs="Arial"/>
                <w:sz w:val="17"/>
                <w:szCs w:val="17"/>
                <w:lang w:val="ru-RU"/>
              </w:rPr>
              <w:t>“</w:t>
            </w:r>
            <w:r>
              <w:rPr>
                <w:rFonts w:ascii="Arial" w:hAnsi="Arial" w:cs="Arial"/>
                <w:sz w:val="17"/>
                <w:szCs w:val="17"/>
                <w:lang w:val="ru-RU"/>
              </w:rPr>
              <w:t>Система безопасности для детей</w:t>
            </w:r>
            <w:r w:rsidRPr="00EC278B">
              <w:rPr>
                <w:rFonts w:ascii="Arial" w:hAnsi="Arial" w:cs="Arial"/>
                <w:sz w:val="17"/>
                <w:szCs w:val="17"/>
                <w:lang w:val="ru-RU"/>
              </w:rPr>
              <w:t xml:space="preserve">” </w:t>
            </w:r>
            <w:r>
              <w:rPr>
                <w:rFonts w:ascii="Arial" w:hAnsi="Arial" w:cs="Arial"/>
                <w:sz w:val="17"/>
                <w:szCs w:val="17"/>
                <w:lang w:val="ru-RU"/>
              </w:rPr>
              <w:t xml:space="preserve">на стр. </w:t>
            </w:r>
            <w:r w:rsidRPr="00EC278B">
              <w:rPr>
                <w:rFonts w:ascii="Arial" w:hAnsi="Arial" w:cs="Arial"/>
                <w:sz w:val="17"/>
                <w:szCs w:val="17"/>
                <w:lang w:val="ru-RU"/>
              </w:rPr>
              <w:t xml:space="preserve">65 </w:t>
            </w:r>
            <w:r>
              <w:rPr>
                <w:rFonts w:ascii="Arial" w:hAnsi="Arial" w:cs="Arial"/>
                <w:sz w:val="17"/>
                <w:szCs w:val="17"/>
                <w:lang w:val="ru-RU"/>
              </w:rPr>
              <w:t>в этом Разделе</w:t>
            </w:r>
            <w:r w:rsidRPr="00EC278B">
              <w:rPr>
                <w:rFonts w:ascii="Arial" w:hAnsi="Arial" w:cs="Arial"/>
                <w:sz w:val="17"/>
                <w:szCs w:val="17"/>
                <w:lang w:val="ru-RU"/>
              </w:rPr>
              <w:t>.</w:t>
            </w:r>
          </w:p>
          <w:p w:rsidR="001E0E7E" w:rsidRPr="00EC278B" w:rsidRDefault="001E0E7E" w:rsidP="001C1EA6">
            <w:pPr>
              <w:autoSpaceDE w:val="0"/>
              <w:autoSpaceDN w:val="0"/>
              <w:adjustRightInd w:val="0"/>
              <w:spacing w:before="60"/>
              <w:ind w:left="-29"/>
              <w:jc w:val="both"/>
              <w:rPr>
                <w:rFonts w:ascii="Arial" w:hAnsi="Arial" w:cs="Arial"/>
                <w:bCs/>
                <w:sz w:val="17"/>
                <w:szCs w:val="17"/>
                <w:lang w:val="ru-RU"/>
              </w:rPr>
            </w:pPr>
          </w:p>
        </w:tc>
        <w:tc>
          <w:tcPr>
            <w:tcW w:w="3741" w:type="dxa"/>
          </w:tcPr>
          <w:p w:rsidR="001E0E7E" w:rsidRPr="00EC278B" w:rsidRDefault="001E0E7E" w:rsidP="001C1EA6">
            <w:pPr>
              <w:autoSpaceDE w:val="0"/>
              <w:autoSpaceDN w:val="0"/>
              <w:adjustRightInd w:val="0"/>
              <w:spacing w:before="60"/>
              <w:jc w:val="both"/>
              <w:rPr>
                <w:rFonts w:ascii="Arial" w:hAnsi="Arial" w:cs="Arial"/>
                <w:b/>
                <w:bCs/>
                <w:sz w:val="17"/>
                <w:szCs w:val="17"/>
                <w:lang w:val="ru-RU"/>
              </w:rPr>
            </w:pP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890DD2" w:rsidTr="001C1EA6">
              <w:tc>
                <w:tcPr>
                  <w:tcW w:w="3543" w:type="dxa"/>
                  <w:shd w:val="clear" w:color="auto" w:fill="FFFF00"/>
                </w:tcPr>
                <w:p w:rsidR="001E0E7E" w:rsidRPr="00890DD2" w:rsidRDefault="001E0E7E" w:rsidP="00A40B70">
                  <w:pPr>
                    <w:numPr>
                      <w:ilvl w:val="0"/>
                      <w:numId w:val="14"/>
                    </w:numPr>
                    <w:autoSpaceDE w:val="0"/>
                    <w:autoSpaceDN w:val="0"/>
                    <w:adjustRightInd w:val="0"/>
                    <w:spacing w:before="60"/>
                    <w:jc w:val="both"/>
                    <w:rPr>
                      <w:rFonts w:ascii="Arial" w:hAnsi="Arial" w:cs="Arial"/>
                      <w:b/>
                      <w:sz w:val="17"/>
                      <w:szCs w:val="17"/>
                      <w:lang w:val="ru-RU"/>
                    </w:rPr>
                  </w:pPr>
                  <w:r w:rsidRPr="00676A54">
                    <w:rPr>
                      <w:rFonts w:ascii="Arial" w:hAnsi="Arial" w:cs="Arial"/>
                      <w:b/>
                      <w:bCs/>
                      <w:sz w:val="17"/>
                      <w:szCs w:val="17"/>
                      <w:lang w:val="ru-RU"/>
                    </w:rPr>
                    <w:t>ВНИМАНИЕ</w:t>
                  </w:r>
                </w:p>
              </w:tc>
            </w:tr>
            <w:tr w:rsidR="001E0E7E" w:rsidRPr="002A2833" w:rsidTr="001C1EA6">
              <w:tc>
                <w:tcPr>
                  <w:tcW w:w="3543" w:type="dxa"/>
                  <w:shd w:val="clear" w:color="auto" w:fill="FFFF00"/>
                </w:tcPr>
                <w:p w:rsidR="001E0E7E" w:rsidRPr="00520318"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Убедитесь в том, что верхний ремень надежно зафиксирован и что надежно зафиксирована вся система целиком, попробовав толкать и тянуть детское сиденье в разных направлениях</w:t>
                  </w:r>
                  <w:r w:rsidRPr="002A2833">
                    <w:rPr>
                      <w:rFonts w:ascii="Arial" w:hAnsi="Arial" w:cs="Arial"/>
                      <w:b/>
                      <w:bCs/>
                      <w:sz w:val="17"/>
                      <w:szCs w:val="17"/>
                      <w:lang w:val="ru-RU"/>
                    </w:rPr>
                    <w:t>.</w:t>
                  </w:r>
                  <w:r>
                    <w:rPr>
                      <w:rFonts w:ascii="Arial" w:hAnsi="Arial" w:cs="Arial"/>
                      <w:b/>
                      <w:bCs/>
                      <w:sz w:val="17"/>
                      <w:szCs w:val="17"/>
                      <w:lang w:val="ru-RU"/>
                    </w:rPr>
                    <w:t xml:space="preserve"> Строго соблюдайте инструкции по установке изготовителя системы безопасности для детей</w:t>
                  </w:r>
                  <w:r w:rsidRPr="002A2833">
                    <w:rPr>
                      <w:rFonts w:ascii="Arial" w:hAnsi="Arial" w:cs="Arial"/>
                      <w:b/>
                      <w:bCs/>
                      <w:sz w:val="17"/>
                      <w:szCs w:val="17"/>
                      <w:lang w:val="ru-RU"/>
                    </w:rPr>
                    <w:t>.</w:t>
                  </w:r>
                </w:p>
              </w:tc>
            </w:tr>
          </w:tbl>
          <w:p w:rsidR="001E0E7E" w:rsidRPr="002A2833" w:rsidRDefault="001E0E7E" w:rsidP="001C1EA6">
            <w:pPr>
              <w:autoSpaceDE w:val="0"/>
              <w:autoSpaceDN w:val="0"/>
              <w:adjustRightInd w:val="0"/>
              <w:spacing w:before="60"/>
              <w:jc w:val="both"/>
              <w:rPr>
                <w:rFonts w:ascii="Arial" w:hAnsi="Arial" w:cs="Arial"/>
                <w:b/>
                <w:bCs/>
                <w:sz w:val="17"/>
                <w:szCs w:val="17"/>
                <w:lang w:val="ru-RU"/>
              </w:rPr>
            </w:pPr>
          </w:p>
          <w:p w:rsidR="001E0E7E" w:rsidRPr="002A2833" w:rsidRDefault="001E0E7E" w:rsidP="001C1EA6">
            <w:pPr>
              <w:autoSpaceDE w:val="0"/>
              <w:autoSpaceDN w:val="0"/>
              <w:adjustRightInd w:val="0"/>
              <w:spacing w:before="60"/>
              <w:jc w:val="both"/>
              <w:rPr>
                <w:rFonts w:ascii="Arial" w:hAnsi="Arial" w:cs="Arial"/>
                <w:b/>
                <w:bCs/>
                <w:sz w:val="17"/>
                <w:szCs w:val="17"/>
                <w:lang w:val="ru-RU"/>
              </w:rPr>
            </w:pPr>
          </w:p>
        </w:tc>
        <w:tc>
          <w:tcPr>
            <w:tcW w:w="3741" w:type="dxa"/>
          </w:tcPr>
          <w:p w:rsidR="001E0E7E" w:rsidRPr="002A2833" w:rsidRDefault="001E0E7E" w:rsidP="001C1EA6">
            <w:pPr>
              <w:autoSpaceDE w:val="0"/>
              <w:autoSpaceDN w:val="0"/>
              <w:adjustRightInd w:val="0"/>
              <w:spacing w:before="60"/>
              <w:jc w:val="both"/>
              <w:rPr>
                <w:rFonts w:ascii="Arial" w:hAnsi="Arial" w:cs="Arial"/>
                <w:b/>
                <w:sz w:val="17"/>
                <w:szCs w:val="17"/>
                <w:lang w:val="ru-RU"/>
              </w:rPr>
            </w:pPr>
          </w:p>
          <w:p w:rsidR="001E0E7E" w:rsidRDefault="001E0E7E" w:rsidP="001C1EA6">
            <w:pPr>
              <w:autoSpaceDE w:val="0"/>
              <w:autoSpaceDN w:val="0"/>
              <w:adjustRightInd w:val="0"/>
              <w:spacing w:before="60"/>
              <w:jc w:val="both"/>
              <w:rPr>
                <w:rFonts w:ascii="Arial" w:hAnsi="Arial" w:cs="Arial"/>
                <w:b/>
                <w:sz w:val="17"/>
                <w:szCs w:val="17"/>
                <w:lang w:val="ru-RU"/>
              </w:rPr>
            </w:pPr>
            <w:r>
              <w:rPr>
                <w:rFonts w:ascii="Arial" w:hAnsi="Arial" w:cs="Arial"/>
                <w:b/>
                <w:noProof/>
                <w:sz w:val="17"/>
                <w:szCs w:val="17"/>
                <w:lang w:val="ru-RU"/>
              </w:rPr>
              <w:drawing>
                <wp:inline distT="0" distB="0" distL="0" distR="0">
                  <wp:extent cx="2238375" cy="1724025"/>
                  <wp:effectExtent l="19050" t="0" r="9525"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52"/>
                          <a:srcRect/>
                          <a:stretch>
                            <a:fillRect/>
                          </a:stretch>
                        </pic:blipFill>
                        <pic:spPr bwMode="auto">
                          <a:xfrm>
                            <a:off x="0" y="0"/>
                            <a:ext cx="2238375" cy="1724025"/>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rPr>
                <w:rFonts w:ascii="Arial" w:hAnsi="Arial" w:cs="Arial"/>
                <w:sz w:val="20"/>
                <w:szCs w:val="20"/>
                <w:lang w:val="ru-RU"/>
              </w:rPr>
            </w:pPr>
            <w:r>
              <w:rPr>
                <w:rFonts w:ascii="Arial" w:hAnsi="Arial" w:cs="Arial"/>
                <w:b/>
                <w:bCs/>
                <w:sz w:val="17"/>
                <w:szCs w:val="17"/>
                <w:lang w:val="ru-RU"/>
              </w:rPr>
              <w:t>4. Установите на место подголовник.</w:t>
            </w:r>
          </w:p>
          <w:p w:rsidR="001E0E7E" w:rsidRPr="00520318" w:rsidRDefault="001E0E7E" w:rsidP="001C1EA6">
            <w:pPr>
              <w:autoSpaceDE w:val="0"/>
              <w:autoSpaceDN w:val="0"/>
              <w:adjustRightInd w:val="0"/>
              <w:spacing w:before="60"/>
              <w:jc w:val="both"/>
              <w:rPr>
                <w:rFonts w:ascii="Arial" w:hAnsi="Arial" w:cs="Arial"/>
                <w:b/>
                <w:sz w:val="17"/>
                <w:szCs w:val="17"/>
                <w:lang w:val="ru-RU"/>
              </w:rPr>
            </w:pPr>
          </w:p>
        </w:tc>
      </w:tr>
    </w:tbl>
    <w:p w:rsidR="001E0E7E" w:rsidRPr="0056209B" w:rsidRDefault="001E0E7E" w:rsidP="001E0E7E">
      <w:pPr>
        <w:jc w:val="both"/>
        <w:rPr>
          <w:rFonts w:ascii="Arial" w:hAnsi="Arial" w:cs="Arial"/>
          <w:b/>
          <w:sz w:val="17"/>
          <w:szCs w:val="17"/>
          <w:lang w:val="ru-RU"/>
        </w:rPr>
      </w:pPr>
    </w:p>
    <w:p w:rsidR="001E0E7E" w:rsidRDefault="001E0E7E" w:rsidP="001E0E7E">
      <w:pPr>
        <w:jc w:val="both"/>
        <w:rPr>
          <w:rFonts w:ascii="Arial" w:hAnsi="Arial" w:cs="Arial"/>
          <w:b/>
          <w:sz w:val="17"/>
          <w:szCs w:val="17"/>
          <w:lang w:val="en-US"/>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57"/>
        <w:gridCol w:w="3786"/>
        <w:gridCol w:w="3786"/>
      </w:tblGrid>
      <w:tr w:rsidR="001E0E7E" w:rsidRPr="0056209B" w:rsidTr="001C1EA6">
        <w:tc>
          <w:tcPr>
            <w:tcW w:w="3741" w:type="dxa"/>
          </w:tcPr>
          <w:p w:rsidR="001E0E7E" w:rsidRDefault="001E0E7E" w:rsidP="001C1EA6">
            <w:pPr>
              <w:autoSpaceDE w:val="0"/>
              <w:autoSpaceDN w:val="0"/>
              <w:adjustRightInd w:val="0"/>
              <w:spacing w:before="60"/>
              <w:ind w:left="-29"/>
              <w:jc w:val="both"/>
              <w:rPr>
                <w:rFonts w:ascii="Arial" w:hAnsi="Arial" w:cs="Arial"/>
                <w:bCs/>
                <w:sz w:val="17"/>
                <w:szCs w:val="17"/>
                <w:lang w:val="ru-RU"/>
              </w:rPr>
            </w:pPr>
          </w:p>
          <w:p w:rsidR="001E0E7E" w:rsidRDefault="001E0E7E" w:rsidP="001C1EA6">
            <w:pPr>
              <w:autoSpaceDE w:val="0"/>
              <w:autoSpaceDN w:val="0"/>
              <w:adjustRightInd w:val="0"/>
              <w:spacing w:before="60"/>
              <w:ind w:left="-29"/>
              <w:jc w:val="both"/>
              <w:rPr>
                <w:rFonts w:ascii="Arial" w:hAnsi="Arial" w:cs="Arial"/>
                <w:bCs/>
                <w:sz w:val="17"/>
                <w:szCs w:val="17"/>
                <w:lang w:val="ru-RU"/>
              </w:rPr>
            </w:pPr>
          </w:p>
          <w:p w:rsidR="001E0E7E" w:rsidRDefault="001E0E7E" w:rsidP="001C1EA6">
            <w:pPr>
              <w:autoSpaceDE w:val="0"/>
              <w:autoSpaceDN w:val="0"/>
              <w:adjustRightInd w:val="0"/>
              <w:spacing w:before="60"/>
              <w:ind w:left="-29"/>
              <w:jc w:val="both"/>
              <w:rPr>
                <w:rFonts w:ascii="Arial" w:hAnsi="Arial" w:cs="Arial"/>
                <w:bCs/>
                <w:sz w:val="17"/>
                <w:szCs w:val="17"/>
                <w:lang w:val="ru-RU"/>
              </w:rPr>
            </w:pPr>
          </w:p>
          <w:p w:rsidR="001E0E7E" w:rsidRDefault="001E0E7E" w:rsidP="001C1EA6">
            <w:pPr>
              <w:autoSpaceDE w:val="0"/>
              <w:autoSpaceDN w:val="0"/>
              <w:adjustRightInd w:val="0"/>
              <w:spacing w:before="60"/>
              <w:ind w:left="-29"/>
              <w:jc w:val="both"/>
              <w:rPr>
                <w:rFonts w:ascii="Arial" w:hAnsi="Arial" w:cs="Arial"/>
                <w:bCs/>
                <w:sz w:val="17"/>
                <w:szCs w:val="17"/>
                <w:lang w:val="ru-RU"/>
              </w:rPr>
            </w:pPr>
            <w:r>
              <w:rPr>
                <w:rFonts w:ascii="Arial" w:hAnsi="Arial" w:cs="Arial"/>
                <w:bCs/>
                <w:noProof/>
                <w:sz w:val="17"/>
                <w:szCs w:val="17"/>
                <w:lang w:val="ru-RU"/>
              </w:rPr>
              <w:drawing>
                <wp:inline distT="0" distB="0" distL="0" distR="0">
                  <wp:extent cx="2238375" cy="1724025"/>
                  <wp:effectExtent l="19050" t="0" r="9525"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53"/>
                          <a:srcRect/>
                          <a:stretch>
                            <a:fillRect/>
                          </a:stretch>
                        </pic:blipFill>
                        <pic:spPr bwMode="auto">
                          <a:xfrm>
                            <a:off x="0" y="0"/>
                            <a:ext cx="2238375" cy="1724025"/>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jc w:val="both"/>
              <w:rPr>
                <w:rFonts w:ascii="Arial" w:hAnsi="Arial" w:cs="Arial"/>
                <w:sz w:val="20"/>
                <w:szCs w:val="20"/>
                <w:lang w:val="ru-RU"/>
              </w:rPr>
            </w:pPr>
            <w:r>
              <w:rPr>
                <w:rFonts w:ascii="Arial" w:hAnsi="Arial" w:cs="Arial"/>
                <w:sz w:val="17"/>
                <w:szCs w:val="17"/>
                <w:lang w:val="ru-RU"/>
              </w:rPr>
              <w:t>Опустите крепежную скобу, если вы ее не используете.</w:t>
            </w:r>
          </w:p>
          <w:p w:rsidR="001E0E7E" w:rsidRPr="00D30D6D" w:rsidRDefault="001E0E7E" w:rsidP="001C1EA6">
            <w:pPr>
              <w:autoSpaceDE w:val="0"/>
              <w:autoSpaceDN w:val="0"/>
              <w:adjustRightInd w:val="0"/>
              <w:spacing w:before="60"/>
              <w:ind w:left="-29"/>
              <w:jc w:val="both"/>
              <w:rPr>
                <w:rFonts w:ascii="Arial" w:hAnsi="Arial" w:cs="Arial"/>
                <w:bCs/>
                <w:sz w:val="17"/>
                <w:szCs w:val="17"/>
                <w:lang w:val="ru-RU"/>
              </w:rPr>
            </w:pPr>
          </w:p>
        </w:tc>
        <w:tc>
          <w:tcPr>
            <w:tcW w:w="3741" w:type="dxa"/>
          </w:tcPr>
          <w:p w:rsidR="001E0E7E" w:rsidRPr="009E1B9E" w:rsidRDefault="001E0E7E" w:rsidP="001C1EA6">
            <w:pPr>
              <w:autoSpaceDE w:val="0"/>
              <w:autoSpaceDN w:val="0"/>
              <w:adjustRightInd w:val="0"/>
              <w:rPr>
                <w:rFonts w:ascii="Arial" w:hAnsi="Arial" w:cs="Arial"/>
                <w:sz w:val="20"/>
                <w:szCs w:val="20"/>
                <w:lang w:val="ru-RU"/>
              </w:rPr>
            </w:pPr>
            <w:r w:rsidRPr="009E1B9E">
              <w:rPr>
                <w:rFonts w:ascii="Arial" w:hAnsi="Arial" w:cs="Arial"/>
                <w:b/>
                <w:bCs/>
                <w:sz w:val="21"/>
                <w:szCs w:val="21"/>
                <w:lang w:val="ru-RU"/>
              </w:rPr>
              <w:t>—</w:t>
            </w:r>
            <w:r>
              <w:rPr>
                <w:rFonts w:ascii="Arial" w:hAnsi="Arial" w:cs="Arial"/>
                <w:b/>
                <w:bCs/>
                <w:sz w:val="21"/>
                <w:szCs w:val="21"/>
                <w:lang w:val="ru-RU"/>
              </w:rPr>
              <w:t>Установка с нижними креплениями системы безопасности для детей</w:t>
            </w:r>
          </w:p>
          <w:p w:rsidR="001E0E7E" w:rsidRPr="00D30D6D"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noProof/>
                <w:sz w:val="17"/>
                <w:szCs w:val="17"/>
                <w:lang w:val="ru-RU"/>
              </w:rPr>
              <w:drawing>
                <wp:inline distT="0" distB="0" distL="0" distR="0">
                  <wp:extent cx="2238375" cy="1704975"/>
                  <wp:effectExtent l="19050" t="0" r="9525"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54"/>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3E26B6"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 xml:space="preserve">Нижние крепления системы безопасности для детей, соответствующие техническим условиям </w:t>
            </w:r>
            <w:r w:rsidRPr="009E1B9E">
              <w:rPr>
                <w:rFonts w:ascii="Arial" w:hAnsi="Arial" w:cs="Arial"/>
                <w:b/>
                <w:bCs/>
                <w:sz w:val="17"/>
                <w:szCs w:val="17"/>
                <w:lang w:val="en-US"/>
              </w:rPr>
              <w:t>FMVSS</w:t>
            </w:r>
            <w:r w:rsidRPr="00A12E15">
              <w:rPr>
                <w:rFonts w:ascii="Arial" w:hAnsi="Arial" w:cs="Arial"/>
                <w:b/>
                <w:bCs/>
                <w:sz w:val="17"/>
                <w:szCs w:val="17"/>
                <w:lang w:val="ru-RU"/>
              </w:rPr>
              <w:t>225</w:t>
            </w:r>
            <w:r>
              <w:rPr>
                <w:rFonts w:ascii="Arial" w:hAnsi="Arial" w:cs="Arial"/>
                <w:b/>
                <w:bCs/>
                <w:sz w:val="17"/>
                <w:szCs w:val="17"/>
                <w:lang w:val="ru-RU"/>
              </w:rPr>
              <w:t xml:space="preserve"> или</w:t>
            </w:r>
            <w:r w:rsidRPr="00A12E15">
              <w:rPr>
                <w:rFonts w:ascii="Arial" w:hAnsi="Arial" w:cs="Arial"/>
                <w:b/>
                <w:bCs/>
                <w:sz w:val="17"/>
                <w:szCs w:val="17"/>
                <w:lang w:val="ru-RU"/>
              </w:rPr>
              <w:t xml:space="preserve"> </w:t>
            </w:r>
            <w:r w:rsidRPr="009E1B9E">
              <w:rPr>
                <w:rFonts w:ascii="Arial" w:hAnsi="Arial" w:cs="Arial"/>
                <w:b/>
                <w:bCs/>
                <w:sz w:val="17"/>
                <w:szCs w:val="17"/>
                <w:lang w:val="en-US"/>
              </w:rPr>
              <w:t>CMVSS</w:t>
            </w:r>
            <w:r w:rsidRPr="00A12E15">
              <w:rPr>
                <w:rFonts w:ascii="Arial" w:hAnsi="Arial" w:cs="Arial"/>
                <w:b/>
                <w:bCs/>
                <w:sz w:val="17"/>
                <w:szCs w:val="17"/>
                <w:lang w:val="ru-RU"/>
              </w:rPr>
              <w:t>210.2</w:t>
            </w:r>
            <w:r>
              <w:rPr>
                <w:rFonts w:ascii="Arial" w:hAnsi="Arial" w:cs="Arial"/>
                <w:b/>
                <w:bCs/>
                <w:sz w:val="17"/>
                <w:szCs w:val="17"/>
                <w:lang w:val="ru-RU"/>
              </w:rPr>
              <w:t>,</w:t>
            </w:r>
            <w:r w:rsidRPr="00A12E15">
              <w:rPr>
                <w:rFonts w:ascii="Arial" w:hAnsi="Arial" w:cs="Arial"/>
                <w:b/>
                <w:bCs/>
                <w:sz w:val="17"/>
                <w:szCs w:val="17"/>
                <w:lang w:val="ru-RU"/>
              </w:rPr>
              <w:t xml:space="preserve"> </w:t>
            </w:r>
            <w:r>
              <w:rPr>
                <w:rFonts w:ascii="Arial" w:hAnsi="Arial" w:cs="Arial"/>
                <w:b/>
                <w:bCs/>
                <w:sz w:val="17"/>
                <w:szCs w:val="17"/>
                <w:lang w:val="ru-RU"/>
              </w:rPr>
              <w:t>установлены на задних сиденьях</w:t>
            </w:r>
            <w:r w:rsidRPr="003E26B6">
              <w:rPr>
                <w:rFonts w:ascii="Arial" w:hAnsi="Arial" w:cs="Arial"/>
                <w:b/>
                <w:bCs/>
                <w:sz w:val="17"/>
                <w:szCs w:val="17"/>
                <w:lang w:val="ru-RU"/>
              </w:rPr>
              <w:t>.</w:t>
            </w:r>
          </w:p>
          <w:p w:rsidR="001E0E7E" w:rsidRPr="003E26B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Крепления</w:t>
            </w:r>
            <w:r w:rsidRPr="003E26B6">
              <w:rPr>
                <w:rFonts w:ascii="Arial" w:hAnsi="Arial" w:cs="Arial"/>
                <w:sz w:val="17"/>
                <w:szCs w:val="17"/>
                <w:lang w:val="ru-RU"/>
              </w:rPr>
              <w:t xml:space="preserve"> </w:t>
            </w:r>
            <w:r>
              <w:rPr>
                <w:rFonts w:ascii="Arial" w:hAnsi="Arial" w:cs="Arial"/>
                <w:sz w:val="17"/>
                <w:szCs w:val="17"/>
                <w:lang w:val="ru-RU"/>
              </w:rPr>
              <w:t>установлены</w:t>
            </w:r>
            <w:r w:rsidRPr="003E26B6">
              <w:rPr>
                <w:rFonts w:ascii="Arial" w:hAnsi="Arial" w:cs="Arial"/>
                <w:sz w:val="17"/>
                <w:szCs w:val="17"/>
                <w:lang w:val="ru-RU"/>
              </w:rPr>
              <w:t xml:space="preserve"> </w:t>
            </w:r>
            <w:r>
              <w:rPr>
                <w:rFonts w:ascii="Arial" w:hAnsi="Arial" w:cs="Arial"/>
                <w:sz w:val="17"/>
                <w:szCs w:val="17"/>
                <w:lang w:val="ru-RU"/>
              </w:rPr>
              <w:t>в</w:t>
            </w:r>
            <w:r w:rsidRPr="003E26B6">
              <w:rPr>
                <w:rFonts w:ascii="Arial" w:hAnsi="Arial" w:cs="Arial"/>
                <w:sz w:val="17"/>
                <w:szCs w:val="17"/>
                <w:lang w:val="ru-RU"/>
              </w:rPr>
              <w:t xml:space="preserve"> </w:t>
            </w:r>
            <w:r>
              <w:rPr>
                <w:rFonts w:ascii="Arial" w:hAnsi="Arial" w:cs="Arial"/>
                <w:sz w:val="17"/>
                <w:szCs w:val="17"/>
                <w:lang w:val="ru-RU"/>
              </w:rPr>
              <w:t>зазорах между подушками и спинками обоих задних внешних сидений</w:t>
            </w:r>
            <w:r w:rsidRPr="003E26B6">
              <w:rPr>
                <w:rFonts w:ascii="Arial" w:hAnsi="Arial" w:cs="Arial"/>
                <w:sz w:val="17"/>
                <w:szCs w:val="17"/>
                <w:lang w:val="ru-RU"/>
              </w:rPr>
              <w:t>.</w:t>
            </w:r>
          </w:p>
          <w:p w:rsidR="001E0E7E" w:rsidRPr="002A2833"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sz w:val="17"/>
                <w:szCs w:val="17"/>
                <w:lang w:val="ru-RU"/>
              </w:rPr>
              <w:t>Системы</w:t>
            </w:r>
            <w:r w:rsidRPr="003E26B6">
              <w:rPr>
                <w:rFonts w:ascii="Arial" w:hAnsi="Arial" w:cs="Arial"/>
                <w:sz w:val="17"/>
                <w:szCs w:val="17"/>
                <w:lang w:val="ru-RU"/>
              </w:rPr>
              <w:t xml:space="preserve"> </w:t>
            </w:r>
            <w:r>
              <w:rPr>
                <w:rFonts w:ascii="Arial" w:hAnsi="Arial" w:cs="Arial"/>
                <w:sz w:val="17"/>
                <w:szCs w:val="17"/>
                <w:lang w:val="ru-RU"/>
              </w:rPr>
              <w:t>безопасности</w:t>
            </w:r>
            <w:r w:rsidRPr="003E26B6">
              <w:rPr>
                <w:rFonts w:ascii="Arial" w:hAnsi="Arial" w:cs="Arial"/>
                <w:sz w:val="17"/>
                <w:szCs w:val="17"/>
                <w:lang w:val="ru-RU"/>
              </w:rPr>
              <w:t xml:space="preserve"> </w:t>
            </w:r>
            <w:r>
              <w:rPr>
                <w:rFonts w:ascii="Arial" w:hAnsi="Arial" w:cs="Arial"/>
                <w:sz w:val="17"/>
                <w:szCs w:val="17"/>
                <w:lang w:val="ru-RU"/>
              </w:rPr>
              <w:t>для</w:t>
            </w:r>
            <w:r w:rsidRPr="003E26B6">
              <w:rPr>
                <w:rFonts w:ascii="Arial" w:hAnsi="Arial" w:cs="Arial"/>
                <w:sz w:val="17"/>
                <w:szCs w:val="17"/>
                <w:lang w:val="ru-RU"/>
              </w:rPr>
              <w:t xml:space="preserve"> </w:t>
            </w:r>
            <w:r>
              <w:rPr>
                <w:rFonts w:ascii="Arial" w:hAnsi="Arial" w:cs="Arial"/>
                <w:sz w:val="17"/>
                <w:szCs w:val="17"/>
                <w:lang w:val="ru-RU"/>
              </w:rPr>
              <w:t>детей</w:t>
            </w:r>
            <w:r w:rsidRPr="003E26B6">
              <w:rPr>
                <w:rFonts w:ascii="Arial" w:hAnsi="Arial" w:cs="Arial"/>
                <w:sz w:val="17"/>
                <w:szCs w:val="17"/>
                <w:lang w:val="ru-RU"/>
              </w:rPr>
              <w:t xml:space="preserve">, </w:t>
            </w:r>
            <w:r w:rsidRPr="003E26B6">
              <w:rPr>
                <w:rFonts w:ascii="Arial" w:hAnsi="Arial" w:cs="Arial"/>
                <w:bCs/>
                <w:sz w:val="17"/>
                <w:szCs w:val="17"/>
                <w:lang w:val="ru-RU"/>
              </w:rPr>
              <w:t xml:space="preserve">соответствующие техническим условиям </w:t>
            </w:r>
            <w:r w:rsidRPr="009E1B9E">
              <w:rPr>
                <w:rFonts w:ascii="Arial" w:hAnsi="Arial" w:cs="Arial"/>
                <w:sz w:val="17"/>
                <w:szCs w:val="17"/>
                <w:lang w:val="en-US"/>
              </w:rPr>
              <w:t>FMVSS</w:t>
            </w:r>
            <w:r w:rsidRPr="003E26B6">
              <w:rPr>
                <w:rFonts w:ascii="Arial" w:hAnsi="Arial" w:cs="Arial"/>
                <w:sz w:val="17"/>
                <w:szCs w:val="17"/>
                <w:lang w:val="ru-RU"/>
              </w:rPr>
              <w:t xml:space="preserve">213 </w:t>
            </w:r>
            <w:r>
              <w:rPr>
                <w:rFonts w:ascii="Arial" w:hAnsi="Arial" w:cs="Arial"/>
                <w:sz w:val="17"/>
                <w:szCs w:val="17"/>
                <w:lang w:val="ru-RU"/>
              </w:rPr>
              <w:t>или</w:t>
            </w:r>
            <w:r w:rsidRPr="003E26B6">
              <w:rPr>
                <w:rFonts w:ascii="Arial" w:hAnsi="Arial" w:cs="Arial"/>
                <w:sz w:val="17"/>
                <w:szCs w:val="17"/>
                <w:lang w:val="ru-RU"/>
              </w:rPr>
              <w:t xml:space="preserve"> </w:t>
            </w:r>
            <w:r w:rsidRPr="009E1B9E">
              <w:rPr>
                <w:rFonts w:ascii="Arial" w:hAnsi="Arial" w:cs="Arial"/>
                <w:sz w:val="17"/>
                <w:szCs w:val="17"/>
                <w:lang w:val="en-US"/>
              </w:rPr>
              <w:t>CMVSS</w:t>
            </w:r>
            <w:r w:rsidRPr="003E26B6">
              <w:rPr>
                <w:rFonts w:ascii="Arial" w:hAnsi="Arial" w:cs="Arial"/>
                <w:sz w:val="17"/>
                <w:szCs w:val="17"/>
                <w:lang w:val="ru-RU"/>
              </w:rPr>
              <w:t>213</w:t>
            </w:r>
            <w:r>
              <w:rPr>
                <w:rFonts w:ascii="Arial" w:hAnsi="Arial" w:cs="Arial"/>
                <w:sz w:val="17"/>
                <w:szCs w:val="17"/>
                <w:lang w:val="ru-RU"/>
              </w:rPr>
              <w:t>,</w:t>
            </w:r>
            <w:r w:rsidRPr="003E26B6">
              <w:rPr>
                <w:rFonts w:ascii="Arial" w:hAnsi="Arial" w:cs="Arial"/>
                <w:sz w:val="17"/>
                <w:szCs w:val="17"/>
                <w:lang w:val="ru-RU"/>
              </w:rPr>
              <w:t xml:space="preserve"> </w:t>
            </w:r>
            <w:r>
              <w:rPr>
                <w:rFonts w:ascii="Arial" w:hAnsi="Arial" w:cs="Arial"/>
                <w:sz w:val="17"/>
                <w:szCs w:val="17"/>
                <w:lang w:val="ru-RU"/>
              </w:rPr>
              <w:t>могут устанавливаться с использованием этих креплений</w:t>
            </w:r>
            <w:r w:rsidRPr="003E26B6">
              <w:rPr>
                <w:rFonts w:ascii="Arial" w:hAnsi="Arial" w:cs="Arial"/>
                <w:sz w:val="17"/>
                <w:szCs w:val="17"/>
                <w:lang w:val="ru-RU"/>
              </w:rPr>
              <w:t xml:space="preserve">. </w:t>
            </w:r>
            <w:r>
              <w:rPr>
                <w:rFonts w:ascii="Arial" w:hAnsi="Arial" w:cs="Arial"/>
                <w:sz w:val="17"/>
                <w:szCs w:val="17"/>
                <w:lang w:val="ru-RU"/>
              </w:rPr>
              <w:t xml:space="preserve"> В этом случае нет необходимости фиксировать систему безопасности для детей с помощью ремня безопасности автомобиля.</w:t>
            </w:r>
          </w:p>
        </w:tc>
        <w:tc>
          <w:tcPr>
            <w:tcW w:w="3741" w:type="dxa"/>
          </w:tcPr>
          <w:p w:rsidR="001E0E7E" w:rsidRDefault="001E0E7E" w:rsidP="001C1EA6">
            <w:pPr>
              <w:autoSpaceDE w:val="0"/>
              <w:autoSpaceDN w:val="0"/>
              <w:adjustRightInd w:val="0"/>
              <w:spacing w:before="60"/>
              <w:jc w:val="both"/>
              <w:rPr>
                <w:rFonts w:ascii="Arial" w:hAnsi="Arial" w:cs="Arial"/>
                <w:b/>
                <w:sz w:val="17"/>
                <w:szCs w:val="17"/>
                <w:lang w:val="ru-RU"/>
              </w:rPr>
            </w:pPr>
          </w:p>
          <w:p w:rsidR="001E0E7E" w:rsidRDefault="001E0E7E" w:rsidP="001C1EA6">
            <w:pPr>
              <w:autoSpaceDE w:val="0"/>
              <w:autoSpaceDN w:val="0"/>
              <w:adjustRightInd w:val="0"/>
              <w:spacing w:before="60"/>
              <w:jc w:val="both"/>
              <w:rPr>
                <w:rFonts w:ascii="Arial" w:hAnsi="Arial" w:cs="Arial"/>
                <w:b/>
                <w:sz w:val="17"/>
                <w:szCs w:val="17"/>
                <w:lang w:val="ru-RU"/>
              </w:rPr>
            </w:pPr>
          </w:p>
          <w:p w:rsidR="001E0E7E" w:rsidRDefault="001E0E7E" w:rsidP="001C1EA6">
            <w:pPr>
              <w:autoSpaceDE w:val="0"/>
              <w:autoSpaceDN w:val="0"/>
              <w:adjustRightInd w:val="0"/>
              <w:spacing w:before="60"/>
              <w:jc w:val="both"/>
              <w:rPr>
                <w:rFonts w:ascii="Arial" w:hAnsi="Arial" w:cs="Arial"/>
                <w:b/>
                <w:sz w:val="17"/>
                <w:szCs w:val="17"/>
                <w:lang w:val="ru-RU"/>
              </w:rPr>
            </w:pPr>
          </w:p>
          <w:p w:rsidR="001E0E7E" w:rsidRDefault="001E0E7E" w:rsidP="001C1EA6">
            <w:pPr>
              <w:autoSpaceDE w:val="0"/>
              <w:autoSpaceDN w:val="0"/>
              <w:adjustRightInd w:val="0"/>
              <w:spacing w:before="60"/>
              <w:jc w:val="both"/>
              <w:rPr>
                <w:rFonts w:ascii="Arial" w:hAnsi="Arial" w:cs="Arial"/>
                <w:b/>
                <w:sz w:val="17"/>
                <w:szCs w:val="17"/>
                <w:lang w:val="ru-RU"/>
              </w:rPr>
            </w:pPr>
            <w:r>
              <w:rPr>
                <w:rFonts w:ascii="Arial" w:hAnsi="Arial" w:cs="Arial"/>
                <w:noProof/>
                <w:sz w:val="17"/>
                <w:szCs w:val="17"/>
                <w:lang w:val="ru-RU"/>
              </w:rPr>
              <w:pict>
                <v:shape id="_x0000_s1058" type="#_x0000_t202" style="position:absolute;left:0;text-align:left;margin-left:87.6pt;margin-top:266.6pt;width:84pt;height:12.7pt;z-index:251685888" stroked="f">
                  <v:textbox style="mso-next-textbox:#_x0000_s1058" inset="0,0,0,0">
                    <w:txbxContent>
                      <w:p w:rsidR="001E0E7E" w:rsidRPr="002D1D0F" w:rsidRDefault="001E0E7E" w:rsidP="001E0E7E">
                        <w:pPr>
                          <w:rPr>
                            <w:rFonts w:ascii="Arial" w:hAnsi="Arial" w:cs="Arial"/>
                            <w:sz w:val="16"/>
                            <w:szCs w:val="16"/>
                            <w:lang w:val="ru-RU"/>
                          </w:rPr>
                        </w:pPr>
                        <w:r>
                          <w:rPr>
                            <w:rFonts w:ascii="Arial" w:hAnsi="Arial" w:cs="Arial"/>
                            <w:sz w:val="16"/>
                            <w:szCs w:val="16"/>
                            <w:lang w:val="ru-RU"/>
                          </w:rPr>
                          <w:t>Только для Канады</w:t>
                        </w:r>
                      </w:p>
                    </w:txbxContent>
                  </v:textbox>
                </v:shape>
              </w:pict>
            </w:r>
            <w:r>
              <w:rPr>
                <w:rFonts w:ascii="Arial" w:hAnsi="Arial" w:cs="Arial"/>
                <w:b/>
                <w:noProof/>
                <w:sz w:val="17"/>
                <w:szCs w:val="17"/>
                <w:lang w:val="ru-RU"/>
              </w:rPr>
              <w:drawing>
                <wp:inline distT="0" distB="0" distL="0" distR="0">
                  <wp:extent cx="2238375" cy="3771900"/>
                  <wp:effectExtent l="19050" t="0" r="9525"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55"/>
                          <a:srcRect/>
                          <a:stretch>
                            <a:fillRect/>
                          </a:stretch>
                        </pic:blipFill>
                        <pic:spPr bwMode="auto">
                          <a:xfrm>
                            <a:off x="0" y="0"/>
                            <a:ext cx="2238375" cy="3771900"/>
                          </a:xfrm>
                          <a:prstGeom prst="rect">
                            <a:avLst/>
                          </a:prstGeom>
                          <a:noFill/>
                          <a:ln w="9525">
                            <a:noFill/>
                            <a:miter lim="800000"/>
                            <a:headEnd/>
                            <a:tailEnd/>
                          </a:ln>
                        </pic:spPr>
                      </pic:pic>
                    </a:graphicData>
                  </a:graphic>
                </wp:inline>
              </w:drawing>
            </w:r>
          </w:p>
          <w:p w:rsidR="001E0E7E" w:rsidRPr="00CF5005" w:rsidRDefault="001E0E7E" w:rsidP="001C1EA6">
            <w:pPr>
              <w:autoSpaceDE w:val="0"/>
              <w:autoSpaceDN w:val="0"/>
              <w:adjustRightInd w:val="0"/>
              <w:rPr>
                <w:rFonts w:ascii="Arial" w:hAnsi="Arial" w:cs="Arial"/>
                <w:sz w:val="20"/>
                <w:szCs w:val="20"/>
                <w:lang w:val="ru-RU"/>
              </w:rPr>
            </w:pPr>
            <w:r>
              <w:rPr>
                <w:rFonts w:ascii="Arial" w:hAnsi="Arial" w:cs="Arial"/>
                <w:b/>
                <w:bCs/>
                <w:sz w:val="16"/>
                <w:szCs w:val="16"/>
                <w:lang w:val="ru-RU"/>
              </w:rPr>
              <w:t>Тип A</w:t>
            </w:r>
          </w:p>
        </w:tc>
      </w:tr>
    </w:tbl>
    <w:p w:rsidR="001E0E7E" w:rsidRPr="0056209B" w:rsidRDefault="001E0E7E" w:rsidP="001E0E7E">
      <w:pPr>
        <w:jc w:val="both"/>
        <w:rPr>
          <w:rFonts w:ascii="Arial" w:hAnsi="Arial" w:cs="Arial"/>
          <w:b/>
          <w:sz w:val="17"/>
          <w:szCs w:val="17"/>
          <w:lang w:val="ru-RU"/>
        </w:rPr>
      </w:pPr>
    </w:p>
    <w:p w:rsidR="001E0E7E" w:rsidRDefault="001E0E7E" w:rsidP="001E0E7E">
      <w:pPr>
        <w:jc w:val="both"/>
        <w:rPr>
          <w:rFonts w:ascii="Arial" w:hAnsi="Arial" w:cs="Arial"/>
          <w:b/>
          <w:sz w:val="17"/>
          <w:szCs w:val="17"/>
          <w:lang w:val="en-US"/>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57"/>
        <w:gridCol w:w="3741"/>
        <w:gridCol w:w="3789"/>
      </w:tblGrid>
      <w:tr w:rsidR="001E0E7E" w:rsidRPr="0056209B" w:rsidTr="001C1EA6">
        <w:tc>
          <w:tcPr>
            <w:tcW w:w="3741" w:type="dxa"/>
          </w:tcPr>
          <w:p w:rsidR="001E0E7E" w:rsidRDefault="001E0E7E" w:rsidP="001C1EA6">
            <w:pPr>
              <w:autoSpaceDE w:val="0"/>
              <w:autoSpaceDN w:val="0"/>
              <w:adjustRightInd w:val="0"/>
              <w:spacing w:before="60"/>
              <w:ind w:left="-29"/>
              <w:jc w:val="both"/>
              <w:rPr>
                <w:rFonts w:ascii="Arial" w:hAnsi="Arial" w:cs="Arial"/>
                <w:bCs/>
                <w:sz w:val="17"/>
                <w:szCs w:val="17"/>
                <w:lang w:val="ru-RU"/>
              </w:rPr>
            </w:pPr>
            <w:r>
              <w:rPr>
                <w:rFonts w:ascii="Arial" w:hAnsi="Arial" w:cs="Arial"/>
                <w:b/>
                <w:noProof/>
                <w:sz w:val="17"/>
                <w:szCs w:val="17"/>
                <w:lang w:val="ru-RU"/>
              </w:rPr>
              <w:lastRenderedPageBreak/>
              <w:pict>
                <v:shape id="_x0000_s1059" type="#_x0000_t202" style="position:absolute;left:0;text-align:left;margin-left:84pt;margin-top:268.75pt;width:84pt;height:12.7pt;z-index:251686912" stroked="f">
                  <v:textbox style="mso-next-textbox:#_x0000_s1059" inset="0,0,0,0">
                    <w:txbxContent>
                      <w:p w:rsidR="001E0E7E" w:rsidRPr="002D1D0F" w:rsidRDefault="001E0E7E" w:rsidP="001E0E7E">
                        <w:pPr>
                          <w:rPr>
                            <w:rFonts w:ascii="Arial" w:hAnsi="Arial" w:cs="Arial"/>
                            <w:sz w:val="16"/>
                            <w:szCs w:val="16"/>
                            <w:lang w:val="ru-RU"/>
                          </w:rPr>
                        </w:pPr>
                        <w:r>
                          <w:rPr>
                            <w:rFonts w:ascii="Arial" w:hAnsi="Arial" w:cs="Arial"/>
                            <w:sz w:val="16"/>
                            <w:szCs w:val="16"/>
                            <w:lang w:val="ru-RU"/>
                          </w:rPr>
                          <w:t>Только для Канады</w:t>
                        </w:r>
                      </w:p>
                    </w:txbxContent>
                  </v:textbox>
                </v:shape>
              </w:pict>
            </w:r>
            <w:r>
              <w:rPr>
                <w:rFonts w:ascii="Arial" w:hAnsi="Arial" w:cs="Arial"/>
                <w:bCs/>
                <w:noProof/>
                <w:sz w:val="17"/>
                <w:szCs w:val="17"/>
                <w:lang w:val="ru-RU"/>
              </w:rPr>
              <w:drawing>
                <wp:inline distT="0" distB="0" distL="0" distR="0">
                  <wp:extent cx="2238375" cy="3771900"/>
                  <wp:effectExtent l="19050" t="0" r="9525"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156"/>
                          <a:srcRect/>
                          <a:stretch>
                            <a:fillRect/>
                          </a:stretch>
                        </pic:blipFill>
                        <pic:spPr bwMode="auto">
                          <a:xfrm>
                            <a:off x="0" y="0"/>
                            <a:ext cx="2238375" cy="3771900"/>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rPr>
                <w:rFonts w:ascii="Arial" w:hAnsi="Arial" w:cs="Arial"/>
                <w:sz w:val="20"/>
                <w:szCs w:val="20"/>
                <w:lang w:val="ru-RU"/>
              </w:rPr>
            </w:pPr>
            <w:r>
              <w:rPr>
                <w:rFonts w:ascii="Arial" w:hAnsi="Arial" w:cs="Arial"/>
                <w:b/>
                <w:bCs/>
                <w:sz w:val="16"/>
                <w:szCs w:val="16"/>
                <w:lang w:val="ru-RU"/>
              </w:rPr>
              <w:t>Тип B</w:t>
            </w:r>
          </w:p>
          <w:p w:rsidR="001E0E7E" w:rsidRPr="00A76089" w:rsidRDefault="001E0E7E" w:rsidP="001C1EA6">
            <w:pPr>
              <w:autoSpaceDE w:val="0"/>
              <w:autoSpaceDN w:val="0"/>
              <w:adjustRightInd w:val="0"/>
              <w:spacing w:before="60"/>
              <w:ind w:left="-29"/>
              <w:jc w:val="both"/>
              <w:rPr>
                <w:rFonts w:ascii="Arial" w:hAnsi="Arial" w:cs="Arial"/>
                <w:bCs/>
                <w:sz w:val="17"/>
                <w:szCs w:val="17"/>
                <w:lang w:val="ru-RU"/>
              </w:rPr>
            </w:pPr>
          </w:p>
        </w:tc>
        <w:tc>
          <w:tcPr>
            <w:tcW w:w="3741" w:type="dxa"/>
          </w:tcPr>
          <w:p w:rsidR="001E0E7E" w:rsidRPr="00BF3B52"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УСТАНОВКА СИСТЕМЫ БЕЗОПАСНОСТИ ДЛЯ ДЕТЕЙ</w:t>
            </w:r>
          </w:p>
          <w:p w:rsidR="001E0E7E" w:rsidRPr="00BF3B52" w:rsidRDefault="001E0E7E" w:rsidP="001C1EA6">
            <w:pPr>
              <w:autoSpaceDE w:val="0"/>
              <w:autoSpaceDN w:val="0"/>
              <w:adjustRightInd w:val="0"/>
              <w:spacing w:before="60"/>
              <w:jc w:val="both"/>
              <w:rPr>
                <w:rFonts w:ascii="Arial" w:hAnsi="Arial" w:cs="Arial"/>
                <w:b/>
                <w:bCs/>
                <w:sz w:val="17"/>
                <w:szCs w:val="17"/>
                <w:lang w:val="ru-RU"/>
              </w:rPr>
            </w:pPr>
            <w:r w:rsidRPr="00BF3B52">
              <w:rPr>
                <w:rFonts w:ascii="Arial" w:hAnsi="Arial" w:cs="Arial"/>
                <w:b/>
                <w:bCs/>
                <w:sz w:val="17"/>
                <w:szCs w:val="17"/>
                <w:lang w:val="ru-RU"/>
              </w:rPr>
              <w:t xml:space="preserve">1. </w:t>
            </w:r>
            <w:r>
              <w:rPr>
                <w:rFonts w:ascii="Arial" w:hAnsi="Arial" w:cs="Arial"/>
                <w:b/>
                <w:bCs/>
                <w:sz w:val="17"/>
                <w:szCs w:val="17"/>
                <w:lang w:val="ru-RU"/>
              </w:rPr>
              <w:t>Слегка расширьте зазор между подушкой и спинкой сиденья и найдите нижние крепления рядом с кнопкой на спинке сиденья</w:t>
            </w:r>
            <w:r w:rsidRPr="00BF3B52">
              <w:rPr>
                <w:rFonts w:ascii="Arial" w:hAnsi="Arial" w:cs="Arial"/>
                <w:b/>
                <w:bCs/>
                <w:sz w:val="17"/>
                <w:szCs w:val="17"/>
                <w:lang w:val="ru-RU"/>
              </w:rPr>
              <w:t>.</w:t>
            </w:r>
          </w:p>
          <w:p w:rsidR="001E0E7E" w:rsidRPr="00BF3B52" w:rsidRDefault="001E0E7E" w:rsidP="001C1EA6">
            <w:pPr>
              <w:autoSpaceDE w:val="0"/>
              <w:autoSpaceDN w:val="0"/>
              <w:adjustRightInd w:val="0"/>
              <w:spacing w:before="60"/>
              <w:jc w:val="both"/>
              <w:rPr>
                <w:rFonts w:ascii="Arial" w:hAnsi="Arial" w:cs="Arial"/>
                <w:b/>
                <w:bCs/>
                <w:sz w:val="17"/>
                <w:szCs w:val="17"/>
                <w:lang w:val="ru-RU"/>
              </w:rPr>
            </w:pPr>
            <w:r w:rsidRPr="00BF3B52">
              <w:rPr>
                <w:rFonts w:ascii="Arial" w:hAnsi="Arial" w:cs="Arial"/>
                <w:b/>
                <w:bCs/>
                <w:sz w:val="17"/>
                <w:szCs w:val="17"/>
                <w:lang w:val="ru-RU"/>
              </w:rPr>
              <w:t xml:space="preserve">2. </w:t>
            </w:r>
            <w:r>
              <w:rPr>
                <w:rFonts w:ascii="Arial" w:hAnsi="Arial" w:cs="Arial"/>
                <w:b/>
                <w:bCs/>
                <w:sz w:val="17"/>
                <w:szCs w:val="17"/>
                <w:lang w:val="ru-RU"/>
              </w:rPr>
              <w:t>Для</w:t>
            </w:r>
            <w:r w:rsidRPr="00BF3B52">
              <w:rPr>
                <w:rFonts w:ascii="Arial" w:hAnsi="Arial" w:cs="Arial"/>
                <w:b/>
                <w:bCs/>
                <w:sz w:val="17"/>
                <w:szCs w:val="17"/>
                <w:lang w:val="ru-RU"/>
              </w:rPr>
              <w:t xml:space="preserve"> </w:t>
            </w:r>
            <w:r>
              <w:rPr>
                <w:rFonts w:ascii="Arial" w:hAnsi="Arial" w:cs="Arial"/>
                <w:b/>
                <w:bCs/>
                <w:sz w:val="17"/>
                <w:szCs w:val="17"/>
                <w:lang w:val="ru-RU"/>
              </w:rPr>
              <w:t>Типа</w:t>
            </w:r>
            <w:r w:rsidRPr="00BF3B52">
              <w:rPr>
                <w:rFonts w:ascii="Arial" w:hAnsi="Arial" w:cs="Arial"/>
                <w:b/>
                <w:bCs/>
                <w:sz w:val="17"/>
                <w:szCs w:val="17"/>
                <w:lang w:val="ru-RU"/>
              </w:rPr>
              <w:t xml:space="preserve"> </w:t>
            </w:r>
            <w:r w:rsidRPr="00A76089">
              <w:rPr>
                <w:rFonts w:ascii="Arial" w:hAnsi="Arial" w:cs="Arial"/>
                <w:b/>
                <w:bCs/>
                <w:sz w:val="17"/>
                <w:szCs w:val="17"/>
                <w:lang w:val="en-US"/>
              </w:rPr>
              <w:t>A</w:t>
            </w:r>
            <w:r w:rsidRPr="00BF3B52">
              <w:rPr>
                <w:rFonts w:ascii="Arial" w:hAnsi="Arial" w:cs="Arial"/>
                <w:b/>
                <w:bCs/>
                <w:sz w:val="17"/>
                <w:szCs w:val="17"/>
                <w:lang w:val="ru-RU"/>
              </w:rPr>
              <w:t xml:space="preserve"> – </w:t>
            </w:r>
            <w:r>
              <w:rPr>
                <w:rFonts w:ascii="Arial" w:hAnsi="Arial" w:cs="Arial"/>
                <w:b/>
                <w:bCs/>
                <w:sz w:val="17"/>
                <w:szCs w:val="17"/>
                <w:lang w:val="ru-RU"/>
              </w:rPr>
              <w:t>Защелкните карабины нижних ремней на креплениях и затяните нижние ремни</w:t>
            </w:r>
            <w:r w:rsidRPr="00BF3B52">
              <w:rPr>
                <w:rFonts w:ascii="Arial" w:hAnsi="Arial" w:cs="Arial"/>
                <w:b/>
                <w:bCs/>
                <w:sz w:val="17"/>
                <w:szCs w:val="17"/>
                <w:lang w:val="ru-RU"/>
              </w:rPr>
              <w:t>.</w:t>
            </w:r>
          </w:p>
          <w:p w:rsidR="001E0E7E" w:rsidRPr="00BF3B52"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Для</w:t>
            </w:r>
            <w:r w:rsidRPr="00BF3B52">
              <w:rPr>
                <w:rFonts w:ascii="Arial" w:hAnsi="Arial" w:cs="Arial"/>
                <w:b/>
                <w:bCs/>
                <w:sz w:val="17"/>
                <w:szCs w:val="17"/>
                <w:lang w:val="ru-RU"/>
              </w:rPr>
              <w:t xml:space="preserve"> </w:t>
            </w:r>
            <w:r>
              <w:rPr>
                <w:rFonts w:ascii="Arial" w:hAnsi="Arial" w:cs="Arial"/>
                <w:b/>
                <w:bCs/>
                <w:sz w:val="17"/>
                <w:szCs w:val="17"/>
                <w:lang w:val="ru-RU"/>
              </w:rPr>
              <w:t>Типа</w:t>
            </w:r>
            <w:r w:rsidRPr="00BF3B52">
              <w:rPr>
                <w:rFonts w:ascii="Arial" w:hAnsi="Arial" w:cs="Arial"/>
                <w:b/>
                <w:bCs/>
                <w:sz w:val="17"/>
                <w:szCs w:val="17"/>
                <w:lang w:val="ru-RU"/>
              </w:rPr>
              <w:t xml:space="preserve"> </w:t>
            </w:r>
            <w:r w:rsidRPr="00A76089">
              <w:rPr>
                <w:rFonts w:ascii="Arial" w:hAnsi="Arial" w:cs="Arial"/>
                <w:b/>
                <w:bCs/>
                <w:sz w:val="17"/>
                <w:szCs w:val="17"/>
                <w:lang w:val="en-US"/>
              </w:rPr>
              <w:t>B</w:t>
            </w:r>
            <w:r w:rsidRPr="00BF3B52">
              <w:rPr>
                <w:rFonts w:ascii="Arial" w:hAnsi="Arial" w:cs="Arial"/>
                <w:b/>
                <w:bCs/>
                <w:sz w:val="17"/>
                <w:szCs w:val="17"/>
                <w:lang w:val="ru-RU"/>
              </w:rPr>
              <w:t xml:space="preserve"> – </w:t>
            </w:r>
            <w:r>
              <w:rPr>
                <w:rFonts w:ascii="Arial" w:hAnsi="Arial" w:cs="Arial"/>
                <w:b/>
                <w:bCs/>
                <w:sz w:val="17"/>
                <w:szCs w:val="17"/>
                <w:lang w:val="ru-RU"/>
              </w:rPr>
              <w:t>Защелкните пряжки на креплениях</w:t>
            </w:r>
            <w:r w:rsidRPr="00BF3B52">
              <w:rPr>
                <w:rFonts w:ascii="Arial" w:hAnsi="Arial" w:cs="Arial"/>
                <w:b/>
                <w:bCs/>
                <w:sz w:val="17"/>
                <w:szCs w:val="17"/>
                <w:lang w:val="ru-RU"/>
              </w:rPr>
              <w:t>.</w:t>
            </w:r>
          </w:p>
          <w:p w:rsidR="001E0E7E" w:rsidRPr="00BF3B52"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b/>
                <w:bCs/>
                <w:sz w:val="17"/>
                <w:szCs w:val="17"/>
                <w:lang w:val="ru-RU"/>
              </w:rPr>
              <w:t>Для владельцев автомобиля в Канаде</w:t>
            </w:r>
            <w:r w:rsidRPr="00BF3B52">
              <w:rPr>
                <w:rFonts w:ascii="Arial" w:hAnsi="Arial" w:cs="Arial"/>
                <w:b/>
                <w:bCs/>
                <w:sz w:val="17"/>
                <w:szCs w:val="17"/>
                <w:lang w:val="ru-RU"/>
              </w:rPr>
              <w:t>—</w:t>
            </w:r>
            <w:r>
              <w:rPr>
                <w:rFonts w:ascii="Arial" w:hAnsi="Arial" w:cs="Arial"/>
                <w:sz w:val="17"/>
                <w:szCs w:val="17"/>
                <w:lang w:val="ru-RU"/>
              </w:rPr>
              <w:t>Символ на системе безопасности для детей указывает на наличие нижнего соединительного устройства.</w:t>
            </w:r>
          </w:p>
          <w:p w:rsidR="001E0E7E" w:rsidRPr="003B1331"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Если на вашей системе безопасности для детей есть верхний ремень, закрепите его</w:t>
            </w:r>
            <w:r w:rsidRPr="003B1331">
              <w:rPr>
                <w:rFonts w:ascii="Arial" w:hAnsi="Arial" w:cs="Arial"/>
                <w:sz w:val="17"/>
                <w:szCs w:val="17"/>
                <w:lang w:val="ru-RU"/>
              </w:rPr>
              <w:t xml:space="preserve">. </w:t>
            </w:r>
            <w:r w:rsidRPr="00A76089">
              <w:rPr>
                <w:rFonts w:ascii="Arial" w:hAnsi="Arial" w:cs="Arial"/>
                <w:sz w:val="17"/>
                <w:szCs w:val="17"/>
                <w:lang w:val="en-US"/>
              </w:rPr>
              <w:t>(</w:t>
            </w:r>
            <w:r>
              <w:rPr>
                <w:rFonts w:ascii="Arial" w:hAnsi="Arial" w:cs="Arial"/>
                <w:sz w:val="17"/>
                <w:szCs w:val="17"/>
                <w:lang w:val="ru-RU"/>
              </w:rPr>
              <w:t>См</w:t>
            </w:r>
            <w:r w:rsidRPr="003B1331">
              <w:rPr>
                <w:rFonts w:ascii="Arial" w:hAnsi="Arial" w:cs="Arial"/>
                <w:sz w:val="17"/>
                <w:szCs w:val="17"/>
                <w:lang w:val="en-US"/>
              </w:rPr>
              <w:t xml:space="preserve">. </w:t>
            </w:r>
            <w:r w:rsidRPr="00A76089">
              <w:rPr>
                <w:rFonts w:ascii="Arial" w:hAnsi="Arial" w:cs="Arial"/>
                <w:sz w:val="17"/>
                <w:szCs w:val="17"/>
                <w:lang w:val="en-US"/>
              </w:rPr>
              <w:t xml:space="preserve"> </w:t>
            </w:r>
            <w:r w:rsidRPr="003B1331">
              <w:rPr>
                <w:rFonts w:ascii="Arial" w:hAnsi="Arial" w:cs="Arial"/>
                <w:sz w:val="17"/>
                <w:szCs w:val="17"/>
                <w:lang w:val="ru-RU"/>
              </w:rPr>
              <w:t>“—</w:t>
            </w:r>
            <w:r>
              <w:rPr>
                <w:rFonts w:ascii="Arial" w:hAnsi="Arial" w:cs="Arial"/>
                <w:sz w:val="17"/>
                <w:szCs w:val="17"/>
                <w:lang w:val="ru-RU"/>
              </w:rPr>
              <w:t>Использование</w:t>
            </w:r>
            <w:r w:rsidRPr="003B1331">
              <w:rPr>
                <w:rFonts w:ascii="Arial" w:hAnsi="Arial" w:cs="Arial"/>
                <w:sz w:val="17"/>
                <w:szCs w:val="17"/>
                <w:lang w:val="ru-RU"/>
              </w:rPr>
              <w:t xml:space="preserve"> </w:t>
            </w:r>
            <w:r>
              <w:rPr>
                <w:rFonts w:ascii="Arial" w:hAnsi="Arial" w:cs="Arial"/>
                <w:sz w:val="17"/>
                <w:szCs w:val="17"/>
                <w:lang w:val="ru-RU"/>
              </w:rPr>
              <w:t>верхнего</w:t>
            </w:r>
            <w:r w:rsidRPr="003B1331">
              <w:rPr>
                <w:rFonts w:ascii="Arial" w:hAnsi="Arial" w:cs="Arial"/>
                <w:sz w:val="17"/>
                <w:szCs w:val="17"/>
                <w:lang w:val="ru-RU"/>
              </w:rPr>
              <w:t xml:space="preserve"> </w:t>
            </w:r>
            <w:r>
              <w:rPr>
                <w:rFonts w:ascii="Arial" w:hAnsi="Arial" w:cs="Arial"/>
                <w:sz w:val="17"/>
                <w:szCs w:val="17"/>
                <w:lang w:val="ru-RU"/>
              </w:rPr>
              <w:t>ремня</w:t>
            </w:r>
            <w:r w:rsidRPr="003B1331">
              <w:rPr>
                <w:rFonts w:ascii="Arial" w:hAnsi="Arial" w:cs="Arial"/>
                <w:sz w:val="17"/>
                <w:szCs w:val="17"/>
                <w:lang w:val="ru-RU"/>
              </w:rPr>
              <w:t xml:space="preserve">” </w:t>
            </w:r>
            <w:r>
              <w:rPr>
                <w:rFonts w:ascii="Arial" w:hAnsi="Arial" w:cs="Arial"/>
                <w:sz w:val="17"/>
                <w:szCs w:val="17"/>
                <w:lang w:val="ru-RU"/>
              </w:rPr>
              <w:t>на</w:t>
            </w:r>
            <w:r w:rsidRPr="003B1331">
              <w:rPr>
                <w:rFonts w:ascii="Arial" w:hAnsi="Arial" w:cs="Arial"/>
                <w:sz w:val="17"/>
                <w:szCs w:val="17"/>
                <w:lang w:val="ru-RU"/>
              </w:rPr>
              <w:t xml:space="preserve"> </w:t>
            </w:r>
            <w:r>
              <w:rPr>
                <w:rFonts w:ascii="Arial" w:hAnsi="Arial" w:cs="Arial"/>
                <w:sz w:val="17"/>
                <w:szCs w:val="17"/>
                <w:lang w:val="ru-RU"/>
              </w:rPr>
              <w:t>стр</w:t>
            </w:r>
            <w:r w:rsidRPr="003B1331">
              <w:rPr>
                <w:rFonts w:ascii="Arial" w:hAnsi="Arial" w:cs="Arial"/>
                <w:sz w:val="17"/>
                <w:szCs w:val="17"/>
                <w:lang w:val="ru-RU"/>
              </w:rPr>
              <w:t xml:space="preserve">. 78 </w:t>
            </w:r>
            <w:r>
              <w:rPr>
                <w:rFonts w:ascii="Arial" w:hAnsi="Arial" w:cs="Arial"/>
                <w:sz w:val="17"/>
                <w:szCs w:val="17"/>
                <w:lang w:val="ru-RU"/>
              </w:rPr>
              <w:t>в этом Разделе</w:t>
            </w:r>
            <w:r w:rsidRPr="003B1331">
              <w:rPr>
                <w:rFonts w:ascii="Arial" w:hAnsi="Arial" w:cs="Arial"/>
                <w:sz w:val="17"/>
                <w:szCs w:val="17"/>
                <w:lang w:val="ru-RU"/>
              </w:rPr>
              <w:t>.)</w:t>
            </w:r>
          </w:p>
          <w:p w:rsidR="001E0E7E" w:rsidRPr="003B1331"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Следуйте подробным инструкциям по установке, которые входят в комплект любого из изделий</w:t>
            </w:r>
            <w:r w:rsidRPr="003B1331">
              <w:rPr>
                <w:rFonts w:ascii="Arial" w:hAnsi="Arial" w:cs="Arial"/>
                <w:sz w:val="17"/>
                <w:szCs w:val="17"/>
                <w:lang w:val="ru-RU"/>
              </w:rPr>
              <w:t>.</w:t>
            </w:r>
          </w:p>
          <w:p w:rsidR="001E0E7E" w:rsidRPr="003B1331" w:rsidRDefault="001E0E7E" w:rsidP="001C1EA6">
            <w:pPr>
              <w:autoSpaceDE w:val="0"/>
              <w:autoSpaceDN w:val="0"/>
              <w:adjustRightInd w:val="0"/>
              <w:spacing w:before="60"/>
              <w:jc w:val="both"/>
              <w:rPr>
                <w:rFonts w:ascii="Arial" w:hAnsi="Arial" w:cs="Arial"/>
                <w:b/>
                <w:bCs/>
                <w:sz w:val="17"/>
                <w:szCs w:val="17"/>
                <w:lang w:val="ru-RU"/>
              </w:rPr>
            </w:pPr>
          </w:p>
        </w:tc>
        <w:tc>
          <w:tcPr>
            <w:tcW w:w="3741" w:type="dxa"/>
          </w:tcPr>
          <w:p w:rsidR="001E0E7E" w:rsidRPr="003B1331" w:rsidRDefault="001E0E7E" w:rsidP="001C1EA6">
            <w:pPr>
              <w:autoSpaceDE w:val="0"/>
              <w:autoSpaceDN w:val="0"/>
              <w:adjustRightInd w:val="0"/>
              <w:spacing w:before="60"/>
              <w:jc w:val="both"/>
              <w:rPr>
                <w:rFonts w:ascii="Arial" w:hAnsi="Arial" w:cs="Arial"/>
                <w:b/>
                <w:bCs/>
                <w:sz w:val="17"/>
                <w:szCs w:val="17"/>
                <w:lang w:val="ru-RU"/>
              </w:rPr>
            </w:pP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3B1331" w:rsidTr="001C1EA6">
              <w:tc>
                <w:tcPr>
                  <w:tcW w:w="3543" w:type="dxa"/>
                  <w:shd w:val="clear" w:color="auto" w:fill="FFFF00"/>
                </w:tcPr>
                <w:p w:rsidR="001E0E7E" w:rsidRPr="003B1331" w:rsidRDefault="001E0E7E" w:rsidP="00A40B70">
                  <w:pPr>
                    <w:numPr>
                      <w:ilvl w:val="0"/>
                      <w:numId w:val="14"/>
                    </w:numPr>
                    <w:autoSpaceDE w:val="0"/>
                    <w:autoSpaceDN w:val="0"/>
                    <w:adjustRightInd w:val="0"/>
                    <w:spacing w:before="60"/>
                    <w:jc w:val="both"/>
                    <w:rPr>
                      <w:rFonts w:ascii="Arial" w:hAnsi="Arial" w:cs="Arial"/>
                      <w:b/>
                      <w:sz w:val="17"/>
                      <w:szCs w:val="17"/>
                      <w:lang w:val="en-US"/>
                    </w:rPr>
                  </w:pPr>
                  <w:r w:rsidRPr="00676A54">
                    <w:rPr>
                      <w:rFonts w:ascii="Arial" w:hAnsi="Arial" w:cs="Arial"/>
                      <w:b/>
                      <w:bCs/>
                      <w:sz w:val="17"/>
                      <w:szCs w:val="17"/>
                      <w:lang w:val="ru-RU"/>
                    </w:rPr>
                    <w:t>ВНИМАНИЕ</w:t>
                  </w:r>
                </w:p>
              </w:tc>
            </w:tr>
            <w:tr w:rsidR="001E0E7E" w:rsidRPr="002A2833" w:rsidTr="001C1EA6">
              <w:tc>
                <w:tcPr>
                  <w:tcW w:w="3543" w:type="dxa"/>
                  <w:shd w:val="clear" w:color="auto" w:fill="FFFF00"/>
                </w:tcPr>
                <w:p w:rsidR="001E0E7E" w:rsidRDefault="001E0E7E" w:rsidP="001C1EA6">
                  <w:pPr>
                    <w:autoSpaceDE w:val="0"/>
                    <w:autoSpaceDN w:val="0"/>
                    <w:adjustRightInd w:val="0"/>
                    <w:spacing w:before="60"/>
                    <w:jc w:val="both"/>
                    <w:rPr>
                      <w:rFonts w:cs="PSOsymclas"/>
                      <w:sz w:val="20"/>
                      <w:szCs w:val="20"/>
                      <w:lang w:val="ru-RU"/>
                    </w:rPr>
                  </w:pPr>
                  <w:r>
                    <w:rPr>
                      <w:rFonts w:ascii="Arial" w:hAnsi="Arial" w:cs="Arial"/>
                      <w:b/>
                      <w:bCs/>
                      <w:sz w:val="17"/>
                      <w:szCs w:val="17"/>
                      <w:lang w:val="ru-RU"/>
                    </w:rPr>
                    <w:t>При</w:t>
                  </w:r>
                  <w:r w:rsidRPr="003B1331">
                    <w:rPr>
                      <w:rFonts w:ascii="Arial" w:hAnsi="Arial" w:cs="Arial"/>
                      <w:b/>
                      <w:bCs/>
                      <w:sz w:val="17"/>
                      <w:szCs w:val="17"/>
                      <w:lang w:val="ru-RU"/>
                    </w:rPr>
                    <w:t xml:space="preserve"> </w:t>
                  </w:r>
                  <w:r>
                    <w:rPr>
                      <w:rFonts w:ascii="Arial" w:hAnsi="Arial" w:cs="Arial"/>
                      <w:b/>
                      <w:bCs/>
                      <w:sz w:val="17"/>
                      <w:szCs w:val="17"/>
                      <w:lang w:val="ru-RU"/>
                    </w:rPr>
                    <w:t>использовании</w:t>
                  </w:r>
                  <w:r w:rsidRPr="003B1331">
                    <w:rPr>
                      <w:rFonts w:ascii="Arial" w:hAnsi="Arial" w:cs="Arial"/>
                      <w:b/>
                      <w:bCs/>
                      <w:sz w:val="17"/>
                      <w:szCs w:val="17"/>
                      <w:lang w:val="ru-RU"/>
                    </w:rPr>
                    <w:t xml:space="preserve"> </w:t>
                  </w:r>
                  <w:r>
                    <w:rPr>
                      <w:rFonts w:ascii="Arial" w:hAnsi="Arial" w:cs="Arial"/>
                      <w:b/>
                      <w:bCs/>
                      <w:sz w:val="17"/>
                      <w:szCs w:val="17"/>
                      <w:lang w:val="ru-RU"/>
                    </w:rPr>
                    <w:t>нижних</w:t>
                  </w:r>
                  <w:r w:rsidRPr="003B1331">
                    <w:rPr>
                      <w:rFonts w:ascii="Arial" w:hAnsi="Arial" w:cs="Arial"/>
                      <w:b/>
                      <w:bCs/>
                      <w:sz w:val="17"/>
                      <w:szCs w:val="17"/>
                      <w:lang w:val="ru-RU"/>
                    </w:rPr>
                    <w:t xml:space="preserve"> </w:t>
                  </w:r>
                  <w:r>
                    <w:rPr>
                      <w:rFonts w:ascii="Arial" w:hAnsi="Arial" w:cs="Arial"/>
                      <w:b/>
                      <w:bCs/>
                      <w:sz w:val="17"/>
                      <w:szCs w:val="17"/>
                      <w:lang w:val="ru-RU"/>
                    </w:rPr>
                    <w:t>креплений</w:t>
                  </w:r>
                  <w:r w:rsidRPr="003B1331">
                    <w:rPr>
                      <w:rFonts w:ascii="Arial" w:hAnsi="Arial" w:cs="Arial"/>
                      <w:b/>
                      <w:bCs/>
                      <w:sz w:val="17"/>
                      <w:szCs w:val="17"/>
                      <w:lang w:val="ru-RU"/>
                    </w:rPr>
                    <w:t xml:space="preserve"> </w:t>
                  </w:r>
                  <w:r>
                    <w:rPr>
                      <w:rFonts w:ascii="Arial" w:hAnsi="Arial" w:cs="Arial"/>
                      <w:b/>
                      <w:bCs/>
                      <w:sz w:val="17"/>
                      <w:szCs w:val="17"/>
                      <w:lang w:val="ru-RU"/>
                    </w:rPr>
                    <w:t>для</w:t>
                  </w:r>
                  <w:r w:rsidRPr="003B1331">
                    <w:rPr>
                      <w:rFonts w:ascii="Arial" w:hAnsi="Arial" w:cs="Arial"/>
                      <w:b/>
                      <w:bCs/>
                      <w:sz w:val="17"/>
                      <w:szCs w:val="17"/>
                      <w:lang w:val="ru-RU"/>
                    </w:rPr>
                    <w:t xml:space="preserve"> </w:t>
                  </w:r>
                  <w:r>
                    <w:rPr>
                      <w:rFonts w:ascii="Arial" w:hAnsi="Arial" w:cs="Arial"/>
                      <w:b/>
                      <w:bCs/>
                      <w:sz w:val="17"/>
                      <w:szCs w:val="17"/>
                      <w:lang w:val="ru-RU"/>
                    </w:rPr>
                    <w:t>системы</w:t>
                  </w:r>
                  <w:r w:rsidRPr="003B1331">
                    <w:rPr>
                      <w:rFonts w:ascii="Arial" w:hAnsi="Arial" w:cs="Arial"/>
                      <w:b/>
                      <w:bCs/>
                      <w:sz w:val="17"/>
                      <w:szCs w:val="17"/>
                      <w:lang w:val="ru-RU"/>
                    </w:rPr>
                    <w:t xml:space="preserve"> </w:t>
                  </w:r>
                  <w:r>
                    <w:rPr>
                      <w:rFonts w:ascii="Arial" w:hAnsi="Arial" w:cs="Arial"/>
                      <w:b/>
                      <w:bCs/>
                      <w:sz w:val="17"/>
                      <w:szCs w:val="17"/>
                      <w:lang w:val="ru-RU"/>
                    </w:rPr>
                    <w:t>безопасности</w:t>
                  </w:r>
                  <w:r w:rsidRPr="003B1331">
                    <w:rPr>
                      <w:rFonts w:ascii="Arial" w:hAnsi="Arial" w:cs="Arial"/>
                      <w:b/>
                      <w:bCs/>
                      <w:sz w:val="17"/>
                      <w:szCs w:val="17"/>
                      <w:lang w:val="ru-RU"/>
                    </w:rPr>
                    <w:t xml:space="preserve"> </w:t>
                  </w:r>
                  <w:r>
                    <w:rPr>
                      <w:rFonts w:ascii="Arial" w:hAnsi="Arial" w:cs="Arial"/>
                      <w:b/>
                      <w:bCs/>
                      <w:sz w:val="17"/>
                      <w:szCs w:val="17"/>
                      <w:lang w:val="ru-RU"/>
                    </w:rPr>
                    <w:t>для</w:t>
                  </w:r>
                  <w:r w:rsidRPr="003B1331">
                    <w:rPr>
                      <w:rFonts w:ascii="Arial" w:hAnsi="Arial" w:cs="Arial"/>
                      <w:b/>
                      <w:bCs/>
                      <w:sz w:val="17"/>
                      <w:szCs w:val="17"/>
                      <w:lang w:val="ru-RU"/>
                    </w:rPr>
                    <w:t xml:space="preserve"> </w:t>
                  </w:r>
                  <w:r>
                    <w:rPr>
                      <w:rFonts w:ascii="Arial" w:hAnsi="Arial" w:cs="Arial"/>
                      <w:b/>
                      <w:bCs/>
                      <w:sz w:val="17"/>
                      <w:szCs w:val="17"/>
                      <w:lang w:val="ru-RU"/>
                    </w:rPr>
                    <w:t>детей убедитесь в том, что вокруг креплений нет посторонних предметов и что ремень безопасности нигде не зажат</w:t>
                  </w:r>
                  <w:r w:rsidRPr="003B1331">
                    <w:rPr>
                      <w:rFonts w:ascii="Arial" w:hAnsi="Arial" w:cs="Arial"/>
                      <w:b/>
                      <w:bCs/>
                      <w:sz w:val="17"/>
                      <w:szCs w:val="17"/>
                      <w:lang w:val="ru-RU"/>
                    </w:rPr>
                    <w:t>.</w:t>
                  </w:r>
                </w:p>
                <w:p w:rsidR="001E0E7E" w:rsidRPr="003B1331" w:rsidRDefault="001E0E7E" w:rsidP="00A40B70">
                  <w:pPr>
                    <w:numPr>
                      <w:ilvl w:val="0"/>
                      <w:numId w:val="19"/>
                    </w:numPr>
                    <w:tabs>
                      <w:tab w:val="clear" w:pos="720"/>
                    </w:tabs>
                    <w:autoSpaceDE w:val="0"/>
                    <w:autoSpaceDN w:val="0"/>
                    <w:adjustRightInd w:val="0"/>
                    <w:spacing w:before="60"/>
                    <w:ind w:left="216" w:hanging="240"/>
                    <w:jc w:val="both"/>
                    <w:rPr>
                      <w:rFonts w:ascii="Arial" w:hAnsi="Arial" w:cs="Arial"/>
                      <w:b/>
                      <w:bCs/>
                      <w:sz w:val="17"/>
                      <w:szCs w:val="17"/>
                      <w:lang w:val="ru-RU"/>
                    </w:rPr>
                  </w:pPr>
                  <w:r>
                    <w:rPr>
                      <w:rFonts w:ascii="Arial" w:hAnsi="Arial" w:cs="Arial"/>
                      <w:b/>
                      <w:bCs/>
                      <w:sz w:val="17"/>
                      <w:szCs w:val="17"/>
                      <w:lang w:val="ru-RU"/>
                    </w:rPr>
                    <w:t xml:space="preserve">Попробуйте потянуть и толкнуть систему безопасности для детей в разных направлениях, чтобы убедиться, что она надежно закреплена. </w:t>
                  </w:r>
                  <w:r w:rsidRPr="0048114C">
                    <w:rPr>
                      <w:rFonts w:ascii="Arial" w:hAnsi="Arial" w:cs="Arial"/>
                      <w:b/>
                      <w:bCs/>
                      <w:sz w:val="17"/>
                      <w:szCs w:val="17"/>
                      <w:lang w:val="ru-RU"/>
                    </w:rPr>
                    <w:t xml:space="preserve"> </w:t>
                  </w:r>
                  <w:r>
                    <w:rPr>
                      <w:rFonts w:ascii="Arial" w:hAnsi="Arial" w:cs="Arial"/>
                      <w:b/>
                      <w:bCs/>
                      <w:sz w:val="17"/>
                      <w:szCs w:val="17"/>
                      <w:lang w:val="ru-RU"/>
                    </w:rPr>
                    <w:t>Соблюдайте все инструкции изготовителя системы.</w:t>
                  </w:r>
                </w:p>
                <w:p w:rsidR="001E0E7E" w:rsidRPr="003B1331" w:rsidRDefault="001E0E7E" w:rsidP="00A40B70">
                  <w:pPr>
                    <w:numPr>
                      <w:ilvl w:val="0"/>
                      <w:numId w:val="19"/>
                    </w:numPr>
                    <w:tabs>
                      <w:tab w:val="clear" w:pos="720"/>
                    </w:tabs>
                    <w:autoSpaceDE w:val="0"/>
                    <w:autoSpaceDN w:val="0"/>
                    <w:adjustRightInd w:val="0"/>
                    <w:spacing w:before="60"/>
                    <w:ind w:left="216" w:hanging="240"/>
                    <w:jc w:val="both"/>
                    <w:rPr>
                      <w:rFonts w:ascii="Arial" w:hAnsi="Arial" w:cs="Arial"/>
                      <w:b/>
                      <w:bCs/>
                      <w:sz w:val="17"/>
                      <w:szCs w:val="17"/>
                      <w:lang w:val="ru-RU"/>
                    </w:rPr>
                  </w:pPr>
                  <w:r>
                    <w:rPr>
                      <w:rFonts w:ascii="Arial" w:hAnsi="Arial" w:cs="Arial"/>
                      <w:b/>
                      <w:bCs/>
                      <w:sz w:val="17"/>
                      <w:szCs w:val="17"/>
                      <w:lang w:val="ru-RU"/>
                    </w:rPr>
                    <w:t>Не устанавливайте систему безопасности для детей на заднем сиденье, если она мешает механизму фиксирования передних сидений.  В противном случае, ребенок или пассажир (водитель) на переднем сиденье могут погибнуть или получить серьезные травмы в момент резкого торможения или столкновения</w:t>
                  </w:r>
                  <w:r w:rsidRPr="00292C76">
                    <w:rPr>
                      <w:rFonts w:ascii="Arial" w:hAnsi="Arial" w:cs="Arial"/>
                      <w:b/>
                      <w:bCs/>
                      <w:sz w:val="17"/>
                      <w:szCs w:val="17"/>
                      <w:lang w:val="ru-RU"/>
                    </w:rPr>
                    <w:t>.</w:t>
                  </w:r>
                </w:p>
              </w:tc>
            </w:tr>
          </w:tbl>
          <w:p w:rsidR="001E0E7E" w:rsidRPr="002A2833" w:rsidRDefault="001E0E7E" w:rsidP="001C1EA6">
            <w:pPr>
              <w:autoSpaceDE w:val="0"/>
              <w:autoSpaceDN w:val="0"/>
              <w:adjustRightInd w:val="0"/>
              <w:spacing w:before="60"/>
              <w:jc w:val="both"/>
              <w:rPr>
                <w:rFonts w:ascii="Arial" w:hAnsi="Arial" w:cs="Arial"/>
                <w:b/>
                <w:bCs/>
                <w:sz w:val="17"/>
                <w:szCs w:val="17"/>
                <w:lang w:val="ru-RU"/>
              </w:rPr>
            </w:pPr>
          </w:p>
          <w:p w:rsidR="001E0E7E" w:rsidRPr="00520318" w:rsidRDefault="001E0E7E" w:rsidP="001C1EA6">
            <w:pPr>
              <w:autoSpaceDE w:val="0"/>
              <w:autoSpaceDN w:val="0"/>
              <w:adjustRightInd w:val="0"/>
              <w:spacing w:before="60"/>
              <w:jc w:val="both"/>
              <w:rPr>
                <w:rFonts w:ascii="Arial" w:hAnsi="Arial" w:cs="Arial"/>
                <w:b/>
                <w:sz w:val="17"/>
                <w:szCs w:val="17"/>
                <w:lang w:val="ru-RU"/>
              </w:rPr>
            </w:pPr>
          </w:p>
        </w:tc>
      </w:tr>
    </w:tbl>
    <w:p w:rsidR="001E0E7E" w:rsidRPr="0056209B" w:rsidRDefault="001E0E7E" w:rsidP="001E0E7E">
      <w:pPr>
        <w:jc w:val="both"/>
        <w:rPr>
          <w:rFonts w:ascii="Arial" w:hAnsi="Arial" w:cs="Arial"/>
          <w:b/>
          <w:sz w:val="17"/>
          <w:szCs w:val="17"/>
          <w:lang w:val="ru-RU"/>
        </w:rPr>
      </w:pPr>
    </w:p>
    <w:p w:rsidR="001E0E7E" w:rsidRDefault="001E0E7E" w:rsidP="001E0E7E">
      <w:pPr>
        <w:ind w:left="330"/>
        <w:jc w:val="both"/>
        <w:rPr>
          <w:lang w:val="ru-RU"/>
        </w:rPr>
      </w:pPr>
      <w:r>
        <w:rPr>
          <w:rFonts w:ascii="Arial" w:hAnsi="Arial" w:cs="Arial"/>
          <w:sz w:val="17"/>
          <w:szCs w:val="17"/>
          <w:lang w:val="ru-RU"/>
        </w:rPr>
        <w:br w:type="page"/>
      </w:r>
    </w:p>
    <w:tbl>
      <w:tblPr>
        <w:tblStyle w:val="a7"/>
        <w:tblW w:w="957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300"/>
        <w:gridCol w:w="6270"/>
      </w:tblGrid>
      <w:tr w:rsidR="001E0E7E" w:rsidRPr="00717D8C" w:rsidTr="001C1EA6">
        <w:tc>
          <w:tcPr>
            <w:tcW w:w="3300" w:type="dxa"/>
          </w:tcPr>
          <w:p w:rsidR="001E0E7E" w:rsidRPr="005259C0" w:rsidRDefault="001E0E7E" w:rsidP="001C1EA6">
            <w:pPr>
              <w:autoSpaceDE w:val="0"/>
              <w:autoSpaceDN w:val="0"/>
              <w:adjustRightInd w:val="0"/>
              <w:rPr>
                <w:rFonts w:cs="PSOsymclas"/>
                <w:sz w:val="20"/>
                <w:szCs w:val="20"/>
                <w:lang w:val="ru-RU"/>
              </w:rPr>
            </w:pPr>
          </w:p>
        </w:tc>
        <w:tc>
          <w:tcPr>
            <w:tcW w:w="6270" w:type="dxa"/>
          </w:tcPr>
          <w:p w:rsidR="001E0E7E" w:rsidRPr="00804FDF" w:rsidRDefault="001E0E7E" w:rsidP="001C1EA6">
            <w:pPr>
              <w:autoSpaceDE w:val="0"/>
              <w:autoSpaceDN w:val="0"/>
              <w:adjustRightInd w:val="0"/>
              <w:spacing w:before="120"/>
              <w:jc w:val="right"/>
              <w:rPr>
                <w:rFonts w:ascii="Arial" w:hAnsi="Arial" w:cs="Arial"/>
                <w:b/>
                <w:bCs/>
                <w:i/>
                <w:sz w:val="49"/>
                <w:szCs w:val="49"/>
                <w:u w:val="single"/>
                <w:lang w:val="en-US"/>
              </w:rPr>
            </w:pPr>
            <w:r w:rsidRPr="00AA6602">
              <w:rPr>
                <w:rFonts w:ascii="Arial" w:hAnsi="Arial" w:cs="Arial"/>
                <w:b/>
                <w:bCs/>
                <w:i/>
                <w:sz w:val="37"/>
                <w:szCs w:val="37"/>
                <w:u w:val="single"/>
                <w:lang w:val="ru-RU"/>
              </w:rPr>
              <w:t>РАЗДЕЛ</w:t>
            </w:r>
            <w:r w:rsidRPr="00804FDF">
              <w:rPr>
                <w:rFonts w:ascii="Arial" w:hAnsi="Arial" w:cs="Arial"/>
                <w:b/>
                <w:bCs/>
                <w:i/>
                <w:sz w:val="37"/>
                <w:szCs w:val="37"/>
                <w:u w:val="single"/>
                <w:lang w:val="en-US"/>
              </w:rPr>
              <w:t xml:space="preserve"> </w:t>
            </w:r>
            <w:r w:rsidRPr="00804FDF">
              <w:rPr>
                <w:rFonts w:ascii="Arial" w:hAnsi="Arial" w:cs="Arial"/>
                <w:b/>
                <w:bCs/>
                <w:i/>
                <w:sz w:val="67"/>
                <w:szCs w:val="67"/>
                <w:u w:val="single"/>
                <w:lang w:val="en-US"/>
              </w:rPr>
              <w:t>1</w:t>
            </w:r>
            <w:r w:rsidRPr="00804FDF">
              <w:rPr>
                <w:rFonts w:ascii="Arial" w:hAnsi="Arial" w:cs="Arial"/>
                <w:b/>
                <w:bCs/>
                <w:i/>
                <w:sz w:val="37"/>
                <w:szCs w:val="37"/>
                <w:u w:val="single"/>
                <w:lang w:val="en-US"/>
              </w:rPr>
              <w:t>− 4</w:t>
            </w:r>
          </w:p>
          <w:p w:rsidR="001E0E7E" w:rsidRPr="001D7374" w:rsidRDefault="001E0E7E" w:rsidP="001C1EA6">
            <w:pPr>
              <w:autoSpaceDE w:val="0"/>
              <w:autoSpaceDN w:val="0"/>
              <w:adjustRightInd w:val="0"/>
              <w:spacing w:before="120"/>
              <w:rPr>
                <w:rFonts w:ascii="Arial" w:hAnsi="Arial" w:cs="Arial"/>
                <w:b/>
                <w:bCs/>
                <w:color w:val="000000"/>
                <w:sz w:val="28"/>
                <w:szCs w:val="28"/>
                <w:lang w:val="ru-RU"/>
              </w:rPr>
            </w:pPr>
            <w:r>
              <w:rPr>
                <w:rFonts w:ascii="Arial" w:hAnsi="Arial" w:cs="Arial"/>
                <w:b/>
                <w:bCs/>
                <w:color w:val="000000"/>
                <w:sz w:val="28"/>
                <w:szCs w:val="28"/>
                <w:lang w:val="ru-RU"/>
              </w:rPr>
              <w:t>РАБОТА ПРИБОРОВ И СРЕДСТВ УПРАВЛЕНИЯ</w:t>
            </w:r>
          </w:p>
          <w:p w:rsidR="001E0E7E" w:rsidRPr="001D7374" w:rsidRDefault="001E0E7E" w:rsidP="001C1EA6">
            <w:pPr>
              <w:autoSpaceDE w:val="0"/>
              <w:autoSpaceDN w:val="0"/>
              <w:adjustRightInd w:val="0"/>
              <w:spacing w:before="120"/>
              <w:rPr>
                <w:rFonts w:ascii="Arial" w:hAnsi="Arial" w:cs="Arial"/>
                <w:b/>
                <w:bCs/>
                <w:color w:val="000000"/>
                <w:sz w:val="22"/>
                <w:szCs w:val="22"/>
                <w:lang w:val="ru-RU"/>
              </w:rPr>
            </w:pPr>
            <w:r>
              <w:rPr>
                <w:rFonts w:ascii="Arial" w:hAnsi="Arial" w:cs="Arial"/>
                <w:b/>
                <w:bCs/>
                <w:color w:val="000000"/>
                <w:sz w:val="22"/>
                <w:szCs w:val="22"/>
                <w:lang w:val="ru-RU"/>
              </w:rPr>
              <w:t>Рулевое колесо и зеркала</w:t>
            </w:r>
          </w:p>
          <w:p w:rsidR="001E0E7E" w:rsidRPr="00D56274" w:rsidRDefault="001E0E7E" w:rsidP="001C1EA6">
            <w:pPr>
              <w:autoSpaceDE w:val="0"/>
              <w:autoSpaceDN w:val="0"/>
              <w:adjustRightInd w:val="0"/>
              <w:spacing w:before="120"/>
              <w:rPr>
                <w:rFonts w:ascii="Arial" w:hAnsi="Arial" w:cs="Arial"/>
                <w:color w:val="000000"/>
                <w:sz w:val="18"/>
                <w:szCs w:val="18"/>
                <w:lang w:val="ru-RU"/>
              </w:rPr>
            </w:pPr>
            <w:r>
              <w:rPr>
                <w:rFonts w:ascii="Arial" w:hAnsi="Arial" w:cs="Arial"/>
                <w:color w:val="0000FF"/>
                <w:sz w:val="18"/>
                <w:szCs w:val="18"/>
                <w:lang w:val="ru-RU"/>
              </w:rPr>
              <w:t>Рулевое колесо с регулируемым наклоном</w:t>
            </w:r>
            <w:r w:rsidRPr="00D56274">
              <w:rPr>
                <w:rFonts w:ascii="Arial" w:hAnsi="Arial" w:cs="Arial"/>
                <w:color w:val="000000"/>
                <w:sz w:val="18"/>
                <w:szCs w:val="18"/>
                <w:lang w:val="ru-RU"/>
              </w:rPr>
              <w:t xml:space="preserve">. . . . . . . . . . </w:t>
            </w:r>
            <w:r>
              <w:rPr>
                <w:rFonts w:ascii="Arial" w:hAnsi="Arial" w:cs="Arial"/>
                <w:color w:val="000000"/>
                <w:sz w:val="18"/>
                <w:szCs w:val="18"/>
                <w:lang w:val="ru-RU"/>
              </w:rPr>
              <w:t>. . . . . . . . . .  . .84</w:t>
            </w:r>
          </w:p>
          <w:p w:rsidR="001E0E7E" w:rsidRPr="009F37E0" w:rsidRDefault="001E0E7E" w:rsidP="001C1EA6">
            <w:pPr>
              <w:autoSpaceDE w:val="0"/>
              <w:autoSpaceDN w:val="0"/>
              <w:adjustRightInd w:val="0"/>
              <w:spacing w:before="120"/>
              <w:rPr>
                <w:rFonts w:ascii="Arial" w:hAnsi="Arial" w:cs="Arial"/>
                <w:color w:val="000000"/>
                <w:sz w:val="18"/>
                <w:szCs w:val="18"/>
                <w:lang w:val="ru-RU"/>
              </w:rPr>
            </w:pPr>
            <w:r>
              <w:rPr>
                <w:rFonts w:ascii="Arial" w:hAnsi="Arial" w:cs="Arial"/>
                <w:color w:val="0000FF"/>
                <w:sz w:val="18"/>
                <w:szCs w:val="18"/>
                <w:lang w:val="ru-RU"/>
              </w:rPr>
              <w:t>Внешние зеркала заднего вида</w:t>
            </w:r>
            <w:r w:rsidRPr="00D56274">
              <w:rPr>
                <w:rFonts w:ascii="Arial" w:hAnsi="Arial" w:cs="Arial"/>
                <w:color w:val="000000"/>
                <w:sz w:val="18"/>
                <w:szCs w:val="18"/>
                <w:lang w:val="ru-RU"/>
              </w:rPr>
              <w:t xml:space="preserve"> . . . . . . . . . . . . . . . . . . . . . . . . . . . . .</w:t>
            </w:r>
            <w:r>
              <w:rPr>
                <w:rFonts w:ascii="Arial" w:hAnsi="Arial" w:cs="Arial"/>
                <w:color w:val="000000"/>
                <w:sz w:val="18"/>
                <w:szCs w:val="18"/>
                <w:lang w:val="ru-RU"/>
              </w:rPr>
              <w:t xml:space="preserve"> . . .84</w:t>
            </w:r>
          </w:p>
          <w:p w:rsidR="001E0E7E" w:rsidRPr="009E2E8C" w:rsidRDefault="001E0E7E" w:rsidP="001C1EA6">
            <w:pPr>
              <w:autoSpaceDE w:val="0"/>
              <w:autoSpaceDN w:val="0"/>
              <w:adjustRightInd w:val="0"/>
              <w:spacing w:before="120"/>
              <w:rPr>
                <w:rFonts w:ascii="Arial" w:hAnsi="Arial" w:cs="Arial"/>
                <w:color w:val="000000"/>
                <w:sz w:val="20"/>
                <w:szCs w:val="20"/>
                <w:lang w:val="ru-RU"/>
              </w:rPr>
            </w:pPr>
            <w:r>
              <w:rPr>
                <w:rFonts w:ascii="Arial" w:hAnsi="Arial" w:cs="Arial"/>
                <w:color w:val="0000FF"/>
                <w:sz w:val="18"/>
                <w:szCs w:val="18"/>
                <w:lang w:val="ru-RU"/>
              </w:rPr>
              <w:t>Небликующее внутреннее зеркало заднего вида</w:t>
            </w:r>
            <w:r w:rsidRPr="009E2E8C">
              <w:rPr>
                <w:rFonts w:ascii="Arial" w:hAnsi="Arial" w:cs="Arial"/>
                <w:color w:val="000000"/>
                <w:sz w:val="18"/>
                <w:szCs w:val="18"/>
                <w:lang w:val="ru-RU"/>
              </w:rPr>
              <w:t>. . . . . . . . . . . . . . . . .</w:t>
            </w:r>
            <w:r w:rsidRPr="00717D8C">
              <w:rPr>
                <w:rFonts w:ascii="Arial" w:hAnsi="Arial" w:cs="Arial"/>
                <w:color w:val="000000"/>
                <w:sz w:val="18"/>
                <w:szCs w:val="18"/>
                <w:lang w:val="ru-RU"/>
              </w:rPr>
              <w:t xml:space="preserve"> </w:t>
            </w:r>
            <w:r>
              <w:rPr>
                <w:rFonts w:ascii="Arial" w:hAnsi="Arial" w:cs="Arial"/>
                <w:color w:val="000000"/>
                <w:sz w:val="18"/>
                <w:szCs w:val="18"/>
                <w:lang w:val="ru-RU"/>
              </w:rPr>
              <w:t>.8</w:t>
            </w:r>
            <w:r w:rsidRPr="009E2E8C">
              <w:rPr>
                <w:rFonts w:ascii="Arial" w:hAnsi="Arial" w:cs="Arial"/>
                <w:color w:val="000000"/>
                <w:sz w:val="18"/>
                <w:szCs w:val="18"/>
                <w:lang w:val="ru-RU"/>
              </w:rPr>
              <w:t>6</w:t>
            </w:r>
          </w:p>
          <w:p w:rsidR="001E0E7E" w:rsidRPr="008C2159" w:rsidRDefault="001E0E7E" w:rsidP="001C1EA6">
            <w:pPr>
              <w:autoSpaceDE w:val="0"/>
              <w:autoSpaceDN w:val="0"/>
              <w:adjustRightInd w:val="0"/>
              <w:spacing w:before="120"/>
              <w:rPr>
                <w:rFonts w:ascii="Arial" w:hAnsi="Arial" w:cs="Arial"/>
                <w:color w:val="000000"/>
                <w:sz w:val="18"/>
                <w:szCs w:val="18"/>
                <w:lang w:val="ru-RU"/>
              </w:rPr>
            </w:pPr>
            <w:r w:rsidRPr="00CF5005">
              <w:rPr>
                <w:rFonts w:ascii="Arial" w:hAnsi="Arial" w:cs="Arial"/>
                <w:color w:val="0000FF"/>
                <w:sz w:val="18"/>
                <w:szCs w:val="18"/>
                <w:lang w:val="ru-RU"/>
              </w:rPr>
              <w:t>Маленькое зеркало</w:t>
            </w:r>
            <w:r w:rsidRPr="009E2E8C">
              <w:rPr>
                <w:rFonts w:ascii="Arial" w:hAnsi="Arial" w:cs="Arial"/>
                <w:color w:val="000000"/>
                <w:sz w:val="18"/>
                <w:szCs w:val="18"/>
                <w:lang w:val="ru-RU"/>
              </w:rPr>
              <w:t xml:space="preserve">. . . . . . . . . . . . . . . . . . . . . . . . . . . . . . . . . . . . . . . . . . </w:t>
            </w:r>
            <w:r>
              <w:rPr>
                <w:rFonts w:ascii="Arial" w:hAnsi="Arial" w:cs="Arial"/>
                <w:color w:val="000000"/>
                <w:sz w:val="18"/>
                <w:szCs w:val="18"/>
                <w:lang w:val="ru-RU"/>
              </w:rPr>
              <w:t>87</w:t>
            </w:r>
          </w:p>
          <w:p w:rsidR="001E0E7E" w:rsidRPr="009E2E8C" w:rsidRDefault="001E0E7E" w:rsidP="001C1EA6">
            <w:pPr>
              <w:autoSpaceDE w:val="0"/>
              <w:autoSpaceDN w:val="0"/>
              <w:adjustRightInd w:val="0"/>
              <w:spacing w:before="120"/>
              <w:rPr>
                <w:lang w:val="en-US"/>
              </w:rPr>
            </w:pPr>
          </w:p>
        </w:tc>
      </w:tr>
    </w:tbl>
    <w:p w:rsidR="001E0E7E" w:rsidRDefault="001E0E7E" w:rsidP="001E0E7E">
      <w:pPr>
        <w:ind w:left="330"/>
        <w:jc w:val="both"/>
        <w:rPr>
          <w:lang w:val="ru-RU"/>
        </w:rPr>
      </w:pPr>
    </w:p>
    <w:p w:rsidR="001E0E7E" w:rsidRPr="00804FDF" w:rsidRDefault="001E0E7E" w:rsidP="001E0E7E">
      <w:pPr>
        <w:ind w:left="330"/>
        <w:jc w:val="both"/>
        <w:rPr>
          <w:lang w:val="ru-RU"/>
        </w:rPr>
      </w:pPr>
    </w:p>
    <w:p w:rsidR="001E0E7E" w:rsidRDefault="001E0E7E" w:rsidP="001E0E7E">
      <w:pPr>
        <w:jc w:val="both"/>
        <w:rPr>
          <w:rFonts w:ascii="Arial" w:hAnsi="Arial" w:cs="Arial"/>
          <w:b/>
          <w:sz w:val="17"/>
          <w:szCs w:val="17"/>
          <w:lang w:val="en-US"/>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57"/>
        <w:gridCol w:w="3789"/>
        <w:gridCol w:w="3786"/>
      </w:tblGrid>
      <w:tr w:rsidR="001E0E7E" w:rsidRPr="0056209B" w:rsidTr="001C1EA6">
        <w:tc>
          <w:tcPr>
            <w:tcW w:w="3741"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lastRenderedPageBreak/>
              <w:t>Рулевое колесо с регулируемым наклоном</w:t>
            </w:r>
          </w:p>
          <w:p w:rsidR="001E0E7E" w:rsidRPr="003F63E0" w:rsidRDefault="001E0E7E" w:rsidP="001C1EA6">
            <w:pPr>
              <w:autoSpaceDE w:val="0"/>
              <w:autoSpaceDN w:val="0"/>
              <w:adjustRightInd w:val="0"/>
              <w:spacing w:before="60"/>
              <w:ind w:left="-29"/>
              <w:jc w:val="both"/>
              <w:rPr>
                <w:rFonts w:ascii="Arial" w:hAnsi="Arial" w:cs="Arial"/>
                <w:bCs/>
                <w:sz w:val="17"/>
                <w:szCs w:val="17"/>
                <w:lang w:val="ru-RU"/>
              </w:rPr>
            </w:pPr>
            <w:r>
              <w:rPr>
                <w:rFonts w:ascii="Arial" w:hAnsi="Arial" w:cs="Arial"/>
                <w:bCs/>
                <w:noProof/>
                <w:sz w:val="17"/>
                <w:szCs w:val="17"/>
                <w:lang w:val="ru-RU"/>
              </w:rPr>
              <w:drawing>
                <wp:inline distT="0" distB="0" distL="0" distR="0">
                  <wp:extent cx="2238375" cy="1714500"/>
                  <wp:effectExtent l="19050" t="0" r="9525"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57"/>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ind w:left="-29"/>
              <w:jc w:val="both"/>
              <w:rPr>
                <w:rFonts w:ascii="Arial" w:hAnsi="Arial" w:cs="Arial"/>
                <w:bCs/>
                <w:sz w:val="17"/>
                <w:szCs w:val="17"/>
                <w:lang w:val="ru-RU"/>
              </w:rPr>
            </w:pPr>
          </w:p>
          <w:p w:rsidR="001E0E7E" w:rsidRPr="000966E8"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Чтобы</w:t>
            </w:r>
            <w:r w:rsidRPr="00981497">
              <w:rPr>
                <w:rFonts w:ascii="Arial" w:hAnsi="Arial" w:cs="Arial"/>
                <w:b/>
                <w:bCs/>
                <w:sz w:val="17"/>
                <w:szCs w:val="17"/>
                <w:lang w:val="ru-RU"/>
              </w:rPr>
              <w:t xml:space="preserve"> </w:t>
            </w:r>
            <w:r>
              <w:rPr>
                <w:rFonts w:ascii="Arial" w:hAnsi="Arial" w:cs="Arial"/>
                <w:b/>
                <w:bCs/>
                <w:sz w:val="17"/>
                <w:szCs w:val="17"/>
                <w:lang w:val="ru-RU"/>
              </w:rPr>
              <w:t>изменить</w:t>
            </w:r>
            <w:r w:rsidRPr="00981497">
              <w:rPr>
                <w:rFonts w:ascii="Arial" w:hAnsi="Arial" w:cs="Arial"/>
                <w:b/>
                <w:bCs/>
                <w:sz w:val="17"/>
                <w:szCs w:val="17"/>
                <w:lang w:val="ru-RU"/>
              </w:rPr>
              <w:t xml:space="preserve"> </w:t>
            </w:r>
            <w:r>
              <w:rPr>
                <w:rFonts w:ascii="Arial" w:hAnsi="Arial" w:cs="Arial"/>
                <w:b/>
                <w:bCs/>
                <w:sz w:val="17"/>
                <w:szCs w:val="17"/>
                <w:lang w:val="ru-RU"/>
              </w:rPr>
              <w:t>угол</w:t>
            </w:r>
            <w:r w:rsidRPr="00981497">
              <w:rPr>
                <w:rFonts w:ascii="Arial" w:hAnsi="Arial" w:cs="Arial"/>
                <w:b/>
                <w:bCs/>
                <w:sz w:val="17"/>
                <w:szCs w:val="17"/>
                <w:lang w:val="ru-RU"/>
              </w:rPr>
              <w:t xml:space="preserve"> </w:t>
            </w:r>
            <w:r>
              <w:rPr>
                <w:rFonts w:ascii="Arial" w:hAnsi="Arial" w:cs="Arial"/>
                <w:b/>
                <w:bCs/>
                <w:sz w:val="17"/>
                <w:szCs w:val="17"/>
                <w:lang w:val="ru-RU"/>
              </w:rPr>
              <w:t>наклона</w:t>
            </w:r>
            <w:r w:rsidRPr="00981497">
              <w:rPr>
                <w:rFonts w:ascii="Arial" w:hAnsi="Arial" w:cs="Arial"/>
                <w:b/>
                <w:bCs/>
                <w:sz w:val="17"/>
                <w:szCs w:val="17"/>
                <w:lang w:val="ru-RU"/>
              </w:rPr>
              <w:t xml:space="preserve"> </w:t>
            </w:r>
            <w:r>
              <w:rPr>
                <w:rFonts w:ascii="Arial" w:hAnsi="Arial" w:cs="Arial"/>
                <w:b/>
                <w:bCs/>
                <w:sz w:val="17"/>
                <w:szCs w:val="17"/>
                <w:lang w:val="ru-RU"/>
              </w:rPr>
              <w:t>рулевого</w:t>
            </w:r>
            <w:r w:rsidRPr="00981497">
              <w:rPr>
                <w:rFonts w:ascii="Arial" w:hAnsi="Arial" w:cs="Arial"/>
                <w:b/>
                <w:bCs/>
                <w:sz w:val="17"/>
                <w:szCs w:val="17"/>
                <w:lang w:val="ru-RU"/>
              </w:rPr>
              <w:t xml:space="preserve"> </w:t>
            </w:r>
            <w:r>
              <w:rPr>
                <w:rFonts w:ascii="Arial" w:hAnsi="Arial" w:cs="Arial"/>
                <w:b/>
                <w:bCs/>
                <w:sz w:val="17"/>
                <w:szCs w:val="17"/>
                <w:lang w:val="ru-RU"/>
              </w:rPr>
              <w:t>колеса</w:t>
            </w:r>
            <w:r w:rsidRPr="00981497">
              <w:rPr>
                <w:rFonts w:ascii="Arial" w:hAnsi="Arial" w:cs="Arial"/>
                <w:b/>
                <w:bCs/>
                <w:sz w:val="17"/>
                <w:szCs w:val="17"/>
                <w:lang w:val="ru-RU"/>
              </w:rPr>
              <w:t xml:space="preserve"> </w:t>
            </w:r>
            <w:r>
              <w:rPr>
                <w:rFonts w:ascii="Arial" w:hAnsi="Arial" w:cs="Arial"/>
                <w:b/>
                <w:bCs/>
                <w:sz w:val="17"/>
                <w:szCs w:val="17"/>
                <w:lang w:val="ru-RU"/>
              </w:rPr>
              <w:t>возьмитесь</w:t>
            </w:r>
            <w:r w:rsidRPr="00981497">
              <w:rPr>
                <w:rFonts w:ascii="Arial" w:hAnsi="Arial" w:cs="Arial"/>
                <w:b/>
                <w:bCs/>
                <w:sz w:val="17"/>
                <w:szCs w:val="17"/>
                <w:lang w:val="ru-RU"/>
              </w:rPr>
              <w:t xml:space="preserve"> </w:t>
            </w:r>
            <w:r>
              <w:rPr>
                <w:rFonts w:ascii="Arial" w:hAnsi="Arial" w:cs="Arial"/>
                <w:b/>
                <w:bCs/>
                <w:sz w:val="17"/>
                <w:szCs w:val="17"/>
                <w:lang w:val="ru-RU"/>
              </w:rPr>
              <w:t>за</w:t>
            </w:r>
            <w:r w:rsidRPr="00981497">
              <w:rPr>
                <w:rFonts w:ascii="Arial" w:hAnsi="Arial" w:cs="Arial"/>
                <w:b/>
                <w:bCs/>
                <w:sz w:val="17"/>
                <w:szCs w:val="17"/>
                <w:lang w:val="ru-RU"/>
              </w:rPr>
              <w:t xml:space="preserve"> </w:t>
            </w:r>
            <w:r>
              <w:rPr>
                <w:rFonts w:ascii="Arial" w:hAnsi="Arial" w:cs="Arial"/>
                <w:b/>
                <w:bCs/>
                <w:sz w:val="17"/>
                <w:szCs w:val="17"/>
                <w:lang w:val="ru-RU"/>
              </w:rPr>
              <w:t>рулевое</w:t>
            </w:r>
            <w:r w:rsidRPr="00981497">
              <w:rPr>
                <w:rFonts w:ascii="Arial" w:hAnsi="Arial" w:cs="Arial"/>
                <w:b/>
                <w:bCs/>
                <w:sz w:val="17"/>
                <w:szCs w:val="17"/>
                <w:lang w:val="ru-RU"/>
              </w:rPr>
              <w:t xml:space="preserve"> </w:t>
            </w:r>
            <w:r>
              <w:rPr>
                <w:rFonts w:ascii="Arial" w:hAnsi="Arial" w:cs="Arial"/>
                <w:b/>
                <w:bCs/>
                <w:sz w:val="17"/>
                <w:szCs w:val="17"/>
                <w:lang w:val="ru-RU"/>
              </w:rPr>
              <w:t>колесо</w:t>
            </w:r>
            <w:r w:rsidRPr="00981497">
              <w:rPr>
                <w:rFonts w:ascii="Arial" w:hAnsi="Arial" w:cs="Arial"/>
                <w:b/>
                <w:bCs/>
                <w:sz w:val="17"/>
                <w:szCs w:val="17"/>
                <w:lang w:val="ru-RU"/>
              </w:rPr>
              <w:t xml:space="preserve">, </w:t>
            </w:r>
            <w:r>
              <w:rPr>
                <w:rFonts w:ascii="Arial" w:hAnsi="Arial" w:cs="Arial"/>
                <w:b/>
                <w:bCs/>
                <w:sz w:val="17"/>
                <w:szCs w:val="17"/>
                <w:lang w:val="ru-RU"/>
              </w:rPr>
              <w:t>потяните на себя рычаг разблокировки, наклоните рулевое колесо до желаемого угла и отпустите рычаг</w:t>
            </w:r>
            <w:r w:rsidRPr="000966E8">
              <w:rPr>
                <w:rFonts w:ascii="Arial" w:hAnsi="Arial" w:cs="Arial"/>
                <w:b/>
                <w:bCs/>
                <w:sz w:val="17"/>
                <w:szCs w:val="17"/>
                <w:lang w:val="ru-RU"/>
              </w:rPr>
              <w:t>.</w:t>
            </w:r>
          </w:p>
          <w:p w:rsidR="001E0E7E" w:rsidRPr="007F3A85"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Если рулевое колесо находится в нижнем положении</w:t>
            </w:r>
            <w:r w:rsidRPr="000966E8">
              <w:rPr>
                <w:rFonts w:ascii="Arial" w:hAnsi="Arial" w:cs="Arial"/>
                <w:sz w:val="17"/>
                <w:szCs w:val="17"/>
                <w:lang w:val="ru-RU"/>
              </w:rPr>
              <w:t>,</w:t>
            </w:r>
            <w:r>
              <w:rPr>
                <w:rFonts w:ascii="Arial" w:hAnsi="Arial" w:cs="Arial"/>
                <w:sz w:val="17"/>
                <w:szCs w:val="17"/>
                <w:lang w:val="ru-RU"/>
              </w:rPr>
              <w:t xml:space="preserve"> когда вы потянете за рычаг</w:t>
            </w:r>
            <w:r>
              <w:rPr>
                <w:rFonts w:ascii="Arial" w:hAnsi="Arial" w:cs="Arial"/>
                <w:b/>
                <w:bCs/>
                <w:sz w:val="17"/>
                <w:szCs w:val="17"/>
                <w:lang w:val="ru-RU"/>
              </w:rPr>
              <w:t xml:space="preserve"> </w:t>
            </w:r>
            <w:r w:rsidRPr="007F3A85">
              <w:rPr>
                <w:rFonts w:ascii="Arial" w:hAnsi="Arial" w:cs="Arial"/>
                <w:bCs/>
                <w:sz w:val="17"/>
                <w:szCs w:val="17"/>
                <w:lang w:val="ru-RU"/>
              </w:rPr>
              <w:t>разблокировки</w:t>
            </w:r>
            <w:r>
              <w:rPr>
                <w:rFonts w:ascii="Arial" w:hAnsi="Arial" w:cs="Arial"/>
                <w:sz w:val="17"/>
                <w:szCs w:val="17"/>
                <w:lang w:val="ru-RU"/>
              </w:rPr>
              <w:t>, оно резко поднимется вверх.</w:t>
            </w:r>
          </w:p>
        </w:tc>
        <w:tc>
          <w:tcPr>
            <w:tcW w:w="3789" w:type="dxa"/>
          </w:tcPr>
          <w:p w:rsidR="001E0E7E" w:rsidRDefault="001E0E7E" w:rsidP="001C1EA6">
            <w:pPr>
              <w:autoSpaceDE w:val="0"/>
              <w:autoSpaceDN w:val="0"/>
              <w:adjustRightInd w:val="0"/>
              <w:spacing w:before="60"/>
              <w:jc w:val="both"/>
              <w:rPr>
                <w:rFonts w:ascii="Arial" w:hAnsi="Arial" w:cs="Arial"/>
                <w:b/>
                <w:bCs/>
                <w:sz w:val="17"/>
                <w:szCs w:val="17"/>
                <w:lang w:val="ru-RU"/>
              </w:rPr>
            </w:pPr>
          </w:p>
          <w:p w:rsidR="001E0E7E" w:rsidRPr="003B1331" w:rsidRDefault="001E0E7E" w:rsidP="001C1EA6">
            <w:pPr>
              <w:autoSpaceDE w:val="0"/>
              <w:autoSpaceDN w:val="0"/>
              <w:adjustRightInd w:val="0"/>
              <w:spacing w:before="60"/>
              <w:jc w:val="both"/>
              <w:rPr>
                <w:rFonts w:ascii="Arial" w:hAnsi="Arial" w:cs="Arial"/>
                <w:b/>
                <w:bCs/>
                <w:sz w:val="17"/>
                <w:szCs w:val="17"/>
                <w:lang w:val="ru-RU"/>
              </w:rPr>
            </w:pP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3B1331" w:rsidTr="001C1EA6">
              <w:tc>
                <w:tcPr>
                  <w:tcW w:w="3543" w:type="dxa"/>
                  <w:shd w:val="clear" w:color="auto" w:fill="FFFF00"/>
                </w:tcPr>
                <w:p w:rsidR="001E0E7E" w:rsidRPr="003B1331" w:rsidRDefault="001E0E7E" w:rsidP="00A40B70">
                  <w:pPr>
                    <w:numPr>
                      <w:ilvl w:val="0"/>
                      <w:numId w:val="14"/>
                    </w:numPr>
                    <w:autoSpaceDE w:val="0"/>
                    <w:autoSpaceDN w:val="0"/>
                    <w:adjustRightInd w:val="0"/>
                    <w:spacing w:before="60"/>
                    <w:jc w:val="both"/>
                    <w:rPr>
                      <w:rFonts w:ascii="Arial" w:hAnsi="Arial" w:cs="Arial"/>
                      <w:b/>
                      <w:sz w:val="17"/>
                      <w:szCs w:val="17"/>
                      <w:lang w:val="en-US"/>
                    </w:rPr>
                  </w:pPr>
                  <w:r w:rsidRPr="00676A54">
                    <w:rPr>
                      <w:rFonts w:ascii="Arial" w:hAnsi="Arial" w:cs="Arial"/>
                      <w:b/>
                      <w:bCs/>
                      <w:sz w:val="17"/>
                      <w:szCs w:val="17"/>
                      <w:lang w:val="ru-RU"/>
                    </w:rPr>
                    <w:t>ВНИМАНИЕ</w:t>
                  </w:r>
                </w:p>
              </w:tc>
            </w:tr>
            <w:tr w:rsidR="001E0E7E" w:rsidRPr="008557AF" w:rsidTr="001C1EA6">
              <w:tc>
                <w:tcPr>
                  <w:tcW w:w="3543" w:type="dxa"/>
                  <w:shd w:val="clear" w:color="auto" w:fill="FFFF00"/>
                </w:tcPr>
                <w:p w:rsidR="001E0E7E" w:rsidRPr="008557AF" w:rsidRDefault="001E0E7E" w:rsidP="00A40B70">
                  <w:pPr>
                    <w:numPr>
                      <w:ilvl w:val="0"/>
                      <w:numId w:val="19"/>
                    </w:numPr>
                    <w:tabs>
                      <w:tab w:val="clear" w:pos="720"/>
                    </w:tabs>
                    <w:autoSpaceDE w:val="0"/>
                    <w:autoSpaceDN w:val="0"/>
                    <w:adjustRightInd w:val="0"/>
                    <w:spacing w:before="60"/>
                    <w:ind w:left="216" w:hanging="240"/>
                    <w:jc w:val="both"/>
                    <w:rPr>
                      <w:rFonts w:ascii="Arial" w:hAnsi="Arial" w:cs="Arial"/>
                      <w:b/>
                      <w:bCs/>
                      <w:sz w:val="17"/>
                      <w:szCs w:val="17"/>
                      <w:lang w:val="ru-RU"/>
                    </w:rPr>
                  </w:pPr>
                  <w:r>
                    <w:rPr>
                      <w:rFonts w:ascii="Arial" w:hAnsi="Arial" w:cs="Arial"/>
                      <w:b/>
                      <w:bCs/>
                      <w:sz w:val="17"/>
                      <w:szCs w:val="17"/>
                      <w:lang w:val="ru-RU"/>
                    </w:rPr>
                    <w:t>Не регулируйте положение рулевого колеса в то время, как автомобиль находится в движении</w:t>
                  </w:r>
                  <w:r w:rsidRPr="008557AF">
                    <w:rPr>
                      <w:rFonts w:ascii="Arial" w:hAnsi="Arial" w:cs="Arial"/>
                      <w:b/>
                      <w:bCs/>
                      <w:sz w:val="17"/>
                      <w:szCs w:val="17"/>
                      <w:lang w:val="ru-RU"/>
                    </w:rPr>
                    <w:t xml:space="preserve">. </w:t>
                  </w:r>
                  <w:r>
                    <w:rPr>
                      <w:rFonts w:ascii="Arial" w:hAnsi="Arial" w:cs="Arial"/>
                      <w:b/>
                      <w:bCs/>
                      <w:sz w:val="17"/>
                      <w:szCs w:val="17"/>
                      <w:lang w:val="ru-RU"/>
                    </w:rPr>
                    <w:t xml:space="preserve"> Это может привести к тому, что водитель не справится с управлением и произойдет авария, которая приведет к смерти или серьезным травмам</w:t>
                  </w:r>
                  <w:r w:rsidRPr="008557AF">
                    <w:rPr>
                      <w:rFonts w:ascii="Arial" w:hAnsi="Arial" w:cs="Arial"/>
                      <w:b/>
                      <w:bCs/>
                      <w:sz w:val="17"/>
                      <w:szCs w:val="17"/>
                      <w:lang w:val="ru-RU"/>
                    </w:rPr>
                    <w:t>.</w:t>
                  </w:r>
                </w:p>
                <w:p w:rsidR="001E0E7E" w:rsidRPr="008557AF" w:rsidRDefault="001E0E7E" w:rsidP="00A40B70">
                  <w:pPr>
                    <w:numPr>
                      <w:ilvl w:val="0"/>
                      <w:numId w:val="19"/>
                    </w:numPr>
                    <w:tabs>
                      <w:tab w:val="clear" w:pos="720"/>
                    </w:tabs>
                    <w:autoSpaceDE w:val="0"/>
                    <w:autoSpaceDN w:val="0"/>
                    <w:adjustRightInd w:val="0"/>
                    <w:spacing w:before="60"/>
                    <w:ind w:left="216" w:hanging="240"/>
                    <w:jc w:val="both"/>
                    <w:rPr>
                      <w:rFonts w:ascii="Arial" w:hAnsi="Arial" w:cs="Arial"/>
                      <w:b/>
                      <w:bCs/>
                      <w:sz w:val="17"/>
                      <w:szCs w:val="17"/>
                      <w:lang w:val="ru-RU"/>
                    </w:rPr>
                  </w:pPr>
                  <w:r>
                    <w:rPr>
                      <w:rFonts w:ascii="Arial" w:hAnsi="Arial" w:cs="Arial"/>
                      <w:b/>
                      <w:bCs/>
                      <w:sz w:val="17"/>
                      <w:szCs w:val="17"/>
                      <w:lang w:val="ru-RU"/>
                    </w:rPr>
                    <w:t>После того, как вы отрегулировали положение рулевого колеса, попробуйте сдвинуть его вверх и вниз, чтобы убедиться, что оно зафиксировалось в новом положении.</w:t>
                  </w:r>
                </w:p>
              </w:tc>
            </w:tr>
          </w:tbl>
          <w:p w:rsidR="001E0E7E" w:rsidRPr="008557AF" w:rsidRDefault="001E0E7E" w:rsidP="001C1EA6">
            <w:pPr>
              <w:autoSpaceDE w:val="0"/>
              <w:autoSpaceDN w:val="0"/>
              <w:adjustRightInd w:val="0"/>
              <w:spacing w:before="60"/>
              <w:jc w:val="both"/>
              <w:rPr>
                <w:rFonts w:ascii="Arial" w:hAnsi="Arial" w:cs="Arial"/>
                <w:b/>
                <w:bCs/>
                <w:sz w:val="17"/>
                <w:szCs w:val="17"/>
                <w:lang w:val="ru-RU"/>
              </w:rPr>
            </w:pPr>
          </w:p>
          <w:p w:rsidR="001E0E7E" w:rsidRPr="008557AF" w:rsidRDefault="001E0E7E" w:rsidP="001C1EA6">
            <w:pPr>
              <w:autoSpaceDE w:val="0"/>
              <w:autoSpaceDN w:val="0"/>
              <w:adjustRightInd w:val="0"/>
              <w:spacing w:before="60"/>
              <w:jc w:val="both"/>
              <w:rPr>
                <w:rFonts w:ascii="Arial" w:hAnsi="Arial" w:cs="Arial"/>
                <w:b/>
                <w:bCs/>
                <w:sz w:val="17"/>
                <w:szCs w:val="17"/>
                <w:lang w:val="ru-RU"/>
              </w:rPr>
            </w:pPr>
          </w:p>
        </w:tc>
        <w:tc>
          <w:tcPr>
            <w:tcW w:w="3741" w:type="dxa"/>
          </w:tcPr>
          <w:p w:rsidR="001E0E7E" w:rsidRDefault="001E0E7E" w:rsidP="001C1EA6">
            <w:pPr>
              <w:autoSpaceDE w:val="0"/>
              <w:autoSpaceDN w:val="0"/>
              <w:adjustRightInd w:val="0"/>
              <w:spacing w:before="60"/>
              <w:jc w:val="both"/>
              <w:rPr>
                <w:rFonts w:ascii="Arial" w:hAnsi="Arial" w:cs="Arial"/>
                <w:b/>
                <w:bCs/>
                <w:sz w:val="21"/>
                <w:szCs w:val="21"/>
                <w:lang w:val="ru-RU"/>
              </w:rPr>
            </w:pPr>
            <w:r>
              <w:rPr>
                <w:rFonts w:ascii="Arial" w:hAnsi="Arial" w:cs="Arial"/>
                <w:b/>
                <w:bCs/>
                <w:sz w:val="21"/>
                <w:szCs w:val="21"/>
                <w:lang w:val="ru-RU"/>
              </w:rPr>
              <w:t>Внешние зеркала заднего вида—</w:t>
            </w:r>
          </w:p>
          <w:p w:rsidR="001E0E7E" w:rsidRDefault="001E0E7E" w:rsidP="001C1EA6">
            <w:pPr>
              <w:autoSpaceDE w:val="0"/>
              <w:autoSpaceDN w:val="0"/>
              <w:adjustRightInd w:val="0"/>
              <w:spacing w:before="60"/>
              <w:jc w:val="both"/>
              <w:rPr>
                <w:rFonts w:ascii="Arial" w:hAnsi="Arial" w:cs="Arial"/>
                <w:sz w:val="20"/>
                <w:szCs w:val="20"/>
                <w:lang w:val="ru-RU"/>
              </w:rPr>
            </w:pPr>
          </w:p>
          <w:p w:rsidR="001E0E7E" w:rsidRPr="003F63E0" w:rsidRDefault="001E0E7E" w:rsidP="001C1EA6">
            <w:pPr>
              <w:autoSpaceDE w:val="0"/>
              <w:autoSpaceDN w:val="0"/>
              <w:adjustRightInd w:val="0"/>
              <w:spacing w:before="60"/>
              <w:jc w:val="both"/>
              <w:rPr>
                <w:rFonts w:ascii="Arial" w:hAnsi="Arial" w:cs="Arial"/>
                <w:b/>
                <w:sz w:val="17"/>
                <w:szCs w:val="17"/>
                <w:lang w:val="ru-RU"/>
              </w:rPr>
            </w:pPr>
            <w:r>
              <w:rPr>
                <w:rFonts w:ascii="Arial" w:hAnsi="Arial" w:cs="Arial"/>
                <w:b/>
                <w:noProof/>
                <w:sz w:val="17"/>
                <w:szCs w:val="17"/>
                <w:lang w:val="ru-RU"/>
              </w:rPr>
              <w:drawing>
                <wp:inline distT="0" distB="0" distL="0" distR="0">
                  <wp:extent cx="2238375" cy="1704975"/>
                  <wp:effectExtent l="19050" t="0" r="9525"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158"/>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jc w:val="both"/>
              <w:rPr>
                <w:rFonts w:ascii="Arial" w:hAnsi="Arial" w:cs="Arial"/>
                <w:b/>
                <w:sz w:val="17"/>
                <w:szCs w:val="17"/>
                <w:lang w:val="ru-RU"/>
              </w:rPr>
            </w:pPr>
          </w:p>
          <w:p w:rsidR="001E0E7E" w:rsidRPr="008557AF"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Отрегулируйте зеркало таким образом, чтобы вы могли видеть только бок вашего автомобиля в зеркале</w:t>
            </w:r>
            <w:r w:rsidRPr="008557AF">
              <w:rPr>
                <w:rFonts w:ascii="Arial" w:hAnsi="Arial" w:cs="Arial"/>
                <w:b/>
                <w:bCs/>
                <w:sz w:val="17"/>
                <w:szCs w:val="17"/>
                <w:lang w:val="ru-RU"/>
              </w:rPr>
              <w:t>.</w:t>
            </w:r>
          </w:p>
          <w:p w:rsidR="001E0E7E" w:rsidRPr="007F3A85"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Будьте</w:t>
            </w:r>
            <w:r w:rsidRPr="001B1B3C">
              <w:rPr>
                <w:rFonts w:ascii="Arial" w:hAnsi="Arial" w:cs="Arial"/>
                <w:sz w:val="17"/>
                <w:szCs w:val="17"/>
                <w:lang w:val="ru-RU"/>
              </w:rPr>
              <w:t xml:space="preserve"> </w:t>
            </w:r>
            <w:r>
              <w:rPr>
                <w:rFonts w:ascii="Arial" w:hAnsi="Arial" w:cs="Arial"/>
                <w:sz w:val="17"/>
                <w:szCs w:val="17"/>
                <w:lang w:val="ru-RU"/>
              </w:rPr>
              <w:t>осторожны</w:t>
            </w:r>
            <w:r w:rsidRPr="001B1B3C">
              <w:rPr>
                <w:rFonts w:ascii="Arial" w:hAnsi="Arial" w:cs="Arial"/>
                <w:sz w:val="17"/>
                <w:szCs w:val="17"/>
                <w:lang w:val="ru-RU"/>
              </w:rPr>
              <w:t xml:space="preserve"> </w:t>
            </w:r>
            <w:r>
              <w:rPr>
                <w:rFonts w:ascii="Arial" w:hAnsi="Arial" w:cs="Arial"/>
                <w:sz w:val="17"/>
                <w:szCs w:val="17"/>
                <w:lang w:val="ru-RU"/>
              </w:rPr>
              <w:t>при</w:t>
            </w:r>
            <w:r w:rsidRPr="001B1B3C">
              <w:rPr>
                <w:rFonts w:ascii="Arial" w:hAnsi="Arial" w:cs="Arial"/>
                <w:sz w:val="17"/>
                <w:szCs w:val="17"/>
                <w:lang w:val="ru-RU"/>
              </w:rPr>
              <w:t xml:space="preserve"> </w:t>
            </w:r>
            <w:r>
              <w:rPr>
                <w:rFonts w:ascii="Arial" w:hAnsi="Arial" w:cs="Arial"/>
                <w:sz w:val="17"/>
                <w:szCs w:val="17"/>
                <w:lang w:val="ru-RU"/>
              </w:rPr>
              <w:t>оценке</w:t>
            </w:r>
            <w:r w:rsidRPr="001B1B3C">
              <w:rPr>
                <w:rFonts w:ascii="Arial" w:hAnsi="Arial" w:cs="Arial"/>
                <w:sz w:val="17"/>
                <w:szCs w:val="17"/>
                <w:lang w:val="ru-RU"/>
              </w:rPr>
              <w:t xml:space="preserve"> </w:t>
            </w:r>
            <w:r>
              <w:rPr>
                <w:rFonts w:ascii="Arial" w:hAnsi="Arial" w:cs="Arial"/>
                <w:sz w:val="17"/>
                <w:szCs w:val="17"/>
                <w:lang w:val="ru-RU"/>
              </w:rPr>
              <w:t>размера любого объекта или расстояния до него, когда вы смотрите во внешнее зеркало заднего вида со стороны пассажира, поскольку это выпуклое зеркало</w:t>
            </w:r>
            <w:r w:rsidRPr="00F50651">
              <w:rPr>
                <w:rFonts w:ascii="Arial" w:hAnsi="Arial" w:cs="Arial"/>
                <w:sz w:val="17"/>
                <w:szCs w:val="17"/>
                <w:lang w:val="ru-RU"/>
              </w:rPr>
              <w:t xml:space="preserve">. </w:t>
            </w:r>
            <w:r>
              <w:rPr>
                <w:rFonts w:ascii="Arial" w:hAnsi="Arial" w:cs="Arial"/>
                <w:sz w:val="17"/>
                <w:szCs w:val="17"/>
                <w:lang w:val="ru-RU"/>
              </w:rPr>
              <w:t xml:space="preserve"> Любой объект в выпуклом зеркале выглядит меньше и дальше, чем в плоском зеркале.</w:t>
            </w:r>
          </w:p>
        </w:tc>
      </w:tr>
    </w:tbl>
    <w:p w:rsidR="001E0E7E" w:rsidRPr="0056209B" w:rsidRDefault="001E0E7E" w:rsidP="001E0E7E">
      <w:pPr>
        <w:jc w:val="both"/>
        <w:rPr>
          <w:rFonts w:ascii="Arial" w:hAnsi="Arial" w:cs="Arial"/>
          <w:b/>
          <w:sz w:val="17"/>
          <w:szCs w:val="17"/>
          <w:lang w:val="ru-RU"/>
        </w:rPr>
      </w:pPr>
    </w:p>
    <w:p w:rsidR="001E0E7E" w:rsidRPr="007F3A85" w:rsidRDefault="001E0E7E" w:rsidP="001E0E7E">
      <w:pPr>
        <w:jc w:val="both"/>
        <w:rPr>
          <w:rFonts w:ascii="Arial" w:hAnsi="Arial" w:cs="Arial"/>
          <w:b/>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86"/>
        <w:gridCol w:w="3800"/>
      </w:tblGrid>
      <w:tr w:rsidR="001E0E7E" w:rsidRPr="0056209B" w:rsidTr="001C1EA6">
        <w:tc>
          <w:tcPr>
            <w:tcW w:w="3789" w:type="dxa"/>
          </w:tcPr>
          <w:p w:rsidR="001E0E7E" w:rsidRPr="003B1331" w:rsidRDefault="001E0E7E" w:rsidP="001C1EA6">
            <w:pPr>
              <w:autoSpaceDE w:val="0"/>
              <w:autoSpaceDN w:val="0"/>
              <w:adjustRightInd w:val="0"/>
              <w:spacing w:before="60"/>
              <w:jc w:val="both"/>
              <w:rPr>
                <w:rFonts w:ascii="Arial" w:hAnsi="Arial" w:cs="Arial"/>
                <w:b/>
                <w:bCs/>
                <w:sz w:val="17"/>
                <w:szCs w:val="17"/>
                <w:lang w:val="ru-RU"/>
              </w:rPr>
            </w:pP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3B1331" w:rsidTr="001C1EA6">
              <w:tc>
                <w:tcPr>
                  <w:tcW w:w="3543" w:type="dxa"/>
                  <w:shd w:val="clear" w:color="auto" w:fill="FFFF00"/>
                </w:tcPr>
                <w:p w:rsidR="001E0E7E" w:rsidRPr="003B1331" w:rsidRDefault="001E0E7E" w:rsidP="00A40B70">
                  <w:pPr>
                    <w:numPr>
                      <w:ilvl w:val="0"/>
                      <w:numId w:val="14"/>
                    </w:numPr>
                    <w:autoSpaceDE w:val="0"/>
                    <w:autoSpaceDN w:val="0"/>
                    <w:adjustRightInd w:val="0"/>
                    <w:spacing w:before="60"/>
                    <w:jc w:val="both"/>
                    <w:rPr>
                      <w:rFonts w:ascii="Arial" w:hAnsi="Arial" w:cs="Arial"/>
                      <w:b/>
                      <w:sz w:val="17"/>
                      <w:szCs w:val="17"/>
                      <w:lang w:val="en-US"/>
                    </w:rPr>
                  </w:pPr>
                  <w:r w:rsidRPr="00676A54">
                    <w:rPr>
                      <w:rFonts w:ascii="Arial" w:hAnsi="Arial" w:cs="Arial"/>
                      <w:b/>
                      <w:bCs/>
                      <w:sz w:val="17"/>
                      <w:szCs w:val="17"/>
                      <w:lang w:val="ru-RU"/>
                    </w:rPr>
                    <w:t>ВНИМАНИЕ</w:t>
                  </w:r>
                </w:p>
              </w:tc>
            </w:tr>
            <w:tr w:rsidR="001E0E7E" w:rsidRPr="00F50651" w:rsidTr="001C1EA6">
              <w:tc>
                <w:tcPr>
                  <w:tcW w:w="3543" w:type="dxa"/>
                  <w:shd w:val="clear" w:color="auto" w:fill="FFFF00"/>
                </w:tcPr>
                <w:p w:rsidR="001E0E7E" w:rsidRPr="00F50651"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Не регулируйте положение зеркала в то время, как автомобиль находится в движении</w:t>
                  </w:r>
                  <w:r w:rsidRPr="008557AF">
                    <w:rPr>
                      <w:rFonts w:ascii="Arial" w:hAnsi="Arial" w:cs="Arial"/>
                      <w:b/>
                      <w:bCs/>
                      <w:sz w:val="17"/>
                      <w:szCs w:val="17"/>
                      <w:lang w:val="ru-RU"/>
                    </w:rPr>
                    <w:t xml:space="preserve">. </w:t>
                  </w:r>
                  <w:r>
                    <w:rPr>
                      <w:rFonts w:ascii="Arial" w:hAnsi="Arial" w:cs="Arial"/>
                      <w:b/>
                      <w:bCs/>
                      <w:sz w:val="17"/>
                      <w:szCs w:val="17"/>
                      <w:lang w:val="ru-RU"/>
                    </w:rPr>
                    <w:t xml:space="preserve"> Это может привести к тому, что водитель не справится с управлением и произойдет авария, которая приведет к смерти или серьезным травмам</w:t>
                  </w:r>
                  <w:r w:rsidRPr="008557AF">
                    <w:rPr>
                      <w:rFonts w:ascii="Arial" w:hAnsi="Arial" w:cs="Arial"/>
                      <w:b/>
                      <w:bCs/>
                      <w:sz w:val="17"/>
                      <w:szCs w:val="17"/>
                      <w:lang w:val="ru-RU"/>
                    </w:rPr>
                    <w:t>.</w:t>
                  </w:r>
                </w:p>
              </w:tc>
            </w:tr>
          </w:tbl>
          <w:p w:rsidR="001E0E7E" w:rsidRPr="00F50651" w:rsidRDefault="001E0E7E" w:rsidP="001C1EA6">
            <w:pPr>
              <w:autoSpaceDE w:val="0"/>
              <w:autoSpaceDN w:val="0"/>
              <w:adjustRightInd w:val="0"/>
              <w:spacing w:before="60"/>
              <w:jc w:val="both"/>
              <w:rPr>
                <w:rFonts w:ascii="Arial" w:hAnsi="Arial" w:cs="Arial"/>
                <w:b/>
                <w:bCs/>
                <w:sz w:val="17"/>
                <w:szCs w:val="17"/>
                <w:lang w:val="ru-RU"/>
              </w:rPr>
            </w:pPr>
          </w:p>
          <w:p w:rsidR="001E0E7E" w:rsidRPr="00F50651" w:rsidRDefault="001E0E7E" w:rsidP="001C1EA6">
            <w:pPr>
              <w:autoSpaceDE w:val="0"/>
              <w:autoSpaceDN w:val="0"/>
              <w:adjustRightInd w:val="0"/>
              <w:spacing w:before="60"/>
              <w:ind w:left="-29"/>
              <w:jc w:val="both"/>
              <w:rPr>
                <w:rFonts w:ascii="Arial" w:hAnsi="Arial" w:cs="Arial"/>
                <w:bCs/>
                <w:sz w:val="17"/>
                <w:szCs w:val="17"/>
                <w:lang w:val="ru-RU"/>
              </w:rPr>
            </w:pPr>
          </w:p>
        </w:tc>
        <w:tc>
          <w:tcPr>
            <w:tcW w:w="3741"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t>—Управление электроприводным зеркалом заднего вида</w:t>
            </w:r>
          </w:p>
          <w:p w:rsidR="001E0E7E" w:rsidRPr="00F50651" w:rsidRDefault="001E0E7E" w:rsidP="001C1EA6">
            <w:pPr>
              <w:autoSpaceDE w:val="0"/>
              <w:autoSpaceDN w:val="0"/>
              <w:adjustRightInd w:val="0"/>
              <w:spacing w:before="60"/>
              <w:jc w:val="both"/>
              <w:rPr>
                <w:rFonts w:ascii="Arial" w:hAnsi="Arial" w:cs="Arial"/>
                <w:b/>
                <w:bCs/>
                <w:sz w:val="17"/>
                <w:szCs w:val="17"/>
                <w:lang w:val="en-US"/>
              </w:rPr>
            </w:pPr>
            <w:r>
              <w:rPr>
                <w:rFonts w:ascii="Arial" w:hAnsi="Arial" w:cs="Arial"/>
                <w:b/>
                <w:bCs/>
                <w:noProof/>
                <w:sz w:val="17"/>
                <w:szCs w:val="17"/>
                <w:lang w:val="ru-RU"/>
              </w:rPr>
              <w:drawing>
                <wp:inline distT="0" distB="0" distL="0" distR="0">
                  <wp:extent cx="2238375" cy="1714500"/>
                  <wp:effectExtent l="19050" t="0" r="9525"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59"/>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A04C61"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Для регулировки зеркала используйте следующие переключатели</w:t>
            </w:r>
            <w:r w:rsidRPr="00A04C61">
              <w:rPr>
                <w:rFonts w:ascii="Arial" w:hAnsi="Arial" w:cs="Arial"/>
                <w:b/>
                <w:bCs/>
                <w:sz w:val="17"/>
                <w:szCs w:val="17"/>
                <w:lang w:val="ru-RU"/>
              </w:rPr>
              <w:t>.</w:t>
            </w:r>
          </w:p>
          <w:p w:rsidR="001E0E7E" w:rsidRPr="00A04C61" w:rsidRDefault="001E0E7E" w:rsidP="001C1EA6">
            <w:pPr>
              <w:autoSpaceDE w:val="0"/>
              <w:autoSpaceDN w:val="0"/>
              <w:adjustRightInd w:val="0"/>
              <w:spacing w:before="60"/>
              <w:jc w:val="both"/>
              <w:rPr>
                <w:rFonts w:ascii="Arial" w:hAnsi="Arial" w:cs="Arial"/>
                <w:sz w:val="17"/>
                <w:szCs w:val="17"/>
                <w:lang w:val="ru-RU"/>
              </w:rPr>
            </w:pPr>
            <w:r w:rsidRPr="00A04C61">
              <w:rPr>
                <w:rFonts w:ascii="Arial" w:hAnsi="Arial" w:cs="Arial"/>
                <w:sz w:val="17"/>
                <w:szCs w:val="17"/>
                <w:lang w:val="ru-RU"/>
              </w:rPr>
              <w:t xml:space="preserve">1. </w:t>
            </w:r>
            <w:r>
              <w:rPr>
                <w:rFonts w:ascii="Arial" w:hAnsi="Arial" w:cs="Arial"/>
                <w:sz w:val="17"/>
                <w:szCs w:val="17"/>
                <w:lang w:val="ru-RU"/>
              </w:rPr>
              <w:t xml:space="preserve">Главный переключатель -  для выбора зеркала, которое вы будете регулировать.  Нажмите на </w:t>
            </w:r>
            <w:r w:rsidRPr="00A04C61">
              <w:rPr>
                <w:rFonts w:ascii="Arial" w:hAnsi="Arial" w:cs="Arial"/>
                <w:sz w:val="17"/>
                <w:szCs w:val="17"/>
                <w:lang w:val="ru-RU"/>
              </w:rPr>
              <w:t>“</w:t>
            </w:r>
            <w:r w:rsidRPr="00F50651">
              <w:rPr>
                <w:rFonts w:ascii="Arial" w:hAnsi="Arial" w:cs="Arial"/>
                <w:sz w:val="17"/>
                <w:szCs w:val="17"/>
                <w:lang w:val="en-US"/>
              </w:rPr>
              <w:t>L</w:t>
            </w:r>
            <w:r w:rsidRPr="00A04C61">
              <w:rPr>
                <w:rFonts w:ascii="Arial" w:hAnsi="Arial" w:cs="Arial"/>
                <w:sz w:val="17"/>
                <w:szCs w:val="17"/>
                <w:lang w:val="ru-RU"/>
              </w:rPr>
              <w:t>” (</w:t>
            </w:r>
            <w:r>
              <w:rPr>
                <w:rFonts w:ascii="Arial" w:hAnsi="Arial" w:cs="Arial"/>
                <w:sz w:val="17"/>
                <w:szCs w:val="17"/>
                <w:lang w:val="ru-RU"/>
              </w:rPr>
              <w:t>левое</w:t>
            </w:r>
            <w:r w:rsidRPr="00A04C61">
              <w:rPr>
                <w:rFonts w:ascii="Arial" w:hAnsi="Arial" w:cs="Arial"/>
                <w:sz w:val="17"/>
                <w:szCs w:val="17"/>
                <w:lang w:val="ru-RU"/>
              </w:rPr>
              <w:t xml:space="preserve">) </w:t>
            </w:r>
            <w:r>
              <w:rPr>
                <w:rFonts w:ascii="Arial" w:hAnsi="Arial" w:cs="Arial"/>
                <w:sz w:val="17"/>
                <w:szCs w:val="17"/>
                <w:lang w:val="ru-RU"/>
              </w:rPr>
              <w:t xml:space="preserve">или </w:t>
            </w:r>
            <w:r w:rsidRPr="00A04C61">
              <w:rPr>
                <w:rFonts w:ascii="Arial" w:hAnsi="Arial" w:cs="Arial"/>
                <w:sz w:val="17"/>
                <w:szCs w:val="17"/>
                <w:lang w:val="ru-RU"/>
              </w:rPr>
              <w:t>“</w:t>
            </w:r>
            <w:r w:rsidRPr="00F50651">
              <w:rPr>
                <w:rFonts w:ascii="Arial" w:hAnsi="Arial" w:cs="Arial"/>
                <w:sz w:val="17"/>
                <w:szCs w:val="17"/>
                <w:lang w:val="en-US"/>
              </w:rPr>
              <w:t>R</w:t>
            </w:r>
            <w:r w:rsidRPr="00A04C61">
              <w:rPr>
                <w:rFonts w:ascii="Arial" w:hAnsi="Arial" w:cs="Arial"/>
                <w:sz w:val="17"/>
                <w:szCs w:val="17"/>
                <w:lang w:val="ru-RU"/>
              </w:rPr>
              <w:t>”</w:t>
            </w:r>
            <w:r>
              <w:rPr>
                <w:rFonts w:ascii="Arial" w:hAnsi="Arial" w:cs="Arial"/>
                <w:sz w:val="17"/>
                <w:szCs w:val="17"/>
                <w:lang w:val="ru-RU"/>
              </w:rPr>
              <w:t xml:space="preserve"> (правое) на переключателе</w:t>
            </w:r>
            <w:r w:rsidRPr="00A04C61">
              <w:rPr>
                <w:rFonts w:ascii="Arial" w:hAnsi="Arial" w:cs="Arial"/>
                <w:sz w:val="17"/>
                <w:szCs w:val="17"/>
                <w:lang w:val="ru-RU"/>
              </w:rPr>
              <w:t>.</w:t>
            </w:r>
          </w:p>
          <w:p w:rsidR="001E0E7E" w:rsidRPr="00A04C61" w:rsidRDefault="001E0E7E" w:rsidP="001C1EA6">
            <w:pPr>
              <w:autoSpaceDE w:val="0"/>
              <w:autoSpaceDN w:val="0"/>
              <w:adjustRightInd w:val="0"/>
              <w:spacing w:before="60"/>
              <w:jc w:val="both"/>
              <w:rPr>
                <w:rFonts w:ascii="Arial" w:hAnsi="Arial" w:cs="Arial"/>
                <w:sz w:val="17"/>
                <w:szCs w:val="17"/>
                <w:lang w:val="ru-RU"/>
              </w:rPr>
            </w:pPr>
            <w:r w:rsidRPr="00A04C61">
              <w:rPr>
                <w:rFonts w:ascii="Arial" w:hAnsi="Arial" w:cs="Arial"/>
                <w:sz w:val="17"/>
                <w:szCs w:val="17"/>
                <w:lang w:val="ru-RU"/>
              </w:rPr>
              <w:t xml:space="preserve">2. </w:t>
            </w:r>
            <w:r>
              <w:rPr>
                <w:rFonts w:ascii="Arial" w:hAnsi="Arial" w:cs="Arial"/>
                <w:sz w:val="17"/>
                <w:szCs w:val="17"/>
                <w:lang w:val="ru-RU"/>
              </w:rPr>
              <w:t>Управляющие переключатель – для изменения положения зеркала.  Нажмите переключатель в нужном направлении</w:t>
            </w:r>
            <w:r w:rsidRPr="00A04C61">
              <w:rPr>
                <w:rFonts w:ascii="Arial" w:hAnsi="Arial" w:cs="Arial"/>
                <w:sz w:val="17"/>
                <w:szCs w:val="17"/>
                <w:lang w:val="ru-RU"/>
              </w:rPr>
              <w:t>.</w:t>
            </w:r>
          </w:p>
          <w:p w:rsidR="001E0E7E" w:rsidRPr="00A04C61"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sz w:val="17"/>
                <w:szCs w:val="17"/>
                <w:lang w:val="ru-RU"/>
              </w:rPr>
              <w:t xml:space="preserve">Зеркала можно регулировать, когда ключ зажигания находится в положении </w:t>
            </w:r>
            <w:r w:rsidRPr="00A04C61">
              <w:rPr>
                <w:rFonts w:ascii="Arial" w:hAnsi="Arial" w:cs="Arial"/>
                <w:sz w:val="17"/>
                <w:szCs w:val="17"/>
                <w:lang w:val="ru-RU"/>
              </w:rPr>
              <w:t>“</w:t>
            </w:r>
            <w:r w:rsidRPr="00F50651">
              <w:rPr>
                <w:rFonts w:ascii="Arial" w:hAnsi="Arial" w:cs="Arial"/>
                <w:sz w:val="17"/>
                <w:szCs w:val="17"/>
                <w:lang w:val="en-US"/>
              </w:rPr>
              <w:t>ACC</w:t>
            </w:r>
            <w:r w:rsidRPr="00A04C61">
              <w:rPr>
                <w:rFonts w:ascii="Arial" w:hAnsi="Arial" w:cs="Arial"/>
                <w:sz w:val="17"/>
                <w:szCs w:val="17"/>
                <w:lang w:val="ru-RU"/>
              </w:rPr>
              <w:t xml:space="preserve">” </w:t>
            </w:r>
            <w:r>
              <w:rPr>
                <w:rFonts w:ascii="Arial" w:hAnsi="Arial" w:cs="Arial"/>
                <w:sz w:val="17"/>
                <w:szCs w:val="17"/>
                <w:lang w:val="ru-RU"/>
              </w:rPr>
              <w:t>или</w:t>
            </w:r>
            <w:r w:rsidRPr="00A04C61">
              <w:rPr>
                <w:rFonts w:ascii="Arial" w:hAnsi="Arial" w:cs="Arial"/>
                <w:sz w:val="17"/>
                <w:szCs w:val="17"/>
                <w:lang w:val="ru-RU"/>
              </w:rPr>
              <w:t xml:space="preserve"> “</w:t>
            </w:r>
            <w:r w:rsidRPr="00F50651">
              <w:rPr>
                <w:rFonts w:ascii="Arial" w:hAnsi="Arial" w:cs="Arial"/>
                <w:sz w:val="17"/>
                <w:szCs w:val="17"/>
                <w:lang w:val="en-US"/>
              </w:rPr>
              <w:t>ON</w:t>
            </w:r>
            <w:r w:rsidRPr="00A04C61">
              <w:rPr>
                <w:rFonts w:ascii="Arial" w:hAnsi="Arial" w:cs="Arial"/>
                <w:sz w:val="17"/>
                <w:szCs w:val="17"/>
                <w:lang w:val="ru-RU"/>
              </w:rPr>
              <w:t>”.</w:t>
            </w:r>
          </w:p>
        </w:tc>
        <w:tc>
          <w:tcPr>
            <w:tcW w:w="3741" w:type="dxa"/>
          </w:tcPr>
          <w:p w:rsidR="001E0E7E" w:rsidRPr="00A04C61" w:rsidRDefault="001E0E7E" w:rsidP="001C1EA6">
            <w:pPr>
              <w:autoSpaceDE w:val="0"/>
              <w:autoSpaceDN w:val="0"/>
              <w:adjustRightInd w:val="0"/>
              <w:spacing w:before="60"/>
              <w:jc w:val="both"/>
              <w:rPr>
                <w:rFonts w:ascii="Arial" w:hAnsi="Arial" w:cs="Arial"/>
                <w:b/>
                <w:sz w:val="17"/>
                <w:szCs w:val="17"/>
                <w:lang w:val="ru-RU"/>
              </w:rPr>
            </w:pPr>
          </w:p>
          <w:p w:rsidR="001E0E7E" w:rsidRPr="00A04C61" w:rsidRDefault="001E0E7E" w:rsidP="001C1EA6">
            <w:pPr>
              <w:autoSpaceDE w:val="0"/>
              <w:autoSpaceDN w:val="0"/>
              <w:adjustRightInd w:val="0"/>
              <w:spacing w:before="60"/>
              <w:jc w:val="both"/>
              <w:rPr>
                <w:rFonts w:ascii="Arial" w:hAnsi="Arial" w:cs="Arial"/>
                <w:sz w:val="17"/>
                <w:szCs w:val="17"/>
                <w:lang w:val="ru-RU"/>
              </w:rPr>
            </w:pPr>
          </w:p>
          <w:tbl>
            <w:tblPr>
              <w:tblStyle w:val="a7"/>
              <w:tblW w:w="3574" w:type="dxa"/>
              <w:tblLook w:val="01E0"/>
            </w:tblPr>
            <w:tblGrid>
              <w:gridCol w:w="3574"/>
            </w:tblGrid>
            <w:tr w:rsidR="001E0E7E" w:rsidRPr="00FF4B6A"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FF4B6A" w:rsidRDefault="001E0E7E" w:rsidP="001C1EA6">
                  <w:pPr>
                    <w:spacing w:before="60"/>
                    <w:ind w:right="-37"/>
                    <w:jc w:val="both"/>
                    <w:rPr>
                      <w:sz w:val="17"/>
                      <w:szCs w:val="17"/>
                      <w:lang w:val="ru-RU"/>
                    </w:rPr>
                  </w:pPr>
                  <w:r w:rsidRPr="00FF4B6A">
                    <w:rPr>
                      <w:rFonts w:ascii="Arial" w:hAnsi="Arial" w:cs="Arial"/>
                      <w:b/>
                      <w:bCs/>
                      <w:sz w:val="17"/>
                      <w:szCs w:val="17"/>
                      <w:lang w:val="ru-RU"/>
                    </w:rPr>
                    <w:t>ПРЕДУПРЕЖДЕНИЕ</w:t>
                  </w:r>
                </w:p>
              </w:tc>
            </w:tr>
            <w:tr w:rsidR="001E0E7E" w:rsidRPr="00C702EB" w:rsidTr="001C1EA6">
              <w:tc>
                <w:tcPr>
                  <w:tcW w:w="3574" w:type="dxa"/>
                  <w:tcBorders>
                    <w:top w:val="single" w:sz="4" w:space="0" w:color="auto"/>
                    <w:left w:val="single" w:sz="4" w:space="0" w:color="auto"/>
                    <w:bottom w:val="single" w:sz="4" w:space="0" w:color="auto"/>
                    <w:right w:val="single" w:sz="4" w:space="0" w:color="auto"/>
                  </w:tcBorders>
                </w:tcPr>
                <w:p w:rsidR="001E0E7E" w:rsidRPr="00F50651" w:rsidRDefault="001E0E7E" w:rsidP="001C1EA6">
                  <w:pPr>
                    <w:autoSpaceDE w:val="0"/>
                    <w:autoSpaceDN w:val="0"/>
                    <w:adjustRightInd w:val="0"/>
                    <w:spacing w:before="60"/>
                    <w:jc w:val="both"/>
                    <w:rPr>
                      <w:rFonts w:ascii="Arial" w:hAnsi="Arial" w:cs="Arial"/>
                      <w:i/>
                      <w:sz w:val="17"/>
                      <w:szCs w:val="17"/>
                      <w:lang w:val="ru-RU"/>
                    </w:rPr>
                  </w:pPr>
                  <w:r>
                    <w:rPr>
                      <w:rFonts w:ascii="Arial" w:hAnsi="Arial" w:cs="Arial"/>
                      <w:b/>
                      <w:bCs/>
                      <w:i/>
                      <w:sz w:val="17"/>
                      <w:szCs w:val="17"/>
                      <w:lang w:val="ru-RU"/>
                    </w:rPr>
                    <w:t>Если зеркало обледенело, не пытайтесь регулировать его положение с помощью переключателя или соскребать лед с его поверхности.  Используйте аэрозоль – противообледенитель для того, чтобы очистить зеркало от льда</w:t>
                  </w:r>
                  <w:r w:rsidRPr="00F50651">
                    <w:rPr>
                      <w:rFonts w:ascii="Arial" w:hAnsi="Arial" w:cs="Arial"/>
                      <w:b/>
                      <w:bCs/>
                      <w:i/>
                      <w:sz w:val="17"/>
                      <w:szCs w:val="17"/>
                      <w:lang w:val="ru-RU"/>
                    </w:rPr>
                    <w:t>.</w:t>
                  </w:r>
                </w:p>
              </w:tc>
            </w:tr>
          </w:tbl>
          <w:p w:rsidR="001E0E7E" w:rsidRPr="00C702EB" w:rsidRDefault="001E0E7E" w:rsidP="001C1EA6">
            <w:pPr>
              <w:autoSpaceDE w:val="0"/>
              <w:autoSpaceDN w:val="0"/>
              <w:adjustRightInd w:val="0"/>
              <w:spacing w:before="60"/>
              <w:jc w:val="both"/>
              <w:rPr>
                <w:rFonts w:ascii="Arial" w:hAnsi="Arial" w:cs="Arial"/>
                <w:b/>
                <w:bCs/>
                <w:i/>
                <w:sz w:val="17"/>
                <w:szCs w:val="17"/>
                <w:lang w:val="ru-RU"/>
              </w:rPr>
            </w:pPr>
          </w:p>
          <w:p w:rsidR="001E0E7E" w:rsidRDefault="001E0E7E" w:rsidP="001C1EA6">
            <w:pPr>
              <w:autoSpaceDE w:val="0"/>
              <w:autoSpaceDN w:val="0"/>
              <w:adjustRightInd w:val="0"/>
              <w:spacing w:before="60"/>
              <w:jc w:val="both"/>
              <w:rPr>
                <w:rFonts w:ascii="Arial" w:hAnsi="Arial" w:cs="Arial"/>
                <w:b/>
                <w:sz w:val="17"/>
                <w:szCs w:val="17"/>
                <w:lang w:val="ru-RU"/>
              </w:rPr>
            </w:pPr>
          </w:p>
          <w:p w:rsidR="001E0E7E" w:rsidRPr="00520318" w:rsidRDefault="001E0E7E" w:rsidP="001C1EA6">
            <w:pPr>
              <w:autoSpaceDE w:val="0"/>
              <w:autoSpaceDN w:val="0"/>
              <w:adjustRightInd w:val="0"/>
              <w:spacing w:before="60"/>
              <w:jc w:val="both"/>
              <w:rPr>
                <w:rFonts w:ascii="Arial" w:hAnsi="Arial" w:cs="Arial"/>
                <w:b/>
                <w:sz w:val="17"/>
                <w:szCs w:val="17"/>
                <w:lang w:val="ru-RU"/>
              </w:rPr>
            </w:pPr>
          </w:p>
        </w:tc>
      </w:tr>
    </w:tbl>
    <w:p w:rsidR="001E0E7E" w:rsidRPr="0056209B" w:rsidRDefault="001E0E7E" w:rsidP="001E0E7E">
      <w:pPr>
        <w:jc w:val="both"/>
        <w:rPr>
          <w:rFonts w:ascii="Arial" w:hAnsi="Arial" w:cs="Arial"/>
          <w:b/>
          <w:sz w:val="17"/>
          <w:szCs w:val="17"/>
          <w:lang w:val="ru-RU"/>
        </w:rPr>
      </w:pPr>
    </w:p>
    <w:p w:rsidR="001E0E7E" w:rsidRDefault="001E0E7E" w:rsidP="001E0E7E">
      <w:pPr>
        <w:jc w:val="both"/>
        <w:rPr>
          <w:rFonts w:ascii="Arial" w:hAnsi="Arial" w:cs="Arial"/>
          <w:b/>
          <w:sz w:val="17"/>
          <w:szCs w:val="17"/>
          <w:lang w:val="en-US"/>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86"/>
        <w:gridCol w:w="3789"/>
      </w:tblGrid>
      <w:tr w:rsidR="001E0E7E" w:rsidRPr="00426E9D" w:rsidTr="001C1EA6">
        <w:tc>
          <w:tcPr>
            <w:tcW w:w="3789"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lastRenderedPageBreak/>
              <w:t>—Как складывать зеркала заднего вида</w:t>
            </w:r>
          </w:p>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noProof/>
                <w:sz w:val="17"/>
                <w:szCs w:val="17"/>
                <w:lang w:val="ru-RU"/>
              </w:rPr>
              <w:drawing>
                <wp:inline distT="0" distB="0" distL="0" distR="0">
                  <wp:extent cx="2238375" cy="1724025"/>
                  <wp:effectExtent l="19050" t="0" r="9525"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60"/>
                          <a:srcRect/>
                          <a:stretch>
                            <a:fillRect/>
                          </a:stretch>
                        </pic:blipFill>
                        <pic:spPr bwMode="auto">
                          <a:xfrm>
                            <a:off x="0" y="0"/>
                            <a:ext cx="2238375" cy="1724025"/>
                          </a:xfrm>
                          <a:prstGeom prst="rect">
                            <a:avLst/>
                          </a:prstGeom>
                          <a:noFill/>
                          <a:ln w="9525">
                            <a:noFill/>
                            <a:miter lim="800000"/>
                            <a:headEnd/>
                            <a:tailEnd/>
                          </a:ln>
                        </pic:spPr>
                      </pic:pic>
                    </a:graphicData>
                  </a:graphic>
                </wp:inline>
              </w:drawing>
            </w:r>
          </w:p>
          <w:p w:rsidR="001E0E7E" w:rsidRPr="00DD422C"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Зеркала заднего вида могут быть сложены назад, когда необходимо припарковаться в узком месте</w:t>
            </w:r>
            <w:r w:rsidRPr="00DD422C">
              <w:rPr>
                <w:rFonts w:ascii="Arial" w:hAnsi="Arial" w:cs="Arial"/>
                <w:b/>
                <w:bCs/>
                <w:sz w:val="17"/>
                <w:szCs w:val="17"/>
                <w:lang w:val="ru-RU"/>
              </w:rPr>
              <w:t>.</w:t>
            </w:r>
          </w:p>
          <w:p w:rsidR="001E0E7E" w:rsidRPr="00DD422C"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Чтобы сложить зеркало заднего вида, толкните его назад</w:t>
            </w:r>
            <w:r w:rsidRPr="00DD422C">
              <w:rPr>
                <w:rFonts w:ascii="Arial" w:hAnsi="Arial" w:cs="Arial"/>
                <w:sz w:val="17"/>
                <w:szCs w:val="17"/>
                <w:lang w:val="ru-RU"/>
              </w:rPr>
              <w:t>.</w:t>
            </w: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3B1331" w:rsidTr="001C1EA6">
              <w:tc>
                <w:tcPr>
                  <w:tcW w:w="3543" w:type="dxa"/>
                  <w:shd w:val="clear" w:color="auto" w:fill="FFFF00"/>
                </w:tcPr>
                <w:p w:rsidR="001E0E7E" w:rsidRPr="003B1331" w:rsidRDefault="001E0E7E" w:rsidP="00A40B70">
                  <w:pPr>
                    <w:numPr>
                      <w:ilvl w:val="0"/>
                      <w:numId w:val="14"/>
                    </w:numPr>
                    <w:autoSpaceDE w:val="0"/>
                    <w:autoSpaceDN w:val="0"/>
                    <w:adjustRightInd w:val="0"/>
                    <w:spacing w:before="60"/>
                    <w:jc w:val="both"/>
                    <w:rPr>
                      <w:rFonts w:ascii="Arial" w:hAnsi="Arial" w:cs="Arial"/>
                      <w:b/>
                      <w:sz w:val="17"/>
                      <w:szCs w:val="17"/>
                      <w:lang w:val="en-US"/>
                    </w:rPr>
                  </w:pPr>
                  <w:r w:rsidRPr="00676A54">
                    <w:rPr>
                      <w:rFonts w:ascii="Arial" w:hAnsi="Arial" w:cs="Arial"/>
                      <w:b/>
                      <w:bCs/>
                      <w:sz w:val="17"/>
                      <w:szCs w:val="17"/>
                      <w:lang w:val="ru-RU"/>
                    </w:rPr>
                    <w:t>ВНИМАНИЕ</w:t>
                  </w:r>
                </w:p>
              </w:tc>
            </w:tr>
            <w:tr w:rsidR="001E0E7E" w:rsidRPr="00D91A9C" w:rsidTr="001C1EA6">
              <w:tc>
                <w:tcPr>
                  <w:tcW w:w="3543" w:type="dxa"/>
                  <w:shd w:val="clear" w:color="auto" w:fill="FFFF00"/>
                </w:tcPr>
                <w:p w:rsidR="001E0E7E" w:rsidRPr="00D91A9C"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Не</w:t>
                  </w:r>
                  <w:r w:rsidRPr="00D91A9C">
                    <w:rPr>
                      <w:rFonts w:ascii="Arial" w:hAnsi="Arial" w:cs="Arial"/>
                      <w:b/>
                      <w:bCs/>
                      <w:sz w:val="17"/>
                      <w:szCs w:val="17"/>
                      <w:lang w:val="ru-RU"/>
                    </w:rPr>
                    <w:t xml:space="preserve"> </w:t>
                  </w:r>
                  <w:r>
                    <w:rPr>
                      <w:rFonts w:ascii="Arial" w:hAnsi="Arial" w:cs="Arial"/>
                      <w:b/>
                      <w:bCs/>
                      <w:sz w:val="17"/>
                      <w:szCs w:val="17"/>
                      <w:lang w:val="ru-RU"/>
                    </w:rPr>
                    <w:t>ездите</w:t>
                  </w:r>
                  <w:r w:rsidRPr="00D91A9C">
                    <w:rPr>
                      <w:rFonts w:ascii="Arial" w:hAnsi="Arial" w:cs="Arial"/>
                      <w:b/>
                      <w:bCs/>
                      <w:sz w:val="17"/>
                      <w:szCs w:val="17"/>
                      <w:lang w:val="ru-RU"/>
                    </w:rPr>
                    <w:t xml:space="preserve"> </w:t>
                  </w:r>
                  <w:r>
                    <w:rPr>
                      <w:rFonts w:ascii="Arial" w:hAnsi="Arial" w:cs="Arial"/>
                      <w:b/>
                      <w:bCs/>
                      <w:sz w:val="17"/>
                      <w:szCs w:val="17"/>
                      <w:lang w:val="ru-RU"/>
                    </w:rPr>
                    <w:t>в</w:t>
                  </w:r>
                  <w:r w:rsidRPr="00D91A9C">
                    <w:rPr>
                      <w:rFonts w:ascii="Arial" w:hAnsi="Arial" w:cs="Arial"/>
                      <w:b/>
                      <w:bCs/>
                      <w:sz w:val="17"/>
                      <w:szCs w:val="17"/>
                      <w:lang w:val="ru-RU"/>
                    </w:rPr>
                    <w:t xml:space="preserve"> </w:t>
                  </w:r>
                  <w:r>
                    <w:rPr>
                      <w:rFonts w:ascii="Arial" w:hAnsi="Arial" w:cs="Arial"/>
                      <w:b/>
                      <w:bCs/>
                      <w:sz w:val="17"/>
                      <w:szCs w:val="17"/>
                      <w:lang w:val="ru-RU"/>
                    </w:rPr>
                    <w:t>автомобиле</w:t>
                  </w:r>
                  <w:r w:rsidRPr="00D91A9C">
                    <w:rPr>
                      <w:rFonts w:ascii="Arial" w:hAnsi="Arial" w:cs="Arial"/>
                      <w:b/>
                      <w:bCs/>
                      <w:sz w:val="17"/>
                      <w:szCs w:val="17"/>
                      <w:lang w:val="ru-RU"/>
                    </w:rPr>
                    <w:t xml:space="preserve"> </w:t>
                  </w:r>
                  <w:r>
                    <w:rPr>
                      <w:rFonts w:ascii="Arial" w:hAnsi="Arial" w:cs="Arial"/>
                      <w:b/>
                      <w:bCs/>
                      <w:sz w:val="17"/>
                      <w:szCs w:val="17"/>
                      <w:lang w:val="ru-RU"/>
                    </w:rPr>
                    <w:t>со</w:t>
                  </w:r>
                  <w:r w:rsidRPr="00D91A9C">
                    <w:rPr>
                      <w:rFonts w:ascii="Arial" w:hAnsi="Arial" w:cs="Arial"/>
                      <w:b/>
                      <w:bCs/>
                      <w:sz w:val="17"/>
                      <w:szCs w:val="17"/>
                      <w:lang w:val="ru-RU"/>
                    </w:rPr>
                    <w:t xml:space="preserve"> </w:t>
                  </w:r>
                  <w:r>
                    <w:rPr>
                      <w:rFonts w:ascii="Arial" w:hAnsi="Arial" w:cs="Arial"/>
                      <w:b/>
                      <w:bCs/>
                      <w:sz w:val="17"/>
                      <w:szCs w:val="17"/>
                      <w:lang w:val="ru-RU"/>
                    </w:rPr>
                    <w:t>сложенными</w:t>
                  </w:r>
                  <w:r w:rsidRPr="00D91A9C">
                    <w:rPr>
                      <w:rFonts w:ascii="Arial" w:hAnsi="Arial" w:cs="Arial"/>
                      <w:b/>
                      <w:bCs/>
                      <w:sz w:val="17"/>
                      <w:szCs w:val="17"/>
                      <w:lang w:val="ru-RU"/>
                    </w:rPr>
                    <w:t xml:space="preserve"> </w:t>
                  </w:r>
                  <w:r>
                    <w:rPr>
                      <w:rFonts w:ascii="Arial" w:hAnsi="Arial" w:cs="Arial"/>
                      <w:b/>
                      <w:bCs/>
                      <w:sz w:val="17"/>
                      <w:szCs w:val="17"/>
                      <w:lang w:val="ru-RU"/>
                    </w:rPr>
                    <w:t>назад</w:t>
                  </w:r>
                  <w:r w:rsidRPr="00D91A9C">
                    <w:rPr>
                      <w:rFonts w:ascii="Arial" w:hAnsi="Arial" w:cs="Arial"/>
                      <w:b/>
                      <w:bCs/>
                      <w:sz w:val="17"/>
                      <w:szCs w:val="17"/>
                      <w:lang w:val="ru-RU"/>
                    </w:rPr>
                    <w:t xml:space="preserve"> </w:t>
                  </w:r>
                  <w:r>
                    <w:rPr>
                      <w:rFonts w:ascii="Arial" w:hAnsi="Arial" w:cs="Arial"/>
                      <w:b/>
                      <w:bCs/>
                      <w:sz w:val="17"/>
                      <w:szCs w:val="17"/>
                      <w:lang w:val="ru-RU"/>
                    </w:rPr>
                    <w:t>зеркалами</w:t>
                  </w:r>
                  <w:r w:rsidRPr="00D91A9C">
                    <w:rPr>
                      <w:rFonts w:ascii="Arial" w:hAnsi="Arial" w:cs="Arial"/>
                      <w:b/>
                      <w:bCs/>
                      <w:sz w:val="17"/>
                      <w:szCs w:val="17"/>
                      <w:lang w:val="ru-RU"/>
                    </w:rPr>
                    <w:t xml:space="preserve">.  </w:t>
                  </w:r>
                  <w:r>
                    <w:rPr>
                      <w:rFonts w:ascii="Arial" w:hAnsi="Arial" w:cs="Arial"/>
                      <w:b/>
                      <w:bCs/>
                      <w:sz w:val="17"/>
                      <w:szCs w:val="17"/>
                      <w:lang w:val="ru-RU"/>
                    </w:rPr>
                    <w:t>Оба зеркала заднего вида, на стороне водителя и на стороне пассажира, должны быть разложены и правильно отрегулированы, перед тем, как вы тронетесь с места</w:t>
                  </w:r>
                  <w:r w:rsidRPr="00D91A9C">
                    <w:rPr>
                      <w:rFonts w:ascii="Arial" w:hAnsi="Arial" w:cs="Arial"/>
                      <w:b/>
                      <w:bCs/>
                      <w:sz w:val="17"/>
                      <w:szCs w:val="17"/>
                      <w:lang w:val="ru-RU"/>
                    </w:rPr>
                    <w:t>.</w:t>
                  </w:r>
                </w:p>
              </w:tc>
            </w:tr>
          </w:tbl>
          <w:p w:rsidR="001E0E7E" w:rsidRPr="00D91A9C" w:rsidRDefault="001E0E7E" w:rsidP="001C1EA6">
            <w:pPr>
              <w:autoSpaceDE w:val="0"/>
              <w:autoSpaceDN w:val="0"/>
              <w:adjustRightInd w:val="0"/>
              <w:spacing w:before="60"/>
              <w:jc w:val="both"/>
              <w:rPr>
                <w:rFonts w:ascii="Arial" w:hAnsi="Arial" w:cs="Arial"/>
                <w:b/>
                <w:bCs/>
                <w:sz w:val="17"/>
                <w:szCs w:val="17"/>
                <w:lang w:val="ru-RU"/>
              </w:rPr>
            </w:pPr>
          </w:p>
          <w:p w:rsidR="001E0E7E" w:rsidRPr="00D91A9C" w:rsidRDefault="001E0E7E" w:rsidP="001C1EA6">
            <w:pPr>
              <w:autoSpaceDE w:val="0"/>
              <w:autoSpaceDN w:val="0"/>
              <w:adjustRightInd w:val="0"/>
              <w:spacing w:before="60"/>
              <w:ind w:left="-29"/>
              <w:jc w:val="both"/>
              <w:rPr>
                <w:rFonts w:ascii="Arial" w:hAnsi="Arial" w:cs="Arial"/>
                <w:bCs/>
                <w:sz w:val="17"/>
                <w:szCs w:val="17"/>
                <w:lang w:val="ru-RU"/>
              </w:rPr>
            </w:pPr>
          </w:p>
        </w:tc>
        <w:tc>
          <w:tcPr>
            <w:tcW w:w="3741" w:type="dxa"/>
          </w:tcPr>
          <w:p w:rsidR="001E0E7E" w:rsidRPr="00426E9D" w:rsidRDefault="001E0E7E" w:rsidP="001C1EA6">
            <w:pPr>
              <w:autoSpaceDE w:val="0"/>
              <w:autoSpaceDN w:val="0"/>
              <w:adjustRightInd w:val="0"/>
              <w:spacing w:before="60"/>
              <w:jc w:val="both"/>
              <w:rPr>
                <w:rFonts w:ascii="Arial" w:hAnsi="Arial" w:cs="Arial"/>
                <w:b/>
                <w:bCs/>
                <w:sz w:val="17"/>
                <w:szCs w:val="17"/>
                <w:lang w:val="en-US"/>
              </w:rPr>
            </w:pPr>
            <w:r>
              <w:rPr>
                <w:rFonts w:ascii="Arial" w:hAnsi="Arial" w:cs="Arial"/>
                <w:b/>
                <w:bCs/>
                <w:sz w:val="21"/>
                <w:szCs w:val="21"/>
                <w:lang w:val="ru-RU"/>
              </w:rPr>
              <w:t>Небликующее</w:t>
            </w:r>
            <w:r w:rsidRPr="00D91A9C">
              <w:rPr>
                <w:rFonts w:ascii="Arial" w:hAnsi="Arial" w:cs="Arial"/>
                <w:b/>
                <w:bCs/>
                <w:sz w:val="21"/>
                <w:szCs w:val="21"/>
                <w:lang w:val="en-US"/>
              </w:rPr>
              <w:t xml:space="preserve"> </w:t>
            </w:r>
            <w:r>
              <w:rPr>
                <w:rFonts w:ascii="Arial" w:hAnsi="Arial" w:cs="Arial"/>
                <w:b/>
                <w:bCs/>
                <w:sz w:val="21"/>
                <w:szCs w:val="21"/>
                <w:lang w:val="ru-RU"/>
              </w:rPr>
              <w:t>внутреннее</w:t>
            </w:r>
            <w:r w:rsidRPr="00D91A9C">
              <w:rPr>
                <w:rFonts w:ascii="Arial" w:hAnsi="Arial" w:cs="Arial"/>
                <w:b/>
                <w:bCs/>
                <w:sz w:val="21"/>
                <w:szCs w:val="21"/>
                <w:lang w:val="en-US"/>
              </w:rPr>
              <w:t xml:space="preserve"> </w:t>
            </w:r>
            <w:r>
              <w:rPr>
                <w:rFonts w:ascii="Arial" w:hAnsi="Arial" w:cs="Arial"/>
                <w:b/>
                <w:bCs/>
                <w:sz w:val="21"/>
                <w:szCs w:val="21"/>
                <w:lang w:val="ru-RU"/>
              </w:rPr>
              <w:t>зеркало</w:t>
            </w:r>
            <w:r w:rsidRPr="00D91A9C">
              <w:rPr>
                <w:rFonts w:ascii="Arial" w:hAnsi="Arial" w:cs="Arial"/>
                <w:b/>
                <w:bCs/>
                <w:sz w:val="21"/>
                <w:szCs w:val="21"/>
                <w:lang w:val="en-US"/>
              </w:rPr>
              <w:t xml:space="preserve"> </w:t>
            </w:r>
            <w:r>
              <w:rPr>
                <w:rFonts w:ascii="Arial" w:hAnsi="Arial" w:cs="Arial"/>
                <w:b/>
                <w:bCs/>
                <w:sz w:val="21"/>
                <w:szCs w:val="21"/>
                <w:lang w:val="ru-RU"/>
              </w:rPr>
              <w:t>заднего</w:t>
            </w:r>
            <w:r w:rsidRPr="00D91A9C">
              <w:rPr>
                <w:rFonts w:ascii="Arial" w:hAnsi="Arial" w:cs="Arial"/>
                <w:b/>
                <w:bCs/>
                <w:sz w:val="21"/>
                <w:szCs w:val="21"/>
                <w:lang w:val="en-US"/>
              </w:rPr>
              <w:t xml:space="preserve"> </w:t>
            </w:r>
            <w:r>
              <w:rPr>
                <w:rFonts w:ascii="Arial" w:hAnsi="Arial" w:cs="Arial"/>
                <w:b/>
                <w:bCs/>
                <w:sz w:val="21"/>
                <w:szCs w:val="21"/>
                <w:lang w:val="ru-RU"/>
              </w:rPr>
              <w:t>вида</w:t>
            </w:r>
          </w:p>
          <w:p w:rsidR="001E0E7E" w:rsidRPr="00D91A9C" w:rsidRDefault="001E0E7E" w:rsidP="001C1EA6">
            <w:pPr>
              <w:autoSpaceDE w:val="0"/>
              <w:autoSpaceDN w:val="0"/>
              <w:adjustRightInd w:val="0"/>
              <w:spacing w:before="60"/>
              <w:jc w:val="both"/>
              <w:rPr>
                <w:rFonts w:ascii="Arial" w:hAnsi="Arial" w:cs="Arial"/>
                <w:b/>
                <w:bCs/>
                <w:sz w:val="17"/>
                <w:szCs w:val="17"/>
                <w:lang w:val="en-US"/>
              </w:rPr>
            </w:pPr>
            <w:r>
              <w:rPr>
                <w:rFonts w:ascii="Arial" w:hAnsi="Arial" w:cs="Arial"/>
                <w:b/>
                <w:bCs/>
                <w:noProof/>
                <w:sz w:val="17"/>
                <w:szCs w:val="17"/>
                <w:lang w:val="ru-RU"/>
              </w:rPr>
              <w:drawing>
                <wp:inline distT="0" distB="0" distL="0" distR="0">
                  <wp:extent cx="2238375" cy="1714500"/>
                  <wp:effectExtent l="19050" t="0" r="9525"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61"/>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D91A9C"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Отрегулируйте зеркало таким образом, чтобы вы могли видеть только заднюю часть вашего автомобиля в зеркале</w:t>
            </w:r>
            <w:r w:rsidRPr="00D91A9C">
              <w:rPr>
                <w:rFonts w:ascii="Arial" w:hAnsi="Arial" w:cs="Arial"/>
                <w:b/>
                <w:bCs/>
                <w:sz w:val="17"/>
                <w:szCs w:val="17"/>
                <w:lang w:val="ru-RU"/>
              </w:rPr>
              <w:t>.</w:t>
            </w:r>
          </w:p>
          <w:p w:rsidR="001E0E7E" w:rsidRPr="00D91A9C"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Чтобы в ночное время уменьшить блики от фар автомобилей, следующих за вами, используйте рычаг на нажнем краю зеркала</w:t>
            </w:r>
            <w:r w:rsidRPr="00D91A9C">
              <w:rPr>
                <w:rFonts w:ascii="Arial" w:hAnsi="Arial" w:cs="Arial"/>
                <w:b/>
                <w:bCs/>
                <w:sz w:val="17"/>
                <w:szCs w:val="17"/>
                <w:lang w:val="ru-RU"/>
              </w:rPr>
              <w:t>.</w:t>
            </w:r>
          </w:p>
          <w:p w:rsidR="001E0E7E" w:rsidRPr="00D91A9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 дневное время – рычаг в положении 1.</w:t>
            </w:r>
          </w:p>
          <w:p w:rsidR="001E0E7E" w:rsidRPr="00D91A9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При таком положении отражение в зеркале более четкое</w:t>
            </w:r>
            <w:r w:rsidRPr="00D91A9C">
              <w:rPr>
                <w:rFonts w:ascii="Arial" w:hAnsi="Arial" w:cs="Arial"/>
                <w:sz w:val="17"/>
                <w:szCs w:val="17"/>
                <w:lang w:val="ru-RU"/>
              </w:rPr>
              <w:t>.</w:t>
            </w:r>
          </w:p>
          <w:p w:rsidR="001E0E7E" w:rsidRPr="00D91A9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 ночное время – рычаг в положении 2.</w:t>
            </w:r>
          </w:p>
          <w:p w:rsidR="001E0E7E" w:rsidRPr="00F65852"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Помните</w:t>
            </w:r>
            <w:r w:rsidRPr="0028770E">
              <w:rPr>
                <w:rFonts w:ascii="Arial" w:hAnsi="Arial" w:cs="Arial"/>
                <w:sz w:val="17"/>
                <w:szCs w:val="17"/>
                <w:lang w:val="ru-RU"/>
              </w:rPr>
              <w:t xml:space="preserve">, </w:t>
            </w:r>
            <w:r>
              <w:rPr>
                <w:rFonts w:ascii="Arial" w:hAnsi="Arial" w:cs="Arial"/>
                <w:sz w:val="17"/>
                <w:szCs w:val="17"/>
                <w:lang w:val="ru-RU"/>
              </w:rPr>
              <w:t>что</w:t>
            </w:r>
            <w:r w:rsidRPr="0028770E">
              <w:rPr>
                <w:rFonts w:ascii="Arial" w:hAnsi="Arial" w:cs="Arial"/>
                <w:sz w:val="17"/>
                <w:szCs w:val="17"/>
                <w:lang w:val="ru-RU"/>
              </w:rPr>
              <w:t xml:space="preserve"> </w:t>
            </w:r>
            <w:r>
              <w:rPr>
                <w:rFonts w:ascii="Arial" w:hAnsi="Arial" w:cs="Arial"/>
                <w:sz w:val="17"/>
                <w:szCs w:val="17"/>
                <w:lang w:val="ru-RU"/>
              </w:rPr>
              <w:t>уменьшая</w:t>
            </w:r>
            <w:r w:rsidRPr="0028770E">
              <w:rPr>
                <w:rFonts w:ascii="Arial" w:hAnsi="Arial" w:cs="Arial"/>
                <w:sz w:val="17"/>
                <w:szCs w:val="17"/>
                <w:lang w:val="ru-RU"/>
              </w:rPr>
              <w:t xml:space="preserve"> </w:t>
            </w:r>
            <w:r>
              <w:rPr>
                <w:rFonts w:ascii="Arial" w:hAnsi="Arial" w:cs="Arial"/>
                <w:sz w:val="17"/>
                <w:szCs w:val="17"/>
                <w:lang w:val="ru-RU"/>
              </w:rPr>
              <w:t>блики, вы при этом несколько снижаете четкость отражения заднего вида</w:t>
            </w:r>
            <w:r w:rsidRPr="00F65852">
              <w:rPr>
                <w:rFonts w:ascii="Arial" w:hAnsi="Arial" w:cs="Arial"/>
                <w:sz w:val="17"/>
                <w:szCs w:val="17"/>
                <w:lang w:val="ru-RU"/>
              </w:rPr>
              <w:t>.</w:t>
            </w:r>
          </w:p>
          <w:p w:rsidR="001E0E7E" w:rsidRPr="00F65852" w:rsidRDefault="001E0E7E" w:rsidP="001C1EA6">
            <w:pPr>
              <w:autoSpaceDE w:val="0"/>
              <w:autoSpaceDN w:val="0"/>
              <w:adjustRightInd w:val="0"/>
              <w:spacing w:before="60"/>
              <w:jc w:val="both"/>
              <w:rPr>
                <w:rFonts w:ascii="Arial" w:hAnsi="Arial" w:cs="Arial"/>
                <w:b/>
                <w:bCs/>
                <w:sz w:val="17"/>
                <w:szCs w:val="17"/>
                <w:lang w:val="ru-RU"/>
              </w:rPr>
            </w:pPr>
          </w:p>
          <w:p w:rsidR="001E0E7E" w:rsidRPr="00F65852" w:rsidRDefault="001E0E7E" w:rsidP="001C1EA6">
            <w:pPr>
              <w:autoSpaceDE w:val="0"/>
              <w:autoSpaceDN w:val="0"/>
              <w:adjustRightInd w:val="0"/>
              <w:spacing w:before="60"/>
              <w:jc w:val="both"/>
              <w:rPr>
                <w:rFonts w:ascii="Arial" w:hAnsi="Arial" w:cs="Arial"/>
                <w:b/>
                <w:bCs/>
                <w:sz w:val="17"/>
                <w:szCs w:val="17"/>
                <w:lang w:val="ru-RU"/>
              </w:rPr>
            </w:pPr>
          </w:p>
        </w:tc>
        <w:tc>
          <w:tcPr>
            <w:tcW w:w="3741" w:type="dxa"/>
          </w:tcPr>
          <w:p w:rsidR="001E0E7E" w:rsidRDefault="001E0E7E" w:rsidP="001C1EA6">
            <w:pPr>
              <w:autoSpaceDE w:val="0"/>
              <w:autoSpaceDN w:val="0"/>
              <w:adjustRightInd w:val="0"/>
              <w:rPr>
                <w:rFonts w:ascii="Arial" w:hAnsi="Arial" w:cs="Arial"/>
                <w:sz w:val="20"/>
                <w:szCs w:val="20"/>
                <w:lang w:val="ru-RU"/>
              </w:rPr>
            </w:pPr>
          </w:p>
          <w:p w:rsidR="001E0E7E" w:rsidRDefault="001E0E7E" w:rsidP="001C1EA6">
            <w:pPr>
              <w:autoSpaceDE w:val="0"/>
              <w:autoSpaceDN w:val="0"/>
              <w:adjustRightInd w:val="0"/>
              <w:rPr>
                <w:rFonts w:ascii="Arial" w:hAnsi="Arial" w:cs="Arial"/>
                <w:sz w:val="20"/>
                <w:szCs w:val="20"/>
                <w:lang w:val="ru-RU"/>
              </w:rPr>
            </w:pPr>
          </w:p>
          <w:p w:rsidR="001E0E7E" w:rsidRPr="00DD422C" w:rsidRDefault="001E0E7E" w:rsidP="001C1EA6">
            <w:pPr>
              <w:autoSpaceDE w:val="0"/>
              <w:autoSpaceDN w:val="0"/>
              <w:adjustRightInd w:val="0"/>
              <w:rPr>
                <w:rFonts w:ascii="Arial" w:hAnsi="Arial" w:cs="Arial"/>
                <w:sz w:val="20"/>
                <w:szCs w:val="20"/>
                <w:lang w:val="ru-RU"/>
              </w:rPr>
            </w:pP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3B1331" w:rsidTr="001C1EA6">
              <w:tc>
                <w:tcPr>
                  <w:tcW w:w="3543" w:type="dxa"/>
                  <w:shd w:val="clear" w:color="auto" w:fill="FFFF00"/>
                </w:tcPr>
                <w:p w:rsidR="001E0E7E" w:rsidRPr="003B1331" w:rsidRDefault="001E0E7E" w:rsidP="00A40B70">
                  <w:pPr>
                    <w:numPr>
                      <w:ilvl w:val="0"/>
                      <w:numId w:val="14"/>
                    </w:numPr>
                    <w:autoSpaceDE w:val="0"/>
                    <w:autoSpaceDN w:val="0"/>
                    <w:adjustRightInd w:val="0"/>
                    <w:spacing w:before="60"/>
                    <w:jc w:val="both"/>
                    <w:rPr>
                      <w:rFonts w:ascii="Arial" w:hAnsi="Arial" w:cs="Arial"/>
                      <w:b/>
                      <w:sz w:val="17"/>
                      <w:szCs w:val="17"/>
                      <w:lang w:val="en-US"/>
                    </w:rPr>
                  </w:pPr>
                  <w:r w:rsidRPr="00676A54">
                    <w:rPr>
                      <w:rFonts w:ascii="Arial" w:hAnsi="Arial" w:cs="Arial"/>
                      <w:b/>
                      <w:bCs/>
                      <w:sz w:val="17"/>
                      <w:szCs w:val="17"/>
                      <w:lang w:val="ru-RU"/>
                    </w:rPr>
                    <w:t>ВНИМАНИЕ</w:t>
                  </w:r>
                </w:p>
              </w:tc>
            </w:tr>
            <w:tr w:rsidR="001E0E7E" w:rsidRPr="00F50651" w:rsidTr="001C1EA6">
              <w:tc>
                <w:tcPr>
                  <w:tcW w:w="3543" w:type="dxa"/>
                  <w:shd w:val="clear" w:color="auto" w:fill="FFFF00"/>
                </w:tcPr>
                <w:p w:rsidR="001E0E7E" w:rsidRPr="00F50651"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Не регулируйте положение зеркала в то время, как автомобиль находится в движении.  Это может привести к тому, что водитель не справится с управлением и произойдет авария, которая приведет к смерти или серьезным травмам.</w:t>
                  </w:r>
                </w:p>
              </w:tc>
            </w:tr>
          </w:tbl>
          <w:p w:rsidR="001E0E7E" w:rsidRPr="00F50651" w:rsidRDefault="001E0E7E" w:rsidP="001C1EA6">
            <w:pPr>
              <w:autoSpaceDE w:val="0"/>
              <w:autoSpaceDN w:val="0"/>
              <w:adjustRightInd w:val="0"/>
              <w:spacing w:before="60"/>
              <w:jc w:val="both"/>
              <w:rPr>
                <w:rFonts w:ascii="Arial" w:hAnsi="Arial" w:cs="Arial"/>
                <w:b/>
                <w:bCs/>
                <w:sz w:val="17"/>
                <w:szCs w:val="17"/>
                <w:lang w:val="ru-RU"/>
              </w:rPr>
            </w:pPr>
          </w:p>
          <w:p w:rsidR="001E0E7E" w:rsidRPr="00426E9D" w:rsidRDefault="001E0E7E" w:rsidP="001C1EA6">
            <w:pPr>
              <w:autoSpaceDE w:val="0"/>
              <w:autoSpaceDN w:val="0"/>
              <w:adjustRightInd w:val="0"/>
              <w:spacing w:before="60"/>
              <w:jc w:val="both"/>
              <w:rPr>
                <w:rFonts w:ascii="Arial" w:hAnsi="Arial" w:cs="Arial"/>
                <w:b/>
                <w:sz w:val="17"/>
                <w:szCs w:val="17"/>
                <w:lang w:val="ru-RU"/>
              </w:rPr>
            </w:pPr>
          </w:p>
        </w:tc>
      </w:tr>
    </w:tbl>
    <w:p w:rsidR="001E0E7E" w:rsidRPr="00426E9D" w:rsidRDefault="001E0E7E" w:rsidP="001E0E7E">
      <w:pPr>
        <w:jc w:val="both"/>
        <w:rPr>
          <w:rFonts w:ascii="Arial" w:hAnsi="Arial" w:cs="Arial"/>
          <w:b/>
          <w:sz w:val="17"/>
          <w:szCs w:val="17"/>
          <w:lang w:val="ru-RU"/>
        </w:rPr>
      </w:pPr>
    </w:p>
    <w:p w:rsidR="001E0E7E" w:rsidRDefault="001E0E7E" w:rsidP="001E0E7E">
      <w:pPr>
        <w:jc w:val="both"/>
        <w:rPr>
          <w:rFonts w:ascii="Arial" w:hAnsi="Arial" w:cs="Arial"/>
          <w:b/>
          <w:sz w:val="17"/>
          <w:szCs w:val="17"/>
          <w:lang w:val="en-US"/>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41"/>
        <w:gridCol w:w="3741"/>
      </w:tblGrid>
      <w:tr w:rsidR="001E0E7E" w:rsidRPr="0099389D" w:rsidTr="001C1EA6">
        <w:tc>
          <w:tcPr>
            <w:tcW w:w="3789" w:type="dxa"/>
          </w:tcPr>
          <w:p w:rsidR="001E0E7E" w:rsidRDefault="001E0E7E" w:rsidP="001C1EA6">
            <w:pPr>
              <w:autoSpaceDE w:val="0"/>
              <w:autoSpaceDN w:val="0"/>
              <w:adjustRightInd w:val="0"/>
              <w:rPr>
                <w:rFonts w:ascii="Arial" w:hAnsi="Arial" w:cs="Arial"/>
                <w:sz w:val="20"/>
                <w:szCs w:val="20"/>
                <w:lang w:val="ru-RU"/>
              </w:rPr>
            </w:pPr>
            <w:r>
              <w:rPr>
                <w:rFonts w:ascii="Arial" w:hAnsi="Arial" w:cs="Arial"/>
                <w:b/>
                <w:bCs/>
                <w:sz w:val="21"/>
                <w:szCs w:val="21"/>
                <w:lang w:val="en-US"/>
              </w:rPr>
              <w:lastRenderedPageBreak/>
              <w:t xml:space="preserve">Маленькое </w:t>
            </w:r>
            <w:r>
              <w:rPr>
                <w:rFonts w:ascii="Arial" w:hAnsi="Arial" w:cs="Arial"/>
                <w:b/>
                <w:bCs/>
                <w:sz w:val="21"/>
                <w:szCs w:val="21"/>
                <w:lang w:val="ru-RU"/>
              </w:rPr>
              <w:t>зеркало</w:t>
            </w:r>
          </w:p>
          <w:p w:rsidR="001E0E7E" w:rsidRPr="0099389D" w:rsidRDefault="001E0E7E" w:rsidP="001C1EA6">
            <w:pPr>
              <w:autoSpaceDE w:val="0"/>
              <w:autoSpaceDN w:val="0"/>
              <w:adjustRightInd w:val="0"/>
              <w:spacing w:before="60"/>
              <w:ind w:left="-29"/>
              <w:jc w:val="both"/>
              <w:rPr>
                <w:rFonts w:ascii="Arial" w:hAnsi="Arial" w:cs="Arial"/>
                <w:bCs/>
                <w:sz w:val="17"/>
                <w:szCs w:val="17"/>
                <w:lang w:val="en-US"/>
              </w:rPr>
            </w:pPr>
            <w:r>
              <w:rPr>
                <w:rFonts w:ascii="Arial" w:hAnsi="Arial" w:cs="Arial"/>
                <w:bCs/>
                <w:noProof/>
                <w:sz w:val="17"/>
                <w:szCs w:val="17"/>
                <w:lang w:val="ru-RU"/>
              </w:rPr>
              <w:drawing>
                <wp:inline distT="0" distB="0" distL="0" distR="0">
                  <wp:extent cx="2238375" cy="1724025"/>
                  <wp:effectExtent l="19050" t="0" r="9525"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162"/>
                          <a:srcRect/>
                          <a:stretch>
                            <a:fillRect/>
                          </a:stretch>
                        </pic:blipFill>
                        <pic:spPr bwMode="auto">
                          <a:xfrm>
                            <a:off x="0" y="0"/>
                            <a:ext cx="2238375" cy="1724025"/>
                          </a:xfrm>
                          <a:prstGeom prst="rect">
                            <a:avLst/>
                          </a:prstGeom>
                          <a:noFill/>
                          <a:ln w="9525">
                            <a:noFill/>
                            <a:miter lim="800000"/>
                            <a:headEnd/>
                            <a:tailEnd/>
                          </a:ln>
                        </pic:spPr>
                      </pic:pic>
                    </a:graphicData>
                  </a:graphic>
                </wp:inline>
              </w:drawing>
            </w:r>
          </w:p>
          <w:p w:rsidR="001E0E7E" w:rsidRPr="007F3A85" w:rsidRDefault="001E0E7E" w:rsidP="001C1EA6">
            <w:pPr>
              <w:autoSpaceDE w:val="0"/>
              <w:autoSpaceDN w:val="0"/>
              <w:adjustRightInd w:val="0"/>
              <w:rPr>
                <w:rFonts w:ascii="Arial" w:hAnsi="Arial" w:cs="Arial"/>
                <w:sz w:val="20"/>
                <w:szCs w:val="20"/>
                <w:lang w:val="ru-RU"/>
              </w:rPr>
            </w:pPr>
            <w:r>
              <w:rPr>
                <w:rFonts w:ascii="Arial" w:hAnsi="Arial" w:cs="Arial"/>
                <w:b/>
                <w:bCs/>
                <w:sz w:val="17"/>
                <w:szCs w:val="17"/>
                <w:lang w:val="ru-RU"/>
              </w:rPr>
              <w:t>Чтобы</w:t>
            </w:r>
            <w:r w:rsidRPr="0099389D">
              <w:rPr>
                <w:rFonts w:ascii="Arial" w:hAnsi="Arial" w:cs="Arial"/>
                <w:b/>
                <w:bCs/>
                <w:sz w:val="17"/>
                <w:szCs w:val="17"/>
                <w:lang w:val="ru-RU"/>
              </w:rPr>
              <w:t xml:space="preserve"> </w:t>
            </w:r>
            <w:r>
              <w:rPr>
                <w:rFonts w:ascii="Arial" w:hAnsi="Arial" w:cs="Arial"/>
                <w:b/>
                <w:bCs/>
                <w:sz w:val="17"/>
                <w:szCs w:val="17"/>
                <w:lang w:val="ru-RU"/>
              </w:rPr>
              <w:t>использовать</w:t>
            </w:r>
            <w:r w:rsidRPr="0099389D">
              <w:rPr>
                <w:rFonts w:ascii="Arial" w:hAnsi="Arial" w:cs="Arial"/>
                <w:b/>
                <w:bCs/>
                <w:sz w:val="17"/>
                <w:szCs w:val="17"/>
                <w:lang w:val="ru-RU"/>
              </w:rPr>
              <w:t xml:space="preserve"> </w:t>
            </w:r>
            <w:r>
              <w:rPr>
                <w:rFonts w:ascii="Arial" w:hAnsi="Arial" w:cs="Arial"/>
                <w:b/>
                <w:bCs/>
                <w:sz w:val="17"/>
                <w:szCs w:val="17"/>
                <w:lang w:val="ru-RU"/>
              </w:rPr>
              <w:t>маленькое</w:t>
            </w:r>
            <w:r w:rsidRPr="0099389D">
              <w:rPr>
                <w:rFonts w:ascii="Arial" w:hAnsi="Arial" w:cs="Arial"/>
                <w:b/>
                <w:bCs/>
                <w:sz w:val="17"/>
                <w:szCs w:val="17"/>
                <w:lang w:val="ru-RU"/>
              </w:rPr>
              <w:t xml:space="preserve"> </w:t>
            </w:r>
            <w:r>
              <w:rPr>
                <w:rFonts w:ascii="Arial" w:hAnsi="Arial" w:cs="Arial"/>
                <w:b/>
                <w:bCs/>
                <w:sz w:val="17"/>
                <w:szCs w:val="17"/>
                <w:lang w:val="ru-RU"/>
              </w:rPr>
              <w:t>зеркало</w:t>
            </w:r>
            <w:r w:rsidRPr="0099389D">
              <w:rPr>
                <w:rFonts w:ascii="Arial" w:hAnsi="Arial" w:cs="Arial"/>
                <w:b/>
                <w:bCs/>
                <w:sz w:val="17"/>
                <w:szCs w:val="17"/>
                <w:lang w:val="ru-RU"/>
              </w:rPr>
              <w:t xml:space="preserve">, </w:t>
            </w:r>
            <w:r>
              <w:rPr>
                <w:rFonts w:ascii="Arial" w:hAnsi="Arial" w:cs="Arial"/>
                <w:b/>
                <w:bCs/>
                <w:sz w:val="17"/>
                <w:szCs w:val="17"/>
                <w:lang w:val="ru-RU"/>
              </w:rPr>
              <w:t>поверните вниз противосолнечный козырек</w:t>
            </w:r>
            <w:r w:rsidRPr="0099389D">
              <w:rPr>
                <w:rFonts w:ascii="Arial" w:hAnsi="Arial" w:cs="Arial"/>
                <w:b/>
                <w:bCs/>
                <w:sz w:val="17"/>
                <w:szCs w:val="17"/>
                <w:lang w:val="ru-RU"/>
              </w:rPr>
              <w:t>.</w:t>
            </w:r>
          </w:p>
        </w:tc>
        <w:tc>
          <w:tcPr>
            <w:tcW w:w="3741" w:type="dxa"/>
          </w:tcPr>
          <w:p w:rsidR="001E0E7E" w:rsidRPr="0099389D" w:rsidRDefault="001E0E7E" w:rsidP="001C1EA6">
            <w:pPr>
              <w:autoSpaceDE w:val="0"/>
              <w:autoSpaceDN w:val="0"/>
              <w:adjustRightInd w:val="0"/>
              <w:spacing w:before="60"/>
              <w:jc w:val="both"/>
              <w:rPr>
                <w:rFonts w:ascii="Arial" w:hAnsi="Arial" w:cs="Arial"/>
                <w:b/>
                <w:bCs/>
                <w:sz w:val="17"/>
                <w:szCs w:val="17"/>
                <w:lang w:val="ru-RU"/>
              </w:rPr>
            </w:pPr>
          </w:p>
        </w:tc>
        <w:tc>
          <w:tcPr>
            <w:tcW w:w="3741" w:type="dxa"/>
          </w:tcPr>
          <w:p w:rsidR="001E0E7E" w:rsidRPr="0099389D" w:rsidRDefault="001E0E7E" w:rsidP="001C1EA6">
            <w:pPr>
              <w:autoSpaceDE w:val="0"/>
              <w:autoSpaceDN w:val="0"/>
              <w:adjustRightInd w:val="0"/>
              <w:spacing w:before="60"/>
              <w:jc w:val="both"/>
              <w:rPr>
                <w:rFonts w:ascii="Arial" w:hAnsi="Arial" w:cs="Arial"/>
                <w:b/>
                <w:sz w:val="17"/>
                <w:szCs w:val="17"/>
                <w:lang w:val="ru-RU"/>
              </w:rPr>
            </w:pPr>
          </w:p>
        </w:tc>
      </w:tr>
    </w:tbl>
    <w:p w:rsidR="001E0E7E" w:rsidRPr="0099389D" w:rsidRDefault="001E0E7E" w:rsidP="001E0E7E">
      <w:pPr>
        <w:jc w:val="both"/>
        <w:rPr>
          <w:rFonts w:ascii="Arial" w:hAnsi="Arial" w:cs="Arial"/>
          <w:b/>
          <w:sz w:val="17"/>
          <w:szCs w:val="17"/>
          <w:lang w:val="ru-RU"/>
        </w:rPr>
      </w:pPr>
    </w:p>
    <w:p w:rsidR="001E0E7E" w:rsidRPr="0099389D" w:rsidRDefault="001E0E7E" w:rsidP="001E0E7E">
      <w:pPr>
        <w:jc w:val="both"/>
        <w:rPr>
          <w:rFonts w:ascii="Arial" w:hAnsi="Arial" w:cs="Arial"/>
          <w:b/>
          <w:sz w:val="17"/>
          <w:szCs w:val="17"/>
          <w:lang w:val="ru-RU"/>
        </w:rPr>
      </w:pPr>
      <w:r>
        <w:rPr>
          <w:rFonts w:ascii="Arial" w:hAnsi="Arial" w:cs="Arial"/>
          <w:sz w:val="17"/>
          <w:szCs w:val="17"/>
          <w:lang w:val="ru-RU"/>
        </w:rPr>
        <w:br w:type="page"/>
      </w:r>
    </w:p>
    <w:p w:rsidR="001E0E7E" w:rsidRDefault="001E0E7E" w:rsidP="001E0E7E">
      <w:pPr>
        <w:rPr>
          <w:rFonts w:ascii="Arial" w:hAnsi="Arial" w:cs="Arial"/>
          <w:sz w:val="17"/>
          <w:szCs w:val="17"/>
          <w:lang w:val="ru-RU"/>
        </w:rPr>
      </w:pPr>
    </w:p>
    <w:p w:rsidR="001E0E7E" w:rsidRDefault="001E0E7E" w:rsidP="001E0E7E">
      <w:pPr>
        <w:rPr>
          <w:rFonts w:ascii="Arial" w:hAnsi="Arial" w:cs="Arial"/>
          <w:sz w:val="17"/>
          <w:szCs w:val="17"/>
          <w:lang w:val="ru-RU"/>
        </w:rPr>
      </w:pPr>
    </w:p>
    <w:p w:rsidR="001E0E7E" w:rsidRDefault="001E0E7E" w:rsidP="001E0E7E">
      <w:pPr>
        <w:ind w:left="330"/>
        <w:jc w:val="both"/>
        <w:rPr>
          <w:lang w:val="ru-RU"/>
        </w:rPr>
      </w:pPr>
      <w:r>
        <w:rPr>
          <w:rFonts w:ascii="Arial" w:hAnsi="Arial" w:cs="Arial"/>
          <w:sz w:val="17"/>
          <w:szCs w:val="17"/>
          <w:lang w:val="ru-RU"/>
        </w:rPr>
        <w:br w:type="page"/>
      </w:r>
    </w:p>
    <w:tbl>
      <w:tblPr>
        <w:tblStyle w:val="a7"/>
        <w:tblW w:w="957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300"/>
        <w:gridCol w:w="6270"/>
      </w:tblGrid>
      <w:tr w:rsidR="001E0E7E" w:rsidRPr="00717D8C" w:rsidTr="001C1EA6">
        <w:tc>
          <w:tcPr>
            <w:tcW w:w="3300" w:type="dxa"/>
          </w:tcPr>
          <w:p w:rsidR="001E0E7E" w:rsidRPr="005259C0" w:rsidRDefault="001E0E7E" w:rsidP="001C1EA6">
            <w:pPr>
              <w:autoSpaceDE w:val="0"/>
              <w:autoSpaceDN w:val="0"/>
              <w:adjustRightInd w:val="0"/>
              <w:rPr>
                <w:rFonts w:cs="PSOsymclas"/>
                <w:sz w:val="20"/>
                <w:szCs w:val="20"/>
                <w:lang w:val="ru-RU"/>
              </w:rPr>
            </w:pPr>
          </w:p>
        </w:tc>
        <w:tc>
          <w:tcPr>
            <w:tcW w:w="6270" w:type="dxa"/>
          </w:tcPr>
          <w:p w:rsidR="001E0E7E" w:rsidRPr="001D14D6" w:rsidRDefault="001E0E7E" w:rsidP="001C1EA6">
            <w:pPr>
              <w:autoSpaceDE w:val="0"/>
              <w:autoSpaceDN w:val="0"/>
              <w:adjustRightInd w:val="0"/>
              <w:spacing w:before="120"/>
              <w:jc w:val="right"/>
              <w:rPr>
                <w:rFonts w:ascii="Arial" w:hAnsi="Arial" w:cs="Arial"/>
                <w:b/>
                <w:bCs/>
                <w:i/>
                <w:sz w:val="49"/>
                <w:szCs w:val="49"/>
                <w:u w:val="single"/>
                <w:lang w:val="ru-RU"/>
              </w:rPr>
            </w:pPr>
            <w:r w:rsidRPr="00AA6602">
              <w:rPr>
                <w:rFonts w:ascii="Arial" w:hAnsi="Arial" w:cs="Arial"/>
                <w:b/>
                <w:bCs/>
                <w:i/>
                <w:sz w:val="37"/>
                <w:szCs w:val="37"/>
                <w:u w:val="single"/>
                <w:lang w:val="ru-RU"/>
              </w:rPr>
              <w:t>РАЗДЕЛ</w:t>
            </w:r>
            <w:r w:rsidRPr="001D14D6">
              <w:rPr>
                <w:rFonts w:ascii="Arial" w:hAnsi="Arial" w:cs="Arial"/>
                <w:b/>
                <w:bCs/>
                <w:i/>
                <w:sz w:val="37"/>
                <w:szCs w:val="37"/>
                <w:u w:val="single"/>
                <w:lang w:val="ru-RU"/>
              </w:rPr>
              <w:t xml:space="preserve"> </w:t>
            </w:r>
            <w:r w:rsidRPr="001D14D6">
              <w:rPr>
                <w:rFonts w:ascii="Arial" w:hAnsi="Arial" w:cs="Arial"/>
                <w:b/>
                <w:bCs/>
                <w:i/>
                <w:sz w:val="67"/>
                <w:szCs w:val="67"/>
                <w:u w:val="single"/>
                <w:lang w:val="ru-RU"/>
              </w:rPr>
              <w:t>1</w:t>
            </w:r>
            <w:r w:rsidRPr="001D14D6">
              <w:rPr>
                <w:rFonts w:ascii="Arial" w:hAnsi="Arial" w:cs="Arial"/>
                <w:b/>
                <w:bCs/>
                <w:i/>
                <w:sz w:val="37"/>
                <w:szCs w:val="37"/>
                <w:u w:val="single"/>
                <w:lang w:val="ru-RU"/>
              </w:rPr>
              <w:t xml:space="preserve">− </w:t>
            </w:r>
            <w:r>
              <w:rPr>
                <w:rFonts w:ascii="Arial" w:hAnsi="Arial" w:cs="Arial"/>
                <w:b/>
                <w:bCs/>
                <w:i/>
                <w:sz w:val="37"/>
                <w:szCs w:val="37"/>
                <w:u w:val="single"/>
                <w:lang w:val="ru-RU"/>
              </w:rPr>
              <w:t>5</w:t>
            </w:r>
          </w:p>
          <w:p w:rsidR="001E0E7E" w:rsidRPr="001D7374" w:rsidRDefault="001E0E7E" w:rsidP="001C1EA6">
            <w:pPr>
              <w:autoSpaceDE w:val="0"/>
              <w:autoSpaceDN w:val="0"/>
              <w:adjustRightInd w:val="0"/>
              <w:spacing w:before="120"/>
              <w:rPr>
                <w:rFonts w:ascii="Arial" w:hAnsi="Arial" w:cs="Arial"/>
                <w:b/>
                <w:bCs/>
                <w:color w:val="000000"/>
                <w:sz w:val="28"/>
                <w:szCs w:val="28"/>
                <w:lang w:val="ru-RU"/>
              </w:rPr>
            </w:pPr>
            <w:r>
              <w:rPr>
                <w:rFonts w:ascii="Arial" w:hAnsi="Arial" w:cs="Arial"/>
                <w:b/>
                <w:bCs/>
                <w:color w:val="000000"/>
                <w:sz w:val="28"/>
                <w:szCs w:val="28"/>
                <w:lang w:val="ru-RU"/>
              </w:rPr>
              <w:t>РАБОТА ПРИБОРОВ И СРЕДСТВ УПРАВЛЕНИЯ</w:t>
            </w:r>
          </w:p>
          <w:p w:rsidR="001E0E7E" w:rsidRPr="001D7374" w:rsidRDefault="001E0E7E" w:rsidP="001C1EA6">
            <w:pPr>
              <w:autoSpaceDE w:val="0"/>
              <w:autoSpaceDN w:val="0"/>
              <w:adjustRightInd w:val="0"/>
              <w:spacing w:before="120"/>
              <w:rPr>
                <w:rFonts w:ascii="Arial" w:hAnsi="Arial" w:cs="Arial"/>
                <w:b/>
                <w:bCs/>
                <w:color w:val="000000"/>
                <w:sz w:val="22"/>
                <w:szCs w:val="22"/>
                <w:lang w:val="ru-RU"/>
              </w:rPr>
            </w:pPr>
            <w:r>
              <w:rPr>
                <w:rFonts w:ascii="Arial" w:hAnsi="Arial" w:cs="Arial"/>
                <w:b/>
                <w:bCs/>
                <w:color w:val="000000"/>
                <w:sz w:val="22"/>
                <w:szCs w:val="22"/>
                <w:lang w:val="ru-RU"/>
              </w:rPr>
              <w:t>Фары, освещение, стеклоочистители и антизапотеватель</w:t>
            </w:r>
          </w:p>
          <w:p w:rsidR="001E0E7E" w:rsidRPr="00D56274" w:rsidRDefault="001E0E7E" w:rsidP="001C1EA6">
            <w:pPr>
              <w:autoSpaceDE w:val="0"/>
              <w:autoSpaceDN w:val="0"/>
              <w:adjustRightInd w:val="0"/>
              <w:spacing w:before="120"/>
              <w:rPr>
                <w:rFonts w:ascii="Arial" w:hAnsi="Arial" w:cs="Arial"/>
                <w:color w:val="000000"/>
                <w:sz w:val="18"/>
                <w:szCs w:val="18"/>
                <w:lang w:val="ru-RU"/>
              </w:rPr>
            </w:pPr>
            <w:r>
              <w:rPr>
                <w:rFonts w:ascii="Arial" w:hAnsi="Arial" w:cs="Arial"/>
                <w:color w:val="0000FF"/>
                <w:sz w:val="18"/>
                <w:szCs w:val="18"/>
                <w:lang w:val="ru-RU"/>
              </w:rPr>
              <w:t>Фары и указатели поворота</w:t>
            </w:r>
            <w:r w:rsidRPr="00D56274">
              <w:rPr>
                <w:rFonts w:ascii="Arial" w:hAnsi="Arial" w:cs="Arial"/>
                <w:color w:val="000000"/>
                <w:sz w:val="18"/>
                <w:szCs w:val="18"/>
                <w:lang w:val="ru-RU"/>
              </w:rPr>
              <w:t xml:space="preserve">. . . .  . . . . </w:t>
            </w:r>
            <w:r>
              <w:rPr>
                <w:rFonts w:ascii="Arial" w:hAnsi="Arial" w:cs="Arial"/>
                <w:color w:val="000000"/>
                <w:sz w:val="18"/>
                <w:szCs w:val="18"/>
                <w:lang w:val="ru-RU"/>
              </w:rPr>
              <w:t xml:space="preserve">. . . . . . </w:t>
            </w:r>
            <w:r w:rsidRPr="00D56274">
              <w:rPr>
                <w:rFonts w:ascii="Arial" w:hAnsi="Arial" w:cs="Arial"/>
                <w:color w:val="000000"/>
                <w:sz w:val="18"/>
                <w:szCs w:val="18"/>
                <w:lang w:val="ru-RU"/>
              </w:rPr>
              <w:t xml:space="preserve">. </w:t>
            </w:r>
            <w:r>
              <w:rPr>
                <w:rFonts w:ascii="Arial" w:hAnsi="Arial" w:cs="Arial"/>
                <w:color w:val="000000"/>
                <w:sz w:val="18"/>
                <w:szCs w:val="18"/>
                <w:lang w:val="ru-RU"/>
              </w:rPr>
              <w:t xml:space="preserve">. . . . . . </w:t>
            </w:r>
            <w:r w:rsidRPr="00D56274">
              <w:rPr>
                <w:rFonts w:ascii="Arial" w:hAnsi="Arial" w:cs="Arial"/>
                <w:color w:val="000000"/>
                <w:sz w:val="18"/>
                <w:szCs w:val="18"/>
                <w:lang w:val="ru-RU"/>
              </w:rPr>
              <w:t xml:space="preserve"> . </w:t>
            </w:r>
            <w:r>
              <w:rPr>
                <w:rFonts w:ascii="Arial" w:hAnsi="Arial" w:cs="Arial"/>
                <w:color w:val="000000"/>
                <w:sz w:val="18"/>
                <w:szCs w:val="18"/>
                <w:lang w:val="ru-RU"/>
              </w:rPr>
              <w:t>. . . . . . . . . .  . .90</w:t>
            </w:r>
          </w:p>
          <w:p w:rsidR="001E0E7E" w:rsidRPr="009F37E0" w:rsidRDefault="001E0E7E" w:rsidP="001C1EA6">
            <w:pPr>
              <w:autoSpaceDE w:val="0"/>
              <w:autoSpaceDN w:val="0"/>
              <w:adjustRightInd w:val="0"/>
              <w:spacing w:before="120"/>
              <w:rPr>
                <w:rFonts w:ascii="Arial" w:hAnsi="Arial" w:cs="Arial"/>
                <w:color w:val="000000"/>
                <w:sz w:val="18"/>
                <w:szCs w:val="18"/>
                <w:lang w:val="ru-RU"/>
              </w:rPr>
            </w:pPr>
            <w:r>
              <w:rPr>
                <w:rFonts w:ascii="Arial" w:hAnsi="Arial" w:cs="Arial"/>
                <w:color w:val="0000FF"/>
                <w:sz w:val="18"/>
                <w:szCs w:val="18"/>
                <w:lang w:val="ru-RU"/>
              </w:rPr>
              <w:t>Аварийные мигающие сигналы</w:t>
            </w:r>
            <w:r w:rsidRPr="00D56274">
              <w:rPr>
                <w:rFonts w:ascii="Arial" w:hAnsi="Arial" w:cs="Arial"/>
                <w:color w:val="000000"/>
                <w:sz w:val="18"/>
                <w:szCs w:val="18"/>
                <w:lang w:val="ru-RU"/>
              </w:rPr>
              <w:t>. . . . . . . . . . . . . . . . . . . . .. . . . . . . . .</w:t>
            </w:r>
            <w:r>
              <w:rPr>
                <w:rFonts w:ascii="Arial" w:hAnsi="Arial" w:cs="Arial"/>
                <w:color w:val="000000"/>
                <w:sz w:val="18"/>
                <w:szCs w:val="18"/>
                <w:lang w:val="ru-RU"/>
              </w:rPr>
              <w:t xml:space="preserve"> . . .91</w:t>
            </w:r>
          </w:p>
          <w:p w:rsidR="001E0E7E" w:rsidRPr="00676D3F" w:rsidRDefault="001E0E7E" w:rsidP="001C1EA6">
            <w:pPr>
              <w:autoSpaceDE w:val="0"/>
              <w:autoSpaceDN w:val="0"/>
              <w:adjustRightInd w:val="0"/>
              <w:spacing w:before="120"/>
              <w:rPr>
                <w:rFonts w:ascii="Arial" w:hAnsi="Arial" w:cs="Arial"/>
                <w:sz w:val="18"/>
                <w:szCs w:val="18"/>
                <w:lang w:val="ru-RU"/>
              </w:rPr>
            </w:pPr>
            <w:r>
              <w:rPr>
                <w:rFonts w:ascii="Arial" w:hAnsi="Arial" w:cs="Arial"/>
                <w:color w:val="0000FF"/>
                <w:sz w:val="18"/>
                <w:szCs w:val="18"/>
                <w:lang w:val="ru-RU"/>
              </w:rPr>
              <w:t>Регулирование подсветки приборного щитка</w:t>
            </w:r>
            <w:r>
              <w:rPr>
                <w:rFonts w:ascii="Arial" w:hAnsi="Arial" w:cs="Arial"/>
                <w:sz w:val="18"/>
                <w:szCs w:val="18"/>
                <w:lang w:val="ru-RU"/>
              </w:rPr>
              <w:t xml:space="preserve">. . . . </w:t>
            </w:r>
            <w:r w:rsidRPr="00676D3F">
              <w:rPr>
                <w:rFonts w:ascii="Arial" w:hAnsi="Arial" w:cs="Arial"/>
                <w:sz w:val="18"/>
                <w:szCs w:val="18"/>
                <w:lang w:val="ru-RU"/>
              </w:rPr>
              <w:t xml:space="preserve">. . . . . . . </w:t>
            </w:r>
            <w:r>
              <w:rPr>
                <w:rFonts w:ascii="Arial" w:hAnsi="Arial" w:cs="Arial"/>
                <w:sz w:val="18"/>
                <w:szCs w:val="18"/>
                <w:lang w:val="ru-RU"/>
              </w:rPr>
              <w:t xml:space="preserve">. . . . . </w:t>
            </w:r>
            <w:r w:rsidRPr="00676D3F">
              <w:rPr>
                <w:rFonts w:ascii="Arial" w:hAnsi="Arial" w:cs="Arial"/>
                <w:sz w:val="18"/>
                <w:szCs w:val="18"/>
                <w:lang w:val="ru-RU"/>
              </w:rPr>
              <w:t>. . . . .92</w:t>
            </w:r>
          </w:p>
          <w:p w:rsidR="001E0E7E" w:rsidRPr="00676D3F" w:rsidRDefault="001E0E7E" w:rsidP="001C1EA6">
            <w:pPr>
              <w:autoSpaceDE w:val="0"/>
              <w:autoSpaceDN w:val="0"/>
              <w:adjustRightInd w:val="0"/>
              <w:spacing w:before="120"/>
              <w:rPr>
                <w:rFonts w:ascii="Arial" w:hAnsi="Arial" w:cs="Arial"/>
                <w:sz w:val="18"/>
                <w:szCs w:val="18"/>
                <w:lang w:val="ru-RU"/>
              </w:rPr>
            </w:pPr>
            <w:r>
              <w:rPr>
                <w:rFonts w:ascii="Arial" w:hAnsi="Arial" w:cs="Arial"/>
                <w:color w:val="0000FF"/>
                <w:sz w:val="18"/>
                <w:szCs w:val="18"/>
                <w:lang w:val="ru-RU"/>
              </w:rPr>
              <w:t>Подсветка салона</w:t>
            </w:r>
            <w:r w:rsidRPr="00676D3F">
              <w:rPr>
                <w:rFonts w:ascii="Arial" w:hAnsi="Arial" w:cs="Arial"/>
                <w:sz w:val="18"/>
                <w:szCs w:val="18"/>
                <w:lang w:val="ru-RU"/>
              </w:rPr>
              <w:t>. . . . . . . . . . . . . . . . . . . . . . . . . . . . . . . . . . . . . . . . . . . 92</w:t>
            </w:r>
          </w:p>
          <w:p w:rsidR="001E0E7E" w:rsidRPr="00676D3F" w:rsidRDefault="001E0E7E" w:rsidP="001C1EA6">
            <w:pPr>
              <w:autoSpaceDE w:val="0"/>
              <w:autoSpaceDN w:val="0"/>
              <w:adjustRightInd w:val="0"/>
              <w:spacing w:before="120"/>
              <w:rPr>
                <w:rFonts w:ascii="Arial" w:hAnsi="Arial" w:cs="Arial"/>
                <w:sz w:val="18"/>
                <w:szCs w:val="18"/>
                <w:lang w:val="ru-RU"/>
              </w:rPr>
            </w:pPr>
            <w:r>
              <w:rPr>
                <w:rFonts w:ascii="Arial" w:hAnsi="Arial" w:cs="Arial"/>
                <w:color w:val="0000FF"/>
                <w:sz w:val="18"/>
                <w:szCs w:val="18"/>
                <w:lang w:val="ru-RU"/>
              </w:rPr>
              <w:t>Подсветка багажника</w:t>
            </w:r>
            <w:r w:rsidRPr="00676D3F">
              <w:rPr>
                <w:rFonts w:ascii="Arial" w:hAnsi="Arial" w:cs="Arial"/>
                <w:color w:val="0000FF"/>
                <w:sz w:val="18"/>
                <w:szCs w:val="18"/>
                <w:lang w:val="ru-RU"/>
              </w:rPr>
              <w:t xml:space="preserve"> </w:t>
            </w:r>
            <w:r w:rsidRPr="00676D3F">
              <w:rPr>
                <w:rFonts w:ascii="Arial" w:hAnsi="Arial" w:cs="Arial"/>
                <w:sz w:val="18"/>
                <w:szCs w:val="18"/>
                <w:lang w:val="ru-RU"/>
              </w:rPr>
              <w:t>. . . . . . . . . . . . . . . . . . . . . . . . . . . . . . . . . . . . . . . 93</w:t>
            </w:r>
          </w:p>
          <w:p w:rsidR="001E0E7E" w:rsidRPr="00676D3F" w:rsidRDefault="001E0E7E" w:rsidP="001C1EA6">
            <w:pPr>
              <w:autoSpaceDE w:val="0"/>
              <w:autoSpaceDN w:val="0"/>
              <w:adjustRightInd w:val="0"/>
              <w:spacing w:before="120"/>
              <w:rPr>
                <w:rFonts w:ascii="Arial" w:hAnsi="Arial" w:cs="Arial"/>
                <w:sz w:val="18"/>
                <w:szCs w:val="18"/>
                <w:lang w:val="ru-RU"/>
              </w:rPr>
            </w:pPr>
            <w:r>
              <w:rPr>
                <w:rFonts w:ascii="Arial" w:hAnsi="Arial" w:cs="Arial"/>
                <w:color w:val="0000FF"/>
                <w:sz w:val="18"/>
                <w:szCs w:val="18"/>
                <w:lang w:val="ru-RU"/>
              </w:rPr>
              <w:t>Стеклоочистители и омыватель ветрового стекла</w:t>
            </w:r>
            <w:r w:rsidRPr="00676D3F">
              <w:rPr>
                <w:rFonts w:ascii="Arial" w:hAnsi="Arial" w:cs="Arial"/>
                <w:color w:val="0000FF"/>
                <w:sz w:val="18"/>
                <w:szCs w:val="18"/>
                <w:lang w:val="ru-RU"/>
              </w:rPr>
              <w:t xml:space="preserve">. </w:t>
            </w:r>
            <w:r w:rsidRPr="00676D3F">
              <w:rPr>
                <w:rFonts w:ascii="Arial" w:hAnsi="Arial" w:cs="Arial"/>
                <w:sz w:val="18"/>
                <w:szCs w:val="18"/>
                <w:lang w:val="ru-RU"/>
              </w:rPr>
              <w:t xml:space="preserve">. . . . . . . . . . . . . </w:t>
            </w:r>
            <w:r>
              <w:rPr>
                <w:rFonts w:ascii="Arial" w:hAnsi="Arial" w:cs="Arial"/>
                <w:sz w:val="18"/>
                <w:szCs w:val="18"/>
                <w:lang w:val="ru-RU"/>
              </w:rPr>
              <w:t>. . .</w:t>
            </w:r>
            <w:r w:rsidRPr="00676D3F">
              <w:rPr>
                <w:rFonts w:ascii="Arial" w:hAnsi="Arial" w:cs="Arial"/>
                <w:sz w:val="18"/>
                <w:szCs w:val="18"/>
                <w:lang w:val="ru-RU"/>
              </w:rPr>
              <w:t>94</w:t>
            </w:r>
          </w:p>
          <w:p w:rsidR="001E0E7E" w:rsidRPr="00676D3F" w:rsidRDefault="001E0E7E" w:rsidP="001C1EA6">
            <w:pPr>
              <w:autoSpaceDE w:val="0"/>
              <w:autoSpaceDN w:val="0"/>
              <w:adjustRightInd w:val="0"/>
              <w:spacing w:before="120"/>
              <w:rPr>
                <w:rFonts w:ascii="Arial" w:hAnsi="Arial" w:cs="Arial"/>
                <w:color w:val="0000FF"/>
                <w:sz w:val="18"/>
                <w:szCs w:val="18"/>
                <w:lang w:val="ru-RU"/>
              </w:rPr>
            </w:pPr>
            <w:r>
              <w:rPr>
                <w:rFonts w:ascii="Arial" w:hAnsi="Arial" w:cs="Arial"/>
                <w:color w:val="0000FF"/>
                <w:sz w:val="18"/>
                <w:szCs w:val="18"/>
                <w:lang w:val="ru-RU"/>
              </w:rPr>
              <w:t>Стеклоочиститель и омыватель заднего окна</w:t>
            </w:r>
            <w:r w:rsidRPr="00676D3F">
              <w:rPr>
                <w:rFonts w:ascii="Arial" w:hAnsi="Arial" w:cs="Arial"/>
                <w:color w:val="0000FF"/>
                <w:sz w:val="18"/>
                <w:szCs w:val="18"/>
                <w:lang w:val="ru-RU"/>
              </w:rPr>
              <w:t xml:space="preserve"> </w:t>
            </w:r>
            <w:r w:rsidRPr="00676D3F">
              <w:rPr>
                <w:rFonts w:ascii="Arial" w:hAnsi="Arial" w:cs="Arial"/>
                <w:sz w:val="18"/>
                <w:szCs w:val="18"/>
                <w:lang w:val="ru-RU"/>
              </w:rPr>
              <w:t>. . . . . . .  . . . . . . . . . . . . 95</w:t>
            </w:r>
          </w:p>
          <w:p w:rsidR="001E0E7E" w:rsidRPr="00DB73B3" w:rsidRDefault="001E0E7E" w:rsidP="001C1EA6">
            <w:pPr>
              <w:autoSpaceDE w:val="0"/>
              <w:autoSpaceDN w:val="0"/>
              <w:adjustRightInd w:val="0"/>
              <w:spacing w:before="120"/>
              <w:rPr>
                <w:rFonts w:ascii="Arial" w:hAnsi="Arial" w:cs="Arial"/>
                <w:color w:val="0000FF"/>
                <w:sz w:val="18"/>
                <w:szCs w:val="18"/>
                <w:lang w:val="ru-RU"/>
              </w:rPr>
            </w:pPr>
            <w:r>
              <w:rPr>
                <w:rFonts w:ascii="Arial" w:hAnsi="Arial" w:cs="Arial"/>
                <w:color w:val="0000FF"/>
                <w:sz w:val="18"/>
                <w:szCs w:val="18"/>
                <w:lang w:val="ru-RU"/>
              </w:rPr>
              <w:t>Антизапотеватель заднего окна</w:t>
            </w:r>
            <w:r w:rsidRPr="00676D3F">
              <w:rPr>
                <w:rFonts w:ascii="Arial" w:hAnsi="Arial" w:cs="Arial"/>
                <w:sz w:val="18"/>
                <w:szCs w:val="18"/>
                <w:lang w:val="ru-RU"/>
              </w:rPr>
              <w:t xml:space="preserve"> . . . . . . . . . . . . . . . . . . . . . . . . . . . . . . . 96</w:t>
            </w:r>
          </w:p>
        </w:tc>
      </w:tr>
    </w:tbl>
    <w:p w:rsidR="001E0E7E" w:rsidRPr="009F279E" w:rsidRDefault="001E0E7E" w:rsidP="001E0E7E">
      <w:pPr>
        <w:jc w:val="both"/>
        <w:rPr>
          <w:lang w:val="ru-RU"/>
        </w:rPr>
      </w:pPr>
    </w:p>
    <w:p w:rsidR="001E0E7E" w:rsidRDefault="001E0E7E" w:rsidP="001E0E7E">
      <w:pPr>
        <w:jc w:val="both"/>
        <w:rPr>
          <w:rFonts w:ascii="Arial" w:hAnsi="Arial" w:cs="Arial"/>
          <w:b/>
          <w:sz w:val="17"/>
          <w:szCs w:val="17"/>
          <w:lang w:val="en-US"/>
        </w:rPr>
      </w:pPr>
      <w:r>
        <w:rPr>
          <w:rFonts w:ascii="Arial" w:hAnsi="Arial" w:cs="Arial"/>
          <w:sz w:val="17"/>
          <w:szCs w:val="17"/>
          <w:lang w:val="en-US"/>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00"/>
        <w:gridCol w:w="3741"/>
      </w:tblGrid>
      <w:tr w:rsidR="001E0E7E" w:rsidRPr="003B042D" w:rsidTr="001C1EA6">
        <w:tc>
          <w:tcPr>
            <w:tcW w:w="3789"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lastRenderedPageBreak/>
              <w:t>Фары и указатели поворота</w:t>
            </w:r>
          </w:p>
          <w:p w:rsidR="001E0E7E" w:rsidRPr="001E5305" w:rsidRDefault="001E0E7E" w:rsidP="001C1EA6">
            <w:pPr>
              <w:autoSpaceDE w:val="0"/>
              <w:autoSpaceDN w:val="0"/>
              <w:adjustRightInd w:val="0"/>
              <w:spacing w:before="60"/>
              <w:ind w:left="-29"/>
              <w:jc w:val="both"/>
              <w:rPr>
                <w:rFonts w:ascii="Arial" w:hAnsi="Arial" w:cs="Arial"/>
                <w:bCs/>
                <w:sz w:val="17"/>
                <w:szCs w:val="17"/>
                <w:lang w:val="ru-RU"/>
              </w:rPr>
            </w:pPr>
            <w:r>
              <w:rPr>
                <w:rFonts w:ascii="Arial" w:hAnsi="Arial" w:cs="Arial"/>
                <w:bCs/>
                <w:noProof/>
                <w:sz w:val="17"/>
                <w:szCs w:val="17"/>
                <w:lang w:val="ru-RU"/>
              </w:rPr>
              <w:drawing>
                <wp:inline distT="0" distB="0" distL="0" distR="0">
                  <wp:extent cx="2238375" cy="1714500"/>
                  <wp:effectExtent l="19050" t="0" r="9525"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63"/>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ind w:left="-29"/>
              <w:jc w:val="both"/>
              <w:rPr>
                <w:rFonts w:ascii="Arial" w:hAnsi="Arial" w:cs="Arial"/>
                <w:bCs/>
                <w:sz w:val="17"/>
                <w:szCs w:val="17"/>
                <w:lang w:val="ru-RU"/>
              </w:rPr>
            </w:pPr>
          </w:p>
          <w:p w:rsidR="001E0E7E" w:rsidRPr="001E5305" w:rsidRDefault="001E0E7E" w:rsidP="001C1EA6">
            <w:pPr>
              <w:autoSpaceDE w:val="0"/>
              <w:autoSpaceDN w:val="0"/>
              <w:adjustRightInd w:val="0"/>
              <w:spacing w:before="60"/>
              <w:jc w:val="both"/>
              <w:rPr>
                <w:rFonts w:ascii="Arial" w:hAnsi="Arial" w:cs="Arial"/>
                <w:b/>
                <w:bCs/>
                <w:sz w:val="17"/>
                <w:szCs w:val="17"/>
                <w:lang w:val="en-US"/>
              </w:rPr>
            </w:pPr>
            <w:r>
              <w:rPr>
                <w:rFonts w:ascii="Arial" w:hAnsi="Arial" w:cs="Arial"/>
                <w:b/>
                <w:bCs/>
                <w:sz w:val="17"/>
                <w:szCs w:val="17"/>
                <w:lang w:val="ru-RU"/>
              </w:rPr>
              <w:t>ФАРЫ</w:t>
            </w:r>
          </w:p>
          <w:p w:rsidR="001E0E7E" w:rsidRPr="001E5305"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Для</w:t>
            </w:r>
            <w:r w:rsidRPr="001E5305">
              <w:rPr>
                <w:rFonts w:ascii="Arial" w:hAnsi="Arial" w:cs="Arial"/>
                <w:b/>
                <w:bCs/>
                <w:sz w:val="17"/>
                <w:szCs w:val="17"/>
                <w:lang w:val="ru-RU"/>
              </w:rPr>
              <w:t xml:space="preserve"> </w:t>
            </w:r>
            <w:r>
              <w:rPr>
                <w:rFonts w:ascii="Arial" w:hAnsi="Arial" w:cs="Arial"/>
                <w:b/>
                <w:bCs/>
                <w:sz w:val="17"/>
                <w:szCs w:val="17"/>
                <w:lang w:val="ru-RU"/>
              </w:rPr>
              <w:t>включения</w:t>
            </w:r>
            <w:r w:rsidRPr="001E5305">
              <w:rPr>
                <w:rFonts w:ascii="Arial" w:hAnsi="Arial" w:cs="Arial"/>
                <w:b/>
                <w:bCs/>
                <w:sz w:val="17"/>
                <w:szCs w:val="17"/>
                <w:lang w:val="ru-RU"/>
              </w:rPr>
              <w:t xml:space="preserve"> </w:t>
            </w:r>
            <w:r>
              <w:rPr>
                <w:rFonts w:ascii="Arial" w:hAnsi="Arial" w:cs="Arial"/>
                <w:b/>
                <w:bCs/>
                <w:sz w:val="17"/>
                <w:szCs w:val="17"/>
                <w:lang w:val="ru-RU"/>
              </w:rPr>
              <w:t>нижеследующих осветительных приборов, крутите рукоятку рычага фар/указателей поворота, как указано.</w:t>
            </w:r>
          </w:p>
          <w:p w:rsidR="001E0E7E" w:rsidRPr="005F4D05"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Положение</w:t>
            </w:r>
            <w:r w:rsidRPr="005F4D05">
              <w:rPr>
                <w:rFonts w:ascii="Arial" w:hAnsi="Arial" w:cs="Arial"/>
                <w:sz w:val="17"/>
                <w:szCs w:val="17"/>
                <w:lang w:val="ru-RU"/>
              </w:rPr>
              <w:t xml:space="preserve"> 1—</w:t>
            </w:r>
            <w:r>
              <w:rPr>
                <w:rFonts w:ascii="Arial" w:hAnsi="Arial" w:cs="Arial"/>
                <w:sz w:val="17"/>
                <w:szCs w:val="17"/>
                <w:lang w:val="ru-RU"/>
              </w:rPr>
              <w:t>Стояночное освещение</w:t>
            </w:r>
            <w:r w:rsidRPr="005F4D05">
              <w:rPr>
                <w:rFonts w:ascii="Arial" w:hAnsi="Arial" w:cs="Arial"/>
                <w:sz w:val="17"/>
                <w:szCs w:val="17"/>
                <w:lang w:val="ru-RU"/>
              </w:rPr>
              <w:t xml:space="preserve">, </w:t>
            </w:r>
            <w:r>
              <w:rPr>
                <w:rFonts w:ascii="Arial" w:hAnsi="Arial" w:cs="Arial"/>
                <w:sz w:val="17"/>
                <w:szCs w:val="17"/>
                <w:lang w:val="ru-RU"/>
              </w:rPr>
              <w:t>задние фонари</w:t>
            </w:r>
            <w:r w:rsidRPr="005F4D05">
              <w:rPr>
                <w:rFonts w:ascii="Arial" w:hAnsi="Arial" w:cs="Arial"/>
                <w:sz w:val="17"/>
                <w:szCs w:val="17"/>
                <w:lang w:val="ru-RU"/>
              </w:rPr>
              <w:t xml:space="preserve">, </w:t>
            </w:r>
            <w:r>
              <w:rPr>
                <w:rFonts w:ascii="Arial" w:hAnsi="Arial" w:cs="Arial"/>
                <w:sz w:val="17"/>
                <w:szCs w:val="17"/>
                <w:lang w:val="ru-RU"/>
              </w:rPr>
              <w:t>освещение номерного знака</w:t>
            </w:r>
            <w:r w:rsidRPr="005F4D05">
              <w:rPr>
                <w:rFonts w:ascii="Arial" w:hAnsi="Arial" w:cs="Arial"/>
                <w:sz w:val="17"/>
                <w:szCs w:val="17"/>
                <w:lang w:val="ru-RU"/>
              </w:rPr>
              <w:t>,</w:t>
            </w:r>
            <w:r>
              <w:rPr>
                <w:rFonts w:ascii="Arial" w:hAnsi="Arial" w:cs="Arial"/>
                <w:sz w:val="17"/>
                <w:szCs w:val="17"/>
                <w:lang w:val="ru-RU"/>
              </w:rPr>
              <w:t xml:space="preserve"> боковые габаритные огни</w:t>
            </w:r>
            <w:r w:rsidRPr="005F4D05">
              <w:rPr>
                <w:rFonts w:ascii="Arial" w:hAnsi="Arial" w:cs="Arial"/>
                <w:sz w:val="17"/>
                <w:szCs w:val="17"/>
                <w:lang w:val="ru-RU"/>
              </w:rPr>
              <w:t xml:space="preserve">, </w:t>
            </w:r>
            <w:r>
              <w:rPr>
                <w:rFonts w:ascii="Arial" w:hAnsi="Arial" w:cs="Arial"/>
                <w:sz w:val="17"/>
                <w:szCs w:val="17"/>
                <w:lang w:val="ru-RU"/>
              </w:rPr>
              <w:t xml:space="preserve">освещение внешних зеркал </w:t>
            </w:r>
            <w:r w:rsidRPr="005F4D05">
              <w:rPr>
                <w:rFonts w:ascii="Arial" w:hAnsi="Arial" w:cs="Arial"/>
                <w:sz w:val="17"/>
                <w:szCs w:val="17"/>
                <w:lang w:val="ru-RU"/>
              </w:rPr>
              <w:t>(</w:t>
            </w:r>
            <w:r>
              <w:rPr>
                <w:rFonts w:ascii="Arial" w:hAnsi="Arial" w:cs="Arial"/>
                <w:sz w:val="17"/>
                <w:szCs w:val="17"/>
                <w:lang w:val="ru-RU"/>
              </w:rPr>
              <w:t>в некоторых моделях) и подсветка приборного щитка.</w:t>
            </w:r>
          </w:p>
          <w:p w:rsidR="001E0E7E" w:rsidRPr="007A2EC7"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Положение</w:t>
            </w:r>
            <w:r w:rsidRPr="007A2EC7">
              <w:rPr>
                <w:rFonts w:ascii="Arial" w:hAnsi="Arial" w:cs="Arial"/>
                <w:sz w:val="17"/>
                <w:szCs w:val="17"/>
                <w:lang w:val="ru-RU"/>
              </w:rPr>
              <w:t xml:space="preserve"> 2—</w:t>
            </w:r>
            <w:r>
              <w:rPr>
                <w:rFonts w:ascii="Arial" w:hAnsi="Arial" w:cs="Arial"/>
                <w:sz w:val="17"/>
                <w:szCs w:val="17"/>
                <w:lang w:val="ru-RU"/>
              </w:rPr>
              <w:t>Фары и все вышеназванное.</w:t>
            </w:r>
          </w:p>
          <w:p w:rsidR="001E0E7E" w:rsidRPr="007A2EC7"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Автоматическое отключение освещения</w:t>
            </w:r>
          </w:p>
          <w:p w:rsidR="001E0E7E" w:rsidRPr="00EE7ABB"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Положение</w:t>
            </w:r>
            <w:r w:rsidRPr="00EE7ABB">
              <w:rPr>
                <w:rFonts w:ascii="Arial" w:hAnsi="Arial" w:cs="Arial"/>
                <w:b/>
                <w:bCs/>
                <w:sz w:val="17"/>
                <w:szCs w:val="17"/>
                <w:lang w:val="ru-RU"/>
              </w:rPr>
              <w:t xml:space="preserve"> 1—</w:t>
            </w:r>
          </w:p>
          <w:p w:rsidR="001E0E7E" w:rsidRPr="00040BC8"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Осветительные приборы автоматически отключаются, если водительская дверь открывается, когда ключ зажигания находится в положении </w:t>
            </w:r>
            <w:r w:rsidRPr="00EE7ABB">
              <w:rPr>
                <w:rFonts w:ascii="Arial" w:hAnsi="Arial" w:cs="Arial"/>
                <w:sz w:val="17"/>
                <w:szCs w:val="17"/>
                <w:lang w:val="ru-RU"/>
              </w:rPr>
              <w:t>“</w:t>
            </w:r>
            <w:r w:rsidRPr="009F279E">
              <w:rPr>
                <w:rFonts w:ascii="Arial" w:hAnsi="Arial" w:cs="Arial"/>
                <w:sz w:val="17"/>
                <w:szCs w:val="17"/>
                <w:lang w:val="en-US"/>
              </w:rPr>
              <w:t>ACC</w:t>
            </w:r>
            <w:r w:rsidRPr="00EE7ABB">
              <w:rPr>
                <w:rFonts w:ascii="Arial" w:hAnsi="Arial" w:cs="Arial"/>
                <w:sz w:val="17"/>
                <w:szCs w:val="17"/>
                <w:lang w:val="ru-RU"/>
              </w:rPr>
              <w:t xml:space="preserve">” </w:t>
            </w:r>
            <w:r>
              <w:rPr>
                <w:rFonts w:ascii="Arial" w:hAnsi="Arial" w:cs="Arial"/>
                <w:sz w:val="17"/>
                <w:szCs w:val="17"/>
                <w:lang w:val="ru-RU"/>
              </w:rPr>
              <w:t>или</w:t>
            </w:r>
            <w:r w:rsidRPr="00EE7ABB">
              <w:rPr>
                <w:rFonts w:ascii="Arial" w:hAnsi="Arial" w:cs="Arial"/>
                <w:sz w:val="17"/>
                <w:szCs w:val="17"/>
                <w:lang w:val="ru-RU"/>
              </w:rPr>
              <w:t xml:space="preserve"> “</w:t>
            </w:r>
            <w:r w:rsidRPr="009F279E">
              <w:rPr>
                <w:rFonts w:ascii="Arial" w:hAnsi="Arial" w:cs="Arial"/>
                <w:sz w:val="17"/>
                <w:szCs w:val="17"/>
                <w:lang w:val="en-US"/>
              </w:rPr>
              <w:t>LOCK</w:t>
            </w:r>
            <w:r w:rsidRPr="00EE7ABB">
              <w:rPr>
                <w:rFonts w:ascii="Arial" w:hAnsi="Arial" w:cs="Arial"/>
                <w:sz w:val="17"/>
                <w:szCs w:val="17"/>
                <w:lang w:val="ru-RU"/>
              </w:rPr>
              <w:t>”.</w:t>
            </w:r>
          </w:p>
        </w:tc>
        <w:tc>
          <w:tcPr>
            <w:tcW w:w="3741" w:type="dxa"/>
          </w:tcPr>
          <w:p w:rsidR="001E0E7E" w:rsidRPr="00EE7ABB"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Положение</w:t>
            </w:r>
            <w:r w:rsidRPr="00EE7ABB">
              <w:rPr>
                <w:rFonts w:ascii="Arial" w:hAnsi="Arial" w:cs="Arial"/>
                <w:b/>
                <w:bCs/>
                <w:sz w:val="17"/>
                <w:szCs w:val="17"/>
                <w:lang w:val="ru-RU"/>
              </w:rPr>
              <w:t xml:space="preserve"> 2—</w:t>
            </w:r>
          </w:p>
          <w:p w:rsidR="001E0E7E" w:rsidRPr="00EE7ABB"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Осветительные приборы автоматически отключаются через 30 секунд, после того когда закрылись все боковые двери, задняя дверь и заднее окно, если зажигание находится в положении </w:t>
            </w:r>
            <w:r w:rsidRPr="00EE7ABB">
              <w:rPr>
                <w:rFonts w:ascii="Arial" w:hAnsi="Arial" w:cs="Arial"/>
                <w:sz w:val="17"/>
                <w:szCs w:val="17"/>
                <w:lang w:val="ru-RU"/>
              </w:rPr>
              <w:t>“</w:t>
            </w:r>
            <w:r w:rsidRPr="009F279E">
              <w:rPr>
                <w:rFonts w:ascii="Arial" w:hAnsi="Arial" w:cs="Arial"/>
                <w:sz w:val="17"/>
                <w:szCs w:val="17"/>
                <w:lang w:val="en-US"/>
              </w:rPr>
              <w:t>ACC</w:t>
            </w:r>
            <w:r w:rsidRPr="00EE7ABB">
              <w:rPr>
                <w:rFonts w:ascii="Arial" w:hAnsi="Arial" w:cs="Arial"/>
                <w:sz w:val="17"/>
                <w:szCs w:val="17"/>
                <w:lang w:val="ru-RU"/>
              </w:rPr>
              <w:t xml:space="preserve">” </w:t>
            </w:r>
            <w:r>
              <w:rPr>
                <w:rFonts w:ascii="Arial" w:hAnsi="Arial" w:cs="Arial"/>
                <w:sz w:val="17"/>
                <w:szCs w:val="17"/>
                <w:lang w:val="ru-RU"/>
              </w:rPr>
              <w:t>или</w:t>
            </w:r>
            <w:r w:rsidRPr="00EE7ABB">
              <w:rPr>
                <w:rFonts w:ascii="Arial" w:hAnsi="Arial" w:cs="Arial"/>
                <w:sz w:val="17"/>
                <w:szCs w:val="17"/>
                <w:lang w:val="ru-RU"/>
              </w:rPr>
              <w:t xml:space="preserve"> “</w:t>
            </w:r>
            <w:r w:rsidRPr="009F279E">
              <w:rPr>
                <w:rFonts w:ascii="Arial" w:hAnsi="Arial" w:cs="Arial"/>
                <w:sz w:val="17"/>
                <w:szCs w:val="17"/>
                <w:lang w:val="en-US"/>
              </w:rPr>
              <w:t>LOCK</w:t>
            </w:r>
            <w:r w:rsidRPr="00EE7ABB">
              <w:rPr>
                <w:rFonts w:ascii="Arial" w:hAnsi="Arial" w:cs="Arial"/>
                <w:sz w:val="17"/>
                <w:szCs w:val="17"/>
                <w:lang w:val="ru-RU"/>
              </w:rPr>
              <w:t>”.</w:t>
            </w:r>
          </w:p>
          <w:p w:rsidR="001E0E7E" w:rsidRPr="00EC6ECA"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При быстром двойном нажатии кнопки </w:t>
            </w:r>
            <w:r w:rsidRPr="00EE7ABB">
              <w:rPr>
                <w:rFonts w:ascii="Arial" w:hAnsi="Arial" w:cs="Arial"/>
                <w:sz w:val="17"/>
                <w:szCs w:val="17"/>
                <w:lang w:val="ru-RU"/>
              </w:rPr>
              <w:t>“</w:t>
            </w:r>
            <w:r w:rsidRPr="009F279E">
              <w:rPr>
                <w:rFonts w:ascii="Arial" w:hAnsi="Arial" w:cs="Arial"/>
                <w:sz w:val="17"/>
                <w:szCs w:val="17"/>
                <w:lang w:val="en-US"/>
              </w:rPr>
              <w:t>LOCK</w:t>
            </w:r>
            <w:r w:rsidRPr="00EE7ABB">
              <w:rPr>
                <w:rFonts w:ascii="Arial" w:hAnsi="Arial" w:cs="Arial"/>
                <w:sz w:val="17"/>
                <w:szCs w:val="17"/>
                <w:lang w:val="ru-RU"/>
              </w:rPr>
              <w:t xml:space="preserve">” </w:t>
            </w:r>
            <w:r>
              <w:rPr>
                <w:rFonts w:ascii="Arial" w:hAnsi="Arial" w:cs="Arial"/>
                <w:sz w:val="17"/>
                <w:szCs w:val="17"/>
                <w:lang w:val="ru-RU"/>
              </w:rPr>
              <w:t>на ДУ осветительные приборы немедленно отключаются</w:t>
            </w:r>
            <w:r w:rsidRPr="00EC6ECA">
              <w:rPr>
                <w:rFonts w:ascii="Arial" w:hAnsi="Arial" w:cs="Arial"/>
                <w:sz w:val="17"/>
                <w:szCs w:val="17"/>
                <w:lang w:val="ru-RU"/>
              </w:rPr>
              <w:t>.</w:t>
            </w:r>
          </w:p>
          <w:p w:rsidR="001E0E7E" w:rsidRPr="00EC6ECA"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Время до отключения фар может быть изменено.  За более подробной информацией обращайтесь к вашему дилеру </w:t>
            </w:r>
            <w:r>
              <w:rPr>
                <w:rFonts w:ascii="Arial" w:hAnsi="Arial" w:cs="Arial"/>
                <w:sz w:val="17"/>
                <w:szCs w:val="17"/>
                <w:lang w:val="en-US"/>
              </w:rPr>
              <w:t>Toyota</w:t>
            </w:r>
            <w:r w:rsidRPr="00EC6ECA">
              <w:rPr>
                <w:rFonts w:ascii="Arial" w:hAnsi="Arial" w:cs="Arial"/>
                <w:sz w:val="17"/>
                <w:szCs w:val="17"/>
                <w:lang w:val="ru-RU"/>
              </w:rPr>
              <w:t>.</w:t>
            </w:r>
          </w:p>
          <w:p w:rsidR="001E0E7E" w:rsidRPr="009A049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Если водительская дверь остается открытой, освещение автоматически отключается через 30 минут</w:t>
            </w:r>
            <w:r w:rsidRPr="009A049C">
              <w:rPr>
                <w:rFonts w:ascii="Arial" w:hAnsi="Arial" w:cs="Arial"/>
                <w:sz w:val="17"/>
                <w:szCs w:val="17"/>
                <w:lang w:val="ru-RU"/>
              </w:rPr>
              <w:t>.</w:t>
            </w:r>
          </w:p>
          <w:p w:rsidR="001E0E7E" w:rsidRPr="009A049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Для того, чтобы снова включить освещение, поверните ключ в положение </w:t>
            </w:r>
            <w:r w:rsidRPr="009A049C">
              <w:rPr>
                <w:rFonts w:ascii="Arial" w:hAnsi="Arial" w:cs="Arial"/>
                <w:sz w:val="17"/>
                <w:szCs w:val="17"/>
                <w:lang w:val="ru-RU"/>
              </w:rPr>
              <w:t>“</w:t>
            </w:r>
            <w:r w:rsidRPr="009F279E">
              <w:rPr>
                <w:rFonts w:ascii="Arial" w:hAnsi="Arial" w:cs="Arial"/>
                <w:sz w:val="17"/>
                <w:szCs w:val="17"/>
                <w:lang w:val="en-US"/>
              </w:rPr>
              <w:t>ON</w:t>
            </w:r>
            <w:r w:rsidRPr="009A049C">
              <w:rPr>
                <w:rFonts w:ascii="Arial" w:hAnsi="Arial" w:cs="Arial"/>
                <w:sz w:val="17"/>
                <w:szCs w:val="17"/>
                <w:lang w:val="ru-RU"/>
              </w:rPr>
              <w:t xml:space="preserve">” </w:t>
            </w:r>
            <w:r>
              <w:rPr>
                <w:rFonts w:ascii="Arial" w:hAnsi="Arial" w:cs="Arial"/>
                <w:sz w:val="17"/>
                <w:szCs w:val="17"/>
                <w:lang w:val="ru-RU"/>
              </w:rPr>
              <w:t>или воспользуйтесь переключателем света фар</w:t>
            </w:r>
            <w:r w:rsidRPr="009A049C">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Если вы собираетесь припарковать автомобиль на срок больше одной недели, убедитесь в том, что переключатель света фар выключен.</w:t>
            </w:r>
          </w:p>
          <w:p w:rsidR="001E0E7E" w:rsidRPr="00A04C61" w:rsidRDefault="001E0E7E" w:rsidP="001C1EA6">
            <w:pPr>
              <w:autoSpaceDE w:val="0"/>
              <w:autoSpaceDN w:val="0"/>
              <w:adjustRightInd w:val="0"/>
              <w:spacing w:before="60"/>
              <w:jc w:val="both"/>
              <w:rPr>
                <w:rFonts w:ascii="Arial" w:hAnsi="Arial" w:cs="Arial"/>
                <w:sz w:val="17"/>
                <w:szCs w:val="17"/>
                <w:lang w:val="ru-RU"/>
              </w:rPr>
            </w:pPr>
          </w:p>
          <w:tbl>
            <w:tblPr>
              <w:tblStyle w:val="a7"/>
              <w:tblW w:w="3574" w:type="dxa"/>
              <w:tblLook w:val="01E0"/>
            </w:tblPr>
            <w:tblGrid>
              <w:gridCol w:w="3574"/>
            </w:tblGrid>
            <w:tr w:rsidR="001E0E7E" w:rsidRPr="00FF4B6A"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FF4B6A" w:rsidRDefault="001E0E7E" w:rsidP="001C1EA6">
                  <w:pPr>
                    <w:spacing w:before="60"/>
                    <w:ind w:right="-37"/>
                    <w:jc w:val="both"/>
                    <w:rPr>
                      <w:sz w:val="17"/>
                      <w:szCs w:val="17"/>
                      <w:lang w:val="ru-RU"/>
                    </w:rPr>
                  </w:pPr>
                  <w:r w:rsidRPr="00FF4B6A">
                    <w:rPr>
                      <w:rFonts w:ascii="Arial" w:hAnsi="Arial" w:cs="Arial"/>
                      <w:b/>
                      <w:bCs/>
                      <w:sz w:val="17"/>
                      <w:szCs w:val="17"/>
                      <w:lang w:val="ru-RU"/>
                    </w:rPr>
                    <w:t>ПРЕДУПРЕЖДЕНИЕ</w:t>
                  </w:r>
                </w:p>
              </w:tc>
            </w:tr>
            <w:tr w:rsidR="001E0E7E" w:rsidRPr="00C702EB" w:rsidTr="001C1EA6">
              <w:tc>
                <w:tcPr>
                  <w:tcW w:w="3574" w:type="dxa"/>
                  <w:tcBorders>
                    <w:top w:val="single" w:sz="4" w:space="0" w:color="auto"/>
                    <w:left w:val="single" w:sz="4" w:space="0" w:color="auto"/>
                    <w:bottom w:val="single" w:sz="4" w:space="0" w:color="auto"/>
                    <w:right w:val="single" w:sz="4" w:space="0" w:color="auto"/>
                  </w:tcBorders>
                </w:tcPr>
                <w:p w:rsidR="001E0E7E" w:rsidRPr="005F4D05" w:rsidRDefault="001E0E7E" w:rsidP="001C1EA6">
                  <w:pPr>
                    <w:autoSpaceDE w:val="0"/>
                    <w:autoSpaceDN w:val="0"/>
                    <w:adjustRightInd w:val="0"/>
                    <w:spacing w:before="60"/>
                    <w:jc w:val="both"/>
                    <w:rPr>
                      <w:rFonts w:ascii="Arial" w:hAnsi="Arial" w:cs="Arial"/>
                      <w:i/>
                      <w:sz w:val="20"/>
                      <w:szCs w:val="20"/>
                      <w:lang w:val="ru-RU"/>
                    </w:rPr>
                  </w:pPr>
                  <w:r>
                    <w:rPr>
                      <w:rFonts w:ascii="Arial" w:hAnsi="Arial" w:cs="Arial"/>
                      <w:b/>
                      <w:bCs/>
                      <w:i/>
                      <w:sz w:val="17"/>
                      <w:szCs w:val="17"/>
                      <w:lang w:val="ru-RU"/>
                    </w:rPr>
                    <w:t>Чтобы предотвратить разрядку батареи</w:t>
                  </w:r>
                  <w:r w:rsidRPr="00B6231F">
                    <w:rPr>
                      <w:rFonts w:ascii="Arial" w:hAnsi="Arial" w:cs="Arial"/>
                      <w:b/>
                      <w:bCs/>
                      <w:i/>
                      <w:sz w:val="17"/>
                      <w:szCs w:val="17"/>
                      <w:lang w:val="ru-RU"/>
                    </w:rPr>
                    <w:t>,</w:t>
                  </w:r>
                  <w:r>
                    <w:rPr>
                      <w:rFonts w:ascii="Arial" w:hAnsi="Arial" w:cs="Arial"/>
                      <w:b/>
                      <w:bCs/>
                      <w:i/>
                      <w:sz w:val="17"/>
                      <w:szCs w:val="17"/>
                      <w:lang w:val="ru-RU"/>
                    </w:rPr>
                    <w:t xml:space="preserve"> не оставляйте включенными </w:t>
                  </w:r>
                  <w:r w:rsidRPr="004B4674">
                    <w:rPr>
                      <w:rFonts w:ascii="Arial" w:hAnsi="Arial" w:cs="Arial"/>
                      <w:b/>
                      <w:bCs/>
                      <w:i/>
                      <w:sz w:val="17"/>
                      <w:szCs w:val="17"/>
                      <w:lang w:val="ru-RU"/>
                    </w:rPr>
                    <w:t>осветительные приборы</w:t>
                  </w:r>
                  <w:r>
                    <w:rPr>
                      <w:rFonts w:ascii="Arial" w:hAnsi="Arial" w:cs="Arial"/>
                      <w:b/>
                      <w:bCs/>
                      <w:i/>
                      <w:sz w:val="17"/>
                      <w:szCs w:val="17"/>
                      <w:lang w:val="ru-RU"/>
                    </w:rPr>
                    <w:t xml:space="preserve"> надолго, когда двигатель выключен</w:t>
                  </w:r>
                  <w:r w:rsidRPr="009F279E">
                    <w:rPr>
                      <w:rFonts w:ascii="Arial" w:hAnsi="Arial" w:cs="Arial"/>
                      <w:b/>
                      <w:bCs/>
                      <w:i/>
                      <w:sz w:val="17"/>
                      <w:szCs w:val="17"/>
                      <w:lang w:val="ru-RU"/>
                    </w:rPr>
                    <w:t>.</w:t>
                  </w:r>
                </w:p>
              </w:tc>
            </w:tr>
          </w:tbl>
          <w:p w:rsidR="001E0E7E" w:rsidRDefault="001E0E7E" w:rsidP="001C1EA6">
            <w:pPr>
              <w:autoSpaceDE w:val="0"/>
              <w:autoSpaceDN w:val="0"/>
              <w:adjustRightInd w:val="0"/>
              <w:spacing w:before="60"/>
              <w:jc w:val="both"/>
              <w:rPr>
                <w:rFonts w:ascii="Arial" w:hAnsi="Arial" w:cs="Arial"/>
                <w:b/>
                <w:bCs/>
                <w:sz w:val="17"/>
                <w:szCs w:val="17"/>
                <w:lang w:val="ru-RU"/>
              </w:rPr>
            </w:pPr>
          </w:p>
          <w:p w:rsidR="001E0E7E" w:rsidRPr="009F279E" w:rsidRDefault="001E0E7E" w:rsidP="001C1EA6">
            <w:pPr>
              <w:autoSpaceDE w:val="0"/>
              <w:autoSpaceDN w:val="0"/>
              <w:adjustRightInd w:val="0"/>
              <w:spacing w:before="60"/>
              <w:jc w:val="both"/>
              <w:rPr>
                <w:rFonts w:ascii="Arial" w:hAnsi="Arial" w:cs="Arial"/>
                <w:b/>
                <w:bCs/>
                <w:sz w:val="17"/>
                <w:szCs w:val="17"/>
                <w:lang w:val="ru-RU"/>
              </w:rPr>
            </w:pPr>
          </w:p>
        </w:tc>
        <w:tc>
          <w:tcPr>
            <w:tcW w:w="3741" w:type="dxa"/>
          </w:tcPr>
          <w:p w:rsidR="001E0E7E" w:rsidRPr="009211C2" w:rsidRDefault="001E0E7E" w:rsidP="001C1EA6">
            <w:pPr>
              <w:autoSpaceDE w:val="0"/>
              <w:autoSpaceDN w:val="0"/>
              <w:adjustRightInd w:val="0"/>
              <w:spacing w:before="60"/>
              <w:jc w:val="both"/>
              <w:rPr>
                <w:rFonts w:ascii="Arial" w:hAnsi="Arial" w:cs="Arial"/>
                <w:b/>
                <w:bCs/>
                <w:sz w:val="17"/>
                <w:szCs w:val="17"/>
                <w:lang w:val="ru-RU"/>
              </w:rPr>
            </w:pPr>
            <w:r w:rsidRPr="00A74CD8">
              <w:rPr>
                <w:rFonts w:ascii="Arial" w:hAnsi="Arial" w:cs="Arial"/>
                <w:b/>
                <w:bCs/>
                <w:sz w:val="17"/>
                <w:szCs w:val="17"/>
                <w:lang w:val="ru-RU"/>
              </w:rPr>
              <w:t xml:space="preserve">Ходовые огни светлого времени суток </w:t>
            </w:r>
            <w:r w:rsidRPr="00657885">
              <w:rPr>
                <w:rFonts w:ascii="Arial" w:hAnsi="Arial" w:cs="Arial"/>
                <w:b/>
                <w:bCs/>
                <w:sz w:val="17"/>
                <w:szCs w:val="17"/>
                <w:lang w:val="ru-RU"/>
              </w:rPr>
              <w:t>(</w:t>
            </w:r>
            <w:r w:rsidRPr="00A74CD8">
              <w:rPr>
                <w:rFonts w:ascii="Arial" w:hAnsi="Arial" w:cs="Arial"/>
                <w:b/>
                <w:bCs/>
                <w:sz w:val="17"/>
                <w:szCs w:val="17"/>
                <w:lang w:val="ru-RU"/>
              </w:rPr>
              <w:t>D</w:t>
            </w:r>
            <w:r w:rsidRPr="009F279E">
              <w:rPr>
                <w:rFonts w:ascii="Arial" w:hAnsi="Arial" w:cs="Arial"/>
                <w:b/>
                <w:bCs/>
                <w:sz w:val="17"/>
                <w:szCs w:val="17"/>
                <w:lang w:val="en-US"/>
              </w:rPr>
              <w:t>RL</w:t>
            </w:r>
            <w:r w:rsidRPr="00657885">
              <w:rPr>
                <w:rFonts w:ascii="Arial" w:hAnsi="Arial" w:cs="Arial"/>
                <w:b/>
                <w:bCs/>
                <w:sz w:val="17"/>
                <w:szCs w:val="17"/>
                <w:lang w:val="ru-RU"/>
              </w:rPr>
              <w:t>) (</w:t>
            </w:r>
            <w:r>
              <w:rPr>
                <w:rFonts w:ascii="Arial" w:hAnsi="Arial" w:cs="Arial"/>
                <w:b/>
                <w:bCs/>
                <w:sz w:val="17"/>
                <w:szCs w:val="17"/>
                <w:lang w:val="ru-RU"/>
              </w:rPr>
              <w:t>для всех моделей, продаваемых в Канаде и некоторых моделей, продаваемых в США</w:t>
            </w:r>
            <w:r w:rsidRPr="009211C2">
              <w:rPr>
                <w:rFonts w:ascii="Arial" w:hAnsi="Arial" w:cs="Arial"/>
                <w:b/>
                <w:bCs/>
                <w:sz w:val="17"/>
                <w:szCs w:val="17"/>
                <w:lang w:val="ru-RU"/>
              </w:rPr>
              <w:t>)</w:t>
            </w:r>
          </w:p>
          <w:p w:rsidR="001E0E7E" w:rsidRPr="009211C2" w:rsidRDefault="001E0E7E" w:rsidP="001C1EA6">
            <w:pPr>
              <w:autoSpaceDE w:val="0"/>
              <w:autoSpaceDN w:val="0"/>
              <w:adjustRightInd w:val="0"/>
              <w:spacing w:before="60"/>
              <w:jc w:val="both"/>
              <w:rPr>
                <w:rFonts w:ascii="Arial" w:hAnsi="Arial" w:cs="Arial"/>
                <w:sz w:val="17"/>
                <w:szCs w:val="17"/>
                <w:lang w:val="ru-RU"/>
              </w:rPr>
            </w:pPr>
            <w:r w:rsidRPr="00A74CD8">
              <w:rPr>
                <w:rFonts w:ascii="Arial" w:hAnsi="Arial" w:cs="Arial"/>
                <w:bCs/>
                <w:sz w:val="17"/>
                <w:szCs w:val="17"/>
                <w:lang w:val="ru-RU"/>
              </w:rPr>
              <w:t>Ходовые огни светлого времени суток</w:t>
            </w:r>
            <w:r w:rsidRPr="00A74CD8">
              <w:rPr>
                <w:rFonts w:ascii="Arial" w:hAnsi="Arial" w:cs="Arial"/>
                <w:b/>
                <w:bCs/>
                <w:sz w:val="17"/>
                <w:szCs w:val="17"/>
                <w:lang w:val="ru-RU"/>
              </w:rPr>
              <w:t xml:space="preserve"> </w:t>
            </w:r>
            <w:r w:rsidRPr="009211C2">
              <w:rPr>
                <w:rFonts w:ascii="Arial" w:hAnsi="Arial" w:cs="Arial"/>
                <w:bCs/>
                <w:sz w:val="17"/>
                <w:szCs w:val="17"/>
                <w:lang w:val="ru-RU"/>
              </w:rPr>
              <w:t>(</w:t>
            </w:r>
            <w:r w:rsidRPr="009211C2">
              <w:rPr>
                <w:rFonts w:ascii="Arial" w:hAnsi="Arial" w:cs="Arial"/>
                <w:bCs/>
                <w:sz w:val="17"/>
                <w:szCs w:val="17"/>
                <w:lang w:val="en-US"/>
              </w:rPr>
              <w:t>DRL</w:t>
            </w:r>
            <w:r w:rsidRPr="009211C2">
              <w:rPr>
                <w:rFonts w:ascii="Arial" w:hAnsi="Arial" w:cs="Arial"/>
                <w:bCs/>
                <w:sz w:val="17"/>
                <w:szCs w:val="17"/>
                <w:lang w:val="ru-RU"/>
              </w:rPr>
              <w:t xml:space="preserve">) </w:t>
            </w:r>
            <w:r>
              <w:rPr>
                <w:rFonts w:ascii="Arial" w:hAnsi="Arial" w:cs="Arial"/>
                <w:bCs/>
                <w:sz w:val="17"/>
                <w:szCs w:val="17"/>
                <w:lang w:val="ru-RU"/>
              </w:rPr>
              <w:t>помогают рассмотреть перед вашего автомобиля днем</w:t>
            </w:r>
            <w:r w:rsidRPr="009211C2">
              <w:rPr>
                <w:rFonts w:ascii="Arial" w:hAnsi="Arial" w:cs="Arial"/>
                <w:sz w:val="17"/>
                <w:szCs w:val="17"/>
                <w:lang w:val="ru-RU"/>
              </w:rPr>
              <w:t xml:space="preserve">. </w:t>
            </w:r>
            <w:r>
              <w:rPr>
                <w:rFonts w:ascii="Arial" w:hAnsi="Arial" w:cs="Arial"/>
                <w:sz w:val="17"/>
                <w:szCs w:val="17"/>
                <w:lang w:val="ru-RU"/>
              </w:rPr>
              <w:t xml:space="preserve"> Система </w:t>
            </w:r>
            <w:r w:rsidRPr="009F279E">
              <w:rPr>
                <w:rFonts w:ascii="Arial" w:hAnsi="Arial" w:cs="Arial"/>
                <w:sz w:val="17"/>
                <w:szCs w:val="17"/>
                <w:lang w:val="en-US"/>
              </w:rPr>
              <w:t>DRL</w:t>
            </w:r>
            <w:r w:rsidRPr="009211C2">
              <w:rPr>
                <w:rFonts w:ascii="Arial" w:hAnsi="Arial" w:cs="Arial"/>
                <w:sz w:val="17"/>
                <w:szCs w:val="17"/>
                <w:lang w:val="ru-RU"/>
              </w:rPr>
              <w:t xml:space="preserve"> </w:t>
            </w:r>
            <w:r>
              <w:rPr>
                <w:rFonts w:ascii="Arial" w:hAnsi="Arial" w:cs="Arial"/>
                <w:sz w:val="17"/>
                <w:szCs w:val="17"/>
                <w:lang w:val="ru-RU"/>
              </w:rPr>
              <w:t>может оказаться полезной во многих ситуациях при езде, но особенно полезной она является в короткие промежутки времени после рассвета и перед закатом</w:t>
            </w:r>
            <w:r w:rsidRPr="009211C2">
              <w:rPr>
                <w:rFonts w:ascii="Arial" w:hAnsi="Arial" w:cs="Arial"/>
                <w:sz w:val="17"/>
                <w:szCs w:val="17"/>
                <w:lang w:val="ru-RU"/>
              </w:rPr>
              <w:t>.</w:t>
            </w:r>
          </w:p>
          <w:p w:rsidR="001E0E7E" w:rsidRPr="009211C2"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Система</w:t>
            </w:r>
            <w:r w:rsidRPr="009211C2">
              <w:rPr>
                <w:rFonts w:ascii="Arial" w:hAnsi="Arial" w:cs="Arial"/>
                <w:sz w:val="17"/>
                <w:szCs w:val="17"/>
                <w:lang w:val="ru-RU"/>
              </w:rPr>
              <w:t xml:space="preserve"> </w:t>
            </w:r>
            <w:r w:rsidRPr="009F279E">
              <w:rPr>
                <w:rFonts w:ascii="Arial" w:hAnsi="Arial" w:cs="Arial"/>
                <w:sz w:val="17"/>
                <w:szCs w:val="17"/>
                <w:lang w:val="en-US"/>
              </w:rPr>
              <w:t>DRL</w:t>
            </w:r>
            <w:r w:rsidRPr="009211C2">
              <w:rPr>
                <w:rFonts w:ascii="Arial" w:hAnsi="Arial" w:cs="Arial"/>
                <w:sz w:val="17"/>
                <w:szCs w:val="17"/>
                <w:lang w:val="ru-RU"/>
              </w:rPr>
              <w:t xml:space="preserve"> </w:t>
            </w:r>
            <w:r>
              <w:rPr>
                <w:rFonts w:ascii="Arial" w:hAnsi="Arial" w:cs="Arial"/>
                <w:sz w:val="17"/>
                <w:szCs w:val="17"/>
                <w:lang w:val="ru-RU"/>
              </w:rPr>
              <w:t>включает</w:t>
            </w:r>
            <w:r w:rsidRPr="009211C2">
              <w:rPr>
                <w:rFonts w:ascii="Arial" w:hAnsi="Arial" w:cs="Arial"/>
                <w:sz w:val="17"/>
                <w:szCs w:val="17"/>
                <w:lang w:val="ru-RU"/>
              </w:rPr>
              <w:t xml:space="preserve"> </w:t>
            </w:r>
            <w:r>
              <w:rPr>
                <w:rFonts w:ascii="Arial" w:hAnsi="Arial" w:cs="Arial"/>
                <w:sz w:val="17"/>
                <w:szCs w:val="17"/>
                <w:lang w:val="ru-RU"/>
              </w:rPr>
              <w:t>фары</w:t>
            </w:r>
            <w:r w:rsidRPr="009211C2">
              <w:rPr>
                <w:rFonts w:ascii="Arial" w:hAnsi="Arial" w:cs="Arial"/>
                <w:sz w:val="17"/>
                <w:szCs w:val="17"/>
                <w:lang w:val="ru-RU"/>
              </w:rPr>
              <w:t xml:space="preserve"> </w:t>
            </w:r>
            <w:r>
              <w:rPr>
                <w:rFonts w:ascii="Arial" w:hAnsi="Arial" w:cs="Arial"/>
                <w:sz w:val="17"/>
                <w:szCs w:val="17"/>
                <w:lang w:val="ru-RU"/>
              </w:rPr>
              <w:t>вашего</w:t>
            </w:r>
            <w:r w:rsidRPr="009211C2">
              <w:rPr>
                <w:rFonts w:ascii="Arial" w:hAnsi="Arial" w:cs="Arial"/>
                <w:sz w:val="17"/>
                <w:szCs w:val="17"/>
                <w:lang w:val="ru-RU"/>
              </w:rPr>
              <w:t xml:space="preserve"> </w:t>
            </w:r>
            <w:r>
              <w:rPr>
                <w:rFonts w:ascii="Arial" w:hAnsi="Arial" w:cs="Arial"/>
                <w:sz w:val="17"/>
                <w:szCs w:val="17"/>
                <w:lang w:val="ru-RU"/>
              </w:rPr>
              <w:t>автомобиля</w:t>
            </w:r>
            <w:r w:rsidRPr="009211C2">
              <w:rPr>
                <w:rFonts w:ascii="Arial" w:hAnsi="Arial" w:cs="Arial"/>
                <w:sz w:val="17"/>
                <w:szCs w:val="17"/>
                <w:lang w:val="ru-RU"/>
              </w:rPr>
              <w:t xml:space="preserve"> </w:t>
            </w:r>
            <w:r>
              <w:rPr>
                <w:rFonts w:ascii="Arial" w:hAnsi="Arial" w:cs="Arial"/>
                <w:sz w:val="17"/>
                <w:szCs w:val="17"/>
                <w:lang w:val="ru-RU"/>
              </w:rPr>
              <w:t>с пониженной яркостью, когда</w:t>
            </w:r>
            <w:r w:rsidRPr="009211C2">
              <w:rPr>
                <w:rFonts w:ascii="Arial" w:hAnsi="Arial" w:cs="Arial"/>
                <w:sz w:val="17"/>
                <w:szCs w:val="17"/>
                <w:lang w:val="ru-RU"/>
              </w:rPr>
              <w:t>:</w:t>
            </w:r>
          </w:p>
          <w:p w:rsidR="001E0E7E" w:rsidRPr="009211C2" w:rsidRDefault="001E0E7E" w:rsidP="00A40B70">
            <w:pPr>
              <w:numPr>
                <w:ilvl w:val="0"/>
                <w:numId w:val="21"/>
              </w:numPr>
              <w:tabs>
                <w:tab w:val="clear" w:pos="720"/>
              </w:tabs>
              <w:autoSpaceDE w:val="0"/>
              <w:autoSpaceDN w:val="0"/>
              <w:adjustRightInd w:val="0"/>
              <w:spacing w:before="60"/>
              <w:ind w:left="211" w:hanging="211"/>
              <w:jc w:val="both"/>
              <w:rPr>
                <w:rFonts w:ascii="Arial" w:hAnsi="Arial" w:cs="Arial"/>
                <w:sz w:val="17"/>
                <w:szCs w:val="17"/>
                <w:lang w:val="ru-RU"/>
              </w:rPr>
            </w:pPr>
            <w:r>
              <w:rPr>
                <w:rFonts w:ascii="Arial" w:hAnsi="Arial" w:cs="Arial"/>
                <w:sz w:val="17"/>
                <w:szCs w:val="17"/>
                <w:lang w:val="ru-RU"/>
              </w:rPr>
              <w:t>Включено зажигание и работает двигатель</w:t>
            </w:r>
            <w:r w:rsidRPr="009211C2">
              <w:rPr>
                <w:rFonts w:ascii="Arial" w:hAnsi="Arial" w:cs="Arial"/>
                <w:sz w:val="17"/>
                <w:szCs w:val="17"/>
                <w:lang w:val="ru-RU"/>
              </w:rPr>
              <w:t>.</w:t>
            </w:r>
          </w:p>
          <w:p w:rsidR="001E0E7E" w:rsidRPr="009211C2" w:rsidRDefault="001E0E7E" w:rsidP="00A40B70">
            <w:pPr>
              <w:numPr>
                <w:ilvl w:val="0"/>
                <w:numId w:val="21"/>
              </w:numPr>
              <w:tabs>
                <w:tab w:val="clear" w:pos="720"/>
              </w:tabs>
              <w:autoSpaceDE w:val="0"/>
              <w:autoSpaceDN w:val="0"/>
              <w:adjustRightInd w:val="0"/>
              <w:spacing w:before="60"/>
              <w:ind w:left="211" w:hanging="211"/>
              <w:jc w:val="both"/>
              <w:rPr>
                <w:rFonts w:ascii="Arial" w:hAnsi="Arial" w:cs="Arial"/>
                <w:sz w:val="17"/>
                <w:szCs w:val="17"/>
                <w:lang w:val="ru-RU"/>
              </w:rPr>
            </w:pPr>
            <w:r>
              <w:rPr>
                <w:rFonts w:ascii="Arial" w:hAnsi="Arial" w:cs="Arial"/>
                <w:sz w:val="17"/>
                <w:szCs w:val="17"/>
                <w:lang w:val="ru-RU"/>
              </w:rPr>
              <w:t xml:space="preserve">Рукоятка в положении </w:t>
            </w:r>
            <w:r w:rsidRPr="009211C2">
              <w:rPr>
                <w:rFonts w:ascii="Arial" w:hAnsi="Arial" w:cs="Arial"/>
                <w:sz w:val="17"/>
                <w:szCs w:val="17"/>
                <w:lang w:val="ru-RU"/>
              </w:rPr>
              <w:t>“</w:t>
            </w:r>
            <w:r w:rsidRPr="009F279E">
              <w:rPr>
                <w:rFonts w:ascii="Arial" w:hAnsi="Arial" w:cs="Arial"/>
                <w:sz w:val="17"/>
                <w:szCs w:val="17"/>
                <w:lang w:val="en-US"/>
              </w:rPr>
              <w:t>OFF</w:t>
            </w:r>
            <w:r w:rsidRPr="009211C2">
              <w:rPr>
                <w:rFonts w:ascii="Arial" w:hAnsi="Arial" w:cs="Arial"/>
                <w:sz w:val="17"/>
                <w:szCs w:val="17"/>
                <w:lang w:val="ru-RU"/>
              </w:rPr>
              <w:t xml:space="preserve">” </w:t>
            </w:r>
            <w:r>
              <w:rPr>
                <w:rFonts w:ascii="Arial" w:hAnsi="Arial" w:cs="Arial"/>
                <w:sz w:val="17"/>
                <w:szCs w:val="17"/>
                <w:lang w:val="ru-RU"/>
              </w:rPr>
              <w:t xml:space="preserve">или положении </w:t>
            </w:r>
            <w:r w:rsidRPr="009211C2">
              <w:rPr>
                <w:rFonts w:ascii="Arial" w:hAnsi="Arial" w:cs="Arial"/>
                <w:sz w:val="17"/>
                <w:szCs w:val="17"/>
                <w:lang w:val="ru-RU"/>
              </w:rPr>
              <w:t>1.</w:t>
            </w:r>
          </w:p>
          <w:p w:rsidR="001E0E7E" w:rsidRPr="009F279E" w:rsidRDefault="001E0E7E" w:rsidP="00A40B70">
            <w:pPr>
              <w:numPr>
                <w:ilvl w:val="0"/>
                <w:numId w:val="21"/>
              </w:numPr>
              <w:tabs>
                <w:tab w:val="clear" w:pos="720"/>
              </w:tabs>
              <w:autoSpaceDE w:val="0"/>
              <w:autoSpaceDN w:val="0"/>
              <w:adjustRightInd w:val="0"/>
              <w:spacing w:before="60"/>
              <w:ind w:left="211" w:hanging="211"/>
              <w:jc w:val="both"/>
              <w:rPr>
                <w:rFonts w:ascii="Arial" w:hAnsi="Arial" w:cs="Arial"/>
                <w:sz w:val="17"/>
                <w:szCs w:val="17"/>
                <w:lang w:val="en-US"/>
              </w:rPr>
            </w:pPr>
            <w:r>
              <w:rPr>
                <w:rFonts w:ascii="Arial" w:hAnsi="Arial" w:cs="Arial"/>
                <w:sz w:val="17"/>
                <w:szCs w:val="17"/>
                <w:lang w:val="ru-RU"/>
              </w:rPr>
              <w:t>Стояночный тормоз отпущен</w:t>
            </w:r>
            <w:r w:rsidRPr="009F279E">
              <w:rPr>
                <w:rFonts w:ascii="Arial" w:hAnsi="Arial" w:cs="Arial"/>
                <w:sz w:val="17"/>
                <w:szCs w:val="17"/>
                <w:lang w:val="en-US"/>
              </w:rPr>
              <w:t>.</w:t>
            </w:r>
          </w:p>
          <w:p w:rsidR="001E0E7E" w:rsidRPr="003B042D"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Чтобы отключить систему </w:t>
            </w:r>
            <w:r>
              <w:rPr>
                <w:rFonts w:ascii="Arial" w:hAnsi="Arial" w:cs="Arial"/>
                <w:sz w:val="17"/>
                <w:szCs w:val="17"/>
                <w:lang w:val="en-US"/>
              </w:rPr>
              <w:t>DRL</w:t>
            </w:r>
            <w:r w:rsidRPr="003B042D">
              <w:rPr>
                <w:rFonts w:ascii="Arial" w:hAnsi="Arial" w:cs="Arial"/>
                <w:sz w:val="17"/>
                <w:szCs w:val="17"/>
                <w:lang w:val="ru-RU"/>
              </w:rPr>
              <w:t xml:space="preserve">, </w:t>
            </w:r>
            <w:r>
              <w:rPr>
                <w:rFonts w:ascii="Arial" w:hAnsi="Arial" w:cs="Arial"/>
                <w:sz w:val="17"/>
                <w:szCs w:val="17"/>
                <w:lang w:val="ru-RU"/>
              </w:rPr>
              <w:t xml:space="preserve">поверните рукоятку в положение </w:t>
            </w:r>
            <w:r w:rsidRPr="003B042D">
              <w:rPr>
                <w:rFonts w:ascii="Arial" w:hAnsi="Arial" w:cs="Arial"/>
                <w:sz w:val="17"/>
                <w:szCs w:val="17"/>
                <w:lang w:val="ru-RU"/>
              </w:rPr>
              <w:t xml:space="preserve">2 </w:t>
            </w:r>
            <w:r>
              <w:rPr>
                <w:rFonts w:ascii="Arial" w:hAnsi="Arial" w:cs="Arial"/>
                <w:sz w:val="17"/>
                <w:szCs w:val="17"/>
                <w:lang w:val="ru-RU"/>
              </w:rPr>
              <w:t>или выключите зажигание.</w:t>
            </w:r>
          </w:p>
          <w:p w:rsidR="001E0E7E" w:rsidRPr="003B042D" w:rsidRDefault="001E0E7E" w:rsidP="001C1EA6">
            <w:pPr>
              <w:autoSpaceDE w:val="0"/>
              <w:autoSpaceDN w:val="0"/>
              <w:adjustRightInd w:val="0"/>
              <w:spacing w:before="60"/>
              <w:jc w:val="both"/>
              <w:rPr>
                <w:rFonts w:ascii="Arial" w:hAnsi="Arial" w:cs="Arial"/>
                <w:b/>
                <w:sz w:val="17"/>
                <w:szCs w:val="17"/>
                <w:lang w:val="ru-RU"/>
              </w:rPr>
            </w:pPr>
          </w:p>
        </w:tc>
      </w:tr>
    </w:tbl>
    <w:p w:rsidR="001E0E7E" w:rsidRPr="003B042D" w:rsidRDefault="001E0E7E" w:rsidP="001E0E7E">
      <w:pPr>
        <w:jc w:val="both"/>
        <w:rPr>
          <w:rFonts w:ascii="Arial" w:hAnsi="Arial" w:cs="Arial"/>
          <w:b/>
          <w:sz w:val="17"/>
          <w:szCs w:val="17"/>
          <w:lang w:val="ru-RU"/>
        </w:rPr>
      </w:pPr>
    </w:p>
    <w:p w:rsidR="001E0E7E" w:rsidRPr="00A74CD8" w:rsidRDefault="001E0E7E" w:rsidP="001E0E7E">
      <w:pPr>
        <w:jc w:val="both"/>
        <w:rPr>
          <w:rFonts w:ascii="Arial" w:hAnsi="Arial" w:cs="Arial"/>
          <w:b/>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86"/>
        <w:gridCol w:w="3786"/>
      </w:tblGrid>
      <w:tr w:rsidR="001E0E7E" w:rsidRPr="00FC680F" w:rsidTr="001C1EA6">
        <w:tc>
          <w:tcPr>
            <w:tcW w:w="3789" w:type="dxa"/>
          </w:tcPr>
          <w:p w:rsidR="001E0E7E" w:rsidRDefault="001E0E7E" w:rsidP="001C1EA6">
            <w:pPr>
              <w:autoSpaceDE w:val="0"/>
              <w:autoSpaceDN w:val="0"/>
              <w:adjustRightInd w:val="0"/>
              <w:spacing w:before="60"/>
              <w:ind w:left="-29"/>
              <w:jc w:val="both"/>
              <w:rPr>
                <w:rFonts w:ascii="Arial" w:hAnsi="Arial" w:cs="Arial"/>
                <w:bCs/>
                <w:sz w:val="17"/>
                <w:szCs w:val="17"/>
                <w:lang w:val="ru-RU"/>
              </w:rPr>
            </w:pPr>
          </w:p>
          <w:p w:rsidR="001E0E7E" w:rsidRDefault="001E0E7E" w:rsidP="001C1EA6">
            <w:pPr>
              <w:autoSpaceDE w:val="0"/>
              <w:autoSpaceDN w:val="0"/>
              <w:adjustRightInd w:val="0"/>
              <w:spacing w:before="60"/>
              <w:ind w:left="-29"/>
              <w:jc w:val="both"/>
              <w:rPr>
                <w:rFonts w:ascii="Arial" w:hAnsi="Arial" w:cs="Arial"/>
                <w:bCs/>
                <w:sz w:val="17"/>
                <w:szCs w:val="17"/>
                <w:lang w:val="ru-RU"/>
              </w:rPr>
            </w:pPr>
            <w:r>
              <w:rPr>
                <w:rFonts w:ascii="Arial" w:hAnsi="Arial" w:cs="Arial"/>
                <w:bCs/>
                <w:noProof/>
                <w:sz w:val="17"/>
                <w:szCs w:val="17"/>
                <w:lang w:val="ru-RU"/>
              </w:rPr>
              <w:drawing>
                <wp:inline distT="0" distB="0" distL="0" distR="0">
                  <wp:extent cx="2238375" cy="1714500"/>
                  <wp:effectExtent l="19050" t="0" r="9525"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64"/>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74295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b/>
                <w:bCs/>
                <w:sz w:val="17"/>
                <w:szCs w:val="17"/>
                <w:lang w:val="ru-RU"/>
              </w:rPr>
              <w:t>Дальний – ближний свет фар</w:t>
            </w:r>
            <w:r w:rsidRPr="0038294E">
              <w:rPr>
                <w:rFonts w:ascii="Arial" w:hAnsi="Arial" w:cs="Arial"/>
                <w:b/>
                <w:bCs/>
                <w:sz w:val="17"/>
                <w:szCs w:val="17"/>
                <w:lang w:val="ru-RU"/>
              </w:rPr>
              <w:t>—</w:t>
            </w:r>
            <w:r>
              <w:rPr>
                <w:rFonts w:ascii="Arial" w:hAnsi="Arial" w:cs="Arial"/>
                <w:sz w:val="17"/>
                <w:szCs w:val="17"/>
                <w:lang w:val="ru-RU"/>
              </w:rPr>
              <w:t>Чтобы включить дальний свет</w:t>
            </w:r>
            <w:r w:rsidRPr="0038294E">
              <w:rPr>
                <w:rFonts w:ascii="Arial" w:hAnsi="Arial" w:cs="Arial"/>
                <w:sz w:val="17"/>
                <w:szCs w:val="17"/>
                <w:lang w:val="ru-RU"/>
              </w:rPr>
              <w:t xml:space="preserve">, </w:t>
            </w:r>
            <w:r>
              <w:rPr>
                <w:rFonts w:ascii="Arial" w:hAnsi="Arial" w:cs="Arial"/>
                <w:sz w:val="17"/>
                <w:szCs w:val="17"/>
                <w:lang w:val="ru-RU"/>
              </w:rPr>
              <w:t xml:space="preserve">включите фары и толкните рычаг от себя </w:t>
            </w:r>
            <w:r w:rsidRPr="0074295C">
              <w:rPr>
                <w:rFonts w:ascii="Arial" w:hAnsi="Arial" w:cs="Arial"/>
                <w:sz w:val="17"/>
                <w:szCs w:val="17"/>
                <w:lang w:val="ru-RU"/>
              </w:rPr>
              <w:t>(</w:t>
            </w:r>
            <w:r>
              <w:rPr>
                <w:rFonts w:ascii="Arial" w:hAnsi="Arial" w:cs="Arial"/>
                <w:sz w:val="17"/>
                <w:szCs w:val="17"/>
                <w:lang w:val="ru-RU"/>
              </w:rPr>
              <w:t>положение</w:t>
            </w:r>
            <w:r w:rsidRPr="0074295C">
              <w:rPr>
                <w:rFonts w:ascii="Arial" w:hAnsi="Arial" w:cs="Arial"/>
                <w:sz w:val="17"/>
                <w:szCs w:val="17"/>
                <w:lang w:val="ru-RU"/>
              </w:rPr>
              <w:t xml:space="preserve"> 1). </w:t>
            </w:r>
            <w:r>
              <w:rPr>
                <w:rFonts w:ascii="Arial" w:hAnsi="Arial" w:cs="Arial"/>
                <w:sz w:val="17"/>
                <w:szCs w:val="17"/>
                <w:lang w:val="ru-RU"/>
              </w:rPr>
              <w:t xml:space="preserve"> Чтобы включить ближний свет, потяните рычаг на себя (положение 2)</w:t>
            </w:r>
            <w:r w:rsidRPr="0074295C">
              <w:rPr>
                <w:rFonts w:ascii="Arial" w:hAnsi="Arial" w:cs="Arial"/>
                <w:sz w:val="17"/>
                <w:szCs w:val="17"/>
                <w:lang w:val="ru-RU"/>
              </w:rPr>
              <w:t>.</w:t>
            </w:r>
          </w:p>
          <w:p w:rsidR="001E0E7E" w:rsidRPr="00D17DE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Световой индикатор</w:t>
            </w:r>
            <w:r w:rsidRPr="0074295C">
              <w:rPr>
                <w:rFonts w:ascii="Arial" w:hAnsi="Arial" w:cs="Arial"/>
                <w:sz w:val="17"/>
                <w:szCs w:val="17"/>
                <w:lang w:val="ru-RU"/>
              </w:rPr>
              <w:t xml:space="preserve"> </w:t>
            </w:r>
            <w:r>
              <w:rPr>
                <w:rFonts w:ascii="Arial" w:hAnsi="Arial" w:cs="Arial"/>
                <w:sz w:val="17"/>
                <w:szCs w:val="17"/>
                <w:lang w:val="ru-RU"/>
              </w:rPr>
              <w:t>дальнего</w:t>
            </w:r>
            <w:r w:rsidRPr="0074295C">
              <w:rPr>
                <w:rFonts w:ascii="Arial" w:hAnsi="Arial" w:cs="Arial"/>
                <w:sz w:val="17"/>
                <w:szCs w:val="17"/>
                <w:lang w:val="ru-RU"/>
              </w:rPr>
              <w:t xml:space="preserve"> </w:t>
            </w:r>
            <w:r>
              <w:rPr>
                <w:rFonts w:ascii="Arial" w:hAnsi="Arial" w:cs="Arial"/>
                <w:sz w:val="17"/>
                <w:szCs w:val="17"/>
                <w:lang w:val="ru-RU"/>
              </w:rPr>
              <w:t>света</w:t>
            </w:r>
            <w:r w:rsidRPr="0074295C">
              <w:rPr>
                <w:rFonts w:ascii="Arial" w:hAnsi="Arial" w:cs="Arial"/>
                <w:sz w:val="17"/>
                <w:szCs w:val="17"/>
                <w:lang w:val="ru-RU"/>
              </w:rPr>
              <w:t xml:space="preserve"> </w:t>
            </w:r>
            <w:r>
              <w:rPr>
                <w:rFonts w:ascii="Arial" w:hAnsi="Arial" w:cs="Arial"/>
                <w:sz w:val="17"/>
                <w:szCs w:val="17"/>
                <w:lang w:val="ru-RU"/>
              </w:rPr>
              <w:t>фар</w:t>
            </w:r>
            <w:r w:rsidRPr="0074295C">
              <w:rPr>
                <w:rFonts w:ascii="Arial" w:hAnsi="Arial" w:cs="Arial"/>
                <w:sz w:val="17"/>
                <w:szCs w:val="17"/>
                <w:lang w:val="ru-RU"/>
              </w:rPr>
              <w:t xml:space="preserve"> (</w:t>
            </w:r>
            <w:r>
              <w:rPr>
                <w:rFonts w:ascii="Arial" w:hAnsi="Arial" w:cs="Arial"/>
                <w:sz w:val="17"/>
                <w:szCs w:val="17"/>
                <w:lang w:val="ru-RU"/>
              </w:rPr>
              <w:t>синего цвета</w:t>
            </w:r>
            <w:r w:rsidRPr="0074295C">
              <w:rPr>
                <w:rFonts w:ascii="Arial" w:hAnsi="Arial" w:cs="Arial"/>
                <w:sz w:val="17"/>
                <w:szCs w:val="17"/>
                <w:lang w:val="ru-RU"/>
              </w:rPr>
              <w:t xml:space="preserve">) </w:t>
            </w:r>
            <w:r>
              <w:rPr>
                <w:rFonts w:ascii="Arial" w:hAnsi="Arial" w:cs="Arial"/>
                <w:sz w:val="17"/>
                <w:szCs w:val="17"/>
                <w:lang w:val="ru-RU"/>
              </w:rPr>
              <w:t>на приборном щитке сигнализирует о том, что включен дальний свет</w:t>
            </w:r>
            <w:r w:rsidRPr="00D17DE6">
              <w:rPr>
                <w:rFonts w:ascii="Arial" w:hAnsi="Arial" w:cs="Arial"/>
                <w:sz w:val="17"/>
                <w:szCs w:val="17"/>
                <w:lang w:val="ru-RU"/>
              </w:rPr>
              <w:t>.</w:t>
            </w:r>
          </w:p>
          <w:p w:rsidR="001E0E7E" w:rsidRPr="00D17DE6"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Мигание дальнего света</w:t>
            </w:r>
          </w:p>
          <w:p w:rsidR="001E0E7E" w:rsidRPr="00242425" w:rsidRDefault="001E0E7E" w:rsidP="001C1EA6">
            <w:pPr>
              <w:autoSpaceDE w:val="0"/>
              <w:autoSpaceDN w:val="0"/>
              <w:adjustRightInd w:val="0"/>
              <w:spacing w:before="60"/>
              <w:jc w:val="both"/>
              <w:rPr>
                <w:rFonts w:ascii="Arial" w:hAnsi="Arial" w:cs="Arial"/>
                <w:sz w:val="17"/>
                <w:szCs w:val="17"/>
                <w:lang w:val="ru-RU"/>
              </w:rPr>
            </w:pPr>
            <w:r w:rsidRPr="00D17DE6">
              <w:rPr>
                <w:rFonts w:ascii="Arial" w:hAnsi="Arial" w:cs="Arial"/>
                <w:sz w:val="17"/>
                <w:szCs w:val="17"/>
                <w:lang w:val="ru-RU"/>
              </w:rPr>
              <w:t>(</w:t>
            </w:r>
            <w:r>
              <w:rPr>
                <w:rFonts w:ascii="Arial" w:hAnsi="Arial" w:cs="Arial"/>
                <w:sz w:val="17"/>
                <w:szCs w:val="17"/>
                <w:lang w:val="ru-RU"/>
              </w:rPr>
              <w:t>положение</w:t>
            </w:r>
            <w:r w:rsidRPr="00D17DE6">
              <w:rPr>
                <w:rFonts w:ascii="Arial" w:hAnsi="Arial" w:cs="Arial"/>
                <w:sz w:val="17"/>
                <w:szCs w:val="17"/>
                <w:lang w:val="ru-RU"/>
              </w:rPr>
              <w:t xml:space="preserve"> 3)—</w:t>
            </w:r>
            <w:r>
              <w:rPr>
                <w:rFonts w:ascii="Arial" w:hAnsi="Arial" w:cs="Arial"/>
                <w:sz w:val="17"/>
                <w:szCs w:val="17"/>
                <w:lang w:val="ru-RU"/>
              </w:rPr>
              <w:t>Оттяните рычаг до конца</w:t>
            </w:r>
            <w:r w:rsidRPr="00D17DE6">
              <w:rPr>
                <w:rFonts w:ascii="Arial" w:hAnsi="Arial" w:cs="Arial"/>
                <w:sz w:val="17"/>
                <w:szCs w:val="17"/>
                <w:lang w:val="ru-RU"/>
              </w:rPr>
              <w:t xml:space="preserve">. </w:t>
            </w:r>
            <w:r>
              <w:rPr>
                <w:rFonts w:ascii="Arial" w:hAnsi="Arial" w:cs="Arial"/>
                <w:sz w:val="17"/>
                <w:szCs w:val="17"/>
                <w:lang w:val="ru-RU"/>
              </w:rPr>
              <w:t xml:space="preserve"> Когда вы отпускаете рычаг, дальний свет выключается</w:t>
            </w:r>
            <w:r w:rsidRPr="00242425">
              <w:rPr>
                <w:rFonts w:ascii="Arial" w:hAnsi="Arial" w:cs="Arial"/>
                <w:sz w:val="17"/>
                <w:szCs w:val="17"/>
                <w:lang w:val="ru-RU"/>
              </w:rPr>
              <w:t>.</w:t>
            </w:r>
          </w:p>
          <w:p w:rsidR="001E0E7E" w:rsidRPr="00FC680F"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Вы можете мигать дальним светом, когда рукоятка</w:t>
            </w:r>
            <w:r w:rsidRPr="00FC680F">
              <w:rPr>
                <w:rFonts w:ascii="Arial" w:hAnsi="Arial" w:cs="Arial"/>
                <w:sz w:val="17"/>
                <w:szCs w:val="17"/>
                <w:lang w:val="ru-RU"/>
              </w:rPr>
              <w:t xml:space="preserve"> </w:t>
            </w:r>
            <w:r>
              <w:rPr>
                <w:rFonts w:ascii="Arial" w:hAnsi="Arial" w:cs="Arial"/>
                <w:sz w:val="17"/>
                <w:szCs w:val="17"/>
                <w:lang w:val="ru-RU"/>
              </w:rPr>
              <w:t>повернута</w:t>
            </w:r>
            <w:r w:rsidRPr="00FC680F">
              <w:rPr>
                <w:rFonts w:ascii="Arial" w:hAnsi="Arial" w:cs="Arial"/>
                <w:sz w:val="17"/>
                <w:szCs w:val="17"/>
                <w:lang w:val="ru-RU"/>
              </w:rPr>
              <w:t xml:space="preserve"> </w:t>
            </w:r>
            <w:r>
              <w:rPr>
                <w:rFonts w:ascii="Arial" w:hAnsi="Arial" w:cs="Arial"/>
                <w:sz w:val="17"/>
                <w:szCs w:val="17"/>
                <w:lang w:val="ru-RU"/>
              </w:rPr>
              <w:t xml:space="preserve">на </w:t>
            </w:r>
            <w:r w:rsidRPr="00FC680F">
              <w:rPr>
                <w:rFonts w:ascii="Arial" w:hAnsi="Arial" w:cs="Arial"/>
                <w:sz w:val="17"/>
                <w:szCs w:val="17"/>
                <w:lang w:val="ru-RU"/>
              </w:rPr>
              <w:t>“</w:t>
            </w:r>
            <w:r w:rsidRPr="00F55E4A">
              <w:rPr>
                <w:rFonts w:ascii="Arial" w:hAnsi="Arial" w:cs="Arial"/>
                <w:sz w:val="17"/>
                <w:szCs w:val="17"/>
                <w:lang w:val="en-US"/>
              </w:rPr>
              <w:t>OFF</w:t>
            </w:r>
            <w:r w:rsidRPr="00FC680F">
              <w:rPr>
                <w:rFonts w:ascii="Arial" w:hAnsi="Arial" w:cs="Arial"/>
                <w:sz w:val="17"/>
                <w:szCs w:val="17"/>
                <w:lang w:val="ru-RU"/>
              </w:rPr>
              <w:t>”.</w:t>
            </w:r>
          </w:p>
          <w:p w:rsidR="001E0E7E" w:rsidRPr="00FC680F" w:rsidRDefault="001E0E7E" w:rsidP="001C1EA6">
            <w:pPr>
              <w:autoSpaceDE w:val="0"/>
              <w:autoSpaceDN w:val="0"/>
              <w:adjustRightInd w:val="0"/>
              <w:spacing w:before="60"/>
              <w:ind w:left="-29"/>
              <w:jc w:val="both"/>
              <w:rPr>
                <w:rFonts w:ascii="Arial" w:hAnsi="Arial" w:cs="Arial"/>
                <w:bCs/>
                <w:sz w:val="17"/>
                <w:szCs w:val="17"/>
                <w:lang w:val="ru-RU"/>
              </w:rPr>
            </w:pPr>
          </w:p>
          <w:p w:rsidR="001E0E7E" w:rsidRPr="00FC680F" w:rsidRDefault="001E0E7E" w:rsidP="001C1EA6">
            <w:pPr>
              <w:autoSpaceDE w:val="0"/>
              <w:autoSpaceDN w:val="0"/>
              <w:adjustRightInd w:val="0"/>
              <w:spacing w:before="60"/>
              <w:ind w:left="-29"/>
              <w:jc w:val="both"/>
              <w:rPr>
                <w:rFonts w:ascii="Arial" w:hAnsi="Arial" w:cs="Arial"/>
                <w:bCs/>
                <w:sz w:val="17"/>
                <w:szCs w:val="17"/>
                <w:lang w:val="ru-RU"/>
              </w:rPr>
            </w:pPr>
          </w:p>
        </w:tc>
        <w:tc>
          <w:tcPr>
            <w:tcW w:w="3741" w:type="dxa"/>
          </w:tcPr>
          <w:p w:rsidR="001E0E7E" w:rsidRPr="00FC680F" w:rsidRDefault="001E0E7E" w:rsidP="001C1EA6">
            <w:pPr>
              <w:autoSpaceDE w:val="0"/>
              <w:autoSpaceDN w:val="0"/>
              <w:adjustRightInd w:val="0"/>
              <w:spacing w:before="60"/>
              <w:jc w:val="both"/>
              <w:rPr>
                <w:rFonts w:ascii="Arial" w:hAnsi="Arial" w:cs="Arial"/>
                <w:b/>
                <w:bCs/>
                <w:sz w:val="17"/>
                <w:szCs w:val="17"/>
                <w:lang w:val="ru-RU"/>
              </w:rPr>
            </w:pPr>
          </w:p>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noProof/>
                <w:sz w:val="17"/>
                <w:szCs w:val="17"/>
                <w:lang w:val="ru-RU"/>
              </w:rPr>
              <w:drawing>
                <wp:inline distT="0" distB="0" distL="0" distR="0">
                  <wp:extent cx="2238375" cy="1704975"/>
                  <wp:effectExtent l="19050" t="0" r="9525"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65"/>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2763CF"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УКАЗАТЕЛИ ПОВОРОТА</w:t>
            </w:r>
            <w:r w:rsidRPr="002763CF">
              <w:rPr>
                <w:rFonts w:ascii="Arial" w:hAnsi="Arial" w:cs="Arial"/>
                <w:b/>
                <w:bCs/>
                <w:sz w:val="17"/>
                <w:szCs w:val="17"/>
                <w:lang w:val="ru-RU"/>
              </w:rPr>
              <w:t xml:space="preserve"> </w:t>
            </w:r>
          </w:p>
          <w:p w:rsidR="001E0E7E" w:rsidRPr="00242425"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Чтобы</w:t>
            </w:r>
            <w:r w:rsidRPr="00242425">
              <w:rPr>
                <w:rFonts w:ascii="Arial" w:hAnsi="Arial" w:cs="Arial"/>
                <w:b/>
                <w:bCs/>
                <w:sz w:val="17"/>
                <w:szCs w:val="17"/>
                <w:lang w:val="ru-RU"/>
              </w:rPr>
              <w:t xml:space="preserve"> </w:t>
            </w:r>
            <w:r>
              <w:rPr>
                <w:rFonts w:ascii="Arial" w:hAnsi="Arial" w:cs="Arial"/>
                <w:b/>
                <w:bCs/>
                <w:sz w:val="17"/>
                <w:szCs w:val="17"/>
                <w:lang w:val="ru-RU"/>
              </w:rPr>
              <w:t>подать</w:t>
            </w:r>
            <w:r w:rsidRPr="00242425">
              <w:rPr>
                <w:rFonts w:ascii="Arial" w:hAnsi="Arial" w:cs="Arial"/>
                <w:b/>
                <w:bCs/>
                <w:sz w:val="17"/>
                <w:szCs w:val="17"/>
                <w:lang w:val="ru-RU"/>
              </w:rPr>
              <w:t xml:space="preserve"> </w:t>
            </w:r>
            <w:r>
              <w:rPr>
                <w:rFonts w:ascii="Arial" w:hAnsi="Arial" w:cs="Arial"/>
                <w:b/>
                <w:bCs/>
                <w:sz w:val="17"/>
                <w:szCs w:val="17"/>
                <w:lang w:val="ru-RU"/>
              </w:rPr>
              <w:t>сигнал</w:t>
            </w:r>
            <w:r w:rsidRPr="00242425">
              <w:rPr>
                <w:rFonts w:ascii="Arial" w:hAnsi="Arial" w:cs="Arial"/>
                <w:b/>
                <w:bCs/>
                <w:sz w:val="17"/>
                <w:szCs w:val="17"/>
                <w:lang w:val="ru-RU"/>
              </w:rPr>
              <w:t xml:space="preserve"> </w:t>
            </w:r>
            <w:r>
              <w:rPr>
                <w:rFonts w:ascii="Arial" w:hAnsi="Arial" w:cs="Arial"/>
                <w:b/>
                <w:bCs/>
                <w:sz w:val="17"/>
                <w:szCs w:val="17"/>
                <w:lang w:val="ru-RU"/>
              </w:rPr>
              <w:t>поворота, переведите рычаг фар/ указателей поворота вверх или вниз в положение 1.</w:t>
            </w:r>
          </w:p>
          <w:p w:rsidR="001E0E7E" w:rsidRPr="00242425"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Ключ зажигания должен находиться в положении </w:t>
            </w:r>
            <w:r w:rsidRPr="00242425">
              <w:rPr>
                <w:rFonts w:ascii="Arial" w:hAnsi="Arial" w:cs="Arial"/>
                <w:sz w:val="17"/>
                <w:szCs w:val="17"/>
                <w:lang w:val="ru-RU"/>
              </w:rPr>
              <w:t>“</w:t>
            </w:r>
            <w:r w:rsidRPr="00F55E4A">
              <w:rPr>
                <w:rFonts w:ascii="Arial" w:hAnsi="Arial" w:cs="Arial"/>
                <w:sz w:val="17"/>
                <w:szCs w:val="17"/>
                <w:lang w:val="en-US"/>
              </w:rPr>
              <w:t>ON</w:t>
            </w:r>
            <w:r w:rsidRPr="00242425">
              <w:rPr>
                <w:rFonts w:ascii="Arial" w:hAnsi="Arial" w:cs="Arial"/>
                <w:sz w:val="17"/>
                <w:szCs w:val="17"/>
                <w:lang w:val="ru-RU"/>
              </w:rPr>
              <w:t>”.</w:t>
            </w:r>
          </w:p>
          <w:p w:rsidR="001E0E7E" w:rsidRPr="00C93559"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Рычаг автоматически возвращается в прежнее положение, после того как вы повернете, но, после того, как вы смените полосу движения, возможно, его будет необходимо вернуть в прежнее положение вручную</w:t>
            </w:r>
            <w:r w:rsidRPr="00C93559">
              <w:rPr>
                <w:rFonts w:ascii="Arial" w:hAnsi="Arial" w:cs="Arial"/>
                <w:sz w:val="17"/>
                <w:szCs w:val="17"/>
                <w:lang w:val="ru-RU"/>
              </w:rPr>
              <w:t>.</w:t>
            </w:r>
          </w:p>
          <w:p w:rsidR="001E0E7E" w:rsidRPr="00B53685"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Чтобы подать сигнал смены полосы движения</w:t>
            </w:r>
            <w:r w:rsidRPr="00C93559">
              <w:rPr>
                <w:rFonts w:ascii="Arial" w:hAnsi="Arial" w:cs="Arial"/>
                <w:sz w:val="17"/>
                <w:szCs w:val="17"/>
                <w:lang w:val="ru-RU"/>
              </w:rPr>
              <w:t xml:space="preserve">, </w:t>
            </w:r>
            <w:r>
              <w:rPr>
                <w:rFonts w:ascii="Arial" w:hAnsi="Arial" w:cs="Arial"/>
                <w:sz w:val="17"/>
                <w:szCs w:val="17"/>
                <w:lang w:val="ru-RU"/>
              </w:rPr>
              <w:t xml:space="preserve">передвиньте рычаг вверх или вниз </w:t>
            </w:r>
            <w:r w:rsidRPr="008E3613">
              <w:rPr>
                <w:rFonts w:ascii="Arial" w:hAnsi="Arial" w:cs="Arial"/>
                <w:sz w:val="17"/>
                <w:szCs w:val="17"/>
                <w:lang w:val="ru-RU"/>
              </w:rPr>
              <w:t xml:space="preserve">до </w:t>
            </w:r>
            <w:r>
              <w:rPr>
                <w:rFonts w:ascii="Arial" w:hAnsi="Arial" w:cs="Arial"/>
                <w:sz w:val="17"/>
                <w:szCs w:val="17"/>
                <w:lang w:val="ru-RU"/>
              </w:rPr>
              <w:t>точки фиксации</w:t>
            </w:r>
            <w:r w:rsidRPr="00B53685">
              <w:rPr>
                <w:rFonts w:ascii="Arial" w:hAnsi="Arial" w:cs="Arial"/>
                <w:sz w:val="17"/>
                <w:szCs w:val="17"/>
                <w:lang w:val="ru-RU"/>
              </w:rPr>
              <w:t xml:space="preserve"> (</w:t>
            </w:r>
            <w:r>
              <w:rPr>
                <w:rFonts w:ascii="Arial" w:hAnsi="Arial" w:cs="Arial"/>
                <w:sz w:val="17"/>
                <w:szCs w:val="17"/>
                <w:lang w:val="ru-RU"/>
              </w:rPr>
              <w:t xml:space="preserve">положение </w:t>
            </w:r>
            <w:r w:rsidRPr="00B53685">
              <w:rPr>
                <w:rFonts w:ascii="Arial" w:hAnsi="Arial" w:cs="Arial"/>
                <w:sz w:val="17"/>
                <w:szCs w:val="17"/>
                <w:lang w:val="ru-RU"/>
              </w:rPr>
              <w:t xml:space="preserve">2) </w:t>
            </w:r>
            <w:r>
              <w:rPr>
                <w:rFonts w:ascii="Arial" w:hAnsi="Arial" w:cs="Arial"/>
                <w:sz w:val="17"/>
                <w:szCs w:val="17"/>
                <w:lang w:val="ru-RU"/>
              </w:rPr>
              <w:t>и удерживайте его</w:t>
            </w:r>
            <w:r w:rsidRPr="00B53685">
              <w:rPr>
                <w:rFonts w:ascii="Arial" w:hAnsi="Arial" w:cs="Arial"/>
                <w:sz w:val="17"/>
                <w:szCs w:val="17"/>
                <w:lang w:val="ru-RU"/>
              </w:rPr>
              <w:t>.</w:t>
            </w:r>
          </w:p>
          <w:p w:rsidR="001E0E7E" w:rsidRPr="00F55E4A" w:rsidRDefault="001E0E7E" w:rsidP="001C1EA6">
            <w:pPr>
              <w:autoSpaceDE w:val="0"/>
              <w:autoSpaceDN w:val="0"/>
              <w:adjustRightInd w:val="0"/>
              <w:jc w:val="both"/>
              <w:rPr>
                <w:rFonts w:ascii="Arial" w:hAnsi="Arial" w:cs="Arial"/>
                <w:b/>
                <w:bCs/>
                <w:sz w:val="17"/>
                <w:szCs w:val="17"/>
                <w:lang w:val="en-US"/>
              </w:rPr>
            </w:pPr>
            <w:r>
              <w:rPr>
                <w:rFonts w:ascii="Arial" w:hAnsi="Arial" w:cs="Arial"/>
                <w:sz w:val="17"/>
                <w:szCs w:val="17"/>
                <w:lang w:val="ru-RU"/>
              </w:rPr>
              <w:t>Если</w:t>
            </w:r>
            <w:r w:rsidRPr="00B53685">
              <w:rPr>
                <w:rFonts w:ascii="Arial" w:hAnsi="Arial" w:cs="Arial"/>
                <w:sz w:val="17"/>
                <w:szCs w:val="17"/>
                <w:lang w:val="ru-RU"/>
              </w:rPr>
              <w:t xml:space="preserve"> </w:t>
            </w:r>
            <w:r>
              <w:rPr>
                <w:rFonts w:ascii="Arial" w:hAnsi="Arial" w:cs="Arial"/>
                <w:sz w:val="17"/>
                <w:szCs w:val="17"/>
                <w:lang w:val="ru-RU"/>
              </w:rPr>
              <w:t>индикаторы</w:t>
            </w:r>
            <w:r w:rsidRPr="00B53685">
              <w:rPr>
                <w:rFonts w:ascii="Arial" w:hAnsi="Arial" w:cs="Arial"/>
                <w:sz w:val="17"/>
                <w:szCs w:val="17"/>
                <w:lang w:val="ru-RU"/>
              </w:rPr>
              <w:t xml:space="preserve"> </w:t>
            </w:r>
            <w:r>
              <w:rPr>
                <w:rFonts w:ascii="Arial" w:hAnsi="Arial" w:cs="Arial"/>
                <w:sz w:val="17"/>
                <w:szCs w:val="17"/>
                <w:lang w:val="ru-RU"/>
              </w:rPr>
              <w:t>указателей</w:t>
            </w:r>
            <w:r w:rsidRPr="00B53685">
              <w:rPr>
                <w:rFonts w:ascii="Arial" w:hAnsi="Arial" w:cs="Arial"/>
                <w:sz w:val="17"/>
                <w:szCs w:val="17"/>
                <w:lang w:val="ru-RU"/>
              </w:rPr>
              <w:t xml:space="preserve"> </w:t>
            </w:r>
            <w:r>
              <w:rPr>
                <w:rFonts w:ascii="Arial" w:hAnsi="Arial" w:cs="Arial"/>
                <w:sz w:val="17"/>
                <w:szCs w:val="17"/>
                <w:lang w:val="ru-RU"/>
              </w:rPr>
              <w:t>поворота</w:t>
            </w:r>
            <w:r w:rsidRPr="00B53685">
              <w:rPr>
                <w:rFonts w:ascii="Arial" w:hAnsi="Arial" w:cs="Arial"/>
                <w:sz w:val="17"/>
                <w:szCs w:val="17"/>
                <w:lang w:val="ru-RU"/>
              </w:rPr>
              <w:t xml:space="preserve"> (</w:t>
            </w:r>
            <w:r>
              <w:rPr>
                <w:rFonts w:ascii="Arial" w:hAnsi="Arial" w:cs="Arial"/>
                <w:sz w:val="17"/>
                <w:szCs w:val="17"/>
                <w:lang w:val="ru-RU"/>
              </w:rPr>
              <w:t>зеленые световые индикаторы)</w:t>
            </w:r>
            <w:r w:rsidRPr="00B53685">
              <w:rPr>
                <w:rFonts w:ascii="Arial" w:hAnsi="Arial" w:cs="Arial"/>
                <w:sz w:val="17"/>
                <w:szCs w:val="17"/>
                <w:lang w:val="ru-RU"/>
              </w:rPr>
              <w:t xml:space="preserve"> </w:t>
            </w:r>
            <w:r>
              <w:rPr>
                <w:rFonts w:ascii="Arial" w:hAnsi="Arial" w:cs="Arial"/>
                <w:sz w:val="17"/>
                <w:szCs w:val="17"/>
                <w:lang w:val="ru-RU"/>
              </w:rPr>
              <w:t>на прибор</w:t>
            </w:r>
            <w:r w:rsidRPr="00660A89">
              <w:rPr>
                <w:rFonts w:ascii="Arial" w:hAnsi="Arial" w:cs="Arial"/>
                <w:sz w:val="17"/>
                <w:szCs w:val="17"/>
                <w:lang w:val="ru-RU"/>
              </w:rPr>
              <w:t>ном щитке</w:t>
            </w:r>
            <w:r>
              <w:rPr>
                <w:rFonts w:ascii="Arial" w:hAnsi="Arial" w:cs="Arial"/>
                <w:sz w:val="17"/>
                <w:szCs w:val="17"/>
                <w:lang w:val="ru-RU"/>
              </w:rPr>
              <w:t xml:space="preserve"> мигают быстрее, чем обычно, это означает, что лампа переднего или заднего указателя поворота перегорела</w:t>
            </w:r>
            <w:r w:rsidRPr="00660A89">
              <w:rPr>
                <w:rFonts w:ascii="Arial" w:hAnsi="Arial" w:cs="Arial"/>
                <w:sz w:val="17"/>
                <w:szCs w:val="17"/>
                <w:lang w:val="ru-RU"/>
              </w:rPr>
              <w:t xml:space="preserve">. </w:t>
            </w:r>
            <w:r>
              <w:rPr>
                <w:rFonts w:ascii="Arial" w:hAnsi="Arial" w:cs="Arial"/>
                <w:sz w:val="17"/>
                <w:szCs w:val="17"/>
                <w:lang w:val="ru-RU"/>
              </w:rPr>
              <w:t xml:space="preserve"> См. </w:t>
            </w:r>
            <w:r w:rsidRPr="008627CE">
              <w:rPr>
                <w:rFonts w:ascii="Arial" w:hAnsi="Arial" w:cs="Arial"/>
                <w:sz w:val="17"/>
                <w:szCs w:val="17"/>
                <w:lang w:val="ru-RU"/>
              </w:rPr>
              <w:t>“</w:t>
            </w:r>
            <w:r>
              <w:rPr>
                <w:rFonts w:ascii="Arial" w:hAnsi="Arial" w:cs="Arial"/>
                <w:sz w:val="17"/>
                <w:szCs w:val="17"/>
                <w:lang w:val="ru-RU"/>
              </w:rPr>
              <w:t>Замена электрических ламп</w:t>
            </w:r>
            <w:r>
              <w:rPr>
                <w:rFonts w:ascii="Arial" w:hAnsi="Arial" w:cs="Arial"/>
                <w:sz w:val="17"/>
                <w:szCs w:val="17"/>
                <w:lang w:val="en-US"/>
              </w:rPr>
              <w:t xml:space="preserve">” </w:t>
            </w:r>
            <w:r>
              <w:rPr>
                <w:rFonts w:ascii="Arial" w:hAnsi="Arial" w:cs="Arial"/>
                <w:sz w:val="17"/>
                <w:szCs w:val="17"/>
                <w:lang w:val="ru-RU"/>
              </w:rPr>
              <w:t xml:space="preserve">на стр. </w:t>
            </w:r>
            <w:r w:rsidRPr="00F55E4A">
              <w:rPr>
                <w:rFonts w:ascii="Arial" w:hAnsi="Arial" w:cs="Arial"/>
                <w:sz w:val="17"/>
                <w:szCs w:val="17"/>
                <w:lang w:val="en-US"/>
              </w:rPr>
              <w:t xml:space="preserve">309 </w:t>
            </w:r>
            <w:r>
              <w:rPr>
                <w:rFonts w:ascii="Arial" w:hAnsi="Arial" w:cs="Arial"/>
                <w:sz w:val="17"/>
                <w:szCs w:val="17"/>
                <w:lang w:val="ru-RU"/>
              </w:rPr>
              <w:t xml:space="preserve">в Разделе </w:t>
            </w:r>
            <w:r w:rsidRPr="00F55E4A">
              <w:rPr>
                <w:rFonts w:ascii="Arial" w:hAnsi="Arial" w:cs="Arial"/>
                <w:sz w:val="17"/>
                <w:szCs w:val="17"/>
                <w:lang w:val="en-US"/>
              </w:rPr>
              <w:t>7−3.</w:t>
            </w:r>
          </w:p>
        </w:tc>
        <w:tc>
          <w:tcPr>
            <w:tcW w:w="3741" w:type="dxa"/>
          </w:tcPr>
          <w:p w:rsidR="001E0E7E" w:rsidRDefault="001E0E7E" w:rsidP="001C1EA6">
            <w:pPr>
              <w:autoSpaceDE w:val="0"/>
              <w:autoSpaceDN w:val="0"/>
              <w:adjustRightInd w:val="0"/>
              <w:rPr>
                <w:rFonts w:ascii="Arial" w:hAnsi="Arial" w:cs="Arial"/>
                <w:sz w:val="20"/>
                <w:szCs w:val="20"/>
                <w:lang w:val="ru-RU"/>
              </w:rPr>
            </w:pPr>
            <w:r>
              <w:rPr>
                <w:rFonts w:ascii="Arial" w:hAnsi="Arial" w:cs="Arial"/>
                <w:b/>
                <w:bCs/>
                <w:sz w:val="21"/>
                <w:szCs w:val="21"/>
                <w:lang w:val="ru-RU"/>
              </w:rPr>
              <w:t>Аварийные мигающие сигналы</w:t>
            </w:r>
          </w:p>
          <w:p w:rsidR="001E0E7E" w:rsidRDefault="001E0E7E" w:rsidP="001C1EA6">
            <w:pPr>
              <w:autoSpaceDE w:val="0"/>
              <w:autoSpaceDN w:val="0"/>
              <w:adjustRightInd w:val="0"/>
              <w:spacing w:before="60"/>
              <w:jc w:val="both"/>
              <w:rPr>
                <w:rFonts w:ascii="Arial" w:hAnsi="Arial" w:cs="Arial"/>
                <w:b/>
                <w:sz w:val="17"/>
                <w:szCs w:val="17"/>
                <w:lang w:val="ru-RU"/>
              </w:rPr>
            </w:pPr>
            <w:r>
              <w:rPr>
                <w:rFonts w:ascii="Arial" w:hAnsi="Arial" w:cs="Arial"/>
                <w:b/>
                <w:noProof/>
                <w:sz w:val="17"/>
                <w:szCs w:val="17"/>
                <w:lang w:val="ru-RU"/>
              </w:rPr>
              <w:drawing>
                <wp:inline distT="0" distB="0" distL="0" distR="0">
                  <wp:extent cx="2238375" cy="1695450"/>
                  <wp:effectExtent l="19050" t="0" r="9525"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66"/>
                          <a:srcRect/>
                          <a:stretch>
                            <a:fillRect/>
                          </a:stretch>
                        </pic:blipFill>
                        <pic:spPr bwMode="auto">
                          <a:xfrm>
                            <a:off x="0" y="0"/>
                            <a:ext cx="2238375" cy="1695450"/>
                          </a:xfrm>
                          <a:prstGeom prst="rect">
                            <a:avLst/>
                          </a:prstGeom>
                          <a:noFill/>
                          <a:ln w="9525">
                            <a:noFill/>
                            <a:miter lim="800000"/>
                            <a:headEnd/>
                            <a:tailEnd/>
                          </a:ln>
                        </pic:spPr>
                      </pic:pic>
                    </a:graphicData>
                  </a:graphic>
                </wp:inline>
              </w:drawing>
            </w:r>
          </w:p>
          <w:p w:rsidR="001E0E7E" w:rsidRPr="00DA479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Чтобы включить аварийные мигающие сигналы, нажмите выключатель</w:t>
            </w:r>
            <w:r w:rsidRPr="00DA479E">
              <w:rPr>
                <w:rFonts w:ascii="Arial" w:hAnsi="Arial" w:cs="Arial"/>
                <w:b/>
                <w:bCs/>
                <w:sz w:val="17"/>
                <w:szCs w:val="17"/>
                <w:lang w:val="ru-RU"/>
              </w:rPr>
              <w:t>.</w:t>
            </w:r>
          </w:p>
          <w:p w:rsidR="001E0E7E" w:rsidRPr="00DA479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Все указатели поворотов начнут мигать</w:t>
            </w:r>
            <w:r w:rsidRPr="00DA479E">
              <w:rPr>
                <w:rFonts w:ascii="Arial" w:hAnsi="Arial" w:cs="Arial"/>
                <w:sz w:val="17"/>
                <w:szCs w:val="17"/>
                <w:lang w:val="ru-RU"/>
              </w:rPr>
              <w:t xml:space="preserve">. </w:t>
            </w:r>
            <w:r>
              <w:rPr>
                <w:rFonts w:ascii="Arial" w:hAnsi="Arial" w:cs="Arial"/>
                <w:sz w:val="17"/>
                <w:szCs w:val="17"/>
                <w:lang w:val="ru-RU"/>
              </w:rPr>
              <w:t xml:space="preserve"> Чтобы выключить их, нажмите выключатель еще раз</w:t>
            </w:r>
            <w:r w:rsidRPr="00DA479E">
              <w:rPr>
                <w:rFonts w:ascii="Arial" w:hAnsi="Arial" w:cs="Arial"/>
                <w:sz w:val="17"/>
                <w:szCs w:val="17"/>
                <w:lang w:val="ru-RU"/>
              </w:rPr>
              <w:t>.</w:t>
            </w:r>
          </w:p>
          <w:p w:rsidR="001E0E7E" w:rsidRPr="00FC680F"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Включайте аварийные мигающие сигналы для того, чтобы предупредить других водителей, когда вам необходимо остановить автомобиль там, где это может вызвать аварию</w:t>
            </w:r>
            <w:r w:rsidRPr="00FC680F">
              <w:rPr>
                <w:rFonts w:ascii="Arial" w:hAnsi="Arial" w:cs="Arial"/>
                <w:sz w:val="17"/>
                <w:szCs w:val="17"/>
                <w:lang w:val="ru-RU"/>
              </w:rPr>
              <w:t>.</w:t>
            </w:r>
          </w:p>
          <w:p w:rsidR="001E0E7E" w:rsidRPr="00FC680F"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Всегда отъезжайте с дороги настолько далеко, насколько возможно</w:t>
            </w:r>
            <w:r w:rsidRPr="00FC680F">
              <w:rPr>
                <w:rFonts w:ascii="Arial" w:hAnsi="Arial" w:cs="Arial"/>
                <w:sz w:val="17"/>
                <w:szCs w:val="17"/>
                <w:lang w:val="ru-RU"/>
              </w:rPr>
              <w:t>.</w:t>
            </w:r>
          </w:p>
          <w:p w:rsidR="001E0E7E" w:rsidRPr="00FC680F"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Пока мигают аварийные сигналы, переключатель указателей поворота работать не будет</w:t>
            </w:r>
            <w:r w:rsidRPr="00FC680F">
              <w:rPr>
                <w:rFonts w:ascii="Arial" w:hAnsi="Arial" w:cs="Arial"/>
                <w:sz w:val="17"/>
                <w:szCs w:val="17"/>
                <w:lang w:val="ru-RU"/>
              </w:rPr>
              <w:t>.</w:t>
            </w:r>
          </w:p>
          <w:p w:rsidR="001E0E7E" w:rsidRPr="00FC680F" w:rsidRDefault="001E0E7E" w:rsidP="001C1EA6">
            <w:pPr>
              <w:autoSpaceDE w:val="0"/>
              <w:autoSpaceDN w:val="0"/>
              <w:adjustRightInd w:val="0"/>
              <w:spacing w:before="60"/>
              <w:jc w:val="both"/>
              <w:rPr>
                <w:rFonts w:ascii="Arial" w:hAnsi="Arial" w:cs="Arial"/>
                <w:b/>
                <w:sz w:val="17"/>
                <w:szCs w:val="17"/>
                <w:lang w:val="ru-RU"/>
              </w:rPr>
            </w:pPr>
          </w:p>
        </w:tc>
      </w:tr>
    </w:tbl>
    <w:p w:rsidR="001E0E7E" w:rsidRPr="00FC680F" w:rsidRDefault="001E0E7E" w:rsidP="001E0E7E">
      <w:pPr>
        <w:jc w:val="both"/>
        <w:rPr>
          <w:rFonts w:ascii="Arial" w:hAnsi="Arial" w:cs="Arial"/>
          <w:b/>
          <w:sz w:val="17"/>
          <w:szCs w:val="17"/>
          <w:lang w:val="ru-RU"/>
        </w:rPr>
      </w:pPr>
      <w:r w:rsidRPr="00FC680F">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800"/>
        <w:gridCol w:w="3786"/>
        <w:gridCol w:w="3786"/>
      </w:tblGrid>
      <w:tr w:rsidR="001E0E7E" w:rsidRPr="003B042D" w:rsidTr="001C1EA6">
        <w:tc>
          <w:tcPr>
            <w:tcW w:w="3789" w:type="dxa"/>
          </w:tcPr>
          <w:p w:rsidR="001E0E7E" w:rsidRPr="00A04C61" w:rsidRDefault="001E0E7E" w:rsidP="001C1EA6">
            <w:pPr>
              <w:autoSpaceDE w:val="0"/>
              <w:autoSpaceDN w:val="0"/>
              <w:adjustRightInd w:val="0"/>
              <w:spacing w:before="60"/>
              <w:jc w:val="both"/>
              <w:rPr>
                <w:rFonts w:ascii="Arial" w:hAnsi="Arial" w:cs="Arial"/>
                <w:sz w:val="17"/>
                <w:szCs w:val="17"/>
                <w:lang w:val="ru-RU"/>
              </w:rPr>
            </w:pPr>
          </w:p>
          <w:tbl>
            <w:tblPr>
              <w:tblStyle w:val="a7"/>
              <w:tblW w:w="3574" w:type="dxa"/>
              <w:tblLook w:val="01E0"/>
            </w:tblPr>
            <w:tblGrid>
              <w:gridCol w:w="3574"/>
            </w:tblGrid>
            <w:tr w:rsidR="001E0E7E" w:rsidRPr="00FF4B6A"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FF4B6A" w:rsidRDefault="001E0E7E" w:rsidP="001C1EA6">
                  <w:pPr>
                    <w:spacing w:before="60"/>
                    <w:ind w:right="-37"/>
                    <w:jc w:val="both"/>
                    <w:rPr>
                      <w:sz w:val="17"/>
                      <w:szCs w:val="17"/>
                      <w:lang w:val="ru-RU"/>
                    </w:rPr>
                  </w:pPr>
                  <w:r w:rsidRPr="00FF4B6A">
                    <w:rPr>
                      <w:rFonts w:ascii="Arial" w:hAnsi="Arial" w:cs="Arial"/>
                      <w:b/>
                      <w:bCs/>
                      <w:sz w:val="17"/>
                      <w:szCs w:val="17"/>
                      <w:lang w:val="ru-RU"/>
                    </w:rPr>
                    <w:t>ПРЕДУПРЕЖДЕНИЕ</w:t>
                  </w:r>
                </w:p>
              </w:tc>
            </w:tr>
            <w:tr w:rsidR="001E0E7E" w:rsidRPr="00C702EB" w:rsidTr="001C1EA6">
              <w:tc>
                <w:tcPr>
                  <w:tcW w:w="3574" w:type="dxa"/>
                  <w:tcBorders>
                    <w:top w:val="single" w:sz="4" w:space="0" w:color="auto"/>
                    <w:left w:val="single" w:sz="4" w:space="0" w:color="auto"/>
                    <w:bottom w:val="single" w:sz="4" w:space="0" w:color="auto"/>
                    <w:right w:val="single" w:sz="4" w:space="0" w:color="auto"/>
                  </w:tcBorders>
                </w:tcPr>
                <w:p w:rsidR="001E0E7E" w:rsidRPr="00424F84" w:rsidRDefault="001E0E7E" w:rsidP="001C1EA6">
                  <w:pPr>
                    <w:autoSpaceDE w:val="0"/>
                    <w:autoSpaceDN w:val="0"/>
                    <w:adjustRightInd w:val="0"/>
                    <w:jc w:val="both"/>
                    <w:rPr>
                      <w:rFonts w:ascii="Arial" w:hAnsi="Arial" w:cs="Arial"/>
                      <w:i/>
                      <w:sz w:val="20"/>
                      <w:szCs w:val="20"/>
                      <w:lang w:val="ru-RU"/>
                    </w:rPr>
                  </w:pPr>
                  <w:r>
                    <w:rPr>
                      <w:rFonts w:ascii="Arial" w:hAnsi="Arial" w:cs="Arial"/>
                      <w:b/>
                      <w:bCs/>
                      <w:i/>
                      <w:sz w:val="17"/>
                      <w:szCs w:val="17"/>
                      <w:lang w:val="ru-RU"/>
                    </w:rPr>
                    <w:t>Во избежание разрядки батареи не оставляйте этот выключатель включенным дольше, чем необходимо, при неработающем двигателе</w:t>
                  </w:r>
                  <w:r w:rsidRPr="00424F84">
                    <w:rPr>
                      <w:rFonts w:ascii="Arial" w:hAnsi="Arial" w:cs="Arial"/>
                      <w:b/>
                      <w:bCs/>
                      <w:i/>
                      <w:sz w:val="17"/>
                      <w:szCs w:val="17"/>
                      <w:lang w:val="ru-RU"/>
                    </w:rPr>
                    <w:t>.</w:t>
                  </w:r>
                </w:p>
              </w:tc>
            </w:tr>
          </w:tbl>
          <w:p w:rsidR="001E0E7E" w:rsidRDefault="001E0E7E" w:rsidP="001C1EA6">
            <w:pPr>
              <w:autoSpaceDE w:val="0"/>
              <w:autoSpaceDN w:val="0"/>
              <w:adjustRightInd w:val="0"/>
              <w:spacing w:before="60"/>
              <w:jc w:val="both"/>
              <w:rPr>
                <w:rFonts w:ascii="Arial" w:hAnsi="Arial" w:cs="Arial"/>
                <w:b/>
                <w:bCs/>
                <w:sz w:val="17"/>
                <w:szCs w:val="17"/>
                <w:lang w:val="ru-RU"/>
              </w:rPr>
            </w:pPr>
          </w:p>
          <w:p w:rsidR="001E0E7E" w:rsidRPr="00EE7ABB" w:rsidRDefault="001E0E7E" w:rsidP="001C1EA6">
            <w:pPr>
              <w:autoSpaceDE w:val="0"/>
              <w:autoSpaceDN w:val="0"/>
              <w:adjustRightInd w:val="0"/>
              <w:spacing w:before="60"/>
              <w:ind w:left="-29"/>
              <w:jc w:val="both"/>
              <w:rPr>
                <w:rFonts w:ascii="Arial" w:hAnsi="Arial" w:cs="Arial"/>
                <w:bCs/>
                <w:sz w:val="17"/>
                <w:szCs w:val="17"/>
                <w:lang w:val="ru-RU"/>
              </w:rPr>
            </w:pPr>
          </w:p>
        </w:tc>
        <w:tc>
          <w:tcPr>
            <w:tcW w:w="3741" w:type="dxa"/>
          </w:tcPr>
          <w:p w:rsidR="001E0E7E" w:rsidRDefault="001E0E7E" w:rsidP="001C1EA6">
            <w:pPr>
              <w:autoSpaceDE w:val="0"/>
              <w:autoSpaceDN w:val="0"/>
              <w:adjustRightInd w:val="0"/>
              <w:jc w:val="both"/>
              <w:rPr>
                <w:rFonts w:ascii="Arial" w:hAnsi="Arial" w:cs="Arial"/>
                <w:sz w:val="20"/>
                <w:szCs w:val="20"/>
                <w:lang w:val="ru-RU"/>
              </w:rPr>
            </w:pPr>
            <w:r>
              <w:rPr>
                <w:rFonts w:ascii="Arial" w:hAnsi="Arial" w:cs="Arial"/>
                <w:b/>
                <w:bCs/>
                <w:sz w:val="21"/>
                <w:szCs w:val="21"/>
                <w:lang w:val="ru-RU"/>
              </w:rPr>
              <w:t>Регулирование подсветки приборного щитка</w:t>
            </w:r>
          </w:p>
          <w:p w:rsidR="001E0E7E" w:rsidRPr="00424F84"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noProof/>
                <w:sz w:val="17"/>
                <w:szCs w:val="17"/>
                <w:lang w:val="ru-RU"/>
              </w:rPr>
              <w:drawing>
                <wp:inline distT="0" distB="0" distL="0" distR="0">
                  <wp:extent cx="2238375" cy="1724025"/>
                  <wp:effectExtent l="19050" t="0" r="9525"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67"/>
                          <a:srcRect/>
                          <a:stretch>
                            <a:fillRect/>
                          </a:stretch>
                        </pic:blipFill>
                        <pic:spPr bwMode="auto">
                          <a:xfrm>
                            <a:off x="0" y="0"/>
                            <a:ext cx="2238375" cy="1724025"/>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jc w:val="both"/>
              <w:rPr>
                <w:rFonts w:ascii="Arial" w:hAnsi="Arial" w:cs="Arial"/>
                <w:b/>
                <w:bCs/>
                <w:sz w:val="17"/>
                <w:szCs w:val="17"/>
                <w:lang w:val="ru-RU"/>
              </w:rPr>
            </w:pPr>
          </w:p>
          <w:p w:rsidR="001E0E7E" w:rsidRPr="00424F84" w:rsidRDefault="001E0E7E" w:rsidP="001C1EA6">
            <w:pPr>
              <w:autoSpaceDE w:val="0"/>
              <w:autoSpaceDN w:val="0"/>
              <w:adjustRightInd w:val="0"/>
              <w:jc w:val="both"/>
              <w:rPr>
                <w:rFonts w:ascii="Arial" w:hAnsi="Arial" w:cs="Arial"/>
                <w:b/>
                <w:bCs/>
                <w:sz w:val="17"/>
                <w:szCs w:val="17"/>
                <w:lang w:val="en-US"/>
              </w:rPr>
            </w:pPr>
            <w:r>
              <w:rPr>
                <w:rFonts w:ascii="Arial" w:hAnsi="Arial" w:cs="Arial"/>
                <w:b/>
                <w:bCs/>
                <w:sz w:val="17"/>
                <w:szCs w:val="17"/>
                <w:lang w:val="ru-RU"/>
              </w:rPr>
              <w:t xml:space="preserve">Для регулировки яркости подсветки приборного щитка, покрутите диск. </w:t>
            </w:r>
          </w:p>
          <w:p w:rsidR="001E0E7E" w:rsidRDefault="001E0E7E" w:rsidP="001C1EA6">
            <w:pPr>
              <w:autoSpaceDE w:val="0"/>
              <w:autoSpaceDN w:val="0"/>
              <w:adjustRightInd w:val="0"/>
              <w:jc w:val="both"/>
              <w:rPr>
                <w:rFonts w:ascii="Arial" w:hAnsi="Arial" w:cs="Arial"/>
                <w:sz w:val="20"/>
                <w:szCs w:val="20"/>
                <w:lang w:val="ru-RU"/>
              </w:rPr>
            </w:pPr>
            <w:r>
              <w:rPr>
                <w:rFonts w:ascii="Arial" w:hAnsi="Arial" w:cs="Arial"/>
                <w:sz w:val="17"/>
                <w:szCs w:val="17"/>
                <w:lang w:val="ru-RU"/>
              </w:rPr>
              <w:t>Когда</w:t>
            </w:r>
            <w:r w:rsidRPr="00EC1BB7">
              <w:rPr>
                <w:rFonts w:ascii="Arial" w:hAnsi="Arial" w:cs="Arial"/>
                <w:sz w:val="17"/>
                <w:szCs w:val="17"/>
                <w:lang w:val="ru-RU"/>
              </w:rPr>
              <w:t xml:space="preserve"> </w:t>
            </w:r>
            <w:r>
              <w:rPr>
                <w:rFonts w:ascii="Arial" w:hAnsi="Arial" w:cs="Arial"/>
                <w:sz w:val="17"/>
                <w:szCs w:val="17"/>
                <w:lang w:val="ru-RU"/>
              </w:rPr>
              <w:t>диск</w:t>
            </w:r>
            <w:r w:rsidRPr="00EC1BB7">
              <w:rPr>
                <w:rFonts w:ascii="Arial" w:hAnsi="Arial" w:cs="Arial"/>
                <w:sz w:val="17"/>
                <w:szCs w:val="17"/>
                <w:lang w:val="ru-RU"/>
              </w:rPr>
              <w:t xml:space="preserve"> </w:t>
            </w:r>
            <w:r>
              <w:rPr>
                <w:rFonts w:ascii="Arial" w:hAnsi="Arial" w:cs="Arial"/>
                <w:sz w:val="17"/>
                <w:szCs w:val="17"/>
                <w:lang w:val="ru-RU"/>
              </w:rPr>
              <w:t>повернут</w:t>
            </w:r>
            <w:r w:rsidRPr="00EC1BB7">
              <w:rPr>
                <w:rFonts w:ascii="Arial" w:hAnsi="Arial" w:cs="Arial"/>
                <w:sz w:val="17"/>
                <w:szCs w:val="17"/>
                <w:lang w:val="ru-RU"/>
              </w:rPr>
              <w:t xml:space="preserve"> </w:t>
            </w:r>
            <w:r>
              <w:rPr>
                <w:rFonts w:ascii="Arial" w:hAnsi="Arial" w:cs="Arial"/>
                <w:sz w:val="17"/>
                <w:szCs w:val="17"/>
                <w:lang w:val="ru-RU"/>
              </w:rPr>
              <w:t>до</w:t>
            </w:r>
            <w:r w:rsidRPr="00EC1BB7">
              <w:rPr>
                <w:rFonts w:ascii="Arial" w:hAnsi="Arial" w:cs="Arial"/>
                <w:sz w:val="17"/>
                <w:szCs w:val="17"/>
                <w:lang w:val="ru-RU"/>
              </w:rPr>
              <w:t xml:space="preserve"> </w:t>
            </w:r>
            <w:r>
              <w:rPr>
                <w:rFonts w:ascii="Arial" w:hAnsi="Arial" w:cs="Arial"/>
                <w:sz w:val="17"/>
                <w:szCs w:val="17"/>
                <w:lang w:val="ru-RU"/>
              </w:rPr>
              <w:t>конца</w:t>
            </w:r>
            <w:r w:rsidRPr="00EC1BB7">
              <w:rPr>
                <w:rFonts w:ascii="Arial" w:hAnsi="Arial" w:cs="Arial"/>
                <w:sz w:val="17"/>
                <w:szCs w:val="17"/>
                <w:lang w:val="ru-RU"/>
              </w:rPr>
              <w:t xml:space="preserve"> </w:t>
            </w:r>
            <w:r>
              <w:rPr>
                <w:rFonts w:ascii="Arial" w:hAnsi="Arial" w:cs="Arial"/>
                <w:sz w:val="17"/>
                <w:szCs w:val="17"/>
                <w:lang w:val="ru-RU"/>
              </w:rPr>
              <w:t>вверх</w:t>
            </w:r>
            <w:r w:rsidRPr="00EC1BB7">
              <w:rPr>
                <w:rFonts w:ascii="Arial" w:hAnsi="Arial" w:cs="Arial"/>
                <w:sz w:val="17"/>
                <w:szCs w:val="17"/>
                <w:lang w:val="ru-RU"/>
              </w:rPr>
              <w:t xml:space="preserve">, </w:t>
            </w:r>
            <w:r>
              <w:rPr>
                <w:rFonts w:ascii="Arial" w:hAnsi="Arial" w:cs="Arial"/>
                <w:sz w:val="17"/>
                <w:szCs w:val="17"/>
                <w:lang w:val="ru-RU"/>
              </w:rPr>
              <w:t>яркость</w:t>
            </w:r>
            <w:r w:rsidRPr="00EC1BB7">
              <w:rPr>
                <w:rFonts w:ascii="Arial" w:hAnsi="Arial" w:cs="Arial"/>
                <w:sz w:val="17"/>
                <w:szCs w:val="17"/>
                <w:lang w:val="ru-RU"/>
              </w:rPr>
              <w:t xml:space="preserve"> </w:t>
            </w:r>
            <w:r>
              <w:rPr>
                <w:rFonts w:ascii="Arial" w:hAnsi="Arial" w:cs="Arial"/>
                <w:sz w:val="17"/>
                <w:szCs w:val="17"/>
                <w:lang w:val="ru-RU"/>
              </w:rPr>
              <w:t>световых</w:t>
            </w:r>
            <w:r w:rsidRPr="00EC1BB7">
              <w:rPr>
                <w:rFonts w:ascii="Arial" w:hAnsi="Arial" w:cs="Arial"/>
                <w:sz w:val="17"/>
                <w:szCs w:val="17"/>
                <w:lang w:val="ru-RU"/>
              </w:rPr>
              <w:t xml:space="preserve"> </w:t>
            </w:r>
            <w:r>
              <w:rPr>
                <w:rFonts w:ascii="Arial" w:hAnsi="Arial" w:cs="Arial"/>
                <w:sz w:val="17"/>
                <w:szCs w:val="17"/>
                <w:lang w:val="ru-RU"/>
              </w:rPr>
              <w:t>индикаторов</w:t>
            </w:r>
            <w:r w:rsidRPr="00EC1BB7">
              <w:rPr>
                <w:rFonts w:ascii="Arial" w:hAnsi="Arial" w:cs="Arial"/>
                <w:sz w:val="17"/>
                <w:szCs w:val="17"/>
                <w:lang w:val="ru-RU"/>
              </w:rPr>
              <w:t xml:space="preserve"> </w:t>
            </w:r>
            <w:r>
              <w:rPr>
                <w:rFonts w:ascii="Arial" w:hAnsi="Arial" w:cs="Arial"/>
                <w:sz w:val="17"/>
                <w:szCs w:val="17"/>
                <w:lang w:val="ru-RU"/>
              </w:rPr>
              <w:t>на приборной панели не будет снижаться даже, когда включены фары или задние фонари.</w:t>
            </w:r>
          </w:p>
          <w:p w:rsidR="001E0E7E" w:rsidRPr="009F279E" w:rsidRDefault="001E0E7E" w:rsidP="001C1EA6">
            <w:pPr>
              <w:autoSpaceDE w:val="0"/>
              <w:autoSpaceDN w:val="0"/>
              <w:adjustRightInd w:val="0"/>
              <w:spacing w:before="60"/>
              <w:jc w:val="both"/>
              <w:rPr>
                <w:rFonts w:ascii="Arial" w:hAnsi="Arial" w:cs="Arial"/>
                <w:b/>
                <w:bCs/>
                <w:sz w:val="17"/>
                <w:szCs w:val="17"/>
                <w:lang w:val="ru-RU"/>
              </w:rPr>
            </w:pPr>
          </w:p>
        </w:tc>
        <w:tc>
          <w:tcPr>
            <w:tcW w:w="3741" w:type="dxa"/>
          </w:tcPr>
          <w:p w:rsidR="001E0E7E" w:rsidRDefault="001E0E7E" w:rsidP="001C1EA6">
            <w:pPr>
              <w:autoSpaceDE w:val="0"/>
              <w:autoSpaceDN w:val="0"/>
              <w:adjustRightInd w:val="0"/>
              <w:jc w:val="both"/>
              <w:rPr>
                <w:rFonts w:ascii="Arial" w:hAnsi="Arial" w:cs="Arial"/>
                <w:b/>
                <w:bCs/>
                <w:sz w:val="21"/>
                <w:szCs w:val="21"/>
                <w:lang w:val="ru-RU"/>
              </w:rPr>
            </w:pPr>
            <w:r>
              <w:rPr>
                <w:rFonts w:ascii="Arial" w:hAnsi="Arial" w:cs="Arial"/>
                <w:b/>
                <w:bCs/>
                <w:sz w:val="21"/>
                <w:szCs w:val="21"/>
                <w:lang w:val="ru-RU"/>
              </w:rPr>
              <w:t>Подсветка салона</w:t>
            </w:r>
          </w:p>
          <w:p w:rsidR="001E0E7E" w:rsidRDefault="001E0E7E" w:rsidP="001C1EA6">
            <w:pPr>
              <w:autoSpaceDE w:val="0"/>
              <w:autoSpaceDN w:val="0"/>
              <w:adjustRightInd w:val="0"/>
              <w:jc w:val="both"/>
              <w:rPr>
                <w:rFonts w:ascii="Arial" w:hAnsi="Arial" w:cs="Arial"/>
                <w:sz w:val="20"/>
                <w:szCs w:val="20"/>
                <w:lang w:val="ru-RU"/>
              </w:rPr>
            </w:pPr>
          </w:p>
          <w:p w:rsidR="001E0E7E" w:rsidRPr="00424F84" w:rsidRDefault="001E0E7E" w:rsidP="001C1EA6">
            <w:pPr>
              <w:autoSpaceDE w:val="0"/>
              <w:autoSpaceDN w:val="0"/>
              <w:adjustRightInd w:val="0"/>
              <w:spacing w:before="60"/>
              <w:jc w:val="both"/>
              <w:rPr>
                <w:rFonts w:ascii="Arial" w:hAnsi="Arial" w:cs="Arial"/>
                <w:b/>
                <w:sz w:val="17"/>
                <w:szCs w:val="17"/>
                <w:lang w:val="ru-RU"/>
              </w:rPr>
            </w:pPr>
            <w:r>
              <w:rPr>
                <w:rFonts w:ascii="Arial" w:hAnsi="Arial" w:cs="Arial"/>
                <w:b/>
                <w:noProof/>
                <w:sz w:val="17"/>
                <w:szCs w:val="17"/>
                <w:lang w:val="ru-RU"/>
              </w:rPr>
              <w:drawing>
                <wp:inline distT="0" distB="0" distL="0" distR="0">
                  <wp:extent cx="2238375" cy="1724025"/>
                  <wp:effectExtent l="19050" t="0" r="9525"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168"/>
                          <a:srcRect/>
                          <a:stretch>
                            <a:fillRect/>
                          </a:stretch>
                        </pic:blipFill>
                        <pic:spPr bwMode="auto">
                          <a:xfrm>
                            <a:off x="0" y="0"/>
                            <a:ext cx="2238375" cy="1724025"/>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jc w:val="both"/>
              <w:rPr>
                <w:rFonts w:ascii="Arial" w:hAnsi="Arial" w:cs="Arial"/>
                <w:b/>
                <w:sz w:val="17"/>
                <w:szCs w:val="17"/>
                <w:lang w:val="ru-RU"/>
              </w:rPr>
            </w:pPr>
          </w:p>
          <w:p w:rsidR="001E0E7E" w:rsidRPr="00141E76" w:rsidRDefault="001E0E7E" w:rsidP="001C1EA6">
            <w:pPr>
              <w:autoSpaceDE w:val="0"/>
              <w:autoSpaceDN w:val="0"/>
              <w:adjustRightInd w:val="0"/>
              <w:jc w:val="both"/>
              <w:rPr>
                <w:rFonts w:ascii="Arial" w:hAnsi="Arial" w:cs="Arial"/>
                <w:b/>
                <w:bCs/>
                <w:sz w:val="17"/>
                <w:szCs w:val="17"/>
                <w:lang w:val="ru-RU"/>
              </w:rPr>
            </w:pPr>
            <w:r>
              <w:rPr>
                <w:rFonts w:ascii="Arial" w:hAnsi="Arial" w:cs="Arial"/>
                <w:b/>
                <w:bCs/>
                <w:sz w:val="17"/>
                <w:szCs w:val="17"/>
                <w:lang w:val="ru-RU"/>
              </w:rPr>
              <w:t>Чтобы</w:t>
            </w:r>
            <w:r w:rsidRPr="008E3613">
              <w:rPr>
                <w:rFonts w:ascii="Arial" w:hAnsi="Arial" w:cs="Arial"/>
                <w:b/>
                <w:bCs/>
                <w:sz w:val="17"/>
                <w:szCs w:val="17"/>
                <w:lang w:val="ru-RU"/>
              </w:rPr>
              <w:t xml:space="preserve"> </w:t>
            </w:r>
            <w:r>
              <w:rPr>
                <w:rFonts w:ascii="Arial" w:hAnsi="Arial" w:cs="Arial"/>
                <w:b/>
                <w:bCs/>
                <w:sz w:val="17"/>
                <w:szCs w:val="17"/>
                <w:lang w:val="ru-RU"/>
              </w:rPr>
              <w:t>включить</w:t>
            </w:r>
            <w:r w:rsidRPr="008E3613">
              <w:rPr>
                <w:rFonts w:ascii="Arial" w:hAnsi="Arial" w:cs="Arial"/>
                <w:b/>
                <w:bCs/>
                <w:sz w:val="17"/>
                <w:szCs w:val="17"/>
                <w:lang w:val="ru-RU"/>
              </w:rPr>
              <w:t xml:space="preserve"> </w:t>
            </w:r>
            <w:r>
              <w:rPr>
                <w:rFonts w:ascii="Arial" w:hAnsi="Arial" w:cs="Arial"/>
                <w:b/>
                <w:bCs/>
                <w:sz w:val="17"/>
                <w:szCs w:val="17"/>
                <w:lang w:val="ru-RU"/>
              </w:rPr>
              <w:t>подсветку салона, передвиньте выключатель</w:t>
            </w:r>
            <w:r w:rsidRPr="00141E76">
              <w:rPr>
                <w:rFonts w:ascii="Arial" w:hAnsi="Arial" w:cs="Arial"/>
                <w:b/>
                <w:bCs/>
                <w:sz w:val="17"/>
                <w:szCs w:val="17"/>
                <w:lang w:val="ru-RU"/>
              </w:rPr>
              <w:t>.</w:t>
            </w:r>
          </w:p>
          <w:p w:rsidR="001E0E7E" w:rsidRPr="00BD3538"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Выключатель</w:t>
            </w:r>
            <w:r w:rsidRPr="00BD3538">
              <w:rPr>
                <w:rFonts w:ascii="Arial" w:hAnsi="Arial" w:cs="Arial"/>
                <w:sz w:val="17"/>
                <w:szCs w:val="17"/>
                <w:lang w:val="ru-RU"/>
              </w:rPr>
              <w:t xml:space="preserve"> </w:t>
            </w:r>
            <w:r>
              <w:rPr>
                <w:rFonts w:ascii="Arial" w:hAnsi="Arial" w:cs="Arial"/>
                <w:sz w:val="17"/>
                <w:szCs w:val="17"/>
                <w:lang w:val="ru-RU"/>
              </w:rPr>
              <w:t>подсветки салона</w:t>
            </w:r>
            <w:r w:rsidRPr="00BD3538">
              <w:rPr>
                <w:rFonts w:ascii="Arial" w:hAnsi="Arial" w:cs="Arial"/>
                <w:sz w:val="17"/>
                <w:szCs w:val="17"/>
                <w:lang w:val="ru-RU"/>
              </w:rPr>
              <w:t xml:space="preserve"> </w:t>
            </w:r>
            <w:r>
              <w:rPr>
                <w:rFonts w:ascii="Arial" w:hAnsi="Arial" w:cs="Arial"/>
                <w:sz w:val="17"/>
                <w:szCs w:val="17"/>
                <w:lang w:val="ru-RU"/>
              </w:rPr>
              <w:t>имеет следующие положения</w:t>
            </w:r>
            <w:r w:rsidRPr="00BD3538">
              <w:rPr>
                <w:rFonts w:ascii="Arial" w:hAnsi="Arial" w:cs="Arial"/>
                <w:sz w:val="17"/>
                <w:szCs w:val="17"/>
                <w:lang w:val="ru-RU"/>
              </w:rPr>
              <w:t>:</w:t>
            </w:r>
          </w:p>
          <w:p w:rsidR="001E0E7E" w:rsidRPr="00BD3538" w:rsidRDefault="001E0E7E" w:rsidP="001C1EA6">
            <w:pPr>
              <w:autoSpaceDE w:val="0"/>
              <w:autoSpaceDN w:val="0"/>
              <w:adjustRightInd w:val="0"/>
              <w:jc w:val="both"/>
              <w:rPr>
                <w:rFonts w:ascii="Arial" w:hAnsi="Arial" w:cs="Arial"/>
                <w:sz w:val="17"/>
                <w:szCs w:val="17"/>
                <w:lang w:val="ru-RU"/>
              </w:rPr>
            </w:pPr>
            <w:r w:rsidRPr="00BD3538">
              <w:rPr>
                <w:rFonts w:ascii="Arial" w:hAnsi="Arial" w:cs="Arial"/>
                <w:sz w:val="17"/>
                <w:szCs w:val="17"/>
                <w:lang w:val="ru-RU"/>
              </w:rPr>
              <w:t>“</w:t>
            </w:r>
            <w:r w:rsidRPr="00424F84">
              <w:rPr>
                <w:rFonts w:ascii="Arial" w:hAnsi="Arial" w:cs="Arial"/>
                <w:sz w:val="17"/>
                <w:szCs w:val="17"/>
                <w:lang w:val="en-US"/>
              </w:rPr>
              <w:t>ON</w:t>
            </w:r>
            <w:r w:rsidRPr="00BD3538">
              <w:rPr>
                <w:rFonts w:ascii="Arial" w:hAnsi="Arial" w:cs="Arial"/>
                <w:sz w:val="17"/>
                <w:szCs w:val="17"/>
                <w:lang w:val="ru-RU"/>
              </w:rPr>
              <w:t>”—</w:t>
            </w:r>
            <w:r>
              <w:rPr>
                <w:rFonts w:ascii="Arial" w:hAnsi="Arial" w:cs="Arial"/>
                <w:sz w:val="17"/>
                <w:szCs w:val="17"/>
                <w:lang w:val="ru-RU"/>
              </w:rPr>
              <w:t>Освещение все время включено.</w:t>
            </w:r>
          </w:p>
          <w:p w:rsidR="001E0E7E" w:rsidRPr="00BD3538" w:rsidRDefault="001E0E7E" w:rsidP="001C1EA6">
            <w:pPr>
              <w:autoSpaceDE w:val="0"/>
              <w:autoSpaceDN w:val="0"/>
              <w:adjustRightInd w:val="0"/>
              <w:jc w:val="both"/>
              <w:rPr>
                <w:rFonts w:ascii="Arial" w:hAnsi="Arial" w:cs="Arial"/>
                <w:sz w:val="17"/>
                <w:szCs w:val="17"/>
                <w:lang w:val="ru-RU"/>
              </w:rPr>
            </w:pPr>
            <w:r w:rsidRPr="00BD3538">
              <w:rPr>
                <w:rFonts w:ascii="Arial" w:hAnsi="Arial" w:cs="Arial"/>
                <w:sz w:val="17"/>
                <w:szCs w:val="17"/>
                <w:lang w:val="ru-RU"/>
              </w:rPr>
              <w:t>“</w:t>
            </w:r>
            <w:r w:rsidRPr="00424F84">
              <w:rPr>
                <w:rFonts w:ascii="Arial" w:hAnsi="Arial" w:cs="Arial"/>
                <w:sz w:val="17"/>
                <w:szCs w:val="17"/>
                <w:lang w:val="en-US"/>
              </w:rPr>
              <w:t>OFF</w:t>
            </w:r>
            <w:r w:rsidRPr="00BD3538">
              <w:rPr>
                <w:rFonts w:ascii="Arial" w:hAnsi="Arial" w:cs="Arial"/>
                <w:sz w:val="17"/>
                <w:szCs w:val="17"/>
                <w:lang w:val="ru-RU"/>
              </w:rPr>
              <w:t>”—</w:t>
            </w:r>
            <w:r>
              <w:rPr>
                <w:rFonts w:ascii="Arial" w:hAnsi="Arial" w:cs="Arial"/>
                <w:sz w:val="17"/>
                <w:szCs w:val="17"/>
                <w:lang w:val="ru-RU"/>
              </w:rPr>
              <w:t>Освещение выключено</w:t>
            </w:r>
            <w:r w:rsidRPr="00BD3538">
              <w:rPr>
                <w:rFonts w:ascii="Arial" w:hAnsi="Arial" w:cs="Arial"/>
                <w:sz w:val="17"/>
                <w:szCs w:val="17"/>
                <w:lang w:val="ru-RU"/>
              </w:rPr>
              <w:t>.</w:t>
            </w:r>
          </w:p>
          <w:p w:rsidR="001E0E7E" w:rsidRPr="002763CF" w:rsidRDefault="001E0E7E" w:rsidP="001C1EA6">
            <w:pPr>
              <w:autoSpaceDE w:val="0"/>
              <w:autoSpaceDN w:val="0"/>
              <w:adjustRightInd w:val="0"/>
              <w:jc w:val="both"/>
              <w:rPr>
                <w:rFonts w:ascii="Arial" w:hAnsi="Arial" w:cs="Arial"/>
                <w:sz w:val="20"/>
                <w:szCs w:val="20"/>
                <w:lang w:val="ru-RU"/>
              </w:rPr>
            </w:pPr>
            <w:r w:rsidRPr="00BD3538">
              <w:rPr>
                <w:rFonts w:ascii="Arial" w:hAnsi="Arial" w:cs="Arial"/>
                <w:sz w:val="17"/>
                <w:szCs w:val="17"/>
                <w:lang w:val="ru-RU"/>
              </w:rPr>
              <w:t>“</w:t>
            </w:r>
            <w:r w:rsidRPr="00424F84">
              <w:rPr>
                <w:rFonts w:ascii="Arial" w:hAnsi="Arial" w:cs="Arial"/>
                <w:sz w:val="17"/>
                <w:szCs w:val="17"/>
                <w:lang w:val="en-US"/>
              </w:rPr>
              <w:t>DOOR</w:t>
            </w:r>
            <w:r w:rsidRPr="00BD3538">
              <w:rPr>
                <w:rFonts w:ascii="Arial" w:hAnsi="Arial" w:cs="Arial"/>
                <w:sz w:val="17"/>
                <w:szCs w:val="17"/>
                <w:lang w:val="ru-RU"/>
              </w:rPr>
              <w:t>”—</w:t>
            </w:r>
            <w:r>
              <w:rPr>
                <w:rFonts w:ascii="Arial" w:hAnsi="Arial" w:cs="Arial"/>
                <w:sz w:val="17"/>
                <w:szCs w:val="17"/>
                <w:lang w:val="ru-RU"/>
              </w:rPr>
              <w:t>Освещение включается, когда открыта любая из боковых дверей, задняя дверь или заднее окно</w:t>
            </w:r>
            <w:r w:rsidRPr="00BD3538">
              <w:rPr>
                <w:rFonts w:ascii="Arial" w:hAnsi="Arial" w:cs="Arial"/>
                <w:sz w:val="17"/>
                <w:szCs w:val="17"/>
                <w:lang w:val="ru-RU"/>
              </w:rPr>
              <w:t xml:space="preserve">. </w:t>
            </w:r>
            <w:r>
              <w:rPr>
                <w:rFonts w:ascii="Arial" w:hAnsi="Arial" w:cs="Arial"/>
                <w:sz w:val="17"/>
                <w:szCs w:val="17"/>
                <w:lang w:val="ru-RU"/>
              </w:rPr>
              <w:t xml:space="preserve"> Освещение выключается, когда все боковые двери, задняя дверь и заднее окно закрыты.</w:t>
            </w:r>
          </w:p>
        </w:tc>
      </w:tr>
    </w:tbl>
    <w:p w:rsidR="001E0E7E" w:rsidRPr="003B042D" w:rsidRDefault="001E0E7E" w:rsidP="001E0E7E">
      <w:pPr>
        <w:jc w:val="both"/>
        <w:rPr>
          <w:rFonts w:ascii="Arial" w:hAnsi="Arial" w:cs="Arial"/>
          <w:b/>
          <w:sz w:val="17"/>
          <w:szCs w:val="17"/>
          <w:lang w:val="ru-RU"/>
        </w:rPr>
      </w:pPr>
    </w:p>
    <w:p w:rsidR="001E0E7E" w:rsidRPr="000714A2" w:rsidRDefault="001E0E7E" w:rsidP="001E0E7E">
      <w:pPr>
        <w:jc w:val="both"/>
        <w:rPr>
          <w:rFonts w:ascii="Arial" w:hAnsi="Arial" w:cs="Arial"/>
          <w:b/>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41"/>
        <w:gridCol w:w="3786"/>
      </w:tblGrid>
      <w:tr w:rsidR="001E0E7E" w:rsidRPr="00CB7EFF" w:rsidTr="001C1EA6">
        <w:tc>
          <w:tcPr>
            <w:tcW w:w="3789" w:type="dxa"/>
          </w:tcPr>
          <w:p w:rsidR="001E0E7E" w:rsidRPr="00B910CC"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lastRenderedPageBreak/>
              <w:t>СИСТЕМА ОСВЕЩЕНИЯ ПОСАДКИ</w:t>
            </w:r>
          </w:p>
          <w:p w:rsidR="001E0E7E" w:rsidRPr="004F41C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Включение при открывании дверей</w:t>
            </w:r>
            <w:r w:rsidRPr="00B910CC">
              <w:rPr>
                <w:rFonts w:ascii="Arial" w:hAnsi="Arial" w:cs="Arial"/>
                <w:sz w:val="17"/>
                <w:szCs w:val="17"/>
                <w:lang w:val="ru-RU"/>
              </w:rPr>
              <w:t>—</w:t>
            </w:r>
            <w:r>
              <w:rPr>
                <w:rFonts w:ascii="Arial" w:hAnsi="Arial" w:cs="Arial"/>
                <w:sz w:val="17"/>
                <w:szCs w:val="17"/>
                <w:lang w:val="ru-RU"/>
              </w:rPr>
              <w:t xml:space="preserve">Когда выключатель находится в положении </w:t>
            </w:r>
            <w:r w:rsidRPr="00AA2820">
              <w:rPr>
                <w:rFonts w:ascii="Arial" w:hAnsi="Arial" w:cs="Arial"/>
                <w:sz w:val="17"/>
                <w:szCs w:val="17"/>
                <w:lang w:val="ru-RU"/>
              </w:rPr>
              <w:t>“</w:t>
            </w:r>
            <w:r w:rsidRPr="00424F84">
              <w:rPr>
                <w:rFonts w:ascii="Arial" w:hAnsi="Arial" w:cs="Arial"/>
                <w:sz w:val="17"/>
                <w:szCs w:val="17"/>
                <w:lang w:val="en-US"/>
              </w:rPr>
              <w:t>DOOR</w:t>
            </w:r>
            <w:r>
              <w:rPr>
                <w:rFonts w:ascii="Arial" w:hAnsi="Arial" w:cs="Arial"/>
                <w:sz w:val="17"/>
                <w:szCs w:val="17"/>
                <w:lang w:val="ru-RU"/>
              </w:rPr>
              <w:t>”, свет включается при открывании любой боковой двери, задней двери и заднего окна</w:t>
            </w:r>
            <w:r w:rsidRPr="00A57F8D">
              <w:rPr>
                <w:rFonts w:ascii="Arial" w:hAnsi="Arial" w:cs="Arial"/>
                <w:sz w:val="17"/>
                <w:szCs w:val="17"/>
                <w:lang w:val="ru-RU"/>
              </w:rPr>
              <w:t xml:space="preserve">. </w:t>
            </w:r>
            <w:r>
              <w:rPr>
                <w:rFonts w:ascii="Arial" w:hAnsi="Arial" w:cs="Arial"/>
                <w:sz w:val="17"/>
                <w:szCs w:val="17"/>
                <w:lang w:val="ru-RU"/>
              </w:rPr>
              <w:t xml:space="preserve"> После того, как все боковые двери, задняя дверь и заднее окно закрылись, свет будет гореть еще 15 секунд, а затем постепенно погаснет.</w:t>
            </w:r>
          </w:p>
          <w:p w:rsidR="001E0E7E" w:rsidRPr="00C326B7"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Включение от зажигания</w:t>
            </w:r>
            <w:r w:rsidRPr="004F41CC">
              <w:rPr>
                <w:rFonts w:ascii="Arial" w:hAnsi="Arial" w:cs="Arial"/>
                <w:sz w:val="17"/>
                <w:szCs w:val="17"/>
                <w:lang w:val="ru-RU"/>
              </w:rPr>
              <w:t>—</w:t>
            </w:r>
            <w:r>
              <w:rPr>
                <w:rFonts w:ascii="Arial" w:hAnsi="Arial" w:cs="Arial"/>
                <w:sz w:val="17"/>
                <w:szCs w:val="17"/>
                <w:lang w:val="ru-RU"/>
              </w:rPr>
              <w:t xml:space="preserve">Когда выключатель находится в положении </w:t>
            </w:r>
            <w:r w:rsidRPr="004F41CC">
              <w:rPr>
                <w:rFonts w:ascii="Arial" w:hAnsi="Arial" w:cs="Arial"/>
                <w:sz w:val="17"/>
                <w:szCs w:val="17"/>
                <w:lang w:val="ru-RU"/>
              </w:rPr>
              <w:t>“</w:t>
            </w:r>
            <w:r w:rsidRPr="00424F84">
              <w:rPr>
                <w:rFonts w:ascii="Arial" w:hAnsi="Arial" w:cs="Arial"/>
                <w:sz w:val="17"/>
                <w:szCs w:val="17"/>
                <w:lang w:val="en-US"/>
              </w:rPr>
              <w:t>DOOR</w:t>
            </w:r>
            <w:r w:rsidRPr="004F41CC">
              <w:rPr>
                <w:rFonts w:ascii="Arial" w:hAnsi="Arial" w:cs="Arial"/>
                <w:sz w:val="17"/>
                <w:szCs w:val="17"/>
                <w:lang w:val="ru-RU"/>
              </w:rPr>
              <w:t xml:space="preserve">”, </w:t>
            </w:r>
            <w:r>
              <w:rPr>
                <w:rFonts w:ascii="Arial" w:hAnsi="Arial" w:cs="Arial"/>
                <w:sz w:val="17"/>
                <w:szCs w:val="17"/>
                <w:lang w:val="ru-RU"/>
              </w:rPr>
              <w:t xml:space="preserve">свет включается при переключении замка зажигания в положение </w:t>
            </w:r>
            <w:r w:rsidRPr="004F41CC">
              <w:rPr>
                <w:rFonts w:ascii="Arial" w:hAnsi="Arial" w:cs="Arial"/>
                <w:sz w:val="17"/>
                <w:szCs w:val="17"/>
                <w:lang w:val="ru-RU"/>
              </w:rPr>
              <w:t>“</w:t>
            </w:r>
            <w:r w:rsidRPr="00424F84">
              <w:rPr>
                <w:rFonts w:ascii="Arial" w:hAnsi="Arial" w:cs="Arial"/>
                <w:sz w:val="17"/>
                <w:szCs w:val="17"/>
                <w:lang w:val="en-US"/>
              </w:rPr>
              <w:t>LOCK</w:t>
            </w:r>
            <w:r w:rsidRPr="004F41CC">
              <w:rPr>
                <w:rFonts w:ascii="Arial" w:hAnsi="Arial" w:cs="Arial"/>
                <w:sz w:val="17"/>
                <w:szCs w:val="17"/>
                <w:lang w:val="ru-RU"/>
              </w:rPr>
              <w:t xml:space="preserve">”. </w:t>
            </w:r>
            <w:r>
              <w:rPr>
                <w:rFonts w:ascii="Arial" w:hAnsi="Arial" w:cs="Arial"/>
                <w:sz w:val="17"/>
                <w:szCs w:val="17"/>
                <w:lang w:val="ru-RU"/>
              </w:rPr>
              <w:t>Свет будет гореть еще 15 секунд, а затем постепенно погаснет</w:t>
            </w:r>
            <w:r w:rsidRPr="00C326B7">
              <w:rPr>
                <w:rFonts w:ascii="Arial" w:hAnsi="Arial" w:cs="Arial"/>
                <w:sz w:val="17"/>
                <w:szCs w:val="17"/>
                <w:lang w:val="ru-RU"/>
              </w:rPr>
              <w:t>.</w:t>
            </w:r>
          </w:p>
          <w:p w:rsidR="001E0E7E" w:rsidRPr="00C326B7"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Но в следующих ситуациях свет выключается немедленно</w:t>
            </w:r>
            <w:r w:rsidRPr="00C326B7">
              <w:rPr>
                <w:rFonts w:ascii="Arial" w:hAnsi="Arial" w:cs="Arial"/>
                <w:sz w:val="17"/>
                <w:szCs w:val="17"/>
                <w:lang w:val="ru-RU"/>
              </w:rPr>
              <w:t>.</w:t>
            </w:r>
          </w:p>
          <w:p w:rsidR="001E0E7E" w:rsidRPr="00C326B7" w:rsidRDefault="001E0E7E" w:rsidP="00A40B70">
            <w:pPr>
              <w:numPr>
                <w:ilvl w:val="0"/>
                <w:numId w:val="22"/>
              </w:numPr>
              <w:tabs>
                <w:tab w:val="clear" w:pos="720"/>
              </w:tabs>
              <w:autoSpaceDE w:val="0"/>
              <w:autoSpaceDN w:val="0"/>
              <w:adjustRightInd w:val="0"/>
              <w:spacing w:before="60"/>
              <w:ind w:left="360"/>
              <w:jc w:val="both"/>
              <w:rPr>
                <w:rFonts w:ascii="Arial" w:hAnsi="Arial" w:cs="Arial"/>
                <w:sz w:val="17"/>
                <w:szCs w:val="17"/>
                <w:lang w:val="ru-RU"/>
              </w:rPr>
            </w:pPr>
            <w:r>
              <w:rPr>
                <w:rFonts w:ascii="Arial" w:hAnsi="Arial" w:cs="Arial"/>
                <w:sz w:val="17"/>
                <w:szCs w:val="17"/>
                <w:lang w:val="ru-RU"/>
              </w:rPr>
              <w:t>После</w:t>
            </w:r>
            <w:r w:rsidRPr="00C326B7">
              <w:rPr>
                <w:rFonts w:ascii="Arial" w:hAnsi="Arial" w:cs="Arial"/>
                <w:sz w:val="17"/>
                <w:szCs w:val="17"/>
                <w:lang w:val="ru-RU"/>
              </w:rPr>
              <w:t xml:space="preserve"> </w:t>
            </w:r>
            <w:r>
              <w:rPr>
                <w:rFonts w:ascii="Arial" w:hAnsi="Arial" w:cs="Arial"/>
                <w:sz w:val="17"/>
                <w:szCs w:val="17"/>
                <w:lang w:val="ru-RU"/>
              </w:rPr>
              <w:t>того</w:t>
            </w:r>
            <w:r w:rsidRPr="00C326B7">
              <w:rPr>
                <w:rFonts w:ascii="Arial" w:hAnsi="Arial" w:cs="Arial"/>
                <w:sz w:val="17"/>
                <w:szCs w:val="17"/>
                <w:lang w:val="ru-RU"/>
              </w:rPr>
              <w:t xml:space="preserve">, </w:t>
            </w:r>
            <w:r>
              <w:rPr>
                <w:rFonts w:ascii="Arial" w:hAnsi="Arial" w:cs="Arial"/>
                <w:sz w:val="17"/>
                <w:szCs w:val="17"/>
                <w:lang w:val="ru-RU"/>
              </w:rPr>
              <w:t>как</w:t>
            </w:r>
            <w:r w:rsidRPr="00C326B7">
              <w:rPr>
                <w:rFonts w:ascii="Arial" w:hAnsi="Arial" w:cs="Arial"/>
                <w:sz w:val="17"/>
                <w:szCs w:val="17"/>
                <w:lang w:val="ru-RU"/>
              </w:rPr>
              <w:t xml:space="preserve"> </w:t>
            </w:r>
            <w:r>
              <w:rPr>
                <w:rFonts w:ascii="Arial" w:hAnsi="Arial" w:cs="Arial"/>
                <w:sz w:val="17"/>
                <w:szCs w:val="17"/>
                <w:lang w:val="ru-RU"/>
              </w:rPr>
              <w:t>закрылись</w:t>
            </w:r>
            <w:r w:rsidRPr="00C326B7">
              <w:rPr>
                <w:rFonts w:ascii="Arial" w:hAnsi="Arial" w:cs="Arial"/>
                <w:sz w:val="17"/>
                <w:szCs w:val="17"/>
                <w:lang w:val="ru-RU"/>
              </w:rPr>
              <w:t xml:space="preserve"> </w:t>
            </w:r>
            <w:r>
              <w:rPr>
                <w:rFonts w:ascii="Arial" w:hAnsi="Arial" w:cs="Arial"/>
                <w:sz w:val="17"/>
                <w:szCs w:val="17"/>
                <w:lang w:val="ru-RU"/>
              </w:rPr>
              <w:t xml:space="preserve">все боковые двери, задняя дверь и заднее окно, а ключ зажигания находится в положении </w:t>
            </w:r>
            <w:r w:rsidRPr="00C326B7">
              <w:rPr>
                <w:rFonts w:ascii="Arial" w:hAnsi="Arial" w:cs="Arial"/>
                <w:sz w:val="17"/>
                <w:szCs w:val="17"/>
                <w:lang w:val="ru-RU"/>
              </w:rPr>
              <w:t>“</w:t>
            </w:r>
            <w:r w:rsidRPr="00424F84">
              <w:rPr>
                <w:rFonts w:ascii="Arial" w:hAnsi="Arial" w:cs="Arial"/>
                <w:sz w:val="17"/>
                <w:szCs w:val="17"/>
                <w:lang w:val="en-US"/>
              </w:rPr>
              <w:t>ACC</w:t>
            </w:r>
            <w:r w:rsidRPr="00C326B7">
              <w:rPr>
                <w:rFonts w:ascii="Arial" w:hAnsi="Arial" w:cs="Arial"/>
                <w:sz w:val="17"/>
                <w:szCs w:val="17"/>
                <w:lang w:val="ru-RU"/>
              </w:rPr>
              <w:t xml:space="preserve">” </w:t>
            </w:r>
            <w:r>
              <w:rPr>
                <w:rFonts w:ascii="Arial" w:hAnsi="Arial" w:cs="Arial"/>
                <w:sz w:val="17"/>
                <w:szCs w:val="17"/>
                <w:lang w:val="ru-RU"/>
              </w:rPr>
              <w:t>или</w:t>
            </w:r>
            <w:r w:rsidRPr="00C326B7">
              <w:rPr>
                <w:rFonts w:ascii="Arial" w:hAnsi="Arial" w:cs="Arial"/>
                <w:sz w:val="17"/>
                <w:szCs w:val="17"/>
                <w:lang w:val="ru-RU"/>
              </w:rPr>
              <w:t xml:space="preserve"> “</w:t>
            </w:r>
            <w:r w:rsidRPr="00424F84">
              <w:rPr>
                <w:rFonts w:ascii="Arial" w:hAnsi="Arial" w:cs="Arial"/>
                <w:sz w:val="17"/>
                <w:szCs w:val="17"/>
                <w:lang w:val="en-US"/>
              </w:rPr>
              <w:t>ON</w:t>
            </w:r>
            <w:r w:rsidRPr="00C326B7">
              <w:rPr>
                <w:rFonts w:ascii="Arial" w:hAnsi="Arial" w:cs="Arial"/>
                <w:sz w:val="17"/>
                <w:szCs w:val="17"/>
                <w:lang w:val="ru-RU"/>
              </w:rPr>
              <w:t>”.</w:t>
            </w:r>
          </w:p>
          <w:p w:rsidR="001E0E7E" w:rsidRPr="00C326B7" w:rsidRDefault="001E0E7E" w:rsidP="00A40B70">
            <w:pPr>
              <w:numPr>
                <w:ilvl w:val="0"/>
                <w:numId w:val="22"/>
              </w:numPr>
              <w:tabs>
                <w:tab w:val="clear" w:pos="720"/>
              </w:tabs>
              <w:autoSpaceDE w:val="0"/>
              <w:autoSpaceDN w:val="0"/>
              <w:adjustRightInd w:val="0"/>
              <w:spacing w:before="60"/>
              <w:ind w:left="360"/>
              <w:jc w:val="both"/>
              <w:rPr>
                <w:rFonts w:ascii="Arial" w:hAnsi="Arial" w:cs="Arial"/>
                <w:sz w:val="17"/>
                <w:szCs w:val="17"/>
                <w:lang w:val="ru-RU"/>
              </w:rPr>
            </w:pPr>
            <w:r>
              <w:rPr>
                <w:rFonts w:ascii="Arial" w:hAnsi="Arial" w:cs="Arial"/>
                <w:sz w:val="17"/>
                <w:szCs w:val="17"/>
                <w:lang w:val="ru-RU"/>
              </w:rPr>
              <w:t>Все</w:t>
            </w:r>
            <w:r w:rsidRPr="00C326B7">
              <w:rPr>
                <w:rFonts w:ascii="Arial" w:hAnsi="Arial" w:cs="Arial"/>
                <w:sz w:val="17"/>
                <w:szCs w:val="17"/>
                <w:lang w:val="ru-RU"/>
              </w:rPr>
              <w:t xml:space="preserve"> </w:t>
            </w:r>
            <w:r>
              <w:rPr>
                <w:rFonts w:ascii="Arial" w:hAnsi="Arial" w:cs="Arial"/>
                <w:sz w:val="17"/>
                <w:szCs w:val="17"/>
                <w:lang w:val="ru-RU"/>
              </w:rPr>
              <w:t>боковые двери, задняя дверь и заднее окно</w:t>
            </w:r>
            <w:r w:rsidRPr="00C326B7">
              <w:rPr>
                <w:rFonts w:ascii="Arial" w:hAnsi="Arial" w:cs="Arial"/>
                <w:sz w:val="17"/>
                <w:szCs w:val="17"/>
                <w:lang w:val="ru-RU"/>
              </w:rPr>
              <w:t xml:space="preserve"> </w:t>
            </w:r>
            <w:r>
              <w:rPr>
                <w:rFonts w:ascii="Arial" w:hAnsi="Arial" w:cs="Arial"/>
                <w:sz w:val="17"/>
                <w:szCs w:val="17"/>
                <w:lang w:val="ru-RU"/>
              </w:rPr>
              <w:t>были закрыты и заперты на замок</w:t>
            </w:r>
            <w:r w:rsidRPr="00C326B7">
              <w:rPr>
                <w:rFonts w:ascii="Arial" w:hAnsi="Arial" w:cs="Arial"/>
                <w:sz w:val="17"/>
                <w:szCs w:val="17"/>
                <w:lang w:val="ru-RU"/>
              </w:rPr>
              <w:t>.</w:t>
            </w:r>
          </w:p>
          <w:p w:rsidR="001E0E7E" w:rsidRPr="00C96BC9"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После открывания замка любой из боковых или задней двери с помощью ключа или дистанционного управления свет включается и остается включенным в течение 15 секунд, после чего постепенно гаснет.</w:t>
            </w:r>
          </w:p>
        </w:tc>
        <w:tc>
          <w:tcPr>
            <w:tcW w:w="3741" w:type="dxa"/>
          </w:tcPr>
          <w:p w:rsidR="001E0E7E" w:rsidRPr="00C326B7"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По желанию, эта система может быть отрегулирована следующим образом</w:t>
            </w:r>
            <w:r w:rsidRPr="00C326B7">
              <w:rPr>
                <w:rFonts w:ascii="Arial" w:hAnsi="Arial" w:cs="Arial"/>
                <w:sz w:val="17"/>
                <w:szCs w:val="17"/>
                <w:lang w:val="ru-RU"/>
              </w:rPr>
              <w:t xml:space="preserve">. </w:t>
            </w:r>
            <w:r>
              <w:rPr>
                <w:rFonts w:ascii="Arial" w:hAnsi="Arial" w:cs="Arial"/>
                <w:sz w:val="17"/>
                <w:szCs w:val="17"/>
                <w:lang w:val="ru-RU"/>
              </w:rPr>
              <w:t xml:space="preserve"> Более подробную консультацию вы получите у вашего дилера </w:t>
            </w:r>
            <w:r>
              <w:rPr>
                <w:rFonts w:ascii="Arial" w:hAnsi="Arial" w:cs="Arial"/>
                <w:sz w:val="17"/>
                <w:szCs w:val="17"/>
                <w:lang w:val="en-US"/>
              </w:rPr>
              <w:t>T</w:t>
            </w:r>
            <w:r w:rsidRPr="00424F84">
              <w:rPr>
                <w:rFonts w:ascii="Arial" w:hAnsi="Arial" w:cs="Arial"/>
                <w:sz w:val="17"/>
                <w:szCs w:val="17"/>
                <w:lang w:val="en-US"/>
              </w:rPr>
              <w:t>oyota</w:t>
            </w:r>
            <w:r w:rsidRPr="00C326B7">
              <w:rPr>
                <w:rFonts w:ascii="Arial" w:hAnsi="Arial" w:cs="Arial"/>
                <w:sz w:val="17"/>
                <w:szCs w:val="17"/>
                <w:lang w:val="ru-RU"/>
              </w:rPr>
              <w:t>.</w:t>
            </w:r>
          </w:p>
          <w:p w:rsidR="001E0E7E" w:rsidRPr="00D939FC" w:rsidRDefault="001E0E7E" w:rsidP="00A40B70">
            <w:pPr>
              <w:numPr>
                <w:ilvl w:val="0"/>
                <w:numId w:val="22"/>
              </w:numPr>
              <w:tabs>
                <w:tab w:val="clear" w:pos="720"/>
              </w:tabs>
              <w:autoSpaceDE w:val="0"/>
              <w:autoSpaceDN w:val="0"/>
              <w:adjustRightInd w:val="0"/>
              <w:spacing w:before="60"/>
              <w:ind w:left="360"/>
              <w:jc w:val="both"/>
              <w:rPr>
                <w:rFonts w:ascii="Arial" w:hAnsi="Arial" w:cs="Arial"/>
                <w:sz w:val="17"/>
                <w:szCs w:val="17"/>
                <w:lang w:val="ru-RU"/>
              </w:rPr>
            </w:pPr>
            <w:r>
              <w:rPr>
                <w:rFonts w:ascii="Arial" w:hAnsi="Arial" w:cs="Arial"/>
                <w:sz w:val="17"/>
                <w:szCs w:val="17"/>
                <w:lang w:val="ru-RU"/>
              </w:rPr>
              <w:t>Можно отменить включение освещения от ключа замка двери или дистанционного управления.</w:t>
            </w:r>
          </w:p>
          <w:p w:rsidR="001E0E7E" w:rsidRDefault="001E0E7E" w:rsidP="00A40B70">
            <w:pPr>
              <w:numPr>
                <w:ilvl w:val="0"/>
                <w:numId w:val="22"/>
              </w:numPr>
              <w:tabs>
                <w:tab w:val="clear" w:pos="720"/>
              </w:tabs>
              <w:autoSpaceDE w:val="0"/>
              <w:autoSpaceDN w:val="0"/>
              <w:adjustRightInd w:val="0"/>
              <w:spacing w:before="60"/>
              <w:ind w:left="360"/>
              <w:jc w:val="both"/>
              <w:rPr>
                <w:rFonts w:ascii="Arial" w:hAnsi="Arial" w:cs="Arial"/>
                <w:sz w:val="17"/>
                <w:szCs w:val="17"/>
                <w:lang w:val="ru-RU"/>
              </w:rPr>
            </w:pPr>
            <w:r>
              <w:rPr>
                <w:rFonts w:ascii="Arial" w:hAnsi="Arial" w:cs="Arial"/>
                <w:sz w:val="17"/>
                <w:szCs w:val="17"/>
                <w:lang w:val="ru-RU"/>
              </w:rPr>
              <w:t xml:space="preserve">Можно изменить время, в течение которого освещение остается в включенным.  </w:t>
            </w:r>
          </w:p>
          <w:p w:rsidR="001E0E7E" w:rsidRPr="00D939F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bCs/>
                <w:sz w:val="17"/>
                <w:szCs w:val="17"/>
                <w:lang w:val="ru-RU"/>
              </w:rPr>
              <w:t xml:space="preserve">Во избежание разрядки батареи, освещение автоматически отключается через 30 минут, когда ключ извлечен, дверь оставлена открытой, а выключатель находится в положении </w:t>
            </w:r>
            <w:r w:rsidRPr="00D939FC">
              <w:rPr>
                <w:rFonts w:ascii="Arial" w:hAnsi="Arial" w:cs="Arial"/>
                <w:sz w:val="17"/>
                <w:szCs w:val="17"/>
                <w:lang w:val="ru-RU"/>
              </w:rPr>
              <w:t>“</w:t>
            </w:r>
            <w:r w:rsidRPr="00424F84">
              <w:rPr>
                <w:rFonts w:ascii="Arial" w:hAnsi="Arial" w:cs="Arial"/>
                <w:sz w:val="17"/>
                <w:szCs w:val="17"/>
                <w:lang w:val="en-US"/>
              </w:rPr>
              <w:t>DOOR</w:t>
            </w:r>
            <w:r w:rsidRPr="00D939FC">
              <w:rPr>
                <w:rFonts w:ascii="Arial" w:hAnsi="Arial" w:cs="Arial"/>
                <w:sz w:val="17"/>
                <w:szCs w:val="17"/>
                <w:lang w:val="ru-RU"/>
              </w:rPr>
              <w:t>”.</w:t>
            </w:r>
          </w:p>
          <w:p w:rsidR="001E0E7E" w:rsidRPr="00D939FC" w:rsidRDefault="001E0E7E" w:rsidP="001C1EA6">
            <w:pPr>
              <w:autoSpaceDE w:val="0"/>
              <w:autoSpaceDN w:val="0"/>
              <w:adjustRightInd w:val="0"/>
              <w:spacing w:before="60"/>
              <w:jc w:val="both"/>
              <w:rPr>
                <w:rFonts w:ascii="Arial" w:hAnsi="Arial" w:cs="Arial"/>
                <w:b/>
                <w:bCs/>
                <w:sz w:val="17"/>
                <w:szCs w:val="17"/>
                <w:lang w:val="ru-RU"/>
              </w:rPr>
            </w:pPr>
          </w:p>
        </w:tc>
        <w:tc>
          <w:tcPr>
            <w:tcW w:w="3741" w:type="dxa"/>
          </w:tcPr>
          <w:p w:rsidR="001E0E7E" w:rsidRPr="00424F84" w:rsidRDefault="001E0E7E" w:rsidP="001C1EA6">
            <w:pPr>
              <w:autoSpaceDE w:val="0"/>
              <w:autoSpaceDN w:val="0"/>
              <w:adjustRightInd w:val="0"/>
              <w:spacing w:before="60"/>
              <w:rPr>
                <w:rFonts w:ascii="Arial" w:hAnsi="Arial" w:cs="Arial"/>
                <w:sz w:val="20"/>
                <w:szCs w:val="20"/>
                <w:lang w:val="en-US"/>
              </w:rPr>
            </w:pPr>
            <w:r>
              <w:rPr>
                <w:rFonts w:ascii="Arial" w:hAnsi="Arial" w:cs="Arial"/>
                <w:b/>
                <w:bCs/>
                <w:sz w:val="21"/>
                <w:szCs w:val="21"/>
                <w:lang w:val="ru-RU"/>
              </w:rPr>
              <w:t>Подсветка багажника</w:t>
            </w:r>
          </w:p>
          <w:p w:rsidR="001E0E7E" w:rsidRPr="00424F84"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noProof/>
                <w:sz w:val="17"/>
                <w:szCs w:val="17"/>
                <w:lang w:val="ru-RU"/>
              </w:rPr>
              <w:drawing>
                <wp:inline distT="0" distB="0" distL="0" distR="0">
                  <wp:extent cx="2238375" cy="1714500"/>
                  <wp:effectExtent l="19050" t="0" r="9525"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69"/>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E27EA1"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Чтобы включить подсветку багажника, передвиньте выключатель</w:t>
            </w:r>
            <w:r w:rsidRPr="00E27EA1">
              <w:rPr>
                <w:rFonts w:ascii="Arial" w:hAnsi="Arial" w:cs="Arial"/>
                <w:b/>
                <w:bCs/>
                <w:sz w:val="17"/>
                <w:szCs w:val="17"/>
                <w:lang w:val="ru-RU"/>
              </w:rPr>
              <w:t>.</w:t>
            </w:r>
          </w:p>
          <w:p w:rsidR="001E0E7E" w:rsidRPr="008F6DF4"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Выключатель багажника имеет следующие положения</w:t>
            </w:r>
            <w:r w:rsidRPr="008F6DF4">
              <w:rPr>
                <w:rFonts w:ascii="Arial" w:hAnsi="Arial" w:cs="Arial"/>
                <w:sz w:val="17"/>
                <w:szCs w:val="17"/>
                <w:lang w:val="ru-RU"/>
              </w:rPr>
              <w:t>:</w:t>
            </w:r>
          </w:p>
          <w:p w:rsidR="001E0E7E" w:rsidRPr="008F6DF4" w:rsidRDefault="001E0E7E" w:rsidP="001C1EA6">
            <w:pPr>
              <w:autoSpaceDE w:val="0"/>
              <w:autoSpaceDN w:val="0"/>
              <w:adjustRightInd w:val="0"/>
              <w:spacing w:before="60"/>
              <w:jc w:val="both"/>
              <w:rPr>
                <w:rFonts w:ascii="Arial" w:hAnsi="Arial" w:cs="Arial"/>
                <w:sz w:val="17"/>
                <w:szCs w:val="17"/>
                <w:lang w:val="ru-RU"/>
              </w:rPr>
            </w:pPr>
            <w:r w:rsidRPr="008F6DF4">
              <w:rPr>
                <w:rFonts w:ascii="Arial" w:hAnsi="Arial" w:cs="Arial"/>
                <w:sz w:val="17"/>
                <w:szCs w:val="17"/>
                <w:lang w:val="ru-RU"/>
              </w:rPr>
              <w:t>“</w:t>
            </w:r>
            <w:r w:rsidRPr="00424F84">
              <w:rPr>
                <w:rFonts w:ascii="Arial" w:hAnsi="Arial" w:cs="Arial"/>
                <w:sz w:val="17"/>
                <w:szCs w:val="17"/>
                <w:lang w:val="en-US"/>
              </w:rPr>
              <w:t>ON</w:t>
            </w:r>
            <w:r w:rsidRPr="008F6DF4">
              <w:rPr>
                <w:rFonts w:ascii="Arial" w:hAnsi="Arial" w:cs="Arial"/>
                <w:sz w:val="17"/>
                <w:szCs w:val="17"/>
                <w:lang w:val="ru-RU"/>
              </w:rPr>
              <w:t>”—</w:t>
            </w:r>
            <w:r>
              <w:rPr>
                <w:rFonts w:ascii="Arial" w:hAnsi="Arial" w:cs="Arial"/>
                <w:sz w:val="17"/>
                <w:szCs w:val="17"/>
                <w:lang w:val="ru-RU"/>
              </w:rPr>
              <w:t>Освещение все время включено</w:t>
            </w:r>
            <w:r w:rsidRPr="008F6DF4">
              <w:rPr>
                <w:rFonts w:ascii="Arial" w:hAnsi="Arial" w:cs="Arial"/>
                <w:sz w:val="17"/>
                <w:szCs w:val="17"/>
                <w:lang w:val="ru-RU"/>
              </w:rPr>
              <w:t>.</w:t>
            </w:r>
          </w:p>
          <w:p w:rsidR="001E0E7E" w:rsidRPr="000F630D" w:rsidRDefault="001E0E7E" w:rsidP="001C1EA6">
            <w:pPr>
              <w:autoSpaceDE w:val="0"/>
              <w:autoSpaceDN w:val="0"/>
              <w:adjustRightInd w:val="0"/>
              <w:spacing w:before="60"/>
              <w:jc w:val="both"/>
              <w:rPr>
                <w:rFonts w:ascii="Arial" w:hAnsi="Arial" w:cs="Arial"/>
                <w:sz w:val="17"/>
                <w:szCs w:val="17"/>
                <w:lang w:val="ru-RU"/>
              </w:rPr>
            </w:pPr>
            <w:r w:rsidRPr="000F630D">
              <w:rPr>
                <w:rFonts w:ascii="Arial" w:hAnsi="Arial" w:cs="Arial"/>
                <w:sz w:val="17"/>
                <w:szCs w:val="17"/>
                <w:lang w:val="ru-RU"/>
              </w:rPr>
              <w:t>“</w:t>
            </w:r>
            <w:r w:rsidRPr="00424F84">
              <w:rPr>
                <w:rFonts w:ascii="Arial" w:hAnsi="Arial" w:cs="Arial"/>
                <w:sz w:val="17"/>
                <w:szCs w:val="17"/>
                <w:lang w:val="en-US"/>
              </w:rPr>
              <w:t>OFF</w:t>
            </w:r>
            <w:r w:rsidRPr="000F630D">
              <w:rPr>
                <w:rFonts w:ascii="Arial" w:hAnsi="Arial" w:cs="Arial"/>
                <w:sz w:val="17"/>
                <w:szCs w:val="17"/>
                <w:lang w:val="ru-RU"/>
              </w:rPr>
              <w:t>”—</w:t>
            </w:r>
            <w:r>
              <w:rPr>
                <w:rFonts w:ascii="Arial" w:hAnsi="Arial" w:cs="Arial"/>
                <w:sz w:val="17"/>
                <w:szCs w:val="17"/>
                <w:lang w:val="ru-RU"/>
              </w:rPr>
              <w:t>Освещение выключается.</w:t>
            </w:r>
          </w:p>
          <w:p w:rsidR="001E0E7E" w:rsidRPr="00C96BC9" w:rsidRDefault="001E0E7E" w:rsidP="001C1EA6">
            <w:pPr>
              <w:autoSpaceDE w:val="0"/>
              <w:autoSpaceDN w:val="0"/>
              <w:adjustRightInd w:val="0"/>
              <w:spacing w:before="60"/>
              <w:jc w:val="both"/>
              <w:rPr>
                <w:rFonts w:ascii="Arial" w:hAnsi="Arial" w:cs="Arial"/>
                <w:sz w:val="20"/>
                <w:szCs w:val="20"/>
                <w:lang w:val="ru-RU"/>
              </w:rPr>
            </w:pPr>
            <w:r w:rsidRPr="000F630D">
              <w:rPr>
                <w:rFonts w:ascii="Arial" w:hAnsi="Arial" w:cs="Arial"/>
                <w:sz w:val="17"/>
                <w:szCs w:val="17"/>
                <w:lang w:val="ru-RU"/>
              </w:rPr>
              <w:t>“</w:t>
            </w:r>
            <w:r w:rsidRPr="00424F84">
              <w:rPr>
                <w:rFonts w:ascii="Arial" w:hAnsi="Arial" w:cs="Arial"/>
                <w:sz w:val="17"/>
                <w:szCs w:val="17"/>
                <w:lang w:val="en-US"/>
              </w:rPr>
              <w:t>DOOR</w:t>
            </w:r>
            <w:r w:rsidRPr="000F630D">
              <w:rPr>
                <w:rFonts w:ascii="Arial" w:hAnsi="Arial" w:cs="Arial"/>
                <w:sz w:val="17"/>
                <w:szCs w:val="17"/>
                <w:lang w:val="ru-RU"/>
              </w:rPr>
              <w:t>”—</w:t>
            </w:r>
            <w:r>
              <w:rPr>
                <w:rFonts w:ascii="Arial" w:hAnsi="Arial" w:cs="Arial"/>
                <w:sz w:val="17"/>
                <w:szCs w:val="17"/>
                <w:lang w:val="ru-RU"/>
              </w:rPr>
              <w:t>Освещение включается, когда открывается одна из боковых дверей, задняя дверь или заднее окно.  Свет отключается после того, как закрыты все боковые двери, задняя дверь и заднее окно.</w:t>
            </w:r>
          </w:p>
        </w:tc>
      </w:tr>
    </w:tbl>
    <w:p w:rsidR="001E0E7E" w:rsidRPr="00CB7EFF" w:rsidRDefault="001E0E7E" w:rsidP="001E0E7E">
      <w:pPr>
        <w:jc w:val="both"/>
        <w:rPr>
          <w:rFonts w:ascii="Arial" w:hAnsi="Arial" w:cs="Arial"/>
          <w:b/>
          <w:sz w:val="17"/>
          <w:szCs w:val="17"/>
          <w:lang w:val="ru-RU"/>
        </w:rPr>
      </w:pPr>
    </w:p>
    <w:p w:rsidR="001E0E7E" w:rsidRPr="000714A2" w:rsidRDefault="001E0E7E" w:rsidP="001E0E7E">
      <w:pPr>
        <w:jc w:val="both"/>
        <w:rPr>
          <w:rFonts w:ascii="Arial" w:hAnsi="Arial" w:cs="Arial"/>
          <w:b/>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41"/>
        <w:gridCol w:w="3786"/>
      </w:tblGrid>
      <w:tr w:rsidR="001E0E7E" w:rsidRPr="00955672" w:rsidTr="001C1EA6">
        <w:tc>
          <w:tcPr>
            <w:tcW w:w="3789" w:type="dxa"/>
          </w:tcPr>
          <w:p w:rsidR="001E0E7E" w:rsidRPr="00B910CC"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lastRenderedPageBreak/>
              <w:t>СИСТЕМА ОСВЕЩЕНИЯ ПОСАДКИ</w:t>
            </w:r>
          </w:p>
          <w:p w:rsidR="001E0E7E" w:rsidRPr="004F41C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Включение при открывании дверей</w:t>
            </w:r>
            <w:r w:rsidRPr="00B910CC">
              <w:rPr>
                <w:rFonts w:ascii="Arial" w:hAnsi="Arial" w:cs="Arial"/>
                <w:sz w:val="17"/>
                <w:szCs w:val="17"/>
                <w:lang w:val="ru-RU"/>
              </w:rPr>
              <w:t>—</w:t>
            </w:r>
            <w:r>
              <w:rPr>
                <w:rFonts w:ascii="Arial" w:hAnsi="Arial" w:cs="Arial"/>
                <w:sz w:val="17"/>
                <w:szCs w:val="17"/>
                <w:lang w:val="ru-RU"/>
              </w:rPr>
              <w:t xml:space="preserve">Когда выключатель находится в положении </w:t>
            </w:r>
            <w:r w:rsidRPr="00AA2820">
              <w:rPr>
                <w:rFonts w:ascii="Arial" w:hAnsi="Arial" w:cs="Arial"/>
                <w:sz w:val="17"/>
                <w:szCs w:val="17"/>
                <w:lang w:val="ru-RU"/>
              </w:rPr>
              <w:t>“</w:t>
            </w:r>
            <w:r w:rsidRPr="00424F84">
              <w:rPr>
                <w:rFonts w:ascii="Arial" w:hAnsi="Arial" w:cs="Arial"/>
                <w:sz w:val="17"/>
                <w:szCs w:val="17"/>
                <w:lang w:val="en-US"/>
              </w:rPr>
              <w:t>DOOR</w:t>
            </w:r>
            <w:r>
              <w:rPr>
                <w:rFonts w:ascii="Arial" w:hAnsi="Arial" w:cs="Arial"/>
                <w:sz w:val="17"/>
                <w:szCs w:val="17"/>
                <w:lang w:val="ru-RU"/>
              </w:rPr>
              <w:t>”, свет включается при открывании любой боковой двери, задней двери и заднего окна</w:t>
            </w:r>
            <w:r w:rsidRPr="00A57F8D">
              <w:rPr>
                <w:rFonts w:ascii="Arial" w:hAnsi="Arial" w:cs="Arial"/>
                <w:sz w:val="17"/>
                <w:szCs w:val="17"/>
                <w:lang w:val="ru-RU"/>
              </w:rPr>
              <w:t xml:space="preserve">. </w:t>
            </w:r>
            <w:r>
              <w:rPr>
                <w:rFonts w:ascii="Arial" w:hAnsi="Arial" w:cs="Arial"/>
                <w:sz w:val="17"/>
                <w:szCs w:val="17"/>
                <w:lang w:val="ru-RU"/>
              </w:rPr>
              <w:t xml:space="preserve"> После того, как все боковые двери, задняя дверь и заднее окно закрылись, свет будет гореть еще 15 секунд, а затем постепенно погаснет.</w:t>
            </w:r>
          </w:p>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Включение от зажигания</w:t>
            </w:r>
            <w:r w:rsidRPr="004F41CC">
              <w:rPr>
                <w:rFonts w:ascii="Arial" w:hAnsi="Arial" w:cs="Arial"/>
                <w:sz w:val="17"/>
                <w:szCs w:val="17"/>
                <w:lang w:val="ru-RU"/>
              </w:rPr>
              <w:t>—</w:t>
            </w:r>
            <w:r>
              <w:rPr>
                <w:rFonts w:ascii="Arial" w:hAnsi="Arial" w:cs="Arial"/>
                <w:sz w:val="17"/>
                <w:szCs w:val="17"/>
                <w:lang w:val="ru-RU"/>
              </w:rPr>
              <w:t xml:space="preserve">Когда выключатель находится в положении </w:t>
            </w:r>
            <w:r w:rsidRPr="004F41CC">
              <w:rPr>
                <w:rFonts w:ascii="Arial" w:hAnsi="Arial" w:cs="Arial"/>
                <w:sz w:val="17"/>
                <w:szCs w:val="17"/>
                <w:lang w:val="ru-RU"/>
              </w:rPr>
              <w:t>“</w:t>
            </w:r>
            <w:r w:rsidRPr="00424F84">
              <w:rPr>
                <w:rFonts w:ascii="Arial" w:hAnsi="Arial" w:cs="Arial"/>
                <w:sz w:val="17"/>
                <w:szCs w:val="17"/>
                <w:lang w:val="en-US"/>
              </w:rPr>
              <w:t>DOOR</w:t>
            </w:r>
            <w:r w:rsidRPr="004F41CC">
              <w:rPr>
                <w:rFonts w:ascii="Arial" w:hAnsi="Arial" w:cs="Arial"/>
                <w:sz w:val="17"/>
                <w:szCs w:val="17"/>
                <w:lang w:val="ru-RU"/>
              </w:rPr>
              <w:t xml:space="preserve">”, </w:t>
            </w:r>
            <w:r>
              <w:rPr>
                <w:rFonts w:ascii="Arial" w:hAnsi="Arial" w:cs="Arial"/>
                <w:sz w:val="17"/>
                <w:szCs w:val="17"/>
                <w:lang w:val="ru-RU"/>
              </w:rPr>
              <w:t xml:space="preserve">свет включается при переключении замка зажигания в положение </w:t>
            </w:r>
            <w:r w:rsidRPr="004F41CC">
              <w:rPr>
                <w:rFonts w:ascii="Arial" w:hAnsi="Arial" w:cs="Arial"/>
                <w:sz w:val="17"/>
                <w:szCs w:val="17"/>
                <w:lang w:val="ru-RU"/>
              </w:rPr>
              <w:t>“</w:t>
            </w:r>
            <w:r w:rsidRPr="00424F84">
              <w:rPr>
                <w:rFonts w:ascii="Arial" w:hAnsi="Arial" w:cs="Arial"/>
                <w:sz w:val="17"/>
                <w:szCs w:val="17"/>
                <w:lang w:val="en-US"/>
              </w:rPr>
              <w:t>LOCK</w:t>
            </w:r>
            <w:r w:rsidRPr="004F41CC">
              <w:rPr>
                <w:rFonts w:ascii="Arial" w:hAnsi="Arial" w:cs="Arial"/>
                <w:sz w:val="17"/>
                <w:szCs w:val="17"/>
                <w:lang w:val="ru-RU"/>
              </w:rPr>
              <w:t xml:space="preserve">”. </w:t>
            </w:r>
            <w:r>
              <w:rPr>
                <w:rFonts w:ascii="Arial" w:hAnsi="Arial" w:cs="Arial"/>
                <w:sz w:val="17"/>
                <w:szCs w:val="17"/>
                <w:lang w:val="ru-RU"/>
              </w:rPr>
              <w:t>Свет будет гореть еще 15 секунд, а затем постепенно погаснет</w:t>
            </w:r>
            <w:r w:rsidRPr="00C326B7">
              <w:rPr>
                <w:rFonts w:ascii="Arial" w:hAnsi="Arial" w:cs="Arial"/>
                <w:sz w:val="17"/>
                <w:szCs w:val="17"/>
                <w:lang w:val="ru-RU"/>
              </w:rPr>
              <w:t>.</w:t>
            </w:r>
          </w:p>
          <w:p w:rsidR="001E0E7E" w:rsidRPr="00C326B7"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Но в следующих ситуациях свет выключается немедленно</w:t>
            </w:r>
            <w:r w:rsidRPr="00C326B7">
              <w:rPr>
                <w:rFonts w:ascii="Arial" w:hAnsi="Arial" w:cs="Arial"/>
                <w:sz w:val="17"/>
                <w:szCs w:val="17"/>
                <w:lang w:val="ru-RU"/>
              </w:rPr>
              <w:t>.</w:t>
            </w:r>
          </w:p>
          <w:p w:rsidR="001E0E7E" w:rsidRPr="00C326B7" w:rsidRDefault="001E0E7E" w:rsidP="00A40B70">
            <w:pPr>
              <w:numPr>
                <w:ilvl w:val="0"/>
                <w:numId w:val="22"/>
              </w:numPr>
              <w:tabs>
                <w:tab w:val="clear" w:pos="720"/>
              </w:tabs>
              <w:autoSpaceDE w:val="0"/>
              <w:autoSpaceDN w:val="0"/>
              <w:adjustRightInd w:val="0"/>
              <w:spacing w:before="60"/>
              <w:ind w:left="360"/>
              <w:jc w:val="both"/>
              <w:rPr>
                <w:rFonts w:ascii="Arial" w:hAnsi="Arial" w:cs="Arial"/>
                <w:sz w:val="17"/>
                <w:szCs w:val="17"/>
                <w:lang w:val="ru-RU"/>
              </w:rPr>
            </w:pPr>
            <w:r>
              <w:rPr>
                <w:rFonts w:ascii="Arial" w:hAnsi="Arial" w:cs="Arial"/>
                <w:sz w:val="17"/>
                <w:szCs w:val="17"/>
                <w:lang w:val="ru-RU"/>
              </w:rPr>
              <w:t>После</w:t>
            </w:r>
            <w:r w:rsidRPr="00C326B7">
              <w:rPr>
                <w:rFonts w:ascii="Arial" w:hAnsi="Arial" w:cs="Arial"/>
                <w:sz w:val="17"/>
                <w:szCs w:val="17"/>
                <w:lang w:val="ru-RU"/>
              </w:rPr>
              <w:t xml:space="preserve"> </w:t>
            </w:r>
            <w:r>
              <w:rPr>
                <w:rFonts w:ascii="Arial" w:hAnsi="Arial" w:cs="Arial"/>
                <w:sz w:val="17"/>
                <w:szCs w:val="17"/>
                <w:lang w:val="ru-RU"/>
              </w:rPr>
              <w:t>того</w:t>
            </w:r>
            <w:r w:rsidRPr="00C326B7">
              <w:rPr>
                <w:rFonts w:ascii="Arial" w:hAnsi="Arial" w:cs="Arial"/>
                <w:sz w:val="17"/>
                <w:szCs w:val="17"/>
                <w:lang w:val="ru-RU"/>
              </w:rPr>
              <w:t xml:space="preserve">, </w:t>
            </w:r>
            <w:r>
              <w:rPr>
                <w:rFonts w:ascii="Arial" w:hAnsi="Arial" w:cs="Arial"/>
                <w:sz w:val="17"/>
                <w:szCs w:val="17"/>
                <w:lang w:val="ru-RU"/>
              </w:rPr>
              <w:t>как</w:t>
            </w:r>
            <w:r w:rsidRPr="00C326B7">
              <w:rPr>
                <w:rFonts w:ascii="Arial" w:hAnsi="Arial" w:cs="Arial"/>
                <w:sz w:val="17"/>
                <w:szCs w:val="17"/>
                <w:lang w:val="ru-RU"/>
              </w:rPr>
              <w:t xml:space="preserve"> </w:t>
            </w:r>
            <w:r>
              <w:rPr>
                <w:rFonts w:ascii="Arial" w:hAnsi="Arial" w:cs="Arial"/>
                <w:sz w:val="17"/>
                <w:szCs w:val="17"/>
                <w:lang w:val="ru-RU"/>
              </w:rPr>
              <w:t>закрылись</w:t>
            </w:r>
            <w:r w:rsidRPr="00C326B7">
              <w:rPr>
                <w:rFonts w:ascii="Arial" w:hAnsi="Arial" w:cs="Arial"/>
                <w:sz w:val="17"/>
                <w:szCs w:val="17"/>
                <w:lang w:val="ru-RU"/>
              </w:rPr>
              <w:t xml:space="preserve"> </w:t>
            </w:r>
            <w:r>
              <w:rPr>
                <w:rFonts w:ascii="Arial" w:hAnsi="Arial" w:cs="Arial"/>
                <w:sz w:val="17"/>
                <w:szCs w:val="17"/>
                <w:lang w:val="ru-RU"/>
              </w:rPr>
              <w:t xml:space="preserve">все боковые двери, задняя дверь и заднее окно, а ключ зажигания находится в положении </w:t>
            </w:r>
            <w:r w:rsidRPr="00C326B7">
              <w:rPr>
                <w:rFonts w:ascii="Arial" w:hAnsi="Arial" w:cs="Arial"/>
                <w:sz w:val="17"/>
                <w:szCs w:val="17"/>
                <w:lang w:val="ru-RU"/>
              </w:rPr>
              <w:t>“</w:t>
            </w:r>
            <w:r w:rsidRPr="00424F84">
              <w:rPr>
                <w:rFonts w:ascii="Arial" w:hAnsi="Arial" w:cs="Arial"/>
                <w:sz w:val="17"/>
                <w:szCs w:val="17"/>
                <w:lang w:val="en-US"/>
              </w:rPr>
              <w:t>ACC</w:t>
            </w:r>
            <w:r w:rsidRPr="00C326B7">
              <w:rPr>
                <w:rFonts w:ascii="Arial" w:hAnsi="Arial" w:cs="Arial"/>
                <w:sz w:val="17"/>
                <w:szCs w:val="17"/>
                <w:lang w:val="ru-RU"/>
              </w:rPr>
              <w:t xml:space="preserve">” </w:t>
            </w:r>
            <w:r>
              <w:rPr>
                <w:rFonts w:ascii="Arial" w:hAnsi="Arial" w:cs="Arial"/>
                <w:sz w:val="17"/>
                <w:szCs w:val="17"/>
                <w:lang w:val="ru-RU"/>
              </w:rPr>
              <w:t>или</w:t>
            </w:r>
            <w:r w:rsidRPr="00C326B7">
              <w:rPr>
                <w:rFonts w:ascii="Arial" w:hAnsi="Arial" w:cs="Arial"/>
                <w:sz w:val="17"/>
                <w:szCs w:val="17"/>
                <w:lang w:val="ru-RU"/>
              </w:rPr>
              <w:t xml:space="preserve"> “</w:t>
            </w:r>
            <w:r w:rsidRPr="00424F84">
              <w:rPr>
                <w:rFonts w:ascii="Arial" w:hAnsi="Arial" w:cs="Arial"/>
                <w:sz w:val="17"/>
                <w:szCs w:val="17"/>
                <w:lang w:val="en-US"/>
              </w:rPr>
              <w:t>ON</w:t>
            </w:r>
            <w:r w:rsidRPr="00C326B7">
              <w:rPr>
                <w:rFonts w:ascii="Arial" w:hAnsi="Arial" w:cs="Arial"/>
                <w:sz w:val="17"/>
                <w:szCs w:val="17"/>
                <w:lang w:val="ru-RU"/>
              </w:rPr>
              <w:t>”.</w:t>
            </w:r>
          </w:p>
          <w:p w:rsidR="001E0E7E" w:rsidRDefault="001E0E7E" w:rsidP="00A40B70">
            <w:pPr>
              <w:numPr>
                <w:ilvl w:val="0"/>
                <w:numId w:val="22"/>
              </w:numPr>
              <w:tabs>
                <w:tab w:val="clear" w:pos="720"/>
              </w:tabs>
              <w:autoSpaceDE w:val="0"/>
              <w:autoSpaceDN w:val="0"/>
              <w:adjustRightInd w:val="0"/>
              <w:spacing w:before="60"/>
              <w:ind w:left="360"/>
              <w:jc w:val="both"/>
              <w:rPr>
                <w:rFonts w:ascii="Arial" w:hAnsi="Arial" w:cs="Arial"/>
                <w:sz w:val="17"/>
                <w:szCs w:val="17"/>
                <w:lang w:val="ru-RU"/>
              </w:rPr>
            </w:pPr>
            <w:r>
              <w:rPr>
                <w:rFonts w:ascii="Arial" w:hAnsi="Arial" w:cs="Arial"/>
                <w:sz w:val="17"/>
                <w:szCs w:val="17"/>
                <w:lang w:val="ru-RU"/>
              </w:rPr>
              <w:t>Все</w:t>
            </w:r>
            <w:r w:rsidRPr="00C326B7">
              <w:rPr>
                <w:rFonts w:ascii="Arial" w:hAnsi="Arial" w:cs="Arial"/>
                <w:sz w:val="17"/>
                <w:szCs w:val="17"/>
                <w:lang w:val="ru-RU"/>
              </w:rPr>
              <w:t xml:space="preserve"> </w:t>
            </w:r>
            <w:r>
              <w:rPr>
                <w:rFonts w:ascii="Arial" w:hAnsi="Arial" w:cs="Arial"/>
                <w:sz w:val="17"/>
                <w:szCs w:val="17"/>
                <w:lang w:val="ru-RU"/>
              </w:rPr>
              <w:t>боковые двери, задняя дверь и заднее окно</w:t>
            </w:r>
            <w:r w:rsidRPr="00C326B7">
              <w:rPr>
                <w:rFonts w:ascii="Arial" w:hAnsi="Arial" w:cs="Arial"/>
                <w:sz w:val="17"/>
                <w:szCs w:val="17"/>
                <w:lang w:val="ru-RU"/>
              </w:rPr>
              <w:t xml:space="preserve"> </w:t>
            </w:r>
            <w:r>
              <w:rPr>
                <w:rFonts w:ascii="Arial" w:hAnsi="Arial" w:cs="Arial"/>
                <w:sz w:val="17"/>
                <w:szCs w:val="17"/>
                <w:lang w:val="ru-RU"/>
              </w:rPr>
              <w:t>были закрыты и заперты на замок</w:t>
            </w:r>
            <w:r w:rsidRPr="00C326B7">
              <w:rPr>
                <w:rFonts w:ascii="Arial" w:hAnsi="Arial" w:cs="Arial"/>
                <w:sz w:val="17"/>
                <w:szCs w:val="17"/>
                <w:lang w:val="ru-RU"/>
              </w:rPr>
              <w:t>.</w:t>
            </w:r>
          </w:p>
          <w:p w:rsidR="001E0E7E" w:rsidRPr="00C326B7"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По желанию, эта система может быть отрегулирована следующим образом</w:t>
            </w:r>
            <w:r w:rsidRPr="00C326B7">
              <w:rPr>
                <w:rFonts w:ascii="Arial" w:hAnsi="Arial" w:cs="Arial"/>
                <w:sz w:val="17"/>
                <w:szCs w:val="17"/>
                <w:lang w:val="ru-RU"/>
              </w:rPr>
              <w:t xml:space="preserve">. </w:t>
            </w:r>
            <w:r>
              <w:rPr>
                <w:rFonts w:ascii="Arial" w:hAnsi="Arial" w:cs="Arial"/>
                <w:sz w:val="17"/>
                <w:szCs w:val="17"/>
                <w:lang w:val="ru-RU"/>
              </w:rPr>
              <w:t xml:space="preserve"> Более подробную консультацию вы получите у вашего дилера </w:t>
            </w:r>
            <w:r>
              <w:rPr>
                <w:rFonts w:ascii="Arial" w:hAnsi="Arial" w:cs="Arial"/>
                <w:sz w:val="17"/>
                <w:szCs w:val="17"/>
                <w:lang w:val="en-US"/>
              </w:rPr>
              <w:t>T</w:t>
            </w:r>
            <w:r w:rsidRPr="00424F84">
              <w:rPr>
                <w:rFonts w:ascii="Arial" w:hAnsi="Arial" w:cs="Arial"/>
                <w:sz w:val="17"/>
                <w:szCs w:val="17"/>
                <w:lang w:val="en-US"/>
              </w:rPr>
              <w:t>oyota</w:t>
            </w:r>
            <w:r w:rsidRPr="00C326B7">
              <w:rPr>
                <w:rFonts w:ascii="Arial" w:hAnsi="Arial" w:cs="Arial"/>
                <w:sz w:val="17"/>
                <w:szCs w:val="17"/>
                <w:lang w:val="ru-RU"/>
              </w:rPr>
              <w:t>.</w:t>
            </w:r>
          </w:p>
          <w:p w:rsidR="001E0E7E" w:rsidRPr="00EE7ABB" w:rsidRDefault="001E0E7E" w:rsidP="001C1EA6">
            <w:pPr>
              <w:autoSpaceDE w:val="0"/>
              <w:autoSpaceDN w:val="0"/>
              <w:adjustRightInd w:val="0"/>
              <w:spacing w:before="60"/>
              <w:jc w:val="both"/>
              <w:rPr>
                <w:rFonts w:ascii="Arial" w:hAnsi="Arial" w:cs="Arial"/>
                <w:bCs/>
                <w:sz w:val="17"/>
                <w:szCs w:val="17"/>
                <w:lang w:val="ru-RU"/>
              </w:rPr>
            </w:pPr>
          </w:p>
        </w:tc>
        <w:tc>
          <w:tcPr>
            <w:tcW w:w="3741" w:type="dxa"/>
          </w:tcPr>
          <w:p w:rsidR="001E0E7E" w:rsidRPr="00D939FC" w:rsidRDefault="001E0E7E" w:rsidP="00A40B70">
            <w:pPr>
              <w:numPr>
                <w:ilvl w:val="0"/>
                <w:numId w:val="22"/>
              </w:numPr>
              <w:tabs>
                <w:tab w:val="clear" w:pos="720"/>
              </w:tabs>
              <w:autoSpaceDE w:val="0"/>
              <w:autoSpaceDN w:val="0"/>
              <w:adjustRightInd w:val="0"/>
              <w:spacing w:before="60"/>
              <w:ind w:left="360"/>
              <w:jc w:val="both"/>
              <w:rPr>
                <w:rFonts w:ascii="Arial" w:hAnsi="Arial" w:cs="Arial"/>
                <w:sz w:val="17"/>
                <w:szCs w:val="17"/>
                <w:lang w:val="ru-RU"/>
              </w:rPr>
            </w:pPr>
            <w:r>
              <w:rPr>
                <w:rFonts w:ascii="Arial" w:hAnsi="Arial" w:cs="Arial"/>
                <w:sz w:val="17"/>
                <w:szCs w:val="17"/>
                <w:lang w:val="ru-RU"/>
              </w:rPr>
              <w:t>Можно отменить включение освещения от ключа замка двери или дистанционного управления.</w:t>
            </w:r>
          </w:p>
          <w:p w:rsidR="001E0E7E" w:rsidRDefault="001E0E7E" w:rsidP="00A40B70">
            <w:pPr>
              <w:numPr>
                <w:ilvl w:val="0"/>
                <w:numId w:val="22"/>
              </w:numPr>
              <w:tabs>
                <w:tab w:val="clear" w:pos="720"/>
              </w:tabs>
              <w:autoSpaceDE w:val="0"/>
              <w:autoSpaceDN w:val="0"/>
              <w:adjustRightInd w:val="0"/>
              <w:spacing w:before="60"/>
              <w:ind w:left="360"/>
              <w:jc w:val="both"/>
              <w:rPr>
                <w:rFonts w:ascii="Arial" w:hAnsi="Arial" w:cs="Arial"/>
                <w:sz w:val="17"/>
                <w:szCs w:val="17"/>
                <w:lang w:val="ru-RU"/>
              </w:rPr>
            </w:pPr>
            <w:r>
              <w:rPr>
                <w:rFonts w:ascii="Arial" w:hAnsi="Arial" w:cs="Arial"/>
                <w:sz w:val="17"/>
                <w:szCs w:val="17"/>
                <w:lang w:val="ru-RU"/>
              </w:rPr>
              <w:t xml:space="preserve">Можно изменить время, в течение которого освещение остается в включенным.  </w:t>
            </w:r>
          </w:p>
          <w:p w:rsidR="001E0E7E" w:rsidRPr="00D939F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bCs/>
                <w:sz w:val="17"/>
                <w:szCs w:val="17"/>
                <w:lang w:val="ru-RU"/>
              </w:rPr>
              <w:t xml:space="preserve">Во избежание разрядки батареи, освещение автоматически отключается через 30 минут, когда ключ вынут, дверь оставлена открытой, а выключатель находится в положении </w:t>
            </w:r>
            <w:r w:rsidRPr="00D939FC">
              <w:rPr>
                <w:rFonts w:ascii="Arial" w:hAnsi="Arial" w:cs="Arial"/>
                <w:sz w:val="17"/>
                <w:szCs w:val="17"/>
                <w:lang w:val="ru-RU"/>
              </w:rPr>
              <w:t>“</w:t>
            </w:r>
            <w:r w:rsidRPr="00424F84">
              <w:rPr>
                <w:rFonts w:ascii="Arial" w:hAnsi="Arial" w:cs="Arial"/>
                <w:sz w:val="17"/>
                <w:szCs w:val="17"/>
                <w:lang w:val="en-US"/>
              </w:rPr>
              <w:t>DOOR</w:t>
            </w:r>
            <w:r w:rsidRPr="00D939FC">
              <w:rPr>
                <w:rFonts w:ascii="Arial" w:hAnsi="Arial" w:cs="Arial"/>
                <w:sz w:val="17"/>
                <w:szCs w:val="17"/>
                <w:lang w:val="ru-RU"/>
              </w:rPr>
              <w:t>”.</w:t>
            </w:r>
          </w:p>
          <w:p w:rsidR="001E0E7E" w:rsidRPr="00511381" w:rsidRDefault="001E0E7E" w:rsidP="001C1EA6">
            <w:pPr>
              <w:autoSpaceDE w:val="0"/>
              <w:autoSpaceDN w:val="0"/>
              <w:adjustRightInd w:val="0"/>
              <w:spacing w:before="60"/>
              <w:jc w:val="both"/>
              <w:rPr>
                <w:rFonts w:ascii="Arial" w:hAnsi="Arial" w:cs="Arial"/>
                <w:b/>
                <w:bCs/>
                <w:sz w:val="17"/>
                <w:szCs w:val="17"/>
                <w:lang w:val="ru-RU"/>
              </w:rPr>
            </w:pPr>
          </w:p>
        </w:tc>
        <w:tc>
          <w:tcPr>
            <w:tcW w:w="3741" w:type="dxa"/>
          </w:tcPr>
          <w:p w:rsidR="001E0E7E" w:rsidRDefault="001E0E7E" w:rsidP="001C1EA6">
            <w:pPr>
              <w:autoSpaceDE w:val="0"/>
              <w:autoSpaceDN w:val="0"/>
              <w:adjustRightInd w:val="0"/>
              <w:spacing w:before="60"/>
              <w:jc w:val="both"/>
              <w:rPr>
                <w:rFonts w:ascii="Arial" w:hAnsi="Arial" w:cs="Arial"/>
                <w:b/>
                <w:bCs/>
                <w:sz w:val="21"/>
                <w:szCs w:val="21"/>
                <w:lang w:val="ru-RU"/>
              </w:rPr>
            </w:pPr>
            <w:r>
              <w:rPr>
                <w:rFonts w:ascii="Arial" w:hAnsi="Arial" w:cs="Arial"/>
                <w:b/>
                <w:bCs/>
                <w:sz w:val="21"/>
                <w:szCs w:val="21"/>
                <w:lang w:val="ru-RU"/>
              </w:rPr>
              <w:t>Стеклоочистители и омыватель ветрового стекла</w:t>
            </w:r>
          </w:p>
          <w:p w:rsidR="001E0E7E" w:rsidRPr="00511381" w:rsidRDefault="001E0E7E" w:rsidP="001C1EA6">
            <w:pPr>
              <w:autoSpaceDE w:val="0"/>
              <w:autoSpaceDN w:val="0"/>
              <w:adjustRightInd w:val="0"/>
              <w:spacing w:before="60"/>
              <w:jc w:val="both"/>
              <w:rPr>
                <w:rFonts w:ascii="Arial" w:hAnsi="Arial" w:cs="Arial"/>
                <w:b/>
                <w:bCs/>
                <w:sz w:val="21"/>
                <w:szCs w:val="21"/>
                <w:lang w:val="ru-RU"/>
              </w:rPr>
            </w:pPr>
            <w:r>
              <w:rPr>
                <w:rFonts w:ascii="Arial" w:hAnsi="Arial" w:cs="Arial"/>
                <w:b/>
                <w:bCs/>
                <w:noProof/>
                <w:sz w:val="21"/>
                <w:szCs w:val="21"/>
                <w:lang w:val="ru-RU"/>
              </w:rPr>
              <w:drawing>
                <wp:inline distT="0" distB="0" distL="0" distR="0">
                  <wp:extent cx="2238375" cy="1714500"/>
                  <wp:effectExtent l="19050" t="0" r="9525"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70"/>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511381"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Чтобы включить стеклоочистители ветрового стекла, переместите рычаг в желаемое положение</w:t>
            </w:r>
            <w:r w:rsidRPr="00511381">
              <w:rPr>
                <w:rFonts w:ascii="Arial" w:hAnsi="Arial" w:cs="Arial"/>
                <w:b/>
                <w:bCs/>
                <w:sz w:val="17"/>
                <w:szCs w:val="17"/>
                <w:lang w:val="ru-RU"/>
              </w:rPr>
              <w:t>.</w:t>
            </w:r>
          </w:p>
          <w:p w:rsidR="001E0E7E" w:rsidRPr="00473DC3"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Ключ в замке зажигания должен находится в положении</w:t>
            </w:r>
            <w:r w:rsidRPr="00473DC3">
              <w:rPr>
                <w:rFonts w:ascii="Arial" w:hAnsi="Arial" w:cs="Arial"/>
                <w:sz w:val="17"/>
                <w:szCs w:val="17"/>
                <w:lang w:val="ru-RU"/>
              </w:rPr>
              <w:t xml:space="preserve"> “</w:t>
            </w:r>
            <w:r w:rsidRPr="00511381">
              <w:rPr>
                <w:rFonts w:ascii="Arial" w:hAnsi="Arial" w:cs="Arial"/>
                <w:sz w:val="17"/>
                <w:szCs w:val="17"/>
                <w:lang w:val="en-US"/>
              </w:rPr>
              <w:t>ON</w:t>
            </w:r>
            <w:r w:rsidRPr="00473DC3">
              <w:rPr>
                <w:rFonts w:ascii="Arial" w:hAnsi="Arial" w:cs="Arial"/>
                <w:sz w:val="17"/>
                <w:szCs w:val="17"/>
                <w:lang w:val="ru-RU"/>
              </w:rPr>
              <w:t>”.</w:t>
            </w:r>
          </w:p>
          <w:tbl>
            <w:tblPr>
              <w:tblStyle w:val="a7"/>
              <w:tblW w:w="0" w:type="auto"/>
              <w:tblLook w:val="01E0"/>
            </w:tblPr>
            <w:tblGrid>
              <w:gridCol w:w="1755"/>
              <w:gridCol w:w="1755"/>
            </w:tblGrid>
            <w:tr w:rsidR="001E0E7E" w:rsidTr="001C1EA6">
              <w:tc>
                <w:tcPr>
                  <w:tcW w:w="1755" w:type="dxa"/>
                </w:tcPr>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Положение рычага</w:t>
                  </w:r>
                </w:p>
              </w:tc>
              <w:tc>
                <w:tcPr>
                  <w:tcW w:w="1755" w:type="dxa"/>
                </w:tcPr>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Скоростной режим</w:t>
                  </w:r>
                </w:p>
              </w:tc>
            </w:tr>
            <w:tr w:rsidR="001E0E7E" w:rsidTr="001C1EA6">
              <w:tc>
                <w:tcPr>
                  <w:tcW w:w="1755" w:type="dxa"/>
                </w:tcPr>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Положение 1</w:t>
                  </w:r>
                </w:p>
              </w:tc>
              <w:tc>
                <w:tcPr>
                  <w:tcW w:w="1755" w:type="dxa"/>
                </w:tcPr>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Прерывистая работа</w:t>
                  </w:r>
                </w:p>
              </w:tc>
            </w:tr>
            <w:tr w:rsidR="001E0E7E" w:rsidTr="001C1EA6">
              <w:tc>
                <w:tcPr>
                  <w:tcW w:w="1755" w:type="dxa"/>
                </w:tcPr>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Положение 2</w:t>
                  </w:r>
                </w:p>
              </w:tc>
              <w:tc>
                <w:tcPr>
                  <w:tcW w:w="1755" w:type="dxa"/>
                </w:tcPr>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Медленно</w:t>
                  </w:r>
                </w:p>
              </w:tc>
            </w:tr>
            <w:tr w:rsidR="001E0E7E" w:rsidTr="001C1EA6">
              <w:tc>
                <w:tcPr>
                  <w:tcW w:w="1755" w:type="dxa"/>
                </w:tcPr>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Положение 3</w:t>
                  </w:r>
                </w:p>
              </w:tc>
              <w:tc>
                <w:tcPr>
                  <w:tcW w:w="1755" w:type="dxa"/>
                </w:tcPr>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Быстро</w:t>
                  </w:r>
                </w:p>
              </w:tc>
            </w:tr>
          </w:tbl>
          <w:p w:rsidR="001E0E7E" w:rsidRPr="00473DC3" w:rsidRDefault="001E0E7E" w:rsidP="001C1EA6">
            <w:pPr>
              <w:autoSpaceDE w:val="0"/>
              <w:autoSpaceDN w:val="0"/>
              <w:adjustRightInd w:val="0"/>
              <w:spacing w:before="60"/>
              <w:jc w:val="both"/>
              <w:rPr>
                <w:rFonts w:ascii="Arial" w:hAnsi="Arial" w:cs="Arial"/>
                <w:sz w:val="17"/>
                <w:szCs w:val="17"/>
                <w:lang w:val="ru-RU"/>
              </w:rPr>
            </w:pPr>
          </w:p>
          <w:p w:rsidR="001E0E7E" w:rsidRPr="00955672"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Регулятор</w:t>
            </w:r>
            <w:r w:rsidRPr="00473DC3">
              <w:rPr>
                <w:rFonts w:ascii="Arial" w:hAnsi="Arial" w:cs="Arial"/>
                <w:sz w:val="17"/>
                <w:szCs w:val="17"/>
                <w:lang w:val="ru-RU"/>
              </w:rPr>
              <w:t xml:space="preserve"> “</w:t>
            </w:r>
            <w:r w:rsidRPr="00511381">
              <w:rPr>
                <w:rFonts w:ascii="Arial" w:hAnsi="Arial" w:cs="Arial"/>
                <w:sz w:val="17"/>
                <w:szCs w:val="17"/>
                <w:lang w:val="en-US"/>
              </w:rPr>
              <w:t>INT</w:t>
            </w:r>
            <w:r w:rsidRPr="00473DC3">
              <w:rPr>
                <w:rFonts w:ascii="Arial" w:hAnsi="Arial" w:cs="Arial"/>
                <w:sz w:val="17"/>
                <w:szCs w:val="17"/>
                <w:lang w:val="ru-RU"/>
              </w:rPr>
              <w:t xml:space="preserve">” </w:t>
            </w:r>
            <w:r>
              <w:rPr>
                <w:rFonts w:ascii="Arial" w:hAnsi="Arial" w:cs="Arial"/>
                <w:sz w:val="17"/>
                <w:szCs w:val="17"/>
                <w:lang w:val="ru-RU"/>
              </w:rPr>
              <w:t>позволяет вам отрегулировать интервал прерывистой работы, когда рычаг стеклоочистителя находится в положении прерывистой работы (положение 1)</w:t>
            </w:r>
            <w:r w:rsidRPr="00955672">
              <w:rPr>
                <w:rFonts w:ascii="Arial" w:hAnsi="Arial" w:cs="Arial"/>
                <w:sz w:val="17"/>
                <w:szCs w:val="17"/>
                <w:lang w:val="ru-RU"/>
              </w:rPr>
              <w:t xml:space="preserve">. </w:t>
            </w:r>
            <w:r>
              <w:rPr>
                <w:rFonts w:ascii="Arial" w:hAnsi="Arial" w:cs="Arial"/>
                <w:sz w:val="17"/>
                <w:szCs w:val="17"/>
                <w:lang w:val="ru-RU"/>
              </w:rPr>
              <w:t xml:space="preserve"> Чтобы увеличить временной интервал между движениями стеклоочистителя, необходимо крутить регулятор вверх, а чтобы уменьшить - вниз</w:t>
            </w:r>
            <w:r w:rsidRPr="00955672">
              <w:rPr>
                <w:rFonts w:ascii="Arial" w:hAnsi="Arial" w:cs="Arial"/>
                <w:sz w:val="17"/>
                <w:szCs w:val="17"/>
                <w:lang w:val="ru-RU"/>
              </w:rPr>
              <w:t>.</w:t>
            </w:r>
          </w:p>
        </w:tc>
      </w:tr>
    </w:tbl>
    <w:p w:rsidR="001E0E7E" w:rsidRPr="000714A2" w:rsidRDefault="001E0E7E" w:rsidP="001E0E7E">
      <w:pPr>
        <w:jc w:val="both"/>
        <w:rPr>
          <w:rFonts w:ascii="Arial" w:hAnsi="Arial" w:cs="Arial"/>
          <w:b/>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800"/>
        <w:gridCol w:w="3786"/>
        <w:gridCol w:w="3800"/>
      </w:tblGrid>
      <w:tr w:rsidR="001E0E7E" w:rsidRPr="00955672" w:rsidTr="001C1EA6">
        <w:tc>
          <w:tcPr>
            <w:tcW w:w="3789" w:type="dxa"/>
          </w:tcPr>
          <w:p w:rsidR="001E0E7E" w:rsidRPr="000F3B27"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lastRenderedPageBreak/>
              <w:t>Чтобы пустить струю промывочной жидкости потяните рычаг на себя</w:t>
            </w:r>
            <w:r w:rsidRPr="000F3B27">
              <w:rPr>
                <w:rFonts w:ascii="Arial" w:hAnsi="Arial" w:cs="Arial"/>
                <w:b/>
                <w:bCs/>
                <w:sz w:val="17"/>
                <w:szCs w:val="17"/>
                <w:lang w:val="ru-RU"/>
              </w:rPr>
              <w:t>.</w:t>
            </w:r>
          </w:p>
          <w:p w:rsidR="001E0E7E" w:rsidRPr="000F3B27"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Если стеклоочистители отключены, они включатся на пару движений после нанесения промывочной жидкости</w:t>
            </w:r>
            <w:r w:rsidRPr="000F3B27">
              <w:rPr>
                <w:rFonts w:ascii="Arial" w:hAnsi="Arial" w:cs="Arial"/>
                <w:sz w:val="17"/>
                <w:szCs w:val="17"/>
                <w:lang w:val="ru-RU"/>
              </w:rPr>
              <w:t>.</w:t>
            </w:r>
          </w:p>
          <w:p w:rsidR="001E0E7E" w:rsidRPr="000F3B27"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Инструкция по добавлению промывочной жидкости – см. </w:t>
            </w:r>
            <w:r w:rsidRPr="000F3B27">
              <w:rPr>
                <w:rFonts w:ascii="Arial" w:hAnsi="Arial" w:cs="Arial"/>
                <w:sz w:val="17"/>
                <w:szCs w:val="17"/>
                <w:lang w:val="ru-RU"/>
              </w:rPr>
              <w:t>“</w:t>
            </w:r>
            <w:r>
              <w:rPr>
                <w:rFonts w:ascii="Arial" w:hAnsi="Arial" w:cs="Arial"/>
                <w:sz w:val="17"/>
                <w:szCs w:val="17"/>
                <w:lang w:val="ru-RU"/>
              </w:rPr>
              <w:t>Добавление</w:t>
            </w:r>
            <w:r w:rsidRPr="000F3B27">
              <w:rPr>
                <w:rFonts w:ascii="Arial" w:hAnsi="Arial" w:cs="Arial"/>
                <w:sz w:val="17"/>
                <w:szCs w:val="17"/>
                <w:lang w:val="ru-RU"/>
              </w:rPr>
              <w:t xml:space="preserve"> </w:t>
            </w:r>
            <w:r>
              <w:rPr>
                <w:rFonts w:ascii="Arial" w:hAnsi="Arial" w:cs="Arial"/>
                <w:sz w:val="17"/>
                <w:szCs w:val="17"/>
                <w:lang w:val="ru-RU"/>
              </w:rPr>
              <w:t>промывочной</w:t>
            </w:r>
            <w:r w:rsidRPr="000F3B27">
              <w:rPr>
                <w:rFonts w:ascii="Arial" w:hAnsi="Arial" w:cs="Arial"/>
                <w:sz w:val="17"/>
                <w:szCs w:val="17"/>
                <w:lang w:val="ru-RU"/>
              </w:rPr>
              <w:t xml:space="preserve"> </w:t>
            </w:r>
            <w:r>
              <w:rPr>
                <w:rFonts w:ascii="Arial" w:hAnsi="Arial" w:cs="Arial"/>
                <w:sz w:val="17"/>
                <w:szCs w:val="17"/>
                <w:lang w:val="ru-RU"/>
              </w:rPr>
              <w:t>жидкости</w:t>
            </w:r>
            <w:r w:rsidRPr="000F3B27">
              <w:rPr>
                <w:rFonts w:ascii="Arial" w:hAnsi="Arial" w:cs="Arial"/>
                <w:sz w:val="17"/>
                <w:szCs w:val="17"/>
                <w:lang w:val="ru-RU"/>
              </w:rPr>
              <w:t xml:space="preserve">” </w:t>
            </w:r>
            <w:r>
              <w:rPr>
                <w:rFonts w:ascii="Arial" w:hAnsi="Arial" w:cs="Arial"/>
                <w:sz w:val="17"/>
                <w:szCs w:val="17"/>
                <w:lang w:val="ru-RU"/>
              </w:rPr>
              <w:t>на</w:t>
            </w:r>
            <w:r w:rsidRPr="000F3B27">
              <w:rPr>
                <w:rFonts w:ascii="Arial" w:hAnsi="Arial" w:cs="Arial"/>
                <w:sz w:val="17"/>
                <w:szCs w:val="17"/>
                <w:lang w:val="ru-RU"/>
              </w:rPr>
              <w:t xml:space="preserve"> </w:t>
            </w:r>
            <w:r>
              <w:rPr>
                <w:rFonts w:ascii="Arial" w:hAnsi="Arial" w:cs="Arial"/>
                <w:sz w:val="17"/>
                <w:szCs w:val="17"/>
                <w:lang w:val="ru-RU"/>
              </w:rPr>
              <w:t>стр</w:t>
            </w:r>
            <w:r w:rsidRPr="000F3B27">
              <w:rPr>
                <w:rFonts w:ascii="Arial" w:hAnsi="Arial" w:cs="Arial"/>
                <w:sz w:val="17"/>
                <w:szCs w:val="17"/>
                <w:lang w:val="ru-RU"/>
              </w:rPr>
              <w:t xml:space="preserve">. 309 </w:t>
            </w:r>
            <w:r>
              <w:rPr>
                <w:rFonts w:ascii="Arial" w:hAnsi="Arial" w:cs="Arial"/>
                <w:sz w:val="17"/>
                <w:szCs w:val="17"/>
                <w:lang w:val="ru-RU"/>
              </w:rPr>
              <w:t xml:space="preserve">в Разделе </w:t>
            </w:r>
            <w:r w:rsidRPr="000F3B27">
              <w:rPr>
                <w:rFonts w:ascii="Arial" w:hAnsi="Arial" w:cs="Arial"/>
                <w:sz w:val="17"/>
                <w:szCs w:val="17"/>
                <w:lang w:val="ru-RU"/>
              </w:rPr>
              <w:t>7−3.</w:t>
            </w:r>
          </w:p>
          <w:p w:rsidR="001E0E7E" w:rsidRPr="000F3B27"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 морозную погоду, перед использованием омывателя необходимо согреть стекло с помощью обогревателя</w:t>
            </w:r>
            <w:r w:rsidRPr="000F3B27">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Это</w:t>
            </w:r>
            <w:r w:rsidRPr="00AA0B50">
              <w:rPr>
                <w:rFonts w:ascii="Arial" w:hAnsi="Arial" w:cs="Arial"/>
                <w:sz w:val="17"/>
                <w:szCs w:val="17"/>
                <w:lang w:val="ru-RU"/>
              </w:rPr>
              <w:t xml:space="preserve"> </w:t>
            </w:r>
            <w:r>
              <w:rPr>
                <w:rFonts w:ascii="Arial" w:hAnsi="Arial" w:cs="Arial"/>
                <w:sz w:val="17"/>
                <w:szCs w:val="17"/>
                <w:lang w:val="ru-RU"/>
              </w:rPr>
              <w:t>предотвратит</w:t>
            </w:r>
            <w:r w:rsidRPr="00AA0B50">
              <w:rPr>
                <w:rFonts w:ascii="Arial" w:hAnsi="Arial" w:cs="Arial"/>
                <w:sz w:val="17"/>
                <w:szCs w:val="17"/>
                <w:lang w:val="ru-RU"/>
              </w:rPr>
              <w:t xml:space="preserve"> </w:t>
            </w:r>
            <w:r>
              <w:rPr>
                <w:rFonts w:ascii="Arial" w:hAnsi="Arial" w:cs="Arial"/>
                <w:sz w:val="17"/>
                <w:szCs w:val="17"/>
                <w:lang w:val="ru-RU"/>
              </w:rPr>
              <w:t>замерзание</w:t>
            </w:r>
            <w:r w:rsidRPr="00AA0B50">
              <w:rPr>
                <w:rFonts w:ascii="Arial" w:hAnsi="Arial" w:cs="Arial"/>
                <w:sz w:val="17"/>
                <w:szCs w:val="17"/>
                <w:lang w:val="ru-RU"/>
              </w:rPr>
              <w:t xml:space="preserve"> </w:t>
            </w:r>
            <w:r>
              <w:rPr>
                <w:rFonts w:ascii="Arial" w:hAnsi="Arial" w:cs="Arial"/>
                <w:sz w:val="17"/>
                <w:szCs w:val="17"/>
                <w:lang w:val="ru-RU"/>
              </w:rPr>
              <w:t>промывочной жидкости на ветровом стекле, что могло бы ограничить видимость .</w:t>
            </w:r>
          </w:p>
          <w:tbl>
            <w:tblPr>
              <w:tblStyle w:val="a7"/>
              <w:tblW w:w="3574" w:type="dxa"/>
              <w:tblLook w:val="01E0"/>
            </w:tblPr>
            <w:tblGrid>
              <w:gridCol w:w="3574"/>
            </w:tblGrid>
            <w:tr w:rsidR="001E0E7E" w:rsidRPr="00FF4B6A"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FF4B6A" w:rsidRDefault="001E0E7E" w:rsidP="001C1EA6">
                  <w:pPr>
                    <w:spacing w:before="60"/>
                    <w:ind w:right="-37"/>
                    <w:jc w:val="both"/>
                    <w:rPr>
                      <w:sz w:val="17"/>
                      <w:szCs w:val="17"/>
                      <w:lang w:val="ru-RU"/>
                    </w:rPr>
                  </w:pPr>
                  <w:r w:rsidRPr="00FF4B6A">
                    <w:rPr>
                      <w:rFonts w:ascii="Arial" w:hAnsi="Arial" w:cs="Arial"/>
                      <w:b/>
                      <w:bCs/>
                      <w:sz w:val="17"/>
                      <w:szCs w:val="17"/>
                      <w:lang w:val="ru-RU"/>
                    </w:rPr>
                    <w:t>ПРЕДУПРЕЖДЕНИЕ</w:t>
                  </w:r>
                </w:p>
              </w:tc>
            </w:tr>
            <w:tr w:rsidR="001E0E7E" w:rsidRPr="00AA0B50" w:rsidTr="001C1EA6">
              <w:tc>
                <w:tcPr>
                  <w:tcW w:w="3574" w:type="dxa"/>
                  <w:tcBorders>
                    <w:top w:val="single" w:sz="4" w:space="0" w:color="auto"/>
                    <w:left w:val="single" w:sz="4" w:space="0" w:color="auto"/>
                    <w:bottom w:val="single" w:sz="4" w:space="0" w:color="auto"/>
                    <w:right w:val="single" w:sz="4" w:space="0" w:color="auto"/>
                  </w:tcBorders>
                </w:tcPr>
                <w:p w:rsidR="001E0E7E" w:rsidRPr="00AA0B50" w:rsidRDefault="001E0E7E" w:rsidP="001C1EA6">
                  <w:pPr>
                    <w:autoSpaceDE w:val="0"/>
                    <w:autoSpaceDN w:val="0"/>
                    <w:adjustRightInd w:val="0"/>
                    <w:spacing w:before="60"/>
                    <w:jc w:val="both"/>
                    <w:rPr>
                      <w:rFonts w:ascii="Arial" w:hAnsi="Arial" w:cs="Arial"/>
                      <w:i/>
                      <w:sz w:val="20"/>
                      <w:szCs w:val="20"/>
                      <w:lang w:val="ru-RU"/>
                    </w:rPr>
                  </w:pPr>
                  <w:r>
                    <w:rPr>
                      <w:rFonts w:ascii="Arial" w:hAnsi="Arial" w:cs="Arial"/>
                      <w:b/>
                      <w:bCs/>
                      <w:i/>
                      <w:sz w:val="17"/>
                      <w:szCs w:val="17"/>
                      <w:lang w:val="ru-RU"/>
                    </w:rPr>
                    <w:t>Не включайте стеклоочистители, если ветровое стекло сухое</w:t>
                  </w:r>
                  <w:r w:rsidRPr="00AA0B50">
                    <w:rPr>
                      <w:rFonts w:ascii="Arial" w:hAnsi="Arial" w:cs="Arial"/>
                      <w:b/>
                      <w:bCs/>
                      <w:i/>
                      <w:sz w:val="17"/>
                      <w:szCs w:val="17"/>
                      <w:lang w:val="ru-RU"/>
                    </w:rPr>
                    <w:t xml:space="preserve">. </w:t>
                  </w:r>
                  <w:r>
                    <w:rPr>
                      <w:rFonts w:ascii="Arial" w:hAnsi="Arial" w:cs="Arial"/>
                      <w:b/>
                      <w:bCs/>
                      <w:i/>
                      <w:sz w:val="17"/>
                      <w:szCs w:val="17"/>
                      <w:lang w:val="ru-RU"/>
                    </w:rPr>
                    <w:t xml:space="preserve"> Они могут поцарапать стекло</w:t>
                  </w:r>
                  <w:r w:rsidRPr="00AA0B50">
                    <w:rPr>
                      <w:rFonts w:ascii="Arial" w:hAnsi="Arial" w:cs="Arial"/>
                      <w:b/>
                      <w:bCs/>
                      <w:i/>
                      <w:sz w:val="17"/>
                      <w:szCs w:val="17"/>
                      <w:lang w:val="ru-RU"/>
                    </w:rPr>
                    <w:t>.</w:t>
                  </w:r>
                </w:p>
              </w:tc>
            </w:tr>
          </w:tbl>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Когда вы полируете автомобиль восковой пастой, следите за тем, чтобы не за забились выпускные отверстия омывателя. В случае, если выпускное отверстие забилось, свяжитесь с вашим дилером </w:t>
            </w:r>
            <w:r w:rsidRPr="00955672">
              <w:rPr>
                <w:rFonts w:ascii="Arial" w:hAnsi="Arial" w:cs="Arial"/>
                <w:sz w:val="17"/>
                <w:szCs w:val="17"/>
                <w:lang w:val="en-US"/>
              </w:rPr>
              <w:t>Toyota</w:t>
            </w:r>
            <w:r>
              <w:rPr>
                <w:rFonts w:ascii="Arial" w:hAnsi="Arial" w:cs="Arial"/>
                <w:sz w:val="17"/>
                <w:szCs w:val="17"/>
                <w:lang w:val="ru-RU"/>
              </w:rPr>
              <w:t>, чтобы пройти техобслуживание.</w:t>
            </w:r>
          </w:p>
          <w:tbl>
            <w:tblPr>
              <w:tblStyle w:val="a7"/>
              <w:tblW w:w="3574" w:type="dxa"/>
              <w:tblLook w:val="01E0"/>
            </w:tblPr>
            <w:tblGrid>
              <w:gridCol w:w="3574"/>
            </w:tblGrid>
            <w:tr w:rsidR="001E0E7E" w:rsidRPr="00FF4B6A"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FF4B6A" w:rsidRDefault="001E0E7E" w:rsidP="001C1EA6">
                  <w:pPr>
                    <w:spacing w:before="60"/>
                    <w:ind w:right="-37"/>
                    <w:jc w:val="both"/>
                    <w:rPr>
                      <w:sz w:val="17"/>
                      <w:szCs w:val="17"/>
                      <w:lang w:val="ru-RU"/>
                    </w:rPr>
                  </w:pPr>
                  <w:r w:rsidRPr="00FF4B6A">
                    <w:rPr>
                      <w:rFonts w:ascii="Arial" w:hAnsi="Arial" w:cs="Arial"/>
                      <w:b/>
                      <w:bCs/>
                      <w:sz w:val="17"/>
                      <w:szCs w:val="17"/>
                      <w:lang w:val="ru-RU"/>
                    </w:rPr>
                    <w:t>ПРЕДУПРЕЖДЕНИЕ</w:t>
                  </w:r>
                </w:p>
              </w:tc>
            </w:tr>
            <w:tr w:rsidR="001E0E7E" w:rsidRPr="00955672" w:rsidTr="001C1EA6">
              <w:tc>
                <w:tcPr>
                  <w:tcW w:w="3574" w:type="dxa"/>
                  <w:tcBorders>
                    <w:top w:val="single" w:sz="4" w:space="0" w:color="auto"/>
                    <w:left w:val="single" w:sz="4" w:space="0" w:color="auto"/>
                    <w:bottom w:val="single" w:sz="4" w:space="0" w:color="auto"/>
                    <w:right w:val="single" w:sz="4" w:space="0" w:color="auto"/>
                  </w:tcBorders>
                </w:tcPr>
                <w:p w:rsidR="001E0E7E" w:rsidRPr="00760D5C" w:rsidRDefault="001E0E7E" w:rsidP="001C1EA6">
                  <w:pPr>
                    <w:autoSpaceDE w:val="0"/>
                    <w:autoSpaceDN w:val="0"/>
                    <w:adjustRightInd w:val="0"/>
                    <w:spacing w:before="60"/>
                    <w:jc w:val="both"/>
                    <w:rPr>
                      <w:rFonts w:ascii="Arial" w:hAnsi="Arial" w:cs="Arial"/>
                      <w:i/>
                      <w:sz w:val="20"/>
                      <w:szCs w:val="20"/>
                      <w:lang w:val="en-US"/>
                    </w:rPr>
                  </w:pPr>
                  <w:r w:rsidRPr="00760D5C">
                    <w:rPr>
                      <w:rFonts w:ascii="Arial" w:hAnsi="Arial" w:cs="Arial"/>
                      <w:b/>
                      <w:bCs/>
                      <w:i/>
                      <w:sz w:val="17"/>
                      <w:szCs w:val="17"/>
                      <w:lang w:val="ru-RU"/>
                    </w:rPr>
                    <w:t>Если выпускное отверстие забилось, не пытайтесь чистить его с помощью булавки или другого предмета.  Это повредит его.</w:t>
                  </w:r>
                </w:p>
              </w:tc>
            </w:tr>
          </w:tbl>
          <w:p w:rsidR="001E0E7E" w:rsidRPr="00955672" w:rsidRDefault="001E0E7E" w:rsidP="001C1EA6">
            <w:pPr>
              <w:autoSpaceDE w:val="0"/>
              <w:autoSpaceDN w:val="0"/>
              <w:adjustRightInd w:val="0"/>
              <w:spacing w:before="60"/>
              <w:jc w:val="both"/>
              <w:rPr>
                <w:rFonts w:ascii="Arial" w:hAnsi="Arial" w:cs="Arial"/>
                <w:sz w:val="17"/>
                <w:szCs w:val="17"/>
                <w:lang w:val="en-US"/>
              </w:rPr>
            </w:pPr>
          </w:p>
          <w:p w:rsidR="001E0E7E" w:rsidRPr="00955672" w:rsidRDefault="001E0E7E" w:rsidP="001C1EA6">
            <w:pPr>
              <w:autoSpaceDE w:val="0"/>
              <w:autoSpaceDN w:val="0"/>
              <w:adjustRightInd w:val="0"/>
              <w:spacing w:before="60"/>
              <w:jc w:val="both"/>
              <w:rPr>
                <w:rFonts w:ascii="Arial" w:hAnsi="Arial" w:cs="Arial"/>
                <w:b/>
                <w:bCs/>
                <w:sz w:val="17"/>
                <w:szCs w:val="17"/>
                <w:lang w:val="en-US"/>
              </w:rPr>
            </w:pPr>
          </w:p>
          <w:p w:rsidR="001E0E7E" w:rsidRPr="00955672" w:rsidRDefault="001E0E7E" w:rsidP="001C1EA6">
            <w:pPr>
              <w:autoSpaceDE w:val="0"/>
              <w:autoSpaceDN w:val="0"/>
              <w:adjustRightInd w:val="0"/>
              <w:spacing w:before="60"/>
              <w:jc w:val="both"/>
              <w:rPr>
                <w:rFonts w:ascii="Arial" w:hAnsi="Arial" w:cs="Arial"/>
                <w:bCs/>
                <w:sz w:val="17"/>
                <w:szCs w:val="17"/>
                <w:lang w:val="en-US"/>
              </w:rPr>
            </w:pPr>
          </w:p>
          <w:p w:rsidR="001E0E7E" w:rsidRPr="00955672" w:rsidRDefault="001E0E7E" w:rsidP="001C1EA6">
            <w:pPr>
              <w:autoSpaceDE w:val="0"/>
              <w:autoSpaceDN w:val="0"/>
              <w:adjustRightInd w:val="0"/>
              <w:spacing w:before="60"/>
              <w:jc w:val="both"/>
              <w:rPr>
                <w:rFonts w:ascii="Arial" w:hAnsi="Arial" w:cs="Arial"/>
                <w:bCs/>
                <w:sz w:val="17"/>
                <w:szCs w:val="17"/>
                <w:lang w:val="en-US"/>
              </w:rPr>
            </w:pPr>
          </w:p>
          <w:p w:rsidR="001E0E7E" w:rsidRPr="00955672" w:rsidRDefault="001E0E7E" w:rsidP="001C1EA6">
            <w:pPr>
              <w:autoSpaceDE w:val="0"/>
              <w:autoSpaceDN w:val="0"/>
              <w:adjustRightInd w:val="0"/>
              <w:spacing w:before="60"/>
              <w:jc w:val="both"/>
              <w:rPr>
                <w:rFonts w:ascii="Arial" w:hAnsi="Arial" w:cs="Arial"/>
                <w:bCs/>
                <w:sz w:val="17"/>
                <w:szCs w:val="17"/>
                <w:lang w:val="en-US"/>
              </w:rPr>
            </w:pPr>
          </w:p>
        </w:tc>
        <w:tc>
          <w:tcPr>
            <w:tcW w:w="3741" w:type="dxa"/>
          </w:tcPr>
          <w:p w:rsidR="001E0E7E" w:rsidRPr="00D904C4" w:rsidRDefault="001E0E7E" w:rsidP="001C1EA6">
            <w:pPr>
              <w:autoSpaceDE w:val="0"/>
              <w:autoSpaceDN w:val="0"/>
              <w:adjustRightInd w:val="0"/>
              <w:spacing w:before="60"/>
              <w:jc w:val="both"/>
              <w:rPr>
                <w:rFonts w:ascii="Arial" w:hAnsi="Arial" w:cs="Arial"/>
                <w:sz w:val="20"/>
                <w:szCs w:val="20"/>
                <w:lang w:val="en-US"/>
              </w:rPr>
            </w:pPr>
            <w:r>
              <w:rPr>
                <w:rFonts w:ascii="Arial" w:hAnsi="Arial" w:cs="Arial"/>
                <w:b/>
                <w:bCs/>
                <w:sz w:val="21"/>
                <w:szCs w:val="21"/>
                <w:lang w:val="ru-RU"/>
              </w:rPr>
              <w:t>Стеклоочиститель и омыватель заднего стекла</w:t>
            </w:r>
          </w:p>
          <w:p w:rsidR="001E0E7E" w:rsidRPr="00D904C4" w:rsidRDefault="001E0E7E" w:rsidP="001C1EA6">
            <w:pPr>
              <w:autoSpaceDE w:val="0"/>
              <w:autoSpaceDN w:val="0"/>
              <w:adjustRightInd w:val="0"/>
              <w:spacing w:before="60"/>
              <w:jc w:val="both"/>
              <w:rPr>
                <w:rFonts w:ascii="Arial" w:hAnsi="Arial" w:cs="Arial"/>
                <w:b/>
                <w:bCs/>
                <w:sz w:val="17"/>
                <w:szCs w:val="17"/>
                <w:lang w:val="en-US"/>
              </w:rPr>
            </w:pPr>
            <w:r>
              <w:rPr>
                <w:rFonts w:ascii="Arial" w:hAnsi="Arial" w:cs="Arial"/>
                <w:b/>
                <w:bCs/>
                <w:noProof/>
                <w:sz w:val="17"/>
                <w:szCs w:val="17"/>
                <w:lang w:val="ru-RU"/>
              </w:rPr>
              <w:drawing>
                <wp:inline distT="0" distB="0" distL="0" distR="0">
                  <wp:extent cx="2238375" cy="1714500"/>
                  <wp:effectExtent l="19050" t="0" r="9525"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71"/>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680F8D" w:rsidRDefault="001E0E7E" w:rsidP="001C1EA6">
            <w:pPr>
              <w:autoSpaceDE w:val="0"/>
              <w:autoSpaceDN w:val="0"/>
              <w:adjustRightInd w:val="0"/>
              <w:jc w:val="both"/>
              <w:rPr>
                <w:rFonts w:ascii="Arial" w:hAnsi="Arial" w:cs="Arial"/>
                <w:b/>
                <w:bCs/>
                <w:sz w:val="17"/>
                <w:szCs w:val="17"/>
                <w:lang w:val="ru-RU"/>
              </w:rPr>
            </w:pPr>
            <w:r>
              <w:rPr>
                <w:rFonts w:ascii="Arial" w:hAnsi="Arial" w:cs="Arial"/>
                <w:b/>
                <w:bCs/>
                <w:sz w:val="17"/>
                <w:szCs w:val="17"/>
                <w:lang w:val="ru-RU"/>
              </w:rPr>
              <w:t>Чтобы</w:t>
            </w:r>
            <w:r w:rsidRPr="00610528">
              <w:rPr>
                <w:rFonts w:ascii="Arial" w:hAnsi="Arial" w:cs="Arial"/>
                <w:b/>
                <w:bCs/>
                <w:sz w:val="17"/>
                <w:szCs w:val="17"/>
                <w:lang w:val="ru-RU"/>
              </w:rPr>
              <w:t xml:space="preserve"> </w:t>
            </w:r>
            <w:r>
              <w:rPr>
                <w:rFonts w:ascii="Arial" w:hAnsi="Arial" w:cs="Arial"/>
                <w:b/>
                <w:bCs/>
                <w:sz w:val="17"/>
                <w:szCs w:val="17"/>
                <w:lang w:val="ru-RU"/>
              </w:rPr>
              <w:t>включить</w:t>
            </w:r>
            <w:r w:rsidRPr="00610528">
              <w:rPr>
                <w:rFonts w:ascii="Arial" w:hAnsi="Arial" w:cs="Arial"/>
                <w:b/>
                <w:bCs/>
                <w:sz w:val="17"/>
                <w:szCs w:val="17"/>
                <w:lang w:val="ru-RU"/>
              </w:rPr>
              <w:t xml:space="preserve"> </w:t>
            </w:r>
            <w:r>
              <w:rPr>
                <w:rFonts w:ascii="Arial" w:hAnsi="Arial" w:cs="Arial"/>
                <w:b/>
                <w:bCs/>
                <w:sz w:val="17"/>
                <w:szCs w:val="17"/>
                <w:lang w:val="ru-RU"/>
              </w:rPr>
              <w:t>стеклоочиститель</w:t>
            </w:r>
            <w:r w:rsidRPr="00610528">
              <w:rPr>
                <w:rFonts w:ascii="Arial" w:hAnsi="Arial" w:cs="Arial"/>
                <w:b/>
                <w:bCs/>
                <w:sz w:val="17"/>
                <w:szCs w:val="17"/>
                <w:lang w:val="ru-RU"/>
              </w:rPr>
              <w:t xml:space="preserve"> </w:t>
            </w:r>
            <w:r>
              <w:rPr>
                <w:rFonts w:ascii="Arial" w:hAnsi="Arial" w:cs="Arial"/>
                <w:b/>
                <w:bCs/>
                <w:sz w:val="17"/>
                <w:szCs w:val="17"/>
                <w:lang w:val="ru-RU"/>
              </w:rPr>
              <w:t>заднего</w:t>
            </w:r>
            <w:r w:rsidRPr="00610528">
              <w:rPr>
                <w:rFonts w:ascii="Arial" w:hAnsi="Arial" w:cs="Arial"/>
                <w:b/>
                <w:bCs/>
                <w:sz w:val="17"/>
                <w:szCs w:val="17"/>
                <w:lang w:val="ru-RU"/>
              </w:rPr>
              <w:t xml:space="preserve"> </w:t>
            </w:r>
            <w:r>
              <w:rPr>
                <w:rFonts w:ascii="Arial" w:hAnsi="Arial" w:cs="Arial"/>
                <w:b/>
                <w:bCs/>
                <w:sz w:val="17"/>
                <w:szCs w:val="17"/>
                <w:lang w:val="ru-RU"/>
              </w:rPr>
              <w:t>окна</w:t>
            </w:r>
            <w:r w:rsidRPr="00610528">
              <w:rPr>
                <w:rFonts w:ascii="Arial" w:hAnsi="Arial" w:cs="Arial"/>
                <w:b/>
                <w:bCs/>
                <w:sz w:val="17"/>
                <w:szCs w:val="17"/>
                <w:lang w:val="ru-RU"/>
              </w:rPr>
              <w:t xml:space="preserve">, </w:t>
            </w:r>
            <w:r>
              <w:rPr>
                <w:rFonts w:ascii="Arial" w:hAnsi="Arial" w:cs="Arial"/>
                <w:b/>
                <w:bCs/>
                <w:sz w:val="17"/>
                <w:szCs w:val="17"/>
                <w:lang w:val="ru-RU"/>
              </w:rPr>
              <w:t>проверните</w:t>
            </w:r>
            <w:r w:rsidRPr="00610528">
              <w:rPr>
                <w:rFonts w:ascii="Arial" w:hAnsi="Arial" w:cs="Arial"/>
                <w:b/>
                <w:bCs/>
                <w:sz w:val="17"/>
                <w:szCs w:val="17"/>
                <w:lang w:val="ru-RU"/>
              </w:rPr>
              <w:t xml:space="preserve"> </w:t>
            </w:r>
            <w:r>
              <w:rPr>
                <w:rFonts w:ascii="Arial" w:hAnsi="Arial" w:cs="Arial"/>
                <w:b/>
                <w:bCs/>
                <w:sz w:val="17"/>
                <w:szCs w:val="17"/>
                <w:lang w:val="ru-RU"/>
              </w:rPr>
              <w:t>рукоятку</w:t>
            </w:r>
            <w:r w:rsidRPr="00610528">
              <w:rPr>
                <w:rFonts w:ascii="Arial" w:hAnsi="Arial" w:cs="Arial"/>
                <w:b/>
                <w:bCs/>
                <w:sz w:val="17"/>
                <w:szCs w:val="17"/>
                <w:lang w:val="ru-RU"/>
              </w:rPr>
              <w:t xml:space="preserve"> </w:t>
            </w:r>
            <w:r>
              <w:rPr>
                <w:rFonts w:ascii="Arial" w:hAnsi="Arial" w:cs="Arial"/>
                <w:b/>
                <w:bCs/>
                <w:sz w:val="17"/>
                <w:szCs w:val="17"/>
                <w:lang w:val="ru-RU"/>
              </w:rPr>
              <w:t>рычага</w:t>
            </w:r>
            <w:r w:rsidRPr="00610528">
              <w:rPr>
                <w:rFonts w:ascii="Arial" w:hAnsi="Arial" w:cs="Arial"/>
                <w:b/>
                <w:bCs/>
                <w:sz w:val="17"/>
                <w:szCs w:val="17"/>
                <w:lang w:val="ru-RU"/>
              </w:rPr>
              <w:t xml:space="preserve"> </w:t>
            </w:r>
            <w:r>
              <w:rPr>
                <w:rFonts w:ascii="Arial" w:hAnsi="Arial" w:cs="Arial"/>
                <w:b/>
                <w:bCs/>
                <w:sz w:val="17"/>
                <w:szCs w:val="17"/>
                <w:lang w:val="ru-RU"/>
              </w:rPr>
              <w:t>вверх</w:t>
            </w:r>
            <w:r w:rsidRPr="00680F8D">
              <w:rPr>
                <w:rFonts w:ascii="Arial" w:hAnsi="Arial" w:cs="Arial"/>
                <w:b/>
                <w:bCs/>
                <w:sz w:val="17"/>
                <w:szCs w:val="17"/>
                <w:lang w:val="ru-RU"/>
              </w:rPr>
              <w:t>.</w:t>
            </w:r>
          </w:p>
          <w:p w:rsidR="001E0E7E" w:rsidRPr="00473DC3" w:rsidRDefault="001E0E7E" w:rsidP="001C1EA6">
            <w:pPr>
              <w:autoSpaceDE w:val="0"/>
              <w:autoSpaceDN w:val="0"/>
              <w:adjustRightInd w:val="0"/>
              <w:jc w:val="both"/>
              <w:rPr>
                <w:rFonts w:ascii="Arial" w:hAnsi="Arial" w:cs="Arial"/>
                <w:sz w:val="20"/>
                <w:szCs w:val="20"/>
                <w:lang w:val="ru-RU"/>
              </w:rPr>
            </w:pPr>
            <w:r>
              <w:rPr>
                <w:rFonts w:ascii="Arial" w:hAnsi="Arial" w:cs="Arial"/>
                <w:sz w:val="17"/>
                <w:szCs w:val="17"/>
                <w:lang w:val="ru-RU"/>
              </w:rPr>
              <w:t>Ключ в замке зажигания должен находится в положении</w:t>
            </w:r>
            <w:r w:rsidRPr="00473DC3">
              <w:rPr>
                <w:rFonts w:ascii="Arial" w:hAnsi="Arial" w:cs="Arial"/>
                <w:sz w:val="17"/>
                <w:szCs w:val="17"/>
                <w:lang w:val="ru-RU"/>
              </w:rPr>
              <w:t xml:space="preserve"> “</w:t>
            </w:r>
            <w:r w:rsidRPr="00511381">
              <w:rPr>
                <w:rFonts w:ascii="Arial" w:hAnsi="Arial" w:cs="Arial"/>
                <w:sz w:val="17"/>
                <w:szCs w:val="17"/>
                <w:lang w:val="en-US"/>
              </w:rPr>
              <w:t>ON</w:t>
            </w:r>
            <w:r w:rsidRPr="00473DC3">
              <w:rPr>
                <w:rFonts w:ascii="Arial" w:hAnsi="Arial" w:cs="Arial"/>
                <w:sz w:val="17"/>
                <w:szCs w:val="17"/>
                <w:lang w:val="ru-RU"/>
              </w:rPr>
              <w:t>”.</w:t>
            </w:r>
          </w:p>
          <w:tbl>
            <w:tblPr>
              <w:tblStyle w:val="a7"/>
              <w:tblW w:w="0" w:type="auto"/>
              <w:tblLook w:val="01E0"/>
            </w:tblPr>
            <w:tblGrid>
              <w:gridCol w:w="1755"/>
              <w:gridCol w:w="1755"/>
            </w:tblGrid>
            <w:tr w:rsidR="001E0E7E" w:rsidTr="001C1EA6">
              <w:tc>
                <w:tcPr>
                  <w:tcW w:w="1755" w:type="dxa"/>
                </w:tcPr>
                <w:p w:rsidR="001E0E7E"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Положение рычага</w:t>
                  </w:r>
                </w:p>
              </w:tc>
              <w:tc>
                <w:tcPr>
                  <w:tcW w:w="1755" w:type="dxa"/>
                </w:tcPr>
                <w:p w:rsidR="001E0E7E"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Скоростной режим</w:t>
                  </w:r>
                </w:p>
              </w:tc>
            </w:tr>
            <w:tr w:rsidR="001E0E7E" w:rsidTr="001C1EA6">
              <w:tc>
                <w:tcPr>
                  <w:tcW w:w="1755" w:type="dxa"/>
                </w:tcPr>
                <w:p w:rsidR="001E0E7E"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Положение 1</w:t>
                  </w:r>
                </w:p>
              </w:tc>
              <w:tc>
                <w:tcPr>
                  <w:tcW w:w="1755" w:type="dxa"/>
                </w:tcPr>
                <w:p w:rsidR="001E0E7E"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Прерывистая работа</w:t>
                  </w:r>
                </w:p>
              </w:tc>
            </w:tr>
            <w:tr w:rsidR="001E0E7E" w:rsidTr="001C1EA6">
              <w:tc>
                <w:tcPr>
                  <w:tcW w:w="1755" w:type="dxa"/>
                </w:tcPr>
                <w:p w:rsidR="001E0E7E"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Положение 2</w:t>
                  </w:r>
                </w:p>
              </w:tc>
              <w:tc>
                <w:tcPr>
                  <w:tcW w:w="1755" w:type="dxa"/>
                </w:tcPr>
                <w:p w:rsidR="001E0E7E"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Нормальный режим</w:t>
                  </w:r>
                </w:p>
              </w:tc>
            </w:tr>
          </w:tbl>
          <w:p w:rsidR="001E0E7E" w:rsidRPr="00680F8D"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 xml:space="preserve">В Положении </w:t>
            </w:r>
            <w:r w:rsidRPr="00680F8D">
              <w:rPr>
                <w:rFonts w:ascii="Arial" w:hAnsi="Arial" w:cs="Arial"/>
                <w:sz w:val="17"/>
                <w:szCs w:val="17"/>
                <w:lang w:val="ru-RU"/>
              </w:rPr>
              <w:t xml:space="preserve">1, </w:t>
            </w:r>
            <w:r>
              <w:rPr>
                <w:rFonts w:ascii="Arial" w:hAnsi="Arial" w:cs="Arial"/>
                <w:sz w:val="17"/>
                <w:szCs w:val="17"/>
                <w:lang w:val="ru-RU"/>
              </w:rPr>
              <w:t>стеклоочиститель делает три движения с нормальной скоростью, а затем переходит на режим прерывистой работы.</w:t>
            </w:r>
          </w:p>
          <w:p w:rsidR="001E0E7E" w:rsidRPr="000F3B27" w:rsidRDefault="001E0E7E" w:rsidP="001C1EA6">
            <w:pPr>
              <w:autoSpaceDE w:val="0"/>
              <w:autoSpaceDN w:val="0"/>
              <w:adjustRightInd w:val="0"/>
              <w:spacing w:before="60"/>
              <w:jc w:val="both"/>
              <w:rPr>
                <w:rFonts w:ascii="Arial" w:hAnsi="Arial" w:cs="Arial"/>
                <w:b/>
                <w:bCs/>
                <w:sz w:val="17"/>
                <w:szCs w:val="17"/>
                <w:lang w:val="en-US"/>
              </w:rPr>
            </w:pPr>
            <w:r>
              <w:rPr>
                <w:rFonts w:ascii="Arial" w:hAnsi="Arial" w:cs="Arial"/>
                <w:sz w:val="17"/>
                <w:szCs w:val="17"/>
                <w:lang w:val="ru-RU"/>
              </w:rPr>
              <w:t xml:space="preserve">Чтобы пустить струю промывочной жидкости на заднее окно, прокрутите рукоятку вверх или вниз до упора (положение </w:t>
            </w:r>
            <w:r w:rsidRPr="00680F8D">
              <w:rPr>
                <w:rFonts w:ascii="Arial" w:hAnsi="Arial" w:cs="Arial"/>
                <w:sz w:val="17"/>
                <w:szCs w:val="17"/>
                <w:lang w:val="ru-RU"/>
              </w:rPr>
              <w:t xml:space="preserve">3 </w:t>
            </w:r>
            <w:r>
              <w:rPr>
                <w:rFonts w:ascii="Arial" w:hAnsi="Arial" w:cs="Arial"/>
                <w:sz w:val="17"/>
                <w:szCs w:val="17"/>
                <w:lang w:val="ru-RU"/>
              </w:rPr>
              <w:t>или</w:t>
            </w:r>
            <w:r w:rsidRPr="00680F8D">
              <w:rPr>
                <w:rFonts w:ascii="Arial" w:hAnsi="Arial" w:cs="Arial"/>
                <w:sz w:val="17"/>
                <w:szCs w:val="17"/>
                <w:lang w:val="ru-RU"/>
              </w:rPr>
              <w:t xml:space="preserve"> 4). </w:t>
            </w:r>
            <w:r>
              <w:rPr>
                <w:rFonts w:ascii="Arial" w:hAnsi="Arial" w:cs="Arial"/>
                <w:sz w:val="17"/>
                <w:szCs w:val="17"/>
                <w:lang w:val="ru-RU"/>
              </w:rPr>
              <w:t xml:space="preserve"> После того как вы отпустите рукоятку в этих положениях, она автоматически вернется в прежнее положение</w:t>
            </w:r>
            <w:r w:rsidRPr="00760D5C">
              <w:rPr>
                <w:rFonts w:ascii="Arial" w:hAnsi="Arial" w:cs="Arial"/>
                <w:sz w:val="17"/>
                <w:szCs w:val="17"/>
                <w:lang w:val="ru-RU"/>
              </w:rPr>
              <w:t>.</w:t>
            </w:r>
            <w:r>
              <w:rPr>
                <w:rFonts w:ascii="Arial" w:hAnsi="Arial" w:cs="Arial"/>
                <w:sz w:val="17"/>
                <w:szCs w:val="17"/>
                <w:lang w:val="ru-RU"/>
              </w:rPr>
              <w:t xml:space="preserve"> </w:t>
            </w:r>
            <w:r w:rsidRPr="00760D5C">
              <w:rPr>
                <w:rFonts w:ascii="Arial" w:hAnsi="Arial" w:cs="Arial"/>
                <w:sz w:val="17"/>
                <w:szCs w:val="17"/>
                <w:lang w:val="ru-RU"/>
              </w:rPr>
              <w:t xml:space="preserve"> </w:t>
            </w:r>
            <w:r>
              <w:rPr>
                <w:rFonts w:ascii="Arial" w:hAnsi="Arial" w:cs="Arial"/>
                <w:sz w:val="17"/>
                <w:szCs w:val="17"/>
                <w:lang w:val="ru-RU"/>
              </w:rPr>
              <w:t>Стеклоочиститель заднего окна работает пока наносится струя промывочной жидкости</w:t>
            </w:r>
            <w:r w:rsidRPr="000F3B27">
              <w:rPr>
                <w:rFonts w:ascii="Arial" w:hAnsi="Arial" w:cs="Arial"/>
                <w:sz w:val="17"/>
                <w:szCs w:val="17"/>
                <w:lang w:val="en-US"/>
              </w:rPr>
              <w:t>.</w:t>
            </w:r>
          </w:p>
        </w:tc>
        <w:tc>
          <w:tcPr>
            <w:tcW w:w="3741" w:type="dxa"/>
          </w:tcPr>
          <w:p w:rsidR="001E0E7E" w:rsidRPr="000F3B27"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Инструкция по добавлению промывочной жидкости – см. </w:t>
            </w:r>
            <w:r w:rsidRPr="000F3B27">
              <w:rPr>
                <w:rFonts w:ascii="Arial" w:hAnsi="Arial" w:cs="Arial"/>
                <w:sz w:val="17"/>
                <w:szCs w:val="17"/>
                <w:lang w:val="ru-RU"/>
              </w:rPr>
              <w:t>“</w:t>
            </w:r>
            <w:r>
              <w:rPr>
                <w:rFonts w:ascii="Arial" w:hAnsi="Arial" w:cs="Arial"/>
                <w:sz w:val="17"/>
                <w:szCs w:val="17"/>
                <w:lang w:val="ru-RU"/>
              </w:rPr>
              <w:t>Добавление</w:t>
            </w:r>
            <w:r w:rsidRPr="000F3B27">
              <w:rPr>
                <w:rFonts w:ascii="Arial" w:hAnsi="Arial" w:cs="Arial"/>
                <w:sz w:val="17"/>
                <w:szCs w:val="17"/>
                <w:lang w:val="ru-RU"/>
              </w:rPr>
              <w:t xml:space="preserve"> </w:t>
            </w:r>
            <w:r>
              <w:rPr>
                <w:rFonts w:ascii="Arial" w:hAnsi="Arial" w:cs="Arial"/>
                <w:sz w:val="17"/>
                <w:szCs w:val="17"/>
                <w:lang w:val="ru-RU"/>
              </w:rPr>
              <w:t>промывочной</w:t>
            </w:r>
            <w:r w:rsidRPr="000F3B27">
              <w:rPr>
                <w:rFonts w:ascii="Arial" w:hAnsi="Arial" w:cs="Arial"/>
                <w:sz w:val="17"/>
                <w:szCs w:val="17"/>
                <w:lang w:val="ru-RU"/>
              </w:rPr>
              <w:t xml:space="preserve"> </w:t>
            </w:r>
            <w:r>
              <w:rPr>
                <w:rFonts w:ascii="Arial" w:hAnsi="Arial" w:cs="Arial"/>
                <w:sz w:val="17"/>
                <w:szCs w:val="17"/>
                <w:lang w:val="ru-RU"/>
              </w:rPr>
              <w:t>жидкости</w:t>
            </w:r>
            <w:r w:rsidRPr="000F3B27">
              <w:rPr>
                <w:rFonts w:ascii="Arial" w:hAnsi="Arial" w:cs="Arial"/>
                <w:sz w:val="17"/>
                <w:szCs w:val="17"/>
                <w:lang w:val="ru-RU"/>
              </w:rPr>
              <w:t xml:space="preserve">” </w:t>
            </w:r>
            <w:r>
              <w:rPr>
                <w:rFonts w:ascii="Arial" w:hAnsi="Arial" w:cs="Arial"/>
                <w:sz w:val="17"/>
                <w:szCs w:val="17"/>
                <w:lang w:val="ru-RU"/>
              </w:rPr>
              <w:t>на</w:t>
            </w:r>
            <w:r w:rsidRPr="000F3B27">
              <w:rPr>
                <w:rFonts w:ascii="Arial" w:hAnsi="Arial" w:cs="Arial"/>
                <w:sz w:val="17"/>
                <w:szCs w:val="17"/>
                <w:lang w:val="ru-RU"/>
              </w:rPr>
              <w:t xml:space="preserve"> </w:t>
            </w:r>
            <w:r>
              <w:rPr>
                <w:rFonts w:ascii="Arial" w:hAnsi="Arial" w:cs="Arial"/>
                <w:sz w:val="17"/>
                <w:szCs w:val="17"/>
                <w:lang w:val="ru-RU"/>
              </w:rPr>
              <w:t>стр</w:t>
            </w:r>
            <w:r w:rsidRPr="000F3B27">
              <w:rPr>
                <w:rFonts w:ascii="Arial" w:hAnsi="Arial" w:cs="Arial"/>
                <w:sz w:val="17"/>
                <w:szCs w:val="17"/>
                <w:lang w:val="ru-RU"/>
              </w:rPr>
              <w:t xml:space="preserve">. 309 </w:t>
            </w:r>
            <w:r>
              <w:rPr>
                <w:rFonts w:ascii="Arial" w:hAnsi="Arial" w:cs="Arial"/>
                <w:sz w:val="17"/>
                <w:szCs w:val="17"/>
                <w:lang w:val="ru-RU"/>
              </w:rPr>
              <w:t xml:space="preserve">в Разделе </w:t>
            </w:r>
            <w:r w:rsidRPr="000F3B27">
              <w:rPr>
                <w:rFonts w:ascii="Arial" w:hAnsi="Arial" w:cs="Arial"/>
                <w:sz w:val="17"/>
                <w:szCs w:val="17"/>
                <w:lang w:val="ru-RU"/>
              </w:rPr>
              <w:t>7−3.</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Если заднее окно не закрыто до конца, стеклоочиститель и омыватель заднего стекла работать не будут</w:t>
            </w:r>
            <w:r w:rsidRPr="00760D5C">
              <w:rPr>
                <w:rFonts w:ascii="Arial" w:hAnsi="Arial" w:cs="Arial"/>
                <w:sz w:val="17"/>
                <w:szCs w:val="17"/>
                <w:lang w:val="ru-RU"/>
              </w:rPr>
              <w:t xml:space="preserve">. </w:t>
            </w:r>
            <w:r>
              <w:rPr>
                <w:rFonts w:ascii="Arial" w:hAnsi="Arial" w:cs="Arial"/>
                <w:sz w:val="17"/>
                <w:szCs w:val="17"/>
                <w:lang w:val="ru-RU"/>
              </w:rPr>
              <w:t xml:space="preserve"> Убедитесь, что заднее окно надежно закрыто, когда вам необходимо использовать стеклоочиститель и омыватель заднего стекла.</w:t>
            </w:r>
          </w:p>
          <w:tbl>
            <w:tblPr>
              <w:tblStyle w:val="a7"/>
              <w:tblW w:w="3574" w:type="dxa"/>
              <w:tblLook w:val="01E0"/>
            </w:tblPr>
            <w:tblGrid>
              <w:gridCol w:w="3574"/>
            </w:tblGrid>
            <w:tr w:rsidR="001E0E7E" w:rsidRPr="00FF4B6A"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FF4B6A" w:rsidRDefault="001E0E7E" w:rsidP="001C1EA6">
                  <w:pPr>
                    <w:spacing w:before="60"/>
                    <w:ind w:right="-37"/>
                    <w:jc w:val="both"/>
                    <w:rPr>
                      <w:sz w:val="17"/>
                      <w:szCs w:val="17"/>
                      <w:lang w:val="ru-RU"/>
                    </w:rPr>
                  </w:pPr>
                  <w:r w:rsidRPr="00FF4B6A">
                    <w:rPr>
                      <w:rFonts w:ascii="Arial" w:hAnsi="Arial" w:cs="Arial"/>
                      <w:b/>
                      <w:bCs/>
                      <w:sz w:val="17"/>
                      <w:szCs w:val="17"/>
                      <w:lang w:val="ru-RU"/>
                    </w:rPr>
                    <w:t>ПРЕДУПРЕЖДЕНИЕ</w:t>
                  </w:r>
                </w:p>
              </w:tc>
            </w:tr>
            <w:tr w:rsidR="001E0E7E" w:rsidRPr="00955672" w:rsidTr="001C1EA6">
              <w:tc>
                <w:tcPr>
                  <w:tcW w:w="3574" w:type="dxa"/>
                  <w:tcBorders>
                    <w:top w:val="single" w:sz="4" w:space="0" w:color="auto"/>
                    <w:left w:val="single" w:sz="4" w:space="0" w:color="auto"/>
                    <w:bottom w:val="single" w:sz="4" w:space="0" w:color="auto"/>
                    <w:right w:val="single" w:sz="4" w:space="0" w:color="auto"/>
                  </w:tcBorders>
                </w:tcPr>
                <w:p w:rsidR="001E0E7E" w:rsidRPr="00760D5C" w:rsidRDefault="001E0E7E" w:rsidP="001C1EA6">
                  <w:pPr>
                    <w:autoSpaceDE w:val="0"/>
                    <w:autoSpaceDN w:val="0"/>
                    <w:adjustRightInd w:val="0"/>
                    <w:spacing w:before="60"/>
                    <w:jc w:val="both"/>
                    <w:rPr>
                      <w:rFonts w:ascii="Arial" w:hAnsi="Arial" w:cs="Arial"/>
                      <w:b/>
                      <w:bCs/>
                      <w:i/>
                      <w:sz w:val="17"/>
                      <w:szCs w:val="17"/>
                      <w:lang w:val="ru-RU"/>
                    </w:rPr>
                  </w:pPr>
                  <w:r>
                    <w:rPr>
                      <w:rFonts w:ascii="Arial" w:hAnsi="Arial" w:cs="Arial"/>
                      <w:b/>
                      <w:bCs/>
                      <w:i/>
                      <w:sz w:val="17"/>
                      <w:szCs w:val="17"/>
                      <w:lang w:val="ru-RU"/>
                    </w:rPr>
                    <w:t>Не включайте стеклоочиститель заднего окна, когда окно сухое</w:t>
                  </w:r>
                  <w:r w:rsidRPr="00AA0B50">
                    <w:rPr>
                      <w:rFonts w:ascii="Arial" w:hAnsi="Arial" w:cs="Arial"/>
                      <w:b/>
                      <w:bCs/>
                      <w:i/>
                      <w:sz w:val="17"/>
                      <w:szCs w:val="17"/>
                      <w:lang w:val="ru-RU"/>
                    </w:rPr>
                    <w:t xml:space="preserve">. </w:t>
                  </w:r>
                  <w:r>
                    <w:rPr>
                      <w:rFonts w:ascii="Arial" w:hAnsi="Arial" w:cs="Arial"/>
                      <w:b/>
                      <w:bCs/>
                      <w:i/>
                      <w:sz w:val="17"/>
                      <w:szCs w:val="17"/>
                      <w:lang w:val="ru-RU"/>
                    </w:rPr>
                    <w:t xml:space="preserve"> Он</w:t>
                  </w:r>
                  <w:r w:rsidRPr="00760D5C">
                    <w:rPr>
                      <w:rFonts w:ascii="Arial" w:hAnsi="Arial" w:cs="Arial"/>
                      <w:b/>
                      <w:bCs/>
                      <w:i/>
                      <w:sz w:val="17"/>
                      <w:szCs w:val="17"/>
                      <w:lang w:val="en-US"/>
                    </w:rPr>
                    <w:t xml:space="preserve"> </w:t>
                  </w:r>
                  <w:r>
                    <w:rPr>
                      <w:rFonts w:ascii="Arial" w:hAnsi="Arial" w:cs="Arial"/>
                      <w:b/>
                      <w:bCs/>
                      <w:i/>
                      <w:sz w:val="17"/>
                      <w:szCs w:val="17"/>
                      <w:lang w:val="ru-RU"/>
                    </w:rPr>
                    <w:t>может</w:t>
                  </w:r>
                  <w:r w:rsidRPr="00760D5C">
                    <w:rPr>
                      <w:rFonts w:ascii="Arial" w:hAnsi="Arial" w:cs="Arial"/>
                      <w:b/>
                      <w:bCs/>
                      <w:i/>
                      <w:sz w:val="17"/>
                      <w:szCs w:val="17"/>
                      <w:lang w:val="en-US"/>
                    </w:rPr>
                    <w:t xml:space="preserve"> </w:t>
                  </w:r>
                  <w:r>
                    <w:rPr>
                      <w:rFonts w:ascii="Arial" w:hAnsi="Arial" w:cs="Arial"/>
                      <w:b/>
                      <w:bCs/>
                      <w:i/>
                      <w:sz w:val="17"/>
                      <w:szCs w:val="17"/>
                      <w:lang w:val="ru-RU"/>
                    </w:rPr>
                    <w:t>поцарапать</w:t>
                  </w:r>
                  <w:r w:rsidRPr="00760D5C">
                    <w:rPr>
                      <w:rFonts w:ascii="Arial" w:hAnsi="Arial" w:cs="Arial"/>
                      <w:b/>
                      <w:bCs/>
                      <w:i/>
                      <w:sz w:val="17"/>
                      <w:szCs w:val="17"/>
                      <w:lang w:val="en-US"/>
                    </w:rPr>
                    <w:t xml:space="preserve"> </w:t>
                  </w:r>
                  <w:r>
                    <w:rPr>
                      <w:rFonts w:ascii="Arial" w:hAnsi="Arial" w:cs="Arial"/>
                      <w:b/>
                      <w:bCs/>
                      <w:i/>
                      <w:sz w:val="17"/>
                      <w:szCs w:val="17"/>
                      <w:lang w:val="ru-RU"/>
                    </w:rPr>
                    <w:t>стекло.</w:t>
                  </w:r>
                </w:p>
              </w:tc>
            </w:tr>
          </w:tbl>
          <w:p w:rsidR="001E0E7E" w:rsidRPr="000F3B27" w:rsidRDefault="001E0E7E" w:rsidP="001C1EA6">
            <w:pPr>
              <w:autoSpaceDE w:val="0"/>
              <w:autoSpaceDN w:val="0"/>
              <w:adjustRightInd w:val="0"/>
              <w:spacing w:before="60"/>
              <w:jc w:val="both"/>
              <w:rPr>
                <w:rFonts w:ascii="Arial" w:hAnsi="Arial" w:cs="Arial"/>
                <w:sz w:val="17"/>
                <w:szCs w:val="17"/>
                <w:lang w:val="en-US"/>
              </w:rPr>
            </w:pPr>
          </w:p>
          <w:p w:rsidR="001E0E7E" w:rsidRPr="00955672" w:rsidRDefault="001E0E7E" w:rsidP="001C1EA6">
            <w:pPr>
              <w:autoSpaceDE w:val="0"/>
              <w:autoSpaceDN w:val="0"/>
              <w:adjustRightInd w:val="0"/>
              <w:spacing w:before="60"/>
              <w:jc w:val="both"/>
              <w:rPr>
                <w:rFonts w:ascii="Arial" w:hAnsi="Arial" w:cs="Arial"/>
                <w:sz w:val="20"/>
                <w:szCs w:val="20"/>
                <w:lang w:val="en-US"/>
              </w:rPr>
            </w:pPr>
          </w:p>
        </w:tc>
      </w:tr>
    </w:tbl>
    <w:p w:rsidR="001E0E7E" w:rsidRPr="000714A2" w:rsidRDefault="001E0E7E" w:rsidP="001E0E7E">
      <w:pPr>
        <w:spacing w:before="60"/>
        <w:jc w:val="both"/>
        <w:rPr>
          <w:rFonts w:ascii="Arial" w:hAnsi="Arial" w:cs="Arial"/>
          <w:b/>
          <w:sz w:val="17"/>
          <w:szCs w:val="17"/>
          <w:lang w:val="ru-RU"/>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00"/>
        <w:gridCol w:w="3741"/>
      </w:tblGrid>
      <w:tr w:rsidR="001E0E7E" w:rsidRPr="0095045C" w:rsidTr="001C1EA6">
        <w:tc>
          <w:tcPr>
            <w:tcW w:w="3789"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lastRenderedPageBreak/>
              <w:t>Антизапотеватель заднего окна</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noProof/>
                <w:sz w:val="20"/>
                <w:szCs w:val="20"/>
                <w:lang w:val="ru-RU"/>
              </w:rPr>
              <w:drawing>
                <wp:inline distT="0" distB="0" distL="0" distR="0">
                  <wp:extent cx="2238375" cy="1724025"/>
                  <wp:effectExtent l="19050" t="0" r="9525"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72"/>
                          <a:srcRect/>
                          <a:stretch>
                            <a:fillRect/>
                          </a:stretch>
                        </pic:blipFill>
                        <pic:spPr bwMode="auto">
                          <a:xfrm>
                            <a:off x="0" y="0"/>
                            <a:ext cx="2238375" cy="1724025"/>
                          </a:xfrm>
                          <a:prstGeom prst="rect">
                            <a:avLst/>
                          </a:prstGeom>
                          <a:noFill/>
                          <a:ln w="9525">
                            <a:noFill/>
                            <a:miter lim="800000"/>
                            <a:headEnd/>
                            <a:tailEnd/>
                          </a:ln>
                        </pic:spPr>
                      </pic:pic>
                    </a:graphicData>
                  </a:graphic>
                </wp:inline>
              </w:drawing>
            </w:r>
          </w:p>
          <w:p w:rsidR="001E0E7E" w:rsidRPr="00F30FC7"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Чтобы</w:t>
            </w:r>
            <w:r w:rsidRPr="00F30FC7">
              <w:rPr>
                <w:rFonts w:ascii="Arial" w:hAnsi="Arial" w:cs="Arial"/>
                <w:b/>
                <w:bCs/>
                <w:sz w:val="17"/>
                <w:szCs w:val="17"/>
                <w:lang w:val="ru-RU"/>
              </w:rPr>
              <w:t xml:space="preserve"> </w:t>
            </w:r>
            <w:r>
              <w:rPr>
                <w:rFonts w:ascii="Arial" w:hAnsi="Arial" w:cs="Arial"/>
                <w:b/>
                <w:bCs/>
                <w:sz w:val="17"/>
                <w:szCs w:val="17"/>
                <w:lang w:val="ru-RU"/>
              </w:rPr>
              <w:t>очистить</w:t>
            </w:r>
            <w:r w:rsidRPr="00F30FC7">
              <w:rPr>
                <w:rFonts w:ascii="Arial" w:hAnsi="Arial" w:cs="Arial"/>
                <w:b/>
                <w:bCs/>
                <w:sz w:val="17"/>
                <w:szCs w:val="17"/>
                <w:lang w:val="ru-RU"/>
              </w:rPr>
              <w:t xml:space="preserve"> </w:t>
            </w:r>
            <w:r>
              <w:rPr>
                <w:rFonts w:ascii="Arial" w:hAnsi="Arial" w:cs="Arial"/>
                <w:b/>
                <w:bCs/>
                <w:sz w:val="17"/>
                <w:szCs w:val="17"/>
                <w:lang w:val="ru-RU"/>
              </w:rPr>
              <w:t>запотевшее</w:t>
            </w:r>
            <w:r w:rsidRPr="00F30FC7">
              <w:rPr>
                <w:rFonts w:ascii="Arial" w:hAnsi="Arial" w:cs="Arial"/>
                <w:b/>
                <w:bCs/>
                <w:sz w:val="17"/>
                <w:szCs w:val="17"/>
                <w:lang w:val="ru-RU"/>
              </w:rPr>
              <w:t xml:space="preserve"> </w:t>
            </w:r>
            <w:r>
              <w:rPr>
                <w:rFonts w:ascii="Arial" w:hAnsi="Arial" w:cs="Arial"/>
                <w:b/>
                <w:bCs/>
                <w:sz w:val="17"/>
                <w:szCs w:val="17"/>
                <w:lang w:val="ru-RU"/>
              </w:rPr>
              <w:t>или</w:t>
            </w:r>
            <w:r w:rsidRPr="00F30FC7">
              <w:rPr>
                <w:rFonts w:ascii="Arial" w:hAnsi="Arial" w:cs="Arial"/>
                <w:b/>
                <w:bCs/>
                <w:sz w:val="17"/>
                <w:szCs w:val="17"/>
                <w:lang w:val="ru-RU"/>
              </w:rPr>
              <w:t xml:space="preserve"> </w:t>
            </w:r>
            <w:r>
              <w:rPr>
                <w:rFonts w:ascii="Arial" w:hAnsi="Arial" w:cs="Arial"/>
                <w:b/>
                <w:bCs/>
                <w:sz w:val="17"/>
                <w:szCs w:val="17"/>
                <w:lang w:val="ru-RU"/>
              </w:rPr>
              <w:t>обледеневшее стекло</w:t>
            </w:r>
            <w:r w:rsidRPr="00F30FC7">
              <w:rPr>
                <w:rFonts w:ascii="Arial" w:hAnsi="Arial" w:cs="Arial"/>
                <w:b/>
                <w:bCs/>
                <w:sz w:val="17"/>
                <w:szCs w:val="17"/>
                <w:lang w:val="ru-RU"/>
              </w:rPr>
              <w:t>,</w:t>
            </w:r>
            <w:r>
              <w:rPr>
                <w:rFonts w:ascii="Arial" w:hAnsi="Arial" w:cs="Arial"/>
                <w:b/>
                <w:bCs/>
                <w:sz w:val="17"/>
                <w:szCs w:val="17"/>
                <w:lang w:val="ru-RU"/>
              </w:rPr>
              <w:t xml:space="preserve"> нажмите выключатель при закрытом заднем окне</w:t>
            </w:r>
            <w:r w:rsidRPr="00F30FC7">
              <w:rPr>
                <w:rFonts w:ascii="Arial" w:hAnsi="Arial" w:cs="Arial"/>
                <w:b/>
                <w:bCs/>
                <w:sz w:val="17"/>
                <w:szCs w:val="17"/>
                <w:lang w:val="ru-RU"/>
              </w:rPr>
              <w:t>.</w:t>
            </w:r>
          </w:p>
          <w:p w:rsidR="001E0E7E" w:rsidRPr="004F26C3"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Ключ зажигания должен находиться в положении </w:t>
            </w:r>
            <w:r w:rsidRPr="004F26C3">
              <w:rPr>
                <w:rFonts w:ascii="Arial" w:hAnsi="Arial" w:cs="Arial"/>
                <w:sz w:val="17"/>
                <w:szCs w:val="17"/>
                <w:lang w:val="ru-RU"/>
              </w:rPr>
              <w:t>“</w:t>
            </w:r>
            <w:r w:rsidRPr="00760D5C">
              <w:rPr>
                <w:rFonts w:ascii="Arial" w:hAnsi="Arial" w:cs="Arial"/>
                <w:sz w:val="17"/>
                <w:szCs w:val="17"/>
                <w:lang w:val="en-US"/>
              </w:rPr>
              <w:t>ON</w:t>
            </w:r>
            <w:r w:rsidRPr="004F26C3">
              <w:rPr>
                <w:rFonts w:ascii="Arial" w:hAnsi="Arial" w:cs="Arial"/>
                <w:sz w:val="17"/>
                <w:szCs w:val="17"/>
                <w:lang w:val="ru-RU"/>
              </w:rPr>
              <w:t>”.</w:t>
            </w:r>
          </w:p>
          <w:p w:rsidR="001E0E7E" w:rsidRPr="00100CE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Тонкие</w:t>
            </w:r>
            <w:r w:rsidRPr="00100CEE">
              <w:rPr>
                <w:rFonts w:ascii="Arial" w:hAnsi="Arial" w:cs="Arial"/>
                <w:sz w:val="17"/>
                <w:szCs w:val="17"/>
                <w:lang w:val="ru-RU"/>
              </w:rPr>
              <w:t xml:space="preserve"> </w:t>
            </w:r>
            <w:r>
              <w:rPr>
                <w:rFonts w:ascii="Arial" w:hAnsi="Arial" w:cs="Arial"/>
                <w:sz w:val="17"/>
                <w:szCs w:val="17"/>
                <w:lang w:val="ru-RU"/>
              </w:rPr>
              <w:t>обогревательные</w:t>
            </w:r>
            <w:r w:rsidRPr="00100CEE">
              <w:rPr>
                <w:rFonts w:ascii="Arial" w:hAnsi="Arial" w:cs="Arial"/>
                <w:sz w:val="17"/>
                <w:szCs w:val="17"/>
                <w:lang w:val="ru-RU"/>
              </w:rPr>
              <w:t xml:space="preserve"> </w:t>
            </w:r>
            <w:r>
              <w:rPr>
                <w:rFonts w:ascii="Arial" w:hAnsi="Arial" w:cs="Arial"/>
                <w:sz w:val="17"/>
                <w:szCs w:val="17"/>
                <w:lang w:val="ru-RU"/>
              </w:rPr>
              <w:t>провода</w:t>
            </w:r>
            <w:r w:rsidRPr="00100CEE">
              <w:rPr>
                <w:rFonts w:ascii="Arial" w:hAnsi="Arial" w:cs="Arial"/>
                <w:sz w:val="17"/>
                <w:szCs w:val="17"/>
                <w:lang w:val="ru-RU"/>
              </w:rPr>
              <w:t xml:space="preserve"> </w:t>
            </w:r>
            <w:r>
              <w:rPr>
                <w:rFonts w:ascii="Arial" w:hAnsi="Arial" w:cs="Arial"/>
                <w:sz w:val="17"/>
                <w:szCs w:val="17"/>
                <w:lang w:val="ru-RU"/>
              </w:rPr>
              <w:t>быстро</w:t>
            </w:r>
            <w:r w:rsidRPr="00100CEE">
              <w:rPr>
                <w:rFonts w:ascii="Arial" w:hAnsi="Arial" w:cs="Arial"/>
                <w:sz w:val="17"/>
                <w:szCs w:val="17"/>
                <w:lang w:val="ru-RU"/>
              </w:rPr>
              <w:t xml:space="preserve"> </w:t>
            </w:r>
            <w:r>
              <w:rPr>
                <w:rFonts w:ascii="Arial" w:hAnsi="Arial" w:cs="Arial"/>
                <w:sz w:val="17"/>
                <w:szCs w:val="17"/>
                <w:lang w:val="ru-RU"/>
              </w:rPr>
              <w:t>очистят поверхность</w:t>
            </w:r>
            <w:r w:rsidRPr="00100CEE">
              <w:rPr>
                <w:rFonts w:ascii="Arial" w:hAnsi="Arial" w:cs="Arial"/>
                <w:sz w:val="17"/>
                <w:szCs w:val="17"/>
                <w:lang w:val="ru-RU"/>
              </w:rPr>
              <w:t>.</w:t>
            </w:r>
          </w:p>
          <w:p w:rsidR="001E0E7E" w:rsidRPr="00100CE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Загорится индикатор, указывающий на работу антизапотевателя</w:t>
            </w:r>
            <w:r w:rsidRPr="00100CEE">
              <w:rPr>
                <w:rFonts w:ascii="Arial" w:hAnsi="Arial" w:cs="Arial"/>
                <w:sz w:val="17"/>
                <w:szCs w:val="17"/>
                <w:lang w:val="ru-RU"/>
              </w:rPr>
              <w:t>.</w:t>
            </w:r>
          </w:p>
          <w:p w:rsidR="001E0E7E" w:rsidRPr="002F70BC"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Чтобы отключить антизапотеватель нажмите выключатель еще раз.</w:t>
            </w:r>
          </w:p>
        </w:tc>
        <w:tc>
          <w:tcPr>
            <w:tcW w:w="3741" w:type="dxa"/>
          </w:tcPr>
          <w:p w:rsidR="001E0E7E" w:rsidRPr="00C57EE9"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Система отключается автоматически после того, как антизапотеватель проработает в течение 15 минут.  Но антизапотеватель будет работать, максимум, 240 минут при внешней температуре ниже </w:t>
            </w:r>
            <w:r w:rsidRPr="00C57EE9">
              <w:rPr>
                <w:rFonts w:ascii="Arial" w:hAnsi="Arial" w:cs="Arial"/>
                <w:sz w:val="17"/>
                <w:szCs w:val="17"/>
                <w:lang w:val="ru-RU"/>
              </w:rPr>
              <w:t>0</w:t>
            </w:r>
            <w:r>
              <w:rPr>
                <w:rFonts w:ascii="Tahoma" w:hAnsi="Tahoma" w:cs="Tahoma"/>
                <w:sz w:val="17"/>
                <w:szCs w:val="17"/>
                <w:lang w:val="ru-RU"/>
              </w:rPr>
              <w:t>°</w:t>
            </w:r>
            <w:r w:rsidRPr="00760D5C">
              <w:rPr>
                <w:rFonts w:ascii="Arial" w:hAnsi="Arial" w:cs="Arial"/>
                <w:sz w:val="17"/>
                <w:szCs w:val="17"/>
                <w:lang w:val="en-US"/>
              </w:rPr>
              <w:t>C</w:t>
            </w:r>
            <w:r w:rsidRPr="00C57EE9">
              <w:rPr>
                <w:rFonts w:ascii="Arial" w:hAnsi="Arial" w:cs="Arial"/>
                <w:sz w:val="17"/>
                <w:szCs w:val="17"/>
                <w:lang w:val="ru-RU"/>
              </w:rPr>
              <w:t xml:space="preserve"> (32</w:t>
            </w:r>
            <w:r>
              <w:rPr>
                <w:rFonts w:ascii="Tahoma" w:hAnsi="Tahoma" w:cs="Tahoma"/>
                <w:sz w:val="17"/>
                <w:szCs w:val="17"/>
                <w:lang w:val="ru-RU"/>
              </w:rPr>
              <w:t>°</w:t>
            </w:r>
            <w:r w:rsidRPr="00760D5C">
              <w:rPr>
                <w:rFonts w:ascii="Arial" w:hAnsi="Arial" w:cs="Arial"/>
                <w:sz w:val="17"/>
                <w:szCs w:val="17"/>
                <w:lang w:val="en-US"/>
              </w:rPr>
              <w:t>F</w:t>
            </w:r>
            <w:r w:rsidRPr="00C57EE9">
              <w:rPr>
                <w:rFonts w:ascii="Arial" w:hAnsi="Arial" w:cs="Arial"/>
                <w:sz w:val="17"/>
                <w:szCs w:val="17"/>
                <w:lang w:val="ru-RU"/>
              </w:rPr>
              <w:t>)</w:t>
            </w:r>
            <w:r>
              <w:rPr>
                <w:rFonts w:ascii="Arial" w:hAnsi="Arial" w:cs="Arial"/>
                <w:sz w:val="17"/>
                <w:szCs w:val="17"/>
                <w:lang w:val="ru-RU"/>
              </w:rPr>
              <w:t xml:space="preserve"> и скорости автомобиля </w:t>
            </w:r>
            <w:r w:rsidRPr="00C57EE9">
              <w:rPr>
                <w:rFonts w:ascii="Arial" w:hAnsi="Arial" w:cs="Arial"/>
                <w:sz w:val="17"/>
                <w:szCs w:val="17"/>
                <w:lang w:val="ru-RU"/>
              </w:rPr>
              <w:t xml:space="preserve">60 </w:t>
            </w:r>
            <w:r>
              <w:rPr>
                <w:rFonts w:ascii="Arial" w:hAnsi="Arial" w:cs="Arial"/>
                <w:sz w:val="17"/>
                <w:szCs w:val="17"/>
                <w:lang w:val="ru-RU"/>
              </w:rPr>
              <w:t>км</w:t>
            </w:r>
            <w:r w:rsidRPr="00C57EE9">
              <w:rPr>
                <w:rFonts w:ascii="Arial" w:hAnsi="Arial" w:cs="Arial"/>
                <w:sz w:val="17"/>
                <w:szCs w:val="17"/>
                <w:lang w:val="ru-RU"/>
              </w:rPr>
              <w:t>/</w:t>
            </w:r>
            <w:r>
              <w:rPr>
                <w:rFonts w:ascii="Arial" w:hAnsi="Arial" w:cs="Arial"/>
                <w:sz w:val="17"/>
                <w:szCs w:val="17"/>
                <w:lang w:val="ru-RU"/>
              </w:rPr>
              <w:t>ч</w:t>
            </w:r>
            <w:r w:rsidRPr="00C57EE9">
              <w:rPr>
                <w:rFonts w:ascii="Arial" w:hAnsi="Arial" w:cs="Arial"/>
                <w:sz w:val="17"/>
                <w:szCs w:val="17"/>
                <w:lang w:val="ru-RU"/>
              </w:rPr>
              <w:t xml:space="preserve"> (37</w:t>
            </w:r>
            <w:r>
              <w:rPr>
                <w:rFonts w:ascii="Arial" w:hAnsi="Arial" w:cs="Arial"/>
                <w:sz w:val="17"/>
                <w:szCs w:val="17"/>
                <w:lang w:val="ru-RU"/>
              </w:rPr>
              <w:t xml:space="preserve"> миль/ч) или выше</w:t>
            </w:r>
            <w:r w:rsidRPr="00C57EE9">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Не</w:t>
            </w:r>
            <w:r w:rsidRPr="00C57EE9">
              <w:rPr>
                <w:rFonts w:ascii="Arial" w:hAnsi="Arial" w:cs="Arial"/>
                <w:sz w:val="17"/>
                <w:szCs w:val="17"/>
                <w:lang w:val="ru-RU"/>
              </w:rPr>
              <w:t xml:space="preserve"> </w:t>
            </w:r>
            <w:r>
              <w:rPr>
                <w:rFonts w:ascii="Arial" w:hAnsi="Arial" w:cs="Arial"/>
                <w:sz w:val="17"/>
                <w:szCs w:val="17"/>
                <w:lang w:val="ru-RU"/>
              </w:rPr>
              <w:t>забудьте</w:t>
            </w:r>
            <w:r w:rsidRPr="00C57EE9">
              <w:rPr>
                <w:rFonts w:ascii="Arial" w:hAnsi="Arial" w:cs="Arial"/>
                <w:sz w:val="17"/>
                <w:szCs w:val="17"/>
                <w:lang w:val="ru-RU"/>
              </w:rPr>
              <w:t xml:space="preserve"> </w:t>
            </w:r>
            <w:r>
              <w:rPr>
                <w:rFonts w:ascii="Arial" w:hAnsi="Arial" w:cs="Arial"/>
                <w:sz w:val="17"/>
                <w:szCs w:val="17"/>
                <w:lang w:val="ru-RU"/>
              </w:rPr>
              <w:t>выключить антизапотеватель после того, как стекла очистятся</w:t>
            </w:r>
            <w:r w:rsidRPr="00C57EE9">
              <w:rPr>
                <w:rFonts w:ascii="Arial" w:hAnsi="Arial" w:cs="Arial"/>
                <w:sz w:val="17"/>
                <w:szCs w:val="17"/>
                <w:lang w:val="ru-RU"/>
              </w:rPr>
              <w:t xml:space="preserve">. </w:t>
            </w:r>
            <w:r>
              <w:rPr>
                <w:rFonts w:ascii="Arial" w:hAnsi="Arial" w:cs="Arial"/>
                <w:sz w:val="17"/>
                <w:szCs w:val="17"/>
                <w:lang w:val="ru-RU"/>
              </w:rPr>
              <w:t xml:space="preserve"> Если вы оставите антизапотеватель работать слишком долго, это может привести к разрядке батареи, особенно при езде с частыми остановками</w:t>
            </w:r>
            <w:r w:rsidRPr="0095045C">
              <w:rPr>
                <w:rFonts w:ascii="Arial" w:hAnsi="Arial" w:cs="Arial"/>
                <w:sz w:val="17"/>
                <w:szCs w:val="17"/>
                <w:lang w:val="ru-RU"/>
              </w:rPr>
              <w:t xml:space="preserve">. </w:t>
            </w:r>
            <w:r>
              <w:rPr>
                <w:rFonts w:ascii="Arial" w:hAnsi="Arial" w:cs="Arial"/>
                <w:sz w:val="17"/>
                <w:szCs w:val="17"/>
                <w:lang w:val="ru-RU"/>
              </w:rPr>
              <w:t xml:space="preserve"> Антизапотеватели не рассчитаны на высушивание дождевой воды или тающего снега.</w:t>
            </w:r>
          </w:p>
          <w:tbl>
            <w:tblPr>
              <w:tblStyle w:val="a7"/>
              <w:tblW w:w="3574" w:type="dxa"/>
              <w:tblLook w:val="01E0"/>
            </w:tblPr>
            <w:tblGrid>
              <w:gridCol w:w="3574"/>
            </w:tblGrid>
            <w:tr w:rsidR="001E0E7E" w:rsidRPr="00FF4B6A"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FF4B6A" w:rsidRDefault="001E0E7E" w:rsidP="001C1EA6">
                  <w:pPr>
                    <w:spacing w:before="60"/>
                    <w:ind w:right="-37"/>
                    <w:jc w:val="both"/>
                    <w:rPr>
                      <w:sz w:val="17"/>
                      <w:szCs w:val="17"/>
                      <w:lang w:val="ru-RU"/>
                    </w:rPr>
                  </w:pPr>
                  <w:r w:rsidRPr="00FF4B6A">
                    <w:rPr>
                      <w:rFonts w:ascii="Arial" w:hAnsi="Arial" w:cs="Arial"/>
                      <w:b/>
                      <w:bCs/>
                      <w:sz w:val="17"/>
                      <w:szCs w:val="17"/>
                      <w:lang w:val="ru-RU"/>
                    </w:rPr>
                    <w:t>ПРЕДУПРЕЖДЕНИЕ</w:t>
                  </w:r>
                </w:p>
              </w:tc>
            </w:tr>
            <w:tr w:rsidR="001E0E7E" w:rsidRPr="0095045C" w:rsidTr="001C1EA6">
              <w:tc>
                <w:tcPr>
                  <w:tcW w:w="3574" w:type="dxa"/>
                  <w:tcBorders>
                    <w:top w:val="single" w:sz="4" w:space="0" w:color="auto"/>
                    <w:left w:val="single" w:sz="4" w:space="0" w:color="auto"/>
                    <w:bottom w:val="single" w:sz="4" w:space="0" w:color="auto"/>
                    <w:right w:val="single" w:sz="4" w:space="0" w:color="auto"/>
                  </w:tcBorders>
                </w:tcPr>
                <w:p w:rsidR="001E0E7E" w:rsidRPr="0095045C" w:rsidRDefault="001E0E7E" w:rsidP="001C1EA6">
                  <w:pPr>
                    <w:autoSpaceDE w:val="0"/>
                    <w:autoSpaceDN w:val="0"/>
                    <w:adjustRightInd w:val="0"/>
                    <w:spacing w:before="60"/>
                    <w:jc w:val="both"/>
                    <w:rPr>
                      <w:rFonts w:ascii="Arial" w:hAnsi="Arial" w:cs="Arial"/>
                      <w:i/>
                      <w:sz w:val="20"/>
                      <w:szCs w:val="20"/>
                      <w:lang w:val="ru-RU"/>
                    </w:rPr>
                  </w:pPr>
                  <w:r w:rsidRPr="0095045C">
                    <w:rPr>
                      <w:rFonts w:ascii="Arial" w:hAnsi="Arial" w:cs="Arial"/>
                      <w:b/>
                      <w:bCs/>
                      <w:i/>
                      <w:sz w:val="17"/>
                      <w:szCs w:val="17"/>
                      <w:lang w:val="ru-RU"/>
                    </w:rPr>
                    <w:t>При очищении внутренней стороны заднего окна, следите затем, чтобы не поцарапать или не повредить нагревательные провода или соединения.</w:t>
                  </w:r>
                </w:p>
              </w:tc>
            </w:tr>
          </w:tbl>
          <w:p w:rsidR="001E0E7E" w:rsidRPr="0095045C" w:rsidRDefault="001E0E7E" w:rsidP="001C1EA6">
            <w:pPr>
              <w:autoSpaceDE w:val="0"/>
              <w:autoSpaceDN w:val="0"/>
              <w:adjustRightInd w:val="0"/>
              <w:spacing w:before="60"/>
              <w:jc w:val="both"/>
              <w:rPr>
                <w:rFonts w:ascii="Arial" w:hAnsi="Arial" w:cs="Arial"/>
                <w:sz w:val="17"/>
                <w:szCs w:val="17"/>
                <w:lang w:val="ru-RU"/>
              </w:rPr>
            </w:pPr>
          </w:p>
          <w:p w:rsidR="001E0E7E" w:rsidRPr="0095045C" w:rsidRDefault="001E0E7E" w:rsidP="001C1EA6">
            <w:pPr>
              <w:autoSpaceDE w:val="0"/>
              <w:autoSpaceDN w:val="0"/>
              <w:adjustRightInd w:val="0"/>
              <w:spacing w:before="60"/>
              <w:jc w:val="both"/>
              <w:rPr>
                <w:rFonts w:ascii="Arial" w:hAnsi="Arial" w:cs="Arial"/>
                <w:b/>
                <w:bCs/>
                <w:sz w:val="17"/>
                <w:szCs w:val="17"/>
                <w:lang w:val="ru-RU"/>
              </w:rPr>
            </w:pPr>
          </w:p>
        </w:tc>
        <w:tc>
          <w:tcPr>
            <w:tcW w:w="3741" w:type="dxa"/>
          </w:tcPr>
          <w:p w:rsidR="001E0E7E" w:rsidRPr="0095045C" w:rsidRDefault="001E0E7E" w:rsidP="001C1EA6">
            <w:pPr>
              <w:autoSpaceDE w:val="0"/>
              <w:autoSpaceDN w:val="0"/>
              <w:adjustRightInd w:val="0"/>
              <w:spacing w:before="60"/>
              <w:jc w:val="both"/>
              <w:rPr>
                <w:rFonts w:ascii="Arial" w:hAnsi="Arial" w:cs="Arial"/>
                <w:sz w:val="20"/>
                <w:szCs w:val="20"/>
                <w:lang w:val="ru-RU"/>
              </w:rPr>
            </w:pPr>
          </w:p>
        </w:tc>
      </w:tr>
    </w:tbl>
    <w:p w:rsidR="001E0E7E" w:rsidRPr="0095045C" w:rsidRDefault="001E0E7E" w:rsidP="001E0E7E">
      <w:pPr>
        <w:rPr>
          <w:rFonts w:ascii="Arial" w:hAnsi="Arial" w:cs="Arial"/>
          <w:sz w:val="17"/>
          <w:szCs w:val="17"/>
          <w:lang w:val="ru-RU"/>
        </w:rPr>
      </w:pPr>
    </w:p>
    <w:p w:rsidR="001E0E7E" w:rsidRDefault="001E0E7E" w:rsidP="001E0E7E">
      <w:pPr>
        <w:ind w:left="330"/>
        <w:jc w:val="both"/>
        <w:rPr>
          <w:lang w:val="ru-RU"/>
        </w:rPr>
      </w:pPr>
      <w:r w:rsidRPr="0095045C">
        <w:rPr>
          <w:rFonts w:ascii="Arial" w:hAnsi="Arial" w:cs="Arial"/>
          <w:sz w:val="17"/>
          <w:szCs w:val="17"/>
          <w:lang w:val="ru-RU"/>
        </w:rPr>
        <w:br w:type="page"/>
      </w:r>
    </w:p>
    <w:tbl>
      <w:tblPr>
        <w:tblStyle w:val="a7"/>
        <w:tblW w:w="957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300"/>
        <w:gridCol w:w="6270"/>
      </w:tblGrid>
      <w:tr w:rsidR="001E0E7E" w:rsidRPr="00717D8C" w:rsidTr="001C1EA6">
        <w:tc>
          <w:tcPr>
            <w:tcW w:w="3300" w:type="dxa"/>
          </w:tcPr>
          <w:p w:rsidR="001E0E7E" w:rsidRPr="005259C0" w:rsidRDefault="001E0E7E" w:rsidP="001C1EA6">
            <w:pPr>
              <w:autoSpaceDE w:val="0"/>
              <w:autoSpaceDN w:val="0"/>
              <w:adjustRightInd w:val="0"/>
              <w:rPr>
                <w:rFonts w:cs="PSOsymclas"/>
                <w:sz w:val="20"/>
                <w:szCs w:val="20"/>
                <w:lang w:val="ru-RU"/>
              </w:rPr>
            </w:pPr>
          </w:p>
        </w:tc>
        <w:tc>
          <w:tcPr>
            <w:tcW w:w="6270" w:type="dxa"/>
          </w:tcPr>
          <w:p w:rsidR="001E0E7E" w:rsidRPr="001D14D6" w:rsidRDefault="001E0E7E" w:rsidP="001C1EA6">
            <w:pPr>
              <w:autoSpaceDE w:val="0"/>
              <w:autoSpaceDN w:val="0"/>
              <w:adjustRightInd w:val="0"/>
              <w:spacing w:before="120"/>
              <w:jc w:val="right"/>
              <w:rPr>
                <w:rFonts w:ascii="Arial" w:hAnsi="Arial" w:cs="Arial"/>
                <w:b/>
                <w:bCs/>
                <w:i/>
                <w:sz w:val="49"/>
                <w:szCs w:val="49"/>
                <w:u w:val="single"/>
                <w:lang w:val="ru-RU"/>
              </w:rPr>
            </w:pPr>
            <w:r w:rsidRPr="00AA6602">
              <w:rPr>
                <w:rFonts w:ascii="Arial" w:hAnsi="Arial" w:cs="Arial"/>
                <w:b/>
                <w:bCs/>
                <w:i/>
                <w:sz w:val="37"/>
                <w:szCs w:val="37"/>
                <w:u w:val="single"/>
                <w:lang w:val="ru-RU"/>
              </w:rPr>
              <w:t>РАЗДЕЛ</w:t>
            </w:r>
            <w:r w:rsidRPr="001D14D6">
              <w:rPr>
                <w:rFonts w:ascii="Arial" w:hAnsi="Arial" w:cs="Arial"/>
                <w:b/>
                <w:bCs/>
                <w:i/>
                <w:sz w:val="37"/>
                <w:szCs w:val="37"/>
                <w:u w:val="single"/>
                <w:lang w:val="ru-RU"/>
              </w:rPr>
              <w:t xml:space="preserve"> </w:t>
            </w:r>
            <w:r w:rsidRPr="001D14D6">
              <w:rPr>
                <w:rFonts w:ascii="Arial" w:hAnsi="Arial" w:cs="Arial"/>
                <w:b/>
                <w:bCs/>
                <w:i/>
                <w:sz w:val="67"/>
                <w:szCs w:val="67"/>
                <w:u w:val="single"/>
                <w:lang w:val="ru-RU"/>
              </w:rPr>
              <w:t>1</w:t>
            </w:r>
            <w:r w:rsidRPr="001D14D6">
              <w:rPr>
                <w:rFonts w:ascii="Arial" w:hAnsi="Arial" w:cs="Arial"/>
                <w:b/>
                <w:bCs/>
                <w:i/>
                <w:sz w:val="37"/>
                <w:szCs w:val="37"/>
                <w:u w:val="single"/>
                <w:lang w:val="ru-RU"/>
              </w:rPr>
              <w:t xml:space="preserve">− </w:t>
            </w:r>
            <w:r>
              <w:rPr>
                <w:rFonts w:ascii="Arial" w:hAnsi="Arial" w:cs="Arial"/>
                <w:b/>
                <w:bCs/>
                <w:i/>
                <w:sz w:val="37"/>
                <w:szCs w:val="37"/>
                <w:u w:val="single"/>
                <w:lang w:val="ru-RU"/>
              </w:rPr>
              <w:t>6</w:t>
            </w:r>
          </w:p>
          <w:p w:rsidR="001E0E7E" w:rsidRPr="001D7374" w:rsidRDefault="001E0E7E" w:rsidP="001C1EA6">
            <w:pPr>
              <w:autoSpaceDE w:val="0"/>
              <w:autoSpaceDN w:val="0"/>
              <w:adjustRightInd w:val="0"/>
              <w:spacing w:before="120"/>
              <w:rPr>
                <w:rFonts w:ascii="Arial" w:hAnsi="Arial" w:cs="Arial"/>
                <w:b/>
                <w:bCs/>
                <w:color w:val="000000"/>
                <w:sz w:val="28"/>
                <w:szCs w:val="28"/>
                <w:lang w:val="ru-RU"/>
              </w:rPr>
            </w:pPr>
            <w:r>
              <w:rPr>
                <w:rFonts w:ascii="Arial" w:hAnsi="Arial" w:cs="Arial"/>
                <w:b/>
                <w:bCs/>
                <w:color w:val="000000"/>
                <w:sz w:val="28"/>
                <w:szCs w:val="28"/>
                <w:lang w:val="ru-RU"/>
              </w:rPr>
              <w:t>РАБОТА ПРИБОРОВ И СРЕДСТВ УПРАВЛЕНИЯ</w:t>
            </w:r>
          </w:p>
          <w:p w:rsidR="001E0E7E" w:rsidRPr="0024610E" w:rsidRDefault="001E0E7E" w:rsidP="001C1EA6">
            <w:pPr>
              <w:autoSpaceDE w:val="0"/>
              <w:autoSpaceDN w:val="0"/>
              <w:adjustRightInd w:val="0"/>
              <w:spacing w:before="120"/>
              <w:rPr>
                <w:rFonts w:ascii="Arial" w:hAnsi="Arial" w:cs="Arial"/>
                <w:b/>
                <w:bCs/>
                <w:color w:val="000000"/>
                <w:sz w:val="22"/>
                <w:szCs w:val="22"/>
                <w:lang w:val="ru-RU"/>
              </w:rPr>
            </w:pPr>
            <w:r w:rsidRPr="0024610E">
              <w:rPr>
                <w:rFonts w:ascii="Arial" w:hAnsi="Arial" w:cs="Arial"/>
                <w:b/>
                <w:bCs/>
                <w:color w:val="000000"/>
                <w:sz w:val="22"/>
                <w:szCs w:val="22"/>
                <w:lang w:val="ru-RU"/>
              </w:rPr>
              <w:t xml:space="preserve">Измерительные приборы, счетчики и </w:t>
            </w:r>
            <w:r>
              <w:rPr>
                <w:rFonts w:ascii="Arial" w:hAnsi="Arial" w:cs="Arial"/>
                <w:b/>
                <w:bCs/>
                <w:color w:val="000000"/>
                <w:sz w:val="22"/>
                <w:szCs w:val="22"/>
                <w:lang w:val="ru-RU"/>
              </w:rPr>
              <w:t>контрольные индикаторы</w:t>
            </w:r>
          </w:p>
          <w:p w:rsidR="001E0E7E" w:rsidRPr="0024610E"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Указатель уровня топлива</w:t>
            </w:r>
            <w:r w:rsidRPr="0024610E">
              <w:rPr>
                <w:rFonts w:ascii="Arial" w:hAnsi="Arial" w:cs="Arial"/>
                <w:color w:val="000000"/>
                <w:sz w:val="18"/>
                <w:szCs w:val="18"/>
                <w:lang w:val="en-US"/>
              </w:rPr>
              <w:t xml:space="preserve"> . . . . . . . . . . . . . . .  . . . . . . . . . . . . . . . . . . . . 98</w:t>
            </w:r>
          </w:p>
          <w:p w:rsidR="001E0E7E" w:rsidRPr="0024610E" w:rsidRDefault="001E0E7E" w:rsidP="001C1EA6">
            <w:pPr>
              <w:autoSpaceDE w:val="0"/>
              <w:autoSpaceDN w:val="0"/>
              <w:adjustRightInd w:val="0"/>
              <w:spacing w:before="120"/>
              <w:rPr>
                <w:rFonts w:ascii="Arial" w:hAnsi="Arial" w:cs="Arial"/>
                <w:color w:val="000000"/>
                <w:sz w:val="18"/>
                <w:szCs w:val="18"/>
                <w:lang w:val="en-US"/>
              </w:rPr>
            </w:pPr>
            <w:r w:rsidRPr="00F30FC7">
              <w:rPr>
                <w:rFonts w:ascii="Arial" w:hAnsi="Arial" w:cs="Arial"/>
                <w:color w:val="0000FF"/>
                <w:sz w:val="18"/>
                <w:szCs w:val="18"/>
                <w:lang w:val="ru-RU"/>
              </w:rPr>
              <w:t>Указатель температуры охлаждающей жидкости двигателя</w:t>
            </w:r>
            <w:r w:rsidRPr="00F30FC7">
              <w:rPr>
                <w:rFonts w:ascii="Arial" w:hAnsi="Arial" w:cs="Arial"/>
                <w:color w:val="000000"/>
                <w:sz w:val="18"/>
                <w:szCs w:val="18"/>
                <w:lang w:val="ru-RU"/>
              </w:rPr>
              <w:t xml:space="preserve">. . . . . .. . . </w:t>
            </w:r>
            <w:r w:rsidRPr="0024610E">
              <w:rPr>
                <w:rFonts w:ascii="Arial" w:hAnsi="Arial" w:cs="Arial"/>
                <w:color w:val="000000"/>
                <w:sz w:val="18"/>
                <w:szCs w:val="18"/>
                <w:lang w:val="en-US"/>
              </w:rPr>
              <w:t>98</w:t>
            </w:r>
          </w:p>
          <w:p w:rsidR="001E0E7E" w:rsidRPr="0024610E"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Вольтметр</w:t>
            </w:r>
            <w:r w:rsidRPr="0024610E">
              <w:rPr>
                <w:rFonts w:ascii="Arial" w:hAnsi="Arial" w:cs="Arial"/>
                <w:color w:val="000000"/>
                <w:sz w:val="18"/>
                <w:szCs w:val="18"/>
                <w:lang w:val="en-US"/>
              </w:rPr>
              <w:t>. . . . . . . . . . . . . . . . . . . . . . . . . . . . . . . . . . . . . . . . . . . . . . . . . 99</w:t>
            </w:r>
          </w:p>
          <w:p w:rsidR="001E0E7E" w:rsidRPr="0024610E"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Тахометр</w:t>
            </w:r>
            <w:r w:rsidRPr="0024610E">
              <w:rPr>
                <w:rFonts w:ascii="Arial" w:hAnsi="Arial" w:cs="Arial"/>
                <w:color w:val="0000FF"/>
                <w:sz w:val="18"/>
                <w:szCs w:val="18"/>
                <w:lang w:val="en-US"/>
              </w:rPr>
              <w:t xml:space="preserve"> </w:t>
            </w:r>
            <w:r w:rsidRPr="0024610E">
              <w:rPr>
                <w:rFonts w:ascii="Arial" w:hAnsi="Arial" w:cs="Arial"/>
                <w:color w:val="000000"/>
                <w:sz w:val="18"/>
                <w:szCs w:val="18"/>
                <w:lang w:val="en-US"/>
              </w:rPr>
              <w:t>. . . . . . . . . . . .. . . . . . . . . . . . . . . . . . . . . . . . . . . . . . . . . . . . . . 99</w:t>
            </w:r>
          </w:p>
          <w:p w:rsidR="001E0E7E" w:rsidRPr="00F30FC7"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Одометр</w:t>
            </w:r>
            <w:r w:rsidRPr="00F30FC7">
              <w:rPr>
                <w:rFonts w:ascii="Arial" w:hAnsi="Arial" w:cs="Arial"/>
                <w:color w:val="0000FF"/>
                <w:sz w:val="18"/>
                <w:szCs w:val="18"/>
                <w:lang w:val="ru-RU"/>
              </w:rPr>
              <w:t xml:space="preserve"> и два счетчика пробега</w:t>
            </w:r>
            <w:r w:rsidRPr="00F30FC7">
              <w:rPr>
                <w:rFonts w:ascii="Arial" w:hAnsi="Arial" w:cs="Arial"/>
                <w:color w:val="000000"/>
                <w:sz w:val="18"/>
                <w:szCs w:val="18"/>
                <w:lang w:val="ru-RU"/>
              </w:rPr>
              <w:t xml:space="preserve"> . . . . . . . . . . . . . . . . . . . . . . . . . . . . . </w:t>
            </w:r>
            <w:r w:rsidRPr="00F30FC7">
              <w:rPr>
                <w:rFonts w:ascii="Arial" w:hAnsi="Arial" w:cs="Arial"/>
                <w:color w:val="000000"/>
                <w:sz w:val="18"/>
                <w:szCs w:val="18"/>
                <w:lang w:val="en-US"/>
              </w:rPr>
              <w:t>100</w:t>
            </w:r>
          </w:p>
          <w:p w:rsidR="001E0E7E" w:rsidRDefault="001E0E7E" w:rsidP="001C1EA6">
            <w:pPr>
              <w:autoSpaceDE w:val="0"/>
              <w:autoSpaceDN w:val="0"/>
              <w:adjustRightInd w:val="0"/>
              <w:spacing w:before="120"/>
              <w:rPr>
                <w:rFonts w:ascii="Arial" w:hAnsi="Arial" w:cs="Arial"/>
                <w:color w:val="0000FF"/>
                <w:sz w:val="18"/>
                <w:szCs w:val="18"/>
                <w:lang w:val="ru-RU"/>
              </w:rPr>
            </w:pPr>
            <w:r>
              <w:rPr>
                <w:rFonts w:ascii="Arial" w:hAnsi="Arial" w:cs="Arial"/>
                <w:color w:val="0000FF"/>
                <w:sz w:val="18"/>
                <w:szCs w:val="18"/>
                <w:lang w:val="ru-RU"/>
              </w:rPr>
              <w:t>Контрольные и</w:t>
            </w:r>
            <w:r w:rsidRPr="00F30FC7">
              <w:rPr>
                <w:rFonts w:ascii="Arial" w:hAnsi="Arial" w:cs="Arial"/>
                <w:color w:val="0000FF"/>
                <w:sz w:val="18"/>
                <w:szCs w:val="18"/>
                <w:lang w:val="ru-RU"/>
              </w:rPr>
              <w:t xml:space="preserve">ндикаторы </w:t>
            </w:r>
            <w:r>
              <w:rPr>
                <w:rFonts w:ascii="Arial" w:hAnsi="Arial" w:cs="Arial"/>
                <w:color w:val="0000FF"/>
                <w:sz w:val="18"/>
                <w:szCs w:val="18"/>
                <w:lang w:val="ru-RU"/>
              </w:rPr>
              <w:t xml:space="preserve">и предупреждающая звуковая </w:t>
            </w:r>
          </w:p>
          <w:p w:rsidR="001E0E7E" w:rsidRPr="00F30FC7" w:rsidRDefault="001E0E7E" w:rsidP="001C1EA6">
            <w:pPr>
              <w:autoSpaceDE w:val="0"/>
              <w:autoSpaceDN w:val="0"/>
              <w:adjustRightInd w:val="0"/>
              <w:spacing w:before="120"/>
              <w:rPr>
                <w:rFonts w:ascii="Arial" w:hAnsi="Arial" w:cs="Arial"/>
                <w:color w:val="000000"/>
                <w:sz w:val="20"/>
                <w:szCs w:val="20"/>
                <w:lang w:val="en-US"/>
              </w:rPr>
            </w:pPr>
            <w:r>
              <w:rPr>
                <w:rFonts w:ascii="Arial" w:hAnsi="Arial" w:cs="Arial"/>
                <w:color w:val="0000FF"/>
                <w:sz w:val="18"/>
                <w:szCs w:val="18"/>
                <w:lang w:val="ru-RU"/>
              </w:rPr>
              <w:t>сигнализация</w:t>
            </w:r>
            <w:r w:rsidRPr="00F30FC7">
              <w:rPr>
                <w:rFonts w:ascii="Arial" w:hAnsi="Arial" w:cs="Arial"/>
                <w:color w:val="000000"/>
                <w:sz w:val="18"/>
                <w:szCs w:val="18"/>
                <w:lang w:val="ru-RU"/>
              </w:rPr>
              <w:t xml:space="preserve"> . . . . . . . . . . . . . . . . . . . . . . . . . . . . . . . . . . . . . . . . . . . . .. </w:t>
            </w:r>
            <w:r w:rsidRPr="00F30FC7">
              <w:rPr>
                <w:rFonts w:ascii="Arial" w:hAnsi="Arial" w:cs="Arial"/>
                <w:color w:val="000000"/>
                <w:sz w:val="18"/>
                <w:szCs w:val="18"/>
                <w:lang w:val="en-US"/>
              </w:rPr>
              <w:t>101</w:t>
            </w:r>
          </w:p>
          <w:p w:rsidR="001E0E7E" w:rsidRPr="00F30FC7" w:rsidRDefault="001E0E7E" w:rsidP="001C1EA6">
            <w:pPr>
              <w:autoSpaceDE w:val="0"/>
              <w:autoSpaceDN w:val="0"/>
              <w:adjustRightInd w:val="0"/>
              <w:spacing w:before="120"/>
              <w:rPr>
                <w:rFonts w:ascii="Arial" w:hAnsi="Arial" w:cs="Arial"/>
                <w:color w:val="0000FF"/>
                <w:sz w:val="18"/>
                <w:szCs w:val="18"/>
                <w:lang w:val="en-US"/>
              </w:rPr>
            </w:pPr>
          </w:p>
          <w:p w:rsidR="001E0E7E" w:rsidRPr="001D14D6" w:rsidRDefault="001E0E7E" w:rsidP="001C1EA6">
            <w:pPr>
              <w:autoSpaceDE w:val="0"/>
              <w:autoSpaceDN w:val="0"/>
              <w:adjustRightInd w:val="0"/>
              <w:spacing w:before="120"/>
              <w:rPr>
                <w:lang w:val="en-US"/>
              </w:rPr>
            </w:pPr>
          </w:p>
        </w:tc>
      </w:tr>
    </w:tbl>
    <w:p w:rsidR="001E0E7E" w:rsidRPr="00F30FC7" w:rsidRDefault="001E0E7E" w:rsidP="001E0E7E">
      <w:pPr>
        <w:jc w:val="both"/>
        <w:rPr>
          <w:lang w:val="en-US"/>
        </w:rPr>
      </w:pPr>
    </w:p>
    <w:p w:rsidR="001E0E7E" w:rsidRPr="000714A2" w:rsidRDefault="001E0E7E" w:rsidP="001E0E7E">
      <w:pPr>
        <w:spacing w:before="60"/>
        <w:jc w:val="both"/>
        <w:rPr>
          <w:rFonts w:ascii="Arial" w:hAnsi="Arial" w:cs="Arial"/>
          <w:b/>
          <w:sz w:val="17"/>
          <w:szCs w:val="17"/>
          <w:lang w:val="ru-RU"/>
        </w:rPr>
      </w:pPr>
      <w:r>
        <w:rPr>
          <w:rFonts w:ascii="Arial" w:hAnsi="Arial" w:cs="Arial"/>
          <w:sz w:val="17"/>
          <w:szCs w:val="17"/>
          <w:lang w:val="en-US"/>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41"/>
        <w:gridCol w:w="3786"/>
      </w:tblGrid>
      <w:tr w:rsidR="001E0E7E" w:rsidRPr="00716255" w:rsidTr="001C1EA6">
        <w:tc>
          <w:tcPr>
            <w:tcW w:w="3789" w:type="dxa"/>
          </w:tcPr>
          <w:p w:rsidR="001E0E7E" w:rsidRDefault="001E0E7E" w:rsidP="001C1EA6">
            <w:pPr>
              <w:autoSpaceDE w:val="0"/>
              <w:autoSpaceDN w:val="0"/>
              <w:adjustRightInd w:val="0"/>
              <w:jc w:val="both"/>
              <w:rPr>
                <w:rFonts w:ascii="Arial" w:hAnsi="Arial" w:cs="Arial"/>
                <w:sz w:val="20"/>
                <w:szCs w:val="20"/>
                <w:lang w:val="ru-RU"/>
              </w:rPr>
            </w:pPr>
            <w:r>
              <w:rPr>
                <w:rFonts w:ascii="Arial" w:hAnsi="Arial" w:cs="Arial"/>
                <w:b/>
                <w:bCs/>
                <w:sz w:val="21"/>
                <w:szCs w:val="21"/>
                <w:lang w:val="ru-RU"/>
              </w:rPr>
              <w:lastRenderedPageBreak/>
              <w:t>Указатель уровня топлива</w:t>
            </w:r>
          </w:p>
          <w:p w:rsidR="001E0E7E" w:rsidRPr="0095045C" w:rsidRDefault="001E0E7E" w:rsidP="001C1EA6">
            <w:pPr>
              <w:autoSpaceDE w:val="0"/>
              <w:autoSpaceDN w:val="0"/>
              <w:adjustRightInd w:val="0"/>
              <w:spacing w:before="60"/>
              <w:jc w:val="both"/>
              <w:rPr>
                <w:rFonts w:ascii="Arial" w:hAnsi="Arial" w:cs="Arial"/>
                <w:bCs/>
                <w:sz w:val="17"/>
                <w:szCs w:val="17"/>
                <w:lang w:val="ru-RU"/>
              </w:rPr>
            </w:pPr>
            <w:r>
              <w:rPr>
                <w:rFonts w:ascii="Arial" w:hAnsi="Arial" w:cs="Arial"/>
                <w:noProof/>
                <w:sz w:val="17"/>
                <w:szCs w:val="17"/>
                <w:lang w:val="ru-RU"/>
              </w:rPr>
              <w:pict>
                <v:shape id="_x0000_s1060" type="#_x0000_t202" style="position:absolute;left:0;text-align:left;margin-left:6pt;margin-top:101.15pt;width:1in;height:30.5pt;z-index:251687936" stroked="f">
                  <v:textbox style="mso-next-textbox:#_x0000_s1060" inset="0,0,0,0">
                    <w:txbxContent>
                      <w:p w:rsidR="001E0E7E" w:rsidRPr="00A76586" w:rsidRDefault="001E0E7E" w:rsidP="001E0E7E">
                        <w:pPr>
                          <w:rPr>
                            <w:rFonts w:ascii="Arial" w:hAnsi="Arial" w:cs="Arial"/>
                            <w:sz w:val="16"/>
                            <w:szCs w:val="16"/>
                            <w:lang w:val="ru-RU"/>
                          </w:rPr>
                        </w:pPr>
                        <w:r>
                          <w:rPr>
                            <w:rFonts w:ascii="Arial" w:hAnsi="Arial" w:cs="Arial"/>
                            <w:sz w:val="16"/>
                            <w:szCs w:val="16"/>
                            <w:lang w:val="ru-RU"/>
                          </w:rPr>
                          <w:t>Предупредительный сигнал низкого уровня топлива</w:t>
                        </w:r>
                      </w:p>
                    </w:txbxContent>
                  </v:textbox>
                </v:shape>
              </w:pict>
            </w:r>
            <w:r>
              <w:rPr>
                <w:rFonts w:ascii="Arial" w:hAnsi="Arial" w:cs="Arial"/>
                <w:bCs/>
                <w:noProof/>
                <w:sz w:val="17"/>
                <w:szCs w:val="17"/>
                <w:lang w:val="ru-RU"/>
              </w:rPr>
              <w:drawing>
                <wp:inline distT="0" distB="0" distL="0" distR="0">
                  <wp:extent cx="2238375" cy="1714500"/>
                  <wp:effectExtent l="19050" t="0" r="9525"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73"/>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A76586" w:rsidRDefault="001E0E7E" w:rsidP="001C1EA6">
            <w:pPr>
              <w:autoSpaceDE w:val="0"/>
              <w:autoSpaceDN w:val="0"/>
              <w:adjustRightInd w:val="0"/>
              <w:jc w:val="both"/>
              <w:rPr>
                <w:rFonts w:ascii="Arial" w:hAnsi="Arial" w:cs="Arial"/>
                <w:b/>
                <w:bCs/>
                <w:sz w:val="17"/>
                <w:szCs w:val="17"/>
                <w:lang w:val="ru-RU"/>
              </w:rPr>
            </w:pPr>
            <w:r>
              <w:rPr>
                <w:rFonts w:ascii="Arial" w:hAnsi="Arial" w:cs="Arial"/>
                <w:b/>
                <w:bCs/>
                <w:sz w:val="17"/>
                <w:szCs w:val="17"/>
                <w:lang w:val="ru-RU"/>
              </w:rPr>
              <w:t>Этот</w:t>
            </w:r>
            <w:r w:rsidRPr="00A76586">
              <w:rPr>
                <w:rFonts w:ascii="Arial" w:hAnsi="Arial" w:cs="Arial"/>
                <w:b/>
                <w:bCs/>
                <w:sz w:val="17"/>
                <w:szCs w:val="17"/>
                <w:lang w:val="ru-RU"/>
              </w:rPr>
              <w:t xml:space="preserve"> </w:t>
            </w:r>
            <w:r>
              <w:rPr>
                <w:rFonts w:ascii="Arial" w:hAnsi="Arial" w:cs="Arial"/>
                <w:b/>
                <w:bCs/>
                <w:sz w:val="17"/>
                <w:szCs w:val="17"/>
                <w:lang w:val="ru-RU"/>
              </w:rPr>
              <w:t>прибор</w:t>
            </w:r>
            <w:r w:rsidRPr="00A76586">
              <w:rPr>
                <w:rFonts w:ascii="Arial" w:hAnsi="Arial" w:cs="Arial"/>
                <w:b/>
                <w:bCs/>
                <w:sz w:val="17"/>
                <w:szCs w:val="17"/>
                <w:lang w:val="ru-RU"/>
              </w:rPr>
              <w:t xml:space="preserve"> </w:t>
            </w:r>
            <w:r>
              <w:rPr>
                <w:rFonts w:ascii="Arial" w:hAnsi="Arial" w:cs="Arial"/>
                <w:b/>
                <w:bCs/>
                <w:sz w:val="17"/>
                <w:szCs w:val="17"/>
                <w:lang w:val="ru-RU"/>
              </w:rPr>
              <w:t>показывает примерное количество топлива, оставшегося в баке, когда включено зажигание</w:t>
            </w:r>
            <w:r w:rsidRPr="00A76586">
              <w:rPr>
                <w:rFonts w:ascii="Arial" w:hAnsi="Arial" w:cs="Arial"/>
                <w:b/>
                <w:bCs/>
                <w:sz w:val="17"/>
                <w:szCs w:val="17"/>
                <w:lang w:val="ru-RU"/>
              </w:rPr>
              <w:t>.</w:t>
            </w:r>
          </w:p>
          <w:p w:rsidR="001E0E7E" w:rsidRPr="00A76586"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Почти полный бак</w:t>
            </w:r>
            <w:r w:rsidRPr="00A76586">
              <w:rPr>
                <w:rFonts w:ascii="Arial" w:hAnsi="Arial" w:cs="Arial"/>
                <w:sz w:val="17"/>
                <w:szCs w:val="17"/>
                <w:lang w:val="ru-RU"/>
              </w:rPr>
              <w:t>—</w:t>
            </w:r>
            <w:r>
              <w:rPr>
                <w:rFonts w:ascii="Arial" w:hAnsi="Arial" w:cs="Arial"/>
                <w:sz w:val="17"/>
                <w:szCs w:val="17"/>
                <w:lang w:val="ru-RU"/>
              </w:rPr>
              <w:t xml:space="preserve">Стрелка на </w:t>
            </w:r>
            <w:r w:rsidRPr="00A76586">
              <w:rPr>
                <w:rFonts w:ascii="Arial" w:hAnsi="Arial" w:cs="Arial"/>
                <w:sz w:val="17"/>
                <w:szCs w:val="17"/>
                <w:lang w:val="ru-RU"/>
              </w:rPr>
              <w:t>“</w:t>
            </w:r>
            <w:r w:rsidRPr="0095045C">
              <w:rPr>
                <w:rFonts w:ascii="Arial" w:hAnsi="Arial" w:cs="Arial"/>
                <w:sz w:val="17"/>
                <w:szCs w:val="17"/>
                <w:lang w:val="en-US"/>
              </w:rPr>
              <w:t>F</w:t>
            </w:r>
            <w:r w:rsidRPr="00A76586">
              <w:rPr>
                <w:rFonts w:ascii="Arial" w:hAnsi="Arial" w:cs="Arial"/>
                <w:sz w:val="17"/>
                <w:szCs w:val="17"/>
                <w:lang w:val="ru-RU"/>
              </w:rPr>
              <w:t>”</w:t>
            </w:r>
          </w:p>
          <w:p w:rsidR="001E0E7E" w:rsidRPr="00A76586"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Почти пустой</w:t>
            </w:r>
            <w:r w:rsidRPr="00A76586">
              <w:rPr>
                <w:rFonts w:ascii="Arial" w:hAnsi="Arial" w:cs="Arial"/>
                <w:sz w:val="17"/>
                <w:szCs w:val="17"/>
                <w:lang w:val="ru-RU"/>
              </w:rPr>
              <w:t>—</w:t>
            </w:r>
            <w:r>
              <w:rPr>
                <w:rFonts w:ascii="Arial" w:hAnsi="Arial" w:cs="Arial"/>
                <w:sz w:val="17"/>
                <w:szCs w:val="17"/>
                <w:lang w:val="ru-RU"/>
              </w:rPr>
              <w:t xml:space="preserve">Стрелка на </w:t>
            </w:r>
            <w:r w:rsidRPr="00A76586">
              <w:rPr>
                <w:rFonts w:ascii="Arial" w:hAnsi="Arial" w:cs="Arial"/>
                <w:sz w:val="17"/>
                <w:szCs w:val="17"/>
                <w:lang w:val="ru-RU"/>
              </w:rPr>
              <w:t>“</w:t>
            </w:r>
            <w:r w:rsidRPr="0095045C">
              <w:rPr>
                <w:rFonts w:ascii="Arial" w:hAnsi="Arial" w:cs="Arial"/>
                <w:sz w:val="17"/>
                <w:szCs w:val="17"/>
                <w:lang w:val="en-US"/>
              </w:rPr>
              <w:t>E</w:t>
            </w:r>
            <w:r w:rsidRPr="00A76586">
              <w:rPr>
                <w:rFonts w:ascii="Arial" w:hAnsi="Arial" w:cs="Arial"/>
                <w:sz w:val="17"/>
                <w:szCs w:val="17"/>
                <w:lang w:val="ru-RU"/>
              </w:rPr>
              <w:t>”</w:t>
            </w:r>
          </w:p>
          <w:p w:rsidR="001E0E7E" w:rsidRPr="00A76586"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 xml:space="preserve">Разумно следить за тем, чтобы бак был более полным чем на </w:t>
            </w:r>
            <w:r w:rsidRPr="00A76586">
              <w:rPr>
                <w:rFonts w:ascii="Arial" w:hAnsi="Arial" w:cs="Arial"/>
                <w:sz w:val="17"/>
                <w:szCs w:val="17"/>
                <w:lang w:val="ru-RU"/>
              </w:rPr>
              <w:t>1/4.</w:t>
            </w:r>
          </w:p>
          <w:p w:rsidR="001E0E7E" w:rsidRPr="00F84FA4"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Стрелка</w:t>
            </w:r>
            <w:r w:rsidRPr="00A76586">
              <w:rPr>
                <w:rFonts w:ascii="Arial" w:hAnsi="Arial" w:cs="Arial"/>
                <w:sz w:val="17"/>
                <w:szCs w:val="17"/>
                <w:lang w:val="ru-RU"/>
              </w:rPr>
              <w:t xml:space="preserve"> </w:t>
            </w:r>
            <w:r>
              <w:rPr>
                <w:rFonts w:ascii="Arial" w:hAnsi="Arial" w:cs="Arial"/>
                <w:sz w:val="17"/>
                <w:szCs w:val="17"/>
                <w:lang w:val="ru-RU"/>
              </w:rPr>
              <w:t>сдвигается</w:t>
            </w:r>
            <w:r w:rsidRPr="00A76586">
              <w:rPr>
                <w:rFonts w:ascii="Arial" w:hAnsi="Arial" w:cs="Arial"/>
                <w:sz w:val="17"/>
                <w:szCs w:val="17"/>
                <w:lang w:val="ru-RU"/>
              </w:rPr>
              <w:t xml:space="preserve"> </w:t>
            </w:r>
            <w:r>
              <w:rPr>
                <w:rFonts w:ascii="Arial" w:hAnsi="Arial" w:cs="Arial"/>
                <w:sz w:val="17"/>
                <w:szCs w:val="17"/>
                <w:lang w:val="ru-RU"/>
              </w:rPr>
              <w:t>при</w:t>
            </w:r>
            <w:r w:rsidRPr="00A76586">
              <w:rPr>
                <w:rFonts w:ascii="Arial" w:hAnsi="Arial" w:cs="Arial"/>
                <w:sz w:val="17"/>
                <w:szCs w:val="17"/>
                <w:lang w:val="ru-RU"/>
              </w:rPr>
              <w:t xml:space="preserve"> </w:t>
            </w:r>
            <w:r>
              <w:rPr>
                <w:rFonts w:ascii="Arial" w:hAnsi="Arial" w:cs="Arial"/>
                <w:sz w:val="17"/>
                <w:szCs w:val="17"/>
                <w:lang w:val="ru-RU"/>
              </w:rPr>
              <w:t>торможении</w:t>
            </w:r>
            <w:r w:rsidRPr="00A76586">
              <w:rPr>
                <w:rFonts w:ascii="Arial" w:hAnsi="Arial" w:cs="Arial"/>
                <w:sz w:val="17"/>
                <w:szCs w:val="17"/>
                <w:lang w:val="ru-RU"/>
              </w:rPr>
              <w:t xml:space="preserve">, </w:t>
            </w:r>
            <w:r>
              <w:rPr>
                <w:rFonts w:ascii="Arial" w:hAnsi="Arial" w:cs="Arial"/>
                <w:sz w:val="17"/>
                <w:szCs w:val="17"/>
                <w:lang w:val="ru-RU"/>
              </w:rPr>
              <w:t>ускорении или поворотах</w:t>
            </w:r>
            <w:r w:rsidRPr="00A76586">
              <w:rPr>
                <w:rFonts w:ascii="Arial" w:hAnsi="Arial" w:cs="Arial"/>
                <w:sz w:val="17"/>
                <w:szCs w:val="17"/>
                <w:lang w:val="ru-RU"/>
              </w:rPr>
              <w:t xml:space="preserve">. </w:t>
            </w:r>
            <w:r>
              <w:rPr>
                <w:rFonts w:ascii="Arial" w:hAnsi="Arial" w:cs="Arial"/>
                <w:sz w:val="17"/>
                <w:szCs w:val="17"/>
                <w:lang w:val="ru-RU"/>
              </w:rPr>
              <w:t xml:space="preserve"> Это происходит по причине движения топлива в баке</w:t>
            </w:r>
            <w:r w:rsidRPr="00F84FA4">
              <w:rPr>
                <w:rFonts w:ascii="Arial" w:hAnsi="Arial" w:cs="Arial"/>
                <w:sz w:val="17"/>
                <w:szCs w:val="17"/>
                <w:lang w:val="ru-RU"/>
              </w:rPr>
              <w:t>.</w:t>
            </w:r>
          </w:p>
          <w:p w:rsidR="001E0E7E" w:rsidRPr="000A0295" w:rsidRDefault="001E0E7E" w:rsidP="001C1EA6">
            <w:pPr>
              <w:autoSpaceDE w:val="0"/>
              <w:autoSpaceDN w:val="0"/>
              <w:adjustRightInd w:val="0"/>
              <w:jc w:val="both"/>
              <w:rPr>
                <w:rFonts w:ascii="Arial" w:hAnsi="Arial" w:cs="Arial"/>
                <w:sz w:val="20"/>
                <w:szCs w:val="20"/>
                <w:lang w:val="ru-RU"/>
              </w:rPr>
            </w:pPr>
            <w:r>
              <w:rPr>
                <w:rFonts w:ascii="Arial" w:hAnsi="Arial" w:cs="Arial"/>
                <w:sz w:val="17"/>
                <w:szCs w:val="17"/>
                <w:lang w:val="ru-RU"/>
              </w:rPr>
              <w:t xml:space="preserve">Когда уровень топлива приближается к </w:t>
            </w:r>
            <w:r w:rsidRPr="00F84FA4">
              <w:rPr>
                <w:rFonts w:ascii="Arial" w:hAnsi="Arial" w:cs="Arial"/>
                <w:sz w:val="17"/>
                <w:szCs w:val="17"/>
                <w:lang w:val="ru-RU"/>
              </w:rPr>
              <w:t>“</w:t>
            </w:r>
            <w:r w:rsidRPr="0095045C">
              <w:rPr>
                <w:rFonts w:ascii="Arial" w:hAnsi="Arial" w:cs="Arial"/>
                <w:sz w:val="17"/>
                <w:szCs w:val="17"/>
                <w:lang w:val="en-US"/>
              </w:rPr>
              <w:t>E</w:t>
            </w:r>
            <w:r w:rsidRPr="00F84FA4">
              <w:rPr>
                <w:rFonts w:ascii="Arial" w:hAnsi="Arial" w:cs="Arial"/>
                <w:sz w:val="17"/>
                <w:szCs w:val="17"/>
                <w:lang w:val="ru-RU"/>
              </w:rPr>
              <w:t>”</w:t>
            </w:r>
            <w:r>
              <w:rPr>
                <w:rFonts w:ascii="Arial" w:hAnsi="Arial" w:cs="Arial"/>
                <w:sz w:val="17"/>
                <w:szCs w:val="17"/>
                <w:lang w:val="ru-RU"/>
              </w:rPr>
              <w:t>, или загорается предупредительный сигнал уровня топлива</w:t>
            </w:r>
            <w:r w:rsidRPr="00F84FA4">
              <w:rPr>
                <w:rFonts w:ascii="Arial" w:hAnsi="Arial" w:cs="Arial"/>
                <w:sz w:val="17"/>
                <w:szCs w:val="17"/>
                <w:lang w:val="ru-RU"/>
              </w:rPr>
              <w:t xml:space="preserve">, </w:t>
            </w:r>
            <w:r>
              <w:rPr>
                <w:rFonts w:ascii="Arial" w:hAnsi="Arial" w:cs="Arial"/>
                <w:sz w:val="17"/>
                <w:szCs w:val="17"/>
                <w:lang w:val="ru-RU"/>
              </w:rPr>
              <w:t>необходимо как можно скорее заполнить бак топливом</w:t>
            </w:r>
            <w:r w:rsidRPr="00216797">
              <w:rPr>
                <w:rFonts w:ascii="Arial" w:hAnsi="Arial" w:cs="Arial"/>
                <w:sz w:val="17"/>
                <w:szCs w:val="17"/>
                <w:lang w:val="ru-RU"/>
              </w:rPr>
              <w:t>.</w:t>
            </w:r>
          </w:p>
        </w:tc>
        <w:tc>
          <w:tcPr>
            <w:tcW w:w="3741" w:type="dxa"/>
          </w:tcPr>
          <w:p w:rsidR="001E0E7E" w:rsidRPr="00B74197"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На</w:t>
            </w:r>
            <w:r w:rsidRPr="00216797">
              <w:rPr>
                <w:rFonts w:ascii="Arial" w:hAnsi="Arial" w:cs="Arial"/>
                <w:sz w:val="17"/>
                <w:szCs w:val="17"/>
                <w:lang w:val="ru-RU"/>
              </w:rPr>
              <w:t xml:space="preserve"> </w:t>
            </w:r>
            <w:r>
              <w:rPr>
                <w:rFonts w:ascii="Arial" w:hAnsi="Arial" w:cs="Arial"/>
                <w:sz w:val="17"/>
                <w:szCs w:val="17"/>
                <w:lang w:val="ru-RU"/>
              </w:rPr>
              <w:t>уклонах</w:t>
            </w:r>
            <w:r w:rsidRPr="00216797">
              <w:rPr>
                <w:rFonts w:ascii="Arial" w:hAnsi="Arial" w:cs="Arial"/>
                <w:sz w:val="17"/>
                <w:szCs w:val="17"/>
                <w:lang w:val="ru-RU"/>
              </w:rPr>
              <w:t xml:space="preserve"> </w:t>
            </w:r>
            <w:r>
              <w:rPr>
                <w:rFonts w:ascii="Arial" w:hAnsi="Arial" w:cs="Arial"/>
                <w:sz w:val="17"/>
                <w:szCs w:val="17"/>
                <w:lang w:val="ru-RU"/>
              </w:rPr>
              <w:t>или</w:t>
            </w:r>
            <w:r w:rsidRPr="00216797">
              <w:rPr>
                <w:rFonts w:ascii="Arial" w:hAnsi="Arial" w:cs="Arial"/>
                <w:sz w:val="17"/>
                <w:szCs w:val="17"/>
                <w:lang w:val="ru-RU"/>
              </w:rPr>
              <w:t xml:space="preserve"> </w:t>
            </w:r>
            <w:r>
              <w:rPr>
                <w:rFonts w:ascii="Arial" w:hAnsi="Arial" w:cs="Arial"/>
                <w:sz w:val="17"/>
                <w:szCs w:val="17"/>
                <w:lang w:val="ru-RU"/>
              </w:rPr>
              <w:t>изгибах</w:t>
            </w:r>
            <w:r w:rsidRPr="00216797">
              <w:rPr>
                <w:rFonts w:ascii="Arial" w:hAnsi="Arial" w:cs="Arial"/>
                <w:sz w:val="17"/>
                <w:szCs w:val="17"/>
                <w:lang w:val="ru-RU"/>
              </w:rPr>
              <w:t xml:space="preserve"> </w:t>
            </w:r>
            <w:r>
              <w:rPr>
                <w:rFonts w:ascii="Arial" w:hAnsi="Arial" w:cs="Arial"/>
                <w:sz w:val="17"/>
                <w:szCs w:val="17"/>
                <w:lang w:val="ru-RU"/>
              </w:rPr>
              <w:t>дороги, из-за движения топлива в баке, стрелка указателя может колебаться или может включиться раньше чем обычно предупредительный сигнал низкого уровня топлива</w:t>
            </w:r>
            <w:r w:rsidRPr="00B74197">
              <w:rPr>
                <w:rFonts w:ascii="Arial" w:hAnsi="Arial" w:cs="Arial"/>
                <w:sz w:val="17"/>
                <w:szCs w:val="17"/>
                <w:lang w:val="ru-RU"/>
              </w:rPr>
              <w:t>.</w:t>
            </w:r>
          </w:p>
          <w:p w:rsidR="001E0E7E" w:rsidRPr="0095045C" w:rsidRDefault="001E0E7E" w:rsidP="001C1EA6">
            <w:pPr>
              <w:autoSpaceDE w:val="0"/>
              <w:autoSpaceDN w:val="0"/>
              <w:adjustRightInd w:val="0"/>
              <w:jc w:val="both"/>
              <w:rPr>
                <w:rFonts w:ascii="Arial" w:hAnsi="Arial" w:cs="Arial"/>
                <w:sz w:val="17"/>
                <w:szCs w:val="17"/>
                <w:lang w:val="en-US"/>
              </w:rPr>
            </w:pPr>
            <w:r>
              <w:rPr>
                <w:rFonts w:ascii="Arial" w:hAnsi="Arial" w:cs="Arial"/>
                <w:sz w:val="17"/>
                <w:szCs w:val="17"/>
                <w:lang w:val="ru-RU"/>
              </w:rPr>
              <w:t>Если</w:t>
            </w:r>
            <w:r w:rsidRPr="00B74197">
              <w:rPr>
                <w:rFonts w:ascii="Arial" w:hAnsi="Arial" w:cs="Arial"/>
                <w:sz w:val="17"/>
                <w:szCs w:val="17"/>
                <w:lang w:val="ru-RU"/>
              </w:rPr>
              <w:t xml:space="preserve"> </w:t>
            </w:r>
            <w:r>
              <w:rPr>
                <w:rFonts w:ascii="Arial" w:hAnsi="Arial" w:cs="Arial"/>
                <w:sz w:val="17"/>
                <w:szCs w:val="17"/>
                <w:lang w:val="ru-RU"/>
              </w:rPr>
              <w:t>топливный</w:t>
            </w:r>
            <w:r w:rsidRPr="00B74197">
              <w:rPr>
                <w:rFonts w:ascii="Arial" w:hAnsi="Arial" w:cs="Arial"/>
                <w:sz w:val="17"/>
                <w:szCs w:val="17"/>
                <w:lang w:val="ru-RU"/>
              </w:rPr>
              <w:t xml:space="preserve"> </w:t>
            </w:r>
            <w:r>
              <w:rPr>
                <w:rFonts w:ascii="Arial" w:hAnsi="Arial" w:cs="Arial"/>
                <w:sz w:val="17"/>
                <w:szCs w:val="17"/>
                <w:lang w:val="ru-RU"/>
              </w:rPr>
              <w:t>бак</w:t>
            </w:r>
            <w:r w:rsidRPr="00B74197">
              <w:rPr>
                <w:rFonts w:ascii="Arial" w:hAnsi="Arial" w:cs="Arial"/>
                <w:sz w:val="17"/>
                <w:szCs w:val="17"/>
                <w:lang w:val="ru-RU"/>
              </w:rPr>
              <w:t xml:space="preserve"> </w:t>
            </w:r>
            <w:r>
              <w:rPr>
                <w:rFonts w:ascii="Arial" w:hAnsi="Arial" w:cs="Arial"/>
                <w:sz w:val="17"/>
                <w:szCs w:val="17"/>
                <w:lang w:val="ru-RU"/>
              </w:rPr>
              <w:t>полностью</w:t>
            </w:r>
            <w:r w:rsidRPr="00B74197">
              <w:rPr>
                <w:rFonts w:ascii="Arial" w:hAnsi="Arial" w:cs="Arial"/>
                <w:sz w:val="17"/>
                <w:szCs w:val="17"/>
                <w:lang w:val="ru-RU"/>
              </w:rPr>
              <w:t xml:space="preserve"> </w:t>
            </w:r>
            <w:r>
              <w:rPr>
                <w:rFonts w:ascii="Arial" w:hAnsi="Arial" w:cs="Arial"/>
                <w:sz w:val="17"/>
                <w:szCs w:val="17"/>
                <w:lang w:val="ru-RU"/>
              </w:rPr>
              <w:t>пуст</w:t>
            </w:r>
            <w:r w:rsidRPr="00B74197">
              <w:rPr>
                <w:rFonts w:ascii="Arial" w:hAnsi="Arial" w:cs="Arial"/>
                <w:sz w:val="17"/>
                <w:szCs w:val="17"/>
                <w:lang w:val="ru-RU"/>
              </w:rPr>
              <w:t xml:space="preserve">, </w:t>
            </w:r>
            <w:r>
              <w:rPr>
                <w:rFonts w:ascii="Arial" w:hAnsi="Arial" w:cs="Arial"/>
                <w:sz w:val="17"/>
                <w:szCs w:val="17"/>
                <w:lang w:val="ru-RU"/>
              </w:rPr>
              <w:t>загорается сигнальный индикатор неисправности.  Необходимо</w:t>
            </w:r>
            <w:r w:rsidRPr="007114FD">
              <w:rPr>
                <w:rFonts w:ascii="Arial" w:hAnsi="Arial" w:cs="Arial"/>
                <w:sz w:val="17"/>
                <w:szCs w:val="17"/>
                <w:lang w:val="en-US"/>
              </w:rPr>
              <w:t xml:space="preserve"> </w:t>
            </w:r>
            <w:r>
              <w:rPr>
                <w:rFonts w:ascii="Arial" w:hAnsi="Arial" w:cs="Arial"/>
                <w:sz w:val="17"/>
                <w:szCs w:val="17"/>
                <w:lang w:val="ru-RU"/>
              </w:rPr>
              <w:t>немедленно</w:t>
            </w:r>
            <w:r w:rsidRPr="007114FD">
              <w:rPr>
                <w:rFonts w:ascii="Arial" w:hAnsi="Arial" w:cs="Arial"/>
                <w:sz w:val="17"/>
                <w:szCs w:val="17"/>
                <w:lang w:val="en-US"/>
              </w:rPr>
              <w:t xml:space="preserve"> </w:t>
            </w:r>
            <w:r>
              <w:rPr>
                <w:rFonts w:ascii="Arial" w:hAnsi="Arial" w:cs="Arial"/>
                <w:sz w:val="17"/>
                <w:szCs w:val="17"/>
                <w:lang w:val="ru-RU"/>
              </w:rPr>
              <w:t>заполнить</w:t>
            </w:r>
            <w:r w:rsidRPr="007114FD">
              <w:rPr>
                <w:rFonts w:ascii="Arial" w:hAnsi="Arial" w:cs="Arial"/>
                <w:sz w:val="17"/>
                <w:szCs w:val="17"/>
                <w:lang w:val="en-US"/>
              </w:rPr>
              <w:t xml:space="preserve"> </w:t>
            </w:r>
            <w:r>
              <w:rPr>
                <w:rFonts w:ascii="Arial" w:hAnsi="Arial" w:cs="Arial"/>
                <w:sz w:val="17"/>
                <w:szCs w:val="17"/>
                <w:lang w:val="ru-RU"/>
              </w:rPr>
              <w:t>топливный</w:t>
            </w:r>
            <w:r w:rsidRPr="007114FD">
              <w:rPr>
                <w:rFonts w:ascii="Arial" w:hAnsi="Arial" w:cs="Arial"/>
                <w:sz w:val="17"/>
                <w:szCs w:val="17"/>
                <w:lang w:val="en-US"/>
              </w:rPr>
              <w:t xml:space="preserve"> </w:t>
            </w:r>
            <w:r>
              <w:rPr>
                <w:rFonts w:ascii="Arial" w:hAnsi="Arial" w:cs="Arial"/>
                <w:sz w:val="17"/>
                <w:szCs w:val="17"/>
                <w:lang w:val="ru-RU"/>
              </w:rPr>
              <w:t>бак</w:t>
            </w:r>
            <w:r w:rsidRPr="0095045C">
              <w:rPr>
                <w:rFonts w:ascii="Arial" w:hAnsi="Arial" w:cs="Arial"/>
                <w:sz w:val="17"/>
                <w:szCs w:val="17"/>
                <w:lang w:val="en-US"/>
              </w:rPr>
              <w:t>.</w:t>
            </w:r>
          </w:p>
          <w:p w:rsidR="001E0E7E" w:rsidRPr="007114FD" w:rsidRDefault="001E0E7E" w:rsidP="001C1EA6">
            <w:pPr>
              <w:autoSpaceDE w:val="0"/>
              <w:autoSpaceDN w:val="0"/>
              <w:adjustRightInd w:val="0"/>
              <w:jc w:val="both"/>
              <w:rPr>
                <w:rFonts w:ascii="Arial" w:hAnsi="Arial" w:cs="Arial"/>
                <w:sz w:val="20"/>
                <w:szCs w:val="20"/>
                <w:lang w:val="ru-RU"/>
              </w:rPr>
            </w:pPr>
            <w:r>
              <w:rPr>
                <w:rFonts w:ascii="Arial" w:hAnsi="Arial" w:cs="Arial"/>
                <w:sz w:val="17"/>
                <w:szCs w:val="17"/>
                <w:lang w:val="ru-RU"/>
              </w:rPr>
              <w:t>Сигнальный индикатор выключится в процессе езды (после нескольких переключений передач</w:t>
            </w:r>
            <w:r w:rsidRPr="007114FD">
              <w:rPr>
                <w:rFonts w:ascii="Arial" w:hAnsi="Arial" w:cs="Arial"/>
                <w:sz w:val="17"/>
                <w:szCs w:val="17"/>
                <w:lang w:val="ru-RU"/>
              </w:rPr>
              <w:t xml:space="preserve">).  </w:t>
            </w:r>
            <w:r>
              <w:rPr>
                <w:rFonts w:ascii="Arial" w:hAnsi="Arial" w:cs="Arial"/>
                <w:sz w:val="17"/>
                <w:szCs w:val="17"/>
                <w:lang w:val="ru-RU"/>
              </w:rPr>
              <w:t xml:space="preserve">Если он не выключается, свяжитесь с вашим дилером </w:t>
            </w:r>
            <w:r w:rsidRPr="0095045C">
              <w:rPr>
                <w:rFonts w:ascii="Arial" w:hAnsi="Arial" w:cs="Arial"/>
                <w:sz w:val="17"/>
                <w:szCs w:val="17"/>
                <w:lang w:val="en-US"/>
              </w:rPr>
              <w:t>Toyota</w:t>
            </w:r>
            <w:r w:rsidRPr="007114FD">
              <w:rPr>
                <w:rFonts w:ascii="Arial" w:hAnsi="Arial" w:cs="Arial"/>
                <w:sz w:val="17"/>
                <w:szCs w:val="17"/>
                <w:lang w:val="ru-RU"/>
              </w:rPr>
              <w:t xml:space="preserve"> </w:t>
            </w:r>
            <w:r>
              <w:rPr>
                <w:rFonts w:ascii="Arial" w:hAnsi="Arial" w:cs="Arial"/>
                <w:sz w:val="17"/>
                <w:szCs w:val="17"/>
                <w:lang w:val="ru-RU"/>
              </w:rPr>
              <w:t>как можно скорее</w:t>
            </w:r>
            <w:r w:rsidRPr="007114FD">
              <w:rPr>
                <w:rFonts w:ascii="Arial" w:hAnsi="Arial" w:cs="Arial"/>
                <w:sz w:val="17"/>
                <w:szCs w:val="17"/>
                <w:lang w:val="ru-RU"/>
              </w:rPr>
              <w:t>.</w:t>
            </w:r>
          </w:p>
          <w:p w:rsidR="001E0E7E" w:rsidRPr="007114FD" w:rsidRDefault="001E0E7E" w:rsidP="001C1EA6">
            <w:pPr>
              <w:autoSpaceDE w:val="0"/>
              <w:autoSpaceDN w:val="0"/>
              <w:adjustRightInd w:val="0"/>
              <w:spacing w:before="60"/>
              <w:jc w:val="both"/>
              <w:rPr>
                <w:rFonts w:ascii="Arial" w:hAnsi="Arial" w:cs="Arial"/>
                <w:b/>
                <w:bCs/>
                <w:sz w:val="17"/>
                <w:szCs w:val="17"/>
                <w:lang w:val="ru-RU"/>
              </w:rPr>
            </w:pPr>
          </w:p>
        </w:tc>
        <w:tc>
          <w:tcPr>
            <w:tcW w:w="3741" w:type="dxa"/>
          </w:tcPr>
          <w:p w:rsidR="001E0E7E" w:rsidRPr="007114FD" w:rsidRDefault="001E0E7E" w:rsidP="001C1EA6">
            <w:pPr>
              <w:autoSpaceDE w:val="0"/>
              <w:autoSpaceDN w:val="0"/>
              <w:adjustRightInd w:val="0"/>
              <w:jc w:val="both"/>
              <w:rPr>
                <w:rFonts w:ascii="Arial" w:hAnsi="Arial" w:cs="Arial"/>
                <w:sz w:val="20"/>
                <w:szCs w:val="20"/>
                <w:lang w:val="en-US"/>
              </w:rPr>
            </w:pPr>
            <w:r w:rsidRPr="0095045C">
              <w:rPr>
                <w:rFonts w:ascii="Arial" w:hAnsi="Arial" w:cs="Arial"/>
                <w:b/>
                <w:bCs/>
                <w:sz w:val="21"/>
                <w:szCs w:val="21"/>
                <w:lang w:val="ru-RU"/>
              </w:rPr>
              <w:t>Указатель</w:t>
            </w:r>
            <w:r w:rsidRPr="007114FD">
              <w:rPr>
                <w:rFonts w:ascii="Arial" w:hAnsi="Arial" w:cs="Arial"/>
                <w:b/>
                <w:bCs/>
                <w:sz w:val="21"/>
                <w:szCs w:val="21"/>
                <w:lang w:val="en-US"/>
              </w:rPr>
              <w:t xml:space="preserve"> </w:t>
            </w:r>
            <w:r w:rsidRPr="0095045C">
              <w:rPr>
                <w:rFonts w:ascii="Arial" w:hAnsi="Arial" w:cs="Arial"/>
                <w:b/>
                <w:bCs/>
                <w:sz w:val="21"/>
                <w:szCs w:val="21"/>
                <w:lang w:val="ru-RU"/>
              </w:rPr>
              <w:t>температуры</w:t>
            </w:r>
            <w:r w:rsidRPr="007114FD">
              <w:rPr>
                <w:rFonts w:ascii="Arial" w:hAnsi="Arial" w:cs="Arial"/>
                <w:b/>
                <w:bCs/>
                <w:sz w:val="21"/>
                <w:szCs w:val="21"/>
                <w:lang w:val="en-US"/>
              </w:rPr>
              <w:t xml:space="preserve"> </w:t>
            </w:r>
            <w:r w:rsidRPr="0095045C">
              <w:rPr>
                <w:rFonts w:ascii="Arial" w:hAnsi="Arial" w:cs="Arial"/>
                <w:b/>
                <w:bCs/>
                <w:sz w:val="21"/>
                <w:szCs w:val="21"/>
                <w:lang w:val="ru-RU"/>
              </w:rPr>
              <w:t>охлаждающей</w:t>
            </w:r>
            <w:r w:rsidRPr="007114FD">
              <w:rPr>
                <w:rFonts w:ascii="Arial" w:hAnsi="Arial" w:cs="Arial"/>
                <w:b/>
                <w:bCs/>
                <w:sz w:val="21"/>
                <w:szCs w:val="21"/>
                <w:lang w:val="en-US"/>
              </w:rPr>
              <w:t xml:space="preserve"> </w:t>
            </w:r>
            <w:r w:rsidRPr="0095045C">
              <w:rPr>
                <w:rFonts w:ascii="Arial" w:hAnsi="Arial" w:cs="Arial"/>
                <w:b/>
                <w:bCs/>
                <w:sz w:val="21"/>
                <w:szCs w:val="21"/>
                <w:lang w:val="ru-RU"/>
              </w:rPr>
              <w:t>жидкости</w:t>
            </w:r>
            <w:r w:rsidRPr="007114FD">
              <w:rPr>
                <w:rFonts w:ascii="Arial" w:hAnsi="Arial" w:cs="Arial"/>
                <w:b/>
                <w:bCs/>
                <w:sz w:val="21"/>
                <w:szCs w:val="21"/>
                <w:lang w:val="en-US"/>
              </w:rPr>
              <w:t xml:space="preserve"> </w:t>
            </w:r>
            <w:r w:rsidRPr="0095045C">
              <w:rPr>
                <w:rFonts w:ascii="Arial" w:hAnsi="Arial" w:cs="Arial"/>
                <w:b/>
                <w:bCs/>
                <w:sz w:val="21"/>
                <w:szCs w:val="21"/>
                <w:lang w:val="ru-RU"/>
              </w:rPr>
              <w:t>двигателя</w:t>
            </w:r>
          </w:p>
          <w:p w:rsidR="001E0E7E" w:rsidRPr="007114FD" w:rsidRDefault="001E0E7E" w:rsidP="001C1EA6">
            <w:pPr>
              <w:autoSpaceDE w:val="0"/>
              <w:autoSpaceDN w:val="0"/>
              <w:adjustRightInd w:val="0"/>
              <w:spacing w:before="60"/>
              <w:jc w:val="both"/>
              <w:rPr>
                <w:rFonts w:ascii="Arial" w:hAnsi="Arial" w:cs="Arial"/>
                <w:sz w:val="20"/>
                <w:szCs w:val="20"/>
                <w:lang w:val="en-US"/>
              </w:rPr>
            </w:pPr>
            <w:r>
              <w:rPr>
                <w:rFonts w:ascii="Arial" w:hAnsi="Arial" w:cs="Arial"/>
                <w:noProof/>
                <w:sz w:val="20"/>
                <w:szCs w:val="20"/>
                <w:lang w:val="ru-RU"/>
              </w:rPr>
              <w:drawing>
                <wp:inline distT="0" distB="0" distL="0" distR="0">
                  <wp:extent cx="2238375" cy="1704975"/>
                  <wp:effectExtent l="19050" t="0" r="9525"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74"/>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7114FD" w:rsidRDefault="001E0E7E" w:rsidP="001C1EA6">
            <w:pPr>
              <w:autoSpaceDE w:val="0"/>
              <w:autoSpaceDN w:val="0"/>
              <w:adjustRightInd w:val="0"/>
              <w:jc w:val="both"/>
              <w:rPr>
                <w:rFonts w:ascii="Arial" w:hAnsi="Arial" w:cs="Arial"/>
                <w:b/>
                <w:bCs/>
                <w:sz w:val="17"/>
                <w:szCs w:val="17"/>
                <w:lang w:val="ru-RU"/>
              </w:rPr>
            </w:pPr>
            <w:r>
              <w:rPr>
                <w:rFonts w:ascii="Arial" w:hAnsi="Arial" w:cs="Arial"/>
                <w:b/>
                <w:bCs/>
                <w:sz w:val="17"/>
                <w:szCs w:val="17"/>
                <w:lang w:val="ru-RU"/>
              </w:rPr>
              <w:t>Этот прибор, при включенном зажигании, показывает температуру охлаждающей жидкости двигателя</w:t>
            </w:r>
            <w:r w:rsidRPr="007114FD">
              <w:rPr>
                <w:rFonts w:ascii="Arial" w:hAnsi="Arial" w:cs="Arial"/>
                <w:b/>
                <w:bCs/>
                <w:sz w:val="17"/>
                <w:szCs w:val="17"/>
                <w:lang w:val="ru-RU"/>
              </w:rPr>
              <w:t xml:space="preserve">. </w:t>
            </w:r>
            <w:r>
              <w:rPr>
                <w:rFonts w:ascii="Arial" w:hAnsi="Arial" w:cs="Arial"/>
                <w:b/>
                <w:bCs/>
                <w:sz w:val="17"/>
                <w:szCs w:val="17"/>
                <w:lang w:val="ru-RU"/>
              </w:rPr>
              <w:t xml:space="preserve"> Температура работы двигателя изменяется в зависимости от погоды и нагрузки на двигатель</w:t>
            </w:r>
            <w:r w:rsidRPr="007114FD">
              <w:rPr>
                <w:rFonts w:ascii="Arial" w:hAnsi="Arial" w:cs="Arial"/>
                <w:b/>
                <w:bCs/>
                <w:sz w:val="17"/>
                <w:szCs w:val="17"/>
                <w:lang w:val="ru-RU"/>
              </w:rPr>
              <w:t>.</w:t>
            </w:r>
          </w:p>
          <w:p w:rsidR="001E0E7E" w:rsidRPr="007114FD" w:rsidRDefault="001E0E7E" w:rsidP="001C1EA6">
            <w:pPr>
              <w:autoSpaceDE w:val="0"/>
              <w:autoSpaceDN w:val="0"/>
              <w:adjustRightInd w:val="0"/>
              <w:jc w:val="both"/>
              <w:rPr>
                <w:rFonts w:ascii="Arial" w:hAnsi="Arial" w:cs="Arial"/>
                <w:sz w:val="17"/>
                <w:szCs w:val="17"/>
                <w:lang w:val="ru-RU"/>
              </w:rPr>
            </w:pPr>
            <w:r w:rsidRPr="007114FD">
              <w:rPr>
                <w:rFonts w:ascii="Arial" w:hAnsi="Arial" w:cs="Arial"/>
                <w:sz w:val="17"/>
                <w:szCs w:val="17"/>
                <w:lang w:val="ru-RU"/>
              </w:rPr>
              <w:t xml:space="preserve">Если стрелка переходит в красную зону, это означает, что двигатель </w:t>
            </w:r>
            <w:r>
              <w:rPr>
                <w:rFonts w:ascii="Arial" w:hAnsi="Arial" w:cs="Arial"/>
                <w:sz w:val="17"/>
                <w:szCs w:val="17"/>
                <w:lang w:val="ru-RU"/>
              </w:rPr>
              <w:t>слишком горячий</w:t>
            </w:r>
            <w:r w:rsidRPr="007114FD">
              <w:rPr>
                <w:rFonts w:ascii="Arial" w:hAnsi="Arial" w:cs="Arial"/>
                <w:sz w:val="17"/>
                <w:szCs w:val="17"/>
                <w:lang w:val="ru-RU"/>
              </w:rPr>
              <w:t xml:space="preserve">. </w:t>
            </w:r>
            <w:r>
              <w:rPr>
                <w:rFonts w:ascii="Arial" w:hAnsi="Arial" w:cs="Arial"/>
                <w:sz w:val="17"/>
                <w:szCs w:val="17"/>
                <w:lang w:val="ru-RU"/>
              </w:rPr>
              <w:t xml:space="preserve"> При перегреве автомобиля следует остановить его и дать двигателю охладиться</w:t>
            </w:r>
            <w:r w:rsidRPr="007114FD">
              <w:rPr>
                <w:rFonts w:ascii="Arial" w:hAnsi="Arial" w:cs="Arial"/>
                <w:sz w:val="17"/>
                <w:szCs w:val="17"/>
                <w:lang w:val="ru-RU"/>
              </w:rPr>
              <w:t>.</w:t>
            </w:r>
          </w:p>
          <w:p w:rsidR="001E0E7E" w:rsidRPr="007114FD"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Ваш</w:t>
            </w:r>
            <w:r w:rsidRPr="007114FD">
              <w:rPr>
                <w:rFonts w:ascii="Arial" w:hAnsi="Arial" w:cs="Arial"/>
                <w:sz w:val="17"/>
                <w:szCs w:val="17"/>
                <w:lang w:val="ru-RU"/>
              </w:rPr>
              <w:t xml:space="preserve"> </w:t>
            </w:r>
            <w:r>
              <w:rPr>
                <w:rFonts w:ascii="Arial" w:hAnsi="Arial" w:cs="Arial"/>
                <w:sz w:val="17"/>
                <w:szCs w:val="17"/>
                <w:lang w:val="ru-RU"/>
              </w:rPr>
              <w:t>автомобиль</w:t>
            </w:r>
            <w:r w:rsidRPr="007114FD">
              <w:rPr>
                <w:rFonts w:ascii="Arial" w:hAnsi="Arial" w:cs="Arial"/>
                <w:sz w:val="17"/>
                <w:szCs w:val="17"/>
                <w:lang w:val="ru-RU"/>
              </w:rPr>
              <w:t xml:space="preserve"> </w:t>
            </w:r>
            <w:r>
              <w:rPr>
                <w:rFonts w:ascii="Arial" w:hAnsi="Arial" w:cs="Arial"/>
                <w:sz w:val="17"/>
                <w:szCs w:val="17"/>
                <w:lang w:val="ru-RU"/>
              </w:rPr>
              <w:t>может</w:t>
            </w:r>
            <w:r w:rsidRPr="007114FD">
              <w:rPr>
                <w:rFonts w:ascii="Arial" w:hAnsi="Arial" w:cs="Arial"/>
                <w:sz w:val="17"/>
                <w:szCs w:val="17"/>
                <w:lang w:val="ru-RU"/>
              </w:rPr>
              <w:t xml:space="preserve"> </w:t>
            </w:r>
            <w:r>
              <w:rPr>
                <w:rFonts w:ascii="Arial" w:hAnsi="Arial" w:cs="Arial"/>
                <w:sz w:val="17"/>
                <w:szCs w:val="17"/>
                <w:lang w:val="ru-RU"/>
              </w:rPr>
              <w:t>перегреваться</w:t>
            </w:r>
            <w:r w:rsidRPr="007114FD">
              <w:rPr>
                <w:rFonts w:ascii="Arial" w:hAnsi="Arial" w:cs="Arial"/>
                <w:sz w:val="17"/>
                <w:szCs w:val="17"/>
                <w:lang w:val="ru-RU"/>
              </w:rPr>
              <w:t xml:space="preserve"> </w:t>
            </w:r>
            <w:r>
              <w:rPr>
                <w:rFonts w:ascii="Arial" w:hAnsi="Arial" w:cs="Arial"/>
                <w:sz w:val="17"/>
                <w:szCs w:val="17"/>
                <w:lang w:val="ru-RU"/>
              </w:rPr>
              <w:t>в тяжелых условиях эксплуатации, таких как</w:t>
            </w:r>
            <w:r w:rsidRPr="007114FD">
              <w:rPr>
                <w:rFonts w:ascii="Arial" w:hAnsi="Arial" w:cs="Arial"/>
                <w:sz w:val="17"/>
                <w:szCs w:val="17"/>
                <w:lang w:val="ru-RU"/>
              </w:rPr>
              <w:t>:</w:t>
            </w:r>
          </w:p>
          <w:p w:rsidR="001E0E7E" w:rsidRPr="007114FD" w:rsidRDefault="001E0E7E" w:rsidP="00A40B70">
            <w:pPr>
              <w:numPr>
                <w:ilvl w:val="0"/>
                <w:numId w:val="23"/>
              </w:numPr>
              <w:tabs>
                <w:tab w:val="clear" w:pos="720"/>
              </w:tabs>
              <w:autoSpaceDE w:val="0"/>
              <w:autoSpaceDN w:val="0"/>
              <w:adjustRightInd w:val="0"/>
              <w:ind w:left="270" w:hanging="240"/>
              <w:jc w:val="both"/>
              <w:rPr>
                <w:rFonts w:ascii="Arial" w:hAnsi="Arial" w:cs="Arial"/>
                <w:sz w:val="17"/>
                <w:szCs w:val="17"/>
                <w:lang w:val="ru-RU"/>
              </w:rPr>
            </w:pPr>
            <w:r>
              <w:rPr>
                <w:rFonts w:ascii="Arial" w:hAnsi="Arial" w:cs="Arial"/>
                <w:sz w:val="17"/>
                <w:szCs w:val="17"/>
                <w:lang w:val="ru-RU"/>
              </w:rPr>
              <w:t>Езда</w:t>
            </w:r>
            <w:r w:rsidRPr="007114FD">
              <w:rPr>
                <w:rFonts w:ascii="Arial" w:hAnsi="Arial" w:cs="Arial"/>
                <w:sz w:val="17"/>
                <w:szCs w:val="17"/>
                <w:lang w:val="ru-RU"/>
              </w:rPr>
              <w:t xml:space="preserve"> </w:t>
            </w:r>
            <w:r>
              <w:rPr>
                <w:rFonts w:ascii="Arial" w:hAnsi="Arial" w:cs="Arial"/>
                <w:sz w:val="17"/>
                <w:szCs w:val="17"/>
                <w:lang w:val="ru-RU"/>
              </w:rPr>
              <w:t>вверх по длинному склону в жаркий день</w:t>
            </w:r>
            <w:r w:rsidRPr="007114FD">
              <w:rPr>
                <w:rFonts w:ascii="Arial" w:hAnsi="Arial" w:cs="Arial"/>
                <w:sz w:val="17"/>
                <w:szCs w:val="17"/>
                <w:lang w:val="ru-RU"/>
              </w:rPr>
              <w:t>.</w:t>
            </w:r>
          </w:p>
          <w:p w:rsidR="001E0E7E" w:rsidRPr="0095045C" w:rsidRDefault="001E0E7E" w:rsidP="00A40B70">
            <w:pPr>
              <w:numPr>
                <w:ilvl w:val="0"/>
                <w:numId w:val="23"/>
              </w:numPr>
              <w:tabs>
                <w:tab w:val="clear" w:pos="720"/>
              </w:tabs>
              <w:autoSpaceDE w:val="0"/>
              <w:autoSpaceDN w:val="0"/>
              <w:adjustRightInd w:val="0"/>
              <w:ind w:left="270" w:hanging="240"/>
              <w:jc w:val="both"/>
              <w:rPr>
                <w:rFonts w:ascii="Arial" w:hAnsi="Arial" w:cs="Arial"/>
                <w:sz w:val="20"/>
                <w:szCs w:val="20"/>
                <w:lang w:val="ru-RU"/>
              </w:rPr>
            </w:pPr>
            <w:r>
              <w:rPr>
                <w:rFonts w:ascii="Arial" w:hAnsi="Arial" w:cs="Arial"/>
                <w:sz w:val="17"/>
                <w:szCs w:val="17"/>
                <w:lang w:val="ru-RU"/>
              </w:rPr>
              <w:t>Снижение скорости или остановка после езды на большой скорости.</w:t>
            </w:r>
          </w:p>
        </w:tc>
      </w:tr>
    </w:tbl>
    <w:p w:rsidR="001E0E7E" w:rsidRPr="00716255" w:rsidRDefault="001E0E7E" w:rsidP="001E0E7E">
      <w:pPr>
        <w:rPr>
          <w:rFonts w:ascii="Arial" w:hAnsi="Arial" w:cs="Arial"/>
          <w:sz w:val="17"/>
          <w:szCs w:val="17"/>
          <w:lang w:val="ru-RU"/>
        </w:rPr>
      </w:pPr>
    </w:p>
    <w:p w:rsidR="001E0E7E" w:rsidRPr="000714A2" w:rsidRDefault="001E0E7E" w:rsidP="001E0E7E">
      <w:pPr>
        <w:spacing w:before="60"/>
        <w:jc w:val="both"/>
        <w:rPr>
          <w:rFonts w:ascii="Arial" w:hAnsi="Arial" w:cs="Arial"/>
          <w:b/>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800"/>
        <w:gridCol w:w="3786"/>
        <w:gridCol w:w="3786"/>
      </w:tblGrid>
      <w:tr w:rsidR="001E0E7E" w:rsidRPr="00F7110D" w:rsidTr="001C1EA6">
        <w:tc>
          <w:tcPr>
            <w:tcW w:w="3789" w:type="dxa"/>
          </w:tcPr>
          <w:p w:rsidR="001E0E7E" w:rsidRPr="00E227B7" w:rsidRDefault="001E0E7E" w:rsidP="00A40B70">
            <w:pPr>
              <w:numPr>
                <w:ilvl w:val="0"/>
                <w:numId w:val="23"/>
              </w:numPr>
              <w:tabs>
                <w:tab w:val="clear" w:pos="720"/>
              </w:tabs>
              <w:autoSpaceDE w:val="0"/>
              <w:autoSpaceDN w:val="0"/>
              <w:adjustRightInd w:val="0"/>
              <w:ind w:left="270" w:hanging="240"/>
              <w:jc w:val="both"/>
              <w:rPr>
                <w:rFonts w:ascii="Arial" w:hAnsi="Arial" w:cs="Arial"/>
                <w:sz w:val="17"/>
                <w:szCs w:val="17"/>
                <w:lang w:val="ru-RU"/>
              </w:rPr>
            </w:pPr>
            <w:r w:rsidRPr="00E227B7">
              <w:rPr>
                <w:rFonts w:ascii="Arial" w:hAnsi="Arial" w:cs="Arial"/>
                <w:sz w:val="17"/>
                <w:szCs w:val="17"/>
                <w:lang w:val="ru-RU"/>
              </w:rPr>
              <w:lastRenderedPageBreak/>
              <w:t>Работа на холостом ходу в течение долгого времени при работающем кондиционере и езде с частыми остановками.</w:t>
            </w:r>
          </w:p>
          <w:p w:rsidR="001E0E7E" w:rsidRPr="00E227B7" w:rsidRDefault="001E0E7E" w:rsidP="00A40B70">
            <w:pPr>
              <w:numPr>
                <w:ilvl w:val="0"/>
                <w:numId w:val="23"/>
              </w:numPr>
              <w:tabs>
                <w:tab w:val="clear" w:pos="720"/>
              </w:tabs>
              <w:autoSpaceDE w:val="0"/>
              <w:autoSpaceDN w:val="0"/>
              <w:adjustRightInd w:val="0"/>
              <w:ind w:left="270" w:hanging="240"/>
              <w:jc w:val="both"/>
              <w:rPr>
                <w:rFonts w:ascii="Arial" w:hAnsi="Arial" w:cs="Arial"/>
                <w:sz w:val="17"/>
                <w:szCs w:val="17"/>
                <w:lang w:val="ru-RU"/>
              </w:rPr>
            </w:pPr>
            <w:r w:rsidRPr="00E227B7">
              <w:rPr>
                <w:rFonts w:ascii="Arial" w:hAnsi="Arial" w:cs="Arial"/>
                <w:sz w:val="17"/>
                <w:szCs w:val="17"/>
                <w:lang w:val="ru-RU"/>
              </w:rPr>
              <w:t>Буксировка трейлера.</w:t>
            </w:r>
          </w:p>
          <w:p w:rsidR="001E0E7E" w:rsidRPr="00E227B7" w:rsidRDefault="001E0E7E" w:rsidP="001C1EA6">
            <w:pPr>
              <w:autoSpaceDE w:val="0"/>
              <w:autoSpaceDN w:val="0"/>
              <w:adjustRightInd w:val="0"/>
              <w:spacing w:before="60"/>
              <w:jc w:val="both"/>
              <w:rPr>
                <w:rFonts w:ascii="Arial" w:hAnsi="Arial" w:cs="Arial"/>
                <w:sz w:val="17"/>
                <w:szCs w:val="17"/>
                <w:lang w:val="en-US"/>
              </w:rPr>
            </w:pPr>
          </w:p>
          <w:tbl>
            <w:tblPr>
              <w:tblStyle w:val="a7"/>
              <w:tblW w:w="3574" w:type="dxa"/>
              <w:tblLook w:val="01E0"/>
            </w:tblPr>
            <w:tblGrid>
              <w:gridCol w:w="3574"/>
            </w:tblGrid>
            <w:tr w:rsidR="001E0E7E" w:rsidRPr="00E227B7"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E227B7" w:rsidRDefault="001E0E7E" w:rsidP="001C1EA6">
                  <w:pPr>
                    <w:spacing w:before="60"/>
                    <w:ind w:right="-37"/>
                    <w:jc w:val="both"/>
                    <w:rPr>
                      <w:rFonts w:ascii="Arial" w:hAnsi="Arial" w:cs="Arial"/>
                      <w:sz w:val="17"/>
                      <w:szCs w:val="17"/>
                      <w:lang w:val="ru-RU"/>
                    </w:rPr>
                  </w:pPr>
                  <w:r w:rsidRPr="00E227B7">
                    <w:rPr>
                      <w:rFonts w:ascii="Arial" w:hAnsi="Arial" w:cs="Arial"/>
                      <w:b/>
                      <w:bCs/>
                      <w:sz w:val="17"/>
                      <w:szCs w:val="17"/>
                      <w:lang w:val="ru-RU"/>
                    </w:rPr>
                    <w:t>ПРЕДУПРЕЖДЕНИЕ</w:t>
                  </w:r>
                </w:p>
              </w:tc>
            </w:tr>
            <w:tr w:rsidR="001E0E7E" w:rsidRPr="00E227B7" w:rsidTr="001C1EA6">
              <w:tc>
                <w:tcPr>
                  <w:tcW w:w="3574" w:type="dxa"/>
                  <w:tcBorders>
                    <w:top w:val="single" w:sz="4" w:space="0" w:color="auto"/>
                    <w:left w:val="single" w:sz="4" w:space="0" w:color="auto"/>
                    <w:bottom w:val="single" w:sz="4" w:space="0" w:color="auto"/>
                    <w:right w:val="single" w:sz="4" w:space="0" w:color="auto"/>
                  </w:tcBorders>
                </w:tcPr>
                <w:p w:rsidR="001E0E7E" w:rsidRPr="00E227B7" w:rsidRDefault="001E0E7E" w:rsidP="00A40B70">
                  <w:pPr>
                    <w:numPr>
                      <w:ilvl w:val="0"/>
                      <w:numId w:val="24"/>
                    </w:numPr>
                    <w:tabs>
                      <w:tab w:val="clear" w:pos="720"/>
                    </w:tabs>
                    <w:autoSpaceDE w:val="0"/>
                    <w:autoSpaceDN w:val="0"/>
                    <w:adjustRightInd w:val="0"/>
                    <w:spacing w:before="60"/>
                    <w:ind w:left="247" w:hanging="240"/>
                    <w:jc w:val="both"/>
                    <w:rPr>
                      <w:rFonts w:ascii="Arial" w:hAnsi="Arial" w:cs="Arial"/>
                      <w:b/>
                      <w:bCs/>
                      <w:i/>
                      <w:sz w:val="17"/>
                      <w:szCs w:val="17"/>
                      <w:lang w:val="ru-RU"/>
                    </w:rPr>
                  </w:pPr>
                  <w:r w:rsidRPr="00E227B7">
                    <w:rPr>
                      <w:rFonts w:ascii="Arial" w:hAnsi="Arial" w:cs="Arial"/>
                      <w:b/>
                      <w:bCs/>
                      <w:i/>
                      <w:sz w:val="17"/>
                      <w:szCs w:val="17"/>
                      <w:lang w:val="ru-RU"/>
                    </w:rPr>
                    <w:t>Не снимайте термостат в системе охлаждения двигателя, так как это может привести к перегреву двигателя. Термостат предназначен для регулировки расхода охлаждающей жидкости для того, чтобы поддерживать температуру двигателя в заданном рабочем диапазоне.</w:t>
                  </w:r>
                </w:p>
                <w:p w:rsidR="001E0E7E" w:rsidRPr="00E227B7" w:rsidRDefault="001E0E7E" w:rsidP="00A40B70">
                  <w:pPr>
                    <w:numPr>
                      <w:ilvl w:val="0"/>
                      <w:numId w:val="24"/>
                    </w:numPr>
                    <w:tabs>
                      <w:tab w:val="clear" w:pos="720"/>
                    </w:tabs>
                    <w:autoSpaceDE w:val="0"/>
                    <w:autoSpaceDN w:val="0"/>
                    <w:adjustRightInd w:val="0"/>
                    <w:spacing w:before="60"/>
                    <w:ind w:left="247" w:hanging="240"/>
                    <w:jc w:val="both"/>
                    <w:rPr>
                      <w:rFonts w:ascii="Arial" w:hAnsi="Arial" w:cs="Arial"/>
                      <w:i/>
                      <w:sz w:val="17"/>
                      <w:szCs w:val="17"/>
                      <w:lang w:val="ru-RU"/>
                    </w:rPr>
                  </w:pPr>
                  <w:r w:rsidRPr="00E227B7">
                    <w:rPr>
                      <w:rFonts w:ascii="Arial" w:hAnsi="Arial" w:cs="Arial"/>
                      <w:b/>
                      <w:bCs/>
                      <w:i/>
                      <w:sz w:val="17"/>
                      <w:szCs w:val="17"/>
                      <w:lang w:val="ru-RU"/>
                    </w:rPr>
                    <w:t xml:space="preserve">Не продолжайте езду при перегретом двигателе.  См. “Если </w:t>
                  </w:r>
                  <w:r>
                    <w:rPr>
                      <w:rFonts w:ascii="Arial" w:hAnsi="Arial" w:cs="Arial"/>
                      <w:b/>
                      <w:bCs/>
                      <w:i/>
                      <w:sz w:val="17"/>
                      <w:szCs w:val="17"/>
                      <w:lang w:val="ru-RU"/>
                    </w:rPr>
                    <w:t>двигатель</w:t>
                  </w:r>
                  <w:r w:rsidRPr="00E227B7">
                    <w:rPr>
                      <w:rFonts w:ascii="Arial" w:hAnsi="Arial" w:cs="Arial"/>
                      <w:b/>
                      <w:bCs/>
                      <w:i/>
                      <w:sz w:val="17"/>
                      <w:szCs w:val="17"/>
                      <w:lang w:val="ru-RU"/>
                    </w:rPr>
                    <w:t xml:space="preserve"> перегре</w:t>
                  </w:r>
                  <w:r>
                    <w:rPr>
                      <w:rFonts w:ascii="Arial" w:hAnsi="Arial" w:cs="Arial"/>
                      <w:b/>
                      <w:bCs/>
                      <w:i/>
                      <w:sz w:val="17"/>
                      <w:szCs w:val="17"/>
                      <w:lang w:val="ru-RU"/>
                    </w:rPr>
                    <w:t>вается</w:t>
                  </w:r>
                  <w:r w:rsidRPr="00E227B7">
                    <w:rPr>
                      <w:rFonts w:ascii="Arial" w:hAnsi="Arial" w:cs="Arial"/>
                      <w:b/>
                      <w:bCs/>
                      <w:i/>
                      <w:sz w:val="17"/>
                      <w:szCs w:val="17"/>
                      <w:lang w:val="ru-RU"/>
                    </w:rPr>
                    <w:t>” на стр. 252 в Разделе 4.</w:t>
                  </w:r>
                </w:p>
                <w:p w:rsidR="001E0E7E" w:rsidRPr="00E227B7" w:rsidRDefault="001E0E7E" w:rsidP="001C1EA6">
                  <w:pPr>
                    <w:autoSpaceDE w:val="0"/>
                    <w:autoSpaceDN w:val="0"/>
                    <w:adjustRightInd w:val="0"/>
                    <w:spacing w:before="60"/>
                    <w:jc w:val="both"/>
                    <w:rPr>
                      <w:rFonts w:ascii="Arial" w:hAnsi="Arial" w:cs="Arial"/>
                      <w:i/>
                      <w:sz w:val="17"/>
                      <w:szCs w:val="17"/>
                      <w:lang w:val="ru-RU"/>
                    </w:rPr>
                  </w:pPr>
                </w:p>
              </w:tc>
            </w:tr>
          </w:tbl>
          <w:p w:rsidR="001E0E7E" w:rsidRPr="00E227B7" w:rsidRDefault="001E0E7E" w:rsidP="001C1EA6">
            <w:pPr>
              <w:autoSpaceDE w:val="0"/>
              <w:autoSpaceDN w:val="0"/>
              <w:adjustRightInd w:val="0"/>
              <w:spacing w:before="60"/>
              <w:jc w:val="both"/>
              <w:rPr>
                <w:rFonts w:ascii="Arial" w:hAnsi="Arial" w:cs="Arial"/>
                <w:sz w:val="17"/>
                <w:szCs w:val="17"/>
                <w:lang w:val="ru-RU"/>
              </w:rPr>
            </w:pPr>
          </w:p>
          <w:p w:rsidR="001E0E7E" w:rsidRPr="00E227B7" w:rsidRDefault="001E0E7E" w:rsidP="001C1EA6">
            <w:pPr>
              <w:autoSpaceDE w:val="0"/>
              <w:autoSpaceDN w:val="0"/>
              <w:adjustRightInd w:val="0"/>
              <w:spacing w:before="60"/>
              <w:jc w:val="both"/>
              <w:rPr>
                <w:rFonts w:ascii="Arial" w:hAnsi="Arial" w:cs="Arial"/>
                <w:bCs/>
                <w:sz w:val="17"/>
                <w:szCs w:val="17"/>
                <w:lang w:val="ru-RU"/>
              </w:rPr>
            </w:pPr>
          </w:p>
        </w:tc>
        <w:tc>
          <w:tcPr>
            <w:tcW w:w="3741" w:type="dxa"/>
          </w:tcPr>
          <w:p w:rsidR="001E0E7E" w:rsidRPr="00716255" w:rsidRDefault="001E0E7E" w:rsidP="001C1EA6">
            <w:pPr>
              <w:autoSpaceDE w:val="0"/>
              <w:autoSpaceDN w:val="0"/>
              <w:adjustRightInd w:val="0"/>
              <w:spacing w:before="60"/>
              <w:jc w:val="both"/>
              <w:rPr>
                <w:rFonts w:ascii="Arial" w:hAnsi="Arial" w:cs="Arial"/>
                <w:sz w:val="16"/>
                <w:szCs w:val="16"/>
                <w:lang w:val="ru-RU"/>
              </w:rPr>
            </w:pPr>
            <w:r>
              <w:rPr>
                <w:rFonts w:ascii="Arial" w:hAnsi="Arial" w:cs="Arial"/>
                <w:b/>
                <w:bCs/>
                <w:sz w:val="21"/>
                <w:szCs w:val="21"/>
                <w:lang w:val="ru-RU"/>
              </w:rPr>
              <w:t>Вольтметр</w:t>
            </w:r>
          </w:p>
          <w:p w:rsidR="001E0E7E" w:rsidRPr="00716255" w:rsidRDefault="001E0E7E" w:rsidP="001C1EA6">
            <w:pPr>
              <w:autoSpaceDE w:val="0"/>
              <w:autoSpaceDN w:val="0"/>
              <w:adjustRightInd w:val="0"/>
              <w:spacing w:before="60"/>
              <w:jc w:val="both"/>
              <w:rPr>
                <w:rFonts w:ascii="Arial" w:hAnsi="Arial" w:cs="Arial"/>
                <w:b/>
                <w:bCs/>
                <w:sz w:val="16"/>
                <w:szCs w:val="16"/>
                <w:lang w:val="ru-RU"/>
              </w:rPr>
            </w:pPr>
            <w:r>
              <w:rPr>
                <w:rFonts w:ascii="Arial" w:hAnsi="Arial" w:cs="Arial"/>
                <w:b/>
                <w:bCs/>
                <w:noProof/>
                <w:sz w:val="16"/>
                <w:szCs w:val="16"/>
                <w:lang w:val="ru-RU"/>
              </w:rPr>
              <w:drawing>
                <wp:inline distT="0" distB="0" distL="0" distR="0">
                  <wp:extent cx="2238375" cy="1704975"/>
                  <wp:effectExtent l="19050" t="0" r="9525"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75"/>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FD035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Вольтметр указывает на то, заряжена батарея или разряжена</w:t>
            </w:r>
            <w:r w:rsidRPr="00E227B7">
              <w:rPr>
                <w:rFonts w:ascii="Arial" w:hAnsi="Arial" w:cs="Arial"/>
                <w:b/>
                <w:bCs/>
                <w:sz w:val="17"/>
                <w:szCs w:val="17"/>
                <w:lang w:val="ru-RU"/>
              </w:rPr>
              <w:t xml:space="preserve">. </w:t>
            </w:r>
            <w:r>
              <w:rPr>
                <w:rFonts w:ascii="Arial" w:hAnsi="Arial" w:cs="Arial"/>
                <w:b/>
                <w:bCs/>
                <w:sz w:val="17"/>
                <w:szCs w:val="17"/>
                <w:lang w:val="ru-RU"/>
              </w:rPr>
              <w:t xml:space="preserve"> Проверяйте ее при работающем двигателе</w:t>
            </w:r>
            <w:r w:rsidRPr="00FD035E">
              <w:rPr>
                <w:rFonts w:ascii="Arial" w:hAnsi="Arial" w:cs="Arial"/>
                <w:b/>
                <w:bCs/>
                <w:sz w:val="17"/>
                <w:szCs w:val="17"/>
                <w:lang w:val="ru-RU"/>
              </w:rPr>
              <w:t>—</w:t>
            </w:r>
            <w:r>
              <w:rPr>
                <w:rFonts w:ascii="Arial" w:hAnsi="Arial" w:cs="Arial"/>
                <w:b/>
                <w:bCs/>
                <w:sz w:val="17"/>
                <w:szCs w:val="17"/>
                <w:lang w:val="ru-RU"/>
              </w:rPr>
              <w:t>стрелка должна всегда быть в положении как на рисунке</w:t>
            </w:r>
            <w:r w:rsidRPr="00FD035E">
              <w:rPr>
                <w:rFonts w:ascii="Arial" w:hAnsi="Arial" w:cs="Arial"/>
                <w:b/>
                <w:bCs/>
                <w:sz w:val="17"/>
                <w:szCs w:val="17"/>
                <w:lang w:val="ru-RU"/>
              </w:rPr>
              <w:t>.</w:t>
            </w:r>
          </w:p>
          <w:p w:rsidR="001E0E7E" w:rsidRPr="00FD035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Если стрелка указывает ниже или выше нормального диапазона при работающем двигателе, это означает, что система зарядки требует немедленного ремонта</w:t>
            </w:r>
            <w:r w:rsidRPr="00FD035E">
              <w:rPr>
                <w:rFonts w:ascii="Arial" w:hAnsi="Arial" w:cs="Arial"/>
                <w:sz w:val="17"/>
                <w:szCs w:val="17"/>
                <w:lang w:val="ru-RU"/>
              </w:rPr>
              <w:t>.</w:t>
            </w:r>
          </w:p>
          <w:p w:rsidR="001E0E7E" w:rsidRPr="00716255" w:rsidRDefault="001E0E7E" w:rsidP="001C1EA6">
            <w:pPr>
              <w:autoSpaceDE w:val="0"/>
              <w:autoSpaceDN w:val="0"/>
              <w:adjustRightInd w:val="0"/>
              <w:spacing w:before="60"/>
              <w:jc w:val="both"/>
              <w:rPr>
                <w:rFonts w:ascii="Arial" w:hAnsi="Arial" w:cs="Arial"/>
                <w:sz w:val="16"/>
                <w:szCs w:val="16"/>
                <w:lang w:val="ru-RU"/>
              </w:rPr>
            </w:pPr>
            <w:r>
              <w:rPr>
                <w:rFonts w:ascii="Arial" w:hAnsi="Arial" w:cs="Arial"/>
                <w:sz w:val="17"/>
                <w:szCs w:val="17"/>
                <w:lang w:val="ru-RU"/>
              </w:rPr>
              <w:t>Но, если стрелка опускается ниже нормального диапазона при запуске двигателя, это нормально.</w:t>
            </w:r>
          </w:p>
        </w:tc>
        <w:tc>
          <w:tcPr>
            <w:tcW w:w="3741"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t>Тахометр</w:t>
            </w:r>
          </w:p>
          <w:p w:rsidR="001E0E7E" w:rsidRPr="00716255" w:rsidRDefault="001E0E7E" w:rsidP="001C1EA6">
            <w:pPr>
              <w:autoSpaceDE w:val="0"/>
              <w:autoSpaceDN w:val="0"/>
              <w:adjustRightInd w:val="0"/>
              <w:spacing w:before="60"/>
              <w:jc w:val="both"/>
              <w:rPr>
                <w:rFonts w:ascii="Arial" w:hAnsi="Arial" w:cs="Arial"/>
                <w:sz w:val="16"/>
                <w:szCs w:val="16"/>
                <w:lang w:val="ru-RU"/>
              </w:rPr>
            </w:pPr>
            <w:r>
              <w:rPr>
                <w:rFonts w:ascii="Arial" w:hAnsi="Arial" w:cs="Arial"/>
                <w:noProof/>
                <w:sz w:val="16"/>
                <w:szCs w:val="16"/>
                <w:lang w:val="ru-RU"/>
              </w:rPr>
              <w:drawing>
                <wp:inline distT="0" distB="0" distL="0" distR="0">
                  <wp:extent cx="2238375" cy="1704975"/>
                  <wp:effectExtent l="19050" t="0" r="9525"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76"/>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EF0741"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Тахометр показывает скорость двигателя в тысячах об/мин (оборотов в минуту)</w:t>
            </w:r>
            <w:r w:rsidRPr="00FD035E">
              <w:rPr>
                <w:rFonts w:ascii="Arial" w:hAnsi="Arial" w:cs="Arial"/>
                <w:b/>
                <w:bCs/>
                <w:sz w:val="17"/>
                <w:szCs w:val="17"/>
                <w:lang w:val="ru-RU"/>
              </w:rPr>
              <w:t xml:space="preserve">. </w:t>
            </w:r>
            <w:r>
              <w:rPr>
                <w:rFonts w:ascii="Arial" w:hAnsi="Arial" w:cs="Arial"/>
                <w:b/>
                <w:bCs/>
                <w:sz w:val="17"/>
                <w:szCs w:val="17"/>
                <w:lang w:val="ru-RU"/>
              </w:rPr>
              <w:t xml:space="preserve"> Используйте его при езде для выбора правильного момента переключения передач и для предотвращения перегрузки двигателя или превышения допустимого числа оборотов.</w:t>
            </w:r>
          </w:p>
          <w:p w:rsidR="001E0E7E" w:rsidRPr="00691F69"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Езда с двигателем, работающим на слишком большой скорости, приводит к излишнему износу двигателя и повышенному расходу топлива</w:t>
            </w:r>
            <w:r w:rsidRPr="00EE17FB">
              <w:rPr>
                <w:rFonts w:ascii="Arial" w:hAnsi="Arial" w:cs="Arial"/>
                <w:sz w:val="17"/>
                <w:szCs w:val="17"/>
                <w:lang w:val="ru-RU"/>
              </w:rPr>
              <w:t xml:space="preserve">. </w:t>
            </w:r>
            <w:r>
              <w:rPr>
                <w:rFonts w:ascii="Arial" w:hAnsi="Arial" w:cs="Arial"/>
                <w:sz w:val="17"/>
                <w:szCs w:val="17"/>
                <w:lang w:val="ru-RU"/>
              </w:rPr>
              <w:t xml:space="preserve"> Помните, что, в большинстве случаев, расход топлива тем меньше, чем меньше скорость работы двигателя.</w:t>
            </w:r>
          </w:p>
        </w:tc>
      </w:tr>
    </w:tbl>
    <w:p w:rsidR="001E0E7E" w:rsidRPr="00F7110D" w:rsidRDefault="001E0E7E" w:rsidP="001E0E7E">
      <w:pPr>
        <w:rPr>
          <w:rFonts w:ascii="Arial" w:hAnsi="Arial" w:cs="Arial"/>
          <w:sz w:val="17"/>
          <w:szCs w:val="17"/>
          <w:lang w:val="ru-RU"/>
        </w:rPr>
      </w:pPr>
    </w:p>
    <w:p w:rsidR="001E0E7E" w:rsidRPr="000714A2" w:rsidRDefault="001E0E7E" w:rsidP="001E0E7E">
      <w:pPr>
        <w:spacing w:before="60"/>
        <w:jc w:val="both"/>
        <w:rPr>
          <w:rFonts w:ascii="Arial" w:hAnsi="Arial" w:cs="Arial"/>
          <w:b/>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800"/>
        <w:gridCol w:w="3786"/>
        <w:gridCol w:w="3741"/>
      </w:tblGrid>
      <w:tr w:rsidR="001E0E7E" w:rsidRPr="00C302ED" w:rsidTr="001C1EA6">
        <w:tc>
          <w:tcPr>
            <w:tcW w:w="3789" w:type="dxa"/>
          </w:tcPr>
          <w:p w:rsidR="001E0E7E" w:rsidRDefault="001E0E7E" w:rsidP="001C1EA6">
            <w:pPr>
              <w:autoSpaceDE w:val="0"/>
              <w:autoSpaceDN w:val="0"/>
              <w:adjustRightInd w:val="0"/>
              <w:spacing w:before="60"/>
              <w:jc w:val="both"/>
              <w:rPr>
                <w:rFonts w:ascii="Arial" w:hAnsi="Arial" w:cs="Arial"/>
                <w:sz w:val="17"/>
                <w:szCs w:val="17"/>
                <w:lang w:val="ru-RU"/>
              </w:rPr>
            </w:pPr>
          </w:p>
          <w:p w:rsidR="001E0E7E" w:rsidRPr="00F7110D" w:rsidRDefault="001E0E7E" w:rsidP="001C1EA6">
            <w:pPr>
              <w:autoSpaceDE w:val="0"/>
              <w:autoSpaceDN w:val="0"/>
              <w:adjustRightInd w:val="0"/>
              <w:spacing w:before="60"/>
              <w:jc w:val="both"/>
              <w:rPr>
                <w:rFonts w:ascii="Arial" w:hAnsi="Arial" w:cs="Arial"/>
                <w:sz w:val="17"/>
                <w:szCs w:val="17"/>
                <w:lang w:val="ru-RU"/>
              </w:rPr>
            </w:pPr>
          </w:p>
          <w:tbl>
            <w:tblPr>
              <w:tblStyle w:val="a7"/>
              <w:tblW w:w="3574" w:type="dxa"/>
              <w:tblLook w:val="01E0"/>
            </w:tblPr>
            <w:tblGrid>
              <w:gridCol w:w="3574"/>
            </w:tblGrid>
            <w:tr w:rsidR="001E0E7E" w:rsidRPr="00E227B7"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E227B7" w:rsidRDefault="001E0E7E" w:rsidP="001C1EA6">
                  <w:pPr>
                    <w:spacing w:before="60"/>
                    <w:ind w:right="-37"/>
                    <w:jc w:val="both"/>
                    <w:rPr>
                      <w:rFonts w:ascii="Arial" w:hAnsi="Arial" w:cs="Arial"/>
                      <w:sz w:val="17"/>
                      <w:szCs w:val="17"/>
                      <w:lang w:val="ru-RU"/>
                    </w:rPr>
                  </w:pPr>
                  <w:r w:rsidRPr="00E227B7">
                    <w:rPr>
                      <w:rFonts w:ascii="Arial" w:hAnsi="Arial" w:cs="Arial"/>
                      <w:b/>
                      <w:bCs/>
                      <w:sz w:val="17"/>
                      <w:szCs w:val="17"/>
                      <w:lang w:val="ru-RU"/>
                    </w:rPr>
                    <w:t>ПРЕДУПРЕЖДЕНИЕ</w:t>
                  </w:r>
                </w:p>
              </w:tc>
            </w:tr>
            <w:tr w:rsidR="001E0E7E" w:rsidRPr="00E227B7" w:rsidTr="001C1EA6">
              <w:tc>
                <w:tcPr>
                  <w:tcW w:w="3574" w:type="dxa"/>
                  <w:tcBorders>
                    <w:top w:val="single" w:sz="4" w:space="0" w:color="auto"/>
                    <w:left w:val="single" w:sz="4" w:space="0" w:color="auto"/>
                    <w:bottom w:val="single" w:sz="4" w:space="0" w:color="auto"/>
                    <w:right w:val="single" w:sz="4" w:space="0" w:color="auto"/>
                  </w:tcBorders>
                </w:tcPr>
                <w:p w:rsidR="001E0E7E" w:rsidRPr="00E17470" w:rsidRDefault="001E0E7E" w:rsidP="001C1EA6">
                  <w:pPr>
                    <w:autoSpaceDE w:val="0"/>
                    <w:autoSpaceDN w:val="0"/>
                    <w:adjustRightInd w:val="0"/>
                    <w:spacing w:before="60"/>
                    <w:jc w:val="both"/>
                    <w:rPr>
                      <w:rFonts w:ascii="Arial" w:hAnsi="Arial" w:cs="Arial"/>
                      <w:i/>
                      <w:sz w:val="17"/>
                      <w:szCs w:val="17"/>
                      <w:lang w:val="ru-RU"/>
                    </w:rPr>
                  </w:pPr>
                  <w:r w:rsidRPr="00E17470">
                    <w:rPr>
                      <w:rFonts w:ascii="Arial" w:hAnsi="Arial" w:cs="Arial"/>
                      <w:b/>
                      <w:bCs/>
                      <w:i/>
                      <w:sz w:val="17"/>
                      <w:szCs w:val="17"/>
                      <w:lang w:val="ru-RU"/>
                    </w:rPr>
                    <w:t>Стрелка прибора не должна входить в красную зону шкалы.  Это может серьезно повредить двигатель.</w:t>
                  </w:r>
                </w:p>
              </w:tc>
            </w:tr>
          </w:tbl>
          <w:p w:rsidR="001E0E7E" w:rsidRPr="00E227B7" w:rsidRDefault="001E0E7E" w:rsidP="001C1EA6">
            <w:pPr>
              <w:autoSpaceDE w:val="0"/>
              <w:autoSpaceDN w:val="0"/>
              <w:adjustRightInd w:val="0"/>
              <w:spacing w:before="60"/>
              <w:jc w:val="both"/>
              <w:rPr>
                <w:rFonts w:ascii="Arial" w:hAnsi="Arial" w:cs="Arial"/>
                <w:sz w:val="17"/>
                <w:szCs w:val="17"/>
                <w:lang w:val="ru-RU"/>
              </w:rPr>
            </w:pPr>
          </w:p>
          <w:p w:rsidR="001E0E7E" w:rsidRPr="00E227B7" w:rsidRDefault="001E0E7E" w:rsidP="001C1EA6">
            <w:pPr>
              <w:autoSpaceDE w:val="0"/>
              <w:autoSpaceDN w:val="0"/>
              <w:adjustRightInd w:val="0"/>
              <w:spacing w:before="60"/>
              <w:jc w:val="both"/>
              <w:rPr>
                <w:rFonts w:ascii="Arial" w:hAnsi="Arial" w:cs="Arial"/>
                <w:bCs/>
                <w:sz w:val="17"/>
                <w:szCs w:val="17"/>
                <w:lang w:val="ru-RU"/>
              </w:rPr>
            </w:pPr>
          </w:p>
        </w:tc>
        <w:tc>
          <w:tcPr>
            <w:tcW w:w="3741"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t>Одометр</w:t>
            </w:r>
            <w:r w:rsidRPr="00F47865">
              <w:rPr>
                <w:rFonts w:ascii="Arial" w:hAnsi="Arial" w:cs="Arial"/>
                <w:b/>
                <w:bCs/>
                <w:sz w:val="21"/>
                <w:szCs w:val="21"/>
                <w:lang w:val="ru-RU"/>
              </w:rPr>
              <w:t xml:space="preserve"> и два счетчика пробега</w:t>
            </w:r>
          </w:p>
          <w:p w:rsidR="001E0E7E" w:rsidRPr="00F7110D" w:rsidRDefault="001E0E7E" w:rsidP="001C1EA6">
            <w:pPr>
              <w:autoSpaceDE w:val="0"/>
              <w:autoSpaceDN w:val="0"/>
              <w:adjustRightInd w:val="0"/>
              <w:spacing w:before="60"/>
              <w:jc w:val="both"/>
              <w:rPr>
                <w:rFonts w:ascii="Arial" w:hAnsi="Arial" w:cs="Arial"/>
                <w:b/>
                <w:bCs/>
                <w:sz w:val="16"/>
                <w:szCs w:val="16"/>
                <w:lang w:val="ru-RU"/>
              </w:rPr>
            </w:pPr>
            <w:r>
              <w:rPr>
                <w:rFonts w:ascii="Arial" w:hAnsi="Arial" w:cs="Arial"/>
                <w:b/>
                <w:bCs/>
                <w:noProof/>
                <w:sz w:val="16"/>
                <w:szCs w:val="16"/>
                <w:lang w:val="ru-RU"/>
              </w:rPr>
              <w:drawing>
                <wp:inline distT="0" distB="0" distL="0" distR="0">
                  <wp:extent cx="2238375" cy="1714500"/>
                  <wp:effectExtent l="19050" t="0" r="9525"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77"/>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D630A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Этот прибор показывает одометр и два счетчика пробега</w:t>
            </w:r>
            <w:r w:rsidRPr="00D630AE">
              <w:rPr>
                <w:rFonts w:ascii="Arial" w:hAnsi="Arial" w:cs="Arial"/>
                <w:b/>
                <w:bCs/>
                <w:sz w:val="17"/>
                <w:szCs w:val="17"/>
                <w:lang w:val="ru-RU"/>
              </w:rPr>
              <w:t>.</w:t>
            </w:r>
          </w:p>
          <w:p w:rsidR="001E0E7E" w:rsidRPr="00D630AE" w:rsidRDefault="001E0E7E" w:rsidP="001C1EA6">
            <w:pPr>
              <w:autoSpaceDE w:val="0"/>
              <w:autoSpaceDN w:val="0"/>
              <w:adjustRightInd w:val="0"/>
              <w:spacing w:before="60"/>
              <w:jc w:val="both"/>
              <w:rPr>
                <w:rFonts w:ascii="Arial" w:hAnsi="Arial" w:cs="Arial"/>
                <w:sz w:val="17"/>
                <w:szCs w:val="17"/>
                <w:lang w:val="ru-RU"/>
              </w:rPr>
            </w:pPr>
            <w:r w:rsidRPr="00D630AE">
              <w:rPr>
                <w:rFonts w:ascii="Arial" w:hAnsi="Arial" w:cs="Arial"/>
                <w:sz w:val="17"/>
                <w:szCs w:val="17"/>
                <w:lang w:val="ru-RU"/>
              </w:rPr>
              <w:t xml:space="preserve">1. </w:t>
            </w:r>
            <w:r>
              <w:rPr>
                <w:rFonts w:ascii="Arial" w:hAnsi="Arial" w:cs="Arial"/>
                <w:sz w:val="17"/>
                <w:szCs w:val="17"/>
                <w:lang w:val="ru-RU"/>
              </w:rPr>
              <w:t xml:space="preserve">Одометр </w:t>
            </w:r>
            <w:r w:rsidRPr="00D630AE">
              <w:rPr>
                <w:rFonts w:ascii="Arial" w:hAnsi="Arial" w:cs="Arial"/>
                <w:sz w:val="17"/>
                <w:szCs w:val="17"/>
                <w:lang w:val="ru-RU"/>
              </w:rPr>
              <w:t>—</w:t>
            </w:r>
            <w:r>
              <w:rPr>
                <w:rFonts w:ascii="Arial" w:hAnsi="Arial" w:cs="Arial"/>
                <w:sz w:val="17"/>
                <w:szCs w:val="17"/>
                <w:lang w:val="ru-RU"/>
              </w:rPr>
              <w:t xml:space="preserve"> показывает общее расстояние, пройденное автомобилем</w:t>
            </w:r>
            <w:r w:rsidRPr="00D630AE">
              <w:rPr>
                <w:rFonts w:ascii="Arial" w:hAnsi="Arial" w:cs="Arial"/>
                <w:sz w:val="17"/>
                <w:szCs w:val="17"/>
                <w:lang w:val="ru-RU"/>
              </w:rPr>
              <w:t>.</w:t>
            </w:r>
          </w:p>
          <w:p w:rsidR="001E0E7E" w:rsidRPr="00D630AE" w:rsidRDefault="001E0E7E" w:rsidP="001C1EA6">
            <w:pPr>
              <w:autoSpaceDE w:val="0"/>
              <w:autoSpaceDN w:val="0"/>
              <w:adjustRightInd w:val="0"/>
              <w:spacing w:before="60"/>
              <w:jc w:val="both"/>
              <w:rPr>
                <w:rFonts w:ascii="Arial" w:hAnsi="Arial" w:cs="Arial"/>
                <w:sz w:val="17"/>
                <w:szCs w:val="17"/>
                <w:lang w:val="ru-RU"/>
              </w:rPr>
            </w:pPr>
            <w:r w:rsidRPr="00D630AE">
              <w:rPr>
                <w:rFonts w:ascii="Arial" w:hAnsi="Arial" w:cs="Arial"/>
                <w:sz w:val="17"/>
                <w:szCs w:val="17"/>
                <w:lang w:val="ru-RU"/>
              </w:rPr>
              <w:t xml:space="preserve">2. </w:t>
            </w:r>
            <w:r>
              <w:rPr>
                <w:rFonts w:ascii="Arial" w:hAnsi="Arial" w:cs="Arial"/>
                <w:sz w:val="17"/>
                <w:szCs w:val="17"/>
                <w:lang w:val="ru-RU"/>
              </w:rPr>
              <w:t>Два</w:t>
            </w:r>
            <w:r w:rsidRPr="00D630AE">
              <w:rPr>
                <w:rFonts w:ascii="Arial" w:hAnsi="Arial" w:cs="Arial"/>
                <w:sz w:val="17"/>
                <w:szCs w:val="17"/>
                <w:lang w:val="ru-RU"/>
              </w:rPr>
              <w:t xml:space="preserve"> </w:t>
            </w:r>
            <w:r>
              <w:rPr>
                <w:rFonts w:ascii="Arial" w:hAnsi="Arial" w:cs="Arial"/>
                <w:sz w:val="17"/>
                <w:szCs w:val="17"/>
                <w:lang w:val="ru-RU"/>
              </w:rPr>
              <w:t>счетчика</w:t>
            </w:r>
            <w:r w:rsidRPr="00D630AE">
              <w:rPr>
                <w:rFonts w:ascii="Arial" w:hAnsi="Arial" w:cs="Arial"/>
                <w:sz w:val="17"/>
                <w:szCs w:val="17"/>
                <w:lang w:val="ru-RU"/>
              </w:rPr>
              <w:t xml:space="preserve"> </w:t>
            </w:r>
            <w:r>
              <w:rPr>
                <w:rFonts w:ascii="Arial" w:hAnsi="Arial" w:cs="Arial"/>
                <w:sz w:val="17"/>
                <w:szCs w:val="17"/>
                <w:lang w:val="ru-RU"/>
              </w:rPr>
              <w:t>пробега</w:t>
            </w:r>
            <w:r w:rsidRPr="00D630AE">
              <w:rPr>
                <w:rFonts w:ascii="Arial" w:hAnsi="Arial" w:cs="Arial"/>
                <w:sz w:val="17"/>
                <w:szCs w:val="17"/>
                <w:lang w:val="ru-RU"/>
              </w:rPr>
              <w:t>—</w:t>
            </w:r>
            <w:r>
              <w:rPr>
                <w:rFonts w:ascii="Arial" w:hAnsi="Arial" w:cs="Arial"/>
                <w:sz w:val="17"/>
                <w:szCs w:val="17"/>
                <w:lang w:val="ru-RU"/>
              </w:rPr>
              <w:t>Показывают независимо два разных расстояния, пройденных автомобилем с того времени как каждый счетчик был установлен на ноль</w:t>
            </w:r>
            <w:r w:rsidRPr="00D630AE">
              <w:rPr>
                <w:rFonts w:ascii="Arial" w:hAnsi="Arial" w:cs="Arial"/>
                <w:sz w:val="17"/>
                <w:szCs w:val="17"/>
                <w:lang w:val="ru-RU"/>
              </w:rPr>
              <w:t>.</w:t>
            </w:r>
          </w:p>
          <w:p w:rsidR="001E0E7E" w:rsidRPr="00691F69"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Можно пользоваться одним счетчиком для подсчета расхода топлива и другим – для измерения расстояния каждой поездки.  Все данные счетчика пробега стираются при отключении (отсоединении) источника питания.</w:t>
            </w:r>
          </w:p>
        </w:tc>
        <w:tc>
          <w:tcPr>
            <w:tcW w:w="3741" w:type="dxa"/>
          </w:tcPr>
          <w:p w:rsidR="001E0E7E" w:rsidRPr="001505D8" w:rsidRDefault="001E0E7E" w:rsidP="001C1EA6">
            <w:pPr>
              <w:autoSpaceDE w:val="0"/>
              <w:autoSpaceDN w:val="0"/>
              <w:adjustRightInd w:val="0"/>
              <w:spacing w:before="60"/>
              <w:jc w:val="both"/>
              <w:rPr>
                <w:rFonts w:ascii="Arial" w:hAnsi="Arial" w:cs="Arial"/>
                <w:sz w:val="17"/>
                <w:szCs w:val="17"/>
                <w:lang w:val="ru-RU"/>
              </w:rPr>
            </w:pPr>
            <w:r w:rsidRPr="001505D8">
              <w:rPr>
                <w:rFonts w:ascii="Arial" w:hAnsi="Arial" w:cs="Arial"/>
                <w:sz w:val="17"/>
                <w:szCs w:val="17"/>
                <w:lang w:val="ru-RU"/>
              </w:rPr>
              <w:t xml:space="preserve">3. </w:t>
            </w:r>
            <w:r>
              <w:rPr>
                <w:rFonts w:ascii="Arial" w:hAnsi="Arial" w:cs="Arial"/>
                <w:sz w:val="17"/>
                <w:szCs w:val="17"/>
                <w:lang w:val="ru-RU"/>
              </w:rPr>
              <w:t xml:space="preserve">Кнопка сброса счетчиков пробега – Сбрасывает оба счетчика ежедневного пробега на ноль, а также позволяет переключать индикацию. </w:t>
            </w:r>
          </w:p>
          <w:p w:rsidR="001E0E7E" w:rsidRPr="00205803"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Чтобы изменить индикацию счетчика быстро нажмите и отпустите кнопку</w:t>
            </w:r>
            <w:r w:rsidRPr="001505D8">
              <w:rPr>
                <w:rFonts w:ascii="Arial" w:hAnsi="Arial" w:cs="Arial"/>
                <w:sz w:val="17"/>
                <w:szCs w:val="17"/>
                <w:lang w:val="ru-RU"/>
              </w:rPr>
              <w:t xml:space="preserve">. </w:t>
            </w:r>
            <w:r>
              <w:rPr>
                <w:rFonts w:ascii="Arial" w:hAnsi="Arial" w:cs="Arial"/>
                <w:sz w:val="17"/>
                <w:szCs w:val="17"/>
                <w:lang w:val="ru-RU"/>
              </w:rPr>
              <w:t xml:space="preserve"> С каждым таким нажатием кнопки индикация счетчика меняется в порядке от показаний одометра на показания счетчика пробега </w:t>
            </w:r>
            <w:r>
              <w:rPr>
                <w:rFonts w:ascii="Arial" w:hAnsi="Arial" w:cs="Arial"/>
                <w:sz w:val="17"/>
                <w:szCs w:val="17"/>
                <w:lang w:val="en-US"/>
              </w:rPr>
              <w:t>A</w:t>
            </w:r>
            <w:r w:rsidRPr="00CE0EDE">
              <w:rPr>
                <w:rFonts w:ascii="Arial" w:hAnsi="Arial" w:cs="Arial"/>
                <w:sz w:val="17"/>
                <w:szCs w:val="17"/>
                <w:lang w:val="ru-RU"/>
              </w:rPr>
              <w:t xml:space="preserve">, </w:t>
            </w:r>
            <w:r>
              <w:rPr>
                <w:rFonts w:ascii="Arial" w:hAnsi="Arial" w:cs="Arial"/>
                <w:sz w:val="17"/>
                <w:szCs w:val="17"/>
                <w:lang w:val="ru-RU"/>
              </w:rPr>
              <w:t xml:space="preserve">и затем - на показания счетчика пробега </w:t>
            </w:r>
            <w:r w:rsidRPr="00F7110D">
              <w:rPr>
                <w:rFonts w:ascii="Arial" w:hAnsi="Arial" w:cs="Arial"/>
                <w:sz w:val="17"/>
                <w:szCs w:val="17"/>
                <w:lang w:val="en-US"/>
              </w:rPr>
              <w:t>B</w:t>
            </w:r>
            <w:r w:rsidRPr="00CE0EDE">
              <w:rPr>
                <w:rFonts w:ascii="Arial" w:hAnsi="Arial" w:cs="Arial"/>
                <w:sz w:val="17"/>
                <w:szCs w:val="17"/>
                <w:lang w:val="ru-RU"/>
              </w:rPr>
              <w:t xml:space="preserve">, </w:t>
            </w:r>
            <w:r>
              <w:rPr>
                <w:rFonts w:ascii="Arial" w:hAnsi="Arial" w:cs="Arial"/>
                <w:sz w:val="17"/>
                <w:szCs w:val="17"/>
                <w:lang w:val="ru-RU"/>
              </w:rPr>
              <w:t>и снова -  на показания одометра</w:t>
            </w:r>
            <w:r w:rsidRPr="00205803">
              <w:rPr>
                <w:rFonts w:ascii="Arial" w:hAnsi="Arial" w:cs="Arial"/>
                <w:sz w:val="17"/>
                <w:szCs w:val="17"/>
                <w:lang w:val="ru-RU"/>
              </w:rPr>
              <w:t>.</w:t>
            </w:r>
          </w:p>
          <w:p w:rsidR="001E0E7E" w:rsidRPr="00C302ED"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Чтобы сбросить счетчик пробега </w:t>
            </w:r>
            <w:r w:rsidRPr="00F7110D">
              <w:rPr>
                <w:rFonts w:ascii="Arial" w:hAnsi="Arial" w:cs="Arial"/>
                <w:sz w:val="17"/>
                <w:szCs w:val="17"/>
                <w:lang w:val="en-US"/>
              </w:rPr>
              <w:t>A</w:t>
            </w:r>
            <w:r w:rsidRPr="00205803">
              <w:rPr>
                <w:rFonts w:ascii="Arial" w:hAnsi="Arial" w:cs="Arial"/>
                <w:sz w:val="17"/>
                <w:szCs w:val="17"/>
                <w:lang w:val="ru-RU"/>
              </w:rPr>
              <w:t xml:space="preserve"> </w:t>
            </w:r>
            <w:r>
              <w:rPr>
                <w:rFonts w:ascii="Arial" w:hAnsi="Arial" w:cs="Arial"/>
                <w:sz w:val="17"/>
                <w:szCs w:val="17"/>
                <w:lang w:val="ru-RU"/>
              </w:rPr>
              <w:t>на ноль</w:t>
            </w:r>
            <w:r w:rsidRPr="00205803">
              <w:rPr>
                <w:rFonts w:ascii="Arial" w:hAnsi="Arial" w:cs="Arial"/>
                <w:sz w:val="17"/>
                <w:szCs w:val="17"/>
                <w:lang w:val="ru-RU"/>
              </w:rPr>
              <w:t xml:space="preserve">, </w:t>
            </w:r>
            <w:r>
              <w:rPr>
                <w:rFonts w:ascii="Arial" w:hAnsi="Arial" w:cs="Arial"/>
                <w:sz w:val="17"/>
                <w:szCs w:val="17"/>
                <w:lang w:val="ru-RU"/>
              </w:rPr>
              <w:t xml:space="preserve">переключитесь на индикацию показаний счетчика </w:t>
            </w:r>
            <w:r>
              <w:rPr>
                <w:rFonts w:ascii="Arial" w:hAnsi="Arial" w:cs="Arial"/>
                <w:sz w:val="17"/>
                <w:szCs w:val="17"/>
                <w:lang w:val="en-US"/>
              </w:rPr>
              <w:t>A</w:t>
            </w:r>
            <w:r w:rsidRPr="00205803">
              <w:rPr>
                <w:rFonts w:ascii="Arial" w:hAnsi="Arial" w:cs="Arial"/>
                <w:sz w:val="17"/>
                <w:szCs w:val="17"/>
                <w:lang w:val="ru-RU"/>
              </w:rPr>
              <w:t xml:space="preserve">, а затем, нажмите и </w:t>
            </w:r>
            <w:r>
              <w:rPr>
                <w:rFonts w:ascii="Arial" w:hAnsi="Arial" w:cs="Arial"/>
                <w:sz w:val="17"/>
                <w:szCs w:val="17"/>
                <w:lang w:val="ru-RU"/>
              </w:rPr>
              <w:t>у</w:t>
            </w:r>
            <w:r w:rsidRPr="00205803">
              <w:rPr>
                <w:rFonts w:ascii="Arial" w:hAnsi="Arial" w:cs="Arial"/>
                <w:sz w:val="17"/>
                <w:szCs w:val="17"/>
                <w:lang w:val="ru-RU"/>
              </w:rPr>
              <w:t>держивайте</w:t>
            </w:r>
            <w:r>
              <w:rPr>
                <w:rFonts w:ascii="Arial" w:hAnsi="Arial" w:cs="Arial"/>
                <w:sz w:val="17"/>
                <w:szCs w:val="17"/>
                <w:lang w:val="ru-RU"/>
              </w:rPr>
              <w:t xml:space="preserve"> </w:t>
            </w:r>
            <w:r w:rsidRPr="00205803">
              <w:rPr>
                <w:rFonts w:ascii="Arial" w:hAnsi="Arial" w:cs="Arial"/>
                <w:sz w:val="17"/>
                <w:szCs w:val="17"/>
                <w:lang w:val="ru-RU"/>
              </w:rPr>
              <w:t>кнопку</w:t>
            </w:r>
            <w:r>
              <w:rPr>
                <w:rFonts w:ascii="Arial" w:hAnsi="Arial" w:cs="Arial"/>
                <w:sz w:val="17"/>
                <w:szCs w:val="17"/>
                <w:lang w:val="ru-RU"/>
              </w:rPr>
              <w:t xml:space="preserve"> пока счетчик не установится на ноль</w:t>
            </w:r>
            <w:r w:rsidRPr="00205803">
              <w:rPr>
                <w:rFonts w:ascii="Arial" w:hAnsi="Arial" w:cs="Arial"/>
                <w:sz w:val="17"/>
                <w:szCs w:val="17"/>
                <w:lang w:val="ru-RU"/>
              </w:rPr>
              <w:t xml:space="preserve">. </w:t>
            </w:r>
            <w:r>
              <w:rPr>
                <w:rFonts w:ascii="Arial" w:hAnsi="Arial" w:cs="Arial"/>
                <w:sz w:val="17"/>
                <w:szCs w:val="17"/>
                <w:lang w:val="ru-RU"/>
              </w:rPr>
              <w:t xml:space="preserve"> Повторите аналогичные действия для сброса на ноль счетчика пробега </w:t>
            </w:r>
            <w:r w:rsidRPr="00F7110D">
              <w:rPr>
                <w:rFonts w:ascii="Arial" w:hAnsi="Arial" w:cs="Arial"/>
                <w:sz w:val="17"/>
                <w:szCs w:val="17"/>
                <w:lang w:val="en-US"/>
              </w:rPr>
              <w:t>B</w:t>
            </w:r>
            <w:r w:rsidRPr="00C302ED">
              <w:rPr>
                <w:rFonts w:ascii="Arial" w:hAnsi="Arial" w:cs="Arial"/>
                <w:sz w:val="17"/>
                <w:szCs w:val="17"/>
                <w:lang w:val="ru-RU"/>
              </w:rPr>
              <w:t>.</w:t>
            </w:r>
          </w:p>
          <w:p w:rsidR="001E0E7E" w:rsidRPr="00C302ED" w:rsidRDefault="001E0E7E" w:rsidP="001C1EA6">
            <w:pPr>
              <w:autoSpaceDE w:val="0"/>
              <w:autoSpaceDN w:val="0"/>
              <w:adjustRightInd w:val="0"/>
              <w:spacing w:before="60"/>
              <w:jc w:val="both"/>
              <w:rPr>
                <w:rFonts w:ascii="Arial" w:hAnsi="Arial" w:cs="Arial"/>
                <w:sz w:val="16"/>
                <w:szCs w:val="16"/>
                <w:lang w:val="ru-RU"/>
              </w:rPr>
            </w:pPr>
          </w:p>
        </w:tc>
      </w:tr>
    </w:tbl>
    <w:p w:rsidR="001E0E7E" w:rsidRPr="00C302ED" w:rsidRDefault="001E0E7E" w:rsidP="001E0E7E">
      <w:pPr>
        <w:spacing w:before="60"/>
        <w:jc w:val="both"/>
        <w:rPr>
          <w:rFonts w:ascii="Arial" w:hAnsi="Arial" w:cs="Arial"/>
          <w:sz w:val="17"/>
          <w:szCs w:val="17"/>
          <w:lang w:val="ru-RU"/>
        </w:rPr>
      </w:pPr>
    </w:p>
    <w:p w:rsidR="001E0E7E" w:rsidRPr="00C302ED" w:rsidRDefault="001E0E7E" w:rsidP="001E0E7E">
      <w:pPr>
        <w:autoSpaceDE w:val="0"/>
        <w:autoSpaceDN w:val="0"/>
        <w:adjustRightInd w:val="0"/>
        <w:rPr>
          <w:rFonts w:ascii="Arial" w:hAnsi="Arial" w:cs="Arial"/>
          <w:b/>
          <w:bCs/>
          <w:sz w:val="21"/>
          <w:szCs w:val="21"/>
          <w:lang w:val="ru-RU"/>
        </w:rPr>
      </w:pPr>
      <w:r w:rsidRPr="00C302ED">
        <w:rPr>
          <w:rFonts w:ascii="Arial" w:hAnsi="Arial" w:cs="Arial"/>
          <w:sz w:val="17"/>
          <w:szCs w:val="17"/>
          <w:lang w:val="ru-RU"/>
        </w:rPr>
        <w:br w:type="page"/>
      </w:r>
      <w:r>
        <w:rPr>
          <w:rFonts w:ascii="Arial" w:hAnsi="Arial" w:cs="Arial"/>
          <w:b/>
          <w:bCs/>
          <w:sz w:val="21"/>
          <w:szCs w:val="21"/>
          <w:lang w:val="ru-RU"/>
        </w:rPr>
        <w:lastRenderedPageBreak/>
        <w:t>Контрольные индикаторы</w:t>
      </w:r>
      <w:r w:rsidRPr="00C302ED">
        <w:rPr>
          <w:rFonts w:ascii="Arial" w:hAnsi="Arial" w:cs="Arial"/>
          <w:b/>
          <w:bCs/>
          <w:sz w:val="21"/>
          <w:szCs w:val="21"/>
          <w:lang w:val="ru-RU"/>
        </w:rPr>
        <w:t xml:space="preserve"> </w:t>
      </w:r>
      <w:r>
        <w:rPr>
          <w:rFonts w:ascii="Arial" w:hAnsi="Arial" w:cs="Arial"/>
          <w:b/>
          <w:bCs/>
          <w:sz w:val="21"/>
          <w:szCs w:val="21"/>
          <w:lang w:val="ru-RU"/>
        </w:rPr>
        <w:t>и</w:t>
      </w:r>
      <w:r w:rsidRPr="00C302ED">
        <w:rPr>
          <w:rFonts w:ascii="Arial" w:hAnsi="Arial" w:cs="Arial"/>
          <w:b/>
          <w:bCs/>
          <w:sz w:val="21"/>
          <w:szCs w:val="21"/>
          <w:lang w:val="ru-RU"/>
        </w:rPr>
        <w:t xml:space="preserve"> </w:t>
      </w:r>
      <w:r>
        <w:rPr>
          <w:rFonts w:ascii="Arial" w:hAnsi="Arial" w:cs="Arial"/>
          <w:b/>
          <w:bCs/>
          <w:sz w:val="21"/>
          <w:szCs w:val="21"/>
          <w:lang w:val="ru-RU"/>
        </w:rPr>
        <w:t>предупредительная звуковая сигнализация</w:t>
      </w:r>
    </w:p>
    <w:p w:rsidR="001E0E7E" w:rsidRPr="00C302ED" w:rsidRDefault="001E0E7E" w:rsidP="001E0E7E">
      <w:pPr>
        <w:autoSpaceDE w:val="0"/>
        <w:autoSpaceDN w:val="0"/>
        <w:adjustRightInd w:val="0"/>
        <w:rPr>
          <w:rFonts w:ascii="Arial" w:hAnsi="Arial" w:cs="Arial"/>
          <w:b/>
          <w:bCs/>
          <w:sz w:val="21"/>
          <w:szCs w:val="21"/>
          <w:lang w:val="ru-RU"/>
        </w:rPr>
      </w:pPr>
    </w:p>
    <w:tbl>
      <w:tblPr>
        <w:tblStyle w:val="a7"/>
        <w:tblW w:w="0" w:type="auto"/>
        <w:tblLook w:val="01E0"/>
      </w:tblPr>
      <w:tblGrid>
        <w:gridCol w:w="708"/>
        <w:gridCol w:w="3840"/>
        <w:gridCol w:w="7030"/>
      </w:tblGrid>
      <w:tr w:rsidR="001E0E7E" w:rsidRPr="00C302ED" w:rsidTr="001C1EA6">
        <w:tc>
          <w:tcPr>
            <w:tcW w:w="4548" w:type="dxa"/>
            <w:gridSpan w:val="2"/>
          </w:tcPr>
          <w:p w:rsidR="001E0E7E" w:rsidRPr="00C302ED" w:rsidRDefault="001E0E7E" w:rsidP="001C1EA6">
            <w:pPr>
              <w:autoSpaceDE w:val="0"/>
              <w:autoSpaceDN w:val="0"/>
              <w:adjustRightInd w:val="0"/>
              <w:spacing w:before="60"/>
              <w:rPr>
                <w:rFonts w:ascii="Arial" w:hAnsi="Arial" w:cs="Arial"/>
                <w:b/>
                <w:bCs/>
                <w:sz w:val="17"/>
                <w:szCs w:val="17"/>
                <w:lang w:val="ru-RU"/>
              </w:rPr>
            </w:pPr>
            <w:r>
              <w:rPr>
                <w:rFonts w:ascii="Arial" w:hAnsi="Arial" w:cs="Arial"/>
                <w:b/>
                <w:bCs/>
                <w:sz w:val="17"/>
                <w:szCs w:val="17"/>
                <w:lang w:val="ru-RU"/>
              </w:rPr>
              <w:t>Если включается индикатор или звуковой сигнал…</w:t>
            </w:r>
          </w:p>
        </w:tc>
        <w:tc>
          <w:tcPr>
            <w:tcW w:w="7030" w:type="dxa"/>
          </w:tcPr>
          <w:p w:rsidR="001E0E7E" w:rsidRPr="00C302ED" w:rsidRDefault="001E0E7E" w:rsidP="001C1EA6">
            <w:pPr>
              <w:autoSpaceDE w:val="0"/>
              <w:autoSpaceDN w:val="0"/>
              <w:adjustRightInd w:val="0"/>
              <w:spacing w:before="60"/>
              <w:rPr>
                <w:rFonts w:ascii="Arial" w:hAnsi="Arial" w:cs="Arial"/>
                <w:b/>
                <w:bCs/>
                <w:sz w:val="17"/>
                <w:szCs w:val="17"/>
                <w:lang w:val="ru-RU"/>
              </w:rPr>
            </w:pPr>
            <w:r>
              <w:rPr>
                <w:rFonts w:ascii="Arial" w:hAnsi="Arial" w:cs="Arial"/>
                <w:b/>
                <w:bCs/>
                <w:sz w:val="17"/>
                <w:szCs w:val="17"/>
                <w:lang w:val="ru-RU"/>
              </w:rPr>
              <w:t>Необходимо сделать следующее.</w:t>
            </w:r>
          </w:p>
        </w:tc>
      </w:tr>
      <w:tr w:rsidR="001E0E7E" w:rsidRPr="00C302ED" w:rsidTr="001C1EA6">
        <w:tc>
          <w:tcPr>
            <w:tcW w:w="708" w:type="dxa"/>
          </w:tcPr>
          <w:p w:rsidR="001E0E7E" w:rsidRPr="00C302ED" w:rsidRDefault="001E0E7E" w:rsidP="00A40B70">
            <w:pPr>
              <w:numPr>
                <w:ilvl w:val="0"/>
                <w:numId w:val="25"/>
              </w:numPr>
              <w:autoSpaceDE w:val="0"/>
              <w:autoSpaceDN w:val="0"/>
              <w:adjustRightInd w:val="0"/>
              <w:rPr>
                <w:rFonts w:ascii="Arial" w:hAnsi="Arial" w:cs="Arial"/>
                <w:b/>
                <w:bCs/>
                <w:sz w:val="17"/>
                <w:szCs w:val="17"/>
                <w:lang w:val="ru-RU"/>
              </w:rPr>
            </w:pPr>
          </w:p>
        </w:tc>
        <w:tc>
          <w:tcPr>
            <w:tcW w:w="3840" w:type="dxa"/>
          </w:tcPr>
          <w:p w:rsidR="001E0E7E" w:rsidRPr="00F04A3A" w:rsidRDefault="001E0E7E" w:rsidP="001C1EA6">
            <w:pPr>
              <w:autoSpaceDE w:val="0"/>
              <w:autoSpaceDN w:val="0"/>
              <w:adjustRightInd w:val="0"/>
              <w:jc w:val="center"/>
              <w:rPr>
                <w:rFonts w:ascii="Arial" w:hAnsi="Arial" w:cs="Arial"/>
                <w:sz w:val="17"/>
                <w:szCs w:val="17"/>
                <w:lang w:val="ru-RU"/>
              </w:rPr>
            </w:pPr>
            <w:r>
              <w:rPr>
                <w:rFonts w:ascii="Arial" w:hAnsi="Arial" w:cs="Arial"/>
                <w:noProof/>
                <w:sz w:val="17"/>
                <w:szCs w:val="17"/>
                <w:lang w:val="ru-RU"/>
              </w:rPr>
              <w:drawing>
                <wp:inline distT="0" distB="0" distL="0" distR="0">
                  <wp:extent cx="485775" cy="352425"/>
                  <wp:effectExtent l="19050" t="0" r="9525"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3"/>
                          <a:srcRect/>
                          <a:stretch>
                            <a:fillRect/>
                          </a:stretch>
                        </pic:blipFill>
                        <pic:spPr bwMode="auto">
                          <a:xfrm>
                            <a:off x="0" y="0"/>
                            <a:ext cx="485775" cy="352425"/>
                          </a:xfrm>
                          <a:prstGeom prst="rect">
                            <a:avLst/>
                          </a:prstGeom>
                          <a:noFill/>
                          <a:ln w="9525">
                            <a:noFill/>
                            <a:miter lim="800000"/>
                            <a:headEnd/>
                            <a:tailEnd/>
                          </a:ln>
                        </pic:spPr>
                      </pic:pic>
                    </a:graphicData>
                  </a:graphic>
                </wp:inline>
              </w:drawing>
            </w:r>
          </w:p>
          <w:p w:rsidR="001E0E7E" w:rsidRPr="00F04A3A" w:rsidRDefault="001E0E7E" w:rsidP="001C1EA6">
            <w:pPr>
              <w:autoSpaceDE w:val="0"/>
              <w:autoSpaceDN w:val="0"/>
              <w:adjustRightInd w:val="0"/>
              <w:jc w:val="center"/>
              <w:rPr>
                <w:rFonts w:ascii="Arial" w:hAnsi="Arial" w:cs="Arial"/>
                <w:b/>
                <w:bCs/>
                <w:sz w:val="17"/>
                <w:szCs w:val="17"/>
                <w:lang w:val="ru-RU"/>
              </w:rPr>
            </w:pPr>
            <w:r w:rsidRPr="00F04A3A">
              <w:rPr>
                <w:rFonts w:ascii="Arial" w:hAnsi="Arial" w:cs="Arial"/>
                <w:sz w:val="17"/>
                <w:szCs w:val="17"/>
                <w:lang w:val="ru-RU"/>
              </w:rPr>
              <w:t>(индикатор и звуковой сигнал)</w:t>
            </w:r>
          </w:p>
        </w:tc>
        <w:tc>
          <w:tcPr>
            <w:tcW w:w="7030" w:type="dxa"/>
            <w:vAlign w:val="center"/>
          </w:tcPr>
          <w:p w:rsidR="001E0E7E" w:rsidRPr="00F04A3A" w:rsidRDefault="001E0E7E" w:rsidP="001C1EA6">
            <w:pPr>
              <w:autoSpaceDE w:val="0"/>
              <w:autoSpaceDN w:val="0"/>
              <w:adjustRightInd w:val="0"/>
              <w:rPr>
                <w:rFonts w:ascii="Arial" w:hAnsi="Arial" w:cs="Arial"/>
                <w:bCs/>
                <w:sz w:val="17"/>
                <w:szCs w:val="17"/>
                <w:lang w:val="ru-RU"/>
              </w:rPr>
            </w:pPr>
            <w:r w:rsidRPr="00F04A3A">
              <w:rPr>
                <w:rFonts w:ascii="Arial" w:hAnsi="Arial" w:cs="Arial"/>
                <w:bCs/>
                <w:sz w:val="17"/>
                <w:szCs w:val="17"/>
                <w:lang w:val="ru-RU"/>
              </w:rPr>
              <w:t xml:space="preserve">Если </w:t>
            </w:r>
            <w:r>
              <w:rPr>
                <w:rFonts w:ascii="Arial" w:hAnsi="Arial" w:cs="Arial"/>
                <w:bCs/>
                <w:sz w:val="17"/>
                <w:szCs w:val="17"/>
                <w:lang w:val="ru-RU"/>
              </w:rPr>
              <w:t>стояночный</w:t>
            </w:r>
            <w:r w:rsidRPr="00F04A3A">
              <w:rPr>
                <w:rFonts w:ascii="Arial" w:hAnsi="Arial" w:cs="Arial"/>
                <w:bCs/>
                <w:sz w:val="17"/>
                <w:szCs w:val="17"/>
                <w:lang w:val="ru-RU"/>
              </w:rPr>
              <w:t xml:space="preserve"> тормоз </w:t>
            </w:r>
            <w:r>
              <w:rPr>
                <w:rFonts w:ascii="Arial" w:hAnsi="Arial" w:cs="Arial"/>
                <w:bCs/>
                <w:sz w:val="17"/>
                <w:szCs w:val="17"/>
                <w:lang w:val="ru-RU"/>
              </w:rPr>
              <w:t>не приведен в действие, немедленно остановите автомобиль и свяжитесь с дилером Toyota.</w:t>
            </w:r>
          </w:p>
        </w:tc>
      </w:tr>
      <w:tr w:rsidR="001E0E7E" w:rsidRPr="00C302ED" w:rsidTr="001C1EA6">
        <w:tc>
          <w:tcPr>
            <w:tcW w:w="708" w:type="dxa"/>
          </w:tcPr>
          <w:p w:rsidR="001E0E7E" w:rsidRPr="00C302ED" w:rsidRDefault="001E0E7E" w:rsidP="00A40B70">
            <w:pPr>
              <w:numPr>
                <w:ilvl w:val="0"/>
                <w:numId w:val="25"/>
              </w:numPr>
              <w:autoSpaceDE w:val="0"/>
              <w:autoSpaceDN w:val="0"/>
              <w:adjustRightInd w:val="0"/>
              <w:rPr>
                <w:rFonts w:ascii="Arial" w:hAnsi="Arial" w:cs="Arial"/>
                <w:b/>
                <w:bCs/>
                <w:sz w:val="17"/>
                <w:szCs w:val="17"/>
                <w:lang w:val="ru-RU"/>
              </w:rPr>
            </w:pPr>
          </w:p>
        </w:tc>
        <w:tc>
          <w:tcPr>
            <w:tcW w:w="3840" w:type="dxa"/>
          </w:tcPr>
          <w:p w:rsidR="001E0E7E" w:rsidRPr="00F04A3A" w:rsidRDefault="001E0E7E" w:rsidP="001C1EA6">
            <w:pPr>
              <w:autoSpaceDE w:val="0"/>
              <w:autoSpaceDN w:val="0"/>
              <w:adjustRightInd w:val="0"/>
              <w:jc w:val="center"/>
              <w:rPr>
                <w:rFonts w:ascii="Arial" w:hAnsi="Arial" w:cs="Arial"/>
                <w:sz w:val="17"/>
                <w:szCs w:val="17"/>
                <w:lang w:val="ru-RU"/>
              </w:rPr>
            </w:pPr>
            <w:r>
              <w:rPr>
                <w:rFonts w:ascii="Arial" w:hAnsi="Arial" w:cs="Arial"/>
                <w:noProof/>
                <w:sz w:val="17"/>
                <w:szCs w:val="17"/>
                <w:lang w:val="ru-RU"/>
              </w:rPr>
              <w:drawing>
                <wp:inline distT="0" distB="0" distL="0" distR="0">
                  <wp:extent cx="485775" cy="333375"/>
                  <wp:effectExtent l="19050" t="0" r="9525"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25"/>
                          <a:srcRect/>
                          <a:stretch>
                            <a:fillRect/>
                          </a:stretch>
                        </pic:blipFill>
                        <pic:spPr bwMode="auto">
                          <a:xfrm>
                            <a:off x="0" y="0"/>
                            <a:ext cx="485775" cy="333375"/>
                          </a:xfrm>
                          <a:prstGeom prst="rect">
                            <a:avLst/>
                          </a:prstGeom>
                          <a:noFill/>
                          <a:ln w="9525">
                            <a:noFill/>
                            <a:miter lim="800000"/>
                            <a:headEnd/>
                            <a:tailEnd/>
                          </a:ln>
                        </pic:spPr>
                      </pic:pic>
                    </a:graphicData>
                  </a:graphic>
                </wp:inline>
              </w:drawing>
            </w:r>
          </w:p>
          <w:p w:rsidR="001E0E7E" w:rsidRPr="00F04A3A" w:rsidRDefault="001E0E7E" w:rsidP="001C1EA6">
            <w:pPr>
              <w:autoSpaceDE w:val="0"/>
              <w:autoSpaceDN w:val="0"/>
              <w:adjustRightInd w:val="0"/>
              <w:jc w:val="center"/>
              <w:rPr>
                <w:rFonts w:ascii="Arial" w:hAnsi="Arial" w:cs="Arial"/>
                <w:b/>
                <w:bCs/>
                <w:sz w:val="17"/>
                <w:szCs w:val="17"/>
                <w:lang w:val="ru-RU"/>
              </w:rPr>
            </w:pPr>
            <w:r w:rsidRPr="00F04A3A">
              <w:rPr>
                <w:rFonts w:ascii="Arial" w:hAnsi="Arial" w:cs="Arial"/>
                <w:sz w:val="17"/>
                <w:szCs w:val="17"/>
                <w:lang w:val="ru-RU"/>
              </w:rPr>
              <w:t>(индикатор и звуковой сигнал)</w:t>
            </w:r>
          </w:p>
        </w:tc>
        <w:tc>
          <w:tcPr>
            <w:tcW w:w="7030" w:type="dxa"/>
            <w:vAlign w:val="center"/>
          </w:tcPr>
          <w:p w:rsidR="001E0E7E" w:rsidRPr="00F04A3A" w:rsidRDefault="001E0E7E" w:rsidP="001C1EA6">
            <w:pPr>
              <w:autoSpaceDE w:val="0"/>
              <w:autoSpaceDN w:val="0"/>
              <w:adjustRightInd w:val="0"/>
              <w:rPr>
                <w:rFonts w:ascii="Arial" w:hAnsi="Arial" w:cs="Arial"/>
                <w:bCs/>
                <w:sz w:val="17"/>
                <w:szCs w:val="17"/>
                <w:lang w:val="ru-RU"/>
              </w:rPr>
            </w:pPr>
            <w:r>
              <w:rPr>
                <w:rFonts w:ascii="Arial" w:hAnsi="Arial" w:cs="Arial"/>
                <w:bCs/>
                <w:sz w:val="17"/>
                <w:szCs w:val="17"/>
                <w:lang w:val="ru-RU"/>
              </w:rPr>
              <w:t>Пристегните ремень безопасности водителя.</w:t>
            </w:r>
          </w:p>
        </w:tc>
      </w:tr>
      <w:tr w:rsidR="001E0E7E" w:rsidRPr="00C302ED" w:rsidTr="001C1EA6">
        <w:tc>
          <w:tcPr>
            <w:tcW w:w="708" w:type="dxa"/>
          </w:tcPr>
          <w:p w:rsidR="001E0E7E" w:rsidRPr="00C302ED" w:rsidRDefault="001E0E7E" w:rsidP="00A40B70">
            <w:pPr>
              <w:numPr>
                <w:ilvl w:val="0"/>
                <w:numId w:val="25"/>
              </w:numPr>
              <w:autoSpaceDE w:val="0"/>
              <w:autoSpaceDN w:val="0"/>
              <w:adjustRightInd w:val="0"/>
              <w:rPr>
                <w:rFonts w:ascii="Arial" w:hAnsi="Arial" w:cs="Arial"/>
                <w:b/>
                <w:bCs/>
                <w:sz w:val="17"/>
                <w:szCs w:val="17"/>
                <w:lang w:val="ru-RU"/>
              </w:rPr>
            </w:pPr>
          </w:p>
        </w:tc>
        <w:tc>
          <w:tcPr>
            <w:tcW w:w="3840" w:type="dxa"/>
          </w:tcPr>
          <w:p w:rsidR="001E0E7E" w:rsidRPr="00F04A3A" w:rsidRDefault="001E0E7E" w:rsidP="001C1EA6">
            <w:pPr>
              <w:autoSpaceDE w:val="0"/>
              <w:autoSpaceDN w:val="0"/>
              <w:adjustRightInd w:val="0"/>
              <w:jc w:val="center"/>
              <w:rPr>
                <w:rFonts w:ascii="Arial" w:hAnsi="Arial" w:cs="Arial"/>
                <w:sz w:val="17"/>
                <w:szCs w:val="17"/>
                <w:lang w:val="ru-RU"/>
              </w:rPr>
            </w:pPr>
            <w:r>
              <w:rPr>
                <w:noProof/>
                <w:lang w:val="ru-RU"/>
              </w:rPr>
              <w:drawing>
                <wp:inline distT="0" distB="0" distL="0" distR="0">
                  <wp:extent cx="638175" cy="390525"/>
                  <wp:effectExtent l="19050" t="0" r="9525"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26"/>
                          <a:srcRect/>
                          <a:stretch>
                            <a:fillRect/>
                          </a:stretch>
                        </pic:blipFill>
                        <pic:spPr bwMode="auto">
                          <a:xfrm>
                            <a:off x="0" y="0"/>
                            <a:ext cx="638175" cy="390525"/>
                          </a:xfrm>
                          <a:prstGeom prst="rect">
                            <a:avLst/>
                          </a:prstGeom>
                          <a:noFill/>
                          <a:ln w="9525">
                            <a:noFill/>
                            <a:miter lim="800000"/>
                            <a:headEnd/>
                            <a:tailEnd/>
                          </a:ln>
                        </pic:spPr>
                      </pic:pic>
                    </a:graphicData>
                  </a:graphic>
                </wp:inline>
              </w:drawing>
            </w:r>
          </w:p>
          <w:p w:rsidR="001E0E7E" w:rsidRPr="00F04A3A" w:rsidRDefault="001E0E7E" w:rsidP="001C1EA6">
            <w:pPr>
              <w:autoSpaceDE w:val="0"/>
              <w:autoSpaceDN w:val="0"/>
              <w:adjustRightInd w:val="0"/>
              <w:jc w:val="center"/>
              <w:rPr>
                <w:rFonts w:ascii="Arial" w:hAnsi="Arial" w:cs="Arial"/>
                <w:b/>
                <w:bCs/>
                <w:sz w:val="17"/>
                <w:szCs w:val="17"/>
                <w:lang w:val="ru-RU"/>
              </w:rPr>
            </w:pPr>
            <w:r w:rsidRPr="00F04A3A">
              <w:rPr>
                <w:rFonts w:ascii="Arial" w:hAnsi="Arial" w:cs="Arial"/>
                <w:sz w:val="17"/>
                <w:szCs w:val="17"/>
                <w:lang w:val="ru-RU"/>
              </w:rPr>
              <w:t>(индикатор и звуковой сигнал)</w:t>
            </w:r>
          </w:p>
        </w:tc>
        <w:tc>
          <w:tcPr>
            <w:tcW w:w="7030" w:type="dxa"/>
            <w:vAlign w:val="center"/>
          </w:tcPr>
          <w:p w:rsidR="001E0E7E" w:rsidRPr="00F04A3A" w:rsidRDefault="001E0E7E" w:rsidP="001C1EA6">
            <w:pPr>
              <w:autoSpaceDE w:val="0"/>
              <w:autoSpaceDN w:val="0"/>
              <w:adjustRightInd w:val="0"/>
              <w:rPr>
                <w:rFonts w:ascii="Arial" w:hAnsi="Arial" w:cs="Arial"/>
                <w:bCs/>
                <w:sz w:val="17"/>
                <w:szCs w:val="17"/>
                <w:lang w:val="ru-RU"/>
              </w:rPr>
            </w:pPr>
            <w:r>
              <w:rPr>
                <w:rFonts w:ascii="Arial" w:hAnsi="Arial" w:cs="Arial"/>
                <w:bCs/>
                <w:sz w:val="17"/>
                <w:szCs w:val="17"/>
                <w:lang w:val="ru-RU"/>
              </w:rPr>
              <w:t>Пристегните ремень безопасности переднего пассажира.</w:t>
            </w:r>
          </w:p>
        </w:tc>
      </w:tr>
      <w:tr w:rsidR="001E0E7E" w:rsidRPr="00C302ED" w:rsidTr="001C1EA6">
        <w:tc>
          <w:tcPr>
            <w:tcW w:w="708" w:type="dxa"/>
          </w:tcPr>
          <w:p w:rsidR="001E0E7E" w:rsidRPr="00C302ED" w:rsidRDefault="001E0E7E" w:rsidP="00A40B70">
            <w:pPr>
              <w:numPr>
                <w:ilvl w:val="0"/>
                <w:numId w:val="25"/>
              </w:numPr>
              <w:autoSpaceDE w:val="0"/>
              <w:autoSpaceDN w:val="0"/>
              <w:adjustRightInd w:val="0"/>
              <w:rPr>
                <w:rFonts w:ascii="Arial" w:hAnsi="Arial" w:cs="Arial"/>
                <w:b/>
                <w:bCs/>
                <w:sz w:val="17"/>
                <w:szCs w:val="17"/>
                <w:lang w:val="ru-RU"/>
              </w:rPr>
            </w:pPr>
          </w:p>
        </w:tc>
        <w:tc>
          <w:tcPr>
            <w:tcW w:w="3840" w:type="dxa"/>
          </w:tcPr>
          <w:p w:rsidR="001E0E7E" w:rsidRPr="00F04A3A" w:rsidRDefault="001E0E7E" w:rsidP="001C1EA6">
            <w:pPr>
              <w:autoSpaceDE w:val="0"/>
              <w:autoSpaceDN w:val="0"/>
              <w:adjustRightInd w:val="0"/>
              <w:jc w:val="center"/>
              <w:rPr>
                <w:rFonts w:ascii="Arial" w:hAnsi="Arial" w:cs="Arial"/>
                <w:b/>
                <w:bCs/>
                <w:sz w:val="17"/>
                <w:szCs w:val="17"/>
                <w:lang w:val="ru-RU"/>
              </w:rPr>
            </w:pPr>
            <w:r>
              <w:rPr>
                <w:noProof/>
                <w:lang w:val="ru-RU"/>
              </w:rPr>
              <w:drawing>
                <wp:inline distT="0" distB="0" distL="0" distR="0">
                  <wp:extent cx="447675" cy="323850"/>
                  <wp:effectExtent l="19050" t="0" r="9525"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27"/>
                          <a:srcRect/>
                          <a:stretch>
                            <a:fillRect/>
                          </a:stretch>
                        </pic:blipFill>
                        <pic:spPr bwMode="auto">
                          <a:xfrm>
                            <a:off x="0" y="0"/>
                            <a:ext cx="447675" cy="323850"/>
                          </a:xfrm>
                          <a:prstGeom prst="rect">
                            <a:avLst/>
                          </a:prstGeom>
                          <a:noFill/>
                          <a:ln w="9525">
                            <a:noFill/>
                            <a:miter lim="800000"/>
                            <a:headEnd/>
                            <a:tailEnd/>
                          </a:ln>
                        </pic:spPr>
                      </pic:pic>
                    </a:graphicData>
                  </a:graphic>
                </wp:inline>
              </w:drawing>
            </w:r>
          </w:p>
        </w:tc>
        <w:tc>
          <w:tcPr>
            <w:tcW w:w="7030" w:type="dxa"/>
            <w:vAlign w:val="center"/>
          </w:tcPr>
          <w:p w:rsidR="001E0E7E" w:rsidRPr="00F04A3A" w:rsidRDefault="001E0E7E" w:rsidP="001C1EA6">
            <w:pPr>
              <w:autoSpaceDE w:val="0"/>
              <w:autoSpaceDN w:val="0"/>
              <w:adjustRightInd w:val="0"/>
              <w:rPr>
                <w:rFonts w:ascii="Arial" w:hAnsi="Arial" w:cs="Arial"/>
                <w:bCs/>
                <w:sz w:val="17"/>
                <w:szCs w:val="17"/>
                <w:lang w:val="ru-RU"/>
              </w:rPr>
            </w:pPr>
            <w:r>
              <w:rPr>
                <w:rFonts w:ascii="Arial" w:hAnsi="Arial" w:cs="Arial"/>
                <w:bCs/>
                <w:sz w:val="17"/>
                <w:szCs w:val="17"/>
                <w:lang w:val="ru-RU"/>
              </w:rPr>
              <w:t>Немедленно остановите автомобиль и свяжитесь с дилером Toyota.</w:t>
            </w:r>
          </w:p>
        </w:tc>
      </w:tr>
      <w:tr w:rsidR="001E0E7E" w:rsidRPr="00C302ED" w:rsidTr="001C1EA6">
        <w:tc>
          <w:tcPr>
            <w:tcW w:w="708" w:type="dxa"/>
          </w:tcPr>
          <w:p w:rsidR="001E0E7E" w:rsidRPr="00C302ED" w:rsidRDefault="001E0E7E" w:rsidP="00A40B70">
            <w:pPr>
              <w:numPr>
                <w:ilvl w:val="0"/>
                <w:numId w:val="25"/>
              </w:numPr>
              <w:autoSpaceDE w:val="0"/>
              <w:autoSpaceDN w:val="0"/>
              <w:adjustRightInd w:val="0"/>
              <w:rPr>
                <w:rFonts w:ascii="Arial" w:hAnsi="Arial" w:cs="Arial"/>
                <w:b/>
                <w:bCs/>
                <w:sz w:val="17"/>
                <w:szCs w:val="17"/>
                <w:lang w:val="ru-RU"/>
              </w:rPr>
            </w:pPr>
          </w:p>
        </w:tc>
        <w:tc>
          <w:tcPr>
            <w:tcW w:w="3840" w:type="dxa"/>
          </w:tcPr>
          <w:p w:rsidR="001E0E7E" w:rsidRPr="00F04A3A" w:rsidRDefault="001E0E7E" w:rsidP="001C1EA6">
            <w:pPr>
              <w:autoSpaceDE w:val="0"/>
              <w:autoSpaceDN w:val="0"/>
              <w:adjustRightInd w:val="0"/>
              <w:jc w:val="center"/>
              <w:rPr>
                <w:rFonts w:ascii="Arial" w:hAnsi="Arial" w:cs="Arial"/>
                <w:b/>
                <w:bCs/>
                <w:sz w:val="17"/>
                <w:szCs w:val="17"/>
                <w:lang w:val="ru-RU"/>
              </w:rPr>
            </w:pPr>
            <w:r>
              <w:rPr>
                <w:noProof/>
                <w:lang w:val="ru-RU"/>
              </w:rPr>
              <w:drawing>
                <wp:inline distT="0" distB="0" distL="0" distR="0">
                  <wp:extent cx="485775" cy="323850"/>
                  <wp:effectExtent l="19050" t="0" r="9525" b="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8"/>
                          <a:srcRect/>
                          <a:stretch>
                            <a:fillRect/>
                          </a:stretch>
                        </pic:blipFill>
                        <pic:spPr bwMode="auto">
                          <a:xfrm>
                            <a:off x="0" y="0"/>
                            <a:ext cx="485775" cy="323850"/>
                          </a:xfrm>
                          <a:prstGeom prst="rect">
                            <a:avLst/>
                          </a:prstGeom>
                          <a:noFill/>
                          <a:ln w="9525">
                            <a:noFill/>
                            <a:miter lim="800000"/>
                            <a:headEnd/>
                            <a:tailEnd/>
                          </a:ln>
                        </pic:spPr>
                      </pic:pic>
                    </a:graphicData>
                  </a:graphic>
                </wp:inline>
              </w:drawing>
            </w:r>
          </w:p>
        </w:tc>
        <w:tc>
          <w:tcPr>
            <w:tcW w:w="7030" w:type="dxa"/>
            <w:vAlign w:val="center"/>
          </w:tcPr>
          <w:p w:rsidR="001E0E7E" w:rsidRPr="00F04A3A" w:rsidRDefault="001E0E7E" w:rsidP="001C1EA6">
            <w:pPr>
              <w:autoSpaceDE w:val="0"/>
              <w:autoSpaceDN w:val="0"/>
              <w:adjustRightInd w:val="0"/>
              <w:rPr>
                <w:rFonts w:ascii="Arial" w:hAnsi="Arial" w:cs="Arial"/>
                <w:bCs/>
                <w:sz w:val="17"/>
                <w:szCs w:val="17"/>
                <w:lang w:val="ru-RU"/>
              </w:rPr>
            </w:pPr>
            <w:r>
              <w:rPr>
                <w:rFonts w:ascii="Arial" w:hAnsi="Arial" w:cs="Arial"/>
                <w:bCs/>
                <w:sz w:val="17"/>
                <w:szCs w:val="17"/>
                <w:lang w:val="ru-RU"/>
              </w:rPr>
              <w:t>Остановите автомобиль и проверьте.</w:t>
            </w:r>
          </w:p>
        </w:tc>
      </w:tr>
      <w:tr w:rsidR="001E0E7E" w:rsidRPr="00C302ED" w:rsidTr="001C1EA6">
        <w:tc>
          <w:tcPr>
            <w:tcW w:w="708" w:type="dxa"/>
          </w:tcPr>
          <w:p w:rsidR="001E0E7E" w:rsidRPr="00C302ED" w:rsidRDefault="001E0E7E" w:rsidP="00A40B70">
            <w:pPr>
              <w:numPr>
                <w:ilvl w:val="0"/>
                <w:numId w:val="25"/>
              </w:numPr>
              <w:autoSpaceDE w:val="0"/>
              <w:autoSpaceDN w:val="0"/>
              <w:adjustRightInd w:val="0"/>
              <w:rPr>
                <w:rFonts w:ascii="Arial" w:hAnsi="Arial" w:cs="Arial"/>
                <w:b/>
                <w:bCs/>
                <w:sz w:val="17"/>
                <w:szCs w:val="17"/>
                <w:lang w:val="ru-RU"/>
              </w:rPr>
            </w:pPr>
          </w:p>
        </w:tc>
        <w:tc>
          <w:tcPr>
            <w:tcW w:w="3840" w:type="dxa"/>
          </w:tcPr>
          <w:p w:rsidR="001E0E7E" w:rsidRPr="00F04A3A" w:rsidRDefault="001E0E7E" w:rsidP="001C1EA6">
            <w:pPr>
              <w:autoSpaceDE w:val="0"/>
              <w:autoSpaceDN w:val="0"/>
              <w:adjustRightInd w:val="0"/>
              <w:jc w:val="center"/>
              <w:rPr>
                <w:rFonts w:ascii="Arial" w:hAnsi="Arial" w:cs="Arial"/>
                <w:b/>
                <w:bCs/>
                <w:sz w:val="17"/>
                <w:szCs w:val="17"/>
                <w:lang w:val="ru-RU"/>
              </w:rPr>
            </w:pPr>
            <w:r>
              <w:rPr>
                <w:noProof/>
                <w:lang w:val="ru-RU"/>
              </w:rPr>
              <w:drawing>
                <wp:inline distT="0" distB="0" distL="0" distR="0">
                  <wp:extent cx="409575" cy="333375"/>
                  <wp:effectExtent l="19050" t="0" r="9525"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29"/>
                          <a:srcRect/>
                          <a:stretch>
                            <a:fillRect/>
                          </a:stretch>
                        </pic:blipFill>
                        <pic:spPr bwMode="auto">
                          <a:xfrm>
                            <a:off x="0" y="0"/>
                            <a:ext cx="409575" cy="333375"/>
                          </a:xfrm>
                          <a:prstGeom prst="rect">
                            <a:avLst/>
                          </a:prstGeom>
                          <a:noFill/>
                          <a:ln w="9525">
                            <a:noFill/>
                            <a:miter lim="800000"/>
                            <a:headEnd/>
                            <a:tailEnd/>
                          </a:ln>
                        </pic:spPr>
                      </pic:pic>
                    </a:graphicData>
                  </a:graphic>
                </wp:inline>
              </w:drawing>
            </w:r>
          </w:p>
        </w:tc>
        <w:tc>
          <w:tcPr>
            <w:tcW w:w="7030" w:type="dxa"/>
            <w:vAlign w:val="center"/>
          </w:tcPr>
          <w:p w:rsidR="001E0E7E" w:rsidRPr="00F04A3A" w:rsidRDefault="001E0E7E" w:rsidP="001C1EA6">
            <w:pPr>
              <w:autoSpaceDE w:val="0"/>
              <w:autoSpaceDN w:val="0"/>
              <w:adjustRightInd w:val="0"/>
              <w:rPr>
                <w:rFonts w:ascii="Arial" w:hAnsi="Arial" w:cs="Arial"/>
                <w:bCs/>
                <w:sz w:val="17"/>
                <w:szCs w:val="17"/>
                <w:lang w:val="ru-RU"/>
              </w:rPr>
            </w:pPr>
            <w:r>
              <w:rPr>
                <w:rFonts w:ascii="Arial" w:hAnsi="Arial" w:cs="Arial"/>
                <w:bCs/>
                <w:sz w:val="17"/>
                <w:szCs w:val="17"/>
                <w:lang w:val="ru-RU"/>
              </w:rPr>
              <w:t>Отвезите автомобиль к дилеру Toyota.</w:t>
            </w:r>
          </w:p>
        </w:tc>
      </w:tr>
      <w:tr w:rsidR="001E0E7E" w:rsidRPr="00C302ED" w:rsidTr="001C1EA6">
        <w:tc>
          <w:tcPr>
            <w:tcW w:w="708" w:type="dxa"/>
          </w:tcPr>
          <w:p w:rsidR="001E0E7E" w:rsidRPr="00C302ED" w:rsidRDefault="001E0E7E" w:rsidP="00A40B70">
            <w:pPr>
              <w:numPr>
                <w:ilvl w:val="0"/>
                <w:numId w:val="25"/>
              </w:numPr>
              <w:autoSpaceDE w:val="0"/>
              <w:autoSpaceDN w:val="0"/>
              <w:adjustRightInd w:val="0"/>
              <w:rPr>
                <w:rFonts w:ascii="Arial" w:hAnsi="Arial" w:cs="Arial"/>
                <w:b/>
                <w:bCs/>
                <w:sz w:val="17"/>
                <w:szCs w:val="17"/>
                <w:lang w:val="ru-RU"/>
              </w:rPr>
            </w:pPr>
          </w:p>
        </w:tc>
        <w:tc>
          <w:tcPr>
            <w:tcW w:w="3840" w:type="dxa"/>
          </w:tcPr>
          <w:p w:rsidR="001E0E7E" w:rsidRPr="00F04A3A" w:rsidRDefault="001E0E7E" w:rsidP="001C1EA6">
            <w:pPr>
              <w:autoSpaceDE w:val="0"/>
              <w:autoSpaceDN w:val="0"/>
              <w:adjustRightInd w:val="0"/>
              <w:jc w:val="center"/>
              <w:rPr>
                <w:lang w:val="ru-RU"/>
              </w:rPr>
            </w:pPr>
            <w:r>
              <w:rPr>
                <w:noProof/>
                <w:lang w:val="ru-RU"/>
              </w:rPr>
              <w:drawing>
                <wp:inline distT="0" distB="0" distL="0" distR="0">
                  <wp:extent cx="371475" cy="371475"/>
                  <wp:effectExtent l="19050" t="0" r="9525"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78"/>
                          <a:srcRect/>
                          <a:stretch>
                            <a:fillRect/>
                          </a:stretch>
                        </pic:blipFill>
                        <pic:spPr bwMode="auto">
                          <a:xfrm>
                            <a:off x="0" y="0"/>
                            <a:ext cx="371475" cy="371475"/>
                          </a:xfrm>
                          <a:prstGeom prst="rect">
                            <a:avLst/>
                          </a:prstGeom>
                          <a:noFill/>
                          <a:ln w="9525">
                            <a:noFill/>
                            <a:miter lim="800000"/>
                            <a:headEnd/>
                            <a:tailEnd/>
                          </a:ln>
                        </pic:spPr>
                      </pic:pic>
                    </a:graphicData>
                  </a:graphic>
                </wp:inline>
              </w:drawing>
            </w:r>
          </w:p>
        </w:tc>
        <w:tc>
          <w:tcPr>
            <w:tcW w:w="7030" w:type="dxa"/>
            <w:vAlign w:val="center"/>
          </w:tcPr>
          <w:p w:rsidR="001E0E7E" w:rsidRDefault="001E0E7E" w:rsidP="001C1EA6">
            <w:pPr>
              <w:autoSpaceDE w:val="0"/>
              <w:autoSpaceDN w:val="0"/>
              <w:adjustRightInd w:val="0"/>
              <w:rPr>
                <w:rFonts w:ascii="Arial" w:hAnsi="Arial" w:cs="Arial"/>
                <w:bCs/>
                <w:sz w:val="17"/>
                <w:szCs w:val="17"/>
                <w:lang w:val="ru-RU"/>
              </w:rPr>
            </w:pPr>
            <w:r>
              <w:rPr>
                <w:rFonts w:ascii="Arial" w:hAnsi="Arial" w:cs="Arial"/>
                <w:bCs/>
                <w:sz w:val="17"/>
                <w:szCs w:val="17"/>
                <w:lang w:val="ru-RU"/>
              </w:rPr>
              <w:t>Заполните топливный бак.</w:t>
            </w:r>
          </w:p>
        </w:tc>
      </w:tr>
    </w:tbl>
    <w:p w:rsidR="001E0E7E" w:rsidRDefault="001E0E7E" w:rsidP="001E0E7E">
      <w:pPr>
        <w:rPr>
          <w:lang w:val="ru-RU"/>
        </w:rPr>
      </w:pPr>
      <w:r>
        <w:br w:type="page"/>
      </w:r>
    </w:p>
    <w:tbl>
      <w:tblPr>
        <w:tblStyle w:val="a7"/>
        <w:tblW w:w="0" w:type="auto"/>
        <w:tblLook w:val="01E0"/>
      </w:tblPr>
      <w:tblGrid>
        <w:gridCol w:w="708"/>
        <w:gridCol w:w="3840"/>
        <w:gridCol w:w="7030"/>
      </w:tblGrid>
      <w:tr w:rsidR="001E0E7E" w:rsidRPr="00C302ED" w:rsidTr="001C1EA6">
        <w:tc>
          <w:tcPr>
            <w:tcW w:w="4548" w:type="dxa"/>
            <w:gridSpan w:val="2"/>
          </w:tcPr>
          <w:p w:rsidR="001E0E7E" w:rsidRPr="00C302ED" w:rsidRDefault="001E0E7E" w:rsidP="001C1EA6">
            <w:pPr>
              <w:autoSpaceDE w:val="0"/>
              <w:autoSpaceDN w:val="0"/>
              <w:adjustRightInd w:val="0"/>
              <w:spacing w:before="60"/>
              <w:rPr>
                <w:rFonts w:ascii="Arial" w:hAnsi="Arial" w:cs="Arial"/>
                <w:b/>
                <w:bCs/>
                <w:sz w:val="17"/>
                <w:szCs w:val="17"/>
                <w:lang w:val="ru-RU"/>
              </w:rPr>
            </w:pPr>
            <w:r>
              <w:rPr>
                <w:rFonts w:ascii="Arial" w:hAnsi="Arial" w:cs="Arial"/>
                <w:b/>
                <w:bCs/>
                <w:sz w:val="17"/>
                <w:szCs w:val="17"/>
                <w:lang w:val="ru-RU"/>
              </w:rPr>
              <w:lastRenderedPageBreak/>
              <w:t>Если включается индикатор или звуковой сигнал…</w:t>
            </w:r>
          </w:p>
        </w:tc>
        <w:tc>
          <w:tcPr>
            <w:tcW w:w="7030" w:type="dxa"/>
          </w:tcPr>
          <w:p w:rsidR="001E0E7E" w:rsidRPr="00C302ED" w:rsidRDefault="001E0E7E" w:rsidP="001C1EA6">
            <w:pPr>
              <w:autoSpaceDE w:val="0"/>
              <w:autoSpaceDN w:val="0"/>
              <w:adjustRightInd w:val="0"/>
              <w:spacing w:before="60"/>
              <w:rPr>
                <w:rFonts w:ascii="Arial" w:hAnsi="Arial" w:cs="Arial"/>
                <w:b/>
                <w:bCs/>
                <w:sz w:val="17"/>
                <w:szCs w:val="17"/>
                <w:lang w:val="ru-RU"/>
              </w:rPr>
            </w:pPr>
            <w:r>
              <w:rPr>
                <w:rFonts w:ascii="Arial" w:hAnsi="Arial" w:cs="Arial"/>
                <w:b/>
                <w:bCs/>
                <w:sz w:val="17"/>
                <w:szCs w:val="17"/>
                <w:lang w:val="ru-RU"/>
              </w:rPr>
              <w:t>Необходимо сделать следующее.</w:t>
            </w:r>
          </w:p>
        </w:tc>
      </w:tr>
      <w:tr w:rsidR="001E0E7E" w:rsidRPr="00C302ED" w:rsidTr="001C1EA6">
        <w:tc>
          <w:tcPr>
            <w:tcW w:w="708" w:type="dxa"/>
          </w:tcPr>
          <w:p w:rsidR="001E0E7E" w:rsidRPr="00C302ED" w:rsidRDefault="001E0E7E" w:rsidP="00A40B70">
            <w:pPr>
              <w:numPr>
                <w:ilvl w:val="0"/>
                <w:numId w:val="25"/>
              </w:numPr>
              <w:autoSpaceDE w:val="0"/>
              <w:autoSpaceDN w:val="0"/>
              <w:adjustRightInd w:val="0"/>
              <w:rPr>
                <w:rFonts w:ascii="Arial" w:hAnsi="Arial" w:cs="Arial"/>
                <w:b/>
                <w:bCs/>
                <w:sz w:val="17"/>
                <w:szCs w:val="17"/>
                <w:lang w:val="ru-RU"/>
              </w:rPr>
            </w:pPr>
          </w:p>
        </w:tc>
        <w:tc>
          <w:tcPr>
            <w:tcW w:w="3840" w:type="dxa"/>
          </w:tcPr>
          <w:p w:rsidR="001E0E7E" w:rsidRPr="008D7F79" w:rsidRDefault="001E0E7E" w:rsidP="001C1EA6">
            <w:pPr>
              <w:autoSpaceDE w:val="0"/>
              <w:autoSpaceDN w:val="0"/>
              <w:adjustRightInd w:val="0"/>
              <w:jc w:val="center"/>
              <w:rPr>
                <w:lang w:val="ru-RU"/>
              </w:rPr>
            </w:pPr>
            <w:r>
              <w:rPr>
                <w:noProof/>
                <w:lang w:val="ru-RU"/>
              </w:rPr>
              <w:drawing>
                <wp:inline distT="0" distB="0" distL="0" distR="0">
                  <wp:extent cx="523875" cy="390525"/>
                  <wp:effectExtent l="19050" t="0" r="9525"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31"/>
                          <a:srcRect/>
                          <a:stretch>
                            <a:fillRect/>
                          </a:stretch>
                        </pic:blipFill>
                        <pic:spPr bwMode="auto">
                          <a:xfrm>
                            <a:off x="0" y="0"/>
                            <a:ext cx="523875" cy="390525"/>
                          </a:xfrm>
                          <a:prstGeom prst="rect">
                            <a:avLst/>
                          </a:prstGeom>
                          <a:noFill/>
                          <a:ln w="9525">
                            <a:noFill/>
                            <a:miter lim="800000"/>
                            <a:headEnd/>
                            <a:tailEnd/>
                          </a:ln>
                        </pic:spPr>
                      </pic:pic>
                    </a:graphicData>
                  </a:graphic>
                </wp:inline>
              </w:drawing>
            </w:r>
          </w:p>
        </w:tc>
        <w:tc>
          <w:tcPr>
            <w:tcW w:w="7030" w:type="dxa"/>
            <w:vAlign w:val="center"/>
          </w:tcPr>
          <w:p w:rsidR="001E0E7E" w:rsidRDefault="001E0E7E" w:rsidP="001C1EA6">
            <w:pPr>
              <w:autoSpaceDE w:val="0"/>
              <w:autoSpaceDN w:val="0"/>
              <w:adjustRightInd w:val="0"/>
              <w:rPr>
                <w:rFonts w:ascii="Arial" w:hAnsi="Arial" w:cs="Arial"/>
                <w:bCs/>
                <w:sz w:val="17"/>
                <w:szCs w:val="17"/>
                <w:lang w:val="ru-RU"/>
              </w:rPr>
            </w:pPr>
            <w:r>
              <w:rPr>
                <w:rFonts w:ascii="Arial" w:hAnsi="Arial" w:cs="Arial"/>
                <w:bCs/>
                <w:sz w:val="17"/>
                <w:szCs w:val="17"/>
                <w:lang w:val="ru-RU"/>
              </w:rPr>
              <w:t>Замените моторное масло.</w:t>
            </w:r>
          </w:p>
        </w:tc>
      </w:tr>
      <w:tr w:rsidR="001E0E7E" w:rsidRPr="00C302ED" w:rsidTr="001C1EA6">
        <w:tc>
          <w:tcPr>
            <w:tcW w:w="708" w:type="dxa"/>
          </w:tcPr>
          <w:p w:rsidR="001E0E7E" w:rsidRPr="00C302ED" w:rsidRDefault="001E0E7E" w:rsidP="00A40B70">
            <w:pPr>
              <w:numPr>
                <w:ilvl w:val="0"/>
                <w:numId w:val="25"/>
              </w:numPr>
              <w:autoSpaceDE w:val="0"/>
              <w:autoSpaceDN w:val="0"/>
              <w:adjustRightInd w:val="0"/>
              <w:rPr>
                <w:rFonts w:ascii="Arial" w:hAnsi="Arial" w:cs="Arial"/>
                <w:b/>
                <w:bCs/>
                <w:sz w:val="17"/>
                <w:szCs w:val="17"/>
                <w:lang w:val="ru-RU"/>
              </w:rPr>
            </w:pPr>
          </w:p>
        </w:tc>
        <w:tc>
          <w:tcPr>
            <w:tcW w:w="3840" w:type="dxa"/>
          </w:tcPr>
          <w:p w:rsidR="001E0E7E" w:rsidRPr="008D7F79" w:rsidRDefault="001E0E7E" w:rsidP="001C1EA6">
            <w:pPr>
              <w:autoSpaceDE w:val="0"/>
              <w:autoSpaceDN w:val="0"/>
              <w:adjustRightInd w:val="0"/>
              <w:jc w:val="center"/>
              <w:rPr>
                <w:lang w:val="ru-RU"/>
              </w:rPr>
            </w:pPr>
            <w:r>
              <w:rPr>
                <w:noProof/>
                <w:lang w:val="ru-RU"/>
              </w:rPr>
              <w:drawing>
                <wp:inline distT="0" distB="0" distL="0" distR="0">
                  <wp:extent cx="485775" cy="781050"/>
                  <wp:effectExtent l="19050" t="0" r="9525"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33"/>
                          <a:srcRect/>
                          <a:stretch>
                            <a:fillRect/>
                          </a:stretch>
                        </pic:blipFill>
                        <pic:spPr bwMode="auto">
                          <a:xfrm>
                            <a:off x="0" y="0"/>
                            <a:ext cx="485775" cy="781050"/>
                          </a:xfrm>
                          <a:prstGeom prst="rect">
                            <a:avLst/>
                          </a:prstGeom>
                          <a:noFill/>
                          <a:ln w="9525">
                            <a:noFill/>
                            <a:miter lim="800000"/>
                            <a:headEnd/>
                            <a:tailEnd/>
                          </a:ln>
                        </pic:spPr>
                      </pic:pic>
                    </a:graphicData>
                  </a:graphic>
                </wp:inline>
              </w:drawing>
            </w:r>
          </w:p>
        </w:tc>
        <w:tc>
          <w:tcPr>
            <w:tcW w:w="7030" w:type="dxa"/>
            <w:vAlign w:val="center"/>
          </w:tcPr>
          <w:p w:rsidR="001E0E7E" w:rsidRPr="00406A3D" w:rsidRDefault="001E0E7E" w:rsidP="001C1EA6">
            <w:pPr>
              <w:autoSpaceDE w:val="0"/>
              <w:autoSpaceDN w:val="0"/>
              <w:adjustRightInd w:val="0"/>
              <w:rPr>
                <w:rFonts w:ascii="Arial" w:hAnsi="Arial" w:cs="Arial"/>
                <w:bCs/>
                <w:sz w:val="17"/>
                <w:szCs w:val="17"/>
                <w:lang w:val="ru-RU"/>
              </w:rPr>
            </w:pPr>
            <w:r>
              <w:rPr>
                <w:rFonts w:ascii="Arial" w:hAnsi="Arial" w:cs="Arial"/>
                <w:bCs/>
                <w:sz w:val="17"/>
                <w:szCs w:val="17"/>
                <w:lang w:val="ru-RU"/>
              </w:rPr>
              <w:t xml:space="preserve">Отвезите автомобиль к дилеру Toyota.  Если включился также предупредительный световой сигнал тормозной системы, остановите автомобиль немедленно и свяжитесь с дилером Toyota. </w:t>
            </w:r>
          </w:p>
        </w:tc>
      </w:tr>
      <w:tr w:rsidR="001E0E7E" w:rsidRPr="00C302ED" w:rsidTr="001C1EA6">
        <w:tc>
          <w:tcPr>
            <w:tcW w:w="708" w:type="dxa"/>
          </w:tcPr>
          <w:p w:rsidR="001E0E7E" w:rsidRPr="00C302ED" w:rsidRDefault="001E0E7E" w:rsidP="00A40B70">
            <w:pPr>
              <w:numPr>
                <w:ilvl w:val="0"/>
                <w:numId w:val="25"/>
              </w:numPr>
              <w:autoSpaceDE w:val="0"/>
              <w:autoSpaceDN w:val="0"/>
              <w:adjustRightInd w:val="0"/>
              <w:rPr>
                <w:rFonts w:ascii="Arial" w:hAnsi="Arial" w:cs="Arial"/>
                <w:b/>
                <w:bCs/>
                <w:sz w:val="17"/>
                <w:szCs w:val="17"/>
                <w:lang w:val="ru-RU"/>
              </w:rPr>
            </w:pPr>
          </w:p>
        </w:tc>
        <w:tc>
          <w:tcPr>
            <w:tcW w:w="3840" w:type="dxa"/>
          </w:tcPr>
          <w:p w:rsidR="001E0E7E" w:rsidRPr="00406A3D" w:rsidRDefault="001E0E7E" w:rsidP="001C1EA6">
            <w:pPr>
              <w:autoSpaceDE w:val="0"/>
              <w:autoSpaceDN w:val="0"/>
              <w:adjustRightInd w:val="0"/>
              <w:jc w:val="center"/>
              <w:rPr>
                <w:lang w:val="ru-RU"/>
              </w:rPr>
            </w:pPr>
            <w:r>
              <w:rPr>
                <w:noProof/>
                <w:lang w:val="ru-RU"/>
              </w:rPr>
              <w:drawing>
                <wp:inline distT="0" distB="0" distL="0" distR="0">
                  <wp:extent cx="447675" cy="361950"/>
                  <wp:effectExtent l="19050" t="0" r="9525" b="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179"/>
                          <a:srcRect/>
                          <a:stretch>
                            <a:fillRect/>
                          </a:stretch>
                        </pic:blipFill>
                        <pic:spPr bwMode="auto">
                          <a:xfrm>
                            <a:off x="0" y="0"/>
                            <a:ext cx="447675" cy="361950"/>
                          </a:xfrm>
                          <a:prstGeom prst="rect">
                            <a:avLst/>
                          </a:prstGeom>
                          <a:noFill/>
                          <a:ln w="9525">
                            <a:noFill/>
                            <a:miter lim="800000"/>
                            <a:headEnd/>
                            <a:tailEnd/>
                          </a:ln>
                        </pic:spPr>
                      </pic:pic>
                    </a:graphicData>
                  </a:graphic>
                </wp:inline>
              </w:drawing>
            </w:r>
          </w:p>
        </w:tc>
        <w:tc>
          <w:tcPr>
            <w:tcW w:w="7030" w:type="dxa"/>
            <w:vAlign w:val="center"/>
          </w:tcPr>
          <w:p w:rsidR="001E0E7E" w:rsidRDefault="001E0E7E" w:rsidP="001C1EA6">
            <w:pPr>
              <w:autoSpaceDE w:val="0"/>
              <w:autoSpaceDN w:val="0"/>
              <w:adjustRightInd w:val="0"/>
              <w:rPr>
                <w:rFonts w:ascii="Arial" w:hAnsi="Arial" w:cs="Arial"/>
                <w:bCs/>
                <w:sz w:val="17"/>
                <w:szCs w:val="17"/>
                <w:lang w:val="ru-RU"/>
              </w:rPr>
            </w:pPr>
            <w:r>
              <w:rPr>
                <w:rFonts w:ascii="Arial" w:hAnsi="Arial" w:cs="Arial"/>
                <w:bCs/>
                <w:sz w:val="17"/>
                <w:szCs w:val="17"/>
                <w:lang w:val="ru-RU"/>
              </w:rPr>
              <w:t xml:space="preserve">Отвезите автомобиль к дилеру Toyota.  </w:t>
            </w:r>
          </w:p>
        </w:tc>
      </w:tr>
      <w:tr w:rsidR="001E0E7E" w:rsidRPr="00C302ED" w:rsidTr="001C1EA6">
        <w:tc>
          <w:tcPr>
            <w:tcW w:w="708" w:type="dxa"/>
          </w:tcPr>
          <w:p w:rsidR="001E0E7E" w:rsidRPr="00C302ED" w:rsidRDefault="001E0E7E" w:rsidP="00A40B70">
            <w:pPr>
              <w:numPr>
                <w:ilvl w:val="0"/>
                <w:numId w:val="25"/>
              </w:numPr>
              <w:autoSpaceDE w:val="0"/>
              <w:autoSpaceDN w:val="0"/>
              <w:adjustRightInd w:val="0"/>
              <w:rPr>
                <w:rFonts w:ascii="Arial" w:hAnsi="Arial" w:cs="Arial"/>
                <w:b/>
                <w:bCs/>
                <w:sz w:val="17"/>
                <w:szCs w:val="17"/>
                <w:lang w:val="ru-RU"/>
              </w:rPr>
            </w:pPr>
          </w:p>
        </w:tc>
        <w:tc>
          <w:tcPr>
            <w:tcW w:w="3840" w:type="dxa"/>
          </w:tcPr>
          <w:p w:rsidR="001E0E7E" w:rsidRPr="00406A3D" w:rsidRDefault="001E0E7E" w:rsidP="001C1EA6">
            <w:pPr>
              <w:autoSpaceDE w:val="0"/>
              <w:autoSpaceDN w:val="0"/>
              <w:adjustRightInd w:val="0"/>
              <w:jc w:val="center"/>
              <w:rPr>
                <w:lang w:val="ru-RU"/>
              </w:rPr>
            </w:pPr>
            <w:r>
              <w:rPr>
                <w:noProof/>
                <w:lang w:val="ru-RU"/>
              </w:rPr>
              <w:drawing>
                <wp:inline distT="0" distB="0" distL="0" distR="0">
                  <wp:extent cx="371475" cy="361950"/>
                  <wp:effectExtent l="19050" t="0" r="9525" b="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180"/>
                          <a:srcRect/>
                          <a:stretch>
                            <a:fillRect/>
                          </a:stretch>
                        </pic:blipFill>
                        <pic:spPr bwMode="auto">
                          <a:xfrm>
                            <a:off x="0" y="0"/>
                            <a:ext cx="371475" cy="361950"/>
                          </a:xfrm>
                          <a:prstGeom prst="rect">
                            <a:avLst/>
                          </a:prstGeom>
                          <a:noFill/>
                          <a:ln w="9525">
                            <a:noFill/>
                            <a:miter lim="800000"/>
                            <a:headEnd/>
                            <a:tailEnd/>
                          </a:ln>
                        </pic:spPr>
                      </pic:pic>
                    </a:graphicData>
                  </a:graphic>
                </wp:inline>
              </w:drawing>
            </w:r>
          </w:p>
        </w:tc>
        <w:tc>
          <w:tcPr>
            <w:tcW w:w="7030" w:type="dxa"/>
            <w:vAlign w:val="center"/>
          </w:tcPr>
          <w:p w:rsidR="001E0E7E" w:rsidRDefault="001E0E7E" w:rsidP="001C1EA6">
            <w:pPr>
              <w:autoSpaceDE w:val="0"/>
              <w:autoSpaceDN w:val="0"/>
              <w:adjustRightInd w:val="0"/>
              <w:rPr>
                <w:rFonts w:ascii="Arial" w:hAnsi="Arial" w:cs="Arial"/>
                <w:bCs/>
                <w:sz w:val="17"/>
                <w:szCs w:val="17"/>
                <w:lang w:val="ru-RU"/>
              </w:rPr>
            </w:pPr>
            <w:r>
              <w:rPr>
                <w:rFonts w:ascii="Arial" w:hAnsi="Arial" w:cs="Arial"/>
                <w:bCs/>
                <w:sz w:val="17"/>
                <w:szCs w:val="17"/>
                <w:lang w:val="ru-RU"/>
              </w:rPr>
              <w:t>Закройте все боковые двери, заднюю дверь и заднее окно.</w:t>
            </w:r>
          </w:p>
        </w:tc>
      </w:tr>
      <w:tr w:rsidR="001E0E7E" w:rsidRPr="00C302ED" w:rsidTr="001C1EA6">
        <w:tc>
          <w:tcPr>
            <w:tcW w:w="708" w:type="dxa"/>
          </w:tcPr>
          <w:p w:rsidR="001E0E7E" w:rsidRPr="00C302ED" w:rsidRDefault="001E0E7E" w:rsidP="00A40B70">
            <w:pPr>
              <w:numPr>
                <w:ilvl w:val="0"/>
                <w:numId w:val="25"/>
              </w:numPr>
              <w:autoSpaceDE w:val="0"/>
              <w:autoSpaceDN w:val="0"/>
              <w:adjustRightInd w:val="0"/>
              <w:rPr>
                <w:rFonts w:ascii="Arial" w:hAnsi="Arial" w:cs="Arial"/>
                <w:b/>
                <w:bCs/>
                <w:sz w:val="17"/>
                <w:szCs w:val="17"/>
                <w:lang w:val="ru-RU"/>
              </w:rPr>
            </w:pPr>
          </w:p>
        </w:tc>
        <w:tc>
          <w:tcPr>
            <w:tcW w:w="3840" w:type="dxa"/>
          </w:tcPr>
          <w:p w:rsidR="001E0E7E" w:rsidRPr="00406A3D" w:rsidRDefault="001E0E7E" w:rsidP="001C1EA6">
            <w:pPr>
              <w:autoSpaceDE w:val="0"/>
              <w:autoSpaceDN w:val="0"/>
              <w:adjustRightInd w:val="0"/>
              <w:jc w:val="center"/>
              <w:rPr>
                <w:lang w:val="ru-RU"/>
              </w:rPr>
            </w:pPr>
            <w:r>
              <w:rPr>
                <w:noProof/>
                <w:lang w:val="ru-RU"/>
              </w:rPr>
              <w:drawing>
                <wp:inline distT="0" distB="0" distL="0" distR="0">
                  <wp:extent cx="371475" cy="361950"/>
                  <wp:effectExtent l="19050" t="0" r="9525" b="0"/>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181"/>
                          <a:srcRect/>
                          <a:stretch>
                            <a:fillRect/>
                          </a:stretch>
                        </pic:blipFill>
                        <pic:spPr bwMode="auto">
                          <a:xfrm>
                            <a:off x="0" y="0"/>
                            <a:ext cx="371475" cy="361950"/>
                          </a:xfrm>
                          <a:prstGeom prst="rect">
                            <a:avLst/>
                          </a:prstGeom>
                          <a:noFill/>
                          <a:ln w="9525">
                            <a:noFill/>
                            <a:miter lim="800000"/>
                            <a:headEnd/>
                            <a:tailEnd/>
                          </a:ln>
                        </pic:spPr>
                      </pic:pic>
                    </a:graphicData>
                  </a:graphic>
                </wp:inline>
              </w:drawing>
            </w:r>
          </w:p>
        </w:tc>
        <w:tc>
          <w:tcPr>
            <w:tcW w:w="7030" w:type="dxa"/>
            <w:vAlign w:val="center"/>
          </w:tcPr>
          <w:p w:rsidR="001E0E7E" w:rsidRDefault="001E0E7E" w:rsidP="001C1EA6">
            <w:pPr>
              <w:autoSpaceDE w:val="0"/>
              <w:autoSpaceDN w:val="0"/>
              <w:adjustRightInd w:val="0"/>
              <w:rPr>
                <w:rFonts w:ascii="Arial" w:hAnsi="Arial" w:cs="Arial"/>
                <w:bCs/>
                <w:sz w:val="17"/>
                <w:szCs w:val="17"/>
                <w:lang w:val="ru-RU"/>
              </w:rPr>
            </w:pPr>
            <w:r>
              <w:rPr>
                <w:rFonts w:ascii="Arial" w:hAnsi="Arial" w:cs="Arial"/>
                <w:bCs/>
                <w:sz w:val="17"/>
                <w:szCs w:val="17"/>
                <w:lang w:val="ru-RU"/>
              </w:rPr>
              <w:t xml:space="preserve">Немедленно отвезите автомобиль к дилеру Toyota.  </w:t>
            </w:r>
          </w:p>
        </w:tc>
      </w:tr>
      <w:tr w:rsidR="001E0E7E" w:rsidRPr="00C302ED" w:rsidTr="001C1EA6">
        <w:tc>
          <w:tcPr>
            <w:tcW w:w="708" w:type="dxa"/>
          </w:tcPr>
          <w:p w:rsidR="001E0E7E" w:rsidRPr="00C302ED" w:rsidRDefault="001E0E7E" w:rsidP="00A40B70">
            <w:pPr>
              <w:numPr>
                <w:ilvl w:val="0"/>
                <w:numId w:val="25"/>
              </w:numPr>
              <w:autoSpaceDE w:val="0"/>
              <w:autoSpaceDN w:val="0"/>
              <w:adjustRightInd w:val="0"/>
              <w:rPr>
                <w:rFonts w:ascii="Arial" w:hAnsi="Arial" w:cs="Arial"/>
                <w:b/>
                <w:bCs/>
                <w:sz w:val="17"/>
                <w:szCs w:val="17"/>
                <w:lang w:val="ru-RU"/>
              </w:rPr>
            </w:pPr>
          </w:p>
        </w:tc>
        <w:tc>
          <w:tcPr>
            <w:tcW w:w="3840" w:type="dxa"/>
          </w:tcPr>
          <w:p w:rsidR="001E0E7E" w:rsidRPr="006E41EB" w:rsidRDefault="001E0E7E" w:rsidP="001C1EA6">
            <w:pPr>
              <w:autoSpaceDE w:val="0"/>
              <w:autoSpaceDN w:val="0"/>
              <w:adjustRightInd w:val="0"/>
              <w:jc w:val="center"/>
              <w:rPr>
                <w:lang w:val="ru-RU"/>
              </w:rPr>
            </w:pPr>
            <w:r>
              <w:rPr>
                <w:noProof/>
                <w:lang w:val="ru-RU"/>
              </w:rPr>
              <w:drawing>
                <wp:inline distT="0" distB="0" distL="0" distR="0">
                  <wp:extent cx="523875" cy="390525"/>
                  <wp:effectExtent l="19050" t="0" r="9525"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182"/>
                          <a:srcRect/>
                          <a:stretch>
                            <a:fillRect/>
                          </a:stretch>
                        </pic:blipFill>
                        <pic:spPr bwMode="auto">
                          <a:xfrm>
                            <a:off x="0" y="0"/>
                            <a:ext cx="523875" cy="390525"/>
                          </a:xfrm>
                          <a:prstGeom prst="rect">
                            <a:avLst/>
                          </a:prstGeom>
                          <a:noFill/>
                          <a:ln w="9525">
                            <a:noFill/>
                            <a:miter lim="800000"/>
                            <a:headEnd/>
                            <a:tailEnd/>
                          </a:ln>
                        </pic:spPr>
                      </pic:pic>
                    </a:graphicData>
                  </a:graphic>
                </wp:inline>
              </w:drawing>
            </w:r>
          </w:p>
        </w:tc>
        <w:tc>
          <w:tcPr>
            <w:tcW w:w="7030" w:type="dxa"/>
            <w:vAlign w:val="center"/>
          </w:tcPr>
          <w:p w:rsidR="001E0E7E" w:rsidRDefault="001E0E7E" w:rsidP="001C1EA6">
            <w:pPr>
              <w:autoSpaceDE w:val="0"/>
              <w:autoSpaceDN w:val="0"/>
              <w:adjustRightInd w:val="0"/>
              <w:rPr>
                <w:rFonts w:ascii="Arial" w:hAnsi="Arial" w:cs="Arial"/>
                <w:bCs/>
                <w:sz w:val="17"/>
                <w:szCs w:val="17"/>
                <w:lang w:val="ru-RU"/>
              </w:rPr>
            </w:pPr>
            <w:r>
              <w:rPr>
                <w:rFonts w:ascii="Arial" w:hAnsi="Arial" w:cs="Arial"/>
                <w:bCs/>
                <w:sz w:val="17"/>
                <w:szCs w:val="17"/>
                <w:lang w:val="ru-RU"/>
              </w:rPr>
              <w:t>Остановите автомобиль и проверьте.</w:t>
            </w:r>
          </w:p>
        </w:tc>
      </w:tr>
      <w:tr w:rsidR="001E0E7E" w:rsidRPr="0075021C" w:rsidTr="001C1EA6">
        <w:tc>
          <w:tcPr>
            <w:tcW w:w="708" w:type="dxa"/>
          </w:tcPr>
          <w:p w:rsidR="001E0E7E" w:rsidRPr="00C302ED" w:rsidRDefault="001E0E7E" w:rsidP="00A40B70">
            <w:pPr>
              <w:numPr>
                <w:ilvl w:val="0"/>
                <w:numId w:val="25"/>
              </w:numPr>
              <w:autoSpaceDE w:val="0"/>
              <w:autoSpaceDN w:val="0"/>
              <w:adjustRightInd w:val="0"/>
              <w:rPr>
                <w:rFonts w:ascii="Arial" w:hAnsi="Arial" w:cs="Arial"/>
                <w:b/>
                <w:bCs/>
                <w:sz w:val="17"/>
                <w:szCs w:val="17"/>
                <w:lang w:val="ru-RU"/>
              </w:rPr>
            </w:pPr>
          </w:p>
        </w:tc>
        <w:tc>
          <w:tcPr>
            <w:tcW w:w="3840" w:type="dxa"/>
          </w:tcPr>
          <w:p w:rsidR="001E0E7E" w:rsidRPr="006E41EB" w:rsidRDefault="001E0E7E" w:rsidP="001C1EA6">
            <w:pPr>
              <w:autoSpaceDE w:val="0"/>
              <w:autoSpaceDN w:val="0"/>
              <w:adjustRightInd w:val="0"/>
              <w:jc w:val="center"/>
              <w:rPr>
                <w:lang w:val="ru-RU"/>
              </w:rPr>
            </w:pPr>
            <w:r>
              <w:rPr>
                <w:noProof/>
                <w:lang w:val="ru-RU"/>
              </w:rPr>
              <w:drawing>
                <wp:inline distT="0" distB="0" distL="0" distR="0">
                  <wp:extent cx="523875" cy="390525"/>
                  <wp:effectExtent l="19050" t="0" r="9525"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83"/>
                          <a:srcRect/>
                          <a:stretch>
                            <a:fillRect/>
                          </a:stretch>
                        </pic:blipFill>
                        <pic:spPr bwMode="auto">
                          <a:xfrm>
                            <a:off x="0" y="0"/>
                            <a:ext cx="523875" cy="390525"/>
                          </a:xfrm>
                          <a:prstGeom prst="rect">
                            <a:avLst/>
                          </a:prstGeom>
                          <a:noFill/>
                          <a:ln w="9525">
                            <a:noFill/>
                            <a:miter lim="800000"/>
                            <a:headEnd/>
                            <a:tailEnd/>
                          </a:ln>
                        </pic:spPr>
                      </pic:pic>
                    </a:graphicData>
                  </a:graphic>
                </wp:inline>
              </w:drawing>
            </w:r>
          </w:p>
        </w:tc>
        <w:tc>
          <w:tcPr>
            <w:tcW w:w="7030" w:type="dxa"/>
            <w:vAlign w:val="center"/>
          </w:tcPr>
          <w:p w:rsidR="001E0E7E" w:rsidRPr="0075021C" w:rsidRDefault="001E0E7E" w:rsidP="001C1EA6">
            <w:pPr>
              <w:autoSpaceDE w:val="0"/>
              <w:autoSpaceDN w:val="0"/>
              <w:adjustRightInd w:val="0"/>
              <w:rPr>
                <w:rFonts w:ascii="Arial" w:hAnsi="Arial" w:cs="Arial"/>
                <w:sz w:val="20"/>
                <w:szCs w:val="20"/>
                <w:lang w:val="ru-RU"/>
              </w:rPr>
            </w:pPr>
            <w:r w:rsidRPr="0075021C">
              <w:rPr>
                <w:rFonts w:ascii="Arial" w:hAnsi="Arial" w:cs="Arial"/>
                <w:sz w:val="17"/>
                <w:szCs w:val="17"/>
                <w:lang w:val="ru-RU"/>
              </w:rPr>
              <w:t>Переключите рычаг управления полным приводом из положения “</w:t>
            </w:r>
            <w:r w:rsidRPr="0075021C">
              <w:rPr>
                <w:rFonts w:ascii="Arial" w:hAnsi="Arial" w:cs="Arial"/>
                <w:sz w:val="17"/>
                <w:szCs w:val="17"/>
                <w:lang w:val="en-US"/>
              </w:rPr>
              <w:t>N</w:t>
            </w:r>
            <w:r w:rsidRPr="0075021C">
              <w:rPr>
                <w:rFonts w:ascii="Arial" w:hAnsi="Arial" w:cs="Arial"/>
                <w:sz w:val="17"/>
                <w:szCs w:val="17"/>
                <w:lang w:val="ru-RU"/>
              </w:rPr>
              <w:t>”.</w:t>
            </w:r>
          </w:p>
        </w:tc>
      </w:tr>
    </w:tbl>
    <w:p w:rsidR="001E0E7E" w:rsidRPr="0075021C" w:rsidRDefault="001E0E7E" w:rsidP="001E0E7E">
      <w:pPr>
        <w:rPr>
          <w:lang w:val="ru-RU"/>
        </w:rPr>
      </w:pPr>
      <w:r w:rsidRPr="0075021C">
        <w:rPr>
          <w:lang w:val="ru-RU"/>
        </w:rPr>
        <w:br w:type="page"/>
      </w:r>
    </w:p>
    <w:tbl>
      <w:tblPr>
        <w:tblStyle w:val="a7"/>
        <w:tblW w:w="0" w:type="auto"/>
        <w:tblLook w:val="01E0"/>
      </w:tblPr>
      <w:tblGrid>
        <w:gridCol w:w="708"/>
        <w:gridCol w:w="3840"/>
        <w:gridCol w:w="7030"/>
      </w:tblGrid>
      <w:tr w:rsidR="001E0E7E" w:rsidRPr="00C302ED" w:rsidTr="001C1EA6">
        <w:tc>
          <w:tcPr>
            <w:tcW w:w="4548" w:type="dxa"/>
            <w:gridSpan w:val="2"/>
          </w:tcPr>
          <w:p w:rsidR="001E0E7E" w:rsidRPr="00C302ED" w:rsidRDefault="001E0E7E" w:rsidP="001C1EA6">
            <w:pPr>
              <w:autoSpaceDE w:val="0"/>
              <w:autoSpaceDN w:val="0"/>
              <w:adjustRightInd w:val="0"/>
              <w:spacing w:before="60"/>
              <w:rPr>
                <w:rFonts w:ascii="Arial" w:hAnsi="Arial" w:cs="Arial"/>
                <w:b/>
                <w:bCs/>
                <w:sz w:val="17"/>
                <w:szCs w:val="17"/>
                <w:lang w:val="ru-RU"/>
              </w:rPr>
            </w:pPr>
            <w:r>
              <w:rPr>
                <w:rFonts w:ascii="Arial" w:hAnsi="Arial" w:cs="Arial"/>
                <w:b/>
                <w:bCs/>
                <w:sz w:val="17"/>
                <w:szCs w:val="17"/>
                <w:lang w:val="ru-RU"/>
              </w:rPr>
              <w:lastRenderedPageBreak/>
              <w:t>Если включается индикатор или звуковой сигнал…</w:t>
            </w:r>
          </w:p>
        </w:tc>
        <w:tc>
          <w:tcPr>
            <w:tcW w:w="7030" w:type="dxa"/>
          </w:tcPr>
          <w:p w:rsidR="001E0E7E" w:rsidRPr="00C302ED" w:rsidRDefault="001E0E7E" w:rsidP="001C1EA6">
            <w:pPr>
              <w:autoSpaceDE w:val="0"/>
              <w:autoSpaceDN w:val="0"/>
              <w:adjustRightInd w:val="0"/>
              <w:spacing w:before="60"/>
              <w:rPr>
                <w:rFonts w:ascii="Arial" w:hAnsi="Arial" w:cs="Arial"/>
                <w:b/>
                <w:bCs/>
                <w:sz w:val="17"/>
                <w:szCs w:val="17"/>
                <w:lang w:val="ru-RU"/>
              </w:rPr>
            </w:pPr>
            <w:r>
              <w:rPr>
                <w:rFonts w:ascii="Arial" w:hAnsi="Arial" w:cs="Arial"/>
                <w:b/>
                <w:bCs/>
                <w:sz w:val="17"/>
                <w:szCs w:val="17"/>
                <w:lang w:val="ru-RU"/>
              </w:rPr>
              <w:t>Необходимо сделать следующее.</w:t>
            </w:r>
          </w:p>
        </w:tc>
      </w:tr>
      <w:tr w:rsidR="001E0E7E" w:rsidRPr="006E41EB" w:rsidTr="001C1EA6">
        <w:tc>
          <w:tcPr>
            <w:tcW w:w="708" w:type="dxa"/>
          </w:tcPr>
          <w:p w:rsidR="001E0E7E" w:rsidRPr="006E41EB" w:rsidRDefault="001E0E7E" w:rsidP="00A40B70">
            <w:pPr>
              <w:numPr>
                <w:ilvl w:val="0"/>
                <w:numId w:val="25"/>
              </w:numPr>
              <w:autoSpaceDE w:val="0"/>
              <w:autoSpaceDN w:val="0"/>
              <w:adjustRightInd w:val="0"/>
              <w:rPr>
                <w:rFonts w:ascii="Arial" w:hAnsi="Arial" w:cs="Arial"/>
                <w:b/>
                <w:bCs/>
                <w:sz w:val="17"/>
                <w:szCs w:val="17"/>
                <w:lang w:val="en-US"/>
              </w:rPr>
            </w:pPr>
          </w:p>
        </w:tc>
        <w:tc>
          <w:tcPr>
            <w:tcW w:w="3840" w:type="dxa"/>
          </w:tcPr>
          <w:p w:rsidR="001E0E7E" w:rsidRPr="006E41EB" w:rsidRDefault="001E0E7E" w:rsidP="001C1EA6">
            <w:pPr>
              <w:autoSpaceDE w:val="0"/>
              <w:autoSpaceDN w:val="0"/>
              <w:adjustRightInd w:val="0"/>
              <w:jc w:val="center"/>
              <w:rPr>
                <w:rFonts w:ascii="Arial" w:hAnsi="Arial" w:cs="Arial"/>
                <w:sz w:val="17"/>
                <w:szCs w:val="17"/>
                <w:lang w:val="ru-RU"/>
              </w:rPr>
            </w:pPr>
            <w:r w:rsidRPr="006E41EB">
              <w:rPr>
                <w:rFonts w:ascii="Arial" w:hAnsi="Arial" w:cs="Arial"/>
                <w:sz w:val="17"/>
                <w:szCs w:val="17"/>
                <w:lang w:val="ru-RU"/>
              </w:rPr>
              <w:t>Напоминающий звуковой сигнал ключа зажигания</w:t>
            </w:r>
          </w:p>
        </w:tc>
        <w:tc>
          <w:tcPr>
            <w:tcW w:w="7030" w:type="dxa"/>
            <w:vAlign w:val="center"/>
          </w:tcPr>
          <w:p w:rsidR="001E0E7E" w:rsidRPr="006E41EB" w:rsidRDefault="001E0E7E" w:rsidP="001C1EA6">
            <w:pPr>
              <w:autoSpaceDE w:val="0"/>
              <w:autoSpaceDN w:val="0"/>
              <w:adjustRightInd w:val="0"/>
              <w:rPr>
                <w:rFonts w:ascii="Arial" w:hAnsi="Arial" w:cs="Arial"/>
                <w:bCs/>
                <w:sz w:val="17"/>
                <w:szCs w:val="17"/>
                <w:lang w:val="ru-RU"/>
              </w:rPr>
            </w:pPr>
            <w:r>
              <w:rPr>
                <w:rFonts w:ascii="Arial" w:hAnsi="Arial" w:cs="Arial"/>
                <w:bCs/>
                <w:sz w:val="17"/>
                <w:szCs w:val="17"/>
                <w:lang w:val="ru-RU"/>
              </w:rPr>
              <w:t xml:space="preserve">Извлеките ключ зажигания из замка. </w:t>
            </w:r>
          </w:p>
        </w:tc>
      </w:tr>
    </w:tbl>
    <w:p w:rsidR="001E0E7E" w:rsidRPr="006E41EB" w:rsidRDefault="001E0E7E" w:rsidP="001E0E7E">
      <w:pPr>
        <w:autoSpaceDE w:val="0"/>
        <w:autoSpaceDN w:val="0"/>
        <w:adjustRightInd w:val="0"/>
        <w:rPr>
          <w:rFonts w:ascii="Arial" w:hAnsi="Arial" w:cs="Arial"/>
          <w:b/>
          <w:bCs/>
          <w:sz w:val="21"/>
          <w:szCs w:val="21"/>
          <w:lang w:val="ru-RU"/>
        </w:rPr>
      </w:pPr>
    </w:p>
    <w:p w:rsidR="001E0E7E" w:rsidRPr="006E41EB" w:rsidRDefault="001E0E7E" w:rsidP="001E0E7E">
      <w:pPr>
        <w:spacing w:before="60"/>
        <w:jc w:val="both"/>
        <w:rPr>
          <w:rFonts w:ascii="Arial" w:hAnsi="Arial" w:cs="Arial"/>
          <w:sz w:val="17"/>
          <w:szCs w:val="17"/>
          <w:lang w:val="ru-RU"/>
        </w:rPr>
      </w:pPr>
    </w:p>
    <w:p w:rsidR="001E0E7E" w:rsidRPr="006E41EB" w:rsidRDefault="001E0E7E" w:rsidP="001E0E7E">
      <w:pPr>
        <w:spacing w:before="60"/>
        <w:jc w:val="both"/>
        <w:rPr>
          <w:rFonts w:ascii="Arial" w:hAnsi="Arial" w:cs="Arial"/>
          <w:b/>
          <w:sz w:val="17"/>
          <w:szCs w:val="17"/>
          <w:lang w:val="ru-RU"/>
        </w:rPr>
      </w:pPr>
      <w:r w:rsidRPr="006E41EB">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89"/>
        <w:gridCol w:w="3789"/>
      </w:tblGrid>
      <w:tr w:rsidR="001E0E7E" w:rsidRPr="00227F71" w:rsidTr="001C1EA6">
        <w:tc>
          <w:tcPr>
            <w:tcW w:w="3789" w:type="dxa"/>
          </w:tcPr>
          <w:p w:rsidR="001E0E7E" w:rsidRPr="003664EF" w:rsidRDefault="001E0E7E" w:rsidP="001C1EA6">
            <w:pPr>
              <w:autoSpaceDE w:val="0"/>
              <w:autoSpaceDN w:val="0"/>
              <w:adjustRightInd w:val="0"/>
              <w:spacing w:before="60"/>
              <w:jc w:val="both"/>
              <w:rPr>
                <w:rFonts w:ascii="Arial" w:hAnsi="Arial" w:cs="Arial"/>
                <w:b/>
                <w:bCs/>
                <w:sz w:val="17"/>
                <w:szCs w:val="17"/>
                <w:lang w:val="ru-RU"/>
              </w:rPr>
            </w:pPr>
            <w:r w:rsidRPr="003664EF">
              <w:rPr>
                <w:rFonts w:ascii="Arial" w:hAnsi="Arial" w:cs="Arial"/>
                <w:b/>
                <w:bCs/>
                <w:sz w:val="17"/>
                <w:szCs w:val="17"/>
                <w:lang w:val="ru-RU"/>
              </w:rPr>
              <w:lastRenderedPageBreak/>
              <w:t>(</w:t>
            </w:r>
            <w:r w:rsidRPr="006E41EB">
              <w:rPr>
                <w:rFonts w:ascii="Arial" w:hAnsi="Arial" w:cs="Arial"/>
                <w:b/>
                <w:bCs/>
                <w:sz w:val="17"/>
                <w:szCs w:val="17"/>
                <w:lang w:val="en-US"/>
              </w:rPr>
              <w:t>a</w:t>
            </w:r>
            <w:r w:rsidRPr="003664EF">
              <w:rPr>
                <w:rFonts w:ascii="Arial" w:hAnsi="Arial" w:cs="Arial"/>
                <w:b/>
                <w:bCs/>
                <w:sz w:val="17"/>
                <w:szCs w:val="17"/>
                <w:lang w:val="ru-RU"/>
              </w:rPr>
              <w:t xml:space="preserve">) </w:t>
            </w:r>
            <w:r>
              <w:rPr>
                <w:rFonts w:ascii="Arial" w:hAnsi="Arial" w:cs="Arial"/>
                <w:b/>
                <w:bCs/>
                <w:sz w:val="17"/>
                <w:szCs w:val="17"/>
                <w:lang w:val="ru-RU"/>
              </w:rPr>
              <w:t>Предупреждающий световой и звуковой сигнал тормозной системы</w:t>
            </w:r>
          </w:p>
          <w:p w:rsidR="001E0E7E" w:rsidRPr="003664EF"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Когда ключ зажигания находится в положении </w:t>
            </w:r>
            <w:r w:rsidRPr="003664EF">
              <w:rPr>
                <w:rFonts w:ascii="Arial" w:hAnsi="Arial" w:cs="Arial"/>
                <w:sz w:val="17"/>
                <w:szCs w:val="17"/>
                <w:lang w:val="ru-RU"/>
              </w:rPr>
              <w:t>“</w:t>
            </w:r>
            <w:r w:rsidRPr="006E41EB">
              <w:rPr>
                <w:rFonts w:ascii="Arial" w:hAnsi="Arial" w:cs="Arial"/>
                <w:sz w:val="17"/>
                <w:szCs w:val="17"/>
                <w:lang w:val="en-US"/>
              </w:rPr>
              <w:t>ON</w:t>
            </w:r>
            <w:r w:rsidRPr="003664EF">
              <w:rPr>
                <w:rFonts w:ascii="Arial" w:hAnsi="Arial" w:cs="Arial"/>
                <w:sz w:val="17"/>
                <w:szCs w:val="17"/>
                <w:lang w:val="ru-RU"/>
              </w:rPr>
              <w:t>”</w:t>
            </w:r>
            <w:r>
              <w:rPr>
                <w:rFonts w:ascii="Arial" w:hAnsi="Arial" w:cs="Arial"/>
                <w:sz w:val="17"/>
                <w:szCs w:val="17"/>
                <w:lang w:val="ru-RU"/>
              </w:rPr>
              <w:t>,</w:t>
            </w:r>
            <w:r w:rsidRPr="003664EF">
              <w:rPr>
                <w:rFonts w:ascii="Arial" w:hAnsi="Arial" w:cs="Arial"/>
                <w:sz w:val="17"/>
                <w:szCs w:val="17"/>
                <w:lang w:val="ru-RU"/>
              </w:rPr>
              <w:t xml:space="preserve"> </w:t>
            </w:r>
            <w:r>
              <w:rPr>
                <w:rFonts w:ascii="Arial" w:hAnsi="Arial" w:cs="Arial"/>
                <w:sz w:val="17"/>
                <w:szCs w:val="17"/>
                <w:lang w:val="ru-RU"/>
              </w:rPr>
              <w:t>этот световой сигнал включается в следующих случаях</w:t>
            </w:r>
          </w:p>
          <w:p w:rsidR="001E0E7E" w:rsidRPr="0075021C" w:rsidRDefault="001E0E7E" w:rsidP="00A40B70">
            <w:pPr>
              <w:numPr>
                <w:ilvl w:val="0"/>
                <w:numId w:val="26"/>
              </w:numPr>
              <w:tabs>
                <w:tab w:val="clear" w:pos="720"/>
              </w:tabs>
              <w:autoSpaceDE w:val="0"/>
              <w:autoSpaceDN w:val="0"/>
              <w:adjustRightInd w:val="0"/>
              <w:spacing w:before="60"/>
              <w:ind w:left="240" w:hanging="240"/>
              <w:jc w:val="both"/>
              <w:rPr>
                <w:rFonts w:ascii="Arial" w:hAnsi="Arial" w:cs="Arial"/>
                <w:b/>
                <w:bCs/>
                <w:sz w:val="17"/>
                <w:szCs w:val="17"/>
                <w:lang w:val="ru-RU"/>
              </w:rPr>
            </w:pPr>
            <w:r>
              <w:rPr>
                <w:rFonts w:ascii="Arial" w:hAnsi="Arial" w:cs="Arial"/>
                <w:b/>
                <w:bCs/>
                <w:sz w:val="17"/>
                <w:szCs w:val="17"/>
                <w:lang w:val="ru-RU"/>
              </w:rPr>
              <w:t>При приведенном в действие стояночном тормозе</w:t>
            </w:r>
          </w:p>
          <w:p w:rsidR="001E0E7E" w:rsidRPr="003664EF"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Этот световой сигнал загорается на несколько секунд</w:t>
            </w:r>
            <w:r w:rsidRPr="003664EF">
              <w:rPr>
                <w:rFonts w:ascii="Arial" w:hAnsi="Arial" w:cs="Arial"/>
                <w:sz w:val="17"/>
                <w:szCs w:val="17"/>
                <w:lang w:val="ru-RU"/>
              </w:rPr>
              <w:t xml:space="preserve"> </w:t>
            </w:r>
            <w:r>
              <w:rPr>
                <w:rFonts w:ascii="Arial" w:hAnsi="Arial" w:cs="Arial"/>
                <w:sz w:val="17"/>
                <w:szCs w:val="17"/>
                <w:lang w:val="ru-RU"/>
              </w:rPr>
              <w:t xml:space="preserve">при повороте ключа зажигания в положение </w:t>
            </w:r>
            <w:r w:rsidRPr="003664EF">
              <w:rPr>
                <w:rFonts w:ascii="Arial" w:hAnsi="Arial" w:cs="Arial"/>
                <w:sz w:val="17"/>
                <w:szCs w:val="17"/>
                <w:lang w:val="ru-RU"/>
              </w:rPr>
              <w:t>“</w:t>
            </w:r>
            <w:r w:rsidRPr="006E41EB">
              <w:rPr>
                <w:rFonts w:ascii="Arial" w:hAnsi="Arial" w:cs="Arial"/>
                <w:sz w:val="17"/>
                <w:szCs w:val="17"/>
                <w:lang w:val="en-US"/>
              </w:rPr>
              <w:t>ON</w:t>
            </w:r>
            <w:r w:rsidRPr="003664EF">
              <w:rPr>
                <w:rFonts w:ascii="Arial" w:hAnsi="Arial" w:cs="Arial"/>
                <w:sz w:val="17"/>
                <w:szCs w:val="17"/>
                <w:lang w:val="ru-RU"/>
              </w:rPr>
              <w:t>”</w:t>
            </w:r>
            <w:r>
              <w:rPr>
                <w:rFonts w:ascii="Arial" w:hAnsi="Arial" w:cs="Arial"/>
                <w:sz w:val="17"/>
                <w:szCs w:val="17"/>
                <w:lang w:val="ru-RU"/>
              </w:rPr>
              <w:t>, даже после того, как стояночный тормоз был отпущен</w:t>
            </w:r>
            <w:r w:rsidRPr="003664EF">
              <w:rPr>
                <w:rFonts w:ascii="Arial" w:hAnsi="Arial" w:cs="Arial"/>
                <w:sz w:val="17"/>
                <w:szCs w:val="17"/>
                <w:lang w:val="ru-RU"/>
              </w:rPr>
              <w:t>.</w:t>
            </w:r>
          </w:p>
          <w:p w:rsidR="001E0E7E" w:rsidRPr="003664EF" w:rsidRDefault="001E0E7E" w:rsidP="00A40B70">
            <w:pPr>
              <w:numPr>
                <w:ilvl w:val="0"/>
                <w:numId w:val="26"/>
              </w:numPr>
              <w:tabs>
                <w:tab w:val="clear" w:pos="720"/>
              </w:tabs>
              <w:autoSpaceDE w:val="0"/>
              <w:autoSpaceDN w:val="0"/>
              <w:adjustRightInd w:val="0"/>
              <w:spacing w:before="60"/>
              <w:ind w:left="240" w:hanging="240"/>
              <w:jc w:val="both"/>
              <w:rPr>
                <w:rFonts w:ascii="Arial" w:hAnsi="Arial" w:cs="Arial"/>
                <w:b/>
                <w:bCs/>
                <w:sz w:val="17"/>
                <w:szCs w:val="17"/>
                <w:lang w:val="ru-RU"/>
              </w:rPr>
            </w:pPr>
            <w:r>
              <w:rPr>
                <w:rFonts w:ascii="Arial" w:hAnsi="Arial" w:cs="Arial"/>
                <w:b/>
                <w:bCs/>
                <w:sz w:val="17"/>
                <w:szCs w:val="17"/>
                <w:lang w:val="ru-RU"/>
              </w:rPr>
              <w:t>При низком уровне тормозной жидкости</w:t>
            </w:r>
            <w:r w:rsidRPr="003664EF">
              <w:rPr>
                <w:rFonts w:ascii="Arial" w:hAnsi="Arial" w:cs="Arial"/>
                <w:b/>
                <w:bCs/>
                <w:sz w:val="17"/>
                <w:szCs w:val="17"/>
                <w:lang w:val="ru-RU"/>
              </w:rPr>
              <w:t>...</w:t>
            </w: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3B1331" w:rsidTr="001C1EA6">
              <w:tc>
                <w:tcPr>
                  <w:tcW w:w="3543" w:type="dxa"/>
                  <w:shd w:val="clear" w:color="auto" w:fill="FFFF00"/>
                </w:tcPr>
                <w:p w:rsidR="001E0E7E" w:rsidRPr="003B1331" w:rsidRDefault="001E0E7E" w:rsidP="00A40B70">
                  <w:pPr>
                    <w:numPr>
                      <w:ilvl w:val="0"/>
                      <w:numId w:val="14"/>
                    </w:numPr>
                    <w:autoSpaceDE w:val="0"/>
                    <w:autoSpaceDN w:val="0"/>
                    <w:adjustRightInd w:val="0"/>
                    <w:spacing w:before="60"/>
                    <w:jc w:val="both"/>
                    <w:rPr>
                      <w:rFonts w:ascii="Arial" w:hAnsi="Arial" w:cs="Arial"/>
                      <w:b/>
                      <w:sz w:val="17"/>
                      <w:szCs w:val="17"/>
                      <w:lang w:val="en-US"/>
                    </w:rPr>
                  </w:pPr>
                  <w:r w:rsidRPr="00676A54">
                    <w:rPr>
                      <w:rFonts w:ascii="Arial" w:hAnsi="Arial" w:cs="Arial"/>
                      <w:b/>
                      <w:bCs/>
                      <w:sz w:val="17"/>
                      <w:szCs w:val="17"/>
                      <w:lang w:val="ru-RU"/>
                    </w:rPr>
                    <w:t>ВНИМАНИЕ</w:t>
                  </w:r>
                </w:p>
              </w:tc>
            </w:tr>
            <w:tr w:rsidR="001E0E7E" w:rsidRPr="00B50303" w:rsidTr="001C1EA6">
              <w:tc>
                <w:tcPr>
                  <w:tcW w:w="3543" w:type="dxa"/>
                  <w:shd w:val="clear" w:color="auto" w:fill="FFFF00"/>
                </w:tcPr>
                <w:p w:rsidR="001E0E7E" w:rsidRPr="00B50303"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Опасно продолжать обычную езду при низком уровне тормозной жидкости.</w:t>
                  </w:r>
                </w:p>
              </w:tc>
            </w:tr>
          </w:tbl>
          <w:p w:rsidR="001E0E7E" w:rsidRPr="00B50303" w:rsidRDefault="001E0E7E" w:rsidP="00A40B70">
            <w:pPr>
              <w:numPr>
                <w:ilvl w:val="0"/>
                <w:numId w:val="26"/>
              </w:numPr>
              <w:tabs>
                <w:tab w:val="clear" w:pos="720"/>
              </w:tabs>
              <w:autoSpaceDE w:val="0"/>
              <w:autoSpaceDN w:val="0"/>
              <w:adjustRightInd w:val="0"/>
              <w:spacing w:before="60"/>
              <w:ind w:left="240" w:hanging="240"/>
              <w:jc w:val="both"/>
              <w:rPr>
                <w:rFonts w:ascii="Arial" w:hAnsi="Arial" w:cs="Arial"/>
                <w:b/>
                <w:bCs/>
                <w:sz w:val="17"/>
                <w:szCs w:val="17"/>
                <w:lang w:val="ru-RU"/>
              </w:rPr>
            </w:pPr>
            <w:r>
              <w:rPr>
                <w:rFonts w:ascii="Arial" w:hAnsi="Arial" w:cs="Arial"/>
                <w:b/>
                <w:bCs/>
                <w:sz w:val="17"/>
                <w:szCs w:val="17"/>
                <w:lang w:val="ru-RU"/>
              </w:rPr>
              <w:t>При отказе гидроусилителя тормоза</w:t>
            </w:r>
            <w:r w:rsidRPr="00B50303">
              <w:rPr>
                <w:rFonts w:ascii="Arial" w:hAnsi="Arial" w:cs="Arial"/>
                <w:b/>
                <w:bCs/>
                <w:sz w:val="17"/>
                <w:szCs w:val="17"/>
                <w:lang w:val="ru-RU"/>
              </w:rPr>
              <w:t>...</w:t>
            </w:r>
          </w:p>
          <w:p w:rsidR="001E0E7E" w:rsidRDefault="001E0E7E" w:rsidP="001C1EA6">
            <w:pPr>
              <w:autoSpaceDE w:val="0"/>
              <w:autoSpaceDN w:val="0"/>
              <w:adjustRightInd w:val="0"/>
              <w:spacing w:before="60"/>
              <w:jc w:val="both"/>
              <w:rPr>
                <w:rFonts w:ascii="Arial" w:hAnsi="Arial" w:cs="Arial"/>
                <w:bCs/>
                <w:sz w:val="17"/>
                <w:szCs w:val="17"/>
                <w:lang w:val="ru-RU"/>
              </w:rPr>
            </w:pPr>
            <w:r>
              <w:rPr>
                <w:rFonts w:ascii="Arial" w:hAnsi="Arial" w:cs="Arial"/>
                <w:sz w:val="17"/>
                <w:szCs w:val="17"/>
                <w:lang w:val="ru-RU"/>
              </w:rPr>
              <w:t>Если в гидроусилителе есть неполадки, приводящие к снижению характеристик торможения, зажигается предупредительный световой сигнал и включается непрерывный звуковой сигнал.</w:t>
            </w:r>
          </w:p>
          <w:p w:rsidR="001E0E7E" w:rsidRPr="00E227B7" w:rsidRDefault="001E0E7E" w:rsidP="001C1EA6">
            <w:pPr>
              <w:autoSpaceDE w:val="0"/>
              <w:autoSpaceDN w:val="0"/>
              <w:adjustRightInd w:val="0"/>
              <w:spacing w:before="60"/>
              <w:jc w:val="both"/>
              <w:rPr>
                <w:rFonts w:ascii="Arial" w:hAnsi="Arial" w:cs="Arial"/>
                <w:bCs/>
                <w:sz w:val="17"/>
                <w:szCs w:val="17"/>
                <w:lang w:val="ru-RU"/>
              </w:rPr>
            </w:pPr>
          </w:p>
        </w:tc>
        <w:tc>
          <w:tcPr>
            <w:tcW w:w="3741" w:type="dxa"/>
          </w:tcPr>
          <w:p w:rsidR="001E0E7E" w:rsidRPr="009A2652"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 xml:space="preserve">Обязательно отвезите автомобиль на проверку в мастерскую к дилеру </w:t>
            </w:r>
            <w:r w:rsidRPr="006E41EB">
              <w:rPr>
                <w:rFonts w:ascii="Arial" w:hAnsi="Arial" w:cs="Arial"/>
                <w:b/>
                <w:bCs/>
                <w:sz w:val="17"/>
                <w:szCs w:val="17"/>
                <w:lang w:val="en-US"/>
              </w:rPr>
              <w:t>Toyota</w:t>
            </w:r>
            <w:r>
              <w:rPr>
                <w:rFonts w:ascii="Arial" w:hAnsi="Arial" w:cs="Arial"/>
                <w:b/>
                <w:bCs/>
                <w:sz w:val="17"/>
                <w:szCs w:val="17"/>
                <w:lang w:val="ru-RU"/>
              </w:rPr>
              <w:t xml:space="preserve"> в следующих случаях</w:t>
            </w:r>
            <w:r w:rsidRPr="009A2652">
              <w:rPr>
                <w:rFonts w:ascii="Arial" w:hAnsi="Arial" w:cs="Arial"/>
                <w:b/>
                <w:bCs/>
                <w:sz w:val="17"/>
                <w:szCs w:val="17"/>
                <w:lang w:val="ru-RU"/>
              </w:rPr>
              <w:t>:</w:t>
            </w:r>
          </w:p>
          <w:p w:rsidR="001E0E7E" w:rsidRPr="009A2652" w:rsidRDefault="001E0E7E" w:rsidP="00A40B70">
            <w:pPr>
              <w:numPr>
                <w:ilvl w:val="0"/>
                <w:numId w:val="26"/>
              </w:numPr>
              <w:tabs>
                <w:tab w:val="clear" w:pos="720"/>
              </w:tabs>
              <w:autoSpaceDE w:val="0"/>
              <w:autoSpaceDN w:val="0"/>
              <w:adjustRightInd w:val="0"/>
              <w:spacing w:before="60"/>
              <w:ind w:left="291" w:hanging="291"/>
              <w:jc w:val="both"/>
              <w:rPr>
                <w:rFonts w:ascii="Arial" w:hAnsi="Arial" w:cs="Arial"/>
                <w:sz w:val="17"/>
                <w:szCs w:val="17"/>
                <w:lang w:val="ru-RU"/>
              </w:rPr>
            </w:pPr>
            <w:r>
              <w:rPr>
                <w:rFonts w:ascii="Arial" w:hAnsi="Arial" w:cs="Arial"/>
                <w:sz w:val="17"/>
                <w:szCs w:val="17"/>
                <w:lang w:val="ru-RU"/>
              </w:rPr>
              <w:t xml:space="preserve">Световой сигнал не зажигается даже тогда, когда приведен в действие стояночный тормоз, ключ зажигания при этом находится в положении </w:t>
            </w:r>
            <w:r w:rsidRPr="009A2652">
              <w:rPr>
                <w:rFonts w:ascii="Arial" w:hAnsi="Arial" w:cs="Arial"/>
                <w:sz w:val="17"/>
                <w:szCs w:val="17"/>
                <w:lang w:val="ru-RU"/>
              </w:rPr>
              <w:t>“</w:t>
            </w:r>
            <w:r w:rsidRPr="006E41EB">
              <w:rPr>
                <w:rFonts w:ascii="Arial" w:hAnsi="Arial" w:cs="Arial"/>
                <w:sz w:val="17"/>
                <w:szCs w:val="17"/>
                <w:lang w:val="en-US"/>
              </w:rPr>
              <w:t>ON</w:t>
            </w:r>
            <w:r w:rsidRPr="009A2652">
              <w:rPr>
                <w:rFonts w:ascii="Arial" w:hAnsi="Arial" w:cs="Arial"/>
                <w:sz w:val="17"/>
                <w:szCs w:val="17"/>
                <w:lang w:val="ru-RU"/>
              </w:rPr>
              <w:t>”.</w:t>
            </w:r>
          </w:p>
          <w:p w:rsidR="001E0E7E" w:rsidRPr="009A2652" w:rsidRDefault="001E0E7E" w:rsidP="00A40B70">
            <w:pPr>
              <w:numPr>
                <w:ilvl w:val="0"/>
                <w:numId w:val="26"/>
              </w:numPr>
              <w:tabs>
                <w:tab w:val="clear" w:pos="720"/>
              </w:tabs>
              <w:autoSpaceDE w:val="0"/>
              <w:autoSpaceDN w:val="0"/>
              <w:adjustRightInd w:val="0"/>
              <w:spacing w:before="60"/>
              <w:ind w:left="291" w:hanging="291"/>
              <w:jc w:val="both"/>
              <w:rPr>
                <w:rFonts w:ascii="Arial" w:hAnsi="Arial" w:cs="Arial"/>
                <w:sz w:val="17"/>
                <w:szCs w:val="17"/>
                <w:lang w:val="ru-RU"/>
              </w:rPr>
            </w:pPr>
            <w:r>
              <w:rPr>
                <w:rFonts w:ascii="Arial" w:hAnsi="Arial" w:cs="Arial"/>
                <w:sz w:val="17"/>
                <w:szCs w:val="17"/>
                <w:lang w:val="ru-RU"/>
              </w:rPr>
              <w:t>Световой</w:t>
            </w:r>
            <w:r w:rsidRPr="009A2652">
              <w:rPr>
                <w:rFonts w:ascii="Arial" w:hAnsi="Arial" w:cs="Arial"/>
                <w:sz w:val="17"/>
                <w:szCs w:val="17"/>
                <w:lang w:val="ru-RU"/>
              </w:rPr>
              <w:t xml:space="preserve"> </w:t>
            </w:r>
            <w:r>
              <w:rPr>
                <w:rFonts w:ascii="Arial" w:hAnsi="Arial" w:cs="Arial"/>
                <w:sz w:val="17"/>
                <w:szCs w:val="17"/>
                <w:lang w:val="ru-RU"/>
              </w:rPr>
              <w:t>сигнал</w:t>
            </w:r>
            <w:r w:rsidRPr="009A2652">
              <w:rPr>
                <w:rFonts w:ascii="Arial" w:hAnsi="Arial" w:cs="Arial"/>
                <w:sz w:val="17"/>
                <w:szCs w:val="17"/>
                <w:lang w:val="ru-RU"/>
              </w:rPr>
              <w:t xml:space="preserve"> </w:t>
            </w:r>
            <w:r>
              <w:rPr>
                <w:rFonts w:ascii="Arial" w:hAnsi="Arial" w:cs="Arial"/>
                <w:sz w:val="17"/>
                <w:szCs w:val="17"/>
                <w:lang w:val="ru-RU"/>
              </w:rPr>
              <w:t>не</w:t>
            </w:r>
            <w:r w:rsidRPr="009A2652">
              <w:rPr>
                <w:rFonts w:ascii="Arial" w:hAnsi="Arial" w:cs="Arial"/>
                <w:sz w:val="17"/>
                <w:szCs w:val="17"/>
                <w:lang w:val="ru-RU"/>
              </w:rPr>
              <w:t xml:space="preserve"> </w:t>
            </w:r>
            <w:r>
              <w:rPr>
                <w:rFonts w:ascii="Arial" w:hAnsi="Arial" w:cs="Arial"/>
                <w:sz w:val="17"/>
                <w:szCs w:val="17"/>
                <w:lang w:val="ru-RU"/>
              </w:rPr>
              <w:t>зажигается</w:t>
            </w:r>
            <w:r w:rsidRPr="009A2652">
              <w:rPr>
                <w:rFonts w:ascii="Arial" w:hAnsi="Arial" w:cs="Arial"/>
                <w:sz w:val="17"/>
                <w:szCs w:val="17"/>
                <w:lang w:val="ru-RU"/>
              </w:rPr>
              <w:t xml:space="preserve"> </w:t>
            </w:r>
            <w:r>
              <w:rPr>
                <w:rFonts w:ascii="Arial" w:hAnsi="Arial" w:cs="Arial"/>
                <w:sz w:val="17"/>
                <w:szCs w:val="17"/>
                <w:lang w:val="ru-RU"/>
              </w:rPr>
              <w:t xml:space="preserve">при повороте ключа зажигания в положение </w:t>
            </w:r>
            <w:r w:rsidRPr="009A2652">
              <w:rPr>
                <w:rFonts w:ascii="Arial" w:hAnsi="Arial" w:cs="Arial"/>
                <w:sz w:val="17"/>
                <w:szCs w:val="17"/>
                <w:lang w:val="ru-RU"/>
              </w:rPr>
              <w:t>“</w:t>
            </w:r>
            <w:r w:rsidRPr="006E41EB">
              <w:rPr>
                <w:rFonts w:ascii="Arial" w:hAnsi="Arial" w:cs="Arial"/>
                <w:sz w:val="17"/>
                <w:szCs w:val="17"/>
                <w:lang w:val="en-US"/>
              </w:rPr>
              <w:t>ON</w:t>
            </w:r>
            <w:r w:rsidRPr="009A2652">
              <w:rPr>
                <w:rFonts w:ascii="Arial" w:hAnsi="Arial" w:cs="Arial"/>
                <w:sz w:val="17"/>
                <w:szCs w:val="17"/>
                <w:lang w:val="ru-RU"/>
              </w:rPr>
              <w:t>”</w:t>
            </w:r>
            <w:r>
              <w:rPr>
                <w:rFonts w:ascii="Arial" w:hAnsi="Arial" w:cs="Arial"/>
                <w:sz w:val="17"/>
                <w:szCs w:val="17"/>
                <w:lang w:val="ru-RU"/>
              </w:rPr>
              <w:t>, когда стояночный тормоз отпущен</w:t>
            </w:r>
            <w:r w:rsidRPr="009A2652">
              <w:rPr>
                <w:rFonts w:ascii="Arial" w:hAnsi="Arial" w:cs="Arial"/>
                <w:sz w:val="17"/>
                <w:szCs w:val="17"/>
                <w:lang w:val="ru-RU"/>
              </w:rPr>
              <w:t>.</w:t>
            </w:r>
          </w:p>
          <w:p w:rsidR="001E0E7E" w:rsidRPr="009A2652"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Включение светового сигнала на короткое время во время работы не указывает на проблему</w:t>
            </w:r>
            <w:r w:rsidRPr="009A2652">
              <w:rPr>
                <w:rFonts w:ascii="Arial" w:hAnsi="Arial" w:cs="Arial"/>
                <w:sz w:val="17"/>
                <w:szCs w:val="17"/>
                <w:lang w:val="ru-RU"/>
              </w:rPr>
              <w:t>.</w:t>
            </w: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3B1331" w:rsidTr="001C1EA6">
              <w:tc>
                <w:tcPr>
                  <w:tcW w:w="3543" w:type="dxa"/>
                  <w:shd w:val="clear" w:color="auto" w:fill="FFFF00"/>
                </w:tcPr>
                <w:p w:rsidR="001E0E7E" w:rsidRPr="003B1331" w:rsidRDefault="001E0E7E" w:rsidP="00A40B70">
                  <w:pPr>
                    <w:numPr>
                      <w:ilvl w:val="0"/>
                      <w:numId w:val="14"/>
                    </w:numPr>
                    <w:autoSpaceDE w:val="0"/>
                    <w:autoSpaceDN w:val="0"/>
                    <w:adjustRightInd w:val="0"/>
                    <w:spacing w:before="60"/>
                    <w:jc w:val="both"/>
                    <w:rPr>
                      <w:rFonts w:ascii="Arial" w:hAnsi="Arial" w:cs="Arial"/>
                      <w:b/>
                      <w:sz w:val="17"/>
                      <w:szCs w:val="17"/>
                      <w:lang w:val="en-US"/>
                    </w:rPr>
                  </w:pPr>
                  <w:r w:rsidRPr="00676A54">
                    <w:rPr>
                      <w:rFonts w:ascii="Arial" w:hAnsi="Arial" w:cs="Arial"/>
                      <w:b/>
                      <w:bCs/>
                      <w:sz w:val="17"/>
                      <w:szCs w:val="17"/>
                      <w:lang w:val="ru-RU"/>
                    </w:rPr>
                    <w:t>ВНИМАНИЕ</w:t>
                  </w:r>
                </w:p>
              </w:tc>
            </w:tr>
            <w:tr w:rsidR="001E0E7E" w:rsidRPr="003F05CD" w:rsidTr="001C1EA6">
              <w:tc>
                <w:tcPr>
                  <w:tcW w:w="3543" w:type="dxa"/>
                  <w:shd w:val="clear" w:color="auto" w:fill="FFFF00"/>
                </w:tcPr>
                <w:p w:rsidR="001E0E7E" w:rsidRPr="004612F4"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 xml:space="preserve">В любом из нижеописанных случаев автомобиль следует немедленно остановить в безопасном месте и связаться с дилером </w:t>
                  </w:r>
                  <w:r w:rsidRPr="000C4497">
                    <w:rPr>
                      <w:rFonts w:ascii="Arial" w:hAnsi="Arial" w:cs="Arial"/>
                      <w:b/>
                      <w:bCs/>
                      <w:sz w:val="17"/>
                      <w:szCs w:val="17"/>
                      <w:lang w:val="en-US"/>
                    </w:rPr>
                    <w:t>Toyota</w:t>
                  </w:r>
                  <w:r w:rsidRPr="004612F4">
                    <w:rPr>
                      <w:rFonts w:ascii="Arial" w:hAnsi="Arial" w:cs="Arial"/>
                      <w:b/>
                      <w:bCs/>
                      <w:sz w:val="17"/>
                      <w:szCs w:val="17"/>
                      <w:lang w:val="ru-RU"/>
                    </w:rPr>
                    <w:t>.</w:t>
                  </w:r>
                </w:p>
                <w:p w:rsidR="001E0E7E" w:rsidRPr="004612F4" w:rsidRDefault="001E0E7E" w:rsidP="00A40B70">
                  <w:pPr>
                    <w:numPr>
                      <w:ilvl w:val="0"/>
                      <w:numId w:val="27"/>
                    </w:numPr>
                    <w:tabs>
                      <w:tab w:val="clear" w:pos="720"/>
                    </w:tabs>
                    <w:autoSpaceDE w:val="0"/>
                    <w:autoSpaceDN w:val="0"/>
                    <w:adjustRightInd w:val="0"/>
                    <w:spacing w:before="60"/>
                    <w:ind w:left="168" w:hanging="168"/>
                    <w:jc w:val="both"/>
                    <w:rPr>
                      <w:rFonts w:ascii="Arial" w:hAnsi="Arial" w:cs="Arial"/>
                      <w:b/>
                      <w:bCs/>
                      <w:sz w:val="17"/>
                      <w:szCs w:val="17"/>
                      <w:lang w:val="ru-RU"/>
                    </w:rPr>
                  </w:pPr>
                  <w:r>
                    <w:rPr>
                      <w:rFonts w:ascii="Arial" w:hAnsi="Arial" w:cs="Arial"/>
                      <w:b/>
                      <w:bCs/>
                      <w:sz w:val="17"/>
                      <w:szCs w:val="17"/>
                      <w:lang w:val="ru-RU"/>
                    </w:rPr>
                    <w:t>Световой сигнал не выключается даже после того, как был отпущен стояночный тормоз, при работающем двигателе</w:t>
                  </w:r>
                  <w:r w:rsidRPr="004612F4">
                    <w:rPr>
                      <w:rFonts w:ascii="Arial" w:hAnsi="Arial" w:cs="Arial"/>
                      <w:b/>
                      <w:bCs/>
                      <w:sz w:val="17"/>
                      <w:szCs w:val="17"/>
                      <w:lang w:val="ru-RU"/>
                    </w:rPr>
                    <w:t>.</w:t>
                  </w:r>
                </w:p>
                <w:p w:rsidR="001E0E7E" w:rsidRPr="004612F4" w:rsidRDefault="001E0E7E" w:rsidP="00A40B70">
                  <w:pPr>
                    <w:numPr>
                      <w:ilvl w:val="0"/>
                      <w:numId w:val="27"/>
                    </w:numPr>
                    <w:tabs>
                      <w:tab w:val="clear" w:pos="720"/>
                    </w:tabs>
                    <w:autoSpaceDE w:val="0"/>
                    <w:autoSpaceDN w:val="0"/>
                    <w:adjustRightInd w:val="0"/>
                    <w:spacing w:before="60"/>
                    <w:ind w:left="168" w:hanging="168"/>
                    <w:jc w:val="both"/>
                    <w:rPr>
                      <w:rFonts w:ascii="Arial" w:hAnsi="Arial" w:cs="Arial"/>
                      <w:b/>
                      <w:bCs/>
                      <w:sz w:val="17"/>
                      <w:szCs w:val="17"/>
                      <w:lang w:val="ru-RU"/>
                    </w:rPr>
                  </w:pPr>
                  <w:r>
                    <w:rPr>
                      <w:rFonts w:ascii="Arial" w:hAnsi="Arial" w:cs="Arial"/>
                      <w:b/>
                      <w:bCs/>
                      <w:sz w:val="17"/>
                      <w:szCs w:val="17"/>
                      <w:lang w:val="ru-RU"/>
                    </w:rPr>
                    <w:t>Предупреждающий звуковой сигнал включается вместе с предупреждающим световым сигналом</w:t>
                  </w:r>
                  <w:r w:rsidRPr="004612F4">
                    <w:rPr>
                      <w:rFonts w:ascii="Arial" w:hAnsi="Arial" w:cs="Arial"/>
                      <w:b/>
                      <w:bCs/>
                      <w:sz w:val="17"/>
                      <w:szCs w:val="17"/>
                      <w:lang w:val="ru-RU"/>
                    </w:rPr>
                    <w:t>.</w:t>
                  </w:r>
                </w:p>
                <w:p w:rsidR="001E0E7E" w:rsidRPr="003F05CD" w:rsidRDefault="001E0E7E" w:rsidP="001C1EA6">
                  <w:pPr>
                    <w:autoSpaceDE w:val="0"/>
                    <w:autoSpaceDN w:val="0"/>
                    <w:adjustRightInd w:val="0"/>
                    <w:spacing w:before="60"/>
                    <w:ind w:left="168"/>
                    <w:jc w:val="both"/>
                    <w:rPr>
                      <w:rFonts w:ascii="Arial" w:hAnsi="Arial" w:cs="Arial"/>
                      <w:b/>
                      <w:bCs/>
                      <w:sz w:val="17"/>
                      <w:szCs w:val="17"/>
                      <w:lang w:val="ru-RU"/>
                    </w:rPr>
                  </w:pPr>
                  <w:r>
                    <w:rPr>
                      <w:rFonts w:ascii="Arial" w:hAnsi="Arial" w:cs="Arial"/>
                      <w:b/>
                      <w:bCs/>
                      <w:sz w:val="17"/>
                      <w:szCs w:val="17"/>
                      <w:lang w:val="ru-RU"/>
                    </w:rPr>
                    <w:t>В любом из этих случаев, сигналы указывают на то, что тормоз может не работать как положено и, следовательно, тормозной путь будет длиннее</w:t>
                  </w:r>
                  <w:r w:rsidRPr="0003418F">
                    <w:rPr>
                      <w:rFonts w:ascii="Arial" w:hAnsi="Arial" w:cs="Arial"/>
                      <w:b/>
                      <w:bCs/>
                      <w:sz w:val="17"/>
                      <w:szCs w:val="17"/>
                      <w:lang w:val="ru-RU"/>
                    </w:rPr>
                    <w:t xml:space="preserve">. </w:t>
                  </w:r>
                  <w:r>
                    <w:rPr>
                      <w:rFonts w:ascii="Arial" w:hAnsi="Arial" w:cs="Arial"/>
                      <w:b/>
                      <w:bCs/>
                      <w:sz w:val="17"/>
                      <w:szCs w:val="17"/>
                      <w:lang w:val="ru-RU"/>
                    </w:rPr>
                    <w:t xml:space="preserve"> Выжмите педаль тормоза до упора и немедленно остановите автомобиль.</w:t>
                  </w:r>
                  <w:r w:rsidRPr="003F05CD">
                    <w:rPr>
                      <w:rFonts w:ascii="Arial" w:hAnsi="Arial" w:cs="Arial"/>
                      <w:b/>
                      <w:bCs/>
                      <w:sz w:val="17"/>
                      <w:szCs w:val="17"/>
                      <w:lang w:val="ru-RU"/>
                    </w:rPr>
                    <w:t xml:space="preserve"> </w:t>
                  </w:r>
                </w:p>
              </w:tc>
            </w:tr>
          </w:tbl>
          <w:p w:rsidR="001E0E7E" w:rsidRPr="003F05CD" w:rsidRDefault="001E0E7E" w:rsidP="001C1EA6">
            <w:pPr>
              <w:autoSpaceDE w:val="0"/>
              <w:autoSpaceDN w:val="0"/>
              <w:adjustRightInd w:val="0"/>
              <w:spacing w:before="60"/>
              <w:jc w:val="both"/>
              <w:rPr>
                <w:rFonts w:ascii="Arial" w:hAnsi="Arial" w:cs="Arial"/>
                <w:sz w:val="16"/>
                <w:szCs w:val="16"/>
                <w:lang w:val="ru-RU"/>
              </w:rPr>
            </w:pPr>
          </w:p>
        </w:tc>
        <w:tc>
          <w:tcPr>
            <w:tcW w:w="3741" w:type="dxa"/>
          </w:tcPr>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3F05CD" w:rsidTr="001C1EA6">
              <w:tc>
                <w:tcPr>
                  <w:tcW w:w="3543" w:type="dxa"/>
                  <w:shd w:val="clear" w:color="auto" w:fill="FFFF00"/>
                </w:tcPr>
                <w:p w:rsidR="001E0E7E" w:rsidRPr="0003418F" w:rsidRDefault="001E0E7E" w:rsidP="00A40B70">
                  <w:pPr>
                    <w:numPr>
                      <w:ilvl w:val="0"/>
                      <w:numId w:val="27"/>
                    </w:numPr>
                    <w:tabs>
                      <w:tab w:val="clear" w:pos="720"/>
                    </w:tabs>
                    <w:autoSpaceDE w:val="0"/>
                    <w:autoSpaceDN w:val="0"/>
                    <w:adjustRightInd w:val="0"/>
                    <w:spacing w:before="60"/>
                    <w:ind w:left="168" w:hanging="168"/>
                    <w:jc w:val="both"/>
                    <w:rPr>
                      <w:rFonts w:ascii="Arial" w:hAnsi="Arial" w:cs="Arial"/>
                      <w:b/>
                      <w:bCs/>
                      <w:sz w:val="17"/>
                      <w:szCs w:val="17"/>
                      <w:lang w:val="ru-RU"/>
                    </w:rPr>
                  </w:pPr>
                  <w:r>
                    <w:rPr>
                      <w:rFonts w:ascii="Arial" w:hAnsi="Arial" w:cs="Arial"/>
                      <w:b/>
                      <w:bCs/>
                      <w:sz w:val="17"/>
                      <w:szCs w:val="17"/>
                      <w:lang w:val="ru-RU"/>
                    </w:rPr>
                    <w:t>Предупредительный световой сигнал тормозной системы остается включенным при включенном световом сигнале</w:t>
                  </w:r>
                  <w:r w:rsidRPr="0003418F">
                    <w:rPr>
                      <w:rFonts w:ascii="Arial" w:hAnsi="Arial" w:cs="Arial"/>
                      <w:b/>
                      <w:bCs/>
                      <w:sz w:val="17"/>
                      <w:szCs w:val="17"/>
                      <w:lang w:val="ru-RU"/>
                    </w:rPr>
                    <w:t xml:space="preserve"> “</w:t>
                  </w:r>
                  <w:r w:rsidRPr="003F05CD">
                    <w:rPr>
                      <w:rFonts w:ascii="Arial" w:hAnsi="Arial" w:cs="Arial"/>
                      <w:b/>
                      <w:bCs/>
                      <w:sz w:val="17"/>
                      <w:szCs w:val="17"/>
                      <w:lang w:val="ru-RU"/>
                    </w:rPr>
                    <w:t>ABS</w:t>
                  </w:r>
                  <w:r w:rsidRPr="0003418F">
                    <w:rPr>
                      <w:rFonts w:ascii="Arial" w:hAnsi="Arial" w:cs="Arial"/>
                      <w:b/>
                      <w:bCs/>
                      <w:sz w:val="17"/>
                      <w:szCs w:val="17"/>
                      <w:lang w:val="ru-RU"/>
                    </w:rPr>
                    <w:t>”</w:t>
                  </w:r>
                  <w:r>
                    <w:rPr>
                      <w:rFonts w:ascii="Arial" w:hAnsi="Arial" w:cs="Arial"/>
                      <w:b/>
                      <w:bCs/>
                      <w:sz w:val="17"/>
                      <w:szCs w:val="17"/>
                      <w:lang w:val="ru-RU"/>
                    </w:rPr>
                    <w:t>.</w:t>
                  </w:r>
                </w:p>
                <w:p w:rsidR="001E0E7E" w:rsidRPr="003F05CD"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В</w:t>
                  </w:r>
                  <w:r w:rsidRPr="003F05CD">
                    <w:rPr>
                      <w:rFonts w:ascii="Arial" w:hAnsi="Arial" w:cs="Arial"/>
                      <w:b/>
                      <w:bCs/>
                      <w:sz w:val="17"/>
                      <w:szCs w:val="17"/>
                      <w:lang w:val="ru-RU"/>
                    </w:rPr>
                    <w:t xml:space="preserve"> </w:t>
                  </w:r>
                  <w:r>
                    <w:rPr>
                      <w:rFonts w:ascii="Arial" w:hAnsi="Arial" w:cs="Arial"/>
                      <w:b/>
                      <w:bCs/>
                      <w:sz w:val="17"/>
                      <w:szCs w:val="17"/>
                      <w:lang w:val="ru-RU"/>
                    </w:rPr>
                    <w:t>этом</w:t>
                  </w:r>
                  <w:r w:rsidRPr="003F05CD">
                    <w:rPr>
                      <w:rFonts w:ascii="Arial" w:hAnsi="Arial" w:cs="Arial"/>
                      <w:b/>
                      <w:bCs/>
                      <w:sz w:val="17"/>
                      <w:szCs w:val="17"/>
                      <w:lang w:val="ru-RU"/>
                    </w:rPr>
                    <w:t xml:space="preserve"> </w:t>
                  </w:r>
                  <w:r>
                    <w:rPr>
                      <w:rFonts w:ascii="Arial" w:hAnsi="Arial" w:cs="Arial"/>
                      <w:b/>
                      <w:bCs/>
                      <w:sz w:val="17"/>
                      <w:szCs w:val="17"/>
                      <w:lang w:val="ru-RU"/>
                    </w:rPr>
                    <w:t>случае</w:t>
                  </w:r>
                  <w:r w:rsidRPr="003F05CD">
                    <w:rPr>
                      <w:rFonts w:ascii="Arial" w:hAnsi="Arial" w:cs="Arial"/>
                      <w:b/>
                      <w:bCs/>
                      <w:sz w:val="17"/>
                      <w:szCs w:val="17"/>
                      <w:lang w:val="ru-RU"/>
                    </w:rPr>
                    <w:t xml:space="preserve"> </w:t>
                  </w:r>
                  <w:r>
                    <w:rPr>
                      <w:rFonts w:ascii="Arial" w:hAnsi="Arial" w:cs="Arial"/>
                      <w:b/>
                      <w:bCs/>
                      <w:sz w:val="17"/>
                      <w:szCs w:val="17"/>
                      <w:lang w:val="ru-RU"/>
                    </w:rPr>
                    <w:t>не</w:t>
                  </w:r>
                  <w:r w:rsidRPr="003F05CD">
                    <w:rPr>
                      <w:rFonts w:ascii="Arial" w:hAnsi="Arial" w:cs="Arial"/>
                      <w:b/>
                      <w:bCs/>
                      <w:sz w:val="17"/>
                      <w:szCs w:val="17"/>
                      <w:lang w:val="ru-RU"/>
                    </w:rPr>
                    <w:t xml:space="preserve"> </w:t>
                  </w:r>
                  <w:r>
                    <w:rPr>
                      <w:rFonts w:ascii="Arial" w:hAnsi="Arial" w:cs="Arial"/>
                      <w:b/>
                      <w:bCs/>
                      <w:sz w:val="17"/>
                      <w:szCs w:val="17"/>
                      <w:lang w:val="ru-RU"/>
                    </w:rPr>
                    <w:t>только</w:t>
                  </w:r>
                  <w:r w:rsidRPr="003F05CD">
                    <w:rPr>
                      <w:rFonts w:ascii="Arial" w:hAnsi="Arial" w:cs="Arial"/>
                      <w:b/>
                      <w:bCs/>
                      <w:sz w:val="17"/>
                      <w:szCs w:val="17"/>
                      <w:lang w:val="ru-RU"/>
                    </w:rPr>
                    <w:t xml:space="preserve"> </w:t>
                  </w:r>
                  <w:r>
                    <w:rPr>
                      <w:rFonts w:ascii="Arial" w:hAnsi="Arial" w:cs="Arial"/>
                      <w:b/>
                      <w:bCs/>
                      <w:sz w:val="17"/>
                      <w:szCs w:val="17"/>
                      <w:lang w:val="ru-RU"/>
                    </w:rPr>
                    <w:t>откажет</w:t>
                  </w:r>
                  <w:r w:rsidRPr="003F05CD">
                    <w:rPr>
                      <w:rFonts w:ascii="Arial" w:hAnsi="Arial" w:cs="Arial"/>
                      <w:b/>
                      <w:bCs/>
                      <w:sz w:val="17"/>
                      <w:szCs w:val="17"/>
                      <w:lang w:val="ru-RU"/>
                    </w:rPr>
                    <w:t xml:space="preserve"> </w:t>
                  </w:r>
                  <w:r>
                    <w:rPr>
                      <w:rFonts w:ascii="Arial" w:hAnsi="Arial" w:cs="Arial"/>
                      <w:b/>
                      <w:bCs/>
                      <w:sz w:val="17"/>
                      <w:szCs w:val="17"/>
                      <w:lang w:val="ru-RU"/>
                    </w:rPr>
                    <w:t>антиблокировочная тормозная система, но автомобиль также будет крайне неустойчивым во время торможения.</w:t>
                  </w:r>
                </w:p>
              </w:tc>
            </w:tr>
          </w:tbl>
          <w:p w:rsidR="001E0E7E" w:rsidRPr="00702C51"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Любая из нижеуказанных ситуаций не указывает на неисправность</w:t>
            </w:r>
            <w:r w:rsidRPr="00702C51">
              <w:rPr>
                <w:rFonts w:ascii="Arial" w:hAnsi="Arial" w:cs="Arial"/>
                <w:b/>
                <w:bCs/>
                <w:sz w:val="17"/>
                <w:szCs w:val="17"/>
                <w:lang w:val="ru-RU"/>
              </w:rPr>
              <w:t>:</w:t>
            </w:r>
          </w:p>
          <w:p w:rsidR="001E0E7E" w:rsidRPr="00332E11" w:rsidRDefault="001E0E7E" w:rsidP="00A40B70">
            <w:pPr>
              <w:numPr>
                <w:ilvl w:val="0"/>
                <w:numId w:val="26"/>
              </w:numPr>
              <w:tabs>
                <w:tab w:val="clear" w:pos="720"/>
              </w:tabs>
              <w:autoSpaceDE w:val="0"/>
              <w:autoSpaceDN w:val="0"/>
              <w:adjustRightInd w:val="0"/>
              <w:spacing w:before="60"/>
              <w:ind w:left="291" w:hanging="291"/>
              <w:jc w:val="both"/>
              <w:rPr>
                <w:rFonts w:ascii="Arial" w:hAnsi="Arial" w:cs="Arial"/>
                <w:sz w:val="17"/>
                <w:szCs w:val="17"/>
                <w:lang w:val="ru-RU"/>
              </w:rPr>
            </w:pPr>
            <w:r>
              <w:rPr>
                <w:rFonts w:ascii="Arial" w:hAnsi="Arial" w:cs="Arial"/>
                <w:sz w:val="17"/>
                <w:szCs w:val="17"/>
                <w:lang w:val="ru-RU"/>
              </w:rPr>
              <w:t>Световой</w:t>
            </w:r>
            <w:r w:rsidRPr="00702C51">
              <w:rPr>
                <w:rFonts w:ascii="Arial" w:hAnsi="Arial" w:cs="Arial"/>
                <w:sz w:val="17"/>
                <w:szCs w:val="17"/>
                <w:lang w:val="ru-RU"/>
              </w:rPr>
              <w:t xml:space="preserve"> </w:t>
            </w:r>
            <w:r>
              <w:rPr>
                <w:rFonts w:ascii="Arial" w:hAnsi="Arial" w:cs="Arial"/>
                <w:sz w:val="17"/>
                <w:szCs w:val="17"/>
                <w:lang w:val="ru-RU"/>
              </w:rPr>
              <w:t>сигнал</w:t>
            </w:r>
            <w:r w:rsidRPr="00702C51">
              <w:rPr>
                <w:rFonts w:ascii="Arial" w:hAnsi="Arial" w:cs="Arial"/>
                <w:sz w:val="17"/>
                <w:szCs w:val="17"/>
                <w:lang w:val="ru-RU"/>
              </w:rPr>
              <w:t xml:space="preserve"> </w:t>
            </w:r>
            <w:r>
              <w:rPr>
                <w:rFonts w:ascii="Arial" w:hAnsi="Arial" w:cs="Arial"/>
                <w:sz w:val="17"/>
                <w:szCs w:val="17"/>
                <w:lang w:val="ru-RU"/>
              </w:rPr>
              <w:t xml:space="preserve">может оставаться включенным в течение примерно </w:t>
            </w:r>
            <w:r w:rsidRPr="00702C51">
              <w:rPr>
                <w:rFonts w:ascii="Arial" w:hAnsi="Arial" w:cs="Arial"/>
                <w:sz w:val="17"/>
                <w:szCs w:val="17"/>
                <w:lang w:val="ru-RU"/>
              </w:rPr>
              <w:t>60</w:t>
            </w:r>
            <w:r>
              <w:rPr>
                <w:rFonts w:ascii="Arial" w:hAnsi="Arial" w:cs="Arial"/>
                <w:sz w:val="17"/>
                <w:szCs w:val="17"/>
                <w:lang w:val="ru-RU"/>
              </w:rPr>
              <w:t xml:space="preserve"> секунд после того, как ключ зажигания повернут в положение</w:t>
            </w:r>
            <w:r w:rsidRPr="00702C51">
              <w:rPr>
                <w:rFonts w:ascii="Arial" w:hAnsi="Arial" w:cs="Arial"/>
                <w:sz w:val="17"/>
                <w:szCs w:val="17"/>
                <w:lang w:val="ru-RU"/>
              </w:rPr>
              <w:t xml:space="preserve"> “</w:t>
            </w:r>
            <w:r w:rsidRPr="00227F71">
              <w:rPr>
                <w:rFonts w:ascii="Arial" w:hAnsi="Arial" w:cs="Arial"/>
                <w:sz w:val="17"/>
                <w:szCs w:val="17"/>
                <w:lang w:val="ru-RU"/>
              </w:rPr>
              <w:t>ON</w:t>
            </w:r>
            <w:r w:rsidRPr="00702C51">
              <w:rPr>
                <w:rFonts w:ascii="Arial" w:hAnsi="Arial" w:cs="Arial"/>
                <w:sz w:val="17"/>
                <w:szCs w:val="17"/>
                <w:lang w:val="ru-RU"/>
              </w:rPr>
              <w:t xml:space="preserve">”. </w:t>
            </w:r>
            <w:r>
              <w:rPr>
                <w:rFonts w:ascii="Arial" w:hAnsi="Arial" w:cs="Arial"/>
                <w:sz w:val="17"/>
                <w:szCs w:val="17"/>
                <w:lang w:val="ru-RU"/>
              </w:rPr>
              <w:t xml:space="preserve"> Это нормально, если он выключается спустя некоторое время</w:t>
            </w:r>
            <w:r w:rsidRPr="00332E11">
              <w:rPr>
                <w:rFonts w:ascii="Arial" w:hAnsi="Arial" w:cs="Arial"/>
                <w:sz w:val="17"/>
                <w:szCs w:val="17"/>
                <w:lang w:val="ru-RU"/>
              </w:rPr>
              <w:t>.</w:t>
            </w:r>
          </w:p>
          <w:p w:rsidR="001E0E7E" w:rsidRPr="00332E11" w:rsidRDefault="001E0E7E" w:rsidP="00A40B70">
            <w:pPr>
              <w:numPr>
                <w:ilvl w:val="0"/>
                <w:numId w:val="26"/>
              </w:numPr>
              <w:tabs>
                <w:tab w:val="clear" w:pos="720"/>
              </w:tabs>
              <w:autoSpaceDE w:val="0"/>
              <w:autoSpaceDN w:val="0"/>
              <w:adjustRightInd w:val="0"/>
              <w:spacing w:before="60"/>
              <w:ind w:left="291" w:hanging="291"/>
              <w:jc w:val="both"/>
              <w:rPr>
                <w:rFonts w:ascii="Arial" w:hAnsi="Arial" w:cs="Arial"/>
                <w:sz w:val="17"/>
                <w:szCs w:val="17"/>
                <w:lang w:val="ru-RU"/>
              </w:rPr>
            </w:pPr>
            <w:r>
              <w:rPr>
                <w:rFonts w:ascii="Arial" w:hAnsi="Arial" w:cs="Arial"/>
                <w:sz w:val="17"/>
                <w:szCs w:val="17"/>
                <w:lang w:val="ru-RU"/>
              </w:rPr>
              <w:t>Многократное выжимание педали тормоза может вызвать включение светового и звукового сигналов.  Это нормально, если они выключаются через несколько секунд.</w:t>
            </w:r>
          </w:p>
          <w:p w:rsidR="001E0E7E" w:rsidRPr="00227F71" w:rsidRDefault="001E0E7E" w:rsidP="00A40B70">
            <w:pPr>
              <w:numPr>
                <w:ilvl w:val="0"/>
                <w:numId w:val="26"/>
              </w:numPr>
              <w:tabs>
                <w:tab w:val="clear" w:pos="720"/>
              </w:tabs>
              <w:autoSpaceDE w:val="0"/>
              <w:autoSpaceDN w:val="0"/>
              <w:adjustRightInd w:val="0"/>
              <w:spacing w:before="60"/>
              <w:ind w:left="291" w:hanging="291"/>
              <w:jc w:val="both"/>
              <w:rPr>
                <w:rFonts w:ascii="Arial" w:hAnsi="Arial" w:cs="Arial"/>
                <w:sz w:val="17"/>
                <w:szCs w:val="17"/>
                <w:lang w:val="ru-RU"/>
              </w:rPr>
            </w:pPr>
            <w:r>
              <w:rPr>
                <w:rFonts w:ascii="Arial" w:hAnsi="Arial" w:cs="Arial"/>
                <w:sz w:val="17"/>
                <w:szCs w:val="17"/>
                <w:lang w:val="ru-RU"/>
              </w:rPr>
              <w:t>Вы можете слышать слабый звук в моторном отсеке после запуска двигателя или неоднократного выжимания педали тормоза.  Это звук пульсации насоса тормозной системы и это не неисправность.</w:t>
            </w:r>
          </w:p>
          <w:p w:rsidR="001E0E7E" w:rsidRPr="006E41EB" w:rsidRDefault="001E0E7E" w:rsidP="001C1EA6">
            <w:pPr>
              <w:autoSpaceDE w:val="0"/>
              <w:autoSpaceDN w:val="0"/>
              <w:adjustRightInd w:val="0"/>
              <w:spacing w:before="60"/>
              <w:jc w:val="both"/>
              <w:rPr>
                <w:rFonts w:ascii="Arial" w:hAnsi="Arial" w:cs="Arial"/>
                <w:sz w:val="16"/>
                <w:szCs w:val="16"/>
                <w:lang w:val="ru-RU"/>
              </w:rPr>
            </w:pPr>
          </w:p>
        </w:tc>
      </w:tr>
    </w:tbl>
    <w:p w:rsidR="001E0E7E" w:rsidRPr="00227F71" w:rsidRDefault="001E0E7E" w:rsidP="001E0E7E">
      <w:pPr>
        <w:spacing w:before="60"/>
        <w:jc w:val="both"/>
        <w:rPr>
          <w:rFonts w:ascii="Arial" w:hAnsi="Arial" w:cs="Arial"/>
          <w:sz w:val="17"/>
          <w:szCs w:val="17"/>
          <w:lang w:val="ru-RU"/>
        </w:rPr>
      </w:pPr>
    </w:p>
    <w:p w:rsidR="001E0E7E" w:rsidRPr="006E41EB" w:rsidRDefault="001E0E7E" w:rsidP="001E0E7E">
      <w:pPr>
        <w:spacing w:before="60"/>
        <w:jc w:val="both"/>
        <w:rPr>
          <w:rFonts w:ascii="Arial" w:hAnsi="Arial" w:cs="Arial"/>
          <w:b/>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41"/>
        <w:gridCol w:w="3741"/>
      </w:tblGrid>
      <w:tr w:rsidR="001E0E7E" w:rsidRPr="00227F71" w:rsidTr="001C1EA6">
        <w:tc>
          <w:tcPr>
            <w:tcW w:w="3789" w:type="dxa"/>
          </w:tcPr>
          <w:p w:rsidR="001E0E7E" w:rsidRPr="008851E5" w:rsidRDefault="001E0E7E" w:rsidP="001C1EA6">
            <w:pPr>
              <w:autoSpaceDE w:val="0"/>
              <w:autoSpaceDN w:val="0"/>
              <w:adjustRightInd w:val="0"/>
              <w:spacing w:before="60"/>
              <w:jc w:val="both"/>
              <w:rPr>
                <w:rFonts w:ascii="Arial" w:hAnsi="Arial" w:cs="Arial"/>
                <w:b/>
                <w:bCs/>
                <w:sz w:val="17"/>
                <w:szCs w:val="17"/>
                <w:lang w:val="ru-RU"/>
              </w:rPr>
            </w:pPr>
            <w:r w:rsidRPr="008851E5">
              <w:rPr>
                <w:rFonts w:ascii="Arial" w:hAnsi="Arial" w:cs="Arial"/>
                <w:b/>
                <w:bCs/>
                <w:sz w:val="17"/>
                <w:szCs w:val="17"/>
                <w:lang w:val="ru-RU"/>
              </w:rPr>
              <w:lastRenderedPageBreak/>
              <w:t>(</w:t>
            </w:r>
            <w:r w:rsidRPr="00253728">
              <w:rPr>
                <w:rFonts w:ascii="Arial" w:hAnsi="Arial" w:cs="Arial"/>
                <w:b/>
                <w:bCs/>
                <w:sz w:val="17"/>
                <w:szCs w:val="17"/>
                <w:lang w:val="en-US"/>
              </w:rPr>
              <w:t>b</w:t>
            </w:r>
            <w:r w:rsidRPr="008851E5">
              <w:rPr>
                <w:rFonts w:ascii="Arial" w:hAnsi="Arial" w:cs="Arial"/>
                <w:b/>
                <w:bCs/>
                <w:sz w:val="17"/>
                <w:szCs w:val="17"/>
                <w:lang w:val="ru-RU"/>
              </w:rPr>
              <w:t xml:space="preserve">) Напоминающий световой и звуковой </w:t>
            </w:r>
            <w:r>
              <w:rPr>
                <w:rFonts w:ascii="Arial" w:hAnsi="Arial" w:cs="Arial"/>
                <w:b/>
                <w:bCs/>
                <w:sz w:val="17"/>
                <w:szCs w:val="17"/>
                <w:lang w:val="ru-RU"/>
              </w:rPr>
              <w:t>сигналы ремня безопасности водителя</w:t>
            </w:r>
          </w:p>
          <w:p w:rsidR="001E0E7E" w:rsidRPr="00F6470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Световой и звуковой сигналы напоминают водителю о необходимости пристегнуть ремень безопасности</w:t>
            </w:r>
            <w:r w:rsidRPr="00F6470E">
              <w:rPr>
                <w:rFonts w:ascii="Arial" w:hAnsi="Arial" w:cs="Arial"/>
                <w:sz w:val="17"/>
                <w:szCs w:val="17"/>
                <w:lang w:val="ru-RU"/>
              </w:rPr>
              <w:t>.</w:t>
            </w:r>
          </w:p>
          <w:p w:rsidR="001E0E7E" w:rsidRPr="006D5D2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Если ремень безопасности водителя не пристегнут, то сразу после поворота ключа зажигания в положение </w:t>
            </w:r>
            <w:r w:rsidRPr="00F6470E">
              <w:rPr>
                <w:rFonts w:ascii="Arial" w:hAnsi="Arial" w:cs="Arial"/>
                <w:sz w:val="17"/>
                <w:szCs w:val="17"/>
                <w:lang w:val="ru-RU"/>
              </w:rPr>
              <w:t>“</w:t>
            </w:r>
            <w:r w:rsidRPr="00253728">
              <w:rPr>
                <w:rFonts w:ascii="Arial" w:hAnsi="Arial" w:cs="Arial"/>
                <w:sz w:val="17"/>
                <w:szCs w:val="17"/>
                <w:lang w:val="en-US"/>
              </w:rPr>
              <w:t>ON</w:t>
            </w:r>
            <w:r w:rsidRPr="00F6470E">
              <w:rPr>
                <w:rFonts w:ascii="Arial" w:hAnsi="Arial" w:cs="Arial"/>
                <w:sz w:val="17"/>
                <w:szCs w:val="17"/>
                <w:lang w:val="ru-RU"/>
              </w:rPr>
              <w:t xml:space="preserve">” </w:t>
            </w:r>
            <w:r>
              <w:rPr>
                <w:rFonts w:ascii="Arial" w:hAnsi="Arial" w:cs="Arial"/>
                <w:sz w:val="17"/>
                <w:szCs w:val="17"/>
                <w:lang w:val="ru-RU"/>
              </w:rPr>
              <w:t xml:space="preserve">или </w:t>
            </w:r>
            <w:r w:rsidRPr="006D5D26">
              <w:rPr>
                <w:rFonts w:ascii="Arial" w:hAnsi="Arial" w:cs="Arial"/>
                <w:sz w:val="17"/>
                <w:szCs w:val="17"/>
                <w:lang w:val="ru-RU"/>
              </w:rPr>
              <w:t>“</w:t>
            </w:r>
            <w:r w:rsidRPr="00253728">
              <w:rPr>
                <w:rFonts w:ascii="Arial" w:hAnsi="Arial" w:cs="Arial"/>
                <w:sz w:val="17"/>
                <w:szCs w:val="17"/>
                <w:lang w:val="en-US"/>
              </w:rPr>
              <w:t>START</w:t>
            </w:r>
            <w:r w:rsidRPr="006D5D26">
              <w:rPr>
                <w:rFonts w:ascii="Arial" w:hAnsi="Arial" w:cs="Arial"/>
                <w:sz w:val="17"/>
                <w:szCs w:val="17"/>
                <w:lang w:val="ru-RU"/>
              </w:rPr>
              <w:t xml:space="preserve">”, </w:t>
            </w:r>
            <w:r>
              <w:rPr>
                <w:rFonts w:ascii="Arial" w:hAnsi="Arial" w:cs="Arial"/>
                <w:sz w:val="17"/>
                <w:szCs w:val="17"/>
                <w:lang w:val="ru-RU"/>
              </w:rPr>
              <w:t>начинает мигать световой индикатор и включается звуковой сигнал</w:t>
            </w:r>
            <w:r w:rsidRPr="006D5D26">
              <w:rPr>
                <w:rFonts w:ascii="Arial" w:hAnsi="Arial" w:cs="Arial"/>
                <w:sz w:val="17"/>
                <w:szCs w:val="17"/>
                <w:lang w:val="ru-RU"/>
              </w:rPr>
              <w:t xml:space="preserve">. </w:t>
            </w:r>
            <w:r>
              <w:rPr>
                <w:rFonts w:ascii="Arial" w:hAnsi="Arial" w:cs="Arial"/>
                <w:sz w:val="17"/>
                <w:szCs w:val="17"/>
                <w:lang w:val="ru-RU"/>
              </w:rPr>
              <w:t xml:space="preserve"> Если водитель не пристегивает ремень безопасности, световой индикатор продолжает мигать, а звуковой сигнал выключается примерно через 6 секунд</w:t>
            </w:r>
            <w:r w:rsidRPr="006D5D26">
              <w:rPr>
                <w:rFonts w:ascii="Arial" w:hAnsi="Arial" w:cs="Arial"/>
                <w:sz w:val="17"/>
                <w:szCs w:val="17"/>
                <w:lang w:val="ru-RU"/>
              </w:rPr>
              <w:t>.</w:t>
            </w:r>
          </w:p>
          <w:p w:rsidR="001E0E7E" w:rsidRPr="00D50F8C"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Если скорость автомобиля превысит </w:t>
            </w:r>
            <w:r w:rsidRPr="006D5D26">
              <w:rPr>
                <w:rFonts w:ascii="Arial" w:hAnsi="Arial" w:cs="Arial"/>
                <w:sz w:val="17"/>
                <w:szCs w:val="17"/>
                <w:lang w:val="ru-RU"/>
              </w:rPr>
              <w:t xml:space="preserve">20 </w:t>
            </w:r>
            <w:r>
              <w:rPr>
                <w:rFonts w:ascii="Arial" w:hAnsi="Arial" w:cs="Arial"/>
                <w:sz w:val="17"/>
                <w:szCs w:val="17"/>
                <w:lang w:val="ru-RU"/>
              </w:rPr>
              <w:t>км</w:t>
            </w:r>
            <w:r w:rsidRPr="006D5D26">
              <w:rPr>
                <w:rFonts w:ascii="Arial" w:hAnsi="Arial" w:cs="Arial"/>
                <w:sz w:val="17"/>
                <w:szCs w:val="17"/>
                <w:lang w:val="ru-RU"/>
              </w:rPr>
              <w:t>/</w:t>
            </w:r>
            <w:r>
              <w:rPr>
                <w:rFonts w:ascii="Arial" w:hAnsi="Arial" w:cs="Arial"/>
                <w:sz w:val="17"/>
                <w:szCs w:val="17"/>
                <w:lang w:val="ru-RU"/>
              </w:rPr>
              <w:t xml:space="preserve">ч </w:t>
            </w:r>
            <w:r w:rsidRPr="006D5D26">
              <w:rPr>
                <w:rFonts w:ascii="Arial" w:hAnsi="Arial" w:cs="Arial"/>
                <w:sz w:val="17"/>
                <w:szCs w:val="17"/>
                <w:lang w:val="ru-RU"/>
              </w:rPr>
              <w:t xml:space="preserve">(12 </w:t>
            </w:r>
            <w:r>
              <w:rPr>
                <w:rFonts w:ascii="Arial" w:hAnsi="Arial" w:cs="Arial"/>
                <w:sz w:val="17"/>
                <w:szCs w:val="17"/>
                <w:lang w:val="ru-RU"/>
              </w:rPr>
              <w:t>миль/ч</w:t>
            </w:r>
            <w:r w:rsidRPr="006D5D26">
              <w:rPr>
                <w:rFonts w:ascii="Arial" w:hAnsi="Arial" w:cs="Arial"/>
                <w:sz w:val="17"/>
                <w:szCs w:val="17"/>
                <w:lang w:val="ru-RU"/>
              </w:rPr>
              <w:t>)</w:t>
            </w:r>
            <w:r>
              <w:rPr>
                <w:rFonts w:ascii="Arial" w:hAnsi="Arial" w:cs="Arial"/>
                <w:sz w:val="17"/>
                <w:szCs w:val="17"/>
                <w:lang w:val="ru-RU"/>
              </w:rPr>
              <w:t>, и ремень безопасности по-прежнему не пристегнут</w:t>
            </w:r>
            <w:r w:rsidRPr="006D5D26">
              <w:rPr>
                <w:rFonts w:ascii="Arial" w:hAnsi="Arial" w:cs="Arial"/>
                <w:sz w:val="17"/>
                <w:szCs w:val="17"/>
                <w:lang w:val="ru-RU"/>
              </w:rPr>
              <w:t>,</w:t>
            </w:r>
            <w:r>
              <w:rPr>
                <w:rFonts w:ascii="Arial" w:hAnsi="Arial" w:cs="Arial"/>
                <w:sz w:val="17"/>
                <w:szCs w:val="17"/>
                <w:lang w:val="ru-RU"/>
              </w:rPr>
              <w:t xml:space="preserve"> включится звуковой сигнал примерно на 10 секунд</w:t>
            </w:r>
            <w:r w:rsidRPr="006D5D26">
              <w:rPr>
                <w:rFonts w:ascii="Arial" w:hAnsi="Arial" w:cs="Arial"/>
                <w:sz w:val="17"/>
                <w:szCs w:val="17"/>
                <w:lang w:val="ru-RU"/>
              </w:rPr>
              <w:t>.</w:t>
            </w:r>
            <w:r>
              <w:rPr>
                <w:rFonts w:ascii="Arial" w:hAnsi="Arial" w:cs="Arial"/>
                <w:sz w:val="17"/>
                <w:szCs w:val="17"/>
                <w:lang w:val="ru-RU"/>
              </w:rPr>
              <w:t xml:space="preserve">  Затем, если ремень безопасности остается не пристегнутым, тон звукового сигнала изменится и он будет звучать еще 20 секунд</w:t>
            </w:r>
            <w:r w:rsidRPr="006D5D26">
              <w:rPr>
                <w:rFonts w:ascii="Arial" w:hAnsi="Arial" w:cs="Arial"/>
                <w:sz w:val="17"/>
                <w:szCs w:val="17"/>
                <w:lang w:val="ru-RU"/>
              </w:rPr>
              <w:t xml:space="preserve">. </w:t>
            </w:r>
            <w:r>
              <w:rPr>
                <w:rFonts w:ascii="Arial" w:hAnsi="Arial" w:cs="Arial"/>
                <w:sz w:val="17"/>
                <w:szCs w:val="17"/>
                <w:lang w:val="ru-RU"/>
              </w:rPr>
              <w:t xml:space="preserve"> Даже если скорость автомобиля упадет ниже </w:t>
            </w:r>
            <w:r w:rsidRPr="006D5D26">
              <w:rPr>
                <w:rFonts w:ascii="Arial" w:hAnsi="Arial" w:cs="Arial"/>
                <w:sz w:val="17"/>
                <w:szCs w:val="17"/>
                <w:lang w:val="ru-RU"/>
              </w:rPr>
              <w:t xml:space="preserve">20 </w:t>
            </w:r>
            <w:r>
              <w:rPr>
                <w:rFonts w:ascii="Arial" w:hAnsi="Arial" w:cs="Arial"/>
                <w:sz w:val="17"/>
                <w:szCs w:val="17"/>
                <w:lang w:val="ru-RU"/>
              </w:rPr>
              <w:t>км</w:t>
            </w:r>
            <w:r w:rsidRPr="006D5D26">
              <w:rPr>
                <w:rFonts w:ascii="Arial" w:hAnsi="Arial" w:cs="Arial"/>
                <w:sz w:val="17"/>
                <w:szCs w:val="17"/>
                <w:lang w:val="ru-RU"/>
              </w:rPr>
              <w:t>/</w:t>
            </w:r>
            <w:r>
              <w:rPr>
                <w:rFonts w:ascii="Arial" w:hAnsi="Arial" w:cs="Arial"/>
                <w:sz w:val="17"/>
                <w:szCs w:val="17"/>
                <w:lang w:val="ru-RU"/>
              </w:rPr>
              <w:t xml:space="preserve">ч </w:t>
            </w:r>
            <w:r w:rsidRPr="006D5D26">
              <w:rPr>
                <w:rFonts w:ascii="Arial" w:hAnsi="Arial" w:cs="Arial"/>
                <w:sz w:val="17"/>
                <w:szCs w:val="17"/>
                <w:lang w:val="ru-RU"/>
              </w:rPr>
              <w:t xml:space="preserve">(12 </w:t>
            </w:r>
            <w:r>
              <w:rPr>
                <w:rFonts w:ascii="Arial" w:hAnsi="Arial" w:cs="Arial"/>
                <w:sz w:val="17"/>
                <w:szCs w:val="17"/>
                <w:lang w:val="ru-RU"/>
              </w:rPr>
              <w:t>миль/ч</w:t>
            </w:r>
            <w:r w:rsidRPr="006D5D26">
              <w:rPr>
                <w:rFonts w:ascii="Arial" w:hAnsi="Arial" w:cs="Arial"/>
                <w:sz w:val="17"/>
                <w:szCs w:val="17"/>
                <w:lang w:val="ru-RU"/>
              </w:rPr>
              <w:t xml:space="preserve">), </w:t>
            </w:r>
            <w:r>
              <w:rPr>
                <w:rFonts w:ascii="Arial" w:hAnsi="Arial" w:cs="Arial"/>
                <w:sz w:val="17"/>
                <w:szCs w:val="17"/>
                <w:lang w:val="ru-RU"/>
              </w:rPr>
              <w:t>звуковой сигнал будет продолжать звучать</w:t>
            </w:r>
            <w:r w:rsidRPr="006D5D26">
              <w:rPr>
                <w:rFonts w:ascii="Arial" w:hAnsi="Arial" w:cs="Arial"/>
                <w:sz w:val="17"/>
                <w:szCs w:val="17"/>
                <w:lang w:val="ru-RU"/>
              </w:rPr>
              <w:t xml:space="preserve">. </w:t>
            </w:r>
            <w:r>
              <w:rPr>
                <w:rFonts w:ascii="Arial" w:hAnsi="Arial" w:cs="Arial"/>
                <w:sz w:val="17"/>
                <w:szCs w:val="17"/>
                <w:lang w:val="ru-RU"/>
              </w:rPr>
              <w:t xml:space="preserve"> Чтобы выключить его, необходимо пристегнуть ремень безопасности</w:t>
            </w:r>
            <w:r w:rsidRPr="006D5D26">
              <w:rPr>
                <w:rFonts w:ascii="Arial" w:hAnsi="Arial" w:cs="Arial"/>
                <w:sz w:val="17"/>
                <w:szCs w:val="17"/>
                <w:lang w:val="ru-RU"/>
              </w:rPr>
              <w:t xml:space="preserve">. </w:t>
            </w:r>
            <w:r>
              <w:rPr>
                <w:rFonts w:ascii="Arial" w:hAnsi="Arial" w:cs="Arial"/>
                <w:sz w:val="17"/>
                <w:szCs w:val="17"/>
                <w:lang w:val="ru-RU"/>
              </w:rPr>
              <w:t xml:space="preserve"> Если, после этого, звуковой сигнал не выключится, проверьте, пристегнут ли ремень безопасности переднего пассажира.</w:t>
            </w:r>
          </w:p>
        </w:tc>
        <w:tc>
          <w:tcPr>
            <w:tcW w:w="3741" w:type="dxa"/>
          </w:tcPr>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Можно сделать так, чтобы второй и третий звуковой сигналы не включались, для чего необходимо выполнить следующее.</w:t>
            </w:r>
          </w:p>
          <w:p w:rsidR="001E0E7E" w:rsidRPr="00E10081" w:rsidRDefault="001E0E7E" w:rsidP="001C1EA6">
            <w:pPr>
              <w:autoSpaceDE w:val="0"/>
              <w:autoSpaceDN w:val="0"/>
              <w:adjustRightInd w:val="0"/>
              <w:spacing w:before="60"/>
              <w:ind w:left="171"/>
              <w:jc w:val="both"/>
              <w:rPr>
                <w:rFonts w:ascii="Arial" w:hAnsi="Arial" w:cs="Arial"/>
                <w:sz w:val="17"/>
                <w:szCs w:val="17"/>
                <w:lang w:val="ru-RU"/>
              </w:rPr>
            </w:pPr>
            <w:r w:rsidRPr="00E10081">
              <w:rPr>
                <w:rFonts w:ascii="Arial" w:hAnsi="Arial" w:cs="Arial"/>
                <w:sz w:val="17"/>
                <w:szCs w:val="17"/>
                <w:lang w:val="ru-RU"/>
              </w:rPr>
              <w:t xml:space="preserve">1. </w:t>
            </w:r>
            <w:r>
              <w:rPr>
                <w:rFonts w:ascii="Arial" w:hAnsi="Arial" w:cs="Arial"/>
                <w:sz w:val="17"/>
                <w:szCs w:val="17"/>
                <w:lang w:val="ru-RU"/>
              </w:rPr>
              <w:t>Поверните</w:t>
            </w:r>
            <w:r w:rsidRPr="00E10081">
              <w:rPr>
                <w:rFonts w:ascii="Arial" w:hAnsi="Arial" w:cs="Arial"/>
                <w:sz w:val="17"/>
                <w:szCs w:val="17"/>
                <w:lang w:val="ru-RU"/>
              </w:rPr>
              <w:t xml:space="preserve"> </w:t>
            </w:r>
            <w:r>
              <w:rPr>
                <w:rFonts w:ascii="Arial" w:hAnsi="Arial" w:cs="Arial"/>
                <w:sz w:val="17"/>
                <w:szCs w:val="17"/>
                <w:lang w:val="ru-RU"/>
              </w:rPr>
              <w:t>ключ</w:t>
            </w:r>
            <w:r w:rsidRPr="00E10081">
              <w:rPr>
                <w:rFonts w:ascii="Arial" w:hAnsi="Arial" w:cs="Arial"/>
                <w:sz w:val="17"/>
                <w:szCs w:val="17"/>
                <w:lang w:val="ru-RU"/>
              </w:rPr>
              <w:t xml:space="preserve"> </w:t>
            </w:r>
            <w:r>
              <w:rPr>
                <w:rFonts w:ascii="Arial" w:hAnsi="Arial" w:cs="Arial"/>
                <w:sz w:val="17"/>
                <w:szCs w:val="17"/>
                <w:lang w:val="ru-RU"/>
              </w:rPr>
              <w:t>зажигания</w:t>
            </w:r>
            <w:r w:rsidRPr="00E10081">
              <w:rPr>
                <w:rFonts w:ascii="Arial" w:hAnsi="Arial" w:cs="Arial"/>
                <w:sz w:val="17"/>
                <w:szCs w:val="17"/>
                <w:lang w:val="ru-RU"/>
              </w:rPr>
              <w:t xml:space="preserve"> </w:t>
            </w:r>
            <w:r>
              <w:rPr>
                <w:rFonts w:ascii="Arial" w:hAnsi="Arial" w:cs="Arial"/>
                <w:sz w:val="17"/>
                <w:szCs w:val="17"/>
                <w:lang w:val="ru-RU"/>
              </w:rPr>
              <w:t>в</w:t>
            </w:r>
            <w:r w:rsidRPr="00E10081">
              <w:rPr>
                <w:rFonts w:ascii="Arial" w:hAnsi="Arial" w:cs="Arial"/>
                <w:sz w:val="17"/>
                <w:szCs w:val="17"/>
                <w:lang w:val="ru-RU"/>
              </w:rPr>
              <w:t xml:space="preserve"> </w:t>
            </w:r>
            <w:r>
              <w:rPr>
                <w:rFonts w:ascii="Arial" w:hAnsi="Arial" w:cs="Arial"/>
                <w:sz w:val="17"/>
                <w:szCs w:val="17"/>
                <w:lang w:val="ru-RU"/>
              </w:rPr>
              <w:t>положение</w:t>
            </w:r>
            <w:r w:rsidRPr="00E10081">
              <w:rPr>
                <w:rFonts w:ascii="Arial" w:hAnsi="Arial" w:cs="Arial"/>
                <w:sz w:val="17"/>
                <w:szCs w:val="17"/>
                <w:lang w:val="ru-RU"/>
              </w:rPr>
              <w:t xml:space="preserve"> “</w:t>
            </w:r>
            <w:r w:rsidRPr="00253728">
              <w:rPr>
                <w:rFonts w:ascii="Arial" w:hAnsi="Arial" w:cs="Arial"/>
                <w:sz w:val="17"/>
                <w:szCs w:val="17"/>
                <w:lang w:val="en-US"/>
              </w:rPr>
              <w:t>OFF</w:t>
            </w:r>
            <w:r>
              <w:rPr>
                <w:rFonts w:ascii="Arial" w:hAnsi="Arial" w:cs="Arial"/>
                <w:sz w:val="17"/>
                <w:szCs w:val="17"/>
                <w:lang w:val="ru-RU"/>
              </w:rPr>
              <w:t>” в то время как включена индикация одометра</w:t>
            </w:r>
            <w:r w:rsidRPr="00E10081">
              <w:rPr>
                <w:rFonts w:ascii="Arial" w:hAnsi="Arial" w:cs="Arial"/>
                <w:sz w:val="17"/>
                <w:szCs w:val="17"/>
                <w:lang w:val="ru-RU"/>
              </w:rPr>
              <w:t>.</w:t>
            </w:r>
            <w:r>
              <w:rPr>
                <w:rFonts w:ascii="Arial" w:hAnsi="Arial" w:cs="Arial"/>
                <w:sz w:val="17"/>
                <w:szCs w:val="17"/>
                <w:lang w:val="ru-RU"/>
              </w:rPr>
              <w:t xml:space="preserve">  </w:t>
            </w:r>
            <w:r w:rsidRPr="00E10081">
              <w:rPr>
                <w:rFonts w:ascii="Arial" w:hAnsi="Arial" w:cs="Arial"/>
                <w:sz w:val="17"/>
                <w:szCs w:val="17"/>
                <w:lang w:val="ru-RU"/>
              </w:rPr>
              <w:t>(</w:t>
            </w:r>
            <w:r>
              <w:rPr>
                <w:rFonts w:ascii="Arial" w:hAnsi="Arial" w:cs="Arial"/>
                <w:sz w:val="17"/>
                <w:szCs w:val="17"/>
                <w:lang w:val="ru-RU"/>
              </w:rPr>
              <w:t>См</w:t>
            </w:r>
            <w:r w:rsidRPr="00E10081">
              <w:rPr>
                <w:rFonts w:ascii="Arial" w:hAnsi="Arial" w:cs="Arial"/>
                <w:sz w:val="17"/>
                <w:szCs w:val="17"/>
                <w:lang w:val="ru-RU"/>
              </w:rPr>
              <w:t>. “</w:t>
            </w:r>
            <w:r>
              <w:rPr>
                <w:rFonts w:ascii="Arial" w:hAnsi="Arial" w:cs="Arial"/>
                <w:sz w:val="17"/>
                <w:szCs w:val="17"/>
                <w:lang w:val="ru-RU"/>
              </w:rPr>
              <w:t>Одометр и два счетчика пробега</w:t>
            </w:r>
            <w:r w:rsidRPr="00E10081">
              <w:rPr>
                <w:rFonts w:ascii="Arial" w:hAnsi="Arial" w:cs="Arial"/>
                <w:sz w:val="17"/>
                <w:szCs w:val="17"/>
                <w:lang w:val="ru-RU"/>
              </w:rPr>
              <w:t xml:space="preserve">” </w:t>
            </w:r>
            <w:r>
              <w:rPr>
                <w:rFonts w:ascii="Arial" w:hAnsi="Arial" w:cs="Arial"/>
                <w:sz w:val="17"/>
                <w:szCs w:val="17"/>
                <w:lang w:val="ru-RU"/>
              </w:rPr>
              <w:t xml:space="preserve">на стр. </w:t>
            </w:r>
            <w:r w:rsidRPr="00E10081">
              <w:rPr>
                <w:rFonts w:ascii="Arial" w:hAnsi="Arial" w:cs="Arial"/>
                <w:sz w:val="17"/>
                <w:szCs w:val="17"/>
                <w:lang w:val="ru-RU"/>
              </w:rPr>
              <w:t>100</w:t>
            </w:r>
            <w:r>
              <w:rPr>
                <w:rFonts w:ascii="Arial" w:hAnsi="Arial" w:cs="Arial"/>
                <w:sz w:val="17"/>
                <w:szCs w:val="17"/>
                <w:lang w:val="ru-RU"/>
              </w:rPr>
              <w:t xml:space="preserve"> в этом Разделе</w:t>
            </w:r>
            <w:r w:rsidRPr="00E10081">
              <w:rPr>
                <w:rFonts w:ascii="Arial" w:hAnsi="Arial" w:cs="Arial"/>
                <w:sz w:val="17"/>
                <w:szCs w:val="17"/>
                <w:lang w:val="ru-RU"/>
              </w:rPr>
              <w:t>.)</w:t>
            </w:r>
          </w:p>
          <w:p w:rsidR="001E0E7E" w:rsidRPr="00E10081" w:rsidRDefault="001E0E7E" w:rsidP="001C1EA6">
            <w:pPr>
              <w:autoSpaceDE w:val="0"/>
              <w:autoSpaceDN w:val="0"/>
              <w:adjustRightInd w:val="0"/>
              <w:spacing w:before="60"/>
              <w:ind w:left="171"/>
              <w:jc w:val="both"/>
              <w:rPr>
                <w:rFonts w:ascii="Arial" w:hAnsi="Arial" w:cs="Arial"/>
                <w:sz w:val="17"/>
                <w:szCs w:val="17"/>
                <w:lang w:val="ru-RU"/>
              </w:rPr>
            </w:pPr>
            <w:r w:rsidRPr="00E10081">
              <w:rPr>
                <w:rFonts w:ascii="Arial" w:hAnsi="Arial" w:cs="Arial"/>
                <w:sz w:val="17"/>
                <w:szCs w:val="17"/>
                <w:lang w:val="ru-RU"/>
              </w:rPr>
              <w:t xml:space="preserve">2. </w:t>
            </w:r>
            <w:r>
              <w:rPr>
                <w:rFonts w:ascii="Arial" w:hAnsi="Arial" w:cs="Arial"/>
                <w:sz w:val="17"/>
                <w:szCs w:val="17"/>
                <w:lang w:val="ru-RU"/>
              </w:rPr>
              <w:t xml:space="preserve">Поверните ключ зажигания в положение </w:t>
            </w:r>
            <w:r w:rsidRPr="00E10081">
              <w:rPr>
                <w:rFonts w:ascii="Arial" w:hAnsi="Arial" w:cs="Arial"/>
                <w:sz w:val="17"/>
                <w:szCs w:val="17"/>
                <w:lang w:val="ru-RU"/>
              </w:rPr>
              <w:t>“</w:t>
            </w:r>
            <w:r w:rsidRPr="00253728">
              <w:rPr>
                <w:rFonts w:ascii="Arial" w:hAnsi="Arial" w:cs="Arial"/>
                <w:sz w:val="17"/>
                <w:szCs w:val="17"/>
                <w:lang w:val="en-US"/>
              </w:rPr>
              <w:t>ON</w:t>
            </w:r>
            <w:r w:rsidRPr="00E10081">
              <w:rPr>
                <w:rFonts w:ascii="Arial" w:hAnsi="Arial" w:cs="Arial"/>
                <w:sz w:val="17"/>
                <w:szCs w:val="17"/>
                <w:lang w:val="ru-RU"/>
              </w:rPr>
              <w:t>”.</w:t>
            </w:r>
          </w:p>
          <w:p w:rsidR="001E0E7E" w:rsidRPr="00E10081" w:rsidRDefault="001E0E7E" w:rsidP="001C1EA6">
            <w:pPr>
              <w:autoSpaceDE w:val="0"/>
              <w:autoSpaceDN w:val="0"/>
              <w:adjustRightInd w:val="0"/>
              <w:spacing w:before="60"/>
              <w:ind w:left="171"/>
              <w:jc w:val="both"/>
              <w:rPr>
                <w:rFonts w:ascii="Arial" w:hAnsi="Arial" w:cs="Arial"/>
                <w:sz w:val="17"/>
                <w:szCs w:val="17"/>
                <w:lang w:val="ru-RU"/>
              </w:rPr>
            </w:pPr>
            <w:r w:rsidRPr="00E10081">
              <w:rPr>
                <w:rFonts w:ascii="Arial" w:hAnsi="Arial" w:cs="Arial"/>
                <w:sz w:val="17"/>
                <w:szCs w:val="17"/>
                <w:lang w:val="ru-RU"/>
              </w:rPr>
              <w:t xml:space="preserve">3. </w:t>
            </w:r>
            <w:r>
              <w:rPr>
                <w:rFonts w:ascii="Arial" w:hAnsi="Arial" w:cs="Arial"/>
                <w:sz w:val="17"/>
                <w:szCs w:val="17"/>
                <w:lang w:val="ru-RU"/>
              </w:rPr>
              <w:t xml:space="preserve">В течение </w:t>
            </w:r>
            <w:r w:rsidRPr="00E10081">
              <w:rPr>
                <w:rFonts w:ascii="Arial" w:hAnsi="Arial" w:cs="Arial"/>
                <w:sz w:val="17"/>
                <w:szCs w:val="17"/>
                <w:lang w:val="ru-RU"/>
              </w:rPr>
              <w:t xml:space="preserve">6 </w:t>
            </w:r>
            <w:r>
              <w:rPr>
                <w:rFonts w:ascii="Arial" w:hAnsi="Arial" w:cs="Arial"/>
                <w:sz w:val="17"/>
                <w:szCs w:val="17"/>
                <w:lang w:val="ru-RU"/>
              </w:rPr>
              <w:t>секунд</w:t>
            </w:r>
            <w:r w:rsidRPr="00E10081">
              <w:rPr>
                <w:rFonts w:ascii="Arial" w:hAnsi="Arial" w:cs="Arial"/>
                <w:sz w:val="17"/>
                <w:szCs w:val="17"/>
                <w:lang w:val="ru-RU"/>
              </w:rPr>
              <w:t xml:space="preserve">, </w:t>
            </w:r>
            <w:r>
              <w:rPr>
                <w:rFonts w:ascii="Arial" w:hAnsi="Arial" w:cs="Arial"/>
                <w:sz w:val="17"/>
                <w:szCs w:val="17"/>
                <w:lang w:val="ru-RU"/>
              </w:rPr>
              <w:t xml:space="preserve">нажмите кнопку сброса счетчика ежедневного пробега и удерживайте в нажатом положении в течение </w:t>
            </w:r>
            <w:r w:rsidRPr="00E10081">
              <w:rPr>
                <w:rFonts w:ascii="Arial" w:hAnsi="Arial" w:cs="Arial"/>
                <w:sz w:val="17"/>
                <w:szCs w:val="17"/>
                <w:lang w:val="ru-RU"/>
              </w:rPr>
              <w:t xml:space="preserve">10 </w:t>
            </w:r>
            <w:r>
              <w:rPr>
                <w:rFonts w:ascii="Arial" w:hAnsi="Arial" w:cs="Arial"/>
                <w:sz w:val="17"/>
                <w:szCs w:val="17"/>
                <w:lang w:val="ru-RU"/>
              </w:rPr>
              <w:t>секунд</w:t>
            </w:r>
            <w:r w:rsidRPr="00E10081">
              <w:rPr>
                <w:rFonts w:ascii="Arial" w:hAnsi="Arial" w:cs="Arial"/>
                <w:sz w:val="17"/>
                <w:szCs w:val="17"/>
                <w:lang w:val="ru-RU"/>
              </w:rPr>
              <w:t>.</w:t>
            </w:r>
          </w:p>
          <w:p w:rsidR="001E0E7E" w:rsidRPr="00301C0F" w:rsidRDefault="001E0E7E" w:rsidP="001C1EA6">
            <w:pPr>
              <w:autoSpaceDE w:val="0"/>
              <w:autoSpaceDN w:val="0"/>
              <w:adjustRightInd w:val="0"/>
              <w:spacing w:before="60"/>
              <w:ind w:left="171"/>
              <w:jc w:val="both"/>
              <w:rPr>
                <w:rFonts w:ascii="Arial" w:hAnsi="Arial" w:cs="Arial"/>
                <w:sz w:val="17"/>
                <w:szCs w:val="17"/>
                <w:lang w:val="ru-RU"/>
              </w:rPr>
            </w:pPr>
            <w:r w:rsidRPr="00E10081">
              <w:rPr>
                <w:rFonts w:ascii="Arial" w:hAnsi="Arial" w:cs="Arial"/>
                <w:sz w:val="17"/>
                <w:szCs w:val="17"/>
                <w:lang w:val="ru-RU"/>
              </w:rPr>
              <w:t xml:space="preserve">4. </w:t>
            </w:r>
            <w:r>
              <w:rPr>
                <w:rFonts w:ascii="Arial" w:hAnsi="Arial" w:cs="Arial"/>
                <w:sz w:val="17"/>
                <w:szCs w:val="17"/>
                <w:lang w:val="ru-RU"/>
              </w:rPr>
              <w:t>Вставьте язычок защелки ремня безопасности водителя в замок</w:t>
            </w:r>
            <w:r w:rsidRPr="00301C0F">
              <w:rPr>
                <w:rFonts w:ascii="Arial" w:hAnsi="Arial" w:cs="Arial"/>
                <w:sz w:val="17"/>
                <w:szCs w:val="17"/>
                <w:lang w:val="ru-RU"/>
              </w:rPr>
              <w:t>.</w:t>
            </w:r>
          </w:p>
          <w:p w:rsidR="001E0E7E" w:rsidRPr="00D50F8C" w:rsidRDefault="001E0E7E" w:rsidP="001C1EA6">
            <w:pPr>
              <w:autoSpaceDE w:val="0"/>
              <w:autoSpaceDN w:val="0"/>
              <w:adjustRightInd w:val="0"/>
              <w:spacing w:before="60"/>
              <w:ind w:left="171"/>
              <w:jc w:val="both"/>
              <w:rPr>
                <w:rFonts w:ascii="Arial" w:hAnsi="Arial" w:cs="Arial"/>
                <w:sz w:val="20"/>
                <w:szCs w:val="20"/>
                <w:lang w:val="ru-RU"/>
              </w:rPr>
            </w:pPr>
            <w:r w:rsidRPr="00301C0F">
              <w:rPr>
                <w:rFonts w:ascii="Arial" w:hAnsi="Arial" w:cs="Arial"/>
                <w:sz w:val="17"/>
                <w:szCs w:val="17"/>
                <w:lang w:val="ru-RU"/>
              </w:rPr>
              <w:t xml:space="preserve">5. </w:t>
            </w:r>
            <w:r>
              <w:rPr>
                <w:rFonts w:ascii="Arial" w:hAnsi="Arial" w:cs="Arial"/>
                <w:sz w:val="17"/>
                <w:szCs w:val="17"/>
                <w:lang w:val="ru-RU"/>
              </w:rPr>
              <w:t>Одометр будет показывать или</w:t>
            </w:r>
            <w:r w:rsidRPr="00301C0F">
              <w:rPr>
                <w:rFonts w:ascii="Arial" w:hAnsi="Arial" w:cs="Arial"/>
                <w:sz w:val="17"/>
                <w:szCs w:val="17"/>
                <w:lang w:val="ru-RU"/>
              </w:rPr>
              <w:t xml:space="preserve"> “</w:t>
            </w:r>
            <w:r w:rsidRPr="00253728">
              <w:rPr>
                <w:rFonts w:ascii="Arial" w:hAnsi="Arial" w:cs="Arial"/>
                <w:sz w:val="17"/>
                <w:szCs w:val="17"/>
                <w:lang w:val="en-US"/>
              </w:rPr>
              <w:t>b</w:t>
            </w:r>
            <w:r w:rsidRPr="00301C0F">
              <w:rPr>
                <w:rFonts w:ascii="Arial" w:hAnsi="Arial" w:cs="Arial"/>
                <w:sz w:val="17"/>
                <w:szCs w:val="17"/>
                <w:lang w:val="ru-RU"/>
              </w:rPr>
              <w:t>−</w:t>
            </w:r>
            <w:r w:rsidRPr="00253728">
              <w:rPr>
                <w:rFonts w:ascii="Arial" w:hAnsi="Arial" w:cs="Arial"/>
                <w:sz w:val="17"/>
                <w:szCs w:val="17"/>
                <w:lang w:val="en-US"/>
              </w:rPr>
              <w:t>on</w:t>
            </w:r>
            <w:r w:rsidRPr="00301C0F">
              <w:rPr>
                <w:rFonts w:ascii="Arial" w:hAnsi="Arial" w:cs="Arial"/>
                <w:sz w:val="17"/>
                <w:szCs w:val="17"/>
                <w:lang w:val="ru-RU"/>
              </w:rPr>
              <w:t>”</w:t>
            </w:r>
            <w:r>
              <w:rPr>
                <w:rFonts w:ascii="Arial" w:hAnsi="Arial" w:cs="Arial"/>
                <w:sz w:val="17"/>
                <w:szCs w:val="17"/>
                <w:lang w:val="ru-RU"/>
              </w:rPr>
              <w:t xml:space="preserve"> (</w:t>
            </w:r>
            <w:r w:rsidRPr="00301C0F">
              <w:rPr>
                <w:rFonts w:ascii="Arial" w:hAnsi="Arial" w:cs="Arial"/>
                <w:i/>
                <w:sz w:val="17"/>
                <w:szCs w:val="17"/>
                <w:lang w:val="ru-RU"/>
              </w:rPr>
              <w:t>ремень-вкл</w:t>
            </w:r>
            <w:r>
              <w:rPr>
                <w:rFonts w:ascii="Arial" w:hAnsi="Arial" w:cs="Arial"/>
                <w:sz w:val="17"/>
                <w:szCs w:val="17"/>
                <w:lang w:val="ru-RU"/>
              </w:rPr>
              <w:t>),</w:t>
            </w:r>
            <w:r w:rsidRPr="00301C0F">
              <w:rPr>
                <w:rFonts w:ascii="Arial" w:hAnsi="Arial" w:cs="Arial"/>
                <w:sz w:val="17"/>
                <w:szCs w:val="17"/>
                <w:lang w:val="ru-RU"/>
              </w:rPr>
              <w:t xml:space="preserve"> </w:t>
            </w:r>
            <w:r>
              <w:rPr>
                <w:rFonts w:ascii="Arial" w:hAnsi="Arial" w:cs="Arial"/>
                <w:sz w:val="17"/>
                <w:szCs w:val="17"/>
                <w:lang w:val="ru-RU"/>
              </w:rPr>
              <w:t>или</w:t>
            </w:r>
            <w:r w:rsidRPr="00301C0F">
              <w:rPr>
                <w:rFonts w:ascii="Arial" w:hAnsi="Arial" w:cs="Arial"/>
                <w:sz w:val="17"/>
                <w:szCs w:val="17"/>
                <w:lang w:val="ru-RU"/>
              </w:rPr>
              <w:t>“</w:t>
            </w:r>
            <w:r w:rsidRPr="00253728">
              <w:rPr>
                <w:rFonts w:ascii="Arial" w:hAnsi="Arial" w:cs="Arial"/>
                <w:sz w:val="17"/>
                <w:szCs w:val="17"/>
                <w:lang w:val="en-US"/>
              </w:rPr>
              <w:t>b</w:t>
            </w:r>
            <w:r w:rsidRPr="00301C0F">
              <w:rPr>
                <w:rFonts w:ascii="Arial" w:hAnsi="Arial" w:cs="Arial"/>
                <w:sz w:val="17"/>
                <w:szCs w:val="17"/>
                <w:lang w:val="ru-RU"/>
              </w:rPr>
              <w:t>−</w:t>
            </w:r>
            <w:r w:rsidRPr="00253728">
              <w:rPr>
                <w:rFonts w:ascii="Arial" w:hAnsi="Arial" w:cs="Arial"/>
                <w:sz w:val="17"/>
                <w:szCs w:val="17"/>
                <w:lang w:val="en-US"/>
              </w:rPr>
              <w:t>off</w:t>
            </w:r>
            <w:r w:rsidRPr="00301C0F">
              <w:rPr>
                <w:rFonts w:ascii="Arial" w:hAnsi="Arial" w:cs="Arial"/>
                <w:sz w:val="17"/>
                <w:szCs w:val="17"/>
                <w:lang w:val="ru-RU"/>
              </w:rPr>
              <w:t>”</w:t>
            </w:r>
            <w:r>
              <w:rPr>
                <w:rFonts w:ascii="Arial" w:hAnsi="Arial" w:cs="Arial"/>
                <w:sz w:val="17"/>
                <w:szCs w:val="17"/>
                <w:lang w:val="ru-RU"/>
              </w:rPr>
              <w:t xml:space="preserve"> (</w:t>
            </w:r>
            <w:r w:rsidRPr="00301C0F">
              <w:rPr>
                <w:rFonts w:ascii="Arial" w:hAnsi="Arial" w:cs="Arial"/>
                <w:i/>
                <w:sz w:val="17"/>
                <w:szCs w:val="17"/>
                <w:lang w:val="ru-RU"/>
              </w:rPr>
              <w:t>ремень-в</w:t>
            </w:r>
            <w:r>
              <w:rPr>
                <w:rFonts w:ascii="Arial" w:hAnsi="Arial" w:cs="Arial"/>
                <w:i/>
                <w:sz w:val="17"/>
                <w:szCs w:val="17"/>
                <w:lang w:val="ru-RU"/>
              </w:rPr>
              <w:t>ы</w:t>
            </w:r>
            <w:r w:rsidRPr="00301C0F">
              <w:rPr>
                <w:rFonts w:ascii="Arial" w:hAnsi="Arial" w:cs="Arial"/>
                <w:i/>
                <w:sz w:val="17"/>
                <w:szCs w:val="17"/>
                <w:lang w:val="ru-RU"/>
              </w:rPr>
              <w:t>кл</w:t>
            </w:r>
            <w:r>
              <w:rPr>
                <w:rFonts w:ascii="Arial" w:hAnsi="Arial" w:cs="Arial"/>
                <w:sz w:val="17"/>
                <w:szCs w:val="17"/>
                <w:lang w:val="ru-RU"/>
              </w:rPr>
              <w:t>)</w:t>
            </w:r>
            <w:r w:rsidRPr="00301C0F">
              <w:rPr>
                <w:rFonts w:ascii="Arial" w:hAnsi="Arial" w:cs="Arial"/>
                <w:sz w:val="17"/>
                <w:szCs w:val="17"/>
                <w:lang w:val="ru-RU"/>
              </w:rPr>
              <w:t xml:space="preserve">. </w:t>
            </w:r>
            <w:r>
              <w:rPr>
                <w:rFonts w:ascii="Arial" w:hAnsi="Arial" w:cs="Arial"/>
                <w:sz w:val="17"/>
                <w:szCs w:val="17"/>
                <w:lang w:val="ru-RU"/>
              </w:rPr>
              <w:t xml:space="preserve"> Индикация на дисплее изменяется нажатием кнопки сброса счетчика пробега, и, таким образом, можно изменить настройку напоминающего звукового сигнала ремня безопасности водителя</w:t>
            </w:r>
            <w:r w:rsidRPr="00301C0F">
              <w:rPr>
                <w:rFonts w:ascii="Arial" w:hAnsi="Arial" w:cs="Arial"/>
                <w:sz w:val="17"/>
                <w:szCs w:val="17"/>
                <w:lang w:val="ru-RU"/>
              </w:rPr>
              <w:t xml:space="preserve">. </w:t>
            </w:r>
            <w:r>
              <w:rPr>
                <w:rFonts w:ascii="Arial" w:hAnsi="Arial" w:cs="Arial"/>
                <w:sz w:val="17"/>
                <w:szCs w:val="17"/>
                <w:lang w:val="ru-RU"/>
              </w:rPr>
              <w:t xml:space="preserve"> Дисплей</w:t>
            </w:r>
            <w:r w:rsidRPr="00301C0F">
              <w:rPr>
                <w:rFonts w:ascii="Arial" w:hAnsi="Arial" w:cs="Arial"/>
                <w:sz w:val="17"/>
                <w:szCs w:val="17"/>
                <w:lang w:val="ru-RU"/>
              </w:rPr>
              <w:t xml:space="preserve"> </w:t>
            </w:r>
            <w:r>
              <w:rPr>
                <w:rFonts w:ascii="Arial" w:hAnsi="Arial" w:cs="Arial"/>
                <w:sz w:val="17"/>
                <w:szCs w:val="17"/>
                <w:lang w:val="ru-RU"/>
              </w:rPr>
              <w:t>одометра</w:t>
            </w:r>
            <w:r w:rsidRPr="00301C0F">
              <w:rPr>
                <w:rFonts w:ascii="Arial" w:hAnsi="Arial" w:cs="Arial"/>
                <w:sz w:val="17"/>
                <w:szCs w:val="17"/>
                <w:lang w:val="ru-RU"/>
              </w:rPr>
              <w:t xml:space="preserve"> </w:t>
            </w:r>
            <w:r>
              <w:rPr>
                <w:rFonts w:ascii="Arial" w:hAnsi="Arial" w:cs="Arial"/>
                <w:sz w:val="17"/>
                <w:szCs w:val="17"/>
                <w:lang w:val="ru-RU"/>
              </w:rPr>
              <w:t>возвращается</w:t>
            </w:r>
            <w:r w:rsidRPr="00301C0F">
              <w:rPr>
                <w:rFonts w:ascii="Arial" w:hAnsi="Arial" w:cs="Arial"/>
                <w:sz w:val="17"/>
                <w:szCs w:val="17"/>
                <w:lang w:val="ru-RU"/>
              </w:rPr>
              <w:t xml:space="preserve"> </w:t>
            </w:r>
            <w:r>
              <w:rPr>
                <w:rFonts w:ascii="Arial" w:hAnsi="Arial" w:cs="Arial"/>
                <w:sz w:val="17"/>
                <w:szCs w:val="17"/>
                <w:lang w:val="ru-RU"/>
              </w:rPr>
              <w:t xml:space="preserve">в нормальное состояние, когда кнопка сброса счетчика остается не задействованной в течение 10 секунд, или при повороте ключа зажигания в положение </w:t>
            </w:r>
            <w:r w:rsidRPr="00301C0F">
              <w:rPr>
                <w:rFonts w:ascii="Arial" w:hAnsi="Arial" w:cs="Arial"/>
                <w:sz w:val="17"/>
                <w:szCs w:val="17"/>
                <w:lang w:val="ru-RU"/>
              </w:rPr>
              <w:t>“</w:t>
            </w:r>
            <w:r w:rsidRPr="00253728">
              <w:rPr>
                <w:rFonts w:ascii="Arial" w:hAnsi="Arial" w:cs="Arial"/>
                <w:sz w:val="17"/>
                <w:szCs w:val="17"/>
                <w:lang w:val="en-US"/>
              </w:rPr>
              <w:t>OFF</w:t>
            </w:r>
            <w:r w:rsidRPr="00301C0F">
              <w:rPr>
                <w:rFonts w:ascii="Arial" w:hAnsi="Arial" w:cs="Arial"/>
                <w:sz w:val="17"/>
                <w:szCs w:val="17"/>
                <w:lang w:val="ru-RU"/>
              </w:rPr>
              <w:t>”</w:t>
            </w:r>
            <w:r>
              <w:rPr>
                <w:rFonts w:ascii="Arial" w:hAnsi="Arial" w:cs="Arial"/>
                <w:sz w:val="17"/>
                <w:szCs w:val="17"/>
                <w:lang w:val="ru-RU"/>
              </w:rPr>
              <w:t>.</w:t>
            </w:r>
          </w:p>
        </w:tc>
        <w:tc>
          <w:tcPr>
            <w:tcW w:w="3741" w:type="dxa"/>
          </w:tcPr>
          <w:p w:rsidR="001E0E7E" w:rsidRPr="003A789B" w:rsidRDefault="001E0E7E" w:rsidP="001C1EA6">
            <w:pPr>
              <w:autoSpaceDE w:val="0"/>
              <w:autoSpaceDN w:val="0"/>
              <w:adjustRightInd w:val="0"/>
              <w:spacing w:before="60"/>
              <w:jc w:val="both"/>
              <w:rPr>
                <w:rFonts w:ascii="Arial" w:hAnsi="Arial" w:cs="Arial"/>
                <w:b/>
                <w:bCs/>
                <w:sz w:val="17"/>
                <w:szCs w:val="17"/>
                <w:lang w:val="ru-RU"/>
              </w:rPr>
            </w:pPr>
            <w:r w:rsidRPr="00301C0F">
              <w:rPr>
                <w:rFonts w:ascii="Arial" w:hAnsi="Arial" w:cs="Arial"/>
                <w:b/>
                <w:bCs/>
                <w:sz w:val="17"/>
                <w:szCs w:val="17"/>
                <w:lang w:val="ru-RU"/>
              </w:rPr>
              <w:t>(</w:t>
            </w:r>
            <w:r w:rsidRPr="00253728">
              <w:rPr>
                <w:rFonts w:ascii="Arial" w:hAnsi="Arial" w:cs="Arial"/>
                <w:b/>
                <w:bCs/>
                <w:sz w:val="17"/>
                <w:szCs w:val="17"/>
                <w:lang w:val="en-US"/>
              </w:rPr>
              <w:t>c</w:t>
            </w:r>
            <w:r w:rsidRPr="00301C0F">
              <w:rPr>
                <w:rFonts w:ascii="Arial" w:hAnsi="Arial" w:cs="Arial"/>
                <w:b/>
                <w:bCs/>
                <w:sz w:val="17"/>
                <w:szCs w:val="17"/>
                <w:lang w:val="ru-RU"/>
              </w:rPr>
              <w:t xml:space="preserve">) </w:t>
            </w:r>
            <w:r w:rsidRPr="008851E5">
              <w:rPr>
                <w:rFonts w:ascii="Arial" w:hAnsi="Arial" w:cs="Arial"/>
                <w:b/>
                <w:bCs/>
                <w:sz w:val="17"/>
                <w:szCs w:val="17"/>
                <w:lang w:val="ru-RU"/>
              </w:rPr>
              <w:t xml:space="preserve">Напоминающий световой и звуковой </w:t>
            </w:r>
            <w:r>
              <w:rPr>
                <w:rFonts w:ascii="Arial" w:hAnsi="Arial" w:cs="Arial"/>
                <w:b/>
                <w:bCs/>
                <w:sz w:val="17"/>
                <w:szCs w:val="17"/>
                <w:lang w:val="ru-RU"/>
              </w:rPr>
              <w:t>сигналы ремня безопасности переднего пассажира</w:t>
            </w:r>
          </w:p>
          <w:p w:rsidR="001E0E7E" w:rsidRPr="00F6470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Световой и звуковой сигналы напоминают переднему пассажиру о необходимости пристегнуть ремень безопасности</w:t>
            </w:r>
            <w:r w:rsidRPr="00F6470E">
              <w:rPr>
                <w:rFonts w:ascii="Arial" w:hAnsi="Arial" w:cs="Arial"/>
                <w:sz w:val="17"/>
                <w:szCs w:val="17"/>
                <w:lang w:val="ru-RU"/>
              </w:rPr>
              <w:t>.</w:t>
            </w:r>
          </w:p>
          <w:p w:rsidR="001E0E7E" w:rsidRPr="003A789B"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Если на переднем сиденье находится пассажир и его ремень безопасности не пристегнут, то сразу после поворота ключа зажигания в положение </w:t>
            </w:r>
            <w:r w:rsidRPr="00F6470E">
              <w:rPr>
                <w:rFonts w:ascii="Arial" w:hAnsi="Arial" w:cs="Arial"/>
                <w:sz w:val="17"/>
                <w:szCs w:val="17"/>
                <w:lang w:val="ru-RU"/>
              </w:rPr>
              <w:t>“</w:t>
            </w:r>
            <w:r w:rsidRPr="00253728">
              <w:rPr>
                <w:rFonts w:ascii="Arial" w:hAnsi="Arial" w:cs="Arial"/>
                <w:sz w:val="17"/>
                <w:szCs w:val="17"/>
                <w:lang w:val="en-US"/>
              </w:rPr>
              <w:t>ON</w:t>
            </w:r>
            <w:r w:rsidRPr="00F6470E">
              <w:rPr>
                <w:rFonts w:ascii="Arial" w:hAnsi="Arial" w:cs="Arial"/>
                <w:sz w:val="17"/>
                <w:szCs w:val="17"/>
                <w:lang w:val="ru-RU"/>
              </w:rPr>
              <w:t xml:space="preserve">” </w:t>
            </w:r>
            <w:r>
              <w:rPr>
                <w:rFonts w:ascii="Arial" w:hAnsi="Arial" w:cs="Arial"/>
                <w:sz w:val="17"/>
                <w:szCs w:val="17"/>
                <w:lang w:val="ru-RU"/>
              </w:rPr>
              <w:t xml:space="preserve">или </w:t>
            </w:r>
            <w:r w:rsidRPr="006D5D26">
              <w:rPr>
                <w:rFonts w:ascii="Arial" w:hAnsi="Arial" w:cs="Arial"/>
                <w:sz w:val="17"/>
                <w:szCs w:val="17"/>
                <w:lang w:val="ru-RU"/>
              </w:rPr>
              <w:t>“</w:t>
            </w:r>
            <w:r w:rsidRPr="00253728">
              <w:rPr>
                <w:rFonts w:ascii="Arial" w:hAnsi="Arial" w:cs="Arial"/>
                <w:sz w:val="17"/>
                <w:szCs w:val="17"/>
                <w:lang w:val="en-US"/>
              </w:rPr>
              <w:t>START</w:t>
            </w:r>
            <w:r w:rsidRPr="006D5D26">
              <w:rPr>
                <w:rFonts w:ascii="Arial" w:hAnsi="Arial" w:cs="Arial"/>
                <w:sz w:val="17"/>
                <w:szCs w:val="17"/>
                <w:lang w:val="ru-RU"/>
              </w:rPr>
              <w:t xml:space="preserve">”, </w:t>
            </w:r>
            <w:r>
              <w:rPr>
                <w:rFonts w:ascii="Arial" w:hAnsi="Arial" w:cs="Arial"/>
                <w:sz w:val="17"/>
                <w:szCs w:val="17"/>
                <w:lang w:val="ru-RU"/>
              </w:rPr>
              <w:t>начинает мигать световой индикатор</w:t>
            </w:r>
            <w:r w:rsidRPr="003A789B">
              <w:rPr>
                <w:rFonts w:ascii="Arial" w:hAnsi="Arial" w:cs="Arial"/>
                <w:sz w:val="17"/>
                <w:szCs w:val="17"/>
                <w:lang w:val="ru-RU"/>
              </w:rPr>
              <w:t>.</w:t>
            </w:r>
          </w:p>
          <w:p w:rsidR="001E0E7E" w:rsidRPr="003A789B"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Если скорость автомобиля превысит </w:t>
            </w:r>
            <w:r w:rsidRPr="006D5D26">
              <w:rPr>
                <w:rFonts w:ascii="Arial" w:hAnsi="Arial" w:cs="Arial"/>
                <w:sz w:val="17"/>
                <w:szCs w:val="17"/>
                <w:lang w:val="ru-RU"/>
              </w:rPr>
              <w:t xml:space="preserve">20 </w:t>
            </w:r>
            <w:r>
              <w:rPr>
                <w:rFonts w:ascii="Arial" w:hAnsi="Arial" w:cs="Arial"/>
                <w:sz w:val="17"/>
                <w:szCs w:val="17"/>
                <w:lang w:val="ru-RU"/>
              </w:rPr>
              <w:t>км</w:t>
            </w:r>
            <w:r w:rsidRPr="006D5D26">
              <w:rPr>
                <w:rFonts w:ascii="Arial" w:hAnsi="Arial" w:cs="Arial"/>
                <w:sz w:val="17"/>
                <w:szCs w:val="17"/>
                <w:lang w:val="ru-RU"/>
              </w:rPr>
              <w:t>/</w:t>
            </w:r>
            <w:r>
              <w:rPr>
                <w:rFonts w:ascii="Arial" w:hAnsi="Arial" w:cs="Arial"/>
                <w:sz w:val="17"/>
                <w:szCs w:val="17"/>
                <w:lang w:val="ru-RU"/>
              </w:rPr>
              <w:t xml:space="preserve">ч </w:t>
            </w:r>
            <w:r w:rsidRPr="006D5D26">
              <w:rPr>
                <w:rFonts w:ascii="Arial" w:hAnsi="Arial" w:cs="Arial"/>
                <w:sz w:val="17"/>
                <w:szCs w:val="17"/>
                <w:lang w:val="ru-RU"/>
              </w:rPr>
              <w:t xml:space="preserve">(12 </w:t>
            </w:r>
            <w:r>
              <w:rPr>
                <w:rFonts w:ascii="Arial" w:hAnsi="Arial" w:cs="Arial"/>
                <w:sz w:val="17"/>
                <w:szCs w:val="17"/>
                <w:lang w:val="ru-RU"/>
              </w:rPr>
              <w:t>миль/ч</w:t>
            </w:r>
            <w:r w:rsidRPr="006D5D26">
              <w:rPr>
                <w:rFonts w:ascii="Arial" w:hAnsi="Arial" w:cs="Arial"/>
                <w:sz w:val="17"/>
                <w:szCs w:val="17"/>
                <w:lang w:val="ru-RU"/>
              </w:rPr>
              <w:t>)</w:t>
            </w:r>
            <w:r>
              <w:rPr>
                <w:rFonts w:ascii="Arial" w:hAnsi="Arial" w:cs="Arial"/>
                <w:sz w:val="17"/>
                <w:szCs w:val="17"/>
                <w:lang w:val="ru-RU"/>
              </w:rPr>
              <w:t>, и ремень безопасности будет по-прежнему не пристегнут</w:t>
            </w:r>
            <w:r w:rsidRPr="006D5D26">
              <w:rPr>
                <w:rFonts w:ascii="Arial" w:hAnsi="Arial" w:cs="Arial"/>
                <w:sz w:val="17"/>
                <w:szCs w:val="17"/>
                <w:lang w:val="ru-RU"/>
              </w:rPr>
              <w:t>,</w:t>
            </w:r>
            <w:r>
              <w:rPr>
                <w:rFonts w:ascii="Arial" w:hAnsi="Arial" w:cs="Arial"/>
                <w:sz w:val="17"/>
                <w:szCs w:val="17"/>
                <w:lang w:val="ru-RU"/>
              </w:rPr>
              <w:t xml:space="preserve"> включится звуковой сигнал примерно на 10 секунд</w:t>
            </w:r>
            <w:r w:rsidRPr="006D5D26">
              <w:rPr>
                <w:rFonts w:ascii="Arial" w:hAnsi="Arial" w:cs="Arial"/>
                <w:sz w:val="17"/>
                <w:szCs w:val="17"/>
                <w:lang w:val="ru-RU"/>
              </w:rPr>
              <w:t>.</w:t>
            </w:r>
          </w:p>
          <w:p w:rsidR="001E0E7E" w:rsidRPr="003A789B"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Затем, если ремень безопасности остается не пристегнутым, тон звукового сигнала изменится и он будет звучать еще 20 секунд</w:t>
            </w:r>
            <w:r w:rsidRPr="006D5D26">
              <w:rPr>
                <w:rFonts w:ascii="Arial" w:hAnsi="Arial" w:cs="Arial"/>
                <w:sz w:val="17"/>
                <w:szCs w:val="17"/>
                <w:lang w:val="ru-RU"/>
              </w:rPr>
              <w:t xml:space="preserve">. </w:t>
            </w:r>
            <w:r>
              <w:rPr>
                <w:rFonts w:ascii="Arial" w:hAnsi="Arial" w:cs="Arial"/>
                <w:sz w:val="17"/>
                <w:szCs w:val="17"/>
                <w:lang w:val="ru-RU"/>
              </w:rPr>
              <w:t xml:space="preserve"> Даже если скорость автомобиля упадет ниже </w:t>
            </w:r>
            <w:r w:rsidRPr="006D5D26">
              <w:rPr>
                <w:rFonts w:ascii="Arial" w:hAnsi="Arial" w:cs="Arial"/>
                <w:sz w:val="17"/>
                <w:szCs w:val="17"/>
                <w:lang w:val="ru-RU"/>
              </w:rPr>
              <w:t xml:space="preserve">20 </w:t>
            </w:r>
            <w:r>
              <w:rPr>
                <w:rFonts w:ascii="Arial" w:hAnsi="Arial" w:cs="Arial"/>
                <w:sz w:val="17"/>
                <w:szCs w:val="17"/>
                <w:lang w:val="ru-RU"/>
              </w:rPr>
              <w:t>км</w:t>
            </w:r>
            <w:r w:rsidRPr="006D5D26">
              <w:rPr>
                <w:rFonts w:ascii="Arial" w:hAnsi="Arial" w:cs="Arial"/>
                <w:sz w:val="17"/>
                <w:szCs w:val="17"/>
                <w:lang w:val="ru-RU"/>
              </w:rPr>
              <w:t>/</w:t>
            </w:r>
            <w:r>
              <w:rPr>
                <w:rFonts w:ascii="Arial" w:hAnsi="Arial" w:cs="Arial"/>
                <w:sz w:val="17"/>
                <w:szCs w:val="17"/>
                <w:lang w:val="ru-RU"/>
              </w:rPr>
              <w:t xml:space="preserve">ч </w:t>
            </w:r>
            <w:r w:rsidRPr="006D5D26">
              <w:rPr>
                <w:rFonts w:ascii="Arial" w:hAnsi="Arial" w:cs="Arial"/>
                <w:sz w:val="17"/>
                <w:szCs w:val="17"/>
                <w:lang w:val="ru-RU"/>
              </w:rPr>
              <w:t xml:space="preserve">(12 </w:t>
            </w:r>
            <w:r>
              <w:rPr>
                <w:rFonts w:ascii="Arial" w:hAnsi="Arial" w:cs="Arial"/>
                <w:sz w:val="17"/>
                <w:szCs w:val="17"/>
                <w:lang w:val="ru-RU"/>
              </w:rPr>
              <w:t>миль/ч</w:t>
            </w:r>
            <w:r w:rsidRPr="006D5D26">
              <w:rPr>
                <w:rFonts w:ascii="Arial" w:hAnsi="Arial" w:cs="Arial"/>
                <w:sz w:val="17"/>
                <w:szCs w:val="17"/>
                <w:lang w:val="ru-RU"/>
              </w:rPr>
              <w:t xml:space="preserve">), </w:t>
            </w:r>
            <w:r>
              <w:rPr>
                <w:rFonts w:ascii="Arial" w:hAnsi="Arial" w:cs="Arial"/>
                <w:sz w:val="17"/>
                <w:szCs w:val="17"/>
                <w:lang w:val="ru-RU"/>
              </w:rPr>
              <w:t>звуковой сигнал будет продолжать звучать</w:t>
            </w:r>
            <w:r w:rsidRPr="006D5D26">
              <w:rPr>
                <w:rFonts w:ascii="Arial" w:hAnsi="Arial" w:cs="Arial"/>
                <w:sz w:val="17"/>
                <w:szCs w:val="17"/>
                <w:lang w:val="ru-RU"/>
              </w:rPr>
              <w:t xml:space="preserve">. </w:t>
            </w:r>
            <w:r>
              <w:rPr>
                <w:rFonts w:ascii="Arial" w:hAnsi="Arial" w:cs="Arial"/>
                <w:sz w:val="17"/>
                <w:szCs w:val="17"/>
                <w:lang w:val="ru-RU"/>
              </w:rPr>
              <w:t xml:space="preserve"> Чтобы выключить его, необходимо пристегнуть ремень безопасности</w:t>
            </w:r>
            <w:r w:rsidRPr="006D5D26">
              <w:rPr>
                <w:rFonts w:ascii="Arial" w:hAnsi="Arial" w:cs="Arial"/>
                <w:sz w:val="17"/>
                <w:szCs w:val="17"/>
                <w:lang w:val="ru-RU"/>
              </w:rPr>
              <w:t xml:space="preserve">. </w:t>
            </w:r>
            <w:r>
              <w:rPr>
                <w:rFonts w:ascii="Arial" w:hAnsi="Arial" w:cs="Arial"/>
                <w:sz w:val="17"/>
                <w:szCs w:val="17"/>
                <w:lang w:val="ru-RU"/>
              </w:rPr>
              <w:t xml:space="preserve"> Если, после этого, звуковой сигнал не выключится, проверьте, пристегнут ли ремень безопасности водителя</w:t>
            </w:r>
            <w:r w:rsidRPr="003A789B">
              <w:rPr>
                <w:rFonts w:ascii="Arial" w:hAnsi="Arial" w:cs="Arial"/>
                <w:sz w:val="17"/>
                <w:szCs w:val="17"/>
                <w:lang w:val="ru-RU"/>
              </w:rPr>
              <w:t>.</w:t>
            </w:r>
          </w:p>
          <w:p w:rsidR="001E0E7E" w:rsidRPr="00253728"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Если на переднем сиденье находится багаж или другой груз, то, в зависимости от его веса, также могут включиться световой и звуковой сигналы.</w:t>
            </w:r>
          </w:p>
        </w:tc>
      </w:tr>
    </w:tbl>
    <w:p w:rsidR="001E0E7E" w:rsidRPr="00227F71" w:rsidRDefault="001E0E7E" w:rsidP="001E0E7E">
      <w:pPr>
        <w:spacing w:before="60"/>
        <w:jc w:val="both"/>
        <w:rPr>
          <w:rFonts w:ascii="Arial" w:hAnsi="Arial" w:cs="Arial"/>
          <w:sz w:val="17"/>
          <w:szCs w:val="17"/>
          <w:lang w:val="ru-RU"/>
        </w:rPr>
      </w:pPr>
    </w:p>
    <w:p w:rsidR="001E0E7E" w:rsidRPr="000714A2" w:rsidRDefault="001E0E7E" w:rsidP="001E0E7E">
      <w:pPr>
        <w:spacing w:before="60"/>
        <w:jc w:val="both"/>
        <w:rPr>
          <w:rFonts w:ascii="Arial" w:hAnsi="Arial" w:cs="Arial"/>
          <w:b/>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00"/>
        <w:gridCol w:w="3800"/>
      </w:tblGrid>
      <w:tr w:rsidR="001E0E7E" w:rsidRPr="00D8416A" w:rsidTr="001C1EA6">
        <w:tc>
          <w:tcPr>
            <w:tcW w:w="3789" w:type="dxa"/>
          </w:tcPr>
          <w:p w:rsidR="001E0E7E" w:rsidRPr="003A789B"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lastRenderedPageBreak/>
              <w:t>Можно изменить настройку звукового сигнала так, чтобы он не включался, для чего необходимо выполнить следующее.</w:t>
            </w:r>
          </w:p>
          <w:p w:rsidR="001E0E7E" w:rsidRPr="003A789B" w:rsidRDefault="001E0E7E" w:rsidP="001C1EA6">
            <w:pPr>
              <w:autoSpaceDE w:val="0"/>
              <w:autoSpaceDN w:val="0"/>
              <w:adjustRightInd w:val="0"/>
              <w:spacing w:before="60"/>
              <w:ind w:left="120"/>
              <w:jc w:val="both"/>
              <w:rPr>
                <w:rFonts w:ascii="Arial" w:hAnsi="Arial" w:cs="Arial"/>
                <w:sz w:val="17"/>
                <w:szCs w:val="17"/>
                <w:lang w:val="ru-RU"/>
              </w:rPr>
            </w:pPr>
            <w:r w:rsidRPr="003A789B">
              <w:rPr>
                <w:rFonts w:ascii="Arial" w:hAnsi="Arial" w:cs="Arial"/>
                <w:sz w:val="17"/>
                <w:szCs w:val="17"/>
                <w:lang w:val="ru-RU"/>
              </w:rPr>
              <w:t xml:space="preserve">1. </w:t>
            </w:r>
            <w:r>
              <w:rPr>
                <w:rFonts w:ascii="Arial" w:hAnsi="Arial" w:cs="Arial"/>
                <w:sz w:val="17"/>
                <w:szCs w:val="17"/>
                <w:lang w:val="ru-RU"/>
              </w:rPr>
              <w:t>Сядьте на переднее пассажирское сиденье</w:t>
            </w:r>
            <w:r w:rsidRPr="003A789B">
              <w:rPr>
                <w:rFonts w:ascii="Arial" w:hAnsi="Arial" w:cs="Arial"/>
                <w:sz w:val="17"/>
                <w:szCs w:val="17"/>
                <w:lang w:val="ru-RU"/>
              </w:rPr>
              <w:t>.</w:t>
            </w:r>
          </w:p>
          <w:p w:rsidR="001E0E7E" w:rsidRPr="00D50F8C" w:rsidRDefault="001E0E7E" w:rsidP="001C1EA6">
            <w:pPr>
              <w:autoSpaceDE w:val="0"/>
              <w:autoSpaceDN w:val="0"/>
              <w:adjustRightInd w:val="0"/>
              <w:spacing w:before="60"/>
              <w:ind w:left="120"/>
              <w:jc w:val="both"/>
              <w:rPr>
                <w:rFonts w:ascii="Arial" w:hAnsi="Arial" w:cs="Arial"/>
                <w:sz w:val="17"/>
                <w:szCs w:val="17"/>
                <w:lang w:val="ru-RU"/>
              </w:rPr>
            </w:pPr>
            <w:r w:rsidRPr="00865E95">
              <w:rPr>
                <w:rFonts w:ascii="Arial" w:hAnsi="Arial" w:cs="Arial"/>
                <w:sz w:val="17"/>
                <w:szCs w:val="17"/>
                <w:lang w:val="ru-RU"/>
              </w:rPr>
              <w:t xml:space="preserve">2. </w:t>
            </w:r>
            <w:r>
              <w:rPr>
                <w:rFonts w:ascii="Arial" w:hAnsi="Arial" w:cs="Arial"/>
                <w:sz w:val="17"/>
                <w:szCs w:val="17"/>
                <w:lang w:val="ru-RU"/>
              </w:rPr>
              <w:t>Поверните</w:t>
            </w:r>
            <w:r w:rsidRPr="00E10081">
              <w:rPr>
                <w:rFonts w:ascii="Arial" w:hAnsi="Arial" w:cs="Arial"/>
                <w:sz w:val="17"/>
                <w:szCs w:val="17"/>
                <w:lang w:val="ru-RU"/>
              </w:rPr>
              <w:t xml:space="preserve"> </w:t>
            </w:r>
            <w:r>
              <w:rPr>
                <w:rFonts w:ascii="Arial" w:hAnsi="Arial" w:cs="Arial"/>
                <w:sz w:val="17"/>
                <w:szCs w:val="17"/>
                <w:lang w:val="ru-RU"/>
              </w:rPr>
              <w:t>ключ</w:t>
            </w:r>
            <w:r w:rsidRPr="00E10081">
              <w:rPr>
                <w:rFonts w:ascii="Arial" w:hAnsi="Arial" w:cs="Arial"/>
                <w:sz w:val="17"/>
                <w:szCs w:val="17"/>
                <w:lang w:val="ru-RU"/>
              </w:rPr>
              <w:t xml:space="preserve"> </w:t>
            </w:r>
            <w:r>
              <w:rPr>
                <w:rFonts w:ascii="Arial" w:hAnsi="Arial" w:cs="Arial"/>
                <w:sz w:val="17"/>
                <w:szCs w:val="17"/>
                <w:lang w:val="ru-RU"/>
              </w:rPr>
              <w:t>зажигания</w:t>
            </w:r>
            <w:r w:rsidRPr="00E10081">
              <w:rPr>
                <w:rFonts w:ascii="Arial" w:hAnsi="Arial" w:cs="Arial"/>
                <w:sz w:val="17"/>
                <w:szCs w:val="17"/>
                <w:lang w:val="ru-RU"/>
              </w:rPr>
              <w:t xml:space="preserve"> </w:t>
            </w:r>
            <w:r>
              <w:rPr>
                <w:rFonts w:ascii="Arial" w:hAnsi="Arial" w:cs="Arial"/>
                <w:sz w:val="17"/>
                <w:szCs w:val="17"/>
                <w:lang w:val="ru-RU"/>
              </w:rPr>
              <w:t>в</w:t>
            </w:r>
            <w:r w:rsidRPr="00E10081">
              <w:rPr>
                <w:rFonts w:ascii="Arial" w:hAnsi="Arial" w:cs="Arial"/>
                <w:sz w:val="17"/>
                <w:szCs w:val="17"/>
                <w:lang w:val="ru-RU"/>
              </w:rPr>
              <w:t xml:space="preserve"> </w:t>
            </w:r>
            <w:r>
              <w:rPr>
                <w:rFonts w:ascii="Arial" w:hAnsi="Arial" w:cs="Arial"/>
                <w:sz w:val="17"/>
                <w:szCs w:val="17"/>
                <w:lang w:val="ru-RU"/>
              </w:rPr>
              <w:t>положение</w:t>
            </w:r>
            <w:r w:rsidRPr="00E10081">
              <w:rPr>
                <w:rFonts w:ascii="Arial" w:hAnsi="Arial" w:cs="Arial"/>
                <w:sz w:val="17"/>
                <w:szCs w:val="17"/>
                <w:lang w:val="ru-RU"/>
              </w:rPr>
              <w:t xml:space="preserve"> “</w:t>
            </w:r>
            <w:r w:rsidRPr="00253728">
              <w:rPr>
                <w:rFonts w:ascii="Arial" w:hAnsi="Arial" w:cs="Arial"/>
                <w:sz w:val="17"/>
                <w:szCs w:val="17"/>
                <w:lang w:val="en-US"/>
              </w:rPr>
              <w:t>OFF</w:t>
            </w:r>
            <w:r>
              <w:rPr>
                <w:rFonts w:ascii="Arial" w:hAnsi="Arial" w:cs="Arial"/>
                <w:sz w:val="17"/>
                <w:szCs w:val="17"/>
                <w:lang w:val="ru-RU"/>
              </w:rPr>
              <w:t>” в то время как включена индикация одометра</w:t>
            </w:r>
            <w:r w:rsidRPr="00E10081">
              <w:rPr>
                <w:rFonts w:ascii="Arial" w:hAnsi="Arial" w:cs="Arial"/>
                <w:sz w:val="17"/>
                <w:szCs w:val="17"/>
                <w:lang w:val="ru-RU"/>
              </w:rPr>
              <w:t>.</w:t>
            </w:r>
            <w:r>
              <w:rPr>
                <w:rFonts w:ascii="Arial" w:hAnsi="Arial" w:cs="Arial"/>
                <w:sz w:val="17"/>
                <w:szCs w:val="17"/>
                <w:lang w:val="ru-RU"/>
              </w:rPr>
              <w:t xml:space="preserve">  </w:t>
            </w:r>
            <w:r w:rsidRPr="00E10081">
              <w:rPr>
                <w:rFonts w:ascii="Arial" w:hAnsi="Arial" w:cs="Arial"/>
                <w:sz w:val="17"/>
                <w:szCs w:val="17"/>
                <w:lang w:val="ru-RU"/>
              </w:rPr>
              <w:t>(</w:t>
            </w:r>
            <w:r>
              <w:rPr>
                <w:rFonts w:ascii="Arial" w:hAnsi="Arial" w:cs="Arial"/>
                <w:sz w:val="17"/>
                <w:szCs w:val="17"/>
                <w:lang w:val="ru-RU"/>
              </w:rPr>
              <w:t>См</w:t>
            </w:r>
            <w:r w:rsidRPr="00E10081">
              <w:rPr>
                <w:rFonts w:ascii="Arial" w:hAnsi="Arial" w:cs="Arial"/>
                <w:sz w:val="17"/>
                <w:szCs w:val="17"/>
                <w:lang w:val="ru-RU"/>
              </w:rPr>
              <w:t>. “</w:t>
            </w:r>
            <w:r>
              <w:rPr>
                <w:rFonts w:ascii="Arial" w:hAnsi="Arial" w:cs="Arial"/>
                <w:sz w:val="17"/>
                <w:szCs w:val="17"/>
                <w:lang w:val="ru-RU"/>
              </w:rPr>
              <w:t>Одометр и два счетчика пробега</w:t>
            </w:r>
            <w:r w:rsidRPr="00E10081">
              <w:rPr>
                <w:rFonts w:ascii="Arial" w:hAnsi="Arial" w:cs="Arial"/>
                <w:sz w:val="17"/>
                <w:szCs w:val="17"/>
                <w:lang w:val="ru-RU"/>
              </w:rPr>
              <w:t xml:space="preserve">” </w:t>
            </w:r>
            <w:r>
              <w:rPr>
                <w:rFonts w:ascii="Arial" w:hAnsi="Arial" w:cs="Arial"/>
                <w:sz w:val="17"/>
                <w:szCs w:val="17"/>
                <w:lang w:val="ru-RU"/>
              </w:rPr>
              <w:t xml:space="preserve">на стр. </w:t>
            </w:r>
            <w:r w:rsidRPr="00E10081">
              <w:rPr>
                <w:rFonts w:ascii="Arial" w:hAnsi="Arial" w:cs="Arial"/>
                <w:sz w:val="17"/>
                <w:szCs w:val="17"/>
                <w:lang w:val="ru-RU"/>
              </w:rPr>
              <w:t>100</w:t>
            </w:r>
            <w:r>
              <w:rPr>
                <w:rFonts w:ascii="Arial" w:hAnsi="Arial" w:cs="Arial"/>
                <w:sz w:val="17"/>
                <w:szCs w:val="17"/>
                <w:lang w:val="ru-RU"/>
              </w:rPr>
              <w:t xml:space="preserve"> в этом Разделе</w:t>
            </w:r>
            <w:r w:rsidRPr="00E10081">
              <w:rPr>
                <w:rFonts w:ascii="Arial" w:hAnsi="Arial" w:cs="Arial"/>
                <w:sz w:val="17"/>
                <w:szCs w:val="17"/>
                <w:lang w:val="ru-RU"/>
              </w:rPr>
              <w:t>.)</w:t>
            </w:r>
            <w:r>
              <w:rPr>
                <w:rFonts w:ascii="Arial" w:hAnsi="Arial" w:cs="Arial"/>
                <w:sz w:val="17"/>
                <w:szCs w:val="17"/>
                <w:lang w:val="ru-RU"/>
              </w:rPr>
              <w:t xml:space="preserve"> </w:t>
            </w:r>
          </w:p>
          <w:p w:rsidR="001E0E7E" w:rsidRDefault="001E0E7E" w:rsidP="001C1EA6">
            <w:pPr>
              <w:autoSpaceDE w:val="0"/>
              <w:autoSpaceDN w:val="0"/>
              <w:adjustRightInd w:val="0"/>
              <w:spacing w:before="60"/>
              <w:ind w:left="120"/>
              <w:jc w:val="both"/>
              <w:rPr>
                <w:rFonts w:ascii="Arial" w:hAnsi="Arial" w:cs="Arial"/>
                <w:sz w:val="17"/>
                <w:szCs w:val="17"/>
                <w:lang w:val="ru-RU"/>
              </w:rPr>
            </w:pPr>
            <w:r w:rsidRPr="00865E95">
              <w:rPr>
                <w:rFonts w:ascii="Arial" w:hAnsi="Arial" w:cs="Arial"/>
                <w:sz w:val="17"/>
                <w:szCs w:val="17"/>
                <w:lang w:val="ru-RU"/>
              </w:rPr>
              <w:t xml:space="preserve">3. </w:t>
            </w:r>
            <w:r>
              <w:rPr>
                <w:rFonts w:ascii="Arial" w:hAnsi="Arial" w:cs="Arial"/>
                <w:sz w:val="17"/>
                <w:szCs w:val="17"/>
                <w:lang w:val="ru-RU"/>
              </w:rPr>
              <w:t>Поверните</w:t>
            </w:r>
            <w:r w:rsidRPr="00865E95">
              <w:rPr>
                <w:rFonts w:ascii="Arial" w:hAnsi="Arial" w:cs="Arial"/>
                <w:sz w:val="17"/>
                <w:szCs w:val="17"/>
                <w:lang w:val="ru-RU"/>
              </w:rPr>
              <w:t xml:space="preserve"> </w:t>
            </w:r>
            <w:r>
              <w:rPr>
                <w:rFonts w:ascii="Arial" w:hAnsi="Arial" w:cs="Arial"/>
                <w:sz w:val="17"/>
                <w:szCs w:val="17"/>
                <w:lang w:val="ru-RU"/>
              </w:rPr>
              <w:t>ключ</w:t>
            </w:r>
            <w:r w:rsidRPr="00865E95">
              <w:rPr>
                <w:rFonts w:ascii="Arial" w:hAnsi="Arial" w:cs="Arial"/>
                <w:sz w:val="17"/>
                <w:szCs w:val="17"/>
                <w:lang w:val="ru-RU"/>
              </w:rPr>
              <w:t xml:space="preserve"> </w:t>
            </w:r>
            <w:r>
              <w:rPr>
                <w:rFonts w:ascii="Arial" w:hAnsi="Arial" w:cs="Arial"/>
                <w:sz w:val="17"/>
                <w:szCs w:val="17"/>
                <w:lang w:val="ru-RU"/>
              </w:rPr>
              <w:t>зажигания</w:t>
            </w:r>
            <w:r w:rsidRPr="00865E95">
              <w:rPr>
                <w:rFonts w:ascii="Arial" w:hAnsi="Arial" w:cs="Arial"/>
                <w:sz w:val="17"/>
                <w:szCs w:val="17"/>
                <w:lang w:val="ru-RU"/>
              </w:rPr>
              <w:t xml:space="preserve"> </w:t>
            </w:r>
            <w:r>
              <w:rPr>
                <w:rFonts w:ascii="Arial" w:hAnsi="Arial" w:cs="Arial"/>
                <w:sz w:val="17"/>
                <w:szCs w:val="17"/>
                <w:lang w:val="ru-RU"/>
              </w:rPr>
              <w:t>в</w:t>
            </w:r>
            <w:r w:rsidRPr="00865E95">
              <w:rPr>
                <w:rFonts w:ascii="Arial" w:hAnsi="Arial" w:cs="Arial"/>
                <w:sz w:val="17"/>
                <w:szCs w:val="17"/>
                <w:lang w:val="ru-RU"/>
              </w:rPr>
              <w:t xml:space="preserve"> </w:t>
            </w:r>
            <w:r>
              <w:rPr>
                <w:rFonts w:ascii="Arial" w:hAnsi="Arial" w:cs="Arial"/>
                <w:sz w:val="17"/>
                <w:szCs w:val="17"/>
                <w:lang w:val="ru-RU"/>
              </w:rPr>
              <w:t>положение</w:t>
            </w:r>
            <w:r w:rsidRPr="00865E95">
              <w:rPr>
                <w:rFonts w:ascii="Arial" w:hAnsi="Arial" w:cs="Arial"/>
                <w:sz w:val="17"/>
                <w:szCs w:val="17"/>
                <w:lang w:val="ru-RU"/>
              </w:rPr>
              <w:t xml:space="preserve"> “</w:t>
            </w:r>
            <w:r w:rsidRPr="00253728">
              <w:rPr>
                <w:rFonts w:ascii="Arial" w:hAnsi="Arial" w:cs="Arial"/>
                <w:sz w:val="17"/>
                <w:szCs w:val="17"/>
                <w:lang w:val="en-US"/>
              </w:rPr>
              <w:t>ON</w:t>
            </w:r>
            <w:r w:rsidRPr="00865E95">
              <w:rPr>
                <w:rFonts w:ascii="Arial" w:hAnsi="Arial" w:cs="Arial"/>
                <w:sz w:val="17"/>
                <w:szCs w:val="17"/>
                <w:lang w:val="ru-RU"/>
              </w:rPr>
              <w:t>”.</w:t>
            </w:r>
          </w:p>
          <w:p w:rsidR="001E0E7E" w:rsidRPr="00865E95" w:rsidRDefault="001E0E7E" w:rsidP="001C1EA6">
            <w:pPr>
              <w:autoSpaceDE w:val="0"/>
              <w:autoSpaceDN w:val="0"/>
              <w:adjustRightInd w:val="0"/>
              <w:spacing w:before="60"/>
              <w:ind w:left="120"/>
              <w:jc w:val="both"/>
              <w:rPr>
                <w:rFonts w:ascii="Arial" w:hAnsi="Arial" w:cs="Arial"/>
                <w:sz w:val="17"/>
                <w:szCs w:val="17"/>
                <w:lang w:val="ru-RU"/>
              </w:rPr>
            </w:pPr>
            <w:r w:rsidRPr="00865E95">
              <w:rPr>
                <w:rFonts w:ascii="Arial" w:hAnsi="Arial" w:cs="Arial"/>
                <w:sz w:val="17"/>
                <w:szCs w:val="17"/>
                <w:lang w:val="ru-RU"/>
              </w:rPr>
              <w:t xml:space="preserve">4. </w:t>
            </w:r>
            <w:r>
              <w:rPr>
                <w:rFonts w:ascii="Arial" w:hAnsi="Arial" w:cs="Arial"/>
                <w:sz w:val="17"/>
                <w:szCs w:val="17"/>
                <w:lang w:val="ru-RU"/>
              </w:rPr>
              <w:t xml:space="preserve">В течение </w:t>
            </w:r>
            <w:r w:rsidRPr="00E10081">
              <w:rPr>
                <w:rFonts w:ascii="Arial" w:hAnsi="Arial" w:cs="Arial"/>
                <w:sz w:val="17"/>
                <w:szCs w:val="17"/>
                <w:lang w:val="ru-RU"/>
              </w:rPr>
              <w:t xml:space="preserve">6 </w:t>
            </w:r>
            <w:r>
              <w:rPr>
                <w:rFonts w:ascii="Arial" w:hAnsi="Arial" w:cs="Arial"/>
                <w:sz w:val="17"/>
                <w:szCs w:val="17"/>
                <w:lang w:val="ru-RU"/>
              </w:rPr>
              <w:t>секунд</w:t>
            </w:r>
            <w:r w:rsidRPr="00E10081">
              <w:rPr>
                <w:rFonts w:ascii="Arial" w:hAnsi="Arial" w:cs="Arial"/>
                <w:sz w:val="17"/>
                <w:szCs w:val="17"/>
                <w:lang w:val="ru-RU"/>
              </w:rPr>
              <w:t xml:space="preserve">, </w:t>
            </w:r>
            <w:r>
              <w:rPr>
                <w:rFonts w:ascii="Arial" w:hAnsi="Arial" w:cs="Arial"/>
                <w:sz w:val="17"/>
                <w:szCs w:val="17"/>
                <w:lang w:val="ru-RU"/>
              </w:rPr>
              <w:t xml:space="preserve">нажмите кнопку сброса счетчика пробега и удерживайте в нажатом положении в течение </w:t>
            </w:r>
            <w:r w:rsidRPr="00E10081">
              <w:rPr>
                <w:rFonts w:ascii="Arial" w:hAnsi="Arial" w:cs="Arial"/>
                <w:sz w:val="17"/>
                <w:szCs w:val="17"/>
                <w:lang w:val="ru-RU"/>
              </w:rPr>
              <w:t xml:space="preserve">10 </w:t>
            </w:r>
            <w:r>
              <w:rPr>
                <w:rFonts w:ascii="Arial" w:hAnsi="Arial" w:cs="Arial"/>
                <w:sz w:val="17"/>
                <w:szCs w:val="17"/>
                <w:lang w:val="ru-RU"/>
              </w:rPr>
              <w:t>секунд</w:t>
            </w:r>
            <w:r w:rsidRPr="00E10081">
              <w:rPr>
                <w:rFonts w:ascii="Arial" w:hAnsi="Arial" w:cs="Arial"/>
                <w:sz w:val="17"/>
                <w:szCs w:val="17"/>
                <w:lang w:val="ru-RU"/>
              </w:rPr>
              <w:t>.</w:t>
            </w:r>
          </w:p>
          <w:p w:rsidR="001E0E7E" w:rsidRPr="00865E95" w:rsidRDefault="001E0E7E" w:rsidP="001C1EA6">
            <w:pPr>
              <w:autoSpaceDE w:val="0"/>
              <w:autoSpaceDN w:val="0"/>
              <w:adjustRightInd w:val="0"/>
              <w:spacing w:before="60"/>
              <w:ind w:left="120"/>
              <w:jc w:val="both"/>
              <w:rPr>
                <w:rFonts w:ascii="Arial" w:hAnsi="Arial" w:cs="Arial"/>
                <w:sz w:val="17"/>
                <w:szCs w:val="17"/>
                <w:lang w:val="ru-RU"/>
              </w:rPr>
            </w:pPr>
            <w:r w:rsidRPr="00865E95">
              <w:rPr>
                <w:rFonts w:ascii="Arial" w:hAnsi="Arial" w:cs="Arial"/>
                <w:sz w:val="17"/>
                <w:szCs w:val="17"/>
                <w:lang w:val="ru-RU"/>
              </w:rPr>
              <w:t xml:space="preserve">5. </w:t>
            </w:r>
            <w:r>
              <w:rPr>
                <w:rFonts w:ascii="Arial" w:hAnsi="Arial" w:cs="Arial"/>
                <w:sz w:val="17"/>
                <w:szCs w:val="17"/>
                <w:lang w:val="ru-RU"/>
              </w:rPr>
              <w:t>Вставьте</w:t>
            </w:r>
            <w:r w:rsidRPr="00865E95">
              <w:rPr>
                <w:rFonts w:ascii="Arial" w:hAnsi="Arial" w:cs="Arial"/>
                <w:sz w:val="17"/>
                <w:szCs w:val="17"/>
                <w:lang w:val="ru-RU"/>
              </w:rPr>
              <w:t xml:space="preserve"> </w:t>
            </w:r>
            <w:r>
              <w:rPr>
                <w:rFonts w:ascii="Arial" w:hAnsi="Arial" w:cs="Arial"/>
                <w:sz w:val="17"/>
                <w:szCs w:val="17"/>
                <w:lang w:val="ru-RU"/>
              </w:rPr>
              <w:t>язычок</w:t>
            </w:r>
            <w:r w:rsidRPr="00865E95">
              <w:rPr>
                <w:rFonts w:ascii="Arial" w:hAnsi="Arial" w:cs="Arial"/>
                <w:sz w:val="17"/>
                <w:szCs w:val="17"/>
                <w:lang w:val="ru-RU"/>
              </w:rPr>
              <w:t xml:space="preserve"> </w:t>
            </w:r>
            <w:r>
              <w:rPr>
                <w:rFonts w:ascii="Arial" w:hAnsi="Arial" w:cs="Arial"/>
                <w:sz w:val="17"/>
                <w:szCs w:val="17"/>
                <w:lang w:val="ru-RU"/>
              </w:rPr>
              <w:t>защелки</w:t>
            </w:r>
            <w:r w:rsidRPr="00865E95">
              <w:rPr>
                <w:rFonts w:ascii="Arial" w:hAnsi="Arial" w:cs="Arial"/>
                <w:sz w:val="17"/>
                <w:szCs w:val="17"/>
                <w:lang w:val="ru-RU"/>
              </w:rPr>
              <w:t xml:space="preserve"> </w:t>
            </w:r>
            <w:r>
              <w:rPr>
                <w:rFonts w:ascii="Arial" w:hAnsi="Arial" w:cs="Arial"/>
                <w:sz w:val="17"/>
                <w:szCs w:val="17"/>
                <w:lang w:val="ru-RU"/>
              </w:rPr>
              <w:t>ремня</w:t>
            </w:r>
            <w:r w:rsidRPr="00865E95">
              <w:rPr>
                <w:rFonts w:ascii="Arial" w:hAnsi="Arial" w:cs="Arial"/>
                <w:sz w:val="17"/>
                <w:szCs w:val="17"/>
                <w:lang w:val="ru-RU"/>
              </w:rPr>
              <w:t xml:space="preserve"> </w:t>
            </w:r>
            <w:r>
              <w:rPr>
                <w:rFonts w:ascii="Arial" w:hAnsi="Arial" w:cs="Arial"/>
                <w:sz w:val="17"/>
                <w:szCs w:val="17"/>
                <w:lang w:val="ru-RU"/>
              </w:rPr>
              <w:t>безопасности</w:t>
            </w:r>
            <w:r w:rsidRPr="00865E95">
              <w:rPr>
                <w:rFonts w:ascii="Arial" w:hAnsi="Arial" w:cs="Arial"/>
                <w:sz w:val="17"/>
                <w:szCs w:val="17"/>
                <w:lang w:val="ru-RU"/>
              </w:rPr>
              <w:t xml:space="preserve"> </w:t>
            </w:r>
            <w:r>
              <w:rPr>
                <w:rFonts w:ascii="Arial" w:hAnsi="Arial" w:cs="Arial"/>
                <w:sz w:val="17"/>
                <w:szCs w:val="17"/>
                <w:lang w:val="ru-RU"/>
              </w:rPr>
              <w:t>переднего</w:t>
            </w:r>
            <w:r w:rsidRPr="00865E95">
              <w:rPr>
                <w:rFonts w:ascii="Arial" w:hAnsi="Arial" w:cs="Arial"/>
                <w:sz w:val="17"/>
                <w:szCs w:val="17"/>
                <w:lang w:val="ru-RU"/>
              </w:rPr>
              <w:t xml:space="preserve"> </w:t>
            </w:r>
            <w:r>
              <w:rPr>
                <w:rFonts w:ascii="Arial" w:hAnsi="Arial" w:cs="Arial"/>
                <w:sz w:val="17"/>
                <w:szCs w:val="17"/>
                <w:lang w:val="ru-RU"/>
              </w:rPr>
              <w:t>пассажира</w:t>
            </w:r>
            <w:r w:rsidRPr="00865E95">
              <w:rPr>
                <w:rFonts w:ascii="Arial" w:hAnsi="Arial" w:cs="Arial"/>
                <w:sz w:val="17"/>
                <w:szCs w:val="17"/>
                <w:lang w:val="ru-RU"/>
              </w:rPr>
              <w:t xml:space="preserve"> </w:t>
            </w:r>
            <w:r>
              <w:rPr>
                <w:rFonts w:ascii="Arial" w:hAnsi="Arial" w:cs="Arial"/>
                <w:sz w:val="17"/>
                <w:szCs w:val="17"/>
                <w:lang w:val="ru-RU"/>
              </w:rPr>
              <w:t>в</w:t>
            </w:r>
            <w:r w:rsidRPr="00865E95">
              <w:rPr>
                <w:rFonts w:ascii="Arial" w:hAnsi="Arial" w:cs="Arial"/>
                <w:sz w:val="17"/>
                <w:szCs w:val="17"/>
                <w:lang w:val="ru-RU"/>
              </w:rPr>
              <w:t xml:space="preserve"> </w:t>
            </w:r>
            <w:r>
              <w:rPr>
                <w:rFonts w:ascii="Arial" w:hAnsi="Arial" w:cs="Arial"/>
                <w:sz w:val="17"/>
                <w:szCs w:val="17"/>
                <w:lang w:val="ru-RU"/>
              </w:rPr>
              <w:t>замок</w:t>
            </w:r>
            <w:r w:rsidRPr="00865E95">
              <w:rPr>
                <w:rFonts w:ascii="Arial" w:hAnsi="Arial" w:cs="Arial"/>
                <w:sz w:val="17"/>
                <w:szCs w:val="17"/>
                <w:lang w:val="ru-RU"/>
              </w:rPr>
              <w:t>..</w:t>
            </w:r>
          </w:p>
          <w:p w:rsidR="001E0E7E" w:rsidRPr="00865E95" w:rsidRDefault="001E0E7E" w:rsidP="001C1EA6">
            <w:pPr>
              <w:autoSpaceDE w:val="0"/>
              <w:autoSpaceDN w:val="0"/>
              <w:adjustRightInd w:val="0"/>
              <w:spacing w:before="60"/>
              <w:ind w:left="120"/>
              <w:jc w:val="both"/>
              <w:rPr>
                <w:rFonts w:ascii="Arial" w:hAnsi="Arial" w:cs="Arial"/>
                <w:sz w:val="17"/>
                <w:szCs w:val="17"/>
                <w:lang w:val="ru-RU"/>
              </w:rPr>
            </w:pPr>
            <w:r w:rsidRPr="00865E95">
              <w:rPr>
                <w:rFonts w:ascii="Arial" w:hAnsi="Arial" w:cs="Arial"/>
                <w:sz w:val="17"/>
                <w:szCs w:val="17"/>
                <w:lang w:val="ru-RU"/>
              </w:rPr>
              <w:t xml:space="preserve">6. </w:t>
            </w:r>
            <w:r w:rsidRPr="00D50F8C">
              <w:rPr>
                <w:rFonts w:ascii="Arial" w:hAnsi="Arial" w:cs="Arial"/>
                <w:sz w:val="17"/>
                <w:szCs w:val="17"/>
                <w:lang w:val="ru-RU"/>
              </w:rPr>
              <w:t>О</w:t>
            </w:r>
            <w:r>
              <w:rPr>
                <w:rFonts w:ascii="Arial" w:hAnsi="Arial" w:cs="Arial"/>
                <w:sz w:val="17"/>
                <w:szCs w:val="17"/>
                <w:lang w:val="ru-RU"/>
              </w:rPr>
              <w:t>дометр будет показывать или</w:t>
            </w:r>
            <w:r w:rsidRPr="00301C0F">
              <w:rPr>
                <w:rFonts w:ascii="Arial" w:hAnsi="Arial" w:cs="Arial"/>
                <w:sz w:val="17"/>
                <w:szCs w:val="17"/>
                <w:lang w:val="ru-RU"/>
              </w:rPr>
              <w:t xml:space="preserve"> “</w:t>
            </w:r>
            <w:r w:rsidRPr="00253728">
              <w:rPr>
                <w:rFonts w:ascii="Arial" w:hAnsi="Arial" w:cs="Arial"/>
                <w:sz w:val="17"/>
                <w:szCs w:val="17"/>
                <w:lang w:val="en-US"/>
              </w:rPr>
              <w:t>b</w:t>
            </w:r>
            <w:r w:rsidRPr="00301C0F">
              <w:rPr>
                <w:rFonts w:ascii="Arial" w:hAnsi="Arial" w:cs="Arial"/>
                <w:sz w:val="17"/>
                <w:szCs w:val="17"/>
                <w:lang w:val="ru-RU"/>
              </w:rPr>
              <w:t>−</w:t>
            </w:r>
            <w:r w:rsidRPr="00253728">
              <w:rPr>
                <w:rFonts w:ascii="Arial" w:hAnsi="Arial" w:cs="Arial"/>
                <w:sz w:val="17"/>
                <w:szCs w:val="17"/>
                <w:lang w:val="en-US"/>
              </w:rPr>
              <w:t>on</w:t>
            </w:r>
            <w:r w:rsidRPr="00301C0F">
              <w:rPr>
                <w:rFonts w:ascii="Arial" w:hAnsi="Arial" w:cs="Arial"/>
                <w:sz w:val="17"/>
                <w:szCs w:val="17"/>
                <w:lang w:val="ru-RU"/>
              </w:rPr>
              <w:t>”</w:t>
            </w:r>
            <w:r>
              <w:rPr>
                <w:rFonts w:ascii="Arial" w:hAnsi="Arial" w:cs="Arial"/>
                <w:sz w:val="17"/>
                <w:szCs w:val="17"/>
                <w:lang w:val="ru-RU"/>
              </w:rPr>
              <w:t xml:space="preserve"> (</w:t>
            </w:r>
            <w:r w:rsidRPr="00301C0F">
              <w:rPr>
                <w:rFonts w:ascii="Arial" w:hAnsi="Arial" w:cs="Arial"/>
                <w:i/>
                <w:sz w:val="17"/>
                <w:szCs w:val="17"/>
                <w:lang w:val="ru-RU"/>
              </w:rPr>
              <w:t>ремень-вкл</w:t>
            </w:r>
            <w:r>
              <w:rPr>
                <w:rFonts w:ascii="Arial" w:hAnsi="Arial" w:cs="Arial"/>
                <w:sz w:val="17"/>
                <w:szCs w:val="17"/>
                <w:lang w:val="ru-RU"/>
              </w:rPr>
              <w:t>),</w:t>
            </w:r>
            <w:r w:rsidRPr="00301C0F">
              <w:rPr>
                <w:rFonts w:ascii="Arial" w:hAnsi="Arial" w:cs="Arial"/>
                <w:sz w:val="17"/>
                <w:szCs w:val="17"/>
                <w:lang w:val="ru-RU"/>
              </w:rPr>
              <w:t xml:space="preserve"> </w:t>
            </w:r>
            <w:r>
              <w:rPr>
                <w:rFonts w:ascii="Arial" w:hAnsi="Arial" w:cs="Arial"/>
                <w:sz w:val="17"/>
                <w:szCs w:val="17"/>
                <w:lang w:val="ru-RU"/>
              </w:rPr>
              <w:t>или</w:t>
            </w:r>
            <w:r w:rsidRPr="00301C0F">
              <w:rPr>
                <w:rFonts w:ascii="Arial" w:hAnsi="Arial" w:cs="Arial"/>
                <w:sz w:val="17"/>
                <w:szCs w:val="17"/>
                <w:lang w:val="ru-RU"/>
              </w:rPr>
              <w:t>“</w:t>
            </w:r>
            <w:r w:rsidRPr="00253728">
              <w:rPr>
                <w:rFonts w:ascii="Arial" w:hAnsi="Arial" w:cs="Arial"/>
                <w:sz w:val="17"/>
                <w:szCs w:val="17"/>
                <w:lang w:val="en-US"/>
              </w:rPr>
              <w:t>b</w:t>
            </w:r>
            <w:r w:rsidRPr="00301C0F">
              <w:rPr>
                <w:rFonts w:ascii="Arial" w:hAnsi="Arial" w:cs="Arial"/>
                <w:sz w:val="17"/>
                <w:szCs w:val="17"/>
                <w:lang w:val="ru-RU"/>
              </w:rPr>
              <w:t>−</w:t>
            </w:r>
            <w:r w:rsidRPr="00253728">
              <w:rPr>
                <w:rFonts w:ascii="Arial" w:hAnsi="Arial" w:cs="Arial"/>
                <w:sz w:val="17"/>
                <w:szCs w:val="17"/>
                <w:lang w:val="en-US"/>
              </w:rPr>
              <w:t>off</w:t>
            </w:r>
            <w:r w:rsidRPr="00301C0F">
              <w:rPr>
                <w:rFonts w:ascii="Arial" w:hAnsi="Arial" w:cs="Arial"/>
                <w:sz w:val="17"/>
                <w:szCs w:val="17"/>
                <w:lang w:val="ru-RU"/>
              </w:rPr>
              <w:t>”</w:t>
            </w:r>
            <w:r>
              <w:rPr>
                <w:rFonts w:ascii="Arial" w:hAnsi="Arial" w:cs="Arial"/>
                <w:sz w:val="17"/>
                <w:szCs w:val="17"/>
                <w:lang w:val="ru-RU"/>
              </w:rPr>
              <w:t xml:space="preserve"> (</w:t>
            </w:r>
            <w:r w:rsidRPr="00301C0F">
              <w:rPr>
                <w:rFonts w:ascii="Arial" w:hAnsi="Arial" w:cs="Arial"/>
                <w:i/>
                <w:sz w:val="17"/>
                <w:szCs w:val="17"/>
                <w:lang w:val="ru-RU"/>
              </w:rPr>
              <w:t>ремень-в</w:t>
            </w:r>
            <w:r>
              <w:rPr>
                <w:rFonts w:ascii="Arial" w:hAnsi="Arial" w:cs="Arial"/>
                <w:i/>
                <w:sz w:val="17"/>
                <w:szCs w:val="17"/>
                <w:lang w:val="ru-RU"/>
              </w:rPr>
              <w:t>ы</w:t>
            </w:r>
            <w:r w:rsidRPr="00301C0F">
              <w:rPr>
                <w:rFonts w:ascii="Arial" w:hAnsi="Arial" w:cs="Arial"/>
                <w:i/>
                <w:sz w:val="17"/>
                <w:szCs w:val="17"/>
                <w:lang w:val="ru-RU"/>
              </w:rPr>
              <w:t>кл</w:t>
            </w:r>
            <w:r>
              <w:rPr>
                <w:rFonts w:ascii="Arial" w:hAnsi="Arial" w:cs="Arial"/>
                <w:sz w:val="17"/>
                <w:szCs w:val="17"/>
                <w:lang w:val="ru-RU"/>
              </w:rPr>
              <w:t>)</w:t>
            </w:r>
            <w:r w:rsidRPr="00301C0F">
              <w:rPr>
                <w:rFonts w:ascii="Arial" w:hAnsi="Arial" w:cs="Arial"/>
                <w:sz w:val="17"/>
                <w:szCs w:val="17"/>
                <w:lang w:val="ru-RU"/>
              </w:rPr>
              <w:t xml:space="preserve">. </w:t>
            </w:r>
            <w:r>
              <w:rPr>
                <w:rFonts w:ascii="Arial" w:hAnsi="Arial" w:cs="Arial"/>
                <w:sz w:val="17"/>
                <w:szCs w:val="17"/>
                <w:lang w:val="ru-RU"/>
              </w:rPr>
              <w:t xml:space="preserve"> Индикация на дисплее изменяется нажатием кнопки сброса счетчика пробега, и, таким образом, можно изменить настройку напоминающего звукового сигнала ремня безопасности переднего пассажира</w:t>
            </w:r>
            <w:r w:rsidRPr="00301C0F">
              <w:rPr>
                <w:rFonts w:ascii="Arial" w:hAnsi="Arial" w:cs="Arial"/>
                <w:sz w:val="17"/>
                <w:szCs w:val="17"/>
                <w:lang w:val="ru-RU"/>
              </w:rPr>
              <w:t xml:space="preserve">. </w:t>
            </w:r>
            <w:r>
              <w:rPr>
                <w:rFonts w:ascii="Arial" w:hAnsi="Arial" w:cs="Arial"/>
                <w:sz w:val="17"/>
                <w:szCs w:val="17"/>
                <w:lang w:val="ru-RU"/>
              </w:rPr>
              <w:t xml:space="preserve"> Дисплей</w:t>
            </w:r>
            <w:r w:rsidRPr="00301C0F">
              <w:rPr>
                <w:rFonts w:ascii="Arial" w:hAnsi="Arial" w:cs="Arial"/>
                <w:sz w:val="17"/>
                <w:szCs w:val="17"/>
                <w:lang w:val="ru-RU"/>
              </w:rPr>
              <w:t xml:space="preserve"> </w:t>
            </w:r>
            <w:r>
              <w:rPr>
                <w:rFonts w:ascii="Arial" w:hAnsi="Arial" w:cs="Arial"/>
                <w:sz w:val="17"/>
                <w:szCs w:val="17"/>
                <w:lang w:val="ru-RU"/>
              </w:rPr>
              <w:t>одометра</w:t>
            </w:r>
            <w:r w:rsidRPr="00301C0F">
              <w:rPr>
                <w:rFonts w:ascii="Arial" w:hAnsi="Arial" w:cs="Arial"/>
                <w:sz w:val="17"/>
                <w:szCs w:val="17"/>
                <w:lang w:val="ru-RU"/>
              </w:rPr>
              <w:t xml:space="preserve"> </w:t>
            </w:r>
            <w:r>
              <w:rPr>
                <w:rFonts w:ascii="Arial" w:hAnsi="Arial" w:cs="Arial"/>
                <w:sz w:val="17"/>
                <w:szCs w:val="17"/>
                <w:lang w:val="ru-RU"/>
              </w:rPr>
              <w:t>возвращается</w:t>
            </w:r>
            <w:r w:rsidRPr="00301C0F">
              <w:rPr>
                <w:rFonts w:ascii="Arial" w:hAnsi="Arial" w:cs="Arial"/>
                <w:sz w:val="17"/>
                <w:szCs w:val="17"/>
                <w:lang w:val="ru-RU"/>
              </w:rPr>
              <w:t xml:space="preserve"> </w:t>
            </w:r>
            <w:r>
              <w:rPr>
                <w:rFonts w:ascii="Arial" w:hAnsi="Arial" w:cs="Arial"/>
                <w:sz w:val="17"/>
                <w:szCs w:val="17"/>
                <w:lang w:val="ru-RU"/>
              </w:rPr>
              <w:t xml:space="preserve">в нормальное состояние, когда кнопка сброса счетчика остается не задействованной в течение 10 секунд, или при повороте ключа зажигания в положение </w:t>
            </w:r>
            <w:r w:rsidRPr="00301C0F">
              <w:rPr>
                <w:rFonts w:ascii="Arial" w:hAnsi="Arial" w:cs="Arial"/>
                <w:sz w:val="17"/>
                <w:szCs w:val="17"/>
                <w:lang w:val="ru-RU"/>
              </w:rPr>
              <w:t>“</w:t>
            </w:r>
            <w:r w:rsidRPr="00253728">
              <w:rPr>
                <w:rFonts w:ascii="Arial" w:hAnsi="Arial" w:cs="Arial"/>
                <w:sz w:val="17"/>
                <w:szCs w:val="17"/>
                <w:lang w:val="en-US"/>
              </w:rPr>
              <w:t>OFF</w:t>
            </w:r>
            <w:r w:rsidRPr="00301C0F">
              <w:rPr>
                <w:rFonts w:ascii="Arial" w:hAnsi="Arial" w:cs="Arial"/>
                <w:sz w:val="17"/>
                <w:szCs w:val="17"/>
                <w:lang w:val="ru-RU"/>
              </w:rPr>
              <w:t>”</w:t>
            </w:r>
            <w:r>
              <w:rPr>
                <w:rFonts w:ascii="Arial" w:hAnsi="Arial" w:cs="Arial"/>
                <w:sz w:val="17"/>
                <w:szCs w:val="17"/>
                <w:lang w:val="ru-RU"/>
              </w:rPr>
              <w:t>.</w:t>
            </w:r>
          </w:p>
        </w:tc>
        <w:tc>
          <w:tcPr>
            <w:tcW w:w="3741" w:type="dxa"/>
          </w:tcPr>
          <w:p w:rsidR="001E0E7E" w:rsidRPr="00865E95" w:rsidRDefault="001E0E7E" w:rsidP="001C1EA6">
            <w:pPr>
              <w:autoSpaceDE w:val="0"/>
              <w:autoSpaceDN w:val="0"/>
              <w:adjustRightInd w:val="0"/>
              <w:spacing w:before="60"/>
              <w:jc w:val="both"/>
              <w:rPr>
                <w:rFonts w:ascii="Arial" w:hAnsi="Arial" w:cs="Arial"/>
                <w:b/>
                <w:bCs/>
                <w:sz w:val="17"/>
                <w:szCs w:val="17"/>
                <w:lang w:val="ru-RU"/>
              </w:rPr>
            </w:pPr>
            <w:r w:rsidRPr="00865E95">
              <w:rPr>
                <w:rFonts w:ascii="Arial" w:hAnsi="Arial" w:cs="Arial"/>
                <w:b/>
                <w:bCs/>
                <w:sz w:val="17"/>
                <w:szCs w:val="17"/>
                <w:lang w:val="ru-RU"/>
              </w:rPr>
              <w:t>(</w:t>
            </w:r>
            <w:r w:rsidRPr="00253728">
              <w:rPr>
                <w:rFonts w:ascii="Arial" w:hAnsi="Arial" w:cs="Arial"/>
                <w:b/>
                <w:bCs/>
                <w:sz w:val="17"/>
                <w:szCs w:val="17"/>
                <w:lang w:val="en-US"/>
              </w:rPr>
              <w:t>d</w:t>
            </w:r>
            <w:r w:rsidRPr="00865E95">
              <w:rPr>
                <w:rFonts w:ascii="Arial" w:hAnsi="Arial" w:cs="Arial"/>
                <w:b/>
                <w:bCs/>
                <w:sz w:val="17"/>
                <w:szCs w:val="17"/>
                <w:lang w:val="ru-RU"/>
              </w:rPr>
              <w:t xml:space="preserve">) </w:t>
            </w:r>
            <w:r>
              <w:rPr>
                <w:rFonts w:ascii="Arial" w:hAnsi="Arial" w:cs="Arial"/>
                <w:b/>
                <w:bCs/>
                <w:sz w:val="17"/>
                <w:szCs w:val="17"/>
                <w:lang w:val="ru-RU"/>
              </w:rPr>
              <w:t>Предупредительный световой сигнал системы зарядки</w:t>
            </w:r>
          </w:p>
          <w:p w:rsidR="001E0E7E" w:rsidRPr="00865E95"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Этот световой сигнал включается при повороте ключа зажигания в положение </w:t>
            </w:r>
            <w:r w:rsidRPr="00865E95">
              <w:rPr>
                <w:rFonts w:ascii="Arial" w:hAnsi="Arial" w:cs="Arial"/>
                <w:sz w:val="17"/>
                <w:szCs w:val="17"/>
                <w:lang w:val="ru-RU"/>
              </w:rPr>
              <w:t>“</w:t>
            </w:r>
            <w:r w:rsidRPr="00253728">
              <w:rPr>
                <w:rFonts w:ascii="Arial" w:hAnsi="Arial" w:cs="Arial"/>
                <w:sz w:val="17"/>
                <w:szCs w:val="17"/>
                <w:lang w:val="en-US"/>
              </w:rPr>
              <w:t>ON</w:t>
            </w:r>
            <w:r w:rsidRPr="00865E95">
              <w:rPr>
                <w:rFonts w:ascii="Arial" w:hAnsi="Arial" w:cs="Arial"/>
                <w:sz w:val="17"/>
                <w:szCs w:val="17"/>
                <w:lang w:val="ru-RU"/>
              </w:rPr>
              <w:t>”</w:t>
            </w:r>
            <w:r>
              <w:rPr>
                <w:rFonts w:ascii="Arial" w:hAnsi="Arial" w:cs="Arial"/>
                <w:sz w:val="17"/>
                <w:szCs w:val="17"/>
                <w:lang w:val="ru-RU"/>
              </w:rPr>
              <w:t xml:space="preserve"> и выключается при запуске двигателя</w:t>
            </w:r>
            <w:r w:rsidRPr="00865E95">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Предупредительный сигнал включится во время работы двигателя, если в системе зарядки есть какие-либо неполадки.</w:t>
            </w:r>
          </w:p>
          <w:p w:rsidR="001E0E7E" w:rsidRDefault="001E0E7E" w:rsidP="001C1EA6">
            <w:pPr>
              <w:autoSpaceDE w:val="0"/>
              <w:autoSpaceDN w:val="0"/>
              <w:adjustRightInd w:val="0"/>
              <w:spacing w:before="60"/>
              <w:jc w:val="both"/>
              <w:rPr>
                <w:rFonts w:ascii="Arial" w:hAnsi="Arial" w:cs="Arial"/>
                <w:sz w:val="17"/>
                <w:szCs w:val="17"/>
                <w:lang w:val="ru-RU"/>
              </w:rPr>
            </w:pPr>
          </w:p>
          <w:tbl>
            <w:tblPr>
              <w:tblStyle w:val="a7"/>
              <w:tblW w:w="3574" w:type="dxa"/>
              <w:tblLook w:val="01E0"/>
            </w:tblPr>
            <w:tblGrid>
              <w:gridCol w:w="3574"/>
            </w:tblGrid>
            <w:tr w:rsidR="001E0E7E" w:rsidRPr="00E227B7"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E227B7" w:rsidRDefault="001E0E7E" w:rsidP="001C1EA6">
                  <w:pPr>
                    <w:spacing w:before="60"/>
                    <w:ind w:right="-37"/>
                    <w:jc w:val="both"/>
                    <w:rPr>
                      <w:rFonts w:ascii="Arial" w:hAnsi="Arial" w:cs="Arial"/>
                      <w:sz w:val="17"/>
                      <w:szCs w:val="17"/>
                      <w:lang w:val="ru-RU"/>
                    </w:rPr>
                  </w:pPr>
                  <w:r w:rsidRPr="00E227B7">
                    <w:rPr>
                      <w:rFonts w:ascii="Arial" w:hAnsi="Arial" w:cs="Arial"/>
                      <w:b/>
                      <w:bCs/>
                      <w:sz w:val="17"/>
                      <w:szCs w:val="17"/>
                      <w:lang w:val="ru-RU"/>
                    </w:rPr>
                    <w:t>ПРЕДУПРЕЖДЕНИЕ</w:t>
                  </w:r>
                </w:p>
              </w:tc>
            </w:tr>
            <w:tr w:rsidR="001E0E7E" w:rsidRPr="00E227B7" w:rsidTr="001C1EA6">
              <w:tc>
                <w:tcPr>
                  <w:tcW w:w="3574" w:type="dxa"/>
                  <w:tcBorders>
                    <w:top w:val="single" w:sz="4" w:space="0" w:color="auto"/>
                    <w:left w:val="single" w:sz="4" w:space="0" w:color="auto"/>
                    <w:bottom w:val="single" w:sz="4" w:space="0" w:color="auto"/>
                    <w:right w:val="single" w:sz="4" w:space="0" w:color="auto"/>
                  </w:tcBorders>
                </w:tcPr>
                <w:p w:rsidR="001E0E7E" w:rsidRPr="00E227B7" w:rsidRDefault="001E0E7E" w:rsidP="001C1EA6">
                  <w:pPr>
                    <w:autoSpaceDE w:val="0"/>
                    <w:autoSpaceDN w:val="0"/>
                    <w:adjustRightInd w:val="0"/>
                    <w:spacing w:before="60"/>
                    <w:jc w:val="both"/>
                    <w:rPr>
                      <w:rFonts w:ascii="Arial" w:hAnsi="Arial" w:cs="Arial"/>
                      <w:i/>
                      <w:sz w:val="17"/>
                      <w:szCs w:val="17"/>
                      <w:lang w:val="ru-RU"/>
                    </w:rPr>
                  </w:pPr>
                  <w:r>
                    <w:rPr>
                      <w:rFonts w:ascii="Arial" w:hAnsi="Arial" w:cs="Arial"/>
                      <w:b/>
                      <w:bCs/>
                      <w:sz w:val="17"/>
                      <w:szCs w:val="17"/>
                      <w:lang w:val="ru-RU"/>
                    </w:rPr>
                    <w:t>Когда предупредительный сигнал системы зарядки включается во время работы двигателя, это может указывать на неисправность, такую как</w:t>
                  </w:r>
                  <w:r w:rsidRPr="00756B1F">
                    <w:rPr>
                      <w:rFonts w:ascii="Arial" w:hAnsi="Arial" w:cs="Arial"/>
                      <w:b/>
                      <w:bCs/>
                      <w:sz w:val="17"/>
                      <w:szCs w:val="17"/>
                      <w:lang w:val="ru-RU"/>
                    </w:rPr>
                    <w:t xml:space="preserve"> </w:t>
                  </w:r>
                  <w:r>
                    <w:rPr>
                      <w:rFonts w:ascii="Arial" w:hAnsi="Arial" w:cs="Arial"/>
                      <w:b/>
                      <w:bCs/>
                      <w:sz w:val="17"/>
                      <w:szCs w:val="17"/>
                      <w:lang w:val="ru-RU"/>
                    </w:rPr>
                    <w:t>разрыв приводного ремня двигателя</w:t>
                  </w:r>
                  <w:r w:rsidRPr="00291436">
                    <w:rPr>
                      <w:rFonts w:ascii="Arial" w:hAnsi="Arial" w:cs="Arial"/>
                      <w:b/>
                      <w:bCs/>
                      <w:sz w:val="17"/>
                      <w:szCs w:val="17"/>
                      <w:lang w:val="ru-RU"/>
                    </w:rPr>
                    <w:t xml:space="preserve">. </w:t>
                  </w:r>
                  <w:r>
                    <w:rPr>
                      <w:rFonts w:ascii="Arial" w:hAnsi="Arial" w:cs="Arial"/>
                      <w:b/>
                      <w:bCs/>
                      <w:sz w:val="17"/>
                      <w:szCs w:val="17"/>
                      <w:lang w:val="ru-RU"/>
                    </w:rPr>
                    <w:t xml:space="preserve"> Если включился предупредительный звуковой сигнал, немедленно остановите автомобиль в безопасном месте и свяжитесь с вашим дилером </w:t>
                  </w:r>
                  <w:r w:rsidRPr="00253728">
                    <w:rPr>
                      <w:rFonts w:ascii="Arial" w:hAnsi="Arial" w:cs="Arial"/>
                      <w:b/>
                      <w:bCs/>
                      <w:sz w:val="17"/>
                      <w:szCs w:val="17"/>
                      <w:lang w:val="en-US"/>
                    </w:rPr>
                    <w:t>Toyota</w:t>
                  </w:r>
                  <w:r>
                    <w:rPr>
                      <w:rFonts w:ascii="Arial" w:hAnsi="Arial" w:cs="Arial"/>
                      <w:b/>
                      <w:bCs/>
                      <w:sz w:val="17"/>
                      <w:szCs w:val="17"/>
                      <w:lang w:val="ru-RU"/>
                    </w:rPr>
                    <w:t>.</w:t>
                  </w:r>
                </w:p>
              </w:tc>
            </w:tr>
          </w:tbl>
          <w:p w:rsidR="001E0E7E" w:rsidRPr="00716255" w:rsidRDefault="001E0E7E" w:rsidP="001C1EA6">
            <w:pPr>
              <w:autoSpaceDE w:val="0"/>
              <w:autoSpaceDN w:val="0"/>
              <w:adjustRightInd w:val="0"/>
              <w:spacing w:before="60"/>
              <w:jc w:val="both"/>
              <w:rPr>
                <w:rFonts w:ascii="Arial" w:hAnsi="Arial" w:cs="Arial"/>
                <w:sz w:val="16"/>
                <w:szCs w:val="16"/>
                <w:lang w:val="ru-RU"/>
              </w:rPr>
            </w:pPr>
          </w:p>
        </w:tc>
        <w:tc>
          <w:tcPr>
            <w:tcW w:w="3741" w:type="dxa"/>
          </w:tcPr>
          <w:p w:rsidR="001E0E7E" w:rsidRPr="003450C3" w:rsidRDefault="001E0E7E" w:rsidP="001C1EA6">
            <w:pPr>
              <w:autoSpaceDE w:val="0"/>
              <w:autoSpaceDN w:val="0"/>
              <w:adjustRightInd w:val="0"/>
              <w:spacing w:before="60"/>
              <w:jc w:val="both"/>
              <w:rPr>
                <w:rFonts w:ascii="Arial" w:hAnsi="Arial" w:cs="Arial"/>
                <w:b/>
                <w:bCs/>
                <w:sz w:val="17"/>
                <w:szCs w:val="17"/>
                <w:lang w:val="ru-RU"/>
              </w:rPr>
            </w:pPr>
            <w:r w:rsidRPr="003450C3">
              <w:rPr>
                <w:rFonts w:ascii="Arial" w:hAnsi="Arial" w:cs="Arial"/>
                <w:b/>
                <w:bCs/>
                <w:sz w:val="17"/>
                <w:szCs w:val="17"/>
                <w:lang w:val="ru-RU"/>
              </w:rPr>
              <w:t>(</w:t>
            </w:r>
            <w:r w:rsidRPr="00253728">
              <w:rPr>
                <w:rFonts w:ascii="Arial" w:hAnsi="Arial" w:cs="Arial"/>
                <w:b/>
                <w:bCs/>
                <w:sz w:val="17"/>
                <w:szCs w:val="17"/>
                <w:lang w:val="en-US"/>
              </w:rPr>
              <w:t>e</w:t>
            </w:r>
            <w:r w:rsidRPr="003450C3">
              <w:rPr>
                <w:rFonts w:ascii="Arial" w:hAnsi="Arial" w:cs="Arial"/>
                <w:b/>
                <w:bCs/>
                <w:sz w:val="17"/>
                <w:szCs w:val="17"/>
                <w:lang w:val="ru-RU"/>
              </w:rPr>
              <w:t>) Предупреждающий световой сигнал низкого давления моторного масла</w:t>
            </w:r>
          </w:p>
          <w:p w:rsidR="001E0E7E" w:rsidRPr="003450C3"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Этот сигнал предупреждает о том, что давление моторного масла слишком низкое</w:t>
            </w:r>
            <w:r w:rsidRPr="003450C3">
              <w:rPr>
                <w:rFonts w:ascii="Arial" w:hAnsi="Arial" w:cs="Arial"/>
                <w:sz w:val="17"/>
                <w:szCs w:val="17"/>
                <w:lang w:val="ru-RU"/>
              </w:rPr>
              <w:t>.</w:t>
            </w:r>
          </w:p>
          <w:p w:rsidR="001E0E7E" w:rsidRPr="003450C3"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Если</w:t>
            </w:r>
            <w:r w:rsidRPr="003450C3">
              <w:rPr>
                <w:rFonts w:ascii="Arial" w:hAnsi="Arial" w:cs="Arial"/>
                <w:sz w:val="17"/>
                <w:szCs w:val="17"/>
                <w:lang w:val="ru-RU"/>
              </w:rPr>
              <w:t xml:space="preserve"> </w:t>
            </w:r>
            <w:r>
              <w:rPr>
                <w:rFonts w:ascii="Arial" w:hAnsi="Arial" w:cs="Arial"/>
                <w:sz w:val="17"/>
                <w:szCs w:val="17"/>
                <w:lang w:val="ru-RU"/>
              </w:rPr>
              <w:t>этот</w:t>
            </w:r>
            <w:r w:rsidRPr="003450C3">
              <w:rPr>
                <w:rFonts w:ascii="Arial" w:hAnsi="Arial" w:cs="Arial"/>
                <w:sz w:val="17"/>
                <w:szCs w:val="17"/>
                <w:lang w:val="ru-RU"/>
              </w:rPr>
              <w:t xml:space="preserve"> </w:t>
            </w:r>
            <w:r>
              <w:rPr>
                <w:rFonts w:ascii="Arial" w:hAnsi="Arial" w:cs="Arial"/>
                <w:sz w:val="17"/>
                <w:szCs w:val="17"/>
                <w:lang w:val="ru-RU"/>
              </w:rPr>
              <w:t>сигнал</w:t>
            </w:r>
            <w:r w:rsidRPr="003450C3">
              <w:rPr>
                <w:rFonts w:ascii="Arial" w:hAnsi="Arial" w:cs="Arial"/>
                <w:sz w:val="17"/>
                <w:szCs w:val="17"/>
                <w:lang w:val="ru-RU"/>
              </w:rPr>
              <w:t xml:space="preserve"> </w:t>
            </w:r>
            <w:r>
              <w:rPr>
                <w:rFonts w:ascii="Arial" w:hAnsi="Arial" w:cs="Arial"/>
                <w:sz w:val="17"/>
                <w:szCs w:val="17"/>
                <w:lang w:val="ru-RU"/>
              </w:rPr>
              <w:t>мигает</w:t>
            </w:r>
            <w:r w:rsidRPr="003450C3">
              <w:rPr>
                <w:rFonts w:ascii="Arial" w:hAnsi="Arial" w:cs="Arial"/>
                <w:sz w:val="17"/>
                <w:szCs w:val="17"/>
                <w:lang w:val="ru-RU"/>
              </w:rPr>
              <w:t xml:space="preserve"> </w:t>
            </w:r>
            <w:r>
              <w:rPr>
                <w:rFonts w:ascii="Arial" w:hAnsi="Arial" w:cs="Arial"/>
                <w:sz w:val="17"/>
                <w:szCs w:val="17"/>
                <w:lang w:val="ru-RU"/>
              </w:rPr>
              <w:t>или</w:t>
            </w:r>
            <w:r w:rsidRPr="003450C3">
              <w:rPr>
                <w:rFonts w:ascii="Arial" w:hAnsi="Arial" w:cs="Arial"/>
                <w:sz w:val="17"/>
                <w:szCs w:val="17"/>
                <w:lang w:val="ru-RU"/>
              </w:rPr>
              <w:t xml:space="preserve"> </w:t>
            </w:r>
            <w:r>
              <w:rPr>
                <w:rFonts w:ascii="Arial" w:hAnsi="Arial" w:cs="Arial"/>
                <w:sz w:val="17"/>
                <w:szCs w:val="17"/>
                <w:lang w:val="ru-RU"/>
              </w:rPr>
              <w:t>остается все время включенным во время езды, необходимо немедленно съехать с дороги в безопасное место и остановить двигатель</w:t>
            </w:r>
            <w:r w:rsidRPr="003450C3">
              <w:rPr>
                <w:rFonts w:ascii="Arial" w:hAnsi="Arial" w:cs="Arial"/>
                <w:sz w:val="17"/>
                <w:szCs w:val="17"/>
                <w:lang w:val="ru-RU"/>
              </w:rPr>
              <w:t xml:space="preserve">. </w:t>
            </w:r>
            <w:r>
              <w:rPr>
                <w:rFonts w:ascii="Arial" w:hAnsi="Arial" w:cs="Arial"/>
                <w:sz w:val="17"/>
                <w:szCs w:val="17"/>
                <w:lang w:val="ru-RU"/>
              </w:rPr>
              <w:t xml:space="preserve"> Свяжитесь с дилером </w:t>
            </w:r>
            <w:r w:rsidRPr="00253728">
              <w:rPr>
                <w:rFonts w:ascii="Arial" w:hAnsi="Arial" w:cs="Arial"/>
                <w:sz w:val="17"/>
                <w:szCs w:val="17"/>
                <w:lang w:val="en-US"/>
              </w:rPr>
              <w:t>Toyota</w:t>
            </w:r>
            <w:r w:rsidRPr="003450C3">
              <w:rPr>
                <w:rFonts w:ascii="Arial" w:hAnsi="Arial" w:cs="Arial"/>
                <w:sz w:val="17"/>
                <w:szCs w:val="17"/>
                <w:lang w:val="ru-RU"/>
              </w:rPr>
              <w:t xml:space="preserve"> </w:t>
            </w:r>
            <w:r>
              <w:rPr>
                <w:rFonts w:ascii="Arial" w:hAnsi="Arial" w:cs="Arial"/>
                <w:sz w:val="17"/>
                <w:szCs w:val="17"/>
                <w:lang w:val="ru-RU"/>
              </w:rPr>
              <w:t>или квалифицированной автомастерской для оказания помощи.</w:t>
            </w:r>
          </w:p>
          <w:p w:rsidR="001E0E7E" w:rsidRPr="00BA3CF3"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Этот</w:t>
            </w:r>
            <w:r w:rsidRPr="00BA3CF3">
              <w:rPr>
                <w:rFonts w:ascii="Arial" w:hAnsi="Arial" w:cs="Arial"/>
                <w:sz w:val="17"/>
                <w:szCs w:val="17"/>
                <w:lang w:val="ru-RU"/>
              </w:rPr>
              <w:t xml:space="preserve"> </w:t>
            </w:r>
            <w:r>
              <w:rPr>
                <w:rFonts w:ascii="Arial" w:hAnsi="Arial" w:cs="Arial"/>
                <w:sz w:val="17"/>
                <w:szCs w:val="17"/>
                <w:lang w:val="ru-RU"/>
              </w:rPr>
              <w:t>сигнал</w:t>
            </w:r>
            <w:r w:rsidRPr="00BA3CF3">
              <w:rPr>
                <w:rFonts w:ascii="Arial" w:hAnsi="Arial" w:cs="Arial"/>
                <w:sz w:val="17"/>
                <w:szCs w:val="17"/>
                <w:lang w:val="ru-RU"/>
              </w:rPr>
              <w:t xml:space="preserve"> </w:t>
            </w:r>
            <w:r>
              <w:rPr>
                <w:rFonts w:ascii="Arial" w:hAnsi="Arial" w:cs="Arial"/>
                <w:sz w:val="17"/>
                <w:szCs w:val="17"/>
                <w:lang w:val="ru-RU"/>
              </w:rPr>
              <w:t>может</w:t>
            </w:r>
            <w:r w:rsidRPr="00BA3CF3">
              <w:rPr>
                <w:rFonts w:ascii="Arial" w:hAnsi="Arial" w:cs="Arial"/>
                <w:sz w:val="17"/>
                <w:szCs w:val="17"/>
                <w:lang w:val="ru-RU"/>
              </w:rPr>
              <w:t xml:space="preserve"> </w:t>
            </w:r>
            <w:r>
              <w:rPr>
                <w:rFonts w:ascii="Arial" w:hAnsi="Arial" w:cs="Arial"/>
                <w:sz w:val="17"/>
                <w:szCs w:val="17"/>
                <w:lang w:val="ru-RU"/>
              </w:rPr>
              <w:t>изредка мигать, когда двигатель работает на холостом ходу, или он может ненадолго включиться после остановки с резким торможением</w:t>
            </w:r>
            <w:r w:rsidRPr="00BA3CF3">
              <w:rPr>
                <w:rFonts w:ascii="Arial" w:hAnsi="Arial" w:cs="Arial"/>
                <w:sz w:val="17"/>
                <w:szCs w:val="17"/>
                <w:lang w:val="ru-RU"/>
              </w:rPr>
              <w:t xml:space="preserve">. </w:t>
            </w:r>
            <w:r>
              <w:rPr>
                <w:rFonts w:ascii="Arial" w:hAnsi="Arial" w:cs="Arial"/>
                <w:sz w:val="17"/>
                <w:szCs w:val="17"/>
                <w:lang w:val="ru-RU"/>
              </w:rPr>
              <w:t xml:space="preserve"> Если он затем выключается при небольшом ускорении двигателя, поводов для беспокойства нет</w:t>
            </w:r>
            <w:r w:rsidRPr="00BA3CF3">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Сигнал</w:t>
            </w:r>
            <w:r w:rsidRPr="00BA3CF3">
              <w:rPr>
                <w:rFonts w:ascii="Arial" w:hAnsi="Arial" w:cs="Arial"/>
                <w:sz w:val="17"/>
                <w:szCs w:val="17"/>
                <w:lang w:val="ru-RU"/>
              </w:rPr>
              <w:t xml:space="preserve"> </w:t>
            </w:r>
            <w:r>
              <w:rPr>
                <w:rFonts w:ascii="Arial" w:hAnsi="Arial" w:cs="Arial"/>
                <w:sz w:val="17"/>
                <w:szCs w:val="17"/>
                <w:lang w:val="ru-RU"/>
              </w:rPr>
              <w:t>может</w:t>
            </w:r>
            <w:r w:rsidRPr="00BA3CF3">
              <w:rPr>
                <w:rFonts w:ascii="Arial" w:hAnsi="Arial" w:cs="Arial"/>
                <w:sz w:val="17"/>
                <w:szCs w:val="17"/>
                <w:lang w:val="ru-RU"/>
              </w:rPr>
              <w:t xml:space="preserve"> </w:t>
            </w:r>
            <w:r>
              <w:rPr>
                <w:rFonts w:ascii="Arial" w:hAnsi="Arial" w:cs="Arial"/>
                <w:sz w:val="17"/>
                <w:szCs w:val="17"/>
                <w:lang w:val="ru-RU"/>
              </w:rPr>
              <w:t>включиться</w:t>
            </w:r>
            <w:r w:rsidRPr="00BA3CF3">
              <w:rPr>
                <w:rFonts w:ascii="Arial" w:hAnsi="Arial" w:cs="Arial"/>
                <w:sz w:val="17"/>
                <w:szCs w:val="17"/>
                <w:lang w:val="ru-RU"/>
              </w:rPr>
              <w:t xml:space="preserve">, </w:t>
            </w:r>
            <w:r>
              <w:rPr>
                <w:rFonts w:ascii="Arial" w:hAnsi="Arial" w:cs="Arial"/>
                <w:sz w:val="17"/>
                <w:szCs w:val="17"/>
                <w:lang w:val="ru-RU"/>
              </w:rPr>
              <w:t>когда</w:t>
            </w:r>
            <w:r w:rsidRPr="00BA3CF3">
              <w:rPr>
                <w:rFonts w:ascii="Arial" w:hAnsi="Arial" w:cs="Arial"/>
                <w:sz w:val="17"/>
                <w:szCs w:val="17"/>
                <w:lang w:val="ru-RU"/>
              </w:rPr>
              <w:t xml:space="preserve"> </w:t>
            </w:r>
            <w:r>
              <w:rPr>
                <w:rFonts w:ascii="Arial" w:hAnsi="Arial" w:cs="Arial"/>
                <w:sz w:val="17"/>
                <w:szCs w:val="17"/>
                <w:lang w:val="ru-RU"/>
              </w:rPr>
              <w:t>уровень масла очень низкий.  Но он не предназначен для индикации уровня масла; уровень масла следует проверять с помощью щупа уровня масла</w:t>
            </w:r>
            <w:r w:rsidRPr="00BA3CF3">
              <w:rPr>
                <w:rFonts w:ascii="Arial" w:hAnsi="Arial" w:cs="Arial"/>
                <w:sz w:val="17"/>
                <w:szCs w:val="17"/>
                <w:lang w:val="ru-RU"/>
              </w:rPr>
              <w:t>.</w:t>
            </w:r>
          </w:p>
          <w:tbl>
            <w:tblPr>
              <w:tblStyle w:val="a7"/>
              <w:tblW w:w="3574" w:type="dxa"/>
              <w:tblLook w:val="01E0"/>
            </w:tblPr>
            <w:tblGrid>
              <w:gridCol w:w="3574"/>
            </w:tblGrid>
            <w:tr w:rsidR="001E0E7E" w:rsidRPr="00E227B7"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E227B7" w:rsidRDefault="001E0E7E" w:rsidP="001C1EA6">
                  <w:pPr>
                    <w:spacing w:before="60"/>
                    <w:ind w:right="-37"/>
                    <w:jc w:val="both"/>
                    <w:rPr>
                      <w:rFonts w:ascii="Arial" w:hAnsi="Arial" w:cs="Arial"/>
                      <w:sz w:val="17"/>
                      <w:szCs w:val="17"/>
                      <w:lang w:val="ru-RU"/>
                    </w:rPr>
                  </w:pPr>
                  <w:r w:rsidRPr="00E227B7">
                    <w:rPr>
                      <w:rFonts w:ascii="Arial" w:hAnsi="Arial" w:cs="Arial"/>
                      <w:b/>
                      <w:bCs/>
                      <w:sz w:val="17"/>
                      <w:szCs w:val="17"/>
                      <w:lang w:val="ru-RU"/>
                    </w:rPr>
                    <w:t>ПРЕДУПРЕЖДЕНИЕ</w:t>
                  </w:r>
                </w:p>
              </w:tc>
            </w:tr>
            <w:tr w:rsidR="001E0E7E" w:rsidRPr="00D8416A" w:rsidTr="001C1EA6">
              <w:tc>
                <w:tcPr>
                  <w:tcW w:w="3574" w:type="dxa"/>
                  <w:tcBorders>
                    <w:top w:val="single" w:sz="4" w:space="0" w:color="auto"/>
                    <w:left w:val="single" w:sz="4" w:space="0" w:color="auto"/>
                    <w:bottom w:val="single" w:sz="4" w:space="0" w:color="auto"/>
                    <w:right w:val="single" w:sz="4" w:space="0" w:color="auto"/>
                  </w:tcBorders>
                </w:tcPr>
                <w:p w:rsidR="001E0E7E" w:rsidRPr="00D8416A" w:rsidRDefault="001E0E7E" w:rsidP="001C1EA6">
                  <w:pPr>
                    <w:autoSpaceDE w:val="0"/>
                    <w:autoSpaceDN w:val="0"/>
                    <w:adjustRightInd w:val="0"/>
                    <w:spacing w:before="60"/>
                    <w:jc w:val="both"/>
                    <w:rPr>
                      <w:rFonts w:ascii="Arial" w:hAnsi="Arial" w:cs="Arial"/>
                      <w:i/>
                      <w:sz w:val="17"/>
                      <w:szCs w:val="17"/>
                      <w:lang w:val="ru-RU"/>
                    </w:rPr>
                  </w:pPr>
                  <w:r>
                    <w:rPr>
                      <w:rFonts w:ascii="Arial" w:hAnsi="Arial" w:cs="Arial"/>
                      <w:b/>
                      <w:bCs/>
                      <w:sz w:val="17"/>
                      <w:szCs w:val="17"/>
                      <w:lang w:val="ru-RU"/>
                    </w:rPr>
                    <w:t>Не продолжайте езду с включенным предупредительным сигналом, даже если вам необходимо проехать один квартал.  Это может разрушить двигатель.</w:t>
                  </w:r>
                </w:p>
              </w:tc>
            </w:tr>
          </w:tbl>
          <w:p w:rsidR="001E0E7E" w:rsidRPr="00253728" w:rsidRDefault="001E0E7E" w:rsidP="001C1EA6">
            <w:pPr>
              <w:autoSpaceDE w:val="0"/>
              <w:autoSpaceDN w:val="0"/>
              <w:adjustRightInd w:val="0"/>
              <w:spacing w:before="60"/>
              <w:jc w:val="both"/>
              <w:rPr>
                <w:rFonts w:ascii="Arial" w:hAnsi="Arial" w:cs="Arial"/>
                <w:sz w:val="16"/>
                <w:szCs w:val="16"/>
                <w:lang w:val="ru-RU"/>
              </w:rPr>
            </w:pPr>
          </w:p>
        </w:tc>
      </w:tr>
    </w:tbl>
    <w:p w:rsidR="001E0E7E" w:rsidRDefault="001E0E7E" w:rsidP="001E0E7E">
      <w:pPr>
        <w:rPr>
          <w:rFonts w:ascii="Arial" w:hAnsi="Arial" w:cs="Arial"/>
          <w:sz w:val="17"/>
          <w:szCs w:val="17"/>
          <w:lang w:val="ru-RU"/>
        </w:rPr>
      </w:pPr>
    </w:p>
    <w:p w:rsidR="001E0E7E" w:rsidRPr="000714A2" w:rsidRDefault="001E0E7E" w:rsidP="001E0E7E">
      <w:pPr>
        <w:spacing w:before="60"/>
        <w:jc w:val="both"/>
        <w:rPr>
          <w:rFonts w:ascii="Arial" w:hAnsi="Arial" w:cs="Arial"/>
          <w:b/>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89"/>
        <w:gridCol w:w="3741"/>
      </w:tblGrid>
      <w:tr w:rsidR="001E0E7E" w:rsidRPr="00D8416A" w:rsidTr="001C1EA6">
        <w:tc>
          <w:tcPr>
            <w:tcW w:w="3789" w:type="dxa"/>
          </w:tcPr>
          <w:p w:rsidR="001E0E7E" w:rsidRPr="00744F56" w:rsidRDefault="001E0E7E" w:rsidP="001C1EA6">
            <w:pPr>
              <w:autoSpaceDE w:val="0"/>
              <w:autoSpaceDN w:val="0"/>
              <w:adjustRightInd w:val="0"/>
              <w:spacing w:before="60"/>
              <w:jc w:val="both"/>
              <w:rPr>
                <w:rFonts w:ascii="Arial" w:hAnsi="Arial" w:cs="Arial"/>
                <w:b/>
                <w:bCs/>
                <w:sz w:val="17"/>
                <w:szCs w:val="17"/>
                <w:lang w:val="ru-RU"/>
              </w:rPr>
            </w:pPr>
            <w:r w:rsidRPr="00744F56">
              <w:rPr>
                <w:rFonts w:ascii="Arial" w:hAnsi="Arial" w:cs="Arial"/>
                <w:b/>
                <w:bCs/>
                <w:sz w:val="17"/>
                <w:szCs w:val="17"/>
                <w:lang w:val="ru-RU"/>
              </w:rPr>
              <w:lastRenderedPageBreak/>
              <w:t>(</w:t>
            </w:r>
            <w:r w:rsidRPr="00D8416A">
              <w:rPr>
                <w:rFonts w:ascii="Arial" w:hAnsi="Arial" w:cs="Arial"/>
                <w:b/>
                <w:bCs/>
                <w:sz w:val="17"/>
                <w:szCs w:val="17"/>
                <w:lang w:val="en-US"/>
              </w:rPr>
              <w:t>f</w:t>
            </w:r>
            <w:r w:rsidRPr="00744F56">
              <w:rPr>
                <w:rFonts w:ascii="Arial" w:hAnsi="Arial" w:cs="Arial"/>
                <w:b/>
                <w:bCs/>
                <w:sz w:val="17"/>
                <w:szCs w:val="17"/>
                <w:lang w:val="ru-RU"/>
              </w:rPr>
              <w:t xml:space="preserve">) </w:t>
            </w:r>
            <w:r>
              <w:rPr>
                <w:rFonts w:ascii="Arial" w:hAnsi="Arial" w:cs="Arial"/>
                <w:b/>
                <w:bCs/>
                <w:sz w:val="17"/>
                <w:szCs w:val="17"/>
                <w:lang w:val="ru-RU"/>
              </w:rPr>
              <w:t>Световой индикатор неисправности.</w:t>
            </w:r>
          </w:p>
          <w:p w:rsidR="001E0E7E" w:rsidRPr="00BA2CCB"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 xml:space="preserve">Этот индикатор включается при повороте ключа зажигания в положение </w:t>
            </w:r>
            <w:r w:rsidRPr="00744F56">
              <w:rPr>
                <w:rFonts w:ascii="Arial" w:hAnsi="Arial" w:cs="Arial"/>
                <w:b/>
                <w:bCs/>
                <w:sz w:val="17"/>
                <w:szCs w:val="17"/>
                <w:lang w:val="ru-RU"/>
              </w:rPr>
              <w:t>“</w:t>
            </w:r>
            <w:r w:rsidRPr="00D8416A">
              <w:rPr>
                <w:rFonts w:ascii="Arial" w:hAnsi="Arial" w:cs="Arial"/>
                <w:b/>
                <w:bCs/>
                <w:sz w:val="17"/>
                <w:szCs w:val="17"/>
                <w:lang w:val="en-US"/>
              </w:rPr>
              <w:t>ON</w:t>
            </w:r>
            <w:r w:rsidRPr="00744F56">
              <w:rPr>
                <w:rFonts w:ascii="Arial" w:hAnsi="Arial" w:cs="Arial"/>
                <w:b/>
                <w:bCs/>
                <w:sz w:val="17"/>
                <w:szCs w:val="17"/>
                <w:lang w:val="ru-RU"/>
              </w:rPr>
              <w:t xml:space="preserve">” </w:t>
            </w:r>
            <w:r>
              <w:rPr>
                <w:rFonts w:ascii="Arial" w:hAnsi="Arial" w:cs="Arial"/>
                <w:b/>
                <w:bCs/>
                <w:sz w:val="17"/>
                <w:szCs w:val="17"/>
                <w:lang w:val="ru-RU"/>
              </w:rPr>
              <w:t>и выключается после запуска двигателя</w:t>
            </w:r>
            <w:r w:rsidRPr="00BA2CCB">
              <w:rPr>
                <w:rFonts w:ascii="Arial" w:hAnsi="Arial" w:cs="Arial"/>
                <w:b/>
                <w:bCs/>
                <w:sz w:val="17"/>
                <w:szCs w:val="17"/>
                <w:lang w:val="ru-RU"/>
              </w:rPr>
              <w:t xml:space="preserve">. </w:t>
            </w:r>
            <w:r>
              <w:rPr>
                <w:rFonts w:ascii="Arial" w:hAnsi="Arial" w:cs="Arial"/>
                <w:b/>
                <w:bCs/>
                <w:sz w:val="17"/>
                <w:szCs w:val="17"/>
                <w:lang w:val="ru-RU"/>
              </w:rPr>
              <w:t xml:space="preserve"> Это означает, что система предупредительной световой сигнализации работает нормально. </w:t>
            </w:r>
          </w:p>
          <w:p w:rsidR="001E0E7E" w:rsidRPr="00BA2CCB"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Если индикатор остается включенным или включается во время езды, прежде всего проверьте следующее.</w:t>
            </w:r>
          </w:p>
          <w:p w:rsidR="001E0E7E" w:rsidRPr="00BA2CCB" w:rsidRDefault="001E0E7E" w:rsidP="00A40B70">
            <w:pPr>
              <w:numPr>
                <w:ilvl w:val="0"/>
                <w:numId w:val="28"/>
              </w:numPr>
              <w:tabs>
                <w:tab w:val="clear" w:pos="765"/>
              </w:tabs>
              <w:autoSpaceDE w:val="0"/>
              <w:autoSpaceDN w:val="0"/>
              <w:adjustRightInd w:val="0"/>
              <w:spacing w:before="60"/>
              <w:ind w:left="360"/>
              <w:jc w:val="both"/>
              <w:rPr>
                <w:rFonts w:ascii="Arial" w:hAnsi="Arial" w:cs="Arial"/>
                <w:sz w:val="17"/>
                <w:szCs w:val="17"/>
                <w:lang w:val="ru-RU"/>
              </w:rPr>
            </w:pPr>
            <w:r>
              <w:rPr>
                <w:rFonts w:ascii="Arial" w:hAnsi="Arial" w:cs="Arial"/>
                <w:sz w:val="17"/>
                <w:szCs w:val="17"/>
                <w:lang w:val="ru-RU"/>
              </w:rPr>
              <w:t>Пустой топливный бак</w:t>
            </w:r>
          </w:p>
          <w:p w:rsidR="001E0E7E" w:rsidRPr="00BA2CCB"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Если бак пустой, необходимо немедленно залить топливо</w:t>
            </w:r>
            <w:r w:rsidRPr="00BA2CCB">
              <w:rPr>
                <w:rFonts w:ascii="Arial" w:hAnsi="Arial" w:cs="Arial"/>
                <w:sz w:val="17"/>
                <w:szCs w:val="17"/>
                <w:lang w:val="ru-RU"/>
              </w:rPr>
              <w:t>.</w:t>
            </w:r>
          </w:p>
          <w:p w:rsidR="001E0E7E" w:rsidRDefault="001E0E7E" w:rsidP="00A40B70">
            <w:pPr>
              <w:numPr>
                <w:ilvl w:val="0"/>
                <w:numId w:val="28"/>
              </w:numPr>
              <w:tabs>
                <w:tab w:val="clear" w:pos="765"/>
              </w:tabs>
              <w:autoSpaceDE w:val="0"/>
              <w:autoSpaceDN w:val="0"/>
              <w:adjustRightInd w:val="0"/>
              <w:spacing w:before="60"/>
              <w:ind w:left="360"/>
              <w:jc w:val="both"/>
              <w:rPr>
                <w:rFonts w:ascii="Arial" w:hAnsi="Arial" w:cs="Arial"/>
                <w:sz w:val="17"/>
                <w:szCs w:val="17"/>
                <w:lang w:val="ru-RU"/>
              </w:rPr>
            </w:pPr>
            <w:r>
              <w:rPr>
                <w:rFonts w:ascii="Arial" w:hAnsi="Arial" w:cs="Arial"/>
                <w:sz w:val="17"/>
                <w:szCs w:val="17"/>
                <w:lang w:val="ru-RU"/>
              </w:rPr>
              <w:t xml:space="preserve">Неплотно закрыта крышка топливного бака. </w:t>
            </w:r>
          </w:p>
          <w:p w:rsidR="001E0E7E" w:rsidRPr="00BA2CCB"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Если крышка топливного бака одета неплотно, затяните ее</w:t>
            </w:r>
            <w:r w:rsidRPr="00BA2CCB">
              <w:rPr>
                <w:rFonts w:ascii="Arial" w:hAnsi="Arial" w:cs="Arial"/>
                <w:sz w:val="17"/>
                <w:szCs w:val="17"/>
                <w:lang w:val="ru-RU"/>
              </w:rPr>
              <w:t>.</w:t>
            </w:r>
          </w:p>
          <w:p w:rsidR="001E0E7E" w:rsidRPr="003046BB"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Это</w:t>
            </w:r>
            <w:r w:rsidRPr="003046BB">
              <w:rPr>
                <w:rFonts w:ascii="Arial" w:hAnsi="Arial" w:cs="Arial"/>
                <w:sz w:val="17"/>
                <w:szCs w:val="17"/>
                <w:lang w:val="ru-RU"/>
              </w:rPr>
              <w:t xml:space="preserve"> </w:t>
            </w:r>
            <w:r>
              <w:rPr>
                <w:rFonts w:ascii="Arial" w:hAnsi="Arial" w:cs="Arial"/>
                <w:sz w:val="17"/>
                <w:szCs w:val="17"/>
                <w:lang w:val="ru-RU"/>
              </w:rPr>
              <w:t>временные</w:t>
            </w:r>
            <w:r w:rsidRPr="003046BB">
              <w:rPr>
                <w:rFonts w:ascii="Arial" w:hAnsi="Arial" w:cs="Arial"/>
                <w:sz w:val="17"/>
                <w:szCs w:val="17"/>
                <w:lang w:val="ru-RU"/>
              </w:rPr>
              <w:t xml:space="preserve"> </w:t>
            </w:r>
            <w:r>
              <w:rPr>
                <w:rFonts w:ascii="Arial" w:hAnsi="Arial" w:cs="Arial"/>
                <w:sz w:val="17"/>
                <w:szCs w:val="17"/>
                <w:lang w:val="ru-RU"/>
              </w:rPr>
              <w:t>неисправности</w:t>
            </w:r>
            <w:r w:rsidRPr="003046BB">
              <w:rPr>
                <w:rFonts w:ascii="Arial" w:hAnsi="Arial" w:cs="Arial"/>
                <w:sz w:val="17"/>
                <w:szCs w:val="17"/>
                <w:lang w:val="ru-RU"/>
              </w:rPr>
              <w:t xml:space="preserve">. </w:t>
            </w:r>
            <w:r>
              <w:rPr>
                <w:rFonts w:ascii="Arial" w:hAnsi="Arial" w:cs="Arial"/>
                <w:sz w:val="17"/>
                <w:szCs w:val="17"/>
                <w:lang w:val="ru-RU"/>
              </w:rPr>
              <w:t xml:space="preserve"> Световой индикатор неисправности выключится </w:t>
            </w:r>
            <w:r w:rsidRPr="0092731E">
              <w:rPr>
                <w:rFonts w:ascii="Arial" w:hAnsi="Arial" w:cs="Arial"/>
                <w:sz w:val="17"/>
                <w:szCs w:val="17"/>
                <w:lang w:val="ru-RU"/>
              </w:rPr>
              <w:t xml:space="preserve">после нескольких </w:t>
            </w:r>
            <w:r>
              <w:rPr>
                <w:rFonts w:ascii="Arial" w:hAnsi="Arial" w:cs="Arial"/>
                <w:sz w:val="17"/>
                <w:szCs w:val="17"/>
                <w:lang w:val="ru-RU"/>
              </w:rPr>
              <w:t>поездок</w:t>
            </w:r>
            <w:r w:rsidRPr="003046BB">
              <w:rPr>
                <w:rFonts w:ascii="Arial" w:hAnsi="Arial" w:cs="Arial"/>
                <w:sz w:val="17"/>
                <w:szCs w:val="17"/>
                <w:lang w:val="ru-RU"/>
              </w:rPr>
              <w:t>.</w:t>
            </w:r>
          </w:p>
          <w:p w:rsidR="001E0E7E" w:rsidRPr="004D76B3"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Если индикатор не выключается </w:t>
            </w:r>
            <w:r w:rsidRPr="0092731E">
              <w:rPr>
                <w:rFonts w:ascii="Arial" w:hAnsi="Arial" w:cs="Arial"/>
                <w:sz w:val="17"/>
                <w:szCs w:val="17"/>
                <w:lang w:val="ru-RU"/>
              </w:rPr>
              <w:t xml:space="preserve">после нескольких </w:t>
            </w:r>
            <w:r>
              <w:rPr>
                <w:rFonts w:ascii="Arial" w:hAnsi="Arial" w:cs="Arial"/>
                <w:sz w:val="17"/>
                <w:szCs w:val="17"/>
                <w:lang w:val="ru-RU"/>
              </w:rPr>
              <w:t>поездок</w:t>
            </w:r>
            <w:r w:rsidRPr="004D76B3">
              <w:rPr>
                <w:rFonts w:ascii="Arial" w:hAnsi="Arial" w:cs="Arial"/>
                <w:sz w:val="17"/>
                <w:szCs w:val="17"/>
                <w:lang w:val="ru-RU"/>
              </w:rPr>
              <w:t xml:space="preserve">, </w:t>
            </w:r>
            <w:r>
              <w:rPr>
                <w:rFonts w:ascii="Arial" w:hAnsi="Arial" w:cs="Arial"/>
                <w:sz w:val="17"/>
                <w:szCs w:val="17"/>
                <w:lang w:val="ru-RU"/>
              </w:rPr>
              <w:t>как можно скорее свяжитесь с вашим дилером</w:t>
            </w:r>
            <w:r w:rsidRPr="004D76B3">
              <w:rPr>
                <w:rFonts w:ascii="Arial" w:hAnsi="Arial" w:cs="Arial"/>
                <w:sz w:val="17"/>
                <w:szCs w:val="17"/>
                <w:lang w:val="ru-RU"/>
              </w:rPr>
              <w:t xml:space="preserve"> </w:t>
            </w:r>
            <w:r w:rsidRPr="00D8416A">
              <w:rPr>
                <w:rFonts w:ascii="Arial" w:hAnsi="Arial" w:cs="Arial"/>
                <w:sz w:val="17"/>
                <w:szCs w:val="17"/>
                <w:lang w:val="en-US"/>
              </w:rPr>
              <w:t>Toyota</w:t>
            </w:r>
            <w:r w:rsidRPr="004D76B3">
              <w:rPr>
                <w:rFonts w:ascii="Arial" w:hAnsi="Arial" w:cs="Arial"/>
                <w:sz w:val="17"/>
                <w:szCs w:val="17"/>
                <w:lang w:val="ru-RU"/>
              </w:rPr>
              <w:t>.</w:t>
            </w:r>
          </w:p>
          <w:p w:rsidR="001E0E7E" w:rsidRPr="004D76B3"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Если топливный бак не пустой, и крышка бака плотно затянута</w:t>
            </w:r>
            <w:r w:rsidRPr="004D76B3">
              <w:rPr>
                <w:rFonts w:ascii="Arial" w:hAnsi="Arial" w:cs="Arial"/>
                <w:b/>
                <w:bCs/>
                <w:sz w:val="17"/>
                <w:szCs w:val="17"/>
                <w:lang w:val="ru-RU"/>
              </w:rPr>
              <w:t>...</w:t>
            </w:r>
          </w:p>
          <w:p w:rsidR="001E0E7E" w:rsidRPr="004A2161" w:rsidRDefault="001E0E7E" w:rsidP="00A40B70">
            <w:pPr>
              <w:numPr>
                <w:ilvl w:val="0"/>
                <w:numId w:val="28"/>
              </w:numPr>
              <w:tabs>
                <w:tab w:val="clear" w:pos="765"/>
              </w:tabs>
              <w:autoSpaceDE w:val="0"/>
              <w:autoSpaceDN w:val="0"/>
              <w:adjustRightInd w:val="0"/>
              <w:spacing w:before="60"/>
              <w:ind w:left="360"/>
              <w:jc w:val="both"/>
              <w:rPr>
                <w:rFonts w:ascii="Arial" w:hAnsi="Arial" w:cs="Arial"/>
                <w:sz w:val="17"/>
                <w:szCs w:val="17"/>
                <w:lang w:val="ru-RU"/>
              </w:rPr>
            </w:pPr>
            <w:r>
              <w:rPr>
                <w:rFonts w:ascii="Arial" w:hAnsi="Arial" w:cs="Arial"/>
                <w:sz w:val="17"/>
                <w:szCs w:val="17"/>
                <w:lang w:val="ru-RU"/>
              </w:rPr>
              <w:t>Есть</w:t>
            </w:r>
            <w:r w:rsidRPr="004D76B3">
              <w:rPr>
                <w:rFonts w:ascii="Arial" w:hAnsi="Arial" w:cs="Arial"/>
                <w:sz w:val="17"/>
                <w:szCs w:val="17"/>
                <w:lang w:val="ru-RU"/>
              </w:rPr>
              <w:t xml:space="preserve"> </w:t>
            </w:r>
            <w:r>
              <w:rPr>
                <w:rFonts w:ascii="Arial" w:hAnsi="Arial" w:cs="Arial"/>
                <w:sz w:val="17"/>
                <w:szCs w:val="17"/>
                <w:lang w:val="ru-RU"/>
              </w:rPr>
              <w:t>неполадки</w:t>
            </w:r>
            <w:r w:rsidRPr="004D76B3">
              <w:rPr>
                <w:rFonts w:ascii="Arial" w:hAnsi="Arial" w:cs="Arial"/>
                <w:sz w:val="17"/>
                <w:szCs w:val="17"/>
                <w:lang w:val="ru-RU"/>
              </w:rPr>
              <w:t xml:space="preserve"> </w:t>
            </w:r>
            <w:r>
              <w:rPr>
                <w:rFonts w:ascii="Arial" w:hAnsi="Arial" w:cs="Arial"/>
                <w:sz w:val="17"/>
                <w:szCs w:val="17"/>
                <w:lang w:val="ru-RU"/>
              </w:rPr>
              <w:t>в</w:t>
            </w:r>
            <w:r w:rsidRPr="004D76B3">
              <w:rPr>
                <w:rFonts w:ascii="Arial" w:hAnsi="Arial" w:cs="Arial"/>
                <w:sz w:val="17"/>
                <w:szCs w:val="17"/>
                <w:lang w:val="ru-RU"/>
              </w:rPr>
              <w:t xml:space="preserve"> </w:t>
            </w:r>
            <w:r>
              <w:rPr>
                <w:rFonts w:ascii="Arial" w:hAnsi="Arial" w:cs="Arial"/>
                <w:sz w:val="17"/>
                <w:szCs w:val="17"/>
                <w:lang w:val="ru-RU"/>
              </w:rPr>
              <w:t>двигателе</w:t>
            </w:r>
            <w:r w:rsidRPr="004D76B3">
              <w:rPr>
                <w:rFonts w:ascii="Arial" w:hAnsi="Arial" w:cs="Arial"/>
                <w:sz w:val="17"/>
                <w:szCs w:val="17"/>
                <w:lang w:val="ru-RU"/>
              </w:rPr>
              <w:t>, систем</w:t>
            </w:r>
            <w:r>
              <w:rPr>
                <w:rFonts w:ascii="Arial" w:hAnsi="Arial" w:cs="Arial"/>
                <w:sz w:val="17"/>
                <w:szCs w:val="17"/>
                <w:lang w:val="ru-RU"/>
              </w:rPr>
              <w:t>е</w:t>
            </w:r>
            <w:r w:rsidRPr="004D76B3">
              <w:rPr>
                <w:rFonts w:ascii="Arial" w:hAnsi="Arial" w:cs="Arial"/>
                <w:sz w:val="17"/>
                <w:szCs w:val="17"/>
                <w:lang w:val="ru-RU"/>
              </w:rPr>
              <w:t xml:space="preserve"> снижения токсичности отработавших газов, </w:t>
            </w:r>
            <w:r>
              <w:rPr>
                <w:rFonts w:ascii="Arial" w:hAnsi="Arial" w:cs="Arial"/>
                <w:sz w:val="17"/>
                <w:szCs w:val="17"/>
                <w:lang w:val="ru-RU"/>
              </w:rPr>
              <w:t>электронной системе управления дроссельной заслонкой</w:t>
            </w:r>
            <w:r w:rsidRPr="004D76B3">
              <w:rPr>
                <w:rFonts w:ascii="Arial" w:hAnsi="Arial" w:cs="Arial"/>
                <w:sz w:val="17"/>
                <w:szCs w:val="17"/>
                <w:lang w:val="ru-RU"/>
              </w:rPr>
              <w:t xml:space="preserve">, </w:t>
            </w:r>
            <w:r>
              <w:rPr>
                <w:rFonts w:ascii="Arial" w:hAnsi="Arial" w:cs="Arial"/>
                <w:sz w:val="17"/>
                <w:szCs w:val="17"/>
                <w:lang w:val="ru-RU"/>
              </w:rPr>
              <w:t>электрической цепи автоматической трансмиссии или в самой системе предупредительной световой сигнализации</w:t>
            </w:r>
            <w:r w:rsidRPr="004A2161">
              <w:rPr>
                <w:rFonts w:ascii="Arial" w:hAnsi="Arial" w:cs="Arial"/>
                <w:sz w:val="17"/>
                <w:szCs w:val="17"/>
                <w:lang w:val="ru-RU"/>
              </w:rPr>
              <w:t>.</w:t>
            </w:r>
          </w:p>
        </w:tc>
        <w:tc>
          <w:tcPr>
            <w:tcW w:w="3741" w:type="dxa"/>
          </w:tcPr>
          <w:p w:rsidR="001E0E7E" w:rsidRPr="004A2161"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Свяжитесь с дилером</w:t>
            </w:r>
            <w:r w:rsidRPr="004A2161">
              <w:rPr>
                <w:rFonts w:ascii="Arial" w:hAnsi="Arial" w:cs="Arial"/>
                <w:sz w:val="17"/>
                <w:szCs w:val="17"/>
                <w:lang w:val="ru-RU"/>
              </w:rPr>
              <w:t xml:space="preserve"> </w:t>
            </w:r>
            <w:r w:rsidRPr="00D8416A">
              <w:rPr>
                <w:rFonts w:ascii="Arial" w:hAnsi="Arial" w:cs="Arial"/>
                <w:sz w:val="17"/>
                <w:szCs w:val="17"/>
                <w:lang w:val="en-US"/>
              </w:rPr>
              <w:t>Toyota</w:t>
            </w:r>
            <w:r>
              <w:rPr>
                <w:rFonts w:ascii="Arial" w:hAnsi="Arial" w:cs="Arial"/>
                <w:sz w:val="17"/>
                <w:szCs w:val="17"/>
                <w:lang w:val="ru-RU"/>
              </w:rPr>
              <w:t xml:space="preserve"> как можно скорее, чтобы пройти техобслуживание</w:t>
            </w:r>
            <w:r w:rsidRPr="004A2161">
              <w:rPr>
                <w:rFonts w:ascii="Arial" w:hAnsi="Arial" w:cs="Arial"/>
                <w:sz w:val="17"/>
                <w:szCs w:val="17"/>
                <w:lang w:val="ru-RU"/>
              </w:rPr>
              <w:t>.</w:t>
            </w:r>
          </w:p>
          <w:p w:rsidR="001E0E7E" w:rsidRPr="004A2161"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Если скорость двигателя не увеличивается, когда вы выжимаете педаль акселератора, это может указывать на неисправность в электронной системе управления дроссельной заслонкой</w:t>
            </w:r>
            <w:r w:rsidRPr="004A2161">
              <w:rPr>
                <w:rFonts w:ascii="Arial" w:hAnsi="Arial" w:cs="Arial"/>
                <w:sz w:val="17"/>
                <w:szCs w:val="17"/>
                <w:lang w:val="ru-RU"/>
              </w:rPr>
              <w:t>.</w:t>
            </w:r>
          </w:p>
          <w:p w:rsidR="001E0E7E" w:rsidRPr="004A2161"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 таком случае может иметь место вибрация.  Тем</w:t>
            </w:r>
            <w:r w:rsidRPr="004A2161">
              <w:rPr>
                <w:rFonts w:ascii="Arial" w:hAnsi="Arial" w:cs="Arial"/>
                <w:sz w:val="17"/>
                <w:szCs w:val="17"/>
                <w:lang w:val="ru-RU"/>
              </w:rPr>
              <w:t xml:space="preserve"> </w:t>
            </w:r>
            <w:r>
              <w:rPr>
                <w:rFonts w:ascii="Arial" w:hAnsi="Arial" w:cs="Arial"/>
                <w:sz w:val="17"/>
                <w:szCs w:val="17"/>
                <w:lang w:val="ru-RU"/>
              </w:rPr>
              <w:t>не</w:t>
            </w:r>
            <w:r w:rsidRPr="004A2161">
              <w:rPr>
                <w:rFonts w:ascii="Arial" w:hAnsi="Arial" w:cs="Arial"/>
                <w:sz w:val="17"/>
                <w:szCs w:val="17"/>
                <w:lang w:val="ru-RU"/>
              </w:rPr>
              <w:t xml:space="preserve"> </w:t>
            </w:r>
            <w:r>
              <w:rPr>
                <w:rFonts w:ascii="Arial" w:hAnsi="Arial" w:cs="Arial"/>
                <w:sz w:val="17"/>
                <w:szCs w:val="17"/>
                <w:lang w:val="ru-RU"/>
              </w:rPr>
              <w:t>менее</w:t>
            </w:r>
            <w:r w:rsidRPr="004A2161">
              <w:rPr>
                <w:rFonts w:ascii="Arial" w:hAnsi="Arial" w:cs="Arial"/>
                <w:sz w:val="17"/>
                <w:szCs w:val="17"/>
                <w:lang w:val="ru-RU"/>
              </w:rPr>
              <w:t xml:space="preserve">, </w:t>
            </w:r>
            <w:r>
              <w:rPr>
                <w:rFonts w:ascii="Arial" w:hAnsi="Arial" w:cs="Arial"/>
                <w:sz w:val="17"/>
                <w:szCs w:val="17"/>
                <w:lang w:val="ru-RU"/>
              </w:rPr>
              <w:t>если</w:t>
            </w:r>
            <w:r w:rsidRPr="004A2161">
              <w:rPr>
                <w:rFonts w:ascii="Arial" w:hAnsi="Arial" w:cs="Arial"/>
                <w:sz w:val="17"/>
                <w:szCs w:val="17"/>
                <w:lang w:val="ru-RU"/>
              </w:rPr>
              <w:t xml:space="preserve"> </w:t>
            </w:r>
            <w:r>
              <w:rPr>
                <w:rFonts w:ascii="Arial" w:hAnsi="Arial" w:cs="Arial"/>
                <w:sz w:val="17"/>
                <w:szCs w:val="17"/>
                <w:lang w:val="ru-RU"/>
              </w:rPr>
              <w:t>выжать</w:t>
            </w:r>
            <w:r w:rsidRPr="004A2161">
              <w:rPr>
                <w:rFonts w:ascii="Arial" w:hAnsi="Arial" w:cs="Arial"/>
                <w:sz w:val="17"/>
                <w:szCs w:val="17"/>
                <w:lang w:val="ru-RU"/>
              </w:rPr>
              <w:t xml:space="preserve"> </w:t>
            </w:r>
            <w:r>
              <w:rPr>
                <w:rFonts w:ascii="Arial" w:hAnsi="Arial" w:cs="Arial"/>
                <w:sz w:val="17"/>
                <w:szCs w:val="17"/>
                <w:lang w:val="ru-RU"/>
              </w:rPr>
              <w:t>педаль</w:t>
            </w:r>
            <w:r w:rsidRPr="004A2161">
              <w:rPr>
                <w:rFonts w:ascii="Arial" w:hAnsi="Arial" w:cs="Arial"/>
                <w:sz w:val="17"/>
                <w:szCs w:val="17"/>
                <w:lang w:val="ru-RU"/>
              </w:rPr>
              <w:t xml:space="preserve"> </w:t>
            </w:r>
            <w:r>
              <w:rPr>
                <w:rFonts w:ascii="Arial" w:hAnsi="Arial" w:cs="Arial"/>
                <w:sz w:val="17"/>
                <w:szCs w:val="17"/>
                <w:lang w:val="ru-RU"/>
              </w:rPr>
              <w:t>акселератора</w:t>
            </w:r>
            <w:r w:rsidRPr="004A2161">
              <w:rPr>
                <w:rFonts w:ascii="Arial" w:hAnsi="Arial" w:cs="Arial"/>
                <w:sz w:val="17"/>
                <w:szCs w:val="17"/>
                <w:lang w:val="ru-RU"/>
              </w:rPr>
              <w:t xml:space="preserve"> </w:t>
            </w:r>
            <w:r>
              <w:rPr>
                <w:rFonts w:ascii="Arial" w:hAnsi="Arial" w:cs="Arial"/>
                <w:sz w:val="17"/>
                <w:szCs w:val="17"/>
                <w:lang w:val="ru-RU"/>
              </w:rPr>
              <w:t>сильнее и медленнее, вы сможете вести автомобиль на малых скоростях</w:t>
            </w:r>
            <w:r w:rsidRPr="004A2161">
              <w:rPr>
                <w:rFonts w:ascii="Arial" w:hAnsi="Arial" w:cs="Arial"/>
                <w:sz w:val="17"/>
                <w:szCs w:val="17"/>
                <w:lang w:val="ru-RU"/>
              </w:rPr>
              <w:t xml:space="preserve">. </w:t>
            </w:r>
            <w:r>
              <w:rPr>
                <w:rFonts w:ascii="Arial" w:hAnsi="Arial" w:cs="Arial"/>
                <w:sz w:val="17"/>
                <w:szCs w:val="17"/>
                <w:lang w:val="ru-RU"/>
              </w:rPr>
              <w:t xml:space="preserve"> Отвезите автомобиль на проверку к дилеру </w:t>
            </w:r>
            <w:r w:rsidRPr="00D8416A">
              <w:rPr>
                <w:rFonts w:ascii="Arial" w:hAnsi="Arial" w:cs="Arial"/>
                <w:sz w:val="17"/>
                <w:szCs w:val="17"/>
                <w:lang w:val="en-US"/>
              </w:rPr>
              <w:t>Toyota</w:t>
            </w:r>
            <w:r w:rsidRPr="004A2161">
              <w:rPr>
                <w:rFonts w:ascii="Arial" w:hAnsi="Arial" w:cs="Arial"/>
                <w:sz w:val="17"/>
                <w:szCs w:val="17"/>
                <w:lang w:val="ru-RU"/>
              </w:rPr>
              <w:t xml:space="preserve"> </w:t>
            </w:r>
            <w:r>
              <w:rPr>
                <w:rFonts w:ascii="Arial" w:hAnsi="Arial" w:cs="Arial"/>
                <w:sz w:val="17"/>
                <w:szCs w:val="17"/>
                <w:lang w:val="ru-RU"/>
              </w:rPr>
              <w:t>как можно скорее</w:t>
            </w:r>
            <w:r w:rsidRPr="004A2161">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Даже</w:t>
            </w:r>
            <w:r w:rsidRPr="004A2161">
              <w:rPr>
                <w:rFonts w:ascii="Arial" w:hAnsi="Arial" w:cs="Arial"/>
                <w:sz w:val="17"/>
                <w:szCs w:val="17"/>
                <w:lang w:val="ru-RU"/>
              </w:rPr>
              <w:t xml:space="preserve"> </w:t>
            </w:r>
            <w:r>
              <w:rPr>
                <w:rFonts w:ascii="Arial" w:hAnsi="Arial" w:cs="Arial"/>
                <w:sz w:val="17"/>
                <w:szCs w:val="17"/>
                <w:lang w:val="ru-RU"/>
              </w:rPr>
              <w:t>если</w:t>
            </w:r>
            <w:r w:rsidRPr="004A2161">
              <w:rPr>
                <w:rFonts w:ascii="Arial" w:hAnsi="Arial" w:cs="Arial"/>
                <w:sz w:val="17"/>
                <w:szCs w:val="17"/>
                <w:lang w:val="ru-RU"/>
              </w:rPr>
              <w:t xml:space="preserve"> </w:t>
            </w:r>
            <w:r>
              <w:rPr>
                <w:rFonts w:ascii="Arial" w:hAnsi="Arial" w:cs="Arial"/>
                <w:sz w:val="17"/>
                <w:szCs w:val="17"/>
                <w:lang w:val="ru-RU"/>
              </w:rPr>
              <w:t>сбой</w:t>
            </w:r>
            <w:r w:rsidRPr="004A2161">
              <w:rPr>
                <w:rFonts w:ascii="Arial" w:hAnsi="Arial" w:cs="Arial"/>
                <w:sz w:val="17"/>
                <w:szCs w:val="17"/>
                <w:lang w:val="ru-RU"/>
              </w:rPr>
              <w:t xml:space="preserve"> </w:t>
            </w:r>
            <w:r>
              <w:rPr>
                <w:rFonts w:ascii="Arial" w:hAnsi="Arial" w:cs="Arial"/>
                <w:sz w:val="17"/>
                <w:szCs w:val="17"/>
                <w:lang w:val="ru-RU"/>
              </w:rPr>
              <w:t>в</w:t>
            </w:r>
            <w:r w:rsidRPr="004A2161">
              <w:rPr>
                <w:rFonts w:ascii="Arial" w:hAnsi="Arial" w:cs="Arial"/>
                <w:sz w:val="17"/>
                <w:szCs w:val="17"/>
                <w:lang w:val="ru-RU"/>
              </w:rPr>
              <w:t xml:space="preserve"> </w:t>
            </w:r>
            <w:r>
              <w:rPr>
                <w:rFonts w:ascii="Arial" w:hAnsi="Arial" w:cs="Arial"/>
                <w:sz w:val="17"/>
                <w:szCs w:val="17"/>
                <w:lang w:val="ru-RU"/>
              </w:rPr>
              <w:t xml:space="preserve">электронной системе управления дроссельной заслонкой исправляется во время езды на малой скорости, система может не восстановиться до конца до тех пор, пока двигатель не будет остановлен и ключ зажигания переведен в положение </w:t>
            </w:r>
            <w:r w:rsidRPr="004A2161">
              <w:rPr>
                <w:rFonts w:ascii="Arial" w:hAnsi="Arial" w:cs="Arial"/>
                <w:sz w:val="17"/>
                <w:szCs w:val="17"/>
                <w:lang w:val="ru-RU"/>
              </w:rPr>
              <w:t>“</w:t>
            </w:r>
            <w:r>
              <w:rPr>
                <w:rFonts w:ascii="Arial" w:hAnsi="Arial" w:cs="Arial"/>
                <w:sz w:val="17"/>
                <w:szCs w:val="17"/>
                <w:lang w:val="en-US"/>
              </w:rPr>
              <w:t>ACC</w:t>
            </w:r>
            <w:r w:rsidRPr="004A2161">
              <w:rPr>
                <w:rFonts w:ascii="Arial" w:hAnsi="Arial" w:cs="Arial"/>
                <w:sz w:val="17"/>
                <w:szCs w:val="17"/>
                <w:lang w:val="ru-RU"/>
              </w:rPr>
              <w:t xml:space="preserve">” </w:t>
            </w:r>
            <w:r>
              <w:rPr>
                <w:rFonts w:ascii="Arial" w:hAnsi="Arial" w:cs="Arial"/>
                <w:sz w:val="17"/>
                <w:szCs w:val="17"/>
                <w:lang w:val="ru-RU"/>
              </w:rPr>
              <w:t>или “LOCK”.</w:t>
            </w: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3B1331" w:rsidTr="001C1EA6">
              <w:tc>
                <w:tcPr>
                  <w:tcW w:w="3543" w:type="dxa"/>
                  <w:shd w:val="clear" w:color="auto" w:fill="FFFF00"/>
                </w:tcPr>
                <w:p w:rsidR="001E0E7E" w:rsidRPr="003B1331" w:rsidRDefault="001E0E7E" w:rsidP="00A40B70">
                  <w:pPr>
                    <w:numPr>
                      <w:ilvl w:val="0"/>
                      <w:numId w:val="14"/>
                    </w:numPr>
                    <w:autoSpaceDE w:val="0"/>
                    <w:autoSpaceDN w:val="0"/>
                    <w:adjustRightInd w:val="0"/>
                    <w:spacing w:before="60"/>
                    <w:jc w:val="both"/>
                    <w:rPr>
                      <w:rFonts w:ascii="Arial" w:hAnsi="Arial" w:cs="Arial"/>
                      <w:b/>
                      <w:sz w:val="17"/>
                      <w:szCs w:val="17"/>
                      <w:lang w:val="en-US"/>
                    </w:rPr>
                  </w:pPr>
                  <w:r w:rsidRPr="00676A54">
                    <w:rPr>
                      <w:rFonts w:ascii="Arial" w:hAnsi="Arial" w:cs="Arial"/>
                      <w:b/>
                      <w:bCs/>
                      <w:sz w:val="17"/>
                      <w:szCs w:val="17"/>
                      <w:lang w:val="ru-RU"/>
                    </w:rPr>
                    <w:t>ВНИМАНИЕ</w:t>
                  </w:r>
                </w:p>
              </w:tc>
            </w:tr>
            <w:tr w:rsidR="001E0E7E" w:rsidRPr="00BE60DA" w:rsidTr="001C1EA6">
              <w:tc>
                <w:tcPr>
                  <w:tcW w:w="3543" w:type="dxa"/>
                  <w:shd w:val="clear" w:color="auto" w:fill="FFFF00"/>
                </w:tcPr>
                <w:p w:rsidR="001E0E7E" w:rsidRPr="00BE60DA" w:rsidRDefault="001E0E7E" w:rsidP="001C1EA6">
                  <w:pPr>
                    <w:autoSpaceDE w:val="0"/>
                    <w:autoSpaceDN w:val="0"/>
                    <w:adjustRightInd w:val="0"/>
                    <w:spacing w:before="60"/>
                    <w:jc w:val="both"/>
                    <w:rPr>
                      <w:rFonts w:ascii="Arial" w:hAnsi="Arial" w:cs="Arial"/>
                      <w:sz w:val="20"/>
                      <w:szCs w:val="20"/>
                      <w:lang w:val="en-US"/>
                    </w:rPr>
                  </w:pPr>
                  <w:r>
                    <w:rPr>
                      <w:rFonts w:ascii="Arial" w:hAnsi="Arial" w:cs="Arial"/>
                      <w:b/>
                      <w:bCs/>
                      <w:sz w:val="17"/>
                      <w:szCs w:val="17"/>
                      <w:lang w:val="ru-RU"/>
                    </w:rPr>
                    <w:t>Особенно</w:t>
                  </w:r>
                  <w:r w:rsidRPr="00BE60DA">
                    <w:rPr>
                      <w:rFonts w:ascii="Arial" w:hAnsi="Arial" w:cs="Arial"/>
                      <w:b/>
                      <w:bCs/>
                      <w:sz w:val="17"/>
                      <w:szCs w:val="17"/>
                      <w:lang w:val="ru-RU"/>
                    </w:rPr>
                    <w:t xml:space="preserve"> </w:t>
                  </w:r>
                  <w:r>
                    <w:rPr>
                      <w:rFonts w:ascii="Arial" w:hAnsi="Arial" w:cs="Arial"/>
                      <w:b/>
                      <w:bCs/>
                      <w:sz w:val="17"/>
                      <w:szCs w:val="17"/>
                      <w:lang w:val="ru-RU"/>
                    </w:rPr>
                    <w:t>внимательно</w:t>
                  </w:r>
                  <w:r w:rsidRPr="00BE60DA">
                    <w:rPr>
                      <w:rFonts w:ascii="Arial" w:hAnsi="Arial" w:cs="Arial"/>
                      <w:b/>
                      <w:bCs/>
                      <w:sz w:val="17"/>
                      <w:szCs w:val="17"/>
                      <w:lang w:val="ru-RU"/>
                    </w:rPr>
                    <w:t xml:space="preserve"> </w:t>
                  </w:r>
                  <w:r>
                    <w:rPr>
                      <w:rFonts w:ascii="Arial" w:hAnsi="Arial" w:cs="Arial"/>
                      <w:b/>
                      <w:bCs/>
                      <w:sz w:val="17"/>
                      <w:szCs w:val="17"/>
                      <w:lang w:val="ru-RU"/>
                    </w:rPr>
                    <w:t>следите</w:t>
                  </w:r>
                  <w:r w:rsidRPr="00BE60DA">
                    <w:rPr>
                      <w:rFonts w:ascii="Arial" w:hAnsi="Arial" w:cs="Arial"/>
                      <w:b/>
                      <w:bCs/>
                      <w:sz w:val="17"/>
                      <w:szCs w:val="17"/>
                      <w:lang w:val="ru-RU"/>
                    </w:rPr>
                    <w:t xml:space="preserve"> </w:t>
                  </w:r>
                  <w:r>
                    <w:rPr>
                      <w:rFonts w:ascii="Arial" w:hAnsi="Arial" w:cs="Arial"/>
                      <w:b/>
                      <w:bCs/>
                      <w:sz w:val="17"/>
                      <w:szCs w:val="17"/>
                      <w:lang w:val="ru-RU"/>
                    </w:rPr>
                    <w:t>за</w:t>
                  </w:r>
                  <w:r w:rsidRPr="00BE60DA">
                    <w:rPr>
                      <w:rFonts w:ascii="Arial" w:hAnsi="Arial" w:cs="Arial"/>
                      <w:b/>
                      <w:bCs/>
                      <w:sz w:val="17"/>
                      <w:szCs w:val="17"/>
                      <w:lang w:val="ru-RU"/>
                    </w:rPr>
                    <w:t xml:space="preserve"> </w:t>
                  </w:r>
                  <w:r>
                    <w:rPr>
                      <w:rFonts w:ascii="Arial" w:hAnsi="Arial" w:cs="Arial"/>
                      <w:b/>
                      <w:bCs/>
                      <w:sz w:val="17"/>
                      <w:szCs w:val="17"/>
                      <w:lang w:val="ru-RU"/>
                    </w:rPr>
                    <w:t>тем</w:t>
                  </w:r>
                  <w:r w:rsidRPr="00BE60DA">
                    <w:rPr>
                      <w:rFonts w:ascii="Arial" w:hAnsi="Arial" w:cs="Arial"/>
                      <w:b/>
                      <w:bCs/>
                      <w:sz w:val="17"/>
                      <w:szCs w:val="17"/>
                      <w:lang w:val="ru-RU"/>
                    </w:rPr>
                    <w:t xml:space="preserve">, </w:t>
                  </w:r>
                  <w:r>
                    <w:rPr>
                      <w:rFonts w:ascii="Arial" w:hAnsi="Arial" w:cs="Arial"/>
                      <w:b/>
                      <w:bCs/>
                      <w:sz w:val="17"/>
                      <w:szCs w:val="17"/>
                      <w:lang w:val="ru-RU"/>
                    </w:rPr>
                    <w:t>чтобы</w:t>
                  </w:r>
                  <w:r w:rsidRPr="00BE60DA">
                    <w:rPr>
                      <w:rFonts w:ascii="Arial" w:hAnsi="Arial" w:cs="Arial"/>
                      <w:b/>
                      <w:bCs/>
                      <w:sz w:val="17"/>
                      <w:szCs w:val="17"/>
                      <w:lang w:val="ru-RU"/>
                    </w:rPr>
                    <w:t xml:space="preserve"> </w:t>
                  </w:r>
                  <w:r>
                    <w:rPr>
                      <w:rFonts w:ascii="Arial" w:hAnsi="Arial" w:cs="Arial"/>
                      <w:b/>
                      <w:bCs/>
                      <w:sz w:val="17"/>
                      <w:szCs w:val="17"/>
                      <w:lang w:val="ru-RU"/>
                    </w:rPr>
                    <w:t>не</w:t>
                  </w:r>
                  <w:r w:rsidRPr="00BE60DA">
                    <w:rPr>
                      <w:rFonts w:ascii="Arial" w:hAnsi="Arial" w:cs="Arial"/>
                      <w:b/>
                      <w:bCs/>
                      <w:sz w:val="17"/>
                      <w:szCs w:val="17"/>
                      <w:lang w:val="ru-RU"/>
                    </w:rPr>
                    <w:t xml:space="preserve"> </w:t>
                  </w:r>
                  <w:r>
                    <w:rPr>
                      <w:rFonts w:ascii="Arial" w:hAnsi="Arial" w:cs="Arial"/>
                      <w:b/>
                      <w:bCs/>
                      <w:sz w:val="17"/>
                      <w:szCs w:val="17"/>
                      <w:lang w:val="ru-RU"/>
                    </w:rPr>
                    <w:t>допустить</w:t>
                  </w:r>
                  <w:r w:rsidRPr="00BE60DA">
                    <w:rPr>
                      <w:rFonts w:ascii="Arial" w:hAnsi="Arial" w:cs="Arial"/>
                      <w:b/>
                      <w:bCs/>
                      <w:sz w:val="17"/>
                      <w:szCs w:val="17"/>
                      <w:lang w:val="ru-RU"/>
                    </w:rPr>
                    <w:t xml:space="preserve"> </w:t>
                  </w:r>
                  <w:r>
                    <w:rPr>
                      <w:rFonts w:ascii="Arial" w:hAnsi="Arial" w:cs="Arial"/>
                      <w:b/>
                      <w:bCs/>
                      <w:sz w:val="17"/>
                      <w:szCs w:val="17"/>
                      <w:lang w:val="ru-RU"/>
                    </w:rPr>
                    <w:t>ошибок</w:t>
                  </w:r>
                  <w:r w:rsidRPr="00BE60DA">
                    <w:rPr>
                      <w:rFonts w:ascii="Arial" w:hAnsi="Arial" w:cs="Arial"/>
                      <w:b/>
                      <w:bCs/>
                      <w:sz w:val="17"/>
                      <w:szCs w:val="17"/>
                      <w:lang w:val="ru-RU"/>
                    </w:rPr>
                    <w:t xml:space="preserve"> </w:t>
                  </w:r>
                  <w:r>
                    <w:rPr>
                      <w:rFonts w:ascii="Arial" w:hAnsi="Arial" w:cs="Arial"/>
                      <w:b/>
                      <w:bCs/>
                      <w:sz w:val="17"/>
                      <w:szCs w:val="17"/>
                      <w:lang w:val="ru-RU"/>
                    </w:rPr>
                    <w:t>при</w:t>
                  </w:r>
                  <w:r w:rsidRPr="00BE60DA">
                    <w:rPr>
                      <w:rFonts w:ascii="Arial" w:hAnsi="Arial" w:cs="Arial"/>
                      <w:b/>
                      <w:bCs/>
                      <w:sz w:val="17"/>
                      <w:szCs w:val="17"/>
                      <w:lang w:val="ru-RU"/>
                    </w:rPr>
                    <w:t xml:space="preserve"> </w:t>
                  </w:r>
                  <w:r>
                    <w:rPr>
                      <w:rFonts w:ascii="Arial" w:hAnsi="Arial" w:cs="Arial"/>
                      <w:b/>
                      <w:bCs/>
                      <w:sz w:val="17"/>
                      <w:szCs w:val="17"/>
                      <w:lang w:val="ru-RU"/>
                    </w:rPr>
                    <w:t>педальном</w:t>
                  </w:r>
                  <w:r w:rsidRPr="00BE60DA">
                    <w:rPr>
                      <w:rFonts w:ascii="Arial" w:hAnsi="Arial" w:cs="Arial"/>
                      <w:b/>
                      <w:bCs/>
                      <w:sz w:val="17"/>
                      <w:szCs w:val="17"/>
                      <w:lang w:val="ru-RU"/>
                    </w:rPr>
                    <w:t xml:space="preserve"> </w:t>
                  </w:r>
                  <w:r>
                    <w:rPr>
                      <w:rFonts w:ascii="Arial" w:hAnsi="Arial" w:cs="Arial"/>
                      <w:b/>
                      <w:bCs/>
                      <w:sz w:val="17"/>
                      <w:szCs w:val="17"/>
                      <w:lang w:val="ru-RU"/>
                    </w:rPr>
                    <w:t>управлении</w:t>
                  </w:r>
                  <w:r w:rsidRPr="00BE60DA">
                    <w:rPr>
                      <w:rFonts w:ascii="Arial" w:hAnsi="Arial" w:cs="Arial"/>
                      <w:b/>
                      <w:bCs/>
                      <w:sz w:val="17"/>
                      <w:szCs w:val="17"/>
                      <w:lang w:val="ru-RU"/>
                    </w:rPr>
                    <w:t>.</w:t>
                  </w:r>
                  <w:r>
                    <w:rPr>
                      <w:rFonts w:ascii="Arial" w:hAnsi="Arial" w:cs="Arial"/>
                      <w:b/>
                      <w:bCs/>
                      <w:sz w:val="17"/>
                      <w:szCs w:val="17"/>
                      <w:lang w:val="ru-RU"/>
                    </w:rPr>
                    <w:t xml:space="preserve"> </w:t>
                  </w:r>
                </w:p>
              </w:tc>
            </w:tr>
          </w:tbl>
          <w:p w:rsidR="001E0E7E" w:rsidRPr="00BE60DA" w:rsidRDefault="001E0E7E" w:rsidP="001C1EA6">
            <w:pPr>
              <w:autoSpaceDE w:val="0"/>
              <w:autoSpaceDN w:val="0"/>
              <w:adjustRightInd w:val="0"/>
              <w:spacing w:before="60"/>
              <w:jc w:val="both"/>
              <w:rPr>
                <w:rFonts w:ascii="Arial" w:hAnsi="Arial" w:cs="Arial"/>
                <w:b/>
                <w:bCs/>
                <w:sz w:val="17"/>
                <w:szCs w:val="17"/>
                <w:lang w:val="en-US"/>
              </w:rPr>
            </w:pPr>
          </w:p>
          <w:p w:rsidR="001E0E7E" w:rsidRPr="00BE60DA" w:rsidRDefault="001E0E7E" w:rsidP="001C1EA6">
            <w:pPr>
              <w:autoSpaceDE w:val="0"/>
              <w:autoSpaceDN w:val="0"/>
              <w:adjustRightInd w:val="0"/>
              <w:spacing w:before="60"/>
              <w:jc w:val="both"/>
              <w:rPr>
                <w:rFonts w:ascii="Arial" w:hAnsi="Arial" w:cs="Arial"/>
                <w:b/>
                <w:bCs/>
                <w:sz w:val="17"/>
                <w:szCs w:val="17"/>
                <w:lang w:val="en-US"/>
              </w:rPr>
            </w:pPr>
          </w:p>
          <w:p w:rsidR="001E0E7E" w:rsidRPr="00BE60DA" w:rsidRDefault="001E0E7E" w:rsidP="001C1EA6">
            <w:pPr>
              <w:autoSpaceDE w:val="0"/>
              <w:autoSpaceDN w:val="0"/>
              <w:adjustRightInd w:val="0"/>
              <w:spacing w:before="60"/>
              <w:jc w:val="both"/>
              <w:rPr>
                <w:rFonts w:ascii="Arial" w:hAnsi="Arial" w:cs="Arial"/>
                <w:sz w:val="16"/>
                <w:szCs w:val="16"/>
                <w:lang w:val="en-US"/>
              </w:rPr>
            </w:pPr>
          </w:p>
        </w:tc>
        <w:tc>
          <w:tcPr>
            <w:tcW w:w="3741" w:type="dxa"/>
          </w:tcPr>
          <w:p w:rsidR="001E0E7E" w:rsidRPr="00BE60DA"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Программы</w:t>
            </w:r>
            <w:r w:rsidRPr="00BE60DA">
              <w:rPr>
                <w:rFonts w:ascii="Arial" w:hAnsi="Arial" w:cs="Arial"/>
                <w:b/>
                <w:bCs/>
                <w:sz w:val="17"/>
                <w:szCs w:val="17"/>
                <w:lang w:val="ru-RU"/>
              </w:rPr>
              <w:t xml:space="preserve"> </w:t>
            </w:r>
            <w:r>
              <w:rPr>
                <w:rFonts w:ascii="Arial" w:hAnsi="Arial" w:cs="Arial"/>
                <w:b/>
                <w:bCs/>
                <w:sz w:val="17"/>
                <w:szCs w:val="17"/>
                <w:lang w:val="ru-RU"/>
              </w:rPr>
              <w:t>контроля</w:t>
            </w:r>
            <w:r w:rsidRPr="00BE60DA">
              <w:rPr>
                <w:rFonts w:ascii="Arial" w:hAnsi="Arial" w:cs="Arial"/>
                <w:b/>
                <w:bCs/>
                <w:sz w:val="17"/>
                <w:szCs w:val="17"/>
                <w:lang w:val="ru-RU"/>
              </w:rPr>
              <w:t xml:space="preserve"> </w:t>
            </w:r>
            <w:r>
              <w:rPr>
                <w:rFonts w:ascii="Arial" w:hAnsi="Arial" w:cs="Arial"/>
                <w:b/>
                <w:bCs/>
                <w:sz w:val="17"/>
                <w:szCs w:val="17"/>
                <w:lang w:val="ru-RU"/>
              </w:rPr>
              <w:t>токсичности</w:t>
            </w:r>
            <w:r w:rsidRPr="00BE60DA">
              <w:rPr>
                <w:rFonts w:ascii="Arial" w:hAnsi="Arial" w:cs="Arial"/>
                <w:b/>
                <w:bCs/>
                <w:sz w:val="17"/>
                <w:szCs w:val="17"/>
                <w:lang w:val="ru-RU"/>
              </w:rPr>
              <w:t xml:space="preserve"> </w:t>
            </w:r>
            <w:r>
              <w:rPr>
                <w:rFonts w:ascii="Arial" w:hAnsi="Arial" w:cs="Arial"/>
                <w:b/>
                <w:bCs/>
                <w:sz w:val="17"/>
                <w:szCs w:val="17"/>
                <w:lang w:val="ru-RU"/>
              </w:rPr>
              <w:t>отработавших</w:t>
            </w:r>
            <w:r w:rsidRPr="00BE60DA">
              <w:rPr>
                <w:rFonts w:ascii="Arial" w:hAnsi="Arial" w:cs="Arial"/>
                <w:b/>
                <w:bCs/>
                <w:sz w:val="17"/>
                <w:szCs w:val="17"/>
                <w:lang w:val="ru-RU"/>
              </w:rPr>
              <w:t xml:space="preserve"> </w:t>
            </w:r>
            <w:r>
              <w:rPr>
                <w:rFonts w:ascii="Arial" w:hAnsi="Arial" w:cs="Arial"/>
                <w:b/>
                <w:bCs/>
                <w:sz w:val="17"/>
                <w:szCs w:val="17"/>
                <w:lang w:val="ru-RU"/>
              </w:rPr>
              <w:t>газов и обслуживания</w:t>
            </w:r>
          </w:p>
          <w:p w:rsidR="001E0E7E" w:rsidRPr="007A563A"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Ваш автомобиль может не пройти государственный контроль токсичности отработавших газов, если индикатор неисправности остается включенным</w:t>
            </w:r>
            <w:r w:rsidRPr="00BE60DA">
              <w:rPr>
                <w:rFonts w:ascii="Arial" w:hAnsi="Arial" w:cs="Arial"/>
                <w:sz w:val="17"/>
                <w:szCs w:val="17"/>
                <w:lang w:val="ru-RU"/>
              </w:rPr>
              <w:t xml:space="preserve">. </w:t>
            </w:r>
            <w:r>
              <w:rPr>
                <w:rFonts w:ascii="Arial" w:hAnsi="Arial" w:cs="Arial"/>
                <w:sz w:val="17"/>
                <w:szCs w:val="17"/>
                <w:lang w:val="ru-RU"/>
              </w:rPr>
              <w:t xml:space="preserve">Свяжитесь с дилером </w:t>
            </w:r>
            <w:r w:rsidRPr="00D8416A">
              <w:rPr>
                <w:rFonts w:ascii="Arial" w:hAnsi="Arial" w:cs="Arial"/>
                <w:sz w:val="17"/>
                <w:szCs w:val="17"/>
                <w:lang w:val="en-US"/>
              </w:rPr>
              <w:t>Toyota</w:t>
            </w:r>
            <w:r w:rsidRPr="00BE60DA">
              <w:rPr>
                <w:rFonts w:ascii="Arial" w:hAnsi="Arial" w:cs="Arial"/>
                <w:sz w:val="17"/>
                <w:szCs w:val="17"/>
                <w:lang w:val="ru-RU"/>
              </w:rPr>
              <w:t xml:space="preserve"> </w:t>
            </w:r>
            <w:r>
              <w:rPr>
                <w:rFonts w:ascii="Arial" w:hAnsi="Arial" w:cs="Arial"/>
                <w:sz w:val="17"/>
                <w:szCs w:val="17"/>
                <w:lang w:val="ru-RU"/>
              </w:rPr>
              <w:t>для того, чтобы проверить систему контроля токсичности отработавших газов и систему бортовой диагностики перед тем как проходить техосмотр</w:t>
            </w:r>
            <w:r w:rsidRPr="007A563A">
              <w:rPr>
                <w:rFonts w:ascii="Arial" w:hAnsi="Arial" w:cs="Arial"/>
                <w:sz w:val="17"/>
                <w:szCs w:val="17"/>
                <w:lang w:val="ru-RU"/>
              </w:rPr>
              <w:t>.</w:t>
            </w:r>
          </w:p>
          <w:p w:rsidR="001E0E7E" w:rsidRPr="007A563A"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См</w:t>
            </w:r>
            <w:r w:rsidRPr="007A563A">
              <w:rPr>
                <w:rFonts w:ascii="Arial" w:hAnsi="Arial" w:cs="Arial"/>
                <w:sz w:val="17"/>
                <w:szCs w:val="17"/>
                <w:lang w:val="ru-RU"/>
              </w:rPr>
              <w:t>. “</w:t>
            </w:r>
            <w:r w:rsidRPr="007A563A">
              <w:rPr>
                <w:rFonts w:ascii="Arial" w:hAnsi="Arial" w:cs="Arial"/>
                <w:bCs/>
                <w:sz w:val="17"/>
                <w:szCs w:val="17"/>
                <w:lang w:val="ru-RU"/>
              </w:rPr>
              <w:t>Программы контроля токсичности отработавших газов и обслуживания</w:t>
            </w:r>
            <w:r w:rsidRPr="007A563A">
              <w:rPr>
                <w:rFonts w:ascii="Arial" w:hAnsi="Arial" w:cs="Arial"/>
                <w:sz w:val="17"/>
                <w:szCs w:val="17"/>
                <w:lang w:val="ru-RU"/>
              </w:rPr>
              <w:t xml:space="preserve">” </w:t>
            </w:r>
            <w:r>
              <w:rPr>
                <w:rFonts w:ascii="Arial" w:hAnsi="Arial" w:cs="Arial"/>
                <w:sz w:val="17"/>
                <w:szCs w:val="17"/>
                <w:lang w:val="ru-RU"/>
              </w:rPr>
              <w:t xml:space="preserve">на стр. </w:t>
            </w:r>
            <w:r w:rsidRPr="007A563A">
              <w:rPr>
                <w:rFonts w:ascii="Arial" w:hAnsi="Arial" w:cs="Arial"/>
                <w:sz w:val="17"/>
                <w:szCs w:val="17"/>
                <w:lang w:val="ru-RU"/>
              </w:rPr>
              <w:t>284</w:t>
            </w:r>
            <w:r>
              <w:rPr>
                <w:rFonts w:ascii="Arial" w:hAnsi="Arial" w:cs="Arial"/>
                <w:sz w:val="17"/>
                <w:szCs w:val="17"/>
                <w:lang w:val="ru-RU"/>
              </w:rPr>
              <w:t xml:space="preserve"> в Разделе </w:t>
            </w:r>
            <w:r w:rsidRPr="007A563A">
              <w:rPr>
                <w:rFonts w:ascii="Arial" w:hAnsi="Arial" w:cs="Arial"/>
                <w:sz w:val="17"/>
                <w:szCs w:val="17"/>
                <w:lang w:val="ru-RU"/>
              </w:rPr>
              <w:t>6.</w:t>
            </w:r>
          </w:p>
          <w:p w:rsidR="001E0E7E" w:rsidRPr="007A563A" w:rsidRDefault="001E0E7E" w:rsidP="001C1EA6">
            <w:pPr>
              <w:autoSpaceDE w:val="0"/>
              <w:autoSpaceDN w:val="0"/>
              <w:adjustRightInd w:val="0"/>
              <w:spacing w:before="60"/>
              <w:jc w:val="both"/>
              <w:rPr>
                <w:rFonts w:ascii="Arial" w:hAnsi="Arial" w:cs="Arial"/>
                <w:b/>
                <w:bCs/>
                <w:sz w:val="17"/>
                <w:szCs w:val="17"/>
                <w:lang w:val="ru-RU"/>
              </w:rPr>
            </w:pPr>
            <w:r w:rsidRPr="007A563A">
              <w:rPr>
                <w:rFonts w:ascii="Arial" w:hAnsi="Arial" w:cs="Arial"/>
                <w:b/>
                <w:bCs/>
                <w:sz w:val="17"/>
                <w:szCs w:val="17"/>
                <w:lang w:val="ru-RU"/>
              </w:rPr>
              <w:t>(</w:t>
            </w:r>
            <w:r w:rsidRPr="00D8416A">
              <w:rPr>
                <w:rFonts w:ascii="Arial" w:hAnsi="Arial" w:cs="Arial"/>
                <w:b/>
                <w:bCs/>
                <w:sz w:val="17"/>
                <w:szCs w:val="17"/>
                <w:lang w:val="en-US"/>
              </w:rPr>
              <w:t>g</w:t>
            </w:r>
            <w:r w:rsidRPr="007A563A">
              <w:rPr>
                <w:rFonts w:ascii="Arial" w:hAnsi="Arial" w:cs="Arial"/>
                <w:b/>
                <w:bCs/>
                <w:sz w:val="17"/>
                <w:szCs w:val="17"/>
                <w:lang w:val="ru-RU"/>
              </w:rPr>
              <w:t xml:space="preserve">) </w:t>
            </w:r>
            <w:r>
              <w:rPr>
                <w:rFonts w:ascii="Arial" w:hAnsi="Arial" w:cs="Arial"/>
                <w:b/>
                <w:bCs/>
                <w:sz w:val="17"/>
                <w:szCs w:val="17"/>
                <w:lang w:val="ru-RU"/>
              </w:rPr>
              <w:t>Предупредительный световой сигнал низкого уровня топлива</w:t>
            </w:r>
          </w:p>
          <w:p w:rsidR="001E0E7E" w:rsidRPr="007A563A"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Этот индикатор загорается, когда топливный бак почти пуст</w:t>
            </w:r>
            <w:r w:rsidRPr="007A563A">
              <w:rPr>
                <w:rFonts w:ascii="Arial" w:hAnsi="Arial" w:cs="Arial"/>
                <w:sz w:val="17"/>
                <w:szCs w:val="17"/>
                <w:lang w:val="ru-RU"/>
              </w:rPr>
              <w:t xml:space="preserve">. </w:t>
            </w:r>
            <w:r>
              <w:rPr>
                <w:rFonts w:ascii="Arial" w:hAnsi="Arial" w:cs="Arial"/>
                <w:sz w:val="17"/>
                <w:szCs w:val="17"/>
                <w:lang w:val="ru-RU"/>
              </w:rPr>
              <w:t xml:space="preserve"> Необходимо заполнить бак как можно скорее</w:t>
            </w:r>
            <w:r w:rsidRPr="007A563A">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На</w:t>
            </w:r>
            <w:r w:rsidRPr="007A563A">
              <w:rPr>
                <w:rFonts w:ascii="Arial" w:hAnsi="Arial" w:cs="Arial"/>
                <w:sz w:val="17"/>
                <w:szCs w:val="17"/>
                <w:lang w:val="ru-RU"/>
              </w:rPr>
              <w:t xml:space="preserve"> </w:t>
            </w:r>
            <w:r>
              <w:rPr>
                <w:rFonts w:ascii="Arial" w:hAnsi="Arial" w:cs="Arial"/>
                <w:sz w:val="17"/>
                <w:szCs w:val="17"/>
                <w:lang w:val="ru-RU"/>
              </w:rPr>
              <w:t>уклонах</w:t>
            </w:r>
            <w:r w:rsidRPr="007A563A">
              <w:rPr>
                <w:rFonts w:ascii="Arial" w:hAnsi="Arial" w:cs="Arial"/>
                <w:sz w:val="17"/>
                <w:szCs w:val="17"/>
                <w:lang w:val="ru-RU"/>
              </w:rPr>
              <w:t xml:space="preserve"> </w:t>
            </w:r>
            <w:r>
              <w:rPr>
                <w:rFonts w:ascii="Arial" w:hAnsi="Arial" w:cs="Arial"/>
                <w:sz w:val="17"/>
                <w:szCs w:val="17"/>
                <w:lang w:val="ru-RU"/>
              </w:rPr>
              <w:t>или</w:t>
            </w:r>
            <w:r w:rsidRPr="007A563A">
              <w:rPr>
                <w:rFonts w:ascii="Arial" w:hAnsi="Arial" w:cs="Arial"/>
                <w:sz w:val="17"/>
                <w:szCs w:val="17"/>
                <w:lang w:val="ru-RU"/>
              </w:rPr>
              <w:t xml:space="preserve"> </w:t>
            </w:r>
            <w:r>
              <w:rPr>
                <w:rFonts w:ascii="Arial" w:hAnsi="Arial" w:cs="Arial"/>
                <w:sz w:val="17"/>
                <w:szCs w:val="17"/>
                <w:lang w:val="ru-RU"/>
              </w:rPr>
              <w:t>изгибах</w:t>
            </w:r>
            <w:r w:rsidRPr="007A563A">
              <w:rPr>
                <w:rFonts w:ascii="Arial" w:hAnsi="Arial" w:cs="Arial"/>
                <w:sz w:val="17"/>
                <w:szCs w:val="17"/>
                <w:lang w:val="ru-RU"/>
              </w:rPr>
              <w:t xml:space="preserve"> </w:t>
            </w:r>
            <w:r>
              <w:rPr>
                <w:rFonts w:ascii="Arial" w:hAnsi="Arial" w:cs="Arial"/>
                <w:sz w:val="17"/>
                <w:szCs w:val="17"/>
                <w:lang w:val="ru-RU"/>
              </w:rPr>
              <w:t>дороги этот сигнал может включиться раньше, чем обычно, по причине движения топлива в баке.</w:t>
            </w:r>
          </w:p>
          <w:p w:rsidR="001E0E7E" w:rsidRPr="00253728" w:rsidRDefault="001E0E7E" w:rsidP="001C1EA6">
            <w:pPr>
              <w:autoSpaceDE w:val="0"/>
              <w:autoSpaceDN w:val="0"/>
              <w:adjustRightInd w:val="0"/>
              <w:spacing w:before="60"/>
              <w:jc w:val="both"/>
              <w:rPr>
                <w:rFonts w:ascii="Arial" w:hAnsi="Arial" w:cs="Arial"/>
                <w:sz w:val="16"/>
                <w:szCs w:val="16"/>
                <w:lang w:val="ru-RU"/>
              </w:rPr>
            </w:pPr>
          </w:p>
        </w:tc>
      </w:tr>
    </w:tbl>
    <w:p w:rsidR="001E0E7E" w:rsidRPr="000714A2" w:rsidRDefault="001E0E7E" w:rsidP="001E0E7E">
      <w:pPr>
        <w:spacing w:before="60"/>
        <w:jc w:val="both"/>
        <w:rPr>
          <w:rFonts w:ascii="Arial" w:hAnsi="Arial" w:cs="Arial"/>
          <w:b/>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41"/>
        <w:gridCol w:w="3741"/>
      </w:tblGrid>
      <w:tr w:rsidR="001E0E7E" w:rsidRPr="004053EB" w:rsidTr="001C1EA6">
        <w:tc>
          <w:tcPr>
            <w:tcW w:w="3789" w:type="dxa"/>
          </w:tcPr>
          <w:p w:rsidR="001E0E7E" w:rsidRPr="00C46465" w:rsidRDefault="001E0E7E" w:rsidP="001C1EA6">
            <w:pPr>
              <w:autoSpaceDE w:val="0"/>
              <w:autoSpaceDN w:val="0"/>
              <w:adjustRightInd w:val="0"/>
              <w:spacing w:before="60"/>
              <w:jc w:val="both"/>
              <w:rPr>
                <w:rFonts w:ascii="Arial" w:hAnsi="Arial" w:cs="Arial"/>
                <w:b/>
                <w:bCs/>
                <w:sz w:val="17"/>
                <w:szCs w:val="17"/>
                <w:lang w:val="ru-RU"/>
              </w:rPr>
            </w:pPr>
            <w:r w:rsidRPr="00C46465">
              <w:rPr>
                <w:rFonts w:ascii="Arial" w:hAnsi="Arial" w:cs="Arial"/>
                <w:b/>
                <w:bCs/>
                <w:sz w:val="17"/>
                <w:szCs w:val="17"/>
                <w:lang w:val="ru-RU"/>
              </w:rPr>
              <w:lastRenderedPageBreak/>
              <w:t>(</w:t>
            </w:r>
            <w:r w:rsidRPr="00D8416A">
              <w:rPr>
                <w:rFonts w:ascii="Arial" w:hAnsi="Arial" w:cs="Arial"/>
                <w:b/>
                <w:bCs/>
                <w:sz w:val="17"/>
                <w:szCs w:val="17"/>
                <w:lang w:val="en-US"/>
              </w:rPr>
              <w:t>h</w:t>
            </w:r>
            <w:r w:rsidRPr="00C46465">
              <w:rPr>
                <w:rFonts w:ascii="Arial" w:hAnsi="Arial" w:cs="Arial"/>
                <w:b/>
                <w:bCs/>
                <w:sz w:val="17"/>
                <w:szCs w:val="17"/>
                <w:lang w:val="ru-RU"/>
              </w:rPr>
              <w:t xml:space="preserve">) </w:t>
            </w:r>
            <w:r>
              <w:rPr>
                <w:rFonts w:ascii="Arial" w:hAnsi="Arial" w:cs="Arial"/>
                <w:b/>
                <w:bCs/>
                <w:sz w:val="17"/>
                <w:szCs w:val="17"/>
                <w:lang w:val="ru-RU"/>
              </w:rPr>
              <w:t>Напоминающий световой сигнал замены моторного масла</w:t>
            </w:r>
            <w:r w:rsidRPr="00C46465">
              <w:rPr>
                <w:rFonts w:ascii="Arial" w:hAnsi="Arial" w:cs="Arial"/>
                <w:b/>
                <w:bCs/>
                <w:sz w:val="17"/>
                <w:szCs w:val="17"/>
                <w:lang w:val="ru-RU"/>
              </w:rPr>
              <w:t xml:space="preserve"> (</w:t>
            </w:r>
            <w:r>
              <w:rPr>
                <w:rFonts w:ascii="Arial" w:hAnsi="Arial" w:cs="Arial"/>
                <w:b/>
                <w:bCs/>
                <w:sz w:val="17"/>
                <w:szCs w:val="17"/>
                <w:lang w:val="ru-RU"/>
              </w:rPr>
              <w:t>для автомобилей, продаваемых в США</w:t>
            </w:r>
            <w:r w:rsidRPr="00C46465">
              <w:rPr>
                <w:rFonts w:ascii="Arial" w:hAnsi="Arial" w:cs="Arial"/>
                <w:b/>
                <w:bCs/>
                <w:sz w:val="17"/>
                <w:szCs w:val="17"/>
                <w:lang w:val="ru-RU"/>
              </w:rPr>
              <w:t>)</w:t>
            </w:r>
          </w:p>
          <w:p w:rsidR="001E0E7E" w:rsidRPr="00C46465"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Это индикатор напоминает о необходимости заменить моторное масло</w:t>
            </w:r>
            <w:r w:rsidRPr="00C46465">
              <w:rPr>
                <w:rFonts w:ascii="Arial" w:hAnsi="Arial" w:cs="Arial"/>
                <w:sz w:val="17"/>
                <w:szCs w:val="17"/>
                <w:lang w:val="ru-RU"/>
              </w:rPr>
              <w:t>.</w:t>
            </w:r>
          </w:p>
          <w:p w:rsidR="001E0E7E" w:rsidRPr="00C46465"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Этот индикатор загорается при повороте ключа зажигания в положение </w:t>
            </w:r>
            <w:r w:rsidRPr="00C46465">
              <w:rPr>
                <w:rFonts w:ascii="Arial" w:hAnsi="Arial" w:cs="Arial"/>
                <w:sz w:val="17"/>
                <w:szCs w:val="17"/>
                <w:lang w:val="ru-RU"/>
              </w:rPr>
              <w:t>“</w:t>
            </w:r>
            <w:r w:rsidRPr="00D8416A">
              <w:rPr>
                <w:rFonts w:ascii="Arial" w:hAnsi="Arial" w:cs="Arial"/>
                <w:sz w:val="17"/>
                <w:szCs w:val="17"/>
                <w:lang w:val="en-US"/>
              </w:rPr>
              <w:t>ON</w:t>
            </w:r>
            <w:r w:rsidRPr="00C46465">
              <w:rPr>
                <w:rFonts w:ascii="Arial" w:hAnsi="Arial" w:cs="Arial"/>
                <w:sz w:val="17"/>
                <w:szCs w:val="17"/>
                <w:lang w:val="ru-RU"/>
              </w:rPr>
              <w:t xml:space="preserve">” </w:t>
            </w:r>
            <w:r>
              <w:rPr>
                <w:rFonts w:ascii="Arial" w:hAnsi="Arial" w:cs="Arial"/>
                <w:sz w:val="17"/>
                <w:szCs w:val="17"/>
                <w:lang w:val="ru-RU"/>
              </w:rPr>
              <w:t>и выключается примерно через несколько секунд.</w:t>
            </w:r>
          </w:p>
          <w:p w:rsidR="001E0E7E" w:rsidRPr="003974A3"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После пробега, составляющего примерно </w:t>
            </w:r>
            <w:r w:rsidRPr="00C46465">
              <w:rPr>
                <w:rFonts w:ascii="Arial" w:hAnsi="Arial" w:cs="Arial"/>
                <w:sz w:val="17"/>
                <w:szCs w:val="17"/>
                <w:lang w:val="ru-RU"/>
              </w:rPr>
              <w:t xml:space="preserve">7200 </w:t>
            </w:r>
            <w:r>
              <w:rPr>
                <w:rFonts w:ascii="Arial" w:hAnsi="Arial" w:cs="Arial"/>
                <w:sz w:val="17"/>
                <w:szCs w:val="17"/>
                <w:lang w:val="ru-RU"/>
              </w:rPr>
              <w:t>км</w:t>
            </w:r>
            <w:r w:rsidRPr="00C46465">
              <w:rPr>
                <w:rFonts w:ascii="Arial" w:hAnsi="Arial" w:cs="Arial"/>
                <w:sz w:val="17"/>
                <w:szCs w:val="17"/>
                <w:lang w:val="ru-RU"/>
              </w:rPr>
              <w:t xml:space="preserve"> (4500</w:t>
            </w:r>
            <w:r>
              <w:rPr>
                <w:rFonts w:ascii="Arial" w:hAnsi="Arial" w:cs="Arial"/>
                <w:sz w:val="17"/>
                <w:szCs w:val="17"/>
                <w:lang w:val="ru-RU"/>
              </w:rPr>
              <w:t xml:space="preserve"> миль</w:t>
            </w:r>
            <w:r w:rsidRPr="00C46465">
              <w:rPr>
                <w:rFonts w:ascii="Arial" w:hAnsi="Arial" w:cs="Arial"/>
                <w:sz w:val="17"/>
                <w:szCs w:val="17"/>
                <w:lang w:val="ru-RU"/>
              </w:rPr>
              <w:t xml:space="preserve">) </w:t>
            </w:r>
            <w:r>
              <w:rPr>
                <w:rFonts w:ascii="Arial" w:hAnsi="Arial" w:cs="Arial"/>
                <w:sz w:val="17"/>
                <w:szCs w:val="17"/>
                <w:lang w:val="ru-RU"/>
              </w:rPr>
              <w:t xml:space="preserve">после замены моторного масла, этот сигнал загорается примерно на </w:t>
            </w:r>
            <w:r w:rsidRPr="00A206BD">
              <w:rPr>
                <w:rFonts w:ascii="Arial" w:hAnsi="Arial" w:cs="Arial"/>
                <w:sz w:val="17"/>
                <w:szCs w:val="17"/>
                <w:lang w:val="ru-RU"/>
              </w:rPr>
              <w:t xml:space="preserve">3 </w:t>
            </w:r>
            <w:r>
              <w:rPr>
                <w:rFonts w:ascii="Arial" w:hAnsi="Arial" w:cs="Arial"/>
                <w:sz w:val="17"/>
                <w:szCs w:val="17"/>
                <w:lang w:val="ru-RU"/>
              </w:rPr>
              <w:t xml:space="preserve">секунды, а затем мигает в течение примерно 12 секунд, при ключе зажигания в положении </w:t>
            </w:r>
            <w:r w:rsidRPr="00A206BD">
              <w:rPr>
                <w:rFonts w:ascii="Arial" w:hAnsi="Arial" w:cs="Arial"/>
                <w:sz w:val="17"/>
                <w:szCs w:val="17"/>
                <w:lang w:val="ru-RU"/>
              </w:rPr>
              <w:t>“</w:t>
            </w:r>
            <w:r w:rsidRPr="00D8416A">
              <w:rPr>
                <w:rFonts w:ascii="Arial" w:hAnsi="Arial" w:cs="Arial"/>
                <w:sz w:val="17"/>
                <w:szCs w:val="17"/>
                <w:lang w:val="en-US"/>
              </w:rPr>
              <w:t>ON</w:t>
            </w:r>
            <w:r w:rsidRPr="00A206BD">
              <w:rPr>
                <w:rFonts w:ascii="Arial" w:hAnsi="Arial" w:cs="Arial"/>
                <w:sz w:val="17"/>
                <w:szCs w:val="17"/>
                <w:lang w:val="ru-RU"/>
              </w:rPr>
              <w:t>”</w:t>
            </w:r>
            <w:r>
              <w:rPr>
                <w:rFonts w:ascii="Arial" w:hAnsi="Arial" w:cs="Arial"/>
                <w:sz w:val="17"/>
                <w:szCs w:val="17"/>
                <w:lang w:val="ru-RU"/>
              </w:rPr>
              <w:t xml:space="preserve">.  Если, после этого, вы продолжаете ездить без замены моторного масла, и пробег превысит </w:t>
            </w:r>
            <w:r w:rsidRPr="00A206BD">
              <w:rPr>
                <w:rFonts w:ascii="Arial" w:hAnsi="Arial" w:cs="Arial"/>
                <w:sz w:val="17"/>
                <w:szCs w:val="17"/>
                <w:lang w:val="ru-RU"/>
              </w:rPr>
              <w:t xml:space="preserve">8000 </w:t>
            </w:r>
            <w:r>
              <w:rPr>
                <w:rFonts w:ascii="Arial" w:hAnsi="Arial" w:cs="Arial"/>
                <w:sz w:val="17"/>
                <w:szCs w:val="17"/>
                <w:lang w:val="ru-RU"/>
              </w:rPr>
              <w:t>км</w:t>
            </w:r>
            <w:r w:rsidRPr="00A206BD">
              <w:rPr>
                <w:rFonts w:ascii="Arial" w:hAnsi="Arial" w:cs="Arial"/>
                <w:sz w:val="17"/>
                <w:szCs w:val="17"/>
                <w:lang w:val="ru-RU"/>
              </w:rPr>
              <w:t xml:space="preserve"> (5000 </w:t>
            </w:r>
            <w:r>
              <w:rPr>
                <w:rFonts w:ascii="Arial" w:hAnsi="Arial" w:cs="Arial"/>
                <w:sz w:val="17"/>
                <w:szCs w:val="17"/>
                <w:lang w:val="ru-RU"/>
              </w:rPr>
              <w:t>миль</w:t>
            </w:r>
            <w:r w:rsidRPr="00A206BD">
              <w:rPr>
                <w:rFonts w:ascii="Arial" w:hAnsi="Arial" w:cs="Arial"/>
                <w:sz w:val="17"/>
                <w:szCs w:val="17"/>
                <w:lang w:val="ru-RU"/>
              </w:rPr>
              <w:t>),</w:t>
            </w:r>
            <w:r>
              <w:rPr>
                <w:rFonts w:ascii="Arial" w:hAnsi="Arial" w:cs="Arial"/>
                <w:sz w:val="17"/>
                <w:szCs w:val="17"/>
                <w:lang w:val="ru-RU"/>
              </w:rPr>
              <w:t xml:space="preserve"> при повороте ключа зажигания в положение </w:t>
            </w:r>
            <w:r w:rsidRPr="00A206BD">
              <w:rPr>
                <w:rFonts w:ascii="Arial" w:hAnsi="Arial" w:cs="Arial"/>
                <w:sz w:val="17"/>
                <w:szCs w:val="17"/>
                <w:lang w:val="ru-RU"/>
              </w:rPr>
              <w:t>“</w:t>
            </w:r>
            <w:r>
              <w:rPr>
                <w:rFonts w:ascii="Arial" w:hAnsi="Arial" w:cs="Arial"/>
                <w:sz w:val="17"/>
                <w:szCs w:val="17"/>
                <w:lang w:val="en-US"/>
              </w:rPr>
              <w:t>ON</w:t>
            </w:r>
            <w:r w:rsidRPr="00A206BD">
              <w:rPr>
                <w:rFonts w:ascii="Arial" w:hAnsi="Arial" w:cs="Arial"/>
                <w:sz w:val="17"/>
                <w:szCs w:val="17"/>
                <w:lang w:val="ru-RU"/>
              </w:rPr>
              <w:t xml:space="preserve">” </w:t>
            </w:r>
            <w:r>
              <w:rPr>
                <w:rFonts w:ascii="Arial" w:hAnsi="Arial" w:cs="Arial"/>
                <w:sz w:val="17"/>
                <w:szCs w:val="17"/>
                <w:lang w:val="ru-RU"/>
              </w:rPr>
              <w:t>сигнал включается и остается включенным.  Если сигнал при этом мигает, советуем заменить масло при первом удобном случае, в зависимости то условий дороги и езды</w:t>
            </w:r>
            <w:r w:rsidRPr="00A206BD">
              <w:rPr>
                <w:rFonts w:ascii="Arial" w:hAnsi="Arial" w:cs="Arial"/>
                <w:sz w:val="17"/>
                <w:szCs w:val="17"/>
                <w:lang w:val="ru-RU"/>
              </w:rPr>
              <w:t xml:space="preserve">. </w:t>
            </w:r>
            <w:r>
              <w:rPr>
                <w:rFonts w:ascii="Arial" w:hAnsi="Arial" w:cs="Arial"/>
                <w:sz w:val="17"/>
                <w:szCs w:val="17"/>
                <w:lang w:val="ru-RU"/>
              </w:rPr>
              <w:t xml:space="preserve"> Если сигнал остается включенным и не мигает, необходимо заменить моторное масло как можно скорее</w:t>
            </w:r>
            <w:r w:rsidRPr="003974A3">
              <w:rPr>
                <w:rFonts w:ascii="Arial" w:hAnsi="Arial" w:cs="Arial"/>
                <w:sz w:val="17"/>
                <w:szCs w:val="17"/>
                <w:lang w:val="ru-RU"/>
              </w:rPr>
              <w:t>.</w:t>
            </w:r>
          </w:p>
          <w:p w:rsidR="001E0E7E" w:rsidRPr="003974A3" w:rsidRDefault="001E0E7E" w:rsidP="001C1EA6">
            <w:pPr>
              <w:autoSpaceDE w:val="0"/>
              <w:autoSpaceDN w:val="0"/>
              <w:adjustRightInd w:val="0"/>
              <w:spacing w:before="60"/>
              <w:ind w:left="120"/>
              <w:jc w:val="both"/>
              <w:rPr>
                <w:rFonts w:ascii="Arial" w:hAnsi="Arial" w:cs="Arial"/>
                <w:sz w:val="17"/>
                <w:szCs w:val="17"/>
                <w:lang w:val="ru-RU"/>
              </w:rPr>
            </w:pPr>
          </w:p>
        </w:tc>
        <w:tc>
          <w:tcPr>
            <w:tcW w:w="3741" w:type="dxa"/>
          </w:tcPr>
          <w:p w:rsidR="001E0E7E" w:rsidRPr="00A83BA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После</w:t>
            </w:r>
            <w:r w:rsidRPr="003974A3">
              <w:rPr>
                <w:rFonts w:ascii="Arial" w:hAnsi="Arial" w:cs="Arial"/>
                <w:sz w:val="17"/>
                <w:szCs w:val="17"/>
                <w:lang w:val="ru-RU"/>
              </w:rPr>
              <w:t xml:space="preserve"> </w:t>
            </w:r>
            <w:r>
              <w:rPr>
                <w:rFonts w:ascii="Arial" w:hAnsi="Arial" w:cs="Arial"/>
                <w:sz w:val="17"/>
                <w:szCs w:val="17"/>
                <w:lang w:val="ru-RU"/>
              </w:rPr>
              <w:t>замены</w:t>
            </w:r>
            <w:r w:rsidRPr="003974A3">
              <w:rPr>
                <w:rFonts w:ascii="Arial" w:hAnsi="Arial" w:cs="Arial"/>
                <w:sz w:val="17"/>
                <w:szCs w:val="17"/>
                <w:lang w:val="ru-RU"/>
              </w:rPr>
              <w:t xml:space="preserve"> </w:t>
            </w:r>
            <w:r>
              <w:rPr>
                <w:rFonts w:ascii="Arial" w:hAnsi="Arial" w:cs="Arial"/>
                <w:sz w:val="17"/>
                <w:szCs w:val="17"/>
                <w:lang w:val="ru-RU"/>
              </w:rPr>
              <w:t>моторного</w:t>
            </w:r>
            <w:r w:rsidRPr="003974A3">
              <w:rPr>
                <w:rFonts w:ascii="Arial" w:hAnsi="Arial" w:cs="Arial"/>
                <w:sz w:val="17"/>
                <w:szCs w:val="17"/>
                <w:lang w:val="ru-RU"/>
              </w:rPr>
              <w:t xml:space="preserve"> </w:t>
            </w:r>
            <w:r>
              <w:rPr>
                <w:rFonts w:ascii="Arial" w:hAnsi="Arial" w:cs="Arial"/>
                <w:sz w:val="17"/>
                <w:szCs w:val="17"/>
                <w:lang w:val="ru-RU"/>
              </w:rPr>
              <w:t>масла</w:t>
            </w:r>
            <w:r w:rsidRPr="003974A3">
              <w:rPr>
                <w:rFonts w:ascii="Arial" w:hAnsi="Arial" w:cs="Arial"/>
                <w:sz w:val="17"/>
                <w:szCs w:val="17"/>
                <w:lang w:val="ru-RU"/>
              </w:rPr>
              <w:t xml:space="preserve"> </w:t>
            </w:r>
            <w:r>
              <w:rPr>
                <w:rFonts w:ascii="Arial" w:hAnsi="Arial" w:cs="Arial"/>
                <w:sz w:val="17"/>
                <w:szCs w:val="17"/>
                <w:lang w:val="ru-RU"/>
              </w:rPr>
              <w:t>необходимо</w:t>
            </w:r>
            <w:r w:rsidRPr="003974A3">
              <w:rPr>
                <w:rFonts w:ascii="Arial" w:hAnsi="Arial" w:cs="Arial"/>
                <w:sz w:val="17"/>
                <w:szCs w:val="17"/>
                <w:lang w:val="ru-RU"/>
              </w:rPr>
              <w:t xml:space="preserve"> </w:t>
            </w:r>
            <w:r>
              <w:rPr>
                <w:rFonts w:ascii="Arial" w:hAnsi="Arial" w:cs="Arial"/>
                <w:sz w:val="17"/>
                <w:szCs w:val="17"/>
                <w:lang w:val="ru-RU"/>
              </w:rPr>
              <w:t>сбросить</w:t>
            </w:r>
            <w:r w:rsidRPr="003974A3">
              <w:rPr>
                <w:rFonts w:ascii="Arial" w:hAnsi="Arial" w:cs="Arial"/>
                <w:sz w:val="17"/>
                <w:szCs w:val="17"/>
                <w:lang w:val="ru-RU"/>
              </w:rPr>
              <w:t xml:space="preserve"> </w:t>
            </w:r>
            <w:r>
              <w:rPr>
                <w:rFonts w:ascii="Arial" w:hAnsi="Arial" w:cs="Arial"/>
                <w:sz w:val="17"/>
                <w:szCs w:val="17"/>
                <w:lang w:val="ru-RU"/>
              </w:rPr>
              <w:t>световой сигнал.  Для этого, выполните следующее</w:t>
            </w:r>
            <w:r w:rsidRPr="00A83BAC">
              <w:rPr>
                <w:rFonts w:ascii="Arial" w:hAnsi="Arial" w:cs="Arial"/>
                <w:sz w:val="17"/>
                <w:szCs w:val="17"/>
                <w:lang w:val="ru-RU"/>
              </w:rPr>
              <w:t>:</w:t>
            </w:r>
          </w:p>
          <w:p w:rsidR="001E0E7E" w:rsidRPr="00B13709" w:rsidRDefault="001E0E7E" w:rsidP="001C1EA6">
            <w:pPr>
              <w:autoSpaceDE w:val="0"/>
              <w:autoSpaceDN w:val="0"/>
              <w:adjustRightInd w:val="0"/>
              <w:spacing w:before="60"/>
              <w:ind w:left="120"/>
              <w:jc w:val="both"/>
              <w:rPr>
                <w:rFonts w:ascii="Arial" w:hAnsi="Arial" w:cs="Arial"/>
                <w:sz w:val="17"/>
                <w:szCs w:val="17"/>
                <w:lang w:val="ru-RU"/>
              </w:rPr>
            </w:pPr>
            <w:r w:rsidRPr="00B13709">
              <w:rPr>
                <w:rFonts w:ascii="Arial" w:hAnsi="Arial" w:cs="Arial"/>
                <w:sz w:val="17"/>
                <w:szCs w:val="17"/>
                <w:lang w:val="ru-RU"/>
              </w:rPr>
              <w:t xml:space="preserve">1. </w:t>
            </w:r>
            <w:r>
              <w:rPr>
                <w:rFonts w:ascii="Arial" w:hAnsi="Arial" w:cs="Arial"/>
                <w:sz w:val="17"/>
                <w:szCs w:val="17"/>
                <w:lang w:val="ru-RU"/>
              </w:rPr>
              <w:t xml:space="preserve">Переведите ключ зажигания в положение </w:t>
            </w:r>
            <w:r w:rsidRPr="00B13709">
              <w:rPr>
                <w:rFonts w:ascii="Arial" w:hAnsi="Arial" w:cs="Arial"/>
                <w:sz w:val="17"/>
                <w:szCs w:val="17"/>
                <w:lang w:val="ru-RU"/>
              </w:rPr>
              <w:t>“</w:t>
            </w:r>
            <w:r w:rsidRPr="00D8416A">
              <w:rPr>
                <w:rFonts w:ascii="Arial" w:hAnsi="Arial" w:cs="Arial"/>
                <w:sz w:val="17"/>
                <w:szCs w:val="17"/>
                <w:lang w:val="en-US"/>
              </w:rPr>
              <w:t>ACC</w:t>
            </w:r>
            <w:r w:rsidRPr="00B13709">
              <w:rPr>
                <w:rFonts w:ascii="Arial" w:hAnsi="Arial" w:cs="Arial"/>
                <w:sz w:val="17"/>
                <w:szCs w:val="17"/>
                <w:lang w:val="ru-RU"/>
              </w:rPr>
              <w:t xml:space="preserve">” </w:t>
            </w:r>
            <w:r>
              <w:rPr>
                <w:rFonts w:ascii="Arial" w:hAnsi="Arial" w:cs="Arial"/>
                <w:sz w:val="17"/>
                <w:szCs w:val="17"/>
                <w:lang w:val="ru-RU"/>
              </w:rPr>
              <w:t xml:space="preserve">или </w:t>
            </w:r>
            <w:r w:rsidRPr="00B13709">
              <w:rPr>
                <w:rFonts w:ascii="Arial" w:hAnsi="Arial" w:cs="Arial"/>
                <w:sz w:val="17"/>
                <w:szCs w:val="17"/>
                <w:lang w:val="ru-RU"/>
              </w:rPr>
              <w:t>“</w:t>
            </w:r>
            <w:r w:rsidRPr="00D8416A">
              <w:rPr>
                <w:rFonts w:ascii="Arial" w:hAnsi="Arial" w:cs="Arial"/>
                <w:sz w:val="17"/>
                <w:szCs w:val="17"/>
                <w:lang w:val="en-US"/>
              </w:rPr>
              <w:t>LOCK</w:t>
            </w:r>
            <w:r w:rsidRPr="00B13709">
              <w:rPr>
                <w:rFonts w:ascii="Arial" w:hAnsi="Arial" w:cs="Arial"/>
                <w:sz w:val="17"/>
                <w:szCs w:val="17"/>
                <w:lang w:val="ru-RU"/>
              </w:rPr>
              <w:t xml:space="preserve">” </w:t>
            </w:r>
            <w:r>
              <w:rPr>
                <w:rFonts w:ascii="Arial" w:hAnsi="Arial" w:cs="Arial"/>
                <w:sz w:val="17"/>
                <w:szCs w:val="17"/>
                <w:lang w:val="ru-RU"/>
              </w:rPr>
              <w:t>в то время как включена индикация одометра</w:t>
            </w:r>
            <w:r w:rsidRPr="00E10081">
              <w:rPr>
                <w:rFonts w:ascii="Arial" w:hAnsi="Arial" w:cs="Arial"/>
                <w:sz w:val="17"/>
                <w:szCs w:val="17"/>
                <w:lang w:val="ru-RU"/>
              </w:rPr>
              <w:t>.</w:t>
            </w:r>
            <w:r>
              <w:rPr>
                <w:rFonts w:ascii="Arial" w:hAnsi="Arial" w:cs="Arial"/>
                <w:sz w:val="17"/>
                <w:szCs w:val="17"/>
                <w:lang w:val="ru-RU"/>
              </w:rPr>
              <w:t xml:space="preserve">  </w:t>
            </w:r>
            <w:r w:rsidRPr="00E10081">
              <w:rPr>
                <w:rFonts w:ascii="Arial" w:hAnsi="Arial" w:cs="Arial"/>
                <w:sz w:val="17"/>
                <w:szCs w:val="17"/>
                <w:lang w:val="ru-RU"/>
              </w:rPr>
              <w:t>(</w:t>
            </w:r>
            <w:r>
              <w:rPr>
                <w:rFonts w:ascii="Arial" w:hAnsi="Arial" w:cs="Arial"/>
                <w:sz w:val="17"/>
                <w:szCs w:val="17"/>
                <w:lang w:val="ru-RU"/>
              </w:rPr>
              <w:t>См</w:t>
            </w:r>
            <w:r w:rsidRPr="00E10081">
              <w:rPr>
                <w:rFonts w:ascii="Arial" w:hAnsi="Arial" w:cs="Arial"/>
                <w:sz w:val="17"/>
                <w:szCs w:val="17"/>
                <w:lang w:val="ru-RU"/>
              </w:rPr>
              <w:t>. “</w:t>
            </w:r>
            <w:r>
              <w:rPr>
                <w:rFonts w:ascii="Arial" w:hAnsi="Arial" w:cs="Arial"/>
                <w:sz w:val="17"/>
                <w:szCs w:val="17"/>
                <w:lang w:val="ru-RU"/>
              </w:rPr>
              <w:t>Одометр и два счетчика пробега</w:t>
            </w:r>
            <w:r w:rsidRPr="00E10081">
              <w:rPr>
                <w:rFonts w:ascii="Arial" w:hAnsi="Arial" w:cs="Arial"/>
                <w:sz w:val="17"/>
                <w:szCs w:val="17"/>
                <w:lang w:val="ru-RU"/>
              </w:rPr>
              <w:t xml:space="preserve">” </w:t>
            </w:r>
            <w:r>
              <w:rPr>
                <w:rFonts w:ascii="Arial" w:hAnsi="Arial" w:cs="Arial"/>
                <w:sz w:val="17"/>
                <w:szCs w:val="17"/>
                <w:lang w:val="ru-RU"/>
              </w:rPr>
              <w:t xml:space="preserve">на стр. </w:t>
            </w:r>
            <w:r w:rsidRPr="00E10081">
              <w:rPr>
                <w:rFonts w:ascii="Arial" w:hAnsi="Arial" w:cs="Arial"/>
                <w:sz w:val="17"/>
                <w:szCs w:val="17"/>
                <w:lang w:val="ru-RU"/>
              </w:rPr>
              <w:t>100</w:t>
            </w:r>
            <w:r>
              <w:rPr>
                <w:rFonts w:ascii="Arial" w:hAnsi="Arial" w:cs="Arial"/>
                <w:sz w:val="17"/>
                <w:szCs w:val="17"/>
                <w:lang w:val="ru-RU"/>
              </w:rPr>
              <w:t xml:space="preserve"> в этом Разделе</w:t>
            </w:r>
            <w:r w:rsidRPr="00E10081">
              <w:rPr>
                <w:rFonts w:ascii="Arial" w:hAnsi="Arial" w:cs="Arial"/>
                <w:sz w:val="17"/>
                <w:szCs w:val="17"/>
                <w:lang w:val="ru-RU"/>
              </w:rPr>
              <w:t>.)</w:t>
            </w:r>
            <w:r>
              <w:rPr>
                <w:rFonts w:ascii="Arial" w:hAnsi="Arial" w:cs="Arial"/>
                <w:sz w:val="17"/>
                <w:szCs w:val="17"/>
                <w:lang w:val="ru-RU"/>
              </w:rPr>
              <w:t xml:space="preserve"> </w:t>
            </w:r>
          </w:p>
          <w:p w:rsidR="001E0E7E" w:rsidRDefault="001E0E7E" w:rsidP="001C1EA6">
            <w:pPr>
              <w:autoSpaceDE w:val="0"/>
              <w:autoSpaceDN w:val="0"/>
              <w:adjustRightInd w:val="0"/>
              <w:spacing w:before="60"/>
              <w:ind w:left="120"/>
              <w:jc w:val="both"/>
              <w:rPr>
                <w:rFonts w:ascii="Arial" w:hAnsi="Arial" w:cs="Arial"/>
                <w:sz w:val="17"/>
                <w:szCs w:val="17"/>
                <w:lang w:val="ru-RU"/>
              </w:rPr>
            </w:pPr>
            <w:r>
              <w:rPr>
                <w:rFonts w:ascii="Arial" w:hAnsi="Arial" w:cs="Arial"/>
                <w:sz w:val="17"/>
                <w:szCs w:val="17"/>
                <w:lang w:val="ru-RU"/>
              </w:rPr>
              <w:t>2</w:t>
            </w:r>
            <w:r w:rsidRPr="00865E95">
              <w:rPr>
                <w:rFonts w:ascii="Arial" w:hAnsi="Arial" w:cs="Arial"/>
                <w:sz w:val="17"/>
                <w:szCs w:val="17"/>
                <w:lang w:val="ru-RU"/>
              </w:rPr>
              <w:t xml:space="preserve">. </w:t>
            </w:r>
            <w:r>
              <w:rPr>
                <w:rFonts w:ascii="Arial" w:hAnsi="Arial" w:cs="Arial"/>
                <w:sz w:val="17"/>
                <w:szCs w:val="17"/>
                <w:lang w:val="ru-RU"/>
              </w:rPr>
              <w:t>Поверните</w:t>
            </w:r>
            <w:r w:rsidRPr="00865E95">
              <w:rPr>
                <w:rFonts w:ascii="Arial" w:hAnsi="Arial" w:cs="Arial"/>
                <w:sz w:val="17"/>
                <w:szCs w:val="17"/>
                <w:lang w:val="ru-RU"/>
              </w:rPr>
              <w:t xml:space="preserve"> </w:t>
            </w:r>
            <w:r>
              <w:rPr>
                <w:rFonts w:ascii="Arial" w:hAnsi="Arial" w:cs="Arial"/>
                <w:sz w:val="17"/>
                <w:szCs w:val="17"/>
                <w:lang w:val="ru-RU"/>
              </w:rPr>
              <w:t>ключ</w:t>
            </w:r>
            <w:r w:rsidRPr="00865E95">
              <w:rPr>
                <w:rFonts w:ascii="Arial" w:hAnsi="Arial" w:cs="Arial"/>
                <w:sz w:val="17"/>
                <w:szCs w:val="17"/>
                <w:lang w:val="ru-RU"/>
              </w:rPr>
              <w:t xml:space="preserve"> </w:t>
            </w:r>
            <w:r>
              <w:rPr>
                <w:rFonts w:ascii="Arial" w:hAnsi="Arial" w:cs="Arial"/>
                <w:sz w:val="17"/>
                <w:szCs w:val="17"/>
                <w:lang w:val="ru-RU"/>
              </w:rPr>
              <w:t>зажигания</w:t>
            </w:r>
            <w:r w:rsidRPr="00865E95">
              <w:rPr>
                <w:rFonts w:ascii="Arial" w:hAnsi="Arial" w:cs="Arial"/>
                <w:sz w:val="17"/>
                <w:szCs w:val="17"/>
                <w:lang w:val="ru-RU"/>
              </w:rPr>
              <w:t xml:space="preserve"> </w:t>
            </w:r>
            <w:r>
              <w:rPr>
                <w:rFonts w:ascii="Arial" w:hAnsi="Arial" w:cs="Arial"/>
                <w:sz w:val="17"/>
                <w:szCs w:val="17"/>
                <w:lang w:val="ru-RU"/>
              </w:rPr>
              <w:t>в</w:t>
            </w:r>
            <w:r w:rsidRPr="00865E95">
              <w:rPr>
                <w:rFonts w:ascii="Arial" w:hAnsi="Arial" w:cs="Arial"/>
                <w:sz w:val="17"/>
                <w:szCs w:val="17"/>
                <w:lang w:val="ru-RU"/>
              </w:rPr>
              <w:t xml:space="preserve"> </w:t>
            </w:r>
            <w:r>
              <w:rPr>
                <w:rFonts w:ascii="Arial" w:hAnsi="Arial" w:cs="Arial"/>
                <w:sz w:val="17"/>
                <w:szCs w:val="17"/>
                <w:lang w:val="ru-RU"/>
              </w:rPr>
              <w:t>положение</w:t>
            </w:r>
            <w:r w:rsidRPr="00865E95">
              <w:rPr>
                <w:rFonts w:ascii="Arial" w:hAnsi="Arial" w:cs="Arial"/>
                <w:sz w:val="17"/>
                <w:szCs w:val="17"/>
                <w:lang w:val="ru-RU"/>
              </w:rPr>
              <w:t xml:space="preserve"> “</w:t>
            </w:r>
            <w:r w:rsidRPr="00253728">
              <w:rPr>
                <w:rFonts w:ascii="Arial" w:hAnsi="Arial" w:cs="Arial"/>
                <w:sz w:val="17"/>
                <w:szCs w:val="17"/>
                <w:lang w:val="en-US"/>
              </w:rPr>
              <w:t>ON</w:t>
            </w:r>
            <w:r w:rsidRPr="00865E95">
              <w:rPr>
                <w:rFonts w:ascii="Arial" w:hAnsi="Arial" w:cs="Arial"/>
                <w:sz w:val="17"/>
                <w:szCs w:val="17"/>
                <w:lang w:val="ru-RU"/>
              </w:rPr>
              <w:t>”</w:t>
            </w:r>
            <w:r>
              <w:rPr>
                <w:rFonts w:ascii="Arial" w:hAnsi="Arial" w:cs="Arial"/>
                <w:sz w:val="17"/>
                <w:szCs w:val="17"/>
                <w:lang w:val="ru-RU"/>
              </w:rPr>
              <w:t xml:space="preserve">, удерживая нажатой кнопку сброса счетчика пробега. </w:t>
            </w:r>
          </w:p>
          <w:p w:rsidR="001E0E7E" w:rsidRPr="002F51F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Удерживайте</w:t>
            </w:r>
            <w:r w:rsidRPr="00B13709">
              <w:rPr>
                <w:rFonts w:ascii="Arial" w:hAnsi="Arial" w:cs="Arial"/>
                <w:sz w:val="17"/>
                <w:szCs w:val="17"/>
                <w:lang w:val="ru-RU"/>
              </w:rPr>
              <w:t xml:space="preserve"> </w:t>
            </w:r>
            <w:r>
              <w:rPr>
                <w:rFonts w:ascii="Arial" w:hAnsi="Arial" w:cs="Arial"/>
                <w:sz w:val="17"/>
                <w:szCs w:val="17"/>
                <w:lang w:val="ru-RU"/>
              </w:rPr>
              <w:t>кнопку</w:t>
            </w:r>
            <w:r w:rsidRPr="00B13709">
              <w:rPr>
                <w:rFonts w:ascii="Arial" w:hAnsi="Arial" w:cs="Arial"/>
                <w:sz w:val="17"/>
                <w:szCs w:val="17"/>
                <w:lang w:val="ru-RU"/>
              </w:rPr>
              <w:t xml:space="preserve"> </w:t>
            </w:r>
            <w:r>
              <w:rPr>
                <w:rFonts w:ascii="Arial" w:hAnsi="Arial" w:cs="Arial"/>
                <w:sz w:val="17"/>
                <w:szCs w:val="17"/>
                <w:lang w:val="ru-RU"/>
              </w:rPr>
              <w:t>нажатой в течение</w:t>
            </w:r>
            <w:r w:rsidRPr="00B13709">
              <w:rPr>
                <w:rFonts w:ascii="Arial" w:hAnsi="Arial" w:cs="Arial"/>
                <w:sz w:val="17"/>
                <w:szCs w:val="17"/>
                <w:lang w:val="ru-RU"/>
              </w:rPr>
              <w:t xml:space="preserve">, </w:t>
            </w:r>
            <w:r>
              <w:rPr>
                <w:rFonts w:ascii="Arial" w:hAnsi="Arial" w:cs="Arial"/>
                <w:sz w:val="17"/>
                <w:szCs w:val="17"/>
                <w:lang w:val="ru-RU"/>
              </w:rPr>
              <w:t>как</w:t>
            </w:r>
            <w:r w:rsidRPr="00B13709">
              <w:rPr>
                <w:rFonts w:ascii="Arial" w:hAnsi="Arial" w:cs="Arial"/>
                <w:sz w:val="17"/>
                <w:szCs w:val="17"/>
                <w:lang w:val="ru-RU"/>
              </w:rPr>
              <w:t xml:space="preserve"> </w:t>
            </w:r>
            <w:r>
              <w:rPr>
                <w:rFonts w:ascii="Arial" w:hAnsi="Arial" w:cs="Arial"/>
                <w:sz w:val="17"/>
                <w:szCs w:val="17"/>
                <w:lang w:val="ru-RU"/>
              </w:rPr>
              <w:t>минимум</w:t>
            </w:r>
            <w:r w:rsidRPr="00B13709">
              <w:rPr>
                <w:rFonts w:ascii="Arial" w:hAnsi="Arial" w:cs="Arial"/>
                <w:sz w:val="17"/>
                <w:szCs w:val="17"/>
                <w:lang w:val="ru-RU"/>
              </w:rPr>
              <w:t xml:space="preserve">, </w:t>
            </w:r>
            <w:r>
              <w:rPr>
                <w:rFonts w:ascii="Arial" w:hAnsi="Arial" w:cs="Arial"/>
                <w:sz w:val="17"/>
                <w:szCs w:val="17"/>
                <w:lang w:val="ru-RU"/>
              </w:rPr>
              <w:t>5 секунд</w:t>
            </w:r>
            <w:r w:rsidRPr="00B13709">
              <w:rPr>
                <w:rFonts w:ascii="Arial" w:hAnsi="Arial" w:cs="Arial"/>
                <w:sz w:val="17"/>
                <w:szCs w:val="17"/>
                <w:lang w:val="ru-RU"/>
              </w:rPr>
              <w:t>.</w:t>
            </w:r>
            <w:r>
              <w:rPr>
                <w:rFonts w:ascii="Arial" w:hAnsi="Arial" w:cs="Arial"/>
                <w:sz w:val="17"/>
                <w:szCs w:val="17"/>
                <w:lang w:val="ru-RU"/>
              </w:rPr>
              <w:t xml:space="preserve">  Световой индикатор при этом начинает мигать и штрихи на одометре постепенно исчезают.  Счетчик показывает </w:t>
            </w:r>
            <w:r w:rsidRPr="002F51FC">
              <w:rPr>
                <w:rFonts w:ascii="Arial" w:hAnsi="Arial" w:cs="Arial"/>
                <w:sz w:val="17"/>
                <w:szCs w:val="17"/>
                <w:lang w:val="ru-RU"/>
              </w:rPr>
              <w:t>“000000”</w:t>
            </w:r>
            <w:r>
              <w:rPr>
                <w:rFonts w:ascii="Arial" w:hAnsi="Arial" w:cs="Arial"/>
                <w:sz w:val="17"/>
                <w:szCs w:val="17"/>
                <w:lang w:val="ru-RU"/>
              </w:rPr>
              <w:t xml:space="preserve"> и сигнал выключается</w:t>
            </w:r>
            <w:r w:rsidRPr="002F51FC">
              <w:rPr>
                <w:rFonts w:ascii="Arial" w:hAnsi="Arial" w:cs="Arial"/>
                <w:sz w:val="17"/>
                <w:szCs w:val="17"/>
                <w:lang w:val="ru-RU"/>
              </w:rPr>
              <w:t>.</w:t>
            </w:r>
            <w:r>
              <w:rPr>
                <w:rFonts w:ascii="Arial" w:hAnsi="Arial" w:cs="Arial"/>
                <w:sz w:val="17"/>
                <w:szCs w:val="17"/>
                <w:lang w:val="ru-RU"/>
              </w:rPr>
              <w:t xml:space="preserve">  Если система не сбросится в исходное состояние, сигнал будет продолжать мигать</w:t>
            </w:r>
            <w:r w:rsidRPr="002F51FC">
              <w:rPr>
                <w:rFonts w:ascii="Arial" w:hAnsi="Arial" w:cs="Arial"/>
                <w:sz w:val="17"/>
                <w:szCs w:val="17"/>
                <w:lang w:val="ru-RU"/>
              </w:rPr>
              <w:t>.</w:t>
            </w:r>
          </w:p>
          <w:p w:rsidR="001E0E7E" w:rsidRPr="002F51FC" w:rsidRDefault="001E0E7E" w:rsidP="001C1EA6">
            <w:pPr>
              <w:autoSpaceDE w:val="0"/>
              <w:autoSpaceDN w:val="0"/>
              <w:adjustRightInd w:val="0"/>
              <w:spacing w:before="60"/>
              <w:jc w:val="both"/>
              <w:rPr>
                <w:rFonts w:ascii="Arial" w:hAnsi="Arial" w:cs="Arial"/>
                <w:b/>
                <w:bCs/>
                <w:sz w:val="17"/>
                <w:szCs w:val="17"/>
                <w:lang w:val="ru-RU"/>
              </w:rPr>
            </w:pPr>
            <w:r w:rsidRPr="002F51FC">
              <w:rPr>
                <w:rFonts w:ascii="Arial" w:hAnsi="Arial" w:cs="Arial"/>
                <w:b/>
                <w:bCs/>
                <w:sz w:val="17"/>
                <w:szCs w:val="17"/>
                <w:lang w:val="ru-RU"/>
              </w:rPr>
              <w:t>(</w:t>
            </w:r>
            <w:r w:rsidRPr="00D8416A">
              <w:rPr>
                <w:rFonts w:ascii="Arial" w:hAnsi="Arial" w:cs="Arial"/>
                <w:b/>
                <w:bCs/>
                <w:sz w:val="17"/>
                <w:szCs w:val="17"/>
                <w:lang w:val="en-US"/>
              </w:rPr>
              <w:t>i</w:t>
            </w:r>
            <w:r w:rsidRPr="002F51FC">
              <w:rPr>
                <w:rFonts w:ascii="Arial" w:hAnsi="Arial" w:cs="Arial"/>
                <w:b/>
                <w:bCs/>
                <w:sz w:val="17"/>
                <w:szCs w:val="17"/>
                <w:lang w:val="ru-RU"/>
              </w:rPr>
              <w:t xml:space="preserve">) </w:t>
            </w:r>
            <w:r>
              <w:rPr>
                <w:rFonts w:ascii="Arial" w:hAnsi="Arial" w:cs="Arial"/>
                <w:b/>
                <w:bCs/>
                <w:sz w:val="17"/>
                <w:szCs w:val="17"/>
                <w:lang w:val="ru-RU"/>
              </w:rPr>
              <w:t xml:space="preserve">Предупредительный сигнал </w:t>
            </w:r>
            <w:r w:rsidRPr="002F51FC">
              <w:rPr>
                <w:rFonts w:ascii="Arial" w:hAnsi="Arial" w:cs="Arial"/>
                <w:b/>
                <w:bCs/>
                <w:sz w:val="17"/>
                <w:szCs w:val="17"/>
                <w:lang w:val="ru-RU"/>
              </w:rPr>
              <w:t>“</w:t>
            </w:r>
            <w:r w:rsidRPr="00D8416A">
              <w:rPr>
                <w:rFonts w:ascii="Arial" w:hAnsi="Arial" w:cs="Arial"/>
                <w:b/>
                <w:bCs/>
                <w:sz w:val="17"/>
                <w:szCs w:val="17"/>
                <w:lang w:val="en-US"/>
              </w:rPr>
              <w:t>ABS</w:t>
            </w:r>
            <w:r>
              <w:rPr>
                <w:rFonts w:ascii="Arial" w:hAnsi="Arial" w:cs="Arial"/>
                <w:b/>
                <w:bCs/>
                <w:sz w:val="17"/>
                <w:szCs w:val="17"/>
                <w:lang w:val="ru-RU"/>
              </w:rPr>
              <w:t>”</w:t>
            </w:r>
          </w:p>
          <w:p w:rsidR="001E0E7E" w:rsidRPr="000F0E2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Этот сигнал загорается при повороте ключа зажигания в положение </w:t>
            </w:r>
            <w:r w:rsidRPr="00C46465">
              <w:rPr>
                <w:rFonts w:ascii="Arial" w:hAnsi="Arial" w:cs="Arial"/>
                <w:sz w:val="17"/>
                <w:szCs w:val="17"/>
                <w:lang w:val="ru-RU"/>
              </w:rPr>
              <w:t>“</w:t>
            </w:r>
            <w:r w:rsidRPr="00D8416A">
              <w:rPr>
                <w:rFonts w:ascii="Arial" w:hAnsi="Arial" w:cs="Arial"/>
                <w:sz w:val="17"/>
                <w:szCs w:val="17"/>
                <w:lang w:val="en-US"/>
              </w:rPr>
              <w:t>ON</w:t>
            </w:r>
            <w:r>
              <w:rPr>
                <w:rFonts w:ascii="Arial" w:hAnsi="Arial" w:cs="Arial"/>
                <w:sz w:val="17"/>
                <w:szCs w:val="17"/>
                <w:lang w:val="ru-RU"/>
              </w:rPr>
              <w:t xml:space="preserve">”.  </w:t>
            </w:r>
            <w:r w:rsidRPr="001F119F">
              <w:rPr>
                <w:rFonts w:ascii="Arial" w:hAnsi="Arial" w:cs="Arial"/>
                <w:sz w:val="17"/>
                <w:szCs w:val="17"/>
                <w:lang w:val="ru-RU"/>
              </w:rPr>
              <w:t xml:space="preserve"> </w:t>
            </w:r>
            <w:r>
              <w:rPr>
                <w:rFonts w:ascii="Arial" w:hAnsi="Arial" w:cs="Arial"/>
                <w:sz w:val="17"/>
                <w:szCs w:val="17"/>
                <w:lang w:val="ru-RU"/>
              </w:rPr>
              <w:t>Если</w:t>
            </w:r>
            <w:r w:rsidRPr="00022E15">
              <w:rPr>
                <w:rFonts w:ascii="Arial" w:hAnsi="Arial" w:cs="Arial"/>
                <w:sz w:val="17"/>
                <w:szCs w:val="17"/>
                <w:lang w:val="ru-RU"/>
              </w:rPr>
              <w:t xml:space="preserve"> </w:t>
            </w:r>
            <w:r w:rsidRPr="001F119F">
              <w:rPr>
                <w:rFonts w:ascii="Arial" w:hAnsi="Arial" w:cs="Arial"/>
                <w:sz w:val="17"/>
                <w:szCs w:val="17"/>
                <w:lang w:val="ru-RU"/>
              </w:rPr>
              <w:t>антиблокировочная</w:t>
            </w:r>
            <w:r w:rsidRPr="00022E15">
              <w:rPr>
                <w:rFonts w:ascii="Arial" w:hAnsi="Arial" w:cs="Arial"/>
                <w:sz w:val="17"/>
                <w:szCs w:val="17"/>
                <w:lang w:val="ru-RU"/>
              </w:rPr>
              <w:t xml:space="preserve"> </w:t>
            </w:r>
            <w:r w:rsidRPr="001F119F">
              <w:rPr>
                <w:rFonts w:ascii="Arial" w:hAnsi="Arial" w:cs="Arial"/>
                <w:sz w:val="17"/>
                <w:szCs w:val="17"/>
                <w:lang w:val="ru-RU"/>
              </w:rPr>
              <w:t>тормозная</w:t>
            </w:r>
            <w:r w:rsidRPr="00022E15">
              <w:rPr>
                <w:rFonts w:ascii="Arial" w:hAnsi="Arial" w:cs="Arial"/>
                <w:sz w:val="17"/>
                <w:szCs w:val="17"/>
                <w:lang w:val="ru-RU"/>
              </w:rPr>
              <w:t xml:space="preserve"> </w:t>
            </w:r>
            <w:r w:rsidRPr="001F119F">
              <w:rPr>
                <w:rFonts w:ascii="Arial" w:hAnsi="Arial" w:cs="Arial"/>
                <w:sz w:val="17"/>
                <w:szCs w:val="17"/>
                <w:lang w:val="ru-RU"/>
              </w:rPr>
              <w:t>система</w:t>
            </w:r>
            <w:r>
              <w:rPr>
                <w:rFonts w:ascii="Arial" w:hAnsi="Arial" w:cs="Arial"/>
                <w:sz w:val="17"/>
                <w:szCs w:val="17"/>
                <w:lang w:val="ru-RU"/>
              </w:rPr>
              <w:t xml:space="preserve"> и усилитель экстренного торможения работают нормально</w:t>
            </w:r>
            <w:r w:rsidRPr="00022E15">
              <w:rPr>
                <w:rFonts w:ascii="Arial" w:hAnsi="Arial" w:cs="Arial"/>
                <w:sz w:val="17"/>
                <w:szCs w:val="17"/>
                <w:lang w:val="ru-RU"/>
              </w:rPr>
              <w:t xml:space="preserve">, </w:t>
            </w:r>
            <w:r>
              <w:rPr>
                <w:rFonts w:ascii="Arial" w:hAnsi="Arial" w:cs="Arial"/>
                <w:sz w:val="17"/>
                <w:szCs w:val="17"/>
                <w:lang w:val="ru-RU"/>
              </w:rPr>
              <w:t>сигнал выключается через несколько секунд</w:t>
            </w:r>
            <w:r w:rsidRPr="00022E15">
              <w:rPr>
                <w:rFonts w:ascii="Arial" w:hAnsi="Arial" w:cs="Arial"/>
                <w:sz w:val="17"/>
                <w:szCs w:val="17"/>
                <w:lang w:val="ru-RU"/>
              </w:rPr>
              <w:t xml:space="preserve">. </w:t>
            </w:r>
            <w:r>
              <w:rPr>
                <w:rFonts w:ascii="Arial" w:hAnsi="Arial" w:cs="Arial"/>
                <w:sz w:val="17"/>
                <w:szCs w:val="17"/>
                <w:lang w:val="ru-RU"/>
              </w:rPr>
              <w:t xml:space="preserve"> Сигнал включается в случае неисправности в одной из этих двух систем.</w:t>
            </w:r>
          </w:p>
        </w:tc>
        <w:tc>
          <w:tcPr>
            <w:tcW w:w="3741" w:type="dxa"/>
          </w:tcPr>
          <w:p w:rsidR="001E0E7E" w:rsidRPr="0093732B"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Когда</w:t>
            </w:r>
            <w:r w:rsidRPr="0093732B">
              <w:rPr>
                <w:rFonts w:ascii="Arial" w:hAnsi="Arial" w:cs="Arial"/>
                <w:sz w:val="17"/>
                <w:szCs w:val="17"/>
                <w:lang w:val="ru-RU"/>
              </w:rPr>
              <w:t xml:space="preserve"> </w:t>
            </w:r>
            <w:r>
              <w:rPr>
                <w:rFonts w:ascii="Arial" w:hAnsi="Arial" w:cs="Arial"/>
                <w:sz w:val="17"/>
                <w:szCs w:val="17"/>
                <w:lang w:val="ru-RU"/>
              </w:rPr>
              <w:t>включается</w:t>
            </w:r>
            <w:r w:rsidRPr="0093732B">
              <w:rPr>
                <w:rFonts w:ascii="Arial" w:hAnsi="Arial" w:cs="Arial"/>
                <w:sz w:val="17"/>
                <w:szCs w:val="17"/>
                <w:lang w:val="ru-RU"/>
              </w:rPr>
              <w:t xml:space="preserve"> </w:t>
            </w:r>
            <w:r>
              <w:rPr>
                <w:rFonts w:ascii="Arial" w:hAnsi="Arial" w:cs="Arial"/>
                <w:sz w:val="17"/>
                <w:szCs w:val="17"/>
                <w:lang w:val="ru-RU"/>
              </w:rPr>
              <w:t>предупредительный</w:t>
            </w:r>
            <w:r w:rsidRPr="0093732B">
              <w:rPr>
                <w:rFonts w:ascii="Arial" w:hAnsi="Arial" w:cs="Arial"/>
                <w:sz w:val="17"/>
                <w:szCs w:val="17"/>
                <w:lang w:val="ru-RU"/>
              </w:rPr>
              <w:t xml:space="preserve"> </w:t>
            </w:r>
            <w:r>
              <w:rPr>
                <w:rFonts w:ascii="Arial" w:hAnsi="Arial" w:cs="Arial"/>
                <w:sz w:val="17"/>
                <w:szCs w:val="17"/>
                <w:lang w:val="ru-RU"/>
              </w:rPr>
              <w:t>световой сигнал</w:t>
            </w:r>
            <w:r w:rsidRPr="0093732B">
              <w:rPr>
                <w:rFonts w:ascii="Arial" w:hAnsi="Arial" w:cs="Arial"/>
                <w:sz w:val="17"/>
                <w:szCs w:val="17"/>
                <w:lang w:val="ru-RU"/>
              </w:rPr>
              <w:t xml:space="preserve"> “</w:t>
            </w:r>
            <w:r w:rsidRPr="00D8416A">
              <w:rPr>
                <w:rFonts w:ascii="Arial" w:hAnsi="Arial" w:cs="Arial"/>
                <w:sz w:val="17"/>
                <w:szCs w:val="17"/>
                <w:lang w:val="en-US"/>
              </w:rPr>
              <w:t>ABS</w:t>
            </w:r>
            <w:r w:rsidRPr="0093732B">
              <w:rPr>
                <w:rFonts w:ascii="Arial" w:hAnsi="Arial" w:cs="Arial"/>
                <w:sz w:val="17"/>
                <w:szCs w:val="17"/>
                <w:lang w:val="ru-RU"/>
              </w:rPr>
              <w:t xml:space="preserve">” </w:t>
            </w:r>
            <w:r>
              <w:rPr>
                <w:rFonts w:ascii="Arial" w:hAnsi="Arial" w:cs="Arial"/>
                <w:sz w:val="17"/>
                <w:szCs w:val="17"/>
                <w:lang w:val="ru-RU"/>
              </w:rPr>
              <w:t>(при выключенном предупредительном световом сигнале тормозной системы), это означает, что не работают следующие системы, при том, что тормозная система все еще работает</w:t>
            </w:r>
            <w:r w:rsidRPr="0093732B">
              <w:rPr>
                <w:rFonts w:ascii="Arial" w:hAnsi="Arial" w:cs="Arial"/>
                <w:sz w:val="17"/>
                <w:szCs w:val="17"/>
                <w:lang w:val="ru-RU"/>
              </w:rPr>
              <w:t>.</w:t>
            </w:r>
          </w:p>
          <w:p w:rsidR="001E0E7E" w:rsidRPr="0093732B" w:rsidRDefault="001E0E7E" w:rsidP="00A40B70">
            <w:pPr>
              <w:numPr>
                <w:ilvl w:val="0"/>
                <w:numId w:val="28"/>
              </w:numPr>
              <w:tabs>
                <w:tab w:val="clear" w:pos="765"/>
              </w:tabs>
              <w:autoSpaceDE w:val="0"/>
              <w:autoSpaceDN w:val="0"/>
              <w:adjustRightInd w:val="0"/>
              <w:spacing w:before="60"/>
              <w:ind w:left="360"/>
              <w:jc w:val="both"/>
              <w:rPr>
                <w:rFonts w:ascii="Arial" w:hAnsi="Arial" w:cs="Arial"/>
                <w:sz w:val="17"/>
                <w:szCs w:val="17"/>
                <w:lang w:val="ru-RU"/>
              </w:rPr>
            </w:pPr>
            <w:r>
              <w:rPr>
                <w:rFonts w:ascii="Arial" w:hAnsi="Arial" w:cs="Arial"/>
                <w:sz w:val="17"/>
                <w:szCs w:val="17"/>
                <w:lang w:val="ru-RU"/>
              </w:rPr>
              <w:t>А</w:t>
            </w:r>
            <w:r w:rsidRPr="001F119F">
              <w:rPr>
                <w:rFonts w:ascii="Arial" w:hAnsi="Arial" w:cs="Arial"/>
                <w:sz w:val="17"/>
                <w:szCs w:val="17"/>
                <w:lang w:val="ru-RU"/>
              </w:rPr>
              <w:t>нтиблокировочная</w:t>
            </w:r>
            <w:r w:rsidRPr="00022E15">
              <w:rPr>
                <w:rFonts w:ascii="Arial" w:hAnsi="Arial" w:cs="Arial"/>
                <w:sz w:val="17"/>
                <w:szCs w:val="17"/>
                <w:lang w:val="ru-RU"/>
              </w:rPr>
              <w:t xml:space="preserve"> </w:t>
            </w:r>
            <w:r w:rsidRPr="001F119F">
              <w:rPr>
                <w:rFonts w:ascii="Arial" w:hAnsi="Arial" w:cs="Arial"/>
                <w:sz w:val="17"/>
                <w:szCs w:val="17"/>
                <w:lang w:val="ru-RU"/>
              </w:rPr>
              <w:t>тормозная</w:t>
            </w:r>
            <w:r w:rsidRPr="00022E15">
              <w:rPr>
                <w:rFonts w:ascii="Arial" w:hAnsi="Arial" w:cs="Arial"/>
                <w:sz w:val="17"/>
                <w:szCs w:val="17"/>
                <w:lang w:val="ru-RU"/>
              </w:rPr>
              <w:t xml:space="preserve"> </w:t>
            </w:r>
            <w:r w:rsidRPr="001F119F">
              <w:rPr>
                <w:rFonts w:ascii="Arial" w:hAnsi="Arial" w:cs="Arial"/>
                <w:sz w:val="17"/>
                <w:szCs w:val="17"/>
                <w:lang w:val="ru-RU"/>
              </w:rPr>
              <w:t>система</w:t>
            </w:r>
          </w:p>
          <w:p w:rsidR="001E0E7E" w:rsidRPr="0093732B" w:rsidRDefault="001E0E7E" w:rsidP="00A40B70">
            <w:pPr>
              <w:numPr>
                <w:ilvl w:val="0"/>
                <w:numId w:val="28"/>
              </w:numPr>
              <w:tabs>
                <w:tab w:val="clear" w:pos="765"/>
              </w:tabs>
              <w:autoSpaceDE w:val="0"/>
              <w:autoSpaceDN w:val="0"/>
              <w:adjustRightInd w:val="0"/>
              <w:spacing w:before="60"/>
              <w:ind w:left="360"/>
              <w:jc w:val="both"/>
              <w:rPr>
                <w:rFonts w:ascii="Arial" w:hAnsi="Arial" w:cs="Arial"/>
                <w:sz w:val="17"/>
                <w:szCs w:val="17"/>
                <w:lang w:val="ru-RU"/>
              </w:rPr>
            </w:pPr>
            <w:r>
              <w:rPr>
                <w:rFonts w:ascii="Arial" w:hAnsi="Arial" w:cs="Arial"/>
                <w:sz w:val="17"/>
                <w:szCs w:val="17"/>
                <w:lang w:val="ru-RU"/>
              </w:rPr>
              <w:t>Усилитель экстренного торможения</w:t>
            </w:r>
          </w:p>
          <w:p w:rsidR="001E0E7E" w:rsidRPr="0093732B" w:rsidRDefault="001E0E7E" w:rsidP="00A40B70">
            <w:pPr>
              <w:numPr>
                <w:ilvl w:val="0"/>
                <w:numId w:val="28"/>
              </w:numPr>
              <w:tabs>
                <w:tab w:val="clear" w:pos="765"/>
              </w:tabs>
              <w:autoSpaceDE w:val="0"/>
              <w:autoSpaceDN w:val="0"/>
              <w:adjustRightInd w:val="0"/>
              <w:spacing w:before="60"/>
              <w:ind w:left="360"/>
              <w:jc w:val="both"/>
              <w:rPr>
                <w:rFonts w:ascii="Arial" w:hAnsi="Arial" w:cs="Arial"/>
                <w:sz w:val="17"/>
                <w:szCs w:val="17"/>
                <w:lang w:val="ru-RU"/>
              </w:rPr>
            </w:pPr>
            <w:r>
              <w:rPr>
                <w:rFonts w:ascii="Arial" w:hAnsi="Arial" w:cs="Arial"/>
                <w:sz w:val="17"/>
                <w:szCs w:val="17"/>
                <w:lang w:val="ru-RU"/>
              </w:rPr>
              <w:t>Система</w:t>
            </w:r>
            <w:r w:rsidRPr="00F01625">
              <w:rPr>
                <w:rFonts w:ascii="Arial" w:hAnsi="Arial" w:cs="Arial"/>
                <w:sz w:val="17"/>
                <w:szCs w:val="17"/>
                <w:lang w:val="ru-RU"/>
              </w:rPr>
              <w:t xml:space="preserve"> автоматического контроля пробуксовывания</w:t>
            </w:r>
          </w:p>
          <w:p w:rsidR="001E0E7E" w:rsidRPr="00437586" w:rsidRDefault="001E0E7E" w:rsidP="00A40B70">
            <w:pPr>
              <w:numPr>
                <w:ilvl w:val="0"/>
                <w:numId w:val="28"/>
              </w:numPr>
              <w:tabs>
                <w:tab w:val="clear" w:pos="765"/>
              </w:tabs>
              <w:autoSpaceDE w:val="0"/>
              <w:autoSpaceDN w:val="0"/>
              <w:adjustRightInd w:val="0"/>
              <w:spacing w:before="60"/>
              <w:ind w:left="360"/>
              <w:jc w:val="both"/>
              <w:rPr>
                <w:rFonts w:ascii="Arial" w:hAnsi="Arial" w:cs="Arial"/>
                <w:sz w:val="17"/>
                <w:szCs w:val="17"/>
                <w:lang w:val="ru-RU"/>
              </w:rPr>
            </w:pPr>
            <w:r>
              <w:rPr>
                <w:rFonts w:ascii="Arial" w:hAnsi="Arial" w:cs="Arial"/>
                <w:sz w:val="17"/>
                <w:szCs w:val="17"/>
                <w:lang w:val="ru-RU"/>
              </w:rPr>
              <w:t>Активная</w:t>
            </w:r>
            <w:r w:rsidRPr="00437586">
              <w:rPr>
                <w:rFonts w:ascii="Arial" w:hAnsi="Arial" w:cs="Arial"/>
                <w:sz w:val="17"/>
                <w:szCs w:val="17"/>
                <w:lang w:val="ru-RU"/>
              </w:rPr>
              <w:t xml:space="preserve"> </w:t>
            </w:r>
            <w:r>
              <w:rPr>
                <w:rFonts w:ascii="Arial" w:hAnsi="Arial" w:cs="Arial"/>
                <w:sz w:val="17"/>
                <w:szCs w:val="17"/>
                <w:lang w:val="ru-RU"/>
              </w:rPr>
              <w:t>противобуксовочная</w:t>
            </w:r>
            <w:r w:rsidRPr="00437586">
              <w:rPr>
                <w:rFonts w:ascii="Arial" w:hAnsi="Arial" w:cs="Arial"/>
                <w:sz w:val="17"/>
                <w:szCs w:val="17"/>
                <w:lang w:val="ru-RU"/>
              </w:rPr>
              <w:t xml:space="preserve"> </w:t>
            </w:r>
            <w:r>
              <w:rPr>
                <w:rFonts w:ascii="Arial" w:hAnsi="Arial" w:cs="Arial"/>
                <w:sz w:val="17"/>
                <w:szCs w:val="17"/>
                <w:lang w:val="ru-RU"/>
              </w:rPr>
              <w:t xml:space="preserve">система </w:t>
            </w:r>
            <w:r w:rsidRPr="00430CC0">
              <w:rPr>
                <w:rFonts w:ascii="Arial" w:hAnsi="Arial" w:cs="Arial"/>
                <w:sz w:val="17"/>
                <w:szCs w:val="17"/>
                <w:lang w:val="ru-RU"/>
              </w:rPr>
              <w:t>(</w:t>
            </w:r>
            <w:r>
              <w:rPr>
                <w:rFonts w:ascii="Arial" w:hAnsi="Arial" w:cs="Arial"/>
                <w:sz w:val="17"/>
                <w:szCs w:val="17"/>
                <w:lang w:val="ru-RU"/>
              </w:rPr>
              <w:t xml:space="preserve">для моделей с полным приводом с </w:t>
            </w:r>
            <w:r w:rsidRPr="001556C2">
              <w:rPr>
                <w:rFonts w:ascii="Arial" w:hAnsi="Arial" w:cs="Arial"/>
                <w:sz w:val="17"/>
                <w:szCs w:val="17"/>
                <w:lang w:val="ru-RU"/>
              </w:rPr>
              <w:t>механизм</w:t>
            </w:r>
            <w:r>
              <w:rPr>
                <w:rFonts w:ascii="Arial" w:hAnsi="Arial" w:cs="Arial"/>
                <w:sz w:val="17"/>
                <w:szCs w:val="17"/>
                <w:lang w:val="ru-RU"/>
              </w:rPr>
              <w:t xml:space="preserve">ом </w:t>
            </w:r>
            <w:r w:rsidRPr="001556C2">
              <w:rPr>
                <w:rFonts w:ascii="Arial" w:hAnsi="Arial" w:cs="Arial"/>
                <w:sz w:val="17"/>
                <w:szCs w:val="17"/>
                <w:lang w:val="ru-RU"/>
              </w:rPr>
              <w:t>блокировки</w:t>
            </w:r>
            <w:r w:rsidRPr="00430CC0">
              <w:rPr>
                <w:rFonts w:ascii="Arial" w:hAnsi="Arial" w:cs="Arial"/>
                <w:sz w:val="17"/>
                <w:szCs w:val="17"/>
                <w:lang w:val="ru-RU"/>
              </w:rPr>
              <w:t xml:space="preserve"> заднего </w:t>
            </w:r>
            <w:r w:rsidRPr="001556C2">
              <w:rPr>
                <w:rFonts w:ascii="Arial" w:hAnsi="Arial" w:cs="Arial"/>
                <w:sz w:val="17"/>
                <w:szCs w:val="17"/>
                <w:lang w:val="ru-RU"/>
              </w:rPr>
              <w:t>дифференциала</w:t>
            </w:r>
            <w:r>
              <w:rPr>
                <w:rFonts w:ascii="Arial" w:hAnsi="Arial" w:cs="Arial"/>
                <w:sz w:val="17"/>
                <w:szCs w:val="17"/>
                <w:lang w:val="ru-RU"/>
              </w:rPr>
              <w:t>)</w:t>
            </w:r>
          </w:p>
          <w:p w:rsidR="001E0E7E" w:rsidRPr="00437586" w:rsidRDefault="001E0E7E" w:rsidP="00A40B70">
            <w:pPr>
              <w:numPr>
                <w:ilvl w:val="0"/>
                <w:numId w:val="28"/>
              </w:numPr>
              <w:tabs>
                <w:tab w:val="clear" w:pos="765"/>
              </w:tabs>
              <w:autoSpaceDE w:val="0"/>
              <w:autoSpaceDN w:val="0"/>
              <w:adjustRightInd w:val="0"/>
              <w:spacing w:before="60"/>
              <w:ind w:left="360"/>
              <w:jc w:val="both"/>
              <w:rPr>
                <w:rFonts w:ascii="Arial" w:hAnsi="Arial" w:cs="Arial"/>
                <w:sz w:val="17"/>
                <w:szCs w:val="17"/>
                <w:lang w:val="ru-RU"/>
              </w:rPr>
            </w:pPr>
            <w:r>
              <w:rPr>
                <w:rFonts w:ascii="Arial" w:hAnsi="Arial" w:cs="Arial"/>
                <w:sz w:val="17"/>
                <w:szCs w:val="17"/>
                <w:lang w:val="ru-RU"/>
              </w:rPr>
              <w:t xml:space="preserve">Система </w:t>
            </w:r>
            <w:r w:rsidRPr="009949F9">
              <w:rPr>
                <w:rFonts w:ascii="Arial" w:hAnsi="Arial" w:cs="Arial"/>
                <w:sz w:val="17"/>
                <w:szCs w:val="17"/>
                <w:lang w:val="ru-RU"/>
              </w:rPr>
              <w:t>“</w:t>
            </w:r>
            <w:r w:rsidRPr="002E0B52">
              <w:rPr>
                <w:rFonts w:ascii="Arial" w:hAnsi="Arial" w:cs="Arial"/>
                <w:sz w:val="17"/>
                <w:szCs w:val="17"/>
                <w:lang w:val="ru-RU"/>
              </w:rPr>
              <w:t>AUTO</w:t>
            </w:r>
            <w:r w:rsidRPr="009949F9">
              <w:rPr>
                <w:rFonts w:ascii="Arial" w:hAnsi="Arial" w:cs="Arial"/>
                <w:sz w:val="17"/>
                <w:szCs w:val="17"/>
                <w:lang w:val="ru-RU"/>
              </w:rPr>
              <w:t xml:space="preserve"> </w:t>
            </w:r>
            <w:r w:rsidRPr="002E0B52">
              <w:rPr>
                <w:rFonts w:ascii="Arial" w:hAnsi="Arial" w:cs="Arial"/>
                <w:sz w:val="17"/>
                <w:szCs w:val="17"/>
                <w:lang w:val="ru-RU"/>
              </w:rPr>
              <w:t>LSD</w:t>
            </w:r>
            <w:r>
              <w:rPr>
                <w:rFonts w:ascii="Arial" w:hAnsi="Arial" w:cs="Arial"/>
                <w:sz w:val="17"/>
                <w:szCs w:val="17"/>
                <w:lang w:val="ru-RU"/>
              </w:rPr>
              <w:t>” (</w:t>
            </w:r>
            <w:r w:rsidRPr="000F0E2E">
              <w:rPr>
                <w:rFonts w:ascii="Arial" w:hAnsi="Arial" w:cs="Arial"/>
                <w:i/>
                <w:sz w:val="17"/>
                <w:szCs w:val="17"/>
                <w:lang w:val="ru-RU"/>
              </w:rPr>
              <w:t>самоблокирующийся дифференциал повышенного трения</w:t>
            </w:r>
            <w:r w:rsidRPr="00F02DA2">
              <w:rPr>
                <w:rFonts w:ascii="Arial" w:hAnsi="Arial" w:cs="Arial"/>
                <w:sz w:val="17"/>
                <w:szCs w:val="17"/>
                <w:lang w:val="ru-RU"/>
              </w:rPr>
              <w:t>)</w:t>
            </w:r>
            <w:r>
              <w:rPr>
                <w:rFonts w:ascii="Arial" w:hAnsi="Arial" w:cs="Arial"/>
                <w:sz w:val="17"/>
                <w:szCs w:val="17"/>
                <w:lang w:val="ru-RU"/>
              </w:rPr>
              <w:t xml:space="preserve"> </w:t>
            </w:r>
            <w:r w:rsidRPr="00F02DA2">
              <w:rPr>
                <w:rFonts w:ascii="Arial" w:hAnsi="Arial" w:cs="Arial"/>
                <w:sz w:val="17"/>
                <w:szCs w:val="17"/>
                <w:lang w:val="ru-RU"/>
              </w:rPr>
              <w:t>(</w:t>
            </w:r>
            <w:r>
              <w:rPr>
                <w:rFonts w:ascii="Arial" w:hAnsi="Arial" w:cs="Arial"/>
                <w:sz w:val="17"/>
                <w:szCs w:val="17"/>
                <w:lang w:val="ru-RU"/>
              </w:rPr>
              <w:t xml:space="preserve">для </w:t>
            </w:r>
            <w:r w:rsidRPr="00F02DA2">
              <w:rPr>
                <w:rFonts w:ascii="Arial" w:hAnsi="Arial" w:cs="Arial"/>
                <w:sz w:val="17"/>
                <w:szCs w:val="17"/>
                <w:lang w:val="ru-RU"/>
              </w:rPr>
              <w:t>модел</w:t>
            </w:r>
            <w:r>
              <w:rPr>
                <w:rFonts w:ascii="Arial" w:hAnsi="Arial" w:cs="Arial"/>
                <w:sz w:val="17"/>
                <w:szCs w:val="17"/>
                <w:lang w:val="ru-RU"/>
              </w:rPr>
              <w:t>ей</w:t>
            </w:r>
            <w:r w:rsidRPr="00F02DA2">
              <w:rPr>
                <w:rFonts w:ascii="Arial" w:hAnsi="Arial" w:cs="Arial"/>
                <w:sz w:val="17"/>
                <w:szCs w:val="17"/>
                <w:lang w:val="ru-RU"/>
              </w:rPr>
              <w:t xml:space="preserve"> с </w:t>
            </w:r>
            <w:r>
              <w:rPr>
                <w:rFonts w:ascii="Arial" w:hAnsi="Arial" w:cs="Arial"/>
                <w:sz w:val="17"/>
                <w:szCs w:val="17"/>
                <w:lang w:val="ru-RU"/>
              </w:rPr>
              <w:t>приводом на два колеса</w:t>
            </w:r>
            <w:r w:rsidRPr="00F02DA2">
              <w:rPr>
                <w:rFonts w:ascii="Arial" w:hAnsi="Arial" w:cs="Arial"/>
                <w:sz w:val="17"/>
                <w:szCs w:val="17"/>
                <w:lang w:val="ru-RU"/>
              </w:rPr>
              <w:t>)</w:t>
            </w:r>
          </w:p>
          <w:p w:rsidR="001E0E7E" w:rsidRPr="000F76F7" w:rsidRDefault="001E0E7E" w:rsidP="00A40B70">
            <w:pPr>
              <w:numPr>
                <w:ilvl w:val="0"/>
                <w:numId w:val="28"/>
              </w:numPr>
              <w:tabs>
                <w:tab w:val="clear" w:pos="765"/>
              </w:tabs>
              <w:autoSpaceDE w:val="0"/>
              <w:autoSpaceDN w:val="0"/>
              <w:adjustRightInd w:val="0"/>
              <w:spacing w:before="60"/>
              <w:ind w:left="360"/>
              <w:jc w:val="both"/>
              <w:rPr>
                <w:rFonts w:ascii="Arial" w:hAnsi="Arial" w:cs="Arial"/>
                <w:sz w:val="17"/>
                <w:szCs w:val="17"/>
                <w:lang w:val="ru-RU"/>
              </w:rPr>
            </w:pPr>
            <w:r>
              <w:rPr>
                <w:rFonts w:ascii="Arial" w:hAnsi="Arial" w:cs="Arial"/>
                <w:sz w:val="17"/>
                <w:szCs w:val="17"/>
                <w:lang w:val="ru-RU"/>
              </w:rPr>
              <w:t>Система стабилизации</w:t>
            </w:r>
          </w:p>
          <w:p w:rsidR="001E0E7E" w:rsidRPr="000F0E2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Когда</w:t>
            </w:r>
            <w:r w:rsidRPr="0093732B">
              <w:rPr>
                <w:rFonts w:ascii="Arial" w:hAnsi="Arial" w:cs="Arial"/>
                <w:sz w:val="17"/>
                <w:szCs w:val="17"/>
                <w:lang w:val="ru-RU"/>
              </w:rPr>
              <w:t xml:space="preserve"> </w:t>
            </w:r>
            <w:r>
              <w:rPr>
                <w:rFonts w:ascii="Arial" w:hAnsi="Arial" w:cs="Arial"/>
                <w:sz w:val="17"/>
                <w:szCs w:val="17"/>
                <w:lang w:val="ru-RU"/>
              </w:rPr>
              <w:t>включается</w:t>
            </w:r>
            <w:r w:rsidRPr="0093732B">
              <w:rPr>
                <w:rFonts w:ascii="Arial" w:hAnsi="Arial" w:cs="Arial"/>
                <w:sz w:val="17"/>
                <w:szCs w:val="17"/>
                <w:lang w:val="ru-RU"/>
              </w:rPr>
              <w:t xml:space="preserve"> </w:t>
            </w:r>
            <w:r>
              <w:rPr>
                <w:rFonts w:ascii="Arial" w:hAnsi="Arial" w:cs="Arial"/>
                <w:sz w:val="17"/>
                <w:szCs w:val="17"/>
                <w:lang w:val="ru-RU"/>
              </w:rPr>
              <w:t>предупредительный</w:t>
            </w:r>
            <w:r w:rsidRPr="0093732B">
              <w:rPr>
                <w:rFonts w:ascii="Arial" w:hAnsi="Arial" w:cs="Arial"/>
                <w:sz w:val="17"/>
                <w:szCs w:val="17"/>
                <w:lang w:val="ru-RU"/>
              </w:rPr>
              <w:t xml:space="preserve"> </w:t>
            </w:r>
            <w:r>
              <w:rPr>
                <w:rFonts w:ascii="Arial" w:hAnsi="Arial" w:cs="Arial"/>
                <w:sz w:val="17"/>
                <w:szCs w:val="17"/>
                <w:lang w:val="ru-RU"/>
              </w:rPr>
              <w:t>световой сигнал</w:t>
            </w:r>
            <w:r w:rsidRPr="0093732B">
              <w:rPr>
                <w:rFonts w:ascii="Arial" w:hAnsi="Arial" w:cs="Arial"/>
                <w:sz w:val="17"/>
                <w:szCs w:val="17"/>
                <w:lang w:val="ru-RU"/>
              </w:rPr>
              <w:t xml:space="preserve"> “</w:t>
            </w:r>
            <w:r w:rsidRPr="00D8416A">
              <w:rPr>
                <w:rFonts w:ascii="Arial" w:hAnsi="Arial" w:cs="Arial"/>
                <w:sz w:val="17"/>
                <w:szCs w:val="17"/>
                <w:lang w:val="en-US"/>
              </w:rPr>
              <w:t>ABS</w:t>
            </w:r>
            <w:r w:rsidRPr="0093732B">
              <w:rPr>
                <w:rFonts w:ascii="Arial" w:hAnsi="Arial" w:cs="Arial"/>
                <w:sz w:val="17"/>
                <w:szCs w:val="17"/>
                <w:lang w:val="ru-RU"/>
              </w:rPr>
              <w:t xml:space="preserve">” </w:t>
            </w:r>
            <w:r>
              <w:rPr>
                <w:rFonts w:ascii="Arial" w:hAnsi="Arial" w:cs="Arial"/>
                <w:sz w:val="17"/>
                <w:szCs w:val="17"/>
                <w:lang w:val="ru-RU"/>
              </w:rPr>
              <w:t xml:space="preserve">(при выключенном предупредительном световом сигнале тормозной системы), это означает, что </w:t>
            </w:r>
            <w:r w:rsidRPr="001F119F">
              <w:rPr>
                <w:rFonts w:ascii="Arial" w:hAnsi="Arial" w:cs="Arial"/>
                <w:sz w:val="17"/>
                <w:szCs w:val="17"/>
                <w:lang w:val="ru-RU"/>
              </w:rPr>
              <w:t>антиблокировочная</w:t>
            </w:r>
            <w:r w:rsidRPr="00022E15">
              <w:rPr>
                <w:rFonts w:ascii="Arial" w:hAnsi="Arial" w:cs="Arial"/>
                <w:sz w:val="17"/>
                <w:szCs w:val="17"/>
                <w:lang w:val="ru-RU"/>
              </w:rPr>
              <w:t xml:space="preserve"> </w:t>
            </w:r>
            <w:r w:rsidRPr="001F119F">
              <w:rPr>
                <w:rFonts w:ascii="Arial" w:hAnsi="Arial" w:cs="Arial"/>
                <w:sz w:val="17"/>
                <w:szCs w:val="17"/>
                <w:lang w:val="ru-RU"/>
              </w:rPr>
              <w:t>тормозная</w:t>
            </w:r>
            <w:r w:rsidRPr="00022E15">
              <w:rPr>
                <w:rFonts w:ascii="Arial" w:hAnsi="Arial" w:cs="Arial"/>
                <w:sz w:val="17"/>
                <w:szCs w:val="17"/>
                <w:lang w:val="ru-RU"/>
              </w:rPr>
              <w:t xml:space="preserve"> </w:t>
            </w:r>
            <w:r w:rsidRPr="001F119F">
              <w:rPr>
                <w:rFonts w:ascii="Arial" w:hAnsi="Arial" w:cs="Arial"/>
                <w:sz w:val="17"/>
                <w:szCs w:val="17"/>
                <w:lang w:val="ru-RU"/>
              </w:rPr>
              <w:t>система</w:t>
            </w:r>
            <w:r>
              <w:rPr>
                <w:rFonts w:ascii="Arial" w:hAnsi="Arial" w:cs="Arial"/>
                <w:sz w:val="17"/>
                <w:szCs w:val="17"/>
                <w:lang w:val="ru-RU"/>
              </w:rPr>
              <w:t xml:space="preserve"> не работает</w:t>
            </w:r>
            <w:r w:rsidRPr="00A552C3">
              <w:rPr>
                <w:rFonts w:ascii="Arial" w:hAnsi="Arial" w:cs="Arial"/>
                <w:sz w:val="17"/>
                <w:szCs w:val="17"/>
                <w:lang w:val="ru-RU"/>
              </w:rPr>
              <w:t>,</w:t>
            </w:r>
            <w:r>
              <w:rPr>
                <w:rFonts w:ascii="Arial" w:hAnsi="Arial" w:cs="Arial"/>
                <w:sz w:val="17"/>
                <w:szCs w:val="17"/>
                <w:lang w:val="ru-RU"/>
              </w:rPr>
              <w:t xml:space="preserve"> т.е. колеса заблокируются при резком торможении или при торможении на сколькой дороге</w:t>
            </w:r>
            <w:r w:rsidRPr="004053EB">
              <w:rPr>
                <w:rFonts w:ascii="Arial" w:hAnsi="Arial" w:cs="Arial"/>
                <w:sz w:val="17"/>
                <w:szCs w:val="17"/>
                <w:lang w:val="ru-RU"/>
              </w:rPr>
              <w:t>.</w:t>
            </w:r>
          </w:p>
        </w:tc>
      </w:tr>
    </w:tbl>
    <w:p w:rsidR="001E0E7E" w:rsidRPr="004053EB" w:rsidRDefault="001E0E7E" w:rsidP="001E0E7E">
      <w:pPr>
        <w:rPr>
          <w:rFonts w:ascii="Arial" w:hAnsi="Arial" w:cs="Arial"/>
          <w:sz w:val="17"/>
          <w:szCs w:val="17"/>
          <w:lang w:val="ru-RU"/>
        </w:rPr>
      </w:pPr>
    </w:p>
    <w:p w:rsidR="001E0E7E" w:rsidRPr="004053EB" w:rsidRDefault="001E0E7E" w:rsidP="001E0E7E">
      <w:pPr>
        <w:spacing w:before="60"/>
        <w:jc w:val="both"/>
        <w:rPr>
          <w:rFonts w:ascii="Arial" w:hAnsi="Arial" w:cs="Arial"/>
          <w:b/>
          <w:sz w:val="17"/>
          <w:szCs w:val="17"/>
          <w:lang w:val="ru-RU"/>
        </w:rPr>
      </w:pPr>
      <w:r w:rsidRPr="004053EB">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41"/>
        <w:gridCol w:w="3741"/>
      </w:tblGrid>
      <w:tr w:rsidR="001E0E7E" w:rsidRPr="00B6224A" w:rsidTr="001C1EA6">
        <w:tc>
          <w:tcPr>
            <w:tcW w:w="3789" w:type="dxa"/>
          </w:tcPr>
          <w:p w:rsidR="001E0E7E" w:rsidRPr="004C1282"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lastRenderedPageBreak/>
              <w:t xml:space="preserve">Любая из двух нижеописанных ситуаций указывает на неисправность в элементе, контролируемом системой предупредительного светового сигнала. Как можно скорее обратитесь к вашему дилеру Toyota </w:t>
            </w:r>
            <w:r w:rsidRPr="004C1282">
              <w:rPr>
                <w:rFonts w:ascii="Arial" w:hAnsi="Arial" w:cs="Arial"/>
                <w:b/>
                <w:bCs/>
                <w:sz w:val="17"/>
                <w:szCs w:val="17"/>
                <w:lang w:val="ru-RU"/>
              </w:rPr>
              <w:t>для прохождения техобслуживания.</w:t>
            </w:r>
          </w:p>
          <w:p w:rsidR="001E0E7E" w:rsidRPr="004C1282" w:rsidRDefault="001E0E7E" w:rsidP="00A40B70">
            <w:pPr>
              <w:numPr>
                <w:ilvl w:val="0"/>
                <w:numId w:val="28"/>
              </w:numPr>
              <w:tabs>
                <w:tab w:val="clear" w:pos="765"/>
              </w:tabs>
              <w:autoSpaceDE w:val="0"/>
              <w:autoSpaceDN w:val="0"/>
              <w:adjustRightInd w:val="0"/>
              <w:spacing w:before="60"/>
              <w:ind w:left="360"/>
              <w:jc w:val="both"/>
              <w:rPr>
                <w:rFonts w:ascii="Arial" w:hAnsi="Arial" w:cs="Arial"/>
                <w:sz w:val="17"/>
                <w:szCs w:val="17"/>
                <w:lang w:val="ru-RU"/>
              </w:rPr>
            </w:pPr>
            <w:r>
              <w:rPr>
                <w:rFonts w:ascii="Arial" w:hAnsi="Arial" w:cs="Arial"/>
                <w:sz w:val="17"/>
                <w:szCs w:val="17"/>
                <w:lang w:val="ru-RU"/>
              </w:rPr>
              <w:t xml:space="preserve">Световой сигнал не загорается при повороте ключа зажигания в положение </w:t>
            </w:r>
            <w:r w:rsidRPr="004C1282">
              <w:rPr>
                <w:rFonts w:ascii="Arial" w:hAnsi="Arial" w:cs="Arial"/>
                <w:sz w:val="17"/>
                <w:szCs w:val="17"/>
                <w:lang w:val="ru-RU"/>
              </w:rPr>
              <w:t>“</w:t>
            </w:r>
            <w:r w:rsidRPr="000D7943">
              <w:rPr>
                <w:rFonts w:ascii="Arial" w:hAnsi="Arial" w:cs="Arial"/>
                <w:sz w:val="17"/>
                <w:szCs w:val="17"/>
                <w:lang w:val="ru-RU"/>
              </w:rPr>
              <w:t>ON</w:t>
            </w:r>
            <w:r w:rsidRPr="004C1282">
              <w:rPr>
                <w:rFonts w:ascii="Arial" w:hAnsi="Arial" w:cs="Arial"/>
                <w:sz w:val="17"/>
                <w:szCs w:val="17"/>
                <w:lang w:val="ru-RU"/>
              </w:rPr>
              <w:t>”,</w:t>
            </w:r>
            <w:r>
              <w:rPr>
                <w:rFonts w:ascii="Arial" w:hAnsi="Arial" w:cs="Arial"/>
                <w:sz w:val="17"/>
                <w:szCs w:val="17"/>
                <w:lang w:val="ru-RU"/>
              </w:rPr>
              <w:t xml:space="preserve"> или остается включенным.</w:t>
            </w:r>
          </w:p>
          <w:p w:rsidR="001E0E7E" w:rsidRPr="003063E7" w:rsidRDefault="001E0E7E" w:rsidP="00A40B70">
            <w:pPr>
              <w:numPr>
                <w:ilvl w:val="0"/>
                <w:numId w:val="28"/>
              </w:numPr>
              <w:tabs>
                <w:tab w:val="clear" w:pos="765"/>
              </w:tabs>
              <w:autoSpaceDE w:val="0"/>
              <w:autoSpaceDN w:val="0"/>
              <w:adjustRightInd w:val="0"/>
              <w:spacing w:before="60"/>
              <w:ind w:left="360"/>
              <w:jc w:val="both"/>
              <w:rPr>
                <w:rFonts w:ascii="Arial" w:hAnsi="Arial" w:cs="Arial"/>
                <w:sz w:val="17"/>
                <w:szCs w:val="17"/>
                <w:lang w:val="ru-RU"/>
              </w:rPr>
            </w:pPr>
            <w:r>
              <w:rPr>
                <w:rFonts w:ascii="Arial" w:hAnsi="Arial" w:cs="Arial"/>
                <w:sz w:val="17"/>
                <w:szCs w:val="17"/>
                <w:lang w:val="ru-RU"/>
              </w:rPr>
              <w:t>Сигнал включается во время езды</w:t>
            </w:r>
            <w:r w:rsidRPr="003063E7">
              <w:rPr>
                <w:rFonts w:ascii="Arial" w:hAnsi="Arial" w:cs="Arial"/>
                <w:sz w:val="17"/>
                <w:szCs w:val="17"/>
                <w:lang w:val="ru-RU"/>
              </w:rPr>
              <w:t>.</w:t>
            </w:r>
          </w:p>
          <w:p w:rsidR="001E0E7E" w:rsidRPr="003063E7"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Предупредительный световой сигнал, который включается на короткое время во время работы автомобиля не указывает на возникновение проблемы</w:t>
            </w:r>
            <w:r w:rsidRPr="003063E7">
              <w:rPr>
                <w:rFonts w:ascii="Arial" w:hAnsi="Arial" w:cs="Arial"/>
                <w:sz w:val="17"/>
                <w:szCs w:val="17"/>
                <w:lang w:val="ru-RU"/>
              </w:rPr>
              <w:t>.</w:t>
            </w: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3B1331" w:rsidTr="001C1EA6">
              <w:tc>
                <w:tcPr>
                  <w:tcW w:w="3543" w:type="dxa"/>
                  <w:shd w:val="clear" w:color="auto" w:fill="FFFF00"/>
                </w:tcPr>
                <w:p w:rsidR="001E0E7E" w:rsidRPr="003B1331" w:rsidRDefault="001E0E7E" w:rsidP="00A40B70">
                  <w:pPr>
                    <w:numPr>
                      <w:ilvl w:val="0"/>
                      <w:numId w:val="14"/>
                    </w:numPr>
                    <w:autoSpaceDE w:val="0"/>
                    <w:autoSpaceDN w:val="0"/>
                    <w:adjustRightInd w:val="0"/>
                    <w:spacing w:before="60"/>
                    <w:jc w:val="both"/>
                    <w:rPr>
                      <w:rFonts w:ascii="Arial" w:hAnsi="Arial" w:cs="Arial"/>
                      <w:b/>
                      <w:sz w:val="17"/>
                      <w:szCs w:val="17"/>
                      <w:lang w:val="en-US"/>
                    </w:rPr>
                  </w:pPr>
                  <w:r w:rsidRPr="00676A54">
                    <w:rPr>
                      <w:rFonts w:ascii="Arial" w:hAnsi="Arial" w:cs="Arial"/>
                      <w:b/>
                      <w:bCs/>
                      <w:sz w:val="17"/>
                      <w:szCs w:val="17"/>
                      <w:lang w:val="ru-RU"/>
                    </w:rPr>
                    <w:t>ВНИМАНИЕ</w:t>
                  </w:r>
                </w:p>
              </w:tc>
            </w:tr>
            <w:tr w:rsidR="001E0E7E" w:rsidRPr="009C62F5" w:rsidTr="001C1EA6">
              <w:tc>
                <w:tcPr>
                  <w:tcW w:w="3543" w:type="dxa"/>
                  <w:shd w:val="clear" w:color="auto" w:fill="FFFF00"/>
                </w:tcPr>
                <w:p w:rsidR="001E0E7E" w:rsidRPr="003063E7"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 xml:space="preserve">Если предупредительный световой сигнал </w:t>
                  </w:r>
                  <w:r w:rsidRPr="003063E7">
                    <w:rPr>
                      <w:rFonts w:ascii="Arial" w:hAnsi="Arial" w:cs="Arial"/>
                      <w:b/>
                      <w:bCs/>
                      <w:sz w:val="17"/>
                      <w:szCs w:val="17"/>
                      <w:lang w:val="ru-RU"/>
                    </w:rPr>
                    <w:t>“</w:t>
                  </w:r>
                  <w:r w:rsidRPr="00D8416A">
                    <w:rPr>
                      <w:rFonts w:ascii="Arial" w:hAnsi="Arial" w:cs="Arial"/>
                      <w:b/>
                      <w:bCs/>
                      <w:sz w:val="17"/>
                      <w:szCs w:val="17"/>
                      <w:lang w:val="en-US"/>
                    </w:rPr>
                    <w:t>ABS</w:t>
                  </w:r>
                  <w:r w:rsidRPr="003063E7">
                    <w:rPr>
                      <w:rFonts w:ascii="Arial" w:hAnsi="Arial" w:cs="Arial"/>
                      <w:b/>
                      <w:bCs/>
                      <w:sz w:val="17"/>
                      <w:szCs w:val="17"/>
                      <w:lang w:val="ru-RU"/>
                    </w:rPr>
                    <w:t xml:space="preserve">” </w:t>
                  </w:r>
                  <w:r>
                    <w:rPr>
                      <w:rFonts w:ascii="Arial" w:hAnsi="Arial" w:cs="Arial"/>
                      <w:b/>
                      <w:bCs/>
                      <w:sz w:val="17"/>
                      <w:szCs w:val="17"/>
                      <w:lang w:val="ru-RU"/>
                    </w:rPr>
                    <w:t xml:space="preserve">остается включенным одновременно с предупредительным световым сигналом тормозной системы, немедленно остановите автомобиль в безопасном месте и свяжитесь с дилером </w:t>
                  </w:r>
                  <w:r w:rsidRPr="00D8416A">
                    <w:rPr>
                      <w:rFonts w:ascii="Arial" w:hAnsi="Arial" w:cs="Arial"/>
                      <w:b/>
                      <w:bCs/>
                      <w:sz w:val="17"/>
                      <w:szCs w:val="17"/>
                      <w:lang w:val="en-US"/>
                    </w:rPr>
                    <w:t>Toyota</w:t>
                  </w:r>
                  <w:r w:rsidRPr="003063E7">
                    <w:rPr>
                      <w:rFonts w:ascii="Arial" w:hAnsi="Arial" w:cs="Arial"/>
                      <w:b/>
                      <w:bCs/>
                      <w:sz w:val="17"/>
                      <w:szCs w:val="17"/>
                      <w:lang w:val="ru-RU"/>
                    </w:rPr>
                    <w:t>.</w:t>
                  </w:r>
                </w:p>
                <w:p w:rsidR="001E0E7E" w:rsidRPr="009C62F5"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Это означает, что не только откажет антиблокировочная тормозная система, но, также и то, что автомобиль будет крайне неустойчивым при торможении</w:t>
                  </w:r>
                  <w:r w:rsidRPr="009C62F5">
                    <w:rPr>
                      <w:rFonts w:ascii="Arial" w:hAnsi="Arial" w:cs="Arial"/>
                      <w:b/>
                      <w:bCs/>
                      <w:sz w:val="17"/>
                      <w:szCs w:val="17"/>
                      <w:lang w:val="ru-RU"/>
                    </w:rPr>
                    <w:t>.</w:t>
                  </w:r>
                </w:p>
              </w:tc>
            </w:tr>
          </w:tbl>
          <w:p w:rsidR="001E0E7E" w:rsidRPr="009C62F5" w:rsidRDefault="001E0E7E" w:rsidP="001C1EA6">
            <w:pPr>
              <w:autoSpaceDE w:val="0"/>
              <w:autoSpaceDN w:val="0"/>
              <w:adjustRightInd w:val="0"/>
              <w:spacing w:before="60"/>
              <w:jc w:val="both"/>
              <w:rPr>
                <w:rFonts w:ascii="Arial" w:hAnsi="Arial" w:cs="Arial"/>
                <w:b/>
                <w:bCs/>
                <w:sz w:val="17"/>
                <w:szCs w:val="17"/>
                <w:lang w:val="ru-RU"/>
              </w:rPr>
            </w:pPr>
          </w:p>
          <w:p w:rsidR="001E0E7E" w:rsidRPr="009C62F5" w:rsidRDefault="001E0E7E" w:rsidP="001C1EA6">
            <w:pPr>
              <w:autoSpaceDE w:val="0"/>
              <w:autoSpaceDN w:val="0"/>
              <w:adjustRightInd w:val="0"/>
              <w:spacing w:before="60"/>
              <w:ind w:left="120"/>
              <w:jc w:val="both"/>
              <w:rPr>
                <w:rFonts w:ascii="Arial" w:hAnsi="Arial" w:cs="Arial"/>
                <w:sz w:val="17"/>
                <w:szCs w:val="17"/>
                <w:lang w:val="ru-RU"/>
              </w:rPr>
            </w:pPr>
          </w:p>
        </w:tc>
        <w:tc>
          <w:tcPr>
            <w:tcW w:w="3741" w:type="dxa"/>
          </w:tcPr>
          <w:p w:rsidR="001E0E7E" w:rsidRPr="008C14DD"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Любая из нижеследующих ситуаций не указывает на возникновение неисправности</w:t>
            </w:r>
            <w:r w:rsidRPr="008C14DD">
              <w:rPr>
                <w:rFonts w:ascii="Arial" w:hAnsi="Arial" w:cs="Arial"/>
                <w:b/>
                <w:bCs/>
                <w:sz w:val="17"/>
                <w:szCs w:val="17"/>
                <w:lang w:val="ru-RU"/>
              </w:rPr>
              <w:t>:</w:t>
            </w:r>
          </w:p>
          <w:p w:rsidR="001E0E7E" w:rsidRPr="008C14DD" w:rsidRDefault="001E0E7E" w:rsidP="00A40B70">
            <w:pPr>
              <w:numPr>
                <w:ilvl w:val="0"/>
                <w:numId w:val="28"/>
              </w:numPr>
              <w:tabs>
                <w:tab w:val="clear" w:pos="765"/>
              </w:tabs>
              <w:autoSpaceDE w:val="0"/>
              <w:autoSpaceDN w:val="0"/>
              <w:adjustRightInd w:val="0"/>
              <w:ind w:left="360"/>
              <w:jc w:val="both"/>
              <w:rPr>
                <w:rFonts w:ascii="Arial" w:hAnsi="Arial" w:cs="Arial"/>
                <w:sz w:val="17"/>
                <w:szCs w:val="17"/>
                <w:lang w:val="ru-RU"/>
              </w:rPr>
            </w:pPr>
            <w:r>
              <w:rPr>
                <w:rFonts w:ascii="Arial" w:hAnsi="Arial" w:cs="Arial"/>
                <w:sz w:val="17"/>
                <w:szCs w:val="17"/>
                <w:lang w:val="ru-RU"/>
              </w:rPr>
              <w:t xml:space="preserve">Световой сигнал может оставаться включенным в течение примерно </w:t>
            </w:r>
            <w:r w:rsidRPr="008C14DD">
              <w:rPr>
                <w:rFonts w:ascii="Arial" w:hAnsi="Arial" w:cs="Arial"/>
                <w:sz w:val="17"/>
                <w:szCs w:val="17"/>
                <w:lang w:val="ru-RU"/>
              </w:rPr>
              <w:t>60</w:t>
            </w:r>
            <w:r>
              <w:rPr>
                <w:rFonts w:ascii="Arial" w:hAnsi="Arial" w:cs="Arial"/>
                <w:sz w:val="17"/>
                <w:szCs w:val="17"/>
                <w:lang w:val="ru-RU"/>
              </w:rPr>
              <w:t xml:space="preserve"> секунд после поворота ключа зажигания в положение </w:t>
            </w:r>
            <w:r w:rsidRPr="008C14DD">
              <w:rPr>
                <w:rFonts w:ascii="Arial" w:hAnsi="Arial" w:cs="Arial"/>
                <w:sz w:val="17"/>
                <w:szCs w:val="17"/>
                <w:lang w:val="ru-RU"/>
              </w:rPr>
              <w:t>“</w:t>
            </w:r>
            <w:r w:rsidRPr="003334B1">
              <w:rPr>
                <w:rFonts w:ascii="Arial" w:hAnsi="Arial" w:cs="Arial"/>
                <w:sz w:val="17"/>
                <w:szCs w:val="17"/>
                <w:lang w:val="ru-RU"/>
              </w:rPr>
              <w:t>ON</w:t>
            </w:r>
            <w:r w:rsidRPr="008C14DD">
              <w:rPr>
                <w:rFonts w:ascii="Arial" w:hAnsi="Arial" w:cs="Arial"/>
                <w:sz w:val="17"/>
                <w:szCs w:val="17"/>
                <w:lang w:val="ru-RU"/>
              </w:rPr>
              <w:t xml:space="preserve">”. </w:t>
            </w:r>
            <w:r>
              <w:rPr>
                <w:rFonts w:ascii="Arial" w:hAnsi="Arial" w:cs="Arial"/>
                <w:sz w:val="17"/>
                <w:szCs w:val="17"/>
                <w:lang w:val="ru-RU"/>
              </w:rPr>
              <w:t>Это нормально, если сигнал выключается через некоторое время</w:t>
            </w:r>
            <w:r w:rsidRPr="008C14DD">
              <w:rPr>
                <w:rFonts w:ascii="Arial" w:hAnsi="Arial" w:cs="Arial"/>
                <w:sz w:val="17"/>
                <w:szCs w:val="17"/>
                <w:lang w:val="ru-RU"/>
              </w:rPr>
              <w:t>.</w:t>
            </w:r>
          </w:p>
          <w:p w:rsidR="001E0E7E" w:rsidRPr="000D7943" w:rsidRDefault="001E0E7E" w:rsidP="00A40B70">
            <w:pPr>
              <w:numPr>
                <w:ilvl w:val="0"/>
                <w:numId w:val="28"/>
              </w:numPr>
              <w:tabs>
                <w:tab w:val="clear" w:pos="765"/>
              </w:tabs>
              <w:autoSpaceDE w:val="0"/>
              <w:autoSpaceDN w:val="0"/>
              <w:adjustRightInd w:val="0"/>
              <w:ind w:left="360"/>
              <w:jc w:val="both"/>
              <w:rPr>
                <w:rFonts w:ascii="Arial" w:hAnsi="Arial" w:cs="Arial"/>
                <w:sz w:val="17"/>
                <w:szCs w:val="17"/>
                <w:lang w:val="ru-RU"/>
              </w:rPr>
            </w:pPr>
            <w:r>
              <w:rPr>
                <w:rFonts w:ascii="Arial" w:hAnsi="Arial" w:cs="Arial"/>
                <w:sz w:val="17"/>
                <w:szCs w:val="17"/>
                <w:lang w:val="ru-RU"/>
              </w:rPr>
              <w:t>Неоднократное выжимание педали тормоза может привести к включению светового сигнала</w:t>
            </w:r>
            <w:r w:rsidRPr="008C14DD">
              <w:rPr>
                <w:rFonts w:ascii="Arial" w:hAnsi="Arial" w:cs="Arial"/>
                <w:sz w:val="17"/>
                <w:szCs w:val="17"/>
                <w:lang w:val="ru-RU"/>
              </w:rPr>
              <w:t xml:space="preserve">. </w:t>
            </w:r>
            <w:r>
              <w:rPr>
                <w:rFonts w:ascii="Arial" w:hAnsi="Arial" w:cs="Arial"/>
                <w:sz w:val="17"/>
                <w:szCs w:val="17"/>
                <w:lang w:val="ru-RU"/>
              </w:rPr>
              <w:t xml:space="preserve"> Это нормально, если сигнал выключается через несколько секунд</w:t>
            </w:r>
            <w:r w:rsidRPr="000D7943">
              <w:rPr>
                <w:rFonts w:ascii="Arial" w:hAnsi="Arial" w:cs="Arial"/>
                <w:sz w:val="17"/>
                <w:szCs w:val="17"/>
                <w:lang w:val="ru-RU"/>
              </w:rPr>
              <w:t>.</w:t>
            </w:r>
          </w:p>
          <w:p w:rsidR="001E0E7E" w:rsidRPr="003334B1" w:rsidRDefault="001E0E7E" w:rsidP="00A40B70">
            <w:pPr>
              <w:numPr>
                <w:ilvl w:val="0"/>
                <w:numId w:val="28"/>
              </w:numPr>
              <w:tabs>
                <w:tab w:val="clear" w:pos="765"/>
              </w:tabs>
              <w:autoSpaceDE w:val="0"/>
              <w:autoSpaceDN w:val="0"/>
              <w:adjustRightInd w:val="0"/>
              <w:ind w:left="360"/>
              <w:jc w:val="both"/>
              <w:rPr>
                <w:rFonts w:ascii="Arial" w:hAnsi="Arial" w:cs="Arial"/>
                <w:sz w:val="17"/>
                <w:szCs w:val="17"/>
                <w:lang w:val="ru-RU"/>
              </w:rPr>
            </w:pPr>
            <w:r>
              <w:rPr>
                <w:rFonts w:ascii="Arial" w:hAnsi="Arial" w:cs="Arial"/>
                <w:sz w:val="17"/>
                <w:szCs w:val="17"/>
                <w:lang w:val="ru-RU"/>
              </w:rPr>
              <w:t>При наличии механизма блокировки заднего дифференциала</w:t>
            </w:r>
            <w:r w:rsidRPr="000D7943">
              <w:rPr>
                <w:rFonts w:ascii="Arial" w:hAnsi="Arial" w:cs="Arial"/>
                <w:sz w:val="17"/>
                <w:szCs w:val="17"/>
                <w:lang w:val="ru-RU"/>
              </w:rPr>
              <w:t xml:space="preserve">: </w:t>
            </w:r>
            <w:r>
              <w:rPr>
                <w:rFonts w:ascii="Arial" w:hAnsi="Arial" w:cs="Arial"/>
                <w:sz w:val="17"/>
                <w:szCs w:val="17"/>
                <w:lang w:val="ru-RU"/>
              </w:rPr>
              <w:t>Световой сигнал включается при блокировке заднего дифференциала</w:t>
            </w:r>
            <w:r w:rsidRPr="000D7943">
              <w:rPr>
                <w:rFonts w:ascii="Arial" w:hAnsi="Arial" w:cs="Arial"/>
                <w:sz w:val="17"/>
                <w:szCs w:val="17"/>
                <w:lang w:val="ru-RU"/>
              </w:rPr>
              <w:t>.</w:t>
            </w:r>
            <w:r>
              <w:rPr>
                <w:rFonts w:ascii="Arial" w:hAnsi="Arial" w:cs="Arial"/>
                <w:sz w:val="17"/>
                <w:szCs w:val="17"/>
                <w:lang w:val="ru-RU"/>
              </w:rPr>
              <w:t xml:space="preserve"> В этот момент антиблокировочная тормозная система, усилитель экстренного торможения, система стабилизации, система</w:t>
            </w:r>
            <w:r w:rsidRPr="00F01625">
              <w:rPr>
                <w:rFonts w:ascii="Arial" w:hAnsi="Arial" w:cs="Arial"/>
                <w:sz w:val="17"/>
                <w:szCs w:val="17"/>
                <w:lang w:val="ru-RU"/>
              </w:rPr>
              <w:t xml:space="preserve"> автоматического контроля пробуксовывания</w:t>
            </w:r>
            <w:r>
              <w:rPr>
                <w:rFonts w:ascii="Arial" w:hAnsi="Arial" w:cs="Arial"/>
                <w:sz w:val="17"/>
                <w:szCs w:val="17"/>
                <w:lang w:val="ru-RU"/>
              </w:rPr>
              <w:t xml:space="preserve"> и активная</w:t>
            </w:r>
            <w:r w:rsidRPr="00437586">
              <w:rPr>
                <w:rFonts w:ascii="Arial" w:hAnsi="Arial" w:cs="Arial"/>
                <w:sz w:val="17"/>
                <w:szCs w:val="17"/>
                <w:lang w:val="ru-RU"/>
              </w:rPr>
              <w:t xml:space="preserve"> </w:t>
            </w:r>
            <w:r>
              <w:rPr>
                <w:rFonts w:ascii="Arial" w:hAnsi="Arial" w:cs="Arial"/>
                <w:sz w:val="17"/>
                <w:szCs w:val="17"/>
                <w:lang w:val="ru-RU"/>
              </w:rPr>
              <w:t>противобуксовочная</w:t>
            </w:r>
            <w:r w:rsidRPr="00437586">
              <w:rPr>
                <w:rFonts w:ascii="Arial" w:hAnsi="Arial" w:cs="Arial"/>
                <w:sz w:val="17"/>
                <w:szCs w:val="17"/>
                <w:lang w:val="ru-RU"/>
              </w:rPr>
              <w:t xml:space="preserve"> </w:t>
            </w:r>
            <w:r>
              <w:rPr>
                <w:rFonts w:ascii="Arial" w:hAnsi="Arial" w:cs="Arial"/>
                <w:sz w:val="17"/>
                <w:szCs w:val="17"/>
                <w:lang w:val="ru-RU"/>
              </w:rPr>
              <w:t>система не работают</w:t>
            </w:r>
            <w:r w:rsidRPr="003334B1">
              <w:rPr>
                <w:rFonts w:ascii="Arial" w:hAnsi="Arial" w:cs="Arial"/>
                <w:sz w:val="17"/>
                <w:szCs w:val="17"/>
                <w:lang w:val="ru-RU"/>
              </w:rPr>
              <w:t>.</w:t>
            </w:r>
          </w:p>
          <w:p w:rsidR="001E0E7E" w:rsidRPr="003334B1" w:rsidRDefault="001E0E7E" w:rsidP="001C1EA6">
            <w:pPr>
              <w:autoSpaceDE w:val="0"/>
              <w:autoSpaceDN w:val="0"/>
              <w:adjustRightInd w:val="0"/>
              <w:spacing w:before="60"/>
              <w:jc w:val="both"/>
              <w:rPr>
                <w:rFonts w:ascii="Arial" w:hAnsi="Arial" w:cs="Arial"/>
                <w:b/>
                <w:bCs/>
                <w:sz w:val="17"/>
                <w:szCs w:val="17"/>
                <w:lang w:val="ru-RU"/>
              </w:rPr>
            </w:pPr>
            <w:r w:rsidRPr="003334B1">
              <w:rPr>
                <w:rFonts w:ascii="Arial" w:hAnsi="Arial" w:cs="Arial"/>
                <w:b/>
                <w:bCs/>
                <w:sz w:val="17"/>
                <w:szCs w:val="17"/>
                <w:lang w:val="ru-RU"/>
              </w:rPr>
              <w:t>(</w:t>
            </w:r>
            <w:r w:rsidRPr="00D8416A">
              <w:rPr>
                <w:rFonts w:ascii="Arial" w:hAnsi="Arial" w:cs="Arial"/>
                <w:b/>
                <w:bCs/>
                <w:sz w:val="17"/>
                <w:szCs w:val="17"/>
                <w:lang w:val="en-US"/>
              </w:rPr>
              <w:t>j</w:t>
            </w:r>
            <w:r w:rsidRPr="003334B1">
              <w:rPr>
                <w:rFonts w:ascii="Arial" w:hAnsi="Arial" w:cs="Arial"/>
                <w:b/>
                <w:bCs/>
                <w:sz w:val="17"/>
                <w:szCs w:val="17"/>
                <w:lang w:val="ru-RU"/>
              </w:rPr>
              <w:t xml:space="preserve">) </w:t>
            </w:r>
            <w:r>
              <w:rPr>
                <w:rFonts w:ascii="Arial" w:hAnsi="Arial" w:cs="Arial"/>
                <w:b/>
                <w:bCs/>
                <w:sz w:val="17"/>
                <w:szCs w:val="17"/>
                <w:lang w:val="ru-RU"/>
              </w:rPr>
              <w:t xml:space="preserve">Предупредительный световой сигнал </w:t>
            </w:r>
            <w:r w:rsidRPr="003334B1">
              <w:rPr>
                <w:rFonts w:ascii="Arial" w:hAnsi="Arial" w:cs="Arial"/>
                <w:b/>
                <w:bCs/>
                <w:sz w:val="17"/>
                <w:szCs w:val="17"/>
                <w:lang w:val="ru-RU"/>
              </w:rPr>
              <w:t>“</w:t>
            </w:r>
            <w:r w:rsidRPr="00D8416A">
              <w:rPr>
                <w:rFonts w:ascii="Arial" w:hAnsi="Arial" w:cs="Arial"/>
                <w:b/>
                <w:bCs/>
                <w:sz w:val="17"/>
                <w:szCs w:val="17"/>
                <w:lang w:val="en-US"/>
              </w:rPr>
              <w:t>VSC</w:t>
            </w:r>
            <w:r w:rsidRPr="003334B1">
              <w:rPr>
                <w:rFonts w:ascii="Arial" w:hAnsi="Arial" w:cs="Arial"/>
                <w:b/>
                <w:bCs/>
                <w:sz w:val="17"/>
                <w:szCs w:val="17"/>
                <w:lang w:val="ru-RU"/>
              </w:rPr>
              <w:t xml:space="preserve"> </w:t>
            </w:r>
            <w:r w:rsidRPr="00D8416A">
              <w:rPr>
                <w:rFonts w:ascii="Arial" w:hAnsi="Arial" w:cs="Arial"/>
                <w:b/>
                <w:bCs/>
                <w:sz w:val="17"/>
                <w:szCs w:val="17"/>
                <w:lang w:val="en-US"/>
              </w:rPr>
              <w:t>TRAC</w:t>
            </w:r>
            <w:r w:rsidRPr="003334B1">
              <w:rPr>
                <w:rFonts w:ascii="Arial" w:hAnsi="Arial" w:cs="Arial"/>
                <w:b/>
                <w:bCs/>
                <w:sz w:val="17"/>
                <w:szCs w:val="17"/>
                <w:lang w:val="ru-RU"/>
              </w:rPr>
              <w:t>”</w:t>
            </w:r>
          </w:p>
          <w:p w:rsidR="001E0E7E" w:rsidRPr="003334B1"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Сигнал</w:t>
            </w:r>
            <w:r w:rsidRPr="003334B1">
              <w:rPr>
                <w:rFonts w:ascii="Arial" w:hAnsi="Arial" w:cs="Arial"/>
                <w:sz w:val="17"/>
                <w:szCs w:val="17"/>
                <w:lang w:val="ru-RU"/>
              </w:rPr>
              <w:t xml:space="preserve"> </w:t>
            </w:r>
            <w:r>
              <w:rPr>
                <w:rFonts w:ascii="Arial" w:hAnsi="Arial" w:cs="Arial"/>
                <w:sz w:val="17"/>
                <w:szCs w:val="17"/>
                <w:lang w:val="ru-RU"/>
              </w:rPr>
              <w:t>предупреждает о возникновении неполадок в одной из следующих систем</w:t>
            </w:r>
            <w:r w:rsidRPr="003334B1">
              <w:rPr>
                <w:rFonts w:ascii="Arial" w:hAnsi="Arial" w:cs="Arial"/>
                <w:sz w:val="17"/>
                <w:szCs w:val="17"/>
                <w:lang w:val="ru-RU"/>
              </w:rPr>
              <w:t>.</w:t>
            </w:r>
          </w:p>
          <w:p w:rsidR="001E0E7E" w:rsidRPr="003334B1" w:rsidRDefault="001E0E7E" w:rsidP="00A40B70">
            <w:pPr>
              <w:numPr>
                <w:ilvl w:val="0"/>
                <w:numId w:val="28"/>
              </w:numPr>
              <w:tabs>
                <w:tab w:val="clear" w:pos="765"/>
              </w:tabs>
              <w:autoSpaceDE w:val="0"/>
              <w:autoSpaceDN w:val="0"/>
              <w:adjustRightInd w:val="0"/>
              <w:ind w:left="360"/>
              <w:jc w:val="both"/>
              <w:rPr>
                <w:rFonts w:ascii="Arial" w:hAnsi="Arial" w:cs="Arial"/>
                <w:sz w:val="17"/>
                <w:szCs w:val="17"/>
                <w:lang w:val="ru-RU"/>
              </w:rPr>
            </w:pPr>
            <w:r w:rsidRPr="003334B1">
              <w:rPr>
                <w:rFonts w:ascii="Arial" w:hAnsi="Arial" w:cs="Arial"/>
                <w:sz w:val="17"/>
                <w:szCs w:val="17"/>
                <w:lang w:val="ru-RU"/>
              </w:rPr>
              <w:t>Си</w:t>
            </w:r>
            <w:r>
              <w:rPr>
                <w:rFonts w:ascii="Arial" w:hAnsi="Arial" w:cs="Arial"/>
                <w:sz w:val="17"/>
                <w:szCs w:val="17"/>
                <w:lang w:val="ru-RU"/>
              </w:rPr>
              <w:t>стема</w:t>
            </w:r>
            <w:r w:rsidRPr="003334B1">
              <w:rPr>
                <w:rFonts w:ascii="Arial" w:hAnsi="Arial" w:cs="Arial"/>
                <w:sz w:val="17"/>
                <w:szCs w:val="17"/>
                <w:lang w:val="ru-RU"/>
              </w:rPr>
              <w:t xml:space="preserve"> </w:t>
            </w:r>
            <w:r>
              <w:rPr>
                <w:rFonts w:ascii="Arial" w:hAnsi="Arial" w:cs="Arial"/>
                <w:sz w:val="17"/>
                <w:szCs w:val="17"/>
                <w:lang w:val="ru-RU"/>
              </w:rPr>
              <w:t>стабилизации</w:t>
            </w:r>
          </w:p>
          <w:p w:rsidR="001E0E7E" w:rsidRPr="003334B1" w:rsidRDefault="001E0E7E" w:rsidP="00A40B70">
            <w:pPr>
              <w:numPr>
                <w:ilvl w:val="0"/>
                <w:numId w:val="28"/>
              </w:numPr>
              <w:tabs>
                <w:tab w:val="clear" w:pos="765"/>
              </w:tabs>
              <w:autoSpaceDE w:val="0"/>
              <w:autoSpaceDN w:val="0"/>
              <w:adjustRightInd w:val="0"/>
              <w:ind w:left="360"/>
              <w:jc w:val="both"/>
              <w:rPr>
                <w:rFonts w:ascii="Arial" w:hAnsi="Arial" w:cs="Arial"/>
                <w:sz w:val="17"/>
                <w:szCs w:val="17"/>
                <w:lang w:val="ru-RU"/>
              </w:rPr>
            </w:pPr>
            <w:r>
              <w:rPr>
                <w:rFonts w:ascii="Arial" w:hAnsi="Arial" w:cs="Arial"/>
                <w:sz w:val="17"/>
                <w:szCs w:val="17"/>
                <w:lang w:val="ru-RU"/>
              </w:rPr>
              <w:t>Система</w:t>
            </w:r>
            <w:r w:rsidRPr="00F01625">
              <w:rPr>
                <w:rFonts w:ascii="Arial" w:hAnsi="Arial" w:cs="Arial"/>
                <w:sz w:val="17"/>
                <w:szCs w:val="17"/>
                <w:lang w:val="ru-RU"/>
              </w:rPr>
              <w:t xml:space="preserve"> автоматического контроля пробуксовывания</w:t>
            </w:r>
          </w:p>
          <w:p w:rsidR="001E0E7E" w:rsidRPr="003334B1" w:rsidRDefault="001E0E7E" w:rsidP="00A40B70">
            <w:pPr>
              <w:numPr>
                <w:ilvl w:val="0"/>
                <w:numId w:val="28"/>
              </w:numPr>
              <w:tabs>
                <w:tab w:val="clear" w:pos="765"/>
              </w:tabs>
              <w:autoSpaceDE w:val="0"/>
              <w:autoSpaceDN w:val="0"/>
              <w:adjustRightInd w:val="0"/>
              <w:ind w:left="360"/>
              <w:jc w:val="both"/>
              <w:rPr>
                <w:rFonts w:ascii="Arial" w:hAnsi="Arial" w:cs="Arial"/>
                <w:sz w:val="17"/>
                <w:szCs w:val="17"/>
                <w:lang w:val="ru-RU"/>
              </w:rPr>
            </w:pPr>
            <w:r>
              <w:rPr>
                <w:rFonts w:ascii="Arial" w:hAnsi="Arial" w:cs="Arial"/>
                <w:sz w:val="17"/>
                <w:szCs w:val="17"/>
                <w:lang w:val="ru-RU"/>
              </w:rPr>
              <w:t>Активная</w:t>
            </w:r>
            <w:r w:rsidRPr="003334B1">
              <w:rPr>
                <w:rFonts w:ascii="Arial" w:hAnsi="Arial" w:cs="Arial"/>
                <w:sz w:val="17"/>
                <w:szCs w:val="17"/>
                <w:lang w:val="ru-RU"/>
              </w:rPr>
              <w:t xml:space="preserve"> </w:t>
            </w:r>
            <w:r>
              <w:rPr>
                <w:rFonts w:ascii="Arial" w:hAnsi="Arial" w:cs="Arial"/>
                <w:sz w:val="17"/>
                <w:szCs w:val="17"/>
                <w:lang w:val="ru-RU"/>
              </w:rPr>
              <w:t>противобуксовочная</w:t>
            </w:r>
            <w:r w:rsidRPr="003334B1">
              <w:rPr>
                <w:rFonts w:ascii="Arial" w:hAnsi="Arial" w:cs="Arial"/>
                <w:sz w:val="17"/>
                <w:szCs w:val="17"/>
                <w:lang w:val="ru-RU"/>
              </w:rPr>
              <w:t xml:space="preserve"> </w:t>
            </w:r>
            <w:r>
              <w:rPr>
                <w:rFonts w:ascii="Arial" w:hAnsi="Arial" w:cs="Arial"/>
                <w:sz w:val="17"/>
                <w:szCs w:val="17"/>
                <w:lang w:val="ru-RU"/>
              </w:rPr>
              <w:t>система</w:t>
            </w:r>
            <w:r w:rsidRPr="003334B1">
              <w:rPr>
                <w:rFonts w:ascii="Arial" w:hAnsi="Arial" w:cs="Arial"/>
                <w:sz w:val="17"/>
                <w:szCs w:val="17"/>
                <w:lang w:val="ru-RU"/>
              </w:rPr>
              <w:t xml:space="preserve"> (</w:t>
            </w:r>
            <w:r>
              <w:rPr>
                <w:rFonts w:ascii="Arial" w:hAnsi="Arial" w:cs="Arial"/>
                <w:sz w:val="17"/>
                <w:szCs w:val="17"/>
                <w:lang w:val="ru-RU"/>
              </w:rPr>
              <w:t xml:space="preserve">для моделей с полным приводом с </w:t>
            </w:r>
            <w:r w:rsidRPr="001556C2">
              <w:rPr>
                <w:rFonts w:ascii="Arial" w:hAnsi="Arial" w:cs="Arial"/>
                <w:sz w:val="17"/>
                <w:szCs w:val="17"/>
                <w:lang w:val="ru-RU"/>
              </w:rPr>
              <w:t>механизм</w:t>
            </w:r>
            <w:r>
              <w:rPr>
                <w:rFonts w:ascii="Arial" w:hAnsi="Arial" w:cs="Arial"/>
                <w:sz w:val="17"/>
                <w:szCs w:val="17"/>
                <w:lang w:val="ru-RU"/>
              </w:rPr>
              <w:t xml:space="preserve">ом </w:t>
            </w:r>
            <w:r w:rsidRPr="001556C2">
              <w:rPr>
                <w:rFonts w:ascii="Arial" w:hAnsi="Arial" w:cs="Arial"/>
                <w:sz w:val="17"/>
                <w:szCs w:val="17"/>
                <w:lang w:val="ru-RU"/>
              </w:rPr>
              <w:t>блокировки</w:t>
            </w:r>
            <w:r w:rsidRPr="00430CC0">
              <w:rPr>
                <w:rFonts w:ascii="Arial" w:hAnsi="Arial" w:cs="Arial"/>
                <w:sz w:val="17"/>
                <w:szCs w:val="17"/>
                <w:lang w:val="ru-RU"/>
              </w:rPr>
              <w:t xml:space="preserve"> заднего </w:t>
            </w:r>
            <w:r w:rsidRPr="001556C2">
              <w:rPr>
                <w:rFonts w:ascii="Arial" w:hAnsi="Arial" w:cs="Arial"/>
                <w:sz w:val="17"/>
                <w:szCs w:val="17"/>
                <w:lang w:val="ru-RU"/>
              </w:rPr>
              <w:t>дифференциала</w:t>
            </w:r>
            <w:r w:rsidRPr="003334B1">
              <w:rPr>
                <w:rFonts w:ascii="Arial" w:hAnsi="Arial" w:cs="Arial"/>
                <w:sz w:val="17"/>
                <w:szCs w:val="17"/>
                <w:lang w:val="ru-RU"/>
              </w:rPr>
              <w:t>)</w:t>
            </w:r>
          </w:p>
          <w:p w:rsidR="001E0E7E" w:rsidRPr="00B6224A" w:rsidRDefault="001E0E7E" w:rsidP="00A40B70">
            <w:pPr>
              <w:numPr>
                <w:ilvl w:val="0"/>
                <w:numId w:val="28"/>
              </w:numPr>
              <w:tabs>
                <w:tab w:val="clear" w:pos="765"/>
              </w:tabs>
              <w:autoSpaceDE w:val="0"/>
              <w:autoSpaceDN w:val="0"/>
              <w:adjustRightInd w:val="0"/>
              <w:ind w:left="360"/>
              <w:jc w:val="both"/>
              <w:rPr>
                <w:rFonts w:ascii="Arial" w:hAnsi="Arial" w:cs="Arial"/>
                <w:sz w:val="20"/>
                <w:szCs w:val="20"/>
                <w:lang w:val="ru-RU"/>
              </w:rPr>
            </w:pPr>
            <w:r>
              <w:rPr>
                <w:rFonts w:ascii="Arial" w:hAnsi="Arial" w:cs="Arial"/>
                <w:sz w:val="17"/>
                <w:szCs w:val="17"/>
                <w:lang w:val="ru-RU"/>
              </w:rPr>
              <w:t xml:space="preserve">Система </w:t>
            </w:r>
            <w:r w:rsidRPr="009949F9">
              <w:rPr>
                <w:rFonts w:ascii="Arial" w:hAnsi="Arial" w:cs="Arial"/>
                <w:sz w:val="17"/>
                <w:szCs w:val="17"/>
                <w:lang w:val="ru-RU"/>
              </w:rPr>
              <w:t>“</w:t>
            </w:r>
            <w:r w:rsidRPr="002E0B52">
              <w:rPr>
                <w:rFonts w:ascii="Arial" w:hAnsi="Arial" w:cs="Arial"/>
                <w:sz w:val="17"/>
                <w:szCs w:val="17"/>
                <w:lang w:val="ru-RU"/>
              </w:rPr>
              <w:t>AUTO</w:t>
            </w:r>
            <w:r w:rsidRPr="009949F9">
              <w:rPr>
                <w:rFonts w:ascii="Arial" w:hAnsi="Arial" w:cs="Arial"/>
                <w:sz w:val="17"/>
                <w:szCs w:val="17"/>
                <w:lang w:val="ru-RU"/>
              </w:rPr>
              <w:t xml:space="preserve"> </w:t>
            </w:r>
            <w:r w:rsidRPr="002E0B52">
              <w:rPr>
                <w:rFonts w:ascii="Arial" w:hAnsi="Arial" w:cs="Arial"/>
                <w:sz w:val="17"/>
                <w:szCs w:val="17"/>
                <w:lang w:val="ru-RU"/>
              </w:rPr>
              <w:t>LSD</w:t>
            </w:r>
            <w:r>
              <w:rPr>
                <w:rFonts w:ascii="Arial" w:hAnsi="Arial" w:cs="Arial"/>
                <w:sz w:val="17"/>
                <w:szCs w:val="17"/>
                <w:lang w:val="ru-RU"/>
              </w:rPr>
              <w:t xml:space="preserve">” </w:t>
            </w:r>
            <w:r w:rsidRPr="00F02DA2">
              <w:rPr>
                <w:rFonts w:ascii="Arial" w:hAnsi="Arial" w:cs="Arial"/>
                <w:sz w:val="17"/>
                <w:szCs w:val="17"/>
                <w:lang w:val="ru-RU"/>
              </w:rPr>
              <w:t>(</w:t>
            </w:r>
            <w:r>
              <w:rPr>
                <w:rFonts w:ascii="Arial" w:hAnsi="Arial" w:cs="Arial"/>
                <w:sz w:val="17"/>
                <w:szCs w:val="17"/>
                <w:lang w:val="ru-RU"/>
              </w:rPr>
              <w:t>для моделей с приводом на два колеса</w:t>
            </w:r>
            <w:r w:rsidRPr="00F02DA2">
              <w:rPr>
                <w:rFonts w:ascii="Arial" w:hAnsi="Arial" w:cs="Arial"/>
                <w:sz w:val="17"/>
                <w:szCs w:val="17"/>
                <w:lang w:val="ru-RU"/>
              </w:rPr>
              <w:t>)</w:t>
            </w:r>
          </w:p>
        </w:tc>
        <w:tc>
          <w:tcPr>
            <w:tcW w:w="3741" w:type="dxa"/>
          </w:tcPr>
          <w:p w:rsidR="001E0E7E" w:rsidRPr="003334B1"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w:t>
            </w:r>
            <w:r w:rsidRPr="003334B1">
              <w:rPr>
                <w:rFonts w:ascii="Arial" w:hAnsi="Arial" w:cs="Arial"/>
                <w:sz w:val="17"/>
                <w:szCs w:val="17"/>
                <w:lang w:val="ru-RU"/>
              </w:rPr>
              <w:t xml:space="preserve"> </w:t>
            </w:r>
            <w:r>
              <w:rPr>
                <w:rFonts w:ascii="Arial" w:hAnsi="Arial" w:cs="Arial"/>
                <w:sz w:val="17"/>
                <w:szCs w:val="17"/>
                <w:lang w:val="ru-RU"/>
              </w:rPr>
              <w:t>моделях</w:t>
            </w:r>
            <w:r w:rsidRPr="003334B1">
              <w:rPr>
                <w:rFonts w:ascii="Arial" w:hAnsi="Arial" w:cs="Arial"/>
                <w:sz w:val="17"/>
                <w:szCs w:val="17"/>
                <w:lang w:val="ru-RU"/>
              </w:rPr>
              <w:t xml:space="preserve"> </w:t>
            </w:r>
            <w:r>
              <w:rPr>
                <w:rFonts w:ascii="Arial" w:hAnsi="Arial" w:cs="Arial"/>
                <w:sz w:val="17"/>
                <w:szCs w:val="17"/>
                <w:lang w:val="ru-RU"/>
              </w:rPr>
              <w:t>с</w:t>
            </w:r>
            <w:r w:rsidRPr="003334B1">
              <w:rPr>
                <w:rFonts w:ascii="Arial" w:hAnsi="Arial" w:cs="Arial"/>
                <w:sz w:val="17"/>
                <w:szCs w:val="17"/>
                <w:lang w:val="ru-RU"/>
              </w:rPr>
              <w:t xml:space="preserve"> </w:t>
            </w:r>
            <w:r>
              <w:rPr>
                <w:rFonts w:ascii="Arial" w:hAnsi="Arial" w:cs="Arial"/>
                <w:sz w:val="17"/>
                <w:szCs w:val="17"/>
                <w:lang w:val="ru-RU"/>
              </w:rPr>
              <w:t xml:space="preserve">полным приводом и в автомобилях с </w:t>
            </w:r>
            <w:r w:rsidRPr="001556C2">
              <w:rPr>
                <w:rFonts w:ascii="Arial" w:hAnsi="Arial" w:cs="Arial"/>
                <w:sz w:val="17"/>
                <w:szCs w:val="17"/>
                <w:lang w:val="ru-RU"/>
              </w:rPr>
              <w:t>механизм</w:t>
            </w:r>
            <w:r>
              <w:rPr>
                <w:rFonts w:ascii="Arial" w:hAnsi="Arial" w:cs="Arial"/>
                <w:sz w:val="17"/>
                <w:szCs w:val="17"/>
                <w:lang w:val="ru-RU"/>
              </w:rPr>
              <w:t xml:space="preserve">ом </w:t>
            </w:r>
            <w:r w:rsidRPr="001556C2">
              <w:rPr>
                <w:rFonts w:ascii="Arial" w:hAnsi="Arial" w:cs="Arial"/>
                <w:sz w:val="17"/>
                <w:szCs w:val="17"/>
                <w:lang w:val="ru-RU"/>
              </w:rPr>
              <w:t>блокировки</w:t>
            </w:r>
            <w:r w:rsidRPr="00430CC0">
              <w:rPr>
                <w:rFonts w:ascii="Arial" w:hAnsi="Arial" w:cs="Arial"/>
                <w:sz w:val="17"/>
                <w:szCs w:val="17"/>
                <w:lang w:val="ru-RU"/>
              </w:rPr>
              <w:t xml:space="preserve"> заднего </w:t>
            </w:r>
            <w:r w:rsidRPr="001556C2">
              <w:rPr>
                <w:rFonts w:ascii="Arial" w:hAnsi="Arial" w:cs="Arial"/>
                <w:sz w:val="17"/>
                <w:szCs w:val="17"/>
                <w:lang w:val="ru-RU"/>
              </w:rPr>
              <w:t>дифференциала</w:t>
            </w:r>
            <w:r>
              <w:rPr>
                <w:rFonts w:ascii="Arial" w:hAnsi="Arial" w:cs="Arial"/>
                <w:sz w:val="17"/>
                <w:szCs w:val="17"/>
                <w:lang w:val="ru-RU"/>
              </w:rPr>
              <w:t>,</w:t>
            </w:r>
            <w:r w:rsidRPr="003334B1">
              <w:rPr>
                <w:rFonts w:ascii="Arial" w:hAnsi="Arial" w:cs="Arial"/>
                <w:sz w:val="17"/>
                <w:szCs w:val="17"/>
                <w:lang w:val="ru-RU"/>
              </w:rPr>
              <w:t xml:space="preserve"> </w:t>
            </w:r>
            <w:r>
              <w:rPr>
                <w:rFonts w:ascii="Arial" w:hAnsi="Arial" w:cs="Arial"/>
                <w:sz w:val="17"/>
                <w:szCs w:val="17"/>
                <w:lang w:val="ru-RU"/>
              </w:rPr>
              <w:t xml:space="preserve">вместе с сигналом </w:t>
            </w:r>
            <w:r w:rsidRPr="003334B1">
              <w:rPr>
                <w:rFonts w:ascii="Arial" w:hAnsi="Arial" w:cs="Arial"/>
                <w:sz w:val="17"/>
                <w:szCs w:val="17"/>
                <w:lang w:val="ru-RU"/>
              </w:rPr>
              <w:t>“</w:t>
            </w:r>
            <w:r w:rsidRPr="00D8416A">
              <w:rPr>
                <w:rFonts w:ascii="Arial" w:hAnsi="Arial" w:cs="Arial"/>
                <w:sz w:val="17"/>
                <w:szCs w:val="17"/>
                <w:lang w:val="en-US"/>
              </w:rPr>
              <w:t>VSC</w:t>
            </w:r>
            <w:r w:rsidRPr="003334B1">
              <w:rPr>
                <w:rFonts w:ascii="Arial" w:hAnsi="Arial" w:cs="Arial"/>
                <w:sz w:val="17"/>
                <w:szCs w:val="17"/>
                <w:lang w:val="ru-RU"/>
              </w:rPr>
              <w:t xml:space="preserve"> </w:t>
            </w:r>
            <w:r w:rsidRPr="00D8416A">
              <w:rPr>
                <w:rFonts w:ascii="Arial" w:hAnsi="Arial" w:cs="Arial"/>
                <w:sz w:val="17"/>
                <w:szCs w:val="17"/>
                <w:lang w:val="en-US"/>
              </w:rPr>
              <w:t>TRAC</w:t>
            </w:r>
            <w:r w:rsidRPr="003334B1">
              <w:rPr>
                <w:rFonts w:ascii="Arial" w:hAnsi="Arial" w:cs="Arial"/>
                <w:sz w:val="17"/>
                <w:szCs w:val="17"/>
                <w:lang w:val="ru-RU"/>
              </w:rPr>
              <w:t>”</w:t>
            </w:r>
            <w:r>
              <w:rPr>
                <w:rFonts w:ascii="Arial" w:hAnsi="Arial" w:cs="Arial"/>
                <w:sz w:val="17"/>
                <w:szCs w:val="17"/>
                <w:lang w:val="ru-RU"/>
              </w:rPr>
              <w:t xml:space="preserve"> включится индикатор </w:t>
            </w:r>
            <w:r w:rsidRPr="003334B1">
              <w:rPr>
                <w:rFonts w:ascii="Arial" w:hAnsi="Arial" w:cs="Arial"/>
                <w:sz w:val="17"/>
                <w:szCs w:val="17"/>
                <w:lang w:val="ru-RU"/>
              </w:rPr>
              <w:t>“</w:t>
            </w:r>
            <w:r w:rsidRPr="00D8416A">
              <w:rPr>
                <w:rFonts w:ascii="Arial" w:hAnsi="Arial" w:cs="Arial"/>
                <w:sz w:val="17"/>
                <w:szCs w:val="17"/>
                <w:lang w:val="en-US"/>
              </w:rPr>
              <w:t>VSC</w:t>
            </w:r>
            <w:r w:rsidRPr="003334B1">
              <w:rPr>
                <w:rFonts w:ascii="Arial" w:hAnsi="Arial" w:cs="Arial"/>
                <w:sz w:val="17"/>
                <w:szCs w:val="17"/>
                <w:lang w:val="ru-RU"/>
              </w:rPr>
              <w:t xml:space="preserve"> </w:t>
            </w:r>
            <w:r w:rsidRPr="00D8416A">
              <w:rPr>
                <w:rFonts w:ascii="Arial" w:hAnsi="Arial" w:cs="Arial"/>
                <w:sz w:val="17"/>
                <w:szCs w:val="17"/>
                <w:lang w:val="en-US"/>
              </w:rPr>
              <w:t>OFF</w:t>
            </w:r>
            <w:r w:rsidRPr="003334B1">
              <w:rPr>
                <w:rFonts w:ascii="Arial" w:hAnsi="Arial" w:cs="Arial"/>
                <w:sz w:val="17"/>
                <w:szCs w:val="17"/>
                <w:lang w:val="ru-RU"/>
              </w:rPr>
              <w:t>”</w:t>
            </w:r>
            <w:r>
              <w:rPr>
                <w:rFonts w:ascii="Arial" w:hAnsi="Arial" w:cs="Arial"/>
                <w:sz w:val="17"/>
                <w:szCs w:val="17"/>
                <w:lang w:val="ru-RU"/>
              </w:rPr>
              <w:t>, если есть неполадки в системе стабилизации.</w:t>
            </w:r>
          </w:p>
          <w:p w:rsidR="001E0E7E" w:rsidRPr="003334B1"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Световой сигнал включается после поворота ключа зажигания в положение </w:t>
            </w:r>
            <w:r w:rsidRPr="008C14DD">
              <w:rPr>
                <w:rFonts w:ascii="Arial" w:hAnsi="Arial" w:cs="Arial"/>
                <w:sz w:val="17"/>
                <w:szCs w:val="17"/>
                <w:lang w:val="ru-RU"/>
              </w:rPr>
              <w:t>“</w:t>
            </w:r>
            <w:r w:rsidRPr="003334B1">
              <w:rPr>
                <w:rFonts w:ascii="Arial" w:hAnsi="Arial" w:cs="Arial"/>
                <w:sz w:val="17"/>
                <w:szCs w:val="17"/>
                <w:lang w:val="ru-RU"/>
              </w:rPr>
              <w:t>ON</w:t>
            </w:r>
            <w:r w:rsidRPr="008C14DD">
              <w:rPr>
                <w:rFonts w:ascii="Arial" w:hAnsi="Arial" w:cs="Arial"/>
                <w:sz w:val="17"/>
                <w:szCs w:val="17"/>
                <w:lang w:val="ru-RU"/>
              </w:rPr>
              <w:t>”</w:t>
            </w:r>
            <w:r>
              <w:rPr>
                <w:rFonts w:ascii="Arial" w:hAnsi="Arial" w:cs="Arial"/>
                <w:sz w:val="17"/>
                <w:szCs w:val="17"/>
                <w:lang w:val="ru-RU"/>
              </w:rPr>
              <w:t xml:space="preserve"> и выключается через несколько секунд.</w:t>
            </w:r>
          </w:p>
          <w:p w:rsidR="001E0E7E" w:rsidRPr="00B6224A"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Индикатор</w:t>
            </w:r>
            <w:r w:rsidRPr="00B6224A">
              <w:rPr>
                <w:rFonts w:ascii="Arial" w:hAnsi="Arial" w:cs="Arial"/>
                <w:sz w:val="17"/>
                <w:szCs w:val="17"/>
                <w:lang w:val="ru-RU"/>
              </w:rPr>
              <w:t xml:space="preserve"> </w:t>
            </w:r>
            <w:r>
              <w:rPr>
                <w:rFonts w:ascii="Arial" w:hAnsi="Arial" w:cs="Arial"/>
                <w:sz w:val="17"/>
                <w:szCs w:val="17"/>
                <w:lang w:val="ru-RU"/>
              </w:rPr>
              <w:t>скольжения</w:t>
            </w:r>
            <w:r w:rsidRPr="00B6224A">
              <w:rPr>
                <w:rFonts w:ascii="Arial" w:hAnsi="Arial" w:cs="Arial"/>
                <w:sz w:val="17"/>
                <w:szCs w:val="17"/>
                <w:lang w:val="ru-RU"/>
              </w:rPr>
              <w:t xml:space="preserve"> </w:t>
            </w:r>
            <w:r>
              <w:rPr>
                <w:rFonts w:ascii="Arial" w:hAnsi="Arial" w:cs="Arial"/>
                <w:sz w:val="17"/>
                <w:szCs w:val="17"/>
                <w:lang w:val="ru-RU"/>
              </w:rPr>
              <w:t>включится</w:t>
            </w:r>
            <w:r w:rsidRPr="00B6224A">
              <w:rPr>
                <w:rFonts w:ascii="Arial" w:hAnsi="Arial" w:cs="Arial"/>
                <w:sz w:val="17"/>
                <w:szCs w:val="17"/>
                <w:lang w:val="ru-RU"/>
              </w:rPr>
              <w:t xml:space="preserve"> </w:t>
            </w:r>
            <w:r>
              <w:rPr>
                <w:rFonts w:ascii="Arial" w:hAnsi="Arial" w:cs="Arial"/>
                <w:sz w:val="17"/>
                <w:szCs w:val="17"/>
                <w:lang w:val="ru-RU"/>
              </w:rPr>
              <w:t xml:space="preserve">вместе с предупредительным световым сигналом </w:t>
            </w:r>
            <w:r w:rsidRPr="00B6224A">
              <w:rPr>
                <w:rFonts w:ascii="Arial" w:hAnsi="Arial" w:cs="Arial"/>
                <w:sz w:val="17"/>
                <w:szCs w:val="17"/>
                <w:lang w:val="ru-RU"/>
              </w:rPr>
              <w:t>“</w:t>
            </w:r>
            <w:r>
              <w:rPr>
                <w:rFonts w:ascii="Arial" w:hAnsi="Arial" w:cs="Arial"/>
                <w:sz w:val="17"/>
                <w:szCs w:val="17"/>
                <w:lang w:val="en-US"/>
              </w:rPr>
              <w:t>VSC</w:t>
            </w:r>
            <w:r w:rsidRPr="00B6224A">
              <w:rPr>
                <w:rFonts w:ascii="Arial" w:hAnsi="Arial" w:cs="Arial"/>
                <w:sz w:val="17"/>
                <w:szCs w:val="17"/>
                <w:lang w:val="ru-RU"/>
              </w:rPr>
              <w:t xml:space="preserve"> </w:t>
            </w:r>
            <w:r>
              <w:rPr>
                <w:rFonts w:ascii="Arial" w:hAnsi="Arial" w:cs="Arial"/>
                <w:sz w:val="17"/>
                <w:szCs w:val="17"/>
                <w:lang w:val="en-US"/>
              </w:rPr>
              <w:t>TRAC</w:t>
            </w:r>
            <w:r w:rsidRPr="00B6224A">
              <w:rPr>
                <w:rFonts w:ascii="Arial" w:hAnsi="Arial" w:cs="Arial"/>
                <w:sz w:val="17"/>
                <w:szCs w:val="17"/>
                <w:lang w:val="ru-RU"/>
              </w:rPr>
              <w:t>”</w:t>
            </w:r>
            <w:r>
              <w:rPr>
                <w:rFonts w:ascii="Arial" w:hAnsi="Arial" w:cs="Arial"/>
                <w:sz w:val="17"/>
                <w:szCs w:val="17"/>
                <w:lang w:val="ru-RU"/>
              </w:rPr>
              <w:t>, если есть неполадки в одной из следующих систем:</w:t>
            </w:r>
          </w:p>
          <w:p w:rsidR="001E0E7E" w:rsidRPr="003334B1" w:rsidRDefault="001E0E7E" w:rsidP="00A40B70">
            <w:pPr>
              <w:numPr>
                <w:ilvl w:val="0"/>
                <w:numId w:val="28"/>
              </w:numPr>
              <w:tabs>
                <w:tab w:val="clear" w:pos="765"/>
              </w:tabs>
              <w:autoSpaceDE w:val="0"/>
              <w:autoSpaceDN w:val="0"/>
              <w:adjustRightInd w:val="0"/>
              <w:spacing w:before="60"/>
              <w:ind w:left="360"/>
              <w:jc w:val="both"/>
              <w:rPr>
                <w:rFonts w:ascii="Arial" w:hAnsi="Arial" w:cs="Arial"/>
                <w:sz w:val="17"/>
                <w:szCs w:val="17"/>
                <w:lang w:val="ru-RU"/>
              </w:rPr>
            </w:pPr>
            <w:r>
              <w:rPr>
                <w:rFonts w:ascii="Arial" w:hAnsi="Arial" w:cs="Arial"/>
                <w:sz w:val="17"/>
                <w:szCs w:val="17"/>
                <w:lang w:val="ru-RU"/>
              </w:rPr>
              <w:t>Система</w:t>
            </w:r>
            <w:r w:rsidRPr="00F01625">
              <w:rPr>
                <w:rFonts w:ascii="Arial" w:hAnsi="Arial" w:cs="Arial"/>
                <w:sz w:val="17"/>
                <w:szCs w:val="17"/>
                <w:lang w:val="ru-RU"/>
              </w:rPr>
              <w:t xml:space="preserve"> автоматического контроля пробуксовывания</w:t>
            </w:r>
          </w:p>
          <w:p w:rsidR="001E0E7E" w:rsidRPr="003334B1" w:rsidRDefault="001E0E7E" w:rsidP="00A40B70">
            <w:pPr>
              <w:numPr>
                <w:ilvl w:val="0"/>
                <w:numId w:val="28"/>
              </w:numPr>
              <w:tabs>
                <w:tab w:val="clear" w:pos="765"/>
              </w:tabs>
              <w:autoSpaceDE w:val="0"/>
              <w:autoSpaceDN w:val="0"/>
              <w:adjustRightInd w:val="0"/>
              <w:spacing w:before="60"/>
              <w:ind w:left="360"/>
              <w:jc w:val="both"/>
              <w:rPr>
                <w:rFonts w:ascii="Arial" w:hAnsi="Arial" w:cs="Arial"/>
                <w:sz w:val="17"/>
                <w:szCs w:val="17"/>
                <w:lang w:val="ru-RU"/>
              </w:rPr>
            </w:pPr>
            <w:r>
              <w:rPr>
                <w:rFonts w:ascii="Arial" w:hAnsi="Arial" w:cs="Arial"/>
                <w:sz w:val="17"/>
                <w:szCs w:val="17"/>
                <w:lang w:val="ru-RU"/>
              </w:rPr>
              <w:t>Активная</w:t>
            </w:r>
            <w:r w:rsidRPr="003334B1">
              <w:rPr>
                <w:rFonts w:ascii="Arial" w:hAnsi="Arial" w:cs="Arial"/>
                <w:sz w:val="17"/>
                <w:szCs w:val="17"/>
                <w:lang w:val="ru-RU"/>
              </w:rPr>
              <w:t xml:space="preserve"> </w:t>
            </w:r>
            <w:r>
              <w:rPr>
                <w:rFonts w:ascii="Arial" w:hAnsi="Arial" w:cs="Arial"/>
                <w:sz w:val="17"/>
                <w:szCs w:val="17"/>
                <w:lang w:val="ru-RU"/>
              </w:rPr>
              <w:t>противобуксовочная</w:t>
            </w:r>
            <w:r w:rsidRPr="003334B1">
              <w:rPr>
                <w:rFonts w:ascii="Arial" w:hAnsi="Arial" w:cs="Arial"/>
                <w:sz w:val="17"/>
                <w:szCs w:val="17"/>
                <w:lang w:val="ru-RU"/>
              </w:rPr>
              <w:t xml:space="preserve"> </w:t>
            </w:r>
            <w:r>
              <w:rPr>
                <w:rFonts w:ascii="Arial" w:hAnsi="Arial" w:cs="Arial"/>
                <w:sz w:val="17"/>
                <w:szCs w:val="17"/>
                <w:lang w:val="ru-RU"/>
              </w:rPr>
              <w:t>система</w:t>
            </w:r>
            <w:r w:rsidRPr="003334B1">
              <w:rPr>
                <w:rFonts w:ascii="Arial" w:hAnsi="Arial" w:cs="Arial"/>
                <w:sz w:val="17"/>
                <w:szCs w:val="17"/>
                <w:lang w:val="ru-RU"/>
              </w:rPr>
              <w:t xml:space="preserve"> (</w:t>
            </w:r>
            <w:r>
              <w:rPr>
                <w:rFonts w:ascii="Arial" w:hAnsi="Arial" w:cs="Arial"/>
                <w:sz w:val="17"/>
                <w:szCs w:val="17"/>
                <w:lang w:val="ru-RU"/>
              </w:rPr>
              <w:t xml:space="preserve">для моделей с полным приводом с </w:t>
            </w:r>
            <w:r w:rsidRPr="001556C2">
              <w:rPr>
                <w:rFonts w:ascii="Arial" w:hAnsi="Arial" w:cs="Arial"/>
                <w:sz w:val="17"/>
                <w:szCs w:val="17"/>
                <w:lang w:val="ru-RU"/>
              </w:rPr>
              <w:t>механизм</w:t>
            </w:r>
            <w:r>
              <w:rPr>
                <w:rFonts w:ascii="Arial" w:hAnsi="Arial" w:cs="Arial"/>
                <w:sz w:val="17"/>
                <w:szCs w:val="17"/>
                <w:lang w:val="ru-RU"/>
              </w:rPr>
              <w:t xml:space="preserve">ом </w:t>
            </w:r>
            <w:r w:rsidRPr="001556C2">
              <w:rPr>
                <w:rFonts w:ascii="Arial" w:hAnsi="Arial" w:cs="Arial"/>
                <w:sz w:val="17"/>
                <w:szCs w:val="17"/>
                <w:lang w:val="ru-RU"/>
              </w:rPr>
              <w:t>блокировки</w:t>
            </w:r>
            <w:r w:rsidRPr="00430CC0">
              <w:rPr>
                <w:rFonts w:ascii="Arial" w:hAnsi="Arial" w:cs="Arial"/>
                <w:sz w:val="17"/>
                <w:szCs w:val="17"/>
                <w:lang w:val="ru-RU"/>
              </w:rPr>
              <w:t xml:space="preserve"> заднего </w:t>
            </w:r>
            <w:r w:rsidRPr="001556C2">
              <w:rPr>
                <w:rFonts w:ascii="Arial" w:hAnsi="Arial" w:cs="Arial"/>
                <w:sz w:val="17"/>
                <w:szCs w:val="17"/>
                <w:lang w:val="ru-RU"/>
              </w:rPr>
              <w:t>дифференциала</w:t>
            </w:r>
            <w:r w:rsidRPr="003334B1">
              <w:rPr>
                <w:rFonts w:ascii="Arial" w:hAnsi="Arial" w:cs="Arial"/>
                <w:sz w:val="17"/>
                <w:szCs w:val="17"/>
                <w:lang w:val="ru-RU"/>
              </w:rPr>
              <w:t>)</w:t>
            </w:r>
          </w:p>
          <w:p w:rsidR="001E0E7E" w:rsidRPr="003334B1" w:rsidRDefault="001E0E7E" w:rsidP="00A40B70">
            <w:pPr>
              <w:numPr>
                <w:ilvl w:val="0"/>
                <w:numId w:val="28"/>
              </w:numPr>
              <w:tabs>
                <w:tab w:val="clear" w:pos="765"/>
              </w:tabs>
              <w:autoSpaceDE w:val="0"/>
              <w:autoSpaceDN w:val="0"/>
              <w:adjustRightInd w:val="0"/>
              <w:spacing w:before="60"/>
              <w:ind w:left="360"/>
              <w:jc w:val="both"/>
              <w:rPr>
                <w:rFonts w:ascii="Arial" w:hAnsi="Arial" w:cs="Arial"/>
                <w:sz w:val="20"/>
                <w:szCs w:val="20"/>
                <w:lang w:val="ru-RU"/>
              </w:rPr>
            </w:pPr>
            <w:r>
              <w:rPr>
                <w:rFonts w:ascii="Arial" w:hAnsi="Arial" w:cs="Arial"/>
                <w:sz w:val="17"/>
                <w:szCs w:val="17"/>
                <w:lang w:val="ru-RU"/>
              </w:rPr>
              <w:t xml:space="preserve">Система </w:t>
            </w:r>
            <w:r w:rsidRPr="009949F9">
              <w:rPr>
                <w:rFonts w:ascii="Arial" w:hAnsi="Arial" w:cs="Arial"/>
                <w:sz w:val="17"/>
                <w:szCs w:val="17"/>
                <w:lang w:val="ru-RU"/>
              </w:rPr>
              <w:t>“</w:t>
            </w:r>
            <w:r w:rsidRPr="002E0B52">
              <w:rPr>
                <w:rFonts w:ascii="Arial" w:hAnsi="Arial" w:cs="Arial"/>
                <w:sz w:val="17"/>
                <w:szCs w:val="17"/>
                <w:lang w:val="ru-RU"/>
              </w:rPr>
              <w:t>AUTO</w:t>
            </w:r>
            <w:r w:rsidRPr="009949F9">
              <w:rPr>
                <w:rFonts w:ascii="Arial" w:hAnsi="Arial" w:cs="Arial"/>
                <w:sz w:val="17"/>
                <w:szCs w:val="17"/>
                <w:lang w:val="ru-RU"/>
              </w:rPr>
              <w:t xml:space="preserve"> </w:t>
            </w:r>
            <w:r w:rsidRPr="002E0B52">
              <w:rPr>
                <w:rFonts w:ascii="Arial" w:hAnsi="Arial" w:cs="Arial"/>
                <w:sz w:val="17"/>
                <w:szCs w:val="17"/>
                <w:lang w:val="ru-RU"/>
              </w:rPr>
              <w:t>LSD</w:t>
            </w:r>
            <w:r>
              <w:rPr>
                <w:rFonts w:ascii="Arial" w:hAnsi="Arial" w:cs="Arial"/>
                <w:sz w:val="17"/>
                <w:szCs w:val="17"/>
                <w:lang w:val="ru-RU"/>
              </w:rPr>
              <w:t xml:space="preserve">” </w:t>
            </w:r>
            <w:r w:rsidRPr="00F02DA2">
              <w:rPr>
                <w:rFonts w:ascii="Arial" w:hAnsi="Arial" w:cs="Arial"/>
                <w:sz w:val="17"/>
                <w:szCs w:val="17"/>
                <w:lang w:val="ru-RU"/>
              </w:rPr>
              <w:t>(</w:t>
            </w:r>
            <w:r>
              <w:rPr>
                <w:rFonts w:ascii="Arial" w:hAnsi="Arial" w:cs="Arial"/>
                <w:sz w:val="17"/>
                <w:szCs w:val="17"/>
                <w:lang w:val="ru-RU"/>
              </w:rPr>
              <w:t>для моделей с приводом на два колеса</w:t>
            </w:r>
            <w:r w:rsidRPr="00F02DA2">
              <w:rPr>
                <w:rFonts w:ascii="Arial" w:hAnsi="Arial" w:cs="Arial"/>
                <w:sz w:val="17"/>
                <w:szCs w:val="17"/>
                <w:lang w:val="ru-RU"/>
              </w:rPr>
              <w:t>)</w:t>
            </w:r>
          </w:p>
          <w:p w:rsidR="001E0E7E" w:rsidRPr="00B6224A"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Световой сигнал может оставаться включенным в течение примерно </w:t>
            </w:r>
            <w:r w:rsidRPr="008C14DD">
              <w:rPr>
                <w:rFonts w:ascii="Arial" w:hAnsi="Arial" w:cs="Arial"/>
                <w:sz w:val="17"/>
                <w:szCs w:val="17"/>
                <w:lang w:val="ru-RU"/>
              </w:rPr>
              <w:t>60</w:t>
            </w:r>
            <w:r>
              <w:rPr>
                <w:rFonts w:ascii="Arial" w:hAnsi="Arial" w:cs="Arial"/>
                <w:sz w:val="17"/>
                <w:szCs w:val="17"/>
                <w:lang w:val="ru-RU"/>
              </w:rPr>
              <w:t xml:space="preserve"> секунд после поворота ключа зажигания в положение </w:t>
            </w:r>
            <w:r w:rsidRPr="008C14DD">
              <w:rPr>
                <w:rFonts w:ascii="Arial" w:hAnsi="Arial" w:cs="Arial"/>
                <w:sz w:val="17"/>
                <w:szCs w:val="17"/>
                <w:lang w:val="ru-RU"/>
              </w:rPr>
              <w:t>“</w:t>
            </w:r>
            <w:r w:rsidRPr="003334B1">
              <w:rPr>
                <w:rFonts w:ascii="Arial" w:hAnsi="Arial" w:cs="Arial"/>
                <w:sz w:val="17"/>
                <w:szCs w:val="17"/>
                <w:lang w:val="ru-RU"/>
              </w:rPr>
              <w:t>ON</w:t>
            </w:r>
            <w:r>
              <w:rPr>
                <w:rFonts w:ascii="Arial" w:hAnsi="Arial" w:cs="Arial"/>
                <w:sz w:val="17"/>
                <w:szCs w:val="17"/>
                <w:lang w:val="ru-RU"/>
              </w:rPr>
              <w:t>”, - это не указывает на неисправность</w:t>
            </w:r>
            <w:r w:rsidRPr="00B6224A">
              <w:rPr>
                <w:rFonts w:ascii="Arial" w:hAnsi="Arial" w:cs="Arial"/>
                <w:sz w:val="17"/>
                <w:szCs w:val="17"/>
                <w:lang w:val="ru-RU"/>
              </w:rPr>
              <w:t>.</w:t>
            </w:r>
          </w:p>
          <w:p w:rsidR="001E0E7E" w:rsidRPr="00B6224A"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Неоднократное выжимание педали тормоза может привести к включению световых сигналов</w:t>
            </w:r>
            <w:r w:rsidRPr="008C14DD">
              <w:rPr>
                <w:rFonts w:ascii="Arial" w:hAnsi="Arial" w:cs="Arial"/>
                <w:sz w:val="17"/>
                <w:szCs w:val="17"/>
                <w:lang w:val="ru-RU"/>
              </w:rPr>
              <w:t xml:space="preserve">. </w:t>
            </w:r>
            <w:r>
              <w:rPr>
                <w:rFonts w:ascii="Arial" w:hAnsi="Arial" w:cs="Arial"/>
                <w:sz w:val="17"/>
                <w:szCs w:val="17"/>
                <w:lang w:val="ru-RU"/>
              </w:rPr>
              <w:t xml:space="preserve"> Это нормально, если сигналы выключаются через несколько секунд</w:t>
            </w:r>
            <w:r w:rsidRPr="000D7943">
              <w:rPr>
                <w:rFonts w:ascii="Arial" w:hAnsi="Arial" w:cs="Arial"/>
                <w:sz w:val="17"/>
                <w:szCs w:val="17"/>
                <w:lang w:val="ru-RU"/>
              </w:rPr>
              <w:t>.</w:t>
            </w:r>
          </w:p>
          <w:p w:rsidR="001E0E7E" w:rsidRPr="00B6224A" w:rsidRDefault="001E0E7E" w:rsidP="001C1EA6">
            <w:pPr>
              <w:autoSpaceDE w:val="0"/>
              <w:autoSpaceDN w:val="0"/>
              <w:adjustRightInd w:val="0"/>
              <w:spacing w:before="60"/>
              <w:jc w:val="both"/>
              <w:rPr>
                <w:rFonts w:ascii="Arial" w:hAnsi="Arial" w:cs="Arial"/>
                <w:sz w:val="16"/>
                <w:szCs w:val="16"/>
                <w:lang w:val="ru-RU"/>
              </w:rPr>
            </w:pPr>
          </w:p>
        </w:tc>
      </w:tr>
    </w:tbl>
    <w:p w:rsidR="001E0E7E" w:rsidRPr="00B6224A" w:rsidRDefault="001E0E7E" w:rsidP="001E0E7E">
      <w:pPr>
        <w:rPr>
          <w:rFonts w:ascii="Arial" w:hAnsi="Arial" w:cs="Arial"/>
          <w:sz w:val="17"/>
          <w:szCs w:val="17"/>
          <w:lang w:val="ru-RU"/>
        </w:rPr>
      </w:pPr>
    </w:p>
    <w:p w:rsidR="001E0E7E" w:rsidRPr="000714A2" w:rsidRDefault="001E0E7E" w:rsidP="001E0E7E">
      <w:pPr>
        <w:spacing w:before="60"/>
        <w:jc w:val="both"/>
        <w:rPr>
          <w:rFonts w:ascii="Arial" w:hAnsi="Arial" w:cs="Arial"/>
          <w:b/>
          <w:sz w:val="17"/>
          <w:szCs w:val="17"/>
          <w:lang w:val="ru-RU"/>
        </w:rPr>
      </w:pPr>
      <w:r w:rsidRPr="00B6224A">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41"/>
        <w:gridCol w:w="3800"/>
      </w:tblGrid>
      <w:tr w:rsidR="001E0E7E" w:rsidRPr="00D8416A" w:rsidTr="001C1EA6">
        <w:tc>
          <w:tcPr>
            <w:tcW w:w="3789" w:type="dxa"/>
          </w:tcPr>
          <w:p w:rsidR="001E0E7E" w:rsidRPr="001E6941"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lastRenderedPageBreak/>
              <w:t>Если световой сигнал включается во время езды, это означает, что вышеуказанные системы не работают</w:t>
            </w:r>
            <w:r w:rsidRPr="001E6941">
              <w:rPr>
                <w:rFonts w:ascii="Arial" w:hAnsi="Arial" w:cs="Arial"/>
                <w:sz w:val="17"/>
                <w:szCs w:val="17"/>
                <w:lang w:val="ru-RU"/>
              </w:rPr>
              <w:t>.</w:t>
            </w:r>
          </w:p>
          <w:p w:rsidR="001E0E7E" w:rsidRPr="001E6941"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Тем не менее, пока обычный тормоз работает</w:t>
            </w:r>
            <w:r w:rsidRPr="001E6941">
              <w:rPr>
                <w:rFonts w:ascii="Arial" w:hAnsi="Arial" w:cs="Arial"/>
                <w:sz w:val="17"/>
                <w:szCs w:val="17"/>
                <w:lang w:val="ru-RU"/>
              </w:rPr>
              <w:t xml:space="preserve">, </w:t>
            </w:r>
            <w:r>
              <w:rPr>
                <w:rFonts w:ascii="Arial" w:hAnsi="Arial" w:cs="Arial"/>
                <w:sz w:val="17"/>
                <w:szCs w:val="17"/>
                <w:lang w:val="ru-RU"/>
              </w:rPr>
              <w:t>вы можете продолжить езду</w:t>
            </w:r>
            <w:r w:rsidRPr="001E6941">
              <w:rPr>
                <w:rFonts w:ascii="Arial" w:hAnsi="Arial" w:cs="Arial"/>
                <w:sz w:val="17"/>
                <w:szCs w:val="17"/>
                <w:lang w:val="ru-RU"/>
              </w:rPr>
              <w:t>.</w:t>
            </w:r>
          </w:p>
          <w:p w:rsidR="001E0E7E" w:rsidRPr="001E6941"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В следующих случаях свяжитесь с дилером </w:t>
            </w:r>
            <w:r w:rsidRPr="00744F56">
              <w:rPr>
                <w:rFonts w:ascii="Arial" w:hAnsi="Arial" w:cs="Arial"/>
                <w:sz w:val="17"/>
                <w:szCs w:val="17"/>
                <w:lang w:val="en-US"/>
              </w:rPr>
              <w:t>Toyota</w:t>
            </w:r>
            <w:r w:rsidRPr="001E6941">
              <w:rPr>
                <w:rFonts w:ascii="Arial" w:hAnsi="Arial" w:cs="Arial"/>
                <w:sz w:val="17"/>
                <w:szCs w:val="17"/>
                <w:lang w:val="ru-RU"/>
              </w:rPr>
              <w:t>:</w:t>
            </w:r>
          </w:p>
          <w:p w:rsidR="001E0E7E" w:rsidRDefault="001E0E7E" w:rsidP="00A40B70">
            <w:pPr>
              <w:numPr>
                <w:ilvl w:val="0"/>
                <w:numId w:val="28"/>
              </w:numPr>
              <w:tabs>
                <w:tab w:val="clear" w:pos="765"/>
              </w:tabs>
              <w:autoSpaceDE w:val="0"/>
              <w:autoSpaceDN w:val="0"/>
              <w:adjustRightInd w:val="0"/>
              <w:spacing w:before="60"/>
              <w:ind w:left="360"/>
              <w:jc w:val="both"/>
              <w:rPr>
                <w:rFonts w:ascii="Arial" w:hAnsi="Arial" w:cs="Arial"/>
                <w:sz w:val="17"/>
                <w:szCs w:val="17"/>
                <w:lang w:val="ru-RU"/>
              </w:rPr>
            </w:pPr>
            <w:r>
              <w:rPr>
                <w:rFonts w:ascii="Arial" w:hAnsi="Arial" w:cs="Arial"/>
                <w:sz w:val="17"/>
                <w:szCs w:val="17"/>
                <w:lang w:val="ru-RU"/>
              </w:rPr>
              <w:t xml:space="preserve">Световой сигнал не загорается при повороте ключа зажигания в положение </w:t>
            </w:r>
            <w:r w:rsidRPr="004C1282">
              <w:rPr>
                <w:rFonts w:ascii="Arial" w:hAnsi="Arial" w:cs="Arial"/>
                <w:sz w:val="17"/>
                <w:szCs w:val="17"/>
                <w:lang w:val="ru-RU"/>
              </w:rPr>
              <w:t>“</w:t>
            </w:r>
            <w:r w:rsidRPr="000D7943">
              <w:rPr>
                <w:rFonts w:ascii="Arial" w:hAnsi="Arial" w:cs="Arial"/>
                <w:sz w:val="17"/>
                <w:szCs w:val="17"/>
                <w:lang w:val="ru-RU"/>
              </w:rPr>
              <w:t>ON</w:t>
            </w:r>
            <w:r w:rsidRPr="004C1282">
              <w:rPr>
                <w:rFonts w:ascii="Arial" w:hAnsi="Arial" w:cs="Arial"/>
                <w:sz w:val="17"/>
                <w:szCs w:val="17"/>
                <w:lang w:val="ru-RU"/>
              </w:rPr>
              <w:t>”,</w:t>
            </w:r>
            <w:r>
              <w:rPr>
                <w:rFonts w:ascii="Arial" w:hAnsi="Arial" w:cs="Arial"/>
                <w:sz w:val="17"/>
                <w:szCs w:val="17"/>
                <w:lang w:val="ru-RU"/>
              </w:rPr>
              <w:t xml:space="preserve"> </w:t>
            </w:r>
          </w:p>
          <w:p w:rsidR="001E0E7E" w:rsidRPr="004C1282" w:rsidRDefault="001E0E7E" w:rsidP="00A40B70">
            <w:pPr>
              <w:numPr>
                <w:ilvl w:val="0"/>
                <w:numId w:val="28"/>
              </w:numPr>
              <w:tabs>
                <w:tab w:val="clear" w:pos="765"/>
              </w:tabs>
              <w:autoSpaceDE w:val="0"/>
              <w:autoSpaceDN w:val="0"/>
              <w:adjustRightInd w:val="0"/>
              <w:spacing w:before="60"/>
              <w:ind w:left="360"/>
              <w:jc w:val="both"/>
              <w:rPr>
                <w:rFonts w:ascii="Arial" w:hAnsi="Arial" w:cs="Arial"/>
                <w:sz w:val="17"/>
                <w:szCs w:val="17"/>
                <w:lang w:val="ru-RU"/>
              </w:rPr>
            </w:pPr>
            <w:r>
              <w:rPr>
                <w:rFonts w:ascii="Arial" w:hAnsi="Arial" w:cs="Arial"/>
                <w:sz w:val="17"/>
                <w:szCs w:val="17"/>
                <w:lang w:val="ru-RU"/>
              </w:rPr>
              <w:t xml:space="preserve">Световой сигнал остается включенным, после того как ключ зажигания был повернут в положение </w:t>
            </w:r>
            <w:r w:rsidRPr="004C1282">
              <w:rPr>
                <w:rFonts w:ascii="Arial" w:hAnsi="Arial" w:cs="Arial"/>
                <w:sz w:val="17"/>
                <w:szCs w:val="17"/>
                <w:lang w:val="ru-RU"/>
              </w:rPr>
              <w:t>“</w:t>
            </w:r>
            <w:r w:rsidRPr="000D7943">
              <w:rPr>
                <w:rFonts w:ascii="Arial" w:hAnsi="Arial" w:cs="Arial"/>
                <w:sz w:val="17"/>
                <w:szCs w:val="17"/>
                <w:lang w:val="ru-RU"/>
              </w:rPr>
              <w:t>ON</w:t>
            </w:r>
            <w:r w:rsidRPr="004C1282">
              <w:rPr>
                <w:rFonts w:ascii="Arial" w:hAnsi="Arial" w:cs="Arial"/>
                <w:sz w:val="17"/>
                <w:szCs w:val="17"/>
                <w:lang w:val="ru-RU"/>
              </w:rPr>
              <w:t>”,</w:t>
            </w:r>
          </w:p>
          <w:p w:rsidR="001E0E7E" w:rsidRPr="003063E7" w:rsidRDefault="001E0E7E" w:rsidP="00A40B70">
            <w:pPr>
              <w:numPr>
                <w:ilvl w:val="0"/>
                <w:numId w:val="28"/>
              </w:numPr>
              <w:tabs>
                <w:tab w:val="clear" w:pos="765"/>
              </w:tabs>
              <w:autoSpaceDE w:val="0"/>
              <w:autoSpaceDN w:val="0"/>
              <w:adjustRightInd w:val="0"/>
              <w:spacing w:before="60"/>
              <w:ind w:left="360"/>
              <w:jc w:val="both"/>
              <w:rPr>
                <w:rFonts w:ascii="Arial" w:hAnsi="Arial" w:cs="Arial"/>
                <w:sz w:val="17"/>
                <w:szCs w:val="17"/>
                <w:lang w:val="ru-RU"/>
              </w:rPr>
            </w:pPr>
            <w:r>
              <w:rPr>
                <w:rFonts w:ascii="Arial" w:hAnsi="Arial" w:cs="Arial"/>
                <w:sz w:val="17"/>
                <w:szCs w:val="17"/>
                <w:lang w:val="ru-RU"/>
              </w:rPr>
              <w:t>Сигнал включается во время езды</w:t>
            </w:r>
            <w:r w:rsidRPr="003063E7">
              <w:rPr>
                <w:rFonts w:ascii="Arial" w:hAnsi="Arial" w:cs="Arial"/>
                <w:sz w:val="17"/>
                <w:szCs w:val="17"/>
                <w:lang w:val="ru-RU"/>
              </w:rPr>
              <w:t>.</w:t>
            </w:r>
          </w:p>
          <w:p w:rsidR="001E0E7E" w:rsidRPr="001E6941"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При</w:t>
            </w:r>
            <w:r w:rsidRPr="001E6941">
              <w:rPr>
                <w:rFonts w:ascii="Arial" w:hAnsi="Arial" w:cs="Arial"/>
                <w:sz w:val="17"/>
                <w:szCs w:val="17"/>
                <w:lang w:val="ru-RU"/>
              </w:rPr>
              <w:t xml:space="preserve"> </w:t>
            </w:r>
            <w:r>
              <w:rPr>
                <w:rFonts w:ascii="Arial" w:hAnsi="Arial" w:cs="Arial"/>
                <w:sz w:val="17"/>
                <w:szCs w:val="17"/>
                <w:lang w:val="ru-RU"/>
              </w:rPr>
              <w:t>слишком</w:t>
            </w:r>
            <w:r w:rsidRPr="001E6941">
              <w:rPr>
                <w:rFonts w:ascii="Arial" w:hAnsi="Arial" w:cs="Arial"/>
                <w:sz w:val="17"/>
                <w:szCs w:val="17"/>
                <w:lang w:val="ru-RU"/>
              </w:rPr>
              <w:t xml:space="preserve"> </w:t>
            </w:r>
            <w:r>
              <w:rPr>
                <w:rFonts w:ascii="Arial" w:hAnsi="Arial" w:cs="Arial"/>
                <w:sz w:val="17"/>
                <w:szCs w:val="17"/>
                <w:lang w:val="ru-RU"/>
              </w:rPr>
              <w:t>низком</w:t>
            </w:r>
            <w:r w:rsidRPr="001E6941">
              <w:rPr>
                <w:rFonts w:ascii="Arial" w:hAnsi="Arial" w:cs="Arial"/>
                <w:sz w:val="17"/>
                <w:szCs w:val="17"/>
                <w:lang w:val="ru-RU"/>
              </w:rPr>
              <w:t xml:space="preserve"> </w:t>
            </w:r>
            <w:r>
              <w:rPr>
                <w:rFonts w:ascii="Arial" w:hAnsi="Arial" w:cs="Arial"/>
                <w:sz w:val="17"/>
                <w:szCs w:val="17"/>
                <w:lang w:val="ru-RU"/>
              </w:rPr>
              <w:t>уровне</w:t>
            </w:r>
            <w:r w:rsidRPr="001E6941">
              <w:rPr>
                <w:rFonts w:ascii="Arial" w:hAnsi="Arial" w:cs="Arial"/>
                <w:sz w:val="17"/>
                <w:szCs w:val="17"/>
                <w:lang w:val="ru-RU"/>
              </w:rPr>
              <w:t xml:space="preserve"> </w:t>
            </w:r>
            <w:r>
              <w:rPr>
                <w:rFonts w:ascii="Arial" w:hAnsi="Arial" w:cs="Arial"/>
                <w:sz w:val="17"/>
                <w:szCs w:val="17"/>
                <w:lang w:val="ru-RU"/>
              </w:rPr>
              <w:t>тормозной жидкости вышеуказанные системы не работают и, следовательно, включится предупредительный световой сигнал</w:t>
            </w:r>
            <w:r w:rsidRPr="001E6941">
              <w:rPr>
                <w:rFonts w:ascii="Arial" w:hAnsi="Arial" w:cs="Arial"/>
                <w:sz w:val="17"/>
                <w:szCs w:val="17"/>
                <w:lang w:val="ru-RU"/>
              </w:rPr>
              <w:t>.</w:t>
            </w:r>
          </w:p>
          <w:p w:rsidR="001E0E7E" w:rsidRPr="001E6941" w:rsidRDefault="001E0E7E" w:rsidP="001C1EA6">
            <w:pPr>
              <w:autoSpaceDE w:val="0"/>
              <w:autoSpaceDN w:val="0"/>
              <w:adjustRightInd w:val="0"/>
              <w:spacing w:before="60"/>
              <w:jc w:val="both"/>
              <w:rPr>
                <w:rFonts w:ascii="Arial" w:hAnsi="Arial" w:cs="Arial"/>
                <w:b/>
                <w:bCs/>
                <w:sz w:val="17"/>
                <w:szCs w:val="17"/>
                <w:lang w:val="ru-RU"/>
              </w:rPr>
            </w:pPr>
            <w:r w:rsidRPr="001E6941">
              <w:rPr>
                <w:rFonts w:ascii="Arial" w:hAnsi="Arial" w:cs="Arial"/>
                <w:b/>
                <w:bCs/>
                <w:sz w:val="17"/>
                <w:szCs w:val="17"/>
                <w:lang w:val="ru-RU"/>
              </w:rPr>
              <w:t>(</w:t>
            </w:r>
            <w:r w:rsidRPr="00744F56">
              <w:rPr>
                <w:rFonts w:ascii="Arial" w:hAnsi="Arial" w:cs="Arial"/>
                <w:b/>
                <w:bCs/>
                <w:sz w:val="17"/>
                <w:szCs w:val="17"/>
                <w:lang w:val="en-US"/>
              </w:rPr>
              <w:t>k</w:t>
            </w:r>
            <w:r w:rsidRPr="001E6941">
              <w:rPr>
                <w:rFonts w:ascii="Arial" w:hAnsi="Arial" w:cs="Arial"/>
                <w:b/>
                <w:bCs/>
                <w:sz w:val="17"/>
                <w:szCs w:val="17"/>
                <w:lang w:val="ru-RU"/>
              </w:rPr>
              <w:t xml:space="preserve">) Световой сигнал </w:t>
            </w:r>
            <w:r>
              <w:rPr>
                <w:rFonts w:ascii="Arial" w:hAnsi="Arial" w:cs="Arial"/>
                <w:b/>
                <w:bCs/>
                <w:sz w:val="17"/>
                <w:szCs w:val="17"/>
                <w:lang w:val="ru-RU"/>
              </w:rPr>
              <w:t>открытых дверей</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Этот</w:t>
            </w:r>
            <w:r w:rsidRPr="001E6941">
              <w:rPr>
                <w:rFonts w:ascii="Arial" w:hAnsi="Arial" w:cs="Arial"/>
                <w:sz w:val="17"/>
                <w:szCs w:val="17"/>
                <w:lang w:val="ru-RU"/>
              </w:rPr>
              <w:t xml:space="preserve"> </w:t>
            </w:r>
            <w:r>
              <w:rPr>
                <w:rFonts w:ascii="Arial" w:hAnsi="Arial" w:cs="Arial"/>
                <w:sz w:val="17"/>
                <w:szCs w:val="17"/>
                <w:lang w:val="ru-RU"/>
              </w:rPr>
              <w:t>сигнал</w:t>
            </w:r>
            <w:r w:rsidRPr="001E6941">
              <w:rPr>
                <w:rFonts w:ascii="Arial" w:hAnsi="Arial" w:cs="Arial"/>
                <w:sz w:val="17"/>
                <w:szCs w:val="17"/>
                <w:lang w:val="ru-RU"/>
              </w:rPr>
              <w:t xml:space="preserve"> </w:t>
            </w:r>
            <w:r>
              <w:rPr>
                <w:rFonts w:ascii="Arial" w:hAnsi="Arial" w:cs="Arial"/>
                <w:sz w:val="17"/>
                <w:szCs w:val="17"/>
                <w:lang w:val="ru-RU"/>
              </w:rPr>
              <w:t>остается</w:t>
            </w:r>
            <w:r w:rsidRPr="001E6941">
              <w:rPr>
                <w:rFonts w:ascii="Arial" w:hAnsi="Arial" w:cs="Arial"/>
                <w:sz w:val="17"/>
                <w:szCs w:val="17"/>
                <w:lang w:val="ru-RU"/>
              </w:rPr>
              <w:t xml:space="preserve"> </w:t>
            </w:r>
            <w:r>
              <w:rPr>
                <w:rFonts w:ascii="Arial" w:hAnsi="Arial" w:cs="Arial"/>
                <w:sz w:val="17"/>
                <w:szCs w:val="17"/>
                <w:lang w:val="ru-RU"/>
              </w:rPr>
              <w:t>включенным</w:t>
            </w:r>
            <w:r w:rsidRPr="001E6941">
              <w:rPr>
                <w:rFonts w:ascii="Arial" w:hAnsi="Arial" w:cs="Arial"/>
                <w:sz w:val="17"/>
                <w:szCs w:val="17"/>
                <w:lang w:val="ru-RU"/>
              </w:rPr>
              <w:t xml:space="preserve"> </w:t>
            </w:r>
            <w:r>
              <w:rPr>
                <w:rFonts w:ascii="Arial" w:hAnsi="Arial" w:cs="Arial"/>
                <w:sz w:val="17"/>
                <w:szCs w:val="17"/>
                <w:lang w:val="ru-RU"/>
              </w:rPr>
              <w:t>пока</w:t>
            </w:r>
            <w:r w:rsidRPr="001E6941">
              <w:rPr>
                <w:rFonts w:ascii="Arial" w:hAnsi="Arial" w:cs="Arial"/>
                <w:sz w:val="17"/>
                <w:szCs w:val="17"/>
                <w:lang w:val="ru-RU"/>
              </w:rPr>
              <w:t xml:space="preserve"> </w:t>
            </w:r>
            <w:r>
              <w:rPr>
                <w:rFonts w:ascii="Arial" w:hAnsi="Arial" w:cs="Arial"/>
                <w:sz w:val="17"/>
                <w:szCs w:val="17"/>
                <w:lang w:val="ru-RU"/>
              </w:rPr>
              <w:t>все</w:t>
            </w:r>
            <w:r w:rsidRPr="001E6941">
              <w:rPr>
                <w:rFonts w:ascii="Arial" w:hAnsi="Arial" w:cs="Arial"/>
                <w:sz w:val="17"/>
                <w:szCs w:val="17"/>
                <w:lang w:val="ru-RU"/>
              </w:rPr>
              <w:t xml:space="preserve"> </w:t>
            </w:r>
            <w:r>
              <w:rPr>
                <w:rFonts w:ascii="Arial" w:hAnsi="Arial" w:cs="Arial"/>
                <w:sz w:val="17"/>
                <w:szCs w:val="17"/>
                <w:lang w:val="ru-RU"/>
              </w:rPr>
              <w:t>боковые двери, задняя дверь и заднее окно не будут полностью закрыты.</w:t>
            </w:r>
          </w:p>
          <w:p w:rsidR="001E0E7E" w:rsidRPr="00865E95" w:rsidRDefault="001E0E7E" w:rsidP="001C1EA6">
            <w:pPr>
              <w:autoSpaceDE w:val="0"/>
              <w:autoSpaceDN w:val="0"/>
              <w:adjustRightInd w:val="0"/>
              <w:spacing w:before="60"/>
              <w:ind w:left="120"/>
              <w:jc w:val="both"/>
              <w:rPr>
                <w:rFonts w:ascii="Arial" w:hAnsi="Arial" w:cs="Arial"/>
                <w:sz w:val="17"/>
                <w:szCs w:val="17"/>
                <w:lang w:val="ru-RU"/>
              </w:rPr>
            </w:pPr>
          </w:p>
        </w:tc>
        <w:tc>
          <w:tcPr>
            <w:tcW w:w="3741" w:type="dxa"/>
          </w:tcPr>
          <w:p w:rsidR="001E0E7E" w:rsidRPr="003D6455" w:rsidRDefault="001E0E7E" w:rsidP="001C1EA6">
            <w:pPr>
              <w:autoSpaceDE w:val="0"/>
              <w:autoSpaceDN w:val="0"/>
              <w:adjustRightInd w:val="0"/>
              <w:jc w:val="both"/>
              <w:rPr>
                <w:rFonts w:ascii="Arial" w:hAnsi="Arial" w:cs="Arial"/>
                <w:b/>
                <w:bCs/>
                <w:sz w:val="17"/>
                <w:szCs w:val="17"/>
                <w:lang w:val="ru-RU"/>
              </w:rPr>
            </w:pPr>
            <w:r w:rsidRPr="003D6455">
              <w:rPr>
                <w:rFonts w:ascii="Arial" w:hAnsi="Arial" w:cs="Arial"/>
                <w:b/>
                <w:bCs/>
                <w:sz w:val="17"/>
                <w:szCs w:val="17"/>
                <w:lang w:val="ru-RU"/>
              </w:rPr>
              <w:t>(</w:t>
            </w:r>
            <w:r w:rsidRPr="00744F56">
              <w:rPr>
                <w:rFonts w:ascii="Arial" w:hAnsi="Arial" w:cs="Arial"/>
                <w:b/>
                <w:bCs/>
                <w:sz w:val="17"/>
                <w:szCs w:val="17"/>
                <w:lang w:val="en-US"/>
              </w:rPr>
              <w:t>l</w:t>
            </w:r>
            <w:r w:rsidRPr="003D6455">
              <w:rPr>
                <w:rFonts w:ascii="Arial" w:hAnsi="Arial" w:cs="Arial"/>
                <w:b/>
                <w:bCs/>
                <w:sz w:val="17"/>
                <w:szCs w:val="17"/>
                <w:lang w:val="ru-RU"/>
              </w:rPr>
              <w:t xml:space="preserve">) </w:t>
            </w:r>
            <w:r>
              <w:rPr>
                <w:rFonts w:ascii="Arial" w:hAnsi="Arial" w:cs="Arial"/>
                <w:b/>
                <w:bCs/>
                <w:sz w:val="17"/>
                <w:szCs w:val="17"/>
                <w:lang w:val="ru-RU"/>
              </w:rPr>
              <w:t xml:space="preserve">Предупредительный световой сигнал системы подушек безопасности </w:t>
            </w:r>
            <w:r w:rsidRPr="00744F56">
              <w:rPr>
                <w:rFonts w:ascii="Arial" w:hAnsi="Arial" w:cs="Arial"/>
                <w:b/>
                <w:bCs/>
                <w:sz w:val="17"/>
                <w:szCs w:val="17"/>
                <w:lang w:val="en-US"/>
              </w:rPr>
              <w:t>SRS</w:t>
            </w:r>
          </w:p>
          <w:p w:rsidR="001E0E7E" w:rsidRPr="00322A0F" w:rsidRDefault="001E0E7E" w:rsidP="001C1EA6">
            <w:pPr>
              <w:autoSpaceDE w:val="0"/>
              <w:autoSpaceDN w:val="0"/>
              <w:adjustRightInd w:val="0"/>
              <w:jc w:val="both"/>
              <w:rPr>
                <w:rFonts w:ascii="Arial" w:hAnsi="Arial" w:cs="Arial"/>
                <w:b/>
                <w:bCs/>
                <w:sz w:val="17"/>
                <w:szCs w:val="17"/>
                <w:lang w:val="ru-RU"/>
              </w:rPr>
            </w:pPr>
            <w:r>
              <w:rPr>
                <w:rFonts w:ascii="Arial" w:hAnsi="Arial" w:cs="Arial"/>
                <w:b/>
                <w:bCs/>
                <w:sz w:val="17"/>
                <w:szCs w:val="17"/>
                <w:lang w:val="ru-RU"/>
              </w:rPr>
              <w:t xml:space="preserve">Индикатор загорается при повороте ключа зажигания в положение </w:t>
            </w:r>
            <w:r w:rsidRPr="00322A0F">
              <w:rPr>
                <w:rFonts w:ascii="Arial" w:hAnsi="Arial" w:cs="Arial"/>
                <w:b/>
                <w:bCs/>
                <w:sz w:val="17"/>
                <w:szCs w:val="17"/>
                <w:lang w:val="ru-RU"/>
              </w:rPr>
              <w:t>“</w:t>
            </w:r>
            <w:r w:rsidRPr="00744F56">
              <w:rPr>
                <w:rFonts w:ascii="Arial" w:hAnsi="Arial" w:cs="Arial"/>
                <w:b/>
                <w:bCs/>
                <w:sz w:val="17"/>
                <w:szCs w:val="17"/>
                <w:lang w:val="en-US"/>
              </w:rPr>
              <w:t>ON</w:t>
            </w:r>
            <w:r w:rsidRPr="00322A0F">
              <w:rPr>
                <w:rFonts w:ascii="Arial" w:hAnsi="Arial" w:cs="Arial"/>
                <w:b/>
                <w:bCs/>
                <w:sz w:val="17"/>
                <w:szCs w:val="17"/>
                <w:lang w:val="ru-RU"/>
              </w:rPr>
              <w:t>”.</w:t>
            </w:r>
          </w:p>
          <w:p w:rsidR="001E0E7E" w:rsidRPr="00322A0F" w:rsidRDefault="001E0E7E" w:rsidP="001C1EA6">
            <w:pPr>
              <w:autoSpaceDE w:val="0"/>
              <w:autoSpaceDN w:val="0"/>
              <w:adjustRightInd w:val="0"/>
              <w:jc w:val="both"/>
              <w:rPr>
                <w:rFonts w:ascii="Arial" w:hAnsi="Arial" w:cs="Arial"/>
                <w:b/>
                <w:bCs/>
                <w:sz w:val="17"/>
                <w:szCs w:val="17"/>
                <w:lang w:val="ru-RU"/>
              </w:rPr>
            </w:pPr>
            <w:r>
              <w:rPr>
                <w:rFonts w:ascii="Arial" w:hAnsi="Arial" w:cs="Arial"/>
                <w:b/>
                <w:bCs/>
                <w:sz w:val="17"/>
                <w:szCs w:val="17"/>
                <w:lang w:val="ru-RU"/>
              </w:rPr>
              <w:t>Он выключается примерно через 6 секунд</w:t>
            </w:r>
            <w:r w:rsidRPr="00322A0F">
              <w:rPr>
                <w:rFonts w:ascii="Arial" w:hAnsi="Arial" w:cs="Arial"/>
                <w:b/>
                <w:bCs/>
                <w:sz w:val="17"/>
                <w:szCs w:val="17"/>
                <w:lang w:val="ru-RU"/>
              </w:rPr>
              <w:t xml:space="preserve">. </w:t>
            </w:r>
            <w:r>
              <w:rPr>
                <w:rFonts w:ascii="Arial" w:hAnsi="Arial" w:cs="Arial"/>
                <w:b/>
                <w:bCs/>
                <w:sz w:val="17"/>
                <w:szCs w:val="17"/>
                <w:lang w:val="ru-RU"/>
              </w:rPr>
              <w:t xml:space="preserve"> Это означает, что подушки безопасности и преднатяжители ремней безопасности работают нормально</w:t>
            </w:r>
            <w:r w:rsidRPr="00322A0F">
              <w:rPr>
                <w:rFonts w:ascii="Arial" w:hAnsi="Arial" w:cs="Arial"/>
                <w:b/>
                <w:bCs/>
                <w:sz w:val="17"/>
                <w:szCs w:val="17"/>
                <w:lang w:val="ru-RU"/>
              </w:rPr>
              <w:t>.</w:t>
            </w:r>
          </w:p>
          <w:p w:rsidR="001E0E7E"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Эта предупредительная система сигнализации контролирует блок датчиков подушек безопасности, датчики передних подушек безопасности</w:t>
            </w:r>
            <w:r w:rsidRPr="0009737A">
              <w:rPr>
                <w:rFonts w:ascii="Arial" w:hAnsi="Arial" w:cs="Arial"/>
                <w:sz w:val="17"/>
                <w:szCs w:val="17"/>
                <w:lang w:val="ru-RU"/>
              </w:rPr>
              <w:t xml:space="preserve">, </w:t>
            </w:r>
            <w:r>
              <w:rPr>
                <w:rFonts w:ascii="Arial" w:hAnsi="Arial" w:cs="Arial"/>
                <w:sz w:val="17"/>
                <w:szCs w:val="17"/>
                <w:lang w:val="ru-RU"/>
              </w:rPr>
              <w:t>датчики боковых и шторковых подушек безопасности</w:t>
            </w:r>
            <w:r w:rsidRPr="0009737A">
              <w:rPr>
                <w:rFonts w:ascii="Arial" w:hAnsi="Arial" w:cs="Arial"/>
                <w:sz w:val="17"/>
                <w:szCs w:val="17"/>
                <w:lang w:val="ru-RU"/>
              </w:rPr>
              <w:t xml:space="preserve">, </w:t>
            </w:r>
            <w:r>
              <w:rPr>
                <w:rFonts w:ascii="Arial" w:hAnsi="Arial" w:cs="Arial"/>
                <w:sz w:val="17"/>
                <w:szCs w:val="17"/>
                <w:lang w:val="ru-RU"/>
              </w:rPr>
              <w:t>датчики шторковых подушек безопасности</w:t>
            </w:r>
            <w:r w:rsidRPr="0009737A">
              <w:rPr>
                <w:rFonts w:ascii="Arial" w:hAnsi="Arial" w:cs="Arial"/>
                <w:sz w:val="17"/>
                <w:szCs w:val="17"/>
                <w:lang w:val="ru-RU"/>
              </w:rPr>
              <w:t>,</w:t>
            </w:r>
            <w:r>
              <w:rPr>
                <w:rFonts w:ascii="Arial" w:hAnsi="Arial" w:cs="Arial"/>
                <w:sz w:val="17"/>
                <w:szCs w:val="17"/>
                <w:lang w:val="ru-RU"/>
              </w:rPr>
              <w:t xml:space="preserve"> датчик положения сиденья водителя</w:t>
            </w:r>
            <w:r w:rsidRPr="00707043">
              <w:rPr>
                <w:rFonts w:ascii="Arial" w:hAnsi="Arial" w:cs="Arial"/>
                <w:sz w:val="17"/>
                <w:szCs w:val="17"/>
                <w:lang w:val="ru-RU"/>
              </w:rPr>
              <w:t xml:space="preserve">, </w:t>
            </w:r>
            <w:r w:rsidRPr="00EA0322">
              <w:rPr>
                <w:rFonts w:ascii="Arial" w:hAnsi="Arial" w:cs="Arial"/>
                <w:sz w:val="17"/>
                <w:szCs w:val="17"/>
                <w:lang w:val="ru-RU"/>
              </w:rPr>
              <w:t>контакт контроля замка ремня безопасности водительского сиденья, с</w:t>
            </w:r>
            <w:r>
              <w:rPr>
                <w:rFonts w:ascii="Arial" w:hAnsi="Arial" w:cs="Arial"/>
                <w:sz w:val="17"/>
                <w:szCs w:val="17"/>
                <w:lang w:val="ru-RU"/>
              </w:rPr>
              <w:t>истему и световой индикатор классификации пассажира, сидящего на переднем сиденье</w:t>
            </w:r>
            <w:r>
              <w:rPr>
                <w:rFonts w:ascii="Tahoma" w:hAnsi="Tahoma" w:cs="Tahoma"/>
                <w:sz w:val="17"/>
                <w:szCs w:val="17"/>
                <w:lang w:val="ru-RU"/>
              </w:rPr>
              <w:t>*</w:t>
            </w:r>
            <w:r w:rsidRPr="00707043">
              <w:rPr>
                <w:rFonts w:ascii="Arial" w:hAnsi="Arial" w:cs="Arial"/>
                <w:sz w:val="17"/>
                <w:szCs w:val="17"/>
                <w:lang w:val="ru-RU"/>
              </w:rPr>
              <w:t xml:space="preserve">, </w:t>
            </w:r>
            <w:r>
              <w:rPr>
                <w:rFonts w:ascii="Arial" w:hAnsi="Arial" w:cs="Arial"/>
                <w:sz w:val="17"/>
                <w:szCs w:val="17"/>
                <w:lang w:val="ru-RU"/>
              </w:rPr>
              <w:t>узлы преднатяжителей ремней безопасности</w:t>
            </w:r>
            <w:r w:rsidRPr="00707043">
              <w:rPr>
                <w:rFonts w:ascii="Arial" w:hAnsi="Arial" w:cs="Arial"/>
                <w:sz w:val="17"/>
                <w:szCs w:val="17"/>
                <w:lang w:val="ru-RU"/>
              </w:rPr>
              <w:t xml:space="preserve">, </w:t>
            </w:r>
            <w:r>
              <w:rPr>
                <w:rFonts w:ascii="Arial" w:hAnsi="Arial" w:cs="Arial"/>
                <w:sz w:val="17"/>
                <w:szCs w:val="17"/>
                <w:lang w:val="ru-RU"/>
              </w:rPr>
              <w:t>устройства наполнения подушек безопасности, соединительную электропроводку и источники питания</w:t>
            </w:r>
            <w:r w:rsidRPr="00707043">
              <w:rPr>
                <w:rFonts w:ascii="Arial" w:hAnsi="Arial" w:cs="Arial"/>
                <w:sz w:val="17"/>
                <w:szCs w:val="17"/>
                <w:lang w:val="ru-RU"/>
              </w:rPr>
              <w:t xml:space="preserve">. </w:t>
            </w:r>
          </w:p>
          <w:p w:rsidR="001E0E7E" w:rsidRPr="000507DD" w:rsidRDefault="001E0E7E" w:rsidP="001C1EA6">
            <w:pPr>
              <w:autoSpaceDE w:val="0"/>
              <w:autoSpaceDN w:val="0"/>
              <w:adjustRightInd w:val="0"/>
              <w:jc w:val="both"/>
              <w:rPr>
                <w:rFonts w:ascii="Arial" w:hAnsi="Arial" w:cs="Arial"/>
                <w:sz w:val="17"/>
                <w:szCs w:val="17"/>
                <w:lang w:val="ru-RU"/>
              </w:rPr>
            </w:pPr>
            <w:r>
              <w:rPr>
                <w:rFonts w:ascii="Tahoma" w:hAnsi="Tahoma" w:cs="Tahoma"/>
                <w:sz w:val="17"/>
                <w:szCs w:val="17"/>
                <w:lang w:val="ru-RU"/>
              </w:rPr>
              <w:t>*</w:t>
            </w:r>
            <w:r w:rsidRPr="00707043">
              <w:rPr>
                <w:rFonts w:ascii="Arial" w:hAnsi="Arial" w:cs="Arial"/>
                <w:sz w:val="17"/>
                <w:szCs w:val="17"/>
                <w:lang w:val="ru-RU"/>
              </w:rPr>
              <w:t>:</w:t>
            </w:r>
            <w:r>
              <w:rPr>
                <w:rFonts w:ascii="Arial" w:hAnsi="Arial" w:cs="Arial"/>
                <w:sz w:val="17"/>
                <w:szCs w:val="17"/>
                <w:lang w:val="ru-RU"/>
              </w:rPr>
              <w:t xml:space="preserve"> система классификации пассажира, сидящего на переднем сиденье,</w:t>
            </w:r>
            <w:r w:rsidRPr="00707043">
              <w:rPr>
                <w:rFonts w:ascii="Arial" w:hAnsi="Arial" w:cs="Arial"/>
                <w:sz w:val="17"/>
                <w:szCs w:val="17"/>
                <w:lang w:val="ru-RU"/>
              </w:rPr>
              <w:t xml:space="preserve"> </w:t>
            </w:r>
            <w:r>
              <w:rPr>
                <w:rFonts w:ascii="Arial" w:hAnsi="Arial" w:cs="Arial"/>
                <w:sz w:val="17"/>
                <w:szCs w:val="17"/>
                <w:lang w:val="ru-RU"/>
              </w:rPr>
              <w:t>включает в себя электронное управляющее устройство классификации пассажира на переднем сиденье, датчик нагрузки и</w:t>
            </w:r>
            <w:r w:rsidRPr="000507DD">
              <w:rPr>
                <w:rFonts w:ascii="Arial" w:hAnsi="Arial" w:cs="Arial"/>
                <w:sz w:val="17"/>
                <w:szCs w:val="17"/>
                <w:lang w:val="ru-RU"/>
              </w:rPr>
              <w:t xml:space="preserve"> </w:t>
            </w:r>
            <w:r w:rsidRPr="00EA0322">
              <w:rPr>
                <w:rFonts w:ascii="Arial" w:hAnsi="Arial" w:cs="Arial"/>
                <w:sz w:val="17"/>
                <w:szCs w:val="17"/>
                <w:lang w:val="ru-RU"/>
              </w:rPr>
              <w:t>контакт контроля замка ремня безопасности переднего пассажирского сиденья.</w:t>
            </w:r>
          </w:p>
          <w:p w:rsidR="001E0E7E" w:rsidRPr="000507DD"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 xml:space="preserve">Любая из следующих двух ситуаций указывает на неисправность частей, контролируемых этой системой сигнализации. Свяжитесь с дилером </w:t>
            </w:r>
            <w:r>
              <w:rPr>
                <w:rFonts w:ascii="Arial" w:hAnsi="Arial" w:cs="Arial"/>
                <w:sz w:val="17"/>
                <w:szCs w:val="17"/>
                <w:lang w:val="en-US"/>
              </w:rPr>
              <w:t>Toyota</w:t>
            </w:r>
            <w:r>
              <w:rPr>
                <w:rFonts w:ascii="Arial" w:hAnsi="Arial" w:cs="Arial"/>
                <w:sz w:val="17"/>
                <w:szCs w:val="17"/>
                <w:lang w:val="ru-RU"/>
              </w:rPr>
              <w:t xml:space="preserve"> как можно скорее для прохождения техобслуживания</w:t>
            </w:r>
            <w:r w:rsidRPr="000507DD">
              <w:rPr>
                <w:rFonts w:ascii="Arial" w:hAnsi="Arial" w:cs="Arial"/>
                <w:sz w:val="17"/>
                <w:szCs w:val="17"/>
                <w:lang w:val="ru-RU"/>
              </w:rPr>
              <w:t>.</w:t>
            </w:r>
          </w:p>
          <w:p w:rsidR="001E0E7E" w:rsidRPr="00716255" w:rsidRDefault="001E0E7E" w:rsidP="00A40B70">
            <w:pPr>
              <w:numPr>
                <w:ilvl w:val="0"/>
                <w:numId w:val="28"/>
              </w:numPr>
              <w:tabs>
                <w:tab w:val="clear" w:pos="765"/>
              </w:tabs>
              <w:autoSpaceDE w:val="0"/>
              <w:autoSpaceDN w:val="0"/>
              <w:adjustRightInd w:val="0"/>
              <w:spacing w:before="60"/>
              <w:ind w:left="360"/>
              <w:jc w:val="both"/>
              <w:rPr>
                <w:rFonts w:ascii="Arial" w:hAnsi="Arial" w:cs="Arial"/>
                <w:sz w:val="16"/>
                <w:szCs w:val="16"/>
                <w:lang w:val="ru-RU"/>
              </w:rPr>
            </w:pPr>
            <w:r w:rsidRPr="000507DD">
              <w:rPr>
                <w:rFonts w:ascii="Arial" w:hAnsi="Arial" w:cs="Arial"/>
                <w:bCs/>
                <w:sz w:val="17"/>
                <w:szCs w:val="17"/>
                <w:lang w:val="ru-RU"/>
              </w:rPr>
              <w:t>Световой сигнал не загорается при повороте ключа зажигания в положение “ON” или остается включенным более 6</w:t>
            </w:r>
            <w:r>
              <w:rPr>
                <w:rFonts w:ascii="Arial" w:hAnsi="Arial" w:cs="Arial"/>
                <w:bCs/>
                <w:sz w:val="17"/>
                <w:szCs w:val="17"/>
                <w:lang w:val="ru-RU"/>
              </w:rPr>
              <w:t xml:space="preserve"> секунд</w:t>
            </w:r>
            <w:r w:rsidRPr="000507DD">
              <w:rPr>
                <w:rFonts w:ascii="Arial" w:hAnsi="Arial" w:cs="Arial"/>
                <w:bCs/>
                <w:sz w:val="17"/>
                <w:szCs w:val="17"/>
                <w:lang w:val="ru-RU"/>
              </w:rPr>
              <w:t>.</w:t>
            </w:r>
          </w:p>
        </w:tc>
        <w:tc>
          <w:tcPr>
            <w:tcW w:w="3741" w:type="dxa"/>
          </w:tcPr>
          <w:p w:rsidR="001E0E7E" w:rsidRPr="00322A0F" w:rsidRDefault="001E0E7E" w:rsidP="00A40B70">
            <w:pPr>
              <w:numPr>
                <w:ilvl w:val="0"/>
                <w:numId w:val="29"/>
              </w:numPr>
              <w:tabs>
                <w:tab w:val="clear" w:pos="720"/>
              </w:tabs>
              <w:autoSpaceDE w:val="0"/>
              <w:autoSpaceDN w:val="0"/>
              <w:adjustRightInd w:val="0"/>
              <w:ind w:left="390"/>
              <w:jc w:val="both"/>
              <w:rPr>
                <w:rFonts w:ascii="Arial" w:hAnsi="Arial" w:cs="Arial"/>
                <w:sz w:val="17"/>
                <w:szCs w:val="17"/>
                <w:lang w:val="ru-RU"/>
              </w:rPr>
            </w:pPr>
            <w:r w:rsidRPr="000507DD">
              <w:rPr>
                <w:rFonts w:ascii="Arial" w:hAnsi="Arial" w:cs="Arial"/>
                <w:bCs/>
                <w:sz w:val="17"/>
                <w:szCs w:val="17"/>
                <w:lang w:val="ru-RU"/>
              </w:rPr>
              <w:t xml:space="preserve">Сигнал загорается во время </w:t>
            </w:r>
            <w:r>
              <w:rPr>
                <w:rFonts w:ascii="Arial" w:hAnsi="Arial" w:cs="Arial"/>
                <w:bCs/>
                <w:sz w:val="17"/>
                <w:szCs w:val="17"/>
                <w:lang w:val="ru-RU"/>
              </w:rPr>
              <w:t>езды</w:t>
            </w:r>
            <w:r w:rsidRPr="000507DD">
              <w:rPr>
                <w:rFonts w:ascii="Arial" w:hAnsi="Arial" w:cs="Arial"/>
                <w:bCs/>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В случае неисправности в системе классификации пассажира, сидящего на переднем сиденье, загорится предупредительный</w:t>
            </w:r>
            <w:r w:rsidRPr="00CF4426">
              <w:rPr>
                <w:rFonts w:ascii="Arial" w:hAnsi="Arial" w:cs="Arial"/>
                <w:sz w:val="17"/>
                <w:szCs w:val="17"/>
                <w:lang w:val="ru-RU"/>
              </w:rPr>
              <w:t xml:space="preserve"> </w:t>
            </w:r>
            <w:r>
              <w:rPr>
                <w:rFonts w:ascii="Arial" w:hAnsi="Arial" w:cs="Arial"/>
                <w:sz w:val="17"/>
                <w:szCs w:val="17"/>
                <w:lang w:val="ru-RU"/>
              </w:rPr>
              <w:t>световой</w:t>
            </w:r>
            <w:r w:rsidRPr="00CF4426">
              <w:rPr>
                <w:rFonts w:ascii="Arial" w:hAnsi="Arial" w:cs="Arial"/>
                <w:sz w:val="17"/>
                <w:szCs w:val="17"/>
                <w:lang w:val="ru-RU"/>
              </w:rPr>
              <w:t xml:space="preserve"> </w:t>
            </w:r>
            <w:r>
              <w:rPr>
                <w:rFonts w:ascii="Arial" w:hAnsi="Arial" w:cs="Arial"/>
                <w:sz w:val="17"/>
                <w:szCs w:val="17"/>
                <w:lang w:val="ru-RU"/>
              </w:rPr>
              <w:t>сигнал</w:t>
            </w:r>
            <w:r w:rsidRPr="00CF4426">
              <w:rPr>
                <w:rFonts w:ascii="Arial" w:hAnsi="Arial" w:cs="Arial"/>
                <w:sz w:val="17"/>
                <w:szCs w:val="17"/>
                <w:lang w:val="ru-RU"/>
              </w:rPr>
              <w:t xml:space="preserve"> </w:t>
            </w:r>
            <w:r>
              <w:rPr>
                <w:rFonts w:ascii="Arial" w:hAnsi="Arial" w:cs="Arial"/>
                <w:sz w:val="17"/>
                <w:szCs w:val="17"/>
                <w:lang w:val="ru-RU"/>
              </w:rPr>
              <w:t xml:space="preserve">подушек безопасности, а индикатор системы классификации переднего пассажира будет показывать </w:t>
            </w:r>
            <w:r w:rsidRPr="00CF4426">
              <w:rPr>
                <w:rFonts w:ascii="Arial" w:hAnsi="Arial" w:cs="Arial"/>
                <w:sz w:val="17"/>
                <w:szCs w:val="17"/>
                <w:lang w:val="ru-RU"/>
              </w:rPr>
              <w:t>“</w:t>
            </w:r>
            <w:r w:rsidRPr="00DD6690">
              <w:rPr>
                <w:rFonts w:ascii="Arial" w:hAnsi="Arial" w:cs="Arial"/>
                <w:sz w:val="17"/>
                <w:szCs w:val="17"/>
                <w:lang w:val="en-US"/>
              </w:rPr>
              <w:t>OFF</w:t>
            </w:r>
            <w:r w:rsidRPr="00CF4426">
              <w:rPr>
                <w:rFonts w:ascii="Arial" w:hAnsi="Arial" w:cs="Arial"/>
                <w:sz w:val="17"/>
                <w:szCs w:val="17"/>
                <w:lang w:val="ru-RU"/>
              </w:rPr>
              <w:t>”</w:t>
            </w:r>
            <w:r>
              <w:rPr>
                <w:rFonts w:ascii="Arial" w:hAnsi="Arial" w:cs="Arial"/>
                <w:sz w:val="17"/>
                <w:szCs w:val="17"/>
                <w:lang w:val="ru-RU"/>
              </w:rPr>
              <w:t>.</w:t>
            </w:r>
          </w:p>
          <w:p w:rsidR="001E0E7E" w:rsidRDefault="001E0E7E" w:rsidP="001C1EA6">
            <w:pPr>
              <w:autoSpaceDE w:val="0"/>
              <w:autoSpaceDN w:val="0"/>
              <w:adjustRightInd w:val="0"/>
              <w:jc w:val="both"/>
              <w:rPr>
                <w:rFonts w:ascii="Arial" w:hAnsi="Arial" w:cs="Arial"/>
                <w:sz w:val="17"/>
                <w:szCs w:val="17"/>
                <w:lang w:val="ru-RU"/>
              </w:rPr>
            </w:pPr>
          </w:p>
          <w:p w:rsidR="001E0E7E" w:rsidRPr="00A777FF" w:rsidRDefault="001E0E7E" w:rsidP="001C1EA6">
            <w:pPr>
              <w:autoSpaceDE w:val="0"/>
              <w:autoSpaceDN w:val="0"/>
              <w:adjustRightInd w:val="0"/>
              <w:jc w:val="both"/>
              <w:rPr>
                <w:rFonts w:ascii="Arial" w:hAnsi="Arial" w:cs="Arial"/>
                <w:b/>
                <w:bCs/>
                <w:sz w:val="17"/>
                <w:szCs w:val="17"/>
                <w:lang w:val="ru-RU"/>
              </w:rPr>
            </w:pPr>
            <w:r w:rsidRPr="00A777FF">
              <w:rPr>
                <w:rFonts w:ascii="Arial" w:hAnsi="Arial" w:cs="Arial"/>
                <w:b/>
                <w:bCs/>
                <w:sz w:val="17"/>
                <w:szCs w:val="17"/>
                <w:lang w:val="ru-RU"/>
              </w:rPr>
              <w:t xml:space="preserve"> (</w:t>
            </w:r>
            <w:r w:rsidRPr="00744F56">
              <w:rPr>
                <w:rFonts w:ascii="Arial" w:hAnsi="Arial" w:cs="Arial"/>
                <w:b/>
                <w:bCs/>
                <w:sz w:val="17"/>
                <w:szCs w:val="17"/>
                <w:lang w:val="en-US"/>
              </w:rPr>
              <w:t>m</w:t>
            </w:r>
            <w:r w:rsidRPr="00A777FF">
              <w:rPr>
                <w:rFonts w:ascii="Arial" w:hAnsi="Arial" w:cs="Arial"/>
                <w:b/>
                <w:bCs/>
                <w:sz w:val="17"/>
                <w:szCs w:val="17"/>
                <w:lang w:val="ru-RU"/>
              </w:rPr>
              <w:t xml:space="preserve">) </w:t>
            </w:r>
            <w:r>
              <w:rPr>
                <w:rFonts w:ascii="Arial" w:hAnsi="Arial" w:cs="Arial"/>
                <w:b/>
                <w:bCs/>
                <w:sz w:val="17"/>
                <w:szCs w:val="17"/>
                <w:lang w:val="ru-RU"/>
              </w:rPr>
              <w:t>Предупредительный</w:t>
            </w:r>
            <w:r w:rsidRPr="00A777FF">
              <w:rPr>
                <w:rFonts w:ascii="Arial" w:hAnsi="Arial" w:cs="Arial"/>
                <w:b/>
                <w:bCs/>
                <w:sz w:val="17"/>
                <w:szCs w:val="17"/>
                <w:lang w:val="ru-RU"/>
              </w:rPr>
              <w:t xml:space="preserve"> </w:t>
            </w:r>
            <w:r>
              <w:rPr>
                <w:rFonts w:ascii="Arial" w:hAnsi="Arial" w:cs="Arial"/>
                <w:b/>
                <w:bCs/>
                <w:sz w:val="17"/>
                <w:szCs w:val="17"/>
                <w:lang w:val="ru-RU"/>
              </w:rPr>
              <w:t>световой</w:t>
            </w:r>
            <w:r w:rsidRPr="00A777FF">
              <w:rPr>
                <w:rFonts w:ascii="Arial" w:hAnsi="Arial" w:cs="Arial"/>
                <w:b/>
                <w:bCs/>
                <w:sz w:val="17"/>
                <w:szCs w:val="17"/>
                <w:lang w:val="ru-RU"/>
              </w:rPr>
              <w:t xml:space="preserve"> </w:t>
            </w:r>
            <w:r>
              <w:rPr>
                <w:rFonts w:ascii="Arial" w:hAnsi="Arial" w:cs="Arial"/>
                <w:b/>
                <w:bCs/>
                <w:sz w:val="17"/>
                <w:szCs w:val="17"/>
                <w:lang w:val="ru-RU"/>
              </w:rPr>
              <w:t>сигнал</w:t>
            </w:r>
            <w:r w:rsidRPr="00A777FF">
              <w:rPr>
                <w:rFonts w:ascii="Arial" w:hAnsi="Arial" w:cs="Arial"/>
                <w:b/>
                <w:bCs/>
                <w:sz w:val="17"/>
                <w:szCs w:val="17"/>
                <w:lang w:val="ru-RU"/>
              </w:rPr>
              <w:t xml:space="preserve"> </w:t>
            </w:r>
            <w:r>
              <w:rPr>
                <w:rFonts w:ascii="Arial" w:hAnsi="Arial" w:cs="Arial"/>
                <w:b/>
                <w:bCs/>
                <w:sz w:val="17"/>
                <w:szCs w:val="17"/>
                <w:lang w:val="ru-RU"/>
              </w:rPr>
              <w:t>температуры жидкости автоматической коробки передач</w:t>
            </w:r>
            <w:r w:rsidRPr="00A777FF">
              <w:rPr>
                <w:rFonts w:ascii="Arial" w:hAnsi="Arial" w:cs="Arial"/>
                <w:b/>
                <w:bCs/>
                <w:sz w:val="17"/>
                <w:szCs w:val="17"/>
                <w:lang w:val="ru-RU"/>
              </w:rPr>
              <w:t xml:space="preserve"> (</w:t>
            </w:r>
            <w:r>
              <w:rPr>
                <w:rFonts w:ascii="Arial" w:hAnsi="Arial" w:cs="Arial"/>
                <w:b/>
                <w:bCs/>
                <w:sz w:val="17"/>
                <w:szCs w:val="17"/>
                <w:lang w:val="ru-RU"/>
              </w:rPr>
              <w:t>для моделей с полным приводом</w:t>
            </w:r>
            <w:r w:rsidRPr="00A777FF">
              <w:rPr>
                <w:rFonts w:ascii="Arial" w:hAnsi="Arial" w:cs="Arial"/>
                <w:b/>
                <w:bCs/>
                <w:sz w:val="17"/>
                <w:szCs w:val="17"/>
                <w:lang w:val="ru-RU"/>
              </w:rPr>
              <w:t>)</w:t>
            </w:r>
          </w:p>
          <w:p w:rsidR="001E0E7E" w:rsidRPr="00A777FF"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Этот сигнал предупреждает о том, что температура трансмиссионной жидкости слишком высокая</w:t>
            </w:r>
            <w:r w:rsidRPr="00A777FF">
              <w:rPr>
                <w:rFonts w:ascii="Arial" w:hAnsi="Arial" w:cs="Arial"/>
                <w:sz w:val="17"/>
                <w:szCs w:val="17"/>
                <w:lang w:val="ru-RU"/>
              </w:rPr>
              <w:t>.</w:t>
            </w:r>
          </w:p>
          <w:p w:rsidR="001E0E7E" w:rsidRDefault="001E0E7E" w:rsidP="001C1EA6">
            <w:pPr>
              <w:autoSpaceDE w:val="0"/>
              <w:autoSpaceDN w:val="0"/>
              <w:adjustRightInd w:val="0"/>
              <w:jc w:val="both"/>
              <w:rPr>
                <w:rFonts w:ascii="PSOsymclas" w:hAnsi="PSOsymclas" w:cs="PSOsymclas"/>
                <w:sz w:val="20"/>
                <w:szCs w:val="20"/>
                <w:lang w:val="ru-RU"/>
              </w:rPr>
            </w:pPr>
            <w:r>
              <w:rPr>
                <w:rFonts w:ascii="Arial" w:hAnsi="Arial" w:cs="Arial"/>
                <w:sz w:val="17"/>
                <w:szCs w:val="17"/>
                <w:lang w:val="ru-RU"/>
              </w:rPr>
              <w:t>Если</w:t>
            </w:r>
            <w:r w:rsidRPr="00F62112">
              <w:rPr>
                <w:rFonts w:ascii="Arial" w:hAnsi="Arial" w:cs="Arial"/>
                <w:sz w:val="17"/>
                <w:szCs w:val="17"/>
                <w:lang w:val="ru-RU"/>
              </w:rPr>
              <w:t xml:space="preserve"> </w:t>
            </w:r>
            <w:r>
              <w:rPr>
                <w:rFonts w:ascii="Arial" w:hAnsi="Arial" w:cs="Arial"/>
                <w:sz w:val="17"/>
                <w:szCs w:val="17"/>
                <w:lang w:val="ru-RU"/>
              </w:rPr>
              <w:t>этот</w:t>
            </w:r>
            <w:r w:rsidRPr="00F62112">
              <w:rPr>
                <w:rFonts w:ascii="Arial" w:hAnsi="Arial" w:cs="Arial"/>
                <w:sz w:val="17"/>
                <w:szCs w:val="17"/>
                <w:lang w:val="ru-RU"/>
              </w:rPr>
              <w:t xml:space="preserve"> </w:t>
            </w:r>
            <w:r>
              <w:rPr>
                <w:rFonts w:ascii="Arial" w:hAnsi="Arial" w:cs="Arial"/>
                <w:sz w:val="17"/>
                <w:szCs w:val="17"/>
                <w:lang w:val="ru-RU"/>
              </w:rPr>
              <w:t>сигнал</w:t>
            </w:r>
            <w:r w:rsidRPr="00F62112">
              <w:rPr>
                <w:rFonts w:ascii="Arial" w:hAnsi="Arial" w:cs="Arial"/>
                <w:sz w:val="17"/>
                <w:szCs w:val="17"/>
                <w:lang w:val="ru-RU"/>
              </w:rPr>
              <w:t xml:space="preserve"> </w:t>
            </w:r>
            <w:r>
              <w:rPr>
                <w:rFonts w:ascii="Arial" w:hAnsi="Arial" w:cs="Arial"/>
                <w:sz w:val="17"/>
                <w:szCs w:val="17"/>
                <w:lang w:val="ru-RU"/>
              </w:rPr>
              <w:t>включается</w:t>
            </w:r>
            <w:r w:rsidRPr="00F62112">
              <w:rPr>
                <w:rFonts w:ascii="Arial" w:hAnsi="Arial" w:cs="Arial"/>
                <w:sz w:val="17"/>
                <w:szCs w:val="17"/>
                <w:lang w:val="ru-RU"/>
              </w:rPr>
              <w:t xml:space="preserve"> </w:t>
            </w:r>
            <w:r>
              <w:rPr>
                <w:rFonts w:ascii="Arial" w:hAnsi="Arial" w:cs="Arial"/>
                <w:sz w:val="17"/>
                <w:szCs w:val="17"/>
                <w:lang w:val="ru-RU"/>
              </w:rPr>
              <w:t>во</w:t>
            </w:r>
            <w:r w:rsidRPr="00F62112">
              <w:rPr>
                <w:rFonts w:ascii="Arial" w:hAnsi="Arial" w:cs="Arial"/>
                <w:sz w:val="17"/>
                <w:szCs w:val="17"/>
                <w:lang w:val="ru-RU"/>
              </w:rPr>
              <w:t xml:space="preserve"> </w:t>
            </w:r>
            <w:r>
              <w:rPr>
                <w:rFonts w:ascii="Arial" w:hAnsi="Arial" w:cs="Arial"/>
                <w:sz w:val="17"/>
                <w:szCs w:val="17"/>
                <w:lang w:val="ru-RU"/>
              </w:rPr>
              <w:t>время</w:t>
            </w:r>
            <w:r w:rsidRPr="00F62112">
              <w:rPr>
                <w:rFonts w:ascii="Arial" w:hAnsi="Arial" w:cs="Arial"/>
                <w:sz w:val="17"/>
                <w:szCs w:val="17"/>
                <w:lang w:val="ru-RU"/>
              </w:rPr>
              <w:t xml:space="preserve"> </w:t>
            </w:r>
            <w:r>
              <w:rPr>
                <w:rFonts w:ascii="Arial" w:hAnsi="Arial" w:cs="Arial"/>
                <w:sz w:val="17"/>
                <w:szCs w:val="17"/>
                <w:lang w:val="ru-RU"/>
              </w:rPr>
              <w:t>езды</w:t>
            </w:r>
            <w:r w:rsidRPr="00F62112">
              <w:rPr>
                <w:rFonts w:ascii="Arial" w:hAnsi="Arial" w:cs="Arial"/>
                <w:sz w:val="17"/>
                <w:szCs w:val="17"/>
                <w:lang w:val="ru-RU"/>
              </w:rPr>
              <w:t>,</w:t>
            </w:r>
            <w:r>
              <w:rPr>
                <w:rFonts w:ascii="Arial" w:hAnsi="Arial" w:cs="Arial"/>
                <w:sz w:val="17"/>
                <w:szCs w:val="17"/>
                <w:lang w:val="ru-RU"/>
              </w:rPr>
              <w:t xml:space="preserve"> необходимо сбросить скорость и съехать с дороги</w:t>
            </w:r>
            <w:r w:rsidRPr="00F62112">
              <w:rPr>
                <w:rFonts w:ascii="Arial" w:hAnsi="Arial" w:cs="Arial"/>
                <w:sz w:val="17"/>
                <w:szCs w:val="17"/>
                <w:lang w:val="ru-RU"/>
              </w:rPr>
              <w:t xml:space="preserve">. </w:t>
            </w:r>
            <w:r>
              <w:rPr>
                <w:rFonts w:ascii="Arial" w:hAnsi="Arial" w:cs="Arial"/>
                <w:sz w:val="17"/>
                <w:szCs w:val="17"/>
                <w:lang w:val="ru-RU"/>
              </w:rPr>
              <w:t xml:space="preserve">Остановите автомобиль в безопасном месте и переведите рычаг управления автоматической коробкой передач в положение </w:t>
            </w:r>
            <w:r w:rsidRPr="00F62112">
              <w:rPr>
                <w:rFonts w:ascii="Arial" w:hAnsi="Arial" w:cs="Arial"/>
                <w:sz w:val="17"/>
                <w:szCs w:val="17"/>
                <w:lang w:val="ru-RU"/>
              </w:rPr>
              <w:t>“</w:t>
            </w:r>
            <w:r w:rsidRPr="00744F56">
              <w:rPr>
                <w:rFonts w:ascii="Arial" w:hAnsi="Arial" w:cs="Arial"/>
                <w:sz w:val="17"/>
                <w:szCs w:val="17"/>
                <w:lang w:val="en-US"/>
              </w:rPr>
              <w:t>P</w:t>
            </w:r>
            <w:r w:rsidRPr="00F62112">
              <w:rPr>
                <w:rFonts w:ascii="Arial" w:hAnsi="Arial" w:cs="Arial"/>
                <w:sz w:val="17"/>
                <w:szCs w:val="17"/>
                <w:lang w:val="ru-RU"/>
              </w:rPr>
              <w:t xml:space="preserve">”. </w:t>
            </w:r>
            <w:r>
              <w:rPr>
                <w:rFonts w:ascii="Arial" w:hAnsi="Arial" w:cs="Arial"/>
                <w:sz w:val="17"/>
                <w:szCs w:val="17"/>
                <w:lang w:val="ru-RU"/>
              </w:rPr>
              <w:t xml:space="preserve"> С двигателем, работающем на холостом ходу, подождите, пока сигнал выключится.  Если сигнал выключится, можно снова завести автомобиль.  Если сигнал не выключается, необходимо связаться с дилером </w:t>
            </w:r>
            <w:r w:rsidRPr="00744F56">
              <w:rPr>
                <w:rFonts w:ascii="Arial" w:hAnsi="Arial" w:cs="Arial"/>
                <w:sz w:val="17"/>
                <w:szCs w:val="17"/>
                <w:lang w:val="en-US"/>
              </w:rPr>
              <w:t>Toyota</w:t>
            </w:r>
            <w:r>
              <w:rPr>
                <w:rFonts w:ascii="Arial" w:hAnsi="Arial" w:cs="Arial"/>
                <w:sz w:val="17"/>
                <w:szCs w:val="17"/>
                <w:lang w:val="ru-RU"/>
              </w:rPr>
              <w:t xml:space="preserve"> или квалифицированной авторемонтной мастерской для оказания помощи.</w:t>
            </w:r>
          </w:p>
          <w:p w:rsidR="001E0E7E" w:rsidRDefault="001E0E7E" w:rsidP="001C1EA6">
            <w:pPr>
              <w:autoSpaceDE w:val="0"/>
              <w:autoSpaceDN w:val="0"/>
              <w:adjustRightInd w:val="0"/>
              <w:spacing w:before="60"/>
              <w:jc w:val="both"/>
              <w:rPr>
                <w:rFonts w:ascii="Arial" w:hAnsi="Arial" w:cs="Arial"/>
                <w:sz w:val="17"/>
                <w:szCs w:val="17"/>
                <w:lang w:val="ru-RU"/>
              </w:rPr>
            </w:pPr>
          </w:p>
          <w:tbl>
            <w:tblPr>
              <w:tblStyle w:val="a7"/>
              <w:tblW w:w="3574" w:type="dxa"/>
              <w:tblLook w:val="01E0"/>
            </w:tblPr>
            <w:tblGrid>
              <w:gridCol w:w="3574"/>
            </w:tblGrid>
            <w:tr w:rsidR="001E0E7E" w:rsidRPr="00E227B7"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E227B7" w:rsidRDefault="001E0E7E" w:rsidP="001C1EA6">
                  <w:pPr>
                    <w:spacing w:before="60"/>
                    <w:ind w:right="-37"/>
                    <w:jc w:val="both"/>
                    <w:rPr>
                      <w:rFonts w:ascii="Arial" w:hAnsi="Arial" w:cs="Arial"/>
                      <w:sz w:val="17"/>
                      <w:szCs w:val="17"/>
                      <w:lang w:val="ru-RU"/>
                    </w:rPr>
                  </w:pPr>
                  <w:r w:rsidRPr="00E227B7">
                    <w:rPr>
                      <w:rFonts w:ascii="Arial" w:hAnsi="Arial" w:cs="Arial"/>
                      <w:b/>
                      <w:bCs/>
                      <w:sz w:val="17"/>
                      <w:szCs w:val="17"/>
                      <w:lang w:val="ru-RU"/>
                    </w:rPr>
                    <w:t>ПРЕДУПРЕЖДЕНИЕ</w:t>
                  </w:r>
                </w:p>
              </w:tc>
            </w:tr>
            <w:tr w:rsidR="001E0E7E" w:rsidRPr="00D8416A" w:rsidTr="001C1EA6">
              <w:tc>
                <w:tcPr>
                  <w:tcW w:w="3574" w:type="dxa"/>
                  <w:tcBorders>
                    <w:top w:val="single" w:sz="4" w:space="0" w:color="auto"/>
                    <w:left w:val="single" w:sz="4" w:space="0" w:color="auto"/>
                    <w:bottom w:val="single" w:sz="4" w:space="0" w:color="auto"/>
                    <w:right w:val="single" w:sz="4" w:space="0" w:color="auto"/>
                  </w:tcBorders>
                </w:tcPr>
                <w:p w:rsidR="001E0E7E" w:rsidRDefault="001E0E7E" w:rsidP="001C1EA6">
                  <w:pPr>
                    <w:autoSpaceDE w:val="0"/>
                    <w:autoSpaceDN w:val="0"/>
                    <w:adjustRightInd w:val="0"/>
                    <w:jc w:val="both"/>
                    <w:rPr>
                      <w:rFonts w:ascii="Arial" w:hAnsi="Arial" w:cs="Arial"/>
                      <w:sz w:val="20"/>
                      <w:szCs w:val="20"/>
                      <w:lang w:val="ru-RU"/>
                    </w:rPr>
                  </w:pPr>
                  <w:r>
                    <w:rPr>
                      <w:rFonts w:ascii="Arial" w:hAnsi="Arial" w:cs="Arial"/>
                      <w:b/>
                      <w:bCs/>
                      <w:sz w:val="17"/>
                      <w:szCs w:val="17"/>
                      <w:lang w:val="ru-RU"/>
                    </w:rPr>
                    <w:t>Если вы продолжите езду с включенным сигналом, вы можете повредить автоматическую коробку передач.</w:t>
                  </w:r>
                </w:p>
                <w:p w:rsidR="001E0E7E" w:rsidRPr="00D8416A" w:rsidRDefault="001E0E7E" w:rsidP="001C1EA6">
                  <w:pPr>
                    <w:autoSpaceDE w:val="0"/>
                    <w:autoSpaceDN w:val="0"/>
                    <w:adjustRightInd w:val="0"/>
                    <w:spacing w:before="60"/>
                    <w:jc w:val="both"/>
                    <w:rPr>
                      <w:rFonts w:ascii="Arial" w:hAnsi="Arial" w:cs="Arial"/>
                      <w:i/>
                      <w:sz w:val="17"/>
                      <w:szCs w:val="17"/>
                      <w:lang w:val="ru-RU"/>
                    </w:rPr>
                  </w:pPr>
                </w:p>
              </w:tc>
            </w:tr>
          </w:tbl>
          <w:p w:rsidR="001E0E7E" w:rsidRPr="00253728" w:rsidRDefault="001E0E7E" w:rsidP="001C1EA6">
            <w:pPr>
              <w:autoSpaceDE w:val="0"/>
              <w:autoSpaceDN w:val="0"/>
              <w:adjustRightInd w:val="0"/>
              <w:spacing w:before="60"/>
              <w:jc w:val="both"/>
              <w:rPr>
                <w:rFonts w:ascii="Arial" w:hAnsi="Arial" w:cs="Arial"/>
                <w:sz w:val="16"/>
                <w:szCs w:val="16"/>
                <w:lang w:val="ru-RU"/>
              </w:rPr>
            </w:pPr>
          </w:p>
        </w:tc>
      </w:tr>
    </w:tbl>
    <w:p w:rsidR="001E0E7E" w:rsidRPr="004053EB" w:rsidRDefault="001E0E7E" w:rsidP="001E0E7E">
      <w:pPr>
        <w:spacing w:before="60"/>
        <w:jc w:val="both"/>
        <w:rPr>
          <w:rFonts w:ascii="Arial" w:hAnsi="Arial" w:cs="Arial"/>
          <w:b/>
          <w:sz w:val="17"/>
          <w:szCs w:val="17"/>
          <w:lang w:val="ru-RU"/>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41"/>
        <w:gridCol w:w="3741"/>
      </w:tblGrid>
      <w:tr w:rsidR="001E0E7E" w:rsidRPr="009B6200" w:rsidTr="001C1EA6">
        <w:tc>
          <w:tcPr>
            <w:tcW w:w="3789" w:type="dxa"/>
          </w:tcPr>
          <w:p w:rsidR="001E0E7E" w:rsidRPr="00B53B74" w:rsidRDefault="001E0E7E" w:rsidP="001C1EA6">
            <w:pPr>
              <w:autoSpaceDE w:val="0"/>
              <w:autoSpaceDN w:val="0"/>
              <w:adjustRightInd w:val="0"/>
              <w:spacing w:before="60"/>
              <w:jc w:val="both"/>
              <w:rPr>
                <w:rFonts w:ascii="Arial" w:hAnsi="Arial" w:cs="Arial"/>
                <w:b/>
                <w:sz w:val="17"/>
                <w:szCs w:val="17"/>
                <w:lang w:val="ru-RU"/>
              </w:rPr>
            </w:pPr>
            <w:r w:rsidRPr="002D7612">
              <w:rPr>
                <w:rFonts w:ascii="Arial" w:hAnsi="Arial" w:cs="Arial"/>
                <w:b/>
                <w:bCs/>
                <w:sz w:val="17"/>
                <w:szCs w:val="17"/>
                <w:lang w:val="ru-RU"/>
              </w:rPr>
              <w:lastRenderedPageBreak/>
              <w:t>(</w:t>
            </w:r>
            <w:r w:rsidRPr="006E1DA5">
              <w:rPr>
                <w:rFonts w:ascii="Arial" w:hAnsi="Arial" w:cs="Arial"/>
                <w:b/>
                <w:bCs/>
                <w:sz w:val="17"/>
                <w:szCs w:val="17"/>
                <w:lang w:val="en-US"/>
              </w:rPr>
              <w:t>n</w:t>
            </w:r>
            <w:r w:rsidRPr="002D7612">
              <w:rPr>
                <w:rFonts w:ascii="Arial" w:hAnsi="Arial" w:cs="Arial"/>
                <w:b/>
                <w:bCs/>
                <w:sz w:val="17"/>
                <w:szCs w:val="17"/>
                <w:lang w:val="ru-RU"/>
              </w:rPr>
              <w:t xml:space="preserve">) </w:t>
            </w:r>
            <w:r w:rsidRPr="00B53B74">
              <w:rPr>
                <w:rFonts w:ascii="Arial" w:hAnsi="Arial" w:cs="Arial"/>
                <w:b/>
                <w:sz w:val="17"/>
                <w:szCs w:val="17"/>
                <w:lang w:val="ru-RU"/>
              </w:rPr>
              <w:t>Предупреждающий световой сигнал не установленного положения «Park» (для моделей с полным приводом</w:t>
            </w:r>
            <w:r>
              <w:rPr>
                <w:rFonts w:ascii="Arial" w:hAnsi="Arial" w:cs="Arial"/>
                <w:b/>
                <w:sz w:val="17"/>
                <w:szCs w:val="17"/>
                <w:lang w:val="ru-RU"/>
              </w:rPr>
              <w:t>)</w:t>
            </w:r>
          </w:p>
          <w:p w:rsidR="001E0E7E" w:rsidRPr="00CF355C" w:rsidRDefault="001E0E7E" w:rsidP="001C1EA6">
            <w:pPr>
              <w:autoSpaceDE w:val="0"/>
              <w:autoSpaceDN w:val="0"/>
              <w:adjustRightInd w:val="0"/>
              <w:spacing w:before="60"/>
              <w:jc w:val="both"/>
              <w:rPr>
                <w:rFonts w:ascii="Arial" w:hAnsi="Arial" w:cs="Arial"/>
                <w:sz w:val="20"/>
                <w:szCs w:val="20"/>
                <w:lang w:val="ru-RU"/>
              </w:rPr>
            </w:pPr>
            <w:r w:rsidRPr="00CF355C">
              <w:rPr>
                <w:rFonts w:ascii="Arial" w:hAnsi="Arial" w:cs="Arial"/>
                <w:sz w:val="17"/>
                <w:szCs w:val="17"/>
                <w:lang w:val="ru-RU"/>
              </w:rPr>
              <w:t>Этот сигнал предупреждает о том, что механизм стояночной блокировки не включился  Если рычаг управления полного привода находится в положении “</w:t>
            </w:r>
            <w:r w:rsidRPr="00CF355C">
              <w:rPr>
                <w:rFonts w:ascii="Arial" w:hAnsi="Arial" w:cs="Arial"/>
                <w:sz w:val="17"/>
                <w:szCs w:val="17"/>
                <w:lang w:val="en-US"/>
              </w:rPr>
              <w:t>N</w:t>
            </w:r>
            <w:r w:rsidRPr="00CF355C">
              <w:rPr>
                <w:rFonts w:ascii="Arial" w:hAnsi="Arial" w:cs="Arial"/>
                <w:sz w:val="17"/>
                <w:szCs w:val="17"/>
                <w:lang w:val="ru-RU"/>
              </w:rPr>
              <w:t>”, а рычаг селектора АТ - в положении “</w:t>
            </w:r>
            <w:r w:rsidRPr="00CF355C">
              <w:rPr>
                <w:rFonts w:ascii="Arial" w:hAnsi="Arial" w:cs="Arial"/>
                <w:sz w:val="17"/>
                <w:szCs w:val="17"/>
                <w:lang w:val="en-US"/>
              </w:rPr>
              <w:t>P</w:t>
            </w:r>
            <w:r w:rsidRPr="00CF355C">
              <w:rPr>
                <w:rFonts w:ascii="Arial" w:hAnsi="Arial" w:cs="Arial"/>
                <w:sz w:val="17"/>
                <w:szCs w:val="17"/>
                <w:lang w:val="ru-RU"/>
              </w:rPr>
              <w:t>”, произойдет расцепление передачи и колеса не заблокируются.</w:t>
            </w: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CF355C" w:rsidTr="001C1EA6">
              <w:tc>
                <w:tcPr>
                  <w:tcW w:w="3543" w:type="dxa"/>
                  <w:shd w:val="clear" w:color="auto" w:fill="FFFF00"/>
                </w:tcPr>
                <w:p w:rsidR="001E0E7E" w:rsidRPr="00CF355C" w:rsidRDefault="001E0E7E" w:rsidP="00A40B70">
                  <w:pPr>
                    <w:numPr>
                      <w:ilvl w:val="0"/>
                      <w:numId w:val="14"/>
                    </w:numPr>
                    <w:autoSpaceDE w:val="0"/>
                    <w:autoSpaceDN w:val="0"/>
                    <w:adjustRightInd w:val="0"/>
                    <w:spacing w:before="60"/>
                    <w:jc w:val="both"/>
                    <w:rPr>
                      <w:rFonts w:ascii="Arial" w:hAnsi="Arial" w:cs="Arial"/>
                      <w:b/>
                      <w:sz w:val="17"/>
                      <w:szCs w:val="17"/>
                      <w:lang w:val="en-US"/>
                    </w:rPr>
                  </w:pPr>
                  <w:r w:rsidRPr="00CF355C">
                    <w:rPr>
                      <w:rFonts w:ascii="Arial" w:hAnsi="Arial" w:cs="Arial"/>
                      <w:b/>
                      <w:bCs/>
                      <w:sz w:val="17"/>
                      <w:szCs w:val="17"/>
                      <w:lang w:val="ru-RU"/>
                    </w:rPr>
                    <w:t>ВНИМАНИЕ</w:t>
                  </w:r>
                </w:p>
              </w:tc>
            </w:tr>
            <w:tr w:rsidR="001E0E7E" w:rsidRPr="004A4980" w:rsidTr="001C1EA6">
              <w:tc>
                <w:tcPr>
                  <w:tcW w:w="3543" w:type="dxa"/>
                  <w:shd w:val="clear" w:color="auto" w:fill="FFFF00"/>
                </w:tcPr>
                <w:p w:rsidR="001E0E7E" w:rsidRPr="004A4980" w:rsidRDefault="001E0E7E" w:rsidP="001C1EA6">
                  <w:pPr>
                    <w:autoSpaceDE w:val="0"/>
                    <w:autoSpaceDN w:val="0"/>
                    <w:adjustRightInd w:val="0"/>
                    <w:spacing w:before="60"/>
                    <w:jc w:val="both"/>
                    <w:rPr>
                      <w:rFonts w:ascii="Arial" w:hAnsi="Arial" w:cs="Arial"/>
                      <w:sz w:val="20"/>
                      <w:szCs w:val="20"/>
                      <w:lang w:val="ru-RU"/>
                    </w:rPr>
                  </w:pPr>
                  <w:r w:rsidRPr="00CF355C">
                    <w:rPr>
                      <w:rFonts w:ascii="Arial" w:hAnsi="Arial" w:cs="Arial"/>
                      <w:b/>
                      <w:bCs/>
                      <w:sz w:val="17"/>
                      <w:szCs w:val="17"/>
                      <w:lang w:val="ru-RU"/>
                    </w:rPr>
                    <w:t>Для восстановления функции стоянки, переведите рычаг полного привода из положения “</w:t>
                  </w:r>
                  <w:r w:rsidRPr="00CF355C">
                    <w:rPr>
                      <w:rFonts w:ascii="Arial" w:hAnsi="Arial" w:cs="Arial"/>
                      <w:b/>
                      <w:bCs/>
                      <w:sz w:val="17"/>
                      <w:szCs w:val="17"/>
                      <w:lang w:val="en-US"/>
                    </w:rPr>
                    <w:t>N</w:t>
                  </w:r>
                  <w:r w:rsidRPr="00CF355C">
                    <w:rPr>
                      <w:rFonts w:ascii="Arial" w:hAnsi="Arial" w:cs="Arial"/>
                      <w:b/>
                      <w:bCs/>
                      <w:sz w:val="17"/>
                      <w:szCs w:val="17"/>
                      <w:lang w:val="ru-RU"/>
                    </w:rPr>
                    <w:t>”, в противном случае автомобиль может сдвинуться с места.</w:t>
                  </w:r>
                </w:p>
              </w:tc>
            </w:tr>
          </w:tbl>
          <w:p w:rsidR="001E0E7E" w:rsidRDefault="001E0E7E" w:rsidP="001C1EA6">
            <w:pPr>
              <w:autoSpaceDE w:val="0"/>
              <w:autoSpaceDN w:val="0"/>
              <w:adjustRightInd w:val="0"/>
              <w:spacing w:before="60"/>
              <w:jc w:val="both"/>
              <w:rPr>
                <w:rFonts w:ascii="Arial" w:hAnsi="Arial" w:cs="Arial"/>
                <w:b/>
                <w:bCs/>
                <w:sz w:val="17"/>
                <w:szCs w:val="17"/>
                <w:lang w:val="ru-RU"/>
              </w:rPr>
            </w:pPr>
          </w:p>
          <w:p w:rsidR="001E0E7E" w:rsidRPr="00C1420D" w:rsidRDefault="001E0E7E" w:rsidP="001C1EA6">
            <w:pPr>
              <w:autoSpaceDE w:val="0"/>
              <w:autoSpaceDN w:val="0"/>
              <w:adjustRightInd w:val="0"/>
              <w:spacing w:before="60"/>
              <w:jc w:val="both"/>
              <w:rPr>
                <w:rFonts w:ascii="Arial" w:hAnsi="Arial" w:cs="Arial"/>
                <w:b/>
                <w:bCs/>
                <w:sz w:val="17"/>
                <w:szCs w:val="17"/>
                <w:lang w:val="ru-RU"/>
              </w:rPr>
            </w:pPr>
            <w:r w:rsidRPr="00C1420D">
              <w:rPr>
                <w:rFonts w:ascii="Arial" w:hAnsi="Arial" w:cs="Arial"/>
                <w:b/>
                <w:bCs/>
                <w:sz w:val="17"/>
                <w:szCs w:val="17"/>
                <w:lang w:val="ru-RU"/>
              </w:rPr>
              <w:t>(</w:t>
            </w:r>
            <w:r w:rsidRPr="006E1DA5">
              <w:rPr>
                <w:rFonts w:ascii="Arial" w:hAnsi="Arial" w:cs="Arial"/>
                <w:b/>
                <w:bCs/>
                <w:sz w:val="17"/>
                <w:szCs w:val="17"/>
                <w:lang w:val="en-US"/>
              </w:rPr>
              <w:t>o</w:t>
            </w:r>
            <w:r w:rsidRPr="00C1420D">
              <w:rPr>
                <w:rFonts w:ascii="Arial" w:hAnsi="Arial" w:cs="Arial"/>
                <w:b/>
                <w:bCs/>
                <w:sz w:val="17"/>
                <w:szCs w:val="17"/>
                <w:lang w:val="ru-RU"/>
              </w:rPr>
              <w:t xml:space="preserve">) </w:t>
            </w:r>
            <w:r>
              <w:rPr>
                <w:rFonts w:ascii="Arial" w:hAnsi="Arial" w:cs="Arial"/>
                <w:b/>
                <w:bCs/>
                <w:sz w:val="17"/>
                <w:szCs w:val="17"/>
                <w:lang w:val="ru-RU"/>
              </w:rPr>
              <w:t>Напоминающий звуковой сигнал ключа</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Этот сигнал напоминает о необходимости вынуть ключ, когда вы открываете водительскую дверь и ключ зажигания при этом находится в положении </w:t>
            </w:r>
            <w:r w:rsidRPr="00C1420D">
              <w:rPr>
                <w:rFonts w:ascii="Arial" w:hAnsi="Arial" w:cs="Arial"/>
                <w:sz w:val="17"/>
                <w:szCs w:val="17"/>
                <w:lang w:val="ru-RU"/>
              </w:rPr>
              <w:t>“</w:t>
            </w:r>
            <w:r w:rsidRPr="006E1DA5">
              <w:rPr>
                <w:rFonts w:ascii="Arial" w:hAnsi="Arial" w:cs="Arial"/>
                <w:sz w:val="17"/>
                <w:szCs w:val="17"/>
                <w:lang w:val="en-US"/>
              </w:rPr>
              <w:t>ACC</w:t>
            </w:r>
            <w:r w:rsidRPr="00C1420D">
              <w:rPr>
                <w:rFonts w:ascii="Arial" w:hAnsi="Arial" w:cs="Arial"/>
                <w:sz w:val="17"/>
                <w:szCs w:val="17"/>
                <w:lang w:val="ru-RU"/>
              </w:rPr>
              <w:t xml:space="preserve">” </w:t>
            </w:r>
            <w:r>
              <w:rPr>
                <w:rFonts w:ascii="Arial" w:hAnsi="Arial" w:cs="Arial"/>
                <w:sz w:val="17"/>
                <w:szCs w:val="17"/>
                <w:lang w:val="ru-RU"/>
              </w:rPr>
              <w:t>или “LOCK”.</w:t>
            </w:r>
          </w:p>
          <w:p w:rsidR="001E0E7E" w:rsidRPr="006E1DA5" w:rsidRDefault="001E0E7E" w:rsidP="001C1EA6">
            <w:pPr>
              <w:autoSpaceDE w:val="0"/>
              <w:autoSpaceDN w:val="0"/>
              <w:adjustRightInd w:val="0"/>
              <w:spacing w:before="60"/>
              <w:jc w:val="both"/>
              <w:rPr>
                <w:rFonts w:ascii="Arial" w:hAnsi="Arial" w:cs="Arial"/>
                <w:b/>
                <w:bCs/>
                <w:sz w:val="17"/>
                <w:szCs w:val="17"/>
                <w:lang w:val="ru-RU"/>
              </w:rPr>
            </w:pPr>
          </w:p>
          <w:p w:rsidR="001E0E7E" w:rsidRPr="00C1420D" w:rsidRDefault="001E0E7E" w:rsidP="001C1EA6">
            <w:pPr>
              <w:autoSpaceDE w:val="0"/>
              <w:autoSpaceDN w:val="0"/>
              <w:adjustRightInd w:val="0"/>
              <w:spacing w:before="60"/>
              <w:ind w:left="120"/>
              <w:jc w:val="both"/>
              <w:rPr>
                <w:rFonts w:ascii="Arial" w:hAnsi="Arial" w:cs="Arial"/>
                <w:sz w:val="17"/>
                <w:szCs w:val="17"/>
                <w:lang w:val="ru-RU"/>
              </w:rPr>
            </w:pPr>
          </w:p>
        </w:tc>
        <w:tc>
          <w:tcPr>
            <w:tcW w:w="3741" w:type="dxa"/>
          </w:tcPr>
          <w:p w:rsidR="001E0E7E" w:rsidRPr="00740600"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ПРОВЕРКА</w:t>
            </w:r>
            <w:r w:rsidRPr="00740600">
              <w:rPr>
                <w:rFonts w:ascii="Arial" w:hAnsi="Arial" w:cs="Arial"/>
                <w:b/>
                <w:bCs/>
                <w:sz w:val="17"/>
                <w:szCs w:val="17"/>
                <w:lang w:val="ru-RU"/>
              </w:rPr>
              <w:t xml:space="preserve"> </w:t>
            </w:r>
            <w:r>
              <w:rPr>
                <w:rFonts w:ascii="Arial" w:hAnsi="Arial" w:cs="Arial"/>
                <w:b/>
                <w:bCs/>
                <w:sz w:val="17"/>
                <w:szCs w:val="17"/>
                <w:lang w:val="ru-RU"/>
              </w:rPr>
              <w:t>КОНТРОЛЬНЫХ ИНДИКАТОРОВ</w:t>
            </w:r>
            <w:r w:rsidRPr="00740600">
              <w:rPr>
                <w:rFonts w:ascii="Arial" w:hAnsi="Arial" w:cs="Arial"/>
                <w:b/>
                <w:bCs/>
                <w:sz w:val="17"/>
                <w:szCs w:val="17"/>
                <w:lang w:val="ru-RU"/>
              </w:rPr>
              <w:t xml:space="preserve"> (</w:t>
            </w:r>
            <w:r>
              <w:rPr>
                <w:rFonts w:ascii="Arial" w:hAnsi="Arial" w:cs="Arial"/>
                <w:b/>
                <w:bCs/>
                <w:sz w:val="17"/>
                <w:szCs w:val="17"/>
                <w:lang w:val="ru-RU"/>
              </w:rPr>
              <w:t>за исключением предупредительного сигнала низкого уровня топлива</w:t>
            </w:r>
            <w:r w:rsidRPr="00740600">
              <w:rPr>
                <w:rFonts w:ascii="Arial" w:hAnsi="Arial" w:cs="Arial"/>
                <w:b/>
                <w:bCs/>
                <w:sz w:val="17"/>
                <w:szCs w:val="17"/>
                <w:lang w:val="ru-RU"/>
              </w:rPr>
              <w:t>)</w:t>
            </w:r>
          </w:p>
          <w:p w:rsidR="001E0E7E" w:rsidRPr="001F59A8" w:rsidRDefault="001E0E7E" w:rsidP="001C1EA6">
            <w:pPr>
              <w:autoSpaceDE w:val="0"/>
              <w:autoSpaceDN w:val="0"/>
              <w:adjustRightInd w:val="0"/>
              <w:spacing w:before="60"/>
              <w:jc w:val="both"/>
              <w:rPr>
                <w:rFonts w:ascii="Arial" w:hAnsi="Arial" w:cs="Arial"/>
                <w:sz w:val="17"/>
                <w:szCs w:val="17"/>
                <w:lang w:val="ru-RU"/>
              </w:rPr>
            </w:pPr>
            <w:r w:rsidRPr="001F59A8">
              <w:rPr>
                <w:rFonts w:ascii="Arial" w:hAnsi="Arial" w:cs="Arial"/>
                <w:sz w:val="17"/>
                <w:szCs w:val="17"/>
                <w:lang w:val="ru-RU"/>
              </w:rPr>
              <w:t xml:space="preserve">1. </w:t>
            </w:r>
            <w:r w:rsidRPr="00D971B9">
              <w:rPr>
                <w:rFonts w:ascii="Arial" w:hAnsi="Arial" w:cs="Arial"/>
                <w:sz w:val="17"/>
                <w:szCs w:val="17"/>
                <w:lang w:val="ru-RU"/>
              </w:rPr>
              <w:t>Выжмите</w:t>
            </w:r>
            <w:r>
              <w:rPr>
                <w:rFonts w:ascii="Arial" w:hAnsi="Arial" w:cs="Arial"/>
                <w:sz w:val="17"/>
                <w:szCs w:val="17"/>
                <w:lang w:val="ru-RU"/>
              </w:rPr>
              <w:t xml:space="preserve"> стояночный тормоз</w:t>
            </w:r>
            <w:r w:rsidRPr="001F59A8">
              <w:rPr>
                <w:rFonts w:ascii="Arial" w:hAnsi="Arial" w:cs="Arial"/>
                <w:sz w:val="17"/>
                <w:szCs w:val="17"/>
                <w:lang w:val="ru-RU"/>
              </w:rPr>
              <w:t>.</w:t>
            </w:r>
          </w:p>
          <w:p w:rsidR="001E0E7E" w:rsidRPr="00D63CC0" w:rsidRDefault="001E0E7E" w:rsidP="001C1EA6">
            <w:pPr>
              <w:autoSpaceDE w:val="0"/>
              <w:autoSpaceDN w:val="0"/>
              <w:adjustRightInd w:val="0"/>
              <w:spacing w:before="60"/>
              <w:jc w:val="both"/>
              <w:rPr>
                <w:rFonts w:ascii="Arial" w:hAnsi="Arial" w:cs="Arial"/>
                <w:sz w:val="17"/>
                <w:szCs w:val="17"/>
                <w:lang w:val="ru-RU"/>
              </w:rPr>
            </w:pPr>
            <w:r w:rsidRPr="001F59A8">
              <w:rPr>
                <w:rFonts w:ascii="Arial" w:hAnsi="Arial" w:cs="Arial"/>
                <w:sz w:val="17"/>
                <w:szCs w:val="17"/>
                <w:lang w:val="ru-RU"/>
              </w:rPr>
              <w:t xml:space="preserve">2. </w:t>
            </w:r>
            <w:r>
              <w:rPr>
                <w:rFonts w:ascii="Arial" w:hAnsi="Arial" w:cs="Arial"/>
                <w:sz w:val="17"/>
                <w:szCs w:val="17"/>
                <w:lang w:val="ru-RU"/>
              </w:rPr>
              <w:t>Откройте одну из боковых дверей, заднюю дверь или заднее окно.  Должен включиться предупредительный световой сигнал открытой двери</w:t>
            </w:r>
            <w:r w:rsidRPr="00D63CC0">
              <w:rPr>
                <w:rFonts w:ascii="Arial" w:hAnsi="Arial" w:cs="Arial"/>
                <w:sz w:val="17"/>
                <w:szCs w:val="17"/>
                <w:lang w:val="ru-RU"/>
              </w:rPr>
              <w:t>.</w:t>
            </w:r>
          </w:p>
          <w:p w:rsidR="001E0E7E" w:rsidRPr="00D63CC0" w:rsidRDefault="001E0E7E" w:rsidP="001C1EA6">
            <w:pPr>
              <w:autoSpaceDE w:val="0"/>
              <w:autoSpaceDN w:val="0"/>
              <w:adjustRightInd w:val="0"/>
              <w:spacing w:before="60"/>
              <w:jc w:val="both"/>
              <w:rPr>
                <w:rFonts w:ascii="Arial" w:hAnsi="Arial" w:cs="Arial"/>
                <w:sz w:val="17"/>
                <w:szCs w:val="17"/>
                <w:lang w:val="ru-RU"/>
              </w:rPr>
            </w:pPr>
            <w:r w:rsidRPr="00D63CC0">
              <w:rPr>
                <w:rFonts w:ascii="Arial" w:hAnsi="Arial" w:cs="Arial"/>
                <w:sz w:val="17"/>
                <w:szCs w:val="17"/>
                <w:lang w:val="ru-RU"/>
              </w:rPr>
              <w:t xml:space="preserve">3. </w:t>
            </w:r>
            <w:r>
              <w:rPr>
                <w:rFonts w:ascii="Arial" w:hAnsi="Arial" w:cs="Arial"/>
                <w:sz w:val="17"/>
                <w:szCs w:val="17"/>
                <w:lang w:val="ru-RU"/>
              </w:rPr>
              <w:t>Закройте дверь и заднее окно</w:t>
            </w:r>
            <w:r w:rsidRPr="00D63CC0">
              <w:rPr>
                <w:rFonts w:ascii="Arial" w:hAnsi="Arial" w:cs="Arial"/>
                <w:sz w:val="17"/>
                <w:szCs w:val="17"/>
                <w:lang w:val="ru-RU"/>
              </w:rPr>
              <w:t>.</w:t>
            </w:r>
          </w:p>
          <w:p w:rsidR="001E0E7E" w:rsidRPr="00D63CC0"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Предупредительный световой сигнал открытой двери должен выключиться</w:t>
            </w:r>
            <w:r w:rsidRPr="00D63CC0">
              <w:rPr>
                <w:rFonts w:ascii="Arial" w:hAnsi="Arial" w:cs="Arial"/>
                <w:sz w:val="17"/>
                <w:szCs w:val="17"/>
                <w:lang w:val="ru-RU"/>
              </w:rPr>
              <w:t>.</w:t>
            </w:r>
          </w:p>
          <w:p w:rsidR="001E0E7E" w:rsidRPr="00D63CC0" w:rsidRDefault="001E0E7E" w:rsidP="001C1EA6">
            <w:pPr>
              <w:autoSpaceDE w:val="0"/>
              <w:autoSpaceDN w:val="0"/>
              <w:adjustRightInd w:val="0"/>
              <w:spacing w:before="60"/>
              <w:jc w:val="both"/>
              <w:rPr>
                <w:rFonts w:ascii="Arial" w:hAnsi="Arial" w:cs="Arial"/>
                <w:sz w:val="17"/>
                <w:szCs w:val="17"/>
                <w:lang w:val="ru-RU"/>
              </w:rPr>
            </w:pPr>
            <w:r w:rsidRPr="00D63CC0">
              <w:rPr>
                <w:rFonts w:ascii="Arial" w:hAnsi="Arial" w:cs="Arial"/>
                <w:sz w:val="17"/>
                <w:szCs w:val="17"/>
                <w:lang w:val="ru-RU"/>
              </w:rPr>
              <w:t xml:space="preserve">4. </w:t>
            </w:r>
            <w:r>
              <w:rPr>
                <w:rFonts w:ascii="Arial" w:hAnsi="Arial" w:cs="Arial"/>
                <w:sz w:val="17"/>
                <w:szCs w:val="17"/>
                <w:lang w:val="ru-RU"/>
              </w:rPr>
              <w:t xml:space="preserve">Поверните ключ зажигания в положение </w:t>
            </w:r>
            <w:r w:rsidRPr="00D63CC0">
              <w:rPr>
                <w:rFonts w:ascii="Arial" w:hAnsi="Arial" w:cs="Arial"/>
                <w:sz w:val="17"/>
                <w:szCs w:val="17"/>
                <w:lang w:val="ru-RU"/>
              </w:rPr>
              <w:t>“</w:t>
            </w:r>
            <w:r w:rsidRPr="006E1DA5">
              <w:rPr>
                <w:rFonts w:ascii="Arial" w:hAnsi="Arial" w:cs="Arial"/>
                <w:sz w:val="17"/>
                <w:szCs w:val="17"/>
                <w:lang w:val="en-US"/>
              </w:rPr>
              <w:t>ON</w:t>
            </w:r>
            <w:r w:rsidRPr="00D63CC0">
              <w:rPr>
                <w:rFonts w:ascii="Arial" w:hAnsi="Arial" w:cs="Arial"/>
                <w:sz w:val="17"/>
                <w:szCs w:val="17"/>
                <w:lang w:val="ru-RU"/>
              </w:rPr>
              <w:t xml:space="preserve">”, </w:t>
            </w:r>
            <w:r>
              <w:rPr>
                <w:rFonts w:ascii="Arial" w:hAnsi="Arial" w:cs="Arial"/>
                <w:sz w:val="17"/>
                <w:szCs w:val="17"/>
                <w:lang w:val="ru-RU"/>
              </w:rPr>
              <w:t>но не заводите двигатель</w:t>
            </w:r>
            <w:r w:rsidRPr="00D63CC0">
              <w:rPr>
                <w:rFonts w:ascii="Arial" w:hAnsi="Arial" w:cs="Arial"/>
                <w:sz w:val="17"/>
                <w:szCs w:val="17"/>
                <w:lang w:val="ru-RU"/>
              </w:rPr>
              <w:t>.</w:t>
            </w:r>
          </w:p>
          <w:p w:rsidR="001E0E7E" w:rsidRPr="00D63CC0"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Должны включиться все контрольные индикаторы, за исключением индикатора открытой двери</w:t>
            </w:r>
            <w:r w:rsidRPr="00D63CC0">
              <w:rPr>
                <w:rFonts w:ascii="Arial" w:hAnsi="Arial" w:cs="Arial"/>
                <w:sz w:val="17"/>
                <w:szCs w:val="17"/>
                <w:lang w:val="ru-RU"/>
              </w:rPr>
              <w:t>.</w:t>
            </w:r>
          </w:p>
          <w:p w:rsidR="001E0E7E" w:rsidRPr="00D63CC0"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Следующие контрольные индикаторы выключаются через несколько секунд</w:t>
            </w:r>
            <w:r w:rsidRPr="00D63CC0">
              <w:rPr>
                <w:rFonts w:ascii="Arial" w:hAnsi="Arial" w:cs="Arial"/>
                <w:sz w:val="17"/>
                <w:szCs w:val="17"/>
                <w:lang w:val="ru-RU"/>
              </w:rPr>
              <w:t>:</w:t>
            </w:r>
          </w:p>
          <w:p w:rsidR="001E0E7E" w:rsidRPr="00D63CC0" w:rsidRDefault="001E0E7E" w:rsidP="00A40B70">
            <w:pPr>
              <w:numPr>
                <w:ilvl w:val="0"/>
                <w:numId w:val="28"/>
              </w:numPr>
              <w:tabs>
                <w:tab w:val="clear" w:pos="765"/>
              </w:tabs>
              <w:autoSpaceDE w:val="0"/>
              <w:autoSpaceDN w:val="0"/>
              <w:adjustRightInd w:val="0"/>
              <w:spacing w:before="60"/>
              <w:ind w:left="360"/>
              <w:jc w:val="both"/>
              <w:rPr>
                <w:rFonts w:ascii="Arial" w:hAnsi="Arial" w:cs="Arial"/>
                <w:sz w:val="17"/>
                <w:szCs w:val="17"/>
                <w:lang w:val="ru-RU"/>
              </w:rPr>
            </w:pPr>
            <w:r>
              <w:rPr>
                <w:rFonts w:ascii="Arial" w:hAnsi="Arial" w:cs="Arial"/>
                <w:sz w:val="17"/>
                <w:szCs w:val="17"/>
                <w:lang w:val="ru-RU"/>
              </w:rPr>
              <w:t>Напоминающий индикатор замены моторного масла</w:t>
            </w:r>
          </w:p>
          <w:p w:rsidR="001E0E7E" w:rsidRPr="00D63CC0" w:rsidRDefault="001E0E7E" w:rsidP="00A40B70">
            <w:pPr>
              <w:numPr>
                <w:ilvl w:val="0"/>
                <w:numId w:val="28"/>
              </w:numPr>
              <w:tabs>
                <w:tab w:val="clear" w:pos="765"/>
              </w:tabs>
              <w:autoSpaceDE w:val="0"/>
              <w:autoSpaceDN w:val="0"/>
              <w:adjustRightInd w:val="0"/>
              <w:spacing w:before="60"/>
              <w:ind w:left="360"/>
              <w:jc w:val="both"/>
              <w:rPr>
                <w:rFonts w:ascii="Arial" w:hAnsi="Arial" w:cs="Arial"/>
                <w:sz w:val="17"/>
                <w:szCs w:val="17"/>
                <w:lang w:val="ru-RU"/>
              </w:rPr>
            </w:pPr>
            <w:r w:rsidRPr="00D63CC0">
              <w:rPr>
                <w:rFonts w:ascii="Arial" w:hAnsi="Arial" w:cs="Arial"/>
                <w:sz w:val="17"/>
                <w:szCs w:val="17"/>
                <w:lang w:val="ru-RU"/>
              </w:rPr>
              <w:t>Предупредительный световой сигнал “ABS”</w:t>
            </w:r>
          </w:p>
          <w:p w:rsidR="001E0E7E" w:rsidRPr="00D63CC0" w:rsidRDefault="001E0E7E" w:rsidP="00A40B70">
            <w:pPr>
              <w:numPr>
                <w:ilvl w:val="0"/>
                <w:numId w:val="28"/>
              </w:numPr>
              <w:tabs>
                <w:tab w:val="clear" w:pos="765"/>
              </w:tabs>
              <w:autoSpaceDE w:val="0"/>
              <w:autoSpaceDN w:val="0"/>
              <w:adjustRightInd w:val="0"/>
              <w:spacing w:before="60"/>
              <w:ind w:left="360"/>
              <w:jc w:val="both"/>
              <w:rPr>
                <w:rFonts w:ascii="Arial" w:hAnsi="Arial" w:cs="Arial"/>
                <w:sz w:val="17"/>
                <w:szCs w:val="17"/>
                <w:lang w:val="ru-RU"/>
              </w:rPr>
            </w:pPr>
            <w:r w:rsidRPr="00D63CC0">
              <w:rPr>
                <w:rFonts w:ascii="Arial" w:hAnsi="Arial" w:cs="Arial"/>
                <w:sz w:val="17"/>
                <w:szCs w:val="17"/>
                <w:lang w:val="ru-RU"/>
              </w:rPr>
              <w:t>Предупредительный световой сигнал “VSC TRAC”</w:t>
            </w:r>
          </w:p>
          <w:p w:rsidR="001E0E7E" w:rsidRPr="00D63CC0" w:rsidRDefault="001E0E7E" w:rsidP="00A40B70">
            <w:pPr>
              <w:numPr>
                <w:ilvl w:val="0"/>
                <w:numId w:val="28"/>
              </w:numPr>
              <w:tabs>
                <w:tab w:val="clear" w:pos="765"/>
              </w:tabs>
              <w:autoSpaceDE w:val="0"/>
              <w:autoSpaceDN w:val="0"/>
              <w:adjustRightInd w:val="0"/>
              <w:spacing w:before="60"/>
              <w:ind w:left="360"/>
              <w:jc w:val="both"/>
              <w:rPr>
                <w:rFonts w:ascii="Arial" w:hAnsi="Arial" w:cs="Arial"/>
                <w:sz w:val="17"/>
                <w:szCs w:val="17"/>
                <w:lang w:val="ru-RU"/>
              </w:rPr>
            </w:pPr>
            <w:r>
              <w:rPr>
                <w:rFonts w:ascii="Arial" w:hAnsi="Arial" w:cs="Arial"/>
                <w:sz w:val="17"/>
                <w:szCs w:val="17"/>
                <w:lang w:val="ru-RU"/>
              </w:rPr>
              <w:t>Индикатор</w:t>
            </w:r>
            <w:r w:rsidRPr="00D63CC0">
              <w:rPr>
                <w:rFonts w:ascii="Arial" w:hAnsi="Arial" w:cs="Arial"/>
                <w:sz w:val="17"/>
                <w:szCs w:val="17"/>
                <w:lang w:val="ru-RU"/>
              </w:rPr>
              <w:t xml:space="preserve"> “</w:t>
            </w:r>
            <w:r w:rsidRPr="00D63CC0">
              <w:rPr>
                <w:rFonts w:ascii="Arial" w:hAnsi="Arial" w:cs="Arial"/>
                <w:sz w:val="17"/>
                <w:szCs w:val="17"/>
                <w:lang w:val="en-US"/>
              </w:rPr>
              <w:t>AUTO</w:t>
            </w:r>
            <w:r w:rsidRPr="00D63CC0">
              <w:rPr>
                <w:rFonts w:ascii="Arial" w:hAnsi="Arial" w:cs="Arial"/>
                <w:sz w:val="17"/>
                <w:szCs w:val="17"/>
                <w:lang w:val="ru-RU"/>
              </w:rPr>
              <w:t xml:space="preserve"> </w:t>
            </w:r>
            <w:r w:rsidRPr="00D63CC0">
              <w:rPr>
                <w:rFonts w:ascii="Arial" w:hAnsi="Arial" w:cs="Arial"/>
                <w:sz w:val="17"/>
                <w:szCs w:val="17"/>
                <w:lang w:val="en-US"/>
              </w:rPr>
              <w:t>LSD</w:t>
            </w:r>
            <w:r w:rsidRPr="00D63CC0">
              <w:rPr>
                <w:rFonts w:ascii="Arial" w:hAnsi="Arial" w:cs="Arial"/>
                <w:sz w:val="17"/>
                <w:szCs w:val="17"/>
                <w:lang w:val="ru-RU"/>
              </w:rPr>
              <w:t>”</w:t>
            </w:r>
            <w:r>
              <w:rPr>
                <w:rFonts w:ascii="Arial" w:hAnsi="Arial" w:cs="Arial"/>
                <w:sz w:val="17"/>
                <w:szCs w:val="17"/>
                <w:lang w:val="ru-RU"/>
              </w:rPr>
              <w:t xml:space="preserve"> (для автомобилей с приводом на два колеса)</w:t>
            </w:r>
          </w:p>
          <w:p w:rsidR="001E0E7E" w:rsidRPr="00D63CC0" w:rsidRDefault="001E0E7E" w:rsidP="00A40B70">
            <w:pPr>
              <w:numPr>
                <w:ilvl w:val="0"/>
                <w:numId w:val="28"/>
              </w:numPr>
              <w:tabs>
                <w:tab w:val="clear" w:pos="765"/>
              </w:tabs>
              <w:autoSpaceDE w:val="0"/>
              <w:autoSpaceDN w:val="0"/>
              <w:adjustRightInd w:val="0"/>
              <w:spacing w:before="60"/>
              <w:ind w:left="360"/>
              <w:jc w:val="both"/>
              <w:rPr>
                <w:rFonts w:ascii="Arial" w:hAnsi="Arial" w:cs="Arial"/>
                <w:sz w:val="17"/>
                <w:szCs w:val="17"/>
                <w:lang w:val="ru-RU"/>
              </w:rPr>
            </w:pPr>
            <w:r>
              <w:rPr>
                <w:rFonts w:ascii="Arial" w:hAnsi="Arial" w:cs="Arial"/>
                <w:sz w:val="17"/>
                <w:szCs w:val="17"/>
                <w:lang w:val="ru-RU"/>
              </w:rPr>
              <w:t xml:space="preserve">Индикатор </w:t>
            </w:r>
            <w:r w:rsidRPr="00D63CC0">
              <w:rPr>
                <w:rFonts w:ascii="Arial" w:hAnsi="Arial" w:cs="Arial"/>
                <w:sz w:val="17"/>
                <w:szCs w:val="17"/>
                <w:lang w:val="ru-RU"/>
              </w:rPr>
              <w:t>“VSC OFF”</w:t>
            </w:r>
            <w:r>
              <w:rPr>
                <w:rFonts w:ascii="Arial" w:hAnsi="Arial" w:cs="Arial"/>
                <w:sz w:val="17"/>
                <w:szCs w:val="17"/>
                <w:lang w:val="ru-RU"/>
              </w:rPr>
              <w:t xml:space="preserve"> (для автомобилей с полным приводом и блокировкой заднего дифференциала)</w:t>
            </w:r>
          </w:p>
          <w:p w:rsidR="001E0E7E" w:rsidRPr="00CF355C" w:rsidRDefault="001E0E7E" w:rsidP="00A40B70">
            <w:pPr>
              <w:numPr>
                <w:ilvl w:val="0"/>
                <w:numId w:val="28"/>
              </w:numPr>
              <w:tabs>
                <w:tab w:val="clear" w:pos="765"/>
              </w:tabs>
              <w:autoSpaceDE w:val="0"/>
              <w:autoSpaceDN w:val="0"/>
              <w:adjustRightInd w:val="0"/>
              <w:spacing w:before="60"/>
              <w:ind w:left="360"/>
              <w:jc w:val="both"/>
              <w:rPr>
                <w:rFonts w:ascii="Arial" w:hAnsi="Arial" w:cs="Arial"/>
                <w:sz w:val="17"/>
                <w:szCs w:val="17"/>
                <w:lang w:val="ru-RU"/>
              </w:rPr>
            </w:pPr>
            <w:r>
              <w:rPr>
                <w:rFonts w:ascii="Arial" w:hAnsi="Arial" w:cs="Arial"/>
                <w:sz w:val="17"/>
                <w:szCs w:val="17"/>
                <w:lang w:val="ru-RU"/>
              </w:rPr>
              <w:t>Индикатор скольжения</w:t>
            </w:r>
          </w:p>
        </w:tc>
        <w:tc>
          <w:tcPr>
            <w:tcW w:w="3741" w:type="dxa"/>
          </w:tcPr>
          <w:p w:rsidR="001E0E7E" w:rsidRPr="009B6200" w:rsidRDefault="001E0E7E" w:rsidP="001C1EA6">
            <w:pPr>
              <w:autoSpaceDE w:val="0"/>
              <w:autoSpaceDN w:val="0"/>
              <w:adjustRightInd w:val="0"/>
              <w:spacing w:before="60"/>
              <w:jc w:val="both"/>
              <w:rPr>
                <w:rFonts w:ascii="Arial" w:hAnsi="Arial" w:cs="Arial"/>
                <w:sz w:val="17"/>
                <w:szCs w:val="17"/>
                <w:lang w:val="ru-RU"/>
              </w:rPr>
            </w:pPr>
            <w:r w:rsidRPr="00D63CC0">
              <w:rPr>
                <w:rFonts w:ascii="Arial" w:hAnsi="Arial" w:cs="Arial"/>
                <w:sz w:val="17"/>
                <w:szCs w:val="17"/>
                <w:lang w:val="ru-RU"/>
              </w:rPr>
              <w:t xml:space="preserve">Предупредительный световой сигнал </w:t>
            </w:r>
            <w:r>
              <w:rPr>
                <w:rFonts w:ascii="Arial" w:hAnsi="Arial" w:cs="Arial"/>
                <w:sz w:val="17"/>
                <w:szCs w:val="17"/>
                <w:lang w:val="ru-RU"/>
              </w:rPr>
              <w:t xml:space="preserve">подушек безопасности </w:t>
            </w:r>
            <w:r w:rsidRPr="006E1DA5">
              <w:rPr>
                <w:rFonts w:ascii="Arial" w:hAnsi="Arial" w:cs="Arial"/>
                <w:sz w:val="17"/>
                <w:szCs w:val="17"/>
                <w:lang w:val="en-US"/>
              </w:rPr>
              <w:t>SRS</w:t>
            </w:r>
            <w:r w:rsidRPr="009B6200">
              <w:rPr>
                <w:rFonts w:ascii="Arial" w:hAnsi="Arial" w:cs="Arial"/>
                <w:sz w:val="17"/>
                <w:szCs w:val="17"/>
                <w:lang w:val="ru-RU"/>
              </w:rPr>
              <w:t xml:space="preserve"> </w:t>
            </w:r>
            <w:r>
              <w:rPr>
                <w:rFonts w:ascii="Arial" w:hAnsi="Arial" w:cs="Arial"/>
                <w:sz w:val="17"/>
                <w:szCs w:val="17"/>
                <w:lang w:val="ru-RU"/>
              </w:rPr>
              <w:t xml:space="preserve">выключится через </w:t>
            </w:r>
            <w:r w:rsidRPr="009B6200">
              <w:rPr>
                <w:rFonts w:ascii="Arial" w:hAnsi="Arial" w:cs="Arial"/>
                <w:sz w:val="17"/>
                <w:szCs w:val="17"/>
                <w:lang w:val="ru-RU"/>
              </w:rPr>
              <w:t xml:space="preserve">6 </w:t>
            </w:r>
            <w:r>
              <w:rPr>
                <w:rFonts w:ascii="Arial" w:hAnsi="Arial" w:cs="Arial"/>
                <w:sz w:val="17"/>
                <w:szCs w:val="17"/>
                <w:lang w:val="ru-RU"/>
              </w:rPr>
              <w:t>секунд</w:t>
            </w:r>
            <w:r w:rsidRPr="009B6200">
              <w:rPr>
                <w:rFonts w:ascii="Arial" w:hAnsi="Arial" w:cs="Arial"/>
                <w:sz w:val="17"/>
                <w:szCs w:val="17"/>
                <w:lang w:val="ru-RU"/>
              </w:rPr>
              <w:t>.</w:t>
            </w:r>
          </w:p>
          <w:p w:rsidR="001E0E7E" w:rsidRPr="009B6200"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В некоторых случаях, световой сигнал </w:t>
            </w:r>
            <w:r w:rsidRPr="009B6200">
              <w:rPr>
                <w:rFonts w:ascii="Arial" w:hAnsi="Arial" w:cs="Arial"/>
                <w:sz w:val="17"/>
                <w:szCs w:val="17"/>
                <w:lang w:val="ru-RU"/>
              </w:rPr>
              <w:t>“</w:t>
            </w:r>
            <w:r w:rsidRPr="006E1DA5">
              <w:rPr>
                <w:rFonts w:ascii="Arial" w:hAnsi="Arial" w:cs="Arial"/>
                <w:sz w:val="17"/>
                <w:szCs w:val="17"/>
                <w:lang w:val="en-US"/>
              </w:rPr>
              <w:t>ABS</w:t>
            </w:r>
            <w:r w:rsidRPr="009B6200">
              <w:rPr>
                <w:rFonts w:ascii="Arial" w:hAnsi="Arial" w:cs="Arial"/>
                <w:sz w:val="17"/>
                <w:szCs w:val="17"/>
                <w:lang w:val="ru-RU"/>
              </w:rPr>
              <w:t>” (</w:t>
            </w:r>
            <w:r>
              <w:rPr>
                <w:rFonts w:ascii="Arial" w:hAnsi="Arial" w:cs="Arial"/>
                <w:sz w:val="17"/>
                <w:szCs w:val="17"/>
                <w:lang w:val="ru-RU"/>
              </w:rPr>
              <w:t>световой сигнал усилителя экстренного торможения)</w:t>
            </w:r>
            <w:r w:rsidRPr="009B6200">
              <w:rPr>
                <w:rFonts w:ascii="Arial" w:hAnsi="Arial" w:cs="Arial"/>
                <w:sz w:val="17"/>
                <w:szCs w:val="17"/>
                <w:lang w:val="ru-RU"/>
              </w:rPr>
              <w:t xml:space="preserve">, </w:t>
            </w:r>
            <w:r>
              <w:rPr>
                <w:rFonts w:ascii="Arial" w:hAnsi="Arial" w:cs="Arial"/>
                <w:sz w:val="17"/>
                <w:szCs w:val="17"/>
                <w:lang w:val="ru-RU"/>
              </w:rPr>
              <w:t xml:space="preserve">световой сигнал </w:t>
            </w:r>
            <w:r w:rsidRPr="009B6200">
              <w:rPr>
                <w:rFonts w:ascii="Arial" w:hAnsi="Arial" w:cs="Arial"/>
                <w:sz w:val="17"/>
                <w:szCs w:val="17"/>
                <w:lang w:val="ru-RU"/>
              </w:rPr>
              <w:t>“</w:t>
            </w:r>
            <w:r w:rsidRPr="006E1DA5">
              <w:rPr>
                <w:rFonts w:ascii="Arial" w:hAnsi="Arial" w:cs="Arial"/>
                <w:sz w:val="17"/>
                <w:szCs w:val="17"/>
                <w:lang w:val="en-US"/>
              </w:rPr>
              <w:t>VSC</w:t>
            </w:r>
            <w:r w:rsidRPr="009B6200">
              <w:rPr>
                <w:rFonts w:ascii="Arial" w:hAnsi="Arial" w:cs="Arial"/>
                <w:sz w:val="17"/>
                <w:szCs w:val="17"/>
                <w:lang w:val="ru-RU"/>
              </w:rPr>
              <w:t xml:space="preserve"> </w:t>
            </w:r>
            <w:r w:rsidRPr="006E1DA5">
              <w:rPr>
                <w:rFonts w:ascii="Arial" w:hAnsi="Arial" w:cs="Arial"/>
                <w:sz w:val="17"/>
                <w:szCs w:val="17"/>
                <w:lang w:val="en-US"/>
              </w:rPr>
              <w:t>TRAC</w:t>
            </w:r>
            <w:r w:rsidRPr="009B6200">
              <w:rPr>
                <w:rFonts w:ascii="Arial" w:hAnsi="Arial" w:cs="Arial"/>
                <w:sz w:val="17"/>
                <w:szCs w:val="17"/>
                <w:lang w:val="ru-RU"/>
              </w:rPr>
              <w:t>”</w:t>
            </w:r>
            <w:r>
              <w:rPr>
                <w:rFonts w:ascii="Arial" w:hAnsi="Arial" w:cs="Arial"/>
                <w:sz w:val="17"/>
                <w:szCs w:val="17"/>
                <w:lang w:val="ru-RU"/>
              </w:rPr>
              <w:t xml:space="preserve"> и световой сигнал</w:t>
            </w:r>
            <w:r w:rsidRPr="009B6200">
              <w:rPr>
                <w:rFonts w:ascii="Arial" w:hAnsi="Arial" w:cs="Arial"/>
                <w:sz w:val="17"/>
                <w:szCs w:val="17"/>
                <w:lang w:val="ru-RU"/>
              </w:rPr>
              <w:t xml:space="preserve"> “</w:t>
            </w:r>
            <w:r w:rsidRPr="006E1DA5">
              <w:rPr>
                <w:rFonts w:ascii="Arial" w:hAnsi="Arial" w:cs="Arial"/>
                <w:sz w:val="17"/>
                <w:szCs w:val="17"/>
                <w:lang w:val="en-US"/>
              </w:rPr>
              <w:t>AUTO</w:t>
            </w:r>
            <w:r w:rsidRPr="009B6200">
              <w:rPr>
                <w:rFonts w:ascii="Arial" w:hAnsi="Arial" w:cs="Arial"/>
                <w:sz w:val="17"/>
                <w:szCs w:val="17"/>
                <w:lang w:val="ru-RU"/>
              </w:rPr>
              <w:t xml:space="preserve"> </w:t>
            </w:r>
            <w:r w:rsidRPr="006E1DA5">
              <w:rPr>
                <w:rFonts w:ascii="Arial" w:hAnsi="Arial" w:cs="Arial"/>
                <w:sz w:val="17"/>
                <w:szCs w:val="17"/>
                <w:lang w:val="en-US"/>
              </w:rPr>
              <w:t>LSD</w:t>
            </w:r>
            <w:r w:rsidRPr="009B6200">
              <w:rPr>
                <w:rFonts w:ascii="Arial" w:hAnsi="Arial" w:cs="Arial"/>
                <w:sz w:val="17"/>
                <w:szCs w:val="17"/>
                <w:lang w:val="ru-RU"/>
              </w:rPr>
              <w:t>” (</w:t>
            </w:r>
            <w:r>
              <w:rPr>
                <w:rFonts w:ascii="Arial" w:hAnsi="Arial" w:cs="Arial"/>
                <w:sz w:val="17"/>
                <w:szCs w:val="17"/>
                <w:lang w:val="ru-RU"/>
              </w:rPr>
              <w:t>для моделей с приводом на два колеса)</w:t>
            </w:r>
            <w:r w:rsidRPr="009B6200">
              <w:rPr>
                <w:rFonts w:ascii="Arial" w:hAnsi="Arial" w:cs="Arial"/>
                <w:sz w:val="17"/>
                <w:szCs w:val="17"/>
                <w:lang w:val="ru-RU"/>
              </w:rPr>
              <w:t>, “</w:t>
            </w:r>
            <w:r w:rsidRPr="006E1DA5">
              <w:rPr>
                <w:rFonts w:ascii="Arial" w:hAnsi="Arial" w:cs="Arial"/>
                <w:sz w:val="17"/>
                <w:szCs w:val="17"/>
                <w:lang w:val="en-US"/>
              </w:rPr>
              <w:t>VSC</w:t>
            </w:r>
            <w:r w:rsidRPr="009B6200">
              <w:rPr>
                <w:rFonts w:ascii="Arial" w:hAnsi="Arial" w:cs="Arial"/>
                <w:sz w:val="17"/>
                <w:szCs w:val="17"/>
                <w:lang w:val="ru-RU"/>
              </w:rPr>
              <w:t xml:space="preserve"> </w:t>
            </w:r>
            <w:r w:rsidRPr="006E1DA5">
              <w:rPr>
                <w:rFonts w:ascii="Arial" w:hAnsi="Arial" w:cs="Arial"/>
                <w:sz w:val="17"/>
                <w:szCs w:val="17"/>
                <w:lang w:val="en-US"/>
              </w:rPr>
              <w:t>OFF</w:t>
            </w:r>
            <w:r w:rsidRPr="009B6200">
              <w:rPr>
                <w:rFonts w:ascii="Arial" w:hAnsi="Arial" w:cs="Arial"/>
                <w:sz w:val="17"/>
                <w:szCs w:val="17"/>
                <w:lang w:val="ru-RU"/>
              </w:rPr>
              <w:t xml:space="preserve">” </w:t>
            </w:r>
            <w:r>
              <w:rPr>
                <w:rFonts w:ascii="Arial" w:hAnsi="Arial" w:cs="Arial"/>
                <w:sz w:val="17"/>
                <w:szCs w:val="17"/>
                <w:lang w:val="ru-RU"/>
              </w:rPr>
              <w:t>(для автомобилей с полным приводом и блокировкой заднего дифференциала)</w:t>
            </w:r>
            <w:r w:rsidRPr="009B6200">
              <w:rPr>
                <w:rFonts w:ascii="Arial" w:hAnsi="Arial" w:cs="Arial"/>
                <w:sz w:val="17"/>
                <w:szCs w:val="17"/>
                <w:lang w:val="ru-RU"/>
              </w:rPr>
              <w:t xml:space="preserve"> </w:t>
            </w:r>
            <w:r>
              <w:rPr>
                <w:rFonts w:ascii="Arial" w:hAnsi="Arial" w:cs="Arial"/>
                <w:sz w:val="17"/>
                <w:szCs w:val="17"/>
                <w:lang w:val="ru-RU"/>
              </w:rPr>
              <w:t xml:space="preserve">или индикатор скольжения остаются включенными в течение примерно </w:t>
            </w:r>
            <w:r w:rsidRPr="009B6200">
              <w:rPr>
                <w:rFonts w:ascii="Arial" w:hAnsi="Arial" w:cs="Arial"/>
                <w:sz w:val="17"/>
                <w:szCs w:val="17"/>
                <w:lang w:val="ru-RU"/>
              </w:rPr>
              <w:t>60</w:t>
            </w:r>
            <w:r>
              <w:rPr>
                <w:rFonts w:ascii="Arial" w:hAnsi="Arial" w:cs="Arial"/>
                <w:sz w:val="17"/>
                <w:szCs w:val="17"/>
                <w:lang w:val="ru-RU"/>
              </w:rPr>
              <w:t xml:space="preserve"> секунд после поворота ключа зажигания в положение </w:t>
            </w:r>
            <w:r w:rsidRPr="009B6200">
              <w:rPr>
                <w:rFonts w:ascii="Arial" w:hAnsi="Arial" w:cs="Arial"/>
                <w:sz w:val="17"/>
                <w:szCs w:val="17"/>
                <w:lang w:val="ru-RU"/>
              </w:rPr>
              <w:t>“</w:t>
            </w:r>
            <w:r w:rsidRPr="006E1DA5">
              <w:rPr>
                <w:rFonts w:ascii="Arial" w:hAnsi="Arial" w:cs="Arial"/>
                <w:sz w:val="17"/>
                <w:szCs w:val="17"/>
                <w:lang w:val="en-US"/>
              </w:rPr>
              <w:t>ON</w:t>
            </w:r>
            <w:r w:rsidRPr="009B6200">
              <w:rPr>
                <w:rFonts w:ascii="Arial" w:hAnsi="Arial" w:cs="Arial"/>
                <w:sz w:val="17"/>
                <w:szCs w:val="17"/>
                <w:lang w:val="ru-RU"/>
              </w:rPr>
              <w:t xml:space="preserve">”. </w:t>
            </w:r>
            <w:r>
              <w:rPr>
                <w:rFonts w:ascii="Arial" w:hAnsi="Arial" w:cs="Arial"/>
                <w:sz w:val="17"/>
                <w:szCs w:val="17"/>
                <w:lang w:val="ru-RU"/>
              </w:rPr>
              <w:t xml:space="preserve"> Это нормальное явление, если они выключаются через некоторое время</w:t>
            </w:r>
            <w:r w:rsidRPr="009B6200">
              <w:rPr>
                <w:rFonts w:ascii="Arial" w:hAnsi="Arial" w:cs="Arial"/>
                <w:sz w:val="17"/>
                <w:szCs w:val="17"/>
                <w:lang w:val="ru-RU"/>
              </w:rPr>
              <w:t>.</w:t>
            </w:r>
          </w:p>
          <w:p w:rsidR="001E0E7E" w:rsidRPr="009B6200"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Если</w:t>
            </w:r>
            <w:r w:rsidRPr="009B6200">
              <w:rPr>
                <w:rFonts w:ascii="Arial" w:hAnsi="Arial" w:cs="Arial"/>
                <w:sz w:val="17"/>
                <w:szCs w:val="17"/>
                <w:lang w:val="ru-RU"/>
              </w:rPr>
              <w:t xml:space="preserve"> </w:t>
            </w:r>
            <w:r>
              <w:rPr>
                <w:rFonts w:ascii="Arial" w:hAnsi="Arial" w:cs="Arial"/>
                <w:sz w:val="17"/>
                <w:szCs w:val="17"/>
                <w:lang w:val="ru-RU"/>
              </w:rPr>
              <w:t>любой из</w:t>
            </w:r>
            <w:r w:rsidRPr="009B6200">
              <w:rPr>
                <w:rFonts w:ascii="Arial" w:hAnsi="Arial" w:cs="Arial"/>
                <w:sz w:val="17"/>
                <w:szCs w:val="17"/>
                <w:lang w:val="ru-RU"/>
              </w:rPr>
              <w:t xml:space="preserve"> </w:t>
            </w:r>
            <w:r>
              <w:rPr>
                <w:rFonts w:ascii="Arial" w:hAnsi="Arial" w:cs="Arial"/>
                <w:sz w:val="17"/>
                <w:szCs w:val="17"/>
                <w:lang w:val="ru-RU"/>
              </w:rPr>
              <w:t>контрольных</w:t>
            </w:r>
            <w:r w:rsidRPr="009B6200">
              <w:rPr>
                <w:rFonts w:ascii="Arial" w:hAnsi="Arial" w:cs="Arial"/>
                <w:sz w:val="17"/>
                <w:szCs w:val="17"/>
                <w:lang w:val="ru-RU"/>
              </w:rPr>
              <w:t xml:space="preserve"> </w:t>
            </w:r>
            <w:r>
              <w:rPr>
                <w:rFonts w:ascii="Arial" w:hAnsi="Arial" w:cs="Arial"/>
                <w:sz w:val="17"/>
                <w:szCs w:val="17"/>
                <w:lang w:val="ru-RU"/>
              </w:rPr>
              <w:t xml:space="preserve">индикаторов или звуковых сигналов не работают как описано выше, обратитесь к дилеру </w:t>
            </w:r>
            <w:r w:rsidRPr="006E1DA5">
              <w:rPr>
                <w:rFonts w:ascii="Arial" w:hAnsi="Arial" w:cs="Arial"/>
                <w:sz w:val="17"/>
                <w:szCs w:val="17"/>
                <w:lang w:val="en-US"/>
              </w:rPr>
              <w:t>Toyota</w:t>
            </w:r>
            <w:r>
              <w:rPr>
                <w:rFonts w:ascii="Arial" w:hAnsi="Arial" w:cs="Arial"/>
                <w:sz w:val="17"/>
                <w:szCs w:val="17"/>
                <w:lang w:val="ru-RU"/>
              </w:rPr>
              <w:t xml:space="preserve"> как можно скорее с целью их проверки</w:t>
            </w:r>
            <w:r w:rsidRPr="009B6200">
              <w:rPr>
                <w:rFonts w:ascii="Arial" w:hAnsi="Arial" w:cs="Arial"/>
                <w:sz w:val="17"/>
                <w:szCs w:val="17"/>
                <w:lang w:val="ru-RU"/>
              </w:rPr>
              <w:t>.</w:t>
            </w:r>
          </w:p>
          <w:p w:rsidR="001E0E7E" w:rsidRPr="009B6200" w:rsidRDefault="001E0E7E" w:rsidP="001C1EA6">
            <w:pPr>
              <w:autoSpaceDE w:val="0"/>
              <w:autoSpaceDN w:val="0"/>
              <w:adjustRightInd w:val="0"/>
              <w:spacing w:before="60"/>
              <w:jc w:val="both"/>
              <w:rPr>
                <w:rFonts w:ascii="Arial" w:hAnsi="Arial" w:cs="Arial"/>
                <w:sz w:val="16"/>
                <w:szCs w:val="16"/>
                <w:lang w:val="ru-RU"/>
              </w:rPr>
            </w:pPr>
          </w:p>
        </w:tc>
      </w:tr>
    </w:tbl>
    <w:p w:rsidR="001E0E7E" w:rsidRPr="009B6200" w:rsidRDefault="001E0E7E" w:rsidP="001E0E7E">
      <w:pPr>
        <w:rPr>
          <w:rFonts w:ascii="Arial" w:hAnsi="Arial" w:cs="Arial"/>
          <w:sz w:val="17"/>
          <w:szCs w:val="17"/>
          <w:lang w:val="ru-RU"/>
        </w:rPr>
      </w:pPr>
    </w:p>
    <w:p w:rsidR="001E0E7E" w:rsidRDefault="001E0E7E" w:rsidP="001E0E7E">
      <w:pPr>
        <w:ind w:left="330"/>
        <w:jc w:val="both"/>
        <w:rPr>
          <w:lang w:val="ru-RU"/>
        </w:rPr>
      </w:pPr>
      <w:r w:rsidRPr="009B6200">
        <w:rPr>
          <w:rFonts w:ascii="Arial" w:hAnsi="Arial" w:cs="Arial"/>
          <w:sz w:val="17"/>
          <w:szCs w:val="17"/>
          <w:lang w:val="ru-RU"/>
        </w:rPr>
        <w:br w:type="page"/>
      </w:r>
      <w:r w:rsidRPr="009B6200">
        <w:rPr>
          <w:rFonts w:ascii="Arial" w:hAnsi="Arial" w:cs="Arial"/>
          <w:sz w:val="17"/>
          <w:szCs w:val="17"/>
          <w:lang w:val="ru-RU"/>
        </w:rPr>
        <w:lastRenderedPageBreak/>
        <w:br w:type="page"/>
      </w:r>
    </w:p>
    <w:tbl>
      <w:tblPr>
        <w:tblStyle w:val="a7"/>
        <w:tblW w:w="957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300"/>
        <w:gridCol w:w="6270"/>
      </w:tblGrid>
      <w:tr w:rsidR="001E0E7E" w:rsidRPr="00A85656" w:rsidTr="001C1EA6">
        <w:tc>
          <w:tcPr>
            <w:tcW w:w="3300" w:type="dxa"/>
          </w:tcPr>
          <w:p w:rsidR="001E0E7E" w:rsidRPr="005259C0" w:rsidRDefault="001E0E7E" w:rsidP="001C1EA6">
            <w:pPr>
              <w:autoSpaceDE w:val="0"/>
              <w:autoSpaceDN w:val="0"/>
              <w:adjustRightInd w:val="0"/>
              <w:rPr>
                <w:rFonts w:cs="PSOsymclas"/>
                <w:sz w:val="20"/>
                <w:szCs w:val="20"/>
                <w:lang w:val="ru-RU"/>
              </w:rPr>
            </w:pPr>
          </w:p>
        </w:tc>
        <w:tc>
          <w:tcPr>
            <w:tcW w:w="6270" w:type="dxa"/>
          </w:tcPr>
          <w:p w:rsidR="001E0E7E" w:rsidRPr="001D14D6" w:rsidRDefault="001E0E7E" w:rsidP="001C1EA6">
            <w:pPr>
              <w:autoSpaceDE w:val="0"/>
              <w:autoSpaceDN w:val="0"/>
              <w:adjustRightInd w:val="0"/>
              <w:spacing w:before="120"/>
              <w:jc w:val="right"/>
              <w:rPr>
                <w:rFonts w:ascii="Arial" w:hAnsi="Arial" w:cs="Arial"/>
                <w:b/>
                <w:bCs/>
                <w:i/>
                <w:sz w:val="49"/>
                <w:szCs w:val="49"/>
                <w:u w:val="single"/>
                <w:lang w:val="ru-RU"/>
              </w:rPr>
            </w:pPr>
            <w:r w:rsidRPr="00AA6602">
              <w:rPr>
                <w:rFonts w:ascii="Arial" w:hAnsi="Arial" w:cs="Arial"/>
                <w:b/>
                <w:bCs/>
                <w:i/>
                <w:sz w:val="37"/>
                <w:szCs w:val="37"/>
                <w:u w:val="single"/>
                <w:lang w:val="ru-RU"/>
              </w:rPr>
              <w:t>РАЗДЕЛ</w:t>
            </w:r>
            <w:r w:rsidRPr="001D14D6">
              <w:rPr>
                <w:rFonts w:ascii="Arial" w:hAnsi="Arial" w:cs="Arial"/>
                <w:b/>
                <w:bCs/>
                <w:i/>
                <w:sz w:val="37"/>
                <w:szCs w:val="37"/>
                <w:u w:val="single"/>
                <w:lang w:val="ru-RU"/>
              </w:rPr>
              <w:t xml:space="preserve"> </w:t>
            </w:r>
            <w:r w:rsidRPr="001D14D6">
              <w:rPr>
                <w:rFonts w:ascii="Arial" w:hAnsi="Arial" w:cs="Arial"/>
                <w:b/>
                <w:bCs/>
                <w:i/>
                <w:sz w:val="67"/>
                <w:szCs w:val="67"/>
                <w:u w:val="single"/>
                <w:lang w:val="ru-RU"/>
              </w:rPr>
              <w:t>1</w:t>
            </w:r>
            <w:r w:rsidRPr="001D14D6">
              <w:rPr>
                <w:rFonts w:ascii="Arial" w:hAnsi="Arial" w:cs="Arial"/>
                <w:b/>
                <w:bCs/>
                <w:i/>
                <w:sz w:val="37"/>
                <w:szCs w:val="37"/>
                <w:u w:val="single"/>
                <w:lang w:val="ru-RU"/>
              </w:rPr>
              <w:t xml:space="preserve">− </w:t>
            </w:r>
            <w:r>
              <w:rPr>
                <w:rFonts w:ascii="Arial" w:hAnsi="Arial" w:cs="Arial"/>
                <w:b/>
                <w:bCs/>
                <w:i/>
                <w:sz w:val="37"/>
                <w:szCs w:val="37"/>
                <w:u w:val="single"/>
                <w:lang w:val="ru-RU"/>
              </w:rPr>
              <w:t>7</w:t>
            </w:r>
          </w:p>
          <w:p w:rsidR="001E0E7E" w:rsidRPr="001D7374" w:rsidRDefault="001E0E7E" w:rsidP="001C1EA6">
            <w:pPr>
              <w:autoSpaceDE w:val="0"/>
              <w:autoSpaceDN w:val="0"/>
              <w:adjustRightInd w:val="0"/>
              <w:spacing w:before="120"/>
              <w:rPr>
                <w:rFonts w:ascii="Arial" w:hAnsi="Arial" w:cs="Arial"/>
                <w:b/>
                <w:bCs/>
                <w:color w:val="000000"/>
                <w:sz w:val="28"/>
                <w:szCs w:val="28"/>
                <w:lang w:val="ru-RU"/>
              </w:rPr>
            </w:pPr>
            <w:r>
              <w:rPr>
                <w:rFonts w:ascii="Arial" w:hAnsi="Arial" w:cs="Arial"/>
                <w:b/>
                <w:bCs/>
                <w:color w:val="000000"/>
                <w:sz w:val="28"/>
                <w:szCs w:val="28"/>
                <w:lang w:val="ru-RU"/>
              </w:rPr>
              <w:t>РАБОТА ПРИБОРОВ И СРЕДСТВ УПРАВЛЕНИЯ</w:t>
            </w:r>
          </w:p>
          <w:p w:rsidR="001E0E7E" w:rsidRPr="006E1DA5" w:rsidRDefault="001E0E7E" w:rsidP="001C1EA6">
            <w:pPr>
              <w:autoSpaceDE w:val="0"/>
              <w:autoSpaceDN w:val="0"/>
              <w:adjustRightInd w:val="0"/>
              <w:rPr>
                <w:rFonts w:ascii="Arial" w:hAnsi="Arial" w:cs="Arial"/>
                <w:b/>
                <w:bCs/>
                <w:color w:val="000000"/>
                <w:sz w:val="22"/>
                <w:szCs w:val="22"/>
                <w:lang w:val="ru-RU"/>
              </w:rPr>
            </w:pPr>
            <w:r>
              <w:rPr>
                <w:rFonts w:ascii="Arial" w:hAnsi="Arial" w:cs="Arial"/>
                <w:b/>
                <w:bCs/>
                <w:color w:val="000000"/>
                <w:sz w:val="22"/>
                <w:szCs w:val="22"/>
                <w:lang w:val="ru-RU"/>
              </w:rPr>
              <w:t>Замок зажигания</w:t>
            </w:r>
            <w:r w:rsidRPr="006E1DA5">
              <w:rPr>
                <w:rFonts w:ascii="Arial" w:hAnsi="Arial" w:cs="Arial"/>
                <w:b/>
                <w:bCs/>
                <w:color w:val="000000"/>
                <w:sz w:val="22"/>
                <w:szCs w:val="22"/>
                <w:lang w:val="ru-RU"/>
              </w:rPr>
              <w:t xml:space="preserve">, </w:t>
            </w:r>
            <w:r w:rsidRPr="00CF355C">
              <w:rPr>
                <w:rFonts w:ascii="Arial" w:hAnsi="Arial" w:cs="Arial"/>
                <w:b/>
                <w:bCs/>
                <w:color w:val="000000"/>
                <w:sz w:val="22"/>
                <w:szCs w:val="22"/>
                <w:lang w:val="ru-RU"/>
              </w:rPr>
              <w:t>трансмиссия</w:t>
            </w:r>
            <w:r>
              <w:rPr>
                <w:rFonts w:ascii="Arial" w:hAnsi="Arial" w:cs="Arial"/>
                <w:b/>
                <w:bCs/>
                <w:color w:val="000000"/>
                <w:sz w:val="22"/>
                <w:szCs w:val="22"/>
                <w:lang w:val="ru-RU"/>
              </w:rPr>
              <w:t xml:space="preserve"> и стояночный тормоз</w:t>
            </w:r>
            <w:r>
              <w:rPr>
                <w:rFonts w:ascii="Arial" w:hAnsi="Arial" w:cs="Arial"/>
                <w:color w:val="0000FF"/>
                <w:sz w:val="18"/>
                <w:szCs w:val="18"/>
                <w:lang w:val="ru-RU"/>
              </w:rPr>
              <w:t xml:space="preserve"> </w:t>
            </w:r>
          </w:p>
          <w:p w:rsidR="001E0E7E" w:rsidRPr="006E1DA5"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Замок зажигания</w:t>
            </w:r>
            <w:r w:rsidRPr="006E1DA5">
              <w:rPr>
                <w:rFonts w:ascii="Arial" w:hAnsi="Arial" w:cs="Arial"/>
                <w:color w:val="000000"/>
                <w:sz w:val="18"/>
                <w:szCs w:val="18"/>
                <w:lang w:val="en-US"/>
              </w:rPr>
              <w:t>. . . . . . . . . . . . . . . . . . . . . . . . . . . . . . . . . . . . . . . . . . . 114</w:t>
            </w:r>
          </w:p>
          <w:p w:rsidR="001E0E7E" w:rsidRPr="006E1DA5"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Автоматическая коробка передач</w:t>
            </w:r>
            <w:r w:rsidRPr="006E1DA5">
              <w:rPr>
                <w:rFonts w:ascii="Arial" w:hAnsi="Arial" w:cs="Arial"/>
                <w:color w:val="000000"/>
                <w:sz w:val="18"/>
                <w:szCs w:val="18"/>
                <w:lang w:val="en-US"/>
              </w:rPr>
              <w:t xml:space="preserve"> . . . . . . . . . . . . . . . . . . . . . . . . . . . . 115</w:t>
            </w:r>
          </w:p>
          <w:p w:rsidR="001E0E7E" w:rsidRPr="006E1DA5"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Механическая коробка передач</w:t>
            </w:r>
            <w:r w:rsidRPr="006E1DA5">
              <w:rPr>
                <w:rFonts w:ascii="Arial" w:hAnsi="Arial" w:cs="Arial"/>
                <w:color w:val="000000"/>
                <w:sz w:val="18"/>
                <w:szCs w:val="18"/>
                <w:lang w:val="en-US"/>
              </w:rPr>
              <w:t xml:space="preserve"> . . . . . . . . . . . . . . . . . . . . . . . . . . . . . . 119</w:t>
            </w:r>
          </w:p>
          <w:p w:rsidR="001E0E7E" w:rsidRPr="006E1DA5"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Система привода на четыре колеса</w:t>
            </w:r>
            <w:r w:rsidRPr="00B94C11">
              <w:rPr>
                <w:rFonts w:ascii="Arial" w:hAnsi="Arial" w:cs="Arial"/>
                <w:color w:val="000000"/>
                <w:sz w:val="18"/>
                <w:szCs w:val="18"/>
                <w:lang w:val="ru-RU"/>
              </w:rPr>
              <w:t xml:space="preserve">. . . . . . . . . . . . . . . . . . . . . . . . . . . </w:t>
            </w:r>
            <w:r w:rsidRPr="006E1DA5">
              <w:rPr>
                <w:rFonts w:ascii="Arial" w:hAnsi="Arial" w:cs="Arial"/>
                <w:color w:val="000000"/>
                <w:sz w:val="18"/>
                <w:szCs w:val="18"/>
                <w:lang w:val="en-US"/>
              </w:rPr>
              <w:t>120</w:t>
            </w:r>
          </w:p>
          <w:p w:rsidR="001E0E7E" w:rsidRPr="006E1DA5" w:rsidRDefault="001E0E7E" w:rsidP="001C1EA6">
            <w:pPr>
              <w:autoSpaceDE w:val="0"/>
              <w:autoSpaceDN w:val="0"/>
              <w:adjustRightInd w:val="0"/>
              <w:spacing w:before="120"/>
              <w:rPr>
                <w:rFonts w:ascii="Arial" w:hAnsi="Arial" w:cs="Arial"/>
                <w:color w:val="000000"/>
                <w:sz w:val="18"/>
                <w:szCs w:val="18"/>
                <w:lang w:val="en-US"/>
              </w:rPr>
            </w:pPr>
            <w:r w:rsidRPr="00B94C11">
              <w:rPr>
                <w:rFonts w:ascii="Arial" w:hAnsi="Arial" w:cs="Arial"/>
                <w:color w:val="0000FF"/>
                <w:sz w:val="18"/>
                <w:szCs w:val="18"/>
                <w:lang w:val="ru-RU"/>
              </w:rPr>
              <w:t>Система автоматического контроля пробуксовывания</w:t>
            </w:r>
            <w:r>
              <w:rPr>
                <w:rFonts w:ascii="Arial" w:hAnsi="Arial" w:cs="Arial"/>
                <w:color w:val="000000"/>
                <w:sz w:val="18"/>
                <w:szCs w:val="18"/>
                <w:lang w:val="en-US"/>
              </w:rPr>
              <w:t>. . .</w:t>
            </w:r>
            <w:r w:rsidRPr="006E1DA5">
              <w:rPr>
                <w:rFonts w:ascii="Arial" w:hAnsi="Arial" w:cs="Arial"/>
                <w:color w:val="000000"/>
                <w:sz w:val="18"/>
                <w:szCs w:val="18"/>
                <w:lang w:val="en-US"/>
              </w:rPr>
              <w:t xml:space="preserve"> . . . . . . . . . 123</w:t>
            </w:r>
          </w:p>
          <w:p w:rsidR="001E0E7E" w:rsidRPr="006E1DA5" w:rsidRDefault="001E0E7E" w:rsidP="001C1EA6">
            <w:pPr>
              <w:autoSpaceDE w:val="0"/>
              <w:autoSpaceDN w:val="0"/>
              <w:adjustRightInd w:val="0"/>
              <w:spacing w:before="120"/>
              <w:rPr>
                <w:rFonts w:ascii="Arial" w:hAnsi="Arial" w:cs="Arial"/>
                <w:color w:val="000000"/>
                <w:sz w:val="18"/>
                <w:szCs w:val="18"/>
                <w:lang w:val="en-US"/>
              </w:rPr>
            </w:pPr>
            <w:r w:rsidRPr="00B94C11">
              <w:rPr>
                <w:rFonts w:ascii="Arial" w:hAnsi="Arial" w:cs="Arial"/>
                <w:color w:val="0000FF"/>
                <w:sz w:val="18"/>
                <w:szCs w:val="18"/>
                <w:lang w:val="en-US"/>
              </w:rPr>
              <w:t>Активная</w:t>
            </w:r>
            <w:r w:rsidRPr="003334B1">
              <w:rPr>
                <w:rFonts w:ascii="Arial" w:hAnsi="Arial" w:cs="Arial"/>
                <w:sz w:val="17"/>
                <w:szCs w:val="17"/>
                <w:lang w:val="ru-RU"/>
              </w:rPr>
              <w:t xml:space="preserve"> </w:t>
            </w:r>
            <w:r w:rsidRPr="00B94C11">
              <w:rPr>
                <w:rFonts w:ascii="Arial" w:hAnsi="Arial" w:cs="Arial"/>
                <w:color w:val="0000FF"/>
                <w:sz w:val="18"/>
                <w:szCs w:val="18"/>
                <w:lang w:val="en-US"/>
              </w:rPr>
              <w:t>противобуксовочная система</w:t>
            </w:r>
            <w:r w:rsidRPr="006E1DA5">
              <w:rPr>
                <w:rFonts w:ascii="Arial" w:hAnsi="Arial" w:cs="Arial"/>
                <w:color w:val="000000"/>
                <w:sz w:val="18"/>
                <w:szCs w:val="18"/>
                <w:lang w:val="en-US"/>
              </w:rPr>
              <w:t xml:space="preserve"> . . . . . . . . . . . . . . . . . . . . . . . . 125</w:t>
            </w:r>
          </w:p>
          <w:p w:rsidR="001E0E7E" w:rsidRPr="00B94C11" w:rsidRDefault="001E0E7E" w:rsidP="001C1EA6">
            <w:pPr>
              <w:autoSpaceDE w:val="0"/>
              <w:autoSpaceDN w:val="0"/>
              <w:adjustRightInd w:val="0"/>
              <w:spacing w:before="120"/>
              <w:rPr>
                <w:rFonts w:ascii="Arial" w:hAnsi="Arial" w:cs="Arial"/>
                <w:color w:val="000000"/>
                <w:sz w:val="18"/>
                <w:szCs w:val="18"/>
                <w:lang w:val="ru-RU"/>
              </w:rPr>
            </w:pPr>
            <w:r>
              <w:rPr>
                <w:rFonts w:ascii="Arial" w:hAnsi="Arial" w:cs="Arial"/>
                <w:color w:val="0000FF"/>
                <w:sz w:val="18"/>
                <w:szCs w:val="18"/>
                <w:lang w:val="ru-RU"/>
              </w:rPr>
              <w:t xml:space="preserve">Система </w:t>
            </w:r>
            <w:r w:rsidRPr="00B94C11">
              <w:rPr>
                <w:rFonts w:ascii="Arial" w:hAnsi="Arial" w:cs="Arial"/>
                <w:color w:val="0000FF"/>
                <w:sz w:val="18"/>
                <w:szCs w:val="18"/>
                <w:lang w:val="ru-RU"/>
              </w:rPr>
              <w:t>“</w:t>
            </w:r>
            <w:r w:rsidRPr="006E1DA5">
              <w:rPr>
                <w:rFonts w:ascii="Arial" w:hAnsi="Arial" w:cs="Arial"/>
                <w:color w:val="0000FF"/>
                <w:sz w:val="18"/>
                <w:szCs w:val="18"/>
                <w:lang w:val="en-US"/>
              </w:rPr>
              <w:t>AUTO</w:t>
            </w:r>
            <w:r w:rsidRPr="00B94C11">
              <w:rPr>
                <w:rFonts w:ascii="Arial" w:hAnsi="Arial" w:cs="Arial"/>
                <w:color w:val="0000FF"/>
                <w:sz w:val="18"/>
                <w:szCs w:val="18"/>
                <w:lang w:val="ru-RU"/>
              </w:rPr>
              <w:t xml:space="preserve"> </w:t>
            </w:r>
            <w:r w:rsidRPr="006E1DA5">
              <w:rPr>
                <w:rFonts w:ascii="Arial" w:hAnsi="Arial" w:cs="Arial"/>
                <w:color w:val="0000FF"/>
                <w:sz w:val="18"/>
                <w:szCs w:val="18"/>
                <w:lang w:val="en-US"/>
              </w:rPr>
              <w:t>LSD</w:t>
            </w:r>
            <w:r w:rsidRPr="00B94C11">
              <w:rPr>
                <w:rFonts w:ascii="Arial" w:hAnsi="Arial" w:cs="Arial"/>
                <w:color w:val="0000FF"/>
                <w:sz w:val="18"/>
                <w:szCs w:val="18"/>
                <w:lang w:val="ru-RU"/>
              </w:rPr>
              <w:t>”</w:t>
            </w:r>
            <w:r w:rsidRPr="00B94C11">
              <w:rPr>
                <w:rFonts w:ascii="Arial" w:hAnsi="Arial" w:cs="Arial"/>
                <w:color w:val="000000"/>
                <w:sz w:val="18"/>
                <w:szCs w:val="18"/>
                <w:lang w:val="ru-RU"/>
              </w:rPr>
              <w:t xml:space="preserve"> . . . . . . . . . . . . . . . . . . . . . . . . . . . . . . . . . . . . . . . 127</w:t>
            </w:r>
          </w:p>
          <w:p w:rsidR="001E0E7E" w:rsidRPr="006E1DA5"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Система стабилизации</w:t>
            </w:r>
            <w:r w:rsidRPr="00B94C11">
              <w:rPr>
                <w:rFonts w:ascii="Arial" w:hAnsi="Arial" w:cs="Arial"/>
                <w:color w:val="0000FF"/>
                <w:sz w:val="18"/>
                <w:szCs w:val="18"/>
                <w:lang w:val="ru-RU"/>
              </w:rPr>
              <w:t xml:space="preserve"> </w:t>
            </w:r>
            <w:r w:rsidRPr="00B94C11">
              <w:rPr>
                <w:rFonts w:ascii="Arial" w:hAnsi="Arial" w:cs="Arial"/>
                <w:color w:val="000000"/>
                <w:sz w:val="18"/>
                <w:szCs w:val="18"/>
                <w:lang w:val="ru-RU"/>
              </w:rPr>
              <w:t xml:space="preserve">. . . . . . . . . . . . . . . . . . . . . . . . . . . . . . . .. . . . . . </w:t>
            </w:r>
            <w:r w:rsidRPr="006E1DA5">
              <w:rPr>
                <w:rFonts w:ascii="Arial" w:hAnsi="Arial" w:cs="Arial"/>
                <w:color w:val="000000"/>
                <w:sz w:val="18"/>
                <w:szCs w:val="18"/>
                <w:lang w:val="en-US"/>
              </w:rPr>
              <w:t>130</w:t>
            </w:r>
          </w:p>
          <w:p w:rsidR="001E0E7E" w:rsidRPr="006E1DA5"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Система блокировки заднего дифференциала</w:t>
            </w:r>
            <w:r w:rsidRPr="006E1DA5">
              <w:rPr>
                <w:rFonts w:ascii="Arial" w:hAnsi="Arial" w:cs="Arial"/>
                <w:color w:val="000000"/>
                <w:sz w:val="18"/>
                <w:szCs w:val="18"/>
                <w:lang w:val="en-US"/>
              </w:rPr>
              <w:t xml:space="preserve"> . . . . . . . . . . . . . . . . . . 132</w:t>
            </w:r>
          </w:p>
          <w:p w:rsidR="001E0E7E" w:rsidRDefault="001E0E7E" w:rsidP="001C1EA6">
            <w:pPr>
              <w:autoSpaceDE w:val="0"/>
              <w:autoSpaceDN w:val="0"/>
              <w:adjustRightInd w:val="0"/>
              <w:spacing w:before="120"/>
              <w:rPr>
                <w:rFonts w:ascii="Arial" w:hAnsi="Arial" w:cs="Arial"/>
                <w:color w:val="000000"/>
                <w:sz w:val="18"/>
                <w:szCs w:val="18"/>
                <w:lang w:val="ru-RU"/>
              </w:rPr>
            </w:pPr>
            <w:r>
              <w:rPr>
                <w:rFonts w:ascii="Arial" w:hAnsi="Arial" w:cs="Arial"/>
                <w:color w:val="0000FF"/>
                <w:sz w:val="18"/>
                <w:szCs w:val="18"/>
                <w:lang w:val="ru-RU"/>
              </w:rPr>
              <w:t>Стояночный тормоз</w:t>
            </w:r>
            <w:r>
              <w:rPr>
                <w:rFonts w:ascii="Arial" w:hAnsi="Arial" w:cs="Arial"/>
                <w:color w:val="000000"/>
                <w:sz w:val="18"/>
                <w:szCs w:val="18"/>
                <w:lang w:val="ru-RU"/>
              </w:rPr>
              <w:t xml:space="preserve"> . . . . . . . . . . . . . . . . . . . . . . . . . . . . . . . . . . . . . . . . 134</w:t>
            </w:r>
          </w:p>
          <w:p w:rsidR="001E0E7E" w:rsidRPr="006E1DA5"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Круиз-контроль</w:t>
            </w:r>
            <w:r w:rsidRPr="006E1DA5">
              <w:rPr>
                <w:rFonts w:ascii="Arial" w:hAnsi="Arial" w:cs="Arial"/>
                <w:color w:val="000000"/>
                <w:sz w:val="18"/>
                <w:szCs w:val="18"/>
                <w:lang w:val="en-US"/>
              </w:rPr>
              <w:t xml:space="preserve"> . . . . . . . . . . . . . . . . . . . . . . . . . . . . . . . . . . . . . . . . . . . . 135</w:t>
            </w:r>
          </w:p>
          <w:p w:rsidR="001E0E7E" w:rsidRPr="00CF355C" w:rsidRDefault="001E0E7E" w:rsidP="001C1EA6">
            <w:pPr>
              <w:autoSpaceDE w:val="0"/>
              <w:autoSpaceDN w:val="0"/>
              <w:adjustRightInd w:val="0"/>
              <w:spacing w:before="120"/>
              <w:rPr>
                <w:rFonts w:ascii="Arial" w:hAnsi="Arial" w:cs="Arial"/>
                <w:color w:val="000000"/>
                <w:sz w:val="20"/>
                <w:szCs w:val="20"/>
                <w:lang w:val="ru-RU"/>
              </w:rPr>
            </w:pPr>
            <w:r w:rsidRPr="00CF355C">
              <w:rPr>
                <w:rFonts w:ascii="Arial" w:hAnsi="Arial" w:cs="Arial"/>
                <w:color w:val="0000FF"/>
                <w:sz w:val="18"/>
                <w:szCs w:val="18"/>
                <w:lang w:val="ru-RU"/>
              </w:rPr>
              <w:t>Выключатель пуска с муфтой сцепления</w:t>
            </w:r>
            <w:r w:rsidRPr="00A85656">
              <w:rPr>
                <w:rFonts w:ascii="Arial" w:hAnsi="Arial" w:cs="Arial"/>
                <w:color w:val="000000"/>
                <w:sz w:val="18"/>
                <w:szCs w:val="18"/>
                <w:lang w:val="ru-RU"/>
              </w:rPr>
              <w:t xml:space="preserve">. . . . . . . . . . . . . . . . . . . . . . . </w:t>
            </w:r>
            <w:r>
              <w:rPr>
                <w:rFonts w:ascii="Arial" w:hAnsi="Arial" w:cs="Arial"/>
                <w:color w:val="000000"/>
                <w:sz w:val="18"/>
                <w:szCs w:val="18"/>
                <w:lang w:val="ru-RU"/>
              </w:rPr>
              <w:t>137</w:t>
            </w:r>
          </w:p>
        </w:tc>
      </w:tr>
    </w:tbl>
    <w:p w:rsidR="001E0E7E" w:rsidRPr="00A85656" w:rsidRDefault="001E0E7E" w:rsidP="001E0E7E">
      <w:pPr>
        <w:jc w:val="both"/>
        <w:rPr>
          <w:lang w:val="ru-RU"/>
        </w:rPr>
      </w:pPr>
    </w:p>
    <w:p w:rsidR="001E0E7E" w:rsidRPr="000714A2" w:rsidRDefault="001E0E7E" w:rsidP="001E0E7E">
      <w:pPr>
        <w:spacing w:before="60"/>
        <w:jc w:val="both"/>
        <w:rPr>
          <w:rFonts w:ascii="Arial" w:hAnsi="Arial" w:cs="Arial"/>
          <w:b/>
          <w:sz w:val="17"/>
          <w:szCs w:val="17"/>
          <w:lang w:val="ru-RU"/>
        </w:rPr>
      </w:pPr>
      <w:r w:rsidRPr="00A85656">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906"/>
        <w:gridCol w:w="3789"/>
        <w:gridCol w:w="3800"/>
      </w:tblGrid>
      <w:tr w:rsidR="001E0E7E" w:rsidRPr="00D8416A" w:rsidTr="001C1EA6">
        <w:tc>
          <w:tcPr>
            <w:tcW w:w="3789"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lastRenderedPageBreak/>
              <w:t>Замок зажигания</w:t>
            </w:r>
          </w:p>
          <w:p w:rsidR="001E0E7E" w:rsidRPr="00EC32E3" w:rsidRDefault="001E0E7E" w:rsidP="001C1EA6">
            <w:pPr>
              <w:autoSpaceDE w:val="0"/>
              <w:autoSpaceDN w:val="0"/>
              <w:adjustRightInd w:val="0"/>
              <w:spacing w:before="60"/>
              <w:ind w:left="120"/>
              <w:jc w:val="both"/>
              <w:rPr>
                <w:rFonts w:ascii="Arial" w:hAnsi="Arial" w:cs="Arial"/>
                <w:sz w:val="17"/>
                <w:szCs w:val="17"/>
                <w:lang w:val="ru-RU"/>
              </w:rPr>
            </w:pPr>
            <w:r>
              <w:rPr>
                <w:rFonts w:ascii="Arial" w:hAnsi="Arial" w:cs="Arial"/>
                <w:noProof/>
                <w:sz w:val="17"/>
                <w:szCs w:val="17"/>
                <w:lang w:val="ru-RU"/>
              </w:rPr>
              <w:drawing>
                <wp:inline distT="0" distB="0" distL="0" distR="0">
                  <wp:extent cx="2238375" cy="1704975"/>
                  <wp:effectExtent l="19050" t="0" r="9525" b="0"/>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84"/>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ind w:left="120"/>
              <w:jc w:val="both"/>
              <w:rPr>
                <w:rFonts w:ascii="Arial" w:hAnsi="Arial" w:cs="Arial"/>
                <w:sz w:val="17"/>
                <w:szCs w:val="17"/>
                <w:lang w:val="ru-RU"/>
              </w:rPr>
            </w:pPr>
          </w:p>
          <w:p w:rsidR="001E0E7E" w:rsidRPr="00EC32E3" w:rsidRDefault="001E0E7E" w:rsidP="001C1EA6">
            <w:pPr>
              <w:autoSpaceDE w:val="0"/>
              <w:autoSpaceDN w:val="0"/>
              <w:adjustRightInd w:val="0"/>
              <w:spacing w:before="60"/>
              <w:jc w:val="both"/>
              <w:rPr>
                <w:rFonts w:ascii="Arial" w:hAnsi="Arial" w:cs="Arial"/>
                <w:b/>
                <w:bCs/>
                <w:sz w:val="17"/>
                <w:szCs w:val="17"/>
                <w:lang w:val="en-US"/>
              </w:rPr>
            </w:pPr>
            <w:r w:rsidRPr="00A85656">
              <w:rPr>
                <w:rFonts w:ascii="Arial" w:hAnsi="Arial" w:cs="Arial"/>
                <w:b/>
                <w:bCs/>
                <w:sz w:val="17"/>
                <w:szCs w:val="17"/>
                <w:lang w:val="ru-RU"/>
              </w:rPr>
              <w:t>“</w:t>
            </w:r>
            <w:r w:rsidRPr="00EC32E3">
              <w:rPr>
                <w:rFonts w:ascii="Arial" w:hAnsi="Arial" w:cs="Arial"/>
                <w:b/>
                <w:bCs/>
                <w:sz w:val="17"/>
                <w:szCs w:val="17"/>
                <w:lang w:val="en-US"/>
              </w:rPr>
              <w:t>START</w:t>
            </w:r>
            <w:r w:rsidRPr="00A85656">
              <w:rPr>
                <w:rFonts w:ascii="Arial" w:hAnsi="Arial" w:cs="Arial"/>
                <w:b/>
                <w:bCs/>
                <w:sz w:val="17"/>
                <w:szCs w:val="17"/>
                <w:lang w:val="ru-RU"/>
              </w:rPr>
              <w:t>”—</w:t>
            </w:r>
            <w:r>
              <w:rPr>
                <w:rFonts w:ascii="Arial" w:hAnsi="Arial" w:cs="Arial"/>
                <w:b/>
                <w:bCs/>
                <w:sz w:val="17"/>
                <w:szCs w:val="17"/>
                <w:lang w:val="ru-RU"/>
              </w:rPr>
              <w:t>Запуск двигателя стартером</w:t>
            </w:r>
            <w:r w:rsidRPr="00A85656">
              <w:rPr>
                <w:rFonts w:ascii="Arial" w:hAnsi="Arial" w:cs="Arial"/>
                <w:b/>
                <w:bCs/>
                <w:sz w:val="17"/>
                <w:szCs w:val="17"/>
                <w:lang w:val="ru-RU"/>
              </w:rPr>
              <w:t xml:space="preserve">. После отпускания ключ автоматически возвращается в положение «ON». </w:t>
            </w:r>
          </w:p>
          <w:p w:rsidR="001E0E7E" w:rsidRPr="00A8565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Советы по запуску двигателя – см. стр. </w:t>
            </w:r>
            <w:r w:rsidRPr="00A85656">
              <w:rPr>
                <w:rFonts w:ascii="Arial" w:hAnsi="Arial" w:cs="Arial"/>
                <w:sz w:val="17"/>
                <w:szCs w:val="17"/>
                <w:lang w:val="ru-RU"/>
              </w:rPr>
              <w:t xml:space="preserve">231 </w:t>
            </w:r>
            <w:r>
              <w:rPr>
                <w:rFonts w:ascii="Arial" w:hAnsi="Arial" w:cs="Arial"/>
                <w:sz w:val="17"/>
                <w:szCs w:val="17"/>
                <w:lang w:val="ru-RU"/>
              </w:rPr>
              <w:t xml:space="preserve">в Разделе </w:t>
            </w:r>
            <w:r w:rsidRPr="00A85656">
              <w:rPr>
                <w:rFonts w:ascii="Arial" w:hAnsi="Arial" w:cs="Arial"/>
                <w:sz w:val="17"/>
                <w:szCs w:val="17"/>
                <w:lang w:val="ru-RU"/>
              </w:rPr>
              <w:t>3.</w:t>
            </w:r>
          </w:p>
          <w:p w:rsidR="001E0E7E" w:rsidRPr="00A85656" w:rsidRDefault="001E0E7E" w:rsidP="001C1EA6">
            <w:pPr>
              <w:autoSpaceDE w:val="0"/>
              <w:autoSpaceDN w:val="0"/>
              <w:adjustRightInd w:val="0"/>
              <w:spacing w:before="60"/>
              <w:jc w:val="both"/>
              <w:rPr>
                <w:rFonts w:ascii="Arial" w:hAnsi="Arial" w:cs="Arial"/>
                <w:b/>
                <w:bCs/>
                <w:sz w:val="17"/>
                <w:szCs w:val="17"/>
                <w:lang w:val="ru-RU"/>
              </w:rPr>
            </w:pPr>
            <w:r w:rsidRPr="00A85656">
              <w:rPr>
                <w:rFonts w:ascii="Arial" w:hAnsi="Arial" w:cs="Arial"/>
                <w:b/>
                <w:bCs/>
                <w:sz w:val="17"/>
                <w:szCs w:val="17"/>
                <w:lang w:val="ru-RU"/>
              </w:rPr>
              <w:t>“</w:t>
            </w:r>
            <w:r w:rsidRPr="00EC32E3">
              <w:rPr>
                <w:rFonts w:ascii="Arial" w:hAnsi="Arial" w:cs="Arial"/>
                <w:b/>
                <w:bCs/>
                <w:sz w:val="17"/>
                <w:szCs w:val="17"/>
                <w:lang w:val="en-US"/>
              </w:rPr>
              <w:t>ON</w:t>
            </w:r>
            <w:r w:rsidRPr="00A85656">
              <w:rPr>
                <w:rFonts w:ascii="Arial" w:hAnsi="Arial" w:cs="Arial"/>
                <w:b/>
                <w:bCs/>
                <w:sz w:val="17"/>
                <w:szCs w:val="17"/>
                <w:lang w:val="ru-RU"/>
              </w:rPr>
              <w:t>”— зажигание и все потребители тока включены.</w:t>
            </w:r>
          </w:p>
          <w:p w:rsidR="001E0E7E" w:rsidRPr="00A85656" w:rsidRDefault="001E0E7E" w:rsidP="001C1EA6">
            <w:pPr>
              <w:autoSpaceDE w:val="0"/>
              <w:autoSpaceDN w:val="0"/>
              <w:adjustRightInd w:val="0"/>
              <w:spacing w:before="60"/>
              <w:jc w:val="both"/>
              <w:rPr>
                <w:rFonts w:ascii="Arial" w:hAnsi="Arial" w:cs="Arial"/>
                <w:sz w:val="17"/>
                <w:szCs w:val="17"/>
                <w:lang w:val="ru-RU"/>
              </w:rPr>
            </w:pPr>
            <w:r w:rsidRPr="00A85656">
              <w:rPr>
                <w:rFonts w:ascii="Arial" w:hAnsi="Arial" w:cs="Arial"/>
                <w:sz w:val="17"/>
                <w:szCs w:val="17"/>
                <w:lang w:val="ru-RU"/>
              </w:rPr>
              <w:t>Это нормальный режим при движении автомобиля.</w:t>
            </w:r>
          </w:p>
          <w:p w:rsidR="001E0E7E" w:rsidRPr="00A85656" w:rsidRDefault="001E0E7E" w:rsidP="001C1EA6">
            <w:pPr>
              <w:autoSpaceDE w:val="0"/>
              <w:autoSpaceDN w:val="0"/>
              <w:adjustRightInd w:val="0"/>
              <w:spacing w:before="60"/>
              <w:jc w:val="both"/>
              <w:rPr>
                <w:rFonts w:ascii="Arial" w:hAnsi="Arial" w:cs="Arial"/>
                <w:b/>
                <w:bCs/>
                <w:sz w:val="17"/>
                <w:szCs w:val="17"/>
                <w:lang w:val="ru-RU"/>
              </w:rPr>
            </w:pPr>
            <w:r w:rsidRPr="00A85656">
              <w:rPr>
                <w:rFonts w:ascii="Arial" w:hAnsi="Arial" w:cs="Arial"/>
                <w:b/>
                <w:bCs/>
                <w:sz w:val="17"/>
                <w:szCs w:val="17"/>
                <w:lang w:val="ru-RU"/>
              </w:rPr>
              <w:t>“</w:t>
            </w:r>
            <w:r w:rsidRPr="00EC32E3">
              <w:rPr>
                <w:rFonts w:ascii="Arial" w:hAnsi="Arial" w:cs="Arial"/>
                <w:b/>
                <w:bCs/>
                <w:sz w:val="17"/>
                <w:szCs w:val="17"/>
                <w:lang w:val="en-US"/>
              </w:rPr>
              <w:t>ACC</w:t>
            </w:r>
            <w:r w:rsidRPr="00A85656">
              <w:rPr>
                <w:rFonts w:ascii="Arial" w:hAnsi="Arial" w:cs="Arial"/>
                <w:b/>
                <w:bCs/>
                <w:sz w:val="17"/>
                <w:szCs w:val="17"/>
                <w:lang w:val="ru-RU"/>
              </w:rPr>
              <w:t>”— потребители тока, такие как радио, подключены, однако двигатель выключен.</w:t>
            </w:r>
          </w:p>
          <w:p w:rsidR="001E0E7E" w:rsidRPr="004A2161"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Если вы оставите ключ зажигания в положении </w:t>
            </w:r>
            <w:r w:rsidRPr="00A85656">
              <w:rPr>
                <w:rFonts w:ascii="Arial" w:hAnsi="Arial" w:cs="Arial"/>
                <w:sz w:val="17"/>
                <w:szCs w:val="17"/>
                <w:lang w:val="ru-RU"/>
              </w:rPr>
              <w:t>“</w:t>
            </w:r>
            <w:r w:rsidRPr="00EC32E3">
              <w:rPr>
                <w:rFonts w:ascii="Arial" w:hAnsi="Arial" w:cs="Arial"/>
                <w:sz w:val="17"/>
                <w:szCs w:val="17"/>
                <w:lang w:val="en-US"/>
              </w:rPr>
              <w:t>ACC</w:t>
            </w:r>
            <w:r w:rsidRPr="00A85656">
              <w:rPr>
                <w:rFonts w:ascii="Arial" w:hAnsi="Arial" w:cs="Arial"/>
                <w:sz w:val="17"/>
                <w:szCs w:val="17"/>
                <w:lang w:val="ru-RU"/>
              </w:rPr>
              <w:t xml:space="preserve">” </w:t>
            </w:r>
            <w:r>
              <w:rPr>
                <w:rFonts w:ascii="Arial" w:hAnsi="Arial" w:cs="Arial"/>
                <w:sz w:val="17"/>
                <w:szCs w:val="17"/>
                <w:lang w:val="ru-RU"/>
              </w:rPr>
              <w:t xml:space="preserve">или </w:t>
            </w:r>
            <w:r w:rsidRPr="00A85656">
              <w:rPr>
                <w:rFonts w:ascii="Arial" w:hAnsi="Arial" w:cs="Arial"/>
                <w:sz w:val="17"/>
                <w:szCs w:val="17"/>
                <w:lang w:val="ru-RU"/>
              </w:rPr>
              <w:t>“</w:t>
            </w:r>
            <w:r w:rsidRPr="00EC32E3">
              <w:rPr>
                <w:rFonts w:ascii="Arial" w:hAnsi="Arial" w:cs="Arial"/>
                <w:sz w:val="17"/>
                <w:szCs w:val="17"/>
                <w:lang w:val="en-US"/>
              </w:rPr>
              <w:t>LOCK</w:t>
            </w:r>
            <w:r w:rsidRPr="00A85656">
              <w:rPr>
                <w:rFonts w:ascii="Arial" w:hAnsi="Arial" w:cs="Arial"/>
                <w:sz w:val="17"/>
                <w:szCs w:val="17"/>
                <w:lang w:val="ru-RU"/>
              </w:rPr>
              <w:t xml:space="preserve">” </w:t>
            </w:r>
            <w:r>
              <w:rPr>
                <w:rFonts w:ascii="Arial" w:hAnsi="Arial" w:cs="Arial"/>
                <w:sz w:val="17"/>
                <w:szCs w:val="17"/>
                <w:lang w:val="ru-RU"/>
              </w:rPr>
              <w:t>и откроете водительскую дверь, звуковой сигнал напомнит вам вынуть ключ.</w:t>
            </w:r>
          </w:p>
        </w:tc>
        <w:tc>
          <w:tcPr>
            <w:tcW w:w="3741" w:type="dxa"/>
          </w:tcPr>
          <w:p w:rsidR="001E0E7E" w:rsidRPr="003050DC" w:rsidRDefault="001E0E7E" w:rsidP="001C1EA6">
            <w:pPr>
              <w:autoSpaceDE w:val="0"/>
              <w:autoSpaceDN w:val="0"/>
              <w:adjustRightInd w:val="0"/>
              <w:spacing w:before="60"/>
              <w:jc w:val="both"/>
              <w:rPr>
                <w:rFonts w:ascii="Arial" w:hAnsi="Arial" w:cs="Arial"/>
                <w:b/>
                <w:bCs/>
                <w:sz w:val="17"/>
                <w:szCs w:val="17"/>
                <w:lang w:val="ru-RU"/>
              </w:rPr>
            </w:pPr>
            <w:r w:rsidRPr="003050DC">
              <w:rPr>
                <w:rFonts w:ascii="Arial" w:hAnsi="Arial" w:cs="Arial"/>
                <w:b/>
                <w:bCs/>
                <w:sz w:val="17"/>
                <w:szCs w:val="17"/>
                <w:lang w:val="ru-RU"/>
              </w:rPr>
              <w:t>“</w:t>
            </w:r>
            <w:r w:rsidRPr="00A85656">
              <w:rPr>
                <w:rFonts w:ascii="Arial" w:hAnsi="Arial" w:cs="Arial"/>
                <w:b/>
                <w:bCs/>
                <w:sz w:val="17"/>
                <w:szCs w:val="17"/>
                <w:lang w:val="en-US"/>
              </w:rPr>
              <w:t>LOCK</w:t>
            </w:r>
            <w:r w:rsidRPr="003050DC">
              <w:rPr>
                <w:rFonts w:ascii="Arial" w:hAnsi="Arial" w:cs="Arial"/>
                <w:b/>
                <w:bCs/>
                <w:sz w:val="17"/>
                <w:szCs w:val="17"/>
                <w:lang w:val="en-US"/>
              </w:rPr>
              <w:t xml:space="preserve">”— зажигание выключено и рулевое колесо заблокировано. </w:t>
            </w:r>
            <w:r w:rsidRPr="003050DC">
              <w:rPr>
                <w:rFonts w:ascii="Arial" w:hAnsi="Arial" w:cs="Arial"/>
                <w:b/>
                <w:bCs/>
                <w:sz w:val="17"/>
                <w:szCs w:val="17"/>
                <w:lang w:val="ru-RU"/>
              </w:rPr>
              <w:t>Ключ можно извлечь только в этом положении.</w:t>
            </w:r>
          </w:p>
          <w:p w:rsidR="001E0E7E" w:rsidRPr="003050D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Перед</w:t>
            </w:r>
            <w:r w:rsidRPr="003050DC">
              <w:rPr>
                <w:rFonts w:ascii="Arial" w:hAnsi="Arial" w:cs="Arial"/>
                <w:sz w:val="17"/>
                <w:szCs w:val="17"/>
                <w:lang w:val="ru-RU"/>
              </w:rPr>
              <w:t xml:space="preserve"> </w:t>
            </w:r>
            <w:r>
              <w:rPr>
                <w:rFonts w:ascii="Arial" w:hAnsi="Arial" w:cs="Arial"/>
                <w:sz w:val="17"/>
                <w:szCs w:val="17"/>
                <w:lang w:val="ru-RU"/>
              </w:rPr>
              <w:t>тем</w:t>
            </w:r>
            <w:r w:rsidRPr="003050DC">
              <w:rPr>
                <w:rFonts w:ascii="Arial" w:hAnsi="Arial" w:cs="Arial"/>
                <w:sz w:val="17"/>
                <w:szCs w:val="17"/>
                <w:lang w:val="ru-RU"/>
              </w:rPr>
              <w:t xml:space="preserve"> </w:t>
            </w:r>
            <w:r>
              <w:rPr>
                <w:rFonts w:ascii="Arial" w:hAnsi="Arial" w:cs="Arial"/>
                <w:sz w:val="17"/>
                <w:szCs w:val="17"/>
                <w:lang w:val="ru-RU"/>
              </w:rPr>
              <w:t>как</w:t>
            </w:r>
            <w:r w:rsidRPr="003050DC">
              <w:rPr>
                <w:rFonts w:ascii="Arial" w:hAnsi="Arial" w:cs="Arial"/>
                <w:sz w:val="17"/>
                <w:szCs w:val="17"/>
                <w:lang w:val="ru-RU"/>
              </w:rPr>
              <w:t xml:space="preserve"> </w:t>
            </w:r>
            <w:r>
              <w:rPr>
                <w:rFonts w:ascii="Arial" w:hAnsi="Arial" w:cs="Arial"/>
                <w:sz w:val="17"/>
                <w:szCs w:val="17"/>
                <w:lang w:val="ru-RU"/>
              </w:rPr>
              <w:t>повернуть</w:t>
            </w:r>
            <w:r w:rsidRPr="003050DC">
              <w:rPr>
                <w:rFonts w:ascii="Arial" w:hAnsi="Arial" w:cs="Arial"/>
                <w:sz w:val="17"/>
                <w:szCs w:val="17"/>
                <w:lang w:val="ru-RU"/>
              </w:rPr>
              <w:t xml:space="preserve"> </w:t>
            </w:r>
            <w:r>
              <w:rPr>
                <w:rFonts w:ascii="Arial" w:hAnsi="Arial" w:cs="Arial"/>
                <w:sz w:val="17"/>
                <w:szCs w:val="17"/>
                <w:lang w:val="ru-RU"/>
              </w:rPr>
              <w:t>ключ</w:t>
            </w:r>
            <w:r w:rsidRPr="003050DC">
              <w:rPr>
                <w:rFonts w:ascii="Arial" w:hAnsi="Arial" w:cs="Arial"/>
                <w:sz w:val="17"/>
                <w:szCs w:val="17"/>
                <w:lang w:val="ru-RU"/>
              </w:rPr>
              <w:t xml:space="preserve"> </w:t>
            </w:r>
            <w:r>
              <w:rPr>
                <w:rFonts w:ascii="Arial" w:hAnsi="Arial" w:cs="Arial"/>
                <w:sz w:val="17"/>
                <w:szCs w:val="17"/>
                <w:lang w:val="ru-RU"/>
              </w:rPr>
              <w:t>из</w:t>
            </w:r>
            <w:r w:rsidRPr="003050DC">
              <w:rPr>
                <w:rFonts w:ascii="Arial" w:hAnsi="Arial" w:cs="Arial"/>
                <w:sz w:val="17"/>
                <w:szCs w:val="17"/>
                <w:lang w:val="ru-RU"/>
              </w:rPr>
              <w:t xml:space="preserve"> </w:t>
            </w:r>
            <w:r>
              <w:rPr>
                <w:rFonts w:ascii="Arial" w:hAnsi="Arial" w:cs="Arial"/>
                <w:sz w:val="17"/>
                <w:szCs w:val="17"/>
                <w:lang w:val="ru-RU"/>
              </w:rPr>
              <w:t>положения</w:t>
            </w:r>
            <w:r w:rsidRPr="003050DC">
              <w:rPr>
                <w:rFonts w:ascii="Arial" w:hAnsi="Arial" w:cs="Arial"/>
                <w:sz w:val="17"/>
                <w:szCs w:val="17"/>
                <w:lang w:val="ru-RU"/>
              </w:rPr>
              <w:t xml:space="preserve"> “</w:t>
            </w:r>
            <w:r w:rsidRPr="00EC32E3">
              <w:rPr>
                <w:rFonts w:ascii="Arial" w:hAnsi="Arial" w:cs="Arial"/>
                <w:sz w:val="17"/>
                <w:szCs w:val="17"/>
                <w:lang w:val="en-US"/>
              </w:rPr>
              <w:t>ACC</w:t>
            </w:r>
            <w:r w:rsidRPr="003050DC">
              <w:rPr>
                <w:rFonts w:ascii="Arial" w:hAnsi="Arial" w:cs="Arial"/>
                <w:sz w:val="17"/>
                <w:szCs w:val="17"/>
                <w:lang w:val="ru-RU"/>
              </w:rPr>
              <w:t xml:space="preserve">” </w:t>
            </w:r>
            <w:r>
              <w:rPr>
                <w:rFonts w:ascii="Arial" w:hAnsi="Arial" w:cs="Arial"/>
                <w:sz w:val="17"/>
                <w:szCs w:val="17"/>
                <w:lang w:val="ru-RU"/>
              </w:rPr>
              <w:t>в</w:t>
            </w:r>
            <w:r w:rsidRPr="003050DC">
              <w:rPr>
                <w:rFonts w:ascii="Arial" w:hAnsi="Arial" w:cs="Arial"/>
                <w:sz w:val="17"/>
                <w:szCs w:val="17"/>
                <w:lang w:val="ru-RU"/>
              </w:rPr>
              <w:t xml:space="preserve"> “</w:t>
            </w:r>
            <w:r w:rsidRPr="00EC32E3">
              <w:rPr>
                <w:rFonts w:ascii="Arial" w:hAnsi="Arial" w:cs="Arial"/>
                <w:sz w:val="17"/>
                <w:szCs w:val="17"/>
                <w:lang w:val="en-US"/>
              </w:rPr>
              <w:t>LOCK</w:t>
            </w:r>
            <w:r w:rsidRPr="003050DC">
              <w:rPr>
                <w:rFonts w:ascii="Arial" w:hAnsi="Arial" w:cs="Arial"/>
                <w:sz w:val="17"/>
                <w:szCs w:val="17"/>
                <w:lang w:val="ru-RU"/>
              </w:rPr>
              <w:t>”</w:t>
            </w:r>
            <w:r>
              <w:rPr>
                <w:rFonts w:ascii="Arial" w:hAnsi="Arial" w:cs="Arial"/>
                <w:sz w:val="17"/>
                <w:szCs w:val="17"/>
                <w:lang w:val="ru-RU"/>
              </w:rPr>
              <w:t>, необходимо перевести селекторный рычаг коробки передач в положение</w:t>
            </w:r>
            <w:r w:rsidRPr="003050DC">
              <w:rPr>
                <w:rFonts w:ascii="Arial" w:hAnsi="Arial" w:cs="Arial"/>
                <w:sz w:val="17"/>
                <w:szCs w:val="17"/>
                <w:lang w:val="ru-RU"/>
              </w:rPr>
              <w:t xml:space="preserve"> “</w:t>
            </w:r>
            <w:r w:rsidRPr="00EC32E3">
              <w:rPr>
                <w:rFonts w:ascii="Arial" w:hAnsi="Arial" w:cs="Arial"/>
                <w:sz w:val="17"/>
                <w:szCs w:val="17"/>
                <w:lang w:val="en-US"/>
              </w:rPr>
              <w:t>P</w:t>
            </w:r>
            <w:r w:rsidRPr="003050DC">
              <w:rPr>
                <w:rFonts w:ascii="Arial" w:hAnsi="Arial" w:cs="Arial"/>
                <w:sz w:val="17"/>
                <w:szCs w:val="17"/>
                <w:lang w:val="ru-RU"/>
              </w:rPr>
              <w:t>”</w:t>
            </w:r>
            <w:r>
              <w:rPr>
                <w:rFonts w:ascii="Arial" w:hAnsi="Arial" w:cs="Arial"/>
                <w:sz w:val="17"/>
                <w:szCs w:val="17"/>
                <w:lang w:val="ru-RU"/>
              </w:rPr>
              <w:t>.</w:t>
            </w:r>
          </w:p>
          <w:p w:rsidR="001E0E7E" w:rsidRPr="00B67FBD"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При запуске двигателя может показаться, что ключ застрял в положении </w:t>
            </w:r>
            <w:r w:rsidRPr="003050DC">
              <w:rPr>
                <w:rFonts w:ascii="Arial" w:hAnsi="Arial" w:cs="Arial"/>
                <w:sz w:val="17"/>
                <w:szCs w:val="17"/>
                <w:lang w:val="ru-RU"/>
              </w:rPr>
              <w:t>“</w:t>
            </w:r>
            <w:r w:rsidRPr="00EC32E3">
              <w:rPr>
                <w:rFonts w:ascii="Arial" w:hAnsi="Arial" w:cs="Arial"/>
                <w:sz w:val="17"/>
                <w:szCs w:val="17"/>
                <w:lang w:val="en-US"/>
              </w:rPr>
              <w:t>LOCK</w:t>
            </w:r>
            <w:r w:rsidRPr="003050DC">
              <w:rPr>
                <w:rFonts w:ascii="Arial" w:hAnsi="Arial" w:cs="Arial"/>
                <w:sz w:val="17"/>
                <w:szCs w:val="17"/>
                <w:lang w:val="ru-RU"/>
              </w:rPr>
              <w:t xml:space="preserve">”. </w:t>
            </w:r>
            <w:r>
              <w:rPr>
                <w:rFonts w:ascii="Arial" w:hAnsi="Arial" w:cs="Arial"/>
                <w:sz w:val="17"/>
                <w:szCs w:val="17"/>
                <w:lang w:val="ru-RU"/>
              </w:rPr>
              <w:t xml:space="preserve"> Чтобы освободить ключ, сначала убедитесь, что ключ вставлен до конца в замок, затем осторожно поворачивая ключ, слегка покачайте рулевое колесо</w:t>
            </w:r>
            <w:r w:rsidRPr="00B67FBD">
              <w:rPr>
                <w:rFonts w:ascii="Arial" w:hAnsi="Arial" w:cs="Arial"/>
                <w:sz w:val="17"/>
                <w:szCs w:val="17"/>
                <w:lang w:val="ru-RU"/>
              </w:rPr>
              <w:t>.</w:t>
            </w:r>
          </w:p>
          <w:p w:rsidR="001E0E7E" w:rsidRPr="00B67FBD"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 течение примерно пяти часов после выключения двигателя вы можете слышать звуки, раздающиеся в течение нескольких минут из-под багажника</w:t>
            </w:r>
            <w:r w:rsidRPr="00B67FBD">
              <w:rPr>
                <w:rFonts w:ascii="Arial" w:hAnsi="Arial" w:cs="Arial"/>
                <w:sz w:val="17"/>
                <w:szCs w:val="17"/>
                <w:lang w:val="ru-RU"/>
              </w:rPr>
              <w:t xml:space="preserve">. </w:t>
            </w:r>
            <w:r>
              <w:rPr>
                <w:rFonts w:ascii="Arial" w:hAnsi="Arial" w:cs="Arial"/>
                <w:sz w:val="17"/>
                <w:szCs w:val="17"/>
                <w:lang w:val="ru-RU"/>
              </w:rPr>
              <w:t xml:space="preserve"> Это нормальное явление, не указывающее на неисправность</w:t>
            </w:r>
            <w:r w:rsidRPr="00B67FBD">
              <w:rPr>
                <w:rFonts w:ascii="Arial" w:hAnsi="Arial" w:cs="Arial"/>
                <w:sz w:val="17"/>
                <w:szCs w:val="17"/>
                <w:lang w:val="ru-RU"/>
              </w:rPr>
              <w:t>.</w:t>
            </w:r>
            <w:r>
              <w:rPr>
                <w:rFonts w:ascii="Arial" w:hAnsi="Arial" w:cs="Arial"/>
                <w:sz w:val="17"/>
                <w:szCs w:val="17"/>
                <w:lang w:val="ru-RU"/>
              </w:rPr>
              <w:t xml:space="preserve"> </w:t>
            </w:r>
            <w:r w:rsidRPr="00B67FBD">
              <w:rPr>
                <w:rFonts w:ascii="Arial" w:hAnsi="Arial" w:cs="Arial"/>
                <w:sz w:val="17"/>
                <w:szCs w:val="17"/>
                <w:lang w:val="en-US"/>
              </w:rPr>
              <w:t>(</w:t>
            </w:r>
            <w:r>
              <w:rPr>
                <w:rFonts w:ascii="Arial" w:hAnsi="Arial" w:cs="Arial"/>
                <w:sz w:val="17"/>
                <w:szCs w:val="17"/>
                <w:lang w:val="ru-RU"/>
              </w:rPr>
              <w:t>См</w:t>
            </w:r>
            <w:r w:rsidRPr="00B67FBD">
              <w:rPr>
                <w:rFonts w:ascii="Arial" w:hAnsi="Arial" w:cs="Arial"/>
                <w:sz w:val="17"/>
                <w:szCs w:val="17"/>
                <w:lang w:val="en-US"/>
              </w:rPr>
              <w:t xml:space="preserve">.  </w:t>
            </w:r>
            <w:r w:rsidRPr="00B67FBD">
              <w:rPr>
                <w:rFonts w:ascii="Arial" w:hAnsi="Arial" w:cs="Arial"/>
                <w:sz w:val="17"/>
                <w:szCs w:val="17"/>
                <w:lang w:val="ru-RU"/>
              </w:rPr>
              <w:t>“</w:t>
            </w:r>
            <w:r>
              <w:rPr>
                <w:rFonts w:ascii="Arial" w:hAnsi="Arial" w:cs="Arial"/>
                <w:sz w:val="17"/>
                <w:szCs w:val="17"/>
                <w:lang w:val="ru-RU"/>
              </w:rPr>
              <w:t>Насос</w:t>
            </w:r>
            <w:r w:rsidRPr="00B67FBD">
              <w:rPr>
                <w:rFonts w:ascii="Arial" w:hAnsi="Arial" w:cs="Arial"/>
                <w:sz w:val="17"/>
                <w:szCs w:val="17"/>
                <w:lang w:val="ru-RU"/>
              </w:rPr>
              <w:t xml:space="preserve"> </w:t>
            </w:r>
            <w:r>
              <w:rPr>
                <w:rFonts w:ascii="Arial" w:hAnsi="Arial" w:cs="Arial"/>
                <w:sz w:val="17"/>
                <w:szCs w:val="17"/>
                <w:lang w:val="ru-RU"/>
              </w:rPr>
              <w:t>обнаружения</w:t>
            </w:r>
            <w:r w:rsidRPr="00B67FBD">
              <w:rPr>
                <w:rFonts w:ascii="Arial" w:hAnsi="Arial" w:cs="Arial"/>
                <w:sz w:val="17"/>
                <w:szCs w:val="17"/>
                <w:lang w:val="ru-RU"/>
              </w:rPr>
              <w:t xml:space="preserve"> </w:t>
            </w:r>
            <w:r>
              <w:rPr>
                <w:rFonts w:ascii="Arial" w:hAnsi="Arial" w:cs="Arial"/>
                <w:sz w:val="17"/>
                <w:szCs w:val="17"/>
                <w:lang w:val="ru-RU"/>
              </w:rPr>
              <w:t>течи</w:t>
            </w:r>
            <w:r w:rsidRPr="00B67FBD">
              <w:rPr>
                <w:rFonts w:ascii="Arial" w:hAnsi="Arial" w:cs="Arial"/>
                <w:sz w:val="17"/>
                <w:szCs w:val="17"/>
                <w:lang w:val="ru-RU"/>
              </w:rPr>
              <w:t xml:space="preserve">” </w:t>
            </w:r>
            <w:r>
              <w:rPr>
                <w:rFonts w:ascii="Arial" w:hAnsi="Arial" w:cs="Arial"/>
                <w:sz w:val="17"/>
                <w:szCs w:val="17"/>
                <w:lang w:val="ru-RU"/>
              </w:rPr>
              <w:t>на</w:t>
            </w:r>
            <w:r w:rsidRPr="00B67FBD">
              <w:rPr>
                <w:rFonts w:ascii="Arial" w:hAnsi="Arial" w:cs="Arial"/>
                <w:sz w:val="17"/>
                <w:szCs w:val="17"/>
                <w:lang w:val="ru-RU"/>
              </w:rPr>
              <w:t xml:space="preserve"> </w:t>
            </w:r>
            <w:r>
              <w:rPr>
                <w:rFonts w:ascii="Arial" w:hAnsi="Arial" w:cs="Arial"/>
                <w:sz w:val="17"/>
                <w:szCs w:val="17"/>
                <w:lang w:val="ru-RU"/>
              </w:rPr>
              <w:t>стр</w:t>
            </w:r>
            <w:r w:rsidRPr="00B67FBD">
              <w:rPr>
                <w:rFonts w:ascii="Arial" w:hAnsi="Arial" w:cs="Arial"/>
                <w:sz w:val="17"/>
                <w:szCs w:val="17"/>
                <w:lang w:val="ru-RU"/>
              </w:rPr>
              <w:t xml:space="preserve">. </w:t>
            </w:r>
            <w:r w:rsidRPr="00EC32E3">
              <w:rPr>
                <w:rFonts w:ascii="Arial" w:hAnsi="Arial" w:cs="Arial"/>
                <w:sz w:val="17"/>
                <w:szCs w:val="17"/>
                <w:lang w:val="en-US"/>
              </w:rPr>
              <w:t>x</w:t>
            </w:r>
            <w:r w:rsidRPr="00B67FBD">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Также, когда стрелки всех счетчиков и контрольных приборов слегка сдвигаются при повороте ключа в положение </w:t>
            </w:r>
            <w:r w:rsidRPr="00B67FBD">
              <w:rPr>
                <w:rFonts w:ascii="Arial" w:hAnsi="Arial" w:cs="Arial"/>
                <w:sz w:val="17"/>
                <w:szCs w:val="17"/>
                <w:lang w:val="ru-RU"/>
              </w:rPr>
              <w:t>“</w:t>
            </w:r>
            <w:r w:rsidRPr="00EC32E3">
              <w:rPr>
                <w:rFonts w:ascii="Arial" w:hAnsi="Arial" w:cs="Arial"/>
                <w:sz w:val="17"/>
                <w:szCs w:val="17"/>
                <w:lang w:val="en-US"/>
              </w:rPr>
              <w:t>ACC</w:t>
            </w:r>
            <w:r w:rsidRPr="00B67FBD">
              <w:rPr>
                <w:rFonts w:ascii="Arial" w:hAnsi="Arial" w:cs="Arial"/>
                <w:sz w:val="17"/>
                <w:szCs w:val="17"/>
                <w:lang w:val="ru-RU"/>
              </w:rPr>
              <w:t>”, “</w:t>
            </w:r>
            <w:r w:rsidRPr="00EC32E3">
              <w:rPr>
                <w:rFonts w:ascii="Arial" w:hAnsi="Arial" w:cs="Arial"/>
                <w:sz w:val="17"/>
                <w:szCs w:val="17"/>
                <w:lang w:val="en-US"/>
              </w:rPr>
              <w:t>ON</w:t>
            </w:r>
            <w:r w:rsidRPr="00B67FBD">
              <w:rPr>
                <w:rFonts w:ascii="Arial" w:hAnsi="Arial" w:cs="Arial"/>
                <w:sz w:val="17"/>
                <w:szCs w:val="17"/>
                <w:lang w:val="ru-RU"/>
              </w:rPr>
              <w:t xml:space="preserve">” </w:t>
            </w:r>
            <w:r>
              <w:rPr>
                <w:rFonts w:ascii="Arial" w:hAnsi="Arial" w:cs="Arial"/>
                <w:sz w:val="17"/>
                <w:szCs w:val="17"/>
                <w:lang w:val="ru-RU"/>
              </w:rPr>
              <w:t>или “START”, - это не является неисправностью.</w:t>
            </w: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3B1331" w:rsidTr="001C1EA6">
              <w:tc>
                <w:tcPr>
                  <w:tcW w:w="3543" w:type="dxa"/>
                  <w:shd w:val="clear" w:color="auto" w:fill="FFFF00"/>
                </w:tcPr>
                <w:p w:rsidR="001E0E7E" w:rsidRPr="003B1331" w:rsidRDefault="001E0E7E" w:rsidP="00A40B70">
                  <w:pPr>
                    <w:numPr>
                      <w:ilvl w:val="0"/>
                      <w:numId w:val="14"/>
                    </w:numPr>
                    <w:autoSpaceDE w:val="0"/>
                    <w:autoSpaceDN w:val="0"/>
                    <w:adjustRightInd w:val="0"/>
                    <w:spacing w:before="60"/>
                    <w:jc w:val="both"/>
                    <w:rPr>
                      <w:rFonts w:ascii="Arial" w:hAnsi="Arial" w:cs="Arial"/>
                      <w:b/>
                      <w:sz w:val="17"/>
                      <w:szCs w:val="17"/>
                      <w:lang w:val="en-US"/>
                    </w:rPr>
                  </w:pPr>
                  <w:r w:rsidRPr="00676A54">
                    <w:rPr>
                      <w:rFonts w:ascii="Arial" w:hAnsi="Arial" w:cs="Arial"/>
                      <w:b/>
                      <w:bCs/>
                      <w:sz w:val="17"/>
                      <w:szCs w:val="17"/>
                      <w:lang w:val="ru-RU"/>
                    </w:rPr>
                    <w:t>ВНИМАНИЕ</w:t>
                  </w:r>
                </w:p>
              </w:tc>
            </w:tr>
            <w:tr w:rsidR="001E0E7E" w:rsidRPr="00B51901" w:rsidTr="001C1EA6">
              <w:tc>
                <w:tcPr>
                  <w:tcW w:w="3543" w:type="dxa"/>
                  <w:shd w:val="clear" w:color="auto" w:fill="FFFF00"/>
                </w:tcPr>
                <w:p w:rsidR="001E0E7E" w:rsidRPr="00B51901"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Для</w:t>
                  </w:r>
                  <w:r w:rsidRPr="00B51901">
                    <w:rPr>
                      <w:rFonts w:ascii="Arial" w:hAnsi="Arial" w:cs="Arial"/>
                      <w:b/>
                      <w:bCs/>
                      <w:sz w:val="17"/>
                      <w:szCs w:val="17"/>
                      <w:lang w:val="ru-RU"/>
                    </w:rPr>
                    <w:t xml:space="preserve"> </w:t>
                  </w:r>
                  <w:r>
                    <w:rPr>
                      <w:rFonts w:ascii="Arial" w:hAnsi="Arial" w:cs="Arial"/>
                      <w:b/>
                      <w:bCs/>
                      <w:sz w:val="17"/>
                      <w:szCs w:val="17"/>
                      <w:lang w:val="ru-RU"/>
                    </w:rPr>
                    <w:t>механической</w:t>
                  </w:r>
                  <w:r w:rsidRPr="00B51901">
                    <w:rPr>
                      <w:rFonts w:ascii="Arial" w:hAnsi="Arial" w:cs="Arial"/>
                      <w:b/>
                      <w:bCs/>
                      <w:sz w:val="17"/>
                      <w:szCs w:val="17"/>
                      <w:lang w:val="ru-RU"/>
                    </w:rPr>
                    <w:t xml:space="preserve"> </w:t>
                  </w:r>
                  <w:r>
                    <w:rPr>
                      <w:rFonts w:ascii="Arial" w:hAnsi="Arial" w:cs="Arial"/>
                      <w:b/>
                      <w:bCs/>
                      <w:sz w:val="17"/>
                      <w:szCs w:val="17"/>
                      <w:lang w:val="ru-RU"/>
                    </w:rPr>
                    <w:t>трансмиссии:</w:t>
                  </w:r>
                  <w:r w:rsidRPr="00B51901">
                    <w:rPr>
                      <w:rFonts w:ascii="Arial" w:hAnsi="Arial" w:cs="Arial"/>
                      <w:b/>
                      <w:bCs/>
                      <w:sz w:val="17"/>
                      <w:szCs w:val="17"/>
                      <w:lang w:val="ru-RU"/>
                    </w:rPr>
                    <w:t xml:space="preserve"> </w:t>
                  </w:r>
                  <w:r>
                    <w:rPr>
                      <w:rFonts w:ascii="Arial" w:hAnsi="Arial" w:cs="Arial"/>
                      <w:b/>
                      <w:bCs/>
                      <w:sz w:val="17"/>
                      <w:szCs w:val="17"/>
                      <w:lang w:val="ru-RU"/>
                    </w:rPr>
                    <w:t>Никогда не вынимайте ключ зажигания из замка во время езды, так как это приведет к блокировке рулевого колеса и потере рулевого управления.</w:t>
                  </w:r>
                </w:p>
              </w:tc>
            </w:tr>
          </w:tbl>
          <w:p w:rsidR="001E0E7E" w:rsidRPr="00B51901" w:rsidRDefault="001E0E7E" w:rsidP="001C1EA6">
            <w:pPr>
              <w:autoSpaceDE w:val="0"/>
              <w:autoSpaceDN w:val="0"/>
              <w:adjustRightInd w:val="0"/>
              <w:spacing w:before="60"/>
              <w:jc w:val="both"/>
              <w:rPr>
                <w:rFonts w:ascii="Arial" w:hAnsi="Arial" w:cs="Arial"/>
                <w:sz w:val="16"/>
                <w:szCs w:val="16"/>
                <w:lang w:val="ru-RU"/>
              </w:rPr>
            </w:pPr>
          </w:p>
        </w:tc>
        <w:tc>
          <w:tcPr>
            <w:tcW w:w="3741" w:type="dxa"/>
          </w:tcPr>
          <w:p w:rsidR="001E0E7E" w:rsidRPr="00B51901" w:rsidRDefault="001E0E7E" w:rsidP="001C1EA6">
            <w:pPr>
              <w:autoSpaceDE w:val="0"/>
              <w:autoSpaceDN w:val="0"/>
              <w:adjustRightInd w:val="0"/>
              <w:spacing w:before="60"/>
              <w:jc w:val="both"/>
              <w:rPr>
                <w:rFonts w:ascii="Arial" w:hAnsi="Arial" w:cs="Arial"/>
                <w:sz w:val="17"/>
                <w:szCs w:val="17"/>
                <w:lang w:val="ru-RU"/>
              </w:rPr>
            </w:pPr>
          </w:p>
          <w:tbl>
            <w:tblPr>
              <w:tblStyle w:val="a7"/>
              <w:tblW w:w="3574" w:type="dxa"/>
              <w:tblLook w:val="01E0"/>
            </w:tblPr>
            <w:tblGrid>
              <w:gridCol w:w="3574"/>
            </w:tblGrid>
            <w:tr w:rsidR="001E0E7E" w:rsidRPr="00B51901"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B51901" w:rsidRDefault="001E0E7E" w:rsidP="001C1EA6">
                  <w:pPr>
                    <w:spacing w:before="60"/>
                    <w:ind w:right="-37"/>
                    <w:jc w:val="center"/>
                    <w:rPr>
                      <w:rFonts w:ascii="Arial" w:hAnsi="Arial" w:cs="Arial"/>
                      <w:sz w:val="17"/>
                      <w:szCs w:val="17"/>
                      <w:lang w:val="en-US"/>
                    </w:rPr>
                  </w:pPr>
                  <w:r w:rsidRPr="00E227B7">
                    <w:rPr>
                      <w:rFonts w:ascii="Arial" w:hAnsi="Arial" w:cs="Arial"/>
                      <w:b/>
                      <w:bCs/>
                      <w:sz w:val="17"/>
                      <w:szCs w:val="17"/>
                      <w:lang w:val="ru-RU"/>
                    </w:rPr>
                    <w:t>ПРЕДУПРЕЖДЕНИЕ</w:t>
                  </w:r>
                </w:p>
              </w:tc>
            </w:tr>
            <w:tr w:rsidR="001E0E7E" w:rsidRPr="00D8416A" w:rsidTr="001C1EA6">
              <w:tc>
                <w:tcPr>
                  <w:tcW w:w="3574" w:type="dxa"/>
                  <w:tcBorders>
                    <w:top w:val="single" w:sz="4" w:space="0" w:color="auto"/>
                    <w:left w:val="single" w:sz="4" w:space="0" w:color="auto"/>
                    <w:bottom w:val="single" w:sz="4" w:space="0" w:color="auto"/>
                    <w:right w:val="single" w:sz="4" w:space="0" w:color="auto"/>
                  </w:tcBorders>
                </w:tcPr>
                <w:p w:rsidR="001E0E7E" w:rsidRPr="00511754"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 xml:space="preserve">Не оставляйте ключ в положении </w:t>
                  </w:r>
                  <w:r w:rsidRPr="00511754">
                    <w:rPr>
                      <w:rFonts w:ascii="Arial" w:hAnsi="Arial" w:cs="Arial"/>
                      <w:b/>
                      <w:bCs/>
                      <w:sz w:val="17"/>
                      <w:szCs w:val="17"/>
                      <w:lang w:val="ru-RU"/>
                    </w:rPr>
                    <w:t>“</w:t>
                  </w:r>
                  <w:r w:rsidRPr="00EC32E3">
                    <w:rPr>
                      <w:rFonts w:ascii="Arial" w:hAnsi="Arial" w:cs="Arial"/>
                      <w:b/>
                      <w:bCs/>
                      <w:sz w:val="17"/>
                      <w:szCs w:val="17"/>
                      <w:lang w:val="en-US"/>
                    </w:rPr>
                    <w:t>ON</w:t>
                  </w:r>
                  <w:r w:rsidRPr="00511754">
                    <w:rPr>
                      <w:rFonts w:ascii="Arial" w:hAnsi="Arial" w:cs="Arial"/>
                      <w:b/>
                      <w:bCs/>
                      <w:sz w:val="17"/>
                      <w:szCs w:val="17"/>
                      <w:lang w:val="ru-RU"/>
                    </w:rPr>
                    <w:t>”</w:t>
                  </w:r>
                  <w:r>
                    <w:rPr>
                      <w:rFonts w:ascii="Arial" w:hAnsi="Arial" w:cs="Arial"/>
                      <w:b/>
                      <w:bCs/>
                      <w:sz w:val="17"/>
                      <w:szCs w:val="17"/>
                      <w:lang w:val="ru-RU"/>
                    </w:rPr>
                    <w:t>, когда двигатель не работает.</w:t>
                  </w:r>
                </w:p>
                <w:p w:rsidR="001E0E7E" w:rsidRPr="00EC32E3"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Батарея разрядится и может повредиться зажигание.</w:t>
                  </w:r>
                </w:p>
              </w:tc>
            </w:tr>
          </w:tbl>
          <w:p w:rsidR="001E0E7E" w:rsidRPr="00253728" w:rsidRDefault="001E0E7E" w:rsidP="001C1EA6">
            <w:pPr>
              <w:autoSpaceDE w:val="0"/>
              <w:autoSpaceDN w:val="0"/>
              <w:adjustRightInd w:val="0"/>
              <w:spacing w:before="60"/>
              <w:jc w:val="both"/>
              <w:rPr>
                <w:rFonts w:ascii="Arial" w:hAnsi="Arial" w:cs="Arial"/>
                <w:sz w:val="16"/>
                <w:szCs w:val="16"/>
                <w:lang w:val="ru-RU"/>
              </w:rPr>
            </w:pPr>
          </w:p>
        </w:tc>
      </w:tr>
    </w:tbl>
    <w:p w:rsidR="001E0E7E" w:rsidRPr="00D8416A" w:rsidRDefault="001E0E7E" w:rsidP="001E0E7E">
      <w:pPr>
        <w:rPr>
          <w:rFonts w:ascii="Arial" w:hAnsi="Arial" w:cs="Arial"/>
          <w:sz w:val="17"/>
          <w:szCs w:val="17"/>
          <w:lang w:val="ru-RU"/>
        </w:rPr>
      </w:pPr>
    </w:p>
    <w:p w:rsidR="001E0E7E" w:rsidRPr="000714A2" w:rsidRDefault="001E0E7E" w:rsidP="001E0E7E">
      <w:pPr>
        <w:spacing w:before="60"/>
        <w:jc w:val="both"/>
        <w:rPr>
          <w:rFonts w:ascii="Arial" w:hAnsi="Arial" w:cs="Arial"/>
          <w:b/>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7566"/>
        <w:gridCol w:w="3741"/>
      </w:tblGrid>
      <w:tr w:rsidR="001E0E7E" w:rsidRPr="00F84D93" w:rsidTr="001C1EA6">
        <w:tc>
          <w:tcPr>
            <w:tcW w:w="7530" w:type="dxa"/>
          </w:tcPr>
          <w:p w:rsidR="001E0E7E" w:rsidRPr="007C2357" w:rsidRDefault="001E0E7E" w:rsidP="001C1EA6">
            <w:pPr>
              <w:autoSpaceDE w:val="0"/>
              <w:autoSpaceDN w:val="0"/>
              <w:adjustRightInd w:val="0"/>
              <w:rPr>
                <w:rFonts w:ascii="Arial" w:hAnsi="Arial" w:cs="Arial"/>
                <w:sz w:val="20"/>
                <w:szCs w:val="20"/>
                <w:lang w:val="ru-RU"/>
              </w:rPr>
            </w:pPr>
            <w:r>
              <w:rPr>
                <w:rFonts w:ascii="Arial" w:hAnsi="Arial" w:cs="Arial"/>
                <w:noProof/>
                <w:sz w:val="17"/>
                <w:szCs w:val="17"/>
                <w:lang w:val="ru-RU"/>
              </w:rPr>
              <w:lastRenderedPageBreak/>
              <w:pict>
                <v:shape id="_x0000_s1061" type="#_x0000_t202" style="position:absolute;margin-left:47.85pt;margin-top:229.95pt;width:132.15pt;height:54.35pt;z-index:251688960" stroked="f">
                  <v:textbox style="mso-next-textbox:#_x0000_s1061" inset="0,0,0,0">
                    <w:txbxContent>
                      <w:p w:rsidR="001E0E7E" w:rsidRDefault="001E0E7E" w:rsidP="001E0E7E">
                        <w:pPr>
                          <w:rPr>
                            <w:rFonts w:ascii="Arial" w:hAnsi="Arial" w:cs="Arial"/>
                            <w:sz w:val="16"/>
                            <w:szCs w:val="16"/>
                            <w:lang w:val="ru-RU"/>
                          </w:rPr>
                        </w:pPr>
                        <w:r>
                          <w:rPr>
                            <w:rFonts w:ascii="Arial" w:hAnsi="Arial" w:cs="Arial"/>
                            <w:sz w:val="16"/>
                            <w:szCs w:val="16"/>
                            <w:lang w:val="ru-RU"/>
                          </w:rPr>
                          <w:t>При выжатой педали тормоза</w:t>
                        </w:r>
                      </w:p>
                      <w:p w:rsidR="001E0E7E" w:rsidRDefault="001E0E7E" w:rsidP="001E0E7E">
                        <w:pPr>
                          <w:rPr>
                            <w:rFonts w:ascii="Arial" w:hAnsi="Arial" w:cs="Arial"/>
                            <w:sz w:val="16"/>
                            <w:szCs w:val="16"/>
                            <w:lang w:val="ru-RU"/>
                          </w:rPr>
                        </w:pPr>
                        <w:r>
                          <w:rPr>
                            <w:rFonts w:ascii="Arial" w:hAnsi="Arial" w:cs="Arial"/>
                            <w:sz w:val="16"/>
                            <w:szCs w:val="16"/>
                            <w:lang w:val="ru-RU"/>
                          </w:rPr>
                          <w:t xml:space="preserve">(замок зажигания должен быть </w:t>
                        </w:r>
                      </w:p>
                      <w:p w:rsidR="001E0E7E" w:rsidRPr="009C1AA2" w:rsidRDefault="001E0E7E" w:rsidP="001E0E7E">
                        <w:pPr>
                          <w:rPr>
                            <w:rFonts w:ascii="Arial" w:hAnsi="Arial" w:cs="Arial"/>
                            <w:sz w:val="16"/>
                            <w:szCs w:val="16"/>
                            <w:lang w:val="ru-RU"/>
                          </w:rPr>
                        </w:pPr>
                        <w:r>
                          <w:rPr>
                            <w:rFonts w:ascii="Arial" w:hAnsi="Arial" w:cs="Arial"/>
                            <w:sz w:val="16"/>
                            <w:szCs w:val="16"/>
                            <w:lang w:val="ru-RU"/>
                          </w:rPr>
                          <w:t xml:space="preserve">в положении </w:t>
                        </w:r>
                        <w:r w:rsidRPr="009C1AA2">
                          <w:rPr>
                            <w:rFonts w:ascii="Arial" w:hAnsi="Arial" w:cs="Arial"/>
                            <w:sz w:val="16"/>
                            <w:szCs w:val="16"/>
                            <w:lang w:val="ru-RU"/>
                          </w:rPr>
                          <w:t>“</w:t>
                        </w:r>
                        <w:r>
                          <w:rPr>
                            <w:rFonts w:ascii="Arial" w:hAnsi="Arial" w:cs="Arial"/>
                            <w:sz w:val="16"/>
                            <w:szCs w:val="16"/>
                            <w:lang w:val="en-US"/>
                          </w:rPr>
                          <w:t>ON</w:t>
                        </w:r>
                        <w:r w:rsidRPr="009C1AA2">
                          <w:rPr>
                            <w:rFonts w:ascii="Arial" w:hAnsi="Arial" w:cs="Arial"/>
                            <w:sz w:val="16"/>
                            <w:szCs w:val="16"/>
                            <w:lang w:val="ru-RU"/>
                          </w:rPr>
                          <w:t>”</w:t>
                        </w:r>
                        <w:r>
                          <w:rPr>
                            <w:rFonts w:ascii="Arial" w:hAnsi="Arial" w:cs="Arial"/>
                            <w:sz w:val="16"/>
                            <w:szCs w:val="16"/>
                            <w:lang w:val="ru-RU"/>
                          </w:rPr>
                          <w:t>)</w:t>
                        </w:r>
                      </w:p>
                      <w:p w:rsidR="001E0E7E" w:rsidRDefault="001E0E7E" w:rsidP="001E0E7E">
                        <w:pPr>
                          <w:rPr>
                            <w:rFonts w:ascii="Arial" w:hAnsi="Arial" w:cs="Arial"/>
                            <w:sz w:val="16"/>
                            <w:szCs w:val="16"/>
                            <w:lang w:val="ru-RU"/>
                          </w:rPr>
                        </w:pPr>
                      </w:p>
                      <w:p w:rsidR="001E0E7E" w:rsidRPr="009C1AA2" w:rsidRDefault="001E0E7E" w:rsidP="001E0E7E">
                        <w:pPr>
                          <w:rPr>
                            <w:rFonts w:ascii="Arial" w:hAnsi="Arial" w:cs="Arial"/>
                            <w:sz w:val="16"/>
                            <w:szCs w:val="16"/>
                            <w:lang w:val="ru-RU"/>
                          </w:rPr>
                        </w:pPr>
                      </w:p>
                      <w:p w:rsidR="001E0E7E" w:rsidRPr="009C1AA2" w:rsidRDefault="001E0E7E" w:rsidP="001E0E7E">
                        <w:pPr>
                          <w:rPr>
                            <w:rFonts w:ascii="Arial" w:hAnsi="Arial" w:cs="Arial"/>
                            <w:sz w:val="16"/>
                            <w:szCs w:val="16"/>
                            <w:lang w:val="ru-RU"/>
                          </w:rPr>
                        </w:pPr>
                        <w:r>
                          <w:rPr>
                            <w:rFonts w:ascii="Arial" w:hAnsi="Arial" w:cs="Arial"/>
                            <w:sz w:val="16"/>
                            <w:szCs w:val="16"/>
                            <w:lang w:val="ru-RU"/>
                          </w:rPr>
                          <w:t>Обычное</w:t>
                        </w:r>
                        <w:r>
                          <w:rPr>
                            <w:rFonts w:ascii="Arial" w:hAnsi="Arial" w:cs="Arial"/>
                            <w:sz w:val="16"/>
                            <w:szCs w:val="16"/>
                            <w:lang w:val="en-US"/>
                          </w:rPr>
                          <w:t xml:space="preserve"> переключение</w:t>
                        </w:r>
                      </w:p>
                    </w:txbxContent>
                  </v:textbox>
                </v:shape>
              </w:pict>
            </w:r>
            <w:r>
              <w:rPr>
                <w:rFonts w:ascii="Arial" w:hAnsi="Arial" w:cs="Arial"/>
                <w:b/>
                <w:bCs/>
                <w:sz w:val="21"/>
                <w:szCs w:val="21"/>
                <w:lang w:val="en-US"/>
              </w:rPr>
              <w:t xml:space="preserve">Автоматическая </w:t>
            </w:r>
            <w:r>
              <w:rPr>
                <w:rFonts w:ascii="Arial" w:hAnsi="Arial" w:cs="Arial"/>
                <w:b/>
                <w:bCs/>
                <w:sz w:val="21"/>
                <w:szCs w:val="21"/>
                <w:lang w:val="ru-RU"/>
              </w:rPr>
              <w:t>коробка передач</w:t>
            </w:r>
          </w:p>
          <w:p w:rsidR="001E0E7E" w:rsidRPr="00E03FB8" w:rsidRDefault="001E0E7E" w:rsidP="001C1EA6">
            <w:pPr>
              <w:autoSpaceDE w:val="0"/>
              <w:autoSpaceDN w:val="0"/>
              <w:adjustRightInd w:val="0"/>
              <w:spacing w:before="60"/>
              <w:jc w:val="both"/>
              <w:rPr>
                <w:rFonts w:ascii="Arial" w:hAnsi="Arial" w:cs="Arial"/>
                <w:sz w:val="16"/>
                <w:szCs w:val="16"/>
                <w:lang w:val="en-US"/>
              </w:rPr>
            </w:pPr>
            <w:r>
              <w:rPr>
                <w:rFonts w:ascii="Arial" w:hAnsi="Arial" w:cs="Arial"/>
                <w:noProof/>
                <w:sz w:val="16"/>
                <w:szCs w:val="16"/>
                <w:lang w:val="ru-RU"/>
              </w:rPr>
              <w:drawing>
                <wp:inline distT="0" distB="0" distL="0" distR="0">
                  <wp:extent cx="4638675" cy="3762375"/>
                  <wp:effectExtent l="19050" t="0" r="9525" b="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85"/>
                          <a:srcRect/>
                          <a:stretch>
                            <a:fillRect/>
                          </a:stretch>
                        </pic:blipFill>
                        <pic:spPr bwMode="auto">
                          <a:xfrm>
                            <a:off x="0" y="0"/>
                            <a:ext cx="4638675" cy="3762375"/>
                          </a:xfrm>
                          <a:prstGeom prst="rect">
                            <a:avLst/>
                          </a:prstGeom>
                          <a:noFill/>
                          <a:ln w="9525">
                            <a:noFill/>
                            <a:miter lim="800000"/>
                            <a:headEnd/>
                            <a:tailEnd/>
                          </a:ln>
                        </pic:spPr>
                      </pic:pic>
                    </a:graphicData>
                  </a:graphic>
                </wp:inline>
              </w:drawing>
            </w:r>
          </w:p>
        </w:tc>
        <w:tc>
          <w:tcPr>
            <w:tcW w:w="3741" w:type="dxa"/>
          </w:tcPr>
          <w:p w:rsidR="001E0E7E" w:rsidRDefault="001E0E7E" w:rsidP="001C1EA6">
            <w:pPr>
              <w:autoSpaceDE w:val="0"/>
              <w:autoSpaceDN w:val="0"/>
              <w:adjustRightInd w:val="0"/>
              <w:rPr>
                <w:rFonts w:ascii="Arial" w:hAnsi="Arial" w:cs="Arial"/>
                <w:sz w:val="17"/>
                <w:szCs w:val="17"/>
                <w:lang w:val="ru-RU"/>
              </w:rPr>
            </w:pPr>
          </w:p>
          <w:p w:rsidR="001E0E7E" w:rsidRPr="00575E27" w:rsidRDefault="001E0E7E" w:rsidP="001C1EA6">
            <w:pPr>
              <w:autoSpaceDE w:val="0"/>
              <w:autoSpaceDN w:val="0"/>
              <w:adjustRightInd w:val="0"/>
              <w:spacing w:before="120"/>
              <w:jc w:val="both"/>
              <w:rPr>
                <w:rFonts w:ascii="Arial" w:hAnsi="Arial" w:cs="Arial"/>
                <w:sz w:val="17"/>
                <w:szCs w:val="17"/>
                <w:lang w:val="ru-RU"/>
              </w:rPr>
            </w:pPr>
            <w:r>
              <w:rPr>
                <w:rFonts w:ascii="Arial" w:hAnsi="Arial" w:cs="Arial"/>
                <w:sz w:val="17"/>
                <w:szCs w:val="17"/>
                <w:lang w:val="ru-RU"/>
              </w:rPr>
              <w:t xml:space="preserve">Автоматическая коробка передач вашего автомобиля имеет систему </w:t>
            </w:r>
            <w:r w:rsidRPr="00E03FB8">
              <w:rPr>
                <w:rFonts w:ascii="Arial" w:hAnsi="Arial" w:cs="Arial"/>
                <w:sz w:val="17"/>
                <w:szCs w:val="17"/>
                <w:lang w:val="ru-RU"/>
              </w:rPr>
              <w:t>стопор</w:t>
            </w:r>
            <w:r>
              <w:rPr>
                <w:rFonts w:ascii="Arial" w:hAnsi="Arial" w:cs="Arial"/>
                <w:sz w:val="17"/>
                <w:szCs w:val="17"/>
                <w:lang w:val="ru-RU"/>
              </w:rPr>
              <w:t>а</w:t>
            </w:r>
            <w:r w:rsidRPr="00E03FB8">
              <w:rPr>
                <w:rFonts w:ascii="Arial" w:hAnsi="Arial" w:cs="Arial"/>
                <w:sz w:val="17"/>
                <w:szCs w:val="17"/>
                <w:lang w:val="ru-RU"/>
              </w:rPr>
              <w:t xml:space="preserve"> включения передачи</w:t>
            </w:r>
            <w:r>
              <w:rPr>
                <w:rFonts w:ascii="Arial" w:hAnsi="Arial" w:cs="Arial"/>
                <w:sz w:val="17"/>
                <w:szCs w:val="17"/>
                <w:lang w:val="ru-RU"/>
              </w:rPr>
              <w:t xml:space="preserve"> для сведения к минимуму риска неправильного переключения</w:t>
            </w:r>
            <w:r w:rsidRPr="005B5750">
              <w:rPr>
                <w:rFonts w:ascii="Arial" w:hAnsi="Arial" w:cs="Arial"/>
                <w:sz w:val="17"/>
                <w:szCs w:val="17"/>
                <w:lang w:val="ru-RU"/>
              </w:rPr>
              <w:t xml:space="preserve">. </w:t>
            </w:r>
            <w:r>
              <w:rPr>
                <w:rFonts w:ascii="Arial" w:hAnsi="Arial" w:cs="Arial"/>
                <w:sz w:val="17"/>
                <w:szCs w:val="17"/>
                <w:lang w:val="ru-RU"/>
              </w:rPr>
              <w:t xml:space="preserve"> Это означает, что вы можете переключить передачу из положения </w:t>
            </w:r>
            <w:r w:rsidRPr="00575E27">
              <w:rPr>
                <w:rFonts w:ascii="Arial" w:hAnsi="Arial" w:cs="Arial"/>
                <w:sz w:val="17"/>
                <w:szCs w:val="17"/>
                <w:lang w:val="ru-RU"/>
              </w:rPr>
              <w:t>“</w:t>
            </w:r>
            <w:r w:rsidRPr="00E03FB8">
              <w:rPr>
                <w:rFonts w:ascii="Arial" w:hAnsi="Arial" w:cs="Arial"/>
                <w:sz w:val="17"/>
                <w:szCs w:val="17"/>
                <w:lang w:val="en-US"/>
              </w:rPr>
              <w:t>P</w:t>
            </w:r>
            <w:r w:rsidRPr="00575E27">
              <w:rPr>
                <w:rFonts w:ascii="Arial" w:hAnsi="Arial" w:cs="Arial"/>
                <w:sz w:val="17"/>
                <w:szCs w:val="17"/>
                <w:lang w:val="ru-RU"/>
              </w:rPr>
              <w:t xml:space="preserve">” </w:t>
            </w:r>
            <w:r>
              <w:rPr>
                <w:rFonts w:ascii="Arial" w:hAnsi="Arial" w:cs="Arial"/>
                <w:sz w:val="17"/>
                <w:szCs w:val="17"/>
                <w:lang w:val="ru-RU"/>
              </w:rPr>
              <w:t>только при выжатой педали тормоза</w:t>
            </w:r>
            <w:r w:rsidRPr="00575E27">
              <w:rPr>
                <w:rFonts w:ascii="Arial" w:hAnsi="Arial" w:cs="Arial"/>
                <w:sz w:val="17"/>
                <w:szCs w:val="17"/>
                <w:lang w:val="ru-RU"/>
              </w:rPr>
              <w:t xml:space="preserve"> (</w:t>
            </w:r>
            <w:r>
              <w:rPr>
                <w:rFonts w:ascii="Arial" w:hAnsi="Arial" w:cs="Arial"/>
                <w:sz w:val="17"/>
                <w:szCs w:val="17"/>
                <w:lang w:val="ru-RU"/>
              </w:rPr>
              <w:t xml:space="preserve">когда замок зажигания в положении </w:t>
            </w:r>
            <w:r w:rsidRPr="00575E27">
              <w:rPr>
                <w:rFonts w:ascii="Arial" w:hAnsi="Arial" w:cs="Arial"/>
                <w:sz w:val="17"/>
                <w:szCs w:val="17"/>
                <w:lang w:val="ru-RU"/>
              </w:rPr>
              <w:t>“</w:t>
            </w:r>
            <w:r w:rsidRPr="00E03FB8">
              <w:rPr>
                <w:rFonts w:ascii="Arial" w:hAnsi="Arial" w:cs="Arial"/>
                <w:sz w:val="17"/>
                <w:szCs w:val="17"/>
                <w:lang w:val="en-US"/>
              </w:rPr>
              <w:t>ON</w:t>
            </w:r>
            <w:r w:rsidRPr="00575E27">
              <w:rPr>
                <w:rFonts w:ascii="Arial" w:hAnsi="Arial" w:cs="Arial"/>
                <w:sz w:val="17"/>
                <w:szCs w:val="17"/>
                <w:lang w:val="ru-RU"/>
              </w:rPr>
              <w:t>”).</w:t>
            </w:r>
          </w:p>
          <w:p w:rsidR="001E0E7E" w:rsidRPr="00575E27" w:rsidRDefault="001E0E7E" w:rsidP="001C1EA6">
            <w:pPr>
              <w:autoSpaceDE w:val="0"/>
              <w:autoSpaceDN w:val="0"/>
              <w:adjustRightInd w:val="0"/>
              <w:spacing w:before="120"/>
              <w:jc w:val="both"/>
              <w:rPr>
                <w:rFonts w:ascii="Arial" w:hAnsi="Arial" w:cs="Arial"/>
                <w:b/>
                <w:bCs/>
                <w:sz w:val="17"/>
                <w:szCs w:val="17"/>
                <w:lang w:val="ru-RU"/>
              </w:rPr>
            </w:pPr>
            <w:r w:rsidRPr="00575E27">
              <w:rPr>
                <w:rFonts w:ascii="Arial" w:hAnsi="Arial" w:cs="Arial"/>
                <w:b/>
                <w:bCs/>
                <w:sz w:val="17"/>
                <w:szCs w:val="17"/>
                <w:lang w:val="ru-RU"/>
              </w:rPr>
              <w:t>(</w:t>
            </w:r>
            <w:r w:rsidRPr="00E03FB8">
              <w:rPr>
                <w:rFonts w:ascii="Arial" w:hAnsi="Arial" w:cs="Arial"/>
                <w:b/>
                <w:bCs/>
                <w:sz w:val="17"/>
                <w:szCs w:val="17"/>
                <w:lang w:val="en-US"/>
              </w:rPr>
              <w:t>a</w:t>
            </w:r>
            <w:r w:rsidRPr="00575E27">
              <w:rPr>
                <w:rFonts w:ascii="Arial" w:hAnsi="Arial" w:cs="Arial"/>
                <w:b/>
                <w:bCs/>
                <w:sz w:val="17"/>
                <w:szCs w:val="17"/>
                <w:lang w:val="ru-RU"/>
              </w:rPr>
              <w:t xml:space="preserve">) </w:t>
            </w:r>
            <w:r>
              <w:rPr>
                <w:rFonts w:ascii="Arial" w:hAnsi="Arial" w:cs="Arial"/>
                <w:b/>
                <w:bCs/>
                <w:sz w:val="17"/>
                <w:szCs w:val="17"/>
                <w:lang w:val="ru-RU"/>
              </w:rPr>
              <w:t>Рычаг селектора</w:t>
            </w:r>
          </w:p>
          <w:p w:rsidR="001E0E7E" w:rsidRPr="00575E27" w:rsidRDefault="001E0E7E" w:rsidP="001C1EA6">
            <w:pPr>
              <w:autoSpaceDE w:val="0"/>
              <w:autoSpaceDN w:val="0"/>
              <w:adjustRightInd w:val="0"/>
              <w:spacing w:before="120"/>
              <w:jc w:val="both"/>
              <w:rPr>
                <w:rFonts w:ascii="Arial" w:hAnsi="Arial" w:cs="Arial"/>
                <w:sz w:val="17"/>
                <w:szCs w:val="17"/>
                <w:lang w:val="ru-RU"/>
              </w:rPr>
            </w:pPr>
            <w:r>
              <w:rPr>
                <w:rFonts w:ascii="Arial" w:hAnsi="Arial" w:cs="Arial"/>
                <w:sz w:val="17"/>
                <w:szCs w:val="17"/>
                <w:lang w:val="ru-RU"/>
              </w:rPr>
              <w:t>Положение передачи также выводится на дисплей комбинации приборов</w:t>
            </w:r>
            <w:r w:rsidRPr="00575E27">
              <w:rPr>
                <w:rFonts w:ascii="Arial" w:hAnsi="Arial" w:cs="Arial"/>
                <w:sz w:val="17"/>
                <w:szCs w:val="17"/>
                <w:lang w:val="ru-RU"/>
              </w:rPr>
              <w:t>.</w:t>
            </w:r>
          </w:p>
          <w:p w:rsidR="001E0E7E" w:rsidRPr="00575E27" w:rsidRDefault="001E0E7E" w:rsidP="001C1EA6">
            <w:pPr>
              <w:autoSpaceDE w:val="0"/>
              <w:autoSpaceDN w:val="0"/>
              <w:adjustRightInd w:val="0"/>
              <w:spacing w:before="120"/>
              <w:jc w:val="both"/>
              <w:rPr>
                <w:rFonts w:ascii="Arial" w:hAnsi="Arial" w:cs="Arial"/>
                <w:sz w:val="17"/>
                <w:szCs w:val="17"/>
                <w:lang w:val="ru-RU"/>
              </w:rPr>
            </w:pPr>
            <w:r w:rsidRPr="00E03FB8">
              <w:rPr>
                <w:rFonts w:ascii="Arial" w:hAnsi="Arial" w:cs="Arial"/>
                <w:b/>
                <w:bCs/>
                <w:sz w:val="17"/>
                <w:szCs w:val="17"/>
                <w:lang w:val="en-US"/>
              </w:rPr>
              <w:t>P</w:t>
            </w:r>
            <w:r w:rsidRPr="00575E27">
              <w:rPr>
                <w:rFonts w:ascii="Arial" w:hAnsi="Arial" w:cs="Arial"/>
                <w:b/>
                <w:bCs/>
                <w:sz w:val="17"/>
                <w:szCs w:val="17"/>
                <w:lang w:val="ru-RU"/>
              </w:rPr>
              <w:t xml:space="preserve">: </w:t>
            </w:r>
            <w:r>
              <w:rPr>
                <w:rFonts w:ascii="Arial" w:hAnsi="Arial" w:cs="Arial"/>
                <w:sz w:val="17"/>
                <w:szCs w:val="17"/>
                <w:lang w:val="ru-RU"/>
              </w:rPr>
              <w:t>Парковка</w:t>
            </w:r>
            <w:r w:rsidRPr="00575E27">
              <w:rPr>
                <w:rFonts w:ascii="Arial" w:hAnsi="Arial" w:cs="Arial"/>
                <w:sz w:val="17"/>
                <w:szCs w:val="17"/>
                <w:lang w:val="ru-RU"/>
              </w:rPr>
              <w:t xml:space="preserve">, </w:t>
            </w:r>
            <w:r>
              <w:rPr>
                <w:rFonts w:ascii="Arial" w:hAnsi="Arial" w:cs="Arial"/>
                <w:sz w:val="17"/>
                <w:szCs w:val="17"/>
                <w:lang w:val="ru-RU"/>
              </w:rPr>
              <w:t>запуск двигателя и извлечение ключа</w:t>
            </w:r>
          </w:p>
          <w:p w:rsidR="001E0E7E" w:rsidRPr="00575E27" w:rsidRDefault="001E0E7E" w:rsidP="001C1EA6">
            <w:pPr>
              <w:autoSpaceDE w:val="0"/>
              <w:autoSpaceDN w:val="0"/>
              <w:adjustRightInd w:val="0"/>
              <w:spacing w:before="120"/>
              <w:jc w:val="both"/>
              <w:rPr>
                <w:rFonts w:ascii="Arial" w:hAnsi="Arial" w:cs="Arial"/>
                <w:sz w:val="17"/>
                <w:szCs w:val="17"/>
                <w:lang w:val="ru-RU"/>
              </w:rPr>
            </w:pPr>
            <w:r w:rsidRPr="00E03FB8">
              <w:rPr>
                <w:rFonts w:ascii="Arial" w:hAnsi="Arial" w:cs="Arial"/>
                <w:b/>
                <w:bCs/>
                <w:sz w:val="17"/>
                <w:szCs w:val="17"/>
                <w:lang w:val="en-US"/>
              </w:rPr>
              <w:t>R</w:t>
            </w:r>
            <w:r w:rsidRPr="00575E27">
              <w:rPr>
                <w:rFonts w:ascii="Arial" w:hAnsi="Arial" w:cs="Arial"/>
                <w:b/>
                <w:bCs/>
                <w:sz w:val="17"/>
                <w:szCs w:val="17"/>
                <w:lang w:val="ru-RU"/>
              </w:rPr>
              <w:t xml:space="preserve">: </w:t>
            </w:r>
            <w:r>
              <w:rPr>
                <w:rFonts w:ascii="Arial" w:hAnsi="Arial" w:cs="Arial"/>
                <w:sz w:val="17"/>
                <w:szCs w:val="17"/>
                <w:lang w:val="ru-RU"/>
              </w:rPr>
              <w:t>Задний ход</w:t>
            </w:r>
          </w:p>
          <w:p w:rsidR="001E0E7E" w:rsidRPr="00575E27" w:rsidRDefault="001E0E7E" w:rsidP="001C1EA6">
            <w:pPr>
              <w:autoSpaceDE w:val="0"/>
              <w:autoSpaceDN w:val="0"/>
              <w:adjustRightInd w:val="0"/>
              <w:spacing w:before="120"/>
              <w:jc w:val="both"/>
              <w:rPr>
                <w:rFonts w:ascii="Arial" w:hAnsi="Arial" w:cs="Arial"/>
                <w:sz w:val="17"/>
                <w:szCs w:val="17"/>
                <w:lang w:val="ru-RU"/>
              </w:rPr>
            </w:pPr>
            <w:r w:rsidRPr="00E03FB8">
              <w:rPr>
                <w:rFonts w:ascii="Arial" w:hAnsi="Arial" w:cs="Arial"/>
                <w:b/>
                <w:bCs/>
                <w:sz w:val="17"/>
                <w:szCs w:val="17"/>
                <w:lang w:val="en-US"/>
              </w:rPr>
              <w:t>N</w:t>
            </w:r>
            <w:r w:rsidRPr="00575E27">
              <w:rPr>
                <w:rFonts w:ascii="Arial" w:hAnsi="Arial" w:cs="Arial"/>
                <w:b/>
                <w:bCs/>
                <w:sz w:val="17"/>
                <w:szCs w:val="17"/>
                <w:lang w:val="ru-RU"/>
              </w:rPr>
              <w:t xml:space="preserve">: </w:t>
            </w:r>
            <w:r>
              <w:rPr>
                <w:rFonts w:ascii="Arial" w:hAnsi="Arial" w:cs="Arial"/>
                <w:sz w:val="17"/>
                <w:szCs w:val="17"/>
                <w:lang w:val="ru-RU"/>
              </w:rPr>
              <w:t>Нейтральная передача</w:t>
            </w:r>
          </w:p>
          <w:p w:rsidR="001E0E7E" w:rsidRPr="00575E27" w:rsidRDefault="001E0E7E" w:rsidP="001C1EA6">
            <w:pPr>
              <w:autoSpaceDE w:val="0"/>
              <w:autoSpaceDN w:val="0"/>
              <w:adjustRightInd w:val="0"/>
              <w:spacing w:before="120"/>
              <w:jc w:val="both"/>
              <w:rPr>
                <w:rFonts w:ascii="Arial" w:hAnsi="Arial" w:cs="Arial"/>
                <w:sz w:val="17"/>
                <w:szCs w:val="17"/>
                <w:lang w:val="ru-RU"/>
              </w:rPr>
            </w:pPr>
            <w:r w:rsidRPr="00E03FB8">
              <w:rPr>
                <w:rFonts w:ascii="Arial" w:hAnsi="Arial" w:cs="Arial"/>
                <w:b/>
                <w:bCs/>
                <w:sz w:val="17"/>
                <w:szCs w:val="17"/>
                <w:lang w:val="en-US"/>
              </w:rPr>
              <w:t>D</w:t>
            </w:r>
            <w:r w:rsidRPr="00575E27">
              <w:rPr>
                <w:rFonts w:ascii="Arial" w:hAnsi="Arial" w:cs="Arial"/>
                <w:b/>
                <w:bCs/>
                <w:sz w:val="17"/>
                <w:szCs w:val="17"/>
                <w:lang w:val="ru-RU"/>
              </w:rPr>
              <w:t xml:space="preserve">: </w:t>
            </w:r>
            <w:r>
              <w:rPr>
                <w:rFonts w:ascii="Arial" w:hAnsi="Arial" w:cs="Arial"/>
                <w:sz w:val="17"/>
                <w:szCs w:val="17"/>
                <w:lang w:val="ru-RU"/>
              </w:rPr>
              <w:t>Движение вперед</w:t>
            </w:r>
          </w:p>
          <w:p w:rsidR="001E0E7E" w:rsidRPr="00F84D93" w:rsidRDefault="001E0E7E" w:rsidP="001C1EA6">
            <w:pPr>
              <w:autoSpaceDE w:val="0"/>
              <w:autoSpaceDN w:val="0"/>
              <w:adjustRightInd w:val="0"/>
              <w:jc w:val="both"/>
              <w:rPr>
                <w:rFonts w:ascii="Arial" w:hAnsi="Arial" w:cs="Arial"/>
                <w:sz w:val="17"/>
                <w:szCs w:val="17"/>
                <w:lang w:val="ru-RU"/>
              </w:rPr>
            </w:pPr>
            <w:r w:rsidRPr="00F84D93">
              <w:rPr>
                <w:rFonts w:ascii="Arial" w:hAnsi="Arial" w:cs="Arial"/>
                <w:sz w:val="17"/>
                <w:szCs w:val="17"/>
                <w:lang w:val="ru-RU"/>
              </w:rPr>
              <w:t>(</w:t>
            </w:r>
            <w:r>
              <w:rPr>
                <w:rFonts w:ascii="Arial" w:hAnsi="Arial" w:cs="Arial"/>
                <w:sz w:val="17"/>
                <w:szCs w:val="17"/>
                <w:lang w:val="ru-RU"/>
              </w:rPr>
              <w:t>переключение на повышающую передачу возможно</w:t>
            </w:r>
            <w:r w:rsidRPr="00F84D93">
              <w:rPr>
                <w:rFonts w:ascii="Arial" w:hAnsi="Arial" w:cs="Arial"/>
                <w:sz w:val="17"/>
                <w:szCs w:val="17"/>
                <w:lang w:val="ru-RU"/>
              </w:rPr>
              <w:t>)</w:t>
            </w:r>
          </w:p>
          <w:p w:rsidR="001E0E7E" w:rsidRPr="00F84D93" w:rsidRDefault="001E0E7E" w:rsidP="001C1EA6">
            <w:pPr>
              <w:autoSpaceDE w:val="0"/>
              <w:autoSpaceDN w:val="0"/>
              <w:adjustRightInd w:val="0"/>
              <w:spacing w:before="120"/>
              <w:jc w:val="both"/>
              <w:rPr>
                <w:rFonts w:ascii="Arial" w:hAnsi="Arial" w:cs="Arial"/>
                <w:sz w:val="17"/>
                <w:szCs w:val="17"/>
                <w:lang w:val="ru-RU"/>
              </w:rPr>
            </w:pPr>
            <w:r w:rsidRPr="00F84D93">
              <w:rPr>
                <w:rFonts w:ascii="Arial" w:hAnsi="Arial" w:cs="Arial"/>
                <w:b/>
                <w:bCs/>
                <w:sz w:val="17"/>
                <w:szCs w:val="17"/>
                <w:lang w:val="ru-RU"/>
              </w:rPr>
              <w:t xml:space="preserve">4: </w:t>
            </w:r>
            <w:r>
              <w:rPr>
                <w:rFonts w:ascii="Arial" w:hAnsi="Arial" w:cs="Arial"/>
                <w:sz w:val="17"/>
                <w:szCs w:val="17"/>
                <w:lang w:val="ru-RU"/>
              </w:rPr>
              <w:t>Торможение двигателем</w:t>
            </w:r>
          </w:p>
          <w:p w:rsidR="001E0E7E" w:rsidRPr="00F84D93" w:rsidRDefault="001E0E7E" w:rsidP="001C1EA6">
            <w:pPr>
              <w:autoSpaceDE w:val="0"/>
              <w:autoSpaceDN w:val="0"/>
              <w:adjustRightInd w:val="0"/>
              <w:jc w:val="both"/>
              <w:rPr>
                <w:rFonts w:ascii="Arial" w:hAnsi="Arial" w:cs="Arial"/>
                <w:sz w:val="17"/>
                <w:szCs w:val="17"/>
                <w:lang w:val="ru-RU"/>
              </w:rPr>
            </w:pPr>
            <w:r w:rsidRPr="00F84D93">
              <w:rPr>
                <w:rFonts w:ascii="Arial" w:hAnsi="Arial" w:cs="Arial"/>
                <w:sz w:val="17"/>
                <w:szCs w:val="17"/>
                <w:lang w:val="ru-RU"/>
              </w:rPr>
              <w:t>(</w:t>
            </w:r>
            <w:r>
              <w:rPr>
                <w:rFonts w:ascii="Arial" w:hAnsi="Arial" w:cs="Arial"/>
                <w:sz w:val="17"/>
                <w:szCs w:val="17"/>
                <w:lang w:val="ru-RU"/>
              </w:rPr>
              <w:t>переключение на повышающую передачу невозможно</w:t>
            </w:r>
            <w:r w:rsidRPr="00F84D93">
              <w:rPr>
                <w:rFonts w:ascii="Arial" w:hAnsi="Arial" w:cs="Arial"/>
                <w:sz w:val="17"/>
                <w:szCs w:val="17"/>
                <w:lang w:val="ru-RU"/>
              </w:rPr>
              <w:t>)</w:t>
            </w:r>
          </w:p>
          <w:p w:rsidR="001E0E7E" w:rsidRPr="00F84D93" w:rsidRDefault="001E0E7E" w:rsidP="001C1EA6">
            <w:pPr>
              <w:autoSpaceDE w:val="0"/>
              <w:autoSpaceDN w:val="0"/>
              <w:adjustRightInd w:val="0"/>
              <w:spacing w:before="120"/>
              <w:jc w:val="both"/>
              <w:rPr>
                <w:rFonts w:ascii="Arial" w:hAnsi="Arial" w:cs="Arial"/>
                <w:sz w:val="17"/>
                <w:szCs w:val="17"/>
                <w:lang w:val="ru-RU"/>
              </w:rPr>
            </w:pPr>
            <w:r w:rsidRPr="00F84D93">
              <w:rPr>
                <w:rFonts w:ascii="Arial" w:hAnsi="Arial" w:cs="Arial"/>
                <w:b/>
                <w:bCs/>
                <w:sz w:val="17"/>
                <w:szCs w:val="17"/>
                <w:lang w:val="ru-RU"/>
              </w:rPr>
              <w:t xml:space="preserve">3, 2: </w:t>
            </w:r>
            <w:r>
              <w:rPr>
                <w:rFonts w:ascii="Arial" w:hAnsi="Arial" w:cs="Arial"/>
                <w:sz w:val="17"/>
                <w:szCs w:val="17"/>
                <w:lang w:val="ru-RU"/>
              </w:rPr>
              <w:t>Интенсивное торможение двигателем</w:t>
            </w:r>
          </w:p>
          <w:p w:rsidR="001E0E7E" w:rsidRPr="00F84D93" w:rsidRDefault="001E0E7E" w:rsidP="001C1EA6">
            <w:pPr>
              <w:autoSpaceDE w:val="0"/>
              <w:autoSpaceDN w:val="0"/>
              <w:adjustRightInd w:val="0"/>
              <w:spacing w:before="120"/>
              <w:jc w:val="both"/>
              <w:rPr>
                <w:rFonts w:ascii="Arial" w:hAnsi="Arial" w:cs="Arial"/>
                <w:sz w:val="20"/>
                <w:szCs w:val="20"/>
                <w:lang w:val="ru-RU"/>
              </w:rPr>
            </w:pPr>
            <w:r w:rsidRPr="00E03FB8">
              <w:rPr>
                <w:rFonts w:ascii="Arial" w:hAnsi="Arial" w:cs="Arial"/>
                <w:b/>
                <w:bCs/>
                <w:sz w:val="17"/>
                <w:szCs w:val="17"/>
                <w:lang w:val="en-US"/>
              </w:rPr>
              <w:t>L</w:t>
            </w:r>
            <w:r w:rsidRPr="00F84D93">
              <w:rPr>
                <w:rFonts w:ascii="Arial" w:hAnsi="Arial" w:cs="Arial"/>
                <w:b/>
                <w:bCs/>
                <w:sz w:val="17"/>
                <w:szCs w:val="17"/>
                <w:lang w:val="ru-RU"/>
              </w:rPr>
              <w:t xml:space="preserve">: </w:t>
            </w:r>
            <w:r>
              <w:rPr>
                <w:rFonts w:ascii="Arial" w:hAnsi="Arial" w:cs="Arial"/>
                <w:sz w:val="17"/>
                <w:szCs w:val="17"/>
                <w:lang w:val="ru-RU"/>
              </w:rPr>
              <w:t>Максимальное торможение двигателем</w:t>
            </w:r>
          </w:p>
          <w:p w:rsidR="001E0E7E" w:rsidRPr="00F84D93" w:rsidRDefault="001E0E7E" w:rsidP="001C1EA6">
            <w:pPr>
              <w:autoSpaceDE w:val="0"/>
              <w:autoSpaceDN w:val="0"/>
              <w:adjustRightInd w:val="0"/>
              <w:spacing w:before="60"/>
              <w:jc w:val="both"/>
              <w:rPr>
                <w:rFonts w:ascii="Arial" w:hAnsi="Arial" w:cs="Arial"/>
                <w:sz w:val="16"/>
                <w:szCs w:val="16"/>
                <w:lang w:val="ru-RU"/>
              </w:rPr>
            </w:pPr>
          </w:p>
        </w:tc>
      </w:tr>
    </w:tbl>
    <w:p w:rsidR="001E0E7E" w:rsidRPr="00F84D93" w:rsidRDefault="001E0E7E" w:rsidP="001E0E7E">
      <w:pPr>
        <w:rPr>
          <w:rFonts w:ascii="Arial" w:hAnsi="Arial" w:cs="Arial"/>
          <w:sz w:val="17"/>
          <w:szCs w:val="17"/>
          <w:lang w:val="ru-RU"/>
        </w:rPr>
      </w:pPr>
    </w:p>
    <w:p w:rsidR="001E0E7E" w:rsidRPr="000714A2" w:rsidRDefault="001E0E7E" w:rsidP="001E0E7E">
      <w:pPr>
        <w:spacing w:before="60"/>
        <w:jc w:val="both"/>
        <w:rPr>
          <w:rFonts w:ascii="Arial" w:hAnsi="Arial" w:cs="Arial"/>
          <w:b/>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89"/>
        <w:gridCol w:w="3741"/>
      </w:tblGrid>
      <w:tr w:rsidR="001E0E7E" w:rsidRPr="00FC241C" w:rsidTr="001C1EA6">
        <w:tc>
          <w:tcPr>
            <w:tcW w:w="3789" w:type="dxa"/>
          </w:tcPr>
          <w:p w:rsidR="001E0E7E" w:rsidRPr="00E20B22" w:rsidRDefault="001E0E7E" w:rsidP="001C1EA6">
            <w:pPr>
              <w:autoSpaceDE w:val="0"/>
              <w:autoSpaceDN w:val="0"/>
              <w:adjustRightInd w:val="0"/>
              <w:spacing w:before="60"/>
              <w:jc w:val="both"/>
              <w:rPr>
                <w:rFonts w:ascii="Arial" w:hAnsi="Arial" w:cs="Arial"/>
                <w:b/>
                <w:bCs/>
                <w:sz w:val="17"/>
                <w:szCs w:val="17"/>
                <w:lang w:val="ru-RU"/>
              </w:rPr>
            </w:pPr>
            <w:r w:rsidRPr="00E20B22">
              <w:rPr>
                <w:rFonts w:ascii="Arial" w:hAnsi="Arial" w:cs="Arial"/>
                <w:b/>
                <w:bCs/>
                <w:sz w:val="17"/>
                <w:szCs w:val="17"/>
                <w:lang w:val="ru-RU"/>
              </w:rPr>
              <w:lastRenderedPageBreak/>
              <w:t>(</w:t>
            </w:r>
            <w:r w:rsidRPr="005D19E2">
              <w:rPr>
                <w:rFonts w:ascii="Arial" w:hAnsi="Arial" w:cs="Arial"/>
                <w:b/>
                <w:bCs/>
                <w:sz w:val="17"/>
                <w:szCs w:val="17"/>
                <w:lang w:val="en-US"/>
              </w:rPr>
              <w:t>b</w:t>
            </w:r>
            <w:r w:rsidRPr="00E20B22">
              <w:rPr>
                <w:rFonts w:ascii="Arial" w:hAnsi="Arial" w:cs="Arial"/>
                <w:b/>
                <w:bCs/>
                <w:sz w:val="17"/>
                <w:szCs w:val="17"/>
                <w:lang w:val="ru-RU"/>
              </w:rPr>
              <w:t xml:space="preserve">) </w:t>
            </w:r>
            <w:r>
              <w:rPr>
                <w:rFonts w:ascii="Arial" w:hAnsi="Arial" w:cs="Arial"/>
                <w:b/>
                <w:bCs/>
                <w:sz w:val="17"/>
                <w:szCs w:val="17"/>
                <w:lang w:val="ru-RU"/>
              </w:rPr>
              <w:t>Нормальный режим езды</w:t>
            </w:r>
          </w:p>
          <w:p w:rsidR="001E0E7E" w:rsidRPr="00E20B22" w:rsidRDefault="001E0E7E" w:rsidP="001C1EA6">
            <w:pPr>
              <w:autoSpaceDE w:val="0"/>
              <w:autoSpaceDN w:val="0"/>
              <w:adjustRightInd w:val="0"/>
              <w:spacing w:before="60"/>
              <w:ind w:left="240"/>
              <w:jc w:val="both"/>
              <w:rPr>
                <w:rFonts w:ascii="Arial" w:hAnsi="Arial" w:cs="Arial"/>
                <w:sz w:val="17"/>
                <w:szCs w:val="17"/>
                <w:lang w:val="ru-RU"/>
              </w:rPr>
            </w:pPr>
            <w:r w:rsidRPr="00E20B22">
              <w:rPr>
                <w:rFonts w:ascii="Arial" w:hAnsi="Arial" w:cs="Arial"/>
                <w:sz w:val="17"/>
                <w:szCs w:val="17"/>
                <w:lang w:val="ru-RU"/>
              </w:rPr>
              <w:t xml:space="preserve">1. </w:t>
            </w:r>
            <w:r>
              <w:rPr>
                <w:rFonts w:ascii="Arial" w:hAnsi="Arial" w:cs="Arial"/>
                <w:sz w:val="17"/>
                <w:szCs w:val="17"/>
                <w:lang w:val="ru-RU"/>
              </w:rPr>
              <w:t xml:space="preserve">Запустите двигатель в соответствии с инструкцией </w:t>
            </w:r>
            <w:r w:rsidRPr="00E20B22">
              <w:rPr>
                <w:rFonts w:ascii="Arial" w:hAnsi="Arial" w:cs="Arial"/>
                <w:sz w:val="17"/>
                <w:szCs w:val="17"/>
                <w:lang w:val="ru-RU"/>
              </w:rPr>
              <w:t>“</w:t>
            </w:r>
            <w:r>
              <w:rPr>
                <w:rFonts w:ascii="Arial" w:hAnsi="Arial" w:cs="Arial"/>
                <w:sz w:val="17"/>
                <w:szCs w:val="17"/>
                <w:lang w:val="ru-RU"/>
              </w:rPr>
              <w:t>Запуск двигателя</w:t>
            </w:r>
            <w:r w:rsidRPr="00E20B22">
              <w:rPr>
                <w:rFonts w:ascii="Arial" w:hAnsi="Arial" w:cs="Arial"/>
                <w:sz w:val="17"/>
                <w:szCs w:val="17"/>
                <w:lang w:val="ru-RU"/>
              </w:rPr>
              <w:t xml:space="preserve">” </w:t>
            </w:r>
            <w:r>
              <w:rPr>
                <w:rFonts w:ascii="Arial" w:hAnsi="Arial" w:cs="Arial"/>
                <w:sz w:val="17"/>
                <w:szCs w:val="17"/>
                <w:lang w:val="ru-RU"/>
              </w:rPr>
              <w:t xml:space="preserve">на стр. </w:t>
            </w:r>
            <w:r w:rsidRPr="00E20B22">
              <w:rPr>
                <w:rFonts w:ascii="Arial" w:hAnsi="Arial" w:cs="Arial"/>
                <w:sz w:val="17"/>
                <w:szCs w:val="17"/>
                <w:lang w:val="ru-RU"/>
              </w:rPr>
              <w:t xml:space="preserve">232 </w:t>
            </w:r>
            <w:r>
              <w:rPr>
                <w:rFonts w:ascii="Arial" w:hAnsi="Arial" w:cs="Arial"/>
                <w:sz w:val="17"/>
                <w:szCs w:val="17"/>
                <w:lang w:val="ru-RU"/>
              </w:rPr>
              <w:t xml:space="preserve">в Разделе </w:t>
            </w:r>
            <w:r w:rsidRPr="00E20B22">
              <w:rPr>
                <w:rFonts w:ascii="Arial" w:hAnsi="Arial" w:cs="Arial"/>
                <w:sz w:val="17"/>
                <w:szCs w:val="17"/>
                <w:lang w:val="ru-RU"/>
              </w:rPr>
              <w:t xml:space="preserve">3. </w:t>
            </w:r>
            <w:r>
              <w:rPr>
                <w:rFonts w:ascii="Arial" w:hAnsi="Arial" w:cs="Arial"/>
                <w:sz w:val="17"/>
                <w:szCs w:val="17"/>
                <w:lang w:val="ru-RU"/>
              </w:rPr>
              <w:t xml:space="preserve"> Рычаг селектора должен при этом находиться в положении </w:t>
            </w:r>
            <w:r w:rsidRPr="00E20B22">
              <w:rPr>
                <w:rFonts w:ascii="Arial" w:hAnsi="Arial" w:cs="Arial"/>
                <w:sz w:val="17"/>
                <w:szCs w:val="17"/>
                <w:lang w:val="ru-RU"/>
              </w:rPr>
              <w:t>“</w:t>
            </w:r>
            <w:r w:rsidRPr="005D19E2">
              <w:rPr>
                <w:rFonts w:ascii="Arial" w:hAnsi="Arial" w:cs="Arial"/>
                <w:sz w:val="17"/>
                <w:szCs w:val="17"/>
                <w:lang w:val="en-US"/>
              </w:rPr>
              <w:t>P</w:t>
            </w:r>
            <w:r w:rsidRPr="00E20B22">
              <w:rPr>
                <w:rFonts w:ascii="Arial" w:hAnsi="Arial" w:cs="Arial"/>
                <w:sz w:val="17"/>
                <w:szCs w:val="17"/>
                <w:lang w:val="ru-RU"/>
              </w:rPr>
              <w:t xml:space="preserve">” </w:t>
            </w:r>
            <w:r>
              <w:rPr>
                <w:rFonts w:ascii="Arial" w:hAnsi="Arial" w:cs="Arial"/>
                <w:sz w:val="17"/>
                <w:szCs w:val="17"/>
                <w:lang w:val="ru-RU"/>
              </w:rPr>
              <w:t>или</w:t>
            </w:r>
            <w:r w:rsidRPr="00E20B22">
              <w:rPr>
                <w:rFonts w:ascii="Arial" w:hAnsi="Arial" w:cs="Arial"/>
                <w:sz w:val="17"/>
                <w:szCs w:val="17"/>
                <w:lang w:val="ru-RU"/>
              </w:rPr>
              <w:t xml:space="preserve"> “</w:t>
            </w:r>
            <w:r w:rsidRPr="005D19E2">
              <w:rPr>
                <w:rFonts w:ascii="Arial" w:hAnsi="Arial" w:cs="Arial"/>
                <w:sz w:val="17"/>
                <w:szCs w:val="17"/>
                <w:lang w:val="en-US"/>
              </w:rPr>
              <w:t>N</w:t>
            </w:r>
            <w:r w:rsidRPr="00E20B22">
              <w:rPr>
                <w:rFonts w:ascii="Arial" w:hAnsi="Arial" w:cs="Arial"/>
                <w:sz w:val="17"/>
                <w:szCs w:val="17"/>
                <w:lang w:val="ru-RU"/>
              </w:rPr>
              <w:t>”.</w:t>
            </w:r>
          </w:p>
          <w:p w:rsidR="001E0E7E" w:rsidRPr="00E20B22"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Для моделей с полным приводом</w:t>
            </w:r>
            <w:r w:rsidRPr="00E20B22">
              <w:rPr>
                <w:rFonts w:ascii="Arial" w:hAnsi="Arial" w:cs="Arial"/>
                <w:sz w:val="17"/>
                <w:szCs w:val="17"/>
                <w:lang w:val="ru-RU"/>
              </w:rPr>
              <w:t>—</w:t>
            </w:r>
          </w:p>
          <w:p w:rsidR="001E0E7E" w:rsidRPr="004D205D"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Когда рычаг управления полным приводом находится в положении </w:t>
            </w:r>
            <w:r w:rsidRPr="00E20B22">
              <w:rPr>
                <w:rFonts w:ascii="Arial" w:hAnsi="Arial" w:cs="Arial"/>
                <w:sz w:val="17"/>
                <w:szCs w:val="17"/>
                <w:lang w:val="ru-RU"/>
              </w:rPr>
              <w:t>“</w:t>
            </w:r>
            <w:r w:rsidRPr="005D19E2">
              <w:rPr>
                <w:rFonts w:ascii="Arial" w:hAnsi="Arial" w:cs="Arial"/>
                <w:sz w:val="17"/>
                <w:szCs w:val="17"/>
                <w:lang w:val="en-US"/>
              </w:rPr>
              <w:t>L</w:t>
            </w:r>
            <w:r w:rsidRPr="00E20B22">
              <w:rPr>
                <w:rFonts w:ascii="Arial" w:hAnsi="Arial" w:cs="Arial"/>
                <w:sz w:val="17"/>
                <w:szCs w:val="17"/>
                <w:lang w:val="ru-RU"/>
              </w:rPr>
              <w:t>4” (</w:t>
            </w:r>
            <w:r>
              <w:rPr>
                <w:rFonts w:ascii="Arial" w:hAnsi="Arial" w:cs="Arial"/>
                <w:sz w:val="17"/>
                <w:szCs w:val="17"/>
                <w:lang w:val="ru-RU"/>
              </w:rPr>
              <w:t>низкая скорость, полный привод</w:t>
            </w:r>
            <w:r w:rsidRPr="00E20B22">
              <w:rPr>
                <w:rFonts w:ascii="Arial" w:hAnsi="Arial" w:cs="Arial"/>
                <w:sz w:val="17"/>
                <w:szCs w:val="17"/>
                <w:lang w:val="ru-RU"/>
              </w:rPr>
              <w:t xml:space="preserve">), </w:t>
            </w:r>
            <w:r>
              <w:rPr>
                <w:rFonts w:ascii="Arial" w:hAnsi="Arial" w:cs="Arial"/>
                <w:sz w:val="17"/>
                <w:szCs w:val="17"/>
                <w:lang w:val="ru-RU"/>
              </w:rPr>
              <w:t xml:space="preserve">установка селектора режима езды не влияет на </w:t>
            </w:r>
            <w:r w:rsidRPr="001F3BC7">
              <w:rPr>
                <w:rFonts w:ascii="Arial" w:hAnsi="Arial" w:cs="Arial"/>
                <w:sz w:val="17"/>
                <w:szCs w:val="17"/>
                <w:lang w:val="ru-RU"/>
              </w:rPr>
              <w:t>выбор времени переключения передач.</w:t>
            </w:r>
            <w:r w:rsidRPr="00E20B22">
              <w:rPr>
                <w:rFonts w:ascii="Arial" w:hAnsi="Arial" w:cs="Arial"/>
                <w:sz w:val="17"/>
                <w:szCs w:val="17"/>
                <w:lang w:val="ru-RU"/>
              </w:rPr>
              <w:t xml:space="preserve"> </w:t>
            </w:r>
            <w:r w:rsidRPr="004D205D">
              <w:rPr>
                <w:rFonts w:ascii="Arial" w:hAnsi="Arial" w:cs="Arial"/>
                <w:sz w:val="17"/>
                <w:szCs w:val="17"/>
                <w:lang w:val="ru-RU"/>
              </w:rPr>
              <w:t>(</w:t>
            </w:r>
            <w:r>
              <w:rPr>
                <w:rFonts w:ascii="Arial" w:hAnsi="Arial" w:cs="Arial"/>
                <w:sz w:val="17"/>
                <w:szCs w:val="17"/>
                <w:lang w:val="ru-RU"/>
              </w:rPr>
              <w:t xml:space="preserve">См. </w:t>
            </w:r>
            <w:r w:rsidRPr="00084F98">
              <w:rPr>
                <w:rFonts w:ascii="Arial" w:hAnsi="Arial" w:cs="Arial"/>
                <w:sz w:val="17"/>
                <w:szCs w:val="17"/>
                <w:lang w:val="ru-RU"/>
              </w:rPr>
              <w:t>“</w:t>
            </w:r>
            <w:r>
              <w:rPr>
                <w:rFonts w:ascii="Arial" w:hAnsi="Arial" w:cs="Arial"/>
                <w:sz w:val="17"/>
                <w:szCs w:val="17"/>
                <w:lang w:val="ru-RU"/>
              </w:rPr>
              <w:t xml:space="preserve">Система полного привода </w:t>
            </w:r>
            <w:r w:rsidRPr="00084F98">
              <w:rPr>
                <w:rFonts w:ascii="Arial" w:hAnsi="Arial" w:cs="Arial"/>
                <w:sz w:val="17"/>
                <w:szCs w:val="17"/>
                <w:lang w:val="ru-RU"/>
              </w:rPr>
              <w:t>(</w:t>
            </w:r>
            <w:r>
              <w:rPr>
                <w:rFonts w:ascii="Arial" w:hAnsi="Arial" w:cs="Arial"/>
                <w:sz w:val="17"/>
                <w:szCs w:val="17"/>
                <w:lang w:val="ru-RU"/>
              </w:rPr>
              <w:t>модели с непостоянным полным приводом</w:t>
            </w:r>
            <w:r w:rsidRPr="00084F98">
              <w:rPr>
                <w:rFonts w:ascii="Arial" w:hAnsi="Arial" w:cs="Arial"/>
                <w:sz w:val="17"/>
                <w:szCs w:val="17"/>
                <w:lang w:val="ru-RU"/>
              </w:rPr>
              <w:t xml:space="preserve">)” </w:t>
            </w:r>
            <w:r>
              <w:rPr>
                <w:rFonts w:ascii="Arial" w:hAnsi="Arial" w:cs="Arial"/>
                <w:sz w:val="17"/>
                <w:szCs w:val="17"/>
                <w:lang w:val="ru-RU"/>
              </w:rPr>
              <w:t>на стр.</w:t>
            </w:r>
            <w:r w:rsidRPr="00084F98">
              <w:rPr>
                <w:rFonts w:ascii="Arial" w:hAnsi="Arial" w:cs="Arial"/>
                <w:sz w:val="17"/>
                <w:szCs w:val="17"/>
                <w:lang w:val="ru-RU"/>
              </w:rPr>
              <w:t xml:space="preserve"> 120 </w:t>
            </w:r>
            <w:r>
              <w:rPr>
                <w:rFonts w:ascii="Arial" w:hAnsi="Arial" w:cs="Arial"/>
                <w:sz w:val="17"/>
                <w:szCs w:val="17"/>
                <w:lang w:val="ru-RU"/>
              </w:rPr>
              <w:t>этого раздела, где приводится информация о рычаге управления полным приводом</w:t>
            </w:r>
            <w:r w:rsidRPr="004D205D">
              <w:rPr>
                <w:rFonts w:ascii="Arial" w:hAnsi="Arial" w:cs="Arial"/>
                <w:sz w:val="17"/>
                <w:szCs w:val="17"/>
                <w:lang w:val="ru-RU"/>
              </w:rPr>
              <w:t>.)</w:t>
            </w:r>
          </w:p>
          <w:p w:rsidR="001E0E7E" w:rsidRDefault="001E0E7E" w:rsidP="001C1EA6">
            <w:pPr>
              <w:autoSpaceDE w:val="0"/>
              <w:autoSpaceDN w:val="0"/>
              <w:adjustRightInd w:val="0"/>
              <w:spacing w:before="60"/>
              <w:ind w:left="240"/>
              <w:jc w:val="both"/>
              <w:rPr>
                <w:rFonts w:ascii="Arial" w:hAnsi="Arial" w:cs="Arial"/>
                <w:sz w:val="17"/>
                <w:szCs w:val="17"/>
                <w:lang w:val="ru-RU"/>
              </w:rPr>
            </w:pPr>
            <w:r w:rsidRPr="004D205D">
              <w:rPr>
                <w:rFonts w:ascii="Arial" w:hAnsi="Arial" w:cs="Arial"/>
                <w:sz w:val="17"/>
                <w:szCs w:val="17"/>
                <w:lang w:val="ru-RU"/>
              </w:rPr>
              <w:t xml:space="preserve">2. </w:t>
            </w:r>
            <w:r>
              <w:rPr>
                <w:rFonts w:ascii="Arial" w:hAnsi="Arial" w:cs="Arial"/>
                <w:sz w:val="17"/>
                <w:szCs w:val="17"/>
                <w:lang w:val="ru-RU"/>
              </w:rPr>
              <w:t>Удерживая</w:t>
            </w:r>
            <w:r w:rsidRPr="004D205D">
              <w:rPr>
                <w:rFonts w:ascii="Arial" w:hAnsi="Arial" w:cs="Arial"/>
                <w:sz w:val="17"/>
                <w:szCs w:val="17"/>
                <w:lang w:val="ru-RU"/>
              </w:rPr>
              <w:t xml:space="preserve"> </w:t>
            </w:r>
            <w:r>
              <w:rPr>
                <w:rFonts w:ascii="Arial" w:hAnsi="Arial" w:cs="Arial"/>
                <w:sz w:val="17"/>
                <w:szCs w:val="17"/>
                <w:lang w:val="ru-RU"/>
              </w:rPr>
              <w:t>нажатой</w:t>
            </w:r>
            <w:r w:rsidRPr="004D205D">
              <w:rPr>
                <w:rFonts w:ascii="Arial" w:hAnsi="Arial" w:cs="Arial"/>
                <w:sz w:val="17"/>
                <w:szCs w:val="17"/>
                <w:lang w:val="ru-RU"/>
              </w:rPr>
              <w:t xml:space="preserve"> </w:t>
            </w:r>
            <w:r>
              <w:rPr>
                <w:rFonts w:ascii="Arial" w:hAnsi="Arial" w:cs="Arial"/>
                <w:sz w:val="17"/>
                <w:szCs w:val="17"/>
                <w:lang w:val="ru-RU"/>
              </w:rPr>
              <w:t>педаль</w:t>
            </w:r>
            <w:r w:rsidRPr="004D205D">
              <w:rPr>
                <w:rFonts w:ascii="Arial" w:hAnsi="Arial" w:cs="Arial"/>
                <w:sz w:val="17"/>
                <w:szCs w:val="17"/>
                <w:lang w:val="ru-RU"/>
              </w:rPr>
              <w:t xml:space="preserve"> </w:t>
            </w:r>
            <w:r>
              <w:rPr>
                <w:rFonts w:ascii="Arial" w:hAnsi="Arial" w:cs="Arial"/>
                <w:sz w:val="17"/>
                <w:szCs w:val="17"/>
                <w:lang w:val="ru-RU"/>
              </w:rPr>
              <w:t xml:space="preserve">тормоза, переведите рычаг селектора в положение </w:t>
            </w:r>
            <w:r w:rsidRPr="004D205D">
              <w:rPr>
                <w:rFonts w:ascii="Arial" w:hAnsi="Arial" w:cs="Arial"/>
                <w:sz w:val="17"/>
                <w:szCs w:val="17"/>
                <w:lang w:val="ru-RU"/>
              </w:rPr>
              <w:t>“</w:t>
            </w:r>
            <w:r w:rsidRPr="005D19E2">
              <w:rPr>
                <w:rFonts w:ascii="Arial" w:hAnsi="Arial" w:cs="Arial"/>
                <w:sz w:val="17"/>
                <w:szCs w:val="17"/>
                <w:lang w:val="en-US"/>
              </w:rPr>
              <w:t>D</w:t>
            </w:r>
            <w:r w:rsidRPr="004D205D">
              <w:rPr>
                <w:rFonts w:ascii="Arial" w:hAnsi="Arial" w:cs="Arial"/>
                <w:sz w:val="17"/>
                <w:szCs w:val="17"/>
                <w:lang w:val="ru-RU"/>
              </w:rPr>
              <w:t>”.</w:t>
            </w:r>
            <w:r>
              <w:rPr>
                <w:rFonts w:ascii="Arial" w:hAnsi="Arial" w:cs="Arial"/>
                <w:sz w:val="17"/>
                <w:szCs w:val="17"/>
                <w:lang w:val="ru-RU"/>
              </w:rPr>
              <w:t xml:space="preserve"> </w:t>
            </w:r>
          </w:p>
          <w:p w:rsidR="001E0E7E" w:rsidRPr="002D01B3"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Когда рычаг находится в положении </w:t>
            </w:r>
            <w:r w:rsidRPr="004D205D">
              <w:rPr>
                <w:rFonts w:ascii="Arial" w:hAnsi="Arial" w:cs="Arial"/>
                <w:sz w:val="17"/>
                <w:szCs w:val="17"/>
                <w:lang w:val="ru-RU"/>
              </w:rPr>
              <w:t>“</w:t>
            </w:r>
            <w:r w:rsidRPr="005D19E2">
              <w:rPr>
                <w:rFonts w:ascii="Arial" w:hAnsi="Arial" w:cs="Arial"/>
                <w:sz w:val="17"/>
                <w:szCs w:val="17"/>
                <w:lang w:val="en-US"/>
              </w:rPr>
              <w:t>D</w:t>
            </w:r>
            <w:r w:rsidRPr="004D205D">
              <w:rPr>
                <w:rFonts w:ascii="Arial" w:hAnsi="Arial" w:cs="Arial"/>
                <w:sz w:val="17"/>
                <w:szCs w:val="17"/>
                <w:lang w:val="ru-RU"/>
              </w:rPr>
              <w:t>”</w:t>
            </w:r>
            <w:r>
              <w:rPr>
                <w:rFonts w:ascii="Arial" w:hAnsi="Arial" w:cs="Arial"/>
                <w:sz w:val="17"/>
                <w:szCs w:val="17"/>
                <w:lang w:val="ru-RU"/>
              </w:rPr>
              <w:t>, система автоматической трансмиссии выбирает зубчатую передачу,</w:t>
            </w:r>
            <w:r w:rsidRPr="004D205D">
              <w:rPr>
                <w:rFonts w:ascii="Arial" w:hAnsi="Arial" w:cs="Arial"/>
                <w:sz w:val="17"/>
                <w:szCs w:val="17"/>
                <w:lang w:val="ru-RU"/>
              </w:rPr>
              <w:t xml:space="preserve"> </w:t>
            </w:r>
            <w:r>
              <w:rPr>
                <w:rFonts w:ascii="Arial" w:hAnsi="Arial" w:cs="Arial"/>
                <w:sz w:val="17"/>
                <w:szCs w:val="17"/>
                <w:lang w:val="ru-RU"/>
              </w:rPr>
              <w:t>наиболее подходящую к условиям езды, таким как нормальная езда</w:t>
            </w:r>
            <w:r w:rsidRPr="004D205D">
              <w:rPr>
                <w:rFonts w:ascii="Arial" w:hAnsi="Arial" w:cs="Arial"/>
                <w:sz w:val="17"/>
                <w:szCs w:val="17"/>
                <w:lang w:val="ru-RU"/>
              </w:rPr>
              <w:t xml:space="preserve">, </w:t>
            </w:r>
            <w:r>
              <w:rPr>
                <w:rFonts w:ascii="Arial" w:hAnsi="Arial" w:cs="Arial"/>
                <w:sz w:val="17"/>
                <w:szCs w:val="17"/>
                <w:lang w:val="ru-RU"/>
              </w:rPr>
              <w:t>преодоление подъема, тяжелая буксировка и т.п.</w:t>
            </w:r>
          </w:p>
          <w:p w:rsidR="001E0E7E" w:rsidRPr="002D01B3"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Для моделей с приводом на два колеса</w:t>
            </w:r>
            <w:r w:rsidRPr="002D01B3">
              <w:rPr>
                <w:rFonts w:ascii="Arial" w:hAnsi="Arial" w:cs="Arial"/>
                <w:sz w:val="17"/>
                <w:szCs w:val="17"/>
                <w:lang w:val="ru-RU"/>
              </w:rPr>
              <w:t>—</w:t>
            </w:r>
          </w:p>
          <w:p w:rsidR="001E0E7E" w:rsidRPr="002D01B3"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Всегда используйте положение </w:t>
            </w:r>
            <w:r w:rsidRPr="002D01B3">
              <w:rPr>
                <w:rFonts w:ascii="Arial" w:hAnsi="Arial" w:cs="Arial"/>
                <w:sz w:val="17"/>
                <w:szCs w:val="17"/>
                <w:lang w:val="ru-RU"/>
              </w:rPr>
              <w:t>“</w:t>
            </w:r>
            <w:r w:rsidRPr="005D19E2">
              <w:rPr>
                <w:rFonts w:ascii="Arial" w:hAnsi="Arial" w:cs="Arial"/>
                <w:sz w:val="17"/>
                <w:szCs w:val="17"/>
                <w:lang w:val="en-US"/>
              </w:rPr>
              <w:t>D</w:t>
            </w:r>
            <w:r w:rsidRPr="002D01B3">
              <w:rPr>
                <w:rFonts w:ascii="Arial" w:hAnsi="Arial" w:cs="Arial"/>
                <w:sz w:val="17"/>
                <w:szCs w:val="17"/>
                <w:lang w:val="ru-RU"/>
              </w:rPr>
              <w:t xml:space="preserve">” </w:t>
            </w:r>
            <w:r>
              <w:rPr>
                <w:rFonts w:ascii="Arial" w:hAnsi="Arial" w:cs="Arial"/>
                <w:sz w:val="17"/>
                <w:szCs w:val="17"/>
                <w:lang w:val="ru-RU"/>
              </w:rPr>
              <w:t>для экономного расхода топлива и более спокойного вождения</w:t>
            </w:r>
            <w:r w:rsidRPr="002D01B3">
              <w:rPr>
                <w:rFonts w:ascii="Arial" w:hAnsi="Arial" w:cs="Arial"/>
                <w:sz w:val="17"/>
                <w:szCs w:val="17"/>
                <w:lang w:val="ru-RU"/>
              </w:rPr>
              <w:t xml:space="preserve">. </w:t>
            </w:r>
            <w:r>
              <w:rPr>
                <w:rFonts w:ascii="Arial" w:hAnsi="Arial" w:cs="Arial"/>
                <w:sz w:val="17"/>
                <w:szCs w:val="17"/>
                <w:lang w:val="ru-RU"/>
              </w:rPr>
              <w:t xml:space="preserve"> При</w:t>
            </w:r>
            <w:r w:rsidRPr="002D01B3">
              <w:rPr>
                <w:rFonts w:ascii="Arial" w:hAnsi="Arial" w:cs="Arial"/>
                <w:sz w:val="17"/>
                <w:szCs w:val="17"/>
                <w:lang w:val="ru-RU"/>
              </w:rPr>
              <w:t xml:space="preserve"> </w:t>
            </w:r>
            <w:r>
              <w:rPr>
                <w:rFonts w:ascii="Arial" w:hAnsi="Arial" w:cs="Arial"/>
                <w:sz w:val="17"/>
                <w:szCs w:val="17"/>
                <w:lang w:val="ru-RU"/>
              </w:rPr>
              <w:t>низкой</w:t>
            </w:r>
            <w:r w:rsidRPr="002D01B3">
              <w:rPr>
                <w:rFonts w:ascii="Arial" w:hAnsi="Arial" w:cs="Arial"/>
                <w:sz w:val="17"/>
                <w:szCs w:val="17"/>
                <w:lang w:val="ru-RU"/>
              </w:rPr>
              <w:t xml:space="preserve"> </w:t>
            </w:r>
            <w:r>
              <w:rPr>
                <w:rFonts w:ascii="Arial" w:hAnsi="Arial" w:cs="Arial"/>
                <w:sz w:val="17"/>
                <w:szCs w:val="17"/>
                <w:lang w:val="ru-RU"/>
              </w:rPr>
              <w:t>температуре</w:t>
            </w:r>
            <w:r w:rsidRPr="002D01B3">
              <w:rPr>
                <w:rFonts w:ascii="Arial" w:hAnsi="Arial" w:cs="Arial"/>
                <w:sz w:val="17"/>
                <w:szCs w:val="17"/>
                <w:lang w:val="ru-RU"/>
              </w:rPr>
              <w:t xml:space="preserve"> </w:t>
            </w:r>
            <w:r>
              <w:rPr>
                <w:rFonts w:ascii="Arial" w:hAnsi="Arial" w:cs="Arial"/>
                <w:sz w:val="17"/>
                <w:szCs w:val="17"/>
                <w:lang w:val="ru-RU"/>
              </w:rPr>
              <w:t>охлаждающей</w:t>
            </w:r>
            <w:r w:rsidRPr="002D01B3">
              <w:rPr>
                <w:rFonts w:ascii="Arial" w:hAnsi="Arial" w:cs="Arial"/>
                <w:sz w:val="17"/>
                <w:szCs w:val="17"/>
                <w:lang w:val="ru-RU"/>
              </w:rPr>
              <w:t xml:space="preserve"> </w:t>
            </w:r>
            <w:r>
              <w:rPr>
                <w:rFonts w:ascii="Arial" w:hAnsi="Arial" w:cs="Arial"/>
                <w:sz w:val="17"/>
                <w:szCs w:val="17"/>
                <w:lang w:val="ru-RU"/>
              </w:rPr>
              <w:t>жидкости</w:t>
            </w:r>
            <w:r w:rsidRPr="002D01B3">
              <w:rPr>
                <w:rFonts w:ascii="Arial" w:hAnsi="Arial" w:cs="Arial"/>
                <w:sz w:val="17"/>
                <w:szCs w:val="17"/>
                <w:lang w:val="ru-RU"/>
              </w:rPr>
              <w:t xml:space="preserve"> </w:t>
            </w:r>
            <w:r>
              <w:rPr>
                <w:rFonts w:ascii="Arial" w:hAnsi="Arial" w:cs="Arial"/>
                <w:sz w:val="17"/>
                <w:szCs w:val="17"/>
                <w:lang w:val="ru-RU"/>
              </w:rPr>
              <w:t xml:space="preserve">двигателя трансмиссия не переключается на повышающую передачу, даже в положении </w:t>
            </w:r>
            <w:r w:rsidRPr="002D01B3">
              <w:rPr>
                <w:rFonts w:ascii="Arial" w:hAnsi="Arial" w:cs="Arial"/>
                <w:sz w:val="17"/>
                <w:szCs w:val="17"/>
                <w:lang w:val="ru-RU"/>
              </w:rPr>
              <w:t>“</w:t>
            </w:r>
            <w:r w:rsidRPr="005D19E2">
              <w:rPr>
                <w:rFonts w:ascii="Arial" w:hAnsi="Arial" w:cs="Arial"/>
                <w:sz w:val="17"/>
                <w:szCs w:val="17"/>
                <w:lang w:val="en-US"/>
              </w:rPr>
              <w:t>D</w:t>
            </w:r>
            <w:r w:rsidRPr="002D01B3">
              <w:rPr>
                <w:rFonts w:ascii="Arial" w:hAnsi="Arial" w:cs="Arial"/>
                <w:sz w:val="17"/>
                <w:szCs w:val="17"/>
                <w:lang w:val="ru-RU"/>
              </w:rPr>
              <w:t>”.</w:t>
            </w:r>
          </w:p>
          <w:p w:rsidR="001E0E7E" w:rsidRPr="002D01B3" w:rsidRDefault="001E0E7E" w:rsidP="001C1EA6">
            <w:pPr>
              <w:autoSpaceDE w:val="0"/>
              <w:autoSpaceDN w:val="0"/>
              <w:adjustRightInd w:val="0"/>
              <w:spacing w:before="60"/>
              <w:jc w:val="both"/>
              <w:rPr>
                <w:rFonts w:ascii="Arial" w:hAnsi="Arial" w:cs="Arial"/>
                <w:sz w:val="17"/>
                <w:szCs w:val="17"/>
                <w:lang w:val="ru-RU"/>
              </w:rPr>
            </w:pPr>
          </w:p>
        </w:tc>
        <w:tc>
          <w:tcPr>
            <w:tcW w:w="3741" w:type="dxa"/>
          </w:tcPr>
          <w:p w:rsidR="001E0E7E" w:rsidRPr="00E20B22"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Для моделей с полным приводом</w:t>
            </w:r>
            <w:r w:rsidRPr="00E20B22">
              <w:rPr>
                <w:rFonts w:ascii="Arial" w:hAnsi="Arial" w:cs="Arial"/>
                <w:sz w:val="17"/>
                <w:szCs w:val="17"/>
                <w:lang w:val="ru-RU"/>
              </w:rPr>
              <w:t>—</w:t>
            </w:r>
          </w:p>
          <w:p w:rsidR="001E0E7E" w:rsidRPr="005D19E2"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Всегда используйте положение </w:t>
            </w:r>
            <w:r w:rsidRPr="002D01B3">
              <w:rPr>
                <w:rFonts w:ascii="Arial" w:hAnsi="Arial" w:cs="Arial"/>
                <w:sz w:val="17"/>
                <w:szCs w:val="17"/>
                <w:lang w:val="ru-RU"/>
              </w:rPr>
              <w:t>“</w:t>
            </w:r>
            <w:r w:rsidRPr="005D19E2">
              <w:rPr>
                <w:rFonts w:ascii="Arial" w:hAnsi="Arial" w:cs="Arial"/>
                <w:sz w:val="17"/>
                <w:szCs w:val="17"/>
                <w:lang w:val="en-US"/>
              </w:rPr>
              <w:t>D</w:t>
            </w:r>
            <w:r w:rsidRPr="002D01B3">
              <w:rPr>
                <w:rFonts w:ascii="Arial" w:hAnsi="Arial" w:cs="Arial"/>
                <w:sz w:val="17"/>
                <w:szCs w:val="17"/>
                <w:lang w:val="ru-RU"/>
              </w:rPr>
              <w:t xml:space="preserve">” </w:t>
            </w:r>
            <w:r>
              <w:rPr>
                <w:rFonts w:ascii="Arial" w:hAnsi="Arial" w:cs="Arial"/>
                <w:sz w:val="17"/>
                <w:szCs w:val="17"/>
                <w:lang w:val="ru-RU"/>
              </w:rPr>
              <w:t>для экономного расхода топлива и более спокойного вождения</w:t>
            </w:r>
            <w:r w:rsidRPr="002D01B3">
              <w:rPr>
                <w:rFonts w:ascii="Arial" w:hAnsi="Arial" w:cs="Arial"/>
                <w:sz w:val="17"/>
                <w:szCs w:val="17"/>
                <w:lang w:val="ru-RU"/>
              </w:rPr>
              <w:t xml:space="preserve">. </w:t>
            </w:r>
            <w:r>
              <w:rPr>
                <w:rFonts w:ascii="Arial" w:hAnsi="Arial" w:cs="Arial"/>
                <w:sz w:val="17"/>
                <w:szCs w:val="17"/>
                <w:lang w:val="ru-RU"/>
              </w:rPr>
              <w:t xml:space="preserve"> При</w:t>
            </w:r>
            <w:r w:rsidRPr="002D01B3">
              <w:rPr>
                <w:rFonts w:ascii="Arial" w:hAnsi="Arial" w:cs="Arial"/>
                <w:sz w:val="17"/>
                <w:szCs w:val="17"/>
                <w:lang w:val="ru-RU"/>
              </w:rPr>
              <w:t xml:space="preserve"> </w:t>
            </w:r>
            <w:r>
              <w:rPr>
                <w:rFonts w:ascii="Arial" w:hAnsi="Arial" w:cs="Arial"/>
                <w:sz w:val="17"/>
                <w:szCs w:val="17"/>
                <w:lang w:val="ru-RU"/>
              </w:rPr>
              <w:t>низкой</w:t>
            </w:r>
            <w:r w:rsidRPr="002D01B3">
              <w:rPr>
                <w:rFonts w:ascii="Arial" w:hAnsi="Arial" w:cs="Arial"/>
                <w:sz w:val="17"/>
                <w:szCs w:val="17"/>
                <w:lang w:val="ru-RU"/>
              </w:rPr>
              <w:t xml:space="preserve"> </w:t>
            </w:r>
            <w:r>
              <w:rPr>
                <w:rFonts w:ascii="Arial" w:hAnsi="Arial" w:cs="Arial"/>
                <w:sz w:val="17"/>
                <w:szCs w:val="17"/>
                <w:lang w:val="ru-RU"/>
              </w:rPr>
              <w:t>температуре</w:t>
            </w:r>
            <w:r w:rsidRPr="002D01B3">
              <w:rPr>
                <w:rFonts w:ascii="Arial" w:hAnsi="Arial" w:cs="Arial"/>
                <w:sz w:val="17"/>
                <w:szCs w:val="17"/>
                <w:lang w:val="ru-RU"/>
              </w:rPr>
              <w:t xml:space="preserve"> </w:t>
            </w:r>
            <w:r>
              <w:rPr>
                <w:rFonts w:ascii="Arial" w:hAnsi="Arial" w:cs="Arial"/>
                <w:sz w:val="17"/>
                <w:szCs w:val="17"/>
                <w:lang w:val="ru-RU"/>
              </w:rPr>
              <w:t>охлаждающей</w:t>
            </w:r>
            <w:r w:rsidRPr="002D01B3">
              <w:rPr>
                <w:rFonts w:ascii="Arial" w:hAnsi="Arial" w:cs="Arial"/>
                <w:sz w:val="17"/>
                <w:szCs w:val="17"/>
                <w:lang w:val="ru-RU"/>
              </w:rPr>
              <w:t xml:space="preserve"> </w:t>
            </w:r>
            <w:r>
              <w:rPr>
                <w:rFonts w:ascii="Arial" w:hAnsi="Arial" w:cs="Arial"/>
                <w:sz w:val="17"/>
                <w:szCs w:val="17"/>
                <w:lang w:val="ru-RU"/>
              </w:rPr>
              <w:t>жидкости</w:t>
            </w:r>
            <w:r w:rsidRPr="002D01B3">
              <w:rPr>
                <w:rFonts w:ascii="Arial" w:hAnsi="Arial" w:cs="Arial"/>
                <w:sz w:val="17"/>
                <w:szCs w:val="17"/>
                <w:lang w:val="ru-RU"/>
              </w:rPr>
              <w:t xml:space="preserve"> </w:t>
            </w:r>
            <w:r>
              <w:rPr>
                <w:rFonts w:ascii="Arial" w:hAnsi="Arial" w:cs="Arial"/>
                <w:sz w:val="17"/>
                <w:szCs w:val="17"/>
                <w:lang w:val="ru-RU"/>
              </w:rPr>
              <w:t xml:space="preserve">двигателя, или же когда рычаг управления полным приводом находится в положении </w:t>
            </w:r>
            <w:r w:rsidRPr="00E20B22">
              <w:rPr>
                <w:rFonts w:ascii="Arial" w:hAnsi="Arial" w:cs="Arial"/>
                <w:sz w:val="17"/>
                <w:szCs w:val="17"/>
                <w:lang w:val="ru-RU"/>
              </w:rPr>
              <w:t>“</w:t>
            </w:r>
            <w:r w:rsidRPr="005D19E2">
              <w:rPr>
                <w:rFonts w:ascii="Arial" w:hAnsi="Arial" w:cs="Arial"/>
                <w:sz w:val="17"/>
                <w:szCs w:val="17"/>
                <w:lang w:val="en-US"/>
              </w:rPr>
              <w:t>L</w:t>
            </w:r>
            <w:r w:rsidRPr="00E20B22">
              <w:rPr>
                <w:rFonts w:ascii="Arial" w:hAnsi="Arial" w:cs="Arial"/>
                <w:sz w:val="17"/>
                <w:szCs w:val="17"/>
                <w:lang w:val="ru-RU"/>
              </w:rPr>
              <w:t>4” (</w:t>
            </w:r>
            <w:r>
              <w:rPr>
                <w:rFonts w:ascii="Arial" w:hAnsi="Arial" w:cs="Arial"/>
                <w:sz w:val="17"/>
                <w:szCs w:val="17"/>
                <w:lang w:val="ru-RU"/>
              </w:rPr>
              <w:t>низкая скорость, полный привод</w:t>
            </w:r>
            <w:r w:rsidRPr="00E20B22">
              <w:rPr>
                <w:rFonts w:ascii="Arial" w:hAnsi="Arial" w:cs="Arial"/>
                <w:sz w:val="17"/>
                <w:szCs w:val="17"/>
                <w:lang w:val="ru-RU"/>
              </w:rPr>
              <w:t>),</w:t>
            </w:r>
            <w:r>
              <w:rPr>
                <w:rFonts w:ascii="Arial" w:hAnsi="Arial" w:cs="Arial"/>
                <w:sz w:val="17"/>
                <w:szCs w:val="17"/>
                <w:lang w:val="ru-RU"/>
              </w:rPr>
              <w:t xml:space="preserve"> трансмиссия не переключается на повышающую передачу, даже в положении </w:t>
            </w:r>
            <w:r w:rsidRPr="002D01B3">
              <w:rPr>
                <w:rFonts w:ascii="Arial" w:hAnsi="Arial" w:cs="Arial"/>
                <w:sz w:val="17"/>
                <w:szCs w:val="17"/>
                <w:lang w:val="ru-RU"/>
              </w:rPr>
              <w:t>“</w:t>
            </w:r>
            <w:r w:rsidRPr="005D19E2">
              <w:rPr>
                <w:rFonts w:ascii="Arial" w:hAnsi="Arial" w:cs="Arial"/>
                <w:sz w:val="17"/>
                <w:szCs w:val="17"/>
                <w:lang w:val="en-US"/>
              </w:rPr>
              <w:t>D</w:t>
            </w:r>
            <w:r w:rsidRPr="002D01B3">
              <w:rPr>
                <w:rFonts w:ascii="Arial" w:hAnsi="Arial" w:cs="Arial"/>
                <w:sz w:val="17"/>
                <w:szCs w:val="17"/>
                <w:lang w:val="ru-RU"/>
              </w:rPr>
              <w:t>”.</w:t>
            </w:r>
            <w:r w:rsidRPr="005543BA">
              <w:rPr>
                <w:rFonts w:ascii="Arial" w:hAnsi="Arial" w:cs="Arial"/>
                <w:sz w:val="17"/>
                <w:szCs w:val="17"/>
                <w:lang w:val="ru-RU"/>
              </w:rPr>
              <w:t xml:space="preserve"> </w:t>
            </w:r>
            <w:r w:rsidRPr="004D205D">
              <w:rPr>
                <w:rFonts w:ascii="Arial" w:hAnsi="Arial" w:cs="Arial"/>
                <w:sz w:val="17"/>
                <w:szCs w:val="17"/>
                <w:lang w:val="ru-RU"/>
              </w:rPr>
              <w:t>(</w:t>
            </w:r>
            <w:r>
              <w:rPr>
                <w:rFonts w:ascii="Arial" w:hAnsi="Arial" w:cs="Arial"/>
                <w:sz w:val="17"/>
                <w:szCs w:val="17"/>
                <w:lang w:val="ru-RU"/>
              </w:rPr>
              <w:t xml:space="preserve">См. </w:t>
            </w:r>
            <w:r w:rsidRPr="00084F98">
              <w:rPr>
                <w:rFonts w:ascii="Arial" w:hAnsi="Arial" w:cs="Arial"/>
                <w:sz w:val="17"/>
                <w:szCs w:val="17"/>
                <w:lang w:val="ru-RU"/>
              </w:rPr>
              <w:t>“</w:t>
            </w:r>
            <w:r>
              <w:rPr>
                <w:rFonts w:ascii="Arial" w:hAnsi="Arial" w:cs="Arial"/>
                <w:sz w:val="17"/>
                <w:szCs w:val="17"/>
                <w:lang w:val="ru-RU"/>
              </w:rPr>
              <w:t xml:space="preserve">Система полного привода </w:t>
            </w:r>
            <w:r w:rsidRPr="00084F98">
              <w:rPr>
                <w:rFonts w:ascii="Arial" w:hAnsi="Arial" w:cs="Arial"/>
                <w:sz w:val="17"/>
                <w:szCs w:val="17"/>
                <w:lang w:val="ru-RU"/>
              </w:rPr>
              <w:t>(</w:t>
            </w:r>
            <w:r>
              <w:rPr>
                <w:rFonts w:ascii="Arial" w:hAnsi="Arial" w:cs="Arial"/>
                <w:sz w:val="17"/>
                <w:szCs w:val="17"/>
                <w:lang w:val="ru-RU"/>
              </w:rPr>
              <w:t>модели с непостоянным полным приводом</w:t>
            </w:r>
            <w:r w:rsidRPr="00084F98">
              <w:rPr>
                <w:rFonts w:ascii="Arial" w:hAnsi="Arial" w:cs="Arial"/>
                <w:sz w:val="17"/>
                <w:szCs w:val="17"/>
                <w:lang w:val="ru-RU"/>
              </w:rPr>
              <w:t xml:space="preserve">)” </w:t>
            </w:r>
            <w:r>
              <w:rPr>
                <w:rFonts w:ascii="Arial" w:hAnsi="Arial" w:cs="Arial"/>
                <w:sz w:val="17"/>
                <w:szCs w:val="17"/>
                <w:lang w:val="ru-RU"/>
              </w:rPr>
              <w:t>на стр.</w:t>
            </w:r>
            <w:r w:rsidRPr="00084F98">
              <w:rPr>
                <w:rFonts w:ascii="Arial" w:hAnsi="Arial" w:cs="Arial"/>
                <w:sz w:val="17"/>
                <w:szCs w:val="17"/>
                <w:lang w:val="ru-RU"/>
              </w:rPr>
              <w:t xml:space="preserve"> 12</w:t>
            </w:r>
            <w:r>
              <w:rPr>
                <w:rFonts w:ascii="Arial" w:hAnsi="Arial" w:cs="Arial"/>
                <w:sz w:val="17"/>
                <w:szCs w:val="17"/>
                <w:lang w:val="ru-RU"/>
              </w:rPr>
              <w:t>2</w:t>
            </w:r>
            <w:r w:rsidRPr="00084F98">
              <w:rPr>
                <w:rFonts w:ascii="Arial" w:hAnsi="Arial" w:cs="Arial"/>
                <w:sz w:val="17"/>
                <w:szCs w:val="17"/>
                <w:lang w:val="ru-RU"/>
              </w:rPr>
              <w:t xml:space="preserve"> </w:t>
            </w:r>
            <w:r>
              <w:rPr>
                <w:rFonts w:ascii="Arial" w:hAnsi="Arial" w:cs="Arial"/>
                <w:sz w:val="17"/>
                <w:szCs w:val="17"/>
                <w:lang w:val="ru-RU"/>
              </w:rPr>
              <w:t>этого раздела, где приводится информация о рычаге управления полным приводом</w:t>
            </w:r>
            <w:r w:rsidRPr="004D205D">
              <w:rPr>
                <w:rFonts w:ascii="Arial" w:hAnsi="Arial" w:cs="Arial"/>
                <w:sz w:val="17"/>
                <w:szCs w:val="17"/>
                <w:lang w:val="ru-RU"/>
              </w:rPr>
              <w:t>.)</w:t>
            </w:r>
            <w:r w:rsidRPr="005543BA">
              <w:rPr>
                <w:rFonts w:ascii="Arial" w:hAnsi="Arial" w:cs="Arial"/>
                <w:sz w:val="17"/>
                <w:szCs w:val="17"/>
                <w:lang w:val="ru-RU"/>
              </w:rPr>
              <w:t xml:space="preserve"> </w:t>
            </w: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3B1331" w:rsidTr="001C1EA6">
              <w:tc>
                <w:tcPr>
                  <w:tcW w:w="3543" w:type="dxa"/>
                  <w:shd w:val="clear" w:color="auto" w:fill="FFFF00"/>
                </w:tcPr>
                <w:p w:rsidR="001E0E7E" w:rsidRPr="003B1331" w:rsidRDefault="001E0E7E" w:rsidP="00A40B70">
                  <w:pPr>
                    <w:numPr>
                      <w:ilvl w:val="0"/>
                      <w:numId w:val="14"/>
                    </w:numPr>
                    <w:autoSpaceDE w:val="0"/>
                    <w:autoSpaceDN w:val="0"/>
                    <w:adjustRightInd w:val="0"/>
                    <w:spacing w:before="60"/>
                    <w:jc w:val="both"/>
                    <w:rPr>
                      <w:rFonts w:ascii="Arial" w:hAnsi="Arial" w:cs="Arial"/>
                      <w:b/>
                      <w:sz w:val="17"/>
                      <w:szCs w:val="17"/>
                      <w:lang w:val="en-US"/>
                    </w:rPr>
                  </w:pPr>
                  <w:r w:rsidRPr="00676A54">
                    <w:rPr>
                      <w:rFonts w:ascii="Arial" w:hAnsi="Arial" w:cs="Arial"/>
                      <w:b/>
                      <w:bCs/>
                      <w:sz w:val="17"/>
                      <w:szCs w:val="17"/>
                      <w:lang w:val="ru-RU"/>
                    </w:rPr>
                    <w:t>ВНИМАНИЕ</w:t>
                  </w:r>
                </w:p>
              </w:tc>
            </w:tr>
            <w:tr w:rsidR="001E0E7E" w:rsidRPr="005543BA" w:rsidTr="001C1EA6">
              <w:tc>
                <w:tcPr>
                  <w:tcW w:w="3543" w:type="dxa"/>
                  <w:shd w:val="clear" w:color="auto" w:fill="FFFF00"/>
                </w:tcPr>
                <w:p w:rsidR="001E0E7E" w:rsidRPr="005543BA"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Никогда не ставьте ногу на педаль акселератора во время переключения передач</w:t>
                  </w:r>
                  <w:r w:rsidRPr="005543BA">
                    <w:rPr>
                      <w:rFonts w:ascii="Arial" w:hAnsi="Arial" w:cs="Arial"/>
                      <w:b/>
                      <w:bCs/>
                      <w:sz w:val="17"/>
                      <w:szCs w:val="17"/>
                      <w:lang w:val="ru-RU"/>
                    </w:rPr>
                    <w:t>.</w:t>
                  </w:r>
                </w:p>
              </w:tc>
            </w:tr>
          </w:tbl>
          <w:p w:rsidR="001E0E7E" w:rsidRPr="005543BA" w:rsidRDefault="001E0E7E" w:rsidP="001C1EA6">
            <w:pPr>
              <w:autoSpaceDE w:val="0"/>
              <w:autoSpaceDN w:val="0"/>
              <w:adjustRightInd w:val="0"/>
              <w:spacing w:before="60"/>
              <w:ind w:left="291"/>
              <w:jc w:val="both"/>
              <w:rPr>
                <w:rFonts w:ascii="Arial" w:hAnsi="Arial" w:cs="Arial"/>
                <w:sz w:val="17"/>
                <w:szCs w:val="17"/>
                <w:lang w:val="ru-RU"/>
              </w:rPr>
            </w:pPr>
            <w:r w:rsidRPr="005543BA">
              <w:rPr>
                <w:rFonts w:ascii="Arial" w:hAnsi="Arial" w:cs="Arial"/>
                <w:sz w:val="17"/>
                <w:szCs w:val="17"/>
                <w:lang w:val="ru-RU"/>
              </w:rPr>
              <w:t xml:space="preserve">3. </w:t>
            </w:r>
            <w:r>
              <w:rPr>
                <w:rFonts w:ascii="Arial" w:hAnsi="Arial" w:cs="Arial"/>
                <w:sz w:val="17"/>
                <w:szCs w:val="17"/>
                <w:lang w:val="ru-RU"/>
              </w:rPr>
              <w:t>Отпустите стояночный тормоз и педаль тормоза</w:t>
            </w:r>
            <w:r w:rsidRPr="005543BA">
              <w:rPr>
                <w:rFonts w:ascii="Arial" w:hAnsi="Arial" w:cs="Arial"/>
                <w:sz w:val="17"/>
                <w:szCs w:val="17"/>
                <w:lang w:val="ru-RU"/>
              </w:rPr>
              <w:t xml:space="preserve">. </w:t>
            </w:r>
            <w:r>
              <w:rPr>
                <w:rFonts w:ascii="Arial" w:hAnsi="Arial" w:cs="Arial"/>
                <w:sz w:val="17"/>
                <w:szCs w:val="17"/>
                <w:lang w:val="ru-RU"/>
              </w:rPr>
              <w:t xml:space="preserve"> Медленно выжмите педаль акселератора</w:t>
            </w:r>
            <w:r w:rsidRPr="005543BA">
              <w:rPr>
                <w:rFonts w:ascii="Arial" w:hAnsi="Arial" w:cs="Arial"/>
                <w:sz w:val="17"/>
                <w:szCs w:val="17"/>
                <w:lang w:val="ru-RU"/>
              </w:rPr>
              <w:t>.</w:t>
            </w:r>
          </w:p>
          <w:p w:rsidR="001E0E7E" w:rsidRPr="00437EBC" w:rsidRDefault="001E0E7E" w:rsidP="001C1EA6">
            <w:pPr>
              <w:autoSpaceDE w:val="0"/>
              <w:autoSpaceDN w:val="0"/>
              <w:adjustRightInd w:val="0"/>
              <w:spacing w:before="60"/>
              <w:jc w:val="both"/>
              <w:rPr>
                <w:rFonts w:ascii="Arial" w:hAnsi="Arial" w:cs="Arial"/>
                <w:sz w:val="16"/>
                <w:szCs w:val="16"/>
                <w:lang w:val="ru-RU"/>
              </w:rPr>
            </w:pPr>
            <w:r>
              <w:rPr>
                <w:rFonts w:ascii="Arial" w:hAnsi="Arial" w:cs="Arial"/>
                <w:sz w:val="17"/>
                <w:szCs w:val="17"/>
                <w:lang w:val="ru-RU"/>
              </w:rPr>
              <w:t xml:space="preserve">При </w:t>
            </w:r>
            <w:r w:rsidRPr="002A2575">
              <w:rPr>
                <w:rFonts w:ascii="Arial" w:hAnsi="Arial" w:cs="Arial"/>
                <w:sz w:val="17"/>
                <w:szCs w:val="17"/>
                <w:lang w:val="ru-RU"/>
              </w:rPr>
              <w:t>нормальной езде, автомобиль тронется с места на первой передаче</w:t>
            </w:r>
            <w:r>
              <w:rPr>
                <w:rFonts w:ascii="Arial" w:hAnsi="Arial" w:cs="Arial"/>
                <w:sz w:val="17"/>
                <w:szCs w:val="17"/>
                <w:lang w:val="ru-RU"/>
              </w:rPr>
              <w:t xml:space="preserve"> и постепенно переключится на наиболее подходящую передачу</w:t>
            </w:r>
            <w:r w:rsidRPr="005543BA">
              <w:rPr>
                <w:rFonts w:ascii="Arial" w:hAnsi="Arial" w:cs="Arial"/>
                <w:sz w:val="17"/>
                <w:szCs w:val="17"/>
                <w:lang w:val="ru-RU"/>
              </w:rPr>
              <w:t xml:space="preserve">. </w:t>
            </w:r>
            <w:r>
              <w:rPr>
                <w:rFonts w:ascii="Arial" w:hAnsi="Arial" w:cs="Arial"/>
                <w:sz w:val="17"/>
                <w:szCs w:val="17"/>
                <w:lang w:val="ru-RU"/>
              </w:rPr>
              <w:t xml:space="preserve"> На</w:t>
            </w:r>
            <w:r w:rsidRPr="005543BA">
              <w:rPr>
                <w:rFonts w:ascii="Arial" w:hAnsi="Arial" w:cs="Arial"/>
                <w:sz w:val="17"/>
                <w:szCs w:val="17"/>
                <w:lang w:val="ru-RU"/>
              </w:rPr>
              <w:t xml:space="preserve"> </w:t>
            </w:r>
            <w:r>
              <w:rPr>
                <w:rFonts w:ascii="Arial" w:hAnsi="Arial" w:cs="Arial"/>
                <w:sz w:val="17"/>
                <w:szCs w:val="17"/>
                <w:lang w:val="ru-RU"/>
              </w:rPr>
              <w:t>склонах</w:t>
            </w:r>
            <w:r w:rsidRPr="005543BA">
              <w:rPr>
                <w:rFonts w:ascii="Arial" w:hAnsi="Arial" w:cs="Arial"/>
                <w:sz w:val="17"/>
                <w:szCs w:val="17"/>
                <w:lang w:val="ru-RU"/>
              </w:rPr>
              <w:t xml:space="preserve">, </w:t>
            </w:r>
            <w:r>
              <w:rPr>
                <w:rFonts w:ascii="Arial" w:hAnsi="Arial" w:cs="Arial"/>
                <w:sz w:val="17"/>
                <w:szCs w:val="17"/>
                <w:lang w:val="ru-RU"/>
              </w:rPr>
              <w:t>подъемах</w:t>
            </w:r>
            <w:r w:rsidRPr="005543BA">
              <w:rPr>
                <w:rFonts w:ascii="Arial" w:hAnsi="Arial" w:cs="Arial"/>
                <w:sz w:val="17"/>
                <w:szCs w:val="17"/>
                <w:lang w:val="ru-RU"/>
              </w:rPr>
              <w:t xml:space="preserve">, </w:t>
            </w:r>
            <w:r>
              <w:rPr>
                <w:rFonts w:ascii="Arial" w:hAnsi="Arial" w:cs="Arial"/>
                <w:sz w:val="17"/>
                <w:szCs w:val="17"/>
                <w:lang w:val="ru-RU"/>
              </w:rPr>
              <w:t>извилистых</w:t>
            </w:r>
            <w:r w:rsidRPr="005543BA">
              <w:rPr>
                <w:rFonts w:ascii="Arial" w:hAnsi="Arial" w:cs="Arial"/>
                <w:sz w:val="17"/>
                <w:szCs w:val="17"/>
                <w:lang w:val="ru-RU"/>
              </w:rPr>
              <w:t xml:space="preserve"> </w:t>
            </w:r>
            <w:r>
              <w:rPr>
                <w:rFonts w:ascii="Arial" w:hAnsi="Arial" w:cs="Arial"/>
                <w:sz w:val="17"/>
                <w:szCs w:val="17"/>
                <w:lang w:val="ru-RU"/>
              </w:rPr>
              <w:t>участках</w:t>
            </w:r>
            <w:r w:rsidRPr="005543BA">
              <w:rPr>
                <w:rFonts w:ascii="Arial" w:hAnsi="Arial" w:cs="Arial"/>
                <w:sz w:val="17"/>
                <w:szCs w:val="17"/>
                <w:lang w:val="ru-RU"/>
              </w:rPr>
              <w:t xml:space="preserve"> </w:t>
            </w:r>
            <w:r>
              <w:rPr>
                <w:rFonts w:ascii="Arial" w:hAnsi="Arial" w:cs="Arial"/>
                <w:sz w:val="17"/>
                <w:szCs w:val="17"/>
                <w:lang w:val="ru-RU"/>
              </w:rPr>
              <w:t>дороги</w:t>
            </w:r>
            <w:r w:rsidRPr="005543BA">
              <w:rPr>
                <w:rFonts w:ascii="Arial" w:hAnsi="Arial" w:cs="Arial"/>
                <w:sz w:val="17"/>
                <w:szCs w:val="17"/>
                <w:lang w:val="ru-RU"/>
              </w:rPr>
              <w:t xml:space="preserve"> </w:t>
            </w:r>
            <w:r>
              <w:rPr>
                <w:rFonts w:ascii="Arial" w:hAnsi="Arial" w:cs="Arial"/>
                <w:sz w:val="17"/>
                <w:szCs w:val="17"/>
                <w:lang w:val="ru-RU"/>
              </w:rPr>
              <w:t>и</w:t>
            </w:r>
            <w:r w:rsidRPr="005543BA">
              <w:rPr>
                <w:rFonts w:ascii="Arial" w:hAnsi="Arial" w:cs="Arial"/>
                <w:sz w:val="17"/>
                <w:szCs w:val="17"/>
                <w:lang w:val="ru-RU"/>
              </w:rPr>
              <w:t xml:space="preserve"> </w:t>
            </w:r>
            <w:r>
              <w:rPr>
                <w:rFonts w:ascii="Arial" w:hAnsi="Arial" w:cs="Arial"/>
                <w:sz w:val="17"/>
                <w:szCs w:val="17"/>
                <w:lang w:val="ru-RU"/>
              </w:rPr>
              <w:t>т</w:t>
            </w:r>
            <w:r w:rsidRPr="005543BA">
              <w:rPr>
                <w:rFonts w:ascii="Arial" w:hAnsi="Arial" w:cs="Arial"/>
                <w:sz w:val="17"/>
                <w:szCs w:val="17"/>
                <w:lang w:val="ru-RU"/>
              </w:rPr>
              <w:t>.</w:t>
            </w:r>
            <w:r>
              <w:rPr>
                <w:rFonts w:ascii="Arial" w:hAnsi="Arial" w:cs="Arial"/>
                <w:sz w:val="17"/>
                <w:szCs w:val="17"/>
                <w:lang w:val="ru-RU"/>
              </w:rPr>
              <w:t>д. передача будет повышаться или понижаться автоматически в зависимости от условий езды для получения соответствующей мощности привода и торможения двигателем</w:t>
            </w:r>
            <w:r w:rsidRPr="00437EBC">
              <w:rPr>
                <w:rFonts w:ascii="Arial" w:hAnsi="Arial" w:cs="Arial"/>
                <w:sz w:val="17"/>
                <w:szCs w:val="17"/>
                <w:lang w:val="ru-RU"/>
              </w:rPr>
              <w:t>.</w:t>
            </w:r>
          </w:p>
        </w:tc>
        <w:tc>
          <w:tcPr>
            <w:tcW w:w="3741" w:type="dxa"/>
          </w:tcPr>
          <w:p w:rsidR="001E0E7E" w:rsidRPr="008D08A3"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Если во время езды вам необходимо быстро увеличить скорость, выжмите педаль акселератора до полного открытия дроссельной заслонки</w:t>
            </w:r>
            <w:r w:rsidRPr="00437EBC">
              <w:rPr>
                <w:rFonts w:ascii="Arial" w:hAnsi="Arial" w:cs="Arial"/>
                <w:sz w:val="17"/>
                <w:szCs w:val="17"/>
                <w:lang w:val="ru-RU"/>
              </w:rPr>
              <w:t xml:space="preserve">. </w:t>
            </w:r>
            <w:r>
              <w:rPr>
                <w:rFonts w:ascii="Arial" w:hAnsi="Arial" w:cs="Arial"/>
                <w:sz w:val="17"/>
                <w:szCs w:val="17"/>
                <w:lang w:val="ru-RU"/>
              </w:rPr>
              <w:t xml:space="preserve"> Это приведет к большей приемистости за счет автоматического переключения трансмиссии на следующую низшую передачу или еще дальше, в зависимости от скорости автомобиля</w:t>
            </w:r>
            <w:r w:rsidRPr="008D08A3">
              <w:rPr>
                <w:rFonts w:ascii="Arial" w:hAnsi="Arial" w:cs="Arial"/>
                <w:sz w:val="17"/>
                <w:szCs w:val="17"/>
                <w:lang w:val="ru-RU"/>
              </w:rPr>
              <w:t>.</w:t>
            </w:r>
          </w:p>
          <w:p w:rsidR="001E0E7E" w:rsidRPr="008D08A3"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Если требуется торможение двигателем, как, например, на длинном спуске</w:t>
            </w:r>
            <w:r w:rsidRPr="008D08A3">
              <w:rPr>
                <w:rFonts w:ascii="Arial" w:hAnsi="Arial" w:cs="Arial"/>
                <w:sz w:val="17"/>
                <w:szCs w:val="17"/>
                <w:lang w:val="ru-RU"/>
              </w:rPr>
              <w:t xml:space="preserve">, </w:t>
            </w:r>
            <w:r>
              <w:rPr>
                <w:rFonts w:ascii="Arial" w:hAnsi="Arial" w:cs="Arial"/>
                <w:sz w:val="17"/>
                <w:szCs w:val="17"/>
                <w:lang w:val="ru-RU"/>
              </w:rPr>
              <w:t xml:space="preserve">см. </w:t>
            </w:r>
            <w:r w:rsidRPr="008D08A3">
              <w:rPr>
                <w:rFonts w:ascii="Arial" w:hAnsi="Arial" w:cs="Arial"/>
                <w:sz w:val="17"/>
                <w:szCs w:val="17"/>
                <w:lang w:val="ru-RU"/>
              </w:rPr>
              <w:t>“(</w:t>
            </w:r>
            <w:r w:rsidRPr="005D19E2">
              <w:rPr>
                <w:rFonts w:ascii="Arial" w:hAnsi="Arial" w:cs="Arial"/>
                <w:sz w:val="17"/>
                <w:szCs w:val="17"/>
                <w:lang w:val="en-US"/>
              </w:rPr>
              <w:t>c</w:t>
            </w:r>
            <w:r w:rsidRPr="008D08A3">
              <w:rPr>
                <w:rFonts w:ascii="Arial" w:hAnsi="Arial" w:cs="Arial"/>
                <w:sz w:val="17"/>
                <w:szCs w:val="17"/>
                <w:lang w:val="ru-RU"/>
              </w:rPr>
              <w:t xml:space="preserve">) </w:t>
            </w:r>
            <w:r>
              <w:rPr>
                <w:rFonts w:ascii="Arial" w:hAnsi="Arial" w:cs="Arial"/>
                <w:sz w:val="17"/>
                <w:szCs w:val="17"/>
                <w:lang w:val="ru-RU"/>
              </w:rPr>
              <w:t>Использование торможения двигателем</w:t>
            </w:r>
            <w:r w:rsidRPr="008D08A3">
              <w:rPr>
                <w:rFonts w:ascii="Arial" w:hAnsi="Arial" w:cs="Arial"/>
                <w:sz w:val="17"/>
                <w:szCs w:val="17"/>
                <w:lang w:val="ru-RU"/>
              </w:rPr>
              <w:t>”.</w:t>
            </w:r>
          </w:p>
          <w:p w:rsidR="001E0E7E" w:rsidRPr="008D08A3" w:rsidRDefault="001E0E7E" w:rsidP="00A40B70">
            <w:pPr>
              <w:numPr>
                <w:ilvl w:val="0"/>
                <w:numId w:val="30"/>
              </w:numPr>
              <w:tabs>
                <w:tab w:val="clear" w:pos="720"/>
              </w:tabs>
              <w:autoSpaceDE w:val="0"/>
              <w:autoSpaceDN w:val="0"/>
              <w:adjustRightInd w:val="0"/>
              <w:spacing w:before="60"/>
              <w:ind w:left="342"/>
              <w:jc w:val="both"/>
              <w:rPr>
                <w:rFonts w:ascii="Arial" w:hAnsi="Arial" w:cs="Arial"/>
                <w:sz w:val="17"/>
                <w:szCs w:val="17"/>
                <w:lang w:val="ru-RU"/>
              </w:rPr>
            </w:pPr>
            <w:r>
              <w:rPr>
                <w:rFonts w:ascii="Arial" w:hAnsi="Arial" w:cs="Arial"/>
                <w:sz w:val="17"/>
                <w:szCs w:val="17"/>
                <w:lang w:val="ru-RU"/>
              </w:rPr>
              <w:t xml:space="preserve">Интеллектное управление переключением передач </w:t>
            </w:r>
          </w:p>
          <w:p w:rsidR="001E0E7E" w:rsidRPr="0079174F"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Интеллектное управление переключением передач выбирает наиболее подходящий диапазон используемых передач автоматически, в зависимости от поведения водителя и условий езды</w:t>
            </w:r>
            <w:r w:rsidRPr="0079174F">
              <w:rPr>
                <w:rFonts w:ascii="Arial" w:hAnsi="Arial" w:cs="Arial"/>
                <w:sz w:val="17"/>
                <w:szCs w:val="17"/>
                <w:lang w:val="ru-RU"/>
              </w:rPr>
              <w:t>.</w:t>
            </w:r>
          </w:p>
          <w:p w:rsidR="001E0E7E" w:rsidRPr="0079174F"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Интеллектное управление переключением передач</w:t>
            </w:r>
            <w:r w:rsidRPr="0079174F">
              <w:rPr>
                <w:rFonts w:ascii="Arial" w:hAnsi="Arial" w:cs="Arial"/>
                <w:sz w:val="17"/>
                <w:szCs w:val="17"/>
                <w:lang w:val="ru-RU"/>
              </w:rPr>
              <w:t xml:space="preserve"> </w:t>
            </w:r>
            <w:r>
              <w:rPr>
                <w:rFonts w:ascii="Arial" w:hAnsi="Arial" w:cs="Arial"/>
                <w:sz w:val="17"/>
                <w:szCs w:val="17"/>
                <w:lang w:val="ru-RU"/>
              </w:rPr>
              <w:t xml:space="preserve">работает автоматически, когда рычаг селектора находится в положении </w:t>
            </w:r>
            <w:r w:rsidRPr="0079174F">
              <w:rPr>
                <w:rFonts w:ascii="Arial" w:hAnsi="Arial" w:cs="Arial"/>
                <w:sz w:val="17"/>
                <w:szCs w:val="17"/>
                <w:lang w:val="ru-RU"/>
              </w:rPr>
              <w:t>“</w:t>
            </w:r>
            <w:r>
              <w:rPr>
                <w:rFonts w:ascii="Arial" w:hAnsi="Arial" w:cs="Arial"/>
                <w:sz w:val="17"/>
                <w:szCs w:val="17"/>
                <w:lang w:val="en-US"/>
              </w:rPr>
              <w:t>D</w:t>
            </w:r>
            <w:r w:rsidRPr="0079174F">
              <w:rPr>
                <w:rFonts w:ascii="Arial" w:hAnsi="Arial" w:cs="Arial"/>
                <w:sz w:val="17"/>
                <w:szCs w:val="17"/>
                <w:lang w:val="ru-RU"/>
              </w:rPr>
              <w:t>”.</w:t>
            </w:r>
          </w:p>
          <w:p w:rsidR="001E0E7E" w:rsidRPr="0067374F"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Управление переключением передач на спусках/подъемах</w:t>
            </w:r>
            <w:r w:rsidRPr="0079174F">
              <w:rPr>
                <w:rFonts w:ascii="Arial" w:hAnsi="Arial" w:cs="Arial"/>
                <w:sz w:val="17"/>
                <w:szCs w:val="17"/>
                <w:lang w:val="ru-RU"/>
              </w:rPr>
              <w:t xml:space="preserve">: </w:t>
            </w:r>
            <w:r>
              <w:rPr>
                <w:rFonts w:ascii="Arial" w:hAnsi="Arial" w:cs="Arial"/>
                <w:sz w:val="17"/>
                <w:szCs w:val="17"/>
                <w:lang w:val="ru-RU"/>
              </w:rPr>
              <w:t>На</w:t>
            </w:r>
            <w:r w:rsidRPr="0079174F">
              <w:rPr>
                <w:rFonts w:ascii="Arial" w:hAnsi="Arial" w:cs="Arial"/>
                <w:sz w:val="17"/>
                <w:szCs w:val="17"/>
                <w:lang w:val="ru-RU"/>
              </w:rPr>
              <w:t xml:space="preserve"> </w:t>
            </w:r>
            <w:r>
              <w:rPr>
                <w:rFonts w:ascii="Arial" w:hAnsi="Arial" w:cs="Arial"/>
                <w:sz w:val="17"/>
                <w:szCs w:val="17"/>
                <w:lang w:val="ru-RU"/>
              </w:rPr>
              <w:t>подъеме</w:t>
            </w:r>
            <w:r w:rsidRPr="0079174F">
              <w:rPr>
                <w:rFonts w:ascii="Arial" w:hAnsi="Arial" w:cs="Arial"/>
                <w:sz w:val="17"/>
                <w:szCs w:val="17"/>
                <w:lang w:val="ru-RU"/>
              </w:rPr>
              <w:t>,</w:t>
            </w:r>
            <w:r>
              <w:rPr>
                <w:rFonts w:ascii="Arial" w:hAnsi="Arial" w:cs="Arial"/>
                <w:sz w:val="17"/>
                <w:szCs w:val="17"/>
                <w:lang w:val="ru-RU"/>
              </w:rPr>
              <w:t xml:space="preserve"> вы можете ехать спокойно со сниженным количеством переключений передач</w:t>
            </w:r>
            <w:r w:rsidRPr="0079174F">
              <w:rPr>
                <w:rFonts w:ascii="Arial" w:hAnsi="Arial" w:cs="Arial"/>
                <w:sz w:val="17"/>
                <w:szCs w:val="17"/>
                <w:lang w:val="ru-RU"/>
              </w:rPr>
              <w:t xml:space="preserve">. </w:t>
            </w:r>
            <w:r>
              <w:rPr>
                <w:rFonts w:ascii="Arial" w:hAnsi="Arial" w:cs="Arial"/>
                <w:sz w:val="17"/>
                <w:szCs w:val="17"/>
                <w:lang w:val="ru-RU"/>
              </w:rPr>
              <w:t xml:space="preserve"> На спуске, происходит автоматическое понижение передачи для получения оптимального торможения двигателем и снижения нагрузки на ногу водителя на педали тормоза</w:t>
            </w:r>
            <w:r w:rsidRPr="0067374F">
              <w:rPr>
                <w:rFonts w:ascii="Arial" w:hAnsi="Arial" w:cs="Arial"/>
                <w:sz w:val="17"/>
                <w:szCs w:val="17"/>
                <w:lang w:val="ru-RU"/>
              </w:rPr>
              <w:t>.</w:t>
            </w:r>
          </w:p>
          <w:p w:rsidR="001E0E7E" w:rsidRPr="0067374F"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Автоматическое управление изменением точки переключения</w:t>
            </w:r>
            <w:r w:rsidRPr="0067374F">
              <w:rPr>
                <w:rFonts w:ascii="Arial" w:hAnsi="Arial" w:cs="Arial"/>
                <w:sz w:val="17"/>
                <w:szCs w:val="17"/>
                <w:lang w:val="ru-RU"/>
              </w:rPr>
              <w:t>:</w:t>
            </w:r>
          </w:p>
          <w:p w:rsidR="001E0E7E" w:rsidRPr="00FC241C" w:rsidRDefault="001E0E7E" w:rsidP="001C1EA6">
            <w:pPr>
              <w:autoSpaceDE w:val="0"/>
              <w:autoSpaceDN w:val="0"/>
              <w:adjustRightInd w:val="0"/>
              <w:spacing w:before="60"/>
              <w:jc w:val="both"/>
              <w:rPr>
                <w:rFonts w:ascii="Arial" w:hAnsi="Arial" w:cs="Arial"/>
                <w:sz w:val="16"/>
                <w:szCs w:val="16"/>
                <w:lang w:val="ru-RU"/>
              </w:rPr>
            </w:pPr>
            <w:r>
              <w:rPr>
                <w:rFonts w:ascii="Arial" w:hAnsi="Arial" w:cs="Arial"/>
                <w:sz w:val="17"/>
                <w:szCs w:val="17"/>
                <w:lang w:val="ru-RU"/>
              </w:rPr>
              <w:t>Автоматическое</w:t>
            </w:r>
            <w:r w:rsidRPr="0067374F">
              <w:rPr>
                <w:rFonts w:ascii="Arial" w:hAnsi="Arial" w:cs="Arial"/>
                <w:sz w:val="17"/>
                <w:szCs w:val="17"/>
                <w:lang w:val="ru-RU"/>
              </w:rPr>
              <w:t xml:space="preserve"> </w:t>
            </w:r>
            <w:r>
              <w:rPr>
                <w:rFonts w:ascii="Arial" w:hAnsi="Arial" w:cs="Arial"/>
                <w:sz w:val="17"/>
                <w:szCs w:val="17"/>
                <w:lang w:val="ru-RU"/>
              </w:rPr>
              <w:t>управление</w:t>
            </w:r>
            <w:r w:rsidRPr="0067374F">
              <w:rPr>
                <w:rFonts w:ascii="Arial" w:hAnsi="Arial" w:cs="Arial"/>
                <w:sz w:val="17"/>
                <w:szCs w:val="17"/>
                <w:lang w:val="ru-RU"/>
              </w:rPr>
              <w:t xml:space="preserve"> </w:t>
            </w:r>
            <w:r>
              <w:rPr>
                <w:rFonts w:ascii="Arial" w:hAnsi="Arial" w:cs="Arial"/>
                <w:sz w:val="17"/>
                <w:szCs w:val="17"/>
                <w:lang w:val="ru-RU"/>
              </w:rPr>
              <w:t>изменением точки переключения передачи происходит следующим образом, в ответ на поведение водителя.</w:t>
            </w:r>
          </w:p>
        </w:tc>
      </w:tr>
    </w:tbl>
    <w:p w:rsidR="001E0E7E" w:rsidRPr="000714A2" w:rsidRDefault="001E0E7E" w:rsidP="001E0E7E">
      <w:pPr>
        <w:spacing w:before="60"/>
        <w:jc w:val="both"/>
        <w:rPr>
          <w:rFonts w:ascii="Arial" w:hAnsi="Arial" w:cs="Arial"/>
          <w:b/>
          <w:sz w:val="17"/>
          <w:szCs w:val="17"/>
          <w:lang w:val="ru-RU"/>
        </w:rPr>
      </w:pPr>
      <w:r w:rsidRPr="00FC241C">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41"/>
        <w:gridCol w:w="3789"/>
      </w:tblGrid>
      <w:tr w:rsidR="001E0E7E" w:rsidRPr="00BB6C9B" w:rsidTr="001C1EA6">
        <w:tc>
          <w:tcPr>
            <w:tcW w:w="3789" w:type="dxa"/>
          </w:tcPr>
          <w:p w:rsidR="001E0E7E" w:rsidRPr="00FC241C" w:rsidRDefault="001E0E7E" w:rsidP="00A40B70">
            <w:pPr>
              <w:numPr>
                <w:ilvl w:val="0"/>
                <w:numId w:val="30"/>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lastRenderedPageBreak/>
              <w:t>При быстром нажатии акселератора автомобиль переключается на понижающую передачу быстро, для повышения приемистости</w:t>
            </w:r>
            <w:r w:rsidRPr="00FC241C">
              <w:rPr>
                <w:rFonts w:ascii="Arial" w:hAnsi="Arial" w:cs="Arial"/>
                <w:sz w:val="17"/>
                <w:szCs w:val="17"/>
                <w:lang w:val="ru-RU"/>
              </w:rPr>
              <w:t>.</w:t>
            </w:r>
          </w:p>
          <w:p w:rsidR="001E0E7E" w:rsidRDefault="001E0E7E" w:rsidP="00A40B70">
            <w:pPr>
              <w:numPr>
                <w:ilvl w:val="0"/>
                <w:numId w:val="30"/>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При быстром отпускании акселератора положение передачи сохраняется для улучшения характеристик торможения двигателем и повторного разгона.</w:t>
            </w:r>
          </w:p>
          <w:p w:rsidR="001E0E7E" w:rsidRPr="00FC241C" w:rsidRDefault="001E0E7E" w:rsidP="00A40B70">
            <w:pPr>
              <w:numPr>
                <w:ilvl w:val="0"/>
                <w:numId w:val="30"/>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Во время резкого замедления происходит быстрое переключение на понижающую передачу для улучшения характеристик торможения двигателем и повторного разгона</w:t>
            </w:r>
            <w:r w:rsidRPr="00FC241C">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b/>
                <w:bCs/>
                <w:sz w:val="17"/>
                <w:szCs w:val="17"/>
                <w:lang w:val="ru-RU"/>
              </w:rPr>
            </w:pPr>
            <w:r w:rsidRPr="008F2FCE">
              <w:rPr>
                <w:rFonts w:ascii="Arial" w:hAnsi="Arial" w:cs="Arial"/>
                <w:b/>
                <w:bCs/>
                <w:sz w:val="17"/>
                <w:szCs w:val="17"/>
                <w:lang w:val="ru-RU"/>
              </w:rPr>
              <w:t>(</w:t>
            </w:r>
            <w:r w:rsidRPr="005D19E2">
              <w:rPr>
                <w:rFonts w:ascii="Arial" w:hAnsi="Arial" w:cs="Arial"/>
                <w:b/>
                <w:bCs/>
                <w:sz w:val="17"/>
                <w:szCs w:val="17"/>
                <w:lang w:val="en-US"/>
              </w:rPr>
              <w:t>c</w:t>
            </w:r>
            <w:r w:rsidRPr="008F2FCE">
              <w:rPr>
                <w:rFonts w:ascii="Arial" w:hAnsi="Arial" w:cs="Arial"/>
                <w:b/>
                <w:bCs/>
                <w:sz w:val="17"/>
                <w:szCs w:val="17"/>
                <w:lang w:val="ru-RU"/>
              </w:rPr>
              <w:t xml:space="preserve">) </w:t>
            </w:r>
            <w:r>
              <w:rPr>
                <w:rFonts w:ascii="Arial" w:hAnsi="Arial" w:cs="Arial"/>
                <w:b/>
                <w:bCs/>
                <w:sz w:val="17"/>
                <w:szCs w:val="17"/>
                <w:lang w:val="ru-RU"/>
              </w:rPr>
              <w:t>Использование торможения двигателем</w:t>
            </w:r>
          </w:p>
          <w:p w:rsidR="001E0E7E" w:rsidRPr="008F2FC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Для торможения двигателем вы можете понижать передачу следующим образом</w:t>
            </w:r>
            <w:r w:rsidRPr="008F2FCE">
              <w:rPr>
                <w:rFonts w:ascii="Arial" w:hAnsi="Arial" w:cs="Arial"/>
                <w:sz w:val="17"/>
                <w:szCs w:val="17"/>
                <w:lang w:val="ru-RU"/>
              </w:rPr>
              <w:t>:</w:t>
            </w:r>
          </w:p>
          <w:p w:rsidR="001E0E7E" w:rsidRPr="003B7F35" w:rsidRDefault="001E0E7E" w:rsidP="00A40B70">
            <w:pPr>
              <w:numPr>
                <w:ilvl w:val="0"/>
                <w:numId w:val="30"/>
              </w:numPr>
              <w:tabs>
                <w:tab w:val="clear" w:pos="720"/>
              </w:tabs>
              <w:autoSpaceDE w:val="0"/>
              <w:autoSpaceDN w:val="0"/>
              <w:adjustRightInd w:val="0"/>
              <w:spacing w:before="60"/>
              <w:ind w:left="240" w:hanging="240"/>
              <w:jc w:val="both"/>
              <w:rPr>
                <w:rFonts w:ascii="Arial" w:hAnsi="Arial" w:cs="Arial"/>
                <w:sz w:val="17"/>
                <w:szCs w:val="17"/>
                <w:lang w:val="ru-RU"/>
              </w:rPr>
            </w:pPr>
            <w:r w:rsidRPr="003B7F35">
              <w:rPr>
                <w:rFonts w:ascii="Arial" w:hAnsi="Arial" w:cs="Arial"/>
                <w:sz w:val="17"/>
                <w:szCs w:val="17"/>
                <w:lang w:val="ru-RU"/>
              </w:rPr>
              <w:t>П</w:t>
            </w:r>
            <w:r>
              <w:rPr>
                <w:rFonts w:ascii="Arial" w:hAnsi="Arial" w:cs="Arial"/>
                <w:sz w:val="17"/>
                <w:szCs w:val="17"/>
                <w:lang w:val="ru-RU"/>
              </w:rPr>
              <w:t>ереведите</w:t>
            </w:r>
            <w:r w:rsidRPr="003B7F35">
              <w:rPr>
                <w:rFonts w:ascii="Arial" w:hAnsi="Arial" w:cs="Arial"/>
                <w:sz w:val="17"/>
                <w:szCs w:val="17"/>
                <w:lang w:val="ru-RU"/>
              </w:rPr>
              <w:t xml:space="preserve"> </w:t>
            </w:r>
            <w:r>
              <w:rPr>
                <w:rFonts w:ascii="Arial" w:hAnsi="Arial" w:cs="Arial"/>
                <w:sz w:val="17"/>
                <w:szCs w:val="17"/>
                <w:lang w:val="ru-RU"/>
              </w:rPr>
              <w:t>рычаг</w:t>
            </w:r>
            <w:r w:rsidRPr="003B7F35">
              <w:rPr>
                <w:rFonts w:ascii="Arial" w:hAnsi="Arial" w:cs="Arial"/>
                <w:sz w:val="17"/>
                <w:szCs w:val="17"/>
                <w:lang w:val="ru-RU"/>
              </w:rPr>
              <w:t xml:space="preserve"> </w:t>
            </w:r>
            <w:r>
              <w:rPr>
                <w:rFonts w:ascii="Arial" w:hAnsi="Arial" w:cs="Arial"/>
                <w:sz w:val="17"/>
                <w:szCs w:val="17"/>
                <w:lang w:val="ru-RU"/>
              </w:rPr>
              <w:t>в</w:t>
            </w:r>
            <w:r w:rsidRPr="003B7F35">
              <w:rPr>
                <w:rFonts w:ascii="Arial" w:hAnsi="Arial" w:cs="Arial"/>
                <w:sz w:val="17"/>
                <w:szCs w:val="17"/>
                <w:lang w:val="ru-RU"/>
              </w:rPr>
              <w:t xml:space="preserve"> </w:t>
            </w:r>
            <w:r>
              <w:rPr>
                <w:rFonts w:ascii="Arial" w:hAnsi="Arial" w:cs="Arial"/>
                <w:sz w:val="17"/>
                <w:szCs w:val="17"/>
                <w:lang w:val="ru-RU"/>
              </w:rPr>
              <w:t xml:space="preserve">положение </w:t>
            </w:r>
            <w:r w:rsidRPr="003B7F35">
              <w:rPr>
                <w:rFonts w:ascii="Arial" w:hAnsi="Arial" w:cs="Arial"/>
                <w:sz w:val="17"/>
                <w:szCs w:val="17"/>
                <w:lang w:val="ru-RU"/>
              </w:rPr>
              <w:t xml:space="preserve">“4”. </w:t>
            </w:r>
            <w:r>
              <w:rPr>
                <w:rFonts w:ascii="Arial" w:hAnsi="Arial" w:cs="Arial"/>
                <w:sz w:val="17"/>
                <w:szCs w:val="17"/>
                <w:lang w:val="ru-RU"/>
              </w:rPr>
              <w:t>Трансмиссия переключится на четвертую передачу и будет разрешено торможение двигателем.</w:t>
            </w:r>
          </w:p>
          <w:p w:rsidR="001E0E7E" w:rsidRPr="004B2FDB" w:rsidRDefault="001E0E7E" w:rsidP="00A40B70">
            <w:pPr>
              <w:numPr>
                <w:ilvl w:val="0"/>
                <w:numId w:val="30"/>
              </w:numPr>
              <w:tabs>
                <w:tab w:val="clear" w:pos="720"/>
              </w:tabs>
              <w:autoSpaceDE w:val="0"/>
              <w:autoSpaceDN w:val="0"/>
              <w:adjustRightInd w:val="0"/>
              <w:spacing w:before="60"/>
              <w:ind w:left="240" w:hanging="240"/>
              <w:jc w:val="both"/>
              <w:rPr>
                <w:rFonts w:ascii="Arial" w:hAnsi="Arial" w:cs="Arial"/>
                <w:sz w:val="17"/>
                <w:szCs w:val="17"/>
                <w:lang w:val="ru-RU"/>
              </w:rPr>
            </w:pPr>
            <w:r w:rsidRPr="003B7F35">
              <w:rPr>
                <w:rFonts w:ascii="Arial" w:hAnsi="Arial" w:cs="Arial"/>
                <w:sz w:val="17"/>
                <w:szCs w:val="17"/>
                <w:lang w:val="ru-RU"/>
              </w:rPr>
              <w:t>П</w:t>
            </w:r>
            <w:r>
              <w:rPr>
                <w:rFonts w:ascii="Arial" w:hAnsi="Arial" w:cs="Arial"/>
                <w:sz w:val="17"/>
                <w:szCs w:val="17"/>
                <w:lang w:val="ru-RU"/>
              </w:rPr>
              <w:t>ереведите</w:t>
            </w:r>
            <w:r w:rsidRPr="003B7F35">
              <w:rPr>
                <w:rFonts w:ascii="Arial" w:hAnsi="Arial" w:cs="Arial"/>
                <w:sz w:val="17"/>
                <w:szCs w:val="17"/>
                <w:lang w:val="ru-RU"/>
              </w:rPr>
              <w:t xml:space="preserve"> </w:t>
            </w:r>
            <w:r>
              <w:rPr>
                <w:rFonts w:ascii="Arial" w:hAnsi="Arial" w:cs="Arial"/>
                <w:sz w:val="17"/>
                <w:szCs w:val="17"/>
                <w:lang w:val="ru-RU"/>
              </w:rPr>
              <w:t>рычаг</w:t>
            </w:r>
            <w:r w:rsidRPr="003B7F35">
              <w:rPr>
                <w:rFonts w:ascii="Arial" w:hAnsi="Arial" w:cs="Arial"/>
                <w:sz w:val="17"/>
                <w:szCs w:val="17"/>
                <w:lang w:val="ru-RU"/>
              </w:rPr>
              <w:t xml:space="preserve"> </w:t>
            </w:r>
            <w:r>
              <w:rPr>
                <w:rFonts w:ascii="Arial" w:hAnsi="Arial" w:cs="Arial"/>
                <w:sz w:val="17"/>
                <w:szCs w:val="17"/>
                <w:lang w:val="ru-RU"/>
              </w:rPr>
              <w:t>в</w:t>
            </w:r>
            <w:r w:rsidRPr="003B7F35">
              <w:rPr>
                <w:rFonts w:ascii="Arial" w:hAnsi="Arial" w:cs="Arial"/>
                <w:sz w:val="17"/>
                <w:szCs w:val="17"/>
                <w:lang w:val="ru-RU"/>
              </w:rPr>
              <w:t xml:space="preserve"> </w:t>
            </w:r>
            <w:r>
              <w:rPr>
                <w:rFonts w:ascii="Arial" w:hAnsi="Arial" w:cs="Arial"/>
                <w:sz w:val="17"/>
                <w:szCs w:val="17"/>
                <w:lang w:val="ru-RU"/>
              </w:rPr>
              <w:t xml:space="preserve">положение </w:t>
            </w:r>
            <w:r w:rsidRPr="003B7F35">
              <w:rPr>
                <w:rFonts w:ascii="Arial" w:hAnsi="Arial" w:cs="Arial"/>
                <w:sz w:val="17"/>
                <w:szCs w:val="17"/>
                <w:lang w:val="ru-RU"/>
              </w:rPr>
              <w:t xml:space="preserve">“3”. </w:t>
            </w:r>
            <w:r>
              <w:rPr>
                <w:rFonts w:ascii="Arial" w:hAnsi="Arial" w:cs="Arial"/>
                <w:sz w:val="17"/>
                <w:szCs w:val="17"/>
                <w:lang w:val="ru-RU"/>
              </w:rPr>
              <w:t>Трансмиссия переключится на третью передачу, когда скорость автомобиля снизится до указанной ниже скорости или еще ниже и будет осуществляться более интенсивное торможение двигателем:</w:t>
            </w:r>
          </w:p>
          <w:p w:rsidR="001E0E7E" w:rsidRPr="004B2FDB" w:rsidRDefault="001E0E7E" w:rsidP="001C1EA6">
            <w:pPr>
              <w:autoSpaceDE w:val="0"/>
              <w:autoSpaceDN w:val="0"/>
              <w:adjustRightInd w:val="0"/>
              <w:spacing w:before="60"/>
              <w:ind w:left="240"/>
              <w:jc w:val="both"/>
              <w:rPr>
                <w:rFonts w:ascii="Arial" w:hAnsi="Arial" w:cs="Arial"/>
                <w:sz w:val="17"/>
                <w:szCs w:val="17"/>
                <w:lang w:val="ru-RU"/>
              </w:rPr>
            </w:pPr>
            <w:r>
              <w:rPr>
                <w:rFonts w:ascii="Arial" w:hAnsi="Arial" w:cs="Arial"/>
                <w:sz w:val="17"/>
                <w:szCs w:val="17"/>
                <w:lang w:val="ru-RU"/>
              </w:rPr>
              <w:t>Для моделей с приводом на два колеса</w:t>
            </w:r>
          </w:p>
          <w:p w:rsidR="001E0E7E" w:rsidRPr="004B2FDB"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ab/>
            </w:r>
            <w:r>
              <w:rPr>
                <w:rFonts w:ascii="Arial" w:hAnsi="Arial" w:cs="Arial"/>
                <w:sz w:val="17"/>
                <w:szCs w:val="17"/>
                <w:lang w:val="ru-RU"/>
              </w:rPr>
              <w:tab/>
            </w:r>
            <w:r w:rsidRPr="004B2FDB">
              <w:rPr>
                <w:rFonts w:ascii="Arial" w:hAnsi="Arial" w:cs="Arial"/>
                <w:sz w:val="17"/>
                <w:szCs w:val="17"/>
                <w:lang w:val="ru-RU"/>
              </w:rPr>
              <w:t>140 км/ч (87 м</w:t>
            </w:r>
            <w:r>
              <w:rPr>
                <w:rFonts w:ascii="Arial" w:hAnsi="Arial" w:cs="Arial"/>
                <w:sz w:val="17"/>
                <w:szCs w:val="17"/>
                <w:lang w:val="ru-RU"/>
              </w:rPr>
              <w:t>иль</w:t>
            </w:r>
            <w:r w:rsidRPr="004B2FDB">
              <w:rPr>
                <w:rFonts w:ascii="Arial" w:hAnsi="Arial" w:cs="Arial"/>
                <w:sz w:val="17"/>
                <w:szCs w:val="17"/>
                <w:lang w:val="ru-RU"/>
              </w:rPr>
              <w:t>/ч)</w:t>
            </w:r>
          </w:p>
          <w:p w:rsidR="001E0E7E" w:rsidRPr="004B2FDB" w:rsidRDefault="001E0E7E" w:rsidP="001C1EA6">
            <w:pPr>
              <w:autoSpaceDE w:val="0"/>
              <w:autoSpaceDN w:val="0"/>
              <w:adjustRightInd w:val="0"/>
              <w:spacing w:before="60"/>
              <w:ind w:left="240"/>
              <w:jc w:val="both"/>
              <w:rPr>
                <w:rFonts w:ascii="Arial" w:hAnsi="Arial" w:cs="Arial"/>
                <w:sz w:val="17"/>
                <w:szCs w:val="17"/>
                <w:lang w:val="ru-RU"/>
              </w:rPr>
            </w:pPr>
            <w:r>
              <w:rPr>
                <w:rFonts w:ascii="Arial" w:hAnsi="Arial" w:cs="Arial"/>
                <w:sz w:val="17"/>
                <w:szCs w:val="17"/>
                <w:lang w:val="ru-RU"/>
              </w:rPr>
              <w:t xml:space="preserve">Для моделей с полным приводом </w:t>
            </w:r>
          </w:p>
          <w:p w:rsidR="001E0E7E" w:rsidRPr="004B2FDB" w:rsidRDefault="001E0E7E" w:rsidP="001C1EA6">
            <w:pPr>
              <w:autoSpaceDE w:val="0"/>
              <w:autoSpaceDN w:val="0"/>
              <w:adjustRightInd w:val="0"/>
              <w:spacing w:before="60"/>
              <w:ind w:left="480"/>
              <w:jc w:val="both"/>
              <w:rPr>
                <w:rFonts w:ascii="Arial" w:hAnsi="Arial" w:cs="Arial"/>
                <w:sz w:val="17"/>
                <w:szCs w:val="17"/>
                <w:lang w:val="ru-RU"/>
              </w:rPr>
            </w:pPr>
            <w:r>
              <w:rPr>
                <w:rFonts w:ascii="Arial" w:hAnsi="Arial" w:cs="Arial"/>
                <w:sz w:val="17"/>
                <w:szCs w:val="17"/>
                <w:lang w:val="ru-RU"/>
              </w:rPr>
              <w:t xml:space="preserve">Когда рычаг управления полного привода в </w:t>
            </w:r>
            <w:r w:rsidRPr="004B2FDB">
              <w:rPr>
                <w:rFonts w:ascii="Arial" w:hAnsi="Arial" w:cs="Arial"/>
                <w:sz w:val="17"/>
                <w:szCs w:val="17"/>
                <w:lang w:val="ru-RU"/>
              </w:rPr>
              <w:t>“</w:t>
            </w:r>
            <w:r w:rsidRPr="005D19E2">
              <w:rPr>
                <w:rFonts w:ascii="Arial" w:hAnsi="Arial" w:cs="Arial"/>
                <w:sz w:val="17"/>
                <w:szCs w:val="17"/>
                <w:lang w:val="en-US"/>
              </w:rPr>
              <w:t>H</w:t>
            </w:r>
            <w:r w:rsidRPr="004B2FDB">
              <w:rPr>
                <w:rFonts w:ascii="Arial" w:hAnsi="Arial" w:cs="Arial"/>
                <w:sz w:val="17"/>
                <w:szCs w:val="17"/>
                <w:lang w:val="ru-RU"/>
              </w:rPr>
              <w:t xml:space="preserve">2” </w:t>
            </w:r>
            <w:r>
              <w:rPr>
                <w:rFonts w:ascii="Arial" w:hAnsi="Arial" w:cs="Arial"/>
                <w:sz w:val="17"/>
                <w:szCs w:val="17"/>
                <w:lang w:val="ru-RU"/>
              </w:rPr>
              <w:t>и</w:t>
            </w:r>
            <w:r w:rsidRPr="004B2FDB">
              <w:rPr>
                <w:rFonts w:ascii="Arial" w:hAnsi="Arial" w:cs="Arial"/>
                <w:sz w:val="17"/>
                <w:szCs w:val="17"/>
                <w:lang w:val="ru-RU"/>
              </w:rPr>
              <w:t xml:space="preserve"> “</w:t>
            </w:r>
            <w:r w:rsidRPr="005D19E2">
              <w:rPr>
                <w:rFonts w:ascii="Arial" w:hAnsi="Arial" w:cs="Arial"/>
                <w:sz w:val="17"/>
                <w:szCs w:val="17"/>
                <w:lang w:val="en-US"/>
              </w:rPr>
              <w:t>H</w:t>
            </w:r>
            <w:r w:rsidRPr="004B2FDB">
              <w:rPr>
                <w:rFonts w:ascii="Arial" w:hAnsi="Arial" w:cs="Arial"/>
                <w:sz w:val="17"/>
                <w:szCs w:val="17"/>
                <w:lang w:val="ru-RU"/>
              </w:rPr>
              <w:t>4”</w:t>
            </w:r>
          </w:p>
          <w:p w:rsidR="001E0E7E" w:rsidRPr="005D19E2"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sz w:val="17"/>
                <w:szCs w:val="17"/>
                <w:lang w:val="ru-RU"/>
              </w:rPr>
              <w:tab/>
            </w:r>
            <w:r>
              <w:rPr>
                <w:rFonts w:ascii="Arial" w:hAnsi="Arial" w:cs="Arial"/>
                <w:sz w:val="17"/>
                <w:szCs w:val="17"/>
                <w:lang w:val="ru-RU"/>
              </w:rPr>
              <w:tab/>
            </w:r>
            <w:r w:rsidRPr="005D19E2">
              <w:rPr>
                <w:rFonts w:ascii="Arial" w:hAnsi="Arial" w:cs="Arial"/>
                <w:sz w:val="17"/>
                <w:szCs w:val="17"/>
                <w:lang w:val="en-US"/>
              </w:rPr>
              <w:t xml:space="preserve">140 </w:t>
            </w:r>
            <w:r>
              <w:rPr>
                <w:rFonts w:ascii="Arial" w:hAnsi="Arial" w:cs="Arial"/>
                <w:sz w:val="17"/>
                <w:szCs w:val="17"/>
                <w:lang w:val="en-US"/>
              </w:rPr>
              <w:t>км/ч</w:t>
            </w:r>
            <w:r w:rsidRPr="005D19E2">
              <w:rPr>
                <w:rFonts w:ascii="Arial" w:hAnsi="Arial" w:cs="Arial"/>
                <w:sz w:val="17"/>
                <w:szCs w:val="17"/>
                <w:lang w:val="en-US"/>
              </w:rPr>
              <w:t xml:space="preserve"> (87 </w:t>
            </w:r>
            <w:r>
              <w:rPr>
                <w:rFonts w:ascii="Arial" w:hAnsi="Arial" w:cs="Arial"/>
                <w:sz w:val="17"/>
                <w:szCs w:val="17"/>
                <w:lang w:val="en-US"/>
              </w:rPr>
              <w:t>миль/ч</w:t>
            </w:r>
            <w:r w:rsidRPr="005D19E2">
              <w:rPr>
                <w:rFonts w:ascii="Arial" w:hAnsi="Arial" w:cs="Arial"/>
                <w:sz w:val="17"/>
                <w:szCs w:val="17"/>
                <w:lang w:val="en-US"/>
              </w:rPr>
              <w:t>)</w:t>
            </w:r>
          </w:p>
        </w:tc>
        <w:tc>
          <w:tcPr>
            <w:tcW w:w="3741" w:type="dxa"/>
          </w:tcPr>
          <w:p w:rsidR="001E0E7E" w:rsidRPr="004B2FDB"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Когда рычаг управления полного привода в </w:t>
            </w:r>
            <w:r w:rsidRPr="004B2FDB">
              <w:rPr>
                <w:rFonts w:ascii="Arial" w:hAnsi="Arial" w:cs="Arial"/>
                <w:sz w:val="17"/>
                <w:szCs w:val="17"/>
                <w:lang w:val="ru-RU"/>
              </w:rPr>
              <w:t>“</w:t>
            </w:r>
            <w:r w:rsidRPr="005D19E2">
              <w:rPr>
                <w:rFonts w:ascii="Arial" w:hAnsi="Arial" w:cs="Arial"/>
                <w:sz w:val="17"/>
                <w:szCs w:val="17"/>
                <w:lang w:val="en-US"/>
              </w:rPr>
              <w:t>L</w:t>
            </w:r>
            <w:r w:rsidRPr="004B2FDB">
              <w:rPr>
                <w:rFonts w:ascii="Arial" w:hAnsi="Arial" w:cs="Arial"/>
                <w:sz w:val="17"/>
                <w:szCs w:val="17"/>
                <w:lang w:val="ru-RU"/>
              </w:rPr>
              <w:t>4”</w:t>
            </w:r>
          </w:p>
          <w:p w:rsidR="001E0E7E" w:rsidRPr="004B2FDB"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ab/>
            </w:r>
            <w:r>
              <w:rPr>
                <w:rFonts w:ascii="Arial" w:hAnsi="Arial" w:cs="Arial"/>
                <w:sz w:val="17"/>
                <w:szCs w:val="17"/>
                <w:lang w:val="ru-RU"/>
              </w:rPr>
              <w:tab/>
            </w:r>
            <w:r w:rsidRPr="004B2FDB">
              <w:rPr>
                <w:rFonts w:ascii="Arial" w:hAnsi="Arial" w:cs="Arial"/>
                <w:sz w:val="17"/>
                <w:szCs w:val="17"/>
                <w:lang w:val="ru-RU"/>
              </w:rPr>
              <w:t xml:space="preserve">54 км/ч (34 </w:t>
            </w:r>
            <w:r>
              <w:rPr>
                <w:rFonts w:ascii="Arial" w:hAnsi="Arial" w:cs="Arial"/>
                <w:sz w:val="17"/>
                <w:szCs w:val="17"/>
                <w:lang w:val="ru-RU"/>
              </w:rPr>
              <w:t>миль/ч</w:t>
            </w:r>
            <w:r w:rsidRPr="004B2FDB">
              <w:rPr>
                <w:rFonts w:ascii="Arial" w:hAnsi="Arial" w:cs="Arial"/>
                <w:sz w:val="17"/>
                <w:szCs w:val="17"/>
                <w:lang w:val="ru-RU"/>
              </w:rPr>
              <w:t>)</w:t>
            </w:r>
          </w:p>
          <w:p w:rsidR="001E0E7E" w:rsidRPr="00184682" w:rsidRDefault="001E0E7E" w:rsidP="00A40B70">
            <w:pPr>
              <w:numPr>
                <w:ilvl w:val="0"/>
                <w:numId w:val="30"/>
              </w:numPr>
              <w:tabs>
                <w:tab w:val="clear" w:pos="720"/>
              </w:tabs>
              <w:autoSpaceDE w:val="0"/>
              <w:autoSpaceDN w:val="0"/>
              <w:adjustRightInd w:val="0"/>
              <w:spacing w:before="60"/>
              <w:ind w:left="240" w:hanging="240"/>
              <w:jc w:val="both"/>
              <w:rPr>
                <w:rFonts w:ascii="Arial" w:hAnsi="Arial" w:cs="Arial"/>
                <w:sz w:val="17"/>
                <w:szCs w:val="17"/>
                <w:lang w:val="ru-RU"/>
              </w:rPr>
            </w:pPr>
            <w:r w:rsidRPr="003B7F35">
              <w:rPr>
                <w:rFonts w:ascii="Arial" w:hAnsi="Arial" w:cs="Arial"/>
                <w:sz w:val="17"/>
                <w:szCs w:val="17"/>
                <w:lang w:val="ru-RU"/>
              </w:rPr>
              <w:t>П</w:t>
            </w:r>
            <w:r>
              <w:rPr>
                <w:rFonts w:ascii="Arial" w:hAnsi="Arial" w:cs="Arial"/>
                <w:sz w:val="17"/>
                <w:szCs w:val="17"/>
                <w:lang w:val="ru-RU"/>
              </w:rPr>
              <w:t>ереведите</w:t>
            </w:r>
            <w:r w:rsidRPr="003B7F35">
              <w:rPr>
                <w:rFonts w:ascii="Arial" w:hAnsi="Arial" w:cs="Arial"/>
                <w:sz w:val="17"/>
                <w:szCs w:val="17"/>
                <w:lang w:val="ru-RU"/>
              </w:rPr>
              <w:t xml:space="preserve"> </w:t>
            </w:r>
            <w:r>
              <w:rPr>
                <w:rFonts w:ascii="Arial" w:hAnsi="Arial" w:cs="Arial"/>
                <w:sz w:val="17"/>
                <w:szCs w:val="17"/>
                <w:lang w:val="ru-RU"/>
              </w:rPr>
              <w:t>рычаг</w:t>
            </w:r>
            <w:r w:rsidRPr="003B7F35">
              <w:rPr>
                <w:rFonts w:ascii="Arial" w:hAnsi="Arial" w:cs="Arial"/>
                <w:sz w:val="17"/>
                <w:szCs w:val="17"/>
                <w:lang w:val="ru-RU"/>
              </w:rPr>
              <w:t xml:space="preserve"> </w:t>
            </w:r>
            <w:r>
              <w:rPr>
                <w:rFonts w:ascii="Arial" w:hAnsi="Arial" w:cs="Arial"/>
                <w:sz w:val="17"/>
                <w:szCs w:val="17"/>
                <w:lang w:val="ru-RU"/>
              </w:rPr>
              <w:t>в</w:t>
            </w:r>
            <w:r w:rsidRPr="003B7F35">
              <w:rPr>
                <w:rFonts w:ascii="Arial" w:hAnsi="Arial" w:cs="Arial"/>
                <w:sz w:val="17"/>
                <w:szCs w:val="17"/>
                <w:lang w:val="ru-RU"/>
              </w:rPr>
              <w:t xml:space="preserve"> </w:t>
            </w:r>
            <w:r>
              <w:rPr>
                <w:rFonts w:ascii="Arial" w:hAnsi="Arial" w:cs="Arial"/>
                <w:sz w:val="17"/>
                <w:szCs w:val="17"/>
                <w:lang w:val="ru-RU"/>
              </w:rPr>
              <w:t xml:space="preserve">положение </w:t>
            </w:r>
            <w:r w:rsidRPr="003B7F35">
              <w:rPr>
                <w:rFonts w:ascii="Arial" w:hAnsi="Arial" w:cs="Arial"/>
                <w:sz w:val="17"/>
                <w:szCs w:val="17"/>
                <w:lang w:val="ru-RU"/>
              </w:rPr>
              <w:t xml:space="preserve">“2”. </w:t>
            </w:r>
            <w:r>
              <w:rPr>
                <w:rFonts w:ascii="Arial" w:hAnsi="Arial" w:cs="Arial"/>
                <w:sz w:val="17"/>
                <w:szCs w:val="17"/>
                <w:lang w:val="ru-RU"/>
              </w:rPr>
              <w:t>Трансмиссия переключится на вторую передачу, когда скорость автомобиля снизится до указанной ниже скорости или еще ниже; будет осуществляться более интенсивное торможение двигателем</w:t>
            </w:r>
            <w:r w:rsidRPr="00184682">
              <w:rPr>
                <w:rFonts w:ascii="Arial" w:hAnsi="Arial" w:cs="Arial"/>
                <w:sz w:val="17"/>
                <w:szCs w:val="17"/>
                <w:lang w:val="ru-RU"/>
              </w:rPr>
              <w:t>.</w:t>
            </w:r>
          </w:p>
          <w:p w:rsidR="001E0E7E" w:rsidRPr="004B2FDB" w:rsidRDefault="001E0E7E" w:rsidP="001C1EA6">
            <w:pPr>
              <w:autoSpaceDE w:val="0"/>
              <w:autoSpaceDN w:val="0"/>
              <w:adjustRightInd w:val="0"/>
              <w:spacing w:before="60"/>
              <w:ind w:left="291"/>
              <w:jc w:val="both"/>
              <w:rPr>
                <w:rFonts w:ascii="Arial" w:hAnsi="Arial" w:cs="Arial"/>
                <w:sz w:val="17"/>
                <w:szCs w:val="17"/>
                <w:lang w:val="ru-RU"/>
              </w:rPr>
            </w:pPr>
            <w:r>
              <w:rPr>
                <w:rFonts w:ascii="Arial" w:hAnsi="Arial" w:cs="Arial"/>
                <w:sz w:val="17"/>
                <w:szCs w:val="17"/>
                <w:lang w:val="ru-RU"/>
              </w:rPr>
              <w:t>Для моделей с приводом на два колеса</w:t>
            </w:r>
          </w:p>
          <w:p w:rsidR="001E0E7E" w:rsidRPr="00184682" w:rsidRDefault="001E0E7E" w:rsidP="001C1EA6">
            <w:pPr>
              <w:autoSpaceDE w:val="0"/>
              <w:autoSpaceDN w:val="0"/>
              <w:adjustRightInd w:val="0"/>
              <w:spacing w:before="60"/>
              <w:ind w:left="291"/>
              <w:jc w:val="both"/>
              <w:rPr>
                <w:rFonts w:ascii="Arial" w:hAnsi="Arial" w:cs="Arial"/>
                <w:sz w:val="17"/>
                <w:szCs w:val="17"/>
                <w:lang w:val="ru-RU"/>
              </w:rPr>
            </w:pPr>
            <w:r>
              <w:rPr>
                <w:rFonts w:ascii="Arial" w:hAnsi="Arial" w:cs="Arial"/>
                <w:sz w:val="17"/>
                <w:szCs w:val="17"/>
                <w:lang w:val="ru-RU"/>
              </w:rPr>
              <w:tab/>
            </w:r>
            <w:r>
              <w:rPr>
                <w:rFonts w:ascii="Arial" w:hAnsi="Arial" w:cs="Arial"/>
                <w:sz w:val="17"/>
                <w:szCs w:val="17"/>
                <w:lang w:val="ru-RU"/>
              </w:rPr>
              <w:tab/>
            </w:r>
            <w:r w:rsidRPr="00184682">
              <w:rPr>
                <w:rFonts w:ascii="Arial" w:hAnsi="Arial" w:cs="Arial"/>
                <w:sz w:val="17"/>
                <w:szCs w:val="17"/>
                <w:lang w:val="ru-RU"/>
              </w:rPr>
              <w:t xml:space="preserve">93 км/ч (58 </w:t>
            </w:r>
            <w:r>
              <w:rPr>
                <w:rFonts w:ascii="Arial" w:hAnsi="Arial" w:cs="Arial"/>
                <w:sz w:val="17"/>
                <w:szCs w:val="17"/>
                <w:lang w:val="ru-RU"/>
              </w:rPr>
              <w:t>миль/ч</w:t>
            </w:r>
            <w:r w:rsidRPr="00184682">
              <w:rPr>
                <w:rFonts w:ascii="Arial" w:hAnsi="Arial" w:cs="Arial"/>
                <w:sz w:val="17"/>
                <w:szCs w:val="17"/>
                <w:lang w:val="ru-RU"/>
              </w:rPr>
              <w:t>)</w:t>
            </w:r>
          </w:p>
          <w:p w:rsidR="001E0E7E" w:rsidRPr="00184682" w:rsidRDefault="001E0E7E" w:rsidP="001C1EA6">
            <w:pPr>
              <w:autoSpaceDE w:val="0"/>
              <w:autoSpaceDN w:val="0"/>
              <w:adjustRightInd w:val="0"/>
              <w:spacing w:before="60"/>
              <w:ind w:left="291"/>
              <w:jc w:val="both"/>
              <w:rPr>
                <w:rFonts w:ascii="Arial" w:hAnsi="Arial" w:cs="Arial"/>
                <w:sz w:val="17"/>
                <w:szCs w:val="17"/>
                <w:lang w:val="ru-RU"/>
              </w:rPr>
            </w:pPr>
            <w:r>
              <w:rPr>
                <w:rFonts w:ascii="Arial" w:hAnsi="Arial" w:cs="Arial"/>
                <w:sz w:val="17"/>
                <w:szCs w:val="17"/>
                <w:lang w:val="ru-RU"/>
              </w:rPr>
              <w:t>Для моделей с полным приводом</w:t>
            </w:r>
          </w:p>
          <w:p w:rsidR="001E0E7E" w:rsidRPr="00184682" w:rsidRDefault="001E0E7E" w:rsidP="001C1EA6">
            <w:pPr>
              <w:autoSpaceDE w:val="0"/>
              <w:autoSpaceDN w:val="0"/>
              <w:adjustRightInd w:val="0"/>
              <w:spacing w:before="60"/>
              <w:ind w:left="531"/>
              <w:jc w:val="both"/>
              <w:rPr>
                <w:rFonts w:ascii="Arial" w:hAnsi="Arial" w:cs="Arial"/>
                <w:sz w:val="17"/>
                <w:szCs w:val="17"/>
                <w:lang w:val="ru-RU"/>
              </w:rPr>
            </w:pPr>
            <w:r>
              <w:rPr>
                <w:rFonts w:ascii="Arial" w:hAnsi="Arial" w:cs="Arial"/>
                <w:sz w:val="17"/>
                <w:szCs w:val="17"/>
                <w:lang w:val="ru-RU"/>
              </w:rPr>
              <w:t xml:space="preserve">Когда рычаг управления полного привода в </w:t>
            </w:r>
            <w:r w:rsidRPr="00184682">
              <w:rPr>
                <w:rFonts w:ascii="Arial" w:hAnsi="Arial" w:cs="Arial"/>
                <w:sz w:val="17"/>
                <w:szCs w:val="17"/>
                <w:lang w:val="ru-RU"/>
              </w:rPr>
              <w:t>“</w:t>
            </w:r>
            <w:r w:rsidRPr="005D19E2">
              <w:rPr>
                <w:rFonts w:ascii="Arial" w:hAnsi="Arial" w:cs="Arial"/>
                <w:sz w:val="17"/>
                <w:szCs w:val="17"/>
                <w:lang w:val="en-US"/>
              </w:rPr>
              <w:t>H</w:t>
            </w:r>
            <w:r w:rsidRPr="00184682">
              <w:rPr>
                <w:rFonts w:ascii="Arial" w:hAnsi="Arial" w:cs="Arial"/>
                <w:sz w:val="17"/>
                <w:szCs w:val="17"/>
                <w:lang w:val="ru-RU"/>
              </w:rPr>
              <w:t xml:space="preserve">2” </w:t>
            </w:r>
            <w:r>
              <w:rPr>
                <w:rFonts w:ascii="Arial" w:hAnsi="Arial" w:cs="Arial"/>
                <w:sz w:val="17"/>
                <w:szCs w:val="17"/>
                <w:lang w:val="ru-RU"/>
              </w:rPr>
              <w:t>и</w:t>
            </w:r>
            <w:r w:rsidRPr="00184682">
              <w:rPr>
                <w:rFonts w:ascii="Arial" w:hAnsi="Arial" w:cs="Arial"/>
                <w:sz w:val="17"/>
                <w:szCs w:val="17"/>
                <w:lang w:val="ru-RU"/>
              </w:rPr>
              <w:t xml:space="preserve"> “</w:t>
            </w:r>
            <w:r w:rsidRPr="005D19E2">
              <w:rPr>
                <w:rFonts w:ascii="Arial" w:hAnsi="Arial" w:cs="Arial"/>
                <w:sz w:val="17"/>
                <w:szCs w:val="17"/>
                <w:lang w:val="en-US"/>
              </w:rPr>
              <w:t>H</w:t>
            </w:r>
            <w:r w:rsidRPr="00184682">
              <w:rPr>
                <w:rFonts w:ascii="Arial" w:hAnsi="Arial" w:cs="Arial"/>
                <w:sz w:val="17"/>
                <w:szCs w:val="17"/>
                <w:lang w:val="ru-RU"/>
              </w:rPr>
              <w:t>4”</w:t>
            </w:r>
          </w:p>
          <w:p w:rsidR="001E0E7E" w:rsidRPr="00184682" w:rsidRDefault="001E0E7E" w:rsidP="001C1EA6">
            <w:pPr>
              <w:autoSpaceDE w:val="0"/>
              <w:autoSpaceDN w:val="0"/>
              <w:adjustRightInd w:val="0"/>
              <w:spacing w:before="60"/>
              <w:ind w:left="531"/>
              <w:jc w:val="both"/>
              <w:rPr>
                <w:rFonts w:ascii="Arial" w:hAnsi="Arial" w:cs="Arial"/>
                <w:sz w:val="17"/>
                <w:szCs w:val="17"/>
                <w:lang w:val="ru-RU"/>
              </w:rPr>
            </w:pPr>
            <w:r>
              <w:rPr>
                <w:rFonts w:ascii="Arial" w:hAnsi="Arial" w:cs="Arial"/>
                <w:sz w:val="17"/>
                <w:szCs w:val="17"/>
                <w:lang w:val="ru-RU"/>
              </w:rPr>
              <w:tab/>
            </w:r>
            <w:r>
              <w:rPr>
                <w:rFonts w:ascii="Arial" w:hAnsi="Arial" w:cs="Arial"/>
                <w:sz w:val="17"/>
                <w:szCs w:val="17"/>
                <w:lang w:val="ru-RU"/>
              </w:rPr>
              <w:tab/>
            </w:r>
            <w:r w:rsidRPr="00184682">
              <w:rPr>
                <w:rFonts w:ascii="Arial" w:hAnsi="Arial" w:cs="Arial"/>
                <w:sz w:val="17"/>
                <w:szCs w:val="17"/>
                <w:lang w:val="ru-RU"/>
              </w:rPr>
              <w:t xml:space="preserve">93 км/ч (58 </w:t>
            </w:r>
            <w:r>
              <w:rPr>
                <w:rFonts w:ascii="Arial" w:hAnsi="Arial" w:cs="Arial"/>
                <w:sz w:val="17"/>
                <w:szCs w:val="17"/>
                <w:lang w:val="ru-RU"/>
              </w:rPr>
              <w:t>миль/ч</w:t>
            </w:r>
            <w:r w:rsidRPr="00184682">
              <w:rPr>
                <w:rFonts w:ascii="Arial" w:hAnsi="Arial" w:cs="Arial"/>
                <w:sz w:val="17"/>
                <w:szCs w:val="17"/>
                <w:lang w:val="ru-RU"/>
              </w:rPr>
              <w:t>)</w:t>
            </w:r>
          </w:p>
          <w:p w:rsidR="001E0E7E" w:rsidRPr="00184682" w:rsidRDefault="001E0E7E" w:rsidP="001C1EA6">
            <w:pPr>
              <w:autoSpaceDE w:val="0"/>
              <w:autoSpaceDN w:val="0"/>
              <w:adjustRightInd w:val="0"/>
              <w:spacing w:before="60"/>
              <w:ind w:left="531"/>
              <w:jc w:val="both"/>
              <w:rPr>
                <w:rFonts w:ascii="Arial" w:hAnsi="Arial" w:cs="Arial"/>
                <w:sz w:val="17"/>
                <w:szCs w:val="17"/>
                <w:lang w:val="ru-RU"/>
              </w:rPr>
            </w:pPr>
            <w:r>
              <w:rPr>
                <w:rFonts w:ascii="Arial" w:hAnsi="Arial" w:cs="Arial"/>
                <w:sz w:val="17"/>
                <w:szCs w:val="17"/>
                <w:lang w:val="ru-RU"/>
              </w:rPr>
              <w:t xml:space="preserve">Когда рычаг управления полного привода в </w:t>
            </w:r>
            <w:r w:rsidRPr="00184682">
              <w:rPr>
                <w:rFonts w:ascii="Arial" w:hAnsi="Arial" w:cs="Arial"/>
                <w:sz w:val="17"/>
                <w:szCs w:val="17"/>
                <w:lang w:val="ru-RU"/>
              </w:rPr>
              <w:t>“</w:t>
            </w:r>
            <w:r w:rsidRPr="005D19E2">
              <w:rPr>
                <w:rFonts w:ascii="Arial" w:hAnsi="Arial" w:cs="Arial"/>
                <w:sz w:val="17"/>
                <w:szCs w:val="17"/>
                <w:lang w:val="en-US"/>
              </w:rPr>
              <w:t>L</w:t>
            </w:r>
            <w:r w:rsidRPr="00184682">
              <w:rPr>
                <w:rFonts w:ascii="Arial" w:hAnsi="Arial" w:cs="Arial"/>
                <w:sz w:val="17"/>
                <w:szCs w:val="17"/>
                <w:lang w:val="ru-RU"/>
              </w:rPr>
              <w:t>4”</w:t>
            </w:r>
          </w:p>
          <w:p w:rsidR="001E0E7E" w:rsidRPr="005D19E2"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sz w:val="17"/>
                <w:szCs w:val="17"/>
                <w:lang w:val="ru-RU"/>
              </w:rPr>
              <w:tab/>
            </w:r>
            <w:r>
              <w:rPr>
                <w:rFonts w:ascii="Arial" w:hAnsi="Arial" w:cs="Arial"/>
                <w:sz w:val="17"/>
                <w:szCs w:val="17"/>
                <w:lang w:val="ru-RU"/>
              </w:rPr>
              <w:tab/>
            </w:r>
            <w:r w:rsidRPr="005D19E2">
              <w:rPr>
                <w:rFonts w:ascii="Arial" w:hAnsi="Arial" w:cs="Arial"/>
                <w:sz w:val="17"/>
                <w:szCs w:val="17"/>
                <w:lang w:val="en-US"/>
              </w:rPr>
              <w:t xml:space="preserve">36 </w:t>
            </w:r>
            <w:r>
              <w:rPr>
                <w:rFonts w:ascii="Arial" w:hAnsi="Arial" w:cs="Arial"/>
                <w:sz w:val="17"/>
                <w:szCs w:val="17"/>
                <w:lang w:val="en-US"/>
              </w:rPr>
              <w:t>км/ч</w:t>
            </w:r>
            <w:r w:rsidRPr="005D19E2">
              <w:rPr>
                <w:rFonts w:ascii="Arial" w:hAnsi="Arial" w:cs="Arial"/>
                <w:sz w:val="17"/>
                <w:szCs w:val="17"/>
                <w:lang w:val="en-US"/>
              </w:rPr>
              <w:t xml:space="preserve"> (22 </w:t>
            </w:r>
            <w:r>
              <w:rPr>
                <w:rFonts w:ascii="Arial" w:hAnsi="Arial" w:cs="Arial"/>
                <w:sz w:val="17"/>
                <w:szCs w:val="17"/>
                <w:lang w:val="ru-RU"/>
              </w:rPr>
              <w:t>миль</w:t>
            </w:r>
            <w:r>
              <w:rPr>
                <w:rFonts w:ascii="Arial" w:hAnsi="Arial" w:cs="Arial"/>
                <w:sz w:val="17"/>
                <w:szCs w:val="17"/>
                <w:lang w:val="en-US"/>
              </w:rPr>
              <w:t>/ч</w:t>
            </w:r>
            <w:r w:rsidRPr="005D19E2">
              <w:rPr>
                <w:rFonts w:ascii="Arial" w:hAnsi="Arial" w:cs="Arial"/>
                <w:sz w:val="17"/>
                <w:szCs w:val="17"/>
                <w:lang w:val="en-US"/>
              </w:rPr>
              <w:t>)</w:t>
            </w:r>
          </w:p>
          <w:p w:rsidR="001E0E7E" w:rsidRPr="00184682" w:rsidRDefault="001E0E7E" w:rsidP="00A40B70">
            <w:pPr>
              <w:numPr>
                <w:ilvl w:val="0"/>
                <w:numId w:val="30"/>
              </w:numPr>
              <w:tabs>
                <w:tab w:val="clear" w:pos="720"/>
              </w:tabs>
              <w:autoSpaceDE w:val="0"/>
              <w:autoSpaceDN w:val="0"/>
              <w:adjustRightInd w:val="0"/>
              <w:spacing w:before="60"/>
              <w:ind w:left="240" w:hanging="240"/>
              <w:jc w:val="both"/>
              <w:rPr>
                <w:rFonts w:ascii="Arial" w:hAnsi="Arial" w:cs="Arial"/>
                <w:sz w:val="17"/>
                <w:szCs w:val="17"/>
                <w:lang w:val="ru-RU"/>
              </w:rPr>
            </w:pPr>
            <w:r w:rsidRPr="003B7F35">
              <w:rPr>
                <w:rFonts w:ascii="Arial" w:hAnsi="Arial" w:cs="Arial"/>
                <w:sz w:val="17"/>
                <w:szCs w:val="17"/>
                <w:lang w:val="ru-RU"/>
              </w:rPr>
              <w:t>П</w:t>
            </w:r>
            <w:r>
              <w:rPr>
                <w:rFonts w:ascii="Arial" w:hAnsi="Arial" w:cs="Arial"/>
                <w:sz w:val="17"/>
                <w:szCs w:val="17"/>
                <w:lang w:val="ru-RU"/>
              </w:rPr>
              <w:t>ереведите</w:t>
            </w:r>
            <w:r w:rsidRPr="003B7F35">
              <w:rPr>
                <w:rFonts w:ascii="Arial" w:hAnsi="Arial" w:cs="Arial"/>
                <w:sz w:val="17"/>
                <w:szCs w:val="17"/>
                <w:lang w:val="ru-RU"/>
              </w:rPr>
              <w:t xml:space="preserve"> </w:t>
            </w:r>
            <w:r>
              <w:rPr>
                <w:rFonts w:ascii="Arial" w:hAnsi="Arial" w:cs="Arial"/>
                <w:sz w:val="17"/>
                <w:szCs w:val="17"/>
                <w:lang w:val="ru-RU"/>
              </w:rPr>
              <w:t>рычаг</w:t>
            </w:r>
            <w:r w:rsidRPr="003B7F35">
              <w:rPr>
                <w:rFonts w:ascii="Arial" w:hAnsi="Arial" w:cs="Arial"/>
                <w:sz w:val="17"/>
                <w:szCs w:val="17"/>
                <w:lang w:val="ru-RU"/>
              </w:rPr>
              <w:t xml:space="preserve"> </w:t>
            </w:r>
            <w:r>
              <w:rPr>
                <w:rFonts w:ascii="Arial" w:hAnsi="Arial" w:cs="Arial"/>
                <w:sz w:val="17"/>
                <w:szCs w:val="17"/>
                <w:lang w:val="ru-RU"/>
              </w:rPr>
              <w:t>в</w:t>
            </w:r>
            <w:r w:rsidRPr="003B7F35">
              <w:rPr>
                <w:rFonts w:ascii="Arial" w:hAnsi="Arial" w:cs="Arial"/>
                <w:sz w:val="17"/>
                <w:szCs w:val="17"/>
                <w:lang w:val="ru-RU"/>
              </w:rPr>
              <w:t xml:space="preserve"> </w:t>
            </w:r>
            <w:r>
              <w:rPr>
                <w:rFonts w:ascii="Arial" w:hAnsi="Arial" w:cs="Arial"/>
                <w:sz w:val="17"/>
                <w:szCs w:val="17"/>
                <w:lang w:val="ru-RU"/>
              </w:rPr>
              <w:t xml:space="preserve">положение </w:t>
            </w:r>
            <w:r w:rsidRPr="003B7F35">
              <w:rPr>
                <w:rFonts w:ascii="Arial" w:hAnsi="Arial" w:cs="Arial"/>
                <w:sz w:val="17"/>
                <w:szCs w:val="17"/>
                <w:lang w:val="ru-RU"/>
              </w:rPr>
              <w:t>“</w:t>
            </w:r>
            <w:r w:rsidRPr="00184682">
              <w:rPr>
                <w:rFonts w:ascii="Arial" w:hAnsi="Arial" w:cs="Arial"/>
                <w:sz w:val="17"/>
                <w:szCs w:val="17"/>
                <w:lang w:val="ru-RU"/>
              </w:rPr>
              <w:t>L</w:t>
            </w:r>
            <w:r w:rsidRPr="003B7F35">
              <w:rPr>
                <w:rFonts w:ascii="Arial" w:hAnsi="Arial" w:cs="Arial"/>
                <w:sz w:val="17"/>
                <w:szCs w:val="17"/>
                <w:lang w:val="ru-RU"/>
              </w:rPr>
              <w:t>”</w:t>
            </w:r>
            <w:r>
              <w:rPr>
                <w:rFonts w:ascii="Arial" w:hAnsi="Arial" w:cs="Arial"/>
                <w:sz w:val="17"/>
                <w:szCs w:val="17"/>
                <w:lang w:val="ru-RU"/>
              </w:rPr>
              <w:t xml:space="preserve">. </w:t>
            </w:r>
            <w:r w:rsidRPr="003B7F35">
              <w:rPr>
                <w:rFonts w:ascii="Arial" w:hAnsi="Arial" w:cs="Arial"/>
                <w:sz w:val="17"/>
                <w:szCs w:val="17"/>
                <w:lang w:val="ru-RU"/>
              </w:rPr>
              <w:t xml:space="preserve"> </w:t>
            </w:r>
            <w:r>
              <w:rPr>
                <w:rFonts w:ascii="Arial" w:hAnsi="Arial" w:cs="Arial"/>
                <w:sz w:val="17"/>
                <w:szCs w:val="17"/>
                <w:lang w:val="ru-RU"/>
              </w:rPr>
              <w:t>Трансмиссия переключится на первую передачу, когда скорость автомобиля снизится до указанной ниже скорости или еще ниже; будет осуществляться максимальное торможение двигателем</w:t>
            </w:r>
            <w:r w:rsidRPr="00184682">
              <w:rPr>
                <w:rFonts w:ascii="Arial" w:hAnsi="Arial" w:cs="Arial"/>
                <w:sz w:val="17"/>
                <w:szCs w:val="17"/>
                <w:lang w:val="ru-RU"/>
              </w:rPr>
              <w:t>.</w:t>
            </w:r>
          </w:p>
          <w:p w:rsidR="001E0E7E" w:rsidRPr="004B2FDB" w:rsidRDefault="001E0E7E" w:rsidP="001C1EA6">
            <w:pPr>
              <w:autoSpaceDE w:val="0"/>
              <w:autoSpaceDN w:val="0"/>
              <w:adjustRightInd w:val="0"/>
              <w:spacing w:before="60"/>
              <w:ind w:left="291"/>
              <w:jc w:val="both"/>
              <w:rPr>
                <w:rFonts w:ascii="Arial" w:hAnsi="Arial" w:cs="Arial"/>
                <w:sz w:val="17"/>
                <w:szCs w:val="17"/>
                <w:lang w:val="ru-RU"/>
              </w:rPr>
            </w:pPr>
            <w:r>
              <w:rPr>
                <w:rFonts w:ascii="Arial" w:hAnsi="Arial" w:cs="Arial"/>
                <w:sz w:val="17"/>
                <w:szCs w:val="17"/>
                <w:lang w:val="ru-RU"/>
              </w:rPr>
              <w:t>Для моделей с приводом на два колеса</w:t>
            </w:r>
          </w:p>
          <w:p w:rsidR="001E0E7E" w:rsidRPr="005D19E2" w:rsidRDefault="001E0E7E" w:rsidP="001C1EA6">
            <w:pPr>
              <w:autoSpaceDE w:val="0"/>
              <w:autoSpaceDN w:val="0"/>
              <w:adjustRightInd w:val="0"/>
              <w:spacing w:before="60"/>
              <w:jc w:val="both"/>
              <w:rPr>
                <w:rFonts w:ascii="Arial" w:hAnsi="Arial" w:cs="Arial"/>
                <w:sz w:val="20"/>
                <w:szCs w:val="20"/>
                <w:lang w:val="en-US"/>
              </w:rPr>
            </w:pPr>
            <w:r>
              <w:rPr>
                <w:rFonts w:ascii="Arial" w:hAnsi="Arial" w:cs="Arial"/>
                <w:sz w:val="17"/>
                <w:szCs w:val="17"/>
                <w:lang w:val="ru-RU"/>
              </w:rPr>
              <w:tab/>
            </w:r>
            <w:r>
              <w:rPr>
                <w:rFonts w:ascii="Arial" w:hAnsi="Arial" w:cs="Arial"/>
                <w:sz w:val="17"/>
                <w:szCs w:val="17"/>
                <w:lang w:val="ru-RU"/>
              </w:rPr>
              <w:tab/>
            </w:r>
            <w:r w:rsidRPr="005D19E2">
              <w:rPr>
                <w:rFonts w:ascii="Arial" w:hAnsi="Arial" w:cs="Arial"/>
                <w:sz w:val="17"/>
                <w:szCs w:val="17"/>
                <w:lang w:val="en-US"/>
              </w:rPr>
              <w:t xml:space="preserve">41 </w:t>
            </w:r>
            <w:r>
              <w:rPr>
                <w:rFonts w:ascii="Arial" w:hAnsi="Arial" w:cs="Arial"/>
                <w:sz w:val="17"/>
                <w:szCs w:val="17"/>
                <w:lang w:val="en-US"/>
              </w:rPr>
              <w:t>км/ч</w:t>
            </w:r>
            <w:r w:rsidRPr="005D19E2">
              <w:rPr>
                <w:rFonts w:ascii="Arial" w:hAnsi="Arial" w:cs="Arial"/>
                <w:sz w:val="17"/>
                <w:szCs w:val="17"/>
                <w:lang w:val="en-US"/>
              </w:rPr>
              <w:t xml:space="preserve"> (25 </w:t>
            </w:r>
            <w:r>
              <w:rPr>
                <w:rFonts w:ascii="Arial" w:hAnsi="Arial" w:cs="Arial"/>
                <w:sz w:val="17"/>
                <w:szCs w:val="17"/>
                <w:lang w:val="en-US"/>
              </w:rPr>
              <w:t>миль/ч</w:t>
            </w:r>
            <w:r w:rsidRPr="005D19E2">
              <w:rPr>
                <w:rFonts w:ascii="Arial" w:hAnsi="Arial" w:cs="Arial"/>
                <w:sz w:val="17"/>
                <w:szCs w:val="17"/>
                <w:lang w:val="en-US"/>
              </w:rPr>
              <w:t>)</w:t>
            </w:r>
          </w:p>
          <w:p w:rsidR="001E0E7E" w:rsidRPr="005D19E2" w:rsidRDefault="001E0E7E" w:rsidP="001C1EA6">
            <w:pPr>
              <w:autoSpaceDE w:val="0"/>
              <w:autoSpaceDN w:val="0"/>
              <w:adjustRightInd w:val="0"/>
              <w:spacing w:before="60"/>
              <w:jc w:val="both"/>
              <w:rPr>
                <w:rFonts w:ascii="Arial" w:hAnsi="Arial" w:cs="Arial"/>
                <w:sz w:val="16"/>
                <w:szCs w:val="16"/>
                <w:lang w:val="en-US"/>
              </w:rPr>
            </w:pPr>
          </w:p>
        </w:tc>
        <w:tc>
          <w:tcPr>
            <w:tcW w:w="3741" w:type="dxa"/>
          </w:tcPr>
          <w:p w:rsidR="001E0E7E" w:rsidRPr="00184682" w:rsidRDefault="001E0E7E" w:rsidP="001C1EA6">
            <w:pPr>
              <w:autoSpaceDE w:val="0"/>
              <w:autoSpaceDN w:val="0"/>
              <w:adjustRightInd w:val="0"/>
              <w:spacing w:before="60"/>
              <w:ind w:left="150"/>
              <w:jc w:val="both"/>
              <w:rPr>
                <w:rFonts w:ascii="Arial" w:hAnsi="Arial" w:cs="Arial"/>
                <w:sz w:val="17"/>
                <w:szCs w:val="17"/>
                <w:lang w:val="ru-RU"/>
              </w:rPr>
            </w:pPr>
            <w:r>
              <w:rPr>
                <w:rFonts w:ascii="Arial" w:hAnsi="Arial" w:cs="Arial"/>
                <w:sz w:val="17"/>
                <w:szCs w:val="17"/>
                <w:lang w:val="ru-RU"/>
              </w:rPr>
              <w:t>Для моделей с полным приводом</w:t>
            </w:r>
          </w:p>
          <w:p w:rsidR="001E0E7E" w:rsidRPr="00184682" w:rsidRDefault="001E0E7E" w:rsidP="001C1EA6">
            <w:pPr>
              <w:autoSpaceDE w:val="0"/>
              <w:autoSpaceDN w:val="0"/>
              <w:adjustRightInd w:val="0"/>
              <w:spacing w:before="60"/>
              <w:ind w:left="390"/>
              <w:jc w:val="both"/>
              <w:rPr>
                <w:rFonts w:ascii="Arial" w:hAnsi="Arial" w:cs="Arial"/>
                <w:sz w:val="17"/>
                <w:szCs w:val="17"/>
                <w:lang w:val="ru-RU"/>
              </w:rPr>
            </w:pPr>
            <w:r>
              <w:rPr>
                <w:rFonts w:ascii="Arial" w:hAnsi="Arial" w:cs="Arial"/>
                <w:sz w:val="17"/>
                <w:szCs w:val="17"/>
                <w:lang w:val="ru-RU"/>
              </w:rPr>
              <w:t xml:space="preserve">Когда рычаг управления полного привода в </w:t>
            </w:r>
            <w:r w:rsidRPr="00184682">
              <w:rPr>
                <w:rFonts w:ascii="Arial" w:hAnsi="Arial" w:cs="Arial"/>
                <w:sz w:val="17"/>
                <w:szCs w:val="17"/>
                <w:lang w:val="ru-RU"/>
              </w:rPr>
              <w:t>“</w:t>
            </w:r>
            <w:r w:rsidRPr="005D19E2">
              <w:rPr>
                <w:rFonts w:ascii="Arial" w:hAnsi="Arial" w:cs="Arial"/>
                <w:sz w:val="17"/>
                <w:szCs w:val="17"/>
                <w:lang w:val="en-US"/>
              </w:rPr>
              <w:t>H</w:t>
            </w:r>
            <w:r w:rsidRPr="00184682">
              <w:rPr>
                <w:rFonts w:ascii="Arial" w:hAnsi="Arial" w:cs="Arial"/>
                <w:sz w:val="17"/>
                <w:szCs w:val="17"/>
                <w:lang w:val="ru-RU"/>
              </w:rPr>
              <w:t xml:space="preserve">2” </w:t>
            </w:r>
            <w:r>
              <w:rPr>
                <w:rFonts w:ascii="Arial" w:hAnsi="Arial" w:cs="Arial"/>
                <w:sz w:val="17"/>
                <w:szCs w:val="17"/>
                <w:lang w:val="ru-RU"/>
              </w:rPr>
              <w:t>и</w:t>
            </w:r>
            <w:r w:rsidRPr="00184682">
              <w:rPr>
                <w:rFonts w:ascii="Arial" w:hAnsi="Arial" w:cs="Arial"/>
                <w:sz w:val="17"/>
                <w:szCs w:val="17"/>
                <w:lang w:val="ru-RU"/>
              </w:rPr>
              <w:t xml:space="preserve"> “</w:t>
            </w:r>
            <w:r w:rsidRPr="005D19E2">
              <w:rPr>
                <w:rFonts w:ascii="Arial" w:hAnsi="Arial" w:cs="Arial"/>
                <w:sz w:val="17"/>
                <w:szCs w:val="17"/>
                <w:lang w:val="en-US"/>
              </w:rPr>
              <w:t>H</w:t>
            </w:r>
            <w:r w:rsidRPr="00184682">
              <w:rPr>
                <w:rFonts w:ascii="Arial" w:hAnsi="Arial" w:cs="Arial"/>
                <w:sz w:val="17"/>
                <w:szCs w:val="17"/>
                <w:lang w:val="ru-RU"/>
              </w:rPr>
              <w:t>4”</w:t>
            </w:r>
          </w:p>
          <w:p w:rsidR="001E0E7E" w:rsidRPr="00184682"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ab/>
            </w:r>
            <w:r>
              <w:rPr>
                <w:rFonts w:ascii="Arial" w:hAnsi="Arial" w:cs="Arial"/>
                <w:sz w:val="17"/>
                <w:szCs w:val="17"/>
                <w:lang w:val="ru-RU"/>
              </w:rPr>
              <w:tab/>
            </w:r>
            <w:r w:rsidRPr="00184682">
              <w:rPr>
                <w:rFonts w:ascii="Arial" w:hAnsi="Arial" w:cs="Arial"/>
                <w:sz w:val="17"/>
                <w:szCs w:val="17"/>
                <w:lang w:val="ru-RU"/>
              </w:rPr>
              <w:t xml:space="preserve">41 км/ч (25 </w:t>
            </w:r>
            <w:r>
              <w:rPr>
                <w:rFonts w:ascii="Arial" w:hAnsi="Arial" w:cs="Arial"/>
                <w:sz w:val="17"/>
                <w:szCs w:val="17"/>
                <w:lang w:val="ru-RU"/>
              </w:rPr>
              <w:t>миль/ч</w:t>
            </w:r>
            <w:r w:rsidRPr="00184682">
              <w:rPr>
                <w:rFonts w:ascii="Arial" w:hAnsi="Arial" w:cs="Arial"/>
                <w:sz w:val="17"/>
                <w:szCs w:val="17"/>
                <w:lang w:val="ru-RU"/>
              </w:rPr>
              <w:t>)</w:t>
            </w:r>
          </w:p>
          <w:p w:rsidR="001E0E7E" w:rsidRPr="00184682" w:rsidRDefault="001E0E7E" w:rsidP="001C1EA6">
            <w:pPr>
              <w:autoSpaceDE w:val="0"/>
              <w:autoSpaceDN w:val="0"/>
              <w:adjustRightInd w:val="0"/>
              <w:spacing w:before="60"/>
              <w:ind w:left="390"/>
              <w:jc w:val="both"/>
              <w:rPr>
                <w:rFonts w:ascii="Arial" w:hAnsi="Arial" w:cs="Arial"/>
                <w:sz w:val="17"/>
                <w:szCs w:val="17"/>
                <w:lang w:val="ru-RU"/>
              </w:rPr>
            </w:pPr>
            <w:r>
              <w:rPr>
                <w:rFonts w:ascii="Arial" w:hAnsi="Arial" w:cs="Arial"/>
                <w:sz w:val="17"/>
                <w:szCs w:val="17"/>
                <w:lang w:val="ru-RU"/>
              </w:rPr>
              <w:t xml:space="preserve">Когда рычаг управления полного привода в </w:t>
            </w:r>
            <w:r w:rsidRPr="00184682">
              <w:rPr>
                <w:rFonts w:ascii="Arial" w:hAnsi="Arial" w:cs="Arial"/>
                <w:sz w:val="17"/>
                <w:szCs w:val="17"/>
                <w:lang w:val="ru-RU"/>
              </w:rPr>
              <w:t>“</w:t>
            </w:r>
            <w:r w:rsidRPr="005D19E2">
              <w:rPr>
                <w:rFonts w:ascii="Arial" w:hAnsi="Arial" w:cs="Arial"/>
                <w:sz w:val="17"/>
                <w:szCs w:val="17"/>
                <w:lang w:val="en-US"/>
              </w:rPr>
              <w:t>L</w:t>
            </w:r>
            <w:r w:rsidRPr="00184682">
              <w:rPr>
                <w:rFonts w:ascii="Arial" w:hAnsi="Arial" w:cs="Arial"/>
                <w:sz w:val="17"/>
                <w:szCs w:val="17"/>
                <w:lang w:val="ru-RU"/>
              </w:rPr>
              <w:t>4”</w:t>
            </w:r>
          </w:p>
          <w:p w:rsidR="001E0E7E" w:rsidRPr="00184682"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ab/>
            </w:r>
            <w:r>
              <w:rPr>
                <w:rFonts w:ascii="Arial" w:hAnsi="Arial" w:cs="Arial"/>
                <w:sz w:val="17"/>
                <w:szCs w:val="17"/>
                <w:lang w:val="ru-RU"/>
              </w:rPr>
              <w:tab/>
            </w:r>
            <w:r w:rsidRPr="00184682">
              <w:rPr>
                <w:rFonts w:ascii="Arial" w:hAnsi="Arial" w:cs="Arial"/>
                <w:sz w:val="17"/>
                <w:szCs w:val="17"/>
                <w:lang w:val="ru-RU"/>
              </w:rPr>
              <w:t xml:space="preserve">15 км/ч (9 </w:t>
            </w:r>
            <w:r>
              <w:rPr>
                <w:rFonts w:ascii="Arial" w:hAnsi="Arial" w:cs="Arial"/>
                <w:sz w:val="17"/>
                <w:szCs w:val="17"/>
                <w:lang w:val="ru-RU"/>
              </w:rPr>
              <w:t>миль/ч</w:t>
            </w:r>
            <w:r w:rsidRPr="00184682">
              <w:rPr>
                <w:rFonts w:ascii="Arial" w:hAnsi="Arial" w:cs="Arial"/>
                <w:sz w:val="17"/>
                <w:szCs w:val="17"/>
                <w:lang w:val="ru-RU"/>
              </w:rPr>
              <w:t>)</w:t>
            </w:r>
          </w:p>
          <w:p w:rsidR="001E0E7E" w:rsidRPr="002A6E8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Автомобили с круиз-контролем – при включенном круиз-контроле не будет осуществляться торможение двигателем, даже при переключении передачи с </w:t>
            </w:r>
            <w:r w:rsidRPr="002A6E86">
              <w:rPr>
                <w:rFonts w:ascii="Arial" w:hAnsi="Arial" w:cs="Arial"/>
                <w:sz w:val="17"/>
                <w:szCs w:val="17"/>
                <w:lang w:val="ru-RU"/>
              </w:rPr>
              <w:t>“</w:t>
            </w:r>
            <w:r w:rsidRPr="005D19E2">
              <w:rPr>
                <w:rFonts w:ascii="Arial" w:hAnsi="Arial" w:cs="Arial"/>
                <w:sz w:val="17"/>
                <w:szCs w:val="17"/>
                <w:lang w:val="en-US"/>
              </w:rPr>
              <w:t>D</w:t>
            </w:r>
            <w:r w:rsidRPr="002A6E86">
              <w:rPr>
                <w:rFonts w:ascii="Arial" w:hAnsi="Arial" w:cs="Arial"/>
                <w:sz w:val="17"/>
                <w:szCs w:val="17"/>
                <w:lang w:val="ru-RU"/>
              </w:rPr>
              <w:t xml:space="preserve">” </w:t>
            </w:r>
            <w:r>
              <w:rPr>
                <w:rFonts w:ascii="Arial" w:hAnsi="Arial" w:cs="Arial"/>
                <w:sz w:val="17"/>
                <w:szCs w:val="17"/>
                <w:lang w:val="ru-RU"/>
              </w:rPr>
              <w:t>на “4”</w:t>
            </w:r>
            <w:r w:rsidRPr="002A6E86">
              <w:rPr>
                <w:rFonts w:ascii="Arial" w:hAnsi="Arial" w:cs="Arial"/>
                <w:sz w:val="17"/>
                <w:szCs w:val="17"/>
                <w:lang w:val="ru-RU"/>
              </w:rPr>
              <w:t>.</w:t>
            </w:r>
          </w:p>
          <w:p w:rsidR="001E0E7E" w:rsidRPr="002A6E86"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Как снизить скорость автомобиля – см. </w:t>
            </w:r>
            <w:r w:rsidRPr="002A6E86">
              <w:rPr>
                <w:rFonts w:ascii="Arial" w:hAnsi="Arial" w:cs="Arial"/>
                <w:sz w:val="17"/>
                <w:szCs w:val="17"/>
                <w:lang w:val="ru-RU"/>
              </w:rPr>
              <w:t>“</w:t>
            </w:r>
            <w:r>
              <w:rPr>
                <w:rFonts w:ascii="Arial" w:hAnsi="Arial" w:cs="Arial"/>
                <w:sz w:val="17"/>
                <w:szCs w:val="17"/>
                <w:lang w:val="ru-RU"/>
              </w:rPr>
              <w:t>Круиз-контроль</w:t>
            </w:r>
            <w:r w:rsidRPr="002A6E86">
              <w:rPr>
                <w:rFonts w:ascii="Arial" w:hAnsi="Arial" w:cs="Arial"/>
                <w:sz w:val="17"/>
                <w:szCs w:val="17"/>
                <w:lang w:val="ru-RU"/>
              </w:rPr>
              <w:t xml:space="preserve">” на стр. 135 </w:t>
            </w:r>
            <w:r>
              <w:rPr>
                <w:rFonts w:ascii="Arial" w:hAnsi="Arial" w:cs="Arial"/>
                <w:sz w:val="17"/>
                <w:szCs w:val="17"/>
                <w:lang w:val="ru-RU"/>
              </w:rPr>
              <w:t>в этом Разделе.</w:t>
            </w: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3B1331" w:rsidTr="001C1EA6">
              <w:tc>
                <w:tcPr>
                  <w:tcW w:w="3543" w:type="dxa"/>
                  <w:shd w:val="clear" w:color="auto" w:fill="FFFF00"/>
                </w:tcPr>
                <w:p w:rsidR="001E0E7E" w:rsidRPr="003B1331" w:rsidRDefault="001E0E7E" w:rsidP="00A40B70">
                  <w:pPr>
                    <w:numPr>
                      <w:ilvl w:val="0"/>
                      <w:numId w:val="14"/>
                    </w:numPr>
                    <w:autoSpaceDE w:val="0"/>
                    <w:autoSpaceDN w:val="0"/>
                    <w:adjustRightInd w:val="0"/>
                    <w:spacing w:before="60"/>
                    <w:jc w:val="both"/>
                    <w:rPr>
                      <w:rFonts w:ascii="Arial" w:hAnsi="Arial" w:cs="Arial"/>
                      <w:b/>
                      <w:sz w:val="17"/>
                      <w:szCs w:val="17"/>
                      <w:lang w:val="en-US"/>
                    </w:rPr>
                  </w:pPr>
                  <w:r w:rsidRPr="00676A54">
                    <w:rPr>
                      <w:rFonts w:ascii="Arial" w:hAnsi="Arial" w:cs="Arial"/>
                      <w:b/>
                      <w:bCs/>
                      <w:sz w:val="17"/>
                      <w:szCs w:val="17"/>
                      <w:lang w:val="ru-RU"/>
                    </w:rPr>
                    <w:t>ВНИМАНИЕ</w:t>
                  </w:r>
                </w:p>
              </w:tc>
            </w:tr>
            <w:tr w:rsidR="001E0E7E" w:rsidRPr="002A6E86" w:rsidTr="001C1EA6">
              <w:tc>
                <w:tcPr>
                  <w:tcW w:w="3543" w:type="dxa"/>
                  <w:shd w:val="clear" w:color="auto" w:fill="FFFF00"/>
                </w:tcPr>
                <w:p w:rsidR="001E0E7E" w:rsidRPr="002A6E86"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Будьте осторожны при переключении на понижающую передачу на скользкой дороге</w:t>
                  </w:r>
                  <w:r w:rsidRPr="002A6E86">
                    <w:rPr>
                      <w:rFonts w:ascii="Arial" w:hAnsi="Arial" w:cs="Arial"/>
                      <w:b/>
                      <w:bCs/>
                      <w:sz w:val="17"/>
                      <w:szCs w:val="17"/>
                      <w:lang w:val="ru-RU"/>
                    </w:rPr>
                    <w:t xml:space="preserve">. </w:t>
                  </w:r>
                  <w:r>
                    <w:rPr>
                      <w:rFonts w:ascii="Arial" w:hAnsi="Arial" w:cs="Arial"/>
                      <w:b/>
                      <w:bCs/>
                      <w:sz w:val="17"/>
                      <w:szCs w:val="17"/>
                      <w:lang w:val="ru-RU"/>
                    </w:rPr>
                    <w:t>Резкое переключение передачи может вызвать занос или разворот автомобиля</w:t>
                  </w:r>
                  <w:r w:rsidRPr="002A6E86">
                    <w:rPr>
                      <w:rFonts w:ascii="Arial" w:hAnsi="Arial" w:cs="Arial"/>
                      <w:b/>
                      <w:bCs/>
                      <w:sz w:val="17"/>
                      <w:szCs w:val="17"/>
                      <w:lang w:val="ru-RU"/>
                    </w:rPr>
                    <w:t>.</w:t>
                  </w:r>
                </w:p>
              </w:tc>
            </w:tr>
          </w:tbl>
          <w:p w:rsidR="001E0E7E" w:rsidRPr="002A6E86" w:rsidRDefault="001E0E7E" w:rsidP="001C1EA6">
            <w:pPr>
              <w:autoSpaceDE w:val="0"/>
              <w:autoSpaceDN w:val="0"/>
              <w:adjustRightInd w:val="0"/>
              <w:spacing w:before="60"/>
              <w:jc w:val="both"/>
              <w:rPr>
                <w:rFonts w:ascii="Arial" w:hAnsi="Arial" w:cs="Arial"/>
                <w:b/>
                <w:bCs/>
                <w:sz w:val="17"/>
                <w:szCs w:val="17"/>
                <w:lang w:val="ru-RU"/>
              </w:rPr>
            </w:pPr>
            <w:r w:rsidRPr="002A6E86">
              <w:rPr>
                <w:rFonts w:ascii="Arial" w:hAnsi="Arial" w:cs="Arial"/>
                <w:b/>
                <w:bCs/>
                <w:sz w:val="17"/>
                <w:szCs w:val="17"/>
                <w:lang w:val="ru-RU"/>
              </w:rPr>
              <w:t>(</w:t>
            </w:r>
            <w:r w:rsidRPr="005D19E2">
              <w:rPr>
                <w:rFonts w:ascii="Arial" w:hAnsi="Arial" w:cs="Arial"/>
                <w:b/>
                <w:bCs/>
                <w:sz w:val="17"/>
                <w:szCs w:val="17"/>
                <w:lang w:val="en-US"/>
              </w:rPr>
              <w:t>d</w:t>
            </w:r>
            <w:r w:rsidRPr="002A6E86">
              <w:rPr>
                <w:rFonts w:ascii="Arial" w:hAnsi="Arial" w:cs="Arial"/>
                <w:b/>
                <w:bCs/>
                <w:sz w:val="17"/>
                <w:szCs w:val="17"/>
                <w:lang w:val="ru-RU"/>
              </w:rPr>
              <w:t xml:space="preserve">) </w:t>
            </w:r>
            <w:r>
              <w:rPr>
                <w:rFonts w:ascii="Arial" w:hAnsi="Arial" w:cs="Arial"/>
                <w:b/>
                <w:bCs/>
                <w:sz w:val="17"/>
                <w:szCs w:val="17"/>
                <w:lang w:val="ru-RU"/>
              </w:rPr>
              <w:t>Использование положений</w:t>
            </w:r>
            <w:r w:rsidRPr="002A6E86">
              <w:rPr>
                <w:rFonts w:ascii="Arial" w:hAnsi="Arial" w:cs="Arial"/>
                <w:b/>
                <w:bCs/>
                <w:sz w:val="17"/>
                <w:szCs w:val="17"/>
                <w:lang w:val="ru-RU"/>
              </w:rPr>
              <w:t xml:space="preserve"> “3”, “2” </w:t>
            </w:r>
            <w:r>
              <w:rPr>
                <w:rFonts w:ascii="Arial" w:hAnsi="Arial" w:cs="Arial"/>
                <w:b/>
                <w:bCs/>
                <w:sz w:val="17"/>
                <w:szCs w:val="17"/>
                <w:lang w:val="ru-RU"/>
              </w:rPr>
              <w:t>и</w:t>
            </w:r>
            <w:r w:rsidRPr="002A6E86">
              <w:rPr>
                <w:rFonts w:ascii="Arial" w:hAnsi="Arial" w:cs="Arial"/>
                <w:b/>
                <w:bCs/>
                <w:sz w:val="17"/>
                <w:szCs w:val="17"/>
                <w:lang w:val="ru-RU"/>
              </w:rPr>
              <w:t xml:space="preserve"> “</w:t>
            </w:r>
            <w:r w:rsidRPr="005D19E2">
              <w:rPr>
                <w:rFonts w:ascii="Arial" w:hAnsi="Arial" w:cs="Arial"/>
                <w:b/>
                <w:bCs/>
                <w:sz w:val="17"/>
                <w:szCs w:val="17"/>
                <w:lang w:val="en-US"/>
              </w:rPr>
              <w:t>L</w:t>
            </w:r>
            <w:r>
              <w:rPr>
                <w:rFonts w:ascii="Arial" w:hAnsi="Arial" w:cs="Arial"/>
                <w:b/>
                <w:bCs/>
                <w:sz w:val="17"/>
                <w:szCs w:val="17"/>
                <w:lang w:val="ru-RU"/>
              </w:rPr>
              <w:t>”</w:t>
            </w:r>
          </w:p>
          <w:p w:rsidR="001E0E7E" w:rsidRPr="00BB6C9B"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Положения</w:t>
            </w:r>
            <w:r w:rsidRPr="002A6E86">
              <w:rPr>
                <w:rFonts w:ascii="Arial" w:hAnsi="Arial" w:cs="Arial"/>
                <w:sz w:val="17"/>
                <w:szCs w:val="17"/>
                <w:lang w:val="ru-RU"/>
              </w:rPr>
              <w:t xml:space="preserve"> “3”, “2” </w:t>
            </w:r>
            <w:r>
              <w:rPr>
                <w:rFonts w:ascii="Arial" w:hAnsi="Arial" w:cs="Arial"/>
                <w:sz w:val="17"/>
                <w:szCs w:val="17"/>
                <w:lang w:val="ru-RU"/>
              </w:rPr>
              <w:t>и</w:t>
            </w:r>
            <w:r w:rsidRPr="002A6E86">
              <w:rPr>
                <w:rFonts w:ascii="Arial" w:hAnsi="Arial" w:cs="Arial"/>
                <w:sz w:val="17"/>
                <w:szCs w:val="17"/>
                <w:lang w:val="ru-RU"/>
              </w:rPr>
              <w:t xml:space="preserve"> “</w:t>
            </w:r>
            <w:r w:rsidRPr="005D19E2">
              <w:rPr>
                <w:rFonts w:ascii="Arial" w:hAnsi="Arial" w:cs="Arial"/>
                <w:sz w:val="17"/>
                <w:szCs w:val="17"/>
                <w:lang w:val="en-US"/>
              </w:rPr>
              <w:t>L</w:t>
            </w:r>
            <w:r w:rsidRPr="002A6E86">
              <w:rPr>
                <w:rFonts w:ascii="Arial" w:hAnsi="Arial" w:cs="Arial"/>
                <w:sz w:val="17"/>
                <w:szCs w:val="17"/>
                <w:lang w:val="ru-RU"/>
              </w:rPr>
              <w:t xml:space="preserve">” </w:t>
            </w:r>
            <w:r>
              <w:rPr>
                <w:rFonts w:ascii="Arial" w:hAnsi="Arial" w:cs="Arial"/>
                <w:sz w:val="17"/>
                <w:szCs w:val="17"/>
                <w:lang w:val="ru-RU"/>
              </w:rPr>
              <w:t>используются для интенсивного торможения двигателем как описано выше</w:t>
            </w:r>
            <w:r w:rsidRPr="00BB6C9B">
              <w:rPr>
                <w:rFonts w:ascii="Arial" w:hAnsi="Arial" w:cs="Arial"/>
                <w:sz w:val="17"/>
                <w:szCs w:val="17"/>
                <w:lang w:val="ru-RU"/>
              </w:rPr>
              <w:t>.</w:t>
            </w:r>
          </w:p>
          <w:p w:rsidR="001E0E7E" w:rsidRPr="00BB6C9B" w:rsidRDefault="001E0E7E" w:rsidP="001C1EA6">
            <w:pPr>
              <w:autoSpaceDE w:val="0"/>
              <w:autoSpaceDN w:val="0"/>
              <w:adjustRightInd w:val="0"/>
              <w:spacing w:before="60"/>
              <w:jc w:val="both"/>
              <w:rPr>
                <w:rFonts w:ascii="Arial" w:hAnsi="Arial" w:cs="Arial"/>
                <w:sz w:val="16"/>
                <w:szCs w:val="16"/>
                <w:lang w:val="ru-RU"/>
              </w:rPr>
            </w:pPr>
          </w:p>
        </w:tc>
      </w:tr>
    </w:tbl>
    <w:p w:rsidR="001E0E7E" w:rsidRPr="00BB6C9B" w:rsidRDefault="001E0E7E" w:rsidP="001E0E7E">
      <w:pPr>
        <w:rPr>
          <w:rFonts w:ascii="Arial" w:hAnsi="Arial" w:cs="Arial"/>
          <w:sz w:val="17"/>
          <w:szCs w:val="17"/>
          <w:lang w:val="ru-RU"/>
        </w:rPr>
      </w:pPr>
    </w:p>
    <w:p w:rsidR="001E0E7E" w:rsidRPr="000714A2" w:rsidRDefault="001E0E7E" w:rsidP="001E0E7E">
      <w:pPr>
        <w:spacing w:before="60"/>
        <w:jc w:val="both"/>
        <w:rPr>
          <w:rFonts w:ascii="Arial" w:hAnsi="Arial" w:cs="Arial"/>
          <w:b/>
          <w:sz w:val="17"/>
          <w:szCs w:val="17"/>
          <w:lang w:val="ru-RU"/>
        </w:rPr>
      </w:pPr>
      <w:r w:rsidRPr="00BB6C9B">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800"/>
        <w:gridCol w:w="3800"/>
        <w:gridCol w:w="3789"/>
      </w:tblGrid>
      <w:tr w:rsidR="001E0E7E" w:rsidRPr="005D19E2" w:rsidTr="001C1EA6">
        <w:tc>
          <w:tcPr>
            <w:tcW w:w="3789" w:type="dxa"/>
          </w:tcPr>
          <w:p w:rsidR="001E0E7E" w:rsidRPr="00B70E3B"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lastRenderedPageBreak/>
              <w:t xml:space="preserve">Когда рычаг селектора находится в положении </w:t>
            </w:r>
            <w:r w:rsidRPr="00BB6C9B">
              <w:rPr>
                <w:rFonts w:ascii="Arial" w:hAnsi="Arial" w:cs="Arial"/>
                <w:sz w:val="17"/>
                <w:szCs w:val="17"/>
                <w:lang w:val="ru-RU"/>
              </w:rPr>
              <w:t xml:space="preserve">“3” </w:t>
            </w:r>
            <w:r>
              <w:rPr>
                <w:rFonts w:ascii="Arial" w:hAnsi="Arial" w:cs="Arial"/>
                <w:sz w:val="17"/>
                <w:szCs w:val="17"/>
                <w:lang w:val="ru-RU"/>
              </w:rPr>
              <w:t>или</w:t>
            </w:r>
            <w:r w:rsidRPr="00BB6C9B">
              <w:rPr>
                <w:rFonts w:ascii="Arial" w:hAnsi="Arial" w:cs="Arial"/>
                <w:sz w:val="17"/>
                <w:szCs w:val="17"/>
                <w:lang w:val="ru-RU"/>
              </w:rPr>
              <w:t xml:space="preserve"> “2”, </w:t>
            </w:r>
            <w:r>
              <w:rPr>
                <w:rFonts w:ascii="Arial" w:hAnsi="Arial" w:cs="Arial"/>
                <w:sz w:val="17"/>
                <w:szCs w:val="17"/>
                <w:lang w:val="ru-RU"/>
              </w:rPr>
              <w:t>автомобиль тронется на первой передаче и автоматически переключится на третью или вторую передачу</w:t>
            </w:r>
            <w:r w:rsidRPr="00B70E3B">
              <w:rPr>
                <w:rFonts w:ascii="Arial" w:hAnsi="Arial" w:cs="Arial"/>
                <w:sz w:val="17"/>
                <w:szCs w:val="17"/>
                <w:lang w:val="ru-RU"/>
              </w:rPr>
              <w:t>.</w:t>
            </w:r>
          </w:p>
          <w:p w:rsidR="001E0E7E" w:rsidRPr="00B70E3B" w:rsidRDefault="001E0E7E" w:rsidP="001C1EA6">
            <w:pPr>
              <w:autoSpaceDE w:val="0"/>
              <w:autoSpaceDN w:val="0"/>
              <w:adjustRightInd w:val="0"/>
              <w:jc w:val="both"/>
              <w:rPr>
                <w:rFonts w:ascii="Arial" w:hAnsi="Arial" w:cs="Arial"/>
                <w:sz w:val="20"/>
                <w:szCs w:val="20"/>
                <w:lang w:val="ru-RU"/>
              </w:rPr>
            </w:pPr>
            <w:r>
              <w:rPr>
                <w:rFonts w:ascii="Arial" w:hAnsi="Arial" w:cs="Arial"/>
                <w:sz w:val="17"/>
                <w:szCs w:val="17"/>
                <w:lang w:val="ru-RU"/>
              </w:rPr>
              <w:t xml:space="preserve">Когда рычаг селектора находится в положении </w:t>
            </w:r>
            <w:r w:rsidRPr="00B70E3B">
              <w:rPr>
                <w:rFonts w:ascii="Arial" w:hAnsi="Arial" w:cs="Arial"/>
                <w:sz w:val="17"/>
                <w:szCs w:val="17"/>
                <w:lang w:val="ru-RU"/>
              </w:rPr>
              <w:t>“</w:t>
            </w:r>
            <w:r w:rsidRPr="005D19E2">
              <w:rPr>
                <w:rFonts w:ascii="Arial" w:hAnsi="Arial" w:cs="Arial"/>
                <w:sz w:val="17"/>
                <w:szCs w:val="17"/>
                <w:lang w:val="en-US"/>
              </w:rPr>
              <w:t>L</w:t>
            </w:r>
            <w:r w:rsidRPr="00B70E3B">
              <w:rPr>
                <w:rFonts w:ascii="Arial" w:hAnsi="Arial" w:cs="Arial"/>
                <w:sz w:val="17"/>
                <w:szCs w:val="17"/>
                <w:lang w:val="ru-RU"/>
              </w:rPr>
              <w:t xml:space="preserve">”, </w:t>
            </w:r>
            <w:r>
              <w:rPr>
                <w:rFonts w:ascii="Arial" w:hAnsi="Arial" w:cs="Arial"/>
                <w:sz w:val="17"/>
                <w:szCs w:val="17"/>
                <w:lang w:val="ru-RU"/>
              </w:rPr>
              <w:t>включится первая передача</w:t>
            </w:r>
            <w:r w:rsidRPr="00B70E3B">
              <w:rPr>
                <w:rFonts w:ascii="Arial" w:hAnsi="Arial" w:cs="Arial"/>
                <w:sz w:val="17"/>
                <w:szCs w:val="17"/>
                <w:lang w:val="ru-RU"/>
              </w:rPr>
              <w:t>.</w:t>
            </w:r>
          </w:p>
          <w:tbl>
            <w:tblPr>
              <w:tblStyle w:val="a7"/>
              <w:tblW w:w="3574" w:type="dxa"/>
              <w:tblLook w:val="01E0"/>
            </w:tblPr>
            <w:tblGrid>
              <w:gridCol w:w="3574"/>
            </w:tblGrid>
            <w:tr w:rsidR="001E0E7E" w:rsidRPr="00B51901"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B51901" w:rsidRDefault="001E0E7E" w:rsidP="001C1EA6">
                  <w:pPr>
                    <w:spacing w:before="60"/>
                    <w:ind w:right="-37"/>
                    <w:jc w:val="both"/>
                    <w:rPr>
                      <w:rFonts w:ascii="Arial" w:hAnsi="Arial" w:cs="Arial"/>
                      <w:sz w:val="17"/>
                      <w:szCs w:val="17"/>
                      <w:lang w:val="en-US"/>
                    </w:rPr>
                  </w:pPr>
                  <w:r w:rsidRPr="00E227B7">
                    <w:rPr>
                      <w:rFonts w:ascii="Arial" w:hAnsi="Arial" w:cs="Arial"/>
                      <w:b/>
                      <w:bCs/>
                      <w:sz w:val="17"/>
                      <w:szCs w:val="17"/>
                      <w:lang w:val="ru-RU"/>
                    </w:rPr>
                    <w:t>ПРЕДУПРЕЖДЕНИЕ</w:t>
                  </w:r>
                </w:p>
              </w:tc>
            </w:tr>
            <w:tr w:rsidR="001E0E7E" w:rsidRPr="004B2FDB" w:rsidTr="001C1EA6">
              <w:tc>
                <w:tcPr>
                  <w:tcW w:w="3574" w:type="dxa"/>
                  <w:tcBorders>
                    <w:top w:val="single" w:sz="4" w:space="0" w:color="auto"/>
                    <w:left w:val="single" w:sz="4" w:space="0" w:color="auto"/>
                    <w:bottom w:val="single" w:sz="4" w:space="0" w:color="auto"/>
                    <w:right w:val="single" w:sz="4" w:space="0" w:color="auto"/>
                  </w:tcBorders>
                </w:tcPr>
                <w:p w:rsidR="001E0E7E" w:rsidRPr="00B70E3B" w:rsidRDefault="001E0E7E" w:rsidP="00A40B70">
                  <w:pPr>
                    <w:numPr>
                      <w:ilvl w:val="0"/>
                      <w:numId w:val="31"/>
                    </w:numPr>
                    <w:tabs>
                      <w:tab w:val="clear" w:pos="720"/>
                    </w:tabs>
                    <w:autoSpaceDE w:val="0"/>
                    <w:autoSpaceDN w:val="0"/>
                    <w:adjustRightInd w:val="0"/>
                    <w:spacing w:before="60"/>
                    <w:ind w:left="127" w:hanging="240"/>
                    <w:jc w:val="both"/>
                    <w:rPr>
                      <w:rFonts w:ascii="Arial" w:hAnsi="Arial" w:cs="Arial"/>
                      <w:b/>
                      <w:bCs/>
                      <w:sz w:val="17"/>
                      <w:szCs w:val="17"/>
                      <w:lang w:val="ru-RU"/>
                    </w:rPr>
                  </w:pPr>
                  <w:r>
                    <w:rPr>
                      <w:rFonts w:ascii="Arial" w:hAnsi="Arial" w:cs="Arial"/>
                      <w:b/>
                      <w:bCs/>
                      <w:sz w:val="17"/>
                      <w:szCs w:val="17"/>
                      <w:lang w:val="ru-RU"/>
                    </w:rPr>
                    <w:t>Следите затем, чтобы не превысить допустимое количество оборотов двигателя. Следите за тахометром, чтобы количество об/мин двигателя не перешло в красную зону шкалы</w:t>
                  </w:r>
                  <w:r w:rsidRPr="00B70E3B">
                    <w:rPr>
                      <w:rFonts w:ascii="Arial" w:hAnsi="Arial" w:cs="Arial"/>
                      <w:b/>
                      <w:bCs/>
                      <w:sz w:val="17"/>
                      <w:szCs w:val="17"/>
                      <w:lang w:val="ru-RU"/>
                    </w:rPr>
                    <w:t xml:space="preserve">. </w:t>
                  </w:r>
                  <w:r>
                    <w:rPr>
                      <w:rFonts w:ascii="Arial" w:hAnsi="Arial" w:cs="Arial"/>
                      <w:b/>
                      <w:bCs/>
                      <w:sz w:val="17"/>
                      <w:szCs w:val="17"/>
                      <w:lang w:val="ru-RU"/>
                    </w:rPr>
                    <w:t>Примерная максимальная допустимая скорость для каждого положения приведена ниже для информации</w:t>
                  </w:r>
                  <w:r w:rsidRPr="00B70E3B">
                    <w:rPr>
                      <w:rFonts w:ascii="Arial" w:hAnsi="Arial" w:cs="Arial"/>
                      <w:b/>
                      <w:bCs/>
                      <w:sz w:val="17"/>
                      <w:szCs w:val="17"/>
                      <w:lang w:val="ru-RU"/>
                    </w:rPr>
                    <w:t>:</w:t>
                  </w:r>
                </w:p>
                <w:p w:rsidR="001E0E7E" w:rsidRPr="00B70E3B" w:rsidRDefault="001E0E7E" w:rsidP="001C1EA6">
                  <w:pPr>
                    <w:autoSpaceDE w:val="0"/>
                    <w:autoSpaceDN w:val="0"/>
                    <w:adjustRightInd w:val="0"/>
                    <w:spacing w:before="60"/>
                    <w:ind w:left="367"/>
                    <w:jc w:val="both"/>
                    <w:rPr>
                      <w:rFonts w:ascii="Arial" w:hAnsi="Arial" w:cs="Arial"/>
                      <w:b/>
                      <w:bCs/>
                      <w:sz w:val="17"/>
                      <w:szCs w:val="17"/>
                      <w:lang w:val="ru-RU"/>
                    </w:rPr>
                  </w:pPr>
                  <w:r>
                    <w:rPr>
                      <w:rFonts w:ascii="Arial" w:hAnsi="Arial" w:cs="Arial"/>
                      <w:b/>
                      <w:bCs/>
                      <w:sz w:val="17"/>
                      <w:szCs w:val="17"/>
                      <w:lang w:val="ru-RU"/>
                    </w:rPr>
                    <w:t>Для моделей с приводом на два колеса:</w:t>
                  </w:r>
                </w:p>
                <w:p w:rsidR="001E0E7E" w:rsidRPr="005D19E2" w:rsidRDefault="001E0E7E" w:rsidP="001C1EA6">
                  <w:pPr>
                    <w:autoSpaceDE w:val="0"/>
                    <w:autoSpaceDN w:val="0"/>
                    <w:adjustRightInd w:val="0"/>
                    <w:spacing w:before="60"/>
                    <w:ind w:left="367"/>
                    <w:jc w:val="both"/>
                    <w:rPr>
                      <w:rFonts w:ascii="Arial" w:hAnsi="Arial" w:cs="Arial"/>
                      <w:b/>
                      <w:bCs/>
                      <w:sz w:val="17"/>
                      <w:szCs w:val="17"/>
                      <w:lang w:val="en-US"/>
                    </w:rPr>
                  </w:pPr>
                  <w:r w:rsidRPr="0078523B">
                    <w:rPr>
                      <w:rFonts w:ascii="Arial" w:hAnsi="Arial" w:cs="Arial"/>
                      <w:b/>
                      <w:bCs/>
                      <w:sz w:val="17"/>
                      <w:szCs w:val="17"/>
                      <w:lang w:val="ru-RU"/>
                    </w:rPr>
                    <w:t xml:space="preserve">“3” . . . . . . . 148 км/ч (92 </w:t>
                  </w:r>
                  <w:r>
                    <w:rPr>
                      <w:rFonts w:ascii="Arial" w:hAnsi="Arial" w:cs="Arial"/>
                      <w:b/>
                      <w:bCs/>
                      <w:sz w:val="17"/>
                      <w:szCs w:val="17"/>
                      <w:lang w:val="en-US"/>
                    </w:rPr>
                    <w:t>миль/ч</w:t>
                  </w:r>
                  <w:r w:rsidRPr="005D19E2">
                    <w:rPr>
                      <w:rFonts w:ascii="Arial" w:hAnsi="Arial" w:cs="Arial"/>
                      <w:b/>
                      <w:bCs/>
                      <w:sz w:val="17"/>
                      <w:szCs w:val="17"/>
                      <w:lang w:val="en-US"/>
                    </w:rPr>
                    <w:t>)</w:t>
                  </w:r>
                </w:p>
                <w:p w:rsidR="001E0E7E" w:rsidRPr="004B2FDB" w:rsidRDefault="001E0E7E" w:rsidP="001C1EA6">
                  <w:pPr>
                    <w:autoSpaceDE w:val="0"/>
                    <w:autoSpaceDN w:val="0"/>
                    <w:adjustRightInd w:val="0"/>
                    <w:spacing w:before="60"/>
                    <w:ind w:left="367"/>
                    <w:jc w:val="both"/>
                    <w:rPr>
                      <w:rFonts w:ascii="Arial" w:hAnsi="Arial" w:cs="Arial"/>
                      <w:b/>
                      <w:bCs/>
                      <w:sz w:val="17"/>
                      <w:szCs w:val="17"/>
                      <w:lang w:val="ru-RU"/>
                    </w:rPr>
                  </w:pPr>
                  <w:r w:rsidRPr="005D19E2">
                    <w:rPr>
                      <w:rFonts w:ascii="Arial" w:hAnsi="Arial" w:cs="Arial"/>
                      <w:b/>
                      <w:bCs/>
                      <w:sz w:val="17"/>
                      <w:szCs w:val="17"/>
                      <w:lang w:val="en-US"/>
                    </w:rPr>
                    <w:t xml:space="preserve">“2” . . . . . . . </w:t>
                  </w:r>
                  <w:r w:rsidRPr="004B2FDB">
                    <w:rPr>
                      <w:rFonts w:ascii="Arial" w:hAnsi="Arial" w:cs="Arial"/>
                      <w:b/>
                      <w:bCs/>
                      <w:sz w:val="17"/>
                      <w:szCs w:val="17"/>
                      <w:lang w:val="ru-RU"/>
                    </w:rPr>
                    <w:t xml:space="preserve">101 км/ч (63 </w:t>
                  </w:r>
                  <w:r>
                    <w:rPr>
                      <w:rFonts w:ascii="Arial" w:hAnsi="Arial" w:cs="Arial"/>
                      <w:b/>
                      <w:bCs/>
                      <w:sz w:val="17"/>
                      <w:szCs w:val="17"/>
                      <w:lang w:val="ru-RU"/>
                    </w:rPr>
                    <w:t>миль/ч</w:t>
                  </w:r>
                  <w:r w:rsidRPr="004B2FDB">
                    <w:rPr>
                      <w:rFonts w:ascii="Arial" w:hAnsi="Arial" w:cs="Arial"/>
                      <w:b/>
                      <w:bCs/>
                      <w:sz w:val="17"/>
                      <w:szCs w:val="17"/>
                      <w:lang w:val="ru-RU"/>
                    </w:rPr>
                    <w:t>)</w:t>
                  </w:r>
                </w:p>
                <w:p w:rsidR="001E0E7E" w:rsidRPr="004B2FDB" w:rsidRDefault="001E0E7E" w:rsidP="001C1EA6">
                  <w:pPr>
                    <w:autoSpaceDE w:val="0"/>
                    <w:autoSpaceDN w:val="0"/>
                    <w:adjustRightInd w:val="0"/>
                    <w:spacing w:before="60"/>
                    <w:ind w:left="367"/>
                    <w:jc w:val="both"/>
                    <w:rPr>
                      <w:rFonts w:ascii="Arial" w:hAnsi="Arial" w:cs="Arial"/>
                      <w:b/>
                      <w:bCs/>
                      <w:sz w:val="17"/>
                      <w:szCs w:val="17"/>
                      <w:lang w:val="ru-RU"/>
                    </w:rPr>
                  </w:pPr>
                  <w:r w:rsidRPr="004B2FDB">
                    <w:rPr>
                      <w:rFonts w:ascii="Arial" w:hAnsi="Arial" w:cs="Arial"/>
                      <w:b/>
                      <w:bCs/>
                      <w:sz w:val="17"/>
                      <w:szCs w:val="17"/>
                      <w:lang w:val="ru-RU"/>
                    </w:rPr>
                    <w:t>“</w:t>
                  </w:r>
                  <w:r w:rsidRPr="005D19E2">
                    <w:rPr>
                      <w:rFonts w:ascii="Arial" w:hAnsi="Arial" w:cs="Arial"/>
                      <w:b/>
                      <w:bCs/>
                      <w:sz w:val="17"/>
                      <w:szCs w:val="17"/>
                      <w:lang w:val="en-US"/>
                    </w:rPr>
                    <w:t>L</w:t>
                  </w:r>
                  <w:r w:rsidRPr="004B2FDB">
                    <w:rPr>
                      <w:rFonts w:ascii="Arial" w:hAnsi="Arial" w:cs="Arial"/>
                      <w:b/>
                      <w:bCs/>
                      <w:sz w:val="17"/>
                      <w:szCs w:val="17"/>
                      <w:lang w:val="ru-RU"/>
                    </w:rPr>
                    <w:t xml:space="preserve">” . . . . . . . . 58 км/ч (36 </w:t>
                  </w:r>
                  <w:r>
                    <w:rPr>
                      <w:rFonts w:ascii="Arial" w:hAnsi="Arial" w:cs="Arial"/>
                      <w:b/>
                      <w:bCs/>
                      <w:sz w:val="17"/>
                      <w:szCs w:val="17"/>
                      <w:lang w:val="ru-RU"/>
                    </w:rPr>
                    <w:t>миль/ч</w:t>
                  </w:r>
                  <w:r w:rsidRPr="004B2FDB">
                    <w:rPr>
                      <w:rFonts w:ascii="Arial" w:hAnsi="Arial" w:cs="Arial"/>
                      <w:b/>
                      <w:bCs/>
                      <w:sz w:val="17"/>
                      <w:szCs w:val="17"/>
                      <w:lang w:val="ru-RU"/>
                    </w:rPr>
                    <w:t>)</w:t>
                  </w:r>
                </w:p>
                <w:p w:rsidR="001E0E7E" w:rsidRPr="00B70E3B" w:rsidRDefault="001E0E7E" w:rsidP="001C1EA6">
                  <w:pPr>
                    <w:autoSpaceDE w:val="0"/>
                    <w:autoSpaceDN w:val="0"/>
                    <w:adjustRightInd w:val="0"/>
                    <w:spacing w:before="60"/>
                    <w:ind w:left="367"/>
                    <w:jc w:val="both"/>
                    <w:rPr>
                      <w:rFonts w:ascii="Arial" w:hAnsi="Arial" w:cs="Arial"/>
                      <w:b/>
                      <w:bCs/>
                      <w:sz w:val="17"/>
                      <w:szCs w:val="17"/>
                      <w:lang w:val="ru-RU"/>
                    </w:rPr>
                  </w:pPr>
                  <w:r>
                    <w:rPr>
                      <w:rFonts w:ascii="Arial" w:hAnsi="Arial" w:cs="Arial"/>
                      <w:b/>
                      <w:bCs/>
                      <w:sz w:val="17"/>
                      <w:szCs w:val="17"/>
                      <w:lang w:val="ru-RU"/>
                    </w:rPr>
                    <w:t>Для моделей с полным приводом:</w:t>
                  </w:r>
                </w:p>
                <w:p w:rsidR="001E0E7E" w:rsidRPr="00C3086C" w:rsidRDefault="001E0E7E" w:rsidP="001C1EA6">
                  <w:pPr>
                    <w:autoSpaceDE w:val="0"/>
                    <w:autoSpaceDN w:val="0"/>
                    <w:adjustRightInd w:val="0"/>
                    <w:spacing w:before="60"/>
                    <w:ind w:left="367"/>
                    <w:jc w:val="both"/>
                    <w:rPr>
                      <w:rFonts w:ascii="Arial" w:hAnsi="Arial" w:cs="Arial"/>
                      <w:b/>
                      <w:bCs/>
                      <w:sz w:val="17"/>
                      <w:szCs w:val="17"/>
                      <w:lang w:val="ru-RU"/>
                    </w:rPr>
                  </w:pPr>
                  <w:r>
                    <w:rPr>
                      <w:rFonts w:ascii="Arial" w:hAnsi="Arial" w:cs="Arial"/>
                      <w:b/>
                      <w:bCs/>
                      <w:sz w:val="17"/>
                      <w:szCs w:val="17"/>
                      <w:lang w:val="ru-RU"/>
                    </w:rPr>
                    <w:t>При рычаге управления полным приводом в</w:t>
                  </w:r>
                  <w:r w:rsidRPr="00C3086C">
                    <w:rPr>
                      <w:rFonts w:ascii="Arial" w:hAnsi="Arial" w:cs="Arial"/>
                      <w:b/>
                      <w:bCs/>
                      <w:sz w:val="17"/>
                      <w:szCs w:val="17"/>
                      <w:lang w:val="ru-RU"/>
                    </w:rPr>
                    <w:t xml:space="preserve"> “</w:t>
                  </w:r>
                  <w:r w:rsidRPr="005D19E2">
                    <w:rPr>
                      <w:rFonts w:ascii="Arial" w:hAnsi="Arial" w:cs="Arial"/>
                      <w:b/>
                      <w:bCs/>
                      <w:sz w:val="17"/>
                      <w:szCs w:val="17"/>
                      <w:lang w:val="en-US"/>
                    </w:rPr>
                    <w:t>H</w:t>
                  </w:r>
                  <w:r w:rsidRPr="00C3086C">
                    <w:rPr>
                      <w:rFonts w:ascii="Arial" w:hAnsi="Arial" w:cs="Arial"/>
                      <w:b/>
                      <w:bCs/>
                      <w:sz w:val="17"/>
                      <w:szCs w:val="17"/>
                      <w:lang w:val="ru-RU"/>
                    </w:rPr>
                    <w:t xml:space="preserve">2” </w:t>
                  </w:r>
                  <w:r>
                    <w:rPr>
                      <w:rFonts w:ascii="Arial" w:hAnsi="Arial" w:cs="Arial"/>
                      <w:b/>
                      <w:bCs/>
                      <w:sz w:val="17"/>
                      <w:szCs w:val="17"/>
                      <w:lang w:val="ru-RU"/>
                    </w:rPr>
                    <w:t>или</w:t>
                  </w:r>
                  <w:r w:rsidRPr="00C3086C">
                    <w:rPr>
                      <w:rFonts w:ascii="Arial" w:hAnsi="Arial" w:cs="Arial"/>
                      <w:b/>
                      <w:bCs/>
                      <w:sz w:val="17"/>
                      <w:szCs w:val="17"/>
                      <w:lang w:val="ru-RU"/>
                    </w:rPr>
                    <w:t xml:space="preserve"> “</w:t>
                  </w:r>
                  <w:r w:rsidRPr="005D19E2">
                    <w:rPr>
                      <w:rFonts w:ascii="Arial" w:hAnsi="Arial" w:cs="Arial"/>
                      <w:b/>
                      <w:bCs/>
                      <w:sz w:val="17"/>
                      <w:szCs w:val="17"/>
                      <w:lang w:val="en-US"/>
                    </w:rPr>
                    <w:t>H</w:t>
                  </w:r>
                  <w:r w:rsidRPr="00C3086C">
                    <w:rPr>
                      <w:rFonts w:ascii="Arial" w:hAnsi="Arial" w:cs="Arial"/>
                      <w:b/>
                      <w:bCs/>
                      <w:sz w:val="17"/>
                      <w:szCs w:val="17"/>
                      <w:lang w:val="ru-RU"/>
                    </w:rPr>
                    <w:t>4”</w:t>
                  </w:r>
                </w:p>
                <w:p w:rsidR="001E0E7E" w:rsidRPr="005D19E2" w:rsidRDefault="001E0E7E" w:rsidP="001C1EA6">
                  <w:pPr>
                    <w:autoSpaceDE w:val="0"/>
                    <w:autoSpaceDN w:val="0"/>
                    <w:adjustRightInd w:val="0"/>
                    <w:spacing w:before="60"/>
                    <w:ind w:left="367"/>
                    <w:jc w:val="both"/>
                    <w:rPr>
                      <w:rFonts w:ascii="Arial" w:hAnsi="Arial" w:cs="Arial"/>
                      <w:b/>
                      <w:bCs/>
                      <w:sz w:val="17"/>
                      <w:szCs w:val="17"/>
                      <w:lang w:val="en-US"/>
                    </w:rPr>
                  </w:pPr>
                  <w:r w:rsidRPr="005D19E2">
                    <w:rPr>
                      <w:rFonts w:ascii="Arial" w:hAnsi="Arial" w:cs="Arial"/>
                      <w:b/>
                      <w:bCs/>
                      <w:sz w:val="17"/>
                      <w:szCs w:val="17"/>
                      <w:lang w:val="en-US"/>
                    </w:rPr>
                    <w:t xml:space="preserve">“3” . . . . . . . 148 </w:t>
                  </w:r>
                  <w:r>
                    <w:rPr>
                      <w:rFonts w:ascii="Arial" w:hAnsi="Arial" w:cs="Arial"/>
                      <w:b/>
                      <w:bCs/>
                      <w:sz w:val="17"/>
                      <w:szCs w:val="17"/>
                      <w:lang w:val="en-US"/>
                    </w:rPr>
                    <w:t>км/ч</w:t>
                  </w:r>
                  <w:r w:rsidRPr="005D19E2">
                    <w:rPr>
                      <w:rFonts w:ascii="Arial" w:hAnsi="Arial" w:cs="Arial"/>
                      <w:b/>
                      <w:bCs/>
                      <w:sz w:val="17"/>
                      <w:szCs w:val="17"/>
                      <w:lang w:val="en-US"/>
                    </w:rPr>
                    <w:t xml:space="preserve"> (92 </w:t>
                  </w:r>
                  <w:r>
                    <w:rPr>
                      <w:rFonts w:ascii="Arial" w:hAnsi="Arial" w:cs="Arial"/>
                      <w:b/>
                      <w:bCs/>
                      <w:sz w:val="17"/>
                      <w:szCs w:val="17"/>
                      <w:lang w:val="en-US"/>
                    </w:rPr>
                    <w:t>миль/ч</w:t>
                  </w:r>
                  <w:r w:rsidRPr="005D19E2">
                    <w:rPr>
                      <w:rFonts w:ascii="Arial" w:hAnsi="Arial" w:cs="Arial"/>
                      <w:b/>
                      <w:bCs/>
                      <w:sz w:val="17"/>
                      <w:szCs w:val="17"/>
                      <w:lang w:val="en-US"/>
                    </w:rPr>
                    <w:t>)</w:t>
                  </w:r>
                </w:p>
                <w:p w:rsidR="001E0E7E" w:rsidRPr="004B2FDB" w:rsidRDefault="001E0E7E" w:rsidP="001C1EA6">
                  <w:pPr>
                    <w:autoSpaceDE w:val="0"/>
                    <w:autoSpaceDN w:val="0"/>
                    <w:adjustRightInd w:val="0"/>
                    <w:spacing w:before="60"/>
                    <w:ind w:left="367"/>
                    <w:jc w:val="both"/>
                    <w:rPr>
                      <w:rFonts w:ascii="Arial" w:hAnsi="Arial" w:cs="Arial"/>
                      <w:b/>
                      <w:bCs/>
                      <w:sz w:val="17"/>
                      <w:szCs w:val="17"/>
                      <w:lang w:val="ru-RU"/>
                    </w:rPr>
                  </w:pPr>
                  <w:r w:rsidRPr="005D19E2">
                    <w:rPr>
                      <w:rFonts w:ascii="Arial" w:hAnsi="Arial" w:cs="Arial"/>
                      <w:b/>
                      <w:bCs/>
                      <w:sz w:val="17"/>
                      <w:szCs w:val="17"/>
                      <w:lang w:val="en-US"/>
                    </w:rPr>
                    <w:t xml:space="preserve">“2” . . . . . . . </w:t>
                  </w:r>
                  <w:r w:rsidRPr="004B2FDB">
                    <w:rPr>
                      <w:rFonts w:ascii="Arial" w:hAnsi="Arial" w:cs="Arial"/>
                      <w:b/>
                      <w:bCs/>
                      <w:sz w:val="17"/>
                      <w:szCs w:val="17"/>
                      <w:lang w:val="ru-RU"/>
                    </w:rPr>
                    <w:t xml:space="preserve">101 км/ч (63 </w:t>
                  </w:r>
                  <w:r>
                    <w:rPr>
                      <w:rFonts w:ascii="Arial" w:hAnsi="Arial" w:cs="Arial"/>
                      <w:b/>
                      <w:bCs/>
                      <w:sz w:val="17"/>
                      <w:szCs w:val="17"/>
                      <w:lang w:val="ru-RU"/>
                    </w:rPr>
                    <w:t>миль/ч</w:t>
                  </w:r>
                  <w:r w:rsidRPr="004B2FDB">
                    <w:rPr>
                      <w:rFonts w:ascii="Arial" w:hAnsi="Arial" w:cs="Arial"/>
                      <w:b/>
                      <w:bCs/>
                      <w:sz w:val="17"/>
                      <w:szCs w:val="17"/>
                      <w:lang w:val="ru-RU"/>
                    </w:rPr>
                    <w:t>)</w:t>
                  </w:r>
                </w:p>
                <w:p w:rsidR="001E0E7E" w:rsidRPr="004B2FDB" w:rsidRDefault="001E0E7E" w:rsidP="001C1EA6">
                  <w:pPr>
                    <w:autoSpaceDE w:val="0"/>
                    <w:autoSpaceDN w:val="0"/>
                    <w:adjustRightInd w:val="0"/>
                    <w:spacing w:before="60"/>
                    <w:ind w:left="367"/>
                    <w:jc w:val="both"/>
                    <w:rPr>
                      <w:rFonts w:ascii="Arial" w:hAnsi="Arial" w:cs="Arial"/>
                      <w:b/>
                      <w:bCs/>
                      <w:sz w:val="17"/>
                      <w:szCs w:val="17"/>
                      <w:lang w:val="ru-RU"/>
                    </w:rPr>
                  </w:pPr>
                  <w:r w:rsidRPr="004B2FDB">
                    <w:rPr>
                      <w:rFonts w:ascii="Arial" w:hAnsi="Arial" w:cs="Arial"/>
                      <w:b/>
                      <w:bCs/>
                      <w:sz w:val="17"/>
                      <w:szCs w:val="17"/>
                      <w:lang w:val="ru-RU"/>
                    </w:rPr>
                    <w:t>“</w:t>
                  </w:r>
                  <w:r w:rsidRPr="005D19E2">
                    <w:rPr>
                      <w:rFonts w:ascii="Arial" w:hAnsi="Arial" w:cs="Arial"/>
                      <w:b/>
                      <w:bCs/>
                      <w:sz w:val="17"/>
                      <w:szCs w:val="17"/>
                      <w:lang w:val="en-US"/>
                    </w:rPr>
                    <w:t>L</w:t>
                  </w:r>
                  <w:r w:rsidRPr="004B2FDB">
                    <w:rPr>
                      <w:rFonts w:ascii="Arial" w:hAnsi="Arial" w:cs="Arial"/>
                      <w:b/>
                      <w:bCs/>
                      <w:sz w:val="17"/>
                      <w:szCs w:val="17"/>
                      <w:lang w:val="ru-RU"/>
                    </w:rPr>
                    <w:t xml:space="preserve">” . . . . . . . . 58 км/ч (36 </w:t>
                  </w:r>
                  <w:r>
                    <w:rPr>
                      <w:rFonts w:ascii="Arial" w:hAnsi="Arial" w:cs="Arial"/>
                      <w:b/>
                      <w:bCs/>
                      <w:sz w:val="17"/>
                      <w:szCs w:val="17"/>
                      <w:lang w:val="ru-RU"/>
                    </w:rPr>
                    <w:t>миль/ч</w:t>
                  </w:r>
                  <w:r w:rsidRPr="004B2FDB">
                    <w:rPr>
                      <w:rFonts w:ascii="Arial" w:hAnsi="Arial" w:cs="Arial"/>
                      <w:b/>
                      <w:bCs/>
                      <w:sz w:val="17"/>
                      <w:szCs w:val="17"/>
                      <w:lang w:val="ru-RU"/>
                    </w:rPr>
                    <w:t>)</w:t>
                  </w:r>
                </w:p>
                <w:p w:rsidR="001E0E7E" w:rsidRPr="00C3086C" w:rsidRDefault="001E0E7E" w:rsidP="001C1EA6">
                  <w:pPr>
                    <w:autoSpaceDE w:val="0"/>
                    <w:autoSpaceDN w:val="0"/>
                    <w:adjustRightInd w:val="0"/>
                    <w:spacing w:before="60"/>
                    <w:ind w:left="367"/>
                    <w:jc w:val="both"/>
                    <w:rPr>
                      <w:rFonts w:ascii="Arial" w:hAnsi="Arial" w:cs="Arial"/>
                      <w:b/>
                      <w:bCs/>
                      <w:sz w:val="17"/>
                      <w:szCs w:val="17"/>
                      <w:lang w:val="ru-RU"/>
                    </w:rPr>
                  </w:pPr>
                  <w:r>
                    <w:rPr>
                      <w:rFonts w:ascii="Arial" w:hAnsi="Arial" w:cs="Arial"/>
                      <w:b/>
                      <w:bCs/>
                      <w:sz w:val="17"/>
                      <w:szCs w:val="17"/>
                      <w:lang w:val="ru-RU"/>
                    </w:rPr>
                    <w:t>При рычаге управления полным приводом в</w:t>
                  </w:r>
                  <w:r w:rsidRPr="00C3086C">
                    <w:rPr>
                      <w:rFonts w:ascii="Arial" w:hAnsi="Arial" w:cs="Arial"/>
                      <w:b/>
                      <w:bCs/>
                      <w:sz w:val="17"/>
                      <w:szCs w:val="17"/>
                      <w:lang w:val="ru-RU"/>
                    </w:rPr>
                    <w:t xml:space="preserve"> “</w:t>
                  </w:r>
                  <w:r w:rsidRPr="005D19E2">
                    <w:rPr>
                      <w:rFonts w:ascii="Arial" w:hAnsi="Arial" w:cs="Arial"/>
                      <w:b/>
                      <w:bCs/>
                      <w:sz w:val="17"/>
                      <w:szCs w:val="17"/>
                      <w:lang w:val="en-US"/>
                    </w:rPr>
                    <w:t>L</w:t>
                  </w:r>
                  <w:r w:rsidRPr="00C3086C">
                    <w:rPr>
                      <w:rFonts w:ascii="Arial" w:hAnsi="Arial" w:cs="Arial"/>
                      <w:b/>
                      <w:bCs/>
                      <w:sz w:val="17"/>
                      <w:szCs w:val="17"/>
                      <w:lang w:val="ru-RU"/>
                    </w:rPr>
                    <w:t>4”</w:t>
                  </w:r>
                </w:p>
                <w:p w:rsidR="001E0E7E" w:rsidRPr="005D19E2" w:rsidRDefault="001E0E7E" w:rsidP="001C1EA6">
                  <w:pPr>
                    <w:autoSpaceDE w:val="0"/>
                    <w:autoSpaceDN w:val="0"/>
                    <w:adjustRightInd w:val="0"/>
                    <w:spacing w:before="60"/>
                    <w:ind w:left="367"/>
                    <w:jc w:val="both"/>
                    <w:rPr>
                      <w:rFonts w:ascii="Arial" w:hAnsi="Arial" w:cs="Arial"/>
                      <w:b/>
                      <w:bCs/>
                      <w:sz w:val="17"/>
                      <w:szCs w:val="17"/>
                      <w:lang w:val="en-US"/>
                    </w:rPr>
                  </w:pPr>
                  <w:r w:rsidRPr="005D19E2">
                    <w:rPr>
                      <w:rFonts w:ascii="Arial" w:hAnsi="Arial" w:cs="Arial"/>
                      <w:b/>
                      <w:bCs/>
                      <w:sz w:val="17"/>
                      <w:szCs w:val="17"/>
                      <w:lang w:val="en-US"/>
                    </w:rPr>
                    <w:t xml:space="preserve">“3” . . . . . . . . 56 </w:t>
                  </w:r>
                  <w:r>
                    <w:rPr>
                      <w:rFonts w:ascii="Arial" w:hAnsi="Arial" w:cs="Arial"/>
                      <w:b/>
                      <w:bCs/>
                      <w:sz w:val="17"/>
                      <w:szCs w:val="17"/>
                      <w:lang w:val="en-US"/>
                    </w:rPr>
                    <w:t>км/ч</w:t>
                  </w:r>
                  <w:r w:rsidRPr="005D19E2">
                    <w:rPr>
                      <w:rFonts w:ascii="Arial" w:hAnsi="Arial" w:cs="Arial"/>
                      <w:b/>
                      <w:bCs/>
                      <w:sz w:val="17"/>
                      <w:szCs w:val="17"/>
                      <w:lang w:val="en-US"/>
                    </w:rPr>
                    <w:t xml:space="preserve"> (35</w:t>
                  </w:r>
                  <w:r>
                    <w:rPr>
                      <w:rFonts w:ascii="Arial" w:hAnsi="Arial" w:cs="Arial"/>
                      <w:b/>
                      <w:bCs/>
                      <w:sz w:val="17"/>
                      <w:szCs w:val="17"/>
                      <w:lang w:val="en-US"/>
                    </w:rPr>
                    <w:t xml:space="preserve"> миль/ч</w:t>
                  </w:r>
                  <w:r w:rsidRPr="005D19E2">
                    <w:rPr>
                      <w:rFonts w:ascii="Arial" w:hAnsi="Arial" w:cs="Arial"/>
                      <w:b/>
                      <w:bCs/>
                      <w:sz w:val="17"/>
                      <w:szCs w:val="17"/>
                      <w:lang w:val="en-US"/>
                    </w:rPr>
                    <w:t>)</w:t>
                  </w:r>
                </w:p>
                <w:p w:rsidR="001E0E7E" w:rsidRPr="004B2FDB" w:rsidRDefault="001E0E7E" w:rsidP="001C1EA6">
                  <w:pPr>
                    <w:autoSpaceDE w:val="0"/>
                    <w:autoSpaceDN w:val="0"/>
                    <w:adjustRightInd w:val="0"/>
                    <w:spacing w:before="60"/>
                    <w:ind w:left="367"/>
                    <w:jc w:val="both"/>
                    <w:rPr>
                      <w:rFonts w:ascii="Arial" w:hAnsi="Arial" w:cs="Arial"/>
                      <w:b/>
                      <w:bCs/>
                      <w:sz w:val="17"/>
                      <w:szCs w:val="17"/>
                      <w:lang w:val="ru-RU"/>
                    </w:rPr>
                  </w:pPr>
                  <w:r w:rsidRPr="005D19E2">
                    <w:rPr>
                      <w:rFonts w:ascii="Arial" w:hAnsi="Arial" w:cs="Arial"/>
                      <w:b/>
                      <w:bCs/>
                      <w:sz w:val="17"/>
                      <w:szCs w:val="17"/>
                      <w:lang w:val="en-US"/>
                    </w:rPr>
                    <w:t xml:space="preserve">“2” . . . . . . . . </w:t>
                  </w:r>
                  <w:r w:rsidRPr="004B2FDB">
                    <w:rPr>
                      <w:rFonts w:ascii="Arial" w:hAnsi="Arial" w:cs="Arial"/>
                      <w:b/>
                      <w:bCs/>
                      <w:sz w:val="17"/>
                      <w:szCs w:val="17"/>
                      <w:lang w:val="ru-RU"/>
                    </w:rPr>
                    <w:t>38 км/ч (24</w:t>
                  </w:r>
                  <w:r>
                    <w:rPr>
                      <w:rFonts w:ascii="Arial" w:hAnsi="Arial" w:cs="Arial"/>
                      <w:b/>
                      <w:bCs/>
                      <w:sz w:val="17"/>
                      <w:szCs w:val="17"/>
                      <w:lang w:val="ru-RU"/>
                    </w:rPr>
                    <w:t xml:space="preserve"> миль/ч</w:t>
                  </w:r>
                  <w:r w:rsidRPr="004B2FDB">
                    <w:rPr>
                      <w:rFonts w:ascii="Arial" w:hAnsi="Arial" w:cs="Arial"/>
                      <w:b/>
                      <w:bCs/>
                      <w:sz w:val="17"/>
                      <w:szCs w:val="17"/>
                      <w:lang w:val="ru-RU"/>
                    </w:rPr>
                    <w:t>)</w:t>
                  </w:r>
                </w:p>
                <w:p w:rsidR="001E0E7E" w:rsidRPr="0078523B" w:rsidRDefault="001E0E7E" w:rsidP="001C1EA6">
                  <w:pPr>
                    <w:autoSpaceDE w:val="0"/>
                    <w:autoSpaceDN w:val="0"/>
                    <w:adjustRightInd w:val="0"/>
                    <w:spacing w:before="60"/>
                    <w:ind w:left="367"/>
                    <w:jc w:val="both"/>
                    <w:rPr>
                      <w:rFonts w:cs="PSOsymclasi"/>
                      <w:sz w:val="20"/>
                      <w:szCs w:val="20"/>
                      <w:lang w:val="ru-RU"/>
                    </w:rPr>
                  </w:pPr>
                  <w:r w:rsidRPr="004B2FDB">
                    <w:rPr>
                      <w:rFonts w:ascii="Arial" w:hAnsi="Arial" w:cs="Arial"/>
                      <w:b/>
                      <w:bCs/>
                      <w:sz w:val="17"/>
                      <w:szCs w:val="17"/>
                      <w:lang w:val="ru-RU"/>
                    </w:rPr>
                    <w:t>“</w:t>
                  </w:r>
                  <w:r w:rsidRPr="004B2FDB">
                    <w:rPr>
                      <w:rFonts w:ascii="Arial" w:hAnsi="Arial" w:cs="Arial"/>
                      <w:b/>
                      <w:bCs/>
                      <w:sz w:val="17"/>
                      <w:szCs w:val="17"/>
                      <w:lang w:val="en-US"/>
                    </w:rPr>
                    <w:t>L</w:t>
                  </w:r>
                  <w:r w:rsidRPr="004B2FDB">
                    <w:rPr>
                      <w:rFonts w:ascii="Arial" w:hAnsi="Arial" w:cs="Arial"/>
                      <w:b/>
                      <w:bCs/>
                      <w:sz w:val="17"/>
                      <w:szCs w:val="17"/>
                      <w:lang w:val="ru-RU"/>
                    </w:rPr>
                    <w:t xml:space="preserve">” . . . . . . . . 22 </w:t>
                  </w:r>
                  <w:r>
                    <w:rPr>
                      <w:rFonts w:ascii="Arial" w:hAnsi="Arial" w:cs="Arial"/>
                      <w:b/>
                      <w:bCs/>
                      <w:sz w:val="17"/>
                      <w:szCs w:val="17"/>
                      <w:lang w:val="ru-RU"/>
                    </w:rPr>
                    <w:t>км</w:t>
                  </w:r>
                  <w:r w:rsidRPr="004B2FDB">
                    <w:rPr>
                      <w:rFonts w:ascii="Arial" w:hAnsi="Arial" w:cs="Arial"/>
                      <w:b/>
                      <w:bCs/>
                      <w:sz w:val="17"/>
                      <w:szCs w:val="17"/>
                      <w:lang w:val="ru-RU"/>
                    </w:rPr>
                    <w:t>/</w:t>
                  </w:r>
                  <w:r>
                    <w:rPr>
                      <w:rFonts w:ascii="Arial" w:hAnsi="Arial" w:cs="Arial"/>
                      <w:b/>
                      <w:bCs/>
                      <w:sz w:val="17"/>
                      <w:szCs w:val="17"/>
                      <w:lang w:val="ru-RU"/>
                    </w:rPr>
                    <w:t>ч</w:t>
                  </w:r>
                  <w:r w:rsidRPr="004B2FDB">
                    <w:rPr>
                      <w:rFonts w:ascii="Arial" w:hAnsi="Arial" w:cs="Arial"/>
                      <w:b/>
                      <w:bCs/>
                      <w:sz w:val="17"/>
                      <w:szCs w:val="17"/>
                      <w:lang w:val="ru-RU"/>
                    </w:rPr>
                    <w:t xml:space="preserve"> (14</w:t>
                  </w:r>
                  <w:r>
                    <w:rPr>
                      <w:rFonts w:ascii="Arial" w:hAnsi="Arial" w:cs="Arial"/>
                      <w:b/>
                      <w:bCs/>
                      <w:sz w:val="17"/>
                      <w:szCs w:val="17"/>
                      <w:lang w:val="ru-RU"/>
                    </w:rPr>
                    <w:t xml:space="preserve"> миль/ч</w:t>
                  </w:r>
                </w:p>
              </w:tc>
            </w:tr>
          </w:tbl>
          <w:p w:rsidR="001E0E7E" w:rsidRPr="004B2FDB" w:rsidRDefault="001E0E7E" w:rsidP="001C1EA6">
            <w:pPr>
              <w:autoSpaceDE w:val="0"/>
              <w:autoSpaceDN w:val="0"/>
              <w:adjustRightInd w:val="0"/>
              <w:spacing w:before="60"/>
              <w:jc w:val="both"/>
              <w:rPr>
                <w:rFonts w:ascii="Arial" w:hAnsi="Arial" w:cs="Arial"/>
                <w:sz w:val="17"/>
                <w:szCs w:val="17"/>
                <w:lang w:val="ru-RU"/>
              </w:rPr>
            </w:pPr>
          </w:p>
        </w:tc>
        <w:tc>
          <w:tcPr>
            <w:tcW w:w="3741" w:type="dxa"/>
          </w:tcPr>
          <w:tbl>
            <w:tblPr>
              <w:tblStyle w:val="a7"/>
              <w:tblW w:w="3574" w:type="dxa"/>
              <w:tblLook w:val="01E0"/>
            </w:tblPr>
            <w:tblGrid>
              <w:gridCol w:w="3574"/>
            </w:tblGrid>
            <w:tr w:rsidR="001E0E7E" w:rsidRPr="00E64BA9" w:rsidTr="001C1EA6">
              <w:tc>
                <w:tcPr>
                  <w:tcW w:w="3574" w:type="dxa"/>
                  <w:tcBorders>
                    <w:top w:val="single" w:sz="4" w:space="0" w:color="auto"/>
                    <w:left w:val="single" w:sz="4" w:space="0" w:color="auto"/>
                    <w:bottom w:val="single" w:sz="4" w:space="0" w:color="auto"/>
                    <w:right w:val="single" w:sz="4" w:space="0" w:color="auto"/>
                  </w:tcBorders>
                </w:tcPr>
                <w:p w:rsidR="001E0E7E" w:rsidRPr="004E7D9F" w:rsidRDefault="001E0E7E" w:rsidP="00A40B70">
                  <w:pPr>
                    <w:numPr>
                      <w:ilvl w:val="0"/>
                      <w:numId w:val="31"/>
                    </w:numPr>
                    <w:tabs>
                      <w:tab w:val="clear" w:pos="720"/>
                    </w:tabs>
                    <w:autoSpaceDE w:val="0"/>
                    <w:autoSpaceDN w:val="0"/>
                    <w:adjustRightInd w:val="0"/>
                    <w:spacing w:before="60"/>
                    <w:ind w:left="127" w:hanging="240"/>
                    <w:jc w:val="both"/>
                    <w:rPr>
                      <w:rFonts w:ascii="Arial" w:hAnsi="Arial" w:cs="Arial"/>
                      <w:b/>
                      <w:bCs/>
                      <w:sz w:val="17"/>
                      <w:szCs w:val="17"/>
                      <w:lang w:val="ru-RU"/>
                    </w:rPr>
                  </w:pPr>
                  <w:r>
                    <w:rPr>
                      <w:rFonts w:ascii="Arial" w:hAnsi="Arial" w:cs="Arial"/>
                      <w:b/>
                      <w:bCs/>
                      <w:sz w:val="17"/>
                      <w:szCs w:val="17"/>
                      <w:lang w:val="ru-RU"/>
                    </w:rPr>
                    <w:t xml:space="preserve">Не продолжайте ехать на подъем или буксировать в течение длительного времени, когда рычаг находится в положении </w:t>
                  </w:r>
                  <w:r w:rsidRPr="00E64BA9">
                    <w:rPr>
                      <w:rFonts w:ascii="Arial" w:hAnsi="Arial" w:cs="Arial"/>
                      <w:b/>
                      <w:bCs/>
                      <w:sz w:val="17"/>
                      <w:szCs w:val="17"/>
                      <w:lang w:val="ru-RU"/>
                    </w:rPr>
                    <w:t xml:space="preserve">“3”, “2” </w:t>
                  </w:r>
                  <w:r>
                    <w:rPr>
                      <w:rFonts w:ascii="Arial" w:hAnsi="Arial" w:cs="Arial"/>
                      <w:b/>
                      <w:bCs/>
                      <w:sz w:val="17"/>
                      <w:szCs w:val="17"/>
                      <w:lang w:val="ru-RU"/>
                    </w:rPr>
                    <w:t>или</w:t>
                  </w:r>
                  <w:r w:rsidRPr="00E64BA9">
                    <w:rPr>
                      <w:rFonts w:ascii="Arial" w:hAnsi="Arial" w:cs="Arial"/>
                      <w:b/>
                      <w:bCs/>
                      <w:sz w:val="17"/>
                      <w:szCs w:val="17"/>
                      <w:lang w:val="ru-RU"/>
                    </w:rPr>
                    <w:t xml:space="preserve"> “</w:t>
                  </w:r>
                  <w:r w:rsidRPr="004E7D9F">
                    <w:rPr>
                      <w:rFonts w:ascii="Arial" w:hAnsi="Arial" w:cs="Arial"/>
                      <w:b/>
                      <w:bCs/>
                      <w:sz w:val="17"/>
                      <w:szCs w:val="17"/>
                      <w:lang w:val="ru-RU"/>
                    </w:rPr>
                    <w:t>L</w:t>
                  </w:r>
                  <w:r w:rsidRPr="00E64BA9">
                    <w:rPr>
                      <w:rFonts w:ascii="Arial" w:hAnsi="Arial" w:cs="Arial"/>
                      <w:b/>
                      <w:bCs/>
                      <w:sz w:val="17"/>
                      <w:szCs w:val="17"/>
                      <w:lang w:val="ru-RU"/>
                    </w:rPr>
                    <w:t xml:space="preserve">”. </w:t>
                  </w:r>
                  <w:r>
                    <w:rPr>
                      <w:rFonts w:ascii="Arial" w:hAnsi="Arial" w:cs="Arial"/>
                      <w:b/>
                      <w:bCs/>
                      <w:sz w:val="17"/>
                      <w:szCs w:val="17"/>
                      <w:lang w:val="ru-RU"/>
                    </w:rPr>
                    <w:t>Это может привести к серьезным повреждениям автоматической коробки передач от перегрева</w:t>
                  </w:r>
                  <w:r w:rsidRPr="00E64BA9">
                    <w:rPr>
                      <w:rFonts w:ascii="Arial" w:hAnsi="Arial" w:cs="Arial"/>
                      <w:b/>
                      <w:bCs/>
                      <w:sz w:val="17"/>
                      <w:szCs w:val="17"/>
                      <w:lang w:val="ru-RU"/>
                    </w:rPr>
                    <w:t xml:space="preserve">. </w:t>
                  </w:r>
                  <w:r>
                    <w:rPr>
                      <w:rFonts w:ascii="Arial" w:hAnsi="Arial" w:cs="Arial"/>
                      <w:b/>
                      <w:bCs/>
                      <w:sz w:val="17"/>
                      <w:szCs w:val="17"/>
                      <w:lang w:val="ru-RU"/>
                    </w:rPr>
                    <w:t xml:space="preserve"> Во избежание таких повреждений, при преодолении подъема или буксировании рычаг селектора должен находиться в положении </w:t>
                  </w:r>
                  <w:r w:rsidRPr="00E64BA9">
                    <w:rPr>
                      <w:rFonts w:ascii="Arial" w:hAnsi="Arial" w:cs="Arial"/>
                      <w:b/>
                      <w:bCs/>
                      <w:sz w:val="17"/>
                      <w:szCs w:val="17"/>
                      <w:lang w:val="ru-RU"/>
                    </w:rPr>
                    <w:t>“4”.</w:t>
                  </w:r>
                </w:p>
                <w:p w:rsidR="001E0E7E" w:rsidRPr="00E64BA9" w:rsidRDefault="001E0E7E" w:rsidP="001C1EA6">
                  <w:pPr>
                    <w:autoSpaceDE w:val="0"/>
                    <w:autoSpaceDN w:val="0"/>
                    <w:adjustRightInd w:val="0"/>
                    <w:spacing w:before="60"/>
                    <w:jc w:val="both"/>
                    <w:rPr>
                      <w:rFonts w:ascii="Arial" w:hAnsi="Arial" w:cs="Arial"/>
                      <w:sz w:val="20"/>
                      <w:szCs w:val="20"/>
                      <w:lang w:val="ru-RU"/>
                    </w:rPr>
                  </w:pPr>
                </w:p>
              </w:tc>
            </w:tr>
          </w:tbl>
          <w:p w:rsidR="001E0E7E" w:rsidRPr="00E64BA9" w:rsidRDefault="001E0E7E" w:rsidP="001C1EA6">
            <w:pPr>
              <w:autoSpaceDE w:val="0"/>
              <w:autoSpaceDN w:val="0"/>
              <w:adjustRightInd w:val="0"/>
              <w:spacing w:before="60"/>
              <w:jc w:val="both"/>
              <w:rPr>
                <w:rFonts w:ascii="Arial" w:hAnsi="Arial" w:cs="Arial"/>
                <w:b/>
                <w:bCs/>
                <w:sz w:val="17"/>
                <w:szCs w:val="17"/>
                <w:lang w:val="ru-RU"/>
              </w:rPr>
            </w:pPr>
            <w:r w:rsidRPr="00E64BA9">
              <w:rPr>
                <w:rFonts w:ascii="Arial" w:hAnsi="Arial" w:cs="Arial"/>
                <w:b/>
                <w:bCs/>
                <w:sz w:val="17"/>
                <w:szCs w:val="17"/>
                <w:lang w:val="ru-RU"/>
              </w:rPr>
              <w:t>(</w:t>
            </w:r>
            <w:r w:rsidRPr="005D19E2">
              <w:rPr>
                <w:rFonts w:ascii="Arial" w:hAnsi="Arial" w:cs="Arial"/>
                <w:b/>
                <w:bCs/>
                <w:sz w:val="17"/>
                <w:szCs w:val="17"/>
                <w:lang w:val="en-US"/>
              </w:rPr>
              <w:t>e</w:t>
            </w:r>
            <w:r w:rsidRPr="00E64BA9">
              <w:rPr>
                <w:rFonts w:ascii="Arial" w:hAnsi="Arial" w:cs="Arial"/>
                <w:b/>
                <w:bCs/>
                <w:sz w:val="17"/>
                <w:szCs w:val="17"/>
                <w:lang w:val="ru-RU"/>
              </w:rPr>
              <w:t xml:space="preserve">) </w:t>
            </w:r>
            <w:r>
              <w:rPr>
                <w:rFonts w:ascii="Arial" w:hAnsi="Arial" w:cs="Arial"/>
                <w:b/>
                <w:bCs/>
                <w:sz w:val="17"/>
                <w:szCs w:val="17"/>
                <w:lang w:val="ru-RU"/>
              </w:rPr>
              <w:t>Задний ход</w:t>
            </w:r>
          </w:p>
          <w:p w:rsidR="001E0E7E" w:rsidRPr="00E64BA9" w:rsidRDefault="001E0E7E" w:rsidP="001C1EA6">
            <w:pPr>
              <w:autoSpaceDE w:val="0"/>
              <w:autoSpaceDN w:val="0"/>
              <w:adjustRightInd w:val="0"/>
              <w:spacing w:before="60"/>
              <w:jc w:val="both"/>
              <w:rPr>
                <w:rFonts w:ascii="Arial" w:hAnsi="Arial" w:cs="Arial"/>
                <w:sz w:val="17"/>
                <w:szCs w:val="17"/>
                <w:lang w:val="en-US"/>
              </w:rPr>
            </w:pPr>
            <w:r w:rsidRPr="00E64BA9">
              <w:rPr>
                <w:rFonts w:ascii="Arial" w:hAnsi="Arial" w:cs="Arial"/>
                <w:sz w:val="17"/>
                <w:szCs w:val="17"/>
                <w:lang w:val="en-US"/>
              </w:rPr>
              <w:t xml:space="preserve">1. </w:t>
            </w:r>
            <w:r>
              <w:rPr>
                <w:rFonts w:ascii="Arial" w:hAnsi="Arial" w:cs="Arial"/>
                <w:sz w:val="17"/>
                <w:szCs w:val="17"/>
                <w:lang w:val="ru-RU"/>
              </w:rPr>
              <w:t>Полностью</w:t>
            </w:r>
            <w:r w:rsidRPr="00E64BA9">
              <w:rPr>
                <w:rFonts w:ascii="Arial" w:hAnsi="Arial" w:cs="Arial"/>
                <w:sz w:val="17"/>
                <w:szCs w:val="17"/>
                <w:lang w:val="en-US"/>
              </w:rPr>
              <w:t xml:space="preserve"> </w:t>
            </w:r>
            <w:r>
              <w:rPr>
                <w:rFonts w:ascii="Arial" w:hAnsi="Arial" w:cs="Arial"/>
                <w:sz w:val="17"/>
                <w:szCs w:val="17"/>
                <w:lang w:val="ru-RU"/>
              </w:rPr>
              <w:t>остановите</w:t>
            </w:r>
            <w:r w:rsidRPr="00E64BA9">
              <w:rPr>
                <w:rFonts w:ascii="Arial" w:hAnsi="Arial" w:cs="Arial"/>
                <w:sz w:val="17"/>
                <w:szCs w:val="17"/>
                <w:lang w:val="en-US"/>
              </w:rPr>
              <w:t xml:space="preserve"> </w:t>
            </w:r>
            <w:r>
              <w:rPr>
                <w:rFonts w:ascii="Arial" w:hAnsi="Arial" w:cs="Arial"/>
                <w:sz w:val="17"/>
                <w:szCs w:val="17"/>
                <w:lang w:val="ru-RU"/>
              </w:rPr>
              <w:t>автомобиль</w:t>
            </w:r>
            <w:r w:rsidRPr="00E64BA9">
              <w:rPr>
                <w:rFonts w:ascii="Arial" w:hAnsi="Arial" w:cs="Arial"/>
                <w:sz w:val="17"/>
                <w:szCs w:val="17"/>
                <w:lang w:val="en-US"/>
              </w:rPr>
              <w:t>.</w:t>
            </w:r>
          </w:p>
          <w:p w:rsidR="001E0E7E" w:rsidRPr="003D199D" w:rsidRDefault="001E0E7E" w:rsidP="001C1EA6">
            <w:pPr>
              <w:autoSpaceDE w:val="0"/>
              <w:autoSpaceDN w:val="0"/>
              <w:adjustRightInd w:val="0"/>
              <w:spacing w:before="60"/>
              <w:jc w:val="both"/>
              <w:rPr>
                <w:rFonts w:ascii="Arial" w:hAnsi="Arial" w:cs="Arial"/>
                <w:sz w:val="20"/>
                <w:szCs w:val="20"/>
                <w:lang w:val="ru-RU"/>
              </w:rPr>
            </w:pPr>
            <w:r w:rsidRPr="00E64BA9">
              <w:rPr>
                <w:rFonts w:ascii="Arial" w:hAnsi="Arial" w:cs="Arial"/>
                <w:sz w:val="17"/>
                <w:szCs w:val="17"/>
                <w:lang w:val="ru-RU"/>
              </w:rPr>
              <w:t xml:space="preserve">2. </w:t>
            </w:r>
            <w:r>
              <w:rPr>
                <w:rFonts w:ascii="Arial" w:hAnsi="Arial" w:cs="Arial"/>
                <w:sz w:val="17"/>
                <w:szCs w:val="17"/>
                <w:lang w:val="ru-RU"/>
              </w:rPr>
              <w:t xml:space="preserve">Выжмите ногой педаль тормоза и переведите рычаг селектора в положение </w:t>
            </w:r>
            <w:r w:rsidRPr="003D199D">
              <w:rPr>
                <w:rFonts w:ascii="Arial" w:hAnsi="Arial" w:cs="Arial"/>
                <w:sz w:val="17"/>
                <w:szCs w:val="17"/>
                <w:lang w:val="ru-RU"/>
              </w:rPr>
              <w:t>“</w:t>
            </w:r>
            <w:r>
              <w:rPr>
                <w:rFonts w:ascii="Arial" w:hAnsi="Arial" w:cs="Arial"/>
                <w:sz w:val="17"/>
                <w:szCs w:val="17"/>
                <w:lang w:val="en-US"/>
              </w:rPr>
              <w:t>R</w:t>
            </w:r>
            <w:r w:rsidRPr="003D199D">
              <w:rPr>
                <w:rFonts w:ascii="Arial" w:hAnsi="Arial" w:cs="Arial"/>
                <w:sz w:val="17"/>
                <w:szCs w:val="17"/>
                <w:lang w:val="ru-RU"/>
              </w:rPr>
              <w:t>”.</w:t>
            </w:r>
          </w:p>
          <w:p w:rsidR="001E0E7E" w:rsidRPr="003D199D" w:rsidRDefault="001E0E7E" w:rsidP="001C1EA6">
            <w:pPr>
              <w:autoSpaceDE w:val="0"/>
              <w:autoSpaceDN w:val="0"/>
              <w:adjustRightInd w:val="0"/>
              <w:spacing w:before="60"/>
              <w:jc w:val="both"/>
              <w:rPr>
                <w:rFonts w:ascii="Arial" w:hAnsi="Arial" w:cs="Arial"/>
                <w:sz w:val="17"/>
                <w:szCs w:val="17"/>
                <w:lang w:val="ru-RU"/>
              </w:rPr>
            </w:pPr>
          </w:p>
          <w:tbl>
            <w:tblPr>
              <w:tblStyle w:val="a7"/>
              <w:tblW w:w="3574" w:type="dxa"/>
              <w:tblLook w:val="01E0"/>
            </w:tblPr>
            <w:tblGrid>
              <w:gridCol w:w="3574"/>
            </w:tblGrid>
            <w:tr w:rsidR="001E0E7E" w:rsidRPr="00B51901"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B51901" w:rsidRDefault="001E0E7E" w:rsidP="001C1EA6">
                  <w:pPr>
                    <w:spacing w:before="60"/>
                    <w:ind w:right="-37"/>
                    <w:jc w:val="both"/>
                    <w:rPr>
                      <w:rFonts w:ascii="Arial" w:hAnsi="Arial" w:cs="Arial"/>
                      <w:sz w:val="17"/>
                      <w:szCs w:val="17"/>
                      <w:lang w:val="en-US"/>
                    </w:rPr>
                  </w:pPr>
                  <w:r w:rsidRPr="00E227B7">
                    <w:rPr>
                      <w:rFonts w:ascii="Arial" w:hAnsi="Arial" w:cs="Arial"/>
                      <w:b/>
                      <w:bCs/>
                      <w:sz w:val="17"/>
                      <w:szCs w:val="17"/>
                      <w:lang w:val="ru-RU"/>
                    </w:rPr>
                    <w:t>ПРЕДУПРЕЖДЕНИЕ</w:t>
                  </w:r>
                </w:p>
              </w:tc>
            </w:tr>
            <w:tr w:rsidR="001E0E7E" w:rsidRPr="003D199D" w:rsidTr="001C1EA6">
              <w:tc>
                <w:tcPr>
                  <w:tcW w:w="3574" w:type="dxa"/>
                  <w:tcBorders>
                    <w:top w:val="single" w:sz="4" w:space="0" w:color="auto"/>
                    <w:left w:val="single" w:sz="4" w:space="0" w:color="auto"/>
                    <w:bottom w:val="single" w:sz="4" w:space="0" w:color="auto"/>
                    <w:right w:val="single" w:sz="4" w:space="0" w:color="auto"/>
                  </w:tcBorders>
                </w:tcPr>
                <w:p w:rsidR="001E0E7E" w:rsidRPr="003D199D"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Никогда не переключайте передачу на задний ход во время движения автомобиля.</w:t>
                  </w:r>
                </w:p>
              </w:tc>
            </w:tr>
          </w:tbl>
          <w:p w:rsidR="001E0E7E" w:rsidRPr="003D199D" w:rsidRDefault="001E0E7E" w:rsidP="001C1EA6">
            <w:pPr>
              <w:autoSpaceDE w:val="0"/>
              <w:autoSpaceDN w:val="0"/>
              <w:adjustRightInd w:val="0"/>
              <w:spacing w:before="60"/>
              <w:jc w:val="both"/>
              <w:rPr>
                <w:rFonts w:ascii="Arial" w:hAnsi="Arial" w:cs="Arial"/>
                <w:b/>
                <w:bCs/>
                <w:sz w:val="17"/>
                <w:szCs w:val="17"/>
                <w:lang w:val="ru-RU"/>
              </w:rPr>
            </w:pPr>
            <w:r w:rsidRPr="00D87B27">
              <w:rPr>
                <w:rFonts w:ascii="Arial" w:hAnsi="Arial" w:cs="Arial"/>
                <w:b/>
                <w:bCs/>
                <w:sz w:val="17"/>
                <w:szCs w:val="17"/>
                <w:lang w:val="ru-RU"/>
              </w:rPr>
              <w:t>(</w:t>
            </w:r>
            <w:r w:rsidRPr="005D19E2">
              <w:rPr>
                <w:rFonts w:ascii="Arial" w:hAnsi="Arial" w:cs="Arial"/>
                <w:b/>
                <w:bCs/>
                <w:sz w:val="17"/>
                <w:szCs w:val="17"/>
                <w:lang w:val="en-US"/>
              </w:rPr>
              <w:t>f</w:t>
            </w:r>
            <w:r w:rsidRPr="00D87B27">
              <w:rPr>
                <w:rFonts w:ascii="Arial" w:hAnsi="Arial" w:cs="Arial"/>
                <w:b/>
                <w:bCs/>
                <w:sz w:val="17"/>
                <w:szCs w:val="17"/>
                <w:lang w:val="ru-RU"/>
              </w:rPr>
              <w:t xml:space="preserve">) </w:t>
            </w:r>
            <w:r>
              <w:rPr>
                <w:rFonts w:ascii="Arial" w:hAnsi="Arial" w:cs="Arial"/>
                <w:b/>
                <w:bCs/>
                <w:sz w:val="17"/>
                <w:szCs w:val="17"/>
                <w:lang w:val="ru-RU"/>
              </w:rPr>
              <w:t>Парковка</w:t>
            </w:r>
          </w:p>
          <w:p w:rsidR="001E0E7E" w:rsidRPr="00D87B27" w:rsidRDefault="001E0E7E" w:rsidP="001C1EA6">
            <w:pPr>
              <w:autoSpaceDE w:val="0"/>
              <w:autoSpaceDN w:val="0"/>
              <w:adjustRightInd w:val="0"/>
              <w:spacing w:before="60"/>
              <w:jc w:val="both"/>
              <w:rPr>
                <w:rFonts w:ascii="Arial" w:hAnsi="Arial" w:cs="Arial"/>
                <w:sz w:val="17"/>
                <w:szCs w:val="17"/>
                <w:lang w:val="ru-RU"/>
              </w:rPr>
            </w:pPr>
            <w:r w:rsidRPr="00D87B27">
              <w:rPr>
                <w:rFonts w:ascii="Arial" w:hAnsi="Arial" w:cs="Arial"/>
                <w:sz w:val="17"/>
                <w:szCs w:val="17"/>
                <w:lang w:val="ru-RU"/>
              </w:rPr>
              <w:t xml:space="preserve">1. </w:t>
            </w:r>
            <w:r>
              <w:rPr>
                <w:rFonts w:ascii="Arial" w:hAnsi="Arial" w:cs="Arial"/>
                <w:sz w:val="17"/>
                <w:szCs w:val="17"/>
                <w:lang w:val="ru-RU"/>
              </w:rPr>
              <w:t>Полностью</w:t>
            </w:r>
            <w:r w:rsidRPr="00D87B27">
              <w:rPr>
                <w:rFonts w:ascii="Arial" w:hAnsi="Arial" w:cs="Arial"/>
                <w:sz w:val="17"/>
                <w:szCs w:val="17"/>
                <w:lang w:val="ru-RU"/>
              </w:rPr>
              <w:t xml:space="preserve"> </w:t>
            </w:r>
            <w:r>
              <w:rPr>
                <w:rFonts w:ascii="Arial" w:hAnsi="Arial" w:cs="Arial"/>
                <w:sz w:val="17"/>
                <w:szCs w:val="17"/>
                <w:lang w:val="ru-RU"/>
              </w:rPr>
              <w:t>остановите</w:t>
            </w:r>
            <w:r w:rsidRPr="00D87B27">
              <w:rPr>
                <w:rFonts w:ascii="Arial" w:hAnsi="Arial" w:cs="Arial"/>
                <w:sz w:val="17"/>
                <w:szCs w:val="17"/>
                <w:lang w:val="ru-RU"/>
              </w:rPr>
              <w:t xml:space="preserve"> </w:t>
            </w:r>
            <w:r>
              <w:rPr>
                <w:rFonts w:ascii="Arial" w:hAnsi="Arial" w:cs="Arial"/>
                <w:sz w:val="17"/>
                <w:szCs w:val="17"/>
                <w:lang w:val="ru-RU"/>
              </w:rPr>
              <w:t>автомобиль</w:t>
            </w:r>
            <w:r w:rsidRPr="00D87B27">
              <w:rPr>
                <w:rFonts w:ascii="Arial" w:hAnsi="Arial" w:cs="Arial"/>
                <w:sz w:val="17"/>
                <w:szCs w:val="17"/>
                <w:lang w:val="ru-RU"/>
              </w:rPr>
              <w:t>.</w:t>
            </w:r>
          </w:p>
          <w:p w:rsidR="001E0E7E" w:rsidRPr="00D87B27" w:rsidRDefault="001E0E7E" w:rsidP="001C1EA6">
            <w:pPr>
              <w:autoSpaceDE w:val="0"/>
              <w:autoSpaceDN w:val="0"/>
              <w:adjustRightInd w:val="0"/>
              <w:spacing w:before="60"/>
              <w:jc w:val="both"/>
              <w:rPr>
                <w:rFonts w:ascii="Arial" w:hAnsi="Arial" w:cs="Arial"/>
                <w:sz w:val="17"/>
                <w:szCs w:val="17"/>
                <w:lang w:val="ru-RU"/>
              </w:rPr>
            </w:pPr>
            <w:r w:rsidRPr="00D87B27">
              <w:rPr>
                <w:rFonts w:ascii="Arial" w:hAnsi="Arial" w:cs="Arial"/>
                <w:sz w:val="17"/>
                <w:szCs w:val="17"/>
                <w:lang w:val="ru-RU"/>
              </w:rPr>
              <w:t xml:space="preserve">2. </w:t>
            </w:r>
            <w:r>
              <w:rPr>
                <w:rFonts w:ascii="Arial" w:hAnsi="Arial" w:cs="Arial"/>
                <w:sz w:val="17"/>
                <w:szCs w:val="17"/>
                <w:lang w:val="ru-RU"/>
              </w:rPr>
              <w:t>При</w:t>
            </w:r>
            <w:r w:rsidRPr="00D87B27">
              <w:rPr>
                <w:rFonts w:ascii="Arial" w:hAnsi="Arial" w:cs="Arial"/>
                <w:sz w:val="17"/>
                <w:szCs w:val="17"/>
                <w:lang w:val="ru-RU"/>
              </w:rPr>
              <w:t xml:space="preserve"> </w:t>
            </w:r>
            <w:r>
              <w:rPr>
                <w:rFonts w:ascii="Arial" w:hAnsi="Arial" w:cs="Arial"/>
                <w:sz w:val="17"/>
                <w:szCs w:val="17"/>
                <w:lang w:val="ru-RU"/>
              </w:rPr>
              <w:t>нажатой</w:t>
            </w:r>
            <w:r w:rsidRPr="00D87B27">
              <w:rPr>
                <w:rFonts w:ascii="Arial" w:hAnsi="Arial" w:cs="Arial"/>
                <w:sz w:val="17"/>
                <w:szCs w:val="17"/>
                <w:lang w:val="ru-RU"/>
              </w:rPr>
              <w:t xml:space="preserve"> </w:t>
            </w:r>
            <w:r>
              <w:rPr>
                <w:rFonts w:ascii="Arial" w:hAnsi="Arial" w:cs="Arial"/>
                <w:sz w:val="17"/>
                <w:szCs w:val="17"/>
                <w:lang w:val="ru-RU"/>
              </w:rPr>
              <w:t>педали</w:t>
            </w:r>
            <w:r w:rsidRPr="00D87B27">
              <w:rPr>
                <w:rFonts w:ascii="Arial" w:hAnsi="Arial" w:cs="Arial"/>
                <w:sz w:val="17"/>
                <w:szCs w:val="17"/>
                <w:lang w:val="ru-RU"/>
              </w:rPr>
              <w:t xml:space="preserve"> </w:t>
            </w:r>
            <w:r>
              <w:rPr>
                <w:rFonts w:ascii="Arial" w:hAnsi="Arial" w:cs="Arial"/>
                <w:sz w:val="17"/>
                <w:szCs w:val="17"/>
                <w:lang w:val="ru-RU"/>
              </w:rPr>
              <w:t>тормоза выжмите полностью педаль стояночного тормоза</w:t>
            </w:r>
            <w:r w:rsidRPr="00D87B27">
              <w:rPr>
                <w:rFonts w:ascii="Arial" w:hAnsi="Arial" w:cs="Arial"/>
                <w:sz w:val="17"/>
                <w:szCs w:val="17"/>
                <w:lang w:val="ru-RU"/>
              </w:rPr>
              <w:t>.</w:t>
            </w:r>
          </w:p>
          <w:p w:rsidR="001E0E7E" w:rsidRPr="00D87B27" w:rsidRDefault="001E0E7E" w:rsidP="001C1EA6">
            <w:pPr>
              <w:autoSpaceDE w:val="0"/>
              <w:autoSpaceDN w:val="0"/>
              <w:adjustRightInd w:val="0"/>
              <w:spacing w:before="60"/>
              <w:jc w:val="both"/>
              <w:rPr>
                <w:rFonts w:ascii="Arial" w:hAnsi="Arial" w:cs="Arial"/>
                <w:sz w:val="20"/>
                <w:szCs w:val="20"/>
                <w:lang w:val="ru-RU"/>
              </w:rPr>
            </w:pPr>
            <w:r w:rsidRPr="00D87B27">
              <w:rPr>
                <w:rFonts w:ascii="Arial" w:hAnsi="Arial" w:cs="Arial"/>
                <w:sz w:val="17"/>
                <w:szCs w:val="17"/>
                <w:lang w:val="ru-RU"/>
              </w:rPr>
              <w:t xml:space="preserve">3. </w:t>
            </w:r>
            <w:r>
              <w:rPr>
                <w:rFonts w:ascii="Arial" w:hAnsi="Arial" w:cs="Arial"/>
                <w:sz w:val="17"/>
                <w:szCs w:val="17"/>
                <w:lang w:val="ru-RU"/>
              </w:rPr>
              <w:t>При</w:t>
            </w:r>
            <w:r w:rsidRPr="00D87B27">
              <w:rPr>
                <w:rFonts w:ascii="Arial" w:hAnsi="Arial" w:cs="Arial"/>
                <w:sz w:val="17"/>
                <w:szCs w:val="17"/>
                <w:lang w:val="ru-RU"/>
              </w:rPr>
              <w:t xml:space="preserve"> </w:t>
            </w:r>
            <w:r>
              <w:rPr>
                <w:rFonts w:ascii="Arial" w:hAnsi="Arial" w:cs="Arial"/>
                <w:sz w:val="17"/>
                <w:szCs w:val="17"/>
                <w:lang w:val="ru-RU"/>
              </w:rPr>
              <w:t>нажатой</w:t>
            </w:r>
            <w:r w:rsidRPr="00D87B27">
              <w:rPr>
                <w:rFonts w:ascii="Arial" w:hAnsi="Arial" w:cs="Arial"/>
                <w:sz w:val="17"/>
                <w:szCs w:val="17"/>
                <w:lang w:val="ru-RU"/>
              </w:rPr>
              <w:t xml:space="preserve"> </w:t>
            </w:r>
            <w:r>
              <w:rPr>
                <w:rFonts w:ascii="Arial" w:hAnsi="Arial" w:cs="Arial"/>
                <w:sz w:val="17"/>
                <w:szCs w:val="17"/>
                <w:lang w:val="ru-RU"/>
              </w:rPr>
              <w:t>педали</w:t>
            </w:r>
            <w:r w:rsidRPr="00D87B27">
              <w:rPr>
                <w:rFonts w:ascii="Arial" w:hAnsi="Arial" w:cs="Arial"/>
                <w:sz w:val="17"/>
                <w:szCs w:val="17"/>
                <w:lang w:val="ru-RU"/>
              </w:rPr>
              <w:t xml:space="preserve"> </w:t>
            </w:r>
            <w:r>
              <w:rPr>
                <w:rFonts w:ascii="Arial" w:hAnsi="Arial" w:cs="Arial"/>
                <w:sz w:val="17"/>
                <w:szCs w:val="17"/>
                <w:lang w:val="ru-RU"/>
              </w:rPr>
              <w:t>тормоза</w:t>
            </w:r>
            <w:r w:rsidRPr="00D87B27">
              <w:rPr>
                <w:rFonts w:ascii="Arial" w:hAnsi="Arial" w:cs="Arial"/>
                <w:sz w:val="17"/>
                <w:szCs w:val="17"/>
                <w:lang w:val="ru-RU"/>
              </w:rPr>
              <w:t xml:space="preserve"> </w:t>
            </w:r>
            <w:r>
              <w:rPr>
                <w:rFonts w:ascii="Arial" w:hAnsi="Arial" w:cs="Arial"/>
                <w:sz w:val="17"/>
                <w:szCs w:val="17"/>
                <w:lang w:val="ru-RU"/>
              </w:rPr>
              <w:t xml:space="preserve">переведите рычаг селектора в положение </w:t>
            </w:r>
            <w:r w:rsidRPr="00D87B27">
              <w:rPr>
                <w:rFonts w:ascii="Arial" w:hAnsi="Arial" w:cs="Arial"/>
                <w:sz w:val="17"/>
                <w:szCs w:val="17"/>
                <w:lang w:val="ru-RU"/>
              </w:rPr>
              <w:t>“</w:t>
            </w:r>
            <w:r w:rsidRPr="005D19E2">
              <w:rPr>
                <w:rFonts w:ascii="Arial" w:hAnsi="Arial" w:cs="Arial"/>
                <w:sz w:val="17"/>
                <w:szCs w:val="17"/>
                <w:lang w:val="en-US"/>
              </w:rPr>
              <w:t>P</w:t>
            </w:r>
            <w:r w:rsidRPr="00D87B27">
              <w:rPr>
                <w:rFonts w:ascii="Arial" w:hAnsi="Arial" w:cs="Arial"/>
                <w:sz w:val="17"/>
                <w:szCs w:val="17"/>
                <w:lang w:val="ru-RU"/>
              </w:rPr>
              <w:t>”.</w:t>
            </w:r>
          </w:p>
          <w:p w:rsidR="001E0E7E" w:rsidRPr="00D87B27" w:rsidRDefault="001E0E7E" w:rsidP="001C1EA6">
            <w:pPr>
              <w:autoSpaceDE w:val="0"/>
              <w:autoSpaceDN w:val="0"/>
              <w:adjustRightInd w:val="0"/>
              <w:spacing w:before="60"/>
              <w:jc w:val="both"/>
              <w:rPr>
                <w:rFonts w:ascii="Arial" w:hAnsi="Arial" w:cs="Arial"/>
                <w:sz w:val="16"/>
                <w:szCs w:val="16"/>
                <w:lang w:val="ru-RU"/>
              </w:rPr>
            </w:pPr>
          </w:p>
          <w:p w:rsidR="001E0E7E" w:rsidRPr="00D87B27" w:rsidRDefault="001E0E7E" w:rsidP="001C1EA6">
            <w:pPr>
              <w:autoSpaceDE w:val="0"/>
              <w:autoSpaceDN w:val="0"/>
              <w:adjustRightInd w:val="0"/>
              <w:spacing w:before="60"/>
              <w:jc w:val="both"/>
              <w:rPr>
                <w:rFonts w:ascii="Arial" w:hAnsi="Arial" w:cs="Arial"/>
                <w:sz w:val="16"/>
                <w:szCs w:val="16"/>
                <w:lang w:val="ru-RU"/>
              </w:rPr>
            </w:pPr>
          </w:p>
        </w:tc>
        <w:tc>
          <w:tcPr>
            <w:tcW w:w="3741" w:type="dxa"/>
          </w:tcPr>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3B1331" w:rsidTr="001C1EA6">
              <w:tc>
                <w:tcPr>
                  <w:tcW w:w="3543" w:type="dxa"/>
                  <w:shd w:val="clear" w:color="auto" w:fill="FFFF00"/>
                </w:tcPr>
                <w:p w:rsidR="001E0E7E" w:rsidRPr="003B1331" w:rsidRDefault="001E0E7E" w:rsidP="00A40B70">
                  <w:pPr>
                    <w:numPr>
                      <w:ilvl w:val="0"/>
                      <w:numId w:val="14"/>
                    </w:numPr>
                    <w:autoSpaceDE w:val="0"/>
                    <w:autoSpaceDN w:val="0"/>
                    <w:adjustRightInd w:val="0"/>
                    <w:spacing w:before="60"/>
                    <w:jc w:val="both"/>
                    <w:rPr>
                      <w:rFonts w:ascii="Arial" w:hAnsi="Arial" w:cs="Arial"/>
                      <w:b/>
                      <w:sz w:val="17"/>
                      <w:szCs w:val="17"/>
                      <w:lang w:val="en-US"/>
                    </w:rPr>
                  </w:pPr>
                  <w:r w:rsidRPr="00676A54">
                    <w:rPr>
                      <w:rFonts w:ascii="Arial" w:hAnsi="Arial" w:cs="Arial"/>
                      <w:b/>
                      <w:bCs/>
                      <w:sz w:val="17"/>
                      <w:szCs w:val="17"/>
                      <w:lang w:val="ru-RU"/>
                    </w:rPr>
                    <w:t>ВНИМАНИЕ</w:t>
                  </w:r>
                </w:p>
              </w:tc>
            </w:tr>
            <w:tr w:rsidR="001E0E7E" w:rsidRPr="00D87B27" w:rsidTr="001C1EA6">
              <w:tc>
                <w:tcPr>
                  <w:tcW w:w="3543" w:type="dxa"/>
                  <w:shd w:val="clear" w:color="auto" w:fill="FFFF00"/>
                </w:tcPr>
                <w:p w:rsidR="001E0E7E" w:rsidRPr="00D87B27"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Никогда</w:t>
                  </w:r>
                  <w:r w:rsidRPr="00D87B27">
                    <w:rPr>
                      <w:rFonts w:ascii="Arial" w:hAnsi="Arial" w:cs="Arial"/>
                      <w:b/>
                      <w:bCs/>
                      <w:sz w:val="17"/>
                      <w:szCs w:val="17"/>
                      <w:lang w:val="en-US"/>
                    </w:rPr>
                    <w:t xml:space="preserve"> </w:t>
                  </w:r>
                  <w:r>
                    <w:rPr>
                      <w:rFonts w:ascii="Arial" w:hAnsi="Arial" w:cs="Arial"/>
                      <w:b/>
                      <w:bCs/>
                      <w:sz w:val="17"/>
                      <w:szCs w:val="17"/>
                      <w:lang w:val="ru-RU"/>
                    </w:rPr>
                    <w:t>ни</w:t>
                  </w:r>
                  <w:r w:rsidRPr="00D87B27">
                    <w:rPr>
                      <w:rFonts w:ascii="Arial" w:hAnsi="Arial" w:cs="Arial"/>
                      <w:b/>
                      <w:bCs/>
                      <w:sz w:val="17"/>
                      <w:szCs w:val="17"/>
                      <w:lang w:val="en-US"/>
                    </w:rPr>
                    <w:t xml:space="preserve"> </w:t>
                  </w:r>
                  <w:r>
                    <w:rPr>
                      <w:rFonts w:ascii="Arial" w:hAnsi="Arial" w:cs="Arial"/>
                      <w:b/>
                      <w:bCs/>
                      <w:sz w:val="17"/>
                      <w:szCs w:val="17"/>
                      <w:lang w:val="ru-RU"/>
                    </w:rPr>
                    <w:t>при</w:t>
                  </w:r>
                  <w:r w:rsidRPr="00D87B27">
                    <w:rPr>
                      <w:rFonts w:ascii="Arial" w:hAnsi="Arial" w:cs="Arial"/>
                      <w:b/>
                      <w:bCs/>
                      <w:sz w:val="17"/>
                      <w:szCs w:val="17"/>
                      <w:lang w:val="en-US"/>
                    </w:rPr>
                    <w:t xml:space="preserve"> </w:t>
                  </w:r>
                  <w:r>
                    <w:rPr>
                      <w:rFonts w:ascii="Arial" w:hAnsi="Arial" w:cs="Arial"/>
                      <w:b/>
                      <w:bCs/>
                      <w:sz w:val="17"/>
                      <w:szCs w:val="17"/>
                      <w:lang w:val="ru-RU"/>
                    </w:rPr>
                    <w:t>каких</w:t>
                  </w:r>
                  <w:r w:rsidRPr="00D87B27">
                    <w:rPr>
                      <w:rFonts w:ascii="Arial" w:hAnsi="Arial" w:cs="Arial"/>
                      <w:b/>
                      <w:bCs/>
                      <w:sz w:val="17"/>
                      <w:szCs w:val="17"/>
                      <w:lang w:val="en-US"/>
                    </w:rPr>
                    <w:t xml:space="preserve"> </w:t>
                  </w:r>
                  <w:r>
                    <w:rPr>
                      <w:rFonts w:ascii="Arial" w:hAnsi="Arial" w:cs="Arial"/>
                      <w:b/>
                      <w:bCs/>
                      <w:sz w:val="17"/>
                      <w:szCs w:val="17"/>
                      <w:lang w:val="ru-RU"/>
                    </w:rPr>
                    <w:t>обстоятельствах</w:t>
                  </w:r>
                  <w:r w:rsidRPr="00D87B27">
                    <w:rPr>
                      <w:rFonts w:ascii="Arial" w:hAnsi="Arial" w:cs="Arial"/>
                      <w:b/>
                      <w:bCs/>
                      <w:sz w:val="17"/>
                      <w:szCs w:val="17"/>
                      <w:lang w:val="en-US"/>
                    </w:rPr>
                    <w:t xml:space="preserve"> </w:t>
                  </w:r>
                  <w:r>
                    <w:rPr>
                      <w:rFonts w:ascii="Arial" w:hAnsi="Arial" w:cs="Arial"/>
                      <w:b/>
                      <w:bCs/>
                      <w:sz w:val="17"/>
                      <w:szCs w:val="17"/>
                      <w:lang w:val="ru-RU"/>
                    </w:rPr>
                    <w:t>не</w:t>
                  </w:r>
                  <w:r w:rsidRPr="00D87B27">
                    <w:rPr>
                      <w:rFonts w:ascii="Arial" w:hAnsi="Arial" w:cs="Arial"/>
                      <w:b/>
                      <w:bCs/>
                      <w:sz w:val="17"/>
                      <w:szCs w:val="17"/>
                      <w:lang w:val="en-US"/>
                    </w:rPr>
                    <w:t xml:space="preserve"> </w:t>
                  </w:r>
                  <w:r>
                    <w:rPr>
                      <w:rFonts w:ascii="Arial" w:hAnsi="Arial" w:cs="Arial"/>
                      <w:b/>
                      <w:bCs/>
                      <w:sz w:val="17"/>
                      <w:szCs w:val="17"/>
                      <w:lang w:val="ru-RU"/>
                    </w:rPr>
                    <w:t>пытайтесь</w:t>
                  </w:r>
                  <w:r w:rsidRPr="00D87B27">
                    <w:rPr>
                      <w:rFonts w:ascii="Arial" w:hAnsi="Arial" w:cs="Arial"/>
                      <w:b/>
                      <w:bCs/>
                      <w:sz w:val="17"/>
                      <w:szCs w:val="17"/>
                      <w:lang w:val="en-US"/>
                    </w:rPr>
                    <w:t xml:space="preserve"> </w:t>
                  </w:r>
                  <w:r>
                    <w:rPr>
                      <w:rFonts w:ascii="Arial" w:hAnsi="Arial" w:cs="Arial"/>
                      <w:b/>
                      <w:bCs/>
                      <w:sz w:val="17"/>
                      <w:szCs w:val="17"/>
                      <w:lang w:val="ru-RU"/>
                    </w:rPr>
                    <w:t>перевести</w:t>
                  </w:r>
                  <w:r w:rsidRPr="00D87B27">
                    <w:rPr>
                      <w:rFonts w:ascii="Arial" w:hAnsi="Arial" w:cs="Arial"/>
                      <w:b/>
                      <w:bCs/>
                      <w:sz w:val="17"/>
                      <w:szCs w:val="17"/>
                      <w:lang w:val="en-US"/>
                    </w:rPr>
                    <w:t xml:space="preserve"> </w:t>
                  </w:r>
                  <w:r>
                    <w:rPr>
                      <w:rFonts w:ascii="Arial" w:hAnsi="Arial" w:cs="Arial"/>
                      <w:b/>
                      <w:bCs/>
                      <w:sz w:val="17"/>
                      <w:szCs w:val="17"/>
                      <w:lang w:val="ru-RU"/>
                    </w:rPr>
                    <w:t>рычаг</w:t>
                  </w:r>
                  <w:r w:rsidRPr="00D87B27">
                    <w:rPr>
                      <w:rFonts w:ascii="Arial" w:hAnsi="Arial" w:cs="Arial"/>
                      <w:b/>
                      <w:bCs/>
                      <w:sz w:val="17"/>
                      <w:szCs w:val="17"/>
                      <w:lang w:val="en-US"/>
                    </w:rPr>
                    <w:t xml:space="preserve"> </w:t>
                  </w:r>
                  <w:r>
                    <w:rPr>
                      <w:rFonts w:ascii="Arial" w:hAnsi="Arial" w:cs="Arial"/>
                      <w:b/>
                      <w:bCs/>
                      <w:sz w:val="17"/>
                      <w:szCs w:val="17"/>
                      <w:lang w:val="ru-RU"/>
                    </w:rPr>
                    <w:t>селектора</w:t>
                  </w:r>
                  <w:r w:rsidRPr="00D87B27">
                    <w:rPr>
                      <w:rFonts w:ascii="Arial" w:hAnsi="Arial" w:cs="Arial"/>
                      <w:b/>
                      <w:bCs/>
                      <w:sz w:val="17"/>
                      <w:szCs w:val="17"/>
                      <w:lang w:val="en-US"/>
                    </w:rPr>
                    <w:t xml:space="preserve"> </w:t>
                  </w:r>
                  <w:r>
                    <w:rPr>
                      <w:rFonts w:ascii="Arial" w:hAnsi="Arial" w:cs="Arial"/>
                      <w:b/>
                      <w:bCs/>
                      <w:sz w:val="17"/>
                      <w:szCs w:val="17"/>
                      <w:lang w:val="ru-RU"/>
                    </w:rPr>
                    <w:t>в</w:t>
                  </w:r>
                  <w:r w:rsidRPr="00D87B27">
                    <w:rPr>
                      <w:rFonts w:ascii="Arial" w:hAnsi="Arial" w:cs="Arial"/>
                      <w:b/>
                      <w:bCs/>
                      <w:sz w:val="17"/>
                      <w:szCs w:val="17"/>
                      <w:lang w:val="en-US"/>
                    </w:rPr>
                    <w:t xml:space="preserve"> </w:t>
                  </w:r>
                  <w:r>
                    <w:rPr>
                      <w:rFonts w:ascii="Arial" w:hAnsi="Arial" w:cs="Arial"/>
                      <w:b/>
                      <w:bCs/>
                      <w:sz w:val="17"/>
                      <w:szCs w:val="17"/>
                      <w:lang w:val="ru-RU"/>
                    </w:rPr>
                    <w:t>положение</w:t>
                  </w:r>
                  <w:r w:rsidRPr="00D87B27">
                    <w:rPr>
                      <w:rFonts w:ascii="Arial" w:hAnsi="Arial" w:cs="Arial"/>
                      <w:b/>
                      <w:bCs/>
                      <w:sz w:val="17"/>
                      <w:szCs w:val="17"/>
                      <w:lang w:val="en-US"/>
                    </w:rPr>
                    <w:t xml:space="preserve"> “</w:t>
                  </w:r>
                  <w:r w:rsidRPr="005D19E2">
                    <w:rPr>
                      <w:rFonts w:ascii="Arial" w:hAnsi="Arial" w:cs="Arial"/>
                      <w:b/>
                      <w:bCs/>
                      <w:sz w:val="17"/>
                      <w:szCs w:val="17"/>
                      <w:lang w:val="en-US"/>
                    </w:rPr>
                    <w:t>P</w:t>
                  </w:r>
                  <w:r w:rsidRPr="00D87B27">
                    <w:rPr>
                      <w:rFonts w:ascii="Arial" w:hAnsi="Arial" w:cs="Arial"/>
                      <w:b/>
                      <w:bCs/>
                      <w:sz w:val="17"/>
                      <w:szCs w:val="17"/>
                      <w:lang w:val="en-US"/>
                    </w:rPr>
                    <w:t xml:space="preserve">” </w:t>
                  </w:r>
                  <w:r>
                    <w:rPr>
                      <w:rFonts w:ascii="Arial" w:hAnsi="Arial" w:cs="Arial"/>
                      <w:b/>
                      <w:bCs/>
                      <w:sz w:val="17"/>
                      <w:szCs w:val="17"/>
                      <w:lang w:val="ru-RU"/>
                    </w:rPr>
                    <w:t>пока</w:t>
                  </w:r>
                  <w:r w:rsidRPr="00D87B27">
                    <w:rPr>
                      <w:rFonts w:ascii="Arial" w:hAnsi="Arial" w:cs="Arial"/>
                      <w:b/>
                      <w:bCs/>
                      <w:sz w:val="17"/>
                      <w:szCs w:val="17"/>
                      <w:lang w:val="en-US"/>
                    </w:rPr>
                    <w:t xml:space="preserve"> </w:t>
                  </w:r>
                  <w:r>
                    <w:rPr>
                      <w:rFonts w:ascii="Arial" w:hAnsi="Arial" w:cs="Arial"/>
                      <w:b/>
                      <w:bCs/>
                      <w:sz w:val="17"/>
                      <w:szCs w:val="17"/>
                      <w:lang w:val="ru-RU"/>
                    </w:rPr>
                    <w:t>автомобиль</w:t>
                  </w:r>
                  <w:r w:rsidRPr="00D87B27">
                    <w:rPr>
                      <w:rFonts w:ascii="Arial" w:hAnsi="Arial" w:cs="Arial"/>
                      <w:b/>
                      <w:bCs/>
                      <w:sz w:val="17"/>
                      <w:szCs w:val="17"/>
                      <w:lang w:val="en-US"/>
                    </w:rPr>
                    <w:t xml:space="preserve"> </w:t>
                  </w:r>
                  <w:r>
                    <w:rPr>
                      <w:rFonts w:ascii="Arial" w:hAnsi="Arial" w:cs="Arial"/>
                      <w:b/>
                      <w:bCs/>
                      <w:sz w:val="17"/>
                      <w:szCs w:val="17"/>
                      <w:lang w:val="ru-RU"/>
                    </w:rPr>
                    <w:t>находится</w:t>
                  </w:r>
                  <w:r w:rsidRPr="00D87B27">
                    <w:rPr>
                      <w:rFonts w:ascii="Arial" w:hAnsi="Arial" w:cs="Arial"/>
                      <w:b/>
                      <w:bCs/>
                      <w:sz w:val="17"/>
                      <w:szCs w:val="17"/>
                      <w:lang w:val="en-US"/>
                    </w:rPr>
                    <w:t xml:space="preserve"> </w:t>
                  </w:r>
                  <w:r>
                    <w:rPr>
                      <w:rFonts w:ascii="Arial" w:hAnsi="Arial" w:cs="Arial"/>
                      <w:b/>
                      <w:bCs/>
                      <w:sz w:val="17"/>
                      <w:szCs w:val="17"/>
                      <w:lang w:val="ru-RU"/>
                    </w:rPr>
                    <w:t>в</w:t>
                  </w:r>
                  <w:r w:rsidRPr="00D87B27">
                    <w:rPr>
                      <w:rFonts w:ascii="Arial" w:hAnsi="Arial" w:cs="Arial"/>
                      <w:b/>
                      <w:bCs/>
                      <w:sz w:val="17"/>
                      <w:szCs w:val="17"/>
                      <w:lang w:val="en-US"/>
                    </w:rPr>
                    <w:t xml:space="preserve"> </w:t>
                  </w:r>
                  <w:r>
                    <w:rPr>
                      <w:rFonts w:ascii="Arial" w:hAnsi="Arial" w:cs="Arial"/>
                      <w:b/>
                      <w:bCs/>
                      <w:sz w:val="17"/>
                      <w:szCs w:val="17"/>
                      <w:lang w:val="ru-RU"/>
                    </w:rPr>
                    <w:t>движении</w:t>
                  </w:r>
                  <w:r w:rsidRPr="00D87B27">
                    <w:rPr>
                      <w:rFonts w:ascii="Arial" w:hAnsi="Arial" w:cs="Arial"/>
                      <w:b/>
                      <w:bCs/>
                      <w:sz w:val="17"/>
                      <w:szCs w:val="17"/>
                      <w:lang w:val="en-US"/>
                    </w:rPr>
                    <w:t xml:space="preserve">.  </w:t>
                  </w:r>
                  <w:r>
                    <w:rPr>
                      <w:rFonts w:ascii="Arial" w:hAnsi="Arial" w:cs="Arial"/>
                      <w:b/>
                      <w:bCs/>
                      <w:sz w:val="17"/>
                      <w:szCs w:val="17"/>
                      <w:lang w:val="ru-RU"/>
                    </w:rPr>
                    <w:t>Это может привести к серьезным механическим повреждениям и потере управления</w:t>
                  </w:r>
                  <w:r w:rsidRPr="00D87B27">
                    <w:rPr>
                      <w:rFonts w:ascii="Arial" w:hAnsi="Arial" w:cs="Arial"/>
                      <w:b/>
                      <w:bCs/>
                      <w:sz w:val="17"/>
                      <w:szCs w:val="17"/>
                      <w:lang w:val="ru-RU"/>
                    </w:rPr>
                    <w:t>.</w:t>
                  </w:r>
                </w:p>
              </w:tc>
            </w:tr>
          </w:tbl>
          <w:p w:rsidR="001E0E7E" w:rsidRPr="00D87B27" w:rsidRDefault="001E0E7E" w:rsidP="001C1EA6">
            <w:pPr>
              <w:autoSpaceDE w:val="0"/>
              <w:autoSpaceDN w:val="0"/>
              <w:adjustRightInd w:val="0"/>
              <w:spacing w:before="60"/>
              <w:jc w:val="both"/>
              <w:rPr>
                <w:rFonts w:ascii="Arial" w:hAnsi="Arial" w:cs="Arial"/>
                <w:b/>
                <w:bCs/>
                <w:sz w:val="17"/>
                <w:szCs w:val="17"/>
                <w:lang w:val="ru-RU"/>
              </w:rPr>
            </w:pPr>
            <w:r w:rsidRPr="00D87B27">
              <w:rPr>
                <w:rFonts w:ascii="Arial" w:hAnsi="Arial" w:cs="Arial"/>
                <w:b/>
                <w:bCs/>
                <w:sz w:val="17"/>
                <w:szCs w:val="17"/>
                <w:lang w:val="ru-RU"/>
              </w:rPr>
              <w:t>(</w:t>
            </w:r>
            <w:r w:rsidRPr="005D19E2">
              <w:rPr>
                <w:rFonts w:ascii="Arial" w:hAnsi="Arial" w:cs="Arial"/>
                <w:b/>
                <w:bCs/>
                <w:sz w:val="17"/>
                <w:szCs w:val="17"/>
                <w:lang w:val="en-US"/>
              </w:rPr>
              <w:t>g</w:t>
            </w:r>
            <w:r w:rsidRPr="00D87B27">
              <w:rPr>
                <w:rFonts w:ascii="Arial" w:hAnsi="Arial" w:cs="Arial"/>
                <w:b/>
                <w:bCs/>
                <w:sz w:val="17"/>
                <w:szCs w:val="17"/>
                <w:lang w:val="ru-RU"/>
              </w:rPr>
              <w:t xml:space="preserve">) </w:t>
            </w:r>
            <w:r>
              <w:rPr>
                <w:rFonts w:ascii="Arial" w:hAnsi="Arial" w:cs="Arial"/>
                <w:b/>
                <w:bCs/>
                <w:sz w:val="17"/>
                <w:szCs w:val="17"/>
                <w:lang w:val="ru-RU"/>
              </w:rPr>
              <w:t>Лучшая практика вождения</w:t>
            </w:r>
          </w:p>
          <w:p w:rsidR="001E0E7E" w:rsidRPr="003A3FA8" w:rsidRDefault="001E0E7E" w:rsidP="00A40B70">
            <w:pPr>
              <w:numPr>
                <w:ilvl w:val="0"/>
                <w:numId w:val="30"/>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Если коробка передач многократно переключается вверх и вниз между четвертой и повышающей передачами на пологом подъеме</w:t>
            </w:r>
            <w:r w:rsidRPr="00D87B27">
              <w:rPr>
                <w:rFonts w:ascii="Arial" w:hAnsi="Arial" w:cs="Arial"/>
                <w:sz w:val="17"/>
                <w:szCs w:val="17"/>
                <w:lang w:val="ru-RU"/>
              </w:rPr>
              <w:t>,</w:t>
            </w:r>
            <w:r>
              <w:rPr>
                <w:rFonts w:ascii="Arial" w:hAnsi="Arial" w:cs="Arial"/>
                <w:sz w:val="17"/>
                <w:szCs w:val="17"/>
                <w:lang w:val="ru-RU"/>
              </w:rPr>
              <w:t xml:space="preserve"> переведите рычаг селектора в положение </w:t>
            </w:r>
            <w:r w:rsidRPr="00D87B27">
              <w:rPr>
                <w:rFonts w:ascii="Arial" w:hAnsi="Arial" w:cs="Arial"/>
                <w:sz w:val="17"/>
                <w:szCs w:val="17"/>
                <w:lang w:val="ru-RU"/>
              </w:rPr>
              <w:t>“4”.</w:t>
            </w:r>
            <w:r>
              <w:rPr>
                <w:rFonts w:ascii="Arial" w:hAnsi="Arial" w:cs="Arial"/>
                <w:sz w:val="17"/>
                <w:szCs w:val="17"/>
                <w:lang w:val="ru-RU"/>
              </w:rPr>
              <w:t xml:space="preserve">  Не забудьте сразу после этого переключить рычаг селектора в положение </w:t>
            </w:r>
            <w:r w:rsidRPr="003A3FA8">
              <w:rPr>
                <w:rFonts w:ascii="Arial" w:hAnsi="Arial" w:cs="Arial"/>
                <w:sz w:val="17"/>
                <w:szCs w:val="17"/>
                <w:lang w:val="ru-RU"/>
              </w:rPr>
              <w:t>“</w:t>
            </w:r>
            <w:r w:rsidRPr="004E7D9F">
              <w:rPr>
                <w:rFonts w:ascii="Arial" w:hAnsi="Arial" w:cs="Arial"/>
                <w:sz w:val="17"/>
                <w:szCs w:val="17"/>
                <w:lang w:val="ru-RU"/>
              </w:rPr>
              <w:t>D</w:t>
            </w:r>
            <w:r w:rsidRPr="003A3FA8">
              <w:rPr>
                <w:rFonts w:ascii="Arial" w:hAnsi="Arial" w:cs="Arial"/>
                <w:sz w:val="17"/>
                <w:szCs w:val="17"/>
                <w:lang w:val="ru-RU"/>
              </w:rPr>
              <w:t>”</w:t>
            </w:r>
            <w:r>
              <w:rPr>
                <w:rFonts w:ascii="Arial" w:hAnsi="Arial" w:cs="Arial"/>
                <w:sz w:val="17"/>
                <w:szCs w:val="17"/>
                <w:lang w:val="ru-RU"/>
              </w:rPr>
              <w:t>.</w:t>
            </w:r>
          </w:p>
          <w:p w:rsidR="001E0E7E" w:rsidRPr="004E7D9F" w:rsidRDefault="001E0E7E" w:rsidP="00A40B70">
            <w:pPr>
              <w:numPr>
                <w:ilvl w:val="0"/>
                <w:numId w:val="30"/>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 xml:space="preserve">При буксировке прицепа (трейлера), для сохранения эффективности торможения двигателем, не используйте положение </w:t>
            </w:r>
            <w:r w:rsidRPr="003A3FA8">
              <w:rPr>
                <w:rFonts w:ascii="Arial" w:hAnsi="Arial" w:cs="Arial"/>
                <w:sz w:val="17"/>
                <w:szCs w:val="17"/>
                <w:lang w:val="ru-RU"/>
              </w:rPr>
              <w:t>“</w:t>
            </w:r>
            <w:r w:rsidRPr="004E7D9F">
              <w:rPr>
                <w:rFonts w:ascii="Arial" w:hAnsi="Arial" w:cs="Arial"/>
                <w:sz w:val="17"/>
                <w:szCs w:val="17"/>
                <w:lang w:val="ru-RU"/>
              </w:rPr>
              <w:t>D</w:t>
            </w:r>
            <w:r w:rsidRPr="003A3FA8">
              <w:rPr>
                <w:rFonts w:ascii="Arial" w:hAnsi="Arial" w:cs="Arial"/>
                <w:sz w:val="17"/>
                <w:szCs w:val="17"/>
                <w:lang w:val="ru-RU"/>
              </w:rPr>
              <w:t>”.</w:t>
            </w: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3B1331" w:rsidTr="001C1EA6">
              <w:tc>
                <w:tcPr>
                  <w:tcW w:w="3543" w:type="dxa"/>
                  <w:shd w:val="clear" w:color="auto" w:fill="FFFF00"/>
                </w:tcPr>
                <w:p w:rsidR="001E0E7E" w:rsidRPr="003B1331" w:rsidRDefault="001E0E7E" w:rsidP="00A40B70">
                  <w:pPr>
                    <w:numPr>
                      <w:ilvl w:val="0"/>
                      <w:numId w:val="14"/>
                    </w:numPr>
                    <w:autoSpaceDE w:val="0"/>
                    <w:autoSpaceDN w:val="0"/>
                    <w:adjustRightInd w:val="0"/>
                    <w:spacing w:before="60"/>
                    <w:jc w:val="both"/>
                    <w:rPr>
                      <w:rFonts w:ascii="Arial" w:hAnsi="Arial" w:cs="Arial"/>
                      <w:b/>
                      <w:sz w:val="17"/>
                      <w:szCs w:val="17"/>
                      <w:lang w:val="en-US"/>
                    </w:rPr>
                  </w:pPr>
                  <w:r w:rsidRPr="00676A54">
                    <w:rPr>
                      <w:rFonts w:ascii="Arial" w:hAnsi="Arial" w:cs="Arial"/>
                      <w:b/>
                      <w:bCs/>
                      <w:sz w:val="17"/>
                      <w:szCs w:val="17"/>
                      <w:lang w:val="ru-RU"/>
                    </w:rPr>
                    <w:t>ВНИМАНИЕ</w:t>
                  </w:r>
                </w:p>
              </w:tc>
            </w:tr>
            <w:tr w:rsidR="001E0E7E" w:rsidRPr="005D19E2" w:rsidTr="001C1EA6">
              <w:tc>
                <w:tcPr>
                  <w:tcW w:w="3543" w:type="dxa"/>
                  <w:shd w:val="clear" w:color="auto" w:fill="FFFF00"/>
                </w:tcPr>
                <w:p w:rsidR="001E0E7E" w:rsidRPr="005D19E2" w:rsidRDefault="001E0E7E" w:rsidP="001C1EA6">
                  <w:pPr>
                    <w:autoSpaceDE w:val="0"/>
                    <w:autoSpaceDN w:val="0"/>
                    <w:adjustRightInd w:val="0"/>
                    <w:spacing w:before="60"/>
                    <w:jc w:val="both"/>
                    <w:rPr>
                      <w:rFonts w:ascii="Arial" w:hAnsi="Arial" w:cs="Arial"/>
                      <w:sz w:val="20"/>
                      <w:szCs w:val="20"/>
                      <w:lang w:val="en-US"/>
                    </w:rPr>
                  </w:pPr>
                  <w:r>
                    <w:rPr>
                      <w:rFonts w:ascii="Arial" w:hAnsi="Arial" w:cs="Arial"/>
                      <w:b/>
                      <w:bCs/>
                      <w:sz w:val="17"/>
                      <w:szCs w:val="17"/>
                      <w:lang w:val="ru-RU"/>
                    </w:rPr>
                    <w:t>Всегда держите ногу на педали тормоза во время остановки с работающим двигателем</w:t>
                  </w:r>
                  <w:r w:rsidRPr="004E7D9F">
                    <w:rPr>
                      <w:rFonts w:ascii="Arial" w:hAnsi="Arial" w:cs="Arial"/>
                      <w:b/>
                      <w:bCs/>
                      <w:sz w:val="17"/>
                      <w:szCs w:val="17"/>
                      <w:lang w:val="ru-RU"/>
                    </w:rPr>
                    <w:t xml:space="preserve">. </w:t>
                  </w:r>
                  <w:r>
                    <w:rPr>
                      <w:rFonts w:ascii="Arial" w:hAnsi="Arial" w:cs="Arial"/>
                      <w:b/>
                      <w:bCs/>
                      <w:sz w:val="17"/>
                      <w:szCs w:val="17"/>
                      <w:lang w:val="ru-RU"/>
                    </w:rPr>
                    <w:t>Это предотвратит медленное сдвигание автомобиля</w:t>
                  </w:r>
                  <w:r w:rsidRPr="005D19E2">
                    <w:rPr>
                      <w:rFonts w:ascii="Arial" w:hAnsi="Arial" w:cs="Arial"/>
                      <w:b/>
                      <w:bCs/>
                      <w:sz w:val="17"/>
                      <w:szCs w:val="17"/>
                      <w:lang w:val="en-US"/>
                    </w:rPr>
                    <w:t>.</w:t>
                  </w:r>
                </w:p>
              </w:tc>
            </w:tr>
          </w:tbl>
          <w:p w:rsidR="001E0E7E" w:rsidRPr="005D19E2" w:rsidRDefault="001E0E7E" w:rsidP="001C1EA6">
            <w:pPr>
              <w:autoSpaceDE w:val="0"/>
              <w:autoSpaceDN w:val="0"/>
              <w:adjustRightInd w:val="0"/>
              <w:spacing w:before="60"/>
              <w:jc w:val="both"/>
              <w:rPr>
                <w:rFonts w:ascii="Arial" w:hAnsi="Arial" w:cs="Arial"/>
                <w:sz w:val="16"/>
                <w:szCs w:val="16"/>
                <w:lang w:val="en-US"/>
              </w:rPr>
            </w:pPr>
          </w:p>
        </w:tc>
      </w:tr>
    </w:tbl>
    <w:p w:rsidR="001E0E7E" w:rsidRPr="000714A2" w:rsidRDefault="001E0E7E" w:rsidP="001E0E7E">
      <w:pPr>
        <w:spacing w:before="60"/>
        <w:jc w:val="both"/>
        <w:rPr>
          <w:rFonts w:ascii="Arial" w:hAnsi="Arial" w:cs="Arial"/>
          <w:b/>
          <w:sz w:val="17"/>
          <w:szCs w:val="17"/>
          <w:lang w:val="ru-RU"/>
        </w:rPr>
      </w:pPr>
      <w:r>
        <w:rPr>
          <w:rFonts w:ascii="Arial" w:hAnsi="Arial" w:cs="Arial"/>
          <w:sz w:val="17"/>
          <w:szCs w:val="17"/>
          <w:lang w:val="en-US"/>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800"/>
        <w:gridCol w:w="3786"/>
        <w:gridCol w:w="3741"/>
      </w:tblGrid>
      <w:tr w:rsidR="001E0E7E" w:rsidRPr="005D19E2" w:rsidTr="001C1EA6">
        <w:tc>
          <w:tcPr>
            <w:tcW w:w="3789" w:type="dxa"/>
          </w:tcPr>
          <w:p w:rsidR="001E0E7E" w:rsidRPr="0058065F" w:rsidRDefault="001E0E7E" w:rsidP="001C1EA6">
            <w:pPr>
              <w:autoSpaceDE w:val="0"/>
              <w:autoSpaceDN w:val="0"/>
              <w:adjustRightInd w:val="0"/>
              <w:spacing w:before="60"/>
              <w:jc w:val="both"/>
              <w:rPr>
                <w:rFonts w:ascii="Arial" w:hAnsi="Arial" w:cs="Arial"/>
                <w:sz w:val="17"/>
                <w:szCs w:val="17"/>
                <w:lang w:val="en-US"/>
              </w:rPr>
            </w:pPr>
          </w:p>
          <w:tbl>
            <w:tblPr>
              <w:tblStyle w:val="a7"/>
              <w:tblW w:w="3574" w:type="dxa"/>
              <w:tblLook w:val="01E0"/>
            </w:tblPr>
            <w:tblGrid>
              <w:gridCol w:w="3574"/>
            </w:tblGrid>
            <w:tr w:rsidR="001E0E7E" w:rsidRPr="00B51901"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B51901" w:rsidRDefault="001E0E7E" w:rsidP="001C1EA6">
                  <w:pPr>
                    <w:spacing w:before="60"/>
                    <w:ind w:right="-37"/>
                    <w:jc w:val="both"/>
                    <w:rPr>
                      <w:rFonts w:ascii="Arial" w:hAnsi="Arial" w:cs="Arial"/>
                      <w:sz w:val="17"/>
                      <w:szCs w:val="17"/>
                      <w:lang w:val="en-US"/>
                    </w:rPr>
                  </w:pPr>
                  <w:r w:rsidRPr="00E227B7">
                    <w:rPr>
                      <w:rFonts w:ascii="Arial" w:hAnsi="Arial" w:cs="Arial"/>
                      <w:b/>
                      <w:bCs/>
                      <w:sz w:val="17"/>
                      <w:szCs w:val="17"/>
                      <w:lang w:val="ru-RU"/>
                    </w:rPr>
                    <w:t>ПРЕДУПРЕЖДЕНИЕ</w:t>
                  </w:r>
                </w:p>
              </w:tc>
            </w:tr>
            <w:tr w:rsidR="001E0E7E" w:rsidRPr="0078523B" w:rsidTr="001C1EA6">
              <w:tc>
                <w:tcPr>
                  <w:tcW w:w="3574" w:type="dxa"/>
                  <w:tcBorders>
                    <w:top w:val="single" w:sz="4" w:space="0" w:color="auto"/>
                    <w:left w:val="single" w:sz="4" w:space="0" w:color="auto"/>
                    <w:bottom w:val="single" w:sz="4" w:space="0" w:color="auto"/>
                    <w:right w:val="single" w:sz="4" w:space="0" w:color="auto"/>
                  </w:tcBorders>
                </w:tcPr>
                <w:p w:rsidR="001E0E7E" w:rsidRPr="0078523B"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Всегда используйте педаль тормоза или стояночный тормоз для удержания автомобиля на подъеме</w:t>
                  </w:r>
                  <w:r w:rsidRPr="0078523B">
                    <w:rPr>
                      <w:rFonts w:ascii="Arial" w:hAnsi="Arial" w:cs="Arial"/>
                      <w:b/>
                      <w:bCs/>
                      <w:sz w:val="17"/>
                      <w:szCs w:val="17"/>
                      <w:lang w:val="ru-RU"/>
                    </w:rPr>
                    <w:t xml:space="preserve">. </w:t>
                  </w:r>
                  <w:r>
                    <w:rPr>
                      <w:rFonts w:ascii="Arial" w:hAnsi="Arial" w:cs="Arial"/>
                      <w:b/>
                      <w:bCs/>
                      <w:sz w:val="17"/>
                      <w:szCs w:val="17"/>
                      <w:lang w:val="ru-RU"/>
                    </w:rPr>
                    <w:t>Не пытайтесь удерживать автомобиль с помощью педали акселератора, так как это может привести к перегреву коробки передач.</w:t>
                  </w:r>
                </w:p>
              </w:tc>
            </w:tr>
          </w:tbl>
          <w:p w:rsidR="001E0E7E" w:rsidRPr="00597C67" w:rsidRDefault="001E0E7E" w:rsidP="001C1EA6">
            <w:pPr>
              <w:autoSpaceDE w:val="0"/>
              <w:autoSpaceDN w:val="0"/>
              <w:adjustRightInd w:val="0"/>
              <w:spacing w:before="60"/>
              <w:jc w:val="both"/>
              <w:rPr>
                <w:rFonts w:ascii="Arial" w:hAnsi="Arial" w:cs="Arial"/>
                <w:b/>
                <w:bCs/>
                <w:sz w:val="17"/>
                <w:szCs w:val="17"/>
                <w:lang w:val="ru-RU"/>
              </w:rPr>
            </w:pPr>
            <w:r w:rsidRPr="00597C67">
              <w:rPr>
                <w:rFonts w:ascii="Arial" w:hAnsi="Arial" w:cs="Arial"/>
                <w:b/>
                <w:bCs/>
                <w:sz w:val="17"/>
                <w:szCs w:val="17"/>
                <w:lang w:val="ru-RU"/>
              </w:rPr>
              <w:t>(</w:t>
            </w:r>
            <w:r w:rsidRPr="0058065F">
              <w:rPr>
                <w:rFonts w:ascii="Arial" w:hAnsi="Arial" w:cs="Arial"/>
                <w:b/>
                <w:bCs/>
                <w:sz w:val="17"/>
                <w:szCs w:val="17"/>
                <w:lang w:val="en-US"/>
              </w:rPr>
              <w:t>h</w:t>
            </w:r>
            <w:r w:rsidRPr="00597C67">
              <w:rPr>
                <w:rFonts w:ascii="Arial" w:hAnsi="Arial" w:cs="Arial"/>
                <w:b/>
                <w:bCs/>
                <w:sz w:val="17"/>
                <w:szCs w:val="17"/>
                <w:lang w:val="ru-RU"/>
              </w:rPr>
              <w:t xml:space="preserve">) </w:t>
            </w:r>
            <w:r>
              <w:rPr>
                <w:rFonts w:ascii="Arial" w:hAnsi="Arial" w:cs="Arial"/>
                <w:b/>
                <w:bCs/>
                <w:sz w:val="17"/>
                <w:szCs w:val="17"/>
                <w:lang w:val="ru-RU"/>
              </w:rPr>
              <w:t>Если</w:t>
            </w:r>
            <w:r w:rsidRPr="00597C67">
              <w:rPr>
                <w:rFonts w:ascii="Arial" w:hAnsi="Arial" w:cs="Arial"/>
                <w:b/>
                <w:bCs/>
                <w:sz w:val="17"/>
                <w:szCs w:val="17"/>
                <w:lang w:val="ru-RU"/>
              </w:rPr>
              <w:t xml:space="preserve"> </w:t>
            </w:r>
            <w:r>
              <w:rPr>
                <w:rFonts w:ascii="Arial" w:hAnsi="Arial" w:cs="Arial"/>
                <w:b/>
                <w:bCs/>
                <w:sz w:val="17"/>
                <w:szCs w:val="17"/>
                <w:lang w:val="ru-RU"/>
              </w:rPr>
              <w:t>не</w:t>
            </w:r>
            <w:r w:rsidRPr="00597C67">
              <w:rPr>
                <w:rFonts w:ascii="Arial" w:hAnsi="Arial" w:cs="Arial"/>
                <w:b/>
                <w:bCs/>
                <w:sz w:val="17"/>
                <w:szCs w:val="17"/>
                <w:lang w:val="ru-RU"/>
              </w:rPr>
              <w:t xml:space="preserve"> </w:t>
            </w:r>
            <w:r>
              <w:rPr>
                <w:rFonts w:ascii="Arial" w:hAnsi="Arial" w:cs="Arial"/>
                <w:b/>
                <w:bCs/>
                <w:sz w:val="17"/>
                <w:szCs w:val="17"/>
                <w:lang w:val="ru-RU"/>
              </w:rPr>
              <w:t>удается</w:t>
            </w:r>
            <w:r w:rsidRPr="00597C67">
              <w:rPr>
                <w:rFonts w:ascii="Arial" w:hAnsi="Arial" w:cs="Arial"/>
                <w:b/>
                <w:bCs/>
                <w:sz w:val="17"/>
                <w:szCs w:val="17"/>
                <w:lang w:val="ru-RU"/>
              </w:rPr>
              <w:t xml:space="preserve"> </w:t>
            </w:r>
            <w:r>
              <w:rPr>
                <w:rFonts w:ascii="Arial" w:hAnsi="Arial" w:cs="Arial"/>
                <w:b/>
                <w:bCs/>
                <w:sz w:val="17"/>
                <w:szCs w:val="17"/>
                <w:lang w:val="ru-RU"/>
              </w:rPr>
              <w:t>вывести</w:t>
            </w:r>
            <w:r w:rsidRPr="00597C67">
              <w:rPr>
                <w:rFonts w:ascii="Arial" w:hAnsi="Arial" w:cs="Arial"/>
                <w:b/>
                <w:bCs/>
                <w:sz w:val="17"/>
                <w:szCs w:val="17"/>
                <w:lang w:val="ru-RU"/>
              </w:rPr>
              <w:t xml:space="preserve"> </w:t>
            </w:r>
            <w:r>
              <w:rPr>
                <w:rFonts w:ascii="Arial" w:hAnsi="Arial" w:cs="Arial"/>
                <w:b/>
                <w:bCs/>
                <w:sz w:val="17"/>
                <w:szCs w:val="17"/>
                <w:lang w:val="ru-RU"/>
              </w:rPr>
              <w:t xml:space="preserve">рычаг селектора из положения </w:t>
            </w:r>
            <w:r w:rsidRPr="00597C67">
              <w:rPr>
                <w:rFonts w:ascii="Arial" w:hAnsi="Arial" w:cs="Arial"/>
                <w:b/>
                <w:bCs/>
                <w:sz w:val="17"/>
                <w:szCs w:val="17"/>
                <w:lang w:val="ru-RU"/>
              </w:rPr>
              <w:t>“</w:t>
            </w:r>
            <w:r w:rsidRPr="0058065F">
              <w:rPr>
                <w:rFonts w:ascii="Arial" w:hAnsi="Arial" w:cs="Arial"/>
                <w:b/>
                <w:bCs/>
                <w:sz w:val="17"/>
                <w:szCs w:val="17"/>
                <w:lang w:val="en-US"/>
              </w:rPr>
              <w:t>P</w:t>
            </w:r>
            <w:r w:rsidRPr="00597C67">
              <w:rPr>
                <w:rFonts w:ascii="Arial" w:hAnsi="Arial" w:cs="Arial"/>
                <w:b/>
                <w:bCs/>
                <w:sz w:val="17"/>
                <w:szCs w:val="17"/>
                <w:lang w:val="ru-RU"/>
              </w:rPr>
              <w:t>”</w:t>
            </w:r>
            <w:r>
              <w:rPr>
                <w:rFonts w:ascii="Arial" w:hAnsi="Arial" w:cs="Arial"/>
                <w:b/>
                <w:bCs/>
                <w:sz w:val="17"/>
                <w:szCs w:val="17"/>
                <w:lang w:val="ru-RU"/>
              </w:rPr>
              <w:t>.</w:t>
            </w:r>
          </w:p>
          <w:p w:rsidR="001E0E7E" w:rsidRPr="00597C67" w:rsidRDefault="001E0E7E" w:rsidP="001C1EA6">
            <w:pPr>
              <w:autoSpaceDE w:val="0"/>
              <w:autoSpaceDN w:val="0"/>
              <w:adjustRightInd w:val="0"/>
              <w:spacing w:before="60"/>
              <w:jc w:val="both"/>
              <w:rPr>
                <w:rFonts w:ascii="Arial" w:hAnsi="Arial" w:cs="Arial"/>
                <w:sz w:val="20"/>
                <w:szCs w:val="20"/>
                <w:lang w:val="ru-RU"/>
              </w:rPr>
            </w:pPr>
            <w:r w:rsidRPr="00597C67">
              <w:rPr>
                <w:rFonts w:ascii="Arial" w:hAnsi="Arial" w:cs="Arial"/>
                <w:bCs/>
                <w:sz w:val="17"/>
                <w:szCs w:val="17"/>
                <w:lang w:val="ru-RU"/>
              </w:rPr>
              <w:t>Если не удается вывести рычаг селектора из положения “</w:t>
            </w:r>
            <w:r w:rsidRPr="00597C67">
              <w:rPr>
                <w:rFonts w:ascii="Arial" w:hAnsi="Arial" w:cs="Arial"/>
                <w:bCs/>
                <w:sz w:val="17"/>
                <w:szCs w:val="17"/>
                <w:lang w:val="en-US"/>
              </w:rPr>
              <w:t>P</w:t>
            </w:r>
            <w:r w:rsidRPr="00597C67">
              <w:rPr>
                <w:rFonts w:ascii="Arial" w:hAnsi="Arial" w:cs="Arial"/>
                <w:bCs/>
                <w:sz w:val="17"/>
                <w:szCs w:val="17"/>
                <w:lang w:val="ru-RU"/>
              </w:rPr>
              <w:t>”</w:t>
            </w:r>
            <w:r>
              <w:rPr>
                <w:rFonts w:ascii="Arial" w:hAnsi="Arial" w:cs="Arial"/>
                <w:bCs/>
                <w:sz w:val="17"/>
                <w:szCs w:val="17"/>
                <w:lang w:val="ru-RU"/>
              </w:rPr>
              <w:t>, не смотря на то, что педаль тормоза нажата</w:t>
            </w:r>
            <w:r w:rsidRPr="00597C67">
              <w:rPr>
                <w:rFonts w:ascii="Arial" w:hAnsi="Arial" w:cs="Arial"/>
                <w:sz w:val="17"/>
                <w:szCs w:val="17"/>
                <w:lang w:val="ru-RU"/>
              </w:rPr>
              <w:t xml:space="preserve">, </w:t>
            </w:r>
            <w:r>
              <w:rPr>
                <w:rFonts w:ascii="Arial" w:hAnsi="Arial" w:cs="Arial"/>
                <w:sz w:val="17"/>
                <w:szCs w:val="17"/>
                <w:lang w:val="ru-RU"/>
              </w:rPr>
              <w:t>используйте кнопку отключения блокировки передачи.  См</w:t>
            </w:r>
            <w:r w:rsidRPr="00597C67">
              <w:rPr>
                <w:rFonts w:ascii="Arial" w:hAnsi="Arial" w:cs="Arial"/>
                <w:sz w:val="17"/>
                <w:szCs w:val="17"/>
                <w:lang w:val="ru-RU"/>
              </w:rPr>
              <w:t>.</w:t>
            </w:r>
            <w:r>
              <w:rPr>
                <w:rFonts w:ascii="Arial" w:hAnsi="Arial" w:cs="Arial"/>
                <w:sz w:val="17"/>
                <w:szCs w:val="17"/>
                <w:lang w:val="ru-RU"/>
              </w:rPr>
              <w:t xml:space="preserve">  </w:t>
            </w:r>
            <w:r w:rsidRPr="00597C67">
              <w:rPr>
                <w:rFonts w:ascii="Arial" w:hAnsi="Arial" w:cs="Arial"/>
                <w:sz w:val="17"/>
                <w:szCs w:val="17"/>
                <w:lang w:val="ru-RU"/>
              </w:rPr>
              <w:t>“</w:t>
            </w:r>
            <w:r>
              <w:rPr>
                <w:rFonts w:ascii="Arial" w:hAnsi="Arial" w:cs="Arial"/>
                <w:sz w:val="17"/>
                <w:szCs w:val="17"/>
                <w:lang w:val="ru-RU"/>
              </w:rPr>
              <w:t>Если не удается перевести рычаг селектора автоматической коробки передач</w:t>
            </w:r>
            <w:r w:rsidRPr="00597C67">
              <w:rPr>
                <w:rFonts w:ascii="Arial" w:hAnsi="Arial" w:cs="Arial"/>
                <w:sz w:val="17"/>
                <w:szCs w:val="17"/>
                <w:lang w:val="ru-RU"/>
              </w:rPr>
              <w:t xml:space="preserve">” на стр. 268 </w:t>
            </w:r>
            <w:r>
              <w:rPr>
                <w:rFonts w:ascii="Arial" w:hAnsi="Arial" w:cs="Arial"/>
                <w:sz w:val="17"/>
                <w:szCs w:val="17"/>
                <w:lang w:val="ru-RU"/>
              </w:rPr>
              <w:t>в Разделе</w:t>
            </w:r>
            <w:r w:rsidRPr="00597C67">
              <w:rPr>
                <w:rFonts w:ascii="Arial" w:hAnsi="Arial" w:cs="Arial"/>
                <w:sz w:val="17"/>
                <w:szCs w:val="17"/>
                <w:lang w:val="ru-RU"/>
              </w:rPr>
              <w:t xml:space="preserve"> 4.</w:t>
            </w:r>
          </w:p>
          <w:p w:rsidR="001E0E7E" w:rsidRPr="00597C67" w:rsidRDefault="001E0E7E" w:rsidP="001C1EA6">
            <w:pPr>
              <w:autoSpaceDE w:val="0"/>
              <w:autoSpaceDN w:val="0"/>
              <w:adjustRightInd w:val="0"/>
              <w:spacing w:before="60"/>
              <w:jc w:val="both"/>
              <w:rPr>
                <w:rFonts w:ascii="Arial" w:hAnsi="Arial" w:cs="Arial"/>
                <w:sz w:val="17"/>
                <w:szCs w:val="17"/>
                <w:lang w:val="ru-RU"/>
              </w:rPr>
            </w:pPr>
          </w:p>
          <w:p w:rsidR="001E0E7E" w:rsidRPr="00597C67" w:rsidRDefault="001E0E7E" w:rsidP="001C1EA6">
            <w:pPr>
              <w:autoSpaceDE w:val="0"/>
              <w:autoSpaceDN w:val="0"/>
              <w:adjustRightInd w:val="0"/>
              <w:spacing w:before="60"/>
              <w:jc w:val="both"/>
              <w:rPr>
                <w:rFonts w:ascii="Arial" w:hAnsi="Arial" w:cs="Arial"/>
                <w:sz w:val="17"/>
                <w:szCs w:val="17"/>
                <w:lang w:val="ru-RU"/>
              </w:rPr>
            </w:pPr>
          </w:p>
        </w:tc>
        <w:tc>
          <w:tcPr>
            <w:tcW w:w="3741" w:type="dxa"/>
          </w:tcPr>
          <w:p w:rsidR="001E0E7E" w:rsidRPr="00597C67" w:rsidRDefault="001E0E7E" w:rsidP="001C1EA6">
            <w:pPr>
              <w:autoSpaceDE w:val="0"/>
              <w:autoSpaceDN w:val="0"/>
              <w:adjustRightInd w:val="0"/>
              <w:spacing w:before="60"/>
              <w:jc w:val="both"/>
              <w:rPr>
                <w:rFonts w:ascii="Arial" w:hAnsi="Arial" w:cs="Arial"/>
                <w:sz w:val="20"/>
                <w:szCs w:val="20"/>
                <w:lang w:val="en-US"/>
              </w:rPr>
            </w:pPr>
            <w:r>
              <w:rPr>
                <w:rFonts w:ascii="Arial" w:hAnsi="Arial" w:cs="Arial"/>
                <w:b/>
                <w:bCs/>
                <w:sz w:val="21"/>
                <w:szCs w:val="21"/>
                <w:lang w:val="ru-RU"/>
              </w:rPr>
              <w:t>Механическая</w:t>
            </w:r>
            <w:r w:rsidRPr="00597C67">
              <w:rPr>
                <w:rFonts w:ascii="Arial" w:hAnsi="Arial" w:cs="Arial"/>
                <w:b/>
                <w:bCs/>
                <w:sz w:val="21"/>
                <w:szCs w:val="21"/>
                <w:lang w:val="en-US"/>
              </w:rPr>
              <w:t xml:space="preserve"> </w:t>
            </w:r>
            <w:r>
              <w:rPr>
                <w:rFonts w:ascii="Arial" w:hAnsi="Arial" w:cs="Arial"/>
                <w:b/>
                <w:bCs/>
                <w:sz w:val="21"/>
                <w:szCs w:val="21"/>
                <w:lang w:val="ru-RU"/>
              </w:rPr>
              <w:t>коробка передач</w:t>
            </w:r>
          </w:p>
          <w:p w:rsidR="001E0E7E" w:rsidRPr="00597C67" w:rsidRDefault="001E0E7E" w:rsidP="001C1EA6">
            <w:pPr>
              <w:autoSpaceDE w:val="0"/>
              <w:autoSpaceDN w:val="0"/>
              <w:adjustRightInd w:val="0"/>
              <w:spacing w:before="60"/>
              <w:jc w:val="both"/>
              <w:rPr>
                <w:rFonts w:ascii="Arial" w:hAnsi="Arial" w:cs="Arial"/>
                <w:sz w:val="16"/>
                <w:szCs w:val="16"/>
                <w:lang w:val="en-US"/>
              </w:rPr>
            </w:pPr>
            <w:r>
              <w:rPr>
                <w:rFonts w:ascii="Arial" w:hAnsi="Arial" w:cs="Arial"/>
                <w:noProof/>
                <w:sz w:val="16"/>
                <w:szCs w:val="16"/>
                <w:lang w:val="ru-RU"/>
              </w:rPr>
              <w:drawing>
                <wp:inline distT="0" distB="0" distL="0" distR="0">
                  <wp:extent cx="2238375" cy="1714500"/>
                  <wp:effectExtent l="19050" t="0" r="9525"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86"/>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1A5908"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Схема переключения передач как показано выше.</w:t>
            </w:r>
          </w:p>
          <w:p w:rsidR="001E0E7E" w:rsidRPr="001A5908"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Если</w:t>
            </w:r>
            <w:r w:rsidRPr="001A5908">
              <w:rPr>
                <w:rFonts w:ascii="Arial" w:hAnsi="Arial" w:cs="Arial"/>
                <w:sz w:val="17"/>
                <w:szCs w:val="17"/>
                <w:lang w:val="ru-RU"/>
              </w:rPr>
              <w:t xml:space="preserve"> </w:t>
            </w:r>
            <w:r>
              <w:rPr>
                <w:rFonts w:ascii="Arial" w:hAnsi="Arial" w:cs="Arial"/>
                <w:sz w:val="17"/>
                <w:szCs w:val="17"/>
                <w:lang w:val="ru-RU"/>
              </w:rPr>
              <w:t>во</w:t>
            </w:r>
            <w:r w:rsidRPr="001A5908">
              <w:rPr>
                <w:rFonts w:ascii="Arial" w:hAnsi="Arial" w:cs="Arial"/>
                <w:sz w:val="17"/>
                <w:szCs w:val="17"/>
                <w:lang w:val="ru-RU"/>
              </w:rPr>
              <w:t xml:space="preserve"> </w:t>
            </w:r>
            <w:r>
              <w:rPr>
                <w:rFonts w:ascii="Arial" w:hAnsi="Arial" w:cs="Arial"/>
                <w:sz w:val="17"/>
                <w:szCs w:val="17"/>
                <w:lang w:val="ru-RU"/>
              </w:rPr>
              <w:t>время</w:t>
            </w:r>
            <w:r w:rsidRPr="001A5908">
              <w:rPr>
                <w:rFonts w:ascii="Arial" w:hAnsi="Arial" w:cs="Arial"/>
                <w:sz w:val="17"/>
                <w:szCs w:val="17"/>
                <w:lang w:val="ru-RU"/>
              </w:rPr>
              <w:t xml:space="preserve"> </w:t>
            </w:r>
            <w:r>
              <w:rPr>
                <w:rFonts w:ascii="Arial" w:hAnsi="Arial" w:cs="Arial"/>
                <w:sz w:val="17"/>
                <w:szCs w:val="17"/>
                <w:lang w:val="ru-RU"/>
              </w:rPr>
              <w:t>езды</w:t>
            </w:r>
            <w:r w:rsidRPr="001A5908">
              <w:rPr>
                <w:rFonts w:ascii="Arial" w:hAnsi="Arial" w:cs="Arial"/>
                <w:sz w:val="17"/>
                <w:szCs w:val="17"/>
                <w:lang w:val="ru-RU"/>
              </w:rPr>
              <w:t xml:space="preserve"> </w:t>
            </w:r>
            <w:r>
              <w:rPr>
                <w:rFonts w:ascii="Arial" w:hAnsi="Arial" w:cs="Arial"/>
                <w:sz w:val="17"/>
                <w:szCs w:val="17"/>
                <w:lang w:val="ru-RU"/>
              </w:rPr>
              <w:t>вы</w:t>
            </w:r>
            <w:r w:rsidRPr="001A5908">
              <w:rPr>
                <w:rFonts w:ascii="Arial" w:hAnsi="Arial" w:cs="Arial"/>
                <w:sz w:val="17"/>
                <w:szCs w:val="17"/>
                <w:lang w:val="ru-RU"/>
              </w:rPr>
              <w:t xml:space="preserve"> </w:t>
            </w:r>
            <w:r>
              <w:rPr>
                <w:rFonts w:ascii="Arial" w:hAnsi="Arial" w:cs="Arial"/>
                <w:sz w:val="17"/>
                <w:szCs w:val="17"/>
                <w:lang w:val="ru-RU"/>
              </w:rPr>
              <w:t xml:space="preserve">переключите передачу в положение </w:t>
            </w:r>
            <w:r w:rsidRPr="001A5908">
              <w:rPr>
                <w:rFonts w:ascii="Arial" w:hAnsi="Arial" w:cs="Arial"/>
                <w:sz w:val="17"/>
                <w:szCs w:val="17"/>
                <w:lang w:val="ru-RU"/>
              </w:rPr>
              <w:t>“</w:t>
            </w:r>
            <w:r>
              <w:rPr>
                <w:rFonts w:ascii="Arial" w:hAnsi="Arial" w:cs="Arial"/>
                <w:sz w:val="17"/>
                <w:szCs w:val="17"/>
                <w:lang w:val="en-US"/>
              </w:rPr>
              <w:t>R</w:t>
            </w:r>
            <w:r w:rsidRPr="001A5908">
              <w:rPr>
                <w:rFonts w:ascii="Arial" w:hAnsi="Arial" w:cs="Arial"/>
                <w:sz w:val="17"/>
                <w:szCs w:val="17"/>
                <w:lang w:val="ru-RU"/>
              </w:rPr>
              <w:t>” (</w:t>
            </w:r>
            <w:r>
              <w:rPr>
                <w:rFonts w:ascii="Arial" w:hAnsi="Arial" w:cs="Arial"/>
                <w:sz w:val="17"/>
                <w:szCs w:val="17"/>
                <w:lang w:val="ru-RU"/>
              </w:rPr>
              <w:t>обратный ход</w:t>
            </w:r>
            <w:r w:rsidRPr="001A5908">
              <w:rPr>
                <w:rFonts w:ascii="Arial" w:hAnsi="Arial" w:cs="Arial"/>
                <w:sz w:val="17"/>
                <w:szCs w:val="17"/>
                <w:lang w:val="ru-RU"/>
              </w:rPr>
              <w:t>)</w:t>
            </w:r>
            <w:r>
              <w:rPr>
                <w:rFonts w:ascii="Arial" w:hAnsi="Arial" w:cs="Arial"/>
                <w:sz w:val="17"/>
                <w:szCs w:val="17"/>
                <w:lang w:val="ru-RU"/>
              </w:rPr>
              <w:t>, раздастся звуковой сигнал</w:t>
            </w:r>
            <w:r w:rsidRPr="001A5908">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Во время переключения полностью выжмите педаль сцепления, а затем медленно отпустите</w:t>
            </w:r>
            <w:r w:rsidRPr="001A5908">
              <w:rPr>
                <w:rFonts w:ascii="Arial" w:hAnsi="Arial" w:cs="Arial"/>
                <w:sz w:val="17"/>
                <w:szCs w:val="17"/>
                <w:lang w:val="ru-RU"/>
              </w:rPr>
              <w:t xml:space="preserve">. </w:t>
            </w:r>
            <w:r>
              <w:rPr>
                <w:rFonts w:ascii="Arial" w:hAnsi="Arial" w:cs="Arial"/>
                <w:sz w:val="17"/>
                <w:szCs w:val="17"/>
                <w:lang w:val="ru-RU"/>
              </w:rPr>
              <w:t xml:space="preserve"> Не оставляйте ногу на педали во врем езды, это приведет к неполадкам со сцеплением</w:t>
            </w:r>
            <w:r w:rsidRPr="001A5908">
              <w:rPr>
                <w:rFonts w:ascii="Arial" w:hAnsi="Arial" w:cs="Arial"/>
                <w:sz w:val="17"/>
                <w:szCs w:val="17"/>
                <w:lang w:val="ru-RU"/>
              </w:rPr>
              <w:t xml:space="preserve">. </w:t>
            </w:r>
            <w:r>
              <w:rPr>
                <w:rFonts w:ascii="Arial" w:hAnsi="Arial" w:cs="Arial"/>
                <w:sz w:val="17"/>
                <w:szCs w:val="17"/>
                <w:lang w:val="ru-RU"/>
              </w:rPr>
              <w:t xml:space="preserve"> Не используйте сцепление для удержания автомобиля во время остановки или на подъеме, - используйте для этого стояночный тормоз.</w:t>
            </w:r>
          </w:p>
          <w:p w:rsidR="001E0E7E" w:rsidRDefault="001E0E7E" w:rsidP="001C1EA6">
            <w:pPr>
              <w:autoSpaceDE w:val="0"/>
              <w:autoSpaceDN w:val="0"/>
              <w:adjustRightInd w:val="0"/>
              <w:spacing w:before="60"/>
              <w:jc w:val="both"/>
              <w:rPr>
                <w:rFonts w:ascii="Arial" w:hAnsi="Arial" w:cs="Arial"/>
                <w:sz w:val="16"/>
                <w:szCs w:val="16"/>
                <w:lang w:val="ru-RU"/>
              </w:rPr>
            </w:pPr>
          </w:p>
          <w:p w:rsidR="001E0E7E" w:rsidRPr="0058065F" w:rsidRDefault="001E0E7E" w:rsidP="001C1EA6">
            <w:pPr>
              <w:autoSpaceDE w:val="0"/>
              <w:autoSpaceDN w:val="0"/>
              <w:adjustRightInd w:val="0"/>
              <w:spacing w:before="60"/>
              <w:jc w:val="both"/>
              <w:rPr>
                <w:rFonts w:ascii="Arial" w:hAnsi="Arial" w:cs="Arial"/>
                <w:sz w:val="16"/>
                <w:szCs w:val="16"/>
                <w:lang w:val="ru-RU"/>
              </w:rPr>
            </w:pPr>
          </w:p>
        </w:tc>
        <w:tc>
          <w:tcPr>
            <w:tcW w:w="3741" w:type="dxa"/>
          </w:tcPr>
          <w:p w:rsidR="001E0E7E" w:rsidRPr="001A5908"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Слишком раннее переключение на повышающую передачу или слишком  позднее переключение на понижающую передачу</w:t>
            </w:r>
            <w:r w:rsidRPr="001A5908">
              <w:rPr>
                <w:rFonts w:ascii="Arial" w:hAnsi="Arial" w:cs="Arial"/>
                <w:sz w:val="17"/>
                <w:szCs w:val="17"/>
                <w:lang w:val="ru-RU"/>
              </w:rPr>
              <w:t xml:space="preserve"> </w:t>
            </w:r>
            <w:r>
              <w:rPr>
                <w:rFonts w:ascii="Arial" w:hAnsi="Arial" w:cs="Arial"/>
                <w:sz w:val="17"/>
                <w:szCs w:val="17"/>
                <w:lang w:val="ru-RU"/>
              </w:rPr>
              <w:t>приводит к перегрузке двигателя и, возможно, к детонации</w:t>
            </w:r>
            <w:r w:rsidRPr="001A5908">
              <w:rPr>
                <w:rFonts w:ascii="Arial" w:hAnsi="Arial" w:cs="Arial"/>
                <w:sz w:val="17"/>
                <w:szCs w:val="17"/>
                <w:lang w:val="ru-RU"/>
              </w:rPr>
              <w:t>.</w:t>
            </w:r>
          </w:p>
          <w:p w:rsidR="001E0E7E" w:rsidRPr="007C6B4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Регулярная работа двигателя на максимальных оборотах на каждой передаче приводит к чрезмерному износу двигателя и повышенному расходу топлива</w:t>
            </w:r>
            <w:r w:rsidRPr="007C6B46">
              <w:rPr>
                <w:rFonts w:ascii="Arial" w:hAnsi="Arial" w:cs="Arial"/>
                <w:sz w:val="17"/>
                <w:szCs w:val="17"/>
                <w:lang w:val="ru-RU"/>
              </w:rPr>
              <w:t>.</w:t>
            </w:r>
          </w:p>
          <w:p w:rsidR="001E0E7E" w:rsidRPr="007C6B46"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Рекомендуемые скорости переключения передач</w:t>
            </w:r>
          </w:p>
          <w:p w:rsidR="001E0E7E" w:rsidRPr="007C6B4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Трансмиссия</w:t>
            </w:r>
            <w:r w:rsidRPr="007C6B46">
              <w:rPr>
                <w:rFonts w:ascii="Arial" w:hAnsi="Arial" w:cs="Arial"/>
                <w:sz w:val="17"/>
                <w:szCs w:val="17"/>
                <w:lang w:val="ru-RU"/>
              </w:rPr>
              <w:t xml:space="preserve"> </w:t>
            </w:r>
            <w:r>
              <w:rPr>
                <w:rFonts w:ascii="Arial" w:hAnsi="Arial" w:cs="Arial"/>
                <w:sz w:val="17"/>
                <w:szCs w:val="17"/>
                <w:lang w:val="ru-RU"/>
              </w:rPr>
              <w:t>полностью</w:t>
            </w:r>
            <w:r w:rsidRPr="007C6B46">
              <w:rPr>
                <w:rFonts w:ascii="Arial" w:hAnsi="Arial" w:cs="Arial"/>
                <w:sz w:val="17"/>
                <w:szCs w:val="17"/>
                <w:lang w:val="ru-RU"/>
              </w:rPr>
              <w:t xml:space="preserve"> </w:t>
            </w:r>
            <w:r>
              <w:rPr>
                <w:rFonts w:ascii="Arial" w:hAnsi="Arial" w:cs="Arial"/>
                <w:sz w:val="17"/>
                <w:szCs w:val="17"/>
                <w:lang w:val="ru-RU"/>
              </w:rPr>
              <w:t>синхронизирована и переключение на повышающую или понижающую передачу осуществляется легко</w:t>
            </w:r>
            <w:r w:rsidRPr="007C6B46">
              <w:rPr>
                <w:rFonts w:ascii="Arial" w:hAnsi="Arial" w:cs="Arial"/>
                <w:sz w:val="17"/>
                <w:szCs w:val="17"/>
                <w:lang w:val="ru-RU"/>
              </w:rPr>
              <w:t>.</w:t>
            </w:r>
          </w:p>
          <w:p w:rsidR="001E0E7E" w:rsidRPr="007C6B4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Для достижения наилучшего компромисса между экономией топлива и техническими характеристиками автомобиля, вам следует переключаться на повышающую передачу на следующих скоростях:</w:t>
            </w:r>
          </w:p>
          <w:p w:rsidR="001E0E7E" w:rsidRDefault="001E0E7E" w:rsidP="001C1EA6">
            <w:pPr>
              <w:autoSpaceDE w:val="0"/>
              <w:autoSpaceDN w:val="0"/>
              <w:adjustRightInd w:val="0"/>
              <w:rPr>
                <w:rFonts w:ascii="Arial" w:hAnsi="Arial" w:cs="Arial"/>
                <w:b/>
                <w:bCs/>
                <w:sz w:val="17"/>
                <w:szCs w:val="17"/>
                <w:lang w:val="ru-RU"/>
              </w:rPr>
            </w:pPr>
            <w:r>
              <w:rPr>
                <w:rFonts w:ascii="Arial" w:hAnsi="Arial" w:cs="Arial"/>
                <w:b/>
                <w:bCs/>
                <w:sz w:val="17"/>
                <w:szCs w:val="17"/>
                <w:lang w:val="ru-RU"/>
              </w:rPr>
              <w:t>Разгон</w:t>
            </w:r>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1755"/>
              <w:gridCol w:w="1755"/>
            </w:tblGrid>
            <w:tr w:rsidR="001E0E7E" w:rsidTr="001C1EA6">
              <w:trPr>
                <w:jc w:val="center"/>
              </w:trPr>
              <w:tc>
                <w:tcPr>
                  <w:tcW w:w="1755" w:type="dxa"/>
                </w:tcPr>
                <w:p w:rsidR="001E0E7E" w:rsidRPr="007C6B46" w:rsidRDefault="001E0E7E" w:rsidP="001C1EA6">
                  <w:pPr>
                    <w:autoSpaceDE w:val="0"/>
                    <w:autoSpaceDN w:val="0"/>
                    <w:adjustRightInd w:val="0"/>
                    <w:rPr>
                      <w:rFonts w:ascii="Arial" w:hAnsi="Arial" w:cs="Arial"/>
                      <w:bCs/>
                      <w:sz w:val="17"/>
                      <w:szCs w:val="17"/>
                      <w:lang w:val="ru-RU"/>
                    </w:rPr>
                  </w:pPr>
                  <w:r w:rsidRPr="007C6B46">
                    <w:rPr>
                      <w:rFonts w:ascii="Arial" w:hAnsi="Arial" w:cs="Arial"/>
                      <w:bCs/>
                      <w:sz w:val="17"/>
                      <w:szCs w:val="17"/>
                      <w:lang w:val="ru-RU"/>
                    </w:rPr>
                    <w:t>передача</w:t>
                  </w:r>
                </w:p>
              </w:tc>
              <w:tc>
                <w:tcPr>
                  <w:tcW w:w="1755" w:type="dxa"/>
                </w:tcPr>
                <w:p w:rsidR="001E0E7E" w:rsidRPr="007C6B46" w:rsidRDefault="001E0E7E" w:rsidP="001C1EA6">
                  <w:pPr>
                    <w:autoSpaceDE w:val="0"/>
                    <w:autoSpaceDN w:val="0"/>
                    <w:adjustRightInd w:val="0"/>
                    <w:rPr>
                      <w:rFonts w:ascii="Arial" w:hAnsi="Arial" w:cs="Arial"/>
                      <w:bCs/>
                      <w:sz w:val="17"/>
                      <w:szCs w:val="17"/>
                      <w:lang w:val="ru-RU"/>
                    </w:rPr>
                  </w:pPr>
                  <w:r w:rsidRPr="0028669C">
                    <w:rPr>
                      <w:rFonts w:ascii="Arial" w:hAnsi="Arial" w:cs="Arial"/>
                      <w:sz w:val="17"/>
                      <w:szCs w:val="17"/>
                      <w:lang w:val="ru-RU"/>
                    </w:rPr>
                    <w:t>км/ч (м</w:t>
                  </w:r>
                  <w:r>
                    <w:rPr>
                      <w:rFonts w:ascii="Arial" w:hAnsi="Arial" w:cs="Arial"/>
                      <w:sz w:val="17"/>
                      <w:szCs w:val="17"/>
                      <w:lang w:val="ru-RU"/>
                    </w:rPr>
                    <w:t>иль</w:t>
                  </w:r>
                  <w:r w:rsidRPr="0028669C">
                    <w:rPr>
                      <w:rFonts w:ascii="Arial" w:hAnsi="Arial" w:cs="Arial"/>
                      <w:sz w:val="17"/>
                      <w:szCs w:val="17"/>
                      <w:lang w:val="ru-RU"/>
                    </w:rPr>
                    <w:t>/ч)</w:t>
                  </w:r>
                </w:p>
              </w:tc>
            </w:tr>
            <w:tr w:rsidR="001E0E7E" w:rsidTr="001C1EA6">
              <w:trPr>
                <w:jc w:val="center"/>
              </w:trPr>
              <w:tc>
                <w:tcPr>
                  <w:tcW w:w="1755" w:type="dxa"/>
                </w:tcPr>
                <w:p w:rsidR="001E0E7E" w:rsidRPr="007C6B46" w:rsidRDefault="001E0E7E" w:rsidP="001C1EA6">
                  <w:pPr>
                    <w:autoSpaceDE w:val="0"/>
                    <w:autoSpaceDN w:val="0"/>
                    <w:adjustRightInd w:val="0"/>
                    <w:rPr>
                      <w:rFonts w:ascii="Arial" w:hAnsi="Arial" w:cs="Arial"/>
                      <w:bCs/>
                      <w:sz w:val="17"/>
                      <w:szCs w:val="17"/>
                      <w:lang w:val="ru-RU"/>
                    </w:rPr>
                  </w:pPr>
                  <w:r>
                    <w:rPr>
                      <w:rFonts w:ascii="Arial" w:hAnsi="Arial" w:cs="Arial"/>
                      <w:bCs/>
                      <w:sz w:val="17"/>
                      <w:szCs w:val="17"/>
                      <w:lang w:val="ru-RU"/>
                    </w:rPr>
                    <w:t>С 1 на 2</w:t>
                  </w:r>
                </w:p>
              </w:tc>
              <w:tc>
                <w:tcPr>
                  <w:tcW w:w="1755" w:type="dxa"/>
                </w:tcPr>
                <w:p w:rsidR="001E0E7E" w:rsidRPr="007C6B46" w:rsidRDefault="001E0E7E" w:rsidP="001C1EA6">
                  <w:pPr>
                    <w:autoSpaceDE w:val="0"/>
                    <w:autoSpaceDN w:val="0"/>
                    <w:adjustRightInd w:val="0"/>
                    <w:rPr>
                      <w:rFonts w:ascii="Arial" w:hAnsi="Arial" w:cs="Arial"/>
                      <w:bCs/>
                      <w:sz w:val="17"/>
                      <w:szCs w:val="17"/>
                      <w:lang w:val="ru-RU"/>
                    </w:rPr>
                  </w:pPr>
                  <w:r w:rsidRPr="0028669C">
                    <w:rPr>
                      <w:rFonts w:ascii="Arial" w:hAnsi="Arial" w:cs="Arial"/>
                      <w:sz w:val="17"/>
                      <w:szCs w:val="17"/>
                      <w:lang w:val="ru-RU"/>
                    </w:rPr>
                    <w:t>21 (13)</w:t>
                  </w:r>
                </w:p>
              </w:tc>
            </w:tr>
            <w:tr w:rsidR="001E0E7E" w:rsidTr="001C1EA6">
              <w:trPr>
                <w:jc w:val="center"/>
              </w:trPr>
              <w:tc>
                <w:tcPr>
                  <w:tcW w:w="1755" w:type="dxa"/>
                </w:tcPr>
                <w:p w:rsidR="001E0E7E" w:rsidRPr="007C6B46" w:rsidRDefault="001E0E7E" w:rsidP="001C1EA6">
                  <w:pPr>
                    <w:autoSpaceDE w:val="0"/>
                    <w:autoSpaceDN w:val="0"/>
                    <w:adjustRightInd w:val="0"/>
                    <w:rPr>
                      <w:rFonts w:ascii="Arial" w:hAnsi="Arial" w:cs="Arial"/>
                      <w:bCs/>
                      <w:sz w:val="17"/>
                      <w:szCs w:val="17"/>
                      <w:lang w:val="ru-RU"/>
                    </w:rPr>
                  </w:pPr>
                  <w:r>
                    <w:rPr>
                      <w:rFonts w:ascii="Arial" w:hAnsi="Arial" w:cs="Arial"/>
                      <w:bCs/>
                      <w:sz w:val="17"/>
                      <w:szCs w:val="17"/>
                      <w:lang w:val="ru-RU"/>
                    </w:rPr>
                    <w:t>С 2 на 3</w:t>
                  </w:r>
                </w:p>
              </w:tc>
              <w:tc>
                <w:tcPr>
                  <w:tcW w:w="1755" w:type="dxa"/>
                </w:tcPr>
                <w:p w:rsidR="001E0E7E" w:rsidRPr="007C6B46" w:rsidRDefault="001E0E7E" w:rsidP="001C1EA6">
                  <w:pPr>
                    <w:autoSpaceDE w:val="0"/>
                    <w:autoSpaceDN w:val="0"/>
                    <w:adjustRightInd w:val="0"/>
                    <w:rPr>
                      <w:rFonts w:ascii="Arial" w:hAnsi="Arial" w:cs="Arial"/>
                      <w:bCs/>
                      <w:sz w:val="17"/>
                      <w:szCs w:val="17"/>
                      <w:lang w:val="ru-RU"/>
                    </w:rPr>
                  </w:pPr>
                  <w:r w:rsidRPr="0028669C">
                    <w:rPr>
                      <w:rFonts w:ascii="Arial" w:hAnsi="Arial" w:cs="Arial"/>
                      <w:sz w:val="17"/>
                      <w:szCs w:val="17"/>
                      <w:lang w:val="ru-RU"/>
                    </w:rPr>
                    <w:t>39 (24)</w:t>
                  </w:r>
                </w:p>
              </w:tc>
            </w:tr>
            <w:tr w:rsidR="001E0E7E" w:rsidTr="001C1EA6">
              <w:trPr>
                <w:jc w:val="center"/>
              </w:trPr>
              <w:tc>
                <w:tcPr>
                  <w:tcW w:w="1755" w:type="dxa"/>
                </w:tcPr>
                <w:p w:rsidR="001E0E7E" w:rsidRPr="007C6B46" w:rsidRDefault="001E0E7E" w:rsidP="001C1EA6">
                  <w:pPr>
                    <w:autoSpaceDE w:val="0"/>
                    <w:autoSpaceDN w:val="0"/>
                    <w:adjustRightInd w:val="0"/>
                    <w:rPr>
                      <w:rFonts w:ascii="Arial" w:hAnsi="Arial" w:cs="Arial"/>
                      <w:bCs/>
                      <w:sz w:val="17"/>
                      <w:szCs w:val="17"/>
                      <w:lang w:val="ru-RU"/>
                    </w:rPr>
                  </w:pPr>
                  <w:r>
                    <w:rPr>
                      <w:rFonts w:ascii="Arial" w:hAnsi="Arial" w:cs="Arial"/>
                      <w:bCs/>
                      <w:sz w:val="17"/>
                      <w:szCs w:val="17"/>
                      <w:lang w:val="ru-RU"/>
                    </w:rPr>
                    <w:t>С 3 на 4</w:t>
                  </w:r>
                </w:p>
              </w:tc>
              <w:tc>
                <w:tcPr>
                  <w:tcW w:w="1755" w:type="dxa"/>
                </w:tcPr>
                <w:p w:rsidR="001E0E7E" w:rsidRPr="007C6B46" w:rsidRDefault="001E0E7E" w:rsidP="001C1EA6">
                  <w:pPr>
                    <w:autoSpaceDE w:val="0"/>
                    <w:autoSpaceDN w:val="0"/>
                    <w:adjustRightInd w:val="0"/>
                    <w:rPr>
                      <w:rFonts w:ascii="Arial" w:hAnsi="Arial" w:cs="Arial"/>
                      <w:bCs/>
                      <w:sz w:val="17"/>
                      <w:szCs w:val="17"/>
                      <w:lang w:val="ru-RU"/>
                    </w:rPr>
                  </w:pPr>
                  <w:r w:rsidRPr="0028669C">
                    <w:rPr>
                      <w:rFonts w:ascii="Arial" w:hAnsi="Arial" w:cs="Arial"/>
                      <w:sz w:val="17"/>
                      <w:szCs w:val="17"/>
                      <w:lang w:val="ru-RU"/>
                    </w:rPr>
                    <w:t>53 (33)</w:t>
                  </w:r>
                </w:p>
              </w:tc>
            </w:tr>
            <w:tr w:rsidR="001E0E7E" w:rsidTr="001C1EA6">
              <w:trPr>
                <w:jc w:val="center"/>
              </w:trPr>
              <w:tc>
                <w:tcPr>
                  <w:tcW w:w="1755" w:type="dxa"/>
                </w:tcPr>
                <w:p w:rsidR="001E0E7E" w:rsidRPr="007C6B46" w:rsidRDefault="001E0E7E" w:rsidP="001C1EA6">
                  <w:pPr>
                    <w:autoSpaceDE w:val="0"/>
                    <w:autoSpaceDN w:val="0"/>
                    <w:adjustRightInd w:val="0"/>
                    <w:rPr>
                      <w:rFonts w:ascii="Arial" w:hAnsi="Arial" w:cs="Arial"/>
                      <w:bCs/>
                      <w:sz w:val="17"/>
                      <w:szCs w:val="17"/>
                      <w:lang w:val="ru-RU"/>
                    </w:rPr>
                  </w:pPr>
                  <w:r>
                    <w:rPr>
                      <w:rFonts w:ascii="Arial" w:hAnsi="Arial" w:cs="Arial"/>
                      <w:bCs/>
                      <w:sz w:val="17"/>
                      <w:szCs w:val="17"/>
                      <w:lang w:val="ru-RU"/>
                    </w:rPr>
                    <w:t>С 4 на 5</w:t>
                  </w:r>
                </w:p>
              </w:tc>
              <w:tc>
                <w:tcPr>
                  <w:tcW w:w="1755" w:type="dxa"/>
                </w:tcPr>
                <w:p w:rsidR="001E0E7E" w:rsidRPr="007C6B46" w:rsidRDefault="001E0E7E" w:rsidP="001C1EA6">
                  <w:pPr>
                    <w:autoSpaceDE w:val="0"/>
                    <w:autoSpaceDN w:val="0"/>
                    <w:adjustRightInd w:val="0"/>
                    <w:rPr>
                      <w:rFonts w:ascii="Arial" w:hAnsi="Arial" w:cs="Arial"/>
                      <w:bCs/>
                      <w:sz w:val="17"/>
                      <w:szCs w:val="17"/>
                      <w:lang w:val="ru-RU"/>
                    </w:rPr>
                  </w:pPr>
                  <w:r w:rsidRPr="0028669C">
                    <w:rPr>
                      <w:rFonts w:ascii="Arial" w:hAnsi="Arial" w:cs="Arial"/>
                      <w:sz w:val="17"/>
                      <w:szCs w:val="17"/>
                      <w:lang w:val="ru-RU"/>
                    </w:rPr>
                    <w:t>66 (41)</w:t>
                  </w:r>
                </w:p>
              </w:tc>
            </w:tr>
            <w:tr w:rsidR="001E0E7E" w:rsidTr="001C1EA6">
              <w:trPr>
                <w:jc w:val="center"/>
              </w:trPr>
              <w:tc>
                <w:tcPr>
                  <w:tcW w:w="1755" w:type="dxa"/>
                </w:tcPr>
                <w:p w:rsidR="001E0E7E" w:rsidRPr="007C6B46" w:rsidRDefault="001E0E7E" w:rsidP="001C1EA6">
                  <w:pPr>
                    <w:autoSpaceDE w:val="0"/>
                    <w:autoSpaceDN w:val="0"/>
                    <w:adjustRightInd w:val="0"/>
                    <w:rPr>
                      <w:rFonts w:ascii="Arial" w:hAnsi="Arial" w:cs="Arial"/>
                      <w:bCs/>
                      <w:sz w:val="17"/>
                      <w:szCs w:val="17"/>
                      <w:lang w:val="ru-RU"/>
                    </w:rPr>
                  </w:pPr>
                  <w:r>
                    <w:rPr>
                      <w:rFonts w:ascii="Arial" w:hAnsi="Arial" w:cs="Arial"/>
                      <w:bCs/>
                      <w:sz w:val="17"/>
                      <w:szCs w:val="17"/>
                      <w:lang w:val="ru-RU"/>
                    </w:rPr>
                    <w:t>С 5 на 6</w:t>
                  </w:r>
                </w:p>
              </w:tc>
              <w:tc>
                <w:tcPr>
                  <w:tcW w:w="1755" w:type="dxa"/>
                </w:tcPr>
                <w:p w:rsidR="001E0E7E" w:rsidRPr="007C6B46" w:rsidRDefault="001E0E7E" w:rsidP="001C1EA6">
                  <w:pPr>
                    <w:autoSpaceDE w:val="0"/>
                    <w:autoSpaceDN w:val="0"/>
                    <w:adjustRightInd w:val="0"/>
                    <w:rPr>
                      <w:rFonts w:ascii="Arial" w:hAnsi="Arial" w:cs="Arial"/>
                      <w:bCs/>
                      <w:sz w:val="17"/>
                      <w:szCs w:val="17"/>
                      <w:lang w:val="ru-RU"/>
                    </w:rPr>
                  </w:pPr>
                  <w:r w:rsidRPr="0028669C">
                    <w:rPr>
                      <w:rFonts w:ascii="Arial" w:hAnsi="Arial" w:cs="Arial"/>
                      <w:sz w:val="17"/>
                      <w:szCs w:val="17"/>
                      <w:lang w:val="ru-RU"/>
                    </w:rPr>
                    <w:t>76 (47)</w:t>
                  </w:r>
                </w:p>
              </w:tc>
            </w:tr>
          </w:tbl>
          <w:p w:rsidR="001E0E7E" w:rsidRPr="007C6B46" w:rsidRDefault="001E0E7E" w:rsidP="001C1EA6">
            <w:pPr>
              <w:autoSpaceDE w:val="0"/>
              <w:autoSpaceDN w:val="0"/>
              <w:adjustRightInd w:val="0"/>
              <w:rPr>
                <w:rFonts w:ascii="Arial" w:hAnsi="Arial" w:cs="Arial"/>
                <w:b/>
                <w:bCs/>
                <w:sz w:val="17"/>
                <w:szCs w:val="17"/>
                <w:lang w:val="ru-RU"/>
              </w:rPr>
            </w:pPr>
          </w:p>
          <w:p w:rsidR="001E0E7E" w:rsidRDefault="001E0E7E" w:rsidP="001C1EA6">
            <w:pPr>
              <w:autoSpaceDE w:val="0"/>
              <w:autoSpaceDN w:val="0"/>
              <w:adjustRightInd w:val="0"/>
              <w:rPr>
                <w:rFonts w:ascii="Arial" w:hAnsi="Arial" w:cs="Arial"/>
                <w:b/>
                <w:bCs/>
                <w:sz w:val="17"/>
                <w:szCs w:val="17"/>
                <w:lang w:val="ru-RU"/>
              </w:rPr>
            </w:pPr>
            <w:r>
              <w:rPr>
                <w:rFonts w:ascii="Arial" w:hAnsi="Arial" w:cs="Arial"/>
                <w:b/>
                <w:bCs/>
                <w:sz w:val="17"/>
                <w:szCs w:val="17"/>
                <w:lang w:val="ru-RU"/>
              </w:rPr>
              <w:t>Крейсерский режим</w:t>
            </w:r>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1755"/>
              <w:gridCol w:w="1755"/>
            </w:tblGrid>
            <w:tr w:rsidR="001E0E7E" w:rsidTr="001C1EA6">
              <w:trPr>
                <w:jc w:val="center"/>
              </w:trPr>
              <w:tc>
                <w:tcPr>
                  <w:tcW w:w="1755" w:type="dxa"/>
                </w:tcPr>
                <w:p w:rsidR="001E0E7E" w:rsidRPr="007C6B46" w:rsidRDefault="001E0E7E" w:rsidP="001C1EA6">
                  <w:pPr>
                    <w:autoSpaceDE w:val="0"/>
                    <w:autoSpaceDN w:val="0"/>
                    <w:adjustRightInd w:val="0"/>
                    <w:rPr>
                      <w:rFonts w:ascii="Arial" w:hAnsi="Arial" w:cs="Arial"/>
                      <w:bCs/>
                      <w:sz w:val="17"/>
                      <w:szCs w:val="17"/>
                      <w:lang w:val="ru-RU"/>
                    </w:rPr>
                  </w:pPr>
                  <w:r w:rsidRPr="007C6B46">
                    <w:rPr>
                      <w:rFonts w:ascii="Arial" w:hAnsi="Arial" w:cs="Arial"/>
                      <w:bCs/>
                      <w:sz w:val="17"/>
                      <w:szCs w:val="17"/>
                      <w:lang w:val="ru-RU"/>
                    </w:rPr>
                    <w:t>передача</w:t>
                  </w:r>
                </w:p>
              </w:tc>
              <w:tc>
                <w:tcPr>
                  <w:tcW w:w="1755" w:type="dxa"/>
                </w:tcPr>
                <w:p w:rsidR="001E0E7E" w:rsidRPr="007C6B46" w:rsidRDefault="001E0E7E" w:rsidP="001C1EA6">
                  <w:pPr>
                    <w:autoSpaceDE w:val="0"/>
                    <w:autoSpaceDN w:val="0"/>
                    <w:adjustRightInd w:val="0"/>
                    <w:rPr>
                      <w:rFonts w:ascii="Arial" w:hAnsi="Arial" w:cs="Arial"/>
                      <w:bCs/>
                      <w:sz w:val="17"/>
                      <w:szCs w:val="17"/>
                      <w:lang w:val="ru-RU"/>
                    </w:rPr>
                  </w:pPr>
                  <w:r w:rsidRPr="0028669C">
                    <w:rPr>
                      <w:rFonts w:ascii="Arial" w:hAnsi="Arial" w:cs="Arial"/>
                      <w:sz w:val="17"/>
                      <w:szCs w:val="17"/>
                      <w:lang w:val="ru-RU"/>
                    </w:rPr>
                    <w:t>км/ч (м</w:t>
                  </w:r>
                  <w:r>
                    <w:rPr>
                      <w:rFonts w:ascii="Arial" w:hAnsi="Arial" w:cs="Arial"/>
                      <w:sz w:val="17"/>
                      <w:szCs w:val="17"/>
                      <w:lang w:val="ru-RU"/>
                    </w:rPr>
                    <w:t>иль</w:t>
                  </w:r>
                  <w:r w:rsidRPr="0028669C">
                    <w:rPr>
                      <w:rFonts w:ascii="Arial" w:hAnsi="Arial" w:cs="Arial"/>
                      <w:sz w:val="17"/>
                      <w:szCs w:val="17"/>
                      <w:lang w:val="ru-RU"/>
                    </w:rPr>
                    <w:t>/ч)</w:t>
                  </w:r>
                </w:p>
              </w:tc>
            </w:tr>
            <w:tr w:rsidR="001E0E7E" w:rsidTr="001C1EA6">
              <w:trPr>
                <w:jc w:val="center"/>
              </w:trPr>
              <w:tc>
                <w:tcPr>
                  <w:tcW w:w="1755" w:type="dxa"/>
                </w:tcPr>
                <w:p w:rsidR="001E0E7E" w:rsidRPr="007C6B46" w:rsidRDefault="001E0E7E" w:rsidP="001C1EA6">
                  <w:pPr>
                    <w:autoSpaceDE w:val="0"/>
                    <w:autoSpaceDN w:val="0"/>
                    <w:adjustRightInd w:val="0"/>
                    <w:rPr>
                      <w:rFonts w:ascii="Arial" w:hAnsi="Arial" w:cs="Arial"/>
                      <w:bCs/>
                      <w:sz w:val="17"/>
                      <w:szCs w:val="17"/>
                      <w:lang w:val="ru-RU"/>
                    </w:rPr>
                  </w:pPr>
                  <w:r>
                    <w:rPr>
                      <w:rFonts w:ascii="Arial" w:hAnsi="Arial" w:cs="Arial"/>
                      <w:bCs/>
                      <w:sz w:val="17"/>
                      <w:szCs w:val="17"/>
                      <w:lang w:val="ru-RU"/>
                    </w:rPr>
                    <w:t>С 1 на 2</w:t>
                  </w:r>
                </w:p>
              </w:tc>
              <w:tc>
                <w:tcPr>
                  <w:tcW w:w="1755" w:type="dxa"/>
                </w:tcPr>
                <w:p w:rsidR="001E0E7E" w:rsidRPr="007C6B46" w:rsidRDefault="001E0E7E" w:rsidP="001C1EA6">
                  <w:pPr>
                    <w:autoSpaceDE w:val="0"/>
                    <w:autoSpaceDN w:val="0"/>
                    <w:adjustRightInd w:val="0"/>
                    <w:rPr>
                      <w:rFonts w:ascii="Arial" w:hAnsi="Arial" w:cs="Arial"/>
                      <w:bCs/>
                      <w:sz w:val="17"/>
                      <w:szCs w:val="17"/>
                      <w:lang w:val="ru-RU"/>
                    </w:rPr>
                  </w:pPr>
                  <w:r w:rsidRPr="0058065F">
                    <w:rPr>
                      <w:rFonts w:ascii="Arial" w:hAnsi="Arial" w:cs="Arial"/>
                      <w:sz w:val="17"/>
                      <w:szCs w:val="17"/>
                      <w:lang w:val="en-US"/>
                    </w:rPr>
                    <w:t>13 (8)</w:t>
                  </w:r>
                </w:p>
              </w:tc>
            </w:tr>
            <w:tr w:rsidR="001E0E7E" w:rsidTr="001C1EA6">
              <w:trPr>
                <w:jc w:val="center"/>
              </w:trPr>
              <w:tc>
                <w:tcPr>
                  <w:tcW w:w="1755" w:type="dxa"/>
                </w:tcPr>
                <w:p w:rsidR="001E0E7E" w:rsidRPr="007C6B46" w:rsidRDefault="001E0E7E" w:rsidP="001C1EA6">
                  <w:pPr>
                    <w:autoSpaceDE w:val="0"/>
                    <w:autoSpaceDN w:val="0"/>
                    <w:adjustRightInd w:val="0"/>
                    <w:rPr>
                      <w:rFonts w:ascii="Arial" w:hAnsi="Arial" w:cs="Arial"/>
                      <w:bCs/>
                      <w:sz w:val="17"/>
                      <w:szCs w:val="17"/>
                      <w:lang w:val="ru-RU"/>
                    </w:rPr>
                  </w:pPr>
                  <w:r>
                    <w:rPr>
                      <w:rFonts w:ascii="Arial" w:hAnsi="Arial" w:cs="Arial"/>
                      <w:bCs/>
                      <w:sz w:val="17"/>
                      <w:szCs w:val="17"/>
                      <w:lang w:val="ru-RU"/>
                    </w:rPr>
                    <w:t>С 2 на 3</w:t>
                  </w:r>
                </w:p>
              </w:tc>
              <w:tc>
                <w:tcPr>
                  <w:tcW w:w="1755" w:type="dxa"/>
                </w:tcPr>
                <w:p w:rsidR="001E0E7E" w:rsidRPr="007C6B46" w:rsidRDefault="001E0E7E" w:rsidP="001C1EA6">
                  <w:pPr>
                    <w:autoSpaceDE w:val="0"/>
                    <w:autoSpaceDN w:val="0"/>
                    <w:adjustRightInd w:val="0"/>
                    <w:rPr>
                      <w:rFonts w:ascii="Arial" w:hAnsi="Arial" w:cs="Arial"/>
                      <w:bCs/>
                      <w:sz w:val="17"/>
                      <w:szCs w:val="17"/>
                      <w:lang w:val="ru-RU"/>
                    </w:rPr>
                  </w:pPr>
                  <w:r w:rsidRPr="0058065F">
                    <w:rPr>
                      <w:rFonts w:ascii="Arial" w:hAnsi="Arial" w:cs="Arial"/>
                      <w:sz w:val="17"/>
                      <w:szCs w:val="17"/>
                      <w:lang w:val="en-US"/>
                    </w:rPr>
                    <w:t>23 (14)</w:t>
                  </w:r>
                </w:p>
              </w:tc>
            </w:tr>
            <w:tr w:rsidR="001E0E7E" w:rsidTr="001C1EA6">
              <w:trPr>
                <w:jc w:val="center"/>
              </w:trPr>
              <w:tc>
                <w:tcPr>
                  <w:tcW w:w="1755" w:type="dxa"/>
                </w:tcPr>
                <w:p w:rsidR="001E0E7E" w:rsidRPr="007C6B46" w:rsidRDefault="001E0E7E" w:rsidP="001C1EA6">
                  <w:pPr>
                    <w:autoSpaceDE w:val="0"/>
                    <w:autoSpaceDN w:val="0"/>
                    <w:adjustRightInd w:val="0"/>
                    <w:rPr>
                      <w:rFonts w:ascii="Arial" w:hAnsi="Arial" w:cs="Arial"/>
                      <w:bCs/>
                      <w:sz w:val="17"/>
                      <w:szCs w:val="17"/>
                      <w:lang w:val="ru-RU"/>
                    </w:rPr>
                  </w:pPr>
                  <w:r>
                    <w:rPr>
                      <w:rFonts w:ascii="Arial" w:hAnsi="Arial" w:cs="Arial"/>
                      <w:bCs/>
                      <w:sz w:val="17"/>
                      <w:szCs w:val="17"/>
                      <w:lang w:val="ru-RU"/>
                    </w:rPr>
                    <w:t>С 3 на 4</w:t>
                  </w:r>
                </w:p>
              </w:tc>
              <w:tc>
                <w:tcPr>
                  <w:tcW w:w="1755" w:type="dxa"/>
                </w:tcPr>
                <w:p w:rsidR="001E0E7E" w:rsidRPr="007C6B46" w:rsidRDefault="001E0E7E" w:rsidP="001C1EA6">
                  <w:pPr>
                    <w:autoSpaceDE w:val="0"/>
                    <w:autoSpaceDN w:val="0"/>
                    <w:adjustRightInd w:val="0"/>
                    <w:rPr>
                      <w:rFonts w:ascii="Arial" w:hAnsi="Arial" w:cs="Arial"/>
                      <w:bCs/>
                      <w:sz w:val="17"/>
                      <w:szCs w:val="17"/>
                      <w:lang w:val="ru-RU"/>
                    </w:rPr>
                  </w:pPr>
                  <w:r w:rsidRPr="0058065F">
                    <w:rPr>
                      <w:rFonts w:ascii="Arial" w:hAnsi="Arial" w:cs="Arial"/>
                      <w:sz w:val="17"/>
                      <w:szCs w:val="17"/>
                      <w:lang w:val="en-US"/>
                    </w:rPr>
                    <w:t>40 (25)</w:t>
                  </w:r>
                </w:p>
              </w:tc>
            </w:tr>
            <w:tr w:rsidR="001E0E7E" w:rsidTr="001C1EA6">
              <w:trPr>
                <w:jc w:val="center"/>
              </w:trPr>
              <w:tc>
                <w:tcPr>
                  <w:tcW w:w="1755" w:type="dxa"/>
                </w:tcPr>
                <w:p w:rsidR="001E0E7E" w:rsidRPr="007C6B46" w:rsidRDefault="001E0E7E" w:rsidP="001C1EA6">
                  <w:pPr>
                    <w:autoSpaceDE w:val="0"/>
                    <w:autoSpaceDN w:val="0"/>
                    <w:adjustRightInd w:val="0"/>
                    <w:rPr>
                      <w:rFonts w:ascii="Arial" w:hAnsi="Arial" w:cs="Arial"/>
                      <w:bCs/>
                      <w:sz w:val="17"/>
                      <w:szCs w:val="17"/>
                      <w:lang w:val="ru-RU"/>
                    </w:rPr>
                  </w:pPr>
                  <w:r>
                    <w:rPr>
                      <w:rFonts w:ascii="Arial" w:hAnsi="Arial" w:cs="Arial"/>
                      <w:bCs/>
                      <w:sz w:val="17"/>
                      <w:szCs w:val="17"/>
                      <w:lang w:val="ru-RU"/>
                    </w:rPr>
                    <w:t>С 4 на 5</w:t>
                  </w:r>
                </w:p>
              </w:tc>
              <w:tc>
                <w:tcPr>
                  <w:tcW w:w="1755" w:type="dxa"/>
                </w:tcPr>
                <w:p w:rsidR="001E0E7E" w:rsidRPr="007C6B46" w:rsidRDefault="001E0E7E" w:rsidP="001C1EA6">
                  <w:pPr>
                    <w:autoSpaceDE w:val="0"/>
                    <w:autoSpaceDN w:val="0"/>
                    <w:adjustRightInd w:val="0"/>
                    <w:rPr>
                      <w:rFonts w:ascii="Arial" w:hAnsi="Arial" w:cs="Arial"/>
                      <w:bCs/>
                      <w:sz w:val="17"/>
                      <w:szCs w:val="17"/>
                      <w:lang w:val="ru-RU"/>
                    </w:rPr>
                  </w:pPr>
                  <w:r w:rsidRPr="0058065F">
                    <w:rPr>
                      <w:rFonts w:ascii="Arial" w:hAnsi="Arial" w:cs="Arial"/>
                      <w:sz w:val="17"/>
                      <w:szCs w:val="17"/>
                      <w:lang w:val="en-US"/>
                    </w:rPr>
                    <w:t>55 (34)</w:t>
                  </w:r>
                </w:p>
              </w:tc>
            </w:tr>
            <w:tr w:rsidR="001E0E7E" w:rsidTr="001C1EA6">
              <w:trPr>
                <w:jc w:val="center"/>
              </w:trPr>
              <w:tc>
                <w:tcPr>
                  <w:tcW w:w="1755" w:type="dxa"/>
                </w:tcPr>
                <w:p w:rsidR="001E0E7E" w:rsidRPr="007C6B46" w:rsidRDefault="001E0E7E" w:rsidP="001C1EA6">
                  <w:pPr>
                    <w:autoSpaceDE w:val="0"/>
                    <w:autoSpaceDN w:val="0"/>
                    <w:adjustRightInd w:val="0"/>
                    <w:rPr>
                      <w:rFonts w:ascii="Arial" w:hAnsi="Arial" w:cs="Arial"/>
                      <w:bCs/>
                      <w:sz w:val="17"/>
                      <w:szCs w:val="17"/>
                      <w:lang w:val="ru-RU"/>
                    </w:rPr>
                  </w:pPr>
                  <w:r>
                    <w:rPr>
                      <w:rFonts w:ascii="Arial" w:hAnsi="Arial" w:cs="Arial"/>
                      <w:bCs/>
                      <w:sz w:val="17"/>
                      <w:szCs w:val="17"/>
                      <w:lang w:val="ru-RU"/>
                    </w:rPr>
                    <w:t>С 5 на 6</w:t>
                  </w:r>
                </w:p>
              </w:tc>
              <w:tc>
                <w:tcPr>
                  <w:tcW w:w="1755" w:type="dxa"/>
                </w:tcPr>
                <w:p w:rsidR="001E0E7E" w:rsidRPr="007C6B46" w:rsidRDefault="001E0E7E" w:rsidP="001C1EA6">
                  <w:pPr>
                    <w:autoSpaceDE w:val="0"/>
                    <w:autoSpaceDN w:val="0"/>
                    <w:adjustRightInd w:val="0"/>
                    <w:rPr>
                      <w:rFonts w:ascii="Arial" w:hAnsi="Arial" w:cs="Arial"/>
                      <w:bCs/>
                      <w:sz w:val="17"/>
                      <w:szCs w:val="17"/>
                      <w:lang w:val="ru-RU"/>
                    </w:rPr>
                  </w:pPr>
                  <w:r w:rsidRPr="0058065F">
                    <w:rPr>
                      <w:rFonts w:ascii="Arial" w:hAnsi="Arial" w:cs="Arial"/>
                      <w:sz w:val="17"/>
                      <w:szCs w:val="17"/>
                      <w:lang w:val="en-US"/>
                    </w:rPr>
                    <w:t>66 (41)</w:t>
                  </w:r>
                </w:p>
              </w:tc>
            </w:tr>
          </w:tbl>
          <w:p w:rsidR="001E0E7E" w:rsidRPr="005D19E2" w:rsidRDefault="001E0E7E" w:rsidP="001C1EA6">
            <w:pPr>
              <w:autoSpaceDE w:val="0"/>
              <w:autoSpaceDN w:val="0"/>
              <w:adjustRightInd w:val="0"/>
              <w:rPr>
                <w:rFonts w:ascii="Arial" w:hAnsi="Arial" w:cs="Arial"/>
                <w:sz w:val="16"/>
                <w:szCs w:val="16"/>
                <w:lang w:val="en-US"/>
              </w:rPr>
            </w:pPr>
          </w:p>
        </w:tc>
      </w:tr>
    </w:tbl>
    <w:p w:rsidR="001E0E7E" w:rsidRPr="005D19E2" w:rsidRDefault="001E0E7E" w:rsidP="001E0E7E">
      <w:pPr>
        <w:rPr>
          <w:rFonts w:ascii="Arial" w:hAnsi="Arial" w:cs="Arial"/>
          <w:sz w:val="17"/>
          <w:szCs w:val="17"/>
          <w:lang w:val="en-US"/>
        </w:rPr>
      </w:pPr>
    </w:p>
    <w:p w:rsidR="001E0E7E" w:rsidRDefault="001E0E7E" w:rsidP="001E0E7E">
      <w:pPr>
        <w:spacing w:before="60"/>
        <w:jc w:val="both"/>
        <w:rPr>
          <w:rFonts w:ascii="Arial" w:hAnsi="Arial" w:cs="Arial"/>
          <w:b/>
          <w:sz w:val="17"/>
          <w:szCs w:val="17"/>
          <w:lang w:val="ru-RU"/>
        </w:rPr>
        <w:sectPr w:rsidR="001E0E7E" w:rsidSect="00C302ED">
          <w:pgSz w:w="16834" w:h="11909" w:orient="landscape" w:code="9"/>
          <w:pgMar w:top="1872" w:right="2736" w:bottom="1872" w:left="2736" w:header="720" w:footer="720" w:gutter="0"/>
          <w:cols w:space="720"/>
          <w:docGrid w:linePitch="360"/>
        </w:sect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800"/>
        <w:gridCol w:w="3800"/>
        <w:gridCol w:w="3786"/>
      </w:tblGrid>
      <w:tr w:rsidR="001E0E7E" w:rsidRPr="003931F7" w:rsidTr="001C1EA6">
        <w:tc>
          <w:tcPr>
            <w:tcW w:w="3800" w:type="dxa"/>
          </w:tcPr>
          <w:p w:rsidR="001E0E7E" w:rsidRPr="0058065F" w:rsidRDefault="001E0E7E" w:rsidP="001C1EA6">
            <w:pPr>
              <w:autoSpaceDE w:val="0"/>
              <w:autoSpaceDN w:val="0"/>
              <w:adjustRightInd w:val="0"/>
              <w:spacing w:before="60"/>
              <w:jc w:val="both"/>
              <w:rPr>
                <w:rFonts w:ascii="Arial" w:hAnsi="Arial" w:cs="Arial"/>
                <w:b/>
                <w:bCs/>
                <w:sz w:val="17"/>
                <w:szCs w:val="17"/>
                <w:lang w:val="en-US"/>
              </w:rPr>
            </w:pPr>
            <w:r>
              <w:rPr>
                <w:rFonts w:ascii="Arial" w:hAnsi="Arial" w:cs="Arial"/>
                <w:b/>
                <w:bCs/>
                <w:sz w:val="17"/>
                <w:szCs w:val="17"/>
                <w:lang w:val="ru-RU"/>
              </w:rPr>
              <w:lastRenderedPageBreak/>
              <w:t>Максимально</w:t>
            </w:r>
            <w:r w:rsidRPr="0028669C">
              <w:rPr>
                <w:rFonts w:ascii="Arial" w:hAnsi="Arial" w:cs="Arial"/>
                <w:b/>
                <w:bCs/>
                <w:sz w:val="17"/>
                <w:szCs w:val="17"/>
                <w:lang w:val="en-US"/>
              </w:rPr>
              <w:t xml:space="preserve"> </w:t>
            </w:r>
            <w:r>
              <w:rPr>
                <w:rFonts w:ascii="Arial" w:hAnsi="Arial" w:cs="Arial"/>
                <w:b/>
                <w:bCs/>
                <w:sz w:val="17"/>
                <w:szCs w:val="17"/>
                <w:lang w:val="ru-RU"/>
              </w:rPr>
              <w:t>допустимые</w:t>
            </w:r>
            <w:r w:rsidRPr="0028669C">
              <w:rPr>
                <w:rFonts w:ascii="Arial" w:hAnsi="Arial" w:cs="Arial"/>
                <w:b/>
                <w:bCs/>
                <w:sz w:val="17"/>
                <w:szCs w:val="17"/>
                <w:lang w:val="en-US"/>
              </w:rPr>
              <w:t xml:space="preserve"> </w:t>
            </w:r>
            <w:r>
              <w:rPr>
                <w:rFonts w:ascii="Arial" w:hAnsi="Arial" w:cs="Arial"/>
                <w:b/>
                <w:bCs/>
                <w:sz w:val="17"/>
                <w:szCs w:val="17"/>
                <w:lang w:val="ru-RU"/>
              </w:rPr>
              <w:t>скорости</w:t>
            </w:r>
          </w:p>
          <w:p w:rsidR="001E0E7E" w:rsidRPr="0028669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Чтобы</w:t>
            </w:r>
            <w:r w:rsidRPr="0028669C">
              <w:rPr>
                <w:rFonts w:ascii="Arial" w:hAnsi="Arial" w:cs="Arial"/>
                <w:sz w:val="17"/>
                <w:szCs w:val="17"/>
                <w:lang w:val="ru-RU"/>
              </w:rPr>
              <w:t xml:space="preserve"> </w:t>
            </w:r>
            <w:r>
              <w:rPr>
                <w:rFonts w:ascii="Arial" w:hAnsi="Arial" w:cs="Arial"/>
                <w:sz w:val="17"/>
                <w:szCs w:val="17"/>
                <w:lang w:val="ru-RU"/>
              </w:rPr>
              <w:t>выехать</w:t>
            </w:r>
            <w:r w:rsidRPr="0028669C">
              <w:rPr>
                <w:rFonts w:ascii="Arial" w:hAnsi="Arial" w:cs="Arial"/>
                <w:sz w:val="17"/>
                <w:szCs w:val="17"/>
                <w:lang w:val="ru-RU"/>
              </w:rPr>
              <w:t xml:space="preserve"> </w:t>
            </w:r>
            <w:r>
              <w:rPr>
                <w:rFonts w:ascii="Arial" w:hAnsi="Arial" w:cs="Arial"/>
                <w:sz w:val="17"/>
                <w:szCs w:val="17"/>
                <w:lang w:val="ru-RU"/>
              </w:rPr>
              <w:t>на</w:t>
            </w:r>
            <w:r w:rsidRPr="0028669C">
              <w:rPr>
                <w:rFonts w:ascii="Arial" w:hAnsi="Arial" w:cs="Arial"/>
                <w:sz w:val="17"/>
                <w:szCs w:val="17"/>
                <w:lang w:val="ru-RU"/>
              </w:rPr>
              <w:t xml:space="preserve"> </w:t>
            </w:r>
            <w:r>
              <w:rPr>
                <w:rFonts w:ascii="Arial" w:hAnsi="Arial" w:cs="Arial"/>
                <w:sz w:val="17"/>
                <w:szCs w:val="17"/>
                <w:lang w:val="ru-RU"/>
              </w:rPr>
              <w:t>автомагистраль</w:t>
            </w:r>
            <w:r w:rsidRPr="0028669C">
              <w:rPr>
                <w:rFonts w:ascii="Arial" w:hAnsi="Arial" w:cs="Arial"/>
                <w:sz w:val="17"/>
                <w:szCs w:val="17"/>
                <w:lang w:val="ru-RU"/>
              </w:rPr>
              <w:t xml:space="preserve"> </w:t>
            </w:r>
            <w:r>
              <w:rPr>
                <w:rFonts w:ascii="Arial" w:hAnsi="Arial" w:cs="Arial"/>
                <w:sz w:val="17"/>
                <w:szCs w:val="17"/>
                <w:lang w:val="ru-RU"/>
              </w:rPr>
              <w:t>или</w:t>
            </w:r>
            <w:r w:rsidRPr="0028669C">
              <w:rPr>
                <w:rFonts w:ascii="Arial" w:hAnsi="Arial" w:cs="Arial"/>
                <w:sz w:val="17"/>
                <w:szCs w:val="17"/>
                <w:lang w:val="ru-RU"/>
              </w:rPr>
              <w:t xml:space="preserve"> </w:t>
            </w:r>
            <w:r>
              <w:rPr>
                <w:rFonts w:ascii="Arial" w:hAnsi="Arial" w:cs="Arial"/>
                <w:sz w:val="17"/>
                <w:szCs w:val="17"/>
                <w:lang w:val="ru-RU"/>
              </w:rPr>
              <w:t>обогнать</w:t>
            </w:r>
            <w:r w:rsidRPr="0028669C">
              <w:rPr>
                <w:rFonts w:ascii="Arial" w:hAnsi="Arial" w:cs="Arial"/>
                <w:sz w:val="17"/>
                <w:szCs w:val="17"/>
                <w:lang w:val="ru-RU"/>
              </w:rPr>
              <w:t xml:space="preserve"> </w:t>
            </w:r>
            <w:r>
              <w:rPr>
                <w:rFonts w:ascii="Arial" w:hAnsi="Arial" w:cs="Arial"/>
                <w:sz w:val="17"/>
                <w:szCs w:val="17"/>
                <w:lang w:val="ru-RU"/>
              </w:rPr>
              <w:t>медленно</w:t>
            </w:r>
            <w:r w:rsidRPr="0028669C">
              <w:rPr>
                <w:rFonts w:ascii="Arial" w:hAnsi="Arial" w:cs="Arial"/>
                <w:sz w:val="17"/>
                <w:szCs w:val="17"/>
                <w:lang w:val="ru-RU"/>
              </w:rPr>
              <w:t xml:space="preserve"> </w:t>
            </w:r>
            <w:r>
              <w:rPr>
                <w:rFonts w:ascii="Arial" w:hAnsi="Arial" w:cs="Arial"/>
                <w:sz w:val="17"/>
                <w:szCs w:val="17"/>
                <w:lang w:val="ru-RU"/>
              </w:rPr>
              <w:t>движущийся</w:t>
            </w:r>
            <w:r w:rsidRPr="0028669C">
              <w:rPr>
                <w:rFonts w:ascii="Arial" w:hAnsi="Arial" w:cs="Arial"/>
                <w:sz w:val="17"/>
                <w:szCs w:val="17"/>
                <w:lang w:val="ru-RU"/>
              </w:rPr>
              <w:t xml:space="preserve"> </w:t>
            </w:r>
            <w:r>
              <w:rPr>
                <w:rFonts w:ascii="Arial" w:hAnsi="Arial" w:cs="Arial"/>
                <w:sz w:val="17"/>
                <w:szCs w:val="17"/>
                <w:lang w:val="ru-RU"/>
              </w:rPr>
              <w:t>транспорт</w:t>
            </w:r>
            <w:r w:rsidRPr="0028669C">
              <w:rPr>
                <w:rFonts w:ascii="Arial" w:hAnsi="Arial" w:cs="Arial"/>
                <w:sz w:val="17"/>
                <w:szCs w:val="17"/>
                <w:lang w:val="ru-RU"/>
              </w:rPr>
              <w:t xml:space="preserve"> </w:t>
            </w:r>
            <w:r>
              <w:rPr>
                <w:rFonts w:ascii="Arial" w:hAnsi="Arial" w:cs="Arial"/>
                <w:sz w:val="17"/>
                <w:szCs w:val="17"/>
                <w:lang w:val="ru-RU"/>
              </w:rPr>
              <w:t>может понадобиться максимальное ускорение</w:t>
            </w:r>
            <w:r w:rsidRPr="0028669C">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Соблюдайте максимально допустимые скорости для каждой передачи</w:t>
            </w:r>
            <w:r w:rsidRPr="0028669C">
              <w:rPr>
                <w:rFonts w:ascii="Arial" w:hAnsi="Arial" w:cs="Arial"/>
                <w:sz w:val="17"/>
                <w:szCs w:val="17"/>
                <w:lang w:val="ru-RU"/>
              </w:rPr>
              <w:t>:</w:t>
            </w:r>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969"/>
              <w:gridCol w:w="1191"/>
              <w:gridCol w:w="1424"/>
            </w:tblGrid>
            <w:tr w:rsidR="001E0E7E" w:rsidRPr="007C6B46" w:rsidTr="001C1EA6">
              <w:trPr>
                <w:jc w:val="center"/>
              </w:trPr>
              <w:tc>
                <w:tcPr>
                  <w:tcW w:w="969" w:type="dxa"/>
                </w:tcPr>
                <w:p w:rsidR="001E0E7E" w:rsidRPr="007C6B46" w:rsidRDefault="001E0E7E" w:rsidP="001C1EA6">
                  <w:pPr>
                    <w:autoSpaceDE w:val="0"/>
                    <w:autoSpaceDN w:val="0"/>
                    <w:adjustRightInd w:val="0"/>
                    <w:jc w:val="center"/>
                    <w:rPr>
                      <w:rFonts w:ascii="Arial" w:hAnsi="Arial" w:cs="Arial"/>
                      <w:bCs/>
                      <w:sz w:val="17"/>
                      <w:szCs w:val="17"/>
                      <w:lang w:val="ru-RU"/>
                    </w:rPr>
                  </w:pPr>
                  <w:r w:rsidRPr="007C6B46">
                    <w:rPr>
                      <w:rFonts w:ascii="Arial" w:hAnsi="Arial" w:cs="Arial"/>
                      <w:bCs/>
                      <w:sz w:val="17"/>
                      <w:szCs w:val="17"/>
                      <w:lang w:val="ru-RU"/>
                    </w:rPr>
                    <w:t>передача</w:t>
                  </w:r>
                </w:p>
              </w:tc>
              <w:tc>
                <w:tcPr>
                  <w:tcW w:w="2615" w:type="dxa"/>
                  <w:gridSpan w:val="2"/>
                </w:tcPr>
                <w:p w:rsidR="001E0E7E" w:rsidRPr="007C6B46" w:rsidRDefault="001E0E7E" w:rsidP="001C1EA6">
                  <w:pPr>
                    <w:autoSpaceDE w:val="0"/>
                    <w:autoSpaceDN w:val="0"/>
                    <w:adjustRightInd w:val="0"/>
                    <w:jc w:val="center"/>
                    <w:rPr>
                      <w:rFonts w:ascii="Arial" w:hAnsi="Arial" w:cs="Arial"/>
                      <w:bCs/>
                      <w:sz w:val="17"/>
                      <w:szCs w:val="17"/>
                      <w:lang w:val="ru-RU"/>
                    </w:rPr>
                  </w:pPr>
                  <w:r w:rsidRPr="0028669C">
                    <w:rPr>
                      <w:rFonts w:ascii="Arial" w:hAnsi="Arial" w:cs="Arial"/>
                      <w:sz w:val="17"/>
                      <w:szCs w:val="17"/>
                      <w:lang w:val="ru-RU"/>
                    </w:rPr>
                    <w:t>км/ч (м</w:t>
                  </w:r>
                  <w:r>
                    <w:rPr>
                      <w:rFonts w:ascii="Arial" w:hAnsi="Arial" w:cs="Arial"/>
                      <w:sz w:val="17"/>
                      <w:szCs w:val="17"/>
                      <w:lang w:val="ru-RU"/>
                    </w:rPr>
                    <w:t>иль</w:t>
                  </w:r>
                  <w:r w:rsidRPr="0028669C">
                    <w:rPr>
                      <w:rFonts w:ascii="Arial" w:hAnsi="Arial" w:cs="Arial"/>
                      <w:sz w:val="17"/>
                      <w:szCs w:val="17"/>
                      <w:lang w:val="ru-RU"/>
                    </w:rPr>
                    <w:t>/ч)</w:t>
                  </w:r>
                </w:p>
              </w:tc>
            </w:tr>
            <w:tr w:rsidR="001E0E7E" w:rsidRPr="007C6B46" w:rsidTr="001C1EA6">
              <w:trPr>
                <w:jc w:val="center"/>
              </w:trPr>
              <w:tc>
                <w:tcPr>
                  <w:tcW w:w="969" w:type="dxa"/>
                </w:tcPr>
                <w:p w:rsidR="001E0E7E" w:rsidRPr="0028669C" w:rsidRDefault="001E0E7E" w:rsidP="001C1EA6">
                  <w:pPr>
                    <w:autoSpaceDE w:val="0"/>
                    <w:autoSpaceDN w:val="0"/>
                    <w:adjustRightInd w:val="0"/>
                    <w:jc w:val="center"/>
                    <w:rPr>
                      <w:rFonts w:ascii="Arial" w:hAnsi="Arial" w:cs="Arial"/>
                      <w:sz w:val="17"/>
                      <w:szCs w:val="17"/>
                      <w:lang w:val="ru-RU"/>
                    </w:rPr>
                  </w:pPr>
                </w:p>
              </w:tc>
              <w:tc>
                <w:tcPr>
                  <w:tcW w:w="1191" w:type="dxa"/>
                </w:tcPr>
                <w:p w:rsidR="001E0E7E" w:rsidRDefault="001E0E7E" w:rsidP="001C1EA6">
                  <w:pPr>
                    <w:autoSpaceDE w:val="0"/>
                    <w:autoSpaceDN w:val="0"/>
                    <w:adjustRightInd w:val="0"/>
                    <w:jc w:val="center"/>
                    <w:rPr>
                      <w:rFonts w:ascii="Arial" w:hAnsi="Arial" w:cs="Arial"/>
                      <w:bCs/>
                      <w:sz w:val="17"/>
                      <w:szCs w:val="17"/>
                      <w:lang w:val="ru-RU"/>
                    </w:rPr>
                  </w:pPr>
                  <w:r w:rsidRPr="0028669C">
                    <w:rPr>
                      <w:rFonts w:ascii="Arial" w:hAnsi="Arial" w:cs="Arial"/>
                      <w:sz w:val="17"/>
                      <w:szCs w:val="17"/>
                      <w:lang w:val="ru-RU"/>
                    </w:rPr>
                    <w:t>“</w:t>
                  </w:r>
                  <w:r w:rsidRPr="0058065F">
                    <w:rPr>
                      <w:rFonts w:ascii="Arial" w:hAnsi="Arial" w:cs="Arial"/>
                      <w:sz w:val="17"/>
                      <w:szCs w:val="17"/>
                      <w:lang w:val="en-US"/>
                    </w:rPr>
                    <w:t>H</w:t>
                  </w:r>
                  <w:r w:rsidRPr="0028669C">
                    <w:rPr>
                      <w:rFonts w:ascii="Arial" w:hAnsi="Arial" w:cs="Arial"/>
                      <w:sz w:val="17"/>
                      <w:szCs w:val="17"/>
                      <w:lang w:val="ru-RU"/>
                    </w:rPr>
                    <w:t xml:space="preserve">” </w:t>
                  </w:r>
                  <w:r>
                    <w:rPr>
                      <w:rFonts w:ascii="Arial" w:hAnsi="Arial" w:cs="Arial"/>
                      <w:sz w:val="17"/>
                      <w:szCs w:val="17"/>
                      <w:lang w:val="ru-RU"/>
                    </w:rPr>
                    <w:t>или</w:t>
                  </w:r>
                  <w:r w:rsidRPr="0028669C">
                    <w:rPr>
                      <w:rFonts w:ascii="Arial" w:hAnsi="Arial" w:cs="Arial"/>
                      <w:sz w:val="17"/>
                      <w:szCs w:val="17"/>
                      <w:lang w:val="ru-RU"/>
                    </w:rPr>
                    <w:t xml:space="preserve"> “</w:t>
                  </w:r>
                  <w:r w:rsidRPr="0058065F">
                    <w:rPr>
                      <w:rFonts w:ascii="Arial" w:hAnsi="Arial" w:cs="Arial"/>
                      <w:sz w:val="17"/>
                      <w:szCs w:val="17"/>
                      <w:lang w:val="en-US"/>
                    </w:rPr>
                    <w:t>HL</w:t>
                  </w:r>
                  <w:r w:rsidRPr="0028669C">
                    <w:rPr>
                      <w:rFonts w:ascii="Arial" w:hAnsi="Arial" w:cs="Arial"/>
                      <w:sz w:val="17"/>
                      <w:szCs w:val="17"/>
                      <w:lang w:val="ru-RU"/>
                    </w:rPr>
                    <w:t>”</w:t>
                  </w:r>
                </w:p>
              </w:tc>
              <w:tc>
                <w:tcPr>
                  <w:tcW w:w="1424" w:type="dxa"/>
                </w:tcPr>
                <w:p w:rsidR="001E0E7E" w:rsidRPr="0028669C" w:rsidRDefault="001E0E7E" w:rsidP="001C1EA6">
                  <w:pPr>
                    <w:autoSpaceDE w:val="0"/>
                    <w:autoSpaceDN w:val="0"/>
                    <w:adjustRightInd w:val="0"/>
                    <w:jc w:val="center"/>
                    <w:rPr>
                      <w:rFonts w:ascii="Arial" w:hAnsi="Arial" w:cs="Arial"/>
                      <w:sz w:val="17"/>
                      <w:szCs w:val="17"/>
                      <w:lang w:val="ru-RU"/>
                    </w:rPr>
                  </w:pPr>
                  <w:r w:rsidRPr="0028669C">
                    <w:rPr>
                      <w:rFonts w:ascii="Arial" w:hAnsi="Arial" w:cs="Arial"/>
                      <w:sz w:val="17"/>
                      <w:szCs w:val="17"/>
                      <w:lang w:val="ru-RU"/>
                    </w:rPr>
                    <w:t>“</w:t>
                  </w:r>
                  <w:r w:rsidRPr="0058065F">
                    <w:rPr>
                      <w:rFonts w:ascii="Arial" w:hAnsi="Arial" w:cs="Arial"/>
                      <w:sz w:val="17"/>
                      <w:szCs w:val="17"/>
                      <w:lang w:val="en-US"/>
                    </w:rPr>
                    <w:t>LL</w:t>
                  </w:r>
                  <w:r w:rsidRPr="0028669C">
                    <w:rPr>
                      <w:rFonts w:ascii="Arial" w:hAnsi="Arial" w:cs="Arial"/>
                      <w:sz w:val="17"/>
                      <w:szCs w:val="17"/>
                      <w:lang w:val="ru-RU"/>
                    </w:rPr>
                    <w:t>”</w:t>
                  </w:r>
                </w:p>
              </w:tc>
            </w:tr>
            <w:tr w:rsidR="001E0E7E" w:rsidRPr="007C6B46" w:rsidTr="001C1EA6">
              <w:trPr>
                <w:jc w:val="center"/>
              </w:trPr>
              <w:tc>
                <w:tcPr>
                  <w:tcW w:w="969" w:type="dxa"/>
                </w:tcPr>
                <w:p w:rsidR="001E0E7E" w:rsidRDefault="001E0E7E" w:rsidP="001C1EA6">
                  <w:pPr>
                    <w:autoSpaceDE w:val="0"/>
                    <w:autoSpaceDN w:val="0"/>
                    <w:adjustRightInd w:val="0"/>
                    <w:jc w:val="center"/>
                    <w:rPr>
                      <w:rFonts w:ascii="Arial" w:hAnsi="Arial" w:cs="Arial"/>
                      <w:bCs/>
                      <w:sz w:val="17"/>
                      <w:szCs w:val="17"/>
                      <w:lang w:val="ru-RU"/>
                    </w:rPr>
                  </w:pPr>
                  <w:r>
                    <w:rPr>
                      <w:rFonts w:ascii="Arial" w:hAnsi="Arial" w:cs="Arial"/>
                      <w:bCs/>
                      <w:sz w:val="17"/>
                      <w:szCs w:val="17"/>
                      <w:lang w:val="ru-RU"/>
                    </w:rPr>
                    <w:t>1</w:t>
                  </w:r>
                </w:p>
              </w:tc>
              <w:tc>
                <w:tcPr>
                  <w:tcW w:w="1191" w:type="dxa"/>
                </w:tcPr>
                <w:p w:rsidR="001E0E7E" w:rsidRPr="007C6B46" w:rsidRDefault="001E0E7E" w:rsidP="001C1EA6">
                  <w:pPr>
                    <w:autoSpaceDE w:val="0"/>
                    <w:autoSpaceDN w:val="0"/>
                    <w:adjustRightInd w:val="0"/>
                    <w:jc w:val="center"/>
                    <w:rPr>
                      <w:rFonts w:ascii="Arial" w:hAnsi="Arial" w:cs="Arial"/>
                      <w:bCs/>
                      <w:sz w:val="17"/>
                      <w:szCs w:val="17"/>
                      <w:lang w:val="ru-RU"/>
                    </w:rPr>
                  </w:pPr>
                  <w:r>
                    <w:rPr>
                      <w:rFonts w:ascii="Arial" w:hAnsi="Arial" w:cs="Arial"/>
                      <w:sz w:val="17"/>
                      <w:szCs w:val="17"/>
                      <w:lang w:val="ru-RU"/>
                    </w:rPr>
                    <w:t>48 (30)</w:t>
                  </w:r>
                </w:p>
              </w:tc>
              <w:tc>
                <w:tcPr>
                  <w:tcW w:w="1424" w:type="dxa"/>
                </w:tcPr>
                <w:p w:rsidR="001E0E7E" w:rsidRPr="007C6B46" w:rsidRDefault="001E0E7E" w:rsidP="001C1EA6">
                  <w:pPr>
                    <w:autoSpaceDE w:val="0"/>
                    <w:autoSpaceDN w:val="0"/>
                    <w:adjustRightInd w:val="0"/>
                    <w:jc w:val="center"/>
                    <w:rPr>
                      <w:rFonts w:ascii="Arial" w:hAnsi="Arial" w:cs="Arial"/>
                      <w:bCs/>
                      <w:sz w:val="17"/>
                      <w:szCs w:val="17"/>
                      <w:lang w:val="ru-RU"/>
                    </w:rPr>
                  </w:pPr>
                  <w:r>
                    <w:rPr>
                      <w:rFonts w:ascii="Arial" w:hAnsi="Arial" w:cs="Arial"/>
                      <w:sz w:val="17"/>
                      <w:szCs w:val="17"/>
                      <w:lang w:val="ru-RU"/>
                    </w:rPr>
                    <w:t>18 (11)</w:t>
                  </w:r>
                </w:p>
              </w:tc>
            </w:tr>
            <w:tr w:rsidR="001E0E7E" w:rsidRPr="007C6B46" w:rsidTr="001C1EA6">
              <w:trPr>
                <w:jc w:val="center"/>
              </w:trPr>
              <w:tc>
                <w:tcPr>
                  <w:tcW w:w="969" w:type="dxa"/>
                </w:tcPr>
                <w:p w:rsidR="001E0E7E" w:rsidRDefault="001E0E7E" w:rsidP="001C1EA6">
                  <w:pPr>
                    <w:autoSpaceDE w:val="0"/>
                    <w:autoSpaceDN w:val="0"/>
                    <w:adjustRightInd w:val="0"/>
                    <w:jc w:val="center"/>
                    <w:rPr>
                      <w:rFonts w:ascii="Arial" w:hAnsi="Arial" w:cs="Arial"/>
                      <w:bCs/>
                      <w:sz w:val="17"/>
                      <w:szCs w:val="17"/>
                      <w:lang w:val="ru-RU"/>
                    </w:rPr>
                  </w:pPr>
                  <w:r>
                    <w:rPr>
                      <w:rFonts w:ascii="Arial" w:hAnsi="Arial" w:cs="Arial"/>
                      <w:bCs/>
                      <w:sz w:val="17"/>
                      <w:szCs w:val="17"/>
                      <w:lang w:val="ru-RU"/>
                    </w:rPr>
                    <w:t>2</w:t>
                  </w:r>
                </w:p>
              </w:tc>
              <w:tc>
                <w:tcPr>
                  <w:tcW w:w="1191" w:type="dxa"/>
                </w:tcPr>
                <w:p w:rsidR="001E0E7E" w:rsidRPr="007C6B46" w:rsidRDefault="001E0E7E" w:rsidP="001C1EA6">
                  <w:pPr>
                    <w:autoSpaceDE w:val="0"/>
                    <w:autoSpaceDN w:val="0"/>
                    <w:adjustRightInd w:val="0"/>
                    <w:jc w:val="center"/>
                    <w:rPr>
                      <w:rFonts w:ascii="Arial" w:hAnsi="Arial" w:cs="Arial"/>
                      <w:bCs/>
                      <w:sz w:val="17"/>
                      <w:szCs w:val="17"/>
                      <w:lang w:val="ru-RU"/>
                    </w:rPr>
                  </w:pPr>
                  <w:r>
                    <w:rPr>
                      <w:rFonts w:ascii="Arial" w:hAnsi="Arial" w:cs="Arial"/>
                      <w:sz w:val="17"/>
                      <w:szCs w:val="17"/>
                      <w:lang w:val="ru-RU"/>
                    </w:rPr>
                    <w:t>93 (58)</w:t>
                  </w:r>
                </w:p>
              </w:tc>
              <w:tc>
                <w:tcPr>
                  <w:tcW w:w="1424" w:type="dxa"/>
                </w:tcPr>
                <w:p w:rsidR="001E0E7E" w:rsidRPr="007C6B46" w:rsidRDefault="001E0E7E" w:rsidP="001C1EA6">
                  <w:pPr>
                    <w:autoSpaceDE w:val="0"/>
                    <w:autoSpaceDN w:val="0"/>
                    <w:adjustRightInd w:val="0"/>
                    <w:jc w:val="center"/>
                    <w:rPr>
                      <w:rFonts w:ascii="Arial" w:hAnsi="Arial" w:cs="Arial"/>
                      <w:bCs/>
                      <w:sz w:val="17"/>
                      <w:szCs w:val="17"/>
                      <w:lang w:val="ru-RU"/>
                    </w:rPr>
                  </w:pPr>
                  <w:r>
                    <w:rPr>
                      <w:rFonts w:ascii="Arial" w:hAnsi="Arial" w:cs="Arial"/>
                      <w:sz w:val="17"/>
                      <w:szCs w:val="17"/>
                      <w:lang w:val="ru-RU"/>
                    </w:rPr>
                    <w:t>35 (22)</w:t>
                  </w:r>
                </w:p>
              </w:tc>
            </w:tr>
            <w:tr w:rsidR="001E0E7E" w:rsidRPr="007C6B46" w:rsidTr="001C1EA6">
              <w:trPr>
                <w:jc w:val="center"/>
              </w:trPr>
              <w:tc>
                <w:tcPr>
                  <w:tcW w:w="969" w:type="dxa"/>
                </w:tcPr>
                <w:p w:rsidR="001E0E7E" w:rsidRDefault="001E0E7E" w:rsidP="001C1EA6">
                  <w:pPr>
                    <w:autoSpaceDE w:val="0"/>
                    <w:autoSpaceDN w:val="0"/>
                    <w:adjustRightInd w:val="0"/>
                    <w:jc w:val="center"/>
                    <w:rPr>
                      <w:rFonts w:ascii="Arial" w:hAnsi="Arial" w:cs="Arial"/>
                      <w:bCs/>
                      <w:sz w:val="17"/>
                      <w:szCs w:val="17"/>
                      <w:lang w:val="ru-RU"/>
                    </w:rPr>
                  </w:pPr>
                  <w:r>
                    <w:rPr>
                      <w:rFonts w:ascii="Arial" w:hAnsi="Arial" w:cs="Arial"/>
                      <w:bCs/>
                      <w:sz w:val="17"/>
                      <w:szCs w:val="17"/>
                      <w:lang w:val="ru-RU"/>
                    </w:rPr>
                    <w:t>3</w:t>
                  </w:r>
                </w:p>
              </w:tc>
              <w:tc>
                <w:tcPr>
                  <w:tcW w:w="1191" w:type="dxa"/>
                </w:tcPr>
                <w:p w:rsidR="001E0E7E" w:rsidRPr="007C6B46" w:rsidRDefault="001E0E7E" w:rsidP="001C1EA6">
                  <w:pPr>
                    <w:autoSpaceDE w:val="0"/>
                    <w:autoSpaceDN w:val="0"/>
                    <w:adjustRightInd w:val="0"/>
                    <w:jc w:val="center"/>
                    <w:rPr>
                      <w:rFonts w:ascii="Arial" w:hAnsi="Arial" w:cs="Arial"/>
                      <w:bCs/>
                      <w:sz w:val="17"/>
                      <w:szCs w:val="17"/>
                      <w:lang w:val="ru-RU"/>
                    </w:rPr>
                  </w:pPr>
                  <w:r>
                    <w:rPr>
                      <w:rFonts w:ascii="Arial" w:hAnsi="Arial" w:cs="Arial"/>
                      <w:sz w:val="17"/>
                      <w:szCs w:val="17"/>
                      <w:lang w:val="ru-RU"/>
                    </w:rPr>
                    <w:t>138 (86)</w:t>
                  </w:r>
                </w:p>
              </w:tc>
              <w:tc>
                <w:tcPr>
                  <w:tcW w:w="1424" w:type="dxa"/>
                </w:tcPr>
                <w:p w:rsidR="001E0E7E" w:rsidRPr="007C6B46" w:rsidRDefault="001E0E7E" w:rsidP="001C1EA6">
                  <w:pPr>
                    <w:autoSpaceDE w:val="0"/>
                    <w:autoSpaceDN w:val="0"/>
                    <w:adjustRightInd w:val="0"/>
                    <w:jc w:val="center"/>
                    <w:rPr>
                      <w:rFonts w:ascii="Arial" w:hAnsi="Arial" w:cs="Arial"/>
                      <w:bCs/>
                      <w:sz w:val="17"/>
                      <w:szCs w:val="17"/>
                      <w:lang w:val="ru-RU"/>
                    </w:rPr>
                  </w:pPr>
                  <w:r>
                    <w:rPr>
                      <w:rFonts w:ascii="Arial" w:hAnsi="Arial" w:cs="Arial"/>
                      <w:sz w:val="17"/>
                      <w:szCs w:val="17"/>
                      <w:lang w:val="ru-RU"/>
                    </w:rPr>
                    <w:t>53 (33)</w:t>
                  </w:r>
                </w:p>
              </w:tc>
            </w:tr>
            <w:tr w:rsidR="001E0E7E" w:rsidRPr="007C6B46" w:rsidTr="001C1EA6">
              <w:trPr>
                <w:jc w:val="center"/>
              </w:trPr>
              <w:tc>
                <w:tcPr>
                  <w:tcW w:w="969" w:type="dxa"/>
                </w:tcPr>
                <w:p w:rsidR="001E0E7E" w:rsidRDefault="001E0E7E" w:rsidP="001C1EA6">
                  <w:pPr>
                    <w:autoSpaceDE w:val="0"/>
                    <w:autoSpaceDN w:val="0"/>
                    <w:adjustRightInd w:val="0"/>
                    <w:jc w:val="center"/>
                    <w:rPr>
                      <w:rFonts w:ascii="Arial" w:hAnsi="Arial" w:cs="Arial"/>
                      <w:bCs/>
                      <w:sz w:val="17"/>
                      <w:szCs w:val="17"/>
                      <w:lang w:val="ru-RU"/>
                    </w:rPr>
                  </w:pPr>
                  <w:r>
                    <w:rPr>
                      <w:rFonts w:ascii="Arial" w:hAnsi="Arial" w:cs="Arial"/>
                      <w:bCs/>
                      <w:sz w:val="17"/>
                      <w:szCs w:val="17"/>
                      <w:lang w:val="ru-RU"/>
                    </w:rPr>
                    <w:t>4</w:t>
                  </w:r>
                </w:p>
              </w:tc>
              <w:tc>
                <w:tcPr>
                  <w:tcW w:w="1191" w:type="dxa"/>
                </w:tcPr>
                <w:p w:rsidR="001E0E7E" w:rsidRPr="007C6B46" w:rsidRDefault="001E0E7E" w:rsidP="001C1EA6">
                  <w:pPr>
                    <w:autoSpaceDE w:val="0"/>
                    <w:autoSpaceDN w:val="0"/>
                    <w:adjustRightInd w:val="0"/>
                    <w:jc w:val="center"/>
                    <w:rPr>
                      <w:rFonts w:ascii="Arial" w:hAnsi="Arial" w:cs="Arial"/>
                      <w:bCs/>
                      <w:sz w:val="17"/>
                      <w:szCs w:val="17"/>
                      <w:lang w:val="ru-RU"/>
                    </w:rPr>
                  </w:pPr>
                  <w:r>
                    <w:rPr>
                      <w:rFonts w:ascii="Arial" w:hAnsi="Arial" w:cs="Arial"/>
                      <w:sz w:val="17"/>
                      <w:szCs w:val="17"/>
                      <w:lang w:val="ru-RU"/>
                    </w:rPr>
                    <w:t>172 (107)</w:t>
                  </w:r>
                </w:p>
              </w:tc>
              <w:tc>
                <w:tcPr>
                  <w:tcW w:w="1424" w:type="dxa"/>
                </w:tcPr>
                <w:p w:rsidR="001E0E7E" w:rsidRPr="007C6B46" w:rsidRDefault="001E0E7E" w:rsidP="001C1EA6">
                  <w:pPr>
                    <w:autoSpaceDE w:val="0"/>
                    <w:autoSpaceDN w:val="0"/>
                    <w:adjustRightInd w:val="0"/>
                    <w:jc w:val="center"/>
                    <w:rPr>
                      <w:rFonts w:ascii="Arial" w:hAnsi="Arial" w:cs="Arial"/>
                      <w:bCs/>
                      <w:sz w:val="17"/>
                      <w:szCs w:val="17"/>
                      <w:lang w:val="ru-RU"/>
                    </w:rPr>
                  </w:pPr>
                  <w:r>
                    <w:rPr>
                      <w:rFonts w:ascii="Arial" w:hAnsi="Arial" w:cs="Arial"/>
                      <w:sz w:val="17"/>
                      <w:szCs w:val="17"/>
                      <w:lang w:val="ru-RU"/>
                    </w:rPr>
                    <w:t>66 (41)</w:t>
                  </w:r>
                </w:p>
              </w:tc>
            </w:tr>
            <w:tr w:rsidR="001E0E7E" w:rsidRPr="007C6B46" w:rsidTr="001C1EA6">
              <w:trPr>
                <w:jc w:val="center"/>
              </w:trPr>
              <w:tc>
                <w:tcPr>
                  <w:tcW w:w="969" w:type="dxa"/>
                </w:tcPr>
                <w:p w:rsidR="001E0E7E" w:rsidRDefault="001E0E7E" w:rsidP="001C1EA6">
                  <w:pPr>
                    <w:autoSpaceDE w:val="0"/>
                    <w:autoSpaceDN w:val="0"/>
                    <w:adjustRightInd w:val="0"/>
                    <w:jc w:val="center"/>
                    <w:rPr>
                      <w:rFonts w:ascii="Arial" w:hAnsi="Arial" w:cs="Arial"/>
                      <w:bCs/>
                      <w:sz w:val="17"/>
                      <w:szCs w:val="17"/>
                      <w:lang w:val="ru-RU"/>
                    </w:rPr>
                  </w:pPr>
                  <w:r>
                    <w:rPr>
                      <w:rFonts w:ascii="Arial" w:hAnsi="Arial" w:cs="Arial"/>
                      <w:bCs/>
                      <w:sz w:val="17"/>
                      <w:szCs w:val="17"/>
                      <w:lang w:val="ru-RU"/>
                    </w:rPr>
                    <w:t>5</w:t>
                  </w:r>
                </w:p>
              </w:tc>
              <w:tc>
                <w:tcPr>
                  <w:tcW w:w="1191" w:type="dxa"/>
                </w:tcPr>
                <w:p w:rsidR="001E0E7E" w:rsidRPr="007C6B46" w:rsidRDefault="001E0E7E" w:rsidP="001C1EA6">
                  <w:pPr>
                    <w:autoSpaceDE w:val="0"/>
                    <w:autoSpaceDN w:val="0"/>
                    <w:adjustRightInd w:val="0"/>
                    <w:jc w:val="center"/>
                    <w:rPr>
                      <w:rFonts w:ascii="Arial" w:hAnsi="Arial" w:cs="Arial"/>
                      <w:bCs/>
                      <w:sz w:val="17"/>
                      <w:szCs w:val="17"/>
                      <w:lang w:val="ru-RU"/>
                    </w:rPr>
                  </w:pPr>
                  <w:r>
                    <w:rPr>
                      <w:rFonts w:ascii="Arial" w:hAnsi="Arial" w:cs="Arial"/>
                      <w:sz w:val="17"/>
                      <w:szCs w:val="17"/>
                      <w:lang w:val="ru-RU"/>
                    </w:rPr>
                    <w:t>175 (109)</w:t>
                  </w:r>
                </w:p>
              </w:tc>
              <w:tc>
                <w:tcPr>
                  <w:tcW w:w="1424" w:type="dxa"/>
                </w:tcPr>
                <w:p w:rsidR="001E0E7E" w:rsidRPr="007C6B46" w:rsidRDefault="001E0E7E" w:rsidP="001C1EA6">
                  <w:pPr>
                    <w:autoSpaceDE w:val="0"/>
                    <w:autoSpaceDN w:val="0"/>
                    <w:adjustRightInd w:val="0"/>
                    <w:jc w:val="center"/>
                    <w:rPr>
                      <w:rFonts w:ascii="Arial" w:hAnsi="Arial" w:cs="Arial"/>
                      <w:bCs/>
                      <w:sz w:val="17"/>
                      <w:szCs w:val="17"/>
                      <w:lang w:val="ru-RU"/>
                    </w:rPr>
                  </w:pPr>
                  <w:r>
                    <w:rPr>
                      <w:rFonts w:ascii="Arial" w:hAnsi="Arial" w:cs="Arial"/>
                      <w:sz w:val="17"/>
                      <w:szCs w:val="17"/>
                      <w:lang w:val="ru-RU"/>
                    </w:rPr>
                    <w:t>80 (50)</w:t>
                  </w:r>
                </w:p>
              </w:tc>
            </w:tr>
          </w:tbl>
          <w:p w:rsidR="001E0E7E" w:rsidRPr="0058065F" w:rsidRDefault="001E0E7E" w:rsidP="001C1EA6">
            <w:pPr>
              <w:autoSpaceDE w:val="0"/>
              <w:autoSpaceDN w:val="0"/>
              <w:adjustRightInd w:val="0"/>
              <w:spacing w:before="60"/>
              <w:jc w:val="both"/>
              <w:rPr>
                <w:rFonts w:ascii="Arial" w:hAnsi="Arial" w:cs="Arial"/>
                <w:sz w:val="17"/>
                <w:szCs w:val="17"/>
                <w:lang w:val="ru-RU"/>
              </w:rPr>
            </w:pPr>
          </w:p>
          <w:tbl>
            <w:tblPr>
              <w:tblStyle w:val="a7"/>
              <w:tblW w:w="3574" w:type="dxa"/>
              <w:tblLook w:val="01E0"/>
            </w:tblPr>
            <w:tblGrid>
              <w:gridCol w:w="3574"/>
            </w:tblGrid>
            <w:tr w:rsidR="001E0E7E" w:rsidRPr="00B51901"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B51901" w:rsidRDefault="001E0E7E" w:rsidP="001C1EA6">
                  <w:pPr>
                    <w:spacing w:before="60"/>
                    <w:ind w:right="-37"/>
                    <w:jc w:val="center"/>
                    <w:rPr>
                      <w:rFonts w:ascii="Arial" w:hAnsi="Arial" w:cs="Arial"/>
                      <w:sz w:val="17"/>
                      <w:szCs w:val="17"/>
                      <w:lang w:val="en-US"/>
                    </w:rPr>
                  </w:pPr>
                  <w:r w:rsidRPr="00E227B7">
                    <w:rPr>
                      <w:rFonts w:ascii="Arial" w:hAnsi="Arial" w:cs="Arial"/>
                      <w:b/>
                      <w:bCs/>
                      <w:sz w:val="17"/>
                      <w:szCs w:val="17"/>
                      <w:lang w:val="ru-RU"/>
                    </w:rPr>
                    <w:t>ПРЕДУПРЕЖДЕНИЕ</w:t>
                  </w:r>
                </w:p>
              </w:tc>
            </w:tr>
            <w:tr w:rsidR="001E0E7E" w:rsidRPr="004442EA" w:rsidTr="001C1EA6">
              <w:tc>
                <w:tcPr>
                  <w:tcW w:w="3574" w:type="dxa"/>
                  <w:tcBorders>
                    <w:top w:val="single" w:sz="4" w:space="0" w:color="auto"/>
                    <w:left w:val="single" w:sz="4" w:space="0" w:color="auto"/>
                    <w:bottom w:val="single" w:sz="4" w:space="0" w:color="auto"/>
                    <w:right w:val="single" w:sz="4" w:space="0" w:color="auto"/>
                  </w:tcBorders>
                </w:tcPr>
                <w:p w:rsidR="001E0E7E" w:rsidRPr="004442EA"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Не переключайтесь на понижающую передачу, если ваша скорость превышает максимально допустимую для следующей более низкой передачи.</w:t>
                  </w:r>
                </w:p>
              </w:tc>
            </w:tr>
          </w:tbl>
          <w:p w:rsidR="001E0E7E" w:rsidRPr="004442EA" w:rsidRDefault="001E0E7E" w:rsidP="001C1EA6">
            <w:pPr>
              <w:autoSpaceDE w:val="0"/>
              <w:autoSpaceDN w:val="0"/>
              <w:adjustRightInd w:val="0"/>
              <w:spacing w:before="60"/>
              <w:rPr>
                <w:rFonts w:ascii="Arial" w:hAnsi="Arial" w:cs="Arial"/>
                <w:b/>
                <w:bCs/>
                <w:sz w:val="17"/>
                <w:szCs w:val="17"/>
                <w:lang w:val="ru-RU"/>
              </w:rPr>
            </w:pPr>
            <w:r>
              <w:rPr>
                <w:rFonts w:ascii="Arial" w:hAnsi="Arial" w:cs="Arial"/>
                <w:b/>
                <w:bCs/>
                <w:sz w:val="17"/>
                <w:szCs w:val="17"/>
                <w:lang w:val="ru-RU"/>
              </w:rPr>
              <w:t>Лучшая практика вождения</w:t>
            </w:r>
          </w:p>
          <w:p w:rsidR="001E0E7E" w:rsidRPr="004442EA" w:rsidRDefault="001E0E7E" w:rsidP="00A40B70">
            <w:pPr>
              <w:numPr>
                <w:ilvl w:val="0"/>
                <w:numId w:val="33"/>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Если</w:t>
            </w:r>
            <w:r w:rsidRPr="004442EA">
              <w:rPr>
                <w:rFonts w:ascii="Arial" w:hAnsi="Arial" w:cs="Arial"/>
                <w:sz w:val="17"/>
                <w:szCs w:val="17"/>
                <w:lang w:val="ru-RU"/>
              </w:rPr>
              <w:t xml:space="preserve"> </w:t>
            </w:r>
            <w:r>
              <w:rPr>
                <w:rFonts w:ascii="Arial" w:hAnsi="Arial" w:cs="Arial"/>
                <w:sz w:val="17"/>
                <w:szCs w:val="17"/>
                <w:lang w:val="ru-RU"/>
              </w:rPr>
              <w:t>сложно</w:t>
            </w:r>
            <w:r w:rsidRPr="004442EA">
              <w:rPr>
                <w:rFonts w:ascii="Arial" w:hAnsi="Arial" w:cs="Arial"/>
                <w:sz w:val="17"/>
                <w:szCs w:val="17"/>
                <w:lang w:val="ru-RU"/>
              </w:rPr>
              <w:t xml:space="preserve"> </w:t>
            </w:r>
            <w:r>
              <w:rPr>
                <w:rFonts w:ascii="Arial" w:hAnsi="Arial" w:cs="Arial"/>
                <w:sz w:val="17"/>
                <w:szCs w:val="17"/>
                <w:lang w:val="ru-RU"/>
              </w:rPr>
              <w:t>переключиться</w:t>
            </w:r>
            <w:r w:rsidRPr="004442EA">
              <w:rPr>
                <w:rFonts w:ascii="Arial" w:hAnsi="Arial" w:cs="Arial"/>
                <w:sz w:val="17"/>
                <w:szCs w:val="17"/>
                <w:lang w:val="ru-RU"/>
              </w:rPr>
              <w:t xml:space="preserve"> </w:t>
            </w:r>
            <w:r>
              <w:rPr>
                <w:rFonts w:ascii="Arial" w:hAnsi="Arial" w:cs="Arial"/>
                <w:sz w:val="17"/>
                <w:szCs w:val="17"/>
                <w:lang w:val="ru-RU"/>
              </w:rPr>
              <w:t>на</w:t>
            </w:r>
            <w:r w:rsidRPr="004442EA">
              <w:rPr>
                <w:rFonts w:ascii="Arial" w:hAnsi="Arial" w:cs="Arial"/>
                <w:sz w:val="17"/>
                <w:szCs w:val="17"/>
                <w:lang w:val="ru-RU"/>
              </w:rPr>
              <w:t xml:space="preserve"> </w:t>
            </w:r>
            <w:r>
              <w:rPr>
                <w:rFonts w:ascii="Arial" w:hAnsi="Arial" w:cs="Arial"/>
                <w:sz w:val="17"/>
                <w:szCs w:val="17"/>
                <w:lang w:val="ru-RU"/>
              </w:rPr>
              <w:t>задний</w:t>
            </w:r>
            <w:r w:rsidRPr="004442EA">
              <w:rPr>
                <w:rFonts w:ascii="Arial" w:hAnsi="Arial" w:cs="Arial"/>
                <w:sz w:val="17"/>
                <w:szCs w:val="17"/>
                <w:lang w:val="ru-RU"/>
              </w:rPr>
              <w:t xml:space="preserve"> </w:t>
            </w:r>
            <w:r>
              <w:rPr>
                <w:rFonts w:ascii="Arial" w:hAnsi="Arial" w:cs="Arial"/>
                <w:sz w:val="17"/>
                <w:szCs w:val="17"/>
                <w:lang w:val="ru-RU"/>
              </w:rPr>
              <w:t>ход, переключите передачу на нейтральную, отпустите на мгновение педаль сцепления, а затем попробуйте еще раз</w:t>
            </w:r>
            <w:r w:rsidRPr="004442EA">
              <w:rPr>
                <w:rFonts w:ascii="Arial" w:hAnsi="Arial" w:cs="Arial"/>
                <w:sz w:val="17"/>
                <w:szCs w:val="17"/>
                <w:lang w:val="ru-RU"/>
              </w:rPr>
              <w:t>.</w:t>
            </w:r>
          </w:p>
          <w:p w:rsidR="001E0E7E" w:rsidRPr="004442EA" w:rsidRDefault="001E0E7E" w:rsidP="00A40B70">
            <w:pPr>
              <w:numPr>
                <w:ilvl w:val="0"/>
                <w:numId w:val="33"/>
              </w:numPr>
              <w:tabs>
                <w:tab w:val="clear" w:pos="720"/>
              </w:tabs>
              <w:autoSpaceDE w:val="0"/>
              <w:autoSpaceDN w:val="0"/>
              <w:adjustRightInd w:val="0"/>
              <w:spacing w:before="60"/>
              <w:ind w:left="240" w:hanging="240"/>
              <w:jc w:val="both"/>
              <w:rPr>
                <w:rFonts w:ascii="Arial" w:hAnsi="Arial" w:cs="Arial"/>
                <w:sz w:val="20"/>
                <w:szCs w:val="20"/>
                <w:lang w:val="ru-RU"/>
              </w:rPr>
            </w:pPr>
            <w:r>
              <w:rPr>
                <w:rFonts w:ascii="Arial" w:hAnsi="Arial" w:cs="Arial"/>
                <w:sz w:val="17"/>
                <w:szCs w:val="17"/>
                <w:lang w:val="ru-RU"/>
              </w:rPr>
              <w:t>При буксировке прицепа (трейлера), для поддержания максимальной эффективности</w:t>
            </w:r>
            <w:r w:rsidRPr="004442EA">
              <w:rPr>
                <w:rFonts w:ascii="Arial" w:hAnsi="Arial" w:cs="Arial"/>
                <w:sz w:val="17"/>
                <w:szCs w:val="17"/>
                <w:lang w:val="ru-RU"/>
              </w:rPr>
              <w:t xml:space="preserve"> </w:t>
            </w:r>
            <w:r>
              <w:rPr>
                <w:rFonts w:ascii="Arial" w:hAnsi="Arial" w:cs="Arial"/>
                <w:sz w:val="17"/>
                <w:szCs w:val="17"/>
                <w:lang w:val="ru-RU"/>
              </w:rPr>
              <w:t>торможения двигателем, не используйте шестую передачу.</w:t>
            </w:r>
          </w:p>
          <w:p w:rsidR="001E0E7E" w:rsidRPr="004442EA" w:rsidRDefault="001E0E7E" w:rsidP="001C1EA6">
            <w:pPr>
              <w:autoSpaceDE w:val="0"/>
              <w:autoSpaceDN w:val="0"/>
              <w:adjustRightInd w:val="0"/>
              <w:spacing w:before="60"/>
              <w:jc w:val="both"/>
              <w:rPr>
                <w:rFonts w:ascii="Arial" w:hAnsi="Arial" w:cs="Arial"/>
                <w:sz w:val="17"/>
                <w:szCs w:val="17"/>
                <w:lang w:val="ru-RU"/>
              </w:rPr>
            </w:pPr>
          </w:p>
        </w:tc>
        <w:tc>
          <w:tcPr>
            <w:tcW w:w="3800" w:type="dxa"/>
          </w:tcPr>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3B1331" w:rsidTr="001C1EA6">
              <w:tc>
                <w:tcPr>
                  <w:tcW w:w="3543" w:type="dxa"/>
                  <w:shd w:val="clear" w:color="auto" w:fill="FFFF00"/>
                </w:tcPr>
                <w:p w:rsidR="001E0E7E" w:rsidRPr="003B1331" w:rsidRDefault="001E0E7E" w:rsidP="00A40B70">
                  <w:pPr>
                    <w:numPr>
                      <w:ilvl w:val="0"/>
                      <w:numId w:val="14"/>
                    </w:numPr>
                    <w:autoSpaceDE w:val="0"/>
                    <w:autoSpaceDN w:val="0"/>
                    <w:adjustRightInd w:val="0"/>
                    <w:spacing w:before="60"/>
                    <w:jc w:val="both"/>
                    <w:rPr>
                      <w:rFonts w:ascii="Arial" w:hAnsi="Arial" w:cs="Arial"/>
                      <w:b/>
                      <w:sz w:val="17"/>
                      <w:szCs w:val="17"/>
                      <w:lang w:val="en-US"/>
                    </w:rPr>
                  </w:pPr>
                  <w:r w:rsidRPr="00676A54">
                    <w:rPr>
                      <w:rFonts w:ascii="Arial" w:hAnsi="Arial" w:cs="Arial"/>
                      <w:b/>
                      <w:bCs/>
                      <w:sz w:val="17"/>
                      <w:szCs w:val="17"/>
                      <w:lang w:val="ru-RU"/>
                    </w:rPr>
                    <w:t>ВНИМАНИЕ</w:t>
                  </w:r>
                </w:p>
              </w:tc>
            </w:tr>
            <w:tr w:rsidR="001E0E7E" w:rsidRPr="005D19E2" w:rsidTr="001C1EA6">
              <w:tc>
                <w:tcPr>
                  <w:tcW w:w="3543" w:type="dxa"/>
                  <w:shd w:val="clear" w:color="auto" w:fill="FFFF00"/>
                </w:tcPr>
                <w:p w:rsidR="001E0E7E" w:rsidRPr="002A6E86"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Будьте осторожны при переключении на понижающую передачу на скользкой дороге</w:t>
                  </w:r>
                  <w:r w:rsidRPr="002A6E86">
                    <w:rPr>
                      <w:rFonts w:ascii="Arial" w:hAnsi="Arial" w:cs="Arial"/>
                      <w:b/>
                      <w:bCs/>
                      <w:sz w:val="17"/>
                      <w:szCs w:val="17"/>
                      <w:lang w:val="ru-RU"/>
                    </w:rPr>
                    <w:t xml:space="preserve">. </w:t>
                  </w:r>
                  <w:r>
                    <w:rPr>
                      <w:rFonts w:ascii="Arial" w:hAnsi="Arial" w:cs="Arial"/>
                      <w:b/>
                      <w:bCs/>
                      <w:sz w:val="17"/>
                      <w:szCs w:val="17"/>
                      <w:lang w:val="ru-RU"/>
                    </w:rPr>
                    <w:t>Резкое переключение передачи может вызвать занос или разворот автомобиля</w:t>
                  </w:r>
                  <w:r w:rsidRPr="002A6E86">
                    <w:rPr>
                      <w:rFonts w:ascii="Arial" w:hAnsi="Arial" w:cs="Arial"/>
                      <w:b/>
                      <w:bCs/>
                      <w:sz w:val="17"/>
                      <w:szCs w:val="17"/>
                      <w:lang w:val="ru-RU"/>
                    </w:rPr>
                    <w:t>.</w:t>
                  </w:r>
                </w:p>
              </w:tc>
            </w:tr>
          </w:tbl>
          <w:p w:rsidR="001E0E7E" w:rsidRDefault="001E0E7E" w:rsidP="001C1EA6">
            <w:pPr>
              <w:autoSpaceDE w:val="0"/>
              <w:autoSpaceDN w:val="0"/>
              <w:adjustRightInd w:val="0"/>
              <w:rPr>
                <w:rFonts w:ascii="Arial" w:hAnsi="Arial" w:cs="Arial"/>
                <w:sz w:val="20"/>
                <w:szCs w:val="20"/>
                <w:lang w:val="ru-RU"/>
              </w:rPr>
            </w:pPr>
          </w:p>
          <w:p w:rsidR="001E0E7E" w:rsidRPr="0058065F" w:rsidRDefault="001E0E7E" w:rsidP="001C1EA6">
            <w:pPr>
              <w:autoSpaceDE w:val="0"/>
              <w:autoSpaceDN w:val="0"/>
              <w:adjustRightInd w:val="0"/>
              <w:spacing w:before="60"/>
              <w:jc w:val="both"/>
              <w:rPr>
                <w:rFonts w:ascii="Arial" w:hAnsi="Arial" w:cs="Arial"/>
                <w:sz w:val="17"/>
                <w:szCs w:val="17"/>
                <w:lang w:val="ru-RU"/>
              </w:rPr>
            </w:pPr>
          </w:p>
          <w:tbl>
            <w:tblPr>
              <w:tblStyle w:val="a7"/>
              <w:tblW w:w="3574" w:type="dxa"/>
              <w:tblLook w:val="01E0"/>
            </w:tblPr>
            <w:tblGrid>
              <w:gridCol w:w="3574"/>
            </w:tblGrid>
            <w:tr w:rsidR="001E0E7E" w:rsidRPr="00B51901"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B51901" w:rsidRDefault="001E0E7E" w:rsidP="001C1EA6">
                  <w:pPr>
                    <w:spacing w:before="60"/>
                    <w:ind w:right="-37"/>
                    <w:jc w:val="center"/>
                    <w:rPr>
                      <w:rFonts w:ascii="Arial" w:hAnsi="Arial" w:cs="Arial"/>
                      <w:sz w:val="17"/>
                      <w:szCs w:val="17"/>
                      <w:lang w:val="en-US"/>
                    </w:rPr>
                  </w:pPr>
                  <w:r w:rsidRPr="00E227B7">
                    <w:rPr>
                      <w:rFonts w:ascii="Arial" w:hAnsi="Arial" w:cs="Arial"/>
                      <w:b/>
                      <w:bCs/>
                      <w:sz w:val="17"/>
                      <w:szCs w:val="17"/>
                      <w:lang w:val="ru-RU"/>
                    </w:rPr>
                    <w:t>ПРЕДУПРЕЖДЕНИЕ</w:t>
                  </w:r>
                </w:p>
              </w:tc>
            </w:tr>
            <w:tr w:rsidR="001E0E7E" w:rsidRPr="00E52E1F" w:rsidTr="001C1EA6">
              <w:tc>
                <w:tcPr>
                  <w:tcW w:w="3574" w:type="dxa"/>
                  <w:tcBorders>
                    <w:top w:val="single" w:sz="4" w:space="0" w:color="auto"/>
                    <w:left w:val="single" w:sz="4" w:space="0" w:color="auto"/>
                    <w:bottom w:val="single" w:sz="4" w:space="0" w:color="auto"/>
                    <w:right w:val="single" w:sz="4" w:space="0" w:color="auto"/>
                  </w:tcBorders>
                </w:tcPr>
                <w:p w:rsidR="001E0E7E" w:rsidRPr="00E52E1F" w:rsidRDefault="001E0E7E" w:rsidP="00A40B70">
                  <w:pPr>
                    <w:numPr>
                      <w:ilvl w:val="0"/>
                      <w:numId w:val="32"/>
                    </w:numPr>
                    <w:tabs>
                      <w:tab w:val="clear" w:pos="720"/>
                    </w:tabs>
                    <w:autoSpaceDE w:val="0"/>
                    <w:autoSpaceDN w:val="0"/>
                    <w:adjustRightInd w:val="0"/>
                    <w:ind w:left="167" w:hanging="240"/>
                    <w:jc w:val="both"/>
                    <w:rPr>
                      <w:rFonts w:ascii="Arial" w:hAnsi="Arial" w:cs="Arial"/>
                      <w:b/>
                      <w:bCs/>
                      <w:sz w:val="17"/>
                      <w:szCs w:val="17"/>
                      <w:lang w:val="ru-RU"/>
                    </w:rPr>
                  </w:pPr>
                  <w:r>
                    <w:rPr>
                      <w:rFonts w:ascii="Arial" w:hAnsi="Arial" w:cs="Arial"/>
                      <w:b/>
                      <w:bCs/>
                      <w:sz w:val="17"/>
                      <w:szCs w:val="17"/>
                      <w:lang w:val="ru-RU"/>
                    </w:rPr>
                    <w:t>Полностью остановите автомобиль перед переключением на задний ход</w:t>
                  </w:r>
                  <w:r w:rsidRPr="00E52E1F">
                    <w:rPr>
                      <w:rFonts w:ascii="Arial" w:hAnsi="Arial" w:cs="Arial"/>
                      <w:b/>
                      <w:bCs/>
                      <w:sz w:val="17"/>
                      <w:szCs w:val="17"/>
                      <w:lang w:val="ru-RU"/>
                    </w:rPr>
                    <w:t>.</w:t>
                  </w:r>
                </w:p>
                <w:p w:rsidR="001E0E7E" w:rsidRDefault="001E0E7E" w:rsidP="00A40B70">
                  <w:pPr>
                    <w:numPr>
                      <w:ilvl w:val="0"/>
                      <w:numId w:val="32"/>
                    </w:numPr>
                    <w:tabs>
                      <w:tab w:val="clear" w:pos="720"/>
                    </w:tabs>
                    <w:autoSpaceDE w:val="0"/>
                    <w:autoSpaceDN w:val="0"/>
                    <w:adjustRightInd w:val="0"/>
                    <w:ind w:left="167" w:hanging="240"/>
                    <w:jc w:val="both"/>
                    <w:rPr>
                      <w:rFonts w:ascii="PSOsymclasi" w:hAnsi="PSOsymclasi" w:cs="PSOsymclasi"/>
                      <w:sz w:val="20"/>
                      <w:szCs w:val="20"/>
                      <w:lang w:val="ru-RU"/>
                    </w:rPr>
                  </w:pPr>
                  <w:r>
                    <w:rPr>
                      <w:rFonts w:ascii="Arial" w:hAnsi="Arial" w:cs="Arial"/>
                      <w:b/>
                      <w:bCs/>
                      <w:sz w:val="17"/>
                      <w:szCs w:val="17"/>
                      <w:lang w:val="ru-RU"/>
                    </w:rPr>
                    <w:t>Не используйте никакие другие передачи кроме первой, когда трогаетесь с места, чтобы ехать вперед.  В противном случае вы можете повредить сцепление.</w:t>
                  </w:r>
                </w:p>
                <w:p w:rsidR="001E0E7E" w:rsidRPr="00E52E1F" w:rsidRDefault="001E0E7E" w:rsidP="001C1EA6">
                  <w:pPr>
                    <w:autoSpaceDE w:val="0"/>
                    <w:autoSpaceDN w:val="0"/>
                    <w:adjustRightInd w:val="0"/>
                    <w:spacing w:before="60"/>
                    <w:jc w:val="both"/>
                    <w:rPr>
                      <w:rFonts w:ascii="Arial" w:hAnsi="Arial" w:cs="Arial"/>
                      <w:sz w:val="20"/>
                      <w:szCs w:val="20"/>
                      <w:lang w:val="ru-RU"/>
                    </w:rPr>
                  </w:pPr>
                </w:p>
              </w:tc>
            </w:tr>
          </w:tbl>
          <w:p w:rsidR="001E0E7E" w:rsidRDefault="001E0E7E" w:rsidP="001C1EA6">
            <w:pPr>
              <w:autoSpaceDE w:val="0"/>
              <w:autoSpaceDN w:val="0"/>
              <w:adjustRightInd w:val="0"/>
              <w:rPr>
                <w:rFonts w:ascii="Arial" w:hAnsi="Arial" w:cs="Arial"/>
                <w:sz w:val="20"/>
                <w:szCs w:val="20"/>
                <w:lang w:val="ru-RU"/>
              </w:rPr>
            </w:pPr>
          </w:p>
          <w:p w:rsidR="001E0E7E" w:rsidRPr="0058065F" w:rsidRDefault="001E0E7E" w:rsidP="001C1EA6">
            <w:pPr>
              <w:autoSpaceDE w:val="0"/>
              <w:autoSpaceDN w:val="0"/>
              <w:adjustRightInd w:val="0"/>
              <w:rPr>
                <w:rFonts w:ascii="Arial" w:hAnsi="Arial" w:cs="Arial"/>
                <w:sz w:val="20"/>
                <w:szCs w:val="20"/>
                <w:lang w:val="ru-RU"/>
              </w:rPr>
            </w:pPr>
          </w:p>
          <w:p w:rsidR="001E0E7E" w:rsidRPr="00E52E1F" w:rsidRDefault="001E0E7E" w:rsidP="001C1EA6">
            <w:pPr>
              <w:autoSpaceDE w:val="0"/>
              <w:autoSpaceDN w:val="0"/>
              <w:adjustRightInd w:val="0"/>
              <w:spacing w:before="60"/>
              <w:jc w:val="both"/>
              <w:rPr>
                <w:rFonts w:ascii="Arial" w:hAnsi="Arial" w:cs="Arial"/>
                <w:sz w:val="16"/>
                <w:szCs w:val="16"/>
                <w:lang w:val="ru-RU"/>
              </w:rPr>
            </w:pPr>
          </w:p>
        </w:tc>
        <w:tc>
          <w:tcPr>
            <w:tcW w:w="3741" w:type="dxa"/>
          </w:tcPr>
          <w:p w:rsidR="001E0E7E" w:rsidRPr="00E52E1F" w:rsidRDefault="001E0E7E" w:rsidP="001C1EA6">
            <w:pPr>
              <w:autoSpaceDE w:val="0"/>
              <w:autoSpaceDN w:val="0"/>
              <w:adjustRightInd w:val="0"/>
              <w:jc w:val="both"/>
              <w:rPr>
                <w:rFonts w:ascii="Arial" w:hAnsi="Arial" w:cs="Arial"/>
                <w:b/>
                <w:bCs/>
                <w:sz w:val="21"/>
                <w:szCs w:val="21"/>
                <w:lang w:val="ru-RU"/>
              </w:rPr>
            </w:pPr>
            <w:r>
              <w:rPr>
                <w:rFonts w:ascii="Arial" w:hAnsi="Arial" w:cs="Arial"/>
                <w:b/>
                <w:bCs/>
                <w:sz w:val="21"/>
                <w:szCs w:val="21"/>
                <w:lang w:val="ru-RU"/>
              </w:rPr>
              <w:t>Система полного привода</w:t>
            </w:r>
          </w:p>
          <w:p w:rsidR="001E0E7E" w:rsidRPr="00E52E1F" w:rsidRDefault="001E0E7E" w:rsidP="001C1EA6">
            <w:pPr>
              <w:autoSpaceDE w:val="0"/>
              <w:autoSpaceDN w:val="0"/>
              <w:adjustRightInd w:val="0"/>
              <w:jc w:val="both"/>
              <w:rPr>
                <w:rFonts w:ascii="Arial" w:hAnsi="Arial" w:cs="Arial"/>
                <w:b/>
                <w:bCs/>
                <w:sz w:val="21"/>
                <w:szCs w:val="21"/>
                <w:lang w:val="ru-RU"/>
              </w:rPr>
            </w:pPr>
            <w:r w:rsidRPr="00E52E1F">
              <w:rPr>
                <w:rFonts w:ascii="Arial" w:hAnsi="Arial" w:cs="Arial"/>
                <w:b/>
                <w:bCs/>
                <w:sz w:val="21"/>
                <w:szCs w:val="21"/>
                <w:lang w:val="ru-RU"/>
              </w:rPr>
              <w:t>(</w:t>
            </w:r>
            <w:r>
              <w:rPr>
                <w:rFonts w:ascii="Arial" w:hAnsi="Arial" w:cs="Arial"/>
                <w:b/>
                <w:bCs/>
                <w:sz w:val="21"/>
                <w:szCs w:val="21"/>
                <w:lang w:val="ru-RU"/>
              </w:rPr>
              <w:t>модели с постоянным полным приводом</w:t>
            </w:r>
            <w:r w:rsidRPr="00E52E1F">
              <w:rPr>
                <w:rFonts w:ascii="Arial" w:hAnsi="Arial" w:cs="Arial"/>
                <w:b/>
                <w:bCs/>
                <w:sz w:val="21"/>
                <w:szCs w:val="21"/>
                <w:lang w:val="ru-RU"/>
              </w:rPr>
              <w:t>)—</w:t>
            </w:r>
          </w:p>
          <w:p w:rsidR="001E0E7E" w:rsidRPr="0058065F" w:rsidRDefault="001E0E7E" w:rsidP="001C1EA6">
            <w:pPr>
              <w:autoSpaceDE w:val="0"/>
              <w:autoSpaceDN w:val="0"/>
              <w:adjustRightInd w:val="0"/>
              <w:jc w:val="both"/>
              <w:rPr>
                <w:rFonts w:ascii="Arial" w:hAnsi="Arial" w:cs="Arial"/>
                <w:sz w:val="20"/>
                <w:szCs w:val="20"/>
                <w:lang w:val="en-US"/>
              </w:rPr>
            </w:pPr>
            <w:r w:rsidRPr="0058065F">
              <w:rPr>
                <w:rFonts w:ascii="Arial" w:hAnsi="Arial" w:cs="Arial"/>
                <w:b/>
                <w:bCs/>
                <w:sz w:val="21"/>
                <w:szCs w:val="21"/>
                <w:lang w:val="en-US"/>
              </w:rPr>
              <w:t xml:space="preserve">(a) </w:t>
            </w:r>
            <w:r>
              <w:rPr>
                <w:rFonts w:ascii="Arial" w:hAnsi="Arial" w:cs="Arial"/>
                <w:b/>
                <w:bCs/>
                <w:sz w:val="21"/>
                <w:szCs w:val="21"/>
                <w:lang w:val="ru-RU"/>
              </w:rPr>
              <w:t>Управление полным приводом</w:t>
            </w:r>
          </w:p>
          <w:p w:rsidR="001E0E7E" w:rsidRDefault="001E0E7E" w:rsidP="001C1EA6">
            <w:pPr>
              <w:autoSpaceDE w:val="0"/>
              <w:autoSpaceDN w:val="0"/>
              <w:adjustRightInd w:val="0"/>
              <w:spacing w:before="60"/>
              <w:jc w:val="both"/>
              <w:rPr>
                <w:rFonts w:ascii="Arial" w:hAnsi="Arial" w:cs="Arial"/>
                <w:sz w:val="16"/>
                <w:szCs w:val="16"/>
                <w:lang w:val="ru-RU"/>
              </w:rPr>
            </w:pPr>
            <w:r>
              <w:rPr>
                <w:rFonts w:ascii="Arial" w:hAnsi="Arial" w:cs="Arial"/>
                <w:noProof/>
                <w:sz w:val="16"/>
                <w:szCs w:val="16"/>
                <w:lang w:val="ru-RU"/>
              </w:rPr>
              <w:drawing>
                <wp:inline distT="0" distB="0" distL="0" distR="0">
                  <wp:extent cx="2238375" cy="1704975"/>
                  <wp:effectExtent l="19050" t="0" r="9525"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187"/>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E52E1F" w:rsidRDefault="001E0E7E" w:rsidP="001C1EA6">
            <w:pPr>
              <w:autoSpaceDE w:val="0"/>
              <w:autoSpaceDN w:val="0"/>
              <w:adjustRightInd w:val="0"/>
              <w:jc w:val="both"/>
              <w:rPr>
                <w:rFonts w:ascii="Arial" w:hAnsi="Arial" w:cs="Arial"/>
                <w:b/>
                <w:bCs/>
                <w:sz w:val="17"/>
                <w:szCs w:val="17"/>
                <w:lang w:val="ru-RU"/>
              </w:rPr>
            </w:pPr>
            <w:r>
              <w:rPr>
                <w:rFonts w:ascii="Arial" w:hAnsi="Arial" w:cs="Arial"/>
                <w:b/>
                <w:bCs/>
                <w:sz w:val="17"/>
                <w:szCs w:val="17"/>
                <w:lang w:val="ru-RU"/>
              </w:rPr>
              <w:t>Используйте рычаг управления полным приводом для выбора следующих режимов передачи</w:t>
            </w:r>
            <w:r w:rsidRPr="00E52E1F">
              <w:rPr>
                <w:rFonts w:ascii="Arial" w:hAnsi="Arial" w:cs="Arial"/>
                <w:b/>
                <w:bCs/>
                <w:sz w:val="17"/>
                <w:szCs w:val="17"/>
                <w:lang w:val="ru-RU"/>
              </w:rPr>
              <w:t>.</w:t>
            </w:r>
          </w:p>
          <w:p w:rsidR="001E0E7E" w:rsidRPr="00E52E1F" w:rsidRDefault="001E0E7E" w:rsidP="001C1EA6">
            <w:pPr>
              <w:autoSpaceDE w:val="0"/>
              <w:autoSpaceDN w:val="0"/>
              <w:adjustRightInd w:val="0"/>
              <w:jc w:val="both"/>
              <w:rPr>
                <w:rFonts w:ascii="Arial" w:hAnsi="Arial" w:cs="Arial"/>
                <w:sz w:val="17"/>
                <w:szCs w:val="17"/>
                <w:lang w:val="ru-RU"/>
              </w:rPr>
            </w:pPr>
            <w:r w:rsidRPr="00E52E1F">
              <w:rPr>
                <w:rFonts w:ascii="Arial" w:hAnsi="Arial" w:cs="Arial"/>
                <w:b/>
                <w:bCs/>
                <w:sz w:val="17"/>
                <w:szCs w:val="17"/>
                <w:lang w:val="ru-RU"/>
              </w:rPr>
              <w:t>“</w:t>
            </w:r>
            <w:r w:rsidRPr="0058065F">
              <w:rPr>
                <w:rFonts w:ascii="Arial" w:hAnsi="Arial" w:cs="Arial"/>
                <w:b/>
                <w:bCs/>
                <w:sz w:val="17"/>
                <w:szCs w:val="17"/>
                <w:lang w:val="en-US"/>
              </w:rPr>
              <w:t>H</w:t>
            </w:r>
            <w:r w:rsidRPr="00E52E1F">
              <w:rPr>
                <w:rFonts w:ascii="Arial" w:hAnsi="Arial" w:cs="Arial"/>
                <w:b/>
                <w:bCs/>
                <w:sz w:val="17"/>
                <w:szCs w:val="17"/>
                <w:lang w:val="ru-RU"/>
              </w:rPr>
              <w:t>” (</w:t>
            </w:r>
            <w:r>
              <w:rPr>
                <w:rFonts w:ascii="Arial" w:hAnsi="Arial" w:cs="Arial"/>
                <w:b/>
                <w:bCs/>
                <w:sz w:val="17"/>
                <w:szCs w:val="17"/>
                <w:lang w:val="ru-RU"/>
              </w:rPr>
              <w:t>высокая скорость</w:t>
            </w:r>
            <w:r w:rsidRPr="00E52E1F">
              <w:rPr>
                <w:rFonts w:ascii="Arial" w:hAnsi="Arial" w:cs="Arial"/>
                <w:b/>
                <w:bCs/>
                <w:sz w:val="17"/>
                <w:szCs w:val="17"/>
                <w:lang w:val="ru-RU"/>
              </w:rPr>
              <w:t xml:space="preserve">): </w:t>
            </w:r>
            <w:r>
              <w:rPr>
                <w:rFonts w:ascii="Arial" w:hAnsi="Arial" w:cs="Arial"/>
                <w:sz w:val="17"/>
                <w:szCs w:val="17"/>
                <w:lang w:val="ru-RU"/>
              </w:rPr>
              <w:t>Рычаг в положении</w:t>
            </w:r>
            <w:r w:rsidRPr="00680C2F">
              <w:rPr>
                <w:rFonts w:ascii="Arial" w:hAnsi="Arial" w:cs="Arial"/>
                <w:sz w:val="17"/>
                <w:szCs w:val="17"/>
                <w:lang w:val="ru-RU"/>
              </w:rPr>
              <w:t xml:space="preserve"> </w:t>
            </w:r>
            <w:r w:rsidRPr="00E52E1F">
              <w:rPr>
                <w:rFonts w:ascii="Arial" w:hAnsi="Arial" w:cs="Arial"/>
                <w:sz w:val="17"/>
                <w:szCs w:val="17"/>
                <w:lang w:val="ru-RU"/>
              </w:rPr>
              <w:t>“</w:t>
            </w:r>
            <w:r w:rsidRPr="0058065F">
              <w:rPr>
                <w:rFonts w:ascii="Arial" w:hAnsi="Arial" w:cs="Arial"/>
                <w:sz w:val="17"/>
                <w:szCs w:val="17"/>
                <w:lang w:val="en-US"/>
              </w:rPr>
              <w:t>H</w:t>
            </w:r>
            <w:r w:rsidRPr="00E52E1F">
              <w:rPr>
                <w:rFonts w:ascii="Arial" w:hAnsi="Arial" w:cs="Arial"/>
                <w:sz w:val="17"/>
                <w:szCs w:val="17"/>
                <w:lang w:val="ru-RU"/>
              </w:rPr>
              <w:t>”</w:t>
            </w:r>
          </w:p>
          <w:p w:rsidR="001E0E7E" w:rsidRPr="00680C2F"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Используйте это положение для нормальной езды по сухой дороге с твердым покрытием</w:t>
            </w:r>
            <w:r w:rsidRPr="00680C2F">
              <w:rPr>
                <w:rFonts w:ascii="Arial" w:hAnsi="Arial" w:cs="Arial"/>
                <w:sz w:val="17"/>
                <w:szCs w:val="17"/>
                <w:lang w:val="ru-RU"/>
              </w:rPr>
              <w:t xml:space="preserve">. </w:t>
            </w:r>
            <w:r>
              <w:rPr>
                <w:rFonts w:ascii="Arial" w:hAnsi="Arial" w:cs="Arial"/>
                <w:sz w:val="17"/>
                <w:szCs w:val="17"/>
                <w:lang w:val="ru-RU"/>
              </w:rPr>
              <w:t xml:space="preserve"> Это положение дает наибольшую экономию, самую спокойную езду и наименьший износ</w:t>
            </w:r>
            <w:r w:rsidRPr="00680C2F">
              <w:rPr>
                <w:rFonts w:ascii="Arial" w:hAnsi="Arial" w:cs="Arial"/>
                <w:sz w:val="17"/>
                <w:szCs w:val="17"/>
                <w:lang w:val="ru-RU"/>
              </w:rPr>
              <w:t>.</w:t>
            </w:r>
          </w:p>
          <w:p w:rsidR="001E0E7E" w:rsidRPr="00680C2F" w:rsidRDefault="001E0E7E" w:rsidP="001C1EA6">
            <w:pPr>
              <w:autoSpaceDE w:val="0"/>
              <w:autoSpaceDN w:val="0"/>
              <w:adjustRightInd w:val="0"/>
              <w:jc w:val="both"/>
              <w:rPr>
                <w:rFonts w:ascii="Arial" w:hAnsi="Arial" w:cs="Arial"/>
                <w:sz w:val="17"/>
                <w:szCs w:val="17"/>
                <w:lang w:val="ru-RU"/>
              </w:rPr>
            </w:pPr>
            <w:r w:rsidRPr="00680C2F">
              <w:rPr>
                <w:rFonts w:ascii="Arial" w:hAnsi="Arial" w:cs="Arial"/>
                <w:b/>
                <w:bCs/>
                <w:sz w:val="17"/>
                <w:szCs w:val="17"/>
                <w:lang w:val="ru-RU"/>
              </w:rPr>
              <w:t>“</w:t>
            </w:r>
            <w:r w:rsidRPr="0058065F">
              <w:rPr>
                <w:rFonts w:ascii="Arial" w:hAnsi="Arial" w:cs="Arial"/>
                <w:b/>
                <w:bCs/>
                <w:sz w:val="17"/>
                <w:szCs w:val="17"/>
                <w:lang w:val="en-US"/>
              </w:rPr>
              <w:t>HL</w:t>
            </w:r>
            <w:r w:rsidRPr="00680C2F">
              <w:rPr>
                <w:rFonts w:ascii="Arial" w:hAnsi="Arial" w:cs="Arial"/>
                <w:b/>
                <w:bCs/>
                <w:sz w:val="17"/>
                <w:szCs w:val="17"/>
                <w:lang w:val="ru-RU"/>
              </w:rPr>
              <w:t>” (</w:t>
            </w:r>
            <w:r>
              <w:rPr>
                <w:rFonts w:ascii="Arial" w:hAnsi="Arial" w:cs="Arial"/>
                <w:b/>
                <w:bCs/>
                <w:sz w:val="17"/>
                <w:szCs w:val="17"/>
                <w:lang w:val="ru-RU"/>
              </w:rPr>
              <w:t>высокая</w:t>
            </w:r>
            <w:r w:rsidRPr="00680C2F">
              <w:rPr>
                <w:rFonts w:ascii="Arial" w:hAnsi="Arial" w:cs="Arial"/>
                <w:b/>
                <w:bCs/>
                <w:sz w:val="17"/>
                <w:szCs w:val="17"/>
                <w:lang w:val="ru-RU"/>
              </w:rPr>
              <w:t xml:space="preserve"> </w:t>
            </w:r>
            <w:r>
              <w:rPr>
                <w:rFonts w:ascii="Arial" w:hAnsi="Arial" w:cs="Arial"/>
                <w:b/>
                <w:bCs/>
                <w:sz w:val="17"/>
                <w:szCs w:val="17"/>
                <w:lang w:val="ru-RU"/>
              </w:rPr>
              <w:t>скорость, блокировка межосевого дифференциала)</w:t>
            </w:r>
            <w:r w:rsidRPr="00680C2F">
              <w:rPr>
                <w:rFonts w:ascii="Arial" w:hAnsi="Arial" w:cs="Arial"/>
                <w:b/>
                <w:bCs/>
                <w:sz w:val="17"/>
                <w:szCs w:val="17"/>
                <w:lang w:val="ru-RU"/>
              </w:rPr>
              <w:t xml:space="preserve">: </w:t>
            </w:r>
            <w:r>
              <w:rPr>
                <w:rFonts w:ascii="Arial" w:hAnsi="Arial" w:cs="Arial"/>
                <w:sz w:val="17"/>
                <w:szCs w:val="17"/>
                <w:lang w:val="ru-RU"/>
              </w:rPr>
              <w:t>Рычаг в положении</w:t>
            </w:r>
            <w:r w:rsidRPr="00680C2F">
              <w:rPr>
                <w:rFonts w:ascii="Arial" w:hAnsi="Arial" w:cs="Arial"/>
                <w:sz w:val="17"/>
                <w:szCs w:val="17"/>
                <w:lang w:val="ru-RU"/>
              </w:rPr>
              <w:t xml:space="preserve"> “</w:t>
            </w:r>
            <w:r w:rsidRPr="0058065F">
              <w:rPr>
                <w:rFonts w:ascii="Arial" w:hAnsi="Arial" w:cs="Arial"/>
                <w:sz w:val="17"/>
                <w:szCs w:val="17"/>
                <w:lang w:val="en-US"/>
              </w:rPr>
              <w:t>HL</w:t>
            </w:r>
            <w:r w:rsidRPr="00680C2F">
              <w:rPr>
                <w:rFonts w:ascii="Arial" w:hAnsi="Arial" w:cs="Arial"/>
                <w:sz w:val="17"/>
                <w:szCs w:val="17"/>
                <w:lang w:val="ru-RU"/>
              </w:rPr>
              <w:t>”</w:t>
            </w:r>
          </w:p>
          <w:p w:rsidR="001E0E7E" w:rsidRPr="00680C2F"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Используйте это положение для нормальной езды по мокрой, обледенелой или покрытой снегом дороге</w:t>
            </w:r>
            <w:r w:rsidRPr="00680C2F">
              <w:rPr>
                <w:rFonts w:ascii="Arial" w:hAnsi="Arial" w:cs="Arial"/>
                <w:sz w:val="17"/>
                <w:szCs w:val="17"/>
                <w:lang w:val="ru-RU"/>
              </w:rPr>
              <w:t>.</w:t>
            </w:r>
          </w:p>
          <w:p w:rsidR="001E0E7E" w:rsidRPr="00680C2F" w:rsidRDefault="001E0E7E" w:rsidP="001C1EA6">
            <w:pPr>
              <w:autoSpaceDE w:val="0"/>
              <w:autoSpaceDN w:val="0"/>
              <w:adjustRightInd w:val="0"/>
              <w:jc w:val="both"/>
              <w:rPr>
                <w:rFonts w:ascii="Arial" w:hAnsi="Arial" w:cs="Arial"/>
                <w:sz w:val="17"/>
                <w:szCs w:val="17"/>
                <w:lang w:val="ru-RU"/>
              </w:rPr>
            </w:pPr>
            <w:r w:rsidRPr="00680C2F">
              <w:rPr>
                <w:rFonts w:ascii="Arial" w:hAnsi="Arial" w:cs="Arial"/>
                <w:b/>
                <w:bCs/>
                <w:sz w:val="17"/>
                <w:szCs w:val="17"/>
                <w:lang w:val="ru-RU"/>
              </w:rPr>
              <w:t>“</w:t>
            </w:r>
            <w:r w:rsidRPr="0058065F">
              <w:rPr>
                <w:rFonts w:ascii="Arial" w:hAnsi="Arial" w:cs="Arial"/>
                <w:b/>
                <w:bCs/>
                <w:sz w:val="17"/>
                <w:szCs w:val="17"/>
                <w:lang w:val="en-US"/>
              </w:rPr>
              <w:t>N</w:t>
            </w:r>
            <w:r w:rsidRPr="00680C2F">
              <w:rPr>
                <w:rFonts w:ascii="Arial" w:hAnsi="Arial" w:cs="Arial"/>
                <w:b/>
                <w:bCs/>
                <w:sz w:val="17"/>
                <w:szCs w:val="17"/>
                <w:lang w:val="ru-RU"/>
              </w:rPr>
              <w:t>” (</w:t>
            </w:r>
            <w:r>
              <w:rPr>
                <w:rFonts w:ascii="Arial" w:hAnsi="Arial" w:cs="Arial"/>
                <w:b/>
                <w:bCs/>
                <w:sz w:val="17"/>
                <w:szCs w:val="17"/>
                <w:lang w:val="ru-RU"/>
              </w:rPr>
              <w:t>нейтральное положение</w:t>
            </w:r>
            <w:r w:rsidRPr="00680C2F">
              <w:rPr>
                <w:rFonts w:ascii="Arial" w:hAnsi="Arial" w:cs="Arial"/>
                <w:b/>
                <w:bCs/>
                <w:sz w:val="17"/>
                <w:szCs w:val="17"/>
                <w:lang w:val="ru-RU"/>
              </w:rPr>
              <w:t xml:space="preserve">): </w:t>
            </w:r>
            <w:r>
              <w:rPr>
                <w:rFonts w:ascii="Arial" w:hAnsi="Arial" w:cs="Arial"/>
                <w:sz w:val="17"/>
                <w:szCs w:val="17"/>
                <w:lang w:val="ru-RU"/>
              </w:rPr>
              <w:t>Рычаг в положении</w:t>
            </w:r>
            <w:r w:rsidRPr="00680C2F">
              <w:rPr>
                <w:rFonts w:ascii="Arial" w:hAnsi="Arial" w:cs="Arial"/>
                <w:sz w:val="17"/>
                <w:szCs w:val="17"/>
                <w:lang w:val="ru-RU"/>
              </w:rPr>
              <w:t xml:space="preserve"> “</w:t>
            </w:r>
            <w:r w:rsidRPr="0058065F">
              <w:rPr>
                <w:rFonts w:ascii="Arial" w:hAnsi="Arial" w:cs="Arial"/>
                <w:sz w:val="17"/>
                <w:szCs w:val="17"/>
                <w:lang w:val="en-US"/>
              </w:rPr>
              <w:t>N</w:t>
            </w:r>
            <w:r w:rsidRPr="00680C2F">
              <w:rPr>
                <w:rFonts w:ascii="Arial" w:hAnsi="Arial" w:cs="Arial"/>
                <w:sz w:val="17"/>
                <w:szCs w:val="17"/>
                <w:lang w:val="ru-RU"/>
              </w:rPr>
              <w:t>”</w:t>
            </w:r>
            <w:r>
              <w:rPr>
                <w:rFonts w:ascii="Arial" w:hAnsi="Arial" w:cs="Arial"/>
                <w:sz w:val="17"/>
                <w:szCs w:val="17"/>
                <w:lang w:val="ru-RU"/>
              </w:rPr>
              <w:t xml:space="preserve">.  </w:t>
            </w:r>
          </w:p>
          <w:p w:rsidR="001E0E7E" w:rsidRPr="00F075E9" w:rsidRDefault="001E0E7E" w:rsidP="001C1EA6">
            <w:pPr>
              <w:autoSpaceDE w:val="0"/>
              <w:autoSpaceDN w:val="0"/>
              <w:adjustRightInd w:val="0"/>
              <w:jc w:val="both"/>
              <w:rPr>
                <w:rFonts w:ascii="Arial" w:hAnsi="Arial" w:cs="Arial"/>
                <w:sz w:val="17"/>
                <w:szCs w:val="17"/>
                <w:lang w:val="ru-RU"/>
              </w:rPr>
            </w:pPr>
            <w:r w:rsidRPr="00412834">
              <w:rPr>
                <w:rFonts w:ascii="Arial" w:hAnsi="Arial" w:cs="Arial"/>
                <w:sz w:val="17"/>
                <w:szCs w:val="17"/>
                <w:lang w:val="ru-RU"/>
              </w:rPr>
              <w:t>Усилие на колеса не передается.</w:t>
            </w:r>
            <w:r w:rsidRPr="003931F7">
              <w:rPr>
                <w:rFonts w:ascii="Arial" w:hAnsi="Arial" w:cs="Arial"/>
                <w:sz w:val="17"/>
                <w:szCs w:val="17"/>
                <w:lang w:val="ru-RU"/>
              </w:rPr>
              <w:t xml:space="preserve">  </w:t>
            </w:r>
            <w:r>
              <w:rPr>
                <w:rFonts w:ascii="Arial" w:hAnsi="Arial" w:cs="Arial"/>
                <w:sz w:val="17"/>
                <w:szCs w:val="17"/>
                <w:lang w:val="ru-RU"/>
              </w:rPr>
              <w:t>Автомобиль должен быть остановлен.</w:t>
            </w:r>
          </w:p>
        </w:tc>
      </w:tr>
    </w:tbl>
    <w:p w:rsidR="001E0E7E" w:rsidRDefault="001E0E7E" w:rsidP="001E0E7E">
      <w:pPr>
        <w:rPr>
          <w:rFonts w:ascii="Arial" w:hAnsi="Arial" w:cs="Arial"/>
          <w:sz w:val="17"/>
          <w:szCs w:val="17"/>
          <w:lang w:val="ru-RU"/>
        </w:rPr>
        <w:sectPr w:rsidR="001E0E7E" w:rsidSect="00C302ED">
          <w:pgSz w:w="16834" w:h="11909" w:orient="landscape" w:code="9"/>
          <w:pgMar w:top="1872" w:right="2736" w:bottom="1872" w:left="2736" w:header="720" w:footer="720" w:gutter="0"/>
          <w:cols w:space="720"/>
          <w:docGrid w:linePitch="360"/>
        </w:sectPr>
      </w:pPr>
    </w:p>
    <w:p w:rsidR="001E0E7E" w:rsidRPr="000714A2" w:rsidRDefault="001E0E7E" w:rsidP="001E0E7E">
      <w:pPr>
        <w:spacing w:before="60"/>
        <w:jc w:val="both"/>
        <w:rPr>
          <w:rFonts w:ascii="Arial" w:hAnsi="Arial" w:cs="Arial"/>
          <w:b/>
          <w:sz w:val="17"/>
          <w:szCs w:val="17"/>
          <w:lang w:val="ru-RU"/>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89"/>
        <w:gridCol w:w="3741"/>
      </w:tblGrid>
      <w:tr w:rsidR="001E0E7E" w:rsidRPr="00621917" w:rsidTr="001C1EA6">
        <w:tc>
          <w:tcPr>
            <w:tcW w:w="3789" w:type="dxa"/>
          </w:tcPr>
          <w:p w:rsidR="001E0E7E" w:rsidRPr="00F075E9" w:rsidRDefault="001E0E7E" w:rsidP="001C1EA6">
            <w:pPr>
              <w:autoSpaceDE w:val="0"/>
              <w:autoSpaceDN w:val="0"/>
              <w:adjustRightInd w:val="0"/>
              <w:spacing w:before="60"/>
              <w:jc w:val="both"/>
              <w:rPr>
                <w:rFonts w:ascii="Arial" w:hAnsi="Arial" w:cs="Arial"/>
                <w:sz w:val="17"/>
                <w:szCs w:val="17"/>
                <w:lang w:val="ru-RU"/>
              </w:rPr>
            </w:pPr>
            <w:r w:rsidRPr="00F075E9">
              <w:rPr>
                <w:rFonts w:ascii="Arial" w:hAnsi="Arial" w:cs="Arial"/>
                <w:b/>
                <w:bCs/>
                <w:sz w:val="17"/>
                <w:szCs w:val="17"/>
                <w:lang w:val="ru-RU"/>
              </w:rPr>
              <w:t>“</w:t>
            </w:r>
            <w:r w:rsidRPr="0058065F">
              <w:rPr>
                <w:rFonts w:ascii="Arial" w:hAnsi="Arial" w:cs="Arial"/>
                <w:b/>
                <w:bCs/>
                <w:sz w:val="17"/>
                <w:szCs w:val="17"/>
                <w:lang w:val="en-US"/>
              </w:rPr>
              <w:t>LL</w:t>
            </w:r>
            <w:r w:rsidRPr="00F075E9">
              <w:rPr>
                <w:rFonts w:ascii="Arial" w:hAnsi="Arial" w:cs="Arial"/>
                <w:b/>
                <w:bCs/>
                <w:sz w:val="17"/>
                <w:szCs w:val="17"/>
                <w:lang w:val="ru-RU"/>
              </w:rPr>
              <w:t>” (</w:t>
            </w:r>
            <w:r>
              <w:rPr>
                <w:rFonts w:ascii="Arial" w:hAnsi="Arial" w:cs="Arial"/>
                <w:b/>
                <w:bCs/>
                <w:sz w:val="17"/>
                <w:szCs w:val="17"/>
                <w:lang w:val="ru-RU"/>
              </w:rPr>
              <w:t>низкая скорость, блокировка межосевого дифференциала</w:t>
            </w:r>
            <w:r w:rsidRPr="00F075E9">
              <w:rPr>
                <w:rFonts w:ascii="Arial" w:hAnsi="Arial" w:cs="Arial"/>
                <w:b/>
                <w:bCs/>
                <w:sz w:val="17"/>
                <w:szCs w:val="17"/>
                <w:lang w:val="ru-RU"/>
              </w:rPr>
              <w:t xml:space="preserve">): </w:t>
            </w:r>
            <w:r>
              <w:rPr>
                <w:rFonts w:ascii="Arial" w:hAnsi="Arial" w:cs="Arial"/>
                <w:sz w:val="17"/>
                <w:szCs w:val="17"/>
                <w:lang w:val="ru-RU"/>
              </w:rPr>
              <w:t>Рычаг в положении</w:t>
            </w:r>
            <w:r w:rsidRPr="00F075E9">
              <w:rPr>
                <w:rFonts w:ascii="Arial" w:hAnsi="Arial" w:cs="Arial"/>
                <w:sz w:val="17"/>
                <w:szCs w:val="17"/>
                <w:lang w:val="ru-RU"/>
              </w:rPr>
              <w:t xml:space="preserve"> “</w:t>
            </w:r>
            <w:r w:rsidRPr="0058065F">
              <w:rPr>
                <w:rFonts w:ascii="Arial" w:hAnsi="Arial" w:cs="Arial"/>
                <w:sz w:val="17"/>
                <w:szCs w:val="17"/>
                <w:lang w:val="en-US"/>
              </w:rPr>
              <w:t>LL</w:t>
            </w:r>
            <w:r w:rsidRPr="00F075E9">
              <w:rPr>
                <w:rFonts w:ascii="Arial" w:hAnsi="Arial" w:cs="Arial"/>
                <w:sz w:val="17"/>
                <w:szCs w:val="17"/>
                <w:lang w:val="ru-RU"/>
              </w:rPr>
              <w:t>”</w:t>
            </w:r>
          </w:p>
          <w:p w:rsidR="001E0E7E" w:rsidRPr="00F075E9"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Используйте это положение для достижения максимальной мощности и сцепления с дорогой</w:t>
            </w:r>
            <w:r w:rsidRPr="00F075E9">
              <w:rPr>
                <w:rFonts w:ascii="Arial" w:hAnsi="Arial" w:cs="Arial"/>
                <w:sz w:val="17"/>
                <w:szCs w:val="17"/>
                <w:lang w:val="ru-RU"/>
              </w:rPr>
              <w:t>.</w:t>
            </w:r>
          </w:p>
          <w:p w:rsidR="001E0E7E" w:rsidRPr="008235C1"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Используйте</w:t>
            </w:r>
            <w:r w:rsidRPr="00F075E9">
              <w:rPr>
                <w:rFonts w:ascii="Arial" w:hAnsi="Arial" w:cs="Arial"/>
                <w:sz w:val="17"/>
                <w:szCs w:val="17"/>
                <w:lang w:val="ru-RU"/>
              </w:rPr>
              <w:t xml:space="preserve"> “</w:t>
            </w:r>
            <w:r w:rsidRPr="0058065F">
              <w:rPr>
                <w:rFonts w:ascii="Arial" w:hAnsi="Arial" w:cs="Arial"/>
                <w:sz w:val="17"/>
                <w:szCs w:val="17"/>
                <w:lang w:val="en-US"/>
              </w:rPr>
              <w:t>LL</w:t>
            </w:r>
            <w:r w:rsidRPr="00F075E9">
              <w:rPr>
                <w:rFonts w:ascii="Arial" w:hAnsi="Arial" w:cs="Arial"/>
                <w:sz w:val="17"/>
                <w:szCs w:val="17"/>
                <w:lang w:val="ru-RU"/>
              </w:rPr>
              <w:t xml:space="preserve">” </w:t>
            </w:r>
            <w:r>
              <w:rPr>
                <w:rFonts w:ascii="Arial" w:hAnsi="Arial" w:cs="Arial"/>
                <w:sz w:val="17"/>
                <w:szCs w:val="17"/>
                <w:lang w:val="ru-RU"/>
              </w:rPr>
              <w:t>для</w:t>
            </w:r>
            <w:r w:rsidRPr="00F075E9">
              <w:rPr>
                <w:rFonts w:ascii="Arial" w:hAnsi="Arial" w:cs="Arial"/>
                <w:sz w:val="17"/>
                <w:szCs w:val="17"/>
                <w:lang w:val="ru-RU"/>
              </w:rPr>
              <w:t xml:space="preserve"> </w:t>
            </w:r>
            <w:r>
              <w:rPr>
                <w:rFonts w:ascii="Arial" w:hAnsi="Arial" w:cs="Arial"/>
                <w:sz w:val="17"/>
                <w:szCs w:val="17"/>
                <w:lang w:val="ru-RU"/>
              </w:rPr>
              <w:t>преодоления крутых спусков или подъемов</w:t>
            </w:r>
            <w:r w:rsidRPr="00F075E9">
              <w:rPr>
                <w:rFonts w:ascii="Arial" w:hAnsi="Arial" w:cs="Arial"/>
                <w:sz w:val="17"/>
                <w:szCs w:val="17"/>
                <w:lang w:val="ru-RU"/>
              </w:rPr>
              <w:t xml:space="preserve">, </w:t>
            </w:r>
            <w:r>
              <w:rPr>
                <w:rFonts w:ascii="Arial" w:hAnsi="Arial" w:cs="Arial"/>
                <w:sz w:val="17"/>
                <w:szCs w:val="17"/>
                <w:lang w:val="ru-RU"/>
              </w:rPr>
              <w:t>езды по бездорожью, песку, грязи и глубокому снегу</w:t>
            </w:r>
            <w:r w:rsidRPr="008235C1">
              <w:rPr>
                <w:rFonts w:ascii="Arial" w:hAnsi="Arial" w:cs="Arial"/>
                <w:sz w:val="17"/>
                <w:szCs w:val="17"/>
                <w:lang w:val="ru-RU"/>
              </w:rPr>
              <w:t>.</w:t>
            </w:r>
          </w:p>
          <w:p w:rsidR="001E0E7E" w:rsidRPr="008235C1"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Световой</w:t>
            </w:r>
            <w:r w:rsidRPr="008235C1">
              <w:rPr>
                <w:rFonts w:ascii="Arial" w:hAnsi="Arial" w:cs="Arial"/>
                <w:sz w:val="17"/>
                <w:szCs w:val="17"/>
                <w:lang w:val="ru-RU"/>
              </w:rPr>
              <w:t xml:space="preserve"> индикатор </w:t>
            </w:r>
            <w:r w:rsidRPr="008235C1">
              <w:rPr>
                <w:rFonts w:ascii="Arial" w:hAnsi="Arial" w:cs="Arial"/>
                <w:bCs/>
                <w:sz w:val="17"/>
                <w:szCs w:val="17"/>
                <w:lang w:val="ru-RU"/>
              </w:rPr>
              <w:t>блокировк</w:t>
            </w:r>
            <w:r>
              <w:rPr>
                <w:rFonts w:ascii="Arial" w:hAnsi="Arial" w:cs="Arial"/>
                <w:bCs/>
                <w:sz w:val="17"/>
                <w:szCs w:val="17"/>
                <w:lang w:val="ru-RU"/>
              </w:rPr>
              <w:t>и</w:t>
            </w:r>
            <w:r w:rsidRPr="008235C1">
              <w:rPr>
                <w:rFonts w:ascii="Arial" w:hAnsi="Arial" w:cs="Arial"/>
                <w:bCs/>
                <w:sz w:val="17"/>
                <w:szCs w:val="17"/>
                <w:lang w:val="ru-RU"/>
              </w:rPr>
              <w:t xml:space="preserve"> межосевого дифференциала</w:t>
            </w:r>
            <w:r w:rsidRPr="008235C1">
              <w:rPr>
                <w:rFonts w:ascii="Arial" w:hAnsi="Arial" w:cs="Arial"/>
                <w:sz w:val="17"/>
                <w:szCs w:val="17"/>
                <w:lang w:val="ru-RU"/>
              </w:rPr>
              <w:t xml:space="preserve"> </w:t>
            </w:r>
            <w:r>
              <w:rPr>
                <w:rFonts w:ascii="Arial" w:hAnsi="Arial" w:cs="Arial"/>
                <w:sz w:val="17"/>
                <w:szCs w:val="17"/>
                <w:lang w:val="ru-RU"/>
              </w:rPr>
              <w:t xml:space="preserve">включается, когда выбран режим </w:t>
            </w:r>
            <w:r w:rsidRPr="008235C1">
              <w:rPr>
                <w:rFonts w:ascii="Arial" w:hAnsi="Arial" w:cs="Arial"/>
                <w:sz w:val="17"/>
                <w:szCs w:val="17"/>
                <w:lang w:val="ru-RU"/>
              </w:rPr>
              <w:t>“</w:t>
            </w:r>
            <w:r w:rsidRPr="0058065F">
              <w:rPr>
                <w:rFonts w:ascii="Arial" w:hAnsi="Arial" w:cs="Arial"/>
                <w:sz w:val="17"/>
                <w:szCs w:val="17"/>
                <w:lang w:val="en-US"/>
              </w:rPr>
              <w:t>LL</w:t>
            </w:r>
            <w:r w:rsidRPr="008235C1">
              <w:rPr>
                <w:rFonts w:ascii="Arial" w:hAnsi="Arial" w:cs="Arial"/>
                <w:sz w:val="17"/>
                <w:szCs w:val="17"/>
                <w:lang w:val="ru-RU"/>
              </w:rPr>
              <w:t xml:space="preserve">” </w:t>
            </w:r>
            <w:r>
              <w:rPr>
                <w:rFonts w:ascii="Arial" w:hAnsi="Arial" w:cs="Arial"/>
                <w:sz w:val="17"/>
                <w:szCs w:val="17"/>
                <w:lang w:val="ru-RU"/>
              </w:rPr>
              <w:t>или</w:t>
            </w:r>
            <w:r w:rsidRPr="008235C1">
              <w:rPr>
                <w:rFonts w:ascii="Arial" w:hAnsi="Arial" w:cs="Arial"/>
                <w:sz w:val="17"/>
                <w:szCs w:val="17"/>
                <w:lang w:val="ru-RU"/>
              </w:rPr>
              <w:t xml:space="preserve"> “</w:t>
            </w:r>
            <w:r w:rsidRPr="0058065F">
              <w:rPr>
                <w:rFonts w:ascii="Arial" w:hAnsi="Arial" w:cs="Arial"/>
                <w:sz w:val="17"/>
                <w:szCs w:val="17"/>
                <w:lang w:val="en-US"/>
              </w:rPr>
              <w:t>HL</w:t>
            </w:r>
            <w:r>
              <w:rPr>
                <w:rFonts w:ascii="Arial" w:hAnsi="Arial" w:cs="Arial"/>
                <w:sz w:val="17"/>
                <w:szCs w:val="17"/>
                <w:lang w:val="ru-RU"/>
              </w:rPr>
              <w:t>”</w:t>
            </w:r>
            <w:r w:rsidRPr="008235C1">
              <w:rPr>
                <w:rFonts w:ascii="Arial" w:hAnsi="Arial" w:cs="Arial"/>
                <w:sz w:val="17"/>
                <w:szCs w:val="17"/>
                <w:lang w:val="ru-RU"/>
              </w:rPr>
              <w:t>.</w:t>
            </w:r>
          </w:p>
          <w:p w:rsidR="001E0E7E" w:rsidRPr="008235C1"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Дальнейшие инструкции изложены в </w:t>
            </w:r>
            <w:r w:rsidRPr="008235C1">
              <w:rPr>
                <w:rFonts w:ascii="Arial" w:hAnsi="Arial" w:cs="Arial"/>
                <w:sz w:val="17"/>
                <w:szCs w:val="17"/>
                <w:lang w:val="ru-RU"/>
              </w:rPr>
              <w:t>“(</w:t>
            </w:r>
            <w:r w:rsidRPr="0058065F">
              <w:rPr>
                <w:rFonts w:ascii="Arial" w:hAnsi="Arial" w:cs="Arial"/>
                <w:sz w:val="17"/>
                <w:szCs w:val="17"/>
                <w:lang w:val="en-US"/>
              </w:rPr>
              <w:t>b</w:t>
            </w:r>
            <w:r w:rsidRPr="008235C1">
              <w:rPr>
                <w:rFonts w:ascii="Arial" w:hAnsi="Arial" w:cs="Arial"/>
                <w:sz w:val="17"/>
                <w:szCs w:val="17"/>
                <w:lang w:val="ru-RU"/>
              </w:rPr>
              <w:t xml:space="preserve">) </w:t>
            </w:r>
            <w:r>
              <w:rPr>
                <w:rFonts w:ascii="Arial" w:hAnsi="Arial" w:cs="Arial"/>
                <w:sz w:val="17"/>
                <w:szCs w:val="17"/>
                <w:lang w:val="ru-RU"/>
              </w:rPr>
              <w:t>Порядок</w:t>
            </w:r>
            <w:r w:rsidRPr="008235C1">
              <w:rPr>
                <w:rFonts w:ascii="Arial" w:hAnsi="Arial" w:cs="Arial"/>
                <w:sz w:val="17"/>
                <w:szCs w:val="17"/>
                <w:lang w:val="ru-RU"/>
              </w:rPr>
              <w:t xml:space="preserve"> </w:t>
            </w:r>
            <w:r>
              <w:rPr>
                <w:rFonts w:ascii="Arial" w:hAnsi="Arial" w:cs="Arial"/>
                <w:sz w:val="17"/>
                <w:szCs w:val="17"/>
                <w:lang w:val="ru-RU"/>
              </w:rPr>
              <w:t>переключения</w:t>
            </w:r>
            <w:r w:rsidRPr="008235C1">
              <w:rPr>
                <w:rFonts w:ascii="Arial" w:hAnsi="Arial" w:cs="Arial"/>
                <w:sz w:val="17"/>
                <w:szCs w:val="17"/>
                <w:lang w:val="ru-RU"/>
              </w:rPr>
              <w:t>”.</w:t>
            </w:r>
          </w:p>
          <w:p w:rsidR="001E0E7E" w:rsidRPr="008235C1" w:rsidRDefault="001E0E7E" w:rsidP="001C1EA6">
            <w:pPr>
              <w:autoSpaceDE w:val="0"/>
              <w:autoSpaceDN w:val="0"/>
              <w:adjustRightInd w:val="0"/>
              <w:spacing w:before="60"/>
              <w:jc w:val="both"/>
              <w:rPr>
                <w:rFonts w:ascii="Arial" w:hAnsi="Arial" w:cs="Arial"/>
                <w:sz w:val="17"/>
                <w:szCs w:val="17"/>
                <w:lang w:val="ru-RU"/>
              </w:rPr>
            </w:pPr>
          </w:p>
        </w:tc>
        <w:tc>
          <w:tcPr>
            <w:tcW w:w="3741" w:type="dxa"/>
          </w:tcPr>
          <w:p w:rsidR="001E0E7E" w:rsidRPr="00E853CE" w:rsidRDefault="001E0E7E" w:rsidP="001C1EA6">
            <w:pPr>
              <w:autoSpaceDE w:val="0"/>
              <w:autoSpaceDN w:val="0"/>
              <w:adjustRightInd w:val="0"/>
              <w:spacing w:before="60"/>
              <w:jc w:val="both"/>
              <w:rPr>
                <w:rFonts w:ascii="Arial" w:hAnsi="Arial" w:cs="Arial"/>
                <w:sz w:val="20"/>
                <w:szCs w:val="20"/>
                <w:lang w:val="ru-RU"/>
              </w:rPr>
            </w:pPr>
            <w:r w:rsidRPr="00E853CE">
              <w:rPr>
                <w:rFonts w:ascii="Arial" w:hAnsi="Arial" w:cs="Arial"/>
                <w:b/>
                <w:bCs/>
                <w:sz w:val="21"/>
                <w:szCs w:val="21"/>
                <w:lang w:val="ru-RU"/>
              </w:rPr>
              <w:t>(</w:t>
            </w:r>
            <w:r w:rsidRPr="0058065F">
              <w:rPr>
                <w:rFonts w:ascii="Arial" w:hAnsi="Arial" w:cs="Arial"/>
                <w:b/>
                <w:bCs/>
                <w:sz w:val="21"/>
                <w:szCs w:val="21"/>
                <w:lang w:val="en-US"/>
              </w:rPr>
              <w:t>b</w:t>
            </w:r>
            <w:r w:rsidRPr="00E853CE">
              <w:rPr>
                <w:rFonts w:ascii="Arial" w:hAnsi="Arial" w:cs="Arial"/>
                <w:b/>
                <w:bCs/>
                <w:sz w:val="21"/>
                <w:szCs w:val="21"/>
                <w:lang w:val="ru-RU"/>
              </w:rPr>
              <w:t xml:space="preserve">) </w:t>
            </w:r>
            <w:r>
              <w:rPr>
                <w:rFonts w:ascii="Arial" w:hAnsi="Arial" w:cs="Arial"/>
                <w:b/>
                <w:bCs/>
                <w:sz w:val="21"/>
                <w:szCs w:val="21"/>
                <w:lang w:val="ru-RU"/>
              </w:rPr>
              <w:t>Порядок переключения</w:t>
            </w:r>
          </w:p>
          <w:p w:rsidR="001E0E7E" w:rsidRPr="00E853C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 xml:space="preserve">ПЕРЕКЛЮЧЕНИЕ МЕЖДУ </w:t>
            </w:r>
            <w:r w:rsidRPr="00E853CE">
              <w:rPr>
                <w:rFonts w:ascii="Arial" w:hAnsi="Arial" w:cs="Arial"/>
                <w:b/>
                <w:bCs/>
                <w:sz w:val="17"/>
                <w:szCs w:val="17"/>
                <w:lang w:val="ru-RU"/>
              </w:rPr>
              <w:t>“</w:t>
            </w:r>
            <w:r w:rsidRPr="0058065F">
              <w:rPr>
                <w:rFonts w:ascii="Arial" w:hAnsi="Arial" w:cs="Arial"/>
                <w:b/>
                <w:bCs/>
                <w:sz w:val="17"/>
                <w:szCs w:val="17"/>
                <w:lang w:val="en-US"/>
              </w:rPr>
              <w:t>H</w:t>
            </w:r>
            <w:r w:rsidRPr="00E853CE">
              <w:rPr>
                <w:rFonts w:ascii="Arial" w:hAnsi="Arial" w:cs="Arial"/>
                <w:b/>
                <w:bCs/>
                <w:sz w:val="17"/>
                <w:szCs w:val="17"/>
                <w:lang w:val="ru-RU"/>
              </w:rPr>
              <w:t xml:space="preserve">” </w:t>
            </w:r>
            <w:r>
              <w:rPr>
                <w:rFonts w:ascii="Arial" w:hAnsi="Arial" w:cs="Arial"/>
                <w:b/>
                <w:bCs/>
                <w:sz w:val="17"/>
                <w:szCs w:val="17"/>
                <w:lang w:val="ru-RU"/>
              </w:rPr>
              <w:t>И</w:t>
            </w:r>
            <w:r w:rsidRPr="00E853CE">
              <w:rPr>
                <w:rFonts w:ascii="Arial" w:hAnsi="Arial" w:cs="Arial"/>
                <w:b/>
                <w:bCs/>
                <w:sz w:val="17"/>
                <w:szCs w:val="17"/>
                <w:lang w:val="ru-RU"/>
              </w:rPr>
              <w:t xml:space="preserve"> “</w:t>
            </w:r>
            <w:r w:rsidRPr="0058065F">
              <w:rPr>
                <w:rFonts w:ascii="Arial" w:hAnsi="Arial" w:cs="Arial"/>
                <w:b/>
                <w:bCs/>
                <w:sz w:val="17"/>
                <w:szCs w:val="17"/>
                <w:lang w:val="en-US"/>
              </w:rPr>
              <w:t>HL</w:t>
            </w:r>
            <w:r w:rsidRPr="00E853CE">
              <w:rPr>
                <w:rFonts w:ascii="Arial" w:hAnsi="Arial" w:cs="Arial"/>
                <w:b/>
                <w:bCs/>
                <w:sz w:val="17"/>
                <w:szCs w:val="17"/>
                <w:lang w:val="ru-RU"/>
              </w:rPr>
              <w:t>”</w:t>
            </w:r>
          </w:p>
          <w:p w:rsidR="001E0E7E" w:rsidRPr="00E853C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 xml:space="preserve">Чтобы переключиться с </w:t>
            </w:r>
            <w:r w:rsidRPr="00E853CE">
              <w:rPr>
                <w:rFonts w:ascii="Arial" w:hAnsi="Arial" w:cs="Arial"/>
                <w:b/>
                <w:bCs/>
                <w:sz w:val="17"/>
                <w:szCs w:val="17"/>
                <w:lang w:val="ru-RU"/>
              </w:rPr>
              <w:t>“</w:t>
            </w:r>
            <w:r w:rsidRPr="0058065F">
              <w:rPr>
                <w:rFonts w:ascii="Arial" w:hAnsi="Arial" w:cs="Arial"/>
                <w:b/>
                <w:bCs/>
                <w:sz w:val="17"/>
                <w:szCs w:val="17"/>
                <w:lang w:val="en-US"/>
              </w:rPr>
              <w:t>H</w:t>
            </w:r>
            <w:r w:rsidRPr="00E853CE">
              <w:rPr>
                <w:rFonts w:ascii="Arial" w:hAnsi="Arial" w:cs="Arial"/>
                <w:b/>
                <w:bCs/>
                <w:sz w:val="17"/>
                <w:szCs w:val="17"/>
                <w:lang w:val="ru-RU"/>
              </w:rPr>
              <w:t xml:space="preserve">” </w:t>
            </w:r>
            <w:r>
              <w:rPr>
                <w:rFonts w:ascii="Arial" w:hAnsi="Arial" w:cs="Arial"/>
                <w:b/>
                <w:bCs/>
                <w:sz w:val="17"/>
                <w:szCs w:val="17"/>
                <w:lang w:val="ru-RU"/>
              </w:rPr>
              <w:t>на</w:t>
            </w:r>
            <w:r w:rsidRPr="00E853CE">
              <w:rPr>
                <w:rFonts w:ascii="Arial" w:hAnsi="Arial" w:cs="Arial"/>
                <w:b/>
                <w:bCs/>
                <w:sz w:val="17"/>
                <w:szCs w:val="17"/>
                <w:lang w:val="ru-RU"/>
              </w:rPr>
              <w:t xml:space="preserve"> “</w:t>
            </w:r>
            <w:r w:rsidRPr="0058065F">
              <w:rPr>
                <w:rFonts w:ascii="Arial" w:hAnsi="Arial" w:cs="Arial"/>
                <w:b/>
                <w:bCs/>
                <w:sz w:val="17"/>
                <w:szCs w:val="17"/>
                <w:lang w:val="en-US"/>
              </w:rPr>
              <w:t>HL</w:t>
            </w:r>
            <w:r w:rsidRPr="00E853CE">
              <w:rPr>
                <w:rFonts w:ascii="Arial" w:hAnsi="Arial" w:cs="Arial"/>
                <w:b/>
                <w:bCs/>
                <w:sz w:val="17"/>
                <w:szCs w:val="17"/>
                <w:lang w:val="ru-RU"/>
              </w:rPr>
              <w:t xml:space="preserve">”, </w:t>
            </w:r>
            <w:r>
              <w:rPr>
                <w:rFonts w:ascii="Arial" w:hAnsi="Arial" w:cs="Arial"/>
                <w:sz w:val="17"/>
                <w:szCs w:val="17"/>
                <w:lang w:val="ru-RU"/>
              </w:rPr>
              <w:t>передвиньте рычаг управления полным приводом.  Это может быть сделано при любой скорости движения автомобиля</w:t>
            </w:r>
            <w:r w:rsidRPr="00E853CE">
              <w:rPr>
                <w:rFonts w:ascii="Arial" w:hAnsi="Arial" w:cs="Arial"/>
                <w:sz w:val="17"/>
                <w:szCs w:val="17"/>
                <w:lang w:val="ru-RU"/>
              </w:rPr>
              <w:t>.</w:t>
            </w:r>
            <w:r>
              <w:rPr>
                <w:rFonts w:ascii="Arial" w:hAnsi="Arial" w:cs="Arial"/>
                <w:sz w:val="17"/>
                <w:szCs w:val="17"/>
                <w:lang w:val="ru-RU"/>
              </w:rPr>
              <w:t xml:space="preserve"> Вам не нужно выжимать педаль сцепления</w:t>
            </w:r>
            <w:r w:rsidRPr="00E853CE">
              <w:rPr>
                <w:rFonts w:ascii="Arial" w:hAnsi="Arial" w:cs="Arial"/>
                <w:sz w:val="17"/>
                <w:szCs w:val="17"/>
                <w:lang w:val="ru-RU"/>
              </w:rPr>
              <w:t xml:space="preserve">. </w:t>
            </w:r>
            <w:r>
              <w:rPr>
                <w:rFonts w:ascii="Arial" w:hAnsi="Arial" w:cs="Arial"/>
                <w:sz w:val="17"/>
                <w:szCs w:val="17"/>
                <w:lang w:val="ru-RU"/>
              </w:rPr>
              <w:t xml:space="preserve">Если индикатор не загорается при переключении раздаточной коробки в положение </w:t>
            </w:r>
            <w:r w:rsidRPr="00E853CE">
              <w:rPr>
                <w:rFonts w:ascii="Arial" w:hAnsi="Arial" w:cs="Arial"/>
                <w:sz w:val="17"/>
                <w:szCs w:val="17"/>
                <w:lang w:val="ru-RU"/>
              </w:rPr>
              <w:t>“</w:t>
            </w:r>
            <w:r w:rsidRPr="0058065F">
              <w:rPr>
                <w:rFonts w:ascii="Arial" w:hAnsi="Arial" w:cs="Arial"/>
                <w:sz w:val="17"/>
                <w:szCs w:val="17"/>
                <w:lang w:val="en-US"/>
              </w:rPr>
              <w:t>HL</w:t>
            </w:r>
            <w:r w:rsidRPr="00E853CE">
              <w:rPr>
                <w:rFonts w:ascii="Arial" w:hAnsi="Arial" w:cs="Arial"/>
                <w:sz w:val="17"/>
                <w:szCs w:val="17"/>
                <w:lang w:val="ru-RU"/>
              </w:rPr>
              <w:t xml:space="preserve">”, </w:t>
            </w:r>
            <w:r>
              <w:rPr>
                <w:rFonts w:ascii="Arial" w:hAnsi="Arial" w:cs="Arial"/>
                <w:sz w:val="17"/>
                <w:szCs w:val="17"/>
                <w:lang w:val="ru-RU"/>
              </w:rPr>
              <w:t xml:space="preserve">необходимо проехать прямо, ускоряясь или сбрасывая скорость при этом. </w:t>
            </w: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3B1331" w:rsidTr="001C1EA6">
              <w:tc>
                <w:tcPr>
                  <w:tcW w:w="3543" w:type="dxa"/>
                  <w:shd w:val="clear" w:color="auto" w:fill="FFFF00"/>
                </w:tcPr>
                <w:p w:rsidR="001E0E7E" w:rsidRPr="003B1331" w:rsidRDefault="001E0E7E" w:rsidP="00A40B70">
                  <w:pPr>
                    <w:numPr>
                      <w:ilvl w:val="0"/>
                      <w:numId w:val="14"/>
                    </w:numPr>
                    <w:autoSpaceDE w:val="0"/>
                    <w:autoSpaceDN w:val="0"/>
                    <w:adjustRightInd w:val="0"/>
                    <w:spacing w:before="60"/>
                    <w:jc w:val="both"/>
                    <w:rPr>
                      <w:rFonts w:ascii="Arial" w:hAnsi="Arial" w:cs="Arial"/>
                      <w:b/>
                      <w:sz w:val="17"/>
                      <w:szCs w:val="17"/>
                      <w:lang w:val="en-US"/>
                    </w:rPr>
                  </w:pPr>
                  <w:r w:rsidRPr="00676A54">
                    <w:rPr>
                      <w:rFonts w:ascii="Arial" w:hAnsi="Arial" w:cs="Arial"/>
                      <w:b/>
                      <w:bCs/>
                      <w:sz w:val="17"/>
                      <w:szCs w:val="17"/>
                      <w:lang w:val="ru-RU"/>
                    </w:rPr>
                    <w:t>ВНИМАНИЕ</w:t>
                  </w:r>
                </w:p>
              </w:tc>
            </w:tr>
            <w:tr w:rsidR="001E0E7E" w:rsidRPr="00621917" w:rsidTr="001C1EA6">
              <w:tc>
                <w:tcPr>
                  <w:tcW w:w="3543" w:type="dxa"/>
                  <w:shd w:val="clear" w:color="auto" w:fill="FFFF00"/>
                </w:tcPr>
                <w:p w:rsidR="001E0E7E" w:rsidRPr="00621917"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Никогда</w:t>
                  </w:r>
                  <w:r w:rsidRPr="00E853CE">
                    <w:rPr>
                      <w:rFonts w:ascii="Arial" w:hAnsi="Arial" w:cs="Arial"/>
                      <w:b/>
                      <w:bCs/>
                      <w:sz w:val="17"/>
                      <w:szCs w:val="17"/>
                      <w:lang w:val="ru-RU"/>
                    </w:rPr>
                    <w:t xml:space="preserve"> </w:t>
                  </w:r>
                  <w:r>
                    <w:rPr>
                      <w:rFonts w:ascii="Arial" w:hAnsi="Arial" w:cs="Arial"/>
                      <w:b/>
                      <w:bCs/>
                      <w:sz w:val="17"/>
                      <w:szCs w:val="17"/>
                      <w:lang w:val="ru-RU"/>
                    </w:rPr>
                    <w:t>не</w:t>
                  </w:r>
                  <w:r w:rsidRPr="00E853CE">
                    <w:rPr>
                      <w:rFonts w:ascii="Arial" w:hAnsi="Arial" w:cs="Arial"/>
                      <w:b/>
                      <w:bCs/>
                      <w:sz w:val="17"/>
                      <w:szCs w:val="17"/>
                      <w:lang w:val="ru-RU"/>
                    </w:rPr>
                    <w:t xml:space="preserve"> </w:t>
                  </w:r>
                  <w:r>
                    <w:rPr>
                      <w:rFonts w:ascii="Arial" w:hAnsi="Arial" w:cs="Arial"/>
                      <w:b/>
                      <w:bCs/>
                      <w:sz w:val="17"/>
                      <w:szCs w:val="17"/>
                      <w:lang w:val="ru-RU"/>
                    </w:rPr>
                    <w:t>переключайте</w:t>
                  </w:r>
                  <w:r w:rsidRPr="00E853CE">
                    <w:rPr>
                      <w:rFonts w:ascii="Arial" w:hAnsi="Arial" w:cs="Arial"/>
                      <w:b/>
                      <w:bCs/>
                      <w:sz w:val="17"/>
                      <w:szCs w:val="17"/>
                      <w:lang w:val="ru-RU"/>
                    </w:rPr>
                    <w:t xml:space="preserve"> </w:t>
                  </w:r>
                  <w:r>
                    <w:rPr>
                      <w:rFonts w:ascii="Arial" w:hAnsi="Arial" w:cs="Arial"/>
                      <w:b/>
                      <w:bCs/>
                      <w:sz w:val="17"/>
                      <w:szCs w:val="17"/>
                      <w:lang w:val="ru-RU"/>
                    </w:rPr>
                    <w:t>рычаг</w:t>
                  </w:r>
                  <w:r w:rsidRPr="00E853CE">
                    <w:rPr>
                      <w:rFonts w:ascii="Arial" w:hAnsi="Arial" w:cs="Arial"/>
                      <w:b/>
                      <w:bCs/>
                      <w:sz w:val="17"/>
                      <w:szCs w:val="17"/>
                      <w:lang w:val="ru-RU"/>
                    </w:rPr>
                    <w:t xml:space="preserve"> </w:t>
                  </w:r>
                  <w:r>
                    <w:rPr>
                      <w:rFonts w:ascii="Arial" w:hAnsi="Arial" w:cs="Arial"/>
                      <w:b/>
                      <w:bCs/>
                      <w:sz w:val="17"/>
                      <w:szCs w:val="17"/>
                      <w:lang w:val="ru-RU"/>
                    </w:rPr>
                    <w:t>управления</w:t>
                  </w:r>
                  <w:r w:rsidRPr="00E853CE">
                    <w:rPr>
                      <w:rFonts w:ascii="Arial" w:hAnsi="Arial" w:cs="Arial"/>
                      <w:b/>
                      <w:bCs/>
                      <w:sz w:val="17"/>
                      <w:szCs w:val="17"/>
                      <w:lang w:val="ru-RU"/>
                    </w:rPr>
                    <w:t xml:space="preserve"> </w:t>
                  </w:r>
                  <w:r>
                    <w:rPr>
                      <w:rFonts w:ascii="Arial" w:hAnsi="Arial" w:cs="Arial"/>
                      <w:b/>
                      <w:bCs/>
                      <w:sz w:val="17"/>
                      <w:szCs w:val="17"/>
                      <w:lang w:val="ru-RU"/>
                    </w:rPr>
                    <w:t>полным приводом, когда колеса скользят</w:t>
                  </w:r>
                  <w:r w:rsidRPr="00E853CE">
                    <w:rPr>
                      <w:rFonts w:ascii="Arial" w:hAnsi="Arial" w:cs="Arial"/>
                      <w:b/>
                      <w:bCs/>
                      <w:sz w:val="17"/>
                      <w:szCs w:val="17"/>
                      <w:lang w:val="ru-RU"/>
                    </w:rPr>
                    <w:t xml:space="preserve">. </w:t>
                  </w:r>
                  <w:r>
                    <w:rPr>
                      <w:rFonts w:ascii="Arial" w:hAnsi="Arial" w:cs="Arial"/>
                      <w:b/>
                      <w:bCs/>
                      <w:sz w:val="17"/>
                      <w:szCs w:val="17"/>
                      <w:lang w:val="ru-RU"/>
                    </w:rPr>
                    <w:t>Сначала необходимо остановить скольжение или вращение</w:t>
                  </w:r>
                  <w:r w:rsidRPr="00621917">
                    <w:rPr>
                      <w:rFonts w:ascii="Arial" w:hAnsi="Arial" w:cs="Arial"/>
                      <w:b/>
                      <w:bCs/>
                      <w:sz w:val="17"/>
                      <w:szCs w:val="17"/>
                      <w:lang w:val="ru-RU"/>
                    </w:rPr>
                    <w:t>.</w:t>
                  </w:r>
                </w:p>
              </w:tc>
            </w:tr>
          </w:tbl>
          <w:p w:rsidR="001E0E7E" w:rsidRPr="00621917" w:rsidRDefault="001E0E7E" w:rsidP="001C1EA6">
            <w:pPr>
              <w:autoSpaceDE w:val="0"/>
              <w:autoSpaceDN w:val="0"/>
              <w:adjustRightInd w:val="0"/>
              <w:spacing w:before="60"/>
              <w:jc w:val="both"/>
              <w:rPr>
                <w:rFonts w:ascii="Arial" w:hAnsi="Arial" w:cs="Arial"/>
                <w:sz w:val="16"/>
                <w:szCs w:val="16"/>
                <w:lang w:val="ru-RU"/>
              </w:rPr>
            </w:pPr>
            <w:r>
              <w:rPr>
                <w:rFonts w:ascii="Arial" w:hAnsi="Arial" w:cs="Arial"/>
                <w:b/>
                <w:bCs/>
                <w:sz w:val="17"/>
                <w:szCs w:val="17"/>
                <w:lang w:val="ru-RU"/>
              </w:rPr>
              <w:t>Чтобы переключиться с</w:t>
            </w:r>
            <w:r w:rsidRPr="00621917">
              <w:rPr>
                <w:rFonts w:ascii="Arial" w:hAnsi="Arial" w:cs="Arial"/>
                <w:b/>
                <w:bCs/>
                <w:sz w:val="17"/>
                <w:szCs w:val="17"/>
                <w:lang w:val="ru-RU"/>
              </w:rPr>
              <w:t xml:space="preserve"> “</w:t>
            </w:r>
            <w:r w:rsidRPr="0058065F">
              <w:rPr>
                <w:rFonts w:ascii="Arial" w:hAnsi="Arial" w:cs="Arial"/>
                <w:b/>
                <w:bCs/>
                <w:sz w:val="17"/>
                <w:szCs w:val="17"/>
                <w:lang w:val="en-US"/>
              </w:rPr>
              <w:t>HL</w:t>
            </w:r>
            <w:r w:rsidRPr="00621917">
              <w:rPr>
                <w:rFonts w:ascii="Arial" w:hAnsi="Arial" w:cs="Arial"/>
                <w:b/>
                <w:bCs/>
                <w:sz w:val="17"/>
                <w:szCs w:val="17"/>
                <w:lang w:val="ru-RU"/>
              </w:rPr>
              <w:t xml:space="preserve">” </w:t>
            </w:r>
            <w:r>
              <w:rPr>
                <w:rFonts w:ascii="Arial" w:hAnsi="Arial" w:cs="Arial"/>
                <w:b/>
                <w:bCs/>
                <w:sz w:val="17"/>
                <w:szCs w:val="17"/>
                <w:lang w:val="ru-RU"/>
              </w:rPr>
              <w:t>на</w:t>
            </w:r>
            <w:r w:rsidRPr="00621917">
              <w:rPr>
                <w:rFonts w:ascii="Arial" w:hAnsi="Arial" w:cs="Arial"/>
                <w:b/>
                <w:bCs/>
                <w:sz w:val="17"/>
                <w:szCs w:val="17"/>
                <w:lang w:val="ru-RU"/>
              </w:rPr>
              <w:t xml:space="preserve"> “</w:t>
            </w:r>
            <w:r w:rsidRPr="0058065F">
              <w:rPr>
                <w:rFonts w:ascii="Arial" w:hAnsi="Arial" w:cs="Arial"/>
                <w:b/>
                <w:bCs/>
                <w:sz w:val="17"/>
                <w:szCs w:val="17"/>
                <w:lang w:val="en-US"/>
              </w:rPr>
              <w:t>H</w:t>
            </w:r>
            <w:r w:rsidRPr="00621917">
              <w:rPr>
                <w:rFonts w:ascii="Arial" w:hAnsi="Arial" w:cs="Arial"/>
                <w:b/>
                <w:bCs/>
                <w:sz w:val="17"/>
                <w:szCs w:val="17"/>
                <w:lang w:val="ru-RU"/>
              </w:rPr>
              <w:t xml:space="preserve">”, </w:t>
            </w:r>
            <w:r>
              <w:rPr>
                <w:rFonts w:ascii="Arial" w:hAnsi="Arial" w:cs="Arial"/>
                <w:bCs/>
                <w:sz w:val="17"/>
                <w:szCs w:val="17"/>
                <w:lang w:val="ru-RU"/>
              </w:rPr>
              <w:t xml:space="preserve">просто </w:t>
            </w:r>
            <w:r>
              <w:rPr>
                <w:rFonts w:ascii="Arial" w:hAnsi="Arial" w:cs="Arial"/>
                <w:sz w:val="17"/>
                <w:szCs w:val="17"/>
                <w:lang w:val="ru-RU"/>
              </w:rPr>
              <w:t>передвиньте рычаг управления полным приводом. Это может быть сделано при любой скорости движения автомобиля</w:t>
            </w:r>
            <w:r w:rsidRPr="00E853CE">
              <w:rPr>
                <w:rFonts w:ascii="Arial" w:hAnsi="Arial" w:cs="Arial"/>
                <w:sz w:val="17"/>
                <w:szCs w:val="17"/>
                <w:lang w:val="ru-RU"/>
              </w:rPr>
              <w:t>.</w:t>
            </w:r>
            <w:r>
              <w:rPr>
                <w:rFonts w:ascii="Arial" w:hAnsi="Arial" w:cs="Arial"/>
                <w:sz w:val="17"/>
                <w:szCs w:val="17"/>
                <w:lang w:val="ru-RU"/>
              </w:rPr>
              <w:t xml:space="preserve"> Вам не нужно выжимать педаль сцепления</w:t>
            </w:r>
            <w:r w:rsidRPr="00E853CE">
              <w:rPr>
                <w:rFonts w:ascii="Arial" w:hAnsi="Arial" w:cs="Arial"/>
                <w:sz w:val="17"/>
                <w:szCs w:val="17"/>
                <w:lang w:val="ru-RU"/>
              </w:rPr>
              <w:t xml:space="preserve">. </w:t>
            </w:r>
            <w:r>
              <w:rPr>
                <w:rFonts w:ascii="Arial" w:hAnsi="Arial" w:cs="Arial"/>
                <w:sz w:val="17"/>
                <w:szCs w:val="17"/>
                <w:lang w:val="ru-RU"/>
              </w:rPr>
              <w:t>Если индикатор не гаснет при переключении в положение</w:t>
            </w:r>
            <w:r w:rsidRPr="00621917">
              <w:rPr>
                <w:rFonts w:ascii="Arial" w:hAnsi="Arial" w:cs="Arial"/>
                <w:sz w:val="17"/>
                <w:szCs w:val="17"/>
                <w:lang w:val="ru-RU"/>
              </w:rPr>
              <w:t xml:space="preserve"> “</w:t>
            </w:r>
            <w:r w:rsidRPr="0058065F">
              <w:rPr>
                <w:rFonts w:ascii="Arial" w:hAnsi="Arial" w:cs="Arial"/>
                <w:sz w:val="17"/>
                <w:szCs w:val="17"/>
                <w:lang w:val="en-US"/>
              </w:rPr>
              <w:t>H</w:t>
            </w:r>
            <w:r w:rsidRPr="00621917">
              <w:rPr>
                <w:rFonts w:ascii="Arial" w:hAnsi="Arial" w:cs="Arial"/>
                <w:sz w:val="17"/>
                <w:szCs w:val="17"/>
                <w:lang w:val="ru-RU"/>
              </w:rPr>
              <w:t xml:space="preserve">”, </w:t>
            </w:r>
            <w:r>
              <w:rPr>
                <w:rFonts w:ascii="Arial" w:hAnsi="Arial" w:cs="Arial"/>
                <w:sz w:val="17"/>
                <w:szCs w:val="17"/>
                <w:lang w:val="ru-RU"/>
              </w:rPr>
              <w:t>необходимо проехать прямо, ускоряясь или сбрасывая скорость при этом, или проехать задним ходом.</w:t>
            </w:r>
          </w:p>
        </w:tc>
        <w:tc>
          <w:tcPr>
            <w:tcW w:w="3741" w:type="dxa"/>
          </w:tcPr>
          <w:p w:rsidR="001E0E7E" w:rsidRPr="00621917"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ПЕРЕКЛЮЧЕНИЕ</w:t>
            </w:r>
            <w:r w:rsidRPr="00621917">
              <w:rPr>
                <w:rFonts w:ascii="Arial" w:hAnsi="Arial" w:cs="Arial"/>
                <w:b/>
                <w:bCs/>
                <w:sz w:val="17"/>
                <w:szCs w:val="17"/>
                <w:lang w:val="ru-RU"/>
              </w:rPr>
              <w:t xml:space="preserve"> </w:t>
            </w:r>
            <w:r>
              <w:rPr>
                <w:rFonts w:ascii="Arial" w:hAnsi="Arial" w:cs="Arial"/>
                <w:b/>
                <w:bCs/>
                <w:sz w:val="17"/>
                <w:szCs w:val="17"/>
                <w:lang w:val="ru-RU"/>
              </w:rPr>
              <w:t>МЕЖДУ</w:t>
            </w:r>
            <w:r w:rsidRPr="00621917">
              <w:rPr>
                <w:rFonts w:ascii="Arial" w:hAnsi="Arial" w:cs="Arial"/>
                <w:b/>
                <w:bCs/>
                <w:sz w:val="17"/>
                <w:szCs w:val="17"/>
                <w:lang w:val="ru-RU"/>
              </w:rPr>
              <w:t xml:space="preserve"> “</w:t>
            </w:r>
            <w:r w:rsidRPr="0058065F">
              <w:rPr>
                <w:rFonts w:ascii="Arial" w:hAnsi="Arial" w:cs="Arial"/>
                <w:b/>
                <w:bCs/>
                <w:sz w:val="17"/>
                <w:szCs w:val="17"/>
                <w:lang w:val="en-US"/>
              </w:rPr>
              <w:t>HL</w:t>
            </w:r>
            <w:r w:rsidRPr="00621917">
              <w:rPr>
                <w:rFonts w:ascii="Arial" w:hAnsi="Arial" w:cs="Arial"/>
                <w:b/>
                <w:bCs/>
                <w:sz w:val="17"/>
                <w:szCs w:val="17"/>
                <w:lang w:val="ru-RU"/>
              </w:rPr>
              <w:t xml:space="preserve">” </w:t>
            </w:r>
            <w:r>
              <w:rPr>
                <w:rFonts w:ascii="Arial" w:hAnsi="Arial" w:cs="Arial"/>
                <w:b/>
                <w:bCs/>
                <w:sz w:val="17"/>
                <w:szCs w:val="17"/>
                <w:lang w:val="ru-RU"/>
              </w:rPr>
              <w:t>И</w:t>
            </w:r>
            <w:r w:rsidRPr="00621917">
              <w:rPr>
                <w:rFonts w:ascii="Arial" w:hAnsi="Arial" w:cs="Arial"/>
                <w:b/>
                <w:bCs/>
                <w:sz w:val="17"/>
                <w:szCs w:val="17"/>
                <w:lang w:val="ru-RU"/>
              </w:rPr>
              <w:t xml:space="preserve"> “</w:t>
            </w:r>
            <w:r w:rsidRPr="0058065F">
              <w:rPr>
                <w:rFonts w:ascii="Arial" w:hAnsi="Arial" w:cs="Arial"/>
                <w:b/>
                <w:bCs/>
                <w:sz w:val="17"/>
                <w:szCs w:val="17"/>
                <w:lang w:val="en-US"/>
              </w:rPr>
              <w:t>LL</w:t>
            </w:r>
            <w:r w:rsidRPr="00621917">
              <w:rPr>
                <w:rFonts w:ascii="Arial" w:hAnsi="Arial" w:cs="Arial"/>
                <w:b/>
                <w:bCs/>
                <w:sz w:val="17"/>
                <w:szCs w:val="17"/>
                <w:lang w:val="ru-RU"/>
              </w:rPr>
              <w:t>”</w:t>
            </w:r>
          </w:p>
          <w:p w:rsidR="001E0E7E" w:rsidRPr="00621917"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b/>
                <w:bCs/>
                <w:sz w:val="17"/>
                <w:szCs w:val="17"/>
                <w:lang w:val="ru-RU"/>
              </w:rPr>
              <w:t xml:space="preserve">Чтобы переключиться с </w:t>
            </w:r>
            <w:r w:rsidRPr="00621917">
              <w:rPr>
                <w:rFonts w:ascii="Arial" w:hAnsi="Arial" w:cs="Arial"/>
                <w:b/>
                <w:bCs/>
                <w:sz w:val="17"/>
                <w:szCs w:val="17"/>
                <w:lang w:val="ru-RU"/>
              </w:rPr>
              <w:t>“</w:t>
            </w:r>
            <w:r w:rsidRPr="0058065F">
              <w:rPr>
                <w:rFonts w:ascii="Arial" w:hAnsi="Arial" w:cs="Arial"/>
                <w:b/>
                <w:bCs/>
                <w:sz w:val="17"/>
                <w:szCs w:val="17"/>
                <w:lang w:val="en-US"/>
              </w:rPr>
              <w:t>HL</w:t>
            </w:r>
            <w:r w:rsidRPr="00621917">
              <w:rPr>
                <w:rFonts w:ascii="Arial" w:hAnsi="Arial" w:cs="Arial"/>
                <w:b/>
                <w:bCs/>
                <w:sz w:val="17"/>
                <w:szCs w:val="17"/>
                <w:lang w:val="ru-RU"/>
              </w:rPr>
              <w:t xml:space="preserve">” </w:t>
            </w:r>
            <w:r>
              <w:rPr>
                <w:rFonts w:ascii="Arial" w:hAnsi="Arial" w:cs="Arial"/>
                <w:b/>
                <w:bCs/>
                <w:sz w:val="17"/>
                <w:szCs w:val="17"/>
                <w:lang w:val="ru-RU"/>
              </w:rPr>
              <w:t>на</w:t>
            </w:r>
            <w:r w:rsidRPr="00621917">
              <w:rPr>
                <w:rFonts w:ascii="Arial" w:hAnsi="Arial" w:cs="Arial"/>
                <w:b/>
                <w:bCs/>
                <w:sz w:val="17"/>
                <w:szCs w:val="17"/>
                <w:lang w:val="ru-RU"/>
              </w:rPr>
              <w:t xml:space="preserve"> “</w:t>
            </w:r>
            <w:r w:rsidRPr="0058065F">
              <w:rPr>
                <w:rFonts w:ascii="Arial" w:hAnsi="Arial" w:cs="Arial"/>
                <w:b/>
                <w:bCs/>
                <w:sz w:val="17"/>
                <w:szCs w:val="17"/>
                <w:lang w:val="en-US"/>
              </w:rPr>
              <w:t>LL</w:t>
            </w:r>
            <w:r w:rsidRPr="00621917">
              <w:rPr>
                <w:rFonts w:ascii="Arial" w:hAnsi="Arial" w:cs="Arial"/>
                <w:b/>
                <w:bCs/>
                <w:sz w:val="17"/>
                <w:szCs w:val="17"/>
                <w:lang w:val="ru-RU"/>
              </w:rPr>
              <w:t xml:space="preserve">”, </w:t>
            </w:r>
            <w:r>
              <w:rPr>
                <w:rFonts w:ascii="Arial" w:hAnsi="Arial" w:cs="Arial"/>
                <w:sz w:val="17"/>
                <w:szCs w:val="17"/>
                <w:lang w:val="ru-RU"/>
              </w:rPr>
              <w:t xml:space="preserve">остановите автомобиль или сбросьте скорость ниже </w:t>
            </w:r>
            <w:r w:rsidRPr="00621917">
              <w:rPr>
                <w:rFonts w:ascii="Arial" w:hAnsi="Arial" w:cs="Arial"/>
                <w:sz w:val="17"/>
                <w:szCs w:val="17"/>
                <w:lang w:val="ru-RU"/>
              </w:rPr>
              <w:t>8 км/ч (5 м</w:t>
            </w:r>
            <w:r>
              <w:rPr>
                <w:rFonts w:ascii="Arial" w:hAnsi="Arial" w:cs="Arial"/>
                <w:sz w:val="17"/>
                <w:szCs w:val="17"/>
                <w:lang w:val="ru-RU"/>
              </w:rPr>
              <w:t>иль</w:t>
            </w:r>
            <w:r w:rsidRPr="00621917">
              <w:rPr>
                <w:rFonts w:ascii="Arial" w:hAnsi="Arial" w:cs="Arial"/>
                <w:sz w:val="17"/>
                <w:szCs w:val="17"/>
                <w:lang w:val="ru-RU"/>
              </w:rPr>
              <w:t xml:space="preserve">/ч). </w:t>
            </w:r>
            <w:r>
              <w:rPr>
                <w:rFonts w:ascii="Arial" w:hAnsi="Arial" w:cs="Arial"/>
                <w:sz w:val="17"/>
                <w:szCs w:val="17"/>
                <w:lang w:val="ru-RU"/>
              </w:rPr>
              <w:t xml:space="preserve"> Сняв ногу с педали акселератора, выжмите педаль сцепления и передвиньте рычаг управления полным приводом.</w:t>
            </w:r>
          </w:p>
          <w:p w:rsidR="001E0E7E" w:rsidRPr="0058065F"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b/>
                <w:bCs/>
                <w:sz w:val="17"/>
                <w:szCs w:val="17"/>
                <w:lang w:val="ru-RU"/>
              </w:rPr>
              <w:t xml:space="preserve">Чтобы переключиться с </w:t>
            </w:r>
            <w:r w:rsidRPr="00621917">
              <w:rPr>
                <w:rFonts w:ascii="Arial" w:hAnsi="Arial" w:cs="Arial"/>
                <w:b/>
                <w:bCs/>
                <w:sz w:val="17"/>
                <w:szCs w:val="17"/>
                <w:lang w:val="ru-RU"/>
              </w:rPr>
              <w:t>“</w:t>
            </w:r>
            <w:r w:rsidRPr="0058065F">
              <w:rPr>
                <w:rFonts w:ascii="Arial" w:hAnsi="Arial" w:cs="Arial"/>
                <w:b/>
                <w:bCs/>
                <w:sz w:val="17"/>
                <w:szCs w:val="17"/>
                <w:lang w:val="en-US"/>
              </w:rPr>
              <w:t>LL</w:t>
            </w:r>
            <w:r w:rsidRPr="00621917">
              <w:rPr>
                <w:rFonts w:ascii="Arial" w:hAnsi="Arial" w:cs="Arial"/>
                <w:b/>
                <w:bCs/>
                <w:sz w:val="17"/>
                <w:szCs w:val="17"/>
                <w:lang w:val="ru-RU"/>
              </w:rPr>
              <w:t xml:space="preserve">” </w:t>
            </w:r>
            <w:r>
              <w:rPr>
                <w:rFonts w:ascii="Arial" w:hAnsi="Arial" w:cs="Arial"/>
                <w:b/>
                <w:bCs/>
                <w:sz w:val="17"/>
                <w:szCs w:val="17"/>
                <w:lang w:val="ru-RU"/>
              </w:rPr>
              <w:t>на</w:t>
            </w:r>
            <w:r w:rsidRPr="00621917">
              <w:rPr>
                <w:rFonts w:ascii="Arial" w:hAnsi="Arial" w:cs="Arial"/>
                <w:b/>
                <w:bCs/>
                <w:sz w:val="17"/>
                <w:szCs w:val="17"/>
                <w:lang w:val="ru-RU"/>
              </w:rPr>
              <w:t xml:space="preserve"> “</w:t>
            </w:r>
            <w:r w:rsidRPr="0058065F">
              <w:rPr>
                <w:rFonts w:ascii="Arial" w:hAnsi="Arial" w:cs="Arial"/>
                <w:b/>
                <w:bCs/>
                <w:sz w:val="17"/>
                <w:szCs w:val="17"/>
                <w:lang w:val="en-US"/>
              </w:rPr>
              <w:t>HL</w:t>
            </w:r>
            <w:r w:rsidRPr="00621917">
              <w:rPr>
                <w:rFonts w:ascii="Arial" w:hAnsi="Arial" w:cs="Arial"/>
                <w:b/>
                <w:bCs/>
                <w:sz w:val="17"/>
                <w:szCs w:val="17"/>
                <w:lang w:val="ru-RU"/>
              </w:rPr>
              <w:t xml:space="preserve">”, </w:t>
            </w:r>
            <w:r>
              <w:rPr>
                <w:rFonts w:ascii="Arial" w:hAnsi="Arial" w:cs="Arial"/>
                <w:sz w:val="17"/>
                <w:szCs w:val="17"/>
                <w:lang w:val="ru-RU"/>
              </w:rPr>
              <w:t>выжмите педаль сцепления и передвиньте рычаг управления полным приводом</w:t>
            </w:r>
            <w:r w:rsidRPr="00621917">
              <w:rPr>
                <w:rFonts w:ascii="Arial" w:hAnsi="Arial" w:cs="Arial"/>
                <w:sz w:val="17"/>
                <w:szCs w:val="17"/>
                <w:lang w:val="ru-RU"/>
              </w:rPr>
              <w:t xml:space="preserve"> </w:t>
            </w:r>
          </w:p>
          <w:p w:rsidR="001E0E7E" w:rsidRPr="00621917" w:rsidRDefault="001E0E7E" w:rsidP="001C1EA6">
            <w:pPr>
              <w:tabs>
                <w:tab w:val="left" w:pos="2892"/>
              </w:tabs>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Это может быть сделано при любой скорости движения автомобиля.</w:t>
            </w:r>
          </w:p>
          <w:p w:rsidR="001E0E7E" w:rsidRPr="00621917" w:rsidRDefault="001E0E7E" w:rsidP="001C1EA6">
            <w:pPr>
              <w:autoSpaceDE w:val="0"/>
              <w:autoSpaceDN w:val="0"/>
              <w:adjustRightInd w:val="0"/>
              <w:spacing w:before="60"/>
              <w:jc w:val="both"/>
              <w:rPr>
                <w:rFonts w:ascii="Arial" w:hAnsi="Arial" w:cs="Arial"/>
                <w:sz w:val="16"/>
                <w:szCs w:val="16"/>
                <w:lang w:val="ru-RU"/>
              </w:rPr>
            </w:pPr>
          </w:p>
        </w:tc>
      </w:tr>
    </w:tbl>
    <w:p w:rsidR="001E0E7E" w:rsidRPr="00621917" w:rsidRDefault="001E0E7E" w:rsidP="001E0E7E">
      <w:pPr>
        <w:rPr>
          <w:rFonts w:ascii="Arial" w:hAnsi="Arial" w:cs="Arial"/>
          <w:sz w:val="17"/>
          <w:szCs w:val="17"/>
          <w:lang w:val="ru-RU"/>
        </w:rPr>
      </w:pPr>
    </w:p>
    <w:p w:rsidR="001E0E7E" w:rsidRPr="00621917" w:rsidRDefault="001E0E7E" w:rsidP="001E0E7E">
      <w:pPr>
        <w:spacing w:before="60"/>
        <w:jc w:val="both"/>
        <w:rPr>
          <w:rFonts w:ascii="Arial" w:hAnsi="Arial" w:cs="Arial"/>
          <w:b/>
          <w:sz w:val="17"/>
          <w:szCs w:val="17"/>
          <w:lang w:val="ru-RU"/>
        </w:rPr>
      </w:pPr>
      <w:r w:rsidRPr="00621917">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41"/>
        <w:gridCol w:w="3741"/>
      </w:tblGrid>
      <w:tr w:rsidR="001E0E7E" w:rsidRPr="005D19E2" w:rsidTr="001C1EA6">
        <w:tc>
          <w:tcPr>
            <w:tcW w:w="3789" w:type="dxa"/>
          </w:tcPr>
          <w:p w:rsidR="001E0E7E" w:rsidRPr="00053CD8" w:rsidRDefault="001E0E7E" w:rsidP="001C1EA6">
            <w:pPr>
              <w:autoSpaceDE w:val="0"/>
              <w:autoSpaceDN w:val="0"/>
              <w:adjustRightInd w:val="0"/>
              <w:jc w:val="both"/>
              <w:rPr>
                <w:rFonts w:ascii="Arial" w:hAnsi="Arial" w:cs="Arial"/>
                <w:b/>
                <w:bCs/>
                <w:sz w:val="18"/>
                <w:szCs w:val="18"/>
                <w:lang w:val="en-US"/>
              </w:rPr>
            </w:pPr>
            <w:r w:rsidRPr="00053CD8">
              <w:rPr>
                <w:rFonts w:ascii="Arial" w:hAnsi="Arial" w:cs="Arial"/>
                <w:b/>
                <w:bCs/>
                <w:sz w:val="18"/>
                <w:szCs w:val="18"/>
                <w:lang w:val="en-US"/>
              </w:rPr>
              <w:lastRenderedPageBreak/>
              <w:t>Система полного привода</w:t>
            </w:r>
          </w:p>
          <w:p w:rsidR="001E0E7E" w:rsidRPr="00053CD8" w:rsidRDefault="001E0E7E" w:rsidP="001C1EA6">
            <w:pPr>
              <w:autoSpaceDE w:val="0"/>
              <w:autoSpaceDN w:val="0"/>
              <w:adjustRightInd w:val="0"/>
              <w:jc w:val="both"/>
              <w:rPr>
                <w:rFonts w:ascii="Arial" w:hAnsi="Arial" w:cs="Arial"/>
                <w:b/>
                <w:bCs/>
                <w:sz w:val="18"/>
                <w:szCs w:val="18"/>
                <w:lang w:val="en-US"/>
              </w:rPr>
            </w:pPr>
            <w:r w:rsidRPr="00053CD8">
              <w:rPr>
                <w:rFonts w:ascii="Arial" w:hAnsi="Arial" w:cs="Arial"/>
                <w:b/>
                <w:bCs/>
                <w:sz w:val="18"/>
                <w:szCs w:val="18"/>
                <w:lang w:val="en-US"/>
              </w:rPr>
              <w:t>(модели с непостоянным полным приводом)—</w:t>
            </w:r>
          </w:p>
          <w:p w:rsidR="001E0E7E" w:rsidRPr="00053CD8" w:rsidRDefault="001E0E7E" w:rsidP="001C1EA6">
            <w:pPr>
              <w:autoSpaceDE w:val="0"/>
              <w:autoSpaceDN w:val="0"/>
              <w:adjustRightInd w:val="0"/>
              <w:jc w:val="both"/>
              <w:rPr>
                <w:rFonts w:ascii="Arial" w:hAnsi="Arial" w:cs="Arial"/>
                <w:b/>
                <w:bCs/>
                <w:sz w:val="18"/>
                <w:szCs w:val="18"/>
                <w:lang w:val="en-US"/>
              </w:rPr>
            </w:pPr>
            <w:r w:rsidRPr="00053CD8">
              <w:rPr>
                <w:rFonts w:ascii="Arial" w:hAnsi="Arial" w:cs="Arial"/>
                <w:b/>
                <w:bCs/>
                <w:sz w:val="18"/>
                <w:szCs w:val="18"/>
                <w:lang w:val="en-US"/>
              </w:rPr>
              <w:t xml:space="preserve">(a) Управление </w:t>
            </w:r>
            <w:r>
              <w:rPr>
                <w:rFonts w:ascii="Arial" w:hAnsi="Arial" w:cs="Arial"/>
                <w:b/>
                <w:bCs/>
                <w:sz w:val="18"/>
                <w:szCs w:val="18"/>
                <w:lang w:val="ru-RU"/>
              </w:rPr>
              <w:t>передним</w:t>
            </w:r>
            <w:r w:rsidRPr="00053CD8">
              <w:rPr>
                <w:rFonts w:ascii="Arial" w:hAnsi="Arial" w:cs="Arial"/>
                <w:b/>
                <w:bCs/>
                <w:sz w:val="18"/>
                <w:szCs w:val="18"/>
                <w:lang w:val="en-US"/>
              </w:rPr>
              <w:t xml:space="preserve"> приводом</w:t>
            </w:r>
          </w:p>
          <w:p w:rsidR="001E0E7E" w:rsidRDefault="001E0E7E" w:rsidP="001C1EA6">
            <w:pPr>
              <w:autoSpaceDE w:val="0"/>
              <w:autoSpaceDN w:val="0"/>
              <w:adjustRightInd w:val="0"/>
              <w:jc w:val="both"/>
              <w:rPr>
                <w:rFonts w:ascii="Arial" w:hAnsi="Arial" w:cs="Arial"/>
                <w:sz w:val="17"/>
                <w:szCs w:val="17"/>
                <w:lang w:val="ru-RU"/>
              </w:rPr>
            </w:pPr>
            <w:r>
              <w:rPr>
                <w:rFonts w:ascii="Arial" w:hAnsi="Arial" w:cs="Arial"/>
                <w:noProof/>
                <w:sz w:val="17"/>
                <w:szCs w:val="17"/>
                <w:lang w:val="ru-RU"/>
              </w:rPr>
              <w:drawing>
                <wp:inline distT="0" distB="0" distL="0" distR="0">
                  <wp:extent cx="2238375" cy="1714500"/>
                  <wp:effectExtent l="19050" t="0" r="9525"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88"/>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686CA8" w:rsidRDefault="001E0E7E" w:rsidP="001C1EA6">
            <w:pPr>
              <w:autoSpaceDE w:val="0"/>
              <w:autoSpaceDN w:val="0"/>
              <w:adjustRightInd w:val="0"/>
              <w:jc w:val="both"/>
              <w:rPr>
                <w:rFonts w:ascii="Arial" w:hAnsi="Arial" w:cs="Arial"/>
                <w:b/>
                <w:bCs/>
                <w:sz w:val="17"/>
                <w:szCs w:val="17"/>
                <w:lang w:val="ru-RU"/>
              </w:rPr>
            </w:pPr>
            <w:r>
              <w:rPr>
                <w:rFonts w:ascii="Arial" w:hAnsi="Arial" w:cs="Arial"/>
                <w:b/>
                <w:bCs/>
                <w:sz w:val="17"/>
                <w:szCs w:val="17"/>
                <w:lang w:val="ru-RU"/>
              </w:rPr>
              <w:t>Используйте рычаг управления передним приводом для выбора следующих режимов раздаточной коробки</w:t>
            </w:r>
            <w:r w:rsidRPr="00686CA8">
              <w:rPr>
                <w:rFonts w:ascii="Arial" w:hAnsi="Arial" w:cs="Arial"/>
                <w:b/>
                <w:bCs/>
                <w:sz w:val="17"/>
                <w:szCs w:val="17"/>
                <w:lang w:val="ru-RU"/>
              </w:rPr>
              <w:t>.</w:t>
            </w:r>
          </w:p>
          <w:p w:rsidR="001E0E7E" w:rsidRPr="00686CA8" w:rsidRDefault="001E0E7E" w:rsidP="001C1EA6">
            <w:pPr>
              <w:autoSpaceDE w:val="0"/>
              <w:autoSpaceDN w:val="0"/>
              <w:adjustRightInd w:val="0"/>
              <w:jc w:val="both"/>
              <w:rPr>
                <w:rFonts w:ascii="Arial" w:hAnsi="Arial" w:cs="Arial"/>
                <w:sz w:val="17"/>
                <w:szCs w:val="17"/>
                <w:lang w:val="ru-RU"/>
              </w:rPr>
            </w:pPr>
            <w:r w:rsidRPr="00686CA8">
              <w:rPr>
                <w:rFonts w:ascii="Arial" w:hAnsi="Arial" w:cs="Arial"/>
                <w:b/>
                <w:bCs/>
                <w:sz w:val="17"/>
                <w:szCs w:val="17"/>
                <w:lang w:val="ru-RU"/>
              </w:rPr>
              <w:t>“</w:t>
            </w:r>
            <w:r w:rsidRPr="0058065F">
              <w:rPr>
                <w:rFonts w:ascii="Arial" w:hAnsi="Arial" w:cs="Arial"/>
                <w:b/>
                <w:bCs/>
                <w:sz w:val="17"/>
                <w:szCs w:val="17"/>
                <w:lang w:val="en-US"/>
              </w:rPr>
              <w:t>H</w:t>
            </w:r>
            <w:r w:rsidRPr="00686CA8">
              <w:rPr>
                <w:rFonts w:ascii="Arial" w:hAnsi="Arial" w:cs="Arial"/>
                <w:b/>
                <w:bCs/>
                <w:sz w:val="17"/>
                <w:szCs w:val="17"/>
                <w:lang w:val="ru-RU"/>
              </w:rPr>
              <w:t>2” (</w:t>
            </w:r>
            <w:r>
              <w:rPr>
                <w:rFonts w:ascii="Arial" w:hAnsi="Arial" w:cs="Arial"/>
                <w:b/>
                <w:bCs/>
                <w:sz w:val="17"/>
                <w:szCs w:val="17"/>
                <w:lang w:val="ru-RU"/>
              </w:rPr>
              <w:t>высокая скорость</w:t>
            </w:r>
            <w:r w:rsidRPr="00686CA8">
              <w:rPr>
                <w:rFonts w:ascii="Arial" w:hAnsi="Arial" w:cs="Arial"/>
                <w:b/>
                <w:bCs/>
                <w:sz w:val="17"/>
                <w:szCs w:val="17"/>
                <w:lang w:val="ru-RU"/>
              </w:rPr>
              <w:t xml:space="preserve">, </w:t>
            </w:r>
            <w:r>
              <w:rPr>
                <w:rFonts w:ascii="Arial" w:hAnsi="Arial" w:cs="Arial"/>
                <w:b/>
                <w:bCs/>
                <w:sz w:val="17"/>
                <w:szCs w:val="17"/>
                <w:lang w:val="ru-RU"/>
              </w:rPr>
              <w:t>привод на два колеса</w:t>
            </w:r>
            <w:r w:rsidRPr="00686CA8">
              <w:rPr>
                <w:rFonts w:ascii="Arial" w:hAnsi="Arial" w:cs="Arial"/>
                <w:b/>
                <w:bCs/>
                <w:sz w:val="17"/>
                <w:szCs w:val="17"/>
                <w:lang w:val="ru-RU"/>
              </w:rPr>
              <w:t xml:space="preserve">): </w:t>
            </w:r>
            <w:r>
              <w:rPr>
                <w:rFonts w:ascii="Arial" w:hAnsi="Arial" w:cs="Arial"/>
                <w:sz w:val="17"/>
                <w:szCs w:val="17"/>
                <w:lang w:val="ru-RU"/>
              </w:rPr>
              <w:t>Рычаг в положении</w:t>
            </w:r>
            <w:r w:rsidRPr="00680C2F">
              <w:rPr>
                <w:rFonts w:ascii="Arial" w:hAnsi="Arial" w:cs="Arial"/>
                <w:sz w:val="17"/>
                <w:szCs w:val="17"/>
                <w:lang w:val="ru-RU"/>
              </w:rPr>
              <w:t xml:space="preserve"> </w:t>
            </w:r>
            <w:r w:rsidRPr="00686CA8">
              <w:rPr>
                <w:rFonts w:ascii="Arial" w:hAnsi="Arial" w:cs="Arial"/>
                <w:sz w:val="17"/>
                <w:szCs w:val="17"/>
                <w:lang w:val="ru-RU"/>
              </w:rPr>
              <w:t>“</w:t>
            </w:r>
            <w:r w:rsidRPr="0058065F">
              <w:rPr>
                <w:rFonts w:ascii="Arial" w:hAnsi="Arial" w:cs="Arial"/>
                <w:sz w:val="17"/>
                <w:szCs w:val="17"/>
                <w:lang w:val="en-US"/>
              </w:rPr>
              <w:t>H</w:t>
            </w:r>
            <w:r w:rsidRPr="00686CA8">
              <w:rPr>
                <w:rFonts w:ascii="Arial" w:hAnsi="Arial" w:cs="Arial"/>
                <w:sz w:val="17"/>
                <w:szCs w:val="17"/>
                <w:lang w:val="ru-RU"/>
              </w:rPr>
              <w:t>2”</w:t>
            </w:r>
          </w:p>
          <w:p w:rsidR="001E0E7E" w:rsidRPr="00680C2F"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Используйте это положение для нормальной езды по сухой дороге с твердым покрытием</w:t>
            </w:r>
            <w:r w:rsidRPr="00680C2F">
              <w:rPr>
                <w:rFonts w:ascii="Arial" w:hAnsi="Arial" w:cs="Arial"/>
                <w:sz w:val="17"/>
                <w:szCs w:val="17"/>
                <w:lang w:val="ru-RU"/>
              </w:rPr>
              <w:t xml:space="preserve">. </w:t>
            </w:r>
            <w:r>
              <w:rPr>
                <w:rFonts w:ascii="Arial" w:hAnsi="Arial" w:cs="Arial"/>
                <w:sz w:val="17"/>
                <w:szCs w:val="17"/>
                <w:lang w:val="ru-RU"/>
              </w:rPr>
              <w:t xml:space="preserve"> Это положение дает наибольшую экономию, самую спокойную езду и наименьший износ</w:t>
            </w:r>
            <w:r w:rsidRPr="00680C2F">
              <w:rPr>
                <w:rFonts w:ascii="Arial" w:hAnsi="Arial" w:cs="Arial"/>
                <w:sz w:val="17"/>
                <w:szCs w:val="17"/>
                <w:lang w:val="ru-RU"/>
              </w:rPr>
              <w:t>.</w:t>
            </w:r>
          </w:p>
          <w:p w:rsidR="001E0E7E" w:rsidRPr="00686CA8" w:rsidRDefault="001E0E7E" w:rsidP="001C1EA6">
            <w:pPr>
              <w:autoSpaceDE w:val="0"/>
              <w:autoSpaceDN w:val="0"/>
              <w:adjustRightInd w:val="0"/>
              <w:jc w:val="both"/>
              <w:rPr>
                <w:rFonts w:ascii="Arial" w:hAnsi="Arial" w:cs="Arial"/>
                <w:sz w:val="17"/>
                <w:szCs w:val="17"/>
                <w:lang w:val="ru-RU"/>
              </w:rPr>
            </w:pPr>
            <w:r w:rsidRPr="00686CA8">
              <w:rPr>
                <w:rFonts w:ascii="Arial" w:hAnsi="Arial" w:cs="Arial"/>
                <w:b/>
                <w:bCs/>
                <w:sz w:val="17"/>
                <w:szCs w:val="17"/>
                <w:lang w:val="ru-RU"/>
              </w:rPr>
              <w:t>“</w:t>
            </w:r>
            <w:r w:rsidRPr="0058065F">
              <w:rPr>
                <w:rFonts w:ascii="Arial" w:hAnsi="Arial" w:cs="Arial"/>
                <w:b/>
                <w:bCs/>
                <w:sz w:val="17"/>
                <w:szCs w:val="17"/>
                <w:lang w:val="en-US"/>
              </w:rPr>
              <w:t>H</w:t>
            </w:r>
            <w:r w:rsidRPr="00686CA8">
              <w:rPr>
                <w:rFonts w:ascii="Arial" w:hAnsi="Arial" w:cs="Arial"/>
                <w:b/>
                <w:bCs/>
                <w:sz w:val="17"/>
                <w:szCs w:val="17"/>
                <w:lang w:val="ru-RU"/>
              </w:rPr>
              <w:t>4” (</w:t>
            </w:r>
            <w:r>
              <w:rPr>
                <w:rFonts w:ascii="Arial" w:hAnsi="Arial" w:cs="Arial"/>
                <w:b/>
                <w:bCs/>
                <w:sz w:val="17"/>
                <w:szCs w:val="17"/>
                <w:lang w:val="ru-RU"/>
              </w:rPr>
              <w:t>высокая скорость</w:t>
            </w:r>
            <w:r w:rsidRPr="00686CA8">
              <w:rPr>
                <w:rFonts w:ascii="Arial" w:hAnsi="Arial" w:cs="Arial"/>
                <w:b/>
                <w:bCs/>
                <w:sz w:val="17"/>
                <w:szCs w:val="17"/>
                <w:lang w:val="ru-RU"/>
              </w:rPr>
              <w:t xml:space="preserve">, </w:t>
            </w:r>
            <w:r>
              <w:rPr>
                <w:rFonts w:ascii="Arial" w:hAnsi="Arial" w:cs="Arial"/>
                <w:b/>
                <w:bCs/>
                <w:sz w:val="17"/>
                <w:szCs w:val="17"/>
                <w:lang w:val="ru-RU"/>
              </w:rPr>
              <w:t>привод на четыре колеса</w:t>
            </w:r>
            <w:r w:rsidRPr="00686CA8">
              <w:rPr>
                <w:rFonts w:ascii="Arial" w:hAnsi="Arial" w:cs="Arial"/>
                <w:b/>
                <w:bCs/>
                <w:sz w:val="17"/>
                <w:szCs w:val="17"/>
                <w:lang w:val="ru-RU"/>
              </w:rPr>
              <w:t xml:space="preserve">): </w:t>
            </w:r>
            <w:r>
              <w:rPr>
                <w:rFonts w:ascii="Arial" w:hAnsi="Arial" w:cs="Arial"/>
                <w:sz w:val="17"/>
                <w:szCs w:val="17"/>
                <w:lang w:val="ru-RU"/>
              </w:rPr>
              <w:t>Рычаг в положении</w:t>
            </w:r>
            <w:r w:rsidRPr="00680C2F">
              <w:rPr>
                <w:rFonts w:ascii="Arial" w:hAnsi="Arial" w:cs="Arial"/>
                <w:sz w:val="17"/>
                <w:szCs w:val="17"/>
                <w:lang w:val="ru-RU"/>
              </w:rPr>
              <w:t xml:space="preserve"> </w:t>
            </w:r>
            <w:r w:rsidRPr="00686CA8">
              <w:rPr>
                <w:rFonts w:ascii="Arial" w:hAnsi="Arial" w:cs="Arial"/>
                <w:sz w:val="17"/>
                <w:szCs w:val="17"/>
                <w:lang w:val="ru-RU"/>
              </w:rPr>
              <w:t>“</w:t>
            </w:r>
            <w:r w:rsidRPr="0058065F">
              <w:rPr>
                <w:rFonts w:ascii="Arial" w:hAnsi="Arial" w:cs="Arial"/>
                <w:sz w:val="17"/>
                <w:szCs w:val="17"/>
                <w:lang w:val="en-US"/>
              </w:rPr>
              <w:t>H</w:t>
            </w:r>
            <w:r w:rsidRPr="00686CA8">
              <w:rPr>
                <w:rFonts w:ascii="Arial" w:hAnsi="Arial" w:cs="Arial"/>
                <w:sz w:val="17"/>
                <w:szCs w:val="17"/>
                <w:lang w:val="ru-RU"/>
              </w:rPr>
              <w:t>4”</w:t>
            </w:r>
          </w:p>
          <w:p w:rsidR="001E0E7E" w:rsidRPr="005A1DDD"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Используйте это положение для нормальной езды по мокрой, обледенелой или покрытой снегом дороге</w:t>
            </w:r>
            <w:r w:rsidRPr="00680C2F">
              <w:rPr>
                <w:rFonts w:ascii="Arial" w:hAnsi="Arial" w:cs="Arial"/>
                <w:sz w:val="17"/>
                <w:szCs w:val="17"/>
                <w:lang w:val="ru-RU"/>
              </w:rPr>
              <w:t>.</w:t>
            </w:r>
            <w:r>
              <w:rPr>
                <w:rFonts w:ascii="Arial" w:hAnsi="Arial" w:cs="Arial"/>
                <w:sz w:val="17"/>
                <w:szCs w:val="17"/>
                <w:lang w:val="ru-RU"/>
              </w:rPr>
              <w:t xml:space="preserve">  Это положение дает большее сцепление с дорогой, чем привод на два колеса</w:t>
            </w:r>
            <w:r w:rsidRPr="002D4CE7">
              <w:rPr>
                <w:rFonts w:ascii="Arial" w:hAnsi="Arial" w:cs="Arial"/>
                <w:sz w:val="17"/>
                <w:szCs w:val="17"/>
                <w:lang w:val="ru-RU"/>
              </w:rPr>
              <w:t>.</w:t>
            </w:r>
          </w:p>
        </w:tc>
        <w:tc>
          <w:tcPr>
            <w:tcW w:w="3741" w:type="dxa"/>
          </w:tcPr>
          <w:p w:rsidR="001E0E7E" w:rsidRPr="00680C2F" w:rsidRDefault="001E0E7E" w:rsidP="001C1EA6">
            <w:pPr>
              <w:autoSpaceDE w:val="0"/>
              <w:autoSpaceDN w:val="0"/>
              <w:adjustRightInd w:val="0"/>
              <w:jc w:val="both"/>
              <w:rPr>
                <w:rFonts w:ascii="Arial" w:hAnsi="Arial" w:cs="Arial"/>
                <w:sz w:val="17"/>
                <w:szCs w:val="17"/>
                <w:lang w:val="ru-RU"/>
              </w:rPr>
            </w:pPr>
            <w:r w:rsidRPr="002D4CE7">
              <w:rPr>
                <w:rFonts w:ascii="Arial" w:hAnsi="Arial" w:cs="Arial"/>
                <w:b/>
                <w:bCs/>
                <w:sz w:val="17"/>
                <w:szCs w:val="17"/>
                <w:lang w:val="ru-RU"/>
              </w:rPr>
              <w:t>“</w:t>
            </w:r>
            <w:r w:rsidRPr="0058065F">
              <w:rPr>
                <w:rFonts w:ascii="Arial" w:hAnsi="Arial" w:cs="Arial"/>
                <w:b/>
                <w:bCs/>
                <w:sz w:val="17"/>
                <w:szCs w:val="17"/>
                <w:lang w:val="en-US"/>
              </w:rPr>
              <w:t>N</w:t>
            </w:r>
            <w:r w:rsidRPr="002D4CE7">
              <w:rPr>
                <w:rFonts w:ascii="Arial" w:hAnsi="Arial" w:cs="Arial"/>
                <w:b/>
                <w:bCs/>
                <w:sz w:val="17"/>
                <w:szCs w:val="17"/>
                <w:lang w:val="ru-RU"/>
              </w:rPr>
              <w:t xml:space="preserve">” </w:t>
            </w:r>
            <w:r>
              <w:rPr>
                <w:rFonts w:ascii="Arial" w:hAnsi="Arial" w:cs="Arial"/>
                <w:b/>
                <w:bCs/>
                <w:sz w:val="17"/>
                <w:szCs w:val="17"/>
                <w:lang w:val="ru-RU"/>
              </w:rPr>
              <w:t>(нейтральное положение</w:t>
            </w:r>
            <w:r w:rsidRPr="00680C2F">
              <w:rPr>
                <w:rFonts w:ascii="Arial" w:hAnsi="Arial" w:cs="Arial"/>
                <w:b/>
                <w:bCs/>
                <w:sz w:val="17"/>
                <w:szCs w:val="17"/>
                <w:lang w:val="ru-RU"/>
              </w:rPr>
              <w:t xml:space="preserve">): </w:t>
            </w:r>
            <w:r>
              <w:rPr>
                <w:rFonts w:ascii="Arial" w:hAnsi="Arial" w:cs="Arial"/>
                <w:sz w:val="17"/>
                <w:szCs w:val="17"/>
                <w:lang w:val="ru-RU"/>
              </w:rPr>
              <w:t xml:space="preserve">Рычаг в </w:t>
            </w:r>
            <w:r w:rsidRPr="00680C2F">
              <w:rPr>
                <w:rFonts w:ascii="Arial" w:hAnsi="Arial" w:cs="Arial"/>
                <w:sz w:val="17"/>
                <w:szCs w:val="17"/>
                <w:lang w:val="ru-RU"/>
              </w:rPr>
              <w:t>“</w:t>
            </w:r>
            <w:r w:rsidRPr="0058065F">
              <w:rPr>
                <w:rFonts w:ascii="Arial" w:hAnsi="Arial" w:cs="Arial"/>
                <w:sz w:val="17"/>
                <w:szCs w:val="17"/>
                <w:lang w:val="en-US"/>
              </w:rPr>
              <w:t>N</w:t>
            </w:r>
            <w:r w:rsidRPr="00680C2F">
              <w:rPr>
                <w:rFonts w:ascii="Arial" w:hAnsi="Arial" w:cs="Arial"/>
                <w:sz w:val="17"/>
                <w:szCs w:val="17"/>
                <w:lang w:val="ru-RU"/>
              </w:rPr>
              <w:t>”</w:t>
            </w:r>
            <w:r>
              <w:rPr>
                <w:rFonts w:ascii="Arial" w:hAnsi="Arial" w:cs="Arial"/>
                <w:sz w:val="17"/>
                <w:szCs w:val="17"/>
                <w:lang w:val="ru-RU"/>
              </w:rPr>
              <w:t xml:space="preserve">.  </w:t>
            </w:r>
          </w:p>
          <w:p w:rsidR="001E0E7E" w:rsidRDefault="001E0E7E" w:rsidP="001C1EA6">
            <w:pPr>
              <w:autoSpaceDE w:val="0"/>
              <w:autoSpaceDN w:val="0"/>
              <w:adjustRightInd w:val="0"/>
              <w:spacing w:before="60"/>
              <w:jc w:val="both"/>
              <w:rPr>
                <w:rFonts w:ascii="Arial" w:hAnsi="Arial" w:cs="Arial"/>
                <w:b/>
                <w:bCs/>
                <w:sz w:val="17"/>
                <w:szCs w:val="17"/>
                <w:lang w:val="ru-RU"/>
              </w:rPr>
            </w:pPr>
            <w:r w:rsidRPr="005A1DDD">
              <w:rPr>
                <w:rFonts w:ascii="Arial" w:hAnsi="Arial" w:cs="Arial"/>
                <w:sz w:val="17"/>
                <w:szCs w:val="17"/>
                <w:lang w:val="ru-RU"/>
              </w:rPr>
              <w:t xml:space="preserve">Усилие на колеса не передается. </w:t>
            </w:r>
            <w:r>
              <w:rPr>
                <w:rFonts w:ascii="Arial" w:hAnsi="Arial" w:cs="Arial"/>
                <w:sz w:val="17"/>
                <w:szCs w:val="17"/>
                <w:lang w:val="ru-RU"/>
              </w:rPr>
              <w:t>Автомобиль должен быть остановлен.</w:t>
            </w:r>
          </w:p>
          <w:p w:rsidR="001E0E7E" w:rsidRPr="003872B4" w:rsidRDefault="001E0E7E" w:rsidP="001C1EA6">
            <w:pPr>
              <w:autoSpaceDE w:val="0"/>
              <w:autoSpaceDN w:val="0"/>
              <w:adjustRightInd w:val="0"/>
              <w:spacing w:before="60"/>
              <w:jc w:val="both"/>
              <w:rPr>
                <w:rFonts w:ascii="Arial" w:hAnsi="Arial" w:cs="Arial"/>
                <w:sz w:val="17"/>
                <w:szCs w:val="17"/>
                <w:lang w:val="ru-RU"/>
              </w:rPr>
            </w:pPr>
            <w:r w:rsidRPr="003872B4">
              <w:rPr>
                <w:rFonts w:ascii="Arial" w:hAnsi="Arial" w:cs="Arial"/>
                <w:b/>
                <w:bCs/>
                <w:sz w:val="17"/>
                <w:szCs w:val="17"/>
                <w:lang w:val="ru-RU"/>
              </w:rPr>
              <w:t>“</w:t>
            </w:r>
            <w:r w:rsidRPr="0058065F">
              <w:rPr>
                <w:rFonts w:ascii="Arial" w:hAnsi="Arial" w:cs="Arial"/>
                <w:b/>
                <w:bCs/>
                <w:sz w:val="17"/>
                <w:szCs w:val="17"/>
                <w:lang w:val="en-US"/>
              </w:rPr>
              <w:t>L</w:t>
            </w:r>
            <w:r w:rsidRPr="003872B4">
              <w:rPr>
                <w:rFonts w:ascii="Arial" w:hAnsi="Arial" w:cs="Arial"/>
                <w:b/>
                <w:bCs/>
                <w:sz w:val="17"/>
                <w:szCs w:val="17"/>
                <w:lang w:val="ru-RU"/>
              </w:rPr>
              <w:t>4” (</w:t>
            </w:r>
            <w:r>
              <w:rPr>
                <w:rFonts w:ascii="Arial" w:hAnsi="Arial" w:cs="Arial"/>
                <w:b/>
                <w:bCs/>
                <w:sz w:val="17"/>
                <w:szCs w:val="17"/>
                <w:lang w:val="ru-RU"/>
              </w:rPr>
              <w:t>низкая скорость</w:t>
            </w:r>
            <w:r w:rsidRPr="00686CA8">
              <w:rPr>
                <w:rFonts w:ascii="Arial" w:hAnsi="Arial" w:cs="Arial"/>
                <w:b/>
                <w:bCs/>
                <w:sz w:val="17"/>
                <w:szCs w:val="17"/>
                <w:lang w:val="ru-RU"/>
              </w:rPr>
              <w:t xml:space="preserve">, </w:t>
            </w:r>
            <w:r>
              <w:rPr>
                <w:rFonts w:ascii="Arial" w:hAnsi="Arial" w:cs="Arial"/>
                <w:b/>
                <w:bCs/>
                <w:sz w:val="17"/>
                <w:szCs w:val="17"/>
                <w:lang w:val="ru-RU"/>
              </w:rPr>
              <w:t>привод на четыре колеса</w:t>
            </w:r>
            <w:r w:rsidRPr="003872B4">
              <w:rPr>
                <w:rFonts w:ascii="Arial" w:hAnsi="Arial" w:cs="Arial"/>
                <w:b/>
                <w:bCs/>
                <w:sz w:val="17"/>
                <w:szCs w:val="17"/>
                <w:lang w:val="ru-RU"/>
              </w:rPr>
              <w:t xml:space="preserve">): </w:t>
            </w:r>
            <w:r>
              <w:rPr>
                <w:rFonts w:ascii="Arial" w:hAnsi="Arial" w:cs="Arial"/>
                <w:sz w:val="17"/>
                <w:szCs w:val="17"/>
                <w:lang w:val="ru-RU"/>
              </w:rPr>
              <w:t>Рычаг в положении</w:t>
            </w:r>
            <w:r w:rsidRPr="003872B4">
              <w:rPr>
                <w:rFonts w:ascii="Arial" w:hAnsi="Arial" w:cs="Arial"/>
                <w:sz w:val="17"/>
                <w:szCs w:val="17"/>
                <w:lang w:val="ru-RU"/>
              </w:rPr>
              <w:t xml:space="preserve"> “</w:t>
            </w:r>
            <w:r w:rsidRPr="0058065F">
              <w:rPr>
                <w:rFonts w:ascii="Arial" w:hAnsi="Arial" w:cs="Arial"/>
                <w:sz w:val="17"/>
                <w:szCs w:val="17"/>
                <w:lang w:val="en-US"/>
              </w:rPr>
              <w:t>L</w:t>
            </w:r>
            <w:r w:rsidRPr="003872B4">
              <w:rPr>
                <w:rFonts w:ascii="Arial" w:hAnsi="Arial" w:cs="Arial"/>
                <w:sz w:val="17"/>
                <w:szCs w:val="17"/>
                <w:lang w:val="ru-RU"/>
              </w:rPr>
              <w:t>4”</w:t>
            </w:r>
          </w:p>
          <w:p w:rsidR="001E0E7E" w:rsidRPr="00F075E9"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Используйте это положение для достижения максимальной мощности и сцепления с дорогой</w:t>
            </w:r>
            <w:r w:rsidRPr="00F075E9">
              <w:rPr>
                <w:rFonts w:ascii="Arial" w:hAnsi="Arial" w:cs="Arial"/>
                <w:sz w:val="17"/>
                <w:szCs w:val="17"/>
                <w:lang w:val="ru-RU"/>
              </w:rPr>
              <w:t>.</w:t>
            </w:r>
          </w:p>
          <w:p w:rsidR="001E0E7E" w:rsidRPr="002D4CE7"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Используйте</w:t>
            </w:r>
            <w:r w:rsidRPr="002D4CE7">
              <w:rPr>
                <w:rFonts w:ascii="Arial" w:hAnsi="Arial" w:cs="Arial"/>
                <w:sz w:val="17"/>
                <w:szCs w:val="17"/>
                <w:lang w:val="ru-RU"/>
              </w:rPr>
              <w:t xml:space="preserve"> “</w:t>
            </w:r>
            <w:r w:rsidRPr="0058065F">
              <w:rPr>
                <w:rFonts w:ascii="Arial" w:hAnsi="Arial" w:cs="Arial"/>
                <w:sz w:val="17"/>
                <w:szCs w:val="17"/>
                <w:lang w:val="en-US"/>
              </w:rPr>
              <w:t>L</w:t>
            </w:r>
            <w:r w:rsidRPr="002D4CE7">
              <w:rPr>
                <w:rFonts w:ascii="Arial" w:hAnsi="Arial" w:cs="Arial"/>
                <w:sz w:val="17"/>
                <w:szCs w:val="17"/>
                <w:lang w:val="ru-RU"/>
              </w:rPr>
              <w:t xml:space="preserve">4” </w:t>
            </w:r>
            <w:r>
              <w:rPr>
                <w:rFonts w:ascii="Arial" w:hAnsi="Arial" w:cs="Arial"/>
                <w:sz w:val="17"/>
                <w:szCs w:val="17"/>
                <w:lang w:val="ru-RU"/>
              </w:rPr>
              <w:t>для</w:t>
            </w:r>
            <w:r w:rsidRPr="00F075E9">
              <w:rPr>
                <w:rFonts w:ascii="Arial" w:hAnsi="Arial" w:cs="Arial"/>
                <w:sz w:val="17"/>
                <w:szCs w:val="17"/>
                <w:lang w:val="ru-RU"/>
              </w:rPr>
              <w:t xml:space="preserve"> </w:t>
            </w:r>
            <w:r>
              <w:rPr>
                <w:rFonts w:ascii="Arial" w:hAnsi="Arial" w:cs="Arial"/>
                <w:sz w:val="17"/>
                <w:szCs w:val="17"/>
                <w:lang w:val="ru-RU"/>
              </w:rPr>
              <w:t>преодоления крутых спусков или подъемов</w:t>
            </w:r>
            <w:r w:rsidRPr="00F075E9">
              <w:rPr>
                <w:rFonts w:ascii="Arial" w:hAnsi="Arial" w:cs="Arial"/>
                <w:sz w:val="17"/>
                <w:szCs w:val="17"/>
                <w:lang w:val="ru-RU"/>
              </w:rPr>
              <w:t xml:space="preserve">, </w:t>
            </w:r>
            <w:r>
              <w:rPr>
                <w:rFonts w:ascii="Arial" w:hAnsi="Arial" w:cs="Arial"/>
                <w:sz w:val="17"/>
                <w:szCs w:val="17"/>
                <w:lang w:val="ru-RU"/>
              </w:rPr>
              <w:t>езды по бездорожью, песку, грязи и глубокому снегу</w:t>
            </w:r>
            <w:r w:rsidRPr="008235C1">
              <w:rPr>
                <w:rFonts w:ascii="Arial" w:hAnsi="Arial" w:cs="Arial"/>
                <w:sz w:val="17"/>
                <w:szCs w:val="17"/>
                <w:lang w:val="ru-RU"/>
              </w:rPr>
              <w:t>.</w:t>
            </w:r>
          </w:p>
          <w:p w:rsidR="001E0E7E" w:rsidRPr="002D4CE7"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Световой</w:t>
            </w:r>
            <w:r w:rsidRPr="002D4CE7">
              <w:rPr>
                <w:rFonts w:ascii="Arial" w:hAnsi="Arial" w:cs="Arial"/>
                <w:sz w:val="17"/>
                <w:szCs w:val="17"/>
                <w:lang w:val="ru-RU"/>
              </w:rPr>
              <w:t xml:space="preserve"> </w:t>
            </w:r>
            <w:r w:rsidRPr="008235C1">
              <w:rPr>
                <w:rFonts w:ascii="Arial" w:hAnsi="Arial" w:cs="Arial"/>
                <w:sz w:val="17"/>
                <w:szCs w:val="17"/>
                <w:lang w:val="ru-RU"/>
              </w:rPr>
              <w:t>индикатор</w:t>
            </w:r>
            <w:r w:rsidRPr="002D4CE7">
              <w:rPr>
                <w:rFonts w:ascii="Arial" w:hAnsi="Arial" w:cs="Arial"/>
                <w:sz w:val="17"/>
                <w:szCs w:val="17"/>
                <w:lang w:val="ru-RU"/>
              </w:rPr>
              <w:t xml:space="preserve"> </w:t>
            </w:r>
            <w:r>
              <w:rPr>
                <w:rFonts w:ascii="Arial" w:hAnsi="Arial" w:cs="Arial"/>
                <w:sz w:val="17"/>
                <w:szCs w:val="17"/>
                <w:lang w:val="ru-RU"/>
              </w:rPr>
              <w:t>привода на четыре колеса</w:t>
            </w:r>
            <w:r w:rsidRPr="002D4CE7">
              <w:rPr>
                <w:rFonts w:ascii="Arial" w:hAnsi="Arial" w:cs="Arial"/>
                <w:sz w:val="17"/>
                <w:szCs w:val="17"/>
                <w:lang w:val="ru-RU"/>
              </w:rPr>
              <w:t xml:space="preserve"> </w:t>
            </w:r>
            <w:r>
              <w:rPr>
                <w:rFonts w:ascii="Arial" w:hAnsi="Arial" w:cs="Arial"/>
                <w:sz w:val="17"/>
                <w:szCs w:val="17"/>
                <w:lang w:val="ru-RU"/>
              </w:rPr>
              <w:t>включается, когда выбран режим</w:t>
            </w:r>
            <w:r w:rsidRPr="002D4CE7">
              <w:rPr>
                <w:rFonts w:ascii="Arial" w:hAnsi="Arial" w:cs="Arial"/>
                <w:sz w:val="17"/>
                <w:szCs w:val="17"/>
                <w:lang w:val="ru-RU"/>
              </w:rPr>
              <w:t xml:space="preserve"> “</w:t>
            </w:r>
            <w:r w:rsidRPr="0058065F">
              <w:rPr>
                <w:rFonts w:ascii="Arial" w:hAnsi="Arial" w:cs="Arial"/>
                <w:sz w:val="17"/>
                <w:szCs w:val="17"/>
                <w:lang w:val="en-US"/>
              </w:rPr>
              <w:t>H</w:t>
            </w:r>
            <w:r w:rsidRPr="002D4CE7">
              <w:rPr>
                <w:rFonts w:ascii="Arial" w:hAnsi="Arial" w:cs="Arial"/>
                <w:sz w:val="17"/>
                <w:szCs w:val="17"/>
                <w:lang w:val="ru-RU"/>
              </w:rPr>
              <w:t>4”, “</w:t>
            </w:r>
            <w:r w:rsidRPr="0058065F">
              <w:rPr>
                <w:rFonts w:ascii="Arial" w:hAnsi="Arial" w:cs="Arial"/>
                <w:sz w:val="17"/>
                <w:szCs w:val="17"/>
                <w:lang w:val="en-US"/>
              </w:rPr>
              <w:t>N</w:t>
            </w:r>
            <w:r w:rsidRPr="002D4CE7">
              <w:rPr>
                <w:rFonts w:ascii="Arial" w:hAnsi="Arial" w:cs="Arial"/>
                <w:sz w:val="17"/>
                <w:szCs w:val="17"/>
                <w:lang w:val="ru-RU"/>
              </w:rPr>
              <w:t xml:space="preserve">” </w:t>
            </w:r>
            <w:r>
              <w:rPr>
                <w:rFonts w:ascii="Arial" w:hAnsi="Arial" w:cs="Arial"/>
                <w:sz w:val="17"/>
                <w:szCs w:val="17"/>
                <w:lang w:val="ru-RU"/>
              </w:rPr>
              <w:t>или</w:t>
            </w:r>
            <w:r w:rsidRPr="002D4CE7">
              <w:rPr>
                <w:rFonts w:ascii="Arial" w:hAnsi="Arial" w:cs="Arial"/>
                <w:sz w:val="17"/>
                <w:szCs w:val="17"/>
                <w:lang w:val="ru-RU"/>
              </w:rPr>
              <w:t xml:space="preserve"> “</w:t>
            </w:r>
            <w:r w:rsidRPr="0058065F">
              <w:rPr>
                <w:rFonts w:ascii="Arial" w:hAnsi="Arial" w:cs="Arial"/>
                <w:sz w:val="17"/>
                <w:szCs w:val="17"/>
                <w:lang w:val="en-US"/>
              </w:rPr>
              <w:t>L</w:t>
            </w:r>
            <w:r w:rsidRPr="002D4CE7">
              <w:rPr>
                <w:rFonts w:ascii="Arial" w:hAnsi="Arial" w:cs="Arial"/>
                <w:sz w:val="17"/>
                <w:szCs w:val="17"/>
                <w:lang w:val="ru-RU"/>
              </w:rPr>
              <w:t>4”.</w:t>
            </w:r>
          </w:p>
          <w:p w:rsidR="001E0E7E" w:rsidRPr="008235C1"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Дальнейшие инструкции изложены в </w:t>
            </w:r>
            <w:r w:rsidRPr="008235C1">
              <w:rPr>
                <w:rFonts w:ascii="Arial" w:hAnsi="Arial" w:cs="Arial"/>
                <w:sz w:val="17"/>
                <w:szCs w:val="17"/>
                <w:lang w:val="ru-RU"/>
              </w:rPr>
              <w:t>“(</w:t>
            </w:r>
            <w:r>
              <w:rPr>
                <w:rFonts w:ascii="Arial" w:hAnsi="Arial" w:cs="Arial"/>
                <w:sz w:val="17"/>
                <w:szCs w:val="17"/>
                <w:lang w:val="ru-RU"/>
              </w:rPr>
              <w:t>с</w:t>
            </w:r>
            <w:r w:rsidRPr="008235C1">
              <w:rPr>
                <w:rFonts w:ascii="Arial" w:hAnsi="Arial" w:cs="Arial"/>
                <w:sz w:val="17"/>
                <w:szCs w:val="17"/>
                <w:lang w:val="ru-RU"/>
              </w:rPr>
              <w:t xml:space="preserve">) </w:t>
            </w:r>
            <w:r>
              <w:rPr>
                <w:rFonts w:ascii="Arial" w:hAnsi="Arial" w:cs="Arial"/>
                <w:sz w:val="17"/>
                <w:szCs w:val="17"/>
                <w:lang w:val="ru-RU"/>
              </w:rPr>
              <w:t>Порядок</w:t>
            </w:r>
            <w:r w:rsidRPr="008235C1">
              <w:rPr>
                <w:rFonts w:ascii="Arial" w:hAnsi="Arial" w:cs="Arial"/>
                <w:sz w:val="17"/>
                <w:szCs w:val="17"/>
                <w:lang w:val="ru-RU"/>
              </w:rPr>
              <w:t xml:space="preserve"> </w:t>
            </w:r>
            <w:r>
              <w:rPr>
                <w:rFonts w:ascii="Arial" w:hAnsi="Arial" w:cs="Arial"/>
                <w:sz w:val="17"/>
                <w:szCs w:val="17"/>
                <w:lang w:val="ru-RU"/>
              </w:rPr>
              <w:t>переключения</w:t>
            </w:r>
            <w:r w:rsidRPr="008235C1">
              <w:rPr>
                <w:rFonts w:ascii="Arial" w:hAnsi="Arial" w:cs="Arial"/>
                <w:sz w:val="17"/>
                <w:szCs w:val="17"/>
                <w:lang w:val="ru-RU"/>
              </w:rPr>
              <w:t>”.</w:t>
            </w:r>
          </w:p>
          <w:p w:rsidR="001E0E7E" w:rsidRPr="002D4CE7" w:rsidRDefault="001E0E7E" w:rsidP="001C1EA6">
            <w:pPr>
              <w:autoSpaceDE w:val="0"/>
              <w:autoSpaceDN w:val="0"/>
              <w:adjustRightInd w:val="0"/>
              <w:spacing w:before="60"/>
              <w:jc w:val="both"/>
              <w:rPr>
                <w:rFonts w:ascii="Arial" w:hAnsi="Arial" w:cs="Arial"/>
                <w:sz w:val="16"/>
                <w:szCs w:val="16"/>
                <w:lang w:val="ru-RU"/>
              </w:rPr>
            </w:pPr>
          </w:p>
        </w:tc>
        <w:tc>
          <w:tcPr>
            <w:tcW w:w="3741" w:type="dxa"/>
          </w:tcPr>
          <w:p w:rsidR="001E0E7E" w:rsidRPr="005E4346" w:rsidRDefault="001E0E7E" w:rsidP="001C1EA6">
            <w:pPr>
              <w:autoSpaceDE w:val="0"/>
              <w:autoSpaceDN w:val="0"/>
              <w:adjustRightInd w:val="0"/>
              <w:spacing w:before="60"/>
              <w:jc w:val="both"/>
              <w:rPr>
                <w:rFonts w:ascii="Arial" w:hAnsi="Arial" w:cs="Arial"/>
                <w:sz w:val="20"/>
                <w:szCs w:val="20"/>
                <w:lang w:val="en-US"/>
              </w:rPr>
            </w:pPr>
            <w:r w:rsidRPr="005E4346">
              <w:rPr>
                <w:rFonts w:ascii="Arial" w:hAnsi="Arial" w:cs="Arial"/>
                <w:b/>
                <w:bCs/>
                <w:sz w:val="21"/>
                <w:szCs w:val="21"/>
                <w:lang w:val="en-US"/>
              </w:rPr>
              <w:t>(b) A.D.D.</w:t>
            </w:r>
          </w:p>
          <w:p w:rsidR="001E0E7E" w:rsidRPr="002D00BF"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Система</w:t>
            </w:r>
            <w:r w:rsidRPr="002D00BF">
              <w:rPr>
                <w:rFonts w:ascii="Arial" w:hAnsi="Arial" w:cs="Arial"/>
                <w:b/>
                <w:bCs/>
                <w:sz w:val="17"/>
                <w:szCs w:val="17"/>
                <w:lang w:val="ru-RU"/>
              </w:rPr>
              <w:t xml:space="preserve"> </w:t>
            </w:r>
            <w:r w:rsidRPr="005E4346">
              <w:rPr>
                <w:rFonts w:ascii="Arial" w:hAnsi="Arial" w:cs="Arial"/>
                <w:b/>
                <w:bCs/>
                <w:sz w:val="17"/>
                <w:szCs w:val="17"/>
                <w:lang w:val="en-US"/>
              </w:rPr>
              <w:t>A</w:t>
            </w:r>
            <w:r w:rsidRPr="002D00BF">
              <w:rPr>
                <w:rFonts w:ascii="Arial" w:hAnsi="Arial" w:cs="Arial"/>
                <w:b/>
                <w:bCs/>
                <w:sz w:val="17"/>
                <w:szCs w:val="17"/>
                <w:lang w:val="ru-RU"/>
              </w:rPr>
              <w:t>.</w:t>
            </w:r>
            <w:r w:rsidRPr="005E4346">
              <w:rPr>
                <w:rFonts w:ascii="Arial" w:hAnsi="Arial" w:cs="Arial"/>
                <w:b/>
                <w:bCs/>
                <w:sz w:val="17"/>
                <w:szCs w:val="17"/>
                <w:lang w:val="en-US"/>
              </w:rPr>
              <w:t>D</w:t>
            </w:r>
            <w:r w:rsidRPr="002D00BF">
              <w:rPr>
                <w:rFonts w:ascii="Arial" w:hAnsi="Arial" w:cs="Arial"/>
                <w:b/>
                <w:bCs/>
                <w:sz w:val="17"/>
                <w:szCs w:val="17"/>
                <w:lang w:val="ru-RU"/>
              </w:rPr>
              <w:t>.</w:t>
            </w:r>
            <w:r w:rsidRPr="005E4346">
              <w:rPr>
                <w:rFonts w:ascii="Arial" w:hAnsi="Arial" w:cs="Arial"/>
                <w:b/>
                <w:bCs/>
                <w:sz w:val="17"/>
                <w:szCs w:val="17"/>
                <w:lang w:val="en-US"/>
              </w:rPr>
              <w:t>D</w:t>
            </w:r>
            <w:r w:rsidRPr="002D00BF">
              <w:rPr>
                <w:rFonts w:ascii="Arial" w:hAnsi="Arial" w:cs="Arial"/>
                <w:b/>
                <w:bCs/>
                <w:sz w:val="17"/>
                <w:szCs w:val="17"/>
                <w:lang w:val="ru-RU"/>
              </w:rPr>
              <w:t>. (</w:t>
            </w:r>
            <w:r>
              <w:rPr>
                <w:rFonts w:ascii="Arial" w:hAnsi="Arial" w:cs="Arial"/>
                <w:b/>
                <w:bCs/>
                <w:sz w:val="17"/>
                <w:szCs w:val="17"/>
                <w:lang w:val="ru-RU"/>
              </w:rPr>
              <w:t>система отключения переднего дифференциала</w:t>
            </w:r>
            <w:r w:rsidRPr="002D00BF">
              <w:rPr>
                <w:rFonts w:ascii="Arial" w:hAnsi="Arial" w:cs="Arial"/>
                <w:b/>
                <w:bCs/>
                <w:sz w:val="17"/>
                <w:szCs w:val="17"/>
                <w:lang w:val="ru-RU"/>
              </w:rPr>
              <w:t>)</w:t>
            </w:r>
          </w:p>
          <w:p w:rsidR="001E0E7E" w:rsidRPr="003745FB"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 xml:space="preserve">Может быть выключена или включена посредством операций описанных в </w:t>
            </w:r>
            <w:r w:rsidRPr="003745FB">
              <w:rPr>
                <w:rFonts w:ascii="Arial" w:hAnsi="Arial" w:cs="Arial"/>
                <w:b/>
                <w:bCs/>
                <w:sz w:val="17"/>
                <w:szCs w:val="17"/>
                <w:lang w:val="ru-RU"/>
              </w:rPr>
              <w:t>“(</w:t>
            </w:r>
            <w:r w:rsidRPr="005E4346">
              <w:rPr>
                <w:rFonts w:ascii="Arial" w:hAnsi="Arial" w:cs="Arial"/>
                <w:b/>
                <w:bCs/>
                <w:sz w:val="17"/>
                <w:szCs w:val="17"/>
                <w:lang w:val="en-US"/>
              </w:rPr>
              <w:t>c</w:t>
            </w:r>
            <w:r w:rsidRPr="003745FB">
              <w:rPr>
                <w:rFonts w:ascii="Arial" w:hAnsi="Arial" w:cs="Arial"/>
                <w:b/>
                <w:bCs/>
                <w:sz w:val="17"/>
                <w:szCs w:val="17"/>
                <w:lang w:val="ru-RU"/>
              </w:rPr>
              <w:t xml:space="preserve">) </w:t>
            </w:r>
            <w:r>
              <w:rPr>
                <w:rFonts w:ascii="Arial" w:hAnsi="Arial" w:cs="Arial"/>
                <w:b/>
                <w:bCs/>
                <w:sz w:val="17"/>
                <w:szCs w:val="17"/>
                <w:lang w:val="ru-RU"/>
              </w:rPr>
              <w:t>Порядок переключения</w:t>
            </w:r>
            <w:r w:rsidRPr="003745FB">
              <w:rPr>
                <w:rFonts w:ascii="Arial" w:hAnsi="Arial" w:cs="Arial"/>
                <w:b/>
                <w:bCs/>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Каждый месяц вам необходимо проезжать с приводом на четыре колеса, как минимум, </w:t>
            </w:r>
            <w:r w:rsidRPr="003745FB">
              <w:rPr>
                <w:rFonts w:ascii="Arial" w:hAnsi="Arial" w:cs="Arial"/>
                <w:sz w:val="17"/>
                <w:szCs w:val="17"/>
                <w:lang w:val="ru-RU"/>
              </w:rPr>
              <w:t xml:space="preserve">16 </w:t>
            </w:r>
            <w:r>
              <w:rPr>
                <w:rFonts w:ascii="Arial" w:hAnsi="Arial" w:cs="Arial"/>
                <w:sz w:val="17"/>
                <w:szCs w:val="17"/>
                <w:lang w:val="ru-RU"/>
              </w:rPr>
              <w:t>км</w:t>
            </w:r>
            <w:r w:rsidRPr="003745FB">
              <w:rPr>
                <w:rFonts w:ascii="Arial" w:hAnsi="Arial" w:cs="Arial"/>
                <w:sz w:val="17"/>
                <w:szCs w:val="17"/>
                <w:lang w:val="ru-RU"/>
              </w:rPr>
              <w:t xml:space="preserve"> (10 </w:t>
            </w:r>
            <w:r>
              <w:rPr>
                <w:rFonts w:ascii="Arial" w:hAnsi="Arial" w:cs="Arial"/>
                <w:sz w:val="17"/>
                <w:szCs w:val="17"/>
                <w:lang w:val="ru-RU"/>
              </w:rPr>
              <w:t>миль)</w:t>
            </w:r>
            <w:r w:rsidRPr="003745FB">
              <w:rPr>
                <w:rFonts w:ascii="Arial" w:hAnsi="Arial" w:cs="Arial"/>
                <w:sz w:val="17"/>
                <w:szCs w:val="17"/>
                <w:lang w:val="ru-RU"/>
              </w:rPr>
              <w:t>.</w:t>
            </w:r>
            <w:r>
              <w:rPr>
                <w:rFonts w:ascii="Arial" w:hAnsi="Arial" w:cs="Arial"/>
                <w:sz w:val="17"/>
                <w:szCs w:val="17"/>
                <w:lang w:val="ru-RU"/>
              </w:rPr>
              <w:t xml:space="preserve">  Это обеспечить смазку элементов переднего привода.</w:t>
            </w:r>
          </w:p>
          <w:p w:rsidR="001E0E7E" w:rsidRPr="0058065F" w:rsidRDefault="001E0E7E" w:rsidP="001C1EA6">
            <w:pPr>
              <w:autoSpaceDE w:val="0"/>
              <w:autoSpaceDN w:val="0"/>
              <w:adjustRightInd w:val="0"/>
              <w:spacing w:before="60"/>
              <w:jc w:val="both"/>
              <w:rPr>
                <w:rFonts w:ascii="Arial" w:hAnsi="Arial" w:cs="Arial"/>
                <w:sz w:val="16"/>
                <w:szCs w:val="16"/>
                <w:lang w:val="en-US"/>
              </w:rPr>
            </w:pPr>
          </w:p>
        </w:tc>
      </w:tr>
    </w:tbl>
    <w:p w:rsidR="001E0E7E" w:rsidRPr="005D19E2" w:rsidRDefault="001E0E7E" w:rsidP="001E0E7E">
      <w:pPr>
        <w:rPr>
          <w:rFonts w:ascii="Arial" w:hAnsi="Arial" w:cs="Arial"/>
          <w:sz w:val="17"/>
          <w:szCs w:val="17"/>
          <w:lang w:val="en-US"/>
        </w:rPr>
      </w:pPr>
    </w:p>
    <w:p w:rsidR="001E0E7E" w:rsidRPr="000714A2" w:rsidRDefault="001E0E7E" w:rsidP="001E0E7E">
      <w:pPr>
        <w:spacing w:before="60"/>
        <w:jc w:val="both"/>
        <w:rPr>
          <w:rFonts w:ascii="Arial" w:hAnsi="Arial" w:cs="Arial"/>
          <w:b/>
          <w:sz w:val="17"/>
          <w:szCs w:val="17"/>
          <w:lang w:val="ru-RU"/>
        </w:rPr>
      </w:pPr>
      <w:r>
        <w:rPr>
          <w:rFonts w:ascii="Arial" w:hAnsi="Arial" w:cs="Arial"/>
          <w:sz w:val="17"/>
          <w:szCs w:val="17"/>
          <w:lang w:val="en-US"/>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89"/>
        <w:gridCol w:w="3846"/>
      </w:tblGrid>
      <w:tr w:rsidR="001E0E7E" w:rsidRPr="007C3B20" w:rsidTr="001C1EA6">
        <w:tc>
          <w:tcPr>
            <w:tcW w:w="3789" w:type="dxa"/>
          </w:tcPr>
          <w:p w:rsidR="001E0E7E" w:rsidRPr="00664561" w:rsidRDefault="001E0E7E" w:rsidP="001C1EA6">
            <w:pPr>
              <w:autoSpaceDE w:val="0"/>
              <w:autoSpaceDN w:val="0"/>
              <w:adjustRightInd w:val="0"/>
              <w:spacing w:before="60"/>
              <w:jc w:val="both"/>
              <w:rPr>
                <w:rFonts w:ascii="Arial" w:hAnsi="Arial" w:cs="Arial"/>
                <w:sz w:val="20"/>
                <w:szCs w:val="20"/>
                <w:lang w:val="ru-RU"/>
              </w:rPr>
            </w:pPr>
            <w:r w:rsidRPr="00664561">
              <w:rPr>
                <w:rFonts w:ascii="Arial" w:hAnsi="Arial" w:cs="Arial"/>
                <w:b/>
                <w:bCs/>
                <w:sz w:val="21"/>
                <w:szCs w:val="21"/>
                <w:lang w:val="ru-RU"/>
              </w:rPr>
              <w:lastRenderedPageBreak/>
              <w:t>(</w:t>
            </w:r>
            <w:r w:rsidRPr="005E4346">
              <w:rPr>
                <w:rFonts w:ascii="Arial" w:hAnsi="Arial" w:cs="Arial"/>
                <w:b/>
                <w:bCs/>
                <w:sz w:val="21"/>
                <w:szCs w:val="21"/>
                <w:lang w:val="en-US"/>
              </w:rPr>
              <w:t>c</w:t>
            </w:r>
            <w:r w:rsidRPr="00664561">
              <w:rPr>
                <w:rFonts w:ascii="Arial" w:hAnsi="Arial" w:cs="Arial"/>
                <w:b/>
                <w:bCs/>
                <w:sz w:val="21"/>
                <w:szCs w:val="21"/>
                <w:lang w:val="ru-RU"/>
              </w:rPr>
              <w:t xml:space="preserve">) </w:t>
            </w:r>
            <w:r>
              <w:rPr>
                <w:rFonts w:ascii="Arial" w:hAnsi="Arial" w:cs="Arial"/>
                <w:b/>
                <w:bCs/>
                <w:sz w:val="21"/>
                <w:szCs w:val="21"/>
                <w:lang w:val="ru-RU"/>
              </w:rPr>
              <w:t>Порядок переключения</w:t>
            </w:r>
          </w:p>
          <w:p w:rsidR="001E0E7E" w:rsidRPr="00664561"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 xml:space="preserve">ПЕРЕКЛЮЧЕНИЕ МЕЖДУ </w:t>
            </w:r>
            <w:r w:rsidRPr="00664561">
              <w:rPr>
                <w:rFonts w:ascii="Arial" w:hAnsi="Arial" w:cs="Arial"/>
                <w:b/>
                <w:bCs/>
                <w:sz w:val="17"/>
                <w:szCs w:val="17"/>
                <w:lang w:val="ru-RU"/>
              </w:rPr>
              <w:t>“</w:t>
            </w:r>
            <w:r w:rsidRPr="005E4346">
              <w:rPr>
                <w:rFonts w:ascii="Arial" w:hAnsi="Arial" w:cs="Arial"/>
                <w:b/>
                <w:bCs/>
                <w:sz w:val="17"/>
                <w:szCs w:val="17"/>
                <w:lang w:val="en-US"/>
              </w:rPr>
              <w:t>H</w:t>
            </w:r>
            <w:r w:rsidRPr="00664561">
              <w:rPr>
                <w:rFonts w:ascii="Arial" w:hAnsi="Arial" w:cs="Arial"/>
                <w:b/>
                <w:bCs/>
                <w:sz w:val="17"/>
                <w:szCs w:val="17"/>
                <w:lang w:val="ru-RU"/>
              </w:rPr>
              <w:t xml:space="preserve">2” </w:t>
            </w:r>
            <w:r>
              <w:rPr>
                <w:rFonts w:ascii="Arial" w:hAnsi="Arial" w:cs="Arial"/>
                <w:b/>
                <w:bCs/>
                <w:sz w:val="17"/>
                <w:szCs w:val="17"/>
                <w:lang w:val="ru-RU"/>
              </w:rPr>
              <w:t>И</w:t>
            </w:r>
            <w:r w:rsidRPr="00664561">
              <w:rPr>
                <w:rFonts w:ascii="Arial" w:hAnsi="Arial" w:cs="Arial"/>
                <w:b/>
                <w:bCs/>
                <w:sz w:val="17"/>
                <w:szCs w:val="17"/>
                <w:lang w:val="ru-RU"/>
              </w:rPr>
              <w:t xml:space="preserve"> “</w:t>
            </w:r>
            <w:r w:rsidRPr="005E4346">
              <w:rPr>
                <w:rFonts w:ascii="Arial" w:hAnsi="Arial" w:cs="Arial"/>
                <w:b/>
                <w:bCs/>
                <w:sz w:val="17"/>
                <w:szCs w:val="17"/>
                <w:lang w:val="en-US"/>
              </w:rPr>
              <w:t>H</w:t>
            </w:r>
            <w:r w:rsidRPr="00664561">
              <w:rPr>
                <w:rFonts w:ascii="Arial" w:hAnsi="Arial" w:cs="Arial"/>
                <w:b/>
                <w:bCs/>
                <w:sz w:val="17"/>
                <w:szCs w:val="17"/>
                <w:lang w:val="ru-RU"/>
              </w:rPr>
              <w:t>4”</w:t>
            </w:r>
          </w:p>
          <w:p w:rsidR="001E0E7E" w:rsidRPr="00664561"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b/>
                <w:bCs/>
                <w:sz w:val="17"/>
                <w:szCs w:val="17"/>
                <w:lang w:val="ru-RU"/>
              </w:rPr>
              <w:t xml:space="preserve">Чтобы переключиться с </w:t>
            </w:r>
            <w:r w:rsidRPr="00664561">
              <w:rPr>
                <w:rFonts w:ascii="Arial" w:hAnsi="Arial" w:cs="Arial"/>
                <w:b/>
                <w:bCs/>
                <w:sz w:val="17"/>
                <w:szCs w:val="17"/>
                <w:lang w:val="ru-RU"/>
              </w:rPr>
              <w:t>“</w:t>
            </w:r>
            <w:r w:rsidRPr="005E4346">
              <w:rPr>
                <w:rFonts w:ascii="Arial" w:hAnsi="Arial" w:cs="Arial"/>
                <w:b/>
                <w:bCs/>
                <w:sz w:val="17"/>
                <w:szCs w:val="17"/>
                <w:lang w:val="en-US"/>
              </w:rPr>
              <w:t>H</w:t>
            </w:r>
            <w:r w:rsidRPr="00664561">
              <w:rPr>
                <w:rFonts w:ascii="Arial" w:hAnsi="Arial" w:cs="Arial"/>
                <w:b/>
                <w:bCs/>
                <w:sz w:val="17"/>
                <w:szCs w:val="17"/>
                <w:lang w:val="ru-RU"/>
              </w:rPr>
              <w:t xml:space="preserve">2” </w:t>
            </w:r>
            <w:r>
              <w:rPr>
                <w:rFonts w:ascii="Arial" w:hAnsi="Arial" w:cs="Arial"/>
                <w:b/>
                <w:bCs/>
                <w:sz w:val="17"/>
                <w:szCs w:val="17"/>
                <w:lang w:val="ru-RU"/>
              </w:rPr>
              <w:t>на</w:t>
            </w:r>
            <w:r w:rsidRPr="00664561">
              <w:rPr>
                <w:rFonts w:ascii="Arial" w:hAnsi="Arial" w:cs="Arial"/>
                <w:b/>
                <w:bCs/>
                <w:sz w:val="17"/>
                <w:szCs w:val="17"/>
                <w:lang w:val="ru-RU"/>
              </w:rPr>
              <w:t xml:space="preserve"> “</w:t>
            </w:r>
            <w:r w:rsidRPr="005E4346">
              <w:rPr>
                <w:rFonts w:ascii="Arial" w:hAnsi="Arial" w:cs="Arial"/>
                <w:b/>
                <w:bCs/>
                <w:sz w:val="17"/>
                <w:szCs w:val="17"/>
                <w:lang w:val="en-US"/>
              </w:rPr>
              <w:t>H</w:t>
            </w:r>
            <w:r w:rsidRPr="00664561">
              <w:rPr>
                <w:rFonts w:ascii="Arial" w:hAnsi="Arial" w:cs="Arial"/>
                <w:b/>
                <w:bCs/>
                <w:sz w:val="17"/>
                <w:szCs w:val="17"/>
                <w:lang w:val="ru-RU"/>
              </w:rPr>
              <w:t>4”</w:t>
            </w:r>
            <w:r w:rsidRPr="00664561">
              <w:rPr>
                <w:rFonts w:ascii="Arial" w:hAnsi="Arial" w:cs="Arial"/>
                <w:sz w:val="17"/>
                <w:szCs w:val="17"/>
                <w:lang w:val="ru-RU"/>
              </w:rPr>
              <w:t xml:space="preserve">, </w:t>
            </w:r>
            <w:r>
              <w:rPr>
                <w:rFonts w:ascii="Arial" w:hAnsi="Arial" w:cs="Arial"/>
                <w:sz w:val="17"/>
                <w:szCs w:val="17"/>
                <w:lang w:val="ru-RU"/>
              </w:rPr>
              <w:t>сбросьте скорость ниже</w:t>
            </w:r>
            <w:r w:rsidRPr="00664561">
              <w:rPr>
                <w:rFonts w:ascii="Arial" w:hAnsi="Arial" w:cs="Arial"/>
                <w:sz w:val="17"/>
                <w:szCs w:val="17"/>
                <w:lang w:val="ru-RU"/>
              </w:rPr>
              <w:t xml:space="preserve"> 80 км/ч (50 </w:t>
            </w:r>
            <w:r>
              <w:rPr>
                <w:rFonts w:ascii="Arial" w:hAnsi="Arial" w:cs="Arial"/>
                <w:sz w:val="17"/>
                <w:szCs w:val="17"/>
                <w:lang w:val="ru-RU"/>
              </w:rPr>
              <w:t>миль</w:t>
            </w:r>
            <w:r w:rsidRPr="00664561">
              <w:rPr>
                <w:rFonts w:ascii="Arial" w:hAnsi="Arial" w:cs="Arial"/>
                <w:sz w:val="17"/>
                <w:szCs w:val="17"/>
                <w:lang w:val="ru-RU"/>
              </w:rPr>
              <w:t xml:space="preserve">/ч) </w:t>
            </w:r>
            <w:r>
              <w:rPr>
                <w:rFonts w:ascii="Arial" w:hAnsi="Arial" w:cs="Arial"/>
                <w:sz w:val="17"/>
                <w:szCs w:val="17"/>
                <w:lang w:val="ru-RU"/>
              </w:rPr>
              <w:t>и передвиньте рычаг управления передним приводом</w:t>
            </w:r>
            <w:r w:rsidRPr="00664561">
              <w:rPr>
                <w:rFonts w:ascii="Arial" w:hAnsi="Arial" w:cs="Arial"/>
                <w:sz w:val="17"/>
                <w:szCs w:val="17"/>
                <w:lang w:val="ru-RU"/>
              </w:rPr>
              <w:t>.</w:t>
            </w:r>
          </w:p>
          <w:p w:rsidR="001E0E7E" w:rsidRPr="00664561"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Если возникают проблемы с переключением в холодную погоду, необходимо сбросить скорость или остановить автомобиль и переключить снова.</w:t>
            </w: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3B1331" w:rsidTr="001C1EA6">
              <w:tc>
                <w:tcPr>
                  <w:tcW w:w="3543" w:type="dxa"/>
                  <w:shd w:val="clear" w:color="auto" w:fill="FFFF00"/>
                </w:tcPr>
                <w:p w:rsidR="001E0E7E" w:rsidRPr="003B1331" w:rsidRDefault="001E0E7E" w:rsidP="00A40B70">
                  <w:pPr>
                    <w:numPr>
                      <w:ilvl w:val="0"/>
                      <w:numId w:val="14"/>
                    </w:numPr>
                    <w:autoSpaceDE w:val="0"/>
                    <w:autoSpaceDN w:val="0"/>
                    <w:adjustRightInd w:val="0"/>
                    <w:spacing w:before="60"/>
                    <w:jc w:val="both"/>
                    <w:rPr>
                      <w:rFonts w:ascii="Arial" w:hAnsi="Arial" w:cs="Arial"/>
                      <w:b/>
                      <w:sz w:val="17"/>
                      <w:szCs w:val="17"/>
                      <w:lang w:val="en-US"/>
                    </w:rPr>
                  </w:pPr>
                  <w:r w:rsidRPr="00676A54">
                    <w:rPr>
                      <w:rFonts w:ascii="Arial" w:hAnsi="Arial" w:cs="Arial"/>
                      <w:b/>
                      <w:bCs/>
                      <w:sz w:val="17"/>
                      <w:szCs w:val="17"/>
                      <w:lang w:val="ru-RU"/>
                    </w:rPr>
                    <w:t>ВНИМАНИЕ</w:t>
                  </w:r>
                </w:p>
              </w:tc>
            </w:tr>
            <w:tr w:rsidR="001E0E7E" w:rsidRPr="005D19E2" w:rsidTr="001C1EA6">
              <w:tc>
                <w:tcPr>
                  <w:tcW w:w="3543" w:type="dxa"/>
                  <w:shd w:val="clear" w:color="auto" w:fill="FFFF00"/>
                </w:tcPr>
                <w:p w:rsidR="001E0E7E" w:rsidRPr="005D19E2" w:rsidRDefault="001E0E7E" w:rsidP="001C1EA6">
                  <w:pPr>
                    <w:autoSpaceDE w:val="0"/>
                    <w:autoSpaceDN w:val="0"/>
                    <w:adjustRightInd w:val="0"/>
                    <w:spacing w:before="60"/>
                    <w:jc w:val="both"/>
                    <w:rPr>
                      <w:rFonts w:ascii="Arial" w:hAnsi="Arial" w:cs="Arial"/>
                      <w:sz w:val="20"/>
                      <w:szCs w:val="20"/>
                      <w:lang w:val="en-US"/>
                    </w:rPr>
                  </w:pPr>
                  <w:r>
                    <w:rPr>
                      <w:rFonts w:ascii="Arial" w:hAnsi="Arial" w:cs="Arial"/>
                      <w:b/>
                      <w:bCs/>
                      <w:sz w:val="17"/>
                      <w:szCs w:val="17"/>
                      <w:lang w:val="ru-RU"/>
                    </w:rPr>
                    <w:t>Никогда</w:t>
                  </w:r>
                  <w:r w:rsidRPr="00E853CE">
                    <w:rPr>
                      <w:rFonts w:ascii="Arial" w:hAnsi="Arial" w:cs="Arial"/>
                      <w:b/>
                      <w:bCs/>
                      <w:sz w:val="17"/>
                      <w:szCs w:val="17"/>
                      <w:lang w:val="ru-RU"/>
                    </w:rPr>
                    <w:t xml:space="preserve"> </w:t>
                  </w:r>
                  <w:r>
                    <w:rPr>
                      <w:rFonts w:ascii="Arial" w:hAnsi="Arial" w:cs="Arial"/>
                      <w:b/>
                      <w:bCs/>
                      <w:sz w:val="17"/>
                      <w:szCs w:val="17"/>
                      <w:lang w:val="ru-RU"/>
                    </w:rPr>
                    <w:t>не</w:t>
                  </w:r>
                  <w:r w:rsidRPr="00E853CE">
                    <w:rPr>
                      <w:rFonts w:ascii="Arial" w:hAnsi="Arial" w:cs="Arial"/>
                      <w:b/>
                      <w:bCs/>
                      <w:sz w:val="17"/>
                      <w:szCs w:val="17"/>
                      <w:lang w:val="ru-RU"/>
                    </w:rPr>
                    <w:t xml:space="preserve"> </w:t>
                  </w:r>
                  <w:r>
                    <w:rPr>
                      <w:rFonts w:ascii="Arial" w:hAnsi="Arial" w:cs="Arial"/>
                      <w:b/>
                      <w:bCs/>
                      <w:sz w:val="17"/>
                      <w:szCs w:val="17"/>
                      <w:lang w:val="ru-RU"/>
                    </w:rPr>
                    <w:t>перемещайте</w:t>
                  </w:r>
                  <w:r w:rsidRPr="00E853CE">
                    <w:rPr>
                      <w:rFonts w:ascii="Arial" w:hAnsi="Arial" w:cs="Arial"/>
                      <w:b/>
                      <w:bCs/>
                      <w:sz w:val="17"/>
                      <w:szCs w:val="17"/>
                      <w:lang w:val="ru-RU"/>
                    </w:rPr>
                    <w:t xml:space="preserve"> </w:t>
                  </w:r>
                  <w:r>
                    <w:rPr>
                      <w:rFonts w:ascii="Arial" w:hAnsi="Arial" w:cs="Arial"/>
                      <w:b/>
                      <w:bCs/>
                      <w:sz w:val="17"/>
                      <w:szCs w:val="17"/>
                      <w:lang w:val="ru-RU"/>
                    </w:rPr>
                    <w:t>рычаг</w:t>
                  </w:r>
                  <w:r w:rsidRPr="00E853CE">
                    <w:rPr>
                      <w:rFonts w:ascii="Arial" w:hAnsi="Arial" w:cs="Arial"/>
                      <w:b/>
                      <w:bCs/>
                      <w:sz w:val="17"/>
                      <w:szCs w:val="17"/>
                      <w:lang w:val="ru-RU"/>
                    </w:rPr>
                    <w:t xml:space="preserve"> </w:t>
                  </w:r>
                  <w:r>
                    <w:rPr>
                      <w:rFonts w:ascii="Arial" w:hAnsi="Arial" w:cs="Arial"/>
                      <w:b/>
                      <w:bCs/>
                      <w:sz w:val="17"/>
                      <w:szCs w:val="17"/>
                      <w:lang w:val="ru-RU"/>
                    </w:rPr>
                    <w:t>управления</w:t>
                  </w:r>
                  <w:r w:rsidRPr="00E853CE">
                    <w:rPr>
                      <w:rFonts w:ascii="Arial" w:hAnsi="Arial" w:cs="Arial"/>
                      <w:b/>
                      <w:bCs/>
                      <w:sz w:val="17"/>
                      <w:szCs w:val="17"/>
                      <w:lang w:val="ru-RU"/>
                    </w:rPr>
                    <w:t xml:space="preserve"> </w:t>
                  </w:r>
                  <w:r>
                    <w:rPr>
                      <w:rFonts w:ascii="Arial" w:hAnsi="Arial" w:cs="Arial"/>
                      <w:b/>
                      <w:bCs/>
                      <w:sz w:val="17"/>
                      <w:szCs w:val="17"/>
                      <w:lang w:val="ru-RU"/>
                    </w:rPr>
                    <w:t>передним приводом, когда колеса скользят</w:t>
                  </w:r>
                  <w:r w:rsidRPr="00E853CE">
                    <w:rPr>
                      <w:rFonts w:ascii="Arial" w:hAnsi="Arial" w:cs="Arial"/>
                      <w:b/>
                      <w:bCs/>
                      <w:sz w:val="17"/>
                      <w:szCs w:val="17"/>
                      <w:lang w:val="ru-RU"/>
                    </w:rPr>
                    <w:t xml:space="preserve">. </w:t>
                  </w:r>
                  <w:r>
                    <w:rPr>
                      <w:rFonts w:ascii="Arial" w:hAnsi="Arial" w:cs="Arial"/>
                      <w:b/>
                      <w:bCs/>
                      <w:sz w:val="17"/>
                      <w:szCs w:val="17"/>
                      <w:lang w:val="ru-RU"/>
                    </w:rPr>
                    <w:t>Сначала необходимо остановить скольжение или вращение</w:t>
                  </w:r>
                  <w:r w:rsidRPr="00621917">
                    <w:rPr>
                      <w:rFonts w:ascii="Arial" w:hAnsi="Arial" w:cs="Arial"/>
                      <w:b/>
                      <w:bCs/>
                      <w:sz w:val="17"/>
                      <w:szCs w:val="17"/>
                      <w:lang w:val="ru-RU"/>
                    </w:rPr>
                    <w:t>.</w:t>
                  </w:r>
                </w:p>
              </w:tc>
            </w:tr>
          </w:tbl>
          <w:p w:rsidR="001E0E7E" w:rsidRPr="0058065F" w:rsidRDefault="001E0E7E" w:rsidP="001C1EA6">
            <w:pPr>
              <w:autoSpaceDE w:val="0"/>
              <w:autoSpaceDN w:val="0"/>
              <w:adjustRightInd w:val="0"/>
              <w:spacing w:before="60"/>
              <w:jc w:val="both"/>
              <w:rPr>
                <w:rFonts w:ascii="Arial" w:hAnsi="Arial" w:cs="Arial"/>
                <w:sz w:val="17"/>
                <w:szCs w:val="17"/>
                <w:lang w:val="en-US"/>
              </w:rPr>
            </w:pPr>
          </w:p>
          <w:p w:rsidR="001E0E7E" w:rsidRPr="002C6EE3"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b/>
                <w:bCs/>
                <w:sz w:val="17"/>
                <w:szCs w:val="17"/>
                <w:lang w:val="ru-RU"/>
              </w:rPr>
              <w:t xml:space="preserve">Чтобы переключиться с </w:t>
            </w:r>
            <w:r w:rsidRPr="00664561">
              <w:rPr>
                <w:rFonts w:ascii="Arial" w:hAnsi="Arial" w:cs="Arial"/>
                <w:b/>
                <w:bCs/>
                <w:sz w:val="17"/>
                <w:szCs w:val="17"/>
                <w:lang w:val="ru-RU"/>
              </w:rPr>
              <w:t>“</w:t>
            </w:r>
            <w:r w:rsidRPr="005E4346">
              <w:rPr>
                <w:rFonts w:ascii="Arial" w:hAnsi="Arial" w:cs="Arial"/>
                <w:b/>
                <w:bCs/>
                <w:sz w:val="17"/>
                <w:szCs w:val="17"/>
                <w:lang w:val="en-US"/>
              </w:rPr>
              <w:t>H</w:t>
            </w:r>
            <w:r w:rsidRPr="00664561">
              <w:rPr>
                <w:rFonts w:ascii="Arial" w:hAnsi="Arial" w:cs="Arial"/>
                <w:b/>
                <w:bCs/>
                <w:sz w:val="17"/>
                <w:szCs w:val="17"/>
                <w:lang w:val="ru-RU"/>
              </w:rPr>
              <w:t xml:space="preserve">4” </w:t>
            </w:r>
            <w:r>
              <w:rPr>
                <w:rFonts w:ascii="Arial" w:hAnsi="Arial" w:cs="Arial"/>
                <w:b/>
                <w:bCs/>
                <w:sz w:val="17"/>
                <w:szCs w:val="17"/>
                <w:lang w:val="ru-RU"/>
              </w:rPr>
              <w:t>на</w:t>
            </w:r>
            <w:r w:rsidRPr="00664561">
              <w:rPr>
                <w:rFonts w:ascii="Arial" w:hAnsi="Arial" w:cs="Arial"/>
                <w:b/>
                <w:bCs/>
                <w:sz w:val="17"/>
                <w:szCs w:val="17"/>
                <w:lang w:val="ru-RU"/>
              </w:rPr>
              <w:t xml:space="preserve"> “</w:t>
            </w:r>
            <w:r w:rsidRPr="005E4346">
              <w:rPr>
                <w:rFonts w:ascii="Arial" w:hAnsi="Arial" w:cs="Arial"/>
                <w:b/>
                <w:bCs/>
                <w:sz w:val="17"/>
                <w:szCs w:val="17"/>
                <w:lang w:val="en-US"/>
              </w:rPr>
              <w:t>H</w:t>
            </w:r>
            <w:r w:rsidRPr="00664561">
              <w:rPr>
                <w:rFonts w:ascii="Arial" w:hAnsi="Arial" w:cs="Arial"/>
                <w:b/>
                <w:bCs/>
                <w:sz w:val="17"/>
                <w:szCs w:val="17"/>
                <w:lang w:val="ru-RU"/>
              </w:rPr>
              <w:t xml:space="preserve">2”, </w:t>
            </w:r>
            <w:r>
              <w:rPr>
                <w:rFonts w:ascii="Arial" w:hAnsi="Arial" w:cs="Arial"/>
                <w:bCs/>
                <w:sz w:val="17"/>
                <w:szCs w:val="17"/>
                <w:lang w:val="ru-RU"/>
              </w:rPr>
              <w:t xml:space="preserve">просто </w:t>
            </w:r>
            <w:r>
              <w:rPr>
                <w:rFonts w:ascii="Arial" w:hAnsi="Arial" w:cs="Arial"/>
                <w:sz w:val="17"/>
                <w:szCs w:val="17"/>
                <w:lang w:val="ru-RU"/>
              </w:rPr>
              <w:t>передвиньте рычаг управления передним приводом</w:t>
            </w:r>
            <w:r w:rsidRPr="00664561">
              <w:rPr>
                <w:rFonts w:ascii="Arial" w:hAnsi="Arial" w:cs="Arial"/>
                <w:sz w:val="17"/>
                <w:szCs w:val="17"/>
                <w:lang w:val="ru-RU"/>
              </w:rPr>
              <w:t>.</w:t>
            </w:r>
            <w:r>
              <w:rPr>
                <w:rFonts w:ascii="Arial" w:hAnsi="Arial" w:cs="Arial"/>
                <w:sz w:val="17"/>
                <w:szCs w:val="17"/>
                <w:lang w:val="ru-RU"/>
              </w:rPr>
              <w:t xml:space="preserve">  Это может быть сделано при любой скорости движения автомобиля</w:t>
            </w:r>
            <w:r w:rsidRPr="002C6EE3">
              <w:rPr>
                <w:rFonts w:ascii="Arial" w:hAnsi="Arial" w:cs="Arial"/>
                <w:sz w:val="17"/>
                <w:szCs w:val="17"/>
                <w:lang w:val="ru-RU"/>
              </w:rPr>
              <w:t>.</w:t>
            </w:r>
            <w:r>
              <w:rPr>
                <w:rFonts w:ascii="Arial" w:hAnsi="Arial" w:cs="Arial"/>
                <w:sz w:val="17"/>
                <w:szCs w:val="17"/>
                <w:lang w:val="ru-RU"/>
              </w:rPr>
              <w:t xml:space="preserve">  Если индикатор не гаснет при переключении в положение</w:t>
            </w:r>
            <w:r w:rsidRPr="002C6EE3">
              <w:rPr>
                <w:rFonts w:ascii="Arial" w:hAnsi="Arial" w:cs="Arial"/>
                <w:sz w:val="17"/>
                <w:szCs w:val="17"/>
                <w:lang w:val="ru-RU"/>
              </w:rPr>
              <w:t xml:space="preserve"> “</w:t>
            </w:r>
            <w:r w:rsidRPr="005E4346">
              <w:rPr>
                <w:rFonts w:ascii="Arial" w:hAnsi="Arial" w:cs="Arial"/>
                <w:sz w:val="17"/>
                <w:szCs w:val="17"/>
                <w:lang w:val="en-US"/>
              </w:rPr>
              <w:t>H</w:t>
            </w:r>
            <w:r w:rsidRPr="002C6EE3">
              <w:rPr>
                <w:rFonts w:ascii="Arial" w:hAnsi="Arial" w:cs="Arial"/>
                <w:sz w:val="17"/>
                <w:szCs w:val="17"/>
                <w:lang w:val="ru-RU"/>
              </w:rPr>
              <w:t xml:space="preserve">2”, </w:t>
            </w:r>
            <w:r>
              <w:rPr>
                <w:rFonts w:ascii="Arial" w:hAnsi="Arial" w:cs="Arial"/>
                <w:sz w:val="17"/>
                <w:szCs w:val="17"/>
                <w:lang w:val="ru-RU"/>
              </w:rPr>
              <w:t>необходимо проехать прямо, ускоряясь или сбрасывая скорость при этом,</w:t>
            </w:r>
            <w:r w:rsidRPr="002C6EE3">
              <w:rPr>
                <w:rFonts w:ascii="Arial" w:hAnsi="Arial" w:cs="Arial"/>
                <w:sz w:val="17"/>
                <w:szCs w:val="17"/>
                <w:lang w:val="ru-RU"/>
              </w:rPr>
              <w:t xml:space="preserve"> </w:t>
            </w:r>
            <w:r>
              <w:rPr>
                <w:rFonts w:ascii="Arial" w:hAnsi="Arial" w:cs="Arial"/>
                <w:sz w:val="17"/>
                <w:szCs w:val="17"/>
                <w:lang w:val="ru-RU"/>
              </w:rPr>
              <w:t>или проехать задним ходом</w:t>
            </w:r>
            <w:r w:rsidRPr="002C6EE3">
              <w:rPr>
                <w:rFonts w:ascii="Arial" w:hAnsi="Arial" w:cs="Arial"/>
                <w:sz w:val="17"/>
                <w:szCs w:val="17"/>
                <w:lang w:val="ru-RU"/>
              </w:rPr>
              <w:t>.</w:t>
            </w:r>
          </w:p>
          <w:p w:rsidR="001E0E7E" w:rsidRPr="00664561"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 xml:space="preserve">ПЕРЕКЛЮЧЕНИЕ МЕЖДУ </w:t>
            </w:r>
            <w:r w:rsidRPr="00664561">
              <w:rPr>
                <w:rFonts w:ascii="Arial" w:hAnsi="Arial" w:cs="Arial"/>
                <w:b/>
                <w:bCs/>
                <w:sz w:val="17"/>
                <w:szCs w:val="17"/>
                <w:lang w:val="ru-RU"/>
              </w:rPr>
              <w:t>“</w:t>
            </w:r>
            <w:r w:rsidRPr="005E4346">
              <w:rPr>
                <w:rFonts w:ascii="Arial" w:hAnsi="Arial" w:cs="Arial"/>
                <w:b/>
                <w:bCs/>
                <w:sz w:val="17"/>
                <w:szCs w:val="17"/>
                <w:lang w:val="en-US"/>
              </w:rPr>
              <w:t>H</w:t>
            </w:r>
            <w:r w:rsidRPr="00664561">
              <w:rPr>
                <w:rFonts w:ascii="Arial" w:hAnsi="Arial" w:cs="Arial"/>
                <w:b/>
                <w:bCs/>
                <w:sz w:val="17"/>
                <w:szCs w:val="17"/>
                <w:lang w:val="ru-RU"/>
              </w:rPr>
              <w:t xml:space="preserve">4” </w:t>
            </w:r>
            <w:r>
              <w:rPr>
                <w:rFonts w:ascii="Arial" w:hAnsi="Arial" w:cs="Arial"/>
                <w:b/>
                <w:bCs/>
                <w:sz w:val="17"/>
                <w:szCs w:val="17"/>
                <w:lang w:val="ru-RU"/>
              </w:rPr>
              <w:t>И</w:t>
            </w:r>
            <w:r w:rsidRPr="00664561">
              <w:rPr>
                <w:rFonts w:ascii="Arial" w:hAnsi="Arial" w:cs="Arial"/>
                <w:b/>
                <w:bCs/>
                <w:sz w:val="17"/>
                <w:szCs w:val="17"/>
                <w:lang w:val="ru-RU"/>
              </w:rPr>
              <w:t xml:space="preserve"> “</w:t>
            </w:r>
            <w:r w:rsidRPr="005E4346">
              <w:rPr>
                <w:rFonts w:ascii="Arial" w:hAnsi="Arial" w:cs="Arial"/>
                <w:b/>
                <w:bCs/>
                <w:sz w:val="17"/>
                <w:szCs w:val="17"/>
                <w:lang w:val="en-US"/>
              </w:rPr>
              <w:t>L</w:t>
            </w:r>
            <w:r w:rsidRPr="00664561">
              <w:rPr>
                <w:rFonts w:ascii="Arial" w:hAnsi="Arial" w:cs="Arial"/>
                <w:b/>
                <w:bCs/>
                <w:sz w:val="17"/>
                <w:szCs w:val="17"/>
                <w:lang w:val="ru-RU"/>
              </w:rPr>
              <w:t>4”</w:t>
            </w:r>
          </w:p>
          <w:p w:rsidR="001E0E7E" w:rsidRPr="002C6EE3"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Остановите автомобиль</w:t>
            </w:r>
            <w:r w:rsidRPr="002C6EE3">
              <w:rPr>
                <w:rFonts w:ascii="Arial" w:hAnsi="Arial" w:cs="Arial"/>
                <w:sz w:val="17"/>
                <w:szCs w:val="17"/>
                <w:lang w:val="ru-RU"/>
              </w:rPr>
              <w:t xml:space="preserve">, </w:t>
            </w:r>
            <w:r>
              <w:rPr>
                <w:rFonts w:ascii="Arial" w:hAnsi="Arial" w:cs="Arial"/>
                <w:sz w:val="17"/>
                <w:szCs w:val="17"/>
                <w:lang w:val="ru-RU"/>
              </w:rPr>
              <w:t xml:space="preserve">переключите коробку передач на </w:t>
            </w:r>
            <w:r w:rsidRPr="002C6EE3">
              <w:rPr>
                <w:rFonts w:ascii="Arial" w:hAnsi="Arial" w:cs="Arial"/>
                <w:sz w:val="17"/>
                <w:szCs w:val="17"/>
                <w:lang w:val="ru-RU"/>
              </w:rPr>
              <w:t>“</w:t>
            </w:r>
            <w:r w:rsidRPr="005E4346">
              <w:rPr>
                <w:rFonts w:ascii="Arial" w:hAnsi="Arial" w:cs="Arial"/>
                <w:sz w:val="17"/>
                <w:szCs w:val="17"/>
                <w:lang w:val="en-US"/>
              </w:rPr>
              <w:t>N</w:t>
            </w:r>
            <w:r w:rsidRPr="002C6EE3">
              <w:rPr>
                <w:rFonts w:ascii="Arial" w:hAnsi="Arial" w:cs="Arial"/>
                <w:sz w:val="17"/>
                <w:szCs w:val="17"/>
                <w:lang w:val="ru-RU"/>
              </w:rPr>
              <w:t xml:space="preserve">” </w:t>
            </w:r>
            <w:r>
              <w:rPr>
                <w:rFonts w:ascii="Arial" w:hAnsi="Arial" w:cs="Arial"/>
                <w:sz w:val="17"/>
                <w:szCs w:val="17"/>
                <w:lang w:val="ru-RU"/>
              </w:rPr>
              <w:t>и передвиньте рычаг управления передним приводом</w:t>
            </w:r>
            <w:r w:rsidRPr="002C6EE3">
              <w:rPr>
                <w:rFonts w:ascii="Arial" w:hAnsi="Arial" w:cs="Arial"/>
                <w:sz w:val="17"/>
                <w:szCs w:val="17"/>
                <w:lang w:val="ru-RU"/>
              </w:rPr>
              <w:t>.</w:t>
            </w:r>
          </w:p>
        </w:tc>
        <w:tc>
          <w:tcPr>
            <w:tcW w:w="3741" w:type="dxa"/>
          </w:tcPr>
          <w:p w:rsidR="001E0E7E" w:rsidRPr="002C6EE3"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t>С</w:t>
            </w:r>
            <w:r w:rsidRPr="002C6EE3">
              <w:rPr>
                <w:rFonts w:ascii="Arial" w:hAnsi="Arial" w:cs="Arial"/>
                <w:b/>
                <w:bCs/>
                <w:sz w:val="21"/>
                <w:szCs w:val="21"/>
                <w:lang w:val="ru-RU"/>
              </w:rPr>
              <w:t>истем</w:t>
            </w:r>
            <w:r>
              <w:rPr>
                <w:rFonts w:ascii="Arial" w:hAnsi="Arial" w:cs="Arial"/>
                <w:b/>
                <w:bCs/>
                <w:sz w:val="21"/>
                <w:szCs w:val="21"/>
                <w:lang w:val="ru-RU"/>
              </w:rPr>
              <w:t>а</w:t>
            </w:r>
            <w:r w:rsidRPr="002C6EE3">
              <w:rPr>
                <w:rFonts w:ascii="Arial" w:hAnsi="Arial" w:cs="Arial"/>
                <w:b/>
                <w:bCs/>
                <w:sz w:val="21"/>
                <w:szCs w:val="21"/>
                <w:lang w:val="ru-RU"/>
              </w:rPr>
              <w:t xml:space="preserve"> автоматического контроля пробуксовывания </w:t>
            </w:r>
          </w:p>
          <w:p w:rsidR="001E0E7E" w:rsidRPr="00F01DC1" w:rsidRDefault="001E0E7E" w:rsidP="001C1EA6">
            <w:pPr>
              <w:autoSpaceDE w:val="0"/>
              <w:autoSpaceDN w:val="0"/>
              <w:adjustRightInd w:val="0"/>
              <w:spacing w:before="60"/>
              <w:jc w:val="both"/>
              <w:rPr>
                <w:rFonts w:ascii="Arial" w:hAnsi="Arial" w:cs="Arial"/>
                <w:b/>
                <w:bCs/>
                <w:sz w:val="17"/>
                <w:szCs w:val="17"/>
                <w:lang w:val="ru-RU"/>
              </w:rPr>
            </w:pPr>
            <w:r w:rsidRPr="002C6EE3">
              <w:rPr>
                <w:rFonts w:ascii="Arial" w:hAnsi="Arial" w:cs="Arial"/>
                <w:b/>
                <w:bCs/>
                <w:sz w:val="17"/>
                <w:szCs w:val="17"/>
                <w:lang w:val="ru-RU"/>
              </w:rPr>
              <w:t>Система контроля пробуксовывания</w:t>
            </w:r>
            <w:r w:rsidRPr="002C6EE3">
              <w:rPr>
                <w:rFonts w:ascii="Arial" w:hAnsi="Arial" w:cs="Arial"/>
                <w:b/>
                <w:bCs/>
                <w:sz w:val="21"/>
                <w:szCs w:val="21"/>
                <w:lang w:val="ru-RU"/>
              </w:rPr>
              <w:t xml:space="preserve"> </w:t>
            </w:r>
            <w:r>
              <w:rPr>
                <w:rFonts w:ascii="Arial" w:hAnsi="Arial" w:cs="Arial"/>
                <w:b/>
                <w:bCs/>
                <w:sz w:val="17"/>
                <w:szCs w:val="17"/>
                <w:lang w:val="ru-RU"/>
              </w:rPr>
              <w:t>автоматически помогает предотвратить</w:t>
            </w:r>
            <w:r w:rsidRPr="002C6EE3">
              <w:rPr>
                <w:rFonts w:ascii="Arial" w:hAnsi="Arial" w:cs="Arial"/>
                <w:b/>
                <w:bCs/>
                <w:sz w:val="17"/>
                <w:szCs w:val="17"/>
                <w:lang w:val="ru-RU"/>
              </w:rPr>
              <w:t xml:space="preserve"> </w:t>
            </w:r>
            <w:r>
              <w:rPr>
                <w:rFonts w:ascii="Arial" w:hAnsi="Arial" w:cs="Arial"/>
                <w:b/>
                <w:bCs/>
                <w:sz w:val="17"/>
                <w:szCs w:val="17"/>
                <w:lang w:val="ru-RU"/>
              </w:rPr>
              <w:t xml:space="preserve">пробуксовывание задних колес </w:t>
            </w:r>
            <w:r w:rsidRPr="002C6EE3">
              <w:rPr>
                <w:rFonts w:ascii="Arial" w:hAnsi="Arial" w:cs="Arial"/>
                <w:b/>
                <w:bCs/>
                <w:sz w:val="17"/>
                <w:szCs w:val="17"/>
                <w:lang w:val="ru-RU"/>
              </w:rPr>
              <w:t>(</w:t>
            </w:r>
            <w:r>
              <w:rPr>
                <w:rFonts w:ascii="Arial" w:hAnsi="Arial" w:cs="Arial"/>
                <w:b/>
                <w:bCs/>
                <w:sz w:val="17"/>
                <w:szCs w:val="17"/>
                <w:lang w:val="ru-RU"/>
              </w:rPr>
              <w:t>для моделей с приводом на два колеса</w:t>
            </w:r>
            <w:r w:rsidRPr="002C6EE3">
              <w:rPr>
                <w:rFonts w:ascii="Arial" w:hAnsi="Arial" w:cs="Arial"/>
                <w:b/>
                <w:bCs/>
                <w:sz w:val="17"/>
                <w:szCs w:val="17"/>
                <w:lang w:val="ru-RU"/>
              </w:rPr>
              <w:t xml:space="preserve">) </w:t>
            </w:r>
            <w:r>
              <w:rPr>
                <w:rFonts w:ascii="Arial" w:hAnsi="Arial" w:cs="Arial"/>
                <w:b/>
                <w:bCs/>
                <w:sz w:val="17"/>
                <w:szCs w:val="17"/>
                <w:lang w:val="ru-RU"/>
              </w:rPr>
              <w:t>или</w:t>
            </w:r>
            <w:r w:rsidRPr="002C6EE3">
              <w:rPr>
                <w:rFonts w:ascii="Arial" w:hAnsi="Arial" w:cs="Arial"/>
                <w:b/>
                <w:bCs/>
                <w:sz w:val="17"/>
                <w:szCs w:val="17"/>
                <w:lang w:val="ru-RU"/>
              </w:rPr>
              <w:t xml:space="preserve"> 4</w:t>
            </w:r>
            <w:r>
              <w:rPr>
                <w:rFonts w:ascii="Arial" w:hAnsi="Arial" w:cs="Arial"/>
                <w:b/>
                <w:bCs/>
                <w:sz w:val="17"/>
                <w:szCs w:val="17"/>
                <w:lang w:val="ru-RU"/>
              </w:rPr>
              <w:t>-х колес (для моделей с полным приводом), когда автомобиль трогается с места или ускоряется на скользкой дороге</w:t>
            </w:r>
            <w:r w:rsidRPr="00F01DC1">
              <w:rPr>
                <w:rFonts w:ascii="Arial" w:hAnsi="Arial" w:cs="Arial"/>
                <w:b/>
                <w:bCs/>
                <w:sz w:val="17"/>
                <w:szCs w:val="17"/>
                <w:lang w:val="ru-RU"/>
              </w:rPr>
              <w:t>.</w:t>
            </w:r>
          </w:p>
          <w:p w:rsidR="001E0E7E" w:rsidRPr="00F01DC1"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Система автоматически включается при повороте ключа зажигания в положение </w:t>
            </w:r>
            <w:r w:rsidRPr="00F01DC1">
              <w:rPr>
                <w:rFonts w:ascii="Arial" w:hAnsi="Arial" w:cs="Arial"/>
                <w:sz w:val="17"/>
                <w:szCs w:val="17"/>
                <w:lang w:val="ru-RU"/>
              </w:rPr>
              <w:t>“</w:t>
            </w:r>
            <w:r w:rsidRPr="005E4346">
              <w:rPr>
                <w:rFonts w:ascii="Arial" w:hAnsi="Arial" w:cs="Arial"/>
                <w:sz w:val="17"/>
                <w:szCs w:val="17"/>
                <w:lang w:val="en-US"/>
              </w:rPr>
              <w:t>ON</w:t>
            </w:r>
            <w:r>
              <w:rPr>
                <w:rFonts w:ascii="Arial" w:hAnsi="Arial" w:cs="Arial"/>
                <w:sz w:val="17"/>
                <w:szCs w:val="17"/>
                <w:lang w:val="ru-RU"/>
              </w:rPr>
              <w:t>”</w:t>
            </w:r>
            <w:r w:rsidRPr="00F01DC1">
              <w:rPr>
                <w:rFonts w:ascii="Arial" w:hAnsi="Arial" w:cs="Arial"/>
                <w:sz w:val="17"/>
                <w:szCs w:val="17"/>
                <w:lang w:val="ru-RU"/>
              </w:rPr>
              <w:t>.</w:t>
            </w: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3B1331" w:rsidTr="001C1EA6">
              <w:tc>
                <w:tcPr>
                  <w:tcW w:w="3543" w:type="dxa"/>
                  <w:shd w:val="clear" w:color="auto" w:fill="FFFF00"/>
                </w:tcPr>
                <w:p w:rsidR="001E0E7E" w:rsidRPr="003B1331" w:rsidRDefault="001E0E7E" w:rsidP="00A40B70">
                  <w:pPr>
                    <w:numPr>
                      <w:ilvl w:val="0"/>
                      <w:numId w:val="14"/>
                    </w:numPr>
                    <w:autoSpaceDE w:val="0"/>
                    <w:autoSpaceDN w:val="0"/>
                    <w:adjustRightInd w:val="0"/>
                    <w:spacing w:before="60"/>
                    <w:jc w:val="both"/>
                    <w:rPr>
                      <w:rFonts w:ascii="Arial" w:hAnsi="Arial" w:cs="Arial"/>
                      <w:b/>
                      <w:sz w:val="17"/>
                      <w:szCs w:val="17"/>
                      <w:lang w:val="en-US"/>
                    </w:rPr>
                  </w:pPr>
                  <w:r w:rsidRPr="00676A54">
                    <w:rPr>
                      <w:rFonts w:ascii="Arial" w:hAnsi="Arial" w:cs="Arial"/>
                      <w:b/>
                      <w:bCs/>
                      <w:sz w:val="17"/>
                      <w:szCs w:val="17"/>
                      <w:lang w:val="ru-RU"/>
                    </w:rPr>
                    <w:t>ВНИМАНИЕ</w:t>
                  </w:r>
                </w:p>
              </w:tc>
            </w:tr>
            <w:tr w:rsidR="001E0E7E" w:rsidRPr="005D19E2" w:rsidTr="001C1EA6">
              <w:tc>
                <w:tcPr>
                  <w:tcW w:w="3543" w:type="dxa"/>
                  <w:shd w:val="clear" w:color="auto" w:fill="FFFF00"/>
                </w:tcPr>
                <w:p w:rsidR="001E0E7E" w:rsidRPr="005D19E2" w:rsidRDefault="001E0E7E" w:rsidP="001C1EA6">
                  <w:pPr>
                    <w:autoSpaceDE w:val="0"/>
                    <w:autoSpaceDN w:val="0"/>
                    <w:adjustRightInd w:val="0"/>
                    <w:spacing w:before="60"/>
                    <w:jc w:val="both"/>
                    <w:rPr>
                      <w:rFonts w:ascii="Arial" w:hAnsi="Arial" w:cs="Arial"/>
                      <w:sz w:val="20"/>
                      <w:szCs w:val="20"/>
                      <w:lang w:val="en-US"/>
                    </w:rPr>
                  </w:pPr>
                  <w:r>
                    <w:rPr>
                      <w:rFonts w:ascii="Arial" w:hAnsi="Arial" w:cs="Arial"/>
                      <w:b/>
                      <w:bCs/>
                      <w:sz w:val="17"/>
                      <w:szCs w:val="17"/>
                      <w:lang w:val="ru-RU"/>
                    </w:rPr>
                    <w:t xml:space="preserve">В некоторых условиях на скользкой дороге полное сцепление с дорогой и усилие на задние колеса </w:t>
                  </w:r>
                  <w:r w:rsidRPr="002C6EE3">
                    <w:rPr>
                      <w:rFonts w:ascii="Arial" w:hAnsi="Arial" w:cs="Arial"/>
                      <w:b/>
                      <w:bCs/>
                      <w:sz w:val="17"/>
                      <w:szCs w:val="17"/>
                      <w:lang w:val="ru-RU"/>
                    </w:rPr>
                    <w:t>(</w:t>
                  </w:r>
                  <w:r>
                    <w:rPr>
                      <w:rFonts w:ascii="Arial" w:hAnsi="Arial" w:cs="Arial"/>
                      <w:b/>
                      <w:bCs/>
                      <w:sz w:val="17"/>
                      <w:szCs w:val="17"/>
                      <w:lang w:val="ru-RU"/>
                    </w:rPr>
                    <w:t>для моделей с приводом на два колеса</w:t>
                  </w:r>
                  <w:r w:rsidRPr="002C6EE3">
                    <w:rPr>
                      <w:rFonts w:ascii="Arial" w:hAnsi="Arial" w:cs="Arial"/>
                      <w:b/>
                      <w:bCs/>
                      <w:sz w:val="17"/>
                      <w:szCs w:val="17"/>
                      <w:lang w:val="ru-RU"/>
                    </w:rPr>
                    <w:t xml:space="preserve">) </w:t>
                  </w:r>
                  <w:r>
                    <w:rPr>
                      <w:rFonts w:ascii="Arial" w:hAnsi="Arial" w:cs="Arial"/>
                      <w:b/>
                      <w:bCs/>
                      <w:sz w:val="17"/>
                      <w:szCs w:val="17"/>
                      <w:lang w:val="ru-RU"/>
                    </w:rPr>
                    <w:t>или</w:t>
                  </w:r>
                  <w:r w:rsidRPr="002C6EE3">
                    <w:rPr>
                      <w:rFonts w:ascii="Arial" w:hAnsi="Arial" w:cs="Arial"/>
                      <w:b/>
                      <w:bCs/>
                      <w:sz w:val="17"/>
                      <w:szCs w:val="17"/>
                      <w:lang w:val="ru-RU"/>
                    </w:rPr>
                    <w:t xml:space="preserve"> 4</w:t>
                  </w:r>
                  <w:r>
                    <w:rPr>
                      <w:rFonts w:ascii="Arial" w:hAnsi="Arial" w:cs="Arial"/>
                      <w:b/>
                      <w:bCs/>
                      <w:sz w:val="17"/>
                      <w:szCs w:val="17"/>
                      <w:lang w:val="ru-RU"/>
                    </w:rPr>
                    <w:t xml:space="preserve"> колеса (для моделей с полным приводом) не могут поддерживаться даже при включенной системе контроля пробуксовывания.  Не допускайте скорости или маневрирования, которые могут привести к потере контроля над сцеплением с дорогой</w:t>
                  </w:r>
                  <w:r w:rsidRPr="00F01DC1">
                    <w:rPr>
                      <w:rFonts w:ascii="Arial" w:hAnsi="Arial" w:cs="Arial"/>
                      <w:b/>
                      <w:bCs/>
                      <w:sz w:val="17"/>
                      <w:szCs w:val="17"/>
                      <w:lang w:val="ru-RU"/>
                    </w:rPr>
                    <w:t xml:space="preserve">. </w:t>
                  </w:r>
                  <w:r>
                    <w:rPr>
                      <w:rFonts w:ascii="Arial" w:hAnsi="Arial" w:cs="Arial"/>
                      <w:b/>
                      <w:bCs/>
                      <w:sz w:val="17"/>
                      <w:szCs w:val="17"/>
                      <w:lang w:val="ru-RU"/>
                    </w:rPr>
                    <w:t xml:space="preserve"> Когда поверхность дороги покрыта льдом или снегом, ваш автомобиль должен быть оснащен зимними шинами или цепями противоскольжения</w:t>
                  </w:r>
                  <w:r w:rsidRPr="007C3B20">
                    <w:rPr>
                      <w:rFonts w:ascii="Arial" w:hAnsi="Arial" w:cs="Arial"/>
                      <w:b/>
                      <w:bCs/>
                      <w:sz w:val="17"/>
                      <w:szCs w:val="17"/>
                      <w:lang w:val="ru-RU"/>
                    </w:rPr>
                    <w:t xml:space="preserve">. </w:t>
                  </w:r>
                  <w:r>
                    <w:rPr>
                      <w:rFonts w:ascii="Arial" w:hAnsi="Arial" w:cs="Arial"/>
                      <w:b/>
                      <w:bCs/>
                      <w:sz w:val="17"/>
                      <w:szCs w:val="17"/>
                      <w:lang w:val="ru-RU"/>
                    </w:rPr>
                    <w:t xml:space="preserve"> Ехать всегда следует осторожно, на скорости, соответствующей условиям дороги</w:t>
                  </w:r>
                  <w:r w:rsidRPr="00F01DC1">
                    <w:rPr>
                      <w:rFonts w:ascii="Arial" w:hAnsi="Arial" w:cs="Arial"/>
                      <w:b/>
                      <w:bCs/>
                      <w:sz w:val="17"/>
                      <w:szCs w:val="17"/>
                      <w:lang w:val="en-US"/>
                    </w:rPr>
                    <w:t>.</w:t>
                  </w:r>
                  <w:r w:rsidRPr="005D19E2">
                    <w:rPr>
                      <w:rFonts w:ascii="Arial" w:hAnsi="Arial" w:cs="Arial"/>
                      <w:sz w:val="20"/>
                      <w:szCs w:val="20"/>
                      <w:lang w:val="en-US"/>
                    </w:rPr>
                    <w:t xml:space="preserve"> </w:t>
                  </w:r>
                </w:p>
              </w:tc>
            </w:tr>
          </w:tbl>
          <w:p w:rsidR="001E0E7E" w:rsidRPr="0058065F" w:rsidRDefault="001E0E7E" w:rsidP="001C1EA6">
            <w:pPr>
              <w:autoSpaceDE w:val="0"/>
              <w:autoSpaceDN w:val="0"/>
              <w:adjustRightInd w:val="0"/>
              <w:spacing w:before="60"/>
              <w:jc w:val="both"/>
              <w:rPr>
                <w:rFonts w:ascii="Arial" w:hAnsi="Arial" w:cs="Arial"/>
                <w:sz w:val="16"/>
                <w:szCs w:val="16"/>
                <w:lang w:val="en-US"/>
              </w:rPr>
            </w:pPr>
          </w:p>
        </w:tc>
        <w:tc>
          <w:tcPr>
            <w:tcW w:w="3741" w:type="dxa"/>
          </w:tcPr>
          <w:p w:rsidR="001E0E7E" w:rsidRDefault="001E0E7E" w:rsidP="001C1EA6">
            <w:pPr>
              <w:autoSpaceDE w:val="0"/>
              <w:autoSpaceDN w:val="0"/>
              <w:adjustRightInd w:val="0"/>
              <w:spacing w:before="60"/>
              <w:jc w:val="both"/>
              <w:rPr>
                <w:rFonts w:ascii="Arial" w:hAnsi="Arial" w:cs="Arial"/>
                <w:sz w:val="16"/>
                <w:szCs w:val="16"/>
                <w:lang w:val="ru-RU"/>
              </w:rPr>
            </w:pPr>
            <w:r>
              <w:rPr>
                <w:rFonts w:ascii="Arial" w:hAnsi="Arial" w:cs="Arial"/>
                <w:noProof/>
                <w:sz w:val="16"/>
                <w:szCs w:val="16"/>
                <w:lang w:val="ru-RU"/>
              </w:rPr>
              <w:drawing>
                <wp:inline distT="0" distB="0" distL="0" distR="0">
                  <wp:extent cx="2276475" cy="1714500"/>
                  <wp:effectExtent l="19050" t="0" r="9525"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189"/>
                          <a:srcRect/>
                          <a:stretch>
                            <a:fillRect/>
                          </a:stretch>
                        </pic:blipFill>
                        <pic:spPr bwMode="auto">
                          <a:xfrm>
                            <a:off x="0" y="0"/>
                            <a:ext cx="2276475" cy="1714500"/>
                          </a:xfrm>
                          <a:prstGeom prst="rect">
                            <a:avLst/>
                          </a:prstGeom>
                          <a:noFill/>
                          <a:ln w="9525">
                            <a:noFill/>
                            <a:miter lim="800000"/>
                            <a:headEnd/>
                            <a:tailEnd/>
                          </a:ln>
                        </pic:spPr>
                      </pic:pic>
                    </a:graphicData>
                  </a:graphic>
                </wp:inline>
              </w:drawing>
            </w:r>
          </w:p>
          <w:p w:rsidR="001E0E7E" w:rsidRPr="007C3B20"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РЕЖИМ НОРМАЛЬНОЙ ЕЗДЫ</w:t>
            </w:r>
          </w:p>
          <w:p w:rsidR="001E0E7E" w:rsidRPr="007C3B20"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Оставляйте систему включенной при обычной езде, чтобы она могла сработать в случае необходимости.</w:t>
            </w:r>
          </w:p>
          <w:p w:rsidR="001E0E7E" w:rsidRPr="007C3B20"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Вы</w:t>
            </w:r>
            <w:r w:rsidRPr="007C3B20">
              <w:rPr>
                <w:rFonts w:ascii="Arial" w:hAnsi="Arial" w:cs="Arial"/>
                <w:sz w:val="17"/>
                <w:szCs w:val="17"/>
                <w:lang w:val="ru-RU"/>
              </w:rPr>
              <w:t xml:space="preserve"> </w:t>
            </w:r>
            <w:r>
              <w:rPr>
                <w:rFonts w:ascii="Arial" w:hAnsi="Arial" w:cs="Arial"/>
                <w:sz w:val="17"/>
                <w:szCs w:val="17"/>
                <w:lang w:val="ru-RU"/>
              </w:rPr>
              <w:t>можете</w:t>
            </w:r>
            <w:r w:rsidRPr="007C3B20">
              <w:rPr>
                <w:rFonts w:ascii="Arial" w:hAnsi="Arial" w:cs="Arial"/>
                <w:sz w:val="17"/>
                <w:szCs w:val="17"/>
                <w:lang w:val="ru-RU"/>
              </w:rPr>
              <w:t xml:space="preserve"> </w:t>
            </w:r>
            <w:r>
              <w:rPr>
                <w:rFonts w:ascii="Arial" w:hAnsi="Arial" w:cs="Arial"/>
                <w:sz w:val="17"/>
                <w:szCs w:val="17"/>
                <w:lang w:val="ru-RU"/>
              </w:rPr>
              <w:t>слышать</w:t>
            </w:r>
            <w:r w:rsidRPr="007C3B20">
              <w:rPr>
                <w:rFonts w:ascii="Arial" w:hAnsi="Arial" w:cs="Arial"/>
                <w:sz w:val="17"/>
                <w:szCs w:val="17"/>
                <w:lang w:val="ru-RU"/>
              </w:rPr>
              <w:t xml:space="preserve"> </w:t>
            </w:r>
            <w:r>
              <w:rPr>
                <w:rFonts w:ascii="Arial" w:hAnsi="Arial" w:cs="Arial"/>
                <w:sz w:val="17"/>
                <w:szCs w:val="17"/>
                <w:lang w:val="ru-RU"/>
              </w:rPr>
              <w:t>определенный</w:t>
            </w:r>
            <w:r w:rsidRPr="007C3B20">
              <w:rPr>
                <w:rFonts w:ascii="Arial" w:hAnsi="Arial" w:cs="Arial"/>
                <w:sz w:val="17"/>
                <w:szCs w:val="17"/>
                <w:lang w:val="ru-RU"/>
              </w:rPr>
              <w:t xml:space="preserve"> </w:t>
            </w:r>
            <w:r>
              <w:rPr>
                <w:rFonts w:ascii="Arial" w:hAnsi="Arial" w:cs="Arial"/>
                <w:sz w:val="17"/>
                <w:szCs w:val="17"/>
                <w:lang w:val="ru-RU"/>
              </w:rPr>
              <w:t>звук</w:t>
            </w:r>
            <w:r w:rsidRPr="007C3B20">
              <w:rPr>
                <w:rFonts w:ascii="Arial" w:hAnsi="Arial" w:cs="Arial"/>
                <w:sz w:val="17"/>
                <w:szCs w:val="17"/>
                <w:lang w:val="ru-RU"/>
              </w:rPr>
              <w:t xml:space="preserve"> </w:t>
            </w:r>
            <w:r>
              <w:rPr>
                <w:rFonts w:ascii="Arial" w:hAnsi="Arial" w:cs="Arial"/>
                <w:sz w:val="17"/>
                <w:szCs w:val="17"/>
                <w:lang w:val="ru-RU"/>
              </w:rPr>
              <w:t>в</w:t>
            </w:r>
            <w:r w:rsidRPr="007C3B20">
              <w:rPr>
                <w:rFonts w:ascii="Arial" w:hAnsi="Arial" w:cs="Arial"/>
                <w:sz w:val="17"/>
                <w:szCs w:val="17"/>
                <w:lang w:val="ru-RU"/>
              </w:rPr>
              <w:t xml:space="preserve"> </w:t>
            </w:r>
            <w:r>
              <w:rPr>
                <w:rFonts w:ascii="Arial" w:hAnsi="Arial" w:cs="Arial"/>
                <w:sz w:val="17"/>
                <w:szCs w:val="17"/>
                <w:lang w:val="ru-RU"/>
              </w:rPr>
              <w:t>моторном</w:t>
            </w:r>
            <w:r w:rsidRPr="007C3B20">
              <w:rPr>
                <w:rFonts w:ascii="Arial" w:hAnsi="Arial" w:cs="Arial"/>
                <w:sz w:val="17"/>
                <w:szCs w:val="17"/>
                <w:lang w:val="ru-RU"/>
              </w:rPr>
              <w:t xml:space="preserve"> </w:t>
            </w:r>
            <w:r>
              <w:rPr>
                <w:rFonts w:ascii="Arial" w:hAnsi="Arial" w:cs="Arial"/>
                <w:sz w:val="17"/>
                <w:szCs w:val="17"/>
                <w:lang w:val="ru-RU"/>
              </w:rPr>
              <w:t>отсеке в течение нескольких секунд при запуске двигателя или сразу после того, как автомобиль тронулся</w:t>
            </w:r>
            <w:r w:rsidRPr="007C3B20">
              <w:rPr>
                <w:rFonts w:ascii="Arial" w:hAnsi="Arial" w:cs="Arial"/>
                <w:sz w:val="17"/>
                <w:szCs w:val="17"/>
                <w:lang w:val="ru-RU"/>
              </w:rPr>
              <w:t xml:space="preserve">. </w:t>
            </w:r>
            <w:r>
              <w:rPr>
                <w:rFonts w:ascii="Arial" w:hAnsi="Arial" w:cs="Arial"/>
                <w:sz w:val="17"/>
                <w:szCs w:val="17"/>
                <w:lang w:val="ru-RU"/>
              </w:rPr>
              <w:t xml:space="preserve"> Это указывает на режим самопроверки системы контроля пробуксовывания, а не на неисправность</w:t>
            </w:r>
            <w:r w:rsidRPr="007C3B20">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При работе системы контроля пробуксовывания возникают следующие условия:</w:t>
            </w:r>
          </w:p>
          <w:p w:rsidR="001E0E7E" w:rsidRPr="005E4346" w:rsidRDefault="001E0E7E" w:rsidP="001C1EA6">
            <w:pPr>
              <w:autoSpaceDE w:val="0"/>
              <w:autoSpaceDN w:val="0"/>
              <w:adjustRightInd w:val="0"/>
              <w:spacing w:before="60"/>
              <w:jc w:val="both"/>
              <w:rPr>
                <w:rFonts w:ascii="Arial" w:hAnsi="Arial" w:cs="Arial"/>
                <w:sz w:val="16"/>
                <w:szCs w:val="16"/>
                <w:lang w:val="ru-RU"/>
              </w:rPr>
            </w:pPr>
          </w:p>
        </w:tc>
      </w:tr>
    </w:tbl>
    <w:p w:rsidR="001E0E7E" w:rsidRPr="007C3B20" w:rsidRDefault="001E0E7E" w:rsidP="001E0E7E">
      <w:pPr>
        <w:rPr>
          <w:rFonts w:ascii="Arial" w:hAnsi="Arial" w:cs="Arial"/>
          <w:sz w:val="17"/>
          <w:szCs w:val="17"/>
          <w:lang w:val="ru-RU"/>
        </w:rPr>
      </w:pPr>
    </w:p>
    <w:p w:rsidR="001E0E7E" w:rsidRPr="000714A2" w:rsidRDefault="001E0E7E" w:rsidP="001E0E7E">
      <w:pPr>
        <w:spacing w:before="60"/>
        <w:jc w:val="both"/>
        <w:rPr>
          <w:rFonts w:ascii="Arial" w:hAnsi="Arial" w:cs="Arial"/>
          <w:b/>
          <w:sz w:val="17"/>
          <w:szCs w:val="17"/>
          <w:lang w:val="ru-RU"/>
        </w:rPr>
      </w:pPr>
      <w:r w:rsidRPr="007C3B20">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41"/>
        <w:gridCol w:w="3786"/>
      </w:tblGrid>
      <w:tr w:rsidR="001E0E7E" w:rsidRPr="005B05B3" w:rsidTr="001C1EA6">
        <w:tc>
          <w:tcPr>
            <w:tcW w:w="3789" w:type="dxa"/>
          </w:tcPr>
          <w:p w:rsidR="001E0E7E" w:rsidRPr="0005300F" w:rsidRDefault="001E0E7E" w:rsidP="00A40B70">
            <w:pPr>
              <w:numPr>
                <w:ilvl w:val="0"/>
                <w:numId w:val="34"/>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lastRenderedPageBreak/>
              <w:t xml:space="preserve">Система регулирует вращение задних </w:t>
            </w:r>
            <w:r w:rsidRPr="0005300F">
              <w:rPr>
                <w:rFonts w:ascii="Arial" w:hAnsi="Arial" w:cs="Arial"/>
                <w:sz w:val="17"/>
                <w:szCs w:val="17"/>
                <w:lang w:val="ru-RU"/>
              </w:rPr>
              <w:t xml:space="preserve">колес </w:t>
            </w:r>
            <w:r w:rsidRPr="0005300F">
              <w:rPr>
                <w:rFonts w:ascii="Arial" w:hAnsi="Arial" w:cs="Arial"/>
                <w:bCs/>
                <w:sz w:val="17"/>
                <w:szCs w:val="17"/>
                <w:lang w:val="ru-RU"/>
              </w:rPr>
              <w:t>(для моделей с приводом на два колеса) или 4-х колес (для моделей с полным приводом)</w:t>
            </w:r>
            <w:r>
              <w:rPr>
                <w:rFonts w:ascii="Arial" w:hAnsi="Arial" w:cs="Arial"/>
                <w:bCs/>
                <w:sz w:val="17"/>
                <w:szCs w:val="17"/>
                <w:lang w:val="ru-RU"/>
              </w:rPr>
              <w:t>.  В это время мигает индикатор скольжения</w:t>
            </w:r>
            <w:r w:rsidRPr="0005300F">
              <w:rPr>
                <w:rFonts w:ascii="Arial" w:hAnsi="Arial" w:cs="Arial"/>
                <w:sz w:val="17"/>
                <w:szCs w:val="17"/>
                <w:lang w:val="ru-RU"/>
              </w:rPr>
              <w:t>.</w:t>
            </w:r>
          </w:p>
          <w:p w:rsidR="001E0E7E" w:rsidRPr="0005300F" w:rsidRDefault="001E0E7E" w:rsidP="00A40B70">
            <w:pPr>
              <w:numPr>
                <w:ilvl w:val="0"/>
                <w:numId w:val="34"/>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Вы можете почувствовать вибрацию или шум в вашем автомобиле</w:t>
            </w:r>
            <w:r w:rsidRPr="0005300F">
              <w:rPr>
                <w:rFonts w:ascii="Arial" w:hAnsi="Arial" w:cs="Arial"/>
                <w:sz w:val="17"/>
                <w:szCs w:val="17"/>
                <w:lang w:val="ru-RU"/>
              </w:rPr>
              <w:t xml:space="preserve">, </w:t>
            </w:r>
            <w:r>
              <w:rPr>
                <w:rFonts w:ascii="Arial" w:hAnsi="Arial" w:cs="Arial"/>
                <w:sz w:val="17"/>
                <w:szCs w:val="17"/>
                <w:lang w:val="ru-RU"/>
              </w:rPr>
              <w:t>возникающие из-за работы тормозов.  Это указывает на нормальную работу системы</w:t>
            </w:r>
            <w:r w:rsidRPr="0005300F">
              <w:rPr>
                <w:rFonts w:ascii="Arial" w:hAnsi="Arial" w:cs="Arial"/>
                <w:sz w:val="17"/>
                <w:szCs w:val="17"/>
                <w:lang w:val="ru-RU"/>
              </w:rPr>
              <w:t>.</w:t>
            </w:r>
          </w:p>
          <w:p w:rsidR="001E0E7E" w:rsidRPr="0005300F"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Индикатор скольжения загорается на несколько секунд при поворот ключа зажигания в положение </w:t>
            </w:r>
            <w:r w:rsidRPr="0005300F">
              <w:rPr>
                <w:rFonts w:ascii="Arial" w:hAnsi="Arial" w:cs="Arial"/>
                <w:sz w:val="17"/>
                <w:szCs w:val="17"/>
                <w:lang w:val="ru-RU"/>
              </w:rPr>
              <w:t>“</w:t>
            </w:r>
            <w:r w:rsidRPr="005E4346">
              <w:rPr>
                <w:rFonts w:ascii="Arial" w:hAnsi="Arial" w:cs="Arial"/>
                <w:sz w:val="17"/>
                <w:szCs w:val="17"/>
                <w:lang w:val="en-US"/>
              </w:rPr>
              <w:t>ON</w:t>
            </w:r>
            <w:r w:rsidRPr="0005300F">
              <w:rPr>
                <w:rFonts w:ascii="Arial" w:hAnsi="Arial" w:cs="Arial"/>
                <w:sz w:val="17"/>
                <w:szCs w:val="17"/>
                <w:lang w:val="ru-RU"/>
              </w:rPr>
              <w:t xml:space="preserve">”. </w:t>
            </w:r>
            <w:r>
              <w:rPr>
                <w:rFonts w:ascii="Arial" w:hAnsi="Arial" w:cs="Arial"/>
                <w:sz w:val="17"/>
                <w:szCs w:val="17"/>
                <w:lang w:val="ru-RU"/>
              </w:rPr>
              <w:t xml:space="preserve"> Если индикатор не загорается при включении зажигания</w:t>
            </w:r>
            <w:r w:rsidRPr="0005300F">
              <w:rPr>
                <w:rFonts w:ascii="Arial" w:hAnsi="Arial" w:cs="Arial"/>
                <w:sz w:val="17"/>
                <w:szCs w:val="17"/>
                <w:lang w:val="ru-RU"/>
              </w:rPr>
              <w:t>,</w:t>
            </w:r>
            <w:r>
              <w:rPr>
                <w:rFonts w:ascii="Arial" w:hAnsi="Arial" w:cs="Arial"/>
                <w:sz w:val="17"/>
                <w:szCs w:val="17"/>
                <w:lang w:val="ru-RU"/>
              </w:rPr>
              <w:t xml:space="preserve"> свяжитесь с вашим дилером </w:t>
            </w:r>
            <w:r>
              <w:rPr>
                <w:rFonts w:ascii="Arial" w:hAnsi="Arial" w:cs="Arial"/>
                <w:sz w:val="17"/>
                <w:szCs w:val="17"/>
                <w:lang w:val="en-US"/>
              </w:rPr>
              <w:t>Toyota</w:t>
            </w:r>
            <w:r w:rsidRPr="0005300F">
              <w:rPr>
                <w:rFonts w:ascii="Arial" w:hAnsi="Arial" w:cs="Arial"/>
                <w:sz w:val="17"/>
                <w:szCs w:val="17"/>
                <w:lang w:val="ru-RU"/>
              </w:rPr>
              <w:t>.</w:t>
            </w:r>
          </w:p>
          <w:p w:rsidR="001E0E7E" w:rsidRPr="00FE3065"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Температура привода тормоза увеличивается за время непрерывной работы системы контроля пробуксовывания</w:t>
            </w:r>
            <w:r w:rsidRPr="0005300F">
              <w:rPr>
                <w:rFonts w:ascii="Arial" w:hAnsi="Arial" w:cs="Arial"/>
                <w:sz w:val="17"/>
                <w:szCs w:val="17"/>
                <w:lang w:val="ru-RU"/>
              </w:rPr>
              <w:t xml:space="preserve"> </w:t>
            </w:r>
            <w:r>
              <w:rPr>
                <w:rFonts w:ascii="Arial" w:hAnsi="Arial" w:cs="Arial"/>
                <w:sz w:val="17"/>
                <w:szCs w:val="17"/>
                <w:lang w:val="ru-RU"/>
              </w:rPr>
              <w:t xml:space="preserve">и системы </w:t>
            </w:r>
            <w:r w:rsidRPr="0005300F">
              <w:rPr>
                <w:rFonts w:ascii="Arial" w:hAnsi="Arial" w:cs="Arial"/>
                <w:sz w:val="17"/>
                <w:szCs w:val="17"/>
                <w:lang w:val="ru-RU"/>
              </w:rPr>
              <w:t>“</w:t>
            </w:r>
            <w:r w:rsidRPr="005E4346">
              <w:rPr>
                <w:rFonts w:ascii="Arial" w:hAnsi="Arial" w:cs="Arial"/>
                <w:sz w:val="17"/>
                <w:szCs w:val="17"/>
                <w:lang w:val="en-US"/>
              </w:rPr>
              <w:t>AUTO</w:t>
            </w:r>
            <w:r w:rsidRPr="0005300F">
              <w:rPr>
                <w:rFonts w:ascii="Arial" w:hAnsi="Arial" w:cs="Arial"/>
                <w:sz w:val="17"/>
                <w:szCs w:val="17"/>
                <w:lang w:val="ru-RU"/>
              </w:rPr>
              <w:t xml:space="preserve"> </w:t>
            </w:r>
            <w:r w:rsidRPr="005E4346">
              <w:rPr>
                <w:rFonts w:ascii="Arial" w:hAnsi="Arial" w:cs="Arial"/>
                <w:sz w:val="17"/>
                <w:szCs w:val="17"/>
                <w:lang w:val="en-US"/>
              </w:rPr>
              <w:t>LSD</w:t>
            </w:r>
            <w:r>
              <w:rPr>
                <w:rFonts w:ascii="Arial" w:hAnsi="Arial" w:cs="Arial"/>
                <w:sz w:val="17"/>
                <w:szCs w:val="17"/>
                <w:lang w:val="ru-RU"/>
              </w:rPr>
              <w:t>”, такой как на скользких дорогах</w:t>
            </w:r>
            <w:r w:rsidRPr="0005300F">
              <w:rPr>
                <w:rFonts w:ascii="Arial" w:hAnsi="Arial" w:cs="Arial"/>
                <w:sz w:val="17"/>
                <w:szCs w:val="17"/>
                <w:lang w:val="ru-RU"/>
              </w:rPr>
              <w:t xml:space="preserve">. </w:t>
            </w:r>
            <w:r>
              <w:rPr>
                <w:rFonts w:ascii="Arial" w:hAnsi="Arial" w:cs="Arial"/>
                <w:sz w:val="17"/>
                <w:szCs w:val="17"/>
                <w:lang w:val="ru-RU"/>
              </w:rPr>
              <w:t xml:space="preserve"> Если температура привода тормоза становится слишком высокой во время работы одной из этих систем</w:t>
            </w:r>
            <w:r w:rsidRPr="0005300F">
              <w:rPr>
                <w:rFonts w:ascii="Arial" w:hAnsi="Arial" w:cs="Arial"/>
                <w:sz w:val="17"/>
                <w:szCs w:val="17"/>
                <w:lang w:val="ru-RU"/>
              </w:rPr>
              <w:t>,</w:t>
            </w:r>
            <w:r>
              <w:rPr>
                <w:rFonts w:ascii="Arial" w:hAnsi="Arial" w:cs="Arial"/>
                <w:sz w:val="17"/>
                <w:szCs w:val="17"/>
                <w:lang w:val="ru-RU"/>
              </w:rPr>
              <w:t xml:space="preserve"> включается прерывистый звуковой сигнал, указывающий на то, что система контроля пробуксовывания не может больше работать. </w:t>
            </w:r>
            <w:r w:rsidRPr="00FE3065">
              <w:rPr>
                <w:rFonts w:ascii="Arial" w:hAnsi="Arial" w:cs="Arial"/>
                <w:sz w:val="17"/>
                <w:szCs w:val="17"/>
                <w:lang w:val="ru-RU"/>
              </w:rPr>
              <w:t xml:space="preserve"> </w:t>
            </w:r>
            <w:r>
              <w:rPr>
                <w:rFonts w:ascii="Arial" w:hAnsi="Arial" w:cs="Arial"/>
                <w:sz w:val="17"/>
                <w:szCs w:val="17"/>
                <w:lang w:val="ru-RU"/>
              </w:rPr>
              <w:t>В этом случае немедленно остановите автомобиль в безопасном месте</w:t>
            </w:r>
            <w:r w:rsidRPr="00FE3065">
              <w:rPr>
                <w:rFonts w:ascii="Arial" w:hAnsi="Arial" w:cs="Arial"/>
                <w:sz w:val="17"/>
                <w:szCs w:val="17"/>
                <w:lang w:val="ru-RU"/>
              </w:rPr>
              <w:t>.</w:t>
            </w:r>
          </w:p>
          <w:p w:rsidR="001E0E7E" w:rsidRPr="005B05B3" w:rsidRDefault="001E0E7E" w:rsidP="001C1EA6">
            <w:pPr>
              <w:autoSpaceDE w:val="0"/>
              <w:autoSpaceDN w:val="0"/>
              <w:adjustRightInd w:val="0"/>
              <w:spacing w:before="60"/>
              <w:jc w:val="both"/>
              <w:rPr>
                <w:rFonts w:cs="PSOsymclas"/>
                <w:sz w:val="20"/>
                <w:szCs w:val="20"/>
                <w:lang w:val="ru-RU"/>
              </w:rPr>
            </w:pPr>
            <w:r>
              <w:rPr>
                <w:rFonts w:ascii="Arial" w:hAnsi="Arial" w:cs="Arial"/>
                <w:sz w:val="17"/>
                <w:szCs w:val="17"/>
                <w:lang w:val="ru-RU"/>
              </w:rPr>
              <w:t>Если система продолжит работать, прерывистый звуковой сигнал сменится постоянным.</w:t>
            </w:r>
            <w:r w:rsidRPr="00FE3065">
              <w:rPr>
                <w:rFonts w:ascii="Arial" w:hAnsi="Arial" w:cs="Arial"/>
                <w:sz w:val="17"/>
                <w:szCs w:val="17"/>
                <w:lang w:val="ru-RU"/>
              </w:rPr>
              <w:t xml:space="preserve"> </w:t>
            </w:r>
            <w:r w:rsidRPr="005E4346">
              <w:rPr>
                <w:rFonts w:ascii="Arial" w:hAnsi="Arial" w:cs="Arial"/>
                <w:sz w:val="17"/>
                <w:szCs w:val="17"/>
                <w:lang w:val="en-US"/>
              </w:rPr>
              <w:t>(</w:t>
            </w:r>
            <w:r>
              <w:rPr>
                <w:rFonts w:ascii="Arial" w:hAnsi="Arial" w:cs="Arial"/>
                <w:sz w:val="17"/>
                <w:szCs w:val="17"/>
                <w:lang w:val="ru-RU"/>
              </w:rPr>
              <w:t>Постоянный звуковой сигнал звучит в течение примерно 3 секунд</w:t>
            </w:r>
            <w:r w:rsidRPr="005E4346">
              <w:rPr>
                <w:rFonts w:ascii="Arial" w:hAnsi="Arial" w:cs="Arial"/>
                <w:sz w:val="17"/>
                <w:szCs w:val="17"/>
                <w:lang w:val="en-US"/>
              </w:rPr>
              <w:t>.)</w:t>
            </w:r>
          </w:p>
        </w:tc>
        <w:tc>
          <w:tcPr>
            <w:tcW w:w="3741" w:type="dxa"/>
          </w:tcPr>
          <w:p w:rsidR="001E0E7E" w:rsidRPr="00FE3065"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 это время включится индикатор скольжения и система контроля пробуксовывания на время прекратит работать для того, чтобы защитить привод тормоза</w:t>
            </w:r>
            <w:r w:rsidRPr="00FE3065">
              <w:rPr>
                <w:rFonts w:ascii="Arial" w:hAnsi="Arial" w:cs="Arial"/>
                <w:sz w:val="17"/>
                <w:szCs w:val="17"/>
                <w:lang w:val="ru-RU"/>
              </w:rPr>
              <w:t xml:space="preserve">. </w:t>
            </w:r>
            <w:r>
              <w:rPr>
                <w:rFonts w:ascii="Arial" w:hAnsi="Arial" w:cs="Arial"/>
                <w:sz w:val="17"/>
                <w:szCs w:val="17"/>
                <w:lang w:val="ru-RU"/>
              </w:rPr>
              <w:t xml:space="preserve"> </w:t>
            </w:r>
            <w:r w:rsidRPr="00FE3065">
              <w:rPr>
                <w:rFonts w:ascii="Arial" w:hAnsi="Arial" w:cs="Arial"/>
                <w:sz w:val="17"/>
                <w:szCs w:val="17"/>
                <w:lang w:val="ru-RU"/>
              </w:rPr>
              <w:t>(</w:t>
            </w:r>
            <w:r>
              <w:rPr>
                <w:rFonts w:ascii="Arial" w:hAnsi="Arial" w:cs="Arial"/>
                <w:sz w:val="17"/>
                <w:szCs w:val="17"/>
                <w:lang w:val="ru-RU"/>
              </w:rPr>
              <w:t>Хотя система контроля пробуксовывания</w:t>
            </w:r>
            <w:r w:rsidRPr="00FE3065">
              <w:rPr>
                <w:rFonts w:ascii="Arial" w:hAnsi="Arial" w:cs="Arial"/>
                <w:sz w:val="17"/>
                <w:szCs w:val="17"/>
                <w:lang w:val="ru-RU"/>
              </w:rPr>
              <w:t xml:space="preserve"> </w:t>
            </w:r>
            <w:r>
              <w:rPr>
                <w:rFonts w:ascii="Arial" w:hAnsi="Arial" w:cs="Arial"/>
                <w:sz w:val="17"/>
                <w:szCs w:val="17"/>
                <w:lang w:val="ru-RU"/>
              </w:rPr>
              <w:t>не работает</w:t>
            </w:r>
            <w:r w:rsidRPr="00FE3065">
              <w:rPr>
                <w:rFonts w:ascii="Arial" w:hAnsi="Arial" w:cs="Arial"/>
                <w:sz w:val="17"/>
                <w:szCs w:val="17"/>
                <w:lang w:val="ru-RU"/>
              </w:rPr>
              <w:t>,</w:t>
            </w:r>
            <w:r>
              <w:rPr>
                <w:rFonts w:ascii="Arial" w:hAnsi="Arial" w:cs="Arial"/>
                <w:sz w:val="17"/>
                <w:szCs w:val="17"/>
                <w:lang w:val="ru-RU"/>
              </w:rPr>
              <w:t xml:space="preserve"> вы можете продолжать езду</w:t>
            </w:r>
            <w:r w:rsidRPr="00FE3065">
              <w:rPr>
                <w:rFonts w:ascii="Arial" w:hAnsi="Arial" w:cs="Arial"/>
                <w:sz w:val="17"/>
                <w:szCs w:val="17"/>
                <w:lang w:val="ru-RU"/>
              </w:rPr>
              <w:t>.)</w:t>
            </w:r>
          </w:p>
          <w:p w:rsidR="001E0E7E" w:rsidRPr="00FE3065"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Работа системы автоматически восстановится через короткое время и индикатор скольжения погаснет</w:t>
            </w:r>
            <w:r w:rsidRPr="00FE3065">
              <w:rPr>
                <w:rFonts w:ascii="Arial" w:hAnsi="Arial" w:cs="Arial"/>
                <w:sz w:val="17"/>
                <w:szCs w:val="17"/>
                <w:lang w:val="ru-RU"/>
              </w:rPr>
              <w:t>.</w:t>
            </w:r>
          </w:p>
          <w:p w:rsidR="001E0E7E" w:rsidRPr="006A2880"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С блокировкой заднего дифференциала</w:t>
            </w:r>
            <w:r w:rsidRPr="00FE3065">
              <w:rPr>
                <w:rFonts w:ascii="Arial" w:hAnsi="Arial" w:cs="Arial"/>
                <w:sz w:val="17"/>
                <w:szCs w:val="17"/>
                <w:lang w:val="ru-RU"/>
              </w:rPr>
              <w:t xml:space="preserve">: </w:t>
            </w:r>
            <w:r>
              <w:rPr>
                <w:rFonts w:ascii="Arial" w:hAnsi="Arial" w:cs="Arial"/>
                <w:sz w:val="17"/>
                <w:szCs w:val="17"/>
                <w:lang w:val="ru-RU"/>
              </w:rPr>
              <w:t>Однако, при блокировке заднего дифференциала</w:t>
            </w:r>
            <w:r w:rsidRPr="00FE3065">
              <w:rPr>
                <w:rFonts w:ascii="Arial" w:hAnsi="Arial" w:cs="Arial"/>
                <w:sz w:val="17"/>
                <w:szCs w:val="17"/>
                <w:lang w:val="ru-RU"/>
              </w:rPr>
              <w:t xml:space="preserve">, </w:t>
            </w:r>
            <w:r>
              <w:rPr>
                <w:rFonts w:ascii="Arial" w:hAnsi="Arial" w:cs="Arial"/>
                <w:sz w:val="17"/>
                <w:szCs w:val="17"/>
                <w:lang w:val="ru-RU"/>
              </w:rPr>
              <w:t>индикатор продолжает гореть и это нормально.  В этом случае система контроля пробуксовывания не работает</w:t>
            </w:r>
            <w:r w:rsidRPr="006A2880">
              <w:rPr>
                <w:rFonts w:ascii="Arial" w:hAnsi="Arial" w:cs="Arial"/>
                <w:sz w:val="17"/>
                <w:szCs w:val="17"/>
                <w:lang w:val="ru-RU"/>
              </w:rPr>
              <w:t>.</w:t>
            </w:r>
          </w:p>
          <w:p w:rsidR="001E0E7E" w:rsidRPr="006A2880" w:rsidRDefault="001E0E7E" w:rsidP="001C1EA6">
            <w:pPr>
              <w:autoSpaceDE w:val="0"/>
              <w:autoSpaceDN w:val="0"/>
              <w:adjustRightInd w:val="0"/>
              <w:spacing w:before="60"/>
              <w:jc w:val="both"/>
              <w:rPr>
                <w:rFonts w:ascii="Arial" w:hAnsi="Arial" w:cs="Arial"/>
                <w:sz w:val="16"/>
                <w:szCs w:val="16"/>
                <w:lang w:val="ru-RU"/>
              </w:rPr>
            </w:pPr>
          </w:p>
        </w:tc>
        <w:tc>
          <w:tcPr>
            <w:tcW w:w="3741" w:type="dxa"/>
          </w:tcPr>
          <w:p w:rsidR="001E0E7E" w:rsidRDefault="001E0E7E" w:rsidP="001C1EA6">
            <w:pPr>
              <w:autoSpaceDE w:val="0"/>
              <w:autoSpaceDN w:val="0"/>
              <w:adjustRightInd w:val="0"/>
              <w:spacing w:before="60"/>
              <w:jc w:val="both"/>
              <w:rPr>
                <w:rFonts w:ascii="Arial" w:hAnsi="Arial" w:cs="Arial"/>
                <w:sz w:val="16"/>
                <w:szCs w:val="16"/>
                <w:lang w:val="ru-RU"/>
              </w:rPr>
            </w:pPr>
            <w:r>
              <w:rPr>
                <w:rFonts w:ascii="Arial" w:hAnsi="Arial" w:cs="Arial"/>
                <w:noProof/>
                <w:sz w:val="16"/>
                <w:szCs w:val="16"/>
                <w:lang w:val="ru-RU"/>
              </w:rPr>
              <w:drawing>
                <wp:inline distT="0" distB="0" distL="0" distR="0">
                  <wp:extent cx="2238375" cy="1695450"/>
                  <wp:effectExtent l="19050" t="0" r="9525" b="0"/>
                  <wp:docPr id="272" name="Рисунок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90"/>
                          <a:srcRect/>
                          <a:stretch>
                            <a:fillRect/>
                          </a:stretch>
                        </pic:blipFill>
                        <pic:spPr bwMode="auto">
                          <a:xfrm>
                            <a:off x="0" y="0"/>
                            <a:ext cx="2238375" cy="1695450"/>
                          </a:xfrm>
                          <a:prstGeom prst="rect">
                            <a:avLst/>
                          </a:prstGeom>
                          <a:noFill/>
                          <a:ln w="9525">
                            <a:noFill/>
                            <a:miter lim="800000"/>
                            <a:headEnd/>
                            <a:tailEnd/>
                          </a:ln>
                        </pic:spPr>
                      </pic:pic>
                    </a:graphicData>
                  </a:graphic>
                </wp:inline>
              </w:drawing>
            </w:r>
          </w:p>
          <w:p w:rsidR="001E0E7E" w:rsidRPr="007A2812"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 xml:space="preserve">Предупредительный световой сигнал </w:t>
            </w:r>
            <w:r w:rsidRPr="007A2812">
              <w:rPr>
                <w:rFonts w:ascii="Arial" w:hAnsi="Arial" w:cs="Arial"/>
                <w:b/>
                <w:bCs/>
                <w:sz w:val="17"/>
                <w:szCs w:val="17"/>
                <w:lang w:val="ru-RU"/>
              </w:rPr>
              <w:t>“</w:t>
            </w:r>
            <w:r w:rsidRPr="005E4346">
              <w:rPr>
                <w:rFonts w:ascii="Arial" w:hAnsi="Arial" w:cs="Arial"/>
                <w:b/>
                <w:bCs/>
                <w:sz w:val="17"/>
                <w:szCs w:val="17"/>
                <w:lang w:val="en-US"/>
              </w:rPr>
              <w:t>VSC</w:t>
            </w:r>
            <w:r w:rsidRPr="007A2812">
              <w:rPr>
                <w:rFonts w:ascii="Arial" w:hAnsi="Arial" w:cs="Arial"/>
                <w:b/>
                <w:bCs/>
                <w:sz w:val="17"/>
                <w:szCs w:val="17"/>
                <w:lang w:val="ru-RU"/>
              </w:rPr>
              <w:t xml:space="preserve"> </w:t>
            </w:r>
            <w:r w:rsidRPr="005E4346">
              <w:rPr>
                <w:rFonts w:ascii="Arial" w:hAnsi="Arial" w:cs="Arial"/>
                <w:b/>
                <w:bCs/>
                <w:sz w:val="17"/>
                <w:szCs w:val="17"/>
                <w:lang w:val="en-US"/>
              </w:rPr>
              <w:t>TRAC</w:t>
            </w:r>
            <w:r w:rsidRPr="007A2812">
              <w:rPr>
                <w:rFonts w:ascii="Arial" w:hAnsi="Arial" w:cs="Arial"/>
                <w:b/>
                <w:bCs/>
                <w:sz w:val="17"/>
                <w:szCs w:val="17"/>
                <w:lang w:val="ru-RU"/>
              </w:rPr>
              <w:t>”</w:t>
            </w:r>
          </w:p>
          <w:p w:rsidR="001E0E7E" w:rsidRPr="007A2812"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Этот сигнал указывает на возникновение неполадок в одной из следующих систем</w:t>
            </w:r>
            <w:r w:rsidRPr="007A2812">
              <w:rPr>
                <w:rFonts w:ascii="Arial" w:hAnsi="Arial" w:cs="Arial"/>
                <w:sz w:val="17"/>
                <w:szCs w:val="17"/>
                <w:lang w:val="ru-RU"/>
              </w:rPr>
              <w:t>.</w:t>
            </w:r>
          </w:p>
          <w:p w:rsidR="001E0E7E" w:rsidRPr="007A2812" w:rsidRDefault="001E0E7E" w:rsidP="00A40B70">
            <w:pPr>
              <w:numPr>
                <w:ilvl w:val="0"/>
                <w:numId w:val="34"/>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Автоматическая система контроля пробуксовывания</w:t>
            </w:r>
          </w:p>
          <w:p w:rsidR="001E0E7E" w:rsidRPr="007A2812" w:rsidRDefault="001E0E7E" w:rsidP="00A40B70">
            <w:pPr>
              <w:numPr>
                <w:ilvl w:val="0"/>
                <w:numId w:val="34"/>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 xml:space="preserve">Активная антипробуксовочная система </w:t>
            </w:r>
            <w:r w:rsidRPr="007A2812">
              <w:rPr>
                <w:rFonts w:ascii="Arial" w:hAnsi="Arial" w:cs="Arial"/>
                <w:sz w:val="17"/>
                <w:szCs w:val="17"/>
                <w:lang w:val="ru-RU"/>
              </w:rPr>
              <w:t xml:space="preserve"> (</w:t>
            </w:r>
            <w:r>
              <w:rPr>
                <w:rFonts w:ascii="Arial" w:hAnsi="Arial" w:cs="Arial"/>
                <w:sz w:val="17"/>
                <w:szCs w:val="17"/>
                <w:lang w:val="ru-RU"/>
              </w:rPr>
              <w:t>полноприводные модели с блокировкой заднего дифференциала</w:t>
            </w:r>
            <w:r w:rsidRPr="007A2812">
              <w:rPr>
                <w:rFonts w:ascii="Arial" w:hAnsi="Arial" w:cs="Arial"/>
                <w:sz w:val="17"/>
                <w:szCs w:val="17"/>
                <w:lang w:val="ru-RU"/>
              </w:rPr>
              <w:t>)</w:t>
            </w:r>
          </w:p>
          <w:p w:rsidR="001E0E7E" w:rsidRPr="005B05B3" w:rsidRDefault="001E0E7E" w:rsidP="00A40B70">
            <w:pPr>
              <w:numPr>
                <w:ilvl w:val="0"/>
                <w:numId w:val="34"/>
              </w:numPr>
              <w:tabs>
                <w:tab w:val="clear" w:pos="720"/>
              </w:tabs>
              <w:autoSpaceDE w:val="0"/>
              <w:autoSpaceDN w:val="0"/>
              <w:adjustRightInd w:val="0"/>
              <w:spacing w:before="60"/>
              <w:ind w:left="240" w:hanging="240"/>
              <w:jc w:val="both"/>
              <w:rPr>
                <w:rFonts w:ascii="Arial" w:hAnsi="Arial" w:cs="Arial"/>
                <w:sz w:val="17"/>
                <w:szCs w:val="17"/>
                <w:lang w:val="ru-RU"/>
              </w:rPr>
            </w:pPr>
            <w:r w:rsidRPr="005B05B3">
              <w:rPr>
                <w:rFonts w:ascii="Arial" w:hAnsi="Arial" w:cs="Arial"/>
                <w:sz w:val="17"/>
                <w:szCs w:val="17"/>
                <w:lang w:val="ru-RU"/>
              </w:rPr>
              <w:t>Система “AUTO LSD” (</w:t>
            </w:r>
            <w:r>
              <w:rPr>
                <w:rFonts w:ascii="Arial" w:hAnsi="Arial" w:cs="Arial"/>
                <w:sz w:val="17"/>
                <w:szCs w:val="17"/>
                <w:lang w:val="ru-RU"/>
              </w:rPr>
              <w:t>модели с приводом на два колеса)</w:t>
            </w:r>
          </w:p>
          <w:p w:rsidR="001E0E7E" w:rsidRPr="005B05B3" w:rsidRDefault="001E0E7E" w:rsidP="00A40B70">
            <w:pPr>
              <w:numPr>
                <w:ilvl w:val="0"/>
                <w:numId w:val="34"/>
              </w:numPr>
              <w:tabs>
                <w:tab w:val="clear" w:pos="720"/>
              </w:tabs>
              <w:autoSpaceDE w:val="0"/>
              <w:autoSpaceDN w:val="0"/>
              <w:adjustRightInd w:val="0"/>
              <w:spacing w:before="60"/>
              <w:ind w:left="240" w:hanging="240"/>
              <w:jc w:val="both"/>
              <w:rPr>
                <w:rFonts w:ascii="Arial" w:hAnsi="Arial" w:cs="Arial"/>
                <w:sz w:val="17"/>
                <w:szCs w:val="17"/>
                <w:lang w:val="ru-RU"/>
              </w:rPr>
            </w:pPr>
            <w:r w:rsidRPr="005B05B3">
              <w:rPr>
                <w:rFonts w:ascii="Arial" w:hAnsi="Arial" w:cs="Arial"/>
                <w:sz w:val="17"/>
                <w:szCs w:val="17"/>
                <w:lang w:val="ru-RU"/>
              </w:rPr>
              <w:t xml:space="preserve"> </w:t>
            </w:r>
            <w:r>
              <w:rPr>
                <w:rFonts w:ascii="Arial" w:hAnsi="Arial" w:cs="Arial"/>
                <w:sz w:val="17"/>
                <w:szCs w:val="17"/>
                <w:lang w:val="ru-RU"/>
              </w:rPr>
              <w:t>Система стабилизации VSC</w:t>
            </w:r>
          </w:p>
          <w:p w:rsidR="001E0E7E" w:rsidRPr="005B05B3" w:rsidRDefault="001E0E7E" w:rsidP="001C1EA6">
            <w:pPr>
              <w:autoSpaceDE w:val="0"/>
              <w:autoSpaceDN w:val="0"/>
              <w:adjustRightInd w:val="0"/>
              <w:spacing w:before="60"/>
              <w:jc w:val="both"/>
              <w:rPr>
                <w:rFonts w:ascii="Arial" w:hAnsi="Arial" w:cs="Arial"/>
                <w:sz w:val="16"/>
                <w:szCs w:val="16"/>
                <w:lang w:val="ru-RU"/>
              </w:rPr>
            </w:pPr>
            <w:r>
              <w:rPr>
                <w:rFonts w:ascii="Arial" w:hAnsi="Arial" w:cs="Arial"/>
                <w:sz w:val="17"/>
                <w:szCs w:val="17"/>
                <w:lang w:val="ru-RU"/>
              </w:rPr>
              <w:t xml:space="preserve">Когда система в норме, при повороте ключа зажигания в положение </w:t>
            </w:r>
            <w:r w:rsidRPr="005B05B3">
              <w:rPr>
                <w:rFonts w:ascii="Arial" w:hAnsi="Arial" w:cs="Arial"/>
                <w:sz w:val="17"/>
                <w:szCs w:val="17"/>
                <w:lang w:val="ru-RU"/>
              </w:rPr>
              <w:t xml:space="preserve">“ON”, </w:t>
            </w:r>
            <w:r>
              <w:rPr>
                <w:rFonts w:ascii="Arial" w:hAnsi="Arial" w:cs="Arial"/>
                <w:sz w:val="17"/>
                <w:szCs w:val="17"/>
                <w:lang w:val="ru-RU"/>
              </w:rPr>
              <w:t>сигнал</w:t>
            </w:r>
            <w:r w:rsidRPr="005B05B3">
              <w:rPr>
                <w:rFonts w:ascii="Arial" w:hAnsi="Arial" w:cs="Arial"/>
                <w:sz w:val="17"/>
                <w:szCs w:val="17"/>
                <w:lang w:val="ru-RU"/>
              </w:rPr>
              <w:t xml:space="preserve"> “VSC</w:t>
            </w:r>
            <w:r>
              <w:rPr>
                <w:rFonts w:ascii="Arial" w:hAnsi="Arial" w:cs="Arial"/>
                <w:sz w:val="17"/>
                <w:szCs w:val="17"/>
                <w:lang w:val="ru-RU"/>
              </w:rPr>
              <w:t xml:space="preserve"> </w:t>
            </w:r>
            <w:r w:rsidRPr="005B05B3">
              <w:rPr>
                <w:rFonts w:ascii="Arial" w:hAnsi="Arial" w:cs="Arial"/>
                <w:sz w:val="17"/>
                <w:szCs w:val="17"/>
                <w:lang w:val="ru-RU"/>
              </w:rPr>
              <w:t xml:space="preserve">TRAC” </w:t>
            </w:r>
            <w:r>
              <w:rPr>
                <w:rFonts w:ascii="Arial" w:hAnsi="Arial" w:cs="Arial"/>
                <w:sz w:val="17"/>
                <w:szCs w:val="17"/>
                <w:lang w:val="ru-RU"/>
              </w:rPr>
              <w:t>загорается, а затем гаснет через несколько секунд</w:t>
            </w:r>
            <w:r w:rsidRPr="005B05B3">
              <w:rPr>
                <w:rFonts w:ascii="Arial" w:hAnsi="Arial" w:cs="Arial"/>
                <w:sz w:val="17"/>
                <w:szCs w:val="17"/>
                <w:lang w:val="ru-RU"/>
              </w:rPr>
              <w:t>.</w:t>
            </w:r>
          </w:p>
        </w:tc>
      </w:tr>
    </w:tbl>
    <w:p w:rsidR="001E0E7E" w:rsidRPr="005B05B3" w:rsidRDefault="001E0E7E" w:rsidP="001E0E7E">
      <w:pPr>
        <w:rPr>
          <w:rFonts w:ascii="Arial" w:hAnsi="Arial" w:cs="Arial"/>
          <w:sz w:val="17"/>
          <w:szCs w:val="17"/>
          <w:lang w:val="ru-RU"/>
        </w:rPr>
      </w:pPr>
    </w:p>
    <w:p w:rsidR="001E0E7E" w:rsidRPr="000714A2" w:rsidRDefault="001E0E7E" w:rsidP="001E0E7E">
      <w:pPr>
        <w:spacing w:before="60"/>
        <w:jc w:val="both"/>
        <w:rPr>
          <w:rFonts w:ascii="Arial" w:hAnsi="Arial" w:cs="Arial"/>
          <w:b/>
          <w:sz w:val="17"/>
          <w:szCs w:val="17"/>
          <w:lang w:val="ru-RU"/>
        </w:rPr>
      </w:pPr>
      <w:r w:rsidRPr="005B05B3">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89"/>
        <w:gridCol w:w="3786"/>
      </w:tblGrid>
      <w:tr w:rsidR="001E0E7E" w:rsidRPr="00AC0403" w:rsidTr="001C1EA6">
        <w:tc>
          <w:tcPr>
            <w:tcW w:w="3789" w:type="dxa"/>
          </w:tcPr>
          <w:p w:rsidR="001E0E7E" w:rsidRPr="007D238F"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lastRenderedPageBreak/>
              <w:t xml:space="preserve">Предупредительный световой сигнал может оставаться включенным в течение  60 секунд после поворота ключа зажигания в положение </w:t>
            </w:r>
            <w:r w:rsidRPr="007D238F">
              <w:rPr>
                <w:rFonts w:ascii="Arial" w:hAnsi="Arial" w:cs="Arial"/>
                <w:sz w:val="17"/>
                <w:szCs w:val="17"/>
                <w:lang w:val="ru-RU"/>
              </w:rPr>
              <w:t>“</w:t>
            </w:r>
            <w:r w:rsidRPr="005E4346">
              <w:rPr>
                <w:rFonts w:ascii="Arial" w:hAnsi="Arial" w:cs="Arial"/>
                <w:sz w:val="17"/>
                <w:szCs w:val="17"/>
                <w:lang w:val="en-US"/>
              </w:rPr>
              <w:t>ON</w:t>
            </w:r>
            <w:r w:rsidRPr="007D238F">
              <w:rPr>
                <w:rFonts w:ascii="Arial" w:hAnsi="Arial" w:cs="Arial"/>
                <w:sz w:val="17"/>
                <w:szCs w:val="17"/>
                <w:lang w:val="ru-RU"/>
              </w:rPr>
              <w:t>”</w:t>
            </w:r>
            <w:r>
              <w:rPr>
                <w:rFonts w:ascii="Arial" w:hAnsi="Arial" w:cs="Arial"/>
                <w:sz w:val="17"/>
                <w:szCs w:val="17"/>
                <w:lang w:val="ru-RU"/>
              </w:rPr>
              <w:t>.  Это не неисправность.</w:t>
            </w:r>
          </w:p>
          <w:p w:rsidR="001E0E7E" w:rsidRPr="007D238F"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Сигнал может включиться от многократного нажатия педали тормоза</w:t>
            </w:r>
            <w:r w:rsidRPr="007D238F">
              <w:rPr>
                <w:rFonts w:ascii="Arial" w:hAnsi="Arial" w:cs="Arial"/>
                <w:sz w:val="17"/>
                <w:szCs w:val="17"/>
                <w:lang w:val="ru-RU"/>
              </w:rPr>
              <w:t xml:space="preserve">. </w:t>
            </w:r>
            <w:r>
              <w:rPr>
                <w:rFonts w:ascii="Arial" w:hAnsi="Arial" w:cs="Arial"/>
                <w:sz w:val="17"/>
                <w:szCs w:val="17"/>
                <w:lang w:val="ru-RU"/>
              </w:rPr>
              <w:t xml:space="preserve"> Это нормальная ситуация, если сигнал гаснет через несколько секунд.</w:t>
            </w:r>
          </w:p>
          <w:p w:rsidR="001E0E7E" w:rsidRPr="00E539F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Если предупредительный световой сигнал </w:t>
            </w:r>
            <w:r w:rsidRPr="007D238F">
              <w:rPr>
                <w:rFonts w:ascii="Arial" w:hAnsi="Arial" w:cs="Arial"/>
                <w:sz w:val="17"/>
                <w:szCs w:val="17"/>
                <w:lang w:val="ru-RU"/>
              </w:rPr>
              <w:t>“</w:t>
            </w:r>
            <w:r w:rsidRPr="005E4346">
              <w:rPr>
                <w:rFonts w:ascii="Arial" w:hAnsi="Arial" w:cs="Arial"/>
                <w:sz w:val="17"/>
                <w:szCs w:val="17"/>
                <w:lang w:val="en-US"/>
              </w:rPr>
              <w:t>VSC</w:t>
            </w:r>
            <w:r w:rsidRPr="007D238F">
              <w:rPr>
                <w:rFonts w:ascii="Arial" w:hAnsi="Arial" w:cs="Arial"/>
                <w:sz w:val="17"/>
                <w:szCs w:val="17"/>
                <w:lang w:val="ru-RU"/>
              </w:rPr>
              <w:t xml:space="preserve"> </w:t>
            </w:r>
            <w:r w:rsidRPr="005E4346">
              <w:rPr>
                <w:rFonts w:ascii="Arial" w:hAnsi="Arial" w:cs="Arial"/>
                <w:sz w:val="17"/>
                <w:szCs w:val="17"/>
                <w:lang w:val="en-US"/>
              </w:rPr>
              <w:t>TRAC</w:t>
            </w:r>
            <w:r w:rsidRPr="007D238F">
              <w:rPr>
                <w:rFonts w:ascii="Arial" w:hAnsi="Arial" w:cs="Arial"/>
                <w:sz w:val="17"/>
                <w:szCs w:val="17"/>
                <w:lang w:val="ru-RU"/>
              </w:rPr>
              <w:t xml:space="preserve">” </w:t>
            </w:r>
            <w:r>
              <w:rPr>
                <w:rFonts w:ascii="Arial" w:hAnsi="Arial" w:cs="Arial"/>
                <w:sz w:val="17"/>
                <w:szCs w:val="17"/>
                <w:lang w:val="ru-RU"/>
              </w:rPr>
              <w:t>и индикатор скольжения включаются во время езды, это означает, что система контроля пробуксовывания не работает</w:t>
            </w:r>
            <w:r w:rsidRPr="007D238F">
              <w:rPr>
                <w:rFonts w:ascii="Arial" w:hAnsi="Arial" w:cs="Arial"/>
                <w:sz w:val="17"/>
                <w:szCs w:val="17"/>
                <w:lang w:val="ru-RU"/>
              </w:rPr>
              <w:t>.</w:t>
            </w:r>
            <w:r>
              <w:rPr>
                <w:rFonts w:ascii="Arial" w:hAnsi="Arial" w:cs="Arial"/>
                <w:sz w:val="17"/>
                <w:szCs w:val="17"/>
                <w:lang w:val="ru-RU"/>
              </w:rPr>
              <w:t xml:space="preserve"> Тем не менее, пока тормоз работает нормально, вы можете продолжать езду. </w:t>
            </w:r>
          </w:p>
          <w:p w:rsidR="001E0E7E" w:rsidRPr="00AB2FB9"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В следующих случаях свяжитесь с дилером </w:t>
            </w:r>
            <w:r w:rsidRPr="005E4346">
              <w:rPr>
                <w:rFonts w:ascii="Arial" w:hAnsi="Arial" w:cs="Arial"/>
                <w:sz w:val="17"/>
                <w:szCs w:val="17"/>
                <w:lang w:val="en-US"/>
              </w:rPr>
              <w:t>Toyota</w:t>
            </w:r>
            <w:r w:rsidRPr="00AB2FB9">
              <w:rPr>
                <w:rFonts w:ascii="Arial" w:hAnsi="Arial" w:cs="Arial"/>
                <w:sz w:val="17"/>
                <w:szCs w:val="17"/>
                <w:lang w:val="ru-RU"/>
              </w:rPr>
              <w:t>:</w:t>
            </w:r>
          </w:p>
          <w:p w:rsidR="001E0E7E" w:rsidRPr="00AB2FB9" w:rsidRDefault="001E0E7E" w:rsidP="00A40B70">
            <w:pPr>
              <w:numPr>
                <w:ilvl w:val="0"/>
                <w:numId w:val="35"/>
              </w:numPr>
              <w:tabs>
                <w:tab w:val="clear" w:pos="720"/>
              </w:tabs>
              <w:autoSpaceDE w:val="0"/>
              <w:autoSpaceDN w:val="0"/>
              <w:adjustRightInd w:val="0"/>
              <w:spacing w:before="60"/>
              <w:ind w:left="360"/>
              <w:jc w:val="both"/>
              <w:rPr>
                <w:rFonts w:ascii="Arial" w:hAnsi="Arial" w:cs="Arial"/>
                <w:sz w:val="17"/>
                <w:szCs w:val="17"/>
                <w:lang w:val="ru-RU"/>
              </w:rPr>
            </w:pPr>
            <w:r>
              <w:rPr>
                <w:rFonts w:ascii="Arial" w:hAnsi="Arial" w:cs="Arial"/>
                <w:sz w:val="17"/>
                <w:szCs w:val="17"/>
                <w:lang w:val="ru-RU"/>
              </w:rPr>
              <w:t>Предупредительный</w:t>
            </w:r>
            <w:r w:rsidRPr="00AB2FB9">
              <w:rPr>
                <w:rFonts w:ascii="Arial" w:hAnsi="Arial" w:cs="Arial"/>
                <w:sz w:val="17"/>
                <w:szCs w:val="17"/>
                <w:lang w:val="ru-RU"/>
              </w:rPr>
              <w:t xml:space="preserve"> </w:t>
            </w:r>
            <w:r>
              <w:rPr>
                <w:rFonts w:ascii="Arial" w:hAnsi="Arial" w:cs="Arial"/>
                <w:sz w:val="17"/>
                <w:szCs w:val="17"/>
                <w:lang w:val="ru-RU"/>
              </w:rPr>
              <w:t>световой</w:t>
            </w:r>
            <w:r w:rsidRPr="00AB2FB9">
              <w:rPr>
                <w:rFonts w:ascii="Arial" w:hAnsi="Arial" w:cs="Arial"/>
                <w:sz w:val="17"/>
                <w:szCs w:val="17"/>
                <w:lang w:val="ru-RU"/>
              </w:rPr>
              <w:t xml:space="preserve"> </w:t>
            </w:r>
            <w:r>
              <w:rPr>
                <w:rFonts w:ascii="Arial" w:hAnsi="Arial" w:cs="Arial"/>
                <w:sz w:val="17"/>
                <w:szCs w:val="17"/>
                <w:lang w:val="ru-RU"/>
              </w:rPr>
              <w:t>сигнал</w:t>
            </w:r>
            <w:r w:rsidRPr="00AB2FB9">
              <w:rPr>
                <w:rFonts w:ascii="Arial" w:hAnsi="Arial" w:cs="Arial"/>
                <w:sz w:val="17"/>
                <w:szCs w:val="17"/>
                <w:lang w:val="ru-RU"/>
              </w:rPr>
              <w:t xml:space="preserve"> </w:t>
            </w:r>
            <w:r>
              <w:rPr>
                <w:rFonts w:ascii="Arial" w:hAnsi="Arial" w:cs="Arial"/>
                <w:sz w:val="17"/>
                <w:szCs w:val="17"/>
                <w:lang w:val="ru-RU"/>
              </w:rPr>
              <w:t xml:space="preserve">не включается при повороте ключа зажигания в положение </w:t>
            </w:r>
            <w:r w:rsidRPr="007D238F">
              <w:rPr>
                <w:rFonts w:ascii="Arial" w:hAnsi="Arial" w:cs="Arial"/>
                <w:sz w:val="17"/>
                <w:szCs w:val="17"/>
                <w:lang w:val="ru-RU"/>
              </w:rPr>
              <w:t>“</w:t>
            </w:r>
            <w:r w:rsidRPr="005E4346">
              <w:rPr>
                <w:rFonts w:ascii="Arial" w:hAnsi="Arial" w:cs="Arial"/>
                <w:sz w:val="17"/>
                <w:szCs w:val="17"/>
                <w:lang w:val="en-US"/>
              </w:rPr>
              <w:t>ON</w:t>
            </w:r>
            <w:r w:rsidRPr="007D238F">
              <w:rPr>
                <w:rFonts w:ascii="Arial" w:hAnsi="Arial" w:cs="Arial"/>
                <w:sz w:val="17"/>
                <w:szCs w:val="17"/>
                <w:lang w:val="ru-RU"/>
              </w:rPr>
              <w:t>”</w:t>
            </w:r>
            <w:r w:rsidRPr="00AB2FB9">
              <w:rPr>
                <w:rFonts w:ascii="Arial" w:hAnsi="Arial" w:cs="Arial"/>
                <w:sz w:val="17"/>
                <w:szCs w:val="17"/>
                <w:lang w:val="ru-RU"/>
              </w:rPr>
              <w:t>.</w:t>
            </w:r>
          </w:p>
          <w:p w:rsidR="001E0E7E" w:rsidRPr="00AB2FB9" w:rsidRDefault="001E0E7E" w:rsidP="00A40B70">
            <w:pPr>
              <w:numPr>
                <w:ilvl w:val="0"/>
                <w:numId w:val="35"/>
              </w:numPr>
              <w:tabs>
                <w:tab w:val="clear" w:pos="720"/>
              </w:tabs>
              <w:autoSpaceDE w:val="0"/>
              <w:autoSpaceDN w:val="0"/>
              <w:adjustRightInd w:val="0"/>
              <w:spacing w:before="60"/>
              <w:ind w:left="360"/>
              <w:jc w:val="both"/>
              <w:rPr>
                <w:rFonts w:ascii="Arial" w:hAnsi="Arial" w:cs="Arial"/>
                <w:sz w:val="17"/>
                <w:szCs w:val="17"/>
                <w:lang w:val="ru-RU"/>
              </w:rPr>
            </w:pPr>
            <w:r>
              <w:rPr>
                <w:rFonts w:ascii="Arial" w:hAnsi="Arial" w:cs="Arial"/>
                <w:sz w:val="17"/>
                <w:szCs w:val="17"/>
                <w:lang w:val="ru-RU"/>
              </w:rPr>
              <w:t>Предупредительный</w:t>
            </w:r>
            <w:r w:rsidRPr="00AB2FB9">
              <w:rPr>
                <w:rFonts w:ascii="Arial" w:hAnsi="Arial" w:cs="Arial"/>
                <w:sz w:val="17"/>
                <w:szCs w:val="17"/>
                <w:lang w:val="ru-RU"/>
              </w:rPr>
              <w:t xml:space="preserve"> </w:t>
            </w:r>
            <w:r>
              <w:rPr>
                <w:rFonts w:ascii="Arial" w:hAnsi="Arial" w:cs="Arial"/>
                <w:sz w:val="17"/>
                <w:szCs w:val="17"/>
                <w:lang w:val="ru-RU"/>
              </w:rPr>
              <w:t>световой</w:t>
            </w:r>
            <w:r w:rsidRPr="00AB2FB9">
              <w:rPr>
                <w:rFonts w:ascii="Arial" w:hAnsi="Arial" w:cs="Arial"/>
                <w:sz w:val="17"/>
                <w:szCs w:val="17"/>
                <w:lang w:val="ru-RU"/>
              </w:rPr>
              <w:t xml:space="preserve"> </w:t>
            </w:r>
            <w:r>
              <w:rPr>
                <w:rFonts w:ascii="Arial" w:hAnsi="Arial" w:cs="Arial"/>
                <w:sz w:val="17"/>
                <w:szCs w:val="17"/>
                <w:lang w:val="ru-RU"/>
              </w:rPr>
              <w:t>сигнал</w:t>
            </w:r>
            <w:r w:rsidRPr="00AB2FB9">
              <w:rPr>
                <w:rFonts w:ascii="Arial" w:hAnsi="Arial" w:cs="Arial"/>
                <w:sz w:val="17"/>
                <w:szCs w:val="17"/>
                <w:lang w:val="ru-RU"/>
              </w:rPr>
              <w:t xml:space="preserve"> </w:t>
            </w:r>
            <w:r>
              <w:rPr>
                <w:rFonts w:ascii="Arial" w:hAnsi="Arial" w:cs="Arial"/>
                <w:sz w:val="17"/>
                <w:szCs w:val="17"/>
                <w:lang w:val="ru-RU"/>
              </w:rPr>
              <w:t xml:space="preserve">остается включенным после поворота ключа зажигания в положение </w:t>
            </w:r>
            <w:r w:rsidRPr="007D238F">
              <w:rPr>
                <w:rFonts w:ascii="Arial" w:hAnsi="Arial" w:cs="Arial"/>
                <w:sz w:val="17"/>
                <w:szCs w:val="17"/>
                <w:lang w:val="ru-RU"/>
              </w:rPr>
              <w:t>“</w:t>
            </w:r>
            <w:r w:rsidRPr="005E4346">
              <w:rPr>
                <w:rFonts w:ascii="Arial" w:hAnsi="Arial" w:cs="Arial"/>
                <w:sz w:val="17"/>
                <w:szCs w:val="17"/>
                <w:lang w:val="en-US"/>
              </w:rPr>
              <w:t>ON</w:t>
            </w:r>
            <w:r w:rsidRPr="007D238F">
              <w:rPr>
                <w:rFonts w:ascii="Arial" w:hAnsi="Arial" w:cs="Arial"/>
                <w:sz w:val="17"/>
                <w:szCs w:val="17"/>
                <w:lang w:val="ru-RU"/>
              </w:rPr>
              <w:t>”</w:t>
            </w:r>
            <w:r w:rsidRPr="00AB2FB9">
              <w:rPr>
                <w:rFonts w:ascii="Arial" w:hAnsi="Arial" w:cs="Arial"/>
                <w:sz w:val="17"/>
                <w:szCs w:val="17"/>
                <w:lang w:val="ru-RU"/>
              </w:rPr>
              <w:t>.</w:t>
            </w:r>
          </w:p>
          <w:p w:rsidR="001E0E7E" w:rsidRPr="00E86C8F" w:rsidRDefault="001E0E7E" w:rsidP="00A40B70">
            <w:pPr>
              <w:numPr>
                <w:ilvl w:val="0"/>
                <w:numId w:val="35"/>
              </w:numPr>
              <w:tabs>
                <w:tab w:val="clear" w:pos="720"/>
              </w:tabs>
              <w:autoSpaceDE w:val="0"/>
              <w:autoSpaceDN w:val="0"/>
              <w:adjustRightInd w:val="0"/>
              <w:spacing w:before="60"/>
              <w:ind w:left="360"/>
              <w:jc w:val="both"/>
              <w:rPr>
                <w:rFonts w:ascii="Arial" w:hAnsi="Arial" w:cs="Arial"/>
                <w:sz w:val="20"/>
                <w:szCs w:val="20"/>
                <w:lang w:val="ru-RU"/>
              </w:rPr>
            </w:pPr>
            <w:r>
              <w:rPr>
                <w:rFonts w:ascii="Arial" w:hAnsi="Arial" w:cs="Arial"/>
                <w:sz w:val="17"/>
                <w:szCs w:val="17"/>
                <w:lang w:val="ru-RU"/>
              </w:rPr>
              <w:t>Сигнал загорается во время езды</w:t>
            </w:r>
            <w:r w:rsidRPr="00E86C8F">
              <w:rPr>
                <w:rFonts w:ascii="Arial" w:hAnsi="Arial" w:cs="Arial"/>
                <w:sz w:val="17"/>
                <w:szCs w:val="17"/>
                <w:lang w:val="ru-RU"/>
              </w:rPr>
              <w:t>.</w:t>
            </w:r>
          </w:p>
          <w:p w:rsidR="001E0E7E" w:rsidRPr="00E86C8F" w:rsidRDefault="001E0E7E" w:rsidP="001C1EA6">
            <w:pPr>
              <w:autoSpaceDE w:val="0"/>
              <w:autoSpaceDN w:val="0"/>
              <w:adjustRightInd w:val="0"/>
              <w:spacing w:before="60"/>
              <w:jc w:val="both"/>
              <w:rPr>
                <w:rFonts w:ascii="Arial" w:hAnsi="Arial" w:cs="Arial"/>
                <w:sz w:val="17"/>
                <w:szCs w:val="17"/>
                <w:lang w:val="ru-RU"/>
              </w:rPr>
            </w:pPr>
          </w:p>
        </w:tc>
        <w:tc>
          <w:tcPr>
            <w:tcW w:w="3741" w:type="dxa"/>
          </w:tcPr>
          <w:p w:rsidR="001E0E7E" w:rsidRPr="00E86C8F"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t xml:space="preserve">Активная антипробуксовочная система </w:t>
            </w:r>
            <w:r w:rsidRPr="00E86C8F">
              <w:rPr>
                <w:rFonts w:ascii="Arial" w:hAnsi="Arial" w:cs="Arial"/>
                <w:b/>
                <w:bCs/>
                <w:sz w:val="21"/>
                <w:szCs w:val="21"/>
                <w:lang w:val="ru-RU"/>
              </w:rPr>
              <w:t>(</w:t>
            </w:r>
            <w:r>
              <w:rPr>
                <w:rFonts w:ascii="Arial" w:hAnsi="Arial" w:cs="Arial"/>
                <w:b/>
                <w:bCs/>
                <w:sz w:val="21"/>
                <w:szCs w:val="21"/>
                <w:lang w:val="ru-RU"/>
              </w:rPr>
              <w:t>полноприводные модели с блокировкой заднего дифференциала</w:t>
            </w:r>
            <w:r w:rsidRPr="00E86C8F">
              <w:rPr>
                <w:rFonts w:ascii="Arial" w:hAnsi="Arial" w:cs="Arial"/>
                <w:b/>
                <w:bCs/>
                <w:sz w:val="21"/>
                <w:szCs w:val="21"/>
                <w:lang w:val="ru-RU"/>
              </w:rPr>
              <w:t>)</w:t>
            </w:r>
          </w:p>
          <w:p w:rsidR="001E0E7E" w:rsidRPr="002445E1" w:rsidRDefault="001E0E7E" w:rsidP="001C1EA6">
            <w:pPr>
              <w:autoSpaceDE w:val="0"/>
              <w:autoSpaceDN w:val="0"/>
              <w:adjustRightInd w:val="0"/>
              <w:spacing w:before="60"/>
              <w:jc w:val="both"/>
              <w:rPr>
                <w:rFonts w:ascii="Arial" w:hAnsi="Arial" w:cs="Arial"/>
                <w:b/>
                <w:bCs/>
                <w:sz w:val="17"/>
                <w:szCs w:val="17"/>
                <w:lang w:val="ru-RU"/>
              </w:rPr>
            </w:pPr>
            <w:r w:rsidRPr="002445E1">
              <w:rPr>
                <w:rFonts w:ascii="Arial" w:hAnsi="Arial" w:cs="Arial"/>
                <w:b/>
                <w:bCs/>
                <w:sz w:val="17"/>
                <w:szCs w:val="17"/>
                <w:lang w:val="ru-RU"/>
              </w:rPr>
              <w:t xml:space="preserve">Активная антипробуксовочная система автоматически помогает предотвратить </w:t>
            </w:r>
            <w:r>
              <w:rPr>
                <w:rFonts w:ascii="Arial" w:hAnsi="Arial" w:cs="Arial"/>
                <w:b/>
                <w:bCs/>
                <w:sz w:val="17"/>
                <w:szCs w:val="17"/>
                <w:lang w:val="ru-RU"/>
              </w:rPr>
              <w:t xml:space="preserve">пробуксовывание </w:t>
            </w:r>
            <w:r w:rsidRPr="002C6EE3">
              <w:rPr>
                <w:rFonts w:ascii="Arial" w:hAnsi="Arial" w:cs="Arial"/>
                <w:b/>
                <w:bCs/>
                <w:sz w:val="17"/>
                <w:szCs w:val="17"/>
                <w:lang w:val="ru-RU"/>
              </w:rPr>
              <w:t>4</w:t>
            </w:r>
            <w:r>
              <w:rPr>
                <w:rFonts w:ascii="Arial" w:hAnsi="Arial" w:cs="Arial"/>
                <w:b/>
                <w:bCs/>
                <w:sz w:val="17"/>
                <w:szCs w:val="17"/>
                <w:lang w:val="ru-RU"/>
              </w:rPr>
              <w:t>-х колес, когда автомобиль трогается с места или ускоряется на скользкой дороге</w:t>
            </w:r>
            <w:r w:rsidRPr="00F01DC1">
              <w:rPr>
                <w:rFonts w:ascii="Arial" w:hAnsi="Arial" w:cs="Arial"/>
                <w:b/>
                <w:bCs/>
                <w:sz w:val="17"/>
                <w:szCs w:val="17"/>
                <w:lang w:val="ru-RU"/>
              </w:rPr>
              <w:t>.</w:t>
            </w: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3B1331" w:rsidTr="001C1EA6">
              <w:tc>
                <w:tcPr>
                  <w:tcW w:w="3543" w:type="dxa"/>
                  <w:shd w:val="clear" w:color="auto" w:fill="FFFF00"/>
                </w:tcPr>
                <w:p w:rsidR="001E0E7E" w:rsidRPr="003B1331" w:rsidRDefault="001E0E7E" w:rsidP="00A40B70">
                  <w:pPr>
                    <w:numPr>
                      <w:ilvl w:val="0"/>
                      <w:numId w:val="14"/>
                    </w:numPr>
                    <w:autoSpaceDE w:val="0"/>
                    <w:autoSpaceDN w:val="0"/>
                    <w:adjustRightInd w:val="0"/>
                    <w:spacing w:before="60"/>
                    <w:jc w:val="both"/>
                    <w:rPr>
                      <w:rFonts w:ascii="Arial" w:hAnsi="Arial" w:cs="Arial"/>
                      <w:b/>
                      <w:sz w:val="17"/>
                      <w:szCs w:val="17"/>
                      <w:lang w:val="en-US"/>
                    </w:rPr>
                  </w:pPr>
                  <w:r w:rsidRPr="00676A54">
                    <w:rPr>
                      <w:rFonts w:ascii="Arial" w:hAnsi="Arial" w:cs="Arial"/>
                      <w:b/>
                      <w:bCs/>
                      <w:sz w:val="17"/>
                      <w:szCs w:val="17"/>
                      <w:lang w:val="ru-RU"/>
                    </w:rPr>
                    <w:t>ВНИМАНИЕ</w:t>
                  </w:r>
                </w:p>
              </w:tc>
            </w:tr>
            <w:tr w:rsidR="001E0E7E" w:rsidRPr="005A1DDD" w:rsidTr="001C1EA6">
              <w:tc>
                <w:tcPr>
                  <w:tcW w:w="3543" w:type="dxa"/>
                  <w:shd w:val="clear" w:color="auto" w:fill="FFFF00"/>
                </w:tcPr>
                <w:p w:rsidR="001E0E7E" w:rsidRPr="005A1DDD"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 xml:space="preserve">В некоторых условиях на скользкой дороге полное сцепление с дорогой и усилие на </w:t>
                  </w:r>
                  <w:r w:rsidRPr="002C6EE3">
                    <w:rPr>
                      <w:rFonts w:ascii="Arial" w:hAnsi="Arial" w:cs="Arial"/>
                      <w:b/>
                      <w:bCs/>
                      <w:sz w:val="17"/>
                      <w:szCs w:val="17"/>
                      <w:lang w:val="ru-RU"/>
                    </w:rPr>
                    <w:t>4</w:t>
                  </w:r>
                  <w:r>
                    <w:rPr>
                      <w:rFonts w:ascii="Arial" w:hAnsi="Arial" w:cs="Arial"/>
                      <w:b/>
                      <w:bCs/>
                      <w:sz w:val="17"/>
                      <w:szCs w:val="17"/>
                      <w:lang w:val="ru-RU"/>
                    </w:rPr>
                    <w:t xml:space="preserve"> колеса не могут поддерживаться даже при включенной антипробуксовочной системе</w:t>
                  </w:r>
                  <w:r w:rsidRPr="002445E1">
                    <w:rPr>
                      <w:rFonts w:ascii="Arial" w:hAnsi="Arial" w:cs="Arial"/>
                      <w:b/>
                      <w:bCs/>
                      <w:sz w:val="17"/>
                      <w:szCs w:val="17"/>
                      <w:lang w:val="ru-RU"/>
                    </w:rPr>
                    <w:t xml:space="preserve">. </w:t>
                  </w:r>
                  <w:r>
                    <w:rPr>
                      <w:rFonts w:ascii="Arial" w:hAnsi="Arial" w:cs="Arial"/>
                      <w:b/>
                      <w:bCs/>
                      <w:sz w:val="17"/>
                      <w:szCs w:val="17"/>
                      <w:lang w:val="ru-RU"/>
                    </w:rPr>
                    <w:t xml:space="preserve"> Не допускайте скорости или маневрирования, которые могут привести к потере контроля над сцеплением с дорогой</w:t>
                  </w:r>
                  <w:r w:rsidRPr="00F01DC1">
                    <w:rPr>
                      <w:rFonts w:ascii="Arial" w:hAnsi="Arial" w:cs="Arial"/>
                      <w:b/>
                      <w:bCs/>
                      <w:sz w:val="17"/>
                      <w:szCs w:val="17"/>
                      <w:lang w:val="ru-RU"/>
                    </w:rPr>
                    <w:t xml:space="preserve">. </w:t>
                  </w:r>
                  <w:r w:rsidRPr="005A1DDD">
                    <w:rPr>
                      <w:rFonts w:ascii="Arial" w:hAnsi="Arial" w:cs="Arial"/>
                      <w:b/>
                      <w:bCs/>
                      <w:sz w:val="17"/>
                      <w:szCs w:val="17"/>
                      <w:lang w:val="ru-RU"/>
                    </w:rPr>
                    <w:t xml:space="preserve"> </w:t>
                  </w:r>
                  <w:r>
                    <w:rPr>
                      <w:rFonts w:ascii="Arial" w:hAnsi="Arial" w:cs="Arial"/>
                      <w:b/>
                      <w:bCs/>
                      <w:sz w:val="17"/>
                      <w:szCs w:val="17"/>
                      <w:lang w:val="ru-RU"/>
                    </w:rPr>
                    <w:t>Когда поверхность дороги покрыта льдом или снегом, ваш автомобиль должен быть оснащен зимними шинами или цепями противоскольжения</w:t>
                  </w:r>
                  <w:r w:rsidRPr="007C3B20">
                    <w:rPr>
                      <w:rFonts w:ascii="Arial" w:hAnsi="Arial" w:cs="Arial"/>
                      <w:b/>
                      <w:bCs/>
                      <w:sz w:val="17"/>
                      <w:szCs w:val="17"/>
                      <w:lang w:val="ru-RU"/>
                    </w:rPr>
                    <w:t xml:space="preserve">. </w:t>
                  </w:r>
                  <w:r>
                    <w:rPr>
                      <w:rFonts w:ascii="Arial" w:hAnsi="Arial" w:cs="Arial"/>
                      <w:b/>
                      <w:bCs/>
                      <w:sz w:val="17"/>
                      <w:szCs w:val="17"/>
                      <w:lang w:val="ru-RU"/>
                    </w:rPr>
                    <w:t xml:space="preserve"> Ехать всегда следует осторожно, на скорости, соответствующей условиям дороги</w:t>
                  </w:r>
                  <w:r w:rsidRPr="005A1DDD">
                    <w:rPr>
                      <w:rFonts w:ascii="Arial" w:hAnsi="Arial" w:cs="Arial"/>
                      <w:b/>
                      <w:bCs/>
                      <w:sz w:val="17"/>
                      <w:szCs w:val="17"/>
                      <w:lang w:val="ru-RU"/>
                    </w:rPr>
                    <w:t>.</w:t>
                  </w:r>
                </w:p>
              </w:tc>
            </w:tr>
          </w:tbl>
          <w:p w:rsidR="001E0E7E" w:rsidRPr="005A1DDD" w:rsidRDefault="001E0E7E" w:rsidP="001C1EA6">
            <w:pPr>
              <w:autoSpaceDE w:val="0"/>
              <w:autoSpaceDN w:val="0"/>
              <w:adjustRightInd w:val="0"/>
              <w:spacing w:before="60"/>
              <w:jc w:val="both"/>
              <w:rPr>
                <w:rFonts w:ascii="Arial" w:hAnsi="Arial" w:cs="Arial"/>
                <w:sz w:val="16"/>
                <w:szCs w:val="16"/>
                <w:lang w:val="ru-RU"/>
              </w:rPr>
            </w:pPr>
          </w:p>
        </w:tc>
        <w:tc>
          <w:tcPr>
            <w:tcW w:w="3741" w:type="dxa"/>
          </w:tcPr>
          <w:p w:rsidR="001E0E7E" w:rsidRDefault="001E0E7E" w:rsidP="001C1EA6">
            <w:pPr>
              <w:autoSpaceDE w:val="0"/>
              <w:autoSpaceDN w:val="0"/>
              <w:adjustRightInd w:val="0"/>
              <w:spacing w:before="60"/>
              <w:jc w:val="both"/>
              <w:rPr>
                <w:rFonts w:ascii="Arial" w:hAnsi="Arial" w:cs="Arial"/>
                <w:sz w:val="16"/>
                <w:szCs w:val="16"/>
                <w:lang w:val="ru-RU"/>
              </w:rPr>
            </w:pPr>
            <w:r>
              <w:rPr>
                <w:rFonts w:ascii="Arial" w:hAnsi="Arial" w:cs="Arial"/>
                <w:noProof/>
                <w:sz w:val="16"/>
                <w:szCs w:val="16"/>
                <w:lang w:val="ru-RU"/>
              </w:rPr>
              <w:drawing>
                <wp:inline distT="0" distB="0" distL="0" distR="0">
                  <wp:extent cx="2238375" cy="1714500"/>
                  <wp:effectExtent l="19050" t="0" r="9525"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191"/>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AC0403"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 xml:space="preserve">Чтобы включить систему, нажмите выключатель активной антипробусковочной системы и переведите рычаг управления полным приводом в положение </w:t>
            </w:r>
            <w:r w:rsidRPr="00AC0403">
              <w:rPr>
                <w:rFonts w:ascii="Arial" w:hAnsi="Arial" w:cs="Arial"/>
                <w:b/>
                <w:bCs/>
                <w:sz w:val="17"/>
                <w:szCs w:val="17"/>
                <w:lang w:val="ru-RU"/>
              </w:rPr>
              <w:t>“</w:t>
            </w:r>
            <w:r w:rsidRPr="00C96551">
              <w:rPr>
                <w:rFonts w:ascii="Arial" w:hAnsi="Arial" w:cs="Arial"/>
                <w:b/>
                <w:bCs/>
                <w:sz w:val="17"/>
                <w:szCs w:val="17"/>
                <w:lang w:val="en-US"/>
              </w:rPr>
              <w:t>L</w:t>
            </w:r>
            <w:r w:rsidRPr="00AC0403">
              <w:rPr>
                <w:rFonts w:ascii="Arial" w:hAnsi="Arial" w:cs="Arial"/>
                <w:b/>
                <w:bCs/>
                <w:sz w:val="17"/>
                <w:szCs w:val="17"/>
                <w:lang w:val="ru-RU"/>
              </w:rPr>
              <w:t>4”</w:t>
            </w:r>
            <w:r>
              <w:rPr>
                <w:rFonts w:ascii="Arial" w:hAnsi="Arial" w:cs="Arial"/>
                <w:b/>
                <w:bCs/>
                <w:sz w:val="17"/>
                <w:szCs w:val="17"/>
                <w:lang w:val="ru-RU"/>
              </w:rPr>
              <w:t xml:space="preserve"> </w:t>
            </w:r>
            <w:r w:rsidRPr="00AC0403">
              <w:rPr>
                <w:rFonts w:ascii="Arial" w:hAnsi="Arial" w:cs="Arial"/>
                <w:b/>
                <w:bCs/>
                <w:sz w:val="17"/>
                <w:szCs w:val="17"/>
                <w:lang w:val="ru-RU"/>
              </w:rPr>
              <w:t>(</w:t>
            </w:r>
            <w:r>
              <w:rPr>
                <w:rFonts w:ascii="Arial" w:hAnsi="Arial" w:cs="Arial"/>
                <w:b/>
                <w:bCs/>
                <w:sz w:val="17"/>
                <w:szCs w:val="17"/>
                <w:lang w:val="ru-RU"/>
              </w:rPr>
              <w:t>для моделей с непостоянным полным приводом</w:t>
            </w:r>
            <w:r w:rsidRPr="00AC0403">
              <w:rPr>
                <w:rFonts w:ascii="Arial" w:hAnsi="Arial" w:cs="Arial"/>
                <w:b/>
                <w:bCs/>
                <w:sz w:val="17"/>
                <w:szCs w:val="17"/>
                <w:lang w:val="ru-RU"/>
              </w:rPr>
              <w:t xml:space="preserve">) </w:t>
            </w:r>
            <w:r>
              <w:rPr>
                <w:rFonts w:ascii="Arial" w:hAnsi="Arial" w:cs="Arial"/>
                <w:b/>
                <w:bCs/>
                <w:sz w:val="17"/>
                <w:szCs w:val="17"/>
                <w:lang w:val="ru-RU"/>
              </w:rPr>
              <w:t xml:space="preserve">или </w:t>
            </w:r>
            <w:r w:rsidRPr="00AC0403">
              <w:rPr>
                <w:rFonts w:ascii="Arial" w:hAnsi="Arial" w:cs="Arial"/>
                <w:b/>
                <w:bCs/>
                <w:sz w:val="17"/>
                <w:szCs w:val="17"/>
                <w:lang w:val="ru-RU"/>
              </w:rPr>
              <w:t>“</w:t>
            </w:r>
            <w:r w:rsidRPr="00C96551">
              <w:rPr>
                <w:rFonts w:ascii="Arial" w:hAnsi="Arial" w:cs="Arial"/>
                <w:b/>
                <w:bCs/>
                <w:sz w:val="17"/>
                <w:szCs w:val="17"/>
                <w:lang w:val="en-US"/>
              </w:rPr>
              <w:t>LL</w:t>
            </w:r>
            <w:r w:rsidRPr="00AC0403">
              <w:rPr>
                <w:rFonts w:ascii="Arial" w:hAnsi="Arial" w:cs="Arial"/>
                <w:b/>
                <w:bCs/>
                <w:sz w:val="17"/>
                <w:szCs w:val="17"/>
                <w:lang w:val="ru-RU"/>
              </w:rPr>
              <w:t>” (</w:t>
            </w:r>
            <w:r>
              <w:rPr>
                <w:rFonts w:ascii="Arial" w:hAnsi="Arial" w:cs="Arial"/>
                <w:b/>
                <w:bCs/>
                <w:sz w:val="17"/>
                <w:szCs w:val="17"/>
                <w:lang w:val="ru-RU"/>
              </w:rPr>
              <w:t>для моделей с постоянным полным приводом</w:t>
            </w:r>
            <w:r w:rsidRPr="00AC0403">
              <w:rPr>
                <w:rFonts w:ascii="Arial" w:hAnsi="Arial" w:cs="Arial"/>
                <w:b/>
                <w:bCs/>
                <w:sz w:val="17"/>
                <w:szCs w:val="17"/>
                <w:lang w:val="ru-RU"/>
              </w:rPr>
              <w:t>).</w:t>
            </w:r>
          </w:p>
          <w:p w:rsidR="001E0E7E" w:rsidRPr="00AC0403"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В этот момент включится световой индикатор</w:t>
            </w:r>
            <w:r w:rsidRPr="00AC0403">
              <w:rPr>
                <w:rFonts w:ascii="Arial" w:hAnsi="Arial" w:cs="Arial"/>
                <w:b/>
                <w:bCs/>
                <w:sz w:val="17"/>
                <w:szCs w:val="17"/>
                <w:lang w:val="ru-RU"/>
              </w:rPr>
              <w:t xml:space="preserve"> </w:t>
            </w:r>
            <w:r>
              <w:rPr>
                <w:rFonts w:ascii="Arial" w:hAnsi="Arial" w:cs="Arial"/>
                <w:b/>
                <w:bCs/>
                <w:sz w:val="17"/>
                <w:szCs w:val="17"/>
                <w:lang w:val="ru-RU"/>
              </w:rPr>
              <w:t>активной антипробусковочной системы</w:t>
            </w:r>
            <w:r w:rsidRPr="00AC0403">
              <w:rPr>
                <w:rFonts w:ascii="Arial" w:hAnsi="Arial" w:cs="Arial"/>
                <w:b/>
                <w:bCs/>
                <w:sz w:val="17"/>
                <w:szCs w:val="17"/>
                <w:lang w:val="ru-RU"/>
              </w:rPr>
              <w:t>.</w:t>
            </w:r>
          </w:p>
          <w:p w:rsidR="001E0E7E" w:rsidRPr="00AC0403"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Чтобы</w:t>
            </w:r>
            <w:r w:rsidRPr="00AC0403">
              <w:rPr>
                <w:rFonts w:ascii="Arial" w:hAnsi="Arial" w:cs="Arial"/>
                <w:sz w:val="17"/>
                <w:szCs w:val="17"/>
                <w:lang w:val="ru-RU"/>
              </w:rPr>
              <w:t xml:space="preserve"> </w:t>
            </w:r>
            <w:r>
              <w:rPr>
                <w:rFonts w:ascii="Arial" w:hAnsi="Arial" w:cs="Arial"/>
                <w:sz w:val="17"/>
                <w:szCs w:val="17"/>
                <w:lang w:val="ru-RU"/>
              </w:rPr>
              <w:t>отключить</w:t>
            </w:r>
            <w:r w:rsidRPr="00AC0403">
              <w:rPr>
                <w:rFonts w:ascii="Arial" w:hAnsi="Arial" w:cs="Arial"/>
                <w:sz w:val="17"/>
                <w:szCs w:val="17"/>
                <w:lang w:val="ru-RU"/>
              </w:rPr>
              <w:t xml:space="preserve"> </w:t>
            </w:r>
            <w:r>
              <w:rPr>
                <w:rFonts w:ascii="Arial" w:hAnsi="Arial" w:cs="Arial"/>
                <w:sz w:val="17"/>
                <w:szCs w:val="17"/>
                <w:lang w:val="ru-RU"/>
              </w:rPr>
              <w:t>систему</w:t>
            </w:r>
            <w:r w:rsidRPr="00AC0403">
              <w:rPr>
                <w:rFonts w:ascii="Arial" w:hAnsi="Arial" w:cs="Arial"/>
                <w:sz w:val="17"/>
                <w:szCs w:val="17"/>
                <w:lang w:val="ru-RU"/>
              </w:rPr>
              <w:t xml:space="preserve">, нажмите выключатель активной антипробусковочной системы </w:t>
            </w:r>
            <w:r>
              <w:rPr>
                <w:rFonts w:ascii="Arial" w:hAnsi="Arial" w:cs="Arial"/>
                <w:sz w:val="17"/>
                <w:szCs w:val="17"/>
                <w:lang w:val="ru-RU"/>
              </w:rPr>
              <w:t>еще раз</w:t>
            </w:r>
            <w:r w:rsidRPr="00AC0403">
              <w:rPr>
                <w:rFonts w:ascii="Arial" w:hAnsi="Arial" w:cs="Arial"/>
                <w:sz w:val="17"/>
                <w:szCs w:val="17"/>
                <w:lang w:val="ru-RU"/>
              </w:rPr>
              <w:t>.</w:t>
            </w:r>
          </w:p>
        </w:tc>
      </w:tr>
    </w:tbl>
    <w:p w:rsidR="001E0E7E" w:rsidRPr="00AC0403" w:rsidRDefault="001E0E7E" w:rsidP="001E0E7E">
      <w:pPr>
        <w:rPr>
          <w:rFonts w:ascii="Arial" w:hAnsi="Arial" w:cs="Arial"/>
          <w:sz w:val="17"/>
          <w:szCs w:val="17"/>
          <w:lang w:val="ru-RU"/>
        </w:rPr>
      </w:pPr>
    </w:p>
    <w:p w:rsidR="001E0E7E" w:rsidRPr="000714A2" w:rsidRDefault="001E0E7E" w:rsidP="001E0E7E">
      <w:pPr>
        <w:spacing w:before="60"/>
        <w:jc w:val="both"/>
        <w:rPr>
          <w:rFonts w:ascii="Arial" w:hAnsi="Arial" w:cs="Arial"/>
          <w:b/>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41"/>
        <w:gridCol w:w="3741"/>
      </w:tblGrid>
      <w:tr w:rsidR="001E0E7E" w:rsidRPr="006A2880" w:rsidTr="001C1EA6">
        <w:tc>
          <w:tcPr>
            <w:tcW w:w="3789" w:type="dxa"/>
          </w:tcPr>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noProof/>
                <w:sz w:val="17"/>
                <w:szCs w:val="17"/>
                <w:lang w:val="ru-RU"/>
              </w:rPr>
              <w:lastRenderedPageBreak/>
              <w:drawing>
                <wp:inline distT="0" distB="0" distL="0" distR="0">
                  <wp:extent cx="2238375" cy="1704975"/>
                  <wp:effectExtent l="19050" t="0" r="9525" b="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192"/>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Оставляйте систему включенной при обычной езде, чтобы она могла сработать в случае необходимости.</w:t>
            </w:r>
          </w:p>
          <w:p w:rsidR="001E0E7E" w:rsidRPr="007C3B20"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Вы</w:t>
            </w:r>
            <w:r w:rsidRPr="007C3B20">
              <w:rPr>
                <w:rFonts w:ascii="Arial" w:hAnsi="Arial" w:cs="Arial"/>
                <w:sz w:val="17"/>
                <w:szCs w:val="17"/>
                <w:lang w:val="ru-RU"/>
              </w:rPr>
              <w:t xml:space="preserve"> </w:t>
            </w:r>
            <w:r>
              <w:rPr>
                <w:rFonts w:ascii="Arial" w:hAnsi="Arial" w:cs="Arial"/>
                <w:sz w:val="17"/>
                <w:szCs w:val="17"/>
                <w:lang w:val="ru-RU"/>
              </w:rPr>
              <w:t>можете</w:t>
            </w:r>
            <w:r w:rsidRPr="007C3B20">
              <w:rPr>
                <w:rFonts w:ascii="Arial" w:hAnsi="Arial" w:cs="Arial"/>
                <w:sz w:val="17"/>
                <w:szCs w:val="17"/>
                <w:lang w:val="ru-RU"/>
              </w:rPr>
              <w:t xml:space="preserve"> </w:t>
            </w:r>
            <w:r>
              <w:rPr>
                <w:rFonts w:ascii="Arial" w:hAnsi="Arial" w:cs="Arial"/>
                <w:sz w:val="17"/>
                <w:szCs w:val="17"/>
                <w:lang w:val="ru-RU"/>
              </w:rPr>
              <w:t>слышать</w:t>
            </w:r>
            <w:r w:rsidRPr="007C3B20">
              <w:rPr>
                <w:rFonts w:ascii="Arial" w:hAnsi="Arial" w:cs="Arial"/>
                <w:sz w:val="17"/>
                <w:szCs w:val="17"/>
                <w:lang w:val="ru-RU"/>
              </w:rPr>
              <w:t xml:space="preserve"> </w:t>
            </w:r>
            <w:r>
              <w:rPr>
                <w:rFonts w:ascii="Arial" w:hAnsi="Arial" w:cs="Arial"/>
                <w:sz w:val="17"/>
                <w:szCs w:val="17"/>
                <w:lang w:val="ru-RU"/>
              </w:rPr>
              <w:t>определенный</w:t>
            </w:r>
            <w:r w:rsidRPr="007C3B20">
              <w:rPr>
                <w:rFonts w:ascii="Arial" w:hAnsi="Arial" w:cs="Arial"/>
                <w:sz w:val="17"/>
                <w:szCs w:val="17"/>
                <w:lang w:val="ru-RU"/>
              </w:rPr>
              <w:t xml:space="preserve"> </w:t>
            </w:r>
            <w:r>
              <w:rPr>
                <w:rFonts w:ascii="Arial" w:hAnsi="Arial" w:cs="Arial"/>
                <w:sz w:val="17"/>
                <w:szCs w:val="17"/>
                <w:lang w:val="ru-RU"/>
              </w:rPr>
              <w:t>звук</w:t>
            </w:r>
            <w:r w:rsidRPr="007C3B20">
              <w:rPr>
                <w:rFonts w:ascii="Arial" w:hAnsi="Arial" w:cs="Arial"/>
                <w:sz w:val="17"/>
                <w:szCs w:val="17"/>
                <w:lang w:val="ru-RU"/>
              </w:rPr>
              <w:t xml:space="preserve"> </w:t>
            </w:r>
            <w:r>
              <w:rPr>
                <w:rFonts w:ascii="Arial" w:hAnsi="Arial" w:cs="Arial"/>
                <w:sz w:val="17"/>
                <w:szCs w:val="17"/>
                <w:lang w:val="ru-RU"/>
              </w:rPr>
              <w:t>в</w:t>
            </w:r>
            <w:r w:rsidRPr="007C3B20">
              <w:rPr>
                <w:rFonts w:ascii="Arial" w:hAnsi="Arial" w:cs="Arial"/>
                <w:sz w:val="17"/>
                <w:szCs w:val="17"/>
                <w:lang w:val="ru-RU"/>
              </w:rPr>
              <w:t xml:space="preserve"> </w:t>
            </w:r>
            <w:r>
              <w:rPr>
                <w:rFonts w:ascii="Arial" w:hAnsi="Arial" w:cs="Arial"/>
                <w:sz w:val="17"/>
                <w:szCs w:val="17"/>
                <w:lang w:val="ru-RU"/>
              </w:rPr>
              <w:t>моторном</w:t>
            </w:r>
            <w:r w:rsidRPr="007C3B20">
              <w:rPr>
                <w:rFonts w:ascii="Arial" w:hAnsi="Arial" w:cs="Arial"/>
                <w:sz w:val="17"/>
                <w:szCs w:val="17"/>
                <w:lang w:val="ru-RU"/>
              </w:rPr>
              <w:t xml:space="preserve"> </w:t>
            </w:r>
            <w:r>
              <w:rPr>
                <w:rFonts w:ascii="Arial" w:hAnsi="Arial" w:cs="Arial"/>
                <w:sz w:val="17"/>
                <w:szCs w:val="17"/>
                <w:lang w:val="ru-RU"/>
              </w:rPr>
              <w:t>отсеке в течение нескольких секунд при запуске двигателя или сразу после того, как автомобиль тронулся</w:t>
            </w:r>
            <w:r w:rsidRPr="007C3B20">
              <w:rPr>
                <w:rFonts w:ascii="Arial" w:hAnsi="Arial" w:cs="Arial"/>
                <w:sz w:val="17"/>
                <w:szCs w:val="17"/>
                <w:lang w:val="ru-RU"/>
              </w:rPr>
              <w:t xml:space="preserve">. </w:t>
            </w:r>
            <w:r>
              <w:rPr>
                <w:rFonts w:ascii="Arial" w:hAnsi="Arial" w:cs="Arial"/>
                <w:sz w:val="17"/>
                <w:szCs w:val="17"/>
                <w:lang w:val="ru-RU"/>
              </w:rPr>
              <w:t xml:space="preserve"> Это указывает на режим самопроверки активной антипробуксовочной системы, а не на неисправность</w:t>
            </w:r>
            <w:r w:rsidRPr="007C3B20">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При работе активной антипробуксовочной системы возникают следующие условия:</w:t>
            </w:r>
          </w:p>
          <w:p w:rsidR="001E0E7E" w:rsidRPr="006A2880" w:rsidRDefault="001E0E7E" w:rsidP="00A40B70">
            <w:pPr>
              <w:numPr>
                <w:ilvl w:val="0"/>
                <w:numId w:val="34"/>
              </w:numPr>
              <w:tabs>
                <w:tab w:val="clear" w:pos="720"/>
              </w:tabs>
              <w:autoSpaceDE w:val="0"/>
              <w:autoSpaceDN w:val="0"/>
              <w:adjustRightInd w:val="0"/>
              <w:spacing w:before="60"/>
              <w:ind w:left="240" w:hanging="240"/>
              <w:jc w:val="both"/>
              <w:rPr>
                <w:rFonts w:ascii="Arial" w:hAnsi="Arial" w:cs="Arial"/>
                <w:sz w:val="20"/>
                <w:szCs w:val="20"/>
                <w:lang w:val="ru-RU"/>
              </w:rPr>
            </w:pPr>
            <w:r>
              <w:rPr>
                <w:rFonts w:ascii="Arial" w:hAnsi="Arial" w:cs="Arial"/>
                <w:sz w:val="17"/>
                <w:szCs w:val="17"/>
                <w:lang w:val="ru-RU"/>
              </w:rPr>
              <w:t xml:space="preserve">Система регулирует вращение </w:t>
            </w:r>
            <w:r>
              <w:rPr>
                <w:rFonts w:ascii="Arial" w:hAnsi="Arial" w:cs="Arial"/>
                <w:bCs/>
                <w:sz w:val="17"/>
                <w:szCs w:val="17"/>
                <w:lang w:val="ru-RU"/>
              </w:rPr>
              <w:t>4-х колес.  В</w:t>
            </w:r>
            <w:r w:rsidRPr="00A35A31">
              <w:rPr>
                <w:rFonts w:ascii="Arial" w:hAnsi="Arial" w:cs="Arial"/>
                <w:bCs/>
                <w:sz w:val="17"/>
                <w:szCs w:val="17"/>
                <w:lang w:val="ru-RU"/>
              </w:rPr>
              <w:t xml:space="preserve"> </w:t>
            </w:r>
            <w:r>
              <w:rPr>
                <w:rFonts w:ascii="Arial" w:hAnsi="Arial" w:cs="Arial"/>
                <w:bCs/>
                <w:sz w:val="17"/>
                <w:szCs w:val="17"/>
                <w:lang w:val="ru-RU"/>
              </w:rPr>
              <w:t>это</w:t>
            </w:r>
            <w:r w:rsidRPr="00A35A31">
              <w:rPr>
                <w:rFonts w:ascii="Arial" w:hAnsi="Arial" w:cs="Arial"/>
                <w:bCs/>
                <w:sz w:val="17"/>
                <w:szCs w:val="17"/>
                <w:lang w:val="ru-RU"/>
              </w:rPr>
              <w:t xml:space="preserve"> </w:t>
            </w:r>
            <w:r>
              <w:rPr>
                <w:rFonts w:ascii="Arial" w:hAnsi="Arial" w:cs="Arial"/>
                <w:bCs/>
                <w:sz w:val="17"/>
                <w:szCs w:val="17"/>
                <w:lang w:val="ru-RU"/>
              </w:rPr>
              <w:t>время</w:t>
            </w:r>
            <w:r w:rsidRPr="00A35A31">
              <w:rPr>
                <w:rFonts w:ascii="Arial" w:hAnsi="Arial" w:cs="Arial"/>
                <w:bCs/>
                <w:sz w:val="17"/>
                <w:szCs w:val="17"/>
                <w:lang w:val="ru-RU"/>
              </w:rPr>
              <w:t xml:space="preserve"> </w:t>
            </w:r>
            <w:r>
              <w:rPr>
                <w:rFonts w:ascii="Arial" w:hAnsi="Arial" w:cs="Arial"/>
                <w:bCs/>
                <w:sz w:val="17"/>
                <w:szCs w:val="17"/>
                <w:lang w:val="ru-RU"/>
              </w:rPr>
              <w:t>мигает</w:t>
            </w:r>
            <w:r w:rsidRPr="00A35A31">
              <w:rPr>
                <w:rFonts w:ascii="Arial" w:hAnsi="Arial" w:cs="Arial"/>
                <w:bCs/>
                <w:sz w:val="17"/>
                <w:szCs w:val="17"/>
                <w:lang w:val="ru-RU"/>
              </w:rPr>
              <w:t xml:space="preserve"> </w:t>
            </w:r>
            <w:r>
              <w:rPr>
                <w:rFonts w:ascii="Arial" w:hAnsi="Arial" w:cs="Arial"/>
                <w:bCs/>
                <w:sz w:val="17"/>
                <w:szCs w:val="17"/>
                <w:lang w:val="ru-RU"/>
              </w:rPr>
              <w:t>индикатор</w:t>
            </w:r>
            <w:r w:rsidRPr="00A35A31">
              <w:rPr>
                <w:rFonts w:ascii="Arial" w:hAnsi="Arial" w:cs="Arial"/>
                <w:bCs/>
                <w:sz w:val="17"/>
                <w:szCs w:val="17"/>
                <w:lang w:val="ru-RU"/>
              </w:rPr>
              <w:t xml:space="preserve"> </w:t>
            </w:r>
            <w:r>
              <w:rPr>
                <w:rFonts w:ascii="Arial" w:hAnsi="Arial" w:cs="Arial"/>
                <w:bCs/>
                <w:sz w:val="17"/>
                <w:szCs w:val="17"/>
                <w:lang w:val="ru-RU"/>
              </w:rPr>
              <w:t>скольжения</w:t>
            </w:r>
            <w:r w:rsidRPr="00A35A31">
              <w:rPr>
                <w:rFonts w:ascii="Arial" w:hAnsi="Arial" w:cs="Arial"/>
                <w:sz w:val="17"/>
                <w:szCs w:val="17"/>
                <w:lang w:val="ru-RU"/>
              </w:rPr>
              <w:t>.</w:t>
            </w:r>
          </w:p>
        </w:tc>
        <w:tc>
          <w:tcPr>
            <w:tcW w:w="3741" w:type="dxa"/>
          </w:tcPr>
          <w:p w:rsidR="001E0E7E" w:rsidRPr="0005300F" w:rsidRDefault="001E0E7E" w:rsidP="00A40B70">
            <w:pPr>
              <w:numPr>
                <w:ilvl w:val="0"/>
                <w:numId w:val="34"/>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Вы можете почувствовать вибрацию или шум в вашем автомобиле</w:t>
            </w:r>
            <w:r w:rsidRPr="0005300F">
              <w:rPr>
                <w:rFonts w:ascii="Arial" w:hAnsi="Arial" w:cs="Arial"/>
                <w:sz w:val="17"/>
                <w:szCs w:val="17"/>
                <w:lang w:val="ru-RU"/>
              </w:rPr>
              <w:t xml:space="preserve">, </w:t>
            </w:r>
            <w:r>
              <w:rPr>
                <w:rFonts w:ascii="Arial" w:hAnsi="Arial" w:cs="Arial"/>
                <w:sz w:val="17"/>
                <w:szCs w:val="17"/>
                <w:lang w:val="ru-RU"/>
              </w:rPr>
              <w:t>возникающие из-за работы тормозов.  Это указывает на нормальную работу системы</w:t>
            </w:r>
            <w:r w:rsidRPr="0005300F">
              <w:rPr>
                <w:rFonts w:ascii="Arial" w:hAnsi="Arial" w:cs="Arial"/>
                <w:sz w:val="17"/>
                <w:szCs w:val="17"/>
                <w:lang w:val="ru-RU"/>
              </w:rPr>
              <w:t>.</w:t>
            </w:r>
          </w:p>
          <w:p w:rsidR="001E0E7E" w:rsidRPr="00A35A31"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Индикатор скольжения загорается на несколько секунд при повороте ключа зажигания в положение </w:t>
            </w:r>
            <w:r w:rsidRPr="0005300F">
              <w:rPr>
                <w:rFonts w:ascii="Arial" w:hAnsi="Arial" w:cs="Arial"/>
                <w:sz w:val="17"/>
                <w:szCs w:val="17"/>
                <w:lang w:val="ru-RU"/>
              </w:rPr>
              <w:t>“</w:t>
            </w:r>
            <w:r w:rsidRPr="005E4346">
              <w:rPr>
                <w:rFonts w:ascii="Arial" w:hAnsi="Arial" w:cs="Arial"/>
                <w:sz w:val="17"/>
                <w:szCs w:val="17"/>
                <w:lang w:val="en-US"/>
              </w:rPr>
              <w:t>ON</w:t>
            </w:r>
            <w:r w:rsidRPr="0005300F">
              <w:rPr>
                <w:rFonts w:ascii="Arial" w:hAnsi="Arial" w:cs="Arial"/>
                <w:sz w:val="17"/>
                <w:szCs w:val="17"/>
                <w:lang w:val="ru-RU"/>
              </w:rPr>
              <w:t xml:space="preserve">”. </w:t>
            </w:r>
            <w:r>
              <w:rPr>
                <w:rFonts w:ascii="Arial" w:hAnsi="Arial" w:cs="Arial"/>
                <w:sz w:val="17"/>
                <w:szCs w:val="17"/>
                <w:lang w:val="ru-RU"/>
              </w:rPr>
              <w:t xml:space="preserve"> Если индикатор не загорается при включении зажигания</w:t>
            </w:r>
            <w:r w:rsidRPr="0005300F">
              <w:rPr>
                <w:rFonts w:ascii="Arial" w:hAnsi="Arial" w:cs="Arial"/>
                <w:sz w:val="17"/>
                <w:szCs w:val="17"/>
                <w:lang w:val="ru-RU"/>
              </w:rPr>
              <w:t>,</w:t>
            </w:r>
            <w:r>
              <w:rPr>
                <w:rFonts w:ascii="Arial" w:hAnsi="Arial" w:cs="Arial"/>
                <w:sz w:val="17"/>
                <w:szCs w:val="17"/>
                <w:lang w:val="ru-RU"/>
              </w:rPr>
              <w:t xml:space="preserve"> свяжитесь с вашим дилером </w:t>
            </w:r>
            <w:r w:rsidRPr="00AC0403">
              <w:rPr>
                <w:rFonts w:ascii="Arial" w:hAnsi="Arial" w:cs="Arial"/>
                <w:sz w:val="17"/>
                <w:szCs w:val="17"/>
                <w:lang w:val="en-US"/>
              </w:rPr>
              <w:t>Toyota</w:t>
            </w:r>
            <w:r w:rsidRPr="00A35A31">
              <w:rPr>
                <w:rFonts w:ascii="Arial" w:hAnsi="Arial" w:cs="Arial"/>
                <w:sz w:val="17"/>
                <w:szCs w:val="17"/>
                <w:lang w:val="ru-RU"/>
              </w:rPr>
              <w:t>.</w:t>
            </w:r>
          </w:p>
          <w:p w:rsidR="001E0E7E" w:rsidRPr="00C424C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Температура привода тормоза увеличивается за время непрерывной работы активной антипробуксовочной системы, такой как на скользких дорогах</w:t>
            </w:r>
            <w:r w:rsidRPr="0005300F">
              <w:rPr>
                <w:rFonts w:ascii="Arial" w:hAnsi="Arial" w:cs="Arial"/>
                <w:sz w:val="17"/>
                <w:szCs w:val="17"/>
                <w:lang w:val="ru-RU"/>
              </w:rPr>
              <w:t xml:space="preserve">. </w:t>
            </w:r>
            <w:r>
              <w:rPr>
                <w:rFonts w:ascii="Arial" w:hAnsi="Arial" w:cs="Arial"/>
                <w:sz w:val="17"/>
                <w:szCs w:val="17"/>
                <w:lang w:val="ru-RU"/>
              </w:rPr>
              <w:t xml:space="preserve"> Если температура привода тормоза становится слишком высокой во время работы одной из систем</w:t>
            </w:r>
            <w:r w:rsidRPr="0005300F">
              <w:rPr>
                <w:rFonts w:ascii="Arial" w:hAnsi="Arial" w:cs="Arial"/>
                <w:sz w:val="17"/>
                <w:szCs w:val="17"/>
                <w:lang w:val="ru-RU"/>
              </w:rPr>
              <w:t>,</w:t>
            </w:r>
            <w:r>
              <w:rPr>
                <w:rFonts w:ascii="Arial" w:hAnsi="Arial" w:cs="Arial"/>
                <w:sz w:val="17"/>
                <w:szCs w:val="17"/>
                <w:lang w:val="ru-RU"/>
              </w:rPr>
              <w:t xml:space="preserve"> включается прерывистый звуковой сигнал, указывающий на то, что активная антипробуксовочная система не может больше работать.  В этом случае немедленно остановите автомобиль в безопасном месте</w:t>
            </w:r>
            <w:r w:rsidRPr="00FE3065">
              <w:rPr>
                <w:rFonts w:ascii="Arial" w:hAnsi="Arial" w:cs="Arial"/>
                <w:sz w:val="17"/>
                <w:szCs w:val="17"/>
                <w:lang w:val="ru-RU"/>
              </w:rPr>
              <w:t>.</w:t>
            </w:r>
          </w:p>
          <w:p w:rsidR="001E0E7E" w:rsidRPr="00AC0403" w:rsidRDefault="001E0E7E" w:rsidP="001C1EA6">
            <w:pPr>
              <w:autoSpaceDE w:val="0"/>
              <w:autoSpaceDN w:val="0"/>
              <w:adjustRightInd w:val="0"/>
              <w:spacing w:before="60"/>
              <w:jc w:val="both"/>
              <w:rPr>
                <w:rFonts w:ascii="PSOsymclas" w:hAnsi="PSOsymclas" w:cs="PSOsymclas"/>
                <w:sz w:val="20"/>
                <w:szCs w:val="20"/>
                <w:lang w:val="en-US"/>
              </w:rPr>
            </w:pPr>
            <w:r>
              <w:rPr>
                <w:rFonts w:ascii="Arial" w:hAnsi="Arial" w:cs="Arial"/>
                <w:sz w:val="17"/>
                <w:szCs w:val="17"/>
                <w:lang w:val="ru-RU"/>
              </w:rPr>
              <w:t>Если система продолжит работать, прерывистый звуковой сигнал сменится постоянным.</w:t>
            </w:r>
            <w:r w:rsidRPr="00FE3065">
              <w:rPr>
                <w:rFonts w:ascii="Arial" w:hAnsi="Arial" w:cs="Arial"/>
                <w:sz w:val="17"/>
                <w:szCs w:val="17"/>
                <w:lang w:val="ru-RU"/>
              </w:rPr>
              <w:t xml:space="preserve"> </w:t>
            </w:r>
            <w:r w:rsidRPr="00C424CC">
              <w:rPr>
                <w:rFonts w:ascii="Arial" w:hAnsi="Arial" w:cs="Arial"/>
                <w:sz w:val="17"/>
                <w:szCs w:val="17"/>
                <w:lang w:val="ru-RU"/>
              </w:rPr>
              <w:t>(</w:t>
            </w:r>
            <w:r>
              <w:rPr>
                <w:rFonts w:ascii="Arial" w:hAnsi="Arial" w:cs="Arial"/>
                <w:sz w:val="17"/>
                <w:szCs w:val="17"/>
                <w:lang w:val="ru-RU"/>
              </w:rPr>
              <w:t xml:space="preserve">Постоянный звуковой сигнал звучит в течение примерно 3 секунд). </w:t>
            </w:r>
          </w:p>
          <w:p w:rsidR="001E0E7E" w:rsidRPr="00AC0403" w:rsidRDefault="001E0E7E" w:rsidP="001C1EA6">
            <w:pPr>
              <w:autoSpaceDE w:val="0"/>
              <w:autoSpaceDN w:val="0"/>
              <w:adjustRightInd w:val="0"/>
              <w:spacing w:before="60"/>
              <w:jc w:val="both"/>
              <w:rPr>
                <w:rFonts w:ascii="Arial" w:hAnsi="Arial" w:cs="Arial"/>
                <w:sz w:val="16"/>
                <w:szCs w:val="16"/>
                <w:lang w:val="en-US"/>
              </w:rPr>
            </w:pPr>
          </w:p>
        </w:tc>
        <w:tc>
          <w:tcPr>
            <w:tcW w:w="3741" w:type="dxa"/>
          </w:tcPr>
          <w:p w:rsidR="001E0E7E" w:rsidRPr="00FE3065"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 это время включится индикатор скольжения и активная антипробуксовочная система на время прекратит работать для того, чтобы защитить привод тормоза</w:t>
            </w:r>
            <w:r w:rsidRPr="00FE3065">
              <w:rPr>
                <w:rFonts w:ascii="Arial" w:hAnsi="Arial" w:cs="Arial"/>
                <w:sz w:val="17"/>
                <w:szCs w:val="17"/>
                <w:lang w:val="ru-RU"/>
              </w:rPr>
              <w:t xml:space="preserve">. </w:t>
            </w:r>
            <w:r>
              <w:rPr>
                <w:rFonts w:ascii="Arial" w:hAnsi="Arial" w:cs="Arial"/>
                <w:sz w:val="17"/>
                <w:szCs w:val="17"/>
                <w:lang w:val="ru-RU"/>
              </w:rPr>
              <w:t xml:space="preserve"> </w:t>
            </w:r>
            <w:r w:rsidRPr="00FE3065">
              <w:rPr>
                <w:rFonts w:ascii="Arial" w:hAnsi="Arial" w:cs="Arial"/>
                <w:sz w:val="17"/>
                <w:szCs w:val="17"/>
                <w:lang w:val="ru-RU"/>
              </w:rPr>
              <w:t>(</w:t>
            </w:r>
            <w:r>
              <w:rPr>
                <w:rFonts w:ascii="Arial" w:hAnsi="Arial" w:cs="Arial"/>
                <w:sz w:val="17"/>
                <w:szCs w:val="17"/>
                <w:lang w:val="ru-RU"/>
              </w:rPr>
              <w:t>Хотя активная антипробуксовочная система не работает</w:t>
            </w:r>
            <w:r w:rsidRPr="00FE3065">
              <w:rPr>
                <w:rFonts w:ascii="Arial" w:hAnsi="Arial" w:cs="Arial"/>
                <w:sz w:val="17"/>
                <w:szCs w:val="17"/>
                <w:lang w:val="ru-RU"/>
              </w:rPr>
              <w:t>,</w:t>
            </w:r>
            <w:r>
              <w:rPr>
                <w:rFonts w:ascii="Arial" w:hAnsi="Arial" w:cs="Arial"/>
                <w:sz w:val="17"/>
                <w:szCs w:val="17"/>
                <w:lang w:val="ru-RU"/>
              </w:rPr>
              <w:t xml:space="preserve"> вы можете продолжать езду</w:t>
            </w:r>
            <w:r w:rsidRPr="00FE3065">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Работа системы автоматически восстановится через короткое время и индикатор скольжения погаснет.  Однако, при блокировке заднего дифференциала</w:t>
            </w:r>
            <w:r w:rsidRPr="00FE3065">
              <w:rPr>
                <w:rFonts w:ascii="Arial" w:hAnsi="Arial" w:cs="Arial"/>
                <w:sz w:val="17"/>
                <w:szCs w:val="17"/>
                <w:lang w:val="ru-RU"/>
              </w:rPr>
              <w:t xml:space="preserve">, </w:t>
            </w:r>
            <w:r>
              <w:rPr>
                <w:rFonts w:ascii="Arial" w:hAnsi="Arial" w:cs="Arial"/>
                <w:sz w:val="17"/>
                <w:szCs w:val="17"/>
                <w:lang w:val="ru-RU"/>
              </w:rPr>
              <w:t>индикатор продолжает гореть и это нормально.  В этом случае активная антипробуксовочная система не работает</w:t>
            </w:r>
            <w:r w:rsidRPr="00707895">
              <w:rPr>
                <w:rFonts w:ascii="Arial" w:hAnsi="Arial" w:cs="Arial"/>
                <w:sz w:val="17"/>
                <w:szCs w:val="17"/>
                <w:lang w:val="ru-RU"/>
              </w:rPr>
              <w:t>.</w:t>
            </w:r>
          </w:p>
          <w:p w:rsidR="001E0E7E" w:rsidRPr="006A2880" w:rsidRDefault="001E0E7E" w:rsidP="001C1EA6">
            <w:pPr>
              <w:autoSpaceDE w:val="0"/>
              <w:autoSpaceDN w:val="0"/>
              <w:adjustRightInd w:val="0"/>
              <w:spacing w:before="60"/>
              <w:jc w:val="both"/>
              <w:rPr>
                <w:rFonts w:ascii="Arial" w:hAnsi="Arial" w:cs="Arial"/>
                <w:sz w:val="20"/>
                <w:szCs w:val="20"/>
                <w:lang w:val="ru-RU"/>
              </w:rPr>
            </w:pPr>
          </w:p>
        </w:tc>
      </w:tr>
    </w:tbl>
    <w:p w:rsidR="001E0E7E" w:rsidRPr="00AC0403" w:rsidRDefault="001E0E7E" w:rsidP="001E0E7E">
      <w:pPr>
        <w:rPr>
          <w:rFonts w:ascii="Arial" w:hAnsi="Arial" w:cs="Arial"/>
          <w:sz w:val="17"/>
          <w:szCs w:val="17"/>
          <w:lang w:val="ru-RU"/>
        </w:rPr>
      </w:pPr>
    </w:p>
    <w:p w:rsidR="001E0E7E" w:rsidRPr="000714A2" w:rsidRDefault="001E0E7E" w:rsidP="001E0E7E">
      <w:pPr>
        <w:spacing w:before="60"/>
        <w:jc w:val="both"/>
        <w:rPr>
          <w:rFonts w:ascii="Arial" w:hAnsi="Arial" w:cs="Arial"/>
          <w:b/>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41"/>
        <w:gridCol w:w="3853"/>
      </w:tblGrid>
      <w:tr w:rsidR="001E0E7E" w:rsidRPr="00444E08" w:rsidTr="001C1EA6">
        <w:tc>
          <w:tcPr>
            <w:tcW w:w="3789" w:type="dxa"/>
          </w:tcPr>
          <w:p w:rsidR="001E0E7E" w:rsidRPr="001D51BC"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noProof/>
                <w:sz w:val="17"/>
                <w:szCs w:val="17"/>
                <w:lang w:val="ru-RU"/>
              </w:rPr>
              <w:lastRenderedPageBreak/>
              <w:drawing>
                <wp:inline distT="0" distB="0" distL="0" distR="0">
                  <wp:extent cx="2238375" cy="1714500"/>
                  <wp:effectExtent l="19050" t="0" r="9525"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193"/>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0B634E" w:rsidRDefault="001E0E7E" w:rsidP="001C1EA6">
            <w:pPr>
              <w:autoSpaceDE w:val="0"/>
              <w:autoSpaceDN w:val="0"/>
              <w:adjustRightInd w:val="0"/>
              <w:rPr>
                <w:rFonts w:ascii="Arial" w:hAnsi="Arial" w:cs="Arial"/>
                <w:b/>
                <w:bCs/>
                <w:sz w:val="17"/>
                <w:szCs w:val="17"/>
                <w:lang w:val="ru-RU"/>
              </w:rPr>
            </w:pPr>
            <w:r w:rsidRPr="000B634E">
              <w:rPr>
                <w:rFonts w:ascii="Arial" w:hAnsi="Arial" w:cs="Arial"/>
                <w:b/>
                <w:bCs/>
                <w:sz w:val="17"/>
                <w:szCs w:val="17"/>
                <w:lang w:val="ru-RU"/>
              </w:rPr>
              <w:t>Предупредительный световой сигнал “</w:t>
            </w:r>
            <w:r w:rsidRPr="001D51BC">
              <w:rPr>
                <w:rFonts w:ascii="Arial" w:hAnsi="Arial" w:cs="Arial"/>
                <w:b/>
                <w:bCs/>
                <w:sz w:val="17"/>
                <w:szCs w:val="17"/>
                <w:lang w:val="en-US"/>
              </w:rPr>
              <w:t>VSC</w:t>
            </w:r>
            <w:r w:rsidRPr="000B634E">
              <w:rPr>
                <w:rFonts w:ascii="Arial" w:hAnsi="Arial" w:cs="Arial"/>
                <w:b/>
                <w:bCs/>
                <w:sz w:val="17"/>
                <w:szCs w:val="17"/>
                <w:lang w:val="ru-RU"/>
              </w:rPr>
              <w:t xml:space="preserve"> </w:t>
            </w:r>
            <w:r w:rsidRPr="001D51BC">
              <w:rPr>
                <w:rFonts w:ascii="Arial" w:hAnsi="Arial" w:cs="Arial"/>
                <w:b/>
                <w:bCs/>
                <w:sz w:val="17"/>
                <w:szCs w:val="17"/>
                <w:lang w:val="en-US"/>
              </w:rPr>
              <w:t>TRAC</w:t>
            </w:r>
            <w:r>
              <w:rPr>
                <w:rFonts w:ascii="Arial" w:hAnsi="Arial" w:cs="Arial"/>
                <w:b/>
                <w:bCs/>
                <w:sz w:val="17"/>
                <w:szCs w:val="17"/>
                <w:lang w:val="ru-RU"/>
              </w:rPr>
              <w:t>”</w:t>
            </w:r>
          </w:p>
          <w:p w:rsidR="001E0E7E" w:rsidRPr="007A2812"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Этот сигнал указывает на возникновение проблемы в одной из следующих систем</w:t>
            </w:r>
            <w:r w:rsidRPr="007A2812">
              <w:rPr>
                <w:rFonts w:ascii="Arial" w:hAnsi="Arial" w:cs="Arial"/>
                <w:sz w:val="17"/>
                <w:szCs w:val="17"/>
                <w:lang w:val="ru-RU"/>
              </w:rPr>
              <w:t>.</w:t>
            </w:r>
          </w:p>
          <w:p w:rsidR="001E0E7E" w:rsidRPr="007A2812" w:rsidRDefault="001E0E7E" w:rsidP="00A40B70">
            <w:pPr>
              <w:numPr>
                <w:ilvl w:val="0"/>
                <w:numId w:val="34"/>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Система контроля пробуксовывания</w:t>
            </w:r>
          </w:p>
          <w:p w:rsidR="001E0E7E" w:rsidRPr="007A2812" w:rsidRDefault="001E0E7E" w:rsidP="00A40B70">
            <w:pPr>
              <w:numPr>
                <w:ilvl w:val="0"/>
                <w:numId w:val="34"/>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Активная антипробуксовочная система</w:t>
            </w:r>
          </w:p>
          <w:p w:rsidR="001E0E7E" w:rsidRPr="005B05B3" w:rsidRDefault="001E0E7E" w:rsidP="00A40B70">
            <w:pPr>
              <w:numPr>
                <w:ilvl w:val="0"/>
                <w:numId w:val="34"/>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Система стабилизации VSC</w:t>
            </w:r>
          </w:p>
          <w:p w:rsidR="001E0E7E" w:rsidRDefault="001E0E7E" w:rsidP="001C1EA6">
            <w:pPr>
              <w:autoSpaceDE w:val="0"/>
              <w:autoSpaceDN w:val="0"/>
              <w:adjustRightInd w:val="0"/>
              <w:rPr>
                <w:rFonts w:ascii="Arial" w:hAnsi="Arial" w:cs="Arial"/>
                <w:sz w:val="17"/>
                <w:szCs w:val="17"/>
                <w:lang w:val="ru-RU"/>
              </w:rPr>
            </w:pPr>
            <w:r>
              <w:rPr>
                <w:rFonts w:ascii="Arial" w:hAnsi="Arial" w:cs="Arial"/>
                <w:sz w:val="17"/>
                <w:szCs w:val="17"/>
                <w:lang w:val="ru-RU"/>
              </w:rPr>
              <w:t xml:space="preserve">Когда система в норме, при повороте ключа зажигания в положение </w:t>
            </w:r>
            <w:r w:rsidRPr="005B05B3">
              <w:rPr>
                <w:rFonts w:ascii="Arial" w:hAnsi="Arial" w:cs="Arial"/>
                <w:sz w:val="17"/>
                <w:szCs w:val="17"/>
                <w:lang w:val="ru-RU"/>
              </w:rPr>
              <w:t xml:space="preserve">“ON”, </w:t>
            </w:r>
            <w:r>
              <w:rPr>
                <w:rFonts w:ascii="Arial" w:hAnsi="Arial" w:cs="Arial"/>
                <w:sz w:val="17"/>
                <w:szCs w:val="17"/>
                <w:lang w:val="ru-RU"/>
              </w:rPr>
              <w:t>сигнал</w:t>
            </w:r>
            <w:r w:rsidRPr="005B05B3">
              <w:rPr>
                <w:rFonts w:ascii="Arial" w:hAnsi="Arial" w:cs="Arial"/>
                <w:sz w:val="17"/>
                <w:szCs w:val="17"/>
                <w:lang w:val="ru-RU"/>
              </w:rPr>
              <w:t xml:space="preserve"> “VSC</w:t>
            </w:r>
            <w:r>
              <w:rPr>
                <w:rFonts w:ascii="Arial" w:hAnsi="Arial" w:cs="Arial"/>
                <w:sz w:val="17"/>
                <w:szCs w:val="17"/>
                <w:lang w:val="ru-RU"/>
              </w:rPr>
              <w:t xml:space="preserve"> </w:t>
            </w:r>
            <w:r w:rsidRPr="005B05B3">
              <w:rPr>
                <w:rFonts w:ascii="Arial" w:hAnsi="Arial" w:cs="Arial"/>
                <w:sz w:val="17"/>
                <w:szCs w:val="17"/>
                <w:lang w:val="ru-RU"/>
              </w:rPr>
              <w:t xml:space="preserve">TRAC” </w:t>
            </w:r>
            <w:r>
              <w:rPr>
                <w:rFonts w:ascii="Arial" w:hAnsi="Arial" w:cs="Arial"/>
                <w:sz w:val="17"/>
                <w:szCs w:val="17"/>
                <w:lang w:val="ru-RU"/>
              </w:rPr>
              <w:t>загорается, а затем гаснет через несколько секунд</w:t>
            </w:r>
            <w:r w:rsidRPr="005B05B3">
              <w:rPr>
                <w:rFonts w:ascii="Arial" w:hAnsi="Arial" w:cs="Arial"/>
                <w:sz w:val="17"/>
                <w:szCs w:val="17"/>
                <w:lang w:val="ru-RU"/>
              </w:rPr>
              <w:t>.</w:t>
            </w:r>
          </w:p>
          <w:p w:rsidR="001E0E7E" w:rsidRPr="007D238F"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Предупредительный световой сигнал </w:t>
            </w:r>
            <w:r w:rsidRPr="005B05B3">
              <w:rPr>
                <w:rFonts w:ascii="Arial" w:hAnsi="Arial" w:cs="Arial"/>
                <w:sz w:val="17"/>
                <w:szCs w:val="17"/>
                <w:lang w:val="ru-RU"/>
              </w:rPr>
              <w:t>“VSC</w:t>
            </w:r>
            <w:r>
              <w:rPr>
                <w:rFonts w:ascii="Arial" w:hAnsi="Arial" w:cs="Arial"/>
                <w:sz w:val="17"/>
                <w:szCs w:val="17"/>
                <w:lang w:val="ru-RU"/>
              </w:rPr>
              <w:t xml:space="preserve"> </w:t>
            </w:r>
            <w:r w:rsidRPr="005B05B3">
              <w:rPr>
                <w:rFonts w:ascii="Arial" w:hAnsi="Arial" w:cs="Arial"/>
                <w:sz w:val="17"/>
                <w:szCs w:val="17"/>
                <w:lang w:val="ru-RU"/>
              </w:rPr>
              <w:t xml:space="preserve">TRAC” </w:t>
            </w:r>
            <w:r>
              <w:rPr>
                <w:rFonts w:ascii="Arial" w:hAnsi="Arial" w:cs="Arial"/>
                <w:sz w:val="17"/>
                <w:szCs w:val="17"/>
                <w:lang w:val="ru-RU"/>
              </w:rPr>
              <w:t xml:space="preserve">может оставаться включенным втечение 60 секунд после поворота ключа зажигания в положение </w:t>
            </w:r>
            <w:r w:rsidRPr="007D238F">
              <w:rPr>
                <w:rFonts w:ascii="Arial" w:hAnsi="Arial" w:cs="Arial"/>
                <w:sz w:val="17"/>
                <w:szCs w:val="17"/>
                <w:lang w:val="ru-RU"/>
              </w:rPr>
              <w:t>“</w:t>
            </w:r>
            <w:r w:rsidRPr="005E4346">
              <w:rPr>
                <w:rFonts w:ascii="Arial" w:hAnsi="Arial" w:cs="Arial"/>
                <w:sz w:val="17"/>
                <w:szCs w:val="17"/>
                <w:lang w:val="en-US"/>
              </w:rPr>
              <w:t>ON</w:t>
            </w:r>
            <w:r w:rsidRPr="007D238F">
              <w:rPr>
                <w:rFonts w:ascii="Arial" w:hAnsi="Arial" w:cs="Arial"/>
                <w:sz w:val="17"/>
                <w:szCs w:val="17"/>
                <w:lang w:val="ru-RU"/>
              </w:rPr>
              <w:t>”</w:t>
            </w:r>
            <w:r>
              <w:rPr>
                <w:rFonts w:ascii="Arial" w:hAnsi="Arial" w:cs="Arial"/>
                <w:sz w:val="17"/>
                <w:szCs w:val="17"/>
                <w:lang w:val="ru-RU"/>
              </w:rPr>
              <w:t>.  Это не неисправность.</w:t>
            </w:r>
          </w:p>
          <w:p w:rsidR="001E0E7E" w:rsidRPr="001D51BC" w:rsidRDefault="001E0E7E" w:rsidP="001C1EA6">
            <w:pPr>
              <w:autoSpaceDE w:val="0"/>
              <w:autoSpaceDN w:val="0"/>
              <w:adjustRightInd w:val="0"/>
              <w:rPr>
                <w:rFonts w:ascii="Arial" w:hAnsi="Arial" w:cs="Arial"/>
                <w:sz w:val="17"/>
                <w:szCs w:val="17"/>
                <w:lang w:val="en-US"/>
              </w:rPr>
            </w:pPr>
          </w:p>
        </w:tc>
        <w:tc>
          <w:tcPr>
            <w:tcW w:w="3741" w:type="dxa"/>
          </w:tcPr>
          <w:p w:rsidR="001E0E7E" w:rsidRPr="007D238F"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Сигнал может включиться от многократного нажатия педали тормоза</w:t>
            </w:r>
            <w:r w:rsidRPr="007D238F">
              <w:rPr>
                <w:rFonts w:ascii="Arial" w:hAnsi="Arial" w:cs="Arial"/>
                <w:sz w:val="17"/>
                <w:szCs w:val="17"/>
                <w:lang w:val="ru-RU"/>
              </w:rPr>
              <w:t xml:space="preserve">. </w:t>
            </w:r>
            <w:r>
              <w:rPr>
                <w:rFonts w:ascii="Arial" w:hAnsi="Arial" w:cs="Arial"/>
                <w:sz w:val="17"/>
                <w:szCs w:val="17"/>
                <w:lang w:val="ru-RU"/>
              </w:rPr>
              <w:t xml:space="preserve"> Это нормальная ситуация, если сигнал гаснет через несколько секунд.</w:t>
            </w:r>
          </w:p>
          <w:p w:rsidR="001E0E7E"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 xml:space="preserve">Если предупредительный световой сигнал </w:t>
            </w:r>
            <w:r w:rsidRPr="007D238F">
              <w:rPr>
                <w:rFonts w:ascii="Arial" w:hAnsi="Arial" w:cs="Arial"/>
                <w:sz w:val="17"/>
                <w:szCs w:val="17"/>
                <w:lang w:val="ru-RU"/>
              </w:rPr>
              <w:t>“</w:t>
            </w:r>
            <w:r w:rsidRPr="005E4346">
              <w:rPr>
                <w:rFonts w:ascii="Arial" w:hAnsi="Arial" w:cs="Arial"/>
                <w:sz w:val="17"/>
                <w:szCs w:val="17"/>
                <w:lang w:val="en-US"/>
              </w:rPr>
              <w:t>VSC</w:t>
            </w:r>
            <w:r w:rsidRPr="007D238F">
              <w:rPr>
                <w:rFonts w:ascii="Arial" w:hAnsi="Arial" w:cs="Arial"/>
                <w:sz w:val="17"/>
                <w:szCs w:val="17"/>
                <w:lang w:val="ru-RU"/>
              </w:rPr>
              <w:t xml:space="preserve"> </w:t>
            </w:r>
            <w:r w:rsidRPr="005E4346">
              <w:rPr>
                <w:rFonts w:ascii="Arial" w:hAnsi="Arial" w:cs="Arial"/>
                <w:sz w:val="17"/>
                <w:szCs w:val="17"/>
                <w:lang w:val="en-US"/>
              </w:rPr>
              <w:t>TRAC</w:t>
            </w:r>
            <w:r w:rsidRPr="007D238F">
              <w:rPr>
                <w:rFonts w:ascii="Arial" w:hAnsi="Arial" w:cs="Arial"/>
                <w:sz w:val="17"/>
                <w:szCs w:val="17"/>
                <w:lang w:val="ru-RU"/>
              </w:rPr>
              <w:t xml:space="preserve">” </w:t>
            </w:r>
            <w:r>
              <w:rPr>
                <w:rFonts w:ascii="Arial" w:hAnsi="Arial" w:cs="Arial"/>
                <w:sz w:val="17"/>
                <w:szCs w:val="17"/>
                <w:lang w:val="ru-RU"/>
              </w:rPr>
              <w:t>и индикатор скольжения включаются во время езды, это означает, что система активная антипробуксовочная система не работает</w:t>
            </w:r>
            <w:r w:rsidRPr="007D238F">
              <w:rPr>
                <w:rFonts w:ascii="Arial" w:hAnsi="Arial" w:cs="Arial"/>
                <w:sz w:val="17"/>
                <w:szCs w:val="17"/>
                <w:lang w:val="ru-RU"/>
              </w:rPr>
              <w:t>.</w:t>
            </w:r>
            <w:r>
              <w:rPr>
                <w:rFonts w:ascii="Arial" w:hAnsi="Arial" w:cs="Arial"/>
                <w:sz w:val="17"/>
                <w:szCs w:val="17"/>
                <w:lang w:val="ru-RU"/>
              </w:rPr>
              <w:t xml:space="preserve">  Тем не менее, пока обычный тормоз работает нормально, вы можете продолжать езду.</w:t>
            </w:r>
          </w:p>
          <w:p w:rsidR="001E0E7E" w:rsidRPr="00AB2FB9"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В следующих случаях свяжитесь с дилером </w:t>
            </w:r>
            <w:r w:rsidRPr="005E4346">
              <w:rPr>
                <w:rFonts w:ascii="Arial" w:hAnsi="Arial" w:cs="Arial"/>
                <w:sz w:val="17"/>
                <w:szCs w:val="17"/>
                <w:lang w:val="en-US"/>
              </w:rPr>
              <w:t>Toyota</w:t>
            </w:r>
            <w:r w:rsidRPr="00AB2FB9">
              <w:rPr>
                <w:rFonts w:ascii="Arial" w:hAnsi="Arial" w:cs="Arial"/>
                <w:sz w:val="17"/>
                <w:szCs w:val="17"/>
                <w:lang w:val="ru-RU"/>
              </w:rPr>
              <w:t>:</w:t>
            </w:r>
          </w:p>
          <w:p w:rsidR="001E0E7E" w:rsidRPr="00AB2FB9" w:rsidRDefault="001E0E7E" w:rsidP="00A40B70">
            <w:pPr>
              <w:numPr>
                <w:ilvl w:val="0"/>
                <w:numId w:val="35"/>
              </w:numPr>
              <w:tabs>
                <w:tab w:val="clear" w:pos="720"/>
              </w:tabs>
              <w:autoSpaceDE w:val="0"/>
              <w:autoSpaceDN w:val="0"/>
              <w:adjustRightInd w:val="0"/>
              <w:spacing w:before="60"/>
              <w:ind w:left="360"/>
              <w:jc w:val="both"/>
              <w:rPr>
                <w:rFonts w:ascii="Arial" w:hAnsi="Arial" w:cs="Arial"/>
                <w:sz w:val="17"/>
                <w:szCs w:val="17"/>
                <w:lang w:val="ru-RU"/>
              </w:rPr>
            </w:pPr>
            <w:r>
              <w:rPr>
                <w:rFonts w:ascii="Arial" w:hAnsi="Arial" w:cs="Arial"/>
                <w:sz w:val="17"/>
                <w:szCs w:val="17"/>
                <w:lang w:val="ru-RU"/>
              </w:rPr>
              <w:t>Предупредительный</w:t>
            </w:r>
            <w:r w:rsidRPr="00AB2FB9">
              <w:rPr>
                <w:rFonts w:ascii="Arial" w:hAnsi="Arial" w:cs="Arial"/>
                <w:sz w:val="17"/>
                <w:szCs w:val="17"/>
                <w:lang w:val="ru-RU"/>
              </w:rPr>
              <w:t xml:space="preserve"> </w:t>
            </w:r>
            <w:r>
              <w:rPr>
                <w:rFonts w:ascii="Arial" w:hAnsi="Arial" w:cs="Arial"/>
                <w:sz w:val="17"/>
                <w:szCs w:val="17"/>
                <w:lang w:val="ru-RU"/>
              </w:rPr>
              <w:t>световой</w:t>
            </w:r>
            <w:r w:rsidRPr="00AB2FB9">
              <w:rPr>
                <w:rFonts w:ascii="Arial" w:hAnsi="Arial" w:cs="Arial"/>
                <w:sz w:val="17"/>
                <w:szCs w:val="17"/>
                <w:lang w:val="ru-RU"/>
              </w:rPr>
              <w:t xml:space="preserve"> </w:t>
            </w:r>
            <w:r>
              <w:rPr>
                <w:rFonts w:ascii="Arial" w:hAnsi="Arial" w:cs="Arial"/>
                <w:sz w:val="17"/>
                <w:szCs w:val="17"/>
                <w:lang w:val="ru-RU"/>
              </w:rPr>
              <w:t>сигнал</w:t>
            </w:r>
            <w:r w:rsidRPr="00AB2FB9">
              <w:rPr>
                <w:rFonts w:ascii="Arial" w:hAnsi="Arial" w:cs="Arial"/>
                <w:sz w:val="17"/>
                <w:szCs w:val="17"/>
                <w:lang w:val="ru-RU"/>
              </w:rPr>
              <w:t xml:space="preserve"> </w:t>
            </w:r>
            <w:r>
              <w:rPr>
                <w:rFonts w:ascii="Arial" w:hAnsi="Arial" w:cs="Arial"/>
                <w:sz w:val="17"/>
                <w:szCs w:val="17"/>
                <w:lang w:val="ru-RU"/>
              </w:rPr>
              <w:t xml:space="preserve">не включается при повороте ключа зажигания в положение </w:t>
            </w:r>
            <w:r w:rsidRPr="007D238F">
              <w:rPr>
                <w:rFonts w:ascii="Arial" w:hAnsi="Arial" w:cs="Arial"/>
                <w:sz w:val="17"/>
                <w:szCs w:val="17"/>
                <w:lang w:val="ru-RU"/>
              </w:rPr>
              <w:t>“</w:t>
            </w:r>
            <w:r w:rsidRPr="005E4346">
              <w:rPr>
                <w:rFonts w:ascii="Arial" w:hAnsi="Arial" w:cs="Arial"/>
                <w:sz w:val="17"/>
                <w:szCs w:val="17"/>
                <w:lang w:val="en-US"/>
              </w:rPr>
              <w:t>ON</w:t>
            </w:r>
            <w:r w:rsidRPr="007D238F">
              <w:rPr>
                <w:rFonts w:ascii="Arial" w:hAnsi="Arial" w:cs="Arial"/>
                <w:sz w:val="17"/>
                <w:szCs w:val="17"/>
                <w:lang w:val="ru-RU"/>
              </w:rPr>
              <w:t>”</w:t>
            </w:r>
            <w:r w:rsidRPr="00AB2FB9">
              <w:rPr>
                <w:rFonts w:ascii="Arial" w:hAnsi="Arial" w:cs="Arial"/>
                <w:sz w:val="17"/>
                <w:szCs w:val="17"/>
                <w:lang w:val="ru-RU"/>
              </w:rPr>
              <w:t>.</w:t>
            </w:r>
          </w:p>
          <w:p w:rsidR="001E0E7E" w:rsidRPr="00AB2FB9" w:rsidRDefault="001E0E7E" w:rsidP="00A40B70">
            <w:pPr>
              <w:numPr>
                <w:ilvl w:val="0"/>
                <w:numId w:val="35"/>
              </w:numPr>
              <w:tabs>
                <w:tab w:val="clear" w:pos="720"/>
              </w:tabs>
              <w:autoSpaceDE w:val="0"/>
              <w:autoSpaceDN w:val="0"/>
              <w:adjustRightInd w:val="0"/>
              <w:spacing w:before="60"/>
              <w:ind w:left="360"/>
              <w:jc w:val="both"/>
              <w:rPr>
                <w:rFonts w:ascii="Arial" w:hAnsi="Arial" w:cs="Arial"/>
                <w:sz w:val="17"/>
                <w:szCs w:val="17"/>
                <w:lang w:val="ru-RU"/>
              </w:rPr>
            </w:pPr>
            <w:r>
              <w:rPr>
                <w:rFonts w:ascii="Arial" w:hAnsi="Arial" w:cs="Arial"/>
                <w:sz w:val="17"/>
                <w:szCs w:val="17"/>
                <w:lang w:val="ru-RU"/>
              </w:rPr>
              <w:t>Предупредительный</w:t>
            </w:r>
            <w:r w:rsidRPr="00AB2FB9">
              <w:rPr>
                <w:rFonts w:ascii="Arial" w:hAnsi="Arial" w:cs="Arial"/>
                <w:sz w:val="17"/>
                <w:szCs w:val="17"/>
                <w:lang w:val="ru-RU"/>
              </w:rPr>
              <w:t xml:space="preserve"> </w:t>
            </w:r>
            <w:r>
              <w:rPr>
                <w:rFonts w:ascii="Arial" w:hAnsi="Arial" w:cs="Arial"/>
                <w:sz w:val="17"/>
                <w:szCs w:val="17"/>
                <w:lang w:val="ru-RU"/>
              </w:rPr>
              <w:t>световой</w:t>
            </w:r>
            <w:r w:rsidRPr="00AB2FB9">
              <w:rPr>
                <w:rFonts w:ascii="Arial" w:hAnsi="Arial" w:cs="Arial"/>
                <w:sz w:val="17"/>
                <w:szCs w:val="17"/>
                <w:lang w:val="ru-RU"/>
              </w:rPr>
              <w:t xml:space="preserve"> </w:t>
            </w:r>
            <w:r>
              <w:rPr>
                <w:rFonts w:ascii="Arial" w:hAnsi="Arial" w:cs="Arial"/>
                <w:sz w:val="17"/>
                <w:szCs w:val="17"/>
                <w:lang w:val="ru-RU"/>
              </w:rPr>
              <w:t>сигнал</w:t>
            </w:r>
            <w:r w:rsidRPr="00AB2FB9">
              <w:rPr>
                <w:rFonts w:ascii="Arial" w:hAnsi="Arial" w:cs="Arial"/>
                <w:sz w:val="17"/>
                <w:szCs w:val="17"/>
                <w:lang w:val="ru-RU"/>
              </w:rPr>
              <w:t xml:space="preserve"> </w:t>
            </w:r>
            <w:r>
              <w:rPr>
                <w:rFonts w:ascii="Arial" w:hAnsi="Arial" w:cs="Arial"/>
                <w:sz w:val="17"/>
                <w:szCs w:val="17"/>
                <w:lang w:val="ru-RU"/>
              </w:rPr>
              <w:t xml:space="preserve">остается включенным после поворота ключа зажигания в положение </w:t>
            </w:r>
            <w:r w:rsidRPr="007D238F">
              <w:rPr>
                <w:rFonts w:ascii="Arial" w:hAnsi="Arial" w:cs="Arial"/>
                <w:sz w:val="17"/>
                <w:szCs w:val="17"/>
                <w:lang w:val="ru-RU"/>
              </w:rPr>
              <w:t>“</w:t>
            </w:r>
            <w:r w:rsidRPr="005E4346">
              <w:rPr>
                <w:rFonts w:ascii="Arial" w:hAnsi="Arial" w:cs="Arial"/>
                <w:sz w:val="17"/>
                <w:szCs w:val="17"/>
                <w:lang w:val="en-US"/>
              </w:rPr>
              <w:t>ON</w:t>
            </w:r>
            <w:r w:rsidRPr="007D238F">
              <w:rPr>
                <w:rFonts w:ascii="Arial" w:hAnsi="Arial" w:cs="Arial"/>
                <w:sz w:val="17"/>
                <w:szCs w:val="17"/>
                <w:lang w:val="ru-RU"/>
              </w:rPr>
              <w:t>”</w:t>
            </w:r>
            <w:r w:rsidRPr="00AB2FB9">
              <w:rPr>
                <w:rFonts w:ascii="Arial" w:hAnsi="Arial" w:cs="Arial"/>
                <w:sz w:val="17"/>
                <w:szCs w:val="17"/>
                <w:lang w:val="ru-RU"/>
              </w:rPr>
              <w:t>.</w:t>
            </w:r>
          </w:p>
          <w:p w:rsidR="001E0E7E" w:rsidRPr="00E86C8F" w:rsidRDefault="001E0E7E" w:rsidP="00A40B70">
            <w:pPr>
              <w:numPr>
                <w:ilvl w:val="0"/>
                <w:numId w:val="35"/>
              </w:numPr>
              <w:tabs>
                <w:tab w:val="clear" w:pos="720"/>
              </w:tabs>
              <w:autoSpaceDE w:val="0"/>
              <w:autoSpaceDN w:val="0"/>
              <w:adjustRightInd w:val="0"/>
              <w:spacing w:before="60"/>
              <w:ind w:left="360"/>
              <w:jc w:val="both"/>
              <w:rPr>
                <w:rFonts w:ascii="Arial" w:hAnsi="Arial" w:cs="Arial"/>
                <w:sz w:val="20"/>
                <w:szCs w:val="20"/>
                <w:lang w:val="ru-RU"/>
              </w:rPr>
            </w:pPr>
            <w:r>
              <w:rPr>
                <w:rFonts w:ascii="Arial" w:hAnsi="Arial" w:cs="Arial"/>
                <w:sz w:val="17"/>
                <w:szCs w:val="17"/>
                <w:lang w:val="ru-RU"/>
              </w:rPr>
              <w:t>Сигнал загорается во время езды</w:t>
            </w:r>
            <w:r w:rsidRPr="00E86C8F">
              <w:rPr>
                <w:rFonts w:ascii="Arial" w:hAnsi="Arial" w:cs="Arial"/>
                <w:sz w:val="17"/>
                <w:szCs w:val="17"/>
                <w:lang w:val="ru-RU"/>
              </w:rPr>
              <w:t>.</w:t>
            </w:r>
          </w:p>
          <w:p w:rsidR="001E0E7E" w:rsidRPr="00AC0403" w:rsidRDefault="001E0E7E" w:rsidP="001C1EA6">
            <w:pPr>
              <w:autoSpaceDE w:val="0"/>
              <w:autoSpaceDN w:val="0"/>
              <w:adjustRightInd w:val="0"/>
              <w:rPr>
                <w:rFonts w:ascii="Arial" w:hAnsi="Arial" w:cs="Arial"/>
                <w:sz w:val="16"/>
                <w:szCs w:val="16"/>
                <w:lang w:val="en-US"/>
              </w:rPr>
            </w:pPr>
          </w:p>
        </w:tc>
        <w:tc>
          <w:tcPr>
            <w:tcW w:w="3853" w:type="dxa"/>
          </w:tcPr>
          <w:p w:rsidR="001E0E7E" w:rsidRPr="00B040DA" w:rsidRDefault="001E0E7E" w:rsidP="001C1EA6">
            <w:pPr>
              <w:autoSpaceDE w:val="0"/>
              <w:autoSpaceDN w:val="0"/>
              <w:adjustRightInd w:val="0"/>
              <w:jc w:val="both"/>
              <w:rPr>
                <w:rFonts w:ascii="Arial" w:hAnsi="Arial" w:cs="Arial"/>
                <w:b/>
                <w:bCs/>
                <w:sz w:val="21"/>
                <w:szCs w:val="21"/>
                <w:lang w:val="ru-RU"/>
              </w:rPr>
            </w:pPr>
            <w:r>
              <w:rPr>
                <w:rFonts w:ascii="Arial" w:hAnsi="Arial" w:cs="Arial"/>
                <w:b/>
                <w:bCs/>
                <w:sz w:val="21"/>
                <w:szCs w:val="21"/>
                <w:lang w:val="ru-RU"/>
              </w:rPr>
              <w:t xml:space="preserve">Система </w:t>
            </w:r>
            <w:r w:rsidRPr="00B040DA">
              <w:rPr>
                <w:rFonts w:ascii="Arial" w:hAnsi="Arial" w:cs="Arial"/>
                <w:b/>
                <w:bCs/>
                <w:sz w:val="21"/>
                <w:szCs w:val="21"/>
                <w:lang w:val="ru-RU"/>
              </w:rPr>
              <w:t>“</w:t>
            </w:r>
            <w:r w:rsidRPr="001D51BC">
              <w:rPr>
                <w:rFonts w:ascii="Arial" w:hAnsi="Arial" w:cs="Arial"/>
                <w:b/>
                <w:bCs/>
                <w:sz w:val="21"/>
                <w:szCs w:val="21"/>
                <w:lang w:val="en-US"/>
              </w:rPr>
              <w:t>AUTO</w:t>
            </w:r>
            <w:r w:rsidRPr="00B040DA">
              <w:rPr>
                <w:rFonts w:ascii="Arial" w:hAnsi="Arial" w:cs="Arial"/>
                <w:b/>
                <w:bCs/>
                <w:sz w:val="21"/>
                <w:szCs w:val="21"/>
                <w:lang w:val="ru-RU"/>
              </w:rPr>
              <w:t xml:space="preserve"> </w:t>
            </w:r>
            <w:r w:rsidRPr="001D51BC">
              <w:rPr>
                <w:rFonts w:ascii="Arial" w:hAnsi="Arial" w:cs="Arial"/>
                <w:b/>
                <w:bCs/>
                <w:sz w:val="21"/>
                <w:szCs w:val="21"/>
                <w:lang w:val="en-US"/>
              </w:rPr>
              <w:t>LSD</w:t>
            </w:r>
            <w:r w:rsidRPr="00B040DA">
              <w:rPr>
                <w:rFonts w:ascii="Arial" w:hAnsi="Arial" w:cs="Arial"/>
                <w:b/>
                <w:bCs/>
                <w:sz w:val="21"/>
                <w:szCs w:val="21"/>
                <w:lang w:val="ru-RU"/>
              </w:rPr>
              <w:t>” (</w:t>
            </w:r>
            <w:r w:rsidRPr="00953242">
              <w:rPr>
                <w:rFonts w:ascii="Arial" w:hAnsi="Arial" w:cs="Arial"/>
                <w:b/>
                <w:bCs/>
                <w:i/>
                <w:sz w:val="21"/>
                <w:szCs w:val="21"/>
                <w:lang w:val="ru-RU"/>
              </w:rPr>
              <w:t>самоблокирующийся дифференциал повышенного трения</w:t>
            </w:r>
            <w:r w:rsidRPr="00B040DA">
              <w:rPr>
                <w:rFonts w:ascii="Arial" w:hAnsi="Arial" w:cs="Arial"/>
                <w:b/>
                <w:bCs/>
                <w:sz w:val="21"/>
                <w:szCs w:val="21"/>
                <w:lang w:val="ru-RU"/>
              </w:rPr>
              <w:t>) (</w:t>
            </w:r>
            <w:r>
              <w:rPr>
                <w:rFonts w:ascii="Arial" w:hAnsi="Arial" w:cs="Arial"/>
                <w:b/>
                <w:bCs/>
                <w:sz w:val="21"/>
                <w:szCs w:val="21"/>
                <w:lang w:val="ru-RU"/>
              </w:rPr>
              <w:t>для моделей с приводом на два колеса</w:t>
            </w:r>
            <w:r w:rsidRPr="00B040DA">
              <w:rPr>
                <w:rFonts w:ascii="Arial" w:hAnsi="Arial" w:cs="Arial"/>
                <w:b/>
                <w:bCs/>
                <w:sz w:val="21"/>
                <w:szCs w:val="21"/>
                <w:lang w:val="ru-RU"/>
              </w:rPr>
              <w:t>)</w:t>
            </w:r>
          </w:p>
          <w:p w:rsidR="001E0E7E" w:rsidRDefault="001E0E7E" w:rsidP="001C1EA6">
            <w:pPr>
              <w:autoSpaceDE w:val="0"/>
              <w:autoSpaceDN w:val="0"/>
              <w:adjustRightInd w:val="0"/>
              <w:spacing w:before="60"/>
              <w:jc w:val="both"/>
              <w:rPr>
                <w:rFonts w:ascii="Arial" w:hAnsi="Arial" w:cs="Arial"/>
                <w:sz w:val="20"/>
                <w:szCs w:val="20"/>
                <w:lang w:val="en-US"/>
              </w:rPr>
            </w:pPr>
            <w:r>
              <w:rPr>
                <w:rFonts w:ascii="Arial" w:hAnsi="Arial" w:cs="Arial"/>
                <w:noProof/>
                <w:sz w:val="20"/>
                <w:szCs w:val="20"/>
                <w:lang w:val="ru-RU"/>
              </w:rPr>
              <w:drawing>
                <wp:inline distT="0" distB="0" distL="0" distR="0">
                  <wp:extent cx="2238375" cy="1714500"/>
                  <wp:effectExtent l="19050" t="0" r="9525"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194"/>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2E3EFF" w:rsidRDefault="001E0E7E" w:rsidP="001C1EA6">
            <w:pPr>
              <w:autoSpaceDE w:val="0"/>
              <w:autoSpaceDN w:val="0"/>
              <w:adjustRightInd w:val="0"/>
              <w:jc w:val="both"/>
              <w:rPr>
                <w:rFonts w:ascii="Arial" w:hAnsi="Arial" w:cs="Arial"/>
                <w:b/>
                <w:bCs/>
                <w:sz w:val="17"/>
                <w:szCs w:val="17"/>
                <w:lang w:val="ru-RU"/>
              </w:rPr>
            </w:pPr>
            <w:r>
              <w:rPr>
                <w:rFonts w:ascii="Arial" w:hAnsi="Arial" w:cs="Arial"/>
                <w:b/>
                <w:bCs/>
                <w:sz w:val="17"/>
                <w:szCs w:val="17"/>
                <w:lang w:val="ru-RU"/>
              </w:rPr>
              <w:t>Система</w:t>
            </w:r>
            <w:r w:rsidRPr="00B040DA">
              <w:rPr>
                <w:rFonts w:ascii="Arial" w:hAnsi="Arial" w:cs="Arial"/>
                <w:b/>
                <w:bCs/>
                <w:sz w:val="17"/>
                <w:szCs w:val="17"/>
                <w:lang w:val="ru-RU"/>
              </w:rPr>
              <w:t xml:space="preserve"> “</w:t>
            </w:r>
            <w:r w:rsidRPr="0006531F">
              <w:rPr>
                <w:rFonts w:ascii="Arial" w:hAnsi="Arial" w:cs="Arial"/>
                <w:b/>
                <w:bCs/>
                <w:sz w:val="17"/>
                <w:szCs w:val="17"/>
                <w:lang w:val="en-US"/>
              </w:rPr>
              <w:t>AUTO</w:t>
            </w:r>
            <w:r w:rsidRPr="00B040DA">
              <w:rPr>
                <w:rFonts w:ascii="Arial" w:hAnsi="Arial" w:cs="Arial"/>
                <w:b/>
                <w:bCs/>
                <w:sz w:val="17"/>
                <w:szCs w:val="17"/>
                <w:lang w:val="ru-RU"/>
              </w:rPr>
              <w:t xml:space="preserve"> </w:t>
            </w:r>
            <w:r w:rsidRPr="0006531F">
              <w:rPr>
                <w:rFonts w:ascii="Arial" w:hAnsi="Arial" w:cs="Arial"/>
                <w:b/>
                <w:bCs/>
                <w:sz w:val="17"/>
                <w:szCs w:val="17"/>
                <w:lang w:val="en-US"/>
              </w:rPr>
              <w:t>LSD</w:t>
            </w:r>
            <w:r w:rsidRPr="00B040DA">
              <w:rPr>
                <w:rFonts w:ascii="Arial" w:hAnsi="Arial" w:cs="Arial"/>
                <w:b/>
                <w:bCs/>
                <w:sz w:val="17"/>
                <w:szCs w:val="17"/>
                <w:lang w:val="ru-RU"/>
              </w:rPr>
              <w:t>” (</w:t>
            </w:r>
            <w:r w:rsidRPr="00953242">
              <w:rPr>
                <w:rFonts w:ascii="Arial" w:hAnsi="Arial" w:cs="Arial"/>
                <w:b/>
                <w:bCs/>
                <w:i/>
                <w:sz w:val="17"/>
                <w:szCs w:val="17"/>
                <w:lang w:val="ru-RU"/>
              </w:rPr>
              <w:t>самоблокирующийся дифференциал повышенного трения</w:t>
            </w:r>
            <w:r w:rsidRPr="00B040DA">
              <w:rPr>
                <w:rFonts w:ascii="Arial" w:hAnsi="Arial" w:cs="Arial"/>
                <w:b/>
                <w:bCs/>
                <w:sz w:val="17"/>
                <w:szCs w:val="17"/>
                <w:lang w:val="ru-RU"/>
              </w:rPr>
              <w:t xml:space="preserve">) </w:t>
            </w:r>
            <w:r>
              <w:rPr>
                <w:rFonts w:ascii="Arial" w:hAnsi="Arial" w:cs="Arial"/>
                <w:b/>
                <w:bCs/>
                <w:sz w:val="17"/>
                <w:szCs w:val="17"/>
                <w:lang w:val="ru-RU"/>
              </w:rPr>
              <w:t xml:space="preserve">способствует сцеплению колес с дорогой, используя автоматическую систему </w:t>
            </w:r>
            <w:r w:rsidRPr="002E3EFF">
              <w:rPr>
                <w:rFonts w:ascii="Arial" w:hAnsi="Arial" w:cs="Arial"/>
                <w:b/>
                <w:bCs/>
                <w:sz w:val="17"/>
                <w:szCs w:val="17"/>
                <w:lang w:val="ru-RU"/>
              </w:rPr>
              <w:t>контроля пробуксовывания</w:t>
            </w:r>
            <w:r>
              <w:rPr>
                <w:rFonts w:ascii="Arial" w:hAnsi="Arial" w:cs="Arial"/>
                <w:b/>
                <w:bCs/>
                <w:sz w:val="17"/>
                <w:szCs w:val="17"/>
                <w:lang w:val="ru-RU"/>
              </w:rPr>
              <w:t xml:space="preserve"> для контроля характеристик двигателя и торможения, когда одно из задних колес начинает проскальзывать</w:t>
            </w:r>
            <w:r w:rsidRPr="002E3EFF">
              <w:rPr>
                <w:rFonts w:ascii="Arial" w:hAnsi="Arial" w:cs="Arial"/>
                <w:b/>
                <w:bCs/>
                <w:sz w:val="17"/>
                <w:szCs w:val="17"/>
                <w:lang w:val="ru-RU"/>
              </w:rPr>
              <w:t>.</w:t>
            </w:r>
          </w:p>
          <w:p w:rsidR="001E0E7E" w:rsidRPr="00444E08" w:rsidRDefault="001E0E7E" w:rsidP="001C1EA6">
            <w:pPr>
              <w:autoSpaceDE w:val="0"/>
              <w:autoSpaceDN w:val="0"/>
              <w:adjustRightInd w:val="0"/>
              <w:jc w:val="both"/>
              <w:rPr>
                <w:rFonts w:ascii="Arial" w:hAnsi="Arial" w:cs="Arial"/>
                <w:b/>
                <w:bCs/>
                <w:sz w:val="17"/>
                <w:szCs w:val="17"/>
                <w:lang w:val="ru-RU"/>
              </w:rPr>
            </w:pPr>
            <w:r>
              <w:rPr>
                <w:rFonts w:ascii="Arial" w:hAnsi="Arial" w:cs="Arial"/>
                <w:b/>
                <w:bCs/>
                <w:sz w:val="17"/>
                <w:szCs w:val="17"/>
                <w:lang w:val="ru-RU"/>
              </w:rPr>
              <w:t>Эта система должна использоваться только в случае проскальзывания колеса в кювете или на неровной поверхности</w:t>
            </w:r>
            <w:r w:rsidRPr="00444E08">
              <w:rPr>
                <w:rFonts w:ascii="Arial" w:hAnsi="Arial" w:cs="Arial"/>
                <w:b/>
                <w:bCs/>
                <w:sz w:val="17"/>
                <w:szCs w:val="17"/>
                <w:lang w:val="ru-RU"/>
              </w:rPr>
              <w:t>.</w:t>
            </w:r>
          </w:p>
          <w:p w:rsidR="001E0E7E" w:rsidRPr="00444E08" w:rsidRDefault="001E0E7E" w:rsidP="001C1EA6">
            <w:pPr>
              <w:autoSpaceDE w:val="0"/>
              <w:autoSpaceDN w:val="0"/>
              <w:adjustRightInd w:val="0"/>
              <w:jc w:val="both"/>
              <w:rPr>
                <w:rFonts w:ascii="Arial" w:hAnsi="Arial" w:cs="Arial"/>
                <w:sz w:val="20"/>
                <w:szCs w:val="20"/>
                <w:lang w:val="ru-RU"/>
              </w:rPr>
            </w:pPr>
            <w:r>
              <w:rPr>
                <w:rFonts w:ascii="Arial" w:hAnsi="Arial" w:cs="Arial"/>
                <w:sz w:val="17"/>
                <w:szCs w:val="17"/>
                <w:lang w:val="ru-RU"/>
              </w:rPr>
              <w:t>Эта система эффективна в случае проскальзывания одного из задних колес</w:t>
            </w:r>
            <w:r w:rsidRPr="00444E08">
              <w:rPr>
                <w:rFonts w:ascii="Arial" w:hAnsi="Arial" w:cs="Arial"/>
                <w:sz w:val="17"/>
                <w:szCs w:val="17"/>
                <w:lang w:val="ru-RU"/>
              </w:rPr>
              <w:t>.</w:t>
            </w:r>
          </w:p>
        </w:tc>
      </w:tr>
    </w:tbl>
    <w:p w:rsidR="001E0E7E" w:rsidRPr="00444E08" w:rsidRDefault="001E0E7E" w:rsidP="001E0E7E">
      <w:pPr>
        <w:rPr>
          <w:rFonts w:ascii="Arial" w:hAnsi="Arial" w:cs="Arial"/>
          <w:sz w:val="17"/>
          <w:szCs w:val="17"/>
          <w:lang w:val="ru-RU"/>
        </w:rPr>
      </w:pPr>
    </w:p>
    <w:p w:rsidR="001E0E7E" w:rsidRPr="000714A2" w:rsidRDefault="001E0E7E" w:rsidP="001E0E7E">
      <w:pPr>
        <w:spacing w:before="60"/>
        <w:jc w:val="both"/>
        <w:rPr>
          <w:rFonts w:ascii="Arial" w:hAnsi="Arial" w:cs="Arial"/>
          <w:b/>
          <w:sz w:val="17"/>
          <w:szCs w:val="17"/>
          <w:lang w:val="ru-RU"/>
        </w:rPr>
      </w:pPr>
      <w:r w:rsidRPr="00444E08">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800"/>
        <w:gridCol w:w="3786"/>
        <w:gridCol w:w="3853"/>
      </w:tblGrid>
      <w:tr w:rsidR="001E0E7E" w:rsidRPr="00B73C5B" w:rsidTr="001C1EA6">
        <w:tc>
          <w:tcPr>
            <w:tcW w:w="3789" w:type="dxa"/>
          </w:tcPr>
          <w:p w:rsidR="001E0E7E" w:rsidRPr="0058065F" w:rsidRDefault="001E0E7E" w:rsidP="001C1EA6">
            <w:pPr>
              <w:autoSpaceDE w:val="0"/>
              <w:autoSpaceDN w:val="0"/>
              <w:adjustRightInd w:val="0"/>
              <w:spacing w:before="60"/>
              <w:jc w:val="both"/>
              <w:rPr>
                <w:rFonts w:ascii="Arial" w:hAnsi="Arial" w:cs="Arial"/>
                <w:sz w:val="17"/>
                <w:szCs w:val="17"/>
                <w:lang w:val="ru-RU"/>
              </w:rPr>
            </w:pPr>
          </w:p>
          <w:tbl>
            <w:tblPr>
              <w:tblStyle w:val="a7"/>
              <w:tblW w:w="3574" w:type="dxa"/>
              <w:tblLook w:val="01E0"/>
            </w:tblPr>
            <w:tblGrid>
              <w:gridCol w:w="3574"/>
            </w:tblGrid>
            <w:tr w:rsidR="001E0E7E" w:rsidRPr="00B51901"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B51901" w:rsidRDefault="001E0E7E" w:rsidP="001C1EA6">
                  <w:pPr>
                    <w:spacing w:before="60"/>
                    <w:ind w:right="-37"/>
                    <w:jc w:val="center"/>
                    <w:rPr>
                      <w:rFonts w:ascii="Arial" w:hAnsi="Arial" w:cs="Arial"/>
                      <w:sz w:val="17"/>
                      <w:szCs w:val="17"/>
                      <w:lang w:val="en-US"/>
                    </w:rPr>
                  </w:pPr>
                  <w:r w:rsidRPr="00E227B7">
                    <w:rPr>
                      <w:rFonts w:ascii="Arial" w:hAnsi="Arial" w:cs="Arial"/>
                      <w:b/>
                      <w:bCs/>
                      <w:sz w:val="17"/>
                      <w:szCs w:val="17"/>
                      <w:lang w:val="ru-RU"/>
                    </w:rPr>
                    <w:t>ПРЕДУПРЕЖДЕНИЕ</w:t>
                  </w:r>
                </w:p>
              </w:tc>
            </w:tr>
            <w:tr w:rsidR="001E0E7E" w:rsidRPr="00444E08" w:rsidTr="001C1EA6">
              <w:tc>
                <w:tcPr>
                  <w:tcW w:w="3574" w:type="dxa"/>
                  <w:tcBorders>
                    <w:top w:val="single" w:sz="4" w:space="0" w:color="auto"/>
                    <w:left w:val="single" w:sz="4" w:space="0" w:color="auto"/>
                    <w:bottom w:val="single" w:sz="4" w:space="0" w:color="auto"/>
                    <w:right w:val="single" w:sz="4" w:space="0" w:color="auto"/>
                  </w:tcBorders>
                </w:tcPr>
                <w:p w:rsidR="001E0E7E" w:rsidRPr="00444E08"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Не</w:t>
                  </w:r>
                  <w:r w:rsidRPr="00444E08">
                    <w:rPr>
                      <w:rFonts w:ascii="Arial" w:hAnsi="Arial" w:cs="Arial"/>
                      <w:b/>
                      <w:bCs/>
                      <w:sz w:val="17"/>
                      <w:szCs w:val="17"/>
                      <w:lang w:val="ru-RU"/>
                    </w:rPr>
                    <w:t xml:space="preserve"> </w:t>
                  </w:r>
                  <w:r>
                    <w:rPr>
                      <w:rFonts w:ascii="Arial" w:hAnsi="Arial" w:cs="Arial"/>
                      <w:b/>
                      <w:bCs/>
                      <w:sz w:val="17"/>
                      <w:szCs w:val="17"/>
                      <w:lang w:val="ru-RU"/>
                    </w:rPr>
                    <w:t>используйте</w:t>
                  </w:r>
                  <w:r w:rsidRPr="00444E08">
                    <w:rPr>
                      <w:rFonts w:ascii="Arial" w:hAnsi="Arial" w:cs="Arial"/>
                      <w:b/>
                      <w:bCs/>
                      <w:sz w:val="17"/>
                      <w:szCs w:val="17"/>
                      <w:lang w:val="ru-RU"/>
                    </w:rPr>
                    <w:t xml:space="preserve"> </w:t>
                  </w:r>
                  <w:r>
                    <w:rPr>
                      <w:rFonts w:ascii="Arial" w:hAnsi="Arial" w:cs="Arial"/>
                      <w:b/>
                      <w:bCs/>
                      <w:sz w:val="17"/>
                      <w:szCs w:val="17"/>
                      <w:lang w:val="ru-RU"/>
                    </w:rPr>
                    <w:t>систему</w:t>
                  </w:r>
                  <w:r w:rsidRPr="00444E08">
                    <w:rPr>
                      <w:rFonts w:ascii="Arial" w:hAnsi="Arial" w:cs="Arial"/>
                      <w:b/>
                      <w:bCs/>
                      <w:sz w:val="17"/>
                      <w:szCs w:val="17"/>
                      <w:lang w:val="ru-RU"/>
                    </w:rPr>
                    <w:t xml:space="preserve"> “</w:t>
                  </w:r>
                  <w:r w:rsidRPr="0006531F">
                    <w:rPr>
                      <w:rFonts w:ascii="Arial" w:hAnsi="Arial" w:cs="Arial"/>
                      <w:b/>
                      <w:bCs/>
                      <w:sz w:val="17"/>
                      <w:szCs w:val="17"/>
                      <w:lang w:val="en-US"/>
                    </w:rPr>
                    <w:t>AUTO</w:t>
                  </w:r>
                  <w:r w:rsidRPr="00444E08">
                    <w:rPr>
                      <w:rFonts w:ascii="Arial" w:hAnsi="Arial" w:cs="Arial"/>
                      <w:b/>
                      <w:bCs/>
                      <w:sz w:val="17"/>
                      <w:szCs w:val="17"/>
                      <w:lang w:val="ru-RU"/>
                    </w:rPr>
                    <w:t xml:space="preserve"> </w:t>
                  </w:r>
                  <w:r w:rsidRPr="0006531F">
                    <w:rPr>
                      <w:rFonts w:ascii="Arial" w:hAnsi="Arial" w:cs="Arial"/>
                      <w:b/>
                      <w:bCs/>
                      <w:sz w:val="17"/>
                      <w:szCs w:val="17"/>
                      <w:lang w:val="en-US"/>
                    </w:rPr>
                    <w:t>LSD</w:t>
                  </w:r>
                  <w:r w:rsidRPr="00444E08">
                    <w:rPr>
                      <w:rFonts w:ascii="Arial" w:hAnsi="Arial" w:cs="Arial"/>
                      <w:b/>
                      <w:bCs/>
                      <w:sz w:val="17"/>
                      <w:szCs w:val="17"/>
                      <w:lang w:val="ru-RU"/>
                    </w:rPr>
                    <w:t xml:space="preserve">” </w:t>
                  </w:r>
                  <w:r>
                    <w:rPr>
                      <w:rFonts w:ascii="Arial" w:hAnsi="Arial" w:cs="Arial"/>
                      <w:b/>
                      <w:bCs/>
                      <w:sz w:val="17"/>
                      <w:szCs w:val="17"/>
                      <w:lang w:val="ru-RU"/>
                    </w:rPr>
                    <w:t>в</w:t>
                  </w:r>
                  <w:r w:rsidRPr="00444E08">
                    <w:rPr>
                      <w:rFonts w:ascii="Arial" w:hAnsi="Arial" w:cs="Arial"/>
                      <w:b/>
                      <w:bCs/>
                      <w:sz w:val="17"/>
                      <w:szCs w:val="17"/>
                      <w:lang w:val="ru-RU"/>
                    </w:rPr>
                    <w:t xml:space="preserve"> </w:t>
                  </w:r>
                  <w:r>
                    <w:rPr>
                      <w:rFonts w:ascii="Arial" w:hAnsi="Arial" w:cs="Arial"/>
                      <w:b/>
                      <w:bCs/>
                      <w:sz w:val="17"/>
                      <w:szCs w:val="17"/>
                      <w:lang w:val="ru-RU"/>
                    </w:rPr>
                    <w:t>других</w:t>
                  </w:r>
                  <w:r w:rsidRPr="00444E08">
                    <w:rPr>
                      <w:rFonts w:ascii="Arial" w:hAnsi="Arial" w:cs="Arial"/>
                      <w:b/>
                      <w:bCs/>
                      <w:sz w:val="17"/>
                      <w:szCs w:val="17"/>
                      <w:lang w:val="ru-RU"/>
                    </w:rPr>
                    <w:t xml:space="preserve"> </w:t>
                  </w:r>
                  <w:r>
                    <w:rPr>
                      <w:rFonts w:ascii="Arial" w:hAnsi="Arial" w:cs="Arial"/>
                      <w:b/>
                      <w:bCs/>
                      <w:sz w:val="17"/>
                      <w:szCs w:val="17"/>
                      <w:lang w:val="ru-RU"/>
                    </w:rPr>
                    <w:t>ситуациях</w:t>
                  </w:r>
                  <w:r w:rsidRPr="00444E08">
                    <w:rPr>
                      <w:rFonts w:ascii="Arial" w:hAnsi="Arial" w:cs="Arial"/>
                      <w:b/>
                      <w:bCs/>
                      <w:sz w:val="17"/>
                      <w:szCs w:val="17"/>
                      <w:lang w:val="ru-RU"/>
                    </w:rPr>
                    <w:t xml:space="preserve">, </w:t>
                  </w:r>
                  <w:r>
                    <w:rPr>
                      <w:rFonts w:ascii="Arial" w:hAnsi="Arial" w:cs="Arial"/>
                      <w:b/>
                      <w:bCs/>
                      <w:sz w:val="17"/>
                      <w:szCs w:val="17"/>
                      <w:lang w:val="ru-RU"/>
                    </w:rPr>
                    <w:t>кроме</w:t>
                  </w:r>
                  <w:r w:rsidRPr="00444E08">
                    <w:rPr>
                      <w:rFonts w:ascii="Arial" w:hAnsi="Arial" w:cs="Arial"/>
                      <w:b/>
                      <w:bCs/>
                      <w:sz w:val="17"/>
                      <w:szCs w:val="17"/>
                      <w:lang w:val="ru-RU"/>
                    </w:rPr>
                    <w:t xml:space="preserve"> </w:t>
                  </w:r>
                  <w:r>
                    <w:rPr>
                      <w:rFonts w:ascii="Arial" w:hAnsi="Arial" w:cs="Arial"/>
                      <w:b/>
                      <w:bCs/>
                      <w:sz w:val="17"/>
                      <w:szCs w:val="17"/>
                      <w:lang w:val="ru-RU"/>
                    </w:rPr>
                    <w:t>описанных</w:t>
                  </w:r>
                  <w:r w:rsidRPr="00444E08">
                    <w:rPr>
                      <w:rFonts w:ascii="Arial" w:hAnsi="Arial" w:cs="Arial"/>
                      <w:b/>
                      <w:bCs/>
                      <w:sz w:val="17"/>
                      <w:szCs w:val="17"/>
                      <w:lang w:val="ru-RU"/>
                    </w:rPr>
                    <w:t xml:space="preserve"> </w:t>
                  </w:r>
                  <w:r>
                    <w:rPr>
                      <w:rFonts w:ascii="Arial" w:hAnsi="Arial" w:cs="Arial"/>
                      <w:b/>
                      <w:bCs/>
                      <w:sz w:val="17"/>
                      <w:szCs w:val="17"/>
                      <w:lang w:val="ru-RU"/>
                    </w:rPr>
                    <w:t>выше</w:t>
                  </w:r>
                  <w:r w:rsidRPr="00444E08">
                    <w:rPr>
                      <w:rFonts w:ascii="Arial" w:hAnsi="Arial" w:cs="Arial"/>
                      <w:b/>
                      <w:bCs/>
                      <w:sz w:val="17"/>
                      <w:szCs w:val="17"/>
                      <w:lang w:val="ru-RU"/>
                    </w:rPr>
                    <w:t xml:space="preserve">.  </w:t>
                  </w:r>
                  <w:r>
                    <w:rPr>
                      <w:rFonts w:ascii="Arial" w:hAnsi="Arial" w:cs="Arial"/>
                      <w:b/>
                      <w:bCs/>
                      <w:sz w:val="17"/>
                      <w:szCs w:val="17"/>
                      <w:lang w:val="ru-RU"/>
                    </w:rPr>
                    <w:t>Потребуется</w:t>
                  </w:r>
                  <w:r w:rsidRPr="00923C03">
                    <w:rPr>
                      <w:rFonts w:ascii="Arial" w:hAnsi="Arial" w:cs="Arial"/>
                      <w:b/>
                      <w:bCs/>
                      <w:sz w:val="17"/>
                      <w:szCs w:val="17"/>
                      <w:lang w:val="ru-RU"/>
                    </w:rPr>
                    <w:t xml:space="preserve"> </w:t>
                  </w:r>
                  <w:r>
                    <w:rPr>
                      <w:rFonts w:ascii="Arial" w:hAnsi="Arial" w:cs="Arial"/>
                      <w:b/>
                      <w:bCs/>
                      <w:sz w:val="17"/>
                      <w:szCs w:val="17"/>
                      <w:lang w:val="ru-RU"/>
                    </w:rPr>
                    <w:t>гораздо</w:t>
                  </w:r>
                  <w:r w:rsidRPr="00923C03">
                    <w:rPr>
                      <w:rFonts w:ascii="Arial" w:hAnsi="Arial" w:cs="Arial"/>
                      <w:b/>
                      <w:bCs/>
                      <w:sz w:val="17"/>
                      <w:szCs w:val="17"/>
                      <w:lang w:val="ru-RU"/>
                    </w:rPr>
                    <w:t xml:space="preserve"> </w:t>
                  </w:r>
                  <w:r>
                    <w:rPr>
                      <w:rFonts w:ascii="Arial" w:hAnsi="Arial" w:cs="Arial"/>
                      <w:b/>
                      <w:bCs/>
                      <w:sz w:val="17"/>
                      <w:szCs w:val="17"/>
                      <w:lang w:val="ru-RU"/>
                    </w:rPr>
                    <w:t>большее</w:t>
                  </w:r>
                  <w:r w:rsidRPr="00923C03">
                    <w:rPr>
                      <w:rFonts w:ascii="Arial" w:hAnsi="Arial" w:cs="Arial"/>
                      <w:b/>
                      <w:bCs/>
                      <w:sz w:val="17"/>
                      <w:szCs w:val="17"/>
                      <w:lang w:val="ru-RU"/>
                    </w:rPr>
                    <w:t xml:space="preserve"> </w:t>
                  </w:r>
                  <w:r w:rsidRPr="00444E08">
                    <w:rPr>
                      <w:rFonts w:ascii="Arial" w:hAnsi="Arial" w:cs="Arial"/>
                      <w:b/>
                      <w:bCs/>
                      <w:sz w:val="17"/>
                      <w:szCs w:val="17"/>
                      <w:lang w:val="ru-RU"/>
                    </w:rPr>
                    <w:t>усилие</w:t>
                  </w:r>
                  <w:r w:rsidRPr="00923C03">
                    <w:rPr>
                      <w:rFonts w:ascii="Arial" w:hAnsi="Arial" w:cs="Arial"/>
                      <w:b/>
                      <w:bCs/>
                      <w:sz w:val="17"/>
                      <w:szCs w:val="17"/>
                      <w:lang w:val="ru-RU"/>
                    </w:rPr>
                    <w:t xml:space="preserve"> </w:t>
                  </w:r>
                  <w:r>
                    <w:rPr>
                      <w:rFonts w:ascii="Arial" w:hAnsi="Arial" w:cs="Arial"/>
                      <w:b/>
                      <w:bCs/>
                      <w:sz w:val="17"/>
                      <w:szCs w:val="17"/>
                      <w:lang w:val="ru-RU"/>
                    </w:rPr>
                    <w:t>для поворота</w:t>
                  </w:r>
                  <w:r w:rsidRPr="00923C03">
                    <w:rPr>
                      <w:rFonts w:ascii="Arial" w:hAnsi="Arial" w:cs="Arial"/>
                      <w:b/>
                      <w:bCs/>
                      <w:sz w:val="17"/>
                      <w:szCs w:val="17"/>
                      <w:lang w:val="ru-RU"/>
                    </w:rPr>
                    <w:t xml:space="preserve"> </w:t>
                  </w:r>
                  <w:r w:rsidRPr="00444E08">
                    <w:rPr>
                      <w:rFonts w:ascii="Arial" w:hAnsi="Arial" w:cs="Arial"/>
                      <w:b/>
                      <w:bCs/>
                      <w:sz w:val="17"/>
                      <w:szCs w:val="17"/>
                      <w:lang w:val="ru-RU"/>
                    </w:rPr>
                    <w:t>рулевого</w:t>
                  </w:r>
                  <w:r w:rsidRPr="00923C03">
                    <w:rPr>
                      <w:rFonts w:ascii="Arial" w:hAnsi="Arial" w:cs="Arial"/>
                      <w:b/>
                      <w:bCs/>
                      <w:sz w:val="17"/>
                      <w:szCs w:val="17"/>
                      <w:lang w:val="ru-RU"/>
                    </w:rPr>
                    <w:t xml:space="preserve"> </w:t>
                  </w:r>
                  <w:r w:rsidRPr="00444E08">
                    <w:rPr>
                      <w:rFonts w:ascii="Arial" w:hAnsi="Arial" w:cs="Arial"/>
                      <w:b/>
                      <w:bCs/>
                      <w:sz w:val="17"/>
                      <w:szCs w:val="17"/>
                      <w:lang w:val="ru-RU"/>
                    </w:rPr>
                    <w:t>колеса</w:t>
                  </w:r>
                  <w:r w:rsidRPr="00923C03">
                    <w:rPr>
                      <w:rFonts w:ascii="Arial" w:hAnsi="Arial" w:cs="Arial"/>
                      <w:b/>
                      <w:bCs/>
                      <w:sz w:val="17"/>
                      <w:szCs w:val="17"/>
                      <w:lang w:val="ru-RU"/>
                    </w:rPr>
                    <w:t xml:space="preserve"> </w:t>
                  </w:r>
                  <w:r>
                    <w:rPr>
                      <w:rFonts w:ascii="Arial" w:hAnsi="Arial" w:cs="Arial"/>
                      <w:b/>
                      <w:bCs/>
                      <w:sz w:val="17"/>
                      <w:szCs w:val="17"/>
                      <w:lang w:val="ru-RU"/>
                    </w:rPr>
                    <w:t>и более осторожное управление</w:t>
                  </w:r>
                  <w:r w:rsidRPr="00923C03">
                    <w:rPr>
                      <w:rFonts w:ascii="Arial" w:hAnsi="Arial" w:cs="Arial"/>
                      <w:b/>
                      <w:bCs/>
                      <w:sz w:val="17"/>
                      <w:szCs w:val="17"/>
                      <w:lang w:val="ru-RU"/>
                    </w:rPr>
                    <w:t xml:space="preserve"> </w:t>
                  </w:r>
                  <w:r>
                    <w:rPr>
                      <w:rFonts w:ascii="Arial" w:hAnsi="Arial" w:cs="Arial"/>
                      <w:b/>
                      <w:bCs/>
                      <w:sz w:val="17"/>
                      <w:szCs w:val="17"/>
                      <w:lang w:val="ru-RU"/>
                    </w:rPr>
                    <w:t>при движении на поворотах</w:t>
                  </w:r>
                  <w:r w:rsidRPr="00923C03">
                    <w:rPr>
                      <w:rFonts w:ascii="Arial" w:hAnsi="Arial" w:cs="Arial"/>
                      <w:b/>
                      <w:bCs/>
                      <w:sz w:val="17"/>
                      <w:szCs w:val="17"/>
                      <w:lang w:val="ru-RU"/>
                    </w:rPr>
                    <w:t>.</w:t>
                  </w:r>
                </w:p>
              </w:tc>
            </w:tr>
          </w:tbl>
          <w:p w:rsidR="001E0E7E" w:rsidRPr="00444E08" w:rsidRDefault="001E0E7E" w:rsidP="001C1EA6">
            <w:pPr>
              <w:autoSpaceDE w:val="0"/>
              <w:autoSpaceDN w:val="0"/>
              <w:adjustRightInd w:val="0"/>
              <w:rPr>
                <w:rFonts w:ascii="Arial" w:hAnsi="Arial" w:cs="Arial"/>
                <w:sz w:val="20"/>
                <w:szCs w:val="20"/>
                <w:lang w:val="ru-RU"/>
              </w:rPr>
            </w:pPr>
          </w:p>
          <w:p w:rsidR="001E0E7E" w:rsidRPr="00444E08" w:rsidRDefault="001E0E7E" w:rsidP="001C1EA6">
            <w:pPr>
              <w:autoSpaceDE w:val="0"/>
              <w:autoSpaceDN w:val="0"/>
              <w:adjustRightInd w:val="0"/>
              <w:spacing w:before="60"/>
              <w:jc w:val="both"/>
              <w:rPr>
                <w:rFonts w:ascii="Arial" w:hAnsi="Arial" w:cs="Arial"/>
                <w:sz w:val="17"/>
                <w:szCs w:val="17"/>
                <w:lang w:val="ru-RU"/>
              </w:rPr>
            </w:pPr>
          </w:p>
        </w:tc>
        <w:tc>
          <w:tcPr>
            <w:tcW w:w="3741" w:type="dxa"/>
          </w:tcPr>
          <w:p w:rsidR="001E0E7E" w:rsidRDefault="001E0E7E" w:rsidP="001C1EA6">
            <w:pPr>
              <w:autoSpaceDE w:val="0"/>
              <w:autoSpaceDN w:val="0"/>
              <w:adjustRightInd w:val="0"/>
              <w:spacing w:before="60"/>
              <w:jc w:val="both"/>
              <w:rPr>
                <w:rFonts w:ascii="Arial" w:hAnsi="Arial" w:cs="Arial"/>
                <w:sz w:val="16"/>
                <w:szCs w:val="16"/>
                <w:lang w:val="en-US"/>
              </w:rPr>
            </w:pPr>
            <w:r>
              <w:rPr>
                <w:rFonts w:ascii="Arial" w:hAnsi="Arial" w:cs="Arial"/>
                <w:noProof/>
                <w:sz w:val="16"/>
                <w:szCs w:val="16"/>
                <w:lang w:val="ru-RU"/>
              </w:rPr>
              <w:drawing>
                <wp:inline distT="0" distB="0" distL="0" distR="0">
                  <wp:extent cx="2238375" cy="1714500"/>
                  <wp:effectExtent l="19050" t="0" r="9525" b="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95"/>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A40412"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Чтобы</w:t>
            </w:r>
            <w:r w:rsidRPr="00A40412">
              <w:rPr>
                <w:rFonts w:ascii="Arial" w:hAnsi="Arial" w:cs="Arial"/>
                <w:b/>
                <w:bCs/>
                <w:sz w:val="17"/>
                <w:szCs w:val="17"/>
                <w:lang w:val="ru-RU"/>
              </w:rPr>
              <w:t xml:space="preserve"> </w:t>
            </w:r>
            <w:r>
              <w:rPr>
                <w:rFonts w:ascii="Arial" w:hAnsi="Arial" w:cs="Arial"/>
                <w:b/>
                <w:bCs/>
                <w:sz w:val="17"/>
                <w:szCs w:val="17"/>
                <w:lang w:val="ru-RU"/>
              </w:rPr>
              <w:t>включить</w:t>
            </w:r>
            <w:r w:rsidRPr="00A40412">
              <w:rPr>
                <w:rFonts w:ascii="Arial" w:hAnsi="Arial" w:cs="Arial"/>
                <w:b/>
                <w:bCs/>
                <w:sz w:val="17"/>
                <w:szCs w:val="17"/>
                <w:lang w:val="ru-RU"/>
              </w:rPr>
              <w:t xml:space="preserve"> </w:t>
            </w:r>
            <w:r>
              <w:rPr>
                <w:rFonts w:ascii="Arial" w:hAnsi="Arial" w:cs="Arial"/>
                <w:b/>
                <w:bCs/>
                <w:sz w:val="17"/>
                <w:szCs w:val="17"/>
                <w:lang w:val="ru-RU"/>
              </w:rPr>
              <w:t>систему</w:t>
            </w:r>
            <w:r w:rsidRPr="00A40412">
              <w:rPr>
                <w:rFonts w:ascii="Arial" w:hAnsi="Arial" w:cs="Arial"/>
                <w:b/>
                <w:bCs/>
                <w:sz w:val="17"/>
                <w:szCs w:val="17"/>
                <w:lang w:val="ru-RU"/>
              </w:rPr>
              <w:t xml:space="preserve">, </w:t>
            </w:r>
            <w:r>
              <w:rPr>
                <w:rFonts w:ascii="Arial" w:hAnsi="Arial" w:cs="Arial"/>
                <w:b/>
                <w:bCs/>
                <w:sz w:val="17"/>
                <w:szCs w:val="17"/>
                <w:lang w:val="ru-RU"/>
              </w:rPr>
              <w:t>нажмите</w:t>
            </w:r>
            <w:r w:rsidRPr="00A40412">
              <w:rPr>
                <w:rFonts w:ascii="Arial" w:hAnsi="Arial" w:cs="Arial"/>
                <w:b/>
                <w:bCs/>
                <w:sz w:val="17"/>
                <w:szCs w:val="17"/>
                <w:lang w:val="ru-RU"/>
              </w:rPr>
              <w:t xml:space="preserve"> </w:t>
            </w:r>
            <w:r>
              <w:rPr>
                <w:rFonts w:ascii="Arial" w:hAnsi="Arial" w:cs="Arial"/>
                <w:b/>
                <w:bCs/>
                <w:sz w:val="17"/>
                <w:szCs w:val="17"/>
                <w:lang w:val="ru-RU"/>
              </w:rPr>
              <w:t>выключатель</w:t>
            </w:r>
            <w:r w:rsidRPr="00A40412">
              <w:rPr>
                <w:rFonts w:ascii="Arial" w:hAnsi="Arial" w:cs="Arial"/>
                <w:b/>
                <w:bCs/>
                <w:sz w:val="17"/>
                <w:szCs w:val="17"/>
                <w:lang w:val="ru-RU"/>
              </w:rPr>
              <w:t xml:space="preserve"> “</w:t>
            </w:r>
            <w:r w:rsidRPr="0006531F">
              <w:rPr>
                <w:rFonts w:ascii="Arial" w:hAnsi="Arial" w:cs="Arial"/>
                <w:b/>
                <w:bCs/>
                <w:sz w:val="17"/>
                <w:szCs w:val="17"/>
                <w:lang w:val="en-US"/>
              </w:rPr>
              <w:t>AUTO</w:t>
            </w:r>
            <w:r w:rsidRPr="00A40412">
              <w:rPr>
                <w:rFonts w:ascii="Arial" w:hAnsi="Arial" w:cs="Arial"/>
                <w:b/>
                <w:bCs/>
                <w:sz w:val="17"/>
                <w:szCs w:val="17"/>
                <w:lang w:val="ru-RU"/>
              </w:rPr>
              <w:t xml:space="preserve"> </w:t>
            </w:r>
            <w:r>
              <w:rPr>
                <w:rFonts w:ascii="Arial" w:hAnsi="Arial" w:cs="Arial"/>
                <w:b/>
                <w:bCs/>
                <w:sz w:val="17"/>
                <w:szCs w:val="17"/>
                <w:lang w:val="en-US"/>
              </w:rPr>
              <w:t>LSD</w:t>
            </w:r>
            <w:r w:rsidRPr="00A40412">
              <w:rPr>
                <w:rFonts w:ascii="Arial" w:hAnsi="Arial" w:cs="Arial"/>
                <w:b/>
                <w:bCs/>
                <w:sz w:val="17"/>
                <w:szCs w:val="17"/>
                <w:lang w:val="ru-RU"/>
              </w:rPr>
              <w:t>”, когда автомобиль остановлен.</w:t>
            </w:r>
          </w:p>
          <w:p w:rsidR="001E0E7E" w:rsidRPr="00A40412"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Система</w:t>
            </w:r>
            <w:r w:rsidRPr="00A40412">
              <w:rPr>
                <w:rFonts w:ascii="Arial" w:hAnsi="Arial" w:cs="Arial"/>
                <w:b/>
                <w:bCs/>
                <w:sz w:val="17"/>
                <w:szCs w:val="17"/>
                <w:lang w:val="ru-RU"/>
              </w:rPr>
              <w:t xml:space="preserve"> “</w:t>
            </w:r>
            <w:r w:rsidRPr="0006531F">
              <w:rPr>
                <w:rFonts w:ascii="Arial" w:hAnsi="Arial" w:cs="Arial"/>
                <w:b/>
                <w:bCs/>
                <w:sz w:val="17"/>
                <w:szCs w:val="17"/>
                <w:lang w:val="en-US"/>
              </w:rPr>
              <w:t>AUTO</w:t>
            </w:r>
            <w:r w:rsidRPr="00A40412">
              <w:rPr>
                <w:rFonts w:ascii="Arial" w:hAnsi="Arial" w:cs="Arial"/>
                <w:b/>
                <w:bCs/>
                <w:sz w:val="17"/>
                <w:szCs w:val="17"/>
                <w:lang w:val="ru-RU"/>
              </w:rPr>
              <w:t xml:space="preserve"> </w:t>
            </w:r>
            <w:r w:rsidRPr="0006531F">
              <w:rPr>
                <w:rFonts w:ascii="Arial" w:hAnsi="Arial" w:cs="Arial"/>
                <w:b/>
                <w:bCs/>
                <w:sz w:val="17"/>
                <w:szCs w:val="17"/>
                <w:lang w:val="en-US"/>
              </w:rPr>
              <w:t>LSD</w:t>
            </w:r>
            <w:r w:rsidRPr="00A40412">
              <w:rPr>
                <w:rFonts w:ascii="Arial" w:hAnsi="Arial" w:cs="Arial"/>
                <w:b/>
                <w:bCs/>
                <w:sz w:val="17"/>
                <w:szCs w:val="17"/>
                <w:lang w:val="ru-RU"/>
              </w:rPr>
              <w:t xml:space="preserve">” </w:t>
            </w:r>
            <w:r>
              <w:rPr>
                <w:rFonts w:ascii="Arial" w:hAnsi="Arial" w:cs="Arial"/>
                <w:b/>
                <w:bCs/>
                <w:sz w:val="17"/>
                <w:szCs w:val="17"/>
                <w:lang w:val="ru-RU"/>
              </w:rPr>
              <w:t xml:space="preserve">приводится в действие при езде на скорости ниже </w:t>
            </w:r>
            <w:r w:rsidRPr="00A40412">
              <w:rPr>
                <w:rFonts w:ascii="Arial" w:hAnsi="Arial" w:cs="Arial"/>
                <w:b/>
                <w:bCs/>
                <w:sz w:val="17"/>
                <w:szCs w:val="17"/>
                <w:lang w:val="ru-RU"/>
              </w:rPr>
              <w:t>100</w:t>
            </w:r>
            <w:r>
              <w:rPr>
                <w:rFonts w:ascii="Arial" w:hAnsi="Arial" w:cs="Arial"/>
                <w:b/>
                <w:bCs/>
                <w:sz w:val="17"/>
                <w:szCs w:val="17"/>
                <w:lang w:val="ru-RU"/>
              </w:rPr>
              <w:t xml:space="preserve"> км</w:t>
            </w:r>
            <w:r w:rsidRPr="00A40412">
              <w:rPr>
                <w:rFonts w:ascii="Arial" w:hAnsi="Arial" w:cs="Arial"/>
                <w:b/>
                <w:bCs/>
                <w:sz w:val="17"/>
                <w:szCs w:val="17"/>
                <w:lang w:val="ru-RU"/>
              </w:rPr>
              <w:t>/</w:t>
            </w:r>
            <w:r>
              <w:rPr>
                <w:rFonts w:ascii="Arial" w:hAnsi="Arial" w:cs="Arial"/>
                <w:b/>
                <w:bCs/>
                <w:sz w:val="17"/>
                <w:szCs w:val="17"/>
                <w:lang w:val="ru-RU"/>
              </w:rPr>
              <w:t>ч</w:t>
            </w:r>
            <w:r w:rsidRPr="00A40412">
              <w:rPr>
                <w:rFonts w:ascii="Arial" w:hAnsi="Arial" w:cs="Arial"/>
                <w:b/>
                <w:bCs/>
                <w:sz w:val="17"/>
                <w:szCs w:val="17"/>
                <w:lang w:val="ru-RU"/>
              </w:rPr>
              <w:t xml:space="preserve"> (62 </w:t>
            </w:r>
            <w:r>
              <w:rPr>
                <w:rFonts w:ascii="Arial" w:hAnsi="Arial" w:cs="Arial"/>
                <w:b/>
                <w:bCs/>
                <w:sz w:val="17"/>
                <w:szCs w:val="17"/>
                <w:lang w:val="ru-RU"/>
              </w:rPr>
              <w:t>миль/час</w:t>
            </w:r>
            <w:r w:rsidRPr="00A40412">
              <w:rPr>
                <w:rFonts w:ascii="Arial" w:hAnsi="Arial" w:cs="Arial"/>
                <w:b/>
                <w:bCs/>
                <w:sz w:val="17"/>
                <w:szCs w:val="17"/>
                <w:lang w:val="ru-RU"/>
              </w:rPr>
              <w:t xml:space="preserve">). </w:t>
            </w:r>
            <w:r>
              <w:rPr>
                <w:rFonts w:ascii="Arial" w:hAnsi="Arial" w:cs="Arial"/>
                <w:b/>
                <w:bCs/>
                <w:sz w:val="17"/>
                <w:szCs w:val="17"/>
                <w:lang w:val="ru-RU"/>
              </w:rPr>
              <w:t xml:space="preserve"> В этом случае включится индикатор </w:t>
            </w:r>
            <w:r w:rsidRPr="00A40412">
              <w:rPr>
                <w:rFonts w:ascii="Arial" w:hAnsi="Arial" w:cs="Arial"/>
                <w:b/>
                <w:bCs/>
                <w:sz w:val="17"/>
                <w:szCs w:val="17"/>
                <w:lang w:val="ru-RU"/>
              </w:rPr>
              <w:t>“</w:t>
            </w:r>
            <w:r w:rsidRPr="0006531F">
              <w:rPr>
                <w:rFonts w:ascii="Arial" w:hAnsi="Arial" w:cs="Arial"/>
                <w:b/>
                <w:bCs/>
                <w:sz w:val="17"/>
                <w:szCs w:val="17"/>
                <w:lang w:val="en-US"/>
              </w:rPr>
              <w:t>AUTO</w:t>
            </w:r>
            <w:r>
              <w:rPr>
                <w:rFonts w:ascii="Arial" w:hAnsi="Arial" w:cs="Arial"/>
                <w:b/>
                <w:bCs/>
                <w:sz w:val="17"/>
                <w:szCs w:val="17"/>
                <w:lang w:val="ru-RU"/>
              </w:rPr>
              <w:t xml:space="preserve"> </w:t>
            </w:r>
            <w:r>
              <w:rPr>
                <w:rFonts w:ascii="Arial" w:hAnsi="Arial" w:cs="Arial"/>
                <w:b/>
                <w:bCs/>
                <w:sz w:val="17"/>
                <w:szCs w:val="17"/>
                <w:lang w:val="en-US"/>
              </w:rPr>
              <w:t>LSD</w:t>
            </w:r>
            <w:r w:rsidRPr="00A40412">
              <w:rPr>
                <w:rFonts w:ascii="Arial" w:hAnsi="Arial" w:cs="Arial"/>
                <w:b/>
                <w:bCs/>
                <w:sz w:val="17"/>
                <w:szCs w:val="17"/>
                <w:lang w:val="ru-RU"/>
              </w:rPr>
              <w:t>”.</w:t>
            </w:r>
          </w:p>
          <w:p w:rsidR="001E0E7E" w:rsidRPr="00A40412"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Чтобы отключить систему, нажмите еще раз выключатель </w:t>
            </w:r>
            <w:r w:rsidRPr="00A40412">
              <w:rPr>
                <w:rFonts w:ascii="Arial" w:hAnsi="Arial" w:cs="Arial"/>
                <w:sz w:val="17"/>
                <w:szCs w:val="17"/>
                <w:lang w:val="ru-RU"/>
              </w:rPr>
              <w:t>“</w:t>
            </w:r>
            <w:r w:rsidRPr="0006531F">
              <w:rPr>
                <w:rFonts w:ascii="Arial" w:hAnsi="Arial" w:cs="Arial"/>
                <w:sz w:val="17"/>
                <w:szCs w:val="17"/>
                <w:lang w:val="en-US"/>
              </w:rPr>
              <w:t>AUTO</w:t>
            </w:r>
            <w:r>
              <w:rPr>
                <w:rFonts w:ascii="Arial" w:hAnsi="Arial" w:cs="Arial"/>
                <w:sz w:val="17"/>
                <w:szCs w:val="17"/>
                <w:lang w:val="ru-RU"/>
              </w:rPr>
              <w:t xml:space="preserve"> </w:t>
            </w:r>
            <w:r w:rsidRPr="0006531F">
              <w:rPr>
                <w:rFonts w:ascii="Arial" w:hAnsi="Arial" w:cs="Arial"/>
                <w:sz w:val="17"/>
                <w:szCs w:val="17"/>
                <w:lang w:val="en-US"/>
              </w:rPr>
              <w:t>LSD</w:t>
            </w:r>
            <w:r>
              <w:rPr>
                <w:rFonts w:ascii="Arial" w:hAnsi="Arial" w:cs="Arial"/>
                <w:sz w:val="17"/>
                <w:szCs w:val="17"/>
                <w:lang w:val="ru-RU"/>
              </w:rPr>
              <w:t>”</w:t>
            </w:r>
            <w:r w:rsidRPr="00A40412">
              <w:rPr>
                <w:rFonts w:ascii="Arial" w:hAnsi="Arial" w:cs="Arial"/>
                <w:sz w:val="17"/>
                <w:szCs w:val="17"/>
                <w:lang w:val="ru-RU"/>
              </w:rPr>
              <w:t>.</w:t>
            </w:r>
          </w:p>
          <w:p w:rsidR="001E0E7E" w:rsidRPr="00953242"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Если</w:t>
            </w:r>
            <w:r w:rsidRPr="00A40412">
              <w:rPr>
                <w:rFonts w:ascii="Arial" w:hAnsi="Arial" w:cs="Arial"/>
                <w:sz w:val="17"/>
                <w:szCs w:val="17"/>
                <w:lang w:val="ru-RU"/>
              </w:rPr>
              <w:t xml:space="preserve"> </w:t>
            </w:r>
            <w:r>
              <w:rPr>
                <w:rFonts w:ascii="Arial" w:hAnsi="Arial" w:cs="Arial"/>
                <w:sz w:val="17"/>
                <w:szCs w:val="17"/>
                <w:lang w:val="ru-RU"/>
              </w:rPr>
              <w:t>в</w:t>
            </w:r>
            <w:r w:rsidRPr="00A40412">
              <w:rPr>
                <w:rFonts w:ascii="Arial" w:hAnsi="Arial" w:cs="Arial"/>
                <w:sz w:val="17"/>
                <w:szCs w:val="17"/>
                <w:lang w:val="ru-RU"/>
              </w:rPr>
              <w:t xml:space="preserve"> </w:t>
            </w:r>
            <w:r>
              <w:rPr>
                <w:rFonts w:ascii="Arial" w:hAnsi="Arial" w:cs="Arial"/>
                <w:sz w:val="17"/>
                <w:szCs w:val="17"/>
                <w:lang w:val="ru-RU"/>
              </w:rPr>
              <w:t>то</w:t>
            </w:r>
            <w:r w:rsidRPr="00A40412">
              <w:rPr>
                <w:rFonts w:ascii="Arial" w:hAnsi="Arial" w:cs="Arial"/>
                <w:sz w:val="17"/>
                <w:szCs w:val="17"/>
                <w:lang w:val="ru-RU"/>
              </w:rPr>
              <w:t xml:space="preserve"> </w:t>
            </w:r>
            <w:r>
              <w:rPr>
                <w:rFonts w:ascii="Arial" w:hAnsi="Arial" w:cs="Arial"/>
                <w:sz w:val="17"/>
                <w:szCs w:val="17"/>
                <w:lang w:val="ru-RU"/>
              </w:rPr>
              <w:t>время</w:t>
            </w:r>
            <w:r w:rsidRPr="00A40412">
              <w:rPr>
                <w:rFonts w:ascii="Arial" w:hAnsi="Arial" w:cs="Arial"/>
                <w:sz w:val="17"/>
                <w:szCs w:val="17"/>
                <w:lang w:val="ru-RU"/>
              </w:rPr>
              <w:t xml:space="preserve">, </w:t>
            </w:r>
            <w:r>
              <w:rPr>
                <w:rFonts w:ascii="Arial" w:hAnsi="Arial" w:cs="Arial"/>
                <w:sz w:val="17"/>
                <w:szCs w:val="17"/>
                <w:lang w:val="ru-RU"/>
              </w:rPr>
              <w:t>пока</w:t>
            </w:r>
            <w:r w:rsidRPr="00A40412">
              <w:rPr>
                <w:rFonts w:ascii="Arial" w:hAnsi="Arial" w:cs="Arial"/>
                <w:sz w:val="17"/>
                <w:szCs w:val="17"/>
                <w:lang w:val="ru-RU"/>
              </w:rPr>
              <w:t xml:space="preserve"> </w:t>
            </w:r>
            <w:r>
              <w:rPr>
                <w:rFonts w:ascii="Arial" w:hAnsi="Arial" w:cs="Arial"/>
                <w:sz w:val="17"/>
                <w:szCs w:val="17"/>
                <w:lang w:val="ru-RU"/>
              </w:rPr>
              <w:t>включен</w:t>
            </w:r>
            <w:r w:rsidRPr="00A40412">
              <w:rPr>
                <w:rFonts w:ascii="Arial" w:hAnsi="Arial" w:cs="Arial"/>
                <w:sz w:val="17"/>
                <w:szCs w:val="17"/>
                <w:lang w:val="ru-RU"/>
              </w:rPr>
              <w:t xml:space="preserve"> “</w:t>
            </w:r>
            <w:r w:rsidRPr="0006531F">
              <w:rPr>
                <w:rFonts w:ascii="Arial" w:hAnsi="Arial" w:cs="Arial"/>
                <w:sz w:val="17"/>
                <w:szCs w:val="17"/>
                <w:lang w:val="en-US"/>
              </w:rPr>
              <w:t>AUTO</w:t>
            </w:r>
            <w:r w:rsidRPr="00A40412">
              <w:rPr>
                <w:rFonts w:ascii="Arial" w:hAnsi="Arial" w:cs="Arial"/>
                <w:sz w:val="17"/>
                <w:szCs w:val="17"/>
                <w:lang w:val="ru-RU"/>
              </w:rPr>
              <w:t xml:space="preserve"> </w:t>
            </w:r>
            <w:r w:rsidRPr="0006531F">
              <w:rPr>
                <w:rFonts w:ascii="Arial" w:hAnsi="Arial" w:cs="Arial"/>
                <w:sz w:val="17"/>
                <w:szCs w:val="17"/>
                <w:lang w:val="en-US"/>
              </w:rPr>
              <w:t>LSD</w:t>
            </w:r>
            <w:r w:rsidRPr="00A40412">
              <w:rPr>
                <w:rFonts w:ascii="Arial" w:hAnsi="Arial" w:cs="Arial"/>
                <w:sz w:val="17"/>
                <w:szCs w:val="17"/>
                <w:lang w:val="ru-RU"/>
              </w:rPr>
              <w:t>”</w:t>
            </w:r>
            <w:r>
              <w:rPr>
                <w:rFonts w:ascii="Arial" w:hAnsi="Arial" w:cs="Arial"/>
                <w:sz w:val="17"/>
                <w:szCs w:val="17"/>
                <w:lang w:val="ru-RU"/>
              </w:rPr>
              <w:t>, двигатель выключается, а затем запускается снова</w:t>
            </w:r>
            <w:r w:rsidRPr="00A40412">
              <w:rPr>
                <w:rFonts w:ascii="Arial" w:hAnsi="Arial" w:cs="Arial"/>
                <w:sz w:val="17"/>
                <w:szCs w:val="17"/>
                <w:lang w:val="ru-RU"/>
              </w:rPr>
              <w:t xml:space="preserve">, </w:t>
            </w:r>
            <w:r>
              <w:rPr>
                <w:rFonts w:ascii="Arial" w:hAnsi="Arial" w:cs="Arial"/>
                <w:sz w:val="17"/>
                <w:szCs w:val="17"/>
                <w:lang w:val="ru-RU"/>
              </w:rPr>
              <w:t>световой индикатор автоматически выключится.</w:t>
            </w:r>
          </w:p>
        </w:tc>
        <w:tc>
          <w:tcPr>
            <w:tcW w:w="3853" w:type="dxa"/>
          </w:tcPr>
          <w:p w:rsidR="001E0E7E" w:rsidRDefault="001E0E7E" w:rsidP="001C1EA6">
            <w:pPr>
              <w:autoSpaceDE w:val="0"/>
              <w:autoSpaceDN w:val="0"/>
              <w:adjustRightInd w:val="0"/>
              <w:spacing w:before="60"/>
              <w:jc w:val="both"/>
              <w:rPr>
                <w:rFonts w:ascii="Arial" w:hAnsi="Arial" w:cs="Arial"/>
                <w:sz w:val="20"/>
                <w:szCs w:val="20"/>
                <w:lang w:val="en-US"/>
              </w:rPr>
            </w:pPr>
            <w:r>
              <w:rPr>
                <w:rFonts w:ascii="Arial" w:hAnsi="Arial" w:cs="Arial"/>
                <w:noProof/>
                <w:sz w:val="20"/>
                <w:szCs w:val="20"/>
                <w:lang w:val="ru-RU"/>
              </w:rPr>
              <w:drawing>
                <wp:inline distT="0" distB="0" distL="0" distR="0">
                  <wp:extent cx="2238375" cy="1714500"/>
                  <wp:effectExtent l="19050" t="0" r="9525" b="0"/>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196"/>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FB1A6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Убедитесь</w:t>
            </w:r>
            <w:r w:rsidRPr="00FB1A6C">
              <w:rPr>
                <w:rFonts w:ascii="Arial" w:hAnsi="Arial" w:cs="Arial"/>
                <w:sz w:val="17"/>
                <w:szCs w:val="17"/>
                <w:lang w:val="ru-RU"/>
              </w:rPr>
              <w:t xml:space="preserve">, </w:t>
            </w:r>
            <w:r>
              <w:rPr>
                <w:rFonts w:ascii="Arial" w:hAnsi="Arial" w:cs="Arial"/>
                <w:sz w:val="17"/>
                <w:szCs w:val="17"/>
                <w:lang w:val="ru-RU"/>
              </w:rPr>
              <w:t>что</w:t>
            </w:r>
            <w:r w:rsidRPr="00FB1A6C">
              <w:rPr>
                <w:rFonts w:ascii="Arial" w:hAnsi="Arial" w:cs="Arial"/>
                <w:sz w:val="17"/>
                <w:szCs w:val="17"/>
                <w:lang w:val="ru-RU"/>
              </w:rPr>
              <w:t xml:space="preserve">, </w:t>
            </w:r>
            <w:r>
              <w:rPr>
                <w:rFonts w:ascii="Arial" w:hAnsi="Arial" w:cs="Arial"/>
                <w:sz w:val="17"/>
                <w:szCs w:val="17"/>
                <w:lang w:val="ru-RU"/>
              </w:rPr>
              <w:t>когда</w:t>
            </w:r>
            <w:r w:rsidRPr="00FB1A6C">
              <w:rPr>
                <w:rFonts w:ascii="Arial" w:hAnsi="Arial" w:cs="Arial"/>
                <w:sz w:val="17"/>
                <w:szCs w:val="17"/>
                <w:lang w:val="ru-RU"/>
              </w:rPr>
              <w:t xml:space="preserve"> </w:t>
            </w:r>
            <w:r>
              <w:rPr>
                <w:rFonts w:ascii="Arial" w:hAnsi="Arial" w:cs="Arial"/>
                <w:sz w:val="17"/>
                <w:szCs w:val="17"/>
                <w:lang w:val="ru-RU"/>
              </w:rPr>
              <w:t>вы</w:t>
            </w:r>
            <w:r w:rsidRPr="00FB1A6C">
              <w:rPr>
                <w:rFonts w:ascii="Arial" w:hAnsi="Arial" w:cs="Arial"/>
                <w:sz w:val="17"/>
                <w:szCs w:val="17"/>
                <w:lang w:val="ru-RU"/>
              </w:rPr>
              <w:t xml:space="preserve"> </w:t>
            </w:r>
            <w:r>
              <w:rPr>
                <w:rFonts w:ascii="Arial" w:hAnsi="Arial" w:cs="Arial"/>
                <w:sz w:val="17"/>
                <w:szCs w:val="17"/>
                <w:lang w:val="ru-RU"/>
              </w:rPr>
              <w:t>используете</w:t>
            </w:r>
            <w:r w:rsidRPr="00FB1A6C">
              <w:rPr>
                <w:rFonts w:ascii="Arial" w:hAnsi="Arial" w:cs="Arial"/>
                <w:sz w:val="17"/>
                <w:szCs w:val="17"/>
                <w:lang w:val="ru-RU"/>
              </w:rPr>
              <w:t xml:space="preserve"> </w:t>
            </w:r>
            <w:r>
              <w:rPr>
                <w:rFonts w:ascii="Arial" w:hAnsi="Arial" w:cs="Arial"/>
                <w:sz w:val="17"/>
                <w:szCs w:val="17"/>
                <w:lang w:val="ru-RU"/>
              </w:rPr>
              <w:t>систему</w:t>
            </w:r>
            <w:r w:rsidRPr="00FB1A6C">
              <w:rPr>
                <w:rFonts w:ascii="Arial" w:hAnsi="Arial" w:cs="Arial"/>
                <w:sz w:val="17"/>
                <w:szCs w:val="17"/>
                <w:lang w:val="ru-RU"/>
              </w:rPr>
              <w:t xml:space="preserve"> “</w:t>
            </w:r>
            <w:r w:rsidRPr="007E3A51">
              <w:rPr>
                <w:rFonts w:ascii="Arial" w:hAnsi="Arial" w:cs="Arial"/>
                <w:sz w:val="17"/>
                <w:szCs w:val="17"/>
                <w:lang w:val="en-US"/>
              </w:rPr>
              <w:t>AUTO</w:t>
            </w:r>
            <w:r w:rsidRPr="00FB1A6C">
              <w:rPr>
                <w:rFonts w:ascii="Arial" w:hAnsi="Arial" w:cs="Arial"/>
                <w:sz w:val="17"/>
                <w:szCs w:val="17"/>
                <w:lang w:val="ru-RU"/>
              </w:rPr>
              <w:t xml:space="preserve"> </w:t>
            </w:r>
            <w:r w:rsidRPr="007E3A51">
              <w:rPr>
                <w:rFonts w:ascii="Arial" w:hAnsi="Arial" w:cs="Arial"/>
                <w:sz w:val="17"/>
                <w:szCs w:val="17"/>
                <w:lang w:val="en-US"/>
              </w:rPr>
              <w:t>LSD</w:t>
            </w:r>
            <w:r w:rsidRPr="00FB1A6C">
              <w:rPr>
                <w:rFonts w:ascii="Arial" w:hAnsi="Arial" w:cs="Arial"/>
                <w:sz w:val="17"/>
                <w:szCs w:val="17"/>
                <w:lang w:val="ru-RU"/>
              </w:rPr>
              <w:t>”</w:t>
            </w:r>
            <w:r>
              <w:rPr>
                <w:rFonts w:ascii="Arial" w:hAnsi="Arial" w:cs="Arial"/>
                <w:sz w:val="17"/>
                <w:szCs w:val="17"/>
                <w:lang w:val="ru-RU"/>
              </w:rPr>
              <w:t xml:space="preserve">, световой индикатор </w:t>
            </w:r>
            <w:r w:rsidRPr="00FB1A6C">
              <w:rPr>
                <w:rFonts w:ascii="Arial" w:hAnsi="Arial" w:cs="Arial"/>
                <w:sz w:val="17"/>
                <w:szCs w:val="17"/>
                <w:lang w:val="ru-RU"/>
              </w:rPr>
              <w:t>“</w:t>
            </w:r>
            <w:r w:rsidRPr="007E3A51">
              <w:rPr>
                <w:rFonts w:ascii="Arial" w:hAnsi="Arial" w:cs="Arial"/>
                <w:sz w:val="17"/>
                <w:szCs w:val="17"/>
                <w:lang w:val="en-US"/>
              </w:rPr>
              <w:t>AUTO</w:t>
            </w:r>
            <w:r w:rsidRPr="00FB1A6C">
              <w:rPr>
                <w:rFonts w:ascii="Arial" w:hAnsi="Arial" w:cs="Arial"/>
                <w:sz w:val="17"/>
                <w:szCs w:val="17"/>
                <w:lang w:val="ru-RU"/>
              </w:rPr>
              <w:t xml:space="preserve"> </w:t>
            </w:r>
            <w:r w:rsidRPr="007E3A51">
              <w:rPr>
                <w:rFonts w:ascii="Arial" w:hAnsi="Arial" w:cs="Arial"/>
                <w:sz w:val="17"/>
                <w:szCs w:val="17"/>
                <w:lang w:val="en-US"/>
              </w:rPr>
              <w:t>LSD</w:t>
            </w:r>
            <w:r w:rsidRPr="00FB1A6C">
              <w:rPr>
                <w:rFonts w:ascii="Arial" w:hAnsi="Arial" w:cs="Arial"/>
                <w:sz w:val="17"/>
                <w:szCs w:val="17"/>
                <w:lang w:val="ru-RU"/>
              </w:rPr>
              <w:t xml:space="preserve">” </w:t>
            </w:r>
            <w:r>
              <w:rPr>
                <w:rFonts w:ascii="Arial" w:hAnsi="Arial" w:cs="Arial"/>
                <w:sz w:val="17"/>
                <w:szCs w:val="17"/>
                <w:lang w:val="ru-RU"/>
              </w:rPr>
              <w:t>включается в вышеуказанной ситуации</w:t>
            </w:r>
            <w:r w:rsidRPr="00FB1A6C">
              <w:rPr>
                <w:rFonts w:ascii="Arial" w:hAnsi="Arial" w:cs="Arial"/>
                <w:sz w:val="17"/>
                <w:szCs w:val="17"/>
                <w:lang w:val="ru-RU"/>
              </w:rPr>
              <w:t>.</w:t>
            </w:r>
          </w:p>
          <w:p w:rsidR="001E0E7E" w:rsidRPr="00B73C5B"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Индикатор</w:t>
            </w:r>
            <w:r w:rsidRPr="001B7781">
              <w:rPr>
                <w:rFonts w:ascii="Arial" w:hAnsi="Arial" w:cs="Arial"/>
                <w:sz w:val="17"/>
                <w:szCs w:val="17"/>
                <w:lang w:val="ru-RU"/>
              </w:rPr>
              <w:t xml:space="preserve"> </w:t>
            </w:r>
            <w:r>
              <w:rPr>
                <w:rFonts w:ascii="Arial" w:hAnsi="Arial" w:cs="Arial"/>
                <w:sz w:val="17"/>
                <w:szCs w:val="17"/>
                <w:lang w:val="ru-RU"/>
              </w:rPr>
              <w:t>скольжения</w:t>
            </w:r>
            <w:r w:rsidRPr="001B7781">
              <w:rPr>
                <w:rFonts w:ascii="Arial" w:hAnsi="Arial" w:cs="Arial"/>
                <w:sz w:val="17"/>
                <w:szCs w:val="17"/>
                <w:lang w:val="ru-RU"/>
              </w:rPr>
              <w:t xml:space="preserve"> </w:t>
            </w:r>
            <w:r>
              <w:rPr>
                <w:rFonts w:ascii="Arial" w:hAnsi="Arial" w:cs="Arial"/>
                <w:sz w:val="17"/>
                <w:szCs w:val="17"/>
                <w:lang w:val="ru-RU"/>
              </w:rPr>
              <w:t>мигает</w:t>
            </w:r>
            <w:r w:rsidRPr="001B7781">
              <w:rPr>
                <w:rFonts w:ascii="Arial" w:hAnsi="Arial" w:cs="Arial"/>
                <w:sz w:val="17"/>
                <w:szCs w:val="17"/>
                <w:lang w:val="ru-RU"/>
              </w:rPr>
              <w:t xml:space="preserve"> </w:t>
            </w:r>
            <w:r>
              <w:rPr>
                <w:rFonts w:ascii="Arial" w:hAnsi="Arial" w:cs="Arial"/>
                <w:sz w:val="17"/>
                <w:szCs w:val="17"/>
                <w:lang w:val="ru-RU"/>
              </w:rPr>
              <w:t>когда система контролирует вращение задних колес</w:t>
            </w:r>
            <w:r w:rsidRPr="00B73C5B">
              <w:rPr>
                <w:rFonts w:ascii="Arial" w:hAnsi="Arial" w:cs="Arial"/>
                <w:sz w:val="17"/>
                <w:szCs w:val="17"/>
                <w:lang w:val="ru-RU"/>
              </w:rPr>
              <w:t>.</w:t>
            </w:r>
          </w:p>
          <w:p w:rsidR="001E0E7E" w:rsidRPr="00B73C5B"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Индикатор </w:t>
            </w:r>
            <w:r w:rsidRPr="00B73C5B">
              <w:rPr>
                <w:rFonts w:ascii="Arial" w:hAnsi="Arial" w:cs="Arial"/>
                <w:sz w:val="17"/>
                <w:szCs w:val="17"/>
                <w:lang w:val="ru-RU"/>
              </w:rPr>
              <w:t>“</w:t>
            </w:r>
            <w:r w:rsidRPr="007E3A51">
              <w:rPr>
                <w:rFonts w:ascii="Arial" w:hAnsi="Arial" w:cs="Arial"/>
                <w:sz w:val="17"/>
                <w:szCs w:val="17"/>
                <w:lang w:val="en-US"/>
              </w:rPr>
              <w:t>AUTO</w:t>
            </w:r>
            <w:r w:rsidRPr="00B73C5B">
              <w:rPr>
                <w:rFonts w:ascii="Arial" w:hAnsi="Arial" w:cs="Arial"/>
                <w:sz w:val="17"/>
                <w:szCs w:val="17"/>
                <w:lang w:val="ru-RU"/>
              </w:rPr>
              <w:t xml:space="preserve"> </w:t>
            </w:r>
            <w:r w:rsidRPr="007E3A51">
              <w:rPr>
                <w:rFonts w:ascii="Arial" w:hAnsi="Arial" w:cs="Arial"/>
                <w:sz w:val="17"/>
                <w:szCs w:val="17"/>
                <w:lang w:val="en-US"/>
              </w:rPr>
              <w:t>LSD</w:t>
            </w:r>
            <w:r w:rsidRPr="00B73C5B">
              <w:rPr>
                <w:rFonts w:ascii="Arial" w:hAnsi="Arial" w:cs="Arial"/>
                <w:sz w:val="17"/>
                <w:szCs w:val="17"/>
                <w:lang w:val="ru-RU"/>
              </w:rPr>
              <w:t xml:space="preserve">” </w:t>
            </w:r>
            <w:r>
              <w:rPr>
                <w:rFonts w:ascii="Arial" w:hAnsi="Arial" w:cs="Arial"/>
                <w:sz w:val="17"/>
                <w:szCs w:val="17"/>
                <w:lang w:val="ru-RU"/>
              </w:rPr>
              <w:t xml:space="preserve">и индикатор скольжения включаются на несколько секунд при повороте ключа зажигания в положение </w:t>
            </w:r>
            <w:r w:rsidRPr="00B73C5B">
              <w:rPr>
                <w:rFonts w:ascii="Arial" w:hAnsi="Arial" w:cs="Arial"/>
                <w:sz w:val="17"/>
                <w:szCs w:val="17"/>
                <w:lang w:val="ru-RU"/>
              </w:rPr>
              <w:t>“</w:t>
            </w:r>
            <w:r w:rsidRPr="007E3A51">
              <w:rPr>
                <w:rFonts w:ascii="Arial" w:hAnsi="Arial" w:cs="Arial"/>
                <w:sz w:val="17"/>
                <w:szCs w:val="17"/>
                <w:lang w:val="en-US"/>
              </w:rPr>
              <w:t>ON</w:t>
            </w:r>
            <w:r w:rsidRPr="00B73C5B">
              <w:rPr>
                <w:rFonts w:ascii="Arial" w:hAnsi="Arial" w:cs="Arial"/>
                <w:sz w:val="17"/>
                <w:szCs w:val="17"/>
                <w:lang w:val="ru-RU"/>
              </w:rPr>
              <w:t xml:space="preserve">”. </w:t>
            </w:r>
            <w:r>
              <w:rPr>
                <w:rFonts w:ascii="Arial" w:hAnsi="Arial" w:cs="Arial"/>
                <w:sz w:val="17"/>
                <w:szCs w:val="17"/>
                <w:lang w:val="ru-RU"/>
              </w:rPr>
              <w:t xml:space="preserve"> Если</w:t>
            </w:r>
            <w:r w:rsidRPr="00B73C5B">
              <w:rPr>
                <w:rFonts w:ascii="Arial" w:hAnsi="Arial" w:cs="Arial"/>
                <w:sz w:val="17"/>
                <w:szCs w:val="17"/>
                <w:lang w:val="ru-RU"/>
              </w:rPr>
              <w:t xml:space="preserve"> </w:t>
            </w:r>
            <w:r>
              <w:rPr>
                <w:rFonts w:ascii="Arial" w:hAnsi="Arial" w:cs="Arial"/>
                <w:sz w:val="17"/>
                <w:szCs w:val="17"/>
                <w:lang w:val="ru-RU"/>
              </w:rPr>
              <w:t>индикаторы</w:t>
            </w:r>
            <w:r w:rsidRPr="00B73C5B">
              <w:rPr>
                <w:rFonts w:ascii="Arial" w:hAnsi="Arial" w:cs="Arial"/>
                <w:sz w:val="17"/>
                <w:szCs w:val="17"/>
                <w:lang w:val="ru-RU"/>
              </w:rPr>
              <w:t xml:space="preserve"> </w:t>
            </w:r>
            <w:r>
              <w:rPr>
                <w:rFonts w:ascii="Arial" w:hAnsi="Arial" w:cs="Arial"/>
                <w:sz w:val="17"/>
                <w:szCs w:val="17"/>
                <w:lang w:val="ru-RU"/>
              </w:rPr>
              <w:t>не</w:t>
            </w:r>
            <w:r w:rsidRPr="00B73C5B">
              <w:rPr>
                <w:rFonts w:ascii="Arial" w:hAnsi="Arial" w:cs="Arial"/>
                <w:sz w:val="17"/>
                <w:szCs w:val="17"/>
                <w:lang w:val="ru-RU"/>
              </w:rPr>
              <w:t xml:space="preserve"> </w:t>
            </w:r>
            <w:r>
              <w:rPr>
                <w:rFonts w:ascii="Arial" w:hAnsi="Arial" w:cs="Arial"/>
                <w:sz w:val="17"/>
                <w:szCs w:val="17"/>
                <w:lang w:val="ru-RU"/>
              </w:rPr>
              <w:t>включаются</w:t>
            </w:r>
            <w:r w:rsidRPr="00B73C5B">
              <w:rPr>
                <w:rFonts w:ascii="Arial" w:hAnsi="Arial" w:cs="Arial"/>
                <w:sz w:val="17"/>
                <w:szCs w:val="17"/>
                <w:lang w:val="ru-RU"/>
              </w:rPr>
              <w:t xml:space="preserve"> </w:t>
            </w:r>
            <w:r>
              <w:rPr>
                <w:rFonts w:ascii="Arial" w:hAnsi="Arial" w:cs="Arial"/>
                <w:sz w:val="17"/>
                <w:szCs w:val="17"/>
                <w:lang w:val="ru-RU"/>
              </w:rPr>
              <w:t xml:space="preserve">при повороте ключа зажигания в положение </w:t>
            </w:r>
            <w:r w:rsidRPr="00B73C5B">
              <w:rPr>
                <w:rFonts w:ascii="Arial" w:hAnsi="Arial" w:cs="Arial"/>
                <w:sz w:val="17"/>
                <w:szCs w:val="17"/>
                <w:lang w:val="ru-RU"/>
              </w:rPr>
              <w:t>“</w:t>
            </w:r>
            <w:r w:rsidRPr="007E3A51">
              <w:rPr>
                <w:rFonts w:ascii="Arial" w:hAnsi="Arial" w:cs="Arial"/>
                <w:sz w:val="17"/>
                <w:szCs w:val="17"/>
                <w:lang w:val="en-US"/>
              </w:rPr>
              <w:t>ON</w:t>
            </w:r>
            <w:r w:rsidRPr="00B73C5B">
              <w:rPr>
                <w:rFonts w:ascii="Arial" w:hAnsi="Arial" w:cs="Arial"/>
                <w:sz w:val="17"/>
                <w:szCs w:val="17"/>
                <w:lang w:val="ru-RU"/>
              </w:rPr>
              <w:t>”</w:t>
            </w:r>
            <w:r>
              <w:rPr>
                <w:rFonts w:ascii="Arial" w:hAnsi="Arial" w:cs="Arial"/>
                <w:sz w:val="17"/>
                <w:szCs w:val="17"/>
                <w:lang w:val="ru-RU"/>
              </w:rPr>
              <w:t>, свяжитесь с дилером Toyota.</w:t>
            </w:r>
          </w:p>
        </w:tc>
      </w:tr>
    </w:tbl>
    <w:p w:rsidR="001E0E7E" w:rsidRPr="00B73C5B" w:rsidRDefault="001E0E7E" w:rsidP="001E0E7E">
      <w:pPr>
        <w:rPr>
          <w:rFonts w:ascii="Arial" w:hAnsi="Arial" w:cs="Arial"/>
          <w:sz w:val="17"/>
          <w:szCs w:val="17"/>
          <w:lang w:val="ru-RU"/>
        </w:rPr>
      </w:pPr>
    </w:p>
    <w:p w:rsidR="001E0E7E" w:rsidRPr="000714A2" w:rsidRDefault="001E0E7E" w:rsidP="001E0E7E">
      <w:pPr>
        <w:spacing w:before="60"/>
        <w:jc w:val="both"/>
        <w:rPr>
          <w:rFonts w:ascii="Arial" w:hAnsi="Arial" w:cs="Arial"/>
          <w:b/>
          <w:sz w:val="17"/>
          <w:szCs w:val="17"/>
          <w:lang w:val="ru-RU"/>
        </w:rPr>
      </w:pPr>
      <w:r w:rsidRPr="00B73C5B">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86"/>
        <w:gridCol w:w="3853"/>
      </w:tblGrid>
      <w:tr w:rsidR="001E0E7E" w:rsidRPr="00E539FC" w:rsidTr="001C1EA6">
        <w:tc>
          <w:tcPr>
            <w:tcW w:w="3789" w:type="dxa"/>
          </w:tcPr>
          <w:p w:rsidR="001E0E7E" w:rsidRPr="000B50C0"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lastRenderedPageBreak/>
              <w:t>Температура привода тормоза увеличивается за время непрерывной работы системы</w:t>
            </w:r>
            <w:r w:rsidRPr="001B37F0">
              <w:rPr>
                <w:rFonts w:ascii="Arial" w:hAnsi="Arial" w:cs="Arial"/>
                <w:sz w:val="17"/>
                <w:szCs w:val="17"/>
                <w:lang w:val="ru-RU"/>
              </w:rPr>
              <w:t xml:space="preserve"> “</w:t>
            </w:r>
            <w:r w:rsidRPr="007E3A51">
              <w:rPr>
                <w:rFonts w:ascii="Arial" w:hAnsi="Arial" w:cs="Arial"/>
                <w:sz w:val="17"/>
                <w:szCs w:val="17"/>
                <w:lang w:val="en-US"/>
              </w:rPr>
              <w:t>AUTO</w:t>
            </w:r>
            <w:r w:rsidRPr="001B37F0">
              <w:rPr>
                <w:rFonts w:ascii="Arial" w:hAnsi="Arial" w:cs="Arial"/>
                <w:sz w:val="17"/>
                <w:szCs w:val="17"/>
                <w:lang w:val="ru-RU"/>
              </w:rPr>
              <w:t xml:space="preserve"> </w:t>
            </w:r>
            <w:r w:rsidRPr="007E3A51">
              <w:rPr>
                <w:rFonts w:ascii="Arial" w:hAnsi="Arial" w:cs="Arial"/>
                <w:sz w:val="17"/>
                <w:szCs w:val="17"/>
                <w:lang w:val="en-US"/>
              </w:rPr>
              <w:t>LSD</w:t>
            </w:r>
            <w:r w:rsidRPr="001B37F0">
              <w:rPr>
                <w:rFonts w:ascii="Arial" w:hAnsi="Arial" w:cs="Arial"/>
                <w:sz w:val="17"/>
                <w:szCs w:val="17"/>
                <w:lang w:val="ru-RU"/>
              </w:rPr>
              <w:t>”</w:t>
            </w:r>
            <w:r>
              <w:rPr>
                <w:rFonts w:ascii="Arial" w:hAnsi="Arial" w:cs="Arial"/>
                <w:sz w:val="17"/>
                <w:szCs w:val="17"/>
                <w:lang w:val="ru-RU"/>
              </w:rPr>
              <w:t xml:space="preserve"> и системы контроля пробуксовывания,</w:t>
            </w:r>
            <w:r w:rsidRPr="0005300F">
              <w:rPr>
                <w:rFonts w:ascii="Arial" w:hAnsi="Arial" w:cs="Arial"/>
                <w:sz w:val="17"/>
                <w:szCs w:val="17"/>
                <w:lang w:val="ru-RU"/>
              </w:rPr>
              <w:t xml:space="preserve"> </w:t>
            </w:r>
            <w:r>
              <w:rPr>
                <w:rFonts w:ascii="Arial" w:hAnsi="Arial" w:cs="Arial"/>
                <w:sz w:val="17"/>
                <w:szCs w:val="17"/>
                <w:lang w:val="ru-RU"/>
              </w:rPr>
              <w:t>такой как на скользких дорогах</w:t>
            </w:r>
            <w:r w:rsidRPr="0005300F">
              <w:rPr>
                <w:rFonts w:ascii="Arial" w:hAnsi="Arial" w:cs="Arial"/>
                <w:sz w:val="17"/>
                <w:szCs w:val="17"/>
                <w:lang w:val="ru-RU"/>
              </w:rPr>
              <w:t>.</w:t>
            </w:r>
            <w:r>
              <w:rPr>
                <w:rFonts w:ascii="Arial" w:hAnsi="Arial" w:cs="Arial"/>
                <w:sz w:val="17"/>
                <w:szCs w:val="17"/>
                <w:lang w:val="ru-RU"/>
              </w:rPr>
              <w:t xml:space="preserve"> </w:t>
            </w:r>
            <w:r w:rsidRPr="001B37F0">
              <w:rPr>
                <w:rFonts w:ascii="Arial" w:hAnsi="Arial" w:cs="Arial"/>
                <w:sz w:val="17"/>
                <w:szCs w:val="17"/>
                <w:lang w:val="ru-RU"/>
              </w:rPr>
              <w:t xml:space="preserve"> </w:t>
            </w:r>
            <w:r>
              <w:rPr>
                <w:rFonts w:ascii="Arial" w:hAnsi="Arial" w:cs="Arial"/>
                <w:sz w:val="17"/>
                <w:szCs w:val="17"/>
                <w:lang w:val="ru-RU"/>
              </w:rPr>
              <w:t>Если температура привода тормоза становится слишком высокой во время работы одной из этих систем</w:t>
            </w:r>
            <w:r w:rsidRPr="0005300F">
              <w:rPr>
                <w:rFonts w:ascii="Arial" w:hAnsi="Arial" w:cs="Arial"/>
                <w:sz w:val="17"/>
                <w:szCs w:val="17"/>
                <w:lang w:val="ru-RU"/>
              </w:rPr>
              <w:t>,</w:t>
            </w:r>
            <w:r>
              <w:rPr>
                <w:rFonts w:ascii="Arial" w:hAnsi="Arial" w:cs="Arial"/>
                <w:sz w:val="17"/>
                <w:szCs w:val="17"/>
                <w:lang w:val="ru-RU"/>
              </w:rPr>
              <w:t xml:space="preserve"> включается прерывистый звуковой сигнал, указывающий на то, что система </w:t>
            </w:r>
            <w:r w:rsidRPr="000B50C0">
              <w:rPr>
                <w:rFonts w:ascii="Arial" w:hAnsi="Arial" w:cs="Arial"/>
                <w:sz w:val="17"/>
                <w:szCs w:val="17"/>
                <w:lang w:val="ru-RU"/>
              </w:rPr>
              <w:t>“</w:t>
            </w:r>
            <w:r w:rsidRPr="007E3A51">
              <w:rPr>
                <w:rFonts w:ascii="Arial" w:hAnsi="Arial" w:cs="Arial"/>
                <w:sz w:val="17"/>
                <w:szCs w:val="17"/>
                <w:lang w:val="en-US"/>
              </w:rPr>
              <w:t>AUTO</w:t>
            </w:r>
            <w:r w:rsidRPr="000B50C0">
              <w:rPr>
                <w:rFonts w:ascii="Arial" w:hAnsi="Arial" w:cs="Arial"/>
                <w:sz w:val="17"/>
                <w:szCs w:val="17"/>
                <w:lang w:val="ru-RU"/>
              </w:rPr>
              <w:t xml:space="preserve"> </w:t>
            </w:r>
            <w:r w:rsidRPr="007E3A51">
              <w:rPr>
                <w:rFonts w:ascii="Arial" w:hAnsi="Arial" w:cs="Arial"/>
                <w:sz w:val="17"/>
                <w:szCs w:val="17"/>
                <w:lang w:val="en-US"/>
              </w:rPr>
              <w:t>LSD</w:t>
            </w:r>
            <w:r w:rsidRPr="000B50C0">
              <w:rPr>
                <w:rFonts w:ascii="Arial" w:hAnsi="Arial" w:cs="Arial"/>
                <w:sz w:val="17"/>
                <w:szCs w:val="17"/>
                <w:lang w:val="ru-RU"/>
              </w:rPr>
              <w:t>”</w:t>
            </w:r>
            <w:r>
              <w:rPr>
                <w:rFonts w:ascii="Arial" w:hAnsi="Arial" w:cs="Arial"/>
                <w:sz w:val="17"/>
                <w:szCs w:val="17"/>
                <w:lang w:val="ru-RU"/>
              </w:rPr>
              <w:t xml:space="preserve"> не может больше работать. </w:t>
            </w:r>
            <w:r w:rsidRPr="00FE3065">
              <w:rPr>
                <w:rFonts w:ascii="Arial" w:hAnsi="Arial" w:cs="Arial"/>
                <w:sz w:val="17"/>
                <w:szCs w:val="17"/>
                <w:lang w:val="ru-RU"/>
              </w:rPr>
              <w:t xml:space="preserve"> </w:t>
            </w:r>
            <w:r>
              <w:rPr>
                <w:rFonts w:ascii="Arial" w:hAnsi="Arial" w:cs="Arial"/>
                <w:sz w:val="17"/>
                <w:szCs w:val="17"/>
                <w:lang w:val="ru-RU"/>
              </w:rPr>
              <w:t>В этом случае немедленно остановите автомобиль в безопасном месте</w:t>
            </w:r>
            <w:r w:rsidRPr="00FE3065">
              <w:rPr>
                <w:rFonts w:ascii="Arial" w:hAnsi="Arial" w:cs="Arial"/>
                <w:sz w:val="17"/>
                <w:szCs w:val="17"/>
                <w:lang w:val="ru-RU"/>
              </w:rPr>
              <w:t>.</w:t>
            </w:r>
          </w:p>
          <w:p w:rsidR="001E0E7E" w:rsidRPr="00186533"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Если система продолжит работать, прерывистый звуковой сигнал сменится постоянным.</w:t>
            </w:r>
            <w:r w:rsidRPr="00FE3065">
              <w:rPr>
                <w:rFonts w:ascii="Arial" w:hAnsi="Arial" w:cs="Arial"/>
                <w:sz w:val="17"/>
                <w:szCs w:val="17"/>
                <w:lang w:val="ru-RU"/>
              </w:rPr>
              <w:t xml:space="preserve"> </w:t>
            </w:r>
            <w:r w:rsidRPr="00186533">
              <w:rPr>
                <w:rFonts w:ascii="Arial" w:hAnsi="Arial" w:cs="Arial"/>
                <w:sz w:val="17"/>
                <w:szCs w:val="17"/>
                <w:lang w:val="ru-RU"/>
              </w:rPr>
              <w:t>(</w:t>
            </w:r>
            <w:r>
              <w:rPr>
                <w:rFonts w:ascii="Arial" w:hAnsi="Arial" w:cs="Arial"/>
                <w:sz w:val="17"/>
                <w:szCs w:val="17"/>
                <w:lang w:val="ru-RU"/>
              </w:rPr>
              <w:t>Постоянный звуковой сигнал звучит в течение примерно 3 секунд</w:t>
            </w:r>
            <w:r w:rsidRPr="00186533">
              <w:rPr>
                <w:rFonts w:ascii="Arial" w:hAnsi="Arial" w:cs="Arial"/>
                <w:sz w:val="17"/>
                <w:szCs w:val="17"/>
                <w:lang w:val="ru-RU"/>
              </w:rPr>
              <w:t>.)</w:t>
            </w:r>
          </w:p>
          <w:p w:rsidR="001E0E7E" w:rsidRPr="00FE3065"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В это время включится индикатор скольжения и система </w:t>
            </w:r>
            <w:r w:rsidRPr="00186533">
              <w:rPr>
                <w:rFonts w:ascii="Arial" w:hAnsi="Arial" w:cs="Arial"/>
                <w:sz w:val="17"/>
                <w:szCs w:val="17"/>
                <w:lang w:val="ru-RU"/>
              </w:rPr>
              <w:t>“</w:t>
            </w:r>
            <w:r>
              <w:rPr>
                <w:rFonts w:ascii="Arial" w:hAnsi="Arial" w:cs="Arial"/>
                <w:sz w:val="17"/>
                <w:szCs w:val="17"/>
                <w:lang w:val="en-US"/>
              </w:rPr>
              <w:t>AUTO</w:t>
            </w:r>
            <w:r w:rsidRPr="00186533">
              <w:rPr>
                <w:rFonts w:ascii="Arial" w:hAnsi="Arial" w:cs="Arial"/>
                <w:sz w:val="17"/>
                <w:szCs w:val="17"/>
                <w:lang w:val="ru-RU"/>
              </w:rPr>
              <w:t xml:space="preserve"> </w:t>
            </w:r>
            <w:r>
              <w:rPr>
                <w:rFonts w:ascii="Arial" w:hAnsi="Arial" w:cs="Arial"/>
                <w:sz w:val="17"/>
                <w:szCs w:val="17"/>
                <w:lang w:val="en-US"/>
              </w:rPr>
              <w:t>LSD</w:t>
            </w:r>
            <w:r w:rsidRPr="00186533">
              <w:rPr>
                <w:rFonts w:ascii="Arial" w:hAnsi="Arial" w:cs="Arial"/>
                <w:sz w:val="17"/>
                <w:szCs w:val="17"/>
                <w:lang w:val="ru-RU"/>
              </w:rPr>
              <w:t>”</w:t>
            </w:r>
            <w:r>
              <w:rPr>
                <w:rFonts w:ascii="Arial" w:hAnsi="Arial" w:cs="Arial"/>
                <w:sz w:val="17"/>
                <w:szCs w:val="17"/>
                <w:lang w:val="ru-RU"/>
              </w:rPr>
              <w:t xml:space="preserve"> на время прекратит работать для того, чтобы защитить привод тормоза</w:t>
            </w:r>
            <w:r w:rsidRPr="00FE3065">
              <w:rPr>
                <w:rFonts w:ascii="Arial" w:hAnsi="Arial" w:cs="Arial"/>
                <w:sz w:val="17"/>
                <w:szCs w:val="17"/>
                <w:lang w:val="ru-RU"/>
              </w:rPr>
              <w:t xml:space="preserve">. </w:t>
            </w:r>
            <w:r>
              <w:rPr>
                <w:rFonts w:ascii="Arial" w:hAnsi="Arial" w:cs="Arial"/>
                <w:sz w:val="17"/>
                <w:szCs w:val="17"/>
                <w:lang w:val="ru-RU"/>
              </w:rPr>
              <w:t xml:space="preserve"> </w:t>
            </w:r>
            <w:r w:rsidRPr="00FE3065">
              <w:rPr>
                <w:rFonts w:ascii="Arial" w:hAnsi="Arial" w:cs="Arial"/>
                <w:sz w:val="17"/>
                <w:szCs w:val="17"/>
                <w:lang w:val="ru-RU"/>
              </w:rPr>
              <w:t>(</w:t>
            </w:r>
            <w:r>
              <w:rPr>
                <w:rFonts w:ascii="Arial" w:hAnsi="Arial" w:cs="Arial"/>
                <w:sz w:val="17"/>
                <w:szCs w:val="17"/>
                <w:lang w:val="ru-RU"/>
              </w:rPr>
              <w:t xml:space="preserve">Хотя система </w:t>
            </w:r>
            <w:r w:rsidRPr="00186533">
              <w:rPr>
                <w:rFonts w:ascii="Arial" w:hAnsi="Arial" w:cs="Arial"/>
                <w:sz w:val="17"/>
                <w:szCs w:val="17"/>
                <w:lang w:val="ru-RU"/>
              </w:rPr>
              <w:t>“</w:t>
            </w:r>
            <w:r w:rsidRPr="007E3A51">
              <w:rPr>
                <w:rFonts w:ascii="Arial" w:hAnsi="Arial" w:cs="Arial"/>
                <w:sz w:val="17"/>
                <w:szCs w:val="17"/>
                <w:lang w:val="en-US"/>
              </w:rPr>
              <w:t>AUTO</w:t>
            </w:r>
            <w:r w:rsidRPr="00186533">
              <w:rPr>
                <w:rFonts w:ascii="Arial" w:hAnsi="Arial" w:cs="Arial"/>
                <w:sz w:val="17"/>
                <w:szCs w:val="17"/>
                <w:lang w:val="ru-RU"/>
              </w:rPr>
              <w:t xml:space="preserve"> </w:t>
            </w:r>
            <w:r w:rsidRPr="007E3A51">
              <w:rPr>
                <w:rFonts w:ascii="Arial" w:hAnsi="Arial" w:cs="Arial"/>
                <w:sz w:val="17"/>
                <w:szCs w:val="17"/>
                <w:lang w:val="en-US"/>
              </w:rPr>
              <w:t>LSD</w:t>
            </w:r>
            <w:r w:rsidRPr="00186533">
              <w:rPr>
                <w:rFonts w:ascii="Arial" w:hAnsi="Arial" w:cs="Arial"/>
                <w:sz w:val="17"/>
                <w:szCs w:val="17"/>
                <w:lang w:val="ru-RU"/>
              </w:rPr>
              <w:t xml:space="preserve">” </w:t>
            </w:r>
            <w:r>
              <w:rPr>
                <w:rFonts w:ascii="Arial" w:hAnsi="Arial" w:cs="Arial"/>
                <w:sz w:val="17"/>
                <w:szCs w:val="17"/>
                <w:lang w:val="ru-RU"/>
              </w:rPr>
              <w:t>не работает</w:t>
            </w:r>
            <w:r w:rsidRPr="00FE3065">
              <w:rPr>
                <w:rFonts w:ascii="Arial" w:hAnsi="Arial" w:cs="Arial"/>
                <w:sz w:val="17"/>
                <w:szCs w:val="17"/>
                <w:lang w:val="ru-RU"/>
              </w:rPr>
              <w:t>,</w:t>
            </w:r>
            <w:r>
              <w:rPr>
                <w:rFonts w:ascii="Arial" w:hAnsi="Arial" w:cs="Arial"/>
                <w:sz w:val="17"/>
                <w:szCs w:val="17"/>
                <w:lang w:val="ru-RU"/>
              </w:rPr>
              <w:t xml:space="preserve"> вы можете продолжать езду</w:t>
            </w:r>
            <w:r w:rsidRPr="00FE3065">
              <w:rPr>
                <w:rFonts w:ascii="Arial" w:hAnsi="Arial" w:cs="Arial"/>
                <w:sz w:val="17"/>
                <w:szCs w:val="17"/>
                <w:lang w:val="ru-RU"/>
              </w:rPr>
              <w:t>.)</w:t>
            </w:r>
          </w:p>
          <w:p w:rsidR="001E0E7E" w:rsidRPr="00FE3065"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Работа системы автоматически восстановится через короткое время и индикатор скольжения погаснет</w:t>
            </w:r>
            <w:r w:rsidRPr="00FE3065">
              <w:rPr>
                <w:rFonts w:ascii="Arial" w:hAnsi="Arial" w:cs="Arial"/>
                <w:sz w:val="17"/>
                <w:szCs w:val="17"/>
                <w:lang w:val="ru-RU"/>
              </w:rPr>
              <w:t>.</w:t>
            </w:r>
          </w:p>
          <w:p w:rsidR="001E0E7E" w:rsidRPr="00186533" w:rsidRDefault="001E0E7E" w:rsidP="001C1EA6">
            <w:pPr>
              <w:autoSpaceDE w:val="0"/>
              <w:autoSpaceDN w:val="0"/>
              <w:adjustRightInd w:val="0"/>
              <w:spacing w:before="60"/>
              <w:jc w:val="both"/>
              <w:rPr>
                <w:rFonts w:ascii="Arial" w:hAnsi="Arial" w:cs="Arial"/>
                <w:sz w:val="17"/>
                <w:szCs w:val="17"/>
                <w:lang w:val="ru-RU"/>
              </w:rPr>
            </w:pPr>
          </w:p>
        </w:tc>
        <w:tc>
          <w:tcPr>
            <w:tcW w:w="3741" w:type="dxa"/>
          </w:tcPr>
          <w:p w:rsidR="001E0E7E" w:rsidRDefault="001E0E7E" w:rsidP="001C1EA6">
            <w:pPr>
              <w:autoSpaceDE w:val="0"/>
              <w:autoSpaceDN w:val="0"/>
              <w:adjustRightInd w:val="0"/>
              <w:spacing w:before="60"/>
              <w:jc w:val="both"/>
              <w:rPr>
                <w:rFonts w:ascii="Arial" w:hAnsi="Arial" w:cs="Arial"/>
                <w:sz w:val="16"/>
                <w:szCs w:val="16"/>
                <w:lang w:val="en-US"/>
              </w:rPr>
            </w:pPr>
            <w:r>
              <w:rPr>
                <w:rFonts w:ascii="Arial" w:hAnsi="Arial" w:cs="Arial"/>
                <w:noProof/>
                <w:sz w:val="16"/>
                <w:szCs w:val="16"/>
                <w:lang w:val="ru-RU"/>
              </w:rPr>
              <w:drawing>
                <wp:inline distT="0" distB="0" distL="0" distR="0">
                  <wp:extent cx="2238375" cy="1714500"/>
                  <wp:effectExtent l="19050" t="0" r="9525" b="0"/>
                  <wp:docPr id="279"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197"/>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7A2812"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 xml:space="preserve">Предупредительный световой сигнал </w:t>
            </w:r>
            <w:r w:rsidRPr="007A2812">
              <w:rPr>
                <w:rFonts w:ascii="Arial" w:hAnsi="Arial" w:cs="Arial"/>
                <w:b/>
                <w:bCs/>
                <w:sz w:val="17"/>
                <w:szCs w:val="17"/>
                <w:lang w:val="ru-RU"/>
              </w:rPr>
              <w:t>“</w:t>
            </w:r>
            <w:r w:rsidRPr="005E4346">
              <w:rPr>
                <w:rFonts w:ascii="Arial" w:hAnsi="Arial" w:cs="Arial"/>
                <w:b/>
                <w:bCs/>
                <w:sz w:val="17"/>
                <w:szCs w:val="17"/>
                <w:lang w:val="en-US"/>
              </w:rPr>
              <w:t>VSC</w:t>
            </w:r>
            <w:r w:rsidRPr="007A2812">
              <w:rPr>
                <w:rFonts w:ascii="Arial" w:hAnsi="Arial" w:cs="Arial"/>
                <w:b/>
                <w:bCs/>
                <w:sz w:val="17"/>
                <w:szCs w:val="17"/>
                <w:lang w:val="ru-RU"/>
              </w:rPr>
              <w:t xml:space="preserve"> </w:t>
            </w:r>
            <w:r w:rsidRPr="005E4346">
              <w:rPr>
                <w:rFonts w:ascii="Arial" w:hAnsi="Arial" w:cs="Arial"/>
                <w:b/>
                <w:bCs/>
                <w:sz w:val="17"/>
                <w:szCs w:val="17"/>
                <w:lang w:val="en-US"/>
              </w:rPr>
              <w:t>TRAC</w:t>
            </w:r>
            <w:r w:rsidRPr="007A2812">
              <w:rPr>
                <w:rFonts w:ascii="Arial" w:hAnsi="Arial" w:cs="Arial"/>
                <w:b/>
                <w:bCs/>
                <w:sz w:val="17"/>
                <w:szCs w:val="17"/>
                <w:lang w:val="ru-RU"/>
              </w:rPr>
              <w:t>”</w:t>
            </w:r>
          </w:p>
          <w:p w:rsidR="001E0E7E" w:rsidRPr="007A2812"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Этот сигнал указывает на возникновение неполадок в одной из следующих систем</w:t>
            </w:r>
            <w:r w:rsidRPr="007A2812">
              <w:rPr>
                <w:rFonts w:ascii="Arial" w:hAnsi="Arial" w:cs="Arial"/>
                <w:sz w:val="17"/>
                <w:szCs w:val="17"/>
                <w:lang w:val="ru-RU"/>
              </w:rPr>
              <w:t>.</w:t>
            </w:r>
          </w:p>
          <w:p w:rsidR="001E0E7E" w:rsidRPr="007E3A51" w:rsidRDefault="001E0E7E" w:rsidP="00A40B70">
            <w:pPr>
              <w:numPr>
                <w:ilvl w:val="0"/>
                <w:numId w:val="34"/>
              </w:numPr>
              <w:tabs>
                <w:tab w:val="clear" w:pos="720"/>
              </w:tabs>
              <w:autoSpaceDE w:val="0"/>
              <w:autoSpaceDN w:val="0"/>
              <w:adjustRightInd w:val="0"/>
              <w:spacing w:before="60"/>
              <w:ind w:left="240" w:hanging="240"/>
              <w:jc w:val="both"/>
              <w:rPr>
                <w:rFonts w:ascii="Arial" w:hAnsi="Arial" w:cs="Arial"/>
                <w:sz w:val="17"/>
                <w:szCs w:val="17"/>
                <w:lang w:val="en-US"/>
              </w:rPr>
            </w:pPr>
            <w:r w:rsidRPr="005B05B3">
              <w:rPr>
                <w:rFonts w:ascii="Arial" w:hAnsi="Arial" w:cs="Arial"/>
                <w:sz w:val="17"/>
                <w:szCs w:val="17"/>
                <w:lang w:val="ru-RU"/>
              </w:rPr>
              <w:t>Система</w:t>
            </w:r>
            <w:r>
              <w:rPr>
                <w:rFonts w:ascii="Arial" w:hAnsi="Arial" w:cs="Arial"/>
                <w:sz w:val="17"/>
                <w:szCs w:val="17"/>
                <w:lang w:val="ru-RU"/>
              </w:rPr>
              <w:t xml:space="preserve"> “AUTO LSD”</w:t>
            </w:r>
          </w:p>
          <w:p w:rsidR="001E0E7E" w:rsidRPr="00186533" w:rsidRDefault="001E0E7E" w:rsidP="00A40B70">
            <w:pPr>
              <w:numPr>
                <w:ilvl w:val="0"/>
                <w:numId w:val="34"/>
              </w:numPr>
              <w:tabs>
                <w:tab w:val="clear" w:pos="720"/>
              </w:tabs>
              <w:autoSpaceDE w:val="0"/>
              <w:autoSpaceDN w:val="0"/>
              <w:adjustRightInd w:val="0"/>
              <w:spacing w:before="60"/>
              <w:ind w:left="240" w:hanging="240"/>
              <w:jc w:val="both"/>
              <w:rPr>
                <w:rFonts w:ascii="Arial" w:hAnsi="Arial" w:cs="Arial"/>
                <w:sz w:val="17"/>
                <w:szCs w:val="17"/>
                <w:lang w:val="en-US"/>
              </w:rPr>
            </w:pPr>
            <w:r>
              <w:rPr>
                <w:rFonts w:ascii="Arial" w:hAnsi="Arial" w:cs="Arial"/>
                <w:sz w:val="17"/>
                <w:szCs w:val="17"/>
                <w:lang w:val="ru-RU"/>
              </w:rPr>
              <w:t>Автоматическая система контроля пробуксовывания</w:t>
            </w:r>
          </w:p>
          <w:p w:rsidR="001E0E7E" w:rsidRPr="005B05B3" w:rsidRDefault="001E0E7E" w:rsidP="00A40B70">
            <w:pPr>
              <w:numPr>
                <w:ilvl w:val="0"/>
                <w:numId w:val="34"/>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Система стабилизации VSC</w:t>
            </w:r>
          </w:p>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Когда система в норме, при повороте ключа зажигания в положение </w:t>
            </w:r>
            <w:r w:rsidRPr="005B05B3">
              <w:rPr>
                <w:rFonts w:ascii="Arial" w:hAnsi="Arial" w:cs="Arial"/>
                <w:sz w:val="17"/>
                <w:szCs w:val="17"/>
                <w:lang w:val="ru-RU"/>
              </w:rPr>
              <w:t xml:space="preserve">“ON”, </w:t>
            </w:r>
            <w:r>
              <w:rPr>
                <w:rFonts w:ascii="Arial" w:hAnsi="Arial" w:cs="Arial"/>
                <w:sz w:val="17"/>
                <w:szCs w:val="17"/>
                <w:lang w:val="ru-RU"/>
              </w:rPr>
              <w:t>сигнал</w:t>
            </w:r>
            <w:r w:rsidRPr="005B05B3">
              <w:rPr>
                <w:rFonts w:ascii="Arial" w:hAnsi="Arial" w:cs="Arial"/>
                <w:sz w:val="17"/>
                <w:szCs w:val="17"/>
                <w:lang w:val="ru-RU"/>
              </w:rPr>
              <w:t xml:space="preserve"> “VSC</w:t>
            </w:r>
            <w:r>
              <w:rPr>
                <w:rFonts w:ascii="Arial" w:hAnsi="Arial" w:cs="Arial"/>
                <w:sz w:val="17"/>
                <w:szCs w:val="17"/>
                <w:lang w:val="ru-RU"/>
              </w:rPr>
              <w:t xml:space="preserve"> </w:t>
            </w:r>
            <w:r w:rsidRPr="005B05B3">
              <w:rPr>
                <w:rFonts w:ascii="Arial" w:hAnsi="Arial" w:cs="Arial"/>
                <w:sz w:val="17"/>
                <w:szCs w:val="17"/>
                <w:lang w:val="ru-RU"/>
              </w:rPr>
              <w:t xml:space="preserve">TRAC” </w:t>
            </w:r>
            <w:r>
              <w:rPr>
                <w:rFonts w:ascii="Arial" w:hAnsi="Arial" w:cs="Arial"/>
                <w:sz w:val="17"/>
                <w:szCs w:val="17"/>
                <w:lang w:val="ru-RU"/>
              </w:rPr>
              <w:t>загорается, а затем гаснет через несколько секунд</w:t>
            </w:r>
            <w:r w:rsidRPr="005B05B3">
              <w:rPr>
                <w:rFonts w:ascii="Arial" w:hAnsi="Arial" w:cs="Arial"/>
                <w:sz w:val="17"/>
                <w:szCs w:val="17"/>
                <w:lang w:val="ru-RU"/>
              </w:rPr>
              <w:t>.</w:t>
            </w:r>
          </w:p>
          <w:p w:rsidR="001E0E7E" w:rsidRPr="00E539F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Предупредительный световой сигнал может оставаться включенным на 60 секунд после поворота ключа зажигания в положение </w:t>
            </w:r>
            <w:r w:rsidRPr="007D238F">
              <w:rPr>
                <w:rFonts w:ascii="Arial" w:hAnsi="Arial" w:cs="Arial"/>
                <w:sz w:val="17"/>
                <w:szCs w:val="17"/>
                <w:lang w:val="ru-RU"/>
              </w:rPr>
              <w:t>“</w:t>
            </w:r>
            <w:r w:rsidRPr="005E4346">
              <w:rPr>
                <w:rFonts w:ascii="Arial" w:hAnsi="Arial" w:cs="Arial"/>
                <w:sz w:val="17"/>
                <w:szCs w:val="17"/>
                <w:lang w:val="en-US"/>
              </w:rPr>
              <w:t>ON</w:t>
            </w:r>
            <w:r w:rsidRPr="007D238F">
              <w:rPr>
                <w:rFonts w:ascii="Arial" w:hAnsi="Arial" w:cs="Arial"/>
                <w:sz w:val="17"/>
                <w:szCs w:val="17"/>
                <w:lang w:val="ru-RU"/>
              </w:rPr>
              <w:t>”</w:t>
            </w:r>
            <w:r>
              <w:rPr>
                <w:rFonts w:ascii="Arial" w:hAnsi="Arial" w:cs="Arial"/>
                <w:sz w:val="17"/>
                <w:szCs w:val="17"/>
                <w:lang w:val="ru-RU"/>
              </w:rPr>
              <w:t>.  Это</w:t>
            </w:r>
            <w:r w:rsidRPr="00186533">
              <w:rPr>
                <w:rFonts w:ascii="Arial" w:hAnsi="Arial" w:cs="Arial"/>
                <w:sz w:val="17"/>
                <w:szCs w:val="17"/>
                <w:lang w:val="en-US"/>
              </w:rPr>
              <w:t xml:space="preserve"> </w:t>
            </w:r>
            <w:r>
              <w:rPr>
                <w:rFonts w:ascii="Arial" w:hAnsi="Arial" w:cs="Arial"/>
                <w:sz w:val="17"/>
                <w:szCs w:val="17"/>
                <w:lang w:val="ru-RU"/>
              </w:rPr>
              <w:t>не</w:t>
            </w:r>
            <w:r w:rsidRPr="00186533">
              <w:rPr>
                <w:rFonts w:ascii="Arial" w:hAnsi="Arial" w:cs="Arial"/>
                <w:sz w:val="17"/>
                <w:szCs w:val="17"/>
                <w:lang w:val="en-US"/>
              </w:rPr>
              <w:t xml:space="preserve"> </w:t>
            </w:r>
            <w:r>
              <w:rPr>
                <w:rFonts w:ascii="Arial" w:hAnsi="Arial" w:cs="Arial"/>
                <w:sz w:val="17"/>
                <w:szCs w:val="17"/>
                <w:lang w:val="ru-RU"/>
              </w:rPr>
              <w:t>неисправность</w:t>
            </w:r>
            <w:r w:rsidRPr="00186533">
              <w:rPr>
                <w:rFonts w:ascii="Arial" w:hAnsi="Arial" w:cs="Arial"/>
                <w:sz w:val="17"/>
                <w:szCs w:val="17"/>
                <w:lang w:val="en-US"/>
              </w:rPr>
              <w:t>.</w:t>
            </w:r>
          </w:p>
        </w:tc>
        <w:tc>
          <w:tcPr>
            <w:tcW w:w="3853" w:type="dxa"/>
          </w:tcPr>
          <w:p w:rsidR="001E0E7E" w:rsidRPr="007D238F"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Сигнал может включиться от многократного нажатия педали тормоза</w:t>
            </w:r>
            <w:r w:rsidRPr="007D238F">
              <w:rPr>
                <w:rFonts w:ascii="Arial" w:hAnsi="Arial" w:cs="Arial"/>
                <w:sz w:val="17"/>
                <w:szCs w:val="17"/>
                <w:lang w:val="ru-RU"/>
              </w:rPr>
              <w:t xml:space="preserve">. </w:t>
            </w:r>
            <w:r>
              <w:rPr>
                <w:rFonts w:ascii="Arial" w:hAnsi="Arial" w:cs="Arial"/>
                <w:sz w:val="17"/>
                <w:szCs w:val="17"/>
                <w:lang w:val="ru-RU"/>
              </w:rPr>
              <w:t xml:space="preserve"> Это нормальная ситуация, если сигнал гаснет через несколько секунд.</w:t>
            </w:r>
          </w:p>
          <w:p w:rsidR="001E0E7E" w:rsidRPr="007E3A51"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sz w:val="17"/>
                <w:szCs w:val="17"/>
                <w:lang w:val="ru-RU"/>
              </w:rPr>
              <w:t xml:space="preserve">Если предупредительный световой сигнал </w:t>
            </w:r>
            <w:r w:rsidRPr="007D238F">
              <w:rPr>
                <w:rFonts w:ascii="Arial" w:hAnsi="Arial" w:cs="Arial"/>
                <w:sz w:val="17"/>
                <w:szCs w:val="17"/>
                <w:lang w:val="ru-RU"/>
              </w:rPr>
              <w:t>“</w:t>
            </w:r>
            <w:r w:rsidRPr="005E4346">
              <w:rPr>
                <w:rFonts w:ascii="Arial" w:hAnsi="Arial" w:cs="Arial"/>
                <w:sz w:val="17"/>
                <w:szCs w:val="17"/>
                <w:lang w:val="en-US"/>
              </w:rPr>
              <w:t>VSC</w:t>
            </w:r>
            <w:r w:rsidRPr="007D238F">
              <w:rPr>
                <w:rFonts w:ascii="Arial" w:hAnsi="Arial" w:cs="Arial"/>
                <w:sz w:val="17"/>
                <w:szCs w:val="17"/>
                <w:lang w:val="ru-RU"/>
              </w:rPr>
              <w:t xml:space="preserve"> </w:t>
            </w:r>
            <w:r w:rsidRPr="005E4346">
              <w:rPr>
                <w:rFonts w:ascii="Arial" w:hAnsi="Arial" w:cs="Arial"/>
                <w:sz w:val="17"/>
                <w:szCs w:val="17"/>
                <w:lang w:val="en-US"/>
              </w:rPr>
              <w:t>TRAC</w:t>
            </w:r>
            <w:r w:rsidRPr="007D238F">
              <w:rPr>
                <w:rFonts w:ascii="Arial" w:hAnsi="Arial" w:cs="Arial"/>
                <w:sz w:val="17"/>
                <w:szCs w:val="17"/>
                <w:lang w:val="ru-RU"/>
              </w:rPr>
              <w:t xml:space="preserve">” </w:t>
            </w:r>
            <w:r>
              <w:rPr>
                <w:rFonts w:ascii="Arial" w:hAnsi="Arial" w:cs="Arial"/>
                <w:sz w:val="17"/>
                <w:szCs w:val="17"/>
                <w:lang w:val="ru-RU"/>
              </w:rPr>
              <w:t xml:space="preserve">и индикатор скольжения включаются во время езды, это означает, что система </w:t>
            </w:r>
            <w:r w:rsidRPr="00186533">
              <w:rPr>
                <w:rFonts w:ascii="Arial" w:hAnsi="Arial" w:cs="Arial"/>
                <w:sz w:val="17"/>
                <w:szCs w:val="17"/>
                <w:lang w:val="ru-RU"/>
              </w:rPr>
              <w:t>“</w:t>
            </w:r>
            <w:r w:rsidRPr="007E3A51">
              <w:rPr>
                <w:rFonts w:ascii="Arial" w:hAnsi="Arial" w:cs="Arial"/>
                <w:sz w:val="17"/>
                <w:szCs w:val="17"/>
                <w:lang w:val="en-US"/>
              </w:rPr>
              <w:t>AUTO</w:t>
            </w:r>
            <w:r w:rsidRPr="00186533">
              <w:rPr>
                <w:rFonts w:ascii="Arial" w:hAnsi="Arial" w:cs="Arial"/>
                <w:sz w:val="17"/>
                <w:szCs w:val="17"/>
                <w:lang w:val="ru-RU"/>
              </w:rPr>
              <w:t xml:space="preserve"> </w:t>
            </w:r>
            <w:r w:rsidRPr="007E3A51">
              <w:rPr>
                <w:rFonts w:ascii="Arial" w:hAnsi="Arial" w:cs="Arial"/>
                <w:sz w:val="17"/>
                <w:szCs w:val="17"/>
                <w:lang w:val="en-US"/>
              </w:rPr>
              <w:t>LSD</w:t>
            </w:r>
            <w:r w:rsidRPr="00186533">
              <w:rPr>
                <w:rFonts w:ascii="Arial" w:hAnsi="Arial" w:cs="Arial"/>
                <w:sz w:val="17"/>
                <w:szCs w:val="17"/>
                <w:lang w:val="ru-RU"/>
              </w:rPr>
              <w:t>”</w:t>
            </w:r>
            <w:r>
              <w:rPr>
                <w:rFonts w:ascii="Arial" w:hAnsi="Arial" w:cs="Arial"/>
                <w:sz w:val="17"/>
                <w:szCs w:val="17"/>
                <w:lang w:val="ru-RU"/>
              </w:rPr>
              <w:t>не работает</w:t>
            </w:r>
            <w:r w:rsidRPr="007D238F">
              <w:rPr>
                <w:rFonts w:ascii="Arial" w:hAnsi="Arial" w:cs="Arial"/>
                <w:sz w:val="17"/>
                <w:szCs w:val="17"/>
                <w:lang w:val="ru-RU"/>
              </w:rPr>
              <w:t>.</w:t>
            </w:r>
            <w:r>
              <w:rPr>
                <w:rFonts w:ascii="Arial" w:hAnsi="Arial" w:cs="Arial"/>
                <w:sz w:val="17"/>
                <w:szCs w:val="17"/>
                <w:lang w:val="ru-RU"/>
              </w:rPr>
              <w:t xml:space="preserve"> Тем не менее, пока тормоз работает нормально, вы можете продолжать езду. </w:t>
            </w:r>
          </w:p>
          <w:p w:rsidR="001E0E7E" w:rsidRPr="00AB2FB9"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В следующих случаях свяжитесь с дилером </w:t>
            </w:r>
            <w:r w:rsidRPr="005E4346">
              <w:rPr>
                <w:rFonts w:ascii="Arial" w:hAnsi="Arial" w:cs="Arial"/>
                <w:sz w:val="17"/>
                <w:szCs w:val="17"/>
                <w:lang w:val="en-US"/>
              </w:rPr>
              <w:t>Toyota</w:t>
            </w:r>
            <w:r w:rsidRPr="00AB2FB9">
              <w:rPr>
                <w:rFonts w:ascii="Arial" w:hAnsi="Arial" w:cs="Arial"/>
                <w:sz w:val="17"/>
                <w:szCs w:val="17"/>
                <w:lang w:val="ru-RU"/>
              </w:rPr>
              <w:t>:</w:t>
            </w:r>
          </w:p>
          <w:p w:rsidR="001E0E7E" w:rsidRPr="00AB2FB9" w:rsidRDefault="001E0E7E" w:rsidP="00A40B70">
            <w:pPr>
              <w:numPr>
                <w:ilvl w:val="0"/>
                <w:numId w:val="35"/>
              </w:numPr>
              <w:tabs>
                <w:tab w:val="clear" w:pos="720"/>
              </w:tabs>
              <w:autoSpaceDE w:val="0"/>
              <w:autoSpaceDN w:val="0"/>
              <w:adjustRightInd w:val="0"/>
              <w:spacing w:before="60"/>
              <w:ind w:left="360"/>
              <w:jc w:val="both"/>
              <w:rPr>
                <w:rFonts w:ascii="Arial" w:hAnsi="Arial" w:cs="Arial"/>
                <w:sz w:val="17"/>
                <w:szCs w:val="17"/>
                <w:lang w:val="ru-RU"/>
              </w:rPr>
            </w:pPr>
            <w:r>
              <w:rPr>
                <w:rFonts w:ascii="Arial" w:hAnsi="Arial" w:cs="Arial"/>
                <w:sz w:val="17"/>
                <w:szCs w:val="17"/>
                <w:lang w:val="ru-RU"/>
              </w:rPr>
              <w:t>Предупредительный</w:t>
            </w:r>
            <w:r w:rsidRPr="00AB2FB9">
              <w:rPr>
                <w:rFonts w:ascii="Arial" w:hAnsi="Arial" w:cs="Arial"/>
                <w:sz w:val="17"/>
                <w:szCs w:val="17"/>
                <w:lang w:val="ru-RU"/>
              </w:rPr>
              <w:t xml:space="preserve"> </w:t>
            </w:r>
            <w:r>
              <w:rPr>
                <w:rFonts w:ascii="Arial" w:hAnsi="Arial" w:cs="Arial"/>
                <w:sz w:val="17"/>
                <w:szCs w:val="17"/>
                <w:lang w:val="ru-RU"/>
              </w:rPr>
              <w:t>световой</w:t>
            </w:r>
            <w:r w:rsidRPr="00AB2FB9">
              <w:rPr>
                <w:rFonts w:ascii="Arial" w:hAnsi="Arial" w:cs="Arial"/>
                <w:sz w:val="17"/>
                <w:szCs w:val="17"/>
                <w:lang w:val="ru-RU"/>
              </w:rPr>
              <w:t xml:space="preserve"> </w:t>
            </w:r>
            <w:r>
              <w:rPr>
                <w:rFonts w:ascii="Arial" w:hAnsi="Arial" w:cs="Arial"/>
                <w:sz w:val="17"/>
                <w:szCs w:val="17"/>
                <w:lang w:val="ru-RU"/>
              </w:rPr>
              <w:t>сигнал</w:t>
            </w:r>
            <w:r w:rsidRPr="00AB2FB9">
              <w:rPr>
                <w:rFonts w:ascii="Arial" w:hAnsi="Arial" w:cs="Arial"/>
                <w:sz w:val="17"/>
                <w:szCs w:val="17"/>
                <w:lang w:val="ru-RU"/>
              </w:rPr>
              <w:t xml:space="preserve"> </w:t>
            </w:r>
            <w:r>
              <w:rPr>
                <w:rFonts w:ascii="Arial" w:hAnsi="Arial" w:cs="Arial"/>
                <w:sz w:val="17"/>
                <w:szCs w:val="17"/>
                <w:lang w:val="ru-RU"/>
              </w:rPr>
              <w:t xml:space="preserve">не включается при повороте ключа зажигания в положение </w:t>
            </w:r>
            <w:r w:rsidRPr="007D238F">
              <w:rPr>
                <w:rFonts w:ascii="Arial" w:hAnsi="Arial" w:cs="Arial"/>
                <w:sz w:val="17"/>
                <w:szCs w:val="17"/>
                <w:lang w:val="ru-RU"/>
              </w:rPr>
              <w:t>“</w:t>
            </w:r>
            <w:r w:rsidRPr="005E4346">
              <w:rPr>
                <w:rFonts w:ascii="Arial" w:hAnsi="Arial" w:cs="Arial"/>
                <w:sz w:val="17"/>
                <w:szCs w:val="17"/>
                <w:lang w:val="en-US"/>
              </w:rPr>
              <w:t>ON</w:t>
            </w:r>
            <w:r w:rsidRPr="007D238F">
              <w:rPr>
                <w:rFonts w:ascii="Arial" w:hAnsi="Arial" w:cs="Arial"/>
                <w:sz w:val="17"/>
                <w:szCs w:val="17"/>
                <w:lang w:val="ru-RU"/>
              </w:rPr>
              <w:t>”</w:t>
            </w:r>
            <w:r w:rsidRPr="00AB2FB9">
              <w:rPr>
                <w:rFonts w:ascii="Arial" w:hAnsi="Arial" w:cs="Arial"/>
                <w:sz w:val="17"/>
                <w:szCs w:val="17"/>
                <w:lang w:val="ru-RU"/>
              </w:rPr>
              <w:t>.</w:t>
            </w:r>
          </w:p>
          <w:p w:rsidR="001E0E7E" w:rsidRPr="00AB2FB9" w:rsidRDefault="001E0E7E" w:rsidP="00A40B70">
            <w:pPr>
              <w:numPr>
                <w:ilvl w:val="0"/>
                <w:numId w:val="35"/>
              </w:numPr>
              <w:tabs>
                <w:tab w:val="clear" w:pos="720"/>
              </w:tabs>
              <w:autoSpaceDE w:val="0"/>
              <w:autoSpaceDN w:val="0"/>
              <w:adjustRightInd w:val="0"/>
              <w:spacing w:before="60"/>
              <w:ind w:left="360"/>
              <w:jc w:val="both"/>
              <w:rPr>
                <w:rFonts w:ascii="Arial" w:hAnsi="Arial" w:cs="Arial"/>
                <w:sz w:val="17"/>
                <w:szCs w:val="17"/>
                <w:lang w:val="ru-RU"/>
              </w:rPr>
            </w:pPr>
            <w:r>
              <w:rPr>
                <w:rFonts w:ascii="Arial" w:hAnsi="Arial" w:cs="Arial"/>
                <w:sz w:val="17"/>
                <w:szCs w:val="17"/>
                <w:lang w:val="ru-RU"/>
              </w:rPr>
              <w:t>Предупредительный</w:t>
            </w:r>
            <w:r w:rsidRPr="00AB2FB9">
              <w:rPr>
                <w:rFonts w:ascii="Arial" w:hAnsi="Arial" w:cs="Arial"/>
                <w:sz w:val="17"/>
                <w:szCs w:val="17"/>
                <w:lang w:val="ru-RU"/>
              </w:rPr>
              <w:t xml:space="preserve"> </w:t>
            </w:r>
            <w:r>
              <w:rPr>
                <w:rFonts w:ascii="Arial" w:hAnsi="Arial" w:cs="Arial"/>
                <w:sz w:val="17"/>
                <w:szCs w:val="17"/>
                <w:lang w:val="ru-RU"/>
              </w:rPr>
              <w:t>световой</w:t>
            </w:r>
            <w:r w:rsidRPr="00AB2FB9">
              <w:rPr>
                <w:rFonts w:ascii="Arial" w:hAnsi="Arial" w:cs="Arial"/>
                <w:sz w:val="17"/>
                <w:szCs w:val="17"/>
                <w:lang w:val="ru-RU"/>
              </w:rPr>
              <w:t xml:space="preserve"> </w:t>
            </w:r>
            <w:r>
              <w:rPr>
                <w:rFonts w:ascii="Arial" w:hAnsi="Arial" w:cs="Arial"/>
                <w:sz w:val="17"/>
                <w:szCs w:val="17"/>
                <w:lang w:val="ru-RU"/>
              </w:rPr>
              <w:t>сигнал</w:t>
            </w:r>
            <w:r w:rsidRPr="00AB2FB9">
              <w:rPr>
                <w:rFonts w:ascii="Arial" w:hAnsi="Arial" w:cs="Arial"/>
                <w:sz w:val="17"/>
                <w:szCs w:val="17"/>
                <w:lang w:val="ru-RU"/>
              </w:rPr>
              <w:t xml:space="preserve"> </w:t>
            </w:r>
            <w:r>
              <w:rPr>
                <w:rFonts w:ascii="Arial" w:hAnsi="Arial" w:cs="Arial"/>
                <w:sz w:val="17"/>
                <w:szCs w:val="17"/>
                <w:lang w:val="ru-RU"/>
              </w:rPr>
              <w:t xml:space="preserve">остается включенным после поворота ключа зажигания в положение </w:t>
            </w:r>
            <w:r w:rsidRPr="007D238F">
              <w:rPr>
                <w:rFonts w:ascii="Arial" w:hAnsi="Arial" w:cs="Arial"/>
                <w:sz w:val="17"/>
                <w:szCs w:val="17"/>
                <w:lang w:val="ru-RU"/>
              </w:rPr>
              <w:t>“</w:t>
            </w:r>
            <w:r w:rsidRPr="005E4346">
              <w:rPr>
                <w:rFonts w:ascii="Arial" w:hAnsi="Arial" w:cs="Arial"/>
                <w:sz w:val="17"/>
                <w:szCs w:val="17"/>
                <w:lang w:val="en-US"/>
              </w:rPr>
              <w:t>ON</w:t>
            </w:r>
            <w:r w:rsidRPr="007D238F">
              <w:rPr>
                <w:rFonts w:ascii="Arial" w:hAnsi="Arial" w:cs="Arial"/>
                <w:sz w:val="17"/>
                <w:szCs w:val="17"/>
                <w:lang w:val="ru-RU"/>
              </w:rPr>
              <w:t>”</w:t>
            </w:r>
            <w:r w:rsidRPr="00AB2FB9">
              <w:rPr>
                <w:rFonts w:ascii="Arial" w:hAnsi="Arial" w:cs="Arial"/>
                <w:sz w:val="17"/>
                <w:szCs w:val="17"/>
                <w:lang w:val="ru-RU"/>
              </w:rPr>
              <w:t>.</w:t>
            </w:r>
          </w:p>
          <w:p w:rsidR="001E0E7E" w:rsidRPr="00E86C8F" w:rsidRDefault="001E0E7E" w:rsidP="00A40B70">
            <w:pPr>
              <w:numPr>
                <w:ilvl w:val="0"/>
                <w:numId w:val="35"/>
              </w:numPr>
              <w:tabs>
                <w:tab w:val="clear" w:pos="720"/>
              </w:tabs>
              <w:autoSpaceDE w:val="0"/>
              <w:autoSpaceDN w:val="0"/>
              <w:adjustRightInd w:val="0"/>
              <w:spacing w:before="60"/>
              <w:ind w:left="360"/>
              <w:jc w:val="both"/>
              <w:rPr>
                <w:rFonts w:ascii="Arial" w:hAnsi="Arial" w:cs="Arial"/>
                <w:sz w:val="20"/>
                <w:szCs w:val="20"/>
                <w:lang w:val="ru-RU"/>
              </w:rPr>
            </w:pPr>
            <w:r>
              <w:rPr>
                <w:rFonts w:ascii="Arial" w:hAnsi="Arial" w:cs="Arial"/>
                <w:sz w:val="17"/>
                <w:szCs w:val="17"/>
                <w:lang w:val="ru-RU"/>
              </w:rPr>
              <w:t>Сигнал загорается во время езды</w:t>
            </w:r>
            <w:r w:rsidRPr="00E86C8F">
              <w:rPr>
                <w:rFonts w:ascii="Arial" w:hAnsi="Arial" w:cs="Arial"/>
                <w:sz w:val="17"/>
                <w:szCs w:val="17"/>
                <w:lang w:val="ru-RU"/>
              </w:rPr>
              <w:t>.</w:t>
            </w:r>
          </w:p>
          <w:tbl>
            <w:tblPr>
              <w:tblStyle w:val="a7"/>
              <w:tblW w:w="3574" w:type="dxa"/>
              <w:tblLook w:val="01E0"/>
            </w:tblPr>
            <w:tblGrid>
              <w:gridCol w:w="3574"/>
            </w:tblGrid>
            <w:tr w:rsidR="001E0E7E" w:rsidRPr="00B51901"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B51901" w:rsidRDefault="001E0E7E" w:rsidP="001C1EA6">
                  <w:pPr>
                    <w:spacing w:before="60"/>
                    <w:ind w:right="-37"/>
                    <w:jc w:val="both"/>
                    <w:rPr>
                      <w:rFonts w:ascii="Arial" w:hAnsi="Arial" w:cs="Arial"/>
                      <w:sz w:val="17"/>
                      <w:szCs w:val="17"/>
                      <w:lang w:val="en-US"/>
                    </w:rPr>
                  </w:pPr>
                  <w:r w:rsidRPr="00E227B7">
                    <w:rPr>
                      <w:rFonts w:ascii="Arial" w:hAnsi="Arial" w:cs="Arial"/>
                      <w:b/>
                      <w:bCs/>
                      <w:sz w:val="17"/>
                      <w:szCs w:val="17"/>
                      <w:lang w:val="ru-RU"/>
                    </w:rPr>
                    <w:t>ПРЕДУПРЕЖДЕНИЕ</w:t>
                  </w:r>
                </w:p>
              </w:tc>
            </w:tr>
            <w:tr w:rsidR="001E0E7E" w:rsidRPr="00E539FC" w:rsidTr="001C1EA6">
              <w:tc>
                <w:tcPr>
                  <w:tcW w:w="3574" w:type="dxa"/>
                  <w:tcBorders>
                    <w:top w:val="single" w:sz="4" w:space="0" w:color="auto"/>
                    <w:left w:val="single" w:sz="4" w:space="0" w:color="auto"/>
                    <w:bottom w:val="single" w:sz="4" w:space="0" w:color="auto"/>
                    <w:right w:val="single" w:sz="4" w:space="0" w:color="auto"/>
                  </w:tcBorders>
                </w:tcPr>
                <w:p w:rsidR="001E0E7E" w:rsidRPr="00E539FC"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 xml:space="preserve">Не следует ездить с постоянно включенной системой </w:t>
                  </w:r>
                  <w:r w:rsidRPr="00E539FC">
                    <w:rPr>
                      <w:rFonts w:ascii="Arial" w:hAnsi="Arial" w:cs="Arial"/>
                      <w:b/>
                      <w:bCs/>
                      <w:sz w:val="17"/>
                      <w:szCs w:val="17"/>
                      <w:lang w:val="ru-RU"/>
                    </w:rPr>
                    <w:t>“</w:t>
                  </w:r>
                  <w:r w:rsidRPr="007E3A51">
                    <w:rPr>
                      <w:rFonts w:ascii="Arial" w:hAnsi="Arial" w:cs="Arial"/>
                      <w:b/>
                      <w:bCs/>
                      <w:sz w:val="17"/>
                      <w:szCs w:val="17"/>
                      <w:lang w:val="en-US"/>
                    </w:rPr>
                    <w:t>AUTO</w:t>
                  </w:r>
                  <w:r w:rsidRPr="00E539FC">
                    <w:rPr>
                      <w:rFonts w:ascii="Arial" w:hAnsi="Arial" w:cs="Arial"/>
                      <w:b/>
                      <w:bCs/>
                      <w:sz w:val="17"/>
                      <w:szCs w:val="17"/>
                      <w:lang w:val="ru-RU"/>
                    </w:rPr>
                    <w:t xml:space="preserve"> </w:t>
                  </w:r>
                  <w:r w:rsidRPr="007E3A51">
                    <w:rPr>
                      <w:rFonts w:ascii="Arial" w:hAnsi="Arial" w:cs="Arial"/>
                      <w:b/>
                      <w:bCs/>
                      <w:sz w:val="17"/>
                      <w:szCs w:val="17"/>
                      <w:lang w:val="en-US"/>
                    </w:rPr>
                    <w:t>LSD</w:t>
                  </w:r>
                  <w:r w:rsidRPr="00E539FC">
                    <w:rPr>
                      <w:rFonts w:ascii="Arial" w:hAnsi="Arial" w:cs="Arial"/>
                      <w:b/>
                      <w:bCs/>
                      <w:sz w:val="17"/>
                      <w:szCs w:val="17"/>
                      <w:lang w:val="ru-RU"/>
                    </w:rPr>
                    <w:t>”</w:t>
                  </w:r>
                  <w:r>
                    <w:rPr>
                      <w:rFonts w:ascii="Arial" w:hAnsi="Arial" w:cs="Arial"/>
                      <w:b/>
                      <w:bCs/>
                      <w:sz w:val="17"/>
                      <w:szCs w:val="17"/>
                      <w:lang w:val="ru-RU"/>
                    </w:rPr>
                    <w:t>.</w:t>
                  </w:r>
                </w:p>
              </w:tc>
            </w:tr>
          </w:tbl>
          <w:p w:rsidR="001E0E7E" w:rsidRPr="00E539FC" w:rsidRDefault="001E0E7E" w:rsidP="001C1EA6">
            <w:pPr>
              <w:autoSpaceDE w:val="0"/>
              <w:autoSpaceDN w:val="0"/>
              <w:adjustRightInd w:val="0"/>
              <w:spacing w:before="60"/>
              <w:jc w:val="both"/>
              <w:rPr>
                <w:rFonts w:ascii="Arial" w:hAnsi="Arial" w:cs="Arial"/>
                <w:sz w:val="20"/>
                <w:szCs w:val="20"/>
                <w:lang w:val="ru-RU"/>
              </w:rPr>
            </w:pPr>
          </w:p>
          <w:p w:rsidR="001E0E7E" w:rsidRPr="00E539FC" w:rsidRDefault="001E0E7E" w:rsidP="001C1EA6">
            <w:pPr>
              <w:autoSpaceDE w:val="0"/>
              <w:autoSpaceDN w:val="0"/>
              <w:adjustRightInd w:val="0"/>
              <w:spacing w:before="60"/>
              <w:jc w:val="both"/>
              <w:rPr>
                <w:rFonts w:ascii="Arial" w:hAnsi="Arial" w:cs="Arial"/>
                <w:sz w:val="20"/>
                <w:szCs w:val="20"/>
                <w:lang w:val="ru-RU"/>
              </w:rPr>
            </w:pPr>
          </w:p>
        </w:tc>
      </w:tr>
    </w:tbl>
    <w:p w:rsidR="001E0E7E" w:rsidRPr="00E539FC" w:rsidRDefault="001E0E7E" w:rsidP="001E0E7E">
      <w:pPr>
        <w:rPr>
          <w:rFonts w:ascii="Arial" w:hAnsi="Arial" w:cs="Arial"/>
          <w:sz w:val="17"/>
          <w:szCs w:val="17"/>
          <w:lang w:val="ru-RU"/>
        </w:rPr>
      </w:pPr>
    </w:p>
    <w:p w:rsidR="001E0E7E" w:rsidRPr="000714A2" w:rsidRDefault="001E0E7E" w:rsidP="001E0E7E">
      <w:pPr>
        <w:spacing w:before="60"/>
        <w:jc w:val="both"/>
        <w:rPr>
          <w:rFonts w:ascii="Arial" w:hAnsi="Arial" w:cs="Arial"/>
          <w:b/>
          <w:sz w:val="17"/>
          <w:szCs w:val="17"/>
          <w:lang w:val="ru-RU"/>
        </w:rPr>
      </w:pPr>
      <w:r w:rsidRPr="00E539FC">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89"/>
        <w:gridCol w:w="3853"/>
      </w:tblGrid>
      <w:tr w:rsidR="001E0E7E" w:rsidRPr="003A477A" w:rsidTr="001C1EA6">
        <w:tc>
          <w:tcPr>
            <w:tcW w:w="3789" w:type="dxa"/>
          </w:tcPr>
          <w:p w:rsidR="001E0E7E" w:rsidRPr="00E539FC" w:rsidRDefault="001E0E7E" w:rsidP="001C1EA6">
            <w:pPr>
              <w:autoSpaceDE w:val="0"/>
              <w:autoSpaceDN w:val="0"/>
              <w:adjustRightInd w:val="0"/>
              <w:jc w:val="both"/>
              <w:rPr>
                <w:rFonts w:ascii="Arial" w:hAnsi="Arial" w:cs="Arial"/>
                <w:sz w:val="20"/>
                <w:szCs w:val="20"/>
                <w:lang w:val="ru-RU"/>
              </w:rPr>
            </w:pPr>
            <w:r>
              <w:rPr>
                <w:rFonts w:ascii="Arial" w:hAnsi="Arial" w:cs="Arial"/>
                <w:b/>
                <w:bCs/>
                <w:sz w:val="21"/>
                <w:szCs w:val="21"/>
                <w:lang w:val="ru-RU"/>
              </w:rPr>
              <w:lastRenderedPageBreak/>
              <w:t>Система стабилизации автомобиля</w:t>
            </w:r>
          </w:p>
          <w:p w:rsidR="001E0E7E" w:rsidRPr="003443DF" w:rsidRDefault="001E0E7E" w:rsidP="001C1EA6">
            <w:pPr>
              <w:autoSpaceDE w:val="0"/>
              <w:autoSpaceDN w:val="0"/>
              <w:adjustRightInd w:val="0"/>
              <w:jc w:val="both"/>
              <w:rPr>
                <w:rFonts w:ascii="Arial" w:hAnsi="Arial" w:cs="Arial"/>
                <w:b/>
                <w:bCs/>
                <w:sz w:val="17"/>
                <w:szCs w:val="17"/>
                <w:lang w:val="ru-RU"/>
              </w:rPr>
            </w:pPr>
            <w:r>
              <w:rPr>
                <w:rFonts w:ascii="Arial" w:hAnsi="Arial" w:cs="Arial"/>
                <w:b/>
                <w:bCs/>
                <w:sz w:val="17"/>
                <w:szCs w:val="17"/>
                <w:lang w:val="ru-RU"/>
              </w:rPr>
              <w:t xml:space="preserve">Система стабилизации автомобиля </w:t>
            </w:r>
            <w:r>
              <w:rPr>
                <w:rFonts w:ascii="Arial" w:hAnsi="Arial" w:cs="Arial"/>
                <w:b/>
                <w:bCs/>
                <w:sz w:val="17"/>
                <w:szCs w:val="17"/>
                <w:lang w:val="en-US"/>
              </w:rPr>
              <w:t>VSC</w:t>
            </w:r>
            <w:r w:rsidRPr="00E539FC">
              <w:rPr>
                <w:rFonts w:ascii="Arial" w:hAnsi="Arial" w:cs="Arial"/>
                <w:b/>
                <w:bCs/>
                <w:sz w:val="17"/>
                <w:szCs w:val="17"/>
                <w:lang w:val="ru-RU"/>
              </w:rPr>
              <w:t xml:space="preserve"> </w:t>
            </w:r>
            <w:r>
              <w:rPr>
                <w:rFonts w:ascii="Arial" w:hAnsi="Arial" w:cs="Arial"/>
                <w:b/>
                <w:bCs/>
                <w:sz w:val="17"/>
                <w:szCs w:val="17"/>
                <w:lang w:val="ru-RU"/>
              </w:rPr>
              <w:t>помогает обеспечивать интегрированное управление системами, такими как антиблокировочная тормозная система</w:t>
            </w:r>
            <w:r w:rsidRPr="00E539FC">
              <w:rPr>
                <w:rFonts w:ascii="Arial" w:hAnsi="Arial" w:cs="Arial"/>
                <w:b/>
                <w:bCs/>
                <w:sz w:val="17"/>
                <w:szCs w:val="17"/>
                <w:lang w:val="ru-RU"/>
              </w:rPr>
              <w:t>,</w:t>
            </w:r>
            <w:r>
              <w:rPr>
                <w:rFonts w:ascii="Arial" w:hAnsi="Arial" w:cs="Arial"/>
                <w:b/>
                <w:bCs/>
                <w:sz w:val="17"/>
                <w:szCs w:val="17"/>
                <w:lang w:val="ru-RU"/>
              </w:rPr>
              <w:t xml:space="preserve"> система контроля пробуксовывания</w:t>
            </w:r>
            <w:r w:rsidRPr="00E539FC">
              <w:rPr>
                <w:rFonts w:ascii="Arial" w:hAnsi="Arial" w:cs="Arial"/>
                <w:b/>
                <w:bCs/>
                <w:sz w:val="17"/>
                <w:szCs w:val="17"/>
                <w:lang w:val="ru-RU"/>
              </w:rPr>
              <w:t xml:space="preserve">, </w:t>
            </w:r>
            <w:r>
              <w:rPr>
                <w:rFonts w:ascii="Arial" w:hAnsi="Arial" w:cs="Arial"/>
                <w:b/>
                <w:bCs/>
                <w:sz w:val="17"/>
                <w:szCs w:val="17"/>
                <w:lang w:val="ru-RU"/>
              </w:rPr>
              <w:t>система управления двигателем и т.д.  Эта</w:t>
            </w:r>
            <w:r w:rsidRPr="003443DF">
              <w:rPr>
                <w:rFonts w:ascii="Arial" w:hAnsi="Arial" w:cs="Arial"/>
                <w:b/>
                <w:bCs/>
                <w:sz w:val="17"/>
                <w:szCs w:val="17"/>
                <w:lang w:val="ru-RU"/>
              </w:rPr>
              <w:t xml:space="preserve"> </w:t>
            </w:r>
            <w:r>
              <w:rPr>
                <w:rFonts w:ascii="Arial" w:hAnsi="Arial" w:cs="Arial"/>
                <w:b/>
                <w:bCs/>
                <w:sz w:val="17"/>
                <w:szCs w:val="17"/>
                <w:lang w:val="ru-RU"/>
              </w:rPr>
              <w:t>система</w:t>
            </w:r>
            <w:r w:rsidRPr="003443DF">
              <w:rPr>
                <w:rFonts w:ascii="Arial" w:hAnsi="Arial" w:cs="Arial"/>
                <w:b/>
                <w:bCs/>
                <w:sz w:val="17"/>
                <w:szCs w:val="17"/>
                <w:lang w:val="ru-RU"/>
              </w:rPr>
              <w:t xml:space="preserve"> </w:t>
            </w:r>
            <w:r>
              <w:rPr>
                <w:rFonts w:ascii="Arial" w:hAnsi="Arial" w:cs="Arial"/>
                <w:b/>
                <w:bCs/>
                <w:sz w:val="17"/>
                <w:szCs w:val="17"/>
                <w:lang w:val="ru-RU"/>
              </w:rPr>
              <w:t>автоматически</w:t>
            </w:r>
            <w:r w:rsidRPr="003443DF">
              <w:rPr>
                <w:rFonts w:ascii="Arial" w:hAnsi="Arial" w:cs="Arial"/>
                <w:b/>
                <w:bCs/>
                <w:sz w:val="17"/>
                <w:szCs w:val="17"/>
                <w:lang w:val="ru-RU"/>
              </w:rPr>
              <w:t xml:space="preserve"> </w:t>
            </w:r>
            <w:r>
              <w:rPr>
                <w:rFonts w:ascii="Arial" w:hAnsi="Arial" w:cs="Arial"/>
                <w:b/>
                <w:bCs/>
                <w:sz w:val="17"/>
                <w:szCs w:val="17"/>
                <w:lang w:val="ru-RU"/>
              </w:rPr>
              <w:t>контролирует</w:t>
            </w:r>
            <w:r w:rsidRPr="003443DF">
              <w:rPr>
                <w:rFonts w:ascii="Arial" w:hAnsi="Arial" w:cs="Arial"/>
                <w:b/>
                <w:bCs/>
                <w:sz w:val="17"/>
                <w:szCs w:val="17"/>
                <w:lang w:val="ru-RU"/>
              </w:rPr>
              <w:t xml:space="preserve"> </w:t>
            </w:r>
            <w:r>
              <w:rPr>
                <w:rFonts w:ascii="Arial" w:hAnsi="Arial" w:cs="Arial"/>
                <w:b/>
                <w:bCs/>
                <w:sz w:val="17"/>
                <w:szCs w:val="17"/>
                <w:lang w:val="ru-RU"/>
              </w:rPr>
              <w:t>мощность тормозов или двигателя с целью предотвращения заноса автомобиля при движении на повороте на скользкой дороге или при резком повороте рулевого колеса</w:t>
            </w:r>
            <w:r w:rsidRPr="003443DF">
              <w:rPr>
                <w:rFonts w:ascii="Arial" w:hAnsi="Arial" w:cs="Arial"/>
                <w:b/>
                <w:bCs/>
                <w:sz w:val="17"/>
                <w:szCs w:val="17"/>
                <w:lang w:val="ru-RU"/>
              </w:rPr>
              <w:t>.</w:t>
            </w:r>
          </w:p>
          <w:p w:rsidR="001E0E7E" w:rsidRPr="003443DF" w:rsidRDefault="001E0E7E" w:rsidP="001C1EA6">
            <w:pPr>
              <w:autoSpaceDE w:val="0"/>
              <w:autoSpaceDN w:val="0"/>
              <w:adjustRightInd w:val="0"/>
              <w:jc w:val="both"/>
              <w:rPr>
                <w:rFonts w:ascii="Arial" w:hAnsi="Arial" w:cs="Arial"/>
                <w:sz w:val="17"/>
                <w:szCs w:val="17"/>
                <w:lang w:val="ru-RU"/>
              </w:rPr>
            </w:pPr>
            <w:r w:rsidRPr="003443DF">
              <w:rPr>
                <w:rFonts w:ascii="Arial" w:hAnsi="Arial" w:cs="Arial"/>
                <w:bCs/>
                <w:sz w:val="17"/>
                <w:szCs w:val="17"/>
                <w:lang w:val="ru-RU"/>
              </w:rPr>
              <w:t>Система стабилизации автомобиля</w:t>
            </w:r>
            <w:r w:rsidRPr="003443DF">
              <w:rPr>
                <w:rFonts w:ascii="Arial" w:hAnsi="Arial" w:cs="Arial"/>
                <w:sz w:val="17"/>
                <w:szCs w:val="17"/>
                <w:lang w:val="ru-RU"/>
              </w:rPr>
              <w:t xml:space="preserve"> </w:t>
            </w:r>
            <w:r>
              <w:rPr>
                <w:rFonts w:ascii="Arial" w:hAnsi="Arial" w:cs="Arial"/>
                <w:sz w:val="17"/>
                <w:szCs w:val="17"/>
                <w:lang w:val="ru-RU"/>
              </w:rPr>
              <w:t xml:space="preserve">приводится в действие, когда скорость автомобиля превышает </w:t>
            </w:r>
            <w:r w:rsidRPr="003443DF">
              <w:rPr>
                <w:rFonts w:ascii="Arial" w:hAnsi="Arial" w:cs="Arial"/>
                <w:sz w:val="17"/>
                <w:szCs w:val="17"/>
                <w:lang w:val="ru-RU"/>
              </w:rPr>
              <w:t xml:space="preserve">15 </w:t>
            </w:r>
            <w:r>
              <w:rPr>
                <w:rFonts w:ascii="Arial" w:hAnsi="Arial" w:cs="Arial"/>
                <w:sz w:val="17"/>
                <w:szCs w:val="17"/>
                <w:lang w:val="ru-RU"/>
              </w:rPr>
              <w:t>км</w:t>
            </w:r>
            <w:r w:rsidRPr="003443DF">
              <w:rPr>
                <w:rFonts w:ascii="Arial" w:hAnsi="Arial" w:cs="Arial"/>
                <w:sz w:val="17"/>
                <w:szCs w:val="17"/>
                <w:lang w:val="ru-RU"/>
              </w:rPr>
              <w:t>/</w:t>
            </w:r>
            <w:r>
              <w:rPr>
                <w:rFonts w:ascii="Arial" w:hAnsi="Arial" w:cs="Arial"/>
                <w:sz w:val="17"/>
                <w:szCs w:val="17"/>
                <w:lang w:val="ru-RU"/>
              </w:rPr>
              <w:t>ч</w:t>
            </w:r>
            <w:r w:rsidRPr="003443DF">
              <w:rPr>
                <w:rFonts w:ascii="Arial" w:hAnsi="Arial" w:cs="Arial"/>
                <w:sz w:val="17"/>
                <w:szCs w:val="17"/>
                <w:lang w:val="ru-RU"/>
              </w:rPr>
              <w:t xml:space="preserve"> (9 </w:t>
            </w:r>
            <w:r>
              <w:rPr>
                <w:rFonts w:ascii="Arial" w:hAnsi="Arial" w:cs="Arial"/>
                <w:sz w:val="17"/>
                <w:szCs w:val="17"/>
                <w:lang w:val="ru-RU"/>
              </w:rPr>
              <w:t>миль/ч</w:t>
            </w:r>
            <w:r w:rsidRPr="003443DF">
              <w:rPr>
                <w:rFonts w:ascii="Arial" w:hAnsi="Arial" w:cs="Arial"/>
                <w:sz w:val="17"/>
                <w:szCs w:val="17"/>
                <w:lang w:val="ru-RU"/>
              </w:rPr>
              <w:t>).</w:t>
            </w:r>
          </w:p>
          <w:p w:rsidR="001E0E7E" w:rsidRPr="007C3B20"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Вы</w:t>
            </w:r>
            <w:r w:rsidRPr="007C3B20">
              <w:rPr>
                <w:rFonts w:ascii="Arial" w:hAnsi="Arial" w:cs="Arial"/>
                <w:sz w:val="17"/>
                <w:szCs w:val="17"/>
                <w:lang w:val="ru-RU"/>
              </w:rPr>
              <w:t xml:space="preserve"> </w:t>
            </w:r>
            <w:r>
              <w:rPr>
                <w:rFonts w:ascii="Arial" w:hAnsi="Arial" w:cs="Arial"/>
                <w:sz w:val="17"/>
                <w:szCs w:val="17"/>
                <w:lang w:val="ru-RU"/>
              </w:rPr>
              <w:t>можете</w:t>
            </w:r>
            <w:r w:rsidRPr="007C3B20">
              <w:rPr>
                <w:rFonts w:ascii="Arial" w:hAnsi="Arial" w:cs="Arial"/>
                <w:sz w:val="17"/>
                <w:szCs w:val="17"/>
                <w:lang w:val="ru-RU"/>
              </w:rPr>
              <w:t xml:space="preserve"> </w:t>
            </w:r>
            <w:r>
              <w:rPr>
                <w:rFonts w:ascii="Arial" w:hAnsi="Arial" w:cs="Arial"/>
                <w:sz w:val="17"/>
                <w:szCs w:val="17"/>
                <w:lang w:val="ru-RU"/>
              </w:rPr>
              <w:t>слышать</w:t>
            </w:r>
            <w:r w:rsidRPr="007C3B20">
              <w:rPr>
                <w:rFonts w:ascii="Arial" w:hAnsi="Arial" w:cs="Arial"/>
                <w:sz w:val="17"/>
                <w:szCs w:val="17"/>
                <w:lang w:val="ru-RU"/>
              </w:rPr>
              <w:t xml:space="preserve"> </w:t>
            </w:r>
            <w:r>
              <w:rPr>
                <w:rFonts w:ascii="Arial" w:hAnsi="Arial" w:cs="Arial"/>
                <w:sz w:val="17"/>
                <w:szCs w:val="17"/>
                <w:lang w:val="ru-RU"/>
              </w:rPr>
              <w:t>определенный</w:t>
            </w:r>
            <w:r w:rsidRPr="007C3B20">
              <w:rPr>
                <w:rFonts w:ascii="Arial" w:hAnsi="Arial" w:cs="Arial"/>
                <w:sz w:val="17"/>
                <w:szCs w:val="17"/>
                <w:lang w:val="ru-RU"/>
              </w:rPr>
              <w:t xml:space="preserve"> </w:t>
            </w:r>
            <w:r>
              <w:rPr>
                <w:rFonts w:ascii="Arial" w:hAnsi="Arial" w:cs="Arial"/>
                <w:sz w:val="17"/>
                <w:szCs w:val="17"/>
                <w:lang w:val="ru-RU"/>
              </w:rPr>
              <w:t>звук</w:t>
            </w:r>
            <w:r w:rsidRPr="007C3B20">
              <w:rPr>
                <w:rFonts w:ascii="Arial" w:hAnsi="Arial" w:cs="Arial"/>
                <w:sz w:val="17"/>
                <w:szCs w:val="17"/>
                <w:lang w:val="ru-RU"/>
              </w:rPr>
              <w:t xml:space="preserve"> </w:t>
            </w:r>
            <w:r>
              <w:rPr>
                <w:rFonts w:ascii="Arial" w:hAnsi="Arial" w:cs="Arial"/>
                <w:sz w:val="17"/>
                <w:szCs w:val="17"/>
                <w:lang w:val="ru-RU"/>
              </w:rPr>
              <w:t>в</w:t>
            </w:r>
            <w:r w:rsidRPr="007C3B20">
              <w:rPr>
                <w:rFonts w:ascii="Arial" w:hAnsi="Arial" w:cs="Arial"/>
                <w:sz w:val="17"/>
                <w:szCs w:val="17"/>
                <w:lang w:val="ru-RU"/>
              </w:rPr>
              <w:t xml:space="preserve"> </w:t>
            </w:r>
            <w:r>
              <w:rPr>
                <w:rFonts w:ascii="Arial" w:hAnsi="Arial" w:cs="Arial"/>
                <w:sz w:val="17"/>
                <w:szCs w:val="17"/>
                <w:lang w:val="ru-RU"/>
              </w:rPr>
              <w:t>моторном</w:t>
            </w:r>
            <w:r w:rsidRPr="007C3B20">
              <w:rPr>
                <w:rFonts w:ascii="Arial" w:hAnsi="Arial" w:cs="Arial"/>
                <w:sz w:val="17"/>
                <w:szCs w:val="17"/>
                <w:lang w:val="ru-RU"/>
              </w:rPr>
              <w:t xml:space="preserve"> </w:t>
            </w:r>
            <w:r>
              <w:rPr>
                <w:rFonts w:ascii="Arial" w:hAnsi="Arial" w:cs="Arial"/>
                <w:sz w:val="17"/>
                <w:szCs w:val="17"/>
                <w:lang w:val="ru-RU"/>
              </w:rPr>
              <w:t>отсеке в течение нескольких секунд при запуске двигателя или сразу после того, как автомобиль тронулся</w:t>
            </w:r>
            <w:r w:rsidRPr="007C3B20">
              <w:rPr>
                <w:rFonts w:ascii="Arial" w:hAnsi="Arial" w:cs="Arial"/>
                <w:sz w:val="17"/>
                <w:szCs w:val="17"/>
                <w:lang w:val="ru-RU"/>
              </w:rPr>
              <w:t xml:space="preserve">. </w:t>
            </w:r>
            <w:r>
              <w:rPr>
                <w:rFonts w:ascii="Arial" w:hAnsi="Arial" w:cs="Arial"/>
                <w:sz w:val="17"/>
                <w:szCs w:val="17"/>
                <w:lang w:val="ru-RU"/>
              </w:rPr>
              <w:t xml:space="preserve"> Это указывает на режим самопроверки системы, а не на неисправность</w:t>
            </w:r>
            <w:r w:rsidRPr="007C3B20">
              <w:rPr>
                <w:rFonts w:ascii="Arial" w:hAnsi="Arial" w:cs="Arial"/>
                <w:sz w:val="17"/>
                <w:szCs w:val="17"/>
                <w:lang w:val="ru-RU"/>
              </w:rPr>
              <w:t>.</w:t>
            </w:r>
          </w:p>
          <w:p w:rsidR="001E0E7E" w:rsidRPr="001D51BC" w:rsidRDefault="001E0E7E" w:rsidP="001C1EA6">
            <w:pPr>
              <w:autoSpaceDE w:val="0"/>
              <w:autoSpaceDN w:val="0"/>
              <w:adjustRightInd w:val="0"/>
              <w:jc w:val="both"/>
              <w:rPr>
                <w:rFonts w:ascii="Arial" w:hAnsi="Arial" w:cs="Arial"/>
                <w:sz w:val="17"/>
                <w:szCs w:val="17"/>
                <w:lang w:val="en-US"/>
              </w:rPr>
            </w:pPr>
          </w:p>
        </w:tc>
        <w:tc>
          <w:tcPr>
            <w:tcW w:w="3741" w:type="dxa"/>
          </w:tcPr>
          <w:p w:rsidR="001E0E7E" w:rsidRPr="002445E1" w:rsidRDefault="001E0E7E" w:rsidP="001C1EA6">
            <w:pPr>
              <w:autoSpaceDE w:val="0"/>
              <w:autoSpaceDN w:val="0"/>
              <w:adjustRightInd w:val="0"/>
              <w:spacing w:before="60"/>
              <w:jc w:val="both"/>
              <w:rPr>
                <w:rFonts w:ascii="Arial" w:hAnsi="Arial" w:cs="Arial"/>
                <w:b/>
                <w:bCs/>
                <w:sz w:val="17"/>
                <w:szCs w:val="17"/>
                <w:lang w:val="ru-RU"/>
              </w:rPr>
            </w:pPr>
            <w:r w:rsidRPr="00F01DC1">
              <w:rPr>
                <w:rFonts w:ascii="Arial" w:hAnsi="Arial" w:cs="Arial"/>
                <w:b/>
                <w:bCs/>
                <w:sz w:val="17"/>
                <w:szCs w:val="17"/>
                <w:lang w:val="ru-RU"/>
              </w:rPr>
              <w:t>.</w:t>
            </w: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3B1331" w:rsidTr="001C1EA6">
              <w:tc>
                <w:tcPr>
                  <w:tcW w:w="3543" w:type="dxa"/>
                  <w:shd w:val="clear" w:color="auto" w:fill="FFFF00"/>
                </w:tcPr>
                <w:p w:rsidR="001E0E7E" w:rsidRPr="003B1331" w:rsidRDefault="001E0E7E" w:rsidP="00A40B70">
                  <w:pPr>
                    <w:numPr>
                      <w:ilvl w:val="0"/>
                      <w:numId w:val="14"/>
                    </w:numPr>
                    <w:autoSpaceDE w:val="0"/>
                    <w:autoSpaceDN w:val="0"/>
                    <w:adjustRightInd w:val="0"/>
                    <w:spacing w:before="60"/>
                    <w:jc w:val="both"/>
                    <w:rPr>
                      <w:rFonts w:ascii="Arial" w:hAnsi="Arial" w:cs="Arial"/>
                      <w:b/>
                      <w:sz w:val="17"/>
                      <w:szCs w:val="17"/>
                      <w:lang w:val="en-US"/>
                    </w:rPr>
                  </w:pPr>
                  <w:r w:rsidRPr="00676A54">
                    <w:rPr>
                      <w:rFonts w:ascii="Arial" w:hAnsi="Arial" w:cs="Arial"/>
                      <w:b/>
                      <w:bCs/>
                      <w:sz w:val="17"/>
                      <w:szCs w:val="17"/>
                      <w:lang w:val="ru-RU"/>
                    </w:rPr>
                    <w:t>ВНИМАНИЕ</w:t>
                  </w:r>
                </w:p>
              </w:tc>
            </w:tr>
            <w:tr w:rsidR="001E0E7E" w:rsidRPr="00956499" w:rsidTr="001C1EA6">
              <w:tc>
                <w:tcPr>
                  <w:tcW w:w="3543" w:type="dxa"/>
                  <w:shd w:val="clear" w:color="auto" w:fill="FFFF00"/>
                </w:tcPr>
                <w:p w:rsidR="001E0E7E" w:rsidRPr="00956499" w:rsidRDefault="001E0E7E" w:rsidP="00A40B70">
                  <w:pPr>
                    <w:numPr>
                      <w:ilvl w:val="0"/>
                      <w:numId w:val="36"/>
                    </w:numPr>
                    <w:tabs>
                      <w:tab w:val="clear" w:pos="720"/>
                    </w:tabs>
                    <w:autoSpaceDE w:val="0"/>
                    <w:autoSpaceDN w:val="0"/>
                    <w:adjustRightInd w:val="0"/>
                    <w:ind w:left="168" w:hanging="240"/>
                    <w:jc w:val="both"/>
                    <w:rPr>
                      <w:rFonts w:ascii="Arial" w:hAnsi="Arial" w:cs="Arial"/>
                      <w:b/>
                      <w:bCs/>
                      <w:sz w:val="17"/>
                      <w:szCs w:val="17"/>
                      <w:lang w:val="ru-RU"/>
                    </w:rPr>
                  </w:pPr>
                  <w:r>
                    <w:rPr>
                      <w:rFonts w:ascii="Arial" w:hAnsi="Arial" w:cs="Arial"/>
                      <w:b/>
                      <w:bCs/>
                      <w:sz w:val="17"/>
                      <w:szCs w:val="17"/>
                      <w:lang w:val="ru-RU"/>
                    </w:rPr>
                    <w:t>Не</w:t>
                  </w:r>
                  <w:r w:rsidRPr="006A02D7">
                    <w:rPr>
                      <w:rFonts w:ascii="Arial" w:hAnsi="Arial" w:cs="Arial"/>
                      <w:b/>
                      <w:bCs/>
                      <w:sz w:val="17"/>
                      <w:szCs w:val="17"/>
                      <w:lang w:val="ru-RU"/>
                    </w:rPr>
                    <w:t xml:space="preserve"> </w:t>
                  </w:r>
                  <w:r>
                    <w:rPr>
                      <w:rFonts w:ascii="Arial" w:hAnsi="Arial" w:cs="Arial"/>
                      <w:b/>
                      <w:bCs/>
                      <w:sz w:val="17"/>
                      <w:szCs w:val="17"/>
                      <w:lang w:val="ru-RU"/>
                    </w:rPr>
                    <w:t>следует</w:t>
                  </w:r>
                  <w:r w:rsidRPr="006A02D7">
                    <w:rPr>
                      <w:rFonts w:ascii="Arial" w:hAnsi="Arial" w:cs="Arial"/>
                      <w:b/>
                      <w:bCs/>
                      <w:sz w:val="17"/>
                      <w:szCs w:val="17"/>
                      <w:lang w:val="ru-RU"/>
                    </w:rPr>
                    <w:t xml:space="preserve"> </w:t>
                  </w:r>
                  <w:r>
                    <w:rPr>
                      <w:rFonts w:ascii="Arial" w:hAnsi="Arial" w:cs="Arial"/>
                      <w:b/>
                      <w:bCs/>
                      <w:sz w:val="17"/>
                      <w:szCs w:val="17"/>
                      <w:lang w:val="ru-RU"/>
                    </w:rPr>
                    <w:t>чрезмерно</w:t>
                  </w:r>
                  <w:r w:rsidRPr="006A02D7">
                    <w:rPr>
                      <w:rFonts w:ascii="Arial" w:hAnsi="Arial" w:cs="Arial"/>
                      <w:b/>
                      <w:bCs/>
                      <w:sz w:val="17"/>
                      <w:szCs w:val="17"/>
                      <w:lang w:val="ru-RU"/>
                    </w:rPr>
                    <w:t xml:space="preserve"> </w:t>
                  </w:r>
                  <w:r>
                    <w:rPr>
                      <w:rFonts w:ascii="Arial" w:hAnsi="Arial" w:cs="Arial"/>
                      <w:b/>
                      <w:bCs/>
                      <w:sz w:val="17"/>
                      <w:szCs w:val="17"/>
                      <w:lang w:val="ru-RU"/>
                    </w:rPr>
                    <w:t>полагаться</w:t>
                  </w:r>
                  <w:r w:rsidRPr="006A02D7">
                    <w:rPr>
                      <w:rFonts w:ascii="Arial" w:hAnsi="Arial" w:cs="Arial"/>
                      <w:b/>
                      <w:bCs/>
                      <w:sz w:val="17"/>
                      <w:szCs w:val="17"/>
                      <w:lang w:val="ru-RU"/>
                    </w:rPr>
                    <w:t xml:space="preserve"> </w:t>
                  </w:r>
                  <w:r>
                    <w:rPr>
                      <w:rFonts w:ascii="Arial" w:hAnsi="Arial" w:cs="Arial"/>
                      <w:b/>
                      <w:bCs/>
                      <w:sz w:val="17"/>
                      <w:szCs w:val="17"/>
                      <w:lang w:val="ru-RU"/>
                    </w:rPr>
                    <w:t>на</w:t>
                  </w:r>
                  <w:r w:rsidRPr="006A02D7">
                    <w:rPr>
                      <w:rFonts w:ascii="Arial" w:hAnsi="Arial" w:cs="Arial"/>
                      <w:b/>
                      <w:bCs/>
                      <w:sz w:val="17"/>
                      <w:szCs w:val="17"/>
                      <w:lang w:val="ru-RU"/>
                    </w:rPr>
                    <w:t xml:space="preserve"> </w:t>
                  </w:r>
                  <w:r>
                    <w:rPr>
                      <w:rFonts w:ascii="Arial" w:hAnsi="Arial" w:cs="Arial"/>
                      <w:b/>
                      <w:bCs/>
                      <w:sz w:val="17"/>
                      <w:szCs w:val="17"/>
                      <w:lang w:val="ru-RU"/>
                    </w:rPr>
                    <w:t>систему</w:t>
                  </w:r>
                  <w:r w:rsidRPr="006A02D7">
                    <w:rPr>
                      <w:rFonts w:ascii="Arial" w:hAnsi="Arial" w:cs="Arial"/>
                      <w:b/>
                      <w:bCs/>
                      <w:sz w:val="17"/>
                      <w:szCs w:val="17"/>
                      <w:lang w:val="ru-RU"/>
                    </w:rPr>
                    <w:t xml:space="preserve"> </w:t>
                  </w:r>
                  <w:r>
                    <w:rPr>
                      <w:rFonts w:ascii="Arial" w:hAnsi="Arial" w:cs="Arial"/>
                      <w:b/>
                      <w:bCs/>
                      <w:sz w:val="17"/>
                      <w:szCs w:val="17"/>
                      <w:lang w:val="ru-RU"/>
                    </w:rPr>
                    <w:t>стабилизации</w:t>
                  </w:r>
                  <w:r w:rsidRPr="006A02D7">
                    <w:rPr>
                      <w:rFonts w:ascii="Arial" w:hAnsi="Arial" w:cs="Arial"/>
                      <w:b/>
                      <w:bCs/>
                      <w:sz w:val="17"/>
                      <w:szCs w:val="17"/>
                      <w:lang w:val="ru-RU"/>
                    </w:rPr>
                    <w:t xml:space="preserve">.  </w:t>
                  </w:r>
                  <w:r>
                    <w:rPr>
                      <w:rFonts w:ascii="Arial" w:hAnsi="Arial" w:cs="Arial"/>
                      <w:b/>
                      <w:bCs/>
                      <w:sz w:val="17"/>
                      <w:szCs w:val="17"/>
                      <w:lang w:val="ru-RU"/>
                    </w:rPr>
                    <w:t>Даже когда система стабилизации работает, вам следует ездить осторожно и внимательно для того, чтобы избежать серьезных травм</w:t>
                  </w:r>
                  <w:r w:rsidRPr="00956499">
                    <w:rPr>
                      <w:rFonts w:ascii="Arial" w:hAnsi="Arial" w:cs="Arial"/>
                      <w:b/>
                      <w:bCs/>
                      <w:sz w:val="17"/>
                      <w:szCs w:val="17"/>
                      <w:lang w:val="ru-RU"/>
                    </w:rPr>
                    <w:t xml:space="preserve">. </w:t>
                  </w:r>
                  <w:r>
                    <w:rPr>
                      <w:rFonts w:ascii="Arial" w:hAnsi="Arial" w:cs="Arial"/>
                      <w:b/>
                      <w:bCs/>
                      <w:sz w:val="17"/>
                      <w:szCs w:val="17"/>
                      <w:lang w:val="ru-RU"/>
                    </w:rPr>
                    <w:t xml:space="preserve"> Неосторожное вождение приводит к неожиданным авариям</w:t>
                  </w:r>
                  <w:r w:rsidRPr="00956499">
                    <w:rPr>
                      <w:rFonts w:ascii="Arial" w:hAnsi="Arial" w:cs="Arial"/>
                      <w:b/>
                      <w:bCs/>
                      <w:sz w:val="17"/>
                      <w:szCs w:val="17"/>
                      <w:lang w:val="ru-RU"/>
                    </w:rPr>
                    <w:t>.</w:t>
                  </w:r>
                  <w:r>
                    <w:rPr>
                      <w:rFonts w:ascii="Arial" w:hAnsi="Arial" w:cs="Arial"/>
                      <w:b/>
                      <w:bCs/>
                      <w:sz w:val="17"/>
                      <w:szCs w:val="17"/>
                      <w:lang w:val="ru-RU"/>
                    </w:rPr>
                    <w:t xml:space="preserve">  Когда мигает индикатор скольжения и включается звуковая сигнализация, вам следует быть особенно осторожным при езде</w:t>
                  </w:r>
                  <w:r w:rsidRPr="00956499">
                    <w:rPr>
                      <w:rFonts w:ascii="Arial" w:hAnsi="Arial" w:cs="Arial"/>
                      <w:b/>
                      <w:bCs/>
                      <w:sz w:val="17"/>
                      <w:szCs w:val="17"/>
                      <w:lang w:val="ru-RU"/>
                    </w:rPr>
                    <w:t>.</w:t>
                  </w:r>
                </w:p>
                <w:p w:rsidR="001E0E7E" w:rsidRPr="006A02D7" w:rsidRDefault="001E0E7E" w:rsidP="00A40B70">
                  <w:pPr>
                    <w:numPr>
                      <w:ilvl w:val="0"/>
                      <w:numId w:val="36"/>
                    </w:numPr>
                    <w:tabs>
                      <w:tab w:val="clear" w:pos="720"/>
                    </w:tabs>
                    <w:autoSpaceDE w:val="0"/>
                    <w:autoSpaceDN w:val="0"/>
                    <w:adjustRightInd w:val="0"/>
                    <w:ind w:left="168" w:hanging="240"/>
                    <w:jc w:val="both"/>
                    <w:rPr>
                      <w:rFonts w:ascii="PSOsymclas" w:hAnsi="PSOsymclas" w:cs="PSOsymclas"/>
                      <w:sz w:val="20"/>
                      <w:szCs w:val="20"/>
                      <w:lang w:val="en-US"/>
                    </w:rPr>
                  </w:pPr>
                  <w:r>
                    <w:rPr>
                      <w:rFonts w:ascii="Arial" w:hAnsi="Arial" w:cs="Arial"/>
                      <w:b/>
                      <w:bCs/>
                      <w:sz w:val="17"/>
                      <w:szCs w:val="17"/>
                      <w:lang w:val="ru-RU"/>
                    </w:rPr>
                    <w:t>Используйте только тот размер шин, который указан в технических условиях</w:t>
                  </w:r>
                  <w:r w:rsidRPr="00956499">
                    <w:rPr>
                      <w:rFonts w:ascii="Arial" w:hAnsi="Arial" w:cs="Arial"/>
                      <w:b/>
                      <w:bCs/>
                      <w:sz w:val="17"/>
                      <w:szCs w:val="17"/>
                      <w:lang w:val="ru-RU"/>
                    </w:rPr>
                    <w:t xml:space="preserve">. </w:t>
                  </w:r>
                  <w:r>
                    <w:rPr>
                      <w:rFonts w:ascii="Arial" w:hAnsi="Arial" w:cs="Arial"/>
                      <w:b/>
                      <w:bCs/>
                      <w:sz w:val="17"/>
                      <w:szCs w:val="17"/>
                      <w:lang w:val="ru-RU"/>
                    </w:rPr>
                    <w:t xml:space="preserve"> Размер</w:t>
                  </w:r>
                  <w:r w:rsidRPr="00956499">
                    <w:rPr>
                      <w:rFonts w:ascii="Arial" w:hAnsi="Arial" w:cs="Arial"/>
                      <w:b/>
                      <w:bCs/>
                      <w:sz w:val="17"/>
                      <w:szCs w:val="17"/>
                      <w:lang w:val="ru-RU"/>
                    </w:rPr>
                    <w:t xml:space="preserve">, </w:t>
                  </w:r>
                  <w:r>
                    <w:rPr>
                      <w:rFonts w:ascii="Arial" w:hAnsi="Arial" w:cs="Arial"/>
                      <w:b/>
                      <w:bCs/>
                      <w:sz w:val="17"/>
                      <w:szCs w:val="17"/>
                      <w:lang w:val="ru-RU"/>
                    </w:rPr>
                    <w:t>изготовитель</w:t>
                  </w:r>
                  <w:r w:rsidRPr="00956499">
                    <w:rPr>
                      <w:rFonts w:ascii="Arial" w:hAnsi="Arial" w:cs="Arial"/>
                      <w:b/>
                      <w:bCs/>
                      <w:sz w:val="17"/>
                      <w:szCs w:val="17"/>
                      <w:lang w:val="ru-RU"/>
                    </w:rPr>
                    <w:t xml:space="preserve">, </w:t>
                  </w:r>
                  <w:r>
                    <w:rPr>
                      <w:rFonts w:ascii="Arial" w:hAnsi="Arial" w:cs="Arial"/>
                      <w:b/>
                      <w:bCs/>
                      <w:sz w:val="17"/>
                      <w:szCs w:val="17"/>
                      <w:lang w:val="ru-RU"/>
                    </w:rPr>
                    <w:t>марка</w:t>
                  </w:r>
                  <w:r w:rsidRPr="00956499">
                    <w:rPr>
                      <w:rFonts w:ascii="Arial" w:hAnsi="Arial" w:cs="Arial"/>
                      <w:b/>
                      <w:bCs/>
                      <w:sz w:val="17"/>
                      <w:szCs w:val="17"/>
                      <w:lang w:val="ru-RU"/>
                    </w:rPr>
                    <w:t xml:space="preserve"> </w:t>
                  </w:r>
                  <w:r>
                    <w:rPr>
                      <w:rFonts w:ascii="Arial" w:hAnsi="Arial" w:cs="Arial"/>
                      <w:b/>
                      <w:bCs/>
                      <w:sz w:val="17"/>
                      <w:szCs w:val="17"/>
                      <w:lang w:val="ru-RU"/>
                    </w:rPr>
                    <w:t>и</w:t>
                  </w:r>
                  <w:r w:rsidRPr="00956499">
                    <w:rPr>
                      <w:rFonts w:ascii="Arial" w:hAnsi="Arial" w:cs="Arial"/>
                      <w:b/>
                      <w:bCs/>
                      <w:sz w:val="17"/>
                      <w:szCs w:val="17"/>
                      <w:lang w:val="ru-RU"/>
                    </w:rPr>
                    <w:t xml:space="preserve"> </w:t>
                  </w:r>
                  <w:r>
                    <w:rPr>
                      <w:rFonts w:ascii="Arial" w:hAnsi="Arial" w:cs="Arial"/>
                      <w:b/>
                      <w:bCs/>
                      <w:sz w:val="17"/>
                      <w:szCs w:val="17"/>
                      <w:lang w:val="ru-RU"/>
                    </w:rPr>
                    <w:t>рисунок протектора всех 4-х шин должны быть одинаковыми.  Если вы используете не те шины, которые указаны в технических условиях, или шины другого типа или размера, есть риск того, что система стабилизации не будет работать правильно</w:t>
                  </w:r>
                  <w:r w:rsidRPr="00956499">
                    <w:rPr>
                      <w:rFonts w:ascii="Arial" w:hAnsi="Arial" w:cs="Arial"/>
                      <w:b/>
                      <w:bCs/>
                      <w:sz w:val="17"/>
                      <w:szCs w:val="17"/>
                      <w:lang w:val="ru-RU"/>
                    </w:rPr>
                    <w:t>.</w:t>
                  </w:r>
                  <w:r>
                    <w:rPr>
                      <w:rFonts w:ascii="Arial" w:hAnsi="Arial" w:cs="Arial"/>
                      <w:b/>
                      <w:bCs/>
                      <w:sz w:val="17"/>
                      <w:szCs w:val="17"/>
                      <w:lang w:val="ru-RU"/>
                    </w:rPr>
                    <w:t xml:space="preserve">  При</w:t>
                  </w:r>
                  <w:r w:rsidRPr="00956499">
                    <w:rPr>
                      <w:rFonts w:ascii="Arial" w:hAnsi="Arial" w:cs="Arial"/>
                      <w:b/>
                      <w:bCs/>
                      <w:sz w:val="17"/>
                      <w:szCs w:val="17"/>
                      <w:lang w:val="en-US"/>
                    </w:rPr>
                    <w:t xml:space="preserve"> </w:t>
                  </w:r>
                  <w:r>
                    <w:rPr>
                      <w:rFonts w:ascii="Arial" w:hAnsi="Arial" w:cs="Arial"/>
                      <w:b/>
                      <w:bCs/>
                      <w:sz w:val="17"/>
                      <w:szCs w:val="17"/>
                      <w:lang w:val="ru-RU"/>
                    </w:rPr>
                    <w:t>замене</w:t>
                  </w:r>
                  <w:r w:rsidRPr="00956499">
                    <w:rPr>
                      <w:rFonts w:ascii="Arial" w:hAnsi="Arial" w:cs="Arial"/>
                      <w:b/>
                      <w:bCs/>
                      <w:sz w:val="17"/>
                      <w:szCs w:val="17"/>
                      <w:lang w:val="en-US"/>
                    </w:rPr>
                    <w:t xml:space="preserve"> </w:t>
                  </w:r>
                  <w:r>
                    <w:rPr>
                      <w:rFonts w:ascii="Arial" w:hAnsi="Arial" w:cs="Arial"/>
                      <w:b/>
                      <w:bCs/>
                      <w:sz w:val="17"/>
                      <w:szCs w:val="17"/>
                      <w:lang w:val="ru-RU"/>
                    </w:rPr>
                    <w:t>шин</w:t>
                  </w:r>
                  <w:r w:rsidRPr="00956499">
                    <w:rPr>
                      <w:rFonts w:ascii="Arial" w:hAnsi="Arial" w:cs="Arial"/>
                      <w:b/>
                      <w:bCs/>
                      <w:sz w:val="17"/>
                      <w:szCs w:val="17"/>
                      <w:lang w:val="en-US"/>
                    </w:rPr>
                    <w:t xml:space="preserve"> </w:t>
                  </w:r>
                  <w:r>
                    <w:rPr>
                      <w:rFonts w:ascii="Arial" w:hAnsi="Arial" w:cs="Arial"/>
                      <w:b/>
                      <w:bCs/>
                      <w:sz w:val="17"/>
                      <w:szCs w:val="17"/>
                      <w:lang w:val="ru-RU"/>
                    </w:rPr>
                    <w:t>или</w:t>
                  </w:r>
                  <w:r w:rsidRPr="00956499">
                    <w:rPr>
                      <w:rFonts w:ascii="Arial" w:hAnsi="Arial" w:cs="Arial"/>
                      <w:b/>
                      <w:bCs/>
                      <w:sz w:val="17"/>
                      <w:szCs w:val="17"/>
                      <w:lang w:val="en-US"/>
                    </w:rPr>
                    <w:t xml:space="preserve"> </w:t>
                  </w:r>
                  <w:r>
                    <w:rPr>
                      <w:rFonts w:ascii="Arial" w:hAnsi="Arial" w:cs="Arial"/>
                      <w:b/>
                      <w:bCs/>
                      <w:sz w:val="17"/>
                      <w:szCs w:val="17"/>
                      <w:lang w:val="ru-RU"/>
                    </w:rPr>
                    <w:t>колес</w:t>
                  </w:r>
                  <w:r w:rsidRPr="00956499">
                    <w:rPr>
                      <w:rFonts w:ascii="Arial" w:hAnsi="Arial" w:cs="Arial"/>
                      <w:b/>
                      <w:bCs/>
                      <w:sz w:val="17"/>
                      <w:szCs w:val="17"/>
                      <w:lang w:val="en-US"/>
                    </w:rPr>
                    <w:t xml:space="preserve">, </w:t>
                  </w:r>
                  <w:r>
                    <w:rPr>
                      <w:rFonts w:ascii="Arial" w:hAnsi="Arial" w:cs="Arial"/>
                      <w:b/>
                      <w:bCs/>
                      <w:sz w:val="17"/>
                      <w:szCs w:val="17"/>
                      <w:lang w:val="ru-RU"/>
                    </w:rPr>
                    <w:t>обращайтесь</w:t>
                  </w:r>
                  <w:r w:rsidRPr="00956499">
                    <w:rPr>
                      <w:rFonts w:ascii="Arial" w:hAnsi="Arial" w:cs="Arial"/>
                      <w:b/>
                      <w:bCs/>
                      <w:sz w:val="17"/>
                      <w:szCs w:val="17"/>
                      <w:lang w:val="en-US"/>
                    </w:rPr>
                    <w:t xml:space="preserve"> </w:t>
                  </w:r>
                  <w:r>
                    <w:rPr>
                      <w:rFonts w:ascii="Arial" w:hAnsi="Arial" w:cs="Arial"/>
                      <w:b/>
                      <w:bCs/>
                      <w:sz w:val="17"/>
                      <w:szCs w:val="17"/>
                      <w:lang w:val="ru-RU"/>
                    </w:rPr>
                    <w:t>к</w:t>
                  </w:r>
                  <w:r w:rsidRPr="00956499">
                    <w:rPr>
                      <w:rFonts w:ascii="Arial" w:hAnsi="Arial" w:cs="Arial"/>
                      <w:b/>
                      <w:bCs/>
                      <w:sz w:val="17"/>
                      <w:szCs w:val="17"/>
                      <w:lang w:val="en-US"/>
                    </w:rPr>
                    <w:t xml:space="preserve"> </w:t>
                  </w:r>
                  <w:r>
                    <w:rPr>
                      <w:rFonts w:ascii="Arial" w:hAnsi="Arial" w:cs="Arial"/>
                      <w:b/>
                      <w:bCs/>
                      <w:sz w:val="17"/>
                      <w:szCs w:val="17"/>
                      <w:lang w:val="ru-RU"/>
                    </w:rPr>
                    <w:t>дилеру</w:t>
                  </w:r>
                  <w:r w:rsidRPr="00956499">
                    <w:rPr>
                      <w:rFonts w:ascii="Arial" w:hAnsi="Arial" w:cs="Arial"/>
                      <w:b/>
                      <w:bCs/>
                      <w:sz w:val="17"/>
                      <w:szCs w:val="17"/>
                      <w:lang w:val="en-US"/>
                    </w:rPr>
                    <w:t xml:space="preserve"> </w:t>
                  </w:r>
                  <w:r w:rsidRPr="007E3A51">
                    <w:rPr>
                      <w:rFonts w:ascii="Arial" w:hAnsi="Arial" w:cs="Arial"/>
                      <w:b/>
                      <w:bCs/>
                      <w:sz w:val="17"/>
                      <w:szCs w:val="17"/>
                      <w:lang w:val="en-US"/>
                    </w:rPr>
                    <w:t>Toyota. (</w:t>
                  </w:r>
                  <w:r>
                    <w:rPr>
                      <w:rFonts w:ascii="Arial" w:hAnsi="Arial" w:cs="Arial"/>
                      <w:b/>
                      <w:bCs/>
                      <w:sz w:val="17"/>
                      <w:szCs w:val="17"/>
                      <w:lang w:val="ru-RU"/>
                    </w:rPr>
                    <w:t>См</w:t>
                  </w:r>
                  <w:r w:rsidRPr="00956499">
                    <w:rPr>
                      <w:rFonts w:ascii="Arial" w:hAnsi="Arial" w:cs="Arial"/>
                      <w:b/>
                      <w:bCs/>
                      <w:sz w:val="17"/>
                      <w:szCs w:val="17"/>
                      <w:lang w:val="en-US"/>
                    </w:rPr>
                    <w:t xml:space="preserve">. </w:t>
                  </w:r>
                  <w:r w:rsidRPr="007E3A51">
                    <w:rPr>
                      <w:rFonts w:ascii="Arial" w:hAnsi="Arial" w:cs="Arial"/>
                      <w:b/>
                      <w:bCs/>
                      <w:sz w:val="17"/>
                      <w:szCs w:val="17"/>
                      <w:lang w:val="en-US"/>
                    </w:rPr>
                    <w:t>“</w:t>
                  </w:r>
                  <w:r>
                    <w:rPr>
                      <w:rFonts w:ascii="Arial" w:hAnsi="Arial" w:cs="Arial"/>
                      <w:b/>
                      <w:bCs/>
                      <w:sz w:val="17"/>
                      <w:szCs w:val="17"/>
                      <w:lang w:val="ru-RU"/>
                    </w:rPr>
                    <w:t>Проверка и замена шин</w:t>
                  </w:r>
                  <w:r w:rsidRPr="007E3A51">
                    <w:rPr>
                      <w:rFonts w:ascii="Arial" w:hAnsi="Arial" w:cs="Arial"/>
                      <w:b/>
                      <w:bCs/>
                      <w:sz w:val="17"/>
                      <w:szCs w:val="17"/>
                      <w:lang w:val="en-US"/>
                    </w:rPr>
                    <w:t xml:space="preserve">” </w:t>
                  </w:r>
                  <w:r>
                    <w:rPr>
                      <w:rFonts w:ascii="Arial" w:hAnsi="Arial" w:cs="Arial"/>
                      <w:b/>
                      <w:bCs/>
                      <w:sz w:val="17"/>
                      <w:szCs w:val="17"/>
                      <w:lang w:val="ru-RU"/>
                    </w:rPr>
                    <w:t xml:space="preserve">на стр. </w:t>
                  </w:r>
                  <w:r w:rsidRPr="00956499">
                    <w:rPr>
                      <w:rFonts w:ascii="Arial" w:hAnsi="Arial" w:cs="Arial"/>
                      <w:b/>
                      <w:bCs/>
                      <w:sz w:val="17"/>
                      <w:szCs w:val="17"/>
                      <w:lang w:val="en-US"/>
                    </w:rPr>
                    <w:t xml:space="preserve">299 </w:t>
                  </w:r>
                  <w:r>
                    <w:rPr>
                      <w:rFonts w:ascii="Arial" w:hAnsi="Arial" w:cs="Arial"/>
                      <w:b/>
                      <w:bCs/>
                      <w:sz w:val="17"/>
                      <w:szCs w:val="17"/>
                      <w:lang w:val="ru-RU"/>
                    </w:rPr>
                    <w:t>в Разделе</w:t>
                  </w:r>
                  <w:r w:rsidRPr="00956499">
                    <w:rPr>
                      <w:rFonts w:ascii="Arial" w:hAnsi="Arial" w:cs="Arial"/>
                      <w:b/>
                      <w:bCs/>
                      <w:sz w:val="17"/>
                      <w:szCs w:val="17"/>
                      <w:lang w:val="en-US"/>
                    </w:rPr>
                    <w:t xml:space="preserve"> 7−2.)</w:t>
                  </w:r>
                </w:p>
              </w:tc>
            </w:tr>
          </w:tbl>
          <w:p w:rsidR="001E0E7E" w:rsidRPr="007E3A51" w:rsidRDefault="001E0E7E" w:rsidP="001C1EA6">
            <w:pPr>
              <w:autoSpaceDE w:val="0"/>
              <w:autoSpaceDN w:val="0"/>
              <w:adjustRightInd w:val="0"/>
              <w:spacing w:before="60"/>
              <w:jc w:val="center"/>
              <w:rPr>
                <w:rFonts w:ascii="Arial" w:hAnsi="Arial" w:cs="Arial"/>
                <w:sz w:val="16"/>
                <w:szCs w:val="16"/>
                <w:lang w:val="en-US"/>
              </w:rPr>
            </w:pPr>
          </w:p>
        </w:tc>
        <w:tc>
          <w:tcPr>
            <w:tcW w:w="3853" w:type="dxa"/>
          </w:tcPr>
          <w:p w:rsidR="001E0E7E" w:rsidRDefault="001E0E7E" w:rsidP="001C1EA6">
            <w:pPr>
              <w:autoSpaceDE w:val="0"/>
              <w:autoSpaceDN w:val="0"/>
              <w:adjustRightInd w:val="0"/>
              <w:spacing w:before="60"/>
              <w:jc w:val="both"/>
              <w:rPr>
                <w:rFonts w:ascii="Arial" w:hAnsi="Arial" w:cs="Arial"/>
                <w:sz w:val="20"/>
                <w:szCs w:val="20"/>
                <w:lang w:val="en-US"/>
              </w:rPr>
            </w:pPr>
            <w:r>
              <w:rPr>
                <w:rFonts w:ascii="Arial" w:hAnsi="Arial" w:cs="Arial"/>
                <w:noProof/>
                <w:sz w:val="20"/>
                <w:szCs w:val="20"/>
                <w:lang w:val="ru-RU"/>
              </w:rPr>
              <w:drawing>
                <wp:inline distT="0" distB="0" distL="0" distR="0">
                  <wp:extent cx="2238375" cy="1724025"/>
                  <wp:effectExtent l="19050" t="0" r="9525" b="0"/>
                  <wp:docPr id="280"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198"/>
                          <a:srcRect/>
                          <a:stretch>
                            <a:fillRect/>
                          </a:stretch>
                        </pic:blipFill>
                        <pic:spPr bwMode="auto">
                          <a:xfrm>
                            <a:off x="0" y="0"/>
                            <a:ext cx="2238375" cy="1724025"/>
                          </a:xfrm>
                          <a:prstGeom prst="rect">
                            <a:avLst/>
                          </a:prstGeom>
                          <a:noFill/>
                          <a:ln w="9525">
                            <a:noFill/>
                            <a:miter lim="800000"/>
                            <a:headEnd/>
                            <a:tailEnd/>
                          </a:ln>
                        </pic:spPr>
                      </pic:pic>
                    </a:graphicData>
                  </a:graphic>
                </wp:inline>
              </w:drawing>
            </w:r>
          </w:p>
          <w:p w:rsidR="001E0E7E" w:rsidRPr="009A4584" w:rsidRDefault="001E0E7E" w:rsidP="001C1EA6">
            <w:pPr>
              <w:autoSpaceDE w:val="0"/>
              <w:autoSpaceDN w:val="0"/>
              <w:adjustRightInd w:val="0"/>
              <w:jc w:val="both"/>
              <w:rPr>
                <w:rFonts w:ascii="Arial" w:hAnsi="Arial" w:cs="Arial"/>
                <w:sz w:val="17"/>
                <w:szCs w:val="17"/>
                <w:lang w:val="ru-RU"/>
              </w:rPr>
            </w:pPr>
            <w:r w:rsidRPr="00CD27A3">
              <w:rPr>
                <w:rFonts w:ascii="Arial" w:hAnsi="Arial" w:cs="Arial"/>
                <w:sz w:val="17"/>
                <w:szCs w:val="17"/>
                <w:lang w:val="ru-RU"/>
              </w:rPr>
              <w:t>Если во время езды возникает риск заноса автомобиля,</w:t>
            </w:r>
            <w:r>
              <w:rPr>
                <w:rFonts w:ascii="Arial" w:hAnsi="Arial" w:cs="Arial"/>
                <w:sz w:val="17"/>
                <w:szCs w:val="17"/>
                <w:lang w:val="ru-RU"/>
              </w:rPr>
              <w:t xml:space="preserve"> начинает мигать индикатор скольжения и звучит прерывистый звуковой сигнал</w:t>
            </w:r>
            <w:r w:rsidRPr="008A0B61">
              <w:rPr>
                <w:rFonts w:ascii="Arial" w:hAnsi="Arial" w:cs="Arial"/>
                <w:sz w:val="17"/>
                <w:szCs w:val="17"/>
                <w:lang w:val="ru-RU"/>
              </w:rPr>
              <w:t xml:space="preserve">. </w:t>
            </w:r>
            <w:r>
              <w:rPr>
                <w:rFonts w:ascii="Arial" w:hAnsi="Arial" w:cs="Arial"/>
                <w:sz w:val="17"/>
                <w:szCs w:val="17"/>
                <w:lang w:val="ru-RU"/>
              </w:rPr>
              <w:t xml:space="preserve"> Следует ехать особенно осторожно</w:t>
            </w:r>
            <w:r w:rsidRPr="009A4584">
              <w:rPr>
                <w:rFonts w:ascii="Arial" w:hAnsi="Arial" w:cs="Arial"/>
                <w:sz w:val="17"/>
                <w:szCs w:val="17"/>
                <w:lang w:val="ru-RU"/>
              </w:rPr>
              <w:t>.</w:t>
            </w:r>
          </w:p>
          <w:p w:rsidR="001E0E7E" w:rsidRPr="003A477A"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Когда вы выжимаете педаль тормоза во время работы системы стабилизации, педаль становиться жесткой раньше, чем обычно</w:t>
            </w:r>
            <w:r w:rsidRPr="001620D4">
              <w:rPr>
                <w:rFonts w:ascii="Arial" w:hAnsi="Arial" w:cs="Arial"/>
                <w:sz w:val="17"/>
                <w:szCs w:val="17"/>
                <w:lang w:val="ru-RU"/>
              </w:rPr>
              <w:t xml:space="preserve">. </w:t>
            </w:r>
            <w:r>
              <w:rPr>
                <w:rFonts w:ascii="Arial" w:hAnsi="Arial" w:cs="Arial"/>
                <w:sz w:val="17"/>
                <w:szCs w:val="17"/>
                <w:lang w:val="ru-RU"/>
              </w:rPr>
              <w:t xml:space="preserve"> Тем не менее, тормоз будет реагировать на усилие на педали при дальнейшем нажатии</w:t>
            </w:r>
            <w:r w:rsidRPr="003A477A">
              <w:rPr>
                <w:rFonts w:ascii="Arial" w:hAnsi="Arial" w:cs="Arial"/>
                <w:sz w:val="17"/>
                <w:szCs w:val="17"/>
                <w:lang w:val="ru-RU"/>
              </w:rPr>
              <w:t>.</w:t>
            </w:r>
          </w:p>
          <w:p w:rsidR="001E0E7E" w:rsidRDefault="001E0E7E" w:rsidP="001C1EA6">
            <w:pPr>
              <w:autoSpaceDE w:val="0"/>
              <w:autoSpaceDN w:val="0"/>
              <w:adjustRightInd w:val="0"/>
              <w:jc w:val="both"/>
              <w:rPr>
                <w:rFonts w:ascii="Arial" w:hAnsi="Arial" w:cs="Arial"/>
                <w:sz w:val="20"/>
                <w:szCs w:val="20"/>
                <w:lang w:val="ru-RU"/>
              </w:rPr>
            </w:pPr>
            <w:r>
              <w:rPr>
                <w:rFonts w:ascii="Arial" w:hAnsi="Arial" w:cs="Arial"/>
                <w:sz w:val="17"/>
                <w:szCs w:val="17"/>
                <w:lang w:val="ru-RU"/>
              </w:rPr>
              <w:t>Световой</w:t>
            </w:r>
            <w:r w:rsidRPr="003A477A">
              <w:rPr>
                <w:rFonts w:ascii="Arial" w:hAnsi="Arial" w:cs="Arial"/>
                <w:sz w:val="17"/>
                <w:szCs w:val="17"/>
                <w:lang w:val="ru-RU"/>
              </w:rPr>
              <w:t xml:space="preserve"> </w:t>
            </w:r>
            <w:r>
              <w:rPr>
                <w:rFonts w:ascii="Arial" w:hAnsi="Arial" w:cs="Arial"/>
                <w:sz w:val="17"/>
                <w:szCs w:val="17"/>
                <w:lang w:val="ru-RU"/>
              </w:rPr>
              <w:t>индикатор</w:t>
            </w:r>
            <w:r w:rsidRPr="003A477A">
              <w:rPr>
                <w:rFonts w:ascii="Arial" w:hAnsi="Arial" w:cs="Arial"/>
                <w:sz w:val="17"/>
                <w:szCs w:val="17"/>
                <w:lang w:val="ru-RU"/>
              </w:rPr>
              <w:t xml:space="preserve"> </w:t>
            </w:r>
            <w:r>
              <w:rPr>
                <w:rFonts w:ascii="Arial" w:hAnsi="Arial" w:cs="Arial"/>
                <w:sz w:val="17"/>
                <w:szCs w:val="17"/>
                <w:lang w:val="ru-RU"/>
              </w:rPr>
              <w:t>скольжения</w:t>
            </w:r>
            <w:r w:rsidRPr="003A477A">
              <w:rPr>
                <w:rFonts w:ascii="Arial" w:hAnsi="Arial" w:cs="Arial"/>
                <w:sz w:val="17"/>
                <w:szCs w:val="17"/>
                <w:lang w:val="ru-RU"/>
              </w:rPr>
              <w:t xml:space="preserve"> </w:t>
            </w:r>
            <w:r>
              <w:rPr>
                <w:rFonts w:ascii="Arial" w:hAnsi="Arial" w:cs="Arial"/>
                <w:sz w:val="17"/>
                <w:szCs w:val="17"/>
                <w:lang w:val="ru-RU"/>
              </w:rPr>
              <w:t xml:space="preserve">загорается на несколько секунд при повороте ключа зажигания в положение </w:t>
            </w:r>
            <w:r w:rsidRPr="003A477A">
              <w:rPr>
                <w:rFonts w:ascii="Arial" w:hAnsi="Arial" w:cs="Arial"/>
                <w:sz w:val="17"/>
                <w:szCs w:val="17"/>
                <w:lang w:val="ru-RU"/>
              </w:rPr>
              <w:t>“</w:t>
            </w:r>
            <w:r w:rsidRPr="007E3A51">
              <w:rPr>
                <w:rFonts w:ascii="Arial" w:hAnsi="Arial" w:cs="Arial"/>
                <w:sz w:val="17"/>
                <w:szCs w:val="17"/>
                <w:lang w:val="en-US"/>
              </w:rPr>
              <w:t>ON</w:t>
            </w:r>
            <w:r w:rsidRPr="003A477A">
              <w:rPr>
                <w:rFonts w:ascii="Arial" w:hAnsi="Arial" w:cs="Arial"/>
                <w:sz w:val="17"/>
                <w:szCs w:val="17"/>
                <w:lang w:val="ru-RU"/>
              </w:rPr>
              <w:t xml:space="preserve">”. </w:t>
            </w:r>
            <w:r>
              <w:rPr>
                <w:rFonts w:ascii="Arial" w:hAnsi="Arial" w:cs="Arial"/>
                <w:sz w:val="17"/>
                <w:szCs w:val="17"/>
                <w:lang w:val="ru-RU"/>
              </w:rPr>
              <w:t xml:space="preserve"> Если индикатор не загорается при включении зажигания, свяжитесь с дилером Toyota.</w:t>
            </w:r>
          </w:p>
          <w:p w:rsidR="001E0E7E" w:rsidRPr="003A477A" w:rsidRDefault="001E0E7E" w:rsidP="001C1EA6">
            <w:pPr>
              <w:autoSpaceDE w:val="0"/>
              <w:autoSpaceDN w:val="0"/>
              <w:adjustRightInd w:val="0"/>
              <w:spacing w:before="60"/>
              <w:jc w:val="both"/>
              <w:rPr>
                <w:rFonts w:ascii="Arial" w:hAnsi="Arial" w:cs="Arial"/>
                <w:sz w:val="20"/>
                <w:szCs w:val="20"/>
                <w:lang w:val="ru-RU"/>
              </w:rPr>
            </w:pPr>
          </w:p>
        </w:tc>
      </w:tr>
    </w:tbl>
    <w:p w:rsidR="001E0E7E" w:rsidRPr="003A477A" w:rsidRDefault="001E0E7E" w:rsidP="001E0E7E">
      <w:pPr>
        <w:rPr>
          <w:rFonts w:ascii="Arial" w:hAnsi="Arial" w:cs="Arial"/>
          <w:sz w:val="17"/>
          <w:szCs w:val="17"/>
          <w:lang w:val="ru-RU"/>
        </w:rPr>
      </w:pPr>
    </w:p>
    <w:p w:rsidR="001E0E7E" w:rsidRPr="000714A2" w:rsidRDefault="001E0E7E" w:rsidP="001E0E7E">
      <w:pPr>
        <w:spacing w:before="60"/>
        <w:jc w:val="both"/>
        <w:rPr>
          <w:rFonts w:ascii="Arial" w:hAnsi="Arial" w:cs="Arial"/>
          <w:b/>
          <w:sz w:val="17"/>
          <w:szCs w:val="17"/>
          <w:lang w:val="ru-RU"/>
        </w:rPr>
      </w:pPr>
      <w:r w:rsidRPr="003A477A">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41"/>
        <w:gridCol w:w="3853"/>
      </w:tblGrid>
      <w:tr w:rsidR="001E0E7E" w:rsidRPr="00DD71BE" w:rsidTr="001C1EA6">
        <w:tc>
          <w:tcPr>
            <w:tcW w:w="3789" w:type="dxa"/>
          </w:tcPr>
          <w:p w:rsidR="001E0E7E"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noProof/>
                <w:sz w:val="17"/>
                <w:szCs w:val="17"/>
                <w:lang w:val="ru-RU"/>
              </w:rPr>
              <w:lastRenderedPageBreak/>
              <w:drawing>
                <wp:inline distT="0" distB="0" distL="0" distR="0">
                  <wp:extent cx="2238375" cy="1704975"/>
                  <wp:effectExtent l="19050" t="0" r="9525" b="0"/>
                  <wp:docPr id="281" name="Рисунок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199"/>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FF25B2" w:rsidRDefault="001E0E7E" w:rsidP="001C1EA6">
            <w:pPr>
              <w:autoSpaceDE w:val="0"/>
              <w:autoSpaceDN w:val="0"/>
              <w:adjustRightInd w:val="0"/>
              <w:rPr>
                <w:rFonts w:ascii="Arial" w:hAnsi="Arial" w:cs="Arial"/>
                <w:b/>
                <w:bCs/>
                <w:sz w:val="17"/>
                <w:szCs w:val="17"/>
                <w:lang w:val="ru-RU"/>
              </w:rPr>
            </w:pPr>
            <w:r>
              <w:rPr>
                <w:rFonts w:ascii="Arial" w:hAnsi="Arial" w:cs="Arial"/>
                <w:b/>
                <w:bCs/>
                <w:sz w:val="17"/>
                <w:szCs w:val="17"/>
                <w:lang w:val="ru-RU"/>
              </w:rPr>
              <w:t>Система</w:t>
            </w:r>
            <w:r w:rsidRPr="00FF25B2">
              <w:rPr>
                <w:rFonts w:ascii="Arial" w:hAnsi="Arial" w:cs="Arial"/>
                <w:b/>
                <w:bCs/>
                <w:sz w:val="17"/>
                <w:szCs w:val="17"/>
                <w:lang w:val="ru-RU"/>
              </w:rPr>
              <w:t xml:space="preserve"> </w:t>
            </w:r>
            <w:r>
              <w:rPr>
                <w:rFonts w:ascii="Arial" w:hAnsi="Arial" w:cs="Arial"/>
                <w:b/>
                <w:bCs/>
                <w:sz w:val="17"/>
                <w:szCs w:val="17"/>
                <w:lang w:val="ru-RU"/>
              </w:rPr>
              <w:t>стабилизации</w:t>
            </w:r>
            <w:r w:rsidRPr="00FF25B2">
              <w:rPr>
                <w:rFonts w:ascii="Arial" w:hAnsi="Arial" w:cs="Arial"/>
                <w:b/>
                <w:bCs/>
                <w:sz w:val="17"/>
                <w:szCs w:val="17"/>
                <w:lang w:val="ru-RU"/>
              </w:rPr>
              <w:t xml:space="preserve"> </w:t>
            </w:r>
            <w:r>
              <w:rPr>
                <w:rFonts w:ascii="Arial" w:hAnsi="Arial" w:cs="Arial"/>
                <w:b/>
                <w:bCs/>
                <w:sz w:val="17"/>
                <w:szCs w:val="17"/>
                <w:lang w:val="ru-RU"/>
              </w:rPr>
              <w:t xml:space="preserve">автоматически  выключается и загорается индикатор </w:t>
            </w:r>
            <w:r w:rsidRPr="00FF25B2">
              <w:rPr>
                <w:rFonts w:ascii="Arial" w:hAnsi="Arial" w:cs="Arial"/>
                <w:b/>
                <w:bCs/>
                <w:sz w:val="17"/>
                <w:szCs w:val="17"/>
                <w:lang w:val="ru-RU"/>
              </w:rPr>
              <w:t>“</w:t>
            </w:r>
            <w:r w:rsidRPr="007E3A51">
              <w:rPr>
                <w:rFonts w:ascii="Arial" w:hAnsi="Arial" w:cs="Arial"/>
                <w:b/>
                <w:bCs/>
                <w:sz w:val="17"/>
                <w:szCs w:val="17"/>
                <w:lang w:val="en-US"/>
              </w:rPr>
              <w:t>VSC</w:t>
            </w:r>
            <w:r>
              <w:rPr>
                <w:rFonts w:ascii="Arial" w:hAnsi="Arial" w:cs="Arial"/>
                <w:b/>
                <w:bCs/>
                <w:sz w:val="17"/>
                <w:szCs w:val="17"/>
                <w:lang w:val="ru-RU"/>
              </w:rPr>
              <w:t xml:space="preserve"> </w:t>
            </w:r>
            <w:r w:rsidRPr="007E3A51">
              <w:rPr>
                <w:rFonts w:ascii="Arial" w:hAnsi="Arial" w:cs="Arial"/>
                <w:b/>
                <w:bCs/>
                <w:sz w:val="17"/>
                <w:szCs w:val="17"/>
                <w:lang w:val="en-US"/>
              </w:rPr>
              <w:t>OFF</w:t>
            </w:r>
            <w:r w:rsidRPr="00FF25B2">
              <w:rPr>
                <w:rFonts w:ascii="Arial" w:hAnsi="Arial" w:cs="Arial"/>
                <w:b/>
                <w:bCs/>
                <w:sz w:val="17"/>
                <w:szCs w:val="17"/>
                <w:lang w:val="ru-RU"/>
              </w:rPr>
              <w:t>”,</w:t>
            </w:r>
            <w:r>
              <w:rPr>
                <w:rFonts w:ascii="Arial" w:hAnsi="Arial" w:cs="Arial"/>
                <w:b/>
                <w:bCs/>
                <w:sz w:val="17"/>
                <w:szCs w:val="17"/>
                <w:lang w:val="ru-RU"/>
              </w:rPr>
              <w:t xml:space="preserve"> при одном из следующих условий:</w:t>
            </w:r>
          </w:p>
          <w:p w:rsidR="001E0E7E" w:rsidRPr="00FF25B2" w:rsidRDefault="001E0E7E" w:rsidP="00A40B70">
            <w:pPr>
              <w:numPr>
                <w:ilvl w:val="0"/>
                <w:numId w:val="35"/>
              </w:numPr>
              <w:tabs>
                <w:tab w:val="clear" w:pos="720"/>
              </w:tabs>
              <w:autoSpaceDE w:val="0"/>
              <w:autoSpaceDN w:val="0"/>
              <w:adjustRightInd w:val="0"/>
              <w:spacing w:before="60"/>
              <w:ind w:left="360"/>
              <w:jc w:val="both"/>
              <w:rPr>
                <w:rFonts w:ascii="Arial" w:hAnsi="Arial" w:cs="Arial"/>
                <w:sz w:val="17"/>
                <w:szCs w:val="17"/>
                <w:lang w:val="ru-RU"/>
              </w:rPr>
            </w:pPr>
            <w:r>
              <w:rPr>
                <w:rFonts w:ascii="Arial" w:hAnsi="Arial" w:cs="Arial"/>
                <w:sz w:val="17"/>
                <w:szCs w:val="17"/>
                <w:lang w:val="ru-RU"/>
              </w:rPr>
              <w:t xml:space="preserve">Рычаг раздаточной коробки переведен в положение </w:t>
            </w:r>
            <w:r w:rsidRPr="00FF25B2">
              <w:rPr>
                <w:rFonts w:ascii="Arial" w:hAnsi="Arial" w:cs="Arial"/>
                <w:sz w:val="17"/>
                <w:szCs w:val="17"/>
                <w:lang w:val="ru-RU"/>
              </w:rPr>
              <w:t>“</w:t>
            </w:r>
            <w:r w:rsidRPr="00DD71BE">
              <w:rPr>
                <w:rFonts w:ascii="Arial" w:hAnsi="Arial" w:cs="Arial"/>
                <w:sz w:val="17"/>
                <w:szCs w:val="17"/>
                <w:lang w:val="ru-RU"/>
              </w:rPr>
              <w:t>HL</w:t>
            </w:r>
            <w:r w:rsidRPr="00FF25B2">
              <w:rPr>
                <w:rFonts w:ascii="Arial" w:hAnsi="Arial" w:cs="Arial"/>
                <w:sz w:val="17"/>
                <w:szCs w:val="17"/>
                <w:lang w:val="ru-RU"/>
              </w:rPr>
              <w:t xml:space="preserve">” </w:t>
            </w:r>
            <w:r>
              <w:rPr>
                <w:rFonts w:ascii="Arial" w:hAnsi="Arial" w:cs="Arial"/>
                <w:sz w:val="17"/>
                <w:szCs w:val="17"/>
                <w:lang w:val="ru-RU"/>
              </w:rPr>
              <w:t>или</w:t>
            </w:r>
            <w:r w:rsidRPr="00FF25B2">
              <w:rPr>
                <w:rFonts w:ascii="Arial" w:hAnsi="Arial" w:cs="Arial"/>
                <w:sz w:val="17"/>
                <w:szCs w:val="17"/>
                <w:lang w:val="ru-RU"/>
              </w:rPr>
              <w:t xml:space="preserve"> “</w:t>
            </w:r>
            <w:r w:rsidRPr="00DD71BE">
              <w:rPr>
                <w:rFonts w:ascii="Arial" w:hAnsi="Arial" w:cs="Arial"/>
                <w:sz w:val="17"/>
                <w:szCs w:val="17"/>
                <w:lang w:val="ru-RU"/>
              </w:rPr>
              <w:t>LL</w:t>
            </w:r>
            <w:r w:rsidRPr="00FF25B2">
              <w:rPr>
                <w:rFonts w:ascii="Arial" w:hAnsi="Arial" w:cs="Arial"/>
                <w:sz w:val="17"/>
                <w:szCs w:val="17"/>
                <w:lang w:val="ru-RU"/>
              </w:rPr>
              <w:t>”. (</w:t>
            </w:r>
            <w:r>
              <w:rPr>
                <w:rFonts w:ascii="Arial" w:hAnsi="Arial" w:cs="Arial"/>
                <w:sz w:val="17"/>
                <w:szCs w:val="17"/>
                <w:lang w:val="ru-RU"/>
              </w:rPr>
              <w:t>для моделей с постоянным полным приводом</w:t>
            </w:r>
            <w:r w:rsidRPr="00FF25B2">
              <w:rPr>
                <w:rFonts w:ascii="Arial" w:hAnsi="Arial" w:cs="Arial"/>
                <w:sz w:val="17"/>
                <w:szCs w:val="17"/>
                <w:lang w:val="ru-RU"/>
              </w:rPr>
              <w:t>)</w:t>
            </w:r>
          </w:p>
          <w:p w:rsidR="001E0E7E" w:rsidRPr="00FF25B2" w:rsidRDefault="001E0E7E" w:rsidP="00A40B70">
            <w:pPr>
              <w:numPr>
                <w:ilvl w:val="0"/>
                <w:numId w:val="35"/>
              </w:numPr>
              <w:tabs>
                <w:tab w:val="clear" w:pos="720"/>
              </w:tabs>
              <w:autoSpaceDE w:val="0"/>
              <w:autoSpaceDN w:val="0"/>
              <w:adjustRightInd w:val="0"/>
              <w:spacing w:before="60"/>
              <w:ind w:left="360"/>
              <w:jc w:val="both"/>
              <w:rPr>
                <w:rFonts w:ascii="Arial" w:hAnsi="Arial" w:cs="Arial"/>
                <w:sz w:val="17"/>
                <w:szCs w:val="17"/>
                <w:lang w:val="ru-RU"/>
              </w:rPr>
            </w:pPr>
            <w:r>
              <w:rPr>
                <w:rFonts w:ascii="Arial" w:hAnsi="Arial" w:cs="Arial"/>
                <w:sz w:val="17"/>
                <w:szCs w:val="17"/>
                <w:lang w:val="ru-RU"/>
              </w:rPr>
              <w:t xml:space="preserve">Рычаг раздаточной коробки переведен в положение </w:t>
            </w:r>
            <w:r w:rsidRPr="00FF25B2">
              <w:rPr>
                <w:rFonts w:ascii="Arial" w:hAnsi="Arial" w:cs="Arial"/>
                <w:sz w:val="17"/>
                <w:szCs w:val="17"/>
                <w:lang w:val="ru-RU"/>
              </w:rPr>
              <w:t>“</w:t>
            </w:r>
            <w:r w:rsidRPr="00DD71BE">
              <w:rPr>
                <w:rFonts w:ascii="Arial" w:hAnsi="Arial" w:cs="Arial"/>
                <w:sz w:val="17"/>
                <w:szCs w:val="17"/>
                <w:lang w:val="ru-RU"/>
              </w:rPr>
              <w:t>H</w:t>
            </w:r>
            <w:r w:rsidRPr="00FF25B2">
              <w:rPr>
                <w:rFonts w:ascii="Arial" w:hAnsi="Arial" w:cs="Arial"/>
                <w:sz w:val="17"/>
                <w:szCs w:val="17"/>
                <w:lang w:val="ru-RU"/>
              </w:rPr>
              <w:t xml:space="preserve">4” </w:t>
            </w:r>
            <w:r>
              <w:rPr>
                <w:rFonts w:ascii="Arial" w:hAnsi="Arial" w:cs="Arial"/>
                <w:sz w:val="17"/>
                <w:szCs w:val="17"/>
                <w:lang w:val="ru-RU"/>
              </w:rPr>
              <w:t>или</w:t>
            </w:r>
            <w:r w:rsidRPr="00FF25B2">
              <w:rPr>
                <w:rFonts w:ascii="Arial" w:hAnsi="Arial" w:cs="Arial"/>
                <w:sz w:val="17"/>
                <w:szCs w:val="17"/>
                <w:lang w:val="ru-RU"/>
              </w:rPr>
              <w:t xml:space="preserve"> “</w:t>
            </w:r>
            <w:r w:rsidRPr="00DD71BE">
              <w:rPr>
                <w:rFonts w:ascii="Arial" w:hAnsi="Arial" w:cs="Arial"/>
                <w:sz w:val="17"/>
                <w:szCs w:val="17"/>
                <w:lang w:val="ru-RU"/>
              </w:rPr>
              <w:t>L</w:t>
            </w:r>
            <w:r w:rsidRPr="00FF25B2">
              <w:rPr>
                <w:rFonts w:ascii="Arial" w:hAnsi="Arial" w:cs="Arial"/>
                <w:sz w:val="17"/>
                <w:szCs w:val="17"/>
                <w:lang w:val="ru-RU"/>
              </w:rPr>
              <w:t>4”. (</w:t>
            </w:r>
            <w:r>
              <w:rPr>
                <w:rFonts w:ascii="Arial" w:hAnsi="Arial" w:cs="Arial"/>
                <w:sz w:val="17"/>
                <w:szCs w:val="17"/>
                <w:lang w:val="ru-RU"/>
              </w:rPr>
              <w:t>для моделей с непостоянным полным приводом</w:t>
            </w:r>
            <w:r w:rsidRPr="00FF25B2">
              <w:rPr>
                <w:rFonts w:ascii="Arial" w:hAnsi="Arial" w:cs="Arial"/>
                <w:sz w:val="17"/>
                <w:szCs w:val="17"/>
                <w:lang w:val="ru-RU"/>
              </w:rPr>
              <w:t>)</w:t>
            </w:r>
          </w:p>
          <w:p w:rsidR="001E0E7E" w:rsidRPr="00FF25B2" w:rsidRDefault="001E0E7E" w:rsidP="00A40B70">
            <w:pPr>
              <w:numPr>
                <w:ilvl w:val="0"/>
                <w:numId w:val="35"/>
              </w:numPr>
              <w:tabs>
                <w:tab w:val="clear" w:pos="720"/>
              </w:tabs>
              <w:autoSpaceDE w:val="0"/>
              <w:autoSpaceDN w:val="0"/>
              <w:adjustRightInd w:val="0"/>
              <w:spacing w:before="60"/>
              <w:ind w:left="360"/>
              <w:jc w:val="both"/>
              <w:rPr>
                <w:rFonts w:ascii="Arial" w:hAnsi="Arial" w:cs="Arial"/>
                <w:sz w:val="17"/>
                <w:szCs w:val="17"/>
                <w:lang w:val="ru-RU"/>
              </w:rPr>
            </w:pPr>
            <w:r>
              <w:rPr>
                <w:rFonts w:ascii="Arial" w:hAnsi="Arial" w:cs="Arial"/>
                <w:sz w:val="17"/>
                <w:szCs w:val="17"/>
                <w:lang w:val="ru-RU"/>
              </w:rPr>
              <w:t>Задний дифференциал заблокирован</w:t>
            </w:r>
            <w:r w:rsidRPr="00FF25B2">
              <w:rPr>
                <w:rFonts w:ascii="Arial" w:hAnsi="Arial" w:cs="Arial"/>
                <w:sz w:val="17"/>
                <w:szCs w:val="17"/>
                <w:lang w:val="ru-RU"/>
              </w:rPr>
              <w:t xml:space="preserve"> (</w:t>
            </w:r>
            <w:r>
              <w:rPr>
                <w:rFonts w:ascii="Arial" w:hAnsi="Arial" w:cs="Arial"/>
                <w:sz w:val="17"/>
                <w:szCs w:val="17"/>
                <w:lang w:val="ru-RU"/>
              </w:rPr>
              <w:t>для автомобилей с блокировкой заднего дифференциала</w:t>
            </w:r>
            <w:r w:rsidRPr="00FF25B2">
              <w:rPr>
                <w:rFonts w:ascii="Arial" w:hAnsi="Arial" w:cs="Arial"/>
                <w:sz w:val="17"/>
                <w:szCs w:val="17"/>
                <w:lang w:val="ru-RU"/>
              </w:rPr>
              <w:t>)</w:t>
            </w:r>
            <w:r>
              <w:rPr>
                <w:rFonts w:ascii="Arial" w:hAnsi="Arial" w:cs="Arial"/>
                <w:sz w:val="17"/>
                <w:szCs w:val="17"/>
                <w:lang w:val="ru-RU"/>
              </w:rPr>
              <w:t>.</w:t>
            </w:r>
          </w:p>
        </w:tc>
        <w:tc>
          <w:tcPr>
            <w:tcW w:w="3741" w:type="dxa"/>
          </w:tcPr>
          <w:p w:rsidR="001E0E7E" w:rsidRPr="00FF25B2"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Индикатор</w:t>
            </w:r>
            <w:r w:rsidRPr="00FF25B2">
              <w:rPr>
                <w:rFonts w:ascii="Arial" w:hAnsi="Arial" w:cs="Arial"/>
                <w:sz w:val="17"/>
                <w:szCs w:val="17"/>
                <w:lang w:val="ru-RU"/>
              </w:rPr>
              <w:t xml:space="preserve"> “</w:t>
            </w:r>
            <w:r w:rsidRPr="000A042E">
              <w:rPr>
                <w:rFonts w:ascii="Arial" w:hAnsi="Arial" w:cs="Arial"/>
                <w:sz w:val="17"/>
                <w:szCs w:val="17"/>
                <w:lang w:val="en-US"/>
              </w:rPr>
              <w:t>VSC</w:t>
            </w:r>
            <w:r w:rsidRPr="00FF25B2">
              <w:rPr>
                <w:rFonts w:ascii="Arial" w:hAnsi="Arial" w:cs="Arial"/>
                <w:sz w:val="17"/>
                <w:szCs w:val="17"/>
                <w:lang w:val="ru-RU"/>
              </w:rPr>
              <w:t xml:space="preserve"> </w:t>
            </w:r>
            <w:r w:rsidRPr="000A042E">
              <w:rPr>
                <w:rFonts w:ascii="Arial" w:hAnsi="Arial" w:cs="Arial"/>
                <w:sz w:val="17"/>
                <w:szCs w:val="17"/>
                <w:lang w:val="en-US"/>
              </w:rPr>
              <w:t>OFF</w:t>
            </w:r>
            <w:r w:rsidRPr="00FF25B2">
              <w:rPr>
                <w:rFonts w:ascii="Arial" w:hAnsi="Arial" w:cs="Arial"/>
                <w:sz w:val="17"/>
                <w:szCs w:val="17"/>
                <w:lang w:val="ru-RU"/>
              </w:rPr>
              <w:t xml:space="preserve">” </w:t>
            </w:r>
            <w:r>
              <w:rPr>
                <w:rFonts w:ascii="Arial" w:hAnsi="Arial" w:cs="Arial"/>
                <w:sz w:val="17"/>
                <w:szCs w:val="17"/>
                <w:lang w:val="ru-RU"/>
              </w:rPr>
              <w:t xml:space="preserve">включается на несколько секунд при повороте ключа зажигания в положение </w:t>
            </w:r>
            <w:r w:rsidRPr="00FF25B2">
              <w:rPr>
                <w:rFonts w:ascii="Arial" w:hAnsi="Arial" w:cs="Arial"/>
                <w:sz w:val="17"/>
                <w:szCs w:val="17"/>
                <w:lang w:val="ru-RU"/>
              </w:rPr>
              <w:t>“</w:t>
            </w:r>
            <w:r w:rsidRPr="000A042E">
              <w:rPr>
                <w:rFonts w:ascii="Arial" w:hAnsi="Arial" w:cs="Arial"/>
                <w:sz w:val="17"/>
                <w:szCs w:val="17"/>
                <w:lang w:val="en-US"/>
              </w:rPr>
              <w:t>ON</w:t>
            </w:r>
            <w:r w:rsidRPr="00FF25B2">
              <w:rPr>
                <w:rFonts w:ascii="Arial" w:hAnsi="Arial" w:cs="Arial"/>
                <w:sz w:val="17"/>
                <w:szCs w:val="17"/>
                <w:lang w:val="ru-RU"/>
              </w:rPr>
              <w:t xml:space="preserve">”, </w:t>
            </w:r>
            <w:r>
              <w:rPr>
                <w:rFonts w:ascii="Arial" w:hAnsi="Arial" w:cs="Arial"/>
                <w:sz w:val="17"/>
                <w:szCs w:val="17"/>
                <w:lang w:val="ru-RU"/>
              </w:rPr>
              <w:t>а затем выключается</w:t>
            </w:r>
            <w:r w:rsidRPr="00FF25B2">
              <w:rPr>
                <w:rFonts w:ascii="Arial" w:hAnsi="Arial" w:cs="Arial"/>
                <w:sz w:val="17"/>
                <w:szCs w:val="17"/>
                <w:lang w:val="ru-RU"/>
              </w:rPr>
              <w:t xml:space="preserve">. </w:t>
            </w:r>
            <w:r>
              <w:rPr>
                <w:rFonts w:ascii="Arial" w:hAnsi="Arial" w:cs="Arial"/>
                <w:sz w:val="17"/>
                <w:szCs w:val="17"/>
                <w:lang w:val="ru-RU"/>
              </w:rPr>
              <w:t xml:space="preserve"> При каждом из описанных выше условий индикатор включается опять</w:t>
            </w:r>
            <w:r w:rsidRPr="00FF25B2">
              <w:rPr>
                <w:rFonts w:ascii="Arial" w:hAnsi="Arial" w:cs="Arial"/>
                <w:sz w:val="17"/>
                <w:szCs w:val="17"/>
                <w:lang w:val="ru-RU"/>
              </w:rPr>
              <w:t>.</w:t>
            </w:r>
          </w:p>
          <w:p w:rsidR="001E0E7E"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Индикатор</w:t>
            </w:r>
            <w:r w:rsidRPr="00FF25B2">
              <w:rPr>
                <w:rFonts w:ascii="Arial" w:hAnsi="Arial" w:cs="Arial"/>
                <w:sz w:val="17"/>
                <w:szCs w:val="17"/>
                <w:lang w:val="ru-RU"/>
              </w:rPr>
              <w:t xml:space="preserve"> “</w:t>
            </w:r>
            <w:r w:rsidRPr="000A042E">
              <w:rPr>
                <w:rFonts w:ascii="Arial" w:hAnsi="Arial" w:cs="Arial"/>
                <w:sz w:val="17"/>
                <w:szCs w:val="17"/>
                <w:lang w:val="en-US"/>
              </w:rPr>
              <w:t>VSC</w:t>
            </w:r>
            <w:r w:rsidRPr="00FF25B2">
              <w:rPr>
                <w:rFonts w:ascii="Arial" w:hAnsi="Arial" w:cs="Arial"/>
                <w:sz w:val="17"/>
                <w:szCs w:val="17"/>
                <w:lang w:val="ru-RU"/>
              </w:rPr>
              <w:t xml:space="preserve"> </w:t>
            </w:r>
            <w:r w:rsidRPr="000A042E">
              <w:rPr>
                <w:rFonts w:ascii="Arial" w:hAnsi="Arial" w:cs="Arial"/>
                <w:sz w:val="17"/>
                <w:szCs w:val="17"/>
                <w:lang w:val="en-US"/>
              </w:rPr>
              <w:t>OFF</w:t>
            </w:r>
            <w:r w:rsidRPr="00FF25B2">
              <w:rPr>
                <w:rFonts w:ascii="Arial" w:hAnsi="Arial" w:cs="Arial"/>
                <w:sz w:val="17"/>
                <w:szCs w:val="17"/>
                <w:lang w:val="ru-RU"/>
              </w:rPr>
              <w:t xml:space="preserve">” </w:t>
            </w:r>
            <w:r>
              <w:rPr>
                <w:rFonts w:ascii="Arial" w:hAnsi="Arial" w:cs="Arial"/>
                <w:sz w:val="17"/>
                <w:szCs w:val="17"/>
                <w:lang w:val="ru-RU"/>
              </w:rPr>
              <w:t xml:space="preserve">включается на несколько секунд при повороте ключа зажигания в положение </w:t>
            </w:r>
            <w:r w:rsidRPr="00FF25B2">
              <w:rPr>
                <w:rFonts w:ascii="Arial" w:hAnsi="Arial" w:cs="Arial"/>
                <w:sz w:val="17"/>
                <w:szCs w:val="17"/>
                <w:lang w:val="ru-RU"/>
              </w:rPr>
              <w:t>“</w:t>
            </w:r>
            <w:r w:rsidRPr="000A042E">
              <w:rPr>
                <w:rFonts w:ascii="Arial" w:hAnsi="Arial" w:cs="Arial"/>
                <w:sz w:val="17"/>
                <w:szCs w:val="17"/>
                <w:lang w:val="en-US"/>
              </w:rPr>
              <w:t>ON</w:t>
            </w:r>
            <w:r w:rsidRPr="00FF25B2">
              <w:rPr>
                <w:rFonts w:ascii="Arial" w:hAnsi="Arial" w:cs="Arial"/>
                <w:sz w:val="17"/>
                <w:szCs w:val="17"/>
                <w:lang w:val="ru-RU"/>
              </w:rPr>
              <w:t xml:space="preserve">”. </w:t>
            </w:r>
            <w:r>
              <w:rPr>
                <w:rFonts w:ascii="Arial" w:hAnsi="Arial" w:cs="Arial"/>
                <w:sz w:val="17"/>
                <w:szCs w:val="17"/>
                <w:lang w:val="ru-RU"/>
              </w:rPr>
              <w:t xml:space="preserve"> Он</w:t>
            </w:r>
            <w:r w:rsidRPr="00DD71BE">
              <w:rPr>
                <w:rFonts w:ascii="Arial" w:hAnsi="Arial" w:cs="Arial"/>
                <w:sz w:val="17"/>
                <w:szCs w:val="17"/>
                <w:lang w:val="ru-RU"/>
              </w:rPr>
              <w:t xml:space="preserve"> </w:t>
            </w:r>
            <w:r>
              <w:rPr>
                <w:rFonts w:ascii="Arial" w:hAnsi="Arial" w:cs="Arial"/>
                <w:sz w:val="17"/>
                <w:szCs w:val="17"/>
                <w:lang w:val="ru-RU"/>
              </w:rPr>
              <w:t>снова</w:t>
            </w:r>
            <w:r w:rsidRPr="00DD71BE">
              <w:rPr>
                <w:rFonts w:ascii="Arial" w:hAnsi="Arial" w:cs="Arial"/>
                <w:sz w:val="17"/>
                <w:szCs w:val="17"/>
                <w:lang w:val="ru-RU"/>
              </w:rPr>
              <w:t xml:space="preserve"> </w:t>
            </w:r>
            <w:r>
              <w:rPr>
                <w:rFonts w:ascii="Arial" w:hAnsi="Arial" w:cs="Arial"/>
                <w:sz w:val="17"/>
                <w:szCs w:val="17"/>
                <w:lang w:val="ru-RU"/>
              </w:rPr>
              <w:t>включится</w:t>
            </w:r>
            <w:r w:rsidRPr="00DD71BE">
              <w:rPr>
                <w:rFonts w:ascii="Arial" w:hAnsi="Arial" w:cs="Arial"/>
                <w:sz w:val="17"/>
                <w:szCs w:val="17"/>
                <w:lang w:val="ru-RU"/>
              </w:rPr>
              <w:t xml:space="preserve"> </w:t>
            </w:r>
            <w:r>
              <w:rPr>
                <w:rFonts w:ascii="Arial" w:hAnsi="Arial" w:cs="Arial"/>
                <w:sz w:val="17"/>
                <w:szCs w:val="17"/>
                <w:lang w:val="ru-RU"/>
              </w:rPr>
              <w:t>при</w:t>
            </w:r>
            <w:r w:rsidRPr="00DD71BE">
              <w:rPr>
                <w:rFonts w:ascii="Arial" w:hAnsi="Arial" w:cs="Arial"/>
                <w:sz w:val="17"/>
                <w:szCs w:val="17"/>
                <w:lang w:val="ru-RU"/>
              </w:rPr>
              <w:t xml:space="preserve"> </w:t>
            </w:r>
            <w:r>
              <w:rPr>
                <w:rFonts w:ascii="Arial" w:hAnsi="Arial" w:cs="Arial"/>
                <w:sz w:val="17"/>
                <w:szCs w:val="17"/>
                <w:lang w:val="ru-RU"/>
              </w:rPr>
              <w:t>нажатии</w:t>
            </w:r>
            <w:r w:rsidRPr="00DD71BE">
              <w:rPr>
                <w:rFonts w:ascii="Arial" w:hAnsi="Arial" w:cs="Arial"/>
                <w:sz w:val="17"/>
                <w:szCs w:val="17"/>
                <w:lang w:val="ru-RU"/>
              </w:rPr>
              <w:t xml:space="preserve"> </w:t>
            </w:r>
            <w:r>
              <w:rPr>
                <w:rFonts w:ascii="Arial" w:hAnsi="Arial" w:cs="Arial"/>
                <w:sz w:val="17"/>
                <w:szCs w:val="17"/>
                <w:lang w:val="ru-RU"/>
              </w:rPr>
              <w:t xml:space="preserve">включателя блокировки межосевого дифференциала для отключения системы.  В следующих случаях необходимо  связаться с вашим дилером </w:t>
            </w:r>
            <w:r w:rsidRPr="000A042E">
              <w:rPr>
                <w:rFonts w:ascii="Arial" w:hAnsi="Arial" w:cs="Arial"/>
                <w:sz w:val="17"/>
                <w:szCs w:val="17"/>
                <w:lang w:val="en-US"/>
              </w:rPr>
              <w:t>Toyota:</w:t>
            </w:r>
          </w:p>
          <w:p w:rsidR="001E0E7E" w:rsidRPr="00AB2FB9" w:rsidRDefault="001E0E7E" w:rsidP="00A40B70">
            <w:pPr>
              <w:numPr>
                <w:ilvl w:val="0"/>
                <w:numId w:val="35"/>
              </w:numPr>
              <w:tabs>
                <w:tab w:val="clear" w:pos="720"/>
              </w:tabs>
              <w:autoSpaceDE w:val="0"/>
              <w:autoSpaceDN w:val="0"/>
              <w:adjustRightInd w:val="0"/>
              <w:spacing w:before="60"/>
              <w:ind w:left="360"/>
              <w:jc w:val="both"/>
              <w:rPr>
                <w:rFonts w:ascii="Arial" w:hAnsi="Arial" w:cs="Arial"/>
                <w:sz w:val="17"/>
                <w:szCs w:val="17"/>
                <w:lang w:val="ru-RU"/>
              </w:rPr>
            </w:pPr>
            <w:r>
              <w:rPr>
                <w:rFonts w:ascii="Arial" w:hAnsi="Arial" w:cs="Arial"/>
                <w:sz w:val="17"/>
                <w:szCs w:val="17"/>
                <w:lang w:val="ru-RU"/>
              </w:rPr>
              <w:t>Индикатор</w:t>
            </w:r>
            <w:r w:rsidRPr="00AB2FB9">
              <w:rPr>
                <w:rFonts w:ascii="Arial" w:hAnsi="Arial" w:cs="Arial"/>
                <w:sz w:val="17"/>
                <w:szCs w:val="17"/>
                <w:lang w:val="ru-RU"/>
              </w:rPr>
              <w:t xml:space="preserve"> </w:t>
            </w:r>
            <w:r>
              <w:rPr>
                <w:rFonts w:ascii="Arial" w:hAnsi="Arial" w:cs="Arial"/>
                <w:sz w:val="17"/>
                <w:szCs w:val="17"/>
                <w:lang w:val="ru-RU"/>
              </w:rPr>
              <w:t xml:space="preserve">не включается при повороте ключа зажигания в положение </w:t>
            </w:r>
            <w:r w:rsidRPr="007D238F">
              <w:rPr>
                <w:rFonts w:ascii="Arial" w:hAnsi="Arial" w:cs="Arial"/>
                <w:sz w:val="17"/>
                <w:szCs w:val="17"/>
                <w:lang w:val="ru-RU"/>
              </w:rPr>
              <w:t>“</w:t>
            </w:r>
            <w:r w:rsidRPr="005E4346">
              <w:rPr>
                <w:rFonts w:ascii="Arial" w:hAnsi="Arial" w:cs="Arial"/>
                <w:sz w:val="17"/>
                <w:szCs w:val="17"/>
                <w:lang w:val="en-US"/>
              </w:rPr>
              <w:t>ON</w:t>
            </w:r>
            <w:r w:rsidRPr="007D238F">
              <w:rPr>
                <w:rFonts w:ascii="Arial" w:hAnsi="Arial" w:cs="Arial"/>
                <w:sz w:val="17"/>
                <w:szCs w:val="17"/>
                <w:lang w:val="ru-RU"/>
              </w:rPr>
              <w:t>”</w:t>
            </w:r>
            <w:r w:rsidRPr="00AB2FB9">
              <w:rPr>
                <w:rFonts w:ascii="Arial" w:hAnsi="Arial" w:cs="Arial"/>
                <w:sz w:val="17"/>
                <w:szCs w:val="17"/>
                <w:lang w:val="ru-RU"/>
              </w:rPr>
              <w:t>.</w:t>
            </w:r>
          </w:p>
          <w:p w:rsidR="001E0E7E" w:rsidRPr="00AB2FB9" w:rsidRDefault="001E0E7E" w:rsidP="00A40B70">
            <w:pPr>
              <w:numPr>
                <w:ilvl w:val="0"/>
                <w:numId w:val="35"/>
              </w:numPr>
              <w:tabs>
                <w:tab w:val="clear" w:pos="720"/>
              </w:tabs>
              <w:autoSpaceDE w:val="0"/>
              <w:autoSpaceDN w:val="0"/>
              <w:adjustRightInd w:val="0"/>
              <w:spacing w:before="60"/>
              <w:ind w:left="360"/>
              <w:jc w:val="both"/>
              <w:rPr>
                <w:rFonts w:ascii="Arial" w:hAnsi="Arial" w:cs="Arial"/>
                <w:sz w:val="17"/>
                <w:szCs w:val="17"/>
                <w:lang w:val="ru-RU"/>
              </w:rPr>
            </w:pPr>
            <w:r>
              <w:rPr>
                <w:rFonts w:ascii="Arial" w:hAnsi="Arial" w:cs="Arial"/>
                <w:sz w:val="17"/>
                <w:szCs w:val="17"/>
                <w:lang w:val="ru-RU"/>
              </w:rPr>
              <w:t>Индикатор</w:t>
            </w:r>
            <w:r w:rsidRPr="00AB2FB9">
              <w:rPr>
                <w:rFonts w:ascii="Arial" w:hAnsi="Arial" w:cs="Arial"/>
                <w:sz w:val="17"/>
                <w:szCs w:val="17"/>
                <w:lang w:val="ru-RU"/>
              </w:rPr>
              <w:t xml:space="preserve"> </w:t>
            </w:r>
            <w:r>
              <w:rPr>
                <w:rFonts w:ascii="Arial" w:hAnsi="Arial" w:cs="Arial"/>
                <w:sz w:val="17"/>
                <w:szCs w:val="17"/>
                <w:lang w:val="ru-RU"/>
              </w:rPr>
              <w:t xml:space="preserve">остается включенным после поворота ключа зажигания в положение </w:t>
            </w:r>
            <w:r w:rsidRPr="007D238F">
              <w:rPr>
                <w:rFonts w:ascii="Arial" w:hAnsi="Arial" w:cs="Arial"/>
                <w:sz w:val="17"/>
                <w:szCs w:val="17"/>
                <w:lang w:val="ru-RU"/>
              </w:rPr>
              <w:t>“</w:t>
            </w:r>
            <w:r w:rsidRPr="005E4346">
              <w:rPr>
                <w:rFonts w:ascii="Arial" w:hAnsi="Arial" w:cs="Arial"/>
                <w:sz w:val="17"/>
                <w:szCs w:val="17"/>
                <w:lang w:val="en-US"/>
              </w:rPr>
              <w:t>ON</w:t>
            </w:r>
            <w:r w:rsidRPr="007D238F">
              <w:rPr>
                <w:rFonts w:ascii="Arial" w:hAnsi="Arial" w:cs="Arial"/>
                <w:sz w:val="17"/>
                <w:szCs w:val="17"/>
                <w:lang w:val="ru-RU"/>
              </w:rPr>
              <w:t>”</w:t>
            </w:r>
            <w:r w:rsidRPr="00AB2FB9">
              <w:rPr>
                <w:rFonts w:ascii="Arial" w:hAnsi="Arial" w:cs="Arial"/>
                <w:sz w:val="17"/>
                <w:szCs w:val="17"/>
                <w:lang w:val="ru-RU"/>
              </w:rPr>
              <w:t>.</w:t>
            </w:r>
          </w:p>
          <w:p w:rsidR="001E0E7E" w:rsidRPr="00DD71BE" w:rsidRDefault="001E0E7E" w:rsidP="00A40B70">
            <w:pPr>
              <w:numPr>
                <w:ilvl w:val="0"/>
                <w:numId w:val="35"/>
              </w:numPr>
              <w:tabs>
                <w:tab w:val="clear" w:pos="720"/>
              </w:tabs>
              <w:autoSpaceDE w:val="0"/>
              <w:autoSpaceDN w:val="0"/>
              <w:adjustRightInd w:val="0"/>
              <w:spacing w:before="60"/>
              <w:ind w:left="360"/>
              <w:jc w:val="both"/>
              <w:rPr>
                <w:rFonts w:ascii="Arial" w:hAnsi="Arial" w:cs="Arial"/>
                <w:sz w:val="16"/>
                <w:szCs w:val="16"/>
                <w:lang w:val="ru-RU"/>
              </w:rPr>
            </w:pPr>
            <w:r>
              <w:rPr>
                <w:rFonts w:ascii="Arial" w:hAnsi="Arial" w:cs="Arial"/>
                <w:sz w:val="17"/>
                <w:szCs w:val="17"/>
                <w:lang w:val="ru-RU"/>
              </w:rPr>
              <w:t>Сигнал загорается во время езды с включенной системой стабилизации.</w:t>
            </w:r>
          </w:p>
        </w:tc>
        <w:tc>
          <w:tcPr>
            <w:tcW w:w="3853" w:type="dxa"/>
          </w:tcPr>
          <w:p w:rsidR="001E0E7E" w:rsidRDefault="001E0E7E" w:rsidP="001C1EA6">
            <w:pPr>
              <w:autoSpaceDE w:val="0"/>
              <w:autoSpaceDN w:val="0"/>
              <w:adjustRightInd w:val="0"/>
              <w:spacing w:before="60"/>
              <w:jc w:val="both"/>
              <w:rPr>
                <w:rFonts w:ascii="Arial" w:hAnsi="Arial" w:cs="Arial"/>
                <w:sz w:val="20"/>
                <w:szCs w:val="20"/>
                <w:lang w:val="en-US"/>
              </w:rPr>
            </w:pPr>
            <w:r>
              <w:rPr>
                <w:rFonts w:ascii="Arial" w:hAnsi="Arial" w:cs="Arial"/>
                <w:noProof/>
                <w:sz w:val="20"/>
                <w:szCs w:val="20"/>
                <w:lang w:val="ru-RU"/>
              </w:rPr>
              <w:drawing>
                <wp:inline distT="0" distB="0" distL="0" distR="0">
                  <wp:extent cx="2238375" cy="1704975"/>
                  <wp:effectExtent l="19050" t="0" r="9525" b="0"/>
                  <wp:docPr id="282" name="Рисунок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200"/>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0B634E" w:rsidRDefault="001E0E7E" w:rsidP="001C1EA6">
            <w:pPr>
              <w:autoSpaceDE w:val="0"/>
              <w:autoSpaceDN w:val="0"/>
              <w:adjustRightInd w:val="0"/>
              <w:rPr>
                <w:rFonts w:ascii="Arial" w:hAnsi="Arial" w:cs="Arial"/>
                <w:b/>
                <w:bCs/>
                <w:sz w:val="17"/>
                <w:szCs w:val="17"/>
                <w:lang w:val="ru-RU"/>
              </w:rPr>
            </w:pPr>
            <w:r w:rsidRPr="000B634E">
              <w:rPr>
                <w:rFonts w:ascii="Arial" w:hAnsi="Arial" w:cs="Arial"/>
                <w:b/>
                <w:bCs/>
                <w:sz w:val="17"/>
                <w:szCs w:val="17"/>
                <w:lang w:val="ru-RU"/>
              </w:rPr>
              <w:t>Предупредительный световой сигнал “</w:t>
            </w:r>
            <w:r w:rsidRPr="001D51BC">
              <w:rPr>
                <w:rFonts w:ascii="Arial" w:hAnsi="Arial" w:cs="Arial"/>
                <w:b/>
                <w:bCs/>
                <w:sz w:val="17"/>
                <w:szCs w:val="17"/>
                <w:lang w:val="en-US"/>
              </w:rPr>
              <w:t>VSC</w:t>
            </w:r>
            <w:r w:rsidRPr="000B634E">
              <w:rPr>
                <w:rFonts w:ascii="Arial" w:hAnsi="Arial" w:cs="Arial"/>
                <w:b/>
                <w:bCs/>
                <w:sz w:val="17"/>
                <w:szCs w:val="17"/>
                <w:lang w:val="ru-RU"/>
              </w:rPr>
              <w:t xml:space="preserve"> </w:t>
            </w:r>
            <w:r w:rsidRPr="001D51BC">
              <w:rPr>
                <w:rFonts w:ascii="Arial" w:hAnsi="Arial" w:cs="Arial"/>
                <w:b/>
                <w:bCs/>
                <w:sz w:val="17"/>
                <w:szCs w:val="17"/>
                <w:lang w:val="en-US"/>
              </w:rPr>
              <w:t>TRAC</w:t>
            </w:r>
            <w:r>
              <w:rPr>
                <w:rFonts w:ascii="Arial" w:hAnsi="Arial" w:cs="Arial"/>
                <w:b/>
                <w:bCs/>
                <w:sz w:val="17"/>
                <w:szCs w:val="17"/>
                <w:lang w:val="ru-RU"/>
              </w:rPr>
              <w:t>”</w:t>
            </w:r>
          </w:p>
          <w:p w:rsidR="001E0E7E" w:rsidRPr="007A2812"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Этот сигнал указывает на возникновение проблемы в одной из следующих систем</w:t>
            </w:r>
            <w:r w:rsidRPr="007A2812">
              <w:rPr>
                <w:rFonts w:ascii="Arial" w:hAnsi="Arial" w:cs="Arial"/>
                <w:sz w:val="17"/>
                <w:szCs w:val="17"/>
                <w:lang w:val="ru-RU"/>
              </w:rPr>
              <w:t>.</w:t>
            </w:r>
          </w:p>
          <w:p w:rsidR="001E0E7E" w:rsidRPr="005B05B3" w:rsidRDefault="001E0E7E" w:rsidP="00A40B70">
            <w:pPr>
              <w:numPr>
                <w:ilvl w:val="0"/>
                <w:numId w:val="34"/>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Система стабилизации VSC</w:t>
            </w:r>
          </w:p>
          <w:p w:rsidR="001E0E7E" w:rsidRPr="007A2812" w:rsidRDefault="001E0E7E" w:rsidP="00A40B70">
            <w:pPr>
              <w:numPr>
                <w:ilvl w:val="0"/>
                <w:numId w:val="34"/>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Система контроля пробуксовывания</w:t>
            </w:r>
          </w:p>
          <w:p w:rsidR="001E0E7E" w:rsidRPr="00DD71BE" w:rsidRDefault="001E0E7E" w:rsidP="00A40B70">
            <w:pPr>
              <w:numPr>
                <w:ilvl w:val="0"/>
                <w:numId w:val="34"/>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Активная антипробуксовочная система (для моделей с полным приводом с блокировкой заднего дифференциала</w:t>
            </w:r>
            <w:r w:rsidRPr="00DD71BE">
              <w:rPr>
                <w:rFonts w:ascii="Arial" w:hAnsi="Arial" w:cs="Arial"/>
                <w:sz w:val="17"/>
                <w:szCs w:val="17"/>
                <w:lang w:val="ru-RU"/>
              </w:rPr>
              <w:t>)</w:t>
            </w:r>
          </w:p>
          <w:p w:rsidR="001E0E7E" w:rsidRPr="0007509F" w:rsidRDefault="001E0E7E" w:rsidP="00A40B70">
            <w:pPr>
              <w:numPr>
                <w:ilvl w:val="0"/>
                <w:numId w:val="34"/>
              </w:numPr>
              <w:tabs>
                <w:tab w:val="clear" w:pos="720"/>
              </w:tabs>
              <w:autoSpaceDE w:val="0"/>
              <w:autoSpaceDN w:val="0"/>
              <w:adjustRightInd w:val="0"/>
              <w:spacing w:before="60"/>
              <w:ind w:left="240" w:hanging="240"/>
              <w:jc w:val="both"/>
              <w:rPr>
                <w:rFonts w:ascii="Arial" w:hAnsi="Arial" w:cs="Arial"/>
                <w:sz w:val="17"/>
                <w:szCs w:val="17"/>
                <w:lang w:val="ru-RU"/>
              </w:rPr>
            </w:pPr>
            <w:r w:rsidRPr="00DD71BE">
              <w:rPr>
                <w:rFonts w:ascii="Arial" w:hAnsi="Arial" w:cs="Arial"/>
                <w:sz w:val="17"/>
                <w:szCs w:val="17"/>
                <w:lang w:val="ru-RU"/>
              </w:rPr>
              <w:t xml:space="preserve">Система “AUTO LSD” </w:t>
            </w:r>
            <w:r>
              <w:rPr>
                <w:rFonts w:ascii="Arial" w:hAnsi="Arial" w:cs="Arial"/>
                <w:sz w:val="17"/>
                <w:szCs w:val="17"/>
                <w:lang w:val="ru-RU"/>
              </w:rPr>
              <w:t>(для моделей с приводом на два колеса).</w:t>
            </w:r>
          </w:p>
        </w:tc>
      </w:tr>
    </w:tbl>
    <w:p w:rsidR="001E0E7E" w:rsidRPr="00DD71BE" w:rsidRDefault="001E0E7E" w:rsidP="001E0E7E">
      <w:pPr>
        <w:rPr>
          <w:rFonts w:ascii="Arial" w:hAnsi="Arial" w:cs="Arial"/>
          <w:sz w:val="17"/>
          <w:szCs w:val="17"/>
          <w:lang w:val="ru-RU"/>
        </w:rPr>
      </w:pPr>
    </w:p>
    <w:p w:rsidR="001E0E7E" w:rsidRPr="000714A2" w:rsidRDefault="001E0E7E" w:rsidP="001E0E7E">
      <w:pPr>
        <w:spacing w:before="60"/>
        <w:jc w:val="both"/>
        <w:rPr>
          <w:rFonts w:ascii="Arial" w:hAnsi="Arial" w:cs="Arial"/>
          <w:b/>
          <w:sz w:val="17"/>
          <w:szCs w:val="17"/>
          <w:lang w:val="ru-RU"/>
        </w:rPr>
      </w:pPr>
      <w:r w:rsidRPr="00DD71BE">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41"/>
        <w:gridCol w:w="3853"/>
      </w:tblGrid>
      <w:tr w:rsidR="001E0E7E" w:rsidRPr="00223C31" w:rsidTr="001C1EA6">
        <w:tc>
          <w:tcPr>
            <w:tcW w:w="3789" w:type="dxa"/>
          </w:tcPr>
          <w:p w:rsidR="001E0E7E" w:rsidRPr="007837AD"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lastRenderedPageBreak/>
              <w:t xml:space="preserve">Сигнал загорается при повороте ключа зажигания в положение </w:t>
            </w:r>
            <w:r w:rsidRPr="007837AD">
              <w:rPr>
                <w:rFonts w:ascii="Arial" w:hAnsi="Arial" w:cs="Arial"/>
                <w:sz w:val="17"/>
                <w:szCs w:val="17"/>
                <w:lang w:val="ru-RU"/>
              </w:rPr>
              <w:t>“</w:t>
            </w:r>
            <w:r w:rsidRPr="000A042E">
              <w:rPr>
                <w:rFonts w:ascii="Arial" w:hAnsi="Arial" w:cs="Arial"/>
                <w:sz w:val="17"/>
                <w:szCs w:val="17"/>
                <w:lang w:val="en-US"/>
              </w:rPr>
              <w:t>ON</w:t>
            </w:r>
            <w:r w:rsidRPr="007837AD">
              <w:rPr>
                <w:rFonts w:ascii="Arial" w:hAnsi="Arial" w:cs="Arial"/>
                <w:sz w:val="17"/>
                <w:szCs w:val="17"/>
                <w:lang w:val="ru-RU"/>
              </w:rPr>
              <w:t xml:space="preserve">”, </w:t>
            </w:r>
            <w:r>
              <w:rPr>
                <w:rFonts w:ascii="Arial" w:hAnsi="Arial" w:cs="Arial"/>
                <w:sz w:val="17"/>
                <w:szCs w:val="17"/>
                <w:lang w:val="ru-RU"/>
              </w:rPr>
              <w:t>и гаснет примерно через несколько секунд</w:t>
            </w:r>
            <w:r w:rsidRPr="007837AD">
              <w:rPr>
                <w:rFonts w:ascii="Arial" w:hAnsi="Arial" w:cs="Arial"/>
                <w:sz w:val="17"/>
                <w:szCs w:val="17"/>
                <w:lang w:val="ru-RU"/>
              </w:rPr>
              <w:t>.</w:t>
            </w:r>
          </w:p>
          <w:p w:rsidR="001E0E7E" w:rsidRPr="00F74B98"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 xml:space="preserve">Сигнал может оставаться включенным в течение 60 секунд после поворота ключа зажигания в положение </w:t>
            </w:r>
            <w:r w:rsidRPr="007D238F">
              <w:rPr>
                <w:rFonts w:ascii="Arial" w:hAnsi="Arial" w:cs="Arial"/>
                <w:sz w:val="17"/>
                <w:szCs w:val="17"/>
                <w:lang w:val="ru-RU"/>
              </w:rPr>
              <w:t>“</w:t>
            </w:r>
            <w:r w:rsidRPr="005E4346">
              <w:rPr>
                <w:rFonts w:ascii="Arial" w:hAnsi="Arial" w:cs="Arial"/>
                <w:sz w:val="17"/>
                <w:szCs w:val="17"/>
                <w:lang w:val="en-US"/>
              </w:rPr>
              <w:t>ON</w:t>
            </w:r>
            <w:r w:rsidRPr="007D238F">
              <w:rPr>
                <w:rFonts w:ascii="Arial" w:hAnsi="Arial" w:cs="Arial"/>
                <w:sz w:val="17"/>
                <w:szCs w:val="17"/>
                <w:lang w:val="ru-RU"/>
              </w:rPr>
              <w:t>”</w:t>
            </w:r>
            <w:r>
              <w:rPr>
                <w:rFonts w:ascii="Arial" w:hAnsi="Arial" w:cs="Arial"/>
                <w:sz w:val="17"/>
                <w:szCs w:val="17"/>
                <w:lang w:val="ru-RU"/>
              </w:rPr>
              <w:t>.  Это нормально, если он затем гаснет</w:t>
            </w:r>
            <w:r w:rsidRPr="00F74B98">
              <w:rPr>
                <w:rFonts w:ascii="Arial" w:hAnsi="Arial" w:cs="Arial"/>
                <w:sz w:val="17"/>
                <w:szCs w:val="17"/>
                <w:lang w:val="ru-RU"/>
              </w:rPr>
              <w:t>.</w:t>
            </w:r>
          </w:p>
          <w:p w:rsidR="001E0E7E" w:rsidRPr="007D238F"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Сигнал может включиться от многократного нажатия педали тормоза</w:t>
            </w:r>
            <w:r w:rsidRPr="007D238F">
              <w:rPr>
                <w:rFonts w:ascii="Arial" w:hAnsi="Arial" w:cs="Arial"/>
                <w:sz w:val="17"/>
                <w:szCs w:val="17"/>
                <w:lang w:val="ru-RU"/>
              </w:rPr>
              <w:t xml:space="preserve">. </w:t>
            </w:r>
            <w:r>
              <w:rPr>
                <w:rFonts w:ascii="Arial" w:hAnsi="Arial" w:cs="Arial"/>
                <w:sz w:val="17"/>
                <w:szCs w:val="17"/>
                <w:lang w:val="ru-RU"/>
              </w:rPr>
              <w:t xml:space="preserve"> Это нормальная ситуация, если сигнал гаснет через несколько секунд.</w:t>
            </w:r>
          </w:p>
          <w:p w:rsidR="001E0E7E" w:rsidRPr="00F74B98"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 xml:space="preserve">Если предупредительный сигнал </w:t>
            </w:r>
            <w:r w:rsidRPr="00F74B98">
              <w:rPr>
                <w:rFonts w:ascii="Arial" w:hAnsi="Arial" w:cs="Arial"/>
                <w:sz w:val="17"/>
                <w:szCs w:val="17"/>
                <w:lang w:val="ru-RU"/>
              </w:rPr>
              <w:t xml:space="preserve"> “</w:t>
            </w:r>
            <w:r w:rsidRPr="000A042E">
              <w:rPr>
                <w:rFonts w:ascii="Arial" w:hAnsi="Arial" w:cs="Arial"/>
                <w:sz w:val="17"/>
                <w:szCs w:val="17"/>
                <w:lang w:val="en-US"/>
              </w:rPr>
              <w:t>VSC</w:t>
            </w:r>
            <w:r w:rsidRPr="00F74B98">
              <w:rPr>
                <w:rFonts w:ascii="Arial" w:hAnsi="Arial" w:cs="Arial"/>
                <w:sz w:val="17"/>
                <w:szCs w:val="17"/>
                <w:lang w:val="ru-RU"/>
              </w:rPr>
              <w:t xml:space="preserve"> </w:t>
            </w:r>
            <w:r w:rsidRPr="000A042E">
              <w:rPr>
                <w:rFonts w:ascii="Arial" w:hAnsi="Arial" w:cs="Arial"/>
                <w:sz w:val="17"/>
                <w:szCs w:val="17"/>
                <w:lang w:val="en-US"/>
              </w:rPr>
              <w:t>TRAC</w:t>
            </w:r>
            <w:r w:rsidRPr="00F74B98">
              <w:rPr>
                <w:rFonts w:ascii="Arial" w:hAnsi="Arial" w:cs="Arial"/>
                <w:sz w:val="17"/>
                <w:szCs w:val="17"/>
                <w:lang w:val="ru-RU"/>
              </w:rPr>
              <w:t xml:space="preserve">” </w:t>
            </w:r>
            <w:r>
              <w:rPr>
                <w:rFonts w:ascii="Arial" w:hAnsi="Arial" w:cs="Arial"/>
                <w:sz w:val="17"/>
                <w:szCs w:val="17"/>
                <w:lang w:val="ru-RU"/>
              </w:rPr>
              <w:t>включается во время езды, это означает, что система стабилизации не работает.  Тем не менее, пока обычный тормоз работает нормально, вы можете продолжать езду</w:t>
            </w:r>
            <w:r w:rsidRPr="00F74B98">
              <w:rPr>
                <w:rFonts w:ascii="Arial" w:hAnsi="Arial" w:cs="Arial"/>
                <w:sz w:val="17"/>
                <w:szCs w:val="17"/>
                <w:lang w:val="ru-RU"/>
              </w:rPr>
              <w:t>.</w:t>
            </w:r>
          </w:p>
          <w:p w:rsidR="001E0E7E" w:rsidRPr="00AB2FB9"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В следующих случаях свяжитесь с дилером </w:t>
            </w:r>
            <w:r w:rsidRPr="005E4346">
              <w:rPr>
                <w:rFonts w:ascii="Arial" w:hAnsi="Arial" w:cs="Arial"/>
                <w:sz w:val="17"/>
                <w:szCs w:val="17"/>
                <w:lang w:val="en-US"/>
              </w:rPr>
              <w:t>Toyota</w:t>
            </w:r>
            <w:r w:rsidRPr="00AB2FB9">
              <w:rPr>
                <w:rFonts w:ascii="Arial" w:hAnsi="Arial" w:cs="Arial"/>
                <w:sz w:val="17"/>
                <w:szCs w:val="17"/>
                <w:lang w:val="ru-RU"/>
              </w:rPr>
              <w:t>:</w:t>
            </w:r>
          </w:p>
          <w:p w:rsidR="001E0E7E" w:rsidRPr="00AB2FB9" w:rsidRDefault="001E0E7E" w:rsidP="00A40B70">
            <w:pPr>
              <w:numPr>
                <w:ilvl w:val="0"/>
                <w:numId w:val="35"/>
              </w:numPr>
              <w:tabs>
                <w:tab w:val="clear" w:pos="720"/>
              </w:tabs>
              <w:autoSpaceDE w:val="0"/>
              <w:autoSpaceDN w:val="0"/>
              <w:adjustRightInd w:val="0"/>
              <w:spacing w:before="60"/>
              <w:ind w:left="360"/>
              <w:jc w:val="both"/>
              <w:rPr>
                <w:rFonts w:ascii="Arial" w:hAnsi="Arial" w:cs="Arial"/>
                <w:sz w:val="17"/>
                <w:szCs w:val="17"/>
                <w:lang w:val="ru-RU"/>
              </w:rPr>
            </w:pPr>
            <w:r>
              <w:rPr>
                <w:rFonts w:ascii="Arial" w:hAnsi="Arial" w:cs="Arial"/>
                <w:sz w:val="17"/>
                <w:szCs w:val="17"/>
                <w:lang w:val="ru-RU"/>
              </w:rPr>
              <w:t>Предупредительный</w:t>
            </w:r>
            <w:r w:rsidRPr="00AB2FB9">
              <w:rPr>
                <w:rFonts w:ascii="Arial" w:hAnsi="Arial" w:cs="Arial"/>
                <w:sz w:val="17"/>
                <w:szCs w:val="17"/>
                <w:lang w:val="ru-RU"/>
              </w:rPr>
              <w:t xml:space="preserve"> </w:t>
            </w:r>
            <w:r>
              <w:rPr>
                <w:rFonts w:ascii="Arial" w:hAnsi="Arial" w:cs="Arial"/>
                <w:sz w:val="17"/>
                <w:szCs w:val="17"/>
                <w:lang w:val="ru-RU"/>
              </w:rPr>
              <w:t>световой</w:t>
            </w:r>
            <w:r w:rsidRPr="00AB2FB9">
              <w:rPr>
                <w:rFonts w:ascii="Arial" w:hAnsi="Arial" w:cs="Arial"/>
                <w:sz w:val="17"/>
                <w:szCs w:val="17"/>
                <w:lang w:val="ru-RU"/>
              </w:rPr>
              <w:t xml:space="preserve"> </w:t>
            </w:r>
            <w:r>
              <w:rPr>
                <w:rFonts w:ascii="Arial" w:hAnsi="Arial" w:cs="Arial"/>
                <w:sz w:val="17"/>
                <w:szCs w:val="17"/>
                <w:lang w:val="ru-RU"/>
              </w:rPr>
              <w:t>сигнал</w:t>
            </w:r>
            <w:r w:rsidRPr="00AB2FB9">
              <w:rPr>
                <w:rFonts w:ascii="Arial" w:hAnsi="Arial" w:cs="Arial"/>
                <w:sz w:val="17"/>
                <w:szCs w:val="17"/>
                <w:lang w:val="ru-RU"/>
              </w:rPr>
              <w:t xml:space="preserve"> </w:t>
            </w:r>
            <w:r>
              <w:rPr>
                <w:rFonts w:ascii="Arial" w:hAnsi="Arial" w:cs="Arial"/>
                <w:sz w:val="17"/>
                <w:szCs w:val="17"/>
                <w:lang w:val="ru-RU"/>
              </w:rPr>
              <w:t xml:space="preserve">не включается при повороте ключа зажигания в положение </w:t>
            </w:r>
            <w:r w:rsidRPr="007D238F">
              <w:rPr>
                <w:rFonts w:ascii="Arial" w:hAnsi="Arial" w:cs="Arial"/>
                <w:sz w:val="17"/>
                <w:szCs w:val="17"/>
                <w:lang w:val="ru-RU"/>
              </w:rPr>
              <w:t>“</w:t>
            </w:r>
            <w:r w:rsidRPr="005E4346">
              <w:rPr>
                <w:rFonts w:ascii="Arial" w:hAnsi="Arial" w:cs="Arial"/>
                <w:sz w:val="17"/>
                <w:szCs w:val="17"/>
                <w:lang w:val="en-US"/>
              </w:rPr>
              <w:t>ON</w:t>
            </w:r>
            <w:r w:rsidRPr="007D238F">
              <w:rPr>
                <w:rFonts w:ascii="Arial" w:hAnsi="Arial" w:cs="Arial"/>
                <w:sz w:val="17"/>
                <w:szCs w:val="17"/>
                <w:lang w:val="ru-RU"/>
              </w:rPr>
              <w:t>”</w:t>
            </w:r>
            <w:r w:rsidRPr="00AB2FB9">
              <w:rPr>
                <w:rFonts w:ascii="Arial" w:hAnsi="Arial" w:cs="Arial"/>
                <w:sz w:val="17"/>
                <w:szCs w:val="17"/>
                <w:lang w:val="ru-RU"/>
              </w:rPr>
              <w:t>.</w:t>
            </w:r>
          </w:p>
          <w:p w:rsidR="001E0E7E" w:rsidRPr="00AB2FB9" w:rsidRDefault="001E0E7E" w:rsidP="00A40B70">
            <w:pPr>
              <w:numPr>
                <w:ilvl w:val="0"/>
                <w:numId w:val="35"/>
              </w:numPr>
              <w:tabs>
                <w:tab w:val="clear" w:pos="720"/>
              </w:tabs>
              <w:autoSpaceDE w:val="0"/>
              <w:autoSpaceDN w:val="0"/>
              <w:adjustRightInd w:val="0"/>
              <w:spacing w:before="60"/>
              <w:ind w:left="360"/>
              <w:jc w:val="both"/>
              <w:rPr>
                <w:rFonts w:ascii="Arial" w:hAnsi="Arial" w:cs="Arial"/>
                <w:sz w:val="17"/>
                <w:szCs w:val="17"/>
                <w:lang w:val="ru-RU"/>
              </w:rPr>
            </w:pPr>
            <w:r>
              <w:rPr>
                <w:rFonts w:ascii="Arial" w:hAnsi="Arial" w:cs="Arial"/>
                <w:sz w:val="17"/>
                <w:szCs w:val="17"/>
                <w:lang w:val="ru-RU"/>
              </w:rPr>
              <w:t>Предупредительный</w:t>
            </w:r>
            <w:r w:rsidRPr="00AB2FB9">
              <w:rPr>
                <w:rFonts w:ascii="Arial" w:hAnsi="Arial" w:cs="Arial"/>
                <w:sz w:val="17"/>
                <w:szCs w:val="17"/>
                <w:lang w:val="ru-RU"/>
              </w:rPr>
              <w:t xml:space="preserve"> </w:t>
            </w:r>
            <w:r>
              <w:rPr>
                <w:rFonts w:ascii="Arial" w:hAnsi="Arial" w:cs="Arial"/>
                <w:sz w:val="17"/>
                <w:szCs w:val="17"/>
                <w:lang w:val="ru-RU"/>
              </w:rPr>
              <w:t>световой</w:t>
            </w:r>
            <w:r w:rsidRPr="00AB2FB9">
              <w:rPr>
                <w:rFonts w:ascii="Arial" w:hAnsi="Arial" w:cs="Arial"/>
                <w:sz w:val="17"/>
                <w:szCs w:val="17"/>
                <w:lang w:val="ru-RU"/>
              </w:rPr>
              <w:t xml:space="preserve"> </w:t>
            </w:r>
            <w:r>
              <w:rPr>
                <w:rFonts w:ascii="Arial" w:hAnsi="Arial" w:cs="Arial"/>
                <w:sz w:val="17"/>
                <w:szCs w:val="17"/>
                <w:lang w:val="ru-RU"/>
              </w:rPr>
              <w:t>сигнал</w:t>
            </w:r>
            <w:r w:rsidRPr="00AB2FB9">
              <w:rPr>
                <w:rFonts w:ascii="Arial" w:hAnsi="Arial" w:cs="Arial"/>
                <w:sz w:val="17"/>
                <w:szCs w:val="17"/>
                <w:lang w:val="ru-RU"/>
              </w:rPr>
              <w:t xml:space="preserve"> </w:t>
            </w:r>
            <w:r>
              <w:rPr>
                <w:rFonts w:ascii="Arial" w:hAnsi="Arial" w:cs="Arial"/>
                <w:sz w:val="17"/>
                <w:szCs w:val="17"/>
                <w:lang w:val="ru-RU"/>
              </w:rPr>
              <w:t xml:space="preserve">остается включенным после поворота ключа зажигания в положение </w:t>
            </w:r>
            <w:r w:rsidRPr="007D238F">
              <w:rPr>
                <w:rFonts w:ascii="Arial" w:hAnsi="Arial" w:cs="Arial"/>
                <w:sz w:val="17"/>
                <w:szCs w:val="17"/>
                <w:lang w:val="ru-RU"/>
              </w:rPr>
              <w:t>“</w:t>
            </w:r>
            <w:r w:rsidRPr="005E4346">
              <w:rPr>
                <w:rFonts w:ascii="Arial" w:hAnsi="Arial" w:cs="Arial"/>
                <w:sz w:val="17"/>
                <w:szCs w:val="17"/>
                <w:lang w:val="en-US"/>
              </w:rPr>
              <w:t>ON</w:t>
            </w:r>
            <w:r w:rsidRPr="007D238F">
              <w:rPr>
                <w:rFonts w:ascii="Arial" w:hAnsi="Arial" w:cs="Arial"/>
                <w:sz w:val="17"/>
                <w:szCs w:val="17"/>
                <w:lang w:val="ru-RU"/>
              </w:rPr>
              <w:t>”</w:t>
            </w:r>
            <w:r w:rsidRPr="00AB2FB9">
              <w:rPr>
                <w:rFonts w:ascii="Arial" w:hAnsi="Arial" w:cs="Arial"/>
                <w:sz w:val="17"/>
                <w:szCs w:val="17"/>
                <w:lang w:val="ru-RU"/>
              </w:rPr>
              <w:t>.</w:t>
            </w:r>
          </w:p>
          <w:p w:rsidR="001E0E7E" w:rsidRPr="00E86C8F" w:rsidRDefault="001E0E7E" w:rsidP="00A40B70">
            <w:pPr>
              <w:numPr>
                <w:ilvl w:val="0"/>
                <w:numId w:val="35"/>
              </w:numPr>
              <w:tabs>
                <w:tab w:val="clear" w:pos="720"/>
              </w:tabs>
              <w:autoSpaceDE w:val="0"/>
              <w:autoSpaceDN w:val="0"/>
              <w:adjustRightInd w:val="0"/>
              <w:spacing w:before="60"/>
              <w:ind w:left="360"/>
              <w:jc w:val="both"/>
              <w:rPr>
                <w:rFonts w:ascii="Arial" w:hAnsi="Arial" w:cs="Arial"/>
                <w:sz w:val="20"/>
                <w:szCs w:val="20"/>
                <w:lang w:val="ru-RU"/>
              </w:rPr>
            </w:pPr>
            <w:r>
              <w:rPr>
                <w:rFonts w:ascii="Arial" w:hAnsi="Arial" w:cs="Arial"/>
                <w:sz w:val="17"/>
                <w:szCs w:val="17"/>
                <w:lang w:val="ru-RU"/>
              </w:rPr>
              <w:t>Сигнал загорается во время езды</w:t>
            </w:r>
            <w:r w:rsidRPr="00E86C8F">
              <w:rPr>
                <w:rFonts w:ascii="Arial" w:hAnsi="Arial" w:cs="Arial"/>
                <w:sz w:val="17"/>
                <w:szCs w:val="17"/>
                <w:lang w:val="ru-RU"/>
              </w:rPr>
              <w:t>.</w:t>
            </w:r>
          </w:p>
          <w:p w:rsidR="001E0E7E" w:rsidRPr="00F74B98" w:rsidRDefault="001E0E7E" w:rsidP="001C1EA6">
            <w:pPr>
              <w:autoSpaceDE w:val="0"/>
              <w:autoSpaceDN w:val="0"/>
              <w:adjustRightInd w:val="0"/>
              <w:spacing w:before="60"/>
              <w:jc w:val="both"/>
              <w:rPr>
                <w:rFonts w:ascii="Arial" w:hAnsi="Arial" w:cs="Arial"/>
                <w:sz w:val="17"/>
                <w:szCs w:val="17"/>
                <w:lang w:val="ru-RU"/>
              </w:rPr>
            </w:pPr>
          </w:p>
        </w:tc>
        <w:tc>
          <w:tcPr>
            <w:tcW w:w="3741" w:type="dxa"/>
          </w:tcPr>
          <w:p w:rsidR="001E0E7E" w:rsidRPr="001F4D87"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Модели с полным приводом и автомобили с блокировкой заднего дифференциала</w:t>
            </w:r>
            <w:r w:rsidRPr="001F4D87">
              <w:rPr>
                <w:rFonts w:ascii="Arial" w:hAnsi="Arial" w:cs="Arial"/>
                <w:sz w:val="17"/>
                <w:szCs w:val="17"/>
                <w:lang w:val="ru-RU"/>
              </w:rPr>
              <w:t>—</w:t>
            </w:r>
          </w:p>
          <w:p w:rsidR="001E0E7E" w:rsidRDefault="001E0E7E" w:rsidP="001C1EA6">
            <w:pPr>
              <w:autoSpaceDE w:val="0"/>
              <w:autoSpaceDN w:val="0"/>
              <w:adjustRightInd w:val="0"/>
              <w:jc w:val="both"/>
              <w:rPr>
                <w:rFonts w:ascii="Arial" w:hAnsi="Arial" w:cs="Arial"/>
                <w:sz w:val="20"/>
                <w:szCs w:val="20"/>
                <w:lang w:val="ru-RU"/>
              </w:rPr>
            </w:pPr>
            <w:r>
              <w:rPr>
                <w:rFonts w:ascii="Arial" w:hAnsi="Arial" w:cs="Arial"/>
                <w:sz w:val="17"/>
                <w:szCs w:val="17"/>
                <w:lang w:val="ru-RU"/>
              </w:rPr>
              <w:t>Индикатор</w:t>
            </w:r>
            <w:r w:rsidRPr="001F4D87">
              <w:rPr>
                <w:rFonts w:ascii="Arial" w:hAnsi="Arial" w:cs="Arial"/>
                <w:sz w:val="17"/>
                <w:szCs w:val="17"/>
                <w:lang w:val="ru-RU"/>
              </w:rPr>
              <w:t xml:space="preserve"> “</w:t>
            </w:r>
            <w:r w:rsidRPr="000A042E">
              <w:rPr>
                <w:rFonts w:ascii="Arial" w:hAnsi="Arial" w:cs="Arial"/>
                <w:sz w:val="17"/>
                <w:szCs w:val="17"/>
                <w:lang w:val="en-US"/>
              </w:rPr>
              <w:t>VSC</w:t>
            </w:r>
            <w:r w:rsidRPr="001F4D87">
              <w:rPr>
                <w:rFonts w:ascii="Arial" w:hAnsi="Arial" w:cs="Arial"/>
                <w:sz w:val="17"/>
                <w:szCs w:val="17"/>
                <w:lang w:val="ru-RU"/>
              </w:rPr>
              <w:t xml:space="preserve"> </w:t>
            </w:r>
            <w:r w:rsidRPr="000A042E">
              <w:rPr>
                <w:rFonts w:ascii="Arial" w:hAnsi="Arial" w:cs="Arial"/>
                <w:sz w:val="17"/>
                <w:szCs w:val="17"/>
                <w:lang w:val="en-US"/>
              </w:rPr>
              <w:t>OFF</w:t>
            </w:r>
            <w:r w:rsidRPr="001F4D87">
              <w:rPr>
                <w:rFonts w:ascii="Arial" w:hAnsi="Arial" w:cs="Arial"/>
                <w:sz w:val="17"/>
                <w:szCs w:val="17"/>
                <w:lang w:val="ru-RU"/>
              </w:rPr>
              <w:t xml:space="preserve">” </w:t>
            </w:r>
            <w:r>
              <w:rPr>
                <w:rFonts w:ascii="Arial" w:hAnsi="Arial" w:cs="Arial"/>
                <w:sz w:val="17"/>
                <w:szCs w:val="17"/>
                <w:lang w:val="ru-RU"/>
              </w:rPr>
              <w:t>включается, когда включается предупредительный сигнал</w:t>
            </w:r>
            <w:r w:rsidRPr="001F4D87">
              <w:rPr>
                <w:rFonts w:ascii="Arial" w:hAnsi="Arial" w:cs="Arial"/>
                <w:sz w:val="17"/>
                <w:szCs w:val="17"/>
                <w:lang w:val="ru-RU"/>
              </w:rPr>
              <w:t xml:space="preserve"> “</w:t>
            </w:r>
            <w:r w:rsidRPr="000A042E">
              <w:rPr>
                <w:rFonts w:ascii="Arial" w:hAnsi="Arial" w:cs="Arial"/>
                <w:sz w:val="17"/>
                <w:szCs w:val="17"/>
                <w:lang w:val="en-US"/>
              </w:rPr>
              <w:t>VSC</w:t>
            </w:r>
            <w:r w:rsidRPr="001F4D87">
              <w:rPr>
                <w:rFonts w:ascii="Arial" w:hAnsi="Arial" w:cs="Arial"/>
                <w:sz w:val="17"/>
                <w:szCs w:val="17"/>
                <w:lang w:val="ru-RU"/>
              </w:rPr>
              <w:t xml:space="preserve"> </w:t>
            </w:r>
            <w:r w:rsidRPr="000A042E">
              <w:rPr>
                <w:rFonts w:ascii="Arial" w:hAnsi="Arial" w:cs="Arial"/>
                <w:sz w:val="17"/>
                <w:szCs w:val="17"/>
                <w:lang w:val="en-US"/>
              </w:rPr>
              <w:t>TRAC</w:t>
            </w:r>
            <w:r>
              <w:rPr>
                <w:rFonts w:ascii="Arial" w:hAnsi="Arial" w:cs="Arial"/>
                <w:sz w:val="17"/>
                <w:szCs w:val="17"/>
                <w:lang w:val="ru-RU"/>
              </w:rPr>
              <w:t>”</w:t>
            </w:r>
            <w:r w:rsidRPr="001F4D87">
              <w:rPr>
                <w:rFonts w:ascii="Arial" w:hAnsi="Arial" w:cs="Arial"/>
                <w:sz w:val="17"/>
                <w:szCs w:val="17"/>
                <w:lang w:val="ru-RU"/>
              </w:rPr>
              <w:t xml:space="preserve">, </w:t>
            </w:r>
            <w:r>
              <w:rPr>
                <w:rFonts w:ascii="Arial" w:hAnsi="Arial" w:cs="Arial"/>
                <w:sz w:val="17"/>
                <w:szCs w:val="17"/>
                <w:lang w:val="ru-RU"/>
              </w:rPr>
              <w:t xml:space="preserve">даже когда рычаг управления полным приводом находится в положении </w:t>
            </w:r>
            <w:r w:rsidRPr="001F4D87">
              <w:rPr>
                <w:rFonts w:ascii="Arial" w:hAnsi="Arial" w:cs="Arial"/>
                <w:sz w:val="17"/>
                <w:szCs w:val="17"/>
                <w:lang w:val="ru-RU"/>
              </w:rPr>
              <w:t>“</w:t>
            </w:r>
            <w:r w:rsidRPr="000A042E">
              <w:rPr>
                <w:rFonts w:ascii="Arial" w:hAnsi="Arial" w:cs="Arial"/>
                <w:sz w:val="17"/>
                <w:szCs w:val="17"/>
                <w:lang w:val="en-US"/>
              </w:rPr>
              <w:t>H</w:t>
            </w:r>
            <w:r w:rsidRPr="001F4D87">
              <w:rPr>
                <w:rFonts w:ascii="Arial" w:hAnsi="Arial" w:cs="Arial"/>
                <w:sz w:val="17"/>
                <w:szCs w:val="17"/>
                <w:lang w:val="ru-RU"/>
              </w:rPr>
              <w:t>” (</w:t>
            </w:r>
            <w:r>
              <w:rPr>
                <w:rFonts w:ascii="Arial" w:hAnsi="Arial" w:cs="Arial"/>
                <w:sz w:val="17"/>
                <w:szCs w:val="17"/>
                <w:lang w:val="ru-RU"/>
              </w:rPr>
              <w:t>для моделей с постоянным полным приводом</w:t>
            </w:r>
            <w:r w:rsidRPr="001F4D87">
              <w:rPr>
                <w:rFonts w:ascii="Arial" w:hAnsi="Arial" w:cs="Arial"/>
                <w:sz w:val="17"/>
                <w:szCs w:val="17"/>
                <w:lang w:val="ru-RU"/>
              </w:rPr>
              <w:t xml:space="preserve">) </w:t>
            </w:r>
            <w:r>
              <w:rPr>
                <w:rFonts w:ascii="Arial" w:hAnsi="Arial" w:cs="Arial"/>
                <w:sz w:val="17"/>
                <w:szCs w:val="17"/>
                <w:lang w:val="ru-RU"/>
              </w:rPr>
              <w:t>или</w:t>
            </w:r>
            <w:r w:rsidRPr="001F4D87">
              <w:rPr>
                <w:rFonts w:ascii="Arial" w:hAnsi="Arial" w:cs="Arial"/>
                <w:sz w:val="17"/>
                <w:szCs w:val="17"/>
                <w:lang w:val="ru-RU"/>
              </w:rPr>
              <w:t xml:space="preserve"> “</w:t>
            </w:r>
            <w:r w:rsidRPr="000A042E">
              <w:rPr>
                <w:rFonts w:ascii="Arial" w:hAnsi="Arial" w:cs="Arial"/>
                <w:sz w:val="17"/>
                <w:szCs w:val="17"/>
                <w:lang w:val="en-US"/>
              </w:rPr>
              <w:t>H</w:t>
            </w:r>
            <w:r w:rsidRPr="001F4D87">
              <w:rPr>
                <w:rFonts w:ascii="Arial" w:hAnsi="Arial" w:cs="Arial"/>
                <w:sz w:val="17"/>
                <w:szCs w:val="17"/>
                <w:lang w:val="ru-RU"/>
              </w:rPr>
              <w:t>2” (</w:t>
            </w:r>
            <w:r>
              <w:rPr>
                <w:rFonts w:ascii="Arial" w:hAnsi="Arial" w:cs="Arial"/>
                <w:sz w:val="17"/>
                <w:szCs w:val="17"/>
                <w:lang w:val="ru-RU"/>
              </w:rPr>
              <w:t>для моделей с непостоянным полным приводом</w:t>
            </w:r>
            <w:r w:rsidRPr="00A803C5">
              <w:rPr>
                <w:rFonts w:ascii="Arial" w:hAnsi="Arial" w:cs="Arial"/>
                <w:sz w:val="17"/>
                <w:szCs w:val="17"/>
                <w:lang w:val="ru-RU"/>
              </w:rPr>
              <w:t xml:space="preserve">) </w:t>
            </w:r>
            <w:r>
              <w:rPr>
                <w:rFonts w:ascii="Arial" w:hAnsi="Arial" w:cs="Arial"/>
                <w:sz w:val="17"/>
                <w:szCs w:val="17"/>
                <w:lang w:val="ru-RU"/>
              </w:rPr>
              <w:t>или задний дифференциал разблокирован.</w:t>
            </w:r>
          </w:p>
          <w:p w:rsidR="001E0E7E" w:rsidRPr="00A803C5" w:rsidRDefault="001E0E7E" w:rsidP="001C1EA6">
            <w:pPr>
              <w:autoSpaceDE w:val="0"/>
              <w:autoSpaceDN w:val="0"/>
              <w:adjustRightInd w:val="0"/>
              <w:spacing w:before="60"/>
              <w:jc w:val="both"/>
              <w:rPr>
                <w:rFonts w:ascii="Arial" w:hAnsi="Arial" w:cs="Arial"/>
                <w:sz w:val="16"/>
                <w:szCs w:val="16"/>
                <w:lang w:val="ru-RU"/>
              </w:rPr>
            </w:pPr>
          </w:p>
        </w:tc>
        <w:tc>
          <w:tcPr>
            <w:tcW w:w="3853" w:type="dxa"/>
          </w:tcPr>
          <w:p w:rsidR="001E0E7E" w:rsidRDefault="001E0E7E" w:rsidP="001C1EA6">
            <w:pPr>
              <w:autoSpaceDE w:val="0"/>
              <w:autoSpaceDN w:val="0"/>
              <w:adjustRightInd w:val="0"/>
              <w:jc w:val="both"/>
              <w:rPr>
                <w:rFonts w:ascii="Arial" w:hAnsi="Arial" w:cs="Arial"/>
                <w:sz w:val="20"/>
                <w:szCs w:val="20"/>
                <w:lang w:val="ru-RU"/>
              </w:rPr>
            </w:pPr>
            <w:r>
              <w:rPr>
                <w:rFonts w:ascii="Arial" w:hAnsi="Arial" w:cs="Arial"/>
                <w:b/>
                <w:bCs/>
                <w:sz w:val="21"/>
                <w:szCs w:val="21"/>
                <w:lang w:val="ru-RU"/>
              </w:rPr>
              <w:t>Система блокировки заднего дифференциала</w:t>
            </w:r>
          </w:p>
          <w:p w:rsidR="001E0E7E" w:rsidRDefault="001E0E7E" w:rsidP="001C1EA6">
            <w:pPr>
              <w:autoSpaceDE w:val="0"/>
              <w:autoSpaceDN w:val="0"/>
              <w:adjustRightInd w:val="0"/>
              <w:spacing w:before="60"/>
              <w:jc w:val="both"/>
              <w:rPr>
                <w:rFonts w:ascii="Arial" w:hAnsi="Arial" w:cs="Arial"/>
                <w:sz w:val="20"/>
                <w:szCs w:val="20"/>
                <w:lang w:val="en-US"/>
              </w:rPr>
            </w:pPr>
            <w:r>
              <w:rPr>
                <w:rFonts w:ascii="Arial" w:hAnsi="Arial" w:cs="Arial"/>
                <w:noProof/>
                <w:sz w:val="20"/>
                <w:szCs w:val="20"/>
                <w:lang w:val="ru-RU"/>
              </w:rPr>
              <w:drawing>
                <wp:inline distT="0" distB="0" distL="0" distR="0">
                  <wp:extent cx="2276475" cy="1714500"/>
                  <wp:effectExtent l="19050" t="0" r="9525"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201"/>
                          <a:srcRect/>
                          <a:stretch>
                            <a:fillRect/>
                          </a:stretch>
                        </pic:blipFill>
                        <pic:spPr bwMode="auto">
                          <a:xfrm>
                            <a:off x="0" y="0"/>
                            <a:ext cx="2276475" cy="1714500"/>
                          </a:xfrm>
                          <a:prstGeom prst="rect">
                            <a:avLst/>
                          </a:prstGeom>
                          <a:noFill/>
                          <a:ln w="9525">
                            <a:noFill/>
                            <a:miter lim="800000"/>
                            <a:headEnd/>
                            <a:tailEnd/>
                          </a:ln>
                        </pic:spPr>
                      </pic:pic>
                    </a:graphicData>
                  </a:graphic>
                </wp:inline>
              </w:drawing>
            </w:r>
          </w:p>
          <w:p w:rsidR="001E0E7E" w:rsidRPr="001E631B" w:rsidRDefault="001E0E7E" w:rsidP="001C1EA6">
            <w:pPr>
              <w:autoSpaceDE w:val="0"/>
              <w:autoSpaceDN w:val="0"/>
              <w:adjustRightInd w:val="0"/>
              <w:jc w:val="both"/>
              <w:rPr>
                <w:rFonts w:ascii="Arial" w:hAnsi="Arial" w:cs="Arial"/>
                <w:b/>
                <w:bCs/>
                <w:sz w:val="17"/>
                <w:szCs w:val="17"/>
                <w:lang w:val="ru-RU"/>
              </w:rPr>
            </w:pPr>
            <w:r>
              <w:rPr>
                <w:rFonts w:ascii="Arial" w:hAnsi="Arial" w:cs="Arial"/>
                <w:b/>
                <w:bCs/>
                <w:sz w:val="17"/>
                <w:szCs w:val="17"/>
                <w:lang w:val="ru-RU"/>
              </w:rPr>
              <w:t>Система блокировки заднего дифференциала предназначена для использования только в случае проскальзывания колеса в кювете или на скользкой или неровной поверхности</w:t>
            </w:r>
            <w:r w:rsidRPr="001E631B">
              <w:rPr>
                <w:rFonts w:ascii="Arial" w:hAnsi="Arial" w:cs="Arial"/>
                <w:b/>
                <w:bCs/>
                <w:sz w:val="17"/>
                <w:szCs w:val="17"/>
                <w:lang w:val="ru-RU"/>
              </w:rPr>
              <w:t>.</w:t>
            </w:r>
          </w:p>
          <w:p w:rsidR="001E0E7E" w:rsidRPr="001E631B"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Эта</w:t>
            </w:r>
            <w:r w:rsidRPr="001E631B">
              <w:rPr>
                <w:rFonts w:ascii="Arial" w:hAnsi="Arial" w:cs="Arial"/>
                <w:sz w:val="17"/>
                <w:szCs w:val="17"/>
                <w:lang w:val="ru-RU"/>
              </w:rPr>
              <w:t xml:space="preserve"> </w:t>
            </w:r>
            <w:r>
              <w:rPr>
                <w:rFonts w:ascii="Arial" w:hAnsi="Arial" w:cs="Arial"/>
                <w:sz w:val="17"/>
                <w:szCs w:val="17"/>
                <w:lang w:val="ru-RU"/>
              </w:rPr>
              <w:t>система</w:t>
            </w:r>
            <w:r w:rsidRPr="001E631B">
              <w:rPr>
                <w:rFonts w:ascii="Arial" w:hAnsi="Arial" w:cs="Arial"/>
                <w:sz w:val="17"/>
                <w:szCs w:val="17"/>
                <w:lang w:val="ru-RU"/>
              </w:rPr>
              <w:t xml:space="preserve"> </w:t>
            </w:r>
            <w:r>
              <w:rPr>
                <w:rFonts w:ascii="Arial" w:hAnsi="Arial" w:cs="Arial"/>
                <w:sz w:val="17"/>
                <w:szCs w:val="17"/>
                <w:lang w:val="ru-RU"/>
              </w:rPr>
              <w:t>эффективна в случае проскальзывания одного из задних колес</w:t>
            </w:r>
            <w:r w:rsidRPr="001E631B">
              <w:rPr>
                <w:rFonts w:ascii="Arial" w:hAnsi="Arial" w:cs="Arial"/>
                <w:sz w:val="17"/>
                <w:szCs w:val="17"/>
                <w:lang w:val="ru-RU"/>
              </w:rPr>
              <w:t>.</w:t>
            </w:r>
          </w:p>
          <w:p w:rsidR="001E0E7E" w:rsidRPr="001E631B"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Модели с постоянным полным приводом</w:t>
            </w:r>
            <w:r w:rsidRPr="001E631B">
              <w:rPr>
                <w:rFonts w:ascii="Arial" w:hAnsi="Arial" w:cs="Arial"/>
                <w:sz w:val="17"/>
                <w:szCs w:val="17"/>
                <w:lang w:val="ru-RU"/>
              </w:rPr>
              <w:t>—</w:t>
            </w:r>
          </w:p>
          <w:p w:rsidR="001E0E7E" w:rsidRPr="00223C31" w:rsidRDefault="001E0E7E" w:rsidP="001C1EA6">
            <w:pPr>
              <w:autoSpaceDE w:val="0"/>
              <w:autoSpaceDN w:val="0"/>
              <w:adjustRightInd w:val="0"/>
              <w:jc w:val="both"/>
              <w:rPr>
                <w:rFonts w:ascii="Arial" w:hAnsi="Arial" w:cs="Arial"/>
                <w:sz w:val="20"/>
                <w:szCs w:val="20"/>
                <w:lang w:val="ru-RU"/>
              </w:rPr>
            </w:pPr>
            <w:r>
              <w:rPr>
                <w:rFonts w:ascii="Arial" w:hAnsi="Arial" w:cs="Arial"/>
                <w:sz w:val="17"/>
                <w:szCs w:val="17"/>
                <w:lang w:val="ru-RU"/>
              </w:rPr>
              <w:t>Перед использованием системы блокировки заднего дифференциала, необходимо сначала перевести рычаг управления полным приводом в положение</w:t>
            </w:r>
            <w:r w:rsidRPr="001E631B">
              <w:rPr>
                <w:rFonts w:ascii="Arial" w:hAnsi="Arial" w:cs="Arial"/>
                <w:sz w:val="17"/>
                <w:szCs w:val="17"/>
                <w:lang w:val="ru-RU"/>
              </w:rPr>
              <w:t xml:space="preserve"> “</w:t>
            </w:r>
            <w:r w:rsidRPr="000A042E">
              <w:rPr>
                <w:rFonts w:ascii="Arial" w:hAnsi="Arial" w:cs="Arial"/>
                <w:sz w:val="17"/>
                <w:szCs w:val="17"/>
                <w:lang w:val="en-US"/>
              </w:rPr>
              <w:t>LL</w:t>
            </w:r>
            <w:r w:rsidRPr="001E631B">
              <w:rPr>
                <w:rFonts w:ascii="Arial" w:hAnsi="Arial" w:cs="Arial"/>
                <w:sz w:val="17"/>
                <w:szCs w:val="17"/>
                <w:lang w:val="ru-RU"/>
              </w:rPr>
              <w:t xml:space="preserve">” </w:t>
            </w:r>
            <w:r>
              <w:rPr>
                <w:rFonts w:ascii="Arial" w:hAnsi="Arial" w:cs="Arial"/>
                <w:sz w:val="17"/>
                <w:szCs w:val="17"/>
                <w:lang w:val="ru-RU"/>
              </w:rPr>
              <w:t xml:space="preserve">и посмотреть, будет ли этого достаточно. </w:t>
            </w:r>
            <w:r w:rsidRPr="001E631B">
              <w:rPr>
                <w:rFonts w:ascii="Arial" w:hAnsi="Arial" w:cs="Arial"/>
                <w:sz w:val="17"/>
                <w:szCs w:val="17"/>
                <w:lang w:val="ru-RU"/>
              </w:rPr>
              <w:t xml:space="preserve"> </w:t>
            </w:r>
            <w:r>
              <w:rPr>
                <w:rFonts w:ascii="Arial" w:hAnsi="Arial" w:cs="Arial"/>
                <w:sz w:val="17"/>
                <w:szCs w:val="17"/>
                <w:lang w:val="ru-RU"/>
              </w:rPr>
              <w:t>Если этого недостаточно, используйте дополнительно систему блокировки заднего дифференциала.</w:t>
            </w:r>
          </w:p>
        </w:tc>
      </w:tr>
    </w:tbl>
    <w:p w:rsidR="001E0E7E" w:rsidRPr="00223C31" w:rsidRDefault="001E0E7E" w:rsidP="001E0E7E">
      <w:pPr>
        <w:rPr>
          <w:rFonts w:ascii="Arial" w:hAnsi="Arial" w:cs="Arial"/>
          <w:sz w:val="17"/>
          <w:szCs w:val="17"/>
          <w:lang w:val="ru-RU"/>
        </w:rPr>
      </w:pPr>
    </w:p>
    <w:p w:rsidR="001E0E7E" w:rsidRPr="000714A2" w:rsidRDefault="001E0E7E" w:rsidP="001E0E7E">
      <w:pPr>
        <w:spacing w:before="60"/>
        <w:jc w:val="both"/>
        <w:rPr>
          <w:rFonts w:ascii="Arial" w:hAnsi="Arial" w:cs="Arial"/>
          <w:b/>
          <w:sz w:val="17"/>
          <w:szCs w:val="17"/>
          <w:lang w:val="ru-RU"/>
        </w:rPr>
      </w:pPr>
      <w:r w:rsidRPr="00223C31">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86"/>
        <w:gridCol w:w="3853"/>
      </w:tblGrid>
      <w:tr w:rsidR="001E0E7E" w:rsidRPr="00D971B9" w:rsidTr="001C1EA6">
        <w:tc>
          <w:tcPr>
            <w:tcW w:w="3789" w:type="dxa"/>
          </w:tcPr>
          <w:p w:rsidR="001E0E7E" w:rsidRPr="001E631B"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lastRenderedPageBreak/>
              <w:t>Модели с непостоянным полным приводом</w:t>
            </w:r>
            <w:r w:rsidRPr="001E631B">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Перед использованием системы блокировки заднего дифференциала, необходимо сначала перевести рычаг управления полным приводом в положение</w:t>
            </w:r>
            <w:r w:rsidRPr="001E631B">
              <w:rPr>
                <w:rFonts w:ascii="Arial" w:hAnsi="Arial" w:cs="Arial"/>
                <w:sz w:val="17"/>
                <w:szCs w:val="17"/>
                <w:lang w:val="ru-RU"/>
              </w:rPr>
              <w:t xml:space="preserve"> </w:t>
            </w:r>
            <w:r w:rsidRPr="00923C03">
              <w:rPr>
                <w:rFonts w:ascii="Arial" w:hAnsi="Arial" w:cs="Arial"/>
                <w:sz w:val="17"/>
                <w:szCs w:val="17"/>
                <w:lang w:val="ru-RU"/>
              </w:rPr>
              <w:t>“</w:t>
            </w:r>
            <w:r w:rsidRPr="000A042E">
              <w:rPr>
                <w:rFonts w:ascii="Arial" w:hAnsi="Arial" w:cs="Arial"/>
                <w:sz w:val="17"/>
                <w:szCs w:val="17"/>
                <w:lang w:val="en-US"/>
              </w:rPr>
              <w:t>L</w:t>
            </w:r>
            <w:r w:rsidRPr="00923C03">
              <w:rPr>
                <w:rFonts w:ascii="Arial" w:hAnsi="Arial" w:cs="Arial"/>
                <w:sz w:val="17"/>
                <w:szCs w:val="17"/>
                <w:lang w:val="ru-RU"/>
              </w:rPr>
              <w:t xml:space="preserve">4” </w:t>
            </w:r>
            <w:r w:rsidRPr="001E631B">
              <w:rPr>
                <w:rFonts w:ascii="Arial" w:hAnsi="Arial" w:cs="Arial"/>
                <w:sz w:val="17"/>
                <w:szCs w:val="17"/>
                <w:lang w:val="ru-RU"/>
              </w:rPr>
              <w:t xml:space="preserve"> </w:t>
            </w:r>
            <w:r>
              <w:rPr>
                <w:rFonts w:ascii="Arial" w:hAnsi="Arial" w:cs="Arial"/>
                <w:sz w:val="17"/>
                <w:szCs w:val="17"/>
                <w:lang w:val="ru-RU"/>
              </w:rPr>
              <w:t xml:space="preserve">и посмотреть, будет ли этого достаточно. </w:t>
            </w:r>
            <w:r w:rsidRPr="001E631B">
              <w:rPr>
                <w:rFonts w:ascii="Arial" w:hAnsi="Arial" w:cs="Arial"/>
                <w:sz w:val="17"/>
                <w:szCs w:val="17"/>
                <w:lang w:val="ru-RU"/>
              </w:rPr>
              <w:t xml:space="preserve"> </w:t>
            </w:r>
            <w:r>
              <w:rPr>
                <w:rFonts w:ascii="Arial" w:hAnsi="Arial" w:cs="Arial"/>
                <w:sz w:val="17"/>
                <w:szCs w:val="17"/>
                <w:lang w:val="ru-RU"/>
              </w:rPr>
              <w:t>Если этого недостаточно, используйте дополнительно систему блокировки заднего дифференциала.</w:t>
            </w: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3B1331" w:rsidTr="001C1EA6">
              <w:tc>
                <w:tcPr>
                  <w:tcW w:w="3543" w:type="dxa"/>
                  <w:shd w:val="clear" w:color="auto" w:fill="FFFF00"/>
                </w:tcPr>
                <w:p w:rsidR="001E0E7E" w:rsidRPr="003B1331" w:rsidRDefault="001E0E7E" w:rsidP="00A40B70">
                  <w:pPr>
                    <w:numPr>
                      <w:ilvl w:val="0"/>
                      <w:numId w:val="14"/>
                    </w:numPr>
                    <w:autoSpaceDE w:val="0"/>
                    <w:autoSpaceDN w:val="0"/>
                    <w:adjustRightInd w:val="0"/>
                    <w:spacing w:before="60"/>
                    <w:jc w:val="both"/>
                    <w:rPr>
                      <w:rFonts w:ascii="Arial" w:hAnsi="Arial" w:cs="Arial"/>
                      <w:b/>
                      <w:sz w:val="17"/>
                      <w:szCs w:val="17"/>
                      <w:lang w:val="en-US"/>
                    </w:rPr>
                  </w:pPr>
                  <w:r w:rsidRPr="00676A54">
                    <w:rPr>
                      <w:rFonts w:ascii="Arial" w:hAnsi="Arial" w:cs="Arial"/>
                      <w:b/>
                      <w:bCs/>
                      <w:sz w:val="17"/>
                      <w:szCs w:val="17"/>
                      <w:lang w:val="ru-RU"/>
                    </w:rPr>
                    <w:t>ВНИМАНИЕ</w:t>
                  </w:r>
                </w:p>
              </w:tc>
            </w:tr>
            <w:tr w:rsidR="001E0E7E" w:rsidRPr="00923C03" w:rsidTr="001C1EA6">
              <w:tc>
                <w:tcPr>
                  <w:tcW w:w="3543" w:type="dxa"/>
                  <w:shd w:val="clear" w:color="auto" w:fill="FFFF00"/>
                </w:tcPr>
                <w:p w:rsidR="001E0E7E" w:rsidRPr="00923C03"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Не</w:t>
                  </w:r>
                  <w:r w:rsidRPr="00923C03">
                    <w:rPr>
                      <w:rFonts w:ascii="Arial" w:hAnsi="Arial" w:cs="Arial"/>
                      <w:b/>
                      <w:bCs/>
                      <w:sz w:val="17"/>
                      <w:szCs w:val="17"/>
                      <w:lang w:val="en-US"/>
                    </w:rPr>
                    <w:t xml:space="preserve"> </w:t>
                  </w:r>
                  <w:r>
                    <w:rPr>
                      <w:rFonts w:ascii="Arial" w:hAnsi="Arial" w:cs="Arial"/>
                      <w:b/>
                      <w:bCs/>
                      <w:sz w:val="17"/>
                      <w:szCs w:val="17"/>
                      <w:lang w:val="ru-RU"/>
                    </w:rPr>
                    <w:t>используйте</w:t>
                  </w:r>
                  <w:r w:rsidRPr="00923C03">
                    <w:rPr>
                      <w:rFonts w:ascii="Arial" w:hAnsi="Arial" w:cs="Arial"/>
                      <w:b/>
                      <w:bCs/>
                      <w:sz w:val="17"/>
                      <w:szCs w:val="17"/>
                      <w:lang w:val="en-US"/>
                    </w:rPr>
                    <w:t xml:space="preserve"> </w:t>
                  </w:r>
                  <w:r>
                    <w:rPr>
                      <w:rFonts w:ascii="Arial" w:hAnsi="Arial" w:cs="Arial"/>
                      <w:b/>
                      <w:bCs/>
                      <w:sz w:val="17"/>
                      <w:szCs w:val="17"/>
                      <w:lang w:val="ru-RU"/>
                    </w:rPr>
                    <w:t>систему</w:t>
                  </w:r>
                  <w:r w:rsidRPr="00923C03">
                    <w:rPr>
                      <w:rFonts w:ascii="Arial" w:hAnsi="Arial" w:cs="Arial"/>
                      <w:b/>
                      <w:bCs/>
                      <w:sz w:val="17"/>
                      <w:szCs w:val="17"/>
                      <w:lang w:val="en-US"/>
                    </w:rPr>
                    <w:t xml:space="preserve"> </w:t>
                  </w:r>
                  <w:r>
                    <w:rPr>
                      <w:rFonts w:ascii="Arial" w:hAnsi="Arial" w:cs="Arial"/>
                      <w:b/>
                      <w:bCs/>
                      <w:sz w:val="17"/>
                      <w:szCs w:val="17"/>
                      <w:lang w:val="ru-RU"/>
                    </w:rPr>
                    <w:t>блокировки</w:t>
                  </w:r>
                  <w:r w:rsidRPr="00923C03">
                    <w:rPr>
                      <w:rFonts w:ascii="Arial" w:hAnsi="Arial" w:cs="Arial"/>
                      <w:b/>
                      <w:bCs/>
                      <w:sz w:val="17"/>
                      <w:szCs w:val="17"/>
                      <w:lang w:val="en-US"/>
                    </w:rPr>
                    <w:t xml:space="preserve"> </w:t>
                  </w:r>
                  <w:r>
                    <w:rPr>
                      <w:rFonts w:ascii="Arial" w:hAnsi="Arial" w:cs="Arial"/>
                      <w:b/>
                      <w:bCs/>
                      <w:sz w:val="17"/>
                      <w:szCs w:val="17"/>
                      <w:lang w:val="ru-RU"/>
                    </w:rPr>
                    <w:t>заднего</w:t>
                  </w:r>
                  <w:r w:rsidRPr="00923C03">
                    <w:rPr>
                      <w:rFonts w:ascii="Arial" w:hAnsi="Arial" w:cs="Arial"/>
                      <w:b/>
                      <w:bCs/>
                      <w:sz w:val="17"/>
                      <w:szCs w:val="17"/>
                      <w:lang w:val="en-US"/>
                    </w:rPr>
                    <w:t xml:space="preserve"> </w:t>
                  </w:r>
                  <w:r>
                    <w:rPr>
                      <w:rFonts w:ascii="Arial" w:hAnsi="Arial" w:cs="Arial"/>
                      <w:b/>
                      <w:bCs/>
                      <w:sz w:val="17"/>
                      <w:szCs w:val="17"/>
                      <w:lang w:val="ru-RU"/>
                    </w:rPr>
                    <w:t>дифференциала</w:t>
                  </w:r>
                  <w:r w:rsidRPr="00923C03">
                    <w:rPr>
                      <w:rFonts w:ascii="Arial" w:hAnsi="Arial" w:cs="Arial"/>
                      <w:b/>
                      <w:bCs/>
                      <w:sz w:val="17"/>
                      <w:szCs w:val="17"/>
                      <w:lang w:val="en-US"/>
                    </w:rPr>
                    <w:t xml:space="preserve"> </w:t>
                  </w:r>
                  <w:r>
                    <w:rPr>
                      <w:rFonts w:ascii="Arial" w:hAnsi="Arial" w:cs="Arial"/>
                      <w:b/>
                      <w:bCs/>
                      <w:sz w:val="17"/>
                      <w:szCs w:val="17"/>
                      <w:lang w:val="ru-RU"/>
                    </w:rPr>
                    <w:t>в</w:t>
                  </w:r>
                  <w:r w:rsidRPr="00923C03">
                    <w:rPr>
                      <w:rFonts w:ascii="Arial" w:hAnsi="Arial" w:cs="Arial"/>
                      <w:b/>
                      <w:bCs/>
                      <w:sz w:val="17"/>
                      <w:szCs w:val="17"/>
                      <w:lang w:val="en-US"/>
                    </w:rPr>
                    <w:t xml:space="preserve"> </w:t>
                  </w:r>
                  <w:r>
                    <w:rPr>
                      <w:rFonts w:ascii="Arial" w:hAnsi="Arial" w:cs="Arial"/>
                      <w:b/>
                      <w:bCs/>
                      <w:sz w:val="17"/>
                      <w:szCs w:val="17"/>
                      <w:lang w:val="ru-RU"/>
                    </w:rPr>
                    <w:t>других</w:t>
                  </w:r>
                  <w:r w:rsidRPr="00923C03">
                    <w:rPr>
                      <w:rFonts w:ascii="Arial" w:hAnsi="Arial" w:cs="Arial"/>
                      <w:b/>
                      <w:bCs/>
                      <w:sz w:val="17"/>
                      <w:szCs w:val="17"/>
                      <w:lang w:val="en-US"/>
                    </w:rPr>
                    <w:t xml:space="preserve"> </w:t>
                  </w:r>
                  <w:r>
                    <w:rPr>
                      <w:rFonts w:ascii="Arial" w:hAnsi="Arial" w:cs="Arial"/>
                      <w:b/>
                      <w:bCs/>
                      <w:sz w:val="17"/>
                      <w:szCs w:val="17"/>
                      <w:lang w:val="ru-RU"/>
                    </w:rPr>
                    <w:t>условиях</w:t>
                  </w:r>
                  <w:r w:rsidRPr="00923C03">
                    <w:rPr>
                      <w:rFonts w:ascii="Arial" w:hAnsi="Arial" w:cs="Arial"/>
                      <w:b/>
                      <w:bCs/>
                      <w:sz w:val="17"/>
                      <w:szCs w:val="17"/>
                      <w:lang w:val="en-US"/>
                    </w:rPr>
                    <w:t xml:space="preserve">, </w:t>
                  </w:r>
                  <w:r>
                    <w:rPr>
                      <w:rFonts w:ascii="Arial" w:hAnsi="Arial" w:cs="Arial"/>
                      <w:b/>
                      <w:bCs/>
                      <w:sz w:val="17"/>
                      <w:szCs w:val="17"/>
                      <w:lang w:val="ru-RU"/>
                    </w:rPr>
                    <w:t>кроме</w:t>
                  </w:r>
                  <w:r w:rsidRPr="00923C03">
                    <w:rPr>
                      <w:rFonts w:ascii="Arial" w:hAnsi="Arial" w:cs="Arial"/>
                      <w:b/>
                      <w:bCs/>
                      <w:sz w:val="17"/>
                      <w:szCs w:val="17"/>
                      <w:lang w:val="en-US"/>
                    </w:rPr>
                    <w:t xml:space="preserve"> </w:t>
                  </w:r>
                  <w:r>
                    <w:rPr>
                      <w:rFonts w:ascii="Arial" w:hAnsi="Arial" w:cs="Arial"/>
                      <w:b/>
                      <w:bCs/>
                      <w:sz w:val="17"/>
                      <w:szCs w:val="17"/>
                      <w:lang w:val="ru-RU"/>
                    </w:rPr>
                    <w:t>указанных</w:t>
                  </w:r>
                  <w:r w:rsidRPr="00923C03">
                    <w:rPr>
                      <w:rFonts w:ascii="Arial" w:hAnsi="Arial" w:cs="Arial"/>
                      <w:b/>
                      <w:bCs/>
                      <w:sz w:val="17"/>
                      <w:szCs w:val="17"/>
                      <w:lang w:val="en-US"/>
                    </w:rPr>
                    <w:t xml:space="preserve"> </w:t>
                  </w:r>
                  <w:r>
                    <w:rPr>
                      <w:rFonts w:ascii="Arial" w:hAnsi="Arial" w:cs="Arial"/>
                      <w:b/>
                      <w:bCs/>
                      <w:sz w:val="17"/>
                      <w:szCs w:val="17"/>
                      <w:lang w:val="ru-RU"/>
                    </w:rPr>
                    <w:t>выше</w:t>
                  </w:r>
                  <w:r w:rsidRPr="00923C03">
                    <w:rPr>
                      <w:rFonts w:ascii="Arial" w:hAnsi="Arial" w:cs="Arial"/>
                      <w:b/>
                      <w:bCs/>
                      <w:sz w:val="17"/>
                      <w:szCs w:val="17"/>
                      <w:lang w:val="en-US"/>
                    </w:rPr>
                    <w:t xml:space="preserve">. </w:t>
                  </w:r>
                  <w:r>
                    <w:rPr>
                      <w:rFonts w:ascii="Arial" w:hAnsi="Arial" w:cs="Arial"/>
                      <w:b/>
                      <w:bCs/>
                      <w:sz w:val="17"/>
                      <w:szCs w:val="17"/>
                      <w:lang w:val="ru-RU"/>
                    </w:rPr>
                    <w:t>Потребуется</w:t>
                  </w:r>
                  <w:r w:rsidRPr="00923C03">
                    <w:rPr>
                      <w:rFonts w:ascii="Arial" w:hAnsi="Arial" w:cs="Arial"/>
                      <w:b/>
                      <w:bCs/>
                      <w:sz w:val="17"/>
                      <w:szCs w:val="17"/>
                      <w:lang w:val="ru-RU"/>
                    </w:rPr>
                    <w:t xml:space="preserve"> </w:t>
                  </w:r>
                  <w:r>
                    <w:rPr>
                      <w:rFonts w:ascii="Arial" w:hAnsi="Arial" w:cs="Arial"/>
                      <w:b/>
                      <w:bCs/>
                      <w:sz w:val="17"/>
                      <w:szCs w:val="17"/>
                      <w:lang w:val="ru-RU"/>
                    </w:rPr>
                    <w:t>гораздо</w:t>
                  </w:r>
                  <w:r w:rsidRPr="00923C03">
                    <w:rPr>
                      <w:rFonts w:ascii="Arial" w:hAnsi="Arial" w:cs="Arial"/>
                      <w:b/>
                      <w:bCs/>
                      <w:sz w:val="17"/>
                      <w:szCs w:val="17"/>
                      <w:lang w:val="ru-RU"/>
                    </w:rPr>
                    <w:t xml:space="preserve"> </w:t>
                  </w:r>
                  <w:r>
                    <w:rPr>
                      <w:rFonts w:ascii="Arial" w:hAnsi="Arial" w:cs="Arial"/>
                      <w:b/>
                      <w:bCs/>
                      <w:sz w:val="17"/>
                      <w:szCs w:val="17"/>
                      <w:lang w:val="ru-RU"/>
                    </w:rPr>
                    <w:t>большее</w:t>
                  </w:r>
                  <w:r w:rsidRPr="00923C03">
                    <w:rPr>
                      <w:rFonts w:ascii="Arial" w:hAnsi="Arial" w:cs="Arial"/>
                      <w:b/>
                      <w:bCs/>
                      <w:sz w:val="17"/>
                      <w:szCs w:val="17"/>
                      <w:lang w:val="ru-RU"/>
                    </w:rPr>
                    <w:t xml:space="preserve"> </w:t>
                  </w:r>
                  <w:r w:rsidRPr="00444E08">
                    <w:rPr>
                      <w:rFonts w:ascii="Arial" w:hAnsi="Arial" w:cs="Arial"/>
                      <w:b/>
                      <w:bCs/>
                      <w:sz w:val="17"/>
                      <w:szCs w:val="17"/>
                      <w:lang w:val="ru-RU"/>
                    </w:rPr>
                    <w:t>усилие</w:t>
                  </w:r>
                  <w:r w:rsidRPr="00923C03">
                    <w:rPr>
                      <w:rFonts w:ascii="Arial" w:hAnsi="Arial" w:cs="Arial"/>
                      <w:b/>
                      <w:bCs/>
                      <w:sz w:val="17"/>
                      <w:szCs w:val="17"/>
                      <w:lang w:val="ru-RU"/>
                    </w:rPr>
                    <w:t xml:space="preserve"> </w:t>
                  </w:r>
                  <w:r>
                    <w:rPr>
                      <w:rFonts w:ascii="Arial" w:hAnsi="Arial" w:cs="Arial"/>
                      <w:b/>
                      <w:bCs/>
                      <w:sz w:val="17"/>
                      <w:szCs w:val="17"/>
                      <w:lang w:val="ru-RU"/>
                    </w:rPr>
                    <w:t>для поворота</w:t>
                  </w:r>
                  <w:r w:rsidRPr="00923C03">
                    <w:rPr>
                      <w:rFonts w:ascii="Arial" w:hAnsi="Arial" w:cs="Arial"/>
                      <w:b/>
                      <w:bCs/>
                      <w:sz w:val="17"/>
                      <w:szCs w:val="17"/>
                      <w:lang w:val="ru-RU"/>
                    </w:rPr>
                    <w:t xml:space="preserve"> </w:t>
                  </w:r>
                  <w:r w:rsidRPr="00444E08">
                    <w:rPr>
                      <w:rFonts w:ascii="Arial" w:hAnsi="Arial" w:cs="Arial"/>
                      <w:b/>
                      <w:bCs/>
                      <w:sz w:val="17"/>
                      <w:szCs w:val="17"/>
                      <w:lang w:val="ru-RU"/>
                    </w:rPr>
                    <w:t>рулевого</w:t>
                  </w:r>
                  <w:r w:rsidRPr="00923C03">
                    <w:rPr>
                      <w:rFonts w:ascii="Arial" w:hAnsi="Arial" w:cs="Arial"/>
                      <w:b/>
                      <w:bCs/>
                      <w:sz w:val="17"/>
                      <w:szCs w:val="17"/>
                      <w:lang w:val="ru-RU"/>
                    </w:rPr>
                    <w:t xml:space="preserve"> </w:t>
                  </w:r>
                  <w:r w:rsidRPr="00444E08">
                    <w:rPr>
                      <w:rFonts w:ascii="Arial" w:hAnsi="Arial" w:cs="Arial"/>
                      <w:b/>
                      <w:bCs/>
                      <w:sz w:val="17"/>
                      <w:szCs w:val="17"/>
                      <w:lang w:val="ru-RU"/>
                    </w:rPr>
                    <w:t>колеса</w:t>
                  </w:r>
                  <w:r w:rsidRPr="00923C03">
                    <w:rPr>
                      <w:rFonts w:ascii="Arial" w:hAnsi="Arial" w:cs="Arial"/>
                      <w:b/>
                      <w:bCs/>
                      <w:sz w:val="17"/>
                      <w:szCs w:val="17"/>
                      <w:lang w:val="ru-RU"/>
                    </w:rPr>
                    <w:t xml:space="preserve"> </w:t>
                  </w:r>
                  <w:r>
                    <w:rPr>
                      <w:rFonts w:ascii="Arial" w:hAnsi="Arial" w:cs="Arial"/>
                      <w:b/>
                      <w:bCs/>
                      <w:sz w:val="17"/>
                      <w:szCs w:val="17"/>
                      <w:lang w:val="ru-RU"/>
                    </w:rPr>
                    <w:t>и более осторожное управление</w:t>
                  </w:r>
                  <w:r w:rsidRPr="00923C03">
                    <w:rPr>
                      <w:rFonts w:ascii="Arial" w:hAnsi="Arial" w:cs="Arial"/>
                      <w:b/>
                      <w:bCs/>
                      <w:sz w:val="17"/>
                      <w:szCs w:val="17"/>
                      <w:lang w:val="ru-RU"/>
                    </w:rPr>
                    <w:t xml:space="preserve"> </w:t>
                  </w:r>
                  <w:r>
                    <w:rPr>
                      <w:rFonts w:ascii="Arial" w:hAnsi="Arial" w:cs="Arial"/>
                      <w:b/>
                      <w:bCs/>
                      <w:sz w:val="17"/>
                      <w:szCs w:val="17"/>
                      <w:lang w:val="ru-RU"/>
                    </w:rPr>
                    <w:t>при движении на поворотах</w:t>
                  </w:r>
                  <w:r w:rsidRPr="00923C03">
                    <w:rPr>
                      <w:rFonts w:ascii="Arial" w:hAnsi="Arial" w:cs="Arial"/>
                      <w:b/>
                      <w:bCs/>
                      <w:sz w:val="17"/>
                      <w:szCs w:val="17"/>
                      <w:lang w:val="ru-RU"/>
                    </w:rPr>
                    <w:t>.</w:t>
                  </w:r>
                </w:p>
              </w:tc>
            </w:tr>
          </w:tbl>
          <w:p w:rsidR="001E0E7E" w:rsidRPr="00923C03" w:rsidRDefault="001E0E7E" w:rsidP="001C1EA6">
            <w:pPr>
              <w:autoSpaceDE w:val="0"/>
              <w:autoSpaceDN w:val="0"/>
              <w:adjustRightInd w:val="0"/>
              <w:spacing w:before="60"/>
              <w:jc w:val="both"/>
              <w:rPr>
                <w:rFonts w:ascii="Arial" w:hAnsi="Arial" w:cs="Arial"/>
                <w:sz w:val="17"/>
                <w:szCs w:val="17"/>
                <w:lang w:val="ru-RU"/>
              </w:rPr>
            </w:pPr>
          </w:p>
        </w:tc>
        <w:tc>
          <w:tcPr>
            <w:tcW w:w="3741" w:type="dxa"/>
          </w:tcPr>
          <w:p w:rsidR="001E0E7E" w:rsidRDefault="001E0E7E" w:rsidP="001C1EA6">
            <w:pPr>
              <w:autoSpaceDE w:val="0"/>
              <w:autoSpaceDN w:val="0"/>
              <w:adjustRightInd w:val="0"/>
              <w:spacing w:before="60"/>
              <w:jc w:val="both"/>
              <w:rPr>
                <w:rFonts w:ascii="Arial" w:hAnsi="Arial" w:cs="Arial"/>
                <w:sz w:val="16"/>
                <w:szCs w:val="16"/>
                <w:lang w:val="en-US"/>
              </w:rPr>
            </w:pPr>
            <w:r>
              <w:rPr>
                <w:rFonts w:ascii="Arial" w:hAnsi="Arial" w:cs="Arial"/>
                <w:noProof/>
                <w:sz w:val="16"/>
                <w:szCs w:val="16"/>
                <w:lang w:val="ru-RU"/>
              </w:rPr>
              <w:drawing>
                <wp:inline distT="0" distB="0" distL="0" distR="0">
                  <wp:extent cx="2238375" cy="1714500"/>
                  <wp:effectExtent l="19050" t="0" r="9525" b="0"/>
                  <wp:docPr id="284" name="Рисунок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202"/>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923C03"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Чтобы заблокировать задний дифференциал, нажмите включатель блокировки</w:t>
            </w:r>
            <w:r w:rsidRPr="00923C03">
              <w:rPr>
                <w:rFonts w:ascii="Arial" w:hAnsi="Arial" w:cs="Arial"/>
                <w:b/>
                <w:bCs/>
                <w:sz w:val="17"/>
                <w:szCs w:val="17"/>
                <w:lang w:val="ru-RU"/>
              </w:rPr>
              <w:t>.</w:t>
            </w:r>
          </w:p>
          <w:p w:rsidR="001E0E7E" w:rsidRPr="00923C03"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Перед блокировкой дифференциала убедитесь в том, что колеса остановились</w:t>
            </w:r>
            <w:r w:rsidRPr="00923C03">
              <w:rPr>
                <w:rFonts w:ascii="Arial" w:hAnsi="Arial" w:cs="Arial"/>
                <w:sz w:val="17"/>
                <w:szCs w:val="17"/>
                <w:lang w:val="ru-RU"/>
              </w:rPr>
              <w:t>.</w:t>
            </w:r>
          </w:p>
          <w:p w:rsidR="001E0E7E" w:rsidRPr="00923C03"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Для блокировки на автомобилях с механической коробкой передач, выжмите педаль сцепления, нажмите включатель блокировки и медленно отпустите педаль сцепления</w:t>
            </w:r>
            <w:r w:rsidRPr="00923C03">
              <w:rPr>
                <w:rFonts w:ascii="Arial" w:hAnsi="Arial" w:cs="Arial"/>
                <w:sz w:val="17"/>
                <w:szCs w:val="17"/>
                <w:lang w:val="ru-RU"/>
              </w:rPr>
              <w:t xml:space="preserve">. </w:t>
            </w:r>
            <w:r>
              <w:rPr>
                <w:rFonts w:ascii="Arial" w:hAnsi="Arial" w:cs="Arial"/>
                <w:sz w:val="17"/>
                <w:szCs w:val="17"/>
                <w:lang w:val="ru-RU"/>
              </w:rPr>
              <w:t>На автомобилях с автоматической коробкой передач, нажмите включатель блокировки и  мягко выжмите педаль акселератора</w:t>
            </w:r>
            <w:r w:rsidRPr="00923C03">
              <w:rPr>
                <w:rFonts w:ascii="Arial" w:hAnsi="Arial" w:cs="Arial"/>
                <w:sz w:val="17"/>
                <w:szCs w:val="17"/>
                <w:lang w:val="ru-RU"/>
              </w:rPr>
              <w:t>.</w:t>
            </w:r>
          </w:p>
          <w:p w:rsidR="001E0E7E" w:rsidRPr="0007509F"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При нажатии включателя начинает мигать индикатор</w:t>
            </w:r>
            <w:r w:rsidRPr="005F5745">
              <w:rPr>
                <w:rFonts w:ascii="Arial" w:hAnsi="Arial" w:cs="Arial"/>
                <w:sz w:val="17"/>
                <w:szCs w:val="17"/>
                <w:lang w:val="ru-RU"/>
              </w:rPr>
              <w:t xml:space="preserve">. </w:t>
            </w:r>
            <w:r>
              <w:rPr>
                <w:rFonts w:ascii="Arial" w:hAnsi="Arial" w:cs="Arial"/>
                <w:sz w:val="17"/>
                <w:szCs w:val="17"/>
                <w:lang w:val="ru-RU"/>
              </w:rPr>
              <w:t xml:space="preserve"> Выждите несколько секунд, пока система закончит операцию</w:t>
            </w:r>
            <w:r w:rsidRPr="005F5745">
              <w:rPr>
                <w:rFonts w:ascii="Arial" w:hAnsi="Arial" w:cs="Arial"/>
                <w:sz w:val="17"/>
                <w:szCs w:val="17"/>
                <w:lang w:val="ru-RU"/>
              </w:rPr>
              <w:t xml:space="preserve">. </w:t>
            </w:r>
            <w:r>
              <w:rPr>
                <w:rFonts w:ascii="Arial" w:hAnsi="Arial" w:cs="Arial"/>
                <w:sz w:val="17"/>
                <w:szCs w:val="17"/>
                <w:lang w:val="ru-RU"/>
              </w:rPr>
              <w:t>После того, как задний дифференциал будет заблокирован, индикатор перестанет мигать и останется во включенном состоянии</w:t>
            </w:r>
            <w:r w:rsidRPr="005F5745">
              <w:rPr>
                <w:rFonts w:ascii="Arial" w:hAnsi="Arial" w:cs="Arial"/>
                <w:sz w:val="17"/>
                <w:szCs w:val="17"/>
                <w:lang w:val="ru-RU"/>
              </w:rPr>
              <w:t>.</w:t>
            </w:r>
          </w:p>
        </w:tc>
        <w:tc>
          <w:tcPr>
            <w:tcW w:w="3853" w:type="dxa"/>
          </w:tcPr>
          <w:p w:rsidR="001E0E7E" w:rsidRPr="005F5745"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Когда заблокирован задний дифференциал, следующие системы не работают</w:t>
            </w:r>
            <w:r w:rsidRPr="005F5745">
              <w:rPr>
                <w:rFonts w:ascii="Arial" w:hAnsi="Arial" w:cs="Arial"/>
                <w:sz w:val="17"/>
                <w:szCs w:val="17"/>
                <w:lang w:val="ru-RU"/>
              </w:rPr>
              <w:t xml:space="preserve">. </w:t>
            </w:r>
            <w:r>
              <w:rPr>
                <w:rFonts w:ascii="Arial" w:hAnsi="Arial" w:cs="Arial"/>
                <w:sz w:val="17"/>
                <w:szCs w:val="17"/>
                <w:lang w:val="ru-RU"/>
              </w:rPr>
              <w:t xml:space="preserve"> В этот момент нормальной ситуацией является включение предупредительного сигнала </w:t>
            </w:r>
            <w:r w:rsidRPr="005F5745">
              <w:rPr>
                <w:rFonts w:ascii="Arial" w:hAnsi="Arial" w:cs="Arial"/>
                <w:sz w:val="17"/>
                <w:szCs w:val="17"/>
                <w:lang w:val="ru-RU"/>
              </w:rPr>
              <w:t>“</w:t>
            </w:r>
            <w:r w:rsidRPr="000A042E">
              <w:rPr>
                <w:rFonts w:ascii="Arial" w:hAnsi="Arial" w:cs="Arial"/>
                <w:sz w:val="17"/>
                <w:szCs w:val="17"/>
                <w:lang w:val="en-US"/>
              </w:rPr>
              <w:t>ABS</w:t>
            </w:r>
            <w:r w:rsidRPr="005F5745">
              <w:rPr>
                <w:rFonts w:ascii="Arial" w:hAnsi="Arial" w:cs="Arial"/>
                <w:sz w:val="17"/>
                <w:szCs w:val="17"/>
                <w:lang w:val="ru-RU"/>
              </w:rPr>
              <w:t xml:space="preserve">” </w:t>
            </w:r>
            <w:r>
              <w:rPr>
                <w:rFonts w:ascii="Arial" w:hAnsi="Arial" w:cs="Arial"/>
                <w:sz w:val="17"/>
                <w:szCs w:val="17"/>
                <w:lang w:val="ru-RU"/>
              </w:rPr>
              <w:t>, индикатора</w:t>
            </w:r>
            <w:r w:rsidRPr="005F5745">
              <w:rPr>
                <w:rFonts w:ascii="Arial" w:hAnsi="Arial" w:cs="Arial"/>
                <w:sz w:val="17"/>
                <w:szCs w:val="17"/>
                <w:lang w:val="ru-RU"/>
              </w:rPr>
              <w:t xml:space="preserve"> “</w:t>
            </w:r>
            <w:r w:rsidRPr="000A042E">
              <w:rPr>
                <w:rFonts w:ascii="Arial" w:hAnsi="Arial" w:cs="Arial"/>
                <w:sz w:val="17"/>
                <w:szCs w:val="17"/>
                <w:lang w:val="en-US"/>
              </w:rPr>
              <w:t>VSC</w:t>
            </w:r>
            <w:r w:rsidRPr="005F5745">
              <w:rPr>
                <w:rFonts w:ascii="Arial" w:hAnsi="Arial" w:cs="Arial"/>
                <w:sz w:val="17"/>
                <w:szCs w:val="17"/>
                <w:lang w:val="ru-RU"/>
              </w:rPr>
              <w:t xml:space="preserve"> </w:t>
            </w:r>
            <w:r w:rsidRPr="000A042E">
              <w:rPr>
                <w:rFonts w:ascii="Arial" w:hAnsi="Arial" w:cs="Arial"/>
                <w:sz w:val="17"/>
                <w:szCs w:val="17"/>
                <w:lang w:val="en-US"/>
              </w:rPr>
              <w:t>OFF</w:t>
            </w:r>
            <w:r w:rsidRPr="005F5745">
              <w:rPr>
                <w:rFonts w:ascii="Arial" w:hAnsi="Arial" w:cs="Arial"/>
                <w:sz w:val="17"/>
                <w:szCs w:val="17"/>
                <w:lang w:val="ru-RU"/>
              </w:rPr>
              <w:t xml:space="preserve">” </w:t>
            </w:r>
            <w:r>
              <w:rPr>
                <w:rFonts w:ascii="Arial" w:hAnsi="Arial" w:cs="Arial"/>
                <w:sz w:val="17"/>
                <w:szCs w:val="17"/>
                <w:lang w:val="ru-RU"/>
              </w:rPr>
              <w:t>и индикатора скольжения</w:t>
            </w:r>
            <w:r w:rsidRPr="005F5745">
              <w:rPr>
                <w:rFonts w:ascii="Arial" w:hAnsi="Arial" w:cs="Arial"/>
                <w:sz w:val="17"/>
                <w:szCs w:val="17"/>
                <w:lang w:val="ru-RU"/>
              </w:rPr>
              <w:t>.</w:t>
            </w:r>
          </w:p>
          <w:p w:rsidR="001E0E7E" w:rsidRPr="005F5745" w:rsidRDefault="001E0E7E" w:rsidP="00A40B70">
            <w:pPr>
              <w:numPr>
                <w:ilvl w:val="0"/>
                <w:numId w:val="34"/>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Антиблокировочная тормозная система</w:t>
            </w:r>
          </w:p>
          <w:p w:rsidR="001E0E7E" w:rsidRPr="005F5745" w:rsidRDefault="001E0E7E" w:rsidP="00A40B70">
            <w:pPr>
              <w:numPr>
                <w:ilvl w:val="0"/>
                <w:numId w:val="34"/>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Усилитель экстренного торможения</w:t>
            </w:r>
          </w:p>
          <w:p w:rsidR="001E0E7E" w:rsidRPr="00D971B9" w:rsidRDefault="001E0E7E" w:rsidP="00A40B70">
            <w:pPr>
              <w:numPr>
                <w:ilvl w:val="0"/>
                <w:numId w:val="34"/>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Система стабилизации автомобиля</w:t>
            </w:r>
          </w:p>
          <w:p w:rsidR="001E0E7E" w:rsidRPr="00D971B9" w:rsidRDefault="001E0E7E" w:rsidP="00A40B70">
            <w:pPr>
              <w:numPr>
                <w:ilvl w:val="0"/>
                <w:numId w:val="34"/>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Автоматическая система контроля пробуксовывания</w:t>
            </w:r>
          </w:p>
          <w:p w:rsidR="001E0E7E" w:rsidRPr="00906BC5" w:rsidRDefault="001E0E7E" w:rsidP="00A40B70">
            <w:pPr>
              <w:numPr>
                <w:ilvl w:val="0"/>
                <w:numId w:val="34"/>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Активная антипробуксовочная система (для моделей с полным приводом).</w:t>
            </w: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3B1331" w:rsidTr="001C1EA6">
              <w:tc>
                <w:tcPr>
                  <w:tcW w:w="3543" w:type="dxa"/>
                  <w:shd w:val="clear" w:color="auto" w:fill="FFFF00"/>
                </w:tcPr>
                <w:p w:rsidR="001E0E7E" w:rsidRPr="003B1331" w:rsidRDefault="001E0E7E" w:rsidP="00A40B70">
                  <w:pPr>
                    <w:numPr>
                      <w:ilvl w:val="0"/>
                      <w:numId w:val="14"/>
                    </w:numPr>
                    <w:autoSpaceDE w:val="0"/>
                    <w:autoSpaceDN w:val="0"/>
                    <w:adjustRightInd w:val="0"/>
                    <w:spacing w:before="60"/>
                    <w:jc w:val="both"/>
                    <w:rPr>
                      <w:rFonts w:ascii="Arial" w:hAnsi="Arial" w:cs="Arial"/>
                      <w:b/>
                      <w:sz w:val="17"/>
                      <w:szCs w:val="17"/>
                      <w:lang w:val="en-US"/>
                    </w:rPr>
                  </w:pPr>
                  <w:r w:rsidRPr="00676A54">
                    <w:rPr>
                      <w:rFonts w:ascii="Arial" w:hAnsi="Arial" w:cs="Arial"/>
                      <w:b/>
                      <w:bCs/>
                      <w:sz w:val="17"/>
                      <w:szCs w:val="17"/>
                      <w:lang w:val="ru-RU"/>
                    </w:rPr>
                    <w:t>ВНИМАНИЕ</w:t>
                  </w:r>
                </w:p>
              </w:tc>
            </w:tr>
            <w:tr w:rsidR="001E0E7E" w:rsidRPr="00906BC5" w:rsidTr="001C1EA6">
              <w:tc>
                <w:tcPr>
                  <w:tcW w:w="3543" w:type="dxa"/>
                  <w:shd w:val="clear" w:color="auto" w:fill="FFFF00"/>
                </w:tcPr>
                <w:p w:rsidR="001E0E7E" w:rsidRPr="00906BC5" w:rsidRDefault="001E0E7E" w:rsidP="00A40B70">
                  <w:pPr>
                    <w:numPr>
                      <w:ilvl w:val="0"/>
                      <w:numId w:val="34"/>
                    </w:numPr>
                    <w:tabs>
                      <w:tab w:val="clear" w:pos="720"/>
                    </w:tabs>
                    <w:autoSpaceDE w:val="0"/>
                    <w:autoSpaceDN w:val="0"/>
                    <w:adjustRightInd w:val="0"/>
                    <w:spacing w:before="60"/>
                    <w:ind w:left="240" w:hanging="240"/>
                    <w:jc w:val="both"/>
                    <w:rPr>
                      <w:rFonts w:ascii="Arial" w:hAnsi="Arial" w:cs="Arial"/>
                      <w:b/>
                      <w:sz w:val="17"/>
                      <w:szCs w:val="17"/>
                      <w:lang w:val="ru-RU"/>
                    </w:rPr>
                  </w:pPr>
                  <w:r w:rsidRPr="00906BC5">
                    <w:rPr>
                      <w:rFonts w:ascii="Arial" w:hAnsi="Arial" w:cs="Arial"/>
                      <w:b/>
                      <w:sz w:val="17"/>
                      <w:szCs w:val="17"/>
                      <w:lang w:val="ru-RU"/>
                    </w:rPr>
                    <w:t>Не блокируйте дифференциал до тех пор, пока колеса не перестанут вращаться.  В противном случае, после того, как включится блокировка заднего дифференциала, автомобиль может поехать в неожиданном направлении, что приведет к аварии. Также, это может привести к повреждению элементов системы блокировки дифференциала.</w:t>
                  </w:r>
                </w:p>
                <w:p w:rsidR="001E0E7E" w:rsidRPr="00906BC5" w:rsidRDefault="001E0E7E" w:rsidP="00A40B70">
                  <w:pPr>
                    <w:numPr>
                      <w:ilvl w:val="0"/>
                      <w:numId w:val="34"/>
                    </w:numPr>
                    <w:tabs>
                      <w:tab w:val="clear" w:pos="720"/>
                    </w:tabs>
                    <w:autoSpaceDE w:val="0"/>
                    <w:autoSpaceDN w:val="0"/>
                    <w:adjustRightInd w:val="0"/>
                    <w:spacing w:before="60"/>
                    <w:ind w:left="240" w:hanging="240"/>
                    <w:jc w:val="both"/>
                    <w:rPr>
                      <w:rFonts w:ascii="Arial" w:hAnsi="Arial" w:cs="Arial"/>
                      <w:b/>
                      <w:sz w:val="17"/>
                      <w:szCs w:val="17"/>
                      <w:lang w:val="ru-RU"/>
                    </w:rPr>
                  </w:pPr>
                  <w:r w:rsidRPr="00906BC5">
                    <w:rPr>
                      <w:rFonts w:ascii="Arial" w:hAnsi="Arial" w:cs="Arial"/>
                      <w:b/>
                      <w:sz w:val="17"/>
                      <w:szCs w:val="17"/>
                      <w:lang w:val="ru-RU"/>
                    </w:rPr>
                    <w:t>Не превышайте скорость 8 км/ч (5 миль/ч), когда дифференциал заблокирован.</w:t>
                  </w:r>
                </w:p>
              </w:tc>
            </w:tr>
          </w:tbl>
          <w:p w:rsidR="001E0E7E" w:rsidRPr="00D971B9" w:rsidRDefault="001E0E7E" w:rsidP="001C1EA6">
            <w:pPr>
              <w:autoSpaceDE w:val="0"/>
              <w:autoSpaceDN w:val="0"/>
              <w:adjustRightInd w:val="0"/>
              <w:spacing w:before="60"/>
              <w:jc w:val="both"/>
              <w:rPr>
                <w:rFonts w:ascii="Arial" w:hAnsi="Arial" w:cs="Arial"/>
                <w:sz w:val="20"/>
                <w:szCs w:val="20"/>
                <w:lang w:val="ru-RU"/>
              </w:rPr>
            </w:pPr>
          </w:p>
        </w:tc>
      </w:tr>
    </w:tbl>
    <w:p w:rsidR="001E0E7E" w:rsidRPr="00D971B9" w:rsidRDefault="001E0E7E" w:rsidP="001E0E7E">
      <w:pPr>
        <w:rPr>
          <w:rFonts w:ascii="Arial" w:hAnsi="Arial" w:cs="Arial"/>
          <w:sz w:val="17"/>
          <w:szCs w:val="17"/>
          <w:lang w:val="ru-RU"/>
        </w:rPr>
      </w:pPr>
    </w:p>
    <w:p w:rsidR="001E0E7E" w:rsidRPr="000714A2" w:rsidRDefault="001E0E7E" w:rsidP="001E0E7E">
      <w:pPr>
        <w:spacing w:before="60"/>
        <w:jc w:val="both"/>
        <w:rPr>
          <w:rFonts w:ascii="Arial" w:hAnsi="Arial" w:cs="Arial"/>
          <w:b/>
          <w:sz w:val="17"/>
          <w:szCs w:val="17"/>
          <w:lang w:val="ru-RU"/>
        </w:rPr>
      </w:pPr>
      <w:r w:rsidRPr="00D971B9">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86"/>
        <w:gridCol w:w="3853"/>
      </w:tblGrid>
      <w:tr w:rsidR="001E0E7E" w:rsidRPr="00525E57" w:rsidTr="001C1EA6">
        <w:tc>
          <w:tcPr>
            <w:tcW w:w="3789" w:type="dxa"/>
          </w:tcPr>
          <w:p w:rsidR="001E0E7E" w:rsidRPr="00906BC5"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lastRenderedPageBreak/>
              <w:t>Для того, чтобы снять блокировку дифференциала, нажмите еще раз включатель блокировки</w:t>
            </w:r>
            <w:r w:rsidRPr="00906BC5">
              <w:rPr>
                <w:rFonts w:ascii="Arial" w:hAnsi="Arial" w:cs="Arial"/>
                <w:b/>
                <w:bCs/>
                <w:sz w:val="17"/>
                <w:szCs w:val="17"/>
                <w:lang w:val="ru-RU"/>
              </w:rPr>
              <w:t>.</w:t>
            </w:r>
          </w:p>
          <w:p w:rsidR="001E0E7E" w:rsidRPr="00906BC5"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Разблокируйте дифференциал сразу после того, как автомобиль выедет</w:t>
            </w:r>
            <w:r w:rsidRPr="00906BC5">
              <w:rPr>
                <w:rFonts w:ascii="Arial" w:hAnsi="Arial" w:cs="Arial"/>
                <w:sz w:val="17"/>
                <w:szCs w:val="17"/>
                <w:lang w:val="ru-RU"/>
              </w:rPr>
              <w:t>.</w:t>
            </w:r>
          </w:p>
          <w:p w:rsidR="001E0E7E" w:rsidRPr="00C9623A"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Для простоты разблокировки, слегка поверните руль в любом направлении в то время, пока автомобиль находится в движении</w:t>
            </w:r>
            <w:r w:rsidRPr="00C9623A">
              <w:rPr>
                <w:rFonts w:ascii="Arial" w:hAnsi="Arial" w:cs="Arial"/>
                <w:sz w:val="17"/>
                <w:szCs w:val="17"/>
                <w:lang w:val="ru-RU"/>
              </w:rPr>
              <w:t>.</w:t>
            </w:r>
          </w:p>
          <w:p w:rsidR="001E0E7E" w:rsidRPr="00C9623A"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После отключения блокировки дифференциала, индикатор выключится</w:t>
            </w:r>
            <w:r w:rsidRPr="00C9623A">
              <w:rPr>
                <w:rFonts w:ascii="Arial" w:hAnsi="Arial" w:cs="Arial"/>
                <w:sz w:val="17"/>
                <w:szCs w:val="17"/>
                <w:lang w:val="ru-RU"/>
              </w:rPr>
              <w:t>.</w:t>
            </w:r>
          </w:p>
          <w:p w:rsidR="001E0E7E" w:rsidRPr="00C9623A"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Для моделей с постоянным полным приводом</w:t>
            </w:r>
            <w:r w:rsidRPr="00C9623A">
              <w:rPr>
                <w:rFonts w:ascii="Arial" w:hAnsi="Arial" w:cs="Arial"/>
                <w:sz w:val="17"/>
                <w:szCs w:val="17"/>
                <w:lang w:val="ru-RU"/>
              </w:rPr>
              <w:t>—</w:t>
            </w:r>
          </w:p>
          <w:p w:rsidR="001E0E7E" w:rsidRPr="00C9623A"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Блокировка</w:t>
            </w:r>
            <w:r w:rsidRPr="00C9623A">
              <w:rPr>
                <w:rFonts w:ascii="Arial" w:hAnsi="Arial" w:cs="Arial"/>
                <w:sz w:val="17"/>
                <w:szCs w:val="17"/>
                <w:lang w:val="ru-RU"/>
              </w:rPr>
              <w:t xml:space="preserve"> </w:t>
            </w:r>
            <w:r>
              <w:rPr>
                <w:rFonts w:ascii="Arial" w:hAnsi="Arial" w:cs="Arial"/>
                <w:sz w:val="17"/>
                <w:szCs w:val="17"/>
                <w:lang w:val="ru-RU"/>
              </w:rPr>
              <w:t>заднего дифференциала</w:t>
            </w:r>
            <w:r w:rsidRPr="00C9623A">
              <w:rPr>
                <w:rFonts w:ascii="Arial" w:hAnsi="Arial" w:cs="Arial"/>
                <w:sz w:val="17"/>
                <w:szCs w:val="17"/>
                <w:lang w:val="ru-RU"/>
              </w:rPr>
              <w:t xml:space="preserve"> </w:t>
            </w:r>
            <w:r>
              <w:rPr>
                <w:rFonts w:ascii="Arial" w:hAnsi="Arial" w:cs="Arial"/>
                <w:sz w:val="17"/>
                <w:szCs w:val="17"/>
                <w:lang w:val="ru-RU"/>
              </w:rPr>
              <w:t>также</w:t>
            </w:r>
            <w:r w:rsidRPr="00C9623A">
              <w:rPr>
                <w:rFonts w:ascii="Arial" w:hAnsi="Arial" w:cs="Arial"/>
                <w:sz w:val="17"/>
                <w:szCs w:val="17"/>
                <w:lang w:val="ru-RU"/>
              </w:rPr>
              <w:t xml:space="preserve"> </w:t>
            </w:r>
            <w:r>
              <w:rPr>
                <w:rFonts w:ascii="Arial" w:hAnsi="Arial" w:cs="Arial"/>
                <w:sz w:val="17"/>
                <w:szCs w:val="17"/>
                <w:lang w:val="ru-RU"/>
              </w:rPr>
              <w:t xml:space="preserve">отключится, если вы переведете рычаг управления полным приводом в положение </w:t>
            </w:r>
            <w:r w:rsidRPr="00C9623A">
              <w:rPr>
                <w:rFonts w:ascii="Arial" w:hAnsi="Arial" w:cs="Arial"/>
                <w:sz w:val="17"/>
                <w:szCs w:val="17"/>
                <w:lang w:val="ru-RU"/>
              </w:rPr>
              <w:t>“</w:t>
            </w:r>
            <w:r w:rsidRPr="000A042E">
              <w:rPr>
                <w:rFonts w:ascii="Arial" w:hAnsi="Arial" w:cs="Arial"/>
                <w:sz w:val="17"/>
                <w:szCs w:val="17"/>
                <w:lang w:val="en-US"/>
              </w:rPr>
              <w:t>H</w:t>
            </w:r>
            <w:r w:rsidRPr="00C9623A">
              <w:rPr>
                <w:rFonts w:ascii="Arial" w:hAnsi="Arial" w:cs="Arial"/>
                <w:sz w:val="17"/>
                <w:szCs w:val="17"/>
                <w:lang w:val="ru-RU"/>
              </w:rPr>
              <w:t xml:space="preserve">” </w:t>
            </w:r>
            <w:r>
              <w:rPr>
                <w:rFonts w:ascii="Arial" w:hAnsi="Arial" w:cs="Arial"/>
                <w:sz w:val="17"/>
                <w:szCs w:val="17"/>
                <w:lang w:val="ru-RU"/>
              </w:rPr>
              <w:t>или</w:t>
            </w:r>
            <w:r w:rsidRPr="00C9623A">
              <w:rPr>
                <w:rFonts w:ascii="Arial" w:hAnsi="Arial" w:cs="Arial"/>
                <w:sz w:val="17"/>
                <w:szCs w:val="17"/>
                <w:lang w:val="ru-RU"/>
              </w:rPr>
              <w:t xml:space="preserve"> “</w:t>
            </w:r>
            <w:r w:rsidRPr="000A042E">
              <w:rPr>
                <w:rFonts w:ascii="Arial" w:hAnsi="Arial" w:cs="Arial"/>
                <w:sz w:val="17"/>
                <w:szCs w:val="17"/>
                <w:lang w:val="en-US"/>
              </w:rPr>
              <w:t>HL</w:t>
            </w:r>
            <w:r w:rsidRPr="00C9623A">
              <w:rPr>
                <w:rFonts w:ascii="Arial" w:hAnsi="Arial" w:cs="Arial"/>
                <w:sz w:val="17"/>
                <w:szCs w:val="17"/>
                <w:lang w:val="ru-RU"/>
              </w:rPr>
              <w:t xml:space="preserve">”. </w:t>
            </w:r>
            <w:r>
              <w:rPr>
                <w:rFonts w:ascii="Arial" w:hAnsi="Arial" w:cs="Arial"/>
                <w:sz w:val="17"/>
                <w:szCs w:val="17"/>
                <w:lang w:val="ru-RU"/>
              </w:rPr>
              <w:t xml:space="preserve"> После отключения таким способом никогда не забывайте выключить включатель блокировки</w:t>
            </w:r>
            <w:r w:rsidRPr="00C9623A">
              <w:rPr>
                <w:rFonts w:ascii="Arial" w:hAnsi="Arial" w:cs="Arial"/>
                <w:sz w:val="17"/>
                <w:szCs w:val="17"/>
                <w:lang w:val="ru-RU"/>
              </w:rPr>
              <w:t>.</w:t>
            </w:r>
          </w:p>
          <w:p w:rsidR="001E0E7E" w:rsidRPr="00C9623A"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Для моделей с непостоянным полным приводом</w:t>
            </w:r>
            <w:r w:rsidRPr="00C9623A">
              <w:rPr>
                <w:rFonts w:ascii="Arial" w:hAnsi="Arial" w:cs="Arial"/>
                <w:sz w:val="17"/>
                <w:szCs w:val="17"/>
                <w:lang w:val="ru-RU"/>
              </w:rPr>
              <w:t>—</w:t>
            </w:r>
          </w:p>
          <w:p w:rsidR="001E0E7E" w:rsidRPr="00C9623A"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Блокировка</w:t>
            </w:r>
            <w:r w:rsidRPr="00C9623A">
              <w:rPr>
                <w:rFonts w:ascii="Arial" w:hAnsi="Arial" w:cs="Arial"/>
                <w:sz w:val="17"/>
                <w:szCs w:val="17"/>
                <w:lang w:val="ru-RU"/>
              </w:rPr>
              <w:t xml:space="preserve"> </w:t>
            </w:r>
            <w:r>
              <w:rPr>
                <w:rFonts w:ascii="Arial" w:hAnsi="Arial" w:cs="Arial"/>
                <w:sz w:val="17"/>
                <w:szCs w:val="17"/>
                <w:lang w:val="ru-RU"/>
              </w:rPr>
              <w:t>заднего дифференциала</w:t>
            </w:r>
            <w:r w:rsidRPr="00C9623A">
              <w:rPr>
                <w:rFonts w:ascii="Arial" w:hAnsi="Arial" w:cs="Arial"/>
                <w:sz w:val="17"/>
                <w:szCs w:val="17"/>
                <w:lang w:val="ru-RU"/>
              </w:rPr>
              <w:t xml:space="preserve"> </w:t>
            </w:r>
            <w:r>
              <w:rPr>
                <w:rFonts w:ascii="Arial" w:hAnsi="Arial" w:cs="Arial"/>
                <w:sz w:val="17"/>
                <w:szCs w:val="17"/>
                <w:lang w:val="ru-RU"/>
              </w:rPr>
              <w:t>также</w:t>
            </w:r>
            <w:r w:rsidRPr="00C9623A">
              <w:rPr>
                <w:rFonts w:ascii="Arial" w:hAnsi="Arial" w:cs="Arial"/>
                <w:sz w:val="17"/>
                <w:szCs w:val="17"/>
                <w:lang w:val="ru-RU"/>
              </w:rPr>
              <w:t xml:space="preserve"> </w:t>
            </w:r>
            <w:r>
              <w:rPr>
                <w:rFonts w:ascii="Arial" w:hAnsi="Arial" w:cs="Arial"/>
                <w:sz w:val="17"/>
                <w:szCs w:val="17"/>
                <w:lang w:val="ru-RU"/>
              </w:rPr>
              <w:t xml:space="preserve">отключится, если вы переведете рычаг управления полным приводом в положение </w:t>
            </w:r>
            <w:r w:rsidRPr="00C9623A">
              <w:rPr>
                <w:rFonts w:ascii="Arial" w:hAnsi="Arial" w:cs="Arial"/>
                <w:sz w:val="17"/>
                <w:szCs w:val="17"/>
                <w:lang w:val="ru-RU"/>
              </w:rPr>
              <w:t>“</w:t>
            </w:r>
            <w:r w:rsidRPr="000A042E">
              <w:rPr>
                <w:rFonts w:ascii="Arial" w:hAnsi="Arial" w:cs="Arial"/>
                <w:sz w:val="17"/>
                <w:szCs w:val="17"/>
                <w:lang w:val="en-US"/>
              </w:rPr>
              <w:t>H</w:t>
            </w:r>
            <w:r w:rsidRPr="00C9623A">
              <w:rPr>
                <w:rFonts w:ascii="Arial" w:hAnsi="Arial" w:cs="Arial"/>
                <w:sz w:val="17"/>
                <w:szCs w:val="17"/>
                <w:lang w:val="ru-RU"/>
              </w:rPr>
              <w:t xml:space="preserve">2” </w:t>
            </w:r>
            <w:r>
              <w:rPr>
                <w:rFonts w:ascii="Arial" w:hAnsi="Arial" w:cs="Arial"/>
                <w:sz w:val="17"/>
                <w:szCs w:val="17"/>
                <w:lang w:val="ru-RU"/>
              </w:rPr>
              <w:t>или</w:t>
            </w:r>
            <w:r w:rsidRPr="00C9623A">
              <w:rPr>
                <w:rFonts w:ascii="Arial" w:hAnsi="Arial" w:cs="Arial"/>
                <w:sz w:val="17"/>
                <w:szCs w:val="17"/>
                <w:lang w:val="ru-RU"/>
              </w:rPr>
              <w:t xml:space="preserve"> “</w:t>
            </w:r>
            <w:r w:rsidRPr="000A042E">
              <w:rPr>
                <w:rFonts w:ascii="Arial" w:hAnsi="Arial" w:cs="Arial"/>
                <w:sz w:val="17"/>
                <w:szCs w:val="17"/>
                <w:lang w:val="en-US"/>
              </w:rPr>
              <w:t>H</w:t>
            </w:r>
            <w:r w:rsidRPr="00C9623A">
              <w:rPr>
                <w:rFonts w:ascii="Arial" w:hAnsi="Arial" w:cs="Arial"/>
                <w:sz w:val="17"/>
                <w:szCs w:val="17"/>
                <w:lang w:val="ru-RU"/>
              </w:rPr>
              <w:t xml:space="preserve">4”  </w:t>
            </w:r>
            <w:r>
              <w:rPr>
                <w:rFonts w:ascii="Arial" w:hAnsi="Arial" w:cs="Arial"/>
                <w:sz w:val="17"/>
                <w:szCs w:val="17"/>
                <w:lang w:val="ru-RU"/>
              </w:rPr>
              <w:t xml:space="preserve"> После отключения таким способом никогда не забывайте выключить включатель блокировки</w:t>
            </w:r>
            <w:r w:rsidRPr="00C9623A">
              <w:rPr>
                <w:rFonts w:ascii="Arial" w:hAnsi="Arial" w:cs="Arial"/>
                <w:sz w:val="17"/>
                <w:szCs w:val="17"/>
                <w:lang w:val="ru-RU"/>
              </w:rPr>
              <w:t>.</w:t>
            </w:r>
          </w:p>
          <w:p w:rsidR="001E0E7E" w:rsidRPr="002445E1"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sz w:val="17"/>
                <w:szCs w:val="17"/>
                <w:lang w:val="ru-RU"/>
              </w:rPr>
              <w:t xml:space="preserve">Чтобы проверить работу лампы индикатора, поверните ключ зажигания в положение </w:t>
            </w:r>
            <w:r w:rsidRPr="00C9623A">
              <w:rPr>
                <w:rFonts w:ascii="Arial" w:hAnsi="Arial" w:cs="Arial"/>
                <w:sz w:val="17"/>
                <w:szCs w:val="17"/>
                <w:lang w:val="ru-RU"/>
              </w:rPr>
              <w:t>“</w:t>
            </w:r>
            <w:r w:rsidRPr="000A042E">
              <w:rPr>
                <w:rFonts w:ascii="Arial" w:hAnsi="Arial" w:cs="Arial"/>
                <w:sz w:val="17"/>
                <w:szCs w:val="17"/>
                <w:lang w:val="en-US"/>
              </w:rPr>
              <w:t>ON</w:t>
            </w:r>
            <w:r w:rsidRPr="00C9623A">
              <w:rPr>
                <w:rFonts w:ascii="Arial" w:hAnsi="Arial" w:cs="Arial"/>
                <w:sz w:val="17"/>
                <w:szCs w:val="17"/>
                <w:lang w:val="ru-RU"/>
              </w:rPr>
              <w:t>”,</w:t>
            </w:r>
            <w:r>
              <w:rPr>
                <w:rFonts w:ascii="Arial" w:hAnsi="Arial" w:cs="Arial"/>
                <w:sz w:val="17"/>
                <w:szCs w:val="17"/>
                <w:lang w:val="ru-RU"/>
              </w:rPr>
              <w:t xml:space="preserve"> но не заводите двигатель.</w:t>
            </w: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3B1331" w:rsidTr="001C1EA6">
              <w:tc>
                <w:tcPr>
                  <w:tcW w:w="3543" w:type="dxa"/>
                  <w:shd w:val="clear" w:color="auto" w:fill="FFFF00"/>
                </w:tcPr>
                <w:p w:rsidR="001E0E7E" w:rsidRPr="003B1331" w:rsidRDefault="001E0E7E" w:rsidP="00A40B70">
                  <w:pPr>
                    <w:numPr>
                      <w:ilvl w:val="0"/>
                      <w:numId w:val="14"/>
                    </w:numPr>
                    <w:autoSpaceDE w:val="0"/>
                    <w:autoSpaceDN w:val="0"/>
                    <w:adjustRightInd w:val="0"/>
                    <w:spacing w:before="60"/>
                    <w:jc w:val="both"/>
                    <w:rPr>
                      <w:rFonts w:ascii="Arial" w:hAnsi="Arial" w:cs="Arial"/>
                      <w:b/>
                      <w:sz w:val="17"/>
                      <w:szCs w:val="17"/>
                      <w:lang w:val="en-US"/>
                    </w:rPr>
                  </w:pPr>
                  <w:r w:rsidRPr="00676A54">
                    <w:rPr>
                      <w:rFonts w:ascii="Arial" w:hAnsi="Arial" w:cs="Arial"/>
                      <w:b/>
                      <w:bCs/>
                      <w:sz w:val="17"/>
                      <w:szCs w:val="17"/>
                      <w:lang w:val="ru-RU"/>
                    </w:rPr>
                    <w:t>ВНИМАНИЕ</w:t>
                  </w:r>
                </w:p>
              </w:tc>
            </w:tr>
            <w:tr w:rsidR="001E0E7E" w:rsidRPr="005A1DDD" w:rsidTr="001C1EA6">
              <w:tc>
                <w:tcPr>
                  <w:tcW w:w="3543" w:type="dxa"/>
                  <w:shd w:val="clear" w:color="auto" w:fill="FFFF00"/>
                </w:tcPr>
                <w:p w:rsidR="001E0E7E" w:rsidRPr="00C5469D"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Не оставляйте блокировку дифференциала постоянно включенной во время езды.</w:t>
                  </w:r>
                </w:p>
              </w:tc>
            </w:tr>
          </w:tbl>
          <w:p w:rsidR="001E0E7E" w:rsidRPr="00C5469D" w:rsidRDefault="001E0E7E" w:rsidP="001C1EA6">
            <w:pPr>
              <w:autoSpaceDE w:val="0"/>
              <w:autoSpaceDN w:val="0"/>
              <w:adjustRightInd w:val="0"/>
              <w:spacing w:before="60"/>
              <w:jc w:val="both"/>
              <w:rPr>
                <w:rFonts w:ascii="Arial" w:hAnsi="Arial" w:cs="Arial"/>
                <w:sz w:val="17"/>
                <w:szCs w:val="17"/>
                <w:lang w:val="ru-RU"/>
              </w:rPr>
            </w:pPr>
          </w:p>
        </w:tc>
        <w:tc>
          <w:tcPr>
            <w:tcW w:w="3741"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t>Стояночный тормоз</w:t>
            </w:r>
          </w:p>
          <w:p w:rsidR="001E0E7E" w:rsidRDefault="001E0E7E" w:rsidP="001C1EA6">
            <w:pPr>
              <w:autoSpaceDE w:val="0"/>
              <w:autoSpaceDN w:val="0"/>
              <w:adjustRightInd w:val="0"/>
              <w:spacing w:before="60"/>
              <w:jc w:val="both"/>
              <w:rPr>
                <w:rFonts w:ascii="Arial" w:hAnsi="Arial" w:cs="Arial"/>
                <w:sz w:val="16"/>
                <w:szCs w:val="16"/>
                <w:lang w:val="en-US"/>
              </w:rPr>
            </w:pPr>
            <w:r>
              <w:rPr>
                <w:rFonts w:ascii="Arial" w:hAnsi="Arial" w:cs="Arial"/>
                <w:noProof/>
                <w:sz w:val="16"/>
                <w:szCs w:val="16"/>
                <w:lang w:val="ru-RU"/>
              </w:rPr>
              <w:drawing>
                <wp:inline distT="0" distB="0" distL="0" distR="0">
                  <wp:extent cx="2238375" cy="1704975"/>
                  <wp:effectExtent l="19050" t="0" r="9525" b="0"/>
                  <wp:docPr id="285"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203"/>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056B37"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При парковке нажимайте стояночный тормоз до упора во избежание случайного перемещения автомобиля</w:t>
            </w:r>
            <w:r w:rsidRPr="00056B37">
              <w:rPr>
                <w:rFonts w:ascii="Arial" w:hAnsi="Arial" w:cs="Arial"/>
                <w:b/>
                <w:bCs/>
                <w:sz w:val="17"/>
                <w:szCs w:val="17"/>
                <w:lang w:val="ru-RU"/>
              </w:rPr>
              <w:t>.</w:t>
            </w:r>
          </w:p>
          <w:p w:rsidR="001E0E7E" w:rsidRPr="00642AE2"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Чтобы поставить на стояночный тормоз</w:t>
            </w:r>
            <w:r w:rsidRPr="00056B37">
              <w:rPr>
                <w:rFonts w:ascii="Arial" w:hAnsi="Arial" w:cs="Arial"/>
                <w:sz w:val="17"/>
                <w:szCs w:val="17"/>
                <w:lang w:val="ru-RU"/>
              </w:rPr>
              <w:t xml:space="preserve">: </w:t>
            </w:r>
            <w:r>
              <w:rPr>
                <w:rFonts w:ascii="Arial" w:hAnsi="Arial" w:cs="Arial"/>
                <w:sz w:val="17"/>
                <w:szCs w:val="17"/>
                <w:lang w:val="ru-RU"/>
              </w:rPr>
              <w:t>Потяните рычаг вверх</w:t>
            </w:r>
            <w:r w:rsidRPr="00056B37">
              <w:rPr>
                <w:rFonts w:ascii="Arial" w:hAnsi="Arial" w:cs="Arial"/>
                <w:sz w:val="17"/>
                <w:szCs w:val="17"/>
                <w:lang w:val="ru-RU"/>
              </w:rPr>
              <w:t xml:space="preserve">. </w:t>
            </w:r>
            <w:r>
              <w:rPr>
                <w:rFonts w:ascii="Arial" w:hAnsi="Arial" w:cs="Arial"/>
                <w:sz w:val="17"/>
                <w:szCs w:val="17"/>
                <w:lang w:val="ru-RU"/>
              </w:rPr>
              <w:t>Для обеспечения лучшей удерживающей способности следует сначала выжать педаль тормоза и удерживать ее в таком положении при установке стояночного тормоза</w:t>
            </w:r>
            <w:r w:rsidRPr="00642AE2">
              <w:rPr>
                <w:rFonts w:ascii="Arial" w:hAnsi="Arial" w:cs="Arial"/>
                <w:sz w:val="17"/>
                <w:szCs w:val="17"/>
                <w:lang w:val="ru-RU"/>
              </w:rPr>
              <w:t>.</w:t>
            </w:r>
          </w:p>
          <w:p w:rsidR="001E0E7E" w:rsidRPr="00642AE2"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Чтобы отпустить стояночный тормоз</w:t>
            </w:r>
            <w:r w:rsidRPr="00642AE2">
              <w:rPr>
                <w:rFonts w:ascii="Arial" w:hAnsi="Arial" w:cs="Arial"/>
                <w:sz w:val="17"/>
                <w:szCs w:val="17"/>
                <w:lang w:val="ru-RU"/>
              </w:rPr>
              <w:t xml:space="preserve">: </w:t>
            </w:r>
            <w:r>
              <w:rPr>
                <w:rFonts w:ascii="Arial" w:hAnsi="Arial" w:cs="Arial"/>
                <w:sz w:val="17"/>
                <w:szCs w:val="17"/>
                <w:lang w:val="ru-RU"/>
              </w:rPr>
              <w:t>Слегка потяните рычаг вверх</w:t>
            </w:r>
            <w:r w:rsidRPr="00642AE2">
              <w:rPr>
                <w:rFonts w:ascii="Arial" w:hAnsi="Arial" w:cs="Arial"/>
                <w:sz w:val="17"/>
                <w:szCs w:val="17"/>
                <w:lang w:val="ru-RU"/>
              </w:rPr>
              <w:t xml:space="preserve"> (1),</w:t>
            </w:r>
            <w:r>
              <w:rPr>
                <w:rFonts w:ascii="Arial" w:hAnsi="Arial" w:cs="Arial"/>
                <w:sz w:val="17"/>
                <w:szCs w:val="17"/>
                <w:lang w:val="ru-RU"/>
              </w:rPr>
              <w:t xml:space="preserve"> нажмите кнопку</w:t>
            </w:r>
            <w:r w:rsidRPr="00642AE2">
              <w:rPr>
                <w:rFonts w:ascii="Arial" w:hAnsi="Arial" w:cs="Arial"/>
                <w:sz w:val="17"/>
                <w:szCs w:val="17"/>
                <w:lang w:val="ru-RU"/>
              </w:rPr>
              <w:t xml:space="preserve"> (2), </w:t>
            </w:r>
            <w:r>
              <w:rPr>
                <w:rFonts w:ascii="Arial" w:hAnsi="Arial" w:cs="Arial"/>
                <w:sz w:val="17"/>
                <w:szCs w:val="17"/>
                <w:lang w:val="ru-RU"/>
              </w:rPr>
              <w:t>и опустите вниз</w:t>
            </w:r>
            <w:r w:rsidRPr="00642AE2">
              <w:rPr>
                <w:rFonts w:ascii="Arial" w:hAnsi="Arial" w:cs="Arial"/>
                <w:sz w:val="17"/>
                <w:szCs w:val="17"/>
                <w:lang w:val="ru-RU"/>
              </w:rPr>
              <w:t xml:space="preserve"> (3).</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Для напоминания о том, что автомобиль поставлен на стояночный тормоз, на приборном щитке будет гореть индикатор стояночного тормоза, пока тормоз не будет отпущен.</w:t>
            </w:r>
          </w:p>
          <w:p w:rsidR="001E0E7E" w:rsidRPr="00525E57" w:rsidRDefault="001E0E7E" w:rsidP="001C1EA6">
            <w:pPr>
              <w:autoSpaceDE w:val="0"/>
              <w:autoSpaceDN w:val="0"/>
              <w:adjustRightInd w:val="0"/>
              <w:spacing w:before="60"/>
              <w:jc w:val="both"/>
              <w:rPr>
                <w:rFonts w:ascii="Arial" w:hAnsi="Arial" w:cs="Arial"/>
                <w:sz w:val="16"/>
                <w:szCs w:val="16"/>
                <w:lang w:val="ru-RU"/>
              </w:rPr>
            </w:pPr>
          </w:p>
        </w:tc>
        <w:tc>
          <w:tcPr>
            <w:tcW w:w="3853" w:type="dxa"/>
          </w:tcPr>
          <w:p w:rsidR="001E0E7E" w:rsidRPr="002445E1" w:rsidRDefault="001E0E7E" w:rsidP="001C1EA6">
            <w:pPr>
              <w:autoSpaceDE w:val="0"/>
              <w:autoSpaceDN w:val="0"/>
              <w:adjustRightInd w:val="0"/>
              <w:spacing w:before="60"/>
              <w:jc w:val="both"/>
              <w:rPr>
                <w:rFonts w:ascii="Arial" w:hAnsi="Arial" w:cs="Arial"/>
                <w:b/>
                <w:bCs/>
                <w:sz w:val="17"/>
                <w:szCs w:val="17"/>
                <w:lang w:val="ru-RU"/>
              </w:rPr>
            </w:pP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3B1331" w:rsidTr="001C1EA6">
              <w:tc>
                <w:tcPr>
                  <w:tcW w:w="3543" w:type="dxa"/>
                  <w:shd w:val="clear" w:color="auto" w:fill="FFFF00"/>
                </w:tcPr>
                <w:p w:rsidR="001E0E7E" w:rsidRPr="003B1331" w:rsidRDefault="001E0E7E" w:rsidP="00A40B70">
                  <w:pPr>
                    <w:numPr>
                      <w:ilvl w:val="0"/>
                      <w:numId w:val="14"/>
                    </w:numPr>
                    <w:autoSpaceDE w:val="0"/>
                    <w:autoSpaceDN w:val="0"/>
                    <w:adjustRightInd w:val="0"/>
                    <w:spacing w:before="60"/>
                    <w:jc w:val="both"/>
                    <w:rPr>
                      <w:rFonts w:ascii="Arial" w:hAnsi="Arial" w:cs="Arial"/>
                      <w:b/>
                      <w:sz w:val="17"/>
                      <w:szCs w:val="17"/>
                      <w:lang w:val="en-US"/>
                    </w:rPr>
                  </w:pPr>
                  <w:r w:rsidRPr="00676A54">
                    <w:rPr>
                      <w:rFonts w:ascii="Arial" w:hAnsi="Arial" w:cs="Arial"/>
                      <w:b/>
                      <w:bCs/>
                      <w:sz w:val="17"/>
                      <w:szCs w:val="17"/>
                      <w:lang w:val="ru-RU"/>
                    </w:rPr>
                    <w:t>ВНИМАНИЕ</w:t>
                  </w:r>
                </w:p>
              </w:tc>
            </w:tr>
            <w:tr w:rsidR="001E0E7E" w:rsidRPr="00525E57" w:rsidTr="001C1EA6">
              <w:tc>
                <w:tcPr>
                  <w:tcW w:w="3543" w:type="dxa"/>
                  <w:shd w:val="clear" w:color="auto" w:fill="FFFF00"/>
                </w:tcPr>
                <w:p w:rsidR="001E0E7E" w:rsidRPr="00525E57"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Перед тем как трогаться с места, убедитесь в том, что стояночный тормоз полностью отпущен и что индикатор стояночного тормоза выключился</w:t>
                  </w:r>
                  <w:r w:rsidRPr="00525E57">
                    <w:rPr>
                      <w:rFonts w:ascii="Arial" w:hAnsi="Arial" w:cs="Arial"/>
                      <w:b/>
                      <w:bCs/>
                      <w:sz w:val="17"/>
                      <w:szCs w:val="17"/>
                      <w:lang w:val="ru-RU"/>
                    </w:rPr>
                    <w:t>.</w:t>
                  </w:r>
                </w:p>
              </w:tc>
            </w:tr>
          </w:tbl>
          <w:p w:rsidR="001E0E7E" w:rsidRPr="00525E57" w:rsidRDefault="001E0E7E" w:rsidP="001C1EA6">
            <w:pPr>
              <w:autoSpaceDE w:val="0"/>
              <w:autoSpaceDN w:val="0"/>
              <w:adjustRightInd w:val="0"/>
              <w:spacing w:before="60"/>
              <w:jc w:val="both"/>
              <w:rPr>
                <w:rFonts w:ascii="Arial" w:hAnsi="Arial" w:cs="Arial"/>
                <w:sz w:val="20"/>
                <w:szCs w:val="20"/>
                <w:lang w:val="ru-RU"/>
              </w:rPr>
            </w:pPr>
          </w:p>
        </w:tc>
      </w:tr>
    </w:tbl>
    <w:p w:rsidR="001E0E7E" w:rsidRPr="00525E57" w:rsidRDefault="001E0E7E" w:rsidP="001E0E7E">
      <w:pPr>
        <w:rPr>
          <w:rFonts w:ascii="Arial" w:hAnsi="Arial" w:cs="Arial"/>
          <w:sz w:val="17"/>
          <w:szCs w:val="17"/>
          <w:lang w:val="ru-RU"/>
        </w:rPr>
      </w:pPr>
    </w:p>
    <w:p w:rsidR="001E0E7E" w:rsidRPr="000714A2" w:rsidRDefault="001E0E7E" w:rsidP="001E0E7E">
      <w:pPr>
        <w:spacing w:before="60"/>
        <w:jc w:val="both"/>
        <w:rPr>
          <w:rFonts w:ascii="Arial" w:hAnsi="Arial" w:cs="Arial"/>
          <w:b/>
          <w:sz w:val="17"/>
          <w:szCs w:val="17"/>
          <w:lang w:val="ru-RU"/>
        </w:rPr>
      </w:pPr>
      <w:r w:rsidRPr="00525E57">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86"/>
        <w:gridCol w:w="3853"/>
      </w:tblGrid>
      <w:tr w:rsidR="001E0E7E" w:rsidRPr="00AC0403" w:rsidTr="001C1EA6">
        <w:tc>
          <w:tcPr>
            <w:tcW w:w="3789" w:type="dxa"/>
          </w:tcPr>
          <w:p w:rsidR="001E0E7E" w:rsidRPr="00525E57"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lastRenderedPageBreak/>
              <w:t>Круиз-контроль</w:t>
            </w:r>
          </w:p>
          <w:p w:rsidR="001E0E7E" w:rsidRPr="00525E57"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Система круиз-контроля предназначена для поддержания установленной крейсерской скорости, без необходимости использовать акселератор</w:t>
            </w:r>
            <w:r w:rsidRPr="00525E57">
              <w:rPr>
                <w:rFonts w:ascii="Arial" w:hAnsi="Arial" w:cs="Arial"/>
                <w:b/>
                <w:bCs/>
                <w:sz w:val="17"/>
                <w:szCs w:val="17"/>
                <w:lang w:val="ru-RU"/>
              </w:rPr>
              <w:t>.</w:t>
            </w:r>
          </w:p>
          <w:p w:rsidR="001E0E7E" w:rsidRPr="00525E57"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 xml:space="preserve">Крейсерская скорость может быть установлена на любую скорость выше </w:t>
            </w:r>
            <w:r w:rsidRPr="00525E57">
              <w:rPr>
                <w:rFonts w:ascii="Arial" w:hAnsi="Arial" w:cs="Arial"/>
                <w:b/>
                <w:bCs/>
                <w:sz w:val="17"/>
                <w:szCs w:val="17"/>
                <w:lang w:val="ru-RU"/>
              </w:rPr>
              <w:t xml:space="preserve">40 </w:t>
            </w:r>
            <w:r>
              <w:rPr>
                <w:rFonts w:ascii="Arial" w:hAnsi="Arial" w:cs="Arial"/>
                <w:b/>
                <w:bCs/>
                <w:sz w:val="17"/>
                <w:szCs w:val="17"/>
                <w:lang w:val="ru-RU"/>
              </w:rPr>
              <w:t>км/ч (2</w:t>
            </w:r>
            <w:r w:rsidRPr="00525E57">
              <w:rPr>
                <w:rFonts w:ascii="Arial" w:hAnsi="Arial" w:cs="Arial"/>
                <w:b/>
                <w:bCs/>
                <w:sz w:val="17"/>
                <w:szCs w:val="17"/>
                <w:lang w:val="ru-RU"/>
              </w:rPr>
              <w:t xml:space="preserve">5 </w:t>
            </w:r>
            <w:r>
              <w:rPr>
                <w:rFonts w:ascii="Arial" w:hAnsi="Arial" w:cs="Arial"/>
                <w:b/>
                <w:bCs/>
                <w:sz w:val="17"/>
                <w:szCs w:val="17"/>
                <w:lang w:val="ru-RU"/>
              </w:rPr>
              <w:t>миль/ч)</w:t>
            </w:r>
            <w:r w:rsidRPr="00525E57">
              <w:rPr>
                <w:rFonts w:ascii="Arial" w:hAnsi="Arial" w:cs="Arial"/>
                <w:b/>
                <w:bCs/>
                <w:sz w:val="17"/>
                <w:szCs w:val="17"/>
                <w:lang w:val="ru-RU"/>
              </w:rPr>
              <w:t>.</w:t>
            </w:r>
          </w:p>
          <w:p w:rsidR="001E0E7E" w:rsidRPr="00525E57"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sz w:val="17"/>
                <w:szCs w:val="17"/>
                <w:lang w:val="ru-RU"/>
              </w:rPr>
              <w:t xml:space="preserve">В пределах мощности двигателя, крейсерская скорость может поддерживаться </w:t>
            </w:r>
            <w:r w:rsidRPr="00525E57">
              <w:rPr>
                <w:rFonts w:ascii="Arial" w:hAnsi="Arial" w:cs="Arial"/>
                <w:sz w:val="17"/>
                <w:szCs w:val="17"/>
                <w:lang w:val="ru-RU"/>
              </w:rPr>
              <w:t xml:space="preserve"> </w:t>
            </w:r>
            <w:r>
              <w:rPr>
                <w:rFonts w:ascii="Arial" w:hAnsi="Arial" w:cs="Arial"/>
                <w:sz w:val="17"/>
                <w:szCs w:val="17"/>
                <w:lang w:val="ru-RU"/>
              </w:rPr>
              <w:t>на спусках и подъемах.  Тем не менее, скорость автомобиля может меняться на более крутых спусках и подъемах</w:t>
            </w:r>
            <w:r w:rsidRPr="00525E57">
              <w:rPr>
                <w:rFonts w:ascii="Arial" w:hAnsi="Arial" w:cs="Arial"/>
                <w:sz w:val="17"/>
                <w:szCs w:val="17"/>
                <w:lang w:val="ru-RU"/>
              </w:rPr>
              <w:t>.</w:t>
            </w: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3B1331" w:rsidTr="001C1EA6">
              <w:tc>
                <w:tcPr>
                  <w:tcW w:w="3543" w:type="dxa"/>
                  <w:shd w:val="clear" w:color="auto" w:fill="FFFF00"/>
                </w:tcPr>
                <w:p w:rsidR="001E0E7E" w:rsidRPr="003B1331" w:rsidRDefault="001E0E7E" w:rsidP="00A40B70">
                  <w:pPr>
                    <w:numPr>
                      <w:ilvl w:val="0"/>
                      <w:numId w:val="14"/>
                    </w:numPr>
                    <w:autoSpaceDE w:val="0"/>
                    <w:autoSpaceDN w:val="0"/>
                    <w:adjustRightInd w:val="0"/>
                    <w:spacing w:before="60"/>
                    <w:jc w:val="both"/>
                    <w:rPr>
                      <w:rFonts w:ascii="Arial" w:hAnsi="Arial" w:cs="Arial"/>
                      <w:b/>
                      <w:sz w:val="17"/>
                      <w:szCs w:val="17"/>
                      <w:lang w:val="en-US"/>
                    </w:rPr>
                  </w:pPr>
                  <w:r w:rsidRPr="00676A54">
                    <w:rPr>
                      <w:rFonts w:ascii="Arial" w:hAnsi="Arial" w:cs="Arial"/>
                      <w:b/>
                      <w:bCs/>
                      <w:sz w:val="17"/>
                      <w:szCs w:val="17"/>
                      <w:lang w:val="ru-RU"/>
                    </w:rPr>
                    <w:t>ВНИМАНИЕ</w:t>
                  </w:r>
                </w:p>
              </w:tc>
            </w:tr>
            <w:tr w:rsidR="001E0E7E" w:rsidRPr="005A1DDD" w:rsidTr="001C1EA6">
              <w:tc>
                <w:tcPr>
                  <w:tcW w:w="3543" w:type="dxa"/>
                  <w:shd w:val="clear" w:color="auto" w:fill="FFFF00"/>
                </w:tcPr>
                <w:p w:rsidR="001E0E7E" w:rsidRPr="00E210BE" w:rsidRDefault="001E0E7E" w:rsidP="00A40B70">
                  <w:pPr>
                    <w:numPr>
                      <w:ilvl w:val="0"/>
                      <w:numId w:val="37"/>
                    </w:numPr>
                    <w:tabs>
                      <w:tab w:val="clear" w:pos="720"/>
                    </w:tabs>
                    <w:autoSpaceDE w:val="0"/>
                    <w:autoSpaceDN w:val="0"/>
                    <w:adjustRightInd w:val="0"/>
                    <w:spacing w:before="60"/>
                    <w:ind w:left="357"/>
                    <w:jc w:val="both"/>
                    <w:rPr>
                      <w:rFonts w:ascii="Arial" w:hAnsi="Arial" w:cs="Arial"/>
                      <w:b/>
                      <w:bCs/>
                      <w:sz w:val="17"/>
                      <w:szCs w:val="17"/>
                      <w:lang w:val="ru-RU"/>
                    </w:rPr>
                  </w:pPr>
                  <w:r>
                    <w:rPr>
                      <w:rFonts w:ascii="Arial" w:hAnsi="Arial" w:cs="Arial"/>
                      <w:b/>
                      <w:bCs/>
                      <w:sz w:val="17"/>
                      <w:szCs w:val="17"/>
                      <w:lang w:val="ru-RU"/>
                    </w:rPr>
                    <w:t>Для</w:t>
                  </w:r>
                  <w:r w:rsidRPr="00E210BE">
                    <w:rPr>
                      <w:rFonts w:ascii="Arial" w:hAnsi="Arial" w:cs="Arial"/>
                      <w:b/>
                      <w:bCs/>
                      <w:sz w:val="17"/>
                      <w:szCs w:val="17"/>
                      <w:lang w:val="ru-RU"/>
                    </w:rPr>
                    <w:t xml:space="preserve"> </w:t>
                  </w:r>
                  <w:r>
                    <w:rPr>
                      <w:rFonts w:ascii="Arial" w:hAnsi="Arial" w:cs="Arial"/>
                      <w:b/>
                      <w:bCs/>
                      <w:sz w:val="17"/>
                      <w:szCs w:val="17"/>
                      <w:lang w:val="ru-RU"/>
                    </w:rPr>
                    <w:t>обеспечения</w:t>
                  </w:r>
                  <w:r w:rsidRPr="00E210BE">
                    <w:rPr>
                      <w:rFonts w:ascii="Arial" w:hAnsi="Arial" w:cs="Arial"/>
                      <w:b/>
                      <w:bCs/>
                      <w:sz w:val="17"/>
                      <w:szCs w:val="17"/>
                      <w:lang w:val="ru-RU"/>
                    </w:rPr>
                    <w:t xml:space="preserve"> </w:t>
                  </w:r>
                  <w:r>
                    <w:rPr>
                      <w:rFonts w:ascii="Arial" w:hAnsi="Arial" w:cs="Arial"/>
                      <w:b/>
                      <w:bCs/>
                      <w:sz w:val="17"/>
                      <w:szCs w:val="17"/>
                      <w:lang w:val="ru-RU"/>
                    </w:rPr>
                    <w:t>максимального</w:t>
                  </w:r>
                  <w:r w:rsidRPr="00E210BE">
                    <w:rPr>
                      <w:rFonts w:ascii="Arial" w:hAnsi="Arial" w:cs="Arial"/>
                      <w:b/>
                      <w:bCs/>
                      <w:sz w:val="17"/>
                      <w:szCs w:val="17"/>
                      <w:lang w:val="ru-RU"/>
                    </w:rPr>
                    <w:t xml:space="preserve"> </w:t>
                  </w:r>
                  <w:r>
                    <w:rPr>
                      <w:rFonts w:ascii="Arial" w:hAnsi="Arial" w:cs="Arial"/>
                      <w:b/>
                      <w:bCs/>
                      <w:sz w:val="17"/>
                      <w:szCs w:val="17"/>
                      <w:lang w:val="ru-RU"/>
                    </w:rPr>
                    <w:t>контроля</w:t>
                  </w:r>
                  <w:r w:rsidRPr="00E210BE">
                    <w:rPr>
                      <w:rFonts w:ascii="Arial" w:hAnsi="Arial" w:cs="Arial"/>
                      <w:b/>
                      <w:bCs/>
                      <w:sz w:val="17"/>
                      <w:szCs w:val="17"/>
                      <w:lang w:val="ru-RU"/>
                    </w:rPr>
                    <w:t xml:space="preserve"> </w:t>
                  </w:r>
                  <w:r>
                    <w:rPr>
                      <w:rFonts w:ascii="Arial" w:hAnsi="Arial" w:cs="Arial"/>
                      <w:b/>
                      <w:bCs/>
                      <w:sz w:val="17"/>
                      <w:szCs w:val="17"/>
                      <w:lang w:val="ru-RU"/>
                    </w:rPr>
                    <w:t>над автомобилем</w:t>
                  </w:r>
                  <w:r w:rsidRPr="00E210BE">
                    <w:rPr>
                      <w:rFonts w:ascii="Arial" w:hAnsi="Arial" w:cs="Arial"/>
                      <w:b/>
                      <w:bCs/>
                      <w:sz w:val="17"/>
                      <w:szCs w:val="17"/>
                      <w:lang w:val="ru-RU"/>
                    </w:rPr>
                    <w:t xml:space="preserve">, </w:t>
                  </w:r>
                  <w:r>
                    <w:rPr>
                      <w:rFonts w:ascii="Arial" w:hAnsi="Arial" w:cs="Arial"/>
                      <w:b/>
                      <w:bCs/>
                      <w:sz w:val="17"/>
                      <w:szCs w:val="17"/>
                      <w:lang w:val="ru-RU"/>
                    </w:rPr>
                    <w:t>не используйте круиз-контроль при езде в местах интенсивного или переменного движения транспорта, или на скользкой (мокрой, обледеневшей или покрытой снегом)</w:t>
                  </w:r>
                  <w:r w:rsidRPr="00E210BE">
                    <w:rPr>
                      <w:rFonts w:ascii="Arial" w:hAnsi="Arial" w:cs="Arial"/>
                      <w:b/>
                      <w:bCs/>
                      <w:sz w:val="17"/>
                      <w:szCs w:val="17"/>
                      <w:lang w:val="ru-RU"/>
                    </w:rPr>
                    <w:t xml:space="preserve"> </w:t>
                  </w:r>
                  <w:r>
                    <w:rPr>
                      <w:rFonts w:ascii="Arial" w:hAnsi="Arial" w:cs="Arial"/>
                      <w:b/>
                      <w:bCs/>
                      <w:sz w:val="17"/>
                      <w:szCs w:val="17"/>
                      <w:lang w:val="ru-RU"/>
                    </w:rPr>
                    <w:t>или извилистой дороге</w:t>
                  </w:r>
                  <w:r w:rsidRPr="00E210BE">
                    <w:rPr>
                      <w:rFonts w:ascii="Arial" w:hAnsi="Arial" w:cs="Arial"/>
                      <w:b/>
                      <w:bCs/>
                      <w:sz w:val="17"/>
                      <w:szCs w:val="17"/>
                      <w:lang w:val="ru-RU"/>
                    </w:rPr>
                    <w:t>.</w:t>
                  </w:r>
                </w:p>
                <w:p w:rsidR="001E0E7E" w:rsidRPr="00F10D78" w:rsidRDefault="001E0E7E" w:rsidP="00A40B70">
                  <w:pPr>
                    <w:numPr>
                      <w:ilvl w:val="0"/>
                      <w:numId w:val="37"/>
                    </w:numPr>
                    <w:tabs>
                      <w:tab w:val="clear" w:pos="720"/>
                    </w:tabs>
                    <w:autoSpaceDE w:val="0"/>
                    <w:autoSpaceDN w:val="0"/>
                    <w:adjustRightInd w:val="0"/>
                    <w:spacing w:before="60"/>
                    <w:ind w:left="357"/>
                    <w:jc w:val="both"/>
                    <w:rPr>
                      <w:rFonts w:ascii="PSOsymclas" w:hAnsi="PSOsymclas" w:cs="PSOsymclas"/>
                      <w:sz w:val="20"/>
                      <w:szCs w:val="20"/>
                      <w:lang w:val="ru-RU"/>
                    </w:rPr>
                  </w:pPr>
                  <w:r>
                    <w:rPr>
                      <w:rFonts w:ascii="Arial" w:hAnsi="Arial" w:cs="Arial"/>
                      <w:b/>
                      <w:bCs/>
                      <w:sz w:val="17"/>
                      <w:szCs w:val="17"/>
                      <w:lang w:val="ru-RU"/>
                    </w:rPr>
                    <w:t>Избегайте увеличения скорости автомобиля на спусках</w:t>
                  </w:r>
                  <w:r w:rsidRPr="00E210BE">
                    <w:rPr>
                      <w:rFonts w:ascii="Arial" w:hAnsi="Arial" w:cs="Arial"/>
                      <w:b/>
                      <w:bCs/>
                      <w:sz w:val="17"/>
                      <w:szCs w:val="17"/>
                      <w:lang w:val="ru-RU"/>
                    </w:rPr>
                    <w:t xml:space="preserve">. </w:t>
                  </w:r>
                  <w:r>
                    <w:rPr>
                      <w:rFonts w:ascii="Arial" w:hAnsi="Arial" w:cs="Arial"/>
                      <w:b/>
                      <w:bCs/>
                      <w:sz w:val="17"/>
                      <w:szCs w:val="17"/>
                      <w:lang w:val="ru-RU"/>
                    </w:rPr>
                    <w:t xml:space="preserve"> Если автомобиль едет слишком быстро по отношению к установленной крейсерской скорости, отключите круиз-контроль и включите понижающую передачу для того, чтобы притормозить двигателем или снизить скорость.</w:t>
                  </w:r>
                </w:p>
              </w:tc>
            </w:tr>
          </w:tbl>
          <w:p w:rsidR="001E0E7E" w:rsidRPr="00E210BE" w:rsidRDefault="001E0E7E" w:rsidP="001C1EA6">
            <w:pPr>
              <w:autoSpaceDE w:val="0"/>
              <w:autoSpaceDN w:val="0"/>
              <w:adjustRightInd w:val="0"/>
              <w:spacing w:before="60"/>
              <w:jc w:val="both"/>
              <w:rPr>
                <w:rFonts w:ascii="Arial" w:hAnsi="Arial" w:cs="Arial"/>
                <w:sz w:val="17"/>
                <w:szCs w:val="17"/>
                <w:lang w:val="ru-RU"/>
              </w:rPr>
            </w:pPr>
          </w:p>
        </w:tc>
        <w:tc>
          <w:tcPr>
            <w:tcW w:w="3741" w:type="dxa"/>
          </w:tcPr>
          <w:p w:rsidR="001E0E7E" w:rsidRDefault="001E0E7E" w:rsidP="001C1EA6">
            <w:pPr>
              <w:autoSpaceDE w:val="0"/>
              <w:autoSpaceDN w:val="0"/>
              <w:adjustRightInd w:val="0"/>
              <w:spacing w:before="60"/>
              <w:jc w:val="both"/>
              <w:rPr>
                <w:rFonts w:ascii="Arial" w:hAnsi="Arial" w:cs="Arial"/>
                <w:sz w:val="16"/>
                <w:szCs w:val="16"/>
                <w:lang w:val="en-US"/>
              </w:rPr>
            </w:pPr>
            <w:r>
              <w:rPr>
                <w:rFonts w:ascii="Arial" w:hAnsi="Arial" w:cs="Arial"/>
                <w:noProof/>
                <w:sz w:val="16"/>
                <w:szCs w:val="16"/>
                <w:lang w:val="ru-RU"/>
              </w:rPr>
              <w:drawing>
                <wp:inline distT="0" distB="0" distL="0" distR="0">
                  <wp:extent cx="2238375" cy="1704975"/>
                  <wp:effectExtent l="19050" t="0" r="9525" b="0"/>
                  <wp:docPr id="286"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204"/>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E210B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ВКЛЮЧЕНИЕ И ВЫКЛЮЧЕНИЕ СИСТЕМЫ</w:t>
            </w:r>
          </w:p>
          <w:p w:rsidR="001E0E7E" w:rsidRPr="006F17EF"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Чтобы включить круиз-контроль, нажмите кнопку </w:t>
            </w:r>
            <w:r w:rsidRPr="00E210BE">
              <w:rPr>
                <w:rFonts w:ascii="Arial" w:hAnsi="Arial" w:cs="Arial"/>
                <w:sz w:val="17"/>
                <w:szCs w:val="17"/>
                <w:lang w:val="ru-RU"/>
              </w:rPr>
              <w:t>“</w:t>
            </w:r>
            <w:r w:rsidRPr="004D5F72">
              <w:rPr>
                <w:rFonts w:ascii="Arial" w:hAnsi="Arial" w:cs="Arial"/>
                <w:sz w:val="17"/>
                <w:szCs w:val="17"/>
                <w:lang w:val="en-US"/>
              </w:rPr>
              <w:t>ON</w:t>
            </w:r>
            <w:r w:rsidRPr="00E210BE">
              <w:rPr>
                <w:rFonts w:ascii="Arial" w:hAnsi="Arial" w:cs="Arial"/>
                <w:sz w:val="17"/>
                <w:szCs w:val="17"/>
                <w:lang w:val="ru-RU"/>
              </w:rPr>
              <w:t>−</w:t>
            </w:r>
            <w:r w:rsidRPr="004D5F72">
              <w:rPr>
                <w:rFonts w:ascii="Arial" w:hAnsi="Arial" w:cs="Arial"/>
                <w:sz w:val="17"/>
                <w:szCs w:val="17"/>
                <w:lang w:val="en-US"/>
              </w:rPr>
              <w:t>OFF</w:t>
            </w:r>
            <w:r w:rsidRPr="00E210BE">
              <w:rPr>
                <w:rFonts w:ascii="Arial" w:hAnsi="Arial" w:cs="Arial"/>
                <w:sz w:val="17"/>
                <w:szCs w:val="17"/>
                <w:lang w:val="ru-RU"/>
              </w:rPr>
              <w:t>”</w:t>
            </w:r>
            <w:r>
              <w:rPr>
                <w:rFonts w:ascii="Arial" w:hAnsi="Arial" w:cs="Arial"/>
                <w:sz w:val="17"/>
                <w:szCs w:val="17"/>
                <w:lang w:val="ru-RU"/>
              </w:rPr>
              <w:t xml:space="preserve"> (ВКЛ-ВЫКЛ)</w:t>
            </w:r>
            <w:r w:rsidRPr="00E210BE">
              <w:rPr>
                <w:rFonts w:ascii="Arial" w:hAnsi="Arial" w:cs="Arial"/>
                <w:sz w:val="17"/>
                <w:szCs w:val="17"/>
                <w:lang w:val="ru-RU"/>
              </w:rPr>
              <w:t xml:space="preserve">. </w:t>
            </w:r>
            <w:r>
              <w:rPr>
                <w:rFonts w:ascii="Arial" w:hAnsi="Arial" w:cs="Arial"/>
                <w:sz w:val="17"/>
                <w:szCs w:val="17"/>
                <w:lang w:val="ru-RU"/>
              </w:rPr>
              <w:t xml:space="preserve"> На приборном щитке загорится индикатор </w:t>
            </w:r>
            <w:r w:rsidRPr="006F17EF">
              <w:rPr>
                <w:rFonts w:ascii="Arial" w:hAnsi="Arial" w:cs="Arial"/>
                <w:sz w:val="17"/>
                <w:szCs w:val="17"/>
                <w:lang w:val="ru-RU"/>
              </w:rPr>
              <w:t>“</w:t>
            </w:r>
            <w:r w:rsidRPr="004D5F72">
              <w:rPr>
                <w:rFonts w:ascii="Arial" w:hAnsi="Arial" w:cs="Arial"/>
                <w:sz w:val="17"/>
                <w:szCs w:val="17"/>
                <w:lang w:val="en-US"/>
              </w:rPr>
              <w:t>CRUI</w:t>
            </w:r>
            <w:r>
              <w:rPr>
                <w:rFonts w:ascii="Arial" w:hAnsi="Arial" w:cs="Arial"/>
                <w:sz w:val="17"/>
                <w:szCs w:val="17"/>
                <w:lang w:val="en-US"/>
              </w:rPr>
              <w:t>SE</w:t>
            </w:r>
            <w:r w:rsidRPr="006F17EF">
              <w:rPr>
                <w:rFonts w:ascii="Arial" w:hAnsi="Arial" w:cs="Arial"/>
                <w:sz w:val="17"/>
                <w:szCs w:val="17"/>
                <w:lang w:val="ru-RU"/>
              </w:rPr>
              <w:t>”</w:t>
            </w:r>
            <w:r>
              <w:rPr>
                <w:rFonts w:ascii="Arial" w:hAnsi="Arial" w:cs="Arial"/>
                <w:sz w:val="17"/>
                <w:szCs w:val="17"/>
                <w:lang w:val="ru-RU"/>
              </w:rPr>
              <w:t>, указывающий на то, что круиз-контроль работает</w:t>
            </w:r>
            <w:r w:rsidRPr="006F17EF">
              <w:rPr>
                <w:rFonts w:ascii="Arial" w:hAnsi="Arial" w:cs="Arial"/>
                <w:sz w:val="17"/>
                <w:szCs w:val="17"/>
                <w:lang w:val="ru-RU"/>
              </w:rPr>
              <w:t>.</w:t>
            </w:r>
          </w:p>
          <w:p w:rsidR="001E0E7E" w:rsidRPr="003D23E5"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Система отключается повторным нажатием кнопки</w:t>
            </w:r>
            <w:r w:rsidRPr="003D23E5">
              <w:rPr>
                <w:rFonts w:ascii="Arial" w:hAnsi="Arial" w:cs="Arial"/>
                <w:sz w:val="17"/>
                <w:szCs w:val="17"/>
                <w:lang w:val="ru-RU"/>
              </w:rPr>
              <w:t xml:space="preserve"> “</w:t>
            </w:r>
            <w:r w:rsidRPr="004D5F72">
              <w:rPr>
                <w:rFonts w:ascii="Arial" w:hAnsi="Arial" w:cs="Arial"/>
                <w:sz w:val="17"/>
                <w:szCs w:val="17"/>
                <w:lang w:val="en-US"/>
              </w:rPr>
              <w:t>ON</w:t>
            </w:r>
            <w:r w:rsidRPr="003D23E5">
              <w:rPr>
                <w:rFonts w:ascii="Arial" w:hAnsi="Arial" w:cs="Arial"/>
                <w:sz w:val="17"/>
                <w:szCs w:val="17"/>
                <w:lang w:val="ru-RU"/>
              </w:rPr>
              <w:t>−</w:t>
            </w:r>
            <w:r w:rsidRPr="004D5F72">
              <w:rPr>
                <w:rFonts w:ascii="Arial" w:hAnsi="Arial" w:cs="Arial"/>
                <w:sz w:val="17"/>
                <w:szCs w:val="17"/>
                <w:lang w:val="en-US"/>
              </w:rPr>
              <w:t>OFF</w:t>
            </w:r>
            <w:r w:rsidRPr="003D23E5">
              <w:rPr>
                <w:rFonts w:ascii="Arial" w:hAnsi="Arial" w:cs="Arial"/>
                <w:sz w:val="17"/>
                <w:szCs w:val="17"/>
                <w:lang w:val="ru-RU"/>
              </w:rPr>
              <w:t>”.</w:t>
            </w:r>
          </w:p>
          <w:p w:rsidR="001E0E7E" w:rsidRPr="003D23E5"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После отключения системы</w:t>
            </w:r>
            <w:r w:rsidRPr="003D23E5">
              <w:rPr>
                <w:rFonts w:ascii="Arial" w:hAnsi="Arial" w:cs="Arial"/>
                <w:sz w:val="17"/>
                <w:szCs w:val="17"/>
                <w:lang w:val="ru-RU"/>
              </w:rPr>
              <w:t xml:space="preserve">, </w:t>
            </w:r>
            <w:r>
              <w:rPr>
                <w:rFonts w:ascii="Arial" w:hAnsi="Arial" w:cs="Arial"/>
                <w:sz w:val="17"/>
                <w:szCs w:val="17"/>
                <w:lang w:val="ru-RU"/>
              </w:rPr>
              <w:t>крейсерская скорость должна быть установлена заново при следующем включении круиз-контроля</w:t>
            </w:r>
            <w:r w:rsidRPr="003D23E5">
              <w:rPr>
                <w:rFonts w:ascii="Arial" w:hAnsi="Arial" w:cs="Arial"/>
                <w:sz w:val="17"/>
                <w:szCs w:val="17"/>
                <w:lang w:val="ru-RU"/>
              </w:rPr>
              <w:t>.</w:t>
            </w:r>
          </w:p>
          <w:p w:rsidR="001E0E7E" w:rsidRPr="003D23E5" w:rsidRDefault="001E0E7E" w:rsidP="001C1EA6">
            <w:pPr>
              <w:autoSpaceDE w:val="0"/>
              <w:autoSpaceDN w:val="0"/>
              <w:adjustRightInd w:val="0"/>
              <w:spacing w:before="60"/>
              <w:jc w:val="both"/>
              <w:rPr>
                <w:rFonts w:ascii="Arial" w:hAnsi="Arial" w:cs="Arial"/>
                <w:sz w:val="16"/>
                <w:szCs w:val="16"/>
                <w:lang w:val="ru-RU"/>
              </w:rPr>
            </w:pPr>
          </w:p>
        </w:tc>
        <w:tc>
          <w:tcPr>
            <w:tcW w:w="3853" w:type="dxa"/>
          </w:tcPr>
          <w:p w:rsidR="001E0E7E" w:rsidRPr="003D23E5" w:rsidRDefault="001E0E7E" w:rsidP="001C1EA6">
            <w:pPr>
              <w:autoSpaceDE w:val="0"/>
              <w:autoSpaceDN w:val="0"/>
              <w:adjustRightInd w:val="0"/>
              <w:spacing w:before="60"/>
              <w:jc w:val="both"/>
              <w:rPr>
                <w:rFonts w:ascii="Arial" w:hAnsi="Arial" w:cs="Arial"/>
                <w:b/>
                <w:bCs/>
                <w:sz w:val="17"/>
                <w:szCs w:val="17"/>
                <w:lang w:val="ru-RU"/>
              </w:rPr>
            </w:pP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3B1331" w:rsidTr="001C1EA6">
              <w:tc>
                <w:tcPr>
                  <w:tcW w:w="3543" w:type="dxa"/>
                  <w:shd w:val="clear" w:color="auto" w:fill="FFFF00"/>
                </w:tcPr>
                <w:p w:rsidR="001E0E7E" w:rsidRPr="003B1331" w:rsidRDefault="001E0E7E" w:rsidP="00A40B70">
                  <w:pPr>
                    <w:numPr>
                      <w:ilvl w:val="0"/>
                      <w:numId w:val="14"/>
                    </w:numPr>
                    <w:autoSpaceDE w:val="0"/>
                    <w:autoSpaceDN w:val="0"/>
                    <w:adjustRightInd w:val="0"/>
                    <w:spacing w:before="60"/>
                    <w:jc w:val="both"/>
                    <w:rPr>
                      <w:rFonts w:ascii="Arial" w:hAnsi="Arial" w:cs="Arial"/>
                      <w:b/>
                      <w:sz w:val="17"/>
                      <w:szCs w:val="17"/>
                      <w:lang w:val="en-US"/>
                    </w:rPr>
                  </w:pPr>
                  <w:r w:rsidRPr="00676A54">
                    <w:rPr>
                      <w:rFonts w:ascii="Arial" w:hAnsi="Arial" w:cs="Arial"/>
                      <w:b/>
                      <w:bCs/>
                      <w:sz w:val="17"/>
                      <w:szCs w:val="17"/>
                      <w:lang w:val="ru-RU"/>
                    </w:rPr>
                    <w:t>ВНИМАНИЕ</w:t>
                  </w:r>
                </w:p>
              </w:tc>
            </w:tr>
            <w:tr w:rsidR="001E0E7E" w:rsidRPr="000A042E" w:rsidTr="001C1EA6">
              <w:tc>
                <w:tcPr>
                  <w:tcW w:w="3543" w:type="dxa"/>
                  <w:shd w:val="clear" w:color="auto" w:fill="FFFF00"/>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Так как включатель круиз-контроля находится сразу за рулевым колесом, есть вероятность того, что он может быть задет случайного</w:t>
                  </w:r>
                  <w:r w:rsidRPr="003D23E5">
                    <w:rPr>
                      <w:rFonts w:ascii="Arial" w:hAnsi="Arial" w:cs="Arial"/>
                      <w:b/>
                      <w:bCs/>
                      <w:sz w:val="17"/>
                      <w:szCs w:val="17"/>
                      <w:lang w:val="ru-RU"/>
                    </w:rPr>
                    <w:t xml:space="preserve">. </w:t>
                  </w:r>
                  <w:r>
                    <w:rPr>
                      <w:rFonts w:ascii="Arial" w:hAnsi="Arial" w:cs="Arial"/>
                      <w:b/>
                      <w:bCs/>
                      <w:sz w:val="17"/>
                      <w:szCs w:val="17"/>
                      <w:lang w:val="ru-RU"/>
                    </w:rPr>
                    <w:t xml:space="preserve"> Во избежание случайного включения круиз-контроля, отключайте систему, когда она не используется.  Убедитесь, что индикатор </w:t>
                  </w:r>
                  <w:r w:rsidRPr="004D5F72">
                    <w:rPr>
                      <w:rFonts w:ascii="Arial" w:hAnsi="Arial" w:cs="Arial"/>
                      <w:b/>
                      <w:bCs/>
                      <w:sz w:val="17"/>
                      <w:szCs w:val="17"/>
                      <w:lang w:val="en-US"/>
                    </w:rPr>
                    <w:t>“CRUISE”</w:t>
                  </w:r>
                  <w:r>
                    <w:rPr>
                      <w:rFonts w:ascii="Arial" w:hAnsi="Arial" w:cs="Arial"/>
                      <w:b/>
                      <w:bCs/>
                      <w:sz w:val="17"/>
                      <w:szCs w:val="17"/>
                      <w:lang w:val="ru-RU"/>
                    </w:rPr>
                    <w:t xml:space="preserve"> выключен.</w:t>
                  </w:r>
                </w:p>
                <w:p w:rsidR="001E0E7E" w:rsidRPr="000A042E" w:rsidRDefault="001E0E7E" w:rsidP="001C1EA6">
                  <w:pPr>
                    <w:autoSpaceDE w:val="0"/>
                    <w:autoSpaceDN w:val="0"/>
                    <w:adjustRightInd w:val="0"/>
                    <w:spacing w:before="60"/>
                    <w:jc w:val="both"/>
                    <w:rPr>
                      <w:rFonts w:ascii="Arial" w:hAnsi="Arial" w:cs="Arial"/>
                      <w:sz w:val="20"/>
                      <w:szCs w:val="20"/>
                      <w:lang w:val="en-US"/>
                    </w:rPr>
                  </w:pPr>
                </w:p>
              </w:tc>
            </w:tr>
          </w:tbl>
          <w:p w:rsidR="001E0E7E" w:rsidRPr="000A042E" w:rsidRDefault="001E0E7E" w:rsidP="001C1EA6">
            <w:pPr>
              <w:autoSpaceDE w:val="0"/>
              <w:autoSpaceDN w:val="0"/>
              <w:adjustRightInd w:val="0"/>
              <w:spacing w:before="60"/>
              <w:jc w:val="both"/>
              <w:rPr>
                <w:rFonts w:ascii="Arial" w:hAnsi="Arial" w:cs="Arial"/>
                <w:sz w:val="20"/>
                <w:szCs w:val="20"/>
                <w:lang w:val="en-US"/>
              </w:rPr>
            </w:pPr>
          </w:p>
        </w:tc>
      </w:tr>
    </w:tbl>
    <w:p w:rsidR="001E0E7E" w:rsidRPr="007E3A51" w:rsidRDefault="001E0E7E" w:rsidP="001E0E7E">
      <w:pPr>
        <w:rPr>
          <w:rFonts w:ascii="Arial" w:hAnsi="Arial" w:cs="Arial"/>
          <w:sz w:val="17"/>
          <w:szCs w:val="17"/>
          <w:lang w:val="en-US"/>
        </w:rPr>
      </w:pPr>
    </w:p>
    <w:p w:rsidR="001E0E7E" w:rsidRPr="000714A2" w:rsidRDefault="001E0E7E" w:rsidP="001E0E7E">
      <w:pPr>
        <w:spacing w:before="60"/>
        <w:jc w:val="both"/>
        <w:rPr>
          <w:rFonts w:ascii="Arial" w:hAnsi="Arial" w:cs="Arial"/>
          <w:b/>
          <w:sz w:val="17"/>
          <w:szCs w:val="17"/>
          <w:lang w:val="ru-RU"/>
        </w:rPr>
      </w:pPr>
      <w:r>
        <w:rPr>
          <w:rFonts w:ascii="Arial" w:hAnsi="Arial" w:cs="Arial"/>
          <w:sz w:val="17"/>
          <w:szCs w:val="17"/>
          <w:lang w:val="en-US"/>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89"/>
        <w:gridCol w:w="3853"/>
      </w:tblGrid>
      <w:tr w:rsidR="001E0E7E" w:rsidRPr="00321E83" w:rsidTr="001C1EA6">
        <w:tc>
          <w:tcPr>
            <w:tcW w:w="3789" w:type="dxa"/>
          </w:tcPr>
          <w:p w:rsidR="001E0E7E"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noProof/>
                <w:sz w:val="17"/>
                <w:szCs w:val="17"/>
                <w:lang w:val="ru-RU"/>
              </w:rPr>
              <w:lastRenderedPageBreak/>
              <w:drawing>
                <wp:inline distT="0" distB="0" distL="0" distR="0">
                  <wp:extent cx="2238375" cy="1714500"/>
                  <wp:effectExtent l="19050" t="0" r="9525"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205"/>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2E2275"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УСТАНОВКА КРЕЙСЕРСКОЙ СКОРОСТИ</w:t>
            </w:r>
          </w:p>
          <w:p w:rsidR="001E0E7E" w:rsidRPr="002E2275"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В автомобилях с автоматической коробкой передач, перед установкой крейсерской скорости, необходимо установить передачу в положение </w:t>
            </w:r>
            <w:r w:rsidRPr="002E2275">
              <w:rPr>
                <w:rFonts w:ascii="Arial" w:hAnsi="Arial" w:cs="Arial"/>
                <w:sz w:val="17"/>
                <w:szCs w:val="17"/>
                <w:lang w:val="ru-RU"/>
              </w:rPr>
              <w:t>“</w:t>
            </w:r>
            <w:r w:rsidRPr="00CB660C">
              <w:rPr>
                <w:rFonts w:ascii="Arial" w:hAnsi="Arial" w:cs="Arial"/>
                <w:sz w:val="17"/>
                <w:szCs w:val="17"/>
                <w:lang w:val="en-US"/>
              </w:rPr>
              <w:t>D</w:t>
            </w:r>
            <w:r w:rsidRPr="002E2275">
              <w:rPr>
                <w:rFonts w:ascii="Arial" w:hAnsi="Arial" w:cs="Arial"/>
                <w:sz w:val="17"/>
                <w:szCs w:val="17"/>
                <w:lang w:val="ru-RU"/>
              </w:rPr>
              <w:t xml:space="preserve">” </w:t>
            </w:r>
            <w:r>
              <w:rPr>
                <w:rFonts w:ascii="Arial" w:hAnsi="Arial" w:cs="Arial"/>
                <w:sz w:val="17"/>
                <w:szCs w:val="17"/>
                <w:lang w:val="ru-RU"/>
              </w:rPr>
              <w:t>или</w:t>
            </w:r>
            <w:r w:rsidRPr="002E2275">
              <w:rPr>
                <w:rFonts w:ascii="Arial" w:hAnsi="Arial" w:cs="Arial"/>
                <w:sz w:val="17"/>
                <w:szCs w:val="17"/>
                <w:lang w:val="ru-RU"/>
              </w:rPr>
              <w:t xml:space="preserve"> “4”.</w:t>
            </w:r>
          </w:p>
          <w:p w:rsidR="001E0E7E" w:rsidRPr="00F10D78"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Разгоните автомобиль до нужной скорости, толкните рычаг в направлении </w:t>
            </w:r>
            <w:r w:rsidRPr="002E2275">
              <w:rPr>
                <w:rFonts w:ascii="Arial" w:hAnsi="Arial" w:cs="Arial"/>
                <w:sz w:val="17"/>
                <w:szCs w:val="17"/>
                <w:lang w:val="ru-RU"/>
              </w:rPr>
              <w:t xml:space="preserve">“− </w:t>
            </w:r>
            <w:r w:rsidRPr="00CB660C">
              <w:rPr>
                <w:rFonts w:ascii="Arial" w:hAnsi="Arial" w:cs="Arial"/>
                <w:sz w:val="17"/>
                <w:szCs w:val="17"/>
                <w:lang w:val="en-US"/>
              </w:rPr>
              <w:t>SET</w:t>
            </w:r>
            <w:r w:rsidRPr="002E2275">
              <w:rPr>
                <w:rFonts w:ascii="Arial" w:hAnsi="Arial" w:cs="Arial"/>
                <w:sz w:val="17"/>
                <w:szCs w:val="17"/>
                <w:lang w:val="ru-RU"/>
              </w:rPr>
              <w:t xml:space="preserve">” </w:t>
            </w:r>
            <w:r>
              <w:rPr>
                <w:rFonts w:ascii="Arial" w:hAnsi="Arial" w:cs="Arial"/>
                <w:sz w:val="17"/>
                <w:szCs w:val="17"/>
                <w:lang w:val="ru-RU"/>
              </w:rPr>
              <w:t xml:space="preserve">и отпустите его. </w:t>
            </w:r>
            <w:r w:rsidRPr="002E2275">
              <w:rPr>
                <w:rFonts w:ascii="Arial" w:hAnsi="Arial" w:cs="Arial"/>
                <w:sz w:val="17"/>
                <w:szCs w:val="17"/>
                <w:lang w:val="ru-RU"/>
              </w:rPr>
              <w:t xml:space="preserve"> </w:t>
            </w:r>
            <w:r>
              <w:rPr>
                <w:rFonts w:ascii="Arial" w:hAnsi="Arial" w:cs="Arial"/>
                <w:sz w:val="17"/>
                <w:szCs w:val="17"/>
                <w:lang w:val="ru-RU"/>
              </w:rPr>
              <w:t>Таким образом данная скорость автомобиля будет задана как крейсерская</w:t>
            </w:r>
            <w:r w:rsidRPr="002E2275">
              <w:rPr>
                <w:rFonts w:ascii="Arial" w:hAnsi="Arial" w:cs="Arial"/>
                <w:sz w:val="17"/>
                <w:szCs w:val="17"/>
                <w:lang w:val="ru-RU"/>
              </w:rPr>
              <w:t xml:space="preserve">. </w:t>
            </w:r>
            <w:r>
              <w:rPr>
                <w:rFonts w:ascii="Arial" w:hAnsi="Arial" w:cs="Arial"/>
                <w:sz w:val="17"/>
                <w:szCs w:val="17"/>
                <w:lang w:val="ru-RU"/>
              </w:rPr>
              <w:t xml:space="preserve"> Если скорость не является удовлетворительной</w:t>
            </w:r>
            <w:r w:rsidRPr="002E2275">
              <w:rPr>
                <w:rFonts w:ascii="Arial" w:hAnsi="Arial" w:cs="Arial"/>
                <w:sz w:val="17"/>
                <w:szCs w:val="17"/>
                <w:lang w:val="ru-RU"/>
              </w:rPr>
              <w:t>,</w:t>
            </w:r>
            <w:r>
              <w:rPr>
                <w:rFonts w:ascii="Arial" w:hAnsi="Arial" w:cs="Arial"/>
                <w:sz w:val="17"/>
                <w:szCs w:val="17"/>
                <w:lang w:val="ru-RU"/>
              </w:rPr>
              <w:t xml:space="preserve"> слегка толкните рычаг вверх для увеличения скорости или вниз – для снижения скорости</w:t>
            </w:r>
            <w:r w:rsidRPr="002E2275">
              <w:rPr>
                <w:rFonts w:ascii="Arial" w:hAnsi="Arial" w:cs="Arial"/>
                <w:sz w:val="17"/>
                <w:szCs w:val="17"/>
                <w:lang w:val="ru-RU"/>
              </w:rPr>
              <w:t xml:space="preserve">. </w:t>
            </w:r>
            <w:r>
              <w:rPr>
                <w:rFonts w:ascii="Arial" w:hAnsi="Arial" w:cs="Arial"/>
                <w:sz w:val="17"/>
                <w:szCs w:val="17"/>
                <w:lang w:val="ru-RU"/>
              </w:rPr>
              <w:t xml:space="preserve"> Каждый шаг изменяет установленную скорость на </w:t>
            </w:r>
            <w:r w:rsidRPr="00AC322D">
              <w:rPr>
                <w:rFonts w:ascii="Arial" w:hAnsi="Arial" w:cs="Arial"/>
                <w:sz w:val="17"/>
                <w:szCs w:val="17"/>
                <w:lang w:val="ru-RU"/>
              </w:rPr>
              <w:t>1</w:t>
            </w:r>
            <w:r>
              <w:rPr>
                <w:rFonts w:ascii="Arial" w:hAnsi="Arial" w:cs="Arial"/>
                <w:sz w:val="17"/>
                <w:szCs w:val="17"/>
                <w:lang w:val="ru-RU"/>
              </w:rPr>
              <w:t>,</w:t>
            </w:r>
            <w:r w:rsidRPr="00AC322D">
              <w:rPr>
                <w:rFonts w:ascii="Arial" w:hAnsi="Arial" w:cs="Arial"/>
                <w:sz w:val="17"/>
                <w:szCs w:val="17"/>
                <w:lang w:val="ru-RU"/>
              </w:rPr>
              <w:t xml:space="preserve">6 </w:t>
            </w:r>
            <w:r>
              <w:rPr>
                <w:rFonts w:ascii="Arial" w:hAnsi="Arial" w:cs="Arial"/>
                <w:sz w:val="17"/>
                <w:szCs w:val="17"/>
                <w:lang w:val="ru-RU"/>
              </w:rPr>
              <w:t>км/ч (1,0 миль/ч)</w:t>
            </w:r>
            <w:r w:rsidRPr="00AC322D">
              <w:rPr>
                <w:rFonts w:ascii="Arial" w:hAnsi="Arial" w:cs="Arial"/>
                <w:sz w:val="17"/>
                <w:szCs w:val="17"/>
                <w:lang w:val="ru-RU"/>
              </w:rPr>
              <w:t xml:space="preserve">. </w:t>
            </w:r>
            <w:r>
              <w:rPr>
                <w:rFonts w:ascii="Arial" w:hAnsi="Arial" w:cs="Arial"/>
                <w:sz w:val="17"/>
                <w:szCs w:val="17"/>
                <w:lang w:val="ru-RU"/>
              </w:rPr>
              <w:t>После этого можно убрать ногу с педали акселератора.</w:t>
            </w:r>
          </w:p>
        </w:tc>
        <w:tc>
          <w:tcPr>
            <w:tcW w:w="3741"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Если вам необходимо разогнать автомобиль, например, при обгоне, выжмите педаль акселератора достаточно, чтобы превысить установленную скорость</w:t>
            </w:r>
            <w:r w:rsidRPr="00BD29A6">
              <w:rPr>
                <w:rFonts w:ascii="Arial" w:hAnsi="Arial" w:cs="Arial"/>
                <w:sz w:val="17"/>
                <w:szCs w:val="17"/>
                <w:lang w:val="ru-RU"/>
              </w:rPr>
              <w:t xml:space="preserve">. </w:t>
            </w:r>
            <w:r>
              <w:rPr>
                <w:rFonts w:ascii="Arial" w:hAnsi="Arial" w:cs="Arial"/>
                <w:sz w:val="17"/>
                <w:szCs w:val="17"/>
                <w:lang w:val="ru-RU"/>
              </w:rPr>
              <w:t>Когда вы отпустите педаль, автомобиль вернется к скорости, которая была установлена до разгона.</w:t>
            </w: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3B1331" w:rsidTr="001C1EA6">
              <w:tc>
                <w:tcPr>
                  <w:tcW w:w="3543" w:type="dxa"/>
                  <w:shd w:val="clear" w:color="auto" w:fill="FFFF00"/>
                </w:tcPr>
                <w:p w:rsidR="001E0E7E" w:rsidRPr="003B1331" w:rsidRDefault="001E0E7E" w:rsidP="00A40B70">
                  <w:pPr>
                    <w:numPr>
                      <w:ilvl w:val="0"/>
                      <w:numId w:val="14"/>
                    </w:numPr>
                    <w:autoSpaceDE w:val="0"/>
                    <w:autoSpaceDN w:val="0"/>
                    <w:adjustRightInd w:val="0"/>
                    <w:spacing w:before="60"/>
                    <w:jc w:val="both"/>
                    <w:rPr>
                      <w:rFonts w:ascii="Arial" w:hAnsi="Arial" w:cs="Arial"/>
                      <w:b/>
                      <w:sz w:val="17"/>
                      <w:szCs w:val="17"/>
                      <w:lang w:val="en-US"/>
                    </w:rPr>
                  </w:pPr>
                  <w:r w:rsidRPr="00676A54">
                    <w:rPr>
                      <w:rFonts w:ascii="Arial" w:hAnsi="Arial" w:cs="Arial"/>
                      <w:b/>
                      <w:bCs/>
                      <w:sz w:val="17"/>
                      <w:szCs w:val="17"/>
                      <w:lang w:val="ru-RU"/>
                    </w:rPr>
                    <w:t>ВНИМАНИЕ</w:t>
                  </w:r>
                </w:p>
              </w:tc>
            </w:tr>
            <w:tr w:rsidR="001E0E7E" w:rsidRPr="000D2754" w:rsidTr="001C1EA6">
              <w:tc>
                <w:tcPr>
                  <w:tcW w:w="3543" w:type="dxa"/>
                  <w:shd w:val="clear" w:color="auto" w:fill="FFFF00"/>
                </w:tcPr>
                <w:p w:rsidR="001E0E7E" w:rsidRPr="000D2754"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Для механических коробок передач: Во время езды с включенным круиз-контролем</w:t>
                  </w:r>
                  <w:r w:rsidRPr="000D2754">
                    <w:rPr>
                      <w:rFonts w:ascii="Arial" w:hAnsi="Arial" w:cs="Arial"/>
                      <w:b/>
                      <w:bCs/>
                      <w:sz w:val="17"/>
                      <w:szCs w:val="17"/>
                      <w:lang w:val="ru-RU"/>
                    </w:rPr>
                    <w:t xml:space="preserve">, </w:t>
                  </w:r>
                  <w:r>
                    <w:rPr>
                      <w:rFonts w:ascii="Arial" w:hAnsi="Arial" w:cs="Arial"/>
                      <w:b/>
                      <w:bCs/>
                      <w:sz w:val="17"/>
                      <w:szCs w:val="17"/>
                      <w:lang w:val="ru-RU"/>
                    </w:rPr>
                    <w:t>не переключайтесь на нейтральную передачу, не выжав педаль сцепления</w:t>
                  </w:r>
                  <w:r w:rsidRPr="000D2754">
                    <w:rPr>
                      <w:rFonts w:ascii="Arial" w:hAnsi="Arial" w:cs="Arial"/>
                      <w:b/>
                      <w:bCs/>
                      <w:sz w:val="17"/>
                      <w:szCs w:val="17"/>
                      <w:lang w:val="ru-RU"/>
                    </w:rPr>
                    <w:t xml:space="preserve">, </w:t>
                  </w:r>
                  <w:r>
                    <w:rPr>
                      <w:rFonts w:ascii="Arial" w:hAnsi="Arial" w:cs="Arial"/>
                      <w:b/>
                      <w:bCs/>
                      <w:sz w:val="17"/>
                      <w:szCs w:val="17"/>
                      <w:lang w:val="ru-RU"/>
                    </w:rPr>
                    <w:t>так как это может привести к разносу или превышению допустимого числа оборотов двигателя</w:t>
                  </w:r>
                  <w:r w:rsidRPr="000D2754">
                    <w:rPr>
                      <w:rFonts w:ascii="Arial" w:hAnsi="Arial" w:cs="Arial"/>
                      <w:b/>
                      <w:bCs/>
                      <w:sz w:val="17"/>
                      <w:szCs w:val="17"/>
                      <w:lang w:val="ru-RU"/>
                    </w:rPr>
                    <w:t>.</w:t>
                  </w:r>
                </w:p>
              </w:tc>
            </w:tr>
          </w:tbl>
          <w:p w:rsidR="001E0E7E" w:rsidRPr="000D2754"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ОТКЛЮЧЕНИЕ КРУИЗ-КОНТРОЛЯ</w:t>
            </w:r>
          </w:p>
          <w:p w:rsidR="001E0E7E" w:rsidRPr="000D2754"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Круиз-контроль может быть временно отключен водителем или самой системой при определенных обстоятельствах</w:t>
            </w:r>
            <w:r w:rsidRPr="000D2754">
              <w:rPr>
                <w:rFonts w:ascii="Arial" w:hAnsi="Arial" w:cs="Arial"/>
                <w:sz w:val="17"/>
                <w:szCs w:val="17"/>
                <w:lang w:val="ru-RU"/>
              </w:rPr>
              <w:t xml:space="preserve">. </w:t>
            </w:r>
            <w:r>
              <w:rPr>
                <w:rFonts w:ascii="Arial" w:hAnsi="Arial" w:cs="Arial"/>
                <w:sz w:val="17"/>
                <w:szCs w:val="17"/>
                <w:lang w:val="ru-RU"/>
              </w:rPr>
              <w:t xml:space="preserve"> Временное отключение позволяет сохранить в памяти установленную крейсерскую скорость</w:t>
            </w:r>
            <w:r w:rsidRPr="000D2754">
              <w:rPr>
                <w:rFonts w:ascii="Arial" w:hAnsi="Arial" w:cs="Arial"/>
                <w:sz w:val="17"/>
                <w:szCs w:val="17"/>
                <w:lang w:val="ru-RU"/>
              </w:rPr>
              <w:t>.</w:t>
            </w:r>
          </w:p>
          <w:p w:rsidR="001E0E7E" w:rsidRPr="000D2754"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Временно отключить круиз-контроль можно следующим образом:</w:t>
            </w:r>
          </w:p>
          <w:p w:rsidR="001E0E7E" w:rsidRPr="00F91220" w:rsidRDefault="001E0E7E" w:rsidP="00A40B70">
            <w:pPr>
              <w:numPr>
                <w:ilvl w:val="0"/>
                <w:numId w:val="38"/>
              </w:numPr>
              <w:tabs>
                <w:tab w:val="clear" w:pos="720"/>
              </w:tabs>
              <w:autoSpaceDE w:val="0"/>
              <w:autoSpaceDN w:val="0"/>
              <w:adjustRightInd w:val="0"/>
              <w:spacing w:before="60"/>
              <w:ind w:left="171" w:hanging="240"/>
              <w:jc w:val="both"/>
              <w:rPr>
                <w:rFonts w:ascii="Arial" w:hAnsi="Arial" w:cs="Arial"/>
                <w:sz w:val="17"/>
                <w:szCs w:val="17"/>
                <w:lang w:val="ru-RU"/>
              </w:rPr>
            </w:pPr>
            <w:r>
              <w:rPr>
                <w:rFonts w:ascii="Arial" w:hAnsi="Arial" w:cs="Arial"/>
                <w:sz w:val="17"/>
                <w:szCs w:val="17"/>
                <w:lang w:val="ru-RU"/>
              </w:rPr>
              <w:t>Потяните</w:t>
            </w:r>
            <w:r w:rsidRPr="00F91220">
              <w:rPr>
                <w:rFonts w:ascii="Arial" w:hAnsi="Arial" w:cs="Arial"/>
                <w:sz w:val="17"/>
                <w:szCs w:val="17"/>
                <w:lang w:val="ru-RU"/>
              </w:rPr>
              <w:t xml:space="preserve"> </w:t>
            </w:r>
            <w:r>
              <w:rPr>
                <w:rFonts w:ascii="Arial" w:hAnsi="Arial" w:cs="Arial"/>
                <w:sz w:val="17"/>
                <w:szCs w:val="17"/>
                <w:lang w:val="ru-RU"/>
              </w:rPr>
              <w:t>рычаг</w:t>
            </w:r>
            <w:r w:rsidRPr="00F91220">
              <w:rPr>
                <w:rFonts w:ascii="Arial" w:hAnsi="Arial" w:cs="Arial"/>
                <w:sz w:val="17"/>
                <w:szCs w:val="17"/>
                <w:lang w:val="ru-RU"/>
              </w:rPr>
              <w:t xml:space="preserve"> </w:t>
            </w:r>
            <w:r>
              <w:rPr>
                <w:rFonts w:ascii="Arial" w:hAnsi="Arial" w:cs="Arial"/>
                <w:sz w:val="17"/>
                <w:szCs w:val="17"/>
                <w:lang w:val="ru-RU"/>
              </w:rPr>
              <w:t>в</w:t>
            </w:r>
            <w:r w:rsidRPr="00F91220">
              <w:rPr>
                <w:rFonts w:ascii="Arial" w:hAnsi="Arial" w:cs="Arial"/>
                <w:sz w:val="17"/>
                <w:szCs w:val="17"/>
                <w:lang w:val="ru-RU"/>
              </w:rPr>
              <w:t xml:space="preserve"> </w:t>
            </w:r>
            <w:r>
              <w:rPr>
                <w:rFonts w:ascii="Arial" w:hAnsi="Arial" w:cs="Arial"/>
                <w:sz w:val="17"/>
                <w:szCs w:val="17"/>
                <w:lang w:val="ru-RU"/>
              </w:rPr>
              <w:t>направлении</w:t>
            </w:r>
            <w:r w:rsidRPr="00F91220">
              <w:rPr>
                <w:rFonts w:ascii="Arial" w:hAnsi="Arial" w:cs="Arial"/>
                <w:sz w:val="17"/>
                <w:szCs w:val="17"/>
                <w:lang w:val="ru-RU"/>
              </w:rPr>
              <w:t xml:space="preserve"> “</w:t>
            </w:r>
            <w:r w:rsidRPr="00CB660C">
              <w:rPr>
                <w:rFonts w:ascii="Arial" w:hAnsi="Arial" w:cs="Arial"/>
                <w:sz w:val="17"/>
                <w:szCs w:val="17"/>
                <w:lang w:val="en-US"/>
              </w:rPr>
              <w:t>CANCEL</w:t>
            </w:r>
            <w:r w:rsidRPr="00F91220">
              <w:rPr>
                <w:rFonts w:ascii="Arial" w:hAnsi="Arial" w:cs="Arial"/>
                <w:sz w:val="17"/>
                <w:szCs w:val="17"/>
                <w:lang w:val="ru-RU"/>
              </w:rPr>
              <w:t xml:space="preserve">” </w:t>
            </w:r>
            <w:r>
              <w:rPr>
                <w:rFonts w:ascii="Arial" w:hAnsi="Arial" w:cs="Arial"/>
                <w:sz w:val="17"/>
                <w:szCs w:val="17"/>
                <w:lang w:val="ru-RU"/>
              </w:rPr>
              <w:t>и отпустите</w:t>
            </w:r>
          </w:p>
          <w:p w:rsidR="001E0E7E" w:rsidRPr="00F91220" w:rsidRDefault="001E0E7E" w:rsidP="00A40B70">
            <w:pPr>
              <w:numPr>
                <w:ilvl w:val="0"/>
                <w:numId w:val="38"/>
              </w:numPr>
              <w:tabs>
                <w:tab w:val="clear" w:pos="720"/>
              </w:tabs>
              <w:autoSpaceDE w:val="0"/>
              <w:autoSpaceDN w:val="0"/>
              <w:adjustRightInd w:val="0"/>
              <w:spacing w:before="60"/>
              <w:ind w:left="171" w:hanging="240"/>
              <w:jc w:val="both"/>
              <w:rPr>
                <w:rFonts w:ascii="Arial" w:hAnsi="Arial" w:cs="Arial"/>
                <w:sz w:val="17"/>
                <w:szCs w:val="17"/>
                <w:lang w:val="ru-RU"/>
              </w:rPr>
            </w:pPr>
            <w:r>
              <w:rPr>
                <w:rFonts w:ascii="Arial" w:hAnsi="Arial" w:cs="Arial"/>
                <w:sz w:val="17"/>
                <w:szCs w:val="17"/>
                <w:lang w:val="ru-RU"/>
              </w:rPr>
              <w:t>Нажмите педаль тормоза</w:t>
            </w:r>
          </w:p>
          <w:p w:rsidR="001E0E7E" w:rsidRPr="009637F6" w:rsidRDefault="001E0E7E" w:rsidP="00A40B70">
            <w:pPr>
              <w:numPr>
                <w:ilvl w:val="0"/>
                <w:numId w:val="38"/>
              </w:numPr>
              <w:tabs>
                <w:tab w:val="clear" w:pos="720"/>
              </w:tabs>
              <w:autoSpaceDE w:val="0"/>
              <w:autoSpaceDN w:val="0"/>
              <w:adjustRightInd w:val="0"/>
              <w:spacing w:before="60"/>
              <w:ind w:left="171" w:hanging="240"/>
              <w:jc w:val="both"/>
              <w:rPr>
                <w:rFonts w:ascii="Arial" w:hAnsi="Arial" w:cs="Arial"/>
                <w:sz w:val="20"/>
                <w:szCs w:val="20"/>
                <w:lang w:val="ru-RU"/>
              </w:rPr>
            </w:pPr>
            <w:r>
              <w:rPr>
                <w:rFonts w:ascii="Arial" w:hAnsi="Arial" w:cs="Arial"/>
                <w:sz w:val="17"/>
                <w:szCs w:val="17"/>
                <w:lang w:val="ru-RU"/>
              </w:rPr>
              <w:t>Нажмите педаль сцепления</w:t>
            </w:r>
          </w:p>
        </w:tc>
        <w:tc>
          <w:tcPr>
            <w:tcW w:w="3853" w:type="dxa"/>
          </w:tcPr>
          <w:p w:rsidR="001E0E7E" w:rsidRPr="00C56723"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При некоторых обстоятельствах круиз-контроль отключается на время</w:t>
            </w:r>
            <w:r w:rsidRPr="00C56723">
              <w:rPr>
                <w:rFonts w:ascii="Arial" w:hAnsi="Arial" w:cs="Arial"/>
                <w:sz w:val="17"/>
                <w:szCs w:val="17"/>
                <w:lang w:val="ru-RU"/>
              </w:rPr>
              <w:t>:</w:t>
            </w:r>
          </w:p>
          <w:p w:rsidR="001E0E7E" w:rsidRPr="00C56723" w:rsidRDefault="001E0E7E" w:rsidP="00A40B70">
            <w:pPr>
              <w:numPr>
                <w:ilvl w:val="0"/>
                <w:numId w:val="38"/>
              </w:numPr>
              <w:tabs>
                <w:tab w:val="clear" w:pos="720"/>
              </w:tabs>
              <w:autoSpaceDE w:val="0"/>
              <w:autoSpaceDN w:val="0"/>
              <w:adjustRightInd w:val="0"/>
              <w:spacing w:before="60"/>
              <w:ind w:left="171" w:hanging="240"/>
              <w:jc w:val="both"/>
              <w:rPr>
                <w:rFonts w:ascii="Arial" w:hAnsi="Arial" w:cs="Arial"/>
                <w:sz w:val="17"/>
                <w:szCs w:val="17"/>
                <w:lang w:val="ru-RU"/>
              </w:rPr>
            </w:pPr>
            <w:r>
              <w:rPr>
                <w:rFonts w:ascii="Arial" w:hAnsi="Arial" w:cs="Arial"/>
                <w:sz w:val="17"/>
                <w:szCs w:val="17"/>
                <w:lang w:val="ru-RU"/>
              </w:rPr>
              <w:t xml:space="preserve">Когда скорость автомобиля падает ниже </w:t>
            </w:r>
            <w:r w:rsidRPr="00C56723">
              <w:rPr>
                <w:rFonts w:ascii="Arial" w:hAnsi="Arial" w:cs="Arial"/>
                <w:sz w:val="17"/>
                <w:szCs w:val="17"/>
                <w:lang w:val="ru-RU"/>
              </w:rPr>
              <w:t>40</w:t>
            </w:r>
            <w:r>
              <w:rPr>
                <w:rFonts w:ascii="Arial" w:hAnsi="Arial" w:cs="Arial"/>
                <w:sz w:val="17"/>
                <w:szCs w:val="17"/>
                <w:lang w:val="ru-RU"/>
              </w:rPr>
              <w:t xml:space="preserve"> км</w:t>
            </w:r>
            <w:r w:rsidRPr="00C56723">
              <w:rPr>
                <w:rFonts w:ascii="Arial" w:hAnsi="Arial" w:cs="Arial"/>
                <w:sz w:val="17"/>
                <w:szCs w:val="17"/>
                <w:lang w:val="ru-RU"/>
              </w:rPr>
              <w:t>/</w:t>
            </w:r>
            <w:r>
              <w:rPr>
                <w:rFonts w:ascii="Arial" w:hAnsi="Arial" w:cs="Arial"/>
                <w:sz w:val="17"/>
                <w:szCs w:val="17"/>
                <w:lang w:val="ru-RU"/>
              </w:rPr>
              <w:t>ч</w:t>
            </w:r>
            <w:r w:rsidRPr="00C56723">
              <w:rPr>
                <w:rFonts w:ascii="Arial" w:hAnsi="Arial" w:cs="Arial"/>
                <w:sz w:val="17"/>
                <w:szCs w:val="17"/>
                <w:lang w:val="ru-RU"/>
              </w:rPr>
              <w:t xml:space="preserve"> (25 </w:t>
            </w:r>
            <w:r>
              <w:rPr>
                <w:rFonts w:ascii="Arial" w:hAnsi="Arial" w:cs="Arial"/>
                <w:sz w:val="17"/>
                <w:szCs w:val="17"/>
                <w:lang w:val="ru-RU"/>
              </w:rPr>
              <w:t>миль/ч</w:t>
            </w:r>
            <w:r w:rsidRPr="00C56723">
              <w:rPr>
                <w:rFonts w:ascii="Arial" w:hAnsi="Arial" w:cs="Arial"/>
                <w:sz w:val="17"/>
                <w:szCs w:val="17"/>
                <w:lang w:val="ru-RU"/>
              </w:rPr>
              <w:t>)</w:t>
            </w:r>
          </w:p>
          <w:p w:rsidR="001E0E7E" w:rsidRPr="00C56723" w:rsidRDefault="001E0E7E" w:rsidP="00A40B70">
            <w:pPr>
              <w:numPr>
                <w:ilvl w:val="0"/>
                <w:numId w:val="38"/>
              </w:numPr>
              <w:tabs>
                <w:tab w:val="clear" w:pos="720"/>
              </w:tabs>
              <w:autoSpaceDE w:val="0"/>
              <w:autoSpaceDN w:val="0"/>
              <w:adjustRightInd w:val="0"/>
              <w:spacing w:before="60"/>
              <w:ind w:left="171" w:hanging="240"/>
              <w:jc w:val="both"/>
              <w:rPr>
                <w:rFonts w:ascii="Arial" w:hAnsi="Arial" w:cs="Arial"/>
                <w:sz w:val="17"/>
                <w:szCs w:val="17"/>
                <w:lang w:val="ru-RU"/>
              </w:rPr>
            </w:pPr>
            <w:r>
              <w:rPr>
                <w:rFonts w:ascii="Arial" w:hAnsi="Arial" w:cs="Arial"/>
                <w:sz w:val="17"/>
                <w:szCs w:val="17"/>
                <w:lang w:val="ru-RU"/>
              </w:rPr>
              <w:t>Когда включается система стабилизации</w:t>
            </w:r>
          </w:p>
          <w:p w:rsidR="001E0E7E" w:rsidRPr="002C5E9F"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Когда скорость автомобиля падает на </w:t>
            </w:r>
            <w:r w:rsidRPr="00C56723">
              <w:rPr>
                <w:rFonts w:ascii="Arial" w:hAnsi="Arial" w:cs="Arial"/>
                <w:sz w:val="17"/>
                <w:szCs w:val="17"/>
                <w:lang w:val="ru-RU"/>
              </w:rPr>
              <w:t xml:space="preserve">16 </w:t>
            </w:r>
            <w:r>
              <w:rPr>
                <w:rFonts w:ascii="Arial" w:hAnsi="Arial" w:cs="Arial"/>
                <w:sz w:val="17"/>
                <w:szCs w:val="17"/>
                <w:lang w:val="ru-RU"/>
              </w:rPr>
              <w:t>км</w:t>
            </w:r>
            <w:r w:rsidRPr="00C56723">
              <w:rPr>
                <w:rFonts w:ascii="Arial" w:hAnsi="Arial" w:cs="Arial"/>
                <w:sz w:val="17"/>
                <w:szCs w:val="17"/>
                <w:lang w:val="ru-RU"/>
              </w:rPr>
              <w:t>/</w:t>
            </w:r>
            <w:r>
              <w:rPr>
                <w:rFonts w:ascii="Arial" w:hAnsi="Arial" w:cs="Arial"/>
                <w:sz w:val="17"/>
                <w:szCs w:val="17"/>
                <w:lang w:val="ru-RU"/>
              </w:rPr>
              <w:t>ч</w:t>
            </w:r>
            <w:r w:rsidRPr="00C56723">
              <w:rPr>
                <w:rFonts w:ascii="Arial" w:hAnsi="Arial" w:cs="Arial"/>
                <w:sz w:val="17"/>
                <w:szCs w:val="17"/>
                <w:lang w:val="ru-RU"/>
              </w:rPr>
              <w:t xml:space="preserve"> (10</w:t>
            </w:r>
            <w:r>
              <w:rPr>
                <w:rFonts w:ascii="Arial" w:hAnsi="Arial" w:cs="Arial"/>
                <w:sz w:val="17"/>
                <w:szCs w:val="17"/>
                <w:lang w:val="ru-RU"/>
              </w:rPr>
              <w:t xml:space="preserve"> миль/ч</w:t>
            </w:r>
            <w:r w:rsidRPr="00C56723">
              <w:rPr>
                <w:rFonts w:ascii="Arial" w:hAnsi="Arial" w:cs="Arial"/>
                <w:sz w:val="17"/>
                <w:szCs w:val="17"/>
                <w:lang w:val="ru-RU"/>
              </w:rPr>
              <w:t xml:space="preserve">) </w:t>
            </w:r>
            <w:r>
              <w:rPr>
                <w:rFonts w:ascii="Arial" w:hAnsi="Arial" w:cs="Arial"/>
                <w:sz w:val="17"/>
                <w:szCs w:val="17"/>
                <w:lang w:val="ru-RU"/>
              </w:rPr>
              <w:t>ниже установленной, круиз-контроль отключается и установленная скорость стирается из памяти</w:t>
            </w:r>
            <w:r w:rsidRPr="002C5E9F">
              <w:rPr>
                <w:rFonts w:ascii="Arial" w:hAnsi="Arial" w:cs="Arial"/>
                <w:sz w:val="17"/>
                <w:szCs w:val="17"/>
                <w:lang w:val="ru-RU"/>
              </w:rPr>
              <w:t>.</w:t>
            </w:r>
          </w:p>
          <w:p w:rsidR="001E0E7E" w:rsidRPr="00F002AB"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Индикатор</w:t>
            </w:r>
            <w:r w:rsidRPr="002C5E9F">
              <w:rPr>
                <w:rFonts w:ascii="Arial" w:hAnsi="Arial" w:cs="Arial"/>
                <w:sz w:val="17"/>
                <w:szCs w:val="17"/>
                <w:lang w:val="ru-RU"/>
              </w:rPr>
              <w:t xml:space="preserve"> “</w:t>
            </w:r>
            <w:r w:rsidRPr="00321E83">
              <w:rPr>
                <w:rFonts w:ascii="Arial" w:hAnsi="Arial" w:cs="Arial"/>
                <w:sz w:val="17"/>
                <w:szCs w:val="17"/>
                <w:lang w:val="ru-RU"/>
              </w:rPr>
              <w:t>CRUISE</w:t>
            </w:r>
            <w:r w:rsidRPr="002C5E9F">
              <w:rPr>
                <w:rFonts w:ascii="Arial" w:hAnsi="Arial" w:cs="Arial"/>
                <w:sz w:val="17"/>
                <w:szCs w:val="17"/>
                <w:lang w:val="ru-RU"/>
              </w:rPr>
              <w:t xml:space="preserve">” </w:t>
            </w:r>
            <w:r>
              <w:rPr>
                <w:rFonts w:ascii="Arial" w:hAnsi="Arial" w:cs="Arial"/>
                <w:sz w:val="17"/>
                <w:szCs w:val="17"/>
                <w:lang w:val="ru-RU"/>
              </w:rPr>
              <w:t>остается включенным, чтобы показать, что  система все еще работает</w:t>
            </w:r>
            <w:r w:rsidRPr="00F002AB">
              <w:rPr>
                <w:rFonts w:ascii="Arial" w:hAnsi="Arial" w:cs="Arial"/>
                <w:sz w:val="17"/>
                <w:szCs w:val="17"/>
                <w:lang w:val="ru-RU"/>
              </w:rPr>
              <w:t>.</w:t>
            </w:r>
          </w:p>
          <w:p w:rsidR="001E0E7E" w:rsidRPr="00F002AB"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Чтобы полностью отключить круиз-контроль, нажмите кнопку </w:t>
            </w:r>
            <w:r w:rsidRPr="00F002AB">
              <w:rPr>
                <w:rFonts w:ascii="Arial" w:hAnsi="Arial" w:cs="Arial"/>
                <w:sz w:val="17"/>
                <w:szCs w:val="17"/>
                <w:lang w:val="ru-RU"/>
              </w:rPr>
              <w:t>“</w:t>
            </w:r>
            <w:r w:rsidRPr="00321E83">
              <w:rPr>
                <w:rFonts w:ascii="Arial" w:hAnsi="Arial" w:cs="Arial"/>
                <w:sz w:val="17"/>
                <w:szCs w:val="17"/>
                <w:lang w:val="ru-RU"/>
              </w:rPr>
              <w:t>ON</w:t>
            </w:r>
            <w:r w:rsidRPr="00F002AB">
              <w:rPr>
                <w:rFonts w:ascii="Arial" w:hAnsi="Arial" w:cs="Arial"/>
                <w:sz w:val="17"/>
                <w:szCs w:val="17"/>
                <w:lang w:val="ru-RU"/>
              </w:rPr>
              <w:t>−</w:t>
            </w:r>
            <w:r w:rsidRPr="00321E83">
              <w:rPr>
                <w:rFonts w:ascii="Arial" w:hAnsi="Arial" w:cs="Arial"/>
                <w:sz w:val="17"/>
                <w:szCs w:val="17"/>
                <w:lang w:val="ru-RU"/>
              </w:rPr>
              <w:t>OFF</w:t>
            </w:r>
            <w:r w:rsidRPr="00F002AB">
              <w:rPr>
                <w:rFonts w:ascii="Arial" w:hAnsi="Arial" w:cs="Arial"/>
                <w:sz w:val="17"/>
                <w:szCs w:val="17"/>
                <w:lang w:val="ru-RU"/>
              </w:rPr>
              <w:t xml:space="preserve">”. </w:t>
            </w:r>
            <w:r>
              <w:rPr>
                <w:rFonts w:ascii="Arial" w:hAnsi="Arial" w:cs="Arial"/>
                <w:sz w:val="17"/>
                <w:szCs w:val="17"/>
                <w:lang w:val="ru-RU"/>
              </w:rPr>
              <w:t xml:space="preserve">Убедитесь в том, что индикатор </w:t>
            </w:r>
            <w:r w:rsidRPr="00F002AB">
              <w:rPr>
                <w:rFonts w:ascii="Arial" w:hAnsi="Arial" w:cs="Arial"/>
                <w:sz w:val="17"/>
                <w:szCs w:val="17"/>
                <w:lang w:val="ru-RU"/>
              </w:rPr>
              <w:t>“</w:t>
            </w:r>
            <w:r w:rsidRPr="00321E83">
              <w:rPr>
                <w:rFonts w:ascii="Arial" w:hAnsi="Arial" w:cs="Arial"/>
                <w:sz w:val="17"/>
                <w:szCs w:val="17"/>
                <w:lang w:val="ru-RU"/>
              </w:rPr>
              <w:t>CRUISE</w:t>
            </w:r>
            <w:r w:rsidRPr="00F002AB">
              <w:rPr>
                <w:rFonts w:ascii="Arial" w:hAnsi="Arial" w:cs="Arial"/>
                <w:sz w:val="17"/>
                <w:szCs w:val="17"/>
                <w:lang w:val="ru-RU"/>
              </w:rPr>
              <w:t xml:space="preserve">” </w:t>
            </w:r>
            <w:r>
              <w:rPr>
                <w:rFonts w:ascii="Arial" w:hAnsi="Arial" w:cs="Arial"/>
                <w:sz w:val="17"/>
                <w:szCs w:val="17"/>
                <w:lang w:val="ru-RU"/>
              </w:rPr>
              <w:t>погас</w:t>
            </w:r>
            <w:r w:rsidRPr="00F002AB">
              <w:rPr>
                <w:rFonts w:ascii="Arial" w:hAnsi="Arial" w:cs="Arial"/>
                <w:sz w:val="17"/>
                <w:szCs w:val="17"/>
                <w:lang w:val="ru-RU"/>
              </w:rPr>
              <w:t>.</w:t>
            </w:r>
          </w:p>
          <w:p w:rsidR="001E0E7E" w:rsidRPr="00452587"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Если круиз-контроль автоматически отключается в других случаях, кроме вышеупомянутых, отгоните автомобиль на проверку к дилеру </w:t>
            </w:r>
            <w:r w:rsidRPr="00321E83">
              <w:rPr>
                <w:rFonts w:ascii="Arial" w:hAnsi="Arial" w:cs="Arial"/>
                <w:sz w:val="17"/>
                <w:szCs w:val="17"/>
                <w:lang w:val="ru-RU"/>
              </w:rPr>
              <w:t>Toyota</w:t>
            </w:r>
            <w:r w:rsidRPr="00F002AB">
              <w:rPr>
                <w:rFonts w:ascii="Arial" w:hAnsi="Arial" w:cs="Arial"/>
                <w:sz w:val="17"/>
                <w:szCs w:val="17"/>
                <w:lang w:val="ru-RU"/>
              </w:rPr>
              <w:t xml:space="preserve"> </w:t>
            </w:r>
            <w:r>
              <w:rPr>
                <w:rFonts w:ascii="Arial" w:hAnsi="Arial" w:cs="Arial"/>
                <w:sz w:val="17"/>
                <w:szCs w:val="17"/>
                <w:lang w:val="ru-RU"/>
              </w:rPr>
              <w:t>при первой возможности</w:t>
            </w:r>
            <w:r w:rsidRPr="00452587">
              <w:rPr>
                <w:rFonts w:ascii="Arial" w:hAnsi="Arial" w:cs="Arial"/>
                <w:sz w:val="17"/>
                <w:szCs w:val="17"/>
                <w:lang w:val="ru-RU"/>
              </w:rPr>
              <w:t>.</w:t>
            </w:r>
          </w:p>
          <w:p w:rsidR="001E0E7E" w:rsidRPr="00321E83" w:rsidRDefault="001E0E7E" w:rsidP="001C1EA6">
            <w:pPr>
              <w:autoSpaceDE w:val="0"/>
              <w:autoSpaceDN w:val="0"/>
              <w:adjustRightInd w:val="0"/>
              <w:spacing w:before="60"/>
              <w:jc w:val="both"/>
              <w:rPr>
                <w:rFonts w:ascii="Arial" w:hAnsi="Arial" w:cs="Arial"/>
                <w:sz w:val="17"/>
                <w:szCs w:val="17"/>
                <w:lang w:val="ru-RU"/>
              </w:rPr>
            </w:pPr>
            <w:r w:rsidRPr="00321E83">
              <w:rPr>
                <w:rFonts w:ascii="Arial" w:hAnsi="Arial" w:cs="Arial"/>
                <w:sz w:val="17"/>
                <w:szCs w:val="17"/>
                <w:lang w:val="ru-RU"/>
              </w:rPr>
              <w:t>ВОЗОБНОВЛЕНИЕ КРУИЗ-КОНТРОЛЯ</w:t>
            </w:r>
          </w:p>
          <w:p w:rsidR="001E0E7E" w:rsidRPr="0007632B"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Если круиз-контроль временно отключен, можно вернуться к крейсерской скорости, толкнув рычаг вверх в направлении </w:t>
            </w:r>
            <w:r w:rsidRPr="0007632B">
              <w:rPr>
                <w:rFonts w:ascii="Arial" w:hAnsi="Arial" w:cs="Arial"/>
                <w:sz w:val="17"/>
                <w:szCs w:val="17"/>
                <w:lang w:val="ru-RU"/>
              </w:rPr>
              <w:t xml:space="preserve">“+ </w:t>
            </w:r>
            <w:r w:rsidRPr="00321E83">
              <w:rPr>
                <w:rFonts w:ascii="Arial" w:hAnsi="Arial" w:cs="Arial"/>
                <w:sz w:val="17"/>
                <w:szCs w:val="17"/>
                <w:lang w:val="ru-RU"/>
              </w:rPr>
              <w:t>RES</w:t>
            </w:r>
            <w:r w:rsidRPr="0007632B">
              <w:rPr>
                <w:rFonts w:ascii="Arial" w:hAnsi="Arial" w:cs="Arial"/>
                <w:sz w:val="17"/>
                <w:szCs w:val="17"/>
                <w:lang w:val="ru-RU"/>
              </w:rPr>
              <w:t>”.</w:t>
            </w:r>
          </w:p>
          <w:p w:rsidR="001E0E7E" w:rsidRPr="00321E83"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Скорость автомобиля должна быть выше </w:t>
            </w:r>
            <w:r w:rsidRPr="00321E83">
              <w:rPr>
                <w:rFonts w:ascii="Arial" w:hAnsi="Arial" w:cs="Arial"/>
                <w:sz w:val="17"/>
                <w:szCs w:val="17"/>
                <w:lang w:val="ru-RU"/>
              </w:rPr>
              <w:t xml:space="preserve">40 </w:t>
            </w:r>
            <w:r>
              <w:rPr>
                <w:rFonts w:ascii="Arial" w:hAnsi="Arial" w:cs="Arial"/>
                <w:sz w:val="17"/>
                <w:szCs w:val="17"/>
                <w:lang w:val="ru-RU"/>
              </w:rPr>
              <w:t>км</w:t>
            </w:r>
            <w:r w:rsidRPr="00321E83">
              <w:rPr>
                <w:rFonts w:ascii="Arial" w:hAnsi="Arial" w:cs="Arial"/>
                <w:sz w:val="17"/>
                <w:szCs w:val="17"/>
                <w:lang w:val="ru-RU"/>
              </w:rPr>
              <w:t>/</w:t>
            </w:r>
            <w:r>
              <w:rPr>
                <w:rFonts w:ascii="Arial" w:hAnsi="Arial" w:cs="Arial"/>
                <w:sz w:val="17"/>
                <w:szCs w:val="17"/>
                <w:lang w:val="ru-RU"/>
              </w:rPr>
              <w:t>ч</w:t>
            </w:r>
            <w:r w:rsidRPr="00321E83">
              <w:rPr>
                <w:rFonts w:ascii="Arial" w:hAnsi="Arial" w:cs="Arial"/>
                <w:sz w:val="17"/>
                <w:szCs w:val="17"/>
                <w:lang w:val="ru-RU"/>
              </w:rPr>
              <w:t xml:space="preserve"> (25</w:t>
            </w:r>
            <w:r>
              <w:rPr>
                <w:rFonts w:ascii="Arial" w:hAnsi="Arial" w:cs="Arial"/>
                <w:sz w:val="17"/>
                <w:szCs w:val="17"/>
                <w:lang w:val="ru-RU"/>
              </w:rPr>
              <w:t xml:space="preserve"> миль/ч).</w:t>
            </w:r>
          </w:p>
          <w:p w:rsidR="001E0E7E" w:rsidRPr="00321E83" w:rsidRDefault="001E0E7E" w:rsidP="001C1EA6">
            <w:pPr>
              <w:autoSpaceDE w:val="0"/>
              <w:autoSpaceDN w:val="0"/>
              <w:adjustRightInd w:val="0"/>
              <w:spacing w:before="60"/>
              <w:jc w:val="both"/>
              <w:rPr>
                <w:rFonts w:ascii="Arial" w:hAnsi="Arial" w:cs="Arial"/>
                <w:sz w:val="17"/>
                <w:szCs w:val="17"/>
                <w:lang w:val="ru-RU"/>
              </w:rPr>
            </w:pPr>
          </w:p>
        </w:tc>
      </w:tr>
    </w:tbl>
    <w:p w:rsidR="001E0E7E" w:rsidRPr="00321E83" w:rsidRDefault="001E0E7E" w:rsidP="001E0E7E">
      <w:pPr>
        <w:rPr>
          <w:rFonts w:ascii="Arial" w:hAnsi="Arial" w:cs="Arial"/>
          <w:sz w:val="17"/>
          <w:szCs w:val="17"/>
          <w:lang w:val="ru-RU"/>
        </w:rPr>
      </w:pPr>
    </w:p>
    <w:p w:rsidR="001E0E7E" w:rsidRPr="000714A2" w:rsidRDefault="001E0E7E" w:rsidP="001E0E7E">
      <w:pPr>
        <w:spacing w:before="60"/>
        <w:jc w:val="both"/>
        <w:rPr>
          <w:rFonts w:ascii="Arial" w:hAnsi="Arial" w:cs="Arial"/>
          <w:b/>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41"/>
        <w:gridCol w:w="3853"/>
      </w:tblGrid>
      <w:tr w:rsidR="001E0E7E" w:rsidRPr="007B4E2E" w:rsidTr="001C1EA6">
        <w:tc>
          <w:tcPr>
            <w:tcW w:w="3789" w:type="dxa"/>
          </w:tcPr>
          <w:p w:rsidR="001E0E7E" w:rsidRPr="007B246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lastRenderedPageBreak/>
              <w:t>ПЕРЕНАСТРОЙКА</w:t>
            </w:r>
            <w:r w:rsidRPr="007B246E">
              <w:rPr>
                <w:rFonts w:ascii="Arial" w:hAnsi="Arial" w:cs="Arial"/>
                <w:b/>
                <w:bCs/>
                <w:sz w:val="17"/>
                <w:szCs w:val="17"/>
                <w:lang w:val="ru-RU"/>
              </w:rPr>
              <w:t xml:space="preserve"> </w:t>
            </w:r>
            <w:r>
              <w:rPr>
                <w:rFonts w:ascii="Arial" w:hAnsi="Arial" w:cs="Arial"/>
                <w:b/>
                <w:bCs/>
                <w:sz w:val="17"/>
                <w:szCs w:val="17"/>
                <w:lang w:val="ru-RU"/>
              </w:rPr>
              <w:t>НА</w:t>
            </w:r>
            <w:r w:rsidRPr="007B246E">
              <w:rPr>
                <w:rFonts w:ascii="Arial" w:hAnsi="Arial" w:cs="Arial"/>
                <w:b/>
                <w:bCs/>
                <w:sz w:val="17"/>
                <w:szCs w:val="17"/>
                <w:lang w:val="ru-RU"/>
              </w:rPr>
              <w:t xml:space="preserve"> </w:t>
            </w:r>
            <w:r>
              <w:rPr>
                <w:rFonts w:ascii="Arial" w:hAnsi="Arial" w:cs="Arial"/>
                <w:b/>
                <w:bCs/>
                <w:sz w:val="17"/>
                <w:szCs w:val="17"/>
                <w:lang w:val="ru-RU"/>
              </w:rPr>
              <w:t>БОЛЕЕ ВЫСОКУЮ СКОРОСТЬ</w:t>
            </w:r>
          </w:p>
          <w:p w:rsidR="001E0E7E" w:rsidRPr="00031CF0"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Толкните рычаг вверх в направлении </w:t>
            </w:r>
            <w:r w:rsidRPr="007B246E">
              <w:rPr>
                <w:rFonts w:ascii="Arial" w:hAnsi="Arial" w:cs="Arial"/>
                <w:sz w:val="17"/>
                <w:szCs w:val="17"/>
                <w:lang w:val="ru-RU"/>
              </w:rPr>
              <w:t xml:space="preserve">“+ </w:t>
            </w:r>
            <w:r w:rsidRPr="009637F6">
              <w:rPr>
                <w:rFonts w:ascii="Arial" w:hAnsi="Arial" w:cs="Arial"/>
                <w:sz w:val="17"/>
                <w:szCs w:val="17"/>
                <w:lang w:val="en-US"/>
              </w:rPr>
              <w:t>RES</w:t>
            </w:r>
            <w:r>
              <w:rPr>
                <w:rFonts w:ascii="Arial" w:hAnsi="Arial" w:cs="Arial"/>
                <w:sz w:val="17"/>
                <w:szCs w:val="17"/>
                <w:lang w:val="ru-RU"/>
              </w:rPr>
              <w:t>” и удерживайте</w:t>
            </w:r>
            <w:r w:rsidRPr="007B246E">
              <w:rPr>
                <w:rFonts w:ascii="Arial" w:hAnsi="Arial" w:cs="Arial"/>
                <w:sz w:val="17"/>
                <w:szCs w:val="17"/>
                <w:lang w:val="ru-RU"/>
              </w:rPr>
              <w:t xml:space="preserve">. </w:t>
            </w:r>
            <w:r>
              <w:rPr>
                <w:rFonts w:ascii="Arial" w:hAnsi="Arial" w:cs="Arial"/>
                <w:sz w:val="17"/>
                <w:szCs w:val="17"/>
                <w:lang w:val="ru-RU"/>
              </w:rPr>
              <w:t xml:space="preserve"> Отпустите рычаг, когда достигнете нужной скорости</w:t>
            </w:r>
            <w:r w:rsidRPr="007B246E">
              <w:rPr>
                <w:rFonts w:ascii="Arial" w:hAnsi="Arial" w:cs="Arial"/>
                <w:sz w:val="17"/>
                <w:szCs w:val="17"/>
                <w:lang w:val="ru-RU"/>
              </w:rPr>
              <w:t xml:space="preserve">. </w:t>
            </w:r>
            <w:r>
              <w:rPr>
                <w:rFonts w:ascii="Arial" w:hAnsi="Arial" w:cs="Arial"/>
                <w:sz w:val="17"/>
                <w:szCs w:val="17"/>
                <w:lang w:val="ru-RU"/>
              </w:rPr>
              <w:t>Автомобиль будет постепенно набирать скорость, пока вы удерживаете рычаг</w:t>
            </w:r>
            <w:r w:rsidRPr="00031CF0">
              <w:rPr>
                <w:rFonts w:ascii="Arial" w:hAnsi="Arial" w:cs="Arial"/>
                <w:sz w:val="17"/>
                <w:szCs w:val="17"/>
                <w:lang w:val="ru-RU"/>
              </w:rPr>
              <w:t>.</w:t>
            </w:r>
          </w:p>
          <w:p w:rsidR="001E0E7E" w:rsidRPr="00031CF0"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Тем не менее, самый быстрый способ перенастроить скорость – это разогнать автомобиль и затем толкнуть рычаг вниз в направлении </w:t>
            </w:r>
            <w:r w:rsidRPr="00031CF0">
              <w:rPr>
                <w:rFonts w:ascii="Arial" w:hAnsi="Arial" w:cs="Arial"/>
                <w:sz w:val="17"/>
                <w:szCs w:val="17"/>
                <w:lang w:val="ru-RU"/>
              </w:rPr>
              <w:t xml:space="preserve">“− </w:t>
            </w:r>
            <w:r w:rsidRPr="009637F6">
              <w:rPr>
                <w:rFonts w:ascii="Arial" w:hAnsi="Arial" w:cs="Arial"/>
                <w:sz w:val="17"/>
                <w:szCs w:val="17"/>
                <w:lang w:val="en-US"/>
              </w:rPr>
              <w:t>SET</w:t>
            </w:r>
            <w:r w:rsidRPr="00031CF0">
              <w:rPr>
                <w:rFonts w:ascii="Arial" w:hAnsi="Arial" w:cs="Arial"/>
                <w:sz w:val="17"/>
                <w:szCs w:val="17"/>
                <w:lang w:val="ru-RU"/>
              </w:rPr>
              <w:t>”.</w:t>
            </w:r>
          </w:p>
          <w:p w:rsidR="001E0E7E" w:rsidRPr="00031CF0" w:rsidRDefault="001E0E7E" w:rsidP="001C1EA6">
            <w:pPr>
              <w:autoSpaceDE w:val="0"/>
              <w:autoSpaceDN w:val="0"/>
              <w:adjustRightInd w:val="0"/>
              <w:spacing w:before="60"/>
              <w:jc w:val="both"/>
              <w:rPr>
                <w:rFonts w:ascii="Arial" w:hAnsi="Arial" w:cs="Arial"/>
                <w:b/>
                <w:bCs/>
                <w:sz w:val="17"/>
                <w:szCs w:val="17"/>
                <w:lang w:val="en-US"/>
              </w:rPr>
            </w:pPr>
            <w:r>
              <w:rPr>
                <w:rFonts w:ascii="Arial" w:hAnsi="Arial" w:cs="Arial"/>
                <w:b/>
                <w:bCs/>
                <w:sz w:val="17"/>
                <w:szCs w:val="17"/>
                <w:lang w:val="ru-RU"/>
              </w:rPr>
              <w:t>ПЕРЕНАСТРОЙКА</w:t>
            </w:r>
            <w:r w:rsidRPr="00031CF0">
              <w:rPr>
                <w:rFonts w:ascii="Arial" w:hAnsi="Arial" w:cs="Arial"/>
                <w:b/>
                <w:bCs/>
                <w:sz w:val="17"/>
                <w:szCs w:val="17"/>
                <w:lang w:val="en-US"/>
              </w:rPr>
              <w:t xml:space="preserve"> </w:t>
            </w:r>
            <w:r>
              <w:rPr>
                <w:rFonts w:ascii="Arial" w:hAnsi="Arial" w:cs="Arial"/>
                <w:b/>
                <w:bCs/>
                <w:sz w:val="17"/>
                <w:szCs w:val="17"/>
                <w:lang w:val="ru-RU"/>
              </w:rPr>
              <w:t>НА</w:t>
            </w:r>
            <w:r w:rsidRPr="00031CF0">
              <w:rPr>
                <w:rFonts w:ascii="Arial" w:hAnsi="Arial" w:cs="Arial"/>
                <w:b/>
                <w:bCs/>
                <w:sz w:val="17"/>
                <w:szCs w:val="17"/>
                <w:lang w:val="en-US"/>
              </w:rPr>
              <w:t xml:space="preserve"> </w:t>
            </w:r>
            <w:r>
              <w:rPr>
                <w:rFonts w:ascii="Arial" w:hAnsi="Arial" w:cs="Arial"/>
                <w:b/>
                <w:bCs/>
                <w:sz w:val="17"/>
                <w:szCs w:val="17"/>
                <w:lang w:val="ru-RU"/>
              </w:rPr>
              <w:t>БОЛЕЕ</w:t>
            </w:r>
            <w:r w:rsidRPr="00031CF0">
              <w:rPr>
                <w:rFonts w:ascii="Arial" w:hAnsi="Arial" w:cs="Arial"/>
                <w:b/>
                <w:bCs/>
                <w:sz w:val="17"/>
                <w:szCs w:val="17"/>
                <w:lang w:val="en-US"/>
              </w:rPr>
              <w:t xml:space="preserve"> </w:t>
            </w:r>
            <w:r>
              <w:rPr>
                <w:rFonts w:ascii="Arial" w:hAnsi="Arial" w:cs="Arial"/>
                <w:b/>
                <w:bCs/>
                <w:sz w:val="17"/>
                <w:szCs w:val="17"/>
                <w:lang w:val="ru-RU"/>
              </w:rPr>
              <w:t>НИЗКУЮ</w:t>
            </w:r>
            <w:r w:rsidRPr="00031CF0">
              <w:rPr>
                <w:rFonts w:ascii="Arial" w:hAnsi="Arial" w:cs="Arial"/>
                <w:b/>
                <w:bCs/>
                <w:sz w:val="17"/>
                <w:szCs w:val="17"/>
                <w:lang w:val="en-US"/>
              </w:rPr>
              <w:t xml:space="preserve"> </w:t>
            </w:r>
            <w:r>
              <w:rPr>
                <w:rFonts w:ascii="Arial" w:hAnsi="Arial" w:cs="Arial"/>
                <w:b/>
                <w:bCs/>
                <w:sz w:val="17"/>
                <w:szCs w:val="17"/>
                <w:lang w:val="ru-RU"/>
              </w:rPr>
              <w:t>СКОРОСТЬ</w:t>
            </w:r>
          </w:p>
          <w:p w:rsidR="001E0E7E" w:rsidRPr="00031CF0"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Толкните</w:t>
            </w:r>
            <w:r w:rsidRPr="00031CF0">
              <w:rPr>
                <w:rFonts w:ascii="Arial" w:hAnsi="Arial" w:cs="Arial"/>
                <w:sz w:val="17"/>
                <w:szCs w:val="17"/>
                <w:lang w:val="ru-RU"/>
              </w:rPr>
              <w:t xml:space="preserve"> </w:t>
            </w:r>
            <w:r>
              <w:rPr>
                <w:rFonts w:ascii="Arial" w:hAnsi="Arial" w:cs="Arial"/>
                <w:sz w:val="17"/>
                <w:szCs w:val="17"/>
                <w:lang w:val="ru-RU"/>
              </w:rPr>
              <w:t>рычаг</w:t>
            </w:r>
            <w:r w:rsidRPr="00031CF0">
              <w:rPr>
                <w:rFonts w:ascii="Arial" w:hAnsi="Arial" w:cs="Arial"/>
                <w:sz w:val="17"/>
                <w:szCs w:val="17"/>
                <w:lang w:val="ru-RU"/>
              </w:rPr>
              <w:t xml:space="preserve"> </w:t>
            </w:r>
            <w:r>
              <w:rPr>
                <w:rFonts w:ascii="Arial" w:hAnsi="Arial" w:cs="Arial"/>
                <w:sz w:val="17"/>
                <w:szCs w:val="17"/>
                <w:lang w:val="ru-RU"/>
              </w:rPr>
              <w:t>вниз</w:t>
            </w:r>
            <w:r w:rsidRPr="00031CF0">
              <w:rPr>
                <w:rFonts w:ascii="Arial" w:hAnsi="Arial" w:cs="Arial"/>
                <w:sz w:val="17"/>
                <w:szCs w:val="17"/>
                <w:lang w:val="ru-RU"/>
              </w:rPr>
              <w:t xml:space="preserve"> </w:t>
            </w:r>
            <w:r>
              <w:rPr>
                <w:rFonts w:ascii="Arial" w:hAnsi="Arial" w:cs="Arial"/>
                <w:sz w:val="17"/>
                <w:szCs w:val="17"/>
                <w:lang w:val="ru-RU"/>
              </w:rPr>
              <w:t>в</w:t>
            </w:r>
            <w:r w:rsidRPr="00031CF0">
              <w:rPr>
                <w:rFonts w:ascii="Arial" w:hAnsi="Arial" w:cs="Arial"/>
                <w:sz w:val="17"/>
                <w:szCs w:val="17"/>
                <w:lang w:val="ru-RU"/>
              </w:rPr>
              <w:t xml:space="preserve"> </w:t>
            </w:r>
            <w:r>
              <w:rPr>
                <w:rFonts w:ascii="Arial" w:hAnsi="Arial" w:cs="Arial"/>
                <w:sz w:val="17"/>
                <w:szCs w:val="17"/>
                <w:lang w:val="ru-RU"/>
              </w:rPr>
              <w:t>направлении</w:t>
            </w:r>
            <w:r w:rsidRPr="00031CF0">
              <w:rPr>
                <w:rFonts w:ascii="Arial" w:hAnsi="Arial" w:cs="Arial"/>
                <w:sz w:val="17"/>
                <w:szCs w:val="17"/>
                <w:lang w:val="ru-RU"/>
              </w:rPr>
              <w:t xml:space="preserve"> “− </w:t>
            </w:r>
            <w:r w:rsidRPr="009637F6">
              <w:rPr>
                <w:rFonts w:ascii="Arial" w:hAnsi="Arial" w:cs="Arial"/>
                <w:sz w:val="17"/>
                <w:szCs w:val="17"/>
                <w:lang w:val="en-US"/>
              </w:rPr>
              <w:t>SET</w:t>
            </w:r>
            <w:r w:rsidRPr="00031CF0">
              <w:rPr>
                <w:rFonts w:ascii="Arial" w:hAnsi="Arial" w:cs="Arial"/>
                <w:sz w:val="17"/>
                <w:szCs w:val="17"/>
                <w:lang w:val="ru-RU"/>
              </w:rPr>
              <w:t xml:space="preserve">” </w:t>
            </w:r>
            <w:r>
              <w:rPr>
                <w:rFonts w:ascii="Arial" w:hAnsi="Arial" w:cs="Arial"/>
                <w:sz w:val="17"/>
                <w:szCs w:val="17"/>
                <w:lang w:val="ru-RU"/>
              </w:rPr>
              <w:t>и удерживайте</w:t>
            </w:r>
            <w:r w:rsidRPr="00031CF0">
              <w:rPr>
                <w:rFonts w:ascii="Arial" w:hAnsi="Arial" w:cs="Arial"/>
                <w:sz w:val="17"/>
                <w:szCs w:val="17"/>
                <w:lang w:val="ru-RU"/>
              </w:rPr>
              <w:t xml:space="preserve">. </w:t>
            </w:r>
            <w:r>
              <w:rPr>
                <w:rFonts w:ascii="Arial" w:hAnsi="Arial" w:cs="Arial"/>
                <w:sz w:val="17"/>
                <w:szCs w:val="17"/>
                <w:lang w:val="ru-RU"/>
              </w:rPr>
              <w:t xml:space="preserve"> Отпустите рычаг, когда достигнете нужной скорости.  Автомобиль будет постепенно сбрасывать скорость, пока вы удерживаете рычаг</w:t>
            </w:r>
            <w:r w:rsidRPr="00031CF0">
              <w:rPr>
                <w:rFonts w:ascii="Arial" w:hAnsi="Arial" w:cs="Arial"/>
                <w:sz w:val="17"/>
                <w:szCs w:val="17"/>
                <w:lang w:val="ru-RU"/>
              </w:rPr>
              <w:t>.</w:t>
            </w:r>
          </w:p>
          <w:p w:rsidR="001E0E7E" w:rsidRPr="00031CF0"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Тем не менее, самый быстрый способ перенастроить скорость – это выжать педаль тормоза а затем толкнуть рычаг вниз в направлении </w:t>
            </w:r>
            <w:r w:rsidRPr="00031CF0">
              <w:rPr>
                <w:rFonts w:ascii="Arial" w:hAnsi="Arial" w:cs="Arial"/>
                <w:sz w:val="17"/>
                <w:szCs w:val="17"/>
                <w:lang w:val="ru-RU"/>
              </w:rPr>
              <w:t xml:space="preserve">“− </w:t>
            </w:r>
            <w:r w:rsidRPr="009637F6">
              <w:rPr>
                <w:rFonts w:ascii="Arial" w:hAnsi="Arial" w:cs="Arial"/>
                <w:sz w:val="17"/>
                <w:szCs w:val="17"/>
                <w:lang w:val="en-US"/>
              </w:rPr>
              <w:t>SET</w:t>
            </w:r>
            <w:r w:rsidRPr="00031CF0">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В</w:t>
            </w:r>
            <w:r w:rsidRPr="00031CF0">
              <w:rPr>
                <w:rFonts w:ascii="Arial" w:hAnsi="Arial" w:cs="Arial"/>
                <w:sz w:val="17"/>
                <w:szCs w:val="17"/>
                <w:lang w:val="ru-RU"/>
              </w:rPr>
              <w:t xml:space="preserve"> </w:t>
            </w:r>
            <w:r>
              <w:rPr>
                <w:rFonts w:ascii="Arial" w:hAnsi="Arial" w:cs="Arial"/>
                <w:sz w:val="17"/>
                <w:szCs w:val="17"/>
                <w:lang w:val="ru-RU"/>
              </w:rPr>
              <w:t>автомобилях</w:t>
            </w:r>
            <w:r w:rsidRPr="00031CF0">
              <w:rPr>
                <w:rFonts w:ascii="Arial" w:hAnsi="Arial" w:cs="Arial"/>
                <w:sz w:val="17"/>
                <w:szCs w:val="17"/>
                <w:lang w:val="ru-RU"/>
              </w:rPr>
              <w:t xml:space="preserve"> </w:t>
            </w:r>
            <w:r>
              <w:rPr>
                <w:rFonts w:ascii="Arial" w:hAnsi="Arial" w:cs="Arial"/>
                <w:sz w:val="17"/>
                <w:szCs w:val="17"/>
                <w:lang w:val="ru-RU"/>
              </w:rPr>
              <w:t>с</w:t>
            </w:r>
            <w:r w:rsidRPr="00031CF0">
              <w:rPr>
                <w:rFonts w:ascii="Arial" w:hAnsi="Arial" w:cs="Arial"/>
                <w:sz w:val="17"/>
                <w:szCs w:val="17"/>
                <w:lang w:val="ru-RU"/>
              </w:rPr>
              <w:t xml:space="preserve"> </w:t>
            </w:r>
            <w:r>
              <w:rPr>
                <w:rFonts w:ascii="Arial" w:hAnsi="Arial" w:cs="Arial"/>
                <w:sz w:val="17"/>
                <w:szCs w:val="17"/>
                <w:lang w:val="ru-RU"/>
              </w:rPr>
              <w:t xml:space="preserve">автоматической коробкой передач, даже когда вы понижаете передачу с </w:t>
            </w:r>
            <w:r w:rsidRPr="00031CF0">
              <w:rPr>
                <w:rFonts w:ascii="Arial" w:hAnsi="Arial" w:cs="Arial"/>
                <w:sz w:val="17"/>
                <w:szCs w:val="17"/>
                <w:lang w:val="ru-RU"/>
              </w:rPr>
              <w:t>“</w:t>
            </w:r>
            <w:r w:rsidRPr="009637F6">
              <w:rPr>
                <w:rFonts w:ascii="Arial" w:hAnsi="Arial" w:cs="Arial"/>
                <w:sz w:val="17"/>
                <w:szCs w:val="17"/>
                <w:lang w:val="en-US"/>
              </w:rPr>
              <w:t>D</w:t>
            </w:r>
            <w:r w:rsidRPr="00031CF0">
              <w:rPr>
                <w:rFonts w:ascii="Arial" w:hAnsi="Arial" w:cs="Arial"/>
                <w:sz w:val="17"/>
                <w:szCs w:val="17"/>
                <w:lang w:val="ru-RU"/>
              </w:rPr>
              <w:t xml:space="preserve">” </w:t>
            </w:r>
            <w:r>
              <w:rPr>
                <w:rFonts w:ascii="Arial" w:hAnsi="Arial" w:cs="Arial"/>
                <w:sz w:val="17"/>
                <w:szCs w:val="17"/>
                <w:lang w:val="ru-RU"/>
              </w:rPr>
              <w:t>на</w:t>
            </w:r>
            <w:r w:rsidRPr="00031CF0">
              <w:rPr>
                <w:rFonts w:ascii="Arial" w:hAnsi="Arial" w:cs="Arial"/>
                <w:sz w:val="17"/>
                <w:szCs w:val="17"/>
                <w:lang w:val="ru-RU"/>
              </w:rPr>
              <w:t xml:space="preserve"> “</w:t>
            </w:r>
            <w:r>
              <w:rPr>
                <w:rFonts w:ascii="Arial" w:hAnsi="Arial" w:cs="Arial"/>
                <w:sz w:val="17"/>
                <w:szCs w:val="17"/>
                <w:lang w:val="ru-RU"/>
              </w:rPr>
              <w:t>4” при включенном круиз-контроле, торможения двигателем не произойдет, поскольку не отключен круиз-контроль</w:t>
            </w:r>
            <w:r w:rsidRPr="00031CF0">
              <w:rPr>
                <w:rFonts w:ascii="Arial" w:hAnsi="Arial" w:cs="Arial"/>
                <w:sz w:val="17"/>
                <w:szCs w:val="17"/>
                <w:lang w:val="ru-RU"/>
              </w:rPr>
              <w:t xml:space="preserve">. </w:t>
            </w:r>
            <w:r>
              <w:rPr>
                <w:rFonts w:ascii="Arial" w:hAnsi="Arial" w:cs="Arial"/>
                <w:sz w:val="17"/>
                <w:szCs w:val="17"/>
                <w:lang w:val="ru-RU"/>
              </w:rPr>
              <w:t xml:space="preserve"> Чтобы снизить скорость автомобиля, вам необходимо выполнить перенастройку на более низкую скорость, используя рычаг криуз-контроля или выжать педаль тормоза.  При использовании педали тормоза круиз-контроль отключается.</w:t>
            </w:r>
          </w:p>
          <w:p w:rsidR="001E0E7E" w:rsidRPr="00031CF0" w:rsidRDefault="001E0E7E" w:rsidP="001C1EA6">
            <w:pPr>
              <w:autoSpaceDE w:val="0"/>
              <w:autoSpaceDN w:val="0"/>
              <w:adjustRightInd w:val="0"/>
              <w:spacing w:before="60"/>
              <w:jc w:val="both"/>
              <w:rPr>
                <w:rFonts w:ascii="Arial" w:hAnsi="Arial" w:cs="Arial"/>
                <w:sz w:val="17"/>
                <w:szCs w:val="17"/>
                <w:lang w:val="ru-RU"/>
              </w:rPr>
            </w:pPr>
          </w:p>
        </w:tc>
        <w:tc>
          <w:tcPr>
            <w:tcW w:w="3741" w:type="dxa"/>
          </w:tcPr>
          <w:p w:rsidR="001E0E7E" w:rsidRPr="006E6637"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СИГНАЛ ОТКАЗА КРУИЗ-КОНТРОЛЯ</w:t>
            </w:r>
          </w:p>
          <w:p w:rsidR="001E0E7E" w:rsidRPr="006E6637"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Если индикатор </w:t>
            </w:r>
            <w:r w:rsidRPr="006E6637">
              <w:rPr>
                <w:rFonts w:ascii="Arial" w:hAnsi="Arial" w:cs="Arial"/>
                <w:sz w:val="17"/>
                <w:szCs w:val="17"/>
                <w:lang w:val="ru-RU"/>
              </w:rPr>
              <w:t>“</w:t>
            </w:r>
            <w:r>
              <w:rPr>
                <w:rFonts w:ascii="Arial" w:hAnsi="Arial" w:cs="Arial"/>
                <w:sz w:val="17"/>
                <w:szCs w:val="17"/>
                <w:lang w:val="en-US"/>
              </w:rPr>
              <w:t>CRUISE</w:t>
            </w:r>
            <w:r w:rsidRPr="006E6637">
              <w:rPr>
                <w:rFonts w:ascii="Arial" w:hAnsi="Arial" w:cs="Arial"/>
                <w:sz w:val="17"/>
                <w:szCs w:val="17"/>
                <w:lang w:val="ru-RU"/>
              </w:rPr>
              <w:t xml:space="preserve">” </w:t>
            </w:r>
            <w:r>
              <w:rPr>
                <w:rFonts w:ascii="Arial" w:hAnsi="Arial" w:cs="Arial"/>
                <w:sz w:val="17"/>
                <w:szCs w:val="17"/>
                <w:lang w:val="ru-RU"/>
              </w:rPr>
              <w:t>мигает во время использования круиз-контроля</w:t>
            </w:r>
            <w:r w:rsidRPr="006E6637">
              <w:rPr>
                <w:rFonts w:ascii="Arial" w:hAnsi="Arial" w:cs="Arial"/>
                <w:sz w:val="17"/>
                <w:szCs w:val="17"/>
                <w:lang w:val="ru-RU"/>
              </w:rPr>
              <w:t xml:space="preserve">, </w:t>
            </w:r>
            <w:r>
              <w:rPr>
                <w:rFonts w:ascii="Arial" w:hAnsi="Arial" w:cs="Arial"/>
                <w:sz w:val="17"/>
                <w:szCs w:val="17"/>
                <w:lang w:val="ru-RU"/>
              </w:rPr>
              <w:t xml:space="preserve">нажмите кнопку </w:t>
            </w:r>
            <w:r w:rsidRPr="006E6637">
              <w:rPr>
                <w:rFonts w:ascii="Arial" w:hAnsi="Arial" w:cs="Arial"/>
                <w:sz w:val="17"/>
                <w:szCs w:val="17"/>
                <w:lang w:val="ru-RU"/>
              </w:rPr>
              <w:t>“</w:t>
            </w:r>
            <w:r>
              <w:rPr>
                <w:rFonts w:ascii="Arial" w:hAnsi="Arial" w:cs="Arial"/>
                <w:sz w:val="17"/>
                <w:szCs w:val="17"/>
                <w:lang w:val="en-US"/>
              </w:rPr>
              <w:t>ON</w:t>
            </w:r>
            <w:r w:rsidRPr="006E6637">
              <w:rPr>
                <w:rFonts w:ascii="Arial" w:hAnsi="Arial" w:cs="Arial"/>
                <w:sz w:val="17"/>
                <w:szCs w:val="17"/>
                <w:lang w:val="ru-RU"/>
              </w:rPr>
              <w:t>−</w:t>
            </w:r>
            <w:r>
              <w:rPr>
                <w:rFonts w:ascii="Arial" w:hAnsi="Arial" w:cs="Arial"/>
                <w:sz w:val="17"/>
                <w:szCs w:val="17"/>
                <w:lang w:val="en-US"/>
              </w:rPr>
              <w:t>OFF</w:t>
            </w:r>
            <w:r w:rsidRPr="006E6637">
              <w:rPr>
                <w:rFonts w:ascii="Arial" w:hAnsi="Arial" w:cs="Arial"/>
                <w:sz w:val="17"/>
                <w:szCs w:val="17"/>
                <w:lang w:val="ru-RU"/>
              </w:rPr>
              <w:t>”</w:t>
            </w:r>
            <w:r>
              <w:rPr>
                <w:rFonts w:ascii="Arial" w:hAnsi="Arial" w:cs="Arial"/>
                <w:sz w:val="17"/>
                <w:szCs w:val="17"/>
                <w:lang w:val="ru-RU"/>
              </w:rPr>
              <w:t>, чтобы отключить систему, а затем нажмите ее снова, чтобы включить систему</w:t>
            </w:r>
            <w:r w:rsidRPr="006E6637">
              <w:rPr>
                <w:rFonts w:ascii="Arial" w:hAnsi="Arial" w:cs="Arial"/>
                <w:sz w:val="17"/>
                <w:szCs w:val="17"/>
                <w:lang w:val="ru-RU"/>
              </w:rPr>
              <w:t>.</w:t>
            </w:r>
          </w:p>
          <w:p w:rsidR="001E0E7E" w:rsidRPr="006E6637"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Любая из следующих ситуаций указывает при этом на неисправность в системе круиз-контроля.</w:t>
            </w:r>
          </w:p>
          <w:p w:rsidR="001E0E7E" w:rsidRPr="006E6637" w:rsidRDefault="001E0E7E" w:rsidP="00A40B70">
            <w:pPr>
              <w:numPr>
                <w:ilvl w:val="0"/>
                <w:numId w:val="38"/>
              </w:numPr>
              <w:tabs>
                <w:tab w:val="clear" w:pos="720"/>
              </w:tabs>
              <w:autoSpaceDE w:val="0"/>
              <w:autoSpaceDN w:val="0"/>
              <w:adjustRightInd w:val="0"/>
              <w:spacing w:before="60"/>
              <w:ind w:left="171" w:hanging="240"/>
              <w:jc w:val="both"/>
              <w:rPr>
                <w:rFonts w:ascii="Arial" w:hAnsi="Arial" w:cs="Arial"/>
                <w:sz w:val="17"/>
                <w:szCs w:val="17"/>
                <w:lang w:val="en-US"/>
              </w:rPr>
            </w:pPr>
            <w:r>
              <w:rPr>
                <w:rFonts w:ascii="Arial" w:hAnsi="Arial" w:cs="Arial"/>
                <w:sz w:val="17"/>
                <w:szCs w:val="17"/>
                <w:lang w:val="ru-RU"/>
              </w:rPr>
              <w:t>Индикатор не включается</w:t>
            </w:r>
            <w:r w:rsidRPr="006E6637">
              <w:rPr>
                <w:rFonts w:ascii="Arial" w:hAnsi="Arial" w:cs="Arial"/>
                <w:sz w:val="17"/>
                <w:szCs w:val="17"/>
                <w:lang w:val="en-US"/>
              </w:rPr>
              <w:t>.</w:t>
            </w:r>
          </w:p>
          <w:p w:rsidR="001E0E7E" w:rsidRPr="006E6637" w:rsidRDefault="001E0E7E" w:rsidP="00A40B70">
            <w:pPr>
              <w:numPr>
                <w:ilvl w:val="0"/>
                <w:numId w:val="38"/>
              </w:numPr>
              <w:tabs>
                <w:tab w:val="clear" w:pos="720"/>
              </w:tabs>
              <w:autoSpaceDE w:val="0"/>
              <w:autoSpaceDN w:val="0"/>
              <w:adjustRightInd w:val="0"/>
              <w:spacing w:before="60"/>
              <w:ind w:left="171" w:hanging="240"/>
              <w:jc w:val="both"/>
              <w:rPr>
                <w:rFonts w:ascii="Arial" w:hAnsi="Arial" w:cs="Arial"/>
                <w:sz w:val="17"/>
                <w:szCs w:val="17"/>
                <w:lang w:val="en-US"/>
              </w:rPr>
            </w:pPr>
            <w:r>
              <w:rPr>
                <w:rFonts w:ascii="Arial" w:hAnsi="Arial" w:cs="Arial"/>
                <w:sz w:val="17"/>
                <w:szCs w:val="17"/>
                <w:lang w:val="ru-RU"/>
              </w:rPr>
              <w:t>Индикатор</w:t>
            </w:r>
            <w:r w:rsidRPr="006E6637">
              <w:rPr>
                <w:rFonts w:ascii="Arial" w:hAnsi="Arial" w:cs="Arial"/>
                <w:sz w:val="17"/>
                <w:szCs w:val="17"/>
                <w:lang w:val="en-US"/>
              </w:rPr>
              <w:t xml:space="preserve"> </w:t>
            </w:r>
            <w:r>
              <w:rPr>
                <w:rFonts w:ascii="Arial" w:hAnsi="Arial" w:cs="Arial"/>
                <w:sz w:val="17"/>
                <w:szCs w:val="17"/>
                <w:lang w:val="ru-RU"/>
              </w:rPr>
              <w:t>снова</w:t>
            </w:r>
            <w:r w:rsidRPr="006E6637">
              <w:rPr>
                <w:rFonts w:ascii="Arial" w:hAnsi="Arial" w:cs="Arial"/>
                <w:sz w:val="17"/>
                <w:szCs w:val="17"/>
                <w:lang w:val="en-US"/>
              </w:rPr>
              <w:t xml:space="preserve"> </w:t>
            </w:r>
            <w:r>
              <w:rPr>
                <w:rFonts w:ascii="Arial" w:hAnsi="Arial" w:cs="Arial"/>
                <w:sz w:val="17"/>
                <w:szCs w:val="17"/>
                <w:lang w:val="ru-RU"/>
              </w:rPr>
              <w:t>мигает</w:t>
            </w:r>
            <w:r w:rsidRPr="006E6637">
              <w:rPr>
                <w:rFonts w:ascii="Arial" w:hAnsi="Arial" w:cs="Arial"/>
                <w:sz w:val="17"/>
                <w:szCs w:val="17"/>
                <w:lang w:val="en-US"/>
              </w:rPr>
              <w:t>.</w:t>
            </w:r>
          </w:p>
          <w:p w:rsidR="001E0E7E" w:rsidRPr="006E6637" w:rsidRDefault="001E0E7E" w:rsidP="00A40B70">
            <w:pPr>
              <w:numPr>
                <w:ilvl w:val="0"/>
                <w:numId w:val="38"/>
              </w:numPr>
              <w:tabs>
                <w:tab w:val="clear" w:pos="720"/>
              </w:tabs>
              <w:autoSpaceDE w:val="0"/>
              <w:autoSpaceDN w:val="0"/>
              <w:adjustRightInd w:val="0"/>
              <w:spacing w:before="60"/>
              <w:ind w:left="171" w:hanging="240"/>
              <w:jc w:val="both"/>
              <w:rPr>
                <w:rFonts w:ascii="Arial" w:hAnsi="Arial" w:cs="Arial"/>
                <w:sz w:val="17"/>
                <w:szCs w:val="17"/>
                <w:lang w:val="ru-RU"/>
              </w:rPr>
            </w:pPr>
            <w:r>
              <w:rPr>
                <w:rFonts w:ascii="Arial" w:hAnsi="Arial" w:cs="Arial"/>
                <w:sz w:val="17"/>
                <w:szCs w:val="17"/>
                <w:lang w:val="ru-RU"/>
              </w:rPr>
              <w:t>Индикатор выключается, после того как включился</w:t>
            </w:r>
            <w:r w:rsidRPr="006E6637">
              <w:rPr>
                <w:rFonts w:ascii="Arial" w:hAnsi="Arial" w:cs="Arial"/>
                <w:sz w:val="17"/>
                <w:szCs w:val="17"/>
                <w:lang w:val="ru-RU"/>
              </w:rPr>
              <w:t>.</w:t>
            </w:r>
          </w:p>
          <w:p w:rsidR="001E0E7E" w:rsidRPr="006E6637" w:rsidRDefault="001E0E7E" w:rsidP="001C1EA6">
            <w:pPr>
              <w:autoSpaceDE w:val="0"/>
              <w:autoSpaceDN w:val="0"/>
              <w:adjustRightInd w:val="0"/>
              <w:spacing w:before="60"/>
              <w:ind w:left="-69"/>
              <w:jc w:val="both"/>
              <w:rPr>
                <w:rFonts w:ascii="Arial" w:hAnsi="Arial" w:cs="Arial"/>
                <w:sz w:val="20"/>
                <w:szCs w:val="20"/>
                <w:lang w:val="ru-RU"/>
              </w:rPr>
            </w:pPr>
            <w:r>
              <w:rPr>
                <w:rFonts w:ascii="Arial" w:hAnsi="Arial" w:cs="Arial"/>
                <w:sz w:val="17"/>
                <w:szCs w:val="17"/>
                <w:lang w:val="ru-RU"/>
              </w:rPr>
              <w:t xml:space="preserve">В этом случае необходимо связаться с дилером </w:t>
            </w:r>
            <w:r w:rsidRPr="009637F6">
              <w:rPr>
                <w:rFonts w:ascii="Arial" w:hAnsi="Arial" w:cs="Arial"/>
                <w:sz w:val="17"/>
                <w:szCs w:val="17"/>
                <w:lang w:val="en-US"/>
              </w:rPr>
              <w:t>Toyota</w:t>
            </w:r>
            <w:r>
              <w:rPr>
                <w:rFonts w:ascii="Arial" w:hAnsi="Arial" w:cs="Arial"/>
                <w:sz w:val="17"/>
                <w:szCs w:val="17"/>
                <w:lang w:val="ru-RU"/>
              </w:rPr>
              <w:t xml:space="preserve"> и проверить автомобиль.</w:t>
            </w:r>
          </w:p>
        </w:tc>
        <w:tc>
          <w:tcPr>
            <w:tcW w:w="3853" w:type="dxa"/>
          </w:tcPr>
          <w:p w:rsidR="001E0E7E" w:rsidRPr="00811FC3" w:rsidRDefault="001E0E7E" w:rsidP="001C1EA6">
            <w:pPr>
              <w:autoSpaceDE w:val="0"/>
              <w:autoSpaceDN w:val="0"/>
              <w:adjustRightInd w:val="0"/>
              <w:spacing w:before="60"/>
              <w:jc w:val="both"/>
              <w:rPr>
                <w:rFonts w:ascii="Arial" w:hAnsi="Arial" w:cs="Arial"/>
                <w:sz w:val="20"/>
                <w:szCs w:val="20"/>
                <w:lang w:val="ru-RU"/>
              </w:rPr>
            </w:pPr>
            <w:r w:rsidRPr="00811FC3">
              <w:rPr>
                <w:rFonts w:ascii="Arial" w:hAnsi="Arial" w:cs="Arial"/>
                <w:b/>
                <w:bCs/>
                <w:sz w:val="21"/>
                <w:szCs w:val="21"/>
                <w:lang w:val="ru-RU"/>
              </w:rPr>
              <w:t>Выключатель пуска с</w:t>
            </w:r>
            <w:r>
              <w:rPr>
                <w:rFonts w:ascii="Arial" w:hAnsi="Arial" w:cs="Arial"/>
                <w:b/>
                <w:bCs/>
                <w:sz w:val="21"/>
                <w:szCs w:val="21"/>
                <w:lang w:val="ru-RU"/>
              </w:rPr>
              <w:t xml:space="preserve"> </w:t>
            </w:r>
            <w:r w:rsidRPr="00811FC3">
              <w:rPr>
                <w:rFonts w:ascii="Arial" w:hAnsi="Arial" w:cs="Arial"/>
                <w:b/>
                <w:bCs/>
                <w:sz w:val="21"/>
                <w:szCs w:val="21"/>
                <w:lang w:val="ru-RU"/>
              </w:rPr>
              <w:t>муфтой сцепления</w:t>
            </w:r>
          </w:p>
          <w:p w:rsidR="001E0E7E" w:rsidRPr="007B246E"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noProof/>
                <w:sz w:val="17"/>
                <w:szCs w:val="17"/>
                <w:lang w:val="ru-RU"/>
              </w:rPr>
              <w:drawing>
                <wp:inline distT="0" distB="0" distL="0" distR="0">
                  <wp:extent cx="2238375" cy="1714500"/>
                  <wp:effectExtent l="19050" t="0" r="9525"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206"/>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6E6637"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Чтобы пустить в ход двигатель, не выжимая педаль сцепления, нажмите выключатель при включенном зажигании</w:t>
            </w:r>
            <w:r w:rsidRPr="006E6637">
              <w:rPr>
                <w:rFonts w:ascii="Arial" w:hAnsi="Arial" w:cs="Arial"/>
                <w:b/>
                <w:bCs/>
                <w:sz w:val="17"/>
                <w:szCs w:val="17"/>
                <w:lang w:val="ru-RU"/>
              </w:rPr>
              <w:t>.</w:t>
            </w:r>
          </w:p>
          <w:p w:rsidR="001E0E7E" w:rsidRPr="00053A08"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Выключатель остается включенным, пока включено зажигание</w:t>
            </w:r>
            <w:r w:rsidRPr="006E6637">
              <w:rPr>
                <w:rFonts w:ascii="Arial" w:hAnsi="Arial" w:cs="Arial"/>
                <w:sz w:val="17"/>
                <w:szCs w:val="17"/>
                <w:lang w:val="ru-RU"/>
              </w:rPr>
              <w:t xml:space="preserve">. </w:t>
            </w:r>
            <w:r>
              <w:rPr>
                <w:rFonts w:ascii="Arial" w:hAnsi="Arial" w:cs="Arial"/>
                <w:sz w:val="17"/>
                <w:szCs w:val="17"/>
                <w:lang w:val="ru-RU"/>
              </w:rPr>
              <w:t xml:space="preserve"> И он автоматически выключается при выключении зажигания</w:t>
            </w:r>
            <w:r w:rsidRPr="006E6637">
              <w:rPr>
                <w:rFonts w:ascii="Arial" w:hAnsi="Arial" w:cs="Arial"/>
                <w:sz w:val="17"/>
                <w:szCs w:val="17"/>
                <w:lang w:val="ru-RU"/>
              </w:rPr>
              <w:t xml:space="preserve">. </w:t>
            </w:r>
            <w:r>
              <w:rPr>
                <w:rFonts w:ascii="Arial" w:hAnsi="Arial" w:cs="Arial"/>
                <w:sz w:val="17"/>
                <w:szCs w:val="17"/>
                <w:lang w:val="ru-RU"/>
              </w:rPr>
              <w:t>Загорается световой индикатор, указывая на то, что система работает</w:t>
            </w:r>
            <w:r w:rsidRPr="00053A08">
              <w:rPr>
                <w:rFonts w:ascii="Arial" w:hAnsi="Arial" w:cs="Arial"/>
                <w:sz w:val="17"/>
                <w:szCs w:val="17"/>
                <w:lang w:val="ru-RU"/>
              </w:rPr>
              <w:t>.</w:t>
            </w:r>
          </w:p>
          <w:p w:rsidR="001E0E7E" w:rsidRPr="007B4E2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Таким образом вы отключите систему пуска с муфтой сцепления</w:t>
            </w:r>
            <w:r w:rsidRPr="00053A08">
              <w:rPr>
                <w:rFonts w:ascii="Arial" w:hAnsi="Arial" w:cs="Arial"/>
                <w:sz w:val="17"/>
                <w:szCs w:val="17"/>
                <w:lang w:val="ru-RU"/>
              </w:rPr>
              <w:t>,</w:t>
            </w:r>
            <w:r>
              <w:rPr>
                <w:rFonts w:ascii="Arial" w:hAnsi="Arial" w:cs="Arial"/>
                <w:sz w:val="17"/>
                <w:szCs w:val="17"/>
                <w:lang w:val="ru-RU"/>
              </w:rPr>
              <w:t xml:space="preserve"> которая не позволяет работать стартеру, если педаль сцепления не выжата до упора</w:t>
            </w:r>
            <w:r w:rsidRPr="007B4E2E">
              <w:rPr>
                <w:rFonts w:ascii="Arial" w:hAnsi="Arial" w:cs="Arial"/>
                <w:sz w:val="17"/>
                <w:szCs w:val="17"/>
                <w:lang w:val="ru-RU"/>
              </w:rPr>
              <w:t>.</w:t>
            </w:r>
          </w:p>
          <w:p w:rsidR="001E0E7E" w:rsidRPr="007B4E2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Этот включатель позволяет вывести автомобиль из сложной ситуации, запустив двигатель с муфтой в зацеплении.</w:t>
            </w:r>
          </w:p>
          <w:p w:rsidR="001E0E7E" w:rsidRPr="007B4E2E" w:rsidRDefault="001E0E7E" w:rsidP="001C1EA6">
            <w:pPr>
              <w:autoSpaceDE w:val="0"/>
              <w:autoSpaceDN w:val="0"/>
              <w:adjustRightInd w:val="0"/>
              <w:spacing w:before="60"/>
              <w:jc w:val="both"/>
              <w:rPr>
                <w:rFonts w:ascii="Arial" w:hAnsi="Arial" w:cs="Arial"/>
                <w:sz w:val="17"/>
                <w:szCs w:val="17"/>
                <w:lang w:val="ru-RU"/>
              </w:rPr>
            </w:pPr>
          </w:p>
        </w:tc>
      </w:tr>
    </w:tbl>
    <w:p w:rsidR="001E0E7E" w:rsidRPr="007B4E2E" w:rsidRDefault="001E0E7E" w:rsidP="001E0E7E">
      <w:pPr>
        <w:rPr>
          <w:rFonts w:ascii="Arial" w:hAnsi="Arial" w:cs="Arial"/>
          <w:sz w:val="17"/>
          <w:szCs w:val="17"/>
          <w:lang w:val="ru-RU"/>
        </w:rPr>
      </w:pPr>
    </w:p>
    <w:p w:rsidR="001E0E7E" w:rsidRPr="000714A2" w:rsidRDefault="001E0E7E" w:rsidP="001E0E7E">
      <w:pPr>
        <w:spacing w:before="60"/>
        <w:jc w:val="both"/>
        <w:rPr>
          <w:rFonts w:ascii="Arial" w:hAnsi="Arial" w:cs="Arial"/>
          <w:b/>
          <w:sz w:val="17"/>
          <w:szCs w:val="17"/>
          <w:lang w:val="ru-RU"/>
        </w:rPr>
      </w:pPr>
      <w:r w:rsidRPr="007B4E2E">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41"/>
        <w:gridCol w:w="3853"/>
      </w:tblGrid>
      <w:tr w:rsidR="001E0E7E" w:rsidRPr="007B4E2E" w:rsidTr="001C1EA6">
        <w:tc>
          <w:tcPr>
            <w:tcW w:w="3789" w:type="dxa"/>
          </w:tcPr>
          <w:p w:rsidR="001E0E7E" w:rsidRPr="00CB640B" w:rsidRDefault="001E0E7E" w:rsidP="001C1EA6">
            <w:pPr>
              <w:autoSpaceDE w:val="0"/>
              <w:autoSpaceDN w:val="0"/>
              <w:adjustRightInd w:val="0"/>
              <w:jc w:val="both"/>
              <w:rPr>
                <w:rFonts w:ascii="Arial" w:hAnsi="Arial" w:cs="Arial"/>
                <w:sz w:val="20"/>
                <w:szCs w:val="20"/>
                <w:lang w:val="ru-RU"/>
              </w:rPr>
            </w:pPr>
            <w:r>
              <w:rPr>
                <w:rFonts w:ascii="Arial" w:hAnsi="Arial" w:cs="Arial"/>
                <w:sz w:val="17"/>
                <w:szCs w:val="17"/>
                <w:lang w:val="ru-RU"/>
              </w:rPr>
              <w:lastRenderedPageBreak/>
              <w:t>Никогда не используйте этот включатель для нормального запуска двигателя</w:t>
            </w:r>
            <w:r w:rsidRPr="007B4E2E">
              <w:rPr>
                <w:rFonts w:ascii="Arial" w:hAnsi="Arial" w:cs="Arial"/>
                <w:sz w:val="17"/>
                <w:szCs w:val="17"/>
                <w:lang w:val="ru-RU"/>
              </w:rPr>
              <w:t xml:space="preserve">. </w:t>
            </w:r>
            <w:r>
              <w:rPr>
                <w:rFonts w:ascii="Arial" w:hAnsi="Arial" w:cs="Arial"/>
                <w:sz w:val="17"/>
                <w:szCs w:val="17"/>
                <w:lang w:val="ru-RU"/>
              </w:rPr>
              <w:t xml:space="preserve">Следуйте инструкциям в «Запуск двигателя» на стр. </w:t>
            </w:r>
            <w:r w:rsidRPr="00CB640B">
              <w:rPr>
                <w:rFonts w:ascii="Arial" w:hAnsi="Arial" w:cs="Arial"/>
                <w:sz w:val="17"/>
                <w:szCs w:val="17"/>
                <w:lang w:val="ru-RU"/>
              </w:rPr>
              <w:t xml:space="preserve">232 </w:t>
            </w:r>
            <w:r>
              <w:rPr>
                <w:rFonts w:ascii="Arial" w:hAnsi="Arial" w:cs="Arial"/>
                <w:sz w:val="17"/>
                <w:szCs w:val="17"/>
                <w:lang w:val="ru-RU"/>
              </w:rPr>
              <w:t xml:space="preserve">в Разделе </w:t>
            </w:r>
            <w:r w:rsidRPr="00CB640B">
              <w:rPr>
                <w:rFonts w:ascii="Arial" w:hAnsi="Arial" w:cs="Arial"/>
                <w:sz w:val="17"/>
                <w:szCs w:val="17"/>
                <w:lang w:val="ru-RU"/>
              </w:rPr>
              <w:t>3.</w:t>
            </w:r>
          </w:p>
          <w:p w:rsidR="001E0E7E" w:rsidRPr="00031CF0" w:rsidRDefault="001E0E7E" w:rsidP="001C1EA6">
            <w:pPr>
              <w:autoSpaceDE w:val="0"/>
              <w:autoSpaceDN w:val="0"/>
              <w:adjustRightInd w:val="0"/>
              <w:spacing w:before="60"/>
              <w:jc w:val="both"/>
              <w:rPr>
                <w:rFonts w:ascii="Arial" w:hAnsi="Arial" w:cs="Arial"/>
                <w:sz w:val="17"/>
                <w:szCs w:val="17"/>
                <w:lang w:val="ru-RU"/>
              </w:rPr>
            </w:pPr>
          </w:p>
        </w:tc>
        <w:tc>
          <w:tcPr>
            <w:tcW w:w="3741" w:type="dxa"/>
          </w:tcPr>
          <w:p w:rsidR="001E0E7E" w:rsidRPr="006E6637" w:rsidRDefault="001E0E7E" w:rsidP="001C1EA6">
            <w:pPr>
              <w:autoSpaceDE w:val="0"/>
              <w:autoSpaceDN w:val="0"/>
              <w:adjustRightInd w:val="0"/>
              <w:spacing w:before="60"/>
              <w:ind w:left="-69"/>
              <w:jc w:val="both"/>
              <w:rPr>
                <w:rFonts w:ascii="Arial" w:hAnsi="Arial" w:cs="Arial"/>
                <w:sz w:val="20"/>
                <w:szCs w:val="20"/>
                <w:lang w:val="ru-RU"/>
              </w:rPr>
            </w:pPr>
          </w:p>
        </w:tc>
        <w:tc>
          <w:tcPr>
            <w:tcW w:w="3853" w:type="dxa"/>
          </w:tcPr>
          <w:p w:rsidR="001E0E7E" w:rsidRPr="007B4E2E" w:rsidRDefault="001E0E7E" w:rsidP="001C1EA6">
            <w:pPr>
              <w:autoSpaceDE w:val="0"/>
              <w:autoSpaceDN w:val="0"/>
              <w:adjustRightInd w:val="0"/>
              <w:spacing w:before="60"/>
              <w:jc w:val="both"/>
              <w:rPr>
                <w:rFonts w:ascii="Arial" w:hAnsi="Arial" w:cs="Arial"/>
                <w:sz w:val="17"/>
                <w:szCs w:val="17"/>
                <w:lang w:val="ru-RU"/>
              </w:rPr>
            </w:pPr>
          </w:p>
        </w:tc>
      </w:tr>
    </w:tbl>
    <w:p w:rsidR="001E0E7E" w:rsidRPr="007B4E2E" w:rsidRDefault="001E0E7E" w:rsidP="001E0E7E">
      <w:pPr>
        <w:rPr>
          <w:rFonts w:ascii="Arial" w:hAnsi="Arial" w:cs="Arial"/>
          <w:sz w:val="17"/>
          <w:szCs w:val="17"/>
          <w:lang w:val="ru-RU"/>
        </w:rPr>
      </w:pPr>
    </w:p>
    <w:p w:rsidR="001E0E7E" w:rsidRDefault="001E0E7E" w:rsidP="001E0E7E">
      <w:pPr>
        <w:autoSpaceDE w:val="0"/>
        <w:autoSpaceDN w:val="0"/>
        <w:adjustRightInd w:val="0"/>
        <w:rPr>
          <w:rFonts w:ascii="Arial" w:hAnsi="Arial" w:cs="Arial"/>
          <w:sz w:val="17"/>
          <w:szCs w:val="17"/>
          <w:lang w:val="ru-RU"/>
        </w:rPr>
      </w:pPr>
    </w:p>
    <w:p w:rsidR="001E0E7E" w:rsidRDefault="001E0E7E" w:rsidP="001E0E7E">
      <w:pPr>
        <w:ind w:left="330"/>
        <w:jc w:val="both"/>
        <w:rPr>
          <w:lang w:val="ru-RU"/>
        </w:rPr>
      </w:pPr>
      <w:r w:rsidRPr="00CB640B">
        <w:rPr>
          <w:rFonts w:ascii="Arial" w:hAnsi="Arial" w:cs="Arial"/>
          <w:sz w:val="17"/>
          <w:szCs w:val="17"/>
          <w:lang w:val="ru-RU"/>
        </w:rPr>
        <w:br w:type="page"/>
      </w:r>
    </w:p>
    <w:tbl>
      <w:tblPr>
        <w:tblStyle w:val="a7"/>
        <w:tblW w:w="957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300"/>
        <w:gridCol w:w="6270"/>
      </w:tblGrid>
      <w:tr w:rsidR="001E0E7E" w:rsidRPr="00717D8C" w:rsidTr="001C1EA6">
        <w:tc>
          <w:tcPr>
            <w:tcW w:w="3300" w:type="dxa"/>
          </w:tcPr>
          <w:p w:rsidR="001E0E7E" w:rsidRPr="005259C0" w:rsidRDefault="001E0E7E" w:rsidP="001C1EA6">
            <w:pPr>
              <w:autoSpaceDE w:val="0"/>
              <w:autoSpaceDN w:val="0"/>
              <w:adjustRightInd w:val="0"/>
              <w:rPr>
                <w:rFonts w:cs="PSOsymclas"/>
                <w:sz w:val="20"/>
                <w:szCs w:val="20"/>
                <w:lang w:val="ru-RU"/>
              </w:rPr>
            </w:pPr>
          </w:p>
        </w:tc>
        <w:tc>
          <w:tcPr>
            <w:tcW w:w="6270" w:type="dxa"/>
          </w:tcPr>
          <w:p w:rsidR="001E0E7E" w:rsidRPr="009637F6" w:rsidRDefault="001E0E7E" w:rsidP="001C1EA6">
            <w:pPr>
              <w:autoSpaceDE w:val="0"/>
              <w:autoSpaceDN w:val="0"/>
              <w:adjustRightInd w:val="0"/>
              <w:spacing w:before="120"/>
              <w:jc w:val="right"/>
              <w:rPr>
                <w:rFonts w:ascii="Arial" w:hAnsi="Arial" w:cs="Arial"/>
                <w:b/>
                <w:bCs/>
                <w:i/>
                <w:sz w:val="49"/>
                <w:szCs w:val="49"/>
                <w:u w:val="single"/>
                <w:lang w:val="ru-RU"/>
              </w:rPr>
            </w:pPr>
            <w:r w:rsidRPr="00AA6602">
              <w:rPr>
                <w:rFonts w:ascii="Arial" w:hAnsi="Arial" w:cs="Arial"/>
                <w:b/>
                <w:bCs/>
                <w:i/>
                <w:sz w:val="37"/>
                <w:szCs w:val="37"/>
                <w:u w:val="single"/>
                <w:lang w:val="ru-RU"/>
              </w:rPr>
              <w:t>РАЗДЕЛ</w:t>
            </w:r>
            <w:r w:rsidRPr="009637F6">
              <w:rPr>
                <w:rFonts w:ascii="Arial" w:hAnsi="Arial" w:cs="Arial"/>
                <w:b/>
                <w:bCs/>
                <w:i/>
                <w:sz w:val="37"/>
                <w:szCs w:val="37"/>
                <w:u w:val="single"/>
                <w:lang w:val="ru-RU"/>
              </w:rPr>
              <w:t xml:space="preserve"> </w:t>
            </w:r>
            <w:r w:rsidRPr="009637F6">
              <w:rPr>
                <w:rFonts w:ascii="Arial" w:hAnsi="Arial" w:cs="Arial"/>
                <w:b/>
                <w:bCs/>
                <w:i/>
                <w:sz w:val="67"/>
                <w:szCs w:val="67"/>
                <w:u w:val="single"/>
                <w:lang w:val="ru-RU"/>
              </w:rPr>
              <w:t>1</w:t>
            </w:r>
            <w:r w:rsidRPr="009637F6">
              <w:rPr>
                <w:rFonts w:ascii="Arial" w:hAnsi="Arial" w:cs="Arial"/>
                <w:b/>
                <w:bCs/>
                <w:i/>
                <w:sz w:val="37"/>
                <w:szCs w:val="37"/>
                <w:u w:val="single"/>
                <w:lang w:val="ru-RU"/>
              </w:rPr>
              <w:t xml:space="preserve">− </w:t>
            </w:r>
            <w:r>
              <w:rPr>
                <w:rFonts w:ascii="Arial" w:hAnsi="Arial" w:cs="Arial"/>
                <w:b/>
                <w:bCs/>
                <w:i/>
                <w:sz w:val="37"/>
                <w:szCs w:val="37"/>
                <w:u w:val="single"/>
                <w:lang w:val="ru-RU"/>
              </w:rPr>
              <w:t>8</w:t>
            </w:r>
          </w:p>
          <w:p w:rsidR="001E0E7E" w:rsidRPr="001D7374" w:rsidRDefault="001E0E7E" w:rsidP="001C1EA6">
            <w:pPr>
              <w:autoSpaceDE w:val="0"/>
              <w:autoSpaceDN w:val="0"/>
              <w:adjustRightInd w:val="0"/>
              <w:spacing w:before="120"/>
              <w:rPr>
                <w:rFonts w:ascii="Arial" w:hAnsi="Arial" w:cs="Arial"/>
                <w:b/>
                <w:bCs/>
                <w:color w:val="000000"/>
                <w:sz w:val="28"/>
                <w:szCs w:val="28"/>
                <w:lang w:val="ru-RU"/>
              </w:rPr>
            </w:pPr>
            <w:r>
              <w:rPr>
                <w:rFonts w:ascii="Arial" w:hAnsi="Arial" w:cs="Arial"/>
                <w:b/>
                <w:bCs/>
                <w:color w:val="000000"/>
                <w:sz w:val="28"/>
                <w:szCs w:val="28"/>
                <w:lang w:val="ru-RU"/>
              </w:rPr>
              <w:t>РАБОТА ПРИБОРОВ И СРЕДСТВ УПРАВЛЕНИЯ</w:t>
            </w:r>
          </w:p>
          <w:p w:rsidR="001E0E7E" w:rsidRPr="001D7374" w:rsidRDefault="001E0E7E" w:rsidP="001C1EA6">
            <w:pPr>
              <w:autoSpaceDE w:val="0"/>
              <w:autoSpaceDN w:val="0"/>
              <w:adjustRightInd w:val="0"/>
              <w:spacing w:before="120"/>
              <w:rPr>
                <w:rFonts w:ascii="Arial" w:hAnsi="Arial" w:cs="Arial"/>
                <w:b/>
                <w:bCs/>
                <w:color w:val="000000"/>
                <w:sz w:val="22"/>
                <w:szCs w:val="22"/>
                <w:lang w:val="ru-RU"/>
              </w:rPr>
            </w:pPr>
            <w:r>
              <w:rPr>
                <w:rFonts w:ascii="Arial" w:hAnsi="Arial" w:cs="Arial"/>
                <w:b/>
                <w:bCs/>
                <w:color w:val="000000"/>
                <w:sz w:val="22"/>
                <w:szCs w:val="22"/>
                <w:lang w:val="ru-RU"/>
              </w:rPr>
              <w:t>Аудиосистема</w:t>
            </w:r>
          </w:p>
          <w:p w:rsidR="001E0E7E" w:rsidRPr="009637F6"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Стандартная система</w:t>
            </w:r>
            <w:r w:rsidRPr="009637F6">
              <w:rPr>
                <w:rFonts w:ascii="Arial" w:hAnsi="Arial" w:cs="Arial"/>
                <w:color w:val="000000"/>
                <w:sz w:val="18"/>
                <w:szCs w:val="18"/>
                <w:lang w:val="en-US"/>
              </w:rPr>
              <w:t>. . . . . . . . . . . . . . . . . . . . . . . . . . . . . . . . . . . . . . . 140</w:t>
            </w:r>
          </w:p>
          <w:p w:rsidR="001E0E7E" w:rsidRPr="009637F6"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Использование аудиосистемы</w:t>
            </w:r>
            <w:r w:rsidRPr="009637F6">
              <w:rPr>
                <w:rFonts w:ascii="Arial" w:hAnsi="Arial" w:cs="Arial"/>
                <w:color w:val="000000"/>
                <w:sz w:val="18"/>
                <w:szCs w:val="18"/>
                <w:lang w:val="en-US"/>
              </w:rPr>
              <w:t xml:space="preserve"> . . . . . . . . . . . . . . . . . . . . . . . . . . . . . . . 140</w:t>
            </w:r>
          </w:p>
          <w:p w:rsidR="001E0E7E" w:rsidRPr="009637F6"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Функции изменения цвета дисплея</w:t>
            </w:r>
            <w:r w:rsidRPr="009637F6">
              <w:rPr>
                <w:rFonts w:ascii="Arial" w:hAnsi="Arial" w:cs="Arial"/>
                <w:color w:val="000000"/>
                <w:sz w:val="18"/>
                <w:szCs w:val="18"/>
                <w:lang w:val="en-US"/>
              </w:rPr>
              <w:t>. . . . . . . . . . . . . . . . . . . . . . . . . . . . 160</w:t>
            </w:r>
          </w:p>
          <w:p w:rsidR="001E0E7E" w:rsidRPr="009637F6"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ДУ</w:t>
            </w:r>
            <w:r w:rsidRPr="009637F6">
              <w:rPr>
                <w:rFonts w:ascii="Arial" w:hAnsi="Arial" w:cs="Arial"/>
                <w:color w:val="0000FF"/>
                <w:sz w:val="18"/>
                <w:szCs w:val="18"/>
                <w:lang w:val="en-US"/>
              </w:rPr>
              <w:t xml:space="preserve"> </w:t>
            </w:r>
            <w:r w:rsidRPr="009637F6">
              <w:rPr>
                <w:rFonts w:ascii="Arial" w:hAnsi="Arial" w:cs="Arial"/>
                <w:color w:val="000000"/>
                <w:sz w:val="18"/>
                <w:szCs w:val="18"/>
                <w:lang w:val="en-US"/>
              </w:rPr>
              <w:t>. . . . . . . . . . . . . . . . . . . . . . . . . . . . . . . . . . . . . . . . .  . . . . . . . . . . . . . 160</w:t>
            </w:r>
          </w:p>
          <w:p w:rsidR="001E0E7E" w:rsidRPr="009637F6"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en-US"/>
              </w:rPr>
              <w:t>AUX</w:t>
            </w:r>
            <w:r>
              <w:rPr>
                <w:rFonts w:ascii="Arial" w:hAnsi="Arial" w:cs="Arial"/>
                <w:color w:val="0000FF"/>
                <w:sz w:val="18"/>
                <w:szCs w:val="18"/>
                <w:lang w:val="ru-RU"/>
              </w:rPr>
              <w:t>-адптер</w:t>
            </w:r>
            <w:r w:rsidRPr="009637F6">
              <w:rPr>
                <w:rFonts w:ascii="Arial" w:hAnsi="Arial" w:cs="Arial"/>
                <w:color w:val="000000"/>
                <w:sz w:val="18"/>
                <w:szCs w:val="18"/>
                <w:lang w:val="en-US"/>
              </w:rPr>
              <w:t>. . . . . . . . . . . . . . . . . . . . . . . . . . . . . . . . . . . . . . . . . . . . . . . 162</w:t>
            </w:r>
          </w:p>
          <w:p w:rsidR="001E0E7E" w:rsidRPr="00CB640B"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Сабвуфер</w:t>
            </w:r>
            <w:r w:rsidRPr="009637F6">
              <w:rPr>
                <w:rFonts w:ascii="Arial" w:hAnsi="Arial" w:cs="Arial"/>
                <w:color w:val="0000FF"/>
                <w:sz w:val="18"/>
                <w:szCs w:val="18"/>
                <w:lang w:val="en-US"/>
              </w:rPr>
              <w:t xml:space="preserve"> </w:t>
            </w:r>
            <w:r w:rsidRPr="009637F6">
              <w:rPr>
                <w:rFonts w:ascii="Arial" w:hAnsi="Arial" w:cs="Arial"/>
                <w:color w:val="000000"/>
                <w:sz w:val="18"/>
                <w:szCs w:val="18"/>
                <w:lang w:val="en-US"/>
              </w:rPr>
              <w:t xml:space="preserve">. . . . . . . . . . . . . . . . . . . . . . . . . . . . . . . . . . . . . . . . . . . . . . . . </w:t>
            </w:r>
            <w:r w:rsidRPr="00CB640B">
              <w:rPr>
                <w:rFonts w:ascii="Arial" w:hAnsi="Arial" w:cs="Arial"/>
                <w:color w:val="000000"/>
                <w:sz w:val="18"/>
                <w:szCs w:val="18"/>
                <w:lang w:val="en-US"/>
              </w:rPr>
              <w:t>162</w:t>
            </w:r>
          </w:p>
          <w:p w:rsidR="001E0E7E" w:rsidRPr="00CB640B" w:rsidRDefault="001E0E7E" w:rsidP="001C1EA6">
            <w:pPr>
              <w:autoSpaceDE w:val="0"/>
              <w:autoSpaceDN w:val="0"/>
              <w:adjustRightInd w:val="0"/>
              <w:spacing w:before="120"/>
              <w:rPr>
                <w:rFonts w:ascii="Arial" w:hAnsi="Arial" w:cs="Arial"/>
                <w:color w:val="000000"/>
                <w:sz w:val="20"/>
                <w:szCs w:val="20"/>
                <w:lang w:val="en-US"/>
              </w:rPr>
            </w:pPr>
            <w:r>
              <w:rPr>
                <w:rFonts w:ascii="Arial" w:hAnsi="Arial" w:cs="Arial"/>
                <w:color w:val="0000FF"/>
                <w:sz w:val="18"/>
                <w:szCs w:val="18"/>
                <w:lang w:val="ru-RU"/>
              </w:rPr>
              <w:t>Рекомендации по управлению аудиосистемой</w:t>
            </w:r>
            <w:r w:rsidRPr="00CB640B">
              <w:rPr>
                <w:rFonts w:ascii="Arial" w:hAnsi="Arial" w:cs="Arial"/>
                <w:color w:val="000000"/>
                <w:sz w:val="18"/>
                <w:szCs w:val="18"/>
                <w:lang w:val="en-US"/>
              </w:rPr>
              <w:t xml:space="preserve"> . . . . . . . . . . . . . . . . . . 162</w:t>
            </w:r>
          </w:p>
          <w:p w:rsidR="001E0E7E" w:rsidRPr="009E2E8C" w:rsidRDefault="001E0E7E" w:rsidP="001C1EA6">
            <w:pPr>
              <w:autoSpaceDE w:val="0"/>
              <w:autoSpaceDN w:val="0"/>
              <w:adjustRightInd w:val="0"/>
              <w:spacing w:before="120"/>
              <w:rPr>
                <w:lang w:val="en-US"/>
              </w:rPr>
            </w:pPr>
          </w:p>
        </w:tc>
      </w:tr>
    </w:tbl>
    <w:p w:rsidR="001E0E7E" w:rsidRPr="00CB640B" w:rsidRDefault="001E0E7E" w:rsidP="001E0E7E">
      <w:pPr>
        <w:ind w:left="330"/>
        <w:jc w:val="both"/>
        <w:rPr>
          <w:lang w:val="en-US"/>
        </w:rPr>
      </w:pPr>
    </w:p>
    <w:p w:rsidR="001E0E7E" w:rsidRPr="00CB640B" w:rsidRDefault="001E0E7E" w:rsidP="001E0E7E">
      <w:pPr>
        <w:spacing w:before="60"/>
        <w:jc w:val="both"/>
        <w:rPr>
          <w:rFonts w:ascii="Arial" w:hAnsi="Arial" w:cs="Arial"/>
          <w:b/>
          <w:sz w:val="17"/>
          <w:szCs w:val="17"/>
          <w:lang w:val="en-US"/>
        </w:rPr>
      </w:pPr>
      <w:r w:rsidRPr="00CB640B">
        <w:rPr>
          <w:lang w:val="en-US"/>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41"/>
        <w:gridCol w:w="3853"/>
      </w:tblGrid>
      <w:tr w:rsidR="001E0E7E" w:rsidRPr="004370D3" w:rsidTr="001C1EA6">
        <w:tc>
          <w:tcPr>
            <w:tcW w:w="3789"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lastRenderedPageBreak/>
              <w:t>Стандартная система</w:t>
            </w:r>
          </w:p>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noProof/>
                <w:sz w:val="17"/>
                <w:szCs w:val="17"/>
                <w:lang w:val="ru-RU"/>
              </w:rPr>
              <w:drawing>
                <wp:inline distT="0" distB="0" distL="0" distR="0">
                  <wp:extent cx="2238375" cy="1704975"/>
                  <wp:effectExtent l="19050" t="0" r="9525" b="0"/>
                  <wp:docPr id="289" name="Рисунок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207"/>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6"/>
                <w:szCs w:val="16"/>
                <w:lang w:val="ru-RU"/>
              </w:rPr>
              <w:t>Тип</w:t>
            </w:r>
            <w:r w:rsidRPr="00A54E5C">
              <w:rPr>
                <w:rFonts w:ascii="Arial" w:hAnsi="Arial" w:cs="Arial"/>
                <w:b/>
                <w:bCs/>
                <w:sz w:val="16"/>
                <w:szCs w:val="16"/>
                <w:lang w:val="ru-RU"/>
              </w:rPr>
              <w:t xml:space="preserve"> 1: </w:t>
            </w:r>
            <w:r>
              <w:rPr>
                <w:rFonts w:ascii="Arial" w:hAnsi="Arial" w:cs="Arial"/>
                <w:b/>
                <w:bCs/>
                <w:sz w:val="16"/>
                <w:szCs w:val="16"/>
                <w:lang w:val="ru-RU"/>
              </w:rPr>
              <w:t>Радио</w:t>
            </w:r>
            <w:r w:rsidRPr="00A54E5C">
              <w:rPr>
                <w:rFonts w:ascii="Arial" w:hAnsi="Arial" w:cs="Arial"/>
                <w:b/>
                <w:bCs/>
                <w:sz w:val="16"/>
                <w:szCs w:val="16"/>
                <w:lang w:val="ru-RU"/>
              </w:rPr>
              <w:t xml:space="preserve"> </w:t>
            </w:r>
            <w:r>
              <w:rPr>
                <w:rFonts w:ascii="Arial" w:hAnsi="Arial" w:cs="Arial"/>
                <w:b/>
                <w:bCs/>
                <w:sz w:val="16"/>
                <w:szCs w:val="16"/>
                <w:lang w:val="en-US"/>
              </w:rPr>
              <w:t>AM</w:t>
            </w:r>
            <w:r w:rsidRPr="00A54E5C">
              <w:rPr>
                <w:rFonts w:ascii="Arial" w:hAnsi="Arial" w:cs="Arial"/>
                <w:b/>
                <w:bCs/>
                <w:sz w:val="16"/>
                <w:szCs w:val="16"/>
                <w:lang w:val="ru-RU"/>
              </w:rPr>
              <w:t>-</w:t>
            </w:r>
            <w:r w:rsidRPr="009637F6">
              <w:rPr>
                <w:rFonts w:ascii="Arial" w:hAnsi="Arial" w:cs="Arial"/>
                <w:b/>
                <w:bCs/>
                <w:sz w:val="16"/>
                <w:szCs w:val="16"/>
                <w:lang w:val="en-US"/>
              </w:rPr>
              <w:t>FM</w:t>
            </w:r>
            <w:r w:rsidRPr="00A54E5C">
              <w:rPr>
                <w:rFonts w:ascii="Arial" w:hAnsi="Arial" w:cs="Arial"/>
                <w:b/>
                <w:bCs/>
                <w:sz w:val="16"/>
                <w:szCs w:val="16"/>
                <w:lang w:val="ru-RU"/>
              </w:rPr>
              <w:t xml:space="preserve"> /</w:t>
            </w:r>
            <w:r>
              <w:rPr>
                <w:rFonts w:ascii="Arial" w:hAnsi="Arial" w:cs="Arial"/>
                <w:b/>
                <w:bCs/>
                <w:sz w:val="16"/>
                <w:szCs w:val="16"/>
                <w:lang w:val="ru-RU"/>
              </w:rPr>
              <w:t xml:space="preserve">проигрыватель компакт-дисков </w:t>
            </w:r>
            <w:r w:rsidRPr="00A54E5C">
              <w:rPr>
                <w:rFonts w:ascii="Arial" w:hAnsi="Arial" w:cs="Arial"/>
                <w:b/>
                <w:bCs/>
                <w:sz w:val="16"/>
                <w:szCs w:val="16"/>
                <w:lang w:val="ru-RU"/>
              </w:rPr>
              <w:t>/</w:t>
            </w:r>
            <w:r>
              <w:rPr>
                <w:rFonts w:ascii="Arial" w:hAnsi="Arial" w:cs="Arial"/>
                <w:b/>
                <w:bCs/>
                <w:sz w:val="16"/>
                <w:szCs w:val="16"/>
                <w:lang w:val="ru-RU"/>
              </w:rPr>
              <w:t xml:space="preserve">проигрыватель </w:t>
            </w:r>
            <w:r w:rsidRPr="009637F6">
              <w:rPr>
                <w:rFonts w:ascii="Arial" w:hAnsi="Arial" w:cs="Arial"/>
                <w:b/>
                <w:bCs/>
                <w:sz w:val="16"/>
                <w:szCs w:val="16"/>
                <w:lang w:val="en-US"/>
              </w:rPr>
              <w:t>MP</w:t>
            </w:r>
            <w:r w:rsidRPr="00A54E5C">
              <w:rPr>
                <w:rFonts w:ascii="Arial" w:hAnsi="Arial" w:cs="Arial"/>
                <w:b/>
                <w:bCs/>
                <w:sz w:val="16"/>
                <w:szCs w:val="16"/>
                <w:lang w:val="ru-RU"/>
              </w:rPr>
              <w:t>3/</w:t>
            </w:r>
            <w:r w:rsidRPr="009637F6">
              <w:rPr>
                <w:rFonts w:ascii="Arial" w:hAnsi="Arial" w:cs="Arial"/>
                <w:b/>
                <w:bCs/>
                <w:sz w:val="16"/>
                <w:szCs w:val="16"/>
                <w:lang w:val="en-US"/>
              </w:rPr>
              <w:t>WMA</w:t>
            </w:r>
            <w:r w:rsidRPr="00A54E5C">
              <w:rPr>
                <w:rFonts w:ascii="Arial" w:hAnsi="Arial" w:cs="Arial"/>
                <w:b/>
                <w:bCs/>
                <w:sz w:val="16"/>
                <w:szCs w:val="16"/>
                <w:lang w:val="ru-RU"/>
              </w:rPr>
              <w:t xml:space="preserve"> (</w:t>
            </w:r>
            <w:r>
              <w:rPr>
                <w:rFonts w:ascii="Arial" w:hAnsi="Arial" w:cs="Arial"/>
                <w:b/>
                <w:bCs/>
                <w:sz w:val="16"/>
                <w:szCs w:val="16"/>
                <w:lang w:val="ru-RU"/>
              </w:rPr>
              <w:t>с управлением устройством смены компакт-дисков)</w:t>
            </w:r>
          </w:p>
          <w:p w:rsidR="001E0E7E" w:rsidRPr="009637F6" w:rsidRDefault="001E0E7E" w:rsidP="001C1EA6">
            <w:pPr>
              <w:autoSpaceDE w:val="0"/>
              <w:autoSpaceDN w:val="0"/>
              <w:adjustRightInd w:val="0"/>
              <w:spacing w:before="60"/>
              <w:jc w:val="both"/>
              <w:rPr>
                <w:rFonts w:ascii="Arial" w:hAnsi="Arial" w:cs="Arial"/>
                <w:sz w:val="17"/>
                <w:szCs w:val="17"/>
                <w:lang w:val="ru-RU"/>
              </w:rPr>
            </w:pPr>
          </w:p>
        </w:tc>
        <w:tc>
          <w:tcPr>
            <w:tcW w:w="3741" w:type="dxa"/>
          </w:tcPr>
          <w:p w:rsidR="001E0E7E" w:rsidRDefault="001E0E7E" w:rsidP="001C1EA6">
            <w:pPr>
              <w:autoSpaceDE w:val="0"/>
              <w:autoSpaceDN w:val="0"/>
              <w:adjustRightInd w:val="0"/>
              <w:spacing w:before="60"/>
              <w:ind w:left="-69"/>
              <w:jc w:val="both"/>
              <w:rPr>
                <w:rFonts w:ascii="Arial" w:hAnsi="Arial" w:cs="Arial"/>
                <w:b/>
                <w:bCs/>
                <w:sz w:val="17"/>
                <w:szCs w:val="17"/>
                <w:lang w:val="ru-RU"/>
              </w:rPr>
            </w:pPr>
          </w:p>
          <w:p w:rsidR="001E0E7E" w:rsidRDefault="001E0E7E" w:rsidP="001C1EA6">
            <w:pPr>
              <w:autoSpaceDE w:val="0"/>
              <w:autoSpaceDN w:val="0"/>
              <w:adjustRightInd w:val="0"/>
              <w:spacing w:before="60"/>
              <w:ind w:left="-69"/>
              <w:jc w:val="both"/>
              <w:rPr>
                <w:rFonts w:ascii="Arial" w:hAnsi="Arial" w:cs="Arial"/>
                <w:b/>
                <w:bCs/>
                <w:sz w:val="17"/>
                <w:szCs w:val="17"/>
                <w:lang w:val="ru-RU"/>
              </w:rPr>
            </w:pPr>
            <w:r>
              <w:rPr>
                <w:rFonts w:ascii="Arial" w:hAnsi="Arial" w:cs="Arial"/>
                <w:b/>
                <w:bCs/>
                <w:noProof/>
                <w:sz w:val="17"/>
                <w:szCs w:val="17"/>
                <w:lang w:val="ru-RU"/>
              </w:rPr>
              <w:drawing>
                <wp:inline distT="0" distB="0" distL="0" distR="0">
                  <wp:extent cx="2238375" cy="1714500"/>
                  <wp:effectExtent l="19050" t="0" r="9525" b="0"/>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208"/>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A54E5C" w:rsidRDefault="001E0E7E" w:rsidP="001C1EA6">
            <w:pPr>
              <w:autoSpaceDE w:val="0"/>
              <w:autoSpaceDN w:val="0"/>
              <w:adjustRightInd w:val="0"/>
              <w:spacing w:before="60"/>
              <w:jc w:val="both"/>
              <w:rPr>
                <w:rFonts w:ascii="Arial" w:hAnsi="Arial" w:cs="Arial"/>
                <w:b/>
                <w:bCs/>
                <w:sz w:val="16"/>
                <w:szCs w:val="16"/>
                <w:lang w:val="ru-RU"/>
              </w:rPr>
            </w:pPr>
            <w:r>
              <w:rPr>
                <w:rFonts w:ascii="Arial" w:hAnsi="Arial" w:cs="Arial"/>
                <w:b/>
                <w:bCs/>
                <w:sz w:val="16"/>
                <w:szCs w:val="16"/>
                <w:lang w:val="ru-RU"/>
              </w:rPr>
              <w:t>Тип</w:t>
            </w:r>
            <w:r w:rsidRPr="00A54E5C">
              <w:rPr>
                <w:rFonts w:ascii="Arial" w:hAnsi="Arial" w:cs="Arial"/>
                <w:b/>
                <w:bCs/>
                <w:sz w:val="16"/>
                <w:szCs w:val="16"/>
                <w:lang w:val="ru-RU"/>
              </w:rPr>
              <w:t xml:space="preserve"> 2: </w:t>
            </w:r>
            <w:r>
              <w:rPr>
                <w:rFonts w:ascii="Arial" w:hAnsi="Arial" w:cs="Arial"/>
                <w:b/>
                <w:bCs/>
                <w:sz w:val="16"/>
                <w:szCs w:val="16"/>
                <w:lang w:val="ru-RU"/>
              </w:rPr>
              <w:t>Радио</w:t>
            </w:r>
            <w:r w:rsidRPr="00A54E5C">
              <w:rPr>
                <w:rFonts w:ascii="Arial" w:hAnsi="Arial" w:cs="Arial"/>
                <w:b/>
                <w:bCs/>
                <w:sz w:val="16"/>
                <w:szCs w:val="16"/>
                <w:lang w:val="ru-RU"/>
              </w:rPr>
              <w:t xml:space="preserve"> </w:t>
            </w:r>
            <w:r>
              <w:rPr>
                <w:rFonts w:ascii="Arial" w:hAnsi="Arial" w:cs="Arial"/>
                <w:b/>
                <w:bCs/>
                <w:sz w:val="16"/>
                <w:szCs w:val="16"/>
                <w:lang w:val="en-US"/>
              </w:rPr>
              <w:t>AM</w:t>
            </w:r>
            <w:r w:rsidRPr="00A54E5C">
              <w:rPr>
                <w:rFonts w:ascii="Arial" w:hAnsi="Arial" w:cs="Arial"/>
                <w:b/>
                <w:bCs/>
                <w:sz w:val="16"/>
                <w:szCs w:val="16"/>
                <w:lang w:val="ru-RU"/>
              </w:rPr>
              <w:t>-</w:t>
            </w:r>
            <w:r w:rsidRPr="009637F6">
              <w:rPr>
                <w:rFonts w:ascii="Arial" w:hAnsi="Arial" w:cs="Arial"/>
                <w:b/>
                <w:bCs/>
                <w:sz w:val="16"/>
                <w:szCs w:val="16"/>
                <w:lang w:val="en-US"/>
              </w:rPr>
              <w:t>FM</w:t>
            </w:r>
            <w:r w:rsidRPr="00A54E5C">
              <w:rPr>
                <w:rFonts w:ascii="Arial" w:hAnsi="Arial" w:cs="Arial"/>
                <w:b/>
                <w:bCs/>
                <w:sz w:val="16"/>
                <w:szCs w:val="16"/>
                <w:lang w:val="ru-RU"/>
              </w:rPr>
              <w:t xml:space="preserve"> /</w:t>
            </w:r>
            <w:r>
              <w:rPr>
                <w:rFonts w:ascii="Arial" w:hAnsi="Arial" w:cs="Arial"/>
                <w:b/>
                <w:bCs/>
                <w:sz w:val="16"/>
                <w:szCs w:val="16"/>
                <w:lang w:val="ru-RU"/>
              </w:rPr>
              <w:t xml:space="preserve">проигрыватель компакт-дисков </w:t>
            </w:r>
            <w:r>
              <w:rPr>
                <w:rFonts w:ascii="Arial" w:hAnsi="Arial" w:cs="Arial"/>
                <w:b/>
                <w:bCs/>
                <w:sz w:val="16"/>
                <w:szCs w:val="16"/>
                <w:lang w:val="en-US"/>
              </w:rPr>
              <w:t>c</w:t>
            </w:r>
            <w:r w:rsidRPr="00A54E5C">
              <w:rPr>
                <w:rFonts w:ascii="Arial" w:hAnsi="Arial" w:cs="Arial"/>
                <w:b/>
                <w:bCs/>
                <w:sz w:val="16"/>
                <w:szCs w:val="16"/>
                <w:lang w:val="ru-RU"/>
              </w:rPr>
              <w:t xml:space="preserve"> устройством смены дисков/</w:t>
            </w:r>
            <w:r>
              <w:rPr>
                <w:rFonts w:ascii="Arial" w:hAnsi="Arial" w:cs="Arial"/>
                <w:b/>
                <w:bCs/>
                <w:sz w:val="16"/>
                <w:szCs w:val="16"/>
                <w:lang w:val="ru-RU"/>
              </w:rPr>
              <w:t xml:space="preserve"> проигрыватель </w:t>
            </w:r>
            <w:r w:rsidRPr="009637F6">
              <w:rPr>
                <w:rFonts w:ascii="Arial" w:hAnsi="Arial" w:cs="Arial"/>
                <w:b/>
                <w:bCs/>
                <w:sz w:val="16"/>
                <w:szCs w:val="16"/>
                <w:lang w:val="en-US"/>
              </w:rPr>
              <w:t>MP</w:t>
            </w:r>
            <w:r w:rsidRPr="00A54E5C">
              <w:rPr>
                <w:rFonts w:ascii="Arial" w:hAnsi="Arial" w:cs="Arial"/>
                <w:b/>
                <w:bCs/>
                <w:sz w:val="16"/>
                <w:szCs w:val="16"/>
                <w:lang w:val="ru-RU"/>
              </w:rPr>
              <w:t>3/</w:t>
            </w:r>
            <w:r w:rsidRPr="009637F6">
              <w:rPr>
                <w:rFonts w:ascii="Arial" w:hAnsi="Arial" w:cs="Arial"/>
                <w:b/>
                <w:bCs/>
                <w:sz w:val="16"/>
                <w:szCs w:val="16"/>
                <w:lang w:val="en-US"/>
              </w:rPr>
              <w:t>WMA</w:t>
            </w:r>
            <w:r w:rsidRPr="00A54E5C">
              <w:rPr>
                <w:rFonts w:ascii="Arial" w:hAnsi="Arial" w:cs="Arial"/>
                <w:b/>
                <w:bCs/>
                <w:sz w:val="16"/>
                <w:szCs w:val="16"/>
                <w:lang w:val="ru-RU"/>
              </w:rPr>
              <w:t xml:space="preserve"> (</w:t>
            </w:r>
            <w:r>
              <w:rPr>
                <w:rFonts w:ascii="Arial" w:hAnsi="Arial" w:cs="Arial"/>
                <w:b/>
                <w:bCs/>
                <w:sz w:val="16"/>
                <w:szCs w:val="16"/>
                <w:lang w:val="ru-RU"/>
              </w:rPr>
              <w:t>с блоком управления спутниковой радиосистемой</w:t>
            </w:r>
            <w:r w:rsidRPr="00A54E5C">
              <w:rPr>
                <w:rFonts w:ascii="Arial" w:hAnsi="Arial" w:cs="Arial"/>
                <w:b/>
                <w:bCs/>
                <w:sz w:val="16"/>
                <w:szCs w:val="16"/>
                <w:lang w:val="ru-RU"/>
              </w:rPr>
              <w:t xml:space="preserve"> </w:t>
            </w:r>
            <w:r w:rsidRPr="009637F6">
              <w:rPr>
                <w:rFonts w:ascii="Arial" w:hAnsi="Arial" w:cs="Arial"/>
                <w:b/>
                <w:bCs/>
                <w:sz w:val="16"/>
                <w:szCs w:val="16"/>
                <w:lang w:val="en-US"/>
              </w:rPr>
              <w:t>XM</w:t>
            </w:r>
            <w:r w:rsidRPr="00A54E5C">
              <w:rPr>
                <w:rFonts w:cs="PSOsymclas"/>
                <w:sz w:val="16"/>
                <w:szCs w:val="16"/>
                <w:lang w:val="ru-RU"/>
              </w:rPr>
              <w:t>®</w:t>
            </w:r>
            <w:r>
              <w:rPr>
                <w:rFonts w:cs="PSOsymclas"/>
                <w:sz w:val="16"/>
                <w:szCs w:val="16"/>
                <w:lang w:val="ru-RU"/>
              </w:rPr>
              <w:t>*</w:t>
            </w:r>
            <w:r w:rsidRPr="00A54E5C">
              <w:rPr>
                <w:rFonts w:ascii="Arial" w:hAnsi="Arial" w:cs="Arial"/>
                <w:b/>
                <w:bCs/>
                <w:sz w:val="16"/>
                <w:szCs w:val="16"/>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Symbol" w:hAnsi="Symbol" w:cs="Symbol"/>
                <w:sz w:val="14"/>
                <w:szCs w:val="14"/>
                <w:lang w:val="ru-RU"/>
              </w:rPr>
              <w:t></w:t>
            </w:r>
            <w:r w:rsidRPr="004D11CD">
              <w:rPr>
                <w:rFonts w:ascii="Arial" w:hAnsi="Arial" w:cs="Arial"/>
                <w:sz w:val="17"/>
                <w:szCs w:val="17"/>
                <w:lang w:val="ru-RU"/>
              </w:rPr>
              <w:t xml:space="preserve">: </w:t>
            </w:r>
            <w:r>
              <w:rPr>
                <w:rFonts w:ascii="Arial" w:hAnsi="Arial" w:cs="Arial"/>
                <w:sz w:val="17"/>
                <w:szCs w:val="17"/>
                <w:lang w:val="ru-RU"/>
              </w:rPr>
              <w:t xml:space="preserve">Для использования спутниковой радиосистемы </w:t>
            </w:r>
            <w:r w:rsidRPr="004D11CD">
              <w:rPr>
                <w:rFonts w:ascii="Arial" w:hAnsi="Arial" w:cs="Arial"/>
                <w:sz w:val="17"/>
                <w:szCs w:val="17"/>
                <w:lang w:val="ru-RU"/>
              </w:rPr>
              <w:t xml:space="preserve"> </w:t>
            </w:r>
            <w:r>
              <w:rPr>
                <w:rFonts w:ascii="Arial" w:hAnsi="Arial" w:cs="Arial"/>
                <w:sz w:val="17"/>
                <w:szCs w:val="17"/>
                <w:lang w:val="ru-RU"/>
              </w:rPr>
              <w:t>требуется тюнер</w:t>
            </w:r>
            <w:r w:rsidRPr="004D11CD">
              <w:rPr>
                <w:rFonts w:ascii="Arial" w:hAnsi="Arial" w:cs="Arial"/>
                <w:sz w:val="17"/>
                <w:szCs w:val="17"/>
                <w:lang w:val="ru-RU"/>
              </w:rPr>
              <w:t xml:space="preserve"> </w:t>
            </w:r>
            <w:r w:rsidRPr="009637F6">
              <w:rPr>
                <w:rFonts w:ascii="Arial" w:hAnsi="Arial" w:cs="Arial"/>
                <w:sz w:val="17"/>
                <w:szCs w:val="17"/>
                <w:lang w:val="en-US"/>
              </w:rPr>
              <w:t>XM</w:t>
            </w:r>
            <w:r w:rsidRPr="004D11CD">
              <w:rPr>
                <w:rFonts w:cs="PSOsymclas"/>
                <w:sz w:val="16"/>
                <w:szCs w:val="16"/>
                <w:lang w:val="ru-RU"/>
              </w:rPr>
              <w:t>®</w:t>
            </w:r>
            <w:r>
              <w:rPr>
                <w:rFonts w:cs="PSOsymclas"/>
                <w:sz w:val="16"/>
                <w:szCs w:val="16"/>
                <w:lang w:val="ru-RU"/>
              </w:rPr>
              <w:t xml:space="preserve"> </w:t>
            </w:r>
            <w:r>
              <w:rPr>
                <w:rFonts w:ascii="Arial" w:hAnsi="Arial" w:cs="Arial"/>
                <w:sz w:val="17"/>
                <w:szCs w:val="17"/>
                <w:lang w:val="ru-RU"/>
              </w:rPr>
              <w:t>и подключение услуги</w:t>
            </w:r>
            <w:r w:rsidRPr="00ED6B02">
              <w:rPr>
                <w:rFonts w:ascii="Arial" w:hAnsi="Arial" w:cs="Arial"/>
                <w:sz w:val="17"/>
                <w:szCs w:val="17"/>
                <w:lang w:val="ru-RU"/>
              </w:rPr>
              <w:t xml:space="preserve">. </w:t>
            </w:r>
            <w:r>
              <w:rPr>
                <w:rFonts w:ascii="Arial" w:hAnsi="Arial" w:cs="Arial"/>
                <w:sz w:val="17"/>
                <w:szCs w:val="17"/>
                <w:lang w:val="ru-RU"/>
              </w:rPr>
              <w:t xml:space="preserve"> Более подробную информацию вам предоставит дилер </w:t>
            </w:r>
            <w:r w:rsidRPr="009637F6">
              <w:rPr>
                <w:rFonts w:ascii="Arial" w:hAnsi="Arial" w:cs="Arial"/>
                <w:sz w:val="17"/>
                <w:szCs w:val="17"/>
                <w:lang w:val="en-US"/>
              </w:rPr>
              <w:t>Toyota</w:t>
            </w:r>
            <w:r>
              <w:rPr>
                <w:rFonts w:ascii="Arial" w:hAnsi="Arial" w:cs="Arial"/>
                <w:sz w:val="17"/>
                <w:szCs w:val="17"/>
                <w:lang w:val="ru-RU"/>
              </w:rPr>
              <w:t>.</w:t>
            </w:r>
          </w:p>
          <w:p w:rsidR="001E0E7E" w:rsidRPr="009637F6" w:rsidRDefault="001E0E7E" w:rsidP="001C1EA6">
            <w:pPr>
              <w:autoSpaceDE w:val="0"/>
              <w:autoSpaceDN w:val="0"/>
              <w:adjustRightInd w:val="0"/>
              <w:spacing w:before="60"/>
              <w:ind w:left="-69"/>
              <w:jc w:val="both"/>
              <w:rPr>
                <w:rFonts w:ascii="Arial" w:hAnsi="Arial" w:cs="Arial"/>
                <w:b/>
                <w:bCs/>
                <w:sz w:val="17"/>
                <w:szCs w:val="17"/>
                <w:lang w:val="ru-RU"/>
              </w:rPr>
            </w:pPr>
          </w:p>
        </w:tc>
        <w:tc>
          <w:tcPr>
            <w:tcW w:w="3853" w:type="dxa"/>
          </w:tcPr>
          <w:p w:rsidR="001E0E7E" w:rsidRPr="00122C39" w:rsidRDefault="001E0E7E" w:rsidP="001C1EA6">
            <w:pPr>
              <w:autoSpaceDE w:val="0"/>
              <w:autoSpaceDN w:val="0"/>
              <w:adjustRightInd w:val="0"/>
              <w:spacing w:before="60"/>
              <w:jc w:val="both"/>
              <w:rPr>
                <w:rFonts w:ascii="Arial" w:hAnsi="Arial" w:cs="Arial"/>
                <w:b/>
                <w:bCs/>
                <w:sz w:val="21"/>
                <w:szCs w:val="21"/>
                <w:lang w:val="ru-RU"/>
              </w:rPr>
            </w:pPr>
            <w:r>
              <w:rPr>
                <w:rFonts w:ascii="Arial" w:hAnsi="Arial" w:cs="Arial"/>
                <w:b/>
                <w:bCs/>
                <w:sz w:val="21"/>
                <w:szCs w:val="21"/>
                <w:lang w:val="ru-RU"/>
              </w:rPr>
              <w:t>Использование аудиосистемы</w:t>
            </w:r>
            <w:r w:rsidRPr="00122C39">
              <w:rPr>
                <w:rFonts w:ascii="Arial" w:hAnsi="Arial" w:cs="Arial"/>
                <w:b/>
                <w:bCs/>
                <w:sz w:val="21"/>
                <w:szCs w:val="21"/>
                <w:lang w:val="ru-RU"/>
              </w:rPr>
              <w:t>—</w:t>
            </w:r>
          </w:p>
          <w:p w:rsidR="001E0E7E" w:rsidRPr="00122C39" w:rsidRDefault="001E0E7E" w:rsidP="001C1EA6">
            <w:pPr>
              <w:autoSpaceDE w:val="0"/>
              <w:autoSpaceDN w:val="0"/>
              <w:adjustRightInd w:val="0"/>
              <w:spacing w:before="60"/>
              <w:jc w:val="both"/>
              <w:rPr>
                <w:rFonts w:ascii="Arial" w:hAnsi="Arial" w:cs="Arial"/>
                <w:sz w:val="20"/>
                <w:szCs w:val="20"/>
                <w:lang w:val="ru-RU"/>
              </w:rPr>
            </w:pPr>
            <w:r w:rsidRPr="00122C39">
              <w:rPr>
                <w:rFonts w:ascii="Arial" w:hAnsi="Arial" w:cs="Arial"/>
                <w:b/>
                <w:bCs/>
                <w:sz w:val="21"/>
                <w:szCs w:val="21"/>
                <w:lang w:val="ru-RU"/>
              </w:rPr>
              <w:t>—</w:t>
            </w:r>
            <w:r>
              <w:rPr>
                <w:rFonts w:ascii="Arial" w:hAnsi="Arial" w:cs="Arial"/>
                <w:b/>
                <w:bCs/>
                <w:sz w:val="21"/>
                <w:szCs w:val="21"/>
                <w:lang w:val="ru-RU"/>
              </w:rPr>
              <w:t xml:space="preserve"> Основная информация</w:t>
            </w:r>
          </w:p>
          <w:p w:rsidR="001E0E7E" w:rsidRPr="00122C39"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В этом разделе описаны некоторые из базовых характеристик аудиосистем </w:t>
            </w:r>
            <w:r w:rsidRPr="009637F6">
              <w:rPr>
                <w:rFonts w:ascii="Arial" w:hAnsi="Arial" w:cs="Arial"/>
                <w:sz w:val="17"/>
                <w:szCs w:val="17"/>
                <w:lang w:val="en-US"/>
              </w:rPr>
              <w:t>Toyota</w:t>
            </w:r>
            <w:r w:rsidRPr="00122C39">
              <w:rPr>
                <w:rFonts w:ascii="Arial" w:hAnsi="Arial" w:cs="Arial"/>
                <w:sz w:val="17"/>
                <w:szCs w:val="17"/>
                <w:lang w:val="ru-RU"/>
              </w:rPr>
              <w:t>.</w:t>
            </w:r>
            <w:r>
              <w:rPr>
                <w:rFonts w:ascii="Arial" w:hAnsi="Arial" w:cs="Arial"/>
                <w:sz w:val="17"/>
                <w:szCs w:val="17"/>
                <w:lang w:val="ru-RU"/>
              </w:rPr>
              <w:t xml:space="preserve"> Некоторая информация может не иметь отношения к вашей системе</w:t>
            </w:r>
            <w:r w:rsidRPr="00122C39">
              <w:rPr>
                <w:rFonts w:ascii="Arial" w:hAnsi="Arial" w:cs="Arial"/>
                <w:sz w:val="17"/>
                <w:szCs w:val="17"/>
                <w:lang w:val="ru-RU"/>
              </w:rPr>
              <w:t>.</w:t>
            </w:r>
          </w:p>
          <w:p w:rsidR="001E0E7E" w:rsidRPr="00122C39"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Аудиосистема работает, когда ключ зажигания находится в положении</w:t>
            </w:r>
            <w:r w:rsidRPr="00122C39">
              <w:rPr>
                <w:rFonts w:ascii="Arial" w:hAnsi="Arial" w:cs="Arial"/>
                <w:sz w:val="17"/>
                <w:szCs w:val="17"/>
                <w:lang w:val="ru-RU"/>
              </w:rPr>
              <w:t>“</w:t>
            </w:r>
            <w:r w:rsidRPr="009637F6">
              <w:rPr>
                <w:rFonts w:ascii="Arial" w:hAnsi="Arial" w:cs="Arial"/>
                <w:sz w:val="17"/>
                <w:szCs w:val="17"/>
                <w:lang w:val="en-US"/>
              </w:rPr>
              <w:t>ACC</w:t>
            </w:r>
            <w:r w:rsidRPr="00122C39">
              <w:rPr>
                <w:rFonts w:ascii="Arial" w:hAnsi="Arial" w:cs="Arial"/>
                <w:sz w:val="17"/>
                <w:szCs w:val="17"/>
                <w:lang w:val="ru-RU"/>
              </w:rPr>
              <w:t xml:space="preserve">” </w:t>
            </w:r>
            <w:r>
              <w:rPr>
                <w:rFonts w:ascii="Arial" w:hAnsi="Arial" w:cs="Arial"/>
                <w:sz w:val="17"/>
                <w:szCs w:val="17"/>
                <w:lang w:val="ru-RU"/>
              </w:rPr>
              <w:t>или</w:t>
            </w:r>
            <w:r w:rsidRPr="00122C39">
              <w:rPr>
                <w:rFonts w:ascii="Arial" w:hAnsi="Arial" w:cs="Arial"/>
                <w:sz w:val="17"/>
                <w:szCs w:val="17"/>
                <w:lang w:val="ru-RU"/>
              </w:rPr>
              <w:t xml:space="preserve"> “</w:t>
            </w:r>
            <w:r>
              <w:rPr>
                <w:rFonts w:ascii="Arial" w:hAnsi="Arial" w:cs="Arial"/>
                <w:sz w:val="17"/>
                <w:szCs w:val="17"/>
                <w:lang w:val="en-US"/>
              </w:rPr>
              <w:t>ON</w:t>
            </w:r>
            <w:r w:rsidRPr="00122C39">
              <w:rPr>
                <w:rFonts w:ascii="Arial" w:hAnsi="Arial" w:cs="Arial"/>
                <w:sz w:val="17"/>
                <w:szCs w:val="17"/>
                <w:lang w:val="ru-RU"/>
              </w:rPr>
              <w:t>”.</w:t>
            </w:r>
          </w:p>
          <w:p w:rsidR="001E0E7E" w:rsidRPr="00122C39"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 xml:space="preserve">Функция приветствия </w:t>
            </w:r>
            <w:r w:rsidRPr="00122C39">
              <w:rPr>
                <w:rFonts w:ascii="Arial" w:hAnsi="Arial" w:cs="Arial"/>
                <w:b/>
                <w:bCs/>
                <w:sz w:val="17"/>
                <w:szCs w:val="17"/>
                <w:lang w:val="ru-RU"/>
              </w:rPr>
              <w:t>(</w:t>
            </w:r>
            <w:r>
              <w:rPr>
                <w:rFonts w:ascii="Arial" w:hAnsi="Arial" w:cs="Arial"/>
                <w:b/>
                <w:bCs/>
                <w:sz w:val="17"/>
                <w:szCs w:val="17"/>
                <w:lang w:val="ru-RU"/>
              </w:rPr>
              <w:t>тип</w:t>
            </w:r>
            <w:r w:rsidRPr="00122C39">
              <w:rPr>
                <w:rFonts w:ascii="Arial" w:hAnsi="Arial" w:cs="Arial"/>
                <w:b/>
                <w:bCs/>
                <w:sz w:val="17"/>
                <w:szCs w:val="17"/>
                <w:lang w:val="ru-RU"/>
              </w:rPr>
              <w:t xml:space="preserve"> 2)</w:t>
            </w:r>
          </w:p>
          <w:p w:rsidR="001E0E7E" w:rsidRPr="00241374"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Когда вы поворачиваете ключ зажигания в положение </w:t>
            </w:r>
            <w:r w:rsidRPr="00122C39">
              <w:rPr>
                <w:rFonts w:ascii="Arial" w:hAnsi="Arial" w:cs="Arial"/>
                <w:sz w:val="17"/>
                <w:szCs w:val="17"/>
                <w:lang w:val="ru-RU"/>
              </w:rPr>
              <w:t>“</w:t>
            </w:r>
            <w:r>
              <w:rPr>
                <w:rFonts w:ascii="Arial" w:hAnsi="Arial" w:cs="Arial"/>
                <w:sz w:val="17"/>
                <w:szCs w:val="17"/>
                <w:lang w:val="en-US"/>
              </w:rPr>
              <w:t>ACC</w:t>
            </w:r>
            <w:r w:rsidRPr="00122C39">
              <w:rPr>
                <w:rFonts w:ascii="Arial" w:hAnsi="Arial" w:cs="Arial"/>
                <w:sz w:val="17"/>
                <w:szCs w:val="17"/>
                <w:lang w:val="ru-RU"/>
              </w:rPr>
              <w:t xml:space="preserve">” </w:t>
            </w:r>
            <w:r>
              <w:rPr>
                <w:rFonts w:ascii="Arial" w:hAnsi="Arial" w:cs="Arial"/>
                <w:sz w:val="17"/>
                <w:szCs w:val="17"/>
                <w:lang w:val="ru-RU"/>
              </w:rPr>
              <w:t>или</w:t>
            </w:r>
            <w:r w:rsidRPr="00122C39">
              <w:rPr>
                <w:rFonts w:ascii="Arial" w:hAnsi="Arial" w:cs="Arial"/>
                <w:sz w:val="17"/>
                <w:szCs w:val="17"/>
                <w:lang w:val="ru-RU"/>
              </w:rPr>
              <w:t xml:space="preserve"> “</w:t>
            </w:r>
            <w:r w:rsidRPr="009637F6">
              <w:rPr>
                <w:rFonts w:ascii="Arial" w:hAnsi="Arial" w:cs="Arial"/>
                <w:sz w:val="17"/>
                <w:szCs w:val="17"/>
                <w:lang w:val="en-US"/>
              </w:rPr>
              <w:t>ON</w:t>
            </w:r>
            <w:r w:rsidRPr="00122C39">
              <w:rPr>
                <w:rFonts w:ascii="Arial" w:hAnsi="Arial" w:cs="Arial"/>
                <w:sz w:val="17"/>
                <w:szCs w:val="17"/>
                <w:lang w:val="ru-RU"/>
              </w:rPr>
              <w:t xml:space="preserve">”, </w:t>
            </w:r>
            <w:r>
              <w:rPr>
                <w:rFonts w:ascii="Arial" w:hAnsi="Arial" w:cs="Arial"/>
                <w:sz w:val="17"/>
                <w:szCs w:val="17"/>
                <w:lang w:val="ru-RU"/>
              </w:rPr>
              <w:t xml:space="preserve">на дисплее появится бегущая строка </w:t>
            </w:r>
            <w:r w:rsidRPr="00122C39">
              <w:rPr>
                <w:rFonts w:ascii="Arial" w:hAnsi="Arial" w:cs="Arial"/>
                <w:sz w:val="17"/>
                <w:szCs w:val="17"/>
                <w:lang w:val="ru-RU"/>
              </w:rPr>
              <w:t>“</w:t>
            </w:r>
            <w:r w:rsidRPr="009637F6">
              <w:rPr>
                <w:rFonts w:ascii="Arial" w:hAnsi="Arial" w:cs="Arial"/>
                <w:sz w:val="17"/>
                <w:szCs w:val="17"/>
                <w:lang w:val="en-US"/>
              </w:rPr>
              <w:t>FJ</w:t>
            </w:r>
            <w:r w:rsidRPr="00122C39">
              <w:rPr>
                <w:rFonts w:ascii="Arial" w:hAnsi="Arial" w:cs="Arial"/>
                <w:sz w:val="17"/>
                <w:szCs w:val="17"/>
                <w:lang w:val="ru-RU"/>
              </w:rPr>
              <w:t xml:space="preserve"> </w:t>
            </w:r>
            <w:r w:rsidRPr="009637F6">
              <w:rPr>
                <w:rFonts w:ascii="Arial" w:hAnsi="Arial" w:cs="Arial"/>
                <w:sz w:val="17"/>
                <w:szCs w:val="17"/>
                <w:lang w:val="en-US"/>
              </w:rPr>
              <w:t>CRUISER</w:t>
            </w:r>
            <w:r w:rsidRPr="00122C39">
              <w:rPr>
                <w:rFonts w:ascii="Arial" w:hAnsi="Arial" w:cs="Arial"/>
                <w:sz w:val="17"/>
                <w:szCs w:val="17"/>
                <w:lang w:val="ru-RU"/>
              </w:rPr>
              <w:t xml:space="preserve">”. </w:t>
            </w:r>
            <w:r>
              <w:rPr>
                <w:rFonts w:ascii="Arial" w:hAnsi="Arial" w:cs="Arial"/>
                <w:sz w:val="17"/>
                <w:szCs w:val="17"/>
                <w:lang w:val="ru-RU"/>
              </w:rPr>
              <w:t xml:space="preserve"> А затем на 6 секунд появится надпись</w:t>
            </w:r>
            <w:r w:rsidRPr="00241374">
              <w:rPr>
                <w:rFonts w:ascii="Arial" w:hAnsi="Arial" w:cs="Arial"/>
                <w:sz w:val="17"/>
                <w:szCs w:val="17"/>
                <w:lang w:val="ru-RU"/>
              </w:rPr>
              <w:t xml:space="preserve"> “</w:t>
            </w:r>
            <w:r w:rsidRPr="009637F6">
              <w:rPr>
                <w:rFonts w:ascii="Arial" w:hAnsi="Arial" w:cs="Arial"/>
                <w:sz w:val="17"/>
                <w:szCs w:val="17"/>
                <w:lang w:val="en-US"/>
              </w:rPr>
              <w:t>FJammer</w:t>
            </w:r>
            <w:r w:rsidRPr="00241374">
              <w:rPr>
                <w:rFonts w:ascii="Arial" w:hAnsi="Arial" w:cs="Arial"/>
                <w:sz w:val="17"/>
                <w:szCs w:val="17"/>
                <w:lang w:val="ru-RU"/>
              </w:rPr>
              <w:t>”.</w:t>
            </w:r>
          </w:p>
          <w:p w:rsidR="001E0E7E" w:rsidRPr="005E343B"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Во</w:t>
            </w:r>
            <w:r w:rsidRPr="005E343B">
              <w:rPr>
                <w:rFonts w:ascii="Arial" w:hAnsi="Arial" w:cs="Arial"/>
                <w:sz w:val="17"/>
                <w:szCs w:val="17"/>
                <w:lang w:val="ru-RU"/>
              </w:rPr>
              <w:t xml:space="preserve"> </w:t>
            </w:r>
            <w:r>
              <w:rPr>
                <w:rFonts w:ascii="Arial" w:hAnsi="Arial" w:cs="Arial"/>
                <w:sz w:val="17"/>
                <w:szCs w:val="17"/>
                <w:lang w:val="ru-RU"/>
              </w:rPr>
              <w:t>время</w:t>
            </w:r>
            <w:r w:rsidRPr="005E343B">
              <w:rPr>
                <w:rFonts w:ascii="Arial" w:hAnsi="Arial" w:cs="Arial"/>
                <w:sz w:val="17"/>
                <w:szCs w:val="17"/>
                <w:lang w:val="ru-RU"/>
              </w:rPr>
              <w:t xml:space="preserve"> </w:t>
            </w:r>
            <w:r>
              <w:rPr>
                <w:rFonts w:ascii="Arial" w:hAnsi="Arial" w:cs="Arial"/>
                <w:sz w:val="17"/>
                <w:szCs w:val="17"/>
                <w:lang w:val="ru-RU"/>
              </w:rPr>
              <w:t>работы</w:t>
            </w:r>
            <w:r w:rsidRPr="005E343B">
              <w:rPr>
                <w:rFonts w:ascii="Arial" w:hAnsi="Arial" w:cs="Arial"/>
                <w:sz w:val="17"/>
                <w:szCs w:val="17"/>
                <w:lang w:val="ru-RU"/>
              </w:rPr>
              <w:t xml:space="preserve"> </w:t>
            </w:r>
            <w:r>
              <w:rPr>
                <w:rFonts w:ascii="Arial" w:hAnsi="Arial" w:cs="Arial"/>
                <w:sz w:val="17"/>
                <w:szCs w:val="17"/>
                <w:lang w:val="ru-RU"/>
              </w:rPr>
              <w:t>этой</w:t>
            </w:r>
            <w:r w:rsidRPr="005E343B">
              <w:rPr>
                <w:rFonts w:ascii="Arial" w:hAnsi="Arial" w:cs="Arial"/>
                <w:sz w:val="17"/>
                <w:szCs w:val="17"/>
                <w:lang w:val="ru-RU"/>
              </w:rPr>
              <w:t xml:space="preserve"> </w:t>
            </w:r>
            <w:r>
              <w:rPr>
                <w:rFonts w:ascii="Arial" w:hAnsi="Arial" w:cs="Arial"/>
                <w:sz w:val="17"/>
                <w:szCs w:val="17"/>
                <w:lang w:val="ru-RU"/>
              </w:rPr>
              <w:t>функции, освещение дисплея включается на полную яркость и диск управления освещения приборного щитка не работает</w:t>
            </w:r>
            <w:r w:rsidRPr="005E343B">
              <w:rPr>
                <w:rFonts w:ascii="Arial" w:hAnsi="Arial" w:cs="Arial"/>
                <w:sz w:val="17"/>
                <w:szCs w:val="17"/>
                <w:lang w:val="ru-RU"/>
              </w:rPr>
              <w:t xml:space="preserve">. </w:t>
            </w:r>
            <w:r>
              <w:rPr>
                <w:rFonts w:ascii="Arial" w:hAnsi="Arial" w:cs="Arial"/>
                <w:sz w:val="17"/>
                <w:szCs w:val="17"/>
                <w:lang w:val="ru-RU"/>
              </w:rPr>
              <w:t xml:space="preserve"> Тем не менее, вы можете отключить освещение дисплея, нажав кнопку </w:t>
            </w:r>
            <w:r w:rsidRPr="005E343B">
              <w:rPr>
                <w:rFonts w:ascii="Arial" w:hAnsi="Arial" w:cs="Arial"/>
                <w:sz w:val="17"/>
                <w:szCs w:val="17"/>
                <w:lang w:val="ru-RU"/>
              </w:rPr>
              <w:t>“</w:t>
            </w:r>
            <w:r w:rsidRPr="009637F6">
              <w:rPr>
                <w:rFonts w:ascii="Arial" w:hAnsi="Arial" w:cs="Arial"/>
                <w:sz w:val="17"/>
                <w:szCs w:val="17"/>
                <w:lang w:val="en-US"/>
              </w:rPr>
              <w:t>PWR</w:t>
            </w:r>
            <w:r w:rsidRPr="005E343B">
              <w:rPr>
                <w:rFonts w:ascii="Arial" w:hAnsi="Arial" w:cs="Arial"/>
                <w:sz w:val="17"/>
                <w:szCs w:val="17"/>
                <w:lang w:val="ru-RU"/>
              </w:rPr>
              <w:t>·</w:t>
            </w:r>
            <w:r w:rsidRPr="009637F6">
              <w:rPr>
                <w:rFonts w:ascii="Arial" w:hAnsi="Arial" w:cs="Arial"/>
                <w:sz w:val="17"/>
                <w:szCs w:val="17"/>
                <w:lang w:val="en-US"/>
              </w:rPr>
              <w:t>VOL</w:t>
            </w:r>
            <w:r w:rsidRPr="005E343B">
              <w:rPr>
                <w:rFonts w:ascii="Arial" w:hAnsi="Arial" w:cs="Arial"/>
                <w:sz w:val="17"/>
                <w:szCs w:val="17"/>
                <w:lang w:val="ru-RU"/>
              </w:rPr>
              <w:t>”.</w:t>
            </w:r>
          </w:p>
          <w:p w:rsidR="001E0E7E" w:rsidRPr="007632A8"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ВКЛЮЧЕНИЕ И ВЫКЛЮЧЕНИЕ СИСТЕМЫ</w:t>
            </w:r>
          </w:p>
          <w:p w:rsidR="001E0E7E" w:rsidRPr="007632A8"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Система включается и выключается нажатием кнопки </w:t>
            </w:r>
            <w:r w:rsidRPr="007632A8">
              <w:rPr>
                <w:rFonts w:ascii="Arial" w:hAnsi="Arial" w:cs="Arial"/>
                <w:sz w:val="17"/>
                <w:szCs w:val="17"/>
                <w:lang w:val="ru-RU"/>
              </w:rPr>
              <w:t>“</w:t>
            </w:r>
            <w:r w:rsidRPr="009637F6">
              <w:rPr>
                <w:rFonts w:ascii="Arial" w:hAnsi="Arial" w:cs="Arial"/>
                <w:sz w:val="17"/>
                <w:szCs w:val="17"/>
                <w:lang w:val="en-US"/>
              </w:rPr>
              <w:t>PWR</w:t>
            </w:r>
            <w:r w:rsidRPr="007632A8">
              <w:rPr>
                <w:rFonts w:ascii="Arial" w:hAnsi="Arial" w:cs="Arial"/>
                <w:sz w:val="17"/>
                <w:szCs w:val="17"/>
                <w:lang w:val="ru-RU"/>
              </w:rPr>
              <w:t>·</w:t>
            </w:r>
            <w:r w:rsidRPr="009637F6">
              <w:rPr>
                <w:rFonts w:ascii="Arial" w:hAnsi="Arial" w:cs="Arial"/>
                <w:sz w:val="17"/>
                <w:szCs w:val="17"/>
                <w:lang w:val="en-US"/>
              </w:rPr>
              <w:t>VOL</w:t>
            </w:r>
            <w:r w:rsidRPr="007632A8">
              <w:rPr>
                <w:rFonts w:ascii="Arial" w:hAnsi="Arial" w:cs="Arial"/>
                <w:sz w:val="17"/>
                <w:szCs w:val="17"/>
                <w:lang w:val="ru-RU"/>
              </w:rPr>
              <w:t>”.</w:t>
            </w:r>
          </w:p>
          <w:p w:rsidR="001E0E7E" w:rsidRPr="004370D3"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Нажатем</w:t>
            </w:r>
            <w:r w:rsidRPr="004370D3">
              <w:rPr>
                <w:rFonts w:ascii="Arial" w:hAnsi="Arial" w:cs="Arial"/>
                <w:sz w:val="17"/>
                <w:szCs w:val="17"/>
                <w:lang w:val="ru-RU"/>
              </w:rPr>
              <w:t xml:space="preserve"> “</w:t>
            </w:r>
            <w:r w:rsidRPr="009637F6">
              <w:rPr>
                <w:rFonts w:ascii="Arial" w:hAnsi="Arial" w:cs="Arial"/>
                <w:sz w:val="17"/>
                <w:szCs w:val="17"/>
                <w:lang w:val="en-US"/>
              </w:rPr>
              <w:t>AM</w:t>
            </w:r>
            <w:r w:rsidRPr="004370D3">
              <w:rPr>
                <w:rFonts w:ascii="Arial" w:hAnsi="Arial" w:cs="Arial"/>
                <w:sz w:val="17"/>
                <w:szCs w:val="17"/>
                <w:lang w:val="ru-RU"/>
              </w:rPr>
              <w:t>”, “</w:t>
            </w:r>
            <w:r w:rsidRPr="009637F6">
              <w:rPr>
                <w:rFonts w:ascii="Arial" w:hAnsi="Arial" w:cs="Arial"/>
                <w:sz w:val="17"/>
                <w:szCs w:val="17"/>
                <w:lang w:val="en-US"/>
              </w:rPr>
              <w:t>FM</w:t>
            </w:r>
            <w:r w:rsidRPr="004370D3">
              <w:rPr>
                <w:rFonts w:ascii="Arial" w:hAnsi="Arial" w:cs="Arial"/>
                <w:sz w:val="17"/>
                <w:szCs w:val="17"/>
                <w:lang w:val="ru-RU"/>
              </w:rPr>
              <w:t>1”, “</w:t>
            </w:r>
            <w:r w:rsidRPr="009637F6">
              <w:rPr>
                <w:rFonts w:ascii="Arial" w:hAnsi="Arial" w:cs="Arial"/>
                <w:sz w:val="17"/>
                <w:szCs w:val="17"/>
                <w:lang w:val="en-US"/>
              </w:rPr>
              <w:t>FM</w:t>
            </w:r>
            <w:r w:rsidRPr="004370D3">
              <w:rPr>
                <w:rFonts w:ascii="Arial" w:hAnsi="Arial" w:cs="Arial"/>
                <w:sz w:val="17"/>
                <w:szCs w:val="17"/>
                <w:lang w:val="ru-RU"/>
              </w:rPr>
              <w:t>2”,</w:t>
            </w:r>
            <w:r>
              <w:rPr>
                <w:rFonts w:ascii="Symbol" w:hAnsi="Symbol" w:cs="Symbol"/>
                <w:sz w:val="14"/>
                <w:szCs w:val="14"/>
                <w:lang w:val="ru-RU"/>
              </w:rPr>
              <w:t></w:t>
            </w:r>
            <w:r>
              <w:rPr>
                <w:rFonts w:ascii="Symbol" w:hAnsi="Symbol" w:cs="Symbol"/>
                <w:sz w:val="14"/>
                <w:szCs w:val="14"/>
                <w:lang w:val="ru-RU"/>
              </w:rPr>
              <w:t></w:t>
            </w:r>
            <w:r w:rsidRPr="004370D3">
              <w:rPr>
                <w:rFonts w:ascii="Arial" w:hAnsi="Arial" w:cs="Arial"/>
                <w:sz w:val="17"/>
                <w:szCs w:val="17"/>
                <w:lang w:val="ru-RU"/>
              </w:rPr>
              <w:t>“</w:t>
            </w:r>
            <w:r w:rsidRPr="009637F6">
              <w:rPr>
                <w:rFonts w:ascii="Arial" w:hAnsi="Arial" w:cs="Arial"/>
                <w:sz w:val="17"/>
                <w:szCs w:val="17"/>
                <w:lang w:val="en-US"/>
              </w:rPr>
              <w:t>AM</w:t>
            </w:r>
            <w:r w:rsidRPr="004370D3">
              <w:rPr>
                <w:rFonts w:ascii="Arial" w:hAnsi="Arial" w:cs="Arial"/>
                <w:sz w:val="17"/>
                <w:szCs w:val="17"/>
                <w:lang w:val="ru-RU"/>
              </w:rPr>
              <w:t>·</w:t>
            </w:r>
            <w:r w:rsidRPr="009637F6">
              <w:rPr>
                <w:rFonts w:ascii="Arial" w:hAnsi="Arial" w:cs="Arial"/>
                <w:sz w:val="17"/>
                <w:szCs w:val="17"/>
                <w:lang w:val="en-US"/>
              </w:rPr>
              <w:t>SAT</w:t>
            </w:r>
            <w:r w:rsidRPr="004370D3">
              <w:rPr>
                <w:rFonts w:ascii="Arial" w:hAnsi="Arial" w:cs="Arial"/>
                <w:sz w:val="17"/>
                <w:szCs w:val="17"/>
                <w:lang w:val="ru-RU"/>
              </w:rPr>
              <w:t>”</w:t>
            </w:r>
            <w:r>
              <w:rPr>
                <w:rFonts w:ascii="Symbol" w:hAnsi="Symbol" w:cs="Symbol"/>
                <w:sz w:val="14"/>
                <w:szCs w:val="14"/>
                <w:lang w:val="ru-RU"/>
              </w:rPr>
              <w:t></w:t>
            </w:r>
            <w:r>
              <w:rPr>
                <w:rFonts w:ascii="Symbol" w:hAnsi="Symbol" w:cs="Symbol"/>
                <w:sz w:val="14"/>
                <w:szCs w:val="14"/>
                <w:lang w:val="ru-RU"/>
              </w:rPr>
              <w:t></w:t>
            </w:r>
            <w:r>
              <w:rPr>
                <w:rFonts w:ascii="Arial" w:hAnsi="Arial" w:cs="Arial"/>
                <w:sz w:val="17"/>
                <w:szCs w:val="17"/>
                <w:lang w:val="ru-RU"/>
              </w:rPr>
              <w:t>или</w:t>
            </w:r>
            <w:r w:rsidRPr="004370D3">
              <w:rPr>
                <w:rFonts w:ascii="Arial" w:hAnsi="Arial" w:cs="Arial"/>
                <w:sz w:val="17"/>
                <w:szCs w:val="17"/>
                <w:lang w:val="ru-RU"/>
              </w:rPr>
              <w:t xml:space="preserve"> “</w:t>
            </w:r>
            <w:r w:rsidRPr="009637F6">
              <w:rPr>
                <w:rFonts w:ascii="Arial" w:hAnsi="Arial" w:cs="Arial"/>
                <w:sz w:val="17"/>
                <w:szCs w:val="17"/>
                <w:lang w:val="en-US"/>
              </w:rPr>
              <w:t>DISC</w:t>
            </w:r>
            <w:r w:rsidRPr="004370D3">
              <w:rPr>
                <w:rFonts w:ascii="Arial" w:hAnsi="Arial" w:cs="Arial"/>
                <w:sz w:val="17"/>
                <w:szCs w:val="17"/>
                <w:lang w:val="ru-RU"/>
              </w:rPr>
              <w:t>·</w:t>
            </w:r>
            <w:r w:rsidRPr="009637F6">
              <w:rPr>
                <w:rFonts w:ascii="Arial" w:hAnsi="Arial" w:cs="Arial"/>
                <w:sz w:val="17"/>
                <w:szCs w:val="17"/>
                <w:lang w:val="en-US"/>
              </w:rPr>
              <w:t>AUX</w:t>
            </w:r>
            <w:r w:rsidRPr="004370D3">
              <w:rPr>
                <w:rFonts w:ascii="Arial" w:hAnsi="Arial" w:cs="Arial"/>
                <w:sz w:val="17"/>
                <w:szCs w:val="17"/>
                <w:lang w:val="ru-RU"/>
              </w:rPr>
              <w:t xml:space="preserve">” </w:t>
            </w:r>
            <w:r>
              <w:rPr>
                <w:rFonts w:ascii="Arial" w:hAnsi="Arial" w:cs="Arial"/>
                <w:sz w:val="17"/>
                <w:szCs w:val="17"/>
                <w:lang w:val="ru-RU"/>
              </w:rPr>
              <w:t xml:space="preserve">можно включить соответствующую функцию, не нажимая на </w:t>
            </w:r>
            <w:r w:rsidRPr="004370D3">
              <w:rPr>
                <w:rFonts w:ascii="Arial" w:hAnsi="Arial" w:cs="Arial"/>
                <w:sz w:val="17"/>
                <w:szCs w:val="17"/>
                <w:lang w:val="ru-RU"/>
              </w:rPr>
              <w:t>“</w:t>
            </w:r>
            <w:r w:rsidRPr="009637F6">
              <w:rPr>
                <w:rFonts w:ascii="Arial" w:hAnsi="Arial" w:cs="Arial"/>
                <w:sz w:val="17"/>
                <w:szCs w:val="17"/>
                <w:lang w:val="en-US"/>
              </w:rPr>
              <w:t>PWR</w:t>
            </w:r>
            <w:r w:rsidRPr="004370D3">
              <w:rPr>
                <w:rFonts w:ascii="Arial" w:hAnsi="Arial" w:cs="Arial"/>
                <w:sz w:val="17"/>
                <w:szCs w:val="17"/>
                <w:lang w:val="ru-RU"/>
              </w:rPr>
              <w:t>·</w:t>
            </w:r>
            <w:r w:rsidRPr="009637F6">
              <w:rPr>
                <w:rFonts w:ascii="Arial" w:hAnsi="Arial" w:cs="Arial"/>
                <w:sz w:val="17"/>
                <w:szCs w:val="17"/>
                <w:lang w:val="en-US"/>
              </w:rPr>
              <w:t>VOL</w:t>
            </w:r>
            <w:r w:rsidRPr="004370D3">
              <w:rPr>
                <w:rFonts w:ascii="Arial" w:hAnsi="Arial" w:cs="Arial"/>
                <w:sz w:val="17"/>
                <w:szCs w:val="17"/>
                <w:lang w:val="ru-RU"/>
              </w:rPr>
              <w:t xml:space="preserve">”. </w:t>
            </w:r>
            <w:r>
              <w:rPr>
                <w:rFonts w:ascii="Arial" w:hAnsi="Arial" w:cs="Arial"/>
                <w:sz w:val="17"/>
                <w:szCs w:val="17"/>
                <w:lang w:val="ru-RU"/>
              </w:rPr>
              <w:t>Чтобы включился проигрыватель компакт-дисков, в проигрывателе должен находиться компакт-диск</w:t>
            </w:r>
            <w:r w:rsidRPr="004370D3">
              <w:rPr>
                <w:rFonts w:ascii="Arial" w:hAnsi="Arial" w:cs="Arial"/>
                <w:sz w:val="17"/>
                <w:szCs w:val="17"/>
                <w:lang w:val="ru-RU"/>
              </w:rPr>
              <w:t>.</w:t>
            </w:r>
          </w:p>
          <w:p w:rsidR="001E0E7E" w:rsidRPr="00FE33E6"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Проигрыватель</w:t>
            </w:r>
            <w:r w:rsidRPr="004370D3">
              <w:rPr>
                <w:rFonts w:ascii="Arial" w:hAnsi="Arial" w:cs="Arial"/>
                <w:sz w:val="17"/>
                <w:szCs w:val="17"/>
                <w:lang w:val="ru-RU"/>
              </w:rPr>
              <w:t xml:space="preserve"> </w:t>
            </w:r>
            <w:r>
              <w:rPr>
                <w:rFonts w:ascii="Arial" w:hAnsi="Arial" w:cs="Arial"/>
                <w:sz w:val="17"/>
                <w:szCs w:val="17"/>
                <w:lang w:val="ru-RU"/>
              </w:rPr>
              <w:t>компакт</w:t>
            </w:r>
            <w:r w:rsidRPr="004370D3">
              <w:rPr>
                <w:rFonts w:ascii="Arial" w:hAnsi="Arial" w:cs="Arial"/>
                <w:sz w:val="17"/>
                <w:szCs w:val="17"/>
                <w:lang w:val="ru-RU"/>
              </w:rPr>
              <w:t>-</w:t>
            </w:r>
            <w:r>
              <w:rPr>
                <w:rFonts w:ascii="Arial" w:hAnsi="Arial" w:cs="Arial"/>
                <w:sz w:val="17"/>
                <w:szCs w:val="17"/>
                <w:lang w:val="ru-RU"/>
              </w:rPr>
              <w:t>дисков</w:t>
            </w:r>
            <w:r w:rsidRPr="004370D3">
              <w:rPr>
                <w:rFonts w:ascii="Arial" w:hAnsi="Arial" w:cs="Arial"/>
                <w:sz w:val="17"/>
                <w:szCs w:val="17"/>
                <w:lang w:val="ru-RU"/>
              </w:rPr>
              <w:t xml:space="preserve"> </w:t>
            </w:r>
            <w:r>
              <w:rPr>
                <w:rFonts w:ascii="Arial" w:hAnsi="Arial" w:cs="Arial"/>
                <w:sz w:val="17"/>
                <w:szCs w:val="17"/>
                <w:lang w:val="ru-RU"/>
              </w:rPr>
              <w:t>можно включить, просто вставив диск в проигрыватель.</w:t>
            </w:r>
          </w:p>
        </w:tc>
      </w:tr>
    </w:tbl>
    <w:p w:rsidR="001E0E7E" w:rsidRPr="004370D3" w:rsidRDefault="001E0E7E" w:rsidP="001E0E7E">
      <w:pPr>
        <w:rPr>
          <w:rFonts w:ascii="Arial" w:hAnsi="Arial" w:cs="Arial"/>
          <w:sz w:val="17"/>
          <w:szCs w:val="17"/>
          <w:lang w:val="ru-RU"/>
        </w:rPr>
      </w:pPr>
    </w:p>
    <w:p w:rsidR="001E0E7E" w:rsidRPr="000714A2" w:rsidRDefault="001E0E7E" w:rsidP="001E0E7E">
      <w:pPr>
        <w:spacing w:before="60"/>
        <w:jc w:val="both"/>
        <w:rPr>
          <w:rFonts w:ascii="Arial" w:hAnsi="Arial" w:cs="Arial"/>
          <w:b/>
          <w:sz w:val="17"/>
          <w:szCs w:val="17"/>
          <w:lang w:val="ru-RU"/>
        </w:rPr>
      </w:pPr>
      <w:r w:rsidRPr="004370D3">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41"/>
        <w:gridCol w:w="3853"/>
      </w:tblGrid>
      <w:tr w:rsidR="001E0E7E" w:rsidRPr="009637F6" w:rsidTr="001C1EA6">
        <w:tc>
          <w:tcPr>
            <w:tcW w:w="3789" w:type="dxa"/>
          </w:tcPr>
          <w:p w:rsidR="001E0E7E" w:rsidRPr="00BC306B"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lastRenderedPageBreak/>
              <w:t>Вы можете выключить проигрыватель компакт-дисков, достав диск из проигрывателя</w:t>
            </w:r>
            <w:r w:rsidRPr="001C7CA4">
              <w:rPr>
                <w:rFonts w:ascii="Arial" w:hAnsi="Arial" w:cs="Arial"/>
                <w:sz w:val="17"/>
                <w:szCs w:val="17"/>
                <w:lang w:val="ru-RU"/>
              </w:rPr>
              <w:t xml:space="preserve">. </w:t>
            </w:r>
            <w:r w:rsidRPr="00BC306B">
              <w:rPr>
                <w:rFonts w:ascii="Arial" w:hAnsi="Arial" w:cs="Arial"/>
                <w:sz w:val="17"/>
                <w:szCs w:val="17"/>
                <w:lang w:val="ru-RU"/>
              </w:rPr>
              <w:t xml:space="preserve"> </w:t>
            </w:r>
            <w:r>
              <w:rPr>
                <w:rFonts w:ascii="Arial" w:hAnsi="Arial" w:cs="Arial"/>
                <w:sz w:val="17"/>
                <w:szCs w:val="17"/>
                <w:lang w:val="ru-RU"/>
              </w:rPr>
              <w:t>Если ранее аудиосистема была отключена, то вся система отключится, когда вы достанете диск</w:t>
            </w:r>
            <w:r w:rsidRPr="00BC306B">
              <w:rPr>
                <w:rFonts w:ascii="Arial" w:hAnsi="Arial" w:cs="Arial"/>
                <w:sz w:val="17"/>
                <w:szCs w:val="17"/>
                <w:lang w:val="ru-RU"/>
              </w:rPr>
              <w:t xml:space="preserve">. </w:t>
            </w:r>
            <w:r>
              <w:rPr>
                <w:rFonts w:ascii="Arial" w:hAnsi="Arial" w:cs="Arial"/>
                <w:sz w:val="17"/>
                <w:szCs w:val="17"/>
                <w:lang w:val="ru-RU"/>
              </w:rPr>
              <w:t xml:space="preserve"> Если ранее была включена другая функция, то эта функция опять включится</w:t>
            </w:r>
            <w:r w:rsidRPr="00BC306B">
              <w:rPr>
                <w:rFonts w:ascii="Arial" w:hAnsi="Arial" w:cs="Arial"/>
                <w:sz w:val="17"/>
                <w:szCs w:val="17"/>
                <w:lang w:val="ru-RU"/>
              </w:rPr>
              <w:t>.</w:t>
            </w:r>
          </w:p>
          <w:p w:rsidR="001E0E7E" w:rsidRPr="00BC306B" w:rsidRDefault="001E0E7E" w:rsidP="001C1EA6">
            <w:pPr>
              <w:autoSpaceDE w:val="0"/>
              <w:autoSpaceDN w:val="0"/>
              <w:adjustRightInd w:val="0"/>
              <w:spacing w:before="60"/>
              <w:jc w:val="both"/>
              <w:rPr>
                <w:rFonts w:ascii="Arial" w:hAnsi="Arial" w:cs="Arial"/>
                <w:sz w:val="17"/>
                <w:szCs w:val="17"/>
                <w:lang w:val="ru-RU"/>
              </w:rPr>
            </w:pPr>
            <w:r>
              <w:rPr>
                <w:rFonts w:ascii="Symbol" w:hAnsi="Symbol" w:cs="Symbol"/>
                <w:sz w:val="14"/>
                <w:szCs w:val="14"/>
                <w:lang w:val="ru-RU"/>
              </w:rPr>
              <w:t></w:t>
            </w:r>
            <w:r w:rsidRPr="00BC306B">
              <w:rPr>
                <w:rFonts w:ascii="Arial" w:hAnsi="Arial" w:cs="Arial"/>
                <w:sz w:val="17"/>
                <w:szCs w:val="17"/>
                <w:lang w:val="ru-RU"/>
              </w:rPr>
              <w:t xml:space="preserve">:  </w:t>
            </w:r>
            <w:r>
              <w:rPr>
                <w:rFonts w:ascii="Arial" w:hAnsi="Arial" w:cs="Arial"/>
                <w:sz w:val="17"/>
                <w:szCs w:val="17"/>
                <w:lang w:val="ru-RU"/>
              </w:rPr>
              <w:t>Для использования спутниковой</w:t>
            </w:r>
            <w:r w:rsidRPr="00BC306B">
              <w:rPr>
                <w:rFonts w:ascii="Arial" w:hAnsi="Arial" w:cs="Arial"/>
                <w:sz w:val="17"/>
                <w:szCs w:val="17"/>
                <w:lang w:val="ru-RU"/>
              </w:rPr>
              <w:t xml:space="preserve"> </w:t>
            </w:r>
            <w:r>
              <w:rPr>
                <w:rFonts w:ascii="Arial" w:hAnsi="Arial" w:cs="Arial"/>
                <w:sz w:val="17"/>
                <w:szCs w:val="17"/>
                <w:lang w:val="ru-RU"/>
              </w:rPr>
              <w:t xml:space="preserve">радиосистемы требуется тюнер </w:t>
            </w:r>
            <w:r w:rsidRPr="009637F6">
              <w:rPr>
                <w:rFonts w:ascii="Arial" w:hAnsi="Arial" w:cs="Arial"/>
                <w:sz w:val="17"/>
                <w:szCs w:val="17"/>
                <w:lang w:val="en-US"/>
              </w:rPr>
              <w:t>XM</w:t>
            </w:r>
            <w:r w:rsidRPr="00A54E5C">
              <w:rPr>
                <w:rFonts w:cs="PSOsymclas"/>
                <w:sz w:val="16"/>
                <w:szCs w:val="16"/>
                <w:lang w:val="ru-RU"/>
              </w:rPr>
              <w:t>®</w:t>
            </w:r>
            <w:r>
              <w:rPr>
                <w:rFonts w:cs="PSOsymclas"/>
                <w:sz w:val="16"/>
                <w:szCs w:val="16"/>
                <w:lang w:val="ru-RU"/>
              </w:rPr>
              <w:t xml:space="preserve"> </w:t>
            </w:r>
            <w:r>
              <w:rPr>
                <w:rFonts w:ascii="Arial" w:hAnsi="Arial" w:cs="Arial"/>
                <w:sz w:val="17"/>
                <w:szCs w:val="17"/>
                <w:lang w:val="ru-RU"/>
              </w:rPr>
              <w:t>и подключение услуги</w:t>
            </w:r>
            <w:r w:rsidRPr="00BC306B">
              <w:rPr>
                <w:rFonts w:ascii="Arial" w:hAnsi="Arial" w:cs="Arial"/>
                <w:sz w:val="17"/>
                <w:szCs w:val="17"/>
                <w:lang w:val="ru-RU"/>
              </w:rPr>
              <w:t xml:space="preserve">. </w:t>
            </w:r>
            <w:r>
              <w:rPr>
                <w:rFonts w:ascii="Arial" w:hAnsi="Arial" w:cs="Arial"/>
                <w:sz w:val="17"/>
                <w:szCs w:val="17"/>
                <w:lang w:val="ru-RU"/>
              </w:rPr>
              <w:t xml:space="preserve"> Более подробную информацию вам предоставить дилер </w:t>
            </w:r>
            <w:r w:rsidRPr="009637F6">
              <w:rPr>
                <w:rFonts w:ascii="Arial" w:hAnsi="Arial" w:cs="Arial"/>
                <w:sz w:val="17"/>
                <w:szCs w:val="17"/>
                <w:lang w:val="en-US"/>
              </w:rPr>
              <w:t>Toyota</w:t>
            </w:r>
            <w:r>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ПЕРЕКЛЮЧЕНИЕ МЕЖДУ ФУНКЦИЯМИ</w:t>
            </w:r>
          </w:p>
          <w:p w:rsidR="001E0E7E" w:rsidRPr="00BC306B"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bCs/>
                <w:sz w:val="17"/>
                <w:szCs w:val="17"/>
                <w:lang w:val="ru-RU"/>
              </w:rPr>
              <w:t xml:space="preserve">Если система уже включена, и вам нужно переключится с одной функции на другую, нажмите </w:t>
            </w:r>
            <w:r w:rsidRPr="00BC306B">
              <w:rPr>
                <w:rFonts w:ascii="Arial" w:hAnsi="Arial" w:cs="Arial"/>
                <w:sz w:val="17"/>
                <w:szCs w:val="17"/>
                <w:lang w:val="ru-RU"/>
              </w:rPr>
              <w:t>“</w:t>
            </w:r>
            <w:r w:rsidRPr="009637F6">
              <w:rPr>
                <w:rFonts w:ascii="Arial" w:hAnsi="Arial" w:cs="Arial"/>
                <w:sz w:val="17"/>
                <w:szCs w:val="17"/>
                <w:lang w:val="en-US"/>
              </w:rPr>
              <w:t>AM</w:t>
            </w:r>
            <w:r w:rsidRPr="00BC306B">
              <w:rPr>
                <w:rFonts w:ascii="Arial" w:hAnsi="Arial" w:cs="Arial"/>
                <w:sz w:val="17"/>
                <w:szCs w:val="17"/>
                <w:lang w:val="ru-RU"/>
              </w:rPr>
              <w:t>”, “</w:t>
            </w:r>
            <w:r w:rsidRPr="009637F6">
              <w:rPr>
                <w:rFonts w:ascii="Arial" w:hAnsi="Arial" w:cs="Arial"/>
                <w:sz w:val="17"/>
                <w:szCs w:val="17"/>
                <w:lang w:val="en-US"/>
              </w:rPr>
              <w:t>FM</w:t>
            </w:r>
            <w:r w:rsidRPr="00BC306B">
              <w:rPr>
                <w:rFonts w:ascii="Arial" w:hAnsi="Arial" w:cs="Arial"/>
                <w:sz w:val="17"/>
                <w:szCs w:val="17"/>
                <w:lang w:val="ru-RU"/>
              </w:rPr>
              <w:t>1”, “</w:t>
            </w:r>
            <w:r w:rsidRPr="009637F6">
              <w:rPr>
                <w:rFonts w:ascii="Arial" w:hAnsi="Arial" w:cs="Arial"/>
                <w:sz w:val="17"/>
                <w:szCs w:val="17"/>
                <w:lang w:val="en-US"/>
              </w:rPr>
              <w:t>FM</w:t>
            </w:r>
            <w:r w:rsidRPr="00BC306B">
              <w:rPr>
                <w:rFonts w:ascii="Arial" w:hAnsi="Arial" w:cs="Arial"/>
                <w:sz w:val="17"/>
                <w:szCs w:val="17"/>
                <w:lang w:val="ru-RU"/>
              </w:rPr>
              <w:t>2”,</w:t>
            </w:r>
            <w:r>
              <w:rPr>
                <w:rFonts w:ascii="Symbol" w:hAnsi="Symbol" w:cs="Symbol"/>
                <w:sz w:val="14"/>
                <w:szCs w:val="14"/>
                <w:lang w:val="ru-RU"/>
              </w:rPr>
              <w:t></w:t>
            </w:r>
            <w:r>
              <w:rPr>
                <w:rFonts w:ascii="Symbol" w:hAnsi="Symbol" w:cs="Symbol"/>
                <w:sz w:val="14"/>
                <w:szCs w:val="14"/>
                <w:lang w:val="ru-RU"/>
              </w:rPr>
              <w:t></w:t>
            </w:r>
            <w:r w:rsidRPr="00BC306B">
              <w:rPr>
                <w:rFonts w:ascii="Arial" w:hAnsi="Arial" w:cs="Arial"/>
                <w:sz w:val="17"/>
                <w:szCs w:val="17"/>
                <w:lang w:val="ru-RU"/>
              </w:rPr>
              <w:t>“</w:t>
            </w:r>
            <w:r w:rsidRPr="009637F6">
              <w:rPr>
                <w:rFonts w:ascii="Arial" w:hAnsi="Arial" w:cs="Arial"/>
                <w:sz w:val="17"/>
                <w:szCs w:val="17"/>
                <w:lang w:val="en-US"/>
              </w:rPr>
              <w:t>AM</w:t>
            </w:r>
            <w:r w:rsidRPr="00BC306B">
              <w:rPr>
                <w:rFonts w:ascii="Arial" w:hAnsi="Arial" w:cs="Arial"/>
                <w:sz w:val="17"/>
                <w:szCs w:val="17"/>
                <w:lang w:val="ru-RU"/>
              </w:rPr>
              <w:t>·</w:t>
            </w:r>
            <w:r w:rsidRPr="009637F6">
              <w:rPr>
                <w:rFonts w:ascii="Arial" w:hAnsi="Arial" w:cs="Arial"/>
                <w:sz w:val="17"/>
                <w:szCs w:val="17"/>
                <w:lang w:val="en-US"/>
              </w:rPr>
              <w:t>SAT</w:t>
            </w:r>
            <w:r w:rsidRPr="00BC306B">
              <w:rPr>
                <w:rFonts w:ascii="Arial" w:hAnsi="Arial" w:cs="Arial"/>
                <w:sz w:val="17"/>
                <w:szCs w:val="17"/>
                <w:lang w:val="ru-RU"/>
              </w:rPr>
              <w:t>”</w:t>
            </w:r>
            <w:r>
              <w:rPr>
                <w:rFonts w:ascii="Symbol" w:hAnsi="Symbol" w:cs="Symbol"/>
                <w:sz w:val="14"/>
                <w:szCs w:val="14"/>
                <w:lang w:val="ru-RU"/>
              </w:rPr>
              <w:t></w:t>
            </w:r>
            <w:r>
              <w:rPr>
                <w:rFonts w:ascii="Symbol" w:hAnsi="Symbol" w:cs="Symbol"/>
                <w:sz w:val="14"/>
                <w:szCs w:val="14"/>
                <w:lang w:val="ru-RU"/>
              </w:rPr>
              <w:t></w:t>
            </w:r>
            <w:r>
              <w:rPr>
                <w:rFonts w:ascii="Arial" w:hAnsi="Arial" w:cs="Arial"/>
                <w:sz w:val="17"/>
                <w:szCs w:val="17"/>
                <w:lang w:val="ru-RU"/>
              </w:rPr>
              <w:t>или</w:t>
            </w:r>
          </w:p>
          <w:p w:rsidR="001E0E7E" w:rsidRPr="009637F6" w:rsidRDefault="001E0E7E" w:rsidP="001C1EA6">
            <w:pPr>
              <w:autoSpaceDE w:val="0"/>
              <w:autoSpaceDN w:val="0"/>
              <w:adjustRightInd w:val="0"/>
              <w:spacing w:before="60"/>
              <w:jc w:val="both"/>
              <w:rPr>
                <w:rFonts w:ascii="Arial" w:hAnsi="Arial" w:cs="Arial"/>
                <w:sz w:val="17"/>
                <w:szCs w:val="17"/>
                <w:lang w:val="en-US"/>
              </w:rPr>
            </w:pPr>
            <w:r w:rsidRPr="009637F6">
              <w:rPr>
                <w:rFonts w:ascii="Arial" w:hAnsi="Arial" w:cs="Arial"/>
                <w:sz w:val="17"/>
                <w:szCs w:val="17"/>
                <w:lang w:val="en-US"/>
              </w:rPr>
              <w:t>“</w:t>
            </w:r>
            <w:r>
              <w:rPr>
                <w:rFonts w:ascii="Arial" w:hAnsi="Arial" w:cs="Arial"/>
                <w:sz w:val="17"/>
                <w:szCs w:val="17"/>
                <w:lang w:val="en-US"/>
              </w:rPr>
              <w:t>DISC·AUX”</w:t>
            </w:r>
            <w:r w:rsidRPr="00BC306B">
              <w:rPr>
                <w:rFonts w:ascii="Arial" w:hAnsi="Arial" w:cs="Arial"/>
                <w:sz w:val="17"/>
                <w:szCs w:val="17"/>
                <w:lang w:val="en-US"/>
              </w:rPr>
              <w:t xml:space="preserve">. </w:t>
            </w:r>
            <w:r>
              <w:rPr>
                <w:rFonts w:ascii="Arial" w:hAnsi="Arial" w:cs="Arial"/>
                <w:sz w:val="17"/>
                <w:szCs w:val="17"/>
                <w:lang w:val="ru-RU"/>
              </w:rPr>
              <w:t xml:space="preserve"> </w:t>
            </w:r>
          </w:p>
          <w:p w:rsidR="001E0E7E" w:rsidRPr="00BC306B" w:rsidRDefault="001E0E7E" w:rsidP="001C1EA6">
            <w:pPr>
              <w:autoSpaceDE w:val="0"/>
              <w:autoSpaceDN w:val="0"/>
              <w:adjustRightInd w:val="0"/>
              <w:spacing w:before="60"/>
              <w:jc w:val="both"/>
              <w:rPr>
                <w:rFonts w:ascii="Arial" w:hAnsi="Arial" w:cs="Arial"/>
                <w:sz w:val="17"/>
                <w:szCs w:val="17"/>
                <w:lang w:val="ru-RU"/>
              </w:rPr>
            </w:pPr>
            <w:r>
              <w:rPr>
                <w:rFonts w:ascii="Symbol" w:hAnsi="Symbol" w:cs="Symbol"/>
                <w:sz w:val="14"/>
                <w:szCs w:val="14"/>
                <w:lang w:val="ru-RU"/>
              </w:rPr>
              <w:t></w:t>
            </w:r>
            <w:r w:rsidRPr="00BC306B">
              <w:rPr>
                <w:rFonts w:ascii="Arial" w:hAnsi="Arial" w:cs="Arial"/>
                <w:sz w:val="17"/>
                <w:szCs w:val="17"/>
                <w:lang w:val="ru-RU"/>
              </w:rPr>
              <w:t xml:space="preserve">:  </w:t>
            </w:r>
            <w:r>
              <w:rPr>
                <w:rFonts w:ascii="Arial" w:hAnsi="Arial" w:cs="Arial"/>
                <w:sz w:val="17"/>
                <w:szCs w:val="17"/>
                <w:lang w:val="ru-RU"/>
              </w:rPr>
              <w:t>Для использования спутниковой</w:t>
            </w:r>
            <w:r w:rsidRPr="00BC306B">
              <w:rPr>
                <w:rFonts w:ascii="Arial" w:hAnsi="Arial" w:cs="Arial"/>
                <w:sz w:val="17"/>
                <w:szCs w:val="17"/>
                <w:lang w:val="ru-RU"/>
              </w:rPr>
              <w:t xml:space="preserve"> </w:t>
            </w:r>
            <w:r>
              <w:rPr>
                <w:rFonts w:ascii="Arial" w:hAnsi="Arial" w:cs="Arial"/>
                <w:sz w:val="17"/>
                <w:szCs w:val="17"/>
                <w:lang w:val="ru-RU"/>
              </w:rPr>
              <w:t xml:space="preserve">радиосистемы требуется тюнер </w:t>
            </w:r>
            <w:r w:rsidRPr="009637F6">
              <w:rPr>
                <w:rFonts w:ascii="Arial" w:hAnsi="Arial" w:cs="Arial"/>
                <w:sz w:val="17"/>
                <w:szCs w:val="17"/>
                <w:lang w:val="en-US"/>
              </w:rPr>
              <w:t>XM</w:t>
            </w:r>
            <w:r w:rsidRPr="00A54E5C">
              <w:rPr>
                <w:rFonts w:cs="PSOsymclas"/>
                <w:sz w:val="16"/>
                <w:szCs w:val="16"/>
                <w:lang w:val="ru-RU"/>
              </w:rPr>
              <w:t>®</w:t>
            </w:r>
            <w:r>
              <w:rPr>
                <w:rFonts w:cs="PSOsymclas"/>
                <w:sz w:val="16"/>
                <w:szCs w:val="16"/>
                <w:lang w:val="ru-RU"/>
              </w:rPr>
              <w:t xml:space="preserve"> </w:t>
            </w:r>
            <w:r>
              <w:rPr>
                <w:rFonts w:ascii="Arial" w:hAnsi="Arial" w:cs="Arial"/>
                <w:sz w:val="17"/>
                <w:szCs w:val="17"/>
                <w:lang w:val="ru-RU"/>
              </w:rPr>
              <w:t>и подключение услуги</w:t>
            </w:r>
            <w:r w:rsidRPr="00BC306B">
              <w:rPr>
                <w:rFonts w:ascii="Arial" w:hAnsi="Arial" w:cs="Arial"/>
                <w:sz w:val="17"/>
                <w:szCs w:val="17"/>
                <w:lang w:val="ru-RU"/>
              </w:rPr>
              <w:t xml:space="preserve">. </w:t>
            </w:r>
            <w:r>
              <w:rPr>
                <w:rFonts w:ascii="Arial" w:hAnsi="Arial" w:cs="Arial"/>
                <w:sz w:val="17"/>
                <w:szCs w:val="17"/>
                <w:lang w:val="ru-RU"/>
              </w:rPr>
              <w:t xml:space="preserve"> Более подробную информацию вам предоставит дилер </w:t>
            </w:r>
            <w:r w:rsidRPr="009637F6">
              <w:rPr>
                <w:rFonts w:ascii="Arial" w:hAnsi="Arial" w:cs="Arial"/>
                <w:sz w:val="17"/>
                <w:szCs w:val="17"/>
                <w:lang w:val="en-US"/>
              </w:rPr>
              <w:t>Toyota</w:t>
            </w:r>
            <w:r>
              <w:rPr>
                <w:rFonts w:ascii="Arial" w:hAnsi="Arial" w:cs="Arial"/>
                <w:sz w:val="17"/>
                <w:szCs w:val="17"/>
                <w:lang w:val="ru-RU"/>
              </w:rPr>
              <w:t>.</w:t>
            </w:r>
          </w:p>
          <w:p w:rsidR="001E0E7E" w:rsidRPr="009637F6" w:rsidRDefault="001E0E7E" w:rsidP="001C1EA6">
            <w:pPr>
              <w:autoSpaceDE w:val="0"/>
              <w:autoSpaceDN w:val="0"/>
              <w:adjustRightInd w:val="0"/>
              <w:spacing w:before="60"/>
              <w:jc w:val="both"/>
              <w:rPr>
                <w:rFonts w:ascii="Arial" w:hAnsi="Arial" w:cs="Arial"/>
                <w:b/>
                <w:bCs/>
                <w:sz w:val="17"/>
                <w:szCs w:val="17"/>
                <w:lang w:val="en-US"/>
              </w:rPr>
            </w:pPr>
            <w:r>
              <w:rPr>
                <w:rFonts w:ascii="Arial" w:hAnsi="Arial" w:cs="Arial"/>
                <w:b/>
                <w:bCs/>
                <w:sz w:val="17"/>
                <w:szCs w:val="17"/>
                <w:lang w:val="ru-RU"/>
              </w:rPr>
              <w:t>СПУТНИКОВОЕ</w:t>
            </w:r>
            <w:r w:rsidRPr="00D64DA9">
              <w:rPr>
                <w:rFonts w:ascii="Arial" w:hAnsi="Arial" w:cs="Arial"/>
                <w:b/>
                <w:bCs/>
                <w:sz w:val="17"/>
                <w:szCs w:val="17"/>
                <w:lang w:val="en-US"/>
              </w:rPr>
              <w:t xml:space="preserve"> </w:t>
            </w:r>
            <w:r>
              <w:rPr>
                <w:rFonts w:ascii="Arial" w:hAnsi="Arial" w:cs="Arial"/>
                <w:b/>
                <w:bCs/>
                <w:sz w:val="17"/>
                <w:szCs w:val="17"/>
                <w:lang w:val="ru-RU"/>
              </w:rPr>
              <w:t>РАДИО</w:t>
            </w:r>
            <w:r w:rsidRPr="00D64DA9">
              <w:rPr>
                <w:rFonts w:ascii="Arial" w:hAnsi="Arial" w:cs="Arial"/>
                <w:b/>
                <w:bCs/>
                <w:sz w:val="17"/>
                <w:szCs w:val="17"/>
                <w:lang w:val="en-US"/>
              </w:rPr>
              <w:t xml:space="preserve"> </w:t>
            </w:r>
            <w:r w:rsidRPr="009637F6">
              <w:rPr>
                <w:rFonts w:ascii="Arial" w:hAnsi="Arial" w:cs="Arial"/>
                <w:b/>
                <w:bCs/>
                <w:sz w:val="17"/>
                <w:szCs w:val="17"/>
                <w:lang w:val="en-US"/>
              </w:rPr>
              <w:t>XM</w:t>
            </w:r>
            <w:r w:rsidRPr="00D64DA9">
              <w:rPr>
                <w:rFonts w:cs="PSOsymclas"/>
                <w:sz w:val="16"/>
                <w:szCs w:val="16"/>
                <w:lang w:val="en-US"/>
              </w:rPr>
              <w:t xml:space="preserve">® </w:t>
            </w:r>
            <w:r>
              <w:rPr>
                <w:rFonts w:ascii="Symbol" w:hAnsi="Symbol" w:cs="Symbol"/>
                <w:sz w:val="14"/>
                <w:szCs w:val="14"/>
                <w:lang w:val="ru-RU"/>
              </w:rPr>
              <w:t></w:t>
            </w:r>
            <w:r w:rsidRPr="009637F6">
              <w:rPr>
                <w:rFonts w:ascii="Arial" w:hAnsi="Arial" w:cs="Arial"/>
                <w:b/>
                <w:bCs/>
                <w:sz w:val="17"/>
                <w:szCs w:val="17"/>
                <w:lang w:val="en-US"/>
              </w:rPr>
              <w:t>(</w:t>
            </w:r>
            <w:r>
              <w:rPr>
                <w:rFonts w:ascii="Arial" w:hAnsi="Arial" w:cs="Arial"/>
                <w:b/>
                <w:bCs/>
                <w:sz w:val="17"/>
                <w:szCs w:val="17"/>
                <w:lang w:val="ru-RU"/>
              </w:rPr>
              <w:t>тип</w:t>
            </w:r>
            <w:r w:rsidRPr="009637F6">
              <w:rPr>
                <w:rFonts w:ascii="Arial" w:hAnsi="Arial" w:cs="Arial"/>
                <w:b/>
                <w:bCs/>
                <w:sz w:val="17"/>
                <w:szCs w:val="17"/>
                <w:lang w:val="en-US"/>
              </w:rPr>
              <w:t xml:space="preserve"> 2)</w:t>
            </w:r>
          </w:p>
          <w:p w:rsidR="001E0E7E" w:rsidRPr="00686ABB"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Для</w:t>
            </w:r>
            <w:r w:rsidRPr="00D64DA9">
              <w:rPr>
                <w:rFonts w:ascii="Arial" w:hAnsi="Arial" w:cs="Arial"/>
                <w:sz w:val="17"/>
                <w:szCs w:val="17"/>
                <w:lang w:val="ru-RU"/>
              </w:rPr>
              <w:t xml:space="preserve"> </w:t>
            </w:r>
            <w:r>
              <w:rPr>
                <w:rFonts w:ascii="Arial" w:hAnsi="Arial" w:cs="Arial"/>
                <w:sz w:val="17"/>
                <w:szCs w:val="17"/>
                <w:lang w:val="ru-RU"/>
              </w:rPr>
              <w:t>того</w:t>
            </w:r>
            <w:r w:rsidRPr="00D64DA9">
              <w:rPr>
                <w:rFonts w:ascii="Arial" w:hAnsi="Arial" w:cs="Arial"/>
                <w:sz w:val="17"/>
                <w:szCs w:val="17"/>
                <w:lang w:val="ru-RU"/>
              </w:rPr>
              <w:t xml:space="preserve">, </w:t>
            </w:r>
            <w:r>
              <w:rPr>
                <w:rFonts w:ascii="Arial" w:hAnsi="Arial" w:cs="Arial"/>
                <w:sz w:val="17"/>
                <w:szCs w:val="17"/>
                <w:lang w:val="ru-RU"/>
              </w:rPr>
              <w:t>чтобы</w:t>
            </w:r>
            <w:r w:rsidRPr="00D64DA9">
              <w:rPr>
                <w:rFonts w:ascii="Arial" w:hAnsi="Arial" w:cs="Arial"/>
                <w:sz w:val="17"/>
                <w:szCs w:val="17"/>
                <w:lang w:val="ru-RU"/>
              </w:rPr>
              <w:t xml:space="preserve"> </w:t>
            </w:r>
            <w:r>
              <w:rPr>
                <w:rFonts w:ascii="Arial" w:hAnsi="Arial" w:cs="Arial"/>
                <w:sz w:val="17"/>
                <w:szCs w:val="17"/>
                <w:lang w:val="ru-RU"/>
              </w:rPr>
              <w:t>слушать</w:t>
            </w:r>
            <w:r w:rsidRPr="00D64DA9">
              <w:rPr>
                <w:rFonts w:ascii="Arial" w:hAnsi="Arial" w:cs="Arial"/>
                <w:sz w:val="17"/>
                <w:szCs w:val="17"/>
                <w:lang w:val="ru-RU"/>
              </w:rPr>
              <w:t xml:space="preserve"> </w:t>
            </w:r>
            <w:r>
              <w:rPr>
                <w:rFonts w:ascii="Arial" w:hAnsi="Arial" w:cs="Arial"/>
                <w:sz w:val="17"/>
                <w:szCs w:val="17"/>
                <w:lang w:val="ru-RU"/>
              </w:rPr>
              <w:t xml:space="preserve">спутниковое радио в вашем автомобиле, вам потребуется дополнительно приобрести и установить приемник и антенну производства </w:t>
            </w:r>
            <w:r w:rsidRPr="009637F6">
              <w:rPr>
                <w:rFonts w:ascii="Arial" w:hAnsi="Arial" w:cs="Arial"/>
                <w:sz w:val="17"/>
                <w:szCs w:val="17"/>
                <w:lang w:val="en-US"/>
              </w:rPr>
              <w:t>Toyota</w:t>
            </w:r>
            <w:r>
              <w:rPr>
                <w:rFonts w:ascii="Arial" w:hAnsi="Arial" w:cs="Arial"/>
                <w:sz w:val="17"/>
                <w:szCs w:val="17"/>
                <w:lang w:val="ru-RU"/>
              </w:rPr>
              <w:t xml:space="preserve">.  Также необходимо подписаться на услугу </w:t>
            </w:r>
            <w:r w:rsidRPr="009637F6">
              <w:rPr>
                <w:rFonts w:ascii="Arial" w:hAnsi="Arial" w:cs="Arial"/>
                <w:sz w:val="17"/>
                <w:szCs w:val="17"/>
                <w:lang w:val="en-US"/>
              </w:rPr>
              <w:t>XM</w:t>
            </w:r>
            <w:r w:rsidRPr="00D64DA9">
              <w:rPr>
                <w:rFonts w:cs="PSOsymclas"/>
                <w:sz w:val="16"/>
                <w:szCs w:val="16"/>
                <w:lang w:val="en-US"/>
              </w:rPr>
              <w:t>®</w:t>
            </w:r>
            <w:r>
              <w:rPr>
                <w:rFonts w:ascii="Arial" w:hAnsi="Arial" w:cs="Arial"/>
                <w:sz w:val="17"/>
                <w:szCs w:val="17"/>
                <w:lang w:val="ru-RU"/>
              </w:rPr>
              <w:t>.</w:t>
            </w:r>
          </w:p>
        </w:tc>
        <w:tc>
          <w:tcPr>
            <w:tcW w:w="3741" w:type="dxa"/>
          </w:tcPr>
          <w:p w:rsidR="001E0E7E" w:rsidRPr="00686ABB" w:rsidRDefault="001E0E7E" w:rsidP="001C1EA6">
            <w:pPr>
              <w:autoSpaceDE w:val="0"/>
              <w:autoSpaceDN w:val="0"/>
              <w:adjustRightInd w:val="0"/>
              <w:spacing w:before="60"/>
              <w:jc w:val="both"/>
              <w:rPr>
                <w:rFonts w:cs="Arial"/>
                <w:b/>
                <w:bCs/>
                <w:sz w:val="17"/>
                <w:szCs w:val="17"/>
                <w:lang w:val="ru-RU"/>
              </w:rPr>
            </w:pPr>
            <w:r>
              <w:rPr>
                <w:rFonts w:ascii="Arial" w:hAnsi="Arial" w:cs="Arial"/>
                <w:b/>
                <w:bCs/>
                <w:sz w:val="17"/>
                <w:szCs w:val="17"/>
                <w:lang w:val="ru-RU"/>
              </w:rPr>
              <w:t xml:space="preserve">Как подписаться на спутниковое радио </w:t>
            </w:r>
            <w:r>
              <w:rPr>
                <w:rFonts w:ascii="Arial" w:hAnsi="Arial" w:cs="Arial"/>
                <w:b/>
                <w:bCs/>
                <w:sz w:val="17"/>
                <w:szCs w:val="17"/>
                <w:lang w:val="en-US"/>
              </w:rPr>
              <w:t>XM</w:t>
            </w:r>
            <w:r w:rsidRPr="00686ABB">
              <w:rPr>
                <w:rFonts w:ascii="Arial" w:hAnsi="Arial" w:cs="Arial"/>
                <w:b/>
                <w:bCs/>
                <w:sz w:val="17"/>
                <w:szCs w:val="17"/>
                <w:lang w:val="ru-RU"/>
              </w:rPr>
              <w:t>®</w:t>
            </w:r>
          </w:p>
          <w:p w:rsidR="001E0E7E" w:rsidRPr="00251D05"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Спутниковое радио </w:t>
            </w:r>
            <w:r>
              <w:rPr>
                <w:rFonts w:ascii="Arial" w:hAnsi="Arial" w:cs="Arial"/>
                <w:sz w:val="17"/>
                <w:szCs w:val="17"/>
                <w:lang w:val="en-US"/>
              </w:rPr>
              <w:t>XM</w:t>
            </w:r>
            <w:r w:rsidRPr="00E92E26">
              <w:rPr>
                <w:rFonts w:ascii="Arial" w:hAnsi="Arial" w:cs="Arial"/>
                <w:sz w:val="17"/>
                <w:szCs w:val="17"/>
                <w:lang w:val="ru-RU"/>
              </w:rPr>
              <w:t>®</w:t>
            </w:r>
            <w:r w:rsidRPr="00E92E26">
              <w:rPr>
                <w:rFonts w:ascii="PSOsymclas" w:hAnsi="PSOsymclas" w:cs="PSOsymclas"/>
                <w:sz w:val="16"/>
                <w:szCs w:val="16"/>
                <w:lang w:val="ru-RU"/>
              </w:rPr>
              <w:t xml:space="preserve"> </w:t>
            </w:r>
            <w:r>
              <w:rPr>
                <w:rFonts w:ascii="Arial" w:hAnsi="Arial" w:cs="Arial"/>
                <w:sz w:val="17"/>
                <w:szCs w:val="17"/>
                <w:lang w:val="ru-RU"/>
              </w:rPr>
              <w:t>представляет собой тюнер, предназначенный исключительно для приема радиопередач по отдельной подписке</w:t>
            </w:r>
            <w:r w:rsidRPr="00E92E26">
              <w:rPr>
                <w:rFonts w:ascii="Arial" w:hAnsi="Arial" w:cs="Arial"/>
                <w:sz w:val="17"/>
                <w:szCs w:val="17"/>
                <w:lang w:val="ru-RU"/>
              </w:rPr>
              <w:t xml:space="preserve">. </w:t>
            </w:r>
            <w:r>
              <w:rPr>
                <w:rFonts w:ascii="Arial" w:hAnsi="Arial" w:cs="Arial"/>
                <w:sz w:val="17"/>
                <w:szCs w:val="17"/>
                <w:lang w:val="ru-RU"/>
              </w:rPr>
              <w:t xml:space="preserve"> Доступность услуги ограничена 48-ю смежными штатами</w:t>
            </w:r>
            <w:r w:rsidRPr="00251D05">
              <w:rPr>
                <w:rFonts w:ascii="Arial" w:hAnsi="Arial" w:cs="Arial"/>
                <w:sz w:val="17"/>
                <w:szCs w:val="17"/>
                <w:lang w:val="ru-RU"/>
              </w:rPr>
              <w:t>.</w:t>
            </w:r>
          </w:p>
          <w:p w:rsidR="001E0E7E" w:rsidRPr="00251D05"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Как подписаться на услугу:</w:t>
            </w:r>
          </w:p>
          <w:p w:rsidR="001E0E7E" w:rsidRPr="00E5486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Вам</w:t>
            </w:r>
            <w:r w:rsidRPr="00251D05">
              <w:rPr>
                <w:rFonts w:ascii="Arial" w:hAnsi="Arial" w:cs="Arial"/>
                <w:sz w:val="17"/>
                <w:szCs w:val="17"/>
                <w:lang w:val="ru-RU"/>
              </w:rPr>
              <w:t xml:space="preserve"> </w:t>
            </w:r>
            <w:r>
              <w:rPr>
                <w:rFonts w:ascii="Arial" w:hAnsi="Arial" w:cs="Arial"/>
                <w:sz w:val="17"/>
                <w:szCs w:val="17"/>
                <w:lang w:val="ru-RU"/>
              </w:rPr>
              <w:t>необходимо</w:t>
            </w:r>
            <w:r w:rsidRPr="00251D05">
              <w:rPr>
                <w:rFonts w:ascii="Arial" w:hAnsi="Arial" w:cs="Arial"/>
                <w:sz w:val="17"/>
                <w:szCs w:val="17"/>
                <w:lang w:val="ru-RU"/>
              </w:rPr>
              <w:t xml:space="preserve"> </w:t>
            </w:r>
            <w:r>
              <w:rPr>
                <w:rFonts w:ascii="Arial" w:hAnsi="Arial" w:cs="Arial"/>
                <w:sz w:val="17"/>
                <w:szCs w:val="17"/>
                <w:lang w:val="ru-RU"/>
              </w:rPr>
              <w:t>подписать</w:t>
            </w:r>
            <w:r w:rsidRPr="00251D05">
              <w:rPr>
                <w:rFonts w:ascii="Arial" w:hAnsi="Arial" w:cs="Arial"/>
                <w:sz w:val="17"/>
                <w:szCs w:val="17"/>
                <w:lang w:val="ru-RU"/>
              </w:rPr>
              <w:t xml:space="preserve"> </w:t>
            </w:r>
            <w:r>
              <w:rPr>
                <w:rFonts w:ascii="Arial" w:hAnsi="Arial" w:cs="Arial"/>
                <w:sz w:val="17"/>
                <w:szCs w:val="17"/>
                <w:lang w:val="ru-RU"/>
              </w:rPr>
              <w:t>отдельное</w:t>
            </w:r>
            <w:r w:rsidRPr="00251D05">
              <w:rPr>
                <w:rFonts w:ascii="Arial" w:hAnsi="Arial" w:cs="Arial"/>
                <w:sz w:val="17"/>
                <w:szCs w:val="17"/>
                <w:lang w:val="ru-RU"/>
              </w:rPr>
              <w:t xml:space="preserve"> </w:t>
            </w:r>
            <w:r>
              <w:rPr>
                <w:rFonts w:ascii="Arial" w:hAnsi="Arial" w:cs="Arial"/>
                <w:sz w:val="17"/>
                <w:szCs w:val="17"/>
                <w:lang w:val="ru-RU"/>
              </w:rPr>
              <w:t>соглашение</w:t>
            </w:r>
            <w:r w:rsidRPr="00251D05">
              <w:rPr>
                <w:rFonts w:ascii="Arial" w:hAnsi="Arial" w:cs="Arial"/>
                <w:sz w:val="17"/>
                <w:szCs w:val="17"/>
                <w:lang w:val="ru-RU"/>
              </w:rPr>
              <w:t xml:space="preserve"> </w:t>
            </w:r>
            <w:r>
              <w:rPr>
                <w:rFonts w:ascii="Arial" w:hAnsi="Arial" w:cs="Arial"/>
                <w:sz w:val="17"/>
                <w:szCs w:val="17"/>
                <w:lang w:val="ru-RU"/>
              </w:rPr>
              <w:t>на</w:t>
            </w:r>
            <w:r w:rsidRPr="00251D05">
              <w:rPr>
                <w:rFonts w:ascii="Arial" w:hAnsi="Arial" w:cs="Arial"/>
                <w:sz w:val="17"/>
                <w:szCs w:val="17"/>
                <w:lang w:val="ru-RU"/>
              </w:rPr>
              <w:t xml:space="preserve"> </w:t>
            </w:r>
            <w:r>
              <w:rPr>
                <w:rFonts w:ascii="Arial" w:hAnsi="Arial" w:cs="Arial"/>
                <w:sz w:val="17"/>
                <w:szCs w:val="17"/>
                <w:lang w:val="ru-RU"/>
              </w:rPr>
              <w:t>услугу</w:t>
            </w:r>
            <w:r w:rsidRPr="00251D05">
              <w:rPr>
                <w:rFonts w:ascii="Arial" w:hAnsi="Arial" w:cs="Arial"/>
                <w:sz w:val="17"/>
                <w:szCs w:val="17"/>
                <w:lang w:val="ru-RU"/>
              </w:rPr>
              <w:t xml:space="preserve"> </w:t>
            </w:r>
            <w:r>
              <w:rPr>
                <w:rFonts w:ascii="Arial" w:hAnsi="Arial" w:cs="Arial"/>
                <w:sz w:val="17"/>
                <w:szCs w:val="17"/>
                <w:lang w:val="ru-RU"/>
              </w:rPr>
              <w:t xml:space="preserve">с радио </w:t>
            </w:r>
            <w:r>
              <w:rPr>
                <w:rFonts w:ascii="Arial" w:hAnsi="Arial" w:cs="Arial"/>
                <w:sz w:val="17"/>
                <w:szCs w:val="17"/>
                <w:lang w:val="en-US"/>
              </w:rPr>
              <w:t>XM</w:t>
            </w:r>
            <w:r w:rsidRPr="00251D05">
              <w:rPr>
                <w:rFonts w:ascii="Arial" w:hAnsi="Arial" w:cs="Arial"/>
                <w:sz w:val="17"/>
                <w:szCs w:val="17"/>
                <w:lang w:val="ru-RU"/>
              </w:rPr>
              <w:t>®</w:t>
            </w:r>
            <w:r w:rsidRPr="00251D05">
              <w:rPr>
                <w:rFonts w:ascii="PSOsymclas" w:hAnsi="PSOsymclas" w:cs="PSOsymclas"/>
                <w:sz w:val="16"/>
                <w:szCs w:val="16"/>
                <w:lang w:val="ru-RU"/>
              </w:rPr>
              <w:t xml:space="preserve"> </w:t>
            </w:r>
            <w:r>
              <w:rPr>
                <w:rFonts w:ascii="Arial" w:hAnsi="Arial" w:cs="Arial"/>
                <w:sz w:val="17"/>
                <w:szCs w:val="17"/>
                <w:lang w:val="ru-RU"/>
              </w:rPr>
              <w:t>для того, чтобы принимать программы спутникового радио в вашем автомобиле</w:t>
            </w:r>
            <w:r w:rsidRPr="005F1878">
              <w:rPr>
                <w:rFonts w:ascii="Arial" w:hAnsi="Arial" w:cs="Arial"/>
                <w:sz w:val="17"/>
                <w:szCs w:val="17"/>
                <w:lang w:val="ru-RU"/>
              </w:rPr>
              <w:t xml:space="preserve">. </w:t>
            </w:r>
            <w:r>
              <w:rPr>
                <w:rFonts w:ascii="Arial" w:hAnsi="Arial" w:cs="Arial"/>
                <w:sz w:val="17"/>
                <w:szCs w:val="17"/>
                <w:lang w:val="ru-RU"/>
              </w:rPr>
              <w:t>Вам также необходимо оплатить подключение и подписку на услугу, так как эта плата не включена в стоимость автомобиля и опционального цифрового спутникового тюнера</w:t>
            </w:r>
            <w:r w:rsidRPr="00E54866">
              <w:rPr>
                <w:rFonts w:ascii="Arial" w:hAnsi="Arial" w:cs="Arial"/>
                <w:sz w:val="17"/>
                <w:szCs w:val="17"/>
                <w:lang w:val="ru-RU"/>
              </w:rPr>
              <w:t>.</w:t>
            </w:r>
          </w:p>
          <w:p w:rsidR="001E0E7E" w:rsidRPr="006D6B9F" w:rsidRDefault="001E0E7E" w:rsidP="001C1EA6">
            <w:pPr>
              <w:autoSpaceDE w:val="0"/>
              <w:autoSpaceDN w:val="0"/>
              <w:adjustRightInd w:val="0"/>
              <w:spacing w:before="60"/>
              <w:jc w:val="both"/>
              <w:rPr>
                <w:rFonts w:cs="Arial"/>
                <w:sz w:val="17"/>
                <w:szCs w:val="17"/>
                <w:lang w:val="ru-RU"/>
              </w:rPr>
            </w:pPr>
            <w:r>
              <w:rPr>
                <w:rFonts w:ascii="Arial" w:hAnsi="Arial" w:cs="Arial"/>
                <w:sz w:val="17"/>
                <w:szCs w:val="17"/>
                <w:lang w:val="ru-RU"/>
              </w:rPr>
              <w:t xml:space="preserve">Для получения полной информации по стоимости и условиям подписки и для того, чтобы подписаться на радио </w:t>
            </w:r>
            <w:r>
              <w:rPr>
                <w:rFonts w:ascii="Arial" w:hAnsi="Arial" w:cs="Arial"/>
                <w:sz w:val="17"/>
                <w:szCs w:val="17"/>
                <w:lang w:val="en-US"/>
              </w:rPr>
              <w:t>XM</w:t>
            </w:r>
            <w:r w:rsidRPr="00E54866">
              <w:rPr>
                <w:rFonts w:ascii="Arial" w:hAnsi="Arial" w:cs="Arial"/>
                <w:sz w:val="17"/>
                <w:szCs w:val="17"/>
                <w:lang w:val="ru-RU"/>
              </w:rPr>
              <w:t>®</w:t>
            </w:r>
            <w:r>
              <w:rPr>
                <w:rFonts w:cs="PSOsymclas"/>
                <w:sz w:val="16"/>
                <w:szCs w:val="16"/>
                <w:lang w:val="ru-RU"/>
              </w:rPr>
              <w:t xml:space="preserve">, </w:t>
            </w:r>
            <w:r w:rsidRPr="00E54866">
              <w:rPr>
                <w:rFonts w:ascii="Arial" w:hAnsi="Arial" w:cs="Arial"/>
                <w:sz w:val="17"/>
                <w:szCs w:val="17"/>
                <w:lang w:val="ru-RU"/>
              </w:rPr>
              <w:t>обращайтесь</w:t>
            </w:r>
            <w:r>
              <w:rPr>
                <w:rFonts w:cs="PSOsymclas"/>
                <w:sz w:val="16"/>
                <w:szCs w:val="16"/>
                <w:lang w:val="ru-RU"/>
              </w:rPr>
              <w:t xml:space="preserve"> </w:t>
            </w:r>
            <w:r>
              <w:rPr>
                <w:rFonts w:ascii="Arial" w:hAnsi="Arial" w:cs="Arial"/>
                <w:sz w:val="17"/>
                <w:szCs w:val="17"/>
                <w:lang w:val="ru-RU"/>
              </w:rPr>
              <w:t xml:space="preserve">на веб-сайт </w:t>
            </w:r>
            <w:r>
              <w:rPr>
                <w:rFonts w:ascii="Arial" w:hAnsi="Arial" w:cs="Arial"/>
                <w:sz w:val="17"/>
                <w:szCs w:val="17"/>
                <w:lang w:val="en-US"/>
              </w:rPr>
              <w:t>XM</w:t>
            </w:r>
            <w:r w:rsidRPr="00E54866">
              <w:rPr>
                <w:rFonts w:ascii="Arial" w:hAnsi="Arial" w:cs="Arial"/>
                <w:sz w:val="17"/>
                <w:szCs w:val="17"/>
                <w:lang w:val="ru-RU"/>
              </w:rPr>
              <w:t>®</w:t>
            </w:r>
            <w:r w:rsidRPr="00E54866">
              <w:rPr>
                <w:rFonts w:ascii="PSOsymclas" w:hAnsi="PSOsymclas" w:cs="PSOsymclas"/>
                <w:sz w:val="16"/>
                <w:szCs w:val="16"/>
                <w:lang w:val="ru-RU"/>
              </w:rPr>
              <w:t xml:space="preserve"> </w:t>
            </w:r>
            <w:r w:rsidRPr="009637F6">
              <w:rPr>
                <w:rFonts w:ascii="Arial" w:hAnsi="Arial" w:cs="Arial"/>
                <w:sz w:val="17"/>
                <w:szCs w:val="17"/>
                <w:lang w:val="en-US"/>
              </w:rPr>
              <w:t>www</w:t>
            </w:r>
            <w:r w:rsidRPr="00E54866">
              <w:rPr>
                <w:rFonts w:ascii="Arial" w:hAnsi="Arial" w:cs="Arial"/>
                <w:sz w:val="17"/>
                <w:szCs w:val="17"/>
                <w:lang w:val="ru-RU"/>
              </w:rPr>
              <w:t>.</w:t>
            </w:r>
            <w:r w:rsidRPr="009637F6">
              <w:rPr>
                <w:rFonts w:ascii="Arial" w:hAnsi="Arial" w:cs="Arial"/>
                <w:sz w:val="17"/>
                <w:szCs w:val="17"/>
                <w:lang w:val="en-US"/>
              </w:rPr>
              <w:t>xmradio</w:t>
            </w:r>
            <w:r w:rsidRPr="00E54866">
              <w:rPr>
                <w:rFonts w:ascii="Arial" w:hAnsi="Arial" w:cs="Arial"/>
                <w:sz w:val="17"/>
                <w:szCs w:val="17"/>
                <w:lang w:val="ru-RU"/>
              </w:rPr>
              <w:t>.</w:t>
            </w:r>
            <w:r w:rsidRPr="009637F6">
              <w:rPr>
                <w:rFonts w:ascii="Arial" w:hAnsi="Arial" w:cs="Arial"/>
                <w:sz w:val="17"/>
                <w:szCs w:val="17"/>
                <w:lang w:val="en-US"/>
              </w:rPr>
              <w:t>com</w:t>
            </w:r>
            <w:r w:rsidRPr="00E54866">
              <w:rPr>
                <w:rFonts w:ascii="Arial" w:hAnsi="Arial" w:cs="Arial"/>
                <w:sz w:val="17"/>
                <w:szCs w:val="17"/>
                <w:lang w:val="ru-RU"/>
              </w:rPr>
              <w:t xml:space="preserve"> </w:t>
            </w:r>
            <w:r>
              <w:rPr>
                <w:rFonts w:ascii="Arial" w:hAnsi="Arial" w:cs="Arial"/>
                <w:sz w:val="17"/>
                <w:szCs w:val="17"/>
                <w:lang w:val="ru-RU"/>
              </w:rPr>
              <w:t xml:space="preserve">или звоните в службу </w:t>
            </w:r>
            <w:r>
              <w:rPr>
                <w:rFonts w:ascii="Arial" w:hAnsi="Arial" w:cs="Arial"/>
                <w:sz w:val="17"/>
                <w:szCs w:val="17"/>
                <w:lang w:val="en-US"/>
              </w:rPr>
              <w:t>XM</w:t>
            </w:r>
            <w:r w:rsidRPr="00E54866">
              <w:rPr>
                <w:rFonts w:ascii="Arial" w:hAnsi="Arial" w:cs="Arial"/>
                <w:sz w:val="17"/>
                <w:szCs w:val="17"/>
                <w:lang w:val="ru-RU"/>
              </w:rPr>
              <w:t>®’</w:t>
            </w:r>
            <w:r w:rsidRPr="009637F6">
              <w:rPr>
                <w:rFonts w:ascii="Arial" w:hAnsi="Arial" w:cs="Arial"/>
                <w:sz w:val="17"/>
                <w:szCs w:val="17"/>
                <w:lang w:val="en-US"/>
              </w:rPr>
              <w:t>s</w:t>
            </w:r>
            <w:r w:rsidRPr="00E54866">
              <w:rPr>
                <w:rFonts w:ascii="Arial" w:hAnsi="Arial" w:cs="Arial"/>
                <w:sz w:val="17"/>
                <w:szCs w:val="17"/>
                <w:lang w:val="ru-RU"/>
              </w:rPr>
              <w:t xml:space="preserve"> </w:t>
            </w:r>
            <w:r w:rsidRPr="009637F6">
              <w:rPr>
                <w:rFonts w:ascii="Arial" w:hAnsi="Arial" w:cs="Arial"/>
                <w:sz w:val="17"/>
                <w:szCs w:val="17"/>
                <w:lang w:val="en-US"/>
              </w:rPr>
              <w:t>Listener</w:t>
            </w:r>
            <w:r>
              <w:rPr>
                <w:rFonts w:ascii="Arial" w:hAnsi="Arial" w:cs="Arial"/>
                <w:sz w:val="17"/>
                <w:szCs w:val="17"/>
                <w:lang w:val="ru-RU"/>
              </w:rPr>
              <w:t xml:space="preserve"> </w:t>
            </w:r>
            <w:r w:rsidRPr="009637F6">
              <w:rPr>
                <w:rFonts w:ascii="Arial" w:hAnsi="Arial" w:cs="Arial"/>
                <w:sz w:val="17"/>
                <w:szCs w:val="17"/>
                <w:lang w:val="en-US"/>
              </w:rPr>
              <w:t>Care</w:t>
            </w:r>
            <w:r w:rsidRPr="00E54866">
              <w:rPr>
                <w:rFonts w:ascii="Arial" w:hAnsi="Arial" w:cs="Arial"/>
                <w:sz w:val="17"/>
                <w:szCs w:val="17"/>
                <w:lang w:val="ru-RU"/>
              </w:rPr>
              <w:t xml:space="preserve"> </w:t>
            </w:r>
            <w:r>
              <w:rPr>
                <w:rFonts w:ascii="Arial" w:hAnsi="Arial" w:cs="Arial"/>
                <w:sz w:val="17"/>
                <w:szCs w:val="17"/>
                <w:lang w:val="ru-RU"/>
              </w:rPr>
              <w:t>по телефону</w:t>
            </w:r>
            <w:r w:rsidRPr="00E54866">
              <w:rPr>
                <w:rFonts w:ascii="Arial" w:hAnsi="Arial" w:cs="Arial"/>
                <w:sz w:val="17"/>
                <w:szCs w:val="17"/>
                <w:lang w:val="ru-RU"/>
              </w:rPr>
              <w:t xml:space="preserve"> (800) 967−2346. </w:t>
            </w:r>
            <w:r>
              <w:rPr>
                <w:rFonts w:ascii="Arial" w:hAnsi="Arial" w:cs="Arial"/>
                <w:sz w:val="17"/>
                <w:szCs w:val="17"/>
                <w:lang w:val="ru-RU"/>
              </w:rPr>
              <w:t xml:space="preserve"> Радио </w:t>
            </w:r>
            <w:r>
              <w:rPr>
                <w:rFonts w:ascii="Arial" w:hAnsi="Arial" w:cs="Arial"/>
                <w:sz w:val="17"/>
                <w:szCs w:val="17"/>
                <w:lang w:val="en-US"/>
              </w:rPr>
              <w:t>XM</w:t>
            </w:r>
            <w:r w:rsidRPr="00E54866">
              <w:rPr>
                <w:rFonts w:ascii="Arial" w:hAnsi="Arial" w:cs="Arial"/>
                <w:sz w:val="17"/>
                <w:szCs w:val="17"/>
                <w:lang w:val="ru-RU"/>
              </w:rPr>
              <w:t>®</w:t>
            </w:r>
            <w:r w:rsidRPr="00E54866">
              <w:rPr>
                <w:rFonts w:ascii="PSOsymclas" w:hAnsi="PSOsymclas" w:cs="PSOsymclas"/>
                <w:sz w:val="16"/>
                <w:szCs w:val="16"/>
                <w:lang w:val="ru-RU"/>
              </w:rPr>
              <w:t xml:space="preserve"> </w:t>
            </w:r>
            <w:r>
              <w:rPr>
                <w:rFonts w:ascii="Arial" w:hAnsi="Arial" w:cs="Arial"/>
                <w:sz w:val="17"/>
                <w:szCs w:val="17"/>
                <w:lang w:val="ru-RU"/>
              </w:rPr>
              <w:t>несет ответственность только за качество, доступность и содержание предоставляемых услуг спутникового радио</w:t>
            </w:r>
            <w:r w:rsidRPr="006D6B9F">
              <w:rPr>
                <w:rFonts w:ascii="Arial" w:hAnsi="Arial" w:cs="Arial"/>
                <w:sz w:val="17"/>
                <w:szCs w:val="17"/>
                <w:lang w:val="ru-RU"/>
              </w:rPr>
              <w:t xml:space="preserve">, </w:t>
            </w:r>
            <w:r>
              <w:rPr>
                <w:rFonts w:ascii="Arial" w:hAnsi="Arial" w:cs="Arial"/>
                <w:sz w:val="17"/>
                <w:szCs w:val="17"/>
                <w:lang w:val="ru-RU"/>
              </w:rPr>
              <w:t xml:space="preserve">которые являются предметом условий согласно соглашению о предоставлении услуги </w:t>
            </w:r>
            <w:r>
              <w:rPr>
                <w:rFonts w:ascii="Arial" w:hAnsi="Arial" w:cs="Arial"/>
                <w:sz w:val="17"/>
                <w:szCs w:val="17"/>
                <w:lang w:val="en-US"/>
              </w:rPr>
              <w:t>XM</w:t>
            </w:r>
            <w:r w:rsidRPr="006D6B9F">
              <w:rPr>
                <w:rFonts w:ascii="Arial" w:hAnsi="Arial" w:cs="Arial"/>
                <w:sz w:val="17"/>
                <w:szCs w:val="17"/>
                <w:lang w:val="ru-RU"/>
              </w:rPr>
              <w:t>®</w:t>
            </w:r>
            <w:r>
              <w:rPr>
                <w:rFonts w:cs="PSOsymclas"/>
                <w:sz w:val="16"/>
                <w:szCs w:val="16"/>
                <w:lang w:val="ru-RU"/>
              </w:rPr>
              <w:t>.</w:t>
            </w:r>
          </w:p>
          <w:p w:rsidR="001E0E7E" w:rsidRPr="006D6B9F"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Абоненты</w:t>
            </w:r>
            <w:r w:rsidRPr="006D6B9F">
              <w:rPr>
                <w:rFonts w:ascii="Arial" w:hAnsi="Arial" w:cs="Arial"/>
                <w:sz w:val="17"/>
                <w:szCs w:val="17"/>
                <w:lang w:val="ru-RU"/>
              </w:rPr>
              <w:t xml:space="preserve"> </w:t>
            </w:r>
            <w:r>
              <w:rPr>
                <w:rFonts w:ascii="Arial" w:hAnsi="Arial" w:cs="Arial"/>
                <w:sz w:val="17"/>
                <w:szCs w:val="17"/>
                <w:lang w:val="ru-RU"/>
              </w:rPr>
              <w:t>должны</w:t>
            </w:r>
            <w:r w:rsidRPr="006D6B9F">
              <w:rPr>
                <w:rFonts w:ascii="Arial" w:hAnsi="Arial" w:cs="Arial"/>
                <w:sz w:val="17"/>
                <w:szCs w:val="17"/>
                <w:lang w:val="ru-RU"/>
              </w:rPr>
              <w:t xml:space="preserve"> </w:t>
            </w:r>
            <w:r>
              <w:rPr>
                <w:rFonts w:ascii="Arial" w:hAnsi="Arial" w:cs="Arial"/>
                <w:sz w:val="17"/>
                <w:szCs w:val="17"/>
                <w:lang w:val="ru-RU"/>
              </w:rPr>
              <w:t>иметь</w:t>
            </w:r>
            <w:r w:rsidRPr="006D6B9F">
              <w:rPr>
                <w:rFonts w:ascii="Arial" w:hAnsi="Arial" w:cs="Arial"/>
                <w:sz w:val="17"/>
                <w:szCs w:val="17"/>
                <w:lang w:val="ru-RU"/>
              </w:rPr>
              <w:t xml:space="preserve"> </w:t>
            </w:r>
            <w:r>
              <w:rPr>
                <w:rFonts w:ascii="Arial" w:hAnsi="Arial" w:cs="Arial"/>
                <w:sz w:val="17"/>
                <w:szCs w:val="17"/>
                <w:lang w:val="ru-RU"/>
              </w:rPr>
              <w:t>при</w:t>
            </w:r>
            <w:r w:rsidRPr="006D6B9F">
              <w:rPr>
                <w:rFonts w:ascii="Arial" w:hAnsi="Arial" w:cs="Arial"/>
                <w:sz w:val="17"/>
                <w:szCs w:val="17"/>
                <w:lang w:val="ru-RU"/>
              </w:rPr>
              <w:t xml:space="preserve"> </w:t>
            </w:r>
            <w:r>
              <w:rPr>
                <w:rFonts w:ascii="Arial" w:hAnsi="Arial" w:cs="Arial"/>
                <w:sz w:val="17"/>
                <w:szCs w:val="17"/>
                <w:lang w:val="ru-RU"/>
              </w:rPr>
              <w:t>себе</w:t>
            </w:r>
            <w:r w:rsidRPr="006D6B9F">
              <w:rPr>
                <w:rFonts w:ascii="Arial" w:hAnsi="Arial" w:cs="Arial"/>
                <w:sz w:val="17"/>
                <w:szCs w:val="17"/>
                <w:lang w:val="ru-RU"/>
              </w:rPr>
              <w:t xml:space="preserve"> </w:t>
            </w:r>
            <w:r>
              <w:rPr>
                <w:rFonts w:ascii="Arial" w:hAnsi="Arial" w:cs="Arial"/>
                <w:sz w:val="17"/>
                <w:szCs w:val="17"/>
                <w:lang w:val="ru-RU"/>
              </w:rPr>
              <w:t>идентификатор</w:t>
            </w:r>
            <w:r w:rsidRPr="006D6B9F">
              <w:rPr>
                <w:rFonts w:ascii="Arial" w:hAnsi="Arial" w:cs="Arial"/>
                <w:sz w:val="17"/>
                <w:szCs w:val="17"/>
                <w:lang w:val="ru-RU"/>
              </w:rPr>
              <w:t xml:space="preserve"> </w:t>
            </w:r>
            <w:r>
              <w:rPr>
                <w:rFonts w:ascii="Arial" w:hAnsi="Arial" w:cs="Arial"/>
                <w:sz w:val="17"/>
                <w:szCs w:val="17"/>
                <w:lang w:val="ru-RU"/>
              </w:rPr>
              <w:t>радио</w:t>
            </w:r>
            <w:r w:rsidRPr="006D6B9F">
              <w:rPr>
                <w:rFonts w:ascii="Arial" w:hAnsi="Arial" w:cs="Arial"/>
                <w:sz w:val="17"/>
                <w:szCs w:val="17"/>
                <w:lang w:val="ru-RU"/>
              </w:rPr>
              <w:t xml:space="preserve">; </w:t>
            </w:r>
            <w:r>
              <w:rPr>
                <w:rFonts w:ascii="Arial" w:hAnsi="Arial" w:cs="Arial"/>
                <w:sz w:val="17"/>
                <w:szCs w:val="17"/>
                <w:lang w:val="ru-RU"/>
              </w:rPr>
              <w:t xml:space="preserve">идентификатор можно найти, настроившись на </w:t>
            </w:r>
            <w:r w:rsidRPr="006D6B9F">
              <w:rPr>
                <w:rFonts w:ascii="Arial" w:hAnsi="Arial" w:cs="Arial"/>
                <w:sz w:val="17"/>
                <w:szCs w:val="17"/>
                <w:lang w:val="ru-RU"/>
              </w:rPr>
              <w:t>“</w:t>
            </w:r>
            <w:r>
              <w:rPr>
                <w:rFonts w:ascii="Arial" w:hAnsi="Arial" w:cs="Arial"/>
                <w:sz w:val="17"/>
                <w:szCs w:val="17"/>
                <w:lang w:val="ru-RU"/>
              </w:rPr>
              <w:t>канал</w:t>
            </w:r>
            <w:r w:rsidRPr="006D6B9F">
              <w:rPr>
                <w:rFonts w:ascii="Arial" w:hAnsi="Arial" w:cs="Arial"/>
                <w:sz w:val="17"/>
                <w:szCs w:val="17"/>
                <w:lang w:val="ru-RU"/>
              </w:rPr>
              <w:t xml:space="preserve"> 000” </w:t>
            </w:r>
            <w:r>
              <w:rPr>
                <w:rFonts w:ascii="Arial" w:hAnsi="Arial" w:cs="Arial"/>
                <w:sz w:val="17"/>
                <w:szCs w:val="17"/>
                <w:lang w:val="ru-RU"/>
              </w:rPr>
              <w:t>на радио</w:t>
            </w:r>
            <w:r w:rsidRPr="006D6B9F">
              <w:rPr>
                <w:rFonts w:ascii="Arial" w:hAnsi="Arial" w:cs="Arial"/>
                <w:sz w:val="17"/>
                <w:szCs w:val="17"/>
                <w:lang w:val="ru-RU"/>
              </w:rPr>
              <w:t xml:space="preserve">. </w:t>
            </w:r>
            <w:r>
              <w:rPr>
                <w:rFonts w:ascii="Arial" w:hAnsi="Arial" w:cs="Arial"/>
                <w:sz w:val="17"/>
                <w:szCs w:val="17"/>
                <w:lang w:val="ru-RU"/>
              </w:rPr>
              <w:t xml:space="preserve"> См. ниже </w:t>
            </w:r>
            <w:r w:rsidRPr="006D6B9F">
              <w:rPr>
                <w:rFonts w:ascii="Arial" w:hAnsi="Arial" w:cs="Arial"/>
                <w:sz w:val="17"/>
                <w:szCs w:val="17"/>
                <w:lang w:val="ru-RU"/>
              </w:rPr>
              <w:t>“</w:t>
            </w:r>
            <w:r>
              <w:rPr>
                <w:rFonts w:ascii="Arial" w:hAnsi="Arial" w:cs="Arial"/>
                <w:sz w:val="17"/>
                <w:szCs w:val="17"/>
                <w:lang w:val="ru-RU"/>
              </w:rPr>
              <w:t xml:space="preserve">Отображение на дисплее радио-идентификатора </w:t>
            </w:r>
            <w:r w:rsidRPr="006D6B9F">
              <w:rPr>
                <w:rFonts w:ascii="Arial" w:hAnsi="Arial" w:cs="Arial"/>
                <w:sz w:val="17"/>
                <w:szCs w:val="17"/>
                <w:lang w:val="ru-RU"/>
              </w:rPr>
              <w:t>”.</w:t>
            </w:r>
          </w:p>
          <w:p w:rsidR="001E0E7E" w:rsidRPr="006D6B9F" w:rsidRDefault="001E0E7E" w:rsidP="001C1EA6">
            <w:pPr>
              <w:autoSpaceDE w:val="0"/>
              <w:autoSpaceDN w:val="0"/>
              <w:adjustRightInd w:val="0"/>
              <w:spacing w:before="60"/>
              <w:ind w:left="-69"/>
              <w:jc w:val="both"/>
              <w:rPr>
                <w:rFonts w:ascii="Arial" w:hAnsi="Arial" w:cs="Arial"/>
                <w:b/>
                <w:bCs/>
                <w:sz w:val="17"/>
                <w:szCs w:val="17"/>
                <w:lang w:val="ru-RU"/>
              </w:rPr>
            </w:pPr>
          </w:p>
        </w:tc>
        <w:tc>
          <w:tcPr>
            <w:tcW w:w="3853" w:type="dxa"/>
          </w:tcPr>
          <w:p w:rsidR="001E0E7E" w:rsidRPr="00A12E35"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За размер оплат и программы ответственность несет спутниковое радио </w:t>
            </w:r>
            <w:r>
              <w:rPr>
                <w:rFonts w:ascii="Arial" w:hAnsi="Arial" w:cs="Arial"/>
                <w:sz w:val="17"/>
                <w:szCs w:val="17"/>
                <w:lang w:val="en-US"/>
              </w:rPr>
              <w:t>XM</w:t>
            </w:r>
            <w:r w:rsidRPr="006D6B9F">
              <w:rPr>
                <w:rFonts w:ascii="Arial" w:hAnsi="Arial" w:cs="Arial"/>
                <w:sz w:val="17"/>
                <w:szCs w:val="17"/>
                <w:lang w:val="ru-RU"/>
              </w:rPr>
              <w:t>®</w:t>
            </w:r>
            <w:r>
              <w:rPr>
                <w:rFonts w:cs="PSOsymclas"/>
                <w:sz w:val="16"/>
                <w:szCs w:val="16"/>
                <w:lang w:val="ru-RU"/>
              </w:rPr>
              <w:t xml:space="preserve">, </w:t>
            </w:r>
            <w:r>
              <w:rPr>
                <w:rFonts w:ascii="Arial" w:hAnsi="Arial" w:cs="Arial"/>
                <w:sz w:val="17"/>
                <w:szCs w:val="17"/>
                <w:lang w:val="ru-RU"/>
              </w:rPr>
              <w:t>и они могу</w:t>
            </w:r>
            <w:r w:rsidRPr="00A12E35">
              <w:rPr>
                <w:rFonts w:ascii="Arial" w:hAnsi="Arial" w:cs="Arial"/>
                <w:sz w:val="17"/>
                <w:szCs w:val="17"/>
                <w:lang w:val="ru-RU"/>
              </w:rPr>
              <w:t>т быть изменены.</w:t>
            </w:r>
          </w:p>
          <w:p w:rsidR="001E0E7E" w:rsidRPr="00A12E35"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Уведомление о технологии спутникового тюнера</w:t>
            </w:r>
            <w:r w:rsidRPr="00A12E35">
              <w:rPr>
                <w:rFonts w:ascii="Arial" w:hAnsi="Arial" w:cs="Arial"/>
                <w:sz w:val="17"/>
                <w:szCs w:val="17"/>
                <w:lang w:val="ru-RU"/>
              </w:rPr>
              <w:t>:</w:t>
            </w:r>
          </w:p>
          <w:p w:rsidR="001E0E7E" w:rsidRPr="00A12E35"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Спутниковые</w:t>
            </w:r>
            <w:r w:rsidRPr="00A12E35">
              <w:rPr>
                <w:rFonts w:ascii="Arial" w:hAnsi="Arial" w:cs="Arial"/>
                <w:sz w:val="17"/>
                <w:szCs w:val="17"/>
                <w:lang w:val="ru-RU"/>
              </w:rPr>
              <w:t xml:space="preserve"> </w:t>
            </w:r>
            <w:r>
              <w:rPr>
                <w:rFonts w:ascii="Arial" w:hAnsi="Arial" w:cs="Arial"/>
                <w:sz w:val="17"/>
                <w:szCs w:val="17"/>
                <w:lang w:val="ru-RU"/>
              </w:rPr>
              <w:t>тюнеры</w:t>
            </w:r>
            <w:r w:rsidRPr="00A12E35">
              <w:rPr>
                <w:rFonts w:ascii="Arial" w:hAnsi="Arial" w:cs="Arial"/>
                <w:sz w:val="17"/>
                <w:szCs w:val="17"/>
                <w:lang w:val="ru-RU"/>
              </w:rPr>
              <w:t xml:space="preserve"> </w:t>
            </w:r>
            <w:r>
              <w:rPr>
                <w:rFonts w:ascii="Arial" w:hAnsi="Arial" w:cs="Arial"/>
                <w:sz w:val="17"/>
                <w:szCs w:val="17"/>
                <w:lang w:val="ru-RU"/>
              </w:rPr>
              <w:t>компании</w:t>
            </w:r>
            <w:r w:rsidRPr="00A12E35">
              <w:rPr>
                <w:rFonts w:ascii="Arial" w:hAnsi="Arial" w:cs="Arial"/>
                <w:sz w:val="17"/>
                <w:szCs w:val="17"/>
                <w:lang w:val="ru-RU"/>
              </w:rPr>
              <w:t xml:space="preserve"> </w:t>
            </w:r>
            <w:r w:rsidRPr="009637F6">
              <w:rPr>
                <w:rFonts w:ascii="Arial" w:hAnsi="Arial" w:cs="Arial"/>
                <w:sz w:val="17"/>
                <w:szCs w:val="17"/>
                <w:lang w:val="en-US"/>
              </w:rPr>
              <w:t>Toyota</w:t>
            </w:r>
            <w:r>
              <w:rPr>
                <w:rFonts w:ascii="Arial" w:hAnsi="Arial" w:cs="Arial"/>
                <w:sz w:val="17"/>
                <w:szCs w:val="17"/>
                <w:lang w:val="ru-RU"/>
              </w:rPr>
              <w:t xml:space="preserve"> получили Сертификат Утверждения от </w:t>
            </w:r>
            <w:r>
              <w:rPr>
                <w:rFonts w:ascii="Arial" w:hAnsi="Arial" w:cs="Arial"/>
                <w:sz w:val="17"/>
                <w:szCs w:val="17"/>
                <w:lang w:val="en-US"/>
              </w:rPr>
              <w:t>XM</w:t>
            </w:r>
            <w:r w:rsidRPr="00A12E35">
              <w:rPr>
                <w:rFonts w:ascii="Arial" w:hAnsi="Arial" w:cs="Arial"/>
                <w:sz w:val="17"/>
                <w:szCs w:val="17"/>
                <w:lang w:val="ru-RU"/>
              </w:rPr>
              <w:t>®</w:t>
            </w:r>
            <w:r w:rsidRPr="00A12E35">
              <w:rPr>
                <w:rFonts w:ascii="PSOsymclas" w:hAnsi="PSOsymclas" w:cs="PSOsymclas"/>
                <w:sz w:val="16"/>
                <w:szCs w:val="16"/>
                <w:lang w:val="ru-RU"/>
              </w:rPr>
              <w:t xml:space="preserve"> </w:t>
            </w:r>
            <w:r w:rsidRPr="009637F6">
              <w:rPr>
                <w:rFonts w:ascii="Arial" w:hAnsi="Arial" w:cs="Arial"/>
                <w:sz w:val="17"/>
                <w:szCs w:val="17"/>
                <w:lang w:val="en-US"/>
              </w:rPr>
              <w:t>Satellite</w:t>
            </w:r>
            <w:r>
              <w:rPr>
                <w:rFonts w:ascii="Arial" w:hAnsi="Arial" w:cs="Arial"/>
                <w:sz w:val="17"/>
                <w:szCs w:val="17"/>
                <w:lang w:val="ru-RU"/>
              </w:rPr>
              <w:t xml:space="preserve"> </w:t>
            </w:r>
            <w:r w:rsidRPr="009637F6">
              <w:rPr>
                <w:rFonts w:ascii="Arial" w:hAnsi="Arial" w:cs="Arial"/>
                <w:sz w:val="17"/>
                <w:szCs w:val="17"/>
                <w:lang w:val="en-US"/>
              </w:rPr>
              <w:t>Radio</w:t>
            </w:r>
            <w:r w:rsidRPr="00A12E35">
              <w:rPr>
                <w:rFonts w:ascii="Arial" w:hAnsi="Arial" w:cs="Arial"/>
                <w:sz w:val="17"/>
                <w:szCs w:val="17"/>
                <w:lang w:val="ru-RU"/>
              </w:rPr>
              <w:t xml:space="preserve"> </w:t>
            </w:r>
            <w:r w:rsidRPr="009637F6">
              <w:rPr>
                <w:rFonts w:ascii="Arial" w:hAnsi="Arial" w:cs="Arial"/>
                <w:sz w:val="17"/>
                <w:szCs w:val="17"/>
                <w:lang w:val="en-US"/>
              </w:rPr>
              <w:t>Inc</w:t>
            </w:r>
            <w:r w:rsidRPr="00A12E35">
              <w:rPr>
                <w:rFonts w:ascii="Arial" w:hAnsi="Arial" w:cs="Arial"/>
                <w:sz w:val="17"/>
                <w:szCs w:val="17"/>
                <w:lang w:val="ru-RU"/>
              </w:rPr>
              <w:t xml:space="preserve">. </w:t>
            </w:r>
            <w:r>
              <w:rPr>
                <w:rFonts w:ascii="Arial" w:hAnsi="Arial" w:cs="Arial"/>
                <w:sz w:val="17"/>
                <w:szCs w:val="17"/>
                <w:lang w:val="ru-RU"/>
              </w:rPr>
              <w:t>в доказательство их совместимости с услугами, предлагаемыми спутниковым радио</w:t>
            </w:r>
            <w:r w:rsidRPr="00A12E35">
              <w:rPr>
                <w:rFonts w:ascii="Arial" w:hAnsi="Arial" w:cs="Arial"/>
                <w:sz w:val="17"/>
                <w:szCs w:val="17"/>
                <w:lang w:val="ru-RU"/>
              </w:rPr>
              <w:t xml:space="preserve"> </w:t>
            </w:r>
            <w:r>
              <w:rPr>
                <w:rFonts w:ascii="Arial" w:hAnsi="Arial" w:cs="Arial"/>
                <w:sz w:val="17"/>
                <w:szCs w:val="17"/>
                <w:lang w:val="en-US"/>
              </w:rPr>
              <w:t>XM</w:t>
            </w:r>
            <w:r w:rsidRPr="00A12E35">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b/>
                <w:bCs/>
                <w:sz w:val="17"/>
                <w:szCs w:val="17"/>
                <w:lang w:val="ru-RU"/>
              </w:rPr>
            </w:pPr>
            <w:r w:rsidRPr="00A12E35">
              <w:rPr>
                <w:rFonts w:ascii="Arial" w:hAnsi="Arial" w:cs="Arial"/>
                <w:b/>
                <w:bCs/>
                <w:sz w:val="17"/>
                <w:szCs w:val="17"/>
                <w:lang w:val="ru-RU"/>
              </w:rPr>
              <w:t>Отображение на дисплее радио</w:t>
            </w:r>
            <w:r>
              <w:rPr>
                <w:rFonts w:ascii="Arial" w:hAnsi="Arial" w:cs="Arial"/>
                <w:b/>
                <w:bCs/>
                <w:sz w:val="17"/>
                <w:szCs w:val="17"/>
                <w:lang w:val="ru-RU"/>
              </w:rPr>
              <w:t>-идентификатора</w:t>
            </w:r>
          </w:p>
          <w:p w:rsidR="001E0E7E" w:rsidRPr="00D21A39"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Каждый</w:t>
            </w:r>
            <w:r w:rsidRPr="00A12E35">
              <w:rPr>
                <w:rFonts w:ascii="Arial" w:hAnsi="Arial" w:cs="Arial"/>
                <w:sz w:val="17"/>
                <w:szCs w:val="17"/>
                <w:lang w:val="ru-RU"/>
              </w:rPr>
              <w:t xml:space="preserve"> </w:t>
            </w:r>
            <w:r>
              <w:rPr>
                <w:rFonts w:ascii="Arial" w:hAnsi="Arial" w:cs="Arial"/>
                <w:sz w:val="17"/>
                <w:szCs w:val="17"/>
                <w:lang w:val="ru-RU"/>
              </w:rPr>
              <w:t>тюнер</w:t>
            </w:r>
            <w:r w:rsidRPr="00A12E35">
              <w:rPr>
                <w:rFonts w:ascii="Arial" w:hAnsi="Arial" w:cs="Arial"/>
                <w:sz w:val="17"/>
                <w:szCs w:val="17"/>
                <w:lang w:val="ru-RU"/>
              </w:rPr>
              <w:t xml:space="preserve"> </w:t>
            </w:r>
            <w:r>
              <w:rPr>
                <w:rFonts w:ascii="Arial" w:hAnsi="Arial" w:cs="Arial"/>
                <w:sz w:val="17"/>
                <w:szCs w:val="17"/>
                <w:lang w:val="en-US"/>
              </w:rPr>
              <w:t>XM</w:t>
            </w:r>
            <w:r w:rsidRPr="00A12E35">
              <w:rPr>
                <w:rFonts w:ascii="Arial" w:hAnsi="Arial" w:cs="Arial"/>
                <w:sz w:val="17"/>
                <w:szCs w:val="17"/>
                <w:lang w:val="ru-RU"/>
              </w:rPr>
              <w:t>®</w:t>
            </w:r>
            <w:r w:rsidRPr="00A12E35">
              <w:rPr>
                <w:rFonts w:ascii="PSOsymclas" w:hAnsi="PSOsymclas" w:cs="PSOsymclas"/>
                <w:sz w:val="16"/>
                <w:szCs w:val="16"/>
                <w:lang w:val="ru-RU"/>
              </w:rPr>
              <w:t xml:space="preserve"> </w:t>
            </w:r>
            <w:r w:rsidRPr="00A12E35">
              <w:rPr>
                <w:rFonts w:ascii="Arial" w:hAnsi="Arial" w:cs="Arial"/>
                <w:sz w:val="17"/>
                <w:szCs w:val="17"/>
                <w:lang w:val="ru-RU"/>
              </w:rPr>
              <w:t xml:space="preserve">имеет уникальный </w:t>
            </w:r>
            <w:r>
              <w:rPr>
                <w:rFonts w:ascii="Arial" w:hAnsi="Arial" w:cs="Arial"/>
                <w:sz w:val="17"/>
                <w:szCs w:val="17"/>
                <w:lang w:val="ru-RU"/>
              </w:rPr>
              <w:t xml:space="preserve">радио-идентификатор, который вам понадобится при подключении услуги </w:t>
            </w:r>
            <w:r>
              <w:rPr>
                <w:rFonts w:ascii="Arial" w:hAnsi="Arial" w:cs="Arial"/>
                <w:sz w:val="17"/>
                <w:szCs w:val="17"/>
                <w:lang w:val="en-US"/>
              </w:rPr>
              <w:t>XM</w:t>
            </w:r>
            <w:r w:rsidRPr="00D21A39">
              <w:rPr>
                <w:rFonts w:ascii="Arial" w:hAnsi="Arial" w:cs="Arial"/>
                <w:sz w:val="17"/>
                <w:szCs w:val="17"/>
                <w:lang w:val="ru-RU"/>
              </w:rPr>
              <w:t>®</w:t>
            </w:r>
            <w:r w:rsidRPr="00D21A39">
              <w:rPr>
                <w:rFonts w:ascii="PSOsymclas" w:hAnsi="PSOsymclas" w:cs="PSOsymclas"/>
                <w:sz w:val="16"/>
                <w:szCs w:val="16"/>
                <w:lang w:val="ru-RU"/>
              </w:rPr>
              <w:t xml:space="preserve"> </w:t>
            </w:r>
            <w:r>
              <w:rPr>
                <w:rFonts w:ascii="Arial" w:hAnsi="Arial" w:cs="Arial"/>
                <w:sz w:val="17"/>
                <w:szCs w:val="17"/>
                <w:lang w:val="ru-RU"/>
              </w:rPr>
              <w:t>или для того, чтобы сообщить о проблеме</w:t>
            </w:r>
            <w:r w:rsidRPr="00D21A39">
              <w:rPr>
                <w:rFonts w:ascii="Arial" w:hAnsi="Arial" w:cs="Arial"/>
                <w:sz w:val="17"/>
                <w:szCs w:val="17"/>
                <w:lang w:val="ru-RU"/>
              </w:rPr>
              <w:t>.</w:t>
            </w:r>
          </w:p>
          <w:p w:rsidR="001E0E7E" w:rsidRPr="009637F6"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sz w:val="17"/>
                <w:szCs w:val="17"/>
                <w:lang w:val="ru-RU"/>
              </w:rPr>
              <w:t>Код идентификатора, состоящий из 8 алфавитно-цифровых</w:t>
            </w:r>
            <w:r w:rsidRPr="00D21A39">
              <w:rPr>
                <w:rFonts w:ascii="Arial" w:hAnsi="Arial" w:cs="Arial"/>
                <w:sz w:val="17"/>
                <w:szCs w:val="17"/>
                <w:lang w:val="ru-RU"/>
              </w:rPr>
              <w:t xml:space="preserve"> символ</w:t>
            </w:r>
            <w:r>
              <w:rPr>
                <w:rFonts w:ascii="Arial" w:hAnsi="Arial" w:cs="Arial"/>
                <w:sz w:val="17"/>
                <w:szCs w:val="17"/>
                <w:lang w:val="ru-RU"/>
              </w:rPr>
              <w:t>ов</w:t>
            </w:r>
            <w:r w:rsidRPr="00D21A39">
              <w:rPr>
                <w:rFonts w:ascii="Arial" w:hAnsi="Arial" w:cs="Arial"/>
                <w:sz w:val="17"/>
                <w:szCs w:val="17"/>
                <w:lang w:val="ru-RU"/>
              </w:rPr>
              <w:t xml:space="preserve"> </w:t>
            </w:r>
            <w:r>
              <w:rPr>
                <w:rFonts w:ascii="Arial" w:hAnsi="Arial" w:cs="Arial"/>
                <w:sz w:val="17"/>
                <w:szCs w:val="17"/>
                <w:lang w:val="ru-RU"/>
              </w:rPr>
              <w:t xml:space="preserve">появится на дисплее, когда с помощью кнопки </w:t>
            </w:r>
            <w:r w:rsidRPr="00D21A39">
              <w:rPr>
                <w:rFonts w:ascii="Arial" w:hAnsi="Arial" w:cs="Arial"/>
                <w:sz w:val="17"/>
                <w:szCs w:val="17"/>
                <w:lang w:val="ru-RU"/>
              </w:rPr>
              <w:t>“</w:t>
            </w:r>
            <w:r w:rsidRPr="009637F6">
              <w:rPr>
                <w:rFonts w:ascii="Arial" w:hAnsi="Arial" w:cs="Arial"/>
                <w:sz w:val="17"/>
                <w:szCs w:val="17"/>
                <w:lang w:val="en-US"/>
              </w:rPr>
              <w:t>TUNE</w:t>
            </w:r>
            <w:r w:rsidRPr="00D21A39">
              <w:rPr>
                <w:rFonts w:ascii="Arial" w:hAnsi="Arial" w:cs="Arial"/>
                <w:sz w:val="17"/>
                <w:szCs w:val="17"/>
                <w:lang w:val="ru-RU"/>
              </w:rPr>
              <w:t>/</w:t>
            </w:r>
            <w:r w:rsidRPr="009637F6">
              <w:rPr>
                <w:rFonts w:ascii="Arial" w:hAnsi="Arial" w:cs="Arial"/>
                <w:sz w:val="17"/>
                <w:szCs w:val="17"/>
                <w:lang w:val="en-US"/>
              </w:rPr>
              <w:t>FILE</w:t>
            </w:r>
            <w:r w:rsidRPr="00D21A39">
              <w:rPr>
                <w:rFonts w:ascii="Arial" w:hAnsi="Arial" w:cs="Arial"/>
                <w:sz w:val="17"/>
                <w:szCs w:val="17"/>
                <w:lang w:val="ru-RU"/>
              </w:rPr>
              <w:t>”</w:t>
            </w:r>
            <w:r>
              <w:rPr>
                <w:rFonts w:ascii="Arial" w:hAnsi="Arial" w:cs="Arial"/>
                <w:sz w:val="17"/>
                <w:szCs w:val="17"/>
                <w:lang w:val="ru-RU"/>
              </w:rPr>
              <w:t xml:space="preserve">, вы включаете </w:t>
            </w:r>
            <w:r w:rsidRPr="00D21A39">
              <w:rPr>
                <w:rFonts w:ascii="Arial" w:hAnsi="Arial" w:cs="Arial"/>
                <w:sz w:val="17"/>
                <w:szCs w:val="17"/>
                <w:lang w:val="ru-RU"/>
              </w:rPr>
              <w:t>“</w:t>
            </w:r>
            <w:r w:rsidRPr="009637F6">
              <w:rPr>
                <w:rFonts w:ascii="Arial" w:hAnsi="Arial" w:cs="Arial"/>
                <w:sz w:val="17"/>
                <w:szCs w:val="17"/>
                <w:lang w:val="en-US"/>
              </w:rPr>
              <w:t>CH</w:t>
            </w:r>
            <w:r w:rsidRPr="00D21A39">
              <w:rPr>
                <w:rFonts w:ascii="Arial" w:hAnsi="Arial" w:cs="Arial"/>
                <w:sz w:val="17"/>
                <w:szCs w:val="17"/>
                <w:lang w:val="ru-RU"/>
              </w:rPr>
              <w:t xml:space="preserve"> 000”</w:t>
            </w:r>
            <w:r w:rsidRPr="00061E86">
              <w:rPr>
                <w:rFonts w:ascii="Arial" w:hAnsi="Arial" w:cs="Arial"/>
                <w:sz w:val="17"/>
                <w:szCs w:val="17"/>
                <w:lang w:val="ru-RU"/>
              </w:rPr>
              <w:t xml:space="preserve">. </w:t>
            </w:r>
            <w:r>
              <w:rPr>
                <w:rFonts w:ascii="Arial" w:hAnsi="Arial" w:cs="Arial"/>
                <w:sz w:val="17"/>
                <w:szCs w:val="17"/>
                <w:lang w:val="ru-RU"/>
              </w:rPr>
              <w:t xml:space="preserve"> Когда вы включаете другой канал, отображение идентификатора отключается</w:t>
            </w:r>
            <w:r w:rsidRPr="00561AB6">
              <w:rPr>
                <w:rFonts w:ascii="Arial" w:hAnsi="Arial" w:cs="Arial"/>
                <w:sz w:val="17"/>
                <w:szCs w:val="17"/>
                <w:lang w:val="ru-RU"/>
              </w:rPr>
              <w:t xml:space="preserve">. </w:t>
            </w:r>
            <w:r>
              <w:rPr>
                <w:rFonts w:ascii="Arial" w:hAnsi="Arial" w:cs="Arial"/>
                <w:sz w:val="17"/>
                <w:szCs w:val="17"/>
                <w:lang w:val="ru-RU"/>
              </w:rPr>
              <w:t xml:space="preserve"> Канал </w:t>
            </w:r>
            <w:r w:rsidRPr="00561AB6">
              <w:rPr>
                <w:rFonts w:ascii="Arial" w:hAnsi="Arial" w:cs="Arial"/>
                <w:sz w:val="17"/>
                <w:szCs w:val="17"/>
                <w:lang w:val="ru-RU"/>
              </w:rPr>
              <w:t xml:space="preserve">(000) </w:t>
            </w:r>
            <w:r>
              <w:rPr>
                <w:rFonts w:ascii="Arial" w:hAnsi="Arial" w:cs="Arial"/>
                <w:sz w:val="17"/>
                <w:szCs w:val="17"/>
                <w:lang w:val="ru-RU"/>
              </w:rPr>
              <w:t>чередует отображение радио-идентификатора и кода радио-идентификатора.</w:t>
            </w:r>
          </w:p>
          <w:p w:rsidR="001E0E7E" w:rsidRPr="00BC306B" w:rsidRDefault="001E0E7E" w:rsidP="001C1EA6">
            <w:pPr>
              <w:autoSpaceDE w:val="0"/>
              <w:autoSpaceDN w:val="0"/>
              <w:adjustRightInd w:val="0"/>
              <w:spacing w:before="60"/>
              <w:jc w:val="both"/>
              <w:rPr>
                <w:rFonts w:ascii="PSOsymclas" w:hAnsi="PSOsymclas" w:cs="PSOsymclas"/>
                <w:sz w:val="16"/>
                <w:szCs w:val="16"/>
                <w:lang w:val="ru-RU"/>
              </w:rPr>
            </w:pPr>
            <w:r>
              <w:rPr>
                <w:rFonts w:ascii="Symbol" w:hAnsi="Symbol" w:cs="Symbol"/>
                <w:sz w:val="14"/>
                <w:szCs w:val="14"/>
                <w:lang w:val="ru-RU"/>
              </w:rPr>
              <w:t></w:t>
            </w:r>
            <w:r w:rsidRPr="00A56063">
              <w:rPr>
                <w:rFonts w:ascii="Arial" w:hAnsi="Arial" w:cs="Arial"/>
                <w:sz w:val="17"/>
                <w:szCs w:val="17"/>
                <w:lang w:val="ru-RU"/>
              </w:rPr>
              <w:t xml:space="preserve">: </w:t>
            </w:r>
            <w:r>
              <w:rPr>
                <w:rFonts w:ascii="Arial" w:hAnsi="Arial" w:cs="Arial"/>
                <w:sz w:val="17"/>
                <w:szCs w:val="17"/>
                <w:lang w:val="ru-RU"/>
              </w:rPr>
              <w:t>Для использования спутниковой</w:t>
            </w:r>
            <w:r w:rsidRPr="00BC306B">
              <w:rPr>
                <w:rFonts w:ascii="Arial" w:hAnsi="Arial" w:cs="Arial"/>
                <w:sz w:val="17"/>
                <w:szCs w:val="17"/>
                <w:lang w:val="ru-RU"/>
              </w:rPr>
              <w:t xml:space="preserve"> </w:t>
            </w:r>
            <w:r>
              <w:rPr>
                <w:rFonts w:ascii="Arial" w:hAnsi="Arial" w:cs="Arial"/>
                <w:sz w:val="17"/>
                <w:szCs w:val="17"/>
                <w:lang w:val="ru-RU"/>
              </w:rPr>
              <w:t xml:space="preserve">радиосистемы требуется тюнер </w:t>
            </w:r>
            <w:r w:rsidRPr="009637F6">
              <w:rPr>
                <w:rFonts w:ascii="Arial" w:hAnsi="Arial" w:cs="Arial"/>
                <w:sz w:val="17"/>
                <w:szCs w:val="17"/>
                <w:lang w:val="en-US"/>
              </w:rPr>
              <w:t>XM</w:t>
            </w:r>
            <w:r w:rsidRPr="00A54E5C">
              <w:rPr>
                <w:rFonts w:cs="PSOsymclas"/>
                <w:sz w:val="16"/>
                <w:szCs w:val="16"/>
                <w:lang w:val="ru-RU"/>
              </w:rPr>
              <w:t>®</w:t>
            </w:r>
          </w:p>
          <w:p w:rsidR="001E0E7E" w:rsidRPr="00BC306B"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и подключение услуги</w:t>
            </w:r>
            <w:r w:rsidRPr="00BC306B">
              <w:rPr>
                <w:rFonts w:ascii="Arial" w:hAnsi="Arial" w:cs="Arial"/>
                <w:sz w:val="17"/>
                <w:szCs w:val="17"/>
                <w:lang w:val="ru-RU"/>
              </w:rPr>
              <w:t xml:space="preserve">. </w:t>
            </w:r>
            <w:r>
              <w:rPr>
                <w:rFonts w:ascii="Arial" w:hAnsi="Arial" w:cs="Arial"/>
                <w:sz w:val="17"/>
                <w:szCs w:val="17"/>
                <w:lang w:val="ru-RU"/>
              </w:rPr>
              <w:t xml:space="preserve"> Более подробную информацию вам предоставить дилер </w:t>
            </w:r>
            <w:r w:rsidRPr="009637F6">
              <w:rPr>
                <w:rFonts w:ascii="Arial" w:hAnsi="Arial" w:cs="Arial"/>
                <w:sz w:val="17"/>
                <w:szCs w:val="17"/>
                <w:lang w:val="en-US"/>
              </w:rPr>
              <w:t>Toyota</w:t>
            </w:r>
            <w:r>
              <w:rPr>
                <w:rFonts w:ascii="Arial" w:hAnsi="Arial" w:cs="Arial"/>
                <w:sz w:val="17"/>
                <w:szCs w:val="17"/>
                <w:lang w:val="ru-RU"/>
              </w:rPr>
              <w:t>.</w:t>
            </w:r>
          </w:p>
          <w:p w:rsidR="001E0E7E" w:rsidRPr="009637F6" w:rsidRDefault="001E0E7E" w:rsidP="001C1EA6">
            <w:pPr>
              <w:autoSpaceDE w:val="0"/>
              <w:autoSpaceDN w:val="0"/>
              <w:adjustRightInd w:val="0"/>
              <w:spacing w:before="60"/>
              <w:jc w:val="both"/>
              <w:rPr>
                <w:rFonts w:ascii="Arial" w:hAnsi="Arial" w:cs="Arial"/>
                <w:sz w:val="17"/>
                <w:szCs w:val="17"/>
                <w:lang w:val="en-US"/>
              </w:rPr>
            </w:pPr>
          </w:p>
        </w:tc>
      </w:tr>
    </w:tbl>
    <w:p w:rsidR="001E0E7E" w:rsidRPr="00FF3D2F" w:rsidRDefault="001E0E7E" w:rsidP="001E0E7E">
      <w:pPr>
        <w:rPr>
          <w:rFonts w:ascii="Arial" w:hAnsi="Arial" w:cs="Arial"/>
          <w:sz w:val="17"/>
          <w:szCs w:val="17"/>
          <w:lang w:val="ru-RU"/>
        </w:rPr>
      </w:pPr>
    </w:p>
    <w:p w:rsidR="001E0E7E" w:rsidRPr="000714A2" w:rsidRDefault="001E0E7E" w:rsidP="001E0E7E">
      <w:pPr>
        <w:spacing w:before="60"/>
        <w:jc w:val="both"/>
        <w:rPr>
          <w:rFonts w:ascii="Arial" w:hAnsi="Arial" w:cs="Arial"/>
          <w:b/>
          <w:sz w:val="17"/>
          <w:szCs w:val="17"/>
          <w:lang w:val="ru-RU"/>
        </w:rPr>
      </w:pPr>
      <w:r>
        <w:rPr>
          <w:rFonts w:ascii="Arial" w:hAnsi="Arial" w:cs="Arial"/>
          <w:sz w:val="17"/>
          <w:szCs w:val="17"/>
          <w:lang w:val="en-US"/>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41"/>
        <w:gridCol w:w="3853"/>
      </w:tblGrid>
      <w:tr w:rsidR="001E0E7E" w:rsidRPr="009F395B" w:rsidTr="001C1EA6">
        <w:tc>
          <w:tcPr>
            <w:tcW w:w="3789" w:type="dxa"/>
          </w:tcPr>
          <w:p w:rsidR="001E0E7E" w:rsidRPr="009637F6" w:rsidRDefault="001E0E7E" w:rsidP="001C1EA6">
            <w:pPr>
              <w:autoSpaceDE w:val="0"/>
              <w:autoSpaceDN w:val="0"/>
              <w:adjustRightInd w:val="0"/>
              <w:spacing w:before="60"/>
              <w:jc w:val="both"/>
              <w:rPr>
                <w:rFonts w:ascii="Arial" w:hAnsi="Arial" w:cs="Arial"/>
                <w:b/>
                <w:bCs/>
                <w:sz w:val="17"/>
                <w:szCs w:val="17"/>
                <w:lang w:val="en-US"/>
              </w:rPr>
            </w:pPr>
            <w:r>
              <w:rPr>
                <w:rFonts w:ascii="Arial" w:hAnsi="Arial" w:cs="Arial"/>
                <w:b/>
                <w:bCs/>
                <w:sz w:val="17"/>
                <w:szCs w:val="17"/>
                <w:lang w:val="en-US"/>
              </w:rPr>
              <w:lastRenderedPageBreak/>
              <w:t xml:space="preserve">ТЕМБР </w:t>
            </w:r>
            <w:r>
              <w:rPr>
                <w:rFonts w:ascii="Arial" w:hAnsi="Arial" w:cs="Arial"/>
                <w:b/>
                <w:bCs/>
                <w:sz w:val="17"/>
                <w:szCs w:val="17"/>
                <w:lang w:val="ru-RU"/>
              </w:rPr>
              <w:t>И</w:t>
            </w:r>
            <w:r w:rsidRPr="00684E75">
              <w:rPr>
                <w:rFonts w:ascii="Arial" w:hAnsi="Arial" w:cs="Arial"/>
                <w:b/>
                <w:bCs/>
                <w:sz w:val="17"/>
                <w:szCs w:val="17"/>
                <w:lang w:val="en-US"/>
              </w:rPr>
              <w:t xml:space="preserve"> </w:t>
            </w:r>
            <w:r>
              <w:rPr>
                <w:rFonts w:ascii="Arial" w:hAnsi="Arial" w:cs="Arial"/>
                <w:b/>
                <w:bCs/>
                <w:sz w:val="17"/>
                <w:szCs w:val="17"/>
                <w:lang w:val="ru-RU"/>
              </w:rPr>
              <w:t>БАЛАНС</w:t>
            </w:r>
          </w:p>
          <w:p w:rsidR="001E0E7E" w:rsidRPr="005261E1"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Подробная</w:t>
            </w:r>
            <w:r w:rsidRPr="00684E75">
              <w:rPr>
                <w:rFonts w:ascii="Arial" w:hAnsi="Arial" w:cs="Arial"/>
                <w:sz w:val="17"/>
                <w:szCs w:val="17"/>
                <w:lang w:val="ru-RU"/>
              </w:rPr>
              <w:t xml:space="preserve"> </w:t>
            </w:r>
            <w:r>
              <w:rPr>
                <w:rFonts w:ascii="Arial" w:hAnsi="Arial" w:cs="Arial"/>
                <w:sz w:val="17"/>
                <w:szCs w:val="17"/>
                <w:lang w:val="ru-RU"/>
              </w:rPr>
              <w:t>информация</w:t>
            </w:r>
            <w:r w:rsidRPr="00684E75">
              <w:rPr>
                <w:rFonts w:ascii="Arial" w:hAnsi="Arial" w:cs="Arial"/>
                <w:sz w:val="17"/>
                <w:szCs w:val="17"/>
                <w:lang w:val="ru-RU"/>
              </w:rPr>
              <w:t xml:space="preserve"> </w:t>
            </w:r>
            <w:r>
              <w:rPr>
                <w:rFonts w:ascii="Arial" w:hAnsi="Arial" w:cs="Arial"/>
                <w:sz w:val="17"/>
                <w:szCs w:val="17"/>
                <w:lang w:val="ru-RU"/>
              </w:rPr>
              <w:t>об</w:t>
            </w:r>
            <w:r w:rsidRPr="00684E75">
              <w:rPr>
                <w:rFonts w:ascii="Arial" w:hAnsi="Arial" w:cs="Arial"/>
                <w:sz w:val="17"/>
                <w:szCs w:val="17"/>
                <w:lang w:val="ru-RU"/>
              </w:rPr>
              <w:t xml:space="preserve"> </w:t>
            </w:r>
            <w:r>
              <w:rPr>
                <w:rFonts w:ascii="Arial" w:hAnsi="Arial" w:cs="Arial"/>
                <w:sz w:val="17"/>
                <w:szCs w:val="17"/>
                <w:lang w:val="ru-RU"/>
              </w:rPr>
              <w:t>управлении тембром и балансом изложена в описании вашей системы</w:t>
            </w:r>
            <w:r w:rsidRPr="005261E1">
              <w:rPr>
                <w:rFonts w:ascii="Arial" w:hAnsi="Arial" w:cs="Arial"/>
                <w:sz w:val="17"/>
                <w:szCs w:val="17"/>
                <w:lang w:val="ru-RU"/>
              </w:rPr>
              <w:t>.</w:t>
            </w:r>
          </w:p>
          <w:p w:rsidR="001E0E7E" w:rsidRPr="009637F6" w:rsidRDefault="001E0E7E" w:rsidP="001C1EA6">
            <w:pPr>
              <w:autoSpaceDE w:val="0"/>
              <w:autoSpaceDN w:val="0"/>
              <w:adjustRightInd w:val="0"/>
              <w:spacing w:before="60"/>
              <w:jc w:val="both"/>
              <w:rPr>
                <w:rFonts w:cs="PSOsymclas"/>
                <w:sz w:val="17"/>
                <w:szCs w:val="17"/>
                <w:lang w:val="ru-RU"/>
              </w:rPr>
            </w:pPr>
            <w:r w:rsidRPr="009637F6">
              <w:rPr>
                <w:rFonts w:ascii="Arial" w:hAnsi="Arial" w:cs="Arial"/>
                <w:b/>
                <w:bCs/>
                <w:sz w:val="17"/>
                <w:szCs w:val="17"/>
                <w:lang w:val="en-US"/>
              </w:rPr>
              <w:t>SRS</w:t>
            </w:r>
            <w:r w:rsidRPr="0036578C">
              <w:rPr>
                <w:rFonts w:ascii="Arial" w:hAnsi="Arial" w:cs="Arial"/>
                <w:b/>
                <w:bCs/>
                <w:sz w:val="17"/>
                <w:szCs w:val="17"/>
                <w:lang w:val="ru-RU"/>
              </w:rPr>
              <w:t xml:space="preserve"> </w:t>
            </w:r>
            <w:r>
              <w:rPr>
                <w:rFonts w:cs="PSOsymclas"/>
                <w:sz w:val="17"/>
                <w:szCs w:val="17"/>
                <w:lang w:val="ru-RU"/>
              </w:rPr>
              <w:t xml:space="preserve"> </w:t>
            </w:r>
            <w:r>
              <w:rPr>
                <w:rFonts w:cs="PSOsymclas"/>
                <w:noProof/>
                <w:sz w:val="17"/>
                <w:szCs w:val="17"/>
                <w:lang w:val="ru-RU"/>
              </w:rPr>
              <w:drawing>
                <wp:inline distT="0" distB="0" distL="0" distR="0">
                  <wp:extent cx="333375" cy="152400"/>
                  <wp:effectExtent l="19050" t="0" r="9525" b="0"/>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209"/>
                          <a:srcRect/>
                          <a:stretch>
                            <a:fillRect/>
                          </a:stretch>
                        </pic:blipFill>
                        <pic:spPr bwMode="auto">
                          <a:xfrm>
                            <a:off x="0" y="0"/>
                            <a:ext cx="333375" cy="152400"/>
                          </a:xfrm>
                          <a:prstGeom prst="rect">
                            <a:avLst/>
                          </a:prstGeom>
                          <a:noFill/>
                          <a:ln w="9525">
                            <a:noFill/>
                            <a:miter lim="800000"/>
                            <a:headEnd/>
                            <a:tailEnd/>
                          </a:ln>
                        </pic:spPr>
                      </pic:pic>
                    </a:graphicData>
                  </a:graphic>
                </wp:inline>
              </w:drawing>
            </w:r>
          </w:p>
          <w:p w:rsidR="001E0E7E" w:rsidRPr="00AC3148"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В аудиосистемах Типов </w:t>
            </w:r>
            <w:r w:rsidRPr="0036578C">
              <w:rPr>
                <w:rFonts w:ascii="Arial" w:hAnsi="Arial" w:cs="Arial"/>
                <w:sz w:val="17"/>
                <w:szCs w:val="17"/>
                <w:lang w:val="ru-RU"/>
              </w:rPr>
              <w:t xml:space="preserve">1 </w:t>
            </w:r>
            <w:r>
              <w:rPr>
                <w:rFonts w:ascii="Arial" w:hAnsi="Arial" w:cs="Arial"/>
                <w:sz w:val="17"/>
                <w:szCs w:val="17"/>
                <w:lang w:val="ru-RU"/>
              </w:rPr>
              <w:t>и</w:t>
            </w:r>
            <w:r w:rsidRPr="0036578C">
              <w:rPr>
                <w:rFonts w:ascii="Arial" w:hAnsi="Arial" w:cs="Arial"/>
                <w:sz w:val="17"/>
                <w:szCs w:val="17"/>
                <w:lang w:val="ru-RU"/>
              </w:rPr>
              <w:t xml:space="preserve"> 2 </w:t>
            </w:r>
            <w:r>
              <w:rPr>
                <w:rFonts w:ascii="Arial" w:hAnsi="Arial" w:cs="Arial"/>
                <w:sz w:val="17"/>
                <w:szCs w:val="17"/>
                <w:lang w:val="ru-RU"/>
              </w:rPr>
              <w:t xml:space="preserve">используются усовершенствованные технологии звуковоспроизведения </w:t>
            </w:r>
            <w:r w:rsidRPr="009637F6">
              <w:rPr>
                <w:rFonts w:ascii="Arial" w:hAnsi="Arial" w:cs="Arial"/>
                <w:sz w:val="17"/>
                <w:szCs w:val="17"/>
                <w:lang w:val="en-US"/>
              </w:rPr>
              <w:t>SRS</w:t>
            </w:r>
            <w:r>
              <w:rPr>
                <w:rFonts w:ascii="Arial" w:hAnsi="Arial" w:cs="Arial"/>
                <w:sz w:val="17"/>
                <w:szCs w:val="17"/>
                <w:lang w:val="ru-RU"/>
              </w:rPr>
              <w:t xml:space="preserve"> </w:t>
            </w:r>
            <w:r w:rsidRPr="009637F6">
              <w:rPr>
                <w:rFonts w:ascii="Arial" w:hAnsi="Arial" w:cs="Arial"/>
                <w:sz w:val="17"/>
                <w:szCs w:val="17"/>
                <w:lang w:val="en-US"/>
              </w:rPr>
              <w:t>FOCUS</w:t>
            </w:r>
            <w:r>
              <w:rPr>
                <w:rFonts w:cs="PSOsymclas"/>
                <w:sz w:val="17"/>
                <w:szCs w:val="17"/>
                <w:lang w:val="ru-RU"/>
              </w:rPr>
              <w:t>®</w:t>
            </w:r>
            <w:r w:rsidRPr="0036578C">
              <w:rPr>
                <w:rFonts w:ascii="PSOsymclas" w:hAnsi="PSOsymclas" w:cs="PSOsymclas"/>
                <w:sz w:val="17"/>
                <w:szCs w:val="17"/>
                <w:lang w:val="ru-RU"/>
              </w:rPr>
              <w:t xml:space="preserve"> </w:t>
            </w:r>
            <w:r w:rsidRPr="009637F6">
              <w:rPr>
                <w:rFonts w:ascii="Arial" w:hAnsi="Arial" w:cs="Arial"/>
                <w:sz w:val="17"/>
                <w:szCs w:val="17"/>
                <w:lang w:val="en-US"/>
              </w:rPr>
              <w:t>and</w:t>
            </w:r>
            <w:r w:rsidRPr="0036578C">
              <w:rPr>
                <w:rFonts w:ascii="Arial" w:hAnsi="Arial" w:cs="Arial"/>
                <w:sz w:val="17"/>
                <w:szCs w:val="17"/>
                <w:lang w:val="ru-RU"/>
              </w:rPr>
              <w:t xml:space="preserve"> </w:t>
            </w:r>
            <w:r w:rsidRPr="009637F6">
              <w:rPr>
                <w:rFonts w:ascii="Arial" w:hAnsi="Arial" w:cs="Arial"/>
                <w:sz w:val="17"/>
                <w:szCs w:val="17"/>
                <w:lang w:val="en-US"/>
              </w:rPr>
              <w:t>SRS</w:t>
            </w:r>
            <w:r w:rsidRPr="0036578C">
              <w:rPr>
                <w:rFonts w:ascii="Arial" w:hAnsi="Arial" w:cs="Arial"/>
                <w:sz w:val="17"/>
                <w:szCs w:val="17"/>
                <w:lang w:val="ru-RU"/>
              </w:rPr>
              <w:t xml:space="preserve"> </w:t>
            </w:r>
            <w:r w:rsidRPr="009637F6">
              <w:rPr>
                <w:rFonts w:ascii="Arial" w:hAnsi="Arial" w:cs="Arial"/>
                <w:sz w:val="17"/>
                <w:szCs w:val="17"/>
                <w:lang w:val="en-US"/>
              </w:rPr>
              <w:t>TruBass</w:t>
            </w:r>
            <w:r>
              <w:rPr>
                <w:rFonts w:cs="PSOsymclas"/>
                <w:sz w:val="17"/>
                <w:szCs w:val="17"/>
                <w:lang w:val="ru-RU"/>
              </w:rPr>
              <w:t>®</w:t>
            </w:r>
            <w:r w:rsidRPr="0036578C">
              <w:rPr>
                <w:rFonts w:ascii="PSOsymclas" w:hAnsi="PSOsymclas" w:cs="PSOsymclas"/>
                <w:sz w:val="17"/>
                <w:szCs w:val="17"/>
                <w:lang w:val="ru-RU"/>
              </w:rPr>
              <w:t xml:space="preserve"> </w:t>
            </w:r>
            <w:r>
              <w:rPr>
                <w:rFonts w:ascii="Arial" w:hAnsi="Arial" w:cs="Arial"/>
                <w:sz w:val="17"/>
                <w:szCs w:val="17"/>
                <w:lang w:val="ru-RU"/>
              </w:rPr>
              <w:t xml:space="preserve">по лицензии </w:t>
            </w:r>
            <w:r w:rsidRPr="009637F6">
              <w:rPr>
                <w:rFonts w:ascii="Arial" w:hAnsi="Arial" w:cs="Arial"/>
                <w:sz w:val="17"/>
                <w:szCs w:val="17"/>
                <w:lang w:val="en-US"/>
              </w:rPr>
              <w:t>SRS</w:t>
            </w:r>
            <w:r w:rsidRPr="00AC3148">
              <w:rPr>
                <w:rFonts w:ascii="Arial" w:hAnsi="Arial" w:cs="Arial"/>
                <w:sz w:val="17"/>
                <w:szCs w:val="17"/>
                <w:lang w:val="ru-RU"/>
              </w:rPr>
              <w:t xml:space="preserve"> </w:t>
            </w:r>
            <w:r w:rsidRPr="009637F6">
              <w:rPr>
                <w:rFonts w:ascii="Arial" w:hAnsi="Arial" w:cs="Arial"/>
                <w:sz w:val="17"/>
                <w:szCs w:val="17"/>
                <w:lang w:val="en-US"/>
              </w:rPr>
              <w:t>Labs</w:t>
            </w:r>
            <w:r w:rsidRPr="00AC3148">
              <w:rPr>
                <w:rFonts w:ascii="Arial" w:hAnsi="Arial" w:cs="Arial"/>
                <w:sz w:val="17"/>
                <w:szCs w:val="17"/>
                <w:lang w:val="ru-RU"/>
              </w:rPr>
              <w:t xml:space="preserve">, </w:t>
            </w:r>
            <w:r w:rsidRPr="009637F6">
              <w:rPr>
                <w:rFonts w:ascii="Arial" w:hAnsi="Arial" w:cs="Arial"/>
                <w:sz w:val="17"/>
                <w:szCs w:val="17"/>
                <w:lang w:val="en-US"/>
              </w:rPr>
              <w:t>Inc</w:t>
            </w:r>
            <w:r w:rsidRPr="00AC3148">
              <w:rPr>
                <w:rFonts w:ascii="Arial" w:hAnsi="Arial" w:cs="Arial"/>
                <w:sz w:val="17"/>
                <w:szCs w:val="17"/>
                <w:lang w:val="ru-RU"/>
              </w:rPr>
              <w:t xml:space="preserve">., </w:t>
            </w:r>
            <w:r>
              <w:rPr>
                <w:rFonts w:ascii="Arial" w:hAnsi="Arial" w:cs="Arial"/>
                <w:sz w:val="17"/>
                <w:szCs w:val="17"/>
                <w:lang w:val="ru-RU"/>
              </w:rPr>
              <w:t xml:space="preserve">во всех режимах, кроме радио </w:t>
            </w:r>
            <w:r w:rsidRPr="009637F6">
              <w:rPr>
                <w:rFonts w:ascii="Arial" w:hAnsi="Arial" w:cs="Arial"/>
                <w:sz w:val="17"/>
                <w:szCs w:val="17"/>
                <w:lang w:val="en-US"/>
              </w:rPr>
              <w:t>AM</w:t>
            </w:r>
            <w:r w:rsidRPr="00AC3148">
              <w:rPr>
                <w:rFonts w:ascii="Arial" w:hAnsi="Arial" w:cs="Arial"/>
                <w:sz w:val="17"/>
                <w:szCs w:val="17"/>
                <w:lang w:val="ru-RU"/>
              </w:rPr>
              <w:t>.</w:t>
            </w:r>
          </w:p>
          <w:p w:rsidR="001E0E7E" w:rsidRPr="00AC3148" w:rsidRDefault="001E0E7E" w:rsidP="001C1EA6">
            <w:pPr>
              <w:autoSpaceDE w:val="0"/>
              <w:autoSpaceDN w:val="0"/>
              <w:adjustRightInd w:val="0"/>
              <w:spacing w:before="60"/>
              <w:jc w:val="both"/>
              <w:rPr>
                <w:rFonts w:ascii="Arial" w:hAnsi="Arial" w:cs="Arial"/>
                <w:sz w:val="17"/>
                <w:szCs w:val="17"/>
                <w:lang w:val="ru-RU"/>
              </w:rPr>
            </w:pPr>
            <w:r w:rsidRPr="009637F6">
              <w:rPr>
                <w:rFonts w:ascii="Arial" w:hAnsi="Arial" w:cs="Arial"/>
                <w:sz w:val="17"/>
                <w:szCs w:val="17"/>
                <w:lang w:val="en-US"/>
              </w:rPr>
              <w:t>FOCUS</w:t>
            </w:r>
            <w:r w:rsidRPr="00AC3148">
              <w:rPr>
                <w:rFonts w:ascii="Arial" w:hAnsi="Arial" w:cs="Arial"/>
                <w:sz w:val="17"/>
                <w:szCs w:val="17"/>
                <w:lang w:val="ru-RU"/>
              </w:rPr>
              <w:t xml:space="preserve">, </w:t>
            </w:r>
            <w:r w:rsidRPr="009637F6">
              <w:rPr>
                <w:rFonts w:ascii="Arial" w:hAnsi="Arial" w:cs="Arial"/>
                <w:sz w:val="17"/>
                <w:szCs w:val="17"/>
                <w:lang w:val="en-US"/>
              </w:rPr>
              <w:t>TruBass</w:t>
            </w:r>
            <w:r w:rsidRPr="00AC3148">
              <w:rPr>
                <w:rFonts w:ascii="Arial" w:hAnsi="Arial" w:cs="Arial"/>
                <w:sz w:val="17"/>
                <w:szCs w:val="17"/>
                <w:lang w:val="ru-RU"/>
              </w:rPr>
              <w:t xml:space="preserve">, </w:t>
            </w:r>
            <w:r w:rsidRPr="009637F6">
              <w:rPr>
                <w:rFonts w:ascii="Arial" w:hAnsi="Arial" w:cs="Arial"/>
                <w:sz w:val="17"/>
                <w:szCs w:val="17"/>
                <w:lang w:val="en-US"/>
              </w:rPr>
              <w:t>SRS</w:t>
            </w:r>
            <w:r w:rsidRPr="00AC3148">
              <w:rPr>
                <w:rFonts w:ascii="Arial" w:hAnsi="Arial" w:cs="Arial"/>
                <w:sz w:val="17"/>
                <w:szCs w:val="17"/>
                <w:lang w:val="ru-RU"/>
              </w:rPr>
              <w:t xml:space="preserve"> </w:t>
            </w:r>
            <w:r>
              <w:rPr>
                <w:rFonts w:ascii="Arial" w:hAnsi="Arial" w:cs="Arial"/>
                <w:sz w:val="17"/>
                <w:szCs w:val="17"/>
                <w:lang w:val="ru-RU"/>
              </w:rPr>
              <w:t>и</w:t>
            </w:r>
            <w:r w:rsidRPr="00AC3148">
              <w:rPr>
                <w:rFonts w:ascii="Arial" w:hAnsi="Arial" w:cs="Arial"/>
                <w:sz w:val="17"/>
                <w:szCs w:val="17"/>
                <w:lang w:val="ru-RU"/>
              </w:rPr>
              <w:t xml:space="preserve"> </w:t>
            </w:r>
            <w:r>
              <w:rPr>
                <w:rFonts w:ascii="Arial" w:hAnsi="Arial" w:cs="Arial"/>
                <w:sz w:val="17"/>
                <w:szCs w:val="17"/>
                <w:lang w:val="ru-RU"/>
              </w:rPr>
              <w:t>символ</w:t>
            </w:r>
            <w:r w:rsidRPr="00AC3148">
              <w:rPr>
                <w:rFonts w:ascii="Arial" w:hAnsi="Arial" w:cs="Arial"/>
                <w:sz w:val="17"/>
                <w:szCs w:val="17"/>
                <w:lang w:val="ru-RU"/>
              </w:rPr>
              <w:t xml:space="preserve"> </w:t>
            </w:r>
            <w:r>
              <w:rPr>
                <w:rFonts w:ascii="Arial" w:hAnsi="Arial" w:cs="Arial"/>
                <w:noProof/>
                <w:sz w:val="17"/>
                <w:szCs w:val="17"/>
                <w:lang w:val="ru-RU"/>
              </w:rPr>
              <w:drawing>
                <wp:inline distT="0" distB="0" distL="0" distR="0">
                  <wp:extent cx="219075" cy="114300"/>
                  <wp:effectExtent l="19050" t="0" r="9525" b="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210"/>
                          <a:srcRect/>
                          <a:stretch>
                            <a:fillRect/>
                          </a:stretch>
                        </pic:blipFill>
                        <pic:spPr bwMode="auto">
                          <a:xfrm>
                            <a:off x="0" y="0"/>
                            <a:ext cx="219075" cy="114300"/>
                          </a:xfrm>
                          <a:prstGeom prst="rect">
                            <a:avLst/>
                          </a:prstGeom>
                          <a:noFill/>
                          <a:ln w="9525">
                            <a:noFill/>
                            <a:miter lim="800000"/>
                            <a:headEnd/>
                            <a:tailEnd/>
                          </a:ln>
                        </pic:spPr>
                      </pic:pic>
                    </a:graphicData>
                  </a:graphic>
                </wp:inline>
              </w:drawing>
            </w:r>
            <w:r w:rsidRPr="00AC3148">
              <w:rPr>
                <w:rFonts w:ascii="Arial" w:hAnsi="Arial" w:cs="Arial"/>
                <w:sz w:val="17"/>
                <w:szCs w:val="17"/>
                <w:lang w:val="ru-RU"/>
              </w:rPr>
              <w:t xml:space="preserve"> </w:t>
            </w:r>
            <w:r>
              <w:rPr>
                <w:rFonts w:ascii="Arial" w:hAnsi="Arial" w:cs="Arial"/>
                <w:sz w:val="17"/>
                <w:szCs w:val="17"/>
                <w:lang w:val="ru-RU"/>
              </w:rPr>
              <w:t xml:space="preserve">являются товарными знаками </w:t>
            </w:r>
            <w:r w:rsidRPr="009637F6">
              <w:rPr>
                <w:rFonts w:ascii="Arial" w:hAnsi="Arial" w:cs="Arial"/>
                <w:sz w:val="17"/>
                <w:szCs w:val="17"/>
                <w:lang w:val="en-US"/>
              </w:rPr>
              <w:t>SRS</w:t>
            </w:r>
            <w:r w:rsidRPr="00AC3148">
              <w:rPr>
                <w:rFonts w:ascii="Arial" w:hAnsi="Arial" w:cs="Arial"/>
                <w:sz w:val="17"/>
                <w:szCs w:val="17"/>
                <w:lang w:val="ru-RU"/>
              </w:rPr>
              <w:t xml:space="preserve"> </w:t>
            </w:r>
            <w:r w:rsidRPr="009637F6">
              <w:rPr>
                <w:rFonts w:ascii="Arial" w:hAnsi="Arial" w:cs="Arial"/>
                <w:sz w:val="17"/>
                <w:szCs w:val="17"/>
                <w:lang w:val="en-US"/>
              </w:rPr>
              <w:t>Labs</w:t>
            </w:r>
            <w:r w:rsidRPr="00AC3148">
              <w:rPr>
                <w:rFonts w:ascii="Arial" w:hAnsi="Arial" w:cs="Arial"/>
                <w:sz w:val="17"/>
                <w:szCs w:val="17"/>
                <w:lang w:val="ru-RU"/>
              </w:rPr>
              <w:t xml:space="preserve">, </w:t>
            </w:r>
            <w:r w:rsidRPr="009637F6">
              <w:rPr>
                <w:rFonts w:ascii="Arial" w:hAnsi="Arial" w:cs="Arial"/>
                <w:sz w:val="17"/>
                <w:szCs w:val="17"/>
                <w:lang w:val="en-US"/>
              </w:rPr>
              <w:t>Inc</w:t>
            </w:r>
            <w:r w:rsidRPr="00AC3148">
              <w:rPr>
                <w:rFonts w:ascii="Arial" w:hAnsi="Arial" w:cs="Arial"/>
                <w:sz w:val="17"/>
                <w:szCs w:val="17"/>
                <w:lang w:val="ru-RU"/>
              </w:rPr>
              <w:t>.</w:t>
            </w:r>
          </w:p>
          <w:p w:rsidR="001E0E7E" w:rsidRPr="00AC3148"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Технологии</w:t>
            </w:r>
            <w:r w:rsidRPr="00AC3148">
              <w:rPr>
                <w:rFonts w:ascii="Arial" w:hAnsi="Arial" w:cs="Arial"/>
                <w:sz w:val="17"/>
                <w:szCs w:val="17"/>
                <w:lang w:val="ru-RU"/>
              </w:rPr>
              <w:t xml:space="preserve"> </w:t>
            </w:r>
            <w:r>
              <w:rPr>
                <w:rFonts w:ascii="Arial" w:hAnsi="Arial" w:cs="Arial"/>
                <w:sz w:val="17"/>
                <w:szCs w:val="17"/>
                <w:lang w:val="en-US"/>
              </w:rPr>
              <w:t>FOCUS</w:t>
            </w:r>
            <w:r w:rsidRPr="00AC3148">
              <w:rPr>
                <w:rFonts w:ascii="Arial" w:hAnsi="Arial" w:cs="Arial"/>
                <w:sz w:val="17"/>
                <w:szCs w:val="17"/>
                <w:lang w:val="ru-RU"/>
              </w:rPr>
              <w:t xml:space="preserve"> </w:t>
            </w:r>
            <w:r>
              <w:rPr>
                <w:rFonts w:ascii="Arial" w:hAnsi="Arial" w:cs="Arial"/>
                <w:sz w:val="17"/>
                <w:szCs w:val="17"/>
                <w:lang w:val="ru-RU"/>
              </w:rPr>
              <w:t>и</w:t>
            </w:r>
            <w:r w:rsidRPr="00AC3148">
              <w:rPr>
                <w:rFonts w:ascii="Arial" w:hAnsi="Arial" w:cs="Arial"/>
                <w:sz w:val="17"/>
                <w:szCs w:val="17"/>
                <w:lang w:val="ru-RU"/>
              </w:rPr>
              <w:t xml:space="preserve"> </w:t>
            </w:r>
            <w:r w:rsidRPr="009637F6">
              <w:rPr>
                <w:rFonts w:ascii="Arial" w:hAnsi="Arial" w:cs="Arial"/>
                <w:sz w:val="17"/>
                <w:szCs w:val="17"/>
                <w:lang w:val="en-US"/>
              </w:rPr>
              <w:t>TruBass</w:t>
            </w:r>
            <w:r w:rsidRPr="00AC3148">
              <w:rPr>
                <w:rFonts w:ascii="Arial" w:hAnsi="Arial" w:cs="Arial"/>
                <w:sz w:val="17"/>
                <w:szCs w:val="17"/>
                <w:lang w:val="ru-RU"/>
              </w:rPr>
              <w:t xml:space="preserve"> </w:t>
            </w:r>
            <w:r>
              <w:rPr>
                <w:rFonts w:ascii="Arial" w:hAnsi="Arial" w:cs="Arial"/>
                <w:sz w:val="17"/>
                <w:szCs w:val="17"/>
                <w:lang w:val="ru-RU"/>
              </w:rPr>
              <w:t xml:space="preserve">встроены по лицензии </w:t>
            </w:r>
            <w:r w:rsidRPr="009637F6">
              <w:rPr>
                <w:rFonts w:ascii="Arial" w:hAnsi="Arial" w:cs="Arial"/>
                <w:sz w:val="17"/>
                <w:szCs w:val="17"/>
                <w:lang w:val="en-US"/>
              </w:rPr>
              <w:t>SRS</w:t>
            </w:r>
            <w:r>
              <w:rPr>
                <w:rFonts w:ascii="Arial" w:hAnsi="Arial" w:cs="Arial"/>
                <w:sz w:val="17"/>
                <w:szCs w:val="17"/>
                <w:lang w:val="ru-RU"/>
              </w:rPr>
              <w:t xml:space="preserve"> </w:t>
            </w:r>
            <w:r w:rsidRPr="009637F6">
              <w:rPr>
                <w:rFonts w:ascii="Arial" w:hAnsi="Arial" w:cs="Arial"/>
                <w:sz w:val="17"/>
                <w:szCs w:val="17"/>
                <w:lang w:val="en-US"/>
              </w:rPr>
              <w:t>Labs</w:t>
            </w:r>
            <w:r w:rsidRPr="00AC3148">
              <w:rPr>
                <w:rFonts w:ascii="Arial" w:hAnsi="Arial" w:cs="Arial"/>
                <w:sz w:val="17"/>
                <w:szCs w:val="17"/>
                <w:lang w:val="ru-RU"/>
              </w:rPr>
              <w:t xml:space="preserve">, </w:t>
            </w:r>
            <w:r w:rsidRPr="009637F6">
              <w:rPr>
                <w:rFonts w:ascii="Arial" w:hAnsi="Arial" w:cs="Arial"/>
                <w:sz w:val="17"/>
                <w:szCs w:val="17"/>
                <w:lang w:val="en-US"/>
              </w:rPr>
              <w:t>Inc</w:t>
            </w:r>
            <w:r w:rsidRPr="00AC3148">
              <w:rPr>
                <w:rFonts w:ascii="Arial" w:hAnsi="Arial" w:cs="Arial"/>
                <w:sz w:val="17"/>
                <w:szCs w:val="17"/>
                <w:lang w:val="ru-RU"/>
              </w:rPr>
              <w:t>.</w:t>
            </w:r>
          </w:p>
          <w:p w:rsidR="001E0E7E" w:rsidRPr="009637F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noProof/>
                <w:sz w:val="17"/>
                <w:szCs w:val="17"/>
                <w:lang w:val="ru-RU"/>
              </w:rPr>
              <w:drawing>
                <wp:inline distT="0" distB="0" distL="0" distR="0">
                  <wp:extent cx="371475" cy="171450"/>
                  <wp:effectExtent l="19050" t="0" r="9525" b="0"/>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211"/>
                          <a:srcRect/>
                          <a:stretch>
                            <a:fillRect/>
                          </a:stretch>
                        </pic:blipFill>
                        <pic:spPr bwMode="auto">
                          <a:xfrm>
                            <a:off x="0" y="0"/>
                            <a:ext cx="371475" cy="171450"/>
                          </a:xfrm>
                          <a:prstGeom prst="rect">
                            <a:avLst/>
                          </a:prstGeom>
                          <a:noFill/>
                          <a:ln w="9525">
                            <a:noFill/>
                            <a:miter lim="800000"/>
                            <a:headEnd/>
                            <a:tailEnd/>
                          </a:ln>
                        </pic:spPr>
                      </pic:pic>
                    </a:graphicData>
                  </a:graphic>
                </wp:inline>
              </w:drawing>
            </w:r>
          </w:p>
          <w:p w:rsidR="001E0E7E" w:rsidRPr="009637F6"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sz w:val="17"/>
                <w:szCs w:val="17"/>
                <w:lang w:val="ru-RU"/>
              </w:rPr>
              <w:t>В</w:t>
            </w:r>
            <w:r w:rsidRPr="00AC3148">
              <w:rPr>
                <w:rFonts w:ascii="Arial" w:hAnsi="Arial" w:cs="Arial"/>
                <w:sz w:val="17"/>
                <w:szCs w:val="17"/>
                <w:lang w:val="ru-RU"/>
              </w:rPr>
              <w:t xml:space="preserve"> </w:t>
            </w:r>
            <w:r>
              <w:rPr>
                <w:rFonts w:ascii="Arial" w:hAnsi="Arial" w:cs="Arial"/>
                <w:sz w:val="17"/>
                <w:szCs w:val="17"/>
                <w:lang w:val="ru-RU"/>
              </w:rPr>
              <w:t>вашем</w:t>
            </w:r>
            <w:r w:rsidRPr="00AC3148">
              <w:rPr>
                <w:rFonts w:ascii="Arial" w:hAnsi="Arial" w:cs="Arial"/>
                <w:sz w:val="17"/>
                <w:szCs w:val="17"/>
                <w:lang w:val="ru-RU"/>
              </w:rPr>
              <w:t xml:space="preserve"> </w:t>
            </w:r>
            <w:r>
              <w:rPr>
                <w:rFonts w:ascii="Arial" w:hAnsi="Arial" w:cs="Arial"/>
                <w:sz w:val="17"/>
                <w:szCs w:val="17"/>
                <w:lang w:val="ru-RU"/>
              </w:rPr>
              <w:t>автомобиле использована технология плоских динамиков</w:t>
            </w:r>
            <w:r w:rsidRPr="00AC3148">
              <w:rPr>
                <w:rFonts w:ascii="Arial" w:hAnsi="Arial" w:cs="Arial"/>
                <w:sz w:val="17"/>
                <w:szCs w:val="17"/>
                <w:lang w:val="ru-RU"/>
              </w:rPr>
              <w:t xml:space="preserve"> </w:t>
            </w:r>
            <w:r w:rsidRPr="009637F6">
              <w:rPr>
                <w:rFonts w:ascii="Arial" w:hAnsi="Arial" w:cs="Arial"/>
                <w:sz w:val="17"/>
                <w:szCs w:val="17"/>
                <w:lang w:val="en-US"/>
              </w:rPr>
              <w:t>NXT</w:t>
            </w:r>
            <w:r>
              <w:rPr>
                <w:rFonts w:ascii="Arial" w:hAnsi="Arial" w:cs="Arial"/>
                <w:sz w:val="17"/>
                <w:szCs w:val="17"/>
                <w:lang w:val="ru-RU"/>
              </w:rPr>
              <w:t xml:space="preserve">, разработанная </w:t>
            </w:r>
            <w:r w:rsidRPr="009637F6">
              <w:rPr>
                <w:rFonts w:ascii="Arial" w:hAnsi="Arial" w:cs="Arial"/>
                <w:sz w:val="17"/>
                <w:szCs w:val="17"/>
                <w:lang w:val="en-US"/>
              </w:rPr>
              <w:t>New</w:t>
            </w:r>
            <w:r w:rsidRPr="00AC3148">
              <w:rPr>
                <w:rFonts w:ascii="Arial" w:hAnsi="Arial" w:cs="Arial"/>
                <w:sz w:val="17"/>
                <w:szCs w:val="17"/>
                <w:lang w:val="ru-RU"/>
              </w:rPr>
              <w:t xml:space="preserve"> </w:t>
            </w:r>
            <w:r w:rsidRPr="009637F6">
              <w:rPr>
                <w:rFonts w:ascii="Arial" w:hAnsi="Arial" w:cs="Arial"/>
                <w:sz w:val="17"/>
                <w:szCs w:val="17"/>
                <w:lang w:val="en-US"/>
              </w:rPr>
              <w:t>Transducers</w:t>
            </w:r>
            <w:r>
              <w:rPr>
                <w:rFonts w:ascii="Arial" w:hAnsi="Arial" w:cs="Arial"/>
                <w:sz w:val="17"/>
                <w:szCs w:val="17"/>
                <w:lang w:val="ru-RU"/>
              </w:rPr>
              <w:t xml:space="preserve"> </w:t>
            </w:r>
            <w:r w:rsidRPr="009637F6">
              <w:rPr>
                <w:rFonts w:ascii="Arial" w:hAnsi="Arial" w:cs="Arial"/>
                <w:sz w:val="17"/>
                <w:szCs w:val="17"/>
                <w:lang w:val="en-US"/>
              </w:rPr>
              <w:t>Limited</w:t>
            </w:r>
            <w:r w:rsidRPr="00AC3148">
              <w:rPr>
                <w:rFonts w:ascii="Arial" w:hAnsi="Arial" w:cs="Arial"/>
                <w:sz w:val="17"/>
                <w:szCs w:val="17"/>
                <w:lang w:val="ru-RU"/>
              </w:rPr>
              <w:t xml:space="preserve">, </w:t>
            </w:r>
            <w:r>
              <w:rPr>
                <w:rFonts w:ascii="Arial" w:hAnsi="Arial" w:cs="Arial"/>
                <w:sz w:val="17"/>
                <w:szCs w:val="17"/>
                <w:lang w:val="ru-RU"/>
              </w:rPr>
              <w:t>Великобритания</w:t>
            </w:r>
            <w:r w:rsidRPr="00AC3148">
              <w:rPr>
                <w:rFonts w:ascii="Arial" w:hAnsi="Arial" w:cs="Arial"/>
                <w:sz w:val="17"/>
                <w:szCs w:val="17"/>
                <w:lang w:val="ru-RU"/>
              </w:rPr>
              <w:t xml:space="preserve">. </w:t>
            </w:r>
            <w:r>
              <w:rPr>
                <w:rFonts w:ascii="Arial" w:hAnsi="Arial" w:cs="Arial"/>
                <w:noProof/>
                <w:sz w:val="17"/>
                <w:szCs w:val="17"/>
                <w:lang w:val="ru-RU"/>
              </w:rPr>
              <w:drawing>
                <wp:inline distT="0" distB="0" distL="0" distR="0">
                  <wp:extent cx="447675" cy="161925"/>
                  <wp:effectExtent l="19050" t="0" r="9525"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212"/>
                          <a:srcRect/>
                          <a:stretch>
                            <a:fillRect/>
                          </a:stretch>
                        </pic:blipFill>
                        <pic:spPr bwMode="auto">
                          <a:xfrm>
                            <a:off x="0" y="0"/>
                            <a:ext cx="447675" cy="161925"/>
                          </a:xfrm>
                          <a:prstGeom prst="rect">
                            <a:avLst/>
                          </a:prstGeom>
                          <a:noFill/>
                          <a:ln w="9525">
                            <a:noFill/>
                            <a:miter lim="800000"/>
                            <a:headEnd/>
                            <a:tailEnd/>
                          </a:ln>
                        </pic:spPr>
                      </pic:pic>
                    </a:graphicData>
                  </a:graphic>
                </wp:inline>
              </w:drawing>
            </w:r>
            <w:r>
              <w:rPr>
                <w:rFonts w:ascii="Arial" w:hAnsi="Arial" w:cs="Arial"/>
                <w:sz w:val="17"/>
                <w:szCs w:val="17"/>
                <w:lang w:val="ru-RU"/>
              </w:rPr>
              <w:t>является</w:t>
            </w:r>
            <w:r w:rsidRPr="009B515B">
              <w:rPr>
                <w:rFonts w:ascii="Arial" w:hAnsi="Arial" w:cs="Arial"/>
                <w:sz w:val="17"/>
                <w:szCs w:val="17"/>
                <w:lang w:val="en-US"/>
              </w:rPr>
              <w:t xml:space="preserve"> </w:t>
            </w:r>
            <w:r>
              <w:rPr>
                <w:rFonts w:ascii="Arial" w:hAnsi="Arial" w:cs="Arial"/>
                <w:sz w:val="17"/>
                <w:szCs w:val="17"/>
                <w:lang w:val="ru-RU"/>
              </w:rPr>
              <w:t>товарным</w:t>
            </w:r>
            <w:r w:rsidRPr="009B515B">
              <w:rPr>
                <w:rFonts w:ascii="Arial" w:hAnsi="Arial" w:cs="Arial"/>
                <w:sz w:val="17"/>
                <w:szCs w:val="17"/>
                <w:lang w:val="en-US"/>
              </w:rPr>
              <w:t xml:space="preserve"> </w:t>
            </w:r>
            <w:r>
              <w:rPr>
                <w:rFonts w:ascii="Arial" w:hAnsi="Arial" w:cs="Arial"/>
                <w:sz w:val="17"/>
                <w:szCs w:val="17"/>
                <w:lang w:val="ru-RU"/>
              </w:rPr>
              <w:t>знаком</w:t>
            </w:r>
            <w:r w:rsidRPr="009B515B">
              <w:rPr>
                <w:rFonts w:ascii="Arial" w:hAnsi="Arial" w:cs="Arial"/>
                <w:sz w:val="17"/>
                <w:szCs w:val="17"/>
                <w:lang w:val="en-US"/>
              </w:rPr>
              <w:t xml:space="preserve"> </w:t>
            </w:r>
            <w:r w:rsidRPr="009637F6">
              <w:rPr>
                <w:rFonts w:ascii="Arial" w:hAnsi="Arial" w:cs="Arial"/>
                <w:sz w:val="17"/>
                <w:szCs w:val="17"/>
                <w:lang w:val="en-US"/>
              </w:rPr>
              <w:t>New Transducers Limited.</w:t>
            </w:r>
          </w:p>
          <w:p w:rsidR="001E0E7E" w:rsidRPr="009B515B" w:rsidRDefault="001E0E7E" w:rsidP="001C1EA6">
            <w:pPr>
              <w:autoSpaceDE w:val="0"/>
              <w:autoSpaceDN w:val="0"/>
              <w:adjustRightInd w:val="0"/>
              <w:spacing w:before="60"/>
              <w:jc w:val="both"/>
              <w:rPr>
                <w:rFonts w:ascii="Arial" w:hAnsi="Arial" w:cs="Arial"/>
                <w:b/>
                <w:bCs/>
                <w:sz w:val="17"/>
                <w:szCs w:val="17"/>
                <w:lang w:val="en-US"/>
              </w:rPr>
            </w:pPr>
            <w:r>
              <w:rPr>
                <w:rFonts w:ascii="Arial" w:hAnsi="Arial" w:cs="Arial"/>
                <w:b/>
                <w:bCs/>
                <w:sz w:val="17"/>
                <w:szCs w:val="17"/>
                <w:lang w:val="ru-RU"/>
              </w:rPr>
              <w:t>Тембр</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То</w:t>
            </w:r>
            <w:r w:rsidRPr="009B515B">
              <w:rPr>
                <w:rFonts w:ascii="Arial" w:hAnsi="Arial" w:cs="Arial"/>
                <w:sz w:val="17"/>
                <w:szCs w:val="17"/>
                <w:lang w:val="ru-RU"/>
              </w:rPr>
              <w:t xml:space="preserve">, </w:t>
            </w:r>
            <w:r>
              <w:rPr>
                <w:rFonts w:ascii="Arial" w:hAnsi="Arial" w:cs="Arial"/>
                <w:sz w:val="17"/>
                <w:szCs w:val="17"/>
                <w:lang w:val="ru-RU"/>
              </w:rPr>
              <w:t>насколько</w:t>
            </w:r>
            <w:r w:rsidRPr="009B515B">
              <w:rPr>
                <w:rFonts w:ascii="Arial" w:hAnsi="Arial" w:cs="Arial"/>
                <w:sz w:val="17"/>
                <w:szCs w:val="17"/>
                <w:lang w:val="ru-RU"/>
              </w:rPr>
              <w:t xml:space="preserve"> </w:t>
            </w:r>
            <w:r>
              <w:rPr>
                <w:rFonts w:ascii="Arial" w:hAnsi="Arial" w:cs="Arial"/>
                <w:sz w:val="17"/>
                <w:szCs w:val="17"/>
                <w:lang w:val="ru-RU"/>
              </w:rPr>
              <w:t>вам</w:t>
            </w:r>
            <w:r w:rsidRPr="009B515B">
              <w:rPr>
                <w:rFonts w:ascii="Arial" w:hAnsi="Arial" w:cs="Arial"/>
                <w:sz w:val="17"/>
                <w:szCs w:val="17"/>
                <w:lang w:val="ru-RU"/>
              </w:rPr>
              <w:t xml:space="preserve"> </w:t>
            </w:r>
            <w:r>
              <w:rPr>
                <w:rFonts w:ascii="Arial" w:hAnsi="Arial" w:cs="Arial"/>
                <w:sz w:val="17"/>
                <w:szCs w:val="17"/>
                <w:lang w:val="ru-RU"/>
              </w:rPr>
              <w:t>нравится</w:t>
            </w:r>
            <w:r w:rsidRPr="009B515B">
              <w:rPr>
                <w:rFonts w:ascii="Arial" w:hAnsi="Arial" w:cs="Arial"/>
                <w:sz w:val="17"/>
                <w:szCs w:val="17"/>
                <w:lang w:val="ru-RU"/>
              </w:rPr>
              <w:t xml:space="preserve"> </w:t>
            </w:r>
            <w:r>
              <w:rPr>
                <w:rFonts w:ascii="Arial" w:hAnsi="Arial" w:cs="Arial"/>
                <w:sz w:val="17"/>
                <w:szCs w:val="17"/>
                <w:lang w:val="ru-RU"/>
              </w:rPr>
              <w:t>звук</w:t>
            </w:r>
            <w:r w:rsidRPr="009B515B">
              <w:rPr>
                <w:rFonts w:ascii="Arial" w:hAnsi="Arial" w:cs="Arial"/>
                <w:sz w:val="17"/>
                <w:szCs w:val="17"/>
                <w:lang w:val="ru-RU"/>
              </w:rPr>
              <w:t xml:space="preserve"> </w:t>
            </w:r>
            <w:r>
              <w:rPr>
                <w:rFonts w:ascii="Arial" w:hAnsi="Arial" w:cs="Arial"/>
                <w:sz w:val="17"/>
                <w:szCs w:val="17"/>
                <w:lang w:val="ru-RU"/>
              </w:rPr>
              <w:t>аудиопрограмм, во многом зависит от соединения высоких и низких частот</w:t>
            </w:r>
            <w:r w:rsidRPr="009B515B">
              <w:rPr>
                <w:rFonts w:ascii="Arial" w:hAnsi="Arial" w:cs="Arial"/>
                <w:sz w:val="17"/>
                <w:szCs w:val="17"/>
                <w:lang w:val="ru-RU"/>
              </w:rPr>
              <w:t xml:space="preserve">. </w:t>
            </w:r>
            <w:r>
              <w:rPr>
                <w:rFonts w:ascii="Arial" w:hAnsi="Arial" w:cs="Arial"/>
                <w:sz w:val="17"/>
                <w:szCs w:val="17"/>
                <w:lang w:val="ru-RU"/>
              </w:rPr>
              <w:t xml:space="preserve"> Фактически</w:t>
            </w:r>
            <w:r w:rsidRPr="00B51838">
              <w:rPr>
                <w:rFonts w:ascii="Arial" w:hAnsi="Arial" w:cs="Arial"/>
                <w:sz w:val="17"/>
                <w:szCs w:val="17"/>
                <w:lang w:val="ru-RU"/>
              </w:rPr>
              <w:t xml:space="preserve">, </w:t>
            </w:r>
            <w:r>
              <w:rPr>
                <w:rFonts w:ascii="Arial" w:hAnsi="Arial" w:cs="Arial"/>
                <w:sz w:val="17"/>
                <w:szCs w:val="17"/>
                <w:lang w:val="ru-RU"/>
              </w:rPr>
              <w:t>разные музыкальные и вокальные программы обычно звучат лучше с разными уровнями высоких и низких частот.</w:t>
            </w:r>
          </w:p>
          <w:p w:rsidR="001E0E7E" w:rsidRPr="009637F6" w:rsidRDefault="001E0E7E" w:rsidP="001C1EA6">
            <w:pPr>
              <w:autoSpaceDE w:val="0"/>
              <w:autoSpaceDN w:val="0"/>
              <w:adjustRightInd w:val="0"/>
              <w:spacing w:before="60"/>
              <w:jc w:val="both"/>
              <w:rPr>
                <w:rFonts w:ascii="Arial" w:hAnsi="Arial" w:cs="Arial"/>
                <w:sz w:val="17"/>
                <w:szCs w:val="17"/>
                <w:lang w:val="ru-RU"/>
              </w:rPr>
            </w:pPr>
          </w:p>
        </w:tc>
        <w:tc>
          <w:tcPr>
            <w:tcW w:w="3741"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Настройка тембра для каждой функции сохраняется в памяти.</w:t>
            </w:r>
          </w:p>
          <w:p w:rsidR="001E0E7E" w:rsidRPr="002A5822" w:rsidRDefault="001E0E7E" w:rsidP="001C1EA6">
            <w:pPr>
              <w:autoSpaceDE w:val="0"/>
              <w:autoSpaceDN w:val="0"/>
              <w:adjustRightInd w:val="0"/>
              <w:spacing w:before="60"/>
              <w:ind w:left="-69"/>
              <w:jc w:val="both"/>
              <w:rPr>
                <w:rFonts w:ascii="Arial" w:hAnsi="Arial" w:cs="Arial"/>
                <w:b/>
                <w:bCs/>
                <w:sz w:val="17"/>
                <w:szCs w:val="17"/>
                <w:lang w:val="ru-RU"/>
              </w:rPr>
            </w:pPr>
          </w:p>
        </w:tc>
        <w:tc>
          <w:tcPr>
            <w:tcW w:w="3853" w:type="dxa"/>
          </w:tcPr>
          <w:p w:rsidR="001E0E7E" w:rsidRPr="002A5822"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Баланс</w:t>
            </w:r>
          </w:p>
          <w:p w:rsidR="001E0E7E" w:rsidRPr="009637F6"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sz w:val="17"/>
                <w:szCs w:val="17"/>
                <w:lang w:val="ru-RU"/>
              </w:rPr>
              <w:t xml:space="preserve">Также очень важным является правильно отрегулированный баланс между левым и правым стереоканалами и передним и задним уровнями звука. </w:t>
            </w:r>
          </w:p>
          <w:p w:rsidR="001E0E7E" w:rsidRPr="002A5822"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Не забывайте о том, что, если выслушаете стереофоническую запись или радиопрограмму</w:t>
            </w:r>
            <w:r w:rsidRPr="002A5822">
              <w:rPr>
                <w:rFonts w:ascii="Arial" w:hAnsi="Arial" w:cs="Arial"/>
                <w:sz w:val="17"/>
                <w:szCs w:val="17"/>
                <w:lang w:val="ru-RU"/>
              </w:rPr>
              <w:t xml:space="preserve">, </w:t>
            </w:r>
            <w:r>
              <w:rPr>
                <w:rFonts w:ascii="Arial" w:hAnsi="Arial" w:cs="Arial"/>
                <w:sz w:val="17"/>
                <w:szCs w:val="17"/>
                <w:lang w:val="ru-RU"/>
              </w:rPr>
              <w:t>изменение правого</w:t>
            </w:r>
            <w:r w:rsidRPr="002A5822">
              <w:rPr>
                <w:rFonts w:ascii="Arial" w:hAnsi="Arial" w:cs="Arial"/>
                <w:sz w:val="17"/>
                <w:szCs w:val="17"/>
                <w:lang w:val="ru-RU"/>
              </w:rPr>
              <w:t>/</w:t>
            </w:r>
            <w:r>
              <w:rPr>
                <w:rFonts w:ascii="Arial" w:hAnsi="Arial" w:cs="Arial"/>
                <w:sz w:val="17"/>
                <w:szCs w:val="17"/>
                <w:lang w:val="ru-RU"/>
              </w:rPr>
              <w:t>левого баланса увеличивает звук одной группы звуков и уменьшает звук другой</w:t>
            </w:r>
            <w:r w:rsidRPr="002A5822">
              <w:rPr>
                <w:rFonts w:ascii="Arial" w:hAnsi="Arial" w:cs="Arial"/>
                <w:sz w:val="17"/>
                <w:szCs w:val="17"/>
                <w:lang w:val="ru-RU"/>
              </w:rPr>
              <w:t>.</w:t>
            </w:r>
          </w:p>
          <w:p w:rsidR="001E0E7E" w:rsidRPr="002A5822"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РАДИОАНТЕННА</w:t>
            </w:r>
          </w:p>
          <w:p w:rsidR="001E0E7E" w:rsidRPr="0058065F"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Чтобы снять радиоантенну, осторожно покрутите ее против часовой стрелки.</w:t>
            </w:r>
          </w:p>
          <w:tbl>
            <w:tblPr>
              <w:tblStyle w:val="a7"/>
              <w:tblW w:w="3574" w:type="dxa"/>
              <w:tblLook w:val="01E0"/>
            </w:tblPr>
            <w:tblGrid>
              <w:gridCol w:w="3574"/>
            </w:tblGrid>
            <w:tr w:rsidR="001E0E7E" w:rsidRPr="00B51901"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B51901" w:rsidRDefault="001E0E7E" w:rsidP="001C1EA6">
                  <w:pPr>
                    <w:spacing w:before="60"/>
                    <w:ind w:right="-37"/>
                    <w:jc w:val="both"/>
                    <w:rPr>
                      <w:rFonts w:ascii="Arial" w:hAnsi="Arial" w:cs="Arial"/>
                      <w:sz w:val="17"/>
                      <w:szCs w:val="17"/>
                      <w:lang w:val="en-US"/>
                    </w:rPr>
                  </w:pPr>
                  <w:r w:rsidRPr="00E227B7">
                    <w:rPr>
                      <w:rFonts w:ascii="Arial" w:hAnsi="Arial" w:cs="Arial"/>
                      <w:b/>
                      <w:bCs/>
                      <w:sz w:val="17"/>
                      <w:szCs w:val="17"/>
                      <w:lang w:val="ru-RU"/>
                    </w:rPr>
                    <w:t>ПРЕДУПРЕЖДЕНИЕ</w:t>
                  </w:r>
                </w:p>
              </w:tc>
            </w:tr>
            <w:tr w:rsidR="001E0E7E" w:rsidRPr="009F395B" w:rsidTr="001C1EA6">
              <w:tc>
                <w:tcPr>
                  <w:tcW w:w="3574" w:type="dxa"/>
                  <w:tcBorders>
                    <w:top w:val="single" w:sz="4" w:space="0" w:color="auto"/>
                    <w:left w:val="single" w:sz="4" w:space="0" w:color="auto"/>
                    <w:bottom w:val="single" w:sz="4" w:space="0" w:color="auto"/>
                    <w:right w:val="single" w:sz="4" w:space="0" w:color="auto"/>
                  </w:tcBorders>
                </w:tcPr>
                <w:p w:rsidR="001E0E7E" w:rsidRPr="009F395B"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Во избежание повреждения антенны, обязательно снимайте ее перед заездом в автомойку</w:t>
                  </w:r>
                  <w:r w:rsidRPr="009F395B">
                    <w:rPr>
                      <w:rFonts w:ascii="Arial" w:hAnsi="Arial" w:cs="Arial"/>
                      <w:b/>
                      <w:bCs/>
                      <w:sz w:val="17"/>
                      <w:szCs w:val="17"/>
                      <w:lang w:val="ru-RU"/>
                    </w:rPr>
                    <w:t>.</w:t>
                  </w:r>
                </w:p>
              </w:tc>
            </w:tr>
          </w:tbl>
          <w:p w:rsidR="001E0E7E" w:rsidRPr="009F395B" w:rsidRDefault="001E0E7E" w:rsidP="001C1EA6">
            <w:pPr>
              <w:autoSpaceDE w:val="0"/>
              <w:autoSpaceDN w:val="0"/>
              <w:adjustRightInd w:val="0"/>
              <w:spacing w:before="60"/>
              <w:jc w:val="both"/>
              <w:rPr>
                <w:rFonts w:ascii="Arial" w:hAnsi="Arial" w:cs="Arial"/>
                <w:sz w:val="20"/>
                <w:szCs w:val="20"/>
                <w:lang w:val="ru-RU"/>
              </w:rPr>
            </w:pPr>
          </w:p>
          <w:p w:rsidR="001E0E7E" w:rsidRPr="009F395B" w:rsidRDefault="001E0E7E" w:rsidP="001C1EA6">
            <w:pPr>
              <w:autoSpaceDE w:val="0"/>
              <w:autoSpaceDN w:val="0"/>
              <w:adjustRightInd w:val="0"/>
              <w:spacing w:before="60"/>
              <w:jc w:val="both"/>
              <w:rPr>
                <w:rFonts w:ascii="Arial" w:hAnsi="Arial" w:cs="Arial"/>
                <w:sz w:val="17"/>
                <w:szCs w:val="17"/>
                <w:lang w:val="ru-RU"/>
              </w:rPr>
            </w:pPr>
          </w:p>
        </w:tc>
      </w:tr>
    </w:tbl>
    <w:p w:rsidR="001E0E7E" w:rsidRPr="009F395B" w:rsidRDefault="001E0E7E" w:rsidP="001E0E7E">
      <w:pPr>
        <w:rPr>
          <w:rFonts w:ascii="Arial" w:hAnsi="Arial" w:cs="Arial"/>
          <w:sz w:val="17"/>
          <w:szCs w:val="17"/>
          <w:lang w:val="ru-RU"/>
        </w:rPr>
      </w:pPr>
    </w:p>
    <w:p w:rsidR="001E0E7E" w:rsidRPr="009F395B" w:rsidRDefault="001E0E7E" w:rsidP="001E0E7E">
      <w:pPr>
        <w:spacing w:before="60"/>
        <w:jc w:val="both"/>
        <w:rPr>
          <w:rFonts w:ascii="Arial" w:hAnsi="Arial" w:cs="Arial"/>
          <w:b/>
          <w:sz w:val="17"/>
          <w:szCs w:val="17"/>
          <w:lang w:val="ru-RU"/>
        </w:rPr>
      </w:pPr>
      <w:r w:rsidRPr="009F395B">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800"/>
        <w:gridCol w:w="3800"/>
        <w:gridCol w:w="3853"/>
      </w:tblGrid>
      <w:tr w:rsidR="001E0E7E" w:rsidRPr="0009475D" w:rsidTr="001C1EA6">
        <w:tc>
          <w:tcPr>
            <w:tcW w:w="3789" w:type="dxa"/>
          </w:tcPr>
          <w:p w:rsidR="001E0E7E" w:rsidRPr="001903B2"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lastRenderedPageBreak/>
              <w:t>ПРОИГРЫВАТЕЛЬ КОМПАКТ-ДИСКОВ</w:t>
            </w:r>
            <w:r w:rsidRPr="001903B2">
              <w:rPr>
                <w:rFonts w:ascii="Arial" w:hAnsi="Arial" w:cs="Arial"/>
                <w:b/>
                <w:bCs/>
                <w:sz w:val="17"/>
                <w:szCs w:val="17"/>
                <w:lang w:val="ru-RU"/>
              </w:rPr>
              <w:t xml:space="preserve"> (</w:t>
            </w:r>
            <w:r>
              <w:rPr>
                <w:rFonts w:ascii="Arial" w:hAnsi="Arial" w:cs="Arial"/>
                <w:b/>
                <w:bCs/>
                <w:sz w:val="17"/>
                <w:szCs w:val="17"/>
                <w:lang w:val="ru-RU"/>
              </w:rPr>
              <w:t>тип</w:t>
            </w:r>
            <w:r w:rsidRPr="001903B2">
              <w:rPr>
                <w:rFonts w:ascii="Arial" w:hAnsi="Arial" w:cs="Arial"/>
                <w:b/>
                <w:bCs/>
                <w:sz w:val="17"/>
                <w:szCs w:val="17"/>
                <w:lang w:val="ru-RU"/>
              </w:rPr>
              <w:t xml:space="preserve"> 1)</w:t>
            </w:r>
          </w:p>
          <w:p w:rsidR="001E0E7E" w:rsidRPr="002241B5"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Чтобы вставить диск, мягко толкните его внутрь, стороной с текстом на диске вверх</w:t>
            </w:r>
            <w:r w:rsidRPr="001903B2">
              <w:rPr>
                <w:rFonts w:ascii="Arial" w:hAnsi="Arial" w:cs="Arial"/>
                <w:sz w:val="17"/>
                <w:szCs w:val="17"/>
                <w:lang w:val="ru-RU"/>
              </w:rPr>
              <w:t xml:space="preserve">. </w:t>
            </w:r>
            <w:r>
              <w:rPr>
                <w:rFonts w:ascii="Arial" w:hAnsi="Arial" w:cs="Arial"/>
                <w:sz w:val="17"/>
                <w:szCs w:val="17"/>
                <w:lang w:val="ru-RU"/>
              </w:rPr>
              <w:t>Проигрыватель компакт-дисков проиграет диск начиная с 1-ой дорожки и до последней</w:t>
            </w:r>
            <w:r w:rsidRPr="002241B5">
              <w:rPr>
                <w:rFonts w:ascii="Arial" w:hAnsi="Arial" w:cs="Arial"/>
                <w:sz w:val="17"/>
                <w:szCs w:val="17"/>
                <w:lang w:val="ru-RU"/>
              </w:rPr>
              <w:t xml:space="preserve">. </w:t>
            </w:r>
            <w:r>
              <w:rPr>
                <w:rFonts w:ascii="Arial" w:hAnsi="Arial" w:cs="Arial"/>
                <w:sz w:val="17"/>
                <w:szCs w:val="17"/>
                <w:lang w:val="ru-RU"/>
              </w:rPr>
              <w:t>После чего он снова переключится на 1-ю дорожку</w:t>
            </w:r>
            <w:r w:rsidRPr="002241B5">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Проигрыватель предназначен для проигрывания только дисков размером </w:t>
            </w:r>
            <w:r w:rsidRPr="002241B5">
              <w:rPr>
                <w:rFonts w:ascii="Arial" w:hAnsi="Arial" w:cs="Arial"/>
                <w:sz w:val="17"/>
                <w:szCs w:val="17"/>
                <w:lang w:val="ru-RU"/>
              </w:rPr>
              <w:t xml:space="preserve">12 </w:t>
            </w:r>
            <w:r>
              <w:rPr>
                <w:rFonts w:ascii="Arial" w:hAnsi="Arial" w:cs="Arial"/>
                <w:sz w:val="17"/>
                <w:szCs w:val="17"/>
                <w:lang w:val="ru-RU"/>
              </w:rPr>
              <w:t>см (4,7 дюймов).</w:t>
            </w:r>
          </w:p>
          <w:p w:rsidR="001E0E7E" w:rsidRPr="0058065F" w:rsidRDefault="001E0E7E" w:rsidP="001C1EA6">
            <w:pPr>
              <w:autoSpaceDE w:val="0"/>
              <w:autoSpaceDN w:val="0"/>
              <w:adjustRightInd w:val="0"/>
              <w:spacing w:before="60"/>
              <w:jc w:val="both"/>
              <w:rPr>
                <w:rFonts w:ascii="Arial" w:hAnsi="Arial" w:cs="Arial"/>
                <w:sz w:val="17"/>
                <w:szCs w:val="17"/>
                <w:lang w:val="ru-RU"/>
              </w:rPr>
            </w:pPr>
          </w:p>
          <w:tbl>
            <w:tblPr>
              <w:tblStyle w:val="a7"/>
              <w:tblW w:w="3574" w:type="dxa"/>
              <w:tblLook w:val="01E0"/>
            </w:tblPr>
            <w:tblGrid>
              <w:gridCol w:w="3574"/>
            </w:tblGrid>
            <w:tr w:rsidR="001E0E7E" w:rsidRPr="00B51901"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B51901" w:rsidRDefault="001E0E7E" w:rsidP="001C1EA6">
                  <w:pPr>
                    <w:spacing w:before="60"/>
                    <w:ind w:right="-37"/>
                    <w:jc w:val="center"/>
                    <w:rPr>
                      <w:rFonts w:ascii="Arial" w:hAnsi="Arial" w:cs="Arial"/>
                      <w:sz w:val="17"/>
                      <w:szCs w:val="17"/>
                      <w:lang w:val="en-US"/>
                    </w:rPr>
                  </w:pPr>
                  <w:r w:rsidRPr="00E227B7">
                    <w:rPr>
                      <w:rFonts w:ascii="Arial" w:hAnsi="Arial" w:cs="Arial"/>
                      <w:b/>
                      <w:bCs/>
                      <w:sz w:val="17"/>
                      <w:szCs w:val="17"/>
                      <w:lang w:val="ru-RU"/>
                    </w:rPr>
                    <w:t>ПРЕДУПРЕЖДЕНИЕ</w:t>
                  </w:r>
                </w:p>
              </w:tc>
            </w:tr>
            <w:tr w:rsidR="001E0E7E" w:rsidRPr="004458EE" w:rsidTr="001C1EA6">
              <w:tc>
                <w:tcPr>
                  <w:tcW w:w="3574" w:type="dxa"/>
                  <w:tcBorders>
                    <w:top w:val="single" w:sz="4" w:space="0" w:color="auto"/>
                    <w:left w:val="single" w:sz="4" w:space="0" w:color="auto"/>
                    <w:bottom w:val="single" w:sz="4" w:space="0" w:color="auto"/>
                    <w:right w:val="single" w:sz="4" w:space="0" w:color="auto"/>
                  </w:tcBorders>
                </w:tcPr>
                <w:p w:rsidR="001E0E7E" w:rsidRPr="004458E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Никогда</w:t>
                  </w:r>
                  <w:r w:rsidRPr="004458EE">
                    <w:rPr>
                      <w:rFonts w:ascii="Arial" w:hAnsi="Arial" w:cs="Arial"/>
                      <w:b/>
                      <w:bCs/>
                      <w:sz w:val="17"/>
                      <w:szCs w:val="17"/>
                      <w:lang w:val="en-US"/>
                    </w:rPr>
                    <w:t xml:space="preserve"> </w:t>
                  </w:r>
                  <w:r>
                    <w:rPr>
                      <w:rFonts w:ascii="Arial" w:hAnsi="Arial" w:cs="Arial"/>
                      <w:b/>
                      <w:bCs/>
                      <w:sz w:val="17"/>
                      <w:szCs w:val="17"/>
                      <w:lang w:val="ru-RU"/>
                    </w:rPr>
                    <w:t>не</w:t>
                  </w:r>
                  <w:r w:rsidRPr="004458EE">
                    <w:rPr>
                      <w:rFonts w:ascii="Arial" w:hAnsi="Arial" w:cs="Arial"/>
                      <w:b/>
                      <w:bCs/>
                      <w:sz w:val="17"/>
                      <w:szCs w:val="17"/>
                      <w:lang w:val="en-US"/>
                    </w:rPr>
                    <w:t xml:space="preserve"> </w:t>
                  </w:r>
                  <w:r>
                    <w:rPr>
                      <w:rFonts w:ascii="Arial" w:hAnsi="Arial" w:cs="Arial"/>
                      <w:b/>
                      <w:bCs/>
                      <w:sz w:val="17"/>
                      <w:szCs w:val="17"/>
                      <w:lang w:val="ru-RU"/>
                    </w:rPr>
                    <w:t>пытайтесь</w:t>
                  </w:r>
                  <w:r w:rsidRPr="004458EE">
                    <w:rPr>
                      <w:rFonts w:ascii="Arial" w:hAnsi="Arial" w:cs="Arial"/>
                      <w:b/>
                      <w:bCs/>
                      <w:sz w:val="17"/>
                      <w:szCs w:val="17"/>
                      <w:lang w:val="en-US"/>
                    </w:rPr>
                    <w:t xml:space="preserve"> </w:t>
                  </w:r>
                  <w:r>
                    <w:rPr>
                      <w:rFonts w:ascii="Arial" w:hAnsi="Arial" w:cs="Arial"/>
                      <w:b/>
                      <w:bCs/>
                      <w:sz w:val="17"/>
                      <w:szCs w:val="17"/>
                      <w:lang w:val="ru-RU"/>
                    </w:rPr>
                    <w:t>разобрать</w:t>
                  </w:r>
                  <w:r w:rsidRPr="004458EE">
                    <w:rPr>
                      <w:rFonts w:ascii="Arial" w:hAnsi="Arial" w:cs="Arial"/>
                      <w:b/>
                      <w:bCs/>
                      <w:sz w:val="17"/>
                      <w:szCs w:val="17"/>
                      <w:lang w:val="en-US"/>
                    </w:rPr>
                    <w:t xml:space="preserve"> </w:t>
                  </w:r>
                  <w:r>
                    <w:rPr>
                      <w:rFonts w:ascii="Arial" w:hAnsi="Arial" w:cs="Arial"/>
                      <w:b/>
                      <w:bCs/>
                      <w:sz w:val="17"/>
                      <w:szCs w:val="17"/>
                      <w:lang w:val="ru-RU"/>
                    </w:rPr>
                    <w:t>или</w:t>
                  </w:r>
                  <w:r w:rsidRPr="004458EE">
                    <w:rPr>
                      <w:rFonts w:ascii="Arial" w:hAnsi="Arial" w:cs="Arial"/>
                      <w:b/>
                      <w:bCs/>
                      <w:sz w:val="17"/>
                      <w:szCs w:val="17"/>
                      <w:lang w:val="en-US"/>
                    </w:rPr>
                    <w:t xml:space="preserve"> </w:t>
                  </w:r>
                  <w:r>
                    <w:rPr>
                      <w:rFonts w:ascii="Arial" w:hAnsi="Arial" w:cs="Arial"/>
                      <w:b/>
                      <w:bCs/>
                      <w:sz w:val="17"/>
                      <w:szCs w:val="17"/>
                      <w:lang w:val="ru-RU"/>
                    </w:rPr>
                    <w:t>смазать</w:t>
                  </w:r>
                  <w:r w:rsidRPr="004458EE">
                    <w:rPr>
                      <w:rFonts w:ascii="Arial" w:hAnsi="Arial" w:cs="Arial"/>
                      <w:b/>
                      <w:bCs/>
                      <w:sz w:val="17"/>
                      <w:szCs w:val="17"/>
                      <w:lang w:val="en-US"/>
                    </w:rPr>
                    <w:t xml:space="preserve"> </w:t>
                  </w:r>
                  <w:r>
                    <w:rPr>
                      <w:rFonts w:ascii="Arial" w:hAnsi="Arial" w:cs="Arial"/>
                      <w:b/>
                      <w:bCs/>
                      <w:sz w:val="17"/>
                      <w:szCs w:val="17"/>
                      <w:lang w:val="ru-RU"/>
                    </w:rPr>
                    <w:t>какую</w:t>
                  </w:r>
                  <w:r w:rsidRPr="004458EE">
                    <w:rPr>
                      <w:rFonts w:ascii="Arial" w:hAnsi="Arial" w:cs="Arial"/>
                      <w:b/>
                      <w:bCs/>
                      <w:sz w:val="17"/>
                      <w:szCs w:val="17"/>
                      <w:lang w:val="en-US"/>
                    </w:rPr>
                    <w:t>-</w:t>
                  </w:r>
                  <w:r>
                    <w:rPr>
                      <w:rFonts w:ascii="Arial" w:hAnsi="Arial" w:cs="Arial"/>
                      <w:b/>
                      <w:bCs/>
                      <w:sz w:val="17"/>
                      <w:szCs w:val="17"/>
                      <w:lang w:val="ru-RU"/>
                    </w:rPr>
                    <w:t>либо</w:t>
                  </w:r>
                  <w:r w:rsidRPr="004458EE">
                    <w:rPr>
                      <w:rFonts w:ascii="Arial" w:hAnsi="Arial" w:cs="Arial"/>
                      <w:b/>
                      <w:bCs/>
                      <w:sz w:val="17"/>
                      <w:szCs w:val="17"/>
                      <w:lang w:val="en-US"/>
                    </w:rPr>
                    <w:t xml:space="preserve"> </w:t>
                  </w:r>
                  <w:r>
                    <w:rPr>
                      <w:rFonts w:ascii="Arial" w:hAnsi="Arial" w:cs="Arial"/>
                      <w:b/>
                      <w:bCs/>
                      <w:sz w:val="17"/>
                      <w:szCs w:val="17"/>
                      <w:lang w:val="ru-RU"/>
                    </w:rPr>
                    <w:t>из</w:t>
                  </w:r>
                  <w:r w:rsidRPr="004458EE">
                    <w:rPr>
                      <w:rFonts w:ascii="Arial" w:hAnsi="Arial" w:cs="Arial"/>
                      <w:b/>
                      <w:bCs/>
                      <w:sz w:val="17"/>
                      <w:szCs w:val="17"/>
                      <w:lang w:val="en-US"/>
                    </w:rPr>
                    <w:t xml:space="preserve"> </w:t>
                  </w:r>
                  <w:r>
                    <w:rPr>
                      <w:rFonts w:ascii="Arial" w:hAnsi="Arial" w:cs="Arial"/>
                      <w:b/>
                      <w:bCs/>
                      <w:sz w:val="17"/>
                      <w:szCs w:val="17"/>
                      <w:lang w:val="ru-RU"/>
                    </w:rPr>
                    <w:t>частей</w:t>
                  </w:r>
                  <w:r w:rsidRPr="004458EE">
                    <w:rPr>
                      <w:rFonts w:ascii="Arial" w:hAnsi="Arial" w:cs="Arial"/>
                      <w:b/>
                      <w:bCs/>
                      <w:sz w:val="17"/>
                      <w:szCs w:val="17"/>
                      <w:lang w:val="en-US"/>
                    </w:rPr>
                    <w:t xml:space="preserve"> </w:t>
                  </w:r>
                  <w:r>
                    <w:rPr>
                      <w:rFonts w:ascii="Arial" w:hAnsi="Arial" w:cs="Arial"/>
                      <w:b/>
                      <w:bCs/>
                      <w:sz w:val="17"/>
                      <w:szCs w:val="17"/>
                      <w:lang w:val="ru-RU"/>
                    </w:rPr>
                    <w:t>проигрывателя</w:t>
                  </w:r>
                  <w:r w:rsidRPr="004458EE">
                    <w:rPr>
                      <w:rFonts w:ascii="Arial" w:hAnsi="Arial" w:cs="Arial"/>
                      <w:b/>
                      <w:bCs/>
                      <w:sz w:val="17"/>
                      <w:szCs w:val="17"/>
                      <w:lang w:val="en-US"/>
                    </w:rPr>
                    <w:t xml:space="preserve"> </w:t>
                  </w:r>
                  <w:r>
                    <w:rPr>
                      <w:rFonts w:ascii="Arial" w:hAnsi="Arial" w:cs="Arial"/>
                      <w:b/>
                      <w:bCs/>
                      <w:sz w:val="17"/>
                      <w:szCs w:val="17"/>
                      <w:lang w:val="ru-RU"/>
                    </w:rPr>
                    <w:t>компакт</w:t>
                  </w:r>
                  <w:r w:rsidRPr="004458EE">
                    <w:rPr>
                      <w:rFonts w:ascii="Arial" w:hAnsi="Arial" w:cs="Arial"/>
                      <w:b/>
                      <w:bCs/>
                      <w:sz w:val="17"/>
                      <w:szCs w:val="17"/>
                      <w:lang w:val="en-US"/>
                    </w:rPr>
                    <w:t>-</w:t>
                  </w:r>
                  <w:r>
                    <w:rPr>
                      <w:rFonts w:ascii="Arial" w:hAnsi="Arial" w:cs="Arial"/>
                      <w:b/>
                      <w:bCs/>
                      <w:sz w:val="17"/>
                      <w:szCs w:val="17"/>
                      <w:lang w:val="ru-RU"/>
                    </w:rPr>
                    <w:t>дисков</w:t>
                  </w:r>
                  <w:r w:rsidRPr="004458EE">
                    <w:rPr>
                      <w:rFonts w:ascii="Arial" w:hAnsi="Arial" w:cs="Arial"/>
                      <w:b/>
                      <w:bCs/>
                      <w:sz w:val="17"/>
                      <w:szCs w:val="17"/>
                      <w:lang w:val="en-US"/>
                    </w:rPr>
                    <w:t xml:space="preserve">.  </w:t>
                  </w:r>
                  <w:r>
                    <w:rPr>
                      <w:rFonts w:ascii="Arial" w:hAnsi="Arial" w:cs="Arial"/>
                      <w:b/>
                      <w:bCs/>
                      <w:sz w:val="17"/>
                      <w:szCs w:val="17"/>
                      <w:lang w:val="ru-RU"/>
                    </w:rPr>
                    <w:t>Не вставляйте в щелевое отверстие проигрывателя ничего кроме дисков</w:t>
                  </w:r>
                  <w:r w:rsidRPr="004458EE">
                    <w:rPr>
                      <w:rFonts w:ascii="Arial" w:hAnsi="Arial" w:cs="Arial"/>
                      <w:b/>
                      <w:bCs/>
                      <w:sz w:val="17"/>
                      <w:szCs w:val="17"/>
                      <w:lang w:val="ru-RU"/>
                    </w:rPr>
                    <w:t>.</w:t>
                  </w:r>
                </w:p>
              </w:tc>
            </w:tr>
          </w:tbl>
          <w:p w:rsidR="001E0E7E" w:rsidRPr="004458E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ПРОИГРЫВАТЕЛЬ КОМПАКТ-ДИСКОВ С УСТРОЙСТВОМ СМЕНЫ ДИСКОВ</w:t>
            </w:r>
            <w:r w:rsidRPr="001903B2">
              <w:rPr>
                <w:rFonts w:ascii="Arial" w:hAnsi="Arial" w:cs="Arial"/>
                <w:b/>
                <w:bCs/>
                <w:sz w:val="17"/>
                <w:szCs w:val="17"/>
                <w:lang w:val="ru-RU"/>
              </w:rPr>
              <w:t xml:space="preserve"> (</w:t>
            </w:r>
            <w:r>
              <w:rPr>
                <w:rFonts w:ascii="Arial" w:hAnsi="Arial" w:cs="Arial"/>
                <w:b/>
                <w:bCs/>
                <w:sz w:val="17"/>
                <w:szCs w:val="17"/>
                <w:lang w:val="ru-RU"/>
              </w:rPr>
              <w:t>тип 2</w:t>
            </w:r>
            <w:r w:rsidRPr="001903B2">
              <w:rPr>
                <w:rFonts w:ascii="Arial" w:hAnsi="Arial" w:cs="Arial"/>
                <w:b/>
                <w:bCs/>
                <w:sz w:val="17"/>
                <w:szCs w:val="17"/>
                <w:lang w:val="ru-RU"/>
              </w:rPr>
              <w:t>)</w:t>
            </w:r>
          </w:p>
          <w:p w:rsidR="001E0E7E" w:rsidRPr="009637F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Чтобы вставить диск, нажмите на кнопку </w:t>
            </w:r>
            <w:r w:rsidRPr="004458EE">
              <w:rPr>
                <w:rFonts w:ascii="Arial" w:hAnsi="Arial" w:cs="Arial"/>
                <w:sz w:val="17"/>
                <w:szCs w:val="17"/>
                <w:lang w:val="ru-RU"/>
              </w:rPr>
              <w:t>“</w:t>
            </w:r>
            <w:r w:rsidRPr="0009475D">
              <w:rPr>
                <w:rFonts w:ascii="Arial" w:hAnsi="Arial" w:cs="Arial"/>
                <w:sz w:val="17"/>
                <w:szCs w:val="17"/>
                <w:lang w:val="en-US"/>
              </w:rPr>
              <w:t>LOAD</w:t>
            </w:r>
            <w:r w:rsidRPr="004458EE">
              <w:rPr>
                <w:rFonts w:ascii="Arial" w:hAnsi="Arial" w:cs="Arial"/>
                <w:sz w:val="17"/>
                <w:szCs w:val="17"/>
                <w:lang w:val="ru-RU"/>
              </w:rPr>
              <w:t>”</w:t>
            </w:r>
            <w:r>
              <w:rPr>
                <w:rFonts w:ascii="Arial" w:hAnsi="Arial" w:cs="Arial"/>
                <w:sz w:val="17"/>
                <w:szCs w:val="17"/>
                <w:lang w:val="ru-RU"/>
              </w:rPr>
              <w:t xml:space="preserve"> и мягко толкните диск внутрь, стороной с текстом на диске вверх</w:t>
            </w:r>
            <w:r w:rsidRPr="001903B2">
              <w:rPr>
                <w:rFonts w:ascii="Arial" w:hAnsi="Arial" w:cs="Arial"/>
                <w:sz w:val="17"/>
                <w:szCs w:val="17"/>
                <w:lang w:val="ru-RU"/>
              </w:rPr>
              <w:t>.</w:t>
            </w:r>
            <w:r>
              <w:rPr>
                <w:rFonts w:ascii="Arial" w:hAnsi="Arial" w:cs="Arial"/>
                <w:sz w:val="17"/>
                <w:szCs w:val="17"/>
                <w:lang w:val="ru-RU"/>
              </w:rPr>
              <w:t xml:space="preserve"> </w:t>
            </w:r>
            <w:r w:rsidRPr="004458EE">
              <w:rPr>
                <w:rFonts w:ascii="Arial" w:hAnsi="Arial" w:cs="Arial"/>
                <w:sz w:val="17"/>
                <w:szCs w:val="17"/>
                <w:lang w:val="ru-RU"/>
              </w:rPr>
              <w:t xml:space="preserve"> </w:t>
            </w:r>
            <w:r>
              <w:rPr>
                <w:rFonts w:ascii="Arial" w:hAnsi="Arial" w:cs="Arial"/>
                <w:sz w:val="17"/>
                <w:szCs w:val="17"/>
                <w:lang w:val="ru-RU"/>
              </w:rPr>
              <w:t>В</w:t>
            </w:r>
            <w:r w:rsidRPr="004458EE">
              <w:rPr>
                <w:rFonts w:ascii="Arial" w:hAnsi="Arial" w:cs="Arial"/>
                <w:sz w:val="17"/>
                <w:szCs w:val="17"/>
                <w:lang w:val="ru-RU"/>
              </w:rPr>
              <w:t xml:space="preserve"> </w:t>
            </w:r>
            <w:r>
              <w:rPr>
                <w:rFonts w:ascii="Arial" w:hAnsi="Arial" w:cs="Arial"/>
                <w:sz w:val="17"/>
                <w:szCs w:val="17"/>
                <w:lang w:val="ru-RU"/>
              </w:rPr>
              <w:t>этот</w:t>
            </w:r>
            <w:r w:rsidRPr="004458EE">
              <w:rPr>
                <w:rFonts w:ascii="Arial" w:hAnsi="Arial" w:cs="Arial"/>
                <w:sz w:val="17"/>
                <w:szCs w:val="17"/>
                <w:lang w:val="ru-RU"/>
              </w:rPr>
              <w:t xml:space="preserve"> </w:t>
            </w:r>
            <w:r>
              <w:rPr>
                <w:rFonts w:ascii="Arial" w:hAnsi="Arial" w:cs="Arial"/>
                <w:sz w:val="17"/>
                <w:szCs w:val="17"/>
                <w:lang w:val="ru-RU"/>
              </w:rPr>
              <w:t>проигрыватель</w:t>
            </w:r>
            <w:r w:rsidRPr="004458EE">
              <w:rPr>
                <w:rFonts w:ascii="Arial" w:hAnsi="Arial" w:cs="Arial"/>
                <w:sz w:val="17"/>
                <w:szCs w:val="17"/>
                <w:lang w:val="ru-RU"/>
              </w:rPr>
              <w:t xml:space="preserve"> </w:t>
            </w:r>
            <w:r>
              <w:rPr>
                <w:rFonts w:ascii="Arial" w:hAnsi="Arial" w:cs="Arial"/>
                <w:sz w:val="17"/>
                <w:szCs w:val="17"/>
                <w:lang w:val="ru-RU"/>
              </w:rPr>
              <w:t>можно</w:t>
            </w:r>
            <w:r w:rsidRPr="004458EE">
              <w:rPr>
                <w:rFonts w:ascii="Arial" w:hAnsi="Arial" w:cs="Arial"/>
                <w:sz w:val="17"/>
                <w:szCs w:val="17"/>
                <w:lang w:val="ru-RU"/>
              </w:rPr>
              <w:t xml:space="preserve"> </w:t>
            </w:r>
            <w:r>
              <w:rPr>
                <w:rFonts w:ascii="Arial" w:hAnsi="Arial" w:cs="Arial"/>
                <w:sz w:val="17"/>
                <w:szCs w:val="17"/>
                <w:lang w:val="ru-RU"/>
              </w:rPr>
              <w:t>вставлять</w:t>
            </w:r>
            <w:r w:rsidRPr="004458EE">
              <w:rPr>
                <w:rFonts w:ascii="Arial" w:hAnsi="Arial" w:cs="Arial"/>
                <w:sz w:val="17"/>
                <w:szCs w:val="17"/>
                <w:lang w:val="ru-RU"/>
              </w:rPr>
              <w:t xml:space="preserve"> </w:t>
            </w:r>
            <w:r>
              <w:rPr>
                <w:rFonts w:ascii="Arial" w:hAnsi="Arial" w:cs="Arial"/>
                <w:sz w:val="17"/>
                <w:szCs w:val="17"/>
                <w:lang w:val="ru-RU"/>
              </w:rPr>
              <w:t>до</w:t>
            </w:r>
            <w:r w:rsidRPr="004458EE">
              <w:rPr>
                <w:rFonts w:ascii="Arial" w:hAnsi="Arial" w:cs="Arial"/>
                <w:sz w:val="17"/>
                <w:szCs w:val="17"/>
                <w:lang w:val="ru-RU"/>
              </w:rPr>
              <w:t xml:space="preserve"> 6 </w:t>
            </w:r>
            <w:r>
              <w:rPr>
                <w:rFonts w:ascii="Arial" w:hAnsi="Arial" w:cs="Arial"/>
                <w:sz w:val="17"/>
                <w:szCs w:val="17"/>
                <w:lang w:val="ru-RU"/>
              </w:rPr>
              <w:t>дисков</w:t>
            </w:r>
            <w:r w:rsidRPr="004458EE">
              <w:rPr>
                <w:rFonts w:ascii="Arial" w:hAnsi="Arial" w:cs="Arial"/>
                <w:sz w:val="17"/>
                <w:szCs w:val="17"/>
                <w:lang w:val="ru-RU"/>
              </w:rPr>
              <w:t>.</w:t>
            </w:r>
            <w:r>
              <w:rPr>
                <w:rFonts w:ascii="Arial" w:hAnsi="Arial" w:cs="Arial"/>
                <w:sz w:val="17"/>
                <w:szCs w:val="17"/>
                <w:lang w:val="ru-RU"/>
              </w:rPr>
              <w:t xml:space="preserve"> </w:t>
            </w:r>
            <w:r w:rsidRPr="004458EE">
              <w:rPr>
                <w:rFonts w:ascii="Arial" w:hAnsi="Arial" w:cs="Arial"/>
                <w:sz w:val="17"/>
                <w:szCs w:val="17"/>
                <w:lang w:val="ru-RU"/>
              </w:rPr>
              <w:t xml:space="preserve"> </w:t>
            </w:r>
            <w:r>
              <w:rPr>
                <w:rFonts w:ascii="Arial" w:hAnsi="Arial" w:cs="Arial"/>
                <w:sz w:val="17"/>
                <w:szCs w:val="17"/>
                <w:lang w:val="ru-RU"/>
              </w:rPr>
              <w:t>Проигрыватель проиграет 1-й диск начиная с 1-ой дорожки и до последней, а затем перейдет к первой дорожке следующего диска</w:t>
            </w:r>
            <w:r w:rsidRPr="002241B5">
              <w:rPr>
                <w:rFonts w:ascii="Arial" w:hAnsi="Arial" w:cs="Arial"/>
                <w:sz w:val="17"/>
                <w:szCs w:val="17"/>
                <w:lang w:val="ru-RU"/>
              </w:rPr>
              <w:t xml:space="preserve">. </w:t>
            </w:r>
            <w:r w:rsidRPr="004458EE">
              <w:rPr>
                <w:rFonts w:ascii="Arial" w:hAnsi="Arial" w:cs="Arial"/>
                <w:sz w:val="17"/>
                <w:szCs w:val="17"/>
                <w:lang w:val="ru-RU"/>
              </w:rPr>
              <w:t xml:space="preserve"> </w:t>
            </w:r>
            <w:r>
              <w:rPr>
                <w:rFonts w:ascii="Arial" w:hAnsi="Arial" w:cs="Arial"/>
                <w:sz w:val="17"/>
                <w:szCs w:val="17"/>
                <w:lang w:val="ru-RU"/>
              </w:rPr>
              <w:t xml:space="preserve">Проигрыватель предназначен для проигрывания только дисков размером </w:t>
            </w:r>
            <w:r w:rsidRPr="002241B5">
              <w:rPr>
                <w:rFonts w:ascii="Arial" w:hAnsi="Arial" w:cs="Arial"/>
                <w:sz w:val="17"/>
                <w:szCs w:val="17"/>
                <w:lang w:val="ru-RU"/>
              </w:rPr>
              <w:t xml:space="preserve">12 </w:t>
            </w:r>
            <w:r>
              <w:rPr>
                <w:rFonts w:ascii="Arial" w:hAnsi="Arial" w:cs="Arial"/>
                <w:sz w:val="17"/>
                <w:szCs w:val="17"/>
                <w:lang w:val="ru-RU"/>
              </w:rPr>
              <w:t>см (4,7 дюймов).</w:t>
            </w:r>
          </w:p>
        </w:tc>
        <w:tc>
          <w:tcPr>
            <w:tcW w:w="3741" w:type="dxa"/>
          </w:tcPr>
          <w:p w:rsidR="001E0E7E" w:rsidRDefault="001E0E7E" w:rsidP="001C1EA6">
            <w:pPr>
              <w:autoSpaceDE w:val="0"/>
              <w:autoSpaceDN w:val="0"/>
              <w:adjustRightInd w:val="0"/>
              <w:spacing w:before="60"/>
              <w:ind w:left="-69"/>
              <w:jc w:val="both"/>
              <w:rPr>
                <w:rFonts w:ascii="Arial" w:hAnsi="Arial" w:cs="Arial"/>
                <w:sz w:val="17"/>
                <w:szCs w:val="17"/>
                <w:lang w:val="ru-RU"/>
              </w:rPr>
            </w:pPr>
            <w:r>
              <w:rPr>
                <w:rFonts w:ascii="Arial" w:hAnsi="Arial" w:cs="Arial"/>
                <w:noProof/>
                <w:sz w:val="17"/>
                <w:szCs w:val="17"/>
                <w:lang w:val="ru-RU"/>
              </w:rPr>
              <w:drawing>
                <wp:inline distT="0" distB="0" distL="0" distR="0">
                  <wp:extent cx="2238375" cy="1704975"/>
                  <wp:effectExtent l="19050" t="0" r="9525"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213"/>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58065F" w:rsidRDefault="001E0E7E" w:rsidP="001C1EA6">
            <w:pPr>
              <w:autoSpaceDE w:val="0"/>
              <w:autoSpaceDN w:val="0"/>
              <w:adjustRightInd w:val="0"/>
              <w:spacing w:before="60"/>
              <w:jc w:val="both"/>
              <w:rPr>
                <w:rFonts w:ascii="Arial" w:hAnsi="Arial" w:cs="Arial"/>
                <w:sz w:val="17"/>
                <w:szCs w:val="17"/>
                <w:lang w:val="ru-RU"/>
              </w:rPr>
            </w:pPr>
          </w:p>
          <w:tbl>
            <w:tblPr>
              <w:tblStyle w:val="a7"/>
              <w:tblW w:w="3574" w:type="dxa"/>
              <w:tblLook w:val="01E0"/>
            </w:tblPr>
            <w:tblGrid>
              <w:gridCol w:w="3574"/>
            </w:tblGrid>
            <w:tr w:rsidR="001E0E7E" w:rsidRPr="00B51901"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B51901" w:rsidRDefault="001E0E7E" w:rsidP="001C1EA6">
                  <w:pPr>
                    <w:spacing w:before="60"/>
                    <w:ind w:right="-37"/>
                    <w:jc w:val="center"/>
                    <w:rPr>
                      <w:rFonts w:ascii="Arial" w:hAnsi="Arial" w:cs="Arial"/>
                      <w:sz w:val="17"/>
                      <w:szCs w:val="17"/>
                      <w:lang w:val="en-US"/>
                    </w:rPr>
                  </w:pPr>
                  <w:r w:rsidRPr="00E227B7">
                    <w:rPr>
                      <w:rFonts w:ascii="Arial" w:hAnsi="Arial" w:cs="Arial"/>
                      <w:b/>
                      <w:bCs/>
                      <w:sz w:val="17"/>
                      <w:szCs w:val="17"/>
                      <w:lang w:val="ru-RU"/>
                    </w:rPr>
                    <w:t>ПРЕДУПРЕЖДЕНИЕ</w:t>
                  </w:r>
                </w:p>
              </w:tc>
            </w:tr>
            <w:tr w:rsidR="001E0E7E" w:rsidRPr="00154DEB" w:rsidTr="001C1EA6">
              <w:tc>
                <w:tcPr>
                  <w:tcW w:w="3574" w:type="dxa"/>
                  <w:tcBorders>
                    <w:top w:val="single" w:sz="4" w:space="0" w:color="auto"/>
                    <w:left w:val="single" w:sz="4" w:space="0" w:color="auto"/>
                    <w:bottom w:val="single" w:sz="4" w:space="0" w:color="auto"/>
                    <w:right w:val="single" w:sz="4" w:space="0" w:color="auto"/>
                  </w:tcBorders>
                </w:tcPr>
                <w:p w:rsidR="001E0E7E" w:rsidRPr="00154DEB" w:rsidRDefault="001E0E7E" w:rsidP="00A40B70">
                  <w:pPr>
                    <w:numPr>
                      <w:ilvl w:val="0"/>
                      <w:numId w:val="40"/>
                    </w:numPr>
                    <w:tabs>
                      <w:tab w:val="clear" w:pos="720"/>
                    </w:tabs>
                    <w:autoSpaceDE w:val="0"/>
                    <w:autoSpaceDN w:val="0"/>
                    <w:adjustRightInd w:val="0"/>
                    <w:spacing w:before="60"/>
                    <w:ind w:left="167" w:hanging="240"/>
                    <w:jc w:val="both"/>
                    <w:rPr>
                      <w:rFonts w:ascii="Arial" w:hAnsi="Arial" w:cs="Arial"/>
                      <w:b/>
                      <w:bCs/>
                      <w:sz w:val="17"/>
                      <w:szCs w:val="17"/>
                      <w:lang w:val="ru-RU"/>
                    </w:rPr>
                  </w:pPr>
                  <w:r>
                    <w:rPr>
                      <w:rFonts w:ascii="Arial" w:hAnsi="Arial" w:cs="Arial"/>
                      <w:b/>
                      <w:bCs/>
                      <w:sz w:val="17"/>
                      <w:szCs w:val="17"/>
                      <w:lang w:val="ru-RU"/>
                    </w:rPr>
                    <w:t>Не</w:t>
                  </w:r>
                  <w:r w:rsidRPr="00154DEB">
                    <w:rPr>
                      <w:rFonts w:ascii="Arial" w:hAnsi="Arial" w:cs="Arial"/>
                      <w:b/>
                      <w:bCs/>
                      <w:sz w:val="17"/>
                      <w:szCs w:val="17"/>
                      <w:lang w:val="ru-RU"/>
                    </w:rPr>
                    <w:t xml:space="preserve"> </w:t>
                  </w:r>
                  <w:r>
                    <w:rPr>
                      <w:rFonts w:ascii="Arial" w:hAnsi="Arial" w:cs="Arial"/>
                      <w:b/>
                      <w:bCs/>
                      <w:sz w:val="17"/>
                      <w:szCs w:val="17"/>
                      <w:lang w:val="ru-RU"/>
                    </w:rPr>
                    <w:t>пытайтесь</w:t>
                  </w:r>
                  <w:r w:rsidRPr="00154DEB">
                    <w:rPr>
                      <w:rFonts w:ascii="Arial" w:hAnsi="Arial" w:cs="Arial"/>
                      <w:b/>
                      <w:bCs/>
                      <w:sz w:val="17"/>
                      <w:szCs w:val="17"/>
                      <w:lang w:val="ru-RU"/>
                    </w:rPr>
                    <w:t xml:space="preserve"> </w:t>
                  </w:r>
                  <w:r>
                    <w:rPr>
                      <w:rFonts w:ascii="Arial" w:hAnsi="Arial" w:cs="Arial"/>
                      <w:b/>
                      <w:bCs/>
                      <w:sz w:val="17"/>
                      <w:szCs w:val="17"/>
                      <w:lang w:val="ru-RU"/>
                    </w:rPr>
                    <w:t>вставить</w:t>
                  </w:r>
                  <w:r w:rsidRPr="00154DEB">
                    <w:rPr>
                      <w:rFonts w:ascii="Arial" w:hAnsi="Arial" w:cs="Arial"/>
                      <w:b/>
                      <w:bCs/>
                      <w:sz w:val="17"/>
                      <w:szCs w:val="17"/>
                      <w:lang w:val="ru-RU"/>
                    </w:rPr>
                    <w:t xml:space="preserve"> </w:t>
                  </w:r>
                  <w:r>
                    <w:rPr>
                      <w:rFonts w:ascii="Arial" w:hAnsi="Arial" w:cs="Arial"/>
                      <w:b/>
                      <w:bCs/>
                      <w:sz w:val="17"/>
                      <w:szCs w:val="17"/>
                      <w:lang w:val="ru-RU"/>
                    </w:rPr>
                    <w:t>сразу</w:t>
                  </w:r>
                  <w:r w:rsidRPr="00154DEB">
                    <w:rPr>
                      <w:rFonts w:ascii="Arial" w:hAnsi="Arial" w:cs="Arial"/>
                      <w:b/>
                      <w:bCs/>
                      <w:sz w:val="17"/>
                      <w:szCs w:val="17"/>
                      <w:lang w:val="ru-RU"/>
                    </w:rPr>
                    <w:t xml:space="preserve"> </w:t>
                  </w:r>
                  <w:r>
                    <w:rPr>
                      <w:rFonts w:ascii="Arial" w:hAnsi="Arial" w:cs="Arial"/>
                      <w:b/>
                      <w:bCs/>
                      <w:sz w:val="17"/>
                      <w:szCs w:val="17"/>
                      <w:lang w:val="ru-RU"/>
                    </w:rPr>
                    <w:t>два</w:t>
                  </w:r>
                  <w:r w:rsidRPr="00154DEB">
                    <w:rPr>
                      <w:rFonts w:ascii="Arial" w:hAnsi="Arial" w:cs="Arial"/>
                      <w:b/>
                      <w:bCs/>
                      <w:sz w:val="17"/>
                      <w:szCs w:val="17"/>
                      <w:lang w:val="ru-RU"/>
                    </w:rPr>
                    <w:t xml:space="preserve"> </w:t>
                  </w:r>
                  <w:r>
                    <w:rPr>
                      <w:rFonts w:ascii="Arial" w:hAnsi="Arial" w:cs="Arial"/>
                      <w:b/>
                      <w:bCs/>
                      <w:sz w:val="17"/>
                      <w:szCs w:val="17"/>
                      <w:lang w:val="ru-RU"/>
                    </w:rPr>
                    <w:t>диска</w:t>
                  </w:r>
                  <w:r w:rsidRPr="00154DEB">
                    <w:rPr>
                      <w:rFonts w:ascii="Arial" w:hAnsi="Arial" w:cs="Arial"/>
                      <w:b/>
                      <w:bCs/>
                      <w:sz w:val="17"/>
                      <w:szCs w:val="17"/>
                      <w:lang w:val="ru-RU"/>
                    </w:rPr>
                    <w:t xml:space="preserve">, </w:t>
                  </w:r>
                  <w:r>
                    <w:rPr>
                      <w:rFonts w:ascii="Arial" w:hAnsi="Arial" w:cs="Arial"/>
                      <w:b/>
                      <w:bCs/>
                      <w:sz w:val="17"/>
                      <w:szCs w:val="17"/>
                      <w:lang w:val="ru-RU"/>
                    </w:rPr>
                    <w:t>это</w:t>
                  </w:r>
                  <w:r w:rsidRPr="00154DEB">
                    <w:rPr>
                      <w:rFonts w:ascii="Arial" w:hAnsi="Arial" w:cs="Arial"/>
                      <w:b/>
                      <w:bCs/>
                      <w:sz w:val="17"/>
                      <w:szCs w:val="17"/>
                      <w:lang w:val="ru-RU"/>
                    </w:rPr>
                    <w:t xml:space="preserve"> </w:t>
                  </w:r>
                  <w:r>
                    <w:rPr>
                      <w:rFonts w:ascii="Arial" w:hAnsi="Arial" w:cs="Arial"/>
                      <w:b/>
                      <w:bCs/>
                      <w:sz w:val="17"/>
                      <w:szCs w:val="17"/>
                      <w:lang w:val="ru-RU"/>
                    </w:rPr>
                    <w:t>повредит</w:t>
                  </w:r>
                  <w:r w:rsidRPr="00154DEB">
                    <w:rPr>
                      <w:rFonts w:ascii="Arial" w:hAnsi="Arial" w:cs="Arial"/>
                      <w:b/>
                      <w:bCs/>
                      <w:sz w:val="17"/>
                      <w:szCs w:val="17"/>
                      <w:lang w:val="ru-RU"/>
                    </w:rPr>
                    <w:t xml:space="preserve"> </w:t>
                  </w:r>
                  <w:r>
                    <w:rPr>
                      <w:rFonts w:ascii="Arial" w:hAnsi="Arial" w:cs="Arial"/>
                      <w:b/>
                      <w:bCs/>
                      <w:sz w:val="17"/>
                      <w:szCs w:val="17"/>
                      <w:lang w:val="ru-RU"/>
                    </w:rPr>
                    <w:t>проигрыватель</w:t>
                  </w:r>
                  <w:r w:rsidRPr="00154DEB">
                    <w:rPr>
                      <w:rFonts w:ascii="Arial" w:hAnsi="Arial" w:cs="Arial"/>
                      <w:b/>
                      <w:bCs/>
                      <w:sz w:val="17"/>
                      <w:szCs w:val="17"/>
                      <w:lang w:val="ru-RU"/>
                    </w:rPr>
                    <w:t xml:space="preserve"> </w:t>
                  </w:r>
                  <w:r>
                    <w:rPr>
                      <w:rFonts w:ascii="Arial" w:hAnsi="Arial" w:cs="Arial"/>
                      <w:b/>
                      <w:bCs/>
                      <w:sz w:val="17"/>
                      <w:szCs w:val="17"/>
                      <w:lang w:val="ru-RU"/>
                    </w:rPr>
                    <w:t>компакт</w:t>
                  </w:r>
                  <w:r w:rsidRPr="00154DEB">
                    <w:rPr>
                      <w:rFonts w:ascii="Arial" w:hAnsi="Arial" w:cs="Arial"/>
                      <w:b/>
                      <w:bCs/>
                      <w:sz w:val="17"/>
                      <w:szCs w:val="17"/>
                      <w:lang w:val="ru-RU"/>
                    </w:rPr>
                    <w:t>-</w:t>
                  </w:r>
                  <w:r>
                    <w:rPr>
                      <w:rFonts w:ascii="Arial" w:hAnsi="Arial" w:cs="Arial"/>
                      <w:b/>
                      <w:bCs/>
                      <w:sz w:val="17"/>
                      <w:szCs w:val="17"/>
                      <w:lang w:val="ru-RU"/>
                    </w:rPr>
                    <w:t>дисков</w:t>
                  </w:r>
                  <w:r w:rsidRPr="00154DEB">
                    <w:rPr>
                      <w:rFonts w:ascii="Arial" w:hAnsi="Arial" w:cs="Arial"/>
                      <w:b/>
                      <w:bCs/>
                      <w:sz w:val="17"/>
                      <w:szCs w:val="17"/>
                      <w:lang w:val="ru-RU"/>
                    </w:rPr>
                    <w:t xml:space="preserve">.  </w:t>
                  </w:r>
                  <w:r>
                    <w:rPr>
                      <w:rFonts w:ascii="Arial" w:hAnsi="Arial" w:cs="Arial"/>
                      <w:b/>
                      <w:bCs/>
                      <w:sz w:val="17"/>
                      <w:szCs w:val="17"/>
                      <w:lang w:val="ru-RU"/>
                    </w:rPr>
                    <w:t>Вставляйте только по одному диску за раз</w:t>
                  </w:r>
                  <w:r w:rsidRPr="00154DEB">
                    <w:rPr>
                      <w:rFonts w:ascii="Arial" w:hAnsi="Arial" w:cs="Arial"/>
                      <w:b/>
                      <w:bCs/>
                      <w:sz w:val="17"/>
                      <w:szCs w:val="17"/>
                      <w:lang w:val="ru-RU"/>
                    </w:rPr>
                    <w:t>.</w:t>
                  </w:r>
                </w:p>
                <w:p w:rsidR="001E0E7E" w:rsidRPr="00154DEB" w:rsidRDefault="001E0E7E" w:rsidP="00A40B70">
                  <w:pPr>
                    <w:numPr>
                      <w:ilvl w:val="0"/>
                      <w:numId w:val="40"/>
                    </w:numPr>
                    <w:tabs>
                      <w:tab w:val="clear" w:pos="720"/>
                    </w:tabs>
                    <w:autoSpaceDE w:val="0"/>
                    <w:autoSpaceDN w:val="0"/>
                    <w:adjustRightInd w:val="0"/>
                    <w:spacing w:before="60"/>
                    <w:ind w:left="167" w:hanging="240"/>
                    <w:jc w:val="both"/>
                    <w:rPr>
                      <w:rFonts w:ascii="Arial" w:hAnsi="Arial" w:cs="Arial"/>
                      <w:sz w:val="20"/>
                      <w:szCs w:val="20"/>
                      <w:lang w:val="ru-RU"/>
                    </w:rPr>
                  </w:pPr>
                  <w:r>
                    <w:rPr>
                      <w:rFonts w:ascii="Arial" w:hAnsi="Arial" w:cs="Arial"/>
                      <w:b/>
                      <w:bCs/>
                      <w:sz w:val="17"/>
                      <w:szCs w:val="17"/>
                      <w:lang w:val="ru-RU"/>
                    </w:rPr>
                    <w:t>Никогда</w:t>
                  </w:r>
                  <w:r w:rsidRPr="00154DEB">
                    <w:rPr>
                      <w:rFonts w:ascii="Arial" w:hAnsi="Arial" w:cs="Arial"/>
                      <w:b/>
                      <w:bCs/>
                      <w:sz w:val="17"/>
                      <w:szCs w:val="17"/>
                      <w:lang w:val="ru-RU"/>
                    </w:rPr>
                    <w:t xml:space="preserve"> </w:t>
                  </w:r>
                  <w:r>
                    <w:rPr>
                      <w:rFonts w:ascii="Arial" w:hAnsi="Arial" w:cs="Arial"/>
                      <w:b/>
                      <w:bCs/>
                      <w:sz w:val="17"/>
                      <w:szCs w:val="17"/>
                      <w:lang w:val="ru-RU"/>
                    </w:rPr>
                    <w:t>не</w:t>
                  </w:r>
                  <w:r w:rsidRPr="00154DEB">
                    <w:rPr>
                      <w:rFonts w:ascii="Arial" w:hAnsi="Arial" w:cs="Arial"/>
                      <w:b/>
                      <w:bCs/>
                      <w:sz w:val="17"/>
                      <w:szCs w:val="17"/>
                      <w:lang w:val="ru-RU"/>
                    </w:rPr>
                    <w:t xml:space="preserve"> </w:t>
                  </w:r>
                  <w:r>
                    <w:rPr>
                      <w:rFonts w:ascii="Arial" w:hAnsi="Arial" w:cs="Arial"/>
                      <w:b/>
                      <w:bCs/>
                      <w:sz w:val="17"/>
                      <w:szCs w:val="17"/>
                      <w:lang w:val="ru-RU"/>
                    </w:rPr>
                    <w:t>пытайтесь</w:t>
                  </w:r>
                  <w:r w:rsidRPr="00154DEB">
                    <w:rPr>
                      <w:rFonts w:ascii="Arial" w:hAnsi="Arial" w:cs="Arial"/>
                      <w:b/>
                      <w:bCs/>
                      <w:sz w:val="17"/>
                      <w:szCs w:val="17"/>
                      <w:lang w:val="ru-RU"/>
                    </w:rPr>
                    <w:t xml:space="preserve"> </w:t>
                  </w:r>
                  <w:r>
                    <w:rPr>
                      <w:rFonts w:ascii="Arial" w:hAnsi="Arial" w:cs="Arial"/>
                      <w:b/>
                      <w:bCs/>
                      <w:sz w:val="17"/>
                      <w:szCs w:val="17"/>
                      <w:lang w:val="ru-RU"/>
                    </w:rPr>
                    <w:t>разобрать</w:t>
                  </w:r>
                  <w:r w:rsidRPr="00154DEB">
                    <w:rPr>
                      <w:rFonts w:ascii="Arial" w:hAnsi="Arial" w:cs="Arial"/>
                      <w:b/>
                      <w:bCs/>
                      <w:sz w:val="17"/>
                      <w:szCs w:val="17"/>
                      <w:lang w:val="ru-RU"/>
                    </w:rPr>
                    <w:t xml:space="preserve"> </w:t>
                  </w:r>
                  <w:r>
                    <w:rPr>
                      <w:rFonts w:ascii="Arial" w:hAnsi="Arial" w:cs="Arial"/>
                      <w:b/>
                      <w:bCs/>
                      <w:sz w:val="17"/>
                      <w:szCs w:val="17"/>
                      <w:lang w:val="ru-RU"/>
                    </w:rPr>
                    <w:t>или</w:t>
                  </w:r>
                  <w:r w:rsidRPr="00154DEB">
                    <w:rPr>
                      <w:rFonts w:ascii="Arial" w:hAnsi="Arial" w:cs="Arial"/>
                      <w:b/>
                      <w:bCs/>
                      <w:sz w:val="17"/>
                      <w:szCs w:val="17"/>
                      <w:lang w:val="ru-RU"/>
                    </w:rPr>
                    <w:t xml:space="preserve"> </w:t>
                  </w:r>
                  <w:r>
                    <w:rPr>
                      <w:rFonts w:ascii="Arial" w:hAnsi="Arial" w:cs="Arial"/>
                      <w:b/>
                      <w:bCs/>
                      <w:sz w:val="17"/>
                      <w:szCs w:val="17"/>
                      <w:lang w:val="ru-RU"/>
                    </w:rPr>
                    <w:t>смазать</w:t>
                  </w:r>
                  <w:r w:rsidRPr="00154DEB">
                    <w:rPr>
                      <w:rFonts w:ascii="Arial" w:hAnsi="Arial" w:cs="Arial"/>
                      <w:b/>
                      <w:bCs/>
                      <w:sz w:val="17"/>
                      <w:szCs w:val="17"/>
                      <w:lang w:val="ru-RU"/>
                    </w:rPr>
                    <w:t xml:space="preserve"> </w:t>
                  </w:r>
                  <w:r>
                    <w:rPr>
                      <w:rFonts w:ascii="Arial" w:hAnsi="Arial" w:cs="Arial"/>
                      <w:b/>
                      <w:bCs/>
                      <w:sz w:val="17"/>
                      <w:szCs w:val="17"/>
                      <w:lang w:val="ru-RU"/>
                    </w:rPr>
                    <w:t>какую</w:t>
                  </w:r>
                  <w:r w:rsidRPr="00154DEB">
                    <w:rPr>
                      <w:rFonts w:ascii="Arial" w:hAnsi="Arial" w:cs="Arial"/>
                      <w:b/>
                      <w:bCs/>
                      <w:sz w:val="17"/>
                      <w:szCs w:val="17"/>
                      <w:lang w:val="ru-RU"/>
                    </w:rPr>
                    <w:t>-</w:t>
                  </w:r>
                  <w:r>
                    <w:rPr>
                      <w:rFonts w:ascii="Arial" w:hAnsi="Arial" w:cs="Arial"/>
                      <w:b/>
                      <w:bCs/>
                      <w:sz w:val="17"/>
                      <w:szCs w:val="17"/>
                      <w:lang w:val="ru-RU"/>
                    </w:rPr>
                    <w:t>либо</w:t>
                  </w:r>
                  <w:r w:rsidRPr="00154DEB">
                    <w:rPr>
                      <w:rFonts w:ascii="Arial" w:hAnsi="Arial" w:cs="Arial"/>
                      <w:b/>
                      <w:bCs/>
                      <w:sz w:val="17"/>
                      <w:szCs w:val="17"/>
                      <w:lang w:val="ru-RU"/>
                    </w:rPr>
                    <w:t xml:space="preserve"> </w:t>
                  </w:r>
                  <w:r>
                    <w:rPr>
                      <w:rFonts w:ascii="Arial" w:hAnsi="Arial" w:cs="Arial"/>
                      <w:b/>
                      <w:bCs/>
                      <w:sz w:val="17"/>
                      <w:szCs w:val="17"/>
                      <w:lang w:val="ru-RU"/>
                    </w:rPr>
                    <w:t>из</w:t>
                  </w:r>
                  <w:r w:rsidRPr="00154DEB">
                    <w:rPr>
                      <w:rFonts w:ascii="Arial" w:hAnsi="Arial" w:cs="Arial"/>
                      <w:b/>
                      <w:bCs/>
                      <w:sz w:val="17"/>
                      <w:szCs w:val="17"/>
                      <w:lang w:val="ru-RU"/>
                    </w:rPr>
                    <w:t xml:space="preserve"> </w:t>
                  </w:r>
                  <w:r>
                    <w:rPr>
                      <w:rFonts w:ascii="Arial" w:hAnsi="Arial" w:cs="Arial"/>
                      <w:b/>
                      <w:bCs/>
                      <w:sz w:val="17"/>
                      <w:szCs w:val="17"/>
                      <w:lang w:val="ru-RU"/>
                    </w:rPr>
                    <w:t>частей</w:t>
                  </w:r>
                  <w:r w:rsidRPr="00154DEB">
                    <w:rPr>
                      <w:rFonts w:ascii="Arial" w:hAnsi="Arial" w:cs="Arial"/>
                      <w:b/>
                      <w:bCs/>
                      <w:sz w:val="17"/>
                      <w:szCs w:val="17"/>
                      <w:lang w:val="ru-RU"/>
                    </w:rPr>
                    <w:t xml:space="preserve"> </w:t>
                  </w:r>
                  <w:r>
                    <w:rPr>
                      <w:rFonts w:ascii="Arial" w:hAnsi="Arial" w:cs="Arial"/>
                      <w:b/>
                      <w:bCs/>
                      <w:sz w:val="17"/>
                      <w:szCs w:val="17"/>
                      <w:lang w:val="ru-RU"/>
                    </w:rPr>
                    <w:t>проигрывателя</w:t>
                  </w:r>
                  <w:r w:rsidRPr="00154DEB">
                    <w:rPr>
                      <w:rFonts w:ascii="Arial" w:hAnsi="Arial" w:cs="Arial"/>
                      <w:b/>
                      <w:bCs/>
                      <w:sz w:val="17"/>
                      <w:szCs w:val="17"/>
                      <w:lang w:val="ru-RU"/>
                    </w:rPr>
                    <w:t xml:space="preserve"> </w:t>
                  </w:r>
                  <w:r>
                    <w:rPr>
                      <w:rFonts w:ascii="Arial" w:hAnsi="Arial" w:cs="Arial"/>
                      <w:b/>
                      <w:bCs/>
                      <w:sz w:val="17"/>
                      <w:szCs w:val="17"/>
                      <w:lang w:val="ru-RU"/>
                    </w:rPr>
                    <w:t>компакт</w:t>
                  </w:r>
                  <w:r w:rsidRPr="00154DEB">
                    <w:rPr>
                      <w:rFonts w:ascii="Arial" w:hAnsi="Arial" w:cs="Arial"/>
                      <w:b/>
                      <w:bCs/>
                      <w:sz w:val="17"/>
                      <w:szCs w:val="17"/>
                      <w:lang w:val="ru-RU"/>
                    </w:rPr>
                    <w:t>-</w:t>
                  </w:r>
                  <w:r>
                    <w:rPr>
                      <w:rFonts w:ascii="Arial" w:hAnsi="Arial" w:cs="Arial"/>
                      <w:b/>
                      <w:bCs/>
                      <w:sz w:val="17"/>
                      <w:szCs w:val="17"/>
                      <w:lang w:val="ru-RU"/>
                    </w:rPr>
                    <w:t>дисков</w:t>
                  </w:r>
                  <w:r w:rsidRPr="00154DEB">
                    <w:rPr>
                      <w:rFonts w:ascii="Arial" w:hAnsi="Arial" w:cs="Arial"/>
                      <w:b/>
                      <w:bCs/>
                      <w:sz w:val="17"/>
                      <w:szCs w:val="17"/>
                      <w:lang w:val="ru-RU"/>
                    </w:rPr>
                    <w:t xml:space="preserve">.  </w:t>
                  </w:r>
                  <w:r>
                    <w:rPr>
                      <w:rFonts w:ascii="Arial" w:hAnsi="Arial" w:cs="Arial"/>
                      <w:b/>
                      <w:bCs/>
                      <w:sz w:val="17"/>
                      <w:szCs w:val="17"/>
                      <w:lang w:val="ru-RU"/>
                    </w:rPr>
                    <w:t>Не вставляйте в щелевое отверстие проигрывателя ничего кроме дисков</w:t>
                  </w:r>
                  <w:r w:rsidRPr="00154DEB">
                    <w:rPr>
                      <w:rFonts w:ascii="Arial" w:hAnsi="Arial" w:cs="Arial"/>
                      <w:b/>
                      <w:bCs/>
                      <w:sz w:val="17"/>
                      <w:szCs w:val="17"/>
                      <w:lang w:val="ru-RU"/>
                    </w:rPr>
                    <w:t>.</w:t>
                  </w:r>
                </w:p>
              </w:tc>
            </w:tr>
          </w:tbl>
          <w:p w:rsidR="001E0E7E" w:rsidRPr="00154DEB" w:rsidRDefault="001E0E7E" w:rsidP="001C1EA6">
            <w:pPr>
              <w:autoSpaceDE w:val="0"/>
              <w:autoSpaceDN w:val="0"/>
              <w:adjustRightInd w:val="0"/>
              <w:spacing w:before="60"/>
              <w:jc w:val="both"/>
              <w:rPr>
                <w:rFonts w:ascii="Arial" w:hAnsi="Arial" w:cs="Arial"/>
                <w:sz w:val="20"/>
                <w:szCs w:val="20"/>
                <w:lang w:val="ru-RU"/>
              </w:rPr>
            </w:pPr>
          </w:p>
          <w:p w:rsidR="001E0E7E" w:rsidRPr="00154DEB" w:rsidRDefault="001E0E7E" w:rsidP="001C1EA6">
            <w:pPr>
              <w:autoSpaceDE w:val="0"/>
              <w:autoSpaceDN w:val="0"/>
              <w:adjustRightInd w:val="0"/>
              <w:spacing w:before="60"/>
              <w:ind w:left="-69"/>
              <w:jc w:val="both"/>
              <w:rPr>
                <w:rFonts w:ascii="Arial" w:hAnsi="Arial" w:cs="Arial"/>
                <w:sz w:val="17"/>
                <w:szCs w:val="17"/>
                <w:lang w:val="ru-RU"/>
              </w:rPr>
            </w:pPr>
          </w:p>
        </w:tc>
        <w:tc>
          <w:tcPr>
            <w:tcW w:w="3853" w:type="dxa"/>
          </w:tcPr>
          <w:p w:rsidR="001E0E7E" w:rsidRPr="00154DEB"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 xml:space="preserve">ПРОИГРЫВАТЕЛЬ </w:t>
            </w:r>
            <w:r>
              <w:rPr>
                <w:rFonts w:ascii="Arial" w:hAnsi="Arial" w:cs="Arial"/>
                <w:b/>
                <w:bCs/>
                <w:sz w:val="17"/>
                <w:szCs w:val="17"/>
                <w:lang w:val="en-US"/>
              </w:rPr>
              <w:t>MP</w:t>
            </w:r>
            <w:r w:rsidRPr="00154DEB">
              <w:rPr>
                <w:rFonts w:ascii="Arial" w:hAnsi="Arial" w:cs="Arial"/>
                <w:b/>
                <w:bCs/>
                <w:sz w:val="17"/>
                <w:szCs w:val="17"/>
                <w:lang w:val="ru-RU"/>
              </w:rPr>
              <w:t>3/</w:t>
            </w:r>
            <w:r>
              <w:rPr>
                <w:rFonts w:ascii="Arial" w:hAnsi="Arial" w:cs="Arial"/>
                <w:b/>
                <w:bCs/>
                <w:sz w:val="17"/>
                <w:szCs w:val="17"/>
                <w:lang w:val="en-US"/>
              </w:rPr>
              <w:t>WMA</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Число спецификаций</w:t>
            </w:r>
            <w:r w:rsidRPr="00154DEB">
              <w:rPr>
                <w:rFonts w:ascii="Arial" w:hAnsi="Arial" w:cs="Arial"/>
                <w:sz w:val="17"/>
                <w:szCs w:val="17"/>
                <w:lang w:val="ru-RU"/>
              </w:rPr>
              <w:t xml:space="preserve"> </w:t>
            </w:r>
            <w:r>
              <w:rPr>
                <w:rFonts w:ascii="Arial" w:hAnsi="Arial" w:cs="Arial"/>
                <w:sz w:val="17"/>
                <w:szCs w:val="17"/>
                <w:lang w:val="ru-RU"/>
              </w:rPr>
              <w:t>файлов</w:t>
            </w:r>
            <w:r w:rsidRPr="00154DEB">
              <w:rPr>
                <w:rFonts w:ascii="Arial" w:hAnsi="Arial" w:cs="Arial"/>
                <w:sz w:val="17"/>
                <w:szCs w:val="17"/>
                <w:lang w:val="ru-RU"/>
              </w:rPr>
              <w:t xml:space="preserve"> </w:t>
            </w:r>
            <w:r w:rsidRPr="0009475D">
              <w:rPr>
                <w:rFonts w:ascii="Arial" w:hAnsi="Arial" w:cs="Arial"/>
                <w:sz w:val="17"/>
                <w:szCs w:val="17"/>
                <w:lang w:val="en-US"/>
              </w:rPr>
              <w:t>MP</w:t>
            </w:r>
            <w:r w:rsidRPr="00154DEB">
              <w:rPr>
                <w:rFonts w:ascii="Arial" w:hAnsi="Arial" w:cs="Arial"/>
                <w:sz w:val="17"/>
                <w:szCs w:val="17"/>
                <w:lang w:val="ru-RU"/>
              </w:rPr>
              <w:t>3/</w:t>
            </w:r>
            <w:r w:rsidRPr="0009475D">
              <w:rPr>
                <w:rFonts w:ascii="Arial" w:hAnsi="Arial" w:cs="Arial"/>
                <w:sz w:val="17"/>
                <w:szCs w:val="17"/>
                <w:lang w:val="en-US"/>
              </w:rPr>
              <w:t>WMA</w:t>
            </w:r>
            <w:r w:rsidRPr="00154DEB">
              <w:rPr>
                <w:rFonts w:ascii="Arial" w:hAnsi="Arial" w:cs="Arial"/>
                <w:sz w:val="17"/>
                <w:szCs w:val="17"/>
                <w:lang w:val="ru-RU"/>
              </w:rPr>
              <w:t xml:space="preserve"> </w:t>
            </w:r>
            <w:r>
              <w:rPr>
                <w:rFonts w:ascii="Arial" w:hAnsi="Arial" w:cs="Arial"/>
                <w:sz w:val="17"/>
                <w:szCs w:val="17"/>
                <w:lang w:val="ru-RU"/>
              </w:rPr>
              <w:t>или</w:t>
            </w:r>
            <w:r w:rsidRPr="00154DEB">
              <w:rPr>
                <w:rFonts w:ascii="Arial" w:hAnsi="Arial" w:cs="Arial"/>
                <w:sz w:val="17"/>
                <w:szCs w:val="17"/>
                <w:lang w:val="ru-RU"/>
              </w:rPr>
              <w:t xml:space="preserve"> </w:t>
            </w:r>
            <w:r>
              <w:rPr>
                <w:rFonts w:ascii="Arial" w:hAnsi="Arial" w:cs="Arial"/>
                <w:sz w:val="17"/>
                <w:szCs w:val="17"/>
                <w:lang w:val="ru-RU"/>
              </w:rPr>
              <w:t xml:space="preserve">форматов носителей, с которыми может работать ваш проигрыватель </w:t>
            </w:r>
            <w:r w:rsidRPr="0009475D">
              <w:rPr>
                <w:rFonts w:ascii="Arial" w:hAnsi="Arial" w:cs="Arial"/>
                <w:sz w:val="17"/>
                <w:szCs w:val="17"/>
                <w:lang w:val="en-US"/>
              </w:rPr>
              <w:t>MP</w:t>
            </w:r>
            <w:r w:rsidRPr="00154DEB">
              <w:rPr>
                <w:rFonts w:ascii="Arial" w:hAnsi="Arial" w:cs="Arial"/>
                <w:sz w:val="17"/>
                <w:szCs w:val="17"/>
                <w:lang w:val="ru-RU"/>
              </w:rPr>
              <w:t>3/</w:t>
            </w:r>
            <w:r w:rsidRPr="0009475D">
              <w:rPr>
                <w:rFonts w:ascii="Arial" w:hAnsi="Arial" w:cs="Arial"/>
                <w:sz w:val="17"/>
                <w:szCs w:val="17"/>
                <w:lang w:val="en-US"/>
              </w:rPr>
              <w:t>WMA</w:t>
            </w:r>
            <w:r w:rsidRPr="00154DEB">
              <w:rPr>
                <w:rFonts w:ascii="Arial" w:hAnsi="Arial" w:cs="Arial"/>
                <w:sz w:val="17"/>
                <w:szCs w:val="17"/>
                <w:lang w:val="ru-RU"/>
              </w:rPr>
              <w:t xml:space="preserve"> </w:t>
            </w:r>
            <w:r>
              <w:rPr>
                <w:rFonts w:ascii="Arial" w:hAnsi="Arial" w:cs="Arial"/>
                <w:sz w:val="17"/>
                <w:szCs w:val="17"/>
                <w:lang w:val="ru-RU"/>
              </w:rPr>
              <w:t>ограничено</w:t>
            </w:r>
            <w:r w:rsidRPr="00154DEB">
              <w:rPr>
                <w:rFonts w:ascii="Arial" w:hAnsi="Arial" w:cs="Arial"/>
                <w:sz w:val="17"/>
                <w:szCs w:val="17"/>
                <w:lang w:val="ru-RU"/>
              </w:rPr>
              <w:t xml:space="preserve">. </w:t>
            </w:r>
            <w:r>
              <w:rPr>
                <w:rFonts w:ascii="Arial" w:hAnsi="Arial" w:cs="Arial"/>
                <w:sz w:val="17"/>
                <w:szCs w:val="17"/>
                <w:lang w:val="ru-RU"/>
              </w:rPr>
              <w:t>См. более подробно на стр. 166.</w:t>
            </w:r>
          </w:p>
          <w:p w:rsidR="001E0E7E" w:rsidRPr="0009475D" w:rsidRDefault="001E0E7E" w:rsidP="001C1EA6">
            <w:pPr>
              <w:autoSpaceDE w:val="0"/>
              <w:autoSpaceDN w:val="0"/>
              <w:adjustRightInd w:val="0"/>
              <w:spacing w:before="60"/>
              <w:jc w:val="both"/>
              <w:rPr>
                <w:rFonts w:ascii="Arial" w:hAnsi="Arial" w:cs="Arial"/>
                <w:sz w:val="17"/>
                <w:szCs w:val="17"/>
                <w:lang w:val="en-US"/>
              </w:rPr>
            </w:pPr>
          </w:p>
        </w:tc>
      </w:tr>
    </w:tbl>
    <w:p w:rsidR="001E0E7E" w:rsidRPr="0009475D" w:rsidRDefault="001E0E7E" w:rsidP="001E0E7E">
      <w:pPr>
        <w:rPr>
          <w:rFonts w:ascii="Arial" w:hAnsi="Arial" w:cs="Arial"/>
          <w:sz w:val="17"/>
          <w:szCs w:val="17"/>
          <w:lang w:val="en-US"/>
        </w:rPr>
      </w:pPr>
    </w:p>
    <w:p w:rsidR="001E0E7E" w:rsidRPr="000714A2" w:rsidRDefault="001E0E7E" w:rsidP="001E0E7E">
      <w:pPr>
        <w:spacing w:before="60"/>
        <w:jc w:val="both"/>
        <w:rPr>
          <w:rFonts w:ascii="Arial" w:hAnsi="Arial" w:cs="Arial"/>
          <w:b/>
          <w:sz w:val="17"/>
          <w:szCs w:val="17"/>
          <w:lang w:val="ru-RU"/>
        </w:rPr>
      </w:pPr>
      <w:r>
        <w:rPr>
          <w:rFonts w:ascii="Arial" w:hAnsi="Arial" w:cs="Arial"/>
          <w:sz w:val="17"/>
          <w:szCs w:val="17"/>
          <w:lang w:val="en-US"/>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41"/>
        <w:gridCol w:w="3853"/>
      </w:tblGrid>
      <w:tr w:rsidR="001E0E7E" w:rsidRPr="0012596D" w:rsidTr="001C1EA6">
        <w:tc>
          <w:tcPr>
            <w:tcW w:w="3789" w:type="dxa"/>
          </w:tcPr>
          <w:p w:rsidR="001E0E7E" w:rsidRPr="009637F6" w:rsidRDefault="001E0E7E" w:rsidP="001C1EA6">
            <w:pPr>
              <w:autoSpaceDE w:val="0"/>
              <w:autoSpaceDN w:val="0"/>
              <w:adjustRightInd w:val="0"/>
              <w:spacing w:before="60"/>
              <w:jc w:val="both"/>
              <w:rPr>
                <w:rFonts w:ascii="Arial" w:hAnsi="Arial" w:cs="Arial"/>
                <w:sz w:val="17"/>
                <w:szCs w:val="17"/>
                <w:lang w:val="ru-RU"/>
              </w:rPr>
            </w:pPr>
          </w:p>
        </w:tc>
        <w:tc>
          <w:tcPr>
            <w:tcW w:w="3741" w:type="dxa"/>
          </w:tcPr>
          <w:p w:rsidR="001E0E7E" w:rsidRDefault="001E0E7E" w:rsidP="001C1EA6">
            <w:pPr>
              <w:autoSpaceDE w:val="0"/>
              <w:autoSpaceDN w:val="0"/>
              <w:adjustRightInd w:val="0"/>
              <w:rPr>
                <w:rFonts w:ascii="Arial" w:hAnsi="Arial" w:cs="Arial"/>
                <w:b/>
                <w:bCs/>
                <w:sz w:val="21"/>
                <w:szCs w:val="21"/>
                <w:lang w:val="ru-RU"/>
              </w:rPr>
            </w:pPr>
            <w:r>
              <w:rPr>
                <w:rFonts w:ascii="Arial" w:hAnsi="Arial" w:cs="Arial"/>
                <w:b/>
                <w:bCs/>
                <w:sz w:val="21"/>
                <w:szCs w:val="21"/>
                <w:lang w:val="ru-RU"/>
              </w:rPr>
              <w:t>—Элементы управления и возможности</w:t>
            </w:r>
          </w:p>
          <w:p w:rsidR="001E0E7E" w:rsidRDefault="001E0E7E" w:rsidP="00A40B70">
            <w:pPr>
              <w:numPr>
                <w:ilvl w:val="0"/>
                <w:numId w:val="41"/>
              </w:numPr>
              <w:tabs>
                <w:tab w:val="clear" w:pos="720"/>
              </w:tabs>
              <w:autoSpaceDE w:val="0"/>
              <w:autoSpaceDN w:val="0"/>
              <w:adjustRightInd w:val="0"/>
              <w:ind w:left="411"/>
              <w:rPr>
                <w:rFonts w:ascii="Arial" w:hAnsi="Arial" w:cs="Arial"/>
                <w:sz w:val="20"/>
                <w:szCs w:val="20"/>
                <w:lang w:val="ru-RU"/>
              </w:rPr>
            </w:pPr>
            <w:r>
              <w:rPr>
                <w:rFonts w:ascii="Arial" w:hAnsi="Arial" w:cs="Arial"/>
                <w:b/>
                <w:bCs/>
                <w:sz w:val="17"/>
                <w:szCs w:val="17"/>
                <w:lang w:val="ru-RU"/>
              </w:rPr>
              <w:t>Тип 1</w:t>
            </w:r>
          </w:p>
          <w:p w:rsidR="001E0E7E" w:rsidRPr="0009475D" w:rsidRDefault="001E0E7E" w:rsidP="001C1EA6">
            <w:pPr>
              <w:autoSpaceDE w:val="0"/>
              <w:autoSpaceDN w:val="0"/>
              <w:adjustRightInd w:val="0"/>
              <w:spacing w:before="60"/>
              <w:ind w:left="-69"/>
              <w:jc w:val="both"/>
              <w:rPr>
                <w:rFonts w:ascii="Arial" w:hAnsi="Arial" w:cs="Arial"/>
                <w:sz w:val="17"/>
                <w:szCs w:val="17"/>
                <w:lang w:val="ru-RU"/>
              </w:rPr>
            </w:pPr>
          </w:p>
        </w:tc>
        <w:tc>
          <w:tcPr>
            <w:tcW w:w="3853" w:type="dxa"/>
          </w:tcPr>
          <w:p w:rsidR="001E0E7E" w:rsidRPr="0012596D" w:rsidRDefault="001E0E7E" w:rsidP="001C1EA6">
            <w:pPr>
              <w:autoSpaceDE w:val="0"/>
              <w:autoSpaceDN w:val="0"/>
              <w:adjustRightInd w:val="0"/>
              <w:rPr>
                <w:rFonts w:ascii="Arial" w:hAnsi="Arial" w:cs="Arial"/>
                <w:sz w:val="17"/>
                <w:szCs w:val="17"/>
                <w:lang w:val="ru-RU"/>
              </w:rPr>
            </w:pPr>
          </w:p>
        </w:tc>
      </w:tr>
    </w:tbl>
    <w:p w:rsidR="001E0E7E" w:rsidRPr="0012596D" w:rsidRDefault="001E0E7E" w:rsidP="001E0E7E">
      <w:pPr>
        <w:rPr>
          <w:rFonts w:ascii="Arial" w:hAnsi="Arial" w:cs="Arial"/>
          <w:sz w:val="17"/>
          <w:szCs w:val="17"/>
          <w:lang w:val="ru-RU"/>
        </w:rPr>
      </w:pPr>
    </w:p>
    <w:p w:rsidR="001E0E7E" w:rsidRPr="000714A2" w:rsidRDefault="001E0E7E" w:rsidP="001E0E7E">
      <w:pPr>
        <w:spacing w:before="60"/>
        <w:jc w:val="both"/>
        <w:rPr>
          <w:rFonts w:ascii="Arial" w:hAnsi="Arial" w:cs="Arial"/>
          <w:b/>
          <w:sz w:val="17"/>
          <w:szCs w:val="17"/>
          <w:lang w:val="ru-RU"/>
        </w:rPr>
      </w:pPr>
      <w:r w:rsidRPr="0012596D">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7530"/>
        <w:gridCol w:w="3853"/>
      </w:tblGrid>
      <w:tr w:rsidR="001E0E7E" w:rsidRPr="0009475D" w:rsidTr="001C1EA6">
        <w:tc>
          <w:tcPr>
            <w:tcW w:w="7530" w:type="dxa"/>
          </w:tcPr>
          <w:p w:rsidR="001E0E7E" w:rsidRPr="0009475D" w:rsidRDefault="001E0E7E" w:rsidP="001C1EA6">
            <w:pPr>
              <w:autoSpaceDE w:val="0"/>
              <w:autoSpaceDN w:val="0"/>
              <w:adjustRightInd w:val="0"/>
              <w:spacing w:before="60"/>
              <w:ind w:left="-69"/>
              <w:jc w:val="both"/>
              <w:rPr>
                <w:rFonts w:ascii="Arial" w:hAnsi="Arial" w:cs="Arial"/>
                <w:sz w:val="17"/>
                <w:szCs w:val="17"/>
                <w:lang w:val="ru-RU"/>
              </w:rPr>
            </w:pPr>
            <w:r>
              <w:rPr>
                <w:rFonts w:ascii="Arial" w:hAnsi="Arial" w:cs="Arial"/>
                <w:noProof/>
                <w:sz w:val="17"/>
                <w:szCs w:val="17"/>
                <w:lang w:val="ru-RU"/>
              </w:rPr>
              <w:lastRenderedPageBreak/>
              <w:drawing>
                <wp:inline distT="0" distB="0" distL="0" distR="0">
                  <wp:extent cx="4638675" cy="3771900"/>
                  <wp:effectExtent l="19050" t="0" r="9525" b="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214"/>
                          <a:srcRect/>
                          <a:stretch>
                            <a:fillRect/>
                          </a:stretch>
                        </pic:blipFill>
                        <pic:spPr bwMode="auto">
                          <a:xfrm>
                            <a:off x="0" y="0"/>
                            <a:ext cx="4638675" cy="3771900"/>
                          </a:xfrm>
                          <a:prstGeom prst="rect">
                            <a:avLst/>
                          </a:prstGeom>
                          <a:noFill/>
                          <a:ln w="9525">
                            <a:noFill/>
                            <a:miter lim="800000"/>
                            <a:headEnd/>
                            <a:tailEnd/>
                          </a:ln>
                        </pic:spPr>
                      </pic:pic>
                    </a:graphicData>
                  </a:graphic>
                </wp:inline>
              </w:drawing>
            </w:r>
          </w:p>
        </w:tc>
        <w:tc>
          <w:tcPr>
            <w:tcW w:w="3853" w:type="dxa"/>
          </w:tcPr>
          <w:p w:rsidR="001E0E7E" w:rsidRPr="0012596D" w:rsidRDefault="001E0E7E" w:rsidP="001C1EA6">
            <w:pPr>
              <w:autoSpaceDE w:val="0"/>
              <w:autoSpaceDN w:val="0"/>
              <w:adjustRightInd w:val="0"/>
              <w:jc w:val="both"/>
              <w:rPr>
                <w:rFonts w:ascii="Arial" w:hAnsi="Arial" w:cs="Arial"/>
                <w:b/>
                <w:bCs/>
                <w:sz w:val="17"/>
                <w:szCs w:val="17"/>
                <w:lang w:val="ru-RU"/>
              </w:rPr>
            </w:pPr>
            <w:r>
              <w:rPr>
                <w:rFonts w:ascii="Arial" w:hAnsi="Arial" w:cs="Arial"/>
                <w:b/>
                <w:bCs/>
                <w:noProof/>
                <w:sz w:val="17"/>
                <w:szCs w:val="17"/>
                <w:lang w:val="ru-RU"/>
              </w:rPr>
              <w:drawing>
                <wp:inline distT="0" distB="0" distL="0" distR="0">
                  <wp:extent cx="523875" cy="209550"/>
                  <wp:effectExtent l="19050" t="0" r="9525" b="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215"/>
                          <a:srcRect/>
                          <a:stretch>
                            <a:fillRect/>
                          </a:stretch>
                        </pic:blipFill>
                        <pic:spPr bwMode="auto">
                          <a:xfrm>
                            <a:off x="0" y="0"/>
                            <a:ext cx="523875" cy="209550"/>
                          </a:xfrm>
                          <a:prstGeom prst="rect">
                            <a:avLst/>
                          </a:prstGeom>
                          <a:noFill/>
                          <a:ln w="9525">
                            <a:noFill/>
                            <a:miter lim="800000"/>
                            <a:headEnd/>
                            <a:tailEnd/>
                          </a:ln>
                        </pic:spPr>
                      </pic:pic>
                    </a:graphicData>
                  </a:graphic>
                </wp:inline>
              </w:drawing>
            </w:r>
            <w:r w:rsidRPr="0012596D">
              <w:rPr>
                <w:rFonts w:ascii="Arial" w:hAnsi="Arial" w:cs="Arial"/>
                <w:b/>
                <w:bCs/>
                <w:sz w:val="17"/>
                <w:szCs w:val="17"/>
                <w:lang w:val="ru-RU"/>
              </w:rPr>
              <w:t xml:space="preserve"> (</w:t>
            </w:r>
            <w:r>
              <w:rPr>
                <w:rFonts w:ascii="Arial" w:hAnsi="Arial" w:cs="Arial"/>
                <w:b/>
                <w:bCs/>
                <w:sz w:val="17"/>
                <w:szCs w:val="17"/>
                <w:lang w:val="ru-RU"/>
              </w:rPr>
              <w:t>Кнопка</w:t>
            </w:r>
            <w:r w:rsidRPr="0012596D">
              <w:rPr>
                <w:rFonts w:ascii="Arial" w:hAnsi="Arial" w:cs="Arial"/>
                <w:b/>
                <w:bCs/>
                <w:sz w:val="17"/>
                <w:szCs w:val="17"/>
                <w:lang w:val="ru-RU"/>
              </w:rPr>
              <w:t xml:space="preserve"> </w:t>
            </w:r>
            <w:r>
              <w:rPr>
                <w:rFonts w:ascii="Arial" w:hAnsi="Arial" w:cs="Arial"/>
                <w:b/>
                <w:bCs/>
                <w:sz w:val="17"/>
                <w:szCs w:val="17"/>
                <w:lang w:val="ru-RU"/>
              </w:rPr>
              <w:t xml:space="preserve">ускоренной обратной прокрутки </w:t>
            </w:r>
            <w:r w:rsidRPr="0012596D">
              <w:rPr>
                <w:rFonts w:ascii="Arial" w:hAnsi="Arial" w:cs="Arial"/>
                <w:b/>
                <w:bCs/>
                <w:sz w:val="17"/>
                <w:szCs w:val="17"/>
                <w:lang w:val="ru-RU"/>
              </w:rPr>
              <w:t>/</w:t>
            </w:r>
            <w:r>
              <w:rPr>
                <w:rFonts w:ascii="Arial" w:hAnsi="Arial" w:cs="Arial"/>
                <w:b/>
                <w:bCs/>
                <w:sz w:val="17"/>
                <w:szCs w:val="17"/>
                <w:lang w:val="ru-RU"/>
              </w:rPr>
              <w:t>прокрутки вперед</w:t>
            </w:r>
            <w:r w:rsidRPr="0012596D">
              <w:rPr>
                <w:rFonts w:ascii="Arial" w:hAnsi="Arial" w:cs="Arial"/>
                <w:b/>
                <w:bCs/>
                <w:sz w:val="17"/>
                <w:szCs w:val="17"/>
                <w:lang w:val="ru-RU"/>
              </w:rPr>
              <w:t>)</w:t>
            </w:r>
          </w:p>
          <w:p w:rsidR="001E0E7E" w:rsidRPr="0009475D" w:rsidRDefault="001E0E7E" w:rsidP="001C1EA6">
            <w:pPr>
              <w:autoSpaceDE w:val="0"/>
              <w:autoSpaceDN w:val="0"/>
              <w:adjustRightInd w:val="0"/>
              <w:jc w:val="both"/>
              <w:rPr>
                <w:rFonts w:ascii="Arial" w:hAnsi="Arial" w:cs="Arial"/>
                <w:sz w:val="17"/>
                <w:szCs w:val="17"/>
                <w:lang w:val="en-US"/>
              </w:rPr>
            </w:pPr>
            <w:r>
              <w:rPr>
                <w:rFonts w:ascii="Arial" w:hAnsi="Arial" w:cs="Arial"/>
                <w:sz w:val="17"/>
                <w:szCs w:val="17"/>
                <w:lang w:val="ru-RU"/>
              </w:rPr>
              <w:t>Нажмите</w:t>
            </w:r>
            <w:r w:rsidRPr="00F07273">
              <w:rPr>
                <w:rFonts w:ascii="Arial" w:hAnsi="Arial" w:cs="Arial"/>
                <w:sz w:val="17"/>
                <w:szCs w:val="17"/>
                <w:lang w:val="ru-RU"/>
              </w:rPr>
              <w:t xml:space="preserve"> </w:t>
            </w:r>
            <w:r>
              <w:rPr>
                <w:rFonts w:ascii="Arial" w:hAnsi="Arial" w:cs="Arial"/>
                <w:sz w:val="17"/>
                <w:szCs w:val="17"/>
                <w:lang w:val="ru-RU"/>
              </w:rPr>
              <w:t>и</w:t>
            </w:r>
            <w:r w:rsidRPr="00F07273">
              <w:rPr>
                <w:rFonts w:ascii="Arial" w:hAnsi="Arial" w:cs="Arial"/>
                <w:sz w:val="17"/>
                <w:szCs w:val="17"/>
                <w:lang w:val="ru-RU"/>
              </w:rPr>
              <w:t xml:space="preserve"> </w:t>
            </w:r>
            <w:r>
              <w:rPr>
                <w:rFonts w:ascii="Arial" w:hAnsi="Arial" w:cs="Arial"/>
                <w:sz w:val="17"/>
                <w:szCs w:val="17"/>
                <w:lang w:val="ru-RU"/>
              </w:rPr>
              <w:t>удерживайте</w:t>
            </w:r>
            <w:r w:rsidRPr="00F07273">
              <w:rPr>
                <w:rFonts w:ascii="Arial" w:hAnsi="Arial" w:cs="Arial"/>
                <w:sz w:val="17"/>
                <w:szCs w:val="17"/>
                <w:lang w:val="ru-RU"/>
              </w:rPr>
              <w:t xml:space="preserve"> </w:t>
            </w:r>
            <w:r>
              <w:rPr>
                <w:rFonts w:ascii="Arial" w:hAnsi="Arial" w:cs="Arial"/>
                <w:noProof/>
                <w:sz w:val="17"/>
                <w:szCs w:val="17"/>
                <w:lang w:val="ru-RU"/>
              </w:rPr>
              <w:drawing>
                <wp:inline distT="0" distB="0" distL="0" distR="0">
                  <wp:extent cx="333375" cy="180975"/>
                  <wp:effectExtent l="19050" t="0" r="9525" b="0"/>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216"/>
                          <a:srcRect/>
                          <a:stretch>
                            <a:fillRect/>
                          </a:stretch>
                        </pic:blipFill>
                        <pic:spPr bwMode="auto">
                          <a:xfrm>
                            <a:off x="0" y="0"/>
                            <a:ext cx="333375" cy="180975"/>
                          </a:xfrm>
                          <a:prstGeom prst="rect">
                            <a:avLst/>
                          </a:prstGeom>
                          <a:noFill/>
                          <a:ln w="9525">
                            <a:noFill/>
                            <a:miter lim="800000"/>
                            <a:headEnd/>
                            <a:tailEnd/>
                          </a:ln>
                        </pic:spPr>
                      </pic:pic>
                    </a:graphicData>
                  </a:graphic>
                </wp:inline>
              </w:drawing>
            </w:r>
            <w:r w:rsidRPr="00F07273">
              <w:rPr>
                <w:rFonts w:ascii="Arial" w:hAnsi="Arial" w:cs="Arial"/>
                <w:sz w:val="17"/>
                <w:szCs w:val="17"/>
                <w:lang w:val="ru-RU"/>
              </w:rPr>
              <w:t xml:space="preserve"> (</w:t>
            </w:r>
            <w:r>
              <w:rPr>
                <w:rFonts w:ascii="Arial" w:hAnsi="Arial" w:cs="Arial"/>
                <w:sz w:val="17"/>
                <w:szCs w:val="17"/>
                <w:lang w:val="ru-RU"/>
              </w:rPr>
              <w:t>кнопка</w:t>
            </w:r>
            <w:r w:rsidRPr="00F07273">
              <w:rPr>
                <w:rFonts w:ascii="Arial" w:hAnsi="Arial" w:cs="Arial"/>
                <w:sz w:val="17"/>
                <w:szCs w:val="17"/>
                <w:lang w:val="ru-RU"/>
              </w:rPr>
              <w:t xml:space="preserve"> 6) </w:t>
            </w:r>
            <w:r>
              <w:rPr>
                <w:rFonts w:ascii="Arial" w:hAnsi="Arial" w:cs="Arial"/>
                <w:sz w:val="17"/>
                <w:szCs w:val="17"/>
                <w:lang w:val="ru-RU"/>
              </w:rPr>
              <w:t>или</w:t>
            </w:r>
            <w:r>
              <w:rPr>
                <w:rFonts w:ascii="Arial" w:hAnsi="Arial" w:cs="Arial"/>
                <w:noProof/>
                <w:sz w:val="17"/>
                <w:szCs w:val="17"/>
                <w:lang w:val="ru-RU"/>
              </w:rPr>
              <w:drawing>
                <wp:inline distT="0" distB="0" distL="0" distR="0">
                  <wp:extent cx="371475" cy="180975"/>
                  <wp:effectExtent l="19050" t="0" r="9525" b="0"/>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217"/>
                          <a:srcRect/>
                          <a:stretch>
                            <a:fillRect/>
                          </a:stretch>
                        </pic:blipFill>
                        <pic:spPr bwMode="auto">
                          <a:xfrm>
                            <a:off x="0" y="0"/>
                            <a:ext cx="371475" cy="180975"/>
                          </a:xfrm>
                          <a:prstGeom prst="rect">
                            <a:avLst/>
                          </a:prstGeom>
                          <a:noFill/>
                          <a:ln w="9525">
                            <a:noFill/>
                            <a:miter lim="800000"/>
                            <a:headEnd/>
                            <a:tailEnd/>
                          </a:ln>
                        </pic:spPr>
                      </pic:pic>
                    </a:graphicData>
                  </a:graphic>
                </wp:inline>
              </w:drawing>
            </w:r>
            <w:r>
              <w:rPr>
                <w:rFonts w:ascii="Arial" w:hAnsi="Arial" w:cs="Arial"/>
                <w:noProof/>
                <w:sz w:val="17"/>
                <w:szCs w:val="17"/>
                <w:lang w:val="ru-RU"/>
              </w:rPr>
              <w:drawing>
                <wp:inline distT="0" distB="0" distL="0" distR="0">
                  <wp:extent cx="28575" cy="19050"/>
                  <wp:effectExtent l="19050" t="0" r="9525"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218"/>
                          <a:srcRect/>
                          <a:stretch>
                            <a:fillRect/>
                          </a:stretch>
                        </pic:blipFill>
                        <pic:spPr bwMode="auto">
                          <a:xfrm>
                            <a:off x="0" y="0"/>
                            <a:ext cx="28575" cy="19050"/>
                          </a:xfrm>
                          <a:prstGeom prst="rect">
                            <a:avLst/>
                          </a:prstGeom>
                          <a:noFill/>
                          <a:ln w="9525">
                            <a:noFill/>
                            <a:miter lim="800000"/>
                            <a:headEnd/>
                            <a:tailEnd/>
                          </a:ln>
                        </pic:spPr>
                      </pic:pic>
                    </a:graphicData>
                  </a:graphic>
                </wp:inline>
              </w:drawing>
            </w:r>
            <w:r w:rsidRPr="00F07273">
              <w:rPr>
                <w:rFonts w:ascii="Arial" w:hAnsi="Arial" w:cs="Arial"/>
                <w:sz w:val="17"/>
                <w:szCs w:val="17"/>
                <w:lang w:val="ru-RU"/>
              </w:rPr>
              <w:t>” (</w:t>
            </w:r>
            <w:r>
              <w:rPr>
                <w:rFonts w:ascii="Arial" w:hAnsi="Arial" w:cs="Arial"/>
                <w:sz w:val="17"/>
                <w:szCs w:val="17"/>
                <w:lang w:val="ru-RU"/>
              </w:rPr>
              <w:t>кнопка</w:t>
            </w:r>
            <w:r w:rsidRPr="00F07273">
              <w:rPr>
                <w:rFonts w:ascii="Arial" w:hAnsi="Arial" w:cs="Arial"/>
                <w:sz w:val="17"/>
                <w:szCs w:val="17"/>
                <w:lang w:val="ru-RU"/>
              </w:rPr>
              <w:t xml:space="preserve"> </w:t>
            </w:r>
            <w:r>
              <w:rPr>
                <w:rFonts w:ascii="Arial" w:hAnsi="Arial" w:cs="Arial"/>
                <w:sz w:val="17"/>
                <w:szCs w:val="17"/>
                <w:lang w:val="ru-RU"/>
              </w:rPr>
              <w:t>5), чтобы быстро прокручивать вперед или назад композиции на компакт-диске</w:t>
            </w:r>
            <w:r w:rsidRPr="00F07273">
              <w:rPr>
                <w:rFonts w:ascii="Arial" w:hAnsi="Arial" w:cs="Arial"/>
                <w:sz w:val="17"/>
                <w:szCs w:val="17"/>
                <w:lang w:val="ru-RU"/>
              </w:rPr>
              <w:t xml:space="preserve">. </w:t>
            </w:r>
            <w:r>
              <w:rPr>
                <w:rFonts w:ascii="Arial" w:hAnsi="Arial" w:cs="Arial"/>
                <w:sz w:val="17"/>
                <w:szCs w:val="17"/>
                <w:lang w:val="ru-RU"/>
              </w:rPr>
              <w:t xml:space="preserve"> Когда вы отпустите кнопку, проигрыватель компакт дисков возобновит воспроизведение</w:t>
            </w:r>
            <w:r w:rsidRPr="0009475D">
              <w:rPr>
                <w:rFonts w:ascii="Arial" w:hAnsi="Arial" w:cs="Arial"/>
                <w:sz w:val="17"/>
                <w:szCs w:val="17"/>
                <w:lang w:val="en-US"/>
              </w:rPr>
              <w:t>.</w:t>
            </w:r>
          </w:p>
          <w:p w:rsidR="001E0E7E" w:rsidRPr="0009475D" w:rsidRDefault="001E0E7E" w:rsidP="001C1EA6">
            <w:pPr>
              <w:autoSpaceDE w:val="0"/>
              <w:autoSpaceDN w:val="0"/>
              <w:adjustRightInd w:val="0"/>
              <w:jc w:val="both"/>
              <w:rPr>
                <w:rFonts w:ascii="Arial" w:hAnsi="Arial" w:cs="Arial"/>
                <w:b/>
                <w:bCs/>
                <w:sz w:val="17"/>
                <w:szCs w:val="17"/>
                <w:lang w:val="en-US"/>
              </w:rPr>
            </w:pPr>
            <w:r w:rsidRPr="0009475D">
              <w:rPr>
                <w:rFonts w:ascii="Arial" w:hAnsi="Arial" w:cs="Arial"/>
                <w:b/>
                <w:bCs/>
                <w:sz w:val="17"/>
                <w:szCs w:val="17"/>
                <w:lang w:val="en-US"/>
              </w:rPr>
              <w:t>AM</w:t>
            </w:r>
          </w:p>
          <w:p w:rsidR="001E0E7E" w:rsidRPr="00A90141"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 xml:space="preserve">Нажимайте кнопку </w:t>
            </w:r>
            <w:r w:rsidRPr="00F07273">
              <w:rPr>
                <w:rFonts w:ascii="Arial" w:hAnsi="Arial" w:cs="Arial"/>
                <w:sz w:val="17"/>
                <w:szCs w:val="17"/>
                <w:lang w:val="ru-RU"/>
              </w:rPr>
              <w:t>“</w:t>
            </w:r>
            <w:r w:rsidRPr="0009475D">
              <w:rPr>
                <w:rFonts w:ascii="Arial" w:hAnsi="Arial" w:cs="Arial"/>
                <w:sz w:val="17"/>
                <w:szCs w:val="17"/>
                <w:lang w:val="en-US"/>
              </w:rPr>
              <w:t>AM</w:t>
            </w:r>
            <w:r w:rsidRPr="00F07273">
              <w:rPr>
                <w:rFonts w:ascii="Arial" w:hAnsi="Arial" w:cs="Arial"/>
                <w:sz w:val="17"/>
                <w:szCs w:val="17"/>
                <w:lang w:val="ru-RU"/>
              </w:rPr>
              <w:t xml:space="preserve">” </w:t>
            </w:r>
            <w:r>
              <w:rPr>
                <w:rFonts w:ascii="Arial" w:hAnsi="Arial" w:cs="Arial"/>
                <w:sz w:val="17"/>
                <w:szCs w:val="17"/>
                <w:lang w:val="ru-RU"/>
              </w:rPr>
              <w:t xml:space="preserve">для того, чтобы включить радио и выбрать частоту </w:t>
            </w:r>
            <w:r w:rsidRPr="0009475D">
              <w:rPr>
                <w:rFonts w:ascii="Arial" w:hAnsi="Arial" w:cs="Arial"/>
                <w:sz w:val="17"/>
                <w:szCs w:val="17"/>
                <w:lang w:val="en-US"/>
              </w:rPr>
              <w:t>AM</w:t>
            </w:r>
            <w:r w:rsidRPr="00F07273">
              <w:rPr>
                <w:rFonts w:ascii="Arial" w:hAnsi="Arial" w:cs="Arial"/>
                <w:sz w:val="17"/>
                <w:szCs w:val="17"/>
                <w:lang w:val="ru-RU"/>
              </w:rPr>
              <w:t xml:space="preserve">. </w:t>
            </w:r>
            <w:r>
              <w:rPr>
                <w:rFonts w:ascii="Arial" w:hAnsi="Arial" w:cs="Arial"/>
                <w:sz w:val="17"/>
                <w:szCs w:val="17"/>
                <w:lang w:val="ru-RU"/>
              </w:rPr>
              <w:t xml:space="preserve"> На дисплее при этом появится </w:t>
            </w:r>
            <w:r w:rsidRPr="00A90141">
              <w:rPr>
                <w:rFonts w:ascii="Arial" w:hAnsi="Arial" w:cs="Arial"/>
                <w:sz w:val="17"/>
                <w:szCs w:val="17"/>
                <w:lang w:val="ru-RU"/>
              </w:rPr>
              <w:t>“</w:t>
            </w:r>
            <w:r>
              <w:rPr>
                <w:rFonts w:ascii="Arial" w:hAnsi="Arial" w:cs="Arial"/>
                <w:sz w:val="17"/>
                <w:szCs w:val="17"/>
                <w:lang w:val="en-US"/>
              </w:rPr>
              <w:t>AM</w:t>
            </w:r>
            <w:r w:rsidRPr="00A90141">
              <w:rPr>
                <w:rFonts w:ascii="Arial" w:hAnsi="Arial" w:cs="Arial"/>
                <w:sz w:val="17"/>
                <w:szCs w:val="17"/>
                <w:lang w:val="ru-RU"/>
              </w:rPr>
              <w:t>”.</w:t>
            </w:r>
          </w:p>
          <w:p w:rsidR="001E0E7E" w:rsidRPr="00A90141" w:rsidRDefault="001E0E7E" w:rsidP="001C1EA6">
            <w:pPr>
              <w:autoSpaceDE w:val="0"/>
              <w:autoSpaceDN w:val="0"/>
              <w:adjustRightInd w:val="0"/>
              <w:jc w:val="both"/>
              <w:rPr>
                <w:rFonts w:ascii="Arial" w:hAnsi="Arial" w:cs="Arial"/>
                <w:b/>
                <w:bCs/>
                <w:sz w:val="17"/>
                <w:szCs w:val="17"/>
                <w:lang w:val="ru-RU"/>
              </w:rPr>
            </w:pPr>
            <w:r w:rsidRPr="0009475D">
              <w:rPr>
                <w:rFonts w:ascii="Arial" w:hAnsi="Arial" w:cs="Arial"/>
                <w:b/>
                <w:bCs/>
                <w:sz w:val="17"/>
                <w:szCs w:val="17"/>
                <w:lang w:val="en-US"/>
              </w:rPr>
              <w:t>AUDIO</w:t>
            </w:r>
            <w:r w:rsidRPr="00A90141">
              <w:rPr>
                <w:rFonts w:ascii="Arial" w:hAnsi="Arial" w:cs="Arial"/>
                <w:b/>
                <w:bCs/>
                <w:sz w:val="17"/>
                <w:szCs w:val="17"/>
                <w:lang w:val="ru-RU"/>
              </w:rPr>
              <w:t xml:space="preserve"> </w:t>
            </w:r>
            <w:r w:rsidRPr="0009475D">
              <w:rPr>
                <w:rFonts w:ascii="Arial" w:hAnsi="Arial" w:cs="Arial"/>
                <w:b/>
                <w:bCs/>
                <w:sz w:val="17"/>
                <w:szCs w:val="17"/>
                <w:lang w:val="en-US"/>
              </w:rPr>
              <w:t>CONT</w:t>
            </w:r>
            <w:r w:rsidRPr="00A90141">
              <w:rPr>
                <w:rFonts w:ascii="Arial" w:hAnsi="Arial" w:cs="Arial"/>
                <w:b/>
                <w:bCs/>
                <w:sz w:val="17"/>
                <w:szCs w:val="17"/>
                <w:lang w:val="ru-RU"/>
              </w:rPr>
              <w:t xml:space="preserve"> (</w:t>
            </w:r>
            <w:r>
              <w:rPr>
                <w:rFonts w:ascii="Arial" w:hAnsi="Arial" w:cs="Arial"/>
                <w:b/>
                <w:bCs/>
                <w:sz w:val="17"/>
                <w:szCs w:val="17"/>
                <w:lang w:val="ru-RU"/>
              </w:rPr>
              <w:t>Регулировка тембра и баланса</w:t>
            </w:r>
            <w:r w:rsidRPr="00A90141">
              <w:rPr>
                <w:rFonts w:ascii="Arial" w:hAnsi="Arial" w:cs="Arial"/>
                <w:b/>
                <w:bCs/>
                <w:sz w:val="17"/>
                <w:szCs w:val="17"/>
                <w:lang w:val="ru-RU"/>
              </w:rPr>
              <w:t>)</w:t>
            </w:r>
          </w:p>
          <w:p w:rsidR="001E0E7E" w:rsidRPr="00535395"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Каждый раз, когда вы нажимаете кнопку</w:t>
            </w:r>
            <w:r w:rsidRPr="00535395">
              <w:rPr>
                <w:rFonts w:ascii="Arial" w:hAnsi="Arial" w:cs="Arial"/>
                <w:sz w:val="17"/>
                <w:szCs w:val="17"/>
                <w:lang w:val="ru-RU"/>
              </w:rPr>
              <w:t xml:space="preserve"> “</w:t>
            </w:r>
            <w:r w:rsidRPr="0009475D">
              <w:rPr>
                <w:rFonts w:ascii="Arial" w:hAnsi="Arial" w:cs="Arial"/>
                <w:sz w:val="17"/>
                <w:szCs w:val="17"/>
                <w:lang w:val="en-US"/>
              </w:rPr>
              <w:t>AUDIO</w:t>
            </w:r>
            <w:r w:rsidRPr="00535395">
              <w:rPr>
                <w:rFonts w:ascii="Arial" w:hAnsi="Arial" w:cs="Arial"/>
                <w:sz w:val="17"/>
                <w:szCs w:val="17"/>
                <w:lang w:val="ru-RU"/>
              </w:rPr>
              <w:t xml:space="preserve"> </w:t>
            </w:r>
            <w:r w:rsidRPr="0009475D">
              <w:rPr>
                <w:rFonts w:ascii="Arial" w:hAnsi="Arial" w:cs="Arial"/>
                <w:sz w:val="17"/>
                <w:szCs w:val="17"/>
                <w:lang w:val="en-US"/>
              </w:rPr>
              <w:t>CONT</w:t>
            </w:r>
            <w:r w:rsidRPr="00535395">
              <w:rPr>
                <w:rFonts w:ascii="Arial" w:hAnsi="Arial" w:cs="Arial"/>
                <w:sz w:val="17"/>
                <w:szCs w:val="17"/>
                <w:lang w:val="ru-RU"/>
              </w:rPr>
              <w:t>”</w:t>
            </w:r>
            <w:r>
              <w:rPr>
                <w:rFonts w:ascii="Arial" w:hAnsi="Arial" w:cs="Arial"/>
                <w:sz w:val="17"/>
                <w:szCs w:val="17"/>
                <w:lang w:val="ru-RU"/>
              </w:rPr>
              <w:t xml:space="preserve"> меняется режим.  Для регулировки тембра и баланса, крутите кнопку</w:t>
            </w:r>
            <w:r w:rsidRPr="00535395">
              <w:rPr>
                <w:rFonts w:ascii="Arial" w:hAnsi="Arial" w:cs="Arial"/>
                <w:sz w:val="17"/>
                <w:szCs w:val="17"/>
                <w:lang w:val="ru-RU"/>
              </w:rPr>
              <w:t>.</w:t>
            </w:r>
          </w:p>
          <w:p w:rsidR="001E0E7E" w:rsidRPr="00535395" w:rsidRDefault="001E0E7E" w:rsidP="001C1EA6">
            <w:pPr>
              <w:autoSpaceDE w:val="0"/>
              <w:autoSpaceDN w:val="0"/>
              <w:adjustRightInd w:val="0"/>
              <w:jc w:val="both"/>
              <w:rPr>
                <w:rFonts w:ascii="Arial" w:hAnsi="Arial" w:cs="Arial"/>
                <w:sz w:val="17"/>
                <w:szCs w:val="17"/>
                <w:lang w:val="ru-RU"/>
              </w:rPr>
            </w:pPr>
            <w:r w:rsidRPr="0009475D">
              <w:rPr>
                <w:rFonts w:ascii="Arial" w:hAnsi="Arial" w:cs="Arial"/>
                <w:sz w:val="17"/>
                <w:szCs w:val="17"/>
                <w:lang w:val="en-US"/>
              </w:rPr>
              <w:t>BAS</w:t>
            </w:r>
            <w:r w:rsidRPr="00535395">
              <w:rPr>
                <w:rFonts w:ascii="Arial" w:hAnsi="Arial" w:cs="Arial"/>
                <w:sz w:val="17"/>
                <w:szCs w:val="17"/>
                <w:lang w:val="ru-RU"/>
              </w:rPr>
              <w:t xml:space="preserve">: </w:t>
            </w:r>
            <w:r>
              <w:rPr>
                <w:rFonts w:ascii="Arial" w:hAnsi="Arial" w:cs="Arial"/>
                <w:sz w:val="17"/>
                <w:szCs w:val="17"/>
                <w:lang w:val="ru-RU"/>
              </w:rPr>
              <w:t>Регулировка низкого тембра</w:t>
            </w:r>
            <w:r w:rsidRPr="00535395">
              <w:rPr>
                <w:rFonts w:ascii="Arial" w:hAnsi="Arial" w:cs="Arial"/>
                <w:sz w:val="17"/>
                <w:szCs w:val="17"/>
                <w:lang w:val="ru-RU"/>
              </w:rPr>
              <w:t xml:space="preserve">. </w:t>
            </w:r>
            <w:r>
              <w:rPr>
                <w:rFonts w:ascii="Arial" w:hAnsi="Arial" w:cs="Arial"/>
                <w:sz w:val="17"/>
                <w:szCs w:val="17"/>
                <w:lang w:val="ru-RU"/>
              </w:rPr>
              <w:t>Диапазон на дисплее: от</w:t>
            </w:r>
            <w:r w:rsidRPr="00535395">
              <w:rPr>
                <w:rFonts w:ascii="Arial" w:hAnsi="Arial" w:cs="Arial"/>
                <w:sz w:val="17"/>
                <w:szCs w:val="17"/>
                <w:lang w:val="ru-RU"/>
              </w:rPr>
              <w:t xml:space="preserve">−5 </w:t>
            </w:r>
            <w:r>
              <w:rPr>
                <w:rFonts w:ascii="Arial" w:hAnsi="Arial" w:cs="Arial"/>
                <w:sz w:val="17"/>
                <w:szCs w:val="17"/>
                <w:lang w:val="ru-RU"/>
              </w:rPr>
              <w:t>до</w:t>
            </w:r>
            <w:r w:rsidRPr="00535395">
              <w:rPr>
                <w:rFonts w:ascii="Arial" w:hAnsi="Arial" w:cs="Arial"/>
                <w:sz w:val="17"/>
                <w:szCs w:val="17"/>
                <w:lang w:val="ru-RU"/>
              </w:rPr>
              <w:t xml:space="preserve"> 5.</w:t>
            </w:r>
          </w:p>
          <w:p w:rsidR="001E0E7E" w:rsidRPr="00535395" w:rsidRDefault="001E0E7E" w:rsidP="001C1EA6">
            <w:pPr>
              <w:autoSpaceDE w:val="0"/>
              <w:autoSpaceDN w:val="0"/>
              <w:adjustRightInd w:val="0"/>
              <w:jc w:val="both"/>
              <w:rPr>
                <w:rFonts w:ascii="Arial" w:hAnsi="Arial" w:cs="Arial"/>
                <w:sz w:val="17"/>
                <w:szCs w:val="17"/>
                <w:lang w:val="ru-RU"/>
              </w:rPr>
            </w:pPr>
            <w:r w:rsidRPr="0009475D">
              <w:rPr>
                <w:rFonts w:ascii="Arial" w:hAnsi="Arial" w:cs="Arial"/>
                <w:sz w:val="17"/>
                <w:szCs w:val="17"/>
                <w:lang w:val="en-US"/>
              </w:rPr>
              <w:t>TRE</w:t>
            </w:r>
            <w:r w:rsidRPr="00535395">
              <w:rPr>
                <w:rFonts w:ascii="Arial" w:hAnsi="Arial" w:cs="Arial"/>
                <w:sz w:val="17"/>
                <w:szCs w:val="17"/>
                <w:lang w:val="ru-RU"/>
              </w:rPr>
              <w:t xml:space="preserve">: </w:t>
            </w:r>
            <w:r>
              <w:rPr>
                <w:rFonts w:ascii="Arial" w:hAnsi="Arial" w:cs="Arial"/>
                <w:sz w:val="17"/>
                <w:szCs w:val="17"/>
                <w:lang w:val="ru-RU"/>
              </w:rPr>
              <w:t>Регулировка</w:t>
            </w:r>
            <w:r w:rsidRPr="00535395">
              <w:rPr>
                <w:rFonts w:ascii="Arial" w:hAnsi="Arial" w:cs="Arial"/>
                <w:sz w:val="17"/>
                <w:szCs w:val="17"/>
                <w:lang w:val="ru-RU"/>
              </w:rPr>
              <w:t xml:space="preserve"> </w:t>
            </w:r>
            <w:r>
              <w:rPr>
                <w:rFonts w:ascii="Arial" w:hAnsi="Arial" w:cs="Arial"/>
                <w:sz w:val="17"/>
                <w:szCs w:val="17"/>
                <w:lang w:val="ru-RU"/>
              </w:rPr>
              <w:t>высокого тембра</w:t>
            </w:r>
            <w:r w:rsidRPr="00535395">
              <w:rPr>
                <w:rFonts w:ascii="Arial" w:hAnsi="Arial" w:cs="Arial"/>
                <w:sz w:val="17"/>
                <w:szCs w:val="17"/>
                <w:lang w:val="ru-RU"/>
              </w:rPr>
              <w:t xml:space="preserve">. </w:t>
            </w:r>
            <w:r>
              <w:rPr>
                <w:rFonts w:ascii="Arial" w:hAnsi="Arial" w:cs="Arial"/>
                <w:sz w:val="17"/>
                <w:szCs w:val="17"/>
                <w:lang w:val="ru-RU"/>
              </w:rPr>
              <w:t>Диапазон на дисплее: от</w:t>
            </w:r>
            <w:r w:rsidRPr="00535395">
              <w:rPr>
                <w:rFonts w:ascii="Arial" w:hAnsi="Arial" w:cs="Arial"/>
                <w:sz w:val="17"/>
                <w:szCs w:val="17"/>
                <w:lang w:val="ru-RU"/>
              </w:rPr>
              <w:t xml:space="preserve">−5 </w:t>
            </w:r>
            <w:r>
              <w:rPr>
                <w:rFonts w:ascii="Arial" w:hAnsi="Arial" w:cs="Arial"/>
                <w:sz w:val="17"/>
                <w:szCs w:val="17"/>
                <w:lang w:val="ru-RU"/>
              </w:rPr>
              <w:t>до</w:t>
            </w:r>
            <w:r w:rsidRPr="00535395">
              <w:rPr>
                <w:rFonts w:ascii="Arial" w:hAnsi="Arial" w:cs="Arial"/>
                <w:sz w:val="17"/>
                <w:szCs w:val="17"/>
                <w:lang w:val="ru-RU"/>
              </w:rPr>
              <w:t xml:space="preserve"> 5.</w:t>
            </w:r>
          </w:p>
          <w:p w:rsidR="001E0E7E" w:rsidRPr="00535395" w:rsidRDefault="001E0E7E" w:rsidP="001C1EA6">
            <w:pPr>
              <w:autoSpaceDE w:val="0"/>
              <w:autoSpaceDN w:val="0"/>
              <w:adjustRightInd w:val="0"/>
              <w:jc w:val="both"/>
              <w:rPr>
                <w:rFonts w:ascii="Arial" w:hAnsi="Arial" w:cs="Arial"/>
                <w:sz w:val="17"/>
                <w:szCs w:val="17"/>
                <w:lang w:val="ru-RU"/>
              </w:rPr>
            </w:pPr>
            <w:r w:rsidRPr="0009475D">
              <w:rPr>
                <w:rFonts w:ascii="Arial" w:hAnsi="Arial" w:cs="Arial"/>
                <w:sz w:val="17"/>
                <w:szCs w:val="17"/>
                <w:lang w:val="en-US"/>
              </w:rPr>
              <w:t>FAD</w:t>
            </w:r>
            <w:r w:rsidRPr="00535395">
              <w:rPr>
                <w:rFonts w:ascii="Arial" w:hAnsi="Arial" w:cs="Arial"/>
                <w:sz w:val="17"/>
                <w:szCs w:val="17"/>
                <w:lang w:val="ru-RU"/>
              </w:rPr>
              <w:t xml:space="preserve">: </w:t>
            </w:r>
            <w:r>
              <w:rPr>
                <w:rFonts w:ascii="Arial" w:hAnsi="Arial" w:cs="Arial"/>
                <w:sz w:val="17"/>
                <w:szCs w:val="17"/>
                <w:lang w:val="ru-RU"/>
              </w:rPr>
              <w:t>Регулировка</w:t>
            </w:r>
            <w:r w:rsidRPr="00535395">
              <w:rPr>
                <w:rFonts w:ascii="Arial" w:hAnsi="Arial" w:cs="Arial"/>
                <w:sz w:val="17"/>
                <w:szCs w:val="17"/>
                <w:lang w:val="ru-RU"/>
              </w:rPr>
              <w:t xml:space="preserve"> </w:t>
            </w:r>
            <w:r>
              <w:rPr>
                <w:rFonts w:ascii="Arial" w:hAnsi="Arial" w:cs="Arial"/>
                <w:sz w:val="17"/>
                <w:szCs w:val="17"/>
                <w:lang w:val="ru-RU"/>
              </w:rPr>
              <w:t>баланса</w:t>
            </w:r>
            <w:r w:rsidRPr="00535395">
              <w:rPr>
                <w:rFonts w:ascii="Arial" w:hAnsi="Arial" w:cs="Arial"/>
                <w:sz w:val="17"/>
                <w:szCs w:val="17"/>
                <w:lang w:val="ru-RU"/>
              </w:rPr>
              <w:t xml:space="preserve"> </w:t>
            </w:r>
            <w:r>
              <w:rPr>
                <w:rFonts w:ascii="Arial" w:hAnsi="Arial" w:cs="Arial"/>
                <w:sz w:val="17"/>
                <w:szCs w:val="17"/>
                <w:lang w:val="ru-RU"/>
              </w:rPr>
              <w:t>звука</w:t>
            </w:r>
            <w:r w:rsidRPr="00535395">
              <w:rPr>
                <w:rFonts w:ascii="Arial" w:hAnsi="Arial" w:cs="Arial"/>
                <w:sz w:val="17"/>
                <w:szCs w:val="17"/>
                <w:lang w:val="ru-RU"/>
              </w:rPr>
              <w:t xml:space="preserve"> </w:t>
            </w:r>
            <w:r>
              <w:rPr>
                <w:rFonts w:ascii="Arial" w:hAnsi="Arial" w:cs="Arial"/>
                <w:sz w:val="17"/>
                <w:szCs w:val="17"/>
                <w:lang w:val="ru-RU"/>
              </w:rPr>
              <w:t xml:space="preserve">между передними и задними динамиками. Диапазон на дисплее: от </w:t>
            </w:r>
            <w:r w:rsidRPr="0009475D">
              <w:rPr>
                <w:rFonts w:ascii="Arial" w:hAnsi="Arial" w:cs="Arial"/>
                <w:sz w:val="17"/>
                <w:szCs w:val="17"/>
                <w:lang w:val="en-US"/>
              </w:rPr>
              <w:t>F</w:t>
            </w:r>
            <w:r w:rsidRPr="00535395">
              <w:rPr>
                <w:rFonts w:ascii="Arial" w:hAnsi="Arial" w:cs="Arial"/>
                <w:sz w:val="17"/>
                <w:szCs w:val="17"/>
                <w:lang w:val="ru-RU"/>
              </w:rPr>
              <w:t xml:space="preserve">7 </w:t>
            </w:r>
            <w:r>
              <w:rPr>
                <w:rFonts w:ascii="Arial" w:hAnsi="Arial" w:cs="Arial"/>
                <w:sz w:val="17"/>
                <w:szCs w:val="17"/>
                <w:lang w:val="ru-RU"/>
              </w:rPr>
              <w:t>до</w:t>
            </w:r>
            <w:r w:rsidRPr="00535395">
              <w:rPr>
                <w:rFonts w:ascii="Arial" w:hAnsi="Arial" w:cs="Arial"/>
                <w:sz w:val="17"/>
                <w:szCs w:val="17"/>
                <w:lang w:val="ru-RU"/>
              </w:rPr>
              <w:t xml:space="preserve"> </w:t>
            </w:r>
            <w:r w:rsidRPr="0009475D">
              <w:rPr>
                <w:rFonts w:ascii="Arial" w:hAnsi="Arial" w:cs="Arial"/>
                <w:sz w:val="17"/>
                <w:szCs w:val="17"/>
                <w:lang w:val="en-US"/>
              </w:rPr>
              <w:t>R</w:t>
            </w:r>
            <w:r w:rsidRPr="00535395">
              <w:rPr>
                <w:rFonts w:ascii="Arial" w:hAnsi="Arial" w:cs="Arial"/>
                <w:sz w:val="17"/>
                <w:szCs w:val="17"/>
                <w:lang w:val="ru-RU"/>
              </w:rPr>
              <w:t>7.</w:t>
            </w:r>
          </w:p>
          <w:p w:rsidR="001E0E7E" w:rsidRPr="0009475D" w:rsidRDefault="001E0E7E" w:rsidP="001C1EA6">
            <w:pPr>
              <w:autoSpaceDE w:val="0"/>
              <w:autoSpaceDN w:val="0"/>
              <w:adjustRightInd w:val="0"/>
              <w:jc w:val="both"/>
              <w:rPr>
                <w:rFonts w:ascii="Arial" w:hAnsi="Arial" w:cs="Arial"/>
                <w:sz w:val="20"/>
                <w:szCs w:val="20"/>
                <w:lang w:val="en-US"/>
              </w:rPr>
            </w:pPr>
            <w:r w:rsidRPr="0009475D">
              <w:rPr>
                <w:rFonts w:ascii="Arial" w:hAnsi="Arial" w:cs="Arial"/>
                <w:sz w:val="17"/>
                <w:szCs w:val="17"/>
                <w:lang w:val="en-US"/>
              </w:rPr>
              <w:t>BAL</w:t>
            </w:r>
            <w:r w:rsidRPr="00535395">
              <w:rPr>
                <w:rFonts w:ascii="Arial" w:hAnsi="Arial" w:cs="Arial"/>
                <w:sz w:val="17"/>
                <w:szCs w:val="17"/>
                <w:lang w:val="ru-RU"/>
              </w:rPr>
              <w:t xml:space="preserve">: </w:t>
            </w:r>
            <w:r>
              <w:rPr>
                <w:rFonts w:ascii="Arial" w:hAnsi="Arial" w:cs="Arial"/>
                <w:sz w:val="17"/>
                <w:szCs w:val="17"/>
                <w:lang w:val="ru-RU"/>
              </w:rPr>
              <w:t>Регулировка</w:t>
            </w:r>
            <w:r w:rsidRPr="00535395">
              <w:rPr>
                <w:rFonts w:ascii="Arial" w:hAnsi="Arial" w:cs="Arial"/>
                <w:sz w:val="17"/>
                <w:szCs w:val="17"/>
                <w:lang w:val="ru-RU"/>
              </w:rPr>
              <w:t xml:space="preserve"> </w:t>
            </w:r>
            <w:r>
              <w:rPr>
                <w:rFonts w:ascii="Arial" w:hAnsi="Arial" w:cs="Arial"/>
                <w:sz w:val="17"/>
                <w:szCs w:val="17"/>
                <w:lang w:val="ru-RU"/>
              </w:rPr>
              <w:t>баланса</w:t>
            </w:r>
            <w:r w:rsidRPr="00535395">
              <w:rPr>
                <w:rFonts w:ascii="Arial" w:hAnsi="Arial" w:cs="Arial"/>
                <w:sz w:val="17"/>
                <w:szCs w:val="17"/>
                <w:lang w:val="ru-RU"/>
              </w:rPr>
              <w:t xml:space="preserve"> </w:t>
            </w:r>
            <w:r>
              <w:rPr>
                <w:rFonts w:ascii="Arial" w:hAnsi="Arial" w:cs="Arial"/>
                <w:sz w:val="17"/>
                <w:szCs w:val="17"/>
                <w:lang w:val="ru-RU"/>
              </w:rPr>
              <w:t>звука</w:t>
            </w:r>
            <w:r w:rsidRPr="00535395">
              <w:rPr>
                <w:rFonts w:ascii="Arial" w:hAnsi="Arial" w:cs="Arial"/>
                <w:sz w:val="17"/>
                <w:szCs w:val="17"/>
                <w:lang w:val="ru-RU"/>
              </w:rPr>
              <w:t xml:space="preserve"> </w:t>
            </w:r>
            <w:r>
              <w:rPr>
                <w:rFonts w:ascii="Arial" w:hAnsi="Arial" w:cs="Arial"/>
                <w:sz w:val="17"/>
                <w:szCs w:val="17"/>
                <w:lang w:val="ru-RU"/>
              </w:rPr>
              <w:t xml:space="preserve">между правыми и левыми динамиками. </w:t>
            </w:r>
            <w:r w:rsidRPr="00535395">
              <w:rPr>
                <w:rFonts w:ascii="Arial" w:hAnsi="Arial" w:cs="Arial"/>
                <w:sz w:val="17"/>
                <w:szCs w:val="17"/>
                <w:lang w:val="ru-RU"/>
              </w:rPr>
              <w:t xml:space="preserve"> </w:t>
            </w:r>
            <w:r>
              <w:rPr>
                <w:rFonts w:ascii="Arial" w:hAnsi="Arial" w:cs="Arial"/>
                <w:sz w:val="17"/>
                <w:szCs w:val="17"/>
                <w:lang w:val="ru-RU"/>
              </w:rPr>
              <w:t>Диапазон на дисплее: от</w:t>
            </w:r>
            <w:r w:rsidRPr="0009475D">
              <w:rPr>
                <w:rFonts w:ascii="Arial" w:hAnsi="Arial" w:cs="Arial"/>
                <w:sz w:val="17"/>
                <w:szCs w:val="17"/>
                <w:lang w:val="en-US"/>
              </w:rPr>
              <w:t xml:space="preserve"> L7 </w:t>
            </w:r>
            <w:r>
              <w:rPr>
                <w:rFonts w:ascii="Arial" w:hAnsi="Arial" w:cs="Arial"/>
                <w:sz w:val="17"/>
                <w:szCs w:val="17"/>
                <w:lang w:val="ru-RU"/>
              </w:rPr>
              <w:t>до</w:t>
            </w:r>
            <w:r w:rsidRPr="0009475D">
              <w:rPr>
                <w:rFonts w:ascii="Arial" w:hAnsi="Arial" w:cs="Arial"/>
                <w:sz w:val="17"/>
                <w:szCs w:val="17"/>
                <w:lang w:val="en-US"/>
              </w:rPr>
              <w:t xml:space="preserve"> R7.</w:t>
            </w:r>
          </w:p>
          <w:p w:rsidR="001E0E7E" w:rsidRPr="0009475D" w:rsidRDefault="001E0E7E" w:rsidP="001C1EA6">
            <w:pPr>
              <w:autoSpaceDE w:val="0"/>
              <w:autoSpaceDN w:val="0"/>
              <w:adjustRightInd w:val="0"/>
              <w:jc w:val="both"/>
              <w:rPr>
                <w:rFonts w:ascii="Arial" w:hAnsi="Arial" w:cs="Arial"/>
                <w:sz w:val="17"/>
                <w:szCs w:val="17"/>
                <w:lang w:val="en-US"/>
              </w:rPr>
            </w:pPr>
          </w:p>
        </w:tc>
      </w:tr>
    </w:tbl>
    <w:p w:rsidR="001E0E7E" w:rsidRPr="000714A2" w:rsidRDefault="001E0E7E" w:rsidP="001E0E7E">
      <w:pPr>
        <w:spacing w:before="60"/>
        <w:jc w:val="both"/>
        <w:rPr>
          <w:rFonts w:ascii="Arial" w:hAnsi="Arial" w:cs="Arial"/>
          <w:b/>
          <w:sz w:val="17"/>
          <w:szCs w:val="17"/>
          <w:lang w:val="ru-RU"/>
        </w:rPr>
      </w:pPr>
    </w:p>
    <w:p w:rsidR="001E0E7E" w:rsidRPr="0009475D" w:rsidRDefault="001E0E7E" w:rsidP="001E0E7E">
      <w:pPr>
        <w:rPr>
          <w:rFonts w:ascii="Arial" w:hAnsi="Arial" w:cs="Arial"/>
          <w:sz w:val="17"/>
          <w:szCs w:val="17"/>
          <w:lang w:val="en-US"/>
        </w:rPr>
      </w:pPr>
    </w:p>
    <w:p w:rsidR="001E0E7E" w:rsidRPr="000714A2" w:rsidRDefault="001E0E7E" w:rsidP="001E0E7E">
      <w:pPr>
        <w:spacing w:before="60"/>
        <w:jc w:val="both"/>
        <w:rPr>
          <w:rFonts w:ascii="Arial" w:hAnsi="Arial" w:cs="Arial"/>
          <w:b/>
          <w:sz w:val="17"/>
          <w:szCs w:val="17"/>
          <w:lang w:val="ru-RU"/>
        </w:rPr>
      </w:pPr>
      <w:r>
        <w:rPr>
          <w:rFonts w:ascii="Arial" w:hAnsi="Arial" w:cs="Arial"/>
          <w:sz w:val="17"/>
          <w:szCs w:val="17"/>
          <w:lang w:val="en-US"/>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41"/>
        <w:gridCol w:w="3853"/>
      </w:tblGrid>
      <w:tr w:rsidR="001E0E7E" w:rsidRPr="0009475D" w:rsidTr="001C1EA6">
        <w:tc>
          <w:tcPr>
            <w:tcW w:w="3789" w:type="dxa"/>
          </w:tcPr>
          <w:p w:rsidR="001E0E7E" w:rsidRPr="00535395" w:rsidRDefault="001E0E7E" w:rsidP="001C1EA6">
            <w:pPr>
              <w:autoSpaceDE w:val="0"/>
              <w:autoSpaceDN w:val="0"/>
              <w:adjustRightInd w:val="0"/>
              <w:spacing w:before="60"/>
              <w:jc w:val="both"/>
              <w:rPr>
                <w:rFonts w:ascii="Arial" w:hAnsi="Arial" w:cs="Arial"/>
                <w:b/>
                <w:bCs/>
                <w:sz w:val="17"/>
                <w:szCs w:val="17"/>
                <w:lang w:val="ru-RU"/>
              </w:rPr>
            </w:pPr>
            <w:r w:rsidRPr="0009475D">
              <w:rPr>
                <w:rFonts w:ascii="Arial" w:hAnsi="Arial" w:cs="Arial"/>
                <w:b/>
                <w:bCs/>
                <w:sz w:val="17"/>
                <w:szCs w:val="17"/>
                <w:lang w:val="en-US"/>
              </w:rPr>
              <w:lastRenderedPageBreak/>
              <w:t>DISC</w:t>
            </w:r>
            <w:r w:rsidRPr="00535395">
              <w:rPr>
                <w:rFonts w:ascii="Arial" w:hAnsi="Arial" w:cs="Arial"/>
                <w:b/>
                <w:bCs/>
                <w:sz w:val="17"/>
                <w:szCs w:val="17"/>
                <w:lang w:val="ru-RU"/>
              </w:rPr>
              <w:t>·</w:t>
            </w:r>
            <w:r w:rsidRPr="0009475D">
              <w:rPr>
                <w:rFonts w:ascii="Arial" w:hAnsi="Arial" w:cs="Arial"/>
                <w:b/>
                <w:bCs/>
                <w:sz w:val="17"/>
                <w:szCs w:val="17"/>
                <w:lang w:val="en-US"/>
              </w:rPr>
              <w:t>AUX</w:t>
            </w:r>
            <w:r w:rsidRPr="00535395">
              <w:rPr>
                <w:rFonts w:ascii="Arial" w:hAnsi="Arial" w:cs="Arial"/>
                <w:b/>
                <w:bCs/>
                <w:sz w:val="17"/>
                <w:szCs w:val="17"/>
                <w:lang w:val="ru-RU"/>
              </w:rPr>
              <w:t xml:space="preserve"> (</w:t>
            </w:r>
            <w:r>
              <w:rPr>
                <w:rFonts w:ascii="Arial" w:hAnsi="Arial" w:cs="Arial"/>
                <w:b/>
                <w:bCs/>
                <w:sz w:val="17"/>
                <w:szCs w:val="17"/>
                <w:lang w:val="ru-RU"/>
              </w:rPr>
              <w:t>Компакт-диск</w:t>
            </w:r>
            <w:r w:rsidRPr="00535395">
              <w:rPr>
                <w:rFonts w:ascii="Arial" w:hAnsi="Arial" w:cs="Arial"/>
                <w:b/>
                <w:bCs/>
                <w:sz w:val="17"/>
                <w:szCs w:val="17"/>
                <w:lang w:val="ru-RU"/>
              </w:rPr>
              <w:t>)</w:t>
            </w:r>
          </w:p>
          <w:p w:rsidR="001E0E7E" w:rsidRPr="00535395"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Кнопкой </w:t>
            </w:r>
            <w:r w:rsidRPr="00535395">
              <w:rPr>
                <w:rFonts w:ascii="Arial" w:hAnsi="Arial" w:cs="Arial"/>
                <w:sz w:val="17"/>
                <w:szCs w:val="17"/>
                <w:lang w:val="ru-RU"/>
              </w:rPr>
              <w:t>“</w:t>
            </w:r>
            <w:r>
              <w:rPr>
                <w:rFonts w:ascii="Arial" w:hAnsi="Arial" w:cs="Arial"/>
                <w:sz w:val="17"/>
                <w:szCs w:val="17"/>
                <w:lang w:val="en-US"/>
              </w:rPr>
              <w:t>DISC</w:t>
            </w:r>
            <w:r w:rsidRPr="00535395">
              <w:rPr>
                <w:rFonts w:ascii="Arial" w:hAnsi="Arial" w:cs="Arial"/>
                <w:sz w:val="17"/>
                <w:szCs w:val="17"/>
                <w:lang w:val="ru-RU"/>
              </w:rPr>
              <w:t>·</w:t>
            </w:r>
            <w:r>
              <w:rPr>
                <w:rFonts w:ascii="Arial" w:hAnsi="Arial" w:cs="Arial"/>
                <w:sz w:val="17"/>
                <w:szCs w:val="17"/>
                <w:lang w:val="en-US"/>
              </w:rPr>
              <w:t>AUX</w:t>
            </w:r>
            <w:r w:rsidRPr="00535395">
              <w:rPr>
                <w:rFonts w:ascii="Arial" w:hAnsi="Arial" w:cs="Arial"/>
                <w:sz w:val="17"/>
                <w:szCs w:val="17"/>
                <w:lang w:val="ru-RU"/>
              </w:rPr>
              <w:t xml:space="preserve">” </w:t>
            </w:r>
            <w:r>
              <w:rPr>
                <w:rFonts w:ascii="Arial" w:hAnsi="Arial" w:cs="Arial"/>
                <w:sz w:val="17"/>
                <w:szCs w:val="17"/>
                <w:lang w:val="ru-RU"/>
              </w:rPr>
              <w:t>включается проигрывание компакт-диска</w:t>
            </w:r>
            <w:r w:rsidRPr="00535395">
              <w:rPr>
                <w:rFonts w:ascii="Arial" w:hAnsi="Arial" w:cs="Arial"/>
                <w:sz w:val="17"/>
                <w:szCs w:val="17"/>
                <w:lang w:val="ru-RU"/>
              </w:rPr>
              <w:t>.</w:t>
            </w:r>
          </w:p>
          <w:p w:rsidR="001E0E7E" w:rsidRPr="00535395"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Когда аудиосистема установлена на проигрывание компакт-диска, на дисплее отображается номер звуковой дорожки</w:t>
            </w:r>
            <w:r w:rsidRPr="00535395">
              <w:rPr>
                <w:rFonts w:ascii="Arial" w:hAnsi="Arial" w:cs="Arial"/>
                <w:sz w:val="17"/>
                <w:szCs w:val="17"/>
                <w:lang w:val="ru-RU"/>
              </w:rPr>
              <w:t>.</w:t>
            </w:r>
          </w:p>
          <w:p w:rsidR="001E0E7E" w:rsidRPr="001B3B8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Нажатием кнопки</w:t>
            </w:r>
            <w:r w:rsidRPr="001B3B86">
              <w:rPr>
                <w:rFonts w:ascii="Arial" w:hAnsi="Arial" w:cs="Arial"/>
                <w:sz w:val="17"/>
                <w:szCs w:val="17"/>
                <w:lang w:val="ru-RU"/>
              </w:rPr>
              <w:t xml:space="preserve"> “</w:t>
            </w:r>
            <w:r w:rsidRPr="0009475D">
              <w:rPr>
                <w:rFonts w:ascii="Arial" w:hAnsi="Arial" w:cs="Arial"/>
                <w:sz w:val="17"/>
                <w:szCs w:val="17"/>
                <w:lang w:val="en-US"/>
              </w:rPr>
              <w:t>DISC</w:t>
            </w:r>
            <w:r w:rsidRPr="001B3B86">
              <w:rPr>
                <w:rFonts w:ascii="Arial" w:hAnsi="Arial" w:cs="Arial"/>
                <w:sz w:val="17"/>
                <w:szCs w:val="17"/>
                <w:lang w:val="ru-RU"/>
              </w:rPr>
              <w:t>·</w:t>
            </w:r>
            <w:r w:rsidRPr="0009475D">
              <w:rPr>
                <w:rFonts w:ascii="Arial" w:hAnsi="Arial" w:cs="Arial"/>
                <w:sz w:val="17"/>
                <w:szCs w:val="17"/>
                <w:lang w:val="en-US"/>
              </w:rPr>
              <w:t>AUX</w:t>
            </w:r>
            <w:r w:rsidRPr="001B3B86">
              <w:rPr>
                <w:rFonts w:ascii="Arial" w:hAnsi="Arial" w:cs="Arial"/>
                <w:sz w:val="17"/>
                <w:szCs w:val="17"/>
                <w:lang w:val="ru-RU"/>
              </w:rPr>
              <w:t>”</w:t>
            </w:r>
            <w:r>
              <w:rPr>
                <w:rFonts w:ascii="Arial" w:hAnsi="Arial" w:cs="Arial"/>
                <w:sz w:val="17"/>
                <w:szCs w:val="17"/>
                <w:lang w:val="ru-RU"/>
              </w:rPr>
              <w:t xml:space="preserve"> можно переключать режимы между </w:t>
            </w:r>
            <w:r w:rsidRPr="0009475D">
              <w:rPr>
                <w:rFonts w:ascii="Arial" w:hAnsi="Arial" w:cs="Arial"/>
                <w:sz w:val="17"/>
                <w:szCs w:val="17"/>
                <w:lang w:val="en-US"/>
              </w:rPr>
              <w:t>CD</w:t>
            </w:r>
            <w:r w:rsidRPr="001B3B86">
              <w:rPr>
                <w:rFonts w:ascii="Arial" w:hAnsi="Arial" w:cs="Arial"/>
                <w:sz w:val="17"/>
                <w:szCs w:val="17"/>
                <w:lang w:val="ru-RU"/>
              </w:rPr>
              <w:t xml:space="preserve"> </w:t>
            </w:r>
            <w:r>
              <w:rPr>
                <w:rFonts w:ascii="Arial" w:hAnsi="Arial" w:cs="Arial"/>
                <w:sz w:val="17"/>
                <w:szCs w:val="17"/>
                <w:lang w:val="ru-RU"/>
              </w:rPr>
              <w:t>и</w:t>
            </w:r>
            <w:r w:rsidRPr="001B3B86">
              <w:rPr>
                <w:rFonts w:ascii="Arial" w:hAnsi="Arial" w:cs="Arial"/>
                <w:sz w:val="17"/>
                <w:szCs w:val="17"/>
                <w:lang w:val="ru-RU"/>
              </w:rPr>
              <w:t xml:space="preserve"> </w:t>
            </w:r>
            <w:r w:rsidRPr="0009475D">
              <w:rPr>
                <w:rFonts w:ascii="Arial" w:hAnsi="Arial" w:cs="Arial"/>
                <w:sz w:val="17"/>
                <w:szCs w:val="17"/>
                <w:lang w:val="en-US"/>
              </w:rPr>
              <w:t>AUX</w:t>
            </w:r>
            <w:r w:rsidRPr="001B3B86">
              <w:rPr>
                <w:rFonts w:ascii="Arial" w:hAnsi="Arial" w:cs="Arial"/>
                <w:sz w:val="17"/>
                <w:szCs w:val="17"/>
                <w:lang w:val="ru-RU"/>
              </w:rPr>
              <w:t xml:space="preserve"> </w:t>
            </w:r>
            <w:r>
              <w:rPr>
                <w:rFonts w:ascii="Arial" w:hAnsi="Arial" w:cs="Arial"/>
                <w:sz w:val="17"/>
                <w:szCs w:val="17"/>
                <w:lang w:val="ru-RU"/>
              </w:rPr>
              <w:t>(внешнее устройство)</w:t>
            </w:r>
            <w:r w:rsidRPr="001B3B86">
              <w:rPr>
                <w:rFonts w:ascii="Arial" w:hAnsi="Arial" w:cs="Arial"/>
                <w:sz w:val="17"/>
                <w:szCs w:val="17"/>
                <w:lang w:val="ru-RU"/>
              </w:rPr>
              <w:t xml:space="preserve">. </w:t>
            </w:r>
            <w:r>
              <w:rPr>
                <w:rFonts w:ascii="Arial" w:hAnsi="Arial" w:cs="Arial"/>
                <w:sz w:val="17"/>
                <w:szCs w:val="17"/>
                <w:lang w:val="ru-RU"/>
              </w:rPr>
              <w:t xml:space="preserve">Режим </w:t>
            </w:r>
            <w:r w:rsidRPr="0009475D">
              <w:rPr>
                <w:rFonts w:ascii="Arial" w:hAnsi="Arial" w:cs="Arial"/>
                <w:sz w:val="17"/>
                <w:szCs w:val="17"/>
                <w:lang w:val="en-US"/>
              </w:rPr>
              <w:t>AUX</w:t>
            </w:r>
            <w:r w:rsidRPr="001B3B86">
              <w:rPr>
                <w:rFonts w:ascii="Arial" w:hAnsi="Arial" w:cs="Arial"/>
                <w:sz w:val="17"/>
                <w:szCs w:val="17"/>
                <w:lang w:val="ru-RU"/>
              </w:rPr>
              <w:t xml:space="preserve"> </w:t>
            </w:r>
            <w:r>
              <w:rPr>
                <w:rFonts w:ascii="Arial" w:hAnsi="Arial" w:cs="Arial"/>
                <w:sz w:val="17"/>
                <w:szCs w:val="17"/>
                <w:lang w:val="ru-RU"/>
              </w:rPr>
              <w:t xml:space="preserve">доступен только тогда, когда к системе подключен </w:t>
            </w:r>
            <w:r>
              <w:rPr>
                <w:rFonts w:ascii="Arial" w:hAnsi="Arial" w:cs="Arial"/>
                <w:sz w:val="17"/>
                <w:szCs w:val="17"/>
                <w:lang w:val="en-US"/>
              </w:rPr>
              <w:t>AUX</w:t>
            </w:r>
            <w:r>
              <w:rPr>
                <w:rFonts w:ascii="Arial" w:hAnsi="Arial" w:cs="Arial"/>
                <w:sz w:val="17"/>
                <w:szCs w:val="17"/>
                <w:lang w:val="ru-RU"/>
              </w:rPr>
              <w:t xml:space="preserve">-адаптер.   Когда вы нажмете кнопку </w:t>
            </w:r>
            <w:r w:rsidRPr="001B3B86">
              <w:rPr>
                <w:rFonts w:ascii="Arial" w:hAnsi="Arial" w:cs="Arial"/>
                <w:sz w:val="17"/>
                <w:szCs w:val="17"/>
                <w:lang w:val="ru-RU"/>
              </w:rPr>
              <w:t>“</w:t>
            </w:r>
            <w:r w:rsidRPr="0009475D">
              <w:rPr>
                <w:rFonts w:ascii="Arial" w:hAnsi="Arial" w:cs="Arial"/>
                <w:sz w:val="17"/>
                <w:szCs w:val="17"/>
                <w:lang w:val="en-US"/>
              </w:rPr>
              <w:t>DISC</w:t>
            </w:r>
            <w:r w:rsidRPr="001B3B86">
              <w:rPr>
                <w:rFonts w:ascii="Arial" w:hAnsi="Arial" w:cs="Arial"/>
                <w:sz w:val="17"/>
                <w:szCs w:val="17"/>
                <w:lang w:val="ru-RU"/>
              </w:rPr>
              <w:t>·</w:t>
            </w:r>
            <w:r w:rsidRPr="0009475D">
              <w:rPr>
                <w:rFonts w:ascii="Arial" w:hAnsi="Arial" w:cs="Arial"/>
                <w:sz w:val="17"/>
                <w:szCs w:val="17"/>
                <w:lang w:val="en-US"/>
              </w:rPr>
              <w:t>AUX</w:t>
            </w:r>
            <w:r w:rsidRPr="001B3B86">
              <w:rPr>
                <w:rFonts w:ascii="Arial" w:hAnsi="Arial" w:cs="Arial"/>
                <w:sz w:val="17"/>
                <w:szCs w:val="17"/>
                <w:lang w:val="ru-RU"/>
              </w:rPr>
              <w:t>”</w:t>
            </w:r>
            <w:r>
              <w:rPr>
                <w:rFonts w:ascii="Arial" w:hAnsi="Arial" w:cs="Arial"/>
                <w:sz w:val="17"/>
                <w:szCs w:val="17"/>
                <w:lang w:val="ru-RU"/>
              </w:rPr>
              <w:t xml:space="preserve">, на дисплее появится </w:t>
            </w:r>
            <w:r w:rsidRPr="001B3B86">
              <w:rPr>
                <w:rFonts w:ascii="Arial" w:hAnsi="Arial" w:cs="Arial"/>
                <w:sz w:val="17"/>
                <w:szCs w:val="17"/>
                <w:lang w:val="ru-RU"/>
              </w:rPr>
              <w:t>“</w:t>
            </w:r>
            <w:r w:rsidRPr="0009475D">
              <w:rPr>
                <w:rFonts w:ascii="Arial" w:hAnsi="Arial" w:cs="Arial"/>
                <w:sz w:val="17"/>
                <w:szCs w:val="17"/>
                <w:lang w:val="en-US"/>
              </w:rPr>
              <w:t>AUX</w:t>
            </w:r>
            <w:r>
              <w:rPr>
                <w:rFonts w:ascii="Arial" w:hAnsi="Arial" w:cs="Arial"/>
                <w:sz w:val="17"/>
                <w:szCs w:val="17"/>
                <w:lang w:val="ru-RU"/>
              </w:rPr>
              <w:t>”</w:t>
            </w:r>
            <w:r w:rsidRPr="001B3B86">
              <w:rPr>
                <w:rFonts w:ascii="Arial" w:hAnsi="Arial" w:cs="Arial"/>
                <w:sz w:val="17"/>
                <w:szCs w:val="17"/>
                <w:lang w:val="ru-RU"/>
              </w:rPr>
              <w:t>.</w:t>
            </w:r>
          </w:p>
          <w:p w:rsidR="001E0E7E" w:rsidRPr="00187331"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Сообщения об ошибке</w:t>
            </w:r>
          </w:p>
          <w:p w:rsidR="001E0E7E" w:rsidRPr="00187331"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 случае неисправности проигрывателя, ваша аудиосистема будет выводить на дисплей следующие сообщения об ошибке</w:t>
            </w:r>
            <w:r w:rsidRPr="00187331">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17"/>
                <w:szCs w:val="17"/>
                <w:lang w:val="ru-RU"/>
              </w:rPr>
            </w:pPr>
            <w:r w:rsidRPr="00187331">
              <w:rPr>
                <w:rFonts w:ascii="Arial" w:hAnsi="Arial" w:cs="Arial"/>
                <w:b/>
                <w:bCs/>
                <w:sz w:val="17"/>
                <w:szCs w:val="17"/>
                <w:lang w:val="ru-RU"/>
              </w:rPr>
              <w:t>“</w:t>
            </w:r>
            <w:r w:rsidRPr="0009475D">
              <w:rPr>
                <w:rFonts w:ascii="Arial" w:hAnsi="Arial" w:cs="Arial"/>
                <w:b/>
                <w:bCs/>
                <w:sz w:val="17"/>
                <w:szCs w:val="17"/>
                <w:lang w:val="en-US"/>
              </w:rPr>
              <w:t>WAIT</w:t>
            </w:r>
            <w:r w:rsidRPr="00187331">
              <w:rPr>
                <w:rFonts w:ascii="Arial" w:hAnsi="Arial" w:cs="Arial"/>
                <w:b/>
                <w:bCs/>
                <w:sz w:val="17"/>
                <w:szCs w:val="17"/>
                <w:lang w:val="ru-RU"/>
              </w:rPr>
              <w:t xml:space="preserve">”: </w:t>
            </w:r>
            <w:r>
              <w:rPr>
                <w:rFonts w:ascii="Arial" w:hAnsi="Arial" w:cs="Arial"/>
                <w:sz w:val="17"/>
                <w:szCs w:val="17"/>
                <w:lang w:val="ru-RU"/>
              </w:rPr>
              <w:t>Может означать, что проигрыватель компакт-дисков перегрелся.  Дайте проигрывателю остыть</w:t>
            </w:r>
            <w:r w:rsidRPr="000E2768">
              <w:rPr>
                <w:rFonts w:ascii="Arial" w:hAnsi="Arial" w:cs="Arial"/>
                <w:sz w:val="17"/>
                <w:szCs w:val="17"/>
                <w:lang w:val="ru-RU"/>
              </w:rPr>
              <w:t>.</w:t>
            </w:r>
          </w:p>
          <w:p w:rsidR="001E0E7E" w:rsidRPr="000E2768" w:rsidRDefault="001E0E7E" w:rsidP="001C1EA6">
            <w:pPr>
              <w:autoSpaceDE w:val="0"/>
              <w:autoSpaceDN w:val="0"/>
              <w:adjustRightInd w:val="0"/>
              <w:spacing w:before="60"/>
              <w:jc w:val="both"/>
              <w:rPr>
                <w:rFonts w:ascii="Arial" w:hAnsi="Arial" w:cs="Arial"/>
                <w:sz w:val="17"/>
                <w:szCs w:val="17"/>
                <w:lang w:val="ru-RU"/>
              </w:rPr>
            </w:pPr>
            <w:r w:rsidRPr="000E2768">
              <w:rPr>
                <w:rFonts w:ascii="Arial" w:hAnsi="Arial" w:cs="Arial"/>
                <w:b/>
                <w:bCs/>
                <w:sz w:val="17"/>
                <w:szCs w:val="17"/>
                <w:lang w:val="ru-RU"/>
              </w:rPr>
              <w:t>“</w:t>
            </w:r>
            <w:r w:rsidRPr="0009475D">
              <w:rPr>
                <w:rFonts w:ascii="Arial" w:hAnsi="Arial" w:cs="Arial"/>
                <w:b/>
                <w:bCs/>
                <w:sz w:val="17"/>
                <w:szCs w:val="17"/>
                <w:lang w:val="en-US"/>
              </w:rPr>
              <w:t>ERROR</w:t>
            </w:r>
            <w:r w:rsidRPr="000E2768">
              <w:rPr>
                <w:rFonts w:ascii="Arial" w:hAnsi="Arial" w:cs="Arial"/>
                <w:b/>
                <w:bCs/>
                <w:sz w:val="17"/>
                <w:szCs w:val="17"/>
                <w:lang w:val="ru-RU"/>
              </w:rPr>
              <w:t xml:space="preserve"> 1”:</w:t>
            </w:r>
            <w:r>
              <w:rPr>
                <w:rFonts w:ascii="Arial" w:hAnsi="Arial" w:cs="Arial"/>
                <w:b/>
                <w:bCs/>
                <w:sz w:val="17"/>
                <w:szCs w:val="17"/>
                <w:lang w:val="ru-RU"/>
              </w:rPr>
              <w:t xml:space="preserve"> </w:t>
            </w:r>
            <w:r w:rsidRPr="000E2768">
              <w:rPr>
                <w:rFonts w:ascii="Arial" w:hAnsi="Arial" w:cs="Arial"/>
                <w:sz w:val="17"/>
                <w:szCs w:val="17"/>
                <w:lang w:val="ru-RU"/>
              </w:rPr>
              <w:t xml:space="preserve"> </w:t>
            </w:r>
            <w:r>
              <w:rPr>
                <w:rFonts w:ascii="Arial" w:hAnsi="Arial" w:cs="Arial"/>
                <w:sz w:val="17"/>
                <w:szCs w:val="17"/>
                <w:lang w:val="ru-RU"/>
              </w:rPr>
              <w:t>Может означать, что диск грязный, поврежден или неправильно вставлен</w:t>
            </w:r>
            <w:r w:rsidRPr="000E2768">
              <w:rPr>
                <w:rFonts w:ascii="Arial" w:hAnsi="Arial" w:cs="Arial"/>
                <w:sz w:val="17"/>
                <w:szCs w:val="17"/>
                <w:lang w:val="ru-RU"/>
              </w:rPr>
              <w:t xml:space="preserve"> (</w:t>
            </w:r>
            <w:r>
              <w:rPr>
                <w:rFonts w:ascii="Arial" w:hAnsi="Arial" w:cs="Arial"/>
                <w:sz w:val="17"/>
                <w:szCs w:val="17"/>
                <w:lang w:val="ru-RU"/>
              </w:rPr>
              <w:t>верхней стороной вниз</w:t>
            </w:r>
            <w:r w:rsidRPr="000E2768">
              <w:rPr>
                <w:rFonts w:ascii="Arial" w:hAnsi="Arial" w:cs="Arial"/>
                <w:sz w:val="17"/>
                <w:szCs w:val="17"/>
                <w:lang w:val="ru-RU"/>
              </w:rPr>
              <w:t xml:space="preserve">). </w:t>
            </w:r>
            <w:r>
              <w:rPr>
                <w:rFonts w:ascii="Arial" w:hAnsi="Arial" w:cs="Arial"/>
                <w:sz w:val="17"/>
                <w:szCs w:val="17"/>
                <w:lang w:val="ru-RU"/>
              </w:rPr>
              <w:t>Диск необходимо почистить и вставить снова</w:t>
            </w:r>
            <w:r w:rsidRPr="000E2768">
              <w:rPr>
                <w:rFonts w:ascii="Arial" w:hAnsi="Arial" w:cs="Arial"/>
                <w:sz w:val="17"/>
                <w:szCs w:val="17"/>
                <w:lang w:val="ru-RU"/>
              </w:rPr>
              <w:t>.</w:t>
            </w:r>
          </w:p>
          <w:p w:rsidR="001E0E7E" w:rsidRPr="0009475D" w:rsidRDefault="001E0E7E" w:rsidP="001C1EA6">
            <w:pPr>
              <w:autoSpaceDE w:val="0"/>
              <w:autoSpaceDN w:val="0"/>
              <w:adjustRightInd w:val="0"/>
              <w:spacing w:before="60"/>
              <w:jc w:val="both"/>
              <w:rPr>
                <w:rFonts w:ascii="Arial" w:hAnsi="Arial" w:cs="Arial"/>
                <w:sz w:val="17"/>
                <w:szCs w:val="17"/>
                <w:lang w:val="en-US"/>
              </w:rPr>
            </w:pPr>
            <w:r w:rsidRPr="000E2768">
              <w:rPr>
                <w:rFonts w:ascii="Arial" w:hAnsi="Arial" w:cs="Arial"/>
                <w:b/>
                <w:bCs/>
                <w:sz w:val="17"/>
                <w:szCs w:val="17"/>
                <w:lang w:val="ru-RU"/>
              </w:rPr>
              <w:t>“</w:t>
            </w:r>
            <w:r w:rsidRPr="0009475D">
              <w:rPr>
                <w:rFonts w:ascii="Arial" w:hAnsi="Arial" w:cs="Arial"/>
                <w:b/>
                <w:bCs/>
                <w:sz w:val="17"/>
                <w:szCs w:val="17"/>
                <w:lang w:val="en-US"/>
              </w:rPr>
              <w:t>NO</w:t>
            </w:r>
            <w:r w:rsidRPr="000E2768">
              <w:rPr>
                <w:rFonts w:ascii="Arial" w:hAnsi="Arial" w:cs="Arial"/>
                <w:b/>
                <w:bCs/>
                <w:sz w:val="17"/>
                <w:szCs w:val="17"/>
                <w:lang w:val="ru-RU"/>
              </w:rPr>
              <w:t xml:space="preserve"> </w:t>
            </w:r>
            <w:r w:rsidRPr="0009475D">
              <w:rPr>
                <w:rFonts w:ascii="Arial" w:hAnsi="Arial" w:cs="Arial"/>
                <w:b/>
                <w:bCs/>
                <w:sz w:val="17"/>
                <w:szCs w:val="17"/>
                <w:lang w:val="en-US"/>
              </w:rPr>
              <w:t>DISC</w:t>
            </w:r>
            <w:r w:rsidRPr="000E2768">
              <w:rPr>
                <w:rFonts w:ascii="Arial" w:hAnsi="Arial" w:cs="Arial"/>
                <w:b/>
                <w:bCs/>
                <w:sz w:val="17"/>
                <w:szCs w:val="17"/>
                <w:lang w:val="ru-RU"/>
              </w:rPr>
              <w:t xml:space="preserve">”: </w:t>
            </w:r>
            <w:r>
              <w:rPr>
                <w:rFonts w:ascii="Arial" w:hAnsi="Arial" w:cs="Arial"/>
                <w:sz w:val="17"/>
                <w:szCs w:val="17"/>
                <w:lang w:val="ru-RU"/>
              </w:rPr>
              <w:t>Устройство смены компакт-дисков отдельного устройства пустое</w:t>
            </w:r>
            <w:r w:rsidRPr="005A13CA">
              <w:rPr>
                <w:rFonts w:ascii="Arial" w:hAnsi="Arial" w:cs="Arial"/>
                <w:sz w:val="17"/>
                <w:szCs w:val="17"/>
                <w:lang w:val="ru-RU"/>
              </w:rPr>
              <w:t xml:space="preserve">. </w:t>
            </w:r>
            <w:r>
              <w:rPr>
                <w:rFonts w:ascii="Arial" w:hAnsi="Arial" w:cs="Arial"/>
                <w:sz w:val="17"/>
                <w:szCs w:val="17"/>
                <w:lang w:val="ru-RU"/>
              </w:rPr>
              <w:t>Вставьте</w:t>
            </w:r>
            <w:r w:rsidRPr="0079573F">
              <w:rPr>
                <w:rFonts w:ascii="Arial" w:hAnsi="Arial" w:cs="Arial"/>
                <w:sz w:val="17"/>
                <w:szCs w:val="17"/>
                <w:lang w:val="en-US"/>
              </w:rPr>
              <w:t xml:space="preserve"> </w:t>
            </w:r>
            <w:r>
              <w:rPr>
                <w:rFonts w:ascii="Arial" w:hAnsi="Arial" w:cs="Arial"/>
                <w:sz w:val="17"/>
                <w:szCs w:val="17"/>
                <w:lang w:val="ru-RU"/>
              </w:rPr>
              <w:t>диск</w:t>
            </w:r>
            <w:r w:rsidRPr="0009475D">
              <w:rPr>
                <w:rFonts w:ascii="Arial" w:hAnsi="Arial" w:cs="Arial"/>
                <w:sz w:val="17"/>
                <w:szCs w:val="17"/>
                <w:lang w:val="en-US"/>
              </w:rPr>
              <w:t>.</w:t>
            </w:r>
          </w:p>
          <w:p w:rsidR="001E0E7E" w:rsidRPr="00A93D76" w:rsidRDefault="001E0E7E" w:rsidP="001C1EA6">
            <w:pPr>
              <w:autoSpaceDE w:val="0"/>
              <w:autoSpaceDN w:val="0"/>
              <w:adjustRightInd w:val="0"/>
              <w:spacing w:before="60"/>
              <w:jc w:val="both"/>
              <w:rPr>
                <w:rFonts w:ascii="Arial" w:hAnsi="Arial" w:cs="Arial"/>
                <w:sz w:val="17"/>
                <w:szCs w:val="17"/>
                <w:lang w:val="ru-RU"/>
              </w:rPr>
            </w:pPr>
            <w:r w:rsidRPr="0009475D">
              <w:rPr>
                <w:rFonts w:ascii="Arial" w:hAnsi="Arial" w:cs="Arial"/>
                <w:b/>
                <w:bCs/>
                <w:sz w:val="17"/>
                <w:szCs w:val="17"/>
                <w:lang w:val="en-US"/>
              </w:rPr>
              <w:t xml:space="preserve">“ERROR 3”: </w:t>
            </w:r>
            <w:r>
              <w:rPr>
                <w:rFonts w:ascii="Arial" w:hAnsi="Arial" w:cs="Arial"/>
                <w:sz w:val="17"/>
                <w:szCs w:val="17"/>
                <w:lang w:val="ru-RU"/>
              </w:rPr>
              <w:t>Имеется</w:t>
            </w:r>
            <w:r w:rsidRPr="0079573F">
              <w:rPr>
                <w:rFonts w:ascii="Arial" w:hAnsi="Arial" w:cs="Arial"/>
                <w:sz w:val="17"/>
                <w:szCs w:val="17"/>
                <w:lang w:val="en-US"/>
              </w:rPr>
              <w:t xml:space="preserve"> </w:t>
            </w:r>
            <w:r>
              <w:rPr>
                <w:rFonts w:ascii="Arial" w:hAnsi="Arial" w:cs="Arial"/>
                <w:sz w:val="17"/>
                <w:szCs w:val="17"/>
                <w:lang w:val="ru-RU"/>
              </w:rPr>
              <w:t>проблема</w:t>
            </w:r>
            <w:r w:rsidRPr="0079573F">
              <w:rPr>
                <w:rFonts w:ascii="Arial" w:hAnsi="Arial" w:cs="Arial"/>
                <w:sz w:val="17"/>
                <w:szCs w:val="17"/>
                <w:lang w:val="en-US"/>
              </w:rPr>
              <w:t xml:space="preserve"> </w:t>
            </w:r>
            <w:r>
              <w:rPr>
                <w:rFonts w:ascii="Arial" w:hAnsi="Arial" w:cs="Arial"/>
                <w:sz w:val="17"/>
                <w:szCs w:val="17"/>
                <w:lang w:val="ru-RU"/>
              </w:rPr>
              <w:t>внутри</w:t>
            </w:r>
            <w:r w:rsidRPr="0079573F">
              <w:rPr>
                <w:rFonts w:ascii="Arial" w:hAnsi="Arial" w:cs="Arial"/>
                <w:sz w:val="17"/>
                <w:szCs w:val="17"/>
                <w:lang w:val="en-US"/>
              </w:rPr>
              <w:t xml:space="preserve"> </w:t>
            </w:r>
            <w:r>
              <w:rPr>
                <w:rFonts w:ascii="Arial" w:hAnsi="Arial" w:cs="Arial"/>
                <w:sz w:val="17"/>
                <w:szCs w:val="17"/>
                <w:lang w:val="ru-RU"/>
              </w:rPr>
              <w:t>системы</w:t>
            </w:r>
            <w:r w:rsidRPr="0009475D">
              <w:rPr>
                <w:rFonts w:ascii="Arial" w:hAnsi="Arial" w:cs="Arial"/>
                <w:sz w:val="17"/>
                <w:szCs w:val="17"/>
                <w:lang w:val="en-US"/>
              </w:rPr>
              <w:t xml:space="preserve">. </w:t>
            </w:r>
            <w:r w:rsidRPr="0079573F">
              <w:rPr>
                <w:rFonts w:ascii="Arial" w:hAnsi="Arial" w:cs="Arial"/>
                <w:sz w:val="17"/>
                <w:szCs w:val="17"/>
                <w:lang w:val="en-US"/>
              </w:rPr>
              <w:t xml:space="preserve"> </w:t>
            </w:r>
            <w:r>
              <w:rPr>
                <w:rFonts w:ascii="Arial" w:hAnsi="Arial" w:cs="Arial"/>
                <w:sz w:val="17"/>
                <w:szCs w:val="17"/>
                <w:lang w:val="ru-RU"/>
              </w:rPr>
              <w:t>Достаньте диск или магазин с дисками и попробуйте поставить еще раз</w:t>
            </w:r>
            <w:r w:rsidRPr="00A93D76">
              <w:rPr>
                <w:rFonts w:ascii="Arial" w:hAnsi="Arial" w:cs="Arial"/>
                <w:sz w:val="17"/>
                <w:szCs w:val="17"/>
                <w:lang w:val="ru-RU"/>
              </w:rPr>
              <w:t>.</w:t>
            </w:r>
          </w:p>
          <w:p w:rsidR="001E0E7E" w:rsidRPr="00A93D76" w:rsidRDefault="001E0E7E" w:rsidP="001C1EA6">
            <w:pPr>
              <w:autoSpaceDE w:val="0"/>
              <w:autoSpaceDN w:val="0"/>
              <w:adjustRightInd w:val="0"/>
              <w:spacing w:before="60"/>
              <w:jc w:val="both"/>
              <w:rPr>
                <w:rFonts w:ascii="Arial" w:hAnsi="Arial" w:cs="Arial"/>
                <w:sz w:val="17"/>
                <w:szCs w:val="17"/>
                <w:lang w:val="ru-RU"/>
              </w:rPr>
            </w:pPr>
            <w:r w:rsidRPr="00A93D76">
              <w:rPr>
                <w:rFonts w:ascii="Arial" w:hAnsi="Arial" w:cs="Arial"/>
                <w:b/>
                <w:bCs/>
                <w:sz w:val="17"/>
                <w:szCs w:val="17"/>
                <w:lang w:val="ru-RU"/>
              </w:rPr>
              <w:t>“</w:t>
            </w:r>
            <w:r w:rsidRPr="0009475D">
              <w:rPr>
                <w:rFonts w:ascii="Arial" w:hAnsi="Arial" w:cs="Arial"/>
                <w:b/>
                <w:bCs/>
                <w:sz w:val="17"/>
                <w:szCs w:val="17"/>
                <w:lang w:val="en-US"/>
              </w:rPr>
              <w:t>ERROR</w:t>
            </w:r>
            <w:r w:rsidRPr="00A93D76">
              <w:rPr>
                <w:rFonts w:ascii="Arial" w:hAnsi="Arial" w:cs="Arial"/>
                <w:b/>
                <w:bCs/>
                <w:sz w:val="17"/>
                <w:szCs w:val="17"/>
                <w:lang w:val="ru-RU"/>
              </w:rPr>
              <w:t xml:space="preserve"> 4”: </w:t>
            </w:r>
            <w:r>
              <w:rPr>
                <w:rFonts w:ascii="Arial" w:hAnsi="Arial" w:cs="Arial"/>
                <w:sz w:val="17"/>
                <w:szCs w:val="17"/>
                <w:lang w:val="ru-RU"/>
              </w:rPr>
              <w:t>Ток перегрузки</w:t>
            </w:r>
            <w:r w:rsidRPr="00A93D76">
              <w:rPr>
                <w:rFonts w:ascii="Arial" w:hAnsi="Arial" w:cs="Arial"/>
                <w:sz w:val="17"/>
                <w:szCs w:val="17"/>
                <w:lang w:val="ru-RU"/>
              </w:rPr>
              <w:t xml:space="preserve">. </w:t>
            </w:r>
            <w:r>
              <w:rPr>
                <w:rFonts w:ascii="Arial" w:hAnsi="Arial" w:cs="Arial"/>
                <w:sz w:val="17"/>
                <w:szCs w:val="17"/>
                <w:lang w:val="ru-RU"/>
              </w:rPr>
              <w:t xml:space="preserve">Обратитесь для проверки к дилеру </w:t>
            </w:r>
            <w:r w:rsidRPr="0009475D">
              <w:rPr>
                <w:rFonts w:ascii="Arial" w:hAnsi="Arial" w:cs="Arial"/>
                <w:sz w:val="17"/>
                <w:szCs w:val="17"/>
                <w:lang w:val="en-US"/>
              </w:rPr>
              <w:t>Toyota</w:t>
            </w:r>
            <w:r>
              <w:rPr>
                <w:rFonts w:ascii="Arial" w:hAnsi="Arial" w:cs="Arial"/>
                <w:sz w:val="17"/>
                <w:szCs w:val="17"/>
                <w:lang w:val="ru-RU"/>
              </w:rPr>
              <w:t>.</w:t>
            </w:r>
          </w:p>
        </w:tc>
        <w:tc>
          <w:tcPr>
            <w:tcW w:w="3741" w:type="dxa"/>
          </w:tcPr>
          <w:p w:rsidR="001E0E7E" w:rsidRPr="00A93D76" w:rsidRDefault="001E0E7E" w:rsidP="001C1EA6">
            <w:pPr>
              <w:autoSpaceDE w:val="0"/>
              <w:autoSpaceDN w:val="0"/>
              <w:adjustRightInd w:val="0"/>
              <w:spacing w:before="60"/>
              <w:jc w:val="both"/>
              <w:rPr>
                <w:rFonts w:ascii="Arial" w:hAnsi="Arial" w:cs="Arial"/>
                <w:sz w:val="17"/>
                <w:szCs w:val="17"/>
                <w:lang w:val="ru-RU"/>
              </w:rPr>
            </w:pPr>
            <w:r w:rsidRPr="00A93D76">
              <w:rPr>
                <w:rFonts w:ascii="Arial" w:hAnsi="Arial" w:cs="Arial"/>
                <w:b/>
                <w:bCs/>
                <w:sz w:val="17"/>
                <w:szCs w:val="17"/>
                <w:lang w:val="ru-RU"/>
              </w:rPr>
              <w:t>“</w:t>
            </w:r>
            <w:r w:rsidRPr="0009475D">
              <w:rPr>
                <w:rFonts w:ascii="Arial" w:hAnsi="Arial" w:cs="Arial"/>
                <w:b/>
                <w:bCs/>
                <w:sz w:val="17"/>
                <w:szCs w:val="17"/>
                <w:lang w:val="en-US"/>
              </w:rPr>
              <w:t>CD</w:t>
            </w:r>
            <w:r w:rsidRPr="00A93D76">
              <w:rPr>
                <w:rFonts w:ascii="Arial" w:hAnsi="Arial" w:cs="Arial"/>
                <w:b/>
                <w:bCs/>
                <w:sz w:val="17"/>
                <w:szCs w:val="17"/>
                <w:lang w:val="ru-RU"/>
              </w:rPr>
              <w:t xml:space="preserve"> </w:t>
            </w:r>
            <w:r w:rsidRPr="0009475D">
              <w:rPr>
                <w:rFonts w:ascii="Arial" w:hAnsi="Arial" w:cs="Arial"/>
                <w:b/>
                <w:bCs/>
                <w:sz w:val="17"/>
                <w:szCs w:val="17"/>
                <w:lang w:val="en-US"/>
              </w:rPr>
              <w:t>OPEN</w:t>
            </w:r>
            <w:r w:rsidRPr="00A93D76">
              <w:rPr>
                <w:rFonts w:ascii="Arial" w:hAnsi="Arial" w:cs="Arial"/>
                <w:b/>
                <w:bCs/>
                <w:sz w:val="17"/>
                <w:szCs w:val="17"/>
                <w:lang w:val="ru-RU"/>
              </w:rPr>
              <w:t xml:space="preserve">”: </w:t>
            </w:r>
            <w:r>
              <w:rPr>
                <w:rFonts w:ascii="Arial" w:hAnsi="Arial" w:cs="Arial"/>
                <w:sz w:val="17"/>
                <w:szCs w:val="17"/>
                <w:lang w:val="ru-RU"/>
              </w:rPr>
              <w:t>Крышка устройства смены компакт-дисков отдельного устройства открыта</w:t>
            </w:r>
            <w:r w:rsidRPr="00A93D76">
              <w:rPr>
                <w:rFonts w:ascii="Arial" w:hAnsi="Arial" w:cs="Arial"/>
                <w:sz w:val="17"/>
                <w:szCs w:val="17"/>
                <w:lang w:val="ru-RU"/>
              </w:rPr>
              <w:t xml:space="preserve">. </w:t>
            </w:r>
            <w:r>
              <w:rPr>
                <w:rFonts w:ascii="Arial" w:hAnsi="Arial" w:cs="Arial"/>
                <w:sz w:val="17"/>
                <w:szCs w:val="17"/>
                <w:lang w:val="ru-RU"/>
              </w:rPr>
              <w:t xml:space="preserve"> Закройте крышку</w:t>
            </w:r>
            <w:r w:rsidRPr="00A93D76">
              <w:rPr>
                <w:rFonts w:ascii="Arial" w:hAnsi="Arial" w:cs="Arial"/>
                <w:sz w:val="17"/>
                <w:szCs w:val="17"/>
                <w:lang w:val="ru-RU"/>
              </w:rPr>
              <w:t>.</w:t>
            </w:r>
          </w:p>
          <w:p w:rsidR="001E0E7E" w:rsidRPr="00A93D7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b/>
                <w:bCs/>
                <w:sz w:val="17"/>
                <w:szCs w:val="17"/>
                <w:lang w:val="ru-RU"/>
              </w:rPr>
              <w:t>Если на дисплее появляется</w:t>
            </w:r>
            <w:r w:rsidRPr="00A93D76">
              <w:rPr>
                <w:rFonts w:ascii="Arial" w:hAnsi="Arial" w:cs="Arial"/>
                <w:b/>
                <w:bCs/>
                <w:sz w:val="17"/>
                <w:szCs w:val="17"/>
                <w:lang w:val="ru-RU"/>
              </w:rPr>
              <w:t xml:space="preserve"> “</w:t>
            </w:r>
            <w:r w:rsidRPr="0009475D">
              <w:rPr>
                <w:rFonts w:ascii="Arial" w:hAnsi="Arial" w:cs="Arial"/>
                <w:b/>
                <w:bCs/>
                <w:sz w:val="17"/>
                <w:szCs w:val="17"/>
                <w:lang w:val="en-US"/>
              </w:rPr>
              <w:t>NO</w:t>
            </w:r>
            <w:r w:rsidRPr="00A93D76">
              <w:rPr>
                <w:rFonts w:ascii="Arial" w:hAnsi="Arial" w:cs="Arial"/>
                <w:b/>
                <w:bCs/>
                <w:sz w:val="17"/>
                <w:szCs w:val="17"/>
                <w:lang w:val="ru-RU"/>
              </w:rPr>
              <w:t xml:space="preserve"> </w:t>
            </w:r>
            <w:r w:rsidRPr="0009475D">
              <w:rPr>
                <w:rFonts w:ascii="Arial" w:hAnsi="Arial" w:cs="Arial"/>
                <w:b/>
                <w:bCs/>
                <w:sz w:val="17"/>
                <w:szCs w:val="17"/>
                <w:lang w:val="en-US"/>
              </w:rPr>
              <w:t>MUSIC</w:t>
            </w:r>
            <w:r>
              <w:rPr>
                <w:rFonts w:ascii="Arial" w:hAnsi="Arial" w:cs="Arial"/>
                <w:b/>
                <w:bCs/>
                <w:sz w:val="17"/>
                <w:szCs w:val="17"/>
                <w:lang w:val="ru-RU"/>
              </w:rPr>
              <w:t>”</w:t>
            </w:r>
            <w:r w:rsidRPr="00A93D76">
              <w:rPr>
                <w:rFonts w:ascii="Arial" w:hAnsi="Arial" w:cs="Arial"/>
                <w:b/>
                <w:bCs/>
                <w:sz w:val="17"/>
                <w:szCs w:val="17"/>
                <w:lang w:val="ru-RU"/>
              </w:rPr>
              <w:t>,</w:t>
            </w:r>
            <w:r>
              <w:rPr>
                <w:rFonts w:ascii="Arial" w:hAnsi="Arial" w:cs="Arial"/>
                <w:b/>
                <w:bCs/>
                <w:sz w:val="17"/>
                <w:szCs w:val="17"/>
                <w:lang w:val="ru-RU"/>
              </w:rPr>
              <w:t xml:space="preserve"> </w:t>
            </w:r>
            <w:r w:rsidRPr="00A93D76">
              <w:rPr>
                <w:rFonts w:ascii="Arial" w:hAnsi="Arial" w:cs="Arial"/>
                <w:bCs/>
                <w:sz w:val="17"/>
                <w:szCs w:val="17"/>
                <w:lang w:val="ru-RU"/>
              </w:rPr>
              <w:t>это означает, что был в</w:t>
            </w:r>
            <w:r>
              <w:rPr>
                <w:rFonts w:ascii="Arial" w:hAnsi="Arial" w:cs="Arial"/>
                <w:bCs/>
                <w:sz w:val="17"/>
                <w:szCs w:val="17"/>
                <w:lang w:val="ru-RU"/>
              </w:rPr>
              <w:t xml:space="preserve">веден диск, на котором нет данных </w:t>
            </w:r>
            <w:r w:rsidRPr="0009475D">
              <w:rPr>
                <w:rFonts w:ascii="Arial" w:hAnsi="Arial" w:cs="Arial"/>
                <w:sz w:val="17"/>
                <w:szCs w:val="17"/>
                <w:lang w:val="en-US"/>
              </w:rPr>
              <w:t>MP</w:t>
            </w:r>
            <w:r w:rsidRPr="00A93D76">
              <w:rPr>
                <w:rFonts w:ascii="Arial" w:hAnsi="Arial" w:cs="Arial"/>
                <w:sz w:val="17"/>
                <w:szCs w:val="17"/>
                <w:lang w:val="ru-RU"/>
              </w:rPr>
              <w:t>3/</w:t>
            </w:r>
            <w:r w:rsidRPr="0009475D">
              <w:rPr>
                <w:rFonts w:ascii="Arial" w:hAnsi="Arial" w:cs="Arial"/>
                <w:sz w:val="17"/>
                <w:szCs w:val="17"/>
                <w:lang w:val="en-US"/>
              </w:rPr>
              <w:t>WMA</w:t>
            </w:r>
            <w:r>
              <w:rPr>
                <w:rFonts w:ascii="Arial" w:hAnsi="Arial" w:cs="Arial"/>
                <w:sz w:val="17"/>
                <w:szCs w:val="17"/>
                <w:lang w:val="ru-RU"/>
              </w:rPr>
              <w:t xml:space="preserve">.  Достаньте диск и вставьте диск с данными </w:t>
            </w:r>
            <w:r w:rsidRPr="0009475D">
              <w:rPr>
                <w:rFonts w:ascii="Arial" w:hAnsi="Arial" w:cs="Arial"/>
                <w:sz w:val="17"/>
                <w:szCs w:val="17"/>
                <w:lang w:val="en-US"/>
              </w:rPr>
              <w:t>MP</w:t>
            </w:r>
            <w:r w:rsidRPr="00A93D76">
              <w:rPr>
                <w:rFonts w:ascii="Arial" w:hAnsi="Arial" w:cs="Arial"/>
                <w:sz w:val="17"/>
                <w:szCs w:val="17"/>
                <w:lang w:val="ru-RU"/>
              </w:rPr>
              <w:t>3/</w:t>
            </w:r>
            <w:r w:rsidRPr="0009475D">
              <w:rPr>
                <w:rFonts w:ascii="Arial" w:hAnsi="Arial" w:cs="Arial"/>
                <w:sz w:val="17"/>
                <w:szCs w:val="17"/>
                <w:lang w:val="en-US"/>
              </w:rPr>
              <w:t>WMA</w:t>
            </w:r>
            <w:r w:rsidRPr="00A93D76">
              <w:rPr>
                <w:rFonts w:ascii="Arial" w:hAnsi="Arial" w:cs="Arial"/>
                <w:sz w:val="17"/>
                <w:szCs w:val="17"/>
                <w:lang w:val="ru-RU"/>
              </w:rPr>
              <w:t>.</w:t>
            </w:r>
          </w:p>
          <w:p w:rsidR="001E0E7E" w:rsidRPr="007F142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b/>
                <w:bCs/>
                <w:sz w:val="17"/>
                <w:szCs w:val="17"/>
                <w:lang w:val="ru-RU"/>
              </w:rPr>
              <w:t>Если неисправность остается</w:t>
            </w:r>
            <w:r w:rsidRPr="00A93D76">
              <w:rPr>
                <w:rFonts w:ascii="Arial" w:hAnsi="Arial" w:cs="Arial"/>
                <w:b/>
                <w:bCs/>
                <w:sz w:val="17"/>
                <w:szCs w:val="17"/>
                <w:lang w:val="ru-RU"/>
              </w:rPr>
              <w:t xml:space="preserve">, </w:t>
            </w:r>
            <w:r w:rsidRPr="007F142C">
              <w:rPr>
                <w:rFonts w:ascii="Arial" w:hAnsi="Arial" w:cs="Arial"/>
                <w:bCs/>
                <w:sz w:val="17"/>
                <w:szCs w:val="17"/>
                <w:lang w:val="ru-RU"/>
              </w:rPr>
              <w:t>необходимо показать автомобиль вашему ди</w:t>
            </w:r>
            <w:r>
              <w:rPr>
                <w:rFonts w:ascii="Arial" w:hAnsi="Arial" w:cs="Arial"/>
                <w:bCs/>
                <w:sz w:val="17"/>
                <w:szCs w:val="17"/>
                <w:lang w:val="ru-RU"/>
              </w:rPr>
              <w:t xml:space="preserve">леру </w:t>
            </w:r>
            <w:r w:rsidRPr="0009475D">
              <w:rPr>
                <w:rFonts w:ascii="Arial" w:hAnsi="Arial" w:cs="Arial"/>
                <w:sz w:val="17"/>
                <w:szCs w:val="17"/>
                <w:lang w:val="en-US"/>
              </w:rPr>
              <w:t>Toyota</w:t>
            </w:r>
            <w:r w:rsidRPr="007F142C">
              <w:rPr>
                <w:rFonts w:ascii="Arial" w:hAnsi="Arial" w:cs="Arial"/>
                <w:sz w:val="17"/>
                <w:szCs w:val="17"/>
                <w:lang w:val="ru-RU"/>
              </w:rPr>
              <w:t>.</w:t>
            </w:r>
          </w:p>
          <w:p w:rsidR="001E0E7E" w:rsidRPr="007F142C" w:rsidRDefault="001E0E7E" w:rsidP="001C1EA6">
            <w:pPr>
              <w:autoSpaceDE w:val="0"/>
              <w:autoSpaceDN w:val="0"/>
              <w:adjustRightInd w:val="0"/>
              <w:spacing w:before="60"/>
              <w:jc w:val="both"/>
              <w:rPr>
                <w:rFonts w:cs="PSOeqmbsmth"/>
                <w:sz w:val="17"/>
                <w:szCs w:val="17"/>
                <w:lang w:val="ru-RU"/>
              </w:rPr>
            </w:pPr>
            <w:r w:rsidRPr="0009475D">
              <w:rPr>
                <w:rFonts w:ascii="Arial" w:hAnsi="Arial" w:cs="Arial"/>
                <w:b/>
                <w:bCs/>
                <w:sz w:val="17"/>
                <w:szCs w:val="17"/>
                <w:lang w:val="en-US"/>
              </w:rPr>
              <w:t>DISC</w:t>
            </w:r>
            <w:r w:rsidRPr="009D44B9">
              <w:rPr>
                <w:rFonts w:ascii="Arial" w:hAnsi="Arial" w:cs="Arial"/>
                <w:b/>
                <w:bCs/>
                <w:sz w:val="17"/>
                <w:szCs w:val="17"/>
                <w:lang w:val="ru-RU"/>
              </w:rPr>
              <w:t xml:space="preserve"> </w:t>
            </w:r>
            <w:r>
              <w:rPr>
                <w:rFonts w:ascii="Arial" w:hAnsi="Arial" w:cs="Arial"/>
                <w:noProof/>
                <w:sz w:val="17"/>
                <w:szCs w:val="17"/>
                <w:lang w:val="ru-RU"/>
              </w:rPr>
              <w:drawing>
                <wp:inline distT="0" distB="0" distL="0" distR="0">
                  <wp:extent cx="180975" cy="114300"/>
                  <wp:effectExtent l="19050" t="0" r="9525"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219"/>
                          <a:srcRect/>
                          <a:stretch>
                            <a:fillRect/>
                          </a:stretch>
                        </pic:blipFill>
                        <pic:spPr bwMode="auto">
                          <a:xfrm>
                            <a:off x="0" y="0"/>
                            <a:ext cx="180975" cy="114300"/>
                          </a:xfrm>
                          <a:prstGeom prst="rect">
                            <a:avLst/>
                          </a:prstGeom>
                          <a:noFill/>
                          <a:ln w="9525">
                            <a:noFill/>
                            <a:miter lim="800000"/>
                            <a:headEnd/>
                            <a:tailEnd/>
                          </a:ln>
                        </pic:spPr>
                      </pic:pic>
                    </a:graphicData>
                  </a:graphic>
                </wp:inline>
              </w:drawing>
            </w:r>
          </w:p>
          <w:p w:rsidR="001E0E7E" w:rsidRPr="009D44B9"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Только при наличии устройства смены компакт-дисков</w:t>
            </w:r>
            <w:r w:rsidRPr="009D44B9">
              <w:rPr>
                <w:rFonts w:ascii="Arial" w:hAnsi="Arial" w:cs="Arial"/>
                <w:sz w:val="17"/>
                <w:szCs w:val="17"/>
                <w:lang w:val="ru-RU"/>
              </w:rPr>
              <w:t>—</w:t>
            </w:r>
          </w:p>
          <w:p w:rsidR="001E0E7E" w:rsidRPr="0086638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Используйте эти кнопки для выбора диска, который вы хотите прослушать</w:t>
            </w:r>
            <w:r w:rsidRPr="00866386">
              <w:rPr>
                <w:rFonts w:ascii="Arial" w:hAnsi="Arial" w:cs="Arial"/>
                <w:sz w:val="17"/>
                <w:szCs w:val="17"/>
                <w:lang w:val="ru-RU"/>
              </w:rPr>
              <w:t>.</w:t>
            </w:r>
          </w:p>
          <w:p w:rsidR="001E0E7E" w:rsidRPr="0086638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Нажимайте</w:t>
            </w:r>
            <w:r w:rsidRPr="00866386">
              <w:rPr>
                <w:rFonts w:ascii="Arial" w:hAnsi="Arial" w:cs="Arial"/>
                <w:sz w:val="17"/>
                <w:szCs w:val="17"/>
                <w:lang w:val="ru-RU"/>
              </w:rPr>
              <w:t xml:space="preserve"> “  ” (</w:t>
            </w:r>
            <w:r>
              <w:rPr>
                <w:rFonts w:ascii="Arial" w:hAnsi="Arial" w:cs="Arial"/>
                <w:sz w:val="17"/>
                <w:szCs w:val="17"/>
                <w:lang w:val="ru-RU"/>
              </w:rPr>
              <w:t>кнопка</w:t>
            </w:r>
            <w:r w:rsidRPr="00866386">
              <w:rPr>
                <w:rFonts w:ascii="Arial" w:hAnsi="Arial" w:cs="Arial"/>
                <w:sz w:val="17"/>
                <w:szCs w:val="17"/>
                <w:lang w:val="ru-RU"/>
              </w:rPr>
              <w:t xml:space="preserve"> 3) </w:t>
            </w:r>
            <w:r>
              <w:rPr>
                <w:rFonts w:ascii="Arial" w:hAnsi="Arial" w:cs="Arial"/>
                <w:sz w:val="17"/>
                <w:szCs w:val="17"/>
                <w:lang w:val="ru-RU"/>
              </w:rPr>
              <w:t>или</w:t>
            </w:r>
            <w:r w:rsidRPr="00866386">
              <w:rPr>
                <w:rFonts w:ascii="Arial" w:hAnsi="Arial" w:cs="Arial"/>
                <w:sz w:val="17"/>
                <w:szCs w:val="17"/>
                <w:lang w:val="ru-RU"/>
              </w:rPr>
              <w:t xml:space="preserve"> “</w:t>
            </w:r>
            <w:r>
              <w:rPr>
                <w:rFonts w:ascii="Arial" w:hAnsi="Arial" w:cs="Arial"/>
                <w:noProof/>
                <w:sz w:val="17"/>
                <w:szCs w:val="17"/>
                <w:lang w:val="ru-RU"/>
              </w:rPr>
              <w:drawing>
                <wp:inline distT="0" distB="0" distL="0" distR="0">
                  <wp:extent cx="180975" cy="114300"/>
                  <wp:effectExtent l="19050" t="0" r="9525" b="0"/>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219"/>
                          <a:srcRect/>
                          <a:stretch>
                            <a:fillRect/>
                          </a:stretch>
                        </pic:blipFill>
                        <pic:spPr bwMode="auto">
                          <a:xfrm>
                            <a:off x="0" y="0"/>
                            <a:ext cx="180975" cy="114300"/>
                          </a:xfrm>
                          <a:prstGeom prst="rect">
                            <a:avLst/>
                          </a:prstGeom>
                          <a:noFill/>
                          <a:ln w="9525">
                            <a:noFill/>
                            <a:miter lim="800000"/>
                            <a:headEnd/>
                            <a:tailEnd/>
                          </a:ln>
                        </pic:spPr>
                      </pic:pic>
                    </a:graphicData>
                  </a:graphic>
                </wp:inline>
              </w:drawing>
            </w:r>
            <w:r w:rsidRPr="00866386">
              <w:rPr>
                <w:rFonts w:ascii="Arial" w:hAnsi="Arial" w:cs="Arial"/>
                <w:sz w:val="17"/>
                <w:szCs w:val="17"/>
                <w:lang w:val="ru-RU"/>
              </w:rPr>
              <w:t>” (</w:t>
            </w:r>
            <w:r>
              <w:rPr>
                <w:rFonts w:ascii="Arial" w:hAnsi="Arial" w:cs="Arial"/>
                <w:sz w:val="17"/>
                <w:szCs w:val="17"/>
                <w:lang w:val="ru-RU"/>
              </w:rPr>
              <w:t>кнопка</w:t>
            </w:r>
            <w:r w:rsidRPr="00866386">
              <w:rPr>
                <w:rFonts w:ascii="Arial" w:hAnsi="Arial" w:cs="Arial"/>
                <w:sz w:val="17"/>
                <w:szCs w:val="17"/>
                <w:lang w:val="ru-RU"/>
              </w:rPr>
              <w:t xml:space="preserve"> 4) </w:t>
            </w:r>
            <w:r>
              <w:rPr>
                <w:rFonts w:ascii="Arial" w:hAnsi="Arial" w:cs="Arial"/>
                <w:sz w:val="17"/>
                <w:szCs w:val="17"/>
                <w:lang w:val="ru-RU"/>
              </w:rPr>
              <w:t>пока на дисплее не появится номер диска, который вы хотите послушать</w:t>
            </w:r>
            <w:r w:rsidRPr="00866386">
              <w:rPr>
                <w:rFonts w:ascii="Arial" w:hAnsi="Arial" w:cs="Arial"/>
                <w:sz w:val="17"/>
                <w:szCs w:val="17"/>
                <w:lang w:val="ru-RU"/>
              </w:rPr>
              <w:t>.</w:t>
            </w:r>
          </w:p>
          <w:p w:rsidR="001E0E7E" w:rsidRPr="0009475D" w:rsidRDefault="001E0E7E" w:rsidP="001C1EA6">
            <w:pPr>
              <w:autoSpaceDE w:val="0"/>
              <w:autoSpaceDN w:val="0"/>
              <w:adjustRightInd w:val="0"/>
              <w:spacing w:before="60"/>
              <w:jc w:val="both"/>
              <w:rPr>
                <w:rFonts w:ascii="Arial" w:hAnsi="Arial" w:cs="Arial"/>
                <w:b/>
                <w:bCs/>
                <w:sz w:val="17"/>
                <w:szCs w:val="17"/>
                <w:lang w:val="en-US"/>
              </w:rPr>
            </w:pPr>
            <w:r w:rsidRPr="0009475D">
              <w:rPr>
                <w:rFonts w:ascii="Arial" w:hAnsi="Arial" w:cs="Arial"/>
                <w:b/>
                <w:bCs/>
                <w:sz w:val="17"/>
                <w:szCs w:val="17"/>
                <w:lang w:val="en-US"/>
              </w:rPr>
              <w:t>FM1 FM2</w:t>
            </w:r>
          </w:p>
          <w:p w:rsidR="001E0E7E" w:rsidRPr="00866386"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Нажимайте кнопку </w:t>
            </w:r>
            <w:r w:rsidRPr="00866386">
              <w:rPr>
                <w:rFonts w:ascii="Arial" w:hAnsi="Arial" w:cs="Arial"/>
                <w:sz w:val="17"/>
                <w:szCs w:val="17"/>
                <w:lang w:val="ru-RU"/>
              </w:rPr>
              <w:t>“</w:t>
            </w:r>
            <w:r w:rsidRPr="0009475D">
              <w:rPr>
                <w:rFonts w:ascii="Arial" w:hAnsi="Arial" w:cs="Arial"/>
                <w:sz w:val="17"/>
                <w:szCs w:val="17"/>
                <w:lang w:val="en-US"/>
              </w:rPr>
              <w:t>FM</w:t>
            </w:r>
            <w:r w:rsidRPr="00866386">
              <w:rPr>
                <w:rFonts w:ascii="Arial" w:hAnsi="Arial" w:cs="Arial"/>
                <w:sz w:val="17"/>
                <w:szCs w:val="17"/>
                <w:lang w:val="ru-RU"/>
              </w:rPr>
              <w:t xml:space="preserve">1” </w:t>
            </w:r>
            <w:r>
              <w:rPr>
                <w:rFonts w:ascii="Arial" w:hAnsi="Arial" w:cs="Arial"/>
                <w:sz w:val="17"/>
                <w:szCs w:val="17"/>
                <w:lang w:val="ru-RU"/>
              </w:rPr>
              <w:t>или</w:t>
            </w:r>
            <w:r w:rsidRPr="00866386">
              <w:rPr>
                <w:rFonts w:ascii="Arial" w:hAnsi="Arial" w:cs="Arial"/>
                <w:sz w:val="17"/>
                <w:szCs w:val="17"/>
                <w:lang w:val="ru-RU"/>
              </w:rPr>
              <w:t xml:space="preserve"> “</w:t>
            </w:r>
            <w:r w:rsidRPr="0009475D">
              <w:rPr>
                <w:rFonts w:ascii="Arial" w:hAnsi="Arial" w:cs="Arial"/>
                <w:sz w:val="17"/>
                <w:szCs w:val="17"/>
                <w:lang w:val="en-US"/>
              </w:rPr>
              <w:t>FM</w:t>
            </w:r>
            <w:r w:rsidRPr="00866386">
              <w:rPr>
                <w:rFonts w:ascii="Arial" w:hAnsi="Arial" w:cs="Arial"/>
                <w:sz w:val="17"/>
                <w:szCs w:val="17"/>
                <w:lang w:val="ru-RU"/>
              </w:rPr>
              <w:t xml:space="preserve">2” </w:t>
            </w:r>
            <w:r>
              <w:rPr>
                <w:rFonts w:ascii="Arial" w:hAnsi="Arial" w:cs="Arial"/>
                <w:sz w:val="17"/>
                <w:szCs w:val="17"/>
                <w:lang w:val="ru-RU"/>
              </w:rPr>
              <w:t xml:space="preserve">для того, чтобы включить радио и выбрать частоту </w:t>
            </w:r>
            <w:r>
              <w:rPr>
                <w:rFonts w:ascii="Arial" w:hAnsi="Arial" w:cs="Arial"/>
                <w:sz w:val="17"/>
                <w:szCs w:val="17"/>
                <w:lang w:val="en-US"/>
              </w:rPr>
              <w:t>FM</w:t>
            </w:r>
            <w:r w:rsidRPr="00866386">
              <w:rPr>
                <w:rFonts w:ascii="Arial" w:hAnsi="Arial" w:cs="Arial"/>
                <w:sz w:val="17"/>
                <w:szCs w:val="17"/>
                <w:lang w:val="ru-RU"/>
              </w:rPr>
              <w:t xml:space="preserve">. </w:t>
            </w:r>
            <w:r>
              <w:rPr>
                <w:rFonts w:ascii="Arial" w:hAnsi="Arial" w:cs="Arial"/>
                <w:sz w:val="17"/>
                <w:szCs w:val="17"/>
                <w:lang w:val="ru-RU"/>
              </w:rPr>
              <w:t xml:space="preserve"> На дисплее при этом появится </w:t>
            </w:r>
            <w:r w:rsidRPr="00866386">
              <w:rPr>
                <w:rFonts w:ascii="Arial" w:hAnsi="Arial" w:cs="Arial"/>
                <w:sz w:val="17"/>
                <w:szCs w:val="17"/>
                <w:lang w:val="ru-RU"/>
              </w:rPr>
              <w:t>“</w:t>
            </w:r>
            <w:r w:rsidRPr="0009475D">
              <w:rPr>
                <w:rFonts w:ascii="Arial" w:hAnsi="Arial" w:cs="Arial"/>
                <w:sz w:val="17"/>
                <w:szCs w:val="17"/>
                <w:lang w:val="en-US"/>
              </w:rPr>
              <w:t>FM</w:t>
            </w:r>
            <w:r w:rsidRPr="00866386">
              <w:rPr>
                <w:rFonts w:ascii="Arial" w:hAnsi="Arial" w:cs="Arial"/>
                <w:sz w:val="17"/>
                <w:szCs w:val="17"/>
                <w:lang w:val="ru-RU"/>
              </w:rPr>
              <w:t>1”</w:t>
            </w:r>
            <w:r>
              <w:rPr>
                <w:rFonts w:ascii="Arial" w:hAnsi="Arial" w:cs="Arial"/>
                <w:sz w:val="17"/>
                <w:szCs w:val="17"/>
                <w:lang w:val="ru-RU"/>
              </w:rPr>
              <w:t xml:space="preserve"> или </w:t>
            </w:r>
            <w:r w:rsidRPr="00866386">
              <w:rPr>
                <w:rFonts w:ascii="Arial" w:hAnsi="Arial" w:cs="Arial"/>
                <w:sz w:val="17"/>
                <w:szCs w:val="17"/>
                <w:lang w:val="ru-RU"/>
              </w:rPr>
              <w:t>“</w:t>
            </w:r>
            <w:r>
              <w:rPr>
                <w:rFonts w:ascii="Arial" w:hAnsi="Arial" w:cs="Arial"/>
                <w:sz w:val="17"/>
                <w:szCs w:val="17"/>
                <w:lang w:val="en-US"/>
              </w:rPr>
              <w:t>FM</w:t>
            </w:r>
            <w:r w:rsidRPr="00866386">
              <w:rPr>
                <w:rFonts w:ascii="Arial" w:hAnsi="Arial" w:cs="Arial"/>
                <w:sz w:val="17"/>
                <w:szCs w:val="17"/>
                <w:lang w:val="ru-RU"/>
              </w:rPr>
              <w:t xml:space="preserve">2”. </w:t>
            </w:r>
            <w:r>
              <w:rPr>
                <w:rFonts w:ascii="Arial" w:hAnsi="Arial" w:cs="Arial"/>
                <w:sz w:val="17"/>
                <w:szCs w:val="17"/>
                <w:lang w:val="ru-RU"/>
              </w:rPr>
              <w:t xml:space="preserve">Эта система позволяет настроить двенадцать станций </w:t>
            </w:r>
            <w:r w:rsidRPr="0009475D">
              <w:rPr>
                <w:rFonts w:ascii="Arial" w:hAnsi="Arial" w:cs="Arial"/>
                <w:sz w:val="17"/>
                <w:szCs w:val="17"/>
                <w:lang w:val="en-US"/>
              </w:rPr>
              <w:t>FM</w:t>
            </w:r>
            <w:r>
              <w:rPr>
                <w:rFonts w:ascii="Arial" w:hAnsi="Arial" w:cs="Arial"/>
                <w:sz w:val="17"/>
                <w:szCs w:val="17"/>
                <w:lang w:val="ru-RU"/>
              </w:rPr>
              <w:t>, по две на каждую из кнопок</w:t>
            </w:r>
            <w:r w:rsidRPr="00866386">
              <w:rPr>
                <w:rFonts w:ascii="Arial" w:hAnsi="Arial" w:cs="Arial"/>
                <w:sz w:val="17"/>
                <w:szCs w:val="17"/>
                <w:lang w:val="ru-RU"/>
              </w:rPr>
              <w:t>.</w:t>
            </w:r>
          </w:p>
          <w:p w:rsidR="001E0E7E" w:rsidRPr="00866386" w:rsidRDefault="001E0E7E" w:rsidP="001C1EA6">
            <w:pPr>
              <w:autoSpaceDE w:val="0"/>
              <w:autoSpaceDN w:val="0"/>
              <w:adjustRightInd w:val="0"/>
              <w:spacing w:before="60"/>
              <w:ind w:left="-69"/>
              <w:jc w:val="both"/>
              <w:rPr>
                <w:rFonts w:ascii="Arial" w:hAnsi="Arial" w:cs="Arial"/>
                <w:sz w:val="17"/>
                <w:szCs w:val="17"/>
                <w:lang w:val="ru-RU"/>
              </w:rPr>
            </w:pPr>
          </w:p>
        </w:tc>
        <w:tc>
          <w:tcPr>
            <w:tcW w:w="3853" w:type="dxa"/>
          </w:tcPr>
          <w:p w:rsidR="001E0E7E" w:rsidRPr="00866386" w:rsidRDefault="001E0E7E" w:rsidP="001C1EA6">
            <w:pPr>
              <w:autoSpaceDE w:val="0"/>
              <w:autoSpaceDN w:val="0"/>
              <w:adjustRightInd w:val="0"/>
              <w:spacing w:before="60"/>
              <w:jc w:val="both"/>
              <w:rPr>
                <w:rFonts w:ascii="Arial" w:hAnsi="Arial" w:cs="Arial"/>
                <w:b/>
                <w:bCs/>
                <w:sz w:val="17"/>
                <w:szCs w:val="17"/>
                <w:lang w:val="ru-RU"/>
              </w:rPr>
            </w:pPr>
            <w:r w:rsidRPr="0009475D">
              <w:rPr>
                <w:rFonts w:ascii="Arial" w:hAnsi="Arial" w:cs="Arial"/>
                <w:b/>
                <w:bCs/>
                <w:sz w:val="17"/>
                <w:szCs w:val="17"/>
                <w:lang w:val="en-US"/>
              </w:rPr>
              <w:t>FOLDER</w:t>
            </w:r>
            <w:r w:rsidRPr="00866386">
              <w:rPr>
                <w:rFonts w:ascii="Arial" w:hAnsi="Arial" w:cs="Arial"/>
                <w:b/>
                <w:bCs/>
                <w:sz w:val="17"/>
                <w:szCs w:val="17"/>
                <w:lang w:val="ru-RU"/>
              </w:rPr>
              <w:t xml:space="preserve"> (</w:t>
            </w:r>
            <w:r>
              <w:rPr>
                <w:rFonts w:ascii="Arial" w:hAnsi="Arial" w:cs="Arial"/>
                <w:b/>
                <w:bCs/>
                <w:sz w:val="17"/>
                <w:szCs w:val="17"/>
                <w:lang w:val="ru-RU"/>
              </w:rPr>
              <w:t>следующая/предыдущая папка)</w:t>
            </w:r>
          </w:p>
          <w:p w:rsidR="001E0E7E" w:rsidRPr="00BA2523"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Для переключения вверх и вниз между разными папками</w:t>
            </w:r>
            <w:r w:rsidRPr="00BA2523">
              <w:rPr>
                <w:rFonts w:ascii="Arial" w:hAnsi="Arial" w:cs="Arial"/>
                <w:sz w:val="17"/>
                <w:szCs w:val="17"/>
                <w:lang w:val="ru-RU"/>
              </w:rPr>
              <w:t>:</w:t>
            </w:r>
          </w:p>
          <w:p w:rsidR="001E0E7E" w:rsidRPr="009537B8"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Нажимайте</w:t>
            </w:r>
            <w:r w:rsidRPr="00BA2523">
              <w:rPr>
                <w:rFonts w:ascii="Arial" w:hAnsi="Arial" w:cs="Arial"/>
                <w:sz w:val="17"/>
                <w:szCs w:val="17"/>
                <w:lang w:val="ru-RU"/>
              </w:rPr>
              <w:t xml:space="preserve"> </w:t>
            </w:r>
            <w:r>
              <w:rPr>
                <w:rFonts w:ascii="Arial" w:hAnsi="Arial" w:cs="Arial"/>
                <w:sz w:val="17"/>
                <w:szCs w:val="17"/>
                <w:lang w:val="ru-RU"/>
              </w:rPr>
              <w:t xml:space="preserve">одну из двух сторон </w:t>
            </w:r>
            <w:r w:rsidRPr="00BA2523">
              <w:rPr>
                <w:rFonts w:ascii="Arial" w:hAnsi="Arial" w:cs="Arial"/>
                <w:sz w:val="17"/>
                <w:szCs w:val="17"/>
                <w:lang w:val="ru-RU"/>
              </w:rPr>
              <w:t>“</w:t>
            </w:r>
            <w:r w:rsidRPr="0009475D">
              <w:rPr>
                <w:rFonts w:ascii="Arial" w:hAnsi="Arial" w:cs="Arial"/>
                <w:sz w:val="17"/>
                <w:szCs w:val="17"/>
                <w:lang w:val="en-US"/>
              </w:rPr>
              <w:t>FOLDER</w:t>
            </w:r>
            <w:r w:rsidRPr="00BA2523">
              <w:rPr>
                <w:rFonts w:ascii="Arial" w:hAnsi="Arial" w:cs="Arial"/>
                <w:sz w:val="17"/>
                <w:szCs w:val="17"/>
                <w:lang w:val="ru-RU"/>
              </w:rPr>
              <w:t xml:space="preserve">” </w:t>
            </w:r>
            <w:r>
              <w:rPr>
                <w:rFonts w:ascii="Arial" w:hAnsi="Arial" w:cs="Arial"/>
                <w:sz w:val="17"/>
                <w:szCs w:val="17"/>
                <w:lang w:val="ru-RU"/>
              </w:rPr>
              <w:t>несколько раз до тех пор, пока на дисплее не появится номер папки, которую вы хотите послушать</w:t>
            </w:r>
            <w:r w:rsidRPr="009537B8">
              <w:rPr>
                <w:rFonts w:ascii="Arial" w:hAnsi="Arial" w:cs="Arial"/>
                <w:sz w:val="17"/>
                <w:szCs w:val="17"/>
                <w:lang w:val="ru-RU"/>
              </w:rPr>
              <w:t>.</w:t>
            </w:r>
          </w:p>
          <w:p w:rsidR="001E0E7E" w:rsidRPr="009537B8"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Для того, чтобы перейти к первому файлу в текущей папке</w:t>
            </w:r>
            <w:r w:rsidRPr="009537B8">
              <w:rPr>
                <w:rFonts w:ascii="Arial" w:hAnsi="Arial" w:cs="Arial"/>
                <w:sz w:val="17"/>
                <w:szCs w:val="17"/>
                <w:lang w:val="ru-RU"/>
              </w:rPr>
              <w:t>:</w:t>
            </w:r>
          </w:p>
          <w:p w:rsidR="001E0E7E" w:rsidRPr="009537B8"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Нажмите</w:t>
            </w:r>
            <w:r w:rsidRPr="009537B8">
              <w:rPr>
                <w:rFonts w:ascii="Arial" w:hAnsi="Arial" w:cs="Arial"/>
                <w:sz w:val="17"/>
                <w:szCs w:val="17"/>
                <w:lang w:val="ru-RU"/>
              </w:rPr>
              <w:t xml:space="preserve"> </w:t>
            </w:r>
            <w:r>
              <w:rPr>
                <w:rFonts w:ascii="Arial" w:hAnsi="Arial" w:cs="Arial"/>
                <w:sz w:val="17"/>
                <w:szCs w:val="17"/>
                <w:lang w:val="ru-RU"/>
              </w:rPr>
              <w:t>и</w:t>
            </w:r>
            <w:r w:rsidRPr="009537B8">
              <w:rPr>
                <w:rFonts w:ascii="Arial" w:hAnsi="Arial" w:cs="Arial"/>
                <w:sz w:val="17"/>
                <w:szCs w:val="17"/>
                <w:lang w:val="ru-RU"/>
              </w:rPr>
              <w:t xml:space="preserve"> </w:t>
            </w:r>
            <w:r>
              <w:rPr>
                <w:rFonts w:ascii="Arial" w:hAnsi="Arial" w:cs="Arial"/>
                <w:sz w:val="17"/>
                <w:szCs w:val="17"/>
                <w:lang w:val="ru-RU"/>
              </w:rPr>
              <w:t>удерживайте</w:t>
            </w:r>
            <w:r w:rsidRPr="009537B8">
              <w:rPr>
                <w:rFonts w:ascii="Arial" w:hAnsi="Arial" w:cs="Arial"/>
                <w:sz w:val="17"/>
                <w:szCs w:val="17"/>
                <w:lang w:val="ru-RU"/>
              </w:rPr>
              <w:t xml:space="preserve"> </w:t>
            </w:r>
            <w:r>
              <w:rPr>
                <w:rFonts w:ascii="Arial" w:hAnsi="Arial" w:cs="Arial"/>
                <w:sz w:val="17"/>
                <w:szCs w:val="17"/>
                <w:lang w:val="ru-RU"/>
              </w:rPr>
              <w:t>кнопку на стороне</w:t>
            </w:r>
            <w:r w:rsidRPr="009537B8">
              <w:rPr>
                <w:rFonts w:ascii="Arial" w:hAnsi="Arial" w:cs="Arial"/>
                <w:sz w:val="17"/>
                <w:szCs w:val="17"/>
                <w:lang w:val="ru-RU"/>
              </w:rPr>
              <w:t xml:space="preserve"> </w:t>
            </w:r>
            <w:r>
              <w:rPr>
                <w:rFonts w:ascii="Arial" w:hAnsi="Arial" w:cs="Arial"/>
                <w:sz w:val="17"/>
                <w:szCs w:val="17"/>
                <w:lang w:val="ru-RU"/>
              </w:rPr>
              <w:t xml:space="preserve">   </w:t>
            </w:r>
            <w:r w:rsidRPr="009537B8">
              <w:rPr>
                <w:rFonts w:ascii="Arial" w:hAnsi="Arial" w:cs="Arial"/>
                <w:sz w:val="17"/>
                <w:szCs w:val="17"/>
                <w:lang w:val="ru-RU"/>
              </w:rPr>
              <w:t>“</w:t>
            </w:r>
            <w:r>
              <w:rPr>
                <w:rFonts w:ascii="Arial" w:hAnsi="Arial" w:cs="Arial"/>
                <w:sz w:val="17"/>
                <w:szCs w:val="17"/>
                <w:lang w:val="ru-RU"/>
              </w:rPr>
              <w:t xml:space="preserve"> </w:t>
            </w:r>
            <w:r w:rsidRPr="009537B8">
              <w:rPr>
                <w:rFonts w:cs="PSOeqmbsmth"/>
                <w:sz w:val="17"/>
                <w:szCs w:val="17"/>
                <w:lang w:val="ru-RU"/>
              </w:rPr>
              <w:t xml:space="preserve"> </w:t>
            </w:r>
            <w:r w:rsidRPr="009537B8">
              <w:rPr>
                <w:rFonts w:ascii="Arial" w:hAnsi="Arial" w:cs="Arial"/>
                <w:sz w:val="17"/>
                <w:szCs w:val="17"/>
                <w:lang w:val="ru-RU"/>
              </w:rPr>
              <w:t>”</w:t>
            </w:r>
            <w:r>
              <w:rPr>
                <w:rFonts w:ascii="Arial" w:hAnsi="Arial" w:cs="Arial"/>
                <w:sz w:val="17"/>
                <w:szCs w:val="17"/>
                <w:lang w:val="ru-RU"/>
              </w:rPr>
              <w:t>, пока не услышите звуковой сигнал</w:t>
            </w:r>
            <w:r w:rsidRPr="009537B8">
              <w:rPr>
                <w:rFonts w:ascii="Arial" w:hAnsi="Arial" w:cs="Arial"/>
                <w:sz w:val="17"/>
                <w:szCs w:val="17"/>
                <w:lang w:val="ru-RU"/>
              </w:rPr>
              <w:t>.</w:t>
            </w:r>
          </w:p>
          <w:p w:rsidR="001E0E7E" w:rsidRPr="009537B8"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При проигрывании диска, на котором записаны аудио-данные </w:t>
            </w:r>
            <w:r w:rsidRPr="009537B8">
              <w:rPr>
                <w:rFonts w:ascii="Arial" w:hAnsi="Arial" w:cs="Arial"/>
                <w:sz w:val="17"/>
                <w:szCs w:val="17"/>
                <w:lang w:val="ru-RU"/>
              </w:rPr>
              <w:t>(</w:t>
            </w:r>
            <w:r w:rsidRPr="0009475D">
              <w:rPr>
                <w:rFonts w:ascii="Arial" w:hAnsi="Arial" w:cs="Arial"/>
                <w:sz w:val="17"/>
                <w:szCs w:val="17"/>
                <w:lang w:val="en-US"/>
              </w:rPr>
              <w:t>CD</w:t>
            </w:r>
            <w:r w:rsidRPr="009537B8">
              <w:rPr>
                <w:rFonts w:ascii="Arial" w:hAnsi="Arial" w:cs="Arial"/>
                <w:sz w:val="17"/>
                <w:szCs w:val="17"/>
                <w:lang w:val="ru-RU"/>
              </w:rPr>
              <w:t>−</w:t>
            </w:r>
            <w:r w:rsidRPr="0009475D">
              <w:rPr>
                <w:rFonts w:ascii="Arial" w:hAnsi="Arial" w:cs="Arial"/>
                <w:sz w:val="17"/>
                <w:szCs w:val="17"/>
                <w:lang w:val="en-US"/>
              </w:rPr>
              <w:t>DA</w:t>
            </w:r>
            <w:r w:rsidRPr="009537B8">
              <w:rPr>
                <w:rFonts w:ascii="Arial" w:hAnsi="Arial" w:cs="Arial"/>
                <w:sz w:val="17"/>
                <w:szCs w:val="17"/>
                <w:lang w:val="ru-RU"/>
              </w:rPr>
              <w:t xml:space="preserve">) </w:t>
            </w:r>
            <w:r>
              <w:rPr>
                <w:rFonts w:ascii="Arial" w:hAnsi="Arial" w:cs="Arial"/>
                <w:sz w:val="17"/>
                <w:szCs w:val="17"/>
                <w:lang w:val="ru-RU"/>
              </w:rPr>
              <w:t xml:space="preserve">и файлы </w:t>
            </w:r>
            <w:r w:rsidRPr="0009475D">
              <w:rPr>
                <w:rFonts w:ascii="Arial" w:hAnsi="Arial" w:cs="Arial"/>
                <w:sz w:val="17"/>
                <w:szCs w:val="17"/>
                <w:lang w:val="en-US"/>
              </w:rPr>
              <w:t>MP</w:t>
            </w:r>
            <w:r w:rsidRPr="009537B8">
              <w:rPr>
                <w:rFonts w:ascii="Arial" w:hAnsi="Arial" w:cs="Arial"/>
                <w:sz w:val="17"/>
                <w:szCs w:val="17"/>
                <w:lang w:val="ru-RU"/>
              </w:rPr>
              <w:t>3/</w:t>
            </w:r>
            <w:r w:rsidRPr="0009475D">
              <w:rPr>
                <w:rFonts w:ascii="Arial" w:hAnsi="Arial" w:cs="Arial"/>
                <w:sz w:val="17"/>
                <w:szCs w:val="17"/>
                <w:lang w:val="en-US"/>
              </w:rPr>
              <w:t>WMA</w:t>
            </w:r>
            <w:r w:rsidRPr="009537B8">
              <w:rPr>
                <w:rFonts w:ascii="Arial" w:hAnsi="Arial" w:cs="Arial"/>
                <w:sz w:val="17"/>
                <w:szCs w:val="17"/>
                <w:lang w:val="ru-RU"/>
              </w:rPr>
              <w:t xml:space="preserve">, </w:t>
            </w:r>
            <w:r>
              <w:rPr>
                <w:rFonts w:ascii="Arial" w:hAnsi="Arial" w:cs="Arial"/>
                <w:sz w:val="17"/>
                <w:szCs w:val="17"/>
                <w:lang w:val="ru-RU"/>
              </w:rPr>
              <w:t xml:space="preserve">проигрываться будут аудио-данные </w:t>
            </w:r>
            <w:r w:rsidRPr="009537B8">
              <w:rPr>
                <w:rFonts w:ascii="Arial" w:hAnsi="Arial" w:cs="Arial"/>
                <w:sz w:val="17"/>
                <w:szCs w:val="17"/>
                <w:lang w:val="ru-RU"/>
              </w:rPr>
              <w:t>(</w:t>
            </w:r>
            <w:r w:rsidRPr="0009475D">
              <w:rPr>
                <w:rFonts w:ascii="Arial" w:hAnsi="Arial" w:cs="Arial"/>
                <w:sz w:val="17"/>
                <w:szCs w:val="17"/>
                <w:lang w:val="en-US"/>
              </w:rPr>
              <w:t>CD</w:t>
            </w:r>
            <w:r w:rsidRPr="009537B8">
              <w:rPr>
                <w:rFonts w:ascii="Arial" w:hAnsi="Arial" w:cs="Arial"/>
                <w:sz w:val="17"/>
                <w:szCs w:val="17"/>
                <w:lang w:val="ru-RU"/>
              </w:rPr>
              <w:t>−</w:t>
            </w:r>
            <w:r w:rsidRPr="0009475D">
              <w:rPr>
                <w:rFonts w:ascii="Arial" w:hAnsi="Arial" w:cs="Arial"/>
                <w:sz w:val="17"/>
                <w:szCs w:val="17"/>
                <w:lang w:val="en-US"/>
              </w:rPr>
              <w:t>DA</w:t>
            </w:r>
            <w:r>
              <w:rPr>
                <w:rFonts w:ascii="Arial" w:hAnsi="Arial" w:cs="Arial"/>
                <w:sz w:val="17"/>
                <w:szCs w:val="17"/>
                <w:lang w:val="ru-RU"/>
              </w:rPr>
              <w:t>)</w:t>
            </w:r>
            <w:r w:rsidRPr="009537B8">
              <w:rPr>
                <w:rFonts w:ascii="Arial" w:hAnsi="Arial" w:cs="Arial"/>
                <w:sz w:val="17"/>
                <w:szCs w:val="17"/>
                <w:lang w:val="ru-RU"/>
              </w:rPr>
              <w:t>.</w:t>
            </w:r>
          </w:p>
          <w:p w:rsidR="001E0E7E" w:rsidRPr="009537B8" w:rsidRDefault="001E0E7E" w:rsidP="001C1EA6">
            <w:pPr>
              <w:autoSpaceDE w:val="0"/>
              <w:autoSpaceDN w:val="0"/>
              <w:adjustRightInd w:val="0"/>
              <w:spacing w:before="60"/>
              <w:jc w:val="both"/>
              <w:rPr>
                <w:rFonts w:ascii="Arial" w:hAnsi="Arial" w:cs="Arial"/>
                <w:b/>
                <w:bCs/>
                <w:sz w:val="17"/>
                <w:szCs w:val="17"/>
                <w:lang w:val="ru-RU"/>
              </w:rPr>
            </w:pPr>
            <w:r w:rsidRPr="0009475D">
              <w:rPr>
                <w:rFonts w:ascii="Arial" w:hAnsi="Arial" w:cs="Arial"/>
                <w:b/>
                <w:bCs/>
                <w:sz w:val="17"/>
                <w:szCs w:val="17"/>
                <w:lang w:val="en-US"/>
              </w:rPr>
              <w:t>PWR</w:t>
            </w:r>
            <w:r w:rsidRPr="009537B8">
              <w:rPr>
                <w:rFonts w:ascii="Arial" w:hAnsi="Arial" w:cs="Arial"/>
                <w:b/>
                <w:bCs/>
                <w:sz w:val="17"/>
                <w:szCs w:val="17"/>
                <w:lang w:val="ru-RU"/>
              </w:rPr>
              <w:t>·</w:t>
            </w:r>
            <w:r w:rsidRPr="0009475D">
              <w:rPr>
                <w:rFonts w:ascii="Arial" w:hAnsi="Arial" w:cs="Arial"/>
                <w:b/>
                <w:bCs/>
                <w:sz w:val="17"/>
                <w:szCs w:val="17"/>
                <w:lang w:val="en-US"/>
              </w:rPr>
              <w:t>VOL</w:t>
            </w:r>
            <w:r w:rsidRPr="009537B8">
              <w:rPr>
                <w:rFonts w:ascii="Arial" w:hAnsi="Arial" w:cs="Arial"/>
                <w:b/>
                <w:bCs/>
                <w:sz w:val="17"/>
                <w:szCs w:val="17"/>
                <w:lang w:val="ru-RU"/>
              </w:rPr>
              <w:t xml:space="preserve"> (</w:t>
            </w:r>
            <w:r>
              <w:rPr>
                <w:rFonts w:ascii="Arial" w:hAnsi="Arial" w:cs="Arial"/>
                <w:b/>
                <w:bCs/>
                <w:sz w:val="17"/>
                <w:szCs w:val="17"/>
                <w:lang w:val="ru-RU"/>
              </w:rPr>
              <w:t>Питание и громкость)</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Нажимайте кнопку</w:t>
            </w:r>
            <w:r w:rsidRPr="009537B8">
              <w:rPr>
                <w:rFonts w:ascii="Arial" w:hAnsi="Arial" w:cs="Arial"/>
                <w:sz w:val="17"/>
                <w:szCs w:val="17"/>
                <w:lang w:val="ru-RU"/>
              </w:rPr>
              <w:t xml:space="preserve"> “</w:t>
            </w:r>
            <w:r w:rsidRPr="0009475D">
              <w:rPr>
                <w:rFonts w:ascii="Arial" w:hAnsi="Arial" w:cs="Arial"/>
                <w:sz w:val="17"/>
                <w:szCs w:val="17"/>
                <w:lang w:val="en-US"/>
              </w:rPr>
              <w:t>PWR</w:t>
            </w:r>
            <w:r w:rsidRPr="009537B8">
              <w:rPr>
                <w:rFonts w:ascii="Arial" w:hAnsi="Arial" w:cs="Arial"/>
                <w:sz w:val="17"/>
                <w:szCs w:val="17"/>
                <w:lang w:val="ru-RU"/>
              </w:rPr>
              <w:t>·</w:t>
            </w:r>
            <w:r w:rsidRPr="0009475D">
              <w:rPr>
                <w:rFonts w:ascii="Arial" w:hAnsi="Arial" w:cs="Arial"/>
                <w:sz w:val="17"/>
                <w:szCs w:val="17"/>
                <w:lang w:val="en-US"/>
              </w:rPr>
              <w:t>VOL</w:t>
            </w:r>
            <w:r w:rsidRPr="009537B8">
              <w:rPr>
                <w:rFonts w:ascii="Arial" w:hAnsi="Arial" w:cs="Arial"/>
                <w:sz w:val="17"/>
                <w:szCs w:val="17"/>
                <w:lang w:val="ru-RU"/>
              </w:rPr>
              <w:t xml:space="preserve">” </w:t>
            </w:r>
            <w:r>
              <w:rPr>
                <w:rFonts w:ascii="Arial" w:hAnsi="Arial" w:cs="Arial"/>
                <w:sz w:val="17"/>
                <w:szCs w:val="17"/>
                <w:lang w:val="ru-RU"/>
              </w:rPr>
              <w:t>для того, чтобы включить и выключить систему</w:t>
            </w:r>
            <w:r w:rsidRPr="009537B8">
              <w:rPr>
                <w:rFonts w:ascii="Arial" w:hAnsi="Arial" w:cs="Arial"/>
                <w:sz w:val="17"/>
                <w:szCs w:val="17"/>
                <w:lang w:val="ru-RU"/>
              </w:rPr>
              <w:t xml:space="preserve">. </w:t>
            </w:r>
            <w:r>
              <w:rPr>
                <w:rFonts w:ascii="Arial" w:hAnsi="Arial" w:cs="Arial"/>
                <w:sz w:val="17"/>
                <w:szCs w:val="17"/>
                <w:lang w:val="ru-RU"/>
              </w:rPr>
              <w:t xml:space="preserve"> Крутите кнопку </w:t>
            </w:r>
            <w:r>
              <w:rPr>
                <w:rFonts w:ascii="Arial" w:hAnsi="Arial" w:cs="Arial"/>
                <w:sz w:val="17"/>
                <w:szCs w:val="17"/>
                <w:lang w:val="en-US"/>
              </w:rPr>
              <w:t xml:space="preserve">“PWR·VOL” </w:t>
            </w:r>
            <w:r>
              <w:rPr>
                <w:rFonts w:ascii="Arial" w:hAnsi="Arial" w:cs="Arial"/>
                <w:sz w:val="17"/>
                <w:szCs w:val="17"/>
                <w:lang w:val="ru-RU"/>
              </w:rPr>
              <w:t>для того, чтобы отрегулировать звук.</w:t>
            </w:r>
          </w:p>
          <w:p w:rsidR="001E0E7E" w:rsidRPr="0009475D" w:rsidRDefault="001E0E7E" w:rsidP="001C1EA6">
            <w:pPr>
              <w:autoSpaceDE w:val="0"/>
              <w:autoSpaceDN w:val="0"/>
              <w:adjustRightInd w:val="0"/>
              <w:spacing w:before="60"/>
              <w:jc w:val="both"/>
              <w:rPr>
                <w:rFonts w:ascii="Arial" w:hAnsi="Arial" w:cs="Arial"/>
                <w:sz w:val="17"/>
                <w:szCs w:val="17"/>
                <w:lang w:val="en-US"/>
              </w:rPr>
            </w:pPr>
          </w:p>
        </w:tc>
      </w:tr>
    </w:tbl>
    <w:p w:rsidR="001E0E7E" w:rsidRDefault="001E0E7E" w:rsidP="001E0E7E">
      <w:pPr>
        <w:rPr>
          <w:rFonts w:ascii="Arial" w:hAnsi="Arial" w:cs="Arial"/>
          <w:sz w:val="17"/>
          <w:szCs w:val="17"/>
          <w:lang w:val="en-US"/>
        </w:rPr>
      </w:pPr>
    </w:p>
    <w:p w:rsidR="001E0E7E" w:rsidRPr="000714A2" w:rsidRDefault="001E0E7E" w:rsidP="001E0E7E">
      <w:pPr>
        <w:spacing w:before="60"/>
        <w:jc w:val="both"/>
        <w:rPr>
          <w:rFonts w:ascii="Arial" w:hAnsi="Arial" w:cs="Arial"/>
          <w:b/>
          <w:sz w:val="17"/>
          <w:szCs w:val="17"/>
          <w:lang w:val="ru-RU"/>
        </w:rPr>
      </w:pPr>
      <w:r>
        <w:rPr>
          <w:rFonts w:ascii="Arial" w:hAnsi="Arial" w:cs="Arial"/>
          <w:sz w:val="17"/>
          <w:szCs w:val="17"/>
          <w:lang w:val="en-US"/>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41"/>
        <w:gridCol w:w="3853"/>
      </w:tblGrid>
      <w:tr w:rsidR="001E0E7E" w:rsidRPr="004A5E73" w:rsidTr="001C1EA6">
        <w:tc>
          <w:tcPr>
            <w:tcW w:w="3789" w:type="dxa"/>
          </w:tcPr>
          <w:p w:rsidR="001E0E7E" w:rsidRPr="001D6B3A" w:rsidRDefault="001E0E7E" w:rsidP="001C1EA6">
            <w:pPr>
              <w:autoSpaceDE w:val="0"/>
              <w:autoSpaceDN w:val="0"/>
              <w:adjustRightInd w:val="0"/>
              <w:spacing w:before="60"/>
              <w:jc w:val="both"/>
              <w:rPr>
                <w:rFonts w:ascii="Arial" w:hAnsi="Arial" w:cs="Arial"/>
                <w:b/>
                <w:bCs/>
                <w:sz w:val="17"/>
                <w:szCs w:val="17"/>
                <w:lang w:val="ru-RU"/>
              </w:rPr>
            </w:pPr>
            <w:smartTag w:uri="urn:schemas-microsoft-com:office:smarttags" w:element="place">
              <w:r w:rsidRPr="0009475D">
                <w:rPr>
                  <w:rFonts w:ascii="Arial" w:hAnsi="Arial" w:cs="Arial"/>
                  <w:b/>
                  <w:bCs/>
                  <w:sz w:val="17"/>
                  <w:szCs w:val="17"/>
                  <w:lang w:val="en-US"/>
                </w:rPr>
                <w:lastRenderedPageBreak/>
                <w:t>RAND</w:t>
              </w:r>
            </w:smartTag>
            <w:r w:rsidRPr="001D6B3A">
              <w:rPr>
                <w:rFonts w:ascii="Arial" w:hAnsi="Arial" w:cs="Arial"/>
                <w:b/>
                <w:bCs/>
                <w:sz w:val="17"/>
                <w:szCs w:val="17"/>
                <w:lang w:val="ru-RU"/>
              </w:rPr>
              <w:t xml:space="preserve"> (</w:t>
            </w:r>
            <w:r>
              <w:rPr>
                <w:rFonts w:ascii="Arial" w:hAnsi="Arial" w:cs="Arial"/>
                <w:b/>
                <w:bCs/>
                <w:sz w:val="17"/>
                <w:szCs w:val="17"/>
                <w:lang w:val="ru-RU"/>
              </w:rPr>
              <w:t>воспроизведение в случайном порядке</w:t>
            </w:r>
            <w:r w:rsidRPr="001D6B3A">
              <w:rPr>
                <w:rFonts w:ascii="Arial" w:hAnsi="Arial" w:cs="Arial"/>
                <w:b/>
                <w:bCs/>
                <w:sz w:val="17"/>
                <w:szCs w:val="17"/>
                <w:lang w:val="ru-RU"/>
              </w:rPr>
              <w:t>)</w:t>
            </w:r>
          </w:p>
          <w:p w:rsidR="001E0E7E" w:rsidRPr="001D6B3A"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Проигрыватель компакт-дисков</w:t>
            </w:r>
          </w:p>
          <w:p w:rsidR="001E0E7E" w:rsidRPr="004647B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Имеется две возможности воспроизведения в случайном порядке – вы либо можете прослушать дорожки одного компакт-диска в случайном порядке, либо прослушать в случайном порядке дорожки на всех дисках в магазине</w:t>
            </w:r>
            <w:r w:rsidRPr="004647B6">
              <w:rPr>
                <w:rFonts w:ascii="Arial" w:hAnsi="Arial" w:cs="Arial"/>
                <w:sz w:val="17"/>
                <w:szCs w:val="17"/>
                <w:lang w:val="ru-RU"/>
              </w:rPr>
              <w:t>.</w:t>
            </w:r>
          </w:p>
          <w:p w:rsidR="001E0E7E" w:rsidRPr="004647B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Чтобы прослушать дорожки одного компакт-диска в случайном порядке</w:t>
            </w:r>
            <w:r w:rsidRPr="004647B6">
              <w:rPr>
                <w:rFonts w:ascii="Arial" w:hAnsi="Arial" w:cs="Arial"/>
                <w:sz w:val="17"/>
                <w:szCs w:val="17"/>
                <w:lang w:val="ru-RU"/>
              </w:rPr>
              <w:t>:</w:t>
            </w:r>
          </w:p>
          <w:p w:rsidR="001E0E7E" w:rsidRPr="0077073A"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Быстро нажмите и отпустите </w:t>
            </w:r>
            <w:r w:rsidRPr="004647B6">
              <w:rPr>
                <w:rFonts w:ascii="Arial" w:hAnsi="Arial" w:cs="Arial"/>
                <w:sz w:val="17"/>
                <w:szCs w:val="17"/>
                <w:lang w:val="ru-RU"/>
              </w:rPr>
              <w:t>“</w:t>
            </w:r>
            <w:r w:rsidRPr="0009475D">
              <w:rPr>
                <w:rFonts w:ascii="Arial" w:hAnsi="Arial" w:cs="Arial"/>
                <w:sz w:val="17"/>
                <w:szCs w:val="17"/>
                <w:lang w:val="en-US"/>
              </w:rPr>
              <w:t>RAND</w:t>
            </w:r>
            <w:r w:rsidRPr="004647B6">
              <w:rPr>
                <w:rFonts w:ascii="Arial" w:hAnsi="Arial" w:cs="Arial"/>
                <w:sz w:val="17"/>
                <w:szCs w:val="17"/>
                <w:lang w:val="ru-RU"/>
              </w:rPr>
              <w:t>” (</w:t>
            </w:r>
            <w:r>
              <w:rPr>
                <w:rFonts w:ascii="Arial" w:hAnsi="Arial" w:cs="Arial"/>
                <w:sz w:val="17"/>
                <w:szCs w:val="17"/>
                <w:lang w:val="ru-RU"/>
              </w:rPr>
              <w:t xml:space="preserve">кнопка </w:t>
            </w:r>
            <w:r w:rsidRPr="0077073A">
              <w:rPr>
                <w:rFonts w:ascii="Arial" w:hAnsi="Arial" w:cs="Arial"/>
                <w:sz w:val="17"/>
                <w:szCs w:val="17"/>
                <w:lang w:val="ru-RU"/>
              </w:rPr>
              <w:t xml:space="preserve">1). </w:t>
            </w:r>
            <w:r>
              <w:rPr>
                <w:rFonts w:ascii="Arial" w:hAnsi="Arial" w:cs="Arial"/>
                <w:sz w:val="17"/>
                <w:szCs w:val="17"/>
                <w:lang w:val="ru-RU"/>
              </w:rPr>
              <w:t xml:space="preserve">На дисплее появится </w:t>
            </w:r>
            <w:r w:rsidRPr="0077073A">
              <w:rPr>
                <w:rFonts w:ascii="Arial" w:hAnsi="Arial" w:cs="Arial"/>
                <w:sz w:val="17"/>
                <w:szCs w:val="17"/>
                <w:lang w:val="ru-RU"/>
              </w:rPr>
              <w:t xml:space="preserve"> “</w:t>
            </w:r>
            <w:r>
              <w:rPr>
                <w:rFonts w:ascii="Arial" w:hAnsi="Arial" w:cs="Arial"/>
                <w:noProof/>
                <w:sz w:val="17"/>
                <w:szCs w:val="17"/>
                <w:lang w:val="ru-RU"/>
              </w:rPr>
              <w:drawing>
                <wp:inline distT="0" distB="0" distL="0" distR="0">
                  <wp:extent cx="561975" cy="142875"/>
                  <wp:effectExtent l="19050" t="0" r="9525" b="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220"/>
                          <a:srcRect/>
                          <a:stretch>
                            <a:fillRect/>
                          </a:stretch>
                        </pic:blipFill>
                        <pic:spPr bwMode="auto">
                          <a:xfrm>
                            <a:off x="0" y="0"/>
                            <a:ext cx="561975" cy="142875"/>
                          </a:xfrm>
                          <a:prstGeom prst="rect">
                            <a:avLst/>
                          </a:prstGeom>
                          <a:noFill/>
                          <a:ln w="9525">
                            <a:noFill/>
                            <a:miter lim="800000"/>
                            <a:headEnd/>
                            <a:tailEnd/>
                          </a:ln>
                        </pic:spPr>
                      </pic:pic>
                    </a:graphicData>
                  </a:graphic>
                </wp:inline>
              </w:drawing>
            </w:r>
            <w:r w:rsidRPr="0077073A">
              <w:rPr>
                <w:rFonts w:ascii="Arial" w:hAnsi="Arial" w:cs="Arial"/>
                <w:sz w:val="17"/>
                <w:szCs w:val="17"/>
                <w:lang w:val="ru-RU"/>
              </w:rPr>
              <w:t xml:space="preserve">” </w:t>
            </w:r>
            <w:r>
              <w:rPr>
                <w:rFonts w:ascii="Arial" w:hAnsi="Arial" w:cs="Arial"/>
                <w:sz w:val="17"/>
                <w:szCs w:val="17"/>
                <w:lang w:val="ru-RU"/>
              </w:rPr>
              <w:t>и проигрыватель будет воспроизводить дорожки с того диска, который вы слушаете, в произвольном порядке</w:t>
            </w:r>
            <w:r w:rsidRPr="0077073A">
              <w:rPr>
                <w:rFonts w:ascii="Arial" w:hAnsi="Arial" w:cs="Arial"/>
                <w:sz w:val="17"/>
                <w:szCs w:val="17"/>
                <w:lang w:val="ru-RU"/>
              </w:rPr>
              <w:t xml:space="preserve">. </w:t>
            </w:r>
            <w:r>
              <w:rPr>
                <w:rFonts w:ascii="Arial" w:hAnsi="Arial" w:cs="Arial"/>
                <w:sz w:val="17"/>
                <w:szCs w:val="17"/>
                <w:lang w:val="ru-RU"/>
              </w:rPr>
              <w:t xml:space="preserve"> Чтобы отключить эту функцию, нажмите кнопку еще раз</w:t>
            </w:r>
            <w:r w:rsidRPr="0077073A">
              <w:rPr>
                <w:rFonts w:ascii="Arial" w:hAnsi="Arial" w:cs="Arial"/>
                <w:sz w:val="17"/>
                <w:szCs w:val="17"/>
                <w:lang w:val="ru-RU"/>
              </w:rPr>
              <w:t>.</w:t>
            </w:r>
          </w:p>
          <w:p w:rsidR="001E0E7E" w:rsidRPr="009D44B9"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Только при наличии устройства смены компакт-дисков</w:t>
            </w:r>
            <w:r w:rsidRPr="009D44B9">
              <w:rPr>
                <w:rFonts w:ascii="Arial" w:hAnsi="Arial" w:cs="Arial"/>
                <w:sz w:val="17"/>
                <w:szCs w:val="17"/>
                <w:lang w:val="ru-RU"/>
              </w:rPr>
              <w:t>—</w:t>
            </w:r>
          </w:p>
          <w:p w:rsidR="001E0E7E" w:rsidRPr="0077073A"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Чтобы воспроизвести в случайном порядке все дорожки на дисках в магазине</w:t>
            </w:r>
            <w:r w:rsidRPr="0077073A">
              <w:rPr>
                <w:rFonts w:ascii="Arial" w:hAnsi="Arial" w:cs="Arial"/>
                <w:sz w:val="17"/>
                <w:szCs w:val="17"/>
                <w:lang w:val="ru-RU"/>
              </w:rPr>
              <w:t>:</w:t>
            </w:r>
          </w:p>
          <w:p w:rsidR="001E0E7E" w:rsidRPr="0077073A"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Нажмите и удерживайте </w:t>
            </w:r>
            <w:r w:rsidRPr="0077073A">
              <w:rPr>
                <w:rFonts w:ascii="Arial" w:hAnsi="Arial" w:cs="Arial"/>
                <w:sz w:val="17"/>
                <w:szCs w:val="17"/>
                <w:lang w:val="ru-RU"/>
              </w:rPr>
              <w:t>“</w:t>
            </w:r>
            <w:r w:rsidRPr="0009475D">
              <w:rPr>
                <w:rFonts w:ascii="Arial" w:hAnsi="Arial" w:cs="Arial"/>
                <w:sz w:val="17"/>
                <w:szCs w:val="17"/>
                <w:lang w:val="en-US"/>
              </w:rPr>
              <w:t>RAND</w:t>
            </w:r>
            <w:r w:rsidRPr="0077073A">
              <w:rPr>
                <w:rFonts w:ascii="Arial" w:hAnsi="Arial" w:cs="Arial"/>
                <w:sz w:val="17"/>
                <w:szCs w:val="17"/>
                <w:lang w:val="ru-RU"/>
              </w:rPr>
              <w:t>” (</w:t>
            </w:r>
            <w:r>
              <w:rPr>
                <w:rFonts w:ascii="Arial" w:hAnsi="Arial" w:cs="Arial"/>
                <w:sz w:val="17"/>
                <w:szCs w:val="17"/>
                <w:lang w:val="ru-RU"/>
              </w:rPr>
              <w:t>кнопка</w:t>
            </w:r>
            <w:r w:rsidRPr="0077073A">
              <w:rPr>
                <w:rFonts w:ascii="Arial" w:hAnsi="Arial" w:cs="Arial"/>
                <w:sz w:val="17"/>
                <w:szCs w:val="17"/>
                <w:lang w:val="ru-RU"/>
              </w:rPr>
              <w:t xml:space="preserve"> 1)</w:t>
            </w:r>
            <w:r>
              <w:rPr>
                <w:rFonts w:ascii="Arial" w:hAnsi="Arial" w:cs="Arial"/>
                <w:sz w:val="17"/>
                <w:szCs w:val="17"/>
                <w:lang w:val="ru-RU"/>
              </w:rPr>
              <w:t>, пока не услышите звуковой сигнал</w:t>
            </w:r>
            <w:r w:rsidRPr="0077073A">
              <w:rPr>
                <w:rFonts w:ascii="Arial" w:hAnsi="Arial" w:cs="Arial"/>
                <w:sz w:val="17"/>
                <w:szCs w:val="17"/>
                <w:lang w:val="ru-RU"/>
              </w:rPr>
              <w:t xml:space="preserve">. </w:t>
            </w:r>
            <w:r>
              <w:rPr>
                <w:rFonts w:ascii="Arial" w:hAnsi="Arial" w:cs="Arial"/>
                <w:sz w:val="17"/>
                <w:szCs w:val="17"/>
                <w:lang w:val="ru-RU"/>
              </w:rPr>
              <w:t xml:space="preserve"> На дисплее появится </w:t>
            </w:r>
            <w:r>
              <w:rPr>
                <w:rFonts w:ascii="Arial" w:hAnsi="Arial" w:cs="Arial"/>
                <w:noProof/>
                <w:sz w:val="17"/>
                <w:szCs w:val="17"/>
                <w:lang w:val="ru-RU"/>
              </w:rPr>
              <w:drawing>
                <wp:inline distT="0" distB="0" distL="0" distR="0">
                  <wp:extent cx="523875" cy="123825"/>
                  <wp:effectExtent l="19050" t="0" r="9525"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221"/>
                          <a:srcRect/>
                          <a:stretch>
                            <a:fillRect/>
                          </a:stretch>
                        </pic:blipFill>
                        <pic:spPr bwMode="auto">
                          <a:xfrm>
                            <a:off x="0" y="0"/>
                            <a:ext cx="523875" cy="123825"/>
                          </a:xfrm>
                          <a:prstGeom prst="rect">
                            <a:avLst/>
                          </a:prstGeom>
                          <a:noFill/>
                          <a:ln w="9525">
                            <a:noFill/>
                            <a:miter lim="800000"/>
                            <a:headEnd/>
                            <a:tailEnd/>
                          </a:ln>
                        </pic:spPr>
                      </pic:pic>
                    </a:graphicData>
                  </a:graphic>
                </wp:inline>
              </w:drawing>
            </w:r>
            <w:r>
              <w:rPr>
                <w:rFonts w:ascii="Arial" w:hAnsi="Arial" w:cs="Arial"/>
                <w:sz w:val="17"/>
                <w:szCs w:val="17"/>
                <w:lang w:val="ru-RU"/>
              </w:rPr>
              <w:t>”и проигрыватель будет производить все дорожки со всех дисков в магазине в произвольном порядке.  Чтобы отключить эту функцию, нажмите кнопку еще раз</w:t>
            </w:r>
            <w:r w:rsidRPr="0077073A">
              <w:rPr>
                <w:rFonts w:ascii="Arial" w:hAnsi="Arial" w:cs="Arial"/>
                <w:sz w:val="17"/>
                <w:szCs w:val="17"/>
                <w:lang w:val="ru-RU"/>
              </w:rPr>
              <w:t>.</w:t>
            </w:r>
          </w:p>
        </w:tc>
        <w:tc>
          <w:tcPr>
            <w:tcW w:w="3741" w:type="dxa"/>
          </w:tcPr>
          <w:p w:rsidR="001E0E7E" w:rsidRPr="0077073A"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 xml:space="preserve">Проигрыватель </w:t>
            </w:r>
            <w:r w:rsidRPr="001E1662">
              <w:rPr>
                <w:rFonts w:ascii="Arial" w:hAnsi="Arial" w:cs="Arial"/>
                <w:b/>
                <w:bCs/>
                <w:sz w:val="17"/>
                <w:szCs w:val="17"/>
                <w:lang w:val="en-US"/>
              </w:rPr>
              <w:t>MP</w:t>
            </w:r>
            <w:r w:rsidRPr="0077073A">
              <w:rPr>
                <w:rFonts w:ascii="Arial" w:hAnsi="Arial" w:cs="Arial"/>
                <w:b/>
                <w:bCs/>
                <w:sz w:val="17"/>
                <w:szCs w:val="17"/>
                <w:lang w:val="ru-RU"/>
              </w:rPr>
              <w:t>3/</w:t>
            </w:r>
            <w:r w:rsidRPr="001E1662">
              <w:rPr>
                <w:rFonts w:ascii="Arial" w:hAnsi="Arial" w:cs="Arial"/>
                <w:b/>
                <w:bCs/>
                <w:sz w:val="17"/>
                <w:szCs w:val="17"/>
                <w:lang w:val="en-US"/>
              </w:rPr>
              <w:t>WMA</w:t>
            </w:r>
          </w:p>
          <w:p w:rsidR="001E0E7E" w:rsidRPr="004647B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Имеется две возможности воспроизведения в случайном порядке – вы либо можете прослушать файлы из одной папки в случайном порядке, либо прослушать в случайном порядке все файлы на диске</w:t>
            </w:r>
            <w:r w:rsidRPr="004647B6">
              <w:rPr>
                <w:rFonts w:ascii="Arial" w:hAnsi="Arial" w:cs="Arial"/>
                <w:sz w:val="17"/>
                <w:szCs w:val="17"/>
                <w:lang w:val="ru-RU"/>
              </w:rPr>
              <w:t>.</w:t>
            </w:r>
          </w:p>
          <w:p w:rsidR="001E0E7E" w:rsidRPr="004647B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Чтобы прослушать в случайном порядке файлы одной папки</w:t>
            </w:r>
            <w:r w:rsidRPr="004647B6">
              <w:rPr>
                <w:rFonts w:ascii="Arial" w:hAnsi="Arial" w:cs="Arial"/>
                <w:sz w:val="17"/>
                <w:szCs w:val="17"/>
                <w:lang w:val="ru-RU"/>
              </w:rPr>
              <w:t>:</w:t>
            </w:r>
          </w:p>
          <w:p w:rsidR="001E0E7E" w:rsidRPr="00610AF8"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Быстро нажмите и отпустите </w:t>
            </w:r>
            <w:r w:rsidRPr="004647B6">
              <w:rPr>
                <w:rFonts w:ascii="Arial" w:hAnsi="Arial" w:cs="Arial"/>
                <w:sz w:val="17"/>
                <w:szCs w:val="17"/>
                <w:lang w:val="ru-RU"/>
              </w:rPr>
              <w:t>“</w:t>
            </w:r>
            <w:r w:rsidRPr="0009475D">
              <w:rPr>
                <w:rFonts w:ascii="Arial" w:hAnsi="Arial" w:cs="Arial"/>
                <w:sz w:val="17"/>
                <w:szCs w:val="17"/>
                <w:lang w:val="en-US"/>
              </w:rPr>
              <w:t>RAND</w:t>
            </w:r>
            <w:r w:rsidRPr="004647B6">
              <w:rPr>
                <w:rFonts w:ascii="Arial" w:hAnsi="Arial" w:cs="Arial"/>
                <w:sz w:val="17"/>
                <w:szCs w:val="17"/>
                <w:lang w:val="ru-RU"/>
              </w:rPr>
              <w:t>” (</w:t>
            </w:r>
            <w:r>
              <w:rPr>
                <w:rFonts w:ascii="Arial" w:hAnsi="Arial" w:cs="Arial"/>
                <w:sz w:val="17"/>
                <w:szCs w:val="17"/>
                <w:lang w:val="ru-RU"/>
              </w:rPr>
              <w:t xml:space="preserve">кнопка </w:t>
            </w:r>
            <w:r w:rsidRPr="0077073A">
              <w:rPr>
                <w:rFonts w:ascii="Arial" w:hAnsi="Arial" w:cs="Arial"/>
                <w:sz w:val="17"/>
                <w:szCs w:val="17"/>
                <w:lang w:val="ru-RU"/>
              </w:rPr>
              <w:t xml:space="preserve">1). </w:t>
            </w:r>
            <w:r>
              <w:rPr>
                <w:rFonts w:ascii="Arial" w:hAnsi="Arial" w:cs="Arial"/>
                <w:sz w:val="17"/>
                <w:szCs w:val="17"/>
                <w:lang w:val="ru-RU"/>
              </w:rPr>
              <w:t>На</w:t>
            </w:r>
            <w:r w:rsidRPr="00610AF8">
              <w:rPr>
                <w:rFonts w:ascii="Arial" w:hAnsi="Arial" w:cs="Arial"/>
                <w:sz w:val="17"/>
                <w:szCs w:val="17"/>
                <w:lang w:val="ru-RU"/>
              </w:rPr>
              <w:t xml:space="preserve"> </w:t>
            </w:r>
            <w:r>
              <w:rPr>
                <w:rFonts w:ascii="Arial" w:hAnsi="Arial" w:cs="Arial"/>
                <w:sz w:val="17"/>
                <w:szCs w:val="17"/>
                <w:lang w:val="ru-RU"/>
              </w:rPr>
              <w:t>дисплее</w:t>
            </w:r>
            <w:r w:rsidRPr="00610AF8">
              <w:rPr>
                <w:rFonts w:ascii="Arial" w:hAnsi="Arial" w:cs="Arial"/>
                <w:sz w:val="17"/>
                <w:szCs w:val="17"/>
                <w:lang w:val="ru-RU"/>
              </w:rPr>
              <w:t xml:space="preserve"> </w:t>
            </w:r>
            <w:r>
              <w:rPr>
                <w:rFonts w:ascii="Arial" w:hAnsi="Arial" w:cs="Arial"/>
                <w:sz w:val="17"/>
                <w:szCs w:val="17"/>
                <w:lang w:val="ru-RU"/>
              </w:rPr>
              <w:t>появится</w:t>
            </w:r>
            <w:r w:rsidRPr="00610AF8">
              <w:rPr>
                <w:rFonts w:ascii="Arial" w:hAnsi="Arial" w:cs="Arial"/>
                <w:sz w:val="17"/>
                <w:szCs w:val="17"/>
                <w:lang w:val="ru-RU"/>
              </w:rPr>
              <w:t xml:space="preserve">  “</w:t>
            </w:r>
            <w:r>
              <w:rPr>
                <w:rFonts w:ascii="Arial" w:hAnsi="Arial" w:cs="Arial"/>
                <w:noProof/>
                <w:sz w:val="17"/>
                <w:szCs w:val="17"/>
                <w:lang w:val="ru-RU"/>
              </w:rPr>
              <w:drawing>
                <wp:inline distT="0" distB="0" distL="0" distR="0">
                  <wp:extent cx="561975" cy="142875"/>
                  <wp:effectExtent l="19050" t="0" r="9525" b="0"/>
                  <wp:docPr id="305" name="Рисунок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220"/>
                          <a:srcRect/>
                          <a:stretch>
                            <a:fillRect/>
                          </a:stretch>
                        </pic:blipFill>
                        <pic:spPr bwMode="auto">
                          <a:xfrm>
                            <a:off x="0" y="0"/>
                            <a:ext cx="561975" cy="142875"/>
                          </a:xfrm>
                          <a:prstGeom prst="rect">
                            <a:avLst/>
                          </a:prstGeom>
                          <a:noFill/>
                          <a:ln w="9525">
                            <a:noFill/>
                            <a:miter lim="800000"/>
                            <a:headEnd/>
                            <a:tailEnd/>
                          </a:ln>
                        </pic:spPr>
                      </pic:pic>
                    </a:graphicData>
                  </a:graphic>
                </wp:inline>
              </w:drawing>
            </w:r>
            <w:r w:rsidRPr="00610AF8">
              <w:rPr>
                <w:rFonts w:ascii="Arial" w:hAnsi="Arial" w:cs="Arial"/>
                <w:sz w:val="17"/>
                <w:szCs w:val="17"/>
                <w:lang w:val="ru-RU"/>
              </w:rPr>
              <w:t>”.</w:t>
            </w:r>
          </w:p>
          <w:p w:rsidR="001E0E7E" w:rsidRPr="00610AF8"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Чтобы воспроизводились в случайном порядке все файлы на диске</w:t>
            </w:r>
            <w:r w:rsidRPr="00610AF8">
              <w:rPr>
                <w:rFonts w:ascii="Arial" w:hAnsi="Arial" w:cs="Arial"/>
                <w:sz w:val="17"/>
                <w:szCs w:val="17"/>
                <w:lang w:val="ru-RU"/>
              </w:rPr>
              <w:t>:</w:t>
            </w:r>
          </w:p>
          <w:p w:rsidR="001E0E7E" w:rsidRPr="00610AF8"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Нажмите и удерживайте </w:t>
            </w:r>
            <w:r w:rsidRPr="0077073A">
              <w:rPr>
                <w:rFonts w:ascii="Arial" w:hAnsi="Arial" w:cs="Arial"/>
                <w:sz w:val="17"/>
                <w:szCs w:val="17"/>
                <w:lang w:val="ru-RU"/>
              </w:rPr>
              <w:t>“</w:t>
            </w:r>
            <w:r w:rsidRPr="0009475D">
              <w:rPr>
                <w:rFonts w:ascii="Arial" w:hAnsi="Arial" w:cs="Arial"/>
                <w:sz w:val="17"/>
                <w:szCs w:val="17"/>
                <w:lang w:val="en-US"/>
              </w:rPr>
              <w:t>RAND</w:t>
            </w:r>
            <w:r w:rsidRPr="0077073A">
              <w:rPr>
                <w:rFonts w:ascii="Arial" w:hAnsi="Arial" w:cs="Arial"/>
                <w:sz w:val="17"/>
                <w:szCs w:val="17"/>
                <w:lang w:val="ru-RU"/>
              </w:rPr>
              <w:t>” (</w:t>
            </w:r>
            <w:r>
              <w:rPr>
                <w:rFonts w:ascii="Arial" w:hAnsi="Arial" w:cs="Arial"/>
                <w:sz w:val="17"/>
                <w:szCs w:val="17"/>
                <w:lang w:val="ru-RU"/>
              </w:rPr>
              <w:t>кнопка</w:t>
            </w:r>
            <w:r w:rsidRPr="0077073A">
              <w:rPr>
                <w:rFonts w:ascii="Arial" w:hAnsi="Arial" w:cs="Arial"/>
                <w:sz w:val="17"/>
                <w:szCs w:val="17"/>
                <w:lang w:val="ru-RU"/>
              </w:rPr>
              <w:t xml:space="preserve"> 1)</w:t>
            </w:r>
            <w:r>
              <w:rPr>
                <w:rFonts w:ascii="Arial" w:hAnsi="Arial" w:cs="Arial"/>
                <w:sz w:val="17"/>
                <w:szCs w:val="17"/>
                <w:lang w:val="ru-RU"/>
              </w:rPr>
              <w:t>, пока не услышите звуковой сигнал</w:t>
            </w:r>
            <w:r w:rsidRPr="0077073A">
              <w:rPr>
                <w:rFonts w:ascii="Arial" w:hAnsi="Arial" w:cs="Arial"/>
                <w:sz w:val="17"/>
                <w:szCs w:val="17"/>
                <w:lang w:val="ru-RU"/>
              </w:rPr>
              <w:t xml:space="preserve">. </w:t>
            </w:r>
            <w:r>
              <w:rPr>
                <w:rFonts w:ascii="Arial" w:hAnsi="Arial" w:cs="Arial"/>
                <w:sz w:val="17"/>
                <w:szCs w:val="17"/>
                <w:lang w:val="ru-RU"/>
              </w:rPr>
              <w:t xml:space="preserve"> На дисплее появится</w:t>
            </w:r>
            <w:r w:rsidRPr="00610AF8">
              <w:rPr>
                <w:rFonts w:ascii="Arial" w:hAnsi="Arial" w:cs="Arial"/>
                <w:sz w:val="17"/>
                <w:szCs w:val="17"/>
                <w:lang w:val="ru-RU"/>
              </w:rPr>
              <w:t xml:space="preserve"> “</w:t>
            </w:r>
            <w:r>
              <w:rPr>
                <w:rFonts w:ascii="Arial" w:hAnsi="Arial" w:cs="Arial"/>
                <w:noProof/>
                <w:sz w:val="17"/>
                <w:szCs w:val="17"/>
                <w:lang w:val="ru-RU"/>
              </w:rPr>
              <w:drawing>
                <wp:inline distT="0" distB="0" distL="0" distR="0">
                  <wp:extent cx="523875" cy="133350"/>
                  <wp:effectExtent l="19050" t="0" r="9525" b="0"/>
                  <wp:docPr id="306" name="Рисунок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222"/>
                          <a:srcRect/>
                          <a:stretch>
                            <a:fillRect/>
                          </a:stretch>
                        </pic:blipFill>
                        <pic:spPr bwMode="auto">
                          <a:xfrm>
                            <a:off x="0" y="0"/>
                            <a:ext cx="523875" cy="133350"/>
                          </a:xfrm>
                          <a:prstGeom prst="rect">
                            <a:avLst/>
                          </a:prstGeom>
                          <a:noFill/>
                          <a:ln w="9525">
                            <a:noFill/>
                            <a:miter lim="800000"/>
                            <a:headEnd/>
                            <a:tailEnd/>
                          </a:ln>
                        </pic:spPr>
                      </pic:pic>
                    </a:graphicData>
                  </a:graphic>
                </wp:inline>
              </w:drawing>
            </w:r>
            <w:r w:rsidRPr="00610AF8">
              <w:rPr>
                <w:rFonts w:ascii="Arial" w:hAnsi="Arial" w:cs="Arial"/>
                <w:sz w:val="17"/>
                <w:szCs w:val="17"/>
                <w:lang w:val="ru-RU"/>
              </w:rPr>
              <w:t>”</w:t>
            </w:r>
            <w:r>
              <w:rPr>
                <w:rFonts w:ascii="Arial" w:hAnsi="Arial" w:cs="Arial"/>
                <w:sz w:val="17"/>
                <w:szCs w:val="17"/>
                <w:lang w:val="ru-RU"/>
              </w:rPr>
              <w:t>и проигрыватель будет производить все файлы на диске в случайном порядке.  Чтобы отключить эту функцию, нажмите кнопку еще раз</w:t>
            </w:r>
            <w:r w:rsidRPr="0077073A">
              <w:rPr>
                <w:rFonts w:ascii="Arial" w:hAnsi="Arial" w:cs="Arial"/>
                <w:sz w:val="17"/>
                <w:szCs w:val="17"/>
                <w:lang w:val="ru-RU"/>
              </w:rPr>
              <w:t>.</w:t>
            </w:r>
          </w:p>
          <w:p w:rsidR="001E0E7E" w:rsidRPr="00610AF8" w:rsidRDefault="001E0E7E" w:rsidP="001C1EA6">
            <w:pPr>
              <w:autoSpaceDE w:val="0"/>
              <w:autoSpaceDN w:val="0"/>
              <w:adjustRightInd w:val="0"/>
              <w:spacing w:before="60"/>
              <w:ind w:left="-69"/>
              <w:jc w:val="both"/>
              <w:rPr>
                <w:rFonts w:ascii="Arial" w:hAnsi="Arial" w:cs="Arial"/>
                <w:sz w:val="17"/>
                <w:szCs w:val="17"/>
                <w:lang w:val="ru-RU"/>
              </w:rPr>
            </w:pPr>
          </w:p>
        </w:tc>
        <w:tc>
          <w:tcPr>
            <w:tcW w:w="3853" w:type="dxa"/>
          </w:tcPr>
          <w:p w:rsidR="001E0E7E" w:rsidRPr="001E1662" w:rsidRDefault="001E0E7E" w:rsidP="001C1EA6">
            <w:pPr>
              <w:autoSpaceDE w:val="0"/>
              <w:autoSpaceDN w:val="0"/>
              <w:adjustRightInd w:val="0"/>
              <w:spacing w:before="60"/>
              <w:jc w:val="both"/>
              <w:rPr>
                <w:rFonts w:ascii="Arial" w:hAnsi="Arial" w:cs="Arial"/>
                <w:b/>
                <w:bCs/>
                <w:sz w:val="17"/>
                <w:szCs w:val="17"/>
                <w:lang w:val="en-US"/>
              </w:rPr>
            </w:pPr>
            <w:r w:rsidRPr="001E1662">
              <w:rPr>
                <w:rFonts w:ascii="Arial" w:hAnsi="Arial" w:cs="Arial"/>
                <w:b/>
                <w:bCs/>
                <w:sz w:val="17"/>
                <w:szCs w:val="17"/>
                <w:lang w:val="en-US"/>
              </w:rPr>
              <w:t>RPT (</w:t>
            </w:r>
            <w:r>
              <w:rPr>
                <w:rFonts w:ascii="Arial" w:hAnsi="Arial" w:cs="Arial"/>
                <w:b/>
                <w:bCs/>
                <w:sz w:val="17"/>
                <w:szCs w:val="17"/>
                <w:lang w:val="ru-RU"/>
              </w:rPr>
              <w:t>Повтор</w:t>
            </w:r>
            <w:r w:rsidRPr="001E1662">
              <w:rPr>
                <w:rFonts w:ascii="Arial" w:hAnsi="Arial" w:cs="Arial"/>
                <w:b/>
                <w:bCs/>
                <w:sz w:val="17"/>
                <w:szCs w:val="17"/>
                <w:lang w:val="en-US"/>
              </w:rPr>
              <w:t>)</w:t>
            </w:r>
          </w:p>
          <w:p w:rsidR="001E0E7E" w:rsidRPr="00610AF8" w:rsidRDefault="001E0E7E" w:rsidP="001C1EA6">
            <w:pPr>
              <w:autoSpaceDE w:val="0"/>
              <w:autoSpaceDN w:val="0"/>
              <w:adjustRightInd w:val="0"/>
              <w:spacing w:before="60"/>
              <w:jc w:val="both"/>
              <w:rPr>
                <w:rFonts w:ascii="Arial" w:hAnsi="Arial" w:cs="Arial"/>
                <w:b/>
                <w:bCs/>
                <w:sz w:val="17"/>
                <w:szCs w:val="17"/>
                <w:lang w:val="en-US"/>
              </w:rPr>
            </w:pPr>
            <w:r>
              <w:rPr>
                <w:rFonts w:ascii="Arial" w:hAnsi="Arial" w:cs="Arial"/>
                <w:b/>
                <w:bCs/>
                <w:sz w:val="17"/>
                <w:szCs w:val="17"/>
                <w:lang w:val="ru-RU"/>
              </w:rPr>
              <w:t>Проигрыватель</w:t>
            </w:r>
            <w:r w:rsidRPr="00610AF8">
              <w:rPr>
                <w:rFonts w:ascii="Arial" w:hAnsi="Arial" w:cs="Arial"/>
                <w:b/>
                <w:bCs/>
                <w:sz w:val="17"/>
                <w:szCs w:val="17"/>
                <w:lang w:val="en-US"/>
              </w:rPr>
              <w:t xml:space="preserve"> </w:t>
            </w:r>
            <w:r>
              <w:rPr>
                <w:rFonts w:ascii="Arial" w:hAnsi="Arial" w:cs="Arial"/>
                <w:b/>
                <w:bCs/>
                <w:sz w:val="17"/>
                <w:szCs w:val="17"/>
                <w:lang w:val="ru-RU"/>
              </w:rPr>
              <w:t>компакт</w:t>
            </w:r>
            <w:r w:rsidRPr="00610AF8">
              <w:rPr>
                <w:rFonts w:ascii="Arial" w:hAnsi="Arial" w:cs="Arial"/>
                <w:b/>
                <w:bCs/>
                <w:sz w:val="17"/>
                <w:szCs w:val="17"/>
                <w:lang w:val="en-US"/>
              </w:rPr>
              <w:t>-</w:t>
            </w:r>
            <w:r>
              <w:rPr>
                <w:rFonts w:ascii="Arial" w:hAnsi="Arial" w:cs="Arial"/>
                <w:b/>
                <w:bCs/>
                <w:sz w:val="17"/>
                <w:szCs w:val="17"/>
                <w:lang w:val="ru-RU"/>
              </w:rPr>
              <w:t>дисков</w:t>
            </w:r>
          </w:p>
          <w:p w:rsidR="001E0E7E" w:rsidRPr="004A5E73"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Имеется</w:t>
            </w:r>
            <w:r w:rsidRPr="00610AF8">
              <w:rPr>
                <w:rFonts w:ascii="Arial" w:hAnsi="Arial" w:cs="Arial"/>
                <w:sz w:val="17"/>
                <w:szCs w:val="17"/>
                <w:lang w:val="ru-RU"/>
              </w:rPr>
              <w:t xml:space="preserve"> </w:t>
            </w:r>
            <w:r>
              <w:rPr>
                <w:rFonts w:ascii="Arial" w:hAnsi="Arial" w:cs="Arial"/>
                <w:sz w:val="17"/>
                <w:szCs w:val="17"/>
                <w:lang w:val="ru-RU"/>
              </w:rPr>
              <w:t>две</w:t>
            </w:r>
            <w:r w:rsidRPr="00610AF8">
              <w:rPr>
                <w:rFonts w:ascii="Arial" w:hAnsi="Arial" w:cs="Arial"/>
                <w:sz w:val="17"/>
                <w:szCs w:val="17"/>
                <w:lang w:val="ru-RU"/>
              </w:rPr>
              <w:t xml:space="preserve"> </w:t>
            </w:r>
            <w:r>
              <w:rPr>
                <w:rFonts w:ascii="Arial" w:hAnsi="Arial" w:cs="Arial"/>
                <w:sz w:val="17"/>
                <w:szCs w:val="17"/>
                <w:lang w:val="ru-RU"/>
              </w:rPr>
              <w:t>возможности</w:t>
            </w:r>
            <w:r w:rsidRPr="00610AF8">
              <w:rPr>
                <w:rFonts w:ascii="Arial" w:hAnsi="Arial" w:cs="Arial"/>
                <w:sz w:val="17"/>
                <w:szCs w:val="17"/>
                <w:lang w:val="ru-RU"/>
              </w:rPr>
              <w:t xml:space="preserve"> </w:t>
            </w:r>
            <w:r>
              <w:rPr>
                <w:rFonts w:ascii="Arial" w:hAnsi="Arial" w:cs="Arial"/>
                <w:sz w:val="17"/>
                <w:szCs w:val="17"/>
                <w:lang w:val="ru-RU"/>
              </w:rPr>
              <w:t>повтора</w:t>
            </w:r>
            <w:r w:rsidRPr="00610AF8">
              <w:rPr>
                <w:rFonts w:ascii="Arial" w:hAnsi="Arial" w:cs="Arial"/>
                <w:sz w:val="17"/>
                <w:szCs w:val="17"/>
                <w:lang w:val="ru-RU"/>
              </w:rPr>
              <w:t>—</w:t>
            </w:r>
            <w:r>
              <w:rPr>
                <w:rFonts w:ascii="Arial" w:hAnsi="Arial" w:cs="Arial"/>
                <w:sz w:val="17"/>
                <w:szCs w:val="17"/>
                <w:lang w:val="ru-RU"/>
              </w:rPr>
              <w:t>вы можете повторно воспроизвести либо одну дорожку на диске, либо весь диск.</w:t>
            </w:r>
          </w:p>
          <w:p w:rsidR="001E0E7E" w:rsidRPr="004A5E73"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Повтор дорожки</w:t>
            </w:r>
            <w:r w:rsidRPr="004A5E73">
              <w:rPr>
                <w:rFonts w:ascii="Arial" w:hAnsi="Arial" w:cs="Arial"/>
                <w:sz w:val="17"/>
                <w:szCs w:val="17"/>
                <w:lang w:val="ru-RU"/>
              </w:rPr>
              <w:t>:</w:t>
            </w:r>
          </w:p>
          <w:p w:rsidR="001E0E7E" w:rsidRPr="004A5E73"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Быстро нажмите и отпустите</w:t>
            </w:r>
            <w:r w:rsidRPr="004A5E73">
              <w:rPr>
                <w:rFonts w:ascii="Arial" w:hAnsi="Arial" w:cs="Arial"/>
                <w:sz w:val="17"/>
                <w:szCs w:val="17"/>
                <w:lang w:val="ru-RU"/>
              </w:rPr>
              <w:t xml:space="preserve"> “</w:t>
            </w:r>
            <w:r w:rsidRPr="001E1662">
              <w:rPr>
                <w:rFonts w:ascii="Arial" w:hAnsi="Arial" w:cs="Arial"/>
                <w:sz w:val="17"/>
                <w:szCs w:val="17"/>
                <w:lang w:val="en-US"/>
              </w:rPr>
              <w:t>RPT</w:t>
            </w:r>
            <w:r w:rsidRPr="004A5E73">
              <w:rPr>
                <w:rFonts w:ascii="Arial" w:hAnsi="Arial" w:cs="Arial"/>
                <w:sz w:val="17"/>
                <w:szCs w:val="17"/>
                <w:lang w:val="ru-RU"/>
              </w:rPr>
              <w:t>” (</w:t>
            </w:r>
            <w:r>
              <w:rPr>
                <w:rFonts w:ascii="Arial" w:hAnsi="Arial" w:cs="Arial"/>
                <w:sz w:val="17"/>
                <w:szCs w:val="17"/>
                <w:lang w:val="ru-RU"/>
              </w:rPr>
              <w:t>кнопка</w:t>
            </w:r>
            <w:r w:rsidRPr="004A5E73">
              <w:rPr>
                <w:rFonts w:ascii="Arial" w:hAnsi="Arial" w:cs="Arial"/>
                <w:sz w:val="17"/>
                <w:szCs w:val="17"/>
                <w:lang w:val="ru-RU"/>
              </w:rPr>
              <w:t xml:space="preserve"> 2) </w:t>
            </w:r>
            <w:r>
              <w:rPr>
                <w:rFonts w:ascii="Arial" w:hAnsi="Arial" w:cs="Arial"/>
                <w:sz w:val="17"/>
                <w:szCs w:val="17"/>
                <w:lang w:val="ru-RU"/>
              </w:rPr>
              <w:t>пока играет эта дорожка</w:t>
            </w:r>
            <w:r w:rsidRPr="004A5E73">
              <w:rPr>
                <w:rFonts w:ascii="Arial" w:hAnsi="Arial" w:cs="Arial"/>
                <w:sz w:val="17"/>
                <w:szCs w:val="17"/>
                <w:lang w:val="ru-RU"/>
              </w:rPr>
              <w:t xml:space="preserve">. </w:t>
            </w:r>
            <w:r>
              <w:rPr>
                <w:rFonts w:ascii="Arial" w:hAnsi="Arial" w:cs="Arial"/>
                <w:sz w:val="17"/>
                <w:szCs w:val="17"/>
                <w:lang w:val="ru-RU"/>
              </w:rPr>
              <w:t>На</w:t>
            </w:r>
            <w:r w:rsidRPr="004A5E73">
              <w:rPr>
                <w:rFonts w:ascii="Arial" w:hAnsi="Arial" w:cs="Arial"/>
                <w:sz w:val="17"/>
                <w:szCs w:val="17"/>
                <w:lang w:val="ru-RU"/>
              </w:rPr>
              <w:t xml:space="preserve"> </w:t>
            </w:r>
            <w:r>
              <w:rPr>
                <w:rFonts w:ascii="Arial" w:hAnsi="Arial" w:cs="Arial"/>
                <w:sz w:val="17"/>
                <w:szCs w:val="17"/>
                <w:lang w:val="ru-RU"/>
              </w:rPr>
              <w:t>дисплее</w:t>
            </w:r>
            <w:r w:rsidRPr="004A5E73">
              <w:rPr>
                <w:rFonts w:ascii="Arial" w:hAnsi="Arial" w:cs="Arial"/>
                <w:sz w:val="17"/>
                <w:szCs w:val="17"/>
                <w:lang w:val="ru-RU"/>
              </w:rPr>
              <w:t xml:space="preserve"> </w:t>
            </w:r>
            <w:r>
              <w:rPr>
                <w:rFonts w:ascii="Arial" w:hAnsi="Arial" w:cs="Arial"/>
                <w:sz w:val="17"/>
                <w:szCs w:val="17"/>
                <w:lang w:val="ru-RU"/>
              </w:rPr>
              <w:t>появится</w:t>
            </w:r>
            <w:r w:rsidRPr="004A5E73">
              <w:rPr>
                <w:rFonts w:ascii="Arial" w:hAnsi="Arial" w:cs="Arial"/>
                <w:sz w:val="17"/>
                <w:szCs w:val="17"/>
                <w:lang w:val="ru-RU"/>
              </w:rPr>
              <w:t xml:space="preserve">  “</w:t>
            </w:r>
            <w:r>
              <w:rPr>
                <w:rFonts w:ascii="Arial" w:hAnsi="Arial" w:cs="Arial"/>
                <w:noProof/>
                <w:sz w:val="17"/>
                <w:szCs w:val="17"/>
                <w:lang w:val="ru-RU"/>
              </w:rPr>
              <w:drawing>
                <wp:inline distT="0" distB="0" distL="0" distR="0">
                  <wp:extent cx="409575" cy="133350"/>
                  <wp:effectExtent l="19050" t="0" r="9525" b="0"/>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223"/>
                          <a:srcRect/>
                          <a:stretch>
                            <a:fillRect/>
                          </a:stretch>
                        </pic:blipFill>
                        <pic:spPr bwMode="auto">
                          <a:xfrm>
                            <a:off x="0" y="0"/>
                            <a:ext cx="409575" cy="133350"/>
                          </a:xfrm>
                          <a:prstGeom prst="rect">
                            <a:avLst/>
                          </a:prstGeom>
                          <a:noFill/>
                          <a:ln w="9525">
                            <a:noFill/>
                            <a:miter lim="800000"/>
                            <a:headEnd/>
                            <a:tailEnd/>
                          </a:ln>
                        </pic:spPr>
                      </pic:pic>
                    </a:graphicData>
                  </a:graphic>
                </wp:inline>
              </w:drawing>
            </w:r>
            <w:r w:rsidRPr="004A5E73">
              <w:rPr>
                <w:rFonts w:ascii="Arial" w:hAnsi="Arial" w:cs="Arial"/>
                <w:sz w:val="17"/>
                <w:szCs w:val="17"/>
                <w:lang w:val="ru-RU"/>
              </w:rPr>
              <w:t xml:space="preserve">”. </w:t>
            </w:r>
            <w:r>
              <w:rPr>
                <w:rFonts w:ascii="Arial" w:hAnsi="Arial" w:cs="Arial"/>
                <w:sz w:val="17"/>
                <w:szCs w:val="17"/>
                <w:lang w:val="ru-RU"/>
              </w:rPr>
              <w:t xml:space="preserve"> Когда эта дорожка закончится, автоматически начнется ее повторное воспроизведение</w:t>
            </w:r>
            <w:r w:rsidRPr="004A5E73">
              <w:rPr>
                <w:rFonts w:ascii="Arial" w:hAnsi="Arial" w:cs="Arial"/>
                <w:sz w:val="17"/>
                <w:szCs w:val="17"/>
                <w:lang w:val="ru-RU"/>
              </w:rPr>
              <w:t>.</w:t>
            </w:r>
          </w:p>
          <w:p w:rsidR="001E0E7E" w:rsidRPr="00610AF8"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Чтобы отключить эту функцию, нажмите кнопку еще раз</w:t>
            </w:r>
            <w:r w:rsidRPr="0077073A">
              <w:rPr>
                <w:rFonts w:ascii="Arial" w:hAnsi="Arial" w:cs="Arial"/>
                <w:sz w:val="17"/>
                <w:szCs w:val="17"/>
                <w:lang w:val="ru-RU"/>
              </w:rPr>
              <w:t>.</w:t>
            </w:r>
          </w:p>
          <w:p w:rsidR="001E0E7E" w:rsidRPr="009D44B9"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Только при наличии устройства смены компакт-дисков</w:t>
            </w:r>
            <w:r w:rsidRPr="009D44B9">
              <w:rPr>
                <w:rFonts w:ascii="Arial" w:hAnsi="Arial" w:cs="Arial"/>
                <w:sz w:val="17"/>
                <w:szCs w:val="17"/>
                <w:lang w:val="ru-RU"/>
              </w:rPr>
              <w:t>—</w:t>
            </w:r>
          </w:p>
          <w:p w:rsidR="001E0E7E" w:rsidRPr="00E81512"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Повторное воспроизведение</w:t>
            </w:r>
            <w:r w:rsidRPr="00E81512">
              <w:rPr>
                <w:rFonts w:ascii="Arial" w:hAnsi="Arial" w:cs="Arial"/>
                <w:sz w:val="17"/>
                <w:szCs w:val="17"/>
                <w:lang w:val="ru-RU"/>
              </w:rPr>
              <w:t xml:space="preserve"> </w:t>
            </w:r>
            <w:r>
              <w:rPr>
                <w:rFonts w:ascii="Arial" w:hAnsi="Arial" w:cs="Arial"/>
                <w:sz w:val="17"/>
                <w:szCs w:val="17"/>
                <w:lang w:val="ru-RU"/>
              </w:rPr>
              <w:t>одного диска</w:t>
            </w:r>
            <w:r w:rsidRPr="00E81512">
              <w:rPr>
                <w:rFonts w:ascii="Arial" w:hAnsi="Arial" w:cs="Arial"/>
                <w:sz w:val="17"/>
                <w:szCs w:val="17"/>
                <w:lang w:val="ru-RU"/>
              </w:rPr>
              <w:t>:</w:t>
            </w:r>
          </w:p>
          <w:p w:rsidR="001E0E7E" w:rsidRPr="00610AF8"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Нажмите</w:t>
            </w:r>
            <w:r w:rsidRPr="00E81512">
              <w:rPr>
                <w:rFonts w:ascii="Arial" w:hAnsi="Arial" w:cs="Arial"/>
                <w:sz w:val="17"/>
                <w:szCs w:val="17"/>
                <w:lang w:val="ru-RU"/>
              </w:rPr>
              <w:t xml:space="preserve"> </w:t>
            </w:r>
            <w:r>
              <w:rPr>
                <w:rFonts w:ascii="Arial" w:hAnsi="Arial" w:cs="Arial"/>
                <w:sz w:val="17"/>
                <w:szCs w:val="17"/>
                <w:lang w:val="ru-RU"/>
              </w:rPr>
              <w:t>и</w:t>
            </w:r>
            <w:r w:rsidRPr="00E81512">
              <w:rPr>
                <w:rFonts w:ascii="Arial" w:hAnsi="Arial" w:cs="Arial"/>
                <w:sz w:val="17"/>
                <w:szCs w:val="17"/>
                <w:lang w:val="ru-RU"/>
              </w:rPr>
              <w:t xml:space="preserve"> </w:t>
            </w:r>
            <w:r>
              <w:rPr>
                <w:rFonts w:ascii="Arial" w:hAnsi="Arial" w:cs="Arial"/>
                <w:sz w:val="17"/>
                <w:szCs w:val="17"/>
                <w:lang w:val="ru-RU"/>
              </w:rPr>
              <w:t>удерживайте</w:t>
            </w:r>
            <w:r w:rsidRPr="00E81512">
              <w:rPr>
                <w:rFonts w:ascii="Arial" w:hAnsi="Arial" w:cs="Arial"/>
                <w:sz w:val="17"/>
                <w:szCs w:val="17"/>
                <w:lang w:val="ru-RU"/>
              </w:rPr>
              <w:t xml:space="preserve"> “</w:t>
            </w:r>
            <w:r w:rsidRPr="001E1662">
              <w:rPr>
                <w:rFonts w:ascii="Arial" w:hAnsi="Arial" w:cs="Arial"/>
                <w:sz w:val="17"/>
                <w:szCs w:val="17"/>
                <w:lang w:val="en-US"/>
              </w:rPr>
              <w:t>RPT</w:t>
            </w:r>
            <w:r w:rsidRPr="00E81512">
              <w:rPr>
                <w:rFonts w:ascii="Arial" w:hAnsi="Arial" w:cs="Arial"/>
                <w:sz w:val="17"/>
                <w:szCs w:val="17"/>
                <w:lang w:val="ru-RU"/>
              </w:rPr>
              <w:t>” (</w:t>
            </w:r>
            <w:r>
              <w:rPr>
                <w:rFonts w:ascii="Arial" w:hAnsi="Arial" w:cs="Arial"/>
                <w:sz w:val="17"/>
                <w:szCs w:val="17"/>
                <w:lang w:val="ru-RU"/>
              </w:rPr>
              <w:t>кнопка</w:t>
            </w:r>
            <w:r w:rsidRPr="004A5E73">
              <w:rPr>
                <w:rFonts w:ascii="Arial" w:hAnsi="Arial" w:cs="Arial"/>
                <w:sz w:val="17"/>
                <w:szCs w:val="17"/>
                <w:lang w:val="ru-RU"/>
              </w:rPr>
              <w:t xml:space="preserve"> </w:t>
            </w:r>
            <w:r w:rsidRPr="00E81512">
              <w:rPr>
                <w:rFonts w:ascii="Arial" w:hAnsi="Arial" w:cs="Arial"/>
                <w:sz w:val="17"/>
                <w:szCs w:val="17"/>
                <w:lang w:val="ru-RU"/>
              </w:rPr>
              <w:t>2)</w:t>
            </w:r>
            <w:r>
              <w:rPr>
                <w:rFonts w:ascii="Arial" w:hAnsi="Arial" w:cs="Arial"/>
                <w:sz w:val="17"/>
                <w:szCs w:val="17"/>
                <w:lang w:val="ru-RU"/>
              </w:rPr>
              <w:t>, пока не услышите звуковой сигнал.</w:t>
            </w:r>
            <w:r w:rsidRPr="00E81512">
              <w:rPr>
                <w:rFonts w:ascii="Arial" w:hAnsi="Arial" w:cs="Arial"/>
                <w:sz w:val="17"/>
                <w:szCs w:val="17"/>
                <w:lang w:val="ru-RU"/>
              </w:rPr>
              <w:t xml:space="preserve">  </w:t>
            </w:r>
            <w:r>
              <w:rPr>
                <w:rFonts w:ascii="Arial" w:hAnsi="Arial" w:cs="Arial"/>
                <w:sz w:val="17"/>
                <w:szCs w:val="17"/>
                <w:lang w:val="ru-RU"/>
              </w:rPr>
              <w:t>На</w:t>
            </w:r>
            <w:r w:rsidRPr="00610AF8">
              <w:rPr>
                <w:rFonts w:ascii="Arial" w:hAnsi="Arial" w:cs="Arial"/>
                <w:sz w:val="17"/>
                <w:szCs w:val="17"/>
                <w:lang w:val="ru-RU"/>
              </w:rPr>
              <w:t xml:space="preserve"> </w:t>
            </w:r>
            <w:r>
              <w:rPr>
                <w:rFonts w:ascii="Arial" w:hAnsi="Arial" w:cs="Arial"/>
                <w:sz w:val="17"/>
                <w:szCs w:val="17"/>
                <w:lang w:val="ru-RU"/>
              </w:rPr>
              <w:t>дисплее</w:t>
            </w:r>
            <w:r w:rsidRPr="00610AF8">
              <w:rPr>
                <w:rFonts w:ascii="Arial" w:hAnsi="Arial" w:cs="Arial"/>
                <w:sz w:val="17"/>
                <w:szCs w:val="17"/>
                <w:lang w:val="ru-RU"/>
              </w:rPr>
              <w:t xml:space="preserve"> </w:t>
            </w:r>
            <w:r>
              <w:rPr>
                <w:rFonts w:ascii="Arial" w:hAnsi="Arial" w:cs="Arial"/>
                <w:sz w:val="17"/>
                <w:szCs w:val="17"/>
                <w:lang w:val="ru-RU"/>
              </w:rPr>
              <w:t>появится</w:t>
            </w:r>
            <w:r w:rsidRPr="00610AF8">
              <w:rPr>
                <w:rFonts w:ascii="Arial" w:hAnsi="Arial" w:cs="Arial"/>
                <w:sz w:val="17"/>
                <w:szCs w:val="17"/>
                <w:lang w:val="ru-RU"/>
              </w:rPr>
              <w:t xml:space="preserve">  </w:t>
            </w:r>
            <w:r w:rsidRPr="004A5E73">
              <w:rPr>
                <w:rFonts w:ascii="Arial" w:hAnsi="Arial" w:cs="Arial"/>
                <w:sz w:val="17"/>
                <w:szCs w:val="17"/>
                <w:lang w:val="ru-RU"/>
              </w:rPr>
              <w:t>“</w:t>
            </w:r>
            <w:r>
              <w:rPr>
                <w:rFonts w:ascii="Arial" w:hAnsi="Arial" w:cs="Arial"/>
                <w:noProof/>
                <w:sz w:val="17"/>
                <w:szCs w:val="17"/>
                <w:lang w:val="ru-RU"/>
              </w:rPr>
              <w:drawing>
                <wp:inline distT="0" distB="0" distL="0" distR="0">
                  <wp:extent cx="447675" cy="142875"/>
                  <wp:effectExtent l="19050" t="0" r="9525" b="0"/>
                  <wp:docPr id="308" name="Рисунок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224"/>
                          <a:srcRect/>
                          <a:stretch>
                            <a:fillRect/>
                          </a:stretch>
                        </pic:blipFill>
                        <pic:spPr bwMode="auto">
                          <a:xfrm>
                            <a:off x="0" y="0"/>
                            <a:ext cx="447675" cy="142875"/>
                          </a:xfrm>
                          <a:prstGeom prst="rect">
                            <a:avLst/>
                          </a:prstGeom>
                          <a:noFill/>
                          <a:ln w="9525">
                            <a:noFill/>
                            <a:miter lim="800000"/>
                            <a:headEnd/>
                            <a:tailEnd/>
                          </a:ln>
                        </pic:spPr>
                      </pic:pic>
                    </a:graphicData>
                  </a:graphic>
                </wp:inline>
              </w:drawing>
            </w:r>
            <w:r w:rsidRPr="004A5E73">
              <w:rPr>
                <w:rFonts w:ascii="Arial" w:hAnsi="Arial" w:cs="Arial"/>
                <w:sz w:val="17"/>
                <w:szCs w:val="17"/>
                <w:lang w:val="ru-RU"/>
              </w:rPr>
              <w:t>”</w:t>
            </w:r>
            <w:r w:rsidRPr="00E81512">
              <w:rPr>
                <w:rFonts w:ascii="Arial" w:hAnsi="Arial" w:cs="Arial"/>
                <w:sz w:val="17"/>
                <w:szCs w:val="17"/>
                <w:lang w:val="ru-RU"/>
              </w:rPr>
              <w:t xml:space="preserve">. </w:t>
            </w:r>
            <w:r>
              <w:rPr>
                <w:rFonts w:ascii="Arial" w:hAnsi="Arial" w:cs="Arial"/>
                <w:sz w:val="17"/>
                <w:szCs w:val="17"/>
                <w:lang w:val="ru-RU"/>
              </w:rPr>
              <w:t xml:space="preserve"> Проигрыватель затем повторно воспроизведет все дорожки на диске, который вы слушаете в этот момент</w:t>
            </w:r>
            <w:r w:rsidRPr="00E81512">
              <w:rPr>
                <w:rFonts w:ascii="Arial" w:hAnsi="Arial" w:cs="Arial"/>
                <w:sz w:val="17"/>
                <w:szCs w:val="17"/>
                <w:lang w:val="ru-RU"/>
              </w:rPr>
              <w:t xml:space="preserve">. </w:t>
            </w:r>
            <w:r>
              <w:rPr>
                <w:rFonts w:ascii="Arial" w:hAnsi="Arial" w:cs="Arial"/>
                <w:sz w:val="17"/>
                <w:szCs w:val="17"/>
                <w:lang w:val="ru-RU"/>
              </w:rPr>
              <w:t xml:space="preserve"> Когда диск закончится, проигрыватель автоматически вернется к первой дорожке на этом диске</w:t>
            </w:r>
            <w:r w:rsidRPr="00E81512">
              <w:rPr>
                <w:rFonts w:ascii="Arial" w:hAnsi="Arial" w:cs="Arial"/>
                <w:sz w:val="17"/>
                <w:szCs w:val="17"/>
                <w:lang w:val="ru-RU"/>
              </w:rPr>
              <w:t>.</w:t>
            </w:r>
            <w:r>
              <w:rPr>
                <w:rFonts w:ascii="Arial" w:hAnsi="Arial" w:cs="Arial"/>
                <w:sz w:val="17"/>
                <w:szCs w:val="17"/>
                <w:lang w:val="ru-RU"/>
              </w:rPr>
              <w:t xml:space="preserve"> </w:t>
            </w:r>
            <w:r w:rsidRPr="00E81512">
              <w:rPr>
                <w:rFonts w:ascii="Arial" w:hAnsi="Arial" w:cs="Arial"/>
                <w:sz w:val="17"/>
                <w:szCs w:val="17"/>
                <w:lang w:val="ru-RU"/>
              </w:rPr>
              <w:t xml:space="preserve"> </w:t>
            </w:r>
            <w:r>
              <w:rPr>
                <w:rFonts w:ascii="Arial" w:hAnsi="Arial" w:cs="Arial"/>
                <w:sz w:val="17"/>
                <w:szCs w:val="17"/>
                <w:lang w:val="ru-RU"/>
              </w:rPr>
              <w:t>Чтобы отключить эту функцию, нажмите кнопку еще раз</w:t>
            </w:r>
            <w:r w:rsidRPr="0077073A">
              <w:rPr>
                <w:rFonts w:ascii="Arial" w:hAnsi="Arial" w:cs="Arial"/>
                <w:sz w:val="17"/>
                <w:szCs w:val="17"/>
                <w:lang w:val="ru-RU"/>
              </w:rPr>
              <w:t>.</w:t>
            </w:r>
          </w:p>
          <w:p w:rsidR="001E0E7E" w:rsidRPr="004A5E73" w:rsidRDefault="001E0E7E" w:rsidP="001C1EA6">
            <w:pPr>
              <w:autoSpaceDE w:val="0"/>
              <w:autoSpaceDN w:val="0"/>
              <w:adjustRightInd w:val="0"/>
              <w:spacing w:before="60"/>
              <w:jc w:val="both"/>
              <w:rPr>
                <w:rFonts w:ascii="Arial" w:hAnsi="Arial" w:cs="Arial"/>
                <w:sz w:val="17"/>
                <w:szCs w:val="17"/>
                <w:lang w:val="ru-RU"/>
              </w:rPr>
            </w:pPr>
          </w:p>
        </w:tc>
      </w:tr>
    </w:tbl>
    <w:p w:rsidR="001E0E7E" w:rsidRPr="004A5E73" w:rsidRDefault="001E0E7E" w:rsidP="001E0E7E">
      <w:pPr>
        <w:rPr>
          <w:rFonts w:ascii="Arial" w:hAnsi="Arial" w:cs="Arial"/>
          <w:sz w:val="17"/>
          <w:szCs w:val="17"/>
          <w:lang w:val="ru-RU"/>
        </w:rPr>
      </w:pPr>
    </w:p>
    <w:p w:rsidR="001E0E7E" w:rsidRPr="000714A2" w:rsidRDefault="001E0E7E" w:rsidP="001E0E7E">
      <w:pPr>
        <w:spacing w:before="60"/>
        <w:jc w:val="both"/>
        <w:rPr>
          <w:rFonts w:ascii="Arial" w:hAnsi="Arial" w:cs="Arial"/>
          <w:b/>
          <w:sz w:val="17"/>
          <w:szCs w:val="17"/>
          <w:lang w:val="ru-RU"/>
        </w:rPr>
      </w:pPr>
      <w:r w:rsidRPr="004A5E73">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41"/>
        <w:gridCol w:w="3853"/>
      </w:tblGrid>
      <w:tr w:rsidR="001E0E7E" w:rsidRPr="00033D49" w:rsidTr="001C1EA6">
        <w:tc>
          <w:tcPr>
            <w:tcW w:w="3789" w:type="dxa"/>
          </w:tcPr>
          <w:p w:rsidR="001E0E7E" w:rsidRPr="0077073A"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lastRenderedPageBreak/>
              <w:t xml:space="preserve">Проигрыватель </w:t>
            </w:r>
            <w:r w:rsidRPr="001E1662">
              <w:rPr>
                <w:rFonts w:ascii="Arial" w:hAnsi="Arial" w:cs="Arial"/>
                <w:b/>
                <w:bCs/>
                <w:sz w:val="17"/>
                <w:szCs w:val="17"/>
                <w:lang w:val="en-US"/>
              </w:rPr>
              <w:t>MP</w:t>
            </w:r>
            <w:r w:rsidRPr="0077073A">
              <w:rPr>
                <w:rFonts w:ascii="Arial" w:hAnsi="Arial" w:cs="Arial"/>
                <w:b/>
                <w:bCs/>
                <w:sz w:val="17"/>
                <w:szCs w:val="17"/>
                <w:lang w:val="ru-RU"/>
              </w:rPr>
              <w:t>3/</w:t>
            </w:r>
            <w:r w:rsidRPr="001E1662">
              <w:rPr>
                <w:rFonts w:ascii="Arial" w:hAnsi="Arial" w:cs="Arial"/>
                <w:b/>
                <w:bCs/>
                <w:sz w:val="17"/>
                <w:szCs w:val="17"/>
                <w:lang w:val="en-US"/>
              </w:rPr>
              <w:t>WMA</w:t>
            </w:r>
          </w:p>
          <w:p w:rsidR="001E0E7E" w:rsidRPr="004647B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Имеется две возможности </w:t>
            </w:r>
            <w:r w:rsidRPr="0034464A">
              <w:rPr>
                <w:rFonts w:ascii="Arial" w:hAnsi="Arial" w:cs="Arial"/>
                <w:sz w:val="17"/>
                <w:szCs w:val="17"/>
                <w:lang w:val="ru-RU"/>
              </w:rPr>
              <w:t>повторного воспроизведения</w:t>
            </w:r>
            <w:r>
              <w:rPr>
                <w:rFonts w:ascii="Arial" w:hAnsi="Arial" w:cs="Arial"/>
                <w:sz w:val="17"/>
                <w:szCs w:val="17"/>
                <w:lang w:val="ru-RU"/>
              </w:rPr>
              <w:t xml:space="preserve"> – вы можете прослушать повторно либо один файл, либо всю папку.</w:t>
            </w:r>
          </w:p>
          <w:p w:rsidR="001E0E7E" w:rsidRPr="0034464A"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Повтор файла</w:t>
            </w:r>
            <w:r w:rsidRPr="0034464A">
              <w:rPr>
                <w:rFonts w:ascii="Arial" w:hAnsi="Arial" w:cs="Arial"/>
                <w:sz w:val="17"/>
                <w:szCs w:val="17"/>
                <w:lang w:val="ru-RU"/>
              </w:rPr>
              <w:t>:</w:t>
            </w:r>
          </w:p>
          <w:p w:rsidR="001E0E7E" w:rsidRPr="0034464A"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Быстро нажмите и отпустите </w:t>
            </w:r>
            <w:r w:rsidRPr="0034464A">
              <w:rPr>
                <w:rFonts w:ascii="Arial" w:hAnsi="Arial" w:cs="Arial"/>
                <w:sz w:val="17"/>
                <w:szCs w:val="17"/>
                <w:lang w:val="ru-RU"/>
              </w:rPr>
              <w:t>“</w:t>
            </w:r>
            <w:r w:rsidRPr="001E1662">
              <w:rPr>
                <w:rFonts w:ascii="Arial" w:hAnsi="Arial" w:cs="Arial"/>
                <w:sz w:val="17"/>
                <w:szCs w:val="17"/>
                <w:lang w:val="en-US"/>
              </w:rPr>
              <w:t>RPT</w:t>
            </w:r>
            <w:r w:rsidRPr="0034464A">
              <w:rPr>
                <w:rFonts w:ascii="Arial" w:hAnsi="Arial" w:cs="Arial"/>
                <w:sz w:val="17"/>
                <w:szCs w:val="17"/>
                <w:lang w:val="ru-RU"/>
              </w:rPr>
              <w:t>” (</w:t>
            </w:r>
            <w:r>
              <w:rPr>
                <w:rFonts w:ascii="Arial" w:hAnsi="Arial" w:cs="Arial"/>
                <w:sz w:val="17"/>
                <w:szCs w:val="17"/>
                <w:lang w:val="ru-RU"/>
              </w:rPr>
              <w:t>кнопка</w:t>
            </w:r>
            <w:r w:rsidRPr="0034464A">
              <w:rPr>
                <w:rFonts w:ascii="Arial" w:hAnsi="Arial" w:cs="Arial"/>
                <w:sz w:val="17"/>
                <w:szCs w:val="17"/>
                <w:lang w:val="ru-RU"/>
              </w:rPr>
              <w:t xml:space="preserve"> 2)</w:t>
            </w:r>
            <w:r>
              <w:rPr>
                <w:rFonts w:ascii="Arial" w:hAnsi="Arial" w:cs="Arial"/>
                <w:sz w:val="17"/>
                <w:szCs w:val="17"/>
                <w:lang w:val="ru-RU"/>
              </w:rPr>
              <w:t>, пока воспроизводится файл.  На</w:t>
            </w:r>
            <w:r w:rsidRPr="0034464A">
              <w:rPr>
                <w:rFonts w:ascii="Arial" w:hAnsi="Arial" w:cs="Arial"/>
                <w:sz w:val="17"/>
                <w:szCs w:val="17"/>
                <w:lang w:val="en-US"/>
              </w:rPr>
              <w:t xml:space="preserve"> </w:t>
            </w:r>
            <w:r>
              <w:rPr>
                <w:rFonts w:ascii="Arial" w:hAnsi="Arial" w:cs="Arial"/>
                <w:sz w:val="17"/>
                <w:szCs w:val="17"/>
                <w:lang w:val="ru-RU"/>
              </w:rPr>
              <w:t>дисплее</w:t>
            </w:r>
            <w:r w:rsidRPr="0034464A">
              <w:rPr>
                <w:rFonts w:ascii="Arial" w:hAnsi="Arial" w:cs="Arial"/>
                <w:sz w:val="17"/>
                <w:szCs w:val="17"/>
                <w:lang w:val="en-US"/>
              </w:rPr>
              <w:t xml:space="preserve"> </w:t>
            </w:r>
            <w:r>
              <w:rPr>
                <w:rFonts w:ascii="Arial" w:hAnsi="Arial" w:cs="Arial"/>
                <w:sz w:val="17"/>
                <w:szCs w:val="17"/>
                <w:lang w:val="ru-RU"/>
              </w:rPr>
              <w:t>появится</w:t>
            </w:r>
            <w:r w:rsidRPr="0034464A">
              <w:rPr>
                <w:rFonts w:ascii="Arial" w:hAnsi="Arial" w:cs="Arial"/>
                <w:sz w:val="17"/>
                <w:szCs w:val="17"/>
                <w:lang w:val="en-US"/>
              </w:rPr>
              <w:t xml:space="preserve"> </w:t>
            </w:r>
            <w:r>
              <w:rPr>
                <w:rFonts w:ascii="Arial" w:hAnsi="Arial" w:cs="Arial"/>
                <w:noProof/>
                <w:sz w:val="17"/>
                <w:szCs w:val="17"/>
                <w:lang w:val="ru-RU"/>
              </w:rPr>
              <w:drawing>
                <wp:inline distT="0" distB="0" distL="0" distR="0">
                  <wp:extent cx="409575" cy="142875"/>
                  <wp:effectExtent l="19050" t="0" r="9525" b="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225"/>
                          <a:srcRect/>
                          <a:stretch>
                            <a:fillRect/>
                          </a:stretch>
                        </pic:blipFill>
                        <pic:spPr bwMode="auto">
                          <a:xfrm>
                            <a:off x="0" y="0"/>
                            <a:ext cx="409575" cy="142875"/>
                          </a:xfrm>
                          <a:prstGeom prst="rect">
                            <a:avLst/>
                          </a:prstGeom>
                          <a:noFill/>
                          <a:ln w="9525">
                            <a:noFill/>
                            <a:miter lim="800000"/>
                            <a:headEnd/>
                            <a:tailEnd/>
                          </a:ln>
                        </pic:spPr>
                      </pic:pic>
                    </a:graphicData>
                  </a:graphic>
                </wp:inline>
              </w:drawing>
            </w:r>
            <w:r>
              <w:rPr>
                <w:rFonts w:ascii="Arial" w:hAnsi="Arial" w:cs="Arial"/>
                <w:sz w:val="17"/>
                <w:szCs w:val="17"/>
                <w:lang w:val="en-US"/>
              </w:rPr>
              <w:t>”</w:t>
            </w:r>
            <w:r w:rsidRPr="001E1662">
              <w:rPr>
                <w:rFonts w:ascii="Arial" w:hAnsi="Arial" w:cs="Arial"/>
                <w:sz w:val="17"/>
                <w:szCs w:val="17"/>
                <w:lang w:val="en-US"/>
              </w:rPr>
              <w:t xml:space="preserve">. </w:t>
            </w:r>
            <w:r>
              <w:rPr>
                <w:rFonts w:ascii="Arial" w:hAnsi="Arial" w:cs="Arial"/>
                <w:sz w:val="17"/>
                <w:szCs w:val="17"/>
                <w:lang w:val="ru-RU"/>
              </w:rPr>
              <w:t>После</w:t>
            </w:r>
            <w:r w:rsidRPr="0034464A">
              <w:rPr>
                <w:rFonts w:ascii="Arial" w:hAnsi="Arial" w:cs="Arial"/>
                <w:sz w:val="17"/>
                <w:szCs w:val="17"/>
                <w:lang w:val="ru-RU"/>
              </w:rPr>
              <w:t xml:space="preserve"> </w:t>
            </w:r>
            <w:r>
              <w:rPr>
                <w:rFonts w:ascii="Arial" w:hAnsi="Arial" w:cs="Arial"/>
                <w:sz w:val="17"/>
                <w:szCs w:val="17"/>
                <w:lang w:val="ru-RU"/>
              </w:rPr>
              <w:t>того</w:t>
            </w:r>
            <w:r w:rsidRPr="0034464A">
              <w:rPr>
                <w:rFonts w:ascii="Arial" w:hAnsi="Arial" w:cs="Arial"/>
                <w:sz w:val="17"/>
                <w:szCs w:val="17"/>
                <w:lang w:val="ru-RU"/>
              </w:rPr>
              <w:t xml:space="preserve">, </w:t>
            </w:r>
            <w:r>
              <w:rPr>
                <w:rFonts w:ascii="Arial" w:hAnsi="Arial" w:cs="Arial"/>
                <w:sz w:val="17"/>
                <w:szCs w:val="17"/>
                <w:lang w:val="ru-RU"/>
              </w:rPr>
              <w:t>как</w:t>
            </w:r>
            <w:r w:rsidRPr="0034464A">
              <w:rPr>
                <w:rFonts w:ascii="Arial" w:hAnsi="Arial" w:cs="Arial"/>
                <w:sz w:val="17"/>
                <w:szCs w:val="17"/>
                <w:lang w:val="ru-RU"/>
              </w:rPr>
              <w:t xml:space="preserve"> </w:t>
            </w:r>
            <w:r>
              <w:rPr>
                <w:rFonts w:ascii="Arial" w:hAnsi="Arial" w:cs="Arial"/>
                <w:sz w:val="17"/>
                <w:szCs w:val="17"/>
                <w:lang w:val="ru-RU"/>
              </w:rPr>
              <w:t>файл</w:t>
            </w:r>
            <w:r w:rsidRPr="0034464A">
              <w:rPr>
                <w:rFonts w:ascii="Arial" w:hAnsi="Arial" w:cs="Arial"/>
                <w:sz w:val="17"/>
                <w:szCs w:val="17"/>
                <w:lang w:val="ru-RU"/>
              </w:rPr>
              <w:t xml:space="preserve"> </w:t>
            </w:r>
            <w:r>
              <w:rPr>
                <w:rFonts w:ascii="Arial" w:hAnsi="Arial" w:cs="Arial"/>
                <w:sz w:val="17"/>
                <w:szCs w:val="17"/>
                <w:lang w:val="ru-RU"/>
              </w:rPr>
              <w:t>закончится</w:t>
            </w:r>
            <w:r w:rsidRPr="0034464A">
              <w:rPr>
                <w:rFonts w:ascii="Arial" w:hAnsi="Arial" w:cs="Arial"/>
                <w:sz w:val="17"/>
                <w:szCs w:val="17"/>
                <w:lang w:val="ru-RU"/>
              </w:rPr>
              <w:t xml:space="preserve">, </w:t>
            </w:r>
            <w:r>
              <w:rPr>
                <w:rFonts w:ascii="Arial" w:hAnsi="Arial" w:cs="Arial"/>
                <w:sz w:val="17"/>
                <w:szCs w:val="17"/>
                <w:lang w:val="ru-RU"/>
              </w:rPr>
              <w:t>он</w:t>
            </w:r>
            <w:r w:rsidRPr="0034464A">
              <w:rPr>
                <w:rFonts w:ascii="Arial" w:hAnsi="Arial" w:cs="Arial"/>
                <w:sz w:val="17"/>
                <w:szCs w:val="17"/>
                <w:lang w:val="ru-RU"/>
              </w:rPr>
              <w:t xml:space="preserve"> </w:t>
            </w:r>
            <w:r>
              <w:rPr>
                <w:rFonts w:ascii="Arial" w:hAnsi="Arial" w:cs="Arial"/>
                <w:sz w:val="17"/>
                <w:szCs w:val="17"/>
                <w:lang w:val="ru-RU"/>
              </w:rPr>
              <w:t>автоматически повторится</w:t>
            </w:r>
            <w:r w:rsidRPr="0034464A">
              <w:rPr>
                <w:rFonts w:ascii="Arial" w:hAnsi="Arial" w:cs="Arial"/>
                <w:sz w:val="17"/>
                <w:szCs w:val="17"/>
                <w:lang w:val="ru-RU"/>
              </w:rPr>
              <w:t>.</w:t>
            </w:r>
          </w:p>
          <w:p w:rsidR="001E0E7E" w:rsidRPr="0034464A"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Этот процесс будет повторяться, пока вы не нажмете кнопку еще раз для того, чтобы отключить функцию повторного воспроизведения. </w:t>
            </w:r>
          </w:p>
          <w:p w:rsidR="001E0E7E" w:rsidRPr="0034464A" w:rsidRDefault="001E0E7E" w:rsidP="001C1EA6">
            <w:pPr>
              <w:tabs>
                <w:tab w:val="center" w:pos="1786"/>
              </w:tabs>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Повтор папки:</w:t>
            </w:r>
          </w:p>
          <w:p w:rsidR="001E0E7E" w:rsidRPr="0009475D"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sz w:val="17"/>
                <w:szCs w:val="17"/>
                <w:lang w:val="ru-RU"/>
              </w:rPr>
              <w:t xml:space="preserve">Нажмите и удерживайте </w:t>
            </w:r>
            <w:r w:rsidRPr="0034464A">
              <w:rPr>
                <w:rFonts w:ascii="Arial" w:hAnsi="Arial" w:cs="Arial"/>
                <w:sz w:val="17"/>
                <w:szCs w:val="17"/>
                <w:lang w:val="ru-RU"/>
              </w:rPr>
              <w:t>“</w:t>
            </w:r>
            <w:r w:rsidRPr="001E1662">
              <w:rPr>
                <w:rFonts w:ascii="Arial" w:hAnsi="Arial" w:cs="Arial"/>
                <w:sz w:val="17"/>
                <w:szCs w:val="17"/>
                <w:lang w:val="en-US"/>
              </w:rPr>
              <w:t>RPT</w:t>
            </w:r>
            <w:r w:rsidRPr="0034464A">
              <w:rPr>
                <w:rFonts w:ascii="Arial" w:hAnsi="Arial" w:cs="Arial"/>
                <w:sz w:val="17"/>
                <w:szCs w:val="17"/>
                <w:lang w:val="ru-RU"/>
              </w:rPr>
              <w:t>” (</w:t>
            </w:r>
            <w:r>
              <w:rPr>
                <w:rFonts w:ascii="Arial" w:hAnsi="Arial" w:cs="Arial"/>
                <w:sz w:val="17"/>
                <w:szCs w:val="17"/>
                <w:lang w:val="ru-RU"/>
              </w:rPr>
              <w:t>кнопка</w:t>
            </w:r>
            <w:r w:rsidRPr="0034464A">
              <w:rPr>
                <w:rFonts w:ascii="Arial" w:hAnsi="Arial" w:cs="Arial"/>
                <w:sz w:val="17"/>
                <w:szCs w:val="17"/>
                <w:lang w:val="ru-RU"/>
              </w:rPr>
              <w:t xml:space="preserve"> 2)</w:t>
            </w:r>
            <w:r>
              <w:rPr>
                <w:rFonts w:ascii="Arial" w:hAnsi="Arial" w:cs="Arial"/>
                <w:sz w:val="17"/>
                <w:szCs w:val="17"/>
                <w:lang w:val="ru-RU"/>
              </w:rPr>
              <w:t>, пока не услышите звуковой сигнал</w:t>
            </w:r>
            <w:r w:rsidRPr="0034464A">
              <w:rPr>
                <w:rFonts w:ascii="Arial" w:hAnsi="Arial" w:cs="Arial"/>
                <w:sz w:val="17"/>
                <w:szCs w:val="17"/>
                <w:lang w:val="ru-RU"/>
              </w:rPr>
              <w:t xml:space="preserve">. </w:t>
            </w:r>
            <w:r>
              <w:rPr>
                <w:rFonts w:ascii="Arial" w:hAnsi="Arial" w:cs="Arial"/>
                <w:sz w:val="17"/>
                <w:szCs w:val="17"/>
                <w:lang w:val="ru-RU"/>
              </w:rPr>
              <w:t>На</w:t>
            </w:r>
            <w:r w:rsidRPr="0034464A">
              <w:rPr>
                <w:rFonts w:ascii="Arial" w:hAnsi="Arial" w:cs="Arial"/>
                <w:sz w:val="17"/>
                <w:szCs w:val="17"/>
                <w:lang w:val="ru-RU"/>
              </w:rPr>
              <w:t xml:space="preserve"> </w:t>
            </w:r>
            <w:r>
              <w:rPr>
                <w:rFonts w:ascii="Arial" w:hAnsi="Arial" w:cs="Arial"/>
                <w:sz w:val="17"/>
                <w:szCs w:val="17"/>
                <w:lang w:val="ru-RU"/>
              </w:rPr>
              <w:t>дисплее</w:t>
            </w:r>
            <w:r w:rsidRPr="0034464A">
              <w:rPr>
                <w:rFonts w:ascii="Arial" w:hAnsi="Arial" w:cs="Arial"/>
                <w:sz w:val="17"/>
                <w:szCs w:val="17"/>
                <w:lang w:val="ru-RU"/>
              </w:rPr>
              <w:t xml:space="preserve"> </w:t>
            </w:r>
            <w:r>
              <w:rPr>
                <w:rFonts w:ascii="Arial" w:hAnsi="Arial" w:cs="Arial"/>
                <w:sz w:val="17"/>
                <w:szCs w:val="17"/>
                <w:lang w:val="ru-RU"/>
              </w:rPr>
              <w:t>появится</w:t>
            </w:r>
            <w:r w:rsidRPr="0034464A">
              <w:rPr>
                <w:rFonts w:ascii="Arial" w:hAnsi="Arial" w:cs="Arial"/>
                <w:sz w:val="17"/>
                <w:szCs w:val="17"/>
                <w:lang w:val="ru-RU"/>
              </w:rPr>
              <w:t xml:space="preserve"> “</w:t>
            </w:r>
            <w:r>
              <w:rPr>
                <w:rFonts w:ascii="Arial" w:hAnsi="Arial" w:cs="Arial"/>
                <w:noProof/>
                <w:sz w:val="17"/>
                <w:szCs w:val="17"/>
                <w:lang w:val="ru-RU"/>
              </w:rPr>
              <w:drawing>
                <wp:inline distT="0" distB="0" distL="0" distR="0">
                  <wp:extent cx="409575" cy="142875"/>
                  <wp:effectExtent l="19050" t="0" r="9525"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226"/>
                          <a:srcRect/>
                          <a:stretch>
                            <a:fillRect/>
                          </a:stretch>
                        </pic:blipFill>
                        <pic:spPr bwMode="auto">
                          <a:xfrm>
                            <a:off x="0" y="0"/>
                            <a:ext cx="409575" cy="142875"/>
                          </a:xfrm>
                          <a:prstGeom prst="rect">
                            <a:avLst/>
                          </a:prstGeom>
                          <a:noFill/>
                          <a:ln w="9525">
                            <a:noFill/>
                            <a:miter lim="800000"/>
                            <a:headEnd/>
                            <a:tailEnd/>
                          </a:ln>
                        </pic:spPr>
                      </pic:pic>
                    </a:graphicData>
                  </a:graphic>
                </wp:inline>
              </w:drawing>
            </w:r>
            <w:r>
              <w:rPr>
                <w:rFonts w:ascii="Arial" w:hAnsi="Arial" w:cs="Arial"/>
                <w:sz w:val="17"/>
                <w:szCs w:val="17"/>
                <w:lang w:val="ru-RU"/>
              </w:rPr>
              <w:t>”</w:t>
            </w:r>
            <w:r w:rsidRPr="0034464A">
              <w:rPr>
                <w:rFonts w:ascii="Arial" w:hAnsi="Arial" w:cs="Arial"/>
                <w:sz w:val="17"/>
                <w:szCs w:val="17"/>
                <w:lang w:val="ru-RU"/>
              </w:rPr>
              <w:t xml:space="preserve">. </w:t>
            </w:r>
            <w:r>
              <w:rPr>
                <w:rFonts w:ascii="Arial" w:hAnsi="Arial" w:cs="Arial"/>
                <w:sz w:val="17"/>
                <w:szCs w:val="17"/>
                <w:lang w:val="ru-RU"/>
              </w:rPr>
              <w:t xml:space="preserve"> Проигрыватель воспроизведет повторно все файлы из этой папки</w:t>
            </w:r>
            <w:r w:rsidRPr="0034464A">
              <w:rPr>
                <w:rFonts w:ascii="Arial" w:hAnsi="Arial" w:cs="Arial"/>
                <w:sz w:val="17"/>
                <w:szCs w:val="17"/>
                <w:lang w:val="ru-RU"/>
              </w:rPr>
              <w:t xml:space="preserve">.  Когда закончится последный файл в папке, вся папка воспроизведется повторно с начала. </w:t>
            </w:r>
            <w:r>
              <w:rPr>
                <w:rFonts w:ascii="Arial" w:hAnsi="Arial" w:cs="Arial"/>
                <w:sz w:val="17"/>
                <w:szCs w:val="17"/>
                <w:lang w:val="ru-RU"/>
              </w:rPr>
              <w:t>Чтобы отключить функцию повторного воспроизведения, нажмите кнопку еще раз.</w:t>
            </w:r>
          </w:p>
        </w:tc>
        <w:tc>
          <w:tcPr>
            <w:tcW w:w="3741" w:type="dxa"/>
          </w:tcPr>
          <w:p w:rsidR="001E0E7E" w:rsidRPr="001E1662" w:rsidRDefault="001E0E7E" w:rsidP="001C1EA6">
            <w:pPr>
              <w:autoSpaceDE w:val="0"/>
              <w:autoSpaceDN w:val="0"/>
              <w:adjustRightInd w:val="0"/>
              <w:spacing w:before="60"/>
              <w:jc w:val="both"/>
              <w:rPr>
                <w:rFonts w:ascii="Arial" w:hAnsi="Arial" w:cs="Arial"/>
                <w:b/>
                <w:bCs/>
                <w:sz w:val="17"/>
                <w:szCs w:val="17"/>
                <w:lang w:val="en-US"/>
              </w:rPr>
            </w:pPr>
            <w:r w:rsidRPr="001E1662">
              <w:rPr>
                <w:rFonts w:ascii="Arial" w:hAnsi="Arial" w:cs="Arial"/>
                <w:b/>
                <w:bCs/>
                <w:sz w:val="17"/>
                <w:szCs w:val="17"/>
                <w:lang w:val="en-US"/>
              </w:rPr>
              <w:t>SCAN</w:t>
            </w:r>
          </w:p>
          <w:p w:rsidR="001E0E7E" w:rsidRPr="00293E12" w:rsidRDefault="001E0E7E" w:rsidP="001C1EA6">
            <w:pPr>
              <w:autoSpaceDE w:val="0"/>
              <w:autoSpaceDN w:val="0"/>
              <w:adjustRightInd w:val="0"/>
              <w:spacing w:before="60"/>
              <w:jc w:val="both"/>
              <w:rPr>
                <w:rFonts w:ascii="Arial" w:hAnsi="Arial" w:cs="Arial"/>
                <w:b/>
                <w:bCs/>
                <w:sz w:val="17"/>
                <w:szCs w:val="17"/>
                <w:lang w:val="en-US"/>
              </w:rPr>
            </w:pPr>
            <w:r>
              <w:rPr>
                <w:rFonts w:ascii="Arial" w:hAnsi="Arial" w:cs="Arial"/>
                <w:b/>
                <w:bCs/>
                <w:sz w:val="17"/>
                <w:szCs w:val="17"/>
                <w:lang w:val="ru-RU"/>
              </w:rPr>
              <w:t>Радио</w:t>
            </w:r>
          </w:p>
          <w:p w:rsidR="001E0E7E" w:rsidRPr="008C3833"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Вы</w:t>
            </w:r>
            <w:r w:rsidRPr="00293E12">
              <w:rPr>
                <w:rFonts w:ascii="Arial" w:hAnsi="Arial" w:cs="Arial"/>
                <w:sz w:val="17"/>
                <w:szCs w:val="17"/>
                <w:lang w:val="ru-RU"/>
              </w:rPr>
              <w:t xml:space="preserve"> </w:t>
            </w:r>
            <w:r>
              <w:rPr>
                <w:rFonts w:ascii="Arial" w:hAnsi="Arial" w:cs="Arial"/>
                <w:sz w:val="17"/>
                <w:szCs w:val="17"/>
                <w:lang w:val="ru-RU"/>
              </w:rPr>
              <w:t>можете</w:t>
            </w:r>
            <w:r w:rsidRPr="00293E12">
              <w:rPr>
                <w:rFonts w:ascii="Arial" w:hAnsi="Arial" w:cs="Arial"/>
                <w:sz w:val="17"/>
                <w:szCs w:val="17"/>
                <w:lang w:val="ru-RU"/>
              </w:rPr>
              <w:t xml:space="preserve"> </w:t>
            </w:r>
            <w:r>
              <w:rPr>
                <w:rFonts w:ascii="Arial" w:hAnsi="Arial" w:cs="Arial"/>
                <w:sz w:val="17"/>
                <w:szCs w:val="17"/>
                <w:lang w:val="ru-RU"/>
              </w:rPr>
              <w:t>сканировать</w:t>
            </w:r>
            <w:r w:rsidRPr="00293E12">
              <w:rPr>
                <w:rFonts w:ascii="Arial" w:hAnsi="Arial" w:cs="Arial"/>
                <w:sz w:val="17"/>
                <w:szCs w:val="17"/>
                <w:lang w:val="ru-RU"/>
              </w:rPr>
              <w:t xml:space="preserve"> </w:t>
            </w:r>
            <w:r>
              <w:rPr>
                <w:rFonts w:ascii="Arial" w:hAnsi="Arial" w:cs="Arial"/>
                <w:sz w:val="17"/>
                <w:szCs w:val="17"/>
                <w:lang w:val="ru-RU"/>
              </w:rPr>
              <w:t>либо</w:t>
            </w:r>
            <w:r w:rsidRPr="00293E12">
              <w:rPr>
                <w:rFonts w:ascii="Arial" w:hAnsi="Arial" w:cs="Arial"/>
                <w:sz w:val="17"/>
                <w:szCs w:val="17"/>
                <w:lang w:val="ru-RU"/>
              </w:rPr>
              <w:t xml:space="preserve"> </w:t>
            </w:r>
            <w:r>
              <w:rPr>
                <w:rFonts w:ascii="Arial" w:hAnsi="Arial" w:cs="Arial"/>
                <w:sz w:val="17"/>
                <w:szCs w:val="17"/>
                <w:lang w:val="ru-RU"/>
              </w:rPr>
              <w:t>все частоты в диапазоне, либо только запомненные станции в диапазоне</w:t>
            </w:r>
            <w:r w:rsidRPr="008C3833">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Чтобы сканировать запомненные станции.</w:t>
            </w:r>
          </w:p>
          <w:p w:rsidR="001E0E7E" w:rsidRPr="00274CDF"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Нажмите и удерживайте</w:t>
            </w:r>
            <w:r w:rsidRPr="008C3833">
              <w:rPr>
                <w:rFonts w:ascii="Arial" w:hAnsi="Arial" w:cs="Arial"/>
                <w:sz w:val="17"/>
                <w:szCs w:val="17"/>
                <w:lang w:val="ru-RU"/>
              </w:rPr>
              <w:t xml:space="preserve"> </w:t>
            </w:r>
            <w:r>
              <w:rPr>
                <w:rFonts w:ascii="Arial" w:hAnsi="Arial" w:cs="Arial"/>
                <w:sz w:val="17"/>
                <w:szCs w:val="17"/>
                <w:lang w:val="ru-RU"/>
              </w:rPr>
              <w:t>кнопку</w:t>
            </w:r>
            <w:r w:rsidRPr="008C3833">
              <w:rPr>
                <w:rFonts w:ascii="Arial" w:hAnsi="Arial" w:cs="Arial"/>
                <w:sz w:val="17"/>
                <w:szCs w:val="17"/>
                <w:lang w:val="ru-RU"/>
              </w:rPr>
              <w:t>“</w:t>
            </w:r>
            <w:r w:rsidRPr="001E1662">
              <w:rPr>
                <w:rFonts w:ascii="Arial" w:hAnsi="Arial" w:cs="Arial"/>
                <w:sz w:val="17"/>
                <w:szCs w:val="17"/>
                <w:lang w:val="en-US"/>
              </w:rPr>
              <w:t>SCAN</w:t>
            </w:r>
            <w:r w:rsidRPr="008C3833">
              <w:rPr>
                <w:rFonts w:ascii="Arial" w:hAnsi="Arial" w:cs="Arial"/>
                <w:sz w:val="17"/>
                <w:szCs w:val="17"/>
                <w:lang w:val="ru-RU"/>
              </w:rPr>
              <w:t xml:space="preserve">” </w:t>
            </w:r>
            <w:r>
              <w:rPr>
                <w:rFonts w:ascii="Arial" w:hAnsi="Arial" w:cs="Arial"/>
                <w:sz w:val="17"/>
                <w:szCs w:val="17"/>
                <w:lang w:val="ru-RU"/>
              </w:rPr>
              <w:t>пока не услышите звуковой сигнал.  Радио настроится на следующую запомненную станцию выше по диапазону</w:t>
            </w:r>
            <w:r w:rsidRPr="008C3833">
              <w:rPr>
                <w:rFonts w:ascii="Arial" w:hAnsi="Arial" w:cs="Arial"/>
                <w:sz w:val="17"/>
                <w:szCs w:val="17"/>
                <w:lang w:val="ru-RU"/>
              </w:rPr>
              <w:t xml:space="preserve">, </w:t>
            </w:r>
            <w:r>
              <w:rPr>
                <w:rFonts w:ascii="Arial" w:hAnsi="Arial" w:cs="Arial"/>
                <w:sz w:val="17"/>
                <w:szCs w:val="17"/>
                <w:lang w:val="ru-RU"/>
              </w:rPr>
              <w:t>остановится на ней на 5 секунд, а затем переключится на следующую запомненную станцию</w:t>
            </w:r>
            <w:r w:rsidRPr="008C3833">
              <w:rPr>
                <w:rFonts w:ascii="Arial" w:hAnsi="Arial" w:cs="Arial"/>
                <w:sz w:val="17"/>
                <w:szCs w:val="17"/>
                <w:lang w:val="ru-RU"/>
              </w:rPr>
              <w:t xml:space="preserve">. </w:t>
            </w:r>
            <w:r>
              <w:rPr>
                <w:rFonts w:ascii="Arial" w:hAnsi="Arial" w:cs="Arial"/>
                <w:sz w:val="17"/>
                <w:szCs w:val="17"/>
                <w:lang w:val="ru-RU"/>
              </w:rPr>
              <w:t xml:space="preserve"> Чтобы остановить сканирование, нажмите кнопку еще раз</w:t>
            </w:r>
            <w:r w:rsidRPr="00274CDF">
              <w:rPr>
                <w:rFonts w:ascii="Arial" w:hAnsi="Arial" w:cs="Arial"/>
                <w:sz w:val="17"/>
                <w:szCs w:val="17"/>
                <w:lang w:val="ru-RU"/>
              </w:rPr>
              <w:t>.</w:t>
            </w:r>
          </w:p>
          <w:p w:rsidR="001E0E7E" w:rsidRPr="00274CDF"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Чтобы сканировать все частоты</w:t>
            </w:r>
            <w:r w:rsidRPr="00274CDF">
              <w:rPr>
                <w:rFonts w:ascii="Arial" w:hAnsi="Arial" w:cs="Arial"/>
                <w:sz w:val="17"/>
                <w:szCs w:val="17"/>
                <w:lang w:val="ru-RU"/>
              </w:rPr>
              <w:t>:</w:t>
            </w:r>
          </w:p>
          <w:p w:rsidR="001E0E7E" w:rsidRPr="00274CDF"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Быстро</w:t>
            </w:r>
            <w:r w:rsidRPr="0034464A">
              <w:rPr>
                <w:rFonts w:ascii="Arial" w:hAnsi="Arial" w:cs="Arial"/>
                <w:sz w:val="17"/>
                <w:szCs w:val="17"/>
                <w:lang w:val="ru-RU"/>
              </w:rPr>
              <w:t xml:space="preserve"> </w:t>
            </w:r>
            <w:r>
              <w:rPr>
                <w:rFonts w:ascii="Arial" w:hAnsi="Arial" w:cs="Arial"/>
                <w:sz w:val="17"/>
                <w:szCs w:val="17"/>
                <w:lang w:val="ru-RU"/>
              </w:rPr>
              <w:t>нажмите</w:t>
            </w:r>
            <w:r w:rsidRPr="0034464A">
              <w:rPr>
                <w:rFonts w:ascii="Arial" w:hAnsi="Arial" w:cs="Arial"/>
                <w:sz w:val="17"/>
                <w:szCs w:val="17"/>
                <w:lang w:val="ru-RU"/>
              </w:rPr>
              <w:t xml:space="preserve"> </w:t>
            </w:r>
            <w:r>
              <w:rPr>
                <w:rFonts w:ascii="Arial" w:hAnsi="Arial" w:cs="Arial"/>
                <w:sz w:val="17"/>
                <w:szCs w:val="17"/>
                <w:lang w:val="ru-RU"/>
              </w:rPr>
              <w:t>и</w:t>
            </w:r>
            <w:r w:rsidRPr="0034464A">
              <w:rPr>
                <w:rFonts w:ascii="Arial" w:hAnsi="Arial" w:cs="Arial"/>
                <w:sz w:val="17"/>
                <w:szCs w:val="17"/>
                <w:lang w:val="ru-RU"/>
              </w:rPr>
              <w:t xml:space="preserve"> </w:t>
            </w:r>
            <w:r>
              <w:rPr>
                <w:rFonts w:ascii="Arial" w:hAnsi="Arial" w:cs="Arial"/>
                <w:sz w:val="17"/>
                <w:szCs w:val="17"/>
                <w:lang w:val="ru-RU"/>
              </w:rPr>
              <w:t xml:space="preserve">отпустите кнопку </w:t>
            </w:r>
            <w:r w:rsidRPr="0034464A">
              <w:rPr>
                <w:rFonts w:ascii="Arial" w:hAnsi="Arial" w:cs="Arial"/>
                <w:sz w:val="17"/>
                <w:szCs w:val="17"/>
                <w:lang w:val="ru-RU"/>
              </w:rPr>
              <w:t>“</w:t>
            </w:r>
            <w:r w:rsidRPr="001E1662">
              <w:rPr>
                <w:rFonts w:ascii="Arial" w:hAnsi="Arial" w:cs="Arial"/>
                <w:sz w:val="17"/>
                <w:szCs w:val="17"/>
                <w:lang w:val="en-US"/>
              </w:rPr>
              <w:t>SCAN</w:t>
            </w:r>
            <w:r w:rsidRPr="0034464A">
              <w:rPr>
                <w:rFonts w:ascii="Arial" w:hAnsi="Arial" w:cs="Arial"/>
                <w:sz w:val="17"/>
                <w:szCs w:val="17"/>
                <w:lang w:val="ru-RU"/>
              </w:rPr>
              <w:t>”.</w:t>
            </w:r>
            <w:r>
              <w:rPr>
                <w:rFonts w:ascii="Arial" w:hAnsi="Arial" w:cs="Arial"/>
                <w:sz w:val="17"/>
                <w:szCs w:val="17"/>
                <w:lang w:val="ru-RU"/>
              </w:rPr>
              <w:t xml:space="preserve"> Радио найдет следующую станцию выше по диапазону</w:t>
            </w:r>
            <w:r w:rsidRPr="008C3833">
              <w:rPr>
                <w:rFonts w:ascii="Arial" w:hAnsi="Arial" w:cs="Arial"/>
                <w:sz w:val="17"/>
                <w:szCs w:val="17"/>
                <w:lang w:val="ru-RU"/>
              </w:rPr>
              <w:t xml:space="preserve">, </w:t>
            </w:r>
            <w:r>
              <w:rPr>
                <w:rFonts w:ascii="Arial" w:hAnsi="Arial" w:cs="Arial"/>
                <w:sz w:val="17"/>
                <w:szCs w:val="17"/>
                <w:lang w:val="ru-RU"/>
              </w:rPr>
              <w:t>остановится на ней на 5 секунд, а затем продолжит сканирование до следующей станции.  Чтобы остановить сканирование, нажмите кнопку еще раз</w:t>
            </w:r>
            <w:r w:rsidRPr="00274CDF">
              <w:rPr>
                <w:rFonts w:ascii="Arial" w:hAnsi="Arial" w:cs="Arial"/>
                <w:sz w:val="17"/>
                <w:szCs w:val="17"/>
                <w:lang w:val="ru-RU"/>
              </w:rPr>
              <w:t>.</w:t>
            </w:r>
          </w:p>
        </w:tc>
        <w:tc>
          <w:tcPr>
            <w:tcW w:w="3853" w:type="dxa"/>
          </w:tcPr>
          <w:p w:rsidR="001E0E7E" w:rsidRPr="00274CDF"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Проигрыватель компакт-дисков</w:t>
            </w:r>
          </w:p>
          <w:p w:rsidR="001E0E7E" w:rsidRPr="0052154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Имеется</w:t>
            </w:r>
            <w:r w:rsidRPr="00610AF8">
              <w:rPr>
                <w:rFonts w:ascii="Arial" w:hAnsi="Arial" w:cs="Arial"/>
                <w:sz w:val="17"/>
                <w:szCs w:val="17"/>
                <w:lang w:val="ru-RU"/>
              </w:rPr>
              <w:t xml:space="preserve"> </w:t>
            </w:r>
            <w:r>
              <w:rPr>
                <w:rFonts w:ascii="Arial" w:hAnsi="Arial" w:cs="Arial"/>
                <w:sz w:val="17"/>
                <w:szCs w:val="17"/>
                <w:lang w:val="ru-RU"/>
              </w:rPr>
              <w:t>две</w:t>
            </w:r>
            <w:r w:rsidRPr="00610AF8">
              <w:rPr>
                <w:rFonts w:ascii="Arial" w:hAnsi="Arial" w:cs="Arial"/>
                <w:sz w:val="17"/>
                <w:szCs w:val="17"/>
                <w:lang w:val="ru-RU"/>
              </w:rPr>
              <w:t xml:space="preserve"> </w:t>
            </w:r>
            <w:r>
              <w:rPr>
                <w:rFonts w:ascii="Arial" w:hAnsi="Arial" w:cs="Arial"/>
                <w:sz w:val="17"/>
                <w:szCs w:val="17"/>
                <w:lang w:val="ru-RU"/>
              </w:rPr>
              <w:t>возможности</w:t>
            </w:r>
            <w:r w:rsidRPr="00610AF8">
              <w:rPr>
                <w:rFonts w:ascii="Arial" w:hAnsi="Arial" w:cs="Arial"/>
                <w:sz w:val="17"/>
                <w:szCs w:val="17"/>
                <w:lang w:val="ru-RU"/>
              </w:rPr>
              <w:t xml:space="preserve"> </w:t>
            </w:r>
            <w:r>
              <w:rPr>
                <w:rFonts w:ascii="Arial" w:hAnsi="Arial" w:cs="Arial"/>
                <w:sz w:val="17"/>
                <w:szCs w:val="17"/>
                <w:lang w:val="ru-RU"/>
              </w:rPr>
              <w:t>сканирования</w:t>
            </w:r>
            <w:r w:rsidRPr="00610AF8">
              <w:rPr>
                <w:rFonts w:ascii="Arial" w:hAnsi="Arial" w:cs="Arial"/>
                <w:sz w:val="17"/>
                <w:szCs w:val="17"/>
                <w:lang w:val="ru-RU"/>
              </w:rPr>
              <w:t>—</w:t>
            </w:r>
            <w:r>
              <w:rPr>
                <w:rFonts w:ascii="Arial" w:hAnsi="Arial" w:cs="Arial"/>
                <w:sz w:val="17"/>
                <w:szCs w:val="17"/>
                <w:lang w:val="ru-RU"/>
              </w:rPr>
              <w:t>вы можете либо сканировать дорожки на  отдельном диске, либо сканировать первые дорожки всех дисков в магазине.</w:t>
            </w:r>
          </w:p>
          <w:p w:rsidR="001E0E7E" w:rsidRPr="0052154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Сканирование дорожек на диске</w:t>
            </w:r>
            <w:r w:rsidRPr="00521546">
              <w:rPr>
                <w:rFonts w:ascii="Arial" w:hAnsi="Arial" w:cs="Arial"/>
                <w:sz w:val="17"/>
                <w:szCs w:val="17"/>
                <w:lang w:val="ru-RU"/>
              </w:rPr>
              <w:t>:</w:t>
            </w:r>
          </w:p>
          <w:p w:rsidR="001E0E7E" w:rsidRPr="0052154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Быстро нажмите и отпустите кнопку </w:t>
            </w:r>
            <w:r w:rsidRPr="00521546">
              <w:rPr>
                <w:rFonts w:ascii="Arial" w:hAnsi="Arial" w:cs="Arial"/>
                <w:sz w:val="17"/>
                <w:szCs w:val="17"/>
                <w:lang w:val="ru-RU"/>
              </w:rPr>
              <w:t>“</w:t>
            </w:r>
            <w:r w:rsidRPr="001E1662">
              <w:rPr>
                <w:rFonts w:ascii="Arial" w:hAnsi="Arial" w:cs="Arial"/>
                <w:sz w:val="17"/>
                <w:szCs w:val="17"/>
                <w:lang w:val="en-US"/>
              </w:rPr>
              <w:t>SCAN</w:t>
            </w:r>
            <w:r w:rsidRPr="00521546">
              <w:rPr>
                <w:rFonts w:ascii="Arial" w:hAnsi="Arial" w:cs="Arial"/>
                <w:sz w:val="17"/>
                <w:szCs w:val="17"/>
                <w:lang w:val="ru-RU"/>
              </w:rPr>
              <w:t>”.</w:t>
            </w:r>
            <w:r>
              <w:rPr>
                <w:rFonts w:ascii="Arial" w:hAnsi="Arial" w:cs="Arial"/>
                <w:sz w:val="17"/>
                <w:szCs w:val="17"/>
                <w:lang w:val="ru-RU"/>
              </w:rPr>
              <w:t xml:space="preserve"> </w:t>
            </w:r>
          </w:p>
          <w:p w:rsidR="001E0E7E" w:rsidRPr="00033D49"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На</w:t>
            </w:r>
            <w:r w:rsidRPr="00521546">
              <w:rPr>
                <w:rFonts w:ascii="Arial" w:hAnsi="Arial" w:cs="Arial"/>
                <w:sz w:val="17"/>
                <w:szCs w:val="17"/>
                <w:lang w:val="ru-RU"/>
              </w:rPr>
              <w:t xml:space="preserve"> </w:t>
            </w:r>
            <w:r>
              <w:rPr>
                <w:rFonts w:ascii="Arial" w:hAnsi="Arial" w:cs="Arial"/>
                <w:sz w:val="17"/>
                <w:szCs w:val="17"/>
                <w:lang w:val="ru-RU"/>
              </w:rPr>
              <w:t>дисплее</w:t>
            </w:r>
            <w:r w:rsidRPr="00521546">
              <w:rPr>
                <w:rFonts w:ascii="Arial" w:hAnsi="Arial" w:cs="Arial"/>
                <w:sz w:val="17"/>
                <w:szCs w:val="17"/>
                <w:lang w:val="ru-RU"/>
              </w:rPr>
              <w:t xml:space="preserve"> </w:t>
            </w:r>
            <w:r>
              <w:rPr>
                <w:rFonts w:ascii="Arial" w:hAnsi="Arial" w:cs="Arial"/>
                <w:sz w:val="17"/>
                <w:szCs w:val="17"/>
                <w:lang w:val="ru-RU"/>
              </w:rPr>
              <w:t>появится</w:t>
            </w:r>
            <w:r w:rsidRPr="00521546">
              <w:rPr>
                <w:rFonts w:ascii="Arial" w:hAnsi="Arial" w:cs="Arial"/>
                <w:sz w:val="17"/>
                <w:szCs w:val="17"/>
                <w:lang w:val="ru-RU"/>
              </w:rPr>
              <w:t xml:space="preserve"> "</w:t>
            </w:r>
            <w:r>
              <w:rPr>
                <w:rFonts w:ascii="Arial" w:hAnsi="Arial" w:cs="Arial"/>
                <w:sz w:val="17"/>
                <w:szCs w:val="17"/>
                <w:lang w:val="en-US"/>
              </w:rPr>
              <w:t>SCAN</w:t>
            </w:r>
            <w:r w:rsidRPr="00521546">
              <w:rPr>
                <w:rFonts w:ascii="Arial" w:hAnsi="Arial" w:cs="Arial"/>
                <w:sz w:val="17"/>
                <w:szCs w:val="17"/>
                <w:lang w:val="ru-RU"/>
              </w:rPr>
              <w:t>”</w:t>
            </w:r>
            <w:r>
              <w:rPr>
                <w:rFonts w:ascii="Arial" w:hAnsi="Arial" w:cs="Arial"/>
                <w:sz w:val="17"/>
                <w:szCs w:val="17"/>
                <w:lang w:val="ru-RU"/>
              </w:rPr>
              <w:t xml:space="preserve"> и проигрыватель начнет сканировать все дорожки на диске, который вы слушаете.  Чтобы остановить сканирование, нажмите кнопку еще раз</w:t>
            </w:r>
            <w:r w:rsidRPr="00274CDF">
              <w:rPr>
                <w:rFonts w:ascii="Arial" w:hAnsi="Arial" w:cs="Arial"/>
                <w:sz w:val="17"/>
                <w:szCs w:val="17"/>
                <w:lang w:val="ru-RU"/>
              </w:rPr>
              <w:t>.</w:t>
            </w:r>
            <w:r>
              <w:rPr>
                <w:rFonts w:ascii="Arial" w:hAnsi="Arial" w:cs="Arial"/>
                <w:sz w:val="17"/>
                <w:szCs w:val="17"/>
                <w:lang w:val="ru-RU"/>
              </w:rPr>
              <w:t xml:space="preserve"> </w:t>
            </w:r>
            <w:r w:rsidRPr="00521546">
              <w:rPr>
                <w:rFonts w:ascii="Arial" w:hAnsi="Arial" w:cs="Arial"/>
                <w:sz w:val="17"/>
                <w:szCs w:val="17"/>
                <w:lang w:val="ru-RU"/>
              </w:rPr>
              <w:t xml:space="preserve"> </w:t>
            </w:r>
            <w:r>
              <w:rPr>
                <w:rFonts w:ascii="Arial" w:hAnsi="Arial" w:cs="Arial"/>
                <w:sz w:val="17"/>
                <w:szCs w:val="17"/>
                <w:lang w:val="ru-RU"/>
              </w:rPr>
              <w:t>После того, как проигрыватель просканирует все дорожки на диске, сканирование остановится</w:t>
            </w:r>
            <w:r w:rsidRPr="00033D49">
              <w:rPr>
                <w:rFonts w:ascii="Arial" w:hAnsi="Arial" w:cs="Arial"/>
                <w:sz w:val="17"/>
                <w:szCs w:val="17"/>
                <w:lang w:val="ru-RU"/>
              </w:rPr>
              <w:t>.</w:t>
            </w:r>
          </w:p>
          <w:p w:rsidR="001E0E7E" w:rsidRPr="00033D49"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Только при наличии устройства смены компакт-дисков</w:t>
            </w:r>
            <w:r w:rsidRPr="00033D49">
              <w:rPr>
                <w:rFonts w:ascii="Arial" w:hAnsi="Arial" w:cs="Arial"/>
                <w:sz w:val="17"/>
                <w:szCs w:val="17"/>
                <w:lang w:val="ru-RU"/>
              </w:rPr>
              <w:t>—</w:t>
            </w:r>
          </w:p>
          <w:p w:rsidR="001E0E7E" w:rsidRPr="00033D49"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Сканирование первых дорожек на всех дисках в магазине</w:t>
            </w:r>
            <w:r w:rsidRPr="00033D49">
              <w:rPr>
                <w:rFonts w:ascii="Arial" w:hAnsi="Arial" w:cs="Arial"/>
                <w:sz w:val="17"/>
                <w:szCs w:val="17"/>
                <w:lang w:val="ru-RU"/>
              </w:rPr>
              <w:t>:</w:t>
            </w:r>
          </w:p>
          <w:p w:rsidR="001E0E7E" w:rsidRPr="00033D49"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Нажмите</w:t>
            </w:r>
            <w:r w:rsidRPr="00033D49">
              <w:rPr>
                <w:rFonts w:ascii="Arial" w:hAnsi="Arial" w:cs="Arial"/>
                <w:sz w:val="17"/>
                <w:szCs w:val="17"/>
                <w:lang w:val="ru-RU"/>
              </w:rPr>
              <w:t xml:space="preserve"> </w:t>
            </w:r>
            <w:r>
              <w:rPr>
                <w:rFonts w:ascii="Arial" w:hAnsi="Arial" w:cs="Arial"/>
                <w:sz w:val="17"/>
                <w:szCs w:val="17"/>
                <w:lang w:val="ru-RU"/>
              </w:rPr>
              <w:t>и удерживайте кнопку</w:t>
            </w:r>
            <w:r w:rsidRPr="00033D49">
              <w:rPr>
                <w:rFonts w:ascii="Arial" w:hAnsi="Arial" w:cs="Arial"/>
                <w:sz w:val="17"/>
                <w:szCs w:val="17"/>
                <w:lang w:val="ru-RU"/>
              </w:rPr>
              <w:t xml:space="preserve"> “</w:t>
            </w:r>
            <w:r w:rsidRPr="001E1662">
              <w:rPr>
                <w:rFonts w:ascii="Arial" w:hAnsi="Arial" w:cs="Arial"/>
                <w:sz w:val="17"/>
                <w:szCs w:val="17"/>
                <w:lang w:val="en-US"/>
              </w:rPr>
              <w:t>SCAN</w:t>
            </w:r>
            <w:r w:rsidRPr="00033D49">
              <w:rPr>
                <w:rFonts w:ascii="Arial" w:hAnsi="Arial" w:cs="Arial"/>
                <w:sz w:val="17"/>
                <w:szCs w:val="17"/>
                <w:lang w:val="ru-RU"/>
              </w:rPr>
              <w:t xml:space="preserve">” </w:t>
            </w:r>
            <w:r>
              <w:rPr>
                <w:rFonts w:ascii="Arial" w:hAnsi="Arial" w:cs="Arial"/>
                <w:sz w:val="17"/>
                <w:szCs w:val="17"/>
                <w:lang w:val="ru-RU"/>
              </w:rPr>
              <w:t>пока не услышите звуковой сигнал</w:t>
            </w:r>
            <w:r w:rsidRPr="00033D49">
              <w:rPr>
                <w:rFonts w:ascii="Arial" w:hAnsi="Arial" w:cs="Arial"/>
                <w:sz w:val="17"/>
                <w:szCs w:val="17"/>
                <w:lang w:val="ru-RU"/>
              </w:rPr>
              <w:t xml:space="preserve">. </w:t>
            </w:r>
            <w:r>
              <w:rPr>
                <w:rFonts w:ascii="Arial" w:hAnsi="Arial" w:cs="Arial"/>
                <w:sz w:val="17"/>
                <w:szCs w:val="17"/>
                <w:lang w:val="ru-RU"/>
              </w:rPr>
              <w:t xml:space="preserve"> На</w:t>
            </w:r>
            <w:r w:rsidRPr="00033D49">
              <w:rPr>
                <w:rFonts w:ascii="Arial" w:hAnsi="Arial" w:cs="Arial"/>
                <w:sz w:val="17"/>
                <w:szCs w:val="17"/>
                <w:lang w:val="ru-RU"/>
              </w:rPr>
              <w:t xml:space="preserve"> </w:t>
            </w:r>
            <w:r>
              <w:rPr>
                <w:rFonts w:ascii="Arial" w:hAnsi="Arial" w:cs="Arial"/>
                <w:sz w:val="17"/>
                <w:szCs w:val="17"/>
                <w:lang w:val="ru-RU"/>
              </w:rPr>
              <w:t>дисплее</w:t>
            </w:r>
            <w:r w:rsidRPr="00033D49">
              <w:rPr>
                <w:rFonts w:ascii="Arial" w:hAnsi="Arial" w:cs="Arial"/>
                <w:sz w:val="17"/>
                <w:szCs w:val="17"/>
                <w:lang w:val="ru-RU"/>
              </w:rPr>
              <w:t xml:space="preserve"> </w:t>
            </w:r>
            <w:r>
              <w:rPr>
                <w:rFonts w:ascii="Arial" w:hAnsi="Arial" w:cs="Arial"/>
                <w:sz w:val="17"/>
                <w:szCs w:val="17"/>
                <w:lang w:val="ru-RU"/>
              </w:rPr>
              <w:t>появится</w:t>
            </w:r>
            <w:r w:rsidRPr="00033D49">
              <w:rPr>
                <w:rFonts w:ascii="Arial" w:hAnsi="Arial" w:cs="Arial"/>
                <w:sz w:val="17"/>
                <w:szCs w:val="17"/>
                <w:lang w:val="ru-RU"/>
              </w:rPr>
              <w:t xml:space="preserve"> “</w:t>
            </w:r>
            <w:r>
              <w:rPr>
                <w:rFonts w:ascii="Arial" w:hAnsi="Arial" w:cs="Arial"/>
                <w:noProof/>
                <w:sz w:val="17"/>
                <w:szCs w:val="17"/>
                <w:lang w:val="ru-RU"/>
              </w:rPr>
              <w:drawing>
                <wp:inline distT="0" distB="0" distL="0" distR="0">
                  <wp:extent cx="485775" cy="161925"/>
                  <wp:effectExtent l="19050" t="0" r="9525" b="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227"/>
                          <a:srcRect/>
                          <a:stretch>
                            <a:fillRect/>
                          </a:stretch>
                        </pic:blipFill>
                        <pic:spPr bwMode="auto">
                          <a:xfrm>
                            <a:off x="0" y="0"/>
                            <a:ext cx="485775" cy="161925"/>
                          </a:xfrm>
                          <a:prstGeom prst="rect">
                            <a:avLst/>
                          </a:prstGeom>
                          <a:noFill/>
                          <a:ln w="9525">
                            <a:noFill/>
                            <a:miter lim="800000"/>
                            <a:headEnd/>
                            <a:tailEnd/>
                          </a:ln>
                        </pic:spPr>
                      </pic:pic>
                    </a:graphicData>
                  </a:graphic>
                </wp:inline>
              </w:drawing>
            </w:r>
            <w:r w:rsidRPr="00033D49">
              <w:rPr>
                <w:rFonts w:ascii="Arial" w:hAnsi="Arial" w:cs="Arial"/>
                <w:sz w:val="17"/>
                <w:szCs w:val="17"/>
                <w:lang w:val="ru-RU"/>
              </w:rPr>
              <w:t>”</w:t>
            </w:r>
            <w:r>
              <w:rPr>
                <w:rFonts w:ascii="Arial" w:hAnsi="Arial" w:cs="Arial"/>
                <w:sz w:val="17"/>
                <w:szCs w:val="17"/>
                <w:lang w:val="ru-RU"/>
              </w:rPr>
              <w:t xml:space="preserve"> и проигрыватель начнет сканирование с первой дорожки на следующем диске</w:t>
            </w:r>
            <w:r w:rsidRPr="00033D49">
              <w:rPr>
                <w:rFonts w:ascii="Arial" w:hAnsi="Arial" w:cs="Arial"/>
                <w:sz w:val="17"/>
                <w:szCs w:val="17"/>
                <w:lang w:val="ru-RU"/>
              </w:rPr>
              <w:t xml:space="preserve">. </w:t>
            </w:r>
            <w:r>
              <w:rPr>
                <w:rFonts w:ascii="Arial" w:hAnsi="Arial" w:cs="Arial"/>
                <w:sz w:val="17"/>
                <w:szCs w:val="17"/>
                <w:lang w:val="ru-RU"/>
              </w:rPr>
              <w:t xml:space="preserve">Чтобы остановить сканирование, нажмите кнопку еще раз. </w:t>
            </w:r>
            <w:r w:rsidRPr="00033D49">
              <w:rPr>
                <w:rFonts w:ascii="Arial" w:hAnsi="Arial" w:cs="Arial"/>
                <w:sz w:val="17"/>
                <w:szCs w:val="17"/>
                <w:lang w:val="ru-RU"/>
              </w:rPr>
              <w:t xml:space="preserve"> </w:t>
            </w:r>
            <w:r>
              <w:rPr>
                <w:rFonts w:ascii="Arial" w:hAnsi="Arial" w:cs="Arial"/>
                <w:sz w:val="17"/>
                <w:szCs w:val="17"/>
                <w:lang w:val="ru-RU"/>
              </w:rPr>
              <w:t>После того, как проигрыватель просканирует все диски, сканирование остановится</w:t>
            </w:r>
            <w:r w:rsidRPr="00033D49">
              <w:rPr>
                <w:rFonts w:ascii="Arial" w:hAnsi="Arial" w:cs="Arial"/>
                <w:sz w:val="17"/>
                <w:szCs w:val="17"/>
                <w:lang w:val="ru-RU"/>
              </w:rPr>
              <w:t>.</w:t>
            </w:r>
          </w:p>
        </w:tc>
      </w:tr>
    </w:tbl>
    <w:p w:rsidR="001E0E7E" w:rsidRPr="00033D49" w:rsidRDefault="001E0E7E" w:rsidP="001E0E7E">
      <w:pPr>
        <w:rPr>
          <w:rFonts w:ascii="Arial" w:hAnsi="Arial" w:cs="Arial"/>
          <w:sz w:val="17"/>
          <w:szCs w:val="17"/>
          <w:lang w:val="ru-RU"/>
        </w:rPr>
      </w:pPr>
    </w:p>
    <w:p w:rsidR="001E0E7E" w:rsidRPr="000714A2" w:rsidRDefault="001E0E7E" w:rsidP="001E0E7E">
      <w:pPr>
        <w:spacing w:before="60"/>
        <w:jc w:val="both"/>
        <w:rPr>
          <w:rFonts w:ascii="Arial" w:hAnsi="Arial" w:cs="Arial"/>
          <w:b/>
          <w:sz w:val="17"/>
          <w:szCs w:val="17"/>
          <w:lang w:val="ru-RU"/>
        </w:rPr>
      </w:pPr>
      <w:r w:rsidRPr="00033D49">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41"/>
        <w:gridCol w:w="3853"/>
      </w:tblGrid>
      <w:tr w:rsidR="001E0E7E" w:rsidRPr="00F403D7" w:rsidTr="001C1EA6">
        <w:tc>
          <w:tcPr>
            <w:tcW w:w="3789" w:type="dxa"/>
          </w:tcPr>
          <w:p w:rsidR="001E0E7E" w:rsidRPr="002D2ADC"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lastRenderedPageBreak/>
              <w:t xml:space="preserve">Проигрыватель </w:t>
            </w:r>
            <w:r>
              <w:rPr>
                <w:rFonts w:ascii="Arial" w:hAnsi="Arial" w:cs="Arial"/>
                <w:b/>
                <w:bCs/>
                <w:sz w:val="17"/>
                <w:szCs w:val="17"/>
                <w:lang w:val="en-US"/>
              </w:rPr>
              <w:t>MP</w:t>
            </w:r>
            <w:r w:rsidRPr="002D2ADC">
              <w:rPr>
                <w:rFonts w:ascii="Arial" w:hAnsi="Arial" w:cs="Arial"/>
                <w:b/>
                <w:bCs/>
                <w:sz w:val="17"/>
                <w:szCs w:val="17"/>
                <w:lang w:val="ru-RU"/>
              </w:rPr>
              <w:t>3/</w:t>
            </w:r>
            <w:r>
              <w:rPr>
                <w:rFonts w:ascii="Arial" w:hAnsi="Arial" w:cs="Arial"/>
                <w:b/>
                <w:bCs/>
                <w:sz w:val="17"/>
                <w:szCs w:val="17"/>
                <w:lang w:val="en-US"/>
              </w:rPr>
              <w:t>WMA</w:t>
            </w:r>
          </w:p>
          <w:p w:rsidR="001E0E7E" w:rsidRPr="002D2AD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Имеется</w:t>
            </w:r>
            <w:r w:rsidRPr="00610AF8">
              <w:rPr>
                <w:rFonts w:ascii="Arial" w:hAnsi="Arial" w:cs="Arial"/>
                <w:sz w:val="17"/>
                <w:szCs w:val="17"/>
                <w:lang w:val="ru-RU"/>
              </w:rPr>
              <w:t xml:space="preserve"> </w:t>
            </w:r>
            <w:r>
              <w:rPr>
                <w:rFonts w:ascii="Arial" w:hAnsi="Arial" w:cs="Arial"/>
                <w:sz w:val="17"/>
                <w:szCs w:val="17"/>
                <w:lang w:val="ru-RU"/>
              </w:rPr>
              <w:t>две</w:t>
            </w:r>
            <w:r w:rsidRPr="00610AF8">
              <w:rPr>
                <w:rFonts w:ascii="Arial" w:hAnsi="Arial" w:cs="Arial"/>
                <w:sz w:val="17"/>
                <w:szCs w:val="17"/>
                <w:lang w:val="ru-RU"/>
              </w:rPr>
              <w:t xml:space="preserve"> </w:t>
            </w:r>
            <w:r>
              <w:rPr>
                <w:rFonts w:ascii="Arial" w:hAnsi="Arial" w:cs="Arial"/>
                <w:sz w:val="17"/>
                <w:szCs w:val="17"/>
                <w:lang w:val="ru-RU"/>
              </w:rPr>
              <w:t>возможности</w:t>
            </w:r>
            <w:r w:rsidRPr="00610AF8">
              <w:rPr>
                <w:rFonts w:ascii="Arial" w:hAnsi="Arial" w:cs="Arial"/>
                <w:sz w:val="17"/>
                <w:szCs w:val="17"/>
                <w:lang w:val="ru-RU"/>
              </w:rPr>
              <w:t xml:space="preserve"> </w:t>
            </w:r>
            <w:r>
              <w:rPr>
                <w:rFonts w:ascii="Arial" w:hAnsi="Arial" w:cs="Arial"/>
                <w:sz w:val="17"/>
                <w:szCs w:val="17"/>
                <w:lang w:val="ru-RU"/>
              </w:rPr>
              <w:t>сканирования</w:t>
            </w:r>
            <w:r w:rsidRPr="00610AF8">
              <w:rPr>
                <w:rFonts w:ascii="Arial" w:hAnsi="Arial" w:cs="Arial"/>
                <w:sz w:val="17"/>
                <w:szCs w:val="17"/>
                <w:lang w:val="ru-RU"/>
              </w:rPr>
              <w:t>—</w:t>
            </w:r>
            <w:r>
              <w:rPr>
                <w:rFonts w:ascii="Arial" w:hAnsi="Arial" w:cs="Arial"/>
                <w:sz w:val="17"/>
                <w:szCs w:val="17"/>
                <w:lang w:val="ru-RU"/>
              </w:rPr>
              <w:t>вы можете либо сканировать файлы в папке, либо первые файлы всех папок</w:t>
            </w:r>
            <w:r w:rsidRPr="002D2ADC">
              <w:rPr>
                <w:rFonts w:ascii="Arial" w:hAnsi="Arial" w:cs="Arial"/>
                <w:sz w:val="17"/>
                <w:szCs w:val="17"/>
                <w:lang w:val="ru-RU"/>
              </w:rPr>
              <w:t>.</w:t>
            </w:r>
          </w:p>
          <w:p w:rsidR="001E0E7E" w:rsidRPr="002D2AD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Сканирование</w:t>
            </w:r>
            <w:r w:rsidRPr="002D2ADC">
              <w:rPr>
                <w:rFonts w:ascii="Arial" w:hAnsi="Arial" w:cs="Arial"/>
                <w:sz w:val="17"/>
                <w:szCs w:val="17"/>
                <w:lang w:val="ru-RU"/>
              </w:rPr>
              <w:t xml:space="preserve"> </w:t>
            </w:r>
            <w:r>
              <w:rPr>
                <w:rFonts w:ascii="Arial" w:hAnsi="Arial" w:cs="Arial"/>
                <w:sz w:val="17"/>
                <w:szCs w:val="17"/>
                <w:lang w:val="ru-RU"/>
              </w:rPr>
              <w:t>файлов в папке</w:t>
            </w:r>
            <w:r w:rsidRPr="002D2ADC">
              <w:rPr>
                <w:rFonts w:ascii="Arial" w:hAnsi="Arial" w:cs="Arial"/>
                <w:sz w:val="17"/>
                <w:szCs w:val="17"/>
                <w:lang w:val="ru-RU"/>
              </w:rPr>
              <w:t>:</w:t>
            </w:r>
          </w:p>
          <w:p w:rsidR="001E0E7E" w:rsidRPr="0052154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Быстро нажмите и отпустите кнопку </w:t>
            </w:r>
            <w:r w:rsidRPr="00521546">
              <w:rPr>
                <w:rFonts w:ascii="Arial" w:hAnsi="Arial" w:cs="Arial"/>
                <w:sz w:val="17"/>
                <w:szCs w:val="17"/>
                <w:lang w:val="ru-RU"/>
              </w:rPr>
              <w:t>“</w:t>
            </w:r>
            <w:r w:rsidRPr="001E1662">
              <w:rPr>
                <w:rFonts w:ascii="Arial" w:hAnsi="Arial" w:cs="Arial"/>
                <w:sz w:val="17"/>
                <w:szCs w:val="17"/>
                <w:lang w:val="en-US"/>
              </w:rPr>
              <w:t>SCAN</w:t>
            </w:r>
            <w:r w:rsidRPr="00521546">
              <w:rPr>
                <w:rFonts w:ascii="Arial" w:hAnsi="Arial" w:cs="Arial"/>
                <w:sz w:val="17"/>
                <w:szCs w:val="17"/>
                <w:lang w:val="ru-RU"/>
              </w:rPr>
              <w:t>”.</w:t>
            </w:r>
            <w:r>
              <w:rPr>
                <w:rFonts w:ascii="Arial" w:hAnsi="Arial" w:cs="Arial"/>
                <w:sz w:val="17"/>
                <w:szCs w:val="17"/>
                <w:lang w:val="ru-RU"/>
              </w:rPr>
              <w:t xml:space="preserve"> </w:t>
            </w:r>
          </w:p>
          <w:p w:rsidR="001E0E7E" w:rsidRPr="002D2AD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На</w:t>
            </w:r>
            <w:r w:rsidRPr="00521546">
              <w:rPr>
                <w:rFonts w:ascii="Arial" w:hAnsi="Arial" w:cs="Arial"/>
                <w:sz w:val="17"/>
                <w:szCs w:val="17"/>
                <w:lang w:val="ru-RU"/>
              </w:rPr>
              <w:t xml:space="preserve"> </w:t>
            </w:r>
            <w:r>
              <w:rPr>
                <w:rFonts w:ascii="Arial" w:hAnsi="Arial" w:cs="Arial"/>
                <w:sz w:val="17"/>
                <w:szCs w:val="17"/>
                <w:lang w:val="ru-RU"/>
              </w:rPr>
              <w:t>дисплее</w:t>
            </w:r>
            <w:r w:rsidRPr="00521546">
              <w:rPr>
                <w:rFonts w:ascii="Arial" w:hAnsi="Arial" w:cs="Arial"/>
                <w:sz w:val="17"/>
                <w:szCs w:val="17"/>
                <w:lang w:val="ru-RU"/>
              </w:rPr>
              <w:t xml:space="preserve"> </w:t>
            </w:r>
            <w:r>
              <w:rPr>
                <w:rFonts w:ascii="Arial" w:hAnsi="Arial" w:cs="Arial"/>
                <w:sz w:val="17"/>
                <w:szCs w:val="17"/>
                <w:lang w:val="ru-RU"/>
              </w:rPr>
              <w:t>появится</w:t>
            </w:r>
            <w:r w:rsidRPr="00521546">
              <w:rPr>
                <w:rFonts w:ascii="Arial" w:hAnsi="Arial" w:cs="Arial"/>
                <w:sz w:val="17"/>
                <w:szCs w:val="17"/>
                <w:lang w:val="ru-RU"/>
              </w:rPr>
              <w:t xml:space="preserve"> "</w:t>
            </w:r>
            <w:r>
              <w:rPr>
                <w:rFonts w:ascii="Arial" w:hAnsi="Arial" w:cs="Arial"/>
                <w:sz w:val="17"/>
                <w:szCs w:val="17"/>
                <w:lang w:val="en-US"/>
              </w:rPr>
              <w:t>SCAN</w:t>
            </w:r>
            <w:r w:rsidRPr="00521546">
              <w:rPr>
                <w:rFonts w:ascii="Arial" w:hAnsi="Arial" w:cs="Arial"/>
                <w:sz w:val="17"/>
                <w:szCs w:val="17"/>
                <w:lang w:val="ru-RU"/>
              </w:rPr>
              <w:t>”</w:t>
            </w:r>
            <w:r>
              <w:rPr>
                <w:rFonts w:ascii="Arial" w:hAnsi="Arial" w:cs="Arial"/>
                <w:sz w:val="17"/>
                <w:szCs w:val="17"/>
                <w:lang w:val="ru-RU"/>
              </w:rPr>
              <w:t xml:space="preserve"> и проигрыватель начнет сканировать все файлы в папке, которую вы слушаете.  Чтобы выбрать файл, нажмите еще раз </w:t>
            </w:r>
            <w:r w:rsidRPr="002D2ADC">
              <w:rPr>
                <w:rFonts w:ascii="Arial" w:hAnsi="Arial" w:cs="Arial"/>
                <w:sz w:val="17"/>
                <w:szCs w:val="17"/>
                <w:lang w:val="ru-RU"/>
              </w:rPr>
              <w:t>“</w:t>
            </w:r>
            <w:r w:rsidRPr="001E1662">
              <w:rPr>
                <w:rFonts w:ascii="Arial" w:hAnsi="Arial" w:cs="Arial"/>
                <w:sz w:val="17"/>
                <w:szCs w:val="17"/>
                <w:lang w:val="en-US"/>
              </w:rPr>
              <w:t>SCAN</w:t>
            </w:r>
            <w:r w:rsidRPr="002D2ADC">
              <w:rPr>
                <w:rFonts w:ascii="Arial" w:hAnsi="Arial" w:cs="Arial"/>
                <w:sz w:val="17"/>
                <w:szCs w:val="17"/>
                <w:lang w:val="ru-RU"/>
              </w:rPr>
              <w:t>”.</w:t>
            </w:r>
            <w:r>
              <w:rPr>
                <w:rFonts w:ascii="Arial" w:hAnsi="Arial" w:cs="Arial"/>
                <w:sz w:val="17"/>
                <w:szCs w:val="17"/>
                <w:lang w:val="ru-RU"/>
              </w:rPr>
              <w:t xml:space="preserve"> После того, как все файлы в папке будут просканированы за один проход, возобновится нормальное воспроизведение</w:t>
            </w:r>
            <w:r w:rsidRPr="002D2ADC">
              <w:rPr>
                <w:rFonts w:ascii="Arial" w:hAnsi="Arial" w:cs="Arial"/>
                <w:sz w:val="17"/>
                <w:szCs w:val="17"/>
                <w:lang w:val="ru-RU"/>
              </w:rPr>
              <w:t>.</w:t>
            </w:r>
          </w:p>
          <w:p w:rsidR="001E0E7E" w:rsidRPr="002D2AD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Сканирование</w:t>
            </w:r>
            <w:r w:rsidRPr="002D2ADC">
              <w:rPr>
                <w:rFonts w:ascii="Arial" w:hAnsi="Arial" w:cs="Arial"/>
                <w:sz w:val="17"/>
                <w:szCs w:val="17"/>
                <w:lang w:val="ru-RU"/>
              </w:rPr>
              <w:t xml:space="preserve"> </w:t>
            </w:r>
            <w:r>
              <w:rPr>
                <w:rFonts w:ascii="Arial" w:hAnsi="Arial" w:cs="Arial"/>
                <w:sz w:val="17"/>
                <w:szCs w:val="17"/>
                <w:lang w:val="ru-RU"/>
              </w:rPr>
              <w:t>первых</w:t>
            </w:r>
            <w:r w:rsidRPr="002D2ADC">
              <w:rPr>
                <w:rFonts w:ascii="Arial" w:hAnsi="Arial" w:cs="Arial"/>
                <w:sz w:val="17"/>
                <w:szCs w:val="17"/>
                <w:lang w:val="ru-RU"/>
              </w:rPr>
              <w:t xml:space="preserve"> </w:t>
            </w:r>
            <w:r>
              <w:rPr>
                <w:rFonts w:ascii="Arial" w:hAnsi="Arial" w:cs="Arial"/>
                <w:sz w:val="17"/>
                <w:szCs w:val="17"/>
                <w:lang w:val="ru-RU"/>
              </w:rPr>
              <w:t>файлов</w:t>
            </w:r>
            <w:r w:rsidRPr="002D2ADC">
              <w:rPr>
                <w:rFonts w:ascii="Arial" w:hAnsi="Arial" w:cs="Arial"/>
                <w:sz w:val="17"/>
                <w:szCs w:val="17"/>
                <w:lang w:val="ru-RU"/>
              </w:rPr>
              <w:t xml:space="preserve"> </w:t>
            </w:r>
            <w:r>
              <w:rPr>
                <w:rFonts w:ascii="Arial" w:hAnsi="Arial" w:cs="Arial"/>
                <w:sz w:val="17"/>
                <w:szCs w:val="17"/>
                <w:lang w:val="ru-RU"/>
              </w:rPr>
              <w:t>всех</w:t>
            </w:r>
            <w:r w:rsidRPr="002D2ADC">
              <w:rPr>
                <w:rFonts w:ascii="Arial" w:hAnsi="Arial" w:cs="Arial"/>
                <w:sz w:val="17"/>
                <w:szCs w:val="17"/>
                <w:lang w:val="ru-RU"/>
              </w:rPr>
              <w:t xml:space="preserve"> </w:t>
            </w:r>
            <w:r>
              <w:rPr>
                <w:rFonts w:ascii="Arial" w:hAnsi="Arial" w:cs="Arial"/>
                <w:sz w:val="17"/>
                <w:szCs w:val="17"/>
                <w:lang w:val="ru-RU"/>
              </w:rPr>
              <w:t>папок</w:t>
            </w:r>
            <w:r w:rsidRPr="002D2ADC">
              <w:rPr>
                <w:rFonts w:ascii="Arial" w:hAnsi="Arial" w:cs="Arial"/>
                <w:sz w:val="17"/>
                <w:szCs w:val="17"/>
                <w:lang w:val="ru-RU"/>
              </w:rPr>
              <w:t>:</w:t>
            </w:r>
          </w:p>
          <w:p w:rsidR="001E0E7E" w:rsidRPr="002D2AD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Нажмите </w:t>
            </w:r>
            <w:r w:rsidRPr="002D2ADC">
              <w:rPr>
                <w:rFonts w:ascii="Arial" w:hAnsi="Arial" w:cs="Arial"/>
                <w:sz w:val="17"/>
                <w:szCs w:val="17"/>
                <w:lang w:val="ru-RU"/>
              </w:rPr>
              <w:t xml:space="preserve"> “</w:t>
            </w:r>
            <w:r>
              <w:rPr>
                <w:rFonts w:ascii="Arial" w:hAnsi="Arial" w:cs="Arial"/>
                <w:sz w:val="17"/>
                <w:szCs w:val="17"/>
                <w:lang w:val="en-US"/>
              </w:rPr>
              <w:t>SCAN</w:t>
            </w:r>
            <w:r w:rsidRPr="002D2ADC">
              <w:rPr>
                <w:rFonts w:ascii="Arial" w:hAnsi="Arial" w:cs="Arial"/>
                <w:sz w:val="17"/>
                <w:szCs w:val="17"/>
                <w:lang w:val="ru-RU"/>
              </w:rPr>
              <w:t xml:space="preserve">” </w:t>
            </w:r>
            <w:r>
              <w:rPr>
                <w:rFonts w:ascii="Arial" w:hAnsi="Arial" w:cs="Arial"/>
                <w:sz w:val="17"/>
                <w:szCs w:val="17"/>
                <w:lang w:val="ru-RU"/>
              </w:rPr>
              <w:t>пока не услышите звуковой сигнал.  На</w:t>
            </w:r>
            <w:r w:rsidRPr="002D2ADC">
              <w:rPr>
                <w:rFonts w:ascii="Arial" w:hAnsi="Arial" w:cs="Arial"/>
                <w:sz w:val="17"/>
                <w:szCs w:val="17"/>
                <w:lang w:val="ru-RU"/>
              </w:rPr>
              <w:t xml:space="preserve"> </w:t>
            </w:r>
            <w:r>
              <w:rPr>
                <w:rFonts w:ascii="Arial" w:hAnsi="Arial" w:cs="Arial"/>
                <w:sz w:val="17"/>
                <w:szCs w:val="17"/>
                <w:lang w:val="ru-RU"/>
              </w:rPr>
              <w:t>дисплее</w:t>
            </w:r>
            <w:r w:rsidRPr="002D2ADC">
              <w:rPr>
                <w:rFonts w:ascii="Arial" w:hAnsi="Arial" w:cs="Arial"/>
                <w:sz w:val="17"/>
                <w:szCs w:val="17"/>
                <w:lang w:val="ru-RU"/>
              </w:rPr>
              <w:t xml:space="preserve"> </w:t>
            </w:r>
            <w:r>
              <w:rPr>
                <w:rFonts w:ascii="Arial" w:hAnsi="Arial" w:cs="Arial"/>
                <w:sz w:val="17"/>
                <w:szCs w:val="17"/>
                <w:lang w:val="ru-RU"/>
              </w:rPr>
              <w:t>появится</w:t>
            </w:r>
            <w:r w:rsidRPr="002D2ADC">
              <w:rPr>
                <w:rFonts w:ascii="Arial" w:hAnsi="Arial" w:cs="Arial"/>
                <w:sz w:val="17"/>
                <w:szCs w:val="17"/>
                <w:lang w:val="ru-RU"/>
              </w:rPr>
              <w:t xml:space="preserve"> “</w:t>
            </w:r>
            <w:r>
              <w:rPr>
                <w:rFonts w:ascii="Arial" w:hAnsi="Arial" w:cs="Arial"/>
                <w:noProof/>
                <w:sz w:val="17"/>
                <w:szCs w:val="17"/>
                <w:lang w:val="ru-RU"/>
              </w:rPr>
              <w:drawing>
                <wp:inline distT="0" distB="0" distL="0" distR="0">
                  <wp:extent cx="485775" cy="123825"/>
                  <wp:effectExtent l="19050" t="0" r="9525" b="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228"/>
                          <a:srcRect/>
                          <a:stretch>
                            <a:fillRect/>
                          </a:stretch>
                        </pic:blipFill>
                        <pic:spPr bwMode="auto">
                          <a:xfrm>
                            <a:off x="0" y="0"/>
                            <a:ext cx="485775" cy="123825"/>
                          </a:xfrm>
                          <a:prstGeom prst="rect">
                            <a:avLst/>
                          </a:prstGeom>
                          <a:noFill/>
                          <a:ln w="9525">
                            <a:noFill/>
                            <a:miter lim="800000"/>
                            <a:headEnd/>
                            <a:tailEnd/>
                          </a:ln>
                        </pic:spPr>
                      </pic:pic>
                    </a:graphicData>
                  </a:graphic>
                </wp:inline>
              </w:drawing>
            </w:r>
            <w:r w:rsidRPr="002D2ADC">
              <w:rPr>
                <w:rFonts w:ascii="Arial" w:hAnsi="Arial" w:cs="Arial"/>
                <w:sz w:val="17"/>
                <w:szCs w:val="17"/>
                <w:lang w:val="ru-RU"/>
              </w:rPr>
              <w:t>”</w:t>
            </w:r>
            <w:r>
              <w:rPr>
                <w:rFonts w:ascii="Arial" w:hAnsi="Arial" w:cs="Arial"/>
                <w:sz w:val="17"/>
                <w:szCs w:val="17"/>
                <w:lang w:val="ru-RU"/>
              </w:rPr>
              <w:t>и проигрыватель начнет сканирование с первого файла в следующей папке</w:t>
            </w:r>
            <w:r w:rsidRPr="002D2ADC">
              <w:rPr>
                <w:rFonts w:ascii="Arial" w:hAnsi="Arial" w:cs="Arial"/>
                <w:sz w:val="17"/>
                <w:szCs w:val="17"/>
                <w:lang w:val="ru-RU"/>
              </w:rPr>
              <w:t xml:space="preserve">. </w:t>
            </w:r>
            <w:r>
              <w:rPr>
                <w:rFonts w:ascii="Arial" w:hAnsi="Arial" w:cs="Arial"/>
                <w:sz w:val="17"/>
                <w:szCs w:val="17"/>
                <w:lang w:val="ru-RU"/>
              </w:rPr>
              <w:t xml:space="preserve"> Чтобы выбрать папку, нажмите </w:t>
            </w:r>
            <w:r w:rsidRPr="002D2ADC">
              <w:rPr>
                <w:rFonts w:ascii="Arial" w:hAnsi="Arial" w:cs="Arial"/>
                <w:sz w:val="17"/>
                <w:szCs w:val="17"/>
                <w:lang w:val="ru-RU"/>
              </w:rPr>
              <w:t>“</w:t>
            </w:r>
            <w:r w:rsidRPr="001E1662">
              <w:rPr>
                <w:rFonts w:ascii="Arial" w:hAnsi="Arial" w:cs="Arial"/>
                <w:sz w:val="17"/>
                <w:szCs w:val="17"/>
                <w:lang w:val="en-US"/>
              </w:rPr>
              <w:t>SCAN</w:t>
            </w:r>
            <w:r w:rsidRPr="002D2ADC">
              <w:rPr>
                <w:rFonts w:ascii="Arial" w:hAnsi="Arial" w:cs="Arial"/>
                <w:sz w:val="17"/>
                <w:szCs w:val="17"/>
                <w:lang w:val="ru-RU"/>
              </w:rPr>
              <w:t xml:space="preserve">” </w:t>
            </w:r>
            <w:r>
              <w:rPr>
                <w:rFonts w:ascii="Arial" w:hAnsi="Arial" w:cs="Arial"/>
                <w:sz w:val="17"/>
                <w:szCs w:val="17"/>
                <w:lang w:val="ru-RU"/>
              </w:rPr>
              <w:t>еще раз</w:t>
            </w:r>
            <w:r w:rsidRPr="002D2ADC">
              <w:rPr>
                <w:rFonts w:ascii="Arial" w:hAnsi="Arial" w:cs="Arial"/>
                <w:sz w:val="17"/>
                <w:szCs w:val="17"/>
                <w:lang w:val="ru-RU"/>
              </w:rPr>
              <w:t xml:space="preserve">. </w:t>
            </w:r>
            <w:r>
              <w:rPr>
                <w:rFonts w:ascii="Arial" w:hAnsi="Arial" w:cs="Arial"/>
                <w:sz w:val="17"/>
                <w:szCs w:val="17"/>
                <w:lang w:val="ru-RU"/>
              </w:rPr>
              <w:t xml:space="preserve"> После того, как все папки будут просканированы за один проход, возобновится нормальное воспроизведение.</w:t>
            </w:r>
          </w:p>
        </w:tc>
        <w:tc>
          <w:tcPr>
            <w:tcW w:w="3741" w:type="dxa"/>
          </w:tcPr>
          <w:p w:rsidR="001E0E7E" w:rsidRPr="00353D39" w:rsidRDefault="001E0E7E" w:rsidP="001C1EA6">
            <w:pPr>
              <w:autoSpaceDE w:val="0"/>
              <w:autoSpaceDN w:val="0"/>
              <w:adjustRightInd w:val="0"/>
              <w:spacing w:before="60"/>
              <w:jc w:val="both"/>
              <w:rPr>
                <w:rFonts w:ascii="Arial" w:hAnsi="Arial" w:cs="Arial"/>
                <w:b/>
                <w:bCs/>
                <w:sz w:val="17"/>
                <w:szCs w:val="17"/>
                <w:lang w:val="ru-RU"/>
              </w:rPr>
            </w:pPr>
            <w:r w:rsidRPr="001E1662">
              <w:rPr>
                <w:rFonts w:ascii="Arial" w:hAnsi="Arial" w:cs="Arial"/>
                <w:b/>
                <w:bCs/>
                <w:sz w:val="17"/>
                <w:szCs w:val="17"/>
                <w:lang w:val="en-US"/>
              </w:rPr>
              <w:t>SEEK</w:t>
            </w:r>
            <w:r w:rsidRPr="00353D39">
              <w:rPr>
                <w:rFonts w:ascii="Arial" w:hAnsi="Arial" w:cs="Arial"/>
                <w:b/>
                <w:bCs/>
                <w:sz w:val="17"/>
                <w:szCs w:val="17"/>
                <w:lang w:val="ru-RU"/>
              </w:rPr>
              <w:t>/</w:t>
            </w:r>
            <w:r w:rsidRPr="001E1662">
              <w:rPr>
                <w:rFonts w:ascii="Arial" w:hAnsi="Arial" w:cs="Arial"/>
                <w:b/>
                <w:bCs/>
                <w:sz w:val="17"/>
                <w:szCs w:val="17"/>
                <w:lang w:val="en-US"/>
              </w:rPr>
              <w:t>TRACK</w:t>
            </w:r>
            <w:r w:rsidRPr="00353D39">
              <w:rPr>
                <w:rFonts w:ascii="Arial" w:hAnsi="Arial" w:cs="Arial"/>
                <w:b/>
                <w:bCs/>
                <w:sz w:val="17"/>
                <w:szCs w:val="17"/>
                <w:lang w:val="ru-RU"/>
              </w:rPr>
              <w:t xml:space="preserve"> (</w:t>
            </w:r>
            <w:r>
              <w:rPr>
                <w:rFonts w:ascii="Arial" w:hAnsi="Arial" w:cs="Arial"/>
                <w:b/>
                <w:bCs/>
                <w:sz w:val="17"/>
                <w:szCs w:val="17"/>
                <w:lang w:val="ru-RU"/>
              </w:rPr>
              <w:t>Поиск</w:t>
            </w:r>
            <w:r w:rsidRPr="00353D39">
              <w:rPr>
                <w:rFonts w:ascii="Arial" w:hAnsi="Arial" w:cs="Arial"/>
                <w:b/>
                <w:bCs/>
                <w:sz w:val="17"/>
                <w:szCs w:val="17"/>
                <w:lang w:val="ru-RU"/>
              </w:rPr>
              <w:t>/</w:t>
            </w:r>
            <w:r>
              <w:rPr>
                <w:rFonts w:ascii="Arial" w:hAnsi="Arial" w:cs="Arial"/>
                <w:b/>
                <w:bCs/>
                <w:sz w:val="17"/>
                <w:szCs w:val="17"/>
                <w:lang w:val="ru-RU"/>
              </w:rPr>
              <w:t>Трекинг</w:t>
            </w:r>
            <w:r w:rsidRPr="00353D39">
              <w:rPr>
                <w:rFonts w:ascii="Arial" w:hAnsi="Arial" w:cs="Arial"/>
                <w:b/>
                <w:bCs/>
                <w:sz w:val="17"/>
                <w:szCs w:val="17"/>
                <w:lang w:val="ru-RU"/>
              </w:rPr>
              <w:t>)</w:t>
            </w:r>
          </w:p>
          <w:p w:rsidR="001E0E7E" w:rsidRPr="00353D39"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Радио</w:t>
            </w:r>
          </w:p>
          <w:p w:rsidR="001E0E7E" w:rsidRPr="005D67AA"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 режиме поиска, радиоприемник находит и проигрывает следующую станцию вверх или вниз по диапазону</w:t>
            </w:r>
            <w:r w:rsidRPr="005D67AA">
              <w:rPr>
                <w:rFonts w:ascii="Arial" w:hAnsi="Arial" w:cs="Arial"/>
                <w:sz w:val="17"/>
                <w:szCs w:val="17"/>
                <w:lang w:val="ru-RU"/>
              </w:rPr>
              <w:t>.</w:t>
            </w:r>
          </w:p>
          <w:p w:rsidR="001E0E7E" w:rsidRPr="005D67AA"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Чтобы найти следующую станцию, быстро нажмите и отпустите одну из сторон (</w:t>
            </w:r>
            <w:r w:rsidRPr="005D67AA">
              <w:rPr>
                <w:rFonts w:ascii="Arial" w:hAnsi="Arial" w:cs="Arial"/>
                <w:sz w:val="17"/>
                <w:szCs w:val="17"/>
                <w:lang w:val="ru-RU"/>
              </w:rPr>
              <w:t>“</w:t>
            </w:r>
            <w:r>
              <w:rPr>
                <w:rFonts w:ascii="PSOeqmbsmth" w:hAnsi="PSOeqmbsmth" w:cs="PSOeqmbsmth"/>
                <w:noProof/>
                <w:sz w:val="17"/>
                <w:szCs w:val="17"/>
                <w:lang w:val="ru-RU"/>
              </w:rPr>
              <w:drawing>
                <wp:inline distT="0" distB="0" distL="0" distR="0">
                  <wp:extent cx="142875" cy="114300"/>
                  <wp:effectExtent l="19050" t="0" r="9525" b="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229"/>
                          <a:srcRect/>
                          <a:stretch>
                            <a:fillRect/>
                          </a:stretch>
                        </pic:blipFill>
                        <pic:spPr bwMode="auto">
                          <a:xfrm>
                            <a:off x="0" y="0"/>
                            <a:ext cx="142875" cy="114300"/>
                          </a:xfrm>
                          <a:prstGeom prst="rect">
                            <a:avLst/>
                          </a:prstGeom>
                          <a:noFill/>
                          <a:ln w="9525">
                            <a:noFill/>
                            <a:miter lim="800000"/>
                            <a:headEnd/>
                            <a:tailEnd/>
                          </a:ln>
                        </pic:spPr>
                      </pic:pic>
                    </a:graphicData>
                  </a:graphic>
                </wp:inline>
              </w:drawing>
            </w:r>
            <w:r w:rsidRPr="005D67AA">
              <w:rPr>
                <w:rFonts w:ascii="Arial" w:hAnsi="Arial" w:cs="Arial"/>
                <w:sz w:val="17"/>
                <w:szCs w:val="17"/>
                <w:lang w:val="ru-RU"/>
              </w:rPr>
              <w:t xml:space="preserve">” </w:t>
            </w:r>
            <w:r w:rsidRPr="001E1662">
              <w:rPr>
                <w:rFonts w:ascii="Arial" w:hAnsi="Arial" w:cs="Arial"/>
                <w:sz w:val="17"/>
                <w:szCs w:val="17"/>
                <w:lang w:val="en-US"/>
              </w:rPr>
              <w:t>or</w:t>
            </w:r>
            <w:r w:rsidRPr="005D67AA">
              <w:rPr>
                <w:rFonts w:ascii="Arial" w:hAnsi="Arial" w:cs="Arial"/>
                <w:sz w:val="17"/>
                <w:szCs w:val="17"/>
                <w:lang w:val="ru-RU"/>
              </w:rPr>
              <w:t xml:space="preserve"> “</w:t>
            </w:r>
            <w:r>
              <w:rPr>
                <w:rFonts w:ascii="Arial" w:hAnsi="Arial" w:cs="Arial"/>
                <w:sz w:val="17"/>
                <w:szCs w:val="17"/>
                <w:lang w:val="ru-RU"/>
              </w:rPr>
              <w:t xml:space="preserve">  </w:t>
            </w:r>
            <w:r w:rsidRPr="005D67AA">
              <w:rPr>
                <w:rFonts w:ascii="Arial" w:hAnsi="Arial" w:cs="Arial"/>
                <w:sz w:val="17"/>
                <w:szCs w:val="17"/>
                <w:lang w:val="ru-RU"/>
              </w:rPr>
              <w:t>”</w:t>
            </w:r>
            <w:r>
              <w:rPr>
                <w:rFonts w:ascii="Arial" w:hAnsi="Arial" w:cs="Arial"/>
                <w:sz w:val="17"/>
                <w:szCs w:val="17"/>
                <w:lang w:val="ru-RU"/>
              </w:rPr>
              <w:t xml:space="preserve">) кнопки </w:t>
            </w:r>
            <w:r w:rsidRPr="001E1662">
              <w:rPr>
                <w:rFonts w:ascii="Arial" w:hAnsi="Arial" w:cs="Arial"/>
                <w:sz w:val="17"/>
                <w:szCs w:val="17"/>
                <w:lang w:val="en-US"/>
              </w:rPr>
              <w:t>SEEK</w:t>
            </w:r>
            <w:r w:rsidRPr="005D67AA">
              <w:rPr>
                <w:rFonts w:ascii="Arial" w:hAnsi="Arial" w:cs="Arial"/>
                <w:sz w:val="17"/>
                <w:szCs w:val="17"/>
                <w:lang w:val="ru-RU"/>
              </w:rPr>
              <w:t>/</w:t>
            </w:r>
            <w:r w:rsidRPr="001E1662">
              <w:rPr>
                <w:rFonts w:ascii="Arial" w:hAnsi="Arial" w:cs="Arial"/>
                <w:sz w:val="17"/>
                <w:szCs w:val="17"/>
                <w:lang w:val="en-US"/>
              </w:rPr>
              <w:t>TRACK</w:t>
            </w:r>
            <w:r w:rsidRPr="005D67AA">
              <w:rPr>
                <w:rFonts w:ascii="Arial" w:hAnsi="Arial" w:cs="Arial"/>
                <w:sz w:val="17"/>
                <w:szCs w:val="17"/>
                <w:lang w:val="ru-RU"/>
              </w:rPr>
              <w:t xml:space="preserve">. </w:t>
            </w:r>
            <w:r>
              <w:rPr>
                <w:rFonts w:ascii="Arial" w:hAnsi="Arial" w:cs="Arial"/>
                <w:sz w:val="17"/>
                <w:szCs w:val="17"/>
                <w:lang w:val="ru-RU"/>
              </w:rPr>
              <w:t xml:space="preserve"> Чтобы опять найти следующую станцию, сделайте это еще раз</w:t>
            </w:r>
            <w:r w:rsidRPr="005D67AA">
              <w:rPr>
                <w:rFonts w:ascii="Arial" w:hAnsi="Arial" w:cs="Arial"/>
                <w:sz w:val="17"/>
                <w:szCs w:val="17"/>
                <w:lang w:val="ru-RU"/>
              </w:rPr>
              <w:t>.</w:t>
            </w:r>
          </w:p>
          <w:p w:rsidR="001E0E7E" w:rsidRPr="005D67AA"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Проигрыватель компакт-дисков</w:t>
            </w:r>
          </w:p>
          <w:p w:rsidR="001E0E7E" w:rsidRPr="005D67AA"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Используйте эту кнопку для переключения вперед или назад на другую дорожку</w:t>
            </w:r>
            <w:r w:rsidRPr="005D67AA">
              <w:rPr>
                <w:rFonts w:ascii="Arial" w:hAnsi="Arial" w:cs="Arial"/>
                <w:sz w:val="17"/>
                <w:szCs w:val="17"/>
                <w:lang w:val="ru-RU"/>
              </w:rPr>
              <w:t>.</w:t>
            </w:r>
          </w:p>
          <w:p w:rsidR="001E0E7E" w:rsidRPr="0085734A"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sz w:val="17"/>
                <w:szCs w:val="17"/>
                <w:lang w:val="ru-RU"/>
              </w:rPr>
              <w:t>Нажмите</w:t>
            </w:r>
            <w:r w:rsidRPr="005D67AA">
              <w:rPr>
                <w:rFonts w:ascii="Arial" w:hAnsi="Arial" w:cs="Arial"/>
                <w:sz w:val="17"/>
                <w:szCs w:val="17"/>
                <w:lang w:val="ru-RU"/>
              </w:rPr>
              <w:t xml:space="preserve"> </w:t>
            </w:r>
            <w:r>
              <w:rPr>
                <w:rFonts w:ascii="Arial" w:hAnsi="Arial" w:cs="Arial"/>
                <w:sz w:val="17"/>
                <w:szCs w:val="17"/>
                <w:lang w:val="ru-RU"/>
              </w:rPr>
              <w:t xml:space="preserve">одну из сторон </w:t>
            </w:r>
            <w:r w:rsidRPr="005D67AA">
              <w:rPr>
                <w:rFonts w:ascii="Arial" w:hAnsi="Arial" w:cs="Arial"/>
                <w:sz w:val="17"/>
                <w:szCs w:val="17"/>
                <w:lang w:val="ru-RU"/>
              </w:rPr>
              <w:t>(“</w:t>
            </w:r>
            <w:r>
              <w:rPr>
                <w:rFonts w:ascii="PSOeqmbsmth" w:hAnsi="PSOeqmbsmth" w:cs="PSOeqmbsmth"/>
                <w:noProof/>
                <w:sz w:val="17"/>
                <w:szCs w:val="17"/>
                <w:lang w:val="ru-RU"/>
              </w:rPr>
              <w:drawing>
                <wp:inline distT="0" distB="0" distL="0" distR="0">
                  <wp:extent cx="142875" cy="114300"/>
                  <wp:effectExtent l="19050" t="0" r="9525" b="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229"/>
                          <a:srcRect/>
                          <a:stretch>
                            <a:fillRect/>
                          </a:stretch>
                        </pic:blipFill>
                        <pic:spPr bwMode="auto">
                          <a:xfrm>
                            <a:off x="0" y="0"/>
                            <a:ext cx="142875" cy="114300"/>
                          </a:xfrm>
                          <a:prstGeom prst="rect">
                            <a:avLst/>
                          </a:prstGeom>
                          <a:noFill/>
                          <a:ln w="9525">
                            <a:noFill/>
                            <a:miter lim="800000"/>
                            <a:headEnd/>
                            <a:tailEnd/>
                          </a:ln>
                        </pic:spPr>
                      </pic:pic>
                    </a:graphicData>
                  </a:graphic>
                </wp:inline>
              </w:drawing>
            </w:r>
            <w:r w:rsidRPr="005D67AA">
              <w:rPr>
                <w:rFonts w:ascii="Arial" w:hAnsi="Arial" w:cs="Arial"/>
                <w:sz w:val="17"/>
                <w:szCs w:val="17"/>
                <w:lang w:val="ru-RU"/>
              </w:rPr>
              <w:t xml:space="preserve">” </w:t>
            </w:r>
            <w:r w:rsidRPr="001E1662">
              <w:rPr>
                <w:rFonts w:ascii="Arial" w:hAnsi="Arial" w:cs="Arial"/>
                <w:sz w:val="17"/>
                <w:szCs w:val="17"/>
                <w:lang w:val="en-US"/>
              </w:rPr>
              <w:t>or</w:t>
            </w:r>
            <w:r w:rsidRPr="005D67AA">
              <w:rPr>
                <w:rFonts w:ascii="Arial" w:hAnsi="Arial" w:cs="Arial"/>
                <w:sz w:val="17"/>
                <w:szCs w:val="17"/>
                <w:lang w:val="ru-RU"/>
              </w:rPr>
              <w:t xml:space="preserve"> “  ”)</w:t>
            </w:r>
            <w:r>
              <w:rPr>
                <w:rFonts w:ascii="Arial" w:hAnsi="Arial" w:cs="Arial"/>
                <w:sz w:val="17"/>
                <w:szCs w:val="17"/>
                <w:lang w:val="ru-RU"/>
              </w:rPr>
              <w:t xml:space="preserve"> кнопки</w:t>
            </w:r>
            <w:r w:rsidRPr="005D67AA">
              <w:rPr>
                <w:rFonts w:ascii="Arial" w:hAnsi="Arial" w:cs="Arial"/>
                <w:sz w:val="17"/>
                <w:szCs w:val="17"/>
                <w:lang w:val="ru-RU"/>
              </w:rPr>
              <w:t xml:space="preserve"> </w:t>
            </w:r>
            <w:r w:rsidRPr="001E1662">
              <w:rPr>
                <w:rFonts w:ascii="Arial" w:hAnsi="Arial" w:cs="Arial"/>
                <w:sz w:val="17"/>
                <w:szCs w:val="17"/>
                <w:lang w:val="en-US"/>
              </w:rPr>
              <w:t>SEEK</w:t>
            </w:r>
            <w:r w:rsidRPr="005D67AA">
              <w:rPr>
                <w:rFonts w:ascii="Arial" w:hAnsi="Arial" w:cs="Arial"/>
                <w:sz w:val="17"/>
                <w:szCs w:val="17"/>
                <w:lang w:val="ru-RU"/>
              </w:rPr>
              <w:t>/</w:t>
            </w:r>
            <w:r w:rsidRPr="001E1662">
              <w:rPr>
                <w:rFonts w:ascii="Arial" w:hAnsi="Arial" w:cs="Arial"/>
                <w:sz w:val="17"/>
                <w:szCs w:val="17"/>
                <w:lang w:val="en-US"/>
              </w:rPr>
              <w:t>TRACK</w:t>
            </w:r>
            <w:r>
              <w:rPr>
                <w:rFonts w:ascii="Arial" w:hAnsi="Arial" w:cs="Arial"/>
                <w:sz w:val="17"/>
                <w:szCs w:val="17"/>
                <w:lang w:val="ru-RU"/>
              </w:rPr>
              <w:t>.  Нажимайте кнопку до тех пор, пока на дисплее не появится номер дорожки, которую вы хотите послушать.  Если</w:t>
            </w:r>
            <w:r w:rsidRPr="0085734A">
              <w:rPr>
                <w:rFonts w:ascii="Arial" w:hAnsi="Arial" w:cs="Arial"/>
                <w:sz w:val="17"/>
                <w:szCs w:val="17"/>
                <w:lang w:val="ru-RU"/>
              </w:rPr>
              <w:t xml:space="preserve"> </w:t>
            </w:r>
            <w:r>
              <w:rPr>
                <w:rFonts w:ascii="Arial" w:hAnsi="Arial" w:cs="Arial"/>
                <w:sz w:val="17"/>
                <w:szCs w:val="17"/>
                <w:lang w:val="ru-RU"/>
              </w:rPr>
              <w:t>вы</w:t>
            </w:r>
            <w:r w:rsidRPr="0085734A">
              <w:rPr>
                <w:rFonts w:ascii="Arial" w:hAnsi="Arial" w:cs="Arial"/>
                <w:sz w:val="17"/>
                <w:szCs w:val="17"/>
                <w:lang w:val="ru-RU"/>
              </w:rPr>
              <w:t xml:space="preserve"> </w:t>
            </w:r>
            <w:r>
              <w:rPr>
                <w:rFonts w:ascii="Arial" w:hAnsi="Arial" w:cs="Arial"/>
                <w:sz w:val="17"/>
                <w:szCs w:val="17"/>
                <w:lang w:val="ru-RU"/>
              </w:rPr>
              <w:t>хотите</w:t>
            </w:r>
            <w:r w:rsidRPr="0085734A">
              <w:rPr>
                <w:rFonts w:ascii="Arial" w:hAnsi="Arial" w:cs="Arial"/>
                <w:sz w:val="17"/>
                <w:szCs w:val="17"/>
                <w:lang w:val="ru-RU"/>
              </w:rPr>
              <w:t xml:space="preserve"> </w:t>
            </w:r>
            <w:r>
              <w:rPr>
                <w:rFonts w:ascii="Arial" w:hAnsi="Arial" w:cs="Arial"/>
                <w:sz w:val="17"/>
                <w:szCs w:val="17"/>
                <w:lang w:val="ru-RU"/>
              </w:rPr>
              <w:t>вернуться</w:t>
            </w:r>
            <w:r w:rsidRPr="0085734A">
              <w:rPr>
                <w:rFonts w:ascii="Arial" w:hAnsi="Arial" w:cs="Arial"/>
                <w:sz w:val="17"/>
                <w:szCs w:val="17"/>
                <w:lang w:val="ru-RU"/>
              </w:rPr>
              <w:t xml:space="preserve"> </w:t>
            </w:r>
            <w:r>
              <w:rPr>
                <w:rFonts w:ascii="Arial" w:hAnsi="Arial" w:cs="Arial"/>
                <w:sz w:val="17"/>
                <w:szCs w:val="17"/>
                <w:lang w:val="ru-RU"/>
              </w:rPr>
              <w:t>к</w:t>
            </w:r>
            <w:r w:rsidRPr="0085734A">
              <w:rPr>
                <w:rFonts w:ascii="Arial" w:hAnsi="Arial" w:cs="Arial"/>
                <w:sz w:val="17"/>
                <w:szCs w:val="17"/>
                <w:lang w:val="ru-RU"/>
              </w:rPr>
              <w:t xml:space="preserve"> </w:t>
            </w:r>
            <w:r>
              <w:rPr>
                <w:rFonts w:ascii="Arial" w:hAnsi="Arial" w:cs="Arial"/>
                <w:sz w:val="17"/>
                <w:szCs w:val="17"/>
                <w:lang w:val="ru-RU"/>
              </w:rPr>
              <w:t>началу звучащей дорожки, быстро нажмите нижнюю сторону</w:t>
            </w:r>
            <w:r w:rsidRPr="00900388">
              <w:rPr>
                <w:rFonts w:ascii="Arial" w:hAnsi="Arial" w:cs="Arial"/>
                <w:sz w:val="17"/>
                <w:szCs w:val="17"/>
                <w:lang w:val="ru-RU"/>
              </w:rPr>
              <w:t xml:space="preserve"> </w:t>
            </w:r>
            <w:r>
              <w:rPr>
                <w:rFonts w:ascii="Arial" w:hAnsi="Arial" w:cs="Arial"/>
                <w:sz w:val="17"/>
                <w:szCs w:val="17"/>
                <w:lang w:val="ru-RU"/>
              </w:rPr>
              <w:t>кнопки</w:t>
            </w:r>
            <w:r w:rsidRPr="00900388">
              <w:rPr>
                <w:rFonts w:ascii="Arial" w:hAnsi="Arial" w:cs="Arial"/>
                <w:sz w:val="17"/>
                <w:szCs w:val="17"/>
                <w:lang w:val="ru-RU"/>
              </w:rPr>
              <w:t xml:space="preserve"> </w:t>
            </w:r>
            <w:r>
              <w:rPr>
                <w:rFonts w:ascii="Arial" w:hAnsi="Arial" w:cs="Arial"/>
                <w:sz w:val="17"/>
                <w:szCs w:val="17"/>
                <w:lang w:val="ru-RU"/>
              </w:rPr>
              <w:t>один</w:t>
            </w:r>
            <w:r w:rsidRPr="00900388">
              <w:rPr>
                <w:rFonts w:ascii="Arial" w:hAnsi="Arial" w:cs="Arial"/>
                <w:sz w:val="17"/>
                <w:szCs w:val="17"/>
                <w:lang w:val="ru-RU"/>
              </w:rPr>
              <w:t xml:space="preserve"> </w:t>
            </w:r>
            <w:r>
              <w:rPr>
                <w:rFonts w:ascii="Arial" w:hAnsi="Arial" w:cs="Arial"/>
                <w:sz w:val="17"/>
                <w:szCs w:val="17"/>
                <w:lang w:val="ru-RU"/>
              </w:rPr>
              <w:t>раз</w:t>
            </w:r>
            <w:r w:rsidRPr="00900388">
              <w:rPr>
                <w:rFonts w:ascii="Arial" w:hAnsi="Arial" w:cs="Arial"/>
                <w:sz w:val="17"/>
                <w:szCs w:val="17"/>
                <w:lang w:val="ru-RU"/>
              </w:rPr>
              <w:t xml:space="preserve">. </w:t>
            </w:r>
            <w:r>
              <w:rPr>
                <w:rFonts w:ascii="Arial" w:hAnsi="Arial" w:cs="Arial"/>
                <w:b/>
                <w:bCs/>
                <w:sz w:val="17"/>
                <w:szCs w:val="17"/>
                <w:lang w:val="ru-RU"/>
              </w:rPr>
              <w:t xml:space="preserve">Проигрыватель </w:t>
            </w:r>
            <w:r>
              <w:rPr>
                <w:rFonts w:ascii="Arial" w:hAnsi="Arial" w:cs="Arial"/>
                <w:b/>
                <w:bCs/>
                <w:sz w:val="17"/>
                <w:szCs w:val="17"/>
                <w:lang w:val="en-US"/>
              </w:rPr>
              <w:t>MP</w:t>
            </w:r>
            <w:r w:rsidRPr="00900388">
              <w:rPr>
                <w:rFonts w:ascii="Arial" w:hAnsi="Arial" w:cs="Arial"/>
                <w:b/>
                <w:bCs/>
                <w:sz w:val="17"/>
                <w:szCs w:val="17"/>
                <w:lang w:val="ru-RU"/>
              </w:rPr>
              <w:t>3/</w:t>
            </w:r>
            <w:r>
              <w:rPr>
                <w:rFonts w:ascii="Arial" w:hAnsi="Arial" w:cs="Arial"/>
                <w:b/>
                <w:bCs/>
                <w:sz w:val="17"/>
                <w:szCs w:val="17"/>
                <w:lang w:val="en-US"/>
              </w:rPr>
              <w:t>WMA</w:t>
            </w:r>
          </w:p>
          <w:p w:rsidR="001E0E7E" w:rsidRPr="00900388"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Чтобы переключиться вперед или назад на другой файл</w:t>
            </w:r>
            <w:r w:rsidRPr="00900388">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Нажмите</w:t>
            </w:r>
            <w:r w:rsidRPr="00900388">
              <w:rPr>
                <w:rFonts w:ascii="Arial" w:hAnsi="Arial" w:cs="Arial"/>
                <w:sz w:val="17"/>
                <w:szCs w:val="17"/>
                <w:lang w:val="ru-RU"/>
              </w:rPr>
              <w:t xml:space="preserve"> </w:t>
            </w:r>
            <w:r>
              <w:rPr>
                <w:rFonts w:ascii="Arial" w:hAnsi="Arial" w:cs="Arial"/>
                <w:sz w:val="17"/>
                <w:szCs w:val="17"/>
                <w:lang w:val="ru-RU"/>
              </w:rPr>
              <w:t>одну</w:t>
            </w:r>
            <w:r w:rsidRPr="00900388">
              <w:rPr>
                <w:rFonts w:ascii="Arial" w:hAnsi="Arial" w:cs="Arial"/>
                <w:sz w:val="17"/>
                <w:szCs w:val="17"/>
                <w:lang w:val="ru-RU"/>
              </w:rPr>
              <w:t xml:space="preserve"> </w:t>
            </w:r>
            <w:r>
              <w:rPr>
                <w:rFonts w:ascii="Arial" w:hAnsi="Arial" w:cs="Arial"/>
                <w:sz w:val="17"/>
                <w:szCs w:val="17"/>
                <w:lang w:val="ru-RU"/>
              </w:rPr>
              <w:t>из</w:t>
            </w:r>
            <w:r w:rsidRPr="00900388">
              <w:rPr>
                <w:rFonts w:ascii="Arial" w:hAnsi="Arial" w:cs="Arial"/>
                <w:sz w:val="17"/>
                <w:szCs w:val="17"/>
                <w:lang w:val="ru-RU"/>
              </w:rPr>
              <w:t xml:space="preserve"> </w:t>
            </w:r>
            <w:r>
              <w:rPr>
                <w:rFonts w:ascii="Arial" w:hAnsi="Arial" w:cs="Arial"/>
                <w:sz w:val="17"/>
                <w:szCs w:val="17"/>
                <w:lang w:val="ru-RU"/>
              </w:rPr>
              <w:t>сторон</w:t>
            </w:r>
            <w:r w:rsidRPr="00900388">
              <w:rPr>
                <w:rFonts w:ascii="Arial" w:hAnsi="Arial" w:cs="Arial"/>
                <w:sz w:val="17"/>
                <w:szCs w:val="17"/>
                <w:lang w:val="ru-RU"/>
              </w:rPr>
              <w:t xml:space="preserve"> “</w:t>
            </w:r>
            <w:r w:rsidRPr="001E1662">
              <w:rPr>
                <w:rFonts w:ascii="Arial" w:hAnsi="Arial" w:cs="Arial"/>
                <w:sz w:val="17"/>
                <w:szCs w:val="17"/>
                <w:lang w:val="en-US"/>
              </w:rPr>
              <w:t>TRACK</w:t>
            </w:r>
            <w:r w:rsidRPr="00900388">
              <w:rPr>
                <w:rFonts w:ascii="Arial" w:hAnsi="Arial" w:cs="Arial"/>
                <w:sz w:val="17"/>
                <w:szCs w:val="17"/>
                <w:lang w:val="ru-RU"/>
              </w:rPr>
              <w:t xml:space="preserve">” </w:t>
            </w:r>
            <w:r>
              <w:rPr>
                <w:rFonts w:ascii="Arial" w:hAnsi="Arial" w:cs="Arial"/>
                <w:sz w:val="17"/>
                <w:szCs w:val="17"/>
                <w:lang w:val="ru-RU"/>
              </w:rPr>
              <w:t>несколько раз, пока файл, который вы хотите послушать не отобразится на дисплее</w:t>
            </w:r>
            <w:r w:rsidRPr="00C74A60">
              <w:rPr>
                <w:rFonts w:ascii="Arial" w:hAnsi="Arial" w:cs="Arial"/>
                <w:sz w:val="17"/>
                <w:szCs w:val="17"/>
                <w:lang w:val="ru-RU"/>
              </w:rPr>
              <w:t xml:space="preserve">. </w:t>
            </w:r>
            <w:r>
              <w:rPr>
                <w:rFonts w:ascii="Arial" w:hAnsi="Arial" w:cs="Arial"/>
                <w:sz w:val="17"/>
                <w:szCs w:val="17"/>
                <w:lang w:val="ru-RU"/>
              </w:rPr>
              <w:t xml:space="preserve"> Если вы хотите вернуться к началу звучащего файла, нажмите сторону </w:t>
            </w:r>
            <w:r w:rsidRPr="00C74A60">
              <w:rPr>
                <w:rFonts w:ascii="Arial" w:hAnsi="Arial" w:cs="Arial"/>
                <w:sz w:val="17"/>
                <w:szCs w:val="17"/>
                <w:lang w:val="ru-RU"/>
              </w:rPr>
              <w:t>“</w:t>
            </w:r>
            <w:r w:rsidRPr="00C74A60">
              <w:rPr>
                <w:rFonts w:ascii="PSOeqmbsmth" w:hAnsi="PSOeqmbsmth" w:cs="PSOeqmbsmth"/>
                <w:sz w:val="17"/>
                <w:szCs w:val="17"/>
                <w:lang w:val="ru-RU"/>
              </w:rPr>
              <w:t>_</w:t>
            </w:r>
            <w:r w:rsidRPr="00C74A60">
              <w:rPr>
                <w:rFonts w:ascii="Arial" w:hAnsi="Arial" w:cs="Arial"/>
                <w:sz w:val="17"/>
                <w:szCs w:val="17"/>
                <w:lang w:val="ru-RU"/>
              </w:rPr>
              <w:t xml:space="preserve">” </w:t>
            </w:r>
            <w:r>
              <w:rPr>
                <w:rFonts w:ascii="Arial" w:hAnsi="Arial" w:cs="Arial"/>
                <w:sz w:val="17"/>
                <w:szCs w:val="17"/>
                <w:lang w:val="ru-RU"/>
              </w:rPr>
              <w:t>кнопки быстро один раз.</w:t>
            </w:r>
          </w:p>
          <w:p w:rsidR="001E0E7E" w:rsidRPr="00C74A60" w:rsidRDefault="001E0E7E" w:rsidP="001C1EA6">
            <w:pPr>
              <w:autoSpaceDE w:val="0"/>
              <w:autoSpaceDN w:val="0"/>
              <w:adjustRightInd w:val="0"/>
              <w:spacing w:before="60"/>
              <w:ind w:left="-69"/>
              <w:jc w:val="both"/>
              <w:rPr>
                <w:rFonts w:ascii="Arial" w:hAnsi="Arial" w:cs="Arial"/>
                <w:sz w:val="17"/>
                <w:szCs w:val="17"/>
                <w:lang w:val="ru-RU"/>
              </w:rPr>
            </w:pPr>
          </w:p>
        </w:tc>
        <w:tc>
          <w:tcPr>
            <w:tcW w:w="3853" w:type="dxa"/>
          </w:tcPr>
          <w:p w:rsidR="001E0E7E" w:rsidRPr="00C74A60"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 xml:space="preserve">Отображение </w:t>
            </w:r>
            <w:r w:rsidRPr="001E1662">
              <w:rPr>
                <w:rFonts w:ascii="Arial" w:hAnsi="Arial" w:cs="Arial"/>
                <w:b/>
                <w:bCs/>
                <w:sz w:val="17"/>
                <w:szCs w:val="17"/>
                <w:lang w:val="en-US"/>
              </w:rPr>
              <w:t>ST</w:t>
            </w:r>
            <w:r w:rsidRPr="00C74A60">
              <w:rPr>
                <w:rFonts w:ascii="Arial" w:hAnsi="Arial" w:cs="Arial"/>
                <w:b/>
                <w:bCs/>
                <w:sz w:val="17"/>
                <w:szCs w:val="17"/>
                <w:lang w:val="ru-RU"/>
              </w:rPr>
              <w:t xml:space="preserve"> (</w:t>
            </w:r>
            <w:r>
              <w:rPr>
                <w:rFonts w:ascii="Arial" w:hAnsi="Arial" w:cs="Arial"/>
                <w:b/>
                <w:bCs/>
                <w:sz w:val="17"/>
                <w:szCs w:val="17"/>
                <w:lang w:val="ru-RU"/>
              </w:rPr>
              <w:t>Стереоприем</w:t>
            </w:r>
            <w:r w:rsidRPr="00C74A60">
              <w:rPr>
                <w:rFonts w:ascii="Arial" w:hAnsi="Arial" w:cs="Arial"/>
                <w:b/>
                <w:bCs/>
                <w:sz w:val="17"/>
                <w:szCs w:val="17"/>
                <w:lang w:val="ru-RU"/>
              </w:rPr>
              <w:t>)</w:t>
            </w:r>
          </w:p>
          <w:p w:rsidR="001E0E7E" w:rsidRPr="00C74A60"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Ваше радио автоматически переключается на стереофонический прием при приеме стереофонической передачи</w:t>
            </w:r>
            <w:r w:rsidRPr="00C74A60">
              <w:rPr>
                <w:rFonts w:ascii="Arial" w:hAnsi="Arial" w:cs="Arial"/>
                <w:sz w:val="17"/>
                <w:szCs w:val="17"/>
                <w:lang w:val="ru-RU"/>
              </w:rPr>
              <w:t>.</w:t>
            </w:r>
          </w:p>
          <w:p w:rsidR="001E0E7E" w:rsidRPr="00C74A60"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На дисплее появляется </w:t>
            </w:r>
            <w:r w:rsidRPr="00C74A60">
              <w:rPr>
                <w:rFonts w:ascii="Arial" w:hAnsi="Arial" w:cs="Arial"/>
                <w:sz w:val="17"/>
                <w:szCs w:val="17"/>
                <w:lang w:val="ru-RU"/>
              </w:rPr>
              <w:t>“</w:t>
            </w:r>
            <w:r w:rsidRPr="001E1662">
              <w:rPr>
                <w:rFonts w:ascii="Arial" w:hAnsi="Arial" w:cs="Arial"/>
                <w:sz w:val="17"/>
                <w:szCs w:val="17"/>
                <w:lang w:val="en-US"/>
              </w:rPr>
              <w:t>ST</w:t>
            </w:r>
            <w:r w:rsidRPr="00C74A60">
              <w:rPr>
                <w:rFonts w:ascii="Arial" w:hAnsi="Arial" w:cs="Arial"/>
                <w:sz w:val="17"/>
                <w:szCs w:val="17"/>
                <w:lang w:val="ru-RU"/>
              </w:rPr>
              <w:t xml:space="preserve">”. </w:t>
            </w:r>
            <w:r>
              <w:rPr>
                <w:rFonts w:ascii="Arial" w:hAnsi="Arial" w:cs="Arial"/>
                <w:sz w:val="17"/>
                <w:szCs w:val="17"/>
                <w:lang w:val="ru-RU"/>
              </w:rPr>
              <w:t xml:space="preserve"> Если сигнал становится слабым, сокращается количество разделения каналов во избежание помех, создаваемых слабым сигналом.  Когда сигнал становится крайне слабым, радио переключается со стерео- на моно-прием</w:t>
            </w:r>
            <w:r w:rsidRPr="00C74A60">
              <w:rPr>
                <w:rFonts w:ascii="Arial" w:hAnsi="Arial" w:cs="Arial"/>
                <w:sz w:val="17"/>
                <w:szCs w:val="17"/>
                <w:lang w:val="ru-RU"/>
              </w:rPr>
              <w:t>.</w:t>
            </w:r>
          </w:p>
          <w:p w:rsidR="001E0E7E" w:rsidRPr="00C74A60"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ТЕКСТ</w:t>
            </w:r>
          </w:p>
          <w:p w:rsidR="001E0E7E" w:rsidRPr="00FA1214" w:rsidRDefault="001E0E7E" w:rsidP="001C1EA6">
            <w:pPr>
              <w:autoSpaceDE w:val="0"/>
              <w:autoSpaceDN w:val="0"/>
              <w:adjustRightInd w:val="0"/>
              <w:spacing w:before="60"/>
              <w:jc w:val="both"/>
              <w:rPr>
                <w:rFonts w:ascii="Arial" w:hAnsi="Arial" w:cs="Arial"/>
                <w:b/>
                <w:bCs/>
                <w:sz w:val="17"/>
                <w:szCs w:val="17"/>
                <w:lang w:val="ru-RU"/>
              </w:rPr>
            </w:pPr>
            <w:r w:rsidRPr="00FA1214">
              <w:rPr>
                <w:rFonts w:ascii="Arial" w:hAnsi="Arial" w:cs="Arial"/>
                <w:b/>
                <w:bCs/>
                <w:sz w:val="17"/>
                <w:szCs w:val="17"/>
                <w:lang w:val="ru-RU"/>
              </w:rPr>
              <w:t>Проигрыватель</w:t>
            </w:r>
            <w:r>
              <w:rPr>
                <w:rFonts w:ascii="Arial" w:hAnsi="Arial" w:cs="Arial"/>
                <w:b/>
                <w:bCs/>
                <w:sz w:val="17"/>
                <w:szCs w:val="17"/>
                <w:lang w:val="ru-RU"/>
              </w:rPr>
              <w:t xml:space="preserve"> </w:t>
            </w:r>
            <w:r w:rsidRPr="00FA1214">
              <w:rPr>
                <w:rFonts w:ascii="Arial" w:hAnsi="Arial" w:cs="Arial"/>
                <w:b/>
                <w:bCs/>
                <w:sz w:val="17"/>
                <w:szCs w:val="17"/>
                <w:lang w:val="ru-RU"/>
              </w:rPr>
              <w:t>компакт-дисков</w:t>
            </w:r>
          </w:p>
          <w:p w:rsidR="001E0E7E" w:rsidRPr="00FA1214"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Эта кнопка используется для изменения информации, отображаемой на дисплее, для компакт-диска, на котором содержатся текстовые данные</w:t>
            </w:r>
            <w:r w:rsidRPr="00FA1214">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Для изменения информации, отображаемой на дисплее, быстро нажмите и отпустите кнопку </w:t>
            </w:r>
            <w:r w:rsidRPr="00FA1214">
              <w:rPr>
                <w:rFonts w:ascii="Arial" w:hAnsi="Arial" w:cs="Arial"/>
                <w:sz w:val="17"/>
                <w:szCs w:val="17"/>
                <w:lang w:val="ru-RU"/>
              </w:rPr>
              <w:t>“</w:t>
            </w:r>
            <w:r>
              <w:rPr>
                <w:rFonts w:ascii="Arial" w:hAnsi="Arial" w:cs="Arial"/>
                <w:sz w:val="17"/>
                <w:szCs w:val="17"/>
                <w:lang w:val="en-US"/>
              </w:rPr>
              <w:t>TEXT</w:t>
            </w:r>
            <w:r w:rsidRPr="00FA1214">
              <w:rPr>
                <w:rFonts w:ascii="Arial" w:hAnsi="Arial" w:cs="Arial"/>
                <w:sz w:val="17"/>
                <w:szCs w:val="17"/>
                <w:lang w:val="ru-RU"/>
              </w:rPr>
              <w:t>”</w:t>
            </w:r>
            <w:r>
              <w:rPr>
                <w:rFonts w:ascii="Arial" w:hAnsi="Arial" w:cs="Arial"/>
                <w:sz w:val="17"/>
                <w:szCs w:val="17"/>
                <w:lang w:val="ru-RU"/>
              </w:rPr>
              <w:t>, пока воспроизводится компакт-диск</w:t>
            </w:r>
            <w:r w:rsidRPr="00FA1214">
              <w:rPr>
                <w:rFonts w:ascii="Arial" w:hAnsi="Arial" w:cs="Arial"/>
                <w:sz w:val="17"/>
                <w:szCs w:val="17"/>
                <w:lang w:val="ru-RU"/>
              </w:rPr>
              <w:t xml:space="preserve">. </w:t>
            </w:r>
            <w:r>
              <w:rPr>
                <w:rFonts w:ascii="Arial" w:hAnsi="Arial" w:cs="Arial"/>
                <w:sz w:val="17"/>
                <w:szCs w:val="17"/>
                <w:lang w:val="ru-RU"/>
              </w:rPr>
              <w:t xml:space="preserve"> Информация на дисплее изменяется в следующем порядке: истекшее время, название диска, название дорожки, и затем, снова истекшее время.  Если нажать эту кнопку во время воспроизведения диска, на котором нет текстовых данных, на дисплее появится</w:t>
            </w:r>
            <w:r w:rsidRPr="009D5DB7">
              <w:rPr>
                <w:rFonts w:ascii="Arial" w:hAnsi="Arial" w:cs="Arial"/>
                <w:sz w:val="17"/>
                <w:szCs w:val="17"/>
                <w:lang w:val="ru-RU"/>
              </w:rPr>
              <w:t xml:space="preserve"> “</w:t>
            </w:r>
            <w:r w:rsidRPr="001E1662">
              <w:rPr>
                <w:rFonts w:ascii="Arial" w:hAnsi="Arial" w:cs="Arial"/>
                <w:sz w:val="17"/>
                <w:szCs w:val="17"/>
                <w:lang w:val="en-US"/>
              </w:rPr>
              <w:t>NO</w:t>
            </w:r>
            <w:r w:rsidRPr="009D5DB7">
              <w:rPr>
                <w:rFonts w:ascii="Arial" w:hAnsi="Arial" w:cs="Arial"/>
                <w:sz w:val="17"/>
                <w:szCs w:val="17"/>
                <w:lang w:val="ru-RU"/>
              </w:rPr>
              <w:t xml:space="preserve"> </w:t>
            </w:r>
            <w:r w:rsidRPr="001E1662">
              <w:rPr>
                <w:rFonts w:ascii="Arial" w:hAnsi="Arial" w:cs="Arial"/>
                <w:sz w:val="17"/>
                <w:szCs w:val="17"/>
                <w:lang w:val="en-US"/>
              </w:rPr>
              <w:t>TITLE</w:t>
            </w:r>
            <w:r w:rsidRPr="009D5DB7">
              <w:rPr>
                <w:rFonts w:ascii="Arial" w:hAnsi="Arial" w:cs="Arial"/>
                <w:sz w:val="17"/>
                <w:szCs w:val="17"/>
                <w:lang w:val="ru-RU"/>
              </w:rPr>
              <w:t>”</w:t>
            </w:r>
            <w:r>
              <w:rPr>
                <w:rFonts w:ascii="Arial" w:hAnsi="Arial" w:cs="Arial"/>
                <w:sz w:val="17"/>
                <w:szCs w:val="17"/>
                <w:lang w:val="ru-RU"/>
              </w:rPr>
              <w:t>.</w:t>
            </w:r>
          </w:p>
          <w:p w:rsidR="001E0E7E" w:rsidRPr="00F403D7" w:rsidRDefault="001E0E7E" w:rsidP="001C1EA6">
            <w:pPr>
              <w:autoSpaceDE w:val="0"/>
              <w:autoSpaceDN w:val="0"/>
              <w:adjustRightInd w:val="0"/>
              <w:spacing w:before="60"/>
              <w:jc w:val="both"/>
              <w:rPr>
                <w:rFonts w:ascii="Arial" w:hAnsi="Arial" w:cs="Arial"/>
                <w:sz w:val="17"/>
                <w:szCs w:val="17"/>
                <w:lang w:val="ru-RU"/>
              </w:rPr>
            </w:pPr>
          </w:p>
        </w:tc>
      </w:tr>
    </w:tbl>
    <w:p w:rsidR="001E0E7E" w:rsidRPr="00F403D7" w:rsidRDefault="001E0E7E" w:rsidP="001E0E7E">
      <w:pPr>
        <w:rPr>
          <w:rFonts w:ascii="Arial" w:hAnsi="Arial" w:cs="Arial"/>
          <w:sz w:val="17"/>
          <w:szCs w:val="17"/>
          <w:lang w:val="ru-RU"/>
        </w:rPr>
      </w:pPr>
    </w:p>
    <w:p w:rsidR="001E0E7E" w:rsidRPr="000714A2" w:rsidRDefault="001E0E7E" w:rsidP="001E0E7E">
      <w:pPr>
        <w:spacing w:before="60"/>
        <w:jc w:val="both"/>
        <w:rPr>
          <w:rFonts w:ascii="Arial" w:hAnsi="Arial" w:cs="Arial"/>
          <w:b/>
          <w:sz w:val="17"/>
          <w:szCs w:val="17"/>
          <w:lang w:val="ru-RU"/>
        </w:rPr>
      </w:pPr>
      <w:r w:rsidRPr="00F403D7">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41"/>
        <w:gridCol w:w="3853"/>
      </w:tblGrid>
      <w:tr w:rsidR="001E0E7E" w:rsidRPr="0009475D" w:rsidTr="001C1EA6">
        <w:tc>
          <w:tcPr>
            <w:tcW w:w="3789" w:type="dxa"/>
          </w:tcPr>
          <w:p w:rsidR="001E0E7E" w:rsidRPr="00D93018"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lastRenderedPageBreak/>
              <w:t>Если полное название диска или дорожки не появляется на дисплее, нажмите и удерживайте кнопку, пока не услышите звуковой сигнал</w:t>
            </w:r>
            <w:r w:rsidRPr="00E410E3">
              <w:rPr>
                <w:rFonts w:ascii="Arial" w:hAnsi="Arial" w:cs="Arial"/>
                <w:sz w:val="17"/>
                <w:szCs w:val="17"/>
                <w:lang w:val="ru-RU"/>
              </w:rPr>
              <w:t xml:space="preserve">. </w:t>
            </w:r>
            <w:r>
              <w:rPr>
                <w:rFonts w:ascii="Arial" w:hAnsi="Arial" w:cs="Arial"/>
                <w:sz w:val="17"/>
                <w:szCs w:val="17"/>
                <w:lang w:val="ru-RU"/>
              </w:rPr>
              <w:t>На дисплее появится оставшаяся часть названия</w:t>
            </w:r>
            <w:r w:rsidRPr="00D93018">
              <w:rPr>
                <w:rFonts w:ascii="Arial" w:hAnsi="Arial" w:cs="Arial"/>
                <w:sz w:val="17"/>
                <w:szCs w:val="17"/>
                <w:lang w:val="ru-RU"/>
              </w:rPr>
              <w:t>.</w:t>
            </w:r>
          </w:p>
          <w:p w:rsidR="001E0E7E" w:rsidRPr="00D93018"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 xml:space="preserve">Проигрыватель </w:t>
            </w:r>
            <w:r w:rsidRPr="001E1662">
              <w:rPr>
                <w:rFonts w:ascii="Arial" w:hAnsi="Arial" w:cs="Arial"/>
                <w:b/>
                <w:bCs/>
                <w:sz w:val="17"/>
                <w:szCs w:val="17"/>
                <w:lang w:val="en-US"/>
              </w:rPr>
              <w:t>MP</w:t>
            </w:r>
            <w:r w:rsidRPr="00D93018">
              <w:rPr>
                <w:rFonts w:ascii="Arial" w:hAnsi="Arial" w:cs="Arial"/>
                <w:b/>
                <w:bCs/>
                <w:sz w:val="17"/>
                <w:szCs w:val="17"/>
                <w:lang w:val="ru-RU"/>
              </w:rPr>
              <w:t>3/</w:t>
            </w:r>
            <w:r w:rsidRPr="001E1662">
              <w:rPr>
                <w:rFonts w:ascii="Arial" w:hAnsi="Arial" w:cs="Arial"/>
                <w:b/>
                <w:bCs/>
                <w:sz w:val="17"/>
                <w:szCs w:val="17"/>
                <w:lang w:val="en-US"/>
              </w:rPr>
              <w:t>WMA</w:t>
            </w:r>
          </w:p>
          <w:p w:rsidR="001E0E7E" w:rsidRPr="00FA1214"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Эта кнопка используется для изменения информации, отображаемой на дисплее,  для файлов </w:t>
            </w:r>
            <w:r w:rsidRPr="001E1662">
              <w:rPr>
                <w:rFonts w:ascii="Arial" w:hAnsi="Arial" w:cs="Arial"/>
                <w:sz w:val="17"/>
                <w:szCs w:val="17"/>
                <w:lang w:val="en-US"/>
              </w:rPr>
              <w:t>MP</w:t>
            </w:r>
            <w:r w:rsidRPr="009C16EE">
              <w:rPr>
                <w:rFonts w:ascii="Arial" w:hAnsi="Arial" w:cs="Arial"/>
                <w:sz w:val="17"/>
                <w:szCs w:val="17"/>
                <w:lang w:val="ru-RU"/>
              </w:rPr>
              <w:t>3/</w:t>
            </w:r>
            <w:r w:rsidRPr="001E1662">
              <w:rPr>
                <w:rFonts w:ascii="Arial" w:hAnsi="Arial" w:cs="Arial"/>
                <w:sz w:val="17"/>
                <w:szCs w:val="17"/>
                <w:lang w:val="en-US"/>
              </w:rPr>
              <w:t>WMA</w:t>
            </w:r>
            <w:r>
              <w:rPr>
                <w:rFonts w:ascii="Arial" w:hAnsi="Arial" w:cs="Arial"/>
                <w:sz w:val="17"/>
                <w:szCs w:val="17"/>
                <w:lang w:val="ru-RU"/>
              </w:rPr>
              <w:t>, в которых содержатся текстовые данные</w:t>
            </w:r>
            <w:r w:rsidRPr="00FA1214">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Для изменения информации, отображаемой на дисплее, быстро нажмите и отпустите кнопку </w:t>
            </w:r>
            <w:r w:rsidRPr="00FA1214">
              <w:rPr>
                <w:rFonts w:ascii="Arial" w:hAnsi="Arial" w:cs="Arial"/>
                <w:sz w:val="17"/>
                <w:szCs w:val="17"/>
                <w:lang w:val="ru-RU"/>
              </w:rPr>
              <w:t>“</w:t>
            </w:r>
            <w:r>
              <w:rPr>
                <w:rFonts w:ascii="Arial" w:hAnsi="Arial" w:cs="Arial"/>
                <w:sz w:val="17"/>
                <w:szCs w:val="17"/>
                <w:lang w:val="en-US"/>
              </w:rPr>
              <w:t>TEXT</w:t>
            </w:r>
            <w:r w:rsidRPr="00FA1214">
              <w:rPr>
                <w:rFonts w:ascii="Arial" w:hAnsi="Arial" w:cs="Arial"/>
                <w:sz w:val="17"/>
                <w:szCs w:val="17"/>
                <w:lang w:val="ru-RU"/>
              </w:rPr>
              <w:t>”</w:t>
            </w:r>
            <w:r>
              <w:rPr>
                <w:rFonts w:ascii="Arial" w:hAnsi="Arial" w:cs="Arial"/>
                <w:sz w:val="17"/>
                <w:szCs w:val="17"/>
                <w:lang w:val="ru-RU"/>
              </w:rPr>
              <w:t xml:space="preserve">, пока воспроизводится файл </w:t>
            </w:r>
            <w:r w:rsidRPr="001E1662">
              <w:rPr>
                <w:rFonts w:ascii="Arial" w:hAnsi="Arial" w:cs="Arial"/>
                <w:sz w:val="17"/>
                <w:szCs w:val="17"/>
                <w:lang w:val="en-US"/>
              </w:rPr>
              <w:t>MP</w:t>
            </w:r>
            <w:r w:rsidRPr="009C16EE">
              <w:rPr>
                <w:rFonts w:ascii="Arial" w:hAnsi="Arial" w:cs="Arial"/>
                <w:sz w:val="17"/>
                <w:szCs w:val="17"/>
                <w:lang w:val="ru-RU"/>
              </w:rPr>
              <w:t>3/</w:t>
            </w:r>
            <w:r w:rsidRPr="001E1662">
              <w:rPr>
                <w:rFonts w:ascii="Arial" w:hAnsi="Arial" w:cs="Arial"/>
                <w:sz w:val="17"/>
                <w:szCs w:val="17"/>
                <w:lang w:val="en-US"/>
              </w:rPr>
              <w:t>WMA</w:t>
            </w:r>
            <w:r w:rsidRPr="00FA1214">
              <w:rPr>
                <w:rFonts w:ascii="Arial" w:hAnsi="Arial" w:cs="Arial"/>
                <w:sz w:val="17"/>
                <w:szCs w:val="17"/>
                <w:lang w:val="ru-RU"/>
              </w:rPr>
              <w:t xml:space="preserve">. </w:t>
            </w:r>
            <w:r>
              <w:rPr>
                <w:rFonts w:ascii="Arial" w:hAnsi="Arial" w:cs="Arial"/>
                <w:sz w:val="17"/>
                <w:szCs w:val="17"/>
                <w:lang w:val="ru-RU"/>
              </w:rPr>
              <w:t xml:space="preserve"> Информация на дисплее изменяется в следующем порядке: истекшее время, имя папки, имя файла, название альбома, название композиции, имя исполнителя, и затем, снова истекшее время.  Если нажать эту кнопку во время воспроизведения файла, в котором не содержится текстовых данных, на дисплее появится</w:t>
            </w:r>
            <w:r w:rsidRPr="009D5DB7">
              <w:rPr>
                <w:rFonts w:ascii="Arial" w:hAnsi="Arial" w:cs="Arial"/>
                <w:sz w:val="17"/>
                <w:szCs w:val="17"/>
                <w:lang w:val="ru-RU"/>
              </w:rPr>
              <w:t xml:space="preserve"> “</w:t>
            </w:r>
            <w:r w:rsidRPr="001E1662">
              <w:rPr>
                <w:rFonts w:ascii="Arial" w:hAnsi="Arial" w:cs="Arial"/>
                <w:sz w:val="17"/>
                <w:szCs w:val="17"/>
                <w:lang w:val="en-US"/>
              </w:rPr>
              <w:t>NO</w:t>
            </w:r>
            <w:r w:rsidRPr="009D5DB7">
              <w:rPr>
                <w:rFonts w:ascii="Arial" w:hAnsi="Arial" w:cs="Arial"/>
                <w:sz w:val="17"/>
                <w:szCs w:val="17"/>
                <w:lang w:val="ru-RU"/>
              </w:rPr>
              <w:t xml:space="preserve"> </w:t>
            </w:r>
            <w:r w:rsidRPr="001E1662">
              <w:rPr>
                <w:rFonts w:ascii="Arial" w:hAnsi="Arial" w:cs="Arial"/>
                <w:sz w:val="17"/>
                <w:szCs w:val="17"/>
                <w:lang w:val="en-US"/>
              </w:rPr>
              <w:t>TITLE</w:t>
            </w:r>
            <w:r w:rsidRPr="009D5DB7">
              <w:rPr>
                <w:rFonts w:ascii="Arial" w:hAnsi="Arial" w:cs="Arial"/>
                <w:sz w:val="17"/>
                <w:szCs w:val="17"/>
                <w:lang w:val="ru-RU"/>
              </w:rPr>
              <w:t>”</w:t>
            </w:r>
            <w:r>
              <w:rPr>
                <w:rFonts w:ascii="Arial" w:hAnsi="Arial" w:cs="Arial"/>
                <w:sz w:val="17"/>
                <w:szCs w:val="17"/>
                <w:lang w:val="ru-RU"/>
              </w:rPr>
              <w:t>.</w:t>
            </w:r>
          </w:p>
          <w:p w:rsidR="001E0E7E" w:rsidRPr="0009475D"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sz w:val="17"/>
                <w:szCs w:val="17"/>
                <w:lang w:val="ru-RU"/>
              </w:rPr>
              <w:t>Если полная текстовая информация не появляется на дисплее, нажмите и удерживайте кнопку, пока не услышите звуковой сигнал</w:t>
            </w:r>
            <w:r w:rsidRPr="00E410E3">
              <w:rPr>
                <w:rFonts w:ascii="Arial" w:hAnsi="Arial" w:cs="Arial"/>
                <w:sz w:val="17"/>
                <w:szCs w:val="17"/>
                <w:lang w:val="ru-RU"/>
              </w:rPr>
              <w:t xml:space="preserve">. </w:t>
            </w:r>
            <w:r>
              <w:rPr>
                <w:rFonts w:ascii="Arial" w:hAnsi="Arial" w:cs="Arial"/>
                <w:sz w:val="17"/>
                <w:szCs w:val="17"/>
                <w:lang w:val="ru-RU"/>
              </w:rPr>
              <w:t>На дисплее появится оставшаяся часть текстовой информации</w:t>
            </w:r>
            <w:r w:rsidRPr="001E1662">
              <w:rPr>
                <w:rFonts w:ascii="Arial" w:hAnsi="Arial" w:cs="Arial"/>
                <w:sz w:val="17"/>
                <w:szCs w:val="17"/>
                <w:lang w:val="en-US"/>
              </w:rPr>
              <w:t>.</w:t>
            </w:r>
          </w:p>
        </w:tc>
        <w:tc>
          <w:tcPr>
            <w:tcW w:w="3741" w:type="dxa"/>
          </w:tcPr>
          <w:p w:rsidR="001E0E7E" w:rsidRPr="00FC023B" w:rsidRDefault="001E0E7E" w:rsidP="001C1EA6">
            <w:pPr>
              <w:autoSpaceDE w:val="0"/>
              <w:autoSpaceDN w:val="0"/>
              <w:adjustRightInd w:val="0"/>
              <w:spacing w:before="60"/>
              <w:jc w:val="both"/>
              <w:rPr>
                <w:rFonts w:ascii="Arial" w:hAnsi="Arial" w:cs="Arial"/>
                <w:b/>
                <w:bCs/>
                <w:sz w:val="17"/>
                <w:szCs w:val="17"/>
                <w:lang w:val="ru-RU"/>
              </w:rPr>
            </w:pPr>
            <w:r w:rsidRPr="001E1662">
              <w:rPr>
                <w:rFonts w:ascii="Arial" w:hAnsi="Arial" w:cs="Arial"/>
                <w:b/>
                <w:bCs/>
                <w:sz w:val="17"/>
                <w:szCs w:val="17"/>
                <w:lang w:val="en-US"/>
              </w:rPr>
              <w:t>TUNE</w:t>
            </w:r>
            <w:r>
              <w:rPr>
                <w:rFonts w:ascii="Arial" w:hAnsi="Arial" w:cs="Arial"/>
                <w:b/>
                <w:bCs/>
                <w:sz w:val="17"/>
                <w:szCs w:val="17"/>
                <w:lang w:val="ru-RU"/>
              </w:rPr>
              <w:t>/</w:t>
            </w:r>
            <w:r w:rsidRPr="001E1662">
              <w:rPr>
                <w:rFonts w:ascii="Arial" w:hAnsi="Arial" w:cs="Arial"/>
                <w:b/>
                <w:bCs/>
                <w:sz w:val="17"/>
                <w:szCs w:val="17"/>
                <w:lang w:val="en-US"/>
              </w:rPr>
              <w:t>FILE</w:t>
            </w:r>
            <w:r w:rsidRPr="00FC023B">
              <w:rPr>
                <w:rFonts w:ascii="Arial" w:hAnsi="Arial" w:cs="Arial"/>
                <w:b/>
                <w:bCs/>
                <w:sz w:val="17"/>
                <w:szCs w:val="17"/>
                <w:lang w:val="ru-RU"/>
              </w:rPr>
              <w:t xml:space="preserve"> (</w:t>
            </w:r>
            <w:r>
              <w:rPr>
                <w:rFonts w:ascii="Arial" w:hAnsi="Arial" w:cs="Arial"/>
                <w:b/>
                <w:bCs/>
                <w:sz w:val="17"/>
                <w:szCs w:val="17"/>
                <w:lang w:val="ru-RU"/>
              </w:rPr>
              <w:t>Настройка и Следующий/предыдущий файл)</w:t>
            </w:r>
          </w:p>
          <w:p w:rsidR="001E0E7E" w:rsidRPr="00FC023B"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Радио</w:t>
            </w:r>
          </w:p>
          <w:p w:rsidR="001E0E7E" w:rsidRPr="00FC023B"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Чтобы перейти на более высокую частоту, крутите кнопку по часовой стрелке.  Чтобы перейти на более низкую частоту, крутите кнопку против часовой стрелки.</w:t>
            </w:r>
          </w:p>
          <w:p w:rsidR="001E0E7E" w:rsidRPr="00FC023B"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 xml:space="preserve">Проигрыватель </w:t>
            </w:r>
            <w:r>
              <w:rPr>
                <w:rFonts w:ascii="Arial" w:hAnsi="Arial" w:cs="Arial"/>
                <w:b/>
                <w:bCs/>
                <w:sz w:val="17"/>
                <w:szCs w:val="17"/>
                <w:lang w:val="en-US"/>
              </w:rPr>
              <w:t>MP</w:t>
            </w:r>
            <w:r w:rsidRPr="00FC023B">
              <w:rPr>
                <w:rFonts w:ascii="Arial" w:hAnsi="Arial" w:cs="Arial"/>
                <w:b/>
                <w:bCs/>
                <w:sz w:val="17"/>
                <w:szCs w:val="17"/>
                <w:lang w:val="ru-RU"/>
              </w:rPr>
              <w:t>3/</w:t>
            </w:r>
            <w:r>
              <w:rPr>
                <w:rFonts w:ascii="Arial" w:hAnsi="Arial" w:cs="Arial"/>
                <w:b/>
                <w:bCs/>
                <w:sz w:val="17"/>
                <w:szCs w:val="17"/>
                <w:lang w:val="en-US"/>
              </w:rPr>
              <w:t>WMA</w:t>
            </w:r>
          </w:p>
          <w:p w:rsidR="001E0E7E" w:rsidRPr="00FC023B"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Чтобы перейти к следующему файлу, крутите кнопку по часовой стрелке.  Чтобы перейти к предыдущему файлу, крутите кнопку против часовой стрелки.</w:t>
            </w:r>
          </w:p>
          <w:p w:rsidR="001E0E7E" w:rsidRPr="0009475D" w:rsidRDefault="001E0E7E" w:rsidP="001C1EA6">
            <w:pPr>
              <w:autoSpaceDE w:val="0"/>
              <w:autoSpaceDN w:val="0"/>
              <w:adjustRightInd w:val="0"/>
              <w:spacing w:before="60"/>
              <w:jc w:val="both"/>
              <w:rPr>
                <w:rFonts w:ascii="Arial" w:hAnsi="Arial" w:cs="Arial"/>
                <w:sz w:val="17"/>
                <w:szCs w:val="17"/>
                <w:lang w:val="en-US"/>
              </w:rPr>
            </w:pPr>
          </w:p>
        </w:tc>
        <w:tc>
          <w:tcPr>
            <w:tcW w:w="3853" w:type="dxa"/>
          </w:tcPr>
          <w:p w:rsidR="001E0E7E" w:rsidRPr="0009475D" w:rsidRDefault="001E0E7E" w:rsidP="001C1EA6">
            <w:pPr>
              <w:autoSpaceDE w:val="0"/>
              <w:autoSpaceDN w:val="0"/>
              <w:adjustRightInd w:val="0"/>
              <w:spacing w:before="60"/>
              <w:rPr>
                <w:rFonts w:ascii="Arial" w:hAnsi="Arial" w:cs="Arial"/>
                <w:sz w:val="17"/>
                <w:szCs w:val="17"/>
                <w:lang w:val="en-US"/>
              </w:rPr>
            </w:pPr>
          </w:p>
        </w:tc>
      </w:tr>
    </w:tbl>
    <w:p w:rsidR="001E0E7E" w:rsidRDefault="001E0E7E" w:rsidP="001E0E7E">
      <w:pPr>
        <w:rPr>
          <w:rFonts w:ascii="Arial" w:hAnsi="Arial" w:cs="Arial"/>
          <w:sz w:val="17"/>
          <w:szCs w:val="17"/>
          <w:lang w:val="en-US"/>
        </w:rPr>
      </w:pPr>
    </w:p>
    <w:p w:rsidR="001E0E7E" w:rsidRDefault="001E0E7E" w:rsidP="00A40B70">
      <w:pPr>
        <w:numPr>
          <w:ilvl w:val="0"/>
          <w:numId w:val="39"/>
        </w:numPr>
        <w:autoSpaceDE w:val="0"/>
        <w:autoSpaceDN w:val="0"/>
        <w:adjustRightInd w:val="0"/>
        <w:rPr>
          <w:rFonts w:ascii="PSOsymclas" w:hAnsi="PSOsymclas" w:cs="PSOsymclas"/>
          <w:sz w:val="20"/>
          <w:szCs w:val="20"/>
          <w:lang w:val="ru-RU"/>
        </w:rPr>
      </w:pPr>
      <w:r>
        <w:rPr>
          <w:rFonts w:ascii="Arial" w:hAnsi="Arial" w:cs="Arial"/>
          <w:sz w:val="17"/>
          <w:szCs w:val="17"/>
          <w:lang w:val="en-US"/>
        </w:rPr>
        <w:br w:type="page"/>
      </w:r>
      <w:r>
        <w:rPr>
          <w:rFonts w:ascii="Arial" w:hAnsi="Arial" w:cs="Arial"/>
          <w:b/>
          <w:bCs/>
          <w:sz w:val="17"/>
          <w:szCs w:val="17"/>
          <w:lang w:val="ru-RU"/>
        </w:rPr>
        <w:lastRenderedPageBreak/>
        <w:t>Тип 2</w:t>
      </w:r>
    </w:p>
    <w:p w:rsidR="001E0E7E" w:rsidRPr="000714A2" w:rsidRDefault="001E0E7E" w:rsidP="001E0E7E">
      <w:pPr>
        <w:spacing w:before="60"/>
        <w:jc w:val="both"/>
        <w:rPr>
          <w:rFonts w:ascii="Arial" w:hAnsi="Arial" w:cs="Arial"/>
          <w:b/>
          <w:sz w:val="17"/>
          <w:szCs w:val="17"/>
          <w:lang w:val="ru-RU"/>
        </w:rPr>
      </w:pPr>
      <w:r>
        <w:rPr>
          <w:rFonts w:ascii="Arial" w:hAnsi="Arial" w:cs="Arial"/>
          <w:sz w:val="17"/>
          <w:szCs w:val="17"/>
          <w:lang w:val="en-US"/>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7530"/>
        <w:gridCol w:w="3853"/>
      </w:tblGrid>
      <w:tr w:rsidR="001E0E7E" w:rsidRPr="001B3499" w:rsidTr="001C1EA6">
        <w:tc>
          <w:tcPr>
            <w:tcW w:w="7530" w:type="dxa"/>
          </w:tcPr>
          <w:p w:rsidR="001E0E7E" w:rsidRPr="0054686A" w:rsidRDefault="001E0E7E" w:rsidP="001C1EA6">
            <w:pPr>
              <w:autoSpaceDE w:val="0"/>
              <w:autoSpaceDN w:val="0"/>
              <w:adjustRightInd w:val="0"/>
              <w:spacing w:before="60"/>
              <w:ind w:left="-69"/>
              <w:jc w:val="both"/>
              <w:rPr>
                <w:rFonts w:ascii="Arial" w:hAnsi="Arial" w:cs="Arial"/>
                <w:sz w:val="17"/>
                <w:szCs w:val="17"/>
                <w:lang w:val="ru-RU"/>
              </w:rPr>
            </w:pPr>
            <w:r>
              <w:rPr>
                <w:rFonts w:ascii="Arial" w:hAnsi="Arial" w:cs="Arial"/>
                <w:noProof/>
                <w:sz w:val="17"/>
                <w:szCs w:val="17"/>
                <w:lang w:val="ru-RU"/>
              </w:rPr>
              <w:lastRenderedPageBreak/>
              <w:drawing>
                <wp:inline distT="0" distB="0" distL="0" distR="0">
                  <wp:extent cx="4638675" cy="3790950"/>
                  <wp:effectExtent l="19050" t="0" r="9525" b="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230"/>
                          <a:srcRect/>
                          <a:stretch>
                            <a:fillRect/>
                          </a:stretch>
                        </pic:blipFill>
                        <pic:spPr bwMode="auto">
                          <a:xfrm>
                            <a:off x="0" y="0"/>
                            <a:ext cx="4638675" cy="3790950"/>
                          </a:xfrm>
                          <a:prstGeom prst="rect">
                            <a:avLst/>
                          </a:prstGeom>
                          <a:noFill/>
                          <a:ln w="9525">
                            <a:noFill/>
                            <a:miter lim="800000"/>
                            <a:headEnd/>
                            <a:tailEnd/>
                          </a:ln>
                        </pic:spPr>
                      </pic:pic>
                    </a:graphicData>
                  </a:graphic>
                </wp:inline>
              </w:drawing>
            </w:r>
          </w:p>
        </w:tc>
        <w:tc>
          <w:tcPr>
            <w:tcW w:w="3853" w:type="dxa"/>
          </w:tcPr>
          <w:p w:rsidR="001E0E7E" w:rsidRPr="009A17E8" w:rsidRDefault="001E0E7E" w:rsidP="001C1EA6">
            <w:pPr>
              <w:autoSpaceDE w:val="0"/>
              <w:autoSpaceDN w:val="0"/>
              <w:adjustRightInd w:val="0"/>
              <w:spacing w:before="60"/>
              <w:jc w:val="both"/>
              <w:rPr>
                <w:rFonts w:ascii="Arial" w:hAnsi="Arial" w:cs="Arial"/>
                <w:sz w:val="17"/>
                <w:szCs w:val="17"/>
                <w:lang w:val="ru-RU"/>
              </w:rPr>
            </w:pPr>
            <w:r w:rsidRPr="009A17E8">
              <w:rPr>
                <w:rFonts w:ascii="Arial" w:hAnsi="Arial" w:cs="Arial"/>
                <w:sz w:val="17"/>
                <w:szCs w:val="17"/>
                <w:lang w:val="ru-RU"/>
              </w:rPr>
              <w:t xml:space="preserve">Чтобы вызвать предварительно </w:t>
            </w:r>
            <w:r>
              <w:rPr>
                <w:rFonts w:ascii="Arial" w:hAnsi="Arial" w:cs="Arial"/>
                <w:sz w:val="17"/>
                <w:szCs w:val="17"/>
                <w:lang w:val="ru-RU"/>
              </w:rPr>
              <w:t>запомненный канал</w:t>
            </w:r>
            <w:r w:rsidRPr="009A17E8">
              <w:rPr>
                <w:rFonts w:ascii="Arial" w:hAnsi="Arial" w:cs="Arial"/>
                <w:sz w:val="17"/>
                <w:szCs w:val="17"/>
                <w:lang w:val="ru-RU"/>
              </w:rPr>
              <w:t xml:space="preserve">: </w:t>
            </w:r>
            <w:r>
              <w:rPr>
                <w:rFonts w:ascii="Arial" w:hAnsi="Arial" w:cs="Arial"/>
                <w:sz w:val="17"/>
                <w:szCs w:val="17"/>
                <w:lang w:val="ru-RU"/>
              </w:rPr>
              <w:t>Нажмите кнопку нужного канала</w:t>
            </w:r>
            <w:r w:rsidRPr="009A17E8">
              <w:rPr>
                <w:rFonts w:ascii="Arial" w:hAnsi="Arial" w:cs="Arial"/>
                <w:sz w:val="17"/>
                <w:szCs w:val="17"/>
                <w:lang w:val="ru-RU"/>
              </w:rPr>
              <w:t xml:space="preserve">. </w:t>
            </w:r>
            <w:r>
              <w:rPr>
                <w:rFonts w:ascii="Arial" w:hAnsi="Arial" w:cs="Arial"/>
                <w:sz w:val="17"/>
                <w:szCs w:val="17"/>
                <w:lang w:val="ru-RU"/>
              </w:rPr>
              <w:t xml:space="preserve"> На дисплее появится номер кнопки и номер канала</w:t>
            </w:r>
            <w:r w:rsidRPr="009A17E8">
              <w:rPr>
                <w:rFonts w:ascii="Arial" w:hAnsi="Arial" w:cs="Arial"/>
                <w:sz w:val="17"/>
                <w:szCs w:val="17"/>
                <w:lang w:val="ru-RU"/>
              </w:rPr>
              <w:t>.</w:t>
            </w:r>
          </w:p>
          <w:p w:rsidR="001E0E7E" w:rsidRPr="009A17E8"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Это радио может хранить в памяти по три канала </w:t>
            </w:r>
            <w:r w:rsidRPr="0054686A">
              <w:rPr>
                <w:rFonts w:ascii="Arial" w:hAnsi="Arial" w:cs="Arial"/>
                <w:sz w:val="17"/>
                <w:szCs w:val="17"/>
                <w:lang w:val="en-US"/>
              </w:rPr>
              <w:t>XM</w:t>
            </w:r>
            <w:r w:rsidRPr="009A17E8">
              <w:rPr>
                <w:rFonts w:ascii="PSOsymclas" w:hAnsi="PSOsymclas" w:cs="PSOsymclas"/>
                <w:sz w:val="16"/>
                <w:szCs w:val="16"/>
                <w:lang w:val="ru-RU"/>
              </w:rPr>
              <w:t xml:space="preserve">® </w:t>
            </w:r>
            <w:r>
              <w:rPr>
                <w:rFonts w:ascii="Arial" w:hAnsi="Arial" w:cs="Arial"/>
                <w:sz w:val="17"/>
                <w:szCs w:val="17"/>
                <w:lang w:val="ru-RU"/>
              </w:rPr>
              <w:t xml:space="preserve">на каждую кнопку. </w:t>
            </w:r>
            <w:r w:rsidRPr="009A17E8">
              <w:rPr>
                <w:rFonts w:ascii="Arial" w:hAnsi="Arial" w:cs="Arial"/>
                <w:sz w:val="17"/>
                <w:szCs w:val="17"/>
                <w:lang w:val="ru-RU"/>
              </w:rPr>
              <w:t xml:space="preserve"> (</w:t>
            </w:r>
            <w:r>
              <w:rPr>
                <w:rFonts w:ascii="Arial" w:hAnsi="Arial" w:cs="Arial"/>
                <w:sz w:val="17"/>
                <w:szCs w:val="17"/>
                <w:lang w:val="ru-RU"/>
              </w:rPr>
              <w:t>При нажатии кнопки</w:t>
            </w:r>
            <w:r w:rsidRPr="009A17E8">
              <w:rPr>
                <w:rFonts w:ascii="Arial" w:hAnsi="Arial" w:cs="Arial"/>
                <w:sz w:val="17"/>
                <w:szCs w:val="17"/>
                <w:lang w:val="ru-RU"/>
              </w:rPr>
              <w:t xml:space="preserve"> “</w:t>
            </w:r>
            <w:r w:rsidRPr="0054686A">
              <w:rPr>
                <w:rFonts w:ascii="Arial" w:hAnsi="Arial" w:cs="Arial"/>
                <w:sz w:val="17"/>
                <w:szCs w:val="17"/>
                <w:lang w:val="en-US"/>
              </w:rPr>
              <w:t>AM</w:t>
            </w:r>
            <w:r w:rsidRPr="009A17E8">
              <w:rPr>
                <w:rFonts w:ascii="Arial" w:hAnsi="Arial" w:cs="Arial"/>
                <w:sz w:val="17"/>
                <w:szCs w:val="17"/>
                <w:lang w:val="ru-RU"/>
              </w:rPr>
              <w:t>·</w:t>
            </w:r>
            <w:r w:rsidRPr="0054686A">
              <w:rPr>
                <w:rFonts w:ascii="Arial" w:hAnsi="Arial" w:cs="Arial"/>
                <w:sz w:val="17"/>
                <w:szCs w:val="17"/>
                <w:lang w:val="en-US"/>
              </w:rPr>
              <w:t>SAT</w:t>
            </w:r>
            <w:r w:rsidRPr="009A17E8">
              <w:rPr>
                <w:rFonts w:ascii="Arial" w:hAnsi="Arial" w:cs="Arial"/>
                <w:sz w:val="17"/>
                <w:szCs w:val="17"/>
                <w:lang w:val="ru-RU"/>
              </w:rPr>
              <w:t>”</w:t>
            </w:r>
            <w:r>
              <w:rPr>
                <w:rFonts w:ascii="Arial" w:hAnsi="Arial" w:cs="Arial"/>
                <w:sz w:val="17"/>
                <w:szCs w:val="17"/>
                <w:lang w:val="ru-RU"/>
              </w:rPr>
              <w:t>, на дисплее будет появляться :</w:t>
            </w:r>
            <w:r w:rsidRPr="009A17E8">
              <w:rPr>
                <w:rFonts w:ascii="Arial" w:hAnsi="Arial" w:cs="Arial"/>
                <w:sz w:val="17"/>
                <w:szCs w:val="17"/>
                <w:lang w:val="ru-RU"/>
              </w:rPr>
              <w:t>“</w:t>
            </w:r>
            <w:r w:rsidRPr="0054686A">
              <w:rPr>
                <w:rFonts w:ascii="Arial" w:hAnsi="Arial" w:cs="Arial"/>
                <w:sz w:val="17"/>
                <w:szCs w:val="17"/>
                <w:lang w:val="en-US"/>
              </w:rPr>
              <w:t>SAT</w:t>
            </w:r>
            <w:r w:rsidRPr="009A17E8">
              <w:rPr>
                <w:rFonts w:ascii="Arial" w:hAnsi="Arial" w:cs="Arial"/>
                <w:sz w:val="17"/>
                <w:szCs w:val="17"/>
                <w:lang w:val="ru-RU"/>
              </w:rPr>
              <w:t>1”, “</w:t>
            </w:r>
            <w:r w:rsidRPr="0054686A">
              <w:rPr>
                <w:rFonts w:ascii="Arial" w:hAnsi="Arial" w:cs="Arial"/>
                <w:sz w:val="17"/>
                <w:szCs w:val="17"/>
                <w:lang w:val="en-US"/>
              </w:rPr>
              <w:t>SAT</w:t>
            </w:r>
            <w:r w:rsidRPr="009A17E8">
              <w:rPr>
                <w:rFonts w:ascii="Arial" w:hAnsi="Arial" w:cs="Arial"/>
                <w:sz w:val="17"/>
                <w:szCs w:val="17"/>
                <w:lang w:val="ru-RU"/>
              </w:rPr>
              <w:t xml:space="preserve">2” </w:t>
            </w:r>
            <w:r>
              <w:rPr>
                <w:rFonts w:ascii="Arial" w:hAnsi="Arial" w:cs="Arial"/>
                <w:sz w:val="17"/>
                <w:szCs w:val="17"/>
                <w:lang w:val="ru-RU"/>
              </w:rPr>
              <w:t>или</w:t>
            </w:r>
            <w:r w:rsidRPr="009A17E8">
              <w:rPr>
                <w:rFonts w:ascii="Arial" w:hAnsi="Arial" w:cs="Arial"/>
                <w:sz w:val="17"/>
                <w:szCs w:val="17"/>
                <w:lang w:val="ru-RU"/>
              </w:rPr>
              <w:t xml:space="preserve"> “</w:t>
            </w:r>
            <w:r w:rsidRPr="0054686A">
              <w:rPr>
                <w:rFonts w:ascii="Arial" w:hAnsi="Arial" w:cs="Arial"/>
                <w:sz w:val="17"/>
                <w:szCs w:val="17"/>
                <w:lang w:val="en-US"/>
              </w:rPr>
              <w:t>SAT</w:t>
            </w:r>
            <w:r w:rsidRPr="009A17E8">
              <w:rPr>
                <w:rFonts w:ascii="Arial" w:hAnsi="Arial" w:cs="Arial"/>
                <w:sz w:val="17"/>
                <w:szCs w:val="17"/>
                <w:lang w:val="ru-RU"/>
              </w:rPr>
              <w:t>3”)</w:t>
            </w:r>
            <w:r>
              <w:rPr>
                <w:rFonts w:ascii="Arial" w:hAnsi="Arial" w:cs="Arial"/>
                <w:sz w:val="17"/>
                <w:szCs w:val="17"/>
                <w:lang w:val="ru-RU"/>
              </w:rPr>
              <w:t>.</w:t>
            </w:r>
          </w:p>
          <w:p w:rsidR="001E0E7E" w:rsidRPr="00BC306B" w:rsidRDefault="001E0E7E" w:rsidP="001C1EA6">
            <w:pPr>
              <w:autoSpaceDE w:val="0"/>
              <w:autoSpaceDN w:val="0"/>
              <w:adjustRightInd w:val="0"/>
              <w:spacing w:before="60"/>
              <w:jc w:val="both"/>
              <w:rPr>
                <w:rFonts w:ascii="Arial" w:hAnsi="Arial" w:cs="Arial"/>
                <w:sz w:val="17"/>
                <w:szCs w:val="17"/>
                <w:lang w:val="ru-RU"/>
              </w:rPr>
            </w:pPr>
            <w:r>
              <w:rPr>
                <w:rFonts w:ascii="Symbol" w:hAnsi="Symbol" w:cs="Symbol"/>
                <w:sz w:val="14"/>
                <w:szCs w:val="14"/>
                <w:lang w:val="ru-RU"/>
              </w:rPr>
              <w:t></w:t>
            </w:r>
            <w:r w:rsidRPr="009A17E8">
              <w:rPr>
                <w:rFonts w:ascii="Arial" w:hAnsi="Arial" w:cs="Arial"/>
                <w:sz w:val="17"/>
                <w:szCs w:val="17"/>
                <w:lang w:val="ru-RU"/>
              </w:rPr>
              <w:t xml:space="preserve">: </w:t>
            </w:r>
            <w:r>
              <w:rPr>
                <w:rFonts w:ascii="Arial" w:hAnsi="Arial" w:cs="Arial"/>
                <w:sz w:val="17"/>
                <w:szCs w:val="17"/>
                <w:lang w:val="ru-RU"/>
              </w:rPr>
              <w:t>Для использования спутниковой</w:t>
            </w:r>
            <w:r w:rsidRPr="00BC306B">
              <w:rPr>
                <w:rFonts w:ascii="Arial" w:hAnsi="Arial" w:cs="Arial"/>
                <w:sz w:val="17"/>
                <w:szCs w:val="17"/>
                <w:lang w:val="ru-RU"/>
              </w:rPr>
              <w:t xml:space="preserve"> </w:t>
            </w:r>
            <w:r>
              <w:rPr>
                <w:rFonts w:ascii="Arial" w:hAnsi="Arial" w:cs="Arial"/>
                <w:sz w:val="17"/>
                <w:szCs w:val="17"/>
                <w:lang w:val="ru-RU"/>
              </w:rPr>
              <w:t xml:space="preserve">радиосистемы требуется тюнер </w:t>
            </w:r>
            <w:r w:rsidRPr="009637F6">
              <w:rPr>
                <w:rFonts w:ascii="Arial" w:hAnsi="Arial" w:cs="Arial"/>
                <w:sz w:val="17"/>
                <w:szCs w:val="17"/>
                <w:lang w:val="en-US"/>
              </w:rPr>
              <w:t>XM</w:t>
            </w:r>
            <w:r w:rsidRPr="00A54E5C">
              <w:rPr>
                <w:rFonts w:cs="PSOsymclas"/>
                <w:sz w:val="16"/>
                <w:szCs w:val="16"/>
                <w:lang w:val="ru-RU"/>
              </w:rPr>
              <w:t>®</w:t>
            </w:r>
            <w:r>
              <w:rPr>
                <w:rFonts w:cs="PSOsymclas"/>
                <w:sz w:val="16"/>
                <w:szCs w:val="16"/>
                <w:lang w:val="ru-RU"/>
              </w:rPr>
              <w:t xml:space="preserve"> </w:t>
            </w:r>
            <w:r>
              <w:rPr>
                <w:rFonts w:ascii="Arial" w:hAnsi="Arial" w:cs="Arial"/>
                <w:sz w:val="17"/>
                <w:szCs w:val="17"/>
                <w:lang w:val="ru-RU"/>
              </w:rPr>
              <w:t>и подключение услуги</w:t>
            </w:r>
            <w:r w:rsidRPr="00BC306B">
              <w:rPr>
                <w:rFonts w:ascii="Arial" w:hAnsi="Arial" w:cs="Arial"/>
                <w:sz w:val="17"/>
                <w:szCs w:val="17"/>
                <w:lang w:val="ru-RU"/>
              </w:rPr>
              <w:t xml:space="preserve">. </w:t>
            </w:r>
            <w:r>
              <w:rPr>
                <w:rFonts w:ascii="Arial" w:hAnsi="Arial" w:cs="Arial"/>
                <w:sz w:val="17"/>
                <w:szCs w:val="17"/>
                <w:lang w:val="ru-RU"/>
              </w:rPr>
              <w:t xml:space="preserve"> Более подробную информацию вам предоставить дилер </w:t>
            </w:r>
            <w:r w:rsidRPr="009637F6">
              <w:rPr>
                <w:rFonts w:ascii="Arial" w:hAnsi="Arial" w:cs="Arial"/>
                <w:sz w:val="17"/>
                <w:szCs w:val="17"/>
                <w:lang w:val="en-US"/>
              </w:rPr>
              <w:t>Toyota</w:t>
            </w:r>
            <w:r>
              <w:rPr>
                <w:rFonts w:ascii="Arial" w:hAnsi="Arial" w:cs="Arial"/>
                <w:sz w:val="17"/>
                <w:szCs w:val="17"/>
                <w:lang w:val="ru-RU"/>
              </w:rPr>
              <w:t>.</w:t>
            </w:r>
          </w:p>
          <w:p w:rsidR="001E0E7E" w:rsidRPr="009A17E8"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noProof/>
                <w:sz w:val="17"/>
                <w:szCs w:val="17"/>
                <w:lang w:val="ru-RU"/>
              </w:rPr>
              <w:drawing>
                <wp:inline distT="0" distB="0" distL="0" distR="0">
                  <wp:extent cx="180975" cy="180975"/>
                  <wp:effectExtent l="19050" t="0" r="9525" b="0"/>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231"/>
                          <a:srcRect/>
                          <a:stretch>
                            <a:fillRect/>
                          </a:stretch>
                        </pic:blipFill>
                        <pic:spPr bwMode="auto">
                          <a:xfrm>
                            <a:off x="0" y="0"/>
                            <a:ext cx="180975" cy="180975"/>
                          </a:xfrm>
                          <a:prstGeom prst="rect">
                            <a:avLst/>
                          </a:prstGeom>
                          <a:noFill/>
                          <a:ln w="9525">
                            <a:noFill/>
                            <a:miter lim="800000"/>
                            <a:headEnd/>
                            <a:tailEnd/>
                          </a:ln>
                        </pic:spPr>
                      </pic:pic>
                    </a:graphicData>
                  </a:graphic>
                </wp:inline>
              </w:drawing>
            </w:r>
            <w:r w:rsidRPr="009A17E8">
              <w:rPr>
                <w:rFonts w:ascii="Arial" w:hAnsi="Arial" w:cs="Arial"/>
                <w:b/>
                <w:bCs/>
                <w:sz w:val="17"/>
                <w:szCs w:val="17"/>
                <w:lang w:val="ru-RU"/>
              </w:rPr>
              <w:t xml:space="preserve"> (</w:t>
            </w:r>
            <w:r>
              <w:rPr>
                <w:rFonts w:ascii="Arial" w:hAnsi="Arial" w:cs="Arial"/>
                <w:b/>
                <w:bCs/>
                <w:sz w:val="17"/>
                <w:szCs w:val="17"/>
                <w:lang w:val="ru-RU"/>
              </w:rPr>
              <w:t>Кнопка выброса</w:t>
            </w:r>
            <w:r w:rsidRPr="009A17E8">
              <w:rPr>
                <w:rFonts w:ascii="Arial" w:hAnsi="Arial" w:cs="Arial"/>
                <w:b/>
                <w:bCs/>
                <w:sz w:val="17"/>
                <w:szCs w:val="17"/>
                <w:lang w:val="ru-RU"/>
              </w:rPr>
              <w:t>)</w:t>
            </w:r>
          </w:p>
          <w:p w:rsidR="001E0E7E" w:rsidRPr="009A17E8"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Эта кнопка используется для выброса одного или всех компакт-дисков</w:t>
            </w:r>
            <w:r w:rsidRPr="009A17E8">
              <w:rPr>
                <w:rFonts w:ascii="Arial" w:hAnsi="Arial" w:cs="Arial"/>
                <w:sz w:val="17"/>
                <w:szCs w:val="17"/>
                <w:lang w:val="ru-RU"/>
              </w:rPr>
              <w:t>.</w:t>
            </w:r>
          </w:p>
          <w:p w:rsidR="001E0E7E" w:rsidRPr="009A17E8"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Для выброса воспроизводящегося диска, нажмите и отпустите кнопку выброса диска</w:t>
            </w:r>
            <w:r w:rsidRPr="009A17E8">
              <w:rPr>
                <w:rFonts w:ascii="Arial" w:hAnsi="Arial" w:cs="Arial"/>
                <w:sz w:val="17"/>
                <w:szCs w:val="17"/>
                <w:lang w:val="ru-RU"/>
              </w:rPr>
              <w:t>.</w:t>
            </w:r>
          </w:p>
          <w:p w:rsidR="001E0E7E" w:rsidRPr="001B3499"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Для выброса конкретного диска</w:t>
            </w:r>
            <w:r w:rsidRPr="001B3499">
              <w:rPr>
                <w:rFonts w:ascii="Arial" w:hAnsi="Arial" w:cs="Arial"/>
                <w:sz w:val="17"/>
                <w:szCs w:val="17"/>
                <w:lang w:val="ru-RU"/>
              </w:rPr>
              <w:t xml:space="preserve">, </w:t>
            </w:r>
            <w:r>
              <w:rPr>
                <w:rFonts w:ascii="Arial" w:hAnsi="Arial" w:cs="Arial"/>
                <w:sz w:val="17"/>
                <w:szCs w:val="17"/>
                <w:lang w:val="ru-RU"/>
              </w:rPr>
              <w:t xml:space="preserve">нажимайте </w:t>
            </w:r>
            <w:r w:rsidRPr="001B3499">
              <w:rPr>
                <w:rFonts w:ascii="Arial" w:hAnsi="Arial" w:cs="Arial"/>
                <w:sz w:val="17"/>
                <w:szCs w:val="17"/>
                <w:lang w:val="ru-RU"/>
              </w:rPr>
              <w:t xml:space="preserve"> “</w:t>
            </w:r>
            <w:r w:rsidRPr="001B3499">
              <w:rPr>
                <w:rFonts w:cs="PSOeqmbsmth"/>
                <w:sz w:val="17"/>
                <w:szCs w:val="17"/>
                <w:lang w:val="ru-RU"/>
              </w:rPr>
              <w:t xml:space="preserve"> </w:t>
            </w:r>
            <w:r>
              <w:rPr>
                <w:rFonts w:cs="PSOeqmbsmth"/>
                <w:sz w:val="17"/>
                <w:szCs w:val="17"/>
                <w:lang w:val="ru-RU"/>
              </w:rPr>
              <w:t xml:space="preserve"> </w:t>
            </w:r>
            <w:r w:rsidRPr="001B3499">
              <w:rPr>
                <w:rFonts w:cs="PSOeqmbsmth"/>
                <w:sz w:val="17"/>
                <w:szCs w:val="17"/>
                <w:lang w:val="ru-RU"/>
              </w:rPr>
              <w:t xml:space="preserve"> </w:t>
            </w:r>
            <w:r w:rsidRPr="001B3499">
              <w:rPr>
                <w:rFonts w:ascii="Arial" w:hAnsi="Arial" w:cs="Arial"/>
                <w:sz w:val="17"/>
                <w:szCs w:val="17"/>
                <w:lang w:val="ru-RU"/>
              </w:rPr>
              <w:t>” (</w:t>
            </w:r>
            <w:r>
              <w:rPr>
                <w:rFonts w:ascii="Arial" w:hAnsi="Arial" w:cs="Arial"/>
                <w:sz w:val="17"/>
                <w:szCs w:val="17"/>
                <w:lang w:val="ru-RU"/>
              </w:rPr>
              <w:t>кнопка</w:t>
            </w:r>
            <w:r w:rsidRPr="001B3499">
              <w:rPr>
                <w:rFonts w:ascii="Arial" w:hAnsi="Arial" w:cs="Arial"/>
                <w:sz w:val="17"/>
                <w:szCs w:val="17"/>
                <w:lang w:val="ru-RU"/>
              </w:rPr>
              <w:t xml:space="preserve"> 3) </w:t>
            </w:r>
            <w:r>
              <w:rPr>
                <w:rFonts w:ascii="Arial" w:hAnsi="Arial" w:cs="Arial"/>
                <w:sz w:val="17"/>
                <w:szCs w:val="17"/>
                <w:lang w:val="ru-RU"/>
              </w:rPr>
              <w:t>или</w:t>
            </w:r>
            <w:r w:rsidRPr="001B3499">
              <w:rPr>
                <w:rFonts w:ascii="Arial" w:hAnsi="Arial" w:cs="Arial"/>
                <w:sz w:val="17"/>
                <w:szCs w:val="17"/>
                <w:lang w:val="ru-RU"/>
              </w:rPr>
              <w:t xml:space="preserve"> “</w:t>
            </w:r>
            <w:r>
              <w:rPr>
                <w:rFonts w:ascii="PSOeqmbsmth" w:hAnsi="PSOeqmbsmth" w:cs="PSOeqmbsmth"/>
                <w:noProof/>
                <w:sz w:val="17"/>
                <w:szCs w:val="17"/>
                <w:lang w:val="ru-RU"/>
              </w:rPr>
              <w:drawing>
                <wp:inline distT="0" distB="0" distL="0" distR="0">
                  <wp:extent cx="104775" cy="123825"/>
                  <wp:effectExtent l="19050" t="0" r="9525" b="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232"/>
                          <a:srcRect/>
                          <a:stretch>
                            <a:fillRect/>
                          </a:stretch>
                        </pic:blipFill>
                        <pic:spPr bwMode="auto">
                          <a:xfrm>
                            <a:off x="0" y="0"/>
                            <a:ext cx="104775" cy="123825"/>
                          </a:xfrm>
                          <a:prstGeom prst="rect">
                            <a:avLst/>
                          </a:prstGeom>
                          <a:noFill/>
                          <a:ln w="9525">
                            <a:noFill/>
                            <a:miter lim="800000"/>
                            <a:headEnd/>
                            <a:tailEnd/>
                          </a:ln>
                        </pic:spPr>
                      </pic:pic>
                    </a:graphicData>
                  </a:graphic>
                </wp:inline>
              </w:drawing>
            </w:r>
            <w:r w:rsidRPr="001B3499">
              <w:rPr>
                <w:rFonts w:ascii="Arial" w:hAnsi="Arial" w:cs="Arial"/>
                <w:sz w:val="17"/>
                <w:szCs w:val="17"/>
                <w:lang w:val="ru-RU"/>
              </w:rPr>
              <w:t>” (</w:t>
            </w:r>
            <w:r>
              <w:rPr>
                <w:rFonts w:ascii="Arial" w:hAnsi="Arial" w:cs="Arial"/>
                <w:sz w:val="17"/>
                <w:szCs w:val="17"/>
                <w:lang w:val="ru-RU"/>
              </w:rPr>
              <w:t>кнопка</w:t>
            </w:r>
            <w:r w:rsidRPr="001B3499">
              <w:rPr>
                <w:rFonts w:ascii="Arial" w:hAnsi="Arial" w:cs="Arial"/>
                <w:sz w:val="17"/>
                <w:szCs w:val="17"/>
                <w:lang w:val="ru-RU"/>
              </w:rPr>
              <w:t xml:space="preserve"> 4) </w:t>
            </w:r>
            <w:r>
              <w:rPr>
                <w:rFonts w:ascii="Arial" w:hAnsi="Arial" w:cs="Arial"/>
                <w:sz w:val="17"/>
                <w:szCs w:val="17"/>
                <w:lang w:val="ru-RU"/>
              </w:rPr>
              <w:t>пока на дисплее не появится номер диска, который вы хоти</w:t>
            </w:r>
            <w:r w:rsidRPr="001B3499">
              <w:rPr>
                <w:rFonts w:ascii="Arial" w:hAnsi="Arial" w:cs="Arial"/>
                <w:sz w:val="17"/>
                <w:szCs w:val="17"/>
                <w:lang w:val="ru-RU"/>
              </w:rPr>
              <w:t xml:space="preserve"> </w:t>
            </w:r>
            <w:r>
              <w:rPr>
                <w:rFonts w:ascii="Arial" w:hAnsi="Arial" w:cs="Arial"/>
                <w:sz w:val="17"/>
                <w:szCs w:val="17"/>
                <w:lang w:val="ru-RU"/>
              </w:rPr>
              <w:t>достать</w:t>
            </w:r>
            <w:r w:rsidRPr="001B3499">
              <w:rPr>
                <w:rFonts w:ascii="Arial" w:hAnsi="Arial" w:cs="Arial"/>
                <w:sz w:val="17"/>
                <w:szCs w:val="17"/>
                <w:lang w:val="ru-RU"/>
              </w:rPr>
              <w:t xml:space="preserve">. </w:t>
            </w:r>
            <w:r>
              <w:rPr>
                <w:rFonts w:ascii="Arial" w:hAnsi="Arial" w:cs="Arial"/>
                <w:sz w:val="17"/>
                <w:szCs w:val="17"/>
                <w:lang w:val="ru-RU"/>
              </w:rPr>
              <w:t xml:space="preserve"> Нажмите и отпустите кнопку выброса</w:t>
            </w:r>
            <w:r w:rsidRPr="001B3499">
              <w:rPr>
                <w:rFonts w:ascii="Arial" w:hAnsi="Arial" w:cs="Arial"/>
                <w:sz w:val="17"/>
                <w:szCs w:val="17"/>
                <w:lang w:val="ru-RU"/>
              </w:rPr>
              <w:t>.</w:t>
            </w:r>
          </w:p>
          <w:p w:rsidR="001E0E7E" w:rsidRPr="001B3499"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Для выброса всех дисков сразу, нажмите и удерживайте кнопку выброса, пока не услышите звуковой сигнал</w:t>
            </w:r>
            <w:r w:rsidRPr="001B3499">
              <w:rPr>
                <w:rFonts w:ascii="Arial" w:hAnsi="Arial" w:cs="Arial"/>
                <w:sz w:val="17"/>
                <w:szCs w:val="17"/>
                <w:lang w:val="ru-RU"/>
              </w:rPr>
              <w:t xml:space="preserve">. </w:t>
            </w:r>
            <w:r>
              <w:rPr>
                <w:rFonts w:ascii="Arial" w:hAnsi="Arial" w:cs="Arial"/>
                <w:sz w:val="17"/>
                <w:szCs w:val="17"/>
                <w:lang w:val="ru-RU"/>
              </w:rPr>
              <w:t xml:space="preserve"> Первым будет выброшен тот диск, который воспроизводился перед нажатием кнопки.  Если вы не достаете выброшенный диск в течение долгого времени, функция выброса будет отменена</w:t>
            </w:r>
            <w:r w:rsidRPr="001B3499">
              <w:rPr>
                <w:rFonts w:ascii="Arial" w:hAnsi="Arial" w:cs="Arial"/>
                <w:sz w:val="17"/>
                <w:szCs w:val="17"/>
                <w:lang w:val="ru-RU"/>
              </w:rPr>
              <w:t>.</w:t>
            </w:r>
          </w:p>
        </w:tc>
      </w:tr>
    </w:tbl>
    <w:p w:rsidR="001E0E7E" w:rsidRPr="001B3499" w:rsidRDefault="001E0E7E" w:rsidP="001E0E7E">
      <w:pPr>
        <w:rPr>
          <w:rFonts w:ascii="Arial" w:hAnsi="Arial" w:cs="Arial"/>
          <w:sz w:val="17"/>
          <w:szCs w:val="17"/>
          <w:lang w:val="ru-RU"/>
        </w:rPr>
      </w:pPr>
    </w:p>
    <w:p w:rsidR="001E0E7E" w:rsidRPr="001B3499" w:rsidRDefault="001E0E7E" w:rsidP="001E0E7E">
      <w:pPr>
        <w:spacing w:before="60"/>
        <w:jc w:val="both"/>
        <w:rPr>
          <w:rFonts w:ascii="Arial" w:hAnsi="Arial" w:cs="Arial"/>
          <w:b/>
          <w:sz w:val="17"/>
          <w:szCs w:val="17"/>
          <w:lang w:val="ru-RU"/>
        </w:rPr>
      </w:pPr>
      <w:r w:rsidRPr="001B3499">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41"/>
        <w:gridCol w:w="3853"/>
      </w:tblGrid>
      <w:tr w:rsidR="001E0E7E" w:rsidRPr="0009475D" w:rsidTr="001C1EA6">
        <w:tc>
          <w:tcPr>
            <w:tcW w:w="3789" w:type="dxa"/>
          </w:tcPr>
          <w:p w:rsidR="001E0E7E" w:rsidRPr="0012596D"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noProof/>
                <w:sz w:val="17"/>
                <w:szCs w:val="17"/>
                <w:lang w:val="ru-RU"/>
              </w:rPr>
              <w:lastRenderedPageBreak/>
              <w:drawing>
                <wp:inline distT="0" distB="0" distL="0" distR="0">
                  <wp:extent cx="523875" cy="200025"/>
                  <wp:effectExtent l="19050" t="0" r="9525"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233"/>
                          <a:srcRect/>
                          <a:stretch>
                            <a:fillRect/>
                          </a:stretch>
                        </pic:blipFill>
                        <pic:spPr bwMode="auto">
                          <a:xfrm>
                            <a:off x="0" y="0"/>
                            <a:ext cx="523875" cy="200025"/>
                          </a:xfrm>
                          <a:prstGeom prst="rect">
                            <a:avLst/>
                          </a:prstGeom>
                          <a:noFill/>
                          <a:ln w="9525">
                            <a:noFill/>
                            <a:miter lim="800000"/>
                            <a:headEnd/>
                            <a:tailEnd/>
                          </a:ln>
                        </pic:spPr>
                      </pic:pic>
                    </a:graphicData>
                  </a:graphic>
                </wp:inline>
              </w:drawing>
            </w:r>
            <w:r w:rsidRPr="001B3499">
              <w:rPr>
                <w:rFonts w:ascii="Arial" w:hAnsi="Arial" w:cs="Arial"/>
                <w:b/>
                <w:bCs/>
                <w:sz w:val="17"/>
                <w:szCs w:val="17"/>
                <w:lang w:val="ru-RU"/>
              </w:rPr>
              <w:t xml:space="preserve"> </w:t>
            </w:r>
            <w:r w:rsidRPr="0012596D">
              <w:rPr>
                <w:rFonts w:ascii="Arial" w:hAnsi="Arial" w:cs="Arial"/>
                <w:b/>
                <w:bCs/>
                <w:sz w:val="17"/>
                <w:szCs w:val="17"/>
                <w:lang w:val="ru-RU"/>
              </w:rPr>
              <w:t>(</w:t>
            </w:r>
            <w:r>
              <w:rPr>
                <w:rFonts w:ascii="Arial" w:hAnsi="Arial" w:cs="Arial"/>
                <w:b/>
                <w:bCs/>
                <w:sz w:val="17"/>
                <w:szCs w:val="17"/>
                <w:lang w:val="ru-RU"/>
              </w:rPr>
              <w:t>Кнопка</w:t>
            </w:r>
            <w:r w:rsidRPr="0012596D">
              <w:rPr>
                <w:rFonts w:ascii="Arial" w:hAnsi="Arial" w:cs="Arial"/>
                <w:b/>
                <w:bCs/>
                <w:sz w:val="17"/>
                <w:szCs w:val="17"/>
                <w:lang w:val="ru-RU"/>
              </w:rPr>
              <w:t xml:space="preserve"> </w:t>
            </w:r>
            <w:r>
              <w:rPr>
                <w:rFonts w:ascii="Arial" w:hAnsi="Arial" w:cs="Arial"/>
                <w:b/>
                <w:bCs/>
                <w:sz w:val="17"/>
                <w:szCs w:val="17"/>
                <w:lang w:val="ru-RU"/>
              </w:rPr>
              <w:t xml:space="preserve">ускоренной обратной прокрутки </w:t>
            </w:r>
            <w:r w:rsidRPr="0012596D">
              <w:rPr>
                <w:rFonts w:ascii="Arial" w:hAnsi="Arial" w:cs="Arial"/>
                <w:b/>
                <w:bCs/>
                <w:sz w:val="17"/>
                <w:szCs w:val="17"/>
                <w:lang w:val="ru-RU"/>
              </w:rPr>
              <w:t>/</w:t>
            </w:r>
            <w:r>
              <w:rPr>
                <w:rFonts w:ascii="Arial" w:hAnsi="Arial" w:cs="Arial"/>
                <w:b/>
                <w:bCs/>
                <w:sz w:val="17"/>
                <w:szCs w:val="17"/>
                <w:lang w:val="ru-RU"/>
              </w:rPr>
              <w:t>прокрутки вперед</w:t>
            </w:r>
            <w:r w:rsidRPr="0012596D">
              <w:rPr>
                <w:rFonts w:ascii="Arial" w:hAnsi="Arial" w:cs="Arial"/>
                <w:b/>
                <w:bCs/>
                <w:sz w:val="17"/>
                <w:szCs w:val="17"/>
                <w:lang w:val="ru-RU"/>
              </w:rPr>
              <w:t>)</w:t>
            </w:r>
          </w:p>
          <w:p w:rsidR="001E0E7E" w:rsidRPr="001B3499"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Нажмите</w:t>
            </w:r>
            <w:r w:rsidRPr="00F07273">
              <w:rPr>
                <w:rFonts w:ascii="Arial" w:hAnsi="Arial" w:cs="Arial"/>
                <w:sz w:val="17"/>
                <w:szCs w:val="17"/>
                <w:lang w:val="ru-RU"/>
              </w:rPr>
              <w:t xml:space="preserve"> </w:t>
            </w:r>
            <w:r>
              <w:rPr>
                <w:rFonts w:ascii="Arial" w:hAnsi="Arial" w:cs="Arial"/>
                <w:sz w:val="17"/>
                <w:szCs w:val="17"/>
                <w:lang w:val="ru-RU"/>
              </w:rPr>
              <w:t>и</w:t>
            </w:r>
            <w:r w:rsidRPr="00F07273">
              <w:rPr>
                <w:rFonts w:ascii="Arial" w:hAnsi="Arial" w:cs="Arial"/>
                <w:sz w:val="17"/>
                <w:szCs w:val="17"/>
                <w:lang w:val="ru-RU"/>
              </w:rPr>
              <w:t xml:space="preserve"> </w:t>
            </w:r>
            <w:r>
              <w:rPr>
                <w:rFonts w:ascii="Arial" w:hAnsi="Arial" w:cs="Arial"/>
                <w:sz w:val="17"/>
                <w:szCs w:val="17"/>
                <w:lang w:val="ru-RU"/>
              </w:rPr>
              <w:t>удерживайте</w:t>
            </w:r>
            <w:r w:rsidRPr="00F07273">
              <w:rPr>
                <w:rFonts w:ascii="Arial" w:hAnsi="Arial" w:cs="Arial"/>
                <w:sz w:val="17"/>
                <w:szCs w:val="17"/>
                <w:lang w:val="ru-RU"/>
              </w:rPr>
              <w:t xml:space="preserve"> </w:t>
            </w:r>
            <w:r>
              <w:rPr>
                <w:rFonts w:ascii="Arial" w:hAnsi="Arial" w:cs="Arial"/>
                <w:noProof/>
                <w:sz w:val="17"/>
                <w:szCs w:val="17"/>
                <w:lang w:val="ru-RU"/>
              </w:rPr>
              <w:drawing>
                <wp:inline distT="0" distB="0" distL="0" distR="0">
                  <wp:extent cx="333375" cy="180975"/>
                  <wp:effectExtent l="19050" t="0" r="9525" b="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216"/>
                          <a:srcRect/>
                          <a:stretch>
                            <a:fillRect/>
                          </a:stretch>
                        </pic:blipFill>
                        <pic:spPr bwMode="auto">
                          <a:xfrm>
                            <a:off x="0" y="0"/>
                            <a:ext cx="333375" cy="180975"/>
                          </a:xfrm>
                          <a:prstGeom prst="rect">
                            <a:avLst/>
                          </a:prstGeom>
                          <a:noFill/>
                          <a:ln w="9525">
                            <a:noFill/>
                            <a:miter lim="800000"/>
                            <a:headEnd/>
                            <a:tailEnd/>
                          </a:ln>
                        </pic:spPr>
                      </pic:pic>
                    </a:graphicData>
                  </a:graphic>
                </wp:inline>
              </w:drawing>
            </w:r>
            <w:r w:rsidRPr="00F07273">
              <w:rPr>
                <w:rFonts w:ascii="Arial" w:hAnsi="Arial" w:cs="Arial"/>
                <w:sz w:val="17"/>
                <w:szCs w:val="17"/>
                <w:lang w:val="ru-RU"/>
              </w:rPr>
              <w:t xml:space="preserve"> (</w:t>
            </w:r>
            <w:r>
              <w:rPr>
                <w:rFonts w:ascii="Arial" w:hAnsi="Arial" w:cs="Arial"/>
                <w:sz w:val="17"/>
                <w:szCs w:val="17"/>
                <w:lang w:val="ru-RU"/>
              </w:rPr>
              <w:t>кнопка</w:t>
            </w:r>
            <w:r w:rsidRPr="00F07273">
              <w:rPr>
                <w:rFonts w:ascii="Arial" w:hAnsi="Arial" w:cs="Arial"/>
                <w:sz w:val="17"/>
                <w:szCs w:val="17"/>
                <w:lang w:val="ru-RU"/>
              </w:rPr>
              <w:t xml:space="preserve"> 6) </w:t>
            </w:r>
            <w:r>
              <w:rPr>
                <w:rFonts w:ascii="Arial" w:hAnsi="Arial" w:cs="Arial"/>
                <w:sz w:val="17"/>
                <w:szCs w:val="17"/>
                <w:lang w:val="ru-RU"/>
              </w:rPr>
              <w:t>или</w:t>
            </w:r>
            <w:r>
              <w:rPr>
                <w:rFonts w:ascii="Arial" w:hAnsi="Arial" w:cs="Arial"/>
                <w:noProof/>
                <w:sz w:val="17"/>
                <w:szCs w:val="17"/>
                <w:lang w:val="ru-RU"/>
              </w:rPr>
              <w:drawing>
                <wp:inline distT="0" distB="0" distL="0" distR="0">
                  <wp:extent cx="371475" cy="180975"/>
                  <wp:effectExtent l="19050" t="0" r="9525" b="0"/>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217"/>
                          <a:srcRect/>
                          <a:stretch>
                            <a:fillRect/>
                          </a:stretch>
                        </pic:blipFill>
                        <pic:spPr bwMode="auto">
                          <a:xfrm>
                            <a:off x="0" y="0"/>
                            <a:ext cx="371475" cy="180975"/>
                          </a:xfrm>
                          <a:prstGeom prst="rect">
                            <a:avLst/>
                          </a:prstGeom>
                          <a:noFill/>
                          <a:ln w="9525">
                            <a:noFill/>
                            <a:miter lim="800000"/>
                            <a:headEnd/>
                            <a:tailEnd/>
                          </a:ln>
                        </pic:spPr>
                      </pic:pic>
                    </a:graphicData>
                  </a:graphic>
                </wp:inline>
              </w:drawing>
            </w:r>
            <w:r>
              <w:rPr>
                <w:rFonts w:ascii="Arial" w:hAnsi="Arial" w:cs="Arial"/>
                <w:noProof/>
                <w:sz w:val="17"/>
                <w:szCs w:val="17"/>
                <w:lang w:val="ru-RU"/>
              </w:rPr>
              <w:drawing>
                <wp:inline distT="0" distB="0" distL="0" distR="0">
                  <wp:extent cx="28575" cy="19050"/>
                  <wp:effectExtent l="19050" t="0" r="9525"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218"/>
                          <a:srcRect/>
                          <a:stretch>
                            <a:fillRect/>
                          </a:stretch>
                        </pic:blipFill>
                        <pic:spPr bwMode="auto">
                          <a:xfrm>
                            <a:off x="0" y="0"/>
                            <a:ext cx="28575" cy="19050"/>
                          </a:xfrm>
                          <a:prstGeom prst="rect">
                            <a:avLst/>
                          </a:prstGeom>
                          <a:noFill/>
                          <a:ln w="9525">
                            <a:noFill/>
                            <a:miter lim="800000"/>
                            <a:headEnd/>
                            <a:tailEnd/>
                          </a:ln>
                        </pic:spPr>
                      </pic:pic>
                    </a:graphicData>
                  </a:graphic>
                </wp:inline>
              </w:drawing>
            </w:r>
            <w:r w:rsidRPr="00F07273">
              <w:rPr>
                <w:rFonts w:ascii="Arial" w:hAnsi="Arial" w:cs="Arial"/>
                <w:sz w:val="17"/>
                <w:szCs w:val="17"/>
                <w:lang w:val="ru-RU"/>
              </w:rPr>
              <w:t>” (</w:t>
            </w:r>
            <w:r>
              <w:rPr>
                <w:rFonts w:ascii="Arial" w:hAnsi="Arial" w:cs="Arial"/>
                <w:sz w:val="17"/>
                <w:szCs w:val="17"/>
                <w:lang w:val="ru-RU"/>
              </w:rPr>
              <w:t>кнопка</w:t>
            </w:r>
            <w:r w:rsidRPr="00F07273">
              <w:rPr>
                <w:rFonts w:ascii="Arial" w:hAnsi="Arial" w:cs="Arial"/>
                <w:sz w:val="17"/>
                <w:szCs w:val="17"/>
                <w:lang w:val="ru-RU"/>
              </w:rPr>
              <w:t xml:space="preserve"> </w:t>
            </w:r>
            <w:r>
              <w:rPr>
                <w:rFonts w:ascii="Arial" w:hAnsi="Arial" w:cs="Arial"/>
                <w:sz w:val="17"/>
                <w:szCs w:val="17"/>
                <w:lang w:val="ru-RU"/>
              </w:rPr>
              <w:t>5), чтобы быстро прокручивать вперед или назад композиции на компакт-диске</w:t>
            </w:r>
            <w:r w:rsidRPr="00F07273">
              <w:rPr>
                <w:rFonts w:ascii="Arial" w:hAnsi="Arial" w:cs="Arial"/>
                <w:sz w:val="17"/>
                <w:szCs w:val="17"/>
                <w:lang w:val="ru-RU"/>
              </w:rPr>
              <w:t xml:space="preserve">. </w:t>
            </w:r>
            <w:r>
              <w:rPr>
                <w:rFonts w:ascii="Arial" w:hAnsi="Arial" w:cs="Arial"/>
                <w:sz w:val="17"/>
                <w:szCs w:val="17"/>
                <w:lang w:val="ru-RU"/>
              </w:rPr>
              <w:t xml:space="preserve"> Когда вы отпустите кнопку, проигрыватель компакт дисков возобновит воспроизведение</w:t>
            </w:r>
            <w:r w:rsidRPr="001B3499">
              <w:rPr>
                <w:rFonts w:ascii="Arial" w:hAnsi="Arial" w:cs="Arial"/>
                <w:sz w:val="17"/>
                <w:szCs w:val="17"/>
                <w:lang w:val="ru-RU"/>
              </w:rPr>
              <w:t>.</w:t>
            </w:r>
          </w:p>
          <w:p w:rsidR="001E0E7E" w:rsidRPr="001B3499" w:rsidRDefault="001E0E7E" w:rsidP="001C1EA6">
            <w:pPr>
              <w:autoSpaceDE w:val="0"/>
              <w:autoSpaceDN w:val="0"/>
              <w:adjustRightInd w:val="0"/>
              <w:spacing w:before="60"/>
              <w:jc w:val="both"/>
              <w:rPr>
                <w:rFonts w:ascii="Arial" w:hAnsi="Arial" w:cs="Arial"/>
                <w:b/>
                <w:bCs/>
                <w:sz w:val="17"/>
                <w:szCs w:val="17"/>
                <w:lang w:val="ru-RU"/>
              </w:rPr>
            </w:pPr>
            <w:r w:rsidRPr="0054686A">
              <w:rPr>
                <w:rFonts w:ascii="Arial" w:hAnsi="Arial" w:cs="Arial"/>
                <w:b/>
                <w:bCs/>
                <w:sz w:val="17"/>
                <w:szCs w:val="17"/>
                <w:lang w:val="en-US"/>
              </w:rPr>
              <w:t>AM</w:t>
            </w:r>
            <w:r w:rsidRPr="001B3499">
              <w:rPr>
                <w:rFonts w:ascii="Arial" w:hAnsi="Arial" w:cs="Arial"/>
                <w:b/>
                <w:bCs/>
                <w:sz w:val="17"/>
                <w:szCs w:val="17"/>
                <w:lang w:val="ru-RU"/>
              </w:rPr>
              <w:t>·</w:t>
            </w:r>
            <w:r w:rsidRPr="0054686A">
              <w:rPr>
                <w:rFonts w:ascii="Arial" w:hAnsi="Arial" w:cs="Arial"/>
                <w:b/>
                <w:bCs/>
                <w:sz w:val="17"/>
                <w:szCs w:val="17"/>
                <w:lang w:val="en-US"/>
              </w:rPr>
              <w:t>SAT</w:t>
            </w:r>
            <w:r w:rsidRPr="001B3499">
              <w:rPr>
                <w:rFonts w:ascii="Arial" w:hAnsi="Arial" w:cs="Arial"/>
                <w:b/>
                <w:bCs/>
                <w:sz w:val="17"/>
                <w:szCs w:val="17"/>
                <w:lang w:val="ru-RU"/>
              </w:rPr>
              <w:t xml:space="preserve"> (</w:t>
            </w:r>
            <w:r>
              <w:rPr>
                <w:rFonts w:ascii="Arial" w:hAnsi="Arial" w:cs="Arial"/>
                <w:b/>
                <w:bCs/>
                <w:sz w:val="17"/>
                <w:szCs w:val="17"/>
                <w:lang w:val="ru-RU"/>
              </w:rPr>
              <w:t>диапазон</w:t>
            </w:r>
            <w:r w:rsidRPr="001B3499">
              <w:rPr>
                <w:rFonts w:ascii="Arial" w:hAnsi="Arial" w:cs="Arial"/>
                <w:b/>
                <w:bCs/>
                <w:sz w:val="17"/>
                <w:szCs w:val="17"/>
                <w:lang w:val="ru-RU"/>
              </w:rPr>
              <w:t xml:space="preserve"> </w:t>
            </w:r>
            <w:r w:rsidRPr="0054686A">
              <w:rPr>
                <w:rFonts w:ascii="Arial" w:hAnsi="Arial" w:cs="Arial"/>
                <w:b/>
                <w:bCs/>
                <w:sz w:val="17"/>
                <w:szCs w:val="17"/>
                <w:lang w:val="en-US"/>
              </w:rPr>
              <w:t>AM</w:t>
            </w:r>
            <w:r w:rsidRPr="001B3499">
              <w:rPr>
                <w:rFonts w:ascii="Arial" w:hAnsi="Arial" w:cs="Arial"/>
                <w:b/>
                <w:bCs/>
                <w:sz w:val="17"/>
                <w:szCs w:val="17"/>
                <w:lang w:val="ru-RU"/>
              </w:rPr>
              <w:t xml:space="preserve"> </w:t>
            </w:r>
            <w:r w:rsidRPr="0054686A">
              <w:rPr>
                <w:rFonts w:ascii="Arial" w:hAnsi="Arial" w:cs="Arial"/>
                <w:b/>
                <w:bCs/>
                <w:sz w:val="17"/>
                <w:szCs w:val="17"/>
                <w:lang w:val="en-US"/>
              </w:rPr>
              <w:t>and</w:t>
            </w:r>
            <w:r>
              <w:rPr>
                <w:rFonts w:ascii="Arial" w:hAnsi="Arial" w:cs="Arial"/>
                <w:b/>
                <w:bCs/>
                <w:sz w:val="17"/>
                <w:szCs w:val="17"/>
                <w:lang w:val="ru-RU"/>
              </w:rPr>
              <w:t xml:space="preserve"> спутниковое радио </w:t>
            </w:r>
            <w:r w:rsidRPr="0054686A">
              <w:rPr>
                <w:rFonts w:ascii="Arial" w:hAnsi="Arial" w:cs="Arial"/>
                <w:b/>
                <w:bCs/>
                <w:sz w:val="17"/>
                <w:szCs w:val="17"/>
                <w:lang w:val="en-US"/>
              </w:rPr>
              <w:t>XM</w:t>
            </w:r>
            <w:r w:rsidRPr="001B3499">
              <w:rPr>
                <w:rFonts w:ascii="Arial" w:hAnsi="Arial" w:cs="Arial"/>
                <w:b/>
                <w:bCs/>
                <w:sz w:val="17"/>
                <w:szCs w:val="17"/>
                <w:lang w:val="ru-RU"/>
              </w:rPr>
              <w:t>®</w:t>
            </w:r>
            <w:r>
              <w:rPr>
                <w:rFonts w:ascii="Symbol" w:hAnsi="Symbol" w:cs="Symbol"/>
                <w:sz w:val="14"/>
                <w:szCs w:val="14"/>
                <w:lang w:val="ru-RU"/>
              </w:rPr>
              <w:t></w:t>
            </w:r>
            <w:r w:rsidRPr="001B3499">
              <w:rPr>
                <w:rFonts w:ascii="Arial" w:hAnsi="Arial" w:cs="Arial"/>
                <w:b/>
                <w:bCs/>
                <w:sz w:val="17"/>
                <w:szCs w:val="17"/>
                <w:lang w:val="ru-RU"/>
              </w:rPr>
              <w:t>)</w:t>
            </w:r>
          </w:p>
          <w:p w:rsidR="001E0E7E" w:rsidRPr="001B3499" w:rsidRDefault="001E0E7E" w:rsidP="001C1EA6">
            <w:pPr>
              <w:autoSpaceDE w:val="0"/>
              <w:autoSpaceDN w:val="0"/>
              <w:adjustRightInd w:val="0"/>
              <w:spacing w:before="60"/>
              <w:jc w:val="both"/>
              <w:rPr>
                <w:rFonts w:ascii="Arial" w:hAnsi="Arial" w:cs="Arial"/>
                <w:sz w:val="17"/>
                <w:szCs w:val="17"/>
                <w:lang w:val="ru-RU"/>
              </w:rPr>
            </w:pPr>
            <w:r w:rsidRPr="001B3499">
              <w:rPr>
                <w:rFonts w:ascii="Arial" w:hAnsi="Arial" w:cs="Arial"/>
                <w:sz w:val="17"/>
                <w:szCs w:val="17"/>
                <w:lang w:val="ru-RU"/>
              </w:rPr>
              <w:t xml:space="preserve"> </w:t>
            </w:r>
            <w:r>
              <w:rPr>
                <w:rFonts w:ascii="Arial" w:hAnsi="Arial" w:cs="Arial"/>
                <w:sz w:val="17"/>
                <w:szCs w:val="17"/>
                <w:lang w:val="ru-RU"/>
              </w:rPr>
              <w:t>Нажимайте</w:t>
            </w:r>
            <w:r w:rsidRPr="001B3499">
              <w:rPr>
                <w:rFonts w:ascii="Arial" w:hAnsi="Arial" w:cs="Arial"/>
                <w:sz w:val="17"/>
                <w:szCs w:val="17"/>
                <w:lang w:val="ru-RU"/>
              </w:rPr>
              <w:t xml:space="preserve"> </w:t>
            </w:r>
            <w:r>
              <w:rPr>
                <w:rFonts w:ascii="Arial" w:hAnsi="Arial" w:cs="Arial"/>
                <w:sz w:val="17"/>
                <w:szCs w:val="17"/>
                <w:lang w:val="ru-RU"/>
              </w:rPr>
              <w:t>кнопку</w:t>
            </w:r>
            <w:r w:rsidRPr="001B3499">
              <w:rPr>
                <w:rFonts w:ascii="Arial" w:hAnsi="Arial" w:cs="Arial"/>
                <w:sz w:val="17"/>
                <w:szCs w:val="17"/>
                <w:lang w:val="ru-RU"/>
              </w:rPr>
              <w:t xml:space="preserve"> “</w:t>
            </w:r>
            <w:r w:rsidRPr="0054686A">
              <w:rPr>
                <w:rFonts w:ascii="Arial" w:hAnsi="Arial" w:cs="Arial"/>
                <w:sz w:val="17"/>
                <w:szCs w:val="17"/>
                <w:lang w:val="en-US"/>
              </w:rPr>
              <w:t>AM</w:t>
            </w:r>
            <w:r w:rsidRPr="001B3499">
              <w:rPr>
                <w:rFonts w:ascii="Arial" w:hAnsi="Arial" w:cs="Arial"/>
                <w:sz w:val="17"/>
                <w:szCs w:val="17"/>
                <w:lang w:val="ru-RU"/>
              </w:rPr>
              <w:t>·</w:t>
            </w:r>
            <w:r w:rsidRPr="0054686A">
              <w:rPr>
                <w:rFonts w:ascii="Arial" w:hAnsi="Arial" w:cs="Arial"/>
                <w:sz w:val="17"/>
                <w:szCs w:val="17"/>
                <w:lang w:val="en-US"/>
              </w:rPr>
              <w:t>SAT</w:t>
            </w:r>
            <w:r w:rsidRPr="001B3499">
              <w:rPr>
                <w:rFonts w:ascii="Arial" w:hAnsi="Arial" w:cs="Arial"/>
                <w:sz w:val="17"/>
                <w:szCs w:val="17"/>
                <w:lang w:val="ru-RU"/>
              </w:rPr>
              <w:t xml:space="preserve">” </w:t>
            </w:r>
            <w:r>
              <w:rPr>
                <w:rFonts w:ascii="Arial" w:hAnsi="Arial" w:cs="Arial"/>
                <w:sz w:val="17"/>
                <w:szCs w:val="17"/>
                <w:lang w:val="ru-RU"/>
              </w:rPr>
              <w:t xml:space="preserve">для того, чтобы включить радио и выбрать частоту </w:t>
            </w:r>
            <w:r w:rsidRPr="0054686A">
              <w:rPr>
                <w:rFonts w:ascii="Arial" w:hAnsi="Arial" w:cs="Arial"/>
                <w:sz w:val="17"/>
                <w:szCs w:val="17"/>
                <w:lang w:val="en-US"/>
              </w:rPr>
              <w:t>AM</w:t>
            </w:r>
            <w:r w:rsidRPr="001B3499">
              <w:rPr>
                <w:rFonts w:ascii="Arial" w:hAnsi="Arial" w:cs="Arial"/>
                <w:sz w:val="17"/>
                <w:szCs w:val="17"/>
                <w:lang w:val="ru-RU"/>
              </w:rPr>
              <w:t xml:space="preserve"> </w:t>
            </w:r>
            <w:r w:rsidRPr="0054686A">
              <w:rPr>
                <w:rFonts w:ascii="Arial" w:hAnsi="Arial" w:cs="Arial"/>
                <w:sz w:val="17"/>
                <w:szCs w:val="17"/>
                <w:lang w:val="en-US"/>
              </w:rPr>
              <w:t>or</w:t>
            </w:r>
            <w:r w:rsidRPr="001B3499">
              <w:rPr>
                <w:rFonts w:ascii="Arial" w:hAnsi="Arial" w:cs="Arial"/>
                <w:sz w:val="17"/>
                <w:szCs w:val="17"/>
                <w:lang w:val="ru-RU"/>
              </w:rPr>
              <w:t xml:space="preserve"> </w:t>
            </w:r>
            <w:r w:rsidRPr="0054686A">
              <w:rPr>
                <w:rFonts w:ascii="Arial" w:hAnsi="Arial" w:cs="Arial"/>
                <w:sz w:val="17"/>
                <w:szCs w:val="17"/>
                <w:lang w:val="en-US"/>
              </w:rPr>
              <w:t>XM</w:t>
            </w:r>
            <w:r w:rsidRPr="001B3499">
              <w:rPr>
                <w:rFonts w:ascii="Arial" w:hAnsi="Arial" w:cs="Arial"/>
                <w:b/>
                <w:bCs/>
                <w:sz w:val="17"/>
                <w:szCs w:val="17"/>
                <w:lang w:val="ru-RU"/>
              </w:rPr>
              <w:t>®</w:t>
            </w:r>
            <w:r w:rsidRPr="001B3499">
              <w:rPr>
                <w:rFonts w:ascii="Arial" w:hAnsi="Arial" w:cs="Arial"/>
                <w:sz w:val="17"/>
                <w:szCs w:val="17"/>
                <w:lang w:val="ru-RU"/>
              </w:rPr>
              <w:t>.</w:t>
            </w:r>
          </w:p>
          <w:p w:rsidR="001E0E7E" w:rsidRPr="00304F63"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На дисплее при этом появится </w:t>
            </w:r>
            <w:r w:rsidRPr="00304F63">
              <w:rPr>
                <w:rFonts w:ascii="Arial" w:hAnsi="Arial" w:cs="Arial"/>
                <w:sz w:val="17"/>
                <w:szCs w:val="17"/>
                <w:lang w:val="ru-RU"/>
              </w:rPr>
              <w:t>“</w:t>
            </w:r>
            <w:r w:rsidRPr="0054686A">
              <w:rPr>
                <w:rFonts w:ascii="Arial" w:hAnsi="Arial" w:cs="Arial"/>
                <w:sz w:val="17"/>
                <w:szCs w:val="17"/>
                <w:lang w:val="en-US"/>
              </w:rPr>
              <w:t>AM</w:t>
            </w:r>
            <w:r w:rsidRPr="00304F63">
              <w:rPr>
                <w:rFonts w:ascii="Arial" w:hAnsi="Arial" w:cs="Arial"/>
                <w:sz w:val="17"/>
                <w:szCs w:val="17"/>
                <w:lang w:val="ru-RU"/>
              </w:rPr>
              <w:t>”, “</w:t>
            </w:r>
            <w:r w:rsidRPr="0054686A">
              <w:rPr>
                <w:rFonts w:ascii="Arial" w:hAnsi="Arial" w:cs="Arial"/>
                <w:sz w:val="17"/>
                <w:szCs w:val="17"/>
                <w:lang w:val="en-US"/>
              </w:rPr>
              <w:t>SAT</w:t>
            </w:r>
            <w:r w:rsidRPr="00304F63">
              <w:rPr>
                <w:rFonts w:ascii="Arial" w:hAnsi="Arial" w:cs="Arial"/>
                <w:sz w:val="17"/>
                <w:szCs w:val="17"/>
                <w:lang w:val="ru-RU"/>
              </w:rPr>
              <w:t>1”, “</w:t>
            </w:r>
            <w:r w:rsidRPr="0054686A">
              <w:rPr>
                <w:rFonts w:ascii="Arial" w:hAnsi="Arial" w:cs="Arial"/>
                <w:sz w:val="17"/>
                <w:szCs w:val="17"/>
                <w:lang w:val="en-US"/>
              </w:rPr>
              <w:t>SAT</w:t>
            </w:r>
            <w:r w:rsidRPr="00304F63">
              <w:rPr>
                <w:rFonts w:ascii="Arial" w:hAnsi="Arial" w:cs="Arial"/>
                <w:sz w:val="17"/>
                <w:szCs w:val="17"/>
                <w:lang w:val="ru-RU"/>
              </w:rPr>
              <w:t xml:space="preserve">2” </w:t>
            </w:r>
            <w:r>
              <w:rPr>
                <w:rFonts w:ascii="Arial" w:hAnsi="Arial" w:cs="Arial"/>
                <w:sz w:val="17"/>
                <w:szCs w:val="17"/>
                <w:lang w:val="ru-RU"/>
              </w:rPr>
              <w:t>или</w:t>
            </w:r>
            <w:r w:rsidRPr="00304F63">
              <w:rPr>
                <w:rFonts w:ascii="Arial" w:hAnsi="Arial" w:cs="Arial"/>
                <w:sz w:val="17"/>
                <w:szCs w:val="17"/>
                <w:lang w:val="ru-RU"/>
              </w:rPr>
              <w:t xml:space="preserve"> “</w:t>
            </w:r>
            <w:r w:rsidRPr="0054686A">
              <w:rPr>
                <w:rFonts w:ascii="Arial" w:hAnsi="Arial" w:cs="Arial"/>
                <w:sz w:val="17"/>
                <w:szCs w:val="17"/>
                <w:lang w:val="en-US"/>
              </w:rPr>
              <w:t>SAT</w:t>
            </w:r>
            <w:r w:rsidRPr="00304F63">
              <w:rPr>
                <w:rFonts w:ascii="Arial" w:hAnsi="Arial" w:cs="Arial"/>
                <w:sz w:val="17"/>
                <w:szCs w:val="17"/>
                <w:lang w:val="ru-RU"/>
              </w:rPr>
              <w:t>3”.</w:t>
            </w:r>
          </w:p>
          <w:p w:rsidR="001E0E7E" w:rsidRPr="00304F63" w:rsidRDefault="001E0E7E" w:rsidP="001C1EA6">
            <w:pPr>
              <w:autoSpaceDE w:val="0"/>
              <w:autoSpaceDN w:val="0"/>
              <w:adjustRightInd w:val="0"/>
              <w:spacing w:before="60"/>
              <w:jc w:val="both"/>
              <w:rPr>
                <w:rFonts w:ascii="Arial" w:hAnsi="Arial" w:cs="Arial"/>
                <w:b/>
                <w:bCs/>
                <w:sz w:val="17"/>
                <w:szCs w:val="17"/>
                <w:lang w:val="en-US"/>
              </w:rPr>
            </w:pPr>
            <w:r>
              <w:rPr>
                <w:rFonts w:ascii="Arial" w:hAnsi="Arial" w:cs="Arial"/>
                <w:b/>
                <w:bCs/>
                <w:sz w:val="17"/>
                <w:szCs w:val="17"/>
                <w:lang w:val="ru-RU"/>
              </w:rPr>
              <w:t>Сообщения</w:t>
            </w:r>
            <w:r w:rsidRPr="00304F63">
              <w:rPr>
                <w:rFonts w:ascii="Arial" w:hAnsi="Arial" w:cs="Arial"/>
                <w:b/>
                <w:bCs/>
                <w:sz w:val="17"/>
                <w:szCs w:val="17"/>
                <w:lang w:val="en-US"/>
              </w:rPr>
              <w:t xml:space="preserve"> </w:t>
            </w:r>
            <w:r>
              <w:rPr>
                <w:rFonts w:ascii="Arial" w:hAnsi="Arial" w:cs="Arial"/>
                <w:b/>
                <w:bCs/>
                <w:sz w:val="17"/>
                <w:szCs w:val="17"/>
                <w:lang w:val="ru-RU"/>
              </w:rPr>
              <w:t>об</w:t>
            </w:r>
            <w:r w:rsidRPr="00304F63">
              <w:rPr>
                <w:rFonts w:ascii="Arial" w:hAnsi="Arial" w:cs="Arial"/>
                <w:b/>
                <w:bCs/>
                <w:sz w:val="17"/>
                <w:szCs w:val="17"/>
                <w:lang w:val="en-US"/>
              </w:rPr>
              <w:t xml:space="preserve"> </w:t>
            </w:r>
            <w:r>
              <w:rPr>
                <w:rFonts w:ascii="Arial" w:hAnsi="Arial" w:cs="Arial"/>
                <w:b/>
                <w:bCs/>
                <w:sz w:val="17"/>
                <w:szCs w:val="17"/>
                <w:lang w:val="ru-RU"/>
              </w:rPr>
              <w:t>ошибке</w:t>
            </w:r>
          </w:p>
          <w:p w:rsidR="001E0E7E" w:rsidRPr="00304F63"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 случае неисправности тюнера спутникового радио</w:t>
            </w:r>
            <w:r w:rsidRPr="00304F63">
              <w:rPr>
                <w:rFonts w:ascii="Arial" w:hAnsi="Arial" w:cs="Arial"/>
                <w:sz w:val="17"/>
                <w:szCs w:val="17"/>
                <w:lang w:val="ru-RU"/>
              </w:rPr>
              <w:t>,</w:t>
            </w:r>
            <w:r>
              <w:rPr>
                <w:rFonts w:ascii="Arial" w:hAnsi="Arial" w:cs="Arial"/>
                <w:sz w:val="17"/>
                <w:szCs w:val="17"/>
                <w:lang w:val="ru-RU"/>
              </w:rPr>
              <w:t xml:space="preserve"> ваша аудиосистема будет выводить на дисплей следующие сообщения об ошибке</w:t>
            </w:r>
            <w:r w:rsidRPr="0054686A">
              <w:rPr>
                <w:rFonts w:ascii="Arial" w:hAnsi="Arial" w:cs="Arial"/>
                <w:sz w:val="17"/>
                <w:szCs w:val="17"/>
                <w:lang w:val="en-US"/>
              </w:rPr>
              <w:t>ay</w:t>
            </w:r>
            <w:r w:rsidRPr="00304F63">
              <w:rPr>
                <w:rFonts w:ascii="Arial" w:hAnsi="Arial" w:cs="Arial"/>
                <w:sz w:val="17"/>
                <w:szCs w:val="17"/>
                <w:lang w:val="ru-RU"/>
              </w:rPr>
              <w:t>.</w:t>
            </w:r>
          </w:p>
          <w:p w:rsidR="001E0E7E" w:rsidRPr="0054686A" w:rsidRDefault="001E0E7E" w:rsidP="001C1EA6">
            <w:pPr>
              <w:autoSpaceDE w:val="0"/>
              <w:autoSpaceDN w:val="0"/>
              <w:adjustRightInd w:val="0"/>
              <w:spacing w:before="60"/>
              <w:jc w:val="both"/>
              <w:rPr>
                <w:rFonts w:ascii="Arial" w:hAnsi="Arial" w:cs="Arial"/>
                <w:b/>
                <w:bCs/>
                <w:sz w:val="17"/>
                <w:szCs w:val="17"/>
                <w:lang w:val="en-US"/>
              </w:rPr>
            </w:pPr>
            <w:r w:rsidRPr="0054686A">
              <w:rPr>
                <w:rFonts w:ascii="Arial" w:hAnsi="Arial" w:cs="Arial"/>
                <w:b/>
                <w:bCs/>
                <w:sz w:val="17"/>
                <w:szCs w:val="17"/>
                <w:lang w:val="en-US"/>
              </w:rPr>
              <w:t>“ANTENNA”:</w:t>
            </w:r>
          </w:p>
          <w:p w:rsidR="001E0E7E" w:rsidRPr="00304F63" w:rsidRDefault="001E0E7E" w:rsidP="001C1EA6">
            <w:pPr>
              <w:autoSpaceDE w:val="0"/>
              <w:autoSpaceDN w:val="0"/>
              <w:adjustRightInd w:val="0"/>
              <w:spacing w:before="60"/>
              <w:jc w:val="both"/>
              <w:rPr>
                <w:rFonts w:ascii="Arial" w:hAnsi="Arial" w:cs="Arial"/>
                <w:sz w:val="17"/>
                <w:szCs w:val="17"/>
                <w:lang w:val="ru-RU"/>
              </w:rPr>
            </w:pPr>
            <w:r w:rsidRPr="00304F63">
              <w:rPr>
                <w:rFonts w:cs="PSOsymclas"/>
                <w:sz w:val="20"/>
                <w:szCs w:val="20"/>
                <w:lang w:val="ru-RU"/>
              </w:rPr>
              <w:t>-</w:t>
            </w:r>
            <w:r w:rsidRPr="00304F63">
              <w:rPr>
                <w:rFonts w:ascii="PSOsymclas" w:hAnsi="PSOsymclas" w:cs="PSOsymclas"/>
                <w:sz w:val="20"/>
                <w:szCs w:val="20"/>
                <w:lang w:val="ru-RU"/>
              </w:rPr>
              <w:t xml:space="preserve"> </w:t>
            </w:r>
            <w:r>
              <w:rPr>
                <w:rFonts w:ascii="Arial" w:hAnsi="Arial" w:cs="Arial"/>
                <w:sz w:val="17"/>
                <w:szCs w:val="17"/>
                <w:lang w:val="ru-RU"/>
              </w:rPr>
              <w:t>Антенна</w:t>
            </w:r>
            <w:r w:rsidRPr="00304F63">
              <w:rPr>
                <w:rFonts w:ascii="Arial" w:hAnsi="Arial" w:cs="Arial"/>
                <w:sz w:val="17"/>
                <w:szCs w:val="17"/>
                <w:lang w:val="ru-RU"/>
              </w:rPr>
              <w:t xml:space="preserve"> </w:t>
            </w:r>
            <w:r w:rsidRPr="0054686A">
              <w:rPr>
                <w:rFonts w:ascii="Arial" w:hAnsi="Arial" w:cs="Arial"/>
                <w:sz w:val="17"/>
                <w:szCs w:val="17"/>
                <w:lang w:val="en-US"/>
              </w:rPr>
              <w:t>XM</w:t>
            </w:r>
            <w:r w:rsidRPr="00304F63">
              <w:rPr>
                <w:rFonts w:cs="PSOsymclas"/>
                <w:sz w:val="16"/>
                <w:szCs w:val="16"/>
                <w:lang w:val="ru-RU"/>
              </w:rPr>
              <w:t>®</w:t>
            </w:r>
            <w:r w:rsidRPr="00304F63">
              <w:rPr>
                <w:rFonts w:ascii="PSOsymclas" w:hAnsi="PSOsymclas" w:cs="PSOsymclas"/>
                <w:sz w:val="16"/>
                <w:szCs w:val="16"/>
                <w:lang w:val="ru-RU"/>
              </w:rPr>
              <w:t xml:space="preserve"> </w:t>
            </w:r>
            <w:r>
              <w:rPr>
                <w:rFonts w:ascii="Arial" w:hAnsi="Arial" w:cs="Arial"/>
                <w:sz w:val="17"/>
                <w:szCs w:val="17"/>
                <w:lang w:val="ru-RU"/>
              </w:rPr>
              <w:t>не подключена</w:t>
            </w:r>
            <w:r w:rsidRPr="00304F63">
              <w:rPr>
                <w:rFonts w:ascii="Arial" w:hAnsi="Arial" w:cs="Arial"/>
                <w:sz w:val="17"/>
                <w:szCs w:val="17"/>
                <w:lang w:val="ru-RU"/>
              </w:rPr>
              <w:t>.</w:t>
            </w:r>
            <w:r>
              <w:rPr>
                <w:rFonts w:ascii="Arial" w:hAnsi="Arial" w:cs="Arial"/>
                <w:sz w:val="17"/>
                <w:szCs w:val="17"/>
                <w:lang w:val="ru-RU"/>
              </w:rPr>
              <w:t xml:space="preserve">  Проверьте надежно ли подключен кабель антенны </w:t>
            </w:r>
            <w:r w:rsidRPr="0054686A">
              <w:rPr>
                <w:rFonts w:ascii="Arial" w:hAnsi="Arial" w:cs="Arial"/>
                <w:sz w:val="17"/>
                <w:szCs w:val="17"/>
                <w:lang w:val="en-US"/>
              </w:rPr>
              <w:t>XM</w:t>
            </w:r>
            <w:r w:rsidRPr="00304F63">
              <w:rPr>
                <w:rFonts w:ascii="PSOsymclas" w:hAnsi="PSOsymclas" w:cs="PSOsymclas"/>
                <w:sz w:val="16"/>
                <w:szCs w:val="16"/>
                <w:lang w:val="ru-RU"/>
              </w:rPr>
              <w:t>®</w:t>
            </w:r>
            <w:r w:rsidRPr="00304F63">
              <w:rPr>
                <w:rFonts w:ascii="Arial" w:hAnsi="Arial" w:cs="Arial"/>
                <w:sz w:val="17"/>
                <w:szCs w:val="17"/>
                <w:lang w:val="ru-RU"/>
              </w:rPr>
              <w:t>.</w:t>
            </w:r>
          </w:p>
          <w:p w:rsidR="001E0E7E" w:rsidRPr="00A93D76" w:rsidRDefault="001E0E7E" w:rsidP="001C1EA6">
            <w:pPr>
              <w:autoSpaceDE w:val="0"/>
              <w:autoSpaceDN w:val="0"/>
              <w:adjustRightInd w:val="0"/>
              <w:spacing w:before="60"/>
              <w:jc w:val="both"/>
              <w:rPr>
                <w:rFonts w:ascii="Arial" w:hAnsi="Arial" w:cs="Arial"/>
                <w:sz w:val="17"/>
                <w:szCs w:val="17"/>
                <w:lang w:val="ru-RU"/>
              </w:rPr>
            </w:pPr>
            <w:r w:rsidRPr="00304F63">
              <w:rPr>
                <w:rFonts w:cs="PSOsymclas"/>
                <w:sz w:val="20"/>
                <w:szCs w:val="20"/>
                <w:lang w:val="ru-RU"/>
              </w:rPr>
              <w:t>-</w:t>
            </w:r>
            <w:r w:rsidRPr="00304F63">
              <w:rPr>
                <w:rFonts w:ascii="PSOsymclas" w:hAnsi="PSOsymclas" w:cs="PSOsymclas"/>
                <w:sz w:val="20"/>
                <w:szCs w:val="20"/>
                <w:lang w:val="ru-RU"/>
              </w:rPr>
              <w:t xml:space="preserve"> </w:t>
            </w:r>
            <w:r>
              <w:rPr>
                <w:rFonts w:ascii="Arial" w:hAnsi="Arial" w:cs="Arial"/>
                <w:sz w:val="17"/>
                <w:szCs w:val="17"/>
                <w:lang w:val="ru-RU"/>
              </w:rPr>
              <w:t>В антенне или кабеле вокруг произошло короткое замыкание</w:t>
            </w:r>
            <w:r w:rsidRPr="00304F63">
              <w:rPr>
                <w:rFonts w:ascii="Arial" w:hAnsi="Arial" w:cs="Arial"/>
                <w:sz w:val="17"/>
                <w:szCs w:val="17"/>
                <w:lang w:val="ru-RU"/>
              </w:rPr>
              <w:t xml:space="preserve">. </w:t>
            </w:r>
            <w:r>
              <w:rPr>
                <w:rFonts w:ascii="Arial" w:hAnsi="Arial" w:cs="Arial"/>
                <w:sz w:val="17"/>
                <w:szCs w:val="17"/>
                <w:lang w:val="ru-RU"/>
              </w:rPr>
              <w:t xml:space="preserve"> Вам необходимо связаться с дилером, сертифицированным компанией Toyota.</w:t>
            </w:r>
          </w:p>
        </w:tc>
        <w:tc>
          <w:tcPr>
            <w:tcW w:w="3741" w:type="dxa"/>
          </w:tcPr>
          <w:p w:rsidR="001E0E7E" w:rsidRPr="0054686A" w:rsidRDefault="001E0E7E" w:rsidP="001C1EA6">
            <w:pPr>
              <w:autoSpaceDE w:val="0"/>
              <w:autoSpaceDN w:val="0"/>
              <w:adjustRightInd w:val="0"/>
              <w:spacing w:before="60"/>
              <w:jc w:val="both"/>
              <w:rPr>
                <w:rFonts w:ascii="Arial" w:hAnsi="Arial" w:cs="Arial"/>
                <w:b/>
                <w:bCs/>
                <w:sz w:val="17"/>
                <w:szCs w:val="17"/>
                <w:lang w:val="en-US"/>
              </w:rPr>
            </w:pPr>
            <w:r w:rsidRPr="0054686A">
              <w:rPr>
                <w:rFonts w:ascii="Arial" w:hAnsi="Arial" w:cs="Arial"/>
                <w:b/>
                <w:bCs/>
                <w:sz w:val="17"/>
                <w:szCs w:val="17"/>
                <w:lang w:val="en-US"/>
              </w:rPr>
              <w:t>“UPDATING”:</w:t>
            </w:r>
          </w:p>
          <w:p w:rsidR="001E0E7E" w:rsidRPr="00731B63" w:rsidRDefault="001E0E7E" w:rsidP="001C1EA6">
            <w:pPr>
              <w:autoSpaceDE w:val="0"/>
              <w:autoSpaceDN w:val="0"/>
              <w:adjustRightInd w:val="0"/>
              <w:spacing w:before="60"/>
              <w:jc w:val="both"/>
              <w:rPr>
                <w:rFonts w:ascii="Arial" w:hAnsi="Arial" w:cs="Arial"/>
                <w:sz w:val="17"/>
                <w:szCs w:val="17"/>
                <w:lang w:val="ru-RU"/>
              </w:rPr>
            </w:pPr>
            <w:r w:rsidRPr="00304F63">
              <w:rPr>
                <w:rFonts w:cs="PSOsymclas"/>
                <w:sz w:val="20"/>
                <w:szCs w:val="20"/>
                <w:lang w:val="ru-RU"/>
              </w:rPr>
              <w:t>-</w:t>
            </w:r>
            <w:r w:rsidRPr="00304F63">
              <w:rPr>
                <w:rFonts w:ascii="PSOsymclas" w:hAnsi="PSOsymclas" w:cs="PSOsymclas"/>
                <w:sz w:val="20"/>
                <w:szCs w:val="20"/>
                <w:lang w:val="ru-RU"/>
              </w:rPr>
              <w:t xml:space="preserve"> </w:t>
            </w:r>
            <w:r>
              <w:rPr>
                <w:rFonts w:ascii="Arial" w:hAnsi="Arial" w:cs="Arial"/>
                <w:sz w:val="17"/>
                <w:szCs w:val="17"/>
                <w:lang w:val="ru-RU"/>
              </w:rPr>
              <w:t xml:space="preserve">Вы не подписаны на спутниковое радио  </w:t>
            </w:r>
            <w:r w:rsidRPr="00304F63">
              <w:rPr>
                <w:rFonts w:ascii="Arial" w:hAnsi="Arial" w:cs="Arial"/>
                <w:sz w:val="17"/>
                <w:szCs w:val="17"/>
                <w:lang w:val="ru-RU"/>
              </w:rPr>
              <w:t xml:space="preserve"> </w:t>
            </w:r>
            <w:r>
              <w:rPr>
                <w:rFonts w:ascii="Arial" w:hAnsi="Arial" w:cs="Arial"/>
                <w:sz w:val="17"/>
                <w:szCs w:val="17"/>
                <w:lang w:val="en-US"/>
              </w:rPr>
              <w:t>XM</w:t>
            </w:r>
            <w:r w:rsidRPr="00304F63">
              <w:rPr>
                <w:rFonts w:ascii="Arial" w:hAnsi="Arial" w:cs="Arial"/>
                <w:sz w:val="17"/>
                <w:szCs w:val="17"/>
                <w:lang w:val="ru-RU"/>
              </w:rPr>
              <w:t xml:space="preserve">®. </w:t>
            </w:r>
            <w:r>
              <w:rPr>
                <w:rFonts w:ascii="Arial" w:hAnsi="Arial" w:cs="Arial"/>
                <w:sz w:val="17"/>
                <w:szCs w:val="17"/>
                <w:lang w:val="ru-RU"/>
              </w:rPr>
              <w:t xml:space="preserve"> Радио</w:t>
            </w:r>
            <w:r w:rsidRPr="00304F63">
              <w:rPr>
                <w:rFonts w:ascii="Arial" w:hAnsi="Arial" w:cs="Arial"/>
                <w:sz w:val="17"/>
                <w:szCs w:val="17"/>
                <w:lang w:val="ru-RU"/>
              </w:rPr>
              <w:t xml:space="preserve"> </w:t>
            </w:r>
            <w:r>
              <w:rPr>
                <w:rFonts w:ascii="Arial" w:hAnsi="Arial" w:cs="Arial"/>
                <w:sz w:val="17"/>
                <w:szCs w:val="17"/>
                <w:lang w:val="ru-RU"/>
              </w:rPr>
              <w:t>обновляется</w:t>
            </w:r>
            <w:r w:rsidRPr="00304F63">
              <w:rPr>
                <w:rFonts w:ascii="Arial" w:hAnsi="Arial" w:cs="Arial"/>
                <w:sz w:val="17"/>
                <w:szCs w:val="17"/>
                <w:lang w:val="ru-RU"/>
              </w:rPr>
              <w:t xml:space="preserve"> </w:t>
            </w:r>
            <w:r>
              <w:rPr>
                <w:rFonts w:ascii="Arial" w:hAnsi="Arial" w:cs="Arial"/>
                <w:sz w:val="17"/>
                <w:szCs w:val="17"/>
                <w:lang w:val="ru-RU"/>
              </w:rPr>
              <w:t>с</w:t>
            </w:r>
            <w:r w:rsidRPr="00304F63">
              <w:rPr>
                <w:rFonts w:ascii="Arial" w:hAnsi="Arial" w:cs="Arial"/>
                <w:sz w:val="17"/>
                <w:szCs w:val="17"/>
                <w:lang w:val="ru-RU"/>
              </w:rPr>
              <w:t xml:space="preserve"> </w:t>
            </w:r>
            <w:r>
              <w:rPr>
                <w:rFonts w:ascii="Arial" w:hAnsi="Arial" w:cs="Arial"/>
                <w:sz w:val="17"/>
                <w:szCs w:val="17"/>
                <w:lang w:val="ru-RU"/>
              </w:rPr>
              <w:t>помощью</w:t>
            </w:r>
            <w:r w:rsidRPr="00304F63">
              <w:rPr>
                <w:rFonts w:ascii="Arial" w:hAnsi="Arial" w:cs="Arial"/>
                <w:sz w:val="17"/>
                <w:szCs w:val="17"/>
                <w:lang w:val="ru-RU"/>
              </w:rPr>
              <w:t xml:space="preserve"> зашифрованного кода</w:t>
            </w:r>
            <w:r>
              <w:rPr>
                <w:rFonts w:ascii="Arial" w:hAnsi="Arial" w:cs="Arial"/>
                <w:sz w:val="17"/>
                <w:szCs w:val="17"/>
                <w:lang w:val="ru-RU"/>
              </w:rPr>
              <w:t>.  Свяжитесь со спутниковым радио</w:t>
            </w:r>
            <w:r w:rsidRPr="00731B63">
              <w:rPr>
                <w:rFonts w:ascii="Arial" w:hAnsi="Arial" w:cs="Arial"/>
                <w:sz w:val="17"/>
                <w:szCs w:val="17"/>
                <w:lang w:val="ru-RU"/>
              </w:rPr>
              <w:t xml:space="preserve"> </w:t>
            </w:r>
            <w:r>
              <w:rPr>
                <w:rFonts w:ascii="Arial" w:hAnsi="Arial" w:cs="Arial"/>
                <w:sz w:val="17"/>
                <w:szCs w:val="17"/>
                <w:lang w:val="en-US"/>
              </w:rPr>
              <w:t>XM</w:t>
            </w:r>
            <w:r w:rsidRPr="00731B63">
              <w:rPr>
                <w:rFonts w:ascii="Arial" w:hAnsi="Arial" w:cs="Arial"/>
                <w:sz w:val="17"/>
                <w:szCs w:val="17"/>
                <w:lang w:val="ru-RU"/>
              </w:rPr>
              <w:t>®</w:t>
            </w:r>
            <w:r>
              <w:rPr>
                <w:rFonts w:cs="PSOsymclas"/>
                <w:sz w:val="16"/>
                <w:szCs w:val="16"/>
                <w:lang w:val="ru-RU"/>
              </w:rPr>
              <w:t xml:space="preserve">, </w:t>
            </w:r>
            <w:r w:rsidRPr="00731B63">
              <w:rPr>
                <w:rFonts w:ascii="Arial" w:hAnsi="Arial" w:cs="Arial"/>
                <w:sz w:val="17"/>
                <w:szCs w:val="17"/>
                <w:lang w:val="ru-RU"/>
              </w:rPr>
              <w:t>чтобы получить</w:t>
            </w:r>
            <w:r>
              <w:rPr>
                <w:rFonts w:cs="PSOsymclas"/>
                <w:sz w:val="16"/>
                <w:szCs w:val="16"/>
                <w:lang w:val="ru-RU"/>
              </w:rPr>
              <w:t xml:space="preserve"> </w:t>
            </w:r>
            <w:r>
              <w:rPr>
                <w:rFonts w:ascii="Arial" w:hAnsi="Arial" w:cs="Arial"/>
                <w:sz w:val="17"/>
                <w:szCs w:val="17"/>
                <w:lang w:val="ru-RU"/>
              </w:rPr>
              <w:t>подробную информацию по подписке</w:t>
            </w:r>
            <w:r w:rsidRPr="00731B63">
              <w:rPr>
                <w:rFonts w:ascii="Arial" w:hAnsi="Arial" w:cs="Arial"/>
                <w:sz w:val="17"/>
                <w:szCs w:val="17"/>
                <w:lang w:val="ru-RU"/>
              </w:rPr>
              <w:t xml:space="preserve">. </w:t>
            </w:r>
            <w:r>
              <w:rPr>
                <w:rFonts w:ascii="Arial" w:hAnsi="Arial" w:cs="Arial"/>
                <w:sz w:val="17"/>
                <w:szCs w:val="17"/>
                <w:lang w:val="ru-RU"/>
              </w:rPr>
              <w:t xml:space="preserve"> Когда контракт аннулирован, вы можете переключиться на </w:t>
            </w:r>
            <w:r w:rsidRPr="00731B63">
              <w:rPr>
                <w:rFonts w:ascii="Arial" w:hAnsi="Arial" w:cs="Arial"/>
                <w:sz w:val="17"/>
                <w:szCs w:val="17"/>
                <w:lang w:val="ru-RU"/>
              </w:rPr>
              <w:t>“</w:t>
            </w:r>
            <w:r w:rsidRPr="0054686A">
              <w:rPr>
                <w:rFonts w:ascii="Arial" w:hAnsi="Arial" w:cs="Arial"/>
                <w:sz w:val="17"/>
                <w:szCs w:val="17"/>
                <w:lang w:val="en-US"/>
              </w:rPr>
              <w:t>CH</w:t>
            </w:r>
            <w:r w:rsidRPr="00731B63">
              <w:rPr>
                <w:rFonts w:ascii="Arial" w:hAnsi="Arial" w:cs="Arial"/>
                <w:sz w:val="17"/>
                <w:szCs w:val="17"/>
                <w:lang w:val="ru-RU"/>
              </w:rPr>
              <w:t xml:space="preserve">000” </w:t>
            </w:r>
            <w:r>
              <w:rPr>
                <w:rFonts w:ascii="Arial" w:hAnsi="Arial" w:cs="Arial"/>
                <w:sz w:val="17"/>
                <w:szCs w:val="17"/>
                <w:lang w:val="ru-RU"/>
              </w:rPr>
              <w:t>и все бесплатные эфирные каналы</w:t>
            </w:r>
            <w:r w:rsidRPr="00731B63">
              <w:rPr>
                <w:rFonts w:ascii="Arial" w:hAnsi="Arial" w:cs="Arial"/>
                <w:sz w:val="17"/>
                <w:szCs w:val="17"/>
                <w:lang w:val="ru-RU"/>
              </w:rPr>
              <w:t>.</w:t>
            </w:r>
          </w:p>
          <w:p w:rsidR="001E0E7E" w:rsidRPr="00731B63" w:rsidRDefault="001E0E7E" w:rsidP="001C1EA6">
            <w:pPr>
              <w:autoSpaceDE w:val="0"/>
              <w:autoSpaceDN w:val="0"/>
              <w:adjustRightInd w:val="0"/>
              <w:spacing w:before="60"/>
              <w:jc w:val="both"/>
              <w:rPr>
                <w:rFonts w:ascii="Arial" w:hAnsi="Arial" w:cs="Arial"/>
                <w:sz w:val="17"/>
                <w:szCs w:val="17"/>
                <w:lang w:val="ru-RU"/>
              </w:rPr>
            </w:pPr>
            <w:r w:rsidRPr="00731B63">
              <w:rPr>
                <w:rFonts w:cs="PSOsymclas"/>
                <w:sz w:val="20"/>
                <w:szCs w:val="20"/>
                <w:lang w:val="ru-RU"/>
              </w:rPr>
              <w:t>-</w:t>
            </w:r>
            <w:r w:rsidRPr="00731B63">
              <w:rPr>
                <w:rFonts w:ascii="PSOsymclas" w:hAnsi="PSOsymclas" w:cs="PSOsymclas"/>
                <w:sz w:val="20"/>
                <w:szCs w:val="20"/>
                <w:lang w:val="ru-RU"/>
              </w:rPr>
              <w:t xml:space="preserve"> </w:t>
            </w:r>
            <w:r w:rsidRPr="00731B63">
              <w:rPr>
                <w:rFonts w:ascii="Arial" w:hAnsi="Arial" w:cs="Arial"/>
                <w:sz w:val="17"/>
                <w:szCs w:val="17"/>
                <w:lang w:val="ru-RU"/>
              </w:rPr>
              <w:t>Платный канал</w:t>
            </w:r>
            <w:r>
              <w:rPr>
                <w:rFonts w:ascii="Arial" w:hAnsi="Arial" w:cs="Arial"/>
                <w:sz w:val="17"/>
                <w:szCs w:val="17"/>
                <w:lang w:val="ru-RU"/>
              </w:rPr>
              <w:t xml:space="preserve">, которые вы выбрали не авторизован.  Подождите примерно 2 секунды, пока радио не вернется к предыдущему каналу или </w:t>
            </w:r>
            <w:r w:rsidRPr="00731B63">
              <w:rPr>
                <w:rFonts w:ascii="Arial" w:hAnsi="Arial" w:cs="Arial"/>
                <w:sz w:val="17"/>
                <w:szCs w:val="17"/>
                <w:lang w:val="ru-RU"/>
              </w:rPr>
              <w:t>“</w:t>
            </w:r>
            <w:r w:rsidRPr="0054686A">
              <w:rPr>
                <w:rFonts w:ascii="Arial" w:hAnsi="Arial" w:cs="Arial"/>
                <w:sz w:val="17"/>
                <w:szCs w:val="17"/>
                <w:lang w:val="en-US"/>
              </w:rPr>
              <w:t>CH</w:t>
            </w:r>
            <w:r w:rsidRPr="00731B63">
              <w:rPr>
                <w:rFonts w:ascii="Arial" w:hAnsi="Arial" w:cs="Arial"/>
                <w:sz w:val="17"/>
                <w:szCs w:val="17"/>
                <w:lang w:val="ru-RU"/>
              </w:rPr>
              <w:t xml:space="preserve">001”. </w:t>
            </w:r>
            <w:r>
              <w:rPr>
                <w:rFonts w:ascii="Arial" w:hAnsi="Arial" w:cs="Arial"/>
                <w:sz w:val="17"/>
                <w:szCs w:val="17"/>
                <w:lang w:val="ru-RU"/>
              </w:rPr>
              <w:t xml:space="preserve"> Если канал не измениться автоматически, переключитесь на другой канал</w:t>
            </w:r>
            <w:r w:rsidRPr="00731B63">
              <w:rPr>
                <w:rFonts w:ascii="Arial" w:hAnsi="Arial" w:cs="Arial"/>
                <w:sz w:val="17"/>
                <w:szCs w:val="17"/>
                <w:lang w:val="ru-RU"/>
              </w:rPr>
              <w:t xml:space="preserve">. </w:t>
            </w:r>
            <w:r>
              <w:rPr>
                <w:rFonts w:ascii="Arial" w:hAnsi="Arial" w:cs="Arial"/>
                <w:sz w:val="17"/>
                <w:szCs w:val="17"/>
                <w:lang w:val="ru-RU"/>
              </w:rPr>
              <w:t xml:space="preserve"> Если вы хотите слушать платный канал, свяжитесь со спутниковым радио</w:t>
            </w:r>
            <w:r w:rsidRPr="00731B63">
              <w:rPr>
                <w:rFonts w:ascii="Arial" w:hAnsi="Arial" w:cs="Arial"/>
                <w:sz w:val="17"/>
                <w:szCs w:val="17"/>
                <w:lang w:val="ru-RU"/>
              </w:rPr>
              <w:t xml:space="preserve"> </w:t>
            </w:r>
            <w:r>
              <w:rPr>
                <w:rFonts w:ascii="Arial" w:hAnsi="Arial" w:cs="Arial"/>
                <w:sz w:val="17"/>
                <w:szCs w:val="17"/>
                <w:lang w:val="en-US"/>
              </w:rPr>
              <w:t>XM</w:t>
            </w:r>
            <w:r w:rsidRPr="00731B63">
              <w:rPr>
                <w:rFonts w:ascii="Arial" w:hAnsi="Arial" w:cs="Arial"/>
                <w:sz w:val="17"/>
                <w:szCs w:val="17"/>
                <w:lang w:val="ru-RU"/>
              </w:rPr>
              <w:t>®.</w:t>
            </w:r>
          </w:p>
          <w:p w:rsidR="001E0E7E" w:rsidRPr="009E54DD" w:rsidRDefault="001E0E7E" w:rsidP="001C1EA6">
            <w:pPr>
              <w:autoSpaceDE w:val="0"/>
              <w:autoSpaceDN w:val="0"/>
              <w:adjustRightInd w:val="0"/>
              <w:spacing w:before="60"/>
              <w:jc w:val="both"/>
              <w:rPr>
                <w:rFonts w:ascii="Arial" w:hAnsi="Arial" w:cs="Arial"/>
                <w:sz w:val="17"/>
                <w:szCs w:val="17"/>
                <w:lang w:val="ru-RU"/>
              </w:rPr>
            </w:pPr>
            <w:r w:rsidRPr="00731B63">
              <w:rPr>
                <w:rFonts w:ascii="Arial" w:hAnsi="Arial" w:cs="Arial"/>
                <w:b/>
                <w:bCs/>
                <w:sz w:val="17"/>
                <w:szCs w:val="17"/>
                <w:lang w:val="ru-RU"/>
              </w:rPr>
              <w:t>“</w:t>
            </w:r>
            <w:r w:rsidRPr="0054686A">
              <w:rPr>
                <w:rFonts w:ascii="Arial" w:hAnsi="Arial" w:cs="Arial"/>
                <w:b/>
                <w:bCs/>
                <w:sz w:val="17"/>
                <w:szCs w:val="17"/>
                <w:lang w:val="en-US"/>
              </w:rPr>
              <w:t>NO</w:t>
            </w:r>
            <w:r w:rsidRPr="00731B63">
              <w:rPr>
                <w:rFonts w:ascii="Arial" w:hAnsi="Arial" w:cs="Arial"/>
                <w:b/>
                <w:bCs/>
                <w:sz w:val="17"/>
                <w:szCs w:val="17"/>
                <w:lang w:val="ru-RU"/>
              </w:rPr>
              <w:t xml:space="preserve"> </w:t>
            </w:r>
            <w:r w:rsidRPr="0054686A">
              <w:rPr>
                <w:rFonts w:ascii="Arial" w:hAnsi="Arial" w:cs="Arial"/>
                <w:b/>
                <w:bCs/>
                <w:sz w:val="17"/>
                <w:szCs w:val="17"/>
                <w:lang w:val="en-US"/>
              </w:rPr>
              <w:t>SIGNAL</w:t>
            </w:r>
            <w:r w:rsidRPr="00731B63">
              <w:rPr>
                <w:rFonts w:ascii="Arial" w:hAnsi="Arial" w:cs="Arial"/>
                <w:b/>
                <w:bCs/>
                <w:sz w:val="17"/>
                <w:szCs w:val="17"/>
                <w:lang w:val="ru-RU"/>
              </w:rPr>
              <w:t xml:space="preserve">”: </w:t>
            </w:r>
            <w:r>
              <w:rPr>
                <w:rFonts w:ascii="Arial" w:hAnsi="Arial" w:cs="Arial"/>
                <w:sz w:val="17"/>
                <w:szCs w:val="17"/>
                <w:lang w:val="ru-RU"/>
              </w:rPr>
              <w:t xml:space="preserve">В месте, где вы находитесь, сигнал </w:t>
            </w:r>
            <w:r>
              <w:rPr>
                <w:rFonts w:ascii="Arial" w:hAnsi="Arial" w:cs="Arial"/>
                <w:sz w:val="17"/>
                <w:szCs w:val="17"/>
                <w:lang w:val="en-US"/>
              </w:rPr>
              <w:t>XM</w:t>
            </w:r>
            <w:r w:rsidRPr="00731B63">
              <w:rPr>
                <w:rFonts w:ascii="Arial" w:hAnsi="Arial" w:cs="Arial"/>
                <w:sz w:val="17"/>
                <w:szCs w:val="17"/>
                <w:lang w:val="ru-RU"/>
              </w:rPr>
              <w:t>®</w:t>
            </w:r>
            <w:r w:rsidRPr="00731B63">
              <w:rPr>
                <w:rFonts w:ascii="PSOsymclas" w:hAnsi="PSOsymclas" w:cs="PSOsymclas"/>
                <w:sz w:val="16"/>
                <w:szCs w:val="16"/>
                <w:lang w:val="ru-RU"/>
              </w:rPr>
              <w:t xml:space="preserve"> </w:t>
            </w:r>
            <w:r w:rsidRPr="00731B63">
              <w:rPr>
                <w:rFonts w:ascii="Arial" w:hAnsi="Arial" w:cs="Arial"/>
                <w:sz w:val="17"/>
                <w:szCs w:val="17"/>
                <w:lang w:val="ru-RU"/>
              </w:rPr>
              <w:t xml:space="preserve">слишком слабый. </w:t>
            </w:r>
            <w:r>
              <w:rPr>
                <w:rFonts w:ascii="Arial" w:hAnsi="Arial" w:cs="Arial"/>
                <w:sz w:val="17"/>
                <w:szCs w:val="17"/>
                <w:lang w:val="ru-RU"/>
              </w:rPr>
              <w:t xml:space="preserve"> Подождите, пока не окажетесь в месте с более сильным сигналом</w:t>
            </w:r>
            <w:r w:rsidRPr="009E54DD">
              <w:rPr>
                <w:rFonts w:ascii="Arial" w:hAnsi="Arial" w:cs="Arial"/>
                <w:sz w:val="17"/>
                <w:szCs w:val="17"/>
                <w:lang w:val="ru-RU"/>
              </w:rPr>
              <w:t>.</w:t>
            </w:r>
          </w:p>
          <w:p w:rsidR="001E0E7E" w:rsidRPr="009E54DD" w:rsidRDefault="001E0E7E" w:rsidP="001C1EA6">
            <w:pPr>
              <w:autoSpaceDE w:val="0"/>
              <w:autoSpaceDN w:val="0"/>
              <w:adjustRightInd w:val="0"/>
              <w:spacing w:before="60"/>
              <w:jc w:val="both"/>
              <w:rPr>
                <w:rFonts w:ascii="Arial" w:hAnsi="Arial" w:cs="Arial"/>
                <w:sz w:val="17"/>
                <w:szCs w:val="17"/>
                <w:lang w:val="ru-RU"/>
              </w:rPr>
            </w:pPr>
            <w:r w:rsidRPr="009E54DD">
              <w:rPr>
                <w:rFonts w:ascii="Arial" w:hAnsi="Arial" w:cs="Arial"/>
                <w:b/>
                <w:bCs/>
                <w:sz w:val="17"/>
                <w:szCs w:val="17"/>
                <w:lang w:val="ru-RU"/>
              </w:rPr>
              <w:t>“</w:t>
            </w:r>
            <w:r w:rsidRPr="0054686A">
              <w:rPr>
                <w:rFonts w:ascii="Arial" w:hAnsi="Arial" w:cs="Arial"/>
                <w:b/>
                <w:bCs/>
                <w:sz w:val="17"/>
                <w:szCs w:val="17"/>
                <w:lang w:val="en-US"/>
              </w:rPr>
              <w:t>LOADING</w:t>
            </w:r>
            <w:r w:rsidRPr="009E54DD">
              <w:rPr>
                <w:rFonts w:ascii="Arial" w:hAnsi="Arial" w:cs="Arial"/>
                <w:b/>
                <w:bCs/>
                <w:sz w:val="17"/>
                <w:szCs w:val="17"/>
                <w:lang w:val="ru-RU"/>
              </w:rPr>
              <w:t xml:space="preserve">”: </w:t>
            </w:r>
            <w:r>
              <w:rPr>
                <w:rFonts w:ascii="Arial" w:hAnsi="Arial" w:cs="Arial"/>
                <w:sz w:val="17"/>
                <w:szCs w:val="17"/>
                <w:lang w:val="ru-RU"/>
              </w:rPr>
              <w:t>Система получает аудио- или программную информацию</w:t>
            </w:r>
            <w:r w:rsidRPr="009E54DD">
              <w:rPr>
                <w:rFonts w:ascii="Arial" w:hAnsi="Arial" w:cs="Arial"/>
                <w:sz w:val="17"/>
                <w:szCs w:val="17"/>
                <w:lang w:val="ru-RU"/>
              </w:rPr>
              <w:t xml:space="preserve">. </w:t>
            </w:r>
            <w:r>
              <w:rPr>
                <w:rFonts w:ascii="Arial" w:hAnsi="Arial" w:cs="Arial"/>
                <w:sz w:val="17"/>
                <w:szCs w:val="17"/>
                <w:lang w:val="ru-RU"/>
              </w:rPr>
              <w:t xml:space="preserve"> Подождите, пока информация будет получена</w:t>
            </w:r>
            <w:r w:rsidRPr="009E54DD">
              <w:rPr>
                <w:rFonts w:ascii="Arial" w:hAnsi="Arial" w:cs="Arial"/>
                <w:sz w:val="17"/>
                <w:szCs w:val="17"/>
                <w:lang w:val="ru-RU"/>
              </w:rPr>
              <w:t>.</w:t>
            </w:r>
          </w:p>
          <w:p w:rsidR="001E0E7E" w:rsidRPr="0054686A" w:rsidRDefault="001E0E7E" w:rsidP="001C1EA6">
            <w:pPr>
              <w:autoSpaceDE w:val="0"/>
              <w:autoSpaceDN w:val="0"/>
              <w:adjustRightInd w:val="0"/>
              <w:spacing w:before="60"/>
              <w:jc w:val="both"/>
              <w:rPr>
                <w:rFonts w:ascii="Arial" w:hAnsi="Arial" w:cs="Arial"/>
                <w:sz w:val="20"/>
                <w:szCs w:val="20"/>
                <w:lang w:val="en-US"/>
              </w:rPr>
            </w:pPr>
            <w:r w:rsidRPr="009E54DD">
              <w:rPr>
                <w:rFonts w:ascii="Arial" w:hAnsi="Arial" w:cs="Arial"/>
                <w:b/>
                <w:bCs/>
                <w:sz w:val="17"/>
                <w:szCs w:val="17"/>
                <w:lang w:val="ru-RU"/>
              </w:rPr>
              <w:t>“</w:t>
            </w:r>
            <w:r w:rsidRPr="0054686A">
              <w:rPr>
                <w:rFonts w:ascii="Arial" w:hAnsi="Arial" w:cs="Arial"/>
                <w:b/>
                <w:bCs/>
                <w:sz w:val="17"/>
                <w:szCs w:val="17"/>
                <w:lang w:val="en-US"/>
              </w:rPr>
              <w:t>OFF</w:t>
            </w:r>
            <w:r w:rsidRPr="009E54DD">
              <w:rPr>
                <w:rFonts w:ascii="Arial" w:hAnsi="Arial" w:cs="Arial"/>
                <w:b/>
                <w:bCs/>
                <w:sz w:val="17"/>
                <w:szCs w:val="17"/>
                <w:lang w:val="ru-RU"/>
              </w:rPr>
              <w:t xml:space="preserve"> </w:t>
            </w:r>
            <w:r w:rsidRPr="0054686A">
              <w:rPr>
                <w:rFonts w:ascii="Arial" w:hAnsi="Arial" w:cs="Arial"/>
                <w:b/>
                <w:bCs/>
                <w:sz w:val="17"/>
                <w:szCs w:val="17"/>
                <w:lang w:val="en-US"/>
              </w:rPr>
              <w:t>AIR</w:t>
            </w:r>
            <w:r w:rsidRPr="009E54DD">
              <w:rPr>
                <w:rFonts w:ascii="Arial" w:hAnsi="Arial" w:cs="Arial"/>
                <w:b/>
                <w:bCs/>
                <w:sz w:val="17"/>
                <w:szCs w:val="17"/>
                <w:lang w:val="ru-RU"/>
              </w:rPr>
              <w:t xml:space="preserve">”: </w:t>
            </w:r>
            <w:r>
              <w:rPr>
                <w:rFonts w:ascii="Arial" w:hAnsi="Arial" w:cs="Arial"/>
                <w:sz w:val="17"/>
                <w:szCs w:val="17"/>
                <w:lang w:val="ru-RU"/>
              </w:rPr>
              <w:t>Канал, который вы выбрали, в настоящее время ничего не передает.  Выберите другой канал</w:t>
            </w:r>
            <w:r w:rsidRPr="0054686A">
              <w:rPr>
                <w:rFonts w:ascii="Arial" w:hAnsi="Arial" w:cs="Arial"/>
                <w:sz w:val="17"/>
                <w:szCs w:val="17"/>
                <w:lang w:val="en-US"/>
              </w:rPr>
              <w:t>.</w:t>
            </w:r>
          </w:p>
          <w:p w:rsidR="001E0E7E" w:rsidRPr="0054686A" w:rsidRDefault="001E0E7E" w:rsidP="001C1EA6">
            <w:pPr>
              <w:autoSpaceDE w:val="0"/>
              <w:autoSpaceDN w:val="0"/>
              <w:adjustRightInd w:val="0"/>
              <w:spacing w:before="60"/>
              <w:ind w:left="-69"/>
              <w:jc w:val="both"/>
              <w:rPr>
                <w:rFonts w:ascii="Arial" w:hAnsi="Arial" w:cs="Arial"/>
                <w:sz w:val="17"/>
                <w:szCs w:val="17"/>
                <w:lang w:val="en-US"/>
              </w:rPr>
            </w:pPr>
          </w:p>
        </w:tc>
        <w:tc>
          <w:tcPr>
            <w:tcW w:w="3853" w:type="dxa"/>
          </w:tcPr>
          <w:p w:rsidR="001E0E7E" w:rsidRPr="0054686A" w:rsidRDefault="001E0E7E" w:rsidP="001C1EA6">
            <w:pPr>
              <w:autoSpaceDE w:val="0"/>
              <w:autoSpaceDN w:val="0"/>
              <w:adjustRightInd w:val="0"/>
              <w:spacing w:before="60"/>
              <w:jc w:val="both"/>
              <w:rPr>
                <w:rFonts w:ascii="Arial" w:hAnsi="Arial" w:cs="Arial"/>
                <w:sz w:val="17"/>
                <w:szCs w:val="17"/>
                <w:lang w:val="en-US"/>
              </w:rPr>
            </w:pPr>
            <w:r w:rsidRPr="00781153">
              <w:rPr>
                <w:rFonts w:ascii="Arial" w:hAnsi="Arial" w:cs="Arial"/>
                <w:b/>
                <w:bCs/>
                <w:sz w:val="17"/>
                <w:szCs w:val="17"/>
                <w:lang w:val="ru-RU"/>
              </w:rPr>
              <w:t xml:space="preserve">“− − −”: </w:t>
            </w:r>
            <w:r>
              <w:rPr>
                <w:rFonts w:ascii="Arial" w:hAnsi="Arial" w:cs="Arial"/>
                <w:sz w:val="17"/>
                <w:szCs w:val="17"/>
                <w:lang w:val="ru-RU"/>
              </w:rPr>
              <w:t>Канал, который вы выбрали больше не доступен</w:t>
            </w:r>
            <w:r w:rsidRPr="00781153">
              <w:rPr>
                <w:rFonts w:ascii="Arial" w:hAnsi="Arial" w:cs="Arial"/>
                <w:sz w:val="17"/>
                <w:szCs w:val="17"/>
                <w:lang w:val="ru-RU"/>
              </w:rPr>
              <w:t xml:space="preserve">. </w:t>
            </w:r>
            <w:r>
              <w:rPr>
                <w:rFonts w:ascii="Arial" w:hAnsi="Arial" w:cs="Arial"/>
                <w:sz w:val="17"/>
                <w:szCs w:val="17"/>
                <w:lang w:val="ru-RU"/>
              </w:rPr>
              <w:t xml:space="preserve"> Подождите</w:t>
            </w:r>
            <w:r w:rsidRPr="00781153">
              <w:rPr>
                <w:rFonts w:ascii="Arial" w:hAnsi="Arial" w:cs="Arial"/>
                <w:sz w:val="17"/>
                <w:szCs w:val="17"/>
                <w:lang w:val="ru-RU"/>
              </w:rPr>
              <w:t xml:space="preserve"> </w:t>
            </w:r>
            <w:r>
              <w:rPr>
                <w:rFonts w:ascii="Arial" w:hAnsi="Arial" w:cs="Arial"/>
                <w:sz w:val="17"/>
                <w:szCs w:val="17"/>
                <w:lang w:val="ru-RU"/>
              </w:rPr>
              <w:t>примерно</w:t>
            </w:r>
            <w:r w:rsidRPr="00781153">
              <w:rPr>
                <w:rFonts w:ascii="Arial" w:hAnsi="Arial" w:cs="Arial"/>
                <w:sz w:val="17"/>
                <w:szCs w:val="17"/>
                <w:lang w:val="ru-RU"/>
              </w:rPr>
              <w:t xml:space="preserve"> </w:t>
            </w:r>
            <w:r>
              <w:rPr>
                <w:rFonts w:ascii="Arial" w:hAnsi="Arial" w:cs="Arial"/>
                <w:sz w:val="17"/>
                <w:szCs w:val="17"/>
                <w:lang w:val="ru-RU"/>
              </w:rPr>
              <w:t xml:space="preserve">2 секунды, пока радио не вернется к предыдущему каналу или </w:t>
            </w:r>
            <w:r w:rsidRPr="00731B63">
              <w:rPr>
                <w:rFonts w:ascii="Arial" w:hAnsi="Arial" w:cs="Arial"/>
                <w:sz w:val="17"/>
                <w:szCs w:val="17"/>
                <w:lang w:val="ru-RU"/>
              </w:rPr>
              <w:t>“</w:t>
            </w:r>
            <w:r w:rsidRPr="0054686A">
              <w:rPr>
                <w:rFonts w:ascii="Arial" w:hAnsi="Arial" w:cs="Arial"/>
                <w:sz w:val="17"/>
                <w:szCs w:val="17"/>
                <w:lang w:val="en-US"/>
              </w:rPr>
              <w:t>CH</w:t>
            </w:r>
            <w:r w:rsidRPr="00731B63">
              <w:rPr>
                <w:rFonts w:ascii="Arial" w:hAnsi="Arial" w:cs="Arial"/>
                <w:sz w:val="17"/>
                <w:szCs w:val="17"/>
                <w:lang w:val="ru-RU"/>
              </w:rPr>
              <w:t xml:space="preserve">001”. </w:t>
            </w:r>
            <w:r>
              <w:rPr>
                <w:rFonts w:ascii="Arial" w:hAnsi="Arial" w:cs="Arial"/>
                <w:sz w:val="17"/>
                <w:szCs w:val="17"/>
                <w:lang w:val="ru-RU"/>
              </w:rPr>
              <w:t xml:space="preserve"> Если канал не измениться автоматически, переключитесь на другой канал</w:t>
            </w:r>
            <w:r w:rsidRPr="00731B63">
              <w:rPr>
                <w:rFonts w:ascii="Arial" w:hAnsi="Arial" w:cs="Arial"/>
                <w:sz w:val="17"/>
                <w:szCs w:val="17"/>
                <w:lang w:val="ru-RU"/>
              </w:rPr>
              <w:t xml:space="preserve">. </w:t>
            </w:r>
          </w:p>
          <w:p w:rsidR="001E0E7E" w:rsidRPr="00781153"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В центр </w:t>
            </w:r>
            <w:r>
              <w:rPr>
                <w:rFonts w:ascii="Arial" w:hAnsi="Arial" w:cs="Arial"/>
                <w:sz w:val="17"/>
                <w:szCs w:val="17"/>
                <w:lang w:val="en-US"/>
              </w:rPr>
              <w:t>XM</w:t>
            </w:r>
            <w:r w:rsidRPr="00781153">
              <w:rPr>
                <w:rFonts w:ascii="Arial" w:hAnsi="Arial" w:cs="Arial"/>
                <w:sz w:val="17"/>
                <w:szCs w:val="17"/>
                <w:lang w:val="ru-RU"/>
              </w:rPr>
              <w:t>®</w:t>
            </w:r>
            <w:r w:rsidRPr="00781153">
              <w:rPr>
                <w:rFonts w:ascii="PSOsymclas" w:hAnsi="PSOsymclas" w:cs="PSOsymclas"/>
                <w:sz w:val="16"/>
                <w:szCs w:val="16"/>
                <w:lang w:val="ru-RU"/>
              </w:rPr>
              <w:t xml:space="preserve"> </w:t>
            </w:r>
            <w:r>
              <w:rPr>
                <w:rFonts w:ascii="Arial" w:hAnsi="Arial" w:cs="Arial"/>
                <w:sz w:val="17"/>
                <w:szCs w:val="17"/>
                <w:lang w:val="en-US"/>
              </w:rPr>
              <w:t>Listener</w:t>
            </w:r>
            <w:r w:rsidRPr="00781153">
              <w:rPr>
                <w:rFonts w:ascii="Arial" w:hAnsi="Arial" w:cs="Arial"/>
                <w:sz w:val="17"/>
                <w:szCs w:val="17"/>
                <w:lang w:val="ru-RU"/>
              </w:rPr>
              <w:t xml:space="preserve"> </w:t>
            </w:r>
            <w:r>
              <w:rPr>
                <w:rFonts w:ascii="Arial" w:hAnsi="Arial" w:cs="Arial"/>
                <w:sz w:val="17"/>
                <w:szCs w:val="17"/>
                <w:lang w:val="en-US"/>
              </w:rPr>
              <w:t>Care</w:t>
            </w:r>
            <w:r w:rsidRPr="00781153">
              <w:rPr>
                <w:rFonts w:ascii="Arial" w:hAnsi="Arial" w:cs="Arial"/>
                <w:sz w:val="17"/>
                <w:szCs w:val="17"/>
                <w:lang w:val="ru-RU"/>
              </w:rPr>
              <w:t xml:space="preserve"> </w:t>
            </w:r>
            <w:r>
              <w:rPr>
                <w:rFonts w:ascii="Arial" w:hAnsi="Arial" w:cs="Arial"/>
                <w:sz w:val="17"/>
                <w:szCs w:val="17"/>
                <w:lang w:val="en-US"/>
              </w:rPr>
              <w:t>Center</w:t>
            </w:r>
            <w:r w:rsidRPr="00781153">
              <w:rPr>
                <w:rFonts w:ascii="Arial" w:hAnsi="Arial" w:cs="Arial"/>
                <w:sz w:val="17"/>
                <w:szCs w:val="17"/>
                <w:lang w:val="ru-RU"/>
              </w:rPr>
              <w:t xml:space="preserve"> </w:t>
            </w:r>
            <w:r>
              <w:rPr>
                <w:rFonts w:ascii="Arial" w:hAnsi="Arial" w:cs="Arial"/>
                <w:sz w:val="17"/>
                <w:szCs w:val="17"/>
                <w:lang w:val="ru-RU"/>
              </w:rPr>
              <w:t xml:space="preserve">также можно позвонить по телефону </w:t>
            </w:r>
            <w:r w:rsidRPr="00781153">
              <w:rPr>
                <w:rFonts w:ascii="Arial" w:hAnsi="Arial" w:cs="Arial"/>
                <w:sz w:val="17"/>
                <w:szCs w:val="17"/>
                <w:lang w:val="ru-RU"/>
              </w:rPr>
              <w:t>(800)</w:t>
            </w:r>
          </w:p>
          <w:p w:rsidR="001E0E7E" w:rsidRPr="0054686A" w:rsidRDefault="001E0E7E" w:rsidP="001C1EA6">
            <w:pPr>
              <w:autoSpaceDE w:val="0"/>
              <w:autoSpaceDN w:val="0"/>
              <w:adjustRightInd w:val="0"/>
              <w:spacing w:before="60"/>
              <w:jc w:val="both"/>
              <w:rPr>
                <w:rFonts w:ascii="Arial" w:hAnsi="Arial" w:cs="Arial"/>
                <w:sz w:val="17"/>
                <w:szCs w:val="17"/>
                <w:lang w:val="en-US"/>
              </w:rPr>
            </w:pPr>
            <w:r w:rsidRPr="0054686A">
              <w:rPr>
                <w:rFonts w:ascii="Arial" w:hAnsi="Arial" w:cs="Arial"/>
                <w:sz w:val="17"/>
                <w:szCs w:val="17"/>
                <w:lang w:val="en-US"/>
              </w:rPr>
              <w:t xml:space="preserve">967−2346 </w:t>
            </w:r>
            <w:r>
              <w:rPr>
                <w:rFonts w:ascii="Arial" w:hAnsi="Arial" w:cs="Arial"/>
                <w:sz w:val="17"/>
                <w:szCs w:val="17"/>
                <w:lang w:val="ru-RU"/>
              </w:rPr>
              <w:t>в</w:t>
            </w:r>
            <w:r w:rsidRPr="00781153">
              <w:rPr>
                <w:rFonts w:ascii="Arial" w:hAnsi="Arial" w:cs="Arial"/>
                <w:sz w:val="17"/>
                <w:szCs w:val="17"/>
                <w:lang w:val="en-US"/>
              </w:rPr>
              <w:t xml:space="preserve"> </w:t>
            </w:r>
            <w:r>
              <w:rPr>
                <w:rFonts w:ascii="Arial" w:hAnsi="Arial" w:cs="Arial"/>
                <w:sz w:val="17"/>
                <w:szCs w:val="17"/>
                <w:lang w:val="ru-RU"/>
              </w:rPr>
              <w:t>рабочие</w:t>
            </w:r>
            <w:r w:rsidRPr="00781153">
              <w:rPr>
                <w:rFonts w:ascii="Arial" w:hAnsi="Arial" w:cs="Arial"/>
                <w:sz w:val="17"/>
                <w:szCs w:val="17"/>
                <w:lang w:val="en-US"/>
              </w:rPr>
              <w:t xml:space="preserve"> </w:t>
            </w:r>
            <w:r>
              <w:rPr>
                <w:rFonts w:ascii="Arial" w:hAnsi="Arial" w:cs="Arial"/>
                <w:sz w:val="17"/>
                <w:szCs w:val="17"/>
                <w:lang w:val="ru-RU"/>
              </w:rPr>
              <w:t>часы</w:t>
            </w:r>
            <w:r w:rsidRPr="0054686A">
              <w:rPr>
                <w:rFonts w:ascii="Arial" w:hAnsi="Arial" w:cs="Arial"/>
                <w:sz w:val="17"/>
                <w:szCs w:val="17"/>
                <w:lang w:val="en-US"/>
              </w:rPr>
              <w:t>:</w:t>
            </w:r>
          </w:p>
          <w:p w:rsidR="001E0E7E" w:rsidRPr="00781153"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w:t>
            </w:r>
            <w:r w:rsidRPr="00781153">
              <w:rPr>
                <w:rFonts w:ascii="Arial" w:hAnsi="Arial" w:cs="Arial"/>
                <w:sz w:val="17"/>
                <w:szCs w:val="17"/>
                <w:lang w:val="ru-RU"/>
              </w:rPr>
              <w:t xml:space="preserve"> </w:t>
            </w:r>
            <w:r>
              <w:rPr>
                <w:rFonts w:ascii="Arial" w:hAnsi="Arial" w:cs="Arial"/>
                <w:sz w:val="17"/>
                <w:szCs w:val="17"/>
                <w:lang w:val="ru-RU"/>
              </w:rPr>
              <w:t>понедельника</w:t>
            </w:r>
            <w:r w:rsidRPr="00781153">
              <w:rPr>
                <w:rFonts w:ascii="Arial" w:hAnsi="Arial" w:cs="Arial"/>
                <w:sz w:val="17"/>
                <w:szCs w:val="17"/>
                <w:lang w:val="ru-RU"/>
              </w:rPr>
              <w:t xml:space="preserve"> </w:t>
            </w:r>
            <w:r>
              <w:rPr>
                <w:rFonts w:ascii="Arial" w:hAnsi="Arial" w:cs="Arial"/>
                <w:sz w:val="17"/>
                <w:szCs w:val="17"/>
                <w:lang w:val="ru-RU"/>
              </w:rPr>
              <w:t>по субботу</w:t>
            </w:r>
            <w:r w:rsidRPr="00781153">
              <w:rPr>
                <w:rFonts w:ascii="Arial" w:hAnsi="Arial" w:cs="Arial"/>
                <w:sz w:val="17"/>
                <w:szCs w:val="17"/>
                <w:lang w:val="ru-RU"/>
              </w:rPr>
              <w:t xml:space="preserve">: </w:t>
            </w:r>
            <w:r>
              <w:rPr>
                <w:rFonts w:ascii="Arial" w:hAnsi="Arial" w:cs="Arial"/>
                <w:sz w:val="17"/>
                <w:szCs w:val="17"/>
                <w:lang w:val="ru-RU"/>
              </w:rPr>
              <w:t>с 7:00</w:t>
            </w:r>
            <w:r w:rsidRPr="00781153">
              <w:rPr>
                <w:rFonts w:ascii="Arial" w:hAnsi="Arial" w:cs="Arial"/>
                <w:sz w:val="17"/>
                <w:szCs w:val="17"/>
                <w:lang w:val="ru-RU"/>
              </w:rPr>
              <w:t>—</w:t>
            </w:r>
            <w:r>
              <w:rPr>
                <w:rFonts w:ascii="Arial" w:hAnsi="Arial" w:cs="Arial"/>
                <w:sz w:val="17"/>
                <w:szCs w:val="17"/>
                <w:lang w:val="ru-RU"/>
              </w:rPr>
              <w:t>1:00</w:t>
            </w:r>
          </w:p>
          <w:p w:rsidR="001E0E7E" w:rsidRPr="00781153"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Воскресенье</w:t>
            </w:r>
            <w:r w:rsidRPr="00781153">
              <w:rPr>
                <w:rFonts w:ascii="Arial" w:hAnsi="Arial" w:cs="Arial"/>
                <w:sz w:val="17"/>
                <w:szCs w:val="17"/>
                <w:lang w:val="ru-RU"/>
              </w:rPr>
              <w:t>: 12:</w:t>
            </w:r>
            <w:r>
              <w:rPr>
                <w:rFonts w:ascii="Arial" w:hAnsi="Arial" w:cs="Arial"/>
                <w:sz w:val="17"/>
                <w:szCs w:val="17"/>
                <w:lang w:val="ru-RU"/>
              </w:rPr>
              <w:t>00</w:t>
            </w:r>
            <w:r w:rsidRPr="00781153">
              <w:rPr>
                <w:rFonts w:ascii="Arial" w:hAnsi="Arial" w:cs="Arial"/>
                <w:sz w:val="17"/>
                <w:szCs w:val="17"/>
                <w:lang w:val="ru-RU"/>
              </w:rPr>
              <w:t>—</w:t>
            </w:r>
            <w:r>
              <w:rPr>
                <w:rFonts w:ascii="Arial" w:hAnsi="Arial" w:cs="Arial"/>
                <w:sz w:val="17"/>
                <w:szCs w:val="17"/>
                <w:lang w:val="ru-RU"/>
              </w:rPr>
              <w:t>24:00</w:t>
            </w:r>
            <w:r w:rsidRPr="00781153">
              <w:rPr>
                <w:rFonts w:ascii="Arial" w:hAnsi="Arial" w:cs="Arial"/>
                <w:sz w:val="17"/>
                <w:szCs w:val="17"/>
                <w:lang w:val="ru-RU"/>
              </w:rPr>
              <w:t>.</w:t>
            </w:r>
          </w:p>
          <w:p w:rsidR="001E0E7E" w:rsidRPr="00BC306B" w:rsidRDefault="001E0E7E" w:rsidP="001C1EA6">
            <w:pPr>
              <w:autoSpaceDE w:val="0"/>
              <w:autoSpaceDN w:val="0"/>
              <w:adjustRightInd w:val="0"/>
              <w:spacing w:before="60"/>
              <w:jc w:val="both"/>
              <w:rPr>
                <w:rFonts w:ascii="Arial" w:hAnsi="Arial" w:cs="Arial"/>
                <w:sz w:val="17"/>
                <w:szCs w:val="17"/>
                <w:lang w:val="ru-RU"/>
              </w:rPr>
            </w:pPr>
            <w:r>
              <w:rPr>
                <w:rFonts w:ascii="Symbol" w:hAnsi="Symbol" w:cs="Symbol"/>
                <w:sz w:val="14"/>
                <w:szCs w:val="14"/>
                <w:lang w:val="ru-RU"/>
              </w:rPr>
              <w:t></w:t>
            </w:r>
            <w:r w:rsidRPr="009A17E8">
              <w:rPr>
                <w:rFonts w:ascii="Arial" w:hAnsi="Arial" w:cs="Arial"/>
                <w:sz w:val="17"/>
                <w:szCs w:val="17"/>
                <w:lang w:val="ru-RU"/>
              </w:rPr>
              <w:t xml:space="preserve">: </w:t>
            </w:r>
            <w:r>
              <w:rPr>
                <w:rFonts w:ascii="Arial" w:hAnsi="Arial" w:cs="Arial"/>
                <w:sz w:val="17"/>
                <w:szCs w:val="17"/>
                <w:lang w:val="ru-RU"/>
              </w:rPr>
              <w:t>Для использования спутниковой</w:t>
            </w:r>
            <w:r w:rsidRPr="00BC306B">
              <w:rPr>
                <w:rFonts w:ascii="Arial" w:hAnsi="Arial" w:cs="Arial"/>
                <w:sz w:val="17"/>
                <w:szCs w:val="17"/>
                <w:lang w:val="ru-RU"/>
              </w:rPr>
              <w:t xml:space="preserve"> </w:t>
            </w:r>
            <w:r>
              <w:rPr>
                <w:rFonts w:ascii="Arial" w:hAnsi="Arial" w:cs="Arial"/>
                <w:sz w:val="17"/>
                <w:szCs w:val="17"/>
                <w:lang w:val="ru-RU"/>
              </w:rPr>
              <w:t xml:space="preserve">радиосистемы требуется тюнер </w:t>
            </w:r>
            <w:r w:rsidRPr="009637F6">
              <w:rPr>
                <w:rFonts w:ascii="Arial" w:hAnsi="Arial" w:cs="Arial"/>
                <w:sz w:val="17"/>
                <w:szCs w:val="17"/>
                <w:lang w:val="en-US"/>
              </w:rPr>
              <w:t>XM</w:t>
            </w:r>
            <w:r w:rsidRPr="00A54E5C">
              <w:rPr>
                <w:rFonts w:cs="PSOsymclas"/>
                <w:sz w:val="16"/>
                <w:szCs w:val="16"/>
                <w:lang w:val="ru-RU"/>
              </w:rPr>
              <w:t>®</w:t>
            </w:r>
            <w:r>
              <w:rPr>
                <w:rFonts w:cs="PSOsymclas"/>
                <w:sz w:val="16"/>
                <w:szCs w:val="16"/>
                <w:lang w:val="ru-RU"/>
              </w:rPr>
              <w:t xml:space="preserve"> </w:t>
            </w:r>
            <w:r>
              <w:rPr>
                <w:rFonts w:ascii="Arial" w:hAnsi="Arial" w:cs="Arial"/>
                <w:sz w:val="17"/>
                <w:szCs w:val="17"/>
                <w:lang w:val="ru-RU"/>
              </w:rPr>
              <w:t>и подключение услуги</w:t>
            </w:r>
            <w:r w:rsidRPr="00BC306B">
              <w:rPr>
                <w:rFonts w:ascii="Arial" w:hAnsi="Arial" w:cs="Arial"/>
                <w:sz w:val="17"/>
                <w:szCs w:val="17"/>
                <w:lang w:val="ru-RU"/>
              </w:rPr>
              <w:t xml:space="preserve">. </w:t>
            </w:r>
            <w:r>
              <w:rPr>
                <w:rFonts w:ascii="Arial" w:hAnsi="Arial" w:cs="Arial"/>
                <w:sz w:val="17"/>
                <w:szCs w:val="17"/>
                <w:lang w:val="ru-RU"/>
              </w:rPr>
              <w:t xml:space="preserve"> Более подробную информацию вам предоставить дилер </w:t>
            </w:r>
            <w:r w:rsidRPr="009637F6">
              <w:rPr>
                <w:rFonts w:ascii="Arial" w:hAnsi="Arial" w:cs="Arial"/>
                <w:sz w:val="17"/>
                <w:szCs w:val="17"/>
                <w:lang w:val="en-US"/>
              </w:rPr>
              <w:t>Toyota</w:t>
            </w:r>
            <w:r>
              <w:rPr>
                <w:rFonts w:ascii="Arial" w:hAnsi="Arial" w:cs="Arial"/>
                <w:sz w:val="17"/>
                <w:szCs w:val="17"/>
                <w:lang w:val="ru-RU"/>
              </w:rPr>
              <w:t>.</w:t>
            </w:r>
          </w:p>
          <w:p w:rsidR="001E0E7E" w:rsidRPr="00781153" w:rsidRDefault="001E0E7E" w:rsidP="001C1EA6">
            <w:pPr>
              <w:autoSpaceDE w:val="0"/>
              <w:autoSpaceDN w:val="0"/>
              <w:adjustRightInd w:val="0"/>
              <w:spacing w:before="60"/>
              <w:jc w:val="both"/>
              <w:rPr>
                <w:rFonts w:ascii="Arial" w:hAnsi="Arial" w:cs="Arial"/>
                <w:b/>
                <w:bCs/>
                <w:sz w:val="17"/>
                <w:szCs w:val="17"/>
                <w:lang w:val="ru-RU"/>
              </w:rPr>
            </w:pPr>
            <w:r w:rsidRPr="0054686A">
              <w:rPr>
                <w:rFonts w:ascii="Arial" w:hAnsi="Arial" w:cs="Arial"/>
                <w:b/>
                <w:bCs/>
                <w:sz w:val="17"/>
                <w:szCs w:val="17"/>
                <w:lang w:val="en-US"/>
              </w:rPr>
              <w:t>AUDIO</w:t>
            </w:r>
            <w:r w:rsidRPr="00781153">
              <w:rPr>
                <w:rFonts w:ascii="Arial" w:hAnsi="Arial" w:cs="Arial"/>
                <w:b/>
                <w:bCs/>
                <w:sz w:val="17"/>
                <w:szCs w:val="17"/>
                <w:lang w:val="ru-RU"/>
              </w:rPr>
              <w:t xml:space="preserve"> </w:t>
            </w:r>
            <w:r w:rsidRPr="0054686A">
              <w:rPr>
                <w:rFonts w:ascii="Arial" w:hAnsi="Arial" w:cs="Arial"/>
                <w:b/>
                <w:bCs/>
                <w:sz w:val="17"/>
                <w:szCs w:val="17"/>
                <w:lang w:val="en-US"/>
              </w:rPr>
              <w:t>CTRL</w:t>
            </w:r>
            <w:r w:rsidRPr="00781153">
              <w:rPr>
                <w:rFonts w:ascii="Arial" w:hAnsi="Arial" w:cs="Arial"/>
                <w:b/>
                <w:bCs/>
                <w:sz w:val="17"/>
                <w:szCs w:val="17"/>
                <w:lang w:val="ru-RU"/>
              </w:rPr>
              <w:t xml:space="preserve"> (</w:t>
            </w:r>
            <w:r>
              <w:rPr>
                <w:rFonts w:ascii="Arial" w:hAnsi="Arial" w:cs="Arial"/>
                <w:b/>
                <w:bCs/>
                <w:sz w:val="17"/>
                <w:szCs w:val="17"/>
                <w:lang w:val="ru-RU"/>
              </w:rPr>
              <w:t>Регулирование тембра и баланса</w:t>
            </w:r>
            <w:r w:rsidRPr="00781153">
              <w:rPr>
                <w:rFonts w:ascii="Arial" w:hAnsi="Arial" w:cs="Arial"/>
                <w:b/>
                <w:bCs/>
                <w:sz w:val="17"/>
                <w:szCs w:val="17"/>
                <w:lang w:val="ru-RU"/>
              </w:rPr>
              <w:t>)</w:t>
            </w:r>
          </w:p>
          <w:p w:rsidR="001E0E7E" w:rsidRPr="00EF29E9"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При каждом нажатии кнопки </w:t>
            </w:r>
            <w:r w:rsidRPr="00EF29E9">
              <w:rPr>
                <w:rFonts w:ascii="Arial" w:hAnsi="Arial" w:cs="Arial"/>
                <w:sz w:val="17"/>
                <w:szCs w:val="17"/>
                <w:lang w:val="ru-RU"/>
              </w:rPr>
              <w:t>“</w:t>
            </w:r>
            <w:r w:rsidRPr="0054686A">
              <w:rPr>
                <w:rFonts w:ascii="Arial" w:hAnsi="Arial" w:cs="Arial"/>
                <w:sz w:val="17"/>
                <w:szCs w:val="17"/>
                <w:lang w:val="en-US"/>
              </w:rPr>
              <w:t>AUDIO</w:t>
            </w:r>
            <w:r w:rsidRPr="00EF29E9">
              <w:rPr>
                <w:rFonts w:ascii="Arial" w:hAnsi="Arial" w:cs="Arial"/>
                <w:sz w:val="17"/>
                <w:szCs w:val="17"/>
                <w:lang w:val="ru-RU"/>
              </w:rPr>
              <w:t xml:space="preserve"> </w:t>
            </w:r>
            <w:r w:rsidRPr="0054686A">
              <w:rPr>
                <w:rFonts w:ascii="Arial" w:hAnsi="Arial" w:cs="Arial"/>
                <w:sz w:val="17"/>
                <w:szCs w:val="17"/>
                <w:lang w:val="en-US"/>
              </w:rPr>
              <w:t>CTRL</w:t>
            </w:r>
            <w:r w:rsidRPr="00EF29E9">
              <w:rPr>
                <w:rFonts w:ascii="Arial" w:hAnsi="Arial" w:cs="Arial"/>
                <w:sz w:val="17"/>
                <w:szCs w:val="17"/>
                <w:lang w:val="ru-RU"/>
              </w:rPr>
              <w:t>”</w:t>
            </w:r>
            <w:r>
              <w:rPr>
                <w:rFonts w:ascii="Arial" w:hAnsi="Arial" w:cs="Arial"/>
                <w:sz w:val="17"/>
                <w:szCs w:val="17"/>
                <w:lang w:val="ru-RU"/>
              </w:rPr>
              <w:t>, меняется режим</w:t>
            </w:r>
            <w:r w:rsidRPr="00EF29E9">
              <w:rPr>
                <w:rFonts w:ascii="Arial" w:hAnsi="Arial" w:cs="Arial"/>
                <w:sz w:val="17"/>
                <w:szCs w:val="17"/>
                <w:lang w:val="ru-RU"/>
              </w:rPr>
              <w:t xml:space="preserve">. </w:t>
            </w:r>
            <w:r>
              <w:rPr>
                <w:rFonts w:ascii="Arial" w:hAnsi="Arial" w:cs="Arial"/>
                <w:sz w:val="17"/>
                <w:szCs w:val="17"/>
                <w:lang w:val="ru-RU"/>
              </w:rPr>
              <w:t xml:space="preserve"> Крутите кнопку для регулировки тембра и баланса</w:t>
            </w:r>
            <w:r w:rsidRPr="00EF29E9">
              <w:rPr>
                <w:rFonts w:ascii="Arial" w:hAnsi="Arial" w:cs="Arial"/>
                <w:sz w:val="17"/>
                <w:szCs w:val="17"/>
                <w:lang w:val="ru-RU"/>
              </w:rPr>
              <w:t>.</w:t>
            </w:r>
          </w:p>
          <w:p w:rsidR="001E0E7E" w:rsidRPr="00EF29E9" w:rsidRDefault="001E0E7E" w:rsidP="001C1EA6">
            <w:pPr>
              <w:autoSpaceDE w:val="0"/>
              <w:autoSpaceDN w:val="0"/>
              <w:adjustRightInd w:val="0"/>
              <w:spacing w:before="60"/>
              <w:jc w:val="both"/>
              <w:rPr>
                <w:rFonts w:ascii="Arial" w:hAnsi="Arial" w:cs="Arial"/>
                <w:sz w:val="17"/>
                <w:szCs w:val="17"/>
                <w:lang w:val="ru-RU"/>
              </w:rPr>
            </w:pPr>
            <w:r w:rsidRPr="0054686A">
              <w:rPr>
                <w:rFonts w:ascii="Arial" w:hAnsi="Arial" w:cs="Arial"/>
                <w:sz w:val="17"/>
                <w:szCs w:val="17"/>
                <w:lang w:val="en-US"/>
              </w:rPr>
              <w:t>BAS</w:t>
            </w:r>
            <w:r w:rsidRPr="00EF29E9">
              <w:rPr>
                <w:rFonts w:ascii="Arial" w:hAnsi="Arial" w:cs="Arial"/>
                <w:sz w:val="17"/>
                <w:szCs w:val="17"/>
                <w:lang w:val="ru-RU"/>
              </w:rPr>
              <w:t xml:space="preserve">: </w:t>
            </w:r>
            <w:r>
              <w:rPr>
                <w:rFonts w:ascii="Arial" w:hAnsi="Arial" w:cs="Arial"/>
                <w:sz w:val="17"/>
                <w:szCs w:val="17"/>
                <w:lang w:val="ru-RU"/>
              </w:rPr>
              <w:t>Регулировка низкого тембра.  Диапазон на дисплее:</w:t>
            </w:r>
            <w:r w:rsidRPr="00EF29E9">
              <w:rPr>
                <w:rFonts w:ascii="Arial" w:hAnsi="Arial" w:cs="Arial"/>
                <w:sz w:val="17"/>
                <w:szCs w:val="17"/>
                <w:lang w:val="ru-RU"/>
              </w:rPr>
              <w:t xml:space="preserve"> </w:t>
            </w:r>
            <w:r>
              <w:rPr>
                <w:rFonts w:ascii="Arial" w:hAnsi="Arial" w:cs="Arial"/>
                <w:sz w:val="17"/>
                <w:szCs w:val="17"/>
                <w:lang w:val="ru-RU"/>
              </w:rPr>
              <w:t xml:space="preserve">с </w:t>
            </w:r>
            <w:r w:rsidRPr="00EF29E9">
              <w:rPr>
                <w:rFonts w:ascii="Arial" w:hAnsi="Arial" w:cs="Arial"/>
                <w:sz w:val="17"/>
                <w:szCs w:val="17"/>
                <w:lang w:val="ru-RU"/>
              </w:rPr>
              <w:t xml:space="preserve">−5 </w:t>
            </w:r>
            <w:r>
              <w:rPr>
                <w:rFonts w:ascii="Arial" w:hAnsi="Arial" w:cs="Arial"/>
                <w:sz w:val="17"/>
                <w:szCs w:val="17"/>
                <w:lang w:val="ru-RU"/>
              </w:rPr>
              <w:t>до</w:t>
            </w:r>
            <w:r w:rsidRPr="00EF29E9">
              <w:rPr>
                <w:rFonts w:ascii="Arial" w:hAnsi="Arial" w:cs="Arial"/>
                <w:sz w:val="17"/>
                <w:szCs w:val="17"/>
                <w:lang w:val="ru-RU"/>
              </w:rPr>
              <w:t xml:space="preserve"> 5.</w:t>
            </w:r>
          </w:p>
          <w:p w:rsidR="001E0E7E" w:rsidRPr="0054686A" w:rsidRDefault="001E0E7E" w:rsidP="001C1EA6">
            <w:pPr>
              <w:autoSpaceDE w:val="0"/>
              <w:autoSpaceDN w:val="0"/>
              <w:adjustRightInd w:val="0"/>
              <w:spacing w:before="60"/>
              <w:jc w:val="both"/>
              <w:rPr>
                <w:rFonts w:ascii="Arial" w:hAnsi="Arial" w:cs="Arial"/>
                <w:sz w:val="17"/>
                <w:szCs w:val="17"/>
                <w:lang w:val="en-US"/>
              </w:rPr>
            </w:pPr>
            <w:r w:rsidRPr="0054686A">
              <w:rPr>
                <w:rFonts w:ascii="Arial" w:hAnsi="Arial" w:cs="Arial"/>
                <w:sz w:val="17"/>
                <w:szCs w:val="17"/>
                <w:lang w:val="en-US"/>
              </w:rPr>
              <w:t>TRE</w:t>
            </w:r>
            <w:r w:rsidRPr="00EF29E9">
              <w:rPr>
                <w:rFonts w:ascii="Arial" w:hAnsi="Arial" w:cs="Arial"/>
                <w:sz w:val="17"/>
                <w:szCs w:val="17"/>
                <w:lang w:val="ru-RU"/>
              </w:rPr>
              <w:t xml:space="preserve">: </w:t>
            </w:r>
            <w:r>
              <w:rPr>
                <w:rFonts w:ascii="Arial" w:hAnsi="Arial" w:cs="Arial"/>
                <w:sz w:val="17"/>
                <w:szCs w:val="17"/>
                <w:lang w:val="ru-RU"/>
              </w:rPr>
              <w:t>Регулировка высокого тембра.  Диапазон на дисплее:</w:t>
            </w:r>
            <w:r w:rsidRPr="00EF29E9">
              <w:rPr>
                <w:rFonts w:ascii="Arial" w:hAnsi="Arial" w:cs="Arial"/>
                <w:sz w:val="17"/>
                <w:szCs w:val="17"/>
                <w:lang w:val="ru-RU"/>
              </w:rPr>
              <w:t xml:space="preserve"> </w:t>
            </w:r>
            <w:r>
              <w:rPr>
                <w:rFonts w:ascii="Arial" w:hAnsi="Arial" w:cs="Arial"/>
                <w:sz w:val="17"/>
                <w:szCs w:val="17"/>
                <w:lang w:val="ru-RU"/>
              </w:rPr>
              <w:t xml:space="preserve">с </w:t>
            </w:r>
            <w:r w:rsidRPr="00EF29E9">
              <w:rPr>
                <w:rFonts w:ascii="Arial" w:hAnsi="Arial" w:cs="Arial"/>
                <w:sz w:val="17"/>
                <w:szCs w:val="17"/>
                <w:lang w:val="ru-RU"/>
              </w:rPr>
              <w:t xml:space="preserve">−5 </w:t>
            </w:r>
            <w:r>
              <w:rPr>
                <w:rFonts w:ascii="Arial" w:hAnsi="Arial" w:cs="Arial"/>
                <w:sz w:val="17"/>
                <w:szCs w:val="17"/>
                <w:lang w:val="ru-RU"/>
              </w:rPr>
              <w:t>до</w:t>
            </w:r>
            <w:r w:rsidRPr="00EF29E9">
              <w:rPr>
                <w:rFonts w:ascii="Arial" w:hAnsi="Arial" w:cs="Arial"/>
                <w:sz w:val="17"/>
                <w:szCs w:val="17"/>
                <w:lang w:val="ru-RU"/>
              </w:rPr>
              <w:t xml:space="preserve"> 5.</w:t>
            </w:r>
          </w:p>
          <w:p w:rsidR="001E0E7E" w:rsidRPr="00535395" w:rsidRDefault="001E0E7E" w:rsidP="001C1EA6">
            <w:pPr>
              <w:autoSpaceDE w:val="0"/>
              <w:autoSpaceDN w:val="0"/>
              <w:adjustRightInd w:val="0"/>
              <w:spacing w:before="60"/>
              <w:jc w:val="both"/>
              <w:rPr>
                <w:rFonts w:ascii="Arial" w:hAnsi="Arial" w:cs="Arial"/>
                <w:sz w:val="17"/>
                <w:szCs w:val="17"/>
                <w:lang w:val="ru-RU"/>
              </w:rPr>
            </w:pPr>
            <w:r w:rsidRPr="0009475D">
              <w:rPr>
                <w:rFonts w:ascii="Arial" w:hAnsi="Arial" w:cs="Arial"/>
                <w:sz w:val="17"/>
                <w:szCs w:val="17"/>
                <w:lang w:val="en-US"/>
              </w:rPr>
              <w:t>FAD</w:t>
            </w:r>
            <w:r w:rsidRPr="00535395">
              <w:rPr>
                <w:rFonts w:ascii="Arial" w:hAnsi="Arial" w:cs="Arial"/>
                <w:sz w:val="17"/>
                <w:szCs w:val="17"/>
                <w:lang w:val="ru-RU"/>
              </w:rPr>
              <w:t xml:space="preserve">: </w:t>
            </w:r>
            <w:r>
              <w:rPr>
                <w:rFonts w:ascii="Arial" w:hAnsi="Arial" w:cs="Arial"/>
                <w:sz w:val="17"/>
                <w:szCs w:val="17"/>
                <w:lang w:val="ru-RU"/>
              </w:rPr>
              <w:t>Регулировка</w:t>
            </w:r>
            <w:r w:rsidRPr="00535395">
              <w:rPr>
                <w:rFonts w:ascii="Arial" w:hAnsi="Arial" w:cs="Arial"/>
                <w:sz w:val="17"/>
                <w:szCs w:val="17"/>
                <w:lang w:val="ru-RU"/>
              </w:rPr>
              <w:t xml:space="preserve"> </w:t>
            </w:r>
            <w:r>
              <w:rPr>
                <w:rFonts w:ascii="Arial" w:hAnsi="Arial" w:cs="Arial"/>
                <w:sz w:val="17"/>
                <w:szCs w:val="17"/>
                <w:lang w:val="ru-RU"/>
              </w:rPr>
              <w:t>баланса</w:t>
            </w:r>
            <w:r w:rsidRPr="00535395">
              <w:rPr>
                <w:rFonts w:ascii="Arial" w:hAnsi="Arial" w:cs="Arial"/>
                <w:sz w:val="17"/>
                <w:szCs w:val="17"/>
                <w:lang w:val="ru-RU"/>
              </w:rPr>
              <w:t xml:space="preserve"> </w:t>
            </w:r>
            <w:r>
              <w:rPr>
                <w:rFonts w:ascii="Arial" w:hAnsi="Arial" w:cs="Arial"/>
                <w:sz w:val="17"/>
                <w:szCs w:val="17"/>
                <w:lang w:val="ru-RU"/>
              </w:rPr>
              <w:t>звука</w:t>
            </w:r>
            <w:r w:rsidRPr="00535395">
              <w:rPr>
                <w:rFonts w:ascii="Arial" w:hAnsi="Arial" w:cs="Arial"/>
                <w:sz w:val="17"/>
                <w:szCs w:val="17"/>
                <w:lang w:val="ru-RU"/>
              </w:rPr>
              <w:t xml:space="preserve"> </w:t>
            </w:r>
            <w:r>
              <w:rPr>
                <w:rFonts w:ascii="Arial" w:hAnsi="Arial" w:cs="Arial"/>
                <w:sz w:val="17"/>
                <w:szCs w:val="17"/>
                <w:lang w:val="ru-RU"/>
              </w:rPr>
              <w:t xml:space="preserve">между передними и задними динамиками. Диапазон на дисплее: от </w:t>
            </w:r>
            <w:r w:rsidRPr="0009475D">
              <w:rPr>
                <w:rFonts w:ascii="Arial" w:hAnsi="Arial" w:cs="Arial"/>
                <w:sz w:val="17"/>
                <w:szCs w:val="17"/>
                <w:lang w:val="en-US"/>
              </w:rPr>
              <w:t>F</w:t>
            </w:r>
            <w:r w:rsidRPr="00535395">
              <w:rPr>
                <w:rFonts w:ascii="Arial" w:hAnsi="Arial" w:cs="Arial"/>
                <w:sz w:val="17"/>
                <w:szCs w:val="17"/>
                <w:lang w:val="ru-RU"/>
              </w:rPr>
              <w:t xml:space="preserve">7 </w:t>
            </w:r>
            <w:r>
              <w:rPr>
                <w:rFonts w:ascii="Arial" w:hAnsi="Arial" w:cs="Arial"/>
                <w:sz w:val="17"/>
                <w:szCs w:val="17"/>
                <w:lang w:val="ru-RU"/>
              </w:rPr>
              <w:t>до</w:t>
            </w:r>
            <w:r w:rsidRPr="00535395">
              <w:rPr>
                <w:rFonts w:ascii="Arial" w:hAnsi="Arial" w:cs="Arial"/>
                <w:sz w:val="17"/>
                <w:szCs w:val="17"/>
                <w:lang w:val="ru-RU"/>
              </w:rPr>
              <w:t xml:space="preserve"> </w:t>
            </w:r>
            <w:r w:rsidRPr="0009475D">
              <w:rPr>
                <w:rFonts w:ascii="Arial" w:hAnsi="Arial" w:cs="Arial"/>
                <w:sz w:val="17"/>
                <w:szCs w:val="17"/>
                <w:lang w:val="en-US"/>
              </w:rPr>
              <w:t>R</w:t>
            </w:r>
            <w:r w:rsidRPr="00535395">
              <w:rPr>
                <w:rFonts w:ascii="Arial" w:hAnsi="Arial" w:cs="Arial"/>
                <w:sz w:val="17"/>
                <w:szCs w:val="17"/>
                <w:lang w:val="ru-RU"/>
              </w:rPr>
              <w:t>7.</w:t>
            </w:r>
          </w:p>
          <w:p w:rsidR="001E0E7E" w:rsidRPr="00EF29E9" w:rsidRDefault="001E0E7E" w:rsidP="001C1EA6">
            <w:pPr>
              <w:autoSpaceDE w:val="0"/>
              <w:autoSpaceDN w:val="0"/>
              <w:adjustRightInd w:val="0"/>
              <w:spacing w:before="60"/>
              <w:jc w:val="both"/>
              <w:rPr>
                <w:rFonts w:ascii="Arial" w:hAnsi="Arial" w:cs="Arial"/>
                <w:sz w:val="20"/>
                <w:szCs w:val="20"/>
                <w:lang w:val="ru-RU"/>
              </w:rPr>
            </w:pPr>
            <w:r w:rsidRPr="0009475D">
              <w:rPr>
                <w:rFonts w:ascii="Arial" w:hAnsi="Arial" w:cs="Arial"/>
                <w:sz w:val="17"/>
                <w:szCs w:val="17"/>
                <w:lang w:val="en-US"/>
              </w:rPr>
              <w:t>BAL</w:t>
            </w:r>
            <w:r w:rsidRPr="00535395">
              <w:rPr>
                <w:rFonts w:ascii="Arial" w:hAnsi="Arial" w:cs="Arial"/>
                <w:sz w:val="17"/>
                <w:szCs w:val="17"/>
                <w:lang w:val="ru-RU"/>
              </w:rPr>
              <w:t xml:space="preserve">: </w:t>
            </w:r>
            <w:r>
              <w:rPr>
                <w:rFonts w:ascii="Arial" w:hAnsi="Arial" w:cs="Arial"/>
                <w:sz w:val="17"/>
                <w:szCs w:val="17"/>
                <w:lang w:val="ru-RU"/>
              </w:rPr>
              <w:t>Регулировка</w:t>
            </w:r>
            <w:r w:rsidRPr="00535395">
              <w:rPr>
                <w:rFonts w:ascii="Arial" w:hAnsi="Arial" w:cs="Arial"/>
                <w:sz w:val="17"/>
                <w:szCs w:val="17"/>
                <w:lang w:val="ru-RU"/>
              </w:rPr>
              <w:t xml:space="preserve"> </w:t>
            </w:r>
            <w:r>
              <w:rPr>
                <w:rFonts w:ascii="Arial" w:hAnsi="Arial" w:cs="Arial"/>
                <w:sz w:val="17"/>
                <w:szCs w:val="17"/>
                <w:lang w:val="ru-RU"/>
              </w:rPr>
              <w:t>баланса</w:t>
            </w:r>
            <w:r w:rsidRPr="00535395">
              <w:rPr>
                <w:rFonts w:ascii="Arial" w:hAnsi="Arial" w:cs="Arial"/>
                <w:sz w:val="17"/>
                <w:szCs w:val="17"/>
                <w:lang w:val="ru-RU"/>
              </w:rPr>
              <w:t xml:space="preserve"> </w:t>
            </w:r>
            <w:r>
              <w:rPr>
                <w:rFonts w:ascii="Arial" w:hAnsi="Arial" w:cs="Arial"/>
                <w:sz w:val="17"/>
                <w:szCs w:val="17"/>
                <w:lang w:val="ru-RU"/>
              </w:rPr>
              <w:t>звука</w:t>
            </w:r>
            <w:r w:rsidRPr="00535395">
              <w:rPr>
                <w:rFonts w:ascii="Arial" w:hAnsi="Arial" w:cs="Arial"/>
                <w:sz w:val="17"/>
                <w:szCs w:val="17"/>
                <w:lang w:val="ru-RU"/>
              </w:rPr>
              <w:t xml:space="preserve"> </w:t>
            </w:r>
            <w:r>
              <w:rPr>
                <w:rFonts w:ascii="Arial" w:hAnsi="Arial" w:cs="Arial"/>
                <w:sz w:val="17"/>
                <w:szCs w:val="17"/>
                <w:lang w:val="ru-RU"/>
              </w:rPr>
              <w:t xml:space="preserve">между правыми и левыми динамиками. </w:t>
            </w:r>
            <w:r w:rsidRPr="00535395">
              <w:rPr>
                <w:rFonts w:ascii="Arial" w:hAnsi="Arial" w:cs="Arial"/>
                <w:sz w:val="17"/>
                <w:szCs w:val="17"/>
                <w:lang w:val="ru-RU"/>
              </w:rPr>
              <w:t xml:space="preserve"> </w:t>
            </w:r>
            <w:r>
              <w:rPr>
                <w:rFonts w:ascii="Arial" w:hAnsi="Arial" w:cs="Arial"/>
                <w:sz w:val="17"/>
                <w:szCs w:val="17"/>
                <w:lang w:val="ru-RU"/>
              </w:rPr>
              <w:t>Диапазон</w:t>
            </w:r>
            <w:r w:rsidRPr="00EF29E9">
              <w:rPr>
                <w:rFonts w:ascii="Arial" w:hAnsi="Arial" w:cs="Arial"/>
                <w:sz w:val="17"/>
                <w:szCs w:val="17"/>
                <w:lang w:val="en-US"/>
              </w:rPr>
              <w:t xml:space="preserve"> </w:t>
            </w:r>
            <w:r>
              <w:rPr>
                <w:rFonts w:ascii="Arial" w:hAnsi="Arial" w:cs="Arial"/>
                <w:sz w:val="17"/>
                <w:szCs w:val="17"/>
                <w:lang w:val="ru-RU"/>
              </w:rPr>
              <w:t>на</w:t>
            </w:r>
            <w:r w:rsidRPr="00EF29E9">
              <w:rPr>
                <w:rFonts w:ascii="Arial" w:hAnsi="Arial" w:cs="Arial"/>
                <w:sz w:val="17"/>
                <w:szCs w:val="17"/>
                <w:lang w:val="en-US"/>
              </w:rPr>
              <w:t xml:space="preserve"> </w:t>
            </w:r>
            <w:r>
              <w:rPr>
                <w:rFonts w:ascii="Arial" w:hAnsi="Arial" w:cs="Arial"/>
                <w:sz w:val="17"/>
                <w:szCs w:val="17"/>
                <w:lang w:val="ru-RU"/>
              </w:rPr>
              <w:t>дисплее</w:t>
            </w:r>
            <w:r w:rsidRPr="00EF29E9">
              <w:rPr>
                <w:rFonts w:ascii="Arial" w:hAnsi="Arial" w:cs="Arial"/>
                <w:sz w:val="17"/>
                <w:szCs w:val="17"/>
                <w:lang w:val="en-US"/>
              </w:rPr>
              <w:t xml:space="preserve">: </w:t>
            </w:r>
            <w:r>
              <w:rPr>
                <w:rFonts w:ascii="Arial" w:hAnsi="Arial" w:cs="Arial"/>
                <w:sz w:val="17"/>
                <w:szCs w:val="17"/>
                <w:lang w:val="ru-RU"/>
              </w:rPr>
              <w:t>от</w:t>
            </w:r>
            <w:r w:rsidRPr="0009475D">
              <w:rPr>
                <w:rFonts w:ascii="Arial" w:hAnsi="Arial" w:cs="Arial"/>
                <w:sz w:val="17"/>
                <w:szCs w:val="17"/>
                <w:lang w:val="en-US"/>
              </w:rPr>
              <w:t xml:space="preserve"> L7 </w:t>
            </w:r>
            <w:r>
              <w:rPr>
                <w:rFonts w:ascii="Arial" w:hAnsi="Arial" w:cs="Arial"/>
                <w:sz w:val="17"/>
                <w:szCs w:val="17"/>
                <w:lang w:val="ru-RU"/>
              </w:rPr>
              <w:t>до</w:t>
            </w:r>
            <w:r w:rsidRPr="0009475D">
              <w:rPr>
                <w:rFonts w:ascii="Arial" w:hAnsi="Arial" w:cs="Arial"/>
                <w:sz w:val="17"/>
                <w:szCs w:val="17"/>
                <w:lang w:val="en-US"/>
              </w:rPr>
              <w:t xml:space="preserve"> R7.</w:t>
            </w:r>
          </w:p>
        </w:tc>
      </w:tr>
    </w:tbl>
    <w:p w:rsidR="001E0E7E" w:rsidRDefault="001E0E7E" w:rsidP="001E0E7E">
      <w:pPr>
        <w:rPr>
          <w:rFonts w:ascii="Arial" w:hAnsi="Arial" w:cs="Arial"/>
          <w:sz w:val="17"/>
          <w:szCs w:val="17"/>
          <w:lang w:val="en-US"/>
        </w:rPr>
      </w:pPr>
    </w:p>
    <w:p w:rsidR="001E0E7E" w:rsidRPr="001B3499" w:rsidRDefault="001E0E7E" w:rsidP="001E0E7E">
      <w:pPr>
        <w:spacing w:before="60"/>
        <w:jc w:val="both"/>
        <w:rPr>
          <w:rFonts w:ascii="Arial" w:hAnsi="Arial" w:cs="Arial"/>
          <w:b/>
          <w:sz w:val="17"/>
          <w:szCs w:val="17"/>
          <w:lang w:val="ru-RU"/>
        </w:rPr>
      </w:pPr>
      <w:r>
        <w:rPr>
          <w:rFonts w:ascii="Arial" w:hAnsi="Arial" w:cs="Arial"/>
          <w:sz w:val="17"/>
          <w:szCs w:val="17"/>
          <w:lang w:val="en-US"/>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41"/>
        <w:gridCol w:w="3853"/>
      </w:tblGrid>
      <w:tr w:rsidR="001E0E7E" w:rsidRPr="0009475D" w:rsidTr="001C1EA6">
        <w:tc>
          <w:tcPr>
            <w:tcW w:w="3789" w:type="dxa"/>
          </w:tcPr>
          <w:p w:rsidR="001E0E7E" w:rsidRPr="00535395" w:rsidRDefault="001E0E7E" w:rsidP="001C1EA6">
            <w:pPr>
              <w:autoSpaceDE w:val="0"/>
              <w:autoSpaceDN w:val="0"/>
              <w:adjustRightInd w:val="0"/>
              <w:spacing w:before="60"/>
              <w:jc w:val="both"/>
              <w:rPr>
                <w:rFonts w:ascii="Arial" w:hAnsi="Arial" w:cs="Arial"/>
                <w:b/>
                <w:bCs/>
                <w:sz w:val="17"/>
                <w:szCs w:val="17"/>
                <w:lang w:val="ru-RU"/>
              </w:rPr>
            </w:pPr>
            <w:r w:rsidRPr="0009475D">
              <w:rPr>
                <w:rFonts w:ascii="Arial" w:hAnsi="Arial" w:cs="Arial"/>
                <w:b/>
                <w:bCs/>
                <w:sz w:val="17"/>
                <w:szCs w:val="17"/>
                <w:lang w:val="en-US"/>
              </w:rPr>
              <w:lastRenderedPageBreak/>
              <w:t>DISC</w:t>
            </w:r>
            <w:r w:rsidRPr="00535395">
              <w:rPr>
                <w:rFonts w:ascii="Arial" w:hAnsi="Arial" w:cs="Arial"/>
                <w:b/>
                <w:bCs/>
                <w:sz w:val="17"/>
                <w:szCs w:val="17"/>
                <w:lang w:val="ru-RU"/>
              </w:rPr>
              <w:t>·</w:t>
            </w:r>
            <w:r w:rsidRPr="0009475D">
              <w:rPr>
                <w:rFonts w:ascii="Arial" w:hAnsi="Arial" w:cs="Arial"/>
                <w:b/>
                <w:bCs/>
                <w:sz w:val="17"/>
                <w:szCs w:val="17"/>
                <w:lang w:val="en-US"/>
              </w:rPr>
              <w:t>AUX</w:t>
            </w:r>
            <w:r w:rsidRPr="00535395">
              <w:rPr>
                <w:rFonts w:ascii="Arial" w:hAnsi="Arial" w:cs="Arial"/>
                <w:b/>
                <w:bCs/>
                <w:sz w:val="17"/>
                <w:szCs w:val="17"/>
                <w:lang w:val="ru-RU"/>
              </w:rPr>
              <w:t xml:space="preserve"> (</w:t>
            </w:r>
            <w:r>
              <w:rPr>
                <w:rFonts w:ascii="Arial" w:hAnsi="Arial" w:cs="Arial"/>
                <w:b/>
                <w:bCs/>
                <w:sz w:val="17"/>
                <w:szCs w:val="17"/>
                <w:lang w:val="ru-RU"/>
              </w:rPr>
              <w:t>Компакт-диск</w:t>
            </w:r>
            <w:r w:rsidRPr="00535395">
              <w:rPr>
                <w:rFonts w:ascii="Arial" w:hAnsi="Arial" w:cs="Arial"/>
                <w:b/>
                <w:bCs/>
                <w:sz w:val="17"/>
                <w:szCs w:val="17"/>
                <w:lang w:val="ru-RU"/>
              </w:rPr>
              <w:t>)</w:t>
            </w:r>
          </w:p>
          <w:p w:rsidR="001E0E7E" w:rsidRPr="00535395"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Кнопкой </w:t>
            </w:r>
            <w:r w:rsidRPr="00535395">
              <w:rPr>
                <w:rFonts w:ascii="Arial" w:hAnsi="Arial" w:cs="Arial"/>
                <w:sz w:val="17"/>
                <w:szCs w:val="17"/>
                <w:lang w:val="ru-RU"/>
              </w:rPr>
              <w:t>“</w:t>
            </w:r>
            <w:r>
              <w:rPr>
                <w:rFonts w:ascii="Arial" w:hAnsi="Arial" w:cs="Arial"/>
                <w:sz w:val="17"/>
                <w:szCs w:val="17"/>
                <w:lang w:val="en-US"/>
              </w:rPr>
              <w:t>DISC</w:t>
            </w:r>
            <w:r w:rsidRPr="00535395">
              <w:rPr>
                <w:rFonts w:ascii="Arial" w:hAnsi="Arial" w:cs="Arial"/>
                <w:sz w:val="17"/>
                <w:szCs w:val="17"/>
                <w:lang w:val="ru-RU"/>
              </w:rPr>
              <w:t>·</w:t>
            </w:r>
            <w:r>
              <w:rPr>
                <w:rFonts w:ascii="Arial" w:hAnsi="Arial" w:cs="Arial"/>
                <w:sz w:val="17"/>
                <w:szCs w:val="17"/>
                <w:lang w:val="en-US"/>
              </w:rPr>
              <w:t>AUX</w:t>
            </w:r>
            <w:r w:rsidRPr="00535395">
              <w:rPr>
                <w:rFonts w:ascii="Arial" w:hAnsi="Arial" w:cs="Arial"/>
                <w:sz w:val="17"/>
                <w:szCs w:val="17"/>
                <w:lang w:val="ru-RU"/>
              </w:rPr>
              <w:t xml:space="preserve">” </w:t>
            </w:r>
            <w:r>
              <w:rPr>
                <w:rFonts w:ascii="Arial" w:hAnsi="Arial" w:cs="Arial"/>
                <w:sz w:val="17"/>
                <w:szCs w:val="17"/>
                <w:lang w:val="ru-RU"/>
              </w:rPr>
              <w:t>включается проигрывание компакт-диска</w:t>
            </w:r>
            <w:r w:rsidRPr="00535395">
              <w:rPr>
                <w:rFonts w:ascii="Arial" w:hAnsi="Arial" w:cs="Arial"/>
                <w:sz w:val="17"/>
                <w:szCs w:val="17"/>
                <w:lang w:val="ru-RU"/>
              </w:rPr>
              <w:t>.</w:t>
            </w:r>
          </w:p>
          <w:p w:rsidR="001E0E7E" w:rsidRPr="00535395"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Когда аудиосистема установлена на проигрывание компакт-диска, на дисплее отображается номер звуковой дорожки или номер дорожки и диска, которые воспроизводятся</w:t>
            </w:r>
            <w:r w:rsidRPr="00535395">
              <w:rPr>
                <w:rFonts w:ascii="Arial" w:hAnsi="Arial" w:cs="Arial"/>
                <w:sz w:val="17"/>
                <w:szCs w:val="17"/>
                <w:lang w:val="ru-RU"/>
              </w:rPr>
              <w:t>.</w:t>
            </w:r>
          </w:p>
          <w:p w:rsidR="001E0E7E" w:rsidRPr="001B3B8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Нажатием кнопки</w:t>
            </w:r>
            <w:r w:rsidRPr="001B3B86">
              <w:rPr>
                <w:rFonts w:ascii="Arial" w:hAnsi="Arial" w:cs="Arial"/>
                <w:sz w:val="17"/>
                <w:szCs w:val="17"/>
                <w:lang w:val="ru-RU"/>
              </w:rPr>
              <w:t xml:space="preserve"> “</w:t>
            </w:r>
            <w:r w:rsidRPr="0009475D">
              <w:rPr>
                <w:rFonts w:ascii="Arial" w:hAnsi="Arial" w:cs="Arial"/>
                <w:sz w:val="17"/>
                <w:szCs w:val="17"/>
                <w:lang w:val="en-US"/>
              </w:rPr>
              <w:t>DISC</w:t>
            </w:r>
            <w:r w:rsidRPr="001B3B86">
              <w:rPr>
                <w:rFonts w:ascii="Arial" w:hAnsi="Arial" w:cs="Arial"/>
                <w:sz w:val="17"/>
                <w:szCs w:val="17"/>
                <w:lang w:val="ru-RU"/>
              </w:rPr>
              <w:t>·</w:t>
            </w:r>
            <w:r w:rsidRPr="0009475D">
              <w:rPr>
                <w:rFonts w:ascii="Arial" w:hAnsi="Arial" w:cs="Arial"/>
                <w:sz w:val="17"/>
                <w:szCs w:val="17"/>
                <w:lang w:val="en-US"/>
              </w:rPr>
              <w:t>AUX</w:t>
            </w:r>
            <w:r w:rsidRPr="001B3B86">
              <w:rPr>
                <w:rFonts w:ascii="Arial" w:hAnsi="Arial" w:cs="Arial"/>
                <w:sz w:val="17"/>
                <w:szCs w:val="17"/>
                <w:lang w:val="ru-RU"/>
              </w:rPr>
              <w:t>”</w:t>
            </w:r>
            <w:r>
              <w:rPr>
                <w:rFonts w:ascii="Arial" w:hAnsi="Arial" w:cs="Arial"/>
                <w:sz w:val="17"/>
                <w:szCs w:val="17"/>
                <w:lang w:val="ru-RU"/>
              </w:rPr>
              <w:t xml:space="preserve"> можно переключать режимы между </w:t>
            </w:r>
            <w:r w:rsidRPr="0009475D">
              <w:rPr>
                <w:rFonts w:ascii="Arial" w:hAnsi="Arial" w:cs="Arial"/>
                <w:sz w:val="17"/>
                <w:szCs w:val="17"/>
                <w:lang w:val="en-US"/>
              </w:rPr>
              <w:t>CD</w:t>
            </w:r>
            <w:r w:rsidRPr="001B3B86">
              <w:rPr>
                <w:rFonts w:ascii="Arial" w:hAnsi="Arial" w:cs="Arial"/>
                <w:sz w:val="17"/>
                <w:szCs w:val="17"/>
                <w:lang w:val="ru-RU"/>
              </w:rPr>
              <w:t xml:space="preserve"> </w:t>
            </w:r>
            <w:r>
              <w:rPr>
                <w:rFonts w:ascii="Arial" w:hAnsi="Arial" w:cs="Arial"/>
                <w:sz w:val="17"/>
                <w:szCs w:val="17"/>
                <w:lang w:val="ru-RU"/>
              </w:rPr>
              <w:t>и</w:t>
            </w:r>
            <w:r w:rsidRPr="001B3B86">
              <w:rPr>
                <w:rFonts w:ascii="Arial" w:hAnsi="Arial" w:cs="Arial"/>
                <w:sz w:val="17"/>
                <w:szCs w:val="17"/>
                <w:lang w:val="ru-RU"/>
              </w:rPr>
              <w:t xml:space="preserve"> </w:t>
            </w:r>
            <w:r w:rsidRPr="0009475D">
              <w:rPr>
                <w:rFonts w:ascii="Arial" w:hAnsi="Arial" w:cs="Arial"/>
                <w:sz w:val="17"/>
                <w:szCs w:val="17"/>
                <w:lang w:val="en-US"/>
              </w:rPr>
              <w:t>AUX</w:t>
            </w:r>
            <w:r w:rsidRPr="001B3B86">
              <w:rPr>
                <w:rFonts w:ascii="Arial" w:hAnsi="Arial" w:cs="Arial"/>
                <w:sz w:val="17"/>
                <w:szCs w:val="17"/>
                <w:lang w:val="ru-RU"/>
              </w:rPr>
              <w:t xml:space="preserve"> </w:t>
            </w:r>
            <w:r>
              <w:rPr>
                <w:rFonts w:ascii="Arial" w:hAnsi="Arial" w:cs="Arial"/>
                <w:sz w:val="17"/>
                <w:szCs w:val="17"/>
                <w:lang w:val="ru-RU"/>
              </w:rPr>
              <w:t>(внешнее устройство)</w:t>
            </w:r>
            <w:r w:rsidRPr="001B3B86">
              <w:rPr>
                <w:rFonts w:ascii="Arial" w:hAnsi="Arial" w:cs="Arial"/>
                <w:sz w:val="17"/>
                <w:szCs w:val="17"/>
                <w:lang w:val="ru-RU"/>
              </w:rPr>
              <w:t xml:space="preserve">. </w:t>
            </w:r>
            <w:r>
              <w:rPr>
                <w:rFonts w:ascii="Arial" w:hAnsi="Arial" w:cs="Arial"/>
                <w:sz w:val="17"/>
                <w:szCs w:val="17"/>
                <w:lang w:val="ru-RU"/>
              </w:rPr>
              <w:t xml:space="preserve">Режим </w:t>
            </w:r>
            <w:r w:rsidRPr="0009475D">
              <w:rPr>
                <w:rFonts w:ascii="Arial" w:hAnsi="Arial" w:cs="Arial"/>
                <w:sz w:val="17"/>
                <w:szCs w:val="17"/>
                <w:lang w:val="en-US"/>
              </w:rPr>
              <w:t>AUX</w:t>
            </w:r>
            <w:r w:rsidRPr="001B3B86">
              <w:rPr>
                <w:rFonts w:ascii="Arial" w:hAnsi="Arial" w:cs="Arial"/>
                <w:sz w:val="17"/>
                <w:szCs w:val="17"/>
                <w:lang w:val="ru-RU"/>
              </w:rPr>
              <w:t xml:space="preserve"> </w:t>
            </w:r>
            <w:r>
              <w:rPr>
                <w:rFonts w:ascii="Arial" w:hAnsi="Arial" w:cs="Arial"/>
                <w:sz w:val="17"/>
                <w:szCs w:val="17"/>
                <w:lang w:val="ru-RU"/>
              </w:rPr>
              <w:t xml:space="preserve">доступен только тогда, когда к системе подключен </w:t>
            </w:r>
            <w:r>
              <w:rPr>
                <w:rFonts w:ascii="Arial" w:hAnsi="Arial" w:cs="Arial"/>
                <w:sz w:val="17"/>
                <w:szCs w:val="17"/>
                <w:lang w:val="en-US"/>
              </w:rPr>
              <w:t>AUX</w:t>
            </w:r>
            <w:r>
              <w:rPr>
                <w:rFonts w:ascii="Arial" w:hAnsi="Arial" w:cs="Arial"/>
                <w:sz w:val="17"/>
                <w:szCs w:val="17"/>
                <w:lang w:val="ru-RU"/>
              </w:rPr>
              <w:t xml:space="preserve">-адаптер.   Когда вы нажмете кнопку </w:t>
            </w:r>
            <w:r w:rsidRPr="001B3B86">
              <w:rPr>
                <w:rFonts w:ascii="Arial" w:hAnsi="Arial" w:cs="Arial"/>
                <w:sz w:val="17"/>
                <w:szCs w:val="17"/>
                <w:lang w:val="ru-RU"/>
              </w:rPr>
              <w:t>“</w:t>
            </w:r>
            <w:r w:rsidRPr="0009475D">
              <w:rPr>
                <w:rFonts w:ascii="Arial" w:hAnsi="Arial" w:cs="Arial"/>
                <w:sz w:val="17"/>
                <w:szCs w:val="17"/>
                <w:lang w:val="en-US"/>
              </w:rPr>
              <w:t>DISC</w:t>
            </w:r>
            <w:r w:rsidRPr="001B3B86">
              <w:rPr>
                <w:rFonts w:ascii="Arial" w:hAnsi="Arial" w:cs="Arial"/>
                <w:sz w:val="17"/>
                <w:szCs w:val="17"/>
                <w:lang w:val="ru-RU"/>
              </w:rPr>
              <w:t>·</w:t>
            </w:r>
            <w:r w:rsidRPr="0009475D">
              <w:rPr>
                <w:rFonts w:ascii="Arial" w:hAnsi="Arial" w:cs="Arial"/>
                <w:sz w:val="17"/>
                <w:szCs w:val="17"/>
                <w:lang w:val="en-US"/>
              </w:rPr>
              <w:t>AUX</w:t>
            </w:r>
            <w:r w:rsidRPr="001B3B86">
              <w:rPr>
                <w:rFonts w:ascii="Arial" w:hAnsi="Arial" w:cs="Arial"/>
                <w:sz w:val="17"/>
                <w:szCs w:val="17"/>
                <w:lang w:val="ru-RU"/>
              </w:rPr>
              <w:t>”</w:t>
            </w:r>
            <w:r>
              <w:rPr>
                <w:rFonts w:ascii="Arial" w:hAnsi="Arial" w:cs="Arial"/>
                <w:sz w:val="17"/>
                <w:szCs w:val="17"/>
                <w:lang w:val="ru-RU"/>
              </w:rPr>
              <w:t xml:space="preserve">, на дисплее появится </w:t>
            </w:r>
            <w:r w:rsidRPr="001B3B86">
              <w:rPr>
                <w:rFonts w:ascii="Arial" w:hAnsi="Arial" w:cs="Arial"/>
                <w:sz w:val="17"/>
                <w:szCs w:val="17"/>
                <w:lang w:val="ru-RU"/>
              </w:rPr>
              <w:t>“</w:t>
            </w:r>
            <w:r w:rsidRPr="0009475D">
              <w:rPr>
                <w:rFonts w:ascii="Arial" w:hAnsi="Arial" w:cs="Arial"/>
                <w:sz w:val="17"/>
                <w:szCs w:val="17"/>
                <w:lang w:val="en-US"/>
              </w:rPr>
              <w:t>AUX</w:t>
            </w:r>
            <w:r>
              <w:rPr>
                <w:rFonts w:ascii="Arial" w:hAnsi="Arial" w:cs="Arial"/>
                <w:sz w:val="17"/>
                <w:szCs w:val="17"/>
                <w:lang w:val="ru-RU"/>
              </w:rPr>
              <w:t>”</w:t>
            </w:r>
            <w:r w:rsidRPr="001B3B86">
              <w:rPr>
                <w:rFonts w:ascii="Arial" w:hAnsi="Arial" w:cs="Arial"/>
                <w:sz w:val="17"/>
                <w:szCs w:val="17"/>
                <w:lang w:val="ru-RU"/>
              </w:rPr>
              <w:t>.</w:t>
            </w:r>
          </w:p>
          <w:p w:rsidR="001E0E7E" w:rsidRPr="00187331"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Сообщения об ошибке</w:t>
            </w:r>
          </w:p>
          <w:p w:rsidR="001E0E7E" w:rsidRPr="00187331"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 случае неисправности проигрывателя, ваша аудиосистема будет выводить на дисплей следующие сообщения об ошибке</w:t>
            </w:r>
            <w:r w:rsidRPr="00187331">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17"/>
                <w:szCs w:val="17"/>
                <w:lang w:val="ru-RU"/>
              </w:rPr>
            </w:pPr>
            <w:r w:rsidRPr="00D44AD4">
              <w:rPr>
                <w:rFonts w:ascii="Arial" w:hAnsi="Arial" w:cs="Arial"/>
                <w:b/>
                <w:bCs/>
                <w:sz w:val="17"/>
                <w:szCs w:val="17"/>
                <w:lang w:val="ru-RU"/>
              </w:rPr>
              <w:t xml:space="preserve"> </w:t>
            </w:r>
            <w:r w:rsidRPr="00187331">
              <w:rPr>
                <w:rFonts w:ascii="Arial" w:hAnsi="Arial" w:cs="Arial"/>
                <w:b/>
                <w:bCs/>
                <w:sz w:val="17"/>
                <w:szCs w:val="17"/>
                <w:lang w:val="ru-RU"/>
              </w:rPr>
              <w:t>“</w:t>
            </w:r>
            <w:r w:rsidRPr="0009475D">
              <w:rPr>
                <w:rFonts w:ascii="Arial" w:hAnsi="Arial" w:cs="Arial"/>
                <w:b/>
                <w:bCs/>
                <w:sz w:val="17"/>
                <w:szCs w:val="17"/>
                <w:lang w:val="en-US"/>
              </w:rPr>
              <w:t>WAIT</w:t>
            </w:r>
            <w:r w:rsidRPr="00187331">
              <w:rPr>
                <w:rFonts w:ascii="Arial" w:hAnsi="Arial" w:cs="Arial"/>
                <w:b/>
                <w:bCs/>
                <w:sz w:val="17"/>
                <w:szCs w:val="17"/>
                <w:lang w:val="ru-RU"/>
              </w:rPr>
              <w:t xml:space="preserve">”: </w:t>
            </w:r>
            <w:r>
              <w:rPr>
                <w:rFonts w:ascii="Arial" w:hAnsi="Arial" w:cs="Arial"/>
                <w:sz w:val="17"/>
                <w:szCs w:val="17"/>
                <w:lang w:val="ru-RU"/>
              </w:rPr>
              <w:t>Может означать, что проигрыватель компакт-дисков перегрелся.  Дайте проигрывателю остыть</w:t>
            </w:r>
            <w:r w:rsidRPr="000E2768">
              <w:rPr>
                <w:rFonts w:ascii="Arial" w:hAnsi="Arial" w:cs="Arial"/>
                <w:sz w:val="17"/>
                <w:szCs w:val="17"/>
                <w:lang w:val="ru-RU"/>
              </w:rPr>
              <w:t>.</w:t>
            </w:r>
          </w:p>
          <w:p w:rsidR="001E0E7E" w:rsidRPr="000E2768" w:rsidRDefault="001E0E7E" w:rsidP="001C1EA6">
            <w:pPr>
              <w:autoSpaceDE w:val="0"/>
              <w:autoSpaceDN w:val="0"/>
              <w:adjustRightInd w:val="0"/>
              <w:spacing w:before="60"/>
              <w:jc w:val="both"/>
              <w:rPr>
                <w:rFonts w:ascii="Arial" w:hAnsi="Arial" w:cs="Arial"/>
                <w:sz w:val="17"/>
                <w:szCs w:val="17"/>
                <w:lang w:val="ru-RU"/>
              </w:rPr>
            </w:pPr>
            <w:r w:rsidRPr="000E2768">
              <w:rPr>
                <w:rFonts w:ascii="Arial" w:hAnsi="Arial" w:cs="Arial"/>
                <w:b/>
                <w:bCs/>
                <w:sz w:val="17"/>
                <w:szCs w:val="17"/>
                <w:lang w:val="ru-RU"/>
              </w:rPr>
              <w:t>“</w:t>
            </w:r>
            <w:r w:rsidRPr="0009475D">
              <w:rPr>
                <w:rFonts w:ascii="Arial" w:hAnsi="Arial" w:cs="Arial"/>
                <w:b/>
                <w:bCs/>
                <w:sz w:val="17"/>
                <w:szCs w:val="17"/>
                <w:lang w:val="en-US"/>
              </w:rPr>
              <w:t>ERROR</w:t>
            </w:r>
            <w:r w:rsidRPr="000E2768">
              <w:rPr>
                <w:rFonts w:ascii="Arial" w:hAnsi="Arial" w:cs="Arial"/>
                <w:b/>
                <w:bCs/>
                <w:sz w:val="17"/>
                <w:szCs w:val="17"/>
                <w:lang w:val="ru-RU"/>
              </w:rPr>
              <w:t xml:space="preserve"> 1”:</w:t>
            </w:r>
            <w:r>
              <w:rPr>
                <w:rFonts w:ascii="Arial" w:hAnsi="Arial" w:cs="Arial"/>
                <w:b/>
                <w:bCs/>
                <w:sz w:val="17"/>
                <w:szCs w:val="17"/>
                <w:lang w:val="ru-RU"/>
              </w:rPr>
              <w:t xml:space="preserve"> </w:t>
            </w:r>
            <w:r w:rsidRPr="000E2768">
              <w:rPr>
                <w:rFonts w:ascii="Arial" w:hAnsi="Arial" w:cs="Arial"/>
                <w:sz w:val="17"/>
                <w:szCs w:val="17"/>
                <w:lang w:val="ru-RU"/>
              </w:rPr>
              <w:t xml:space="preserve"> </w:t>
            </w:r>
            <w:r>
              <w:rPr>
                <w:rFonts w:ascii="Arial" w:hAnsi="Arial" w:cs="Arial"/>
                <w:sz w:val="17"/>
                <w:szCs w:val="17"/>
                <w:lang w:val="ru-RU"/>
              </w:rPr>
              <w:t>Может означать, что диск грязный, поврежден или неправильно вставлен</w:t>
            </w:r>
            <w:r w:rsidRPr="000E2768">
              <w:rPr>
                <w:rFonts w:ascii="Arial" w:hAnsi="Arial" w:cs="Arial"/>
                <w:sz w:val="17"/>
                <w:szCs w:val="17"/>
                <w:lang w:val="ru-RU"/>
              </w:rPr>
              <w:t xml:space="preserve"> (</w:t>
            </w:r>
            <w:r>
              <w:rPr>
                <w:rFonts w:ascii="Arial" w:hAnsi="Arial" w:cs="Arial"/>
                <w:sz w:val="17"/>
                <w:szCs w:val="17"/>
                <w:lang w:val="ru-RU"/>
              </w:rPr>
              <w:t>верхней стороной вниз</w:t>
            </w:r>
            <w:r w:rsidRPr="000E2768">
              <w:rPr>
                <w:rFonts w:ascii="Arial" w:hAnsi="Arial" w:cs="Arial"/>
                <w:sz w:val="17"/>
                <w:szCs w:val="17"/>
                <w:lang w:val="ru-RU"/>
              </w:rPr>
              <w:t xml:space="preserve">). </w:t>
            </w:r>
            <w:r>
              <w:rPr>
                <w:rFonts w:ascii="Arial" w:hAnsi="Arial" w:cs="Arial"/>
                <w:sz w:val="17"/>
                <w:szCs w:val="17"/>
                <w:lang w:val="ru-RU"/>
              </w:rPr>
              <w:t>Диск необходимо почистить и вставить снова</w:t>
            </w:r>
            <w:r w:rsidRPr="000E2768">
              <w:rPr>
                <w:rFonts w:ascii="Arial" w:hAnsi="Arial" w:cs="Arial"/>
                <w:sz w:val="17"/>
                <w:szCs w:val="17"/>
                <w:lang w:val="ru-RU"/>
              </w:rPr>
              <w:t>.</w:t>
            </w:r>
          </w:p>
          <w:p w:rsidR="001E0E7E" w:rsidRPr="00D44AD4" w:rsidRDefault="001E0E7E" w:rsidP="001C1EA6">
            <w:pPr>
              <w:autoSpaceDE w:val="0"/>
              <w:autoSpaceDN w:val="0"/>
              <w:adjustRightInd w:val="0"/>
              <w:spacing w:before="60"/>
              <w:jc w:val="both"/>
              <w:rPr>
                <w:rFonts w:ascii="Arial" w:hAnsi="Arial" w:cs="Arial"/>
                <w:sz w:val="17"/>
                <w:szCs w:val="17"/>
                <w:lang w:val="ru-RU"/>
              </w:rPr>
            </w:pPr>
            <w:r w:rsidRPr="000E2768">
              <w:rPr>
                <w:rFonts w:ascii="Arial" w:hAnsi="Arial" w:cs="Arial"/>
                <w:b/>
                <w:bCs/>
                <w:sz w:val="17"/>
                <w:szCs w:val="17"/>
                <w:lang w:val="ru-RU"/>
              </w:rPr>
              <w:t>“</w:t>
            </w:r>
            <w:r w:rsidRPr="0009475D">
              <w:rPr>
                <w:rFonts w:ascii="Arial" w:hAnsi="Arial" w:cs="Arial"/>
                <w:b/>
                <w:bCs/>
                <w:sz w:val="17"/>
                <w:szCs w:val="17"/>
                <w:lang w:val="en-US"/>
              </w:rPr>
              <w:t>NO</w:t>
            </w:r>
            <w:r w:rsidRPr="000E2768">
              <w:rPr>
                <w:rFonts w:ascii="Arial" w:hAnsi="Arial" w:cs="Arial"/>
                <w:b/>
                <w:bCs/>
                <w:sz w:val="17"/>
                <w:szCs w:val="17"/>
                <w:lang w:val="ru-RU"/>
              </w:rPr>
              <w:t xml:space="preserve"> </w:t>
            </w:r>
            <w:r w:rsidRPr="0009475D">
              <w:rPr>
                <w:rFonts w:ascii="Arial" w:hAnsi="Arial" w:cs="Arial"/>
                <w:b/>
                <w:bCs/>
                <w:sz w:val="17"/>
                <w:szCs w:val="17"/>
                <w:lang w:val="en-US"/>
              </w:rPr>
              <w:t>DISC</w:t>
            </w:r>
            <w:r w:rsidRPr="000E2768">
              <w:rPr>
                <w:rFonts w:ascii="Arial" w:hAnsi="Arial" w:cs="Arial"/>
                <w:b/>
                <w:bCs/>
                <w:sz w:val="17"/>
                <w:szCs w:val="17"/>
                <w:lang w:val="ru-RU"/>
              </w:rPr>
              <w:t xml:space="preserve">”: </w:t>
            </w:r>
            <w:r>
              <w:rPr>
                <w:rFonts w:ascii="Arial" w:hAnsi="Arial" w:cs="Arial"/>
                <w:sz w:val="17"/>
                <w:szCs w:val="17"/>
                <w:lang w:val="ru-RU"/>
              </w:rPr>
              <w:t>Устройство смены компакт-дисков отдельного устройства пустое</w:t>
            </w:r>
            <w:r w:rsidRPr="005A13CA">
              <w:rPr>
                <w:rFonts w:ascii="Arial" w:hAnsi="Arial" w:cs="Arial"/>
                <w:sz w:val="17"/>
                <w:szCs w:val="17"/>
                <w:lang w:val="ru-RU"/>
              </w:rPr>
              <w:t xml:space="preserve">. </w:t>
            </w:r>
            <w:r>
              <w:rPr>
                <w:rFonts w:ascii="Arial" w:hAnsi="Arial" w:cs="Arial"/>
                <w:sz w:val="17"/>
                <w:szCs w:val="17"/>
                <w:lang w:val="ru-RU"/>
              </w:rPr>
              <w:t>Вставьте</w:t>
            </w:r>
            <w:r w:rsidRPr="00D44AD4">
              <w:rPr>
                <w:rFonts w:ascii="Arial" w:hAnsi="Arial" w:cs="Arial"/>
                <w:sz w:val="17"/>
                <w:szCs w:val="17"/>
                <w:lang w:val="ru-RU"/>
              </w:rPr>
              <w:t xml:space="preserve"> </w:t>
            </w:r>
            <w:r>
              <w:rPr>
                <w:rFonts w:ascii="Arial" w:hAnsi="Arial" w:cs="Arial"/>
                <w:sz w:val="17"/>
                <w:szCs w:val="17"/>
                <w:lang w:val="ru-RU"/>
              </w:rPr>
              <w:t>диск</w:t>
            </w:r>
            <w:r w:rsidRPr="00D44AD4">
              <w:rPr>
                <w:rFonts w:ascii="Arial" w:hAnsi="Arial" w:cs="Arial"/>
                <w:sz w:val="17"/>
                <w:szCs w:val="17"/>
                <w:lang w:val="ru-RU"/>
              </w:rPr>
              <w:t>.</w:t>
            </w:r>
          </w:p>
          <w:p w:rsidR="001E0E7E" w:rsidRPr="00A93D76" w:rsidRDefault="001E0E7E" w:rsidP="001C1EA6">
            <w:pPr>
              <w:autoSpaceDE w:val="0"/>
              <w:autoSpaceDN w:val="0"/>
              <w:adjustRightInd w:val="0"/>
              <w:spacing w:before="60"/>
              <w:jc w:val="both"/>
              <w:rPr>
                <w:rFonts w:ascii="Arial" w:hAnsi="Arial" w:cs="Arial"/>
                <w:sz w:val="17"/>
                <w:szCs w:val="17"/>
                <w:lang w:val="ru-RU"/>
              </w:rPr>
            </w:pPr>
            <w:r w:rsidRPr="00D44AD4">
              <w:rPr>
                <w:rFonts w:ascii="Arial" w:hAnsi="Arial" w:cs="Arial"/>
                <w:b/>
                <w:bCs/>
                <w:sz w:val="17"/>
                <w:szCs w:val="17"/>
                <w:lang w:val="ru-RU"/>
              </w:rPr>
              <w:t>“</w:t>
            </w:r>
            <w:r w:rsidRPr="0009475D">
              <w:rPr>
                <w:rFonts w:ascii="Arial" w:hAnsi="Arial" w:cs="Arial"/>
                <w:b/>
                <w:bCs/>
                <w:sz w:val="17"/>
                <w:szCs w:val="17"/>
                <w:lang w:val="en-US"/>
              </w:rPr>
              <w:t>ERROR</w:t>
            </w:r>
            <w:r w:rsidRPr="00D44AD4">
              <w:rPr>
                <w:rFonts w:ascii="Arial" w:hAnsi="Arial" w:cs="Arial"/>
                <w:b/>
                <w:bCs/>
                <w:sz w:val="17"/>
                <w:szCs w:val="17"/>
                <w:lang w:val="ru-RU"/>
              </w:rPr>
              <w:t xml:space="preserve"> 3”: </w:t>
            </w:r>
            <w:r>
              <w:rPr>
                <w:rFonts w:ascii="Arial" w:hAnsi="Arial" w:cs="Arial"/>
                <w:sz w:val="17"/>
                <w:szCs w:val="17"/>
                <w:lang w:val="ru-RU"/>
              </w:rPr>
              <w:t>Имеется</w:t>
            </w:r>
            <w:r w:rsidRPr="00D44AD4">
              <w:rPr>
                <w:rFonts w:ascii="Arial" w:hAnsi="Arial" w:cs="Arial"/>
                <w:sz w:val="17"/>
                <w:szCs w:val="17"/>
                <w:lang w:val="ru-RU"/>
              </w:rPr>
              <w:t xml:space="preserve"> </w:t>
            </w:r>
            <w:r>
              <w:rPr>
                <w:rFonts w:ascii="Arial" w:hAnsi="Arial" w:cs="Arial"/>
                <w:sz w:val="17"/>
                <w:szCs w:val="17"/>
                <w:lang w:val="ru-RU"/>
              </w:rPr>
              <w:t>проблема</w:t>
            </w:r>
            <w:r w:rsidRPr="00D44AD4">
              <w:rPr>
                <w:rFonts w:ascii="Arial" w:hAnsi="Arial" w:cs="Arial"/>
                <w:sz w:val="17"/>
                <w:szCs w:val="17"/>
                <w:lang w:val="ru-RU"/>
              </w:rPr>
              <w:t xml:space="preserve"> </w:t>
            </w:r>
            <w:r>
              <w:rPr>
                <w:rFonts w:ascii="Arial" w:hAnsi="Arial" w:cs="Arial"/>
                <w:sz w:val="17"/>
                <w:szCs w:val="17"/>
                <w:lang w:val="ru-RU"/>
              </w:rPr>
              <w:t>внутри</w:t>
            </w:r>
            <w:r w:rsidRPr="00D44AD4">
              <w:rPr>
                <w:rFonts w:ascii="Arial" w:hAnsi="Arial" w:cs="Arial"/>
                <w:sz w:val="17"/>
                <w:szCs w:val="17"/>
                <w:lang w:val="ru-RU"/>
              </w:rPr>
              <w:t xml:space="preserve"> </w:t>
            </w:r>
            <w:r>
              <w:rPr>
                <w:rFonts w:ascii="Arial" w:hAnsi="Arial" w:cs="Arial"/>
                <w:sz w:val="17"/>
                <w:szCs w:val="17"/>
                <w:lang w:val="ru-RU"/>
              </w:rPr>
              <w:t>системы</w:t>
            </w:r>
            <w:r w:rsidRPr="00D44AD4">
              <w:rPr>
                <w:rFonts w:ascii="Arial" w:hAnsi="Arial" w:cs="Arial"/>
                <w:sz w:val="17"/>
                <w:szCs w:val="17"/>
                <w:lang w:val="ru-RU"/>
              </w:rPr>
              <w:t xml:space="preserve">.  </w:t>
            </w:r>
            <w:r>
              <w:rPr>
                <w:rFonts w:ascii="Arial" w:hAnsi="Arial" w:cs="Arial"/>
                <w:sz w:val="17"/>
                <w:szCs w:val="17"/>
                <w:lang w:val="ru-RU"/>
              </w:rPr>
              <w:t>Достаньте диск или магазин с дисками и попробуйте поставить еще раз</w:t>
            </w:r>
            <w:r w:rsidRPr="00A93D76">
              <w:rPr>
                <w:rFonts w:ascii="Arial" w:hAnsi="Arial" w:cs="Arial"/>
                <w:sz w:val="17"/>
                <w:szCs w:val="17"/>
                <w:lang w:val="ru-RU"/>
              </w:rPr>
              <w:t>.</w:t>
            </w:r>
          </w:p>
          <w:p w:rsidR="001E0E7E" w:rsidRPr="00D44AD4" w:rsidRDefault="001E0E7E" w:rsidP="001C1EA6">
            <w:pPr>
              <w:autoSpaceDE w:val="0"/>
              <w:autoSpaceDN w:val="0"/>
              <w:adjustRightInd w:val="0"/>
              <w:spacing w:before="60"/>
              <w:jc w:val="both"/>
              <w:rPr>
                <w:rFonts w:ascii="Arial" w:hAnsi="Arial" w:cs="Arial"/>
                <w:sz w:val="17"/>
                <w:szCs w:val="17"/>
                <w:lang w:val="ru-RU"/>
              </w:rPr>
            </w:pPr>
          </w:p>
        </w:tc>
        <w:tc>
          <w:tcPr>
            <w:tcW w:w="3741" w:type="dxa"/>
          </w:tcPr>
          <w:p w:rsidR="001E0E7E" w:rsidRDefault="001E0E7E" w:rsidP="001C1EA6">
            <w:pPr>
              <w:autoSpaceDE w:val="0"/>
              <w:autoSpaceDN w:val="0"/>
              <w:adjustRightInd w:val="0"/>
              <w:spacing w:before="60"/>
              <w:jc w:val="both"/>
              <w:rPr>
                <w:rFonts w:ascii="Arial" w:hAnsi="Arial" w:cs="Arial"/>
                <w:b/>
                <w:bCs/>
                <w:sz w:val="17"/>
                <w:szCs w:val="17"/>
                <w:lang w:val="ru-RU"/>
              </w:rPr>
            </w:pPr>
            <w:r w:rsidRPr="00A93D76">
              <w:rPr>
                <w:rFonts w:ascii="Arial" w:hAnsi="Arial" w:cs="Arial"/>
                <w:b/>
                <w:bCs/>
                <w:sz w:val="17"/>
                <w:szCs w:val="17"/>
                <w:lang w:val="ru-RU"/>
              </w:rPr>
              <w:t>“</w:t>
            </w:r>
            <w:r w:rsidRPr="0009475D">
              <w:rPr>
                <w:rFonts w:ascii="Arial" w:hAnsi="Arial" w:cs="Arial"/>
                <w:b/>
                <w:bCs/>
                <w:sz w:val="17"/>
                <w:szCs w:val="17"/>
                <w:lang w:val="en-US"/>
              </w:rPr>
              <w:t>ERROR</w:t>
            </w:r>
            <w:r w:rsidRPr="00A93D76">
              <w:rPr>
                <w:rFonts w:ascii="Arial" w:hAnsi="Arial" w:cs="Arial"/>
                <w:b/>
                <w:bCs/>
                <w:sz w:val="17"/>
                <w:szCs w:val="17"/>
                <w:lang w:val="ru-RU"/>
              </w:rPr>
              <w:t xml:space="preserve"> 4”: </w:t>
            </w:r>
            <w:r>
              <w:rPr>
                <w:rFonts w:ascii="Arial" w:hAnsi="Arial" w:cs="Arial"/>
                <w:sz w:val="17"/>
                <w:szCs w:val="17"/>
                <w:lang w:val="ru-RU"/>
              </w:rPr>
              <w:t>Ток перегрузки</w:t>
            </w:r>
            <w:r w:rsidRPr="00A93D76">
              <w:rPr>
                <w:rFonts w:ascii="Arial" w:hAnsi="Arial" w:cs="Arial"/>
                <w:sz w:val="17"/>
                <w:szCs w:val="17"/>
                <w:lang w:val="ru-RU"/>
              </w:rPr>
              <w:t xml:space="preserve">. </w:t>
            </w:r>
            <w:r>
              <w:rPr>
                <w:rFonts w:ascii="Arial" w:hAnsi="Arial" w:cs="Arial"/>
                <w:sz w:val="17"/>
                <w:szCs w:val="17"/>
                <w:lang w:val="ru-RU"/>
              </w:rPr>
              <w:t xml:space="preserve">Обратитесь для проверки к дилеру </w:t>
            </w:r>
            <w:r w:rsidRPr="0009475D">
              <w:rPr>
                <w:rFonts w:ascii="Arial" w:hAnsi="Arial" w:cs="Arial"/>
                <w:sz w:val="17"/>
                <w:szCs w:val="17"/>
                <w:lang w:val="en-US"/>
              </w:rPr>
              <w:t>Toyota</w:t>
            </w:r>
            <w:r>
              <w:rPr>
                <w:rFonts w:ascii="Arial" w:hAnsi="Arial" w:cs="Arial"/>
                <w:sz w:val="17"/>
                <w:szCs w:val="17"/>
                <w:lang w:val="ru-RU"/>
              </w:rPr>
              <w:t>.</w:t>
            </w:r>
            <w:r w:rsidRPr="00D44AD4">
              <w:rPr>
                <w:rFonts w:ascii="Arial" w:hAnsi="Arial" w:cs="Arial"/>
                <w:b/>
                <w:bCs/>
                <w:sz w:val="17"/>
                <w:szCs w:val="17"/>
                <w:lang w:val="ru-RU"/>
              </w:rPr>
              <w:t xml:space="preserve"> </w:t>
            </w:r>
          </w:p>
          <w:p w:rsidR="001E0E7E" w:rsidRPr="00A93D76" w:rsidRDefault="001E0E7E" w:rsidP="001C1EA6">
            <w:pPr>
              <w:autoSpaceDE w:val="0"/>
              <w:autoSpaceDN w:val="0"/>
              <w:adjustRightInd w:val="0"/>
              <w:spacing w:before="60"/>
              <w:jc w:val="both"/>
              <w:rPr>
                <w:rFonts w:ascii="Arial" w:hAnsi="Arial" w:cs="Arial"/>
                <w:sz w:val="17"/>
                <w:szCs w:val="17"/>
                <w:lang w:val="ru-RU"/>
              </w:rPr>
            </w:pPr>
            <w:r w:rsidRPr="00A93D76">
              <w:rPr>
                <w:rFonts w:ascii="Arial" w:hAnsi="Arial" w:cs="Arial"/>
                <w:b/>
                <w:bCs/>
                <w:sz w:val="17"/>
                <w:szCs w:val="17"/>
                <w:lang w:val="ru-RU"/>
              </w:rPr>
              <w:t>“</w:t>
            </w:r>
            <w:r w:rsidRPr="0009475D">
              <w:rPr>
                <w:rFonts w:ascii="Arial" w:hAnsi="Arial" w:cs="Arial"/>
                <w:b/>
                <w:bCs/>
                <w:sz w:val="17"/>
                <w:szCs w:val="17"/>
                <w:lang w:val="en-US"/>
              </w:rPr>
              <w:t>CD</w:t>
            </w:r>
            <w:r w:rsidRPr="00A93D76">
              <w:rPr>
                <w:rFonts w:ascii="Arial" w:hAnsi="Arial" w:cs="Arial"/>
                <w:b/>
                <w:bCs/>
                <w:sz w:val="17"/>
                <w:szCs w:val="17"/>
                <w:lang w:val="ru-RU"/>
              </w:rPr>
              <w:t xml:space="preserve"> </w:t>
            </w:r>
            <w:r w:rsidRPr="0009475D">
              <w:rPr>
                <w:rFonts w:ascii="Arial" w:hAnsi="Arial" w:cs="Arial"/>
                <w:b/>
                <w:bCs/>
                <w:sz w:val="17"/>
                <w:szCs w:val="17"/>
                <w:lang w:val="en-US"/>
              </w:rPr>
              <w:t>OPEN</w:t>
            </w:r>
            <w:r w:rsidRPr="00A93D76">
              <w:rPr>
                <w:rFonts w:ascii="Arial" w:hAnsi="Arial" w:cs="Arial"/>
                <w:b/>
                <w:bCs/>
                <w:sz w:val="17"/>
                <w:szCs w:val="17"/>
                <w:lang w:val="ru-RU"/>
              </w:rPr>
              <w:t xml:space="preserve">”: </w:t>
            </w:r>
            <w:r>
              <w:rPr>
                <w:rFonts w:ascii="Arial" w:hAnsi="Arial" w:cs="Arial"/>
                <w:sz w:val="17"/>
                <w:szCs w:val="17"/>
                <w:lang w:val="ru-RU"/>
              </w:rPr>
              <w:t>Крышка устройства смены компакт-дисков отдельного устройства открыта</w:t>
            </w:r>
            <w:r w:rsidRPr="00A93D76">
              <w:rPr>
                <w:rFonts w:ascii="Arial" w:hAnsi="Arial" w:cs="Arial"/>
                <w:sz w:val="17"/>
                <w:szCs w:val="17"/>
                <w:lang w:val="ru-RU"/>
              </w:rPr>
              <w:t xml:space="preserve">. </w:t>
            </w:r>
            <w:r>
              <w:rPr>
                <w:rFonts w:ascii="Arial" w:hAnsi="Arial" w:cs="Arial"/>
                <w:sz w:val="17"/>
                <w:szCs w:val="17"/>
                <w:lang w:val="ru-RU"/>
              </w:rPr>
              <w:t xml:space="preserve"> Закройте крышку</w:t>
            </w:r>
            <w:r w:rsidRPr="00A93D76">
              <w:rPr>
                <w:rFonts w:ascii="Arial" w:hAnsi="Arial" w:cs="Arial"/>
                <w:sz w:val="17"/>
                <w:szCs w:val="17"/>
                <w:lang w:val="ru-RU"/>
              </w:rPr>
              <w:t>.</w:t>
            </w:r>
          </w:p>
          <w:p w:rsidR="001E0E7E" w:rsidRPr="00A93D7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b/>
                <w:bCs/>
                <w:sz w:val="17"/>
                <w:szCs w:val="17"/>
                <w:lang w:val="ru-RU"/>
              </w:rPr>
              <w:t>Если на дисплее появляется</w:t>
            </w:r>
            <w:r w:rsidRPr="00A93D76">
              <w:rPr>
                <w:rFonts w:ascii="Arial" w:hAnsi="Arial" w:cs="Arial"/>
                <w:b/>
                <w:bCs/>
                <w:sz w:val="17"/>
                <w:szCs w:val="17"/>
                <w:lang w:val="ru-RU"/>
              </w:rPr>
              <w:t xml:space="preserve"> “</w:t>
            </w:r>
            <w:r w:rsidRPr="0009475D">
              <w:rPr>
                <w:rFonts w:ascii="Arial" w:hAnsi="Arial" w:cs="Arial"/>
                <w:b/>
                <w:bCs/>
                <w:sz w:val="17"/>
                <w:szCs w:val="17"/>
                <w:lang w:val="en-US"/>
              </w:rPr>
              <w:t>NO</w:t>
            </w:r>
            <w:r w:rsidRPr="00A93D76">
              <w:rPr>
                <w:rFonts w:ascii="Arial" w:hAnsi="Arial" w:cs="Arial"/>
                <w:b/>
                <w:bCs/>
                <w:sz w:val="17"/>
                <w:szCs w:val="17"/>
                <w:lang w:val="ru-RU"/>
              </w:rPr>
              <w:t xml:space="preserve"> </w:t>
            </w:r>
            <w:r w:rsidRPr="0009475D">
              <w:rPr>
                <w:rFonts w:ascii="Arial" w:hAnsi="Arial" w:cs="Arial"/>
                <w:b/>
                <w:bCs/>
                <w:sz w:val="17"/>
                <w:szCs w:val="17"/>
                <w:lang w:val="en-US"/>
              </w:rPr>
              <w:t>MUSIC</w:t>
            </w:r>
            <w:r>
              <w:rPr>
                <w:rFonts w:ascii="Arial" w:hAnsi="Arial" w:cs="Arial"/>
                <w:b/>
                <w:bCs/>
                <w:sz w:val="17"/>
                <w:szCs w:val="17"/>
                <w:lang w:val="ru-RU"/>
              </w:rPr>
              <w:t>”</w:t>
            </w:r>
            <w:r w:rsidRPr="00A93D76">
              <w:rPr>
                <w:rFonts w:ascii="Arial" w:hAnsi="Arial" w:cs="Arial"/>
                <w:b/>
                <w:bCs/>
                <w:sz w:val="17"/>
                <w:szCs w:val="17"/>
                <w:lang w:val="ru-RU"/>
              </w:rPr>
              <w:t>,</w:t>
            </w:r>
            <w:r>
              <w:rPr>
                <w:rFonts w:ascii="Arial" w:hAnsi="Arial" w:cs="Arial"/>
                <w:b/>
                <w:bCs/>
                <w:sz w:val="17"/>
                <w:szCs w:val="17"/>
                <w:lang w:val="ru-RU"/>
              </w:rPr>
              <w:t xml:space="preserve"> </w:t>
            </w:r>
            <w:r w:rsidRPr="00A93D76">
              <w:rPr>
                <w:rFonts w:ascii="Arial" w:hAnsi="Arial" w:cs="Arial"/>
                <w:bCs/>
                <w:sz w:val="17"/>
                <w:szCs w:val="17"/>
                <w:lang w:val="ru-RU"/>
              </w:rPr>
              <w:t>это означает, что был в</w:t>
            </w:r>
            <w:r>
              <w:rPr>
                <w:rFonts w:ascii="Arial" w:hAnsi="Arial" w:cs="Arial"/>
                <w:bCs/>
                <w:sz w:val="17"/>
                <w:szCs w:val="17"/>
                <w:lang w:val="ru-RU"/>
              </w:rPr>
              <w:t xml:space="preserve">веден диск, на котором нет данных </w:t>
            </w:r>
            <w:r w:rsidRPr="0009475D">
              <w:rPr>
                <w:rFonts w:ascii="Arial" w:hAnsi="Arial" w:cs="Arial"/>
                <w:sz w:val="17"/>
                <w:szCs w:val="17"/>
                <w:lang w:val="en-US"/>
              </w:rPr>
              <w:t>MP</w:t>
            </w:r>
            <w:r w:rsidRPr="00A93D76">
              <w:rPr>
                <w:rFonts w:ascii="Arial" w:hAnsi="Arial" w:cs="Arial"/>
                <w:sz w:val="17"/>
                <w:szCs w:val="17"/>
                <w:lang w:val="ru-RU"/>
              </w:rPr>
              <w:t>3/</w:t>
            </w:r>
            <w:r w:rsidRPr="0009475D">
              <w:rPr>
                <w:rFonts w:ascii="Arial" w:hAnsi="Arial" w:cs="Arial"/>
                <w:sz w:val="17"/>
                <w:szCs w:val="17"/>
                <w:lang w:val="en-US"/>
              </w:rPr>
              <w:t>WMA</w:t>
            </w:r>
            <w:r>
              <w:rPr>
                <w:rFonts w:ascii="Arial" w:hAnsi="Arial" w:cs="Arial"/>
                <w:sz w:val="17"/>
                <w:szCs w:val="17"/>
                <w:lang w:val="ru-RU"/>
              </w:rPr>
              <w:t xml:space="preserve">.  Достаньте диск и вставьте диск с данными </w:t>
            </w:r>
            <w:r w:rsidRPr="0009475D">
              <w:rPr>
                <w:rFonts w:ascii="Arial" w:hAnsi="Arial" w:cs="Arial"/>
                <w:sz w:val="17"/>
                <w:szCs w:val="17"/>
                <w:lang w:val="en-US"/>
              </w:rPr>
              <w:t>MP</w:t>
            </w:r>
            <w:r w:rsidRPr="00A93D76">
              <w:rPr>
                <w:rFonts w:ascii="Arial" w:hAnsi="Arial" w:cs="Arial"/>
                <w:sz w:val="17"/>
                <w:szCs w:val="17"/>
                <w:lang w:val="ru-RU"/>
              </w:rPr>
              <w:t>3/</w:t>
            </w:r>
            <w:r w:rsidRPr="0009475D">
              <w:rPr>
                <w:rFonts w:ascii="Arial" w:hAnsi="Arial" w:cs="Arial"/>
                <w:sz w:val="17"/>
                <w:szCs w:val="17"/>
                <w:lang w:val="en-US"/>
              </w:rPr>
              <w:t>WMA</w:t>
            </w:r>
            <w:r w:rsidRPr="00A93D76">
              <w:rPr>
                <w:rFonts w:ascii="Arial" w:hAnsi="Arial" w:cs="Arial"/>
                <w:sz w:val="17"/>
                <w:szCs w:val="17"/>
                <w:lang w:val="ru-RU"/>
              </w:rPr>
              <w:t>.</w:t>
            </w:r>
          </w:p>
          <w:p w:rsidR="001E0E7E" w:rsidRPr="007F142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b/>
                <w:bCs/>
                <w:sz w:val="17"/>
                <w:szCs w:val="17"/>
                <w:lang w:val="ru-RU"/>
              </w:rPr>
              <w:t>Если неисправность остается</w:t>
            </w:r>
            <w:r w:rsidRPr="00A93D76">
              <w:rPr>
                <w:rFonts w:ascii="Arial" w:hAnsi="Arial" w:cs="Arial"/>
                <w:b/>
                <w:bCs/>
                <w:sz w:val="17"/>
                <w:szCs w:val="17"/>
                <w:lang w:val="ru-RU"/>
              </w:rPr>
              <w:t xml:space="preserve">, </w:t>
            </w:r>
            <w:r w:rsidRPr="007F142C">
              <w:rPr>
                <w:rFonts w:ascii="Arial" w:hAnsi="Arial" w:cs="Arial"/>
                <w:bCs/>
                <w:sz w:val="17"/>
                <w:szCs w:val="17"/>
                <w:lang w:val="ru-RU"/>
              </w:rPr>
              <w:t>необходимо показать автомобиль вашему ди</w:t>
            </w:r>
            <w:r>
              <w:rPr>
                <w:rFonts w:ascii="Arial" w:hAnsi="Arial" w:cs="Arial"/>
                <w:bCs/>
                <w:sz w:val="17"/>
                <w:szCs w:val="17"/>
                <w:lang w:val="ru-RU"/>
              </w:rPr>
              <w:t xml:space="preserve">леру </w:t>
            </w:r>
            <w:r w:rsidRPr="0009475D">
              <w:rPr>
                <w:rFonts w:ascii="Arial" w:hAnsi="Arial" w:cs="Arial"/>
                <w:sz w:val="17"/>
                <w:szCs w:val="17"/>
                <w:lang w:val="en-US"/>
              </w:rPr>
              <w:t>Toyota</w:t>
            </w:r>
            <w:r w:rsidRPr="007F142C">
              <w:rPr>
                <w:rFonts w:ascii="Arial" w:hAnsi="Arial" w:cs="Arial"/>
                <w:sz w:val="17"/>
                <w:szCs w:val="17"/>
                <w:lang w:val="ru-RU"/>
              </w:rPr>
              <w:t>.</w:t>
            </w:r>
          </w:p>
          <w:p w:rsidR="001E0E7E" w:rsidRPr="00D44AD4" w:rsidRDefault="001E0E7E" w:rsidP="001C1EA6">
            <w:pPr>
              <w:autoSpaceDE w:val="0"/>
              <w:autoSpaceDN w:val="0"/>
              <w:adjustRightInd w:val="0"/>
              <w:spacing w:before="60"/>
              <w:jc w:val="both"/>
              <w:rPr>
                <w:rFonts w:ascii="Arial" w:hAnsi="Arial" w:cs="Arial"/>
                <w:b/>
                <w:bCs/>
                <w:sz w:val="17"/>
                <w:szCs w:val="17"/>
                <w:lang w:val="ru-RU"/>
              </w:rPr>
            </w:pPr>
            <w:r>
              <w:rPr>
                <w:rFonts w:cs="PSOeqmbsmth"/>
                <w:sz w:val="17"/>
                <w:szCs w:val="17"/>
                <w:lang w:val="ru-RU"/>
              </w:rPr>
              <w:t xml:space="preserve"> </w:t>
            </w:r>
            <w:r w:rsidRPr="00D44AD4">
              <w:rPr>
                <w:rFonts w:ascii="PSOeqmbsmth" w:hAnsi="PSOeqmbsmth" w:cs="PSOeqmbsmth"/>
                <w:sz w:val="17"/>
                <w:szCs w:val="17"/>
                <w:lang w:val="ru-RU"/>
              </w:rPr>
              <w:t xml:space="preserve"> </w:t>
            </w:r>
            <w:r w:rsidRPr="00EF29E9">
              <w:rPr>
                <w:rFonts w:ascii="Arial" w:hAnsi="Arial" w:cs="Arial"/>
                <w:b/>
                <w:bCs/>
                <w:sz w:val="17"/>
                <w:szCs w:val="17"/>
                <w:lang w:val="en-US"/>
              </w:rPr>
              <w:t>DISC</w:t>
            </w:r>
            <w:r w:rsidRPr="00D44AD4">
              <w:rPr>
                <w:rFonts w:ascii="Arial" w:hAnsi="Arial" w:cs="Arial"/>
                <w:b/>
                <w:bCs/>
                <w:sz w:val="17"/>
                <w:szCs w:val="17"/>
                <w:lang w:val="ru-RU"/>
              </w:rPr>
              <w:t xml:space="preserve"> </w:t>
            </w:r>
            <w:r>
              <w:rPr>
                <w:rFonts w:ascii="Arial" w:hAnsi="Arial" w:cs="Arial"/>
                <w:b/>
                <w:bCs/>
                <w:noProof/>
                <w:sz w:val="17"/>
                <w:szCs w:val="17"/>
                <w:lang w:val="ru-RU"/>
              </w:rPr>
              <w:drawing>
                <wp:inline distT="0" distB="0" distL="0" distR="0">
                  <wp:extent cx="142875" cy="133350"/>
                  <wp:effectExtent l="19050" t="0" r="9525" b="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234"/>
                          <a:srcRect/>
                          <a:stretch>
                            <a:fillRect/>
                          </a:stretch>
                        </pic:blipFill>
                        <pic:spPr bwMode="auto">
                          <a:xfrm>
                            <a:off x="0" y="0"/>
                            <a:ext cx="142875" cy="133350"/>
                          </a:xfrm>
                          <a:prstGeom prst="rect">
                            <a:avLst/>
                          </a:prstGeom>
                          <a:noFill/>
                          <a:ln w="9525">
                            <a:noFill/>
                            <a:miter lim="800000"/>
                            <a:headEnd/>
                            <a:tailEnd/>
                          </a:ln>
                        </pic:spPr>
                      </pic:pic>
                    </a:graphicData>
                  </a:graphic>
                </wp:inline>
              </w:drawing>
            </w:r>
          </w:p>
          <w:p w:rsidR="001E0E7E" w:rsidRPr="0086638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Используйте эти кнопки для выбора диска, который вы хотите прослушать</w:t>
            </w:r>
            <w:r w:rsidRPr="00866386">
              <w:rPr>
                <w:rFonts w:ascii="Arial" w:hAnsi="Arial" w:cs="Arial"/>
                <w:sz w:val="17"/>
                <w:szCs w:val="17"/>
                <w:lang w:val="ru-RU"/>
              </w:rPr>
              <w:t>.</w:t>
            </w:r>
          </w:p>
          <w:p w:rsidR="001E0E7E" w:rsidRPr="0086638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Нажимайте</w:t>
            </w:r>
            <w:r w:rsidRPr="00866386">
              <w:rPr>
                <w:rFonts w:ascii="Arial" w:hAnsi="Arial" w:cs="Arial"/>
                <w:sz w:val="17"/>
                <w:szCs w:val="17"/>
                <w:lang w:val="ru-RU"/>
              </w:rPr>
              <w:t xml:space="preserve"> “  ” (</w:t>
            </w:r>
            <w:r>
              <w:rPr>
                <w:rFonts w:ascii="Arial" w:hAnsi="Arial" w:cs="Arial"/>
                <w:sz w:val="17"/>
                <w:szCs w:val="17"/>
                <w:lang w:val="ru-RU"/>
              </w:rPr>
              <w:t>кнопка</w:t>
            </w:r>
            <w:r w:rsidRPr="00866386">
              <w:rPr>
                <w:rFonts w:ascii="Arial" w:hAnsi="Arial" w:cs="Arial"/>
                <w:sz w:val="17"/>
                <w:szCs w:val="17"/>
                <w:lang w:val="ru-RU"/>
              </w:rPr>
              <w:t xml:space="preserve"> 3) </w:t>
            </w:r>
            <w:r>
              <w:rPr>
                <w:rFonts w:ascii="Arial" w:hAnsi="Arial" w:cs="Arial"/>
                <w:sz w:val="17"/>
                <w:szCs w:val="17"/>
                <w:lang w:val="ru-RU"/>
              </w:rPr>
              <w:t>или</w:t>
            </w:r>
            <w:r w:rsidRPr="00866386">
              <w:rPr>
                <w:rFonts w:ascii="Arial" w:hAnsi="Arial" w:cs="Arial"/>
                <w:sz w:val="17"/>
                <w:szCs w:val="17"/>
                <w:lang w:val="ru-RU"/>
              </w:rPr>
              <w:t xml:space="preserve"> “</w:t>
            </w:r>
            <w:r>
              <w:rPr>
                <w:rFonts w:ascii="Arial" w:hAnsi="Arial" w:cs="Arial"/>
                <w:noProof/>
                <w:sz w:val="17"/>
                <w:szCs w:val="17"/>
                <w:lang w:val="ru-RU"/>
              </w:rPr>
              <w:drawing>
                <wp:inline distT="0" distB="0" distL="0" distR="0">
                  <wp:extent cx="180975" cy="114300"/>
                  <wp:effectExtent l="19050" t="0" r="9525" b="0"/>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219"/>
                          <a:srcRect/>
                          <a:stretch>
                            <a:fillRect/>
                          </a:stretch>
                        </pic:blipFill>
                        <pic:spPr bwMode="auto">
                          <a:xfrm>
                            <a:off x="0" y="0"/>
                            <a:ext cx="180975" cy="114300"/>
                          </a:xfrm>
                          <a:prstGeom prst="rect">
                            <a:avLst/>
                          </a:prstGeom>
                          <a:noFill/>
                          <a:ln w="9525">
                            <a:noFill/>
                            <a:miter lim="800000"/>
                            <a:headEnd/>
                            <a:tailEnd/>
                          </a:ln>
                        </pic:spPr>
                      </pic:pic>
                    </a:graphicData>
                  </a:graphic>
                </wp:inline>
              </w:drawing>
            </w:r>
            <w:r w:rsidRPr="00866386">
              <w:rPr>
                <w:rFonts w:ascii="Arial" w:hAnsi="Arial" w:cs="Arial"/>
                <w:sz w:val="17"/>
                <w:szCs w:val="17"/>
                <w:lang w:val="ru-RU"/>
              </w:rPr>
              <w:t>” (</w:t>
            </w:r>
            <w:r>
              <w:rPr>
                <w:rFonts w:ascii="Arial" w:hAnsi="Arial" w:cs="Arial"/>
                <w:sz w:val="17"/>
                <w:szCs w:val="17"/>
                <w:lang w:val="ru-RU"/>
              </w:rPr>
              <w:t>кнопка</w:t>
            </w:r>
            <w:r w:rsidRPr="00866386">
              <w:rPr>
                <w:rFonts w:ascii="Arial" w:hAnsi="Arial" w:cs="Arial"/>
                <w:sz w:val="17"/>
                <w:szCs w:val="17"/>
                <w:lang w:val="ru-RU"/>
              </w:rPr>
              <w:t xml:space="preserve"> 4) </w:t>
            </w:r>
            <w:r>
              <w:rPr>
                <w:rFonts w:ascii="Arial" w:hAnsi="Arial" w:cs="Arial"/>
                <w:sz w:val="17"/>
                <w:szCs w:val="17"/>
                <w:lang w:val="ru-RU"/>
              </w:rPr>
              <w:t>пока на дисплее не появится номер диска, который вы хотите послушать</w:t>
            </w:r>
            <w:r w:rsidRPr="00866386">
              <w:rPr>
                <w:rFonts w:ascii="Arial" w:hAnsi="Arial" w:cs="Arial"/>
                <w:sz w:val="17"/>
                <w:szCs w:val="17"/>
                <w:lang w:val="ru-RU"/>
              </w:rPr>
              <w:t>.</w:t>
            </w:r>
          </w:p>
          <w:p w:rsidR="001E0E7E" w:rsidRPr="00D44AD4" w:rsidRDefault="001E0E7E" w:rsidP="001C1EA6">
            <w:pPr>
              <w:autoSpaceDE w:val="0"/>
              <w:autoSpaceDN w:val="0"/>
              <w:adjustRightInd w:val="0"/>
              <w:spacing w:before="60"/>
              <w:jc w:val="both"/>
              <w:rPr>
                <w:rFonts w:ascii="Arial" w:hAnsi="Arial" w:cs="Arial"/>
                <w:b/>
                <w:bCs/>
                <w:sz w:val="17"/>
                <w:szCs w:val="17"/>
                <w:lang w:val="ru-RU"/>
              </w:rPr>
            </w:pPr>
            <w:r w:rsidRPr="00EF29E9">
              <w:rPr>
                <w:rFonts w:ascii="Arial" w:hAnsi="Arial" w:cs="Arial"/>
                <w:b/>
                <w:bCs/>
                <w:sz w:val="17"/>
                <w:szCs w:val="17"/>
                <w:lang w:val="en-US"/>
              </w:rPr>
              <w:t>FM</w:t>
            </w:r>
            <w:r w:rsidRPr="00D44AD4">
              <w:rPr>
                <w:rFonts w:ascii="Arial" w:hAnsi="Arial" w:cs="Arial"/>
                <w:b/>
                <w:bCs/>
                <w:sz w:val="17"/>
                <w:szCs w:val="17"/>
                <w:lang w:val="ru-RU"/>
              </w:rPr>
              <w:t xml:space="preserve">1 </w:t>
            </w:r>
            <w:r w:rsidRPr="00EF29E9">
              <w:rPr>
                <w:rFonts w:ascii="Arial" w:hAnsi="Arial" w:cs="Arial"/>
                <w:b/>
                <w:bCs/>
                <w:sz w:val="17"/>
                <w:szCs w:val="17"/>
                <w:lang w:val="en-US"/>
              </w:rPr>
              <w:t>FM</w:t>
            </w:r>
            <w:r w:rsidRPr="00D44AD4">
              <w:rPr>
                <w:rFonts w:ascii="Arial" w:hAnsi="Arial" w:cs="Arial"/>
                <w:b/>
                <w:bCs/>
                <w:sz w:val="17"/>
                <w:szCs w:val="17"/>
                <w:lang w:val="ru-RU"/>
              </w:rPr>
              <w:t>2</w:t>
            </w:r>
          </w:p>
          <w:p w:rsidR="001E0E7E" w:rsidRPr="00866386"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Нажимайте кнопку </w:t>
            </w:r>
            <w:r w:rsidRPr="00866386">
              <w:rPr>
                <w:rFonts w:ascii="Arial" w:hAnsi="Arial" w:cs="Arial"/>
                <w:sz w:val="17"/>
                <w:szCs w:val="17"/>
                <w:lang w:val="ru-RU"/>
              </w:rPr>
              <w:t>“</w:t>
            </w:r>
            <w:r w:rsidRPr="0009475D">
              <w:rPr>
                <w:rFonts w:ascii="Arial" w:hAnsi="Arial" w:cs="Arial"/>
                <w:sz w:val="17"/>
                <w:szCs w:val="17"/>
                <w:lang w:val="en-US"/>
              </w:rPr>
              <w:t>FM</w:t>
            </w:r>
            <w:r w:rsidRPr="00866386">
              <w:rPr>
                <w:rFonts w:ascii="Arial" w:hAnsi="Arial" w:cs="Arial"/>
                <w:sz w:val="17"/>
                <w:szCs w:val="17"/>
                <w:lang w:val="ru-RU"/>
              </w:rPr>
              <w:t xml:space="preserve">1” </w:t>
            </w:r>
            <w:r>
              <w:rPr>
                <w:rFonts w:ascii="Arial" w:hAnsi="Arial" w:cs="Arial"/>
                <w:sz w:val="17"/>
                <w:szCs w:val="17"/>
                <w:lang w:val="ru-RU"/>
              </w:rPr>
              <w:t>или</w:t>
            </w:r>
            <w:r w:rsidRPr="00866386">
              <w:rPr>
                <w:rFonts w:ascii="Arial" w:hAnsi="Arial" w:cs="Arial"/>
                <w:sz w:val="17"/>
                <w:szCs w:val="17"/>
                <w:lang w:val="ru-RU"/>
              </w:rPr>
              <w:t xml:space="preserve"> “</w:t>
            </w:r>
            <w:r w:rsidRPr="0009475D">
              <w:rPr>
                <w:rFonts w:ascii="Arial" w:hAnsi="Arial" w:cs="Arial"/>
                <w:sz w:val="17"/>
                <w:szCs w:val="17"/>
                <w:lang w:val="en-US"/>
              </w:rPr>
              <w:t>FM</w:t>
            </w:r>
            <w:r w:rsidRPr="00866386">
              <w:rPr>
                <w:rFonts w:ascii="Arial" w:hAnsi="Arial" w:cs="Arial"/>
                <w:sz w:val="17"/>
                <w:szCs w:val="17"/>
                <w:lang w:val="ru-RU"/>
              </w:rPr>
              <w:t xml:space="preserve">2” </w:t>
            </w:r>
            <w:r>
              <w:rPr>
                <w:rFonts w:ascii="Arial" w:hAnsi="Arial" w:cs="Arial"/>
                <w:sz w:val="17"/>
                <w:szCs w:val="17"/>
                <w:lang w:val="ru-RU"/>
              </w:rPr>
              <w:t xml:space="preserve">для того, чтобы включить радио и выбрать частоту </w:t>
            </w:r>
            <w:r>
              <w:rPr>
                <w:rFonts w:ascii="Arial" w:hAnsi="Arial" w:cs="Arial"/>
                <w:sz w:val="17"/>
                <w:szCs w:val="17"/>
                <w:lang w:val="en-US"/>
              </w:rPr>
              <w:t>FM</w:t>
            </w:r>
            <w:r w:rsidRPr="00866386">
              <w:rPr>
                <w:rFonts w:ascii="Arial" w:hAnsi="Arial" w:cs="Arial"/>
                <w:sz w:val="17"/>
                <w:szCs w:val="17"/>
                <w:lang w:val="ru-RU"/>
              </w:rPr>
              <w:t xml:space="preserve">. </w:t>
            </w:r>
            <w:r>
              <w:rPr>
                <w:rFonts w:ascii="Arial" w:hAnsi="Arial" w:cs="Arial"/>
                <w:sz w:val="17"/>
                <w:szCs w:val="17"/>
                <w:lang w:val="ru-RU"/>
              </w:rPr>
              <w:t xml:space="preserve"> На дисплее при этом появится </w:t>
            </w:r>
            <w:r w:rsidRPr="00866386">
              <w:rPr>
                <w:rFonts w:ascii="Arial" w:hAnsi="Arial" w:cs="Arial"/>
                <w:sz w:val="17"/>
                <w:szCs w:val="17"/>
                <w:lang w:val="ru-RU"/>
              </w:rPr>
              <w:t>“</w:t>
            </w:r>
            <w:r w:rsidRPr="0009475D">
              <w:rPr>
                <w:rFonts w:ascii="Arial" w:hAnsi="Arial" w:cs="Arial"/>
                <w:sz w:val="17"/>
                <w:szCs w:val="17"/>
                <w:lang w:val="en-US"/>
              </w:rPr>
              <w:t>FM</w:t>
            </w:r>
            <w:r w:rsidRPr="00866386">
              <w:rPr>
                <w:rFonts w:ascii="Arial" w:hAnsi="Arial" w:cs="Arial"/>
                <w:sz w:val="17"/>
                <w:szCs w:val="17"/>
                <w:lang w:val="ru-RU"/>
              </w:rPr>
              <w:t>1”</w:t>
            </w:r>
            <w:r>
              <w:rPr>
                <w:rFonts w:ascii="Arial" w:hAnsi="Arial" w:cs="Arial"/>
                <w:sz w:val="17"/>
                <w:szCs w:val="17"/>
                <w:lang w:val="ru-RU"/>
              </w:rPr>
              <w:t xml:space="preserve"> или </w:t>
            </w:r>
            <w:r w:rsidRPr="00866386">
              <w:rPr>
                <w:rFonts w:ascii="Arial" w:hAnsi="Arial" w:cs="Arial"/>
                <w:sz w:val="17"/>
                <w:szCs w:val="17"/>
                <w:lang w:val="ru-RU"/>
              </w:rPr>
              <w:t>“</w:t>
            </w:r>
            <w:r>
              <w:rPr>
                <w:rFonts w:ascii="Arial" w:hAnsi="Arial" w:cs="Arial"/>
                <w:sz w:val="17"/>
                <w:szCs w:val="17"/>
                <w:lang w:val="en-US"/>
              </w:rPr>
              <w:t>FM</w:t>
            </w:r>
            <w:r w:rsidRPr="00866386">
              <w:rPr>
                <w:rFonts w:ascii="Arial" w:hAnsi="Arial" w:cs="Arial"/>
                <w:sz w:val="17"/>
                <w:szCs w:val="17"/>
                <w:lang w:val="ru-RU"/>
              </w:rPr>
              <w:t xml:space="preserve">2”. </w:t>
            </w:r>
            <w:r>
              <w:rPr>
                <w:rFonts w:ascii="Arial" w:hAnsi="Arial" w:cs="Arial"/>
                <w:sz w:val="17"/>
                <w:szCs w:val="17"/>
                <w:lang w:val="ru-RU"/>
              </w:rPr>
              <w:t xml:space="preserve">Эта система позволяет настроить двенадцать станций </w:t>
            </w:r>
            <w:r w:rsidRPr="0009475D">
              <w:rPr>
                <w:rFonts w:ascii="Arial" w:hAnsi="Arial" w:cs="Arial"/>
                <w:sz w:val="17"/>
                <w:szCs w:val="17"/>
                <w:lang w:val="en-US"/>
              </w:rPr>
              <w:t>FM</w:t>
            </w:r>
            <w:r>
              <w:rPr>
                <w:rFonts w:ascii="Arial" w:hAnsi="Arial" w:cs="Arial"/>
                <w:sz w:val="17"/>
                <w:szCs w:val="17"/>
                <w:lang w:val="ru-RU"/>
              </w:rPr>
              <w:t>, по две на каждую из кнопок</w:t>
            </w:r>
            <w:r w:rsidRPr="00866386">
              <w:rPr>
                <w:rFonts w:ascii="Arial" w:hAnsi="Arial" w:cs="Arial"/>
                <w:sz w:val="17"/>
                <w:szCs w:val="17"/>
                <w:lang w:val="ru-RU"/>
              </w:rPr>
              <w:t>.</w:t>
            </w:r>
          </w:p>
          <w:p w:rsidR="001E0E7E" w:rsidRPr="00D44AD4" w:rsidRDefault="001E0E7E" w:rsidP="001C1EA6">
            <w:pPr>
              <w:autoSpaceDE w:val="0"/>
              <w:autoSpaceDN w:val="0"/>
              <w:adjustRightInd w:val="0"/>
              <w:spacing w:before="60"/>
              <w:ind w:left="-69"/>
              <w:jc w:val="both"/>
              <w:rPr>
                <w:rFonts w:ascii="Arial" w:hAnsi="Arial" w:cs="Arial"/>
                <w:sz w:val="17"/>
                <w:szCs w:val="17"/>
                <w:lang w:val="ru-RU"/>
              </w:rPr>
            </w:pPr>
          </w:p>
        </w:tc>
        <w:tc>
          <w:tcPr>
            <w:tcW w:w="3853" w:type="dxa"/>
          </w:tcPr>
          <w:p w:rsidR="001E0E7E" w:rsidRPr="00866386" w:rsidRDefault="001E0E7E" w:rsidP="001C1EA6">
            <w:pPr>
              <w:autoSpaceDE w:val="0"/>
              <w:autoSpaceDN w:val="0"/>
              <w:adjustRightInd w:val="0"/>
              <w:spacing w:before="60"/>
              <w:jc w:val="both"/>
              <w:rPr>
                <w:rFonts w:ascii="Arial" w:hAnsi="Arial" w:cs="Arial"/>
                <w:b/>
                <w:bCs/>
                <w:sz w:val="17"/>
                <w:szCs w:val="17"/>
                <w:lang w:val="ru-RU"/>
              </w:rPr>
            </w:pPr>
            <w:r w:rsidRPr="0009475D">
              <w:rPr>
                <w:rFonts w:ascii="Arial" w:hAnsi="Arial" w:cs="Arial"/>
                <w:b/>
                <w:bCs/>
                <w:sz w:val="17"/>
                <w:szCs w:val="17"/>
                <w:lang w:val="en-US"/>
              </w:rPr>
              <w:t>FOLDER</w:t>
            </w:r>
            <w:r w:rsidRPr="00866386">
              <w:rPr>
                <w:rFonts w:ascii="Arial" w:hAnsi="Arial" w:cs="Arial"/>
                <w:b/>
                <w:bCs/>
                <w:sz w:val="17"/>
                <w:szCs w:val="17"/>
                <w:lang w:val="ru-RU"/>
              </w:rPr>
              <w:t xml:space="preserve"> (</w:t>
            </w:r>
            <w:r>
              <w:rPr>
                <w:rFonts w:ascii="Arial" w:hAnsi="Arial" w:cs="Arial"/>
                <w:b/>
                <w:bCs/>
                <w:sz w:val="17"/>
                <w:szCs w:val="17"/>
                <w:lang w:val="ru-RU"/>
              </w:rPr>
              <w:t>следующая/предыдущая папка)</w:t>
            </w:r>
          </w:p>
          <w:p w:rsidR="001E0E7E" w:rsidRPr="00BA2523"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Для переключения вверх и вниз между разными папками</w:t>
            </w:r>
            <w:r w:rsidRPr="00BA2523">
              <w:rPr>
                <w:rFonts w:ascii="Arial" w:hAnsi="Arial" w:cs="Arial"/>
                <w:sz w:val="17"/>
                <w:szCs w:val="17"/>
                <w:lang w:val="ru-RU"/>
              </w:rPr>
              <w:t>:</w:t>
            </w:r>
          </w:p>
          <w:p w:rsidR="001E0E7E" w:rsidRPr="009537B8"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Нажимайте</w:t>
            </w:r>
            <w:r w:rsidRPr="00BA2523">
              <w:rPr>
                <w:rFonts w:ascii="Arial" w:hAnsi="Arial" w:cs="Arial"/>
                <w:sz w:val="17"/>
                <w:szCs w:val="17"/>
                <w:lang w:val="ru-RU"/>
              </w:rPr>
              <w:t xml:space="preserve"> </w:t>
            </w:r>
            <w:r>
              <w:rPr>
                <w:rFonts w:ascii="Arial" w:hAnsi="Arial" w:cs="Arial"/>
                <w:sz w:val="17"/>
                <w:szCs w:val="17"/>
                <w:lang w:val="ru-RU"/>
              </w:rPr>
              <w:t xml:space="preserve">одну из двух сторон </w:t>
            </w:r>
            <w:r w:rsidRPr="00BA2523">
              <w:rPr>
                <w:rFonts w:ascii="Arial" w:hAnsi="Arial" w:cs="Arial"/>
                <w:sz w:val="17"/>
                <w:szCs w:val="17"/>
                <w:lang w:val="ru-RU"/>
              </w:rPr>
              <w:t>“</w:t>
            </w:r>
            <w:r w:rsidRPr="0009475D">
              <w:rPr>
                <w:rFonts w:ascii="Arial" w:hAnsi="Arial" w:cs="Arial"/>
                <w:sz w:val="17"/>
                <w:szCs w:val="17"/>
                <w:lang w:val="en-US"/>
              </w:rPr>
              <w:t>FOLDER</w:t>
            </w:r>
            <w:r w:rsidRPr="00BA2523">
              <w:rPr>
                <w:rFonts w:ascii="Arial" w:hAnsi="Arial" w:cs="Arial"/>
                <w:sz w:val="17"/>
                <w:szCs w:val="17"/>
                <w:lang w:val="ru-RU"/>
              </w:rPr>
              <w:t xml:space="preserve">” </w:t>
            </w:r>
            <w:r>
              <w:rPr>
                <w:rFonts w:ascii="Arial" w:hAnsi="Arial" w:cs="Arial"/>
                <w:sz w:val="17"/>
                <w:szCs w:val="17"/>
                <w:lang w:val="ru-RU"/>
              </w:rPr>
              <w:t>несколько раз до тех пор, пока на дисплее не появится номер папки, которую вы хотите послушать</w:t>
            </w:r>
            <w:r w:rsidRPr="009537B8">
              <w:rPr>
                <w:rFonts w:ascii="Arial" w:hAnsi="Arial" w:cs="Arial"/>
                <w:sz w:val="17"/>
                <w:szCs w:val="17"/>
                <w:lang w:val="ru-RU"/>
              </w:rPr>
              <w:t>.</w:t>
            </w:r>
          </w:p>
          <w:p w:rsidR="001E0E7E" w:rsidRPr="009537B8"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Для того, чтобы перейти к первому файлу в текущей папке</w:t>
            </w:r>
            <w:r w:rsidRPr="009537B8">
              <w:rPr>
                <w:rFonts w:ascii="Arial" w:hAnsi="Arial" w:cs="Arial"/>
                <w:sz w:val="17"/>
                <w:szCs w:val="17"/>
                <w:lang w:val="ru-RU"/>
              </w:rPr>
              <w:t>:</w:t>
            </w:r>
          </w:p>
          <w:p w:rsidR="001E0E7E" w:rsidRPr="009537B8"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Нажмите</w:t>
            </w:r>
            <w:r w:rsidRPr="009537B8">
              <w:rPr>
                <w:rFonts w:ascii="Arial" w:hAnsi="Arial" w:cs="Arial"/>
                <w:sz w:val="17"/>
                <w:szCs w:val="17"/>
                <w:lang w:val="ru-RU"/>
              </w:rPr>
              <w:t xml:space="preserve"> </w:t>
            </w:r>
            <w:r>
              <w:rPr>
                <w:rFonts w:ascii="Arial" w:hAnsi="Arial" w:cs="Arial"/>
                <w:sz w:val="17"/>
                <w:szCs w:val="17"/>
                <w:lang w:val="ru-RU"/>
              </w:rPr>
              <w:t>и</w:t>
            </w:r>
            <w:r w:rsidRPr="009537B8">
              <w:rPr>
                <w:rFonts w:ascii="Arial" w:hAnsi="Arial" w:cs="Arial"/>
                <w:sz w:val="17"/>
                <w:szCs w:val="17"/>
                <w:lang w:val="ru-RU"/>
              </w:rPr>
              <w:t xml:space="preserve"> </w:t>
            </w:r>
            <w:r>
              <w:rPr>
                <w:rFonts w:ascii="Arial" w:hAnsi="Arial" w:cs="Arial"/>
                <w:sz w:val="17"/>
                <w:szCs w:val="17"/>
                <w:lang w:val="ru-RU"/>
              </w:rPr>
              <w:t>удерживайте</w:t>
            </w:r>
            <w:r w:rsidRPr="009537B8">
              <w:rPr>
                <w:rFonts w:ascii="Arial" w:hAnsi="Arial" w:cs="Arial"/>
                <w:sz w:val="17"/>
                <w:szCs w:val="17"/>
                <w:lang w:val="ru-RU"/>
              </w:rPr>
              <w:t xml:space="preserve"> </w:t>
            </w:r>
            <w:r>
              <w:rPr>
                <w:rFonts w:ascii="Arial" w:hAnsi="Arial" w:cs="Arial"/>
                <w:sz w:val="17"/>
                <w:szCs w:val="17"/>
                <w:lang w:val="ru-RU"/>
              </w:rPr>
              <w:t>кнопку на стороне</w:t>
            </w:r>
            <w:r w:rsidRPr="009537B8">
              <w:rPr>
                <w:rFonts w:ascii="Arial" w:hAnsi="Arial" w:cs="Arial"/>
                <w:sz w:val="17"/>
                <w:szCs w:val="17"/>
                <w:lang w:val="ru-RU"/>
              </w:rPr>
              <w:t xml:space="preserve"> </w:t>
            </w:r>
            <w:r>
              <w:rPr>
                <w:rFonts w:ascii="Arial" w:hAnsi="Arial" w:cs="Arial"/>
                <w:sz w:val="17"/>
                <w:szCs w:val="17"/>
                <w:lang w:val="ru-RU"/>
              </w:rPr>
              <w:t xml:space="preserve">   </w:t>
            </w:r>
            <w:r w:rsidRPr="009537B8">
              <w:rPr>
                <w:rFonts w:ascii="Arial" w:hAnsi="Arial" w:cs="Arial"/>
                <w:sz w:val="17"/>
                <w:szCs w:val="17"/>
                <w:lang w:val="ru-RU"/>
              </w:rPr>
              <w:t>“</w:t>
            </w:r>
            <w:r>
              <w:rPr>
                <w:rFonts w:ascii="Arial" w:hAnsi="Arial" w:cs="Arial"/>
                <w:sz w:val="17"/>
                <w:szCs w:val="17"/>
                <w:lang w:val="ru-RU"/>
              </w:rPr>
              <w:t xml:space="preserve"> </w:t>
            </w:r>
            <w:r w:rsidRPr="009537B8">
              <w:rPr>
                <w:rFonts w:cs="PSOeqmbsmth"/>
                <w:sz w:val="17"/>
                <w:szCs w:val="17"/>
                <w:lang w:val="ru-RU"/>
              </w:rPr>
              <w:t xml:space="preserve"> </w:t>
            </w:r>
            <w:r w:rsidRPr="009537B8">
              <w:rPr>
                <w:rFonts w:ascii="Arial" w:hAnsi="Arial" w:cs="Arial"/>
                <w:sz w:val="17"/>
                <w:szCs w:val="17"/>
                <w:lang w:val="ru-RU"/>
              </w:rPr>
              <w:t>”</w:t>
            </w:r>
            <w:r>
              <w:rPr>
                <w:rFonts w:ascii="Arial" w:hAnsi="Arial" w:cs="Arial"/>
                <w:sz w:val="17"/>
                <w:szCs w:val="17"/>
                <w:lang w:val="ru-RU"/>
              </w:rPr>
              <w:t>, пока не услышите звуковой сигнал</w:t>
            </w:r>
            <w:r w:rsidRPr="009537B8">
              <w:rPr>
                <w:rFonts w:ascii="Arial" w:hAnsi="Arial" w:cs="Arial"/>
                <w:sz w:val="17"/>
                <w:szCs w:val="17"/>
                <w:lang w:val="ru-RU"/>
              </w:rPr>
              <w:t>.</w:t>
            </w:r>
          </w:p>
          <w:p w:rsidR="001E0E7E" w:rsidRPr="009537B8"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При проигрывании диска, на котором записаны аудио-данные </w:t>
            </w:r>
            <w:r w:rsidRPr="009537B8">
              <w:rPr>
                <w:rFonts w:ascii="Arial" w:hAnsi="Arial" w:cs="Arial"/>
                <w:sz w:val="17"/>
                <w:szCs w:val="17"/>
                <w:lang w:val="ru-RU"/>
              </w:rPr>
              <w:t>(</w:t>
            </w:r>
            <w:r w:rsidRPr="0009475D">
              <w:rPr>
                <w:rFonts w:ascii="Arial" w:hAnsi="Arial" w:cs="Arial"/>
                <w:sz w:val="17"/>
                <w:szCs w:val="17"/>
                <w:lang w:val="en-US"/>
              </w:rPr>
              <w:t>CD</w:t>
            </w:r>
            <w:r w:rsidRPr="009537B8">
              <w:rPr>
                <w:rFonts w:ascii="Arial" w:hAnsi="Arial" w:cs="Arial"/>
                <w:sz w:val="17"/>
                <w:szCs w:val="17"/>
                <w:lang w:val="ru-RU"/>
              </w:rPr>
              <w:t>−</w:t>
            </w:r>
            <w:r w:rsidRPr="0009475D">
              <w:rPr>
                <w:rFonts w:ascii="Arial" w:hAnsi="Arial" w:cs="Arial"/>
                <w:sz w:val="17"/>
                <w:szCs w:val="17"/>
                <w:lang w:val="en-US"/>
              </w:rPr>
              <w:t>DA</w:t>
            </w:r>
            <w:r w:rsidRPr="009537B8">
              <w:rPr>
                <w:rFonts w:ascii="Arial" w:hAnsi="Arial" w:cs="Arial"/>
                <w:sz w:val="17"/>
                <w:szCs w:val="17"/>
                <w:lang w:val="ru-RU"/>
              </w:rPr>
              <w:t xml:space="preserve">) </w:t>
            </w:r>
            <w:r>
              <w:rPr>
                <w:rFonts w:ascii="Arial" w:hAnsi="Arial" w:cs="Arial"/>
                <w:sz w:val="17"/>
                <w:szCs w:val="17"/>
                <w:lang w:val="ru-RU"/>
              </w:rPr>
              <w:t xml:space="preserve">и файлы </w:t>
            </w:r>
            <w:r w:rsidRPr="0009475D">
              <w:rPr>
                <w:rFonts w:ascii="Arial" w:hAnsi="Arial" w:cs="Arial"/>
                <w:sz w:val="17"/>
                <w:szCs w:val="17"/>
                <w:lang w:val="en-US"/>
              </w:rPr>
              <w:t>MP</w:t>
            </w:r>
            <w:r w:rsidRPr="009537B8">
              <w:rPr>
                <w:rFonts w:ascii="Arial" w:hAnsi="Arial" w:cs="Arial"/>
                <w:sz w:val="17"/>
                <w:szCs w:val="17"/>
                <w:lang w:val="ru-RU"/>
              </w:rPr>
              <w:t>3/</w:t>
            </w:r>
            <w:r w:rsidRPr="0009475D">
              <w:rPr>
                <w:rFonts w:ascii="Arial" w:hAnsi="Arial" w:cs="Arial"/>
                <w:sz w:val="17"/>
                <w:szCs w:val="17"/>
                <w:lang w:val="en-US"/>
              </w:rPr>
              <w:t>WMA</w:t>
            </w:r>
            <w:r w:rsidRPr="009537B8">
              <w:rPr>
                <w:rFonts w:ascii="Arial" w:hAnsi="Arial" w:cs="Arial"/>
                <w:sz w:val="17"/>
                <w:szCs w:val="17"/>
                <w:lang w:val="ru-RU"/>
              </w:rPr>
              <w:t xml:space="preserve">, </w:t>
            </w:r>
            <w:r>
              <w:rPr>
                <w:rFonts w:ascii="Arial" w:hAnsi="Arial" w:cs="Arial"/>
                <w:sz w:val="17"/>
                <w:szCs w:val="17"/>
                <w:lang w:val="ru-RU"/>
              </w:rPr>
              <w:t xml:space="preserve">проигрываться будут аудио-данные </w:t>
            </w:r>
            <w:r w:rsidRPr="009537B8">
              <w:rPr>
                <w:rFonts w:ascii="Arial" w:hAnsi="Arial" w:cs="Arial"/>
                <w:sz w:val="17"/>
                <w:szCs w:val="17"/>
                <w:lang w:val="ru-RU"/>
              </w:rPr>
              <w:t>(</w:t>
            </w:r>
            <w:r w:rsidRPr="0009475D">
              <w:rPr>
                <w:rFonts w:ascii="Arial" w:hAnsi="Arial" w:cs="Arial"/>
                <w:sz w:val="17"/>
                <w:szCs w:val="17"/>
                <w:lang w:val="en-US"/>
              </w:rPr>
              <w:t>CD</w:t>
            </w:r>
            <w:r w:rsidRPr="009537B8">
              <w:rPr>
                <w:rFonts w:ascii="Arial" w:hAnsi="Arial" w:cs="Arial"/>
                <w:sz w:val="17"/>
                <w:szCs w:val="17"/>
                <w:lang w:val="ru-RU"/>
              </w:rPr>
              <w:t>−</w:t>
            </w:r>
            <w:r w:rsidRPr="0009475D">
              <w:rPr>
                <w:rFonts w:ascii="Arial" w:hAnsi="Arial" w:cs="Arial"/>
                <w:sz w:val="17"/>
                <w:szCs w:val="17"/>
                <w:lang w:val="en-US"/>
              </w:rPr>
              <w:t>DA</w:t>
            </w:r>
            <w:r>
              <w:rPr>
                <w:rFonts w:ascii="Arial" w:hAnsi="Arial" w:cs="Arial"/>
                <w:sz w:val="17"/>
                <w:szCs w:val="17"/>
                <w:lang w:val="ru-RU"/>
              </w:rPr>
              <w:t>)</w:t>
            </w:r>
            <w:r w:rsidRPr="009537B8">
              <w:rPr>
                <w:rFonts w:ascii="Arial" w:hAnsi="Arial" w:cs="Arial"/>
                <w:sz w:val="17"/>
                <w:szCs w:val="17"/>
                <w:lang w:val="ru-RU"/>
              </w:rPr>
              <w:t>.</w:t>
            </w:r>
          </w:p>
          <w:p w:rsidR="001E0E7E" w:rsidRPr="007E26AB" w:rsidRDefault="001E0E7E" w:rsidP="001C1EA6">
            <w:pPr>
              <w:autoSpaceDE w:val="0"/>
              <w:autoSpaceDN w:val="0"/>
              <w:adjustRightInd w:val="0"/>
              <w:spacing w:before="60"/>
              <w:jc w:val="both"/>
              <w:rPr>
                <w:rFonts w:ascii="Arial" w:hAnsi="Arial" w:cs="Arial"/>
                <w:b/>
                <w:bCs/>
                <w:sz w:val="17"/>
                <w:szCs w:val="17"/>
                <w:lang w:val="ru-RU"/>
              </w:rPr>
            </w:pPr>
            <w:r w:rsidRPr="00EF29E9">
              <w:rPr>
                <w:rFonts w:ascii="Arial" w:hAnsi="Arial" w:cs="Arial"/>
                <w:b/>
                <w:bCs/>
                <w:sz w:val="17"/>
                <w:szCs w:val="17"/>
                <w:lang w:val="en-US"/>
              </w:rPr>
              <w:t>LOAD</w:t>
            </w:r>
          </w:p>
          <w:p w:rsidR="001E0E7E" w:rsidRPr="00EF29E9" w:rsidRDefault="001E0E7E" w:rsidP="001C1EA6">
            <w:pPr>
              <w:autoSpaceDE w:val="0"/>
              <w:autoSpaceDN w:val="0"/>
              <w:adjustRightInd w:val="0"/>
              <w:spacing w:before="60"/>
              <w:jc w:val="both"/>
              <w:rPr>
                <w:rFonts w:ascii="Arial" w:hAnsi="Arial" w:cs="Arial"/>
                <w:sz w:val="20"/>
                <w:szCs w:val="20"/>
                <w:lang w:val="en-US"/>
              </w:rPr>
            </w:pPr>
            <w:r>
              <w:rPr>
                <w:rFonts w:ascii="Arial" w:hAnsi="Arial" w:cs="Arial"/>
                <w:sz w:val="17"/>
                <w:szCs w:val="17"/>
                <w:lang w:val="ru-RU"/>
              </w:rPr>
              <w:t>Эта кнопка используется для загрузки компакт-дисков в проигрыватель</w:t>
            </w:r>
            <w:r w:rsidRPr="007E26AB">
              <w:rPr>
                <w:rFonts w:ascii="Arial" w:hAnsi="Arial" w:cs="Arial"/>
                <w:sz w:val="17"/>
                <w:szCs w:val="17"/>
                <w:lang w:val="ru-RU"/>
              </w:rPr>
              <w:t xml:space="preserve">. </w:t>
            </w:r>
            <w:r>
              <w:rPr>
                <w:rFonts w:ascii="Arial" w:hAnsi="Arial" w:cs="Arial"/>
                <w:sz w:val="17"/>
                <w:szCs w:val="17"/>
                <w:lang w:val="ru-RU"/>
              </w:rPr>
              <w:t xml:space="preserve"> В этом проигрывателе может храниться до шести дисков</w:t>
            </w:r>
            <w:r w:rsidRPr="007E26AB">
              <w:rPr>
                <w:rFonts w:ascii="Arial" w:hAnsi="Arial" w:cs="Arial"/>
                <w:sz w:val="17"/>
                <w:szCs w:val="17"/>
                <w:lang w:val="ru-RU"/>
              </w:rPr>
              <w:t>.</w:t>
            </w:r>
            <w:r>
              <w:rPr>
                <w:rFonts w:ascii="Arial" w:hAnsi="Arial" w:cs="Arial"/>
                <w:sz w:val="17"/>
                <w:szCs w:val="17"/>
                <w:lang w:val="ru-RU"/>
              </w:rPr>
              <w:t xml:space="preserve">  Чтобы загрузить только один диск, быстро нажмите и отпустите кнопку, а затем вставьте компакт-диск.  После того, как диск вставлен, заслонка прорези для дисков закроется</w:t>
            </w:r>
            <w:r w:rsidRPr="007E26AB">
              <w:rPr>
                <w:rFonts w:ascii="Arial" w:hAnsi="Arial" w:cs="Arial"/>
                <w:sz w:val="17"/>
                <w:szCs w:val="17"/>
                <w:lang w:val="ru-RU"/>
              </w:rPr>
              <w:t>.</w:t>
            </w:r>
            <w:r>
              <w:rPr>
                <w:rFonts w:ascii="Arial" w:hAnsi="Arial" w:cs="Arial"/>
                <w:sz w:val="17"/>
                <w:szCs w:val="17"/>
                <w:lang w:val="ru-RU"/>
              </w:rPr>
              <w:t xml:space="preserve">  Если диск не вставлен, заслонка закроется через 15 секунд.</w:t>
            </w:r>
          </w:p>
        </w:tc>
      </w:tr>
    </w:tbl>
    <w:p w:rsidR="001E0E7E" w:rsidRDefault="001E0E7E" w:rsidP="001E0E7E">
      <w:pPr>
        <w:rPr>
          <w:rFonts w:ascii="Arial" w:hAnsi="Arial" w:cs="Arial"/>
          <w:sz w:val="17"/>
          <w:szCs w:val="17"/>
          <w:lang w:val="en-US"/>
        </w:rPr>
      </w:pPr>
    </w:p>
    <w:p w:rsidR="001E0E7E" w:rsidRPr="001B3499" w:rsidRDefault="001E0E7E" w:rsidP="001E0E7E">
      <w:pPr>
        <w:spacing w:before="60"/>
        <w:jc w:val="both"/>
        <w:rPr>
          <w:rFonts w:ascii="Arial" w:hAnsi="Arial" w:cs="Arial"/>
          <w:b/>
          <w:sz w:val="17"/>
          <w:szCs w:val="17"/>
          <w:lang w:val="ru-RU"/>
        </w:rPr>
      </w:pPr>
      <w:r>
        <w:rPr>
          <w:rFonts w:ascii="Arial" w:hAnsi="Arial" w:cs="Arial"/>
          <w:sz w:val="17"/>
          <w:szCs w:val="17"/>
          <w:lang w:val="en-US"/>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41"/>
        <w:gridCol w:w="3853"/>
      </w:tblGrid>
      <w:tr w:rsidR="001E0E7E" w:rsidRPr="0009475D" w:rsidTr="001C1EA6">
        <w:tc>
          <w:tcPr>
            <w:tcW w:w="3789" w:type="dxa"/>
          </w:tcPr>
          <w:p w:rsidR="001E0E7E" w:rsidRPr="00C104E2"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lastRenderedPageBreak/>
              <w:t>Для загрузки нескольких компакт-дисков, нажмите и удерживайте кнопку (пока не услышите звуковой сигнал, когда аудио-система включена</w:t>
            </w:r>
            <w:r w:rsidRPr="00C104E2">
              <w:rPr>
                <w:rFonts w:ascii="Arial" w:hAnsi="Arial" w:cs="Arial"/>
                <w:sz w:val="17"/>
                <w:szCs w:val="17"/>
                <w:lang w:val="ru-RU"/>
              </w:rPr>
              <w:t xml:space="preserve">), </w:t>
            </w:r>
            <w:r>
              <w:rPr>
                <w:rFonts w:ascii="Arial" w:hAnsi="Arial" w:cs="Arial"/>
                <w:sz w:val="17"/>
                <w:szCs w:val="17"/>
                <w:lang w:val="ru-RU"/>
              </w:rPr>
              <w:t>а затем вставьте первый компакт-диск</w:t>
            </w:r>
            <w:r w:rsidRPr="00C104E2">
              <w:rPr>
                <w:rFonts w:ascii="Arial" w:hAnsi="Arial" w:cs="Arial"/>
                <w:sz w:val="17"/>
                <w:szCs w:val="17"/>
                <w:lang w:val="ru-RU"/>
              </w:rPr>
              <w:t xml:space="preserve">. </w:t>
            </w:r>
            <w:r>
              <w:rPr>
                <w:rFonts w:ascii="Arial" w:hAnsi="Arial" w:cs="Arial"/>
                <w:sz w:val="17"/>
                <w:szCs w:val="17"/>
                <w:lang w:val="ru-RU"/>
              </w:rPr>
              <w:t xml:space="preserve"> После загрузки диска заслонка прорези закроется.  Она снова автоматически откроется через несколько секунд и можно будет вставить следующий диск.  Таким же образом можно загрузить остальные диски</w:t>
            </w:r>
            <w:r w:rsidRPr="00C104E2">
              <w:rPr>
                <w:rFonts w:ascii="Arial" w:hAnsi="Arial" w:cs="Arial"/>
                <w:sz w:val="17"/>
                <w:szCs w:val="17"/>
                <w:lang w:val="ru-RU"/>
              </w:rPr>
              <w:t>.</w:t>
            </w:r>
          </w:p>
          <w:p w:rsidR="001E0E7E" w:rsidRPr="00C104E2"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Если проигрыватель заполнен</w:t>
            </w:r>
            <w:r w:rsidRPr="00C104E2">
              <w:rPr>
                <w:rFonts w:ascii="Arial" w:hAnsi="Arial" w:cs="Arial"/>
                <w:sz w:val="17"/>
                <w:szCs w:val="17"/>
                <w:lang w:val="ru-RU"/>
              </w:rPr>
              <w:t xml:space="preserve">, </w:t>
            </w:r>
            <w:r>
              <w:rPr>
                <w:rFonts w:ascii="Arial" w:hAnsi="Arial" w:cs="Arial"/>
                <w:sz w:val="17"/>
                <w:szCs w:val="17"/>
                <w:lang w:val="ru-RU"/>
              </w:rPr>
              <w:t xml:space="preserve">на дисплее появится </w:t>
            </w:r>
            <w:r w:rsidRPr="00C104E2">
              <w:rPr>
                <w:rFonts w:ascii="Arial" w:hAnsi="Arial" w:cs="Arial"/>
                <w:sz w:val="17"/>
                <w:szCs w:val="17"/>
                <w:lang w:val="ru-RU"/>
              </w:rPr>
              <w:t>“</w:t>
            </w:r>
            <w:r w:rsidRPr="00C104E2">
              <w:rPr>
                <w:rFonts w:ascii="Arial" w:hAnsi="Arial" w:cs="Arial"/>
                <w:sz w:val="17"/>
                <w:szCs w:val="17"/>
                <w:lang w:val="en-US"/>
              </w:rPr>
              <w:t>DISC</w:t>
            </w:r>
            <w:r w:rsidRPr="00C104E2">
              <w:rPr>
                <w:rFonts w:ascii="Arial" w:hAnsi="Arial" w:cs="Arial"/>
                <w:sz w:val="17"/>
                <w:szCs w:val="17"/>
                <w:lang w:val="ru-RU"/>
              </w:rPr>
              <w:t xml:space="preserve"> </w:t>
            </w:r>
            <w:r w:rsidRPr="00C104E2">
              <w:rPr>
                <w:rFonts w:ascii="Arial" w:hAnsi="Arial" w:cs="Arial"/>
                <w:sz w:val="17"/>
                <w:szCs w:val="17"/>
                <w:lang w:val="en-US"/>
              </w:rPr>
              <w:t>FULL</w:t>
            </w:r>
            <w:r w:rsidRPr="00C104E2">
              <w:rPr>
                <w:rFonts w:ascii="Arial" w:hAnsi="Arial" w:cs="Arial"/>
                <w:sz w:val="17"/>
                <w:szCs w:val="17"/>
                <w:lang w:val="ru-RU"/>
              </w:rPr>
              <w:t>”.</w:t>
            </w:r>
            <w:r>
              <w:rPr>
                <w:rFonts w:ascii="Arial" w:hAnsi="Arial" w:cs="Arial"/>
                <w:sz w:val="17"/>
                <w:szCs w:val="17"/>
                <w:lang w:val="ru-RU"/>
              </w:rPr>
              <w:t xml:space="preserve">  Если диск не вставлен, заслонка закроется через 15 секунд.</w:t>
            </w:r>
          </w:p>
          <w:p w:rsidR="001E0E7E" w:rsidRPr="00C104E2" w:rsidRDefault="001E0E7E" w:rsidP="001C1EA6">
            <w:pPr>
              <w:autoSpaceDE w:val="0"/>
              <w:autoSpaceDN w:val="0"/>
              <w:adjustRightInd w:val="0"/>
              <w:spacing w:before="60"/>
              <w:jc w:val="both"/>
              <w:rPr>
                <w:rFonts w:ascii="Arial" w:hAnsi="Arial" w:cs="Arial"/>
                <w:b/>
                <w:bCs/>
                <w:sz w:val="17"/>
                <w:szCs w:val="17"/>
                <w:lang w:val="ru-RU"/>
              </w:rPr>
            </w:pPr>
            <w:r w:rsidRPr="00C104E2">
              <w:rPr>
                <w:rFonts w:ascii="Arial" w:hAnsi="Arial" w:cs="Arial"/>
                <w:b/>
                <w:bCs/>
                <w:sz w:val="17"/>
                <w:szCs w:val="17"/>
                <w:lang w:val="en-US"/>
              </w:rPr>
              <w:t>PWR</w:t>
            </w:r>
            <w:r w:rsidRPr="00C104E2">
              <w:rPr>
                <w:rFonts w:ascii="Arial" w:hAnsi="Arial" w:cs="Arial"/>
                <w:b/>
                <w:bCs/>
                <w:sz w:val="17"/>
                <w:szCs w:val="17"/>
                <w:lang w:val="ru-RU"/>
              </w:rPr>
              <w:t>·</w:t>
            </w:r>
            <w:r w:rsidRPr="00C104E2">
              <w:rPr>
                <w:rFonts w:ascii="Arial" w:hAnsi="Arial" w:cs="Arial"/>
                <w:b/>
                <w:bCs/>
                <w:sz w:val="17"/>
                <w:szCs w:val="17"/>
                <w:lang w:val="en-US"/>
              </w:rPr>
              <w:t>VOL</w:t>
            </w:r>
            <w:r w:rsidRPr="00C104E2">
              <w:rPr>
                <w:rFonts w:ascii="Arial" w:hAnsi="Arial" w:cs="Arial"/>
                <w:b/>
                <w:bCs/>
                <w:sz w:val="17"/>
                <w:szCs w:val="17"/>
                <w:lang w:val="ru-RU"/>
              </w:rPr>
              <w:t xml:space="preserve"> (</w:t>
            </w:r>
            <w:r>
              <w:rPr>
                <w:rFonts w:ascii="Arial" w:hAnsi="Arial" w:cs="Arial"/>
                <w:b/>
                <w:bCs/>
                <w:sz w:val="17"/>
                <w:szCs w:val="17"/>
                <w:lang w:val="ru-RU"/>
              </w:rPr>
              <w:t>Питание и звук</w:t>
            </w:r>
            <w:r w:rsidRPr="00C104E2">
              <w:rPr>
                <w:rFonts w:ascii="Arial" w:hAnsi="Arial" w:cs="Arial"/>
                <w:b/>
                <w:bCs/>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Нажимайте кнопку </w:t>
            </w:r>
            <w:r w:rsidRPr="00C104E2">
              <w:rPr>
                <w:rFonts w:ascii="Arial" w:hAnsi="Arial" w:cs="Arial"/>
                <w:sz w:val="17"/>
                <w:szCs w:val="17"/>
                <w:lang w:val="ru-RU"/>
              </w:rPr>
              <w:t>“</w:t>
            </w:r>
            <w:r w:rsidRPr="00C104E2">
              <w:rPr>
                <w:rFonts w:ascii="Arial" w:hAnsi="Arial" w:cs="Arial"/>
                <w:sz w:val="17"/>
                <w:szCs w:val="17"/>
                <w:lang w:val="en-US"/>
              </w:rPr>
              <w:t>PWR</w:t>
            </w:r>
            <w:r w:rsidRPr="00C104E2">
              <w:rPr>
                <w:rFonts w:ascii="Arial" w:hAnsi="Arial" w:cs="Arial"/>
                <w:sz w:val="17"/>
                <w:szCs w:val="17"/>
                <w:lang w:val="ru-RU"/>
              </w:rPr>
              <w:t>·</w:t>
            </w:r>
            <w:r w:rsidRPr="00C104E2">
              <w:rPr>
                <w:rFonts w:ascii="Arial" w:hAnsi="Arial" w:cs="Arial"/>
                <w:sz w:val="17"/>
                <w:szCs w:val="17"/>
                <w:lang w:val="en-US"/>
              </w:rPr>
              <w:t>VOL</w:t>
            </w:r>
            <w:r w:rsidRPr="00C104E2">
              <w:rPr>
                <w:rFonts w:ascii="Arial" w:hAnsi="Arial" w:cs="Arial"/>
                <w:sz w:val="17"/>
                <w:szCs w:val="17"/>
                <w:lang w:val="ru-RU"/>
              </w:rPr>
              <w:t>”</w:t>
            </w:r>
            <w:r>
              <w:rPr>
                <w:rFonts w:ascii="Arial" w:hAnsi="Arial" w:cs="Arial"/>
                <w:sz w:val="17"/>
                <w:szCs w:val="17"/>
                <w:lang w:val="ru-RU"/>
              </w:rPr>
              <w:t xml:space="preserve">, чтобы включить и выключить аудиосистему.  Крутите кнопку </w:t>
            </w:r>
            <w:r w:rsidRPr="00C104E2">
              <w:rPr>
                <w:rFonts w:ascii="Arial" w:hAnsi="Arial" w:cs="Arial"/>
                <w:sz w:val="17"/>
                <w:szCs w:val="17"/>
                <w:lang w:val="en-US"/>
              </w:rPr>
              <w:t xml:space="preserve">“PWR·VOL” </w:t>
            </w:r>
            <w:r>
              <w:rPr>
                <w:rFonts w:ascii="Arial" w:hAnsi="Arial" w:cs="Arial"/>
                <w:sz w:val="17"/>
                <w:szCs w:val="17"/>
                <w:lang w:val="ru-RU"/>
              </w:rPr>
              <w:t>для регулировки звука.</w:t>
            </w:r>
          </w:p>
          <w:p w:rsidR="001E0E7E" w:rsidRPr="00D44AD4" w:rsidRDefault="001E0E7E" w:rsidP="001C1EA6">
            <w:pPr>
              <w:autoSpaceDE w:val="0"/>
              <w:autoSpaceDN w:val="0"/>
              <w:adjustRightInd w:val="0"/>
              <w:spacing w:before="60"/>
              <w:jc w:val="both"/>
              <w:rPr>
                <w:rFonts w:ascii="Arial" w:hAnsi="Arial" w:cs="Arial"/>
                <w:sz w:val="17"/>
                <w:szCs w:val="17"/>
                <w:lang w:val="ru-RU"/>
              </w:rPr>
            </w:pPr>
          </w:p>
        </w:tc>
        <w:tc>
          <w:tcPr>
            <w:tcW w:w="3741" w:type="dxa"/>
          </w:tcPr>
          <w:p w:rsidR="001E0E7E" w:rsidRPr="001D6B3A" w:rsidRDefault="001E0E7E" w:rsidP="001C1EA6">
            <w:pPr>
              <w:autoSpaceDE w:val="0"/>
              <w:autoSpaceDN w:val="0"/>
              <w:adjustRightInd w:val="0"/>
              <w:spacing w:before="60"/>
              <w:jc w:val="both"/>
              <w:rPr>
                <w:rFonts w:ascii="Arial" w:hAnsi="Arial" w:cs="Arial"/>
                <w:b/>
                <w:bCs/>
                <w:sz w:val="17"/>
                <w:szCs w:val="17"/>
                <w:lang w:val="ru-RU"/>
              </w:rPr>
            </w:pPr>
            <w:smartTag w:uri="urn:schemas-microsoft-com:office:smarttags" w:element="place">
              <w:r w:rsidRPr="0009475D">
                <w:rPr>
                  <w:rFonts w:ascii="Arial" w:hAnsi="Arial" w:cs="Arial"/>
                  <w:b/>
                  <w:bCs/>
                  <w:sz w:val="17"/>
                  <w:szCs w:val="17"/>
                  <w:lang w:val="en-US"/>
                </w:rPr>
                <w:t>RAND</w:t>
              </w:r>
            </w:smartTag>
            <w:r w:rsidRPr="001D6B3A">
              <w:rPr>
                <w:rFonts w:ascii="Arial" w:hAnsi="Arial" w:cs="Arial"/>
                <w:b/>
                <w:bCs/>
                <w:sz w:val="17"/>
                <w:szCs w:val="17"/>
                <w:lang w:val="ru-RU"/>
              </w:rPr>
              <w:t xml:space="preserve"> (</w:t>
            </w:r>
            <w:r>
              <w:rPr>
                <w:rFonts w:ascii="Arial" w:hAnsi="Arial" w:cs="Arial"/>
                <w:b/>
                <w:bCs/>
                <w:sz w:val="17"/>
                <w:szCs w:val="17"/>
                <w:lang w:val="ru-RU"/>
              </w:rPr>
              <w:t>воспроизведение в случайном порядке</w:t>
            </w:r>
            <w:r w:rsidRPr="001D6B3A">
              <w:rPr>
                <w:rFonts w:ascii="Arial" w:hAnsi="Arial" w:cs="Arial"/>
                <w:b/>
                <w:bCs/>
                <w:sz w:val="17"/>
                <w:szCs w:val="17"/>
                <w:lang w:val="ru-RU"/>
              </w:rPr>
              <w:t>)</w:t>
            </w:r>
          </w:p>
          <w:p w:rsidR="001E0E7E" w:rsidRPr="001D6B3A"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Проигрыватель компакт-дисков</w:t>
            </w:r>
          </w:p>
          <w:p w:rsidR="001E0E7E" w:rsidRPr="004647B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Имеется две возможности воспроизведения в случайном порядке – вы либо можете прослушать дорожки одного компакт-диска в случайном порядке, либо прослушать в случайном порядке дорожки на всех дисках в магазине</w:t>
            </w:r>
            <w:r w:rsidRPr="004647B6">
              <w:rPr>
                <w:rFonts w:ascii="Arial" w:hAnsi="Arial" w:cs="Arial"/>
                <w:sz w:val="17"/>
                <w:szCs w:val="17"/>
                <w:lang w:val="ru-RU"/>
              </w:rPr>
              <w:t>.</w:t>
            </w:r>
          </w:p>
          <w:p w:rsidR="001E0E7E" w:rsidRPr="004647B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Чтобы прослушать дорожки одного компакт-диска в случайном порядке</w:t>
            </w:r>
            <w:r w:rsidRPr="004647B6">
              <w:rPr>
                <w:rFonts w:ascii="Arial" w:hAnsi="Arial" w:cs="Arial"/>
                <w:sz w:val="17"/>
                <w:szCs w:val="17"/>
                <w:lang w:val="ru-RU"/>
              </w:rPr>
              <w:t>:</w:t>
            </w:r>
          </w:p>
          <w:p w:rsidR="001E0E7E" w:rsidRPr="00563EC3"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sz w:val="17"/>
                <w:szCs w:val="17"/>
                <w:lang w:val="ru-RU"/>
              </w:rPr>
              <w:t xml:space="preserve">Быстро нажмите и отпустите </w:t>
            </w:r>
            <w:r w:rsidRPr="004647B6">
              <w:rPr>
                <w:rFonts w:ascii="Arial" w:hAnsi="Arial" w:cs="Arial"/>
                <w:sz w:val="17"/>
                <w:szCs w:val="17"/>
                <w:lang w:val="ru-RU"/>
              </w:rPr>
              <w:t>“</w:t>
            </w:r>
            <w:r w:rsidRPr="0009475D">
              <w:rPr>
                <w:rFonts w:ascii="Arial" w:hAnsi="Arial" w:cs="Arial"/>
                <w:sz w:val="17"/>
                <w:szCs w:val="17"/>
                <w:lang w:val="en-US"/>
              </w:rPr>
              <w:t>RAND</w:t>
            </w:r>
            <w:r w:rsidRPr="004647B6">
              <w:rPr>
                <w:rFonts w:ascii="Arial" w:hAnsi="Arial" w:cs="Arial"/>
                <w:sz w:val="17"/>
                <w:szCs w:val="17"/>
                <w:lang w:val="ru-RU"/>
              </w:rPr>
              <w:t>” (</w:t>
            </w:r>
            <w:r>
              <w:rPr>
                <w:rFonts w:ascii="Arial" w:hAnsi="Arial" w:cs="Arial"/>
                <w:sz w:val="17"/>
                <w:szCs w:val="17"/>
                <w:lang w:val="ru-RU"/>
              </w:rPr>
              <w:t xml:space="preserve">кнопка </w:t>
            </w:r>
            <w:r w:rsidRPr="0077073A">
              <w:rPr>
                <w:rFonts w:ascii="Arial" w:hAnsi="Arial" w:cs="Arial"/>
                <w:sz w:val="17"/>
                <w:szCs w:val="17"/>
                <w:lang w:val="ru-RU"/>
              </w:rPr>
              <w:t xml:space="preserve">1). </w:t>
            </w:r>
            <w:r>
              <w:rPr>
                <w:rFonts w:ascii="Arial" w:hAnsi="Arial" w:cs="Arial"/>
                <w:sz w:val="17"/>
                <w:szCs w:val="17"/>
                <w:lang w:val="ru-RU"/>
              </w:rPr>
              <w:t xml:space="preserve">На дисплее появится </w:t>
            </w:r>
            <w:r w:rsidRPr="0077073A">
              <w:rPr>
                <w:rFonts w:ascii="Arial" w:hAnsi="Arial" w:cs="Arial"/>
                <w:sz w:val="17"/>
                <w:szCs w:val="17"/>
                <w:lang w:val="ru-RU"/>
              </w:rPr>
              <w:t xml:space="preserve"> “</w:t>
            </w:r>
            <w:r>
              <w:rPr>
                <w:rFonts w:ascii="Arial" w:hAnsi="Arial" w:cs="Arial"/>
                <w:noProof/>
                <w:sz w:val="17"/>
                <w:szCs w:val="17"/>
                <w:lang w:val="ru-RU"/>
              </w:rPr>
              <w:drawing>
                <wp:inline distT="0" distB="0" distL="0" distR="0">
                  <wp:extent cx="561975" cy="142875"/>
                  <wp:effectExtent l="19050" t="0" r="9525" b="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220"/>
                          <a:srcRect/>
                          <a:stretch>
                            <a:fillRect/>
                          </a:stretch>
                        </pic:blipFill>
                        <pic:spPr bwMode="auto">
                          <a:xfrm>
                            <a:off x="0" y="0"/>
                            <a:ext cx="561975" cy="142875"/>
                          </a:xfrm>
                          <a:prstGeom prst="rect">
                            <a:avLst/>
                          </a:prstGeom>
                          <a:noFill/>
                          <a:ln w="9525">
                            <a:noFill/>
                            <a:miter lim="800000"/>
                            <a:headEnd/>
                            <a:tailEnd/>
                          </a:ln>
                        </pic:spPr>
                      </pic:pic>
                    </a:graphicData>
                  </a:graphic>
                </wp:inline>
              </w:drawing>
            </w:r>
            <w:r w:rsidRPr="0077073A">
              <w:rPr>
                <w:rFonts w:ascii="Arial" w:hAnsi="Arial" w:cs="Arial"/>
                <w:sz w:val="17"/>
                <w:szCs w:val="17"/>
                <w:lang w:val="ru-RU"/>
              </w:rPr>
              <w:t xml:space="preserve">” </w:t>
            </w:r>
            <w:r>
              <w:rPr>
                <w:rFonts w:ascii="Arial" w:hAnsi="Arial" w:cs="Arial"/>
                <w:sz w:val="17"/>
                <w:szCs w:val="17"/>
                <w:lang w:val="ru-RU"/>
              </w:rPr>
              <w:t>и проигрыватель будет воспроизводить дорожки с того диска, который вы слушаете, в произвольном порядке</w:t>
            </w:r>
            <w:r w:rsidRPr="0077073A">
              <w:rPr>
                <w:rFonts w:ascii="Arial" w:hAnsi="Arial" w:cs="Arial"/>
                <w:sz w:val="17"/>
                <w:szCs w:val="17"/>
                <w:lang w:val="ru-RU"/>
              </w:rPr>
              <w:t xml:space="preserve">. </w:t>
            </w:r>
            <w:r>
              <w:rPr>
                <w:rFonts w:ascii="Arial" w:hAnsi="Arial" w:cs="Arial"/>
                <w:sz w:val="17"/>
                <w:szCs w:val="17"/>
                <w:lang w:val="ru-RU"/>
              </w:rPr>
              <w:t xml:space="preserve"> Чтобы</w:t>
            </w:r>
            <w:r w:rsidRPr="00563EC3">
              <w:rPr>
                <w:rFonts w:ascii="Arial" w:hAnsi="Arial" w:cs="Arial"/>
                <w:sz w:val="17"/>
                <w:szCs w:val="17"/>
                <w:lang w:val="en-US"/>
              </w:rPr>
              <w:t xml:space="preserve"> </w:t>
            </w:r>
            <w:r>
              <w:rPr>
                <w:rFonts w:ascii="Arial" w:hAnsi="Arial" w:cs="Arial"/>
                <w:sz w:val="17"/>
                <w:szCs w:val="17"/>
                <w:lang w:val="ru-RU"/>
              </w:rPr>
              <w:t>отключить</w:t>
            </w:r>
            <w:r w:rsidRPr="00563EC3">
              <w:rPr>
                <w:rFonts w:ascii="Arial" w:hAnsi="Arial" w:cs="Arial"/>
                <w:sz w:val="17"/>
                <w:szCs w:val="17"/>
                <w:lang w:val="en-US"/>
              </w:rPr>
              <w:t xml:space="preserve"> </w:t>
            </w:r>
            <w:r>
              <w:rPr>
                <w:rFonts w:ascii="Arial" w:hAnsi="Arial" w:cs="Arial"/>
                <w:sz w:val="17"/>
                <w:szCs w:val="17"/>
                <w:lang w:val="ru-RU"/>
              </w:rPr>
              <w:t>эту</w:t>
            </w:r>
            <w:r w:rsidRPr="00563EC3">
              <w:rPr>
                <w:rFonts w:ascii="Arial" w:hAnsi="Arial" w:cs="Arial"/>
                <w:sz w:val="17"/>
                <w:szCs w:val="17"/>
                <w:lang w:val="en-US"/>
              </w:rPr>
              <w:t xml:space="preserve"> </w:t>
            </w:r>
            <w:r>
              <w:rPr>
                <w:rFonts w:ascii="Arial" w:hAnsi="Arial" w:cs="Arial"/>
                <w:sz w:val="17"/>
                <w:szCs w:val="17"/>
                <w:lang w:val="ru-RU"/>
              </w:rPr>
              <w:t>функцию</w:t>
            </w:r>
            <w:r w:rsidRPr="00563EC3">
              <w:rPr>
                <w:rFonts w:ascii="Arial" w:hAnsi="Arial" w:cs="Arial"/>
                <w:sz w:val="17"/>
                <w:szCs w:val="17"/>
                <w:lang w:val="en-US"/>
              </w:rPr>
              <w:t xml:space="preserve">, </w:t>
            </w:r>
            <w:r>
              <w:rPr>
                <w:rFonts w:ascii="Arial" w:hAnsi="Arial" w:cs="Arial"/>
                <w:sz w:val="17"/>
                <w:szCs w:val="17"/>
                <w:lang w:val="ru-RU"/>
              </w:rPr>
              <w:t>нажмите</w:t>
            </w:r>
            <w:r w:rsidRPr="00563EC3">
              <w:rPr>
                <w:rFonts w:ascii="Arial" w:hAnsi="Arial" w:cs="Arial"/>
                <w:sz w:val="17"/>
                <w:szCs w:val="17"/>
                <w:lang w:val="en-US"/>
              </w:rPr>
              <w:t xml:space="preserve"> </w:t>
            </w:r>
            <w:r>
              <w:rPr>
                <w:rFonts w:ascii="Arial" w:hAnsi="Arial" w:cs="Arial"/>
                <w:sz w:val="17"/>
                <w:szCs w:val="17"/>
                <w:lang w:val="ru-RU"/>
              </w:rPr>
              <w:t>кнопку</w:t>
            </w:r>
            <w:r w:rsidRPr="00563EC3">
              <w:rPr>
                <w:rFonts w:ascii="Arial" w:hAnsi="Arial" w:cs="Arial"/>
                <w:sz w:val="17"/>
                <w:szCs w:val="17"/>
                <w:lang w:val="en-US"/>
              </w:rPr>
              <w:t xml:space="preserve"> </w:t>
            </w:r>
            <w:r>
              <w:rPr>
                <w:rFonts w:ascii="Arial" w:hAnsi="Arial" w:cs="Arial"/>
                <w:sz w:val="17"/>
                <w:szCs w:val="17"/>
                <w:lang w:val="ru-RU"/>
              </w:rPr>
              <w:t>еще</w:t>
            </w:r>
            <w:r w:rsidRPr="00563EC3">
              <w:rPr>
                <w:rFonts w:ascii="Arial" w:hAnsi="Arial" w:cs="Arial"/>
                <w:sz w:val="17"/>
                <w:szCs w:val="17"/>
                <w:lang w:val="en-US"/>
              </w:rPr>
              <w:t xml:space="preserve"> </w:t>
            </w:r>
            <w:r>
              <w:rPr>
                <w:rFonts w:ascii="Arial" w:hAnsi="Arial" w:cs="Arial"/>
                <w:sz w:val="17"/>
                <w:szCs w:val="17"/>
                <w:lang w:val="ru-RU"/>
              </w:rPr>
              <w:t>раз</w:t>
            </w:r>
            <w:r w:rsidRPr="00563EC3">
              <w:rPr>
                <w:rFonts w:ascii="Arial" w:hAnsi="Arial" w:cs="Arial"/>
                <w:sz w:val="17"/>
                <w:szCs w:val="17"/>
                <w:lang w:val="en-US"/>
              </w:rPr>
              <w:t>.</w:t>
            </w:r>
          </w:p>
          <w:p w:rsidR="001E0E7E" w:rsidRPr="0077073A"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Чтобы воспроизвести в случайном порядке все дорожки на дисках в магазине</w:t>
            </w:r>
            <w:r w:rsidRPr="0077073A">
              <w:rPr>
                <w:rFonts w:ascii="Arial" w:hAnsi="Arial" w:cs="Arial"/>
                <w:sz w:val="17"/>
                <w:szCs w:val="17"/>
                <w:lang w:val="ru-RU"/>
              </w:rPr>
              <w:t>:</w:t>
            </w:r>
          </w:p>
          <w:p w:rsidR="001E0E7E" w:rsidRPr="00D44AD4" w:rsidRDefault="001E0E7E" w:rsidP="001C1EA6">
            <w:pPr>
              <w:autoSpaceDE w:val="0"/>
              <w:autoSpaceDN w:val="0"/>
              <w:adjustRightInd w:val="0"/>
              <w:spacing w:before="60"/>
              <w:ind w:left="-69"/>
              <w:jc w:val="both"/>
              <w:rPr>
                <w:rFonts w:ascii="Arial" w:hAnsi="Arial" w:cs="Arial"/>
                <w:sz w:val="17"/>
                <w:szCs w:val="17"/>
                <w:lang w:val="ru-RU"/>
              </w:rPr>
            </w:pPr>
            <w:r>
              <w:rPr>
                <w:rFonts w:ascii="Arial" w:hAnsi="Arial" w:cs="Arial"/>
                <w:sz w:val="17"/>
                <w:szCs w:val="17"/>
                <w:lang w:val="ru-RU"/>
              </w:rPr>
              <w:t xml:space="preserve">Нажмите и удерживайте </w:t>
            </w:r>
            <w:r w:rsidRPr="0077073A">
              <w:rPr>
                <w:rFonts w:ascii="Arial" w:hAnsi="Arial" w:cs="Arial"/>
                <w:sz w:val="17"/>
                <w:szCs w:val="17"/>
                <w:lang w:val="ru-RU"/>
              </w:rPr>
              <w:t>“</w:t>
            </w:r>
            <w:r w:rsidRPr="0009475D">
              <w:rPr>
                <w:rFonts w:ascii="Arial" w:hAnsi="Arial" w:cs="Arial"/>
                <w:sz w:val="17"/>
                <w:szCs w:val="17"/>
                <w:lang w:val="en-US"/>
              </w:rPr>
              <w:t>RAND</w:t>
            </w:r>
            <w:r w:rsidRPr="0077073A">
              <w:rPr>
                <w:rFonts w:ascii="Arial" w:hAnsi="Arial" w:cs="Arial"/>
                <w:sz w:val="17"/>
                <w:szCs w:val="17"/>
                <w:lang w:val="ru-RU"/>
              </w:rPr>
              <w:t>” (</w:t>
            </w:r>
            <w:r>
              <w:rPr>
                <w:rFonts w:ascii="Arial" w:hAnsi="Arial" w:cs="Arial"/>
                <w:sz w:val="17"/>
                <w:szCs w:val="17"/>
                <w:lang w:val="ru-RU"/>
              </w:rPr>
              <w:t>кнопка</w:t>
            </w:r>
            <w:r w:rsidRPr="0077073A">
              <w:rPr>
                <w:rFonts w:ascii="Arial" w:hAnsi="Arial" w:cs="Arial"/>
                <w:sz w:val="17"/>
                <w:szCs w:val="17"/>
                <w:lang w:val="ru-RU"/>
              </w:rPr>
              <w:t xml:space="preserve"> 1)</w:t>
            </w:r>
            <w:r>
              <w:rPr>
                <w:rFonts w:ascii="Arial" w:hAnsi="Arial" w:cs="Arial"/>
                <w:sz w:val="17"/>
                <w:szCs w:val="17"/>
                <w:lang w:val="ru-RU"/>
              </w:rPr>
              <w:t>, пока не услышите звуковой сигнал</w:t>
            </w:r>
            <w:r w:rsidRPr="0077073A">
              <w:rPr>
                <w:rFonts w:ascii="Arial" w:hAnsi="Arial" w:cs="Arial"/>
                <w:sz w:val="17"/>
                <w:szCs w:val="17"/>
                <w:lang w:val="ru-RU"/>
              </w:rPr>
              <w:t xml:space="preserve">. </w:t>
            </w:r>
            <w:r>
              <w:rPr>
                <w:rFonts w:ascii="Arial" w:hAnsi="Arial" w:cs="Arial"/>
                <w:sz w:val="17"/>
                <w:szCs w:val="17"/>
                <w:lang w:val="ru-RU"/>
              </w:rPr>
              <w:t xml:space="preserve"> На дисплее появится </w:t>
            </w:r>
            <w:r>
              <w:rPr>
                <w:rFonts w:ascii="Arial" w:hAnsi="Arial" w:cs="Arial"/>
                <w:noProof/>
                <w:sz w:val="17"/>
                <w:szCs w:val="17"/>
                <w:lang w:val="ru-RU"/>
              </w:rPr>
              <w:drawing>
                <wp:inline distT="0" distB="0" distL="0" distR="0">
                  <wp:extent cx="523875" cy="123825"/>
                  <wp:effectExtent l="19050" t="0" r="9525" b="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221"/>
                          <a:srcRect/>
                          <a:stretch>
                            <a:fillRect/>
                          </a:stretch>
                        </pic:blipFill>
                        <pic:spPr bwMode="auto">
                          <a:xfrm>
                            <a:off x="0" y="0"/>
                            <a:ext cx="523875" cy="123825"/>
                          </a:xfrm>
                          <a:prstGeom prst="rect">
                            <a:avLst/>
                          </a:prstGeom>
                          <a:noFill/>
                          <a:ln w="9525">
                            <a:noFill/>
                            <a:miter lim="800000"/>
                            <a:headEnd/>
                            <a:tailEnd/>
                          </a:ln>
                        </pic:spPr>
                      </pic:pic>
                    </a:graphicData>
                  </a:graphic>
                </wp:inline>
              </w:drawing>
            </w:r>
            <w:r>
              <w:rPr>
                <w:rFonts w:ascii="Arial" w:hAnsi="Arial" w:cs="Arial"/>
                <w:sz w:val="17"/>
                <w:szCs w:val="17"/>
                <w:lang w:val="ru-RU"/>
              </w:rPr>
              <w:t>”и проигрыватель будет производить все дорожки со всех дисков в магазине в произвольном порядке.  Чтобы отключить эту функцию, нажмите кнопку еще раз</w:t>
            </w:r>
            <w:r w:rsidRPr="0077073A">
              <w:rPr>
                <w:rFonts w:ascii="Arial" w:hAnsi="Arial" w:cs="Arial"/>
                <w:sz w:val="17"/>
                <w:szCs w:val="17"/>
                <w:lang w:val="ru-RU"/>
              </w:rPr>
              <w:t>.</w:t>
            </w:r>
          </w:p>
        </w:tc>
        <w:tc>
          <w:tcPr>
            <w:tcW w:w="3853" w:type="dxa"/>
          </w:tcPr>
          <w:p w:rsidR="001E0E7E" w:rsidRPr="0077073A"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 xml:space="preserve">Проигрыватель </w:t>
            </w:r>
            <w:r w:rsidRPr="001E1662">
              <w:rPr>
                <w:rFonts w:ascii="Arial" w:hAnsi="Arial" w:cs="Arial"/>
                <w:b/>
                <w:bCs/>
                <w:sz w:val="17"/>
                <w:szCs w:val="17"/>
                <w:lang w:val="en-US"/>
              </w:rPr>
              <w:t>MP</w:t>
            </w:r>
            <w:r w:rsidRPr="0077073A">
              <w:rPr>
                <w:rFonts w:ascii="Arial" w:hAnsi="Arial" w:cs="Arial"/>
                <w:b/>
                <w:bCs/>
                <w:sz w:val="17"/>
                <w:szCs w:val="17"/>
                <w:lang w:val="ru-RU"/>
              </w:rPr>
              <w:t>3/</w:t>
            </w:r>
            <w:r w:rsidRPr="001E1662">
              <w:rPr>
                <w:rFonts w:ascii="Arial" w:hAnsi="Arial" w:cs="Arial"/>
                <w:b/>
                <w:bCs/>
                <w:sz w:val="17"/>
                <w:szCs w:val="17"/>
                <w:lang w:val="en-US"/>
              </w:rPr>
              <w:t>WMA</w:t>
            </w:r>
          </w:p>
          <w:p w:rsidR="001E0E7E" w:rsidRPr="004647B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Имеется две возможности воспроизведения в случайном порядке – вы либо можете прослушать файлы из одной папки в случайном порядке, либо прослушать в случайном порядке все файлы на диске</w:t>
            </w:r>
            <w:r w:rsidRPr="004647B6">
              <w:rPr>
                <w:rFonts w:ascii="Arial" w:hAnsi="Arial" w:cs="Arial"/>
                <w:sz w:val="17"/>
                <w:szCs w:val="17"/>
                <w:lang w:val="ru-RU"/>
              </w:rPr>
              <w:t>.</w:t>
            </w:r>
          </w:p>
          <w:p w:rsidR="001E0E7E" w:rsidRPr="004647B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Чтобы прослушать в случайном порядке файлы одной папки</w:t>
            </w:r>
            <w:r w:rsidRPr="004647B6">
              <w:rPr>
                <w:rFonts w:ascii="Arial" w:hAnsi="Arial" w:cs="Arial"/>
                <w:sz w:val="17"/>
                <w:szCs w:val="17"/>
                <w:lang w:val="ru-RU"/>
              </w:rPr>
              <w:t>:</w:t>
            </w:r>
          </w:p>
          <w:p w:rsidR="001E0E7E" w:rsidRPr="00F02CD3"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sz w:val="17"/>
                <w:szCs w:val="17"/>
                <w:lang w:val="ru-RU"/>
              </w:rPr>
              <w:t xml:space="preserve">Быстро нажмите и отпустите </w:t>
            </w:r>
            <w:r w:rsidRPr="004647B6">
              <w:rPr>
                <w:rFonts w:ascii="Arial" w:hAnsi="Arial" w:cs="Arial"/>
                <w:sz w:val="17"/>
                <w:szCs w:val="17"/>
                <w:lang w:val="ru-RU"/>
              </w:rPr>
              <w:t>“</w:t>
            </w:r>
            <w:r w:rsidRPr="0009475D">
              <w:rPr>
                <w:rFonts w:ascii="Arial" w:hAnsi="Arial" w:cs="Arial"/>
                <w:sz w:val="17"/>
                <w:szCs w:val="17"/>
                <w:lang w:val="en-US"/>
              </w:rPr>
              <w:t>RAND</w:t>
            </w:r>
            <w:r w:rsidRPr="004647B6">
              <w:rPr>
                <w:rFonts w:ascii="Arial" w:hAnsi="Arial" w:cs="Arial"/>
                <w:sz w:val="17"/>
                <w:szCs w:val="17"/>
                <w:lang w:val="ru-RU"/>
              </w:rPr>
              <w:t>” (</w:t>
            </w:r>
            <w:r>
              <w:rPr>
                <w:rFonts w:ascii="Arial" w:hAnsi="Arial" w:cs="Arial"/>
                <w:sz w:val="17"/>
                <w:szCs w:val="17"/>
                <w:lang w:val="ru-RU"/>
              </w:rPr>
              <w:t xml:space="preserve">кнопка </w:t>
            </w:r>
            <w:r w:rsidRPr="0077073A">
              <w:rPr>
                <w:rFonts w:ascii="Arial" w:hAnsi="Arial" w:cs="Arial"/>
                <w:sz w:val="17"/>
                <w:szCs w:val="17"/>
                <w:lang w:val="ru-RU"/>
              </w:rPr>
              <w:t xml:space="preserve">1). </w:t>
            </w:r>
            <w:r>
              <w:rPr>
                <w:rFonts w:ascii="Arial" w:hAnsi="Arial" w:cs="Arial"/>
                <w:sz w:val="17"/>
                <w:szCs w:val="17"/>
                <w:lang w:val="ru-RU"/>
              </w:rPr>
              <w:t>На</w:t>
            </w:r>
            <w:r w:rsidRPr="00F02CD3">
              <w:rPr>
                <w:rFonts w:ascii="Arial" w:hAnsi="Arial" w:cs="Arial"/>
                <w:sz w:val="17"/>
                <w:szCs w:val="17"/>
                <w:lang w:val="en-US"/>
              </w:rPr>
              <w:t xml:space="preserve"> </w:t>
            </w:r>
            <w:r>
              <w:rPr>
                <w:rFonts w:ascii="Arial" w:hAnsi="Arial" w:cs="Arial"/>
                <w:sz w:val="17"/>
                <w:szCs w:val="17"/>
                <w:lang w:val="ru-RU"/>
              </w:rPr>
              <w:t>дисплее</w:t>
            </w:r>
            <w:r w:rsidRPr="00F02CD3">
              <w:rPr>
                <w:rFonts w:ascii="Arial" w:hAnsi="Arial" w:cs="Arial"/>
                <w:sz w:val="17"/>
                <w:szCs w:val="17"/>
                <w:lang w:val="en-US"/>
              </w:rPr>
              <w:t xml:space="preserve"> </w:t>
            </w:r>
            <w:r>
              <w:rPr>
                <w:rFonts w:ascii="Arial" w:hAnsi="Arial" w:cs="Arial"/>
                <w:sz w:val="17"/>
                <w:szCs w:val="17"/>
                <w:lang w:val="ru-RU"/>
              </w:rPr>
              <w:t>появится</w:t>
            </w:r>
            <w:r w:rsidRPr="00F02CD3">
              <w:rPr>
                <w:rFonts w:ascii="Arial" w:hAnsi="Arial" w:cs="Arial"/>
                <w:sz w:val="17"/>
                <w:szCs w:val="17"/>
                <w:lang w:val="en-US"/>
              </w:rPr>
              <w:t xml:space="preserve">  “</w:t>
            </w:r>
            <w:r>
              <w:rPr>
                <w:rFonts w:ascii="Arial" w:hAnsi="Arial" w:cs="Arial"/>
                <w:noProof/>
                <w:sz w:val="17"/>
                <w:szCs w:val="17"/>
                <w:lang w:val="ru-RU"/>
              </w:rPr>
              <w:drawing>
                <wp:inline distT="0" distB="0" distL="0" distR="0">
                  <wp:extent cx="561975" cy="142875"/>
                  <wp:effectExtent l="19050" t="0" r="9525" b="0"/>
                  <wp:docPr id="326" name="Рисунок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220"/>
                          <a:srcRect/>
                          <a:stretch>
                            <a:fillRect/>
                          </a:stretch>
                        </pic:blipFill>
                        <pic:spPr bwMode="auto">
                          <a:xfrm>
                            <a:off x="0" y="0"/>
                            <a:ext cx="561975" cy="142875"/>
                          </a:xfrm>
                          <a:prstGeom prst="rect">
                            <a:avLst/>
                          </a:prstGeom>
                          <a:noFill/>
                          <a:ln w="9525">
                            <a:noFill/>
                            <a:miter lim="800000"/>
                            <a:headEnd/>
                            <a:tailEnd/>
                          </a:ln>
                        </pic:spPr>
                      </pic:pic>
                    </a:graphicData>
                  </a:graphic>
                </wp:inline>
              </w:drawing>
            </w:r>
            <w:r w:rsidRPr="00F02CD3">
              <w:rPr>
                <w:rFonts w:ascii="Arial" w:hAnsi="Arial" w:cs="Arial"/>
                <w:sz w:val="17"/>
                <w:szCs w:val="17"/>
                <w:lang w:val="en-US"/>
              </w:rPr>
              <w:t>”.</w:t>
            </w:r>
          </w:p>
          <w:p w:rsidR="001E0E7E" w:rsidRPr="00610AF8"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Чтобы воспроизводились в случайном порядке все файлы на диске</w:t>
            </w:r>
            <w:r w:rsidRPr="00610AF8">
              <w:rPr>
                <w:rFonts w:ascii="Arial" w:hAnsi="Arial" w:cs="Arial"/>
                <w:sz w:val="17"/>
                <w:szCs w:val="17"/>
                <w:lang w:val="ru-RU"/>
              </w:rPr>
              <w:t>:</w:t>
            </w:r>
          </w:p>
          <w:p w:rsidR="001E0E7E" w:rsidRPr="00610AF8"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Нажмите и удерживайте </w:t>
            </w:r>
            <w:r w:rsidRPr="0077073A">
              <w:rPr>
                <w:rFonts w:ascii="Arial" w:hAnsi="Arial" w:cs="Arial"/>
                <w:sz w:val="17"/>
                <w:szCs w:val="17"/>
                <w:lang w:val="ru-RU"/>
              </w:rPr>
              <w:t>“</w:t>
            </w:r>
            <w:r w:rsidRPr="0009475D">
              <w:rPr>
                <w:rFonts w:ascii="Arial" w:hAnsi="Arial" w:cs="Arial"/>
                <w:sz w:val="17"/>
                <w:szCs w:val="17"/>
                <w:lang w:val="en-US"/>
              </w:rPr>
              <w:t>RAND</w:t>
            </w:r>
            <w:r w:rsidRPr="0077073A">
              <w:rPr>
                <w:rFonts w:ascii="Arial" w:hAnsi="Arial" w:cs="Arial"/>
                <w:sz w:val="17"/>
                <w:szCs w:val="17"/>
                <w:lang w:val="ru-RU"/>
              </w:rPr>
              <w:t>” (</w:t>
            </w:r>
            <w:r>
              <w:rPr>
                <w:rFonts w:ascii="Arial" w:hAnsi="Arial" w:cs="Arial"/>
                <w:sz w:val="17"/>
                <w:szCs w:val="17"/>
                <w:lang w:val="ru-RU"/>
              </w:rPr>
              <w:t>кнопка</w:t>
            </w:r>
            <w:r w:rsidRPr="0077073A">
              <w:rPr>
                <w:rFonts w:ascii="Arial" w:hAnsi="Arial" w:cs="Arial"/>
                <w:sz w:val="17"/>
                <w:szCs w:val="17"/>
                <w:lang w:val="ru-RU"/>
              </w:rPr>
              <w:t xml:space="preserve"> 1)</w:t>
            </w:r>
            <w:r>
              <w:rPr>
                <w:rFonts w:ascii="Arial" w:hAnsi="Arial" w:cs="Arial"/>
                <w:sz w:val="17"/>
                <w:szCs w:val="17"/>
                <w:lang w:val="ru-RU"/>
              </w:rPr>
              <w:t>, пока не услышите звуковой сигнал</w:t>
            </w:r>
            <w:r w:rsidRPr="0077073A">
              <w:rPr>
                <w:rFonts w:ascii="Arial" w:hAnsi="Arial" w:cs="Arial"/>
                <w:sz w:val="17"/>
                <w:szCs w:val="17"/>
                <w:lang w:val="ru-RU"/>
              </w:rPr>
              <w:t xml:space="preserve">. </w:t>
            </w:r>
            <w:r>
              <w:rPr>
                <w:rFonts w:ascii="Arial" w:hAnsi="Arial" w:cs="Arial"/>
                <w:sz w:val="17"/>
                <w:szCs w:val="17"/>
                <w:lang w:val="ru-RU"/>
              </w:rPr>
              <w:t xml:space="preserve"> На дисплее появится</w:t>
            </w:r>
            <w:r w:rsidRPr="00610AF8">
              <w:rPr>
                <w:rFonts w:ascii="Arial" w:hAnsi="Arial" w:cs="Arial"/>
                <w:sz w:val="17"/>
                <w:szCs w:val="17"/>
                <w:lang w:val="ru-RU"/>
              </w:rPr>
              <w:t xml:space="preserve"> “</w:t>
            </w:r>
            <w:r>
              <w:rPr>
                <w:rFonts w:ascii="Arial" w:hAnsi="Arial" w:cs="Arial"/>
                <w:noProof/>
                <w:sz w:val="17"/>
                <w:szCs w:val="17"/>
                <w:lang w:val="ru-RU"/>
              </w:rPr>
              <w:drawing>
                <wp:inline distT="0" distB="0" distL="0" distR="0">
                  <wp:extent cx="523875" cy="133350"/>
                  <wp:effectExtent l="19050" t="0" r="9525" b="0"/>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222"/>
                          <a:srcRect/>
                          <a:stretch>
                            <a:fillRect/>
                          </a:stretch>
                        </pic:blipFill>
                        <pic:spPr bwMode="auto">
                          <a:xfrm>
                            <a:off x="0" y="0"/>
                            <a:ext cx="523875" cy="133350"/>
                          </a:xfrm>
                          <a:prstGeom prst="rect">
                            <a:avLst/>
                          </a:prstGeom>
                          <a:noFill/>
                          <a:ln w="9525">
                            <a:noFill/>
                            <a:miter lim="800000"/>
                            <a:headEnd/>
                            <a:tailEnd/>
                          </a:ln>
                        </pic:spPr>
                      </pic:pic>
                    </a:graphicData>
                  </a:graphic>
                </wp:inline>
              </w:drawing>
            </w:r>
            <w:r w:rsidRPr="00610AF8">
              <w:rPr>
                <w:rFonts w:ascii="Arial" w:hAnsi="Arial" w:cs="Arial"/>
                <w:sz w:val="17"/>
                <w:szCs w:val="17"/>
                <w:lang w:val="ru-RU"/>
              </w:rPr>
              <w:t>”</w:t>
            </w:r>
            <w:r>
              <w:rPr>
                <w:rFonts w:ascii="Arial" w:hAnsi="Arial" w:cs="Arial"/>
                <w:sz w:val="17"/>
                <w:szCs w:val="17"/>
                <w:lang w:val="ru-RU"/>
              </w:rPr>
              <w:t>и проигрыватель будет производить все файлы на диске в случайном порядке.  Чтобы отключить эту функцию, нажмите кнопку еще раз</w:t>
            </w:r>
            <w:r w:rsidRPr="0077073A">
              <w:rPr>
                <w:rFonts w:ascii="Arial" w:hAnsi="Arial" w:cs="Arial"/>
                <w:sz w:val="17"/>
                <w:szCs w:val="17"/>
                <w:lang w:val="ru-RU"/>
              </w:rPr>
              <w:t>.</w:t>
            </w:r>
          </w:p>
          <w:p w:rsidR="001E0E7E" w:rsidRPr="00EF29E9" w:rsidRDefault="001E0E7E" w:rsidP="001C1EA6">
            <w:pPr>
              <w:autoSpaceDE w:val="0"/>
              <w:autoSpaceDN w:val="0"/>
              <w:adjustRightInd w:val="0"/>
              <w:spacing w:before="60"/>
              <w:jc w:val="both"/>
              <w:rPr>
                <w:rFonts w:ascii="Arial" w:hAnsi="Arial" w:cs="Arial"/>
                <w:sz w:val="20"/>
                <w:szCs w:val="20"/>
                <w:lang w:val="en-US"/>
              </w:rPr>
            </w:pPr>
          </w:p>
        </w:tc>
      </w:tr>
    </w:tbl>
    <w:p w:rsidR="001E0E7E" w:rsidRDefault="001E0E7E" w:rsidP="001E0E7E">
      <w:pPr>
        <w:rPr>
          <w:rFonts w:ascii="Arial" w:hAnsi="Arial" w:cs="Arial"/>
          <w:sz w:val="17"/>
          <w:szCs w:val="17"/>
          <w:lang w:val="en-US"/>
        </w:rPr>
      </w:pPr>
    </w:p>
    <w:p w:rsidR="001E0E7E" w:rsidRPr="001B3499" w:rsidRDefault="001E0E7E" w:rsidP="001E0E7E">
      <w:pPr>
        <w:spacing w:before="60"/>
        <w:jc w:val="both"/>
        <w:rPr>
          <w:rFonts w:ascii="Arial" w:hAnsi="Arial" w:cs="Arial"/>
          <w:b/>
          <w:sz w:val="17"/>
          <w:szCs w:val="17"/>
          <w:lang w:val="ru-RU"/>
        </w:rPr>
      </w:pPr>
      <w:r>
        <w:rPr>
          <w:rFonts w:ascii="Arial" w:hAnsi="Arial" w:cs="Arial"/>
          <w:sz w:val="17"/>
          <w:szCs w:val="17"/>
          <w:lang w:val="en-US"/>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41"/>
        <w:gridCol w:w="3853"/>
      </w:tblGrid>
      <w:tr w:rsidR="001E0E7E" w:rsidRPr="007170F2" w:rsidTr="001C1EA6">
        <w:tc>
          <w:tcPr>
            <w:tcW w:w="3789" w:type="dxa"/>
          </w:tcPr>
          <w:p w:rsidR="001E0E7E" w:rsidRPr="00F02CD3" w:rsidRDefault="001E0E7E" w:rsidP="001C1EA6">
            <w:pPr>
              <w:autoSpaceDE w:val="0"/>
              <w:autoSpaceDN w:val="0"/>
              <w:adjustRightInd w:val="0"/>
              <w:spacing w:before="60"/>
              <w:jc w:val="both"/>
              <w:rPr>
                <w:rFonts w:ascii="Arial" w:hAnsi="Arial" w:cs="Arial"/>
                <w:b/>
                <w:bCs/>
                <w:sz w:val="17"/>
                <w:szCs w:val="17"/>
                <w:lang w:val="ru-RU"/>
              </w:rPr>
            </w:pPr>
            <w:r w:rsidRPr="001E1662">
              <w:rPr>
                <w:rFonts w:ascii="Arial" w:hAnsi="Arial" w:cs="Arial"/>
                <w:b/>
                <w:bCs/>
                <w:sz w:val="17"/>
                <w:szCs w:val="17"/>
                <w:lang w:val="en-US"/>
              </w:rPr>
              <w:lastRenderedPageBreak/>
              <w:t>RPT</w:t>
            </w:r>
            <w:r w:rsidRPr="00F02CD3">
              <w:rPr>
                <w:rFonts w:ascii="Arial" w:hAnsi="Arial" w:cs="Arial"/>
                <w:b/>
                <w:bCs/>
                <w:sz w:val="17"/>
                <w:szCs w:val="17"/>
                <w:lang w:val="ru-RU"/>
              </w:rPr>
              <w:t xml:space="preserve"> (</w:t>
            </w:r>
            <w:r>
              <w:rPr>
                <w:rFonts w:ascii="Arial" w:hAnsi="Arial" w:cs="Arial"/>
                <w:b/>
                <w:bCs/>
                <w:sz w:val="17"/>
                <w:szCs w:val="17"/>
                <w:lang w:val="ru-RU"/>
              </w:rPr>
              <w:t>Повтор</w:t>
            </w:r>
            <w:r w:rsidRPr="00F02CD3">
              <w:rPr>
                <w:rFonts w:ascii="Arial" w:hAnsi="Arial" w:cs="Arial"/>
                <w:b/>
                <w:bCs/>
                <w:sz w:val="17"/>
                <w:szCs w:val="17"/>
                <w:lang w:val="ru-RU"/>
              </w:rPr>
              <w:t>)</w:t>
            </w:r>
          </w:p>
          <w:p w:rsidR="001E0E7E" w:rsidRPr="00F02CD3"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Проигрыватель</w:t>
            </w:r>
            <w:r w:rsidRPr="00F02CD3">
              <w:rPr>
                <w:rFonts w:ascii="Arial" w:hAnsi="Arial" w:cs="Arial"/>
                <w:b/>
                <w:bCs/>
                <w:sz w:val="17"/>
                <w:szCs w:val="17"/>
                <w:lang w:val="ru-RU"/>
              </w:rPr>
              <w:t xml:space="preserve"> </w:t>
            </w:r>
            <w:r>
              <w:rPr>
                <w:rFonts w:ascii="Arial" w:hAnsi="Arial" w:cs="Arial"/>
                <w:b/>
                <w:bCs/>
                <w:sz w:val="17"/>
                <w:szCs w:val="17"/>
                <w:lang w:val="ru-RU"/>
              </w:rPr>
              <w:t>компакт</w:t>
            </w:r>
            <w:r w:rsidRPr="00F02CD3">
              <w:rPr>
                <w:rFonts w:ascii="Arial" w:hAnsi="Arial" w:cs="Arial"/>
                <w:b/>
                <w:bCs/>
                <w:sz w:val="17"/>
                <w:szCs w:val="17"/>
                <w:lang w:val="ru-RU"/>
              </w:rPr>
              <w:t>-</w:t>
            </w:r>
            <w:r>
              <w:rPr>
                <w:rFonts w:ascii="Arial" w:hAnsi="Arial" w:cs="Arial"/>
                <w:b/>
                <w:bCs/>
                <w:sz w:val="17"/>
                <w:szCs w:val="17"/>
                <w:lang w:val="ru-RU"/>
              </w:rPr>
              <w:t>дисков</w:t>
            </w:r>
          </w:p>
          <w:p w:rsidR="001E0E7E" w:rsidRPr="004A5E73"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Имеется</w:t>
            </w:r>
            <w:r w:rsidRPr="00610AF8">
              <w:rPr>
                <w:rFonts w:ascii="Arial" w:hAnsi="Arial" w:cs="Arial"/>
                <w:sz w:val="17"/>
                <w:szCs w:val="17"/>
                <w:lang w:val="ru-RU"/>
              </w:rPr>
              <w:t xml:space="preserve"> </w:t>
            </w:r>
            <w:r>
              <w:rPr>
                <w:rFonts w:ascii="Arial" w:hAnsi="Arial" w:cs="Arial"/>
                <w:sz w:val="17"/>
                <w:szCs w:val="17"/>
                <w:lang w:val="ru-RU"/>
              </w:rPr>
              <w:t>две</w:t>
            </w:r>
            <w:r w:rsidRPr="00610AF8">
              <w:rPr>
                <w:rFonts w:ascii="Arial" w:hAnsi="Arial" w:cs="Arial"/>
                <w:sz w:val="17"/>
                <w:szCs w:val="17"/>
                <w:lang w:val="ru-RU"/>
              </w:rPr>
              <w:t xml:space="preserve"> </w:t>
            </w:r>
            <w:r>
              <w:rPr>
                <w:rFonts w:ascii="Arial" w:hAnsi="Arial" w:cs="Arial"/>
                <w:sz w:val="17"/>
                <w:szCs w:val="17"/>
                <w:lang w:val="ru-RU"/>
              </w:rPr>
              <w:t>возможности</w:t>
            </w:r>
            <w:r w:rsidRPr="00610AF8">
              <w:rPr>
                <w:rFonts w:ascii="Arial" w:hAnsi="Arial" w:cs="Arial"/>
                <w:sz w:val="17"/>
                <w:szCs w:val="17"/>
                <w:lang w:val="ru-RU"/>
              </w:rPr>
              <w:t xml:space="preserve"> </w:t>
            </w:r>
            <w:r>
              <w:rPr>
                <w:rFonts w:ascii="Arial" w:hAnsi="Arial" w:cs="Arial"/>
                <w:sz w:val="17"/>
                <w:szCs w:val="17"/>
                <w:lang w:val="ru-RU"/>
              </w:rPr>
              <w:t>повтора</w:t>
            </w:r>
            <w:r w:rsidRPr="00610AF8">
              <w:rPr>
                <w:rFonts w:ascii="Arial" w:hAnsi="Arial" w:cs="Arial"/>
                <w:sz w:val="17"/>
                <w:szCs w:val="17"/>
                <w:lang w:val="ru-RU"/>
              </w:rPr>
              <w:t>—</w:t>
            </w:r>
            <w:r>
              <w:rPr>
                <w:rFonts w:ascii="Arial" w:hAnsi="Arial" w:cs="Arial"/>
                <w:sz w:val="17"/>
                <w:szCs w:val="17"/>
                <w:lang w:val="ru-RU"/>
              </w:rPr>
              <w:t>вы можете повторно воспроизвести либо одну дорожку на диске, либо весь диск.</w:t>
            </w:r>
          </w:p>
          <w:p w:rsidR="001E0E7E" w:rsidRPr="00F02CD3"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sz w:val="17"/>
                <w:szCs w:val="17"/>
                <w:lang w:val="ru-RU"/>
              </w:rPr>
              <w:t>Повтор</w:t>
            </w:r>
            <w:r w:rsidRPr="00F02CD3">
              <w:rPr>
                <w:rFonts w:ascii="Arial" w:hAnsi="Arial" w:cs="Arial"/>
                <w:sz w:val="17"/>
                <w:szCs w:val="17"/>
                <w:lang w:val="en-US"/>
              </w:rPr>
              <w:t xml:space="preserve"> </w:t>
            </w:r>
            <w:r>
              <w:rPr>
                <w:rFonts w:ascii="Arial" w:hAnsi="Arial" w:cs="Arial"/>
                <w:sz w:val="17"/>
                <w:szCs w:val="17"/>
                <w:lang w:val="ru-RU"/>
              </w:rPr>
              <w:t>дорожки</w:t>
            </w:r>
            <w:r w:rsidRPr="00F02CD3">
              <w:rPr>
                <w:rFonts w:ascii="Arial" w:hAnsi="Arial" w:cs="Arial"/>
                <w:sz w:val="17"/>
                <w:szCs w:val="17"/>
                <w:lang w:val="en-US"/>
              </w:rPr>
              <w:t>:</w:t>
            </w:r>
          </w:p>
          <w:p w:rsidR="001E0E7E" w:rsidRPr="004A5E73"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Быстро нажмите и отпустите</w:t>
            </w:r>
            <w:r w:rsidRPr="004A5E73">
              <w:rPr>
                <w:rFonts w:ascii="Arial" w:hAnsi="Arial" w:cs="Arial"/>
                <w:sz w:val="17"/>
                <w:szCs w:val="17"/>
                <w:lang w:val="ru-RU"/>
              </w:rPr>
              <w:t xml:space="preserve"> “</w:t>
            </w:r>
            <w:r w:rsidRPr="001E1662">
              <w:rPr>
                <w:rFonts w:ascii="Arial" w:hAnsi="Arial" w:cs="Arial"/>
                <w:sz w:val="17"/>
                <w:szCs w:val="17"/>
                <w:lang w:val="en-US"/>
              </w:rPr>
              <w:t>RPT</w:t>
            </w:r>
            <w:r w:rsidRPr="004A5E73">
              <w:rPr>
                <w:rFonts w:ascii="Arial" w:hAnsi="Arial" w:cs="Arial"/>
                <w:sz w:val="17"/>
                <w:szCs w:val="17"/>
                <w:lang w:val="ru-RU"/>
              </w:rPr>
              <w:t>” (</w:t>
            </w:r>
            <w:r>
              <w:rPr>
                <w:rFonts w:ascii="Arial" w:hAnsi="Arial" w:cs="Arial"/>
                <w:sz w:val="17"/>
                <w:szCs w:val="17"/>
                <w:lang w:val="ru-RU"/>
              </w:rPr>
              <w:t>кнопка</w:t>
            </w:r>
            <w:r w:rsidRPr="004A5E73">
              <w:rPr>
                <w:rFonts w:ascii="Arial" w:hAnsi="Arial" w:cs="Arial"/>
                <w:sz w:val="17"/>
                <w:szCs w:val="17"/>
                <w:lang w:val="ru-RU"/>
              </w:rPr>
              <w:t xml:space="preserve"> 2) </w:t>
            </w:r>
            <w:r>
              <w:rPr>
                <w:rFonts w:ascii="Arial" w:hAnsi="Arial" w:cs="Arial"/>
                <w:sz w:val="17"/>
                <w:szCs w:val="17"/>
                <w:lang w:val="ru-RU"/>
              </w:rPr>
              <w:t>пока играет эта дорожка</w:t>
            </w:r>
            <w:r w:rsidRPr="004A5E73">
              <w:rPr>
                <w:rFonts w:ascii="Arial" w:hAnsi="Arial" w:cs="Arial"/>
                <w:sz w:val="17"/>
                <w:szCs w:val="17"/>
                <w:lang w:val="ru-RU"/>
              </w:rPr>
              <w:t xml:space="preserve">. </w:t>
            </w:r>
            <w:r>
              <w:rPr>
                <w:rFonts w:ascii="Arial" w:hAnsi="Arial" w:cs="Arial"/>
                <w:sz w:val="17"/>
                <w:szCs w:val="17"/>
                <w:lang w:val="ru-RU"/>
              </w:rPr>
              <w:t>На</w:t>
            </w:r>
            <w:r w:rsidRPr="004A5E73">
              <w:rPr>
                <w:rFonts w:ascii="Arial" w:hAnsi="Arial" w:cs="Arial"/>
                <w:sz w:val="17"/>
                <w:szCs w:val="17"/>
                <w:lang w:val="ru-RU"/>
              </w:rPr>
              <w:t xml:space="preserve"> </w:t>
            </w:r>
            <w:r>
              <w:rPr>
                <w:rFonts w:ascii="Arial" w:hAnsi="Arial" w:cs="Arial"/>
                <w:sz w:val="17"/>
                <w:szCs w:val="17"/>
                <w:lang w:val="ru-RU"/>
              </w:rPr>
              <w:t>дисплее</w:t>
            </w:r>
            <w:r w:rsidRPr="004A5E73">
              <w:rPr>
                <w:rFonts w:ascii="Arial" w:hAnsi="Arial" w:cs="Arial"/>
                <w:sz w:val="17"/>
                <w:szCs w:val="17"/>
                <w:lang w:val="ru-RU"/>
              </w:rPr>
              <w:t xml:space="preserve"> </w:t>
            </w:r>
            <w:r>
              <w:rPr>
                <w:rFonts w:ascii="Arial" w:hAnsi="Arial" w:cs="Arial"/>
                <w:sz w:val="17"/>
                <w:szCs w:val="17"/>
                <w:lang w:val="ru-RU"/>
              </w:rPr>
              <w:t>появится</w:t>
            </w:r>
            <w:r w:rsidRPr="004A5E73">
              <w:rPr>
                <w:rFonts w:ascii="Arial" w:hAnsi="Arial" w:cs="Arial"/>
                <w:sz w:val="17"/>
                <w:szCs w:val="17"/>
                <w:lang w:val="ru-RU"/>
              </w:rPr>
              <w:t xml:space="preserve">  “</w:t>
            </w:r>
            <w:r>
              <w:rPr>
                <w:rFonts w:ascii="Arial" w:hAnsi="Arial" w:cs="Arial"/>
                <w:noProof/>
                <w:sz w:val="17"/>
                <w:szCs w:val="17"/>
                <w:lang w:val="ru-RU"/>
              </w:rPr>
              <w:drawing>
                <wp:inline distT="0" distB="0" distL="0" distR="0">
                  <wp:extent cx="409575" cy="133350"/>
                  <wp:effectExtent l="19050" t="0" r="9525" b="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223"/>
                          <a:srcRect/>
                          <a:stretch>
                            <a:fillRect/>
                          </a:stretch>
                        </pic:blipFill>
                        <pic:spPr bwMode="auto">
                          <a:xfrm>
                            <a:off x="0" y="0"/>
                            <a:ext cx="409575" cy="133350"/>
                          </a:xfrm>
                          <a:prstGeom prst="rect">
                            <a:avLst/>
                          </a:prstGeom>
                          <a:noFill/>
                          <a:ln w="9525">
                            <a:noFill/>
                            <a:miter lim="800000"/>
                            <a:headEnd/>
                            <a:tailEnd/>
                          </a:ln>
                        </pic:spPr>
                      </pic:pic>
                    </a:graphicData>
                  </a:graphic>
                </wp:inline>
              </w:drawing>
            </w:r>
            <w:r w:rsidRPr="004A5E73">
              <w:rPr>
                <w:rFonts w:ascii="Arial" w:hAnsi="Arial" w:cs="Arial"/>
                <w:sz w:val="17"/>
                <w:szCs w:val="17"/>
                <w:lang w:val="ru-RU"/>
              </w:rPr>
              <w:t xml:space="preserve">”. </w:t>
            </w:r>
            <w:r>
              <w:rPr>
                <w:rFonts w:ascii="Arial" w:hAnsi="Arial" w:cs="Arial"/>
                <w:sz w:val="17"/>
                <w:szCs w:val="17"/>
                <w:lang w:val="ru-RU"/>
              </w:rPr>
              <w:t xml:space="preserve"> Когда эта дорожка закончится, автоматически начнется ее повторное воспроизведение</w:t>
            </w:r>
            <w:r w:rsidRPr="004A5E73">
              <w:rPr>
                <w:rFonts w:ascii="Arial" w:hAnsi="Arial" w:cs="Arial"/>
                <w:sz w:val="17"/>
                <w:szCs w:val="17"/>
                <w:lang w:val="ru-RU"/>
              </w:rPr>
              <w:t>.</w:t>
            </w:r>
          </w:p>
          <w:p w:rsidR="001E0E7E" w:rsidRPr="00610AF8"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Чтобы отключить эту функцию, нажмите кнопку еще раз</w:t>
            </w:r>
            <w:r w:rsidRPr="0077073A">
              <w:rPr>
                <w:rFonts w:ascii="Arial" w:hAnsi="Arial" w:cs="Arial"/>
                <w:sz w:val="17"/>
                <w:szCs w:val="17"/>
                <w:lang w:val="ru-RU"/>
              </w:rPr>
              <w:t>.</w:t>
            </w:r>
          </w:p>
          <w:p w:rsidR="001E0E7E" w:rsidRPr="00E81512"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Повторное воспроизведение</w:t>
            </w:r>
            <w:r w:rsidRPr="00E81512">
              <w:rPr>
                <w:rFonts w:ascii="Arial" w:hAnsi="Arial" w:cs="Arial"/>
                <w:sz w:val="17"/>
                <w:szCs w:val="17"/>
                <w:lang w:val="ru-RU"/>
              </w:rPr>
              <w:t xml:space="preserve"> </w:t>
            </w:r>
            <w:r>
              <w:rPr>
                <w:rFonts w:ascii="Arial" w:hAnsi="Arial" w:cs="Arial"/>
                <w:sz w:val="17"/>
                <w:szCs w:val="17"/>
                <w:lang w:val="ru-RU"/>
              </w:rPr>
              <w:t>одного диска</w:t>
            </w:r>
            <w:r w:rsidRPr="00E81512">
              <w:rPr>
                <w:rFonts w:ascii="Arial" w:hAnsi="Arial" w:cs="Arial"/>
                <w:sz w:val="17"/>
                <w:szCs w:val="17"/>
                <w:lang w:val="ru-RU"/>
              </w:rPr>
              <w:t>:</w:t>
            </w:r>
          </w:p>
          <w:p w:rsidR="001E0E7E" w:rsidRPr="00F02CD3"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Нажмите</w:t>
            </w:r>
            <w:r w:rsidRPr="00E81512">
              <w:rPr>
                <w:rFonts w:ascii="Arial" w:hAnsi="Arial" w:cs="Arial"/>
                <w:sz w:val="17"/>
                <w:szCs w:val="17"/>
                <w:lang w:val="ru-RU"/>
              </w:rPr>
              <w:t xml:space="preserve"> </w:t>
            </w:r>
            <w:r>
              <w:rPr>
                <w:rFonts w:ascii="Arial" w:hAnsi="Arial" w:cs="Arial"/>
                <w:sz w:val="17"/>
                <w:szCs w:val="17"/>
                <w:lang w:val="ru-RU"/>
              </w:rPr>
              <w:t>и</w:t>
            </w:r>
            <w:r w:rsidRPr="00E81512">
              <w:rPr>
                <w:rFonts w:ascii="Arial" w:hAnsi="Arial" w:cs="Arial"/>
                <w:sz w:val="17"/>
                <w:szCs w:val="17"/>
                <w:lang w:val="ru-RU"/>
              </w:rPr>
              <w:t xml:space="preserve"> </w:t>
            </w:r>
            <w:r>
              <w:rPr>
                <w:rFonts w:ascii="Arial" w:hAnsi="Arial" w:cs="Arial"/>
                <w:sz w:val="17"/>
                <w:szCs w:val="17"/>
                <w:lang w:val="ru-RU"/>
              </w:rPr>
              <w:t>удерживайте</w:t>
            </w:r>
            <w:r w:rsidRPr="00E81512">
              <w:rPr>
                <w:rFonts w:ascii="Arial" w:hAnsi="Arial" w:cs="Arial"/>
                <w:sz w:val="17"/>
                <w:szCs w:val="17"/>
                <w:lang w:val="ru-RU"/>
              </w:rPr>
              <w:t xml:space="preserve"> “</w:t>
            </w:r>
            <w:r w:rsidRPr="001E1662">
              <w:rPr>
                <w:rFonts w:ascii="Arial" w:hAnsi="Arial" w:cs="Arial"/>
                <w:sz w:val="17"/>
                <w:szCs w:val="17"/>
                <w:lang w:val="en-US"/>
              </w:rPr>
              <w:t>RPT</w:t>
            </w:r>
            <w:r w:rsidRPr="00E81512">
              <w:rPr>
                <w:rFonts w:ascii="Arial" w:hAnsi="Arial" w:cs="Arial"/>
                <w:sz w:val="17"/>
                <w:szCs w:val="17"/>
                <w:lang w:val="ru-RU"/>
              </w:rPr>
              <w:t>” (</w:t>
            </w:r>
            <w:r>
              <w:rPr>
                <w:rFonts w:ascii="Arial" w:hAnsi="Arial" w:cs="Arial"/>
                <w:sz w:val="17"/>
                <w:szCs w:val="17"/>
                <w:lang w:val="ru-RU"/>
              </w:rPr>
              <w:t>кнопка</w:t>
            </w:r>
            <w:r w:rsidRPr="004A5E73">
              <w:rPr>
                <w:rFonts w:ascii="Arial" w:hAnsi="Arial" w:cs="Arial"/>
                <w:sz w:val="17"/>
                <w:szCs w:val="17"/>
                <w:lang w:val="ru-RU"/>
              </w:rPr>
              <w:t xml:space="preserve"> </w:t>
            </w:r>
            <w:r w:rsidRPr="00E81512">
              <w:rPr>
                <w:rFonts w:ascii="Arial" w:hAnsi="Arial" w:cs="Arial"/>
                <w:sz w:val="17"/>
                <w:szCs w:val="17"/>
                <w:lang w:val="ru-RU"/>
              </w:rPr>
              <w:t>2)</w:t>
            </w:r>
            <w:r>
              <w:rPr>
                <w:rFonts w:ascii="Arial" w:hAnsi="Arial" w:cs="Arial"/>
                <w:sz w:val="17"/>
                <w:szCs w:val="17"/>
                <w:lang w:val="ru-RU"/>
              </w:rPr>
              <w:t>, пока не услышите звуковой сигнал.</w:t>
            </w:r>
            <w:r w:rsidRPr="00E81512">
              <w:rPr>
                <w:rFonts w:ascii="Arial" w:hAnsi="Arial" w:cs="Arial"/>
                <w:sz w:val="17"/>
                <w:szCs w:val="17"/>
                <w:lang w:val="ru-RU"/>
              </w:rPr>
              <w:t xml:space="preserve">  </w:t>
            </w:r>
            <w:r>
              <w:rPr>
                <w:rFonts w:ascii="Arial" w:hAnsi="Arial" w:cs="Arial"/>
                <w:sz w:val="17"/>
                <w:szCs w:val="17"/>
                <w:lang w:val="ru-RU"/>
              </w:rPr>
              <w:t>На</w:t>
            </w:r>
            <w:r w:rsidRPr="00610AF8">
              <w:rPr>
                <w:rFonts w:ascii="Arial" w:hAnsi="Arial" w:cs="Arial"/>
                <w:sz w:val="17"/>
                <w:szCs w:val="17"/>
                <w:lang w:val="ru-RU"/>
              </w:rPr>
              <w:t xml:space="preserve"> </w:t>
            </w:r>
            <w:r>
              <w:rPr>
                <w:rFonts w:ascii="Arial" w:hAnsi="Arial" w:cs="Arial"/>
                <w:sz w:val="17"/>
                <w:szCs w:val="17"/>
                <w:lang w:val="ru-RU"/>
              </w:rPr>
              <w:t>дисплее</w:t>
            </w:r>
            <w:r w:rsidRPr="00610AF8">
              <w:rPr>
                <w:rFonts w:ascii="Arial" w:hAnsi="Arial" w:cs="Arial"/>
                <w:sz w:val="17"/>
                <w:szCs w:val="17"/>
                <w:lang w:val="ru-RU"/>
              </w:rPr>
              <w:t xml:space="preserve"> </w:t>
            </w:r>
            <w:r>
              <w:rPr>
                <w:rFonts w:ascii="Arial" w:hAnsi="Arial" w:cs="Arial"/>
                <w:sz w:val="17"/>
                <w:szCs w:val="17"/>
                <w:lang w:val="ru-RU"/>
              </w:rPr>
              <w:t>появится</w:t>
            </w:r>
            <w:r w:rsidRPr="00610AF8">
              <w:rPr>
                <w:rFonts w:ascii="Arial" w:hAnsi="Arial" w:cs="Arial"/>
                <w:sz w:val="17"/>
                <w:szCs w:val="17"/>
                <w:lang w:val="ru-RU"/>
              </w:rPr>
              <w:t xml:space="preserve">  </w:t>
            </w:r>
            <w:r w:rsidRPr="004A5E73">
              <w:rPr>
                <w:rFonts w:ascii="Arial" w:hAnsi="Arial" w:cs="Arial"/>
                <w:sz w:val="17"/>
                <w:szCs w:val="17"/>
                <w:lang w:val="ru-RU"/>
              </w:rPr>
              <w:t>“</w:t>
            </w:r>
            <w:r>
              <w:rPr>
                <w:rFonts w:ascii="Arial" w:hAnsi="Arial" w:cs="Arial"/>
                <w:noProof/>
                <w:sz w:val="17"/>
                <w:szCs w:val="17"/>
                <w:lang w:val="ru-RU"/>
              </w:rPr>
              <w:drawing>
                <wp:inline distT="0" distB="0" distL="0" distR="0">
                  <wp:extent cx="447675" cy="142875"/>
                  <wp:effectExtent l="19050" t="0" r="9525" b="0"/>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224"/>
                          <a:srcRect/>
                          <a:stretch>
                            <a:fillRect/>
                          </a:stretch>
                        </pic:blipFill>
                        <pic:spPr bwMode="auto">
                          <a:xfrm>
                            <a:off x="0" y="0"/>
                            <a:ext cx="447675" cy="142875"/>
                          </a:xfrm>
                          <a:prstGeom prst="rect">
                            <a:avLst/>
                          </a:prstGeom>
                          <a:noFill/>
                          <a:ln w="9525">
                            <a:noFill/>
                            <a:miter lim="800000"/>
                            <a:headEnd/>
                            <a:tailEnd/>
                          </a:ln>
                        </pic:spPr>
                      </pic:pic>
                    </a:graphicData>
                  </a:graphic>
                </wp:inline>
              </w:drawing>
            </w:r>
            <w:r w:rsidRPr="004A5E73">
              <w:rPr>
                <w:rFonts w:ascii="Arial" w:hAnsi="Arial" w:cs="Arial"/>
                <w:sz w:val="17"/>
                <w:szCs w:val="17"/>
                <w:lang w:val="ru-RU"/>
              </w:rPr>
              <w:t>”</w:t>
            </w:r>
            <w:r w:rsidRPr="00E81512">
              <w:rPr>
                <w:rFonts w:ascii="Arial" w:hAnsi="Arial" w:cs="Arial"/>
                <w:sz w:val="17"/>
                <w:szCs w:val="17"/>
                <w:lang w:val="ru-RU"/>
              </w:rPr>
              <w:t xml:space="preserve">. </w:t>
            </w:r>
            <w:r>
              <w:rPr>
                <w:rFonts w:ascii="Arial" w:hAnsi="Arial" w:cs="Arial"/>
                <w:sz w:val="17"/>
                <w:szCs w:val="17"/>
                <w:lang w:val="ru-RU"/>
              </w:rPr>
              <w:t xml:space="preserve"> Проигрыватель затем повторно воспроизведет все дорожки на диске, который вы слушаете в этот момент</w:t>
            </w:r>
            <w:r w:rsidRPr="00E81512">
              <w:rPr>
                <w:rFonts w:ascii="Arial" w:hAnsi="Arial" w:cs="Arial"/>
                <w:sz w:val="17"/>
                <w:szCs w:val="17"/>
                <w:lang w:val="ru-RU"/>
              </w:rPr>
              <w:t xml:space="preserve">. </w:t>
            </w:r>
            <w:r>
              <w:rPr>
                <w:rFonts w:ascii="Arial" w:hAnsi="Arial" w:cs="Arial"/>
                <w:sz w:val="17"/>
                <w:szCs w:val="17"/>
                <w:lang w:val="ru-RU"/>
              </w:rPr>
              <w:t xml:space="preserve"> Когда диск закончится, проигрыватель автоматически вернется к первой дорожке на этом диске</w:t>
            </w:r>
            <w:r w:rsidRPr="00E81512">
              <w:rPr>
                <w:rFonts w:ascii="Arial" w:hAnsi="Arial" w:cs="Arial"/>
                <w:sz w:val="17"/>
                <w:szCs w:val="17"/>
                <w:lang w:val="ru-RU"/>
              </w:rPr>
              <w:t>.</w:t>
            </w:r>
            <w:r>
              <w:rPr>
                <w:rFonts w:ascii="Arial" w:hAnsi="Arial" w:cs="Arial"/>
                <w:sz w:val="17"/>
                <w:szCs w:val="17"/>
                <w:lang w:val="ru-RU"/>
              </w:rPr>
              <w:t xml:space="preserve"> </w:t>
            </w:r>
            <w:r w:rsidRPr="00E81512">
              <w:rPr>
                <w:rFonts w:ascii="Arial" w:hAnsi="Arial" w:cs="Arial"/>
                <w:sz w:val="17"/>
                <w:szCs w:val="17"/>
                <w:lang w:val="ru-RU"/>
              </w:rPr>
              <w:t xml:space="preserve"> </w:t>
            </w:r>
            <w:r>
              <w:rPr>
                <w:rFonts w:ascii="Arial" w:hAnsi="Arial" w:cs="Arial"/>
                <w:sz w:val="17"/>
                <w:szCs w:val="17"/>
                <w:lang w:val="ru-RU"/>
              </w:rPr>
              <w:t>Чтобы отключить эту функцию, нажмите кнопку еще раз</w:t>
            </w:r>
            <w:r w:rsidRPr="0077073A">
              <w:rPr>
                <w:rFonts w:ascii="Arial" w:hAnsi="Arial" w:cs="Arial"/>
                <w:sz w:val="17"/>
                <w:szCs w:val="17"/>
                <w:lang w:val="ru-RU"/>
              </w:rPr>
              <w:t>.</w:t>
            </w:r>
          </w:p>
        </w:tc>
        <w:tc>
          <w:tcPr>
            <w:tcW w:w="3741" w:type="dxa"/>
          </w:tcPr>
          <w:p w:rsidR="001E0E7E" w:rsidRPr="0077073A"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 xml:space="preserve">Проигрыватель </w:t>
            </w:r>
            <w:r w:rsidRPr="001E1662">
              <w:rPr>
                <w:rFonts w:ascii="Arial" w:hAnsi="Arial" w:cs="Arial"/>
                <w:b/>
                <w:bCs/>
                <w:sz w:val="17"/>
                <w:szCs w:val="17"/>
                <w:lang w:val="en-US"/>
              </w:rPr>
              <w:t>MP</w:t>
            </w:r>
            <w:r w:rsidRPr="0077073A">
              <w:rPr>
                <w:rFonts w:ascii="Arial" w:hAnsi="Arial" w:cs="Arial"/>
                <w:b/>
                <w:bCs/>
                <w:sz w:val="17"/>
                <w:szCs w:val="17"/>
                <w:lang w:val="ru-RU"/>
              </w:rPr>
              <w:t>3/</w:t>
            </w:r>
            <w:r w:rsidRPr="001E1662">
              <w:rPr>
                <w:rFonts w:ascii="Arial" w:hAnsi="Arial" w:cs="Arial"/>
                <w:b/>
                <w:bCs/>
                <w:sz w:val="17"/>
                <w:szCs w:val="17"/>
                <w:lang w:val="en-US"/>
              </w:rPr>
              <w:t>WMA</w:t>
            </w:r>
          </w:p>
          <w:p w:rsidR="001E0E7E" w:rsidRPr="004647B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Имеется две возможности </w:t>
            </w:r>
            <w:r w:rsidRPr="0034464A">
              <w:rPr>
                <w:rFonts w:ascii="Arial" w:hAnsi="Arial" w:cs="Arial"/>
                <w:sz w:val="17"/>
                <w:szCs w:val="17"/>
                <w:lang w:val="ru-RU"/>
              </w:rPr>
              <w:t>повторного воспроизведения</w:t>
            </w:r>
            <w:r>
              <w:rPr>
                <w:rFonts w:ascii="Arial" w:hAnsi="Arial" w:cs="Arial"/>
                <w:sz w:val="17"/>
                <w:szCs w:val="17"/>
                <w:lang w:val="ru-RU"/>
              </w:rPr>
              <w:t xml:space="preserve"> – вы можете прослушать повторно либо один файл, либо всю папку.</w:t>
            </w:r>
          </w:p>
          <w:p w:rsidR="001E0E7E" w:rsidRPr="0034464A"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Повтор файла</w:t>
            </w:r>
            <w:r w:rsidRPr="0034464A">
              <w:rPr>
                <w:rFonts w:ascii="Arial" w:hAnsi="Arial" w:cs="Arial"/>
                <w:sz w:val="17"/>
                <w:szCs w:val="17"/>
                <w:lang w:val="ru-RU"/>
              </w:rPr>
              <w:t>:</w:t>
            </w:r>
          </w:p>
          <w:p w:rsidR="001E0E7E" w:rsidRPr="0034464A"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Быстро нажмите и отпустите </w:t>
            </w:r>
            <w:r w:rsidRPr="0034464A">
              <w:rPr>
                <w:rFonts w:ascii="Arial" w:hAnsi="Arial" w:cs="Arial"/>
                <w:sz w:val="17"/>
                <w:szCs w:val="17"/>
                <w:lang w:val="ru-RU"/>
              </w:rPr>
              <w:t>“</w:t>
            </w:r>
            <w:r w:rsidRPr="001E1662">
              <w:rPr>
                <w:rFonts w:ascii="Arial" w:hAnsi="Arial" w:cs="Arial"/>
                <w:sz w:val="17"/>
                <w:szCs w:val="17"/>
                <w:lang w:val="en-US"/>
              </w:rPr>
              <w:t>RPT</w:t>
            </w:r>
            <w:r w:rsidRPr="0034464A">
              <w:rPr>
                <w:rFonts w:ascii="Arial" w:hAnsi="Arial" w:cs="Arial"/>
                <w:sz w:val="17"/>
                <w:szCs w:val="17"/>
                <w:lang w:val="ru-RU"/>
              </w:rPr>
              <w:t>” (</w:t>
            </w:r>
            <w:r>
              <w:rPr>
                <w:rFonts w:ascii="Arial" w:hAnsi="Arial" w:cs="Arial"/>
                <w:sz w:val="17"/>
                <w:szCs w:val="17"/>
                <w:lang w:val="ru-RU"/>
              </w:rPr>
              <w:t>кнопка</w:t>
            </w:r>
            <w:r w:rsidRPr="0034464A">
              <w:rPr>
                <w:rFonts w:ascii="Arial" w:hAnsi="Arial" w:cs="Arial"/>
                <w:sz w:val="17"/>
                <w:szCs w:val="17"/>
                <w:lang w:val="ru-RU"/>
              </w:rPr>
              <w:t xml:space="preserve"> 2)</w:t>
            </w:r>
            <w:r>
              <w:rPr>
                <w:rFonts w:ascii="Arial" w:hAnsi="Arial" w:cs="Arial"/>
                <w:sz w:val="17"/>
                <w:szCs w:val="17"/>
                <w:lang w:val="ru-RU"/>
              </w:rPr>
              <w:t>, пока воспроизводится файл.  На</w:t>
            </w:r>
            <w:r w:rsidRPr="00F02CD3">
              <w:rPr>
                <w:rFonts w:ascii="Arial" w:hAnsi="Arial" w:cs="Arial"/>
                <w:sz w:val="17"/>
                <w:szCs w:val="17"/>
                <w:lang w:val="ru-RU"/>
              </w:rPr>
              <w:t xml:space="preserve"> </w:t>
            </w:r>
            <w:r>
              <w:rPr>
                <w:rFonts w:ascii="Arial" w:hAnsi="Arial" w:cs="Arial"/>
                <w:sz w:val="17"/>
                <w:szCs w:val="17"/>
                <w:lang w:val="ru-RU"/>
              </w:rPr>
              <w:t>дисплее</w:t>
            </w:r>
            <w:r w:rsidRPr="00F02CD3">
              <w:rPr>
                <w:rFonts w:ascii="Arial" w:hAnsi="Arial" w:cs="Arial"/>
                <w:sz w:val="17"/>
                <w:szCs w:val="17"/>
                <w:lang w:val="ru-RU"/>
              </w:rPr>
              <w:t xml:space="preserve"> </w:t>
            </w:r>
            <w:r>
              <w:rPr>
                <w:rFonts w:ascii="Arial" w:hAnsi="Arial" w:cs="Arial"/>
                <w:sz w:val="17"/>
                <w:szCs w:val="17"/>
                <w:lang w:val="ru-RU"/>
              </w:rPr>
              <w:t>появится</w:t>
            </w:r>
            <w:r w:rsidRPr="00F02CD3">
              <w:rPr>
                <w:rFonts w:ascii="Arial" w:hAnsi="Arial" w:cs="Arial"/>
                <w:sz w:val="17"/>
                <w:szCs w:val="17"/>
                <w:lang w:val="ru-RU"/>
              </w:rPr>
              <w:t xml:space="preserve"> </w:t>
            </w:r>
            <w:r>
              <w:rPr>
                <w:rFonts w:ascii="Arial" w:hAnsi="Arial" w:cs="Arial"/>
                <w:noProof/>
                <w:sz w:val="17"/>
                <w:szCs w:val="17"/>
                <w:lang w:val="ru-RU"/>
              </w:rPr>
              <w:drawing>
                <wp:inline distT="0" distB="0" distL="0" distR="0">
                  <wp:extent cx="409575" cy="142875"/>
                  <wp:effectExtent l="19050" t="0" r="9525" b="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225"/>
                          <a:srcRect/>
                          <a:stretch>
                            <a:fillRect/>
                          </a:stretch>
                        </pic:blipFill>
                        <pic:spPr bwMode="auto">
                          <a:xfrm>
                            <a:off x="0" y="0"/>
                            <a:ext cx="409575" cy="142875"/>
                          </a:xfrm>
                          <a:prstGeom prst="rect">
                            <a:avLst/>
                          </a:prstGeom>
                          <a:noFill/>
                          <a:ln w="9525">
                            <a:noFill/>
                            <a:miter lim="800000"/>
                            <a:headEnd/>
                            <a:tailEnd/>
                          </a:ln>
                        </pic:spPr>
                      </pic:pic>
                    </a:graphicData>
                  </a:graphic>
                </wp:inline>
              </w:drawing>
            </w:r>
            <w:r w:rsidRPr="00F02CD3">
              <w:rPr>
                <w:rFonts w:ascii="Arial" w:hAnsi="Arial" w:cs="Arial"/>
                <w:sz w:val="17"/>
                <w:szCs w:val="17"/>
                <w:lang w:val="ru-RU"/>
              </w:rPr>
              <w:t xml:space="preserve">”. </w:t>
            </w:r>
            <w:r>
              <w:rPr>
                <w:rFonts w:ascii="Arial" w:hAnsi="Arial" w:cs="Arial"/>
                <w:sz w:val="17"/>
                <w:szCs w:val="17"/>
                <w:lang w:val="ru-RU"/>
              </w:rPr>
              <w:t>После</w:t>
            </w:r>
            <w:r w:rsidRPr="0034464A">
              <w:rPr>
                <w:rFonts w:ascii="Arial" w:hAnsi="Arial" w:cs="Arial"/>
                <w:sz w:val="17"/>
                <w:szCs w:val="17"/>
                <w:lang w:val="ru-RU"/>
              </w:rPr>
              <w:t xml:space="preserve"> </w:t>
            </w:r>
            <w:r>
              <w:rPr>
                <w:rFonts w:ascii="Arial" w:hAnsi="Arial" w:cs="Arial"/>
                <w:sz w:val="17"/>
                <w:szCs w:val="17"/>
                <w:lang w:val="ru-RU"/>
              </w:rPr>
              <w:t>того</w:t>
            </w:r>
            <w:r w:rsidRPr="0034464A">
              <w:rPr>
                <w:rFonts w:ascii="Arial" w:hAnsi="Arial" w:cs="Arial"/>
                <w:sz w:val="17"/>
                <w:szCs w:val="17"/>
                <w:lang w:val="ru-RU"/>
              </w:rPr>
              <w:t xml:space="preserve">, </w:t>
            </w:r>
            <w:r>
              <w:rPr>
                <w:rFonts w:ascii="Arial" w:hAnsi="Arial" w:cs="Arial"/>
                <w:sz w:val="17"/>
                <w:szCs w:val="17"/>
                <w:lang w:val="ru-RU"/>
              </w:rPr>
              <w:t>как</w:t>
            </w:r>
            <w:r w:rsidRPr="0034464A">
              <w:rPr>
                <w:rFonts w:ascii="Arial" w:hAnsi="Arial" w:cs="Arial"/>
                <w:sz w:val="17"/>
                <w:szCs w:val="17"/>
                <w:lang w:val="ru-RU"/>
              </w:rPr>
              <w:t xml:space="preserve"> </w:t>
            </w:r>
            <w:r>
              <w:rPr>
                <w:rFonts w:ascii="Arial" w:hAnsi="Arial" w:cs="Arial"/>
                <w:sz w:val="17"/>
                <w:szCs w:val="17"/>
                <w:lang w:val="ru-RU"/>
              </w:rPr>
              <w:t>файл</w:t>
            </w:r>
            <w:r w:rsidRPr="0034464A">
              <w:rPr>
                <w:rFonts w:ascii="Arial" w:hAnsi="Arial" w:cs="Arial"/>
                <w:sz w:val="17"/>
                <w:szCs w:val="17"/>
                <w:lang w:val="ru-RU"/>
              </w:rPr>
              <w:t xml:space="preserve"> </w:t>
            </w:r>
            <w:r>
              <w:rPr>
                <w:rFonts w:ascii="Arial" w:hAnsi="Arial" w:cs="Arial"/>
                <w:sz w:val="17"/>
                <w:szCs w:val="17"/>
                <w:lang w:val="ru-RU"/>
              </w:rPr>
              <w:t>закончится</w:t>
            </w:r>
            <w:r w:rsidRPr="0034464A">
              <w:rPr>
                <w:rFonts w:ascii="Arial" w:hAnsi="Arial" w:cs="Arial"/>
                <w:sz w:val="17"/>
                <w:szCs w:val="17"/>
                <w:lang w:val="ru-RU"/>
              </w:rPr>
              <w:t xml:space="preserve">, </w:t>
            </w:r>
            <w:r>
              <w:rPr>
                <w:rFonts w:ascii="Arial" w:hAnsi="Arial" w:cs="Arial"/>
                <w:sz w:val="17"/>
                <w:szCs w:val="17"/>
                <w:lang w:val="ru-RU"/>
              </w:rPr>
              <w:t>он</w:t>
            </w:r>
            <w:r w:rsidRPr="0034464A">
              <w:rPr>
                <w:rFonts w:ascii="Arial" w:hAnsi="Arial" w:cs="Arial"/>
                <w:sz w:val="17"/>
                <w:szCs w:val="17"/>
                <w:lang w:val="ru-RU"/>
              </w:rPr>
              <w:t xml:space="preserve"> </w:t>
            </w:r>
            <w:r>
              <w:rPr>
                <w:rFonts w:ascii="Arial" w:hAnsi="Arial" w:cs="Arial"/>
                <w:sz w:val="17"/>
                <w:szCs w:val="17"/>
                <w:lang w:val="ru-RU"/>
              </w:rPr>
              <w:t>автоматически повторится</w:t>
            </w:r>
            <w:r w:rsidRPr="0034464A">
              <w:rPr>
                <w:rFonts w:ascii="Arial" w:hAnsi="Arial" w:cs="Arial"/>
                <w:sz w:val="17"/>
                <w:szCs w:val="17"/>
                <w:lang w:val="ru-RU"/>
              </w:rPr>
              <w:t>.</w:t>
            </w:r>
          </w:p>
          <w:p w:rsidR="001E0E7E" w:rsidRPr="0034464A"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Этот процесс будет повторяться, пока вы не нажмете кнопку еще раз для того, чтобы отключить функцию повторного воспроизведения. </w:t>
            </w:r>
          </w:p>
          <w:p w:rsidR="001E0E7E" w:rsidRPr="001544B8"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Повтор</w:t>
            </w:r>
            <w:r w:rsidRPr="001544B8">
              <w:rPr>
                <w:rFonts w:ascii="Arial" w:hAnsi="Arial" w:cs="Arial"/>
                <w:sz w:val="17"/>
                <w:szCs w:val="17"/>
                <w:lang w:val="ru-RU"/>
              </w:rPr>
              <w:t xml:space="preserve"> </w:t>
            </w:r>
            <w:r>
              <w:rPr>
                <w:rFonts w:ascii="Arial" w:hAnsi="Arial" w:cs="Arial"/>
                <w:sz w:val="17"/>
                <w:szCs w:val="17"/>
                <w:lang w:val="ru-RU"/>
              </w:rPr>
              <w:t>папки:</w:t>
            </w:r>
          </w:p>
          <w:p w:rsidR="001E0E7E" w:rsidRPr="00F02CD3" w:rsidRDefault="001E0E7E" w:rsidP="001C1EA6">
            <w:pPr>
              <w:autoSpaceDE w:val="0"/>
              <w:autoSpaceDN w:val="0"/>
              <w:adjustRightInd w:val="0"/>
              <w:spacing w:before="60"/>
              <w:ind w:left="-69"/>
              <w:jc w:val="both"/>
              <w:rPr>
                <w:rFonts w:ascii="Arial" w:hAnsi="Arial" w:cs="Arial"/>
                <w:sz w:val="17"/>
                <w:szCs w:val="17"/>
                <w:lang w:val="en-US"/>
              </w:rPr>
            </w:pPr>
            <w:r>
              <w:rPr>
                <w:rFonts w:ascii="Arial" w:hAnsi="Arial" w:cs="Arial"/>
                <w:sz w:val="17"/>
                <w:szCs w:val="17"/>
                <w:lang w:val="ru-RU"/>
              </w:rPr>
              <w:t xml:space="preserve">Нажмите и удерживайте </w:t>
            </w:r>
            <w:r w:rsidRPr="0034464A">
              <w:rPr>
                <w:rFonts w:ascii="Arial" w:hAnsi="Arial" w:cs="Arial"/>
                <w:sz w:val="17"/>
                <w:szCs w:val="17"/>
                <w:lang w:val="ru-RU"/>
              </w:rPr>
              <w:t>“</w:t>
            </w:r>
            <w:r w:rsidRPr="001E1662">
              <w:rPr>
                <w:rFonts w:ascii="Arial" w:hAnsi="Arial" w:cs="Arial"/>
                <w:sz w:val="17"/>
                <w:szCs w:val="17"/>
                <w:lang w:val="en-US"/>
              </w:rPr>
              <w:t>RPT</w:t>
            </w:r>
            <w:r w:rsidRPr="0034464A">
              <w:rPr>
                <w:rFonts w:ascii="Arial" w:hAnsi="Arial" w:cs="Arial"/>
                <w:sz w:val="17"/>
                <w:szCs w:val="17"/>
                <w:lang w:val="ru-RU"/>
              </w:rPr>
              <w:t>” (</w:t>
            </w:r>
            <w:r>
              <w:rPr>
                <w:rFonts w:ascii="Arial" w:hAnsi="Arial" w:cs="Arial"/>
                <w:sz w:val="17"/>
                <w:szCs w:val="17"/>
                <w:lang w:val="ru-RU"/>
              </w:rPr>
              <w:t>кнопка</w:t>
            </w:r>
            <w:r w:rsidRPr="0034464A">
              <w:rPr>
                <w:rFonts w:ascii="Arial" w:hAnsi="Arial" w:cs="Arial"/>
                <w:sz w:val="17"/>
                <w:szCs w:val="17"/>
                <w:lang w:val="ru-RU"/>
              </w:rPr>
              <w:t xml:space="preserve"> 2)</w:t>
            </w:r>
            <w:r>
              <w:rPr>
                <w:rFonts w:ascii="Arial" w:hAnsi="Arial" w:cs="Arial"/>
                <w:sz w:val="17"/>
                <w:szCs w:val="17"/>
                <w:lang w:val="ru-RU"/>
              </w:rPr>
              <w:t>, пока не услышите звуковой сигнал</w:t>
            </w:r>
            <w:r w:rsidRPr="0034464A">
              <w:rPr>
                <w:rFonts w:ascii="Arial" w:hAnsi="Arial" w:cs="Arial"/>
                <w:sz w:val="17"/>
                <w:szCs w:val="17"/>
                <w:lang w:val="ru-RU"/>
              </w:rPr>
              <w:t xml:space="preserve">. </w:t>
            </w:r>
            <w:r>
              <w:rPr>
                <w:rFonts w:ascii="Arial" w:hAnsi="Arial" w:cs="Arial"/>
                <w:sz w:val="17"/>
                <w:szCs w:val="17"/>
                <w:lang w:val="ru-RU"/>
              </w:rPr>
              <w:t>На</w:t>
            </w:r>
            <w:r w:rsidRPr="0034464A">
              <w:rPr>
                <w:rFonts w:ascii="Arial" w:hAnsi="Arial" w:cs="Arial"/>
                <w:sz w:val="17"/>
                <w:szCs w:val="17"/>
                <w:lang w:val="ru-RU"/>
              </w:rPr>
              <w:t xml:space="preserve"> </w:t>
            </w:r>
            <w:r>
              <w:rPr>
                <w:rFonts w:ascii="Arial" w:hAnsi="Arial" w:cs="Arial"/>
                <w:sz w:val="17"/>
                <w:szCs w:val="17"/>
                <w:lang w:val="ru-RU"/>
              </w:rPr>
              <w:t>дисплее</w:t>
            </w:r>
            <w:r w:rsidRPr="0034464A">
              <w:rPr>
                <w:rFonts w:ascii="Arial" w:hAnsi="Arial" w:cs="Arial"/>
                <w:sz w:val="17"/>
                <w:szCs w:val="17"/>
                <w:lang w:val="ru-RU"/>
              </w:rPr>
              <w:t xml:space="preserve"> </w:t>
            </w:r>
            <w:r>
              <w:rPr>
                <w:rFonts w:ascii="Arial" w:hAnsi="Arial" w:cs="Arial"/>
                <w:sz w:val="17"/>
                <w:szCs w:val="17"/>
                <w:lang w:val="ru-RU"/>
              </w:rPr>
              <w:t>появится</w:t>
            </w:r>
            <w:r w:rsidRPr="0034464A">
              <w:rPr>
                <w:rFonts w:ascii="Arial" w:hAnsi="Arial" w:cs="Arial"/>
                <w:sz w:val="17"/>
                <w:szCs w:val="17"/>
                <w:lang w:val="ru-RU"/>
              </w:rPr>
              <w:t xml:space="preserve"> “</w:t>
            </w:r>
            <w:r>
              <w:rPr>
                <w:rFonts w:ascii="Arial" w:hAnsi="Arial" w:cs="Arial"/>
                <w:noProof/>
                <w:sz w:val="17"/>
                <w:szCs w:val="17"/>
                <w:lang w:val="ru-RU"/>
              </w:rPr>
              <w:drawing>
                <wp:inline distT="0" distB="0" distL="0" distR="0">
                  <wp:extent cx="409575" cy="142875"/>
                  <wp:effectExtent l="19050" t="0" r="9525" b="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226"/>
                          <a:srcRect/>
                          <a:stretch>
                            <a:fillRect/>
                          </a:stretch>
                        </pic:blipFill>
                        <pic:spPr bwMode="auto">
                          <a:xfrm>
                            <a:off x="0" y="0"/>
                            <a:ext cx="409575" cy="142875"/>
                          </a:xfrm>
                          <a:prstGeom prst="rect">
                            <a:avLst/>
                          </a:prstGeom>
                          <a:noFill/>
                          <a:ln w="9525">
                            <a:noFill/>
                            <a:miter lim="800000"/>
                            <a:headEnd/>
                            <a:tailEnd/>
                          </a:ln>
                        </pic:spPr>
                      </pic:pic>
                    </a:graphicData>
                  </a:graphic>
                </wp:inline>
              </w:drawing>
            </w:r>
            <w:r>
              <w:rPr>
                <w:rFonts w:ascii="Arial" w:hAnsi="Arial" w:cs="Arial"/>
                <w:sz w:val="17"/>
                <w:szCs w:val="17"/>
                <w:lang w:val="ru-RU"/>
              </w:rPr>
              <w:t>”</w:t>
            </w:r>
            <w:r w:rsidRPr="0034464A">
              <w:rPr>
                <w:rFonts w:ascii="Arial" w:hAnsi="Arial" w:cs="Arial"/>
                <w:sz w:val="17"/>
                <w:szCs w:val="17"/>
                <w:lang w:val="ru-RU"/>
              </w:rPr>
              <w:t xml:space="preserve">. </w:t>
            </w:r>
            <w:r>
              <w:rPr>
                <w:rFonts w:ascii="Arial" w:hAnsi="Arial" w:cs="Arial"/>
                <w:sz w:val="17"/>
                <w:szCs w:val="17"/>
                <w:lang w:val="ru-RU"/>
              </w:rPr>
              <w:t xml:space="preserve"> Проигрыватель воспроизведет повторно все файлы из этой папки</w:t>
            </w:r>
            <w:r w:rsidRPr="0034464A">
              <w:rPr>
                <w:rFonts w:ascii="Arial" w:hAnsi="Arial" w:cs="Arial"/>
                <w:sz w:val="17"/>
                <w:szCs w:val="17"/>
                <w:lang w:val="ru-RU"/>
              </w:rPr>
              <w:t xml:space="preserve">.  Когда закончится последный файл в папке, вся папка воспроизведется повторно с начала. </w:t>
            </w:r>
            <w:r>
              <w:rPr>
                <w:rFonts w:ascii="Arial" w:hAnsi="Arial" w:cs="Arial"/>
                <w:sz w:val="17"/>
                <w:szCs w:val="17"/>
                <w:lang w:val="ru-RU"/>
              </w:rPr>
              <w:t>Чтобы отключить функцию повторного воспроизведения, нажмите кнопку еще раз.</w:t>
            </w:r>
          </w:p>
        </w:tc>
        <w:tc>
          <w:tcPr>
            <w:tcW w:w="3853" w:type="dxa"/>
          </w:tcPr>
          <w:p w:rsidR="001E0E7E" w:rsidRPr="001544B8" w:rsidRDefault="001E0E7E" w:rsidP="001C1EA6">
            <w:pPr>
              <w:autoSpaceDE w:val="0"/>
              <w:autoSpaceDN w:val="0"/>
              <w:adjustRightInd w:val="0"/>
              <w:spacing w:before="60"/>
              <w:jc w:val="both"/>
              <w:rPr>
                <w:rFonts w:ascii="Arial" w:hAnsi="Arial" w:cs="Arial"/>
                <w:b/>
                <w:bCs/>
                <w:sz w:val="17"/>
                <w:szCs w:val="17"/>
                <w:lang w:val="ru-RU"/>
              </w:rPr>
            </w:pPr>
            <w:r w:rsidRPr="001E1662">
              <w:rPr>
                <w:rFonts w:ascii="Arial" w:hAnsi="Arial" w:cs="Arial"/>
                <w:b/>
                <w:bCs/>
                <w:sz w:val="17"/>
                <w:szCs w:val="17"/>
                <w:lang w:val="en-US"/>
              </w:rPr>
              <w:t>SCAN</w:t>
            </w:r>
          </w:p>
          <w:p w:rsidR="001E0E7E" w:rsidRPr="001544B8"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Радио</w:t>
            </w:r>
          </w:p>
          <w:p w:rsidR="001E0E7E" w:rsidRPr="008C3833"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Вы</w:t>
            </w:r>
            <w:r w:rsidRPr="00293E12">
              <w:rPr>
                <w:rFonts w:ascii="Arial" w:hAnsi="Arial" w:cs="Arial"/>
                <w:sz w:val="17"/>
                <w:szCs w:val="17"/>
                <w:lang w:val="ru-RU"/>
              </w:rPr>
              <w:t xml:space="preserve"> </w:t>
            </w:r>
            <w:r>
              <w:rPr>
                <w:rFonts w:ascii="Arial" w:hAnsi="Arial" w:cs="Arial"/>
                <w:sz w:val="17"/>
                <w:szCs w:val="17"/>
                <w:lang w:val="ru-RU"/>
              </w:rPr>
              <w:t>можете</w:t>
            </w:r>
            <w:r w:rsidRPr="00293E12">
              <w:rPr>
                <w:rFonts w:ascii="Arial" w:hAnsi="Arial" w:cs="Arial"/>
                <w:sz w:val="17"/>
                <w:szCs w:val="17"/>
                <w:lang w:val="ru-RU"/>
              </w:rPr>
              <w:t xml:space="preserve"> </w:t>
            </w:r>
            <w:r>
              <w:rPr>
                <w:rFonts w:ascii="Arial" w:hAnsi="Arial" w:cs="Arial"/>
                <w:sz w:val="17"/>
                <w:szCs w:val="17"/>
                <w:lang w:val="ru-RU"/>
              </w:rPr>
              <w:t>сканировать</w:t>
            </w:r>
            <w:r w:rsidRPr="00293E12">
              <w:rPr>
                <w:rFonts w:ascii="Arial" w:hAnsi="Arial" w:cs="Arial"/>
                <w:sz w:val="17"/>
                <w:szCs w:val="17"/>
                <w:lang w:val="ru-RU"/>
              </w:rPr>
              <w:t xml:space="preserve"> </w:t>
            </w:r>
            <w:r>
              <w:rPr>
                <w:rFonts w:ascii="Arial" w:hAnsi="Arial" w:cs="Arial"/>
                <w:sz w:val="17"/>
                <w:szCs w:val="17"/>
                <w:lang w:val="ru-RU"/>
              </w:rPr>
              <w:t>либо</w:t>
            </w:r>
            <w:r w:rsidRPr="00293E12">
              <w:rPr>
                <w:rFonts w:ascii="Arial" w:hAnsi="Arial" w:cs="Arial"/>
                <w:sz w:val="17"/>
                <w:szCs w:val="17"/>
                <w:lang w:val="ru-RU"/>
              </w:rPr>
              <w:t xml:space="preserve"> </w:t>
            </w:r>
            <w:r>
              <w:rPr>
                <w:rFonts w:ascii="Arial" w:hAnsi="Arial" w:cs="Arial"/>
                <w:sz w:val="17"/>
                <w:szCs w:val="17"/>
                <w:lang w:val="ru-RU"/>
              </w:rPr>
              <w:t>все частоты в диапазоне, либо только запомненные станции в диапазоне</w:t>
            </w:r>
            <w:r w:rsidRPr="008C3833">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Чтобы сканировать запомненные станции.</w:t>
            </w:r>
          </w:p>
          <w:p w:rsidR="001E0E7E" w:rsidRPr="00274CDF"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Нажмите и удерживайте</w:t>
            </w:r>
            <w:r w:rsidRPr="008C3833">
              <w:rPr>
                <w:rFonts w:ascii="Arial" w:hAnsi="Arial" w:cs="Arial"/>
                <w:sz w:val="17"/>
                <w:szCs w:val="17"/>
                <w:lang w:val="ru-RU"/>
              </w:rPr>
              <w:t xml:space="preserve"> </w:t>
            </w:r>
            <w:r>
              <w:rPr>
                <w:rFonts w:ascii="Arial" w:hAnsi="Arial" w:cs="Arial"/>
                <w:sz w:val="17"/>
                <w:szCs w:val="17"/>
                <w:lang w:val="ru-RU"/>
              </w:rPr>
              <w:t>кнопку</w:t>
            </w:r>
            <w:r w:rsidRPr="008C3833">
              <w:rPr>
                <w:rFonts w:ascii="Arial" w:hAnsi="Arial" w:cs="Arial"/>
                <w:sz w:val="17"/>
                <w:szCs w:val="17"/>
                <w:lang w:val="ru-RU"/>
              </w:rPr>
              <w:t>“</w:t>
            </w:r>
            <w:r w:rsidRPr="001E1662">
              <w:rPr>
                <w:rFonts w:ascii="Arial" w:hAnsi="Arial" w:cs="Arial"/>
                <w:sz w:val="17"/>
                <w:szCs w:val="17"/>
                <w:lang w:val="en-US"/>
              </w:rPr>
              <w:t>SCAN</w:t>
            </w:r>
            <w:r w:rsidRPr="008C3833">
              <w:rPr>
                <w:rFonts w:ascii="Arial" w:hAnsi="Arial" w:cs="Arial"/>
                <w:sz w:val="17"/>
                <w:szCs w:val="17"/>
                <w:lang w:val="ru-RU"/>
              </w:rPr>
              <w:t xml:space="preserve">” </w:t>
            </w:r>
            <w:r>
              <w:rPr>
                <w:rFonts w:ascii="Arial" w:hAnsi="Arial" w:cs="Arial"/>
                <w:sz w:val="17"/>
                <w:szCs w:val="17"/>
                <w:lang w:val="ru-RU"/>
              </w:rPr>
              <w:t>пока не услышите звуковой сигнал.  Радио настроится на следующую запомненную станцию выше по диапазону</w:t>
            </w:r>
            <w:r w:rsidRPr="008C3833">
              <w:rPr>
                <w:rFonts w:ascii="Arial" w:hAnsi="Arial" w:cs="Arial"/>
                <w:sz w:val="17"/>
                <w:szCs w:val="17"/>
                <w:lang w:val="ru-RU"/>
              </w:rPr>
              <w:t xml:space="preserve">, </w:t>
            </w:r>
            <w:r>
              <w:rPr>
                <w:rFonts w:ascii="Arial" w:hAnsi="Arial" w:cs="Arial"/>
                <w:sz w:val="17"/>
                <w:szCs w:val="17"/>
                <w:lang w:val="ru-RU"/>
              </w:rPr>
              <w:t>остановится на ней на 5 секунд, а затем переключится на следующую запомненную станцию</w:t>
            </w:r>
            <w:r w:rsidRPr="008C3833">
              <w:rPr>
                <w:rFonts w:ascii="Arial" w:hAnsi="Arial" w:cs="Arial"/>
                <w:sz w:val="17"/>
                <w:szCs w:val="17"/>
                <w:lang w:val="ru-RU"/>
              </w:rPr>
              <w:t xml:space="preserve">. </w:t>
            </w:r>
            <w:r>
              <w:rPr>
                <w:rFonts w:ascii="Arial" w:hAnsi="Arial" w:cs="Arial"/>
                <w:sz w:val="17"/>
                <w:szCs w:val="17"/>
                <w:lang w:val="ru-RU"/>
              </w:rPr>
              <w:t xml:space="preserve"> Чтобы остановить сканирование, нажмите кнопку еще раз</w:t>
            </w:r>
            <w:r w:rsidRPr="00274CDF">
              <w:rPr>
                <w:rFonts w:ascii="Arial" w:hAnsi="Arial" w:cs="Arial"/>
                <w:sz w:val="17"/>
                <w:szCs w:val="17"/>
                <w:lang w:val="ru-RU"/>
              </w:rPr>
              <w:t>.</w:t>
            </w:r>
          </w:p>
          <w:p w:rsidR="001E0E7E" w:rsidRPr="00274CDF"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Чтобы сканировать все частоты</w:t>
            </w:r>
            <w:r w:rsidRPr="00274CDF">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Быстро</w:t>
            </w:r>
            <w:r w:rsidRPr="0034464A">
              <w:rPr>
                <w:rFonts w:ascii="Arial" w:hAnsi="Arial" w:cs="Arial"/>
                <w:sz w:val="17"/>
                <w:szCs w:val="17"/>
                <w:lang w:val="ru-RU"/>
              </w:rPr>
              <w:t xml:space="preserve"> </w:t>
            </w:r>
            <w:r>
              <w:rPr>
                <w:rFonts w:ascii="Arial" w:hAnsi="Arial" w:cs="Arial"/>
                <w:sz w:val="17"/>
                <w:szCs w:val="17"/>
                <w:lang w:val="ru-RU"/>
              </w:rPr>
              <w:t>нажмите</w:t>
            </w:r>
            <w:r w:rsidRPr="0034464A">
              <w:rPr>
                <w:rFonts w:ascii="Arial" w:hAnsi="Arial" w:cs="Arial"/>
                <w:sz w:val="17"/>
                <w:szCs w:val="17"/>
                <w:lang w:val="ru-RU"/>
              </w:rPr>
              <w:t xml:space="preserve"> </w:t>
            </w:r>
            <w:r>
              <w:rPr>
                <w:rFonts w:ascii="Arial" w:hAnsi="Arial" w:cs="Arial"/>
                <w:sz w:val="17"/>
                <w:szCs w:val="17"/>
                <w:lang w:val="ru-RU"/>
              </w:rPr>
              <w:t>и</w:t>
            </w:r>
            <w:r w:rsidRPr="0034464A">
              <w:rPr>
                <w:rFonts w:ascii="Arial" w:hAnsi="Arial" w:cs="Arial"/>
                <w:sz w:val="17"/>
                <w:szCs w:val="17"/>
                <w:lang w:val="ru-RU"/>
              </w:rPr>
              <w:t xml:space="preserve"> </w:t>
            </w:r>
            <w:r>
              <w:rPr>
                <w:rFonts w:ascii="Arial" w:hAnsi="Arial" w:cs="Arial"/>
                <w:sz w:val="17"/>
                <w:szCs w:val="17"/>
                <w:lang w:val="ru-RU"/>
              </w:rPr>
              <w:t xml:space="preserve">отпустите кнопку </w:t>
            </w:r>
            <w:r w:rsidRPr="0034464A">
              <w:rPr>
                <w:rFonts w:ascii="Arial" w:hAnsi="Arial" w:cs="Arial"/>
                <w:sz w:val="17"/>
                <w:szCs w:val="17"/>
                <w:lang w:val="ru-RU"/>
              </w:rPr>
              <w:t>“</w:t>
            </w:r>
            <w:r w:rsidRPr="001E1662">
              <w:rPr>
                <w:rFonts w:ascii="Arial" w:hAnsi="Arial" w:cs="Arial"/>
                <w:sz w:val="17"/>
                <w:szCs w:val="17"/>
                <w:lang w:val="en-US"/>
              </w:rPr>
              <w:t>SCAN</w:t>
            </w:r>
            <w:r w:rsidRPr="0034464A">
              <w:rPr>
                <w:rFonts w:ascii="Arial" w:hAnsi="Arial" w:cs="Arial"/>
                <w:sz w:val="17"/>
                <w:szCs w:val="17"/>
                <w:lang w:val="ru-RU"/>
              </w:rPr>
              <w:t>”.</w:t>
            </w:r>
            <w:r>
              <w:rPr>
                <w:rFonts w:ascii="Arial" w:hAnsi="Arial" w:cs="Arial"/>
                <w:sz w:val="17"/>
                <w:szCs w:val="17"/>
                <w:lang w:val="ru-RU"/>
              </w:rPr>
              <w:t xml:space="preserve"> Радио найдет следующую станцию выше по диапазону</w:t>
            </w:r>
            <w:r w:rsidRPr="008C3833">
              <w:rPr>
                <w:rFonts w:ascii="Arial" w:hAnsi="Arial" w:cs="Arial"/>
                <w:sz w:val="17"/>
                <w:szCs w:val="17"/>
                <w:lang w:val="ru-RU"/>
              </w:rPr>
              <w:t xml:space="preserve">, </w:t>
            </w:r>
            <w:r>
              <w:rPr>
                <w:rFonts w:ascii="Arial" w:hAnsi="Arial" w:cs="Arial"/>
                <w:sz w:val="17"/>
                <w:szCs w:val="17"/>
                <w:lang w:val="ru-RU"/>
              </w:rPr>
              <w:t>остановится на ней на 5 секунд, а затем продолжит сканирование до следующей станции.  Чтобы остановить сканирование, нажмите кнопку еще раз</w:t>
            </w:r>
            <w:r w:rsidRPr="00274CDF">
              <w:rPr>
                <w:rFonts w:ascii="Arial" w:hAnsi="Arial" w:cs="Arial"/>
                <w:sz w:val="17"/>
                <w:szCs w:val="17"/>
                <w:lang w:val="ru-RU"/>
              </w:rPr>
              <w:t>.</w:t>
            </w:r>
          </w:p>
          <w:p w:rsidR="001E0E7E" w:rsidRPr="001544B8"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Спутниковое радио </w:t>
            </w:r>
            <w:r w:rsidRPr="00F02CD3">
              <w:rPr>
                <w:rFonts w:ascii="Arial" w:hAnsi="Arial" w:cs="Arial"/>
                <w:sz w:val="17"/>
                <w:szCs w:val="17"/>
                <w:lang w:val="en-US"/>
              </w:rPr>
              <w:t>XM</w:t>
            </w:r>
            <w:r w:rsidRPr="007170F2">
              <w:rPr>
                <w:rFonts w:ascii="Arial" w:hAnsi="Arial" w:cs="Arial"/>
                <w:sz w:val="17"/>
                <w:szCs w:val="17"/>
                <w:lang w:val="ru-RU"/>
              </w:rPr>
              <w:t>®</w:t>
            </w:r>
            <w:r>
              <w:rPr>
                <w:rFonts w:ascii="Symbol" w:hAnsi="Symbol" w:cs="Symbol"/>
                <w:sz w:val="14"/>
                <w:szCs w:val="14"/>
                <w:lang w:val="ru-RU"/>
              </w:rPr>
              <w:t></w:t>
            </w:r>
            <w:r w:rsidRPr="001544B8">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sidRPr="007170F2">
              <w:rPr>
                <w:rFonts w:ascii="Arial" w:hAnsi="Arial" w:cs="Arial"/>
                <w:sz w:val="17"/>
                <w:szCs w:val="17"/>
                <w:lang w:val="ru-RU"/>
              </w:rPr>
              <w:t xml:space="preserve">Вы </w:t>
            </w:r>
            <w:r>
              <w:rPr>
                <w:rFonts w:ascii="Arial" w:hAnsi="Arial" w:cs="Arial"/>
                <w:sz w:val="17"/>
                <w:szCs w:val="17"/>
                <w:lang w:val="ru-RU"/>
              </w:rPr>
              <w:t>можете сканировать либо текущую выбранную категорию каналов, либо только запомненные каналы в этом диапазоне.</w:t>
            </w:r>
          </w:p>
          <w:p w:rsidR="001E0E7E" w:rsidRPr="007170F2" w:rsidRDefault="001E0E7E" w:rsidP="001C1EA6">
            <w:pPr>
              <w:autoSpaceDE w:val="0"/>
              <w:autoSpaceDN w:val="0"/>
              <w:adjustRightInd w:val="0"/>
              <w:spacing w:before="60"/>
              <w:jc w:val="both"/>
              <w:rPr>
                <w:rFonts w:ascii="Arial" w:hAnsi="Arial" w:cs="Arial"/>
                <w:sz w:val="20"/>
                <w:szCs w:val="20"/>
                <w:lang w:val="ru-RU"/>
              </w:rPr>
            </w:pPr>
          </w:p>
        </w:tc>
      </w:tr>
    </w:tbl>
    <w:p w:rsidR="001E0E7E" w:rsidRPr="007170F2" w:rsidRDefault="001E0E7E" w:rsidP="001E0E7E">
      <w:pPr>
        <w:rPr>
          <w:rFonts w:ascii="Arial" w:hAnsi="Arial" w:cs="Arial"/>
          <w:sz w:val="17"/>
          <w:szCs w:val="17"/>
          <w:lang w:val="ru-RU"/>
        </w:rPr>
      </w:pPr>
    </w:p>
    <w:p w:rsidR="001E0E7E" w:rsidRPr="001B3499" w:rsidRDefault="001E0E7E" w:rsidP="001E0E7E">
      <w:pPr>
        <w:spacing w:before="60"/>
        <w:jc w:val="both"/>
        <w:rPr>
          <w:rFonts w:ascii="Arial" w:hAnsi="Arial" w:cs="Arial"/>
          <w:b/>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41"/>
        <w:gridCol w:w="3853"/>
      </w:tblGrid>
      <w:tr w:rsidR="001E0E7E" w:rsidRPr="00650AF2" w:rsidTr="001C1EA6">
        <w:tc>
          <w:tcPr>
            <w:tcW w:w="3789" w:type="dxa"/>
          </w:tcPr>
          <w:p w:rsidR="001E0E7E" w:rsidRPr="007170F2"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lastRenderedPageBreak/>
              <w:t>Чтобы сканировать запомненные каналы</w:t>
            </w:r>
            <w:r w:rsidRPr="007170F2">
              <w:rPr>
                <w:rFonts w:ascii="Arial" w:hAnsi="Arial" w:cs="Arial"/>
                <w:sz w:val="17"/>
                <w:szCs w:val="17"/>
                <w:lang w:val="ru-RU"/>
              </w:rPr>
              <w:t>:</w:t>
            </w:r>
          </w:p>
          <w:p w:rsidR="001E0E7E" w:rsidRPr="00274CDF"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Нажмите и удерживайте</w:t>
            </w:r>
            <w:r w:rsidRPr="008C3833">
              <w:rPr>
                <w:rFonts w:ascii="Arial" w:hAnsi="Arial" w:cs="Arial"/>
                <w:sz w:val="17"/>
                <w:szCs w:val="17"/>
                <w:lang w:val="ru-RU"/>
              </w:rPr>
              <w:t xml:space="preserve"> </w:t>
            </w:r>
            <w:r>
              <w:rPr>
                <w:rFonts w:ascii="Arial" w:hAnsi="Arial" w:cs="Arial"/>
                <w:sz w:val="17"/>
                <w:szCs w:val="17"/>
                <w:lang w:val="ru-RU"/>
              </w:rPr>
              <w:t xml:space="preserve">кнопку </w:t>
            </w:r>
            <w:r w:rsidRPr="008C3833">
              <w:rPr>
                <w:rFonts w:ascii="Arial" w:hAnsi="Arial" w:cs="Arial"/>
                <w:sz w:val="17"/>
                <w:szCs w:val="17"/>
                <w:lang w:val="ru-RU"/>
              </w:rPr>
              <w:t>“</w:t>
            </w:r>
            <w:r w:rsidRPr="001E1662">
              <w:rPr>
                <w:rFonts w:ascii="Arial" w:hAnsi="Arial" w:cs="Arial"/>
                <w:sz w:val="17"/>
                <w:szCs w:val="17"/>
                <w:lang w:val="en-US"/>
              </w:rPr>
              <w:t>SCAN</w:t>
            </w:r>
            <w:r w:rsidRPr="008C3833">
              <w:rPr>
                <w:rFonts w:ascii="Arial" w:hAnsi="Arial" w:cs="Arial"/>
                <w:sz w:val="17"/>
                <w:szCs w:val="17"/>
                <w:lang w:val="ru-RU"/>
              </w:rPr>
              <w:t xml:space="preserve">” </w:t>
            </w:r>
            <w:r>
              <w:rPr>
                <w:rFonts w:ascii="Arial" w:hAnsi="Arial" w:cs="Arial"/>
                <w:sz w:val="17"/>
                <w:szCs w:val="17"/>
                <w:lang w:val="ru-RU"/>
              </w:rPr>
              <w:t xml:space="preserve">пока не услышите звуковой сигнал. На дисплее появится </w:t>
            </w:r>
            <w:r w:rsidRPr="008C3833">
              <w:rPr>
                <w:rFonts w:ascii="Arial" w:hAnsi="Arial" w:cs="Arial"/>
                <w:sz w:val="17"/>
                <w:szCs w:val="17"/>
                <w:lang w:val="ru-RU"/>
              </w:rPr>
              <w:t>“</w:t>
            </w:r>
            <w:r w:rsidRPr="001E1662">
              <w:rPr>
                <w:rFonts w:ascii="Arial" w:hAnsi="Arial" w:cs="Arial"/>
                <w:sz w:val="17"/>
                <w:szCs w:val="17"/>
                <w:lang w:val="en-US"/>
              </w:rPr>
              <w:t>SCAN</w:t>
            </w:r>
            <w:r>
              <w:rPr>
                <w:rFonts w:ascii="Arial" w:hAnsi="Arial" w:cs="Arial"/>
                <w:sz w:val="17"/>
                <w:szCs w:val="17"/>
                <w:lang w:val="ru-RU"/>
              </w:rPr>
              <w:t>”. Радио настроится на следующий запомненный канал выше по диапазону</w:t>
            </w:r>
            <w:r w:rsidRPr="008C3833">
              <w:rPr>
                <w:rFonts w:ascii="Arial" w:hAnsi="Arial" w:cs="Arial"/>
                <w:sz w:val="17"/>
                <w:szCs w:val="17"/>
                <w:lang w:val="ru-RU"/>
              </w:rPr>
              <w:t xml:space="preserve">, </w:t>
            </w:r>
            <w:r>
              <w:rPr>
                <w:rFonts w:ascii="Arial" w:hAnsi="Arial" w:cs="Arial"/>
                <w:sz w:val="17"/>
                <w:szCs w:val="17"/>
                <w:lang w:val="ru-RU"/>
              </w:rPr>
              <w:t>остановится на нем на 5 секунд, а затем переключится на следующий запомненный канал</w:t>
            </w:r>
            <w:r w:rsidRPr="008C3833">
              <w:rPr>
                <w:rFonts w:ascii="Arial" w:hAnsi="Arial" w:cs="Arial"/>
                <w:sz w:val="17"/>
                <w:szCs w:val="17"/>
                <w:lang w:val="ru-RU"/>
              </w:rPr>
              <w:t xml:space="preserve">. </w:t>
            </w:r>
            <w:r>
              <w:rPr>
                <w:rFonts w:ascii="Arial" w:hAnsi="Arial" w:cs="Arial"/>
                <w:sz w:val="17"/>
                <w:szCs w:val="17"/>
                <w:lang w:val="ru-RU"/>
              </w:rPr>
              <w:t xml:space="preserve"> Чтобы остановить сканирование, нажмите кнопку еще раз</w:t>
            </w:r>
            <w:r w:rsidRPr="00274CDF">
              <w:rPr>
                <w:rFonts w:ascii="Arial" w:hAnsi="Arial" w:cs="Arial"/>
                <w:sz w:val="17"/>
                <w:szCs w:val="17"/>
                <w:lang w:val="ru-RU"/>
              </w:rPr>
              <w:t>.</w:t>
            </w:r>
          </w:p>
          <w:p w:rsidR="001E0E7E" w:rsidRPr="007170F2"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Чтобы сканировать текущую выбранную категорию каналов</w:t>
            </w:r>
            <w:r w:rsidRPr="007170F2">
              <w:rPr>
                <w:rFonts w:ascii="Arial" w:hAnsi="Arial" w:cs="Arial"/>
                <w:sz w:val="17"/>
                <w:szCs w:val="17"/>
                <w:lang w:val="ru-RU"/>
              </w:rPr>
              <w:t>:</w:t>
            </w:r>
          </w:p>
          <w:p w:rsidR="001E0E7E" w:rsidRPr="007170F2"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sz w:val="17"/>
                <w:szCs w:val="17"/>
                <w:lang w:val="ru-RU"/>
              </w:rPr>
              <w:t>Быстро</w:t>
            </w:r>
            <w:r w:rsidRPr="0034464A">
              <w:rPr>
                <w:rFonts w:ascii="Arial" w:hAnsi="Arial" w:cs="Arial"/>
                <w:sz w:val="17"/>
                <w:szCs w:val="17"/>
                <w:lang w:val="ru-RU"/>
              </w:rPr>
              <w:t xml:space="preserve"> </w:t>
            </w:r>
            <w:r>
              <w:rPr>
                <w:rFonts w:ascii="Arial" w:hAnsi="Arial" w:cs="Arial"/>
                <w:sz w:val="17"/>
                <w:szCs w:val="17"/>
                <w:lang w:val="ru-RU"/>
              </w:rPr>
              <w:t>нажмите</w:t>
            </w:r>
            <w:r w:rsidRPr="0034464A">
              <w:rPr>
                <w:rFonts w:ascii="Arial" w:hAnsi="Arial" w:cs="Arial"/>
                <w:sz w:val="17"/>
                <w:szCs w:val="17"/>
                <w:lang w:val="ru-RU"/>
              </w:rPr>
              <w:t xml:space="preserve"> </w:t>
            </w:r>
            <w:r>
              <w:rPr>
                <w:rFonts w:ascii="Arial" w:hAnsi="Arial" w:cs="Arial"/>
                <w:sz w:val="17"/>
                <w:szCs w:val="17"/>
                <w:lang w:val="ru-RU"/>
              </w:rPr>
              <w:t>и</w:t>
            </w:r>
            <w:r w:rsidRPr="0034464A">
              <w:rPr>
                <w:rFonts w:ascii="Arial" w:hAnsi="Arial" w:cs="Arial"/>
                <w:sz w:val="17"/>
                <w:szCs w:val="17"/>
                <w:lang w:val="ru-RU"/>
              </w:rPr>
              <w:t xml:space="preserve"> </w:t>
            </w:r>
            <w:r>
              <w:rPr>
                <w:rFonts w:ascii="Arial" w:hAnsi="Arial" w:cs="Arial"/>
                <w:sz w:val="17"/>
                <w:szCs w:val="17"/>
                <w:lang w:val="ru-RU"/>
              </w:rPr>
              <w:t xml:space="preserve">отпустите кнопку </w:t>
            </w:r>
            <w:r w:rsidRPr="0034464A">
              <w:rPr>
                <w:rFonts w:ascii="Arial" w:hAnsi="Arial" w:cs="Arial"/>
                <w:sz w:val="17"/>
                <w:szCs w:val="17"/>
                <w:lang w:val="ru-RU"/>
              </w:rPr>
              <w:t>“</w:t>
            </w:r>
            <w:r w:rsidRPr="001E1662">
              <w:rPr>
                <w:rFonts w:ascii="Arial" w:hAnsi="Arial" w:cs="Arial"/>
                <w:sz w:val="17"/>
                <w:szCs w:val="17"/>
                <w:lang w:val="en-US"/>
              </w:rPr>
              <w:t>SCAN</w:t>
            </w:r>
            <w:r w:rsidRPr="0034464A">
              <w:rPr>
                <w:rFonts w:ascii="Arial" w:hAnsi="Arial" w:cs="Arial"/>
                <w:sz w:val="17"/>
                <w:szCs w:val="17"/>
                <w:lang w:val="ru-RU"/>
              </w:rPr>
              <w:t>”.</w:t>
            </w:r>
            <w:r>
              <w:rPr>
                <w:rFonts w:ascii="Arial" w:hAnsi="Arial" w:cs="Arial"/>
                <w:sz w:val="17"/>
                <w:szCs w:val="17"/>
                <w:lang w:val="ru-RU"/>
              </w:rPr>
              <w:t xml:space="preserve"> На</w:t>
            </w:r>
            <w:r w:rsidRPr="007170F2">
              <w:rPr>
                <w:rFonts w:ascii="Arial" w:hAnsi="Arial" w:cs="Arial"/>
                <w:sz w:val="17"/>
                <w:szCs w:val="17"/>
                <w:lang w:val="ru-RU"/>
              </w:rPr>
              <w:t xml:space="preserve"> </w:t>
            </w:r>
            <w:r>
              <w:rPr>
                <w:rFonts w:ascii="Arial" w:hAnsi="Arial" w:cs="Arial"/>
                <w:sz w:val="17"/>
                <w:szCs w:val="17"/>
                <w:lang w:val="ru-RU"/>
              </w:rPr>
              <w:t>дисплее</w:t>
            </w:r>
            <w:r w:rsidRPr="007170F2">
              <w:rPr>
                <w:rFonts w:ascii="Arial" w:hAnsi="Arial" w:cs="Arial"/>
                <w:sz w:val="17"/>
                <w:szCs w:val="17"/>
                <w:lang w:val="ru-RU"/>
              </w:rPr>
              <w:t xml:space="preserve"> </w:t>
            </w:r>
            <w:r>
              <w:rPr>
                <w:rFonts w:ascii="Arial" w:hAnsi="Arial" w:cs="Arial"/>
                <w:sz w:val="17"/>
                <w:szCs w:val="17"/>
                <w:lang w:val="ru-RU"/>
              </w:rPr>
              <w:t>появится</w:t>
            </w:r>
            <w:r w:rsidRPr="007170F2">
              <w:rPr>
                <w:rFonts w:ascii="Arial" w:hAnsi="Arial" w:cs="Arial"/>
                <w:sz w:val="17"/>
                <w:szCs w:val="17"/>
                <w:lang w:val="ru-RU"/>
              </w:rPr>
              <w:t xml:space="preserve"> “</w:t>
            </w:r>
            <w:r w:rsidRPr="001E1662">
              <w:rPr>
                <w:rFonts w:ascii="Arial" w:hAnsi="Arial" w:cs="Arial"/>
                <w:sz w:val="17"/>
                <w:szCs w:val="17"/>
                <w:lang w:val="en-US"/>
              </w:rPr>
              <w:t>SCAN</w:t>
            </w:r>
            <w:r w:rsidRPr="007170F2">
              <w:rPr>
                <w:rFonts w:ascii="Arial" w:hAnsi="Arial" w:cs="Arial"/>
                <w:sz w:val="17"/>
                <w:szCs w:val="17"/>
                <w:lang w:val="ru-RU"/>
              </w:rPr>
              <w:t xml:space="preserve">”. </w:t>
            </w:r>
            <w:r>
              <w:rPr>
                <w:rFonts w:ascii="Arial" w:hAnsi="Arial" w:cs="Arial"/>
                <w:sz w:val="17"/>
                <w:szCs w:val="17"/>
                <w:lang w:val="ru-RU"/>
              </w:rPr>
              <w:t xml:space="preserve"> Радио найдет следующий канал в той же категории выше по диапазону</w:t>
            </w:r>
            <w:r w:rsidRPr="008C3833">
              <w:rPr>
                <w:rFonts w:ascii="Arial" w:hAnsi="Arial" w:cs="Arial"/>
                <w:sz w:val="17"/>
                <w:szCs w:val="17"/>
                <w:lang w:val="ru-RU"/>
              </w:rPr>
              <w:t xml:space="preserve">, </w:t>
            </w:r>
            <w:r>
              <w:rPr>
                <w:rFonts w:ascii="Arial" w:hAnsi="Arial" w:cs="Arial"/>
                <w:sz w:val="17"/>
                <w:szCs w:val="17"/>
                <w:lang w:val="ru-RU"/>
              </w:rPr>
              <w:t>остановится на нем на 5 секунд, а затем продолжит сканирование.  Чтобы остановить сканирование, нажмите кнопку еще раз</w:t>
            </w:r>
            <w:r w:rsidRPr="00274CDF">
              <w:rPr>
                <w:rFonts w:ascii="Arial" w:hAnsi="Arial" w:cs="Arial"/>
                <w:sz w:val="17"/>
                <w:szCs w:val="17"/>
                <w:lang w:val="ru-RU"/>
              </w:rPr>
              <w:t>.</w:t>
            </w:r>
            <w:r>
              <w:rPr>
                <w:rFonts w:ascii="Arial" w:hAnsi="Arial" w:cs="Arial"/>
                <w:sz w:val="17"/>
                <w:szCs w:val="17"/>
                <w:lang w:val="ru-RU"/>
              </w:rPr>
              <w:t xml:space="preserve">  </w:t>
            </w:r>
          </w:p>
          <w:p w:rsidR="001E0E7E" w:rsidRPr="00650AF2" w:rsidRDefault="001E0E7E" w:rsidP="001C1EA6">
            <w:pPr>
              <w:autoSpaceDE w:val="0"/>
              <w:autoSpaceDN w:val="0"/>
              <w:adjustRightInd w:val="0"/>
              <w:spacing w:before="60"/>
              <w:jc w:val="both"/>
              <w:rPr>
                <w:rFonts w:ascii="Arial" w:hAnsi="Arial" w:cs="Arial"/>
                <w:sz w:val="17"/>
                <w:szCs w:val="17"/>
                <w:lang w:val="ru-RU"/>
              </w:rPr>
            </w:pPr>
            <w:r>
              <w:rPr>
                <w:rFonts w:ascii="Symbol" w:hAnsi="Symbol" w:cs="Symbol"/>
                <w:sz w:val="14"/>
                <w:szCs w:val="14"/>
                <w:lang w:val="ru-RU"/>
              </w:rPr>
              <w:t></w:t>
            </w:r>
            <w:r w:rsidRPr="009A17E8">
              <w:rPr>
                <w:rFonts w:ascii="Arial" w:hAnsi="Arial" w:cs="Arial"/>
                <w:sz w:val="17"/>
                <w:szCs w:val="17"/>
                <w:lang w:val="ru-RU"/>
              </w:rPr>
              <w:t xml:space="preserve">: </w:t>
            </w:r>
            <w:r>
              <w:rPr>
                <w:rFonts w:ascii="Arial" w:hAnsi="Arial" w:cs="Arial"/>
                <w:sz w:val="17"/>
                <w:szCs w:val="17"/>
                <w:lang w:val="ru-RU"/>
              </w:rPr>
              <w:t>Для использования спутниковой</w:t>
            </w:r>
            <w:r w:rsidRPr="00BC306B">
              <w:rPr>
                <w:rFonts w:ascii="Arial" w:hAnsi="Arial" w:cs="Arial"/>
                <w:sz w:val="17"/>
                <w:szCs w:val="17"/>
                <w:lang w:val="ru-RU"/>
              </w:rPr>
              <w:t xml:space="preserve"> </w:t>
            </w:r>
            <w:r>
              <w:rPr>
                <w:rFonts w:ascii="Arial" w:hAnsi="Arial" w:cs="Arial"/>
                <w:sz w:val="17"/>
                <w:szCs w:val="17"/>
                <w:lang w:val="ru-RU"/>
              </w:rPr>
              <w:t xml:space="preserve">радиосистемы требуется тюнер </w:t>
            </w:r>
            <w:r w:rsidRPr="009637F6">
              <w:rPr>
                <w:rFonts w:ascii="Arial" w:hAnsi="Arial" w:cs="Arial"/>
                <w:sz w:val="17"/>
                <w:szCs w:val="17"/>
                <w:lang w:val="en-US"/>
              </w:rPr>
              <w:t>XM</w:t>
            </w:r>
            <w:r w:rsidRPr="00A54E5C">
              <w:rPr>
                <w:rFonts w:cs="PSOsymclas"/>
                <w:sz w:val="16"/>
                <w:szCs w:val="16"/>
                <w:lang w:val="ru-RU"/>
              </w:rPr>
              <w:t>®</w:t>
            </w:r>
            <w:r>
              <w:rPr>
                <w:rFonts w:cs="PSOsymclas"/>
                <w:sz w:val="16"/>
                <w:szCs w:val="16"/>
                <w:lang w:val="ru-RU"/>
              </w:rPr>
              <w:t xml:space="preserve"> </w:t>
            </w:r>
            <w:r>
              <w:rPr>
                <w:rFonts w:ascii="Arial" w:hAnsi="Arial" w:cs="Arial"/>
                <w:sz w:val="17"/>
                <w:szCs w:val="17"/>
                <w:lang w:val="ru-RU"/>
              </w:rPr>
              <w:t>и подключение услуги</w:t>
            </w:r>
            <w:r w:rsidRPr="00BC306B">
              <w:rPr>
                <w:rFonts w:ascii="Arial" w:hAnsi="Arial" w:cs="Arial"/>
                <w:sz w:val="17"/>
                <w:szCs w:val="17"/>
                <w:lang w:val="ru-RU"/>
              </w:rPr>
              <w:t xml:space="preserve">. </w:t>
            </w:r>
            <w:r>
              <w:rPr>
                <w:rFonts w:ascii="Arial" w:hAnsi="Arial" w:cs="Arial"/>
                <w:sz w:val="17"/>
                <w:szCs w:val="17"/>
                <w:lang w:val="ru-RU"/>
              </w:rPr>
              <w:t xml:space="preserve"> Более подробную информацию вам предоставить дилер </w:t>
            </w:r>
            <w:r w:rsidRPr="009637F6">
              <w:rPr>
                <w:rFonts w:ascii="Arial" w:hAnsi="Arial" w:cs="Arial"/>
                <w:sz w:val="17"/>
                <w:szCs w:val="17"/>
                <w:lang w:val="en-US"/>
              </w:rPr>
              <w:t>Toyota</w:t>
            </w:r>
            <w:r>
              <w:rPr>
                <w:rFonts w:ascii="Arial" w:hAnsi="Arial" w:cs="Arial"/>
                <w:sz w:val="17"/>
                <w:szCs w:val="17"/>
                <w:lang w:val="ru-RU"/>
              </w:rPr>
              <w:t>.</w:t>
            </w:r>
          </w:p>
        </w:tc>
        <w:tc>
          <w:tcPr>
            <w:tcW w:w="3741" w:type="dxa"/>
          </w:tcPr>
          <w:p w:rsidR="001E0E7E" w:rsidRPr="00274CDF"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Проигрыватель компакт-дисков</w:t>
            </w:r>
          </w:p>
          <w:p w:rsidR="001E0E7E" w:rsidRPr="0052154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Имеется</w:t>
            </w:r>
            <w:r w:rsidRPr="00610AF8">
              <w:rPr>
                <w:rFonts w:ascii="Arial" w:hAnsi="Arial" w:cs="Arial"/>
                <w:sz w:val="17"/>
                <w:szCs w:val="17"/>
                <w:lang w:val="ru-RU"/>
              </w:rPr>
              <w:t xml:space="preserve"> </w:t>
            </w:r>
            <w:r>
              <w:rPr>
                <w:rFonts w:ascii="Arial" w:hAnsi="Arial" w:cs="Arial"/>
                <w:sz w:val="17"/>
                <w:szCs w:val="17"/>
                <w:lang w:val="ru-RU"/>
              </w:rPr>
              <w:t>две</w:t>
            </w:r>
            <w:r w:rsidRPr="00610AF8">
              <w:rPr>
                <w:rFonts w:ascii="Arial" w:hAnsi="Arial" w:cs="Arial"/>
                <w:sz w:val="17"/>
                <w:szCs w:val="17"/>
                <w:lang w:val="ru-RU"/>
              </w:rPr>
              <w:t xml:space="preserve"> </w:t>
            </w:r>
            <w:r>
              <w:rPr>
                <w:rFonts w:ascii="Arial" w:hAnsi="Arial" w:cs="Arial"/>
                <w:sz w:val="17"/>
                <w:szCs w:val="17"/>
                <w:lang w:val="ru-RU"/>
              </w:rPr>
              <w:t>возможности</w:t>
            </w:r>
            <w:r w:rsidRPr="00610AF8">
              <w:rPr>
                <w:rFonts w:ascii="Arial" w:hAnsi="Arial" w:cs="Arial"/>
                <w:sz w:val="17"/>
                <w:szCs w:val="17"/>
                <w:lang w:val="ru-RU"/>
              </w:rPr>
              <w:t xml:space="preserve"> </w:t>
            </w:r>
            <w:r>
              <w:rPr>
                <w:rFonts w:ascii="Arial" w:hAnsi="Arial" w:cs="Arial"/>
                <w:sz w:val="17"/>
                <w:szCs w:val="17"/>
                <w:lang w:val="ru-RU"/>
              </w:rPr>
              <w:t>сканирования</w:t>
            </w:r>
            <w:r w:rsidRPr="00610AF8">
              <w:rPr>
                <w:rFonts w:ascii="Arial" w:hAnsi="Arial" w:cs="Arial"/>
                <w:sz w:val="17"/>
                <w:szCs w:val="17"/>
                <w:lang w:val="ru-RU"/>
              </w:rPr>
              <w:t>—</w:t>
            </w:r>
            <w:r>
              <w:rPr>
                <w:rFonts w:ascii="Arial" w:hAnsi="Arial" w:cs="Arial"/>
                <w:sz w:val="17"/>
                <w:szCs w:val="17"/>
                <w:lang w:val="ru-RU"/>
              </w:rPr>
              <w:t>вы можете либо сканировать дорожки на  отдельном диске, либо сканировать первые дорожки всех дисков в магазине.</w:t>
            </w:r>
          </w:p>
          <w:p w:rsidR="001E0E7E" w:rsidRPr="00650AF2"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sz w:val="17"/>
                <w:szCs w:val="17"/>
                <w:lang w:val="ru-RU"/>
              </w:rPr>
              <w:t>Сканирование</w:t>
            </w:r>
            <w:r w:rsidRPr="00650AF2">
              <w:rPr>
                <w:rFonts w:ascii="Arial" w:hAnsi="Arial" w:cs="Arial"/>
                <w:sz w:val="17"/>
                <w:szCs w:val="17"/>
                <w:lang w:val="en-US"/>
              </w:rPr>
              <w:t xml:space="preserve"> </w:t>
            </w:r>
            <w:r>
              <w:rPr>
                <w:rFonts w:ascii="Arial" w:hAnsi="Arial" w:cs="Arial"/>
                <w:sz w:val="17"/>
                <w:szCs w:val="17"/>
                <w:lang w:val="ru-RU"/>
              </w:rPr>
              <w:t>дорожек</w:t>
            </w:r>
            <w:r w:rsidRPr="00650AF2">
              <w:rPr>
                <w:rFonts w:ascii="Arial" w:hAnsi="Arial" w:cs="Arial"/>
                <w:sz w:val="17"/>
                <w:szCs w:val="17"/>
                <w:lang w:val="en-US"/>
              </w:rPr>
              <w:t xml:space="preserve"> </w:t>
            </w:r>
            <w:r>
              <w:rPr>
                <w:rFonts w:ascii="Arial" w:hAnsi="Arial" w:cs="Arial"/>
                <w:sz w:val="17"/>
                <w:szCs w:val="17"/>
                <w:lang w:val="ru-RU"/>
              </w:rPr>
              <w:t>на</w:t>
            </w:r>
            <w:r w:rsidRPr="00650AF2">
              <w:rPr>
                <w:rFonts w:ascii="Arial" w:hAnsi="Arial" w:cs="Arial"/>
                <w:sz w:val="17"/>
                <w:szCs w:val="17"/>
                <w:lang w:val="en-US"/>
              </w:rPr>
              <w:t xml:space="preserve"> </w:t>
            </w:r>
            <w:r>
              <w:rPr>
                <w:rFonts w:ascii="Arial" w:hAnsi="Arial" w:cs="Arial"/>
                <w:sz w:val="17"/>
                <w:szCs w:val="17"/>
                <w:lang w:val="ru-RU"/>
              </w:rPr>
              <w:t>диске</w:t>
            </w:r>
            <w:r w:rsidRPr="00650AF2">
              <w:rPr>
                <w:rFonts w:ascii="Arial" w:hAnsi="Arial" w:cs="Arial"/>
                <w:sz w:val="17"/>
                <w:szCs w:val="17"/>
                <w:lang w:val="en-US"/>
              </w:rPr>
              <w:t>:</w:t>
            </w:r>
          </w:p>
          <w:p w:rsidR="001E0E7E" w:rsidRPr="0052154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Быстро нажмите и отпустите кнопку </w:t>
            </w:r>
            <w:r w:rsidRPr="00521546">
              <w:rPr>
                <w:rFonts w:ascii="Arial" w:hAnsi="Arial" w:cs="Arial"/>
                <w:sz w:val="17"/>
                <w:szCs w:val="17"/>
                <w:lang w:val="ru-RU"/>
              </w:rPr>
              <w:t>“</w:t>
            </w:r>
            <w:r w:rsidRPr="001E1662">
              <w:rPr>
                <w:rFonts w:ascii="Arial" w:hAnsi="Arial" w:cs="Arial"/>
                <w:sz w:val="17"/>
                <w:szCs w:val="17"/>
                <w:lang w:val="en-US"/>
              </w:rPr>
              <w:t>SCAN</w:t>
            </w:r>
            <w:r w:rsidRPr="00521546">
              <w:rPr>
                <w:rFonts w:ascii="Arial" w:hAnsi="Arial" w:cs="Arial"/>
                <w:sz w:val="17"/>
                <w:szCs w:val="17"/>
                <w:lang w:val="ru-RU"/>
              </w:rPr>
              <w:t>”.</w:t>
            </w:r>
            <w:r>
              <w:rPr>
                <w:rFonts w:ascii="Arial" w:hAnsi="Arial" w:cs="Arial"/>
                <w:sz w:val="17"/>
                <w:szCs w:val="17"/>
                <w:lang w:val="ru-RU"/>
              </w:rPr>
              <w:t xml:space="preserve"> </w:t>
            </w:r>
          </w:p>
          <w:p w:rsidR="001E0E7E" w:rsidRPr="00033D49"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На</w:t>
            </w:r>
            <w:r w:rsidRPr="00521546">
              <w:rPr>
                <w:rFonts w:ascii="Arial" w:hAnsi="Arial" w:cs="Arial"/>
                <w:sz w:val="17"/>
                <w:szCs w:val="17"/>
                <w:lang w:val="ru-RU"/>
              </w:rPr>
              <w:t xml:space="preserve"> </w:t>
            </w:r>
            <w:r>
              <w:rPr>
                <w:rFonts w:ascii="Arial" w:hAnsi="Arial" w:cs="Arial"/>
                <w:sz w:val="17"/>
                <w:szCs w:val="17"/>
                <w:lang w:val="ru-RU"/>
              </w:rPr>
              <w:t>дисплее</w:t>
            </w:r>
            <w:r w:rsidRPr="00521546">
              <w:rPr>
                <w:rFonts w:ascii="Arial" w:hAnsi="Arial" w:cs="Arial"/>
                <w:sz w:val="17"/>
                <w:szCs w:val="17"/>
                <w:lang w:val="ru-RU"/>
              </w:rPr>
              <w:t xml:space="preserve"> </w:t>
            </w:r>
            <w:r>
              <w:rPr>
                <w:rFonts w:ascii="Arial" w:hAnsi="Arial" w:cs="Arial"/>
                <w:sz w:val="17"/>
                <w:szCs w:val="17"/>
                <w:lang w:val="ru-RU"/>
              </w:rPr>
              <w:t>появится</w:t>
            </w:r>
            <w:r w:rsidRPr="00521546">
              <w:rPr>
                <w:rFonts w:ascii="Arial" w:hAnsi="Arial" w:cs="Arial"/>
                <w:sz w:val="17"/>
                <w:szCs w:val="17"/>
                <w:lang w:val="ru-RU"/>
              </w:rPr>
              <w:t xml:space="preserve"> "</w:t>
            </w:r>
            <w:r>
              <w:rPr>
                <w:rFonts w:ascii="Arial" w:hAnsi="Arial" w:cs="Arial"/>
                <w:sz w:val="17"/>
                <w:szCs w:val="17"/>
                <w:lang w:val="en-US"/>
              </w:rPr>
              <w:t>SCAN</w:t>
            </w:r>
            <w:r w:rsidRPr="00521546">
              <w:rPr>
                <w:rFonts w:ascii="Arial" w:hAnsi="Arial" w:cs="Arial"/>
                <w:sz w:val="17"/>
                <w:szCs w:val="17"/>
                <w:lang w:val="ru-RU"/>
              </w:rPr>
              <w:t>”</w:t>
            </w:r>
            <w:r>
              <w:rPr>
                <w:rFonts w:ascii="Arial" w:hAnsi="Arial" w:cs="Arial"/>
                <w:sz w:val="17"/>
                <w:szCs w:val="17"/>
                <w:lang w:val="ru-RU"/>
              </w:rPr>
              <w:t xml:space="preserve"> и проигрыватель начнет сканировать все дорожки на диске, который вы слушаете.  Чтобы остановить сканирование, нажмите кнопку еще раз</w:t>
            </w:r>
            <w:r w:rsidRPr="00274CDF">
              <w:rPr>
                <w:rFonts w:ascii="Arial" w:hAnsi="Arial" w:cs="Arial"/>
                <w:sz w:val="17"/>
                <w:szCs w:val="17"/>
                <w:lang w:val="ru-RU"/>
              </w:rPr>
              <w:t>.</w:t>
            </w:r>
            <w:r>
              <w:rPr>
                <w:rFonts w:ascii="Arial" w:hAnsi="Arial" w:cs="Arial"/>
                <w:sz w:val="17"/>
                <w:szCs w:val="17"/>
                <w:lang w:val="ru-RU"/>
              </w:rPr>
              <w:t xml:space="preserve"> </w:t>
            </w:r>
            <w:r w:rsidRPr="00521546">
              <w:rPr>
                <w:rFonts w:ascii="Arial" w:hAnsi="Arial" w:cs="Arial"/>
                <w:sz w:val="17"/>
                <w:szCs w:val="17"/>
                <w:lang w:val="ru-RU"/>
              </w:rPr>
              <w:t xml:space="preserve"> </w:t>
            </w:r>
            <w:r>
              <w:rPr>
                <w:rFonts w:ascii="Arial" w:hAnsi="Arial" w:cs="Arial"/>
                <w:sz w:val="17"/>
                <w:szCs w:val="17"/>
                <w:lang w:val="ru-RU"/>
              </w:rPr>
              <w:t>После того, как проигрыватель просканирует все дорожки на диске, сканирование остановится</w:t>
            </w:r>
            <w:r w:rsidRPr="00033D49">
              <w:rPr>
                <w:rFonts w:ascii="Arial" w:hAnsi="Arial" w:cs="Arial"/>
                <w:sz w:val="17"/>
                <w:szCs w:val="17"/>
                <w:lang w:val="ru-RU"/>
              </w:rPr>
              <w:t>.</w:t>
            </w:r>
          </w:p>
          <w:p w:rsidR="001E0E7E" w:rsidRPr="00033D49"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Сканирование первых дорожек на всех дисках в магазине</w:t>
            </w:r>
            <w:r w:rsidRPr="00033D49">
              <w:rPr>
                <w:rFonts w:ascii="Arial" w:hAnsi="Arial" w:cs="Arial"/>
                <w:sz w:val="17"/>
                <w:szCs w:val="17"/>
                <w:lang w:val="ru-RU"/>
              </w:rPr>
              <w:t>:</w:t>
            </w:r>
          </w:p>
          <w:p w:rsidR="001E0E7E" w:rsidRPr="00650AF2" w:rsidRDefault="001E0E7E" w:rsidP="001C1EA6">
            <w:pPr>
              <w:autoSpaceDE w:val="0"/>
              <w:autoSpaceDN w:val="0"/>
              <w:adjustRightInd w:val="0"/>
              <w:spacing w:before="60"/>
              <w:ind w:left="-69"/>
              <w:jc w:val="both"/>
              <w:rPr>
                <w:rFonts w:ascii="Arial" w:hAnsi="Arial" w:cs="Arial"/>
                <w:sz w:val="17"/>
                <w:szCs w:val="17"/>
                <w:lang w:val="ru-RU"/>
              </w:rPr>
            </w:pPr>
            <w:r>
              <w:rPr>
                <w:rFonts w:ascii="Arial" w:hAnsi="Arial" w:cs="Arial"/>
                <w:sz w:val="17"/>
                <w:szCs w:val="17"/>
                <w:lang w:val="ru-RU"/>
              </w:rPr>
              <w:t>Нажмите</w:t>
            </w:r>
            <w:r w:rsidRPr="00033D49">
              <w:rPr>
                <w:rFonts w:ascii="Arial" w:hAnsi="Arial" w:cs="Arial"/>
                <w:sz w:val="17"/>
                <w:szCs w:val="17"/>
                <w:lang w:val="ru-RU"/>
              </w:rPr>
              <w:t xml:space="preserve"> </w:t>
            </w:r>
            <w:r>
              <w:rPr>
                <w:rFonts w:ascii="Arial" w:hAnsi="Arial" w:cs="Arial"/>
                <w:sz w:val="17"/>
                <w:szCs w:val="17"/>
                <w:lang w:val="ru-RU"/>
              </w:rPr>
              <w:t>и удерживайте кнопку</w:t>
            </w:r>
            <w:r w:rsidRPr="00033D49">
              <w:rPr>
                <w:rFonts w:ascii="Arial" w:hAnsi="Arial" w:cs="Arial"/>
                <w:sz w:val="17"/>
                <w:szCs w:val="17"/>
                <w:lang w:val="ru-RU"/>
              </w:rPr>
              <w:t xml:space="preserve"> “</w:t>
            </w:r>
            <w:r w:rsidRPr="001E1662">
              <w:rPr>
                <w:rFonts w:ascii="Arial" w:hAnsi="Arial" w:cs="Arial"/>
                <w:sz w:val="17"/>
                <w:szCs w:val="17"/>
                <w:lang w:val="en-US"/>
              </w:rPr>
              <w:t>SCAN</w:t>
            </w:r>
            <w:r w:rsidRPr="00033D49">
              <w:rPr>
                <w:rFonts w:ascii="Arial" w:hAnsi="Arial" w:cs="Arial"/>
                <w:sz w:val="17"/>
                <w:szCs w:val="17"/>
                <w:lang w:val="ru-RU"/>
              </w:rPr>
              <w:t xml:space="preserve">” </w:t>
            </w:r>
            <w:r>
              <w:rPr>
                <w:rFonts w:ascii="Arial" w:hAnsi="Arial" w:cs="Arial"/>
                <w:sz w:val="17"/>
                <w:szCs w:val="17"/>
                <w:lang w:val="ru-RU"/>
              </w:rPr>
              <w:t>пока не услышите звуковой сигнал</w:t>
            </w:r>
            <w:r w:rsidRPr="00033D49">
              <w:rPr>
                <w:rFonts w:ascii="Arial" w:hAnsi="Arial" w:cs="Arial"/>
                <w:sz w:val="17"/>
                <w:szCs w:val="17"/>
                <w:lang w:val="ru-RU"/>
              </w:rPr>
              <w:t xml:space="preserve">. </w:t>
            </w:r>
            <w:r>
              <w:rPr>
                <w:rFonts w:ascii="Arial" w:hAnsi="Arial" w:cs="Arial"/>
                <w:sz w:val="17"/>
                <w:szCs w:val="17"/>
                <w:lang w:val="ru-RU"/>
              </w:rPr>
              <w:t xml:space="preserve"> На</w:t>
            </w:r>
            <w:r w:rsidRPr="00033D49">
              <w:rPr>
                <w:rFonts w:ascii="Arial" w:hAnsi="Arial" w:cs="Arial"/>
                <w:sz w:val="17"/>
                <w:szCs w:val="17"/>
                <w:lang w:val="ru-RU"/>
              </w:rPr>
              <w:t xml:space="preserve"> </w:t>
            </w:r>
            <w:r>
              <w:rPr>
                <w:rFonts w:ascii="Arial" w:hAnsi="Arial" w:cs="Arial"/>
                <w:sz w:val="17"/>
                <w:szCs w:val="17"/>
                <w:lang w:val="ru-RU"/>
              </w:rPr>
              <w:t>дисплее</w:t>
            </w:r>
            <w:r w:rsidRPr="00033D49">
              <w:rPr>
                <w:rFonts w:ascii="Arial" w:hAnsi="Arial" w:cs="Arial"/>
                <w:sz w:val="17"/>
                <w:szCs w:val="17"/>
                <w:lang w:val="ru-RU"/>
              </w:rPr>
              <w:t xml:space="preserve"> </w:t>
            </w:r>
            <w:r>
              <w:rPr>
                <w:rFonts w:ascii="Arial" w:hAnsi="Arial" w:cs="Arial"/>
                <w:sz w:val="17"/>
                <w:szCs w:val="17"/>
                <w:lang w:val="ru-RU"/>
              </w:rPr>
              <w:t>появится</w:t>
            </w:r>
            <w:r w:rsidRPr="00033D49">
              <w:rPr>
                <w:rFonts w:ascii="Arial" w:hAnsi="Arial" w:cs="Arial"/>
                <w:sz w:val="17"/>
                <w:szCs w:val="17"/>
                <w:lang w:val="ru-RU"/>
              </w:rPr>
              <w:t xml:space="preserve"> “</w:t>
            </w:r>
            <w:r>
              <w:rPr>
                <w:rFonts w:ascii="Arial" w:hAnsi="Arial" w:cs="Arial"/>
                <w:noProof/>
                <w:sz w:val="17"/>
                <w:szCs w:val="17"/>
                <w:lang w:val="ru-RU"/>
              </w:rPr>
              <w:drawing>
                <wp:inline distT="0" distB="0" distL="0" distR="0">
                  <wp:extent cx="485775" cy="161925"/>
                  <wp:effectExtent l="19050" t="0" r="9525" b="0"/>
                  <wp:docPr id="332" name="Рисунок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227"/>
                          <a:srcRect/>
                          <a:stretch>
                            <a:fillRect/>
                          </a:stretch>
                        </pic:blipFill>
                        <pic:spPr bwMode="auto">
                          <a:xfrm>
                            <a:off x="0" y="0"/>
                            <a:ext cx="485775" cy="161925"/>
                          </a:xfrm>
                          <a:prstGeom prst="rect">
                            <a:avLst/>
                          </a:prstGeom>
                          <a:noFill/>
                          <a:ln w="9525">
                            <a:noFill/>
                            <a:miter lim="800000"/>
                            <a:headEnd/>
                            <a:tailEnd/>
                          </a:ln>
                        </pic:spPr>
                      </pic:pic>
                    </a:graphicData>
                  </a:graphic>
                </wp:inline>
              </w:drawing>
            </w:r>
            <w:r w:rsidRPr="00033D49">
              <w:rPr>
                <w:rFonts w:ascii="Arial" w:hAnsi="Arial" w:cs="Arial"/>
                <w:sz w:val="17"/>
                <w:szCs w:val="17"/>
                <w:lang w:val="ru-RU"/>
              </w:rPr>
              <w:t>”</w:t>
            </w:r>
            <w:r>
              <w:rPr>
                <w:rFonts w:ascii="Arial" w:hAnsi="Arial" w:cs="Arial"/>
                <w:sz w:val="17"/>
                <w:szCs w:val="17"/>
                <w:lang w:val="ru-RU"/>
              </w:rPr>
              <w:t xml:space="preserve"> и проигрыватель начнет сканирование с первой дорожки на следующем диске</w:t>
            </w:r>
            <w:r w:rsidRPr="00033D49">
              <w:rPr>
                <w:rFonts w:ascii="Arial" w:hAnsi="Arial" w:cs="Arial"/>
                <w:sz w:val="17"/>
                <w:szCs w:val="17"/>
                <w:lang w:val="ru-RU"/>
              </w:rPr>
              <w:t xml:space="preserve">. </w:t>
            </w:r>
            <w:r>
              <w:rPr>
                <w:rFonts w:ascii="Arial" w:hAnsi="Arial" w:cs="Arial"/>
                <w:sz w:val="17"/>
                <w:szCs w:val="17"/>
                <w:lang w:val="ru-RU"/>
              </w:rPr>
              <w:t xml:space="preserve">Чтобы остановить сканирование, нажмите кнопку еще раз. </w:t>
            </w:r>
            <w:r w:rsidRPr="00033D49">
              <w:rPr>
                <w:rFonts w:ascii="Arial" w:hAnsi="Arial" w:cs="Arial"/>
                <w:sz w:val="17"/>
                <w:szCs w:val="17"/>
                <w:lang w:val="ru-RU"/>
              </w:rPr>
              <w:t xml:space="preserve"> </w:t>
            </w:r>
            <w:r>
              <w:rPr>
                <w:rFonts w:ascii="Arial" w:hAnsi="Arial" w:cs="Arial"/>
                <w:sz w:val="17"/>
                <w:szCs w:val="17"/>
                <w:lang w:val="ru-RU"/>
              </w:rPr>
              <w:t>После того, как проигрыватель просканирует все диски, сканирование остановится</w:t>
            </w:r>
            <w:r w:rsidRPr="00033D49">
              <w:rPr>
                <w:rFonts w:ascii="Arial" w:hAnsi="Arial" w:cs="Arial"/>
                <w:sz w:val="17"/>
                <w:szCs w:val="17"/>
                <w:lang w:val="ru-RU"/>
              </w:rPr>
              <w:t>.</w:t>
            </w:r>
          </w:p>
        </w:tc>
        <w:tc>
          <w:tcPr>
            <w:tcW w:w="3853" w:type="dxa"/>
          </w:tcPr>
          <w:p w:rsidR="001E0E7E" w:rsidRPr="002D2ADC"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 xml:space="preserve">Проигрыватель </w:t>
            </w:r>
            <w:r>
              <w:rPr>
                <w:rFonts w:ascii="Arial" w:hAnsi="Arial" w:cs="Arial"/>
                <w:b/>
                <w:bCs/>
                <w:sz w:val="17"/>
                <w:szCs w:val="17"/>
                <w:lang w:val="en-US"/>
              </w:rPr>
              <w:t>MP</w:t>
            </w:r>
            <w:r w:rsidRPr="002D2ADC">
              <w:rPr>
                <w:rFonts w:ascii="Arial" w:hAnsi="Arial" w:cs="Arial"/>
                <w:b/>
                <w:bCs/>
                <w:sz w:val="17"/>
                <w:szCs w:val="17"/>
                <w:lang w:val="ru-RU"/>
              </w:rPr>
              <w:t>3/</w:t>
            </w:r>
            <w:r>
              <w:rPr>
                <w:rFonts w:ascii="Arial" w:hAnsi="Arial" w:cs="Arial"/>
                <w:b/>
                <w:bCs/>
                <w:sz w:val="17"/>
                <w:szCs w:val="17"/>
                <w:lang w:val="en-US"/>
              </w:rPr>
              <w:t>WMA</w:t>
            </w:r>
          </w:p>
          <w:p w:rsidR="001E0E7E" w:rsidRPr="002D2AD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Имеется</w:t>
            </w:r>
            <w:r w:rsidRPr="00610AF8">
              <w:rPr>
                <w:rFonts w:ascii="Arial" w:hAnsi="Arial" w:cs="Arial"/>
                <w:sz w:val="17"/>
                <w:szCs w:val="17"/>
                <w:lang w:val="ru-RU"/>
              </w:rPr>
              <w:t xml:space="preserve"> </w:t>
            </w:r>
            <w:r>
              <w:rPr>
                <w:rFonts w:ascii="Arial" w:hAnsi="Arial" w:cs="Arial"/>
                <w:sz w:val="17"/>
                <w:szCs w:val="17"/>
                <w:lang w:val="ru-RU"/>
              </w:rPr>
              <w:t>две</w:t>
            </w:r>
            <w:r w:rsidRPr="00610AF8">
              <w:rPr>
                <w:rFonts w:ascii="Arial" w:hAnsi="Arial" w:cs="Arial"/>
                <w:sz w:val="17"/>
                <w:szCs w:val="17"/>
                <w:lang w:val="ru-RU"/>
              </w:rPr>
              <w:t xml:space="preserve"> </w:t>
            </w:r>
            <w:r>
              <w:rPr>
                <w:rFonts w:ascii="Arial" w:hAnsi="Arial" w:cs="Arial"/>
                <w:sz w:val="17"/>
                <w:szCs w:val="17"/>
                <w:lang w:val="ru-RU"/>
              </w:rPr>
              <w:t>возможности</w:t>
            </w:r>
            <w:r w:rsidRPr="00610AF8">
              <w:rPr>
                <w:rFonts w:ascii="Arial" w:hAnsi="Arial" w:cs="Arial"/>
                <w:sz w:val="17"/>
                <w:szCs w:val="17"/>
                <w:lang w:val="ru-RU"/>
              </w:rPr>
              <w:t xml:space="preserve"> </w:t>
            </w:r>
            <w:r>
              <w:rPr>
                <w:rFonts w:ascii="Arial" w:hAnsi="Arial" w:cs="Arial"/>
                <w:sz w:val="17"/>
                <w:szCs w:val="17"/>
                <w:lang w:val="ru-RU"/>
              </w:rPr>
              <w:t>сканирования</w:t>
            </w:r>
            <w:r w:rsidRPr="00610AF8">
              <w:rPr>
                <w:rFonts w:ascii="Arial" w:hAnsi="Arial" w:cs="Arial"/>
                <w:sz w:val="17"/>
                <w:szCs w:val="17"/>
                <w:lang w:val="ru-RU"/>
              </w:rPr>
              <w:t>—</w:t>
            </w:r>
            <w:r>
              <w:rPr>
                <w:rFonts w:ascii="Arial" w:hAnsi="Arial" w:cs="Arial"/>
                <w:sz w:val="17"/>
                <w:szCs w:val="17"/>
                <w:lang w:val="ru-RU"/>
              </w:rPr>
              <w:t>вы можете либо сканировать файлы в папке на отдельном диске, либо первые файлы всех папок</w:t>
            </w:r>
            <w:r w:rsidRPr="002D2ADC">
              <w:rPr>
                <w:rFonts w:ascii="Arial" w:hAnsi="Arial" w:cs="Arial"/>
                <w:sz w:val="17"/>
                <w:szCs w:val="17"/>
                <w:lang w:val="ru-RU"/>
              </w:rPr>
              <w:t>.</w:t>
            </w:r>
          </w:p>
          <w:p w:rsidR="001E0E7E" w:rsidRPr="002D2AD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Сканирование</w:t>
            </w:r>
            <w:r w:rsidRPr="002D2ADC">
              <w:rPr>
                <w:rFonts w:ascii="Arial" w:hAnsi="Arial" w:cs="Arial"/>
                <w:sz w:val="17"/>
                <w:szCs w:val="17"/>
                <w:lang w:val="ru-RU"/>
              </w:rPr>
              <w:t xml:space="preserve"> </w:t>
            </w:r>
            <w:r>
              <w:rPr>
                <w:rFonts w:ascii="Arial" w:hAnsi="Arial" w:cs="Arial"/>
                <w:sz w:val="17"/>
                <w:szCs w:val="17"/>
                <w:lang w:val="ru-RU"/>
              </w:rPr>
              <w:t>файлов в папке</w:t>
            </w:r>
            <w:r w:rsidRPr="002D2ADC">
              <w:rPr>
                <w:rFonts w:ascii="Arial" w:hAnsi="Arial" w:cs="Arial"/>
                <w:sz w:val="17"/>
                <w:szCs w:val="17"/>
                <w:lang w:val="ru-RU"/>
              </w:rPr>
              <w:t>:</w:t>
            </w:r>
          </w:p>
          <w:p w:rsidR="001E0E7E" w:rsidRPr="0052154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Быстро нажмите и отпустите кнопку </w:t>
            </w:r>
            <w:r w:rsidRPr="00521546">
              <w:rPr>
                <w:rFonts w:ascii="Arial" w:hAnsi="Arial" w:cs="Arial"/>
                <w:sz w:val="17"/>
                <w:szCs w:val="17"/>
                <w:lang w:val="ru-RU"/>
              </w:rPr>
              <w:t>“</w:t>
            </w:r>
            <w:r w:rsidRPr="001E1662">
              <w:rPr>
                <w:rFonts w:ascii="Arial" w:hAnsi="Arial" w:cs="Arial"/>
                <w:sz w:val="17"/>
                <w:szCs w:val="17"/>
                <w:lang w:val="en-US"/>
              </w:rPr>
              <w:t>SCAN</w:t>
            </w:r>
            <w:r w:rsidRPr="00521546">
              <w:rPr>
                <w:rFonts w:ascii="Arial" w:hAnsi="Arial" w:cs="Arial"/>
                <w:sz w:val="17"/>
                <w:szCs w:val="17"/>
                <w:lang w:val="ru-RU"/>
              </w:rPr>
              <w:t>”.</w:t>
            </w:r>
            <w:r>
              <w:rPr>
                <w:rFonts w:ascii="Arial" w:hAnsi="Arial" w:cs="Arial"/>
                <w:sz w:val="17"/>
                <w:szCs w:val="17"/>
                <w:lang w:val="ru-RU"/>
              </w:rPr>
              <w:t xml:space="preserve"> </w:t>
            </w:r>
          </w:p>
          <w:p w:rsidR="001E0E7E" w:rsidRPr="002D2AD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На</w:t>
            </w:r>
            <w:r w:rsidRPr="00521546">
              <w:rPr>
                <w:rFonts w:ascii="Arial" w:hAnsi="Arial" w:cs="Arial"/>
                <w:sz w:val="17"/>
                <w:szCs w:val="17"/>
                <w:lang w:val="ru-RU"/>
              </w:rPr>
              <w:t xml:space="preserve"> </w:t>
            </w:r>
            <w:r>
              <w:rPr>
                <w:rFonts w:ascii="Arial" w:hAnsi="Arial" w:cs="Arial"/>
                <w:sz w:val="17"/>
                <w:szCs w:val="17"/>
                <w:lang w:val="ru-RU"/>
              </w:rPr>
              <w:t>дисплее</w:t>
            </w:r>
            <w:r w:rsidRPr="00521546">
              <w:rPr>
                <w:rFonts w:ascii="Arial" w:hAnsi="Arial" w:cs="Arial"/>
                <w:sz w:val="17"/>
                <w:szCs w:val="17"/>
                <w:lang w:val="ru-RU"/>
              </w:rPr>
              <w:t xml:space="preserve"> </w:t>
            </w:r>
            <w:r>
              <w:rPr>
                <w:rFonts w:ascii="Arial" w:hAnsi="Arial" w:cs="Arial"/>
                <w:sz w:val="17"/>
                <w:szCs w:val="17"/>
                <w:lang w:val="ru-RU"/>
              </w:rPr>
              <w:t>появится</w:t>
            </w:r>
            <w:r w:rsidRPr="00521546">
              <w:rPr>
                <w:rFonts w:ascii="Arial" w:hAnsi="Arial" w:cs="Arial"/>
                <w:sz w:val="17"/>
                <w:szCs w:val="17"/>
                <w:lang w:val="ru-RU"/>
              </w:rPr>
              <w:t xml:space="preserve"> "</w:t>
            </w:r>
            <w:r>
              <w:rPr>
                <w:rFonts w:ascii="Arial" w:hAnsi="Arial" w:cs="Arial"/>
                <w:sz w:val="17"/>
                <w:szCs w:val="17"/>
                <w:lang w:val="en-US"/>
              </w:rPr>
              <w:t>SCAN</w:t>
            </w:r>
            <w:r w:rsidRPr="00521546">
              <w:rPr>
                <w:rFonts w:ascii="Arial" w:hAnsi="Arial" w:cs="Arial"/>
                <w:sz w:val="17"/>
                <w:szCs w:val="17"/>
                <w:lang w:val="ru-RU"/>
              </w:rPr>
              <w:t>”</w:t>
            </w:r>
            <w:r>
              <w:rPr>
                <w:rFonts w:ascii="Arial" w:hAnsi="Arial" w:cs="Arial"/>
                <w:sz w:val="17"/>
                <w:szCs w:val="17"/>
                <w:lang w:val="ru-RU"/>
              </w:rPr>
              <w:t xml:space="preserve"> и проигрыватель начнет сканировать все файлы в папке, которую вы слушаете.  Чтобы выбрать файл, нажмите еще раз </w:t>
            </w:r>
            <w:r w:rsidRPr="002D2ADC">
              <w:rPr>
                <w:rFonts w:ascii="Arial" w:hAnsi="Arial" w:cs="Arial"/>
                <w:sz w:val="17"/>
                <w:szCs w:val="17"/>
                <w:lang w:val="ru-RU"/>
              </w:rPr>
              <w:t>“</w:t>
            </w:r>
            <w:r w:rsidRPr="001E1662">
              <w:rPr>
                <w:rFonts w:ascii="Arial" w:hAnsi="Arial" w:cs="Arial"/>
                <w:sz w:val="17"/>
                <w:szCs w:val="17"/>
                <w:lang w:val="en-US"/>
              </w:rPr>
              <w:t>SCAN</w:t>
            </w:r>
            <w:r w:rsidRPr="002D2ADC">
              <w:rPr>
                <w:rFonts w:ascii="Arial" w:hAnsi="Arial" w:cs="Arial"/>
                <w:sz w:val="17"/>
                <w:szCs w:val="17"/>
                <w:lang w:val="ru-RU"/>
              </w:rPr>
              <w:t>”.</w:t>
            </w:r>
            <w:r>
              <w:rPr>
                <w:rFonts w:ascii="Arial" w:hAnsi="Arial" w:cs="Arial"/>
                <w:sz w:val="17"/>
                <w:szCs w:val="17"/>
                <w:lang w:val="ru-RU"/>
              </w:rPr>
              <w:t xml:space="preserve"> После того, как все файлы в папке будут просканированы за один проход, возобновится нормальное воспроизведение</w:t>
            </w:r>
            <w:r w:rsidRPr="002D2ADC">
              <w:rPr>
                <w:rFonts w:ascii="Arial" w:hAnsi="Arial" w:cs="Arial"/>
                <w:sz w:val="17"/>
                <w:szCs w:val="17"/>
                <w:lang w:val="ru-RU"/>
              </w:rPr>
              <w:t>.</w:t>
            </w:r>
          </w:p>
          <w:p w:rsidR="001E0E7E" w:rsidRPr="002D2AD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Сканирование</w:t>
            </w:r>
            <w:r w:rsidRPr="002D2ADC">
              <w:rPr>
                <w:rFonts w:ascii="Arial" w:hAnsi="Arial" w:cs="Arial"/>
                <w:sz w:val="17"/>
                <w:szCs w:val="17"/>
                <w:lang w:val="ru-RU"/>
              </w:rPr>
              <w:t xml:space="preserve"> </w:t>
            </w:r>
            <w:r>
              <w:rPr>
                <w:rFonts w:ascii="Arial" w:hAnsi="Arial" w:cs="Arial"/>
                <w:sz w:val="17"/>
                <w:szCs w:val="17"/>
                <w:lang w:val="ru-RU"/>
              </w:rPr>
              <w:t>первых</w:t>
            </w:r>
            <w:r w:rsidRPr="002D2ADC">
              <w:rPr>
                <w:rFonts w:ascii="Arial" w:hAnsi="Arial" w:cs="Arial"/>
                <w:sz w:val="17"/>
                <w:szCs w:val="17"/>
                <w:lang w:val="ru-RU"/>
              </w:rPr>
              <w:t xml:space="preserve"> </w:t>
            </w:r>
            <w:r>
              <w:rPr>
                <w:rFonts w:ascii="Arial" w:hAnsi="Arial" w:cs="Arial"/>
                <w:sz w:val="17"/>
                <w:szCs w:val="17"/>
                <w:lang w:val="ru-RU"/>
              </w:rPr>
              <w:t>файлов</w:t>
            </w:r>
            <w:r w:rsidRPr="002D2ADC">
              <w:rPr>
                <w:rFonts w:ascii="Arial" w:hAnsi="Arial" w:cs="Arial"/>
                <w:sz w:val="17"/>
                <w:szCs w:val="17"/>
                <w:lang w:val="ru-RU"/>
              </w:rPr>
              <w:t xml:space="preserve"> </w:t>
            </w:r>
            <w:r>
              <w:rPr>
                <w:rFonts w:ascii="Arial" w:hAnsi="Arial" w:cs="Arial"/>
                <w:sz w:val="17"/>
                <w:szCs w:val="17"/>
                <w:lang w:val="ru-RU"/>
              </w:rPr>
              <w:t>всех</w:t>
            </w:r>
            <w:r w:rsidRPr="002D2ADC">
              <w:rPr>
                <w:rFonts w:ascii="Arial" w:hAnsi="Arial" w:cs="Arial"/>
                <w:sz w:val="17"/>
                <w:szCs w:val="17"/>
                <w:lang w:val="ru-RU"/>
              </w:rPr>
              <w:t xml:space="preserve"> </w:t>
            </w:r>
            <w:r>
              <w:rPr>
                <w:rFonts w:ascii="Arial" w:hAnsi="Arial" w:cs="Arial"/>
                <w:sz w:val="17"/>
                <w:szCs w:val="17"/>
                <w:lang w:val="ru-RU"/>
              </w:rPr>
              <w:t>папок</w:t>
            </w:r>
            <w:r w:rsidRPr="002D2ADC">
              <w:rPr>
                <w:rFonts w:ascii="Arial" w:hAnsi="Arial" w:cs="Arial"/>
                <w:sz w:val="17"/>
                <w:szCs w:val="17"/>
                <w:lang w:val="ru-RU"/>
              </w:rPr>
              <w:t>:</w:t>
            </w:r>
          </w:p>
          <w:p w:rsidR="001E0E7E" w:rsidRPr="00650AF2"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Нажмите </w:t>
            </w:r>
            <w:r w:rsidRPr="002D2ADC">
              <w:rPr>
                <w:rFonts w:ascii="Arial" w:hAnsi="Arial" w:cs="Arial"/>
                <w:sz w:val="17"/>
                <w:szCs w:val="17"/>
                <w:lang w:val="ru-RU"/>
              </w:rPr>
              <w:t xml:space="preserve"> “</w:t>
            </w:r>
            <w:r>
              <w:rPr>
                <w:rFonts w:ascii="Arial" w:hAnsi="Arial" w:cs="Arial"/>
                <w:sz w:val="17"/>
                <w:szCs w:val="17"/>
                <w:lang w:val="en-US"/>
              </w:rPr>
              <w:t>SCAN</w:t>
            </w:r>
            <w:r w:rsidRPr="002D2ADC">
              <w:rPr>
                <w:rFonts w:ascii="Arial" w:hAnsi="Arial" w:cs="Arial"/>
                <w:sz w:val="17"/>
                <w:szCs w:val="17"/>
                <w:lang w:val="ru-RU"/>
              </w:rPr>
              <w:t xml:space="preserve">” </w:t>
            </w:r>
            <w:r>
              <w:rPr>
                <w:rFonts w:ascii="Arial" w:hAnsi="Arial" w:cs="Arial"/>
                <w:sz w:val="17"/>
                <w:szCs w:val="17"/>
                <w:lang w:val="ru-RU"/>
              </w:rPr>
              <w:t>пока не услышите звуковой сигнал.  На</w:t>
            </w:r>
            <w:r w:rsidRPr="002D2ADC">
              <w:rPr>
                <w:rFonts w:ascii="Arial" w:hAnsi="Arial" w:cs="Arial"/>
                <w:sz w:val="17"/>
                <w:szCs w:val="17"/>
                <w:lang w:val="ru-RU"/>
              </w:rPr>
              <w:t xml:space="preserve"> </w:t>
            </w:r>
            <w:r>
              <w:rPr>
                <w:rFonts w:ascii="Arial" w:hAnsi="Arial" w:cs="Arial"/>
                <w:sz w:val="17"/>
                <w:szCs w:val="17"/>
                <w:lang w:val="ru-RU"/>
              </w:rPr>
              <w:t>дисплее</w:t>
            </w:r>
            <w:r w:rsidRPr="002D2ADC">
              <w:rPr>
                <w:rFonts w:ascii="Arial" w:hAnsi="Arial" w:cs="Arial"/>
                <w:sz w:val="17"/>
                <w:szCs w:val="17"/>
                <w:lang w:val="ru-RU"/>
              </w:rPr>
              <w:t xml:space="preserve"> </w:t>
            </w:r>
            <w:r>
              <w:rPr>
                <w:rFonts w:ascii="Arial" w:hAnsi="Arial" w:cs="Arial"/>
                <w:sz w:val="17"/>
                <w:szCs w:val="17"/>
                <w:lang w:val="ru-RU"/>
              </w:rPr>
              <w:t>появится</w:t>
            </w:r>
            <w:r w:rsidRPr="002D2ADC">
              <w:rPr>
                <w:rFonts w:ascii="Arial" w:hAnsi="Arial" w:cs="Arial"/>
                <w:sz w:val="17"/>
                <w:szCs w:val="17"/>
                <w:lang w:val="ru-RU"/>
              </w:rPr>
              <w:t xml:space="preserve"> “</w:t>
            </w:r>
            <w:r>
              <w:rPr>
                <w:rFonts w:ascii="Arial" w:hAnsi="Arial" w:cs="Arial"/>
                <w:noProof/>
                <w:sz w:val="17"/>
                <w:szCs w:val="17"/>
                <w:lang w:val="ru-RU"/>
              </w:rPr>
              <w:drawing>
                <wp:inline distT="0" distB="0" distL="0" distR="0">
                  <wp:extent cx="485775" cy="123825"/>
                  <wp:effectExtent l="19050" t="0" r="9525" b="0"/>
                  <wp:docPr id="333" name="Рисунок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228"/>
                          <a:srcRect/>
                          <a:stretch>
                            <a:fillRect/>
                          </a:stretch>
                        </pic:blipFill>
                        <pic:spPr bwMode="auto">
                          <a:xfrm>
                            <a:off x="0" y="0"/>
                            <a:ext cx="485775" cy="123825"/>
                          </a:xfrm>
                          <a:prstGeom prst="rect">
                            <a:avLst/>
                          </a:prstGeom>
                          <a:noFill/>
                          <a:ln w="9525">
                            <a:noFill/>
                            <a:miter lim="800000"/>
                            <a:headEnd/>
                            <a:tailEnd/>
                          </a:ln>
                        </pic:spPr>
                      </pic:pic>
                    </a:graphicData>
                  </a:graphic>
                </wp:inline>
              </w:drawing>
            </w:r>
            <w:r w:rsidRPr="002D2ADC">
              <w:rPr>
                <w:rFonts w:ascii="Arial" w:hAnsi="Arial" w:cs="Arial"/>
                <w:sz w:val="17"/>
                <w:szCs w:val="17"/>
                <w:lang w:val="ru-RU"/>
              </w:rPr>
              <w:t>”</w:t>
            </w:r>
            <w:r>
              <w:rPr>
                <w:rFonts w:ascii="Arial" w:hAnsi="Arial" w:cs="Arial"/>
                <w:sz w:val="17"/>
                <w:szCs w:val="17"/>
                <w:lang w:val="ru-RU"/>
              </w:rPr>
              <w:t>и проигрыватель начнет сканирование с первого файла в следующей папке</w:t>
            </w:r>
            <w:r w:rsidRPr="002D2ADC">
              <w:rPr>
                <w:rFonts w:ascii="Arial" w:hAnsi="Arial" w:cs="Arial"/>
                <w:sz w:val="17"/>
                <w:szCs w:val="17"/>
                <w:lang w:val="ru-RU"/>
              </w:rPr>
              <w:t xml:space="preserve">. </w:t>
            </w:r>
            <w:r>
              <w:rPr>
                <w:rFonts w:ascii="Arial" w:hAnsi="Arial" w:cs="Arial"/>
                <w:sz w:val="17"/>
                <w:szCs w:val="17"/>
                <w:lang w:val="ru-RU"/>
              </w:rPr>
              <w:t xml:space="preserve"> Чтобы выбрать папку, нажмите </w:t>
            </w:r>
            <w:r w:rsidRPr="002D2ADC">
              <w:rPr>
                <w:rFonts w:ascii="Arial" w:hAnsi="Arial" w:cs="Arial"/>
                <w:sz w:val="17"/>
                <w:szCs w:val="17"/>
                <w:lang w:val="ru-RU"/>
              </w:rPr>
              <w:t>“</w:t>
            </w:r>
            <w:r w:rsidRPr="001E1662">
              <w:rPr>
                <w:rFonts w:ascii="Arial" w:hAnsi="Arial" w:cs="Arial"/>
                <w:sz w:val="17"/>
                <w:szCs w:val="17"/>
                <w:lang w:val="en-US"/>
              </w:rPr>
              <w:t>SCAN</w:t>
            </w:r>
            <w:r w:rsidRPr="002D2ADC">
              <w:rPr>
                <w:rFonts w:ascii="Arial" w:hAnsi="Arial" w:cs="Arial"/>
                <w:sz w:val="17"/>
                <w:szCs w:val="17"/>
                <w:lang w:val="ru-RU"/>
              </w:rPr>
              <w:t xml:space="preserve">” </w:t>
            </w:r>
            <w:r>
              <w:rPr>
                <w:rFonts w:ascii="Arial" w:hAnsi="Arial" w:cs="Arial"/>
                <w:sz w:val="17"/>
                <w:szCs w:val="17"/>
                <w:lang w:val="ru-RU"/>
              </w:rPr>
              <w:t>еще раз</w:t>
            </w:r>
            <w:r w:rsidRPr="002D2ADC">
              <w:rPr>
                <w:rFonts w:ascii="Arial" w:hAnsi="Arial" w:cs="Arial"/>
                <w:sz w:val="17"/>
                <w:szCs w:val="17"/>
                <w:lang w:val="ru-RU"/>
              </w:rPr>
              <w:t xml:space="preserve">. </w:t>
            </w:r>
            <w:r>
              <w:rPr>
                <w:rFonts w:ascii="Arial" w:hAnsi="Arial" w:cs="Arial"/>
                <w:sz w:val="17"/>
                <w:szCs w:val="17"/>
                <w:lang w:val="ru-RU"/>
              </w:rPr>
              <w:t xml:space="preserve"> После того, как все папки будут просканированы за один проход, возобновится нормальное воспроизведение.</w:t>
            </w:r>
          </w:p>
        </w:tc>
      </w:tr>
    </w:tbl>
    <w:p w:rsidR="001E0E7E" w:rsidRPr="00650AF2" w:rsidRDefault="001E0E7E" w:rsidP="001E0E7E">
      <w:pPr>
        <w:rPr>
          <w:rFonts w:ascii="Arial" w:hAnsi="Arial" w:cs="Arial"/>
          <w:sz w:val="17"/>
          <w:szCs w:val="17"/>
          <w:lang w:val="ru-RU"/>
        </w:rPr>
      </w:pPr>
    </w:p>
    <w:p w:rsidR="001E0E7E" w:rsidRPr="001B3499" w:rsidRDefault="001E0E7E" w:rsidP="001E0E7E">
      <w:pPr>
        <w:spacing w:before="60"/>
        <w:jc w:val="both"/>
        <w:rPr>
          <w:rFonts w:ascii="Arial" w:hAnsi="Arial" w:cs="Arial"/>
          <w:b/>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41"/>
        <w:gridCol w:w="3853"/>
      </w:tblGrid>
      <w:tr w:rsidR="001E0E7E" w:rsidRPr="00650AF2" w:rsidTr="001C1EA6">
        <w:tc>
          <w:tcPr>
            <w:tcW w:w="3789" w:type="dxa"/>
          </w:tcPr>
          <w:p w:rsidR="001E0E7E" w:rsidRPr="00353D39" w:rsidRDefault="001E0E7E" w:rsidP="001C1EA6">
            <w:pPr>
              <w:autoSpaceDE w:val="0"/>
              <w:autoSpaceDN w:val="0"/>
              <w:adjustRightInd w:val="0"/>
              <w:spacing w:before="60"/>
              <w:jc w:val="both"/>
              <w:rPr>
                <w:rFonts w:ascii="Arial" w:hAnsi="Arial" w:cs="Arial"/>
                <w:b/>
                <w:bCs/>
                <w:sz w:val="17"/>
                <w:szCs w:val="17"/>
                <w:lang w:val="ru-RU"/>
              </w:rPr>
            </w:pPr>
            <w:r w:rsidRPr="001E1662">
              <w:rPr>
                <w:rFonts w:ascii="Arial" w:hAnsi="Arial" w:cs="Arial"/>
                <w:b/>
                <w:bCs/>
                <w:sz w:val="17"/>
                <w:szCs w:val="17"/>
                <w:lang w:val="en-US"/>
              </w:rPr>
              <w:lastRenderedPageBreak/>
              <w:t>SEEK</w:t>
            </w:r>
            <w:r w:rsidRPr="00353D39">
              <w:rPr>
                <w:rFonts w:ascii="Arial" w:hAnsi="Arial" w:cs="Arial"/>
                <w:b/>
                <w:bCs/>
                <w:sz w:val="17"/>
                <w:szCs w:val="17"/>
                <w:lang w:val="ru-RU"/>
              </w:rPr>
              <w:t>/</w:t>
            </w:r>
            <w:r w:rsidRPr="001E1662">
              <w:rPr>
                <w:rFonts w:ascii="Arial" w:hAnsi="Arial" w:cs="Arial"/>
                <w:b/>
                <w:bCs/>
                <w:sz w:val="17"/>
                <w:szCs w:val="17"/>
                <w:lang w:val="en-US"/>
              </w:rPr>
              <w:t>TRACK</w:t>
            </w:r>
            <w:r w:rsidRPr="00353D39">
              <w:rPr>
                <w:rFonts w:ascii="Arial" w:hAnsi="Arial" w:cs="Arial"/>
                <w:b/>
                <w:bCs/>
                <w:sz w:val="17"/>
                <w:szCs w:val="17"/>
                <w:lang w:val="ru-RU"/>
              </w:rPr>
              <w:t xml:space="preserve"> (</w:t>
            </w:r>
            <w:r>
              <w:rPr>
                <w:rFonts w:ascii="Arial" w:hAnsi="Arial" w:cs="Arial"/>
                <w:b/>
                <w:bCs/>
                <w:sz w:val="17"/>
                <w:szCs w:val="17"/>
                <w:lang w:val="ru-RU"/>
              </w:rPr>
              <w:t>Поиск</w:t>
            </w:r>
            <w:r w:rsidRPr="00353D39">
              <w:rPr>
                <w:rFonts w:ascii="Arial" w:hAnsi="Arial" w:cs="Arial"/>
                <w:b/>
                <w:bCs/>
                <w:sz w:val="17"/>
                <w:szCs w:val="17"/>
                <w:lang w:val="ru-RU"/>
              </w:rPr>
              <w:t>/</w:t>
            </w:r>
            <w:r>
              <w:rPr>
                <w:rFonts w:ascii="Arial" w:hAnsi="Arial" w:cs="Arial"/>
                <w:b/>
                <w:bCs/>
                <w:sz w:val="17"/>
                <w:szCs w:val="17"/>
                <w:lang w:val="ru-RU"/>
              </w:rPr>
              <w:t>Трекинг</w:t>
            </w:r>
            <w:r w:rsidRPr="00353D39">
              <w:rPr>
                <w:rFonts w:ascii="Arial" w:hAnsi="Arial" w:cs="Arial"/>
                <w:b/>
                <w:bCs/>
                <w:sz w:val="17"/>
                <w:szCs w:val="17"/>
                <w:lang w:val="ru-RU"/>
              </w:rPr>
              <w:t>)</w:t>
            </w:r>
          </w:p>
          <w:p w:rsidR="001E0E7E" w:rsidRPr="00353D39"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Радио</w:t>
            </w:r>
          </w:p>
          <w:p w:rsidR="001E0E7E" w:rsidRPr="005D67AA"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 режиме поиска, радиоприемник находит и проигрывает следующую станцию вверх или вниз по диапазону</w:t>
            </w:r>
            <w:r w:rsidRPr="005D67AA">
              <w:rPr>
                <w:rFonts w:ascii="Arial" w:hAnsi="Arial" w:cs="Arial"/>
                <w:sz w:val="17"/>
                <w:szCs w:val="17"/>
                <w:lang w:val="ru-RU"/>
              </w:rPr>
              <w:t>.</w:t>
            </w:r>
          </w:p>
          <w:p w:rsidR="001E0E7E" w:rsidRPr="005D67AA"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Чтобы найти следующую станцию, быстро нажмите и отпустите одну из сторон (</w:t>
            </w:r>
            <w:r w:rsidRPr="005D67AA">
              <w:rPr>
                <w:rFonts w:ascii="Arial" w:hAnsi="Arial" w:cs="Arial"/>
                <w:sz w:val="17"/>
                <w:szCs w:val="17"/>
                <w:lang w:val="ru-RU"/>
              </w:rPr>
              <w:t>“</w:t>
            </w:r>
            <w:r>
              <w:rPr>
                <w:rFonts w:ascii="PSOeqmbsmth" w:hAnsi="PSOeqmbsmth" w:cs="PSOeqmbsmth"/>
                <w:noProof/>
                <w:sz w:val="17"/>
                <w:szCs w:val="17"/>
                <w:lang w:val="ru-RU"/>
              </w:rPr>
              <w:drawing>
                <wp:inline distT="0" distB="0" distL="0" distR="0">
                  <wp:extent cx="142875" cy="114300"/>
                  <wp:effectExtent l="19050" t="0" r="9525" b="0"/>
                  <wp:docPr id="334" name="Рисунок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229"/>
                          <a:srcRect/>
                          <a:stretch>
                            <a:fillRect/>
                          </a:stretch>
                        </pic:blipFill>
                        <pic:spPr bwMode="auto">
                          <a:xfrm>
                            <a:off x="0" y="0"/>
                            <a:ext cx="142875" cy="114300"/>
                          </a:xfrm>
                          <a:prstGeom prst="rect">
                            <a:avLst/>
                          </a:prstGeom>
                          <a:noFill/>
                          <a:ln w="9525">
                            <a:noFill/>
                            <a:miter lim="800000"/>
                            <a:headEnd/>
                            <a:tailEnd/>
                          </a:ln>
                        </pic:spPr>
                      </pic:pic>
                    </a:graphicData>
                  </a:graphic>
                </wp:inline>
              </w:drawing>
            </w:r>
            <w:r w:rsidRPr="005D67AA">
              <w:rPr>
                <w:rFonts w:ascii="Arial" w:hAnsi="Arial" w:cs="Arial"/>
                <w:sz w:val="17"/>
                <w:szCs w:val="17"/>
                <w:lang w:val="ru-RU"/>
              </w:rPr>
              <w:t xml:space="preserve">” </w:t>
            </w:r>
            <w:r w:rsidRPr="001E1662">
              <w:rPr>
                <w:rFonts w:ascii="Arial" w:hAnsi="Arial" w:cs="Arial"/>
                <w:sz w:val="17"/>
                <w:szCs w:val="17"/>
                <w:lang w:val="en-US"/>
              </w:rPr>
              <w:t>or</w:t>
            </w:r>
            <w:r w:rsidRPr="005D67AA">
              <w:rPr>
                <w:rFonts w:ascii="Arial" w:hAnsi="Arial" w:cs="Arial"/>
                <w:sz w:val="17"/>
                <w:szCs w:val="17"/>
                <w:lang w:val="ru-RU"/>
              </w:rPr>
              <w:t xml:space="preserve"> “</w:t>
            </w:r>
            <w:r>
              <w:rPr>
                <w:rFonts w:ascii="Arial" w:hAnsi="Arial" w:cs="Arial"/>
                <w:sz w:val="17"/>
                <w:szCs w:val="17"/>
                <w:lang w:val="ru-RU"/>
              </w:rPr>
              <w:t xml:space="preserve">  </w:t>
            </w:r>
            <w:r w:rsidRPr="005D67AA">
              <w:rPr>
                <w:rFonts w:ascii="Arial" w:hAnsi="Arial" w:cs="Arial"/>
                <w:sz w:val="17"/>
                <w:szCs w:val="17"/>
                <w:lang w:val="ru-RU"/>
              </w:rPr>
              <w:t>”</w:t>
            </w:r>
            <w:r>
              <w:rPr>
                <w:rFonts w:ascii="Arial" w:hAnsi="Arial" w:cs="Arial"/>
                <w:sz w:val="17"/>
                <w:szCs w:val="17"/>
                <w:lang w:val="ru-RU"/>
              </w:rPr>
              <w:t xml:space="preserve">) кнопки </w:t>
            </w:r>
            <w:r w:rsidRPr="001E1662">
              <w:rPr>
                <w:rFonts w:ascii="Arial" w:hAnsi="Arial" w:cs="Arial"/>
                <w:sz w:val="17"/>
                <w:szCs w:val="17"/>
                <w:lang w:val="en-US"/>
              </w:rPr>
              <w:t>SEEK</w:t>
            </w:r>
            <w:r w:rsidRPr="005D67AA">
              <w:rPr>
                <w:rFonts w:ascii="Arial" w:hAnsi="Arial" w:cs="Arial"/>
                <w:sz w:val="17"/>
                <w:szCs w:val="17"/>
                <w:lang w:val="ru-RU"/>
              </w:rPr>
              <w:t>/</w:t>
            </w:r>
            <w:r w:rsidRPr="001E1662">
              <w:rPr>
                <w:rFonts w:ascii="Arial" w:hAnsi="Arial" w:cs="Arial"/>
                <w:sz w:val="17"/>
                <w:szCs w:val="17"/>
                <w:lang w:val="en-US"/>
              </w:rPr>
              <w:t>TRACK</w:t>
            </w:r>
            <w:r w:rsidRPr="005D67AA">
              <w:rPr>
                <w:rFonts w:ascii="Arial" w:hAnsi="Arial" w:cs="Arial"/>
                <w:sz w:val="17"/>
                <w:szCs w:val="17"/>
                <w:lang w:val="ru-RU"/>
              </w:rPr>
              <w:t xml:space="preserve">. </w:t>
            </w:r>
            <w:r>
              <w:rPr>
                <w:rFonts w:ascii="Arial" w:hAnsi="Arial" w:cs="Arial"/>
                <w:sz w:val="17"/>
                <w:szCs w:val="17"/>
                <w:lang w:val="ru-RU"/>
              </w:rPr>
              <w:t xml:space="preserve"> Чтобы опять найти следующую станцию, сделайте это еще раз</w:t>
            </w:r>
            <w:r w:rsidRPr="005D67AA">
              <w:rPr>
                <w:rFonts w:ascii="Arial" w:hAnsi="Arial" w:cs="Arial"/>
                <w:sz w:val="17"/>
                <w:szCs w:val="17"/>
                <w:lang w:val="ru-RU"/>
              </w:rPr>
              <w:t>.</w:t>
            </w:r>
          </w:p>
          <w:p w:rsidR="001E0E7E" w:rsidRPr="00A32E20" w:rsidRDefault="001E0E7E" w:rsidP="001C1EA6">
            <w:pPr>
              <w:autoSpaceDE w:val="0"/>
              <w:autoSpaceDN w:val="0"/>
              <w:adjustRightInd w:val="0"/>
              <w:spacing w:before="60"/>
              <w:jc w:val="both"/>
              <w:rPr>
                <w:rFonts w:ascii="Arial" w:hAnsi="Arial" w:cs="Arial"/>
                <w:sz w:val="17"/>
                <w:szCs w:val="17"/>
                <w:lang w:val="ru-RU"/>
              </w:rPr>
            </w:pPr>
            <w:r w:rsidRPr="00A32E20">
              <w:rPr>
                <w:rFonts w:ascii="Arial" w:hAnsi="Arial" w:cs="Arial"/>
                <w:sz w:val="17"/>
                <w:szCs w:val="17"/>
                <w:lang w:val="ru-RU"/>
              </w:rPr>
              <w:t xml:space="preserve">Спутниковое радио </w:t>
            </w:r>
            <w:r w:rsidRPr="00650AF2">
              <w:rPr>
                <w:rFonts w:ascii="Arial" w:hAnsi="Arial" w:cs="Arial"/>
                <w:sz w:val="17"/>
                <w:szCs w:val="17"/>
                <w:lang w:val="en-US"/>
              </w:rPr>
              <w:t>XM</w:t>
            </w:r>
            <w:r w:rsidRPr="00A32E20">
              <w:rPr>
                <w:rFonts w:ascii="PSOsymclas" w:hAnsi="PSOsymclas" w:cs="PSOsymclas"/>
                <w:sz w:val="16"/>
                <w:szCs w:val="16"/>
                <w:lang w:val="ru-RU"/>
              </w:rPr>
              <w:t xml:space="preserve">® </w:t>
            </w:r>
            <w:r>
              <w:rPr>
                <w:rFonts w:ascii="Symbol" w:hAnsi="Symbol" w:cs="Symbol"/>
                <w:sz w:val="14"/>
                <w:szCs w:val="14"/>
                <w:lang w:val="ru-RU"/>
              </w:rPr>
              <w:t></w:t>
            </w:r>
            <w:r w:rsidRPr="00A32E20">
              <w:rPr>
                <w:rFonts w:ascii="Arial" w:hAnsi="Arial" w:cs="Arial"/>
                <w:sz w:val="17"/>
                <w:szCs w:val="17"/>
                <w:lang w:val="ru-RU"/>
              </w:rPr>
              <w:t>—</w:t>
            </w:r>
          </w:p>
          <w:p w:rsidR="001E0E7E" w:rsidRPr="00A32E20"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Чтобы перейти на следующий канал в текущей категории каналов нажмите одну из сторон (</w:t>
            </w:r>
            <w:r w:rsidRPr="005D67AA">
              <w:rPr>
                <w:rFonts w:ascii="Arial" w:hAnsi="Arial" w:cs="Arial"/>
                <w:sz w:val="17"/>
                <w:szCs w:val="17"/>
                <w:lang w:val="ru-RU"/>
              </w:rPr>
              <w:t>“</w:t>
            </w:r>
            <w:r>
              <w:rPr>
                <w:rFonts w:ascii="PSOeqmbsmth" w:hAnsi="PSOeqmbsmth" w:cs="PSOeqmbsmth"/>
                <w:noProof/>
                <w:sz w:val="17"/>
                <w:szCs w:val="17"/>
                <w:lang w:val="ru-RU"/>
              </w:rPr>
              <w:drawing>
                <wp:inline distT="0" distB="0" distL="0" distR="0">
                  <wp:extent cx="142875" cy="114300"/>
                  <wp:effectExtent l="19050" t="0" r="9525" b="0"/>
                  <wp:docPr id="335" name="Рисунок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229"/>
                          <a:srcRect/>
                          <a:stretch>
                            <a:fillRect/>
                          </a:stretch>
                        </pic:blipFill>
                        <pic:spPr bwMode="auto">
                          <a:xfrm>
                            <a:off x="0" y="0"/>
                            <a:ext cx="142875" cy="114300"/>
                          </a:xfrm>
                          <a:prstGeom prst="rect">
                            <a:avLst/>
                          </a:prstGeom>
                          <a:noFill/>
                          <a:ln w="9525">
                            <a:noFill/>
                            <a:miter lim="800000"/>
                            <a:headEnd/>
                            <a:tailEnd/>
                          </a:ln>
                        </pic:spPr>
                      </pic:pic>
                    </a:graphicData>
                  </a:graphic>
                </wp:inline>
              </w:drawing>
            </w:r>
            <w:r w:rsidRPr="005D67AA">
              <w:rPr>
                <w:rFonts w:ascii="Arial" w:hAnsi="Arial" w:cs="Arial"/>
                <w:sz w:val="17"/>
                <w:szCs w:val="17"/>
                <w:lang w:val="ru-RU"/>
              </w:rPr>
              <w:t xml:space="preserve">” </w:t>
            </w:r>
            <w:r w:rsidRPr="001E1662">
              <w:rPr>
                <w:rFonts w:ascii="Arial" w:hAnsi="Arial" w:cs="Arial"/>
                <w:sz w:val="17"/>
                <w:szCs w:val="17"/>
                <w:lang w:val="en-US"/>
              </w:rPr>
              <w:t>or</w:t>
            </w:r>
            <w:r w:rsidRPr="005D67AA">
              <w:rPr>
                <w:rFonts w:ascii="Arial" w:hAnsi="Arial" w:cs="Arial"/>
                <w:sz w:val="17"/>
                <w:szCs w:val="17"/>
                <w:lang w:val="ru-RU"/>
              </w:rPr>
              <w:t xml:space="preserve"> “</w:t>
            </w:r>
            <w:r>
              <w:rPr>
                <w:rFonts w:ascii="Arial" w:hAnsi="Arial" w:cs="Arial"/>
                <w:sz w:val="17"/>
                <w:szCs w:val="17"/>
                <w:lang w:val="ru-RU"/>
              </w:rPr>
              <w:t xml:space="preserve">  </w:t>
            </w:r>
            <w:r w:rsidRPr="005D67AA">
              <w:rPr>
                <w:rFonts w:ascii="Arial" w:hAnsi="Arial" w:cs="Arial"/>
                <w:sz w:val="17"/>
                <w:szCs w:val="17"/>
                <w:lang w:val="ru-RU"/>
              </w:rPr>
              <w:t>”</w:t>
            </w:r>
            <w:r>
              <w:rPr>
                <w:rFonts w:ascii="Arial" w:hAnsi="Arial" w:cs="Arial"/>
                <w:sz w:val="17"/>
                <w:szCs w:val="17"/>
                <w:lang w:val="ru-RU"/>
              </w:rPr>
              <w:t xml:space="preserve">) кнопки </w:t>
            </w:r>
            <w:r w:rsidRPr="001E1662">
              <w:rPr>
                <w:rFonts w:ascii="Arial" w:hAnsi="Arial" w:cs="Arial"/>
                <w:sz w:val="17"/>
                <w:szCs w:val="17"/>
                <w:lang w:val="en-US"/>
              </w:rPr>
              <w:t>SEEK</w:t>
            </w:r>
            <w:r w:rsidRPr="005D67AA">
              <w:rPr>
                <w:rFonts w:ascii="Arial" w:hAnsi="Arial" w:cs="Arial"/>
                <w:sz w:val="17"/>
                <w:szCs w:val="17"/>
                <w:lang w:val="ru-RU"/>
              </w:rPr>
              <w:t>/</w:t>
            </w:r>
            <w:r w:rsidRPr="001E1662">
              <w:rPr>
                <w:rFonts w:ascii="Arial" w:hAnsi="Arial" w:cs="Arial"/>
                <w:sz w:val="17"/>
                <w:szCs w:val="17"/>
                <w:lang w:val="en-US"/>
              </w:rPr>
              <w:t>TRACK</w:t>
            </w:r>
          </w:p>
          <w:p w:rsidR="001E0E7E" w:rsidRPr="00A32E20"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Повторяйте это действие до тех пор, пока не найдете нужный канал</w:t>
            </w:r>
            <w:r w:rsidRPr="00A32E20">
              <w:rPr>
                <w:rFonts w:ascii="Arial" w:hAnsi="Arial" w:cs="Arial"/>
                <w:sz w:val="17"/>
                <w:szCs w:val="17"/>
                <w:lang w:val="ru-RU"/>
              </w:rPr>
              <w:t>.</w:t>
            </w:r>
          </w:p>
          <w:p w:rsidR="001E0E7E" w:rsidRPr="00650AF2" w:rsidRDefault="001E0E7E" w:rsidP="001C1EA6">
            <w:pPr>
              <w:autoSpaceDE w:val="0"/>
              <w:autoSpaceDN w:val="0"/>
              <w:adjustRightInd w:val="0"/>
              <w:spacing w:before="60"/>
              <w:jc w:val="both"/>
              <w:rPr>
                <w:rFonts w:ascii="Arial" w:hAnsi="Arial" w:cs="Arial"/>
                <w:sz w:val="17"/>
                <w:szCs w:val="17"/>
                <w:lang w:val="ru-RU"/>
              </w:rPr>
            </w:pPr>
            <w:r>
              <w:rPr>
                <w:rFonts w:ascii="Symbol" w:hAnsi="Symbol" w:cs="Symbol"/>
                <w:sz w:val="14"/>
                <w:szCs w:val="14"/>
                <w:lang w:val="ru-RU"/>
              </w:rPr>
              <w:t></w:t>
            </w:r>
            <w:r w:rsidRPr="009A17E8">
              <w:rPr>
                <w:rFonts w:ascii="Arial" w:hAnsi="Arial" w:cs="Arial"/>
                <w:sz w:val="17"/>
                <w:szCs w:val="17"/>
                <w:lang w:val="ru-RU"/>
              </w:rPr>
              <w:t xml:space="preserve">: </w:t>
            </w:r>
            <w:r>
              <w:rPr>
                <w:rFonts w:ascii="Arial" w:hAnsi="Arial" w:cs="Arial"/>
                <w:sz w:val="17"/>
                <w:szCs w:val="17"/>
                <w:lang w:val="ru-RU"/>
              </w:rPr>
              <w:t>Для использования спутниковой</w:t>
            </w:r>
            <w:r w:rsidRPr="00BC306B">
              <w:rPr>
                <w:rFonts w:ascii="Arial" w:hAnsi="Arial" w:cs="Arial"/>
                <w:sz w:val="17"/>
                <w:szCs w:val="17"/>
                <w:lang w:val="ru-RU"/>
              </w:rPr>
              <w:t xml:space="preserve"> </w:t>
            </w:r>
            <w:r>
              <w:rPr>
                <w:rFonts w:ascii="Arial" w:hAnsi="Arial" w:cs="Arial"/>
                <w:sz w:val="17"/>
                <w:szCs w:val="17"/>
                <w:lang w:val="ru-RU"/>
              </w:rPr>
              <w:t xml:space="preserve">радиосистемы требуется тюнер </w:t>
            </w:r>
            <w:r w:rsidRPr="009637F6">
              <w:rPr>
                <w:rFonts w:ascii="Arial" w:hAnsi="Arial" w:cs="Arial"/>
                <w:sz w:val="17"/>
                <w:szCs w:val="17"/>
                <w:lang w:val="en-US"/>
              </w:rPr>
              <w:t>XM</w:t>
            </w:r>
            <w:r w:rsidRPr="00A54E5C">
              <w:rPr>
                <w:rFonts w:cs="PSOsymclas"/>
                <w:sz w:val="16"/>
                <w:szCs w:val="16"/>
                <w:lang w:val="ru-RU"/>
              </w:rPr>
              <w:t>®</w:t>
            </w:r>
            <w:r>
              <w:rPr>
                <w:rFonts w:cs="PSOsymclas"/>
                <w:sz w:val="16"/>
                <w:szCs w:val="16"/>
                <w:lang w:val="ru-RU"/>
              </w:rPr>
              <w:t xml:space="preserve"> </w:t>
            </w:r>
            <w:r>
              <w:rPr>
                <w:rFonts w:ascii="Arial" w:hAnsi="Arial" w:cs="Arial"/>
                <w:sz w:val="17"/>
                <w:szCs w:val="17"/>
                <w:lang w:val="ru-RU"/>
              </w:rPr>
              <w:t>и подключение услуги</w:t>
            </w:r>
            <w:r w:rsidRPr="00BC306B">
              <w:rPr>
                <w:rFonts w:ascii="Arial" w:hAnsi="Arial" w:cs="Arial"/>
                <w:sz w:val="17"/>
                <w:szCs w:val="17"/>
                <w:lang w:val="ru-RU"/>
              </w:rPr>
              <w:t xml:space="preserve">. </w:t>
            </w:r>
            <w:r>
              <w:rPr>
                <w:rFonts w:ascii="Arial" w:hAnsi="Arial" w:cs="Arial"/>
                <w:sz w:val="17"/>
                <w:szCs w:val="17"/>
                <w:lang w:val="ru-RU"/>
              </w:rPr>
              <w:t xml:space="preserve"> Более подробную информацию вам предоставить дилер </w:t>
            </w:r>
            <w:r w:rsidRPr="009637F6">
              <w:rPr>
                <w:rFonts w:ascii="Arial" w:hAnsi="Arial" w:cs="Arial"/>
                <w:sz w:val="17"/>
                <w:szCs w:val="17"/>
                <w:lang w:val="en-US"/>
              </w:rPr>
              <w:t>Toyota</w:t>
            </w:r>
            <w:r>
              <w:rPr>
                <w:rFonts w:ascii="Arial" w:hAnsi="Arial" w:cs="Arial"/>
                <w:sz w:val="17"/>
                <w:szCs w:val="17"/>
                <w:lang w:val="ru-RU"/>
              </w:rPr>
              <w:t>.</w:t>
            </w:r>
          </w:p>
        </w:tc>
        <w:tc>
          <w:tcPr>
            <w:tcW w:w="3741" w:type="dxa"/>
          </w:tcPr>
          <w:p w:rsidR="001E0E7E" w:rsidRPr="005D67AA"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Проигрыватель компакт-дисков</w:t>
            </w:r>
          </w:p>
          <w:p w:rsidR="001E0E7E" w:rsidRPr="005D67AA"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Используйте эту кнопку для переключения вперед или назад на другую дорожку</w:t>
            </w:r>
            <w:r w:rsidRPr="005D67AA">
              <w:rPr>
                <w:rFonts w:ascii="Arial" w:hAnsi="Arial" w:cs="Arial"/>
                <w:sz w:val="17"/>
                <w:szCs w:val="17"/>
                <w:lang w:val="ru-RU"/>
              </w:rPr>
              <w:t>.</w:t>
            </w:r>
          </w:p>
          <w:p w:rsidR="001E0E7E" w:rsidRPr="0085734A"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sz w:val="17"/>
                <w:szCs w:val="17"/>
                <w:lang w:val="ru-RU"/>
              </w:rPr>
              <w:t>Нажмите</w:t>
            </w:r>
            <w:r w:rsidRPr="005D67AA">
              <w:rPr>
                <w:rFonts w:ascii="Arial" w:hAnsi="Arial" w:cs="Arial"/>
                <w:sz w:val="17"/>
                <w:szCs w:val="17"/>
                <w:lang w:val="ru-RU"/>
              </w:rPr>
              <w:t xml:space="preserve"> </w:t>
            </w:r>
            <w:r>
              <w:rPr>
                <w:rFonts w:ascii="Arial" w:hAnsi="Arial" w:cs="Arial"/>
                <w:sz w:val="17"/>
                <w:szCs w:val="17"/>
                <w:lang w:val="ru-RU"/>
              </w:rPr>
              <w:t xml:space="preserve">одну из сторон </w:t>
            </w:r>
            <w:r w:rsidRPr="005D67AA">
              <w:rPr>
                <w:rFonts w:ascii="Arial" w:hAnsi="Arial" w:cs="Arial"/>
                <w:sz w:val="17"/>
                <w:szCs w:val="17"/>
                <w:lang w:val="ru-RU"/>
              </w:rPr>
              <w:t>(“</w:t>
            </w:r>
            <w:r>
              <w:rPr>
                <w:rFonts w:ascii="PSOeqmbsmth" w:hAnsi="PSOeqmbsmth" w:cs="PSOeqmbsmth"/>
                <w:noProof/>
                <w:sz w:val="17"/>
                <w:szCs w:val="17"/>
                <w:lang w:val="ru-RU"/>
              </w:rPr>
              <w:drawing>
                <wp:inline distT="0" distB="0" distL="0" distR="0">
                  <wp:extent cx="142875" cy="114300"/>
                  <wp:effectExtent l="19050" t="0" r="9525" b="0"/>
                  <wp:docPr id="336" name="Рисунок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229"/>
                          <a:srcRect/>
                          <a:stretch>
                            <a:fillRect/>
                          </a:stretch>
                        </pic:blipFill>
                        <pic:spPr bwMode="auto">
                          <a:xfrm>
                            <a:off x="0" y="0"/>
                            <a:ext cx="142875" cy="114300"/>
                          </a:xfrm>
                          <a:prstGeom prst="rect">
                            <a:avLst/>
                          </a:prstGeom>
                          <a:noFill/>
                          <a:ln w="9525">
                            <a:noFill/>
                            <a:miter lim="800000"/>
                            <a:headEnd/>
                            <a:tailEnd/>
                          </a:ln>
                        </pic:spPr>
                      </pic:pic>
                    </a:graphicData>
                  </a:graphic>
                </wp:inline>
              </w:drawing>
            </w:r>
            <w:r w:rsidRPr="005D67AA">
              <w:rPr>
                <w:rFonts w:ascii="Arial" w:hAnsi="Arial" w:cs="Arial"/>
                <w:sz w:val="17"/>
                <w:szCs w:val="17"/>
                <w:lang w:val="ru-RU"/>
              </w:rPr>
              <w:t xml:space="preserve">” </w:t>
            </w:r>
            <w:r w:rsidRPr="001E1662">
              <w:rPr>
                <w:rFonts w:ascii="Arial" w:hAnsi="Arial" w:cs="Arial"/>
                <w:sz w:val="17"/>
                <w:szCs w:val="17"/>
                <w:lang w:val="en-US"/>
              </w:rPr>
              <w:t>or</w:t>
            </w:r>
            <w:r w:rsidRPr="005D67AA">
              <w:rPr>
                <w:rFonts w:ascii="Arial" w:hAnsi="Arial" w:cs="Arial"/>
                <w:sz w:val="17"/>
                <w:szCs w:val="17"/>
                <w:lang w:val="ru-RU"/>
              </w:rPr>
              <w:t xml:space="preserve"> “  ”)</w:t>
            </w:r>
            <w:r>
              <w:rPr>
                <w:rFonts w:ascii="Arial" w:hAnsi="Arial" w:cs="Arial"/>
                <w:sz w:val="17"/>
                <w:szCs w:val="17"/>
                <w:lang w:val="ru-RU"/>
              </w:rPr>
              <w:t xml:space="preserve"> кнопки</w:t>
            </w:r>
            <w:r w:rsidRPr="005D67AA">
              <w:rPr>
                <w:rFonts w:ascii="Arial" w:hAnsi="Arial" w:cs="Arial"/>
                <w:sz w:val="17"/>
                <w:szCs w:val="17"/>
                <w:lang w:val="ru-RU"/>
              </w:rPr>
              <w:t xml:space="preserve"> </w:t>
            </w:r>
            <w:r w:rsidRPr="001E1662">
              <w:rPr>
                <w:rFonts w:ascii="Arial" w:hAnsi="Arial" w:cs="Arial"/>
                <w:sz w:val="17"/>
                <w:szCs w:val="17"/>
                <w:lang w:val="en-US"/>
              </w:rPr>
              <w:t>SEEK</w:t>
            </w:r>
            <w:r w:rsidRPr="005D67AA">
              <w:rPr>
                <w:rFonts w:ascii="Arial" w:hAnsi="Arial" w:cs="Arial"/>
                <w:sz w:val="17"/>
                <w:szCs w:val="17"/>
                <w:lang w:val="ru-RU"/>
              </w:rPr>
              <w:t>/</w:t>
            </w:r>
            <w:r w:rsidRPr="001E1662">
              <w:rPr>
                <w:rFonts w:ascii="Arial" w:hAnsi="Arial" w:cs="Arial"/>
                <w:sz w:val="17"/>
                <w:szCs w:val="17"/>
                <w:lang w:val="en-US"/>
              </w:rPr>
              <w:t>TRACK</w:t>
            </w:r>
            <w:r>
              <w:rPr>
                <w:rFonts w:ascii="Arial" w:hAnsi="Arial" w:cs="Arial"/>
                <w:sz w:val="17"/>
                <w:szCs w:val="17"/>
                <w:lang w:val="ru-RU"/>
              </w:rPr>
              <w:t>.  Нажимайте кнопку до тех пор, пока на дисплее не появится номер дорожки, которую вы хотите послушать</w:t>
            </w:r>
            <w:r w:rsidRPr="00A32E20">
              <w:rPr>
                <w:rFonts w:ascii="Arial" w:hAnsi="Arial" w:cs="Arial"/>
                <w:sz w:val="17"/>
                <w:szCs w:val="17"/>
                <w:lang w:val="ru-RU"/>
              </w:rPr>
              <w:t xml:space="preserve">. </w:t>
            </w:r>
            <w:r>
              <w:rPr>
                <w:rFonts w:ascii="Arial" w:hAnsi="Arial" w:cs="Arial"/>
                <w:sz w:val="17"/>
                <w:szCs w:val="17"/>
                <w:lang w:val="ru-RU"/>
              </w:rPr>
              <w:t>Если</w:t>
            </w:r>
            <w:r w:rsidRPr="0085734A">
              <w:rPr>
                <w:rFonts w:ascii="Arial" w:hAnsi="Arial" w:cs="Arial"/>
                <w:sz w:val="17"/>
                <w:szCs w:val="17"/>
                <w:lang w:val="ru-RU"/>
              </w:rPr>
              <w:t xml:space="preserve"> </w:t>
            </w:r>
            <w:r>
              <w:rPr>
                <w:rFonts w:ascii="Arial" w:hAnsi="Arial" w:cs="Arial"/>
                <w:sz w:val="17"/>
                <w:szCs w:val="17"/>
                <w:lang w:val="ru-RU"/>
              </w:rPr>
              <w:t>вы</w:t>
            </w:r>
            <w:r w:rsidRPr="0085734A">
              <w:rPr>
                <w:rFonts w:ascii="Arial" w:hAnsi="Arial" w:cs="Arial"/>
                <w:sz w:val="17"/>
                <w:szCs w:val="17"/>
                <w:lang w:val="ru-RU"/>
              </w:rPr>
              <w:t xml:space="preserve"> </w:t>
            </w:r>
            <w:r>
              <w:rPr>
                <w:rFonts w:ascii="Arial" w:hAnsi="Arial" w:cs="Arial"/>
                <w:sz w:val="17"/>
                <w:szCs w:val="17"/>
                <w:lang w:val="ru-RU"/>
              </w:rPr>
              <w:t>хотите</w:t>
            </w:r>
            <w:r w:rsidRPr="0085734A">
              <w:rPr>
                <w:rFonts w:ascii="Arial" w:hAnsi="Arial" w:cs="Arial"/>
                <w:sz w:val="17"/>
                <w:szCs w:val="17"/>
                <w:lang w:val="ru-RU"/>
              </w:rPr>
              <w:t xml:space="preserve"> </w:t>
            </w:r>
            <w:r>
              <w:rPr>
                <w:rFonts w:ascii="Arial" w:hAnsi="Arial" w:cs="Arial"/>
                <w:sz w:val="17"/>
                <w:szCs w:val="17"/>
                <w:lang w:val="ru-RU"/>
              </w:rPr>
              <w:t>вернуться</w:t>
            </w:r>
            <w:r w:rsidRPr="0085734A">
              <w:rPr>
                <w:rFonts w:ascii="Arial" w:hAnsi="Arial" w:cs="Arial"/>
                <w:sz w:val="17"/>
                <w:szCs w:val="17"/>
                <w:lang w:val="ru-RU"/>
              </w:rPr>
              <w:t xml:space="preserve"> </w:t>
            </w:r>
            <w:r>
              <w:rPr>
                <w:rFonts w:ascii="Arial" w:hAnsi="Arial" w:cs="Arial"/>
                <w:sz w:val="17"/>
                <w:szCs w:val="17"/>
                <w:lang w:val="ru-RU"/>
              </w:rPr>
              <w:t>к</w:t>
            </w:r>
            <w:r w:rsidRPr="0085734A">
              <w:rPr>
                <w:rFonts w:ascii="Arial" w:hAnsi="Arial" w:cs="Arial"/>
                <w:sz w:val="17"/>
                <w:szCs w:val="17"/>
                <w:lang w:val="ru-RU"/>
              </w:rPr>
              <w:t xml:space="preserve"> </w:t>
            </w:r>
            <w:r>
              <w:rPr>
                <w:rFonts w:ascii="Arial" w:hAnsi="Arial" w:cs="Arial"/>
                <w:sz w:val="17"/>
                <w:szCs w:val="17"/>
                <w:lang w:val="ru-RU"/>
              </w:rPr>
              <w:t>началу звучащей дорожки, быстро нажмите нижнюю сторону</w:t>
            </w:r>
            <w:r w:rsidRPr="00900388">
              <w:rPr>
                <w:rFonts w:ascii="Arial" w:hAnsi="Arial" w:cs="Arial"/>
                <w:sz w:val="17"/>
                <w:szCs w:val="17"/>
                <w:lang w:val="ru-RU"/>
              </w:rPr>
              <w:t xml:space="preserve"> </w:t>
            </w:r>
            <w:r>
              <w:rPr>
                <w:rFonts w:ascii="Arial" w:hAnsi="Arial" w:cs="Arial"/>
                <w:sz w:val="17"/>
                <w:szCs w:val="17"/>
                <w:lang w:val="ru-RU"/>
              </w:rPr>
              <w:t>кнопки</w:t>
            </w:r>
            <w:r w:rsidRPr="00900388">
              <w:rPr>
                <w:rFonts w:ascii="Arial" w:hAnsi="Arial" w:cs="Arial"/>
                <w:sz w:val="17"/>
                <w:szCs w:val="17"/>
                <w:lang w:val="ru-RU"/>
              </w:rPr>
              <w:t xml:space="preserve"> </w:t>
            </w:r>
            <w:r>
              <w:rPr>
                <w:rFonts w:ascii="Arial" w:hAnsi="Arial" w:cs="Arial"/>
                <w:sz w:val="17"/>
                <w:szCs w:val="17"/>
                <w:lang w:val="ru-RU"/>
              </w:rPr>
              <w:t>один</w:t>
            </w:r>
            <w:r w:rsidRPr="00900388">
              <w:rPr>
                <w:rFonts w:ascii="Arial" w:hAnsi="Arial" w:cs="Arial"/>
                <w:sz w:val="17"/>
                <w:szCs w:val="17"/>
                <w:lang w:val="ru-RU"/>
              </w:rPr>
              <w:t xml:space="preserve"> </w:t>
            </w:r>
            <w:r>
              <w:rPr>
                <w:rFonts w:ascii="Arial" w:hAnsi="Arial" w:cs="Arial"/>
                <w:sz w:val="17"/>
                <w:szCs w:val="17"/>
                <w:lang w:val="ru-RU"/>
              </w:rPr>
              <w:t>раз</w:t>
            </w:r>
            <w:r w:rsidRPr="00900388">
              <w:rPr>
                <w:rFonts w:ascii="Arial" w:hAnsi="Arial" w:cs="Arial"/>
                <w:sz w:val="17"/>
                <w:szCs w:val="17"/>
                <w:lang w:val="ru-RU"/>
              </w:rPr>
              <w:t xml:space="preserve">. </w:t>
            </w:r>
            <w:r>
              <w:rPr>
                <w:rFonts w:ascii="Arial" w:hAnsi="Arial" w:cs="Arial"/>
                <w:b/>
                <w:bCs/>
                <w:sz w:val="17"/>
                <w:szCs w:val="17"/>
                <w:lang w:val="ru-RU"/>
              </w:rPr>
              <w:t xml:space="preserve">Проигрыватель </w:t>
            </w:r>
            <w:r>
              <w:rPr>
                <w:rFonts w:ascii="Arial" w:hAnsi="Arial" w:cs="Arial"/>
                <w:b/>
                <w:bCs/>
                <w:sz w:val="17"/>
                <w:szCs w:val="17"/>
                <w:lang w:val="en-US"/>
              </w:rPr>
              <w:t>MP</w:t>
            </w:r>
            <w:r w:rsidRPr="00900388">
              <w:rPr>
                <w:rFonts w:ascii="Arial" w:hAnsi="Arial" w:cs="Arial"/>
                <w:b/>
                <w:bCs/>
                <w:sz w:val="17"/>
                <w:szCs w:val="17"/>
                <w:lang w:val="ru-RU"/>
              </w:rPr>
              <w:t>3/</w:t>
            </w:r>
            <w:r>
              <w:rPr>
                <w:rFonts w:ascii="Arial" w:hAnsi="Arial" w:cs="Arial"/>
                <w:b/>
                <w:bCs/>
                <w:sz w:val="17"/>
                <w:szCs w:val="17"/>
                <w:lang w:val="en-US"/>
              </w:rPr>
              <w:t>WMA</w:t>
            </w:r>
          </w:p>
          <w:p w:rsidR="001E0E7E" w:rsidRPr="00900388"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Чтобы переключиться вперед или назад на другой файл</w:t>
            </w:r>
            <w:r w:rsidRPr="00900388">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Нажмите</w:t>
            </w:r>
            <w:r w:rsidRPr="00900388">
              <w:rPr>
                <w:rFonts w:ascii="Arial" w:hAnsi="Arial" w:cs="Arial"/>
                <w:sz w:val="17"/>
                <w:szCs w:val="17"/>
                <w:lang w:val="ru-RU"/>
              </w:rPr>
              <w:t xml:space="preserve"> </w:t>
            </w:r>
            <w:r>
              <w:rPr>
                <w:rFonts w:ascii="Arial" w:hAnsi="Arial" w:cs="Arial"/>
                <w:sz w:val="17"/>
                <w:szCs w:val="17"/>
                <w:lang w:val="ru-RU"/>
              </w:rPr>
              <w:t>одну</w:t>
            </w:r>
            <w:r w:rsidRPr="00900388">
              <w:rPr>
                <w:rFonts w:ascii="Arial" w:hAnsi="Arial" w:cs="Arial"/>
                <w:sz w:val="17"/>
                <w:szCs w:val="17"/>
                <w:lang w:val="ru-RU"/>
              </w:rPr>
              <w:t xml:space="preserve"> </w:t>
            </w:r>
            <w:r>
              <w:rPr>
                <w:rFonts w:ascii="Arial" w:hAnsi="Arial" w:cs="Arial"/>
                <w:sz w:val="17"/>
                <w:szCs w:val="17"/>
                <w:lang w:val="ru-RU"/>
              </w:rPr>
              <w:t>из</w:t>
            </w:r>
            <w:r w:rsidRPr="00900388">
              <w:rPr>
                <w:rFonts w:ascii="Arial" w:hAnsi="Arial" w:cs="Arial"/>
                <w:sz w:val="17"/>
                <w:szCs w:val="17"/>
                <w:lang w:val="ru-RU"/>
              </w:rPr>
              <w:t xml:space="preserve"> </w:t>
            </w:r>
            <w:r>
              <w:rPr>
                <w:rFonts w:ascii="Arial" w:hAnsi="Arial" w:cs="Arial"/>
                <w:sz w:val="17"/>
                <w:szCs w:val="17"/>
                <w:lang w:val="ru-RU"/>
              </w:rPr>
              <w:t>сторон</w:t>
            </w:r>
            <w:r w:rsidRPr="00900388">
              <w:rPr>
                <w:rFonts w:ascii="Arial" w:hAnsi="Arial" w:cs="Arial"/>
                <w:sz w:val="17"/>
                <w:szCs w:val="17"/>
                <w:lang w:val="ru-RU"/>
              </w:rPr>
              <w:t xml:space="preserve"> “</w:t>
            </w:r>
            <w:r w:rsidRPr="001E1662">
              <w:rPr>
                <w:rFonts w:ascii="Arial" w:hAnsi="Arial" w:cs="Arial"/>
                <w:sz w:val="17"/>
                <w:szCs w:val="17"/>
                <w:lang w:val="en-US"/>
              </w:rPr>
              <w:t>TRACK</w:t>
            </w:r>
            <w:r w:rsidRPr="00900388">
              <w:rPr>
                <w:rFonts w:ascii="Arial" w:hAnsi="Arial" w:cs="Arial"/>
                <w:sz w:val="17"/>
                <w:szCs w:val="17"/>
                <w:lang w:val="ru-RU"/>
              </w:rPr>
              <w:t xml:space="preserve">” </w:t>
            </w:r>
            <w:r>
              <w:rPr>
                <w:rFonts w:ascii="Arial" w:hAnsi="Arial" w:cs="Arial"/>
                <w:sz w:val="17"/>
                <w:szCs w:val="17"/>
                <w:lang w:val="ru-RU"/>
              </w:rPr>
              <w:t>несколько раз, пока файл, который вы хотите послушать не отобразится на дисплее</w:t>
            </w:r>
            <w:r w:rsidRPr="00C74A60">
              <w:rPr>
                <w:rFonts w:ascii="Arial" w:hAnsi="Arial" w:cs="Arial"/>
                <w:sz w:val="17"/>
                <w:szCs w:val="17"/>
                <w:lang w:val="ru-RU"/>
              </w:rPr>
              <w:t xml:space="preserve">. </w:t>
            </w:r>
            <w:r>
              <w:rPr>
                <w:rFonts w:ascii="Arial" w:hAnsi="Arial" w:cs="Arial"/>
                <w:sz w:val="17"/>
                <w:szCs w:val="17"/>
                <w:lang w:val="ru-RU"/>
              </w:rPr>
              <w:t xml:space="preserve"> Если вы хотите вернуться к началу звучащего файла, нажмите сторону </w:t>
            </w:r>
            <w:r w:rsidRPr="00C74A60">
              <w:rPr>
                <w:rFonts w:ascii="Arial" w:hAnsi="Arial" w:cs="Arial"/>
                <w:sz w:val="17"/>
                <w:szCs w:val="17"/>
                <w:lang w:val="ru-RU"/>
              </w:rPr>
              <w:t>“</w:t>
            </w:r>
            <w:r w:rsidRPr="00C74A60">
              <w:rPr>
                <w:rFonts w:ascii="PSOeqmbsmth" w:hAnsi="PSOeqmbsmth" w:cs="PSOeqmbsmth"/>
                <w:sz w:val="17"/>
                <w:szCs w:val="17"/>
                <w:lang w:val="ru-RU"/>
              </w:rPr>
              <w:t>_</w:t>
            </w:r>
            <w:r w:rsidRPr="00C74A60">
              <w:rPr>
                <w:rFonts w:ascii="Arial" w:hAnsi="Arial" w:cs="Arial"/>
                <w:sz w:val="17"/>
                <w:szCs w:val="17"/>
                <w:lang w:val="ru-RU"/>
              </w:rPr>
              <w:t xml:space="preserve">” </w:t>
            </w:r>
            <w:r>
              <w:rPr>
                <w:rFonts w:ascii="Arial" w:hAnsi="Arial" w:cs="Arial"/>
                <w:sz w:val="17"/>
                <w:szCs w:val="17"/>
                <w:lang w:val="ru-RU"/>
              </w:rPr>
              <w:t>кнопки быстро один раз.</w:t>
            </w:r>
          </w:p>
          <w:p w:rsidR="001E0E7E" w:rsidRPr="00C74A60"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 xml:space="preserve">Отображение </w:t>
            </w:r>
            <w:r w:rsidRPr="001E1662">
              <w:rPr>
                <w:rFonts w:ascii="Arial" w:hAnsi="Arial" w:cs="Arial"/>
                <w:b/>
                <w:bCs/>
                <w:sz w:val="17"/>
                <w:szCs w:val="17"/>
                <w:lang w:val="en-US"/>
              </w:rPr>
              <w:t>ST</w:t>
            </w:r>
            <w:r w:rsidRPr="00C74A60">
              <w:rPr>
                <w:rFonts w:ascii="Arial" w:hAnsi="Arial" w:cs="Arial"/>
                <w:b/>
                <w:bCs/>
                <w:sz w:val="17"/>
                <w:szCs w:val="17"/>
                <w:lang w:val="ru-RU"/>
              </w:rPr>
              <w:t xml:space="preserve"> (</w:t>
            </w:r>
            <w:r>
              <w:rPr>
                <w:rFonts w:ascii="Arial" w:hAnsi="Arial" w:cs="Arial"/>
                <w:b/>
                <w:bCs/>
                <w:sz w:val="17"/>
                <w:szCs w:val="17"/>
                <w:lang w:val="ru-RU"/>
              </w:rPr>
              <w:t>Стереоприем</w:t>
            </w:r>
            <w:r w:rsidRPr="00C74A60">
              <w:rPr>
                <w:rFonts w:ascii="Arial" w:hAnsi="Arial" w:cs="Arial"/>
                <w:b/>
                <w:bCs/>
                <w:sz w:val="17"/>
                <w:szCs w:val="17"/>
                <w:lang w:val="ru-RU"/>
              </w:rPr>
              <w:t>)</w:t>
            </w:r>
          </w:p>
          <w:p w:rsidR="001E0E7E" w:rsidRPr="00650AF2"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sz w:val="17"/>
                <w:szCs w:val="17"/>
                <w:lang w:val="ru-RU"/>
              </w:rPr>
              <w:t>Ваше радио автоматически переключается на стереофонический прием при приеме стереофонической передачи</w:t>
            </w:r>
            <w:r w:rsidRPr="00C74A60">
              <w:rPr>
                <w:rFonts w:ascii="Arial" w:hAnsi="Arial" w:cs="Arial"/>
                <w:sz w:val="17"/>
                <w:szCs w:val="17"/>
                <w:lang w:val="ru-RU"/>
              </w:rPr>
              <w:t>.</w:t>
            </w:r>
            <w:r>
              <w:rPr>
                <w:rFonts w:ascii="Arial" w:hAnsi="Arial" w:cs="Arial"/>
                <w:sz w:val="17"/>
                <w:szCs w:val="17"/>
                <w:lang w:val="ru-RU"/>
              </w:rPr>
              <w:t xml:space="preserve">  На дисплее появляется </w:t>
            </w:r>
            <w:r w:rsidRPr="00C74A60">
              <w:rPr>
                <w:rFonts w:ascii="Arial" w:hAnsi="Arial" w:cs="Arial"/>
                <w:sz w:val="17"/>
                <w:szCs w:val="17"/>
                <w:lang w:val="ru-RU"/>
              </w:rPr>
              <w:t>“</w:t>
            </w:r>
            <w:r w:rsidRPr="001E1662">
              <w:rPr>
                <w:rFonts w:ascii="Arial" w:hAnsi="Arial" w:cs="Arial"/>
                <w:sz w:val="17"/>
                <w:szCs w:val="17"/>
                <w:lang w:val="en-US"/>
              </w:rPr>
              <w:t>ST</w:t>
            </w:r>
            <w:r w:rsidRPr="00C74A60">
              <w:rPr>
                <w:rFonts w:ascii="Arial" w:hAnsi="Arial" w:cs="Arial"/>
                <w:sz w:val="17"/>
                <w:szCs w:val="17"/>
                <w:lang w:val="ru-RU"/>
              </w:rPr>
              <w:t>”.</w:t>
            </w:r>
            <w:r>
              <w:rPr>
                <w:rFonts w:ascii="Arial" w:hAnsi="Arial" w:cs="Arial"/>
                <w:sz w:val="17"/>
                <w:szCs w:val="17"/>
                <w:lang w:val="ru-RU"/>
              </w:rPr>
              <w:t xml:space="preserve"> </w:t>
            </w:r>
            <w:r w:rsidRPr="00C74A60">
              <w:rPr>
                <w:rFonts w:ascii="Arial" w:hAnsi="Arial" w:cs="Arial"/>
                <w:sz w:val="17"/>
                <w:szCs w:val="17"/>
                <w:lang w:val="ru-RU"/>
              </w:rPr>
              <w:t xml:space="preserve"> </w:t>
            </w:r>
            <w:r>
              <w:rPr>
                <w:rFonts w:ascii="Arial" w:hAnsi="Arial" w:cs="Arial"/>
                <w:sz w:val="17"/>
                <w:szCs w:val="17"/>
                <w:lang w:val="ru-RU"/>
              </w:rPr>
              <w:t>Если сигнал становится слабым, сокращается количество разделения каналов во избежание помех, создаваемых слабым сигналом.  Когда сигнал становится крайне слабым, радио переключается со стерео- на моно-прием</w:t>
            </w:r>
            <w:r w:rsidRPr="00C74A60">
              <w:rPr>
                <w:rFonts w:ascii="Arial" w:hAnsi="Arial" w:cs="Arial"/>
                <w:sz w:val="17"/>
                <w:szCs w:val="17"/>
                <w:lang w:val="ru-RU"/>
              </w:rPr>
              <w:t>.</w:t>
            </w:r>
          </w:p>
        </w:tc>
        <w:tc>
          <w:tcPr>
            <w:tcW w:w="3853" w:type="dxa"/>
          </w:tcPr>
          <w:p w:rsidR="001E0E7E" w:rsidRPr="00F8633B" w:rsidRDefault="001E0E7E" w:rsidP="001C1EA6">
            <w:pPr>
              <w:autoSpaceDE w:val="0"/>
              <w:autoSpaceDN w:val="0"/>
              <w:adjustRightInd w:val="0"/>
              <w:spacing w:before="60"/>
              <w:jc w:val="both"/>
              <w:rPr>
                <w:rFonts w:ascii="Arial" w:hAnsi="Arial" w:cs="Arial"/>
                <w:b/>
                <w:bCs/>
                <w:sz w:val="17"/>
                <w:szCs w:val="17"/>
                <w:lang w:val="en-US"/>
              </w:rPr>
            </w:pPr>
            <w:r>
              <w:rPr>
                <w:rFonts w:ascii="Arial" w:hAnsi="Arial" w:cs="Arial"/>
                <w:b/>
                <w:bCs/>
                <w:sz w:val="17"/>
                <w:szCs w:val="17"/>
                <w:lang w:val="ru-RU"/>
              </w:rPr>
              <w:t>ТЕКСТ</w:t>
            </w:r>
          </w:p>
          <w:p w:rsidR="001E0E7E" w:rsidRPr="00650AF2" w:rsidRDefault="001E0E7E" w:rsidP="001C1EA6">
            <w:pPr>
              <w:autoSpaceDE w:val="0"/>
              <w:autoSpaceDN w:val="0"/>
              <w:adjustRightInd w:val="0"/>
              <w:spacing w:before="60"/>
              <w:jc w:val="both"/>
              <w:rPr>
                <w:rFonts w:ascii="Arial" w:hAnsi="Arial" w:cs="Arial"/>
                <w:sz w:val="17"/>
                <w:szCs w:val="17"/>
                <w:lang w:val="en-US"/>
              </w:rPr>
            </w:pPr>
            <w:r w:rsidRPr="00A32E20">
              <w:rPr>
                <w:rFonts w:ascii="Arial" w:hAnsi="Arial" w:cs="Arial"/>
                <w:sz w:val="17"/>
                <w:szCs w:val="17"/>
                <w:lang w:val="ru-RU"/>
              </w:rPr>
              <w:t>Спутниковое</w:t>
            </w:r>
            <w:r w:rsidRPr="00F8633B">
              <w:rPr>
                <w:rFonts w:ascii="Arial" w:hAnsi="Arial" w:cs="Arial"/>
                <w:sz w:val="17"/>
                <w:szCs w:val="17"/>
                <w:lang w:val="en-US"/>
              </w:rPr>
              <w:t xml:space="preserve"> </w:t>
            </w:r>
            <w:r w:rsidRPr="00A32E20">
              <w:rPr>
                <w:rFonts w:ascii="Arial" w:hAnsi="Arial" w:cs="Arial"/>
                <w:sz w:val="17"/>
                <w:szCs w:val="17"/>
                <w:lang w:val="ru-RU"/>
              </w:rPr>
              <w:t>радио</w:t>
            </w:r>
            <w:r w:rsidRPr="00F8633B">
              <w:rPr>
                <w:rFonts w:ascii="Arial" w:hAnsi="Arial" w:cs="Arial"/>
                <w:sz w:val="17"/>
                <w:szCs w:val="17"/>
                <w:lang w:val="en-US"/>
              </w:rPr>
              <w:t xml:space="preserve"> </w:t>
            </w:r>
            <w:r w:rsidRPr="00650AF2">
              <w:rPr>
                <w:rFonts w:ascii="Arial" w:hAnsi="Arial" w:cs="Arial"/>
                <w:sz w:val="17"/>
                <w:szCs w:val="17"/>
                <w:lang w:val="en-US"/>
              </w:rPr>
              <w:t>XM</w:t>
            </w:r>
            <w:r w:rsidRPr="00F8633B">
              <w:rPr>
                <w:rFonts w:ascii="PSOsymclas" w:hAnsi="PSOsymclas" w:cs="PSOsymclas"/>
                <w:sz w:val="16"/>
                <w:szCs w:val="16"/>
                <w:lang w:val="en-US"/>
              </w:rPr>
              <w:t>®</w:t>
            </w:r>
            <w:r>
              <w:rPr>
                <w:rFonts w:ascii="Symbol" w:hAnsi="Symbol" w:cs="Symbol"/>
                <w:sz w:val="14"/>
                <w:szCs w:val="14"/>
                <w:lang w:val="ru-RU"/>
              </w:rPr>
              <w:t></w:t>
            </w:r>
            <w:r w:rsidRPr="00650AF2">
              <w:rPr>
                <w:rFonts w:ascii="Arial" w:hAnsi="Arial" w:cs="Arial"/>
                <w:sz w:val="14"/>
                <w:szCs w:val="14"/>
                <w:lang w:val="en-US"/>
              </w:rPr>
              <w:t>1</w:t>
            </w:r>
            <w:r w:rsidRPr="00650AF2">
              <w:rPr>
                <w:rFonts w:ascii="Arial" w:hAnsi="Arial" w:cs="Arial"/>
                <w:sz w:val="17"/>
                <w:szCs w:val="17"/>
                <w:lang w:val="en-US"/>
              </w:rPr>
              <w:t>—</w:t>
            </w:r>
          </w:p>
          <w:p w:rsidR="001E0E7E" w:rsidRPr="00F8633B"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Когда</w:t>
            </w:r>
            <w:r w:rsidRPr="00F8633B">
              <w:rPr>
                <w:rFonts w:ascii="Arial" w:hAnsi="Arial" w:cs="Arial"/>
                <w:sz w:val="17"/>
                <w:szCs w:val="17"/>
                <w:lang w:val="ru-RU"/>
              </w:rPr>
              <w:t xml:space="preserve"> </w:t>
            </w:r>
            <w:r>
              <w:rPr>
                <w:rFonts w:ascii="Arial" w:hAnsi="Arial" w:cs="Arial"/>
                <w:sz w:val="17"/>
                <w:szCs w:val="17"/>
                <w:lang w:val="ru-RU"/>
              </w:rPr>
              <w:t xml:space="preserve">вы нажимаете кнопку </w:t>
            </w:r>
            <w:r w:rsidRPr="00F8633B">
              <w:rPr>
                <w:rFonts w:ascii="Arial" w:hAnsi="Arial" w:cs="Arial"/>
                <w:sz w:val="17"/>
                <w:szCs w:val="17"/>
                <w:lang w:val="ru-RU"/>
              </w:rPr>
              <w:t>“</w:t>
            </w:r>
            <w:r w:rsidRPr="00650AF2">
              <w:rPr>
                <w:rFonts w:ascii="Arial" w:hAnsi="Arial" w:cs="Arial"/>
                <w:sz w:val="17"/>
                <w:szCs w:val="17"/>
                <w:lang w:val="en-US"/>
              </w:rPr>
              <w:t>TEXT</w:t>
            </w:r>
            <w:r w:rsidRPr="00F8633B">
              <w:rPr>
                <w:rFonts w:ascii="Arial" w:hAnsi="Arial" w:cs="Arial"/>
                <w:sz w:val="17"/>
                <w:szCs w:val="17"/>
                <w:lang w:val="ru-RU"/>
              </w:rPr>
              <w:t xml:space="preserve">”, </w:t>
            </w:r>
            <w:r>
              <w:rPr>
                <w:rFonts w:ascii="Arial" w:hAnsi="Arial" w:cs="Arial"/>
                <w:sz w:val="17"/>
                <w:szCs w:val="17"/>
                <w:lang w:val="ru-RU"/>
              </w:rPr>
              <w:t>информация на дисплее изменяется в следующем порядке:</w:t>
            </w:r>
          </w:p>
          <w:p w:rsidR="001E0E7E" w:rsidRPr="00E1552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НАЗВАНИЕ КАНАЛА</w:t>
            </w:r>
            <w:r w:rsidRPr="00E1552E">
              <w:rPr>
                <w:rFonts w:ascii="Arial" w:hAnsi="Arial" w:cs="Arial"/>
                <w:sz w:val="17"/>
                <w:szCs w:val="17"/>
                <w:lang w:val="ru-RU"/>
              </w:rPr>
              <w:t xml:space="preserve"> </w:t>
            </w:r>
            <w:r>
              <w:rPr>
                <w:rFonts w:ascii="Arial" w:hAnsi="Arial" w:cs="Arial"/>
                <w:sz w:val="17"/>
                <w:szCs w:val="17"/>
                <w:lang w:val="en-US"/>
              </w:rPr>
              <w:sym w:font="Symbol" w:char="F0AE"/>
            </w:r>
            <w:r w:rsidRPr="00E1552E">
              <w:rPr>
                <w:rFonts w:cs="Symbol"/>
                <w:sz w:val="17"/>
                <w:szCs w:val="17"/>
                <w:lang w:val="ru-RU"/>
              </w:rPr>
              <w:t xml:space="preserve"> </w:t>
            </w:r>
            <w:r>
              <w:rPr>
                <w:rFonts w:ascii="Arial" w:hAnsi="Arial" w:cs="Arial"/>
                <w:sz w:val="17"/>
                <w:szCs w:val="17"/>
                <w:lang w:val="ru-RU"/>
              </w:rPr>
              <w:t>НАЗВАНИЕ</w:t>
            </w:r>
            <w:r w:rsidRPr="00E1552E">
              <w:rPr>
                <w:rFonts w:ascii="Arial" w:hAnsi="Arial" w:cs="Arial"/>
                <w:sz w:val="17"/>
                <w:szCs w:val="17"/>
                <w:lang w:val="ru-RU"/>
              </w:rPr>
              <w:t xml:space="preserve"> (</w:t>
            </w:r>
            <w:r>
              <w:rPr>
                <w:rFonts w:ascii="Arial" w:hAnsi="Arial" w:cs="Arial"/>
                <w:sz w:val="17"/>
                <w:szCs w:val="17"/>
                <w:lang w:val="ru-RU"/>
              </w:rPr>
              <w:t>НАЗВАНИЕ КОМПОЗИЦИИ</w:t>
            </w:r>
            <w:r w:rsidRPr="00E1552E">
              <w:rPr>
                <w:rFonts w:ascii="Arial" w:hAnsi="Arial" w:cs="Arial"/>
                <w:sz w:val="17"/>
                <w:szCs w:val="17"/>
                <w:lang w:val="ru-RU"/>
              </w:rPr>
              <w:t>/</w:t>
            </w:r>
            <w:r>
              <w:rPr>
                <w:rFonts w:ascii="Arial" w:hAnsi="Arial" w:cs="Arial"/>
                <w:sz w:val="17"/>
                <w:szCs w:val="17"/>
                <w:lang w:val="ru-RU"/>
              </w:rPr>
              <w:t>ПРОГРАММЫ</w:t>
            </w:r>
            <w:r w:rsidRPr="00E1552E">
              <w:rPr>
                <w:rFonts w:ascii="Arial" w:hAnsi="Arial" w:cs="Arial"/>
                <w:sz w:val="17"/>
                <w:szCs w:val="17"/>
                <w:lang w:val="ru-RU"/>
              </w:rPr>
              <w:t xml:space="preserve">) </w:t>
            </w:r>
            <w:r>
              <w:rPr>
                <w:rFonts w:ascii="Arial" w:hAnsi="Arial" w:cs="Arial"/>
                <w:sz w:val="17"/>
                <w:szCs w:val="17"/>
                <w:lang w:val="en-US"/>
              </w:rPr>
              <w:sym w:font="Symbol" w:char="F0AE"/>
            </w:r>
            <w:r>
              <w:rPr>
                <w:rFonts w:ascii="Arial" w:hAnsi="Arial" w:cs="Arial"/>
                <w:sz w:val="17"/>
                <w:szCs w:val="17"/>
                <w:lang w:val="ru-RU"/>
              </w:rPr>
              <w:t>ИМЯ</w:t>
            </w:r>
            <w:r w:rsidRPr="00E1552E">
              <w:rPr>
                <w:rFonts w:ascii="Arial" w:hAnsi="Arial" w:cs="Arial"/>
                <w:sz w:val="17"/>
                <w:szCs w:val="17"/>
                <w:lang w:val="ru-RU"/>
              </w:rPr>
              <w:t xml:space="preserve"> (</w:t>
            </w:r>
            <w:r>
              <w:rPr>
                <w:rFonts w:ascii="Arial" w:hAnsi="Arial" w:cs="Arial"/>
                <w:sz w:val="17"/>
                <w:szCs w:val="17"/>
                <w:lang w:val="ru-RU"/>
              </w:rPr>
              <w:t>ИМЯ/ХАРАКТЕРИСТИКА ИСПОЛНИТЕЛЯ</w:t>
            </w:r>
            <w:r w:rsidRPr="00E1552E">
              <w:rPr>
                <w:rFonts w:ascii="Arial" w:hAnsi="Arial" w:cs="Arial"/>
                <w:sz w:val="17"/>
                <w:szCs w:val="17"/>
                <w:lang w:val="ru-RU"/>
              </w:rPr>
              <w:t>)</w:t>
            </w:r>
            <w:r>
              <w:rPr>
                <w:rFonts w:ascii="Arial" w:hAnsi="Arial" w:cs="Arial"/>
                <w:sz w:val="17"/>
                <w:szCs w:val="17"/>
                <w:lang w:val="en-US"/>
              </w:rPr>
              <w:sym w:font="Symbol" w:char="F0AE"/>
            </w:r>
            <w:r>
              <w:rPr>
                <w:rFonts w:ascii="Arial" w:hAnsi="Arial" w:cs="Arial"/>
                <w:sz w:val="17"/>
                <w:szCs w:val="17"/>
                <w:lang w:val="ru-RU"/>
              </w:rPr>
              <w:t>НОМЕРА КАНАЛА</w:t>
            </w:r>
            <w:r w:rsidRPr="00E1552E">
              <w:rPr>
                <w:rFonts w:ascii="Arial" w:hAnsi="Arial" w:cs="Arial"/>
                <w:sz w:val="17"/>
                <w:szCs w:val="17"/>
                <w:lang w:val="ru-RU"/>
              </w:rPr>
              <w:t xml:space="preserve"> </w:t>
            </w:r>
            <w:r>
              <w:rPr>
                <w:rFonts w:ascii="Arial" w:hAnsi="Arial" w:cs="Arial"/>
                <w:sz w:val="17"/>
                <w:szCs w:val="17"/>
                <w:lang w:val="en-US"/>
              </w:rPr>
              <w:sym w:font="Symbol" w:char="F0AE"/>
            </w:r>
            <w:r>
              <w:rPr>
                <w:rFonts w:ascii="Arial" w:hAnsi="Arial" w:cs="Arial"/>
                <w:sz w:val="17"/>
                <w:szCs w:val="17"/>
                <w:lang w:val="ru-RU"/>
              </w:rPr>
              <w:t>НАЗВАНИЕ КАНАЛА.</w:t>
            </w:r>
          </w:p>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На дисплее может отображаться до </w:t>
            </w:r>
            <w:r w:rsidRPr="00E1552E">
              <w:rPr>
                <w:rFonts w:ascii="Arial" w:hAnsi="Arial" w:cs="Arial"/>
                <w:sz w:val="17"/>
                <w:szCs w:val="17"/>
                <w:lang w:val="ru-RU"/>
              </w:rPr>
              <w:t>10</w:t>
            </w:r>
            <w:r>
              <w:rPr>
                <w:rFonts w:ascii="Arial" w:hAnsi="Arial" w:cs="Arial"/>
                <w:sz w:val="17"/>
                <w:szCs w:val="17"/>
                <w:lang w:val="ru-RU"/>
              </w:rPr>
              <w:t xml:space="preserve"> буквенно-цифровых символов</w:t>
            </w:r>
            <w:r w:rsidRPr="00E1552E">
              <w:rPr>
                <w:rFonts w:ascii="Arial" w:hAnsi="Arial" w:cs="Arial"/>
                <w:sz w:val="17"/>
                <w:szCs w:val="17"/>
                <w:lang w:val="ru-RU"/>
              </w:rPr>
              <w:t>. (</w:t>
            </w:r>
            <w:r>
              <w:rPr>
                <w:rFonts w:ascii="Arial" w:hAnsi="Arial" w:cs="Arial"/>
                <w:sz w:val="17"/>
                <w:szCs w:val="17"/>
                <w:lang w:val="ru-RU"/>
              </w:rPr>
              <w:t>Некоторая информация не будет отражена полностью</w:t>
            </w:r>
            <w:r w:rsidRPr="00E1552E">
              <w:rPr>
                <w:rFonts w:ascii="Arial" w:hAnsi="Arial" w:cs="Arial"/>
                <w:sz w:val="17"/>
                <w:szCs w:val="17"/>
                <w:lang w:val="ru-RU"/>
              </w:rPr>
              <w:t>.)</w:t>
            </w:r>
            <w:r>
              <w:rPr>
                <w:rFonts w:ascii="Arial" w:hAnsi="Arial" w:cs="Arial"/>
                <w:sz w:val="17"/>
                <w:szCs w:val="17"/>
                <w:lang w:val="ru-RU"/>
              </w:rPr>
              <w:t xml:space="preserve">  Сообщение на дисплее будет отключено при нажатии любой кнопки, которая оказывает воздействие на дисплей.</w:t>
            </w:r>
          </w:p>
          <w:p w:rsidR="001E0E7E" w:rsidRPr="00601C31"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Если</w:t>
            </w:r>
            <w:r w:rsidRPr="00E1552E">
              <w:rPr>
                <w:rFonts w:ascii="Arial" w:hAnsi="Arial" w:cs="Arial"/>
                <w:sz w:val="17"/>
                <w:szCs w:val="17"/>
                <w:lang w:val="ru-RU"/>
              </w:rPr>
              <w:t xml:space="preserve"> </w:t>
            </w:r>
            <w:r>
              <w:rPr>
                <w:rFonts w:ascii="Arial" w:hAnsi="Arial" w:cs="Arial"/>
                <w:sz w:val="17"/>
                <w:szCs w:val="17"/>
                <w:lang w:val="ru-RU"/>
              </w:rPr>
              <w:t>с</w:t>
            </w:r>
            <w:r w:rsidRPr="00E1552E">
              <w:rPr>
                <w:rFonts w:ascii="Arial" w:hAnsi="Arial" w:cs="Arial"/>
                <w:sz w:val="17"/>
                <w:szCs w:val="17"/>
                <w:lang w:val="ru-RU"/>
              </w:rPr>
              <w:t xml:space="preserve"> </w:t>
            </w:r>
            <w:r>
              <w:rPr>
                <w:rFonts w:ascii="Arial" w:hAnsi="Arial" w:cs="Arial"/>
                <w:sz w:val="17"/>
                <w:szCs w:val="17"/>
                <w:lang w:val="ru-RU"/>
              </w:rPr>
              <w:t>каналом в настоящее</w:t>
            </w:r>
            <w:r w:rsidRPr="00E1552E">
              <w:rPr>
                <w:rFonts w:ascii="Arial" w:hAnsi="Arial" w:cs="Arial"/>
                <w:sz w:val="17"/>
                <w:szCs w:val="17"/>
                <w:lang w:val="ru-RU"/>
              </w:rPr>
              <w:t xml:space="preserve"> </w:t>
            </w:r>
            <w:r>
              <w:rPr>
                <w:rFonts w:ascii="Arial" w:hAnsi="Arial" w:cs="Arial"/>
                <w:sz w:val="17"/>
                <w:szCs w:val="17"/>
                <w:lang w:val="ru-RU"/>
              </w:rPr>
              <w:t>время</w:t>
            </w:r>
            <w:r w:rsidRPr="00E1552E">
              <w:rPr>
                <w:rFonts w:ascii="Arial" w:hAnsi="Arial" w:cs="Arial"/>
                <w:sz w:val="17"/>
                <w:szCs w:val="17"/>
                <w:lang w:val="ru-RU"/>
              </w:rPr>
              <w:t xml:space="preserve"> </w:t>
            </w:r>
            <w:r>
              <w:rPr>
                <w:rFonts w:ascii="Arial" w:hAnsi="Arial" w:cs="Arial"/>
                <w:sz w:val="17"/>
                <w:szCs w:val="17"/>
                <w:lang w:val="ru-RU"/>
              </w:rPr>
              <w:t>не</w:t>
            </w:r>
            <w:r w:rsidRPr="00E1552E">
              <w:rPr>
                <w:rFonts w:ascii="Arial" w:hAnsi="Arial" w:cs="Arial"/>
                <w:sz w:val="17"/>
                <w:szCs w:val="17"/>
                <w:lang w:val="ru-RU"/>
              </w:rPr>
              <w:t xml:space="preserve"> </w:t>
            </w:r>
            <w:r>
              <w:rPr>
                <w:rFonts w:ascii="Arial" w:hAnsi="Arial" w:cs="Arial"/>
                <w:sz w:val="17"/>
                <w:szCs w:val="17"/>
                <w:lang w:val="ru-RU"/>
              </w:rPr>
              <w:t>связано</w:t>
            </w:r>
            <w:r w:rsidRPr="00E1552E">
              <w:rPr>
                <w:rFonts w:ascii="Arial" w:hAnsi="Arial" w:cs="Arial"/>
                <w:sz w:val="17"/>
                <w:szCs w:val="17"/>
                <w:lang w:val="ru-RU"/>
              </w:rPr>
              <w:t xml:space="preserve"> </w:t>
            </w:r>
            <w:r>
              <w:rPr>
                <w:rFonts w:ascii="Arial" w:hAnsi="Arial" w:cs="Arial"/>
                <w:sz w:val="17"/>
                <w:szCs w:val="17"/>
                <w:lang w:val="ru-RU"/>
              </w:rPr>
              <w:t xml:space="preserve">никакое название композиции/программы или имя/характеристика исполнителя, на дисплее появится </w:t>
            </w:r>
            <w:r w:rsidRPr="00E1552E">
              <w:rPr>
                <w:rFonts w:ascii="Arial" w:hAnsi="Arial" w:cs="Arial"/>
                <w:sz w:val="17"/>
                <w:szCs w:val="17"/>
                <w:lang w:val="ru-RU"/>
              </w:rPr>
              <w:t>“− − − − −”</w:t>
            </w:r>
            <w:r w:rsidRPr="00601C31">
              <w:rPr>
                <w:rFonts w:ascii="Arial" w:hAnsi="Arial" w:cs="Arial"/>
                <w:sz w:val="17"/>
                <w:szCs w:val="17"/>
                <w:lang w:val="ru-RU"/>
              </w:rPr>
              <w:t>.</w:t>
            </w:r>
          </w:p>
          <w:p w:rsidR="001E0E7E" w:rsidRPr="00650AF2"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sz w:val="17"/>
                <w:szCs w:val="17"/>
                <w:lang w:val="ru-RU"/>
              </w:rPr>
              <w:t>Этот</w:t>
            </w:r>
            <w:r w:rsidRPr="00601C31">
              <w:rPr>
                <w:rFonts w:ascii="Arial" w:hAnsi="Arial" w:cs="Arial"/>
                <w:sz w:val="17"/>
                <w:szCs w:val="17"/>
                <w:lang w:val="ru-RU"/>
              </w:rPr>
              <w:t xml:space="preserve"> </w:t>
            </w:r>
            <w:r>
              <w:rPr>
                <w:rFonts w:ascii="Arial" w:hAnsi="Arial" w:cs="Arial"/>
                <w:sz w:val="17"/>
                <w:szCs w:val="17"/>
                <w:lang w:val="ru-RU"/>
              </w:rPr>
              <w:t>тюнер</w:t>
            </w:r>
            <w:r w:rsidRPr="00601C31">
              <w:rPr>
                <w:rFonts w:ascii="Arial" w:hAnsi="Arial" w:cs="Arial"/>
                <w:sz w:val="17"/>
                <w:szCs w:val="17"/>
                <w:lang w:val="ru-RU"/>
              </w:rPr>
              <w:t xml:space="preserve"> </w:t>
            </w:r>
            <w:r>
              <w:rPr>
                <w:rFonts w:ascii="Arial" w:hAnsi="Arial" w:cs="Arial"/>
                <w:sz w:val="17"/>
                <w:szCs w:val="17"/>
                <w:lang w:val="en-US"/>
              </w:rPr>
              <w:t>XM</w:t>
            </w:r>
            <w:r w:rsidRPr="00601C31">
              <w:rPr>
                <w:rFonts w:ascii="Arial" w:hAnsi="Arial" w:cs="Arial"/>
                <w:sz w:val="17"/>
                <w:szCs w:val="17"/>
                <w:lang w:val="ru-RU"/>
              </w:rPr>
              <w:t>®</w:t>
            </w:r>
            <w:r w:rsidRPr="00601C31">
              <w:rPr>
                <w:rFonts w:ascii="PSOsymclas" w:hAnsi="PSOsymclas" w:cs="PSOsymclas"/>
                <w:sz w:val="16"/>
                <w:szCs w:val="16"/>
                <w:lang w:val="ru-RU"/>
              </w:rPr>
              <w:t xml:space="preserve"> </w:t>
            </w:r>
            <w:r w:rsidRPr="00601C31">
              <w:rPr>
                <w:rFonts w:ascii="Arial" w:hAnsi="Arial" w:cs="Arial"/>
                <w:sz w:val="17"/>
                <w:szCs w:val="17"/>
                <w:lang w:val="ru-RU"/>
              </w:rPr>
              <w:t>поддерживает “</w:t>
            </w:r>
            <w:r>
              <w:rPr>
                <w:rFonts w:ascii="Arial" w:hAnsi="Arial" w:cs="Arial"/>
                <w:sz w:val="17"/>
                <w:szCs w:val="17"/>
                <w:lang w:val="ru-RU"/>
              </w:rPr>
              <w:t>Аудио-услуги</w:t>
            </w:r>
            <w:r w:rsidRPr="00601C31">
              <w:rPr>
                <w:rFonts w:ascii="Arial" w:hAnsi="Arial" w:cs="Arial"/>
                <w:sz w:val="17"/>
                <w:szCs w:val="17"/>
                <w:lang w:val="ru-RU"/>
              </w:rPr>
              <w:t>”</w:t>
            </w:r>
            <w:r>
              <w:rPr>
                <w:rFonts w:ascii="Arial" w:hAnsi="Arial" w:cs="Arial"/>
                <w:sz w:val="17"/>
                <w:szCs w:val="17"/>
                <w:lang w:val="ru-RU"/>
              </w:rPr>
              <w:t xml:space="preserve"> </w:t>
            </w:r>
            <w:r w:rsidRPr="00601C31">
              <w:rPr>
                <w:rFonts w:ascii="Arial" w:hAnsi="Arial" w:cs="Arial"/>
                <w:sz w:val="17"/>
                <w:szCs w:val="17"/>
                <w:lang w:val="ru-RU"/>
              </w:rPr>
              <w:t>(</w:t>
            </w:r>
            <w:r>
              <w:rPr>
                <w:rFonts w:ascii="Arial" w:hAnsi="Arial" w:cs="Arial"/>
                <w:sz w:val="17"/>
                <w:szCs w:val="17"/>
                <w:lang w:val="ru-RU"/>
              </w:rPr>
              <w:t>Музыка и разговоры</w:t>
            </w:r>
            <w:r w:rsidRPr="00601C31">
              <w:rPr>
                <w:rFonts w:ascii="Arial" w:hAnsi="Arial" w:cs="Arial"/>
                <w:sz w:val="17"/>
                <w:szCs w:val="17"/>
                <w:lang w:val="ru-RU"/>
              </w:rPr>
              <w:t xml:space="preserve">) </w:t>
            </w:r>
            <w:r>
              <w:rPr>
                <w:rFonts w:ascii="Arial" w:hAnsi="Arial" w:cs="Arial"/>
                <w:sz w:val="17"/>
                <w:szCs w:val="17"/>
                <w:lang w:val="ru-RU"/>
              </w:rPr>
              <w:t xml:space="preserve">только спутникового радио </w:t>
            </w:r>
            <w:r>
              <w:rPr>
                <w:rFonts w:ascii="Arial" w:hAnsi="Arial" w:cs="Arial"/>
                <w:sz w:val="17"/>
                <w:szCs w:val="17"/>
                <w:lang w:val="en-US"/>
              </w:rPr>
              <w:t>XM</w:t>
            </w:r>
            <w:r w:rsidRPr="00601C31">
              <w:rPr>
                <w:rFonts w:ascii="Arial" w:hAnsi="Arial" w:cs="Arial"/>
                <w:sz w:val="17"/>
                <w:szCs w:val="17"/>
                <w:lang w:val="ru-RU"/>
              </w:rPr>
              <w:t>®</w:t>
            </w:r>
            <w:r w:rsidRPr="00601C31">
              <w:rPr>
                <w:rFonts w:ascii="PSOsymclas" w:hAnsi="PSOsymclas" w:cs="PSOsymclas"/>
                <w:sz w:val="16"/>
                <w:szCs w:val="16"/>
                <w:lang w:val="ru-RU"/>
              </w:rPr>
              <w:t xml:space="preserve"> </w:t>
            </w:r>
            <w:r>
              <w:rPr>
                <w:rFonts w:ascii="Arial" w:hAnsi="Arial" w:cs="Arial"/>
                <w:sz w:val="17"/>
                <w:szCs w:val="17"/>
                <w:lang w:val="ru-RU"/>
              </w:rPr>
              <w:t xml:space="preserve">и «Текстовую информацию» </w:t>
            </w:r>
            <w:r>
              <w:rPr>
                <w:rFonts w:ascii="Symbol" w:hAnsi="Symbol" w:cs="Symbol"/>
                <w:sz w:val="14"/>
                <w:szCs w:val="14"/>
                <w:lang w:val="ru-RU"/>
              </w:rPr>
              <w:t></w:t>
            </w:r>
            <w:r w:rsidRPr="00650AF2">
              <w:rPr>
                <w:rFonts w:ascii="Arial" w:hAnsi="Arial" w:cs="Arial"/>
                <w:sz w:val="14"/>
                <w:szCs w:val="14"/>
                <w:lang w:val="en-US"/>
              </w:rPr>
              <w:t xml:space="preserve">2 </w:t>
            </w:r>
            <w:r>
              <w:rPr>
                <w:rFonts w:ascii="Arial" w:hAnsi="Arial" w:cs="Arial"/>
                <w:sz w:val="17"/>
                <w:szCs w:val="17"/>
                <w:lang w:val="ru-RU"/>
              </w:rPr>
              <w:t>, связанную с соответствующими аудио-услугами</w:t>
            </w:r>
            <w:r w:rsidRPr="00650AF2">
              <w:rPr>
                <w:rFonts w:ascii="Arial" w:hAnsi="Arial" w:cs="Arial"/>
                <w:sz w:val="17"/>
                <w:szCs w:val="17"/>
                <w:lang w:val="en-US"/>
              </w:rPr>
              <w:t>.</w:t>
            </w:r>
          </w:p>
          <w:p w:rsidR="001E0E7E" w:rsidRPr="00601C31" w:rsidRDefault="001E0E7E" w:rsidP="001C1EA6">
            <w:pPr>
              <w:autoSpaceDE w:val="0"/>
              <w:autoSpaceDN w:val="0"/>
              <w:adjustRightInd w:val="0"/>
              <w:spacing w:before="60"/>
              <w:jc w:val="both"/>
              <w:rPr>
                <w:rFonts w:ascii="Arial" w:hAnsi="Arial" w:cs="Arial"/>
                <w:sz w:val="17"/>
                <w:szCs w:val="17"/>
                <w:lang w:val="ru-RU"/>
              </w:rPr>
            </w:pPr>
            <w:r>
              <w:rPr>
                <w:rFonts w:ascii="Symbol" w:hAnsi="Symbol" w:cs="Symbol"/>
                <w:sz w:val="14"/>
                <w:szCs w:val="14"/>
                <w:lang w:val="ru-RU"/>
              </w:rPr>
              <w:t></w:t>
            </w:r>
            <w:r w:rsidRPr="00F8633B">
              <w:rPr>
                <w:rFonts w:ascii="Arial" w:hAnsi="Arial" w:cs="Arial"/>
                <w:sz w:val="14"/>
                <w:szCs w:val="14"/>
                <w:lang w:val="ru-RU"/>
              </w:rPr>
              <w:t>1</w:t>
            </w:r>
            <w:r w:rsidRPr="00F8633B">
              <w:rPr>
                <w:rFonts w:ascii="Arial" w:hAnsi="Arial" w:cs="Arial"/>
                <w:sz w:val="17"/>
                <w:szCs w:val="17"/>
                <w:lang w:val="ru-RU"/>
              </w:rPr>
              <w:t xml:space="preserve">: </w:t>
            </w:r>
            <w:r>
              <w:rPr>
                <w:rFonts w:ascii="Arial" w:hAnsi="Arial" w:cs="Arial"/>
                <w:sz w:val="17"/>
                <w:szCs w:val="17"/>
                <w:lang w:val="ru-RU"/>
              </w:rPr>
              <w:t>Для использования спутниковой</w:t>
            </w:r>
            <w:r w:rsidRPr="00BC306B">
              <w:rPr>
                <w:rFonts w:ascii="Arial" w:hAnsi="Arial" w:cs="Arial"/>
                <w:sz w:val="17"/>
                <w:szCs w:val="17"/>
                <w:lang w:val="ru-RU"/>
              </w:rPr>
              <w:t xml:space="preserve"> </w:t>
            </w:r>
            <w:r>
              <w:rPr>
                <w:rFonts w:ascii="Arial" w:hAnsi="Arial" w:cs="Arial"/>
                <w:sz w:val="17"/>
                <w:szCs w:val="17"/>
                <w:lang w:val="ru-RU"/>
              </w:rPr>
              <w:t xml:space="preserve">радиосистемы требуется тюнер </w:t>
            </w:r>
            <w:r w:rsidRPr="009637F6">
              <w:rPr>
                <w:rFonts w:ascii="Arial" w:hAnsi="Arial" w:cs="Arial"/>
                <w:sz w:val="17"/>
                <w:szCs w:val="17"/>
                <w:lang w:val="en-US"/>
              </w:rPr>
              <w:t>XM</w:t>
            </w:r>
            <w:r w:rsidRPr="00A54E5C">
              <w:rPr>
                <w:rFonts w:cs="PSOsymclas"/>
                <w:sz w:val="16"/>
                <w:szCs w:val="16"/>
                <w:lang w:val="ru-RU"/>
              </w:rPr>
              <w:t>®</w:t>
            </w:r>
            <w:r>
              <w:rPr>
                <w:rFonts w:cs="PSOsymclas"/>
                <w:sz w:val="16"/>
                <w:szCs w:val="16"/>
                <w:lang w:val="ru-RU"/>
              </w:rPr>
              <w:t xml:space="preserve"> </w:t>
            </w:r>
            <w:r>
              <w:rPr>
                <w:rFonts w:ascii="Arial" w:hAnsi="Arial" w:cs="Arial"/>
                <w:sz w:val="17"/>
                <w:szCs w:val="17"/>
                <w:lang w:val="ru-RU"/>
              </w:rPr>
              <w:t>и подключение услуги</w:t>
            </w:r>
            <w:r w:rsidRPr="00BC306B">
              <w:rPr>
                <w:rFonts w:ascii="Arial" w:hAnsi="Arial" w:cs="Arial"/>
                <w:sz w:val="17"/>
                <w:szCs w:val="17"/>
                <w:lang w:val="ru-RU"/>
              </w:rPr>
              <w:t xml:space="preserve">. </w:t>
            </w:r>
            <w:r>
              <w:rPr>
                <w:rFonts w:ascii="Arial" w:hAnsi="Arial" w:cs="Arial"/>
                <w:sz w:val="17"/>
                <w:szCs w:val="17"/>
                <w:lang w:val="ru-RU"/>
              </w:rPr>
              <w:t xml:space="preserve"> Более подробную информацию вам предоставить дилер </w:t>
            </w:r>
            <w:r w:rsidRPr="009637F6">
              <w:rPr>
                <w:rFonts w:ascii="Arial" w:hAnsi="Arial" w:cs="Arial"/>
                <w:sz w:val="17"/>
                <w:szCs w:val="17"/>
                <w:lang w:val="en-US"/>
              </w:rPr>
              <w:t>Toyota</w:t>
            </w:r>
            <w:r w:rsidRPr="00601C31">
              <w:rPr>
                <w:rFonts w:ascii="Arial" w:hAnsi="Arial" w:cs="Arial"/>
                <w:sz w:val="17"/>
                <w:szCs w:val="17"/>
                <w:lang w:val="ru-RU"/>
              </w:rPr>
              <w:t>.</w:t>
            </w:r>
          </w:p>
          <w:p w:rsidR="001E0E7E" w:rsidRPr="00650AF2" w:rsidRDefault="001E0E7E" w:rsidP="001C1EA6">
            <w:pPr>
              <w:autoSpaceDE w:val="0"/>
              <w:autoSpaceDN w:val="0"/>
              <w:adjustRightInd w:val="0"/>
              <w:spacing w:before="60"/>
              <w:jc w:val="both"/>
              <w:rPr>
                <w:rFonts w:ascii="Arial" w:hAnsi="Arial" w:cs="Arial"/>
                <w:sz w:val="20"/>
                <w:szCs w:val="20"/>
                <w:lang w:val="ru-RU"/>
              </w:rPr>
            </w:pPr>
            <w:r>
              <w:rPr>
                <w:rFonts w:ascii="Symbol" w:hAnsi="Symbol" w:cs="Symbol"/>
                <w:sz w:val="14"/>
                <w:szCs w:val="14"/>
                <w:lang w:val="ru-RU"/>
              </w:rPr>
              <w:t></w:t>
            </w:r>
            <w:r w:rsidRPr="00601C31">
              <w:rPr>
                <w:rFonts w:ascii="Arial" w:hAnsi="Arial" w:cs="Arial"/>
                <w:sz w:val="14"/>
                <w:szCs w:val="14"/>
                <w:lang w:val="ru-RU"/>
              </w:rPr>
              <w:t>2</w:t>
            </w:r>
            <w:r w:rsidRPr="00601C31">
              <w:rPr>
                <w:rFonts w:ascii="Arial" w:hAnsi="Arial" w:cs="Arial"/>
                <w:sz w:val="17"/>
                <w:szCs w:val="17"/>
                <w:lang w:val="ru-RU"/>
              </w:rPr>
              <w:t xml:space="preserve">: </w:t>
            </w:r>
            <w:r>
              <w:rPr>
                <w:rFonts w:ascii="Arial" w:hAnsi="Arial" w:cs="Arial"/>
                <w:sz w:val="17"/>
                <w:szCs w:val="17"/>
                <w:lang w:val="ru-RU"/>
              </w:rPr>
              <w:t xml:space="preserve">Текстовая информация включает Имя (Канала), Имя (Исполнителя), Название </w:t>
            </w:r>
            <w:r w:rsidRPr="00601C31">
              <w:rPr>
                <w:rFonts w:ascii="Arial" w:hAnsi="Arial" w:cs="Arial"/>
                <w:sz w:val="17"/>
                <w:szCs w:val="17"/>
                <w:lang w:val="ru-RU"/>
              </w:rPr>
              <w:t>(</w:t>
            </w:r>
            <w:r>
              <w:rPr>
                <w:rFonts w:ascii="Arial" w:hAnsi="Arial" w:cs="Arial"/>
                <w:sz w:val="17"/>
                <w:szCs w:val="17"/>
                <w:lang w:val="ru-RU"/>
              </w:rPr>
              <w:t>Композиции</w:t>
            </w:r>
            <w:r w:rsidRPr="00601C31">
              <w:rPr>
                <w:rFonts w:ascii="Arial" w:hAnsi="Arial" w:cs="Arial"/>
                <w:sz w:val="17"/>
                <w:szCs w:val="17"/>
                <w:lang w:val="ru-RU"/>
              </w:rPr>
              <w:t xml:space="preserve">) </w:t>
            </w:r>
            <w:r>
              <w:rPr>
                <w:rFonts w:ascii="Arial" w:hAnsi="Arial" w:cs="Arial"/>
                <w:sz w:val="17"/>
                <w:szCs w:val="17"/>
                <w:lang w:val="ru-RU"/>
              </w:rPr>
              <w:t>и Название категории.</w:t>
            </w:r>
          </w:p>
        </w:tc>
      </w:tr>
    </w:tbl>
    <w:p w:rsidR="001E0E7E" w:rsidRPr="00650AF2" w:rsidRDefault="001E0E7E" w:rsidP="001E0E7E">
      <w:pPr>
        <w:rPr>
          <w:rFonts w:ascii="Arial" w:hAnsi="Arial" w:cs="Arial"/>
          <w:sz w:val="17"/>
          <w:szCs w:val="17"/>
          <w:lang w:val="ru-RU"/>
        </w:rPr>
      </w:pPr>
    </w:p>
    <w:p w:rsidR="001E0E7E" w:rsidRPr="001B3499" w:rsidRDefault="001E0E7E" w:rsidP="001E0E7E">
      <w:pPr>
        <w:spacing w:before="60"/>
        <w:jc w:val="both"/>
        <w:rPr>
          <w:rFonts w:ascii="Arial" w:hAnsi="Arial" w:cs="Arial"/>
          <w:b/>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41"/>
        <w:gridCol w:w="3853"/>
      </w:tblGrid>
      <w:tr w:rsidR="001E0E7E" w:rsidRPr="00650AF2" w:rsidTr="001C1EA6">
        <w:tc>
          <w:tcPr>
            <w:tcW w:w="3789" w:type="dxa"/>
          </w:tcPr>
          <w:p w:rsidR="001E0E7E" w:rsidRPr="00FA1214" w:rsidRDefault="001E0E7E" w:rsidP="001C1EA6">
            <w:pPr>
              <w:autoSpaceDE w:val="0"/>
              <w:autoSpaceDN w:val="0"/>
              <w:adjustRightInd w:val="0"/>
              <w:spacing w:before="60"/>
              <w:jc w:val="both"/>
              <w:rPr>
                <w:rFonts w:ascii="Arial" w:hAnsi="Arial" w:cs="Arial"/>
                <w:b/>
                <w:bCs/>
                <w:sz w:val="17"/>
                <w:szCs w:val="17"/>
                <w:lang w:val="ru-RU"/>
              </w:rPr>
            </w:pPr>
            <w:r w:rsidRPr="00FA1214">
              <w:rPr>
                <w:rFonts w:ascii="Arial" w:hAnsi="Arial" w:cs="Arial"/>
                <w:b/>
                <w:bCs/>
                <w:sz w:val="17"/>
                <w:szCs w:val="17"/>
                <w:lang w:val="ru-RU"/>
              </w:rPr>
              <w:lastRenderedPageBreak/>
              <w:t>Проигрыватель</w:t>
            </w:r>
            <w:r>
              <w:rPr>
                <w:rFonts w:ascii="Arial" w:hAnsi="Arial" w:cs="Arial"/>
                <w:b/>
                <w:bCs/>
                <w:sz w:val="17"/>
                <w:szCs w:val="17"/>
                <w:lang w:val="ru-RU"/>
              </w:rPr>
              <w:t xml:space="preserve"> </w:t>
            </w:r>
            <w:r w:rsidRPr="00FA1214">
              <w:rPr>
                <w:rFonts w:ascii="Arial" w:hAnsi="Arial" w:cs="Arial"/>
                <w:b/>
                <w:bCs/>
                <w:sz w:val="17"/>
                <w:szCs w:val="17"/>
                <w:lang w:val="ru-RU"/>
              </w:rPr>
              <w:t>компакт-дисков</w:t>
            </w:r>
          </w:p>
          <w:p w:rsidR="001E0E7E" w:rsidRPr="00FA1214"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Эта кнопка используется для изменения информации, отображаемой на дисплее, для компакт-диска, на котором содержатся текстовые данные</w:t>
            </w:r>
            <w:r w:rsidRPr="00FA1214">
              <w:rPr>
                <w:rFonts w:ascii="Arial" w:hAnsi="Arial" w:cs="Arial"/>
                <w:sz w:val="17"/>
                <w:szCs w:val="17"/>
                <w:lang w:val="ru-RU"/>
              </w:rPr>
              <w:t>.</w:t>
            </w:r>
          </w:p>
          <w:p w:rsidR="001E0E7E" w:rsidRPr="00601C31"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sz w:val="17"/>
                <w:szCs w:val="17"/>
                <w:lang w:val="ru-RU"/>
              </w:rPr>
              <w:t xml:space="preserve">Для изменения информации, отображаемой на дисплее, быстро нажмите и отпустите кнопку </w:t>
            </w:r>
            <w:r w:rsidRPr="00FA1214">
              <w:rPr>
                <w:rFonts w:ascii="Arial" w:hAnsi="Arial" w:cs="Arial"/>
                <w:sz w:val="17"/>
                <w:szCs w:val="17"/>
                <w:lang w:val="ru-RU"/>
              </w:rPr>
              <w:t>“</w:t>
            </w:r>
            <w:r>
              <w:rPr>
                <w:rFonts w:ascii="Arial" w:hAnsi="Arial" w:cs="Arial"/>
                <w:sz w:val="17"/>
                <w:szCs w:val="17"/>
                <w:lang w:val="en-US"/>
              </w:rPr>
              <w:t>TEXT</w:t>
            </w:r>
            <w:r w:rsidRPr="00FA1214">
              <w:rPr>
                <w:rFonts w:ascii="Arial" w:hAnsi="Arial" w:cs="Arial"/>
                <w:sz w:val="17"/>
                <w:szCs w:val="17"/>
                <w:lang w:val="ru-RU"/>
              </w:rPr>
              <w:t>”</w:t>
            </w:r>
            <w:r>
              <w:rPr>
                <w:rFonts w:ascii="Arial" w:hAnsi="Arial" w:cs="Arial"/>
                <w:sz w:val="17"/>
                <w:szCs w:val="17"/>
                <w:lang w:val="ru-RU"/>
              </w:rPr>
              <w:t>, пока воспроизводится компакт-диск</w:t>
            </w:r>
            <w:r w:rsidRPr="00FA1214">
              <w:rPr>
                <w:rFonts w:ascii="Arial" w:hAnsi="Arial" w:cs="Arial"/>
                <w:sz w:val="17"/>
                <w:szCs w:val="17"/>
                <w:lang w:val="ru-RU"/>
              </w:rPr>
              <w:t xml:space="preserve">. </w:t>
            </w:r>
            <w:r>
              <w:rPr>
                <w:rFonts w:ascii="Arial" w:hAnsi="Arial" w:cs="Arial"/>
                <w:sz w:val="17"/>
                <w:szCs w:val="17"/>
                <w:lang w:val="ru-RU"/>
              </w:rPr>
              <w:t xml:space="preserve"> Информация на дисплее изменяется в следующем порядке: истекшее время, название диска, название дорожки, и затем, снова истекшее время.  </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Если нажать эту кнопку во время воспроизведения диска, на котором нет текстовых данных, на дисплее появится</w:t>
            </w:r>
            <w:r w:rsidRPr="009D5DB7">
              <w:rPr>
                <w:rFonts w:ascii="Arial" w:hAnsi="Arial" w:cs="Arial"/>
                <w:sz w:val="17"/>
                <w:szCs w:val="17"/>
                <w:lang w:val="ru-RU"/>
              </w:rPr>
              <w:t xml:space="preserve"> “</w:t>
            </w:r>
            <w:r w:rsidRPr="001E1662">
              <w:rPr>
                <w:rFonts w:ascii="Arial" w:hAnsi="Arial" w:cs="Arial"/>
                <w:sz w:val="17"/>
                <w:szCs w:val="17"/>
                <w:lang w:val="en-US"/>
              </w:rPr>
              <w:t>NO</w:t>
            </w:r>
            <w:r w:rsidRPr="009D5DB7">
              <w:rPr>
                <w:rFonts w:ascii="Arial" w:hAnsi="Arial" w:cs="Arial"/>
                <w:sz w:val="17"/>
                <w:szCs w:val="17"/>
                <w:lang w:val="ru-RU"/>
              </w:rPr>
              <w:t xml:space="preserve"> </w:t>
            </w:r>
            <w:r w:rsidRPr="001E1662">
              <w:rPr>
                <w:rFonts w:ascii="Arial" w:hAnsi="Arial" w:cs="Arial"/>
                <w:sz w:val="17"/>
                <w:szCs w:val="17"/>
                <w:lang w:val="en-US"/>
              </w:rPr>
              <w:t>TITLE</w:t>
            </w:r>
            <w:r w:rsidRPr="009D5DB7">
              <w:rPr>
                <w:rFonts w:ascii="Arial" w:hAnsi="Arial" w:cs="Arial"/>
                <w:sz w:val="17"/>
                <w:szCs w:val="17"/>
                <w:lang w:val="ru-RU"/>
              </w:rPr>
              <w:t>”</w:t>
            </w:r>
            <w:r>
              <w:rPr>
                <w:rFonts w:ascii="Arial" w:hAnsi="Arial" w:cs="Arial"/>
                <w:sz w:val="17"/>
                <w:szCs w:val="17"/>
                <w:lang w:val="ru-RU"/>
              </w:rPr>
              <w:t>.</w:t>
            </w:r>
          </w:p>
          <w:p w:rsidR="001E0E7E" w:rsidRPr="00D93018"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Если полное название диска или дорожки не появляется на дисплее, нажмите и удерживайте кнопку, пока не услышите звуковой сигнал</w:t>
            </w:r>
            <w:r w:rsidRPr="00E410E3">
              <w:rPr>
                <w:rFonts w:ascii="Arial" w:hAnsi="Arial" w:cs="Arial"/>
                <w:sz w:val="17"/>
                <w:szCs w:val="17"/>
                <w:lang w:val="ru-RU"/>
              </w:rPr>
              <w:t xml:space="preserve">. </w:t>
            </w:r>
            <w:r>
              <w:rPr>
                <w:rFonts w:ascii="Arial" w:hAnsi="Arial" w:cs="Arial"/>
                <w:sz w:val="17"/>
                <w:szCs w:val="17"/>
                <w:lang w:val="ru-RU"/>
              </w:rPr>
              <w:t>На дисплее появится оставшаяся часть названия</w:t>
            </w:r>
            <w:r w:rsidRPr="00D93018">
              <w:rPr>
                <w:rFonts w:ascii="Arial" w:hAnsi="Arial" w:cs="Arial"/>
                <w:sz w:val="17"/>
                <w:szCs w:val="17"/>
                <w:lang w:val="ru-RU"/>
              </w:rPr>
              <w:t>.</w:t>
            </w:r>
          </w:p>
          <w:p w:rsidR="001E0E7E" w:rsidRPr="00601C31" w:rsidRDefault="001E0E7E" w:rsidP="001C1EA6">
            <w:pPr>
              <w:autoSpaceDE w:val="0"/>
              <w:autoSpaceDN w:val="0"/>
              <w:adjustRightInd w:val="0"/>
              <w:spacing w:before="60"/>
              <w:jc w:val="both"/>
              <w:rPr>
                <w:rFonts w:ascii="Arial" w:hAnsi="Arial" w:cs="Arial"/>
                <w:sz w:val="17"/>
                <w:szCs w:val="17"/>
                <w:lang w:val="en-US"/>
              </w:rPr>
            </w:pPr>
          </w:p>
        </w:tc>
        <w:tc>
          <w:tcPr>
            <w:tcW w:w="3741" w:type="dxa"/>
          </w:tcPr>
          <w:p w:rsidR="001E0E7E" w:rsidRPr="00D93018"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 xml:space="preserve">Проигрыватель </w:t>
            </w:r>
            <w:r w:rsidRPr="001E1662">
              <w:rPr>
                <w:rFonts w:ascii="Arial" w:hAnsi="Arial" w:cs="Arial"/>
                <w:b/>
                <w:bCs/>
                <w:sz w:val="17"/>
                <w:szCs w:val="17"/>
                <w:lang w:val="en-US"/>
              </w:rPr>
              <w:t>MP</w:t>
            </w:r>
            <w:r w:rsidRPr="00D93018">
              <w:rPr>
                <w:rFonts w:ascii="Arial" w:hAnsi="Arial" w:cs="Arial"/>
                <w:b/>
                <w:bCs/>
                <w:sz w:val="17"/>
                <w:szCs w:val="17"/>
                <w:lang w:val="ru-RU"/>
              </w:rPr>
              <w:t>3/</w:t>
            </w:r>
            <w:r w:rsidRPr="001E1662">
              <w:rPr>
                <w:rFonts w:ascii="Arial" w:hAnsi="Arial" w:cs="Arial"/>
                <w:b/>
                <w:bCs/>
                <w:sz w:val="17"/>
                <w:szCs w:val="17"/>
                <w:lang w:val="en-US"/>
              </w:rPr>
              <w:t>WMA</w:t>
            </w:r>
          </w:p>
          <w:p w:rsidR="001E0E7E" w:rsidRPr="00FA1214"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Эта кнопка используется для изменения информации, отображаемой на дисплее,  для файлов </w:t>
            </w:r>
            <w:r w:rsidRPr="001E1662">
              <w:rPr>
                <w:rFonts w:ascii="Arial" w:hAnsi="Arial" w:cs="Arial"/>
                <w:sz w:val="17"/>
                <w:szCs w:val="17"/>
                <w:lang w:val="en-US"/>
              </w:rPr>
              <w:t>MP</w:t>
            </w:r>
            <w:r w:rsidRPr="009C16EE">
              <w:rPr>
                <w:rFonts w:ascii="Arial" w:hAnsi="Arial" w:cs="Arial"/>
                <w:sz w:val="17"/>
                <w:szCs w:val="17"/>
                <w:lang w:val="ru-RU"/>
              </w:rPr>
              <w:t>3/</w:t>
            </w:r>
            <w:r w:rsidRPr="001E1662">
              <w:rPr>
                <w:rFonts w:ascii="Arial" w:hAnsi="Arial" w:cs="Arial"/>
                <w:sz w:val="17"/>
                <w:szCs w:val="17"/>
                <w:lang w:val="en-US"/>
              </w:rPr>
              <w:t>WMA</w:t>
            </w:r>
            <w:r>
              <w:rPr>
                <w:rFonts w:ascii="Arial" w:hAnsi="Arial" w:cs="Arial"/>
                <w:sz w:val="17"/>
                <w:szCs w:val="17"/>
                <w:lang w:val="ru-RU"/>
              </w:rPr>
              <w:t>, в которых содержатся текстовые данные</w:t>
            </w:r>
            <w:r w:rsidRPr="00FA1214">
              <w:rPr>
                <w:rFonts w:ascii="Arial" w:hAnsi="Arial" w:cs="Arial"/>
                <w:sz w:val="17"/>
                <w:szCs w:val="17"/>
                <w:lang w:val="ru-RU"/>
              </w:rPr>
              <w:t>.</w:t>
            </w:r>
          </w:p>
          <w:p w:rsidR="001E0E7E" w:rsidRPr="00601C31"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sz w:val="17"/>
                <w:szCs w:val="17"/>
                <w:lang w:val="ru-RU"/>
              </w:rPr>
              <w:t xml:space="preserve">Для изменения информации, отображаемой на дисплее, быстро нажмите и отпустите кнопку </w:t>
            </w:r>
            <w:r w:rsidRPr="00FA1214">
              <w:rPr>
                <w:rFonts w:ascii="Arial" w:hAnsi="Arial" w:cs="Arial"/>
                <w:sz w:val="17"/>
                <w:szCs w:val="17"/>
                <w:lang w:val="ru-RU"/>
              </w:rPr>
              <w:t>“</w:t>
            </w:r>
            <w:r>
              <w:rPr>
                <w:rFonts w:ascii="Arial" w:hAnsi="Arial" w:cs="Arial"/>
                <w:sz w:val="17"/>
                <w:szCs w:val="17"/>
                <w:lang w:val="en-US"/>
              </w:rPr>
              <w:t>TEXT</w:t>
            </w:r>
            <w:r w:rsidRPr="00FA1214">
              <w:rPr>
                <w:rFonts w:ascii="Arial" w:hAnsi="Arial" w:cs="Arial"/>
                <w:sz w:val="17"/>
                <w:szCs w:val="17"/>
                <w:lang w:val="ru-RU"/>
              </w:rPr>
              <w:t>”</w:t>
            </w:r>
            <w:r>
              <w:rPr>
                <w:rFonts w:ascii="Arial" w:hAnsi="Arial" w:cs="Arial"/>
                <w:sz w:val="17"/>
                <w:szCs w:val="17"/>
                <w:lang w:val="ru-RU"/>
              </w:rPr>
              <w:t xml:space="preserve">, пока воспроизводится файл </w:t>
            </w:r>
            <w:r w:rsidRPr="001E1662">
              <w:rPr>
                <w:rFonts w:ascii="Arial" w:hAnsi="Arial" w:cs="Arial"/>
                <w:sz w:val="17"/>
                <w:szCs w:val="17"/>
                <w:lang w:val="en-US"/>
              </w:rPr>
              <w:t>MP</w:t>
            </w:r>
            <w:r w:rsidRPr="009C16EE">
              <w:rPr>
                <w:rFonts w:ascii="Arial" w:hAnsi="Arial" w:cs="Arial"/>
                <w:sz w:val="17"/>
                <w:szCs w:val="17"/>
                <w:lang w:val="ru-RU"/>
              </w:rPr>
              <w:t>3/</w:t>
            </w:r>
            <w:r w:rsidRPr="001E1662">
              <w:rPr>
                <w:rFonts w:ascii="Arial" w:hAnsi="Arial" w:cs="Arial"/>
                <w:sz w:val="17"/>
                <w:szCs w:val="17"/>
                <w:lang w:val="en-US"/>
              </w:rPr>
              <w:t>WMA</w:t>
            </w:r>
            <w:r w:rsidRPr="00FA1214">
              <w:rPr>
                <w:rFonts w:ascii="Arial" w:hAnsi="Arial" w:cs="Arial"/>
                <w:sz w:val="17"/>
                <w:szCs w:val="17"/>
                <w:lang w:val="ru-RU"/>
              </w:rPr>
              <w:t xml:space="preserve">. </w:t>
            </w:r>
            <w:r>
              <w:rPr>
                <w:rFonts w:ascii="Arial" w:hAnsi="Arial" w:cs="Arial"/>
                <w:sz w:val="17"/>
                <w:szCs w:val="17"/>
                <w:lang w:val="ru-RU"/>
              </w:rPr>
              <w:t xml:space="preserve"> Информация на дисплее изменяется в следующем порядке: истекшее время, имя папки, имя файла, название альбома, название композиции, имя исполнителя, и затем, снова истекшее время. </w:t>
            </w:r>
          </w:p>
          <w:p w:rsidR="001E0E7E" w:rsidRPr="00601C31" w:rsidRDefault="001E0E7E" w:rsidP="001C1EA6">
            <w:pPr>
              <w:autoSpaceDE w:val="0"/>
              <w:autoSpaceDN w:val="0"/>
              <w:adjustRightInd w:val="0"/>
              <w:spacing w:before="60"/>
              <w:jc w:val="both"/>
              <w:rPr>
                <w:rFonts w:ascii="Arial" w:hAnsi="Arial" w:cs="Arial"/>
                <w:sz w:val="20"/>
                <w:szCs w:val="20"/>
                <w:lang w:val="en-US"/>
              </w:rPr>
            </w:pPr>
            <w:r>
              <w:rPr>
                <w:rFonts w:ascii="Arial" w:hAnsi="Arial" w:cs="Arial"/>
                <w:sz w:val="17"/>
                <w:szCs w:val="17"/>
                <w:lang w:val="ru-RU"/>
              </w:rPr>
              <w:t>Если нажать эту кнопку во время воспроизведения файла, в котором не содержится текстовых данных, на дисплее появится</w:t>
            </w:r>
            <w:r w:rsidRPr="009D5DB7">
              <w:rPr>
                <w:rFonts w:ascii="Arial" w:hAnsi="Arial" w:cs="Arial"/>
                <w:sz w:val="17"/>
                <w:szCs w:val="17"/>
                <w:lang w:val="ru-RU"/>
              </w:rPr>
              <w:t xml:space="preserve"> “</w:t>
            </w:r>
            <w:r w:rsidRPr="001E1662">
              <w:rPr>
                <w:rFonts w:ascii="Arial" w:hAnsi="Arial" w:cs="Arial"/>
                <w:sz w:val="17"/>
                <w:szCs w:val="17"/>
                <w:lang w:val="en-US"/>
              </w:rPr>
              <w:t>NO</w:t>
            </w:r>
            <w:r w:rsidRPr="009D5DB7">
              <w:rPr>
                <w:rFonts w:ascii="Arial" w:hAnsi="Arial" w:cs="Arial"/>
                <w:sz w:val="17"/>
                <w:szCs w:val="17"/>
                <w:lang w:val="ru-RU"/>
              </w:rPr>
              <w:t xml:space="preserve"> </w:t>
            </w:r>
            <w:r w:rsidRPr="001E1662">
              <w:rPr>
                <w:rFonts w:ascii="Arial" w:hAnsi="Arial" w:cs="Arial"/>
                <w:sz w:val="17"/>
                <w:szCs w:val="17"/>
                <w:lang w:val="en-US"/>
              </w:rPr>
              <w:t>TITLE</w:t>
            </w:r>
            <w:r w:rsidRPr="009D5DB7">
              <w:rPr>
                <w:rFonts w:ascii="Arial" w:hAnsi="Arial" w:cs="Arial"/>
                <w:sz w:val="17"/>
                <w:szCs w:val="17"/>
                <w:lang w:val="ru-RU"/>
              </w:rPr>
              <w:t>”</w:t>
            </w:r>
            <w:r>
              <w:rPr>
                <w:rFonts w:ascii="Arial" w:hAnsi="Arial" w:cs="Arial"/>
                <w:sz w:val="17"/>
                <w:szCs w:val="17"/>
                <w:lang w:val="ru-RU"/>
              </w:rPr>
              <w:t>.  Если полная текстовая информация не появляется на дисплее, нажмите и удерживайте кнопку, пока не услышите звуковой сигнал</w:t>
            </w:r>
            <w:r w:rsidRPr="00E410E3">
              <w:rPr>
                <w:rFonts w:ascii="Arial" w:hAnsi="Arial" w:cs="Arial"/>
                <w:sz w:val="17"/>
                <w:szCs w:val="17"/>
                <w:lang w:val="ru-RU"/>
              </w:rPr>
              <w:t xml:space="preserve">. </w:t>
            </w:r>
            <w:r>
              <w:rPr>
                <w:rFonts w:ascii="Arial" w:hAnsi="Arial" w:cs="Arial"/>
                <w:sz w:val="17"/>
                <w:szCs w:val="17"/>
                <w:lang w:val="ru-RU"/>
              </w:rPr>
              <w:t>На дисплее появится оставшаяся часть текстовой информации</w:t>
            </w:r>
            <w:r w:rsidRPr="001E1662">
              <w:rPr>
                <w:rFonts w:ascii="Arial" w:hAnsi="Arial" w:cs="Arial"/>
                <w:sz w:val="17"/>
                <w:szCs w:val="17"/>
                <w:lang w:val="en-US"/>
              </w:rPr>
              <w:t>.</w:t>
            </w:r>
          </w:p>
          <w:p w:rsidR="001E0E7E" w:rsidRPr="00601C31" w:rsidRDefault="001E0E7E" w:rsidP="001C1EA6">
            <w:pPr>
              <w:autoSpaceDE w:val="0"/>
              <w:autoSpaceDN w:val="0"/>
              <w:adjustRightInd w:val="0"/>
              <w:spacing w:before="60"/>
              <w:jc w:val="both"/>
              <w:rPr>
                <w:rFonts w:ascii="Arial" w:hAnsi="Arial" w:cs="Arial"/>
                <w:sz w:val="17"/>
                <w:szCs w:val="17"/>
                <w:lang w:val="en-US"/>
              </w:rPr>
            </w:pPr>
          </w:p>
        </w:tc>
        <w:tc>
          <w:tcPr>
            <w:tcW w:w="3853" w:type="dxa"/>
          </w:tcPr>
          <w:p w:rsidR="001E0E7E" w:rsidRPr="00FC023B" w:rsidRDefault="001E0E7E" w:rsidP="001C1EA6">
            <w:pPr>
              <w:autoSpaceDE w:val="0"/>
              <w:autoSpaceDN w:val="0"/>
              <w:adjustRightInd w:val="0"/>
              <w:spacing w:before="60"/>
              <w:jc w:val="both"/>
              <w:rPr>
                <w:rFonts w:ascii="Arial" w:hAnsi="Arial" w:cs="Arial"/>
                <w:b/>
                <w:bCs/>
                <w:sz w:val="17"/>
                <w:szCs w:val="17"/>
                <w:lang w:val="ru-RU"/>
              </w:rPr>
            </w:pPr>
            <w:r w:rsidRPr="001E1662">
              <w:rPr>
                <w:rFonts w:ascii="Arial" w:hAnsi="Arial" w:cs="Arial"/>
                <w:b/>
                <w:bCs/>
                <w:sz w:val="17"/>
                <w:szCs w:val="17"/>
                <w:lang w:val="en-US"/>
              </w:rPr>
              <w:t>TUNE</w:t>
            </w:r>
            <w:r>
              <w:rPr>
                <w:rFonts w:ascii="Arial" w:hAnsi="Arial" w:cs="Arial"/>
                <w:b/>
                <w:bCs/>
                <w:sz w:val="17"/>
                <w:szCs w:val="17"/>
                <w:lang w:val="ru-RU"/>
              </w:rPr>
              <w:t>/</w:t>
            </w:r>
            <w:r w:rsidRPr="001E1662">
              <w:rPr>
                <w:rFonts w:ascii="Arial" w:hAnsi="Arial" w:cs="Arial"/>
                <w:b/>
                <w:bCs/>
                <w:sz w:val="17"/>
                <w:szCs w:val="17"/>
                <w:lang w:val="en-US"/>
              </w:rPr>
              <w:t>FILE</w:t>
            </w:r>
            <w:r w:rsidRPr="00FC023B">
              <w:rPr>
                <w:rFonts w:ascii="Arial" w:hAnsi="Arial" w:cs="Arial"/>
                <w:b/>
                <w:bCs/>
                <w:sz w:val="17"/>
                <w:szCs w:val="17"/>
                <w:lang w:val="ru-RU"/>
              </w:rPr>
              <w:t xml:space="preserve"> (</w:t>
            </w:r>
            <w:r>
              <w:rPr>
                <w:rFonts w:ascii="Arial" w:hAnsi="Arial" w:cs="Arial"/>
                <w:b/>
                <w:bCs/>
                <w:sz w:val="17"/>
                <w:szCs w:val="17"/>
                <w:lang w:val="ru-RU"/>
              </w:rPr>
              <w:t>Настройка и Следующий/предыдущий файл)</w:t>
            </w:r>
          </w:p>
          <w:p w:rsidR="001E0E7E" w:rsidRPr="00FC023B" w:rsidRDefault="001E0E7E" w:rsidP="001C1EA6">
            <w:pPr>
              <w:autoSpaceDE w:val="0"/>
              <w:autoSpaceDN w:val="0"/>
              <w:adjustRightInd w:val="0"/>
              <w:jc w:val="both"/>
              <w:rPr>
                <w:rFonts w:ascii="Arial" w:hAnsi="Arial" w:cs="Arial"/>
                <w:b/>
                <w:bCs/>
                <w:sz w:val="17"/>
                <w:szCs w:val="17"/>
                <w:lang w:val="ru-RU"/>
              </w:rPr>
            </w:pPr>
            <w:r>
              <w:rPr>
                <w:rFonts w:ascii="Arial" w:hAnsi="Arial" w:cs="Arial"/>
                <w:b/>
                <w:bCs/>
                <w:sz w:val="17"/>
                <w:szCs w:val="17"/>
                <w:lang w:val="ru-RU"/>
              </w:rPr>
              <w:t>Радио</w:t>
            </w:r>
          </w:p>
          <w:p w:rsidR="001E0E7E" w:rsidRPr="00FC023B"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Чтобы перейти на более высокую частоту, крутите кнопку по часовой стрелке.  Чтобы перейти на более низкую частоту, крутите кнопку против часовой стрелки.</w:t>
            </w:r>
          </w:p>
          <w:p w:rsidR="001E0E7E" w:rsidRPr="008E6AC7"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Спутниковое радио </w:t>
            </w:r>
            <w:r w:rsidRPr="00601C31">
              <w:rPr>
                <w:rFonts w:ascii="Arial" w:hAnsi="Arial" w:cs="Arial"/>
                <w:sz w:val="17"/>
                <w:szCs w:val="17"/>
                <w:lang w:val="en-US"/>
              </w:rPr>
              <w:t>XM</w:t>
            </w:r>
            <w:r>
              <w:rPr>
                <w:rFonts w:cs="PSOsymclas"/>
                <w:sz w:val="16"/>
                <w:szCs w:val="16"/>
                <w:lang w:val="ru-RU"/>
              </w:rPr>
              <w:t>®</w:t>
            </w:r>
            <w:r>
              <w:rPr>
                <w:rFonts w:ascii="Symbol" w:hAnsi="Symbol" w:cs="Symbol"/>
                <w:sz w:val="14"/>
                <w:szCs w:val="14"/>
                <w:lang w:val="ru-RU"/>
              </w:rPr>
              <w:t></w:t>
            </w:r>
            <w:r w:rsidRPr="008E6AC7">
              <w:rPr>
                <w:rFonts w:ascii="Arial" w:hAnsi="Arial" w:cs="Arial"/>
                <w:sz w:val="17"/>
                <w:szCs w:val="17"/>
                <w:lang w:val="ru-RU"/>
              </w:rPr>
              <w:t>—</w:t>
            </w:r>
          </w:p>
          <w:p w:rsidR="001E0E7E" w:rsidRPr="008E6AC7"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 xml:space="preserve">Чтобы перейти на другой канал выше по диапазону, крутите кнопку </w:t>
            </w:r>
            <w:r w:rsidRPr="008E6AC7">
              <w:rPr>
                <w:rFonts w:ascii="Arial" w:hAnsi="Arial" w:cs="Arial"/>
                <w:sz w:val="17"/>
                <w:szCs w:val="17"/>
                <w:lang w:val="ru-RU"/>
              </w:rPr>
              <w:t>“</w:t>
            </w:r>
            <w:r w:rsidRPr="00601C31">
              <w:rPr>
                <w:rFonts w:ascii="Arial" w:hAnsi="Arial" w:cs="Arial"/>
                <w:sz w:val="17"/>
                <w:szCs w:val="17"/>
                <w:lang w:val="en-US"/>
              </w:rPr>
              <w:t>TUNE</w:t>
            </w:r>
            <w:r w:rsidRPr="008E6AC7">
              <w:rPr>
                <w:rFonts w:ascii="Arial" w:hAnsi="Arial" w:cs="Arial"/>
                <w:sz w:val="17"/>
                <w:szCs w:val="17"/>
                <w:lang w:val="ru-RU"/>
              </w:rPr>
              <w:t>/</w:t>
            </w:r>
            <w:r w:rsidRPr="00601C31">
              <w:rPr>
                <w:rFonts w:ascii="Arial" w:hAnsi="Arial" w:cs="Arial"/>
                <w:sz w:val="17"/>
                <w:szCs w:val="17"/>
                <w:lang w:val="en-US"/>
              </w:rPr>
              <w:t>FILE</w:t>
            </w:r>
            <w:r w:rsidRPr="008E6AC7">
              <w:rPr>
                <w:rFonts w:ascii="Arial" w:hAnsi="Arial" w:cs="Arial"/>
                <w:sz w:val="17"/>
                <w:szCs w:val="17"/>
                <w:lang w:val="ru-RU"/>
              </w:rPr>
              <w:t>”</w:t>
            </w:r>
            <w:r>
              <w:rPr>
                <w:rFonts w:ascii="Arial" w:hAnsi="Arial" w:cs="Arial"/>
                <w:sz w:val="17"/>
                <w:szCs w:val="17"/>
                <w:lang w:val="ru-RU"/>
              </w:rPr>
              <w:t xml:space="preserve"> по часовой стрелке</w:t>
            </w:r>
            <w:r w:rsidRPr="008E6AC7">
              <w:rPr>
                <w:rFonts w:ascii="Arial" w:hAnsi="Arial" w:cs="Arial"/>
                <w:sz w:val="17"/>
                <w:szCs w:val="17"/>
                <w:lang w:val="ru-RU"/>
              </w:rPr>
              <w:t xml:space="preserve">  </w:t>
            </w:r>
            <w:r>
              <w:rPr>
                <w:rFonts w:ascii="Arial" w:hAnsi="Arial" w:cs="Arial"/>
                <w:sz w:val="17"/>
                <w:szCs w:val="17"/>
                <w:lang w:val="ru-RU"/>
              </w:rPr>
              <w:t xml:space="preserve">Чтобы перейти на другой канал ниже по диапазону, крутите кнопку </w:t>
            </w:r>
            <w:r w:rsidRPr="008E6AC7">
              <w:rPr>
                <w:rFonts w:ascii="Arial" w:hAnsi="Arial" w:cs="Arial"/>
                <w:sz w:val="17"/>
                <w:szCs w:val="17"/>
                <w:lang w:val="ru-RU"/>
              </w:rPr>
              <w:t>“</w:t>
            </w:r>
            <w:r w:rsidRPr="00601C31">
              <w:rPr>
                <w:rFonts w:ascii="Arial" w:hAnsi="Arial" w:cs="Arial"/>
                <w:sz w:val="17"/>
                <w:szCs w:val="17"/>
                <w:lang w:val="en-US"/>
              </w:rPr>
              <w:t>TUNE</w:t>
            </w:r>
            <w:r w:rsidRPr="008E6AC7">
              <w:rPr>
                <w:rFonts w:ascii="Arial" w:hAnsi="Arial" w:cs="Arial"/>
                <w:sz w:val="17"/>
                <w:szCs w:val="17"/>
                <w:lang w:val="ru-RU"/>
              </w:rPr>
              <w:t>/</w:t>
            </w:r>
            <w:r w:rsidRPr="00601C31">
              <w:rPr>
                <w:rFonts w:ascii="Arial" w:hAnsi="Arial" w:cs="Arial"/>
                <w:sz w:val="17"/>
                <w:szCs w:val="17"/>
                <w:lang w:val="en-US"/>
              </w:rPr>
              <w:t>FILE</w:t>
            </w:r>
            <w:r w:rsidRPr="008E6AC7">
              <w:rPr>
                <w:rFonts w:ascii="Arial" w:hAnsi="Arial" w:cs="Arial"/>
                <w:sz w:val="17"/>
                <w:szCs w:val="17"/>
                <w:lang w:val="ru-RU"/>
              </w:rPr>
              <w:t>”</w:t>
            </w:r>
            <w:r>
              <w:rPr>
                <w:rFonts w:ascii="Arial" w:hAnsi="Arial" w:cs="Arial"/>
                <w:sz w:val="17"/>
                <w:szCs w:val="17"/>
                <w:lang w:val="ru-RU"/>
              </w:rPr>
              <w:t xml:space="preserve"> против часовой стрелки</w:t>
            </w:r>
            <w:r w:rsidRPr="008E6AC7">
              <w:rPr>
                <w:rFonts w:ascii="Arial" w:hAnsi="Arial" w:cs="Arial"/>
                <w:sz w:val="17"/>
                <w:szCs w:val="17"/>
                <w:lang w:val="ru-RU"/>
              </w:rPr>
              <w:t>.</w:t>
            </w:r>
          </w:p>
          <w:p w:rsidR="001E0E7E" w:rsidRPr="00601C31" w:rsidRDefault="001E0E7E" w:rsidP="001C1EA6">
            <w:pPr>
              <w:autoSpaceDE w:val="0"/>
              <w:autoSpaceDN w:val="0"/>
              <w:adjustRightInd w:val="0"/>
              <w:jc w:val="both"/>
              <w:rPr>
                <w:rFonts w:ascii="Arial" w:hAnsi="Arial" w:cs="Arial"/>
                <w:sz w:val="17"/>
                <w:szCs w:val="17"/>
                <w:lang w:val="en-US"/>
              </w:rPr>
            </w:pPr>
            <w:r>
              <w:rPr>
                <w:rFonts w:ascii="Symbol" w:hAnsi="Symbol" w:cs="Symbol"/>
                <w:sz w:val="14"/>
                <w:szCs w:val="14"/>
                <w:lang w:val="ru-RU"/>
              </w:rPr>
              <w:t></w:t>
            </w:r>
            <w:r w:rsidRPr="008E6AC7">
              <w:rPr>
                <w:rFonts w:ascii="Arial" w:hAnsi="Arial" w:cs="Arial"/>
                <w:sz w:val="17"/>
                <w:szCs w:val="17"/>
                <w:lang w:val="ru-RU"/>
              </w:rPr>
              <w:t xml:space="preserve">: </w:t>
            </w:r>
            <w:r>
              <w:rPr>
                <w:rFonts w:ascii="Arial" w:hAnsi="Arial" w:cs="Arial"/>
                <w:sz w:val="17"/>
                <w:szCs w:val="17"/>
                <w:lang w:val="ru-RU"/>
              </w:rPr>
              <w:t>Для использования спутниковой</w:t>
            </w:r>
            <w:r w:rsidRPr="00BC306B">
              <w:rPr>
                <w:rFonts w:ascii="Arial" w:hAnsi="Arial" w:cs="Arial"/>
                <w:sz w:val="17"/>
                <w:szCs w:val="17"/>
                <w:lang w:val="ru-RU"/>
              </w:rPr>
              <w:t xml:space="preserve"> </w:t>
            </w:r>
            <w:r>
              <w:rPr>
                <w:rFonts w:ascii="Arial" w:hAnsi="Arial" w:cs="Arial"/>
                <w:sz w:val="17"/>
                <w:szCs w:val="17"/>
                <w:lang w:val="ru-RU"/>
              </w:rPr>
              <w:t xml:space="preserve">радиосистемы требуется тюнер </w:t>
            </w:r>
            <w:r w:rsidRPr="009637F6">
              <w:rPr>
                <w:rFonts w:ascii="Arial" w:hAnsi="Arial" w:cs="Arial"/>
                <w:sz w:val="17"/>
                <w:szCs w:val="17"/>
                <w:lang w:val="en-US"/>
              </w:rPr>
              <w:t>XM</w:t>
            </w:r>
            <w:r w:rsidRPr="00A54E5C">
              <w:rPr>
                <w:rFonts w:cs="PSOsymclas"/>
                <w:sz w:val="16"/>
                <w:szCs w:val="16"/>
                <w:lang w:val="ru-RU"/>
              </w:rPr>
              <w:t>®</w:t>
            </w:r>
            <w:r>
              <w:rPr>
                <w:rFonts w:cs="PSOsymclas"/>
                <w:sz w:val="16"/>
                <w:szCs w:val="16"/>
                <w:lang w:val="ru-RU"/>
              </w:rPr>
              <w:t xml:space="preserve"> </w:t>
            </w:r>
            <w:r>
              <w:rPr>
                <w:rFonts w:ascii="Arial" w:hAnsi="Arial" w:cs="Arial"/>
                <w:sz w:val="17"/>
                <w:szCs w:val="17"/>
                <w:lang w:val="ru-RU"/>
              </w:rPr>
              <w:t>и подключение услуги</w:t>
            </w:r>
            <w:r w:rsidRPr="00BC306B">
              <w:rPr>
                <w:rFonts w:ascii="Arial" w:hAnsi="Arial" w:cs="Arial"/>
                <w:sz w:val="17"/>
                <w:szCs w:val="17"/>
                <w:lang w:val="ru-RU"/>
              </w:rPr>
              <w:t xml:space="preserve">. </w:t>
            </w:r>
            <w:r>
              <w:rPr>
                <w:rFonts w:ascii="Arial" w:hAnsi="Arial" w:cs="Arial"/>
                <w:sz w:val="17"/>
                <w:szCs w:val="17"/>
                <w:lang w:val="ru-RU"/>
              </w:rPr>
              <w:t xml:space="preserve"> Более подробную информацию вам предоставить дилер </w:t>
            </w:r>
            <w:r w:rsidRPr="009637F6">
              <w:rPr>
                <w:rFonts w:ascii="Arial" w:hAnsi="Arial" w:cs="Arial"/>
                <w:sz w:val="17"/>
                <w:szCs w:val="17"/>
                <w:lang w:val="en-US"/>
              </w:rPr>
              <w:t>Toyota</w:t>
            </w:r>
            <w:r>
              <w:rPr>
                <w:rFonts w:ascii="Arial" w:hAnsi="Arial" w:cs="Arial"/>
                <w:sz w:val="17"/>
                <w:szCs w:val="17"/>
                <w:lang w:val="ru-RU"/>
              </w:rPr>
              <w:t>.</w:t>
            </w:r>
          </w:p>
          <w:p w:rsidR="001E0E7E" w:rsidRPr="00FC023B" w:rsidRDefault="001E0E7E" w:rsidP="001C1EA6">
            <w:pPr>
              <w:autoSpaceDE w:val="0"/>
              <w:autoSpaceDN w:val="0"/>
              <w:adjustRightInd w:val="0"/>
              <w:jc w:val="both"/>
              <w:rPr>
                <w:rFonts w:ascii="Arial" w:hAnsi="Arial" w:cs="Arial"/>
                <w:b/>
                <w:bCs/>
                <w:sz w:val="17"/>
                <w:szCs w:val="17"/>
                <w:lang w:val="ru-RU"/>
              </w:rPr>
            </w:pPr>
            <w:r>
              <w:rPr>
                <w:rFonts w:ascii="Arial" w:hAnsi="Arial" w:cs="Arial"/>
                <w:b/>
                <w:bCs/>
                <w:sz w:val="17"/>
                <w:szCs w:val="17"/>
                <w:lang w:val="ru-RU"/>
              </w:rPr>
              <w:t xml:space="preserve">Проигрыватель </w:t>
            </w:r>
            <w:r>
              <w:rPr>
                <w:rFonts w:ascii="Arial" w:hAnsi="Arial" w:cs="Arial"/>
                <w:b/>
                <w:bCs/>
                <w:sz w:val="17"/>
                <w:szCs w:val="17"/>
                <w:lang w:val="en-US"/>
              </w:rPr>
              <w:t>MP</w:t>
            </w:r>
            <w:r w:rsidRPr="00FC023B">
              <w:rPr>
                <w:rFonts w:ascii="Arial" w:hAnsi="Arial" w:cs="Arial"/>
                <w:b/>
                <w:bCs/>
                <w:sz w:val="17"/>
                <w:szCs w:val="17"/>
                <w:lang w:val="ru-RU"/>
              </w:rPr>
              <w:t>3/</w:t>
            </w:r>
            <w:r>
              <w:rPr>
                <w:rFonts w:ascii="Arial" w:hAnsi="Arial" w:cs="Arial"/>
                <w:b/>
                <w:bCs/>
                <w:sz w:val="17"/>
                <w:szCs w:val="17"/>
                <w:lang w:val="en-US"/>
              </w:rPr>
              <w:t>WMA</w:t>
            </w:r>
          </w:p>
          <w:p w:rsidR="001E0E7E" w:rsidRPr="00FC023B"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Чтобы перейти к следующему файлу, крутите кнопку по часовой стрелке.  Чтобы перейти к предыдущему файлу, крутите кнопку против часовой стрелки.</w:t>
            </w:r>
          </w:p>
          <w:p w:rsidR="001E0E7E" w:rsidRPr="0009412E" w:rsidRDefault="001E0E7E" w:rsidP="001C1EA6">
            <w:pPr>
              <w:autoSpaceDE w:val="0"/>
              <w:autoSpaceDN w:val="0"/>
              <w:adjustRightInd w:val="0"/>
              <w:jc w:val="both"/>
              <w:rPr>
                <w:rFonts w:ascii="Arial" w:hAnsi="Arial" w:cs="Arial"/>
                <w:b/>
                <w:bCs/>
                <w:sz w:val="17"/>
                <w:szCs w:val="17"/>
                <w:lang w:val="ru-RU"/>
              </w:rPr>
            </w:pPr>
            <w:r>
              <w:rPr>
                <w:rFonts w:ascii="Arial" w:hAnsi="Arial" w:cs="Arial"/>
                <w:b/>
                <w:bCs/>
                <w:sz w:val="17"/>
                <w:szCs w:val="17"/>
                <w:lang w:val="ru-RU"/>
              </w:rPr>
              <w:t>ТИП</w:t>
            </w:r>
          </w:p>
          <w:p w:rsidR="001E0E7E" w:rsidRPr="008E6AC7" w:rsidRDefault="001E0E7E" w:rsidP="001C1EA6">
            <w:pPr>
              <w:autoSpaceDE w:val="0"/>
              <w:autoSpaceDN w:val="0"/>
              <w:adjustRightInd w:val="0"/>
              <w:jc w:val="both"/>
              <w:rPr>
                <w:rFonts w:ascii="Arial" w:hAnsi="Arial" w:cs="Arial"/>
                <w:sz w:val="17"/>
                <w:szCs w:val="17"/>
                <w:lang w:val="en-US"/>
              </w:rPr>
            </w:pPr>
            <w:r>
              <w:rPr>
                <w:rFonts w:ascii="Arial" w:hAnsi="Arial" w:cs="Arial"/>
                <w:sz w:val="17"/>
                <w:szCs w:val="17"/>
                <w:lang w:val="ru-RU"/>
              </w:rPr>
              <w:t>Спутниковое</w:t>
            </w:r>
            <w:r w:rsidRPr="008E6AC7">
              <w:rPr>
                <w:rFonts w:ascii="Arial" w:hAnsi="Arial" w:cs="Arial"/>
                <w:sz w:val="17"/>
                <w:szCs w:val="17"/>
                <w:lang w:val="en-US"/>
              </w:rPr>
              <w:t xml:space="preserve"> </w:t>
            </w:r>
            <w:r>
              <w:rPr>
                <w:rFonts w:ascii="Arial" w:hAnsi="Arial" w:cs="Arial"/>
                <w:sz w:val="17"/>
                <w:szCs w:val="17"/>
                <w:lang w:val="ru-RU"/>
              </w:rPr>
              <w:t>радио</w:t>
            </w:r>
            <w:r w:rsidRPr="008E6AC7">
              <w:rPr>
                <w:rFonts w:ascii="Arial" w:hAnsi="Arial" w:cs="Arial"/>
                <w:sz w:val="17"/>
                <w:szCs w:val="17"/>
                <w:lang w:val="en-US"/>
              </w:rPr>
              <w:t xml:space="preserve"> </w:t>
            </w:r>
            <w:r w:rsidRPr="00601C31">
              <w:rPr>
                <w:rFonts w:ascii="Arial" w:hAnsi="Arial" w:cs="Arial"/>
                <w:sz w:val="17"/>
                <w:szCs w:val="17"/>
                <w:lang w:val="en-US"/>
              </w:rPr>
              <w:t>XM</w:t>
            </w:r>
            <w:r w:rsidRPr="008E6AC7">
              <w:rPr>
                <w:rFonts w:cs="PSOsymclas"/>
                <w:sz w:val="16"/>
                <w:szCs w:val="16"/>
                <w:lang w:val="en-US"/>
              </w:rPr>
              <w:t>®</w:t>
            </w:r>
            <w:r>
              <w:rPr>
                <w:rFonts w:ascii="Symbol" w:hAnsi="Symbol" w:cs="Symbol"/>
                <w:sz w:val="14"/>
                <w:szCs w:val="14"/>
                <w:lang w:val="ru-RU"/>
              </w:rPr>
              <w:t></w:t>
            </w:r>
            <w:r w:rsidRPr="008E6AC7">
              <w:rPr>
                <w:rFonts w:ascii="Arial" w:hAnsi="Arial" w:cs="Arial"/>
                <w:sz w:val="17"/>
                <w:szCs w:val="17"/>
                <w:lang w:val="en-US"/>
              </w:rPr>
              <w:t>—</w:t>
            </w:r>
          </w:p>
          <w:p w:rsidR="001E0E7E" w:rsidRPr="00083292"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 xml:space="preserve">Когда вы нажимаете одну из сторон кнопки </w:t>
            </w:r>
            <w:r w:rsidRPr="00083292">
              <w:rPr>
                <w:rFonts w:ascii="Arial" w:hAnsi="Arial" w:cs="Arial"/>
                <w:sz w:val="17"/>
                <w:szCs w:val="17"/>
                <w:lang w:val="ru-RU"/>
              </w:rPr>
              <w:t>“</w:t>
            </w:r>
            <w:r w:rsidRPr="00601C31">
              <w:rPr>
                <w:rFonts w:ascii="Arial" w:hAnsi="Arial" w:cs="Arial"/>
                <w:sz w:val="17"/>
                <w:szCs w:val="17"/>
                <w:lang w:val="en-US"/>
              </w:rPr>
              <w:t>TYPE</w:t>
            </w:r>
            <w:r w:rsidRPr="00083292">
              <w:rPr>
                <w:rFonts w:ascii="Arial" w:hAnsi="Arial" w:cs="Arial"/>
                <w:sz w:val="17"/>
                <w:szCs w:val="17"/>
                <w:lang w:val="ru-RU"/>
              </w:rPr>
              <w:t xml:space="preserve">” </w:t>
            </w:r>
            <w:r>
              <w:rPr>
                <w:rFonts w:ascii="Arial" w:hAnsi="Arial" w:cs="Arial"/>
                <w:sz w:val="17"/>
                <w:szCs w:val="17"/>
                <w:lang w:val="ru-RU"/>
              </w:rPr>
              <w:t>(</w:t>
            </w:r>
            <w:r w:rsidRPr="00083292">
              <w:rPr>
                <w:rFonts w:ascii="Arial" w:hAnsi="Arial" w:cs="Arial"/>
                <w:sz w:val="17"/>
                <w:szCs w:val="17"/>
                <w:lang w:val="ru-RU"/>
              </w:rPr>
              <w:t xml:space="preserve"> “</w:t>
            </w:r>
            <w:r>
              <w:rPr>
                <w:rFonts w:cs="PSOeqmbsmth"/>
                <w:sz w:val="17"/>
                <w:szCs w:val="17"/>
                <w:lang w:val="ru-RU"/>
              </w:rPr>
              <w:t xml:space="preserve">  </w:t>
            </w:r>
            <w:r w:rsidRPr="00083292">
              <w:rPr>
                <w:rFonts w:ascii="Arial" w:hAnsi="Arial" w:cs="Arial"/>
                <w:sz w:val="17"/>
                <w:szCs w:val="17"/>
                <w:lang w:val="ru-RU"/>
              </w:rPr>
              <w:t xml:space="preserve">” </w:t>
            </w:r>
            <w:r>
              <w:rPr>
                <w:rFonts w:ascii="Arial" w:hAnsi="Arial" w:cs="Arial"/>
                <w:sz w:val="17"/>
                <w:szCs w:val="17"/>
                <w:lang w:val="ru-RU"/>
              </w:rPr>
              <w:t>или</w:t>
            </w:r>
            <w:r w:rsidRPr="00083292">
              <w:rPr>
                <w:rFonts w:ascii="Arial" w:hAnsi="Arial" w:cs="Arial"/>
                <w:sz w:val="17"/>
                <w:szCs w:val="17"/>
                <w:lang w:val="ru-RU"/>
              </w:rPr>
              <w:t xml:space="preserve"> “</w:t>
            </w:r>
            <w:r>
              <w:rPr>
                <w:rFonts w:ascii="Arial" w:hAnsi="Arial" w:cs="Arial"/>
                <w:noProof/>
                <w:sz w:val="17"/>
                <w:szCs w:val="17"/>
                <w:lang w:val="ru-RU"/>
              </w:rPr>
              <w:drawing>
                <wp:inline distT="0" distB="0" distL="0" distR="0">
                  <wp:extent cx="104775" cy="114300"/>
                  <wp:effectExtent l="19050" t="0" r="9525" b="0"/>
                  <wp:docPr id="337"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235"/>
                          <a:srcRect/>
                          <a:stretch>
                            <a:fillRect/>
                          </a:stretch>
                        </pic:blipFill>
                        <pic:spPr bwMode="auto">
                          <a:xfrm>
                            <a:off x="0" y="0"/>
                            <a:ext cx="104775" cy="114300"/>
                          </a:xfrm>
                          <a:prstGeom prst="rect">
                            <a:avLst/>
                          </a:prstGeom>
                          <a:noFill/>
                          <a:ln w="9525">
                            <a:noFill/>
                            <a:miter lim="800000"/>
                            <a:headEnd/>
                            <a:tailEnd/>
                          </a:ln>
                        </pic:spPr>
                      </pic:pic>
                    </a:graphicData>
                  </a:graphic>
                </wp:inline>
              </w:drawing>
            </w:r>
            <w:r w:rsidRPr="00083292">
              <w:rPr>
                <w:rFonts w:ascii="Arial" w:hAnsi="Arial" w:cs="Arial"/>
                <w:sz w:val="17"/>
                <w:szCs w:val="17"/>
                <w:lang w:val="ru-RU"/>
              </w:rPr>
              <w:t>”</w:t>
            </w:r>
            <w:r>
              <w:rPr>
                <w:rFonts w:ascii="Arial" w:hAnsi="Arial" w:cs="Arial"/>
                <w:sz w:val="17"/>
                <w:szCs w:val="17"/>
                <w:lang w:val="ru-RU"/>
              </w:rPr>
              <w:t xml:space="preserve">) во время приема канала </w:t>
            </w:r>
            <w:r w:rsidRPr="00601C31">
              <w:rPr>
                <w:rFonts w:ascii="Arial" w:hAnsi="Arial" w:cs="Arial"/>
                <w:sz w:val="17"/>
                <w:szCs w:val="17"/>
                <w:lang w:val="en-US"/>
              </w:rPr>
              <w:t>XM</w:t>
            </w:r>
            <w:r>
              <w:rPr>
                <w:rFonts w:ascii="Arial" w:hAnsi="Arial" w:cs="Arial"/>
                <w:sz w:val="17"/>
                <w:szCs w:val="17"/>
                <w:lang w:val="ru-RU"/>
              </w:rPr>
              <w:t>®</w:t>
            </w:r>
            <w:r w:rsidRPr="00083292">
              <w:rPr>
                <w:rFonts w:ascii="Arial" w:hAnsi="Arial" w:cs="Arial"/>
                <w:sz w:val="17"/>
                <w:szCs w:val="17"/>
                <w:lang w:val="ru-RU"/>
              </w:rPr>
              <w:t>, на дисплее появляется категория текущего канала.</w:t>
            </w:r>
          </w:p>
          <w:p w:rsidR="001E0E7E" w:rsidRPr="00083292"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 xml:space="preserve">После того, как на дисплее появилась категория канала, нажмите одну из сторон кнопки </w:t>
            </w:r>
            <w:r w:rsidRPr="00083292">
              <w:rPr>
                <w:rFonts w:ascii="Arial" w:hAnsi="Arial" w:cs="Arial"/>
                <w:sz w:val="17"/>
                <w:szCs w:val="17"/>
                <w:lang w:val="ru-RU"/>
              </w:rPr>
              <w:t>“</w:t>
            </w:r>
            <w:r w:rsidRPr="00601C31">
              <w:rPr>
                <w:rFonts w:ascii="Arial" w:hAnsi="Arial" w:cs="Arial"/>
                <w:sz w:val="17"/>
                <w:szCs w:val="17"/>
                <w:lang w:val="en-US"/>
              </w:rPr>
              <w:t>TYPE</w:t>
            </w:r>
            <w:r w:rsidRPr="00083292">
              <w:rPr>
                <w:rFonts w:ascii="Arial" w:hAnsi="Arial" w:cs="Arial"/>
                <w:sz w:val="17"/>
                <w:szCs w:val="17"/>
                <w:lang w:val="ru-RU"/>
              </w:rPr>
              <w:t xml:space="preserve">” </w:t>
            </w:r>
            <w:r>
              <w:rPr>
                <w:rFonts w:ascii="Arial" w:hAnsi="Arial" w:cs="Arial"/>
                <w:sz w:val="17"/>
                <w:szCs w:val="17"/>
                <w:lang w:val="ru-RU"/>
              </w:rPr>
              <w:t>(</w:t>
            </w:r>
            <w:r w:rsidRPr="00083292">
              <w:rPr>
                <w:rFonts w:ascii="Arial" w:hAnsi="Arial" w:cs="Arial"/>
                <w:sz w:val="17"/>
                <w:szCs w:val="17"/>
                <w:lang w:val="ru-RU"/>
              </w:rPr>
              <w:t xml:space="preserve"> “</w:t>
            </w:r>
            <w:r>
              <w:rPr>
                <w:rFonts w:cs="PSOeqmbsmth"/>
                <w:sz w:val="17"/>
                <w:szCs w:val="17"/>
                <w:lang w:val="ru-RU"/>
              </w:rPr>
              <w:t xml:space="preserve">  </w:t>
            </w:r>
            <w:r w:rsidRPr="00083292">
              <w:rPr>
                <w:rFonts w:ascii="Arial" w:hAnsi="Arial" w:cs="Arial"/>
                <w:sz w:val="17"/>
                <w:szCs w:val="17"/>
                <w:lang w:val="ru-RU"/>
              </w:rPr>
              <w:t xml:space="preserve">” </w:t>
            </w:r>
            <w:r>
              <w:rPr>
                <w:rFonts w:ascii="Arial" w:hAnsi="Arial" w:cs="Arial"/>
                <w:sz w:val="17"/>
                <w:szCs w:val="17"/>
                <w:lang w:val="ru-RU"/>
              </w:rPr>
              <w:t>или</w:t>
            </w:r>
            <w:r w:rsidRPr="00083292">
              <w:rPr>
                <w:rFonts w:ascii="Arial" w:hAnsi="Arial" w:cs="Arial"/>
                <w:sz w:val="17"/>
                <w:szCs w:val="17"/>
                <w:lang w:val="ru-RU"/>
              </w:rPr>
              <w:t xml:space="preserve"> “</w:t>
            </w:r>
            <w:r>
              <w:rPr>
                <w:rFonts w:ascii="Arial" w:hAnsi="Arial" w:cs="Arial"/>
                <w:noProof/>
                <w:sz w:val="17"/>
                <w:szCs w:val="17"/>
                <w:lang w:val="ru-RU"/>
              </w:rPr>
              <w:drawing>
                <wp:inline distT="0" distB="0" distL="0" distR="0">
                  <wp:extent cx="104775" cy="114300"/>
                  <wp:effectExtent l="19050" t="0" r="9525" b="0"/>
                  <wp:docPr id="338" name="Рисунок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235"/>
                          <a:srcRect/>
                          <a:stretch>
                            <a:fillRect/>
                          </a:stretch>
                        </pic:blipFill>
                        <pic:spPr bwMode="auto">
                          <a:xfrm>
                            <a:off x="0" y="0"/>
                            <a:ext cx="104775" cy="114300"/>
                          </a:xfrm>
                          <a:prstGeom prst="rect">
                            <a:avLst/>
                          </a:prstGeom>
                          <a:noFill/>
                          <a:ln w="9525">
                            <a:noFill/>
                            <a:miter lim="800000"/>
                            <a:headEnd/>
                            <a:tailEnd/>
                          </a:ln>
                        </pic:spPr>
                      </pic:pic>
                    </a:graphicData>
                  </a:graphic>
                </wp:inline>
              </w:drawing>
            </w:r>
            <w:r w:rsidRPr="00083292">
              <w:rPr>
                <w:rFonts w:ascii="Arial" w:hAnsi="Arial" w:cs="Arial"/>
                <w:sz w:val="17"/>
                <w:szCs w:val="17"/>
                <w:lang w:val="ru-RU"/>
              </w:rPr>
              <w:t>”</w:t>
            </w:r>
            <w:r>
              <w:rPr>
                <w:rFonts w:ascii="Arial" w:hAnsi="Arial" w:cs="Arial"/>
                <w:sz w:val="17"/>
                <w:szCs w:val="17"/>
                <w:lang w:val="ru-RU"/>
              </w:rPr>
              <w:t>) для того, чтобы переключиться на следующую или предыдущую категорию.</w:t>
            </w:r>
          </w:p>
          <w:p w:rsidR="001E0E7E" w:rsidRPr="00650AF2" w:rsidRDefault="001E0E7E" w:rsidP="001C1EA6">
            <w:pPr>
              <w:autoSpaceDE w:val="0"/>
              <w:autoSpaceDN w:val="0"/>
              <w:adjustRightInd w:val="0"/>
              <w:spacing w:before="60"/>
              <w:jc w:val="both"/>
              <w:rPr>
                <w:rFonts w:ascii="Arial" w:hAnsi="Arial" w:cs="Arial"/>
                <w:sz w:val="20"/>
                <w:szCs w:val="20"/>
                <w:lang w:val="ru-RU"/>
              </w:rPr>
            </w:pPr>
            <w:r>
              <w:rPr>
                <w:rFonts w:ascii="Symbol" w:hAnsi="Symbol" w:cs="Symbol"/>
                <w:sz w:val="14"/>
                <w:szCs w:val="14"/>
                <w:lang w:val="ru-RU"/>
              </w:rPr>
              <w:t></w:t>
            </w:r>
            <w:r w:rsidRPr="00083292">
              <w:rPr>
                <w:rFonts w:ascii="Arial" w:hAnsi="Arial" w:cs="Arial"/>
                <w:sz w:val="17"/>
                <w:szCs w:val="17"/>
                <w:lang w:val="ru-RU"/>
              </w:rPr>
              <w:t xml:space="preserve">: </w:t>
            </w:r>
            <w:r>
              <w:rPr>
                <w:rFonts w:ascii="Arial" w:hAnsi="Arial" w:cs="Arial"/>
                <w:sz w:val="17"/>
                <w:szCs w:val="17"/>
                <w:lang w:val="ru-RU"/>
              </w:rPr>
              <w:t>Для использования спутниковой</w:t>
            </w:r>
            <w:r w:rsidRPr="00BC306B">
              <w:rPr>
                <w:rFonts w:ascii="Arial" w:hAnsi="Arial" w:cs="Arial"/>
                <w:sz w:val="17"/>
                <w:szCs w:val="17"/>
                <w:lang w:val="ru-RU"/>
              </w:rPr>
              <w:t xml:space="preserve"> </w:t>
            </w:r>
            <w:r>
              <w:rPr>
                <w:rFonts w:ascii="Arial" w:hAnsi="Arial" w:cs="Arial"/>
                <w:sz w:val="17"/>
                <w:szCs w:val="17"/>
                <w:lang w:val="ru-RU"/>
              </w:rPr>
              <w:t xml:space="preserve">радиосистемы требуется тюнер </w:t>
            </w:r>
            <w:r w:rsidRPr="009637F6">
              <w:rPr>
                <w:rFonts w:ascii="Arial" w:hAnsi="Arial" w:cs="Arial"/>
                <w:sz w:val="17"/>
                <w:szCs w:val="17"/>
                <w:lang w:val="en-US"/>
              </w:rPr>
              <w:t>XM</w:t>
            </w:r>
            <w:r w:rsidRPr="00A54E5C">
              <w:rPr>
                <w:rFonts w:cs="PSOsymclas"/>
                <w:sz w:val="16"/>
                <w:szCs w:val="16"/>
                <w:lang w:val="ru-RU"/>
              </w:rPr>
              <w:t>®</w:t>
            </w:r>
            <w:r>
              <w:rPr>
                <w:rFonts w:cs="PSOsymclas"/>
                <w:sz w:val="16"/>
                <w:szCs w:val="16"/>
                <w:lang w:val="ru-RU"/>
              </w:rPr>
              <w:t xml:space="preserve"> </w:t>
            </w:r>
            <w:r>
              <w:rPr>
                <w:rFonts w:ascii="Arial" w:hAnsi="Arial" w:cs="Arial"/>
                <w:sz w:val="17"/>
                <w:szCs w:val="17"/>
                <w:lang w:val="ru-RU"/>
              </w:rPr>
              <w:t>и подключение услуги</w:t>
            </w:r>
            <w:r w:rsidRPr="00BC306B">
              <w:rPr>
                <w:rFonts w:ascii="Arial" w:hAnsi="Arial" w:cs="Arial"/>
                <w:sz w:val="17"/>
                <w:szCs w:val="17"/>
                <w:lang w:val="ru-RU"/>
              </w:rPr>
              <w:t xml:space="preserve">. </w:t>
            </w:r>
            <w:r>
              <w:rPr>
                <w:rFonts w:ascii="Arial" w:hAnsi="Arial" w:cs="Arial"/>
                <w:sz w:val="17"/>
                <w:szCs w:val="17"/>
                <w:lang w:val="ru-RU"/>
              </w:rPr>
              <w:t xml:space="preserve"> Более подробную информацию вам предоставить дилер </w:t>
            </w:r>
            <w:r w:rsidRPr="009637F6">
              <w:rPr>
                <w:rFonts w:ascii="Arial" w:hAnsi="Arial" w:cs="Arial"/>
                <w:sz w:val="17"/>
                <w:szCs w:val="17"/>
                <w:lang w:val="en-US"/>
              </w:rPr>
              <w:t>Toyota</w:t>
            </w:r>
            <w:r>
              <w:rPr>
                <w:rFonts w:ascii="Arial" w:hAnsi="Arial" w:cs="Arial"/>
                <w:sz w:val="17"/>
                <w:szCs w:val="17"/>
                <w:lang w:val="ru-RU"/>
              </w:rPr>
              <w:t>.</w:t>
            </w:r>
          </w:p>
        </w:tc>
      </w:tr>
    </w:tbl>
    <w:p w:rsidR="001E0E7E" w:rsidRPr="001B3499" w:rsidRDefault="001E0E7E" w:rsidP="001E0E7E">
      <w:pPr>
        <w:spacing w:before="60"/>
        <w:jc w:val="both"/>
        <w:rPr>
          <w:rFonts w:ascii="Arial" w:hAnsi="Arial" w:cs="Arial"/>
          <w:b/>
          <w:sz w:val="17"/>
          <w:szCs w:val="17"/>
          <w:lang w:val="ru-RU"/>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41"/>
        <w:gridCol w:w="3853"/>
      </w:tblGrid>
      <w:tr w:rsidR="001E0E7E" w:rsidRPr="00083292" w:rsidTr="001C1EA6">
        <w:tc>
          <w:tcPr>
            <w:tcW w:w="3789" w:type="dxa"/>
          </w:tcPr>
          <w:p w:rsidR="001E0E7E" w:rsidRPr="00962080"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lastRenderedPageBreak/>
              <w:t xml:space="preserve">Функция изменения цвета дисплея </w:t>
            </w:r>
            <w:r w:rsidRPr="00962080">
              <w:rPr>
                <w:rFonts w:ascii="Arial" w:hAnsi="Arial" w:cs="Arial"/>
                <w:b/>
                <w:bCs/>
                <w:sz w:val="21"/>
                <w:szCs w:val="21"/>
                <w:lang w:val="ru-RU"/>
              </w:rPr>
              <w:t>(</w:t>
            </w:r>
            <w:r>
              <w:rPr>
                <w:rFonts w:ascii="Arial" w:hAnsi="Arial" w:cs="Arial"/>
                <w:b/>
                <w:bCs/>
                <w:sz w:val="21"/>
                <w:szCs w:val="21"/>
                <w:lang w:val="ru-RU"/>
              </w:rPr>
              <w:t>только для типа</w:t>
            </w:r>
            <w:r w:rsidRPr="00962080">
              <w:rPr>
                <w:rFonts w:ascii="Arial" w:hAnsi="Arial" w:cs="Arial"/>
                <w:b/>
                <w:bCs/>
                <w:sz w:val="21"/>
                <w:szCs w:val="21"/>
                <w:lang w:val="ru-RU"/>
              </w:rPr>
              <w:t xml:space="preserve"> 2)</w:t>
            </w:r>
          </w:p>
          <w:p w:rsidR="001E0E7E" w:rsidRPr="00962080"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Вы можете изменить цвет дисплея следующим образом</w:t>
            </w:r>
            <w:r w:rsidRPr="00962080">
              <w:rPr>
                <w:rFonts w:ascii="Arial" w:hAnsi="Arial" w:cs="Arial"/>
                <w:b/>
                <w:bCs/>
                <w:sz w:val="17"/>
                <w:szCs w:val="17"/>
                <w:lang w:val="ru-RU"/>
              </w:rPr>
              <w:t>.</w:t>
            </w:r>
          </w:p>
          <w:p w:rsidR="001E0E7E" w:rsidRPr="00425C52" w:rsidRDefault="001E0E7E" w:rsidP="001C1EA6">
            <w:pPr>
              <w:autoSpaceDE w:val="0"/>
              <w:autoSpaceDN w:val="0"/>
              <w:adjustRightInd w:val="0"/>
              <w:spacing w:before="60"/>
              <w:jc w:val="both"/>
              <w:rPr>
                <w:rFonts w:ascii="Arial" w:hAnsi="Arial" w:cs="Arial"/>
                <w:sz w:val="17"/>
                <w:szCs w:val="17"/>
                <w:lang w:val="ru-RU"/>
              </w:rPr>
            </w:pPr>
            <w:r w:rsidRPr="00962080">
              <w:rPr>
                <w:rFonts w:ascii="Arial" w:hAnsi="Arial" w:cs="Arial"/>
                <w:sz w:val="17"/>
                <w:szCs w:val="17"/>
                <w:lang w:val="ru-RU"/>
              </w:rPr>
              <w:t xml:space="preserve">1. </w:t>
            </w:r>
            <w:r>
              <w:rPr>
                <w:rFonts w:ascii="Arial" w:hAnsi="Arial" w:cs="Arial"/>
                <w:sz w:val="17"/>
                <w:szCs w:val="17"/>
                <w:lang w:val="ru-RU"/>
              </w:rPr>
              <w:t>Выберите функцию, цвет дисплея которой вы хотите изменить</w:t>
            </w:r>
            <w:r w:rsidRPr="00425C52">
              <w:rPr>
                <w:rFonts w:ascii="Arial" w:hAnsi="Arial" w:cs="Arial"/>
                <w:sz w:val="17"/>
                <w:szCs w:val="17"/>
                <w:lang w:val="ru-RU"/>
              </w:rPr>
              <w:t>.</w:t>
            </w:r>
          </w:p>
          <w:p w:rsidR="001E0E7E" w:rsidRPr="009E0163" w:rsidRDefault="001E0E7E" w:rsidP="001C1EA6">
            <w:pPr>
              <w:autoSpaceDE w:val="0"/>
              <w:autoSpaceDN w:val="0"/>
              <w:adjustRightInd w:val="0"/>
              <w:spacing w:before="60"/>
              <w:jc w:val="both"/>
              <w:rPr>
                <w:rFonts w:ascii="Arial" w:hAnsi="Arial" w:cs="Arial"/>
                <w:sz w:val="17"/>
                <w:szCs w:val="17"/>
                <w:lang w:val="ru-RU"/>
              </w:rPr>
            </w:pPr>
            <w:r w:rsidRPr="009E0163">
              <w:rPr>
                <w:rFonts w:ascii="Arial" w:hAnsi="Arial" w:cs="Arial"/>
                <w:sz w:val="17"/>
                <w:szCs w:val="17"/>
                <w:lang w:val="ru-RU"/>
              </w:rPr>
              <w:t xml:space="preserve">2. </w:t>
            </w:r>
            <w:r>
              <w:rPr>
                <w:rFonts w:ascii="Arial" w:hAnsi="Arial" w:cs="Arial"/>
                <w:sz w:val="17"/>
                <w:szCs w:val="17"/>
                <w:lang w:val="ru-RU"/>
              </w:rPr>
              <w:t xml:space="preserve">Выключите аудиосистему, нажав кнопку </w:t>
            </w:r>
            <w:r w:rsidRPr="009E0163">
              <w:rPr>
                <w:rFonts w:ascii="Arial" w:hAnsi="Arial" w:cs="Arial"/>
                <w:sz w:val="17"/>
                <w:szCs w:val="17"/>
                <w:lang w:val="ru-RU"/>
              </w:rPr>
              <w:t>“</w:t>
            </w:r>
            <w:r>
              <w:rPr>
                <w:rFonts w:ascii="Arial" w:hAnsi="Arial" w:cs="Arial"/>
                <w:sz w:val="17"/>
                <w:szCs w:val="17"/>
                <w:lang w:val="en-US"/>
              </w:rPr>
              <w:t>PWR</w:t>
            </w:r>
            <w:r w:rsidRPr="009E0163">
              <w:rPr>
                <w:rFonts w:ascii="Arial" w:hAnsi="Arial" w:cs="Arial"/>
                <w:sz w:val="17"/>
                <w:szCs w:val="17"/>
                <w:lang w:val="ru-RU"/>
              </w:rPr>
              <w:t>·</w:t>
            </w:r>
            <w:r>
              <w:rPr>
                <w:rFonts w:ascii="Arial" w:hAnsi="Arial" w:cs="Arial"/>
                <w:sz w:val="17"/>
                <w:szCs w:val="17"/>
                <w:lang w:val="en-US"/>
              </w:rPr>
              <w:t>VOL</w:t>
            </w:r>
            <w:r w:rsidRPr="009E0163">
              <w:rPr>
                <w:rFonts w:ascii="Arial" w:hAnsi="Arial" w:cs="Arial"/>
                <w:sz w:val="17"/>
                <w:szCs w:val="17"/>
                <w:lang w:val="ru-RU"/>
              </w:rPr>
              <w:t>”.</w:t>
            </w:r>
          </w:p>
          <w:p w:rsidR="001E0E7E" w:rsidRPr="009E0163" w:rsidRDefault="001E0E7E" w:rsidP="001C1EA6">
            <w:pPr>
              <w:autoSpaceDE w:val="0"/>
              <w:autoSpaceDN w:val="0"/>
              <w:adjustRightInd w:val="0"/>
              <w:spacing w:before="60"/>
              <w:jc w:val="both"/>
              <w:rPr>
                <w:rFonts w:ascii="Arial" w:hAnsi="Arial" w:cs="Arial"/>
                <w:sz w:val="17"/>
                <w:szCs w:val="17"/>
                <w:lang w:val="ru-RU"/>
              </w:rPr>
            </w:pPr>
            <w:r w:rsidRPr="009E0163">
              <w:rPr>
                <w:rFonts w:ascii="Arial" w:hAnsi="Arial" w:cs="Arial"/>
                <w:sz w:val="17"/>
                <w:szCs w:val="17"/>
                <w:lang w:val="ru-RU"/>
              </w:rPr>
              <w:t xml:space="preserve">3. </w:t>
            </w:r>
            <w:r>
              <w:rPr>
                <w:rFonts w:ascii="Arial" w:hAnsi="Arial" w:cs="Arial"/>
                <w:sz w:val="17"/>
                <w:szCs w:val="17"/>
                <w:lang w:val="ru-RU"/>
              </w:rPr>
              <w:t xml:space="preserve">Нажмите кнопку </w:t>
            </w:r>
            <w:r w:rsidRPr="009E0163">
              <w:rPr>
                <w:rFonts w:ascii="Arial" w:hAnsi="Arial" w:cs="Arial"/>
                <w:sz w:val="17"/>
                <w:szCs w:val="17"/>
                <w:lang w:val="ru-RU"/>
              </w:rPr>
              <w:t>“</w:t>
            </w:r>
            <w:r w:rsidRPr="00083292">
              <w:rPr>
                <w:rFonts w:ascii="Arial" w:hAnsi="Arial" w:cs="Arial"/>
                <w:sz w:val="17"/>
                <w:szCs w:val="17"/>
                <w:lang w:val="en-US"/>
              </w:rPr>
              <w:t>TEXT</w:t>
            </w:r>
            <w:r w:rsidRPr="009E0163">
              <w:rPr>
                <w:rFonts w:ascii="Arial" w:hAnsi="Arial" w:cs="Arial"/>
                <w:sz w:val="17"/>
                <w:szCs w:val="17"/>
                <w:lang w:val="ru-RU"/>
              </w:rPr>
              <w:t xml:space="preserve">” </w:t>
            </w:r>
            <w:r>
              <w:rPr>
                <w:rFonts w:ascii="Arial" w:hAnsi="Arial" w:cs="Arial"/>
                <w:sz w:val="17"/>
                <w:szCs w:val="17"/>
                <w:lang w:val="ru-RU"/>
              </w:rPr>
              <w:t xml:space="preserve">и удерживайте более </w:t>
            </w:r>
            <w:r w:rsidRPr="009E0163">
              <w:rPr>
                <w:rFonts w:ascii="Arial" w:hAnsi="Arial" w:cs="Arial"/>
                <w:sz w:val="17"/>
                <w:szCs w:val="17"/>
                <w:lang w:val="ru-RU"/>
              </w:rPr>
              <w:t xml:space="preserve">5 </w:t>
            </w:r>
            <w:r>
              <w:rPr>
                <w:rFonts w:ascii="Arial" w:hAnsi="Arial" w:cs="Arial"/>
                <w:sz w:val="17"/>
                <w:szCs w:val="17"/>
                <w:lang w:val="ru-RU"/>
              </w:rPr>
              <w:t>секунд</w:t>
            </w:r>
            <w:r w:rsidRPr="009E0163">
              <w:rPr>
                <w:rFonts w:ascii="Arial" w:hAnsi="Arial" w:cs="Arial"/>
                <w:sz w:val="17"/>
                <w:szCs w:val="17"/>
                <w:lang w:val="ru-RU"/>
              </w:rPr>
              <w:t xml:space="preserve">. </w:t>
            </w:r>
            <w:r>
              <w:rPr>
                <w:rFonts w:ascii="Arial" w:hAnsi="Arial" w:cs="Arial"/>
                <w:sz w:val="17"/>
                <w:szCs w:val="17"/>
                <w:lang w:val="ru-RU"/>
              </w:rPr>
              <w:t xml:space="preserve"> На</w:t>
            </w:r>
            <w:r w:rsidRPr="009E0163">
              <w:rPr>
                <w:rFonts w:ascii="Arial" w:hAnsi="Arial" w:cs="Arial"/>
                <w:sz w:val="17"/>
                <w:szCs w:val="17"/>
                <w:lang w:val="ru-RU"/>
              </w:rPr>
              <w:t xml:space="preserve"> </w:t>
            </w:r>
            <w:r>
              <w:rPr>
                <w:rFonts w:ascii="Arial" w:hAnsi="Arial" w:cs="Arial"/>
                <w:sz w:val="17"/>
                <w:szCs w:val="17"/>
                <w:lang w:val="ru-RU"/>
              </w:rPr>
              <w:t>дисплее</w:t>
            </w:r>
            <w:r w:rsidRPr="009E0163">
              <w:rPr>
                <w:rFonts w:ascii="Arial" w:hAnsi="Arial" w:cs="Arial"/>
                <w:sz w:val="17"/>
                <w:szCs w:val="17"/>
                <w:lang w:val="ru-RU"/>
              </w:rPr>
              <w:t xml:space="preserve"> </w:t>
            </w:r>
            <w:r>
              <w:rPr>
                <w:rFonts w:ascii="Arial" w:hAnsi="Arial" w:cs="Arial"/>
                <w:sz w:val="17"/>
                <w:szCs w:val="17"/>
                <w:lang w:val="ru-RU"/>
              </w:rPr>
              <w:t>появится</w:t>
            </w:r>
            <w:r w:rsidRPr="009E0163">
              <w:rPr>
                <w:rFonts w:ascii="Arial" w:hAnsi="Arial" w:cs="Arial"/>
                <w:sz w:val="17"/>
                <w:szCs w:val="17"/>
                <w:lang w:val="ru-RU"/>
              </w:rPr>
              <w:t xml:space="preserve"> </w:t>
            </w:r>
            <w:r>
              <w:rPr>
                <w:rFonts w:ascii="Arial" w:hAnsi="Arial" w:cs="Arial"/>
                <w:sz w:val="17"/>
                <w:szCs w:val="17"/>
                <w:lang w:val="ru-RU"/>
              </w:rPr>
              <w:t>сообщение</w:t>
            </w:r>
            <w:r w:rsidRPr="009E0163">
              <w:rPr>
                <w:rFonts w:ascii="Arial" w:hAnsi="Arial" w:cs="Arial"/>
                <w:sz w:val="17"/>
                <w:szCs w:val="17"/>
                <w:lang w:val="ru-RU"/>
              </w:rPr>
              <w:t xml:space="preserve"> “</w:t>
            </w:r>
            <w:r w:rsidRPr="00083292">
              <w:rPr>
                <w:rFonts w:ascii="Arial" w:hAnsi="Arial" w:cs="Arial"/>
                <w:sz w:val="17"/>
                <w:szCs w:val="17"/>
                <w:lang w:val="en-US"/>
              </w:rPr>
              <w:t>TEXT</w:t>
            </w:r>
            <w:r w:rsidRPr="009E0163">
              <w:rPr>
                <w:rFonts w:ascii="Arial" w:hAnsi="Arial" w:cs="Arial"/>
                <w:sz w:val="17"/>
                <w:szCs w:val="17"/>
                <w:lang w:val="ru-RU"/>
              </w:rPr>
              <w:t xml:space="preserve"> </w:t>
            </w:r>
            <w:r w:rsidRPr="00083292">
              <w:rPr>
                <w:rFonts w:ascii="Arial" w:hAnsi="Arial" w:cs="Arial"/>
                <w:sz w:val="17"/>
                <w:szCs w:val="17"/>
                <w:lang w:val="en-US"/>
              </w:rPr>
              <w:t>MODE</w:t>
            </w:r>
            <w:r w:rsidRPr="009E0163">
              <w:rPr>
                <w:rFonts w:ascii="Arial" w:hAnsi="Arial" w:cs="Arial"/>
                <w:sz w:val="17"/>
                <w:szCs w:val="17"/>
                <w:lang w:val="ru-RU"/>
              </w:rPr>
              <w:t>”</w:t>
            </w:r>
            <w:r>
              <w:rPr>
                <w:rFonts w:ascii="Arial" w:hAnsi="Arial" w:cs="Arial"/>
                <w:sz w:val="17"/>
                <w:szCs w:val="17"/>
                <w:lang w:val="ru-RU"/>
              </w:rPr>
              <w:t xml:space="preserve"> и, затем, система выключится</w:t>
            </w:r>
            <w:r w:rsidRPr="009E0163">
              <w:rPr>
                <w:rFonts w:ascii="Arial" w:hAnsi="Arial" w:cs="Arial"/>
                <w:sz w:val="17"/>
                <w:szCs w:val="17"/>
                <w:lang w:val="ru-RU"/>
              </w:rPr>
              <w:t>.</w:t>
            </w:r>
          </w:p>
          <w:p w:rsidR="001E0E7E" w:rsidRPr="009E0163" w:rsidRDefault="001E0E7E" w:rsidP="001C1EA6">
            <w:pPr>
              <w:autoSpaceDE w:val="0"/>
              <w:autoSpaceDN w:val="0"/>
              <w:adjustRightInd w:val="0"/>
              <w:spacing w:before="60"/>
              <w:jc w:val="both"/>
              <w:rPr>
                <w:rFonts w:ascii="Arial" w:hAnsi="Arial" w:cs="Arial"/>
                <w:sz w:val="17"/>
                <w:szCs w:val="17"/>
                <w:lang w:val="ru-RU"/>
              </w:rPr>
            </w:pPr>
            <w:r w:rsidRPr="009E0163">
              <w:rPr>
                <w:rFonts w:ascii="Arial" w:hAnsi="Arial" w:cs="Arial"/>
                <w:sz w:val="17"/>
                <w:szCs w:val="17"/>
                <w:lang w:val="ru-RU"/>
              </w:rPr>
              <w:t xml:space="preserve">4. </w:t>
            </w:r>
            <w:r>
              <w:rPr>
                <w:rFonts w:ascii="Arial" w:hAnsi="Arial" w:cs="Arial"/>
                <w:sz w:val="17"/>
                <w:szCs w:val="17"/>
                <w:lang w:val="ru-RU"/>
              </w:rPr>
              <w:t>Включите систему</w:t>
            </w:r>
            <w:r w:rsidRPr="009E0163">
              <w:rPr>
                <w:rFonts w:ascii="Arial" w:hAnsi="Arial" w:cs="Arial"/>
                <w:sz w:val="17"/>
                <w:szCs w:val="17"/>
                <w:lang w:val="ru-RU"/>
              </w:rPr>
              <w:t>.</w:t>
            </w:r>
          </w:p>
          <w:p w:rsidR="001E0E7E" w:rsidRPr="009E0163" w:rsidRDefault="001E0E7E" w:rsidP="001C1EA6">
            <w:pPr>
              <w:autoSpaceDE w:val="0"/>
              <w:autoSpaceDN w:val="0"/>
              <w:adjustRightInd w:val="0"/>
              <w:spacing w:before="60"/>
              <w:jc w:val="both"/>
              <w:rPr>
                <w:rFonts w:ascii="Arial" w:hAnsi="Arial" w:cs="Arial"/>
                <w:sz w:val="17"/>
                <w:szCs w:val="17"/>
                <w:lang w:val="ru-RU"/>
              </w:rPr>
            </w:pPr>
            <w:r w:rsidRPr="009E0163">
              <w:rPr>
                <w:rFonts w:ascii="Arial" w:hAnsi="Arial" w:cs="Arial"/>
                <w:sz w:val="17"/>
                <w:szCs w:val="17"/>
                <w:lang w:val="ru-RU"/>
              </w:rPr>
              <w:t xml:space="preserve">5. </w:t>
            </w:r>
            <w:r>
              <w:rPr>
                <w:rFonts w:ascii="Arial" w:hAnsi="Arial" w:cs="Arial"/>
                <w:sz w:val="17"/>
                <w:szCs w:val="17"/>
                <w:lang w:val="ru-RU"/>
              </w:rPr>
              <w:t xml:space="preserve">Измените цвет дисплея, покрутив ручку </w:t>
            </w:r>
            <w:r w:rsidRPr="009E0163">
              <w:rPr>
                <w:rFonts w:ascii="Arial" w:hAnsi="Arial" w:cs="Arial"/>
                <w:sz w:val="17"/>
                <w:szCs w:val="17"/>
                <w:lang w:val="ru-RU"/>
              </w:rPr>
              <w:t>“</w:t>
            </w:r>
            <w:r w:rsidRPr="00083292">
              <w:rPr>
                <w:rFonts w:ascii="Arial" w:hAnsi="Arial" w:cs="Arial"/>
                <w:sz w:val="17"/>
                <w:szCs w:val="17"/>
                <w:lang w:val="en-US"/>
              </w:rPr>
              <w:t>AUDIO</w:t>
            </w:r>
            <w:r w:rsidRPr="009E0163">
              <w:rPr>
                <w:rFonts w:ascii="Arial" w:hAnsi="Arial" w:cs="Arial"/>
                <w:sz w:val="17"/>
                <w:szCs w:val="17"/>
                <w:lang w:val="ru-RU"/>
              </w:rPr>
              <w:t xml:space="preserve"> </w:t>
            </w:r>
            <w:r w:rsidRPr="00083292">
              <w:rPr>
                <w:rFonts w:ascii="Arial" w:hAnsi="Arial" w:cs="Arial"/>
                <w:sz w:val="17"/>
                <w:szCs w:val="17"/>
                <w:lang w:val="en-US"/>
              </w:rPr>
              <w:t>CTRL</w:t>
            </w:r>
            <w:r w:rsidRPr="009E0163">
              <w:rPr>
                <w:rFonts w:ascii="Arial" w:hAnsi="Arial" w:cs="Arial"/>
                <w:sz w:val="17"/>
                <w:szCs w:val="17"/>
                <w:lang w:val="ru-RU"/>
              </w:rPr>
              <w:t xml:space="preserve">”. </w:t>
            </w:r>
            <w:r>
              <w:rPr>
                <w:rFonts w:ascii="Arial" w:hAnsi="Arial" w:cs="Arial"/>
                <w:sz w:val="17"/>
                <w:szCs w:val="17"/>
                <w:lang w:val="ru-RU"/>
              </w:rPr>
              <w:t xml:space="preserve"> Когда вы поворачиваете ручку, цвет дисплея меняется следующим образом</w:t>
            </w:r>
            <w:r w:rsidRPr="009E0163">
              <w:rPr>
                <w:rFonts w:ascii="Arial" w:hAnsi="Arial" w:cs="Arial"/>
                <w:sz w:val="17"/>
                <w:szCs w:val="17"/>
                <w:lang w:val="ru-RU"/>
              </w:rPr>
              <w:t>:</w:t>
            </w:r>
          </w:p>
          <w:p w:rsidR="001E0E7E" w:rsidRPr="009E0163"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Янтарный</w:t>
            </w:r>
            <w:r>
              <w:rPr>
                <w:rFonts w:ascii="PSOeqmbsmth" w:hAnsi="PSOeqmbsmth" w:cs="PSOeqmbsmth"/>
                <w:noProof/>
                <w:sz w:val="17"/>
                <w:szCs w:val="17"/>
                <w:lang w:val="ru-RU"/>
              </w:rPr>
              <w:drawing>
                <wp:inline distT="0" distB="0" distL="0" distR="0">
                  <wp:extent cx="104775" cy="76200"/>
                  <wp:effectExtent l="19050" t="0" r="9525" b="0"/>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236"/>
                          <a:srcRect/>
                          <a:stretch>
                            <a:fillRect/>
                          </a:stretch>
                        </pic:blipFill>
                        <pic:spPr bwMode="auto">
                          <a:xfrm>
                            <a:off x="0" y="0"/>
                            <a:ext cx="104775" cy="76200"/>
                          </a:xfrm>
                          <a:prstGeom prst="rect">
                            <a:avLst/>
                          </a:prstGeom>
                          <a:noFill/>
                          <a:ln w="9525">
                            <a:noFill/>
                            <a:miter lim="800000"/>
                            <a:headEnd/>
                            <a:tailEnd/>
                          </a:ln>
                        </pic:spPr>
                      </pic:pic>
                    </a:graphicData>
                  </a:graphic>
                </wp:inline>
              </w:drawing>
            </w:r>
            <w:r w:rsidRPr="009E0163">
              <w:rPr>
                <w:rFonts w:ascii="PSOeqmbsmth" w:hAnsi="PSOeqmbsmth" w:cs="PSOeqmbsmth"/>
                <w:sz w:val="17"/>
                <w:szCs w:val="17"/>
                <w:lang w:val="ru-RU"/>
              </w:rPr>
              <w:t xml:space="preserve"> </w:t>
            </w:r>
            <w:r>
              <w:rPr>
                <w:rFonts w:ascii="Arial" w:hAnsi="Arial" w:cs="Arial"/>
                <w:sz w:val="17"/>
                <w:szCs w:val="17"/>
                <w:lang w:val="ru-RU"/>
              </w:rPr>
              <w:t>Желтый</w:t>
            </w:r>
            <w:r w:rsidRPr="009E0163">
              <w:rPr>
                <w:rFonts w:ascii="Arial" w:hAnsi="Arial" w:cs="Arial"/>
                <w:sz w:val="17"/>
                <w:szCs w:val="17"/>
                <w:lang w:val="ru-RU"/>
              </w:rPr>
              <w:t xml:space="preserve"> </w:t>
            </w:r>
            <w:r>
              <w:rPr>
                <w:rFonts w:ascii="PSOeqmbsmth" w:hAnsi="PSOeqmbsmth" w:cs="PSOeqmbsmth"/>
                <w:noProof/>
                <w:sz w:val="17"/>
                <w:szCs w:val="17"/>
                <w:lang w:val="ru-RU"/>
              </w:rPr>
              <w:drawing>
                <wp:inline distT="0" distB="0" distL="0" distR="0">
                  <wp:extent cx="104775" cy="76200"/>
                  <wp:effectExtent l="19050" t="0" r="9525" b="0"/>
                  <wp:docPr id="340" name="Рисунок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236"/>
                          <a:srcRect/>
                          <a:stretch>
                            <a:fillRect/>
                          </a:stretch>
                        </pic:blipFill>
                        <pic:spPr bwMode="auto">
                          <a:xfrm>
                            <a:off x="0" y="0"/>
                            <a:ext cx="104775" cy="76200"/>
                          </a:xfrm>
                          <a:prstGeom prst="rect">
                            <a:avLst/>
                          </a:prstGeom>
                          <a:noFill/>
                          <a:ln w="9525">
                            <a:noFill/>
                            <a:miter lim="800000"/>
                            <a:headEnd/>
                            <a:tailEnd/>
                          </a:ln>
                        </pic:spPr>
                      </pic:pic>
                    </a:graphicData>
                  </a:graphic>
                </wp:inline>
              </w:drawing>
            </w:r>
            <w:r w:rsidRPr="009E0163">
              <w:rPr>
                <w:rFonts w:ascii="PSOeqmbsmth" w:hAnsi="PSOeqmbsmth" w:cs="PSOeqmbsmth"/>
                <w:sz w:val="17"/>
                <w:szCs w:val="17"/>
                <w:lang w:val="ru-RU"/>
              </w:rPr>
              <w:t xml:space="preserve"> </w:t>
            </w:r>
            <w:r w:rsidRPr="009E0163">
              <w:rPr>
                <w:rFonts w:ascii="Arial" w:hAnsi="Arial" w:cs="Arial"/>
                <w:sz w:val="17"/>
                <w:szCs w:val="17"/>
                <w:lang w:val="ru-RU"/>
              </w:rPr>
              <w:t>Желто</w:t>
            </w:r>
            <w:r>
              <w:rPr>
                <w:rFonts w:ascii="Arial" w:hAnsi="Arial" w:cs="Arial"/>
                <w:sz w:val="17"/>
                <w:szCs w:val="17"/>
                <w:lang w:val="ru-RU"/>
              </w:rPr>
              <w:t>-</w:t>
            </w:r>
            <w:r w:rsidRPr="009E0163">
              <w:rPr>
                <w:rFonts w:ascii="Arial" w:hAnsi="Arial" w:cs="Arial"/>
                <w:sz w:val="17"/>
                <w:szCs w:val="17"/>
                <w:lang w:val="ru-RU"/>
              </w:rPr>
              <w:t>зеленый</w:t>
            </w:r>
            <w:r w:rsidRPr="009E0163">
              <w:rPr>
                <w:rFonts w:cs="PSOeqmbsmth"/>
                <w:sz w:val="17"/>
                <w:szCs w:val="17"/>
                <w:lang w:val="ru-RU"/>
              </w:rPr>
              <w:t xml:space="preserve"> </w:t>
            </w:r>
            <w:r>
              <w:rPr>
                <w:rFonts w:ascii="PSOeqmbsmth" w:hAnsi="PSOeqmbsmth" w:cs="PSOeqmbsmth"/>
                <w:noProof/>
                <w:sz w:val="17"/>
                <w:szCs w:val="17"/>
                <w:lang w:val="ru-RU"/>
              </w:rPr>
              <w:drawing>
                <wp:inline distT="0" distB="0" distL="0" distR="0">
                  <wp:extent cx="104775" cy="76200"/>
                  <wp:effectExtent l="19050" t="0" r="9525" b="0"/>
                  <wp:docPr id="341" name="Рисунок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236"/>
                          <a:srcRect/>
                          <a:stretch>
                            <a:fillRect/>
                          </a:stretch>
                        </pic:blipFill>
                        <pic:spPr bwMode="auto">
                          <a:xfrm>
                            <a:off x="0" y="0"/>
                            <a:ext cx="104775" cy="76200"/>
                          </a:xfrm>
                          <a:prstGeom prst="rect">
                            <a:avLst/>
                          </a:prstGeom>
                          <a:noFill/>
                          <a:ln w="9525">
                            <a:noFill/>
                            <a:miter lim="800000"/>
                            <a:headEnd/>
                            <a:tailEnd/>
                          </a:ln>
                        </pic:spPr>
                      </pic:pic>
                    </a:graphicData>
                  </a:graphic>
                </wp:inline>
              </w:drawing>
            </w:r>
            <w:r>
              <w:rPr>
                <w:rFonts w:ascii="Arial" w:hAnsi="Arial" w:cs="Arial"/>
                <w:sz w:val="17"/>
                <w:szCs w:val="17"/>
                <w:lang w:val="ru-RU"/>
              </w:rPr>
              <w:t>Заленый</w:t>
            </w:r>
            <w:r w:rsidRPr="009E0163">
              <w:rPr>
                <w:rFonts w:ascii="Arial" w:hAnsi="Arial" w:cs="Arial"/>
                <w:sz w:val="17"/>
                <w:szCs w:val="17"/>
                <w:lang w:val="ru-RU"/>
              </w:rPr>
              <w:t xml:space="preserve"> </w:t>
            </w:r>
            <w:r>
              <w:rPr>
                <w:rFonts w:ascii="PSOeqmbsmth" w:hAnsi="PSOeqmbsmth" w:cs="PSOeqmbsmth"/>
                <w:noProof/>
                <w:sz w:val="17"/>
                <w:szCs w:val="17"/>
                <w:lang w:val="ru-RU"/>
              </w:rPr>
              <w:drawing>
                <wp:inline distT="0" distB="0" distL="0" distR="0">
                  <wp:extent cx="104775" cy="76200"/>
                  <wp:effectExtent l="19050" t="0" r="9525" b="0"/>
                  <wp:docPr id="342" name="Рисунок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236"/>
                          <a:srcRect/>
                          <a:stretch>
                            <a:fillRect/>
                          </a:stretch>
                        </pic:blipFill>
                        <pic:spPr bwMode="auto">
                          <a:xfrm>
                            <a:off x="0" y="0"/>
                            <a:ext cx="104775" cy="76200"/>
                          </a:xfrm>
                          <a:prstGeom prst="rect">
                            <a:avLst/>
                          </a:prstGeom>
                          <a:noFill/>
                          <a:ln w="9525">
                            <a:noFill/>
                            <a:miter lim="800000"/>
                            <a:headEnd/>
                            <a:tailEnd/>
                          </a:ln>
                        </pic:spPr>
                      </pic:pic>
                    </a:graphicData>
                  </a:graphic>
                </wp:inline>
              </w:drawing>
            </w:r>
            <w:r>
              <w:rPr>
                <w:rFonts w:ascii="Arial" w:hAnsi="Arial" w:cs="Arial"/>
                <w:sz w:val="17"/>
                <w:szCs w:val="17"/>
                <w:lang w:val="ru-RU"/>
              </w:rPr>
              <w:t>Бирюзовый</w:t>
            </w:r>
            <w:r w:rsidRPr="009E0163">
              <w:rPr>
                <w:rFonts w:ascii="Arial" w:hAnsi="Arial" w:cs="Arial"/>
                <w:sz w:val="17"/>
                <w:szCs w:val="17"/>
                <w:lang w:val="ru-RU"/>
              </w:rPr>
              <w:t xml:space="preserve"> </w:t>
            </w:r>
            <w:r>
              <w:rPr>
                <w:rFonts w:ascii="PSOeqmbsmth" w:hAnsi="PSOeqmbsmth" w:cs="PSOeqmbsmth"/>
                <w:noProof/>
                <w:sz w:val="17"/>
                <w:szCs w:val="17"/>
                <w:lang w:val="ru-RU"/>
              </w:rPr>
              <w:drawing>
                <wp:inline distT="0" distB="0" distL="0" distR="0">
                  <wp:extent cx="104775" cy="76200"/>
                  <wp:effectExtent l="19050" t="0" r="9525" b="0"/>
                  <wp:docPr id="343" name="Рисунок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236"/>
                          <a:srcRect/>
                          <a:stretch>
                            <a:fillRect/>
                          </a:stretch>
                        </pic:blipFill>
                        <pic:spPr bwMode="auto">
                          <a:xfrm>
                            <a:off x="0" y="0"/>
                            <a:ext cx="104775" cy="76200"/>
                          </a:xfrm>
                          <a:prstGeom prst="rect">
                            <a:avLst/>
                          </a:prstGeom>
                          <a:noFill/>
                          <a:ln w="9525">
                            <a:noFill/>
                            <a:miter lim="800000"/>
                            <a:headEnd/>
                            <a:tailEnd/>
                          </a:ln>
                        </pic:spPr>
                      </pic:pic>
                    </a:graphicData>
                  </a:graphic>
                </wp:inline>
              </w:drawing>
            </w:r>
            <w:r>
              <w:rPr>
                <w:rFonts w:ascii="Arial" w:hAnsi="Arial" w:cs="Arial"/>
                <w:sz w:val="17"/>
                <w:szCs w:val="17"/>
                <w:lang w:val="ru-RU"/>
              </w:rPr>
              <w:t>Голубой</w:t>
            </w:r>
            <w:r w:rsidRPr="009E0163">
              <w:rPr>
                <w:rFonts w:ascii="Arial" w:hAnsi="Arial" w:cs="Arial"/>
                <w:sz w:val="17"/>
                <w:szCs w:val="17"/>
                <w:lang w:val="ru-RU"/>
              </w:rPr>
              <w:t xml:space="preserve"> </w:t>
            </w:r>
            <w:r>
              <w:rPr>
                <w:rFonts w:ascii="PSOeqmbsmth" w:hAnsi="PSOeqmbsmth" w:cs="PSOeqmbsmth"/>
                <w:noProof/>
                <w:sz w:val="17"/>
                <w:szCs w:val="17"/>
                <w:lang w:val="ru-RU"/>
              </w:rPr>
              <w:drawing>
                <wp:inline distT="0" distB="0" distL="0" distR="0">
                  <wp:extent cx="104775" cy="76200"/>
                  <wp:effectExtent l="19050" t="0" r="9525" b="0"/>
                  <wp:docPr id="344" name="Рисунок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236"/>
                          <a:srcRect/>
                          <a:stretch>
                            <a:fillRect/>
                          </a:stretch>
                        </pic:blipFill>
                        <pic:spPr bwMode="auto">
                          <a:xfrm>
                            <a:off x="0" y="0"/>
                            <a:ext cx="104775" cy="76200"/>
                          </a:xfrm>
                          <a:prstGeom prst="rect">
                            <a:avLst/>
                          </a:prstGeom>
                          <a:noFill/>
                          <a:ln w="9525">
                            <a:noFill/>
                            <a:miter lim="800000"/>
                            <a:headEnd/>
                            <a:tailEnd/>
                          </a:ln>
                        </pic:spPr>
                      </pic:pic>
                    </a:graphicData>
                  </a:graphic>
                </wp:inline>
              </w:drawing>
            </w:r>
            <w:r w:rsidRPr="009E0163">
              <w:rPr>
                <w:rFonts w:cs="PSOeqmbsmth"/>
                <w:sz w:val="17"/>
                <w:szCs w:val="17"/>
                <w:lang w:val="ru-RU"/>
              </w:rPr>
              <w:t xml:space="preserve"> </w:t>
            </w:r>
            <w:r>
              <w:rPr>
                <w:rFonts w:ascii="Arial" w:hAnsi="Arial" w:cs="Arial"/>
                <w:sz w:val="17"/>
                <w:szCs w:val="17"/>
                <w:lang w:val="ru-RU"/>
              </w:rPr>
              <w:t>Фиолетовый</w:t>
            </w:r>
            <w:r>
              <w:rPr>
                <w:rFonts w:ascii="Arial" w:hAnsi="Arial" w:cs="Arial"/>
                <w:noProof/>
                <w:sz w:val="17"/>
                <w:szCs w:val="17"/>
                <w:lang w:val="ru-RU"/>
              </w:rPr>
              <w:drawing>
                <wp:inline distT="0" distB="0" distL="0" distR="0">
                  <wp:extent cx="104775" cy="76200"/>
                  <wp:effectExtent l="19050" t="0" r="9525" b="0"/>
                  <wp:docPr id="345" name="Рисунок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236"/>
                          <a:srcRect/>
                          <a:stretch>
                            <a:fillRect/>
                          </a:stretch>
                        </pic:blipFill>
                        <pic:spPr bwMode="auto">
                          <a:xfrm>
                            <a:off x="0" y="0"/>
                            <a:ext cx="104775" cy="76200"/>
                          </a:xfrm>
                          <a:prstGeom prst="rect">
                            <a:avLst/>
                          </a:prstGeom>
                          <a:noFill/>
                          <a:ln w="9525">
                            <a:noFill/>
                            <a:miter lim="800000"/>
                            <a:headEnd/>
                            <a:tailEnd/>
                          </a:ln>
                        </pic:spPr>
                      </pic:pic>
                    </a:graphicData>
                  </a:graphic>
                </wp:inline>
              </w:drawing>
            </w:r>
            <w:r w:rsidRPr="009E0163">
              <w:rPr>
                <w:rFonts w:ascii="PSOeqmbsmth" w:hAnsi="PSOeqmbsmth" w:cs="PSOeqmbsmth"/>
                <w:sz w:val="17"/>
                <w:szCs w:val="17"/>
                <w:lang w:val="ru-RU"/>
              </w:rPr>
              <w:t xml:space="preserve"> </w:t>
            </w:r>
            <w:r>
              <w:rPr>
                <w:rFonts w:ascii="Arial" w:hAnsi="Arial" w:cs="Arial"/>
                <w:sz w:val="17"/>
                <w:szCs w:val="17"/>
                <w:lang w:val="ru-RU"/>
              </w:rPr>
              <w:t>Пурпурный</w:t>
            </w:r>
            <w:r w:rsidRPr="009E0163">
              <w:rPr>
                <w:rFonts w:ascii="Arial" w:hAnsi="Arial" w:cs="Arial"/>
                <w:sz w:val="17"/>
                <w:szCs w:val="17"/>
                <w:lang w:val="ru-RU"/>
              </w:rPr>
              <w:t xml:space="preserve"> </w:t>
            </w:r>
            <w:r>
              <w:rPr>
                <w:rFonts w:ascii="Arial" w:hAnsi="Arial" w:cs="Arial"/>
                <w:noProof/>
                <w:sz w:val="17"/>
                <w:szCs w:val="17"/>
                <w:lang w:val="ru-RU"/>
              </w:rPr>
              <w:drawing>
                <wp:inline distT="0" distB="0" distL="0" distR="0">
                  <wp:extent cx="104775" cy="76200"/>
                  <wp:effectExtent l="19050" t="0" r="9525" b="0"/>
                  <wp:docPr id="346" name="Рисунок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236"/>
                          <a:srcRect/>
                          <a:stretch>
                            <a:fillRect/>
                          </a:stretch>
                        </pic:blipFill>
                        <pic:spPr bwMode="auto">
                          <a:xfrm>
                            <a:off x="0" y="0"/>
                            <a:ext cx="104775" cy="76200"/>
                          </a:xfrm>
                          <a:prstGeom prst="rect">
                            <a:avLst/>
                          </a:prstGeom>
                          <a:noFill/>
                          <a:ln w="9525">
                            <a:noFill/>
                            <a:miter lim="800000"/>
                            <a:headEnd/>
                            <a:tailEnd/>
                          </a:ln>
                        </pic:spPr>
                      </pic:pic>
                    </a:graphicData>
                  </a:graphic>
                </wp:inline>
              </w:drawing>
            </w:r>
            <w:r w:rsidRPr="009E0163">
              <w:rPr>
                <w:rFonts w:ascii="PSOeqmbsmth" w:hAnsi="PSOeqmbsmth" w:cs="PSOeqmbsmth"/>
                <w:sz w:val="17"/>
                <w:szCs w:val="17"/>
                <w:lang w:val="ru-RU"/>
              </w:rPr>
              <w:t xml:space="preserve"> </w:t>
            </w:r>
            <w:r w:rsidRPr="009E0163">
              <w:rPr>
                <w:rFonts w:ascii="Arial" w:hAnsi="Arial" w:cs="Arial"/>
                <w:sz w:val="17"/>
                <w:szCs w:val="17"/>
                <w:lang w:val="ru-RU"/>
              </w:rPr>
              <w:t xml:space="preserve">Красный </w:t>
            </w:r>
            <w:r>
              <w:rPr>
                <w:rFonts w:ascii="Arial" w:hAnsi="Arial" w:cs="Arial"/>
                <w:noProof/>
                <w:sz w:val="17"/>
                <w:szCs w:val="17"/>
                <w:lang w:val="ru-RU"/>
              </w:rPr>
              <w:drawing>
                <wp:inline distT="0" distB="0" distL="0" distR="0">
                  <wp:extent cx="104775" cy="76200"/>
                  <wp:effectExtent l="19050" t="0" r="9525" b="0"/>
                  <wp:docPr id="347" name="Рисунок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236"/>
                          <a:srcRect/>
                          <a:stretch>
                            <a:fillRect/>
                          </a:stretch>
                        </pic:blipFill>
                        <pic:spPr bwMode="auto">
                          <a:xfrm>
                            <a:off x="0" y="0"/>
                            <a:ext cx="104775" cy="76200"/>
                          </a:xfrm>
                          <a:prstGeom prst="rect">
                            <a:avLst/>
                          </a:prstGeom>
                          <a:noFill/>
                          <a:ln w="9525">
                            <a:noFill/>
                            <a:miter lim="800000"/>
                            <a:headEnd/>
                            <a:tailEnd/>
                          </a:ln>
                        </pic:spPr>
                      </pic:pic>
                    </a:graphicData>
                  </a:graphic>
                </wp:inline>
              </w:drawing>
            </w:r>
            <w:r w:rsidRPr="009E0163">
              <w:rPr>
                <w:rFonts w:ascii="PSOeqmbsmth" w:hAnsi="PSOeqmbsmth" w:cs="PSOeqmbsmth"/>
                <w:sz w:val="17"/>
                <w:szCs w:val="17"/>
                <w:lang w:val="ru-RU"/>
              </w:rPr>
              <w:t xml:space="preserve"> </w:t>
            </w:r>
            <w:r>
              <w:rPr>
                <w:rFonts w:ascii="Arial" w:hAnsi="Arial" w:cs="Arial"/>
                <w:sz w:val="17"/>
                <w:szCs w:val="17"/>
                <w:lang w:val="ru-RU"/>
              </w:rPr>
              <w:t>Янтарный</w:t>
            </w:r>
          </w:p>
          <w:p w:rsidR="001E0E7E" w:rsidRPr="00083292" w:rsidRDefault="001E0E7E" w:rsidP="001C1EA6">
            <w:pPr>
              <w:autoSpaceDE w:val="0"/>
              <w:autoSpaceDN w:val="0"/>
              <w:adjustRightInd w:val="0"/>
              <w:spacing w:before="60"/>
              <w:jc w:val="both"/>
              <w:rPr>
                <w:rFonts w:ascii="Arial" w:hAnsi="Arial" w:cs="Arial"/>
                <w:sz w:val="20"/>
                <w:szCs w:val="20"/>
                <w:lang w:val="ru-RU"/>
              </w:rPr>
            </w:pPr>
            <w:r w:rsidRPr="009E0163">
              <w:rPr>
                <w:rFonts w:ascii="Arial" w:hAnsi="Arial" w:cs="Arial"/>
                <w:sz w:val="17"/>
                <w:szCs w:val="17"/>
                <w:lang w:val="ru-RU"/>
              </w:rPr>
              <w:t xml:space="preserve">6. </w:t>
            </w:r>
            <w:r>
              <w:rPr>
                <w:rFonts w:ascii="Arial" w:hAnsi="Arial" w:cs="Arial"/>
                <w:sz w:val="17"/>
                <w:szCs w:val="17"/>
                <w:lang w:val="ru-RU"/>
              </w:rPr>
              <w:t>Задайте цвет дисплея, коротко нажав</w:t>
            </w:r>
            <w:r w:rsidRPr="009E0163">
              <w:rPr>
                <w:rFonts w:ascii="Arial" w:hAnsi="Arial" w:cs="Arial"/>
                <w:sz w:val="17"/>
                <w:szCs w:val="17"/>
                <w:lang w:val="ru-RU"/>
              </w:rPr>
              <w:t xml:space="preserve"> </w:t>
            </w:r>
            <w:r>
              <w:rPr>
                <w:rFonts w:ascii="Arial" w:hAnsi="Arial" w:cs="Arial"/>
                <w:sz w:val="17"/>
                <w:szCs w:val="17"/>
                <w:lang w:val="ru-RU"/>
              </w:rPr>
              <w:t xml:space="preserve">кнопку </w:t>
            </w:r>
            <w:r w:rsidRPr="009E0163">
              <w:rPr>
                <w:rFonts w:ascii="Arial" w:hAnsi="Arial" w:cs="Arial"/>
                <w:sz w:val="17"/>
                <w:szCs w:val="17"/>
                <w:lang w:val="ru-RU"/>
              </w:rPr>
              <w:t>“</w:t>
            </w:r>
            <w:r>
              <w:rPr>
                <w:rFonts w:ascii="Arial" w:hAnsi="Arial" w:cs="Arial"/>
                <w:sz w:val="17"/>
                <w:szCs w:val="17"/>
                <w:lang w:val="en-US"/>
              </w:rPr>
              <w:t>AUDIO</w:t>
            </w:r>
            <w:r w:rsidRPr="009E0163">
              <w:rPr>
                <w:rFonts w:ascii="Arial" w:hAnsi="Arial" w:cs="Arial"/>
                <w:sz w:val="17"/>
                <w:szCs w:val="17"/>
                <w:lang w:val="ru-RU"/>
              </w:rPr>
              <w:t xml:space="preserve"> </w:t>
            </w:r>
            <w:r>
              <w:rPr>
                <w:rFonts w:ascii="Arial" w:hAnsi="Arial" w:cs="Arial"/>
                <w:sz w:val="17"/>
                <w:szCs w:val="17"/>
                <w:lang w:val="en-US"/>
              </w:rPr>
              <w:t>CTRL</w:t>
            </w:r>
            <w:r w:rsidRPr="009E0163">
              <w:rPr>
                <w:rFonts w:ascii="Arial" w:hAnsi="Arial" w:cs="Arial"/>
                <w:sz w:val="17"/>
                <w:szCs w:val="17"/>
                <w:lang w:val="ru-RU"/>
              </w:rPr>
              <w:t xml:space="preserve">”. </w:t>
            </w:r>
            <w:r>
              <w:rPr>
                <w:rFonts w:ascii="Arial" w:hAnsi="Arial" w:cs="Arial"/>
                <w:sz w:val="17"/>
                <w:szCs w:val="17"/>
                <w:lang w:val="ru-RU"/>
              </w:rPr>
              <w:t xml:space="preserve"> Имя функции, цвет дисплея которой был изменен, появится на дисплее</w:t>
            </w:r>
            <w:r w:rsidRPr="00574014">
              <w:rPr>
                <w:rFonts w:ascii="Arial" w:hAnsi="Arial" w:cs="Arial"/>
                <w:sz w:val="17"/>
                <w:szCs w:val="17"/>
                <w:lang w:val="ru-RU"/>
              </w:rPr>
              <w:t>.</w:t>
            </w:r>
            <w:r>
              <w:rPr>
                <w:rFonts w:ascii="Arial" w:hAnsi="Arial" w:cs="Arial"/>
                <w:sz w:val="17"/>
                <w:szCs w:val="17"/>
                <w:lang w:val="ru-RU"/>
              </w:rPr>
              <w:t xml:space="preserve">  Если вы хотите установить этот цвет дисплея для всех функций, нажмите кнопку на 2 секунды</w:t>
            </w:r>
            <w:r w:rsidRPr="00574014">
              <w:rPr>
                <w:rFonts w:ascii="Arial" w:hAnsi="Arial" w:cs="Arial"/>
                <w:sz w:val="17"/>
                <w:szCs w:val="17"/>
                <w:lang w:val="ru-RU"/>
              </w:rPr>
              <w:t xml:space="preserve">. </w:t>
            </w:r>
            <w:r>
              <w:rPr>
                <w:rFonts w:ascii="Arial" w:hAnsi="Arial" w:cs="Arial"/>
                <w:sz w:val="17"/>
                <w:szCs w:val="17"/>
                <w:lang w:val="ru-RU"/>
              </w:rPr>
              <w:t xml:space="preserve"> На дисплее появится </w:t>
            </w:r>
            <w:r w:rsidRPr="00083292">
              <w:rPr>
                <w:rFonts w:ascii="Arial" w:hAnsi="Arial" w:cs="Arial"/>
                <w:sz w:val="17"/>
                <w:szCs w:val="17"/>
                <w:lang w:val="en-US"/>
              </w:rPr>
              <w:t>“ALL CHANGE”</w:t>
            </w:r>
            <w:r>
              <w:rPr>
                <w:rFonts w:ascii="Arial" w:hAnsi="Arial" w:cs="Arial"/>
                <w:sz w:val="17"/>
                <w:szCs w:val="17"/>
                <w:lang w:val="ru-RU"/>
              </w:rPr>
              <w:t>.</w:t>
            </w:r>
          </w:p>
        </w:tc>
        <w:tc>
          <w:tcPr>
            <w:tcW w:w="3741" w:type="dxa"/>
          </w:tcPr>
          <w:p w:rsidR="001E0E7E" w:rsidRPr="00946368"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Для того, чтобы продолжить изменение цвета дисплея для других функций, выберите функцию, для которой вы хотите изменить цвет дисплея и повторите шаги с </w:t>
            </w:r>
            <w:r w:rsidRPr="00946368">
              <w:rPr>
                <w:rFonts w:ascii="Arial" w:hAnsi="Arial" w:cs="Arial"/>
                <w:sz w:val="17"/>
                <w:szCs w:val="17"/>
                <w:lang w:val="ru-RU"/>
              </w:rPr>
              <w:t xml:space="preserve">5 </w:t>
            </w:r>
            <w:r>
              <w:rPr>
                <w:rFonts w:ascii="Arial" w:hAnsi="Arial" w:cs="Arial"/>
                <w:sz w:val="17"/>
                <w:szCs w:val="17"/>
                <w:lang w:val="ru-RU"/>
              </w:rPr>
              <w:t>по</w:t>
            </w:r>
            <w:r w:rsidRPr="00946368">
              <w:rPr>
                <w:rFonts w:ascii="Arial" w:hAnsi="Arial" w:cs="Arial"/>
                <w:sz w:val="17"/>
                <w:szCs w:val="17"/>
                <w:lang w:val="ru-RU"/>
              </w:rPr>
              <w:t xml:space="preserve"> 6.</w:t>
            </w:r>
          </w:p>
          <w:p w:rsidR="001E0E7E" w:rsidRPr="00946368" w:rsidRDefault="001E0E7E" w:rsidP="001C1EA6">
            <w:pPr>
              <w:autoSpaceDE w:val="0"/>
              <w:autoSpaceDN w:val="0"/>
              <w:adjustRightInd w:val="0"/>
              <w:spacing w:before="60"/>
              <w:jc w:val="both"/>
              <w:rPr>
                <w:rFonts w:ascii="Arial" w:hAnsi="Arial" w:cs="Arial"/>
                <w:sz w:val="20"/>
                <w:szCs w:val="20"/>
                <w:lang w:val="en-US"/>
              </w:rPr>
            </w:pPr>
            <w:r w:rsidRPr="00946368">
              <w:rPr>
                <w:rFonts w:ascii="Arial" w:hAnsi="Arial" w:cs="Arial"/>
                <w:sz w:val="17"/>
                <w:szCs w:val="17"/>
                <w:lang w:val="ru-RU"/>
              </w:rPr>
              <w:t xml:space="preserve">7. </w:t>
            </w:r>
            <w:r>
              <w:rPr>
                <w:rFonts w:ascii="Arial" w:hAnsi="Arial" w:cs="Arial"/>
                <w:sz w:val="17"/>
                <w:szCs w:val="17"/>
                <w:lang w:val="ru-RU"/>
              </w:rPr>
              <w:t xml:space="preserve">Выключите систему, нажав кнопку </w:t>
            </w:r>
            <w:r w:rsidRPr="00946368">
              <w:rPr>
                <w:rFonts w:ascii="Arial" w:hAnsi="Arial" w:cs="Arial"/>
                <w:sz w:val="17"/>
                <w:szCs w:val="17"/>
                <w:lang w:val="ru-RU"/>
              </w:rPr>
              <w:t>“</w:t>
            </w:r>
            <w:r w:rsidRPr="00083292">
              <w:rPr>
                <w:rFonts w:ascii="Arial" w:hAnsi="Arial" w:cs="Arial"/>
                <w:sz w:val="17"/>
                <w:szCs w:val="17"/>
                <w:lang w:val="en-US"/>
              </w:rPr>
              <w:t>PWR</w:t>
            </w:r>
            <w:r w:rsidRPr="00946368">
              <w:rPr>
                <w:rFonts w:ascii="Arial" w:hAnsi="Arial" w:cs="Arial"/>
                <w:sz w:val="17"/>
                <w:szCs w:val="17"/>
                <w:lang w:val="ru-RU"/>
              </w:rPr>
              <w:t>·</w:t>
            </w:r>
            <w:r w:rsidRPr="00083292">
              <w:rPr>
                <w:rFonts w:ascii="Arial" w:hAnsi="Arial" w:cs="Arial"/>
                <w:sz w:val="17"/>
                <w:szCs w:val="17"/>
                <w:lang w:val="en-US"/>
              </w:rPr>
              <w:t>VOL</w:t>
            </w:r>
            <w:r w:rsidRPr="00946368">
              <w:rPr>
                <w:rFonts w:ascii="Arial" w:hAnsi="Arial" w:cs="Arial"/>
                <w:sz w:val="17"/>
                <w:szCs w:val="17"/>
                <w:lang w:val="ru-RU"/>
              </w:rPr>
              <w:t xml:space="preserve">”. </w:t>
            </w:r>
            <w:r>
              <w:rPr>
                <w:rFonts w:ascii="Arial" w:hAnsi="Arial" w:cs="Arial"/>
                <w:sz w:val="17"/>
                <w:szCs w:val="17"/>
                <w:lang w:val="ru-RU"/>
              </w:rPr>
              <w:t>Изменение цвета дисплея закончилось</w:t>
            </w:r>
            <w:r w:rsidRPr="00946368">
              <w:rPr>
                <w:rFonts w:ascii="Arial" w:hAnsi="Arial" w:cs="Arial"/>
                <w:sz w:val="17"/>
                <w:szCs w:val="17"/>
                <w:lang w:val="en-US"/>
              </w:rPr>
              <w:t>.</w:t>
            </w:r>
          </w:p>
          <w:p w:rsidR="001E0E7E" w:rsidRPr="00601C31" w:rsidRDefault="001E0E7E" w:rsidP="001C1EA6">
            <w:pPr>
              <w:autoSpaceDE w:val="0"/>
              <w:autoSpaceDN w:val="0"/>
              <w:adjustRightInd w:val="0"/>
              <w:spacing w:before="60"/>
              <w:jc w:val="both"/>
              <w:rPr>
                <w:rFonts w:ascii="Arial" w:hAnsi="Arial" w:cs="Arial"/>
                <w:sz w:val="17"/>
                <w:szCs w:val="17"/>
                <w:lang w:val="en-US"/>
              </w:rPr>
            </w:pPr>
          </w:p>
        </w:tc>
        <w:tc>
          <w:tcPr>
            <w:tcW w:w="3853" w:type="dxa"/>
          </w:tcPr>
          <w:p w:rsidR="001E0E7E" w:rsidRPr="00CC0F0F"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t xml:space="preserve">ДУ для аудиосистемы </w:t>
            </w:r>
            <w:r w:rsidRPr="00CC0F0F">
              <w:rPr>
                <w:rFonts w:ascii="Arial" w:hAnsi="Arial" w:cs="Arial"/>
                <w:b/>
                <w:bCs/>
                <w:sz w:val="21"/>
                <w:szCs w:val="21"/>
                <w:lang w:val="ru-RU"/>
              </w:rPr>
              <w:t>(</w:t>
            </w:r>
            <w:r>
              <w:rPr>
                <w:rFonts w:ascii="Arial" w:hAnsi="Arial" w:cs="Arial"/>
                <w:b/>
                <w:bCs/>
                <w:sz w:val="21"/>
                <w:szCs w:val="21"/>
                <w:lang w:val="ru-RU"/>
              </w:rPr>
              <w:t>рулевые переключатели</w:t>
            </w:r>
            <w:r w:rsidRPr="00CC0F0F">
              <w:rPr>
                <w:rFonts w:ascii="Arial" w:hAnsi="Arial" w:cs="Arial"/>
                <w:b/>
                <w:bCs/>
                <w:sz w:val="21"/>
                <w:szCs w:val="21"/>
                <w:lang w:val="ru-RU"/>
              </w:rPr>
              <w:t>)</w:t>
            </w:r>
          </w:p>
          <w:p w:rsidR="001E0E7E" w:rsidRPr="007C3480"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noProof/>
                <w:sz w:val="20"/>
                <w:szCs w:val="20"/>
                <w:lang w:val="ru-RU"/>
              </w:rPr>
              <w:drawing>
                <wp:inline distT="0" distB="0" distL="0" distR="0">
                  <wp:extent cx="2238375" cy="1714500"/>
                  <wp:effectExtent l="19050" t="0" r="9525" b="0"/>
                  <wp:docPr id="348" name="Рисунок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237"/>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CC0F0F"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Некоторые элементы аудиосистемы могут быть отрегулированы с помощью переключателей на рулевом колесе.  Подробная информация об отдельных переключателях, средствах управления и возможностях приводится ниже</w:t>
            </w:r>
            <w:r w:rsidRPr="00CC0F0F">
              <w:rPr>
                <w:rFonts w:ascii="Arial" w:hAnsi="Arial" w:cs="Arial"/>
                <w:sz w:val="17"/>
                <w:szCs w:val="17"/>
                <w:lang w:val="ru-RU"/>
              </w:rPr>
              <w:t>.</w:t>
            </w:r>
          </w:p>
          <w:p w:rsidR="001E0E7E" w:rsidRPr="00CC0F0F" w:rsidRDefault="001E0E7E" w:rsidP="001C1EA6">
            <w:pPr>
              <w:autoSpaceDE w:val="0"/>
              <w:autoSpaceDN w:val="0"/>
              <w:adjustRightInd w:val="0"/>
              <w:spacing w:before="60"/>
              <w:jc w:val="both"/>
              <w:rPr>
                <w:rFonts w:ascii="Arial" w:hAnsi="Arial" w:cs="Arial"/>
                <w:sz w:val="17"/>
                <w:szCs w:val="17"/>
                <w:lang w:val="en-US"/>
              </w:rPr>
            </w:pPr>
            <w:r w:rsidRPr="00083292">
              <w:rPr>
                <w:rFonts w:ascii="Arial" w:hAnsi="Arial" w:cs="Arial"/>
                <w:sz w:val="17"/>
                <w:szCs w:val="17"/>
                <w:lang w:val="en-US"/>
              </w:rPr>
              <w:t xml:space="preserve">1. </w:t>
            </w:r>
            <w:r>
              <w:rPr>
                <w:rFonts w:ascii="Arial" w:hAnsi="Arial" w:cs="Arial"/>
                <w:sz w:val="17"/>
                <w:szCs w:val="17"/>
                <w:lang w:val="ru-RU"/>
              </w:rPr>
              <w:t>Регулятор</w:t>
            </w:r>
            <w:r w:rsidRPr="00CC0F0F">
              <w:rPr>
                <w:rFonts w:ascii="Arial" w:hAnsi="Arial" w:cs="Arial"/>
                <w:sz w:val="17"/>
                <w:szCs w:val="17"/>
                <w:lang w:val="en-US"/>
              </w:rPr>
              <w:t xml:space="preserve"> </w:t>
            </w:r>
            <w:r>
              <w:rPr>
                <w:rFonts w:ascii="Arial" w:hAnsi="Arial" w:cs="Arial"/>
                <w:sz w:val="17"/>
                <w:szCs w:val="17"/>
                <w:lang w:val="ru-RU"/>
              </w:rPr>
              <w:t>громкости</w:t>
            </w:r>
          </w:p>
          <w:p w:rsidR="001E0E7E" w:rsidRPr="00083292" w:rsidRDefault="001E0E7E" w:rsidP="001C1EA6">
            <w:pPr>
              <w:autoSpaceDE w:val="0"/>
              <w:autoSpaceDN w:val="0"/>
              <w:adjustRightInd w:val="0"/>
              <w:spacing w:before="60"/>
              <w:jc w:val="both"/>
              <w:rPr>
                <w:rFonts w:ascii="Arial" w:hAnsi="Arial" w:cs="Arial"/>
                <w:sz w:val="17"/>
                <w:szCs w:val="17"/>
                <w:lang w:val="en-US"/>
              </w:rPr>
            </w:pPr>
            <w:r w:rsidRPr="00083292">
              <w:rPr>
                <w:rFonts w:ascii="Arial" w:hAnsi="Arial" w:cs="Arial"/>
                <w:sz w:val="17"/>
                <w:szCs w:val="17"/>
                <w:lang w:val="en-US"/>
              </w:rPr>
              <w:t>2.</w:t>
            </w:r>
            <w:r>
              <w:rPr>
                <w:rFonts w:ascii="Arial" w:hAnsi="Arial" w:cs="Arial"/>
                <w:sz w:val="17"/>
                <w:szCs w:val="17"/>
                <w:lang w:val="ru-RU"/>
              </w:rPr>
              <w:t>Переключатель</w:t>
            </w:r>
            <w:r w:rsidRPr="00083292">
              <w:rPr>
                <w:rFonts w:ascii="Arial" w:hAnsi="Arial" w:cs="Arial"/>
                <w:sz w:val="17"/>
                <w:szCs w:val="17"/>
                <w:lang w:val="en-US"/>
              </w:rPr>
              <w:t xml:space="preserve"> “</w:t>
            </w:r>
            <w:r>
              <w:rPr>
                <w:rFonts w:ascii="PSOeqmbsmth" w:hAnsi="PSOeqmbsmth" w:cs="PSOeqmbsmth"/>
                <w:noProof/>
                <w:sz w:val="17"/>
                <w:szCs w:val="17"/>
                <w:lang w:val="ru-RU"/>
              </w:rPr>
              <w:drawing>
                <wp:inline distT="0" distB="0" distL="0" distR="0">
                  <wp:extent cx="219075" cy="114300"/>
                  <wp:effectExtent l="19050" t="0" r="9525" b="0"/>
                  <wp:docPr id="349" name="Рисунок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238"/>
                          <a:srcRect/>
                          <a:stretch>
                            <a:fillRect/>
                          </a:stretch>
                        </pic:blipFill>
                        <pic:spPr bwMode="auto">
                          <a:xfrm>
                            <a:off x="0" y="0"/>
                            <a:ext cx="219075" cy="114300"/>
                          </a:xfrm>
                          <a:prstGeom prst="rect">
                            <a:avLst/>
                          </a:prstGeom>
                          <a:noFill/>
                          <a:ln w="9525">
                            <a:noFill/>
                            <a:miter lim="800000"/>
                            <a:headEnd/>
                            <a:tailEnd/>
                          </a:ln>
                        </pic:spPr>
                      </pic:pic>
                    </a:graphicData>
                  </a:graphic>
                </wp:inline>
              </w:drawing>
            </w:r>
            <w:r>
              <w:rPr>
                <w:rFonts w:ascii="Arial" w:hAnsi="Arial" w:cs="Arial"/>
                <w:sz w:val="17"/>
                <w:szCs w:val="17"/>
                <w:lang w:val="en-US"/>
              </w:rPr>
              <w:t xml:space="preserve">” </w:t>
            </w:r>
          </w:p>
          <w:p w:rsidR="001E0E7E" w:rsidRPr="00083292" w:rsidRDefault="001E0E7E" w:rsidP="001C1EA6">
            <w:pPr>
              <w:autoSpaceDE w:val="0"/>
              <w:autoSpaceDN w:val="0"/>
              <w:adjustRightInd w:val="0"/>
              <w:spacing w:before="60"/>
              <w:jc w:val="both"/>
              <w:rPr>
                <w:rFonts w:ascii="Arial" w:hAnsi="Arial" w:cs="Arial"/>
                <w:sz w:val="20"/>
                <w:szCs w:val="20"/>
                <w:lang w:val="en-US"/>
              </w:rPr>
            </w:pPr>
            <w:r w:rsidRPr="00083292">
              <w:rPr>
                <w:rFonts w:ascii="Arial" w:hAnsi="Arial" w:cs="Arial"/>
                <w:sz w:val="17"/>
                <w:szCs w:val="17"/>
                <w:lang w:val="en-US"/>
              </w:rPr>
              <w:t>3.</w:t>
            </w:r>
            <w:r w:rsidRPr="00CC0F0F">
              <w:rPr>
                <w:rFonts w:ascii="Arial" w:hAnsi="Arial" w:cs="Arial"/>
                <w:sz w:val="17"/>
                <w:szCs w:val="17"/>
                <w:lang w:val="en-US"/>
              </w:rPr>
              <w:t xml:space="preserve"> </w:t>
            </w:r>
            <w:r>
              <w:rPr>
                <w:rFonts w:ascii="Arial" w:hAnsi="Arial" w:cs="Arial"/>
                <w:sz w:val="17"/>
                <w:szCs w:val="17"/>
                <w:lang w:val="ru-RU"/>
              </w:rPr>
              <w:t>Переключатель</w:t>
            </w:r>
            <w:r w:rsidRPr="00083292">
              <w:rPr>
                <w:rFonts w:ascii="Arial" w:hAnsi="Arial" w:cs="Arial"/>
                <w:sz w:val="17"/>
                <w:szCs w:val="17"/>
                <w:lang w:val="en-US"/>
              </w:rPr>
              <w:t xml:space="preserve"> “MODE” </w:t>
            </w:r>
            <w:r>
              <w:rPr>
                <w:rFonts w:ascii="Arial" w:hAnsi="Arial" w:cs="Arial"/>
                <w:sz w:val="17"/>
                <w:szCs w:val="17"/>
                <w:lang w:val="ru-RU"/>
              </w:rPr>
              <w:t>(Режим)</w:t>
            </w:r>
          </w:p>
          <w:p w:rsidR="001E0E7E" w:rsidRPr="00083292" w:rsidRDefault="001E0E7E" w:rsidP="001C1EA6">
            <w:pPr>
              <w:autoSpaceDE w:val="0"/>
              <w:autoSpaceDN w:val="0"/>
              <w:adjustRightInd w:val="0"/>
              <w:spacing w:before="60"/>
              <w:jc w:val="both"/>
              <w:rPr>
                <w:rFonts w:ascii="Arial" w:hAnsi="Arial" w:cs="Arial"/>
                <w:sz w:val="20"/>
                <w:szCs w:val="20"/>
                <w:lang w:val="en-US"/>
              </w:rPr>
            </w:pPr>
          </w:p>
        </w:tc>
      </w:tr>
    </w:tbl>
    <w:p w:rsidR="001E0E7E" w:rsidRPr="00083292" w:rsidRDefault="001E0E7E" w:rsidP="001E0E7E">
      <w:pPr>
        <w:rPr>
          <w:rFonts w:ascii="Arial" w:hAnsi="Arial" w:cs="Arial"/>
          <w:sz w:val="17"/>
          <w:szCs w:val="17"/>
          <w:lang w:val="en-US"/>
        </w:rPr>
      </w:pPr>
    </w:p>
    <w:p w:rsidR="001E0E7E" w:rsidRPr="007C3480" w:rsidRDefault="001E0E7E" w:rsidP="001E0E7E">
      <w:pPr>
        <w:spacing w:before="60"/>
        <w:jc w:val="both"/>
        <w:rPr>
          <w:rFonts w:ascii="Arial" w:hAnsi="Arial" w:cs="Arial"/>
          <w:b/>
          <w:sz w:val="17"/>
          <w:szCs w:val="17"/>
          <w:lang w:val="en-US"/>
        </w:rPr>
      </w:pPr>
      <w:r>
        <w:rPr>
          <w:rFonts w:ascii="Arial" w:hAnsi="Arial" w:cs="Arial"/>
          <w:sz w:val="17"/>
          <w:szCs w:val="17"/>
          <w:lang w:val="en-US"/>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741"/>
        <w:gridCol w:w="3853"/>
      </w:tblGrid>
      <w:tr w:rsidR="001E0E7E" w:rsidRPr="00B462CF" w:rsidTr="001C1EA6">
        <w:tc>
          <w:tcPr>
            <w:tcW w:w="3789" w:type="dxa"/>
          </w:tcPr>
          <w:p w:rsidR="001E0E7E" w:rsidRPr="0022320C" w:rsidRDefault="001E0E7E" w:rsidP="001C1EA6">
            <w:pPr>
              <w:autoSpaceDE w:val="0"/>
              <w:autoSpaceDN w:val="0"/>
              <w:adjustRightInd w:val="0"/>
              <w:spacing w:before="60"/>
              <w:jc w:val="both"/>
              <w:rPr>
                <w:rFonts w:ascii="Arial" w:hAnsi="Arial" w:cs="Arial"/>
                <w:b/>
                <w:bCs/>
                <w:sz w:val="17"/>
                <w:szCs w:val="17"/>
                <w:lang w:val="ru-RU"/>
              </w:rPr>
            </w:pPr>
            <w:r w:rsidRPr="0022320C">
              <w:rPr>
                <w:rFonts w:ascii="Arial" w:hAnsi="Arial" w:cs="Arial"/>
                <w:b/>
                <w:bCs/>
                <w:sz w:val="17"/>
                <w:szCs w:val="17"/>
                <w:lang w:val="ru-RU"/>
              </w:rPr>
              <w:lastRenderedPageBreak/>
              <w:t xml:space="preserve">1. </w:t>
            </w:r>
            <w:r>
              <w:rPr>
                <w:rFonts w:ascii="Arial" w:hAnsi="Arial" w:cs="Arial"/>
                <w:b/>
                <w:bCs/>
                <w:sz w:val="17"/>
                <w:szCs w:val="17"/>
                <w:lang w:val="ru-RU"/>
              </w:rPr>
              <w:t>Регулятор громкости</w:t>
            </w:r>
          </w:p>
          <w:p w:rsidR="001E0E7E" w:rsidRPr="0022320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Для повышения звука, нажимайте на сторону</w:t>
            </w:r>
            <w:r w:rsidRPr="0022320C">
              <w:rPr>
                <w:rFonts w:ascii="Arial" w:hAnsi="Arial" w:cs="Arial"/>
                <w:sz w:val="17"/>
                <w:szCs w:val="17"/>
                <w:lang w:val="ru-RU"/>
              </w:rPr>
              <w:t xml:space="preserve"> “+”.</w:t>
            </w:r>
          </w:p>
          <w:p w:rsidR="001E0E7E" w:rsidRPr="0022320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Звук повышается, пока вы нажимаете на кнопку регулирования громкости</w:t>
            </w:r>
            <w:r w:rsidRPr="0022320C">
              <w:rPr>
                <w:rFonts w:ascii="Arial" w:hAnsi="Arial" w:cs="Arial"/>
                <w:sz w:val="17"/>
                <w:szCs w:val="17"/>
                <w:lang w:val="ru-RU"/>
              </w:rPr>
              <w:t>.</w:t>
            </w:r>
          </w:p>
          <w:p w:rsidR="001E0E7E" w:rsidRPr="0022320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Чтобы</w:t>
            </w:r>
            <w:r w:rsidRPr="0022320C">
              <w:rPr>
                <w:rFonts w:ascii="Arial" w:hAnsi="Arial" w:cs="Arial"/>
                <w:sz w:val="17"/>
                <w:szCs w:val="17"/>
                <w:lang w:val="ru-RU"/>
              </w:rPr>
              <w:t xml:space="preserve"> </w:t>
            </w:r>
            <w:r>
              <w:rPr>
                <w:rFonts w:ascii="Arial" w:hAnsi="Arial" w:cs="Arial"/>
                <w:sz w:val="17"/>
                <w:szCs w:val="17"/>
                <w:lang w:val="ru-RU"/>
              </w:rPr>
              <w:t>понизить</w:t>
            </w:r>
            <w:r w:rsidRPr="0022320C">
              <w:rPr>
                <w:rFonts w:ascii="Arial" w:hAnsi="Arial" w:cs="Arial"/>
                <w:sz w:val="17"/>
                <w:szCs w:val="17"/>
                <w:lang w:val="ru-RU"/>
              </w:rPr>
              <w:t xml:space="preserve"> </w:t>
            </w:r>
            <w:r>
              <w:rPr>
                <w:rFonts w:ascii="Arial" w:hAnsi="Arial" w:cs="Arial"/>
                <w:sz w:val="17"/>
                <w:szCs w:val="17"/>
                <w:lang w:val="ru-RU"/>
              </w:rPr>
              <w:t>звук</w:t>
            </w:r>
            <w:r w:rsidRPr="0022320C">
              <w:rPr>
                <w:rFonts w:ascii="Arial" w:hAnsi="Arial" w:cs="Arial"/>
                <w:sz w:val="17"/>
                <w:szCs w:val="17"/>
                <w:lang w:val="ru-RU"/>
              </w:rPr>
              <w:t xml:space="preserve">  </w:t>
            </w:r>
            <w:r>
              <w:rPr>
                <w:rFonts w:ascii="Arial" w:hAnsi="Arial" w:cs="Arial"/>
                <w:sz w:val="17"/>
                <w:szCs w:val="17"/>
                <w:lang w:val="ru-RU"/>
              </w:rPr>
              <w:t>нажимайте на сторону</w:t>
            </w:r>
            <w:r w:rsidRPr="0022320C">
              <w:rPr>
                <w:rFonts w:ascii="Arial" w:hAnsi="Arial" w:cs="Arial"/>
                <w:sz w:val="17"/>
                <w:szCs w:val="17"/>
                <w:lang w:val="ru-RU"/>
              </w:rPr>
              <w:t xml:space="preserve"> </w:t>
            </w:r>
            <w:r>
              <w:rPr>
                <w:rFonts w:ascii="Arial" w:hAnsi="Arial" w:cs="Arial"/>
                <w:sz w:val="17"/>
                <w:szCs w:val="17"/>
                <w:lang w:val="ru-RU"/>
              </w:rPr>
              <w:t>“−”</w:t>
            </w:r>
            <w:r w:rsidRPr="0022320C">
              <w:rPr>
                <w:rFonts w:ascii="Arial" w:hAnsi="Arial" w:cs="Arial"/>
                <w:sz w:val="17"/>
                <w:szCs w:val="17"/>
                <w:lang w:val="ru-RU"/>
              </w:rPr>
              <w:t>.</w:t>
            </w:r>
          </w:p>
          <w:p w:rsidR="001E0E7E" w:rsidRPr="0022320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Звук понижается, пока вы нажимаете на кнопку регулирования громкости</w:t>
            </w:r>
            <w:r w:rsidRPr="0022320C">
              <w:rPr>
                <w:rFonts w:ascii="Arial" w:hAnsi="Arial" w:cs="Arial"/>
                <w:sz w:val="17"/>
                <w:szCs w:val="17"/>
                <w:lang w:val="ru-RU"/>
              </w:rPr>
              <w:t>.</w:t>
            </w:r>
          </w:p>
          <w:p w:rsidR="001E0E7E" w:rsidRPr="0022320C" w:rsidRDefault="001E0E7E" w:rsidP="001C1EA6">
            <w:pPr>
              <w:autoSpaceDE w:val="0"/>
              <w:autoSpaceDN w:val="0"/>
              <w:adjustRightInd w:val="0"/>
              <w:spacing w:before="60"/>
              <w:jc w:val="both"/>
              <w:rPr>
                <w:rFonts w:ascii="Arial" w:hAnsi="Arial" w:cs="Arial"/>
                <w:b/>
                <w:bCs/>
                <w:sz w:val="17"/>
                <w:szCs w:val="17"/>
                <w:lang w:val="ru-RU"/>
              </w:rPr>
            </w:pPr>
            <w:r w:rsidRPr="0022320C">
              <w:rPr>
                <w:rFonts w:ascii="Arial" w:hAnsi="Arial" w:cs="Arial"/>
                <w:b/>
                <w:bCs/>
                <w:sz w:val="17"/>
                <w:szCs w:val="17"/>
                <w:lang w:val="ru-RU"/>
              </w:rPr>
              <w:t xml:space="preserve">2. </w:t>
            </w:r>
            <w:r>
              <w:rPr>
                <w:rFonts w:ascii="Arial" w:hAnsi="Arial" w:cs="Arial"/>
                <w:b/>
                <w:bCs/>
                <w:sz w:val="17"/>
                <w:szCs w:val="17"/>
                <w:lang w:val="ru-RU"/>
              </w:rPr>
              <w:t xml:space="preserve">Переключатель </w:t>
            </w:r>
            <w:r w:rsidRPr="0022320C">
              <w:rPr>
                <w:rFonts w:ascii="Arial" w:hAnsi="Arial" w:cs="Arial"/>
                <w:b/>
                <w:bCs/>
                <w:sz w:val="17"/>
                <w:szCs w:val="17"/>
                <w:lang w:val="ru-RU"/>
              </w:rPr>
              <w:t>“</w:t>
            </w:r>
            <w:r>
              <w:rPr>
                <w:rFonts w:ascii="Arial" w:hAnsi="Arial" w:cs="Arial"/>
                <w:b/>
                <w:bCs/>
                <w:noProof/>
                <w:sz w:val="17"/>
                <w:szCs w:val="17"/>
                <w:lang w:val="ru-RU"/>
              </w:rPr>
              <w:drawing>
                <wp:inline distT="0" distB="0" distL="0" distR="0">
                  <wp:extent cx="219075" cy="104775"/>
                  <wp:effectExtent l="19050" t="0" r="9525" b="0"/>
                  <wp:docPr id="350" name="Рисунок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239"/>
                          <a:srcRect/>
                          <a:stretch>
                            <a:fillRect/>
                          </a:stretch>
                        </pic:blipFill>
                        <pic:spPr bwMode="auto">
                          <a:xfrm>
                            <a:off x="0" y="0"/>
                            <a:ext cx="219075" cy="104775"/>
                          </a:xfrm>
                          <a:prstGeom prst="rect">
                            <a:avLst/>
                          </a:prstGeom>
                          <a:noFill/>
                          <a:ln w="9525">
                            <a:noFill/>
                            <a:miter lim="800000"/>
                            <a:headEnd/>
                            <a:tailEnd/>
                          </a:ln>
                        </pic:spPr>
                      </pic:pic>
                    </a:graphicData>
                  </a:graphic>
                </wp:inline>
              </w:drawing>
            </w:r>
            <w:r>
              <w:rPr>
                <w:rFonts w:ascii="Arial" w:hAnsi="Arial" w:cs="Arial"/>
                <w:b/>
                <w:bCs/>
                <w:sz w:val="17"/>
                <w:szCs w:val="17"/>
                <w:lang w:val="ru-RU"/>
              </w:rPr>
              <w:t xml:space="preserve"> </w:t>
            </w:r>
            <w:r w:rsidRPr="0022320C">
              <w:rPr>
                <w:rFonts w:ascii="Arial" w:hAnsi="Arial" w:cs="Arial"/>
                <w:b/>
                <w:bCs/>
                <w:sz w:val="17"/>
                <w:szCs w:val="17"/>
                <w:lang w:val="ru-RU"/>
              </w:rPr>
              <w:t>”</w:t>
            </w:r>
          </w:p>
          <w:p w:rsidR="001E0E7E" w:rsidRPr="0022320C"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Радио</w:t>
            </w:r>
          </w:p>
          <w:p w:rsidR="001E0E7E" w:rsidRPr="0022320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Этот переключатель позволяет:</w:t>
            </w:r>
          </w:p>
          <w:p w:rsidR="001E0E7E" w:rsidRPr="00EA60B3"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Выбрать запомненную станцию</w:t>
            </w:r>
            <w:r w:rsidRPr="00EA60B3">
              <w:rPr>
                <w:rFonts w:ascii="Arial" w:hAnsi="Arial" w:cs="Arial"/>
                <w:sz w:val="17"/>
                <w:szCs w:val="17"/>
                <w:lang w:val="ru-RU"/>
              </w:rPr>
              <w:t>:</w:t>
            </w:r>
          </w:p>
          <w:p w:rsidR="001E0E7E" w:rsidRPr="00A915ED"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Быстро нажмите и отпустите одну из сторон (</w:t>
            </w:r>
            <w:r w:rsidRPr="00EA60B3">
              <w:rPr>
                <w:rFonts w:ascii="Arial" w:hAnsi="Arial" w:cs="Arial"/>
                <w:sz w:val="17"/>
                <w:szCs w:val="17"/>
                <w:lang w:val="ru-RU"/>
              </w:rPr>
              <w:t>“</w:t>
            </w:r>
            <w:r>
              <w:rPr>
                <w:rFonts w:ascii="PSOeqmbsmth" w:hAnsi="PSOeqmbsmth" w:cs="PSOeqmbsmth"/>
                <w:noProof/>
                <w:sz w:val="17"/>
                <w:szCs w:val="17"/>
                <w:lang w:val="ru-RU"/>
              </w:rPr>
              <w:drawing>
                <wp:inline distT="0" distB="0" distL="0" distR="0">
                  <wp:extent cx="104775" cy="104775"/>
                  <wp:effectExtent l="19050" t="0" r="9525" b="0"/>
                  <wp:docPr id="351" name="Рисунок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240"/>
                          <a:srcRect/>
                          <a:stretch>
                            <a:fillRect/>
                          </a:stretch>
                        </pic:blipFill>
                        <pic:spPr bwMode="auto">
                          <a:xfrm>
                            <a:off x="0" y="0"/>
                            <a:ext cx="104775" cy="104775"/>
                          </a:xfrm>
                          <a:prstGeom prst="rect">
                            <a:avLst/>
                          </a:prstGeom>
                          <a:noFill/>
                          <a:ln w="9525">
                            <a:noFill/>
                            <a:miter lim="800000"/>
                            <a:headEnd/>
                            <a:tailEnd/>
                          </a:ln>
                        </pic:spPr>
                      </pic:pic>
                    </a:graphicData>
                  </a:graphic>
                </wp:inline>
              </w:drawing>
            </w:r>
            <w:r w:rsidRPr="00EA60B3">
              <w:rPr>
                <w:rFonts w:ascii="Arial" w:hAnsi="Arial" w:cs="Arial"/>
                <w:sz w:val="17"/>
                <w:szCs w:val="17"/>
                <w:lang w:val="ru-RU"/>
              </w:rPr>
              <w:t xml:space="preserve">” </w:t>
            </w:r>
            <w:r>
              <w:rPr>
                <w:rFonts w:ascii="Arial" w:hAnsi="Arial" w:cs="Arial"/>
                <w:sz w:val="17"/>
                <w:szCs w:val="17"/>
                <w:lang w:val="ru-RU"/>
              </w:rPr>
              <w:t>или</w:t>
            </w:r>
            <w:r w:rsidRPr="00EA60B3">
              <w:rPr>
                <w:rFonts w:ascii="Arial" w:hAnsi="Arial" w:cs="Arial"/>
                <w:sz w:val="17"/>
                <w:szCs w:val="17"/>
                <w:lang w:val="ru-RU"/>
              </w:rPr>
              <w:t xml:space="preserve"> “   ”</w:t>
            </w:r>
            <w:r>
              <w:rPr>
                <w:rFonts w:ascii="Arial" w:hAnsi="Arial" w:cs="Arial"/>
                <w:sz w:val="17"/>
                <w:szCs w:val="17"/>
                <w:lang w:val="ru-RU"/>
              </w:rPr>
              <w:t>) переключателя.  Повторите нажатие для перехода к следующей запомненной станции</w:t>
            </w:r>
            <w:r w:rsidRPr="00A915ED">
              <w:rPr>
                <w:rFonts w:ascii="Arial" w:hAnsi="Arial" w:cs="Arial"/>
                <w:sz w:val="17"/>
                <w:szCs w:val="17"/>
                <w:lang w:val="ru-RU"/>
              </w:rPr>
              <w:t>.</w:t>
            </w:r>
          </w:p>
          <w:p w:rsidR="001E0E7E" w:rsidRPr="00A915ED"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Осуществлять поиск станции</w:t>
            </w:r>
            <w:r w:rsidRPr="00A915ED">
              <w:rPr>
                <w:rFonts w:ascii="Arial" w:hAnsi="Arial" w:cs="Arial"/>
                <w:sz w:val="17"/>
                <w:szCs w:val="17"/>
                <w:lang w:val="ru-RU"/>
              </w:rPr>
              <w:t>:</w:t>
            </w:r>
          </w:p>
          <w:p w:rsidR="001E0E7E" w:rsidRPr="00A915ED"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Нажмите и удерживайте одну из сторон (</w:t>
            </w:r>
            <w:r w:rsidRPr="00EA60B3">
              <w:rPr>
                <w:rFonts w:ascii="Arial" w:hAnsi="Arial" w:cs="Arial"/>
                <w:sz w:val="17"/>
                <w:szCs w:val="17"/>
                <w:lang w:val="ru-RU"/>
              </w:rPr>
              <w:t>“</w:t>
            </w:r>
            <w:r>
              <w:rPr>
                <w:rFonts w:ascii="PSOeqmbsmth" w:hAnsi="PSOeqmbsmth" w:cs="PSOeqmbsmth"/>
                <w:noProof/>
                <w:sz w:val="17"/>
                <w:szCs w:val="17"/>
                <w:lang w:val="ru-RU"/>
              </w:rPr>
              <w:drawing>
                <wp:inline distT="0" distB="0" distL="0" distR="0">
                  <wp:extent cx="104775" cy="104775"/>
                  <wp:effectExtent l="19050" t="0" r="9525" b="0"/>
                  <wp:docPr id="352" name="Рисунок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240"/>
                          <a:srcRect/>
                          <a:stretch>
                            <a:fillRect/>
                          </a:stretch>
                        </pic:blipFill>
                        <pic:spPr bwMode="auto">
                          <a:xfrm>
                            <a:off x="0" y="0"/>
                            <a:ext cx="104775" cy="104775"/>
                          </a:xfrm>
                          <a:prstGeom prst="rect">
                            <a:avLst/>
                          </a:prstGeom>
                          <a:noFill/>
                          <a:ln w="9525">
                            <a:noFill/>
                            <a:miter lim="800000"/>
                            <a:headEnd/>
                            <a:tailEnd/>
                          </a:ln>
                        </pic:spPr>
                      </pic:pic>
                    </a:graphicData>
                  </a:graphic>
                </wp:inline>
              </w:drawing>
            </w:r>
            <w:r w:rsidRPr="00EA60B3">
              <w:rPr>
                <w:rFonts w:ascii="Arial" w:hAnsi="Arial" w:cs="Arial"/>
                <w:sz w:val="17"/>
                <w:szCs w:val="17"/>
                <w:lang w:val="ru-RU"/>
              </w:rPr>
              <w:t xml:space="preserve">” </w:t>
            </w:r>
            <w:r>
              <w:rPr>
                <w:rFonts w:ascii="Arial" w:hAnsi="Arial" w:cs="Arial"/>
                <w:sz w:val="17"/>
                <w:szCs w:val="17"/>
                <w:lang w:val="ru-RU"/>
              </w:rPr>
              <w:t>или</w:t>
            </w:r>
            <w:r w:rsidRPr="00EA60B3">
              <w:rPr>
                <w:rFonts w:ascii="Arial" w:hAnsi="Arial" w:cs="Arial"/>
                <w:sz w:val="17"/>
                <w:szCs w:val="17"/>
                <w:lang w:val="ru-RU"/>
              </w:rPr>
              <w:t xml:space="preserve"> “   ”</w:t>
            </w:r>
            <w:r>
              <w:rPr>
                <w:rFonts w:ascii="Arial" w:hAnsi="Arial" w:cs="Arial"/>
                <w:sz w:val="17"/>
                <w:szCs w:val="17"/>
                <w:lang w:val="ru-RU"/>
              </w:rPr>
              <w:t>) переключателя, пока не услышите сигнал</w:t>
            </w:r>
            <w:r w:rsidRPr="00A915ED">
              <w:rPr>
                <w:rFonts w:ascii="Arial" w:hAnsi="Arial" w:cs="Arial"/>
                <w:sz w:val="17"/>
                <w:szCs w:val="17"/>
                <w:lang w:val="ru-RU"/>
              </w:rPr>
              <w:t xml:space="preserve">. </w:t>
            </w:r>
            <w:r>
              <w:rPr>
                <w:rFonts w:ascii="Arial" w:hAnsi="Arial" w:cs="Arial"/>
                <w:sz w:val="17"/>
                <w:szCs w:val="17"/>
                <w:lang w:val="ru-RU"/>
              </w:rPr>
              <w:t xml:space="preserve"> Повторите это действие для поиска следующей станции</w:t>
            </w:r>
            <w:r w:rsidRPr="00A915ED">
              <w:rPr>
                <w:rFonts w:ascii="Arial" w:hAnsi="Arial" w:cs="Arial"/>
                <w:sz w:val="17"/>
                <w:szCs w:val="17"/>
                <w:lang w:val="ru-RU"/>
              </w:rPr>
              <w:t xml:space="preserve">. </w:t>
            </w:r>
            <w:r>
              <w:rPr>
                <w:rFonts w:ascii="Arial" w:hAnsi="Arial" w:cs="Arial"/>
                <w:sz w:val="17"/>
                <w:szCs w:val="17"/>
                <w:lang w:val="ru-RU"/>
              </w:rPr>
              <w:t xml:space="preserve"> Если вы нажмете одну из сторон переключателя во время режима поиска</w:t>
            </w:r>
            <w:r w:rsidRPr="00A915ED">
              <w:rPr>
                <w:rFonts w:ascii="Arial" w:hAnsi="Arial" w:cs="Arial"/>
                <w:sz w:val="17"/>
                <w:szCs w:val="17"/>
                <w:lang w:val="ru-RU"/>
              </w:rPr>
              <w:t xml:space="preserve">, </w:t>
            </w:r>
            <w:r>
              <w:rPr>
                <w:rFonts w:ascii="Arial" w:hAnsi="Arial" w:cs="Arial"/>
                <w:sz w:val="17"/>
                <w:szCs w:val="17"/>
                <w:lang w:val="ru-RU"/>
              </w:rPr>
              <w:t>поиск отключится</w:t>
            </w:r>
            <w:r w:rsidRPr="00A915ED">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Для перехода вверх или вниз на другую частоту, нажмите и удерживайте переключатель, даже после того, как вы услышите звуковой сигнал</w:t>
            </w:r>
            <w:r w:rsidRPr="00A915ED">
              <w:rPr>
                <w:rFonts w:ascii="Arial" w:hAnsi="Arial" w:cs="Arial"/>
                <w:sz w:val="17"/>
                <w:szCs w:val="17"/>
                <w:lang w:val="ru-RU"/>
              </w:rPr>
              <w:t xml:space="preserve">. </w:t>
            </w:r>
            <w:r>
              <w:rPr>
                <w:rFonts w:ascii="Arial" w:hAnsi="Arial" w:cs="Arial"/>
                <w:sz w:val="17"/>
                <w:szCs w:val="17"/>
                <w:lang w:val="ru-RU"/>
              </w:rPr>
              <w:t xml:space="preserve"> Когда вы отпустите переключатель, радио начнет поиск станции</w:t>
            </w:r>
            <w:r w:rsidRPr="00236533">
              <w:rPr>
                <w:rFonts w:ascii="Arial" w:hAnsi="Arial" w:cs="Arial"/>
                <w:sz w:val="17"/>
                <w:szCs w:val="17"/>
                <w:lang w:val="ru-RU"/>
              </w:rPr>
              <w:t xml:space="preserve">. </w:t>
            </w:r>
            <w:r>
              <w:rPr>
                <w:rFonts w:ascii="Arial" w:hAnsi="Arial" w:cs="Arial"/>
                <w:sz w:val="17"/>
                <w:szCs w:val="17"/>
                <w:lang w:val="ru-RU"/>
              </w:rPr>
              <w:t>Повторите это действие для поиска следующей станции.</w:t>
            </w:r>
          </w:p>
          <w:p w:rsidR="001E0E7E" w:rsidRPr="00083292" w:rsidRDefault="001E0E7E" w:rsidP="001C1EA6">
            <w:pPr>
              <w:autoSpaceDE w:val="0"/>
              <w:autoSpaceDN w:val="0"/>
              <w:adjustRightInd w:val="0"/>
              <w:spacing w:before="60"/>
              <w:jc w:val="both"/>
              <w:rPr>
                <w:rFonts w:ascii="Arial" w:hAnsi="Arial" w:cs="Arial"/>
                <w:sz w:val="20"/>
                <w:szCs w:val="20"/>
                <w:lang w:val="ru-RU"/>
              </w:rPr>
            </w:pPr>
          </w:p>
        </w:tc>
        <w:tc>
          <w:tcPr>
            <w:tcW w:w="3741" w:type="dxa"/>
          </w:tcPr>
          <w:p w:rsidR="001E0E7E" w:rsidRPr="00127F27"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Спутниковое радио </w:t>
            </w:r>
            <w:r w:rsidRPr="00601C31">
              <w:rPr>
                <w:rFonts w:ascii="Arial" w:hAnsi="Arial" w:cs="Arial"/>
                <w:sz w:val="17"/>
                <w:szCs w:val="17"/>
                <w:lang w:val="en-US"/>
              </w:rPr>
              <w:t>XM</w:t>
            </w:r>
            <w:r w:rsidRPr="00127F27">
              <w:rPr>
                <w:rFonts w:cs="PSOsymclas"/>
                <w:sz w:val="16"/>
                <w:szCs w:val="16"/>
                <w:lang w:val="ru-RU"/>
              </w:rPr>
              <w:t>®</w:t>
            </w:r>
            <w:r>
              <w:rPr>
                <w:rFonts w:ascii="Symbol" w:hAnsi="Symbol" w:cs="Symbol"/>
                <w:sz w:val="14"/>
                <w:szCs w:val="14"/>
                <w:lang w:val="ru-RU"/>
              </w:rPr>
              <w:t></w:t>
            </w:r>
            <w:r w:rsidRPr="00127F27">
              <w:rPr>
                <w:rFonts w:ascii="PSOsymclas" w:hAnsi="PSOsymclas" w:cs="PSOsymclas"/>
                <w:sz w:val="16"/>
                <w:szCs w:val="16"/>
                <w:lang w:val="ru-RU"/>
              </w:rPr>
              <w:t xml:space="preserve"> </w:t>
            </w:r>
            <w:r w:rsidRPr="00127F27">
              <w:rPr>
                <w:rFonts w:ascii="Arial" w:hAnsi="Arial" w:cs="Arial"/>
                <w:sz w:val="17"/>
                <w:szCs w:val="17"/>
                <w:lang w:val="ru-RU"/>
              </w:rPr>
              <w:t>—</w:t>
            </w:r>
          </w:p>
          <w:p w:rsidR="001E0E7E" w:rsidRPr="00127F27"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Чтобы выбрать ранее запомненный канал, нажмите одну из сторон (</w:t>
            </w:r>
            <w:r w:rsidRPr="00EA60B3">
              <w:rPr>
                <w:rFonts w:ascii="Arial" w:hAnsi="Arial" w:cs="Arial"/>
                <w:sz w:val="17"/>
                <w:szCs w:val="17"/>
                <w:lang w:val="ru-RU"/>
              </w:rPr>
              <w:t>“</w:t>
            </w:r>
            <w:r>
              <w:rPr>
                <w:rFonts w:ascii="PSOeqmbsmth" w:hAnsi="PSOeqmbsmth" w:cs="PSOeqmbsmth"/>
                <w:noProof/>
                <w:sz w:val="17"/>
                <w:szCs w:val="17"/>
                <w:lang w:val="ru-RU"/>
              </w:rPr>
              <w:drawing>
                <wp:inline distT="0" distB="0" distL="0" distR="0">
                  <wp:extent cx="104775" cy="104775"/>
                  <wp:effectExtent l="19050" t="0" r="9525" b="0"/>
                  <wp:docPr id="353" name="Рисунок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240"/>
                          <a:srcRect/>
                          <a:stretch>
                            <a:fillRect/>
                          </a:stretch>
                        </pic:blipFill>
                        <pic:spPr bwMode="auto">
                          <a:xfrm>
                            <a:off x="0" y="0"/>
                            <a:ext cx="104775" cy="104775"/>
                          </a:xfrm>
                          <a:prstGeom prst="rect">
                            <a:avLst/>
                          </a:prstGeom>
                          <a:noFill/>
                          <a:ln w="9525">
                            <a:noFill/>
                            <a:miter lim="800000"/>
                            <a:headEnd/>
                            <a:tailEnd/>
                          </a:ln>
                        </pic:spPr>
                      </pic:pic>
                    </a:graphicData>
                  </a:graphic>
                </wp:inline>
              </w:drawing>
            </w:r>
            <w:r w:rsidRPr="00EA60B3">
              <w:rPr>
                <w:rFonts w:ascii="Arial" w:hAnsi="Arial" w:cs="Arial"/>
                <w:sz w:val="17"/>
                <w:szCs w:val="17"/>
                <w:lang w:val="ru-RU"/>
              </w:rPr>
              <w:t xml:space="preserve">” </w:t>
            </w:r>
            <w:r>
              <w:rPr>
                <w:rFonts w:ascii="Arial" w:hAnsi="Arial" w:cs="Arial"/>
                <w:sz w:val="17"/>
                <w:szCs w:val="17"/>
                <w:lang w:val="ru-RU"/>
              </w:rPr>
              <w:t>или</w:t>
            </w:r>
            <w:r w:rsidRPr="00EA60B3">
              <w:rPr>
                <w:rFonts w:ascii="Arial" w:hAnsi="Arial" w:cs="Arial"/>
                <w:sz w:val="17"/>
                <w:szCs w:val="17"/>
                <w:lang w:val="ru-RU"/>
              </w:rPr>
              <w:t xml:space="preserve"> “   ”</w:t>
            </w:r>
            <w:r>
              <w:rPr>
                <w:rFonts w:ascii="Arial" w:hAnsi="Arial" w:cs="Arial"/>
                <w:sz w:val="17"/>
                <w:szCs w:val="17"/>
                <w:lang w:val="ru-RU"/>
              </w:rPr>
              <w:t>) переключателя</w:t>
            </w:r>
            <w:r w:rsidRPr="00127F27">
              <w:rPr>
                <w:rFonts w:ascii="Arial" w:hAnsi="Arial" w:cs="Arial"/>
                <w:sz w:val="17"/>
                <w:szCs w:val="17"/>
                <w:lang w:val="ru-RU"/>
              </w:rPr>
              <w:t xml:space="preserve">. </w:t>
            </w:r>
            <w:r>
              <w:rPr>
                <w:rFonts w:ascii="Arial" w:hAnsi="Arial" w:cs="Arial"/>
                <w:sz w:val="17"/>
                <w:szCs w:val="17"/>
                <w:lang w:val="ru-RU"/>
              </w:rPr>
              <w:t>Повторяйте это действие, пока не найдете нужный канал.</w:t>
            </w:r>
          </w:p>
          <w:p w:rsidR="001E0E7E" w:rsidRDefault="001E0E7E" w:rsidP="001C1EA6">
            <w:pPr>
              <w:autoSpaceDE w:val="0"/>
              <w:autoSpaceDN w:val="0"/>
              <w:adjustRightInd w:val="0"/>
              <w:spacing w:before="60"/>
              <w:jc w:val="both"/>
              <w:rPr>
                <w:rFonts w:ascii="Arial" w:hAnsi="Arial" w:cs="Arial"/>
                <w:sz w:val="17"/>
                <w:szCs w:val="17"/>
                <w:lang w:val="ru-RU"/>
              </w:rPr>
            </w:pPr>
            <w:r>
              <w:rPr>
                <w:rFonts w:ascii="Symbol" w:hAnsi="Symbol" w:cs="Symbol"/>
                <w:sz w:val="14"/>
                <w:szCs w:val="14"/>
                <w:lang w:val="ru-RU"/>
              </w:rPr>
              <w:t></w:t>
            </w:r>
            <w:r w:rsidRPr="00083292">
              <w:rPr>
                <w:rFonts w:ascii="Arial" w:hAnsi="Arial" w:cs="Arial"/>
                <w:sz w:val="17"/>
                <w:szCs w:val="17"/>
                <w:lang w:val="ru-RU"/>
              </w:rPr>
              <w:t xml:space="preserve">: </w:t>
            </w:r>
            <w:r>
              <w:rPr>
                <w:rFonts w:ascii="Arial" w:hAnsi="Arial" w:cs="Arial"/>
                <w:sz w:val="17"/>
                <w:szCs w:val="17"/>
                <w:lang w:val="ru-RU"/>
              </w:rPr>
              <w:t>Для использования спутниковой</w:t>
            </w:r>
            <w:r w:rsidRPr="00BC306B">
              <w:rPr>
                <w:rFonts w:ascii="Arial" w:hAnsi="Arial" w:cs="Arial"/>
                <w:sz w:val="17"/>
                <w:szCs w:val="17"/>
                <w:lang w:val="ru-RU"/>
              </w:rPr>
              <w:t xml:space="preserve"> </w:t>
            </w:r>
            <w:r>
              <w:rPr>
                <w:rFonts w:ascii="Arial" w:hAnsi="Arial" w:cs="Arial"/>
                <w:sz w:val="17"/>
                <w:szCs w:val="17"/>
                <w:lang w:val="ru-RU"/>
              </w:rPr>
              <w:t xml:space="preserve">радиосистемы требуется тюнер </w:t>
            </w:r>
            <w:r w:rsidRPr="009637F6">
              <w:rPr>
                <w:rFonts w:ascii="Arial" w:hAnsi="Arial" w:cs="Arial"/>
                <w:sz w:val="17"/>
                <w:szCs w:val="17"/>
                <w:lang w:val="en-US"/>
              </w:rPr>
              <w:t>XM</w:t>
            </w:r>
            <w:r w:rsidRPr="00A54E5C">
              <w:rPr>
                <w:rFonts w:cs="PSOsymclas"/>
                <w:sz w:val="16"/>
                <w:szCs w:val="16"/>
                <w:lang w:val="ru-RU"/>
              </w:rPr>
              <w:t>®</w:t>
            </w:r>
            <w:r>
              <w:rPr>
                <w:rFonts w:cs="PSOsymclas"/>
                <w:sz w:val="16"/>
                <w:szCs w:val="16"/>
                <w:lang w:val="ru-RU"/>
              </w:rPr>
              <w:t xml:space="preserve"> </w:t>
            </w:r>
            <w:r>
              <w:rPr>
                <w:rFonts w:ascii="Arial" w:hAnsi="Arial" w:cs="Arial"/>
                <w:sz w:val="17"/>
                <w:szCs w:val="17"/>
                <w:lang w:val="ru-RU"/>
              </w:rPr>
              <w:t>и подключение услуги</w:t>
            </w:r>
            <w:r w:rsidRPr="00BC306B">
              <w:rPr>
                <w:rFonts w:ascii="Arial" w:hAnsi="Arial" w:cs="Arial"/>
                <w:sz w:val="17"/>
                <w:szCs w:val="17"/>
                <w:lang w:val="ru-RU"/>
              </w:rPr>
              <w:t xml:space="preserve">. </w:t>
            </w:r>
            <w:r>
              <w:rPr>
                <w:rFonts w:ascii="Arial" w:hAnsi="Arial" w:cs="Arial"/>
                <w:sz w:val="17"/>
                <w:szCs w:val="17"/>
                <w:lang w:val="ru-RU"/>
              </w:rPr>
              <w:t xml:space="preserve"> Более подробную информацию вам предоставить дилер </w:t>
            </w:r>
            <w:r w:rsidRPr="009637F6">
              <w:rPr>
                <w:rFonts w:ascii="Arial" w:hAnsi="Arial" w:cs="Arial"/>
                <w:sz w:val="17"/>
                <w:szCs w:val="17"/>
                <w:lang w:val="en-US"/>
              </w:rPr>
              <w:t>Toyota</w:t>
            </w:r>
            <w:r>
              <w:rPr>
                <w:rFonts w:ascii="Arial" w:hAnsi="Arial" w:cs="Arial"/>
                <w:sz w:val="17"/>
                <w:szCs w:val="17"/>
                <w:lang w:val="ru-RU"/>
              </w:rPr>
              <w:t>.</w:t>
            </w:r>
          </w:p>
          <w:p w:rsidR="001E0E7E" w:rsidRPr="00127F27"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Проигрыватель компакт-дисков</w:t>
            </w:r>
          </w:p>
          <w:p w:rsidR="001E0E7E" w:rsidRPr="00127F27"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Используйте это переключатель для перехода вперед или назад на другую дорожку</w:t>
            </w:r>
            <w:r w:rsidRPr="00127F27">
              <w:rPr>
                <w:rFonts w:ascii="Arial" w:hAnsi="Arial" w:cs="Arial"/>
                <w:sz w:val="17"/>
                <w:szCs w:val="17"/>
                <w:lang w:val="ru-RU"/>
              </w:rPr>
              <w:t>.</w:t>
            </w:r>
          </w:p>
          <w:p w:rsidR="001E0E7E" w:rsidRPr="00127F27"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Быстро нажимайте и отпускайте одну из сторон (</w:t>
            </w:r>
            <w:r w:rsidRPr="00EA60B3">
              <w:rPr>
                <w:rFonts w:ascii="Arial" w:hAnsi="Arial" w:cs="Arial"/>
                <w:sz w:val="17"/>
                <w:szCs w:val="17"/>
                <w:lang w:val="ru-RU"/>
              </w:rPr>
              <w:t>“</w:t>
            </w:r>
            <w:r>
              <w:rPr>
                <w:rFonts w:ascii="PSOeqmbsmth" w:hAnsi="PSOeqmbsmth" w:cs="PSOeqmbsmth"/>
                <w:noProof/>
                <w:sz w:val="17"/>
                <w:szCs w:val="17"/>
                <w:lang w:val="ru-RU"/>
              </w:rPr>
              <w:drawing>
                <wp:inline distT="0" distB="0" distL="0" distR="0">
                  <wp:extent cx="104775" cy="104775"/>
                  <wp:effectExtent l="19050" t="0" r="9525" b="0"/>
                  <wp:docPr id="354" name="Рисунок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240"/>
                          <a:srcRect/>
                          <a:stretch>
                            <a:fillRect/>
                          </a:stretch>
                        </pic:blipFill>
                        <pic:spPr bwMode="auto">
                          <a:xfrm>
                            <a:off x="0" y="0"/>
                            <a:ext cx="104775" cy="104775"/>
                          </a:xfrm>
                          <a:prstGeom prst="rect">
                            <a:avLst/>
                          </a:prstGeom>
                          <a:noFill/>
                          <a:ln w="9525">
                            <a:noFill/>
                            <a:miter lim="800000"/>
                            <a:headEnd/>
                            <a:tailEnd/>
                          </a:ln>
                        </pic:spPr>
                      </pic:pic>
                    </a:graphicData>
                  </a:graphic>
                </wp:inline>
              </w:drawing>
            </w:r>
            <w:r w:rsidRPr="00EA60B3">
              <w:rPr>
                <w:rFonts w:ascii="Arial" w:hAnsi="Arial" w:cs="Arial"/>
                <w:sz w:val="17"/>
                <w:szCs w:val="17"/>
                <w:lang w:val="ru-RU"/>
              </w:rPr>
              <w:t xml:space="preserve">” </w:t>
            </w:r>
            <w:r>
              <w:rPr>
                <w:rFonts w:ascii="Arial" w:hAnsi="Arial" w:cs="Arial"/>
                <w:sz w:val="17"/>
                <w:szCs w:val="17"/>
                <w:lang w:val="ru-RU"/>
              </w:rPr>
              <w:t>или</w:t>
            </w:r>
            <w:r w:rsidRPr="00EA60B3">
              <w:rPr>
                <w:rFonts w:ascii="Arial" w:hAnsi="Arial" w:cs="Arial"/>
                <w:sz w:val="17"/>
                <w:szCs w:val="17"/>
                <w:lang w:val="ru-RU"/>
              </w:rPr>
              <w:t xml:space="preserve"> “   ”</w:t>
            </w:r>
            <w:r>
              <w:rPr>
                <w:rFonts w:ascii="Arial" w:hAnsi="Arial" w:cs="Arial"/>
                <w:sz w:val="17"/>
                <w:szCs w:val="17"/>
                <w:lang w:val="ru-RU"/>
              </w:rPr>
              <w:t xml:space="preserve">) переключателя, пока </w:t>
            </w:r>
            <w:r w:rsidRPr="00127F27">
              <w:rPr>
                <w:rFonts w:ascii="Arial" w:hAnsi="Arial" w:cs="Arial"/>
                <w:sz w:val="17"/>
                <w:szCs w:val="17"/>
                <w:lang w:val="ru-RU"/>
              </w:rPr>
              <w:t xml:space="preserve"> </w:t>
            </w:r>
            <w:r>
              <w:rPr>
                <w:rFonts w:ascii="Arial" w:hAnsi="Arial" w:cs="Arial"/>
                <w:sz w:val="17"/>
                <w:szCs w:val="17"/>
                <w:lang w:val="ru-RU"/>
              </w:rPr>
              <w:t>не найдете нужную дорожку</w:t>
            </w:r>
            <w:r w:rsidRPr="00127F27">
              <w:rPr>
                <w:rFonts w:ascii="Arial" w:hAnsi="Arial" w:cs="Arial"/>
                <w:sz w:val="17"/>
                <w:szCs w:val="17"/>
                <w:lang w:val="ru-RU"/>
              </w:rPr>
              <w:t>.</w:t>
            </w:r>
            <w:r>
              <w:rPr>
                <w:rFonts w:ascii="Arial" w:hAnsi="Arial" w:cs="Arial"/>
                <w:sz w:val="17"/>
                <w:szCs w:val="17"/>
                <w:lang w:val="ru-RU"/>
              </w:rPr>
              <w:t xml:space="preserve"> </w:t>
            </w:r>
            <w:r w:rsidRPr="00127F27">
              <w:rPr>
                <w:rFonts w:ascii="Arial" w:hAnsi="Arial" w:cs="Arial"/>
                <w:sz w:val="17"/>
                <w:szCs w:val="17"/>
                <w:lang w:val="ru-RU"/>
              </w:rPr>
              <w:t xml:space="preserve"> </w:t>
            </w:r>
            <w:r>
              <w:rPr>
                <w:rFonts w:ascii="Arial" w:hAnsi="Arial" w:cs="Arial"/>
                <w:sz w:val="17"/>
                <w:szCs w:val="17"/>
                <w:lang w:val="ru-RU"/>
              </w:rPr>
              <w:t>Если вы хотите вернуться к началу воспроизводящейся дрожки, один раз быстро нажмите на сторону</w:t>
            </w:r>
            <w:r w:rsidRPr="00127F27">
              <w:rPr>
                <w:rFonts w:ascii="Arial" w:hAnsi="Arial" w:cs="Arial"/>
                <w:sz w:val="17"/>
                <w:szCs w:val="17"/>
                <w:lang w:val="ru-RU"/>
              </w:rPr>
              <w:t xml:space="preserve"> “</w:t>
            </w:r>
            <w:r w:rsidRPr="00127F27">
              <w:rPr>
                <w:rFonts w:cs="PSOeqmbsmth"/>
                <w:sz w:val="17"/>
                <w:szCs w:val="17"/>
                <w:lang w:val="ru-RU"/>
              </w:rPr>
              <w:t xml:space="preserve">    </w:t>
            </w:r>
            <w:r w:rsidRPr="00127F27">
              <w:rPr>
                <w:rFonts w:ascii="Arial" w:hAnsi="Arial" w:cs="Arial"/>
                <w:sz w:val="17"/>
                <w:szCs w:val="17"/>
                <w:lang w:val="ru-RU"/>
              </w:rPr>
              <w:t>”.</w:t>
            </w:r>
          </w:p>
          <w:p w:rsidR="001E0E7E" w:rsidRPr="00127F27"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Только при наличии устройства смены дисков</w:t>
            </w:r>
            <w:r w:rsidRPr="00127F27">
              <w:rPr>
                <w:rFonts w:ascii="Arial" w:hAnsi="Arial" w:cs="Arial"/>
                <w:sz w:val="17"/>
                <w:szCs w:val="17"/>
                <w:lang w:val="ru-RU"/>
              </w:rPr>
              <w:t>—</w:t>
            </w:r>
          </w:p>
          <w:p w:rsidR="001E0E7E" w:rsidRPr="00127F27"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Нажмите и удерживайте одну из сторон (</w:t>
            </w:r>
            <w:r w:rsidRPr="00EA60B3">
              <w:rPr>
                <w:rFonts w:ascii="Arial" w:hAnsi="Arial" w:cs="Arial"/>
                <w:sz w:val="17"/>
                <w:szCs w:val="17"/>
                <w:lang w:val="ru-RU"/>
              </w:rPr>
              <w:t>“</w:t>
            </w:r>
            <w:r>
              <w:rPr>
                <w:rFonts w:ascii="PSOeqmbsmth" w:hAnsi="PSOeqmbsmth" w:cs="PSOeqmbsmth"/>
                <w:noProof/>
                <w:sz w:val="17"/>
                <w:szCs w:val="17"/>
                <w:lang w:val="ru-RU"/>
              </w:rPr>
              <w:drawing>
                <wp:inline distT="0" distB="0" distL="0" distR="0">
                  <wp:extent cx="104775" cy="104775"/>
                  <wp:effectExtent l="19050" t="0" r="9525" b="0"/>
                  <wp:docPr id="355" name="Рисунок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240"/>
                          <a:srcRect/>
                          <a:stretch>
                            <a:fillRect/>
                          </a:stretch>
                        </pic:blipFill>
                        <pic:spPr bwMode="auto">
                          <a:xfrm>
                            <a:off x="0" y="0"/>
                            <a:ext cx="104775" cy="104775"/>
                          </a:xfrm>
                          <a:prstGeom prst="rect">
                            <a:avLst/>
                          </a:prstGeom>
                          <a:noFill/>
                          <a:ln w="9525">
                            <a:noFill/>
                            <a:miter lim="800000"/>
                            <a:headEnd/>
                            <a:tailEnd/>
                          </a:ln>
                        </pic:spPr>
                      </pic:pic>
                    </a:graphicData>
                  </a:graphic>
                </wp:inline>
              </w:drawing>
            </w:r>
            <w:r w:rsidRPr="00EA60B3">
              <w:rPr>
                <w:rFonts w:ascii="Arial" w:hAnsi="Arial" w:cs="Arial"/>
                <w:sz w:val="17"/>
                <w:szCs w:val="17"/>
                <w:lang w:val="ru-RU"/>
              </w:rPr>
              <w:t xml:space="preserve">” </w:t>
            </w:r>
            <w:r>
              <w:rPr>
                <w:rFonts w:ascii="Arial" w:hAnsi="Arial" w:cs="Arial"/>
                <w:sz w:val="17"/>
                <w:szCs w:val="17"/>
                <w:lang w:val="ru-RU"/>
              </w:rPr>
              <w:t>или</w:t>
            </w:r>
            <w:r w:rsidRPr="00EA60B3">
              <w:rPr>
                <w:rFonts w:ascii="Arial" w:hAnsi="Arial" w:cs="Arial"/>
                <w:sz w:val="17"/>
                <w:szCs w:val="17"/>
                <w:lang w:val="ru-RU"/>
              </w:rPr>
              <w:t xml:space="preserve"> “   ”</w:t>
            </w:r>
            <w:r>
              <w:rPr>
                <w:rFonts w:ascii="Arial" w:hAnsi="Arial" w:cs="Arial"/>
                <w:sz w:val="17"/>
                <w:szCs w:val="17"/>
                <w:lang w:val="ru-RU"/>
              </w:rPr>
              <w:t>) переключателя, пока не будет найден диск, который вы хотите послушать.</w:t>
            </w:r>
          </w:p>
          <w:p w:rsidR="001E0E7E" w:rsidRPr="007C3480" w:rsidRDefault="001E0E7E" w:rsidP="001C1EA6">
            <w:pPr>
              <w:autoSpaceDE w:val="0"/>
              <w:autoSpaceDN w:val="0"/>
              <w:adjustRightInd w:val="0"/>
              <w:spacing w:before="60"/>
              <w:jc w:val="both"/>
              <w:rPr>
                <w:rFonts w:ascii="Arial" w:hAnsi="Arial" w:cs="Arial"/>
                <w:b/>
                <w:bCs/>
                <w:sz w:val="17"/>
                <w:szCs w:val="17"/>
                <w:lang w:val="en-US"/>
              </w:rPr>
            </w:pPr>
            <w:r>
              <w:rPr>
                <w:rFonts w:ascii="Arial" w:hAnsi="Arial" w:cs="Arial"/>
                <w:b/>
                <w:bCs/>
                <w:sz w:val="17"/>
                <w:szCs w:val="17"/>
                <w:lang w:val="ru-RU"/>
              </w:rPr>
              <w:t xml:space="preserve">Проигрыватель </w:t>
            </w:r>
            <w:r w:rsidRPr="007C3480">
              <w:rPr>
                <w:rFonts w:ascii="Arial" w:hAnsi="Arial" w:cs="Arial"/>
                <w:b/>
                <w:bCs/>
                <w:sz w:val="17"/>
                <w:szCs w:val="17"/>
                <w:lang w:val="en-US"/>
              </w:rPr>
              <w:t xml:space="preserve">MP3/WMA </w:t>
            </w:r>
          </w:p>
          <w:p w:rsidR="001E0E7E" w:rsidRPr="00127F27"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Используйте</w:t>
            </w:r>
            <w:r w:rsidRPr="00127F27">
              <w:rPr>
                <w:rFonts w:ascii="Arial" w:hAnsi="Arial" w:cs="Arial"/>
                <w:sz w:val="17"/>
                <w:szCs w:val="17"/>
                <w:lang w:val="ru-RU"/>
              </w:rPr>
              <w:t xml:space="preserve"> </w:t>
            </w:r>
            <w:r>
              <w:rPr>
                <w:rFonts w:ascii="Arial" w:hAnsi="Arial" w:cs="Arial"/>
                <w:sz w:val="17"/>
                <w:szCs w:val="17"/>
                <w:lang w:val="ru-RU"/>
              </w:rPr>
              <w:t>это</w:t>
            </w:r>
            <w:r w:rsidRPr="00127F27">
              <w:rPr>
                <w:rFonts w:ascii="Arial" w:hAnsi="Arial" w:cs="Arial"/>
                <w:sz w:val="17"/>
                <w:szCs w:val="17"/>
                <w:lang w:val="ru-RU"/>
              </w:rPr>
              <w:t xml:space="preserve"> </w:t>
            </w:r>
            <w:r>
              <w:rPr>
                <w:rFonts w:ascii="Arial" w:hAnsi="Arial" w:cs="Arial"/>
                <w:sz w:val="17"/>
                <w:szCs w:val="17"/>
                <w:lang w:val="ru-RU"/>
              </w:rPr>
              <w:t>переключатель</w:t>
            </w:r>
            <w:r w:rsidRPr="00127F27">
              <w:rPr>
                <w:rFonts w:ascii="Arial" w:hAnsi="Arial" w:cs="Arial"/>
                <w:sz w:val="17"/>
                <w:szCs w:val="17"/>
                <w:lang w:val="ru-RU"/>
              </w:rPr>
              <w:t xml:space="preserve"> </w:t>
            </w:r>
            <w:r>
              <w:rPr>
                <w:rFonts w:ascii="Arial" w:hAnsi="Arial" w:cs="Arial"/>
                <w:sz w:val="17"/>
                <w:szCs w:val="17"/>
                <w:lang w:val="ru-RU"/>
              </w:rPr>
              <w:t>для</w:t>
            </w:r>
            <w:r w:rsidRPr="00127F27">
              <w:rPr>
                <w:rFonts w:ascii="Arial" w:hAnsi="Arial" w:cs="Arial"/>
                <w:sz w:val="17"/>
                <w:szCs w:val="17"/>
                <w:lang w:val="ru-RU"/>
              </w:rPr>
              <w:t xml:space="preserve"> </w:t>
            </w:r>
            <w:r>
              <w:rPr>
                <w:rFonts w:ascii="Arial" w:hAnsi="Arial" w:cs="Arial"/>
                <w:sz w:val="17"/>
                <w:szCs w:val="17"/>
                <w:lang w:val="ru-RU"/>
              </w:rPr>
              <w:t>перехода</w:t>
            </w:r>
            <w:r w:rsidRPr="00127F27">
              <w:rPr>
                <w:rFonts w:ascii="Arial" w:hAnsi="Arial" w:cs="Arial"/>
                <w:sz w:val="17"/>
                <w:szCs w:val="17"/>
                <w:lang w:val="ru-RU"/>
              </w:rPr>
              <w:t xml:space="preserve"> </w:t>
            </w:r>
            <w:r>
              <w:rPr>
                <w:rFonts w:ascii="Arial" w:hAnsi="Arial" w:cs="Arial"/>
                <w:sz w:val="17"/>
                <w:szCs w:val="17"/>
                <w:lang w:val="ru-RU"/>
              </w:rPr>
              <w:t>на нужный файл или диск</w:t>
            </w:r>
            <w:r w:rsidRPr="00127F27">
              <w:rPr>
                <w:rFonts w:ascii="Arial" w:hAnsi="Arial" w:cs="Arial"/>
                <w:sz w:val="17"/>
                <w:szCs w:val="17"/>
                <w:lang w:val="ru-RU"/>
              </w:rPr>
              <w:t>.</w:t>
            </w:r>
          </w:p>
          <w:p w:rsidR="001E0E7E" w:rsidRPr="00127F27"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Чтобы выбрать нужный файл</w:t>
            </w:r>
            <w:r w:rsidRPr="00127F27">
              <w:rPr>
                <w:rFonts w:ascii="Arial" w:hAnsi="Arial" w:cs="Arial"/>
                <w:sz w:val="17"/>
                <w:szCs w:val="17"/>
                <w:lang w:val="ru-RU"/>
              </w:rPr>
              <w:t>:</w:t>
            </w:r>
          </w:p>
          <w:p w:rsidR="001E0E7E" w:rsidRPr="006302AD"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Быстро нажимайте и отпускайте одну из сторон (</w:t>
            </w:r>
            <w:r w:rsidRPr="00EA60B3">
              <w:rPr>
                <w:rFonts w:ascii="Arial" w:hAnsi="Arial" w:cs="Arial"/>
                <w:sz w:val="17"/>
                <w:szCs w:val="17"/>
                <w:lang w:val="ru-RU"/>
              </w:rPr>
              <w:t>“</w:t>
            </w:r>
            <w:r>
              <w:rPr>
                <w:rFonts w:ascii="PSOeqmbsmth" w:hAnsi="PSOeqmbsmth" w:cs="PSOeqmbsmth"/>
                <w:noProof/>
                <w:sz w:val="17"/>
                <w:szCs w:val="17"/>
                <w:lang w:val="ru-RU"/>
              </w:rPr>
              <w:drawing>
                <wp:inline distT="0" distB="0" distL="0" distR="0">
                  <wp:extent cx="104775" cy="104775"/>
                  <wp:effectExtent l="19050" t="0" r="9525" b="0"/>
                  <wp:docPr id="356" name="Рисунок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240"/>
                          <a:srcRect/>
                          <a:stretch>
                            <a:fillRect/>
                          </a:stretch>
                        </pic:blipFill>
                        <pic:spPr bwMode="auto">
                          <a:xfrm>
                            <a:off x="0" y="0"/>
                            <a:ext cx="104775" cy="104775"/>
                          </a:xfrm>
                          <a:prstGeom prst="rect">
                            <a:avLst/>
                          </a:prstGeom>
                          <a:noFill/>
                          <a:ln w="9525">
                            <a:noFill/>
                            <a:miter lim="800000"/>
                            <a:headEnd/>
                            <a:tailEnd/>
                          </a:ln>
                        </pic:spPr>
                      </pic:pic>
                    </a:graphicData>
                  </a:graphic>
                </wp:inline>
              </w:drawing>
            </w:r>
            <w:r w:rsidRPr="00EA60B3">
              <w:rPr>
                <w:rFonts w:ascii="Arial" w:hAnsi="Arial" w:cs="Arial"/>
                <w:sz w:val="17"/>
                <w:szCs w:val="17"/>
                <w:lang w:val="ru-RU"/>
              </w:rPr>
              <w:t xml:space="preserve">” </w:t>
            </w:r>
            <w:r>
              <w:rPr>
                <w:rFonts w:ascii="Arial" w:hAnsi="Arial" w:cs="Arial"/>
                <w:sz w:val="17"/>
                <w:szCs w:val="17"/>
                <w:lang w:val="ru-RU"/>
              </w:rPr>
              <w:t>или</w:t>
            </w:r>
            <w:r w:rsidRPr="00EA60B3">
              <w:rPr>
                <w:rFonts w:ascii="Arial" w:hAnsi="Arial" w:cs="Arial"/>
                <w:sz w:val="17"/>
                <w:szCs w:val="17"/>
                <w:lang w:val="ru-RU"/>
              </w:rPr>
              <w:t xml:space="preserve"> “   ”</w:t>
            </w:r>
            <w:r>
              <w:rPr>
                <w:rFonts w:ascii="Arial" w:hAnsi="Arial" w:cs="Arial"/>
                <w:sz w:val="17"/>
                <w:szCs w:val="17"/>
                <w:lang w:val="ru-RU"/>
              </w:rPr>
              <w:t xml:space="preserve">) переключателя, пока </w:t>
            </w:r>
            <w:r w:rsidRPr="00127F27">
              <w:rPr>
                <w:rFonts w:ascii="Arial" w:hAnsi="Arial" w:cs="Arial"/>
                <w:sz w:val="17"/>
                <w:szCs w:val="17"/>
                <w:lang w:val="ru-RU"/>
              </w:rPr>
              <w:t xml:space="preserve"> </w:t>
            </w:r>
            <w:r>
              <w:rPr>
                <w:rFonts w:ascii="Arial" w:hAnsi="Arial" w:cs="Arial"/>
                <w:sz w:val="17"/>
                <w:szCs w:val="17"/>
                <w:lang w:val="ru-RU"/>
              </w:rPr>
              <w:t>не найдете нужный файл</w:t>
            </w:r>
            <w:r w:rsidRPr="00127F27">
              <w:rPr>
                <w:rFonts w:ascii="Arial" w:hAnsi="Arial" w:cs="Arial"/>
                <w:sz w:val="17"/>
                <w:szCs w:val="17"/>
                <w:lang w:val="ru-RU"/>
              </w:rPr>
              <w:t xml:space="preserve">. </w:t>
            </w:r>
            <w:r>
              <w:rPr>
                <w:rFonts w:ascii="Arial" w:hAnsi="Arial" w:cs="Arial"/>
                <w:sz w:val="17"/>
                <w:szCs w:val="17"/>
                <w:lang w:val="ru-RU"/>
              </w:rPr>
              <w:t xml:space="preserve"> Если вы хотите вернуться к началу воспроизводящегося файла, один раз быстро нажмите на сторону</w:t>
            </w:r>
            <w:r w:rsidRPr="00127F27">
              <w:rPr>
                <w:rFonts w:ascii="Arial" w:hAnsi="Arial" w:cs="Arial"/>
                <w:sz w:val="17"/>
                <w:szCs w:val="17"/>
                <w:lang w:val="ru-RU"/>
              </w:rPr>
              <w:t xml:space="preserve"> “</w:t>
            </w:r>
            <w:r w:rsidRPr="00127F27">
              <w:rPr>
                <w:rFonts w:cs="PSOeqmbsmth"/>
                <w:sz w:val="17"/>
                <w:szCs w:val="17"/>
                <w:lang w:val="ru-RU"/>
              </w:rPr>
              <w:t xml:space="preserve">    </w:t>
            </w:r>
            <w:r w:rsidRPr="00127F27">
              <w:rPr>
                <w:rFonts w:ascii="Arial" w:hAnsi="Arial" w:cs="Arial"/>
                <w:sz w:val="17"/>
                <w:szCs w:val="17"/>
                <w:lang w:val="ru-RU"/>
              </w:rPr>
              <w:t>”</w:t>
            </w:r>
            <w:r>
              <w:rPr>
                <w:rFonts w:ascii="Arial" w:hAnsi="Arial" w:cs="Arial"/>
                <w:sz w:val="17"/>
                <w:szCs w:val="17"/>
                <w:lang w:val="ru-RU"/>
              </w:rPr>
              <w:t xml:space="preserve"> переключателя</w:t>
            </w:r>
            <w:r w:rsidRPr="006302AD">
              <w:rPr>
                <w:rFonts w:ascii="Arial" w:hAnsi="Arial" w:cs="Arial"/>
                <w:sz w:val="17"/>
                <w:szCs w:val="17"/>
                <w:lang w:val="ru-RU"/>
              </w:rPr>
              <w:t>.</w:t>
            </w:r>
          </w:p>
        </w:tc>
        <w:tc>
          <w:tcPr>
            <w:tcW w:w="3853" w:type="dxa"/>
          </w:tcPr>
          <w:p w:rsidR="001E0E7E" w:rsidRPr="006302AD"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Чтобы</w:t>
            </w:r>
            <w:r w:rsidRPr="006302AD">
              <w:rPr>
                <w:rFonts w:ascii="Arial" w:hAnsi="Arial" w:cs="Arial"/>
                <w:sz w:val="17"/>
                <w:szCs w:val="17"/>
                <w:lang w:val="ru-RU"/>
              </w:rPr>
              <w:t xml:space="preserve"> </w:t>
            </w:r>
            <w:r>
              <w:rPr>
                <w:rFonts w:ascii="Arial" w:hAnsi="Arial" w:cs="Arial"/>
                <w:sz w:val="17"/>
                <w:szCs w:val="17"/>
                <w:lang w:val="ru-RU"/>
              </w:rPr>
              <w:t>выбрать</w:t>
            </w:r>
            <w:r w:rsidRPr="006302AD">
              <w:rPr>
                <w:rFonts w:ascii="Arial" w:hAnsi="Arial" w:cs="Arial"/>
                <w:sz w:val="17"/>
                <w:szCs w:val="17"/>
                <w:lang w:val="ru-RU"/>
              </w:rPr>
              <w:t xml:space="preserve"> </w:t>
            </w:r>
            <w:r>
              <w:rPr>
                <w:rFonts w:ascii="Arial" w:hAnsi="Arial" w:cs="Arial"/>
                <w:sz w:val="17"/>
                <w:szCs w:val="17"/>
                <w:lang w:val="ru-RU"/>
              </w:rPr>
              <w:t>нужный</w:t>
            </w:r>
            <w:r w:rsidRPr="006302AD">
              <w:rPr>
                <w:rFonts w:ascii="Arial" w:hAnsi="Arial" w:cs="Arial"/>
                <w:sz w:val="17"/>
                <w:szCs w:val="17"/>
                <w:lang w:val="ru-RU"/>
              </w:rPr>
              <w:t xml:space="preserve"> </w:t>
            </w:r>
            <w:r>
              <w:rPr>
                <w:rFonts w:ascii="Arial" w:hAnsi="Arial" w:cs="Arial"/>
                <w:sz w:val="17"/>
                <w:szCs w:val="17"/>
                <w:lang w:val="ru-RU"/>
              </w:rPr>
              <w:t>диск</w:t>
            </w:r>
            <w:r w:rsidRPr="006302AD">
              <w:rPr>
                <w:rFonts w:ascii="Arial" w:hAnsi="Arial" w:cs="Arial"/>
                <w:sz w:val="17"/>
                <w:szCs w:val="17"/>
                <w:lang w:val="ru-RU"/>
              </w:rPr>
              <w:t>:</w:t>
            </w:r>
          </w:p>
          <w:p w:rsidR="001E0E7E" w:rsidRPr="006302AD"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Нажмите и удерживайте одну из сторон (</w:t>
            </w:r>
            <w:r w:rsidRPr="00EA60B3">
              <w:rPr>
                <w:rFonts w:ascii="Arial" w:hAnsi="Arial" w:cs="Arial"/>
                <w:sz w:val="17"/>
                <w:szCs w:val="17"/>
                <w:lang w:val="ru-RU"/>
              </w:rPr>
              <w:t>“</w:t>
            </w:r>
            <w:r>
              <w:rPr>
                <w:rFonts w:ascii="PSOeqmbsmth" w:hAnsi="PSOeqmbsmth" w:cs="PSOeqmbsmth"/>
                <w:noProof/>
                <w:sz w:val="17"/>
                <w:szCs w:val="17"/>
                <w:lang w:val="ru-RU"/>
              </w:rPr>
              <w:drawing>
                <wp:inline distT="0" distB="0" distL="0" distR="0">
                  <wp:extent cx="104775" cy="104775"/>
                  <wp:effectExtent l="19050" t="0" r="9525" b="0"/>
                  <wp:docPr id="357" name="Рисунок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240"/>
                          <a:srcRect/>
                          <a:stretch>
                            <a:fillRect/>
                          </a:stretch>
                        </pic:blipFill>
                        <pic:spPr bwMode="auto">
                          <a:xfrm>
                            <a:off x="0" y="0"/>
                            <a:ext cx="104775" cy="104775"/>
                          </a:xfrm>
                          <a:prstGeom prst="rect">
                            <a:avLst/>
                          </a:prstGeom>
                          <a:noFill/>
                          <a:ln w="9525">
                            <a:noFill/>
                            <a:miter lim="800000"/>
                            <a:headEnd/>
                            <a:tailEnd/>
                          </a:ln>
                        </pic:spPr>
                      </pic:pic>
                    </a:graphicData>
                  </a:graphic>
                </wp:inline>
              </w:drawing>
            </w:r>
            <w:r w:rsidRPr="00EA60B3">
              <w:rPr>
                <w:rFonts w:ascii="Arial" w:hAnsi="Arial" w:cs="Arial"/>
                <w:sz w:val="17"/>
                <w:szCs w:val="17"/>
                <w:lang w:val="ru-RU"/>
              </w:rPr>
              <w:t xml:space="preserve">” </w:t>
            </w:r>
            <w:r>
              <w:rPr>
                <w:rFonts w:ascii="Arial" w:hAnsi="Arial" w:cs="Arial"/>
                <w:sz w:val="17"/>
                <w:szCs w:val="17"/>
                <w:lang w:val="ru-RU"/>
              </w:rPr>
              <w:t>или</w:t>
            </w:r>
            <w:r w:rsidRPr="00EA60B3">
              <w:rPr>
                <w:rFonts w:ascii="Arial" w:hAnsi="Arial" w:cs="Arial"/>
                <w:sz w:val="17"/>
                <w:szCs w:val="17"/>
                <w:lang w:val="ru-RU"/>
              </w:rPr>
              <w:t xml:space="preserve"> “   ”</w:t>
            </w:r>
            <w:r>
              <w:rPr>
                <w:rFonts w:ascii="Arial" w:hAnsi="Arial" w:cs="Arial"/>
                <w:sz w:val="17"/>
                <w:szCs w:val="17"/>
                <w:lang w:val="ru-RU"/>
              </w:rPr>
              <w:t>) переключателя, пока не будет найден диск, который вы хотите послушать.</w:t>
            </w:r>
          </w:p>
          <w:p w:rsidR="001E0E7E" w:rsidRPr="006302AD" w:rsidRDefault="001E0E7E" w:rsidP="001C1EA6">
            <w:pPr>
              <w:autoSpaceDE w:val="0"/>
              <w:autoSpaceDN w:val="0"/>
              <w:adjustRightInd w:val="0"/>
              <w:spacing w:before="60"/>
              <w:jc w:val="both"/>
              <w:rPr>
                <w:rFonts w:ascii="Arial" w:hAnsi="Arial" w:cs="Arial"/>
                <w:b/>
                <w:bCs/>
                <w:sz w:val="17"/>
                <w:szCs w:val="17"/>
                <w:lang w:val="ru-RU"/>
              </w:rPr>
            </w:pPr>
            <w:r w:rsidRPr="006302AD">
              <w:rPr>
                <w:rFonts w:ascii="Arial" w:hAnsi="Arial" w:cs="Arial"/>
                <w:b/>
                <w:bCs/>
                <w:sz w:val="17"/>
                <w:szCs w:val="17"/>
                <w:lang w:val="ru-RU"/>
              </w:rPr>
              <w:t>3.</w:t>
            </w:r>
            <w:r>
              <w:rPr>
                <w:rFonts w:ascii="Arial" w:hAnsi="Arial" w:cs="Arial"/>
                <w:b/>
                <w:bCs/>
                <w:sz w:val="17"/>
                <w:szCs w:val="17"/>
                <w:lang w:val="ru-RU"/>
              </w:rPr>
              <w:t xml:space="preserve"> Переключатель </w:t>
            </w:r>
            <w:r w:rsidRPr="006302AD">
              <w:rPr>
                <w:rFonts w:ascii="Arial" w:hAnsi="Arial" w:cs="Arial"/>
                <w:b/>
                <w:bCs/>
                <w:sz w:val="17"/>
                <w:szCs w:val="17"/>
                <w:lang w:val="ru-RU"/>
              </w:rPr>
              <w:t>“</w:t>
            </w:r>
            <w:r w:rsidRPr="007C3480">
              <w:rPr>
                <w:rFonts w:ascii="Arial" w:hAnsi="Arial" w:cs="Arial"/>
                <w:b/>
                <w:bCs/>
                <w:sz w:val="17"/>
                <w:szCs w:val="17"/>
                <w:lang w:val="en-US"/>
              </w:rPr>
              <w:t>MODE</w:t>
            </w:r>
            <w:r w:rsidRPr="006302AD">
              <w:rPr>
                <w:rFonts w:ascii="Arial" w:hAnsi="Arial" w:cs="Arial"/>
                <w:b/>
                <w:bCs/>
                <w:sz w:val="17"/>
                <w:szCs w:val="17"/>
                <w:lang w:val="ru-RU"/>
              </w:rPr>
              <w:t xml:space="preserve">” </w:t>
            </w:r>
            <w:r>
              <w:rPr>
                <w:rFonts w:ascii="Arial" w:hAnsi="Arial" w:cs="Arial"/>
                <w:b/>
                <w:bCs/>
                <w:sz w:val="17"/>
                <w:szCs w:val="17"/>
                <w:lang w:val="ru-RU"/>
              </w:rPr>
              <w:t>(режим)</w:t>
            </w:r>
          </w:p>
          <w:p w:rsidR="001E0E7E" w:rsidRPr="006302AD"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Нажимайте на выключатель </w:t>
            </w:r>
            <w:r w:rsidRPr="006302AD">
              <w:rPr>
                <w:rFonts w:ascii="Arial" w:hAnsi="Arial" w:cs="Arial"/>
                <w:sz w:val="17"/>
                <w:szCs w:val="17"/>
                <w:lang w:val="ru-RU"/>
              </w:rPr>
              <w:t>“</w:t>
            </w:r>
            <w:r w:rsidRPr="007C3480">
              <w:rPr>
                <w:rFonts w:ascii="Arial" w:hAnsi="Arial" w:cs="Arial"/>
                <w:sz w:val="17"/>
                <w:szCs w:val="17"/>
                <w:lang w:val="en-US"/>
              </w:rPr>
              <w:t>MODE</w:t>
            </w:r>
            <w:r w:rsidRPr="006302AD">
              <w:rPr>
                <w:rFonts w:ascii="Arial" w:hAnsi="Arial" w:cs="Arial"/>
                <w:sz w:val="17"/>
                <w:szCs w:val="17"/>
                <w:lang w:val="ru-RU"/>
              </w:rPr>
              <w:t>”</w:t>
            </w:r>
            <w:r>
              <w:rPr>
                <w:rFonts w:ascii="Arial" w:hAnsi="Arial" w:cs="Arial"/>
                <w:sz w:val="17"/>
                <w:szCs w:val="17"/>
                <w:lang w:val="ru-RU"/>
              </w:rPr>
              <w:t xml:space="preserve"> для</w:t>
            </w:r>
            <w:r w:rsidRPr="006302AD">
              <w:rPr>
                <w:rFonts w:ascii="Arial" w:hAnsi="Arial" w:cs="Arial"/>
                <w:sz w:val="17"/>
                <w:szCs w:val="17"/>
                <w:lang w:val="ru-RU"/>
              </w:rPr>
              <w:t xml:space="preserve"> </w:t>
            </w:r>
            <w:r>
              <w:rPr>
                <w:rFonts w:ascii="Arial" w:hAnsi="Arial" w:cs="Arial"/>
                <w:sz w:val="17"/>
                <w:szCs w:val="17"/>
                <w:lang w:val="ru-RU"/>
              </w:rPr>
              <w:t>выбора аудио-режима</w:t>
            </w:r>
            <w:r w:rsidRPr="006302AD">
              <w:rPr>
                <w:rFonts w:ascii="Arial" w:hAnsi="Arial" w:cs="Arial"/>
                <w:sz w:val="17"/>
                <w:szCs w:val="17"/>
                <w:lang w:val="ru-RU"/>
              </w:rPr>
              <w:t xml:space="preserve">. </w:t>
            </w:r>
            <w:r>
              <w:rPr>
                <w:rFonts w:ascii="Arial" w:hAnsi="Arial" w:cs="Arial"/>
                <w:sz w:val="17"/>
                <w:szCs w:val="17"/>
                <w:lang w:val="ru-RU"/>
              </w:rPr>
              <w:t xml:space="preserve"> Каждое</w:t>
            </w:r>
            <w:r w:rsidRPr="006302AD">
              <w:rPr>
                <w:rFonts w:ascii="Arial" w:hAnsi="Arial" w:cs="Arial"/>
                <w:sz w:val="17"/>
                <w:szCs w:val="17"/>
                <w:lang w:val="ru-RU"/>
              </w:rPr>
              <w:t xml:space="preserve"> </w:t>
            </w:r>
            <w:r>
              <w:rPr>
                <w:rFonts w:ascii="Arial" w:hAnsi="Arial" w:cs="Arial"/>
                <w:sz w:val="17"/>
                <w:szCs w:val="17"/>
                <w:lang w:val="ru-RU"/>
              </w:rPr>
              <w:t>нажатие</w:t>
            </w:r>
            <w:r w:rsidRPr="006302AD">
              <w:rPr>
                <w:rFonts w:ascii="Arial" w:hAnsi="Arial" w:cs="Arial"/>
                <w:sz w:val="17"/>
                <w:szCs w:val="17"/>
                <w:lang w:val="ru-RU"/>
              </w:rPr>
              <w:t xml:space="preserve"> </w:t>
            </w:r>
            <w:r>
              <w:rPr>
                <w:rFonts w:ascii="Arial" w:hAnsi="Arial" w:cs="Arial"/>
                <w:sz w:val="17"/>
                <w:szCs w:val="17"/>
                <w:lang w:val="ru-RU"/>
              </w:rPr>
              <w:t>переключает режимы, один за другим, если режим, который вы хотите включить доступен.</w:t>
            </w:r>
          </w:p>
          <w:p w:rsidR="001E0E7E" w:rsidRPr="006302AD"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Чтобы включить аудиосистему, нажмите переключатель </w:t>
            </w:r>
            <w:r w:rsidRPr="006302AD">
              <w:rPr>
                <w:rFonts w:ascii="Arial" w:hAnsi="Arial" w:cs="Arial"/>
                <w:sz w:val="17"/>
                <w:szCs w:val="17"/>
                <w:lang w:val="ru-RU"/>
              </w:rPr>
              <w:t>“</w:t>
            </w:r>
            <w:r>
              <w:rPr>
                <w:rFonts w:ascii="Arial" w:hAnsi="Arial" w:cs="Arial"/>
                <w:sz w:val="17"/>
                <w:szCs w:val="17"/>
                <w:lang w:val="en-US"/>
              </w:rPr>
              <w:t>MODE</w:t>
            </w:r>
            <w:r w:rsidRPr="006302AD">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Чтобы выключить аудиосистему, нажмите и удерживайте переключатель </w:t>
            </w:r>
            <w:r w:rsidRPr="006302AD">
              <w:rPr>
                <w:rFonts w:ascii="Arial" w:hAnsi="Arial" w:cs="Arial"/>
                <w:sz w:val="17"/>
                <w:szCs w:val="17"/>
                <w:lang w:val="ru-RU"/>
              </w:rPr>
              <w:t>“</w:t>
            </w:r>
            <w:r>
              <w:rPr>
                <w:rFonts w:ascii="Arial" w:hAnsi="Arial" w:cs="Arial"/>
                <w:sz w:val="17"/>
                <w:szCs w:val="17"/>
                <w:lang w:val="en-US"/>
              </w:rPr>
              <w:t>MODE</w:t>
            </w:r>
            <w:r w:rsidRPr="006302AD">
              <w:rPr>
                <w:rFonts w:ascii="Arial" w:hAnsi="Arial" w:cs="Arial"/>
                <w:sz w:val="17"/>
                <w:szCs w:val="17"/>
                <w:lang w:val="ru-RU"/>
              </w:rPr>
              <w:t>”</w:t>
            </w:r>
            <w:r>
              <w:rPr>
                <w:rFonts w:ascii="Arial" w:hAnsi="Arial" w:cs="Arial"/>
                <w:sz w:val="17"/>
                <w:szCs w:val="17"/>
                <w:lang w:val="ru-RU"/>
              </w:rPr>
              <w:t xml:space="preserve"> до тех пор, пока система не выключится.</w:t>
            </w:r>
          </w:p>
          <w:p w:rsidR="001E0E7E" w:rsidRPr="00B462CF" w:rsidRDefault="001E0E7E" w:rsidP="001C1EA6">
            <w:pPr>
              <w:autoSpaceDE w:val="0"/>
              <w:autoSpaceDN w:val="0"/>
              <w:adjustRightInd w:val="0"/>
              <w:spacing w:before="60"/>
              <w:jc w:val="both"/>
              <w:rPr>
                <w:rFonts w:ascii="Arial" w:hAnsi="Arial" w:cs="Arial"/>
                <w:sz w:val="20"/>
                <w:szCs w:val="20"/>
                <w:lang w:val="ru-RU"/>
              </w:rPr>
            </w:pPr>
          </w:p>
        </w:tc>
      </w:tr>
    </w:tbl>
    <w:p w:rsidR="001E0E7E" w:rsidRPr="00B462CF" w:rsidRDefault="001E0E7E" w:rsidP="001E0E7E">
      <w:pPr>
        <w:spacing w:before="60"/>
        <w:jc w:val="both"/>
        <w:rPr>
          <w:rFonts w:ascii="Arial" w:hAnsi="Arial" w:cs="Arial"/>
          <w:b/>
          <w:sz w:val="17"/>
          <w:szCs w:val="17"/>
          <w:lang w:val="ru-RU"/>
        </w:rPr>
      </w:pPr>
      <w:r w:rsidRPr="00B462CF">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7C3480" w:rsidTr="001C1EA6">
        <w:tc>
          <w:tcPr>
            <w:tcW w:w="3789" w:type="dxa"/>
          </w:tcPr>
          <w:p w:rsidR="001E0E7E" w:rsidRPr="00B462CF" w:rsidRDefault="001E0E7E" w:rsidP="001C1EA6">
            <w:pPr>
              <w:autoSpaceDE w:val="0"/>
              <w:autoSpaceDN w:val="0"/>
              <w:adjustRightInd w:val="0"/>
              <w:spacing w:before="60"/>
              <w:jc w:val="both"/>
              <w:rPr>
                <w:rFonts w:ascii="Arial" w:hAnsi="Arial" w:cs="Arial"/>
                <w:sz w:val="20"/>
                <w:szCs w:val="20"/>
                <w:lang w:val="ru-RU"/>
              </w:rPr>
            </w:pPr>
            <w:r w:rsidRPr="00D35FEC">
              <w:rPr>
                <w:rFonts w:ascii="Arial" w:hAnsi="Arial" w:cs="Arial"/>
                <w:b/>
                <w:bCs/>
                <w:sz w:val="21"/>
                <w:szCs w:val="21"/>
                <w:lang w:val="en-US"/>
              </w:rPr>
              <w:lastRenderedPageBreak/>
              <w:t>AUX</w:t>
            </w:r>
            <w:r>
              <w:rPr>
                <w:rFonts w:ascii="Arial" w:hAnsi="Arial" w:cs="Arial"/>
                <w:b/>
                <w:bCs/>
                <w:sz w:val="21"/>
                <w:szCs w:val="21"/>
                <w:lang w:val="ru-RU"/>
              </w:rPr>
              <w:t>-адаптер</w:t>
            </w:r>
          </w:p>
          <w:p w:rsidR="001E0E7E" w:rsidRPr="00B462CF"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noProof/>
                <w:sz w:val="20"/>
                <w:szCs w:val="20"/>
                <w:lang w:val="ru-RU"/>
              </w:rPr>
              <w:drawing>
                <wp:inline distT="0" distB="0" distL="0" distR="0">
                  <wp:extent cx="2238375" cy="1695450"/>
                  <wp:effectExtent l="19050" t="0" r="9525" b="0"/>
                  <wp:docPr id="358" name="Рисунок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241"/>
                          <a:srcRect/>
                          <a:stretch>
                            <a:fillRect/>
                          </a:stretch>
                        </pic:blipFill>
                        <pic:spPr bwMode="auto">
                          <a:xfrm>
                            <a:off x="0" y="0"/>
                            <a:ext cx="2238375" cy="1695450"/>
                          </a:xfrm>
                          <a:prstGeom prst="rect">
                            <a:avLst/>
                          </a:prstGeom>
                          <a:noFill/>
                          <a:ln w="9525">
                            <a:noFill/>
                            <a:miter lim="800000"/>
                            <a:headEnd/>
                            <a:tailEnd/>
                          </a:ln>
                        </pic:spPr>
                      </pic:pic>
                    </a:graphicData>
                  </a:graphic>
                </wp:inline>
              </w:drawing>
            </w:r>
            <w:r w:rsidRPr="00B462CF">
              <w:rPr>
                <w:rFonts w:ascii="Arial" w:hAnsi="Arial" w:cs="Arial"/>
                <w:b/>
                <w:bCs/>
                <w:sz w:val="17"/>
                <w:szCs w:val="17"/>
                <w:lang w:val="ru-RU"/>
              </w:rPr>
              <w:t xml:space="preserve"> </w:t>
            </w:r>
            <w:r w:rsidRPr="00D35FEC">
              <w:rPr>
                <w:rFonts w:ascii="Arial" w:hAnsi="Arial" w:cs="Arial"/>
                <w:b/>
                <w:bCs/>
                <w:sz w:val="17"/>
                <w:szCs w:val="17"/>
                <w:lang w:val="en-US"/>
              </w:rPr>
              <w:t>AUX</w:t>
            </w:r>
            <w:r>
              <w:rPr>
                <w:rFonts w:ascii="Arial" w:hAnsi="Arial" w:cs="Arial"/>
                <w:b/>
                <w:bCs/>
                <w:sz w:val="17"/>
                <w:szCs w:val="17"/>
                <w:lang w:val="ru-RU"/>
              </w:rPr>
              <w:t>-адаптер установлен на приборном щитке</w:t>
            </w:r>
            <w:r w:rsidRPr="00B462CF">
              <w:rPr>
                <w:rFonts w:ascii="Arial" w:hAnsi="Arial" w:cs="Arial"/>
                <w:b/>
                <w:bCs/>
                <w:sz w:val="17"/>
                <w:szCs w:val="17"/>
                <w:lang w:val="ru-RU"/>
              </w:rPr>
              <w:t>.</w:t>
            </w:r>
          </w:p>
          <w:p w:rsidR="001E0E7E" w:rsidRPr="00B462CF"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Вставим мини-штекер в контактное гнездо </w:t>
            </w:r>
            <w:r w:rsidRPr="00D35FEC">
              <w:rPr>
                <w:rFonts w:ascii="Arial" w:hAnsi="Arial" w:cs="Arial"/>
                <w:sz w:val="17"/>
                <w:szCs w:val="17"/>
                <w:lang w:val="en-US"/>
              </w:rPr>
              <w:t>AUX</w:t>
            </w:r>
            <w:r>
              <w:rPr>
                <w:rFonts w:ascii="Arial" w:hAnsi="Arial" w:cs="Arial"/>
                <w:sz w:val="17"/>
                <w:szCs w:val="17"/>
                <w:lang w:val="ru-RU"/>
              </w:rPr>
              <w:t>-адаптера, вы сможете слушать музыку с портативного аудио-устройства через систему динамиков автомобиля.</w:t>
            </w:r>
          </w:p>
          <w:p w:rsidR="001E0E7E" w:rsidRPr="00B462CF"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Для того, чтобы использовать </w:t>
            </w:r>
            <w:r w:rsidRPr="00D35FEC">
              <w:rPr>
                <w:rFonts w:ascii="Arial" w:hAnsi="Arial" w:cs="Arial"/>
                <w:sz w:val="17"/>
                <w:szCs w:val="17"/>
                <w:lang w:val="en-US"/>
              </w:rPr>
              <w:t>AUX</w:t>
            </w:r>
            <w:r>
              <w:rPr>
                <w:rFonts w:ascii="Arial" w:hAnsi="Arial" w:cs="Arial"/>
                <w:sz w:val="17"/>
                <w:szCs w:val="17"/>
                <w:lang w:val="ru-RU"/>
              </w:rPr>
              <w:t xml:space="preserve">-адаптер, переключитесь на режим </w:t>
            </w:r>
            <w:r w:rsidRPr="00D35FEC">
              <w:rPr>
                <w:rFonts w:ascii="Arial" w:hAnsi="Arial" w:cs="Arial"/>
                <w:sz w:val="17"/>
                <w:szCs w:val="17"/>
                <w:lang w:val="en-US"/>
              </w:rPr>
              <w:t>AUX</w:t>
            </w:r>
            <w:r w:rsidRPr="00B462CF">
              <w:rPr>
                <w:rFonts w:ascii="Arial" w:hAnsi="Arial" w:cs="Arial"/>
                <w:sz w:val="17"/>
                <w:szCs w:val="17"/>
                <w:lang w:val="ru-RU"/>
              </w:rPr>
              <w:t xml:space="preserve"> (</w:t>
            </w:r>
            <w:r>
              <w:rPr>
                <w:rFonts w:ascii="Arial" w:hAnsi="Arial" w:cs="Arial"/>
                <w:sz w:val="17"/>
                <w:szCs w:val="17"/>
                <w:lang w:val="ru-RU"/>
              </w:rPr>
              <w:t xml:space="preserve">режим внешнего устройства), нажав кнопку </w:t>
            </w:r>
            <w:r w:rsidRPr="00B462CF">
              <w:rPr>
                <w:rFonts w:ascii="Arial" w:hAnsi="Arial" w:cs="Arial"/>
                <w:sz w:val="17"/>
                <w:szCs w:val="17"/>
                <w:lang w:val="ru-RU"/>
              </w:rPr>
              <w:t>“</w:t>
            </w:r>
            <w:r w:rsidRPr="00D35FEC">
              <w:rPr>
                <w:rFonts w:ascii="Arial" w:hAnsi="Arial" w:cs="Arial"/>
                <w:sz w:val="17"/>
                <w:szCs w:val="17"/>
                <w:lang w:val="en-US"/>
              </w:rPr>
              <w:t>DISC</w:t>
            </w:r>
            <w:r w:rsidRPr="00B462CF">
              <w:rPr>
                <w:rFonts w:ascii="Arial" w:hAnsi="Arial" w:cs="Arial"/>
                <w:sz w:val="17"/>
                <w:szCs w:val="17"/>
                <w:lang w:val="ru-RU"/>
              </w:rPr>
              <w:t>·</w:t>
            </w:r>
            <w:r w:rsidRPr="00D35FEC">
              <w:rPr>
                <w:rFonts w:ascii="Arial" w:hAnsi="Arial" w:cs="Arial"/>
                <w:sz w:val="17"/>
                <w:szCs w:val="17"/>
                <w:lang w:val="en-US"/>
              </w:rPr>
              <w:t>AUX</w:t>
            </w:r>
            <w:r w:rsidRPr="00B462CF">
              <w:rPr>
                <w:rFonts w:ascii="Arial" w:hAnsi="Arial" w:cs="Arial"/>
                <w:sz w:val="17"/>
                <w:szCs w:val="17"/>
                <w:lang w:val="ru-RU"/>
              </w:rPr>
              <w:t xml:space="preserve">”. </w:t>
            </w:r>
            <w:r>
              <w:rPr>
                <w:rFonts w:ascii="Arial" w:hAnsi="Arial" w:cs="Arial"/>
                <w:sz w:val="17"/>
                <w:szCs w:val="17"/>
                <w:lang w:val="ru-RU"/>
              </w:rPr>
              <w:t xml:space="preserve"> Во время использования </w:t>
            </w:r>
            <w:r w:rsidRPr="00D35FEC">
              <w:rPr>
                <w:rFonts w:ascii="Arial" w:hAnsi="Arial" w:cs="Arial"/>
                <w:sz w:val="17"/>
                <w:szCs w:val="17"/>
                <w:lang w:val="en-US"/>
              </w:rPr>
              <w:t>AUX</w:t>
            </w:r>
            <w:r>
              <w:rPr>
                <w:rFonts w:ascii="Arial" w:hAnsi="Arial" w:cs="Arial"/>
                <w:sz w:val="17"/>
                <w:szCs w:val="17"/>
                <w:lang w:val="ru-RU"/>
              </w:rPr>
              <w:t xml:space="preserve">-адаптера на дисплее появляется </w:t>
            </w:r>
            <w:r w:rsidRPr="00B462CF">
              <w:rPr>
                <w:rFonts w:ascii="Arial" w:hAnsi="Arial" w:cs="Arial"/>
                <w:sz w:val="17"/>
                <w:szCs w:val="17"/>
                <w:lang w:val="ru-RU"/>
              </w:rPr>
              <w:t>“</w:t>
            </w:r>
            <w:r w:rsidRPr="00D35FEC">
              <w:rPr>
                <w:rFonts w:ascii="Arial" w:hAnsi="Arial" w:cs="Arial"/>
                <w:sz w:val="17"/>
                <w:szCs w:val="17"/>
                <w:lang w:val="en-US"/>
              </w:rPr>
              <w:t>AUX</w:t>
            </w:r>
            <w:r w:rsidRPr="00B462CF">
              <w:rPr>
                <w:rFonts w:ascii="Arial" w:hAnsi="Arial" w:cs="Arial"/>
                <w:sz w:val="17"/>
                <w:szCs w:val="17"/>
                <w:lang w:val="ru-RU"/>
              </w:rPr>
              <w:t>”</w:t>
            </w:r>
            <w:r>
              <w:rPr>
                <w:rFonts w:ascii="Arial" w:hAnsi="Arial" w:cs="Arial"/>
                <w:sz w:val="17"/>
                <w:szCs w:val="17"/>
                <w:lang w:val="ru-RU"/>
              </w:rPr>
              <w:t xml:space="preserve">. </w:t>
            </w:r>
          </w:p>
          <w:p w:rsidR="001E0E7E" w:rsidRPr="00B462CF"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Для регулировка звука необходимо крутить кнопку </w:t>
            </w:r>
            <w:r w:rsidRPr="00B462CF">
              <w:rPr>
                <w:rFonts w:ascii="Arial" w:hAnsi="Arial" w:cs="Arial"/>
                <w:sz w:val="17"/>
                <w:szCs w:val="17"/>
                <w:lang w:val="ru-RU"/>
              </w:rPr>
              <w:t>“</w:t>
            </w:r>
            <w:r w:rsidRPr="00D35FEC">
              <w:rPr>
                <w:rFonts w:ascii="Arial" w:hAnsi="Arial" w:cs="Arial"/>
                <w:sz w:val="17"/>
                <w:szCs w:val="17"/>
                <w:lang w:val="en-US"/>
              </w:rPr>
              <w:t>PWR</w:t>
            </w:r>
            <w:r w:rsidRPr="00B462CF">
              <w:rPr>
                <w:rFonts w:ascii="Arial" w:hAnsi="Arial" w:cs="Arial"/>
                <w:sz w:val="17"/>
                <w:szCs w:val="17"/>
                <w:lang w:val="ru-RU"/>
              </w:rPr>
              <w:t>·</w:t>
            </w:r>
            <w:r w:rsidRPr="00D35FEC">
              <w:rPr>
                <w:rFonts w:ascii="Arial" w:hAnsi="Arial" w:cs="Arial"/>
                <w:sz w:val="17"/>
                <w:szCs w:val="17"/>
                <w:lang w:val="en-US"/>
              </w:rPr>
              <w:t>VOL</w:t>
            </w:r>
            <w:r w:rsidRPr="00B462CF">
              <w:rPr>
                <w:rFonts w:ascii="Arial" w:hAnsi="Arial" w:cs="Arial"/>
                <w:sz w:val="17"/>
                <w:szCs w:val="17"/>
                <w:lang w:val="ru-RU"/>
              </w:rPr>
              <w:t>”.</w:t>
            </w:r>
          </w:p>
          <w:p w:rsidR="001E0E7E" w:rsidRPr="004D7B88"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Если у вас установлена не оригинальная аудиосистема, а другая, вы не сможете использовать </w:t>
            </w:r>
            <w:r w:rsidRPr="00D35FEC">
              <w:rPr>
                <w:rFonts w:ascii="Arial" w:hAnsi="Arial" w:cs="Arial"/>
                <w:sz w:val="17"/>
                <w:szCs w:val="17"/>
                <w:lang w:val="en-US"/>
              </w:rPr>
              <w:t>AUX</w:t>
            </w:r>
            <w:r>
              <w:rPr>
                <w:rFonts w:ascii="Arial" w:hAnsi="Arial" w:cs="Arial"/>
                <w:sz w:val="17"/>
                <w:szCs w:val="17"/>
                <w:lang w:val="ru-RU"/>
              </w:rPr>
              <w:t>-адаптер</w:t>
            </w:r>
            <w:r w:rsidRPr="004D7B88">
              <w:rPr>
                <w:rFonts w:ascii="Arial" w:hAnsi="Arial" w:cs="Arial"/>
                <w:sz w:val="17"/>
                <w:szCs w:val="17"/>
                <w:lang w:val="ru-RU"/>
              </w:rPr>
              <w:t>.</w:t>
            </w:r>
          </w:p>
        </w:tc>
        <w:tc>
          <w:tcPr>
            <w:tcW w:w="3836" w:type="dxa"/>
          </w:tcPr>
          <w:p w:rsidR="001E0E7E" w:rsidRPr="007C3480" w:rsidRDefault="001E0E7E" w:rsidP="001C1EA6">
            <w:pPr>
              <w:autoSpaceDE w:val="0"/>
              <w:autoSpaceDN w:val="0"/>
              <w:adjustRightInd w:val="0"/>
              <w:spacing w:before="60"/>
              <w:jc w:val="both"/>
              <w:rPr>
                <w:rFonts w:ascii="Arial" w:hAnsi="Arial" w:cs="Arial"/>
                <w:sz w:val="20"/>
                <w:szCs w:val="20"/>
                <w:lang w:val="en-US"/>
              </w:rPr>
            </w:pPr>
            <w:r>
              <w:rPr>
                <w:rFonts w:ascii="Arial" w:hAnsi="Arial" w:cs="Arial"/>
                <w:b/>
                <w:bCs/>
                <w:sz w:val="21"/>
                <w:szCs w:val="21"/>
                <w:lang w:val="ru-RU"/>
              </w:rPr>
              <w:t>Сабвуфер</w:t>
            </w:r>
            <w:r>
              <w:rPr>
                <w:rFonts w:ascii="Arial" w:hAnsi="Arial" w:cs="Arial"/>
                <w:b/>
                <w:bCs/>
                <w:sz w:val="21"/>
                <w:szCs w:val="21"/>
                <w:lang w:val="en-US"/>
              </w:rPr>
              <w:t xml:space="preserve"> (</w:t>
            </w:r>
            <w:r>
              <w:rPr>
                <w:rFonts w:ascii="Arial" w:hAnsi="Arial" w:cs="Arial"/>
                <w:b/>
                <w:bCs/>
                <w:sz w:val="21"/>
                <w:szCs w:val="21"/>
                <w:lang w:val="ru-RU"/>
              </w:rPr>
              <w:t>в некоторых моделях</w:t>
            </w:r>
            <w:r w:rsidRPr="007C3480">
              <w:rPr>
                <w:rFonts w:ascii="Arial" w:hAnsi="Arial" w:cs="Arial"/>
                <w:b/>
                <w:bCs/>
                <w:sz w:val="21"/>
                <w:szCs w:val="21"/>
                <w:lang w:val="en-US"/>
              </w:rPr>
              <w:t>)</w:t>
            </w:r>
          </w:p>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noProof/>
                <w:sz w:val="17"/>
                <w:szCs w:val="17"/>
                <w:lang w:val="ru-RU"/>
              </w:rPr>
              <w:drawing>
                <wp:inline distT="0" distB="0" distL="0" distR="0">
                  <wp:extent cx="2238375" cy="1714500"/>
                  <wp:effectExtent l="19050" t="0" r="9525" b="0"/>
                  <wp:docPr id="359" name="Рисунок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242"/>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4D7B88"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Для включения и выключения сабвуфера используется включатель сабвуфера.</w:t>
            </w:r>
          </w:p>
          <w:p w:rsidR="001E0E7E" w:rsidRPr="00D35FEC" w:rsidRDefault="001E0E7E" w:rsidP="001C1EA6">
            <w:pPr>
              <w:autoSpaceDE w:val="0"/>
              <w:autoSpaceDN w:val="0"/>
              <w:adjustRightInd w:val="0"/>
              <w:spacing w:before="60"/>
              <w:jc w:val="both"/>
              <w:rPr>
                <w:rFonts w:ascii="Arial" w:hAnsi="Arial" w:cs="Arial"/>
                <w:sz w:val="20"/>
                <w:szCs w:val="20"/>
                <w:lang w:val="en-US"/>
              </w:rPr>
            </w:pPr>
            <w:r>
              <w:rPr>
                <w:rFonts w:ascii="Arial" w:hAnsi="Arial" w:cs="Arial"/>
                <w:sz w:val="17"/>
                <w:szCs w:val="17"/>
                <w:lang w:val="ru-RU"/>
              </w:rPr>
              <w:t>Отключение производится повторным нажатием</w:t>
            </w:r>
            <w:r w:rsidRPr="00D35FEC">
              <w:rPr>
                <w:rFonts w:ascii="Arial" w:hAnsi="Arial" w:cs="Arial"/>
                <w:sz w:val="17"/>
                <w:szCs w:val="17"/>
                <w:lang w:val="en-US"/>
              </w:rPr>
              <w:t>.</w:t>
            </w:r>
          </w:p>
          <w:p w:rsidR="001E0E7E" w:rsidRPr="00D35FEC" w:rsidRDefault="001E0E7E" w:rsidP="001C1EA6">
            <w:pPr>
              <w:autoSpaceDE w:val="0"/>
              <w:autoSpaceDN w:val="0"/>
              <w:adjustRightInd w:val="0"/>
              <w:spacing w:before="60"/>
              <w:jc w:val="both"/>
              <w:rPr>
                <w:rFonts w:ascii="Arial" w:hAnsi="Arial" w:cs="Arial"/>
                <w:sz w:val="17"/>
                <w:szCs w:val="17"/>
                <w:lang w:val="en-US"/>
              </w:rPr>
            </w:pPr>
          </w:p>
        </w:tc>
        <w:tc>
          <w:tcPr>
            <w:tcW w:w="3853"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t>Советы по эксплуатации аудиосистемы</w:t>
            </w:r>
          </w:p>
          <w:tbl>
            <w:tblPr>
              <w:tblStyle w:val="a7"/>
              <w:tblW w:w="3574" w:type="dxa"/>
              <w:tblLook w:val="01E0"/>
            </w:tblPr>
            <w:tblGrid>
              <w:gridCol w:w="3574"/>
            </w:tblGrid>
            <w:tr w:rsidR="001E0E7E" w:rsidRPr="00B51901"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B51901" w:rsidRDefault="001E0E7E" w:rsidP="001C1EA6">
                  <w:pPr>
                    <w:spacing w:before="60"/>
                    <w:ind w:right="-37"/>
                    <w:jc w:val="both"/>
                    <w:rPr>
                      <w:rFonts w:ascii="Arial" w:hAnsi="Arial" w:cs="Arial"/>
                      <w:sz w:val="17"/>
                      <w:szCs w:val="17"/>
                      <w:lang w:val="en-US"/>
                    </w:rPr>
                  </w:pPr>
                  <w:r w:rsidRPr="00E227B7">
                    <w:rPr>
                      <w:rFonts w:ascii="Arial" w:hAnsi="Arial" w:cs="Arial"/>
                      <w:b/>
                      <w:bCs/>
                      <w:sz w:val="17"/>
                      <w:szCs w:val="17"/>
                      <w:lang w:val="ru-RU"/>
                    </w:rPr>
                    <w:t>ПРЕДУПРЕЖДЕНИЕ</w:t>
                  </w:r>
                </w:p>
              </w:tc>
            </w:tr>
            <w:tr w:rsidR="001E0E7E" w:rsidRPr="006D687E" w:rsidTr="001C1EA6">
              <w:tc>
                <w:tcPr>
                  <w:tcW w:w="3574" w:type="dxa"/>
                  <w:tcBorders>
                    <w:top w:val="single" w:sz="4" w:space="0" w:color="auto"/>
                    <w:left w:val="single" w:sz="4" w:space="0" w:color="auto"/>
                    <w:bottom w:val="single" w:sz="4" w:space="0" w:color="auto"/>
                    <w:right w:val="single" w:sz="4" w:space="0" w:color="auto"/>
                  </w:tcBorders>
                </w:tcPr>
                <w:p w:rsidR="001E0E7E" w:rsidRPr="00142A98"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Для гарантии корректной работы аудио/видео -системы</w:t>
                  </w:r>
                  <w:r w:rsidRPr="00142A98">
                    <w:rPr>
                      <w:rFonts w:ascii="Arial" w:hAnsi="Arial" w:cs="Arial"/>
                      <w:b/>
                      <w:bCs/>
                      <w:sz w:val="17"/>
                      <w:szCs w:val="17"/>
                      <w:lang w:val="ru-RU"/>
                    </w:rPr>
                    <w:t>:</w:t>
                  </w:r>
                </w:p>
                <w:p w:rsidR="001E0E7E" w:rsidRPr="00142A98" w:rsidRDefault="001E0E7E" w:rsidP="00A40B70">
                  <w:pPr>
                    <w:numPr>
                      <w:ilvl w:val="0"/>
                      <w:numId w:val="39"/>
                    </w:numPr>
                    <w:tabs>
                      <w:tab w:val="clear" w:pos="720"/>
                    </w:tabs>
                    <w:autoSpaceDE w:val="0"/>
                    <w:autoSpaceDN w:val="0"/>
                    <w:adjustRightInd w:val="0"/>
                    <w:spacing w:before="60"/>
                    <w:ind w:left="182" w:hanging="240"/>
                    <w:jc w:val="both"/>
                    <w:rPr>
                      <w:rFonts w:ascii="Arial" w:hAnsi="Arial" w:cs="Arial"/>
                      <w:b/>
                      <w:bCs/>
                      <w:sz w:val="17"/>
                      <w:szCs w:val="17"/>
                      <w:lang w:val="ru-RU"/>
                    </w:rPr>
                  </w:pPr>
                  <w:r>
                    <w:rPr>
                      <w:rFonts w:ascii="Arial" w:hAnsi="Arial" w:cs="Arial"/>
                      <w:b/>
                      <w:bCs/>
                      <w:sz w:val="17"/>
                      <w:szCs w:val="17"/>
                      <w:lang w:val="ru-RU"/>
                    </w:rPr>
                    <w:t>Следите за тем, чтобы не пролить напитки на аудиосистему.</w:t>
                  </w:r>
                </w:p>
                <w:p w:rsidR="001E0E7E" w:rsidRPr="00142A98" w:rsidRDefault="001E0E7E" w:rsidP="00A40B70">
                  <w:pPr>
                    <w:numPr>
                      <w:ilvl w:val="0"/>
                      <w:numId w:val="39"/>
                    </w:numPr>
                    <w:tabs>
                      <w:tab w:val="clear" w:pos="720"/>
                    </w:tabs>
                    <w:autoSpaceDE w:val="0"/>
                    <w:autoSpaceDN w:val="0"/>
                    <w:adjustRightInd w:val="0"/>
                    <w:spacing w:before="60"/>
                    <w:ind w:left="182" w:hanging="240"/>
                    <w:jc w:val="both"/>
                    <w:rPr>
                      <w:rFonts w:ascii="Arial" w:hAnsi="Arial" w:cs="Arial"/>
                      <w:b/>
                      <w:bCs/>
                      <w:sz w:val="17"/>
                      <w:szCs w:val="17"/>
                      <w:lang w:val="ru-RU"/>
                    </w:rPr>
                  </w:pPr>
                  <w:r>
                    <w:rPr>
                      <w:rFonts w:ascii="Arial" w:hAnsi="Arial" w:cs="Arial"/>
                      <w:b/>
                      <w:bCs/>
                      <w:sz w:val="17"/>
                      <w:szCs w:val="17"/>
                      <w:lang w:val="ru-RU"/>
                    </w:rPr>
                    <w:t>Не вставляйте ничего, кроме компакт-дисков в щелевое отверстие для дисков</w:t>
                  </w:r>
                  <w:r w:rsidRPr="00142A98">
                    <w:rPr>
                      <w:rFonts w:ascii="Arial" w:hAnsi="Arial" w:cs="Arial"/>
                      <w:b/>
                      <w:bCs/>
                      <w:sz w:val="17"/>
                      <w:szCs w:val="17"/>
                      <w:lang w:val="ru-RU"/>
                    </w:rPr>
                    <w:t>.</w:t>
                  </w:r>
                </w:p>
                <w:p w:rsidR="001E0E7E" w:rsidRPr="006D687E" w:rsidRDefault="001E0E7E" w:rsidP="00A40B70">
                  <w:pPr>
                    <w:numPr>
                      <w:ilvl w:val="0"/>
                      <w:numId w:val="39"/>
                    </w:numPr>
                    <w:tabs>
                      <w:tab w:val="clear" w:pos="720"/>
                    </w:tabs>
                    <w:autoSpaceDE w:val="0"/>
                    <w:autoSpaceDN w:val="0"/>
                    <w:adjustRightInd w:val="0"/>
                    <w:spacing w:before="60"/>
                    <w:ind w:left="182" w:hanging="240"/>
                    <w:jc w:val="both"/>
                    <w:rPr>
                      <w:rFonts w:ascii="Arial" w:hAnsi="Arial" w:cs="Arial"/>
                      <w:sz w:val="20"/>
                      <w:szCs w:val="20"/>
                      <w:lang w:val="ru-RU"/>
                    </w:rPr>
                  </w:pPr>
                  <w:r>
                    <w:rPr>
                      <w:rFonts w:ascii="Arial" w:hAnsi="Arial" w:cs="Arial"/>
                      <w:b/>
                      <w:bCs/>
                      <w:sz w:val="17"/>
                      <w:szCs w:val="17"/>
                      <w:lang w:val="ru-RU"/>
                    </w:rPr>
                    <w:t>Использование</w:t>
                  </w:r>
                  <w:r w:rsidRPr="00142A98">
                    <w:rPr>
                      <w:rFonts w:ascii="Arial" w:hAnsi="Arial" w:cs="Arial"/>
                      <w:b/>
                      <w:bCs/>
                      <w:sz w:val="17"/>
                      <w:szCs w:val="17"/>
                      <w:lang w:val="ru-RU"/>
                    </w:rPr>
                    <w:t xml:space="preserve"> </w:t>
                  </w:r>
                  <w:r>
                    <w:rPr>
                      <w:rFonts w:ascii="Arial" w:hAnsi="Arial" w:cs="Arial"/>
                      <w:b/>
                      <w:bCs/>
                      <w:sz w:val="17"/>
                      <w:szCs w:val="17"/>
                      <w:lang w:val="ru-RU"/>
                    </w:rPr>
                    <w:t>сотового</w:t>
                  </w:r>
                  <w:r w:rsidRPr="00142A98">
                    <w:rPr>
                      <w:rFonts w:ascii="Arial" w:hAnsi="Arial" w:cs="Arial"/>
                      <w:b/>
                      <w:bCs/>
                      <w:sz w:val="17"/>
                      <w:szCs w:val="17"/>
                      <w:lang w:val="ru-RU"/>
                    </w:rPr>
                    <w:t xml:space="preserve"> </w:t>
                  </w:r>
                  <w:r>
                    <w:rPr>
                      <w:rFonts w:ascii="Arial" w:hAnsi="Arial" w:cs="Arial"/>
                      <w:b/>
                      <w:bCs/>
                      <w:sz w:val="17"/>
                      <w:szCs w:val="17"/>
                      <w:lang w:val="ru-RU"/>
                    </w:rPr>
                    <w:t>телефона</w:t>
                  </w:r>
                  <w:r w:rsidRPr="00142A98">
                    <w:rPr>
                      <w:rFonts w:ascii="Arial" w:hAnsi="Arial" w:cs="Arial"/>
                      <w:b/>
                      <w:bCs/>
                      <w:sz w:val="17"/>
                      <w:szCs w:val="17"/>
                      <w:lang w:val="ru-RU"/>
                    </w:rPr>
                    <w:t xml:space="preserve"> </w:t>
                  </w:r>
                  <w:r>
                    <w:rPr>
                      <w:rFonts w:ascii="Arial" w:hAnsi="Arial" w:cs="Arial"/>
                      <w:b/>
                      <w:bCs/>
                      <w:sz w:val="17"/>
                      <w:szCs w:val="17"/>
                      <w:lang w:val="ru-RU"/>
                    </w:rPr>
                    <w:t>внутри или рядом с автомобилем может вызвать шум в динамиках аудиосистемы.  Это не указывает на неисправность</w:t>
                  </w:r>
                  <w:r w:rsidRPr="006D687E">
                    <w:rPr>
                      <w:rFonts w:ascii="Arial" w:hAnsi="Arial" w:cs="Arial"/>
                      <w:b/>
                      <w:bCs/>
                      <w:sz w:val="17"/>
                      <w:szCs w:val="17"/>
                      <w:lang w:val="ru-RU"/>
                    </w:rPr>
                    <w:t>.</w:t>
                  </w:r>
                </w:p>
              </w:tc>
            </w:tr>
          </w:tbl>
          <w:p w:rsidR="001E0E7E" w:rsidRPr="00D35FEC" w:rsidRDefault="001E0E7E" w:rsidP="001C1EA6">
            <w:pPr>
              <w:autoSpaceDE w:val="0"/>
              <w:autoSpaceDN w:val="0"/>
              <w:adjustRightInd w:val="0"/>
              <w:spacing w:before="60"/>
              <w:jc w:val="both"/>
              <w:rPr>
                <w:rFonts w:ascii="Arial" w:hAnsi="Arial" w:cs="Arial"/>
                <w:b/>
                <w:bCs/>
                <w:sz w:val="17"/>
                <w:szCs w:val="17"/>
                <w:lang w:val="en-US"/>
              </w:rPr>
            </w:pPr>
            <w:r>
              <w:rPr>
                <w:rFonts w:ascii="Arial" w:hAnsi="Arial" w:cs="Arial"/>
                <w:b/>
                <w:bCs/>
                <w:sz w:val="17"/>
                <w:szCs w:val="17"/>
                <w:lang w:val="ru-RU"/>
              </w:rPr>
              <w:t>РАДИОПРИЕМ</w:t>
            </w:r>
            <w:r w:rsidRPr="00D35FEC">
              <w:rPr>
                <w:rFonts w:ascii="Arial" w:hAnsi="Arial" w:cs="Arial"/>
                <w:b/>
                <w:bCs/>
                <w:sz w:val="17"/>
                <w:szCs w:val="17"/>
                <w:lang w:val="en-US"/>
              </w:rPr>
              <w:t xml:space="preserve"> </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Обычно, проблемы с радиоприемом не указывают на неисправность радио и являются следствием внешних условий.</w:t>
            </w:r>
          </w:p>
          <w:p w:rsidR="001E0E7E" w:rsidRPr="00E539FC" w:rsidRDefault="001E0E7E" w:rsidP="001C1EA6">
            <w:pPr>
              <w:autoSpaceDE w:val="0"/>
              <w:autoSpaceDN w:val="0"/>
              <w:adjustRightInd w:val="0"/>
              <w:spacing w:before="60"/>
              <w:jc w:val="both"/>
              <w:rPr>
                <w:rFonts w:ascii="Arial" w:hAnsi="Arial" w:cs="Arial"/>
                <w:sz w:val="20"/>
                <w:szCs w:val="20"/>
                <w:lang w:val="ru-RU"/>
              </w:rPr>
            </w:pPr>
          </w:p>
          <w:p w:rsidR="001E0E7E" w:rsidRPr="007C3480" w:rsidRDefault="001E0E7E" w:rsidP="001C1EA6">
            <w:pPr>
              <w:autoSpaceDE w:val="0"/>
              <w:autoSpaceDN w:val="0"/>
              <w:adjustRightInd w:val="0"/>
              <w:spacing w:before="60"/>
              <w:jc w:val="both"/>
              <w:rPr>
                <w:rFonts w:ascii="Arial" w:hAnsi="Arial" w:cs="Arial"/>
                <w:sz w:val="20"/>
                <w:szCs w:val="20"/>
                <w:lang w:val="ru-RU"/>
              </w:rPr>
            </w:pPr>
          </w:p>
        </w:tc>
      </w:tr>
    </w:tbl>
    <w:p w:rsidR="001E0E7E" w:rsidRPr="007C3480" w:rsidRDefault="001E0E7E" w:rsidP="001E0E7E">
      <w:pPr>
        <w:rPr>
          <w:rFonts w:ascii="Arial" w:hAnsi="Arial" w:cs="Arial"/>
          <w:sz w:val="17"/>
          <w:szCs w:val="17"/>
          <w:lang w:val="ru-RU"/>
        </w:rPr>
      </w:pPr>
    </w:p>
    <w:p w:rsidR="001E0E7E" w:rsidRPr="006D687E" w:rsidRDefault="001E0E7E" w:rsidP="001E0E7E">
      <w:pPr>
        <w:spacing w:before="60"/>
        <w:jc w:val="both"/>
        <w:rPr>
          <w:rFonts w:ascii="Arial" w:hAnsi="Arial" w:cs="Arial"/>
          <w:b/>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161640" w:rsidTr="001C1EA6">
        <w:tc>
          <w:tcPr>
            <w:tcW w:w="3789" w:type="dxa"/>
          </w:tcPr>
          <w:p w:rsidR="001E0E7E" w:rsidRPr="006D68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lastRenderedPageBreak/>
              <w:t>Например</w:t>
            </w:r>
            <w:r w:rsidRPr="006D687E">
              <w:rPr>
                <w:rFonts w:ascii="Arial" w:hAnsi="Arial" w:cs="Arial"/>
                <w:sz w:val="17"/>
                <w:szCs w:val="17"/>
                <w:lang w:val="ru-RU"/>
              </w:rPr>
              <w:t xml:space="preserve">, </w:t>
            </w:r>
            <w:r>
              <w:rPr>
                <w:rFonts w:ascii="Arial" w:hAnsi="Arial" w:cs="Arial"/>
                <w:sz w:val="17"/>
                <w:szCs w:val="17"/>
                <w:lang w:val="ru-RU"/>
              </w:rPr>
              <w:t xml:space="preserve">ближайшие здания и особенности местности могут создавать помехи для приема на частотах </w:t>
            </w:r>
            <w:r w:rsidRPr="00D35FEC">
              <w:rPr>
                <w:rFonts w:ascii="Arial" w:hAnsi="Arial" w:cs="Arial"/>
                <w:sz w:val="17"/>
                <w:szCs w:val="17"/>
                <w:lang w:val="en-US"/>
              </w:rPr>
              <w:t>FM</w:t>
            </w:r>
            <w:r w:rsidRPr="006D687E">
              <w:rPr>
                <w:rFonts w:ascii="Arial" w:hAnsi="Arial" w:cs="Arial"/>
                <w:sz w:val="17"/>
                <w:szCs w:val="17"/>
                <w:lang w:val="ru-RU"/>
              </w:rPr>
              <w:t xml:space="preserve">. </w:t>
            </w:r>
            <w:r>
              <w:rPr>
                <w:rFonts w:ascii="Arial" w:hAnsi="Arial" w:cs="Arial"/>
                <w:sz w:val="17"/>
                <w:szCs w:val="17"/>
                <w:lang w:val="ru-RU"/>
              </w:rPr>
              <w:t xml:space="preserve"> Линии электропередач или телефонные провода могут создавать помехи для сигналов на частотах </w:t>
            </w:r>
            <w:r w:rsidRPr="00D35FEC">
              <w:rPr>
                <w:rFonts w:ascii="Arial" w:hAnsi="Arial" w:cs="Arial"/>
                <w:sz w:val="17"/>
                <w:szCs w:val="17"/>
                <w:lang w:val="en-US"/>
              </w:rPr>
              <w:t>AM</w:t>
            </w:r>
            <w:r w:rsidRPr="006D687E">
              <w:rPr>
                <w:rFonts w:ascii="Arial" w:hAnsi="Arial" w:cs="Arial"/>
                <w:sz w:val="17"/>
                <w:szCs w:val="17"/>
                <w:lang w:val="ru-RU"/>
              </w:rPr>
              <w:t xml:space="preserve">. </w:t>
            </w:r>
            <w:r>
              <w:rPr>
                <w:rFonts w:ascii="Arial" w:hAnsi="Arial" w:cs="Arial"/>
                <w:sz w:val="17"/>
                <w:szCs w:val="17"/>
                <w:lang w:val="ru-RU"/>
              </w:rPr>
              <w:t xml:space="preserve"> И, естественно, у радиосигналы имеют ограниченную дальность действия</w:t>
            </w:r>
            <w:r w:rsidRPr="006D687E">
              <w:rPr>
                <w:rFonts w:ascii="Arial" w:hAnsi="Arial" w:cs="Arial"/>
                <w:sz w:val="17"/>
                <w:szCs w:val="17"/>
                <w:lang w:val="ru-RU"/>
              </w:rPr>
              <w:t xml:space="preserve">. </w:t>
            </w:r>
            <w:r>
              <w:rPr>
                <w:rFonts w:ascii="Arial" w:hAnsi="Arial" w:cs="Arial"/>
                <w:sz w:val="17"/>
                <w:szCs w:val="17"/>
                <w:lang w:val="ru-RU"/>
              </w:rPr>
              <w:t xml:space="preserve">  Чем дальше вы находитесь от станции, тем слабее будет сигнал</w:t>
            </w:r>
            <w:r w:rsidRPr="006D687E">
              <w:rPr>
                <w:rFonts w:ascii="Arial" w:hAnsi="Arial" w:cs="Arial"/>
                <w:sz w:val="17"/>
                <w:szCs w:val="17"/>
                <w:lang w:val="ru-RU"/>
              </w:rPr>
              <w:t xml:space="preserve">. </w:t>
            </w:r>
            <w:r>
              <w:rPr>
                <w:rFonts w:ascii="Arial" w:hAnsi="Arial" w:cs="Arial"/>
                <w:sz w:val="17"/>
                <w:szCs w:val="17"/>
                <w:lang w:val="ru-RU"/>
              </w:rPr>
              <w:t xml:space="preserve"> Помимо этого, условия приема постоянно меняются, пока автомобиль движется</w:t>
            </w:r>
            <w:r w:rsidRPr="006D687E">
              <w:rPr>
                <w:rFonts w:ascii="Arial" w:hAnsi="Arial" w:cs="Arial"/>
                <w:sz w:val="17"/>
                <w:szCs w:val="17"/>
                <w:lang w:val="ru-RU"/>
              </w:rPr>
              <w:t>.</w:t>
            </w:r>
          </w:p>
          <w:p w:rsidR="001E0E7E" w:rsidRPr="006D68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Ниже перечислены некоторые общие проблемы с приемом, которые, вероятно, не указывают на неисправность радио</w:t>
            </w:r>
            <w:r w:rsidRPr="006D687E">
              <w:rPr>
                <w:rFonts w:ascii="Arial" w:hAnsi="Arial" w:cs="Arial"/>
                <w:sz w:val="17"/>
                <w:szCs w:val="17"/>
                <w:lang w:val="ru-RU"/>
              </w:rPr>
              <w:t>:</w:t>
            </w:r>
          </w:p>
          <w:p w:rsidR="001E0E7E" w:rsidRPr="00D35FEC" w:rsidRDefault="001E0E7E" w:rsidP="001C1EA6">
            <w:pPr>
              <w:autoSpaceDE w:val="0"/>
              <w:autoSpaceDN w:val="0"/>
              <w:adjustRightInd w:val="0"/>
              <w:spacing w:before="60"/>
              <w:jc w:val="both"/>
              <w:rPr>
                <w:rFonts w:ascii="Arial" w:hAnsi="Arial" w:cs="Arial"/>
                <w:sz w:val="17"/>
                <w:szCs w:val="17"/>
                <w:lang w:val="en-US"/>
              </w:rPr>
            </w:pPr>
            <w:r w:rsidRPr="00D35FEC">
              <w:rPr>
                <w:rFonts w:ascii="Arial" w:hAnsi="Arial" w:cs="Arial"/>
                <w:sz w:val="17"/>
                <w:szCs w:val="17"/>
                <w:lang w:val="en-US"/>
              </w:rPr>
              <w:t>FM</w:t>
            </w:r>
          </w:p>
          <w:p w:rsidR="001E0E7E" w:rsidRPr="00E77695"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Затухание или уход сигнала радиостанции</w:t>
            </w:r>
            <w:r w:rsidRPr="003B004A">
              <w:rPr>
                <w:rFonts w:ascii="Arial" w:hAnsi="Arial" w:cs="Arial"/>
                <w:sz w:val="17"/>
                <w:szCs w:val="17"/>
                <w:lang w:val="ru-RU"/>
              </w:rPr>
              <w:t>—</w:t>
            </w:r>
            <w:r>
              <w:rPr>
                <w:rFonts w:ascii="Arial" w:hAnsi="Arial" w:cs="Arial"/>
                <w:sz w:val="17"/>
                <w:szCs w:val="17"/>
                <w:lang w:val="ru-RU"/>
              </w:rPr>
              <w:t xml:space="preserve">В общем, эффективная дальность действия в диапазоне </w:t>
            </w:r>
            <w:r w:rsidRPr="00D35FEC">
              <w:rPr>
                <w:rFonts w:ascii="Arial" w:hAnsi="Arial" w:cs="Arial"/>
                <w:sz w:val="17"/>
                <w:szCs w:val="17"/>
                <w:lang w:val="en-US"/>
              </w:rPr>
              <w:t>FM</w:t>
            </w:r>
            <w:r>
              <w:rPr>
                <w:rFonts w:ascii="Arial" w:hAnsi="Arial" w:cs="Arial"/>
                <w:sz w:val="17"/>
                <w:szCs w:val="17"/>
                <w:lang w:val="ru-RU"/>
              </w:rPr>
              <w:t xml:space="preserve"> составляет примерно </w:t>
            </w:r>
            <w:r w:rsidRPr="003B004A">
              <w:rPr>
                <w:rFonts w:ascii="Arial" w:hAnsi="Arial" w:cs="Arial"/>
                <w:sz w:val="17"/>
                <w:szCs w:val="17"/>
                <w:lang w:val="ru-RU"/>
              </w:rPr>
              <w:t xml:space="preserve">40 </w:t>
            </w:r>
            <w:r>
              <w:rPr>
                <w:rFonts w:ascii="Arial" w:hAnsi="Arial" w:cs="Arial"/>
                <w:sz w:val="17"/>
                <w:szCs w:val="17"/>
                <w:lang w:val="ru-RU"/>
              </w:rPr>
              <w:t>км</w:t>
            </w:r>
            <w:r w:rsidRPr="003B004A">
              <w:rPr>
                <w:rFonts w:ascii="Arial" w:hAnsi="Arial" w:cs="Arial"/>
                <w:sz w:val="17"/>
                <w:szCs w:val="17"/>
                <w:lang w:val="ru-RU"/>
              </w:rPr>
              <w:t xml:space="preserve"> (25</w:t>
            </w:r>
            <w:r>
              <w:rPr>
                <w:rFonts w:ascii="Arial" w:hAnsi="Arial" w:cs="Arial"/>
                <w:sz w:val="17"/>
                <w:szCs w:val="17"/>
                <w:lang w:val="ru-RU"/>
              </w:rPr>
              <w:t xml:space="preserve"> миль</w:t>
            </w:r>
            <w:r w:rsidRPr="003B004A">
              <w:rPr>
                <w:rFonts w:ascii="Arial" w:hAnsi="Arial" w:cs="Arial"/>
                <w:sz w:val="17"/>
                <w:szCs w:val="17"/>
                <w:lang w:val="ru-RU"/>
              </w:rPr>
              <w:t xml:space="preserve">). </w:t>
            </w:r>
            <w:r>
              <w:rPr>
                <w:rFonts w:ascii="Arial" w:hAnsi="Arial" w:cs="Arial"/>
                <w:sz w:val="17"/>
                <w:szCs w:val="17"/>
                <w:lang w:val="ru-RU"/>
              </w:rPr>
              <w:t xml:space="preserve"> Как только вы выезжаете из этой зоны, вы можете заметить затухание или уход сигнала, которые увеличиваются вместе с расстоянием от радиопередатчика</w:t>
            </w:r>
            <w:r w:rsidRPr="00E77695">
              <w:rPr>
                <w:rFonts w:ascii="Arial" w:hAnsi="Arial" w:cs="Arial"/>
                <w:sz w:val="17"/>
                <w:szCs w:val="17"/>
                <w:lang w:val="ru-RU"/>
              </w:rPr>
              <w:t>.</w:t>
            </w:r>
          </w:p>
          <w:p w:rsidR="001E0E7E" w:rsidRPr="00E77695"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Очень часто они сопровождаются искажениями</w:t>
            </w:r>
            <w:r w:rsidRPr="00E77695">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Эффект</w:t>
            </w:r>
            <w:r w:rsidRPr="00E77695">
              <w:rPr>
                <w:rFonts w:ascii="Arial" w:hAnsi="Arial" w:cs="Arial"/>
                <w:sz w:val="17"/>
                <w:szCs w:val="17"/>
                <w:lang w:val="ru-RU"/>
              </w:rPr>
              <w:t xml:space="preserve"> </w:t>
            </w:r>
            <w:r>
              <w:rPr>
                <w:rFonts w:ascii="Arial" w:hAnsi="Arial" w:cs="Arial"/>
                <w:sz w:val="17"/>
                <w:szCs w:val="17"/>
                <w:lang w:val="ru-RU"/>
              </w:rPr>
              <w:t>повторного сигнала</w:t>
            </w:r>
            <w:r w:rsidRPr="00E77695">
              <w:rPr>
                <w:rFonts w:ascii="Arial" w:hAnsi="Arial" w:cs="Arial"/>
                <w:sz w:val="17"/>
                <w:szCs w:val="17"/>
                <w:lang w:val="ru-RU"/>
              </w:rPr>
              <w:t>—</w:t>
            </w:r>
            <w:r w:rsidRPr="00D35FEC">
              <w:rPr>
                <w:rFonts w:ascii="Arial" w:hAnsi="Arial" w:cs="Arial"/>
                <w:sz w:val="17"/>
                <w:szCs w:val="17"/>
                <w:lang w:val="en-US"/>
              </w:rPr>
              <w:t>FM</w:t>
            </w:r>
            <w:r w:rsidRPr="00E77695">
              <w:rPr>
                <w:rFonts w:ascii="Arial" w:hAnsi="Arial" w:cs="Arial"/>
                <w:sz w:val="17"/>
                <w:szCs w:val="17"/>
                <w:lang w:val="ru-RU"/>
              </w:rPr>
              <w:t xml:space="preserve"> </w:t>
            </w:r>
            <w:r>
              <w:rPr>
                <w:rFonts w:ascii="Arial" w:hAnsi="Arial" w:cs="Arial"/>
                <w:sz w:val="17"/>
                <w:szCs w:val="17"/>
                <w:lang w:val="ru-RU"/>
              </w:rPr>
              <w:t>–сигналы могут отражаться и в таком случае на вашу антенну поступает два сигнала одновременно</w:t>
            </w:r>
            <w:r w:rsidRPr="00E77695">
              <w:rPr>
                <w:rFonts w:ascii="Arial" w:hAnsi="Arial" w:cs="Arial"/>
                <w:sz w:val="17"/>
                <w:szCs w:val="17"/>
                <w:lang w:val="ru-RU"/>
              </w:rPr>
              <w:t xml:space="preserve">. </w:t>
            </w:r>
            <w:r>
              <w:rPr>
                <w:rFonts w:ascii="Arial" w:hAnsi="Arial" w:cs="Arial"/>
                <w:sz w:val="17"/>
                <w:szCs w:val="17"/>
                <w:lang w:val="ru-RU"/>
              </w:rPr>
              <w:t xml:space="preserve"> Если это происходит, то сигналы могут отключать друг друга, вызывая моментальное дрожание или потерю приема.</w:t>
            </w:r>
          </w:p>
          <w:p w:rsidR="001E0E7E" w:rsidRPr="00E713B4" w:rsidRDefault="001E0E7E" w:rsidP="001C1EA6">
            <w:pPr>
              <w:autoSpaceDE w:val="0"/>
              <w:autoSpaceDN w:val="0"/>
              <w:adjustRightInd w:val="0"/>
              <w:spacing w:before="60"/>
              <w:jc w:val="both"/>
              <w:rPr>
                <w:rFonts w:ascii="Arial" w:hAnsi="Arial" w:cs="Arial"/>
                <w:sz w:val="20"/>
                <w:szCs w:val="20"/>
                <w:lang w:val="ru-RU"/>
              </w:rPr>
            </w:pPr>
          </w:p>
        </w:tc>
        <w:tc>
          <w:tcPr>
            <w:tcW w:w="3836" w:type="dxa"/>
          </w:tcPr>
          <w:p w:rsidR="001E0E7E" w:rsidRPr="00FA62D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Радиопомехи и дрожание сигнала</w:t>
            </w:r>
            <w:r w:rsidRPr="00E713B4">
              <w:rPr>
                <w:rFonts w:ascii="Arial" w:hAnsi="Arial" w:cs="Arial"/>
                <w:sz w:val="17"/>
                <w:szCs w:val="17"/>
                <w:lang w:val="ru-RU"/>
              </w:rPr>
              <w:t>—</w:t>
            </w:r>
            <w:r>
              <w:rPr>
                <w:rFonts w:ascii="Arial" w:hAnsi="Arial" w:cs="Arial"/>
                <w:sz w:val="17"/>
                <w:szCs w:val="17"/>
                <w:lang w:val="ru-RU"/>
              </w:rPr>
              <w:t>могут иметь место в случае, если сигнал блокируется зданиями, деревьями или другими крупными объектами</w:t>
            </w:r>
            <w:r w:rsidRPr="00E713B4">
              <w:rPr>
                <w:rFonts w:ascii="Arial" w:hAnsi="Arial" w:cs="Arial"/>
                <w:sz w:val="17"/>
                <w:szCs w:val="17"/>
                <w:lang w:val="ru-RU"/>
              </w:rPr>
              <w:t xml:space="preserve">. </w:t>
            </w:r>
            <w:r>
              <w:rPr>
                <w:rFonts w:ascii="Arial" w:hAnsi="Arial" w:cs="Arial"/>
                <w:sz w:val="17"/>
                <w:szCs w:val="17"/>
                <w:lang w:val="ru-RU"/>
              </w:rPr>
              <w:t xml:space="preserve"> Повышение уровня низкого тембра может снизить радиопомехи и дрожание</w:t>
            </w:r>
            <w:r w:rsidRPr="00FA62DE">
              <w:rPr>
                <w:rFonts w:ascii="Arial" w:hAnsi="Arial" w:cs="Arial"/>
                <w:sz w:val="17"/>
                <w:szCs w:val="17"/>
                <w:lang w:val="ru-RU"/>
              </w:rPr>
              <w:t>.</w:t>
            </w:r>
          </w:p>
          <w:p w:rsidR="001E0E7E" w:rsidRPr="00FA62D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Перестановка станций</w:t>
            </w:r>
            <w:r w:rsidRPr="00FA62DE">
              <w:rPr>
                <w:rFonts w:ascii="Arial" w:hAnsi="Arial" w:cs="Arial"/>
                <w:sz w:val="17"/>
                <w:szCs w:val="17"/>
                <w:lang w:val="ru-RU"/>
              </w:rPr>
              <w:t>—</w:t>
            </w:r>
            <w:r>
              <w:rPr>
                <w:rFonts w:ascii="Arial" w:hAnsi="Arial" w:cs="Arial"/>
                <w:sz w:val="17"/>
                <w:szCs w:val="17"/>
                <w:lang w:val="ru-RU"/>
              </w:rPr>
              <w:t xml:space="preserve">Если </w:t>
            </w:r>
            <w:r w:rsidRPr="00D35FEC">
              <w:rPr>
                <w:rFonts w:ascii="Arial" w:hAnsi="Arial" w:cs="Arial"/>
                <w:sz w:val="17"/>
                <w:szCs w:val="17"/>
                <w:lang w:val="en-US"/>
              </w:rPr>
              <w:t>FM</w:t>
            </w:r>
            <w:r>
              <w:rPr>
                <w:rFonts w:ascii="Arial" w:hAnsi="Arial" w:cs="Arial"/>
                <w:sz w:val="17"/>
                <w:szCs w:val="17"/>
                <w:lang w:val="ru-RU"/>
              </w:rPr>
              <w:t xml:space="preserve">-сигнал, который вы слушаете, является прерывистым и слабым, и рядом находится другая сильная станция в </w:t>
            </w:r>
            <w:r w:rsidRPr="00D35FEC">
              <w:rPr>
                <w:rFonts w:ascii="Arial" w:hAnsi="Arial" w:cs="Arial"/>
                <w:sz w:val="17"/>
                <w:szCs w:val="17"/>
                <w:lang w:val="en-US"/>
              </w:rPr>
              <w:t>FM</w:t>
            </w:r>
            <w:r>
              <w:rPr>
                <w:rFonts w:ascii="Arial" w:hAnsi="Arial" w:cs="Arial"/>
                <w:sz w:val="17"/>
                <w:szCs w:val="17"/>
                <w:lang w:val="ru-RU"/>
              </w:rPr>
              <w:t>-диапазоне</w:t>
            </w:r>
            <w:r w:rsidRPr="00FA62DE">
              <w:rPr>
                <w:rFonts w:ascii="Arial" w:hAnsi="Arial" w:cs="Arial"/>
                <w:sz w:val="17"/>
                <w:szCs w:val="17"/>
                <w:lang w:val="ru-RU"/>
              </w:rPr>
              <w:t xml:space="preserve">, </w:t>
            </w:r>
            <w:r>
              <w:rPr>
                <w:rFonts w:ascii="Arial" w:hAnsi="Arial" w:cs="Arial"/>
                <w:sz w:val="17"/>
                <w:szCs w:val="17"/>
                <w:lang w:val="ru-RU"/>
              </w:rPr>
              <w:t>ваше радио может настроится на другую станцию до тех пор, пока оригинальный сигнал не сможет быть снова уловлен</w:t>
            </w:r>
            <w:r w:rsidRPr="00FA62DE">
              <w:rPr>
                <w:rFonts w:ascii="Arial" w:hAnsi="Arial" w:cs="Arial"/>
                <w:sz w:val="17"/>
                <w:szCs w:val="17"/>
                <w:lang w:val="ru-RU"/>
              </w:rPr>
              <w:t>.</w:t>
            </w:r>
          </w:p>
          <w:p w:rsidR="001E0E7E" w:rsidRPr="00D35FEC" w:rsidRDefault="001E0E7E" w:rsidP="001C1EA6">
            <w:pPr>
              <w:autoSpaceDE w:val="0"/>
              <w:autoSpaceDN w:val="0"/>
              <w:adjustRightInd w:val="0"/>
              <w:spacing w:before="60"/>
              <w:jc w:val="both"/>
              <w:rPr>
                <w:rFonts w:ascii="Arial" w:hAnsi="Arial" w:cs="Arial"/>
                <w:sz w:val="17"/>
                <w:szCs w:val="17"/>
                <w:lang w:val="en-US"/>
              </w:rPr>
            </w:pPr>
            <w:r w:rsidRPr="00D35FEC">
              <w:rPr>
                <w:rFonts w:ascii="Arial" w:hAnsi="Arial" w:cs="Arial"/>
                <w:sz w:val="17"/>
                <w:szCs w:val="17"/>
                <w:lang w:val="en-US"/>
              </w:rPr>
              <w:t>AM</w:t>
            </w:r>
          </w:p>
          <w:p w:rsidR="001E0E7E" w:rsidRPr="00FA62D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Затухание</w:t>
            </w:r>
            <w:r w:rsidRPr="00FA62DE">
              <w:rPr>
                <w:rFonts w:ascii="Arial" w:hAnsi="Arial" w:cs="Arial"/>
                <w:sz w:val="17"/>
                <w:szCs w:val="17"/>
                <w:lang w:val="ru-RU"/>
              </w:rPr>
              <w:t>—</w:t>
            </w:r>
            <w:r>
              <w:rPr>
                <w:rFonts w:ascii="Arial" w:hAnsi="Arial" w:cs="Arial"/>
                <w:sz w:val="17"/>
                <w:szCs w:val="17"/>
                <w:lang w:val="ru-RU"/>
              </w:rPr>
              <w:t xml:space="preserve">Передачи на </w:t>
            </w:r>
            <w:r>
              <w:rPr>
                <w:rFonts w:ascii="Arial" w:hAnsi="Arial" w:cs="Arial"/>
                <w:sz w:val="17"/>
                <w:szCs w:val="17"/>
                <w:lang w:val="en-US"/>
              </w:rPr>
              <w:t>AM</w:t>
            </w:r>
            <w:r>
              <w:rPr>
                <w:rFonts w:ascii="Arial" w:hAnsi="Arial" w:cs="Arial"/>
                <w:sz w:val="17"/>
                <w:szCs w:val="17"/>
                <w:lang w:val="ru-RU"/>
              </w:rPr>
              <w:t>-частоте отражаются верхними слоями атмосферы, особенно ночью</w:t>
            </w:r>
            <w:r w:rsidRPr="00FA62DE">
              <w:rPr>
                <w:rFonts w:ascii="Arial" w:hAnsi="Arial" w:cs="Arial"/>
                <w:sz w:val="17"/>
                <w:szCs w:val="17"/>
                <w:lang w:val="ru-RU"/>
              </w:rPr>
              <w:t>.</w:t>
            </w:r>
          </w:p>
          <w:p w:rsidR="001E0E7E" w:rsidRPr="00FA62D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Такие отраженные сигналы могут вызывать помехи в прямом сигнале от станции, отчего радиостанция начинает звучать поочередно то сильно то слабо.</w:t>
            </w:r>
          </w:p>
          <w:p w:rsidR="001E0E7E" w:rsidRPr="00FA62D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Взаимные помехи</w:t>
            </w:r>
            <w:r w:rsidRPr="00FA62DE">
              <w:rPr>
                <w:rFonts w:ascii="Arial" w:hAnsi="Arial" w:cs="Arial"/>
                <w:sz w:val="17"/>
                <w:szCs w:val="17"/>
                <w:lang w:val="ru-RU"/>
              </w:rPr>
              <w:t>—</w:t>
            </w:r>
            <w:r>
              <w:rPr>
                <w:rFonts w:ascii="Arial" w:hAnsi="Arial" w:cs="Arial"/>
                <w:sz w:val="17"/>
                <w:szCs w:val="17"/>
                <w:lang w:val="ru-RU"/>
              </w:rPr>
              <w:t>Когда отраженный сигнал и прямой сигнал со станции очень близки к одной частоте, они могут вызывать взаимные помехи и затруднять слышимость передачи</w:t>
            </w:r>
            <w:r w:rsidRPr="00FA62DE">
              <w:rPr>
                <w:rFonts w:ascii="Arial" w:hAnsi="Arial" w:cs="Arial"/>
                <w:sz w:val="17"/>
                <w:szCs w:val="17"/>
                <w:lang w:val="ru-RU"/>
              </w:rPr>
              <w:t>.</w:t>
            </w:r>
          </w:p>
          <w:p w:rsidR="001E0E7E" w:rsidRPr="00D35FEC" w:rsidRDefault="001E0E7E" w:rsidP="001C1EA6">
            <w:pPr>
              <w:autoSpaceDE w:val="0"/>
              <w:autoSpaceDN w:val="0"/>
              <w:adjustRightInd w:val="0"/>
              <w:spacing w:before="60"/>
              <w:jc w:val="both"/>
              <w:rPr>
                <w:rFonts w:ascii="Arial" w:hAnsi="Arial" w:cs="Arial"/>
                <w:sz w:val="20"/>
                <w:szCs w:val="20"/>
                <w:lang w:val="en-US"/>
              </w:rPr>
            </w:pPr>
            <w:r>
              <w:rPr>
                <w:rFonts w:ascii="Arial" w:hAnsi="Arial" w:cs="Arial"/>
                <w:sz w:val="17"/>
                <w:szCs w:val="17"/>
                <w:lang w:val="ru-RU"/>
              </w:rPr>
              <w:t>Радиопомехи</w:t>
            </w:r>
            <w:r w:rsidRPr="00FA62DE">
              <w:rPr>
                <w:rFonts w:ascii="Arial" w:hAnsi="Arial" w:cs="Arial"/>
                <w:sz w:val="17"/>
                <w:szCs w:val="17"/>
                <w:lang w:val="ru-RU"/>
              </w:rPr>
              <w:t xml:space="preserve"> —</w:t>
            </w:r>
            <w:r>
              <w:rPr>
                <w:rFonts w:ascii="Arial" w:hAnsi="Arial" w:cs="Arial"/>
                <w:sz w:val="17"/>
                <w:szCs w:val="17"/>
                <w:lang w:val="ru-RU"/>
              </w:rPr>
              <w:t xml:space="preserve">На прием </w:t>
            </w:r>
            <w:r w:rsidRPr="00D35FEC">
              <w:rPr>
                <w:rFonts w:ascii="Arial" w:hAnsi="Arial" w:cs="Arial"/>
                <w:sz w:val="17"/>
                <w:szCs w:val="17"/>
                <w:lang w:val="en-US"/>
              </w:rPr>
              <w:t>AM</w:t>
            </w:r>
            <w:r w:rsidRPr="00FA62DE">
              <w:rPr>
                <w:rFonts w:ascii="Arial" w:hAnsi="Arial" w:cs="Arial"/>
                <w:sz w:val="17"/>
                <w:szCs w:val="17"/>
                <w:lang w:val="ru-RU"/>
              </w:rPr>
              <w:t xml:space="preserve"> </w:t>
            </w:r>
            <w:r>
              <w:rPr>
                <w:rFonts w:ascii="Arial" w:hAnsi="Arial" w:cs="Arial"/>
                <w:sz w:val="17"/>
                <w:szCs w:val="17"/>
                <w:lang w:val="ru-RU"/>
              </w:rPr>
              <w:t>легко оказывают влияние внешние источники электрических помех, такие как линии электропередач высокого напряжения. молнии или электродвигатели</w:t>
            </w:r>
            <w:r w:rsidRPr="006D35C8">
              <w:rPr>
                <w:rFonts w:ascii="Arial" w:hAnsi="Arial" w:cs="Arial"/>
                <w:sz w:val="17"/>
                <w:szCs w:val="17"/>
                <w:lang w:val="ru-RU"/>
              </w:rPr>
              <w:t xml:space="preserve">. </w:t>
            </w:r>
            <w:r>
              <w:rPr>
                <w:rFonts w:ascii="Arial" w:hAnsi="Arial" w:cs="Arial"/>
                <w:sz w:val="17"/>
                <w:szCs w:val="17"/>
                <w:lang w:val="ru-RU"/>
              </w:rPr>
              <w:t xml:space="preserve"> Это приводит к радиопомехам</w:t>
            </w:r>
            <w:r w:rsidRPr="00D35FEC">
              <w:rPr>
                <w:rFonts w:ascii="Arial" w:hAnsi="Arial" w:cs="Arial"/>
                <w:sz w:val="17"/>
                <w:szCs w:val="17"/>
                <w:lang w:val="en-US"/>
              </w:rPr>
              <w:t>.</w:t>
            </w:r>
          </w:p>
          <w:p w:rsidR="001E0E7E" w:rsidRPr="00D35FEC" w:rsidRDefault="001E0E7E" w:rsidP="001C1EA6">
            <w:pPr>
              <w:autoSpaceDE w:val="0"/>
              <w:autoSpaceDN w:val="0"/>
              <w:adjustRightInd w:val="0"/>
              <w:spacing w:before="60"/>
              <w:jc w:val="both"/>
              <w:rPr>
                <w:rFonts w:ascii="Arial" w:hAnsi="Arial" w:cs="Arial"/>
                <w:sz w:val="17"/>
                <w:szCs w:val="17"/>
                <w:lang w:val="en-US"/>
              </w:rPr>
            </w:pPr>
          </w:p>
        </w:tc>
        <w:tc>
          <w:tcPr>
            <w:tcW w:w="3853" w:type="dxa"/>
          </w:tcPr>
          <w:p w:rsidR="001E0E7E" w:rsidRPr="00D35FEC" w:rsidRDefault="001E0E7E" w:rsidP="001C1EA6">
            <w:pPr>
              <w:autoSpaceDE w:val="0"/>
              <w:autoSpaceDN w:val="0"/>
              <w:adjustRightInd w:val="0"/>
              <w:spacing w:before="60"/>
              <w:jc w:val="both"/>
              <w:rPr>
                <w:rFonts w:ascii="Symbol" w:hAnsi="Symbol" w:cs="Symbol"/>
                <w:sz w:val="14"/>
                <w:szCs w:val="14"/>
                <w:lang w:val="en-US"/>
              </w:rPr>
            </w:pPr>
            <w:r w:rsidRPr="00D35FEC">
              <w:rPr>
                <w:rFonts w:ascii="Arial" w:hAnsi="Arial" w:cs="Arial"/>
                <w:sz w:val="17"/>
                <w:szCs w:val="17"/>
                <w:lang w:val="en-US"/>
              </w:rPr>
              <w:t>XM</w:t>
            </w:r>
            <w:r>
              <w:rPr>
                <w:rFonts w:ascii="Arial" w:hAnsi="Arial" w:cs="Arial"/>
                <w:sz w:val="17"/>
                <w:szCs w:val="17"/>
                <w:lang w:val="en-US"/>
              </w:rPr>
              <w:t>®</w:t>
            </w:r>
            <w:r>
              <w:rPr>
                <w:rFonts w:ascii="Symbol" w:hAnsi="Symbol" w:cs="Symbol"/>
                <w:sz w:val="14"/>
                <w:szCs w:val="14"/>
                <w:lang w:val="ru-RU"/>
              </w:rPr>
              <w:t></w:t>
            </w:r>
          </w:p>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Замены или модификации, выполняемые без соответствующего разрешения могут сделать недействительным право пользователя на эксплуатацию этого оборудования</w:t>
            </w:r>
          </w:p>
          <w:p w:rsidR="001E0E7E" w:rsidRDefault="001E0E7E" w:rsidP="001C1EA6">
            <w:pPr>
              <w:autoSpaceDE w:val="0"/>
              <w:autoSpaceDN w:val="0"/>
              <w:adjustRightInd w:val="0"/>
              <w:spacing w:before="60"/>
              <w:jc w:val="both"/>
              <w:rPr>
                <w:rFonts w:ascii="Arial" w:hAnsi="Arial" w:cs="Arial"/>
                <w:sz w:val="17"/>
                <w:szCs w:val="17"/>
                <w:lang w:val="ru-RU"/>
              </w:rPr>
            </w:pPr>
            <w:r>
              <w:rPr>
                <w:rFonts w:ascii="Symbol" w:hAnsi="Symbol" w:cs="Symbol"/>
                <w:sz w:val="14"/>
                <w:szCs w:val="14"/>
                <w:lang w:val="ru-RU"/>
              </w:rPr>
              <w:t></w:t>
            </w:r>
            <w:r w:rsidRPr="00083292">
              <w:rPr>
                <w:rFonts w:ascii="Arial" w:hAnsi="Arial" w:cs="Arial"/>
                <w:sz w:val="17"/>
                <w:szCs w:val="17"/>
                <w:lang w:val="ru-RU"/>
              </w:rPr>
              <w:t xml:space="preserve">: </w:t>
            </w:r>
            <w:r>
              <w:rPr>
                <w:rFonts w:ascii="Arial" w:hAnsi="Arial" w:cs="Arial"/>
                <w:sz w:val="17"/>
                <w:szCs w:val="17"/>
                <w:lang w:val="ru-RU"/>
              </w:rPr>
              <w:t>Для использования спутниковой</w:t>
            </w:r>
            <w:r w:rsidRPr="00BC306B">
              <w:rPr>
                <w:rFonts w:ascii="Arial" w:hAnsi="Arial" w:cs="Arial"/>
                <w:sz w:val="17"/>
                <w:szCs w:val="17"/>
                <w:lang w:val="ru-RU"/>
              </w:rPr>
              <w:t xml:space="preserve"> </w:t>
            </w:r>
            <w:r>
              <w:rPr>
                <w:rFonts w:ascii="Arial" w:hAnsi="Arial" w:cs="Arial"/>
                <w:sz w:val="17"/>
                <w:szCs w:val="17"/>
                <w:lang w:val="ru-RU"/>
              </w:rPr>
              <w:t xml:space="preserve">радиосистемы требуется тюнер </w:t>
            </w:r>
            <w:r w:rsidRPr="009637F6">
              <w:rPr>
                <w:rFonts w:ascii="Arial" w:hAnsi="Arial" w:cs="Arial"/>
                <w:sz w:val="17"/>
                <w:szCs w:val="17"/>
                <w:lang w:val="en-US"/>
              </w:rPr>
              <w:t>XM</w:t>
            </w:r>
            <w:r w:rsidRPr="00A54E5C">
              <w:rPr>
                <w:rFonts w:cs="PSOsymclas"/>
                <w:sz w:val="16"/>
                <w:szCs w:val="16"/>
                <w:lang w:val="ru-RU"/>
              </w:rPr>
              <w:t>®</w:t>
            </w:r>
            <w:r>
              <w:rPr>
                <w:rFonts w:cs="PSOsymclas"/>
                <w:sz w:val="16"/>
                <w:szCs w:val="16"/>
                <w:lang w:val="ru-RU"/>
              </w:rPr>
              <w:t xml:space="preserve"> </w:t>
            </w:r>
            <w:r>
              <w:rPr>
                <w:rFonts w:ascii="Arial" w:hAnsi="Arial" w:cs="Arial"/>
                <w:sz w:val="17"/>
                <w:szCs w:val="17"/>
                <w:lang w:val="ru-RU"/>
              </w:rPr>
              <w:t>и подключение услуги</w:t>
            </w:r>
            <w:r w:rsidRPr="00BC306B">
              <w:rPr>
                <w:rFonts w:ascii="Arial" w:hAnsi="Arial" w:cs="Arial"/>
                <w:sz w:val="17"/>
                <w:szCs w:val="17"/>
                <w:lang w:val="ru-RU"/>
              </w:rPr>
              <w:t xml:space="preserve">. </w:t>
            </w:r>
            <w:r>
              <w:rPr>
                <w:rFonts w:ascii="Arial" w:hAnsi="Arial" w:cs="Arial"/>
                <w:sz w:val="17"/>
                <w:szCs w:val="17"/>
                <w:lang w:val="ru-RU"/>
              </w:rPr>
              <w:t xml:space="preserve"> Более подробную информацию вам предоставить дилер </w:t>
            </w:r>
            <w:r w:rsidRPr="009637F6">
              <w:rPr>
                <w:rFonts w:ascii="Arial" w:hAnsi="Arial" w:cs="Arial"/>
                <w:sz w:val="17"/>
                <w:szCs w:val="17"/>
                <w:lang w:val="en-US"/>
              </w:rPr>
              <w:t>Toyota</w:t>
            </w:r>
            <w:r>
              <w:rPr>
                <w:rFonts w:ascii="Arial" w:hAnsi="Arial" w:cs="Arial"/>
                <w:sz w:val="17"/>
                <w:szCs w:val="17"/>
                <w:lang w:val="ru-RU"/>
              </w:rPr>
              <w:t>.</w:t>
            </w:r>
          </w:p>
          <w:tbl>
            <w:tblPr>
              <w:tblStyle w:val="a7"/>
              <w:tblW w:w="3574" w:type="dxa"/>
              <w:tblLook w:val="01E0"/>
            </w:tblPr>
            <w:tblGrid>
              <w:gridCol w:w="3574"/>
            </w:tblGrid>
            <w:tr w:rsidR="001E0E7E" w:rsidRPr="00B51901"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B51901" w:rsidRDefault="001E0E7E" w:rsidP="001C1EA6">
                  <w:pPr>
                    <w:spacing w:before="60"/>
                    <w:ind w:right="-37"/>
                    <w:jc w:val="both"/>
                    <w:rPr>
                      <w:rFonts w:ascii="Arial" w:hAnsi="Arial" w:cs="Arial"/>
                      <w:sz w:val="17"/>
                      <w:szCs w:val="17"/>
                      <w:lang w:val="en-US"/>
                    </w:rPr>
                  </w:pPr>
                  <w:r w:rsidRPr="00E227B7">
                    <w:rPr>
                      <w:rFonts w:ascii="Arial" w:hAnsi="Arial" w:cs="Arial"/>
                      <w:b/>
                      <w:bCs/>
                      <w:sz w:val="17"/>
                      <w:szCs w:val="17"/>
                      <w:lang w:val="ru-RU"/>
                    </w:rPr>
                    <w:t>ПРЕДУПРЕЖДЕНИЕ</w:t>
                  </w:r>
                </w:p>
              </w:tc>
            </w:tr>
            <w:tr w:rsidR="001E0E7E" w:rsidRPr="00161640" w:rsidTr="001C1EA6">
              <w:tc>
                <w:tcPr>
                  <w:tcW w:w="3574" w:type="dxa"/>
                  <w:tcBorders>
                    <w:top w:val="single" w:sz="4" w:space="0" w:color="auto"/>
                    <w:left w:val="single" w:sz="4" w:space="0" w:color="auto"/>
                    <w:bottom w:val="single" w:sz="4" w:space="0" w:color="auto"/>
                    <w:right w:val="single" w:sz="4" w:space="0" w:color="auto"/>
                  </w:tcBorders>
                </w:tcPr>
                <w:p w:rsidR="001E0E7E" w:rsidRPr="00161640" w:rsidRDefault="001E0E7E" w:rsidP="001C1EA6">
                  <w:pPr>
                    <w:autoSpaceDE w:val="0"/>
                    <w:autoSpaceDN w:val="0"/>
                    <w:adjustRightInd w:val="0"/>
                    <w:spacing w:before="60"/>
                    <w:jc w:val="both"/>
                    <w:rPr>
                      <w:rFonts w:ascii="Arial" w:hAnsi="Arial" w:cs="Arial"/>
                      <w:i/>
                      <w:sz w:val="20"/>
                      <w:szCs w:val="20"/>
                      <w:lang w:val="ru-RU"/>
                    </w:rPr>
                  </w:pPr>
                  <w:r w:rsidRPr="00161640">
                    <w:rPr>
                      <w:rFonts w:ascii="Arial" w:hAnsi="Arial" w:cs="Arial"/>
                      <w:b/>
                      <w:bCs/>
                      <w:i/>
                      <w:sz w:val="17"/>
                      <w:szCs w:val="17"/>
                      <w:lang w:val="ru-RU"/>
                    </w:rPr>
                    <w:t xml:space="preserve">Это оборудование было протестировано и признано соответствующим требованиям, установленным для цифровых устройств класса </w:t>
                  </w:r>
                  <w:r w:rsidRPr="00161640">
                    <w:rPr>
                      <w:rFonts w:ascii="Arial" w:hAnsi="Arial" w:cs="Arial"/>
                      <w:b/>
                      <w:bCs/>
                      <w:i/>
                      <w:sz w:val="17"/>
                      <w:szCs w:val="17"/>
                      <w:lang w:val="en-US"/>
                    </w:rPr>
                    <w:t>B</w:t>
                  </w:r>
                  <w:r w:rsidRPr="00161640">
                    <w:rPr>
                      <w:rFonts w:ascii="Arial" w:hAnsi="Arial" w:cs="Arial"/>
                      <w:b/>
                      <w:bCs/>
                      <w:i/>
                      <w:sz w:val="17"/>
                      <w:szCs w:val="17"/>
                      <w:lang w:val="ru-RU"/>
                    </w:rPr>
                    <w:t xml:space="preserve">, в соответствии с Частью 15 правил Федеральной Комиссии связи США.  Эти требования разрабатывались для обеспечения разумной защиты от недопустимых помех в местах постоянного пребывания человека.  Это оборудование генерирует, использует и может распространять радиочастотную энергию и, не будучи установленным и используемым в соответствии с инструкциями, может вызвать недопустимые помехи в радиосвязи.  </w:t>
                  </w:r>
                  <w:r>
                    <w:rPr>
                      <w:rFonts w:ascii="Arial" w:hAnsi="Arial" w:cs="Arial"/>
                      <w:b/>
                      <w:bCs/>
                      <w:i/>
                      <w:sz w:val="17"/>
                      <w:szCs w:val="17"/>
                      <w:lang w:val="ru-RU"/>
                    </w:rPr>
                    <w:t>Темнее менее, не гарантий от того, что помехи могут случиться в отдельном оборудовании</w:t>
                  </w:r>
                  <w:r w:rsidRPr="00161640">
                    <w:rPr>
                      <w:rFonts w:ascii="Arial" w:hAnsi="Arial" w:cs="Arial"/>
                      <w:b/>
                      <w:bCs/>
                      <w:i/>
                      <w:sz w:val="17"/>
                      <w:szCs w:val="17"/>
                      <w:lang w:val="ru-RU"/>
                    </w:rPr>
                    <w:t>.</w:t>
                  </w:r>
                </w:p>
              </w:tc>
            </w:tr>
          </w:tbl>
          <w:p w:rsidR="001E0E7E" w:rsidRPr="00161640" w:rsidRDefault="001E0E7E" w:rsidP="001C1EA6">
            <w:pPr>
              <w:autoSpaceDE w:val="0"/>
              <w:autoSpaceDN w:val="0"/>
              <w:adjustRightInd w:val="0"/>
              <w:spacing w:before="60"/>
              <w:jc w:val="both"/>
              <w:rPr>
                <w:rFonts w:ascii="Arial" w:hAnsi="Arial" w:cs="Arial"/>
                <w:sz w:val="20"/>
                <w:szCs w:val="20"/>
                <w:lang w:val="ru-RU"/>
              </w:rPr>
            </w:pPr>
          </w:p>
        </w:tc>
      </w:tr>
    </w:tbl>
    <w:p w:rsidR="001E0E7E" w:rsidRPr="00161640" w:rsidRDefault="001E0E7E" w:rsidP="001E0E7E">
      <w:pPr>
        <w:rPr>
          <w:rFonts w:ascii="Arial" w:hAnsi="Arial" w:cs="Arial"/>
          <w:sz w:val="17"/>
          <w:szCs w:val="17"/>
          <w:lang w:val="ru-RU"/>
        </w:rPr>
      </w:pPr>
    </w:p>
    <w:p w:rsidR="001E0E7E" w:rsidRPr="00161640" w:rsidRDefault="001E0E7E" w:rsidP="001E0E7E">
      <w:pPr>
        <w:spacing w:before="60"/>
        <w:jc w:val="both"/>
        <w:rPr>
          <w:rFonts w:ascii="Arial" w:hAnsi="Arial" w:cs="Arial"/>
          <w:b/>
          <w:sz w:val="17"/>
          <w:szCs w:val="17"/>
          <w:lang w:val="ru-RU"/>
        </w:rPr>
      </w:pPr>
      <w:r w:rsidRPr="00161640">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800"/>
        <w:gridCol w:w="3836"/>
        <w:gridCol w:w="3853"/>
      </w:tblGrid>
      <w:tr w:rsidR="001E0E7E" w:rsidRPr="00D35FEC" w:rsidTr="001C1EA6">
        <w:tc>
          <w:tcPr>
            <w:tcW w:w="3789" w:type="dxa"/>
          </w:tcPr>
          <w:tbl>
            <w:tblPr>
              <w:tblStyle w:val="a7"/>
              <w:tblW w:w="3574" w:type="dxa"/>
              <w:tblLook w:val="01E0"/>
            </w:tblPr>
            <w:tblGrid>
              <w:gridCol w:w="3574"/>
            </w:tblGrid>
            <w:tr w:rsidR="001E0E7E" w:rsidRPr="00161640" w:rsidTr="001C1EA6">
              <w:tc>
                <w:tcPr>
                  <w:tcW w:w="3574" w:type="dxa"/>
                  <w:tcBorders>
                    <w:top w:val="single" w:sz="4" w:space="0" w:color="auto"/>
                    <w:left w:val="single" w:sz="4" w:space="0" w:color="auto"/>
                    <w:bottom w:val="single" w:sz="4" w:space="0" w:color="auto"/>
                    <w:right w:val="single" w:sz="4" w:space="0" w:color="auto"/>
                  </w:tcBorders>
                </w:tcPr>
                <w:p w:rsidR="001E0E7E" w:rsidRPr="00161640"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lastRenderedPageBreak/>
                    <w:t xml:space="preserve">Если оборудование вызывает недопустимые помехи в радио- или теле-приеме </w:t>
                  </w:r>
                  <w:r w:rsidRPr="00161640">
                    <w:rPr>
                      <w:rFonts w:ascii="Arial" w:hAnsi="Arial" w:cs="Arial"/>
                      <w:b/>
                      <w:bCs/>
                      <w:sz w:val="17"/>
                      <w:szCs w:val="17"/>
                      <w:lang w:val="ru-RU"/>
                    </w:rPr>
                    <w:t>,</w:t>
                  </w:r>
                  <w:r>
                    <w:rPr>
                      <w:rFonts w:ascii="Arial" w:hAnsi="Arial" w:cs="Arial"/>
                      <w:b/>
                      <w:bCs/>
                      <w:sz w:val="17"/>
                      <w:szCs w:val="17"/>
                      <w:lang w:val="ru-RU"/>
                    </w:rPr>
                    <w:t xml:space="preserve"> которые определяются путем выключения и повторного включения оборудования, пользователю предлагается попробовать устранить помехи одним из следующих способов</w:t>
                  </w:r>
                  <w:r w:rsidRPr="00161640">
                    <w:rPr>
                      <w:rFonts w:ascii="Arial" w:hAnsi="Arial" w:cs="Arial"/>
                      <w:b/>
                      <w:bCs/>
                      <w:sz w:val="17"/>
                      <w:szCs w:val="17"/>
                      <w:lang w:val="ru-RU"/>
                    </w:rPr>
                    <w:t>:</w:t>
                  </w:r>
                </w:p>
                <w:p w:rsidR="001E0E7E" w:rsidRDefault="001E0E7E" w:rsidP="00A40B70">
                  <w:pPr>
                    <w:numPr>
                      <w:ilvl w:val="0"/>
                      <w:numId w:val="42"/>
                    </w:numPr>
                    <w:tabs>
                      <w:tab w:val="clear" w:pos="720"/>
                    </w:tabs>
                    <w:autoSpaceDE w:val="0"/>
                    <w:autoSpaceDN w:val="0"/>
                    <w:adjustRightInd w:val="0"/>
                    <w:spacing w:before="60"/>
                    <w:ind w:left="367"/>
                    <w:jc w:val="both"/>
                    <w:rPr>
                      <w:rFonts w:ascii="Arial" w:hAnsi="Arial" w:cs="Arial"/>
                      <w:b/>
                      <w:bCs/>
                      <w:sz w:val="17"/>
                      <w:szCs w:val="17"/>
                      <w:lang w:val="ru-RU"/>
                    </w:rPr>
                  </w:pPr>
                  <w:r>
                    <w:rPr>
                      <w:rFonts w:ascii="Arial" w:hAnsi="Arial" w:cs="Arial"/>
                      <w:b/>
                      <w:bCs/>
                      <w:sz w:val="17"/>
                      <w:szCs w:val="17"/>
                      <w:lang w:val="ru-RU"/>
                    </w:rPr>
                    <w:t>Переориентируйте или переместите приемную антенну</w:t>
                  </w:r>
                </w:p>
                <w:p w:rsidR="001E0E7E" w:rsidRPr="00161640" w:rsidRDefault="001E0E7E" w:rsidP="00A40B70">
                  <w:pPr>
                    <w:numPr>
                      <w:ilvl w:val="0"/>
                      <w:numId w:val="42"/>
                    </w:numPr>
                    <w:tabs>
                      <w:tab w:val="clear" w:pos="720"/>
                    </w:tabs>
                    <w:autoSpaceDE w:val="0"/>
                    <w:autoSpaceDN w:val="0"/>
                    <w:adjustRightInd w:val="0"/>
                    <w:spacing w:before="60"/>
                    <w:ind w:left="367"/>
                    <w:jc w:val="both"/>
                    <w:rPr>
                      <w:rFonts w:ascii="Arial" w:hAnsi="Arial" w:cs="Arial"/>
                      <w:b/>
                      <w:bCs/>
                      <w:sz w:val="17"/>
                      <w:szCs w:val="17"/>
                      <w:lang w:val="ru-RU"/>
                    </w:rPr>
                  </w:pPr>
                  <w:r>
                    <w:rPr>
                      <w:rFonts w:ascii="Arial" w:hAnsi="Arial" w:cs="Arial"/>
                      <w:b/>
                      <w:bCs/>
                      <w:sz w:val="17"/>
                      <w:szCs w:val="17"/>
                      <w:lang w:val="ru-RU"/>
                    </w:rPr>
                    <w:t>Попробуйте увеличить разделение между оборудованием и приемником</w:t>
                  </w:r>
                  <w:r w:rsidRPr="00161640">
                    <w:rPr>
                      <w:rFonts w:ascii="Arial" w:hAnsi="Arial" w:cs="Arial"/>
                      <w:b/>
                      <w:bCs/>
                      <w:sz w:val="17"/>
                      <w:szCs w:val="17"/>
                      <w:lang w:val="ru-RU"/>
                    </w:rPr>
                    <w:t>.</w:t>
                  </w:r>
                </w:p>
                <w:p w:rsidR="001E0E7E" w:rsidRPr="00161640" w:rsidRDefault="001E0E7E" w:rsidP="00A40B70">
                  <w:pPr>
                    <w:numPr>
                      <w:ilvl w:val="0"/>
                      <w:numId w:val="42"/>
                    </w:numPr>
                    <w:tabs>
                      <w:tab w:val="clear" w:pos="720"/>
                    </w:tabs>
                    <w:autoSpaceDE w:val="0"/>
                    <w:autoSpaceDN w:val="0"/>
                    <w:adjustRightInd w:val="0"/>
                    <w:spacing w:before="60"/>
                    <w:ind w:left="367"/>
                    <w:jc w:val="both"/>
                    <w:rPr>
                      <w:rFonts w:ascii="Arial" w:hAnsi="Arial" w:cs="Arial"/>
                      <w:b/>
                      <w:bCs/>
                      <w:sz w:val="17"/>
                      <w:szCs w:val="17"/>
                      <w:lang w:val="ru-RU"/>
                    </w:rPr>
                  </w:pPr>
                  <w:r>
                    <w:rPr>
                      <w:rFonts w:ascii="Arial" w:hAnsi="Arial" w:cs="Arial"/>
                      <w:b/>
                      <w:bCs/>
                      <w:sz w:val="17"/>
                      <w:szCs w:val="17"/>
                      <w:lang w:val="ru-RU"/>
                    </w:rPr>
                    <w:t>Подключите оборудование к розетке, относящейся к другой сети, не к той, к которой подключен приемник.</w:t>
                  </w:r>
                </w:p>
                <w:p w:rsidR="001E0E7E" w:rsidRPr="00161640" w:rsidRDefault="001E0E7E" w:rsidP="00A40B70">
                  <w:pPr>
                    <w:numPr>
                      <w:ilvl w:val="0"/>
                      <w:numId w:val="42"/>
                    </w:numPr>
                    <w:tabs>
                      <w:tab w:val="clear" w:pos="720"/>
                    </w:tabs>
                    <w:autoSpaceDE w:val="0"/>
                    <w:autoSpaceDN w:val="0"/>
                    <w:adjustRightInd w:val="0"/>
                    <w:spacing w:before="60"/>
                    <w:ind w:left="367"/>
                    <w:jc w:val="both"/>
                    <w:rPr>
                      <w:rFonts w:ascii="Arial" w:hAnsi="Arial" w:cs="Arial"/>
                      <w:sz w:val="20"/>
                      <w:szCs w:val="20"/>
                      <w:lang w:val="ru-RU"/>
                    </w:rPr>
                  </w:pPr>
                  <w:r>
                    <w:rPr>
                      <w:rFonts w:ascii="Arial" w:hAnsi="Arial" w:cs="Arial"/>
                      <w:b/>
                      <w:bCs/>
                      <w:sz w:val="17"/>
                      <w:szCs w:val="17"/>
                      <w:lang w:val="ru-RU"/>
                    </w:rPr>
                    <w:t>Обратитесь к дилеру или опытному радио/ТВ-мастеру за помощью</w:t>
                  </w:r>
                  <w:r w:rsidRPr="00161640">
                    <w:rPr>
                      <w:rFonts w:ascii="Arial" w:hAnsi="Arial" w:cs="Arial"/>
                      <w:b/>
                      <w:bCs/>
                      <w:sz w:val="17"/>
                      <w:szCs w:val="17"/>
                      <w:lang w:val="ru-RU"/>
                    </w:rPr>
                    <w:t>.</w:t>
                  </w:r>
                </w:p>
              </w:tc>
            </w:tr>
          </w:tbl>
          <w:p w:rsidR="001E0E7E" w:rsidRPr="00161640" w:rsidRDefault="001E0E7E" w:rsidP="001C1EA6">
            <w:pPr>
              <w:autoSpaceDE w:val="0"/>
              <w:autoSpaceDN w:val="0"/>
              <w:adjustRightInd w:val="0"/>
              <w:spacing w:before="60"/>
              <w:jc w:val="both"/>
              <w:rPr>
                <w:rFonts w:ascii="Arial" w:hAnsi="Arial" w:cs="Arial"/>
                <w:sz w:val="20"/>
                <w:szCs w:val="20"/>
                <w:lang w:val="ru-RU"/>
              </w:rPr>
            </w:pPr>
          </w:p>
        </w:tc>
        <w:tc>
          <w:tcPr>
            <w:tcW w:w="3836" w:type="dxa"/>
          </w:tcPr>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ОСТОРОЖНОСТЬ В ОБРАЩЕНИИ С ПРОИГРЫВАТЕЛЕМ КОМПАКТ-ДИСКОВ И ДИСКАМИ</w:t>
            </w:r>
          </w:p>
          <w:p w:rsidR="001E0E7E" w:rsidRPr="004B6CB5" w:rsidRDefault="001E0E7E" w:rsidP="00A40B70">
            <w:pPr>
              <w:numPr>
                <w:ilvl w:val="1"/>
                <w:numId w:val="43"/>
              </w:numPr>
              <w:tabs>
                <w:tab w:val="clear" w:pos="1440"/>
              </w:tabs>
              <w:autoSpaceDE w:val="0"/>
              <w:autoSpaceDN w:val="0"/>
              <w:adjustRightInd w:val="0"/>
              <w:spacing w:before="60"/>
              <w:ind w:left="280"/>
              <w:jc w:val="both"/>
              <w:rPr>
                <w:rFonts w:ascii="Arial" w:hAnsi="Arial" w:cs="Arial"/>
                <w:sz w:val="17"/>
                <w:szCs w:val="17"/>
                <w:lang w:val="ru-RU"/>
              </w:rPr>
            </w:pPr>
            <w:r>
              <w:rPr>
                <w:rFonts w:ascii="Arial" w:hAnsi="Arial" w:cs="Arial"/>
                <w:sz w:val="17"/>
                <w:szCs w:val="17"/>
                <w:lang w:val="ru-RU"/>
              </w:rPr>
              <w:t>Очень высокая температура может помешать работе вашего проигрывателя компакт-дисков</w:t>
            </w:r>
            <w:r w:rsidRPr="004B6CB5">
              <w:rPr>
                <w:rFonts w:ascii="Arial" w:hAnsi="Arial" w:cs="Arial"/>
                <w:sz w:val="17"/>
                <w:szCs w:val="17"/>
                <w:lang w:val="ru-RU"/>
              </w:rPr>
              <w:t>.</w:t>
            </w:r>
            <w:r>
              <w:rPr>
                <w:rFonts w:ascii="Arial" w:hAnsi="Arial" w:cs="Arial"/>
                <w:sz w:val="17"/>
                <w:szCs w:val="17"/>
                <w:lang w:val="ru-RU"/>
              </w:rPr>
              <w:t xml:space="preserve">  В жаркие дни используйте кондиционер для того, чтобы снизить температуру в автомобиле, прежде чем слушать диски.</w:t>
            </w:r>
          </w:p>
          <w:p w:rsidR="001E0E7E" w:rsidRPr="00D8764E" w:rsidRDefault="001E0E7E" w:rsidP="00A40B70">
            <w:pPr>
              <w:numPr>
                <w:ilvl w:val="1"/>
                <w:numId w:val="43"/>
              </w:numPr>
              <w:tabs>
                <w:tab w:val="clear" w:pos="1440"/>
              </w:tabs>
              <w:autoSpaceDE w:val="0"/>
              <w:autoSpaceDN w:val="0"/>
              <w:adjustRightInd w:val="0"/>
              <w:spacing w:before="60"/>
              <w:ind w:left="280"/>
              <w:jc w:val="both"/>
              <w:rPr>
                <w:rFonts w:ascii="Arial" w:hAnsi="Arial" w:cs="Arial"/>
                <w:sz w:val="17"/>
                <w:szCs w:val="17"/>
                <w:lang w:val="ru-RU"/>
              </w:rPr>
            </w:pPr>
            <w:r>
              <w:rPr>
                <w:rFonts w:ascii="Arial" w:hAnsi="Arial" w:cs="Arial"/>
                <w:sz w:val="17"/>
                <w:szCs w:val="17"/>
                <w:lang w:val="ru-RU"/>
              </w:rPr>
              <w:t>Дороги с выбоинами или другие вибрации</w:t>
            </w:r>
            <w:r w:rsidRPr="00D35FEC">
              <w:rPr>
                <w:rFonts w:ascii="Arial" w:hAnsi="Arial" w:cs="Arial"/>
                <w:sz w:val="17"/>
                <w:szCs w:val="17"/>
                <w:lang w:val="en-US"/>
              </w:rPr>
              <w:t>or</w:t>
            </w:r>
            <w:r w:rsidRPr="00D8764E">
              <w:rPr>
                <w:rFonts w:ascii="Arial" w:hAnsi="Arial" w:cs="Arial"/>
                <w:sz w:val="17"/>
                <w:szCs w:val="17"/>
                <w:lang w:val="ru-RU"/>
              </w:rPr>
              <w:t xml:space="preserve"> </w:t>
            </w:r>
            <w:r>
              <w:rPr>
                <w:rFonts w:ascii="Arial" w:hAnsi="Arial" w:cs="Arial"/>
                <w:sz w:val="17"/>
                <w:szCs w:val="17"/>
                <w:lang w:val="ru-RU"/>
              </w:rPr>
              <w:t>могут вызвать скачки проигрывателя компакт-дисков</w:t>
            </w:r>
            <w:r w:rsidRPr="00D8764E">
              <w:rPr>
                <w:rFonts w:ascii="Arial" w:hAnsi="Arial" w:cs="Arial"/>
                <w:sz w:val="17"/>
                <w:szCs w:val="17"/>
                <w:lang w:val="ru-RU"/>
              </w:rPr>
              <w:t>.</w:t>
            </w:r>
          </w:p>
          <w:p w:rsidR="001E0E7E" w:rsidRPr="002445E1" w:rsidRDefault="001E0E7E" w:rsidP="00A40B70">
            <w:pPr>
              <w:numPr>
                <w:ilvl w:val="1"/>
                <w:numId w:val="43"/>
              </w:numPr>
              <w:tabs>
                <w:tab w:val="clear" w:pos="1440"/>
              </w:tabs>
              <w:autoSpaceDE w:val="0"/>
              <w:autoSpaceDN w:val="0"/>
              <w:adjustRightInd w:val="0"/>
              <w:spacing w:before="60"/>
              <w:ind w:left="280"/>
              <w:jc w:val="both"/>
              <w:rPr>
                <w:rFonts w:ascii="Arial" w:hAnsi="Arial" w:cs="Arial"/>
                <w:b/>
                <w:bCs/>
                <w:sz w:val="17"/>
                <w:szCs w:val="17"/>
                <w:lang w:val="ru-RU"/>
              </w:rPr>
            </w:pPr>
            <w:r>
              <w:rPr>
                <w:rFonts w:ascii="Arial" w:hAnsi="Arial" w:cs="Arial"/>
                <w:sz w:val="17"/>
                <w:szCs w:val="17"/>
                <w:lang w:val="ru-RU"/>
              </w:rPr>
              <w:t>В случае попадания влаги в ваш проигрыватель компакт-дисков, вы можете не услышать никаких звуков, в то время как проигрыватель будет выглядеть работающим</w:t>
            </w:r>
            <w:r w:rsidRPr="00D8764E">
              <w:rPr>
                <w:rFonts w:ascii="Arial" w:hAnsi="Arial" w:cs="Arial"/>
                <w:sz w:val="17"/>
                <w:szCs w:val="17"/>
                <w:lang w:val="ru-RU"/>
              </w:rPr>
              <w:t xml:space="preserve">. </w:t>
            </w:r>
            <w:r>
              <w:rPr>
                <w:rFonts w:ascii="Arial" w:hAnsi="Arial" w:cs="Arial"/>
                <w:sz w:val="17"/>
                <w:szCs w:val="17"/>
                <w:lang w:val="ru-RU"/>
              </w:rPr>
              <w:t xml:space="preserve"> Достаньте диск из проигрывателя и подождите, пока проигрыватель высохнет.</w:t>
            </w: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3B1331" w:rsidTr="001C1EA6">
              <w:tc>
                <w:tcPr>
                  <w:tcW w:w="3543" w:type="dxa"/>
                  <w:shd w:val="clear" w:color="auto" w:fill="FFFF00"/>
                </w:tcPr>
                <w:p w:rsidR="001E0E7E" w:rsidRPr="003B1331" w:rsidRDefault="001E0E7E" w:rsidP="00A40B70">
                  <w:pPr>
                    <w:numPr>
                      <w:ilvl w:val="0"/>
                      <w:numId w:val="14"/>
                    </w:numPr>
                    <w:autoSpaceDE w:val="0"/>
                    <w:autoSpaceDN w:val="0"/>
                    <w:adjustRightInd w:val="0"/>
                    <w:spacing w:before="60"/>
                    <w:jc w:val="both"/>
                    <w:rPr>
                      <w:rFonts w:ascii="Arial" w:hAnsi="Arial" w:cs="Arial"/>
                      <w:b/>
                      <w:sz w:val="17"/>
                      <w:szCs w:val="17"/>
                      <w:lang w:val="en-US"/>
                    </w:rPr>
                  </w:pPr>
                  <w:r w:rsidRPr="00676A54">
                    <w:rPr>
                      <w:rFonts w:ascii="Arial" w:hAnsi="Arial" w:cs="Arial"/>
                      <w:b/>
                      <w:bCs/>
                      <w:sz w:val="17"/>
                      <w:szCs w:val="17"/>
                      <w:lang w:val="ru-RU"/>
                    </w:rPr>
                    <w:t>ВНИМАНИЕ</w:t>
                  </w:r>
                </w:p>
              </w:tc>
            </w:tr>
            <w:tr w:rsidR="001E0E7E" w:rsidRPr="00CE17AC" w:rsidTr="001C1EA6">
              <w:tc>
                <w:tcPr>
                  <w:tcW w:w="3543" w:type="dxa"/>
                  <w:shd w:val="clear" w:color="auto" w:fill="FFFF00"/>
                </w:tcPr>
                <w:p w:rsidR="001E0E7E" w:rsidRPr="00CE17AC"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В</w:t>
                  </w:r>
                  <w:r w:rsidRPr="00CE17AC">
                    <w:rPr>
                      <w:rFonts w:ascii="Arial" w:hAnsi="Arial" w:cs="Arial"/>
                      <w:b/>
                      <w:bCs/>
                      <w:sz w:val="17"/>
                      <w:szCs w:val="17"/>
                      <w:lang w:val="ru-RU"/>
                    </w:rPr>
                    <w:t xml:space="preserve"> </w:t>
                  </w:r>
                  <w:r>
                    <w:rPr>
                      <w:rFonts w:ascii="Arial" w:hAnsi="Arial" w:cs="Arial"/>
                      <w:b/>
                      <w:bCs/>
                      <w:sz w:val="17"/>
                      <w:szCs w:val="17"/>
                      <w:lang w:val="ru-RU"/>
                    </w:rPr>
                    <w:t>проигрывателях</w:t>
                  </w:r>
                  <w:r w:rsidRPr="00CE17AC">
                    <w:rPr>
                      <w:rFonts w:ascii="Arial" w:hAnsi="Arial" w:cs="Arial"/>
                      <w:b/>
                      <w:bCs/>
                      <w:sz w:val="17"/>
                      <w:szCs w:val="17"/>
                      <w:lang w:val="ru-RU"/>
                    </w:rPr>
                    <w:t xml:space="preserve"> </w:t>
                  </w:r>
                  <w:r>
                    <w:rPr>
                      <w:rFonts w:ascii="Arial" w:hAnsi="Arial" w:cs="Arial"/>
                      <w:b/>
                      <w:bCs/>
                      <w:sz w:val="17"/>
                      <w:szCs w:val="17"/>
                      <w:lang w:val="ru-RU"/>
                    </w:rPr>
                    <w:t>компакт</w:t>
                  </w:r>
                  <w:r w:rsidRPr="00CE17AC">
                    <w:rPr>
                      <w:rFonts w:ascii="Arial" w:hAnsi="Arial" w:cs="Arial"/>
                      <w:b/>
                      <w:bCs/>
                      <w:sz w:val="17"/>
                      <w:szCs w:val="17"/>
                      <w:lang w:val="ru-RU"/>
                    </w:rPr>
                    <w:t>-</w:t>
                  </w:r>
                  <w:r>
                    <w:rPr>
                      <w:rFonts w:ascii="Arial" w:hAnsi="Arial" w:cs="Arial"/>
                      <w:b/>
                      <w:bCs/>
                      <w:sz w:val="17"/>
                      <w:szCs w:val="17"/>
                      <w:lang w:val="ru-RU"/>
                    </w:rPr>
                    <w:t>дисков</w:t>
                  </w:r>
                  <w:r w:rsidRPr="00CE17AC">
                    <w:rPr>
                      <w:rFonts w:ascii="Arial" w:hAnsi="Arial" w:cs="Arial"/>
                      <w:b/>
                      <w:bCs/>
                      <w:sz w:val="17"/>
                      <w:szCs w:val="17"/>
                      <w:lang w:val="ru-RU"/>
                    </w:rPr>
                    <w:t xml:space="preserve"> </w:t>
                  </w:r>
                  <w:r>
                    <w:rPr>
                      <w:rFonts w:ascii="Arial" w:hAnsi="Arial" w:cs="Arial"/>
                      <w:b/>
                      <w:bCs/>
                      <w:sz w:val="17"/>
                      <w:szCs w:val="17"/>
                      <w:lang w:val="ru-RU"/>
                    </w:rPr>
                    <w:t>используется</w:t>
                  </w:r>
                  <w:r w:rsidRPr="00CE17AC">
                    <w:rPr>
                      <w:rFonts w:ascii="Arial" w:hAnsi="Arial" w:cs="Arial"/>
                      <w:b/>
                      <w:bCs/>
                      <w:sz w:val="17"/>
                      <w:szCs w:val="17"/>
                      <w:lang w:val="ru-RU"/>
                    </w:rPr>
                    <w:t xml:space="preserve"> </w:t>
                  </w:r>
                  <w:r>
                    <w:rPr>
                      <w:rFonts w:ascii="Arial" w:hAnsi="Arial" w:cs="Arial"/>
                      <w:b/>
                      <w:bCs/>
                      <w:sz w:val="17"/>
                      <w:szCs w:val="17"/>
                      <w:lang w:val="ru-RU"/>
                    </w:rPr>
                    <w:t>невидимый</w:t>
                  </w:r>
                  <w:r w:rsidRPr="00CE17AC">
                    <w:rPr>
                      <w:rFonts w:ascii="Arial" w:hAnsi="Arial" w:cs="Arial"/>
                      <w:b/>
                      <w:bCs/>
                      <w:sz w:val="17"/>
                      <w:szCs w:val="17"/>
                      <w:lang w:val="ru-RU"/>
                    </w:rPr>
                    <w:t xml:space="preserve"> </w:t>
                  </w:r>
                  <w:r>
                    <w:rPr>
                      <w:rFonts w:ascii="Arial" w:hAnsi="Arial" w:cs="Arial"/>
                      <w:b/>
                      <w:bCs/>
                      <w:sz w:val="17"/>
                      <w:szCs w:val="17"/>
                      <w:lang w:val="ru-RU"/>
                    </w:rPr>
                    <w:t>лазерный</w:t>
                  </w:r>
                  <w:r w:rsidRPr="00CE17AC">
                    <w:rPr>
                      <w:rFonts w:ascii="Arial" w:hAnsi="Arial" w:cs="Arial"/>
                      <w:b/>
                      <w:bCs/>
                      <w:sz w:val="17"/>
                      <w:szCs w:val="17"/>
                      <w:lang w:val="ru-RU"/>
                    </w:rPr>
                    <w:t xml:space="preserve"> </w:t>
                  </w:r>
                  <w:r>
                    <w:rPr>
                      <w:rFonts w:ascii="Arial" w:hAnsi="Arial" w:cs="Arial"/>
                      <w:b/>
                      <w:bCs/>
                      <w:sz w:val="17"/>
                      <w:szCs w:val="17"/>
                      <w:lang w:val="ru-RU"/>
                    </w:rPr>
                    <w:t>луч</w:t>
                  </w:r>
                  <w:r w:rsidRPr="00CE17AC">
                    <w:rPr>
                      <w:rFonts w:ascii="Arial" w:hAnsi="Arial" w:cs="Arial"/>
                      <w:b/>
                      <w:bCs/>
                      <w:sz w:val="17"/>
                      <w:szCs w:val="17"/>
                      <w:lang w:val="ru-RU"/>
                    </w:rPr>
                    <w:t xml:space="preserve">, </w:t>
                  </w:r>
                  <w:r>
                    <w:rPr>
                      <w:rFonts w:ascii="Arial" w:hAnsi="Arial" w:cs="Arial"/>
                      <w:b/>
                      <w:bCs/>
                      <w:sz w:val="17"/>
                      <w:szCs w:val="17"/>
                      <w:lang w:val="ru-RU"/>
                    </w:rPr>
                    <w:t>который</w:t>
                  </w:r>
                  <w:r w:rsidRPr="00CE17AC">
                    <w:rPr>
                      <w:rFonts w:ascii="Arial" w:hAnsi="Arial" w:cs="Arial"/>
                      <w:b/>
                      <w:bCs/>
                      <w:sz w:val="17"/>
                      <w:szCs w:val="17"/>
                      <w:lang w:val="ru-RU"/>
                    </w:rPr>
                    <w:t xml:space="preserve"> </w:t>
                  </w:r>
                  <w:r>
                    <w:rPr>
                      <w:rFonts w:ascii="Arial" w:hAnsi="Arial" w:cs="Arial"/>
                      <w:b/>
                      <w:bCs/>
                      <w:sz w:val="17"/>
                      <w:szCs w:val="17"/>
                      <w:lang w:val="ru-RU"/>
                    </w:rPr>
                    <w:t>может</w:t>
                  </w:r>
                  <w:r w:rsidRPr="00CE17AC">
                    <w:rPr>
                      <w:rFonts w:ascii="Arial" w:hAnsi="Arial" w:cs="Arial"/>
                      <w:b/>
                      <w:bCs/>
                      <w:sz w:val="17"/>
                      <w:szCs w:val="17"/>
                      <w:lang w:val="ru-RU"/>
                    </w:rPr>
                    <w:t xml:space="preserve"> </w:t>
                  </w:r>
                  <w:r>
                    <w:rPr>
                      <w:rFonts w:ascii="Arial" w:hAnsi="Arial" w:cs="Arial"/>
                      <w:b/>
                      <w:bCs/>
                      <w:sz w:val="17"/>
                      <w:szCs w:val="17"/>
                      <w:lang w:val="ru-RU"/>
                    </w:rPr>
                    <w:t>стать</w:t>
                  </w:r>
                  <w:r w:rsidRPr="00CE17AC">
                    <w:rPr>
                      <w:rFonts w:ascii="Arial" w:hAnsi="Arial" w:cs="Arial"/>
                      <w:b/>
                      <w:bCs/>
                      <w:sz w:val="17"/>
                      <w:szCs w:val="17"/>
                      <w:lang w:val="ru-RU"/>
                    </w:rPr>
                    <w:t xml:space="preserve"> </w:t>
                  </w:r>
                  <w:r>
                    <w:rPr>
                      <w:rFonts w:ascii="Arial" w:hAnsi="Arial" w:cs="Arial"/>
                      <w:b/>
                      <w:bCs/>
                      <w:sz w:val="17"/>
                      <w:szCs w:val="17"/>
                      <w:lang w:val="ru-RU"/>
                    </w:rPr>
                    <w:t>причиной</w:t>
                  </w:r>
                  <w:r w:rsidRPr="00CE17AC">
                    <w:rPr>
                      <w:rFonts w:ascii="Arial" w:hAnsi="Arial" w:cs="Arial"/>
                      <w:b/>
                      <w:bCs/>
                      <w:sz w:val="17"/>
                      <w:szCs w:val="17"/>
                      <w:lang w:val="ru-RU"/>
                    </w:rPr>
                    <w:t xml:space="preserve"> </w:t>
                  </w:r>
                  <w:r>
                    <w:rPr>
                      <w:rFonts w:ascii="Arial" w:hAnsi="Arial" w:cs="Arial"/>
                      <w:b/>
                      <w:bCs/>
                      <w:sz w:val="17"/>
                      <w:szCs w:val="17"/>
                      <w:lang w:val="ru-RU"/>
                    </w:rPr>
                    <w:t>опасного</w:t>
                  </w:r>
                  <w:r w:rsidRPr="00CE17AC">
                    <w:rPr>
                      <w:rFonts w:ascii="Arial" w:hAnsi="Arial" w:cs="Arial"/>
                      <w:b/>
                      <w:bCs/>
                      <w:sz w:val="17"/>
                      <w:szCs w:val="17"/>
                      <w:lang w:val="ru-RU"/>
                    </w:rPr>
                    <w:t xml:space="preserve"> </w:t>
                  </w:r>
                  <w:r>
                    <w:rPr>
                      <w:rFonts w:ascii="Arial" w:hAnsi="Arial" w:cs="Arial"/>
                      <w:b/>
                      <w:bCs/>
                      <w:sz w:val="17"/>
                      <w:szCs w:val="17"/>
                      <w:lang w:val="ru-RU"/>
                    </w:rPr>
                    <w:t>облучения</w:t>
                  </w:r>
                  <w:r w:rsidRPr="00CE17AC">
                    <w:rPr>
                      <w:rFonts w:ascii="Arial" w:hAnsi="Arial" w:cs="Arial"/>
                      <w:b/>
                      <w:bCs/>
                      <w:sz w:val="17"/>
                      <w:szCs w:val="17"/>
                      <w:lang w:val="ru-RU"/>
                    </w:rPr>
                    <w:t xml:space="preserve">, </w:t>
                  </w:r>
                  <w:r>
                    <w:rPr>
                      <w:rFonts w:ascii="Arial" w:hAnsi="Arial" w:cs="Arial"/>
                      <w:b/>
                      <w:bCs/>
                      <w:sz w:val="17"/>
                      <w:szCs w:val="17"/>
                      <w:lang w:val="ru-RU"/>
                    </w:rPr>
                    <w:t>будучи</w:t>
                  </w:r>
                  <w:r w:rsidRPr="00CE17AC">
                    <w:rPr>
                      <w:rFonts w:ascii="Arial" w:hAnsi="Arial" w:cs="Arial"/>
                      <w:b/>
                      <w:bCs/>
                      <w:sz w:val="17"/>
                      <w:szCs w:val="17"/>
                      <w:lang w:val="ru-RU"/>
                    </w:rPr>
                    <w:t xml:space="preserve"> </w:t>
                  </w:r>
                  <w:r>
                    <w:rPr>
                      <w:rFonts w:ascii="Arial" w:hAnsi="Arial" w:cs="Arial"/>
                      <w:b/>
                      <w:bCs/>
                      <w:sz w:val="17"/>
                      <w:szCs w:val="17"/>
                      <w:lang w:val="ru-RU"/>
                    </w:rPr>
                    <w:t>направленным</w:t>
                  </w:r>
                  <w:r w:rsidRPr="00CE17AC">
                    <w:rPr>
                      <w:rFonts w:ascii="Arial" w:hAnsi="Arial" w:cs="Arial"/>
                      <w:b/>
                      <w:bCs/>
                      <w:sz w:val="17"/>
                      <w:szCs w:val="17"/>
                      <w:lang w:val="ru-RU"/>
                    </w:rPr>
                    <w:t xml:space="preserve"> </w:t>
                  </w:r>
                  <w:r>
                    <w:rPr>
                      <w:rFonts w:ascii="Arial" w:hAnsi="Arial" w:cs="Arial"/>
                      <w:b/>
                      <w:bCs/>
                      <w:sz w:val="17"/>
                      <w:szCs w:val="17"/>
                      <w:lang w:val="ru-RU"/>
                    </w:rPr>
                    <w:t>за пределы</w:t>
                  </w:r>
                  <w:r w:rsidRPr="00CE17AC">
                    <w:rPr>
                      <w:rFonts w:ascii="Arial" w:hAnsi="Arial" w:cs="Arial"/>
                      <w:b/>
                      <w:bCs/>
                      <w:sz w:val="17"/>
                      <w:szCs w:val="17"/>
                      <w:lang w:val="ru-RU"/>
                    </w:rPr>
                    <w:t xml:space="preserve"> </w:t>
                  </w:r>
                  <w:r>
                    <w:rPr>
                      <w:rFonts w:ascii="Arial" w:hAnsi="Arial" w:cs="Arial"/>
                      <w:b/>
                      <w:bCs/>
                      <w:sz w:val="17"/>
                      <w:szCs w:val="17"/>
                      <w:lang w:val="ru-RU"/>
                    </w:rPr>
                    <w:t>проигрывателя</w:t>
                  </w:r>
                  <w:r w:rsidRPr="00CE17AC">
                    <w:rPr>
                      <w:rFonts w:ascii="Arial" w:hAnsi="Arial" w:cs="Arial"/>
                      <w:b/>
                      <w:bCs/>
                      <w:sz w:val="17"/>
                      <w:szCs w:val="17"/>
                      <w:lang w:val="ru-RU"/>
                    </w:rPr>
                    <w:t xml:space="preserve">. </w:t>
                  </w:r>
                  <w:r>
                    <w:rPr>
                      <w:rFonts w:ascii="Arial" w:hAnsi="Arial" w:cs="Arial"/>
                      <w:b/>
                      <w:bCs/>
                      <w:sz w:val="17"/>
                      <w:szCs w:val="17"/>
                      <w:lang w:val="ru-RU"/>
                    </w:rPr>
                    <w:t xml:space="preserve"> Используйте проигрыватель только в соответствии с инструкциями</w:t>
                  </w:r>
                  <w:r w:rsidRPr="00CE17AC">
                    <w:rPr>
                      <w:rFonts w:ascii="Arial" w:hAnsi="Arial" w:cs="Arial"/>
                      <w:b/>
                      <w:bCs/>
                      <w:sz w:val="17"/>
                      <w:szCs w:val="17"/>
                      <w:lang w:val="ru-RU"/>
                    </w:rPr>
                    <w:t>.</w:t>
                  </w:r>
                </w:p>
                <w:p w:rsidR="001E0E7E" w:rsidRPr="00CE17AC" w:rsidRDefault="001E0E7E" w:rsidP="001C1EA6">
                  <w:pPr>
                    <w:autoSpaceDE w:val="0"/>
                    <w:autoSpaceDN w:val="0"/>
                    <w:adjustRightInd w:val="0"/>
                    <w:spacing w:before="60"/>
                    <w:jc w:val="both"/>
                    <w:rPr>
                      <w:rFonts w:ascii="Arial" w:hAnsi="Arial" w:cs="Arial"/>
                      <w:sz w:val="20"/>
                      <w:szCs w:val="20"/>
                      <w:lang w:val="ru-RU"/>
                    </w:rPr>
                  </w:pPr>
                </w:p>
              </w:tc>
            </w:tr>
          </w:tbl>
          <w:p w:rsidR="001E0E7E" w:rsidRPr="00CE17AC" w:rsidRDefault="001E0E7E" w:rsidP="001C1EA6">
            <w:pPr>
              <w:autoSpaceDE w:val="0"/>
              <w:autoSpaceDN w:val="0"/>
              <w:adjustRightInd w:val="0"/>
              <w:spacing w:before="60"/>
              <w:jc w:val="both"/>
              <w:rPr>
                <w:rFonts w:ascii="Arial" w:hAnsi="Arial" w:cs="Arial"/>
                <w:sz w:val="17"/>
                <w:szCs w:val="17"/>
                <w:lang w:val="ru-RU"/>
              </w:rPr>
            </w:pPr>
          </w:p>
        </w:tc>
        <w:tc>
          <w:tcPr>
            <w:tcW w:w="3853" w:type="dxa"/>
          </w:tcPr>
          <w:p w:rsidR="001E0E7E" w:rsidRPr="00CE17AC" w:rsidRDefault="001E0E7E" w:rsidP="001C1EA6">
            <w:pPr>
              <w:autoSpaceDE w:val="0"/>
              <w:autoSpaceDN w:val="0"/>
              <w:adjustRightInd w:val="0"/>
              <w:spacing w:before="60"/>
              <w:jc w:val="both"/>
              <w:rPr>
                <w:rFonts w:ascii="Arial" w:hAnsi="Arial" w:cs="Arial"/>
                <w:sz w:val="20"/>
                <w:szCs w:val="20"/>
                <w:lang w:val="en-US"/>
              </w:rPr>
            </w:pPr>
            <w:r>
              <w:rPr>
                <w:rFonts w:ascii="Arial" w:hAnsi="Arial" w:cs="Arial"/>
                <w:noProof/>
                <w:sz w:val="17"/>
                <w:szCs w:val="17"/>
                <w:lang w:val="ru-RU"/>
              </w:rPr>
              <w:drawing>
                <wp:inline distT="0" distB="0" distL="0" distR="0">
                  <wp:extent cx="2238375" cy="1714500"/>
                  <wp:effectExtent l="19050" t="0" r="9525" b="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243"/>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CE17AC"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Проигрыватель компакт-дисков</w:t>
            </w:r>
          </w:p>
          <w:p w:rsidR="001E0E7E" w:rsidRPr="00E02EA1" w:rsidRDefault="001E0E7E" w:rsidP="001C1EA6">
            <w:pPr>
              <w:autoSpaceDE w:val="0"/>
              <w:autoSpaceDN w:val="0"/>
              <w:adjustRightInd w:val="0"/>
              <w:spacing w:before="60"/>
              <w:jc w:val="both"/>
              <w:rPr>
                <w:rFonts w:ascii="Arial" w:hAnsi="Arial" w:cs="Arial"/>
                <w:sz w:val="17"/>
                <w:szCs w:val="17"/>
                <w:lang w:val="ru-RU"/>
              </w:rPr>
            </w:pPr>
            <w:r w:rsidRPr="00CE17AC">
              <w:rPr>
                <w:rFonts w:ascii="PSOsymclas" w:hAnsi="PSOsymclas" w:cs="PSOsymclas"/>
                <w:sz w:val="20"/>
                <w:szCs w:val="20"/>
                <w:lang w:val="ru-RU"/>
              </w:rPr>
              <w:t xml:space="preserve">_ </w:t>
            </w:r>
            <w:r>
              <w:rPr>
                <w:rFonts w:ascii="Arial" w:hAnsi="Arial" w:cs="Arial"/>
                <w:sz w:val="17"/>
                <w:szCs w:val="17"/>
                <w:lang w:val="ru-RU"/>
              </w:rPr>
              <w:t>Используйте только компакт-диски, помеченные вышеуказанным образом</w:t>
            </w:r>
            <w:r w:rsidRPr="00CE17AC">
              <w:rPr>
                <w:rFonts w:ascii="Arial" w:hAnsi="Arial" w:cs="Arial"/>
                <w:sz w:val="17"/>
                <w:szCs w:val="17"/>
                <w:lang w:val="ru-RU"/>
              </w:rPr>
              <w:t xml:space="preserve">. </w:t>
            </w:r>
            <w:r>
              <w:rPr>
                <w:rFonts w:ascii="Arial" w:hAnsi="Arial" w:cs="Arial"/>
                <w:sz w:val="17"/>
                <w:szCs w:val="17"/>
                <w:lang w:val="ru-RU"/>
              </w:rPr>
              <w:t xml:space="preserve"> Нижеуказанные изделия могут не проигрываться на вашем проигрывателе:</w:t>
            </w:r>
          </w:p>
          <w:p w:rsidR="001E0E7E" w:rsidRPr="00E02EA1" w:rsidRDefault="001E0E7E" w:rsidP="001C1EA6">
            <w:pPr>
              <w:autoSpaceDE w:val="0"/>
              <w:autoSpaceDN w:val="0"/>
              <w:adjustRightInd w:val="0"/>
              <w:spacing w:before="60"/>
              <w:jc w:val="both"/>
              <w:rPr>
                <w:rFonts w:ascii="Arial" w:hAnsi="Arial" w:cs="Arial"/>
                <w:sz w:val="17"/>
                <w:szCs w:val="17"/>
                <w:lang w:val="ru-RU"/>
              </w:rPr>
            </w:pPr>
            <w:r w:rsidRPr="00D35FEC">
              <w:rPr>
                <w:rFonts w:ascii="Arial" w:hAnsi="Arial" w:cs="Arial"/>
                <w:sz w:val="17"/>
                <w:szCs w:val="17"/>
                <w:lang w:val="en-US"/>
              </w:rPr>
              <w:t>Copy</w:t>
            </w:r>
            <w:r w:rsidRPr="00E02EA1">
              <w:rPr>
                <w:rFonts w:ascii="Arial" w:hAnsi="Arial" w:cs="Arial"/>
                <w:sz w:val="17"/>
                <w:szCs w:val="17"/>
                <w:lang w:val="ru-RU"/>
              </w:rPr>
              <w:t>−</w:t>
            </w:r>
            <w:r w:rsidRPr="00D35FEC">
              <w:rPr>
                <w:rFonts w:ascii="Arial" w:hAnsi="Arial" w:cs="Arial"/>
                <w:sz w:val="17"/>
                <w:szCs w:val="17"/>
                <w:lang w:val="en-US"/>
              </w:rPr>
              <w:t>protected</w:t>
            </w:r>
            <w:r w:rsidRPr="00E02EA1">
              <w:rPr>
                <w:rFonts w:ascii="Arial" w:hAnsi="Arial" w:cs="Arial"/>
                <w:sz w:val="17"/>
                <w:szCs w:val="17"/>
                <w:lang w:val="ru-RU"/>
              </w:rPr>
              <w:t xml:space="preserve"> </w:t>
            </w:r>
            <w:r w:rsidRPr="00D35FEC">
              <w:rPr>
                <w:rFonts w:ascii="Arial" w:hAnsi="Arial" w:cs="Arial"/>
                <w:sz w:val="17"/>
                <w:szCs w:val="17"/>
                <w:lang w:val="en-US"/>
              </w:rPr>
              <w:t>CD</w:t>
            </w:r>
            <w:r>
              <w:rPr>
                <w:rFonts w:ascii="Arial" w:hAnsi="Arial" w:cs="Arial"/>
                <w:sz w:val="17"/>
                <w:szCs w:val="17"/>
                <w:lang w:val="ru-RU"/>
              </w:rPr>
              <w:t xml:space="preserve"> (Диски с защитой от копирования)</w:t>
            </w:r>
          </w:p>
          <w:p w:rsidR="001E0E7E" w:rsidRPr="00D35FEC" w:rsidRDefault="001E0E7E" w:rsidP="001C1EA6">
            <w:pPr>
              <w:autoSpaceDE w:val="0"/>
              <w:autoSpaceDN w:val="0"/>
              <w:adjustRightInd w:val="0"/>
              <w:spacing w:before="60"/>
              <w:jc w:val="both"/>
              <w:rPr>
                <w:rFonts w:ascii="Arial" w:hAnsi="Arial" w:cs="Arial"/>
                <w:sz w:val="17"/>
                <w:szCs w:val="17"/>
                <w:lang w:val="en-US"/>
              </w:rPr>
            </w:pPr>
            <w:r w:rsidRPr="00D35FEC">
              <w:rPr>
                <w:rFonts w:ascii="Arial" w:hAnsi="Arial" w:cs="Arial"/>
                <w:sz w:val="17"/>
                <w:szCs w:val="17"/>
                <w:lang w:val="en-US"/>
              </w:rPr>
              <w:t>CD−R (CD−Recordable)</w:t>
            </w:r>
          </w:p>
          <w:p w:rsidR="001E0E7E" w:rsidRPr="00D35FEC" w:rsidRDefault="001E0E7E" w:rsidP="001C1EA6">
            <w:pPr>
              <w:autoSpaceDE w:val="0"/>
              <w:autoSpaceDN w:val="0"/>
              <w:adjustRightInd w:val="0"/>
              <w:spacing w:before="60"/>
              <w:jc w:val="both"/>
              <w:rPr>
                <w:rFonts w:ascii="Arial" w:hAnsi="Arial" w:cs="Arial"/>
                <w:sz w:val="17"/>
                <w:szCs w:val="17"/>
                <w:lang w:val="en-US"/>
              </w:rPr>
            </w:pPr>
            <w:r w:rsidRPr="00D35FEC">
              <w:rPr>
                <w:rFonts w:ascii="Arial" w:hAnsi="Arial" w:cs="Arial"/>
                <w:sz w:val="17"/>
                <w:szCs w:val="17"/>
                <w:lang w:val="en-US"/>
              </w:rPr>
              <w:t>CD−RW (CD−Re−writable)</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CD−ROM</w:t>
            </w:r>
          </w:p>
          <w:p w:rsidR="001E0E7E" w:rsidRPr="00D35FEC" w:rsidRDefault="001E0E7E" w:rsidP="001C1EA6">
            <w:pPr>
              <w:autoSpaceDE w:val="0"/>
              <w:autoSpaceDN w:val="0"/>
              <w:adjustRightInd w:val="0"/>
              <w:spacing w:before="60"/>
              <w:jc w:val="both"/>
              <w:rPr>
                <w:rFonts w:ascii="Arial" w:hAnsi="Arial" w:cs="Arial"/>
                <w:sz w:val="20"/>
                <w:szCs w:val="20"/>
                <w:lang w:val="en-US"/>
              </w:rPr>
            </w:pPr>
          </w:p>
        </w:tc>
      </w:tr>
    </w:tbl>
    <w:p w:rsidR="001E0E7E" w:rsidRPr="00D35FEC" w:rsidRDefault="001E0E7E" w:rsidP="001E0E7E">
      <w:pPr>
        <w:rPr>
          <w:rFonts w:ascii="Arial" w:hAnsi="Arial" w:cs="Arial"/>
          <w:sz w:val="17"/>
          <w:szCs w:val="17"/>
          <w:lang w:val="en-US"/>
        </w:rPr>
      </w:pPr>
    </w:p>
    <w:p w:rsidR="001E0E7E" w:rsidRPr="007C3480" w:rsidRDefault="001E0E7E" w:rsidP="001E0E7E">
      <w:pPr>
        <w:spacing w:before="60"/>
        <w:jc w:val="both"/>
        <w:rPr>
          <w:rFonts w:ascii="Arial" w:hAnsi="Arial" w:cs="Arial"/>
          <w:b/>
          <w:sz w:val="17"/>
          <w:szCs w:val="17"/>
          <w:lang w:val="en-US"/>
        </w:rPr>
      </w:pPr>
      <w:r>
        <w:rPr>
          <w:rFonts w:ascii="Arial" w:hAnsi="Arial" w:cs="Arial"/>
          <w:sz w:val="17"/>
          <w:szCs w:val="17"/>
          <w:lang w:val="en-US"/>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176912" w:rsidTr="001C1EA6">
        <w:tc>
          <w:tcPr>
            <w:tcW w:w="3789" w:type="dxa"/>
          </w:tcPr>
          <w:p w:rsidR="001E0E7E" w:rsidRDefault="001E0E7E" w:rsidP="001C1EA6">
            <w:pPr>
              <w:autoSpaceDE w:val="0"/>
              <w:autoSpaceDN w:val="0"/>
              <w:adjustRightInd w:val="0"/>
              <w:spacing w:before="60"/>
              <w:rPr>
                <w:rFonts w:ascii="Arial" w:hAnsi="Arial" w:cs="Arial"/>
                <w:sz w:val="20"/>
                <w:szCs w:val="20"/>
                <w:lang w:val="ru-RU"/>
              </w:rPr>
            </w:pPr>
            <w:r>
              <w:rPr>
                <w:rFonts w:ascii="Arial" w:hAnsi="Arial" w:cs="Arial"/>
                <w:noProof/>
                <w:sz w:val="20"/>
                <w:szCs w:val="20"/>
                <w:lang w:val="ru-RU"/>
              </w:rPr>
              <w:lastRenderedPageBreak/>
              <w:drawing>
                <wp:inline distT="0" distB="0" distL="0" distR="0">
                  <wp:extent cx="2238375" cy="1704975"/>
                  <wp:effectExtent l="19050" t="0" r="9525" b="0"/>
                  <wp:docPr id="361" name="Рисунок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244"/>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rPr>
                <w:rFonts w:ascii="Arial" w:hAnsi="Arial" w:cs="Arial"/>
                <w:sz w:val="20"/>
                <w:szCs w:val="20"/>
                <w:lang w:val="ru-RU"/>
              </w:rPr>
            </w:pPr>
            <w:r>
              <w:rPr>
                <w:rFonts w:ascii="Arial" w:hAnsi="Arial" w:cs="Arial"/>
                <w:b/>
                <w:bCs/>
                <w:sz w:val="16"/>
                <w:szCs w:val="16"/>
                <w:lang w:val="ru-RU"/>
              </w:rPr>
              <w:t>Диски специальной формы</w:t>
            </w:r>
          </w:p>
          <w:p w:rsidR="001E0E7E" w:rsidRDefault="001E0E7E" w:rsidP="001C1EA6">
            <w:pPr>
              <w:autoSpaceDE w:val="0"/>
              <w:autoSpaceDN w:val="0"/>
              <w:adjustRightInd w:val="0"/>
              <w:spacing w:before="60"/>
              <w:rPr>
                <w:rFonts w:ascii="Arial" w:hAnsi="Arial" w:cs="Arial"/>
                <w:sz w:val="20"/>
                <w:szCs w:val="20"/>
                <w:lang w:val="ru-RU"/>
              </w:rPr>
            </w:pPr>
          </w:p>
          <w:p w:rsidR="001E0E7E" w:rsidRDefault="001E0E7E" w:rsidP="001C1EA6">
            <w:pPr>
              <w:autoSpaceDE w:val="0"/>
              <w:autoSpaceDN w:val="0"/>
              <w:adjustRightInd w:val="0"/>
              <w:spacing w:before="60"/>
              <w:rPr>
                <w:rFonts w:ascii="Arial" w:hAnsi="Arial" w:cs="Arial"/>
                <w:sz w:val="20"/>
                <w:szCs w:val="20"/>
                <w:lang w:val="ru-RU"/>
              </w:rPr>
            </w:pPr>
            <w:r>
              <w:rPr>
                <w:rFonts w:ascii="Arial" w:hAnsi="Arial" w:cs="Arial"/>
                <w:noProof/>
                <w:sz w:val="20"/>
                <w:szCs w:val="20"/>
                <w:lang w:val="ru-RU"/>
              </w:rPr>
              <w:drawing>
                <wp:inline distT="0" distB="0" distL="0" distR="0">
                  <wp:extent cx="2238375" cy="1704975"/>
                  <wp:effectExtent l="19050" t="0" r="9525" b="0"/>
                  <wp:docPr id="362" name="Рисунок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245"/>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D35FEC" w:rsidRDefault="001E0E7E" w:rsidP="001C1EA6">
            <w:pPr>
              <w:autoSpaceDE w:val="0"/>
              <w:autoSpaceDN w:val="0"/>
              <w:adjustRightInd w:val="0"/>
              <w:spacing w:before="60"/>
              <w:rPr>
                <w:rFonts w:ascii="Arial" w:hAnsi="Arial" w:cs="Arial"/>
                <w:sz w:val="20"/>
                <w:szCs w:val="20"/>
                <w:lang w:val="ru-RU"/>
              </w:rPr>
            </w:pPr>
            <w:r>
              <w:rPr>
                <w:rFonts w:ascii="Arial" w:hAnsi="Arial" w:cs="Arial"/>
                <w:b/>
                <w:bCs/>
                <w:sz w:val="17"/>
                <w:szCs w:val="17"/>
                <w:lang w:val="ru-RU"/>
              </w:rPr>
              <w:t>Прозрачные</w:t>
            </w:r>
            <w:r w:rsidRPr="00E02EA1">
              <w:rPr>
                <w:rFonts w:ascii="Arial" w:hAnsi="Arial" w:cs="Arial"/>
                <w:b/>
                <w:bCs/>
                <w:sz w:val="17"/>
                <w:szCs w:val="17"/>
                <w:lang w:val="ru-RU"/>
              </w:rPr>
              <w:t>/</w:t>
            </w:r>
            <w:r>
              <w:rPr>
                <w:rFonts w:ascii="Arial" w:hAnsi="Arial" w:cs="Arial"/>
                <w:b/>
                <w:bCs/>
                <w:sz w:val="17"/>
                <w:szCs w:val="17"/>
                <w:lang w:val="ru-RU"/>
              </w:rPr>
              <w:t>полупрозрачные диски</w:t>
            </w:r>
          </w:p>
        </w:tc>
        <w:tc>
          <w:tcPr>
            <w:tcW w:w="3836" w:type="dxa"/>
          </w:tcPr>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noProof/>
                <w:sz w:val="17"/>
                <w:szCs w:val="17"/>
                <w:lang w:val="ru-RU"/>
              </w:rPr>
              <w:drawing>
                <wp:inline distT="0" distB="0" distL="0" distR="0">
                  <wp:extent cx="2238375" cy="1714500"/>
                  <wp:effectExtent l="19050" t="0" r="9525" b="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246"/>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rPr>
                <w:rFonts w:ascii="Arial" w:hAnsi="Arial" w:cs="Arial"/>
                <w:sz w:val="20"/>
                <w:szCs w:val="20"/>
                <w:lang w:val="ru-RU"/>
              </w:rPr>
            </w:pPr>
            <w:r>
              <w:rPr>
                <w:rFonts w:ascii="Arial" w:hAnsi="Arial" w:cs="Arial"/>
                <w:b/>
                <w:bCs/>
                <w:sz w:val="16"/>
                <w:szCs w:val="16"/>
                <w:lang w:val="ru-RU"/>
              </w:rPr>
              <w:t>Диски низкого качества</w:t>
            </w:r>
          </w:p>
          <w:p w:rsidR="001E0E7E" w:rsidRDefault="001E0E7E" w:rsidP="001C1EA6">
            <w:pPr>
              <w:autoSpaceDE w:val="0"/>
              <w:autoSpaceDN w:val="0"/>
              <w:adjustRightInd w:val="0"/>
              <w:spacing w:before="60"/>
              <w:jc w:val="both"/>
              <w:rPr>
                <w:rFonts w:ascii="Arial" w:hAnsi="Arial" w:cs="Arial"/>
                <w:sz w:val="17"/>
                <w:szCs w:val="17"/>
                <w:lang w:val="ru-RU"/>
              </w:rPr>
            </w:pPr>
          </w:p>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noProof/>
                <w:sz w:val="17"/>
                <w:szCs w:val="17"/>
                <w:lang w:val="ru-RU"/>
              </w:rPr>
              <w:drawing>
                <wp:inline distT="0" distB="0" distL="0" distR="0">
                  <wp:extent cx="2238375" cy="1704975"/>
                  <wp:effectExtent l="19050" t="0" r="9525" b="0"/>
                  <wp:docPr id="364" name="Рисунок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247"/>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4A61CB"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b/>
                <w:bCs/>
                <w:sz w:val="16"/>
                <w:szCs w:val="16"/>
                <w:lang w:val="ru-RU"/>
              </w:rPr>
              <w:t>Диски с наклейками</w:t>
            </w:r>
          </w:p>
        </w:tc>
        <w:tc>
          <w:tcPr>
            <w:tcW w:w="3853" w:type="dxa"/>
          </w:tcPr>
          <w:tbl>
            <w:tblPr>
              <w:tblStyle w:val="a7"/>
              <w:tblW w:w="3574" w:type="dxa"/>
              <w:tblLook w:val="01E0"/>
            </w:tblPr>
            <w:tblGrid>
              <w:gridCol w:w="3574"/>
            </w:tblGrid>
            <w:tr w:rsidR="001E0E7E" w:rsidRPr="00B51901"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B51901" w:rsidRDefault="001E0E7E" w:rsidP="001C1EA6">
                  <w:pPr>
                    <w:spacing w:before="60"/>
                    <w:ind w:right="-37"/>
                    <w:jc w:val="both"/>
                    <w:rPr>
                      <w:rFonts w:ascii="Arial" w:hAnsi="Arial" w:cs="Arial"/>
                      <w:sz w:val="17"/>
                      <w:szCs w:val="17"/>
                      <w:lang w:val="en-US"/>
                    </w:rPr>
                  </w:pPr>
                  <w:r w:rsidRPr="00E227B7">
                    <w:rPr>
                      <w:rFonts w:ascii="Arial" w:hAnsi="Arial" w:cs="Arial"/>
                      <w:b/>
                      <w:bCs/>
                      <w:sz w:val="17"/>
                      <w:szCs w:val="17"/>
                      <w:lang w:val="ru-RU"/>
                    </w:rPr>
                    <w:t>ПРЕДУПРЕЖДЕНИЕ</w:t>
                  </w:r>
                </w:p>
              </w:tc>
            </w:tr>
            <w:tr w:rsidR="001E0E7E" w:rsidRPr="00176912" w:rsidTr="001C1EA6">
              <w:tc>
                <w:tcPr>
                  <w:tcW w:w="3574" w:type="dxa"/>
                  <w:tcBorders>
                    <w:top w:val="single" w:sz="4" w:space="0" w:color="auto"/>
                    <w:left w:val="single" w:sz="4" w:space="0" w:color="auto"/>
                    <w:bottom w:val="single" w:sz="4" w:space="0" w:color="auto"/>
                    <w:right w:val="single" w:sz="4" w:space="0" w:color="auto"/>
                  </w:tcBorders>
                </w:tcPr>
                <w:p w:rsidR="001E0E7E" w:rsidRPr="00176912" w:rsidRDefault="001E0E7E" w:rsidP="00A40B70">
                  <w:pPr>
                    <w:numPr>
                      <w:ilvl w:val="0"/>
                      <w:numId w:val="44"/>
                    </w:numPr>
                    <w:tabs>
                      <w:tab w:val="clear" w:pos="720"/>
                    </w:tabs>
                    <w:autoSpaceDE w:val="0"/>
                    <w:autoSpaceDN w:val="0"/>
                    <w:adjustRightInd w:val="0"/>
                    <w:spacing w:before="60"/>
                    <w:ind w:left="182" w:hanging="240"/>
                    <w:jc w:val="both"/>
                    <w:rPr>
                      <w:rFonts w:ascii="Arial" w:hAnsi="Arial" w:cs="Arial"/>
                      <w:b/>
                      <w:bCs/>
                      <w:sz w:val="17"/>
                      <w:szCs w:val="17"/>
                      <w:lang w:val="ru-RU"/>
                    </w:rPr>
                  </w:pPr>
                  <w:r>
                    <w:rPr>
                      <w:rFonts w:ascii="Arial" w:hAnsi="Arial" w:cs="Arial"/>
                      <w:b/>
                      <w:bCs/>
                      <w:sz w:val="17"/>
                      <w:szCs w:val="17"/>
                      <w:lang w:val="ru-RU"/>
                    </w:rPr>
                    <w:t>Не используйте диски специальной формы, прозрачные</w:t>
                  </w:r>
                  <w:r w:rsidRPr="00E02EA1">
                    <w:rPr>
                      <w:rFonts w:ascii="Arial" w:hAnsi="Arial" w:cs="Arial"/>
                      <w:b/>
                      <w:bCs/>
                      <w:sz w:val="17"/>
                      <w:szCs w:val="17"/>
                      <w:lang w:val="ru-RU"/>
                    </w:rPr>
                    <w:t>/</w:t>
                  </w:r>
                  <w:r>
                    <w:rPr>
                      <w:rFonts w:ascii="Arial" w:hAnsi="Arial" w:cs="Arial"/>
                      <w:b/>
                      <w:bCs/>
                      <w:sz w:val="17"/>
                      <w:szCs w:val="17"/>
                      <w:lang w:val="ru-RU"/>
                    </w:rPr>
                    <w:t>полупрозрачные диски</w:t>
                  </w:r>
                  <w:r w:rsidRPr="00E02EA1">
                    <w:rPr>
                      <w:rFonts w:ascii="Arial" w:hAnsi="Arial" w:cs="Arial"/>
                      <w:b/>
                      <w:bCs/>
                      <w:sz w:val="17"/>
                      <w:szCs w:val="17"/>
                      <w:lang w:val="ru-RU"/>
                    </w:rPr>
                    <w:t xml:space="preserve">, </w:t>
                  </w:r>
                  <w:r>
                    <w:rPr>
                      <w:rFonts w:ascii="Arial" w:hAnsi="Arial" w:cs="Arial"/>
                      <w:b/>
                      <w:bCs/>
                      <w:sz w:val="17"/>
                      <w:szCs w:val="17"/>
                      <w:lang w:val="ru-RU"/>
                    </w:rPr>
                    <w:t>диски низкого качества или диски с наклейками, как те, что показаны на рисунках</w:t>
                  </w:r>
                  <w:r w:rsidRPr="00E02EA1">
                    <w:rPr>
                      <w:rFonts w:ascii="Arial" w:hAnsi="Arial" w:cs="Arial"/>
                      <w:b/>
                      <w:bCs/>
                      <w:sz w:val="17"/>
                      <w:szCs w:val="17"/>
                      <w:lang w:val="ru-RU"/>
                    </w:rPr>
                    <w:t xml:space="preserve">. </w:t>
                  </w:r>
                  <w:r>
                    <w:rPr>
                      <w:rFonts w:ascii="Arial" w:hAnsi="Arial" w:cs="Arial"/>
                      <w:b/>
                      <w:bCs/>
                      <w:sz w:val="17"/>
                      <w:szCs w:val="17"/>
                      <w:lang w:val="ru-RU"/>
                    </w:rPr>
                    <w:t xml:space="preserve"> Использование таких дисков может повредить проигрыватель или устройство смены компакт-дисков</w:t>
                  </w:r>
                  <w:r w:rsidRPr="00E02EA1">
                    <w:rPr>
                      <w:rFonts w:ascii="Arial" w:hAnsi="Arial" w:cs="Arial"/>
                      <w:b/>
                      <w:bCs/>
                      <w:sz w:val="17"/>
                      <w:szCs w:val="17"/>
                      <w:lang w:val="ru-RU"/>
                    </w:rPr>
                    <w:t xml:space="preserve">, </w:t>
                  </w:r>
                  <w:r>
                    <w:rPr>
                      <w:rFonts w:ascii="Arial" w:hAnsi="Arial" w:cs="Arial"/>
                      <w:b/>
                      <w:bCs/>
                      <w:sz w:val="17"/>
                      <w:szCs w:val="17"/>
                      <w:lang w:val="ru-RU"/>
                    </w:rPr>
                    <w:t>или привести к тому, что диск достать будет невозможно</w:t>
                  </w:r>
                  <w:r w:rsidRPr="00176912">
                    <w:rPr>
                      <w:rFonts w:ascii="Arial" w:hAnsi="Arial" w:cs="Arial"/>
                      <w:b/>
                      <w:bCs/>
                      <w:sz w:val="17"/>
                      <w:szCs w:val="17"/>
                      <w:lang w:val="ru-RU"/>
                    </w:rPr>
                    <w:t>.</w:t>
                  </w:r>
                </w:p>
                <w:p w:rsidR="001E0E7E" w:rsidRPr="00176912" w:rsidRDefault="001E0E7E" w:rsidP="00A40B70">
                  <w:pPr>
                    <w:numPr>
                      <w:ilvl w:val="0"/>
                      <w:numId w:val="44"/>
                    </w:numPr>
                    <w:tabs>
                      <w:tab w:val="clear" w:pos="720"/>
                    </w:tabs>
                    <w:autoSpaceDE w:val="0"/>
                    <w:autoSpaceDN w:val="0"/>
                    <w:adjustRightInd w:val="0"/>
                    <w:spacing w:before="60"/>
                    <w:ind w:left="182" w:hanging="240"/>
                    <w:jc w:val="both"/>
                    <w:rPr>
                      <w:rFonts w:ascii="PSOsymclasi" w:hAnsi="PSOsymclasi" w:cs="PSOsymclasi"/>
                      <w:sz w:val="20"/>
                      <w:szCs w:val="20"/>
                      <w:lang w:val="ru-RU"/>
                    </w:rPr>
                  </w:pPr>
                  <w:r>
                    <w:rPr>
                      <w:rFonts w:ascii="Arial" w:hAnsi="Arial" w:cs="Arial"/>
                      <w:b/>
                      <w:bCs/>
                      <w:sz w:val="17"/>
                      <w:szCs w:val="17"/>
                      <w:lang w:val="ru-RU"/>
                    </w:rPr>
                    <w:t>Система не рассчитана на использование двойных дисков.  Не используйте двойные диски, так как это может привести к повреждению проигрывателя или устройства смены дисков</w:t>
                  </w:r>
                  <w:r w:rsidRPr="00176912">
                    <w:rPr>
                      <w:rFonts w:ascii="Arial" w:hAnsi="Arial" w:cs="Arial"/>
                      <w:b/>
                      <w:bCs/>
                      <w:sz w:val="17"/>
                      <w:szCs w:val="17"/>
                      <w:lang w:val="ru-RU"/>
                    </w:rPr>
                    <w:t>.</w:t>
                  </w:r>
                </w:p>
              </w:tc>
            </w:tr>
          </w:tbl>
          <w:p w:rsidR="001E0E7E" w:rsidRPr="00176912" w:rsidRDefault="001E0E7E" w:rsidP="001C1EA6">
            <w:pPr>
              <w:autoSpaceDE w:val="0"/>
              <w:autoSpaceDN w:val="0"/>
              <w:adjustRightInd w:val="0"/>
              <w:spacing w:before="60"/>
              <w:jc w:val="both"/>
              <w:rPr>
                <w:rFonts w:ascii="Arial" w:hAnsi="Arial" w:cs="Arial"/>
                <w:sz w:val="20"/>
                <w:szCs w:val="20"/>
                <w:lang w:val="ru-RU"/>
              </w:rPr>
            </w:pPr>
          </w:p>
        </w:tc>
      </w:tr>
    </w:tbl>
    <w:p w:rsidR="001E0E7E" w:rsidRPr="00176912" w:rsidRDefault="001E0E7E" w:rsidP="001E0E7E">
      <w:pPr>
        <w:rPr>
          <w:rFonts w:ascii="Arial" w:hAnsi="Arial" w:cs="Arial"/>
          <w:sz w:val="17"/>
          <w:szCs w:val="17"/>
          <w:lang w:val="ru-RU"/>
        </w:rPr>
      </w:pPr>
    </w:p>
    <w:p w:rsidR="001E0E7E" w:rsidRPr="00176912" w:rsidRDefault="001E0E7E" w:rsidP="001E0E7E">
      <w:pPr>
        <w:spacing w:before="60"/>
        <w:jc w:val="both"/>
        <w:rPr>
          <w:rFonts w:ascii="Arial" w:hAnsi="Arial" w:cs="Arial"/>
          <w:b/>
          <w:sz w:val="17"/>
          <w:szCs w:val="17"/>
          <w:lang w:val="ru-RU"/>
        </w:rPr>
      </w:pPr>
      <w:r w:rsidRPr="00176912">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487D40" w:rsidTr="001C1EA6">
        <w:tc>
          <w:tcPr>
            <w:tcW w:w="3789"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noProof/>
                <w:sz w:val="20"/>
                <w:szCs w:val="20"/>
                <w:lang w:val="ru-RU"/>
              </w:rPr>
              <w:lastRenderedPageBreak/>
              <w:drawing>
                <wp:inline distT="0" distB="0" distL="0" distR="0">
                  <wp:extent cx="2238375" cy="1704975"/>
                  <wp:effectExtent l="19050" t="0" r="9525" b="0"/>
                  <wp:docPr id="365" name="Рисунок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248"/>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561EE3" w:rsidRDefault="001E0E7E" w:rsidP="00A40B70">
            <w:pPr>
              <w:numPr>
                <w:ilvl w:val="1"/>
                <w:numId w:val="44"/>
              </w:numPr>
              <w:tabs>
                <w:tab w:val="clear" w:pos="144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Обращайтесь с дисками осторожно, особенно когда вы их вставляете</w:t>
            </w:r>
            <w:r w:rsidRPr="00561EE3">
              <w:rPr>
                <w:rFonts w:ascii="Arial" w:hAnsi="Arial" w:cs="Arial"/>
                <w:sz w:val="17"/>
                <w:szCs w:val="17"/>
                <w:lang w:val="ru-RU"/>
              </w:rPr>
              <w:t xml:space="preserve">. </w:t>
            </w:r>
            <w:r>
              <w:rPr>
                <w:rFonts w:ascii="Arial" w:hAnsi="Arial" w:cs="Arial"/>
                <w:sz w:val="17"/>
                <w:szCs w:val="17"/>
                <w:lang w:val="ru-RU"/>
              </w:rPr>
              <w:t xml:space="preserve"> Держите диск за края и не сгибайте его</w:t>
            </w:r>
            <w:r w:rsidRPr="00561EE3">
              <w:rPr>
                <w:rFonts w:ascii="Arial" w:hAnsi="Arial" w:cs="Arial"/>
                <w:sz w:val="17"/>
                <w:szCs w:val="17"/>
                <w:lang w:val="ru-RU"/>
              </w:rPr>
              <w:t xml:space="preserve">. </w:t>
            </w:r>
            <w:r>
              <w:rPr>
                <w:rFonts w:ascii="Arial" w:hAnsi="Arial" w:cs="Arial"/>
                <w:sz w:val="17"/>
                <w:szCs w:val="17"/>
                <w:lang w:val="ru-RU"/>
              </w:rPr>
              <w:t xml:space="preserve"> Старайтесь не оставлять на дисках отпечатки пальцев, особенно на блестящей стороне</w:t>
            </w:r>
            <w:r w:rsidRPr="00561EE3">
              <w:rPr>
                <w:rFonts w:ascii="Arial" w:hAnsi="Arial" w:cs="Arial"/>
                <w:sz w:val="17"/>
                <w:szCs w:val="17"/>
                <w:lang w:val="ru-RU"/>
              </w:rPr>
              <w:t>.</w:t>
            </w:r>
          </w:p>
          <w:p w:rsidR="001E0E7E" w:rsidRPr="00C85571" w:rsidRDefault="001E0E7E" w:rsidP="00A40B70">
            <w:pPr>
              <w:numPr>
                <w:ilvl w:val="1"/>
                <w:numId w:val="44"/>
              </w:numPr>
              <w:tabs>
                <w:tab w:val="clear" w:pos="144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Грязь</w:t>
            </w:r>
            <w:r w:rsidRPr="00561EE3">
              <w:rPr>
                <w:rFonts w:ascii="Arial" w:hAnsi="Arial" w:cs="Arial"/>
                <w:sz w:val="17"/>
                <w:szCs w:val="17"/>
                <w:lang w:val="ru-RU"/>
              </w:rPr>
              <w:t xml:space="preserve">, </w:t>
            </w:r>
            <w:r>
              <w:rPr>
                <w:rFonts w:ascii="Arial" w:hAnsi="Arial" w:cs="Arial"/>
                <w:sz w:val="17"/>
                <w:szCs w:val="17"/>
                <w:lang w:val="ru-RU"/>
              </w:rPr>
              <w:t>царапины</w:t>
            </w:r>
            <w:r w:rsidRPr="00561EE3">
              <w:rPr>
                <w:rFonts w:ascii="Arial" w:hAnsi="Arial" w:cs="Arial"/>
                <w:sz w:val="17"/>
                <w:szCs w:val="17"/>
                <w:lang w:val="ru-RU"/>
              </w:rPr>
              <w:t xml:space="preserve">, </w:t>
            </w:r>
            <w:r>
              <w:rPr>
                <w:rFonts w:ascii="Arial" w:hAnsi="Arial" w:cs="Arial"/>
                <w:sz w:val="17"/>
                <w:szCs w:val="17"/>
                <w:lang w:val="ru-RU"/>
              </w:rPr>
              <w:t>деформации</w:t>
            </w:r>
            <w:r w:rsidRPr="00561EE3">
              <w:rPr>
                <w:rFonts w:ascii="Arial" w:hAnsi="Arial" w:cs="Arial"/>
                <w:sz w:val="17"/>
                <w:szCs w:val="17"/>
                <w:lang w:val="ru-RU"/>
              </w:rPr>
              <w:t xml:space="preserve">, </w:t>
            </w:r>
            <w:r>
              <w:rPr>
                <w:rFonts w:ascii="Arial" w:hAnsi="Arial" w:cs="Arial"/>
                <w:sz w:val="17"/>
                <w:szCs w:val="17"/>
                <w:lang w:val="ru-RU"/>
              </w:rPr>
              <w:t>точечные дефекты покрытия или другие повреждения диска могут привести к тому, что проигрыватель будет перескакивать или повторять части дорожки.</w:t>
            </w:r>
            <w:r w:rsidRPr="00561EE3">
              <w:rPr>
                <w:rFonts w:ascii="Arial" w:hAnsi="Arial" w:cs="Arial"/>
                <w:sz w:val="17"/>
                <w:szCs w:val="17"/>
                <w:lang w:val="ru-RU"/>
              </w:rPr>
              <w:t xml:space="preserve"> </w:t>
            </w:r>
            <w:r w:rsidRPr="00C85571">
              <w:rPr>
                <w:rFonts w:ascii="Arial" w:hAnsi="Arial" w:cs="Arial"/>
                <w:sz w:val="17"/>
                <w:szCs w:val="17"/>
                <w:lang w:val="ru-RU"/>
              </w:rPr>
              <w:t>(</w:t>
            </w:r>
            <w:r>
              <w:rPr>
                <w:rFonts w:ascii="Arial" w:hAnsi="Arial" w:cs="Arial"/>
                <w:sz w:val="17"/>
                <w:szCs w:val="17"/>
                <w:lang w:val="ru-RU"/>
              </w:rPr>
              <w:t>Чтобы увидеть точечные дефекты покрытия, посмотрите сквозь диск на свет</w:t>
            </w:r>
            <w:r w:rsidRPr="00C85571">
              <w:rPr>
                <w:rFonts w:ascii="Arial" w:hAnsi="Arial" w:cs="Arial"/>
                <w:sz w:val="17"/>
                <w:szCs w:val="17"/>
                <w:lang w:val="ru-RU"/>
              </w:rPr>
              <w:t>.)</w:t>
            </w:r>
          </w:p>
          <w:p w:rsidR="001E0E7E" w:rsidRPr="00487D40" w:rsidRDefault="001E0E7E" w:rsidP="00A40B70">
            <w:pPr>
              <w:numPr>
                <w:ilvl w:val="1"/>
                <w:numId w:val="44"/>
              </w:numPr>
              <w:tabs>
                <w:tab w:val="clear" w:pos="1440"/>
              </w:tabs>
              <w:autoSpaceDE w:val="0"/>
              <w:autoSpaceDN w:val="0"/>
              <w:adjustRightInd w:val="0"/>
              <w:spacing w:before="60"/>
              <w:ind w:left="240" w:hanging="240"/>
              <w:jc w:val="both"/>
              <w:rPr>
                <w:rFonts w:ascii="PSOsymclas" w:hAnsi="PSOsymclas" w:cs="PSOsymclas"/>
                <w:sz w:val="20"/>
                <w:szCs w:val="20"/>
                <w:lang w:val="ru-RU"/>
              </w:rPr>
            </w:pPr>
            <w:r>
              <w:rPr>
                <w:rFonts w:ascii="Arial" w:hAnsi="Arial" w:cs="Arial"/>
                <w:sz w:val="17"/>
                <w:szCs w:val="17"/>
                <w:lang w:val="ru-RU"/>
              </w:rPr>
              <w:t>Доставайте диски из проигрывателя, когда вы их не слушаете</w:t>
            </w:r>
            <w:r w:rsidRPr="00C85571">
              <w:rPr>
                <w:rFonts w:ascii="Arial" w:hAnsi="Arial" w:cs="Arial"/>
                <w:sz w:val="17"/>
                <w:szCs w:val="17"/>
                <w:lang w:val="ru-RU"/>
              </w:rPr>
              <w:t>.</w:t>
            </w:r>
            <w:r>
              <w:rPr>
                <w:rFonts w:ascii="Arial" w:hAnsi="Arial" w:cs="Arial"/>
                <w:sz w:val="17"/>
                <w:szCs w:val="17"/>
                <w:lang w:val="ru-RU"/>
              </w:rPr>
              <w:t xml:space="preserve">  Храните их в своих пластиковых коробках, оберегайте от влаги, тепла и прямых солнечных лучей</w:t>
            </w:r>
            <w:r w:rsidRPr="00590104">
              <w:rPr>
                <w:rFonts w:ascii="Arial" w:hAnsi="Arial" w:cs="Arial"/>
                <w:sz w:val="17"/>
                <w:szCs w:val="17"/>
                <w:lang w:val="ru-RU"/>
              </w:rPr>
              <w:t>.</w:t>
            </w:r>
          </w:p>
        </w:tc>
        <w:tc>
          <w:tcPr>
            <w:tcW w:w="3836" w:type="dxa"/>
          </w:tcPr>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noProof/>
                <w:sz w:val="17"/>
                <w:szCs w:val="17"/>
                <w:lang w:val="ru-RU"/>
              </w:rPr>
              <w:drawing>
                <wp:inline distT="0" distB="0" distL="0" distR="0">
                  <wp:extent cx="2238375" cy="1704975"/>
                  <wp:effectExtent l="19050" t="0" r="9525" b="0"/>
                  <wp:docPr id="366" name="Рисунок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249"/>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4A61CB" w:rsidRDefault="001E0E7E" w:rsidP="001C1EA6">
            <w:pPr>
              <w:autoSpaceDE w:val="0"/>
              <w:autoSpaceDN w:val="0"/>
              <w:adjustRightInd w:val="0"/>
              <w:spacing w:before="60"/>
              <w:jc w:val="both"/>
              <w:rPr>
                <w:rFonts w:ascii="Arial" w:hAnsi="Arial" w:cs="Arial"/>
                <w:sz w:val="20"/>
                <w:szCs w:val="20"/>
                <w:lang w:val="en-US"/>
              </w:rPr>
            </w:pPr>
            <w:r>
              <w:rPr>
                <w:rFonts w:ascii="Arial" w:hAnsi="Arial" w:cs="Arial"/>
                <w:sz w:val="17"/>
                <w:szCs w:val="17"/>
                <w:lang w:val="ru-RU"/>
              </w:rPr>
              <w:t>Чтобы</w:t>
            </w:r>
            <w:r w:rsidRPr="00590104">
              <w:rPr>
                <w:rFonts w:ascii="Arial" w:hAnsi="Arial" w:cs="Arial"/>
                <w:sz w:val="17"/>
                <w:szCs w:val="17"/>
                <w:lang w:val="ru-RU"/>
              </w:rPr>
              <w:t xml:space="preserve"> </w:t>
            </w:r>
            <w:r>
              <w:rPr>
                <w:rFonts w:ascii="Arial" w:hAnsi="Arial" w:cs="Arial"/>
                <w:sz w:val="17"/>
                <w:szCs w:val="17"/>
                <w:lang w:val="ru-RU"/>
              </w:rPr>
              <w:t>почистить</w:t>
            </w:r>
            <w:r w:rsidRPr="00590104">
              <w:rPr>
                <w:rFonts w:ascii="Arial" w:hAnsi="Arial" w:cs="Arial"/>
                <w:sz w:val="17"/>
                <w:szCs w:val="17"/>
                <w:lang w:val="ru-RU"/>
              </w:rPr>
              <w:t xml:space="preserve"> </w:t>
            </w:r>
            <w:r>
              <w:rPr>
                <w:rFonts w:ascii="Arial" w:hAnsi="Arial" w:cs="Arial"/>
                <w:sz w:val="17"/>
                <w:szCs w:val="17"/>
                <w:lang w:val="ru-RU"/>
              </w:rPr>
              <w:t>диск</w:t>
            </w:r>
            <w:r w:rsidRPr="00590104">
              <w:rPr>
                <w:rFonts w:ascii="Arial" w:hAnsi="Arial" w:cs="Arial"/>
                <w:sz w:val="17"/>
                <w:szCs w:val="17"/>
                <w:lang w:val="ru-RU"/>
              </w:rPr>
              <w:t xml:space="preserve">: </w:t>
            </w:r>
            <w:r>
              <w:rPr>
                <w:rFonts w:ascii="Arial" w:hAnsi="Arial" w:cs="Arial"/>
                <w:sz w:val="17"/>
                <w:szCs w:val="17"/>
                <w:lang w:val="ru-RU"/>
              </w:rPr>
              <w:t>Протрите его мягкой, не оставляющей волокон тканью, смоченной в воде.  Протирайте по прямой лини от центра к краю диска (не по кругу)</w:t>
            </w:r>
            <w:r w:rsidRPr="00590104">
              <w:rPr>
                <w:rFonts w:ascii="Arial" w:hAnsi="Arial" w:cs="Arial"/>
                <w:sz w:val="17"/>
                <w:szCs w:val="17"/>
                <w:lang w:val="ru-RU"/>
              </w:rPr>
              <w:t xml:space="preserve">. </w:t>
            </w:r>
            <w:r>
              <w:rPr>
                <w:rFonts w:ascii="Arial" w:hAnsi="Arial" w:cs="Arial"/>
                <w:sz w:val="17"/>
                <w:szCs w:val="17"/>
                <w:lang w:val="ru-RU"/>
              </w:rPr>
              <w:t xml:space="preserve"> Просушите диск с помощью другой мягкой, не оставляющей волокон ткани</w:t>
            </w:r>
            <w:r w:rsidRPr="00590104">
              <w:rPr>
                <w:rFonts w:ascii="Arial" w:hAnsi="Arial" w:cs="Arial"/>
                <w:sz w:val="17"/>
                <w:szCs w:val="17"/>
                <w:lang w:val="ru-RU"/>
              </w:rPr>
              <w:t xml:space="preserve">. </w:t>
            </w:r>
            <w:r>
              <w:rPr>
                <w:rFonts w:ascii="Arial" w:hAnsi="Arial" w:cs="Arial"/>
                <w:sz w:val="17"/>
                <w:szCs w:val="17"/>
                <w:lang w:val="ru-RU"/>
              </w:rPr>
              <w:t xml:space="preserve"> Не</w:t>
            </w:r>
            <w:r w:rsidRPr="00590104">
              <w:rPr>
                <w:rFonts w:ascii="Arial" w:hAnsi="Arial" w:cs="Arial"/>
                <w:sz w:val="17"/>
                <w:szCs w:val="17"/>
                <w:lang w:val="en-US"/>
              </w:rPr>
              <w:t xml:space="preserve"> </w:t>
            </w:r>
            <w:r>
              <w:rPr>
                <w:rFonts w:ascii="Arial" w:hAnsi="Arial" w:cs="Arial"/>
                <w:sz w:val="17"/>
                <w:szCs w:val="17"/>
                <w:lang w:val="ru-RU"/>
              </w:rPr>
              <w:t>используйте</w:t>
            </w:r>
            <w:r w:rsidRPr="00590104">
              <w:rPr>
                <w:rFonts w:ascii="Arial" w:hAnsi="Arial" w:cs="Arial"/>
                <w:sz w:val="17"/>
                <w:szCs w:val="17"/>
                <w:lang w:val="en-US"/>
              </w:rPr>
              <w:t xml:space="preserve"> </w:t>
            </w:r>
            <w:r>
              <w:rPr>
                <w:rFonts w:ascii="Arial" w:hAnsi="Arial" w:cs="Arial"/>
                <w:sz w:val="17"/>
                <w:szCs w:val="17"/>
                <w:lang w:val="ru-RU"/>
              </w:rPr>
              <w:t>обычные</w:t>
            </w:r>
            <w:r w:rsidRPr="00590104">
              <w:rPr>
                <w:rFonts w:ascii="Arial" w:hAnsi="Arial" w:cs="Arial"/>
                <w:sz w:val="17"/>
                <w:szCs w:val="17"/>
                <w:lang w:val="en-US"/>
              </w:rPr>
              <w:t xml:space="preserve"> </w:t>
            </w:r>
            <w:r>
              <w:rPr>
                <w:rFonts w:ascii="Arial" w:hAnsi="Arial" w:cs="Arial"/>
                <w:sz w:val="17"/>
                <w:szCs w:val="17"/>
                <w:lang w:val="ru-RU"/>
              </w:rPr>
              <w:t>чистящие</w:t>
            </w:r>
            <w:r w:rsidRPr="00590104">
              <w:rPr>
                <w:rFonts w:ascii="Arial" w:hAnsi="Arial" w:cs="Arial"/>
                <w:sz w:val="17"/>
                <w:szCs w:val="17"/>
                <w:lang w:val="en-US"/>
              </w:rPr>
              <w:t xml:space="preserve"> </w:t>
            </w:r>
            <w:r>
              <w:rPr>
                <w:rFonts w:ascii="Arial" w:hAnsi="Arial" w:cs="Arial"/>
                <w:sz w:val="17"/>
                <w:szCs w:val="17"/>
                <w:lang w:val="ru-RU"/>
              </w:rPr>
              <w:t>или</w:t>
            </w:r>
            <w:r w:rsidRPr="00590104">
              <w:rPr>
                <w:rFonts w:ascii="Arial" w:hAnsi="Arial" w:cs="Arial"/>
                <w:sz w:val="17"/>
                <w:szCs w:val="17"/>
                <w:lang w:val="en-US"/>
              </w:rPr>
              <w:t xml:space="preserve"> </w:t>
            </w:r>
            <w:r>
              <w:rPr>
                <w:rFonts w:ascii="Arial" w:hAnsi="Arial" w:cs="Arial"/>
                <w:sz w:val="17"/>
                <w:szCs w:val="17"/>
                <w:lang w:val="ru-RU"/>
              </w:rPr>
              <w:t>антистатические устройства</w:t>
            </w:r>
            <w:r w:rsidRPr="004A61CB">
              <w:rPr>
                <w:rFonts w:ascii="Arial" w:hAnsi="Arial" w:cs="Arial"/>
                <w:sz w:val="17"/>
                <w:szCs w:val="17"/>
                <w:lang w:val="en-US"/>
              </w:rPr>
              <w:t>.</w:t>
            </w:r>
          </w:p>
          <w:p w:rsidR="001E0E7E" w:rsidRPr="004A61CB" w:rsidRDefault="001E0E7E" w:rsidP="001C1EA6">
            <w:pPr>
              <w:autoSpaceDE w:val="0"/>
              <w:autoSpaceDN w:val="0"/>
              <w:adjustRightInd w:val="0"/>
              <w:spacing w:before="60"/>
              <w:jc w:val="both"/>
              <w:rPr>
                <w:rFonts w:ascii="Arial" w:hAnsi="Arial" w:cs="Arial"/>
                <w:sz w:val="17"/>
                <w:szCs w:val="17"/>
                <w:lang w:val="en-US"/>
              </w:rPr>
            </w:pPr>
          </w:p>
        </w:tc>
        <w:tc>
          <w:tcPr>
            <w:tcW w:w="3853" w:type="dxa"/>
          </w:tcPr>
          <w:p w:rsidR="001E0E7E" w:rsidRPr="004A61CB" w:rsidRDefault="001E0E7E" w:rsidP="001C1EA6">
            <w:pPr>
              <w:autoSpaceDE w:val="0"/>
              <w:autoSpaceDN w:val="0"/>
              <w:adjustRightInd w:val="0"/>
              <w:spacing w:before="60"/>
              <w:jc w:val="both"/>
              <w:rPr>
                <w:rFonts w:ascii="Arial" w:hAnsi="Arial" w:cs="Arial"/>
                <w:b/>
                <w:bCs/>
                <w:sz w:val="17"/>
                <w:szCs w:val="17"/>
                <w:lang w:val="en-US"/>
              </w:rPr>
            </w:pPr>
            <w:r>
              <w:rPr>
                <w:rFonts w:ascii="Arial" w:hAnsi="Arial" w:cs="Arial"/>
                <w:b/>
                <w:bCs/>
                <w:sz w:val="17"/>
                <w:szCs w:val="17"/>
                <w:lang w:val="ru-RU"/>
              </w:rPr>
              <w:t>ФАЙЛЫ</w:t>
            </w:r>
            <w:r w:rsidRPr="00062AF0">
              <w:rPr>
                <w:rFonts w:ascii="Arial" w:hAnsi="Arial" w:cs="Arial"/>
                <w:b/>
                <w:bCs/>
                <w:sz w:val="17"/>
                <w:szCs w:val="17"/>
                <w:lang w:val="en-US"/>
              </w:rPr>
              <w:t xml:space="preserve"> </w:t>
            </w:r>
            <w:r w:rsidRPr="004A61CB">
              <w:rPr>
                <w:rFonts w:ascii="Arial" w:hAnsi="Arial" w:cs="Arial"/>
                <w:b/>
                <w:bCs/>
                <w:sz w:val="17"/>
                <w:szCs w:val="17"/>
                <w:lang w:val="en-US"/>
              </w:rPr>
              <w:t>MP3/WMA</w:t>
            </w:r>
          </w:p>
          <w:p w:rsidR="001E0E7E" w:rsidRPr="002379AA" w:rsidRDefault="001E0E7E" w:rsidP="00A40B70">
            <w:pPr>
              <w:numPr>
                <w:ilvl w:val="1"/>
                <w:numId w:val="44"/>
              </w:numPr>
              <w:tabs>
                <w:tab w:val="clear" w:pos="1440"/>
              </w:tabs>
              <w:autoSpaceDE w:val="0"/>
              <w:autoSpaceDN w:val="0"/>
              <w:adjustRightInd w:val="0"/>
              <w:spacing w:before="60"/>
              <w:ind w:left="240" w:hanging="240"/>
              <w:jc w:val="both"/>
              <w:rPr>
                <w:rFonts w:ascii="Arial" w:hAnsi="Arial" w:cs="Arial"/>
                <w:sz w:val="17"/>
                <w:szCs w:val="17"/>
                <w:lang w:val="ru-RU"/>
              </w:rPr>
            </w:pPr>
            <w:r w:rsidRPr="00487D40">
              <w:rPr>
                <w:rFonts w:ascii="Arial" w:hAnsi="Arial" w:cs="Arial"/>
                <w:sz w:val="17"/>
                <w:szCs w:val="17"/>
                <w:lang w:val="ru-RU"/>
              </w:rPr>
              <w:t>MP</w:t>
            </w:r>
            <w:r w:rsidRPr="002379AA">
              <w:rPr>
                <w:rFonts w:ascii="Arial" w:hAnsi="Arial" w:cs="Arial"/>
                <w:sz w:val="17"/>
                <w:szCs w:val="17"/>
                <w:lang w:val="ru-RU"/>
              </w:rPr>
              <w:t xml:space="preserve">3 </w:t>
            </w:r>
            <w:r>
              <w:rPr>
                <w:rFonts w:ascii="Arial" w:hAnsi="Arial" w:cs="Arial"/>
                <w:sz w:val="17"/>
                <w:szCs w:val="17"/>
                <w:lang w:val="ru-RU"/>
              </w:rPr>
              <w:t>является</w:t>
            </w:r>
            <w:r w:rsidRPr="002379AA">
              <w:rPr>
                <w:rFonts w:ascii="Arial" w:hAnsi="Arial" w:cs="Arial"/>
                <w:sz w:val="17"/>
                <w:szCs w:val="17"/>
                <w:lang w:val="ru-RU"/>
              </w:rPr>
              <w:t xml:space="preserve"> </w:t>
            </w:r>
            <w:r>
              <w:rPr>
                <w:rFonts w:ascii="Arial" w:hAnsi="Arial" w:cs="Arial"/>
                <w:sz w:val="17"/>
                <w:szCs w:val="17"/>
                <w:lang w:val="ru-RU"/>
              </w:rPr>
              <w:t>сокращением</w:t>
            </w:r>
            <w:r w:rsidRPr="002379AA">
              <w:rPr>
                <w:rFonts w:ascii="Arial" w:hAnsi="Arial" w:cs="Arial"/>
                <w:sz w:val="17"/>
                <w:szCs w:val="17"/>
                <w:lang w:val="ru-RU"/>
              </w:rPr>
              <w:t xml:space="preserve"> </w:t>
            </w:r>
            <w:r>
              <w:rPr>
                <w:rFonts w:ascii="Arial" w:hAnsi="Arial" w:cs="Arial"/>
                <w:sz w:val="17"/>
                <w:szCs w:val="17"/>
                <w:lang w:val="ru-RU"/>
              </w:rPr>
              <w:t>от</w:t>
            </w:r>
            <w:r w:rsidRPr="002379AA">
              <w:rPr>
                <w:rFonts w:ascii="Arial" w:hAnsi="Arial" w:cs="Arial"/>
                <w:sz w:val="17"/>
                <w:szCs w:val="17"/>
                <w:lang w:val="ru-RU"/>
              </w:rPr>
              <w:t xml:space="preserve"> </w:t>
            </w:r>
            <w:r w:rsidRPr="00487D40">
              <w:rPr>
                <w:rFonts w:ascii="Arial" w:hAnsi="Arial" w:cs="Arial"/>
                <w:sz w:val="17"/>
                <w:szCs w:val="17"/>
                <w:lang w:val="ru-RU"/>
              </w:rPr>
              <w:t>MPEG</w:t>
            </w:r>
            <w:r w:rsidRPr="002379AA">
              <w:rPr>
                <w:rFonts w:ascii="Arial" w:hAnsi="Arial" w:cs="Arial"/>
                <w:sz w:val="17"/>
                <w:szCs w:val="17"/>
                <w:lang w:val="ru-RU"/>
              </w:rPr>
              <w:t xml:space="preserve"> </w:t>
            </w:r>
            <w:r w:rsidRPr="00487D40">
              <w:rPr>
                <w:rFonts w:ascii="Arial" w:hAnsi="Arial" w:cs="Arial"/>
                <w:sz w:val="17"/>
                <w:szCs w:val="17"/>
                <w:lang w:val="ru-RU"/>
              </w:rPr>
              <w:t>Audio</w:t>
            </w:r>
            <w:r w:rsidRPr="002379AA">
              <w:rPr>
                <w:rFonts w:ascii="Arial" w:hAnsi="Arial" w:cs="Arial"/>
                <w:sz w:val="17"/>
                <w:szCs w:val="17"/>
                <w:lang w:val="ru-RU"/>
              </w:rPr>
              <w:t xml:space="preserve"> </w:t>
            </w:r>
            <w:r w:rsidRPr="00487D40">
              <w:rPr>
                <w:rFonts w:ascii="Arial" w:hAnsi="Arial" w:cs="Arial"/>
                <w:sz w:val="17"/>
                <w:szCs w:val="17"/>
                <w:lang w:val="ru-RU"/>
              </w:rPr>
              <w:t>Layer</w:t>
            </w:r>
            <w:r w:rsidRPr="002379AA">
              <w:rPr>
                <w:rFonts w:ascii="Arial" w:hAnsi="Arial" w:cs="Arial"/>
                <w:sz w:val="17"/>
                <w:szCs w:val="17"/>
                <w:lang w:val="ru-RU"/>
              </w:rPr>
              <w:t xml:space="preserve"> 3</w:t>
            </w:r>
            <w:r>
              <w:rPr>
                <w:rFonts w:ascii="Arial" w:hAnsi="Arial" w:cs="Arial"/>
                <w:sz w:val="17"/>
                <w:szCs w:val="17"/>
                <w:lang w:val="ru-RU"/>
              </w:rPr>
              <w:t xml:space="preserve"> и указывает на стандарт технологии сжатия аудиосигнала</w:t>
            </w:r>
            <w:r w:rsidRPr="002379AA">
              <w:rPr>
                <w:rFonts w:ascii="Arial" w:hAnsi="Arial" w:cs="Arial"/>
                <w:sz w:val="17"/>
                <w:szCs w:val="17"/>
                <w:lang w:val="ru-RU"/>
              </w:rPr>
              <w:t>.</w:t>
            </w:r>
          </w:p>
          <w:p w:rsidR="001E0E7E" w:rsidRPr="002379AA" w:rsidRDefault="001E0E7E" w:rsidP="00A40B70">
            <w:pPr>
              <w:numPr>
                <w:ilvl w:val="1"/>
                <w:numId w:val="44"/>
              </w:numPr>
              <w:tabs>
                <w:tab w:val="clear" w:pos="1440"/>
              </w:tabs>
              <w:autoSpaceDE w:val="0"/>
              <w:autoSpaceDN w:val="0"/>
              <w:adjustRightInd w:val="0"/>
              <w:spacing w:before="60"/>
              <w:ind w:left="240" w:hanging="240"/>
              <w:jc w:val="both"/>
              <w:rPr>
                <w:rFonts w:ascii="Arial" w:hAnsi="Arial" w:cs="Arial"/>
                <w:sz w:val="17"/>
                <w:szCs w:val="17"/>
                <w:lang w:val="ru-RU"/>
              </w:rPr>
            </w:pPr>
            <w:r w:rsidRPr="00487D40">
              <w:rPr>
                <w:rFonts w:ascii="Arial" w:hAnsi="Arial" w:cs="Arial"/>
                <w:sz w:val="17"/>
                <w:szCs w:val="17"/>
                <w:lang w:val="ru-RU"/>
              </w:rPr>
              <w:t>WMA</w:t>
            </w:r>
            <w:r w:rsidRPr="002379AA">
              <w:rPr>
                <w:rFonts w:ascii="Arial" w:hAnsi="Arial" w:cs="Arial"/>
                <w:sz w:val="17"/>
                <w:szCs w:val="17"/>
                <w:lang w:val="ru-RU"/>
              </w:rPr>
              <w:t xml:space="preserve"> </w:t>
            </w:r>
            <w:r>
              <w:rPr>
                <w:rFonts w:ascii="Arial" w:hAnsi="Arial" w:cs="Arial"/>
                <w:sz w:val="17"/>
                <w:szCs w:val="17"/>
                <w:lang w:val="ru-RU"/>
              </w:rPr>
              <w:t>является</w:t>
            </w:r>
            <w:r w:rsidRPr="002379AA">
              <w:rPr>
                <w:rFonts w:ascii="Arial" w:hAnsi="Arial" w:cs="Arial"/>
                <w:sz w:val="17"/>
                <w:szCs w:val="17"/>
                <w:lang w:val="ru-RU"/>
              </w:rPr>
              <w:t xml:space="preserve"> </w:t>
            </w:r>
            <w:r>
              <w:rPr>
                <w:rFonts w:ascii="Arial" w:hAnsi="Arial" w:cs="Arial"/>
                <w:sz w:val="17"/>
                <w:szCs w:val="17"/>
                <w:lang w:val="ru-RU"/>
              </w:rPr>
              <w:t>сокращением</w:t>
            </w:r>
            <w:r w:rsidRPr="002379AA">
              <w:rPr>
                <w:rFonts w:ascii="Arial" w:hAnsi="Arial" w:cs="Arial"/>
                <w:sz w:val="17"/>
                <w:szCs w:val="17"/>
                <w:lang w:val="ru-RU"/>
              </w:rPr>
              <w:t xml:space="preserve"> </w:t>
            </w:r>
            <w:r>
              <w:rPr>
                <w:rFonts w:ascii="Arial" w:hAnsi="Arial" w:cs="Arial"/>
                <w:sz w:val="17"/>
                <w:szCs w:val="17"/>
                <w:lang w:val="ru-RU"/>
              </w:rPr>
              <w:t>от</w:t>
            </w:r>
            <w:r w:rsidRPr="002379AA">
              <w:rPr>
                <w:rFonts w:ascii="Arial" w:hAnsi="Arial" w:cs="Arial"/>
                <w:sz w:val="17"/>
                <w:szCs w:val="17"/>
                <w:lang w:val="ru-RU"/>
              </w:rPr>
              <w:t xml:space="preserve"> </w:t>
            </w:r>
            <w:r w:rsidRPr="00487D40">
              <w:rPr>
                <w:rFonts w:ascii="Arial" w:hAnsi="Arial" w:cs="Arial"/>
                <w:sz w:val="17"/>
                <w:szCs w:val="17"/>
                <w:lang w:val="ru-RU"/>
              </w:rPr>
              <w:t>MediaTM Audio</w:t>
            </w:r>
            <w:r w:rsidRPr="002379AA">
              <w:rPr>
                <w:rFonts w:ascii="Arial" w:hAnsi="Arial" w:cs="Arial"/>
                <w:sz w:val="17"/>
                <w:szCs w:val="17"/>
                <w:lang w:val="ru-RU"/>
              </w:rPr>
              <w:t xml:space="preserve">. </w:t>
            </w:r>
            <w:r>
              <w:rPr>
                <w:rFonts w:ascii="Arial" w:hAnsi="Arial" w:cs="Arial"/>
                <w:sz w:val="17"/>
                <w:szCs w:val="17"/>
                <w:lang w:val="ru-RU"/>
              </w:rPr>
              <w:t xml:space="preserve"> </w:t>
            </w:r>
            <w:r w:rsidRPr="00487D40">
              <w:rPr>
                <w:rFonts w:ascii="Arial" w:hAnsi="Arial" w:cs="Arial"/>
                <w:sz w:val="17"/>
                <w:szCs w:val="17"/>
                <w:lang w:val="ru-RU"/>
              </w:rPr>
              <w:t>WMA</w:t>
            </w:r>
            <w:r w:rsidRPr="002379AA">
              <w:rPr>
                <w:rFonts w:ascii="Arial" w:hAnsi="Arial" w:cs="Arial"/>
                <w:sz w:val="17"/>
                <w:szCs w:val="17"/>
                <w:lang w:val="ru-RU"/>
              </w:rPr>
              <w:t xml:space="preserve"> </w:t>
            </w:r>
            <w:r>
              <w:rPr>
                <w:rFonts w:ascii="Arial" w:hAnsi="Arial" w:cs="Arial"/>
                <w:sz w:val="17"/>
                <w:szCs w:val="17"/>
                <w:lang w:val="ru-RU"/>
              </w:rPr>
              <w:t xml:space="preserve">способен сжимать аудиоданные примерно до </w:t>
            </w:r>
            <w:r w:rsidRPr="002379AA">
              <w:rPr>
                <w:rFonts w:ascii="Arial" w:hAnsi="Arial" w:cs="Arial"/>
                <w:sz w:val="17"/>
                <w:szCs w:val="17"/>
                <w:lang w:val="ru-RU"/>
              </w:rPr>
              <w:t xml:space="preserve">1/2 </w:t>
            </w:r>
            <w:r>
              <w:rPr>
                <w:rFonts w:ascii="Arial" w:hAnsi="Arial" w:cs="Arial"/>
                <w:sz w:val="17"/>
                <w:szCs w:val="17"/>
                <w:lang w:val="ru-RU"/>
              </w:rPr>
              <w:t xml:space="preserve">от степени сжатия </w:t>
            </w:r>
            <w:r w:rsidRPr="00487D40">
              <w:rPr>
                <w:rFonts w:ascii="Arial" w:hAnsi="Arial" w:cs="Arial"/>
                <w:sz w:val="17"/>
                <w:szCs w:val="17"/>
                <w:lang w:val="ru-RU"/>
              </w:rPr>
              <w:t>MP</w:t>
            </w:r>
            <w:r w:rsidRPr="002379AA">
              <w:rPr>
                <w:rFonts w:ascii="Arial" w:hAnsi="Arial" w:cs="Arial"/>
                <w:sz w:val="17"/>
                <w:szCs w:val="17"/>
                <w:lang w:val="ru-RU"/>
              </w:rPr>
              <w:t>3.</w:t>
            </w:r>
          </w:p>
          <w:p w:rsidR="001E0E7E" w:rsidRPr="002379AA" w:rsidRDefault="001E0E7E" w:rsidP="00A40B70">
            <w:pPr>
              <w:numPr>
                <w:ilvl w:val="1"/>
                <w:numId w:val="44"/>
              </w:numPr>
              <w:tabs>
                <w:tab w:val="clear" w:pos="144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 xml:space="preserve">Проигрыватель </w:t>
            </w:r>
            <w:r w:rsidRPr="00487D40">
              <w:rPr>
                <w:rFonts w:ascii="Arial" w:hAnsi="Arial" w:cs="Arial"/>
                <w:sz w:val="17"/>
                <w:szCs w:val="17"/>
                <w:lang w:val="ru-RU"/>
              </w:rPr>
              <w:t>MP</w:t>
            </w:r>
            <w:r w:rsidRPr="002379AA">
              <w:rPr>
                <w:rFonts w:ascii="Arial" w:hAnsi="Arial" w:cs="Arial"/>
                <w:sz w:val="17"/>
                <w:szCs w:val="17"/>
                <w:lang w:val="ru-RU"/>
              </w:rPr>
              <w:t>3/</w:t>
            </w:r>
            <w:r w:rsidRPr="00487D40">
              <w:rPr>
                <w:rFonts w:ascii="Arial" w:hAnsi="Arial" w:cs="Arial"/>
                <w:sz w:val="17"/>
                <w:szCs w:val="17"/>
                <w:lang w:val="ru-RU"/>
              </w:rPr>
              <w:t>WMA</w:t>
            </w:r>
            <w:r w:rsidRPr="002379AA">
              <w:rPr>
                <w:rFonts w:ascii="Arial" w:hAnsi="Arial" w:cs="Arial"/>
                <w:sz w:val="17"/>
                <w:szCs w:val="17"/>
                <w:lang w:val="ru-RU"/>
              </w:rPr>
              <w:t xml:space="preserve"> </w:t>
            </w:r>
            <w:r>
              <w:rPr>
                <w:rFonts w:ascii="Arial" w:hAnsi="Arial" w:cs="Arial"/>
                <w:sz w:val="17"/>
                <w:szCs w:val="17"/>
                <w:lang w:val="ru-RU"/>
              </w:rPr>
              <w:t xml:space="preserve">позволяет воспроизводить файлы </w:t>
            </w:r>
            <w:r w:rsidRPr="00487D40">
              <w:rPr>
                <w:rFonts w:ascii="Arial" w:hAnsi="Arial" w:cs="Arial"/>
                <w:sz w:val="17"/>
                <w:szCs w:val="17"/>
                <w:lang w:val="ru-RU"/>
              </w:rPr>
              <w:t>MP</w:t>
            </w:r>
            <w:r w:rsidRPr="002379AA">
              <w:rPr>
                <w:rFonts w:ascii="Arial" w:hAnsi="Arial" w:cs="Arial"/>
                <w:sz w:val="17"/>
                <w:szCs w:val="17"/>
                <w:lang w:val="ru-RU"/>
              </w:rPr>
              <w:t>3/</w:t>
            </w:r>
            <w:r w:rsidRPr="00487D40">
              <w:rPr>
                <w:rFonts w:ascii="Arial" w:hAnsi="Arial" w:cs="Arial"/>
                <w:sz w:val="17"/>
                <w:szCs w:val="17"/>
                <w:lang w:val="ru-RU"/>
              </w:rPr>
              <w:t>WMA</w:t>
            </w:r>
            <w:r>
              <w:rPr>
                <w:rFonts w:ascii="Arial" w:hAnsi="Arial" w:cs="Arial"/>
                <w:sz w:val="17"/>
                <w:szCs w:val="17"/>
                <w:lang w:val="ru-RU"/>
              </w:rPr>
              <w:t xml:space="preserve">, записанные на дисках </w:t>
            </w:r>
            <w:r w:rsidRPr="00487D40">
              <w:rPr>
                <w:rFonts w:ascii="Arial" w:hAnsi="Arial" w:cs="Arial"/>
                <w:sz w:val="17"/>
                <w:szCs w:val="17"/>
                <w:lang w:val="ru-RU"/>
              </w:rPr>
              <w:t>CD</w:t>
            </w:r>
            <w:r w:rsidRPr="002379AA">
              <w:rPr>
                <w:rFonts w:ascii="Arial" w:hAnsi="Arial" w:cs="Arial"/>
                <w:sz w:val="17"/>
                <w:szCs w:val="17"/>
                <w:lang w:val="ru-RU"/>
              </w:rPr>
              <w:t>−</w:t>
            </w:r>
            <w:r w:rsidRPr="00487D40">
              <w:rPr>
                <w:rFonts w:ascii="Arial" w:hAnsi="Arial" w:cs="Arial"/>
                <w:sz w:val="17"/>
                <w:szCs w:val="17"/>
                <w:lang w:val="ru-RU"/>
              </w:rPr>
              <w:t>ROM</w:t>
            </w:r>
            <w:r w:rsidRPr="002379AA">
              <w:rPr>
                <w:rFonts w:ascii="Arial" w:hAnsi="Arial" w:cs="Arial"/>
                <w:sz w:val="17"/>
                <w:szCs w:val="17"/>
                <w:lang w:val="ru-RU"/>
              </w:rPr>
              <w:t xml:space="preserve">, </w:t>
            </w:r>
            <w:r w:rsidRPr="00487D40">
              <w:rPr>
                <w:rFonts w:ascii="Arial" w:hAnsi="Arial" w:cs="Arial"/>
                <w:sz w:val="17"/>
                <w:szCs w:val="17"/>
                <w:lang w:val="ru-RU"/>
              </w:rPr>
              <w:t>CD</w:t>
            </w:r>
            <w:r w:rsidRPr="002379AA">
              <w:rPr>
                <w:rFonts w:ascii="Arial" w:hAnsi="Arial" w:cs="Arial"/>
                <w:sz w:val="17"/>
                <w:szCs w:val="17"/>
                <w:lang w:val="ru-RU"/>
              </w:rPr>
              <w:t>−</w:t>
            </w:r>
            <w:r w:rsidRPr="00487D40">
              <w:rPr>
                <w:rFonts w:ascii="Arial" w:hAnsi="Arial" w:cs="Arial"/>
                <w:sz w:val="17"/>
                <w:szCs w:val="17"/>
                <w:lang w:val="ru-RU"/>
              </w:rPr>
              <w:t>R</w:t>
            </w:r>
            <w:r>
              <w:rPr>
                <w:rFonts w:ascii="Arial" w:hAnsi="Arial" w:cs="Arial"/>
                <w:sz w:val="17"/>
                <w:szCs w:val="17"/>
                <w:lang w:val="ru-RU"/>
              </w:rPr>
              <w:t xml:space="preserve"> и</w:t>
            </w:r>
            <w:r w:rsidRPr="002379AA">
              <w:rPr>
                <w:rFonts w:ascii="Arial" w:hAnsi="Arial" w:cs="Arial"/>
                <w:sz w:val="17"/>
                <w:szCs w:val="17"/>
                <w:lang w:val="ru-RU"/>
              </w:rPr>
              <w:t xml:space="preserve"> </w:t>
            </w:r>
            <w:r w:rsidRPr="00487D40">
              <w:rPr>
                <w:rFonts w:ascii="Arial" w:hAnsi="Arial" w:cs="Arial"/>
                <w:sz w:val="17"/>
                <w:szCs w:val="17"/>
                <w:lang w:val="ru-RU"/>
              </w:rPr>
              <w:t>CD</w:t>
            </w:r>
            <w:r w:rsidRPr="002379AA">
              <w:rPr>
                <w:rFonts w:ascii="Arial" w:hAnsi="Arial" w:cs="Arial"/>
                <w:sz w:val="17"/>
                <w:szCs w:val="17"/>
                <w:lang w:val="ru-RU"/>
              </w:rPr>
              <w:t>−</w:t>
            </w:r>
            <w:r w:rsidRPr="00487D40">
              <w:rPr>
                <w:rFonts w:ascii="Arial" w:hAnsi="Arial" w:cs="Arial"/>
                <w:sz w:val="17"/>
                <w:szCs w:val="17"/>
                <w:lang w:val="ru-RU"/>
              </w:rPr>
              <w:t>RW</w:t>
            </w:r>
            <w:r w:rsidRPr="002379AA">
              <w:rPr>
                <w:rFonts w:ascii="Arial" w:hAnsi="Arial" w:cs="Arial"/>
                <w:sz w:val="17"/>
                <w:szCs w:val="17"/>
                <w:lang w:val="ru-RU"/>
              </w:rPr>
              <w:t>.</w:t>
            </w:r>
          </w:p>
          <w:p w:rsidR="001E0E7E" w:rsidRPr="00487D40" w:rsidRDefault="001E0E7E" w:rsidP="00A40B70">
            <w:pPr>
              <w:numPr>
                <w:ilvl w:val="1"/>
                <w:numId w:val="44"/>
              </w:numPr>
              <w:tabs>
                <w:tab w:val="clear" w:pos="144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Можно</w:t>
            </w:r>
            <w:r w:rsidRPr="00487D40">
              <w:rPr>
                <w:rFonts w:ascii="Arial" w:hAnsi="Arial" w:cs="Arial"/>
                <w:sz w:val="17"/>
                <w:szCs w:val="17"/>
                <w:lang w:val="ru-RU"/>
              </w:rPr>
              <w:t xml:space="preserve"> </w:t>
            </w:r>
            <w:r>
              <w:rPr>
                <w:rFonts w:ascii="Arial" w:hAnsi="Arial" w:cs="Arial"/>
                <w:sz w:val="17"/>
                <w:szCs w:val="17"/>
                <w:lang w:val="ru-RU"/>
              </w:rPr>
              <w:t>воспроизводить</w:t>
            </w:r>
            <w:r w:rsidRPr="00487D40">
              <w:rPr>
                <w:rFonts w:ascii="Arial" w:hAnsi="Arial" w:cs="Arial"/>
                <w:sz w:val="17"/>
                <w:szCs w:val="17"/>
                <w:lang w:val="ru-RU"/>
              </w:rPr>
              <w:t xml:space="preserve"> </w:t>
            </w:r>
            <w:r>
              <w:rPr>
                <w:rFonts w:ascii="Arial" w:hAnsi="Arial" w:cs="Arial"/>
                <w:sz w:val="17"/>
                <w:szCs w:val="17"/>
                <w:lang w:val="ru-RU"/>
              </w:rPr>
              <w:t xml:space="preserve">записи на дисках совместимые с уровнями 1 и 2 </w:t>
            </w:r>
            <w:r w:rsidRPr="00487D40">
              <w:rPr>
                <w:rFonts w:ascii="Arial" w:hAnsi="Arial" w:cs="Arial"/>
                <w:sz w:val="17"/>
                <w:szCs w:val="17"/>
                <w:lang w:val="ru-RU"/>
              </w:rPr>
              <w:t xml:space="preserve">ISO 9660 </w:t>
            </w:r>
            <w:r>
              <w:rPr>
                <w:rFonts w:ascii="Arial" w:hAnsi="Arial" w:cs="Arial"/>
                <w:sz w:val="17"/>
                <w:szCs w:val="17"/>
                <w:lang w:val="ru-RU"/>
              </w:rPr>
              <w:t xml:space="preserve">и с </w:t>
            </w:r>
            <w:r w:rsidRPr="00487D40">
              <w:rPr>
                <w:rFonts w:ascii="Arial" w:hAnsi="Arial" w:cs="Arial"/>
                <w:sz w:val="17"/>
                <w:szCs w:val="17"/>
                <w:lang w:val="ru-RU"/>
              </w:rPr>
              <w:t xml:space="preserve"> </w:t>
            </w:r>
            <w:r>
              <w:rPr>
                <w:rFonts w:ascii="Arial" w:hAnsi="Arial" w:cs="Arial"/>
                <w:sz w:val="17"/>
                <w:szCs w:val="17"/>
                <w:lang w:val="ru-RU"/>
              </w:rPr>
              <w:t xml:space="preserve">файловой системой </w:t>
            </w:r>
            <w:r w:rsidRPr="00487D40">
              <w:rPr>
                <w:rFonts w:ascii="Arial" w:hAnsi="Arial" w:cs="Arial"/>
                <w:sz w:val="17"/>
                <w:szCs w:val="17"/>
                <w:lang w:val="ru-RU"/>
              </w:rPr>
              <w:t>Romeo and Joliet.</w:t>
            </w:r>
          </w:p>
          <w:p w:rsidR="001E0E7E" w:rsidRPr="00487D40" w:rsidRDefault="001E0E7E" w:rsidP="00A40B70">
            <w:pPr>
              <w:numPr>
                <w:ilvl w:val="1"/>
                <w:numId w:val="44"/>
              </w:numPr>
              <w:tabs>
                <w:tab w:val="clear" w:pos="144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 xml:space="preserve">При присвоении имени файлу </w:t>
            </w:r>
            <w:r w:rsidRPr="00487D40">
              <w:rPr>
                <w:rFonts w:ascii="Arial" w:hAnsi="Arial" w:cs="Arial"/>
                <w:sz w:val="17"/>
                <w:szCs w:val="17"/>
                <w:lang w:val="ru-RU"/>
              </w:rPr>
              <w:t xml:space="preserve">MP3/WMA </w:t>
            </w:r>
            <w:r>
              <w:rPr>
                <w:rFonts w:ascii="Arial" w:hAnsi="Arial" w:cs="Arial"/>
                <w:sz w:val="17"/>
                <w:szCs w:val="17"/>
                <w:lang w:val="ru-RU"/>
              </w:rPr>
              <w:t xml:space="preserve">добавляйте соответствующее расширение имени файла </w:t>
            </w:r>
            <w:r w:rsidRPr="00487D40">
              <w:rPr>
                <w:rFonts w:ascii="Arial" w:hAnsi="Arial" w:cs="Arial"/>
                <w:sz w:val="17"/>
                <w:szCs w:val="17"/>
                <w:lang w:val="ru-RU"/>
              </w:rPr>
              <w:t>(.mp3/.wma).</w:t>
            </w:r>
          </w:p>
          <w:p w:rsidR="001E0E7E" w:rsidRPr="00487D40" w:rsidRDefault="001E0E7E" w:rsidP="00A40B70">
            <w:pPr>
              <w:numPr>
                <w:ilvl w:val="1"/>
                <w:numId w:val="44"/>
              </w:numPr>
              <w:tabs>
                <w:tab w:val="clear" w:pos="144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Проигрыватель</w:t>
            </w:r>
            <w:r w:rsidRPr="00487D40">
              <w:rPr>
                <w:rFonts w:ascii="Arial" w:hAnsi="Arial" w:cs="Arial"/>
                <w:sz w:val="17"/>
                <w:szCs w:val="17"/>
                <w:lang w:val="ru-RU"/>
              </w:rPr>
              <w:t xml:space="preserve"> MP3/WMA </w:t>
            </w:r>
            <w:r>
              <w:rPr>
                <w:rFonts w:ascii="Arial" w:hAnsi="Arial" w:cs="Arial"/>
                <w:sz w:val="17"/>
                <w:szCs w:val="17"/>
                <w:lang w:val="ru-RU"/>
              </w:rPr>
              <w:t xml:space="preserve">воспроизводит файлы с расширением имени файла </w:t>
            </w:r>
            <w:r w:rsidRPr="00487D40">
              <w:rPr>
                <w:rFonts w:ascii="Arial" w:hAnsi="Arial" w:cs="Arial"/>
                <w:sz w:val="17"/>
                <w:szCs w:val="17"/>
                <w:lang w:val="ru-RU"/>
              </w:rPr>
              <w:t>(.mp3/.wma)</w:t>
            </w:r>
            <w:r>
              <w:rPr>
                <w:rFonts w:ascii="Arial" w:hAnsi="Arial" w:cs="Arial"/>
                <w:sz w:val="17"/>
                <w:szCs w:val="17"/>
                <w:lang w:val="ru-RU"/>
              </w:rPr>
              <w:t xml:space="preserve">, соответствующем файлам </w:t>
            </w:r>
            <w:r w:rsidRPr="00487D40">
              <w:rPr>
                <w:rFonts w:ascii="Arial" w:hAnsi="Arial" w:cs="Arial"/>
                <w:sz w:val="17"/>
                <w:szCs w:val="17"/>
                <w:lang w:val="ru-RU"/>
              </w:rPr>
              <w:t xml:space="preserve">MP3/WMA. </w:t>
            </w:r>
            <w:r>
              <w:rPr>
                <w:rFonts w:ascii="Arial" w:hAnsi="Arial" w:cs="Arial"/>
                <w:sz w:val="17"/>
                <w:szCs w:val="17"/>
                <w:lang w:val="ru-RU"/>
              </w:rPr>
              <w:t xml:space="preserve"> Во избежание шума и неисправностей не используйте это расширение для других типов файлов, кроме MP3/WMA.</w:t>
            </w:r>
          </w:p>
          <w:p w:rsidR="001E0E7E" w:rsidRPr="00487D40" w:rsidRDefault="001E0E7E" w:rsidP="001C1EA6">
            <w:pPr>
              <w:autoSpaceDE w:val="0"/>
              <w:autoSpaceDN w:val="0"/>
              <w:adjustRightInd w:val="0"/>
              <w:spacing w:before="60"/>
              <w:jc w:val="both"/>
              <w:rPr>
                <w:rFonts w:ascii="Arial" w:hAnsi="Arial" w:cs="Arial"/>
                <w:sz w:val="20"/>
                <w:szCs w:val="20"/>
                <w:lang w:val="ru-RU"/>
              </w:rPr>
            </w:pPr>
          </w:p>
        </w:tc>
      </w:tr>
    </w:tbl>
    <w:p w:rsidR="001E0E7E" w:rsidRPr="00487D40" w:rsidRDefault="001E0E7E" w:rsidP="001E0E7E">
      <w:pPr>
        <w:autoSpaceDE w:val="0"/>
        <w:autoSpaceDN w:val="0"/>
        <w:adjustRightInd w:val="0"/>
        <w:rPr>
          <w:rFonts w:ascii="Arial" w:hAnsi="Arial" w:cs="Arial"/>
          <w:sz w:val="20"/>
          <w:szCs w:val="20"/>
          <w:lang w:val="ru-RU"/>
        </w:rPr>
      </w:pPr>
    </w:p>
    <w:p w:rsidR="001E0E7E" w:rsidRPr="00176912" w:rsidRDefault="001E0E7E" w:rsidP="001E0E7E">
      <w:pPr>
        <w:spacing w:before="60"/>
        <w:jc w:val="both"/>
        <w:rPr>
          <w:rFonts w:ascii="Arial" w:hAnsi="Arial" w:cs="Arial"/>
          <w:b/>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7666AB" w:rsidTr="001C1EA6">
        <w:tc>
          <w:tcPr>
            <w:tcW w:w="3789" w:type="dxa"/>
          </w:tcPr>
          <w:p w:rsidR="001E0E7E" w:rsidRPr="00A04D8A" w:rsidRDefault="001E0E7E" w:rsidP="00A40B70">
            <w:pPr>
              <w:numPr>
                <w:ilvl w:val="1"/>
                <w:numId w:val="44"/>
              </w:numPr>
              <w:tabs>
                <w:tab w:val="clear" w:pos="144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lastRenderedPageBreak/>
              <w:t>Можно</w:t>
            </w:r>
            <w:r w:rsidRPr="00A04D8A">
              <w:rPr>
                <w:rFonts w:ascii="Arial" w:hAnsi="Arial" w:cs="Arial"/>
                <w:sz w:val="17"/>
                <w:szCs w:val="17"/>
                <w:lang w:val="ru-RU"/>
              </w:rPr>
              <w:t xml:space="preserve"> </w:t>
            </w:r>
            <w:r>
              <w:rPr>
                <w:rFonts w:ascii="Arial" w:hAnsi="Arial" w:cs="Arial"/>
                <w:sz w:val="17"/>
                <w:szCs w:val="17"/>
                <w:lang w:val="ru-RU"/>
              </w:rPr>
              <w:t>проигрывать</w:t>
            </w:r>
            <w:r w:rsidRPr="00A04D8A">
              <w:rPr>
                <w:rFonts w:ascii="Arial" w:hAnsi="Arial" w:cs="Arial"/>
                <w:sz w:val="17"/>
                <w:szCs w:val="17"/>
                <w:lang w:val="ru-RU"/>
              </w:rPr>
              <w:t xml:space="preserve"> </w:t>
            </w:r>
            <w:r>
              <w:rPr>
                <w:rFonts w:ascii="Arial" w:hAnsi="Arial" w:cs="Arial"/>
                <w:sz w:val="17"/>
                <w:szCs w:val="17"/>
                <w:lang w:val="ru-RU"/>
              </w:rPr>
              <w:t>мультисессионные</w:t>
            </w:r>
            <w:r w:rsidRPr="00A04D8A">
              <w:rPr>
                <w:rFonts w:ascii="Arial" w:hAnsi="Arial" w:cs="Arial"/>
                <w:sz w:val="17"/>
                <w:szCs w:val="17"/>
                <w:lang w:val="ru-RU"/>
              </w:rPr>
              <w:t xml:space="preserve"> </w:t>
            </w:r>
            <w:r>
              <w:rPr>
                <w:rFonts w:ascii="Arial" w:hAnsi="Arial" w:cs="Arial"/>
                <w:sz w:val="17"/>
                <w:szCs w:val="17"/>
                <w:lang w:val="ru-RU"/>
              </w:rPr>
              <w:t>записанные диски</w:t>
            </w:r>
            <w:r w:rsidRPr="00A04D8A">
              <w:rPr>
                <w:rFonts w:ascii="Arial" w:hAnsi="Arial" w:cs="Arial"/>
                <w:sz w:val="17"/>
                <w:szCs w:val="17"/>
                <w:lang w:val="ru-RU"/>
              </w:rPr>
              <w:t>.</w:t>
            </w:r>
          </w:p>
          <w:p w:rsidR="001E0E7E" w:rsidRPr="00A04D8A" w:rsidRDefault="001E0E7E" w:rsidP="00A40B70">
            <w:pPr>
              <w:numPr>
                <w:ilvl w:val="1"/>
                <w:numId w:val="44"/>
              </w:numPr>
              <w:tabs>
                <w:tab w:val="clear" w:pos="144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 xml:space="preserve">Когда вы воспроизводите диск, на котором записаны файлы </w:t>
            </w:r>
            <w:r w:rsidRPr="007666AB">
              <w:rPr>
                <w:rFonts w:ascii="Arial" w:hAnsi="Arial" w:cs="Arial"/>
                <w:sz w:val="17"/>
                <w:szCs w:val="17"/>
                <w:lang w:val="ru-RU"/>
              </w:rPr>
              <w:t>MP</w:t>
            </w:r>
            <w:r w:rsidRPr="00A04D8A">
              <w:rPr>
                <w:rFonts w:ascii="Arial" w:hAnsi="Arial" w:cs="Arial"/>
                <w:sz w:val="17"/>
                <w:szCs w:val="17"/>
                <w:lang w:val="ru-RU"/>
              </w:rPr>
              <w:t>3/</w:t>
            </w:r>
            <w:r w:rsidRPr="007666AB">
              <w:rPr>
                <w:rFonts w:ascii="Arial" w:hAnsi="Arial" w:cs="Arial"/>
                <w:sz w:val="17"/>
                <w:szCs w:val="17"/>
                <w:lang w:val="ru-RU"/>
              </w:rPr>
              <w:t>WMA</w:t>
            </w:r>
            <w:r>
              <w:rPr>
                <w:rFonts w:ascii="Arial" w:hAnsi="Arial" w:cs="Arial"/>
                <w:sz w:val="17"/>
                <w:szCs w:val="17"/>
                <w:lang w:val="ru-RU"/>
              </w:rPr>
              <w:t xml:space="preserve"> и аудиоданные</w:t>
            </w:r>
            <w:r w:rsidRPr="00A04D8A">
              <w:rPr>
                <w:rFonts w:ascii="Arial" w:hAnsi="Arial" w:cs="Arial"/>
                <w:sz w:val="17"/>
                <w:szCs w:val="17"/>
                <w:lang w:val="ru-RU"/>
              </w:rPr>
              <w:t xml:space="preserve"> (</w:t>
            </w:r>
            <w:r w:rsidRPr="007666AB">
              <w:rPr>
                <w:rFonts w:ascii="Arial" w:hAnsi="Arial" w:cs="Arial"/>
                <w:sz w:val="17"/>
                <w:szCs w:val="17"/>
                <w:lang w:val="ru-RU"/>
              </w:rPr>
              <w:t>CD</w:t>
            </w:r>
            <w:r w:rsidRPr="00A04D8A">
              <w:rPr>
                <w:rFonts w:ascii="Arial" w:hAnsi="Arial" w:cs="Arial"/>
                <w:sz w:val="17"/>
                <w:szCs w:val="17"/>
                <w:lang w:val="ru-RU"/>
              </w:rPr>
              <w:t>−</w:t>
            </w:r>
            <w:r w:rsidRPr="007666AB">
              <w:rPr>
                <w:rFonts w:ascii="Arial" w:hAnsi="Arial" w:cs="Arial"/>
                <w:sz w:val="17"/>
                <w:szCs w:val="17"/>
                <w:lang w:val="ru-RU"/>
              </w:rPr>
              <w:t>DA</w:t>
            </w:r>
            <w:r w:rsidRPr="00A04D8A">
              <w:rPr>
                <w:rFonts w:ascii="Arial" w:hAnsi="Arial" w:cs="Arial"/>
                <w:sz w:val="17"/>
                <w:szCs w:val="17"/>
                <w:lang w:val="ru-RU"/>
              </w:rPr>
              <w:t>)</w:t>
            </w:r>
            <w:r>
              <w:rPr>
                <w:rFonts w:ascii="Arial" w:hAnsi="Arial" w:cs="Arial"/>
                <w:sz w:val="17"/>
                <w:szCs w:val="17"/>
                <w:lang w:val="ru-RU"/>
              </w:rPr>
              <w:t xml:space="preserve">, такие как </w:t>
            </w:r>
            <w:r w:rsidRPr="007666AB">
              <w:rPr>
                <w:rFonts w:ascii="Arial" w:hAnsi="Arial" w:cs="Arial"/>
                <w:sz w:val="17"/>
                <w:szCs w:val="17"/>
                <w:lang w:val="ru-RU"/>
              </w:rPr>
              <w:t>CD</w:t>
            </w:r>
            <w:r w:rsidRPr="00A04D8A">
              <w:rPr>
                <w:rFonts w:ascii="Arial" w:hAnsi="Arial" w:cs="Arial"/>
                <w:sz w:val="17"/>
                <w:szCs w:val="17"/>
                <w:lang w:val="ru-RU"/>
              </w:rPr>
              <w:t>−</w:t>
            </w:r>
            <w:r w:rsidRPr="007666AB">
              <w:rPr>
                <w:rFonts w:ascii="Arial" w:hAnsi="Arial" w:cs="Arial"/>
                <w:sz w:val="17"/>
                <w:szCs w:val="17"/>
                <w:lang w:val="ru-RU"/>
              </w:rPr>
              <w:t>EXTRA</w:t>
            </w:r>
            <w:r w:rsidRPr="00A04D8A">
              <w:rPr>
                <w:rFonts w:ascii="Arial" w:hAnsi="Arial" w:cs="Arial"/>
                <w:sz w:val="17"/>
                <w:szCs w:val="17"/>
                <w:lang w:val="ru-RU"/>
              </w:rPr>
              <w:t xml:space="preserve"> </w:t>
            </w:r>
            <w:r>
              <w:rPr>
                <w:rFonts w:ascii="Arial" w:hAnsi="Arial" w:cs="Arial"/>
                <w:sz w:val="17"/>
                <w:szCs w:val="17"/>
                <w:lang w:val="ru-RU"/>
              </w:rPr>
              <w:t>и</w:t>
            </w:r>
            <w:r w:rsidRPr="00A04D8A">
              <w:rPr>
                <w:rFonts w:ascii="Arial" w:hAnsi="Arial" w:cs="Arial"/>
                <w:sz w:val="17"/>
                <w:szCs w:val="17"/>
                <w:lang w:val="ru-RU"/>
              </w:rPr>
              <w:t xml:space="preserve"> </w:t>
            </w:r>
            <w:r w:rsidRPr="007666AB">
              <w:rPr>
                <w:rFonts w:ascii="Arial" w:hAnsi="Arial" w:cs="Arial"/>
                <w:sz w:val="17"/>
                <w:szCs w:val="17"/>
                <w:lang w:val="ru-RU"/>
              </w:rPr>
              <w:t>MIXED</w:t>
            </w:r>
            <w:r w:rsidRPr="00A04D8A">
              <w:rPr>
                <w:rFonts w:ascii="Arial" w:hAnsi="Arial" w:cs="Arial"/>
                <w:sz w:val="17"/>
                <w:szCs w:val="17"/>
                <w:lang w:val="ru-RU"/>
              </w:rPr>
              <w:t>−</w:t>
            </w:r>
            <w:r w:rsidRPr="007666AB">
              <w:rPr>
                <w:rFonts w:ascii="Arial" w:hAnsi="Arial" w:cs="Arial"/>
                <w:sz w:val="17"/>
                <w:szCs w:val="17"/>
                <w:lang w:val="ru-RU"/>
              </w:rPr>
              <w:t>MODE</w:t>
            </w:r>
            <w:r w:rsidRPr="00A04D8A">
              <w:rPr>
                <w:rFonts w:ascii="Arial" w:hAnsi="Arial" w:cs="Arial"/>
                <w:sz w:val="17"/>
                <w:szCs w:val="17"/>
                <w:lang w:val="ru-RU"/>
              </w:rPr>
              <w:t xml:space="preserve"> </w:t>
            </w:r>
            <w:r w:rsidRPr="007666AB">
              <w:rPr>
                <w:rFonts w:ascii="Arial" w:hAnsi="Arial" w:cs="Arial"/>
                <w:sz w:val="17"/>
                <w:szCs w:val="17"/>
                <w:lang w:val="ru-RU"/>
              </w:rPr>
              <w:t>CD</w:t>
            </w:r>
            <w:r w:rsidRPr="00A04D8A">
              <w:rPr>
                <w:rFonts w:ascii="Arial" w:hAnsi="Arial" w:cs="Arial"/>
                <w:sz w:val="17"/>
                <w:szCs w:val="17"/>
                <w:lang w:val="ru-RU"/>
              </w:rPr>
              <w:t>,</w:t>
            </w:r>
            <w:r>
              <w:rPr>
                <w:rFonts w:ascii="Arial" w:hAnsi="Arial" w:cs="Arial"/>
                <w:sz w:val="17"/>
                <w:szCs w:val="17"/>
                <w:lang w:val="ru-RU"/>
              </w:rPr>
              <w:t xml:space="preserve">  воспроизводится могут только аудиоданные </w:t>
            </w:r>
            <w:r w:rsidRPr="007666AB">
              <w:rPr>
                <w:rFonts w:ascii="Arial" w:hAnsi="Arial" w:cs="Arial"/>
                <w:sz w:val="17"/>
                <w:szCs w:val="17"/>
                <w:lang w:val="ru-RU"/>
              </w:rPr>
              <w:t>CD</w:t>
            </w:r>
            <w:r w:rsidRPr="00A04D8A">
              <w:rPr>
                <w:rFonts w:ascii="Arial" w:hAnsi="Arial" w:cs="Arial"/>
                <w:sz w:val="17"/>
                <w:szCs w:val="17"/>
                <w:lang w:val="ru-RU"/>
              </w:rPr>
              <w:t>−</w:t>
            </w:r>
            <w:r w:rsidRPr="007666AB">
              <w:rPr>
                <w:rFonts w:ascii="Arial" w:hAnsi="Arial" w:cs="Arial"/>
                <w:sz w:val="17"/>
                <w:szCs w:val="17"/>
                <w:lang w:val="ru-RU"/>
              </w:rPr>
              <w:t>DA</w:t>
            </w:r>
            <w:r w:rsidRPr="00A04D8A">
              <w:rPr>
                <w:rFonts w:ascii="Arial" w:hAnsi="Arial" w:cs="Arial"/>
                <w:sz w:val="17"/>
                <w:szCs w:val="17"/>
                <w:lang w:val="ru-RU"/>
              </w:rPr>
              <w:t>.</w:t>
            </w:r>
          </w:p>
          <w:p w:rsidR="001E0E7E" w:rsidRPr="00A04D8A" w:rsidRDefault="001E0E7E" w:rsidP="00A40B70">
            <w:pPr>
              <w:numPr>
                <w:ilvl w:val="1"/>
                <w:numId w:val="44"/>
              </w:numPr>
              <w:tabs>
                <w:tab w:val="clear" w:pos="144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Файлы</w:t>
            </w:r>
            <w:r w:rsidRPr="00A04D8A">
              <w:rPr>
                <w:rFonts w:ascii="Arial" w:hAnsi="Arial" w:cs="Arial"/>
                <w:sz w:val="17"/>
                <w:szCs w:val="17"/>
                <w:lang w:val="ru-RU"/>
              </w:rPr>
              <w:t xml:space="preserve"> </w:t>
            </w:r>
            <w:r>
              <w:rPr>
                <w:rFonts w:ascii="Arial" w:hAnsi="Arial" w:cs="Arial"/>
                <w:sz w:val="17"/>
                <w:szCs w:val="17"/>
                <w:lang w:val="ru-RU"/>
              </w:rPr>
              <w:t>совместимы</w:t>
            </w:r>
            <w:r w:rsidRPr="00A04D8A">
              <w:rPr>
                <w:rFonts w:ascii="Arial" w:hAnsi="Arial" w:cs="Arial"/>
                <w:sz w:val="17"/>
                <w:szCs w:val="17"/>
                <w:lang w:val="ru-RU"/>
              </w:rPr>
              <w:t xml:space="preserve"> </w:t>
            </w:r>
            <w:r>
              <w:rPr>
                <w:rFonts w:ascii="Arial" w:hAnsi="Arial" w:cs="Arial"/>
                <w:sz w:val="17"/>
                <w:szCs w:val="17"/>
                <w:lang w:val="ru-RU"/>
              </w:rPr>
              <w:t>с</w:t>
            </w:r>
            <w:r w:rsidRPr="00A04D8A">
              <w:rPr>
                <w:rFonts w:ascii="Arial" w:hAnsi="Arial" w:cs="Arial"/>
                <w:sz w:val="17"/>
                <w:szCs w:val="17"/>
                <w:lang w:val="ru-RU"/>
              </w:rPr>
              <w:t xml:space="preserve"> </w:t>
            </w:r>
            <w:r>
              <w:rPr>
                <w:rFonts w:ascii="Arial" w:hAnsi="Arial" w:cs="Arial"/>
                <w:sz w:val="17"/>
                <w:szCs w:val="17"/>
                <w:lang w:val="ru-RU"/>
              </w:rPr>
              <w:t>форматами</w:t>
            </w:r>
            <w:r w:rsidRPr="00A04D8A">
              <w:rPr>
                <w:rFonts w:ascii="Arial" w:hAnsi="Arial" w:cs="Arial"/>
                <w:sz w:val="17"/>
                <w:szCs w:val="17"/>
                <w:lang w:val="ru-RU"/>
              </w:rPr>
              <w:t xml:space="preserve"> </w:t>
            </w:r>
            <w:r>
              <w:rPr>
                <w:rFonts w:ascii="Arial" w:hAnsi="Arial" w:cs="Arial"/>
                <w:sz w:val="17"/>
                <w:szCs w:val="17"/>
                <w:lang w:val="ru-RU"/>
              </w:rPr>
              <w:t xml:space="preserve">тегов </w:t>
            </w:r>
            <w:r w:rsidRPr="007666AB">
              <w:rPr>
                <w:rFonts w:ascii="Arial" w:hAnsi="Arial" w:cs="Arial"/>
                <w:sz w:val="17"/>
                <w:szCs w:val="17"/>
                <w:lang w:val="ru-RU"/>
              </w:rPr>
              <w:t>ID</w:t>
            </w:r>
            <w:r>
              <w:rPr>
                <w:rFonts w:ascii="Arial" w:hAnsi="Arial" w:cs="Arial"/>
                <w:sz w:val="17"/>
                <w:szCs w:val="17"/>
                <w:lang w:val="ru-RU"/>
              </w:rPr>
              <w:t>3, Вер</w:t>
            </w:r>
            <w:r w:rsidRPr="00A04D8A">
              <w:rPr>
                <w:rFonts w:ascii="Arial" w:hAnsi="Arial" w:cs="Arial"/>
                <w:sz w:val="17"/>
                <w:szCs w:val="17"/>
                <w:lang w:val="ru-RU"/>
              </w:rPr>
              <w:t xml:space="preserve">. 1.0, </w:t>
            </w:r>
            <w:r>
              <w:rPr>
                <w:rFonts w:ascii="Arial" w:hAnsi="Arial" w:cs="Arial"/>
                <w:sz w:val="17"/>
                <w:szCs w:val="17"/>
                <w:lang w:val="ru-RU"/>
              </w:rPr>
              <w:t>Вер</w:t>
            </w:r>
            <w:r w:rsidRPr="00A04D8A">
              <w:rPr>
                <w:rFonts w:ascii="Arial" w:hAnsi="Arial" w:cs="Arial"/>
                <w:sz w:val="17"/>
                <w:szCs w:val="17"/>
                <w:lang w:val="ru-RU"/>
              </w:rPr>
              <w:t xml:space="preserve">. 1.1, </w:t>
            </w:r>
            <w:r>
              <w:rPr>
                <w:rFonts w:ascii="Arial" w:hAnsi="Arial" w:cs="Arial"/>
                <w:sz w:val="17"/>
                <w:szCs w:val="17"/>
                <w:lang w:val="ru-RU"/>
              </w:rPr>
              <w:t>Вер</w:t>
            </w:r>
            <w:r w:rsidRPr="00A04D8A">
              <w:rPr>
                <w:rFonts w:ascii="Arial" w:hAnsi="Arial" w:cs="Arial"/>
                <w:sz w:val="17"/>
                <w:szCs w:val="17"/>
                <w:lang w:val="ru-RU"/>
              </w:rPr>
              <w:t xml:space="preserve">. 2.2 </w:t>
            </w:r>
            <w:r>
              <w:rPr>
                <w:rFonts w:ascii="Arial" w:hAnsi="Arial" w:cs="Arial"/>
                <w:sz w:val="17"/>
                <w:szCs w:val="17"/>
                <w:lang w:val="ru-RU"/>
              </w:rPr>
              <w:t>и</w:t>
            </w:r>
            <w:r w:rsidRPr="00A04D8A">
              <w:rPr>
                <w:rFonts w:ascii="Arial" w:hAnsi="Arial" w:cs="Arial"/>
                <w:sz w:val="17"/>
                <w:szCs w:val="17"/>
                <w:lang w:val="ru-RU"/>
              </w:rPr>
              <w:t xml:space="preserve"> </w:t>
            </w:r>
            <w:r>
              <w:rPr>
                <w:rFonts w:ascii="Arial" w:hAnsi="Arial" w:cs="Arial"/>
                <w:sz w:val="17"/>
                <w:szCs w:val="17"/>
                <w:lang w:val="ru-RU"/>
              </w:rPr>
              <w:t>Вер</w:t>
            </w:r>
            <w:r w:rsidRPr="00A04D8A">
              <w:rPr>
                <w:rFonts w:ascii="Arial" w:hAnsi="Arial" w:cs="Arial"/>
                <w:sz w:val="17"/>
                <w:szCs w:val="17"/>
                <w:lang w:val="ru-RU"/>
              </w:rPr>
              <w:t>. 2.3</w:t>
            </w:r>
            <w:r>
              <w:rPr>
                <w:rFonts w:ascii="Arial" w:hAnsi="Arial" w:cs="Arial"/>
                <w:sz w:val="17"/>
                <w:szCs w:val="17"/>
                <w:lang w:val="ru-RU"/>
              </w:rPr>
              <w:t xml:space="preserve"> отображения на дисплее альбома (названия диска)</w:t>
            </w:r>
            <w:r w:rsidRPr="00A04D8A">
              <w:rPr>
                <w:rFonts w:ascii="Arial" w:hAnsi="Arial" w:cs="Arial"/>
                <w:sz w:val="17"/>
                <w:szCs w:val="17"/>
                <w:lang w:val="ru-RU"/>
              </w:rPr>
              <w:t>,</w:t>
            </w:r>
            <w:r>
              <w:rPr>
                <w:rFonts w:ascii="Arial" w:hAnsi="Arial" w:cs="Arial"/>
                <w:sz w:val="17"/>
                <w:szCs w:val="17"/>
                <w:lang w:val="ru-RU"/>
              </w:rPr>
              <w:t xml:space="preserve"> дорожки (названия дорожки) и исполнителя (исполнителя дорожки).</w:t>
            </w:r>
          </w:p>
          <w:p w:rsidR="001E0E7E" w:rsidRPr="000E0089" w:rsidRDefault="001E0E7E" w:rsidP="00A40B70">
            <w:pPr>
              <w:numPr>
                <w:ilvl w:val="1"/>
                <w:numId w:val="44"/>
              </w:numPr>
              <w:tabs>
                <w:tab w:val="clear" w:pos="144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Файлы</w:t>
            </w:r>
            <w:r w:rsidRPr="00A04D8A">
              <w:rPr>
                <w:rFonts w:ascii="Arial" w:hAnsi="Arial" w:cs="Arial"/>
                <w:sz w:val="17"/>
                <w:szCs w:val="17"/>
                <w:lang w:val="ru-RU"/>
              </w:rPr>
              <w:t xml:space="preserve"> </w:t>
            </w:r>
            <w:r>
              <w:rPr>
                <w:rFonts w:ascii="Arial" w:hAnsi="Arial" w:cs="Arial"/>
                <w:sz w:val="17"/>
                <w:szCs w:val="17"/>
                <w:lang w:val="ru-RU"/>
              </w:rPr>
              <w:t>совместимы</w:t>
            </w:r>
            <w:r w:rsidRPr="00A04D8A">
              <w:rPr>
                <w:rFonts w:ascii="Arial" w:hAnsi="Arial" w:cs="Arial"/>
                <w:sz w:val="17"/>
                <w:szCs w:val="17"/>
                <w:lang w:val="ru-RU"/>
              </w:rPr>
              <w:t xml:space="preserve"> </w:t>
            </w:r>
            <w:r>
              <w:rPr>
                <w:rFonts w:ascii="Arial" w:hAnsi="Arial" w:cs="Arial"/>
                <w:sz w:val="17"/>
                <w:szCs w:val="17"/>
                <w:lang w:val="ru-RU"/>
              </w:rPr>
              <w:t>с</w:t>
            </w:r>
            <w:r w:rsidRPr="00A04D8A">
              <w:rPr>
                <w:rFonts w:ascii="Arial" w:hAnsi="Arial" w:cs="Arial"/>
                <w:sz w:val="17"/>
                <w:szCs w:val="17"/>
                <w:lang w:val="ru-RU"/>
              </w:rPr>
              <w:t xml:space="preserve"> </w:t>
            </w:r>
            <w:r w:rsidRPr="000A3668">
              <w:rPr>
                <w:rFonts w:ascii="Arial" w:hAnsi="Arial" w:cs="Arial"/>
                <w:sz w:val="17"/>
                <w:szCs w:val="17"/>
                <w:lang w:val="ru-RU"/>
              </w:rPr>
              <w:t xml:space="preserve">тегами </w:t>
            </w:r>
            <w:r w:rsidRPr="007666AB">
              <w:rPr>
                <w:rFonts w:ascii="Arial" w:hAnsi="Arial" w:cs="Arial"/>
                <w:sz w:val="17"/>
                <w:szCs w:val="17"/>
                <w:lang w:val="ru-RU"/>
              </w:rPr>
              <w:t>WMA</w:t>
            </w:r>
            <w:r w:rsidRPr="00A04D8A">
              <w:rPr>
                <w:rFonts w:ascii="Arial" w:hAnsi="Arial" w:cs="Arial"/>
                <w:sz w:val="17"/>
                <w:szCs w:val="17"/>
                <w:lang w:val="ru-RU"/>
              </w:rPr>
              <w:t xml:space="preserve"> </w:t>
            </w:r>
            <w:r>
              <w:rPr>
                <w:rFonts w:ascii="Arial" w:hAnsi="Arial" w:cs="Arial"/>
                <w:sz w:val="17"/>
                <w:szCs w:val="17"/>
                <w:lang w:val="ru-RU"/>
              </w:rPr>
              <w:t>для отображения дорожки (названия дорожки) и исполнителя (исполнителя дорожки)</w:t>
            </w:r>
            <w:r w:rsidRPr="000E0089">
              <w:rPr>
                <w:rFonts w:ascii="Arial" w:hAnsi="Arial" w:cs="Arial"/>
                <w:sz w:val="17"/>
                <w:szCs w:val="17"/>
                <w:lang w:val="ru-RU"/>
              </w:rPr>
              <w:t>.</w:t>
            </w:r>
          </w:p>
          <w:p w:rsidR="001E0E7E" w:rsidRPr="00982DD0" w:rsidRDefault="001E0E7E" w:rsidP="00A40B70">
            <w:pPr>
              <w:numPr>
                <w:ilvl w:val="1"/>
                <w:numId w:val="44"/>
              </w:numPr>
              <w:tabs>
                <w:tab w:val="clear" w:pos="144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 xml:space="preserve">Функция выделения действительна только при проигрывании файлов </w:t>
            </w:r>
            <w:r w:rsidRPr="007666AB">
              <w:rPr>
                <w:rFonts w:ascii="Arial" w:hAnsi="Arial" w:cs="Arial"/>
                <w:sz w:val="17"/>
                <w:szCs w:val="17"/>
                <w:lang w:val="ru-RU"/>
              </w:rPr>
              <w:t>MP</w:t>
            </w:r>
            <w:r w:rsidRPr="000E0089">
              <w:rPr>
                <w:rFonts w:ascii="Arial" w:hAnsi="Arial" w:cs="Arial"/>
                <w:sz w:val="17"/>
                <w:szCs w:val="17"/>
                <w:lang w:val="ru-RU"/>
              </w:rPr>
              <w:t>3/</w:t>
            </w:r>
            <w:r w:rsidRPr="007666AB">
              <w:rPr>
                <w:rFonts w:ascii="Arial" w:hAnsi="Arial" w:cs="Arial"/>
                <w:sz w:val="17"/>
                <w:szCs w:val="17"/>
                <w:lang w:val="ru-RU"/>
              </w:rPr>
              <w:t>WMA</w:t>
            </w:r>
            <w:r w:rsidRPr="000E0089">
              <w:rPr>
                <w:rFonts w:ascii="Arial" w:hAnsi="Arial" w:cs="Arial"/>
                <w:sz w:val="17"/>
                <w:szCs w:val="17"/>
                <w:lang w:val="ru-RU"/>
              </w:rPr>
              <w:t xml:space="preserve"> </w:t>
            </w:r>
            <w:r>
              <w:rPr>
                <w:rFonts w:ascii="Arial" w:hAnsi="Arial" w:cs="Arial"/>
                <w:sz w:val="17"/>
                <w:szCs w:val="17"/>
                <w:lang w:val="ru-RU"/>
              </w:rPr>
              <w:t>с частотой 32, 44.</w:t>
            </w:r>
            <w:r w:rsidRPr="000E0089">
              <w:rPr>
                <w:rFonts w:ascii="Arial" w:hAnsi="Arial" w:cs="Arial"/>
                <w:sz w:val="17"/>
                <w:szCs w:val="17"/>
                <w:lang w:val="ru-RU"/>
              </w:rPr>
              <w:t>1</w:t>
            </w:r>
            <w:r>
              <w:rPr>
                <w:rFonts w:ascii="Arial" w:hAnsi="Arial" w:cs="Arial"/>
                <w:sz w:val="17"/>
                <w:szCs w:val="17"/>
                <w:lang w:val="ru-RU"/>
              </w:rPr>
              <w:t xml:space="preserve"> и</w:t>
            </w:r>
            <w:r w:rsidRPr="000E0089">
              <w:rPr>
                <w:rFonts w:ascii="Arial" w:hAnsi="Arial" w:cs="Arial"/>
                <w:sz w:val="17"/>
                <w:szCs w:val="17"/>
                <w:lang w:val="ru-RU"/>
              </w:rPr>
              <w:t xml:space="preserve"> 48 </w:t>
            </w:r>
            <w:r>
              <w:rPr>
                <w:rFonts w:ascii="Arial" w:hAnsi="Arial" w:cs="Arial"/>
                <w:sz w:val="17"/>
                <w:szCs w:val="17"/>
                <w:lang w:val="ru-RU"/>
              </w:rPr>
              <w:t>кГц</w:t>
            </w:r>
            <w:r w:rsidRPr="00982DD0">
              <w:rPr>
                <w:rFonts w:ascii="Arial" w:hAnsi="Arial" w:cs="Arial"/>
                <w:sz w:val="17"/>
                <w:szCs w:val="17"/>
                <w:lang w:val="ru-RU"/>
              </w:rPr>
              <w:t>.</w:t>
            </w:r>
            <w:r>
              <w:rPr>
                <w:rFonts w:ascii="Arial" w:hAnsi="Arial" w:cs="Arial"/>
                <w:sz w:val="17"/>
                <w:szCs w:val="17"/>
                <w:lang w:val="ru-RU"/>
              </w:rPr>
              <w:t xml:space="preserve"> </w:t>
            </w:r>
          </w:p>
          <w:p w:rsidR="001E0E7E" w:rsidRPr="007666AB" w:rsidRDefault="001E0E7E" w:rsidP="00A40B70">
            <w:pPr>
              <w:numPr>
                <w:ilvl w:val="1"/>
                <w:numId w:val="44"/>
              </w:numPr>
              <w:tabs>
                <w:tab w:val="clear" w:pos="1440"/>
              </w:tabs>
              <w:autoSpaceDE w:val="0"/>
              <w:autoSpaceDN w:val="0"/>
              <w:adjustRightInd w:val="0"/>
              <w:spacing w:before="60"/>
              <w:ind w:left="240" w:hanging="240"/>
              <w:jc w:val="both"/>
              <w:rPr>
                <w:rFonts w:ascii="Arial" w:hAnsi="Arial" w:cs="Arial"/>
                <w:sz w:val="17"/>
                <w:szCs w:val="17"/>
                <w:lang w:val="ru-RU"/>
              </w:rPr>
            </w:pPr>
            <w:r w:rsidRPr="00982DD0">
              <w:rPr>
                <w:rFonts w:ascii="Arial" w:hAnsi="Arial" w:cs="Arial"/>
                <w:sz w:val="17"/>
                <w:szCs w:val="17"/>
                <w:lang w:val="ru-RU"/>
              </w:rPr>
              <w:t>(</w:t>
            </w:r>
            <w:r>
              <w:rPr>
                <w:rFonts w:ascii="Arial" w:hAnsi="Arial" w:cs="Arial"/>
                <w:sz w:val="17"/>
                <w:szCs w:val="17"/>
                <w:lang w:val="ru-RU"/>
              </w:rPr>
              <w:t>Файлы</w:t>
            </w:r>
            <w:r w:rsidRPr="00982DD0">
              <w:rPr>
                <w:rFonts w:ascii="Arial" w:hAnsi="Arial" w:cs="Arial"/>
                <w:sz w:val="17"/>
                <w:szCs w:val="17"/>
                <w:lang w:val="ru-RU"/>
              </w:rPr>
              <w:t xml:space="preserve"> </w:t>
            </w:r>
            <w:r w:rsidRPr="007666AB">
              <w:rPr>
                <w:rFonts w:ascii="Arial" w:hAnsi="Arial" w:cs="Arial"/>
                <w:sz w:val="17"/>
                <w:szCs w:val="17"/>
                <w:lang w:val="ru-RU"/>
              </w:rPr>
              <w:t>MP</w:t>
            </w:r>
            <w:r w:rsidRPr="00982DD0">
              <w:rPr>
                <w:rFonts w:ascii="Arial" w:hAnsi="Arial" w:cs="Arial"/>
                <w:sz w:val="17"/>
                <w:szCs w:val="17"/>
                <w:lang w:val="ru-RU"/>
              </w:rPr>
              <w:t xml:space="preserve">3: </w:t>
            </w:r>
            <w:r>
              <w:rPr>
                <w:rFonts w:ascii="Arial" w:hAnsi="Arial" w:cs="Arial"/>
                <w:sz w:val="17"/>
                <w:szCs w:val="17"/>
                <w:lang w:val="ru-RU"/>
              </w:rPr>
              <w:t xml:space="preserve">воспроизводится может </w:t>
            </w:r>
            <w:r w:rsidRPr="00F37DD5">
              <w:rPr>
                <w:rFonts w:ascii="Arial" w:hAnsi="Arial" w:cs="Arial"/>
                <w:sz w:val="17"/>
                <w:szCs w:val="17"/>
                <w:lang w:val="ru-RU"/>
              </w:rPr>
              <w:t>частота дискретизации</w:t>
            </w:r>
            <w:r>
              <w:rPr>
                <w:rFonts w:ascii="Arial" w:hAnsi="Arial" w:cs="Arial"/>
                <w:sz w:val="17"/>
                <w:szCs w:val="17"/>
                <w:lang w:val="ru-RU"/>
              </w:rPr>
              <w:t xml:space="preserve"> </w:t>
            </w:r>
            <w:r w:rsidRPr="00982DD0">
              <w:rPr>
                <w:rFonts w:ascii="Arial" w:hAnsi="Arial" w:cs="Arial"/>
                <w:sz w:val="17"/>
                <w:szCs w:val="17"/>
                <w:lang w:val="ru-RU"/>
              </w:rPr>
              <w:t xml:space="preserve">16, 22.05, 24 </w:t>
            </w:r>
            <w:r>
              <w:rPr>
                <w:rFonts w:ascii="Arial" w:hAnsi="Arial" w:cs="Arial"/>
                <w:sz w:val="17"/>
                <w:szCs w:val="17"/>
                <w:lang w:val="ru-RU"/>
              </w:rPr>
              <w:t>кГц.</w:t>
            </w:r>
            <w:r w:rsidRPr="00982DD0">
              <w:rPr>
                <w:rFonts w:ascii="Arial" w:hAnsi="Arial" w:cs="Arial"/>
                <w:sz w:val="17"/>
                <w:szCs w:val="17"/>
                <w:lang w:val="ru-RU"/>
              </w:rPr>
              <w:t>)</w:t>
            </w:r>
          </w:p>
          <w:p w:rsidR="001E0E7E" w:rsidRPr="00982DD0" w:rsidRDefault="001E0E7E" w:rsidP="001C1EA6">
            <w:pPr>
              <w:autoSpaceDE w:val="0"/>
              <w:autoSpaceDN w:val="0"/>
              <w:adjustRightInd w:val="0"/>
              <w:spacing w:before="60"/>
              <w:jc w:val="both"/>
              <w:rPr>
                <w:rFonts w:ascii="PSOsymclas" w:hAnsi="PSOsymclas" w:cs="PSOsymclas"/>
                <w:sz w:val="20"/>
                <w:szCs w:val="20"/>
                <w:lang w:val="ru-RU"/>
              </w:rPr>
            </w:pPr>
          </w:p>
        </w:tc>
        <w:tc>
          <w:tcPr>
            <w:tcW w:w="3836" w:type="dxa"/>
          </w:tcPr>
          <w:p w:rsidR="001E0E7E" w:rsidRPr="00982DD0" w:rsidRDefault="001E0E7E" w:rsidP="00A40B70">
            <w:pPr>
              <w:numPr>
                <w:ilvl w:val="1"/>
                <w:numId w:val="44"/>
              </w:numPr>
              <w:tabs>
                <w:tab w:val="clear" w:pos="144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 xml:space="preserve">Качество звука файлов </w:t>
            </w:r>
            <w:r w:rsidRPr="007666AB">
              <w:rPr>
                <w:rFonts w:ascii="Arial" w:hAnsi="Arial" w:cs="Arial"/>
                <w:sz w:val="17"/>
                <w:szCs w:val="17"/>
                <w:lang w:val="ru-RU"/>
              </w:rPr>
              <w:t>MP</w:t>
            </w:r>
            <w:r w:rsidRPr="00982DD0">
              <w:rPr>
                <w:rFonts w:ascii="Arial" w:hAnsi="Arial" w:cs="Arial"/>
                <w:sz w:val="17"/>
                <w:szCs w:val="17"/>
                <w:lang w:val="ru-RU"/>
              </w:rPr>
              <w:t>3/</w:t>
            </w:r>
            <w:r w:rsidRPr="007666AB">
              <w:rPr>
                <w:rFonts w:ascii="Arial" w:hAnsi="Arial" w:cs="Arial"/>
                <w:sz w:val="17"/>
                <w:szCs w:val="17"/>
                <w:lang w:val="ru-RU"/>
              </w:rPr>
              <w:t>WMA</w:t>
            </w:r>
            <w:r w:rsidRPr="00982DD0">
              <w:rPr>
                <w:rFonts w:ascii="Arial" w:hAnsi="Arial" w:cs="Arial"/>
                <w:sz w:val="17"/>
                <w:szCs w:val="17"/>
                <w:lang w:val="ru-RU"/>
              </w:rPr>
              <w:t xml:space="preserve"> </w:t>
            </w:r>
            <w:r>
              <w:rPr>
                <w:rFonts w:ascii="Arial" w:hAnsi="Arial" w:cs="Arial"/>
                <w:sz w:val="17"/>
                <w:szCs w:val="17"/>
                <w:lang w:val="ru-RU"/>
              </w:rPr>
              <w:t>в основном улучшается с повышением битовой скорости</w:t>
            </w:r>
            <w:r w:rsidRPr="00982DD0">
              <w:rPr>
                <w:rFonts w:ascii="Arial" w:hAnsi="Arial" w:cs="Arial"/>
                <w:sz w:val="17"/>
                <w:szCs w:val="17"/>
                <w:lang w:val="ru-RU"/>
              </w:rPr>
              <w:t xml:space="preserve">. </w:t>
            </w:r>
            <w:r>
              <w:rPr>
                <w:rFonts w:ascii="Arial" w:hAnsi="Arial" w:cs="Arial"/>
                <w:sz w:val="17"/>
                <w:szCs w:val="17"/>
                <w:lang w:val="ru-RU"/>
              </w:rPr>
              <w:t xml:space="preserve"> Этот проигрыватель может воспроизводить записи со следующей битовой скоростью:</w:t>
            </w:r>
          </w:p>
          <w:p w:rsidR="001E0E7E" w:rsidRPr="00982DD0" w:rsidRDefault="001E0E7E" w:rsidP="001C1EA6">
            <w:pPr>
              <w:autoSpaceDE w:val="0"/>
              <w:autoSpaceDN w:val="0"/>
              <w:adjustRightInd w:val="0"/>
              <w:spacing w:before="60"/>
              <w:ind w:left="411"/>
              <w:jc w:val="both"/>
              <w:rPr>
                <w:rFonts w:ascii="Arial" w:hAnsi="Arial" w:cs="Arial"/>
                <w:sz w:val="17"/>
                <w:szCs w:val="17"/>
                <w:lang w:val="ru-RU"/>
              </w:rPr>
            </w:pPr>
            <w:r>
              <w:rPr>
                <w:rFonts w:ascii="Arial" w:hAnsi="Arial" w:cs="Arial"/>
                <w:sz w:val="17"/>
                <w:szCs w:val="17"/>
                <w:lang w:val="ru-RU"/>
              </w:rPr>
              <w:t xml:space="preserve">файлы </w:t>
            </w:r>
            <w:r w:rsidRPr="007666AB">
              <w:rPr>
                <w:rFonts w:ascii="Arial" w:hAnsi="Arial" w:cs="Arial"/>
                <w:sz w:val="17"/>
                <w:szCs w:val="17"/>
                <w:lang w:val="ru-RU"/>
              </w:rPr>
              <w:t>MP</w:t>
            </w:r>
            <w:r w:rsidRPr="00982DD0">
              <w:rPr>
                <w:rFonts w:ascii="Arial" w:hAnsi="Arial" w:cs="Arial"/>
                <w:sz w:val="17"/>
                <w:szCs w:val="17"/>
                <w:lang w:val="ru-RU"/>
              </w:rPr>
              <w:t xml:space="preserve">3: </w:t>
            </w:r>
            <w:r>
              <w:rPr>
                <w:rFonts w:ascii="Arial" w:hAnsi="Arial" w:cs="Arial"/>
                <w:sz w:val="17"/>
                <w:szCs w:val="17"/>
                <w:lang w:val="ru-RU"/>
              </w:rPr>
              <w:t xml:space="preserve">от </w:t>
            </w:r>
            <w:r w:rsidRPr="00982DD0">
              <w:rPr>
                <w:rFonts w:ascii="Arial" w:hAnsi="Arial" w:cs="Arial"/>
                <w:sz w:val="17"/>
                <w:szCs w:val="17"/>
                <w:lang w:val="ru-RU"/>
              </w:rPr>
              <w:t xml:space="preserve">64 кбит/с </w:t>
            </w:r>
            <w:r>
              <w:rPr>
                <w:rFonts w:ascii="Arial" w:hAnsi="Arial" w:cs="Arial"/>
                <w:sz w:val="17"/>
                <w:szCs w:val="17"/>
                <w:lang w:val="ru-RU"/>
              </w:rPr>
              <w:t>до</w:t>
            </w:r>
            <w:r w:rsidRPr="00982DD0">
              <w:rPr>
                <w:rFonts w:ascii="Arial" w:hAnsi="Arial" w:cs="Arial"/>
                <w:sz w:val="17"/>
                <w:szCs w:val="17"/>
                <w:lang w:val="ru-RU"/>
              </w:rPr>
              <w:t xml:space="preserve"> 320 кбит/с</w:t>
            </w:r>
          </w:p>
          <w:p w:rsidR="001E0E7E" w:rsidRPr="00982DD0" w:rsidRDefault="001E0E7E" w:rsidP="001C1EA6">
            <w:pPr>
              <w:autoSpaceDE w:val="0"/>
              <w:autoSpaceDN w:val="0"/>
              <w:adjustRightInd w:val="0"/>
              <w:spacing w:before="60"/>
              <w:ind w:left="411"/>
              <w:jc w:val="both"/>
              <w:rPr>
                <w:rFonts w:ascii="Arial" w:hAnsi="Arial" w:cs="Arial"/>
                <w:sz w:val="17"/>
                <w:szCs w:val="17"/>
                <w:lang w:val="ru-RU"/>
              </w:rPr>
            </w:pPr>
            <w:r>
              <w:rPr>
                <w:rFonts w:ascii="Arial" w:hAnsi="Arial" w:cs="Arial"/>
                <w:sz w:val="17"/>
                <w:szCs w:val="17"/>
                <w:lang w:val="ru-RU"/>
              </w:rPr>
              <w:t xml:space="preserve">файлы </w:t>
            </w:r>
            <w:r w:rsidRPr="007666AB">
              <w:rPr>
                <w:rFonts w:ascii="Arial" w:hAnsi="Arial" w:cs="Arial"/>
                <w:sz w:val="17"/>
                <w:szCs w:val="17"/>
                <w:lang w:val="ru-RU"/>
              </w:rPr>
              <w:t>WMA</w:t>
            </w:r>
            <w:r w:rsidRPr="00982DD0">
              <w:rPr>
                <w:rFonts w:ascii="Arial" w:hAnsi="Arial" w:cs="Arial"/>
                <w:sz w:val="17"/>
                <w:szCs w:val="17"/>
                <w:lang w:val="ru-RU"/>
              </w:rPr>
              <w:t xml:space="preserve">: 48 кбит/с </w:t>
            </w:r>
            <w:r>
              <w:rPr>
                <w:rFonts w:ascii="Arial" w:hAnsi="Arial" w:cs="Arial"/>
                <w:sz w:val="17"/>
                <w:szCs w:val="17"/>
                <w:lang w:val="ru-RU"/>
              </w:rPr>
              <w:t>до</w:t>
            </w:r>
            <w:r w:rsidRPr="00982DD0">
              <w:rPr>
                <w:rFonts w:ascii="Arial" w:hAnsi="Arial" w:cs="Arial"/>
                <w:sz w:val="17"/>
                <w:szCs w:val="17"/>
                <w:lang w:val="ru-RU"/>
              </w:rPr>
              <w:t xml:space="preserve"> 320 кбит/с</w:t>
            </w:r>
          </w:p>
          <w:p w:rsidR="001E0E7E" w:rsidRPr="005E36CA" w:rsidRDefault="001E0E7E" w:rsidP="001C1EA6">
            <w:pPr>
              <w:autoSpaceDE w:val="0"/>
              <w:autoSpaceDN w:val="0"/>
              <w:adjustRightInd w:val="0"/>
              <w:spacing w:before="60"/>
              <w:ind w:left="291"/>
              <w:jc w:val="both"/>
              <w:rPr>
                <w:rFonts w:ascii="Arial" w:hAnsi="Arial" w:cs="Arial"/>
                <w:sz w:val="17"/>
                <w:szCs w:val="17"/>
                <w:lang w:val="ru-RU"/>
              </w:rPr>
            </w:pPr>
            <w:r>
              <w:rPr>
                <w:rFonts w:ascii="Arial" w:hAnsi="Arial" w:cs="Arial"/>
                <w:sz w:val="17"/>
                <w:szCs w:val="17"/>
                <w:lang w:val="ru-RU"/>
              </w:rPr>
              <w:t>Но</w:t>
            </w:r>
            <w:r w:rsidRPr="00A56A65">
              <w:rPr>
                <w:rFonts w:ascii="Arial" w:hAnsi="Arial" w:cs="Arial"/>
                <w:sz w:val="17"/>
                <w:szCs w:val="17"/>
                <w:lang w:val="ru-RU"/>
              </w:rPr>
              <w:t xml:space="preserve"> </w:t>
            </w:r>
            <w:r>
              <w:rPr>
                <w:rFonts w:ascii="Arial" w:hAnsi="Arial" w:cs="Arial"/>
                <w:sz w:val="17"/>
                <w:szCs w:val="17"/>
                <w:lang w:val="ru-RU"/>
              </w:rPr>
              <w:t>для</w:t>
            </w:r>
            <w:r w:rsidRPr="00A56A65">
              <w:rPr>
                <w:rFonts w:ascii="Arial" w:hAnsi="Arial" w:cs="Arial"/>
                <w:sz w:val="17"/>
                <w:szCs w:val="17"/>
                <w:lang w:val="ru-RU"/>
              </w:rPr>
              <w:t xml:space="preserve"> </w:t>
            </w:r>
            <w:r>
              <w:rPr>
                <w:rFonts w:ascii="Arial" w:hAnsi="Arial" w:cs="Arial"/>
                <w:sz w:val="17"/>
                <w:szCs w:val="17"/>
                <w:lang w:val="ru-RU"/>
              </w:rPr>
              <w:t>получения</w:t>
            </w:r>
            <w:r w:rsidRPr="00A56A65">
              <w:rPr>
                <w:rFonts w:ascii="Arial" w:hAnsi="Arial" w:cs="Arial"/>
                <w:sz w:val="17"/>
                <w:szCs w:val="17"/>
                <w:lang w:val="ru-RU"/>
              </w:rPr>
              <w:t xml:space="preserve"> </w:t>
            </w:r>
            <w:r>
              <w:rPr>
                <w:rFonts w:ascii="Arial" w:hAnsi="Arial" w:cs="Arial"/>
                <w:sz w:val="17"/>
                <w:szCs w:val="17"/>
                <w:lang w:val="ru-RU"/>
              </w:rPr>
              <w:t>определенного качества звука рекомендуется использовать только диски, записанные с битовой скоростью, как минимум,</w:t>
            </w:r>
            <w:r w:rsidRPr="005E36CA">
              <w:rPr>
                <w:rFonts w:ascii="Arial" w:hAnsi="Arial" w:cs="Arial"/>
                <w:sz w:val="17"/>
                <w:szCs w:val="17"/>
                <w:lang w:val="ru-RU"/>
              </w:rPr>
              <w:t xml:space="preserve"> 128 </w:t>
            </w:r>
            <w:r w:rsidRPr="00982DD0">
              <w:rPr>
                <w:rFonts w:ascii="Arial" w:hAnsi="Arial" w:cs="Arial"/>
                <w:sz w:val="17"/>
                <w:szCs w:val="17"/>
                <w:lang w:val="ru-RU"/>
              </w:rPr>
              <w:t>кбит/с</w:t>
            </w:r>
            <w:r w:rsidRPr="005E36CA">
              <w:rPr>
                <w:rFonts w:ascii="Arial" w:hAnsi="Arial" w:cs="Arial"/>
                <w:sz w:val="17"/>
                <w:szCs w:val="17"/>
                <w:lang w:val="ru-RU"/>
              </w:rPr>
              <w:t>.</w:t>
            </w:r>
          </w:p>
          <w:p w:rsidR="001E0E7E" w:rsidRPr="00F37DD5" w:rsidRDefault="001E0E7E" w:rsidP="00A40B70">
            <w:pPr>
              <w:numPr>
                <w:ilvl w:val="1"/>
                <w:numId w:val="44"/>
              </w:numPr>
              <w:tabs>
                <w:tab w:val="clear" w:pos="144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Проигрыватель</w:t>
            </w:r>
            <w:r w:rsidRPr="005E36CA">
              <w:rPr>
                <w:rFonts w:ascii="Arial" w:hAnsi="Arial" w:cs="Arial"/>
                <w:sz w:val="17"/>
                <w:szCs w:val="17"/>
                <w:lang w:val="ru-RU"/>
              </w:rPr>
              <w:t xml:space="preserve"> </w:t>
            </w:r>
            <w:r w:rsidRPr="007666AB">
              <w:rPr>
                <w:rFonts w:ascii="Arial" w:hAnsi="Arial" w:cs="Arial"/>
                <w:sz w:val="17"/>
                <w:szCs w:val="17"/>
                <w:lang w:val="ru-RU"/>
              </w:rPr>
              <w:t>MP</w:t>
            </w:r>
            <w:r w:rsidRPr="005E36CA">
              <w:rPr>
                <w:rFonts w:ascii="Arial" w:hAnsi="Arial" w:cs="Arial"/>
                <w:sz w:val="17"/>
                <w:szCs w:val="17"/>
                <w:lang w:val="ru-RU"/>
              </w:rPr>
              <w:t>3/</w:t>
            </w:r>
            <w:r w:rsidRPr="007666AB">
              <w:rPr>
                <w:rFonts w:ascii="Arial" w:hAnsi="Arial" w:cs="Arial"/>
                <w:sz w:val="17"/>
                <w:szCs w:val="17"/>
                <w:lang w:val="ru-RU"/>
              </w:rPr>
              <w:t>WMA</w:t>
            </w:r>
            <w:r w:rsidRPr="005E36CA">
              <w:rPr>
                <w:rFonts w:ascii="Arial" w:hAnsi="Arial" w:cs="Arial"/>
                <w:sz w:val="17"/>
                <w:szCs w:val="17"/>
                <w:lang w:val="ru-RU"/>
              </w:rPr>
              <w:t xml:space="preserve"> </w:t>
            </w:r>
            <w:r>
              <w:rPr>
                <w:rFonts w:ascii="Arial" w:hAnsi="Arial" w:cs="Arial"/>
                <w:sz w:val="17"/>
                <w:szCs w:val="17"/>
                <w:lang w:val="ru-RU"/>
              </w:rPr>
              <w:t xml:space="preserve">не воспроизводит файлы </w:t>
            </w:r>
            <w:r w:rsidRPr="007666AB">
              <w:rPr>
                <w:rFonts w:ascii="Arial" w:hAnsi="Arial" w:cs="Arial"/>
                <w:sz w:val="17"/>
                <w:szCs w:val="17"/>
                <w:lang w:val="ru-RU"/>
              </w:rPr>
              <w:t>MP</w:t>
            </w:r>
            <w:r w:rsidRPr="00C75E0A">
              <w:rPr>
                <w:rFonts w:ascii="Arial" w:hAnsi="Arial" w:cs="Arial"/>
                <w:sz w:val="17"/>
                <w:szCs w:val="17"/>
                <w:lang w:val="ru-RU"/>
              </w:rPr>
              <w:t>3/</w:t>
            </w:r>
            <w:r w:rsidRPr="007666AB">
              <w:rPr>
                <w:rFonts w:ascii="Arial" w:hAnsi="Arial" w:cs="Arial"/>
                <w:sz w:val="17"/>
                <w:szCs w:val="17"/>
                <w:lang w:val="ru-RU"/>
              </w:rPr>
              <w:t>WMA</w:t>
            </w:r>
            <w:r>
              <w:rPr>
                <w:rFonts w:ascii="Arial" w:hAnsi="Arial" w:cs="Arial"/>
                <w:sz w:val="17"/>
                <w:szCs w:val="17"/>
                <w:lang w:val="ru-RU"/>
              </w:rPr>
              <w:t xml:space="preserve">, записанные на устройствах записи, использующих </w:t>
            </w:r>
            <w:r w:rsidRPr="007666AB">
              <w:rPr>
                <w:rFonts w:ascii="Arial" w:hAnsi="Arial" w:cs="Arial"/>
                <w:sz w:val="17"/>
                <w:szCs w:val="17"/>
                <w:lang w:val="ru-RU"/>
              </w:rPr>
              <w:t xml:space="preserve">пакетную запись данных </w:t>
            </w:r>
            <w:r w:rsidRPr="00C75E0A">
              <w:rPr>
                <w:rFonts w:ascii="Arial" w:hAnsi="Arial" w:cs="Arial"/>
                <w:sz w:val="17"/>
                <w:szCs w:val="17"/>
                <w:lang w:val="ru-RU"/>
              </w:rPr>
              <w:t>(</w:t>
            </w:r>
            <w:r>
              <w:rPr>
                <w:rFonts w:ascii="Arial" w:hAnsi="Arial" w:cs="Arial"/>
                <w:sz w:val="17"/>
                <w:szCs w:val="17"/>
                <w:lang w:val="ru-RU"/>
              </w:rPr>
              <w:t xml:space="preserve">формат </w:t>
            </w:r>
            <w:r w:rsidRPr="007666AB">
              <w:rPr>
                <w:rFonts w:ascii="Arial" w:hAnsi="Arial" w:cs="Arial"/>
                <w:sz w:val="17"/>
                <w:szCs w:val="17"/>
                <w:lang w:val="ru-RU"/>
              </w:rPr>
              <w:t>UDF</w:t>
            </w:r>
            <w:r w:rsidRPr="00C75E0A">
              <w:rPr>
                <w:rFonts w:ascii="Arial" w:hAnsi="Arial" w:cs="Arial"/>
                <w:sz w:val="17"/>
                <w:szCs w:val="17"/>
                <w:lang w:val="ru-RU"/>
              </w:rPr>
              <w:t xml:space="preserve">). </w:t>
            </w:r>
            <w:r>
              <w:rPr>
                <w:rFonts w:ascii="Arial" w:hAnsi="Arial" w:cs="Arial"/>
                <w:sz w:val="17"/>
                <w:szCs w:val="17"/>
                <w:lang w:val="ru-RU"/>
              </w:rPr>
              <w:t xml:space="preserve">Диски должны быть записаны с использованием скорее </w:t>
            </w:r>
            <w:r w:rsidRPr="00F37DD5">
              <w:rPr>
                <w:rFonts w:ascii="Arial" w:hAnsi="Arial" w:cs="Arial"/>
                <w:sz w:val="17"/>
                <w:szCs w:val="17"/>
                <w:lang w:val="ru-RU"/>
              </w:rPr>
              <w:t>программ предварительной подготовки и управления изготовлением дисков (премастеринг) чем пакетной записи.</w:t>
            </w:r>
          </w:p>
          <w:p w:rsidR="001E0E7E" w:rsidRPr="00C91ACF" w:rsidRDefault="001E0E7E" w:rsidP="00A40B70">
            <w:pPr>
              <w:numPr>
                <w:ilvl w:val="1"/>
                <w:numId w:val="44"/>
              </w:numPr>
              <w:tabs>
                <w:tab w:val="clear" w:pos="1440"/>
              </w:tabs>
              <w:autoSpaceDE w:val="0"/>
              <w:autoSpaceDN w:val="0"/>
              <w:adjustRightInd w:val="0"/>
              <w:spacing w:before="60"/>
              <w:ind w:left="240" w:hanging="240"/>
              <w:jc w:val="both"/>
              <w:rPr>
                <w:rFonts w:ascii="Arial" w:hAnsi="Arial" w:cs="Arial"/>
                <w:sz w:val="17"/>
                <w:szCs w:val="17"/>
                <w:lang w:val="ru-RU"/>
              </w:rPr>
            </w:pPr>
            <w:r w:rsidRPr="00C91ACF">
              <w:rPr>
                <w:rFonts w:ascii="Arial" w:hAnsi="Arial" w:cs="Arial"/>
                <w:sz w:val="17"/>
                <w:szCs w:val="17"/>
                <w:lang w:val="ru-RU"/>
              </w:rPr>
              <w:t>Нет совместимости</w:t>
            </w:r>
            <w:r w:rsidRPr="007666AB">
              <w:rPr>
                <w:rFonts w:ascii="Arial" w:hAnsi="Arial" w:cs="Arial"/>
                <w:sz w:val="17"/>
                <w:szCs w:val="17"/>
                <w:lang w:val="ru-RU"/>
              </w:rPr>
              <w:t xml:space="preserve"> с</w:t>
            </w:r>
            <w:r w:rsidRPr="00C91ACF">
              <w:rPr>
                <w:rFonts w:ascii="Arial" w:hAnsi="Arial" w:cs="Arial"/>
                <w:sz w:val="17"/>
                <w:szCs w:val="17"/>
                <w:lang w:val="ru-RU"/>
              </w:rPr>
              <w:t xml:space="preserve"> </w:t>
            </w:r>
            <w:r>
              <w:rPr>
                <w:rFonts w:ascii="Arial" w:hAnsi="Arial" w:cs="Arial"/>
                <w:sz w:val="17"/>
                <w:szCs w:val="17"/>
                <w:lang w:val="ru-RU"/>
              </w:rPr>
              <w:t xml:space="preserve">плейлистами </w:t>
            </w:r>
            <w:r w:rsidRPr="007666AB">
              <w:rPr>
                <w:rFonts w:ascii="Arial" w:hAnsi="Arial" w:cs="Arial"/>
                <w:sz w:val="17"/>
                <w:szCs w:val="17"/>
                <w:lang w:val="ru-RU"/>
              </w:rPr>
              <w:t>m3u</w:t>
            </w:r>
            <w:r w:rsidRPr="00C91ACF">
              <w:rPr>
                <w:rFonts w:ascii="Arial" w:hAnsi="Arial" w:cs="Arial"/>
                <w:sz w:val="17"/>
                <w:szCs w:val="17"/>
                <w:lang w:val="ru-RU"/>
              </w:rPr>
              <w:t>.</w:t>
            </w:r>
          </w:p>
          <w:p w:rsidR="001E0E7E" w:rsidRPr="002635EF" w:rsidRDefault="001E0E7E" w:rsidP="00A40B70">
            <w:pPr>
              <w:numPr>
                <w:ilvl w:val="1"/>
                <w:numId w:val="44"/>
              </w:numPr>
              <w:tabs>
                <w:tab w:val="clear" w:pos="1440"/>
              </w:tabs>
              <w:autoSpaceDE w:val="0"/>
              <w:autoSpaceDN w:val="0"/>
              <w:adjustRightInd w:val="0"/>
              <w:spacing w:before="60"/>
              <w:ind w:left="240" w:hanging="240"/>
              <w:jc w:val="both"/>
              <w:rPr>
                <w:rFonts w:ascii="Arial" w:hAnsi="Arial" w:cs="Arial"/>
                <w:sz w:val="17"/>
                <w:szCs w:val="17"/>
                <w:lang w:val="ru-RU"/>
              </w:rPr>
            </w:pPr>
            <w:r w:rsidRPr="00C91ACF">
              <w:rPr>
                <w:rFonts w:ascii="Arial" w:hAnsi="Arial" w:cs="Arial"/>
                <w:sz w:val="17"/>
                <w:szCs w:val="17"/>
                <w:lang w:val="ru-RU"/>
              </w:rPr>
              <w:t>Нет</w:t>
            </w:r>
            <w:r w:rsidRPr="002635EF">
              <w:rPr>
                <w:rFonts w:ascii="Arial" w:hAnsi="Arial" w:cs="Arial"/>
                <w:sz w:val="17"/>
                <w:szCs w:val="17"/>
                <w:lang w:val="ru-RU"/>
              </w:rPr>
              <w:t xml:space="preserve"> </w:t>
            </w:r>
            <w:r w:rsidRPr="00C91ACF">
              <w:rPr>
                <w:rFonts w:ascii="Arial" w:hAnsi="Arial" w:cs="Arial"/>
                <w:sz w:val="17"/>
                <w:szCs w:val="17"/>
                <w:lang w:val="ru-RU"/>
              </w:rPr>
              <w:t>совместимости</w:t>
            </w:r>
            <w:r w:rsidRPr="007666AB">
              <w:rPr>
                <w:rFonts w:ascii="Arial" w:hAnsi="Arial" w:cs="Arial"/>
                <w:sz w:val="17"/>
                <w:szCs w:val="17"/>
                <w:lang w:val="ru-RU"/>
              </w:rPr>
              <w:t xml:space="preserve"> с</w:t>
            </w:r>
            <w:r w:rsidRPr="002635EF">
              <w:rPr>
                <w:rFonts w:ascii="Arial" w:hAnsi="Arial" w:cs="Arial"/>
                <w:sz w:val="17"/>
                <w:szCs w:val="17"/>
                <w:lang w:val="ru-RU"/>
              </w:rPr>
              <w:t xml:space="preserve"> </w:t>
            </w:r>
            <w:r>
              <w:rPr>
                <w:rFonts w:ascii="Arial" w:hAnsi="Arial" w:cs="Arial"/>
                <w:sz w:val="17"/>
                <w:szCs w:val="17"/>
                <w:lang w:val="ru-RU"/>
              </w:rPr>
              <w:t>форматами</w:t>
            </w:r>
            <w:r w:rsidRPr="002635EF">
              <w:rPr>
                <w:rFonts w:ascii="Arial" w:hAnsi="Arial" w:cs="Arial"/>
                <w:sz w:val="17"/>
                <w:szCs w:val="17"/>
                <w:lang w:val="ru-RU"/>
              </w:rPr>
              <w:t xml:space="preserve"> </w:t>
            </w:r>
            <w:r w:rsidRPr="007666AB">
              <w:rPr>
                <w:rFonts w:ascii="Arial" w:hAnsi="Arial" w:cs="Arial"/>
                <w:sz w:val="17"/>
                <w:szCs w:val="17"/>
                <w:lang w:val="ru-RU"/>
              </w:rPr>
              <w:t>MP</w:t>
            </w:r>
            <w:r w:rsidRPr="002635EF">
              <w:rPr>
                <w:rFonts w:ascii="Arial" w:hAnsi="Arial" w:cs="Arial"/>
                <w:sz w:val="17"/>
                <w:szCs w:val="17"/>
                <w:lang w:val="ru-RU"/>
              </w:rPr>
              <w:t>3</w:t>
            </w:r>
            <w:r w:rsidRPr="007666AB">
              <w:rPr>
                <w:rFonts w:ascii="Arial" w:hAnsi="Arial" w:cs="Arial"/>
                <w:sz w:val="17"/>
                <w:szCs w:val="17"/>
                <w:lang w:val="ru-RU"/>
              </w:rPr>
              <w:t>i</w:t>
            </w:r>
            <w:r>
              <w:rPr>
                <w:rFonts w:ascii="Arial" w:hAnsi="Arial" w:cs="Arial"/>
                <w:sz w:val="17"/>
                <w:szCs w:val="17"/>
                <w:lang w:val="ru-RU"/>
              </w:rPr>
              <w:t xml:space="preserve"> </w:t>
            </w:r>
            <w:r w:rsidRPr="002635EF">
              <w:rPr>
                <w:rFonts w:ascii="Arial" w:hAnsi="Arial" w:cs="Arial"/>
                <w:sz w:val="17"/>
                <w:szCs w:val="17"/>
                <w:lang w:val="ru-RU"/>
              </w:rPr>
              <w:t>(</w:t>
            </w:r>
            <w:r w:rsidRPr="007666AB">
              <w:rPr>
                <w:rFonts w:ascii="Arial" w:hAnsi="Arial" w:cs="Arial"/>
                <w:sz w:val="17"/>
                <w:szCs w:val="17"/>
                <w:lang w:val="ru-RU"/>
              </w:rPr>
              <w:t>MP</w:t>
            </w:r>
            <w:r w:rsidRPr="002635EF">
              <w:rPr>
                <w:rFonts w:ascii="Arial" w:hAnsi="Arial" w:cs="Arial"/>
                <w:sz w:val="17"/>
                <w:szCs w:val="17"/>
                <w:lang w:val="ru-RU"/>
              </w:rPr>
              <w:t xml:space="preserve">3 </w:t>
            </w:r>
            <w:r>
              <w:rPr>
                <w:rFonts w:ascii="Arial" w:hAnsi="Arial" w:cs="Arial"/>
                <w:sz w:val="17"/>
                <w:szCs w:val="17"/>
                <w:lang w:val="ru-RU"/>
              </w:rPr>
              <w:t xml:space="preserve">интерактивный) или </w:t>
            </w:r>
            <w:r w:rsidRPr="007666AB">
              <w:rPr>
                <w:rFonts w:ascii="Arial" w:hAnsi="Arial" w:cs="Arial"/>
                <w:sz w:val="17"/>
                <w:szCs w:val="17"/>
                <w:lang w:val="ru-RU"/>
              </w:rPr>
              <w:t>mp</w:t>
            </w:r>
            <w:r w:rsidRPr="002635EF">
              <w:rPr>
                <w:rFonts w:ascii="Arial" w:hAnsi="Arial" w:cs="Arial"/>
                <w:sz w:val="17"/>
                <w:szCs w:val="17"/>
                <w:lang w:val="ru-RU"/>
              </w:rPr>
              <w:t>3</w:t>
            </w:r>
            <w:r w:rsidRPr="007666AB">
              <w:rPr>
                <w:rFonts w:ascii="Arial" w:hAnsi="Arial" w:cs="Arial"/>
                <w:sz w:val="17"/>
                <w:szCs w:val="17"/>
                <w:lang w:val="ru-RU"/>
              </w:rPr>
              <w:t>PRO</w:t>
            </w:r>
            <w:r w:rsidRPr="002635EF">
              <w:rPr>
                <w:rFonts w:ascii="Arial" w:hAnsi="Arial" w:cs="Arial"/>
                <w:sz w:val="17"/>
                <w:szCs w:val="17"/>
                <w:lang w:val="ru-RU"/>
              </w:rPr>
              <w:t>.</w:t>
            </w:r>
          </w:p>
          <w:p w:rsidR="001E0E7E" w:rsidRPr="002635EF" w:rsidRDefault="001E0E7E" w:rsidP="00A40B70">
            <w:pPr>
              <w:numPr>
                <w:ilvl w:val="1"/>
                <w:numId w:val="44"/>
              </w:numPr>
              <w:tabs>
                <w:tab w:val="clear" w:pos="144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 xml:space="preserve">Проигрыватель </w:t>
            </w:r>
            <w:r w:rsidRPr="007666AB">
              <w:rPr>
                <w:rFonts w:ascii="Arial" w:hAnsi="Arial" w:cs="Arial"/>
                <w:sz w:val="17"/>
                <w:szCs w:val="17"/>
                <w:lang w:val="ru-RU"/>
              </w:rPr>
              <w:t>MP</w:t>
            </w:r>
            <w:r w:rsidRPr="002635EF">
              <w:rPr>
                <w:rFonts w:ascii="Arial" w:hAnsi="Arial" w:cs="Arial"/>
                <w:sz w:val="17"/>
                <w:szCs w:val="17"/>
                <w:lang w:val="ru-RU"/>
              </w:rPr>
              <w:t>3/</w:t>
            </w:r>
            <w:r w:rsidRPr="007666AB">
              <w:rPr>
                <w:rFonts w:ascii="Arial" w:hAnsi="Arial" w:cs="Arial"/>
                <w:sz w:val="17"/>
                <w:szCs w:val="17"/>
                <w:lang w:val="ru-RU"/>
              </w:rPr>
              <w:t>WMA</w:t>
            </w:r>
            <w:r w:rsidRPr="002635EF">
              <w:rPr>
                <w:rFonts w:ascii="Arial" w:hAnsi="Arial" w:cs="Arial"/>
                <w:sz w:val="17"/>
                <w:szCs w:val="17"/>
                <w:lang w:val="ru-RU"/>
              </w:rPr>
              <w:t xml:space="preserve"> </w:t>
            </w:r>
            <w:r>
              <w:rPr>
                <w:rFonts w:ascii="Arial" w:hAnsi="Arial" w:cs="Arial"/>
                <w:sz w:val="17"/>
                <w:szCs w:val="17"/>
                <w:lang w:val="ru-RU"/>
              </w:rPr>
              <w:t xml:space="preserve">совместим с </w:t>
            </w:r>
            <w:r w:rsidRPr="007666AB">
              <w:rPr>
                <w:rFonts w:ascii="Arial" w:hAnsi="Arial" w:cs="Arial"/>
                <w:sz w:val="17"/>
                <w:szCs w:val="17"/>
                <w:lang w:val="ru-RU"/>
              </w:rPr>
              <w:t>VBR</w:t>
            </w:r>
            <w:r w:rsidRPr="002635EF">
              <w:rPr>
                <w:rFonts w:ascii="Arial" w:hAnsi="Arial" w:cs="Arial"/>
                <w:sz w:val="17"/>
                <w:szCs w:val="17"/>
                <w:lang w:val="ru-RU"/>
              </w:rPr>
              <w:t xml:space="preserve"> (</w:t>
            </w:r>
            <w:r>
              <w:rPr>
                <w:rFonts w:ascii="Arial" w:hAnsi="Arial" w:cs="Arial"/>
                <w:sz w:val="17"/>
                <w:szCs w:val="17"/>
                <w:lang w:val="ru-RU"/>
              </w:rPr>
              <w:t>переменная битовая скорость</w:t>
            </w:r>
            <w:r w:rsidRPr="002635EF">
              <w:rPr>
                <w:rFonts w:ascii="Arial" w:hAnsi="Arial" w:cs="Arial"/>
                <w:sz w:val="17"/>
                <w:szCs w:val="17"/>
                <w:lang w:val="ru-RU"/>
              </w:rPr>
              <w:t>).</w:t>
            </w:r>
          </w:p>
          <w:p w:rsidR="001E0E7E" w:rsidRPr="0033021B" w:rsidRDefault="001E0E7E" w:rsidP="00A40B70">
            <w:pPr>
              <w:numPr>
                <w:ilvl w:val="1"/>
                <w:numId w:val="44"/>
              </w:numPr>
              <w:tabs>
                <w:tab w:val="clear" w:pos="144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При</w:t>
            </w:r>
            <w:r w:rsidRPr="00621DE3">
              <w:rPr>
                <w:rFonts w:ascii="Arial" w:hAnsi="Arial" w:cs="Arial"/>
                <w:sz w:val="17"/>
                <w:szCs w:val="17"/>
                <w:lang w:val="ru-RU"/>
              </w:rPr>
              <w:t xml:space="preserve"> </w:t>
            </w:r>
            <w:r>
              <w:rPr>
                <w:rFonts w:ascii="Arial" w:hAnsi="Arial" w:cs="Arial"/>
                <w:sz w:val="17"/>
                <w:szCs w:val="17"/>
                <w:lang w:val="ru-RU"/>
              </w:rPr>
              <w:t>проигрывании</w:t>
            </w:r>
            <w:r w:rsidRPr="00621DE3">
              <w:rPr>
                <w:rFonts w:ascii="Arial" w:hAnsi="Arial" w:cs="Arial"/>
                <w:sz w:val="17"/>
                <w:szCs w:val="17"/>
                <w:lang w:val="ru-RU"/>
              </w:rPr>
              <w:t xml:space="preserve"> </w:t>
            </w:r>
            <w:r>
              <w:rPr>
                <w:rFonts w:ascii="Arial" w:hAnsi="Arial" w:cs="Arial"/>
                <w:sz w:val="17"/>
                <w:szCs w:val="17"/>
                <w:lang w:val="ru-RU"/>
              </w:rPr>
              <w:t>файлов</w:t>
            </w:r>
            <w:r w:rsidRPr="00621DE3">
              <w:rPr>
                <w:rFonts w:ascii="Arial" w:hAnsi="Arial" w:cs="Arial"/>
                <w:sz w:val="17"/>
                <w:szCs w:val="17"/>
                <w:lang w:val="ru-RU"/>
              </w:rPr>
              <w:t xml:space="preserve">, записанных как </w:t>
            </w:r>
            <w:r>
              <w:rPr>
                <w:rFonts w:ascii="Arial" w:hAnsi="Arial" w:cs="Arial"/>
                <w:sz w:val="17"/>
                <w:szCs w:val="17"/>
                <w:lang w:val="ru-RU"/>
              </w:rPr>
              <w:t>файлы</w:t>
            </w:r>
            <w:r w:rsidRPr="00621DE3">
              <w:rPr>
                <w:rFonts w:ascii="Arial" w:hAnsi="Arial" w:cs="Arial"/>
                <w:sz w:val="17"/>
                <w:szCs w:val="17"/>
                <w:lang w:val="ru-RU"/>
              </w:rPr>
              <w:t xml:space="preserve"> </w:t>
            </w:r>
            <w:r w:rsidRPr="007666AB">
              <w:rPr>
                <w:rFonts w:ascii="Arial" w:hAnsi="Arial" w:cs="Arial"/>
                <w:sz w:val="17"/>
                <w:szCs w:val="17"/>
                <w:lang w:val="ru-RU"/>
              </w:rPr>
              <w:t>VBR</w:t>
            </w:r>
            <w:r w:rsidRPr="00621DE3">
              <w:rPr>
                <w:rFonts w:ascii="Arial" w:hAnsi="Arial" w:cs="Arial"/>
                <w:sz w:val="17"/>
                <w:szCs w:val="17"/>
                <w:lang w:val="ru-RU"/>
              </w:rPr>
              <w:t xml:space="preserve">, </w:t>
            </w:r>
            <w:r>
              <w:rPr>
                <w:rFonts w:ascii="Arial" w:hAnsi="Arial" w:cs="Arial"/>
                <w:sz w:val="17"/>
                <w:szCs w:val="17"/>
                <w:lang w:val="ru-RU"/>
              </w:rPr>
              <w:t>время проигрывания не будет выводится на дисплей правильно во время операций прокрутки вперед или назад</w:t>
            </w:r>
            <w:r w:rsidRPr="0033021B">
              <w:rPr>
                <w:rFonts w:ascii="Arial" w:hAnsi="Arial" w:cs="Arial"/>
                <w:sz w:val="17"/>
                <w:szCs w:val="17"/>
                <w:lang w:val="ru-RU"/>
              </w:rPr>
              <w:t>.</w:t>
            </w:r>
          </w:p>
          <w:p w:rsidR="001E0E7E" w:rsidRPr="0033021B" w:rsidRDefault="001E0E7E" w:rsidP="00A40B70">
            <w:pPr>
              <w:numPr>
                <w:ilvl w:val="1"/>
                <w:numId w:val="44"/>
              </w:numPr>
              <w:tabs>
                <w:tab w:val="clear" w:pos="144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Нет</w:t>
            </w:r>
            <w:r w:rsidRPr="0033021B">
              <w:rPr>
                <w:rFonts w:ascii="Arial" w:hAnsi="Arial" w:cs="Arial"/>
                <w:sz w:val="17"/>
                <w:szCs w:val="17"/>
                <w:lang w:val="ru-RU"/>
              </w:rPr>
              <w:t xml:space="preserve"> </w:t>
            </w:r>
            <w:r>
              <w:rPr>
                <w:rFonts w:ascii="Arial" w:hAnsi="Arial" w:cs="Arial"/>
                <w:sz w:val="17"/>
                <w:szCs w:val="17"/>
                <w:lang w:val="ru-RU"/>
              </w:rPr>
              <w:t>возможности</w:t>
            </w:r>
            <w:r w:rsidRPr="0033021B">
              <w:rPr>
                <w:rFonts w:ascii="Arial" w:hAnsi="Arial" w:cs="Arial"/>
                <w:sz w:val="17"/>
                <w:szCs w:val="17"/>
                <w:lang w:val="ru-RU"/>
              </w:rPr>
              <w:t xml:space="preserve"> </w:t>
            </w:r>
            <w:r>
              <w:rPr>
                <w:rFonts w:ascii="Arial" w:hAnsi="Arial" w:cs="Arial"/>
                <w:sz w:val="17"/>
                <w:szCs w:val="17"/>
                <w:lang w:val="ru-RU"/>
              </w:rPr>
              <w:t xml:space="preserve">проверить папки, в которых не содержаться файлы </w:t>
            </w:r>
            <w:r w:rsidRPr="007666AB">
              <w:rPr>
                <w:rFonts w:ascii="Arial" w:hAnsi="Arial" w:cs="Arial"/>
                <w:sz w:val="17"/>
                <w:szCs w:val="17"/>
                <w:lang w:val="ru-RU"/>
              </w:rPr>
              <w:t>MP</w:t>
            </w:r>
            <w:r w:rsidRPr="0033021B">
              <w:rPr>
                <w:rFonts w:ascii="Arial" w:hAnsi="Arial" w:cs="Arial"/>
                <w:sz w:val="17"/>
                <w:szCs w:val="17"/>
                <w:lang w:val="ru-RU"/>
              </w:rPr>
              <w:t>3/</w:t>
            </w:r>
            <w:r w:rsidRPr="007666AB">
              <w:rPr>
                <w:rFonts w:ascii="Arial" w:hAnsi="Arial" w:cs="Arial"/>
                <w:sz w:val="17"/>
                <w:szCs w:val="17"/>
                <w:lang w:val="ru-RU"/>
              </w:rPr>
              <w:t>WMA</w:t>
            </w:r>
            <w:r>
              <w:rPr>
                <w:rFonts w:ascii="Arial" w:hAnsi="Arial" w:cs="Arial"/>
                <w:sz w:val="17"/>
                <w:szCs w:val="17"/>
                <w:lang w:val="ru-RU"/>
              </w:rPr>
              <w:t>.</w:t>
            </w:r>
          </w:p>
        </w:tc>
        <w:tc>
          <w:tcPr>
            <w:tcW w:w="3853" w:type="dxa"/>
          </w:tcPr>
          <w:p w:rsidR="001E0E7E" w:rsidRPr="009A2009" w:rsidRDefault="001E0E7E" w:rsidP="00A40B70">
            <w:pPr>
              <w:numPr>
                <w:ilvl w:val="1"/>
                <w:numId w:val="44"/>
              </w:numPr>
              <w:tabs>
                <w:tab w:val="clear" w:pos="144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Могут</w:t>
            </w:r>
            <w:r w:rsidRPr="003C3575">
              <w:rPr>
                <w:rFonts w:ascii="Arial" w:hAnsi="Arial" w:cs="Arial"/>
                <w:sz w:val="17"/>
                <w:szCs w:val="17"/>
                <w:lang w:val="ru-RU"/>
              </w:rPr>
              <w:t xml:space="preserve"> </w:t>
            </w:r>
            <w:r>
              <w:rPr>
                <w:rFonts w:ascii="Arial" w:hAnsi="Arial" w:cs="Arial"/>
                <w:sz w:val="17"/>
                <w:szCs w:val="17"/>
                <w:lang w:val="ru-RU"/>
              </w:rPr>
              <w:t>воспроизводиться</w:t>
            </w:r>
            <w:r w:rsidRPr="003C3575">
              <w:rPr>
                <w:rFonts w:ascii="Arial" w:hAnsi="Arial" w:cs="Arial"/>
                <w:sz w:val="17"/>
                <w:szCs w:val="17"/>
                <w:lang w:val="ru-RU"/>
              </w:rPr>
              <w:t xml:space="preserve"> </w:t>
            </w:r>
            <w:r>
              <w:rPr>
                <w:rFonts w:ascii="Arial" w:hAnsi="Arial" w:cs="Arial"/>
                <w:sz w:val="17"/>
                <w:szCs w:val="17"/>
                <w:lang w:val="ru-RU"/>
              </w:rPr>
              <w:t>ф</w:t>
            </w:r>
            <w:r w:rsidRPr="003C3575">
              <w:rPr>
                <w:rFonts w:ascii="Arial" w:hAnsi="Arial" w:cs="Arial"/>
                <w:sz w:val="17"/>
                <w:szCs w:val="17"/>
                <w:lang w:val="ru-RU"/>
              </w:rPr>
              <w:t xml:space="preserve">айлы </w:t>
            </w:r>
            <w:r w:rsidRPr="009A2009">
              <w:rPr>
                <w:rFonts w:ascii="Arial" w:hAnsi="Arial" w:cs="Arial"/>
                <w:sz w:val="17"/>
                <w:szCs w:val="17"/>
                <w:lang w:val="ru-RU"/>
              </w:rPr>
              <w:t>MP</w:t>
            </w:r>
            <w:r w:rsidRPr="003C3575">
              <w:rPr>
                <w:rFonts w:ascii="Arial" w:hAnsi="Arial" w:cs="Arial"/>
                <w:sz w:val="17"/>
                <w:szCs w:val="17"/>
                <w:lang w:val="ru-RU"/>
              </w:rPr>
              <w:t>3</w:t>
            </w:r>
            <w:r>
              <w:rPr>
                <w:rFonts w:ascii="Arial" w:hAnsi="Arial" w:cs="Arial"/>
                <w:sz w:val="17"/>
                <w:szCs w:val="17"/>
                <w:lang w:val="ru-RU"/>
              </w:rPr>
              <w:t xml:space="preserve">, содержащиеся в папках с количеством уровней до </w:t>
            </w:r>
            <w:r w:rsidRPr="003C3575">
              <w:rPr>
                <w:rFonts w:ascii="Arial" w:hAnsi="Arial" w:cs="Arial"/>
                <w:sz w:val="17"/>
                <w:szCs w:val="17"/>
                <w:lang w:val="ru-RU"/>
              </w:rPr>
              <w:t xml:space="preserve">8. </w:t>
            </w:r>
            <w:r>
              <w:rPr>
                <w:rFonts w:ascii="Arial" w:hAnsi="Arial" w:cs="Arial"/>
                <w:sz w:val="17"/>
                <w:szCs w:val="17"/>
                <w:lang w:val="ru-RU"/>
              </w:rPr>
              <w:t xml:space="preserve"> Тем не менее, при проигрывании дисков со многими уровнями, будет задержка в начале воспроизведения</w:t>
            </w:r>
            <w:r w:rsidRPr="003C3575">
              <w:rPr>
                <w:rFonts w:ascii="Arial" w:hAnsi="Arial" w:cs="Arial"/>
                <w:sz w:val="17"/>
                <w:szCs w:val="17"/>
                <w:lang w:val="ru-RU"/>
              </w:rPr>
              <w:t xml:space="preserve">. </w:t>
            </w:r>
            <w:r>
              <w:rPr>
                <w:rFonts w:ascii="Arial" w:hAnsi="Arial" w:cs="Arial"/>
                <w:sz w:val="17"/>
                <w:szCs w:val="17"/>
                <w:lang w:val="ru-RU"/>
              </w:rPr>
              <w:t xml:space="preserve"> По этой причине, мы рекомендуем записывать диски с не более, чем 2-мя уровнями. </w:t>
            </w:r>
          </w:p>
          <w:p w:rsidR="001E0E7E" w:rsidRPr="003C3575" w:rsidRDefault="001E0E7E" w:rsidP="00A40B70">
            <w:pPr>
              <w:numPr>
                <w:ilvl w:val="1"/>
                <w:numId w:val="44"/>
              </w:numPr>
              <w:tabs>
                <w:tab w:val="clear" w:pos="144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 xml:space="preserve">Можно воспроизводить до </w:t>
            </w:r>
            <w:r w:rsidRPr="003C3575">
              <w:rPr>
                <w:rFonts w:ascii="Arial" w:hAnsi="Arial" w:cs="Arial"/>
                <w:sz w:val="17"/>
                <w:szCs w:val="17"/>
                <w:lang w:val="ru-RU"/>
              </w:rPr>
              <w:t>255</w:t>
            </w:r>
            <w:r>
              <w:rPr>
                <w:rFonts w:ascii="Arial" w:hAnsi="Arial" w:cs="Arial"/>
                <w:sz w:val="17"/>
                <w:szCs w:val="17"/>
                <w:lang w:val="ru-RU"/>
              </w:rPr>
              <w:t xml:space="preserve"> файлов на одном диске</w:t>
            </w:r>
            <w:r w:rsidRPr="003C3575">
              <w:rPr>
                <w:rFonts w:ascii="Arial" w:hAnsi="Arial" w:cs="Arial"/>
                <w:sz w:val="17"/>
                <w:szCs w:val="17"/>
                <w:lang w:val="ru-RU"/>
              </w:rPr>
              <w:t>.</w:t>
            </w:r>
          </w:p>
          <w:p w:rsidR="001E0E7E" w:rsidRPr="009A2009" w:rsidRDefault="001E0E7E" w:rsidP="00A40B70">
            <w:pPr>
              <w:numPr>
                <w:ilvl w:val="1"/>
                <w:numId w:val="44"/>
              </w:numPr>
              <w:tabs>
                <w:tab w:val="clear" w:pos="144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Можно</w:t>
            </w:r>
            <w:r w:rsidRPr="007666AB">
              <w:rPr>
                <w:rFonts w:ascii="Arial" w:hAnsi="Arial" w:cs="Arial"/>
                <w:sz w:val="17"/>
                <w:szCs w:val="17"/>
                <w:lang w:val="ru-RU"/>
              </w:rPr>
              <w:t xml:space="preserve"> </w:t>
            </w:r>
            <w:r>
              <w:rPr>
                <w:rFonts w:ascii="Arial" w:hAnsi="Arial" w:cs="Arial"/>
                <w:sz w:val="17"/>
                <w:szCs w:val="17"/>
                <w:lang w:val="ru-RU"/>
              </w:rPr>
              <w:t>воспроизводить</w:t>
            </w:r>
            <w:r w:rsidRPr="007666AB">
              <w:rPr>
                <w:rFonts w:ascii="Arial" w:hAnsi="Arial" w:cs="Arial"/>
                <w:sz w:val="17"/>
                <w:szCs w:val="17"/>
                <w:lang w:val="ru-RU"/>
              </w:rPr>
              <w:t xml:space="preserve"> </w:t>
            </w:r>
            <w:r>
              <w:rPr>
                <w:rFonts w:ascii="Arial" w:hAnsi="Arial" w:cs="Arial"/>
                <w:sz w:val="17"/>
                <w:szCs w:val="17"/>
                <w:lang w:val="ru-RU"/>
              </w:rPr>
              <w:t xml:space="preserve">до </w:t>
            </w:r>
            <w:r w:rsidRPr="007666AB">
              <w:rPr>
                <w:rFonts w:ascii="Arial" w:hAnsi="Arial" w:cs="Arial"/>
                <w:sz w:val="17"/>
                <w:szCs w:val="17"/>
                <w:lang w:val="ru-RU"/>
              </w:rPr>
              <w:t>192</w:t>
            </w:r>
            <w:r>
              <w:rPr>
                <w:rFonts w:ascii="Arial" w:hAnsi="Arial" w:cs="Arial"/>
                <w:sz w:val="17"/>
                <w:szCs w:val="17"/>
                <w:lang w:val="ru-RU"/>
              </w:rPr>
              <w:t xml:space="preserve"> папок на одном диске.</w:t>
            </w:r>
          </w:p>
          <w:p w:rsidR="001E0E7E" w:rsidRPr="007666AB" w:rsidRDefault="001E0E7E" w:rsidP="001C1EA6">
            <w:pPr>
              <w:autoSpaceDE w:val="0"/>
              <w:autoSpaceDN w:val="0"/>
              <w:adjustRightInd w:val="0"/>
              <w:spacing w:before="60"/>
              <w:jc w:val="both"/>
              <w:rPr>
                <w:rFonts w:ascii="Arial" w:hAnsi="Arial" w:cs="Arial"/>
                <w:sz w:val="20"/>
                <w:szCs w:val="20"/>
                <w:lang w:val="ru-RU"/>
              </w:rPr>
            </w:pPr>
          </w:p>
        </w:tc>
      </w:tr>
    </w:tbl>
    <w:p w:rsidR="001E0E7E" w:rsidRPr="00176912" w:rsidRDefault="001E0E7E" w:rsidP="001E0E7E">
      <w:pPr>
        <w:spacing w:before="60"/>
        <w:jc w:val="both"/>
        <w:rPr>
          <w:rFonts w:ascii="Arial" w:hAnsi="Arial" w:cs="Arial"/>
          <w:b/>
          <w:sz w:val="17"/>
          <w:szCs w:val="17"/>
          <w:lang w:val="ru-RU"/>
        </w:rPr>
      </w:pPr>
      <w:r w:rsidRPr="007666AB">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605817" w:rsidTr="001C1EA6">
        <w:tc>
          <w:tcPr>
            <w:tcW w:w="3789" w:type="dxa"/>
          </w:tcPr>
          <w:p w:rsidR="001E0E7E" w:rsidRPr="00487D40" w:rsidRDefault="001E0E7E" w:rsidP="001C1EA6">
            <w:pPr>
              <w:autoSpaceDE w:val="0"/>
              <w:autoSpaceDN w:val="0"/>
              <w:adjustRightInd w:val="0"/>
              <w:spacing w:before="60"/>
              <w:jc w:val="both"/>
              <w:rPr>
                <w:rFonts w:ascii="PSOsymclas" w:hAnsi="PSOsymclas" w:cs="PSOsymclas"/>
                <w:sz w:val="20"/>
                <w:szCs w:val="20"/>
                <w:lang w:val="en-US"/>
              </w:rPr>
            </w:pPr>
            <w:r>
              <w:rPr>
                <w:rFonts w:ascii="PSOsymclas" w:hAnsi="PSOsymclas" w:cs="PSOsymclas"/>
                <w:noProof/>
                <w:sz w:val="20"/>
                <w:szCs w:val="20"/>
                <w:lang w:val="ru-RU"/>
              </w:rPr>
              <w:lastRenderedPageBreak/>
              <w:drawing>
                <wp:inline distT="0" distB="0" distL="0" distR="0">
                  <wp:extent cx="2238375" cy="3781425"/>
                  <wp:effectExtent l="19050" t="0" r="9525" b="0"/>
                  <wp:docPr id="367" name="Рисунок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250"/>
                          <a:srcRect/>
                          <a:stretch>
                            <a:fillRect/>
                          </a:stretch>
                        </pic:blipFill>
                        <pic:spPr bwMode="auto">
                          <a:xfrm>
                            <a:off x="0" y="0"/>
                            <a:ext cx="2238375" cy="3781425"/>
                          </a:xfrm>
                          <a:prstGeom prst="rect">
                            <a:avLst/>
                          </a:prstGeom>
                          <a:noFill/>
                          <a:ln w="9525">
                            <a:noFill/>
                            <a:miter lim="800000"/>
                            <a:headEnd/>
                            <a:tailEnd/>
                          </a:ln>
                        </pic:spPr>
                      </pic:pic>
                    </a:graphicData>
                  </a:graphic>
                </wp:inline>
              </w:drawing>
            </w:r>
          </w:p>
          <w:p w:rsidR="001E0E7E" w:rsidRPr="00C47AE3" w:rsidRDefault="001E0E7E" w:rsidP="00A40B70">
            <w:pPr>
              <w:numPr>
                <w:ilvl w:val="0"/>
                <w:numId w:val="45"/>
              </w:numPr>
              <w:autoSpaceDE w:val="0"/>
              <w:autoSpaceDN w:val="0"/>
              <w:adjustRightInd w:val="0"/>
              <w:rPr>
                <w:rFonts w:ascii="Arial" w:hAnsi="Arial" w:cs="Arial"/>
                <w:sz w:val="20"/>
                <w:szCs w:val="20"/>
                <w:lang w:val="ru-RU"/>
              </w:rPr>
            </w:pPr>
            <w:r>
              <w:rPr>
                <w:rFonts w:cs="PSOsymclas"/>
                <w:sz w:val="20"/>
                <w:szCs w:val="20"/>
                <w:lang w:val="ru-RU"/>
              </w:rPr>
              <w:t>:</w:t>
            </w:r>
            <w:r>
              <w:rPr>
                <w:rFonts w:ascii="Arial" w:hAnsi="Arial" w:cs="Arial"/>
                <w:b/>
                <w:bCs/>
                <w:sz w:val="16"/>
                <w:szCs w:val="16"/>
                <w:lang w:val="ru-RU"/>
              </w:rPr>
              <w:t xml:space="preserve"> Файл MP3/WMA</w:t>
            </w:r>
          </w:p>
          <w:p w:rsidR="001E0E7E" w:rsidRPr="00487D40" w:rsidRDefault="001E0E7E" w:rsidP="001C1EA6">
            <w:pPr>
              <w:autoSpaceDE w:val="0"/>
              <w:autoSpaceDN w:val="0"/>
              <w:adjustRightInd w:val="0"/>
              <w:spacing w:before="60"/>
              <w:jc w:val="both"/>
              <w:rPr>
                <w:rFonts w:ascii="PSOsymclas" w:hAnsi="PSOsymclas" w:cs="PSOsymclas"/>
                <w:sz w:val="20"/>
                <w:szCs w:val="20"/>
                <w:lang w:val="en-US"/>
              </w:rPr>
            </w:pPr>
          </w:p>
        </w:tc>
        <w:tc>
          <w:tcPr>
            <w:tcW w:w="3836" w:type="dxa"/>
          </w:tcPr>
          <w:p w:rsidR="001E0E7E" w:rsidRPr="006A05F7" w:rsidRDefault="001E0E7E" w:rsidP="00A40B70">
            <w:pPr>
              <w:numPr>
                <w:ilvl w:val="1"/>
                <w:numId w:val="45"/>
              </w:numPr>
              <w:tabs>
                <w:tab w:val="clear" w:pos="1440"/>
              </w:tabs>
              <w:autoSpaceDE w:val="0"/>
              <w:autoSpaceDN w:val="0"/>
              <w:adjustRightInd w:val="0"/>
              <w:ind w:left="171" w:hanging="240"/>
              <w:jc w:val="both"/>
              <w:rPr>
                <w:rFonts w:ascii="Arial" w:hAnsi="Arial" w:cs="Arial"/>
                <w:sz w:val="17"/>
                <w:szCs w:val="17"/>
                <w:lang w:val="ru-RU"/>
              </w:rPr>
            </w:pPr>
            <w:r w:rsidRPr="009A2009">
              <w:rPr>
                <w:rFonts w:ascii="Arial" w:hAnsi="Arial" w:cs="Arial"/>
                <w:sz w:val="17"/>
                <w:szCs w:val="17"/>
                <w:lang w:val="ru-RU"/>
              </w:rPr>
              <w:t>Проигрывание по кругу компакт-диск</w:t>
            </w:r>
            <w:r>
              <w:rPr>
                <w:rFonts w:ascii="Arial" w:hAnsi="Arial" w:cs="Arial"/>
                <w:sz w:val="17"/>
                <w:szCs w:val="17"/>
                <w:lang w:val="ru-RU"/>
              </w:rPr>
              <w:t>а</w:t>
            </w:r>
            <w:r w:rsidRPr="009A2009">
              <w:rPr>
                <w:rFonts w:ascii="Arial" w:hAnsi="Arial" w:cs="Arial"/>
                <w:sz w:val="17"/>
                <w:szCs w:val="17"/>
                <w:lang w:val="ru-RU"/>
              </w:rPr>
              <w:t xml:space="preserve">, </w:t>
            </w:r>
            <w:r>
              <w:rPr>
                <w:rFonts w:ascii="Arial" w:hAnsi="Arial" w:cs="Arial"/>
                <w:sz w:val="17"/>
                <w:szCs w:val="17"/>
                <w:lang w:val="ru-RU"/>
              </w:rPr>
              <w:t>имеющего</w:t>
            </w:r>
            <w:r w:rsidRPr="009A2009">
              <w:rPr>
                <w:rFonts w:ascii="Arial" w:hAnsi="Arial" w:cs="Arial"/>
                <w:sz w:val="17"/>
                <w:szCs w:val="17"/>
                <w:lang w:val="ru-RU"/>
              </w:rPr>
              <w:t xml:space="preserve"> </w:t>
            </w:r>
            <w:r>
              <w:rPr>
                <w:rFonts w:ascii="Arial" w:hAnsi="Arial" w:cs="Arial"/>
                <w:sz w:val="17"/>
                <w:szCs w:val="17"/>
                <w:lang w:val="ru-RU"/>
              </w:rPr>
              <w:t>структуру</w:t>
            </w:r>
            <w:r w:rsidRPr="009A2009">
              <w:rPr>
                <w:rFonts w:ascii="Arial" w:hAnsi="Arial" w:cs="Arial"/>
                <w:sz w:val="17"/>
                <w:szCs w:val="17"/>
                <w:lang w:val="ru-RU"/>
              </w:rPr>
              <w:t xml:space="preserve">, </w:t>
            </w:r>
            <w:r>
              <w:rPr>
                <w:rFonts w:ascii="Arial" w:hAnsi="Arial" w:cs="Arial"/>
                <w:sz w:val="17"/>
                <w:szCs w:val="17"/>
                <w:lang w:val="ru-RU"/>
              </w:rPr>
              <w:t>показанную</w:t>
            </w:r>
            <w:r w:rsidRPr="009A2009">
              <w:rPr>
                <w:rFonts w:ascii="Arial" w:hAnsi="Arial" w:cs="Arial"/>
                <w:sz w:val="17"/>
                <w:szCs w:val="17"/>
                <w:lang w:val="ru-RU"/>
              </w:rPr>
              <w:t xml:space="preserve"> </w:t>
            </w:r>
            <w:r>
              <w:rPr>
                <w:rFonts w:ascii="Arial" w:hAnsi="Arial" w:cs="Arial"/>
                <w:sz w:val="17"/>
                <w:szCs w:val="17"/>
                <w:lang w:val="ru-RU"/>
              </w:rPr>
              <w:t>слева</w:t>
            </w:r>
            <w:r w:rsidRPr="009A2009">
              <w:rPr>
                <w:rFonts w:ascii="Arial" w:hAnsi="Arial" w:cs="Arial"/>
                <w:sz w:val="17"/>
                <w:szCs w:val="17"/>
                <w:lang w:val="ru-RU"/>
              </w:rPr>
              <w:t xml:space="preserve">, </w:t>
            </w:r>
            <w:r>
              <w:rPr>
                <w:rFonts w:ascii="Arial" w:hAnsi="Arial" w:cs="Arial"/>
                <w:sz w:val="17"/>
                <w:szCs w:val="17"/>
                <w:lang w:val="ru-RU"/>
              </w:rPr>
              <w:t>будет</w:t>
            </w:r>
            <w:r w:rsidRPr="009A2009">
              <w:rPr>
                <w:rFonts w:ascii="Arial" w:hAnsi="Arial" w:cs="Arial"/>
                <w:sz w:val="17"/>
                <w:szCs w:val="17"/>
                <w:lang w:val="ru-RU"/>
              </w:rPr>
              <w:t xml:space="preserve"> </w:t>
            </w:r>
            <w:r>
              <w:rPr>
                <w:rFonts w:ascii="Arial" w:hAnsi="Arial" w:cs="Arial"/>
                <w:sz w:val="17"/>
                <w:szCs w:val="17"/>
                <w:lang w:val="ru-RU"/>
              </w:rPr>
              <w:t>выглядеть следующим образом</w:t>
            </w:r>
            <w:r w:rsidRPr="009A2009">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noProof/>
                <w:sz w:val="17"/>
                <w:szCs w:val="17"/>
                <w:lang w:val="ru-RU"/>
              </w:rPr>
              <w:drawing>
                <wp:inline distT="0" distB="0" distL="0" distR="0">
                  <wp:extent cx="2162175" cy="428625"/>
                  <wp:effectExtent l="19050" t="0" r="9525" b="0"/>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8"/>
                          <pic:cNvPicPr>
                            <a:picLocks noChangeAspect="1" noChangeArrowheads="1"/>
                          </pic:cNvPicPr>
                        </pic:nvPicPr>
                        <pic:blipFill>
                          <a:blip r:embed="rId251"/>
                          <a:srcRect/>
                          <a:stretch>
                            <a:fillRect/>
                          </a:stretch>
                        </pic:blipFill>
                        <pic:spPr bwMode="auto">
                          <a:xfrm>
                            <a:off x="0" y="0"/>
                            <a:ext cx="2162175" cy="428625"/>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jc w:val="both"/>
              <w:rPr>
                <w:rFonts w:ascii="Arial" w:hAnsi="Arial" w:cs="Arial"/>
                <w:sz w:val="17"/>
                <w:szCs w:val="17"/>
                <w:lang w:val="ru-RU"/>
              </w:rPr>
            </w:pPr>
          </w:p>
          <w:p w:rsidR="001E0E7E" w:rsidRPr="006A05F7" w:rsidRDefault="001E0E7E" w:rsidP="00A40B70">
            <w:pPr>
              <w:numPr>
                <w:ilvl w:val="0"/>
                <w:numId w:val="46"/>
              </w:numPr>
              <w:tabs>
                <w:tab w:val="clear" w:pos="720"/>
              </w:tabs>
              <w:autoSpaceDE w:val="0"/>
              <w:autoSpaceDN w:val="0"/>
              <w:adjustRightInd w:val="0"/>
              <w:ind w:left="171" w:hanging="240"/>
              <w:jc w:val="both"/>
              <w:rPr>
                <w:rFonts w:ascii="Arial" w:hAnsi="Arial" w:cs="Arial"/>
                <w:sz w:val="17"/>
                <w:szCs w:val="17"/>
                <w:lang w:val="ru-RU"/>
              </w:rPr>
            </w:pPr>
            <w:r>
              <w:rPr>
                <w:rFonts w:ascii="Arial" w:hAnsi="Arial" w:cs="Arial"/>
                <w:sz w:val="17"/>
                <w:szCs w:val="17"/>
                <w:lang w:val="ru-RU"/>
              </w:rPr>
              <w:t>Порядок меняется в зависимости от ПК и программного обеспечения для кодирования</w:t>
            </w:r>
            <w:r w:rsidRPr="009A2009">
              <w:rPr>
                <w:rFonts w:ascii="Arial" w:hAnsi="Arial" w:cs="Arial"/>
                <w:sz w:val="17"/>
                <w:szCs w:val="17"/>
                <w:lang w:val="ru-RU"/>
              </w:rPr>
              <w:t xml:space="preserve"> </w:t>
            </w:r>
            <w:r w:rsidRPr="006A05F7">
              <w:rPr>
                <w:rFonts w:ascii="Arial" w:hAnsi="Arial" w:cs="Arial"/>
                <w:sz w:val="17"/>
                <w:szCs w:val="17"/>
                <w:lang w:val="ru-RU"/>
              </w:rPr>
              <w:t>MP</w:t>
            </w:r>
            <w:r w:rsidRPr="009A2009">
              <w:rPr>
                <w:rFonts w:ascii="Arial" w:hAnsi="Arial" w:cs="Arial"/>
                <w:sz w:val="17"/>
                <w:szCs w:val="17"/>
                <w:lang w:val="ru-RU"/>
              </w:rPr>
              <w:t>3/</w:t>
            </w:r>
            <w:r w:rsidRPr="006A05F7">
              <w:rPr>
                <w:rFonts w:ascii="Arial" w:hAnsi="Arial" w:cs="Arial"/>
                <w:sz w:val="17"/>
                <w:szCs w:val="17"/>
                <w:lang w:val="ru-RU"/>
              </w:rPr>
              <w:t>WMA</w:t>
            </w:r>
            <w:r>
              <w:rPr>
                <w:rFonts w:ascii="Arial" w:hAnsi="Arial" w:cs="Arial"/>
                <w:sz w:val="17"/>
                <w:szCs w:val="17"/>
                <w:lang w:val="ru-RU"/>
              </w:rPr>
              <w:t>, которые вы используете.</w:t>
            </w:r>
          </w:p>
          <w:p w:rsidR="001E0E7E" w:rsidRPr="00C47AE3" w:rsidRDefault="001E0E7E" w:rsidP="001C1EA6">
            <w:pPr>
              <w:autoSpaceDE w:val="0"/>
              <w:autoSpaceDN w:val="0"/>
              <w:adjustRightInd w:val="0"/>
              <w:spacing w:before="60"/>
              <w:jc w:val="both"/>
              <w:rPr>
                <w:rFonts w:ascii="Arial" w:hAnsi="Arial" w:cs="Arial"/>
                <w:sz w:val="17"/>
                <w:szCs w:val="17"/>
                <w:lang w:val="ru-RU"/>
              </w:rPr>
            </w:pPr>
          </w:p>
        </w:tc>
        <w:tc>
          <w:tcPr>
            <w:tcW w:w="3853" w:type="dxa"/>
          </w:tcPr>
          <w:p w:rsidR="001E0E7E" w:rsidRPr="00C04574" w:rsidRDefault="001E0E7E" w:rsidP="001C1EA6">
            <w:pPr>
              <w:autoSpaceDE w:val="0"/>
              <w:autoSpaceDN w:val="0"/>
              <w:adjustRightInd w:val="0"/>
              <w:jc w:val="both"/>
              <w:rPr>
                <w:rFonts w:ascii="Arial" w:hAnsi="Arial" w:cs="Arial"/>
                <w:b/>
                <w:bCs/>
                <w:sz w:val="17"/>
                <w:szCs w:val="17"/>
                <w:lang w:val="ru-RU"/>
              </w:rPr>
            </w:pPr>
            <w:r>
              <w:rPr>
                <w:rFonts w:ascii="Arial" w:hAnsi="Arial" w:cs="Arial"/>
                <w:b/>
                <w:bCs/>
                <w:sz w:val="17"/>
                <w:szCs w:val="17"/>
                <w:lang w:val="ru-RU"/>
              </w:rPr>
              <w:t xml:space="preserve">Диски </w:t>
            </w:r>
            <w:r w:rsidRPr="00C47AE3">
              <w:rPr>
                <w:rFonts w:ascii="Arial" w:hAnsi="Arial" w:cs="Arial"/>
                <w:b/>
                <w:bCs/>
                <w:sz w:val="17"/>
                <w:szCs w:val="17"/>
                <w:lang w:val="en-US"/>
              </w:rPr>
              <w:t>CD</w:t>
            </w:r>
            <w:r w:rsidRPr="00C04574">
              <w:rPr>
                <w:rFonts w:ascii="Arial" w:hAnsi="Arial" w:cs="Arial"/>
                <w:b/>
                <w:bCs/>
                <w:sz w:val="17"/>
                <w:szCs w:val="17"/>
                <w:lang w:val="ru-RU"/>
              </w:rPr>
              <w:t>−</w:t>
            </w:r>
            <w:r w:rsidRPr="00C47AE3">
              <w:rPr>
                <w:rFonts w:ascii="Arial" w:hAnsi="Arial" w:cs="Arial"/>
                <w:b/>
                <w:bCs/>
                <w:sz w:val="17"/>
                <w:szCs w:val="17"/>
                <w:lang w:val="en-US"/>
              </w:rPr>
              <w:t>R</w:t>
            </w:r>
            <w:r w:rsidRPr="00C04574">
              <w:rPr>
                <w:rFonts w:ascii="Arial" w:hAnsi="Arial" w:cs="Arial"/>
                <w:b/>
                <w:bCs/>
                <w:sz w:val="17"/>
                <w:szCs w:val="17"/>
                <w:lang w:val="ru-RU"/>
              </w:rPr>
              <w:t xml:space="preserve"> </w:t>
            </w:r>
            <w:r>
              <w:rPr>
                <w:rFonts w:ascii="Arial" w:hAnsi="Arial" w:cs="Arial"/>
                <w:b/>
                <w:bCs/>
                <w:sz w:val="17"/>
                <w:szCs w:val="17"/>
                <w:lang w:val="ru-RU"/>
              </w:rPr>
              <w:t>и</w:t>
            </w:r>
            <w:r w:rsidRPr="00C04574">
              <w:rPr>
                <w:rFonts w:ascii="Arial" w:hAnsi="Arial" w:cs="Arial"/>
                <w:b/>
                <w:bCs/>
                <w:sz w:val="17"/>
                <w:szCs w:val="17"/>
                <w:lang w:val="ru-RU"/>
              </w:rPr>
              <w:t xml:space="preserve"> </w:t>
            </w:r>
            <w:r>
              <w:rPr>
                <w:rFonts w:ascii="Arial" w:hAnsi="Arial" w:cs="Arial"/>
                <w:b/>
                <w:bCs/>
                <w:sz w:val="17"/>
                <w:szCs w:val="17"/>
                <w:lang w:val="en-US"/>
              </w:rPr>
              <w:t>CD</w:t>
            </w:r>
            <w:r w:rsidRPr="00C04574">
              <w:rPr>
                <w:rFonts w:ascii="Arial" w:hAnsi="Arial" w:cs="Arial"/>
                <w:b/>
                <w:bCs/>
                <w:sz w:val="17"/>
                <w:szCs w:val="17"/>
                <w:lang w:val="ru-RU"/>
              </w:rPr>
              <w:t>−</w:t>
            </w:r>
            <w:r>
              <w:rPr>
                <w:rFonts w:ascii="Arial" w:hAnsi="Arial" w:cs="Arial"/>
                <w:b/>
                <w:bCs/>
                <w:sz w:val="17"/>
                <w:szCs w:val="17"/>
                <w:lang w:val="en-US"/>
              </w:rPr>
              <w:t>RW</w:t>
            </w:r>
          </w:p>
          <w:p w:rsidR="001E0E7E" w:rsidRPr="00F92133" w:rsidRDefault="001E0E7E" w:rsidP="00A40B70">
            <w:pPr>
              <w:numPr>
                <w:ilvl w:val="0"/>
                <w:numId w:val="46"/>
              </w:numPr>
              <w:tabs>
                <w:tab w:val="clear" w:pos="720"/>
              </w:tabs>
              <w:autoSpaceDE w:val="0"/>
              <w:autoSpaceDN w:val="0"/>
              <w:adjustRightInd w:val="0"/>
              <w:ind w:left="171" w:hanging="240"/>
              <w:jc w:val="both"/>
              <w:rPr>
                <w:rFonts w:ascii="Arial" w:hAnsi="Arial" w:cs="Arial"/>
                <w:sz w:val="17"/>
                <w:szCs w:val="17"/>
                <w:lang w:val="ru-RU"/>
              </w:rPr>
            </w:pPr>
            <w:r w:rsidRPr="00F92133">
              <w:rPr>
                <w:rFonts w:ascii="Arial" w:hAnsi="Arial" w:cs="Arial"/>
                <w:sz w:val="17"/>
                <w:szCs w:val="17"/>
                <w:lang w:val="ru-RU"/>
              </w:rPr>
              <w:t>Диски</w:t>
            </w:r>
            <w:r w:rsidRPr="00605817">
              <w:rPr>
                <w:rFonts w:ascii="Arial" w:hAnsi="Arial" w:cs="Arial"/>
                <w:sz w:val="17"/>
                <w:szCs w:val="17"/>
                <w:lang w:val="ru-RU"/>
              </w:rPr>
              <w:t xml:space="preserve"> CD</w:t>
            </w:r>
            <w:r w:rsidRPr="00F92133">
              <w:rPr>
                <w:rFonts w:ascii="Arial" w:hAnsi="Arial" w:cs="Arial"/>
                <w:sz w:val="17"/>
                <w:szCs w:val="17"/>
                <w:lang w:val="ru-RU"/>
              </w:rPr>
              <w:t>−</w:t>
            </w:r>
            <w:r w:rsidRPr="00605817">
              <w:rPr>
                <w:rFonts w:ascii="Arial" w:hAnsi="Arial" w:cs="Arial"/>
                <w:sz w:val="17"/>
                <w:szCs w:val="17"/>
                <w:lang w:val="ru-RU"/>
              </w:rPr>
              <w:t>R</w:t>
            </w:r>
            <w:r w:rsidRPr="00F92133">
              <w:rPr>
                <w:rFonts w:ascii="Arial" w:hAnsi="Arial" w:cs="Arial"/>
                <w:sz w:val="17"/>
                <w:szCs w:val="17"/>
                <w:lang w:val="ru-RU"/>
              </w:rPr>
              <w:t>/</w:t>
            </w:r>
            <w:r w:rsidRPr="00605817">
              <w:rPr>
                <w:rFonts w:ascii="Arial" w:hAnsi="Arial" w:cs="Arial"/>
                <w:sz w:val="17"/>
                <w:szCs w:val="17"/>
                <w:lang w:val="ru-RU"/>
              </w:rPr>
              <w:t>CD</w:t>
            </w:r>
            <w:r w:rsidRPr="00F92133">
              <w:rPr>
                <w:rFonts w:ascii="Arial" w:hAnsi="Arial" w:cs="Arial"/>
                <w:sz w:val="17"/>
                <w:szCs w:val="17"/>
                <w:lang w:val="ru-RU"/>
              </w:rPr>
              <w:t>−</w:t>
            </w:r>
            <w:r w:rsidRPr="00605817">
              <w:rPr>
                <w:rFonts w:ascii="Arial" w:hAnsi="Arial" w:cs="Arial"/>
                <w:sz w:val="17"/>
                <w:szCs w:val="17"/>
                <w:lang w:val="ru-RU"/>
              </w:rPr>
              <w:t>RW</w:t>
            </w:r>
            <w:r w:rsidRPr="00F92133">
              <w:rPr>
                <w:rFonts w:ascii="Arial" w:hAnsi="Arial" w:cs="Arial"/>
                <w:sz w:val="17"/>
                <w:szCs w:val="17"/>
                <w:lang w:val="ru-RU"/>
              </w:rPr>
              <w:t xml:space="preserve">, </w:t>
            </w:r>
            <w:r>
              <w:rPr>
                <w:rFonts w:ascii="Arial" w:hAnsi="Arial" w:cs="Arial"/>
                <w:sz w:val="17"/>
                <w:szCs w:val="17"/>
                <w:lang w:val="ru-RU"/>
              </w:rPr>
              <w:t>не</w:t>
            </w:r>
            <w:r w:rsidRPr="00F92133">
              <w:rPr>
                <w:rFonts w:ascii="Arial" w:hAnsi="Arial" w:cs="Arial"/>
                <w:sz w:val="17"/>
                <w:szCs w:val="17"/>
                <w:lang w:val="ru-RU"/>
              </w:rPr>
              <w:t xml:space="preserve"> </w:t>
            </w:r>
            <w:r>
              <w:rPr>
                <w:rFonts w:ascii="Arial" w:hAnsi="Arial" w:cs="Arial"/>
                <w:sz w:val="17"/>
                <w:szCs w:val="17"/>
                <w:lang w:val="ru-RU"/>
              </w:rPr>
              <w:t>прошедшие</w:t>
            </w:r>
            <w:r w:rsidRPr="00F92133">
              <w:rPr>
                <w:rFonts w:ascii="Arial" w:hAnsi="Arial" w:cs="Arial"/>
                <w:sz w:val="17"/>
                <w:szCs w:val="17"/>
                <w:lang w:val="ru-RU"/>
              </w:rPr>
              <w:t xml:space="preserve"> </w:t>
            </w:r>
            <w:r>
              <w:rPr>
                <w:rFonts w:ascii="Arial" w:hAnsi="Arial" w:cs="Arial"/>
                <w:sz w:val="17"/>
                <w:szCs w:val="17"/>
                <w:lang w:val="ru-RU"/>
              </w:rPr>
              <w:t>«процесс финализации»</w:t>
            </w:r>
            <w:r w:rsidRPr="00F92133">
              <w:rPr>
                <w:rFonts w:ascii="Arial" w:hAnsi="Arial" w:cs="Arial"/>
                <w:sz w:val="17"/>
                <w:szCs w:val="17"/>
                <w:lang w:val="ru-RU"/>
              </w:rPr>
              <w:t xml:space="preserve"> (</w:t>
            </w:r>
            <w:r>
              <w:rPr>
                <w:rFonts w:ascii="Arial" w:hAnsi="Arial" w:cs="Arial"/>
                <w:sz w:val="17"/>
                <w:szCs w:val="17"/>
                <w:lang w:val="ru-RU"/>
              </w:rPr>
              <w:t xml:space="preserve">процесс, который позволяет проигрывать их на обычном </w:t>
            </w:r>
            <w:r w:rsidRPr="00605817">
              <w:rPr>
                <w:rFonts w:ascii="Arial" w:hAnsi="Arial" w:cs="Arial"/>
                <w:sz w:val="17"/>
                <w:szCs w:val="17"/>
                <w:lang w:val="ru-RU"/>
              </w:rPr>
              <w:t>CD</w:t>
            </w:r>
            <w:r>
              <w:rPr>
                <w:rFonts w:ascii="Arial" w:hAnsi="Arial" w:cs="Arial"/>
                <w:sz w:val="17"/>
                <w:szCs w:val="17"/>
                <w:lang w:val="ru-RU"/>
              </w:rPr>
              <w:t>-проигрывателе</w:t>
            </w:r>
            <w:r w:rsidRPr="00F92133">
              <w:rPr>
                <w:rFonts w:ascii="Arial" w:hAnsi="Arial" w:cs="Arial"/>
                <w:sz w:val="17"/>
                <w:szCs w:val="17"/>
                <w:lang w:val="ru-RU"/>
              </w:rPr>
              <w:t>)</w:t>
            </w:r>
            <w:r>
              <w:rPr>
                <w:rFonts w:ascii="Arial" w:hAnsi="Arial" w:cs="Arial"/>
                <w:sz w:val="17"/>
                <w:szCs w:val="17"/>
                <w:lang w:val="ru-RU"/>
              </w:rPr>
              <w:t xml:space="preserve"> не могут воспроизводиться</w:t>
            </w:r>
            <w:r w:rsidRPr="00F92133">
              <w:rPr>
                <w:rFonts w:ascii="Arial" w:hAnsi="Arial" w:cs="Arial"/>
                <w:sz w:val="17"/>
                <w:szCs w:val="17"/>
                <w:lang w:val="ru-RU"/>
              </w:rPr>
              <w:t>.</w:t>
            </w:r>
          </w:p>
          <w:p w:rsidR="001E0E7E" w:rsidRPr="00F92133" w:rsidRDefault="001E0E7E" w:rsidP="00A40B70">
            <w:pPr>
              <w:numPr>
                <w:ilvl w:val="0"/>
                <w:numId w:val="46"/>
              </w:numPr>
              <w:tabs>
                <w:tab w:val="clear" w:pos="720"/>
              </w:tabs>
              <w:autoSpaceDE w:val="0"/>
              <w:autoSpaceDN w:val="0"/>
              <w:adjustRightInd w:val="0"/>
              <w:ind w:left="171" w:hanging="240"/>
              <w:jc w:val="both"/>
              <w:rPr>
                <w:rFonts w:ascii="Arial" w:hAnsi="Arial" w:cs="Arial"/>
                <w:sz w:val="17"/>
                <w:szCs w:val="17"/>
                <w:lang w:val="ru-RU"/>
              </w:rPr>
            </w:pPr>
            <w:r>
              <w:rPr>
                <w:rFonts w:ascii="Arial" w:hAnsi="Arial" w:cs="Arial"/>
                <w:sz w:val="17"/>
                <w:szCs w:val="17"/>
                <w:lang w:val="ru-RU"/>
              </w:rPr>
              <w:t xml:space="preserve">Может оказаться невозможным воспроизводить диски </w:t>
            </w:r>
            <w:r w:rsidRPr="00605817">
              <w:rPr>
                <w:rFonts w:ascii="Arial" w:hAnsi="Arial" w:cs="Arial"/>
                <w:sz w:val="17"/>
                <w:szCs w:val="17"/>
                <w:lang w:val="ru-RU"/>
              </w:rPr>
              <w:t>CD</w:t>
            </w:r>
            <w:r w:rsidRPr="00F92133">
              <w:rPr>
                <w:rFonts w:ascii="Arial" w:hAnsi="Arial" w:cs="Arial"/>
                <w:sz w:val="17"/>
                <w:szCs w:val="17"/>
                <w:lang w:val="ru-RU"/>
              </w:rPr>
              <w:t>−</w:t>
            </w:r>
            <w:r w:rsidRPr="00605817">
              <w:rPr>
                <w:rFonts w:ascii="Arial" w:hAnsi="Arial" w:cs="Arial"/>
                <w:sz w:val="17"/>
                <w:szCs w:val="17"/>
                <w:lang w:val="ru-RU"/>
              </w:rPr>
              <w:t>R</w:t>
            </w:r>
            <w:r w:rsidRPr="00F92133">
              <w:rPr>
                <w:rFonts w:ascii="Arial" w:hAnsi="Arial" w:cs="Arial"/>
                <w:sz w:val="17"/>
                <w:szCs w:val="17"/>
                <w:lang w:val="ru-RU"/>
              </w:rPr>
              <w:t>/</w:t>
            </w:r>
            <w:r w:rsidRPr="00605817">
              <w:rPr>
                <w:rFonts w:ascii="Arial" w:hAnsi="Arial" w:cs="Arial"/>
                <w:sz w:val="17"/>
                <w:szCs w:val="17"/>
                <w:lang w:val="ru-RU"/>
              </w:rPr>
              <w:t>CD</w:t>
            </w:r>
            <w:r w:rsidRPr="00F92133">
              <w:rPr>
                <w:rFonts w:ascii="Arial" w:hAnsi="Arial" w:cs="Arial"/>
                <w:sz w:val="17"/>
                <w:szCs w:val="17"/>
                <w:lang w:val="ru-RU"/>
              </w:rPr>
              <w:t>−</w:t>
            </w:r>
            <w:r w:rsidRPr="00605817">
              <w:rPr>
                <w:rFonts w:ascii="Arial" w:hAnsi="Arial" w:cs="Arial"/>
                <w:sz w:val="17"/>
                <w:szCs w:val="17"/>
                <w:lang w:val="ru-RU"/>
              </w:rPr>
              <w:t>RW</w:t>
            </w:r>
            <w:r>
              <w:rPr>
                <w:rFonts w:ascii="Arial" w:hAnsi="Arial" w:cs="Arial"/>
                <w:sz w:val="17"/>
                <w:szCs w:val="17"/>
                <w:lang w:val="ru-RU"/>
              </w:rPr>
              <w:t xml:space="preserve">, записанные на устройстве для записи музыкальных </w:t>
            </w:r>
            <w:r w:rsidRPr="00605817">
              <w:rPr>
                <w:rFonts w:ascii="Arial" w:hAnsi="Arial" w:cs="Arial"/>
                <w:sz w:val="17"/>
                <w:szCs w:val="17"/>
                <w:lang w:val="ru-RU"/>
              </w:rPr>
              <w:t>CD</w:t>
            </w:r>
            <w:r w:rsidRPr="00F92133">
              <w:rPr>
                <w:rFonts w:ascii="Arial" w:hAnsi="Arial" w:cs="Arial"/>
                <w:sz w:val="17"/>
                <w:szCs w:val="17"/>
                <w:lang w:val="ru-RU"/>
              </w:rPr>
              <w:t xml:space="preserve"> </w:t>
            </w:r>
            <w:r>
              <w:rPr>
                <w:rFonts w:ascii="Arial" w:hAnsi="Arial" w:cs="Arial"/>
                <w:sz w:val="17"/>
                <w:szCs w:val="17"/>
                <w:lang w:val="ru-RU"/>
              </w:rPr>
              <w:t>или персональном компьютере из-за характеристик диска, царапин или загрязнений на диске, или загрязнений, конденсации и т.п. на линзе этого устройства</w:t>
            </w:r>
            <w:r w:rsidRPr="00F92133">
              <w:rPr>
                <w:rFonts w:ascii="Arial" w:hAnsi="Arial" w:cs="Arial"/>
                <w:sz w:val="17"/>
                <w:szCs w:val="17"/>
                <w:lang w:val="ru-RU"/>
              </w:rPr>
              <w:t>.</w:t>
            </w:r>
          </w:p>
          <w:p w:rsidR="001E0E7E" w:rsidRPr="00605817" w:rsidRDefault="001E0E7E" w:rsidP="00A40B70">
            <w:pPr>
              <w:numPr>
                <w:ilvl w:val="0"/>
                <w:numId w:val="46"/>
              </w:numPr>
              <w:tabs>
                <w:tab w:val="clear" w:pos="720"/>
              </w:tabs>
              <w:autoSpaceDE w:val="0"/>
              <w:autoSpaceDN w:val="0"/>
              <w:adjustRightInd w:val="0"/>
              <w:ind w:left="171" w:hanging="240"/>
              <w:jc w:val="both"/>
              <w:rPr>
                <w:rFonts w:ascii="Arial" w:hAnsi="Arial" w:cs="Arial"/>
                <w:sz w:val="17"/>
                <w:szCs w:val="17"/>
                <w:lang w:val="ru-RU"/>
              </w:rPr>
            </w:pPr>
            <w:r>
              <w:rPr>
                <w:rFonts w:ascii="Arial" w:hAnsi="Arial" w:cs="Arial"/>
                <w:sz w:val="17"/>
                <w:szCs w:val="17"/>
                <w:lang w:val="ru-RU"/>
              </w:rPr>
              <w:t>Может оказаться невозможным воспроизводить диски, записанные на персональном компьютере, в зависимости от настроек приложений и среды</w:t>
            </w:r>
            <w:r w:rsidRPr="00F92133">
              <w:rPr>
                <w:rFonts w:ascii="Arial" w:hAnsi="Arial" w:cs="Arial"/>
                <w:sz w:val="17"/>
                <w:szCs w:val="17"/>
                <w:lang w:val="ru-RU"/>
              </w:rPr>
              <w:t xml:space="preserve">. </w:t>
            </w:r>
            <w:r>
              <w:rPr>
                <w:rFonts w:ascii="Arial" w:hAnsi="Arial" w:cs="Arial"/>
                <w:sz w:val="17"/>
                <w:szCs w:val="17"/>
                <w:lang w:val="ru-RU"/>
              </w:rPr>
              <w:t xml:space="preserve"> Записывайте диски в правильном формате</w:t>
            </w:r>
            <w:r w:rsidRPr="00F92133">
              <w:rPr>
                <w:rFonts w:ascii="Arial" w:hAnsi="Arial" w:cs="Arial"/>
                <w:sz w:val="17"/>
                <w:szCs w:val="17"/>
                <w:lang w:val="ru-RU"/>
              </w:rPr>
              <w:t>. (</w:t>
            </w:r>
            <w:r>
              <w:rPr>
                <w:rFonts w:ascii="Arial" w:hAnsi="Arial" w:cs="Arial"/>
                <w:sz w:val="17"/>
                <w:szCs w:val="17"/>
                <w:lang w:val="ru-RU"/>
              </w:rPr>
              <w:t>Для получения более подробной информации, свяжитесь с изготовителем приложений</w:t>
            </w:r>
            <w:r w:rsidRPr="00605817">
              <w:rPr>
                <w:rFonts w:ascii="Arial" w:hAnsi="Arial" w:cs="Arial"/>
                <w:sz w:val="17"/>
                <w:szCs w:val="17"/>
                <w:lang w:val="ru-RU"/>
              </w:rPr>
              <w:t>.)</w:t>
            </w:r>
          </w:p>
          <w:p w:rsidR="001E0E7E" w:rsidRPr="00605817" w:rsidRDefault="001E0E7E" w:rsidP="00A40B70">
            <w:pPr>
              <w:numPr>
                <w:ilvl w:val="0"/>
                <w:numId w:val="46"/>
              </w:numPr>
              <w:tabs>
                <w:tab w:val="clear" w:pos="720"/>
              </w:tabs>
              <w:autoSpaceDE w:val="0"/>
              <w:autoSpaceDN w:val="0"/>
              <w:adjustRightInd w:val="0"/>
              <w:ind w:left="171" w:hanging="240"/>
              <w:jc w:val="both"/>
              <w:rPr>
                <w:rFonts w:ascii="Arial" w:hAnsi="Arial" w:cs="Arial"/>
                <w:sz w:val="17"/>
                <w:szCs w:val="17"/>
                <w:lang w:val="ru-RU"/>
              </w:rPr>
            </w:pPr>
            <w:r>
              <w:rPr>
                <w:rFonts w:ascii="Arial" w:hAnsi="Arial" w:cs="Arial"/>
                <w:sz w:val="17"/>
                <w:szCs w:val="17"/>
                <w:lang w:val="ru-RU"/>
              </w:rPr>
              <w:t>Проигрывание дисков</w:t>
            </w:r>
            <w:r w:rsidRPr="00605817">
              <w:rPr>
                <w:rFonts w:ascii="Arial" w:hAnsi="Arial" w:cs="Arial"/>
                <w:sz w:val="17"/>
                <w:szCs w:val="17"/>
                <w:lang w:val="ru-RU"/>
              </w:rPr>
              <w:t xml:space="preserve"> CD−R/CD−RW </w:t>
            </w:r>
            <w:r>
              <w:rPr>
                <w:rFonts w:ascii="Arial" w:hAnsi="Arial" w:cs="Arial"/>
                <w:sz w:val="17"/>
                <w:szCs w:val="17"/>
                <w:lang w:val="ru-RU"/>
              </w:rPr>
              <w:t>может оказаться невозможным по причине воздействия прямых солнечных лучей, высокой температуры и условий хранения в автомобиле</w:t>
            </w:r>
            <w:r w:rsidRPr="00605817">
              <w:rPr>
                <w:rFonts w:ascii="Arial" w:hAnsi="Arial" w:cs="Arial"/>
                <w:sz w:val="17"/>
                <w:szCs w:val="17"/>
                <w:lang w:val="ru-RU"/>
              </w:rPr>
              <w:t>.</w:t>
            </w:r>
          </w:p>
          <w:p w:rsidR="001E0E7E" w:rsidRPr="00605817" w:rsidRDefault="001E0E7E" w:rsidP="00A40B70">
            <w:pPr>
              <w:numPr>
                <w:ilvl w:val="0"/>
                <w:numId w:val="46"/>
              </w:numPr>
              <w:tabs>
                <w:tab w:val="clear" w:pos="720"/>
              </w:tabs>
              <w:autoSpaceDE w:val="0"/>
              <w:autoSpaceDN w:val="0"/>
              <w:adjustRightInd w:val="0"/>
              <w:ind w:left="171" w:hanging="240"/>
              <w:jc w:val="both"/>
              <w:rPr>
                <w:rFonts w:ascii="Arial" w:hAnsi="Arial" w:cs="Arial"/>
                <w:sz w:val="20"/>
                <w:szCs w:val="20"/>
                <w:lang w:val="ru-RU"/>
              </w:rPr>
            </w:pPr>
            <w:r>
              <w:rPr>
                <w:rFonts w:ascii="Arial" w:hAnsi="Arial" w:cs="Arial"/>
                <w:sz w:val="17"/>
                <w:szCs w:val="17"/>
                <w:lang w:val="ru-RU"/>
              </w:rPr>
              <w:t xml:space="preserve">Названия и другая текстовая информация, записанная на дисках </w:t>
            </w:r>
            <w:r w:rsidRPr="00605817">
              <w:rPr>
                <w:rFonts w:ascii="Arial" w:hAnsi="Arial" w:cs="Arial"/>
                <w:sz w:val="17"/>
                <w:szCs w:val="17"/>
                <w:lang w:val="ru-RU"/>
              </w:rPr>
              <w:t>CD−R/CD−RW</w:t>
            </w:r>
            <w:r>
              <w:rPr>
                <w:rFonts w:ascii="Arial" w:hAnsi="Arial" w:cs="Arial"/>
                <w:sz w:val="17"/>
                <w:szCs w:val="17"/>
                <w:lang w:val="ru-RU"/>
              </w:rPr>
              <w:t xml:space="preserve">, может не выводится на дисплей проигрывателя </w:t>
            </w:r>
            <w:r w:rsidRPr="00605817">
              <w:rPr>
                <w:rFonts w:ascii="Arial" w:hAnsi="Arial" w:cs="Arial"/>
                <w:sz w:val="17"/>
                <w:szCs w:val="17"/>
                <w:lang w:val="ru-RU"/>
              </w:rPr>
              <w:t>MP3/WMA (</w:t>
            </w:r>
            <w:r>
              <w:rPr>
                <w:rFonts w:ascii="Arial" w:hAnsi="Arial" w:cs="Arial"/>
                <w:sz w:val="17"/>
                <w:szCs w:val="17"/>
                <w:lang w:val="ru-RU"/>
              </w:rPr>
              <w:t>в случае аудиоданных (</w:t>
            </w:r>
            <w:r w:rsidRPr="00605817">
              <w:rPr>
                <w:rFonts w:ascii="Arial" w:hAnsi="Arial" w:cs="Arial"/>
                <w:sz w:val="17"/>
                <w:szCs w:val="17"/>
                <w:lang w:val="ru-RU"/>
              </w:rPr>
              <w:t>CD−</w:t>
            </w:r>
            <w:r>
              <w:rPr>
                <w:rFonts w:ascii="Arial" w:hAnsi="Arial" w:cs="Arial"/>
                <w:sz w:val="17"/>
                <w:szCs w:val="17"/>
                <w:lang w:val="ru-RU"/>
              </w:rPr>
              <w:t>DA)).</w:t>
            </w:r>
          </w:p>
        </w:tc>
      </w:tr>
    </w:tbl>
    <w:p w:rsidR="001E0E7E" w:rsidRPr="00605817" w:rsidRDefault="001E0E7E" w:rsidP="001E0E7E">
      <w:pPr>
        <w:autoSpaceDE w:val="0"/>
        <w:autoSpaceDN w:val="0"/>
        <w:adjustRightInd w:val="0"/>
        <w:rPr>
          <w:rFonts w:ascii="Arial" w:hAnsi="Arial" w:cs="Arial"/>
          <w:sz w:val="20"/>
          <w:szCs w:val="20"/>
          <w:lang w:val="ru-RU"/>
        </w:rPr>
      </w:pPr>
    </w:p>
    <w:p w:rsidR="001E0E7E" w:rsidRPr="00176912" w:rsidRDefault="001E0E7E" w:rsidP="001E0E7E">
      <w:pPr>
        <w:spacing w:before="60"/>
        <w:jc w:val="both"/>
        <w:rPr>
          <w:rFonts w:ascii="Arial" w:hAnsi="Arial" w:cs="Arial"/>
          <w:b/>
          <w:sz w:val="17"/>
          <w:szCs w:val="17"/>
          <w:lang w:val="ru-RU"/>
        </w:rPr>
      </w:pPr>
      <w:r w:rsidRPr="00605817">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F65266" w:rsidTr="001C1EA6">
        <w:tc>
          <w:tcPr>
            <w:tcW w:w="3789" w:type="dxa"/>
          </w:tcPr>
          <w:p w:rsidR="001E0E7E" w:rsidRPr="008B1526" w:rsidRDefault="001E0E7E" w:rsidP="00A40B70">
            <w:pPr>
              <w:numPr>
                <w:ilvl w:val="0"/>
                <w:numId w:val="46"/>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lastRenderedPageBreak/>
              <w:t>Проигрыватель</w:t>
            </w:r>
            <w:r w:rsidRPr="008B1526">
              <w:rPr>
                <w:rFonts w:ascii="Arial" w:hAnsi="Arial" w:cs="Arial"/>
                <w:sz w:val="17"/>
                <w:szCs w:val="17"/>
                <w:lang w:val="ru-RU"/>
              </w:rPr>
              <w:t xml:space="preserve"> </w:t>
            </w:r>
            <w:r w:rsidRPr="00C47AE3">
              <w:rPr>
                <w:rFonts w:ascii="Arial" w:hAnsi="Arial" w:cs="Arial"/>
                <w:sz w:val="17"/>
                <w:szCs w:val="17"/>
                <w:lang w:val="en-US"/>
              </w:rPr>
              <w:t>MP</w:t>
            </w:r>
            <w:r w:rsidRPr="008B1526">
              <w:rPr>
                <w:rFonts w:ascii="Arial" w:hAnsi="Arial" w:cs="Arial"/>
                <w:sz w:val="17"/>
                <w:szCs w:val="17"/>
                <w:lang w:val="ru-RU"/>
              </w:rPr>
              <w:t>3/</w:t>
            </w:r>
            <w:r w:rsidRPr="00C47AE3">
              <w:rPr>
                <w:rFonts w:ascii="Arial" w:hAnsi="Arial" w:cs="Arial"/>
                <w:sz w:val="17"/>
                <w:szCs w:val="17"/>
                <w:lang w:val="en-US"/>
              </w:rPr>
              <w:t>WMA</w:t>
            </w:r>
            <w:r w:rsidRPr="008B1526">
              <w:rPr>
                <w:rFonts w:ascii="Arial" w:hAnsi="Arial" w:cs="Arial"/>
                <w:sz w:val="17"/>
                <w:szCs w:val="17"/>
                <w:lang w:val="ru-RU"/>
              </w:rPr>
              <w:t xml:space="preserve"> </w:t>
            </w:r>
            <w:r w:rsidRPr="00C47AE3">
              <w:rPr>
                <w:rFonts w:ascii="Arial" w:hAnsi="Arial" w:cs="Arial"/>
                <w:sz w:val="17"/>
                <w:szCs w:val="17"/>
                <w:lang w:val="en-US"/>
              </w:rPr>
              <w:t>player</w:t>
            </w:r>
            <w:r w:rsidRPr="008B1526">
              <w:rPr>
                <w:rFonts w:ascii="Arial" w:hAnsi="Arial" w:cs="Arial"/>
                <w:sz w:val="17"/>
                <w:szCs w:val="17"/>
                <w:lang w:val="ru-RU"/>
              </w:rPr>
              <w:t xml:space="preserve"> </w:t>
            </w:r>
            <w:r>
              <w:rPr>
                <w:rFonts w:ascii="Arial" w:hAnsi="Arial" w:cs="Arial"/>
                <w:sz w:val="17"/>
                <w:szCs w:val="17"/>
                <w:lang w:val="ru-RU"/>
              </w:rPr>
              <w:t xml:space="preserve">поддерживает функцию перехода на другую дорожку диска </w:t>
            </w:r>
            <w:r w:rsidRPr="00C47AE3">
              <w:rPr>
                <w:rFonts w:ascii="Arial" w:hAnsi="Arial" w:cs="Arial"/>
                <w:sz w:val="17"/>
                <w:szCs w:val="17"/>
                <w:lang w:val="en-US"/>
              </w:rPr>
              <w:t>CD</w:t>
            </w:r>
            <w:r w:rsidRPr="008B1526">
              <w:rPr>
                <w:rFonts w:ascii="Arial" w:hAnsi="Arial" w:cs="Arial"/>
                <w:sz w:val="17"/>
                <w:szCs w:val="17"/>
                <w:lang w:val="ru-RU"/>
              </w:rPr>
              <w:t>−</w:t>
            </w:r>
            <w:r w:rsidRPr="00C47AE3">
              <w:rPr>
                <w:rFonts w:ascii="Arial" w:hAnsi="Arial" w:cs="Arial"/>
                <w:sz w:val="17"/>
                <w:szCs w:val="17"/>
                <w:lang w:val="en-US"/>
              </w:rPr>
              <w:t>R</w:t>
            </w:r>
            <w:r w:rsidRPr="008B1526">
              <w:rPr>
                <w:rFonts w:ascii="Arial" w:hAnsi="Arial" w:cs="Arial"/>
                <w:sz w:val="17"/>
                <w:szCs w:val="17"/>
                <w:lang w:val="ru-RU"/>
              </w:rPr>
              <w:t>/</w:t>
            </w:r>
            <w:r w:rsidRPr="00C47AE3">
              <w:rPr>
                <w:rFonts w:ascii="Arial" w:hAnsi="Arial" w:cs="Arial"/>
                <w:sz w:val="17"/>
                <w:szCs w:val="17"/>
                <w:lang w:val="en-US"/>
              </w:rPr>
              <w:t>CD</w:t>
            </w:r>
            <w:r w:rsidRPr="008B1526">
              <w:rPr>
                <w:rFonts w:ascii="Arial" w:hAnsi="Arial" w:cs="Arial"/>
                <w:sz w:val="17"/>
                <w:szCs w:val="17"/>
                <w:lang w:val="ru-RU"/>
              </w:rPr>
              <w:t>−</w:t>
            </w:r>
            <w:r w:rsidRPr="00C47AE3">
              <w:rPr>
                <w:rFonts w:ascii="Arial" w:hAnsi="Arial" w:cs="Arial"/>
                <w:sz w:val="17"/>
                <w:szCs w:val="17"/>
                <w:lang w:val="en-US"/>
              </w:rPr>
              <w:t>RW</w:t>
            </w:r>
            <w:r w:rsidRPr="008B1526">
              <w:rPr>
                <w:rFonts w:ascii="Arial" w:hAnsi="Arial" w:cs="Arial"/>
                <w:sz w:val="17"/>
                <w:szCs w:val="17"/>
                <w:lang w:val="ru-RU"/>
              </w:rPr>
              <w:t>.</w:t>
            </w:r>
          </w:p>
          <w:p w:rsidR="001E0E7E" w:rsidRPr="008B1526" w:rsidRDefault="001E0E7E" w:rsidP="00A40B70">
            <w:pPr>
              <w:numPr>
                <w:ilvl w:val="0"/>
                <w:numId w:val="46"/>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 xml:space="preserve">Когда вы вставляете диск </w:t>
            </w:r>
            <w:r w:rsidRPr="00C47AE3">
              <w:rPr>
                <w:rFonts w:ascii="Arial" w:hAnsi="Arial" w:cs="Arial"/>
                <w:sz w:val="17"/>
                <w:szCs w:val="17"/>
                <w:lang w:val="en-US"/>
              </w:rPr>
              <w:t>CD</w:t>
            </w:r>
            <w:r w:rsidRPr="008B1526">
              <w:rPr>
                <w:rFonts w:ascii="Arial" w:hAnsi="Arial" w:cs="Arial"/>
                <w:sz w:val="17"/>
                <w:szCs w:val="17"/>
                <w:lang w:val="ru-RU"/>
              </w:rPr>
              <w:t>−</w:t>
            </w:r>
            <w:r w:rsidRPr="00C47AE3">
              <w:rPr>
                <w:rFonts w:ascii="Arial" w:hAnsi="Arial" w:cs="Arial"/>
                <w:sz w:val="17"/>
                <w:szCs w:val="17"/>
                <w:lang w:val="en-US"/>
              </w:rPr>
              <w:t>RW</w:t>
            </w:r>
            <w:r w:rsidRPr="008B1526">
              <w:rPr>
                <w:rFonts w:ascii="Arial" w:hAnsi="Arial" w:cs="Arial"/>
                <w:sz w:val="17"/>
                <w:szCs w:val="17"/>
                <w:lang w:val="ru-RU"/>
              </w:rPr>
              <w:t xml:space="preserve"> </w:t>
            </w:r>
            <w:r>
              <w:rPr>
                <w:rFonts w:ascii="Arial" w:hAnsi="Arial" w:cs="Arial"/>
                <w:sz w:val="17"/>
                <w:szCs w:val="17"/>
                <w:lang w:val="ru-RU"/>
              </w:rPr>
              <w:t xml:space="preserve">в проигрыватель </w:t>
            </w:r>
            <w:r w:rsidRPr="00C47AE3">
              <w:rPr>
                <w:rFonts w:ascii="Arial" w:hAnsi="Arial" w:cs="Arial"/>
                <w:sz w:val="17"/>
                <w:szCs w:val="17"/>
                <w:lang w:val="en-US"/>
              </w:rPr>
              <w:t>MP</w:t>
            </w:r>
            <w:r w:rsidRPr="008B1526">
              <w:rPr>
                <w:rFonts w:ascii="Arial" w:hAnsi="Arial" w:cs="Arial"/>
                <w:sz w:val="17"/>
                <w:szCs w:val="17"/>
                <w:lang w:val="ru-RU"/>
              </w:rPr>
              <w:t>3/</w:t>
            </w:r>
            <w:r w:rsidRPr="00C47AE3">
              <w:rPr>
                <w:rFonts w:ascii="Arial" w:hAnsi="Arial" w:cs="Arial"/>
                <w:sz w:val="17"/>
                <w:szCs w:val="17"/>
                <w:lang w:val="en-US"/>
              </w:rPr>
              <w:t>WMA</w:t>
            </w:r>
            <w:r w:rsidRPr="008B1526">
              <w:rPr>
                <w:rFonts w:ascii="Arial" w:hAnsi="Arial" w:cs="Arial"/>
                <w:sz w:val="17"/>
                <w:szCs w:val="17"/>
                <w:lang w:val="ru-RU"/>
              </w:rPr>
              <w:t xml:space="preserve">, </w:t>
            </w:r>
            <w:r>
              <w:rPr>
                <w:rFonts w:ascii="Arial" w:hAnsi="Arial" w:cs="Arial"/>
                <w:sz w:val="17"/>
                <w:szCs w:val="17"/>
                <w:lang w:val="ru-RU"/>
              </w:rPr>
              <w:t xml:space="preserve">время загрузки до воспроизведения будет дольше, чем для обычного диска </w:t>
            </w:r>
            <w:r w:rsidRPr="00C47AE3">
              <w:rPr>
                <w:rFonts w:ascii="Arial" w:hAnsi="Arial" w:cs="Arial"/>
                <w:sz w:val="17"/>
                <w:szCs w:val="17"/>
                <w:lang w:val="en-US"/>
              </w:rPr>
              <w:t>CD</w:t>
            </w:r>
            <w:r w:rsidRPr="008B1526">
              <w:rPr>
                <w:rFonts w:ascii="Arial" w:hAnsi="Arial" w:cs="Arial"/>
                <w:sz w:val="17"/>
                <w:szCs w:val="17"/>
                <w:lang w:val="ru-RU"/>
              </w:rPr>
              <w:t xml:space="preserve"> </w:t>
            </w:r>
            <w:r>
              <w:rPr>
                <w:rFonts w:ascii="Arial" w:hAnsi="Arial" w:cs="Arial"/>
                <w:sz w:val="17"/>
                <w:szCs w:val="17"/>
                <w:lang w:val="ru-RU"/>
              </w:rPr>
              <w:t>или</w:t>
            </w:r>
            <w:r w:rsidRPr="008B1526">
              <w:rPr>
                <w:rFonts w:ascii="Arial" w:hAnsi="Arial" w:cs="Arial"/>
                <w:sz w:val="17"/>
                <w:szCs w:val="17"/>
                <w:lang w:val="ru-RU"/>
              </w:rPr>
              <w:t xml:space="preserve"> </w:t>
            </w:r>
            <w:r>
              <w:rPr>
                <w:rFonts w:ascii="Arial" w:hAnsi="Arial" w:cs="Arial"/>
                <w:sz w:val="17"/>
                <w:szCs w:val="17"/>
                <w:lang w:val="en-US"/>
              </w:rPr>
              <w:t>CD</w:t>
            </w:r>
            <w:r w:rsidRPr="008B1526">
              <w:rPr>
                <w:rFonts w:ascii="Arial" w:hAnsi="Arial" w:cs="Arial"/>
                <w:sz w:val="17"/>
                <w:szCs w:val="17"/>
                <w:lang w:val="ru-RU"/>
              </w:rPr>
              <w:t>−</w:t>
            </w:r>
            <w:r>
              <w:rPr>
                <w:rFonts w:ascii="Arial" w:hAnsi="Arial" w:cs="Arial"/>
                <w:sz w:val="17"/>
                <w:szCs w:val="17"/>
                <w:lang w:val="en-US"/>
              </w:rPr>
              <w:t>R</w:t>
            </w:r>
            <w:r w:rsidRPr="008B1526">
              <w:rPr>
                <w:rFonts w:ascii="Arial" w:hAnsi="Arial" w:cs="Arial"/>
                <w:sz w:val="17"/>
                <w:szCs w:val="17"/>
                <w:lang w:val="ru-RU"/>
              </w:rPr>
              <w:t>.</w:t>
            </w:r>
          </w:p>
          <w:p w:rsidR="001E0E7E" w:rsidRPr="008B1526" w:rsidRDefault="001E0E7E" w:rsidP="00A40B70">
            <w:pPr>
              <w:numPr>
                <w:ilvl w:val="0"/>
                <w:numId w:val="46"/>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 xml:space="preserve">Перед использованием дисков </w:t>
            </w:r>
            <w:r w:rsidRPr="00C47AE3">
              <w:rPr>
                <w:rFonts w:ascii="Arial" w:hAnsi="Arial" w:cs="Arial"/>
                <w:sz w:val="17"/>
                <w:szCs w:val="17"/>
                <w:lang w:val="en-US"/>
              </w:rPr>
              <w:t>CD</w:t>
            </w:r>
            <w:r w:rsidRPr="008B1526">
              <w:rPr>
                <w:rFonts w:ascii="Arial" w:hAnsi="Arial" w:cs="Arial"/>
                <w:sz w:val="17"/>
                <w:szCs w:val="17"/>
                <w:lang w:val="ru-RU"/>
              </w:rPr>
              <w:t>−</w:t>
            </w:r>
            <w:r w:rsidRPr="00C47AE3">
              <w:rPr>
                <w:rFonts w:ascii="Arial" w:hAnsi="Arial" w:cs="Arial"/>
                <w:sz w:val="17"/>
                <w:szCs w:val="17"/>
                <w:lang w:val="en-US"/>
              </w:rPr>
              <w:t>R</w:t>
            </w:r>
            <w:r w:rsidRPr="008B1526">
              <w:rPr>
                <w:rFonts w:ascii="Arial" w:hAnsi="Arial" w:cs="Arial"/>
                <w:sz w:val="17"/>
                <w:szCs w:val="17"/>
                <w:lang w:val="ru-RU"/>
              </w:rPr>
              <w:t>/</w:t>
            </w:r>
            <w:r w:rsidRPr="00C47AE3">
              <w:rPr>
                <w:rFonts w:ascii="Arial" w:hAnsi="Arial" w:cs="Arial"/>
                <w:sz w:val="17"/>
                <w:szCs w:val="17"/>
                <w:lang w:val="en-US"/>
              </w:rPr>
              <w:t>CD</w:t>
            </w:r>
            <w:r w:rsidRPr="008B1526">
              <w:rPr>
                <w:rFonts w:ascii="Arial" w:hAnsi="Arial" w:cs="Arial"/>
                <w:sz w:val="17"/>
                <w:szCs w:val="17"/>
                <w:lang w:val="ru-RU"/>
              </w:rPr>
              <w:t>−</w:t>
            </w:r>
            <w:r w:rsidRPr="00C47AE3">
              <w:rPr>
                <w:rFonts w:ascii="Arial" w:hAnsi="Arial" w:cs="Arial"/>
                <w:sz w:val="17"/>
                <w:szCs w:val="17"/>
                <w:lang w:val="en-US"/>
              </w:rPr>
              <w:t>RW</w:t>
            </w:r>
            <w:r w:rsidRPr="008B1526">
              <w:rPr>
                <w:rFonts w:ascii="Arial" w:hAnsi="Arial" w:cs="Arial"/>
                <w:sz w:val="17"/>
                <w:szCs w:val="17"/>
                <w:lang w:val="ru-RU"/>
              </w:rPr>
              <w:t xml:space="preserve"> </w:t>
            </w:r>
            <w:r>
              <w:rPr>
                <w:rFonts w:ascii="Arial" w:hAnsi="Arial" w:cs="Arial"/>
                <w:sz w:val="17"/>
                <w:szCs w:val="17"/>
                <w:lang w:val="ru-RU"/>
              </w:rPr>
              <w:t>внимательно прочтите соответствующие меры предосторожности на диске</w:t>
            </w:r>
            <w:r w:rsidRPr="008B1526">
              <w:rPr>
                <w:rFonts w:ascii="Arial" w:hAnsi="Arial" w:cs="Arial"/>
                <w:sz w:val="17"/>
                <w:szCs w:val="17"/>
                <w:lang w:val="ru-RU"/>
              </w:rPr>
              <w:t>.</w:t>
            </w:r>
          </w:p>
          <w:p w:rsidR="001E0E7E" w:rsidRDefault="001E0E7E" w:rsidP="00A40B70">
            <w:pPr>
              <w:numPr>
                <w:ilvl w:val="0"/>
                <w:numId w:val="46"/>
              </w:numPr>
              <w:tabs>
                <w:tab w:val="clear" w:pos="720"/>
              </w:tabs>
              <w:autoSpaceDE w:val="0"/>
              <w:autoSpaceDN w:val="0"/>
              <w:adjustRightInd w:val="0"/>
              <w:spacing w:before="60"/>
              <w:ind w:left="240" w:hanging="240"/>
              <w:jc w:val="both"/>
              <w:rPr>
                <w:rFonts w:ascii="PSOsymclas" w:hAnsi="PSOsymclas" w:cs="PSOsymclas"/>
                <w:sz w:val="20"/>
                <w:szCs w:val="20"/>
                <w:lang w:val="ru-RU"/>
              </w:rPr>
            </w:pPr>
            <w:r>
              <w:rPr>
                <w:rFonts w:ascii="Arial" w:hAnsi="Arial" w:cs="Arial"/>
                <w:sz w:val="17"/>
                <w:szCs w:val="17"/>
                <w:lang w:val="ru-RU"/>
              </w:rPr>
              <w:t xml:space="preserve">Записи на дисках </w:t>
            </w:r>
            <w:r w:rsidRPr="00C47AE3">
              <w:rPr>
                <w:rFonts w:ascii="Arial" w:hAnsi="Arial" w:cs="Arial"/>
                <w:sz w:val="17"/>
                <w:szCs w:val="17"/>
                <w:lang w:val="en-US"/>
              </w:rPr>
              <w:t>CD</w:t>
            </w:r>
            <w:r w:rsidRPr="00ED74A8">
              <w:rPr>
                <w:rFonts w:ascii="Arial" w:hAnsi="Arial" w:cs="Arial"/>
                <w:sz w:val="17"/>
                <w:szCs w:val="17"/>
                <w:lang w:val="ru-RU"/>
              </w:rPr>
              <w:t>−</w:t>
            </w:r>
            <w:r w:rsidRPr="00C47AE3">
              <w:rPr>
                <w:rFonts w:ascii="Arial" w:hAnsi="Arial" w:cs="Arial"/>
                <w:sz w:val="17"/>
                <w:szCs w:val="17"/>
                <w:lang w:val="en-US"/>
              </w:rPr>
              <w:t>R</w:t>
            </w:r>
            <w:r w:rsidRPr="00ED74A8">
              <w:rPr>
                <w:rFonts w:ascii="Arial" w:hAnsi="Arial" w:cs="Arial"/>
                <w:sz w:val="17"/>
                <w:szCs w:val="17"/>
                <w:lang w:val="ru-RU"/>
              </w:rPr>
              <w:t>/</w:t>
            </w:r>
            <w:r w:rsidRPr="00C47AE3">
              <w:rPr>
                <w:rFonts w:ascii="Arial" w:hAnsi="Arial" w:cs="Arial"/>
                <w:sz w:val="17"/>
                <w:szCs w:val="17"/>
                <w:lang w:val="en-US"/>
              </w:rPr>
              <w:t>CD</w:t>
            </w:r>
            <w:r w:rsidRPr="00ED74A8">
              <w:rPr>
                <w:rFonts w:ascii="Arial" w:hAnsi="Arial" w:cs="Arial"/>
                <w:sz w:val="17"/>
                <w:szCs w:val="17"/>
                <w:lang w:val="ru-RU"/>
              </w:rPr>
              <w:t>−</w:t>
            </w:r>
            <w:r w:rsidRPr="00C47AE3">
              <w:rPr>
                <w:rFonts w:ascii="Arial" w:hAnsi="Arial" w:cs="Arial"/>
                <w:sz w:val="17"/>
                <w:szCs w:val="17"/>
                <w:lang w:val="en-US"/>
              </w:rPr>
              <w:t>RW</w:t>
            </w:r>
            <w:r w:rsidRPr="00ED74A8">
              <w:rPr>
                <w:rFonts w:ascii="Arial" w:hAnsi="Arial" w:cs="Arial"/>
                <w:sz w:val="17"/>
                <w:szCs w:val="17"/>
                <w:lang w:val="ru-RU"/>
              </w:rPr>
              <w:t xml:space="preserve"> </w:t>
            </w:r>
            <w:r>
              <w:rPr>
                <w:rFonts w:ascii="Arial" w:hAnsi="Arial" w:cs="Arial"/>
                <w:sz w:val="17"/>
                <w:szCs w:val="17"/>
                <w:lang w:val="ru-RU"/>
              </w:rPr>
              <w:t xml:space="preserve">не могут воспроизводиться с помощью системы для </w:t>
            </w:r>
            <w:r w:rsidRPr="00C47AE3">
              <w:rPr>
                <w:rFonts w:ascii="Arial" w:hAnsi="Arial" w:cs="Arial"/>
                <w:sz w:val="17"/>
                <w:szCs w:val="17"/>
                <w:lang w:val="en-US"/>
              </w:rPr>
              <w:t>DDCD</w:t>
            </w:r>
            <w:r>
              <w:rPr>
                <w:rFonts w:ascii="Arial" w:hAnsi="Arial" w:cs="Arial"/>
                <w:sz w:val="17"/>
                <w:szCs w:val="17"/>
                <w:lang w:val="ru-RU"/>
              </w:rPr>
              <w:t xml:space="preserve"> (CD с двойной плотностью).</w:t>
            </w:r>
          </w:p>
          <w:p w:rsidR="001E0E7E" w:rsidRPr="00ED74A8" w:rsidRDefault="001E0E7E" w:rsidP="001C1EA6">
            <w:pPr>
              <w:tabs>
                <w:tab w:val="left" w:pos="2880"/>
              </w:tabs>
              <w:autoSpaceDE w:val="0"/>
              <w:autoSpaceDN w:val="0"/>
              <w:adjustRightInd w:val="0"/>
              <w:spacing w:before="60"/>
              <w:ind w:firstLine="2880"/>
              <w:jc w:val="both"/>
              <w:rPr>
                <w:rFonts w:ascii="PSOsymclas" w:hAnsi="PSOsymclas" w:cs="PSOsymclas"/>
                <w:sz w:val="20"/>
                <w:szCs w:val="20"/>
                <w:lang w:val="ru-RU"/>
              </w:rPr>
            </w:pPr>
          </w:p>
        </w:tc>
        <w:tc>
          <w:tcPr>
            <w:tcW w:w="3836" w:type="dxa"/>
          </w:tcPr>
          <w:p w:rsidR="001E0E7E" w:rsidRPr="00ED74A8"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ТЕРМИНЫ</w:t>
            </w:r>
          </w:p>
          <w:p w:rsidR="001E0E7E" w:rsidRPr="00ED74A8" w:rsidRDefault="001E0E7E" w:rsidP="001C1EA6">
            <w:pPr>
              <w:autoSpaceDE w:val="0"/>
              <w:autoSpaceDN w:val="0"/>
              <w:adjustRightInd w:val="0"/>
              <w:spacing w:before="60"/>
              <w:jc w:val="both"/>
              <w:rPr>
                <w:rFonts w:ascii="Arial" w:hAnsi="Arial" w:cs="Arial"/>
                <w:b/>
                <w:bCs/>
                <w:sz w:val="17"/>
                <w:szCs w:val="17"/>
                <w:lang w:val="ru-RU"/>
              </w:rPr>
            </w:pPr>
            <w:r w:rsidRPr="00F37DD5">
              <w:rPr>
                <w:rFonts w:ascii="Arial" w:hAnsi="Arial" w:cs="Arial"/>
                <w:b/>
                <w:bCs/>
                <w:sz w:val="17"/>
                <w:szCs w:val="17"/>
                <w:lang w:val="ru-RU"/>
              </w:rPr>
              <w:t>Пакетная запись—</w:t>
            </w:r>
          </w:p>
          <w:p w:rsidR="001E0E7E" w:rsidRPr="00ED74A8"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Общий термин для обозначения метода записи на </w:t>
            </w:r>
            <w:r w:rsidRPr="00C47AE3">
              <w:rPr>
                <w:rFonts w:ascii="Arial" w:hAnsi="Arial" w:cs="Arial"/>
                <w:sz w:val="17"/>
                <w:szCs w:val="17"/>
                <w:lang w:val="en-US"/>
              </w:rPr>
              <w:t>CD</w:t>
            </w:r>
            <w:r w:rsidRPr="00ED74A8">
              <w:rPr>
                <w:rFonts w:ascii="Arial" w:hAnsi="Arial" w:cs="Arial"/>
                <w:sz w:val="17"/>
                <w:szCs w:val="17"/>
                <w:lang w:val="ru-RU"/>
              </w:rPr>
              <w:t>−</w:t>
            </w:r>
            <w:r w:rsidRPr="00C47AE3">
              <w:rPr>
                <w:rFonts w:ascii="Arial" w:hAnsi="Arial" w:cs="Arial"/>
                <w:sz w:val="17"/>
                <w:szCs w:val="17"/>
                <w:lang w:val="en-US"/>
              </w:rPr>
              <w:t>R</w:t>
            </w:r>
            <w:r w:rsidRPr="00ED74A8">
              <w:rPr>
                <w:rFonts w:ascii="Arial" w:hAnsi="Arial" w:cs="Arial"/>
                <w:sz w:val="17"/>
                <w:szCs w:val="17"/>
                <w:lang w:val="ru-RU"/>
              </w:rPr>
              <w:t xml:space="preserve">, </w:t>
            </w:r>
            <w:r>
              <w:rPr>
                <w:rFonts w:ascii="Arial" w:hAnsi="Arial" w:cs="Arial"/>
                <w:sz w:val="17"/>
                <w:szCs w:val="17"/>
                <w:lang w:val="ru-RU"/>
              </w:rPr>
              <w:t>и т.п. за время, требующееся для файла, так же как это делается с файлами на дискете или жестком диске</w:t>
            </w:r>
            <w:r w:rsidRPr="00ED74A8">
              <w:rPr>
                <w:rFonts w:ascii="Arial" w:hAnsi="Arial" w:cs="Arial"/>
                <w:sz w:val="17"/>
                <w:szCs w:val="17"/>
                <w:lang w:val="ru-RU"/>
              </w:rPr>
              <w:t>.</w:t>
            </w:r>
          </w:p>
          <w:p w:rsidR="001E0E7E" w:rsidRPr="00ED74A8"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Битовая скорость</w:t>
            </w:r>
            <w:r w:rsidRPr="00ED74A8">
              <w:rPr>
                <w:rFonts w:ascii="Arial" w:hAnsi="Arial" w:cs="Arial"/>
                <w:b/>
                <w:bCs/>
                <w:sz w:val="17"/>
                <w:szCs w:val="17"/>
                <w:lang w:val="ru-RU"/>
              </w:rPr>
              <w:t>—</w:t>
            </w:r>
          </w:p>
          <w:p w:rsidR="001E0E7E" w:rsidRPr="00ED74A8"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Выражает объем данных в секунду или единицы </w:t>
            </w:r>
            <w:r w:rsidRPr="00ED74A8">
              <w:rPr>
                <w:rFonts w:ascii="Arial" w:hAnsi="Arial" w:cs="Arial"/>
                <w:sz w:val="17"/>
                <w:szCs w:val="17"/>
                <w:lang w:val="ru-RU"/>
              </w:rPr>
              <w:t>бит/с</w:t>
            </w:r>
            <w:r>
              <w:rPr>
                <w:rFonts w:ascii="Arial" w:hAnsi="Arial" w:cs="Arial"/>
                <w:sz w:val="17"/>
                <w:szCs w:val="17"/>
                <w:lang w:val="ru-RU"/>
              </w:rPr>
              <w:t xml:space="preserve"> (бит в секунду)</w:t>
            </w:r>
            <w:r w:rsidRPr="00ED74A8">
              <w:rPr>
                <w:rFonts w:ascii="Arial" w:hAnsi="Arial" w:cs="Arial"/>
                <w:sz w:val="17"/>
                <w:szCs w:val="17"/>
                <w:lang w:val="ru-RU"/>
              </w:rPr>
              <w:t xml:space="preserve">. </w:t>
            </w:r>
            <w:r>
              <w:rPr>
                <w:rFonts w:ascii="Arial" w:hAnsi="Arial" w:cs="Arial"/>
                <w:sz w:val="17"/>
                <w:szCs w:val="17"/>
                <w:lang w:val="ru-RU"/>
              </w:rPr>
              <w:t xml:space="preserve"> Чем выше битовая скорость, тем больше информации по воспроизведению звука</w:t>
            </w:r>
            <w:r w:rsidRPr="00ED74A8">
              <w:rPr>
                <w:rFonts w:ascii="Arial" w:hAnsi="Arial" w:cs="Arial"/>
                <w:sz w:val="17"/>
                <w:szCs w:val="17"/>
                <w:lang w:val="ru-RU"/>
              </w:rPr>
              <w:t xml:space="preserve">. </w:t>
            </w:r>
            <w:r>
              <w:rPr>
                <w:rFonts w:ascii="Arial" w:hAnsi="Arial" w:cs="Arial"/>
                <w:sz w:val="17"/>
                <w:szCs w:val="17"/>
                <w:lang w:val="ru-RU"/>
              </w:rPr>
              <w:t xml:space="preserve">При использовании одинаковых методов кодирования (таких как </w:t>
            </w:r>
            <w:r w:rsidRPr="00C47AE3">
              <w:rPr>
                <w:rFonts w:ascii="Arial" w:hAnsi="Arial" w:cs="Arial"/>
                <w:sz w:val="17"/>
                <w:szCs w:val="17"/>
                <w:lang w:val="en-US"/>
              </w:rPr>
              <w:t>MP</w:t>
            </w:r>
            <w:r w:rsidRPr="00ED74A8">
              <w:rPr>
                <w:rFonts w:ascii="Arial" w:hAnsi="Arial" w:cs="Arial"/>
                <w:sz w:val="17"/>
                <w:szCs w:val="17"/>
                <w:lang w:val="ru-RU"/>
              </w:rPr>
              <w:t>3/</w:t>
            </w:r>
            <w:r w:rsidRPr="00C47AE3">
              <w:rPr>
                <w:rFonts w:ascii="Arial" w:hAnsi="Arial" w:cs="Arial"/>
                <w:sz w:val="17"/>
                <w:szCs w:val="17"/>
                <w:lang w:val="en-US"/>
              </w:rPr>
              <w:t>WMA</w:t>
            </w:r>
            <w:r w:rsidRPr="00ED74A8">
              <w:rPr>
                <w:rFonts w:ascii="Arial" w:hAnsi="Arial" w:cs="Arial"/>
                <w:sz w:val="17"/>
                <w:szCs w:val="17"/>
                <w:lang w:val="ru-RU"/>
              </w:rPr>
              <w:t>),</w:t>
            </w:r>
            <w:r>
              <w:rPr>
                <w:rFonts w:ascii="Arial" w:hAnsi="Arial" w:cs="Arial"/>
                <w:sz w:val="17"/>
                <w:szCs w:val="17"/>
                <w:lang w:val="ru-RU"/>
              </w:rPr>
              <w:t xml:space="preserve"> звук тем лучше, чем выше битовая скорость</w:t>
            </w:r>
            <w:r w:rsidRPr="00ED74A8">
              <w:rPr>
                <w:rFonts w:ascii="Arial" w:hAnsi="Arial" w:cs="Arial"/>
                <w:sz w:val="17"/>
                <w:szCs w:val="17"/>
                <w:lang w:val="ru-RU"/>
              </w:rPr>
              <w:t>.</w:t>
            </w:r>
          </w:p>
          <w:p w:rsidR="001E0E7E" w:rsidRPr="00ED74A8"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Мультисессия</w:t>
            </w:r>
            <w:r w:rsidRPr="00ED74A8">
              <w:rPr>
                <w:rFonts w:ascii="Arial" w:hAnsi="Arial" w:cs="Arial"/>
                <w:b/>
                <w:bCs/>
                <w:sz w:val="17"/>
                <w:szCs w:val="17"/>
                <w:lang w:val="ru-RU"/>
              </w:rPr>
              <w:t>—</w:t>
            </w:r>
          </w:p>
          <w:p w:rsidR="001E0E7E" w:rsidRPr="000A3668"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Метод записи, позволяющий дописывать позже дополнительные данные</w:t>
            </w:r>
            <w:r w:rsidRPr="00ED74A8">
              <w:rPr>
                <w:rFonts w:ascii="Arial" w:hAnsi="Arial" w:cs="Arial"/>
                <w:sz w:val="17"/>
                <w:szCs w:val="17"/>
                <w:lang w:val="ru-RU"/>
              </w:rPr>
              <w:t>.</w:t>
            </w:r>
            <w:r>
              <w:rPr>
                <w:rFonts w:ascii="Arial" w:hAnsi="Arial" w:cs="Arial"/>
                <w:sz w:val="17"/>
                <w:szCs w:val="17"/>
                <w:lang w:val="ru-RU"/>
              </w:rPr>
              <w:t xml:space="preserve">  При</w:t>
            </w:r>
            <w:r w:rsidRPr="00ED74A8">
              <w:rPr>
                <w:rFonts w:ascii="Arial" w:hAnsi="Arial" w:cs="Arial"/>
                <w:sz w:val="17"/>
                <w:szCs w:val="17"/>
                <w:lang w:val="ru-RU"/>
              </w:rPr>
              <w:t xml:space="preserve"> </w:t>
            </w:r>
            <w:r>
              <w:rPr>
                <w:rFonts w:ascii="Arial" w:hAnsi="Arial" w:cs="Arial"/>
                <w:sz w:val="17"/>
                <w:szCs w:val="17"/>
                <w:lang w:val="ru-RU"/>
              </w:rPr>
              <w:t>записи</w:t>
            </w:r>
            <w:r w:rsidRPr="00ED74A8">
              <w:rPr>
                <w:rFonts w:ascii="Arial" w:hAnsi="Arial" w:cs="Arial"/>
                <w:sz w:val="17"/>
                <w:szCs w:val="17"/>
                <w:lang w:val="ru-RU"/>
              </w:rPr>
              <w:t xml:space="preserve"> </w:t>
            </w:r>
            <w:r>
              <w:rPr>
                <w:rFonts w:ascii="Arial" w:hAnsi="Arial" w:cs="Arial"/>
                <w:sz w:val="17"/>
                <w:szCs w:val="17"/>
                <w:lang w:val="ru-RU"/>
              </w:rPr>
              <w:t>данных</w:t>
            </w:r>
            <w:r w:rsidRPr="00ED74A8">
              <w:rPr>
                <w:rFonts w:ascii="Arial" w:hAnsi="Arial" w:cs="Arial"/>
                <w:sz w:val="17"/>
                <w:szCs w:val="17"/>
                <w:lang w:val="ru-RU"/>
              </w:rPr>
              <w:t xml:space="preserve"> </w:t>
            </w:r>
            <w:r>
              <w:rPr>
                <w:rFonts w:ascii="Arial" w:hAnsi="Arial" w:cs="Arial"/>
                <w:sz w:val="17"/>
                <w:szCs w:val="17"/>
                <w:lang w:val="ru-RU"/>
              </w:rPr>
              <w:t>на</w:t>
            </w:r>
            <w:r w:rsidRPr="00ED74A8">
              <w:rPr>
                <w:rFonts w:ascii="Arial" w:hAnsi="Arial" w:cs="Arial"/>
                <w:sz w:val="17"/>
                <w:szCs w:val="17"/>
                <w:lang w:val="ru-RU"/>
              </w:rPr>
              <w:t xml:space="preserve"> </w:t>
            </w:r>
            <w:r w:rsidRPr="00C47AE3">
              <w:rPr>
                <w:rFonts w:ascii="Arial" w:hAnsi="Arial" w:cs="Arial"/>
                <w:sz w:val="17"/>
                <w:szCs w:val="17"/>
                <w:lang w:val="en-US"/>
              </w:rPr>
              <w:t>CD</w:t>
            </w:r>
            <w:r w:rsidRPr="00ED74A8">
              <w:rPr>
                <w:rFonts w:ascii="Arial" w:hAnsi="Arial" w:cs="Arial"/>
                <w:sz w:val="17"/>
                <w:szCs w:val="17"/>
                <w:lang w:val="ru-RU"/>
              </w:rPr>
              <w:t>−</w:t>
            </w:r>
            <w:r w:rsidRPr="00C47AE3">
              <w:rPr>
                <w:rFonts w:ascii="Arial" w:hAnsi="Arial" w:cs="Arial"/>
                <w:sz w:val="17"/>
                <w:szCs w:val="17"/>
                <w:lang w:val="en-US"/>
              </w:rPr>
              <w:t>ROM</w:t>
            </w:r>
            <w:r w:rsidRPr="00ED74A8">
              <w:rPr>
                <w:rFonts w:ascii="Arial" w:hAnsi="Arial" w:cs="Arial"/>
                <w:sz w:val="17"/>
                <w:szCs w:val="17"/>
                <w:lang w:val="ru-RU"/>
              </w:rPr>
              <w:t xml:space="preserve">, </w:t>
            </w:r>
            <w:r w:rsidRPr="00C47AE3">
              <w:rPr>
                <w:rFonts w:ascii="Arial" w:hAnsi="Arial" w:cs="Arial"/>
                <w:sz w:val="17"/>
                <w:szCs w:val="17"/>
                <w:lang w:val="en-US"/>
              </w:rPr>
              <w:t>CD</w:t>
            </w:r>
            <w:r w:rsidRPr="00ED74A8">
              <w:rPr>
                <w:rFonts w:ascii="Arial" w:hAnsi="Arial" w:cs="Arial"/>
                <w:sz w:val="17"/>
                <w:szCs w:val="17"/>
                <w:lang w:val="ru-RU"/>
              </w:rPr>
              <w:t>−</w:t>
            </w:r>
            <w:r w:rsidRPr="00C47AE3">
              <w:rPr>
                <w:rFonts w:ascii="Arial" w:hAnsi="Arial" w:cs="Arial"/>
                <w:sz w:val="17"/>
                <w:szCs w:val="17"/>
                <w:lang w:val="en-US"/>
              </w:rPr>
              <w:t>R</w:t>
            </w:r>
            <w:r w:rsidRPr="00ED74A8">
              <w:rPr>
                <w:rFonts w:ascii="Arial" w:hAnsi="Arial" w:cs="Arial"/>
                <w:sz w:val="17"/>
                <w:szCs w:val="17"/>
                <w:lang w:val="ru-RU"/>
              </w:rPr>
              <w:t xml:space="preserve"> </w:t>
            </w:r>
            <w:r>
              <w:rPr>
                <w:rFonts w:ascii="Arial" w:hAnsi="Arial" w:cs="Arial"/>
                <w:sz w:val="17"/>
                <w:szCs w:val="17"/>
                <w:lang w:val="ru-RU"/>
              </w:rPr>
              <w:t>или</w:t>
            </w:r>
            <w:r w:rsidRPr="00ED74A8">
              <w:rPr>
                <w:rFonts w:ascii="Arial" w:hAnsi="Arial" w:cs="Arial"/>
                <w:sz w:val="17"/>
                <w:szCs w:val="17"/>
                <w:lang w:val="ru-RU"/>
              </w:rPr>
              <w:t xml:space="preserve"> </w:t>
            </w:r>
            <w:r w:rsidRPr="00C47AE3">
              <w:rPr>
                <w:rFonts w:ascii="Arial" w:hAnsi="Arial" w:cs="Arial"/>
                <w:sz w:val="17"/>
                <w:szCs w:val="17"/>
                <w:lang w:val="en-US"/>
              </w:rPr>
              <w:t>CD</w:t>
            </w:r>
            <w:r w:rsidRPr="00ED74A8">
              <w:rPr>
                <w:rFonts w:ascii="Arial" w:hAnsi="Arial" w:cs="Arial"/>
                <w:sz w:val="17"/>
                <w:szCs w:val="17"/>
                <w:lang w:val="ru-RU"/>
              </w:rPr>
              <w:t>−</w:t>
            </w:r>
            <w:r w:rsidRPr="00C47AE3">
              <w:rPr>
                <w:rFonts w:ascii="Arial" w:hAnsi="Arial" w:cs="Arial"/>
                <w:sz w:val="17"/>
                <w:szCs w:val="17"/>
                <w:lang w:val="en-US"/>
              </w:rPr>
              <w:t>RW</w:t>
            </w:r>
            <w:r w:rsidRPr="00ED74A8">
              <w:rPr>
                <w:rFonts w:ascii="Arial" w:hAnsi="Arial" w:cs="Arial"/>
                <w:sz w:val="17"/>
                <w:szCs w:val="17"/>
                <w:lang w:val="ru-RU"/>
              </w:rPr>
              <w:t xml:space="preserve"> </w:t>
            </w:r>
            <w:r>
              <w:rPr>
                <w:rFonts w:ascii="Arial" w:hAnsi="Arial" w:cs="Arial"/>
                <w:sz w:val="17"/>
                <w:szCs w:val="17"/>
                <w:lang w:val="ru-RU"/>
              </w:rPr>
              <w:t>и т.п. все данные от начала до конца обрабатываются как единый блок, или сессия</w:t>
            </w:r>
            <w:r w:rsidRPr="000A3668">
              <w:rPr>
                <w:rFonts w:ascii="Arial" w:hAnsi="Arial" w:cs="Arial"/>
                <w:sz w:val="17"/>
                <w:szCs w:val="17"/>
                <w:lang w:val="ru-RU"/>
              </w:rPr>
              <w:t xml:space="preserve">. </w:t>
            </w:r>
            <w:r>
              <w:rPr>
                <w:rFonts w:ascii="Arial" w:hAnsi="Arial" w:cs="Arial"/>
                <w:sz w:val="17"/>
                <w:szCs w:val="17"/>
                <w:lang w:val="ru-RU"/>
              </w:rPr>
              <w:t xml:space="preserve"> Мультисессия является методом записи более 2-х сессий на один диск</w:t>
            </w:r>
            <w:r w:rsidRPr="000A3668">
              <w:rPr>
                <w:rFonts w:ascii="Arial" w:hAnsi="Arial" w:cs="Arial"/>
                <w:sz w:val="17"/>
                <w:szCs w:val="17"/>
                <w:lang w:val="ru-RU"/>
              </w:rPr>
              <w:t>.</w:t>
            </w:r>
          </w:p>
          <w:p w:rsidR="001E0E7E" w:rsidRPr="00C47AE3" w:rsidRDefault="001E0E7E" w:rsidP="001C1EA6">
            <w:pPr>
              <w:autoSpaceDE w:val="0"/>
              <w:autoSpaceDN w:val="0"/>
              <w:adjustRightInd w:val="0"/>
              <w:spacing w:before="60"/>
              <w:jc w:val="both"/>
              <w:rPr>
                <w:rFonts w:ascii="Arial" w:hAnsi="Arial" w:cs="Arial"/>
                <w:b/>
                <w:bCs/>
                <w:sz w:val="17"/>
                <w:szCs w:val="17"/>
                <w:lang w:val="en-US"/>
              </w:rPr>
            </w:pPr>
            <w:r w:rsidRPr="00C47AE3">
              <w:rPr>
                <w:rFonts w:ascii="Arial" w:hAnsi="Arial" w:cs="Arial"/>
                <w:b/>
                <w:bCs/>
                <w:sz w:val="17"/>
                <w:szCs w:val="17"/>
                <w:lang w:val="en-US"/>
              </w:rPr>
              <w:t>CD−DA—</w:t>
            </w:r>
          </w:p>
          <w:p w:rsidR="001E0E7E" w:rsidRDefault="001E0E7E" w:rsidP="001C1EA6">
            <w:pPr>
              <w:autoSpaceDE w:val="0"/>
              <w:autoSpaceDN w:val="0"/>
              <w:adjustRightInd w:val="0"/>
              <w:spacing w:before="60"/>
              <w:jc w:val="both"/>
              <w:rPr>
                <w:rFonts w:ascii="Arial" w:hAnsi="Arial" w:cs="Arial"/>
                <w:sz w:val="20"/>
                <w:szCs w:val="20"/>
                <w:lang w:val="ru-RU"/>
              </w:rPr>
            </w:pPr>
            <w:r w:rsidRPr="00C47AE3">
              <w:rPr>
                <w:rFonts w:ascii="Arial" w:hAnsi="Arial" w:cs="Arial"/>
                <w:sz w:val="17"/>
                <w:szCs w:val="17"/>
                <w:lang w:val="en-US"/>
              </w:rPr>
              <w:t>CD</w:t>
            </w:r>
            <w:r w:rsidRPr="000A3668">
              <w:rPr>
                <w:rFonts w:ascii="Arial" w:hAnsi="Arial" w:cs="Arial"/>
                <w:sz w:val="17"/>
                <w:szCs w:val="17"/>
                <w:lang w:val="ru-RU"/>
              </w:rPr>
              <w:t>−</w:t>
            </w:r>
            <w:r w:rsidRPr="00C47AE3">
              <w:rPr>
                <w:rFonts w:ascii="Arial" w:hAnsi="Arial" w:cs="Arial"/>
                <w:sz w:val="17"/>
                <w:szCs w:val="17"/>
                <w:lang w:val="en-US"/>
              </w:rPr>
              <w:t>DA</w:t>
            </w:r>
            <w:r w:rsidRPr="000A3668">
              <w:rPr>
                <w:rFonts w:ascii="Arial" w:hAnsi="Arial" w:cs="Arial"/>
                <w:sz w:val="17"/>
                <w:szCs w:val="17"/>
                <w:lang w:val="ru-RU"/>
              </w:rPr>
              <w:t xml:space="preserve"> </w:t>
            </w:r>
            <w:r>
              <w:rPr>
                <w:rFonts w:ascii="Arial" w:hAnsi="Arial" w:cs="Arial"/>
                <w:sz w:val="17"/>
                <w:szCs w:val="17"/>
                <w:lang w:val="ru-RU"/>
              </w:rPr>
              <w:t xml:space="preserve">– это сокращение от </w:t>
            </w:r>
            <w:r w:rsidRPr="00C47AE3">
              <w:rPr>
                <w:rFonts w:ascii="Arial" w:hAnsi="Arial" w:cs="Arial"/>
                <w:sz w:val="17"/>
                <w:szCs w:val="17"/>
                <w:lang w:val="en-US"/>
              </w:rPr>
              <w:t>Compact</w:t>
            </w:r>
            <w:r>
              <w:rPr>
                <w:rFonts w:ascii="Arial" w:hAnsi="Arial" w:cs="Arial"/>
                <w:sz w:val="17"/>
                <w:szCs w:val="17"/>
                <w:lang w:val="ru-RU"/>
              </w:rPr>
              <w:t xml:space="preserve"> </w:t>
            </w:r>
            <w:r w:rsidRPr="00C47AE3">
              <w:rPr>
                <w:rFonts w:ascii="Arial" w:hAnsi="Arial" w:cs="Arial"/>
                <w:sz w:val="17"/>
                <w:szCs w:val="17"/>
                <w:lang w:val="en-US"/>
              </w:rPr>
              <w:t>Disc</w:t>
            </w:r>
            <w:r w:rsidRPr="000A3668">
              <w:rPr>
                <w:rFonts w:ascii="Arial" w:hAnsi="Arial" w:cs="Arial"/>
                <w:sz w:val="17"/>
                <w:szCs w:val="17"/>
                <w:lang w:val="ru-RU"/>
              </w:rPr>
              <w:t xml:space="preserve"> </w:t>
            </w:r>
            <w:r w:rsidRPr="00C47AE3">
              <w:rPr>
                <w:rFonts w:ascii="Arial" w:hAnsi="Arial" w:cs="Arial"/>
                <w:sz w:val="17"/>
                <w:szCs w:val="17"/>
                <w:lang w:val="en-US"/>
              </w:rPr>
              <w:t>Digital</w:t>
            </w:r>
            <w:r w:rsidRPr="000A3668">
              <w:rPr>
                <w:rFonts w:ascii="Arial" w:hAnsi="Arial" w:cs="Arial"/>
                <w:sz w:val="17"/>
                <w:szCs w:val="17"/>
                <w:lang w:val="ru-RU"/>
              </w:rPr>
              <w:t xml:space="preserve"> </w:t>
            </w:r>
            <w:r w:rsidRPr="00C47AE3">
              <w:rPr>
                <w:rFonts w:ascii="Arial" w:hAnsi="Arial" w:cs="Arial"/>
                <w:sz w:val="17"/>
                <w:szCs w:val="17"/>
                <w:lang w:val="en-US"/>
              </w:rPr>
              <w:t>Audio</w:t>
            </w:r>
            <w:r>
              <w:rPr>
                <w:rFonts w:ascii="Arial" w:hAnsi="Arial" w:cs="Arial"/>
                <w:sz w:val="17"/>
                <w:szCs w:val="17"/>
                <w:lang w:val="ru-RU"/>
              </w:rPr>
              <w:t xml:space="preserve"> (Компакт-диск для цифровой аудиозаписи)</w:t>
            </w:r>
            <w:r w:rsidRPr="000A3668">
              <w:rPr>
                <w:rFonts w:ascii="Arial" w:hAnsi="Arial" w:cs="Arial"/>
                <w:sz w:val="17"/>
                <w:szCs w:val="17"/>
                <w:lang w:val="ru-RU"/>
              </w:rPr>
              <w:t xml:space="preserve">. </w:t>
            </w:r>
            <w:r>
              <w:rPr>
                <w:rFonts w:ascii="Arial" w:hAnsi="Arial" w:cs="Arial"/>
                <w:sz w:val="17"/>
                <w:szCs w:val="17"/>
                <w:lang w:val="ru-RU"/>
              </w:rPr>
              <w:t xml:space="preserve"> Указывает на несжатый формат обычных CD.</w:t>
            </w:r>
          </w:p>
          <w:p w:rsidR="001E0E7E" w:rsidRPr="00C47AE3" w:rsidRDefault="001E0E7E" w:rsidP="001C1EA6">
            <w:pPr>
              <w:autoSpaceDE w:val="0"/>
              <w:autoSpaceDN w:val="0"/>
              <w:adjustRightInd w:val="0"/>
              <w:spacing w:before="60"/>
              <w:jc w:val="both"/>
              <w:rPr>
                <w:rFonts w:ascii="Arial" w:hAnsi="Arial" w:cs="Arial"/>
                <w:sz w:val="17"/>
                <w:szCs w:val="17"/>
                <w:lang w:val="ru-RU"/>
              </w:rPr>
            </w:pPr>
          </w:p>
        </w:tc>
        <w:tc>
          <w:tcPr>
            <w:tcW w:w="3853" w:type="dxa"/>
          </w:tcPr>
          <w:p w:rsidR="001E0E7E" w:rsidRPr="00C47AE3" w:rsidRDefault="001E0E7E" w:rsidP="001C1EA6">
            <w:pPr>
              <w:autoSpaceDE w:val="0"/>
              <w:autoSpaceDN w:val="0"/>
              <w:adjustRightInd w:val="0"/>
              <w:spacing w:before="60"/>
              <w:jc w:val="both"/>
              <w:rPr>
                <w:rFonts w:ascii="Arial" w:hAnsi="Arial" w:cs="Arial"/>
                <w:b/>
                <w:bCs/>
                <w:sz w:val="17"/>
                <w:szCs w:val="17"/>
                <w:lang w:val="en-US"/>
              </w:rPr>
            </w:pPr>
            <w:r>
              <w:rPr>
                <w:rFonts w:ascii="Arial" w:hAnsi="Arial" w:cs="Arial"/>
                <w:b/>
                <w:bCs/>
                <w:sz w:val="17"/>
                <w:szCs w:val="17"/>
                <w:lang w:val="ru-RU"/>
              </w:rPr>
              <w:t xml:space="preserve">Тег </w:t>
            </w:r>
            <w:r w:rsidRPr="00C47AE3">
              <w:rPr>
                <w:rFonts w:ascii="Arial" w:hAnsi="Arial" w:cs="Arial"/>
                <w:b/>
                <w:bCs/>
                <w:sz w:val="17"/>
                <w:szCs w:val="17"/>
                <w:lang w:val="en-US"/>
              </w:rPr>
              <w:t>ID3—</w:t>
            </w:r>
          </w:p>
          <w:p w:rsidR="001E0E7E" w:rsidRPr="00245387"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Это метод встраивания связанной со звуковым фрагментом информации в файл </w:t>
            </w:r>
            <w:r w:rsidRPr="00C47AE3">
              <w:rPr>
                <w:rFonts w:ascii="Arial" w:hAnsi="Arial" w:cs="Arial"/>
                <w:sz w:val="17"/>
                <w:szCs w:val="17"/>
                <w:lang w:val="en-US"/>
              </w:rPr>
              <w:t>MP</w:t>
            </w:r>
            <w:r w:rsidRPr="000A3668">
              <w:rPr>
                <w:rFonts w:ascii="Arial" w:hAnsi="Arial" w:cs="Arial"/>
                <w:sz w:val="17"/>
                <w:szCs w:val="17"/>
                <w:lang w:val="ru-RU"/>
              </w:rPr>
              <w:t xml:space="preserve">3. </w:t>
            </w:r>
            <w:r>
              <w:rPr>
                <w:rFonts w:ascii="Arial" w:hAnsi="Arial" w:cs="Arial"/>
                <w:sz w:val="17"/>
                <w:szCs w:val="17"/>
                <w:lang w:val="ru-RU"/>
              </w:rPr>
              <w:t xml:space="preserve"> Такая встроенная информация может включать в себя название дорожки, имя исполнителя, название альбома, жанр музыки, год выпуска, замечания и другие данные</w:t>
            </w:r>
            <w:r w:rsidRPr="000A3668">
              <w:rPr>
                <w:rFonts w:ascii="Arial" w:hAnsi="Arial" w:cs="Arial"/>
                <w:sz w:val="17"/>
                <w:szCs w:val="17"/>
                <w:lang w:val="ru-RU"/>
              </w:rPr>
              <w:t xml:space="preserve">. </w:t>
            </w:r>
            <w:r>
              <w:rPr>
                <w:rFonts w:ascii="Arial" w:hAnsi="Arial" w:cs="Arial"/>
                <w:sz w:val="17"/>
                <w:szCs w:val="17"/>
                <w:lang w:val="ru-RU"/>
              </w:rPr>
              <w:t xml:space="preserve"> Содержание данных может свободно редактироваться с помощью программного обеспечения с функциями редактирования тегов</w:t>
            </w:r>
            <w:r w:rsidRPr="000A3668">
              <w:rPr>
                <w:rFonts w:ascii="Arial" w:hAnsi="Arial" w:cs="Arial"/>
                <w:sz w:val="17"/>
                <w:szCs w:val="17"/>
                <w:lang w:val="ru-RU"/>
              </w:rPr>
              <w:t xml:space="preserve"> </w:t>
            </w:r>
            <w:r w:rsidRPr="00C47AE3">
              <w:rPr>
                <w:rFonts w:ascii="Arial" w:hAnsi="Arial" w:cs="Arial"/>
                <w:sz w:val="17"/>
                <w:szCs w:val="17"/>
                <w:lang w:val="en-US"/>
              </w:rPr>
              <w:t>ID</w:t>
            </w:r>
            <w:r w:rsidRPr="000A3668">
              <w:rPr>
                <w:rFonts w:ascii="Arial" w:hAnsi="Arial" w:cs="Arial"/>
                <w:sz w:val="17"/>
                <w:szCs w:val="17"/>
                <w:lang w:val="ru-RU"/>
              </w:rPr>
              <w:t>3</w:t>
            </w:r>
            <w:r w:rsidRPr="00245387">
              <w:rPr>
                <w:rFonts w:ascii="Arial" w:hAnsi="Arial" w:cs="Arial"/>
                <w:sz w:val="17"/>
                <w:szCs w:val="17"/>
                <w:lang w:val="ru-RU"/>
              </w:rPr>
              <w:t>.</w:t>
            </w:r>
            <w:r>
              <w:rPr>
                <w:rFonts w:ascii="Arial" w:hAnsi="Arial" w:cs="Arial"/>
                <w:sz w:val="17"/>
                <w:szCs w:val="17"/>
                <w:lang w:val="ru-RU"/>
              </w:rPr>
              <w:t xml:space="preserve">  Хотя теги ограничены количеством символов</w:t>
            </w:r>
            <w:r w:rsidRPr="00245387">
              <w:rPr>
                <w:rFonts w:ascii="Arial" w:hAnsi="Arial" w:cs="Arial"/>
                <w:sz w:val="17"/>
                <w:szCs w:val="17"/>
                <w:lang w:val="ru-RU"/>
              </w:rPr>
              <w:t>,</w:t>
            </w:r>
            <w:r>
              <w:rPr>
                <w:rFonts w:ascii="Arial" w:hAnsi="Arial" w:cs="Arial"/>
                <w:sz w:val="17"/>
                <w:szCs w:val="17"/>
                <w:lang w:val="ru-RU"/>
              </w:rPr>
              <w:t xml:space="preserve"> информацию можно увидеть при воспроизведении дорожки</w:t>
            </w:r>
            <w:r w:rsidRPr="00245387">
              <w:rPr>
                <w:rFonts w:ascii="Arial" w:hAnsi="Arial" w:cs="Arial"/>
                <w:sz w:val="17"/>
                <w:szCs w:val="17"/>
                <w:lang w:val="ru-RU"/>
              </w:rPr>
              <w:t>.</w:t>
            </w:r>
          </w:p>
          <w:p w:rsidR="001E0E7E" w:rsidRPr="00245387"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 xml:space="preserve">Тег </w:t>
            </w:r>
            <w:r w:rsidRPr="00C47AE3">
              <w:rPr>
                <w:rFonts w:ascii="Arial" w:hAnsi="Arial" w:cs="Arial"/>
                <w:b/>
                <w:bCs/>
                <w:sz w:val="17"/>
                <w:szCs w:val="17"/>
                <w:lang w:val="en-US"/>
              </w:rPr>
              <w:t>WMA</w:t>
            </w:r>
            <w:r w:rsidRPr="00245387">
              <w:rPr>
                <w:rFonts w:ascii="Arial" w:hAnsi="Arial" w:cs="Arial"/>
                <w:b/>
                <w:bCs/>
                <w:sz w:val="17"/>
                <w:szCs w:val="17"/>
                <w:lang w:val="ru-RU"/>
              </w:rPr>
              <w:t>—</w:t>
            </w:r>
          </w:p>
          <w:p w:rsidR="001E0E7E" w:rsidRPr="00245387"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Файлы </w:t>
            </w:r>
            <w:r w:rsidRPr="00C47AE3">
              <w:rPr>
                <w:rFonts w:ascii="Arial" w:hAnsi="Arial" w:cs="Arial"/>
                <w:sz w:val="17"/>
                <w:szCs w:val="17"/>
                <w:lang w:val="en-US"/>
              </w:rPr>
              <w:t>WMA</w:t>
            </w:r>
            <w:r w:rsidRPr="00245387">
              <w:rPr>
                <w:rFonts w:ascii="Arial" w:hAnsi="Arial" w:cs="Arial"/>
                <w:sz w:val="17"/>
                <w:szCs w:val="17"/>
                <w:lang w:val="ru-RU"/>
              </w:rPr>
              <w:t xml:space="preserve"> </w:t>
            </w:r>
            <w:r>
              <w:rPr>
                <w:rFonts w:ascii="Arial" w:hAnsi="Arial" w:cs="Arial"/>
                <w:sz w:val="17"/>
                <w:szCs w:val="17"/>
                <w:lang w:val="ru-RU"/>
              </w:rPr>
              <w:t xml:space="preserve">могут содержать теги </w:t>
            </w:r>
            <w:r w:rsidRPr="00C47AE3">
              <w:rPr>
                <w:rFonts w:ascii="Arial" w:hAnsi="Arial" w:cs="Arial"/>
                <w:sz w:val="17"/>
                <w:szCs w:val="17"/>
                <w:lang w:val="en-US"/>
              </w:rPr>
              <w:t>WMA</w:t>
            </w:r>
            <w:r>
              <w:rPr>
                <w:rFonts w:ascii="Arial" w:hAnsi="Arial" w:cs="Arial"/>
                <w:sz w:val="17"/>
                <w:szCs w:val="17"/>
                <w:lang w:val="ru-RU"/>
              </w:rPr>
              <w:t xml:space="preserve">, которые используются также как и теги </w:t>
            </w:r>
            <w:r w:rsidRPr="00C47AE3">
              <w:rPr>
                <w:rFonts w:ascii="Arial" w:hAnsi="Arial" w:cs="Arial"/>
                <w:sz w:val="17"/>
                <w:szCs w:val="17"/>
                <w:lang w:val="en-US"/>
              </w:rPr>
              <w:t>ID</w:t>
            </w:r>
            <w:r w:rsidRPr="00245387">
              <w:rPr>
                <w:rFonts w:ascii="Arial" w:hAnsi="Arial" w:cs="Arial"/>
                <w:sz w:val="17"/>
                <w:szCs w:val="17"/>
                <w:lang w:val="ru-RU"/>
              </w:rPr>
              <w:t>3.</w:t>
            </w:r>
          </w:p>
          <w:p w:rsidR="001E0E7E" w:rsidRPr="00245387"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Теги </w:t>
            </w:r>
            <w:r w:rsidRPr="00C47AE3">
              <w:rPr>
                <w:rFonts w:ascii="Arial" w:hAnsi="Arial" w:cs="Arial"/>
                <w:sz w:val="17"/>
                <w:szCs w:val="17"/>
                <w:lang w:val="en-US"/>
              </w:rPr>
              <w:t>WMA</w:t>
            </w:r>
            <w:r w:rsidRPr="00245387">
              <w:rPr>
                <w:rFonts w:ascii="Arial" w:hAnsi="Arial" w:cs="Arial"/>
                <w:sz w:val="17"/>
                <w:szCs w:val="17"/>
                <w:lang w:val="ru-RU"/>
              </w:rPr>
              <w:t xml:space="preserve"> </w:t>
            </w:r>
            <w:r>
              <w:rPr>
                <w:rFonts w:ascii="Arial" w:hAnsi="Arial" w:cs="Arial"/>
                <w:sz w:val="17"/>
                <w:szCs w:val="17"/>
                <w:lang w:val="ru-RU"/>
              </w:rPr>
              <w:t>несут в себе информацию, такую как название дорожки и имя исполнителя.</w:t>
            </w:r>
          </w:p>
          <w:p w:rsidR="001E0E7E" w:rsidRPr="00C47AE3" w:rsidRDefault="001E0E7E" w:rsidP="001C1EA6">
            <w:pPr>
              <w:autoSpaceDE w:val="0"/>
              <w:autoSpaceDN w:val="0"/>
              <w:adjustRightInd w:val="0"/>
              <w:spacing w:before="60"/>
              <w:jc w:val="both"/>
              <w:rPr>
                <w:rFonts w:ascii="Arial" w:hAnsi="Arial" w:cs="Arial"/>
                <w:b/>
                <w:bCs/>
                <w:sz w:val="17"/>
                <w:szCs w:val="17"/>
                <w:lang w:val="en-US"/>
              </w:rPr>
            </w:pPr>
            <w:r>
              <w:rPr>
                <w:rFonts w:ascii="Arial" w:hAnsi="Arial" w:cs="Arial"/>
                <w:b/>
                <w:bCs/>
                <w:sz w:val="17"/>
                <w:szCs w:val="17"/>
                <w:lang w:val="ru-RU"/>
              </w:rPr>
              <w:t>Формат</w:t>
            </w:r>
            <w:r w:rsidRPr="00245387">
              <w:rPr>
                <w:rFonts w:ascii="Arial" w:hAnsi="Arial" w:cs="Arial"/>
                <w:b/>
                <w:bCs/>
                <w:sz w:val="17"/>
                <w:szCs w:val="17"/>
                <w:lang w:val="en-US"/>
              </w:rPr>
              <w:t xml:space="preserve"> </w:t>
            </w:r>
            <w:r>
              <w:rPr>
                <w:rFonts w:ascii="Arial" w:hAnsi="Arial" w:cs="Arial"/>
                <w:b/>
                <w:bCs/>
                <w:sz w:val="17"/>
                <w:szCs w:val="17"/>
                <w:lang w:val="en-US"/>
              </w:rPr>
              <w:t>ISO 9660</w:t>
            </w:r>
            <w:r w:rsidRPr="00C47AE3">
              <w:rPr>
                <w:rFonts w:ascii="Arial" w:hAnsi="Arial" w:cs="Arial"/>
                <w:b/>
                <w:bCs/>
                <w:sz w:val="17"/>
                <w:szCs w:val="17"/>
                <w:lang w:val="en-US"/>
              </w:rPr>
              <w:t>—</w:t>
            </w:r>
          </w:p>
          <w:p w:rsidR="001E0E7E" w:rsidRPr="00245387"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Это</w:t>
            </w:r>
            <w:r w:rsidRPr="00245387">
              <w:rPr>
                <w:rFonts w:ascii="Arial" w:hAnsi="Arial" w:cs="Arial"/>
                <w:sz w:val="17"/>
                <w:szCs w:val="17"/>
                <w:lang w:val="ru-RU"/>
              </w:rPr>
              <w:t xml:space="preserve"> </w:t>
            </w:r>
            <w:r>
              <w:rPr>
                <w:rFonts w:ascii="Arial" w:hAnsi="Arial" w:cs="Arial"/>
                <w:sz w:val="17"/>
                <w:szCs w:val="17"/>
                <w:lang w:val="ru-RU"/>
              </w:rPr>
              <w:t>международный</w:t>
            </w:r>
            <w:r w:rsidRPr="00245387">
              <w:rPr>
                <w:rFonts w:ascii="Arial" w:hAnsi="Arial" w:cs="Arial"/>
                <w:sz w:val="17"/>
                <w:szCs w:val="17"/>
                <w:lang w:val="ru-RU"/>
              </w:rPr>
              <w:t xml:space="preserve"> </w:t>
            </w:r>
            <w:r>
              <w:rPr>
                <w:rFonts w:ascii="Arial" w:hAnsi="Arial" w:cs="Arial"/>
                <w:sz w:val="17"/>
                <w:szCs w:val="17"/>
                <w:lang w:val="ru-RU"/>
              </w:rPr>
              <w:t>стандарт</w:t>
            </w:r>
            <w:r w:rsidRPr="00245387">
              <w:rPr>
                <w:rFonts w:ascii="Arial" w:hAnsi="Arial" w:cs="Arial"/>
                <w:sz w:val="17"/>
                <w:szCs w:val="17"/>
                <w:lang w:val="ru-RU"/>
              </w:rPr>
              <w:t xml:space="preserve"> </w:t>
            </w:r>
            <w:r>
              <w:rPr>
                <w:rFonts w:ascii="Arial" w:hAnsi="Arial" w:cs="Arial"/>
                <w:sz w:val="17"/>
                <w:szCs w:val="17"/>
                <w:lang w:val="ru-RU"/>
              </w:rPr>
              <w:t xml:space="preserve">логики форматирования для папок и файлов </w:t>
            </w:r>
            <w:r>
              <w:rPr>
                <w:rFonts w:ascii="Arial" w:hAnsi="Arial" w:cs="Arial"/>
                <w:sz w:val="17"/>
                <w:szCs w:val="17"/>
                <w:lang w:val="en-US"/>
              </w:rPr>
              <w:t>CD</w:t>
            </w:r>
            <w:r w:rsidRPr="00245387">
              <w:rPr>
                <w:rFonts w:ascii="Arial" w:hAnsi="Arial" w:cs="Arial"/>
                <w:sz w:val="17"/>
                <w:szCs w:val="17"/>
                <w:lang w:val="ru-RU"/>
              </w:rPr>
              <w:t>−</w:t>
            </w:r>
            <w:r>
              <w:rPr>
                <w:rFonts w:ascii="Arial" w:hAnsi="Arial" w:cs="Arial"/>
                <w:sz w:val="17"/>
                <w:szCs w:val="17"/>
                <w:lang w:val="en-US"/>
              </w:rPr>
              <w:t>ROM</w:t>
            </w:r>
            <w:r w:rsidRPr="00245387">
              <w:rPr>
                <w:rFonts w:ascii="Arial" w:hAnsi="Arial" w:cs="Arial"/>
                <w:sz w:val="17"/>
                <w:szCs w:val="17"/>
                <w:lang w:val="ru-RU"/>
              </w:rPr>
              <w:t>.</w:t>
            </w:r>
          </w:p>
          <w:p w:rsidR="001E0E7E" w:rsidRPr="008123EA"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Что касается формата </w:t>
            </w:r>
            <w:r w:rsidRPr="00C47AE3">
              <w:rPr>
                <w:rFonts w:ascii="Arial" w:hAnsi="Arial" w:cs="Arial"/>
                <w:sz w:val="17"/>
                <w:szCs w:val="17"/>
                <w:lang w:val="en-US"/>
              </w:rPr>
              <w:t>ISO</w:t>
            </w:r>
            <w:r w:rsidRPr="008123EA">
              <w:rPr>
                <w:rFonts w:ascii="Arial" w:hAnsi="Arial" w:cs="Arial"/>
                <w:sz w:val="17"/>
                <w:szCs w:val="17"/>
                <w:lang w:val="ru-RU"/>
              </w:rPr>
              <w:t xml:space="preserve"> 9660</w:t>
            </w:r>
            <w:r>
              <w:rPr>
                <w:rFonts w:ascii="Arial" w:hAnsi="Arial" w:cs="Arial"/>
                <w:sz w:val="17"/>
                <w:szCs w:val="17"/>
                <w:lang w:val="ru-RU"/>
              </w:rPr>
              <w:t>, есть нормы для следующих двух уровней</w:t>
            </w:r>
            <w:r w:rsidRPr="008123EA">
              <w:rPr>
                <w:rFonts w:ascii="Arial" w:hAnsi="Arial" w:cs="Arial"/>
                <w:sz w:val="17"/>
                <w:szCs w:val="17"/>
                <w:lang w:val="ru-RU"/>
              </w:rPr>
              <w:t>.</w:t>
            </w:r>
          </w:p>
          <w:p w:rsidR="001E0E7E" w:rsidRPr="008123EA"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Уровень</w:t>
            </w:r>
            <w:r w:rsidRPr="008123EA">
              <w:rPr>
                <w:rFonts w:ascii="Arial" w:hAnsi="Arial" w:cs="Arial"/>
                <w:sz w:val="17"/>
                <w:szCs w:val="17"/>
                <w:lang w:val="ru-RU"/>
              </w:rPr>
              <w:t xml:space="preserve"> 1:</w:t>
            </w:r>
          </w:p>
          <w:p w:rsidR="001E0E7E" w:rsidRPr="00F65266"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Имя файла в формате </w:t>
            </w:r>
            <w:r w:rsidRPr="008123EA">
              <w:rPr>
                <w:rFonts w:ascii="Arial" w:hAnsi="Arial" w:cs="Arial"/>
                <w:sz w:val="17"/>
                <w:szCs w:val="17"/>
                <w:lang w:val="ru-RU"/>
              </w:rPr>
              <w:t>8.3 (</w:t>
            </w:r>
            <w:r>
              <w:rPr>
                <w:rFonts w:ascii="Arial" w:hAnsi="Arial" w:cs="Arial"/>
                <w:sz w:val="17"/>
                <w:szCs w:val="17"/>
                <w:lang w:val="ru-RU"/>
              </w:rPr>
              <w:t xml:space="preserve">имя состоит из не более чем </w:t>
            </w:r>
            <w:r w:rsidRPr="008123EA">
              <w:rPr>
                <w:rFonts w:ascii="Arial" w:hAnsi="Arial" w:cs="Arial"/>
                <w:sz w:val="17"/>
                <w:szCs w:val="17"/>
                <w:lang w:val="ru-RU"/>
              </w:rPr>
              <w:t xml:space="preserve">8 </w:t>
            </w:r>
            <w:r>
              <w:rPr>
                <w:rFonts w:ascii="Arial" w:hAnsi="Arial" w:cs="Arial"/>
                <w:sz w:val="17"/>
                <w:szCs w:val="17"/>
                <w:lang w:val="ru-RU"/>
              </w:rPr>
              <w:t>знаков</w:t>
            </w:r>
            <w:r w:rsidRPr="008123EA">
              <w:rPr>
                <w:rFonts w:ascii="Arial" w:hAnsi="Arial" w:cs="Arial"/>
                <w:sz w:val="17"/>
                <w:szCs w:val="17"/>
                <w:lang w:val="ru-RU"/>
              </w:rPr>
              <w:t xml:space="preserve">, </w:t>
            </w:r>
            <w:r>
              <w:rPr>
                <w:rFonts w:ascii="Arial" w:hAnsi="Arial" w:cs="Arial"/>
                <w:sz w:val="17"/>
                <w:szCs w:val="17"/>
                <w:lang w:val="ru-RU"/>
              </w:rPr>
              <w:t>полубитовых английских заглавных букв и полубитовых  цифр и знака</w:t>
            </w:r>
            <w:r w:rsidRPr="00F65266">
              <w:rPr>
                <w:rFonts w:ascii="Arial" w:hAnsi="Arial" w:cs="Arial"/>
                <w:sz w:val="17"/>
                <w:szCs w:val="17"/>
                <w:lang w:val="ru-RU"/>
              </w:rPr>
              <w:t xml:space="preserve"> “−”, </w:t>
            </w:r>
            <w:r>
              <w:rPr>
                <w:rFonts w:ascii="Arial" w:hAnsi="Arial" w:cs="Arial"/>
                <w:sz w:val="17"/>
                <w:szCs w:val="17"/>
                <w:lang w:val="ru-RU"/>
              </w:rPr>
              <w:t>с расширением файла из трех знаков.)</w:t>
            </w:r>
          </w:p>
        </w:tc>
      </w:tr>
    </w:tbl>
    <w:p w:rsidR="001E0E7E" w:rsidRPr="00F65266" w:rsidRDefault="001E0E7E" w:rsidP="001E0E7E">
      <w:pPr>
        <w:autoSpaceDE w:val="0"/>
        <w:autoSpaceDN w:val="0"/>
        <w:adjustRightInd w:val="0"/>
        <w:rPr>
          <w:rFonts w:ascii="Arial" w:hAnsi="Arial" w:cs="Arial"/>
          <w:sz w:val="16"/>
          <w:szCs w:val="16"/>
          <w:lang w:val="ru-RU"/>
        </w:rPr>
      </w:pPr>
    </w:p>
    <w:p w:rsidR="001E0E7E" w:rsidRPr="00176912" w:rsidRDefault="001E0E7E" w:rsidP="001E0E7E">
      <w:pPr>
        <w:spacing w:before="60"/>
        <w:jc w:val="both"/>
        <w:rPr>
          <w:rFonts w:ascii="Arial" w:hAnsi="Arial" w:cs="Arial"/>
          <w:b/>
          <w:sz w:val="17"/>
          <w:szCs w:val="17"/>
          <w:lang w:val="ru-RU"/>
        </w:rPr>
      </w:pPr>
      <w:r w:rsidRPr="00F65266">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1A22F2" w:rsidTr="001C1EA6">
        <w:tc>
          <w:tcPr>
            <w:tcW w:w="3789" w:type="dxa"/>
          </w:tcPr>
          <w:p w:rsidR="001E0E7E" w:rsidRPr="00F6526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lastRenderedPageBreak/>
              <w:t>Уровень</w:t>
            </w:r>
            <w:r w:rsidRPr="00F65266">
              <w:rPr>
                <w:rFonts w:ascii="Arial" w:hAnsi="Arial" w:cs="Arial"/>
                <w:sz w:val="17"/>
                <w:szCs w:val="17"/>
                <w:lang w:val="ru-RU"/>
              </w:rPr>
              <w:t xml:space="preserve"> 2:</w:t>
            </w:r>
          </w:p>
          <w:p w:rsidR="001E0E7E" w:rsidRPr="00C47AE3"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sz w:val="17"/>
                <w:szCs w:val="17"/>
                <w:lang w:val="ru-RU"/>
              </w:rPr>
              <w:t xml:space="preserve">Имя файла может насчитывать до </w:t>
            </w:r>
            <w:r w:rsidRPr="00F65266">
              <w:rPr>
                <w:rFonts w:ascii="Arial" w:hAnsi="Arial" w:cs="Arial"/>
                <w:sz w:val="17"/>
                <w:szCs w:val="17"/>
                <w:lang w:val="ru-RU"/>
              </w:rPr>
              <w:t>31 (</w:t>
            </w:r>
            <w:r>
              <w:rPr>
                <w:rFonts w:ascii="Arial" w:hAnsi="Arial" w:cs="Arial"/>
                <w:sz w:val="17"/>
                <w:szCs w:val="17"/>
                <w:lang w:val="ru-RU"/>
              </w:rPr>
              <w:t xml:space="preserve">для файлов </w:t>
            </w:r>
            <w:r w:rsidRPr="00C47AE3">
              <w:rPr>
                <w:rFonts w:ascii="Arial" w:hAnsi="Arial" w:cs="Arial"/>
                <w:sz w:val="17"/>
                <w:szCs w:val="17"/>
                <w:lang w:val="en-US"/>
              </w:rPr>
              <w:t>MP</w:t>
            </w:r>
            <w:r w:rsidRPr="00F65266">
              <w:rPr>
                <w:rFonts w:ascii="Arial" w:hAnsi="Arial" w:cs="Arial"/>
                <w:sz w:val="17"/>
                <w:szCs w:val="17"/>
                <w:lang w:val="ru-RU"/>
              </w:rPr>
              <w:t>3)/15 (</w:t>
            </w:r>
            <w:r>
              <w:rPr>
                <w:rFonts w:ascii="Arial" w:hAnsi="Arial" w:cs="Arial"/>
                <w:sz w:val="17"/>
                <w:szCs w:val="17"/>
                <w:lang w:val="ru-RU"/>
              </w:rPr>
              <w:t xml:space="preserve">для файлов </w:t>
            </w:r>
            <w:r w:rsidRPr="00C47AE3">
              <w:rPr>
                <w:rFonts w:ascii="Arial" w:hAnsi="Arial" w:cs="Arial"/>
                <w:sz w:val="17"/>
                <w:szCs w:val="17"/>
                <w:lang w:val="en-US"/>
              </w:rPr>
              <w:t>WMA</w:t>
            </w:r>
            <w:r w:rsidRPr="00F65266">
              <w:rPr>
                <w:rFonts w:ascii="Arial" w:hAnsi="Arial" w:cs="Arial"/>
                <w:sz w:val="17"/>
                <w:szCs w:val="17"/>
                <w:lang w:val="ru-RU"/>
              </w:rPr>
              <w:t xml:space="preserve">) </w:t>
            </w:r>
            <w:r>
              <w:rPr>
                <w:rFonts w:ascii="Arial" w:hAnsi="Arial" w:cs="Arial"/>
                <w:sz w:val="17"/>
                <w:szCs w:val="17"/>
                <w:lang w:val="ru-RU"/>
              </w:rPr>
              <w:t>знаков</w:t>
            </w:r>
            <w:r w:rsidRPr="00F65266">
              <w:rPr>
                <w:rFonts w:ascii="Arial" w:hAnsi="Arial" w:cs="Arial"/>
                <w:sz w:val="17"/>
                <w:szCs w:val="17"/>
                <w:lang w:val="ru-RU"/>
              </w:rPr>
              <w:t xml:space="preserve"> (</w:t>
            </w:r>
            <w:r>
              <w:rPr>
                <w:rFonts w:ascii="Arial" w:hAnsi="Arial" w:cs="Arial"/>
                <w:sz w:val="17"/>
                <w:szCs w:val="17"/>
                <w:lang w:val="ru-RU"/>
              </w:rPr>
              <w:t xml:space="preserve">включая разделительный знак </w:t>
            </w:r>
            <w:r w:rsidRPr="00F65266">
              <w:rPr>
                <w:rFonts w:ascii="Arial" w:hAnsi="Arial" w:cs="Arial"/>
                <w:sz w:val="17"/>
                <w:szCs w:val="17"/>
                <w:lang w:val="ru-RU"/>
              </w:rPr>
              <w:t xml:space="preserve">“.” </w:t>
            </w:r>
            <w:r>
              <w:rPr>
                <w:rFonts w:ascii="Arial" w:hAnsi="Arial" w:cs="Arial"/>
                <w:sz w:val="17"/>
                <w:szCs w:val="17"/>
                <w:lang w:val="ru-RU"/>
              </w:rPr>
              <w:t>и расширение файла</w:t>
            </w:r>
            <w:r w:rsidRPr="00F65266">
              <w:rPr>
                <w:rFonts w:ascii="Arial" w:hAnsi="Arial" w:cs="Arial"/>
                <w:sz w:val="17"/>
                <w:szCs w:val="17"/>
                <w:lang w:val="ru-RU"/>
              </w:rPr>
              <w:t>).</w:t>
            </w:r>
            <w:r>
              <w:rPr>
                <w:rFonts w:ascii="Arial" w:hAnsi="Arial" w:cs="Arial"/>
                <w:sz w:val="17"/>
                <w:szCs w:val="17"/>
                <w:lang w:val="ru-RU"/>
              </w:rPr>
              <w:t xml:space="preserve">  Каждая папка содержит менее 8 иерархий</w:t>
            </w:r>
            <w:r w:rsidRPr="00C47AE3">
              <w:rPr>
                <w:rFonts w:ascii="Arial" w:hAnsi="Arial" w:cs="Arial"/>
                <w:sz w:val="17"/>
                <w:szCs w:val="17"/>
                <w:lang w:val="en-US"/>
              </w:rPr>
              <w:t>.</w:t>
            </w:r>
          </w:p>
          <w:p w:rsidR="001E0E7E" w:rsidRPr="00F6526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Расширенные форматы</w:t>
            </w:r>
          </w:p>
          <w:p w:rsidR="001E0E7E" w:rsidRPr="00C47AE3" w:rsidRDefault="001E0E7E" w:rsidP="001C1EA6">
            <w:pPr>
              <w:autoSpaceDE w:val="0"/>
              <w:autoSpaceDN w:val="0"/>
              <w:adjustRightInd w:val="0"/>
              <w:spacing w:before="60"/>
              <w:jc w:val="both"/>
              <w:rPr>
                <w:rFonts w:ascii="Arial" w:hAnsi="Arial" w:cs="Arial"/>
                <w:sz w:val="17"/>
                <w:szCs w:val="17"/>
                <w:lang w:val="en-US"/>
              </w:rPr>
            </w:pPr>
            <w:smartTag w:uri="urn:schemas-microsoft-com:office:smarttags" w:element="City">
              <w:smartTag w:uri="urn:schemas-microsoft-com:office:smarttags" w:element="place">
                <w:r w:rsidRPr="00C47AE3">
                  <w:rPr>
                    <w:rFonts w:ascii="Arial" w:hAnsi="Arial" w:cs="Arial"/>
                    <w:sz w:val="17"/>
                    <w:szCs w:val="17"/>
                    <w:lang w:val="en-US"/>
                  </w:rPr>
                  <w:t>Joliet</w:t>
                </w:r>
              </w:smartTag>
            </w:smartTag>
            <w:r w:rsidRPr="00C47AE3">
              <w:rPr>
                <w:rFonts w:ascii="Arial" w:hAnsi="Arial" w:cs="Arial"/>
                <w:sz w:val="17"/>
                <w:szCs w:val="17"/>
                <w:lang w:val="en-US"/>
              </w:rPr>
              <w:t>:</w:t>
            </w:r>
          </w:p>
          <w:p w:rsidR="001E0E7E" w:rsidRPr="00F6526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Имя</w:t>
            </w:r>
            <w:r w:rsidRPr="00F65266">
              <w:rPr>
                <w:rFonts w:ascii="Arial" w:hAnsi="Arial" w:cs="Arial"/>
                <w:sz w:val="17"/>
                <w:szCs w:val="17"/>
                <w:lang w:val="ru-RU"/>
              </w:rPr>
              <w:t xml:space="preserve"> </w:t>
            </w:r>
            <w:r>
              <w:rPr>
                <w:rFonts w:ascii="Arial" w:hAnsi="Arial" w:cs="Arial"/>
                <w:sz w:val="17"/>
                <w:szCs w:val="17"/>
                <w:lang w:val="ru-RU"/>
              </w:rPr>
              <w:t>файла</w:t>
            </w:r>
            <w:r w:rsidRPr="00F65266">
              <w:rPr>
                <w:rFonts w:ascii="Arial" w:hAnsi="Arial" w:cs="Arial"/>
                <w:sz w:val="17"/>
                <w:szCs w:val="17"/>
                <w:lang w:val="ru-RU"/>
              </w:rPr>
              <w:t xml:space="preserve"> </w:t>
            </w:r>
            <w:r>
              <w:rPr>
                <w:rFonts w:ascii="Arial" w:hAnsi="Arial" w:cs="Arial"/>
                <w:sz w:val="17"/>
                <w:szCs w:val="17"/>
                <w:lang w:val="ru-RU"/>
              </w:rPr>
              <w:t>может</w:t>
            </w:r>
            <w:r w:rsidRPr="00F65266">
              <w:rPr>
                <w:rFonts w:ascii="Arial" w:hAnsi="Arial" w:cs="Arial"/>
                <w:sz w:val="17"/>
                <w:szCs w:val="17"/>
                <w:lang w:val="ru-RU"/>
              </w:rPr>
              <w:t xml:space="preserve"> </w:t>
            </w:r>
            <w:r>
              <w:rPr>
                <w:rFonts w:ascii="Arial" w:hAnsi="Arial" w:cs="Arial"/>
                <w:sz w:val="17"/>
                <w:szCs w:val="17"/>
                <w:lang w:val="ru-RU"/>
              </w:rPr>
              <w:t>насчитывать</w:t>
            </w:r>
            <w:r w:rsidRPr="00F65266">
              <w:rPr>
                <w:rFonts w:ascii="Arial" w:hAnsi="Arial" w:cs="Arial"/>
                <w:sz w:val="17"/>
                <w:szCs w:val="17"/>
                <w:lang w:val="ru-RU"/>
              </w:rPr>
              <w:t xml:space="preserve"> </w:t>
            </w:r>
            <w:r>
              <w:rPr>
                <w:rFonts w:ascii="Arial" w:hAnsi="Arial" w:cs="Arial"/>
                <w:sz w:val="17"/>
                <w:szCs w:val="17"/>
                <w:lang w:val="ru-RU"/>
              </w:rPr>
              <w:t>до</w:t>
            </w:r>
            <w:r w:rsidRPr="00F65266">
              <w:rPr>
                <w:rFonts w:ascii="Arial" w:hAnsi="Arial" w:cs="Arial"/>
                <w:sz w:val="17"/>
                <w:szCs w:val="17"/>
                <w:lang w:val="ru-RU"/>
              </w:rPr>
              <w:t xml:space="preserve"> 64 </w:t>
            </w:r>
            <w:r>
              <w:rPr>
                <w:rFonts w:ascii="Arial" w:hAnsi="Arial" w:cs="Arial"/>
                <w:sz w:val="17"/>
                <w:szCs w:val="17"/>
                <w:lang w:val="ru-RU"/>
              </w:rPr>
              <w:t>знаков</w:t>
            </w:r>
            <w:r w:rsidRPr="00F65266">
              <w:rPr>
                <w:rFonts w:ascii="Arial" w:hAnsi="Arial" w:cs="Arial"/>
                <w:sz w:val="17"/>
                <w:szCs w:val="17"/>
                <w:lang w:val="ru-RU"/>
              </w:rPr>
              <w:t>.</w:t>
            </w:r>
          </w:p>
          <w:p w:rsidR="001E0E7E" w:rsidRPr="00C47AE3" w:rsidRDefault="001E0E7E" w:rsidP="001C1EA6">
            <w:pPr>
              <w:autoSpaceDE w:val="0"/>
              <w:autoSpaceDN w:val="0"/>
              <w:adjustRightInd w:val="0"/>
              <w:spacing w:before="60"/>
              <w:jc w:val="both"/>
              <w:rPr>
                <w:rFonts w:ascii="Arial" w:hAnsi="Arial" w:cs="Arial"/>
                <w:sz w:val="17"/>
                <w:szCs w:val="17"/>
                <w:lang w:val="en-US"/>
              </w:rPr>
            </w:pPr>
            <w:r w:rsidRPr="00C47AE3">
              <w:rPr>
                <w:rFonts w:ascii="Arial" w:hAnsi="Arial" w:cs="Arial"/>
                <w:sz w:val="17"/>
                <w:szCs w:val="17"/>
                <w:lang w:val="en-US"/>
              </w:rPr>
              <w:t>Romeo:</w:t>
            </w:r>
          </w:p>
          <w:p w:rsidR="001E0E7E" w:rsidRPr="00F6526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Имя</w:t>
            </w:r>
            <w:r w:rsidRPr="00F65266">
              <w:rPr>
                <w:rFonts w:ascii="Arial" w:hAnsi="Arial" w:cs="Arial"/>
                <w:sz w:val="17"/>
                <w:szCs w:val="17"/>
                <w:lang w:val="ru-RU"/>
              </w:rPr>
              <w:t xml:space="preserve"> </w:t>
            </w:r>
            <w:r>
              <w:rPr>
                <w:rFonts w:ascii="Arial" w:hAnsi="Arial" w:cs="Arial"/>
                <w:sz w:val="17"/>
                <w:szCs w:val="17"/>
                <w:lang w:val="ru-RU"/>
              </w:rPr>
              <w:t>файла</w:t>
            </w:r>
            <w:r w:rsidRPr="00F65266">
              <w:rPr>
                <w:rFonts w:ascii="Arial" w:hAnsi="Arial" w:cs="Arial"/>
                <w:sz w:val="17"/>
                <w:szCs w:val="17"/>
                <w:lang w:val="ru-RU"/>
              </w:rPr>
              <w:t xml:space="preserve"> </w:t>
            </w:r>
            <w:r>
              <w:rPr>
                <w:rFonts w:ascii="Arial" w:hAnsi="Arial" w:cs="Arial"/>
                <w:sz w:val="17"/>
                <w:szCs w:val="17"/>
                <w:lang w:val="ru-RU"/>
              </w:rPr>
              <w:t>может</w:t>
            </w:r>
            <w:r w:rsidRPr="00F65266">
              <w:rPr>
                <w:rFonts w:ascii="Arial" w:hAnsi="Arial" w:cs="Arial"/>
                <w:sz w:val="17"/>
                <w:szCs w:val="17"/>
                <w:lang w:val="ru-RU"/>
              </w:rPr>
              <w:t xml:space="preserve"> </w:t>
            </w:r>
            <w:r>
              <w:rPr>
                <w:rFonts w:ascii="Arial" w:hAnsi="Arial" w:cs="Arial"/>
                <w:sz w:val="17"/>
                <w:szCs w:val="17"/>
                <w:lang w:val="ru-RU"/>
              </w:rPr>
              <w:t>насчитывать</w:t>
            </w:r>
            <w:r w:rsidRPr="00F65266">
              <w:rPr>
                <w:rFonts w:ascii="Arial" w:hAnsi="Arial" w:cs="Arial"/>
                <w:sz w:val="17"/>
                <w:szCs w:val="17"/>
                <w:lang w:val="ru-RU"/>
              </w:rPr>
              <w:t xml:space="preserve"> </w:t>
            </w:r>
            <w:r>
              <w:rPr>
                <w:rFonts w:ascii="Arial" w:hAnsi="Arial" w:cs="Arial"/>
                <w:sz w:val="17"/>
                <w:szCs w:val="17"/>
                <w:lang w:val="ru-RU"/>
              </w:rPr>
              <w:t xml:space="preserve">до </w:t>
            </w:r>
            <w:r w:rsidRPr="00F65266">
              <w:rPr>
                <w:rFonts w:ascii="Arial" w:hAnsi="Arial" w:cs="Arial"/>
                <w:sz w:val="17"/>
                <w:szCs w:val="17"/>
                <w:lang w:val="ru-RU"/>
              </w:rPr>
              <w:t xml:space="preserve">128 </w:t>
            </w:r>
            <w:r>
              <w:rPr>
                <w:rFonts w:ascii="Arial" w:hAnsi="Arial" w:cs="Arial"/>
                <w:sz w:val="17"/>
                <w:szCs w:val="17"/>
                <w:lang w:val="ru-RU"/>
              </w:rPr>
              <w:t>знаков</w:t>
            </w:r>
            <w:r w:rsidRPr="00F65266">
              <w:rPr>
                <w:rFonts w:ascii="Arial" w:hAnsi="Arial" w:cs="Arial"/>
                <w:sz w:val="17"/>
                <w:szCs w:val="17"/>
                <w:lang w:val="ru-RU"/>
              </w:rPr>
              <w:t>.</w:t>
            </w:r>
          </w:p>
          <w:p w:rsidR="001E0E7E" w:rsidRPr="00C47AE3" w:rsidRDefault="001E0E7E" w:rsidP="001C1EA6">
            <w:pPr>
              <w:autoSpaceDE w:val="0"/>
              <w:autoSpaceDN w:val="0"/>
              <w:adjustRightInd w:val="0"/>
              <w:spacing w:before="60"/>
              <w:jc w:val="both"/>
              <w:rPr>
                <w:rFonts w:ascii="Arial" w:hAnsi="Arial" w:cs="Arial"/>
                <w:b/>
                <w:bCs/>
                <w:sz w:val="17"/>
                <w:szCs w:val="17"/>
                <w:lang w:val="en-US"/>
              </w:rPr>
            </w:pPr>
            <w:r w:rsidRPr="00C47AE3">
              <w:rPr>
                <w:rFonts w:ascii="Arial" w:hAnsi="Arial" w:cs="Arial"/>
                <w:b/>
                <w:bCs/>
                <w:sz w:val="17"/>
                <w:szCs w:val="17"/>
                <w:lang w:val="en-US"/>
              </w:rPr>
              <w:t>m3u—</w:t>
            </w:r>
          </w:p>
          <w:p w:rsidR="001E0E7E" w:rsidRPr="00F6526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Плейлисты</w:t>
            </w:r>
            <w:r w:rsidRPr="00F65266">
              <w:rPr>
                <w:rFonts w:ascii="Arial" w:hAnsi="Arial" w:cs="Arial"/>
                <w:sz w:val="17"/>
                <w:szCs w:val="17"/>
                <w:lang w:val="ru-RU"/>
              </w:rPr>
              <w:t xml:space="preserve"> (</w:t>
            </w:r>
            <w:r>
              <w:rPr>
                <w:rFonts w:ascii="Arial" w:hAnsi="Arial" w:cs="Arial"/>
                <w:sz w:val="17"/>
                <w:szCs w:val="17"/>
                <w:lang w:val="ru-RU"/>
              </w:rPr>
              <w:t>списки</w:t>
            </w:r>
            <w:r w:rsidRPr="00F65266">
              <w:rPr>
                <w:rFonts w:ascii="Arial" w:hAnsi="Arial" w:cs="Arial"/>
                <w:sz w:val="17"/>
                <w:szCs w:val="17"/>
                <w:lang w:val="ru-RU"/>
              </w:rPr>
              <w:t xml:space="preserve"> </w:t>
            </w:r>
            <w:r>
              <w:rPr>
                <w:rFonts w:ascii="Arial" w:hAnsi="Arial" w:cs="Arial"/>
                <w:sz w:val="17"/>
                <w:szCs w:val="17"/>
                <w:lang w:val="ru-RU"/>
              </w:rPr>
              <w:t>файлов</w:t>
            </w:r>
            <w:r w:rsidRPr="00F65266">
              <w:rPr>
                <w:rFonts w:ascii="Arial" w:hAnsi="Arial" w:cs="Arial"/>
                <w:sz w:val="17"/>
                <w:szCs w:val="17"/>
                <w:lang w:val="ru-RU"/>
              </w:rPr>
              <w:t xml:space="preserve"> </w:t>
            </w:r>
            <w:r>
              <w:rPr>
                <w:rFonts w:ascii="Arial" w:hAnsi="Arial" w:cs="Arial"/>
                <w:sz w:val="17"/>
                <w:szCs w:val="17"/>
                <w:lang w:val="ru-RU"/>
              </w:rPr>
              <w:t>для</w:t>
            </w:r>
            <w:r w:rsidRPr="00F65266">
              <w:rPr>
                <w:rFonts w:ascii="Arial" w:hAnsi="Arial" w:cs="Arial"/>
                <w:sz w:val="17"/>
                <w:szCs w:val="17"/>
                <w:lang w:val="ru-RU"/>
              </w:rPr>
              <w:t xml:space="preserve"> </w:t>
            </w:r>
            <w:r>
              <w:rPr>
                <w:rFonts w:ascii="Arial" w:hAnsi="Arial" w:cs="Arial"/>
                <w:sz w:val="17"/>
                <w:szCs w:val="17"/>
                <w:lang w:val="ru-RU"/>
              </w:rPr>
              <w:t>воспроизведения</w:t>
            </w:r>
            <w:r w:rsidRPr="00F65266">
              <w:rPr>
                <w:rFonts w:ascii="Arial" w:hAnsi="Arial" w:cs="Arial"/>
                <w:sz w:val="17"/>
                <w:szCs w:val="17"/>
                <w:lang w:val="ru-RU"/>
              </w:rPr>
              <w:t>)</w:t>
            </w:r>
            <w:r>
              <w:rPr>
                <w:rFonts w:ascii="Arial" w:hAnsi="Arial" w:cs="Arial"/>
                <w:sz w:val="17"/>
                <w:szCs w:val="17"/>
                <w:lang w:val="ru-RU"/>
              </w:rPr>
              <w:t xml:space="preserve">, созданные с использованием программного обеспечения </w:t>
            </w:r>
            <w:r w:rsidRPr="00F65266">
              <w:rPr>
                <w:rFonts w:ascii="Arial" w:hAnsi="Arial" w:cs="Arial"/>
                <w:sz w:val="17"/>
                <w:szCs w:val="17"/>
                <w:lang w:val="ru-RU"/>
              </w:rPr>
              <w:t>“</w:t>
            </w:r>
            <w:r w:rsidRPr="00C47AE3">
              <w:rPr>
                <w:rFonts w:ascii="Arial" w:hAnsi="Arial" w:cs="Arial"/>
                <w:sz w:val="17"/>
                <w:szCs w:val="17"/>
                <w:lang w:val="en-US"/>
              </w:rPr>
              <w:t>WINAMP</w:t>
            </w:r>
            <w:r>
              <w:rPr>
                <w:rFonts w:ascii="Arial" w:hAnsi="Arial" w:cs="Arial"/>
                <w:sz w:val="17"/>
                <w:szCs w:val="17"/>
                <w:lang w:val="ru-RU"/>
              </w:rPr>
              <w:t xml:space="preserve">”, имеют расширение </w:t>
            </w:r>
            <w:r w:rsidRPr="00F65266">
              <w:rPr>
                <w:rFonts w:ascii="Arial" w:hAnsi="Arial" w:cs="Arial"/>
                <w:sz w:val="17"/>
                <w:szCs w:val="17"/>
                <w:lang w:val="ru-RU"/>
              </w:rPr>
              <w:t>(.</w:t>
            </w:r>
            <w:r w:rsidRPr="00C47AE3">
              <w:rPr>
                <w:rFonts w:ascii="Arial" w:hAnsi="Arial" w:cs="Arial"/>
                <w:sz w:val="17"/>
                <w:szCs w:val="17"/>
                <w:lang w:val="en-US"/>
              </w:rPr>
              <w:t>m</w:t>
            </w:r>
            <w:r w:rsidRPr="00F65266">
              <w:rPr>
                <w:rFonts w:ascii="Arial" w:hAnsi="Arial" w:cs="Arial"/>
                <w:sz w:val="17"/>
                <w:szCs w:val="17"/>
                <w:lang w:val="ru-RU"/>
              </w:rPr>
              <w:t>3</w:t>
            </w:r>
            <w:r w:rsidRPr="00C47AE3">
              <w:rPr>
                <w:rFonts w:ascii="Arial" w:hAnsi="Arial" w:cs="Arial"/>
                <w:sz w:val="17"/>
                <w:szCs w:val="17"/>
                <w:lang w:val="en-US"/>
              </w:rPr>
              <w:t>u</w:t>
            </w:r>
            <w:r w:rsidRPr="00F65266">
              <w:rPr>
                <w:rFonts w:ascii="Arial" w:hAnsi="Arial" w:cs="Arial"/>
                <w:sz w:val="17"/>
                <w:szCs w:val="17"/>
                <w:lang w:val="ru-RU"/>
              </w:rPr>
              <w:t>).</w:t>
            </w:r>
          </w:p>
          <w:p w:rsidR="001E0E7E" w:rsidRPr="00C47AE3" w:rsidRDefault="001E0E7E" w:rsidP="001C1EA6">
            <w:pPr>
              <w:autoSpaceDE w:val="0"/>
              <w:autoSpaceDN w:val="0"/>
              <w:adjustRightInd w:val="0"/>
              <w:spacing w:before="60"/>
              <w:jc w:val="both"/>
              <w:rPr>
                <w:rFonts w:ascii="Arial" w:hAnsi="Arial" w:cs="Arial"/>
                <w:b/>
                <w:bCs/>
                <w:sz w:val="17"/>
                <w:szCs w:val="17"/>
                <w:lang w:val="en-US"/>
              </w:rPr>
            </w:pPr>
            <w:r w:rsidRPr="00C47AE3">
              <w:rPr>
                <w:rFonts w:ascii="Arial" w:hAnsi="Arial" w:cs="Arial"/>
                <w:b/>
                <w:bCs/>
                <w:sz w:val="17"/>
                <w:szCs w:val="17"/>
                <w:lang w:val="en-US"/>
              </w:rPr>
              <w:t>MP3—</w:t>
            </w:r>
          </w:p>
          <w:p w:rsidR="001E0E7E" w:rsidRPr="004A2F0E" w:rsidRDefault="001E0E7E" w:rsidP="001C1EA6">
            <w:pPr>
              <w:autoSpaceDE w:val="0"/>
              <w:autoSpaceDN w:val="0"/>
              <w:adjustRightInd w:val="0"/>
              <w:spacing w:before="60"/>
              <w:jc w:val="both"/>
              <w:rPr>
                <w:rFonts w:ascii="Arial" w:hAnsi="Arial" w:cs="Arial"/>
                <w:sz w:val="17"/>
                <w:szCs w:val="17"/>
                <w:lang w:val="ru-RU"/>
              </w:rPr>
            </w:pPr>
            <w:r w:rsidRPr="00C47AE3">
              <w:rPr>
                <w:rFonts w:ascii="Arial" w:hAnsi="Arial" w:cs="Arial"/>
                <w:sz w:val="17"/>
                <w:szCs w:val="17"/>
                <w:lang w:val="en-US"/>
              </w:rPr>
              <w:t>MP</w:t>
            </w:r>
            <w:r w:rsidRPr="004A2F0E">
              <w:rPr>
                <w:rFonts w:ascii="Arial" w:hAnsi="Arial" w:cs="Arial"/>
                <w:sz w:val="17"/>
                <w:szCs w:val="17"/>
                <w:lang w:val="ru-RU"/>
              </w:rPr>
              <w:t xml:space="preserve">3 </w:t>
            </w:r>
            <w:r>
              <w:rPr>
                <w:rFonts w:ascii="Arial" w:hAnsi="Arial" w:cs="Arial"/>
                <w:sz w:val="17"/>
                <w:szCs w:val="17"/>
                <w:lang w:val="ru-RU"/>
              </w:rPr>
              <w:t xml:space="preserve">является сокращением для технологии сжатия звука </w:t>
            </w:r>
            <w:r w:rsidRPr="00C47AE3">
              <w:rPr>
                <w:rFonts w:ascii="Arial" w:hAnsi="Arial" w:cs="Arial"/>
                <w:sz w:val="17"/>
                <w:szCs w:val="17"/>
                <w:lang w:val="en-US"/>
              </w:rPr>
              <w:t>MPEG</w:t>
            </w:r>
            <w:r w:rsidRPr="004A2F0E">
              <w:rPr>
                <w:rFonts w:ascii="Arial" w:hAnsi="Arial" w:cs="Arial"/>
                <w:sz w:val="17"/>
                <w:szCs w:val="17"/>
                <w:lang w:val="ru-RU"/>
              </w:rPr>
              <w:t xml:space="preserve"> 1 &amp; 2 </w:t>
            </w:r>
            <w:r w:rsidRPr="00C47AE3">
              <w:rPr>
                <w:rFonts w:ascii="Arial" w:hAnsi="Arial" w:cs="Arial"/>
                <w:sz w:val="17"/>
                <w:szCs w:val="17"/>
                <w:lang w:val="en-US"/>
              </w:rPr>
              <w:t>Audio</w:t>
            </w:r>
            <w:r w:rsidRPr="004A2F0E">
              <w:rPr>
                <w:rFonts w:ascii="Arial" w:hAnsi="Arial" w:cs="Arial"/>
                <w:sz w:val="17"/>
                <w:szCs w:val="17"/>
                <w:lang w:val="ru-RU"/>
              </w:rPr>
              <w:t xml:space="preserve"> </w:t>
            </w:r>
            <w:r w:rsidRPr="00C47AE3">
              <w:rPr>
                <w:rFonts w:ascii="Arial" w:hAnsi="Arial" w:cs="Arial"/>
                <w:sz w:val="17"/>
                <w:szCs w:val="17"/>
                <w:lang w:val="en-US"/>
              </w:rPr>
              <w:t>Layer</w:t>
            </w:r>
            <w:r>
              <w:rPr>
                <w:rFonts w:ascii="Arial" w:hAnsi="Arial" w:cs="Arial"/>
                <w:sz w:val="17"/>
                <w:szCs w:val="17"/>
                <w:lang w:val="ru-RU"/>
              </w:rPr>
              <w:t xml:space="preserve"> </w:t>
            </w:r>
            <w:r w:rsidRPr="004A2F0E">
              <w:rPr>
                <w:rFonts w:ascii="Arial" w:hAnsi="Arial" w:cs="Arial"/>
                <w:sz w:val="17"/>
                <w:szCs w:val="17"/>
                <w:lang w:val="ru-RU"/>
              </w:rPr>
              <w:t xml:space="preserve">3. </w:t>
            </w:r>
            <w:r>
              <w:rPr>
                <w:rFonts w:ascii="Arial" w:hAnsi="Arial" w:cs="Arial"/>
                <w:sz w:val="17"/>
                <w:szCs w:val="17"/>
                <w:lang w:val="ru-RU"/>
              </w:rPr>
              <w:t>Это стандарт сжатия звука, разработанный экспертной группой</w:t>
            </w:r>
            <w:r w:rsidRPr="004A2F0E">
              <w:rPr>
                <w:rFonts w:ascii="Arial" w:hAnsi="Arial" w:cs="Arial"/>
                <w:sz w:val="17"/>
                <w:szCs w:val="17"/>
                <w:lang w:val="ru-RU"/>
              </w:rPr>
              <w:t xml:space="preserve"> (</w:t>
            </w:r>
            <w:r w:rsidRPr="00C47AE3">
              <w:rPr>
                <w:rFonts w:ascii="Arial" w:hAnsi="Arial" w:cs="Arial"/>
                <w:sz w:val="17"/>
                <w:szCs w:val="17"/>
                <w:lang w:val="en-US"/>
              </w:rPr>
              <w:t>MPEG</w:t>
            </w:r>
            <w:r w:rsidRPr="004A2F0E">
              <w:rPr>
                <w:rFonts w:ascii="Arial" w:hAnsi="Arial" w:cs="Arial"/>
                <w:sz w:val="17"/>
                <w:szCs w:val="17"/>
                <w:lang w:val="ru-RU"/>
              </w:rPr>
              <w:t xml:space="preserve">) </w:t>
            </w:r>
            <w:r w:rsidRPr="00C47AE3">
              <w:rPr>
                <w:rFonts w:ascii="Arial" w:hAnsi="Arial" w:cs="Arial"/>
                <w:sz w:val="17"/>
                <w:szCs w:val="17"/>
                <w:lang w:val="en-US"/>
              </w:rPr>
              <w:t>ISO</w:t>
            </w:r>
            <w:r>
              <w:rPr>
                <w:rFonts w:ascii="Arial" w:hAnsi="Arial" w:cs="Arial"/>
                <w:sz w:val="17"/>
                <w:szCs w:val="17"/>
                <w:lang w:val="ru-RU"/>
              </w:rPr>
              <w:t xml:space="preserve"> (Международной</w:t>
            </w:r>
            <w:r w:rsidRPr="004A2F0E">
              <w:rPr>
                <w:rFonts w:ascii="Arial" w:hAnsi="Arial" w:cs="Arial"/>
                <w:sz w:val="17"/>
                <w:szCs w:val="17"/>
                <w:lang w:val="ru-RU"/>
              </w:rPr>
              <w:t xml:space="preserve"> организаци</w:t>
            </w:r>
            <w:r>
              <w:rPr>
                <w:rFonts w:ascii="Arial" w:hAnsi="Arial" w:cs="Arial"/>
                <w:sz w:val="17"/>
                <w:szCs w:val="17"/>
                <w:lang w:val="ru-RU"/>
              </w:rPr>
              <w:t>и</w:t>
            </w:r>
            <w:r w:rsidRPr="004A2F0E">
              <w:rPr>
                <w:rFonts w:ascii="Arial" w:hAnsi="Arial" w:cs="Arial"/>
                <w:sz w:val="17"/>
                <w:szCs w:val="17"/>
                <w:lang w:val="ru-RU"/>
              </w:rPr>
              <w:t xml:space="preserve"> по стандартизации</w:t>
            </w:r>
            <w:r>
              <w:rPr>
                <w:rFonts w:ascii="Arial" w:hAnsi="Arial" w:cs="Arial"/>
                <w:sz w:val="17"/>
                <w:szCs w:val="17"/>
                <w:lang w:val="ru-RU"/>
              </w:rPr>
              <w:t>)</w:t>
            </w:r>
            <w:r w:rsidRPr="004A2F0E">
              <w:rPr>
                <w:rFonts w:ascii="Arial" w:hAnsi="Arial" w:cs="Arial"/>
                <w:sz w:val="17"/>
                <w:szCs w:val="17"/>
                <w:lang w:val="ru-RU"/>
              </w:rPr>
              <w:t>.</w:t>
            </w:r>
          </w:p>
          <w:p w:rsidR="001E0E7E" w:rsidRPr="004A2F0E" w:rsidRDefault="001E0E7E" w:rsidP="001C1EA6">
            <w:pPr>
              <w:autoSpaceDE w:val="0"/>
              <w:autoSpaceDN w:val="0"/>
              <w:adjustRightInd w:val="0"/>
              <w:spacing w:before="60"/>
              <w:jc w:val="both"/>
              <w:rPr>
                <w:rFonts w:ascii="PSOsymclas" w:hAnsi="PSOsymclas" w:cs="PSOsymclas"/>
                <w:sz w:val="20"/>
                <w:szCs w:val="20"/>
                <w:lang w:val="ru-RU"/>
              </w:rPr>
            </w:pPr>
            <w:r w:rsidRPr="00C47AE3">
              <w:rPr>
                <w:rFonts w:ascii="Arial" w:hAnsi="Arial" w:cs="Arial"/>
                <w:sz w:val="17"/>
                <w:szCs w:val="17"/>
                <w:lang w:val="en-US"/>
              </w:rPr>
              <w:t>MP</w:t>
            </w:r>
            <w:r w:rsidRPr="004A2F0E">
              <w:rPr>
                <w:rFonts w:ascii="Arial" w:hAnsi="Arial" w:cs="Arial"/>
                <w:sz w:val="17"/>
                <w:szCs w:val="17"/>
                <w:lang w:val="ru-RU"/>
              </w:rPr>
              <w:t xml:space="preserve">3 </w:t>
            </w:r>
            <w:r>
              <w:rPr>
                <w:rFonts w:ascii="Arial" w:hAnsi="Arial" w:cs="Arial"/>
                <w:sz w:val="17"/>
                <w:szCs w:val="17"/>
                <w:lang w:val="ru-RU"/>
              </w:rPr>
              <w:t xml:space="preserve">дает возможность сжимать аудиоданные до </w:t>
            </w:r>
            <w:r w:rsidRPr="004A2F0E">
              <w:rPr>
                <w:rFonts w:ascii="Arial" w:hAnsi="Arial" w:cs="Arial"/>
                <w:sz w:val="17"/>
                <w:szCs w:val="17"/>
                <w:lang w:val="ru-RU"/>
              </w:rPr>
              <w:t xml:space="preserve">1/10 </w:t>
            </w:r>
            <w:r>
              <w:rPr>
                <w:rFonts w:ascii="Arial" w:hAnsi="Arial" w:cs="Arial"/>
                <w:sz w:val="17"/>
                <w:szCs w:val="17"/>
                <w:lang w:val="ru-RU"/>
              </w:rPr>
              <w:t>от уровня обычного диска.</w:t>
            </w:r>
          </w:p>
        </w:tc>
        <w:tc>
          <w:tcPr>
            <w:tcW w:w="3836" w:type="dxa"/>
          </w:tcPr>
          <w:p w:rsidR="001E0E7E" w:rsidRPr="00C47AE3" w:rsidRDefault="001E0E7E" w:rsidP="001C1EA6">
            <w:pPr>
              <w:autoSpaceDE w:val="0"/>
              <w:autoSpaceDN w:val="0"/>
              <w:adjustRightInd w:val="0"/>
              <w:spacing w:before="60"/>
              <w:jc w:val="both"/>
              <w:rPr>
                <w:rFonts w:ascii="Arial" w:hAnsi="Arial" w:cs="Arial"/>
                <w:b/>
                <w:bCs/>
                <w:sz w:val="17"/>
                <w:szCs w:val="17"/>
                <w:lang w:val="en-US"/>
              </w:rPr>
            </w:pPr>
            <w:r w:rsidRPr="00C47AE3">
              <w:rPr>
                <w:rFonts w:ascii="Arial" w:hAnsi="Arial" w:cs="Arial"/>
                <w:b/>
                <w:bCs/>
                <w:sz w:val="17"/>
                <w:szCs w:val="17"/>
                <w:lang w:val="en-US"/>
              </w:rPr>
              <w:t>WMA—</w:t>
            </w:r>
          </w:p>
          <w:p w:rsidR="001E0E7E" w:rsidRPr="001A22F2" w:rsidRDefault="001E0E7E" w:rsidP="001C1EA6">
            <w:pPr>
              <w:autoSpaceDE w:val="0"/>
              <w:autoSpaceDN w:val="0"/>
              <w:adjustRightInd w:val="0"/>
              <w:spacing w:before="60"/>
              <w:jc w:val="both"/>
              <w:rPr>
                <w:rFonts w:ascii="Arial" w:hAnsi="Arial" w:cs="Arial"/>
                <w:sz w:val="17"/>
                <w:szCs w:val="17"/>
                <w:lang w:val="ru-RU"/>
              </w:rPr>
            </w:pPr>
            <w:r w:rsidRPr="00C47AE3">
              <w:rPr>
                <w:rFonts w:ascii="Arial" w:hAnsi="Arial" w:cs="Arial"/>
                <w:sz w:val="17"/>
                <w:szCs w:val="17"/>
                <w:lang w:val="en-US"/>
              </w:rPr>
              <w:t>WMA</w:t>
            </w:r>
            <w:r w:rsidRPr="004A2F0E">
              <w:rPr>
                <w:rFonts w:ascii="Arial" w:hAnsi="Arial" w:cs="Arial"/>
                <w:sz w:val="17"/>
                <w:szCs w:val="17"/>
                <w:lang w:val="ru-RU"/>
              </w:rPr>
              <w:t xml:space="preserve"> </w:t>
            </w:r>
            <w:r>
              <w:rPr>
                <w:rFonts w:ascii="Arial" w:hAnsi="Arial" w:cs="Arial"/>
                <w:sz w:val="17"/>
                <w:szCs w:val="17"/>
                <w:lang w:val="ru-RU"/>
              </w:rPr>
              <w:t>является</w:t>
            </w:r>
            <w:r w:rsidRPr="004A2F0E">
              <w:rPr>
                <w:rFonts w:ascii="Arial" w:hAnsi="Arial" w:cs="Arial"/>
                <w:sz w:val="17"/>
                <w:szCs w:val="17"/>
                <w:lang w:val="ru-RU"/>
              </w:rPr>
              <w:t xml:space="preserve"> </w:t>
            </w:r>
            <w:r>
              <w:rPr>
                <w:rFonts w:ascii="Arial" w:hAnsi="Arial" w:cs="Arial"/>
                <w:sz w:val="17"/>
                <w:szCs w:val="17"/>
                <w:lang w:val="ru-RU"/>
              </w:rPr>
              <w:t xml:space="preserve">сокращением от </w:t>
            </w:r>
            <w:r w:rsidRPr="00C47AE3">
              <w:rPr>
                <w:rFonts w:ascii="Arial" w:hAnsi="Arial" w:cs="Arial"/>
                <w:sz w:val="17"/>
                <w:szCs w:val="17"/>
                <w:lang w:val="en-US"/>
              </w:rPr>
              <w:t>Windows</w:t>
            </w:r>
            <w:r w:rsidRPr="004A2F0E">
              <w:rPr>
                <w:rFonts w:ascii="Arial" w:hAnsi="Arial" w:cs="Arial"/>
                <w:sz w:val="17"/>
                <w:szCs w:val="17"/>
                <w:lang w:val="ru-RU"/>
              </w:rPr>
              <w:t xml:space="preserve"> </w:t>
            </w:r>
            <w:r w:rsidRPr="00C47AE3">
              <w:rPr>
                <w:rFonts w:ascii="Arial" w:hAnsi="Arial" w:cs="Arial"/>
                <w:sz w:val="17"/>
                <w:szCs w:val="17"/>
                <w:lang w:val="en-US"/>
              </w:rPr>
              <w:t>Media</w:t>
            </w:r>
            <w:r w:rsidRPr="00C47AE3">
              <w:rPr>
                <w:rFonts w:ascii="Arial" w:hAnsi="Arial" w:cs="Arial"/>
                <w:sz w:val="14"/>
                <w:szCs w:val="14"/>
                <w:lang w:val="en-US"/>
              </w:rPr>
              <w:t>TM</w:t>
            </w:r>
            <w:r w:rsidRPr="004A2F0E">
              <w:rPr>
                <w:rFonts w:ascii="Arial" w:hAnsi="Arial" w:cs="Arial"/>
                <w:sz w:val="14"/>
                <w:szCs w:val="14"/>
                <w:lang w:val="ru-RU"/>
              </w:rPr>
              <w:t xml:space="preserve"> </w:t>
            </w:r>
            <w:r w:rsidRPr="00C47AE3">
              <w:rPr>
                <w:rFonts w:ascii="Arial" w:hAnsi="Arial" w:cs="Arial"/>
                <w:sz w:val="17"/>
                <w:szCs w:val="17"/>
                <w:lang w:val="en-US"/>
              </w:rPr>
              <w:t>Audio</w:t>
            </w:r>
            <w:r w:rsidRPr="004A2F0E">
              <w:rPr>
                <w:rFonts w:ascii="Arial" w:hAnsi="Arial" w:cs="Arial"/>
                <w:sz w:val="17"/>
                <w:szCs w:val="17"/>
                <w:lang w:val="ru-RU"/>
              </w:rPr>
              <w:t>.</w:t>
            </w:r>
            <w:r>
              <w:rPr>
                <w:rFonts w:ascii="Arial" w:hAnsi="Arial" w:cs="Arial"/>
                <w:sz w:val="17"/>
                <w:szCs w:val="17"/>
                <w:lang w:val="ru-RU"/>
              </w:rPr>
              <w:t xml:space="preserve">  Это формат аудио-файлов, разработанный Корпорацией Майкрософт</w:t>
            </w:r>
            <w:r w:rsidRPr="004A2F0E">
              <w:rPr>
                <w:rFonts w:ascii="Arial" w:hAnsi="Arial" w:cs="Arial"/>
                <w:sz w:val="17"/>
                <w:szCs w:val="17"/>
                <w:lang w:val="ru-RU"/>
              </w:rPr>
              <w:t xml:space="preserve">. </w:t>
            </w:r>
            <w:r w:rsidRPr="00C47AE3">
              <w:rPr>
                <w:rFonts w:ascii="Arial" w:hAnsi="Arial" w:cs="Arial"/>
                <w:sz w:val="17"/>
                <w:szCs w:val="17"/>
                <w:lang w:val="en-US"/>
              </w:rPr>
              <w:t>WMA</w:t>
            </w:r>
            <w:r w:rsidRPr="001A22F2">
              <w:rPr>
                <w:rFonts w:ascii="Arial" w:hAnsi="Arial" w:cs="Arial"/>
                <w:sz w:val="17"/>
                <w:szCs w:val="17"/>
                <w:lang w:val="ru-RU"/>
              </w:rPr>
              <w:t xml:space="preserve"> </w:t>
            </w:r>
            <w:r>
              <w:rPr>
                <w:rFonts w:ascii="Arial" w:hAnsi="Arial" w:cs="Arial"/>
                <w:sz w:val="17"/>
                <w:szCs w:val="17"/>
                <w:lang w:val="ru-RU"/>
              </w:rPr>
              <w:t>дает возможность сживать аудиоданные до 1</w:t>
            </w:r>
            <w:r w:rsidRPr="001A22F2">
              <w:rPr>
                <w:rFonts w:ascii="Arial" w:hAnsi="Arial" w:cs="Arial"/>
                <w:sz w:val="17"/>
                <w:szCs w:val="17"/>
                <w:lang w:val="ru-RU"/>
              </w:rPr>
              <w:t xml:space="preserve">/2 </w:t>
            </w:r>
            <w:r>
              <w:rPr>
                <w:rFonts w:ascii="Arial" w:hAnsi="Arial" w:cs="Arial"/>
                <w:sz w:val="17"/>
                <w:szCs w:val="17"/>
                <w:lang w:val="ru-RU"/>
              </w:rPr>
              <w:t xml:space="preserve">от уровня </w:t>
            </w:r>
            <w:r w:rsidRPr="00C47AE3">
              <w:rPr>
                <w:rFonts w:ascii="Arial" w:hAnsi="Arial" w:cs="Arial"/>
                <w:sz w:val="17"/>
                <w:szCs w:val="17"/>
                <w:lang w:val="en-US"/>
              </w:rPr>
              <w:t>MP</w:t>
            </w:r>
            <w:r w:rsidRPr="001A22F2">
              <w:rPr>
                <w:rFonts w:ascii="Arial" w:hAnsi="Arial" w:cs="Arial"/>
                <w:sz w:val="17"/>
                <w:szCs w:val="17"/>
                <w:lang w:val="ru-RU"/>
              </w:rPr>
              <w:t xml:space="preserve">3. </w:t>
            </w:r>
            <w:r>
              <w:rPr>
                <w:rFonts w:ascii="Arial" w:hAnsi="Arial" w:cs="Arial"/>
                <w:sz w:val="17"/>
                <w:szCs w:val="17"/>
                <w:lang w:val="ru-RU"/>
              </w:rPr>
              <w:t xml:space="preserve">Форматы декодирования для файлов </w:t>
            </w:r>
            <w:r w:rsidRPr="00C47AE3">
              <w:rPr>
                <w:rFonts w:ascii="Arial" w:hAnsi="Arial" w:cs="Arial"/>
                <w:sz w:val="17"/>
                <w:szCs w:val="17"/>
                <w:lang w:val="en-US"/>
              </w:rPr>
              <w:t>WMA</w:t>
            </w:r>
            <w:r>
              <w:rPr>
                <w:rFonts w:ascii="Arial" w:hAnsi="Arial" w:cs="Arial"/>
                <w:sz w:val="17"/>
                <w:szCs w:val="17"/>
                <w:lang w:val="ru-RU"/>
              </w:rPr>
              <w:t>:</w:t>
            </w:r>
            <w:r w:rsidRPr="001A22F2">
              <w:rPr>
                <w:rFonts w:ascii="Arial" w:hAnsi="Arial" w:cs="Arial"/>
                <w:sz w:val="17"/>
                <w:szCs w:val="17"/>
                <w:lang w:val="ru-RU"/>
              </w:rPr>
              <w:t xml:space="preserve"> </w:t>
            </w:r>
            <w:r w:rsidRPr="00C47AE3">
              <w:rPr>
                <w:rFonts w:ascii="Arial" w:hAnsi="Arial" w:cs="Arial"/>
                <w:sz w:val="17"/>
                <w:szCs w:val="17"/>
                <w:lang w:val="en-US"/>
              </w:rPr>
              <w:t>Ver</w:t>
            </w:r>
            <w:r w:rsidRPr="001A22F2">
              <w:rPr>
                <w:rFonts w:ascii="Arial" w:hAnsi="Arial" w:cs="Arial"/>
                <w:sz w:val="17"/>
                <w:szCs w:val="17"/>
                <w:lang w:val="ru-RU"/>
              </w:rPr>
              <w:t xml:space="preserve">7, 8, </w:t>
            </w:r>
            <w:r>
              <w:rPr>
                <w:rFonts w:ascii="Arial" w:hAnsi="Arial" w:cs="Arial"/>
                <w:sz w:val="17"/>
                <w:szCs w:val="17"/>
                <w:lang w:val="ru-RU"/>
              </w:rPr>
              <w:t>и</w:t>
            </w:r>
            <w:r w:rsidRPr="001A22F2">
              <w:rPr>
                <w:rFonts w:ascii="Arial" w:hAnsi="Arial" w:cs="Arial"/>
                <w:sz w:val="17"/>
                <w:szCs w:val="17"/>
                <w:lang w:val="ru-RU"/>
              </w:rPr>
              <w:t xml:space="preserve"> 9.</w:t>
            </w:r>
          </w:p>
          <w:p w:rsidR="001E0E7E" w:rsidRPr="001A22F2" w:rsidRDefault="001E0E7E" w:rsidP="001C1EA6">
            <w:pPr>
              <w:autoSpaceDE w:val="0"/>
              <w:autoSpaceDN w:val="0"/>
              <w:adjustRightInd w:val="0"/>
              <w:spacing w:before="60"/>
              <w:jc w:val="both"/>
              <w:rPr>
                <w:rFonts w:ascii="Arial" w:hAnsi="Arial" w:cs="Arial"/>
                <w:sz w:val="20"/>
                <w:szCs w:val="20"/>
                <w:lang w:val="ru-RU"/>
              </w:rPr>
            </w:pPr>
            <w:r w:rsidRPr="00C47AE3">
              <w:rPr>
                <w:rFonts w:ascii="Arial" w:hAnsi="Arial" w:cs="Arial"/>
                <w:sz w:val="17"/>
                <w:szCs w:val="17"/>
                <w:lang w:val="en-US"/>
              </w:rPr>
              <w:t>Windows</w:t>
            </w:r>
            <w:r w:rsidRPr="001A22F2">
              <w:rPr>
                <w:rFonts w:ascii="Arial" w:hAnsi="Arial" w:cs="Arial"/>
                <w:sz w:val="17"/>
                <w:szCs w:val="17"/>
                <w:lang w:val="ru-RU"/>
              </w:rPr>
              <w:t xml:space="preserve"> </w:t>
            </w:r>
            <w:r w:rsidRPr="00C47AE3">
              <w:rPr>
                <w:rFonts w:ascii="Arial" w:hAnsi="Arial" w:cs="Arial"/>
                <w:sz w:val="17"/>
                <w:szCs w:val="17"/>
                <w:lang w:val="en-US"/>
              </w:rPr>
              <w:t>Media</w:t>
            </w:r>
            <w:r w:rsidRPr="00C47AE3">
              <w:rPr>
                <w:rFonts w:ascii="Arial" w:hAnsi="Arial" w:cs="Arial"/>
                <w:sz w:val="14"/>
                <w:szCs w:val="14"/>
                <w:lang w:val="en-US"/>
              </w:rPr>
              <w:t>TM</w:t>
            </w:r>
            <w:r w:rsidRPr="001A22F2">
              <w:rPr>
                <w:rFonts w:ascii="Arial" w:hAnsi="Arial" w:cs="Arial"/>
                <w:sz w:val="14"/>
                <w:szCs w:val="14"/>
                <w:lang w:val="ru-RU"/>
              </w:rPr>
              <w:t xml:space="preserve"> </w:t>
            </w:r>
            <w:r>
              <w:rPr>
                <w:rFonts w:ascii="Arial" w:hAnsi="Arial" w:cs="Arial"/>
                <w:sz w:val="17"/>
                <w:szCs w:val="17"/>
                <w:lang w:val="ru-RU"/>
              </w:rPr>
              <w:t>и</w:t>
            </w:r>
            <w:r w:rsidRPr="001A22F2">
              <w:rPr>
                <w:rFonts w:ascii="Arial" w:hAnsi="Arial" w:cs="Arial"/>
                <w:sz w:val="17"/>
                <w:szCs w:val="17"/>
                <w:lang w:val="ru-RU"/>
              </w:rPr>
              <w:t xml:space="preserve"> </w:t>
            </w:r>
            <w:r w:rsidRPr="00C47AE3">
              <w:rPr>
                <w:rFonts w:ascii="Arial" w:hAnsi="Arial" w:cs="Arial"/>
                <w:sz w:val="17"/>
                <w:szCs w:val="17"/>
                <w:lang w:val="en-US"/>
              </w:rPr>
              <w:t>Windows</w:t>
            </w:r>
            <w:r w:rsidRPr="001A22F2">
              <w:rPr>
                <w:rFonts w:cs="PSOsymclas"/>
                <w:sz w:val="14"/>
                <w:szCs w:val="14"/>
                <w:lang w:val="ru-RU"/>
              </w:rPr>
              <w:t xml:space="preserve">®  </w:t>
            </w:r>
            <w:r w:rsidRPr="001A22F2">
              <w:rPr>
                <w:rFonts w:ascii="PSOsymclas" w:hAnsi="PSOsymclas" w:cs="PSOsymclas"/>
                <w:sz w:val="14"/>
                <w:szCs w:val="14"/>
                <w:lang w:val="ru-RU"/>
              </w:rPr>
              <w:t xml:space="preserve"> </w:t>
            </w:r>
            <w:r w:rsidRPr="001A22F2">
              <w:rPr>
                <w:rFonts w:ascii="Arial" w:hAnsi="Arial" w:cs="Arial"/>
                <w:sz w:val="17"/>
                <w:szCs w:val="17"/>
                <w:lang w:val="ru-RU"/>
              </w:rPr>
              <w:t>являются зарегистрированными торговыми зн</w:t>
            </w:r>
            <w:r>
              <w:rPr>
                <w:rFonts w:ascii="Arial" w:hAnsi="Arial" w:cs="Arial"/>
                <w:sz w:val="17"/>
                <w:szCs w:val="17"/>
                <w:lang w:val="ru-RU"/>
              </w:rPr>
              <w:t>а</w:t>
            </w:r>
            <w:r w:rsidRPr="001A22F2">
              <w:rPr>
                <w:rFonts w:ascii="Arial" w:hAnsi="Arial" w:cs="Arial"/>
                <w:sz w:val="17"/>
                <w:szCs w:val="17"/>
                <w:lang w:val="ru-RU"/>
              </w:rPr>
              <w:t>ками</w:t>
            </w:r>
            <w:r>
              <w:rPr>
                <w:rFonts w:ascii="Arial" w:hAnsi="Arial" w:cs="Arial"/>
                <w:sz w:val="17"/>
                <w:szCs w:val="17"/>
                <w:lang w:val="ru-RU"/>
              </w:rPr>
              <w:t xml:space="preserve"> Корпорации Майкрософт в США и других странах</w:t>
            </w:r>
            <w:r w:rsidRPr="001A22F2">
              <w:rPr>
                <w:rFonts w:ascii="Arial" w:hAnsi="Arial" w:cs="Arial"/>
                <w:sz w:val="17"/>
                <w:szCs w:val="17"/>
                <w:lang w:val="ru-RU"/>
              </w:rPr>
              <w:t>.</w:t>
            </w:r>
          </w:p>
          <w:p w:rsidR="001E0E7E" w:rsidRPr="001A22F2" w:rsidRDefault="001E0E7E" w:rsidP="001C1EA6">
            <w:pPr>
              <w:autoSpaceDE w:val="0"/>
              <w:autoSpaceDN w:val="0"/>
              <w:adjustRightInd w:val="0"/>
              <w:spacing w:before="60"/>
              <w:jc w:val="both"/>
              <w:rPr>
                <w:rFonts w:ascii="Arial" w:hAnsi="Arial" w:cs="Arial"/>
                <w:sz w:val="17"/>
                <w:szCs w:val="17"/>
                <w:lang w:val="ru-RU"/>
              </w:rPr>
            </w:pPr>
          </w:p>
        </w:tc>
        <w:tc>
          <w:tcPr>
            <w:tcW w:w="3853" w:type="dxa"/>
          </w:tcPr>
          <w:p w:rsidR="001E0E7E" w:rsidRPr="001A22F2" w:rsidRDefault="001E0E7E" w:rsidP="001C1EA6">
            <w:pPr>
              <w:autoSpaceDE w:val="0"/>
              <w:autoSpaceDN w:val="0"/>
              <w:adjustRightInd w:val="0"/>
              <w:spacing w:before="60"/>
              <w:jc w:val="both"/>
              <w:rPr>
                <w:rFonts w:ascii="Arial" w:hAnsi="Arial" w:cs="Arial"/>
                <w:sz w:val="20"/>
                <w:szCs w:val="20"/>
                <w:lang w:val="ru-RU"/>
              </w:rPr>
            </w:pPr>
          </w:p>
        </w:tc>
      </w:tr>
    </w:tbl>
    <w:p w:rsidR="001E0E7E" w:rsidRPr="001A22F2" w:rsidRDefault="001E0E7E" w:rsidP="001E0E7E">
      <w:pPr>
        <w:autoSpaceDE w:val="0"/>
        <w:autoSpaceDN w:val="0"/>
        <w:adjustRightInd w:val="0"/>
        <w:rPr>
          <w:rFonts w:ascii="Arial" w:hAnsi="Arial" w:cs="Arial"/>
          <w:sz w:val="16"/>
          <w:szCs w:val="16"/>
          <w:lang w:val="ru-RU"/>
        </w:rPr>
      </w:pPr>
    </w:p>
    <w:p w:rsidR="001E0E7E" w:rsidRPr="00011EF7" w:rsidRDefault="001E0E7E" w:rsidP="001E0E7E">
      <w:pPr>
        <w:ind w:left="330"/>
        <w:jc w:val="both"/>
        <w:rPr>
          <w:rFonts w:ascii="Arial" w:hAnsi="Arial" w:cs="Arial"/>
          <w:sz w:val="17"/>
          <w:szCs w:val="17"/>
          <w:lang w:val="ru-RU"/>
        </w:rPr>
      </w:pPr>
      <w:r w:rsidRPr="001A22F2">
        <w:rPr>
          <w:rFonts w:ascii="Arial" w:hAnsi="Arial" w:cs="Arial"/>
          <w:sz w:val="17"/>
          <w:szCs w:val="17"/>
          <w:lang w:val="ru-RU"/>
        </w:rPr>
        <w:br w:type="page"/>
      </w:r>
    </w:p>
    <w:tbl>
      <w:tblPr>
        <w:tblStyle w:val="a7"/>
        <w:tblW w:w="957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300"/>
        <w:gridCol w:w="6270"/>
      </w:tblGrid>
      <w:tr w:rsidR="001E0E7E" w:rsidRPr="00717D8C" w:rsidTr="001C1EA6">
        <w:tc>
          <w:tcPr>
            <w:tcW w:w="3300" w:type="dxa"/>
          </w:tcPr>
          <w:p w:rsidR="001E0E7E" w:rsidRPr="005259C0" w:rsidRDefault="001E0E7E" w:rsidP="001C1EA6">
            <w:pPr>
              <w:autoSpaceDE w:val="0"/>
              <w:autoSpaceDN w:val="0"/>
              <w:adjustRightInd w:val="0"/>
              <w:rPr>
                <w:rFonts w:cs="PSOsymclas"/>
                <w:sz w:val="20"/>
                <w:szCs w:val="20"/>
                <w:lang w:val="ru-RU"/>
              </w:rPr>
            </w:pPr>
          </w:p>
        </w:tc>
        <w:tc>
          <w:tcPr>
            <w:tcW w:w="6270" w:type="dxa"/>
          </w:tcPr>
          <w:p w:rsidR="001E0E7E" w:rsidRPr="009637F6" w:rsidRDefault="001E0E7E" w:rsidP="001C1EA6">
            <w:pPr>
              <w:autoSpaceDE w:val="0"/>
              <w:autoSpaceDN w:val="0"/>
              <w:adjustRightInd w:val="0"/>
              <w:spacing w:before="120"/>
              <w:jc w:val="right"/>
              <w:rPr>
                <w:rFonts w:ascii="Arial" w:hAnsi="Arial" w:cs="Arial"/>
                <w:b/>
                <w:bCs/>
                <w:i/>
                <w:sz w:val="49"/>
                <w:szCs w:val="49"/>
                <w:u w:val="single"/>
                <w:lang w:val="ru-RU"/>
              </w:rPr>
            </w:pPr>
            <w:r w:rsidRPr="00AA6602">
              <w:rPr>
                <w:rFonts w:ascii="Arial" w:hAnsi="Arial" w:cs="Arial"/>
                <w:b/>
                <w:bCs/>
                <w:i/>
                <w:sz w:val="37"/>
                <w:szCs w:val="37"/>
                <w:u w:val="single"/>
                <w:lang w:val="ru-RU"/>
              </w:rPr>
              <w:t>РАЗДЕЛ</w:t>
            </w:r>
            <w:r w:rsidRPr="009637F6">
              <w:rPr>
                <w:rFonts w:ascii="Arial" w:hAnsi="Arial" w:cs="Arial"/>
                <w:b/>
                <w:bCs/>
                <w:i/>
                <w:sz w:val="37"/>
                <w:szCs w:val="37"/>
                <w:u w:val="single"/>
                <w:lang w:val="ru-RU"/>
              </w:rPr>
              <w:t xml:space="preserve"> </w:t>
            </w:r>
            <w:r w:rsidRPr="009637F6">
              <w:rPr>
                <w:rFonts w:ascii="Arial" w:hAnsi="Arial" w:cs="Arial"/>
                <w:b/>
                <w:bCs/>
                <w:i/>
                <w:sz w:val="67"/>
                <w:szCs w:val="67"/>
                <w:u w:val="single"/>
                <w:lang w:val="ru-RU"/>
              </w:rPr>
              <w:t>1</w:t>
            </w:r>
            <w:r w:rsidRPr="009637F6">
              <w:rPr>
                <w:rFonts w:ascii="Arial" w:hAnsi="Arial" w:cs="Arial"/>
                <w:b/>
                <w:bCs/>
                <w:i/>
                <w:sz w:val="37"/>
                <w:szCs w:val="37"/>
                <w:u w:val="single"/>
                <w:lang w:val="ru-RU"/>
              </w:rPr>
              <w:t xml:space="preserve">− </w:t>
            </w:r>
            <w:r>
              <w:rPr>
                <w:rFonts w:ascii="Arial" w:hAnsi="Arial" w:cs="Arial"/>
                <w:b/>
                <w:bCs/>
                <w:i/>
                <w:sz w:val="37"/>
                <w:szCs w:val="37"/>
                <w:u w:val="single"/>
                <w:lang w:val="ru-RU"/>
              </w:rPr>
              <w:t>9</w:t>
            </w:r>
          </w:p>
          <w:p w:rsidR="001E0E7E" w:rsidRPr="001D7374" w:rsidRDefault="001E0E7E" w:rsidP="001C1EA6">
            <w:pPr>
              <w:autoSpaceDE w:val="0"/>
              <w:autoSpaceDN w:val="0"/>
              <w:adjustRightInd w:val="0"/>
              <w:spacing w:before="120"/>
              <w:rPr>
                <w:rFonts w:ascii="Arial" w:hAnsi="Arial" w:cs="Arial"/>
                <w:b/>
                <w:bCs/>
                <w:color w:val="000000"/>
                <w:sz w:val="28"/>
                <w:szCs w:val="28"/>
                <w:lang w:val="ru-RU"/>
              </w:rPr>
            </w:pPr>
            <w:r>
              <w:rPr>
                <w:rFonts w:ascii="Arial" w:hAnsi="Arial" w:cs="Arial"/>
                <w:b/>
                <w:bCs/>
                <w:color w:val="000000"/>
                <w:sz w:val="28"/>
                <w:szCs w:val="28"/>
                <w:lang w:val="ru-RU"/>
              </w:rPr>
              <w:t>РАБОТА ПРИБОРОВ И СРЕДСТВ УПРАВЛЕНИЯ</w:t>
            </w:r>
          </w:p>
          <w:p w:rsidR="001E0E7E" w:rsidRPr="001D7374" w:rsidRDefault="001E0E7E" w:rsidP="001C1EA6">
            <w:pPr>
              <w:autoSpaceDE w:val="0"/>
              <w:autoSpaceDN w:val="0"/>
              <w:adjustRightInd w:val="0"/>
              <w:spacing w:before="120"/>
              <w:rPr>
                <w:rFonts w:ascii="Arial" w:hAnsi="Arial" w:cs="Arial"/>
                <w:b/>
                <w:bCs/>
                <w:color w:val="000000"/>
                <w:sz w:val="22"/>
                <w:szCs w:val="22"/>
                <w:lang w:val="ru-RU"/>
              </w:rPr>
            </w:pPr>
            <w:r>
              <w:rPr>
                <w:rFonts w:ascii="Arial" w:hAnsi="Arial" w:cs="Arial"/>
                <w:b/>
                <w:bCs/>
                <w:color w:val="000000"/>
                <w:sz w:val="22"/>
                <w:szCs w:val="22"/>
                <w:lang w:val="ru-RU"/>
              </w:rPr>
              <w:t>Система кондиционирования воздуха</w:t>
            </w:r>
          </w:p>
          <w:p w:rsidR="001E0E7E" w:rsidRPr="00C47AE3"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Средства управления</w:t>
            </w:r>
            <w:r w:rsidRPr="001A22F2">
              <w:rPr>
                <w:rFonts w:ascii="Arial" w:hAnsi="Arial" w:cs="Arial"/>
                <w:color w:val="000000"/>
                <w:sz w:val="18"/>
                <w:szCs w:val="18"/>
                <w:lang w:val="ru-RU"/>
              </w:rPr>
              <w:t xml:space="preserve">. . . . . . . </w:t>
            </w:r>
            <w:r w:rsidRPr="00C47AE3">
              <w:rPr>
                <w:rFonts w:ascii="Arial" w:hAnsi="Arial" w:cs="Arial"/>
                <w:color w:val="000000"/>
                <w:sz w:val="18"/>
                <w:szCs w:val="18"/>
                <w:lang w:val="en-US"/>
              </w:rPr>
              <w:t>. . . . . . . . . . . . . . . . . . . . . . . . . . . . . . . . 172</w:t>
            </w:r>
          </w:p>
          <w:p w:rsidR="001E0E7E" w:rsidRPr="00C47AE3"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Установки</w:t>
            </w:r>
            <w:r w:rsidRPr="00C47AE3">
              <w:rPr>
                <w:rFonts w:ascii="Arial" w:hAnsi="Arial" w:cs="Arial"/>
                <w:color w:val="0000FF"/>
                <w:sz w:val="18"/>
                <w:szCs w:val="18"/>
                <w:lang w:val="ru-RU"/>
              </w:rPr>
              <w:t xml:space="preserve"> </w:t>
            </w:r>
            <w:r>
              <w:rPr>
                <w:rFonts w:ascii="Arial" w:hAnsi="Arial" w:cs="Arial"/>
                <w:color w:val="0000FF"/>
                <w:sz w:val="18"/>
                <w:szCs w:val="18"/>
                <w:lang w:val="ru-RU"/>
              </w:rPr>
              <w:t>переключателя</w:t>
            </w:r>
            <w:r w:rsidRPr="00C47AE3">
              <w:rPr>
                <w:rFonts w:ascii="Arial" w:hAnsi="Arial" w:cs="Arial"/>
                <w:color w:val="0000FF"/>
                <w:sz w:val="18"/>
                <w:szCs w:val="18"/>
                <w:lang w:val="ru-RU"/>
              </w:rPr>
              <w:t xml:space="preserve"> </w:t>
            </w:r>
            <w:r>
              <w:rPr>
                <w:rFonts w:ascii="Arial" w:hAnsi="Arial" w:cs="Arial"/>
                <w:color w:val="0000FF"/>
                <w:sz w:val="18"/>
                <w:szCs w:val="18"/>
                <w:lang w:val="ru-RU"/>
              </w:rPr>
              <w:t>воздушного</w:t>
            </w:r>
            <w:r w:rsidRPr="00C47AE3">
              <w:rPr>
                <w:rFonts w:ascii="Arial" w:hAnsi="Arial" w:cs="Arial"/>
                <w:color w:val="0000FF"/>
                <w:sz w:val="18"/>
                <w:szCs w:val="18"/>
                <w:lang w:val="ru-RU"/>
              </w:rPr>
              <w:t xml:space="preserve"> </w:t>
            </w:r>
            <w:r>
              <w:rPr>
                <w:rFonts w:ascii="Arial" w:hAnsi="Arial" w:cs="Arial"/>
                <w:color w:val="0000FF"/>
                <w:sz w:val="18"/>
                <w:szCs w:val="18"/>
                <w:lang w:val="ru-RU"/>
              </w:rPr>
              <w:t>потока</w:t>
            </w:r>
            <w:r w:rsidRPr="00C47AE3">
              <w:rPr>
                <w:rFonts w:ascii="Arial" w:hAnsi="Arial" w:cs="Arial"/>
                <w:color w:val="000000"/>
                <w:sz w:val="18"/>
                <w:szCs w:val="18"/>
                <w:lang w:val="ru-RU"/>
              </w:rPr>
              <w:t xml:space="preserve"> . . . . . </w:t>
            </w:r>
            <w:r>
              <w:rPr>
                <w:rFonts w:ascii="Arial" w:hAnsi="Arial" w:cs="Arial"/>
                <w:color w:val="000000"/>
                <w:sz w:val="18"/>
                <w:szCs w:val="18"/>
                <w:lang w:val="ru-RU"/>
              </w:rPr>
              <w:t>.</w:t>
            </w:r>
            <w:r w:rsidRPr="00C47AE3">
              <w:rPr>
                <w:rFonts w:ascii="Arial" w:hAnsi="Arial" w:cs="Arial"/>
                <w:color w:val="000000"/>
                <w:sz w:val="18"/>
                <w:szCs w:val="18"/>
                <w:lang w:val="ru-RU"/>
              </w:rPr>
              <w:t xml:space="preserve"> . . . </w:t>
            </w:r>
            <w:r>
              <w:rPr>
                <w:rFonts w:ascii="Arial" w:hAnsi="Arial" w:cs="Arial"/>
                <w:color w:val="000000"/>
                <w:sz w:val="18"/>
                <w:szCs w:val="18"/>
                <w:lang w:val="ru-RU"/>
              </w:rPr>
              <w:t>.</w:t>
            </w:r>
            <w:r w:rsidRPr="00C47AE3">
              <w:rPr>
                <w:rFonts w:ascii="Arial" w:hAnsi="Arial" w:cs="Arial"/>
                <w:color w:val="000000"/>
                <w:sz w:val="18"/>
                <w:szCs w:val="18"/>
                <w:lang w:val="ru-RU"/>
              </w:rPr>
              <w:t xml:space="preserve"> . .. </w:t>
            </w:r>
            <w:r>
              <w:rPr>
                <w:rFonts w:ascii="Arial" w:hAnsi="Arial" w:cs="Arial"/>
                <w:color w:val="000000"/>
                <w:sz w:val="18"/>
                <w:szCs w:val="18"/>
                <w:lang w:val="ru-RU"/>
              </w:rPr>
              <w:t>.</w:t>
            </w:r>
            <w:r w:rsidRPr="00C47AE3">
              <w:rPr>
                <w:rFonts w:ascii="Arial" w:hAnsi="Arial" w:cs="Arial"/>
                <w:color w:val="000000"/>
                <w:sz w:val="18"/>
                <w:szCs w:val="18"/>
                <w:lang w:val="ru-RU"/>
              </w:rPr>
              <w:t xml:space="preserve"> . . . . . </w:t>
            </w:r>
            <w:r w:rsidRPr="00C47AE3">
              <w:rPr>
                <w:rFonts w:ascii="Arial" w:hAnsi="Arial" w:cs="Arial"/>
                <w:color w:val="000000"/>
                <w:sz w:val="18"/>
                <w:szCs w:val="18"/>
                <w:lang w:val="en-US"/>
              </w:rPr>
              <w:t>175</w:t>
            </w:r>
          </w:p>
          <w:p w:rsidR="001E0E7E" w:rsidRPr="00C47AE3"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Советы по эксплуатации</w:t>
            </w:r>
            <w:r w:rsidRPr="00C47AE3">
              <w:rPr>
                <w:rFonts w:ascii="Arial" w:hAnsi="Arial" w:cs="Arial"/>
                <w:color w:val="000000"/>
                <w:sz w:val="18"/>
                <w:szCs w:val="18"/>
                <w:lang w:val="en-US"/>
              </w:rPr>
              <w:t xml:space="preserve"> . . . . . . . . . . . . . . . . . . . . . . . . . . . . . . . . . . . . 175</w:t>
            </w:r>
          </w:p>
          <w:p w:rsidR="001E0E7E" w:rsidRPr="00C47AE3"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Боковые вентиляционные отверстия</w:t>
            </w:r>
            <w:r w:rsidRPr="00C47AE3">
              <w:rPr>
                <w:rFonts w:ascii="Arial" w:hAnsi="Arial" w:cs="Arial"/>
                <w:color w:val="000000"/>
                <w:sz w:val="18"/>
                <w:szCs w:val="18"/>
                <w:lang w:val="en-US"/>
              </w:rPr>
              <w:t xml:space="preserve"> . . . . . . . . . . . . . . . . . . . . . . . . . . 178</w:t>
            </w:r>
          </w:p>
          <w:p w:rsidR="001E0E7E" w:rsidRPr="00C47AE3" w:rsidRDefault="001E0E7E" w:rsidP="001C1EA6">
            <w:pPr>
              <w:autoSpaceDE w:val="0"/>
              <w:autoSpaceDN w:val="0"/>
              <w:adjustRightInd w:val="0"/>
              <w:spacing w:before="120"/>
              <w:rPr>
                <w:rFonts w:ascii="Arial" w:hAnsi="Arial" w:cs="Arial"/>
                <w:color w:val="000000"/>
                <w:sz w:val="20"/>
                <w:szCs w:val="20"/>
                <w:lang w:val="en-US"/>
              </w:rPr>
            </w:pPr>
            <w:r>
              <w:rPr>
                <w:rFonts w:ascii="Arial" w:hAnsi="Arial" w:cs="Arial"/>
                <w:color w:val="0000FF"/>
                <w:sz w:val="18"/>
                <w:szCs w:val="18"/>
                <w:lang w:val="ru-RU"/>
              </w:rPr>
              <w:t>Фильтр установки кондиционирования воздуха</w:t>
            </w:r>
            <w:r w:rsidRPr="00C47AE3">
              <w:rPr>
                <w:rFonts w:ascii="Arial" w:hAnsi="Arial" w:cs="Arial"/>
                <w:color w:val="000000"/>
                <w:sz w:val="18"/>
                <w:szCs w:val="18"/>
                <w:lang w:val="en-US"/>
              </w:rPr>
              <w:t>. . . . . . . . . . . . . . . . . . 178</w:t>
            </w:r>
          </w:p>
          <w:p w:rsidR="001E0E7E" w:rsidRPr="009E2E8C" w:rsidRDefault="001E0E7E" w:rsidP="001C1EA6">
            <w:pPr>
              <w:autoSpaceDE w:val="0"/>
              <w:autoSpaceDN w:val="0"/>
              <w:adjustRightInd w:val="0"/>
              <w:spacing w:before="120"/>
              <w:rPr>
                <w:lang w:val="en-US"/>
              </w:rPr>
            </w:pPr>
          </w:p>
        </w:tc>
      </w:tr>
    </w:tbl>
    <w:p w:rsidR="001E0E7E" w:rsidRDefault="001E0E7E" w:rsidP="001E0E7E">
      <w:pPr>
        <w:autoSpaceDE w:val="0"/>
        <w:autoSpaceDN w:val="0"/>
        <w:adjustRightInd w:val="0"/>
        <w:rPr>
          <w:rFonts w:ascii="Arial" w:hAnsi="Arial" w:cs="Arial"/>
          <w:sz w:val="17"/>
          <w:szCs w:val="17"/>
          <w:lang w:val="ru-RU"/>
        </w:rPr>
      </w:pPr>
    </w:p>
    <w:p w:rsidR="001E0E7E" w:rsidRPr="00C47AE3" w:rsidRDefault="001E0E7E" w:rsidP="001E0E7E">
      <w:pPr>
        <w:spacing w:before="60"/>
        <w:jc w:val="both"/>
        <w:rPr>
          <w:rFonts w:ascii="Arial" w:hAnsi="Arial" w:cs="Arial"/>
          <w:sz w:val="17"/>
          <w:szCs w:val="17"/>
          <w:lang w:val="en-US"/>
        </w:rPr>
      </w:pPr>
    </w:p>
    <w:p w:rsidR="001E0E7E" w:rsidRPr="00C47AE3" w:rsidRDefault="001E0E7E" w:rsidP="001E0E7E">
      <w:pPr>
        <w:spacing w:before="60"/>
        <w:jc w:val="both"/>
        <w:rPr>
          <w:rFonts w:ascii="Arial" w:hAnsi="Arial" w:cs="Arial"/>
          <w:b/>
          <w:sz w:val="17"/>
          <w:szCs w:val="17"/>
          <w:lang w:val="en-US"/>
        </w:rPr>
      </w:pPr>
      <w:r>
        <w:rPr>
          <w:rFonts w:ascii="Arial" w:hAnsi="Arial" w:cs="Arial"/>
          <w:sz w:val="17"/>
          <w:szCs w:val="17"/>
          <w:lang w:val="en-US"/>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7625"/>
        <w:gridCol w:w="3853"/>
      </w:tblGrid>
      <w:tr w:rsidR="001E0E7E" w:rsidRPr="009C5EE1" w:rsidTr="001C1EA6">
        <w:tc>
          <w:tcPr>
            <w:tcW w:w="7625" w:type="dxa"/>
          </w:tcPr>
          <w:p w:rsidR="001E0E7E" w:rsidRDefault="001E0E7E" w:rsidP="001C1EA6">
            <w:pPr>
              <w:autoSpaceDE w:val="0"/>
              <w:autoSpaceDN w:val="0"/>
              <w:adjustRightInd w:val="0"/>
              <w:rPr>
                <w:rFonts w:ascii="Arial" w:hAnsi="Arial" w:cs="Arial"/>
                <w:sz w:val="20"/>
                <w:szCs w:val="20"/>
                <w:lang w:val="ru-RU"/>
              </w:rPr>
            </w:pPr>
            <w:r>
              <w:rPr>
                <w:rFonts w:ascii="Arial" w:hAnsi="Arial" w:cs="Arial"/>
                <w:b/>
                <w:bCs/>
                <w:sz w:val="21"/>
                <w:szCs w:val="21"/>
                <w:lang w:val="ru-RU"/>
              </w:rPr>
              <w:lastRenderedPageBreak/>
              <w:t>Средства управления</w:t>
            </w:r>
          </w:p>
          <w:p w:rsidR="001E0E7E" w:rsidRPr="00505F10"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noProof/>
                <w:sz w:val="17"/>
                <w:szCs w:val="17"/>
                <w:lang w:val="ru-RU"/>
              </w:rPr>
              <w:drawing>
                <wp:inline distT="0" distB="0" distL="0" distR="0">
                  <wp:extent cx="4638675" cy="3762375"/>
                  <wp:effectExtent l="19050" t="0" r="9525" b="0"/>
                  <wp:docPr id="369" name="Рисунок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252"/>
                          <a:srcRect/>
                          <a:stretch>
                            <a:fillRect/>
                          </a:stretch>
                        </pic:blipFill>
                        <pic:spPr bwMode="auto">
                          <a:xfrm>
                            <a:off x="0" y="0"/>
                            <a:ext cx="4638675" cy="3762375"/>
                          </a:xfrm>
                          <a:prstGeom prst="rect">
                            <a:avLst/>
                          </a:prstGeom>
                          <a:noFill/>
                          <a:ln w="9525">
                            <a:noFill/>
                            <a:miter lim="800000"/>
                            <a:headEnd/>
                            <a:tailEnd/>
                          </a:ln>
                        </pic:spPr>
                      </pic:pic>
                    </a:graphicData>
                  </a:graphic>
                </wp:inline>
              </w:drawing>
            </w:r>
          </w:p>
        </w:tc>
        <w:tc>
          <w:tcPr>
            <w:tcW w:w="3853" w:type="dxa"/>
          </w:tcPr>
          <w:p w:rsidR="001E0E7E" w:rsidRPr="009C5EE1" w:rsidRDefault="001E0E7E" w:rsidP="001C1EA6">
            <w:pPr>
              <w:autoSpaceDE w:val="0"/>
              <w:autoSpaceDN w:val="0"/>
              <w:adjustRightInd w:val="0"/>
              <w:spacing w:before="60"/>
              <w:rPr>
                <w:rFonts w:ascii="Arial" w:hAnsi="Arial" w:cs="Arial"/>
                <w:sz w:val="17"/>
                <w:szCs w:val="17"/>
                <w:lang w:val="ru-RU"/>
              </w:rPr>
            </w:pPr>
            <w:r w:rsidRPr="009C5EE1">
              <w:rPr>
                <w:rFonts w:ascii="Arial" w:hAnsi="Arial" w:cs="Arial"/>
                <w:sz w:val="17"/>
                <w:szCs w:val="17"/>
                <w:lang w:val="ru-RU"/>
              </w:rPr>
              <w:t xml:space="preserve">1. </w:t>
            </w:r>
            <w:r>
              <w:rPr>
                <w:rFonts w:ascii="Arial" w:hAnsi="Arial" w:cs="Arial"/>
                <w:sz w:val="17"/>
                <w:szCs w:val="17"/>
                <w:lang w:val="ru-RU"/>
              </w:rPr>
              <w:t>Переключатель забора воздуха</w:t>
            </w:r>
          </w:p>
          <w:p w:rsidR="001E0E7E" w:rsidRPr="009C5EE1" w:rsidRDefault="001E0E7E" w:rsidP="001C1EA6">
            <w:pPr>
              <w:autoSpaceDE w:val="0"/>
              <w:autoSpaceDN w:val="0"/>
              <w:adjustRightInd w:val="0"/>
              <w:spacing w:before="60"/>
              <w:rPr>
                <w:rFonts w:ascii="Arial" w:hAnsi="Arial" w:cs="Arial"/>
                <w:sz w:val="17"/>
                <w:szCs w:val="17"/>
                <w:lang w:val="ru-RU"/>
              </w:rPr>
            </w:pPr>
            <w:r w:rsidRPr="009C5EE1">
              <w:rPr>
                <w:rFonts w:ascii="Arial" w:hAnsi="Arial" w:cs="Arial"/>
                <w:sz w:val="17"/>
                <w:szCs w:val="17"/>
                <w:lang w:val="ru-RU"/>
              </w:rPr>
              <w:t xml:space="preserve">2. </w:t>
            </w:r>
            <w:r>
              <w:rPr>
                <w:rFonts w:ascii="Arial" w:hAnsi="Arial" w:cs="Arial"/>
                <w:sz w:val="17"/>
                <w:szCs w:val="17"/>
                <w:lang w:val="ru-RU"/>
              </w:rPr>
              <w:t xml:space="preserve">Кнопка </w:t>
            </w:r>
            <w:r w:rsidRPr="009C5EE1">
              <w:rPr>
                <w:rFonts w:ascii="Arial" w:hAnsi="Arial" w:cs="Arial"/>
                <w:sz w:val="17"/>
                <w:szCs w:val="17"/>
                <w:lang w:val="ru-RU"/>
              </w:rPr>
              <w:t>“</w:t>
            </w:r>
            <w:r>
              <w:rPr>
                <w:rFonts w:ascii="Arial" w:hAnsi="Arial" w:cs="Arial"/>
                <w:sz w:val="17"/>
                <w:szCs w:val="17"/>
                <w:lang w:val="en-US"/>
              </w:rPr>
              <w:t>A</w:t>
            </w:r>
            <w:r w:rsidRPr="009C5EE1">
              <w:rPr>
                <w:rFonts w:ascii="Arial" w:hAnsi="Arial" w:cs="Arial"/>
                <w:sz w:val="17"/>
                <w:szCs w:val="17"/>
                <w:lang w:val="ru-RU"/>
              </w:rPr>
              <w:t>/</w:t>
            </w:r>
            <w:r>
              <w:rPr>
                <w:rFonts w:ascii="Arial" w:hAnsi="Arial" w:cs="Arial"/>
                <w:sz w:val="17"/>
                <w:szCs w:val="17"/>
                <w:lang w:val="en-US"/>
              </w:rPr>
              <w:t>C</w:t>
            </w:r>
            <w:r w:rsidRPr="009C5EE1">
              <w:rPr>
                <w:rFonts w:ascii="Arial" w:hAnsi="Arial" w:cs="Arial"/>
                <w:sz w:val="17"/>
                <w:szCs w:val="17"/>
                <w:lang w:val="ru-RU"/>
              </w:rPr>
              <w:t>”</w:t>
            </w:r>
          </w:p>
          <w:p w:rsidR="001E0E7E" w:rsidRPr="00505F10" w:rsidRDefault="001E0E7E" w:rsidP="001C1EA6">
            <w:pPr>
              <w:autoSpaceDE w:val="0"/>
              <w:autoSpaceDN w:val="0"/>
              <w:adjustRightInd w:val="0"/>
              <w:spacing w:before="60"/>
              <w:rPr>
                <w:rFonts w:ascii="Arial" w:hAnsi="Arial" w:cs="Arial"/>
                <w:sz w:val="17"/>
                <w:szCs w:val="17"/>
                <w:lang w:val="en-US"/>
              </w:rPr>
            </w:pPr>
            <w:r w:rsidRPr="00505F10">
              <w:rPr>
                <w:rFonts w:ascii="Arial" w:hAnsi="Arial" w:cs="Arial"/>
                <w:sz w:val="17"/>
                <w:szCs w:val="17"/>
                <w:lang w:val="en-US"/>
              </w:rPr>
              <w:t xml:space="preserve">3. </w:t>
            </w:r>
            <w:r>
              <w:rPr>
                <w:rFonts w:ascii="Arial" w:hAnsi="Arial" w:cs="Arial"/>
                <w:sz w:val="17"/>
                <w:szCs w:val="17"/>
                <w:lang w:val="ru-RU"/>
              </w:rPr>
              <w:t>Переключатель</w:t>
            </w:r>
            <w:r w:rsidRPr="009C5EE1">
              <w:rPr>
                <w:rFonts w:ascii="Arial" w:hAnsi="Arial" w:cs="Arial"/>
                <w:sz w:val="17"/>
                <w:szCs w:val="17"/>
                <w:lang w:val="en-US"/>
              </w:rPr>
              <w:t xml:space="preserve"> </w:t>
            </w:r>
            <w:r>
              <w:rPr>
                <w:rFonts w:ascii="Arial" w:hAnsi="Arial" w:cs="Arial"/>
                <w:sz w:val="17"/>
                <w:szCs w:val="17"/>
                <w:lang w:val="ru-RU"/>
              </w:rPr>
              <w:t>потока воздуха</w:t>
            </w:r>
          </w:p>
          <w:p w:rsidR="001E0E7E" w:rsidRPr="009C5EE1" w:rsidRDefault="001E0E7E" w:rsidP="001C1EA6">
            <w:pPr>
              <w:autoSpaceDE w:val="0"/>
              <w:autoSpaceDN w:val="0"/>
              <w:adjustRightInd w:val="0"/>
              <w:spacing w:before="60"/>
              <w:rPr>
                <w:rFonts w:ascii="Arial" w:hAnsi="Arial" w:cs="Arial"/>
                <w:sz w:val="17"/>
                <w:szCs w:val="17"/>
                <w:lang w:val="ru-RU"/>
              </w:rPr>
            </w:pPr>
            <w:r w:rsidRPr="009C5EE1">
              <w:rPr>
                <w:rFonts w:ascii="Arial" w:hAnsi="Arial" w:cs="Arial"/>
                <w:sz w:val="17"/>
                <w:szCs w:val="17"/>
                <w:lang w:val="ru-RU"/>
              </w:rPr>
              <w:t xml:space="preserve">4. </w:t>
            </w:r>
            <w:r>
              <w:rPr>
                <w:rFonts w:ascii="Arial" w:hAnsi="Arial" w:cs="Arial"/>
                <w:sz w:val="17"/>
                <w:szCs w:val="17"/>
                <w:lang w:val="ru-RU"/>
              </w:rPr>
              <w:t>Переключатель температуры</w:t>
            </w:r>
          </w:p>
          <w:p w:rsidR="001E0E7E" w:rsidRPr="009C5EE1" w:rsidRDefault="001E0E7E" w:rsidP="001C1EA6">
            <w:pPr>
              <w:autoSpaceDE w:val="0"/>
              <w:autoSpaceDN w:val="0"/>
              <w:adjustRightInd w:val="0"/>
              <w:spacing w:before="60"/>
              <w:rPr>
                <w:rFonts w:ascii="Arial" w:hAnsi="Arial" w:cs="Arial"/>
                <w:sz w:val="20"/>
                <w:szCs w:val="20"/>
                <w:lang w:val="ru-RU"/>
              </w:rPr>
            </w:pPr>
            <w:r w:rsidRPr="009C5EE1">
              <w:rPr>
                <w:rFonts w:ascii="Arial" w:hAnsi="Arial" w:cs="Arial"/>
                <w:sz w:val="17"/>
                <w:szCs w:val="17"/>
                <w:lang w:val="ru-RU"/>
              </w:rPr>
              <w:t xml:space="preserve">5. </w:t>
            </w:r>
            <w:r>
              <w:rPr>
                <w:rFonts w:ascii="Arial" w:hAnsi="Arial" w:cs="Arial"/>
                <w:sz w:val="17"/>
                <w:szCs w:val="17"/>
                <w:lang w:val="ru-RU"/>
              </w:rPr>
              <w:t>Переключатель скорости вентилятора</w:t>
            </w:r>
          </w:p>
          <w:p w:rsidR="001E0E7E" w:rsidRPr="009C5EE1" w:rsidRDefault="001E0E7E" w:rsidP="001C1EA6">
            <w:pPr>
              <w:autoSpaceDE w:val="0"/>
              <w:autoSpaceDN w:val="0"/>
              <w:adjustRightInd w:val="0"/>
              <w:spacing w:before="60"/>
              <w:jc w:val="both"/>
              <w:rPr>
                <w:rFonts w:ascii="Arial" w:hAnsi="Arial" w:cs="Arial"/>
                <w:sz w:val="20"/>
                <w:szCs w:val="20"/>
                <w:lang w:val="ru-RU"/>
              </w:rPr>
            </w:pPr>
          </w:p>
        </w:tc>
      </w:tr>
    </w:tbl>
    <w:p w:rsidR="001E0E7E" w:rsidRPr="009C5EE1" w:rsidRDefault="001E0E7E" w:rsidP="001E0E7E">
      <w:pPr>
        <w:autoSpaceDE w:val="0"/>
        <w:autoSpaceDN w:val="0"/>
        <w:adjustRightInd w:val="0"/>
        <w:rPr>
          <w:rFonts w:ascii="Arial" w:hAnsi="Arial" w:cs="Arial"/>
          <w:sz w:val="16"/>
          <w:szCs w:val="16"/>
          <w:lang w:val="ru-RU"/>
        </w:rPr>
      </w:pPr>
    </w:p>
    <w:p w:rsidR="001E0E7E" w:rsidRPr="009C5EE1" w:rsidRDefault="001E0E7E" w:rsidP="001E0E7E">
      <w:pPr>
        <w:spacing w:before="60"/>
        <w:jc w:val="both"/>
        <w:rPr>
          <w:rFonts w:ascii="Arial" w:hAnsi="Arial" w:cs="Arial"/>
          <w:b/>
          <w:sz w:val="17"/>
          <w:szCs w:val="17"/>
          <w:lang w:val="ru-RU"/>
        </w:rPr>
      </w:pPr>
      <w:r w:rsidRPr="009C5EE1">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25212E" w:rsidTr="001C1EA6">
        <w:tc>
          <w:tcPr>
            <w:tcW w:w="3789" w:type="dxa"/>
          </w:tcPr>
          <w:p w:rsidR="001E0E7E" w:rsidRPr="00F807C0"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lastRenderedPageBreak/>
              <w:t>Переключатель скорости вентилятора</w:t>
            </w:r>
          </w:p>
          <w:p w:rsidR="001E0E7E" w:rsidRPr="00F807C0"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Для регулировки скорости вентилятора поверните ручку: вправо – для увеличения скорости и влево – для уменьшения скорости</w:t>
            </w:r>
            <w:r w:rsidRPr="00F807C0">
              <w:rPr>
                <w:rFonts w:ascii="Arial" w:hAnsi="Arial" w:cs="Arial"/>
                <w:sz w:val="17"/>
                <w:szCs w:val="17"/>
                <w:lang w:val="ru-RU"/>
              </w:rPr>
              <w:t>.</w:t>
            </w:r>
          </w:p>
          <w:p w:rsidR="001E0E7E" w:rsidRPr="00F807C0"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Переключатель температуры</w:t>
            </w:r>
          </w:p>
          <w:p w:rsidR="001E0E7E" w:rsidRPr="00E676BF"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Для регулировки температуры поверните ручку: </w:t>
            </w:r>
            <w:r w:rsidRPr="00F807C0">
              <w:rPr>
                <w:rFonts w:ascii="Arial" w:hAnsi="Arial" w:cs="Arial"/>
                <w:sz w:val="17"/>
                <w:szCs w:val="17"/>
                <w:lang w:val="ru-RU"/>
              </w:rPr>
              <w:t xml:space="preserve"> </w:t>
            </w:r>
            <w:r>
              <w:rPr>
                <w:rFonts w:ascii="Arial" w:hAnsi="Arial" w:cs="Arial"/>
                <w:sz w:val="17"/>
                <w:szCs w:val="17"/>
                <w:lang w:val="ru-RU"/>
              </w:rPr>
              <w:t>вправо – для повышения температуры и влево – для понижения</w:t>
            </w:r>
            <w:r w:rsidRPr="00E676BF">
              <w:rPr>
                <w:rFonts w:ascii="Arial" w:hAnsi="Arial" w:cs="Arial"/>
                <w:sz w:val="17"/>
                <w:szCs w:val="17"/>
                <w:lang w:val="ru-RU"/>
              </w:rPr>
              <w:t>.</w:t>
            </w:r>
          </w:p>
          <w:p w:rsidR="001E0E7E" w:rsidRPr="00E676BF" w:rsidRDefault="001E0E7E" w:rsidP="001C1EA6">
            <w:pPr>
              <w:autoSpaceDE w:val="0"/>
              <w:autoSpaceDN w:val="0"/>
              <w:adjustRightInd w:val="0"/>
              <w:spacing w:before="60"/>
              <w:jc w:val="both"/>
              <w:rPr>
                <w:rFonts w:ascii="PSOsymclas" w:hAnsi="PSOsymclas" w:cs="PSOsymclas"/>
                <w:sz w:val="20"/>
                <w:szCs w:val="20"/>
                <w:lang w:val="ru-RU"/>
              </w:rPr>
            </w:pPr>
          </w:p>
        </w:tc>
        <w:tc>
          <w:tcPr>
            <w:tcW w:w="3836" w:type="dxa"/>
          </w:tcPr>
          <w:p w:rsidR="001E0E7E" w:rsidRPr="00505F10"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noProof/>
                <w:sz w:val="17"/>
                <w:szCs w:val="17"/>
                <w:lang w:val="ru-RU"/>
              </w:rPr>
              <w:drawing>
                <wp:inline distT="0" distB="0" distL="0" distR="0">
                  <wp:extent cx="2238375" cy="1714500"/>
                  <wp:effectExtent l="19050" t="0" r="9525" b="0"/>
                  <wp:docPr id="370" name="Рисунок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253"/>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E676BF"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Переключатель потока воздуха</w:t>
            </w:r>
          </w:p>
          <w:p w:rsidR="001E0E7E" w:rsidRPr="00E676BF"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Поворачивайте ручку для выбора вентиляционных отверстий для потока воздуха</w:t>
            </w:r>
            <w:r w:rsidRPr="00E676BF">
              <w:rPr>
                <w:rFonts w:ascii="Arial" w:hAnsi="Arial" w:cs="Arial"/>
                <w:sz w:val="17"/>
                <w:szCs w:val="17"/>
                <w:lang w:val="ru-RU"/>
              </w:rPr>
              <w:t>.</w:t>
            </w:r>
          </w:p>
          <w:p w:rsidR="001E0E7E" w:rsidRPr="00E676BF" w:rsidRDefault="001E0E7E" w:rsidP="001C1EA6">
            <w:pPr>
              <w:autoSpaceDE w:val="0"/>
              <w:autoSpaceDN w:val="0"/>
              <w:adjustRightInd w:val="0"/>
              <w:spacing w:before="60"/>
              <w:jc w:val="both"/>
              <w:rPr>
                <w:rFonts w:ascii="Arial" w:hAnsi="Arial" w:cs="Arial"/>
                <w:sz w:val="17"/>
                <w:szCs w:val="17"/>
                <w:lang w:val="ru-RU"/>
              </w:rPr>
            </w:pPr>
            <w:r w:rsidRPr="00E676BF">
              <w:rPr>
                <w:rFonts w:ascii="Arial" w:hAnsi="Arial" w:cs="Arial"/>
                <w:b/>
                <w:bCs/>
                <w:sz w:val="17"/>
                <w:szCs w:val="17"/>
                <w:lang w:val="ru-RU"/>
              </w:rPr>
              <w:t xml:space="preserve">1. </w:t>
            </w:r>
            <w:r>
              <w:rPr>
                <w:rFonts w:ascii="Arial" w:hAnsi="Arial" w:cs="Arial"/>
                <w:b/>
                <w:bCs/>
                <w:sz w:val="17"/>
                <w:szCs w:val="17"/>
                <w:lang w:val="ru-RU"/>
              </w:rPr>
              <w:t>Приборный</w:t>
            </w:r>
            <w:r w:rsidRPr="00E676BF">
              <w:rPr>
                <w:rFonts w:ascii="Arial" w:hAnsi="Arial" w:cs="Arial"/>
                <w:b/>
                <w:bCs/>
                <w:sz w:val="17"/>
                <w:szCs w:val="17"/>
                <w:lang w:val="ru-RU"/>
              </w:rPr>
              <w:t xml:space="preserve"> </w:t>
            </w:r>
            <w:r>
              <w:rPr>
                <w:rFonts w:ascii="Arial" w:hAnsi="Arial" w:cs="Arial"/>
                <w:b/>
                <w:bCs/>
                <w:sz w:val="17"/>
                <w:szCs w:val="17"/>
                <w:lang w:val="ru-RU"/>
              </w:rPr>
              <w:t>щиток</w:t>
            </w:r>
            <w:r w:rsidRPr="00E676BF">
              <w:rPr>
                <w:rFonts w:ascii="Arial" w:hAnsi="Arial" w:cs="Arial"/>
                <w:b/>
                <w:bCs/>
                <w:sz w:val="17"/>
                <w:szCs w:val="17"/>
                <w:lang w:val="ru-RU"/>
              </w:rPr>
              <w:t>—</w:t>
            </w:r>
            <w:r>
              <w:rPr>
                <w:rFonts w:ascii="Arial" w:hAnsi="Arial" w:cs="Arial"/>
                <w:sz w:val="17"/>
                <w:szCs w:val="17"/>
                <w:lang w:val="ru-RU"/>
              </w:rPr>
              <w:t>Потоки воздуха поступают, в основном, из вентиляционных отверстий приборного щитка</w:t>
            </w:r>
            <w:r w:rsidRPr="00E676BF">
              <w:rPr>
                <w:rFonts w:ascii="Arial" w:hAnsi="Arial" w:cs="Arial"/>
                <w:sz w:val="17"/>
                <w:szCs w:val="17"/>
                <w:lang w:val="ru-RU"/>
              </w:rPr>
              <w:t>.</w:t>
            </w:r>
          </w:p>
          <w:p w:rsidR="001E0E7E" w:rsidRPr="00F93D51" w:rsidRDefault="001E0E7E" w:rsidP="001C1EA6">
            <w:pPr>
              <w:autoSpaceDE w:val="0"/>
              <w:autoSpaceDN w:val="0"/>
              <w:adjustRightInd w:val="0"/>
              <w:spacing w:before="60"/>
              <w:jc w:val="both"/>
              <w:rPr>
                <w:rFonts w:ascii="Arial" w:hAnsi="Arial" w:cs="Arial"/>
                <w:sz w:val="17"/>
                <w:szCs w:val="17"/>
                <w:lang w:val="ru-RU"/>
              </w:rPr>
            </w:pPr>
            <w:r w:rsidRPr="00E676BF">
              <w:rPr>
                <w:rFonts w:ascii="Arial" w:hAnsi="Arial" w:cs="Arial"/>
                <w:b/>
                <w:bCs/>
                <w:sz w:val="17"/>
                <w:szCs w:val="17"/>
                <w:lang w:val="ru-RU"/>
              </w:rPr>
              <w:t xml:space="preserve">2. </w:t>
            </w:r>
            <w:r>
              <w:rPr>
                <w:rFonts w:ascii="Arial" w:hAnsi="Arial" w:cs="Arial"/>
                <w:b/>
                <w:bCs/>
                <w:sz w:val="17"/>
                <w:szCs w:val="17"/>
                <w:lang w:val="ru-RU"/>
              </w:rPr>
              <w:t>Двухуровневый</w:t>
            </w:r>
            <w:r w:rsidRPr="00E676BF">
              <w:rPr>
                <w:rFonts w:ascii="Arial" w:hAnsi="Arial" w:cs="Arial"/>
                <w:b/>
                <w:bCs/>
                <w:sz w:val="17"/>
                <w:szCs w:val="17"/>
                <w:lang w:val="ru-RU"/>
              </w:rPr>
              <w:t>—</w:t>
            </w:r>
            <w:r>
              <w:rPr>
                <w:rFonts w:ascii="Arial" w:hAnsi="Arial" w:cs="Arial"/>
                <w:sz w:val="17"/>
                <w:szCs w:val="17"/>
                <w:lang w:val="ru-RU"/>
              </w:rPr>
              <w:t xml:space="preserve"> Потоки воздуха поступают как из вентиляционных отверстий приборного щитка, так и из пола</w:t>
            </w:r>
            <w:r w:rsidRPr="00F93D51">
              <w:rPr>
                <w:rFonts w:ascii="Arial" w:hAnsi="Arial" w:cs="Arial"/>
                <w:sz w:val="17"/>
                <w:szCs w:val="17"/>
                <w:lang w:val="ru-RU"/>
              </w:rPr>
              <w:t>.</w:t>
            </w:r>
          </w:p>
          <w:p w:rsidR="001E0E7E" w:rsidRPr="00F93D51" w:rsidRDefault="001E0E7E" w:rsidP="001C1EA6">
            <w:pPr>
              <w:autoSpaceDE w:val="0"/>
              <w:autoSpaceDN w:val="0"/>
              <w:adjustRightInd w:val="0"/>
              <w:spacing w:before="60"/>
              <w:jc w:val="both"/>
              <w:rPr>
                <w:rFonts w:ascii="Arial" w:hAnsi="Arial" w:cs="Arial"/>
                <w:sz w:val="17"/>
                <w:szCs w:val="17"/>
                <w:lang w:val="ru-RU"/>
              </w:rPr>
            </w:pPr>
            <w:r w:rsidRPr="00F93D51">
              <w:rPr>
                <w:rFonts w:ascii="Arial" w:hAnsi="Arial" w:cs="Arial"/>
                <w:b/>
                <w:bCs/>
                <w:sz w:val="17"/>
                <w:szCs w:val="17"/>
                <w:lang w:val="ru-RU"/>
              </w:rPr>
              <w:t xml:space="preserve">3. </w:t>
            </w:r>
            <w:r>
              <w:rPr>
                <w:rFonts w:ascii="Arial" w:hAnsi="Arial" w:cs="Arial"/>
                <w:b/>
                <w:bCs/>
                <w:sz w:val="17"/>
                <w:szCs w:val="17"/>
                <w:lang w:val="ru-RU"/>
              </w:rPr>
              <w:t>Пол</w:t>
            </w:r>
            <w:r w:rsidRPr="00F93D51">
              <w:rPr>
                <w:rFonts w:ascii="Arial" w:hAnsi="Arial" w:cs="Arial"/>
                <w:b/>
                <w:bCs/>
                <w:sz w:val="17"/>
                <w:szCs w:val="17"/>
                <w:lang w:val="ru-RU"/>
              </w:rPr>
              <w:t>—</w:t>
            </w:r>
            <w:r>
              <w:rPr>
                <w:rFonts w:ascii="Arial" w:hAnsi="Arial" w:cs="Arial"/>
                <w:sz w:val="17"/>
                <w:szCs w:val="17"/>
                <w:lang w:val="ru-RU"/>
              </w:rPr>
              <w:t xml:space="preserve"> Потоки воздуха поступают, в основном, из вентиляционных отверстий пола</w:t>
            </w:r>
            <w:r w:rsidRPr="00F93D51">
              <w:rPr>
                <w:rFonts w:ascii="Arial" w:hAnsi="Arial" w:cs="Arial"/>
                <w:sz w:val="17"/>
                <w:szCs w:val="17"/>
                <w:lang w:val="ru-RU"/>
              </w:rPr>
              <w:t>.</w:t>
            </w:r>
          </w:p>
          <w:p w:rsidR="001E0E7E" w:rsidRPr="00F93D51" w:rsidRDefault="001E0E7E" w:rsidP="001C1EA6">
            <w:pPr>
              <w:autoSpaceDE w:val="0"/>
              <w:autoSpaceDN w:val="0"/>
              <w:adjustRightInd w:val="0"/>
              <w:spacing w:before="60"/>
              <w:jc w:val="both"/>
              <w:rPr>
                <w:rFonts w:ascii="Arial" w:hAnsi="Arial" w:cs="Arial"/>
                <w:sz w:val="17"/>
                <w:szCs w:val="17"/>
                <w:lang w:val="ru-RU"/>
              </w:rPr>
            </w:pPr>
            <w:r w:rsidRPr="00F93D51">
              <w:rPr>
                <w:rFonts w:ascii="Arial" w:hAnsi="Arial" w:cs="Arial"/>
                <w:b/>
                <w:bCs/>
                <w:sz w:val="17"/>
                <w:szCs w:val="17"/>
                <w:lang w:val="ru-RU"/>
              </w:rPr>
              <w:t xml:space="preserve">4. </w:t>
            </w:r>
            <w:r>
              <w:rPr>
                <w:rFonts w:ascii="Arial" w:hAnsi="Arial" w:cs="Arial"/>
                <w:b/>
                <w:bCs/>
                <w:sz w:val="17"/>
                <w:szCs w:val="17"/>
                <w:lang w:val="ru-RU"/>
              </w:rPr>
              <w:t>Пол</w:t>
            </w:r>
            <w:r w:rsidRPr="00F93D51">
              <w:rPr>
                <w:rFonts w:ascii="Arial" w:hAnsi="Arial" w:cs="Arial"/>
                <w:b/>
                <w:bCs/>
                <w:sz w:val="17"/>
                <w:szCs w:val="17"/>
                <w:lang w:val="ru-RU"/>
              </w:rPr>
              <w:t>/</w:t>
            </w:r>
            <w:r>
              <w:rPr>
                <w:rFonts w:ascii="Arial" w:hAnsi="Arial" w:cs="Arial"/>
                <w:b/>
                <w:bCs/>
                <w:sz w:val="17"/>
                <w:szCs w:val="17"/>
                <w:lang w:val="ru-RU"/>
              </w:rPr>
              <w:t xml:space="preserve">Ветровое стекло </w:t>
            </w:r>
            <w:r w:rsidRPr="00F93D51">
              <w:rPr>
                <w:rFonts w:ascii="Arial" w:hAnsi="Arial" w:cs="Arial"/>
                <w:b/>
                <w:bCs/>
                <w:sz w:val="17"/>
                <w:szCs w:val="17"/>
                <w:lang w:val="ru-RU"/>
              </w:rPr>
              <w:t>—</w:t>
            </w:r>
            <w:r>
              <w:rPr>
                <w:rFonts w:ascii="Arial" w:hAnsi="Arial" w:cs="Arial"/>
                <w:sz w:val="17"/>
                <w:szCs w:val="17"/>
                <w:lang w:val="ru-RU"/>
              </w:rPr>
              <w:t xml:space="preserve"> Потоки воздуха поступают, в основном, из вентиляционных отверстий пола и вентиляционных отверстий ветрового стекла</w:t>
            </w:r>
            <w:r w:rsidRPr="00F93D51">
              <w:rPr>
                <w:rFonts w:ascii="Arial" w:hAnsi="Arial" w:cs="Arial"/>
                <w:sz w:val="17"/>
                <w:szCs w:val="17"/>
                <w:lang w:val="ru-RU"/>
              </w:rPr>
              <w:t>.</w:t>
            </w:r>
          </w:p>
          <w:p w:rsidR="001E0E7E" w:rsidRPr="00B76FB8"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Поворот переключателя потока воздуха в положение «пол/ветровое стекло» включает функцию устранения запотевания и оттаивания для того, чтобы очистить ветровое стекло</w:t>
            </w:r>
            <w:r w:rsidRPr="00B76FB8">
              <w:rPr>
                <w:rFonts w:ascii="Arial" w:hAnsi="Arial" w:cs="Arial"/>
                <w:sz w:val="17"/>
                <w:szCs w:val="17"/>
                <w:lang w:val="ru-RU"/>
              </w:rPr>
              <w:t>.</w:t>
            </w:r>
          </w:p>
        </w:tc>
        <w:tc>
          <w:tcPr>
            <w:tcW w:w="3853" w:type="dxa"/>
          </w:tcPr>
          <w:p w:rsidR="001E0E7E" w:rsidRPr="001B6A60"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 этом положении переключатель воздухозабора переключается автоматически</w:t>
            </w:r>
            <w:r w:rsidRPr="00B76FB8">
              <w:rPr>
                <w:rFonts w:ascii="Arial" w:hAnsi="Arial" w:cs="Arial"/>
                <w:sz w:val="17"/>
                <w:szCs w:val="17"/>
                <w:lang w:val="ru-RU"/>
              </w:rPr>
              <w:t xml:space="preserve"> </w:t>
            </w:r>
            <w:r>
              <w:rPr>
                <w:rFonts w:ascii="Arial" w:hAnsi="Arial" w:cs="Arial"/>
                <w:sz w:val="17"/>
                <w:szCs w:val="17"/>
                <w:lang w:val="ru-RU"/>
              </w:rPr>
              <w:t>на СВЕЖИЙ ВОЗДУХ для того, чтобы быстро очистить стекло</w:t>
            </w:r>
            <w:r w:rsidRPr="001B6A60">
              <w:rPr>
                <w:rFonts w:ascii="Arial" w:hAnsi="Arial" w:cs="Arial"/>
                <w:sz w:val="17"/>
                <w:szCs w:val="17"/>
                <w:lang w:val="ru-RU"/>
              </w:rPr>
              <w:t xml:space="preserve">. </w:t>
            </w:r>
            <w:r>
              <w:rPr>
                <w:rFonts w:ascii="Arial" w:hAnsi="Arial" w:cs="Arial"/>
                <w:sz w:val="17"/>
                <w:szCs w:val="17"/>
                <w:lang w:val="ru-RU"/>
              </w:rPr>
              <w:t xml:space="preserve"> Если вы хотите вернуться к режиму РЕЦИРКУЛЯЦИЯ, нажмите кнопку переключателя забора воздуха еще раз</w:t>
            </w:r>
            <w:r w:rsidRPr="001B6A60">
              <w:rPr>
                <w:rFonts w:ascii="Arial" w:hAnsi="Arial" w:cs="Arial"/>
                <w:sz w:val="17"/>
                <w:szCs w:val="17"/>
                <w:lang w:val="ru-RU"/>
              </w:rPr>
              <w:t>.</w:t>
            </w:r>
          </w:p>
          <w:p w:rsidR="001E0E7E" w:rsidRPr="001B6A60" w:rsidRDefault="001E0E7E" w:rsidP="001C1EA6">
            <w:pPr>
              <w:autoSpaceDE w:val="0"/>
              <w:autoSpaceDN w:val="0"/>
              <w:adjustRightInd w:val="0"/>
              <w:spacing w:before="60"/>
              <w:jc w:val="both"/>
              <w:rPr>
                <w:rFonts w:ascii="Arial" w:hAnsi="Arial" w:cs="Arial"/>
                <w:sz w:val="17"/>
                <w:szCs w:val="17"/>
                <w:lang w:val="ru-RU"/>
              </w:rPr>
            </w:pPr>
            <w:r w:rsidRPr="001B6A60">
              <w:rPr>
                <w:rFonts w:ascii="Arial" w:hAnsi="Arial" w:cs="Arial"/>
                <w:b/>
                <w:bCs/>
                <w:sz w:val="17"/>
                <w:szCs w:val="17"/>
                <w:lang w:val="ru-RU"/>
              </w:rPr>
              <w:t xml:space="preserve">5. </w:t>
            </w:r>
            <w:r>
              <w:rPr>
                <w:rFonts w:ascii="Arial" w:hAnsi="Arial" w:cs="Arial"/>
                <w:b/>
                <w:bCs/>
                <w:sz w:val="17"/>
                <w:szCs w:val="17"/>
                <w:lang w:val="ru-RU"/>
              </w:rPr>
              <w:t>Ветровое</w:t>
            </w:r>
            <w:r w:rsidRPr="001B6A60">
              <w:rPr>
                <w:rFonts w:ascii="Arial" w:hAnsi="Arial" w:cs="Arial"/>
                <w:b/>
                <w:bCs/>
                <w:sz w:val="17"/>
                <w:szCs w:val="17"/>
                <w:lang w:val="ru-RU"/>
              </w:rPr>
              <w:t xml:space="preserve"> </w:t>
            </w:r>
            <w:r>
              <w:rPr>
                <w:rFonts w:ascii="Arial" w:hAnsi="Arial" w:cs="Arial"/>
                <w:b/>
                <w:bCs/>
                <w:sz w:val="17"/>
                <w:szCs w:val="17"/>
                <w:lang w:val="ru-RU"/>
              </w:rPr>
              <w:t>стекло</w:t>
            </w:r>
            <w:r w:rsidRPr="001B6A60">
              <w:rPr>
                <w:rFonts w:ascii="Arial" w:hAnsi="Arial" w:cs="Arial"/>
                <w:b/>
                <w:bCs/>
                <w:sz w:val="17"/>
                <w:szCs w:val="17"/>
                <w:lang w:val="ru-RU"/>
              </w:rPr>
              <w:t>—</w:t>
            </w:r>
            <w:r>
              <w:rPr>
                <w:rFonts w:ascii="Arial" w:hAnsi="Arial" w:cs="Arial"/>
                <w:sz w:val="17"/>
                <w:szCs w:val="17"/>
                <w:lang w:val="ru-RU"/>
              </w:rPr>
              <w:t xml:space="preserve"> Потоки воздуха поступают, в основном, из вентиляционных отверстий ветрового стекла</w:t>
            </w:r>
            <w:r w:rsidRPr="001B6A60">
              <w:rPr>
                <w:rFonts w:ascii="Arial" w:hAnsi="Arial" w:cs="Arial"/>
                <w:sz w:val="17"/>
                <w:szCs w:val="17"/>
                <w:lang w:val="ru-RU"/>
              </w:rPr>
              <w:t>.</w:t>
            </w:r>
            <w:r>
              <w:rPr>
                <w:rFonts w:ascii="Arial" w:hAnsi="Arial" w:cs="Arial"/>
                <w:sz w:val="17"/>
                <w:szCs w:val="17"/>
                <w:lang w:val="ru-RU"/>
              </w:rPr>
              <w:t xml:space="preserve"> </w:t>
            </w:r>
          </w:p>
          <w:p w:rsidR="001E0E7E" w:rsidRPr="001B6A60"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Поворот переключателя потока воздуха в положение «ветровое стекло» включает функцию устранения запотевания и оттаивания для того, чтобы очистить ветровое стекло</w:t>
            </w:r>
            <w:r w:rsidRPr="00B76FB8">
              <w:rPr>
                <w:rFonts w:ascii="Arial" w:hAnsi="Arial" w:cs="Arial"/>
                <w:sz w:val="17"/>
                <w:szCs w:val="17"/>
                <w:lang w:val="ru-RU"/>
              </w:rPr>
              <w:t>.</w:t>
            </w:r>
          </w:p>
          <w:p w:rsidR="001E0E7E" w:rsidRPr="0025212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При этом положении переключатель воздухозабора переключается автоматически</w:t>
            </w:r>
            <w:r w:rsidRPr="00B76FB8">
              <w:rPr>
                <w:rFonts w:ascii="Arial" w:hAnsi="Arial" w:cs="Arial"/>
                <w:sz w:val="17"/>
                <w:szCs w:val="17"/>
                <w:lang w:val="ru-RU"/>
              </w:rPr>
              <w:t xml:space="preserve"> </w:t>
            </w:r>
            <w:r>
              <w:rPr>
                <w:rFonts w:ascii="Arial" w:hAnsi="Arial" w:cs="Arial"/>
                <w:sz w:val="17"/>
                <w:szCs w:val="17"/>
                <w:lang w:val="ru-RU"/>
              </w:rPr>
              <w:t>на СВЕЖИЙ ВОЗДУХ для того, чтобы быстро очистить стекло</w:t>
            </w:r>
            <w:r w:rsidRPr="001B6A60">
              <w:rPr>
                <w:rFonts w:ascii="Arial" w:hAnsi="Arial" w:cs="Arial"/>
                <w:sz w:val="17"/>
                <w:szCs w:val="17"/>
                <w:lang w:val="ru-RU"/>
              </w:rPr>
              <w:t xml:space="preserve">. </w:t>
            </w:r>
            <w:r>
              <w:rPr>
                <w:rFonts w:ascii="Arial" w:hAnsi="Arial" w:cs="Arial"/>
                <w:sz w:val="17"/>
                <w:szCs w:val="17"/>
                <w:lang w:val="ru-RU"/>
              </w:rPr>
              <w:t xml:space="preserve"> При этом переключение в режим РЕЦИРКУЛЯЦИЯ невозможно</w:t>
            </w:r>
            <w:r w:rsidRPr="0025212E">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Более подробная информация об установках переключателя забора воздуха представлена в</w:t>
            </w:r>
            <w:r w:rsidRPr="0025212E">
              <w:rPr>
                <w:rFonts w:ascii="Arial" w:hAnsi="Arial" w:cs="Arial"/>
                <w:sz w:val="17"/>
                <w:szCs w:val="17"/>
                <w:lang w:val="ru-RU"/>
              </w:rPr>
              <w:t xml:space="preserve"> “</w:t>
            </w:r>
            <w:r>
              <w:rPr>
                <w:rFonts w:ascii="Arial" w:hAnsi="Arial" w:cs="Arial"/>
                <w:sz w:val="17"/>
                <w:szCs w:val="17"/>
                <w:lang w:val="ru-RU"/>
              </w:rPr>
              <w:t>Установки переключателя забора воздуха</w:t>
            </w:r>
            <w:r w:rsidRPr="0025212E">
              <w:rPr>
                <w:rFonts w:ascii="Arial" w:hAnsi="Arial" w:cs="Arial"/>
                <w:sz w:val="17"/>
                <w:szCs w:val="17"/>
                <w:lang w:val="ru-RU"/>
              </w:rPr>
              <w:t xml:space="preserve">” </w:t>
            </w:r>
            <w:r>
              <w:rPr>
                <w:rFonts w:ascii="Arial" w:hAnsi="Arial" w:cs="Arial"/>
                <w:sz w:val="17"/>
                <w:szCs w:val="17"/>
                <w:lang w:val="ru-RU"/>
              </w:rPr>
              <w:t>ниже.</w:t>
            </w:r>
          </w:p>
          <w:p w:rsidR="001E0E7E" w:rsidRPr="0025212E" w:rsidRDefault="001E0E7E" w:rsidP="001C1EA6">
            <w:pPr>
              <w:autoSpaceDE w:val="0"/>
              <w:autoSpaceDN w:val="0"/>
              <w:adjustRightInd w:val="0"/>
              <w:spacing w:before="60"/>
              <w:jc w:val="both"/>
              <w:rPr>
                <w:rFonts w:ascii="Arial" w:hAnsi="Arial" w:cs="Arial"/>
                <w:sz w:val="20"/>
                <w:szCs w:val="20"/>
                <w:lang w:val="ru-RU"/>
              </w:rPr>
            </w:pPr>
          </w:p>
        </w:tc>
      </w:tr>
    </w:tbl>
    <w:p w:rsidR="001E0E7E" w:rsidRPr="00176912" w:rsidRDefault="001E0E7E" w:rsidP="001E0E7E">
      <w:pPr>
        <w:spacing w:before="60"/>
        <w:jc w:val="both"/>
        <w:rPr>
          <w:rFonts w:ascii="Arial" w:hAnsi="Arial" w:cs="Arial"/>
          <w:b/>
          <w:sz w:val="17"/>
          <w:szCs w:val="17"/>
          <w:lang w:val="ru-RU"/>
        </w:rPr>
      </w:pPr>
      <w:r w:rsidRPr="0025212E">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487D40" w:rsidTr="001C1EA6">
        <w:tc>
          <w:tcPr>
            <w:tcW w:w="3789" w:type="dxa"/>
          </w:tcPr>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noProof/>
                <w:sz w:val="17"/>
                <w:szCs w:val="17"/>
                <w:lang w:val="ru-RU"/>
              </w:rPr>
              <w:lastRenderedPageBreak/>
              <w:drawing>
                <wp:inline distT="0" distB="0" distL="0" distR="0">
                  <wp:extent cx="2238375" cy="1704975"/>
                  <wp:effectExtent l="19050" t="0" r="9525" b="0"/>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254"/>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E4542A"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Переключатель забора воздуха</w:t>
            </w:r>
          </w:p>
          <w:p w:rsidR="001E0E7E" w:rsidRPr="00E4542A"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Нажимайте кнопку для выбора источника поступления воздуха</w:t>
            </w:r>
            <w:r w:rsidRPr="00E4542A">
              <w:rPr>
                <w:rFonts w:ascii="Arial" w:hAnsi="Arial" w:cs="Arial"/>
                <w:sz w:val="17"/>
                <w:szCs w:val="17"/>
                <w:lang w:val="ru-RU"/>
              </w:rPr>
              <w:t>.</w:t>
            </w:r>
          </w:p>
          <w:p w:rsidR="001E0E7E" w:rsidRPr="00613F89" w:rsidRDefault="001E0E7E" w:rsidP="001C1EA6">
            <w:pPr>
              <w:autoSpaceDE w:val="0"/>
              <w:autoSpaceDN w:val="0"/>
              <w:adjustRightInd w:val="0"/>
              <w:spacing w:before="60"/>
              <w:ind w:left="120"/>
              <w:jc w:val="both"/>
              <w:rPr>
                <w:rFonts w:ascii="Arial" w:hAnsi="Arial" w:cs="Arial"/>
                <w:sz w:val="17"/>
                <w:szCs w:val="17"/>
                <w:lang w:val="ru-RU"/>
              </w:rPr>
            </w:pPr>
            <w:r w:rsidRPr="00E4542A">
              <w:rPr>
                <w:rFonts w:ascii="Arial" w:hAnsi="Arial" w:cs="Arial"/>
                <w:b/>
                <w:bCs/>
                <w:sz w:val="17"/>
                <w:szCs w:val="17"/>
                <w:lang w:val="ru-RU"/>
              </w:rPr>
              <w:t xml:space="preserve">1. </w:t>
            </w:r>
            <w:r>
              <w:rPr>
                <w:rFonts w:ascii="Arial" w:hAnsi="Arial" w:cs="Arial"/>
                <w:b/>
                <w:bCs/>
                <w:sz w:val="17"/>
                <w:szCs w:val="17"/>
                <w:lang w:val="ru-RU"/>
              </w:rPr>
              <w:t>Рециркуляция</w:t>
            </w:r>
            <w:r w:rsidRPr="00E4542A">
              <w:rPr>
                <w:rFonts w:ascii="Arial" w:hAnsi="Arial" w:cs="Arial"/>
                <w:b/>
                <w:bCs/>
                <w:sz w:val="17"/>
                <w:szCs w:val="17"/>
                <w:lang w:val="ru-RU"/>
              </w:rPr>
              <w:t xml:space="preserve"> </w:t>
            </w:r>
            <w:r w:rsidRPr="00E4542A">
              <w:rPr>
                <w:rFonts w:ascii="Arial" w:hAnsi="Arial" w:cs="Arial"/>
                <w:sz w:val="17"/>
                <w:szCs w:val="17"/>
                <w:lang w:val="ru-RU"/>
              </w:rPr>
              <w:t>(</w:t>
            </w:r>
            <w:r>
              <w:rPr>
                <w:rFonts w:ascii="Arial" w:hAnsi="Arial" w:cs="Arial"/>
                <w:sz w:val="17"/>
                <w:szCs w:val="17"/>
                <w:lang w:val="ru-RU"/>
              </w:rPr>
              <w:t>световой индикатор горит)</w:t>
            </w:r>
            <w:r w:rsidRPr="00E4542A">
              <w:rPr>
                <w:rFonts w:ascii="Arial" w:hAnsi="Arial" w:cs="Arial"/>
                <w:sz w:val="17"/>
                <w:szCs w:val="17"/>
                <w:lang w:val="ru-RU"/>
              </w:rPr>
              <w:t>—</w:t>
            </w:r>
            <w:r>
              <w:rPr>
                <w:rFonts w:ascii="Arial" w:hAnsi="Arial" w:cs="Arial"/>
                <w:sz w:val="17"/>
                <w:szCs w:val="17"/>
                <w:lang w:val="ru-RU"/>
              </w:rPr>
              <w:t>включает рециркуляцию воздуха внутри автомобиля</w:t>
            </w:r>
            <w:r w:rsidRPr="00613F89">
              <w:rPr>
                <w:rFonts w:ascii="Arial" w:hAnsi="Arial" w:cs="Arial"/>
                <w:sz w:val="17"/>
                <w:szCs w:val="17"/>
                <w:lang w:val="ru-RU"/>
              </w:rPr>
              <w:t>.</w:t>
            </w:r>
          </w:p>
          <w:p w:rsidR="001E0E7E" w:rsidRDefault="001E0E7E" w:rsidP="001C1EA6">
            <w:pPr>
              <w:autoSpaceDE w:val="0"/>
              <w:autoSpaceDN w:val="0"/>
              <w:adjustRightInd w:val="0"/>
              <w:spacing w:before="60"/>
              <w:ind w:left="120"/>
              <w:jc w:val="both"/>
              <w:rPr>
                <w:rFonts w:ascii="Arial" w:hAnsi="Arial" w:cs="Arial"/>
                <w:sz w:val="17"/>
                <w:szCs w:val="17"/>
                <w:lang w:val="ru-RU"/>
              </w:rPr>
            </w:pPr>
            <w:r w:rsidRPr="00613F89">
              <w:rPr>
                <w:rFonts w:ascii="Arial" w:hAnsi="Arial" w:cs="Arial"/>
                <w:b/>
                <w:bCs/>
                <w:sz w:val="17"/>
                <w:szCs w:val="17"/>
                <w:lang w:val="ru-RU"/>
              </w:rPr>
              <w:t xml:space="preserve">2. </w:t>
            </w:r>
            <w:r>
              <w:rPr>
                <w:rFonts w:ascii="Arial" w:hAnsi="Arial" w:cs="Arial"/>
                <w:b/>
                <w:bCs/>
                <w:sz w:val="17"/>
                <w:szCs w:val="17"/>
                <w:lang w:val="ru-RU"/>
              </w:rPr>
              <w:t>Свежий воздух</w:t>
            </w:r>
            <w:r w:rsidRPr="00613F89">
              <w:rPr>
                <w:rFonts w:ascii="Arial" w:hAnsi="Arial" w:cs="Arial"/>
                <w:b/>
                <w:bCs/>
                <w:sz w:val="17"/>
                <w:szCs w:val="17"/>
                <w:lang w:val="ru-RU"/>
              </w:rPr>
              <w:t xml:space="preserve"> </w:t>
            </w:r>
            <w:r w:rsidRPr="00613F89">
              <w:rPr>
                <w:rFonts w:ascii="Arial" w:hAnsi="Arial" w:cs="Arial"/>
                <w:sz w:val="17"/>
                <w:szCs w:val="17"/>
                <w:lang w:val="ru-RU"/>
              </w:rPr>
              <w:t>(</w:t>
            </w:r>
            <w:r>
              <w:rPr>
                <w:rFonts w:ascii="Arial" w:hAnsi="Arial" w:cs="Arial"/>
                <w:sz w:val="17"/>
                <w:szCs w:val="17"/>
                <w:lang w:val="ru-RU"/>
              </w:rPr>
              <w:t>световой индикатор горит</w:t>
            </w:r>
            <w:r w:rsidRPr="00613F89">
              <w:rPr>
                <w:rFonts w:ascii="Arial" w:hAnsi="Arial" w:cs="Arial"/>
                <w:sz w:val="17"/>
                <w:szCs w:val="17"/>
                <w:lang w:val="ru-RU"/>
              </w:rPr>
              <w:t>)—</w:t>
            </w:r>
            <w:r>
              <w:rPr>
                <w:rFonts w:ascii="Arial" w:hAnsi="Arial" w:cs="Arial"/>
                <w:sz w:val="17"/>
                <w:szCs w:val="17"/>
                <w:lang w:val="ru-RU"/>
              </w:rPr>
              <w:t xml:space="preserve">Включает втягивание внешнего воздуха в автомобиль. </w:t>
            </w:r>
          </w:p>
          <w:p w:rsidR="001E0E7E" w:rsidRPr="0009412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Для предотвращения запотевания ветрового стекла</w:t>
            </w:r>
            <w:r w:rsidRPr="00613F89">
              <w:rPr>
                <w:rFonts w:ascii="Arial" w:hAnsi="Arial" w:cs="Arial"/>
                <w:sz w:val="17"/>
                <w:szCs w:val="17"/>
                <w:lang w:val="ru-RU"/>
              </w:rPr>
              <w:t>,</w:t>
            </w:r>
            <w:r>
              <w:rPr>
                <w:rFonts w:ascii="Arial" w:hAnsi="Arial" w:cs="Arial"/>
                <w:sz w:val="17"/>
                <w:szCs w:val="17"/>
                <w:lang w:val="ru-RU"/>
              </w:rPr>
              <w:t xml:space="preserve"> режим забора воздуха может автоматически переключиться на забор свежего воздуха, в зависимости от состояния системы кондиционирования воздуха.</w:t>
            </w:r>
          </w:p>
        </w:tc>
        <w:tc>
          <w:tcPr>
            <w:tcW w:w="3836" w:type="dxa"/>
          </w:tcPr>
          <w:p w:rsidR="001E0E7E" w:rsidRPr="00C07C8D"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При понижении температуры окружающего воздуха режим забора воздуха автоматически переключается с РЕЦИРКУЛЯЦИИ на СВЕЖИЙ ВОЗДУХ  через несколько минут</w:t>
            </w:r>
            <w:r w:rsidRPr="002B7EAC">
              <w:rPr>
                <w:rFonts w:ascii="Arial" w:hAnsi="Arial" w:cs="Arial"/>
                <w:sz w:val="17"/>
                <w:szCs w:val="17"/>
                <w:lang w:val="ru-RU"/>
              </w:rPr>
              <w:t xml:space="preserve">. </w:t>
            </w:r>
            <w:r>
              <w:rPr>
                <w:rFonts w:ascii="Arial" w:hAnsi="Arial" w:cs="Arial"/>
                <w:sz w:val="17"/>
                <w:szCs w:val="17"/>
                <w:lang w:val="ru-RU"/>
              </w:rPr>
              <w:t xml:space="preserve"> Такое автоматическое переключение  можно отключить: для этого необходимо нажать и удерживать кнопку более 2 секунд</w:t>
            </w:r>
            <w:r w:rsidRPr="00C07C8D">
              <w:rPr>
                <w:rFonts w:ascii="Arial" w:hAnsi="Arial" w:cs="Arial"/>
                <w:sz w:val="17"/>
                <w:szCs w:val="17"/>
                <w:lang w:val="ru-RU"/>
              </w:rPr>
              <w:t>.</w:t>
            </w:r>
          </w:p>
          <w:p w:rsidR="001E0E7E" w:rsidRPr="00C07C8D"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Режим автоматического переключения будет снова включен при повороте ключа зажигания в положение</w:t>
            </w:r>
            <w:r w:rsidRPr="00C07C8D">
              <w:rPr>
                <w:rFonts w:ascii="Arial" w:hAnsi="Arial" w:cs="Arial"/>
                <w:sz w:val="17"/>
                <w:szCs w:val="17"/>
                <w:lang w:val="ru-RU"/>
              </w:rPr>
              <w:t xml:space="preserve"> “</w:t>
            </w:r>
            <w:r w:rsidRPr="00505F10">
              <w:rPr>
                <w:rFonts w:ascii="Arial" w:hAnsi="Arial" w:cs="Arial"/>
                <w:sz w:val="17"/>
                <w:szCs w:val="17"/>
                <w:lang w:val="en-US"/>
              </w:rPr>
              <w:t>LOCK</w:t>
            </w:r>
            <w:r w:rsidRPr="00C07C8D">
              <w:rPr>
                <w:rFonts w:ascii="Arial" w:hAnsi="Arial" w:cs="Arial"/>
                <w:sz w:val="17"/>
                <w:szCs w:val="17"/>
                <w:lang w:val="ru-RU"/>
              </w:rPr>
              <w:t xml:space="preserve">” </w:t>
            </w:r>
            <w:r>
              <w:rPr>
                <w:rFonts w:ascii="Arial" w:hAnsi="Arial" w:cs="Arial"/>
                <w:sz w:val="17"/>
                <w:szCs w:val="17"/>
                <w:lang w:val="ru-RU"/>
              </w:rPr>
              <w:t>или</w:t>
            </w:r>
            <w:r w:rsidRPr="00C07C8D">
              <w:rPr>
                <w:rFonts w:ascii="Arial" w:hAnsi="Arial" w:cs="Arial"/>
                <w:sz w:val="17"/>
                <w:szCs w:val="17"/>
                <w:lang w:val="ru-RU"/>
              </w:rPr>
              <w:t xml:space="preserve"> “</w:t>
            </w:r>
            <w:r w:rsidRPr="00505F10">
              <w:rPr>
                <w:rFonts w:ascii="Arial" w:hAnsi="Arial" w:cs="Arial"/>
                <w:sz w:val="17"/>
                <w:szCs w:val="17"/>
                <w:lang w:val="en-US"/>
              </w:rPr>
              <w:t>ACC</w:t>
            </w:r>
            <w:r w:rsidRPr="00C07C8D">
              <w:rPr>
                <w:rFonts w:ascii="Arial" w:hAnsi="Arial" w:cs="Arial"/>
                <w:sz w:val="17"/>
                <w:szCs w:val="17"/>
                <w:lang w:val="ru-RU"/>
              </w:rPr>
              <w:t>”.</w:t>
            </w:r>
          </w:p>
          <w:p w:rsidR="001E0E7E" w:rsidRPr="003C6ED8"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 xml:space="preserve">Кнопка </w:t>
            </w:r>
            <w:r w:rsidRPr="003C6ED8">
              <w:rPr>
                <w:rFonts w:ascii="Arial" w:hAnsi="Arial" w:cs="Arial"/>
                <w:b/>
                <w:bCs/>
                <w:sz w:val="17"/>
                <w:szCs w:val="17"/>
                <w:lang w:val="ru-RU"/>
              </w:rPr>
              <w:t>“</w:t>
            </w:r>
            <w:r>
              <w:rPr>
                <w:rFonts w:ascii="Arial" w:hAnsi="Arial" w:cs="Arial"/>
                <w:b/>
                <w:bCs/>
                <w:sz w:val="17"/>
                <w:szCs w:val="17"/>
                <w:lang w:val="en-US"/>
              </w:rPr>
              <w:t>A</w:t>
            </w:r>
            <w:r w:rsidRPr="003C6ED8">
              <w:rPr>
                <w:rFonts w:ascii="Arial" w:hAnsi="Arial" w:cs="Arial"/>
                <w:b/>
                <w:bCs/>
                <w:sz w:val="17"/>
                <w:szCs w:val="17"/>
                <w:lang w:val="ru-RU"/>
              </w:rPr>
              <w:t>/</w:t>
            </w:r>
            <w:r>
              <w:rPr>
                <w:rFonts w:ascii="Arial" w:hAnsi="Arial" w:cs="Arial"/>
                <w:b/>
                <w:bCs/>
                <w:sz w:val="17"/>
                <w:szCs w:val="17"/>
                <w:lang w:val="en-US"/>
              </w:rPr>
              <w:t>C</w:t>
            </w:r>
            <w:r w:rsidRPr="003C6ED8">
              <w:rPr>
                <w:rFonts w:ascii="Arial" w:hAnsi="Arial" w:cs="Arial"/>
                <w:b/>
                <w:bCs/>
                <w:sz w:val="17"/>
                <w:szCs w:val="17"/>
                <w:lang w:val="ru-RU"/>
              </w:rPr>
              <w:t>”</w:t>
            </w:r>
          </w:p>
          <w:p w:rsidR="001E0E7E" w:rsidRPr="00505F10" w:rsidRDefault="001E0E7E" w:rsidP="001C1EA6">
            <w:pPr>
              <w:autoSpaceDE w:val="0"/>
              <w:autoSpaceDN w:val="0"/>
              <w:adjustRightInd w:val="0"/>
              <w:spacing w:before="60"/>
              <w:jc w:val="both"/>
              <w:rPr>
                <w:rFonts w:ascii="Arial" w:hAnsi="Arial" w:cs="Arial"/>
                <w:sz w:val="20"/>
                <w:szCs w:val="20"/>
                <w:lang w:val="en-US"/>
              </w:rPr>
            </w:pPr>
            <w:r>
              <w:rPr>
                <w:rFonts w:ascii="Arial" w:hAnsi="Arial" w:cs="Arial"/>
                <w:sz w:val="17"/>
                <w:szCs w:val="17"/>
                <w:lang w:val="ru-RU"/>
              </w:rPr>
              <w:t xml:space="preserve">Для того, чтобы включить кондиционер, нажмите кнопку </w:t>
            </w:r>
            <w:r w:rsidRPr="003C6ED8">
              <w:rPr>
                <w:rFonts w:ascii="Arial" w:hAnsi="Arial" w:cs="Arial"/>
                <w:sz w:val="17"/>
                <w:szCs w:val="17"/>
                <w:lang w:val="ru-RU"/>
              </w:rPr>
              <w:t>“</w:t>
            </w:r>
            <w:r w:rsidRPr="00505F10">
              <w:rPr>
                <w:rFonts w:ascii="Arial" w:hAnsi="Arial" w:cs="Arial"/>
                <w:sz w:val="17"/>
                <w:szCs w:val="17"/>
                <w:lang w:val="en-US"/>
              </w:rPr>
              <w:t>A</w:t>
            </w:r>
            <w:r w:rsidRPr="003C6ED8">
              <w:rPr>
                <w:rFonts w:ascii="Arial" w:hAnsi="Arial" w:cs="Arial"/>
                <w:sz w:val="17"/>
                <w:szCs w:val="17"/>
                <w:lang w:val="ru-RU"/>
              </w:rPr>
              <w:t>/</w:t>
            </w:r>
            <w:r w:rsidRPr="00505F10">
              <w:rPr>
                <w:rFonts w:ascii="Arial" w:hAnsi="Arial" w:cs="Arial"/>
                <w:sz w:val="17"/>
                <w:szCs w:val="17"/>
                <w:lang w:val="en-US"/>
              </w:rPr>
              <w:t>C</w:t>
            </w:r>
            <w:r>
              <w:rPr>
                <w:rFonts w:ascii="Arial" w:hAnsi="Arial" w:cs="Arial"/>
                <w:sz w:val="17"/>
                <w:szCs w:val="17"/>
                <w:lang w:val="ru-RU"/>
              </w:rPr>
              <w:t>”</w:t>
            </w:r>
            <w:r w:rsidRPr="003C6ED8">
              <w:rPr>
                <w:rFonts w:ascii="Arial" w:hAnsi="Arial" w:cs="Arial"/>
                <w:sz w:val="17"/>
                <w:szCs w:val="17"/>
                <w:lang w:val="ru-RU"/>
              </w:rPr>
              <w:t xml:space="preserve">. </w:t>
            </w:r>
            <w:r>
              <w:rPr>
                <w:rFonts w:ascii="Arial" w:hAnsi="Arial" w:cs="Arial"/>
                <w:sz w:val="17"/>
                <w:szCs w:val="17"/>
                <w:lang w:val="ru-RU"/>
              </w:rPr>
              <w:t xml:space="preserve">Включится индикатор кнопки </w:t>
            </w:r>
            <w:r w:rsidRPr="003C6ED8">
              <w:rPr>
                <w:rFonts w:ascii="Arial" w:hAnsi="Arial" w:cs="Arial"/>
                <w:sz w:val="17"/>
                <w:szCs w:val="17"/>
                <w:lang w:val="ru-RU"/>
              </w:rPr>
              <w:t>“</w:t>
            </w:r>
            <w:r w:rsidRPr="00505F10">
              <w:rPr>
                <w:rFonts w:ascii="Arial" w:hAnsi="Arial" w:cs="Arial"/>
                <w:sz w:val="17"/>
                <w:szCs w:val="17"/>
                <w:lang w:val="en-US"/>
              </w:rPr>
              <w:t>A</w:t>
            </w:r>
            <w:r w:rsidRPr="003C6ED8">
              <w:rPr>
                <w:rFonts w:ascii="Arial" w:hAnsi="Arial" w:cs="Arial"/>
                <w:sz w:val="17"/>
                <w:szCs w:val="17"/>
                <w:lang w:val="ru-RU"/>
              </w:rPr>
              <w:t>/</w:t>
            </w:r>
            <w:r w:rsidRPr="00505F10">
              <w:rPr>
                <w:rFonts w:ascii="Arial" w:hAnsi="Arial" w:cs="Arial"/>
                <w:sz w:val="17"/>
                <w:szCs w:val="17"/>
                <w:lang w:val="en-US"/>
              </w:rPr>
              <w:t>C</w:t>
            </w:r>
            <w:r w:rsidRPr="003C6ED8">
              <w:rPr>
                <w:rFonts w:ascii="Arial" w:hAnsi="Arial" w:cs="Arial"/>
                <w:sz w:val="17"/>
                <w:szCs w:val="17"/>
                <w:lang w:val="ru-RU"/>
              </w:rPr>
              <w:t xml:space="preserve">”. </w:t>
            </w:r>
            <w:r>
              <w:rPr>
                <w:rFonts w:ascii="Arial" w:hAnsi="Arial" w:cs="Arial"/>
                <w:sz w:val="17"/>
                <w:szCs w:val="17"/>
                <w:lang w:val="ru-RU"/>
              </w:rPr>
              <w:t xml:space="preserve"> Нажмите кнопку еще раз, чтобы отключить кондиционер.</w:t>
            </w:r>
          </w:p>
          <w:p w:rsidR="001E0E7E" w:rsidRPr="00C47AE3" w:rsidRDefault="001E0E7E" w:rsidP="001C1EA6">
            <w:pPr>
              <w:autoSpaceDE w:val="0"/>
              <w:autoSpaceDN w:val="0"/>
              <w:adjustRightInd w:val="0"/>
              <w:spacing w:before="60"/>
              <w:jc w:val="both"/>
              <w:rPr>
                <w:rFonts w:ascii="Arial" w:hAnsi="Arial" w:cs="Arial"/>
                <w:sz w:val="17"/>
                <w:szCs w:val="17"/>
                <w:lang w:val="en-US"/>
              </w:rPr>
            </w:pPr>
          </w:p>
        </w:tc>
        <w:tc>
          <w:tcPr>
            <w:tcW w:w="3853" w:type="dxa"/>
          </w:tcPr>
          <w:p w:rsidR="001E0E7E" w:rsidRPr="00487D40" w:rsidRDefault="001E0E7E" w:rsidP="001C1EA6">
            <w:pPr>
              <w:autoSpaceDE w:val="0"/>
              <w:autoSpaceDN w:val="0"/>
              <w:adjustRightInd w:val="0"/>
              <w:spacing w:before="60"/>
              <w:jc w:val="both"/>
              <w:rPr>
                <w:rFonts w:ascii="Arial" w:hAnsi="Arial" w:cs="Arial"/>
                <w:sz w:val="20"/>
                <w:szCs w:val="20"/>
                <w:lang w:val="en-US"/>
              </w:rPr>
            </w:pPr>
          </w:p>
        </w:tc>
      </w:tr>
    </w:tbl>
    <w:p w:rsidR="001E0E7E" w:rsidRPr="00C47AE3" w:rsidRDefault="001E0E7E" w:rsidP="001E0E7E">
      <w:pPr>
        <w:autoSpaceDE w:val="0"/>
        <w:autoSpaceDN w:val="0"/>
        <w:adjustRightInd w:val="0"/>
        <w:rPr>
          <w:rFonts w:ascii="Arial" w:hAnsi="Arial" w:cs="Arial"/>
          <w:sz w:val="16"/>
          <w:szCs w:val="16"/>
          <w:lang w:val="en-US"/>
        </w:rPr>
      </w:pPr>
    </w:p>
    <w:p w:rsidR="001E0E7E" w:rsidRPr="00176912" w:rsidRDefault="001E0E7E" w:rsidP="001E0E7E">
      <w:pPr>
        <w:spacing w:before="60"/>
        <w:jc w:val="both"/>
        <w:rPr>
          <w:rFonts w:ascii="Arial" w:hAnsi="Arial" w:cs="Arial"/>
          <w:b/>
          <w:sz w:val="17"/>
          <w:szCs w:val="17"/>
          <w:lang w:val="ru-RU"/>
        </w:rPr>
      </w:pPr>
      <w:r>
        <w:rPr>
          <w:rFonts w:ascii="Arial" w:hAnsi="Arial" w:cs="Arial"/>
          <w:sz w:val="17"/>
          <w:szCs w:val="17"/>
          <w:lang w:val="en-US"/>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7625"/>
        <w:gridCol w:w="3853"/>
      </w:tblGrid>
      <w:tr w:rsidR="001E0E7E" w:rsidRPr="00F86A45" w:rsidTr="001C1EA6">
        <w:tc>
          <w:tcPr>
            <w:tcW w:w="7625" w:type="dxa"/>
          </w:tcPr>
          <w:p w:rsidR="001E0E7E" w:rsidRDefault="001E0E7E" w:rsidP="001C1EA6">
            <w:pPr>
              <w:autoSpaceDE w:val="0"/>
              <w:autoSpaceDN w:val="0"/>
              <w:adjustRightInd w:val="0"/>
              <w:spacing w:before="60"/>
              <w:rPr>
                <w:rFonts w:ascii="Arial" w:hAnsi="Arial" w:cs="Arial"/>
                <w:sz w:val="20"/>
                <w:szCs w:val="20"/>
                <w:lang w:val="ru-RU"/>
              </w:rPr>
            </w:pPr>
            <w:r>
              <w:rPr>
                <w:rFonts w:ascii="Arial" w:hAnsi="Arial" w:cs="Arial"/>
                <w:b/>
                <w:bCs/>
                <w:sz w:val="21"/>
                <w:szCs w:val="21"/>
                <w:lang w:val="ru-RU"/>
              </w:rPr>
              <w:lastRenderedPageBreak/>
              <w:t>Установки переключателя потока воздуха</w:t>
            </w:r>
          </w:p>
          <w:p w:rsidR="001E0E7E" w:rsidRPr="00505F10"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noProof/>
                <w:sz w:val="17"/>
                <w:szCs w:val="17"/>
                <w:lang w:val="ru-RU"/>
              </w:rPr>
              <w:drawing>
                <wp:inline distT="0" distB="0" distL="0" distR="0">
                  <wp:extent cx="4638675" cy="3762375"/>
                  <wp:effectExtent l="19050" t="0" r="9525" b="0"/>
                  <wp:docPr id="372" name="Рисунок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255"/>
                          <a:srcRect/>
                          <a:stretch>
                            <a:fillRect/>
                          </a:stretch>
                        </pic:blipFill>
                        <pic:spPr bwMode="auto">
                          <a:xfrm>
                            <a:off x="0" y="0"/>
                            <a:ext cx="4638675" cy="3762375"/>
                          </a:xfrm>
                          <a:prstGeom prst="rect">
                            <a:avLst/>
                          </a:prstGeom>
                          <a:noFill/>
                          <a:ln w="9525">
                            <a:noFill/>
                            <a:miter lim="800000"/>
                            <a:headEnd/>
                            <a:tailEnd/>
                          </a:ln>
                        </pic:spPr>
                      </pic:pic>
                    </a:graphicData>
                  </a:graphic>
                </wp:inline>
              </w:drawing>
            </w:r>
          </w:p>
        </w:tc>
        <w:tc>
          <w:tcPr>
            <w:tcW w:w="3853" w:type="dxa"/>
          </w:tcPr>
          <w:p w:rsidR="001E0E7E" w:rsidRPr="003C6ED8"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t>Советы по эксплуатации</w:t>
            </w:r>
          </w:p>
          <w:p w:rsidR="001E0E7E" w:rsidRPr="003C6ED8" w:rsidRDefault="001E0E7E" w:rsidP="00A40B70">
            <w:pPr>
              <w:numPr>
                <w:ilvl w:val="0"/>
                <w:numId w:val="47"/>
              </w:numPr>
              <w:tabs>
                <w:tab w:val="clear" w:pos="720"/>
              </w:tabs>
              <w:autoSpaceDE w:val="0"/>
              <w:autoSpaceDN w:val="0"/>
              <w:adjustRightInd w:val="0"/>
              <w:spacing w:before="60"/>
              <w:ind w:left="175" w:hanging="240"/>
              <w:jc w:val="both"/>
              <w:rPr>
                <w:rFonts w:ascii="Arial" w:hAnsi="Arial" w:cs="Arial"/>
                <w:sz w:val="17"/>
                <w:szCs w:val="17"/>
                <w:lang w:val="ru-RU"/>
              </w:rPr>
            </w:pPr>
            <w:r>
              <w:rPr>
                <w:rFonts w:ascii="Arial" w:hAnsi="Arial" w:cs="Arial"/>
                <w:sz w:val="17"/>
                <w:szCs w:val="17"/>
                <w:lang w:val="ru-RU"/>
              </w:rPr>
              <w:t>Чтобы понизить температуру в вашем автомобиле после того, как он был припаркован на жарком солнце</w:t>
            </w:r>
            <w:r w:rsidRPr="003C6ED8">
              <w:rPr>
                <w:rFonts w:ascii="Arial" w:hAnsi="Arial" w:cs="Arial"/>
                <w:sz w:val="17"/>
                <w:szCs w:val="17"/>
                <w:lang w:val="ru-RU"/>
              </w:rPr>
              <w:t xml:space="preserve">, </w:t>
            </w:r>
            <w:r>
              <w:rPr>
                <w:rFonts w:ascii="Arial" w:hAnsi="Arial" w:cs="Arial"/>
                <w:sz w:val="17"/>
                <w:szCs w:val="17"/>
                <w:lang w:val="ru-RU"/>
              </w:rPr>
              <w:t>рекомендуем проехать с открытыми окнами достаточно долго для того, чтобы горячий воздух вышел из автомобиля.  Это позволит кондиционеру охладить салон автомобиля быстрее</w:t>
            </w:r>
            <w:r w:rsidRPr="003C6ED8">
              <w:rPr>
                <w:rFonts w:ascii="Arial" w:hAnsi="Arial" w:cs="Arial"/>
                <w:sz w:val="17"/>
                <w:szCs w:val="17"/>
                <w:lang w:val="ru-RU"/>
              </w:rPr>
              <w:t>.</w:t>
            </w:r>
          </w:p>
          <w:p w:rsidR="001E0E7E" w:rsidRPr="00300384" w:rsidRDefault="001E0E7E" w:rsidP="00A40B70">
            <w:pPr>
              <w:numPr>
                <w:ilvl w:val="0"/>
                <w:numId w:val="47"/>
              </w:numPr>
              <w:tabs>
                <w:tab w:val="clear" w:pos="720"/>
              </w:tabs>
              <w:autoSpaceDE w:val="0"/>
              <w:autoSpaceDN w:val="0"/>
              <w:adjustRightInd w:val="0"/>
              <w:spacing w:before="60"/>
              <w:ind w:left="175" w:hanging="240"/>
              <w:jc w:val="both"/>
              <w:rPr>
                <w:rFonts w:ascii="Arial" w:hAnsi="Arial" w:cs="Arial"/>
                <w:sz w:val="17"/>
                <w:szCs w:val="17"/>
                <w:lang w:val="ru-RU"/>
              </w:rPr>
            </w:pPr>
            <w:r>
              <w:rPr>
                <w:rFonts w:ascii="Arial" w:hAnsi="Arial" w:cs="Arial"/>
                <w:sz w:val="17"/>
                <w:szCs w:val="17"/>
                <w:lang w:val="ru-RU"/>
              </w:rPr>
              <w:t>Следите за тем, чтобы решетки воздухозаборника перед ветровым стеклом не были заблокированы</w:t>
            </w:r>
            <w:r w:rsidRPr="003C6ED8">
              <w:rPr>
                <w:rFonts w:ascii="Arial" w:hAnsi="Arial" w:cs="Arial"/>
                <w:sz w:val="17"/>
                <w:szCs w:val="17"/>
                <w:lang w:val="ru-RU"/>
              </w:rPr>
              <w:t xml:space="preserve"> (</w:t>
            </w:r>
            <w:r>
              <w:rPr>
                <w:rFonts w:ascii="Arial" w:hAnsi="Arial" w:cs="Arial"/>
                <w:sz w:val="17"/>
                <w:szCs w:val="17"/>
                <w:lang w:val="ru-RU"/>
              </w:rPr>
              <w:t>листьями или снегом, например</w:t>
            </w:r>
            <w:r w:rsidRPr="00300384">
              <w:rPr>
                <w:rFonts w:ascii="Arial" w:hAnsi="Arial" w:cs="Arial"/>
                <w:sz w:val="17"/>
                <w:szCs w:val="17"/>
                <w:lang w:val="ru-RU"/>
              </w:rPr>
              <w:t>).</w:t>
            </w:r>
          </w:p>
          <w:p w:rsidR="001E0E7E" w:rsidRPr="00F86A45" w:rsidRDefault="001E0E7E" w:rsidP="00A40B70">
            <w:pPr>
              <w:numPr>
                <w:ilvl w:val="0"/>
                <w:numId w:val="47"/>
              </w:numPr>
              <w:tabs>
                <w:tab w:val="clear" w:pos="720"/>
              </w:tabs>
              <w:autoSpaceDE w:val="0"/>
              <w:autoSpaceDN w:val="0"/>
              <w:adjustRightInd w:val="0"/>
              <w:spacing w:before="60"/>
              <w:ind w:left="175" w:hanging="240"/>
              <w:jc w:val="both"/>
              <w:rPr>
                <w:rFonts w:ascii="Arial" w:hAnsi="Arial" w:cs="Arial"/>
                <w:sz w:val="17"/>
                <w:szCs w:val="17"/>
                <w:lang w:val="ru-RU"/>
              </w:rPr>
            </w:pPr>
            <w:r>
              <w:rPr>
                <w:rFonts w:ascii="Arial" w:hAnsi="Arial" w:cs="Arial"/>
                <w:sz w:val="17"/>
                <w:szCs w:val="17"/>
                <w:lang w:val="ru-RU"/>
              </w:rPr>
              <w:t>Во влажную погоду не направляйте холодный воздух на ветровое стекло</w:t>
            </w:r>
            <w:r w:rsidRPr="00300384">
              <w:rPr>
                <w:rFonts w:ascii="Arial" w:hAnsi="Arial" w:cs="Arial"/>
                <w:sz w:val="17"/>
                <w:szCs w:val="17"/>
                <w:lang w:val="ru-RU"/>
              </w:rPr>
              <w:t xml:space="preserve">. </w:t>
            </w:r>
            <w:r>
              <w:rPr>
                <w:rFonts w:ascii="Arial" w:hAnsi="Arial" w:cs="Arial"/>
                <w:sz w:val="17"/>
                <w:szCs w:val="17"/>
                <w:lang w:val="ru-RU"/>
              </w:rPr>
              <w:t xml:space="preserve"> Ветровое стекло может запотеть из-за разницы температур внутри и снаружи</w:t>
            </w:r>
            <w:r w:rsidRPr="00F86A45">
              <w:rPr>
                <w:rFonts w:ascii="Arial" w:hAnsi="Arial" w:cs="Arial"/>
                <w:sz w:val="17"/>
                <w:szCs w:val="17"/>
                <w:lang w:val="ru-RU"/>
              </w:rPr>
              <w:t>.</w:t>
            </w:r>
          </w:p>
          <w:p w:rsidR="001E0E7E" w:rsidRPr="00F86A45" w:rsidRDefault="001E0E7E" w:rsidP="00A40B70">
            <w:pPr>
              <w:numPr>
                <w:ilvl w:val="0"/>
                <w:numId w:val="47"/>
              </w:numPr>
              <w:tabs>
                <w:tab w:val="clear" w:pos="720"/>
              </w:tabs>
              <w:autoSpaceDE w:val="0"/>
              <w:autoSpaceDN w:val="0"/>
              <w:adjustRightInd w:val="0"/>
              <w:spacing w:before="60"/>
              <w:ind w:left="175" w:hanging="240"/>
              <w:jc w:val="both"/>
              <w:rPr>
                <w:rFonts w:ascii="Arial" w:hAnsi="Arial" w:cs="Arial"/>
                <w:sz w:val="17"/>
                <w:szCs w:val="17"/>
                <w:lang w:val="ru-RU"/>
              </w:rPr>
            </w:pPr>
            <w:r>
              <w:rPr>
                <w:rFonts w:ascii="Arial" w:hAnsi="Arial" w:cs="Arial"/>
                <w:sz w:val="17"/>
                <w:szCs w:val="17"/>
                <w:lang w:val="ru-RU"/>
              </w:rPr>
              <w:t>Оставляйте зону под передними сиденьями свободной, чтобы воздух мог свободно циркулировать в автомобиле</w:t>
            </w:r>
            <w:r w:rsidRPr="00F86A45">
              <w:rPr>
                <w:rFonts w:ascii="Arial" w:hAnsi="Arial" w:cs="Arial"/>
                <w:sz w:val="17"/>
                <w:szCs w:val="17"/>
                <w:lang w:val="ru-RU"/>
              </w:rPr>
              <w:t>.</w:t>
            </w:r>
          </w:p>
          <w:p w:rsidR="001E0E7E" w:rsidRPr="00F86A45" w:rsidRDefault="001E0E7E" w:rsidP="00A40B70">
            <w:pPr>
              <w:numPr>
                <w:ilvl w:val="0"/>
                <w:numId w:val="47"/>
              </w:numPr>
              <w:tabs>
                <w:tab w:val="clear" w:pos="720"/>
              </w:tabs>
              <w:autoSpaceDE w:val="0"/>
              <w:autoSpaceDN w:val="0"/>
              <w:adjustRightInd w:val="0"/>
              <w:spacing w:before="60"/>
              <w:ind w:left="175" w:hanging="240"/>
              <w:jc w:val="both"/>
              <w:rPr>
                <w:rFonts w:ascii="Arial" w:hAnsi="Arial" w:cs="Arial"/>
                <w:sz w:val="17"/>
                <w:szCs w:val="17"/>
                <w:lang w:val="ru-RU"/>
              </w:rPr>
            </w:pPr>
            <w:r>
              <w:rPr>
                <w:rFonts w:ascii="Arial" w:hAnsi="Arial" w:cs="Arial"/>
                <w:sz w:val="17"/>
                <w:szCs w:val="17"/>
                <w:lang w:val="ru-RU"/>
              </w:rPr>
              <w:t>В холодную погоду включайте вентилятор на высокой скорости на одну минуту, чтобы очистить каналы воздухозаборника от снега или влаги</w:t>
            </w:r>
            <w:r w:rsidRPr="00F86A45">
              <w:rPr>
                <w:rFonts w:ascii="Arial" w:hAnsi="Arial" w:cs="Arial"/>
                <w:sz w:val="17"/>
                <w:szCs w:val="17"/>
                <w:lang w:val="ru-RU"/>
              </w:rPr>
              <w:t xml:space="preserve">. </w:t>
            </w:r>
            <w:r>
              <w:rPr>
                <w:rFonts w:ascii="Arial" w:hAnsi="Arial" w:cs="Arial"/>
                <w:sz w:val="17"/>
                <w:szCs w:val="17"/>
                <w:lang w:val="ru-RU"/>
              </w:rPr>
              <w:t xml:space="preserve"> Это позволит снизить запотевание стекол</w:t>
            </w:r>
            <w:r w:rsidRPr="00F86A45">
              <w:rPr>
                <w:rFonts w:ascii="Arial" w:hAnsi="Arial" w:cs="Arial"/>
                <w:sz w:val="17"/>
                <w:szCs w:val="17"/>
                <w:lang w:val="ru-RU"/>
              </w:rPr>
              <w:t>.</w:t>
            </w:r>
          </w:p>
          <w:p w:rsidR="001E0E7E" w:rsidRPr="00F86A45" w:rsidRDefault="001E0E7E" w:rsidP="00A40B70">
            <w:pPr>
              <w:numPr>
                <w:ilvl w:val="0"/>
                <w:numId w:val="47"/>
              </w:numPr>
              <w:tabs>
                <w:tab w:val="clear" w:pos="720"/>
              </w:tabs>
              <w:autoSpaceDE w:val="0"/>
              <w:autoSpaceDN w:val="0"/>
              <w:adjustRightInd w:val="0"/>
              <w:spacing w:before="60"/>
              <w:ind w:left="175" w:hanging="240"/>
              <w:jc w:val="both"/>
              <w:rPr>
                <w:rFonts w:ascii="Arial" w:hAnsi="Arial" w:cs="Arial"/>
                <w:sz w:val="20"/>
                <w:szCs w:val="20"/>
                <w:lang w:val="ru-RU"/>
              </w:rPr>
            </w:pPr>
            <w:r>
              <w:rPr>
                <w:rFonts w:ascii="Arial" w:hAnsi="Arial" w:cs="Arial"/>
                <w:sz w:val="17"/>
                <w:szCs w:val="17"/>
                <w:lang w:val="ru-RU"/>
              </w:rPr>
              <w:t xml:space="preserve">При езде по пыльной дороге закрывайте все окна. </w:t>
            </w:r>
            <w:r w:rsidRPr="00F86A45">
              <w:rPr>
                <w:rFonts w:ascii="Arial" w:hAnsi="Arial" w:cs="Arial"/>
                <w:sz w:val="17"/>
                <w:szCs w:val="17"/>
                <w:lang w:val="ru-RU"/>
              </w:rPr>
              <w:t xml:space="preserve"> </w:t>
            </w:r>
            <w:r>
              <w:rPr>
                <w:rFonts w:ascii="Arial" w:hAnsi="Arial" w:cs="Arial"/>
                <w:sz w:val="17"/>
                <w:szCs w:val="17"/>
                <w:lang w:val="ru-RU"/>
              </w:rPr>
              <w:t>Если пыль, поднимающаяся от автомобиля, по-прежнему будет втягиваться внутрь автомобиля при закрытых окнах, рекомендуется установить переключатель забора воздуха на СВЕЖИЙ ВОЗДУХ, а переключатель скорости вентилятора – в любое положение, за исключением “OFF”.</w:t>
            </w:r>
          </w:p>
        </w:tc>
      </w:tr>
    </w:tbl>
    <w:p w:rsidR="001E0E7E" w:rsidRPr="00F86A45" w:rsidRDefault="001E0E7E" w:rsidP="001E0E7E">
      <w:pPr>
        <w:autoSpaceDE w:val="0"/>
        <w:autoSpaceDN w:val="0"/>
        <w:adjustRightInd w:val="0"/>
        <w:rPr>
          <w:rFonts w:ascii="Arial" w:hAnsi="Arial" w:cs="Arial"/>
          <w:sz w:val="16"/>
          <w:szCs w:val="16"/>
          <w:lang w:val="ru-RU"/>
        </w:rPr>
      </w:pPr>
    </w:p>
    <w:p w:rsidR="001E0E7E" w:rsidRPr="00176912" w:rsidRDefault="001E0E7E" w:rsidP="001E0E7E">
      <w:pPr>
        <w:spacing w:before="60"/>
        <w:jc w:val="both"/>
        <w:rPr>
          <w:rFonts w:ascii="Arial" w:hAnsi="Arial" w:cs="Arial"/>
          <w:b/>
          <w:sz w:val="17"/>
          <w:szCs w:val="17"/>
          <w:lang w:val="ru-RU"/>
        </w:rPr>
      </w:pPr>
      <w:r w:rsidRPr="00F86A45">
        <w:rPr>
          <w:rFonts w:ascii="Arial" w:hAnsi="Arial" w:cs="Arial"/>
          <w:sz w:val="16"/>
          <w:szCs w:val="16"/>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A12016" w:rsidTr="001C1EA6">
        <w:tc>
          <w:tcPr>
            <w:tcW w:w="3789" w:type="dxa"/>
          </w:tcPr>
          <w:p w:rsidR="001E0E7E" w:rsidRDefault="001E0E7E" w:rsidP="00A40B70">
            <w:pPr>
              <w:numPr>
                <w:ilvl w:val="0"/>
                <w:numId w:val="47"/>
              </w:numPr>
              <w:tabs>
                <w:tab w:val="clear" w:pos="720"/>
              </w:tabs>
              <w:autoSpaceDE w:val="0"/>
              <w:autoSpaceDN w:val="0"/>
              <w:adjustRightInd w:val="0"/>
              <w:spacing w:before="60"/>
              <w:ind w:left="240" w:hanging="240"/>
              <w:jc w:val="both"/>
              <w:rPr>
                <w:rFonts w:ascii="PSOsymclas" w:hAnsi="PSOsymclas" w:cs="PSOsymclas"/>
                <w:sz w:val="20"/>
                <w:szCs w:val="20"/>
                <w:lang w:val="ru-RU"/>
              </w:rPr>
            </w:pPr>
            <w:r>
              <w:rPr>
                <w:rFonts w:ascii="Arial" w:hAnsi="Arial" w:cs="Arial"/>
                <w:sz w:val="17"/>
                <w:szCs w:val="17"/>
                <w:lang w:val="ru-RU"/>
              </w:rPr>
              <w:lastRenderedPageBreak/>
              <w:t>Если вы едете по пыльной дороге вслед за другим автомобилем, или при ветреных и пыльных условиях, рекомендуется на время установить переключатель забора воздуха в положение РЕЦИРКУЛЯЦИЯ</w:t>
            </w:r>
            <w:r w:rsidRPr="00C94FD9">
              <w:rPr>
                <w:rFonts w:ascii="Arial" w:hAnsi="Arial" w:cs="Arial"/>
                <w:sz w:val="17"/>
                <w:szCs w:val="17"/>
                <w:lang w:val="ru-RU"/>
              </w:rPr>
              <w:t xml:space="preserve">, </w:t>
            </w:r>
            <w:r>
              <w:rPr>
                <w:rFonts w:ascii="Arial" w:hAnsi="Arial" w:cs="Arial"/>
                <w:sz w:val="17"/>
                <w:szCs w:val="17"/>
                <w:lang w:val="ru-RU"/>
              </w:rPr>
              <w:t>что предотвратит попадание внешнего воздуха и пыли внутрь автомобиля.</w:t>
            </w:r>
          </w:p>
          <w:p w:rsidR="001E0E7E" w:rsidRPr="00C94FD9" w:rsidRDefault="001E0E7E" w:rsidP="001C1EA6">
            <w:pPr>
              <w:autoSpaceDE w:val="0"/>
              <w:autoSpaceDN w:val="0"/>
              <w:adjustRightInd w:val="0"/>
              <w:spacing w:before="60"/>
              <w:jc w:val="both"/>
              <w:rPr>
                <w:rFonts w:ascii="Arial" w:hAnsi="Arial" w:cs="Arial"/>
                <w:b/>
                <w:bCs/>
                <w:sz w:val="17"/>
                <w:szCs w:val="17"/>
                <w:lang w:val="ru-RU"/>
              </w:rPr>
            </w:pPr>
          </w:p>
        </w:tc>
        <w:tc>
          <w:tcPr>
            <w:tcW w:w="3836" w:type="dxa"/>
          </w:tcPr>
          <w:p w:rsidR="001E0E7E" w:rsidRPr="00C94FD9"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Обогрев</w:t>
            </w:r>
          </w:p>
          <w:p w:rsidR="001E0E7E" w:rsidRPr="00505F10"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Для получения </w:t>
            </w:r>
            <w:r w:rsidRPr="00A12016">
              <w:rPr>
                <w:rFonts w:ascii="Arial" w:hAnsi="Arial" w:cs="Arial"/>
                <w:sz w:val="17"/>
                <w:szCs w:val="17"/>
                <w:lang w:val="ru-RU"/>
              </w:rPr>
              <w:t>наи</w:t>
            </w:r>
            <w:r>
              <w:rPr>
                <w:rFonts w:ascii="Arial" w:hAnsi="Arial" w:cs="Arial"/>
                <w:sz w:val="17"/>
                <w:szCs w:val="17"/>
                <w:lang w:val="ru-RU"/>
              </w:rPr>
              <w:t>лучшего результата, установите средства управления на</w:t>
            </w:r>
            <w:r w:rsidRPr="00C94FD9">
              <w:rPr>
                <w:rFonts w:ascii="Arial" w:hAnsi="Arial" w:cs="Arial"/>
                <w:sz w:val="17"/>
                <w:szCs w:val="17"/>
                <w:lang w:val="ru-RU"/>
              </w:rPr>
              <w:t>:</w:t>
            </w:r>
          </w:p>
          <w:tbl>
            <w:tblPr>
              <w:tblStyle w:val="a7"/>
              <w:tblW w:w="0" w:type="auto"/>
              <w:tblLook w:val="01E0"/>
            </w:tblPr>
            <w:tblGrid>
              <w:gridCol w:w="3605"/>
            </w:tblGrid>
            <w:tr w:rsidR="001E0E7E" w:rsidTr="001C1EA6">
              <w:tc>
                <w:tcPr>
                  <w:tcW w:w="3605" w:type="dxa"/>
                </w:tcPr>
                <w:p w:rsidR="001E0E7E" w:rsidRPr="00C94FD9" w:rsidRDefault="001E0E7E" w:rsidP="001C1EA6">
                  <w:pPr>
                    <w:autoSpaceDE w:val="0"/>
                    <w:autoSpaceDN w:val="0"/>
                    <w:adjustRightInd w:val="0"/>
                    <w:jc w:val="both"/>
                    <w:rPr>
                      <w:rFonts w:ascii="Arial" w:hAnsi="Arial" w:cs="Arial"/>
                      <w:sz w:val="17"/>
                      <w:szCs w:val="17"/>
                      <w:lang w:val="ru-RU"/>
                    </w:rPr>
                  </w:pPr>
                  <w:r>
                    <w:rPr>
                      <w:rFonts w:ascii="Arial" w:hAnsi="Arial" w:cs="Arial"/>
                      <w:b/>
                      <w:bCs/>
                      <w:sz w:val="17"/>
                      <w:szCs w:val="17"/>
                      <w:lang w:val="ru-RU"/>
                    </w:rPr>
                    <w:t>Скорость вентилятора</w:t>
                  </w:r>
                  <w:r w:rsidRPr="00C94FD9">
                    <w:rPr>
                      <w:rFonts w:ascii="Arial" w:hAnsi="Arial" w:cs="Arial"/>
                      <w:b/>
                      <w:bCs/>
                      <w:sz w:val="17"/>
                      <w:szCs w:val="17"/>
                      <w:lang w:val="ru-RU"/>
                    </w:rPr>
                    <w:t>—</w:t>
                  </w:r>
                  <w:r>
                    <w:rPr>
                      <w:rFonts w:ascii="Arial" w:hAnsi="Arial" w:cs="Arial"/>
                      <w:sz w:val="17"/>
                      <w:szCs w:val="17"/>
                      <w:lang w:val="ru-RU"/>
                    </w:rPr>
                    <w:t xml:space="preserve">Любое положение, кроме </w:t>
                  </w:r>
                  <w:r w:rsidRPr="00C94FD9">
                    <w:rPr>
                      <w:rFonts w:ascii="Arial" w:hAnsi="Arial" w:cs="Arial"/>
                      <w:sz w:val="17"/>
                      <w:szCs w:val="17"/>
                      <w:lang w:val="ru-RU"/>
                    </w:rPr>
                    <w:t>“</w:t>
                  </w:r>
                  <w:r w:rsidRPr="00505F10">
                    <w:rPr>
                      <w:rFonts w:ascii="Arial" w:hAnsi="Arial" w:cs="Arial"/>
                      <w:sz w:val="17"/>
                      <w:szCs w:val="17"/>
                      <w:lang w:val="en-US"/>
                    </w:rPr>
                    <w:t>OFF</w:t>
                  </w:r>
                  <w:r w:rsidRPr="00C94FD9">
                    <w:rPr>
                      <w:rFonts w:ascii="Arial" w:hAnsi="Arial" w:cs="Arial"/>
                      <w:sz w:val="17"/>
                      <w:szCs w:val="17"/>
                      <w:lang w:val="ru-RU"/>
                    </w:rPr>
                    <w:t>”</w:t>
                  </w:r>
                  <w:r>
                    <w:rPr>
                      <w:rFonts w:ascii="Arial" w:hAnsi="Arial" w:cs="Arial"/>
                      <w:sz w:val="17"/>
                      <w:szCs w:val="17"/>
                      <w:lang w:val="ru-RU"/>
                    </w:rPr>
                    <w:t>.</w:t>
                  </w:r>
                </w:p>
                <w:p w:rsidR="001E0E7E" w:rsidRPr="00C94FD9" w:rsidRDefault="001E0E7E" w:rsidP="001C1EA6">
                  <w:pPr>
                    <w:autoSpaceDE w:val="0"/>
                    <w:autoSpaceDN w:val="0"/>
                    <w:adjustRightInd w:val="0"/>
                    <w:jc w:val="both"/>
                    <w:rPr>
                      <w:rFonts w:ascii="Arial" w:hAnsi="Arial" w:cs="Arial"/>
                      <w:sz w:val="17"/>
                      <w:szCs w:val="17"/>
                      <w:lang w:val="ru-RU"/>
                    </w:rPr>
                  </w:pPr>
                  <w:r>
                    <w:rPr>
                      <w:rFonts w:ascii="Arial" w:hAnsi="Arial" w:cs="Arial"/>
                      <w:b/>
                      <w:bCs/>
                      <w:sz w:val="17"/>
                      <w:szCs w:val="17"/>
                      <w:lang w:val="ru-RU"/>
                    </w:rPr>
                    <w:t>Температура</w:t>
                  </w:r>
                  <w:r w:rsidRPr="00C94FD9">
                    <w:rPr>
                      <w:rFonts w:ascii="Arial" w:hAnsi="Arial" w:cs="Arial"/>
                      <w:b/>
                      <w:bCs/>
                      <w:sz w:val="17"/>
                      <w:szCs w:val="17"/>
                      <w:lang w:val="ru-RU"/>
                    </w:rPr>
                    <w:t>—</w:t>
                  </w:r>
                  <w:r>
                    <w:rPr>
                      <w:rFonts w:ascii="Arial" w:hAnsi="Arial" w:cs="Arial"/>
                      <w:sz w:val="17"/>
                      <w:szCs w:val="17"/>
                      <w:lang w:val="ru-RU"/>
                    </w:rPr>
                    <w:t xml:space="preserve">на </w:t>
                  </w:r>
                  <w:r w:rsidRPr="00C94FD9">
                    <w:rPr>
                      <w:rFonts w:ascii="Arial" w:hAnsi="Arial" w:cs="Arial"/>
                      <w:b/>
                      <w:sz w:val="17"/>
                      <w:szCs w:val="17"/>
                      <w:lang w:val="ru-RU"/>
                    </w:rPr>
                    <w:t>ОБОГРЕВ</w:t>
                  </w:r>
                  <w:r>
                    <w:rPr>
                      <w:rFonts w:ascii="Arial" w:hAnsi="Arial" w:cs="Arial"/>
                      <w:sz w:val="17"/>
                      <w:szCs w:val="17"/>
                      <w:lang w:val="ru-RU"/>
                    </w:rPr>
                    <w:t xml:space="preserve"> </w:t>
                  </w:r>
                  <w:r w:rsidRPr="00C94FD9">
                    <w:rPr>
                      <w:rFonts w:ascii="Arial" w:hAnsi="Arial" w:cs="Arial"/>
                      <w:sz w:val="17"/>
                      <w:szCs w:val="17"/>
                      <w:lang w:val="ru-RU"/>
                    </w:rPr>
                    <w:t>(</w:t>
                  </w:r>
                  <w:r>
                    <w:rPr>
                      <w:rFonts w:ascii="Arial" w:hAnsi="Arial" w:cs="Arial"/>
                      <w:sz w:val="17"/>
                      <w:szCs w:val="17"/>
                      <w:lang w:val="ru-RU"/>
                    </w:rPr>
                    <w:t>красная зона</w:t>
                  </w:r>
                  <w:r w:rsidRPr="00C94FD9">
                    <w:rPr>
                      <w:rFonts w:ascii="Arial" w:hAnsi="Arial" w:cs="Arial"/>
                      <w:sz w:val="17"/>
                      <w:szCs w:val="17"/>
                      <w:lang w:val="ru-RU"/>
                    </w:rPr>
                    <w:t>)</w:t>
                  </w:r>
                </w:p>
                <w:p w:rsidR="001E0E7E" w:rsidRPr="00C94FD9" w:rsidRDefault="001E0E7E" w:rsidP="001C1EA6">
                  <w:pPr>
                    <w:autoSpaceDE w:val="0"/>
                    <w:autoSpaceDN w:val="0"/>
                    <w:adjustRightInd w:val="0"/>
                    <w:jc w:val="both"/>
                    <w:rPr>
                      <w:rFonts w:ascii="Arial" w:hAnsi="Arial" w:cs="Arial"/>
                      <w:sz w:val="17"/>
                      <w:szCs w:val="17"/>
                      <w:lang w:val="ru-RU"/>
                    </w:rPr>
                  </w:pPr>
                  <w:r>
                    <w:rPr>
                      <w:rFonts w:ascii="Arial" w:hAnsi="Arial" w:cs="Arial"/>
                      <w:b/>
                      <w:bCs/>
                      <w:sz w:val="17"/>
                      <w:szCs w:val="17"/>
                      <w:lang w:val="ru-RU"/>
                    </w:rPr>
                    <w:t>Забор воздуха</w:t>
                  </w:r>
                  <w:r w:rsidRPr="00C94FD9">
                    <w:rPr>
                      <w:rFonts w:ascii="Arial" w:hAnsi="Arial" w:cs="Arial"/>
                      <w:b/>
                      <w:bCs/>
                      <w:sz w:val="17"/>
                      <w:szCs w:val="17"/>
                      <w:lang w:val="ru-RU"/>
                    </w:rPr>
                    <w:t>—</w:t>
                  </w:r>
                  <w:r>
                    <w:rPr>
                      <w:rFonts w:ascii="Arial" w:hAnsi="Arial" w:cs="Arial"/>
                      <w:b/>
                      <w:bCs/>
                      <w:sz w:val="17"/>
                      <w:szCs w:val="17"/>
                      <w:lang w:val="ru-RU"/>
                    </w:rPr>
                    <w:t>СВЕЖИЙ ВОЗДУХ</w:t>
                  </w:r>
                  <w:r w:rsidRPr="00C94FD9">
                    <w:rPr>
                      <w:rFonts w:ascii="Arial" w:hAnsi="Arial" w:cs="Arial"/>
                      <w:b/>
                      <w:bCs/>
                      <w:sz w:val="17"/>
                      <w:szCs w:val="17"/>
                      <w:lang w:val="ru-RU"/>
                    </w:rPr>
                    <w:t xml:space="preserve"> </w:t>
                  </w:r>
                  <w:r w:rsidRPr="00C94FD9">
                    <w:rPr>
                      <w:rFonts w:ascii="Arial" w:hAnsi="Arial" w:cs="Arial"/>
                      <w:sz w:val="17"/>
                      <w:szCs w:val="17"/>
                      <w:lang w:val="ru-RU"/>
                    </w:rPr>
                    <w:t>(</w:t>
                  </w:r>
                  <w:r>
                    <w:rPr>
                      <w:rFonts w:ascii="Arial" w:hAnsi="Arial" w:cs="Arial"/>
                      <w:sz w:val="17"/>
                      <w:szCs w:val="17"/>
                      <w:lang w:val="ru-RU"/>
                    </w:rPr>
                    <w:t>внешний воздух</w:t>
                  </w:r>
                  <w:r w:rsidRPr="00C94FD9">
                    <w:rPr>
                      <w:rFonts w:ascii="Arial" w:hAnsi="Arial" w:cs="Arial"/>
                      <w:sz w:val="17"/>
                      <w:szCs w:val="17"/>
                      <w:lang w:val="ru-RU"/>
                    </w:rPr>
                    <w:t>)</w:t>
                  </w:r>
                </w:p>
                <w:p w:rsidR="001E0E7E" w:rsidRPr="00C94FD9" w:rsidRDefault="001E0E7E" w:rsidP="001C1EA6">
                  <w:pPr>
                    <w:autoSpaceDE w:val="0"/>
                    <w:autoSpaceDN w:val="0"/>
                    <w:adjustRightInd w:val="0"/>
                    <w:jc w:val="both"/>
                    <w:rPr>
                      <w:rFonts w:ascii="Arial" w:hAnsi="Arial" w:cs="Arial"/>
                      <w:b/>
                      <w:bCs/>
                      <w:sz w:val="17"/>
                      <w:szCs w:val="17"/>
                      <w:lang w:val="ru-RU"/>
                    </w:rPr>
                  </w:pPr>
                  <w:r>
                    <w:rPr>
                      <w:rFonts w:ascii="Arial" w:hAnsi="Arial" w:cs="Arial"/>
                      <w:b/>
                      <w:bCs/>
                      <w:sz w:val="17"/>
                      <w:szCs w:val="17"/>
                      <w:lang w:val="ru-RU"/>
                    </w:rPr>
                    <w:t>Поток воздуха</w:t>
                  </w:r>
                  <w:r w:rsidRPr="00C94FD9">
                    <w:rPr>
                      <w:rFonts w:ascii="Arial" w:hAnsi="Arial" w:cs="Arial"/>
                      <w:b/>
                      <w:bCs/>
                      <w:sz w:val="17"/>
                      <w:szCs w:val="17"/>
                      <w:lang w:val="ru-RU"/>
                    </w:rPr>
                    <w:t>—</w:t>
                  </w:r>
                  <w:r>
                    <w:rPr>
                      <w:rFonts w:ascii="Arial" w:hAnsi="Arial" w:cs="Arial"/>
                      <w:b/>
                      <w:bCs/>
                      <w:sz w:val="17"/>
                      <w:szCs w:val="17"/>
                      <w:lang w:val="ru-RU"/>
                    </w:rPr>
                    <w:t>ПОЛ</w:t>
                  </w:r>
                </w:p>
                <w:p w:rsidR="001E0E7E" w:rsidRPr="00A12016" w:rsidRDefault="001E0E7E" w:rsidP="001C1EA6">
                  <w:pPr>
                    <w:autoSpaceDE w:val="0"/>
                    <w:autoSpaceDN w:val="0"/>
                    <w:adjustRightInd w:val="0"/>
                    <w:jc w:val="both"/>
                    <w:rPr>
                      <w:rFonts w:ascii="Arial" w:hAnsi="Arial" w:cs="Arial"/>
                      <w:b/>
                      <w:bCs/>
                      <w:sz w:val="17"/>
                      <w:szCs w:val="17"/>
                      <w:lang w:val="ru-RU"/>
                    </w:rPr>
                  </w:pPr>
                  <w:r>
                    <w:rPr>
                      <w:rFonts w:ascii="Arial" w:hAnsi="Arial" w:cs="Arial"/>
                      <w:b/>
                      <w:bCs/>
                      <w:sz w:val="17"/>
                      <w:szCs w:val="17"/>
                      <w:lang w:val="ru-RU"/>
                    </w:rPr>
                    <w:t>Кондиционер</w:t>
                  </w:r>
                  <w:r w:rsidRPr="00C94FD9">
                    <w:rPr>
                      <w:rFonts w:ascii="Arial" w:hAnsi="Arial" w:cs="Arial"/>
                      <w:b/>
                      <w:bCs/>
                      <w:sz w:val="17"/>
                      <w:szCs w:val="17"/>
                      <w:lang w:val="ru-RU"/>
                    </w:rPr>
                    <w:t>—</w:t>
                  </w:r>
                  <w:r w:rsidRPr="00505F10">
                    <w:rPr>
                      <w:rFonts w:ascii="Arial" w:hAnsi="Arial" w:cs="Arial"/>
                      <w:b/>
                      <w:bCs/>
                      <w:sz w:val="17"/>
                      <w:szCs w:val="17"/>
                      <w:lang w:val="en-US"/>
                    </w:rPr>
                    <w:t>OFF</w:t>
                  </w:r>
                  <w:r>
                    <w:rPr>
                      <w:rFonts w:ascii="Arial" w:hAnsi="Arial" w:cs="Arial"/>
                      <w:b/>
                      <w:bCs/>
                      <w:sz w:val="17"/>
                      <w:szCs w:val="17"/>
                      <w:lang w:val="ru-RU"/>
                    </w:rPr>
                    <w:t xml:space="preserve"> (выкл.)</w:t>
                  </w:r>
                </w:p>
              </w:tc>
            </w:tr>
          </w:tbl>
          <w:p w:rsidR="001E0E7E" w:rsidRPr="000235F8" w:rsidRDefault="001E0E7E" w:rsidP="00A40B70">
            <w:pPr>
              <w:numPr>
                <w:ilvl w:val="0"/>
                <w:numId w:val="47"/>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Для быстрого обогрева переключитесь на несколько минут на рециркуляцию воздуха</w:t>
            </w:r>
            <w:r w:rsidRPr="008F663E">
              <w:rPr>
                <w:rFonts w:ascii="Arial" w:hAnsi="Arial" w:cs="Arial"/>
                <w:sz w:val="17"/>
                <w:szCs w:val="17"/>
                <w:lang w:val="ru-RU"/>
              </w:rPr>
              <w:t xml:space="preserve">. </w:t>
            </w:r>
            <w:r>
              <w:rPr>
                <w:rFonts w:ascii="Arial" w:hAnsi="Arial" w:cs="Arial"/>
                <w:sz w:val="17"/>
                <w:szCs w:val="17"/>
                <w:lang w:val="ru-RU"/>
              </w:rPr>
              <w:t xml:space="preserve"> После того, как в салоне станет тепло, переключитесь на свежий воздух во избежание запотевания стекол</w:t>
            </w:r>
            <w:r w:rsidRPr="000235F8">
              <w:rPr>
                <w:rFonts w:ascii="Arial" w:hAnsi="Arial" w:cs="Arial"/>
                <w:sz w:val="17"/>
                <w:szCs w:val="17"/>
                <w:lang w:val="ru-RU"/>
              </w:rPr>
              <w:t>.</w:t>
            </w:r>
          </w:p>
          <w:p w:rsidR="001E0E7E" w:rsidRPr="000235F8" w:rsidRDefault="001E0E7E" w:rsidP="00A40B70">
            <w:pPr>
              <w:numPr>
                <w:ilvl w:val="0"/>
                <w:numId w:val="47"/>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Включите</w:t>
            </w:r>
            <w:r w:rsidRPr="000235F8">
              <w:rPr>
                <w:rFonts w:ascii="Arial" w:hAnsi="Arial" w:cs="Arial"/>
                <w:sz w:val="17"/>
                <w:szCs w:val="17"/>
                <w:lang w:val="ru-RU"/>
              </w:rPr>
              <w:t xml:space="preserve"> </w:t>
            </w:r>
            <w:r>
              <w:rPr>
                <w:rFonts w:ascii="Arial" w:hAnsi="Arial" w:cs="Arial"/>
                <w:sz w:val="17"/>
                <w:szCs w:val="17"/>
                <w:lang w:val="ru-RU"/>
              </w:rPr>
              <w:t>кнопку</w:t>
            </w:r>
            <w:r w:rsidRPr="000235F8">
              <w:rPr>
                <w:rFonts w:ascii="Arial" w:hAnsi="Arial" w:cs="Arial"/>
                <w:sz w:val="17"/>
                <w:szCs w:val="17"/>
                <w:lang w:val="ru-RU"/>
              </w:rPr>
              <w:t xml:space="preserve"> “</w:t>
            </w:r>
            <w:r w:rsidRPr="00A12016">
              <w:rPr>
                <w:rFonts w:ascii="Arial" w:hAnsi="Arial" w:cs="Arial"/>
                <w:sz w:val="17"/>
                <w:szCs w:val="17"/>
                <w:lang w:val="ru-RU"/>
              </w:rPr>
              <w:t>A</w:t>
            </w:r>
            <w:r w:rsidRPr="000235F8">
              <w:rPr>
                <w:rFonts w:ascii="Arial" w:hAnsi="Arial" w:cs="Arial"/>
                <w:sz w:val="17"/>
                <w:szCs w:val="17"/>
                <w:lang w:val="ru-RU"/>
              </w:rPr>
              <w:t>/</w:t>
            </w:r>
            <w:r w:rsidRPr="00A12016">
              <w:rPr>
                <w:rFonts w:ascii="Arial" w:hAnsi="Arial" w:cs="Arial"/>
                <w:sz w:val="17"/>
                <w:szCs w:val="17"/>
                <w:lang w:val="ru-RU"/>
              </w:rPr>
              <w:t>C</w:t>
            </w:r>
            <w:r w:rsidRPr="000235F8">
              <w:rPr>
                <w:rFonts w:ascii="Arial" w:hAnsi="Arial" w:cs="Arial"/>
                <w:sz w:val="17"/>
                <w:szCs w:val="17"/>
                <w:lang w:val="ru-RU"/>
              </w:rPr>
              <w:t xml:space="preserve">” </w:t>
            </w:r>
            <w:r>
              <w:rPr>
                <w:rFonts w:ascii="Arial" w:hAnsi="Arial" w:cs="Arial"/>
                <w:sz w:val="17"/>
                <w:szCs w:val="17"/>
                <w:lang w:val="ru-RU"/>
              </w:rPr>
              <w:t>для</w:t>
            </w:r>
            <w:r w:rsidRPr="000235F8">
              <w:rPr>
                <w:rFonts w:ascii="Arial" w:hAnsi="Arial" w:cs="Arial"/>
                <w:sz w:val="17"/>
                <w:szCs w:val="17"/>
                <w:lang w:val="ru-RU"/>
              </w:rPr>
              <w:t xml:space="preserve"> </w:t>
            </w:r>
            <w:r>
              <w:rPr>
                <w:rFonts w:ascii="Arial" w:hAnsi="Arial" w:cs="Arial"/>
                <w:sz w:val="17"/>
                <w:szCs w:val="17"/>
                <w:lang w:val="ru-RU"/>
              </w:rPr>
              <w:t>обогрева с понижением влажности</w:t>
            </w:r>
            <w:r w:rsidRPr="000235F8">
              <w:rPr>
                <w:rFonts w:ascii="Arial" w:hAnsi="Arial" w:cs="Arial"/>
                <w:sz w:val="17"/>
                <w:szCs w:val="17"/>
                <w:lang w:val="ru-RU"/>
              </w:rPr>
              <w:t>.</w:t>
            </w:r>
          </w:p>
          <w:p w:rsidR="001E0E7E" w:rsidRPr="00A12016" w:rsidRDefault="001E0E7E" w:rsidP="00A40B70">
            <w:pPr>
              <w:numPr>
                <w:ilvl w:val="0"/>
                <w:numId w:val="47"/>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Для одновременного обогрева салона автомобиля и оттаивания или устранения запотевания ветрового стекла, включите поток воздуха на пол/ветровое стекло</w:t>
            </w:r>
            <w:r w:rsidRPr="00A12016">
              <w:rPr>
                <w:rFonts w:ascii="Arial" w:hAnsi="Arial" w:cs="Arial"/>
                <w:sz w:val="17"/>
                <w:szCs w:val="17"/>
                <w:lang w:val="ru-RU"/>
              </w:rPr>
              <w:t>.</w:t>
            </w:r>
          </w:p>
          <w:p w:rsidR="001E0E7E" w:rsidRPr="00A12016"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Кондиционирование воздуха</w:t>
            </w:r>
          </w:p>
          <w:p w:rsidR="001E0E7E" w:rsidRPr="00505F10"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Для получения </w:t>
            </w:r>
            <w:r w:rsidRPr="00A12016">
              <w:rPr>
                <w:rFonts w:ascii="Arial" w:hAnsi="Arial" w:cs="Arial"/>
                <w:sz w:val="17"/>
                <w:szCs w:val="17"/>
                <w:lang w:val="ru-RU"/>
              </w:rPr>
              <w:t>наи</w:t>
            </w:r>
            <w:r>
              <w:rPr>
                <w:rFonts w:ascii="Arial" w:hAnsi="Arial" w:cs="Arial"/>
                <w:sz w:val="17"/>
                <w:szCs w:val="17"/>
                <w:lang w:val="ru-RU"/>
              </w:rPr>
              <w:t>лучшего результата, установите средства управления на</w:t>
            </w:r>
            <w:r w:rsidRPr="00C94FD9">
              <w:rPr>
                <w:rFonts w:ascii="Arial" w:hAnsi="Arial" w:cs="Arial"/>
                <w:sz w:val="17"/>
                <w:szCs w:val="17"/>
                <w:lang w:val="ru-RU"/>
              </w:rPr>
              <w:t>:</w:t>
            </w:r>
          </w:p>
          <w:tbl>
            <w:tblPr>
              <w:tblStyle w:val="a7"/>
              <w:tblW w:w="0" w:type="auto"/>
              <w:tblLook w:val="01E0"/>
            </w:tblPr>
            <w:tblGrid>
              <w:gridCol w:w="3605"/>
            </w:tblGrid>
            <w:tr w:rsidR="001E0E7E" w:rsidRPr="00A12016" w:rsidTr="001C1EA6">
              <w:tc>
                <w:tcPr>
                  <w:tcW w:w="3605" w:type="dxa"/>
                </w:tcPr>
                <w:p w:rsidR="001E0E7E" w:rsidRPr="00C94FD9" w:rsidRDefault="001E0E7E" w:rsidP="001C1EA6">
                  <w:pPr>
                    <w:autoSpaceDE w:val="0"/>
                    <w:autoSpaceDN w:val="0"/>
                    <w:adjustRightInd w:val="0"/>
                    <w:jc w:val="both"/>
                    <w:rPr>
                      <w:rFonts w:ascii="Arial" w:hAnsi="Arial" w:cs="Arial"/>
                      <w:sz w:val="17"/>
                      <w:szCs w:val="17"/>
                      <w:lang w:val="ru-RU"/>
                    </w:rPr>
                  </w:pPr>
                  <w:r>
                    <w:rPr>
                      <w:rFonts w:ascii="Arial" w:hAnsi="Arial" w:cs="Arial"/>
                      <w:b/>
                      <w:bCs/>
                      <w:sz w:val="17"/>
                      <w:szCs w:val="17"/>
                      <w:lang w:val="ru-RU"/>
                    </w:rPr>
                    <w:t>Скорость вентилятора</w:t>
                  </w:r>
                  <w:r w:rsidRPr="00C94FD9">
                    <w:rPr>
                      <w:rFonts w:ascii="Arial" w:hAnsi="Arial" w:cs="Arial"/>
                      <w:b/>
                      <w:bCs/>
                      <w:sz w:val="17"/>
                      <w:szCs w:val="17"/>
                      <w:lang w:val="ru-RU"/>
                    </w:rPr>
                    <w:t>—</w:t>
                  </w:r>
                  <w:r>
                    <w:rPr>
                      <w:rFonts w:ascii="Arial" w:hAnsi="Arial" w:cs="Arial"/>
                      <w:sz w:val="17"/>
                      <w:szCs w:val="17"/>
                      <w:lang w:val="ru-RU"/>
                    </w:rPr>
                    <w:t xml:space="preserve">Любое положение, кроме </w:t>
                  </w:r>
                  <w:r w:rsidRPr="00C94FD9">
                    <w:rPr>
                      <w:rFonts w:ascii="Arial" w:hAnsi="Arial" w:cs="Arial"/>
                      <w:sz w:val="17"/>
                      <w:szCs w:val="17"/>
                      <w:lang w:val="ru-RU"/>
                    </w:rPr>
                    <w:t>“</w:t>
                  </w:r>
                  <w:r w:rsidRPr="00505F10">
                    <w:rPr>
                      <w:rFonts w:ascii="Arial" w:hAnsi="Arial" w:cs="Arial"/>
                      <w:sz w:val="17"/>
                      <w:szCs w:val="17"/>
                      <w:lang w:val="en-US"/>
                    </w:rPr>
                    <w:t>OFF</w:t>
                  </w:r>
                  <w:r w:rsidRPr="00C94FD9">
                    <w:rPr>
                      <w:rFonts w:ascii="Arial" w:hAnsi="Arial" w:cs="Arial"/>
                      <w:sz w:val="17"/>
                      <w:szCs w:val="17"/>
                      <w:lang w:val="ru-RU"/>
                    </w:rPr>
                    <w:t>”</w:t>
                  </w:r>
                  <w:r>
                    <w:rPr>
                      <w:rFonts w:ascii="Arial" w:hAnsi="Arial" w:cs="Arial"/>
                      <w:sz w:val="17"/>
                      <w:szCs w:val="17"/>
                      <w:lang w:val="ru-RU"/>
                    </w:rPr>
                    <w:t>.</w:t>
                  </w:r>
                </w:p>
                <w:p w:rsidR="001E0E7E" w:rsidRPr="00A12016" w:rsidRDefault="001E0E7E" w:rsidP="001C1EA6">
                  <w:pPr>
                    <w:autoSpaceDE w:val="0"/>
                    <w:autoSpaceDN w:val="0"/>
                    <w:adjustRightInd w:val="0"/>
                    <w:jc w:val="both"/>
                    <w:rPr>
                      <w:rFonts w:ascii="Arial" w:hAnsi="Arial" w:cs="Arial"/>
                      <w:sz w:val="17"/>
                      <w:szCs w:val="17"/>
                      <w:lang w:val="ru-RU"/>
                    </w:rPr>
                  </w:pPr>
                  <w:r>
                    <w:rPr>
                      <w:rFonts w:ascii="Arial" w:hAnsi="Arial" w:cs="Arial"/>
                      <w:b/>
                      <w:bCs/>
                      <w:sz w:val="17"/>
                      <w:szCs w:val="17"/>
                      <w:lang w:val="ru-RU"/>
                    </w:rPr>
                    <w:t>Температура</w:t>
                  </w:r>
                  <w:r w:rsidRPr="00A12016">
                    <w:rPr>
                      <w:rFonts w:ascii="Arial" w:hAnsi="Arial" w:cs="Arial"/>
                      <w:b/>
                      <w:bCs/>
                      <w:sz w:val="17"/>
                      <w:szCs w:val="17"/>
                      <w:lang w:val="ru-RU"/>
                    </w:rPr>
                    <w:t xml:space="preserve"> —</w:t>
                  </w:r>
                  <w:r>
                    <w:rPr>
                      <w:rFonts w:ascii="Arial" w:hAnsi="Arial" w:cs="Arial"/>
                      <w:sz w:val="17"/>
                      <w:szCs w:val="17"/>
                      <w:lang w:val="ru-RU"/>
                    </w:rPr>
                    <w:t>на</w:t>
                  </w:r>
                  <w:r w:rsidRPr="00A12016">
                    <w:rPr>
                      <w:rFonts w:ascii="Arial" w:hAnsi="Arial" w:cs="Arial"/>
                      <w:sz w:val="17"/>
                      <w:szCs w:val="17"/>
                      <w:lang w:val="ru-RU"/>
                    </w:rPr>
                    <w:t xml:space="preserve"> </w:t>
                  </w:r>
                  <w:r>
                    <w:rPr>
                      <w:rFonts w:ascii="Arial" w:hAnsi="Arial" w:cs="Arial"/>
                      <w:b/>
                      <w:bCs/>
                      <w:sz w:val="17"/>
                      <w:szCs w:val="17"/>
                      <w:lang w:val="ru-RU"/>
                    </w:rPr>
                    <w:t>ОХЛАЖДЕНИЕ</w:t>
                  </w:r>
                  <w:r w:rsidRPr="00A12016">
                    <w:rPr>
                      <w:rFonts w:ascii="Arial" w:hAnsi="Arial" w:cs="Arial"/>
                      <w:b/>
                      <w:bCs/>
                      <w:sz w:val="17"/>
                      <w:szCs w:val="17"/>
                      <w:lang w:val="ru-RU"/>
                    </w:rPr>
                    <w:t xml:space="preserve"> </w:t>
                  </w:r>
                  <w:r w:rsidRPr="00A12016">
                    <w:rPr>
                      <w:rFonts w:ascii="Arial" w:hAnsi="Arial" w:cs="Arial"/>
                      <w:sz w:val="17"/>
                      <w:szCs w:val="17"/>
                      <w:lang w:val="ru-RU"/>
                    </w:rPr>
                    <w:t>(</w:t>
                  </w:r>
                  <w:r>
                    <w:rPr>
                      <w:rFonts w:ascii="Arial" w:hAnsi="Arial" w:cs="Arial"/>
                      <w:sz w:val="17"/>
                      <w:szCs w:val="17"/>
                      <w:lang w:val="ru-RU"/>
                    </w:rPr>
                    <w:t>синяя зона</w:t>
                  </w:r>
                  <w:r w:rsidRPr="00A12016">
                    <w:rPr>
                      <w:rFonts w:ascii="Arial" w:hAnsi="Arial" w:cs="Arial"/>
                      <w:sz w:val="17"/>
                      <w:szCs w:val="17"/>
                      <w:lang w:val="ru-RU"/>
                    </w:rPr>
                    <w:t>)</w:t>
                  </w:r>
                </w:p>
                <w:p w:rsidR="001E0E7E" w:rsidRPr="00C94FD9" w:rsidRDefault="001E0E7E" w:rsidP="001C1EA6">
                  <w:pPr>
                    <w:autoSpaceDE w:val="0"/>
                    <w:autoSpaceDN w:val="0"/>
                    <w:adjustRightInd w:val="0"/>
                    <w:jc w:val="both"/>
                    <w:rPr>
                      <w:rFonts w:ascii="Arial" w:hAnsi="Arial" w:cs="Arial"/>
                      <w:sz w:val="17"/>
                      <w:szCs w:val="17"/>
                      <w:lang w:val="ru-RU"/>
                    </w:rPr>
                  </w:pPr>
                  <w:r>
                    <w:rPr>
                      <w:rFonts w:ascii="Arial" w:hAnsi="Arial" w:cs="Arial"/>
                      <w:b/>
                      <w:bCs/>
                      <w:sz w:val="17"/>
                      <w:szCs w:val="17"/>
                      <w:lang w:val="ru-RU"/>
                    </w:rPr>
                    <w:t>Забор воздуха</w:t>
                  </w:r>
                  <w:r w:rsidRPr="00C94FD9">
                    <w:rPr>
                      <w:rFonts w:ascii="Arial" w:hAnsi="Arial" w:cs="Arial"/>
                      <w:b/>
                      <w:bCs/>
                      <w:sz w:val="17"/>
                      <w:szCs w:val="17"/>
                      <w:lang w:val="ru-RU"/>
                    </w:rPr>
                    <w:t>—</w:t>
                  </w:r>
                  <w:r>
                    <w:rPr>
                      <w:rFonts w:ascii="Arial" w:hAnsi="Arial" w:cs="Arial"/>
                      <w:b/>
                      <w:bCs/>
                      <w:sz w:val="17"/>
                      <w:szCs w:val="17"/>
                      <w:lang w:val="ru-RU"/>
                    </w:rPr>
                    <w:t>СВЕЖИЙ ВОЗДУХ</w:t>
                  </w:r>
                  <w:r w:rsidRPr="00C94FD9">
                    <w:rPr>
                      <w:rFonts w:ascii="Arial" w:hAnsi="Arial" w:cs="Arial"/>
                      <w:b/>
                      <w:bCs/>
                      <w:sz w:val="17"/>
                      <w:szCs w:val="17"/>
                      <w:lang w:val="ru-RU"/>
                    </w:rPr>
                    <w:t xml:space="preserve"> </w:t>
                  </w:r>
                  <w:r w:rsidRPr="00C94FD9">
                    <w:rPr>
                      <w:rFonts w:ascii="Arial" w:hAnsi="Arial" w:cs="Arial"/>
                      <w:sz w:val="17"/>
                      <w:szCs w:val="17"/>
                      <w:lang w:val="ru-RU"/>
                    </w:rPr>
                    <w:t>(</w:t>
                  </w:r>
                  <w:r>
                    <w:rPr>
                      <w:rFonts w:ascii="Arial" w:hAnsi="Arial" w:cs="Arial"/>
                      <w:sz w:val="17"/>
                      <w:szCs w:val="17"/>
                      <w:lang w:val="ru-RU"/>
                    </w:rPr>
                    <w:t>внешний воздух</w:t>
                  </w:r>
                  <w:r w:rsidRPr="00C94FD9">
                    <w:rPr>
                      <w:rFonts w:ascii="Arial" w:hAnsi="Arial" w:cs="Arial"/>
                      <w:sz w:val="17"/>
                      <w:szCs w:val="17"/>
                      <w:lang w:val="ru-RU"/>
                    </w:rPr>
                    <w:t>)</w:t>
                  </w:r>
                </w:p>
                <w:p w:rsidR="001E0E7E" w:rsidRPr="00A12016" w:rsidRDefault="001E0E7E" w:rsidP="001C1EA6">
                  <w:pPr>
                    <w:autoSpaceDE w:val="0"/>
                    <w:autoSpaceDN w:val="0"/>
                    <w:adjustRightInd w:val="0"/>
                    <w:jc w:val="both"/>
                    <w:rPr>
                      <w:rFonts w:ascii="Arial" w:hAnsi="Arial" w:cs="Arial"/>
                      <w:b/>
                      <w:bCs/>
                      <w:sz w:val="17"/>
                      <w:szCs w:val="17"/>
                      <w:lang w:val="ru-RU"/>
                    </w:rPr>
                  </w:pPr>
                  <w:r>
                    <w:rPr>
                      <w:rFonts w:ascii="Arial" w:hAnsi="Arial" w:cs="Arial"/>
                      <w:b/>
                      <w:bCs/>
                      <w:sz w:val="17"/>
                      <w:szCs w:val="17"/>
                      <w:lang w:val="ru-RU"/>
                    </w:rPr>
                    <w:t>Поток воздуха</w:t>
                  </w:r>
                  <w:r w:rsidRPr="00A12016">
                    <w:rPr>
                      <w:rFonts w:ascii="Arial" w:hAnsi="Arial" w:cs="Arial"/>
                      <w:b/>
                      <w:bCs/>
                      <w:sz w:val="17"/>
                      <w:szCs w:val="17"/>
                      <w:lang w:val="ru-RU"/>
                    </w:rPr>
                    <w:t xml:space="preserve"> —</w:t>
                  </w:r>
                  <w:r>
                    <w:rPr>
                      <w:rFonts w:ascii="Arial" w:hAnsi="Arial" w:cs="Arial"/>
                      <w:b/>
                      <w:bCs/>
                      <w:sz w:val="17"/>
                      <w:szCs w:val="17"/>
                      <w:lang w:val="ru-RU"/>
                    </w:rPr>
                    <w:t>ПРИБОРНЫЙ ЩИТОК</w:t>
                  </w:r>
                </w:p>
                <w:p w:rsidR="001E0E7E" w:rsidRPr="00A12016" w:rsidRDefault="001E0E7E" w:rsidP="001C1EA6">
                  <w:pPr>
                    <w:autoSpaceDE w:val="0"/>
                    <w:autoSpaceDN w:val="0"/>
                    <w:adjustRightInd w:val="0"/>
                    <w:jc w:val="both"/>
                    <w:rPr>
                      <w:rFonts w:ascii="Arial" w:hAnsi="Arial" w:cs="Arial"/>
                      <w:sz w:val="20"/>
                      <w:szCs w:val="20"/>
                      <w:lang w:val="ru-RU"/>
                    </w:rPr>
                  </w:pPr>
                  <w:r>
                    <w:rPr>
                      <w:rFonts w:ascii="Arial" w:hAnsi="Arial" w:cs="Arial"/>
                      <w:b/>
                      <w:bCs/>
                      <w:sz w:val="17"/>
                      <w:szCs w:val="17"/>
                      <w:lang w:val="ru-RU"/>
                    </w:rPr>
                    <w:t>Кондиционер</w:t>
                  </w:r>
                  <w:r w:rsidRPr="00A12016">
                    <w:rPr>
                      <w:rFonts w:ascii="Arial" w:hAnsi="Arial" w:cs="Arial"/>
                      <w:b/>
                      <w:bCs/>
                      <w:sz w:val="17"/>
                      <w:szCs w:val="17"/>
                      <w:lang w:val="ru-RU"/>
                    </w:rPr>
                    <w:t xml:space="preserve"> —</w:t>
                  </w:r>
                  <w:r w:rsidRPr="00505F10">
                    <w:rPr>
                      <w:rFonts w:ascii="Arial" w:hAnsi="Arial" w:cs="Arial"/>
                      <w:b/>
                      <w:bCs/>
                      <w:sz w:val="17"/>
                      <w:szCs w:val="17"/>
                      <w:lang w:val="en-US"/>
                    </w:rPr>
                    <w:t>ON</w:t>
                  </w:r>
                  <w:r>
                    <w:rPr>
                      <w:rFonts w:ascii="Arial" w:hAnsi="Arial" w:cs="Arial"/>
                      <w:b/>
                      <w:bCs/>
                      <w:sz w:val="17"/>
                      <w:szCs w:val="17"/>
                      <w:lang w:val="ru-RU"/>
                    </w:rPr>
                    <w:t xml:space="preserve"> (вкл.)</w:t>
                  </w:r>
                </w:p>
              </w:tc>
            </w:tr>
          </w:tbl>
          <w:p w:rsidR="001E0E7E" w:rsidRPr="00A12016" w:rsidRDefault="001E0E7E" w:rsidP="001C1EA6">
            <w:pPr>
              <w:autoSpaceDE w:val="0"/>
              <w:autoSpaceDN w:val="0"/>
              <w:adjustRightInd w:val="0"/>
              <w:spacing w:before="60"/>
              <w:jc w:val="both"/>
              <w:rPr>
                <w:rFonts w:ascii="Arial" w:hAnsi="Arial" w:cs="Arial"/>
                <w:sz w:val="17"/>
                <w:szCs w:val="17"/>
                <w:lang w:val="ru-RU"/>
              </w:rPr>
            </w:pPr>
          </w:p>
        </w:tc>
        <w:tc>
          <w:tcPr>
            <w:tcW w:w="3853"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noProof/>
                <w:sz w:val="20"/>
                <w:szCs w:val="20"/>
                <w:lang w:val="ru-RU"/>
              </w:rPr>
              <w:drawing>
                <wp:inline distT="0" distB="0" distL="0" distR="0">
                  <wp:extent cx="2238375" cy="1714500"/>
                  <wp:effectExtent l="19050" t="0" r="9525" b="0"/>
                  <wp:docPr id="373" name="Рисунок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256"/>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Для быстрого охлаждения: поворот регулятора температуры до конца на ОХЛАЖДЕНИЕ </w:t>
            </w:r>
            <w:r w:rsidRPr="00A12016">
              <w:rPr>
                <w:rFonts w:ascii="Arial" w:hAnsi="Arial" w:cs="Arial"/>
                <w:sz w:val="17"/>
                <w:szCs w:val="17"/>
                <w:lang w:val="ru-RU"/>
              </w:rPr>
              <w:t>(</w:t>
            </w:r>
            <w:r w:rsidRPr="00505F10">
              <w:rPr>
                <w:rFonts w:ascii="Arial" w:hAnsi="Arial" w:cs="Arial"/>
                <w:sz w:val="17"/>
                <w:szCs w:val="17"/>
                <w:lang w:val="en-US"/>
              </w:rPr>
              <w:t>MAX</w:t>
            </w:r>
            <w:r>
              <w:rPr>
                <w:rFonts w:ascii="Arial" w:hAnsi="Arial" w:cs="Arial"/>
                <w:sz w:val="17"/>
                <w:szCs w:val="17"/>
                <w:lang w:val="ru-RU"/>
              </w:rPr>
              <w:t xml:space="preserve"> </w:t>
            </w:r>
            <w:r w:rsidRPr="00505F10">
              <w:rPr>
                <w:rFonts w:ascii="Arial" w:hAnsi="Arial" w:cs="Arial"/>
                <w:sz w:val="17"/>
                <w:szCs w:val="17"/>
                <w:lang w:val="en-US"/>
              </w:rPr>
              <w:t>A</w:t>
            </w:r>
            <w:r w:rsidRPr="00A12016">
              <w:rPr>
                <w:rFonts w:ascii="Arial" w:hAnsi="Arial" w:cs="Arial"/>
                <w:sz w:val="17"/>
                <w:szCs w:val="17"/>
                <w:lang w:val="ru-RU"/>
              </w:rPr>
              <w:t>/</w:t>
            </w:r>
            <w:r w:rsidRPr="00505F10">
              <w:rPr>
                <w:rFonts w:ascii="Arial" w:hAnsi="Arial" w:cs="Arial"/>
                <w:sz w:val="17"/>
                <w:szCs w:val="17"/>
                <w:lang w:val="en-US"/>
              </w:rPr>
              <w:t>C</w:t>
            </w:r>
            <w:r w:rsidRPr="00A12016">
              <w:rPr>
                <w:rFonts w:ascii="Arial" w:hAnsi="Arial" w:cs="Arial"/>
                <w:sz w:val="17"/>
                <w:szCs w:val="17"/>
                <w:lang w:val="ru-RU"/>
              </w:rPr>
              <w:t xml:space="preserve">) </w:t>
            </w:r>
            <w:r>
              <w:rPr>
                <w:rFonts w:ascii="Arial" w:hAnsi="Arial" w:cs="Arial"/>
                <w:sz w:val="17"/>
                <w:szCs w:val="17"/>
                <w:lang w:val="ru-RU"/>
              </w:rPr>
              <w:t>переключает режим забора воздуха на РЕЦИРКУЛЯЦИЮ.</w:t>
            </w:r>
          </w:p>
          <w:p w:rsidR="001E0E7E" w:rsidRPr="00505F10" w:rsidRDefault="001E0E7E" w:rsidP="001C1EA6">
            <w:pPr>
              <w:autoSpaceDE w:val="0"/>
              <w:autoSpaceDN w:val="0"/>
              <w:adjustRightInd w:val="0"/>
              <w:spacing w:before="60"/>
              <w:jc w:val="both"/>
              <w:rPr>
                <w:rFonts w:ascii="Arial" w:hAnsi="Arial" w:cs="Arial"/>
                <w:sz w:val="20"/>
                <w:szCs w:val="20"/>
                <w:lang w:val="ru-RU"/>
              </w:rPr>
            </w:pPr>
          </w:p>
        </w:tc>
      </w:tr>
    </w:tbl>
    <w:p w:rsidR="001E0E7E" w:rsidRDefault="001E0E7E" w:rsidP="001E0E7E">
      <w:pPr>
        <w:autoSpaceDE w:val="0"/>
        <w:autoSpaceDN w:val="0"/>
        <w:adjustRightInd w:val="0"/>
        <w:rPr>
          <w:rFonts w:ascii="Arial" w:hAnsi="Arial" w:cs="Arial"/>
          <w:sz w:val="16"/>
          <w:szCs w:val="16"/>
          <w:lang w:val="ru-RU"/>
        </w:rPr>
      </w:pPr>
    </w:p>
    <w:p w:rsidR="001E0E7E" w:rsidRPr="00176912" w:rsidRDefault="001E0E7E" w:rsidP="001E0E7E">
      <w:pPr>
        <w:autoSpaceDE w:val="0"/>
        <w:autoSpaceDN w:val="0"/>
        <w:adjustRightInd w:val="0"/>
        <w:rPr>
          <w:rFonts w:ascii="Arial" w:hAnsi="Arial" w:cs="Arial"/>
          <w:b/>
          <w:sz w:val="17"/>
          <w:szCs w:val="17"/>
          <w:lang w:val="ru-RU"/>
        </w:rPr>
      </w:pPr>
      <w:r>
        <w:rPr>
          <w:rFonts w:ascii="Arial" w:hAnsi="Arial" w:cs="Arial"/>
          <w:sz w:val="16"/>
          <w:szCs w:val="16"/>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C0447B" w:rsidTr="001C1EA6">
        <w:tc>
          <w:tcPr>
            <w:tcW w:w="3789" w:type="dxa"/>
          </w:tcPr>
          <w:p w:rsidR="001E0E7E" w:rsidRPr="002F6A51" w:rsidRDefault="001E0E7E" w:rsidP="001C1EA6">
            <w:pPr>
              <w:autoSpaceDE w:val="0"/>
              <w:autoSpaceDN w:val="0"/>
              <w:adjustRightInd w:val="0"/>
              <w:spacing w:before="60"/>
              <w:jc w:val="both"/>
              <w:rPr>
                <w:rFonts w:ascii="Arial" w:hAnsi="Arial" w:cs="Arial"/>
                <w:b/>
                <w:bCs/>
                <w:sz w:val="17"/>
                <w:szCs w:val="17"/>
                <w:lang w:val="en-US"/>
              </w:rPr>
            </w:pPr>
            <w:r>
              <w:rPr>
                <w:rFonts w:ascii="Arial" w:hAnsi="Arial" w:cs="Arial"/>
                <w:b/>
                <w:bCs/>
                <w:sz w:val="17"/>
                <w:szCs w:val="17"/>
                <w:lang w:val="ru-RU"/>
              </w:rPr>
              <w:lastRenderedPageBreak/>
              <w:t>Вентиляция</w:t>
            </w:r>
          </w:p>
          <w:p w:rsidR="001E0E7E" w:rsidRPr="00505F10"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Для получения </w:t>
            </w:r>
            <w:r w:rsidRPr="00A12016">
              <w:rPr>
                <w:rFonts w:ascii="Arial" w:hAnsi="Arial" w:cs="Arial"/>
                <w:sz w:val="17"/>
                <w:szCs w:val="17"/>
                <w:lang w:val="ru-RU"/>
              </w:rPr>
              <w:t>наи</w:t>
            </w:r>
            <w:r>
              <w:rPr>
                <w:rFonts w:ascii="Arial" w:hAnsi="Arial" w:cs="Arial"/>
                <w:sz w:val="17"/>
                <w:szCs w:val="17"/>
                <w:lang w:val="ru-RU"/>
              </w:rPr>
              <w:t>лучшего результата, установите средства управления на</w:t>
            </w:r>
            <w:r w:rsidRPr="00C94FD9">
              <w:rPr>
                <w:rFonts w:ascii="Arial" w:hAnsi="Arial" w:cs="Arial"/>
                <w:sz w:val="17"/>
                <w:szCs w:val="17"/>
                <w:lang w:val="ru-RU"/>
              </w:rPr>
              <w:t>:</w:t>
            </w:r>
          </w:p>
          <w:tbl>
            <w:tblPr>
              <w:tblStyle w:val="a7"/>
              <w:tblW w:w="0" w:type="auto"/>
              <w:tblLook w:val="01E0"/>
            </w:tblPr>
            <w:tblGrid>
              <w:gridCol w:w="3563"/>
            </w:tblGrid>
            <w:tr w:rsidR="001E0E7E" w:rsidTr="001C1EA6">
              <w:tc>
                <w:tcPr>
                  <w:tcW w:w="3563" w:type="dxa"/>
                </w:tcPr>
                <w:p w:rsidR="001E0E7E" w:rsidRPr="00C94FD9"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b/>
                      <w:bCs/>
                      <w:sz w:val="17"/>
                      <w:szCs w:val="17"/>
                      <w:lang w:val="ru-RU"/>
                    </w:rPr>
                    <w:t>Скорость вентилятора</w:t>
                  </w:r>
                  <w:r w:rsidRPr="00C94FD9">
                    <w:rPr>
                      <w:rFonts w:ascii="Arial" w:hAnsi="Arial" w:cs="Arial"/>
                      <w:b/>
                      <w:bCs/>
                      <w:sz w:val="17"/>
                      <w:szCs w:val="17"/>
                      <w:lang w:val="ru-RU"/>
                    </w:rPr>
                    <w:t>—</w:t>
                  </w:r>
                  <w:r>
                    <w:rPr>
                      <w:rFonts w:ascii="Arial" w:hAnsi="Arial" w:cs="Arial"/>
                      <w:sz w:val="17"/>
                      <w:szCs w:val="17"/>
                      <w:lang w:val="ru-RU"/>
                    </w:rPr>
                    <w:t xml:space="preserve">Любое положение, кроме </w:t>
                  </w:r>
                  <w:r w:rsidRPr="00C94FD9">
                    <w:rPr>
                      <w:rFonts w:ascii="Arial" w:hAnsi="Arial" w:cs="Arial"/>
                      <w:sz w:val="17"/>
                      <w:szCs w:val="17"/>
                      <w:lang w:val="ru-RU"/>
                    </w:rPr>
                    <w:t>“</w:t>
                  </w:r>
                  <w:r w:rsidRPr="00505F10">
                    <w:rPr>
                      <w:rFonts w:ascii="Arial" w:hAnsi="Arial" w:cs="Arial"/>
                      <w:sz w:val="17"/>
                      <w:szCs w:val="17"/>
                      <w:lang w:val="en-US"/>
                    </w:rPr>
                    <w:t>OFF</w:t>
                  </w:r>
                  <w:r w:rsidRPr="00C94FD9">
                    <w:rPr>
                      <w:rFonts w:ascii="Arial" w:hAnsi="Arial" w:cs="Arial"/>
                      <w:sz w:val="17"/>
                      <w:szCs w:val="17"/>
                      <w:lang w:val="ru-RU"/>
                    </w:rPr>
                    <w:t>”</w:t>
                  </w:r>
                  <w:r>
                    <w:rPr>
                      <w:rFonts w:ascii="Arial" w:hAnsi="Arial" w:cs="Arial"/>
                      <w:sz w:val="17"/>
                      <w:szCs w:val="17"/>
                      <w:lang w:val="ru-RU"/>
                    </w:rPr>
                    <w:t>.</w:t>
                  </w:r>
                </w:p>
                <w:p w:rsidR="001E0E7E" w:rsidRPr="00C94FD9"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b/>
                      <w:bCs/>
                      <w:sz w:val="17"/>
                      <w:szCs w:val="17"/>
                      <w:lang w:val="ru-RU"/>
                    </w:rPr>
                    <w:t>Температура</w:t>
                  </w:r>
                  <w:r w:rsidRPr="00C94FD9">
                    <w:rPr>
                      <w:rFonts w:ascii="Arial" w:hAnsi="Arial" w:cs="Arial"/>
                      <w:b/>
                      <w:bCs/>
                      <w:sz w:val="17"/>
                      <w:szCs w:val="17"/>
                      <w:lang w:val="ru-RU"/>
                    </w:rPr>
                    <w:t>—</w:t>
                  </w:r>
                  <w:r>
                    <w:rPr>
                      <w:rFonts w:ascii="Arial" w:hAnsi="Arial" w:cs="Arial"/>
                      <w:sz w:val="17"/>
                      <w:szCs w:val="17"/>
                      <w:lang w:val="ru-RU"/>
                    </w:rPr>
                    <w:t xml:space="preserve">на </w:t>
                  </w:r>
                  <w:r>
                    <w:rPr>
                      <w:rFonts w:ascii="Arial" w:hAnsi="Arial" w:cs="Arial"/>
                      <w:b/>
                      <w:sz w:val="17"/>
                      <w:szCs w:val="17"/>
                      <w:lang w:val="ru-RU"/>
                    </w:rPr>
                    <w:t>ОХЛАЖДЕНИЕ</w:t>
                  </w:r>
                  <w:r>
                    <w:rPr>
                      <w:rFonts w:ascii="Arial" w:hAnsi="Arial" w:cs="Arial"/>
                      <w:sz w:val="17"/>
                      <w:szCs w:val="17"/>
                      <w:lang w:val="ru-RU"/>
                    </w:rPr>
                    <w:t xml:space="preserve"> </w:t>
                  </w:r>
                  <w:r w:rsidRPr="00C94FD9">
                    <w:rPr>
                      <w:rFonts w:ascii="Arial" w:hAnsi="Arial" w:cs="Arial"/>
                      <w:sz w:val="17"/>
                      <w:szCs w:val="17"/>
                      <w:lang w:val="ru-RU"/>
                    </w:rPr>
                    <w:t>(</w:t>
                  </w:r>
                  <w:r>
                    <w:rPr>
                      <w:rFonts w:ascii="Arial" w:hAnsi="Arial" w:cs="Arial"/>
                      <w:sz w:val="17"/>
                      <w:szCs w:val="17"/>
                      <w:lang w:val="ru-RU"/>
                    </w:rPr>
                    <w:t>синяя зона</w:t>
                  </w:r>
                  <w:r w:rsidRPr="00C94FD9">
                    <w:rPr>
                      <w:rFonts w:ascii="Arial" w:hAnsi="Arial" w:cs="Arial"/>
                      <w:sz w:val="17"/>
                      <w:szCs w:val="17"/>
                      <w:lang w:val="ru-RU"/>
                    </w:rPr>
                    <w:t>)</w:t>
                  </w:r>
                </w:p>
                <w:p w:rsidR="001E0E7E" w:rsidRPr="00C94FD9"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b/>
                      <w:bCs/>
                      <w:sz w:val="17"/>
                      <w:szCs w:val="17"/>
                      <w:lang w:val="ru-RU"/>
                    </w:rPr>
                    <w:t>Забор воздуха</w:t>
                  </w:r>
                  <w:r w:rsidRPr="00C94FD9">
                    <w:rPr>
                      <w:rFonts w:ascii="Arial" w:hAnsi="Arial" w:cs="Arial"/>
                      <w:b/>
                      <w:bCs/>
                      <w:sz w:val="17"/>
                      <w:szCs w:val="17"/>
                      <w:lang w:val="ru-RU"/>
                    </w:rPr>
                    <w:t>—</w:t>
                  </w:r>
                  <w:r>
                    <w:rPr>
                      <w:rFonts w:ascii="Arial" w:hAnsi="Arial" w:cs="Arial"/>
                      <w:b/>
                      <w:bCs/>
                      <w:sz w:val="17"/>
                      <w:szCs w:val="17"/>
                      <w:lang w:val="ru-RU"/>
                    </w:rPr>
                    <w:t>СВЕЖИЙ ВОЗДУХ</w:t>
                  </w:r>
                  <w:r w:rsidRPr="00C94FD9">
                    <w:rPr>
                      <w:rFonts w:ascii="Arial" w:hAnsi="Arial" w:cs="Arial"/>
                      <w:b/>
                      <w:bCs/>
                      <w:sz w:val="17"/>
                      <w:szCs w:val="17"/>
                      <w:lang w:val="ru-RU"/>
                    </w:rPr>
                    <w:t xml:space="preserve"> </w:t>
                  </w:r>
                  <w:r w:rsidRPr="00C94FD9">
                    <w:rPr>
                      <w:rFonts w:ascii="Arial" w:hAnsi="Arial" w:cs="Arial"/>
                      <w:sz w:val="17"/>
                      <w:szCs w:val="17"/>
                      <w:lang w:val="ru-RU"/>
                    </w:rPr>
                    <w:t>(</w:t>
                  </w:r>
                  <w:r>
                    <w:rPr>
                      <w:rFonts w:ascii="Arial" w:hAnsi="Arial" w:cs="Arial"/>
                      <w:sz w:val="17"/>
                      <w:szCs w:val="17"/>
                      <w:lang w:val="ru-RU"/>
                    </w:rPr>
                    <w:t>внешний воздух</w:t>
                  </w:r>
                  <w:r w:rsidRPr="00C94FD9">
                    <w:rPr>
                      <w:rFonts w:ascii="Arial" w:hAnsi="Arial" w:cs="Arial"/>
                      <w:sz w:val="17"/>
                      <w:szCs w:val="17"/>
                      <w:lang w:val="ru-RU"/>
                    </w:rPr>
                    <w:t>)</w:t>
                  </w:r>
                </w:p>
                <w:p w:rsidR="001E0E7E" w:rsidRPr="00C94FD9"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Поток воздуха</w:t>
                  </w:r>
                  <w:r w:rsidRPr="00C94FD9">
                    <w:rPr>
                      <w:rFonts w:ascii="Arial" w:hAnsi="Arial" w:cs="Arial"/>
                      <w:b/>
                      <w:bCs/>
                      <w:sz w:val="17"/>
                      <w:szCs w:val="17"/>
                      <w:lang w:val="ru-RU"/>
                    </w:rPr>
                    <w:t>—</w:t>
                  </w:r>
                  <w:r>
                    <w:rPr>
                      <w:rFonts w:ascii="Arial" w:hAnsi="Arial" w:cs="Arial"/>
                      <w:b/>
                      <w:bCs/>
                      <w:sz w:val="17"/>
                      <w:szCs w:val="17"/>
                      <w:lang w:val="ru-RU"/>
                    </w:rPr>
                    <w:t>ПРИБОРНЫЙ ЩИТОК</w:t>
                  </w:r>
                </w:p>
                <w:p w:rsidR="001E0E7E" w:rsidRPr="00A12016"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Кондиционер</w:t>
                  </w:r>
                  <w:r w:rsidRPr="00794BEF">
                    <w:rPr>
                      <w:rFonts w:ascii="Arial" w:hAnsi="Arial" w:cs="Arial"/>
                      <w:b/>
                      <w:bCs/>
                      <w:sz w:val="17"/>
                      <w:szCs w:val="17"/>
                      <w:lang w:val="ru-RU"/>
                    </w:rPr>
                    <w:t>—</w:t>
                  </w:r>
                  <w:r w:rsidRPr="00505F10">
                    <w:rPr>
                      <w:rFonts w:ascii="Arial" w:hAnsi="Arial" w:cs="Arial"/>
                      <w:b/>
                      <w:bCs/>
                      <w:sz w:val="17"/>
                      <w:szCs w:val="17"/>
                      <w:lang w:val="en-US"/>
                    </w:rPr>
                    <w:t>OFF</w:t>
                  </w:r>
                  <w:r w:rsidRPr="00794BEF">
                    <w:rPr>
                      <w:rFonts w:ascii="Arial" w:hAnsi="Arial" w:cs="Arial"/>
                      <w:b/>
                      <w:bCs/>
                      <w:sz w:val="17"/>
                      <w:szCs w:val="17"/>
                      <w:lang w:val="ru-RU"/>
                    </w:rPr>
                    <w:t xml:space="preserve"> (</w:t>
                  </w:r>
                  <w:r>
                    <w:rPr>
                      <w:rFonts w:ascii="Arial" w:hAnsi="Arial" w:cs="Arial"/>
                      <w:b/>
                      <w:bCs/>
                      <w:sz w:val="17"/>
                      <w:szCs w:val="17"/>
                      <w:lang w:val="ru-RU"/>
                    </w:rPr>
                    <w:t>выкл</w:t>
                  </w:r>
                  <w:r w:rsidRPr="00794BEF">
                    <w:rPr>
                      <w:rFonts w:ascii="Arial" w:hAnsi="Arial" w:cs="Arial"/>
                      <w:b/>
                      <w:bCs/>
                      <w:sz w:val="17"/>
                      <w:szCs w:val="17"/>
                      <w:lang w:val="ru-RU"/>
                    </w:rPr>
                    <w:t xml:space="preserve">.) </w:t>
                  </w:r>
                </w:p>
              </w:tc>
            </w:tr>
          </w:tbl>
          <w:p w:rsidR="001E0E7E" w:rsidRPr="00794BEF" w:rsidRDefault="001E0E7E" w:rsidP="001C1EA6">
            <w:pPr>
              <w:autoSpaceDE w:val="0"/>
              <w:autoSpaceDN w:val="0"/>
              <w:adjustRightInd w:val="0"/>
              <w:spacing w:before="60"/>
              <w:jc w:val="both"/>
              <w:rPr>
                <w:rFonts w:ascii="Arial" w:hAnsi="Arial" w:cs="Arial"/>
                <w:sz w:val="17"/>
                <w:szCs w:val="17"/>
                <w:lang w:val="ru-RU"/>
              </w:rPr>
            </w:pPr>
          </w:p>
          <w:p w:rsidR="001E0E7E" w:rsidRPr="002F6A51"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Устранение запотевания</w:t>
            </w:r>
          </w:p>
          <w:p w:rsidR="001E0E7E" w:rsidRPr="002F6A51"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Условие</w:t>
            </w:r>
            <w:r w:rsidRPr="002F6A51">
              <w:rPr>
                <w:rFonts w:ascii="Arial" w:hAnsi="Arial" w:cs="Arial"/>
                <w:sz w:val="17"/>
                <w:szCs w:val="17"/>
                <w:lang w:val="ru-RU"/>
              </w:rPr>
              <w:t xml:space="preserve">: </w:t>
            </w:r>
            <w:r>
              <w:rPr>
                <w:rFonts w:ascii="Arial" w:hAnsi="Arial" w:cs="Arial"/>
                <w:sz w:val="17"/>
                <w:szCs w:val="17"/>
                <w:lang w:val="ru-RU"/>
              </w:rPr>
              <w:t>Влага на внутренней стороне ветрового стекла</w:t>
            </w:r>
            <w:r w:rsidRPr="002F6A51">
              <w:rPr>
                <w:rFonts w:ascii="Arial" w:hAnsi="Arial" w:cs="Arial"/>
                <w:sz w:val="17"/>
                <w:szCs w:val="17"/>
                <w:lang w:val="ru-RU"/>
              </w:rPr>
              <w:t>.</w:t>
            </w:r>
          </w:p>
          <w:p w:rsidR="001E0E7E" w:rsidRPr="00505F10"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Для получения </w:t>
            </w:r>
            <w:r w:rsidRPr="00A12016">
              <w:rPr>
                <w:rFonts w:ascii="Arial" w:hAnsi="Arial" w:cs="Arial"/>
                <w:sz w:val="17"/>
                <w:szCs w:val="17"/>
                <w:lang w:val="ru-RU"/>
              </w:rPr>
              <w:t>наи</w:t>
            </w:r>
            <w:r>
              <w:rPr>
                <w:rFonts w:ascii="Arial" w:hAnsi="Arial" w:cs="Arial"/>
                <w:sz w:val="17"/>
                <w:szCs w:val="17"/>
                <w:lang w:val="ru-RU"/>
              </w:rPr>
              <w:t>лучшего результата, установите средства управления на</w:t>
            </w:r>
            <w:r w:rsidRPr="00C94FD9">
              <w:rPr>
                <w:rFonts w:ascii="Arial" w:hAnsi="Arial" w:cs="Arial"/>
                <w:sz w:val="17"/>
                <w:szCs w:val="17"/>
                <w:lang w:val="ru-RU"/>
              </w:rPr>
              <w:t>:</w:t>
            </w:r>
          </w:p>
          <w:tbl>
            <w:tblPr>
              <w:tblStyle w:val="a7"/>
              <w:tblW w:w="0" w:type="auto"/>
              <w:tblLook w:val="01E0"/>
            </w:tblPr>
            <w:tblGrid>
              <w:gridCol w:w="3563"/>
            </w:tblGrid>
            <w:tr w:rsidR="001E0E7E" w:rsidRPr="002F6A51" w:rsidTr="001C1EA6">
              <w:tc>
                <w:tcPr>
                  <w:tcW w:w="3563" w:type="dxa"/>
                </w:tcPr>
                <w:p w:rsidR="001E0E7E" w:rsidRPr="00C94FD9"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b/>
                      <w:bCs/>
                      <w:sz w:val="17"/>
                      <w:szCs w:val="17"/>
                      <w:lang w:val="ru-RU"/>
                    </w:rPr>
                    <w:t>Скорость вентилятора</w:t>
                  </w:r>
                  <w:r w:rsidRPr="00C94FD9">
                    <w:rPr>
                      <w:rFonts w:ascii="Arial" w:hAnsi="Arial" w:cs="Arial"/>
                      <w:b/>
                      <w:bCs/>
                      <w:sz w:val="17"/>
                      <w:szCs w:val="17"/>
                      <w:lang w:val="ru-RU"/>
                    </w:rPr>
                    <w:t>—</w:t>
                  </w:r>
                  <w:r>
                    <w:rPr>
                      <w:rFonts w:ascii="Arial" w:hAnsi="Arial" w:cs="Arial"/>
                      <w:sz w:val="17"/>
                      <w:szCs w:val="17"/>
                      <w:lang w:val="ru-RU"/>
                    </w:rPr>
                    <w:t xml:space="preserve">Любое положение, кроме </w:t>
                  </w:r>
                  <w:r w:rsidRPr="00C94FD9">
                    <w:rPr>
                      <w:rFonts w:ascii="Arial" w:hAnsi="Arial" w:cs="Arial"/>
                      <w:sz w:val="17"/>
                      <w:szCs w:val="17"/>
                      <w:lang w:val="ru-RU"/>
                    </w:rPr>
                    <w:t>“</w:t>
                  </w:r>
                  <w:r w:rsidRPr="00505F10">
                    <w:rPr>
                      <w:rFonts w:ascii="Arial" w:hAnsi="Arial" w:cs="Arial"/>
                      <w:sz w:val="17"/>
                      <w:szCs w:val="17"/>
                      <w:lang w:val="en-US"/>
                    </w:rPr>
                    <w:t>OFF</w:t>
                  </w:r>
                  <w:r w:rsidRPr="00C94FD9">
                    <w:rPr>
                      <w:rFonts w:ascii="Arial" w:hAnsi="Arial" w:cs="Arial"/>
                      <w:sz w:val="17"/>
                      <w:szCs w:val="17"/>
                      <w:lang w:val="ru-RU"/>
                    </w:rPr>
                    <w:t>”</w:t>
                  </w:r>
                  <w:r>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b/>
                      <w:bCs/>
                      <w:sz w:val="17"/>
                      <w:szCs w:val="17"/>
                      <w:lang w:val="ru-RU"/>
                    </w:rPr>
                    <w:t>Температура</w:t>
                  </w:r>
                  <w:r w:rsidRPr="00C94FD9">
                    <w:rPr>
                      <w:rFonts w:ascii="Arial" w:hAnsi="Arial" w:cs="Arial"/>
                      <w:b/>
                      <w:bCs/>
                      <w:sz w:val="17"/>
                      <w:szCs w:val="17"/>
                      <w:lang w:val="ru-RU"/>
                    </w:rPr>
                    <w:t>—</w:t>
                  </w:r>
                  <w:r>
                    <w:rPr>
                      <w:rFonts w:ascii="Arial" w:hAnsi="Arial" w:cs="Arial"/>
                      <w:sz w:val="17"/>
                      <w:szCs w:val="17"/>
                      <w:lang w:val="ru-RU"/>
                    </w:rPr>
                    <w:t xml:space="preserve">на </w:t>
                  </w:r>
                  <w:r w:rsidRPr="00C94FD9">
                    <w:rPr>
                      <w:rFonts w:ascii="Arial" w:hAnsi="Arial" w:cs="Arial"/>
                      <w:b/>
                      <w:sz w:val="17"/>
                      <w:szCs w:val="17"/>
                      <w:lang w:val="ru-RU"/>
                    </w:rPr>
                    <w:t>ОБОГРЕВ</w:t>
                  </w:r>
                  <w:r>
                    <w:rPr>
                      <w:rFonts w:ascii="Arial" w:hAnsi="Arial" w:cs="Arial"/>
                      <w:sz w:val="17"/>
                      <w:szCs w:val="17"/>
                      <w:lang w:val="ru-RU"/>
                    </w:rPr>
                    <w:t xml:space="preserve"> </w:t>
                  </w:r>
                  <w:r w:rsidRPr="00C94FD9">
                    <w:rPr>
                      <w:rFonts w:ascii="Arial" w:hAnsi="Arial" w:cs="Arial"/>
                      <w:sz w:val="17"/>
                      <w:szCs w:val="17"/>
                      <w:lang w:val="ru-RU"/>
                    </w:rPr>
                    <w:t>(</w:t>
                  </w:r>
                  <w:r>
                    <w:rPr>
                      <w:rFonts w:ascii="Arial" w:hAnsi="Arial" w:cs="Arial"/>
                      <w:sz w:val="17"/>
                      <w:szCs w:val="17"/>
                      <w:lang w:val="ru-RU"/>
                    </w:rPr>
                    <w:t xml:space="preserve">красная </w:t>
                  </w:r>
                  <w:r>
                    <w:rPr>
                      <w:rFonts w:ascii="Arial" w:hAnsi="Arial" w:cs="Arial"/>
                      <w:sz w:val="17"/>
                      <w:szCs w:val="17"/>
                      <w:lang w:val="ru-RU"/>
                    </w:rPr>
                    <w:tab/>
                    <w:t>зона</w:t>
                  </w:r>
                  <w:r w:rsidRPr="00C94FD9">
                    <w:rPr>
                      <w:rFonts w:ascii="Arial" w:hAnsi="Arial" w:cs="Arial"/>
                      <w:sz w:val="17"/>
                      <w:szCs w:val="17"/>
                      <w:lang w:val="ru-RU"/>
                    </w:rPr>
                    <w:t>)</w:t>
                  </w:r>
                  <w:r>
                    <w:rPr>
                      <w:rFonts w:ascii="Arial" w:hAnsi="Arial" w:cs="Arial"/>
                      <w:sz w:val="17"/>
                      <w:szCs w:val="17"/>
                      <w:lang w:val="ru-RU"/>
                    </w:rPr>
                    <w:t xml:space="preserve"> для обогрева; или на </w:t>
                  </w:r>
                  <w:r>
                    <w:rPr>
                      <w:rFonts w:ascii="Arial" w:hAnsi="Arial" w:cs="Arial"/>
                      <w:sz w:val="17"/>
                      <w:szCs w:val="17"/>
                      <w:lang w:val="ru-RU"/>
                    </w:rPr>
                    <w:tab/>
                  </w:r>
                  <w:r>
                    <w:rPr>
                      <w:rFonts w:ascii="Arial" w:hAnsi="Arial" w:cs="Arial"/>
                      <w:b/>
                      <w:sz w:val="17"/>
                      <w:szCs w:val="17"/>
                      <w:lang w:val="ru-RU"/>
                    </w:rPr>
                    <w:t>ОХЛАЖДЕНИЕ</w:t>
                  </w:r>
                  <w:r>
                    <w:rPr>
                      <w:rFonts w:ascii="Arial" w:hAnsi="Arial" w:cs="Arial"/>
                      <w:sz w:val="17"/>
                      <w:szCs w:val="17"/>
                      <w:lang w:val="ru-RU"/>
                    </w:rPr>
                    <w:t xml:space="preserve"> </w:t>
                  </w:r>
                  <w:r w:rsidRPr="00C94FD9">
                    <w:rPr>
                      <w:rFonts w:ascii="Arial" w:hAnsi="Arial" w:cs="Arial"/>
                      <w:sz w:val="17"/>
                      <w:szCs w:val="17"/>
                      <w:lang w:val="ru-RU"/>
                    </w:rPr>
                    <w:t>(</w:t>
                  </w:r>
                  <w:r>
                    <w:rPr>
                      <w:rFonts w:ascii="Arial" w:hAnsi="Arial" w:cs="Arial"/>
                      <w:sz w:val="17"/>
                      <w:szCs w:val="17"/>
                      <w:lang w:val="ru-RU"/>
                    </w:rPr>
                    <w:t>синяя зона</w:t>
                  </w:r>
                  <w:r w:rsidRPr="00C94FD9">
                    <w:rPr>
                      <w:rFonts w:ascii="Arial" w:hAnsi="Arial" w:cs="Arial"/>
                      <w:sz w:val="17"/>
                      <w:szCs w:val="17"/>
                      <w:lang w:val="ru-RU"/>
                    </w:rPr>
                    <w:t>)</w:t>
                  </w:r>
                  <w:r>
                    <w:rPr>
                      <w:rFonts w:ascii="Arial" w:hAnsi="Arial" w:cs="Arial"/>
                      <w:sz w:val="17"/>
                      <w:szCs w:val="17"/>
                      <w:lang w:val="ru-RU"/>
                    </w:rPr>
                    <w:t xml:space="preserve"> для </w:t>
                  </w:r>
                  <w:r>
                    <w:rPr>
                      <w:rFonts w:ascii="Arial" w:hAnsi="Arial" w:cs="Arial"/>
                      <w:sz w:val="17"/>
                      <w:szCs w:val="17"/>
                      <w:lang w:val="ru-RU"/>
                    </w:rPr>
                    <w:tab/>
                    <w:t>охлаждения</w:t>
                  </w:r>
                </w:p>
                <w:p w:rsidR="001E0E7E" w:rsidRPr="00C94FD9"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b/>
                      <w:bCs/>
                      <w:sz w:val="17"/>
                      <w:szCs w:val="17"/>
                      <w:lang w:val="ru-RU"/>
                    </w:rPr>
                    <w:t>Забор воздуха</w:t>
                  </w:r>
                  <w:r w:rsidRPr="00C94FD9">
                    <w:rPr>
                      <w:rFonts w:ascii="Arial" w:hAnsi="Arial" w:cs="Arial"/>
                      <w:b/>
                      <w:bCs/>
                      <w:sz w:val="17"/>
                      <w:szCs w:val="17"/>
                      <w:lang w:val="ru-RU"/>
                    </w:rPr>
                    <w:t>—</w:t>
                  </w:r>
                  <w:r>
                    <w:rPr>
                      <w:rFonts w:ascii="Arial" w:hAnsi="Arial" w:cs="Arial"/>
                      <w:b/>
                      <w:bCs/>
                      <w:sz w:val="17"/>
                      <w:szCs w:val="17"/>
                      <w:lang w:val="ru-RU"/>
                    </w:rPr>
                    <w:t>СВЕЖИЙ ВОЗДУХ</w:t>
                  </w:r>
                  <w:r w:rsidRPr="00C94FD9">
                    <w:rPr>
                      <w:rFonts w:ascii="Arial" w:hAnsi="Arial" w:cs="Arial"/>
                      <w:b/>
                      <w:bCs/>
                      <w:sz w:val="17"/>
                      <w:szCs w:val="17"/>
                      <w:lang w:val="ru-RU"/>
                    </w:rPr>
                    <w:t xml:space="preserve"> </w:t>
                  </w:r>
                  <w:r w:rsidRPr="00C94FD9">
                    <w:rPr>
                      <w:rFonts w:ascii="Arial" w:hAnsi="Arial" w:cs="Arial"/>
                      <w:sz w:val="17"/>
                      <w:szCs w:val="17"/>
                      <w:lang w:val="ru-RU"/>
                    </w:rPr>
                    <w:t>(</w:t>
                  </w:r>
                  <w:r>
                    <w:rPr>
                      <w:rFonts w:ascii="Arial" w:hAnsi="Arial" w:cs="Arial"/>
                      <w:sz w:val="17"/>
                      <w:szCs w:val="17"/>
                      <w:lang w:val="ru-RU"/>
                    </w:rPr>
                    <w:t>внешний воздух</w:t>
                  </w:r>
                  <w:r w:rsidRPr="00C94FD9">
                    <w:rPr>
                      <w:rFonts w:ascii="Arial" w:hAnsi="Arial" w:cs="Arial"/>
                      <w:sz w:val="17"/>
                      <w:szCs w:val="17"/>
                      <w:lang w:val="ru-RU"/>
                    </w:rPr>
                    <w:t>)</w:t>
                  </w:r>
                </w:p>
                <w:p w:rsidR="001E0E7E" w:rsidRPr="002F6A51" w:rsidRDefault="001E0E7E" w:rsidP="001C1EA6">
                  <w:pPr>
                    <w:autoSpaceDE w:val="0"/>
                    <w:autoSpaceDN w:val="0"/>
                    <w:adjustRightInd w:val="0"/>
                    <w:spacing w:before="60"/>
                    <w:jc w:val="both"/>
                    <w:rPr>
                      <w:rFonts w:ascii="Arial" w:hAnsi="Arial" w:cs="Arial"/>
                      <w:b/>
                      <w:bCs/>
                      <w:sz w:val="17"/>
                      <w:szCs w:val="17"/>
                      <w:lang w:val="en-US"/>
                    </w:rPr>
                  </w:pPr>
                  <w:r>
                    <w:rPr>
                      <w:rFonts w:ascii="Arial" w:hAnsi="Arial" w:cs="Arial"/>
                      <w:b/>
                      <w:bCs/>
                      <w:sz w:val="17"/>
                      <w:szCs w:val="17"/>
                      <w:lang w:val="ru-RU"/>
                    </w:rPr>
                    <w:t>Поток</w:t>
                  </w:r>
                  <w:r w:rsidRPr="002F6A51">
                    <w:rPr>
                      <w:rFonts w:ascii="Arial" w:hAnsi="Arial" w:cs="Arial"/>
                      <w:b/>
                      <w:bCs/>
                      <w:sz w:val="17"/>
                      <w:szCs w:val="17"/>
                      <w:lang w:val="en-US"/>
                    </w:rPr>
                    <w:t xml:space="preserve"> </w:t>
                  </w:r>
                  <w:r>
                    <w:rPr>
                      <w:rFonts w:ascii="Arial" w:hAnsi="Arial" w:cs="Arial"/>
                      <w:b/>
                      <w:bCs/>
                      <w:sz w:val="17"/>
                      <w:szCs w:val="17"/>
                      <w:lang w:val="ru-RU"/>
                    </w:rPr>
                    <w:t>воздуха</w:t>
                  </w:r>
                  <w:r w:rsidRPr="002F6A51">
                    <w:rPr>
                      <w:rFonts w:ascii="Arial" w:hAnsi="Arial" w:cs="Arial"/>
                      <w:b/>
                      <w:bCs/>
                      <w:sz w:val="17"/>
                      <w:szCs w:val="17"/>
                      <w:lang w:val="en-US"/>
                    </w:rPr>
                    <w:t>—</w:t>
                  </w:r>
                  <w:r>
                    <w:rPr>
                      <w:rFonts w:ascii="Arial" w:hAnsi="Arial" w:cs="Arial"/>
                      <w:b/>
                      <w:bCs/>
                      <w:sz w:val="17"/>
                      <w:szCs w:val="17"/>
                      <w:lang w:val="ru-RU"/>
                    </w:rPr>
                    <w:t>ВЕТРОВОЕ</w:t>
                  </w:r>
                  <w:r w:rsidRPr="002F6A51">
                    <w:rPr>
                      <w:rFonts w:ascii="Arial" w:hAnsi="Arial" w:cs="Arial"/>
                      <w:b/>
                      <w:bCs/>
                      <w:sz w:val="17"/>
                      <w:szCs w:val="17"/>
                      <w:lang w:val="en-US"/>
                    </w:rPr>
                    <w:t xml:space="preserve"> </w:t>
                  </w:r>
                  <w:r>
                    <w:rPr>
                      <w:rFonts w:ascii="Arial" w:hAnsi="Arial" w:cs="Arial"/>
                      <w:b/>
                      <w:bCs/>
                      <w:sz w:val="17"/>
                      <w:szCs w:val="17"/>
                      <w:lang w:val="ru-RU"/>
                    </w:rPr>
                    <w:t>СТЕКЛО</w:t>
                  </w:r>
                  <w:r w:rsidRPr="002F6A51">
                    <w:rPr>
                      <w:rFonts w:ascii="Arial" w:hAnsi="Arial" w:cs="Arial"/>
                      <w:b/>
                      <w:bCs/>
                      <w:sz w:val="17"/>
                      <w:szCs w:val="17"/>
                      <w:lang w:val="en-US"/>
                    </w:rPr>
                    <w:t>.</w:t>
                  </w:r>
                </w:p>
              </w:tc>
            </w:tr>
          </w:tbl>
          <w:p w:rsidR="001E0E7E" w:rsidRPr="00C94FD9"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sz w:val="17"/>
                <w:szCs w:val="17"/>
                <w:lang w:val="ru-RU"/>
              </w:rPr>
              <w:t>Поворот переключателя потока воздуха в положение «на ветровое стекло» или на «пол/ветровое стекло»</w:t>
            </w:r>
            <w:r w:rsidRPr="002F6A51">
              <w:rPr>
                <w:rFonts w:ascii="Arial" w:hAnsi="Arial" w:cs="Arial"/>
                <w:sz w:val="17"/>
                <w:szCs w:val="17"/>
                <w:lang w:val="ru-RU"/>
              </w:rPr>
              <w:t xml:space="preserve"> </w:t>
            </w:r>
            <w:r>
              <w:rPr>
                <w:rFonts w:ascii="Arial" w:hAnsi="Arial" w:cs="Arial"/>
                <w:sz w:val="17"/>
                <w:szCs w:val="17"/>
                <w:lang w:val="ru-RU"/>
              </w:rPr>
              <w:t>включает функцию устранения запотевания для того, чтобы очистить ветровое стекло.</w:t>
            </w:r>
          </w:p>
        </w:tc>
        <w:tc>
          <w:tcPr>
            <w:tcW w:w="3836" w:type="dxa"/>
          </w:tcPr>
          <w:p w:rsidR="001E0E7E" w:rsidRPr="00673B9D"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При повороте переключателя потока воздуха в положение «на ветровое стекло» или на «пол/ветровое стекло»</w:t>
            </w:r>
            <w:r w:rsidRPr="004259AD">
              <w:rPr>
                <w:rFonts w:ascii="Arial" w:hAnsi="Arial" w:cs="Arial"/>
                <w:sz w:val="17"/>
                <w:szCs w:val="17"/>
                <w:lang w:val="ru-RU"/>
              </w:rPr>
              <w:t xml:space="preserve">, </w:t>
            </w:r>
            <w:r>
              <w:rPr>
                <w:rFonts w:ascii="Arial" w:hAnsi="Arial" w:cs="Arial"/>
                <w:sz w:val="17"/>
                <w:szCs w:val="17"/>
                <w:lang w:val="ru-RU"/>
              </w:rPr>
              <w:t>режим забора воздуха автоматически переключается на СВЕЖИЙ ВОЗДУХ для того, чтобы быстро очистить ветровое стекло</w:t>
            </w:r>
            <w:r w:rsidRPr="00673B9D">
              <w:rPr>
                <w:rFonts w:ascii="Arial" w:hAnsi="Arial" w:cs="Arial"/>
                <w:sz w:val="17"/>
                <w:szCs w:val="17"/>
                <w:lang w:val="ru-RU"/>
              </w:rPr>
              <w:t xml:space="preserve">. </w:t>
            </w:r>
            <w:r>
              <w:rPr>
                <w:rFonts w:ascii="Arial" w:hAnsi="Arial" w:cs="Arial"/>
                <w:sz w:val="17"/>
                <w:szCs w:val="17"/>
                <w:lang w:val="ru-RU"/>
              </w:rPr>
              <w:t xml:space="preserve"> Если вы хотите вернуться к режиму РЕЦИРКУЛЯЦИЯ</w:t>
            </w:r>
            <w:r w:rsidRPr="00673B9D">
              <w:rPr>
                <w:rFonts w:ascii="Arial" w:hAnsi="Arial" w:cs="Arial"/>
                <w:sz w:val="17"/>
                <w:szCs w:val="17"/>
                <w:lang w:val="ru-RU"/>
              </w:rPr>
              <w:t xml:space="preserve">, </w:t>
            </w:r>
            <w:r>
              <w:rPr>
                <w:rFonts w:ascii="Arial" w:hAnsi="Arial" w:cs="Arial"/>
                <w:sz w:val="17"/>
                <w:szCs w:val="17"/>
                <w:lang w:val="ru-RU"/>
              </w:rPr>
              <w:t>нажмите кнопку переключателя забора воздуха еще раз</w:t>
            </w:r>
            <w:r w:rsidRPr="00673B9D">
              <w:rPr>
                <w:rFonts w:ascii="Arial" w:hAnsi="Arial" w:cs="Arial"/>
                <w:sz w:val="17"/>
                <w:szCs w:val="17"/>
                <w:lang w:val="ru-RU"/>
              </w:rPr>
              <w:t xml:space="preserve">. </w:t>
            </w:r>
            <w:r>
              <w:rPr>
                <w:rFonts w:ascii="Arial" w:hAnsi="Arial" w:cs="Arial"/>
                <w:sz w:val="17"/>
                <w:szCs w:val="17"/>
                <w:lang w:val="ru-RU"/>
              </w:rPr>
              <w:t xml:space="preserve"> Но, если переключатель потока воздуха находится в положении «ветровое стекло», то переключиться обратно на РЕЦИРКУЛЯЦИЮ невозможно</w:t>
            </w:r>
            <w:r w:rsidRPr="00673B9D">
              <w:rPr>
                <w:rFonts w:ascii="Arial" w:hAnsi="Arial" w:cs="Arial"/>
                <w:sz w:val="17"/>
                <w:szCs w:val="17"/>
                <w:lang w:val="ru-RU"/>
              </w:rPr>
              <w:t>.</w:t>
            </w:r>
          </w:p>
          <w:p w:rsidR="001E0E7E" w:rsidRPr="00F86A45" w:rsidRDefault="001E0E7E" w:rsidP="00A40B70">
            <w:pPr>
              <w:numPr>
                <w:ilvl w:val="0"/>
                <w:numId w:val="47"/>
              </w:numPr>
              <w:tabs>
                <w:tab w:val="clear" w:pos="720"/>
              </w:tabs>
              <w:autoSpaceDE w:val="0"/>
              <w:autoSpaceDN w:val="0"/>
              <w:adjustRightInd w:val="0"/>
              <w:spacing w:before="60"/>
              <w:ind w:left="175" w:hanging="240"/>
              <w:jc w:val="both"/>
              <w:rPr>
                <w:rFonts w:ascii="Arial" w:hAnsi="Arial" w:cs="Arial"/>
                <w:sz w:val="17"/>
                <w:szCs w:val="17"/>
                <w:lang w:val="ru-RU"/>
              </w:rPr>
            </w:pPr>
            <w:r>
              <w:rPr>
                <w:rFonts w:ascii="Arial" w:hAnsi="Arial" w:cs="Arial"/>
                <w:sz w:val="17"/>
                <w:szCs w:val="17"/>
                <w:lang w:val="ru-RU"/>
              </w:rPr>
              <w:t>Во влажную погоду не направляйте холодный воздух на ветровое стекло</w:t>
            </w:r>
            <w:r w:rsidRPr="00300384">
              <w:rPr>
                <w:rFonts w:ascii="Arial" w:hAnsi="Arial" w:cs="Arial"/>
                <w:sz w:val="17"/>
                <w:szCs w:val="17"/>
                <w:lang w:val="ru-RU"/>
              </w:rPr>
              <w:t xml:space="preserve">. </w:t>
            </w:r>
            <w:r>
              <w:rPr>
                <w:rFonts w:ascii="Arial" w:hAnsi="Arial" w:cs="Arial"/>
                <w:sz w:val="17"/>
                <w:szCs w:val="17"/>
                <w:lang w:val="ru-RU"/>
              </w:rPr>
              <w:t xml:space="preserve"> Ветровое стекло может еще сильнее запотеть из-за разницы температур внутри и снаружи</w:t>
            </w:r>
            <w:r w:rsidRPr="00F86A45">
              <w:rPr>
                <w:rFonts w:ascii="Arial" w:hAnsi="Arial" w:cs="Arial"/>
                <w:sz w:val="17"/>
                <w:szCs w:val="17"/>
                <w:lang w:val="ru-RU"/>
              </w:rPr>
              <w:t>.</w:t>
            </w:r>
          </w:p>
          <w:p w:rsidR="001E0E7E" w:rsidRPr="00673B9D" w:rsidRDefault="001E0E7E" w:rsidP="001C1EA6">
            <w:pPr>
              <w:autoSpaceDE w:val="0"/>
              <w:autoSpaceDN w:val="0"/>
              <w:adjustRightInd w:val="0"/>
              <w:spacing w:before="60"/>
              <w:jc w:val="both"/>
              <w:rPr>
                <w:rFonts w:ascii="Arial" w:hAnsi="Arial" w:cs="Arial"/>
                <w:b/>
                <w:bCs/>
                <w:sz w:val="17"/>
                <w:szCs w:val="17"/>
                <w:lang w:val="en-US"/>
              </w:rPr>
            </w:pPr>
            <w:r>
              <w:rPr>
                <w:rFonts w:ascii="Arial" w:hAnsi="Arial" w:cs="Arial"/>
                <w:b/>
                <w:bCs/>
                <w:sz w:val="17"/>
                <w:szCs w:val="17"/>
                <w:lang w:val="ru-RU"/>
              </w:rPr>
              <w:t>Оттаивание</w:t>
            </w:r>
          </w:p>
          <w:p w:rsidR="001E0E7E" w:rsidRPr="00673B9D"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Условие</w:t>
            </w:r>
            <w:r w:rsidRPr="00673B9D">
              <w:rPr>
                <w:rFonts w:ascii="Arial" w:hAnsi="Arial" w:cs="Arial"/>
                <w:sz w:val="17"/>
                <w:szCs w:val="17"/>
                <w:lang w:val="ru-RU"/>
              </w:rPr>
              <w:t xml:space="preserve"> : </w:t>
            </w:r>
            <w:r>
              <w:rPr>
                <w:rFonts w:ascii="Arial" w:hAnsi="Arial" w:cs="Arial"/>
                <w:sz w:val="17"/>
                <w:szCs w:val="17"/>
                <w:lang w:val="ru-RU"/>
              </w:rPr>
              <w:t>Влага на внешней стороне ветрового стекла</w:t>
            </w:r>
            <w:r w:rsidRPr="00673B9D">
              <w:rPr>
                <w:rFonts w:ascii="Arial" w:hAnsi="Arial" w:cs="Arial"/>
                <w:sz w:val="17"/>
                <w:szCs w:val="17"/>
                <w:lang w:val="ru-RU"/>
              </w:rPr>
              <w:t>.</w:t>
            </w:r>
          </w:p>
          <w:p w:rsidR="001E0E7E" w:rsidRPr="00505F10"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Для получения </w:t>
            </w:r>
            <w:r w:rsidRPr="00A12016">
              <w:rPr>
                <w:rFonts w:ascii="Arial" w:hAnsi="Arial" w:cs="Arial"/>
                <w:sz w:val="17"/>
                <w:szCs w:val="17"/>
                <w:lang w:val="ru-RU"/>
              </w:rPr>
              <w:t>наи</w:t>
            </w:r>
            <w:r>
              <w:rPr>
                <w:rFonts w:ascii="Arial" w:hAnsi="Arial" w:cs="Arial"/>
                <w:sz w:val="17"/>
                <w:szCs w:val="17"/>
                <w:lang w:val="ru-RU"/>
              </w:rPr>
              <w:t>лучшего результата, установите средства управления на</w:t>
            </w:r>
            <w:r w:rsidRPr="00C94FD9">
              <w:rPr>
                <w:rFonts w:ascii="Arial" w:hAnsi="Arial" w:cs="Arial"/>
                <w:sz w:val="17"/>
                <w:szCs w:val="17"/>
                <w:lang w:val="ru-RU"/>
              </w:rPr>
              <w:t>:</w:t>
            </w:r>
          </w:p>
          <w:tbl>
            <w:tblPr>
              <w:tblStyle w:val="a7"/>
              <w:tblW w:w="0" w:type="auto"/>
              <w:tblLook w:val="01E0"/>
            </w:tblPr>
            <w:tblGrid>
              <w:gridCol w:w="3563"/>
            </w:tblGrid>
            <w:tr w:rsidR="001E0E7E" w:rsidTr="001C1EA6">
              <w:tc>
                <w:tcPr>
                  <w:tcW w:w="3563" w:type="dxa"/>
                </w:tcPr>
                <w:p w:rsidR="001E0E7E" w:rsidRPr="00C94FD9"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b/>
                      <w:bCs/>
                      <w:sz w:val="17"/>
                      <w:szCs w:val="17"/>
                      <w:lang w:val="ru-RU"/>
                    </w:rPr>
                    <w:t>Скорость вентилятора</w:t>
                  </w:r>
                  <w:r w:rsidRPr="00C94FD9">
                    <w:rPr>
                      <w:rFonts w:ascii="Arial" w:hAnsi="Arial" w:cs="Arial"/>
                      <w:b/>
                      <w:bCs/>
                      <w:sz w:val="17"/>
                      <w:szCs w:val="17"/>
                      <w:lang w:val="ru-RU"/>
                    </w:rPr>
                    <w:t>—</w:t>
                  </w:r>
                  <w:r>
                    <w:rPr>
                      <w:rFonts w:ascii="Arial" w:hAnsi="Arial" w:cs="Arial"/>
                      <w:sz w:val="17"/>
                      <w:szCs w:val="17"/>
                      <w:lang w:val="ru-RU"/>
                    </w:rPr>
                    <w:t xml:space="preserve">Любое положение, кроме </w:t>
                  </w:r>
                  <w:r w:rsidRPr="00C94FD9">
                    <w:rPr>
                      <w:rFonts w:ascii="Arial" w:hAnsi="Arial" w:cs="Arial"/>
                      <w:sz w:val="17"/>
                      <w:szCs w:val="17"/>
                      <w:lang w:val="ru-RU"/>
                    </w:rPr>
                    <w:t>“</w:t>
                  </w:r>
                  <w:r w:rsidRPr="00505F10">
                    <w:rPr>
                      <w:rFonts w:ascii="Arial" w:hAnsi="Arial" w:cs="Arial"/>
                      <w:sz w:val="17"/>
                      <w:szCs w:val="17"/>
                      <w:lang w:val="en-US"/>
                    </w:rPr>
                    <w:t>OFF</w:t>
                  </w:r>
                  <w:r w:rsidRPr="00C94FD9">
                    <w:rPr>
                      <w:rFonts w:ascii="Arial" w:hAnsi="Arial" w:cs="Arial"/>
                      <w:sz w:val="17"/>
                      <w:szCs w:val="17"/>
                      <w:lang w:val="ru-RU"/>
                    </w:rPr>
                    <w:t>”</w:t>
                  </w:r>
                  <w:r>
                    <w:rPr>
                      <w:rFonts w:ascii="Arial" w:hAnsi="Arial" w:cs="Arial"/>
                      <w:sz w:val="17"/>
                      <w:szCs w:val="17"/>
                      <w:lang w:val="ru-RU"/>
                    </w:rPr>
                    <w:t>.</w:t>
                  </w:r>
                </w:p>
                <w:p w:rsidR="001E0E7E" w:rsidRPr="00C94FD9"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b/>
                      <w:bCs/>
                      <w:sz w:val="17"/>
                      <w:szCs w:val="17"/>
                      <w:lang w:val="ru-RU"/>
                    </w:rPr>
                    <w:t>Температура</w:t>
                  </w:r>
                  <w:r w:rsidRPr="00C94FD9">
                    <w:rPr>
                      <w:rFonts w:ascii="Arial" w:hAnsi="Arial" w:cs="Arial"/>
                      <w:b/>
                      <w:bCs/>
                      <w:sz w:val="17"/>
                      <w:szCs w:val="17"/>
                      <w:lang w:val="ru-RU"/>
                    </w:rPr>
                    <w:t>—</w:t>
                  </w:r>
                  <w:r>
                    <w:rPr>
                      <w:rFonts w:ascii="Arial" w:hAnsi="Arial" w:cs="Arial"/>
                      <w:sz w:val="17"/>
                      <w:szCs w:val="17"/>
                      <w:lang w:val="ru-RU"/>
                    </w:rPr>
                    <w:t xml:space="preserve">на </w:t>
                  </w:r>
                  <w:r>
                    <w:rPr>
                      <w:rFonts w:ascii="Arial" w:hAnsi="Arial" w:cs="Arial"/>
                      <w:b/>
                      <w:sz w:val="17"/>
                      <w:szCs w:val="17"/>
                      <w:lang w:val="ru-RU"/>
                    </w:rPr>
                    <w:t>ОБОГРЕВ</w:t>
                  </w:r>
                  <w:r>
                    <w:rPr>
                      <w:rFonts w:ascii="Arial" w:hAnsi="Arial" w:cs="Arial"/>
                      <w:sz w:val="17"/>
                      <w:szCs w:val="17"/>
                      <w:lang w:val="ru-RU"/>
                    </w:rPr>
                    <w:t xml:space="preserve"> </w:t>
                  </w:r>
                  <w:r w:rsidRPr="00C94FD9">
                    <w:rPr>
                      <w:rFonts w:ascii="Arial" w:hAnsi="Arial" w:cs="Arial"/>
                      <w:sz w:val="17"/>
                      <w:szCs w:val="17"/>
                      <w:lang w:val="ru-RU"/>
                    </w:rPr>
                    <w:t>(</w:t>
                  </w:r>
                  <w:r>
                    <w:rPr>
                      <w:rFonts w:ascii="Arial" w:hAnsi="Arial" w:cs="Arial"/>
                      <w:sz w:val="17"/>
                      <w:szCs w:val="17"/>
                      <w:lang w:val="ru-RU"/>
                    </w:rPr>
                    <w:t>красная зона</w:t>
                  </w:r>
                  <w:r w:rsidRPr="00C94FD9">
                    <w:rPr>
                      <w:rFonts w:ascii="Arial" w:hAnsi="Arial" w:cs="Arial"/>
                      <w:sz w:val="17"/>
                      <w:szCs w:val="17"/>
                      <w:lang w:val="ru-RU"/>
                    </w:rPr>
                    <w:t>)</w:t>
                  </w:r>
                </w:p>
                <w:p w:rsidR="001E0E7E" w:rsidRPr="00C94FD9"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b/>
                      <w:bCs/>
                      <w:sz w:val="17"/>
                      <w:szCs w:val="17"/>
                      <w:lang w:val="ru-RU"/>
                    </w:rPr>
                    <w:t>Забор воздуха</w:t>
                  </w:r>
                  <w:r w:rsidRPr="00C94FD9">
                    <w:rPr>
                      <w:rFonts w:ascii="Arial" w:hAnsi="Arial" w:cs="Arial"/>
                      <w:b/>
                      <w:bCs/>
                      <w:sz w:val="17"/>
                      <w:szCs w:val="17"/>
                      <w:lang w:val="ru-RU"/>
                    </w:rPr>
                    <w:t>—</w:t>
                  </w:r>
                  <w:r>
                    <w:rPr>
                      <w:rFonts w:ascii="Arial" w:hAnsi="Arial" w:cs="Arial"/>
                      <w:b/>
                      <w:bCs/>
                      <w:sz w:val="17"/>
                      <w:szCs w:val="17"/>
                      <w:lang w:val="ru-RU"/>
                    </w:rPr>
                    <w:t>СВЕЖИЙ ВОЗДУХ</w:t>
                  </w:r>
                  <w:r w:rsidRPr="00C94FD9">
                    <w:rPr>
                      <w:rFonts w:ascii="Arial" w:hAnsi="Arial" w:cs="Arial"/>
                      <w:b/>
                      <w:bCs/>
                      <w:sz w:val="17"/>
                      <w:szCs w:val="17"/>
                      <w:lang w:val="ru-RU"/>
                    </w:rPr>
                    <w:t xml:space="preserve"> </w:t>
                  </w:r>
                  <w:r w:rsidRPr="00C94FD9">
                    <w:rPr>
                      <w:rFonts w:ascii="Arial" w:hAnsi="Arial" w:cs="Arial"/>
                      <w:sz w:val="17"/>
                      <w:szCs w:val="17"/>
                      <w:lang w:val="ru-RU"/>
                    </w:rPr>
                    <w:t>(</w:t>
                  </w:r>
                  <w:r>
                    <w:rPr>
                      <w:rFonts w:ascii="Arial" w:hAnsi="Arial" w:cs="Arial"/>
                      <w:sz w:val="17"/>
                      <w:szCs w:val="17"/>
                      <w:lang w:val="ru-RU"/>
                    </w:rPr>
                    <w:t>внешний воздух</w:t>
                  </w:r>
                  <w:r w:rsidRPr="00C94FD9">
                    <w:rPr>
                      <w:rFonts w:ascii="Arial" w:hAnsi="Arial" w:cs="Arial"/>
                      <w:sz w:val="17"/>
                      <w:szCs w:val="17"/>
                      <w:lang w:val="ru-RU"/>
                    </w:rPr>
                    <w:t>)</w:t>
                  </w:r>
                </w:p>
                <w:p w:rsidR="001E0E7E" w:rsidRPr="00673B9D"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Поток воздуха</w:t>
                  </w:r>
                  <w:r w:rsidRPr="00C94FD9">
                    <w:rPr>
                      <w:rFonts w:ascii="Arial" w:hAnsi="Arial" w:cs="Arial"/>
                      <w:b/>
                      <w:bCs/>
                      <w:sz w:val="17"/>
                      <w:szCs w:val="17"/>
                      <w:lang w:val="ru-RU"/>
                    </w:rPr>
                    <w:t>—</w:t>
                  </w:r>
                  <w:r>
                    <w:rPr>
                      <w:rFonts w:ascii="Arial" w:hAnsi="Arial" w:cs="Arial"/>
                      <w:b/>
                      <w:bCs/>
                      <w:sz w:val="17"/>
                      <w:szCs w:val="17"/>
                      <w:lang w:val="ru-RU"/>
                    </w:rPr>
                    <w:t xml:space="preserve">ВЕТРОВОЕ СТЕКЛО </w:t>
                  </w:r>
                </w:p>
              </w:tc>
            </w:tr>
          </w:tbl>
          <w:p w:rsidR="001E0E7E" w:rsidRPr="00A1201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Поворот переключателя потока воздуха в положение «на ветровое стекло» или на «пол/ветровое стекло»</w:t>
            </w:r>
            <w:r w:rsidRPr="002F6A51">
              <w:rPr>
                <w:rFonts w:ascii="Arial" w:hAnsi="Arial" w:cs="Arial"/>
                <w:sz w:val="17"/>
                <w:szCs w:val="17"/>
                <w:lang w:val="ru-RU"/>
              </w:rPr>
              <w:t xml:space="preserve"> </w:t>
            </w:r>
            <w:r>
              <w:rPr>
                <w:rFonts w:ascii="Arial" w:hAnsi="Arial" w:cs="Arial"/>
                <w:sz w:val="17"/>
                <w:szCs w:val="17"/>
                <w:lang w:val="ru-RU"/>
              </w:rPr>
              <w:t>включает функцию оттаивания для того, чтобы очистить ветровое стекло.</w:t>
            </w:r>
          </w:p>
        </w:tc>
        <w:tc>
          <w:tcPr>
            <w:tcW w:w="3853" w:type="dxa"/>
          </w:tcPr>
          <w:p w:rsidR="001E0E7E" w:rsidRPr="00673B9D"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При повороте переключателя потока воздуха в положение «на ветровое стекло» или на «пол/ветровое стекло»</w:t>
            </w:r>
            <w:r w:rsidRPr="004259AD">
              <w:rPr>
                <w:rFonts w:ascii="Arial" w:hAnsi="Arial" w:cs="Arial"/>
                <w:sz w:val="17"/>
                <w:szCs w:val="17"/>
                <w:lang w:val="ru-RU"/>
              </w:rPr>
              <w:t xml:space="preserve">, </w:t>
            </w:r>
            <w:r>
              <w:rPr>
                <w:rFonts w:ascii="Arial" w:hAnsi="Arial" w:cs="Arial"/>
                <w:sz w:val="17"/>
                <w:szCs w:val="17"/>
                <w:lang w:val="ru-RU"/>
              </w:rPr>
              <w:t>режим забора воздуха автоматически переключается на СВЕЖИЙ ВОЗДУХ для того, чтобы быстро очистить ветровое стекло</w:t>
            </w:r>
            <w:r w:rsidRPr="00673B9D">
              <w:rPr>
                <w:rFonts w:ascii="Arial" w:hAnsi="Arial" w:cs="Arial"/>
                <w:sz w:val="17"/>
                <w:szCs w:val="17"/>
                <w:lang w:val="ru-RU"/>
              </w:rPr>
              <w:t xml:space="preserve">. </w:t>
            </w:r>
            <w:r>
              <w:rPr>
                <w:rFonts w:ascii="Arial" w:hAnsi="Arial" w:cs="Arial"/>
                <w:sz w:val="17"/>
                <w:szCs w:val="17"/>
                <w:lang w:val="ru-RU"/>
              </w:rPr>
              <w:t xml:space="preserve"> Если вы хотите вернуться к режиму РЕЦИРКУЛЯЦИЯ</w:t>
            </w:r>
            <w:r w:rsidRPr="00673B9D">
              <w:rPr>
                <w:rFonts w:ascii="Arial" w:hAnsi="Arial" w:cs="Arial"/>
                <w:sz w:val="17"/>
                <w:szCs w:val="17"/>
                <w:lang w:val="ru-RU"/>
              </w:rPr>
              <w:t xml:space="preserve">, </w:t>
            </w:r>
            <w:r>
              <w:rPr>
                <w:rFonts w:ascii="Arial" w:hAnsi="Arial" w:cs="Arial"/>
                <w:sz w:val="17"/>
                <w:szCs w:val="17"/>
                <w:lang w:val="ru-RU"/>
              </w:rPr>
              <w:t>нажмите кнопку переключателя забора воздуха еще раз</w:t>
            </w:r>
            <w:r w:rsidRPr="00673B9D">
              <w:rPr>
                <w:rFonts w:ascii="Arial" w:hAnsi="Arial" w:cs="Arial"/>
                <w:sz w:val="17"/>
                <w:szCs w:val="17"/>
                <w:lang w:val="ru-RU"/>
              </w:rPr>
              <w:t xml:space="preserve">. </w:t>
            </w:r>
            <w:r>
              <w:rPr>
                <w:rFonts w:ascii="Arial" w:hAnsi="Arial" w:cs="Arial"/>
                <w:sz w:val="17"/>
                <w:szCs w:val="17"/>
                <w:lang w:val="ru-RU"/>
              </w:rPr>
              <w:t xml:space="preserve"> Но, если переключатель потока воздуха находится в положении «ветровое стекло», то переключиться обратно на РЕЦИРКУЛЯЦИЮ невозможно</w:t>
            </w:r>
            <w:r w:rsidRPr="00673B9D">
              <w:rPr>
                <w:rFonts w:ascii="Arial" w:hAnsi="Arial" w:cs="Arial"/>
                <w:sz w:val="17"/>
                <w:szCs w:val="17"/>
                <w:lang w:val="ru-RU"/>
              </w:rPr>
              <w:t>.</w:t>
            </w:r>
          </w:p>
          <w:p w:rsidR="001E0E7E" w:rsidRPr="00673B9D" w:rsidRDefault="001E0E7E" w:rsidP="00A40B70">
            <w:pPr>
              <w:numPr>
                <w:ilvl w:val="0"/>
                <w:numId w:val="47"/>
              </w:numPr>
              <w:tabs>
                <w:tab w:val="clear" w:pos="720"/>
              </w:tabs>
              <w:autoSpaceDE w:val="0"/>
              <w:autoSpaceDN w:val="0"/>
              <w:adjustRightInd w:val="0"/>
              <w:spacing w:before="60"/>
              <w:ind w:left="175" w:hanging="240"/>
              <w:jc w:val="both"/>
              <w:rPr>
                <w:rFonts w:ascii="Arial" w:hAnsi="Arial" w:cs="Arial"/>
                <w:sz w:val="17"/>
                <w:szCs w:val="17"/>
                <w:lang w:val="ru-RU"/>
              </w:rPr>
            </w:pPr>
            <w:r>
              <w:rPr>
                <w:rFonts w:ascii="Arial" w:hAnsi="Arial" w:cs="Arial"/>
                <w:sz w:val="17"/>
                <w:szCs w:val="17"/>
                <w:lang w:val="ru-RU"/>
              </w:rPr>
              <w:t>Чтобы обогревать салон автомобиля во время оттаивания ветрового стекла, переключитесь на поток воздуха «пол/ветровое стекло»</w:t>
            </w:r>
            <w:r w:rsidRPr="00673B9D">
              <w:rPr>
                <w:rFonts w:ascii="Arial" w:hAnsi="Arial" w:cs="Arial"/>
                <w:sz w:val="17"/>
                <w:szCs w:val="17"/>
                <w:lang w:val="ru-RU"/>
              </w:rPr>
              <w:t>.</w:t>
            </w:r>
          </w:p>
          <w:p w:rsidR="001E0E7E" w:rsidRPr="00C0447B" w:rsidRDefault="001E0E7E" w:rsidP="001C1EA6">
            <w:pPr>
              <w:autoSpaceDE w:val="0"/>
              <w:autoSpaceDN w:val="0"/>
              <w:adjustRightInd w:val="0"/>
              <w:spacing w:before="60"/>
              <w:jc w:val="both"/>
              <w:rPr>
                <w:rFonts w:ascii="Arial" w:hAnsi="Arial" w:cs="Arial"/>
                <w:sz w:val="20"/>
                <w:szCs w:val="20"/>
                <w:lang w:val="ru-RU"/>
              </w:rPr>
            </w:pPr>
          </w:p>
        </w:tc>
      </w:tr>
    </w:tbl>
    <w:p w:rsidR="001E0E7E" w:rsidRPr="00C0447B" w:rsidRDefault="001E0E7E" w:rsidP="001E0E7E">
      <w:pPr>
        <w:autoSpaceDE w:val="0"/>
        <w:autoSpaceDN w:val="0"/>
        <w:adjustRightInd w:val="0"/>
        <w:rPr>
          <w:rFonts w:ascii="Arial" w:hAnsi="Arial" w:cs="Arial"/>
          <w:sz w:val="17"/>
          <w:szCs w:val="17"/>
          <w:lang w:val="ru-RU"/>
        </w:rPr>
      </w:pPr>
    </w:p>
    <w:p w:rsidR="001E0E7E" w:rsidRPr="00176912" w:rsidRDefault="001E0E7E" w:rsidP="001E0E7E">
      <w:pPr>
        <w:autoSpaceDE w:val="0"/>
        <w:autoSpaceDN w:val="0"/>
        <w:adjustRightInd w:val="0"/>
        <w:rPr>
          <w:rFonts w:ascii="Arial" w:hAnsi="Arial" w:cs="Arial"/>
          <w:b/>
          <w:sz w:val="17"/>
          <w:szCs w:val="17"/>
          <w:lang w:val="ru-RU"/>
        </w:rPr>
      </w:pPr>
      <w:r w:rsidRPr="00C0447B">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C0447B" w:rsidTr="001C1EA6">
        <w:tc>
          <w:tcPr>
            <w:tcW w:w="3789" w:type="dxa"/>
          </w:tcPr>
          <w:p w:rsidR="001E0E7E" w:rsidRPr="00C0447B"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b/>
                <w:bCs/>
                <w:sz w:val="17"/>
                <w:szCs w:val="17"/>
                <w:lang w:val="ru-RU"/>
              </w:rPr>
              <w:lastRenderedPageBreak/>
              <w:t>Боковые вентиляционные отверстия</w:t>
            </w:r>
            <w:r w:rsidRPr="00C0447B">
              <w:rPr>
                <w:rFonts w:ascii="Arial" w:hAnsi="Arial" w:cs="Arial"/>
                <w:b/>
                <w:bCs/>
                <w:sz w:val="17"/>
                <w:szCs w:val="17"/>
                <w:lang w:val="ru-RU"/>
              </w:rPr>
              <w:t xml:space="preserve"> </w:t>
            </w:r>
          </w:p>
          <w:p w:rsidR="001E0E7E" w:rsidRPr="00C0447B"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noProof/>
                <w:sz w:val="17"/>
                <w:szCs w:val="17"/>
                <w:lang w:val="ru-RU"/>
              </w:rPr>
              <w:drawing>
                <wp:inline distT="0" distB="0" distL="0" distR="0">
                  <wp:extent cx="2238375" cy="1714500"/>
                  <wp:effectExtent l="19050" t="0" r="9525" b="0"/>
                  <wp:docPr id="374" name="Рисунок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257"/>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C0447B"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sz w:val="17"/>
                <w:szCs w:val="17"/>
                <w:lang w:val="ru-RU"/>
              </w:rPr>
              <w:t>Если регулирование потока воздуха не является удовлетворительным, проверьте боковые вентиляционные отверстия.  Они могут быть закрыты или открыты, как показано на рисунке</w:t>
            </w:r>
            <w:r w:rsidRPr="001821D3">
              <w:rPr>
                <w:rFonts w:ascii="Arial" w:hAnsi="Arial" w:cs="Arial"/>
                <w:sz w:val="17"/>
                <w:szCs w:val="17"/>
                <w:lang w:val="ru-RU"/>
              </w:rPr>
              <w:t>.</w:t>
            </w:r>
          </w:p>
        </w:tc>
        <w:tc>
          <w:tcPr>
            <w:tcW w:w="3836" w:type="dxa"/>
          </w:tcPr>
          <w:p w:rsidR="001E0E7E" w:rsidRPr="00C0447B"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b/>
                <w:bCs/>
                <w:sz w:val="17"/>
                <w:szCs w:val="17"/>
                <w:lang w:val="ru-RU"/>
              </w:rPr>
              <w:t>Фильтр кондиционирования воздуха</w:t>
            </w:r>
            <w:r w:rsidRPr="00C0447B">
              <w:rPr>
                <w:rFonts w:ascii="Arial" w:hAnsi="Arial" w:cs="Arial"/>
                <w:b/>
                <w:bCs/>
                <w:sz w:val="17"/>
                <w:szCs w:val="17"/>
                <w:lang w:val="ru-RU"/>
              </w:rPr>
              <w:t>—</w:t>
            </w:r>
          </w:p>
          <w:p w:rsidR="001E0E7E" w:rsidRPr="00C0447B"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noProof/>
                <w:sz w:val="17"/>
                <w:szCs w:val="17"/>
                <w:lang w:val="ru-RU"/>
              </w:rPr>
              <w:drawing>
                <wp:inline distT="0" distB="0" distL="0" distR="0">
                  <wp:extent cx="2238375" cy="1695450"/>
                  <wp:effectExtent l="19050" t="0" r="9525" b="0"/>
                  <wp:docPr id="375" name="Рисунок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258"/>
                          <a:srcRect/>
                          <a:stretch>
                            <a:fillRect/>
                          </a:stretch>
                        </pic:blipFill>
                        <pic:spPr bwMode="auto">
                          <a:xfrm>
                            <a:off x="0" y="0"/>
                            <a:ext cx="2238375" cy="1695450"/>
                          </a:xfrm>
                          <a:prstGeom prst="rect">
                            <a:avLst/>
                          </a:prstGeom>
                          <a:noFill/>
                          <a:ln w="9525">
                            <a:noFill/>
                            <a:miter lim="800000"/>
                            <a:headEnd/>
                            <a:tailEnd/>
                          </a:ln>
                        </pic:spPr>
                      </pic:pic>
                    </a:graphicData>
                  </a:graphic>
                </wp:inline>
              </w:drawing>
            </w:r>
          </w:p>
          <w:p w:rsidR="001E0E7E" w:rsidRPr="001821D3"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Табличка с информацией о фильтре системы кондиционирования воздуха находится внутри бардачка, как показано на рисунке, и указывает на то, что фильтр был установлен</w:t>
            </w:r>
            <w:r w:rsidRPr="001821D3">
              <w:rPr>
                <w:rFonts w:ascii="Arial" w:hAnsi="Arial" w:cs="Arial"/>
                <w:b/>
                <w:bCs/>
                <w:sz w:val="17"/>
                <w:szCs w:val="17"/>
                <w:lang w:val="ru-RU"/>
              </w:rPr>
              <w:t>.</w:t>
            </w:r>
          </w:p>
          <w:p w:rsidR="001E0E7E" w:rsidRPr="00C0447B"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Фильтр системы кондиционирования воздуха предотвращает попадание пыли в автомобиль через вентиляционное отверстие системы</w:t>
            </w:r>
            <w:r w:rsidRPr="00C0447B">
              <w:rPr>
                <w:rFonts w:ascii="Arial" w:hAnsi="Arial" w:cs="Arial"/>
                <w:sz w:val="17"/>
                <w:szCs w:val="17"/>
                <w:lang w:val="ru-RU"/>
              </w:rPr>
              <w:t>.</w:t>
            </w:r>
          </w:p>
        </w:tc>
        <w:tc>
          <w:tcPr>
            <w:tcW w:w="3853" w:type="dxa"/>
          </w:tcPr>
          <w:p w:rsidR="001E0E7E" w:rsidRPr="00C0447B" w:rsidRDefault="001E0E7E" w:rsidP="001C1EA6">
            <w:pPr>
              <w:autoSpaceDE w:val="0"/>
              <w:autoSpaceDN w:val="0"/>
              <w:adjustRightInd w:val="0"/>
              <w:spacing w:before="60"/>
              <w:jc w:val="both"/>
              <w:rPr>
                <w:rFonts w:ascii="Arial" w:hAnsi="Arial" w:cs="Arial"/>
                <w:sz w:val="17"/>
                <w:szCs w:val="17"/>
                <w:lang w:val="ru-RU"/>
              </w:rPr>
            </w:pPr>
          </w:p>
          <w:p w:rsidR="001E0E7E" w:rsidRPr="00C0447B"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noProof/>
                <w:sz w:val="17"/>
                <w:szCs w:val="17"/>
                <w:lang w:val="ru-RU"/>
              </w:rPr>
              <w:drawing>
                <wp:inline distT="0" distB="0" distL="0" distR="0">
                  <wp:extent cx="2238375" cy="1704975"/>
                  <wp:effectExtent l="19050" t="0" r="9525" b="0"/>
                  <wp:docPr id="376" name="Рисунок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259"/>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C0447B"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b/>
                <w:bCs/>
                <w:sz w:val="17"/>
                <w:szCs w:val="17"/>
                <w:lang w:val="ru-RU"/>
              </w:rPr>
              <w:t>Фильтр кондиционирования воздуха расположен за бардачком</w:t>
            </w:r>
            <w:r w:rsidRPr="00C0447B">
              <w:rPr>
                <w:rFonts w:ascii="Arial" w:hAnsi="Arial" w:cs="Arial"/>
                <w:b/>
                <w:bCs/>
                <w:sz w:val="17"/>
                <w:szCs w:val="17"/>
                <w:lang w:val="ru-RU"/>
              </w:rPr>
              <w:t>.</w:t>
            </w:r>
          </w:p>
          <w:p w:rsidR="001E0E7E" w:rsidRPr="00C0447B" w:rsidRDefault="001E0E7E" w:rsidP="001C1EA6">
            <w:pPr>
              <w:autoSpaceDE w:val="0"/>
              <w:autoSpaceDN w:val="0"/>
              <w:adjustRightInd w:val="0"/>
              <w:spacing w:before="60"/>
              <w:jc w:val="both"/>
              <w:rPr>
                <w:rFonts w:ascii="Arial" w:hAnsi="Arial" w:cs="Arial"/>
                <w:sz w:val="17"/>
                <w:szCs w:val="17"/>
                <w:lang w:val="ru-RU"/>
              </w:rPr>
            </w:pPr>
          </w:p>
        </w:tc>
      </w:tr>
    </w:tbl>
    <w:p w:rsidR="001E0E7E" w:rsidRPr="001821D3" w:rsidRDefault="001E0E7E" w:rsidP="001E0E7E">
      <w:pPr>
        <w:autoSpaceDE w:val="0"/>
        <w:autoSpaceDN w:val="0"/>
        <w:adjustRightInd w:val="0"/>
        <w:rPr>
          <w:rFonts w:ascii="Arial" w:hAnsi="Arial" w:cs="Arial"/>
          <w:sz w:val="16"/>
          <w:szCs w:val="16"/>
          <w:lang w:val="ru-RU"/>
        </w:rPr>
      </w:pPr>
    </w:p>
    <w:p w:rsidR="001E0E7E" w:rsidRPr="001821D3" w:rsidRDefault="001E0E7E" w:rsidP="001E0E7E">
      <w:pPr>
        <w:autoSpaceDE w:val="0"/>
        <w:autoSpaceDN w:val="0"/>
        <w:adjustRightInd w:val="0"/>
        <w:rPr>
          <w:sz w:val="16"/>
          <w:szCs w:val="16"/>
          <w:lang w:val="ru-RU"/>
        </w:rPr>
      </w:pPr>
    </w:p>
    <w:p w:rsidR="001E0E7E" w:rsidRPr="00C0447B" w:rsidRDefault="001E0E7E" w:rsidP="001E0E7E">
      <w:pPr>
        <w:autoSpaceDE w:val="0"/>
        <w:autoSpaceDN w:val="0"/>
        <w:adjustRightInd w:val="0"/>
        <w:rPr>
          <w:rFonts w:ascii="Arial" w:hAnsi="Arial" w:cs="Arial"/>
          <w:b/>
          <w:sz w:val="17"/>
          <w:szCs w:val="17"/>
          <w:lang w:val="ru-RU"/>
        </w:rPr>
      </w:pPr>
      <w:r w:rsidRPr="00C0447B">
        <w:rPr>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CB2E22" w:rsidTr="001C1EA6">
        <w:tc>
          <w:tcPr>
            <w:tcW w:w="3789" w:type="dxa"/>
          </w:tcPr>
          <w:p w:rsidR="001E0E7E" w:rsidRPr="001821D3" w:rsidRDefault="001E0E7E" w:rsidP="001C1EA6">
            <w:pPr>
              <w:autoSpaceDE w:val="0"/>
              <w:autoSpaceDN w:val="0"/>
              <w:adjustRightInd w:val="0"/>
              <w:spacing w:before="60"/>
              <w:jc w:val="both"/>
              <w:rPr>
                <w:rFonts w:ascii="Arial" w:hAnsi="Arial" w:cs="Arial"/>
                <w:sz w:val="20"/>
                <w:szCs w:val="20"/>
                <w:lang w:val="ru-RU"/>
              </w:rPr>
            </w:pPr>
            <w:r w:rsidRPr="001821D3">
              <w:rPr>
                <w:rFonts w:ascii="Arial" w:hAnsi="Arial" w:cs="Arial"/>
                <w:b/>
                <w:bCs/>
                <w:sz w:val="21"/>
                <w:szCs w:val="21"/>
                <w:lang w:val="ru-RU"/>
              </w:rPr>
              <w:lastRenderedPageBreak/>
              <w:t>—</w:t>
            </w:r>
            <w:r>
              <w:rPr>
                <w:rFonts w:ascii="Arial" w:hAnsi="Arial" w:cs="Arial"/>
                <w:b/>
                <w:bCs/>
                <w:sz w:val="21"/>
                <w:szCs w:val="21"/>
                <w:lang w:val="ru-RU"/>
              </w:rPr>
              <w:t>Проверка и замена фильтра кондиционирования воздуха</w:t>
            </w:r>
          </w:p>
          <w:p w:rsidR="001E0E7E" w:rsidRPr="0022202C"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После длительного использования фильтр кондиционирования воздуха может засориться</w:t>
            </w:r>
            <w:r w:rsidRPr="001821D3">
              <w:rPr>
                <w:rFonts w:ascii="Arial" w:hAnsi="Arial" w:cs="Arial"/>
                <w:b/>
                <w:bCs/>
                <w:sz w:val="17"/>
                <w:szCs w:val="17"/>
                <w:lang w:val="ru-RU"/>
              </w:rPr>
              <w:t xml:space="preserve">. </w:t>
            </w:r>
            <w:r>
              <w:rPr>
                <w:rFonts w:ascii="Arial" w:hAnsi="Arial" w:cs="Arial"/>
                <w:b/>
                <w:bCs/>
                <w:sz w:val="17"/>
                <w:szCs w:val="17"/>
                <w:lang w:val="ru-RU"/>
              </w:rPr>
              <w:t xml:space="preserve"> Если сильно падает рабочая эффективность потока воздуха при кондиционировании и обогреве, или если окна запотевают слишком часто, может понадобиться замена фильтра.</w:t>
            </w:r>
          </w:p>
          <w:p w:rsidR="001E0E7E" w:rsidRPr="00BE0C02"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Для поддержания эффективности кондиционирования воздуха</w:t>
            </w:r>
            <w:r w:rsidRPr="0022202C">
              <w:rPr>
                <w:rFonts w:ascii="Arial" w:hAnsi="Arial" w:cs="Arial"/>
                <w:sz w:val="17"/>
                <w:szCs w:val="17"/>
                <w:lang w:val="ru-RU"/>
              </w:rPr>
              <w:t>,</w:t>
            </w:r>
            <w:r>
              <w:rPr>
                <w:rFonts w:ascii="Arial" w:hAnsi="Arial" w:cs="Arial"/>
                <w:sz w:val="17"/>
                <w:szCs w:val="17"/>
                <w:lang w:val="ru-RU"/>
              </w:rPr>
              <w:t xml:space="preserve"> проверяйте и заменяйте фильтр в соответствии с графиком обслуживания</w:t>
            </w:r>
            <w:r w:rsidRPr="0022202C">
              <w:rPr>
                <w:rFonts w:ascii="Arial" w:hAnsi="Arial" w:cs="Arial"/>
                <w:sz w:val="17"/>
                <w:szCs w:val="17"/>
                <w:lang w:val="ru-RU"/>
              </w:rPr>
              <w:t>.</w:t>
            </w:r>
            <w:r>
              <w:rPr>
                <w:rFonts w:ascii="Arial" w:hAnsi="Arial" w:cs="Arial"/>
                <w:sz w:val="17"/>
                <w:szCs w:val="17"/>
                <w:lang w:val="ru-RU"/>
              </w:rPr>
              <w:t xml:space="preserve">  В пыльных районах или районах с интенсивным движением транспорта, таких как центральная</w:t>
            </w:r>
            <w:r w:rsidRPr="00BE0C02">
              <w:rPr>
                <w:rFonts w:ascii="Arial" w:hAnsi="Arial" w:cs="Arial"/>
                <w:sz w:val="17"/>
                <w:szCs w:val="17"/>
                <w:lang w:val="ru-RU"/>
              </w:rPr>
              <w:t xml:space="preserve"> </w:t>
            </w:r>
            <w:r>
              <w:rPr>
                <w:rFonts w:ascii="Arial" w:hAnsi="Arial" w:cs="Arial"/>
                <w:sz w:val="17"/>
                <w:szCs w:val="17"/>
                <w:lang w:val="ru-RU"/>
              </w:rPr>
              <w:t>часть</w:t>
            </w:r>
            <w:r w:rsidRPr="00BE0C02">
              <w:rPr>
                <w:rFonts w:ascii="Arial" w:hAnsi="Arial" w:cs="Arial"/>
                <w:sz w:val="17"/>
                <w:szCs w:val="17"/>
                <w:lang w:val="ru-RU"/>
              </w:rPr>
              <w:t xml:space="preserve"> </w:t>
            </w:r>
            <w:r>
              <w:rPr>
                <w:rFonts w:ascii="Arial" w:hAnsi="Arial" w:cs="Arial"/>
                <w:sz w:val="17"/>
                <w:szCs w:val="17"/>
                <w:lang w:val="ru-RU"/>
              </w:rPr>
              <w:t>города или пустыня, замена</w:t>
            </w:r>
            <w:r w:rsidRPr="00BE0C02">
              <w:rPr>
                <w:rFonts w:ascii="Arial" w:hAnsi="Arial" w:cs="Arial"/>
                <w:sz w:val="17"/>
                <w:szCs w:val="17"/>
                <w:lang w:val="ru-RU"/>
              </w:rPr>
              <w:t xml:space="preserve"> </w:t>
            </w:r>
            <w:r>
              <w:rPr>
                <w:rFonts w:ascii="Arial" w:hAnsi="Arial" w:cs="Arial"/>
                <w:sz w:val="17"/>
                <w:szCs w:val="17"/>
                <w:lang w:val="ru-RU"/>
              </w:rPr>
              <w:t>фильтра может потребоваться раньше</w:t>
            </w:r>
            <w:r w:rsidRPr="00BE0C02">
              <w:rPr>
                <w:rFonts w:ascii="Arial" w:hAnsi="Arial" w:cs="Arial"/>
                <w:sz w:val="17"/>
                <w:szCs w:val="17"/>
                <w:lang w:val="ru-RU"/>
              </w:rPr>
              <w:t>.</w:t>
            </w:r>
          </w:p>
          <w:p w:rsidR="001E0E7E" w:rsidRPr="00BB366F" w:rsidRDefault="001E0E7E" w:rsidP="001C1EA6">
            <w:pPr>
              <w:autoSpaceDE w:val="0"/>
              <w:autoSpaceDN w:val="0"/>
              <w:adjustRightInd w:val="0"/>
              <w:spacing w:before="60"/>
              <w:jc w:val="both"/>
              <w:rPr>
                <w:rFonts w:ascii="Arial" w:hAnsi="Arial" w:cs="Arial"/>
                <w:b/>
                <w:bCs/>
                <w:sz w:val="17"/>
                <w:szCs w:val="17"/>
                <w:lang w:val="ru-RU"/>
              </w:rPr>
            </w:pPr>
            <w:r w:rsidRPr="00BB366F">
              <w:rPr>
                <w:rFonts w:ascii="Arial" w:hAnsi="Arial" w:cs="Arial"/>
                <w:sz w:val="17"/>
                <w:szCs w:val="17"/>
                <w:lang w:val="ru-RU"/>
              </w:rPr>
              <w:t>(</w:t>
            </w:r>
            <w:r>
              <w:rPr>
                <w:rFonts w:ascii="Arial" w:hAnsi="Arial" w:cs="Arial"/>
                <w:sz w:val="17"/>
                <w:szCs w:val="17"/>
                <w:lang w:val="ru-RU"/>
              </w:rPr>
              <w:t xml:space="preserve">См. </w:t>
            </w:r>
            <w:r w:rsidRPr="00BB366F">
              <w:rPr>
                <w:rFonts w:ascii="Arial" w:hAnsi="Arial" w:cs="Arial"/>
                <w:sz w:val="17"/>
                <w:szCs w:val="17"/>
                <w:lang w:val="ru-RU"/>
              </w:rPr>
              <w:t>“</w:t>
            </w:r>
            <w:r>
              <w:rPr>
                <w:rFonts w:ascii="Arial" w:hAnsi="Arial" w:cs="Arial"/>
                <w:sz w:val="17"/>
                <w:szCs w:val="17"/>
                <w:lang w:val="ru-RU"/>
              </w:rPr>
              <w:t>Руководство по плановому обслуживанию</w:t>
            </w:r>
            <w:r w:rsidRPr="00BB366F">
              <w:rPr>
                <w:rFonts w:ascii="Arial" w:hAnsi="Arial" w:cs="Arial"/>
                <w:sz w:val="17"/>
                <w:szCs w:val="17"/>
                <w:lang w:val="ru-RU"/>
              </w:rPr>
              <w:t xml:space="preserve">” </w:t>
            </w:r>
            <w:r>
              <w:rPr>
                <w:rFonts w:ascii="Arial" w:hAnsi="Arial" w:cs="Arial"/>
                <w:sz w:val="17"/>
                <w:szCs w:val="17"/>
                <w:lang w:val="ru-RU"/>
              </w:rPr>
              <w:t xml:space="preserve">или </w:t>
            </w:r>
            <w:r w:rsidRPr="00BB366F">
              <w:rPr>
                <w:rFonts w:ascii="Arial" w:hAnsi="Arial" w:cs="Arial"/>
                <w:sz w:val="17"/>
                <w:szCs w:val="17"/>
                <w:lang w:val="ru-RU"/>
              </w:rPr>
              <w:t>“</w:t>
            </w:r>
            <w:r>
              <w:rPr>
                <w:rFonts w:ascii="Arial" w:hAnsi="Arial" w:cs="Arial"/>
                <w:sz w:val="17"/>
                <w:szCs w:val="17"/>
                <w:lang w:val="ru-RU"/>
              </w:rPr>
              <w:t>Дополнение к руководству по эксплуатации</w:t>
            </w:r>
            <w:r w:rsidRPr="00BB366F">
              <w:rPr>
                <w:rFonts w:ascii="Arial" w:hAnsi="Arial" w:cs="Arial"/>
                <w:sz w:val="17"/>
                <w:szCs w:val="17"/>
                <w:lang w:val="ru-RU"/>
              </w:rPr>
              <w:t>”.)</w:t>
            </w:r>
          </w:p>
        </w:tc>
        <w:tc>
          <w:tcPr>
            <w:tcW w:w="3836" w:type="dxa"/>
          </w:tcPr>
          <w:p w:rsidR="001E0E7E" w:rsidRPr="00C0447B"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noProof/>
                <w:sz w:val="17"/>
                <w:szCs w:val="17"/>
                <w:lang w:val="ru-RU"/>
              </w:rPr>
              <w:drawing>
                <wp:inline distT="0" distB="0" distL="0" distR="0">
                  <wp:extent cx="2238375" cy="1704975"/>
                  <wp:effectExtent l="19050" t="0" r="9525" b="0"/>
                  <wp:docPr id="377" name="Рисунок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260"/>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CB2E22" w:rsidRDefault="001E0E7E" w:rsidP="001C1EA6">
            <w:pPr>
              <w:autoSpaceDE w:val="0"/>
              <w:autoSpaceDN w:val="0"/>
              <w:adjustRightInd w:val="0"/>
              <w:spacing w:before="60"/>
              <w:jc w:val="both"/>
              <w:rPr>
                <w:rFonts w:ascii="Arial" w:hAnsi="Arial" w:cs="Arial"/>
                <w:sz w:val="20"/>
                <w:szCs w:val="20"/>
                <w:lang w:val="ru-RU"/>
              </w:rPr>
            </w:pPr>
            <w:r w:rsidRPr="00CB2E22">
              <w:rPr>
                <w:rFonts w:ascii="Arial" w:hAnsi="Arial" w:cs="Arial"/>
                <w:b/>
                <w:bCs/>
                <w:sz w:val="17"/>
                <w:szCs w:val="17"/>
                <w:lang w:val="ru-RU"/>
              </w:rPr>
              <w:t xml:space="preserve">1. </w:t>
            </w:r>
            <w:r>
              <w:rPr>
                <w:rFonts w:ascii="Arial" w:hAnsi="Arial" w:cs="Arial"/>
                <w:b/>
                <w:bCs/>
                <w:sz w:val="17"/>
                <w:szCs w:val="17"/>
                <w:lang w:val="ru-RU"/>
              </w:rPr>
              <w:t>Откройте</w:t>
            </w:r>
            <w:r w:rsidRPr="00CB2E22">
              <w:rPr>
                <w:rFonts w:ascii="Arial" w:hAnsi="Arial" w:cs="Arial"/>
                <w:b/>
                <w:bCs/>
                <w:sz w:val="17"/>
                <w:szCs w:val="17"/>
                <w:lang w:val="ru-RU"/>
              </w:rPr>
              <w:t xml:space="preserve"> </w:t>
            </w:r>
            <w:r>
              <w:rPr>
                <w:rFonts w:ascii="Arial" w:hAnsi="Arial" w:cs="Arial"/>
                <w:b/>
                <w:bCs/>
                <w:sz w:val="17"/>
                <w:szCs w:val="17"/>
                <w:lang w:val="ru-RU"/>
              </w:rPr>
              <w:t>бардачок</w:t>
            </w:r>
            <w:r w:rsidRPr="00CB2E22">
              <w:rPr>
                <w:rFonts w:ascii="Arial" w:hAnsi="Arial" w:cs="Arial"/>
                <w:b/>
                <w:bCs/>
                <w:sz w:val="17"/>
                <w:szCs w:val="17"/>
                <w:lang w:val="ru-RU"/>
              </w:rPr>
              <w:t xml:space="preserve"> и </w:t>
            </w:r>
            <w:r>
              <w:rPr>
                <w:rFonts w:ascii="Arial" w:hAnsi="Arial" w:cs="Arial"/>
                <w:b/>
                <w:bCs/>
                <w:sz w:val="17"/>
                <w:szCs w:val="17"/>
                <w:lang w:val="ru-RU"/>
              </w:rPr>
              <w:t>снимите демпфер, как показано на рисунке</w:t>
            </w:r>
            <w:r w:rsidRPr="00CB2E22">
              <w:rPr>
                <w:rFonts w:ascii="Arial" w:hAnsi="Arial" w:cs="Arial"/>
                <w:b/>
                <w:bCs/>
                <w:sz w:val="17"/>
                <w:szCs w:val="17"/>
                <w:lang w:val="ru-RU"/>
              </w:rPr>
              <w:t>.</w:t>
            </w:r>
          </w:p>
          <w:p w:rsidR="001E0E7E" w:rsidRPr="00CB2E22" w:rsidRDefault="001E0E7E" w:rsidP="001C1EA6">
            <w:pPr>
              <w:autoSpaceDE w:val="0"/>
              <w:autoSpaceDN w:val="0"/>
              <w:adjustRightInd w:val="0"/>
              <w:spacing w:before="60"/>
              <w:jc w:val="both"/>
              <w:rPr>
                <w:rFonts w:ascii="Arial" w:hAnsi="Arial" w:cs="Arial"/>
                <w:sz w:val="17"/>
                <w:szCs w:val="17"/>
                <w:lang w:val="ru-RU"/>
              </w:rPr>
            </w:pPr>
          </w:p>
        </w:tc>
        <w:tc>
          <w:tcPr>
            <w:tcW w:w="3853" w:type="dxa"/>
          </w:tcPr>
          <w:p w:rsidR="001E0E7E" w:rsidRPr="00C0447B"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noProof/>
                <w:sz w:val="20"/>
                <w:szCs w:val="20"/>
                <w:lang w:val="ru-RU"/>
              </w:rPr>
              <w:drawing>
                <wp:inline distT="0" distB="0" distL="0" distR="0">
                  <wp:extent cx="2238375" cy="1704975"/>
                  <wp:effectExtent l="19050" t="0" r="9525" b="0"/>
                  <wp:docPr id="378" name="Рисунок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261"/>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CB2E22" w:rsidRDefault="001E0E7E" w:rsidP="001C1EA6">
            <w:pPr>
              <w:autoSpaceDE w:val="0"/>
              <w:autoSpaceDN w:val="0"/>
              <w:adjustRightInd w:val="0"/>
              <w:spacing w:before="60"/>
              <w:jc w:val="both"/>
              <w:rPr>
                <w:rFonts w:ascii="Arial" w:hAnsi="Arial" w:cs="Arial"/>
                <w:sz w:val="20"/>
                <w:szCs w:val="20"/>
                <w:lang w:val="ru-RU"/>
              </w:rPr>
            </w:pPr>
            <w:r w:rsidRPr="00CB2E22">
              <w:rPr>
                <w:rFonts w:ascii="Arial" w:hAnsi="Arial" w:cs="Arial"/>
                <w:b/>
                <w:bCs/>
                <w:sz w:val="17"/>
                <w:szCs w:val="17"/>
                <w:lang w:val="ru-RU"/>
              </w:rPr>
              <w:t xml:space="preserve">2. </w:t>
            </w:r>
            <w:r>
              <w:rPr>
                <w:rFonts w:ascii="Arial" w:hAnsi="Arial" w:cs="Arial"/>
                <w:b/>
                <w:bCs/>
                <w:sz w:val="17"/>
                <w:szCs w:val="17"/>
                <w:lang w:val="ru-RU"/>
              </w:rPr>
              <w:t>Нажмите на две стороны бардачка, чтобы отсоединить фиксирующие</w:t>
            </w:r>
            <w:r w:rsidRPr="00CB2E22">
              <w:rPr>
                <w:rFonts w:ascii="Arial" w:hAnsi="Arial" w:cs="Arial"/>
                <w:b/>
                <w:bCs/>
                <w:sz w:val="17"/>
                <w:szCs w:val="17"/>
                <w:lang w:val="ru-RU"/>
              </w:rPr>
              <w:t xml:space="preserve"> </w:t>
            </w:r>
            <w:r>
              <w:rPr>
                <w:rFonts w:ascii="Arial" w:hAnsi="Arial" w:cs="Arial"/>
                <w:b/>
                <w:bCs/>
                <w:sz w:val="17"/>
                <w:szCs w:val="17"/>
                <w:lang w:val="ru-RU"/>
              </w:rPr>
              <w:t>выступы</w:t>
            </w:r>
            <w:r w:rsidRPr="00CB2E22">
              <w:rPr>
                <w:rFonts w:ascii="Arial" w:hAnsi="Arial" w:cs="Arial"/>
                <w:b/>
                <w:bCs/>
                <w:sz w:val="17"/>
                <w:szCs w:val="17"/>
                <w:lang w:val="ru-RU"/>
              </w:rPr>
              <w:t>.</w:t>
            </w:r>
          </w:p>
          <w:p w:rsidR="001E0E7E" w:rsidRPr="00CB2E22" w:rsidRDefault="001E0E7E" w:rsidP="001C1EA6">
            <w:pPr>
              <w:autoSpaceDE w:val="0"/>
              <w:autoSpaceDN w:val="0"/>
              <w:adjustRightInd w:val="0"/>
              <w:spacing w:before="60"/>
              <w:jc w:val="both"/>
              <w:rPr>
                <w:rFonts w:ascii="Arial" w:hAnsi="Arial" w:cs="Arial"/>
                <w:sz w:val="20"/>
                <w:szCs w:val="20"/>
                <w:lang w:val="ru-RU"/>
              </w:rPr>
            </w:pPr>
          </w:p>
        </w:tc>
      </w:tr>
    </w:tbl>
    <w:p w:rsidR="001E0E7E" w:rsidRDefault="001E0E7E" w:rsidP="001E0E7E">
      <w:pPr>
        <w:autoSpaceDE w:val="0"/>
        <w:autoSpaceDN w:val="0"/>
        <w:adjustRightInd w:val="0"/>
        <w:rPr>
          <w:rFonts w:ascii="Arial" w:hAnsi="Arial" w:cs="Arial"/>
          <w:sz w:val="17"/>
          <w:szCs w:val="17"/>
          <w:lang w:val="ru-RU"/>
        </w:rPr>
      </w:pPr>
    </w:p>
    <w:p w:rsidR="001E0E7E" w:rsidRPr="00C0447B" w:rsidRDefault="001E0E7E" w:rsidP="001E0E7E">
      <w:pPr>
        <w:autoSpaceDE w:val="0"/>
        <w:autoSpaceDN w:val="0"/>
        <w:adjustRightInd w:val="0"/>
        <w:rPr>
          <w:rFonts w:ascii="Arial" w:hAnsi="Arial" w:cs="Arial"/>
          <w:b/>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6B18E8" w:rsidTr="001C1EA6">
        <w:tc>
          <w:tcPr>
            <w:tcW w:w="3789" w:type="dxa"/>
          </w:tcPr>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noProof/>
                <w:sz w:val="17"/>
                <w:szCs w:val="17"/>
                <w:lang w:val="ru-RU"/>
              </w:rPr>
              <w:lastRenderedPageBreak/>
              <w:drawing>
                <wp:inline distT="0" distB="0" distL="0" distR="0">
                  <wp:extent cx="2238375" cy="1714500"/>
                  <wp:effectExtent l="19050" t="0" r="9525" b="0"/>
                  <wp:docPr id="379" name="Рисунок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262"/>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jc w:val="both"/>
              <w:rPr>
                <w:rFonts w:ascii="Arial" w:hAnsi="Arial" w:cs="Arial"/>
                <w:sz w:val="20"/>
                <w:szCs w:val="20"/>
                <w:lang w:val="ru-RU"/>
              </w:rPr>
            </w:pPr>
            <w:r w:rsidRPr="00FE37DA">
              <w:rPr>
                <w:rFonts w:ascii="Arial" w:hAnsi="Arial" w:cs="Arial"/>
                <w:b/>
                <w:bCs/>
                <w:sz w:val="17"/>
                <w:szCs w:val="17"/>
                <w:lang w:val="ru-RU"/>
              </w:rPr>
              <w:t xml:space="preserve">3. </w:t>
            </w:r>
            <w:r>
              <w:rPr>
                <w:rFonts w:ascii="Arial" w:hAnsi="Arial" w:cs="Arial"/>
                <w:b/>
                <w:bCs/>
                <w:sz w:val="17"/>
                <w:szCs w:val="17"/>
                <w:lang w:val="ru-RU"/>
              </w:rPr>
              <w:t>Достаньте корпус фильтра, взяв его за обе стороны.</w:t>
            </w:r>
          </w:p>
          <w:p w:rsidR="001E0E7E" w:rsidRPr="00FE37DA" w:rsidRDefault="001E0E7E" w:rsidP="001C1EA6">
            <w:pPr>
              <w:autoSpaceDE w:val="0"/>
              <w:autoSpaceDN w:val="0"/>
              <w:adjustRightInd w:val="0"/>
              <w:spacing w:before="60"/>
              <w:jc w:val="both"/>
              <w:rPr>
                <w:rFonts w:ascii="Arial" w:hAnsi="Arial" w:cs="Arial"/>
                <w:b/>
                <w:bCs/>
                <w:sz w:val="17"/>
                <w:szCs w:val="17"/>
                <w:lang w:val="ru-RU"/>
              </w:rPr>
            </w:pPr>
          </w:p>
        </w:tc>
        <w:tc>
          <w:tcPr>
            <w:tcW w:w="3836" w:type="dxa"/>
          </w:tcPr>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noProof/>
                <w:sz w:val="17"/>
                <w:szCs w:val="17"/>
                <w:lang w:val="ru-RU"/>
              </w:rPr>
              <w:drawing>
                <wp:inline distT="0" distB="0" distL="0" distR="0">
                  <wp:extent cx="2238375" cy="1714500"/>
                  <wp:effectExtent l="19050" t="0" r="9525" b="0"/>
                  <wp:docPr id="380" name="Рисунок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263"/>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FE37DA" w:rsidRDefault="001E0E7E" w:rsidP="001C1EA6">
            <w:pPr>
              <w:autoSpaceDE w:val="0"/>
              <w:autoSpaceDN w:val="0"/>
              <w:adjustRightInd w:val="0"/>
              <w:spacing w:before="60"/>
              <w:jc w:val="both"/>
              <w:rPr>
                <w:rFonts w:ascii="Arial" w:hAnsi="Arial" w:cs="Arial"/>
                <w:b/>
                <w:bCs/>
                <w:sz w:val="17"/>
                <w:szCs w:val="17"/>
                <w:lang w:val="ru-RU"/>
              </w:rPr>
            </w:pPr>
            <w:r w:rsidRPr="00FE37DA">
              <w:rPr>
                <w:rFonts w:ascii="Arial" w:hAnsi="Arial" w:cs="Arial"/>
                <w:b/>
                <w:bCs/>
                <w:sz w:val="17"/>
                <w:szCs w:val="17"/>
                <w:lang w:val="ru-RU"/>
              </w:rPr>
              <w:t xml:space="preserve">4. </w:t>
            </w:r>
            <w:r>
              <w:rPr>
                <w:rFonts w:ascii="Arial" w:hAnsi="Arial" w:cs="Arial"/>
                <w:b/>
                <w:bCs/>
                <w:sz w:val="17"/>
                <w:szCs w:val="17"/>
                <w:lang w:val="ru-RU"/>
              </w:rPr>
              <w:t>Достаньте фильтр из корпуса</w:t>
            </w:r>
            <w:r w:rsidRPr="00FE37DA">
              <w:rPr>
                <w:rFonts w:ascii="Arial" w:hAnsi="Arial" w:cs="Arial"/>
                <w:b/>
                <w:bCs/>
                <w:sz w:val="17"/>
                <w:szCs w:val="17"/>
                <w:lang w:val="ru-RU"/>
              </w:rPr>
              <w:t>.</w:t>
            </w:r>
          </w:p>
          <w:p w:rsidR="001E0E7E" w:rsidRPr="00FE37DA" w:rsidRDefault="001E0E7E" w:rsidP="001C1EA6">
            <w:pPr>
              <w:autoSpaceDE w:val="0"/>
              <w:autoSpaceDN w:val="0"/>
              <w:adjustRightInd w:val="0"/>
              <w:spacing w:before="60"/>
              <w:jc w:val="both"/>
              <w:rPr>
                <w:rFonts w:ascii="Arial" w:hAnsi="Arial" w:cs="Arial"/>
                <w:b/>
                <w:bCs/>
                <w:sz w:val="17"/>
                <w:szCs w:val="17"/>
                <w:lang w:val="ru-RU"/>
              </w:rPr>
            </w:pPr>
            <w:r w:rsidRPr="00FE37DA">
              <w:rPr>
                <w:rFonts w:ascii="Arial" w:hAnsi="Arial" w:cs="Arial"/>
                <w:b/>
                <w:bCs/>
                <w:sz w:val="17"/>
                <w:szCs w:val="17"/>
                <w:lang w:val="ru-RU"/>
              </w:rPr>
              <w:t xml:space="preserve">5. </w:t>
            </w:r>
            <w:r>
              <w:rPr>
                <w:rFonts w:ascii="Arial" w:hAnsi="Arial" w:cs="Arial"/>
                <w:b/>
                <w:bCs/>
                <w:sz w:val="17"/>
                <w:szCs w:val="17"/>
                <w:lang w:val="ru-RU"/>
              </w:rPr>
              <w:t>Проверьте поверхность фильтра</w:t>
            </w:r>
            <w:r w:rsidRPr="00FE37DA">
              <w:rPr>
                <w:rFonts w:ascii="Arial" w:hAnsi="Arial" w:cs="Arial"/>
                <w:b/>
                <w:bCs/>
                <w:sz w:val="17"/>
                <w:szCs w:val="17"/>
                <w:lang w:val="ru-RU"/>
              </w:rPr>
              <w:t>.</w:t>
            </w:r>
          </w:p>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 случае умеренного загрязнения фильтр можно почистить струей сжатого воздуха, направленной на обратную сторону</w:t>
            </w:r>
            <w:r w:rsidRPr="00FE37DA">
              <w:rPr>
                <w:rFonts w:ascii="Arial" w:hAnsi="Arial" w:cs="Arial"/>
                <w:sz w:val="17"/>
                <w:szCs w:val="17"/>
                <w:lang w:val="ru-RU"/>
              </w:rPr>
              <w:t xml:space="preserve">. </w:t>
            </w:r>
            <w:r>
              <w:rPr>
                <w:rFonts w:ascii="Arial" w:hAnsi="Arial" w:cs="Arial"/>
                <w:sz w:val="17"/>
                <w:szCs w:val="17"/>
                <w:lang w:val="ru-RU"/>
              </w:rPr>
              <w:t xml:space="preserve"> Не мойте и не смазывайте фильтр</w:t>
            </w:r>
            <w:r w:rsidRPr="00FE37DA">
              <w:rPr>
                <w:rFonts w:ascii="Arial" w:hAnsi="Arial" w:cs="Arial"/>
                <w:sz w:val="17"/>
                <w:szCs w:val="17"/>
                <w:lang w:val="en-US"/>
              </w:rPr>
              <w:t>.</w:t>
            </w:r>
            <w:r>
              <w:rPr>
                <w:rFonts w:ascii="Arial" w:hAnsi="Arial" w:cs="Arial"/>
                <w:sz w:val="17"/>
                <w:szCs w:val="17"/>
                <w:lang w:val="ru-RU"/>
              </w:rPr>
              <w:t xml:space="preserve"> </w:t>
            </w:r>
          </w:p>
          <w:p w:rsidR="001E0E7E" w:rsidRPr="006B18E8"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Если фильтр грязный, его необходимо заменить</w:t>
            </w:r>
            <w:r w:rsidRPr="006B18E8">
              <w:rPr>
                <w:rFonts w:ascii="Arial" w:hAnsi="Arial" w:cs="Arial"/>
                <w:sz w:val="17"/>
                <w:szCs w:val="17"/>
                <w:lang w:val="ru-RU"/>
              </w:rPr>
              <w:t>.</w:t>
            </w:r>
          </w:p>
          <w:p w:rsidR="001E0E7E" w:rsidRPr="006B18E8"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При</w:t>
            </w:r>
            <w:r w:rsidRPr="006B18E8">
              <w:rPr>
                <w:rFonts w:ascii="Arial" w:hAnsi="Arial" w:cs="Arial"/>
                <w:sz w:val="17"/>
                <w:szCs w:val="17"/>
                <w:lang w:val="ru-RU"/>
              </w:rPr>
              <w:t xml:space="preserve"> </w:t>
            </w:r>
            <w:r>
              <w:rPr>
                <w:rFonts w:ascii="Arial" w:hAnsi="Arial" w:cs="Arial"/>
                <w:sz w:val="17"/>
                <w:szCs w:val="17"/>
                <w:lang w:val="ru-RU"/>
              </w:rPr>
              <w:t>установке</w:t>
            </w:r>
            <w:r w:rsidRPr="006B18E8">
              <w:rPr>
                <w:rFonts w:ascii="Arial" w:hAnsi="Arial" w:cs="Arial"/>
                <w:sz w:val="17"/>
                <w:szCs w:val="17"/>
                <w:lang w:val="ru-RU"/>
              </w:rPr>
              <w:t xml:space="preserve"> </w:t>
            </w:r>
            <w:r>
              <w:rPr>
                <w:rFonts w:ascii="Arial" w:hAnsi="Arial" w:cs="Arial"/>
                <w:sz w:val="17"/>
                <w:szCs w:val="17"/>
                <w:lang w:val="ru-RU"/>
              </w:rPr>
              <w:t>фильтра</w:t>
            </w:r>
            <w:r w:rsidRPr="006B18E8">
              <w:rPr>
                <w:rFonts w:ascii="Arial" w:hAnsi="Arial" w:cs="Arial"/>
                <w:sz w:val="17"/>
                <w:szCs w:val="17"/>
                <w:lang w:val="ru-RU"/>
              </w:rPr>
              <w:t xml:space="preserve"> </w:t>
            </w:r>
            <w:r>
              <w:rPr>
                <w:rFonts w:ascii="Arial" w:hAnsi="Arial" w:cs="Arial"/>
                <w:sz w:val="17"/>
                <w:szCs w:val="17"/>
                <w:lang w:val="ru-RU"/>
              </w:rPr>
              <w:t>в</w:t>
            </w:r>
            <w:r w:rsidRPr="006B18E8">
              <w:rPr>
                <w:rFonts w:ascii="Arial" w:hAnsi="Arial" w:cs="Arial"/>
                <w:sz w:val="17"/>
                <w:szCs w:val="17"/>
                <w:lang w:val="ru-RU"/>
              </w:rPr>
              <w:t xml:space="preserve"> </w:t>
            </w:r>
            <w:r>
              <w:rPr>
                <w:rFonts w:ascii="Arial" w:hAnsi="Arial" w:cs="Arial"/>
                <w:sz w:val="17"/>
                <w:szCs w:val="17"/>
                <w:lang w:val="ru-RU"/>
              </w:rPr>
              <w:t>корпус следите за тем, чтобы он был повернут ровной стороной вниз, а ребристой стороной - вверх</w:t>
            </w:r>
            <w:r w:rsidRPr="006B18E8">
              <w:rPr>
                <w:rFonts w:ascii="Arial" w:hAnsi="Arial" w:cs="Arial"/>
                <w:sz w:val="17"/>
                <w:szCs w:val="17"/>
                <w:lang w:val="ru-RU"/>
              </w:rPr>
              <w:t>.</w:t>
            </w:r>
          </w:p>
          <w:p w:rsidR="001E0E7E" w:rsidRPr="00FE37DA"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Устанавливайте корпус фильтра таким образом, чтобы пометка </w:t>
            </w:r>
            <w:r w:rsidRPr="006B18E8">
              <w:rPr>
                <w:rFonts w:ascii="Arial" w:hAnsi="Arial" w:cs="Arial"/>
                <w:sz w:val="17"/>
                <w:szCs w:val="17"/>
                <w:lang w:val="ru-RU"/>
              </w:rPr>
              <w:t>“</w:t>
            </w:r>
            <w:r w:rsidRPr="00761B79">
              <w:rPr>
                <w:rFonts w:ascii="Arial" w:hAnsi="Arial" w:cs="Arial"/>
                <w:sz w:val="17"/>
                <w:szCs w:val="17"/>
                <w:lang w:val="ru-RU"/>
              </w:rPr>
              <w:t xml:space="preserve"> </w:t>
            </w:r>
            <w:r>
              <w:rPr>
                <w:rFonts w:ascii="Arial" w:hAnsi="Arial" w:cs="Arial"/>
                <w:noProof/>
                <w:sz w:val="17"/>
                <w:szCs w:val="17"/>
                <w:lang w:val="ru-RU"/>
              </w:rPr>
              <w:drawing>
                <wp:inline distT="0" distB="0" distL="0" distR="0">
                  <wp:extent cx="66675" cy="133350"/>
                  <wp:effectExtent l="19050" t="0" r="9525" b="0"/>
                  <wp:docPr id="381" name="Рисунок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264"/>
                          <a:srcRect/>
                          <a:stretch>
                            <a:fillRect/>
                          </a:stretch>
                        </pic:blipFill>
                        <pic:spPr bwMode="auto">
                          <a:xfrm>
                            <a:off x="0" y="0"/>
                            <a:ext cx="66675" cy="133350"/>
                          </a:xfrm>
                          <a:prstGeom prst="rect">
                            <a:avLst/>
                          </a:prstGeom>
                          <a:noFill/>
                          <a:ln w="9525">
                            <a:noFill/>
                            <a:miter lim="800000"/>
                            <a:headEnd/>
                            <a:tailEnd/>
                          </a:ln>
                        </pic:spPr>
                      </pic:pic>
                    </a:graphicData>
                  </a:graphic>
                </wp:inline>
              </w:drawing>
            </w:r>
            <w:r w:rsidRPr="00FE37DA">
              <w:rPr>
                <w:rFonts w:ascii="Arial" w:hAnsi="Arial" w:cs="Arial"/>
                <w:sz w:val="17"/>
                <w:szCs w:val="17"/>
                <w:lang w:val="en-US"/>
              </w:rPr>
              <w:t>UP</w:t>
            </w:r>
            <w:r w:rsidRPr="006B18E8">
              <w:rPr>
                <w:rFonts w:ascii="Arial" w:hAnsi="Arial" w:cs="Arial"/>
                <w:sz w:val="17"/>
                <w:szCs w:val="17"/>
                <w:lang w:val="ru-RU"/>
              </w:rPr>
              <w:t>”</w:t>
            </w:r>
            <w:r>
              <w:rPr>
                <w:rFonts w:ascii="Arial" w:hAnsi="Arial" w:cs="Arial"/>
                <w:sz w:val="17"/>
                <w:szCs w:val="17"/>
                <w:lang w:val="ru-RU"/>
              </w:rPr>
              <w:t xml:space="preserve"> указывала вверх.</w:t>
            </w:r>
          </w:p>
        </w:tc>
        <w:tc>
          <w:tcPr>
            <w:tcW w:w="3853" w:type="dxa"/>
          </w:tcPr>
          <w:p w:rsidR="001E0E7E" w:rsidRDefault="001E0E7E" w:rsidP="001C1EA6">
            <w:pPr>
              <w:autoSpaceDE w:val="0"/>
              <w:autoSpaceDN w:val="0"/>
              <w:adjustRightInd w:val="0"/>
              <w:spacing w:before="60"/>
              <w:jc w:val="both"/>
              <w:rPr>
                <w:rFonts w:ascii="Arial" w:hAnsi="Arial" w:cs="Arial"/>
                <w:b/>
                <w:bCs/>
                <w:sz w:val="17"/>
                <w:szCs w:val="17"/>
                <w:lang w:val="ru-RU"/>
              </w:rPr>
            </w:pPr>
          </w:p>
          <w:tbl>
            <w:tblPr>
              <w:tblStyle w:val="a7"/>
              <w:tblW w:w="0" w:type="auto"/>
              <w:tblLook w:val="01E0"/>
            </w:tblPr>
            <w:tblGrid>
              <w:gridCol w:w="3622"/>
            </w:tblGrid>
            <w:tr w:rsidR="001E0E7E" w:rsidRPr="00FE37DA" w:rsidTr="001C1EA6">
              <w:tc>
                <w:tcPr>
                  <w:tcW w:w="3622" w:type="dxa"/>
                  <w:shd w:val="clear" w:color="auto" w:fill="FFFF00"/>
                </w:tcPr>
                <w:p w:rsidR="001E0E7E" w:rsidRPr="00FE37DA" w:rsidRDefault="001E0E7E" w:rsidP="001C1EA6">
                  <w:pPr>
                    <w:autoSpaceDE w:val="0"/>
                    <w:autoSpaceDN w:val="0"/>
                    <w:adjustRightInd w:val="0"/>
                    <w:spacing w:before="60"/>
                    <w:jc w:val="both"/>
                    <w:rPr>
                      <w:rFonts w:ascii="Arial" w:hAnsi="Arial" w:cs="Arial"/>
                      <w:b/>
                      <w:sz w:val="17"/>
                      <w:szCs w:val="17"/>
                      <w:lang w:val="ru-RU"/>
                    </w:rPr>
                  </w:pPr>
                  <w:r w:rsidRPr="00FE37DA">
                    <w:rPr>
                      <w:rFonts w:ascii="Arial" w:hAnsi="Arial" w:cs="Arial"/>
                      <w:b/>
                      <w:sz w:val="17"/>
                      <w:szCs w:val="17"/>
                      <w:lang w:val="ru-RU"/>
                    </w:rPr>
                    <w:t>ИНФОРМАЦИЯ</w:t>
                  </w:r>
                </w:p>
              </w:tc>
            </w:tr>
            <w:tr w:rsidR="001E0E7E" w:rsidRPr="006B18E8" w:rsidTr="001C1EA6">
              <w:tc>
                <w:tcPr>
                  <w:tcW w:w="3622" w:type="dxa"/>
                </w:tcPr>
                <w:p w:rsidR="001E0E7E" w:rsidRPr="006B18E8"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Воздушный фильтр должен быть правильно установлен на своем месте</w:t>
                  </w:r>
                  <w:r w:rsidRPr="006B18E8">
                    <w:rPr>
                      <w:rFonts w:ascii="Arial" w:hAnsi="Arial" w:cs="Arial"/>
                      <w:b/>
                      <w:bCs/>
                      <w:sz w:val="17"/>
                      <w:szCs w:val="17"/>
                      <w:lang w:val="ru-RU"/>
                    </w:rPr>
                    <w:t xml:space="preserve">. </w:t>
                  </w:r>
                  <w:r>
                    <w:rPr>
                      <w:rFonts w:ascii="Arial" w:hAnsi="Arial" w:cs="Arial"/>
                      <w:b/>
                      <w:bCs/>
                      <w:sz w:val="17"/>
                      <w:szCs w:val="17"/>
                      <w:lang w:val="ru-RU"/>
                    </w:rPr>
                    <w:t>Если вы будете использовать систему кондиционирования воздуха без фильтра, это может привести к ухудшению характеристик пылезащиты и, затем, повлиять на рабочие характеристики кондиционирования воздуха</w:t>
                  </w:r>
                  <w:r w:rsidRPr="006B18E8">
                    <w:rPr>
                      <w:rFonts w:ascii="Arial" w:hAnsi="Arial" w:cs="Arial"/>
                      <w:b/>
                      <w:bCs/>
                      <w:sz w:val="17"/>
                      <w:szCs w:val="17"/>
                      <w:lang w:val="ru-RU"/>
                    </w:rPr>
                    <w:t>.</w:t>
                  </w:r>
                </w:p>
                <w:p w:rsidR="001E0E7E" w:rsidRPr="006B18E8" w:rsidRDefault="001E0E7E" w:rsidP="001C1EA6">
                  <w:pPr>
                    <w:autoSpaceDE w:val="0"/>
                    <w:autoSpaceDN w:val="0"/>
                    <w:adjustRightInd w:val="0"/>
                    <w:spacing w:before="60"/>
                    <w:jc w:val="both"/>
                    <w:rPr>
                      <w:rFonts w:ascii="Arial" w:hAnsi="Arial" w:cs="Arial"/>
                      <w:sz w:val="17"/>
                      <w:szCs w:val="17"/>
                      <w:lang w:val="ru-RU"/>
                    </w:rPr>
                  </w:pPr>
                </w:p>
              </w:tc>
            </w:tr>
          </w:tbl>
          <w:p w:rsidR="001E0E7E" w:rsidRPr="006B18E8" w:rsidRDefault="001E0E7E" w:rsidP="001C1EA6">
            <w:pPr>
              <w:autoSpaceDE w:val="0"/>
              <w:autoSpaceDN w:val="0"/>
              <w:adjustRightInd w:val="0"/>
              <w:spacing w:before="60"/>
              <w:jc w:val="both"/>
              <w:rPr>
                <w:rFonts w:ascii="Arial" w:hAnsi="Arial" w:cs="Arial"/>
                <w:sz w:val="20"/>
                <w:szCs w:val="20"/>
                <w:lang w:val="ru-RU"/>
              </w:rPr>
            </w:pPr>
          </w:p>
        </w:tc>
      </w:tr>
    </w:tbl>
    <w:p w:rsidR="001E0E7E" w:rsidRDefault="001E0E7E" w:rsidP="001E0E7E">
      <w:pPr>
        <w:autoSpaceDE w:val="0"/>
        <w:autoSpaceDN w:val="0"/>
        <w:adjustRightInd w:val="0"/>
        <w:rPr>
          <w:rFonts w:ascii="Arial" w:hAnsi="Arial" w:cs="Arial"/>
          <w:sz w:val="17"/>
          <w:szCs w:val="17"/>
          <w:lang w:val="ru-RU"/>
        </w:rPr>
      </w:pPr>
    </w:p>
    <w:p w:rsidR="001E0E7E" w:rsidRPr="00011EF7" w:rsidRDefault="001E0E7E" w:rsidP="001E0E7E">
      <w:pPr>
        <w:ind w:left="330"/>
        <w:jc w:val="both"/>
        <w:rPr>
          <w:rFonts w:ascii="Arial" w:hAnsi="Arial" w:cs="Arial"/>
          <w:sz w:val="17"/>
          <w:szCs w:val="17"/>
          <w:lang w:val="ru-RU"/>
        </w:rPr>
      </w:pPr>
      <w:r>
        <w:rPr>
          <w:rFonts w:ascii="Arial" w:hAnsi="Arial" w:cs="Arial"/>
          <w:sz w:val="17"/>
          <w:szCs w:val="17"/>
          <w:lang w:val="ru-RU"/>
        </w:rPr>
        <w:br w:type="page"/>
      </w:r>
    </w:p>
    <w:tbl>
      <w:tblPr>
        <w:tblStyle w:val="a7"/>
        <w:tblW w:w="957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300"/>
        <w:gridCol w:w="6270"/>
      </w:tblGrid>
      <w:tr w:rsidR="001E0E7E" w:rsidRPr="00717D8C" w:rsidTr="001C1EA6">
        <w:tc>
          <w:tcPr>
            <w:tcW w:w="3300" w:type="dxa"/>
          </w:tcPr>
          <w:p w:rsidR="001E0E7E" w:rsidRPr="005259C0" w:rsidRDefault="001E0E7E" w:rsidP="001C1EA6">
            <w:pPr>
              <w:autoSpaceDE w:val="0"/>
              <w:autoSpaceDN w:val="0"/>
              <w:adjustRightInd w:val="0"/>
              <w:rPr>
                <w:rFonts w:cs="PSOsymclas"/>
                <w:sz w:val="20"/>
                <w:szCs w:val="20"/>
                <w:lang w:val="ru-RU"/>
              </w:rPr>
            </w:pPr>
          </w:p>
        </w:tc>
        <w:tc>
          <w:tcPr>
            <w:tcW w:w="6270" w:type="dxa"/>
          </w:tcPr>
          <w:p w:rsidR="001E0E7E" w:rsidRPr="009637F6" w:rsidRDefault="001E0E7E" w:rsidP="001C1EA6">
            <w:pPr>
              <w:autoSpaceDE w:val="0"/>
              <w:autoSpaceDN w:val="0"/>
              <w:adjustRightInd w:val="0"/>
              <w:spacing w:before="120"/>
              <w:jc w:val="right"/>
              <w:rPr>
                <w:rFonts w:ascii="Arial" w:hAnsi="Arial" w:cs="Arial"/>
                <w:b/>
                <w:bCs/>
                <w:i/>
                <w:sz w:val="49"/>
                <w:szCs w:val="49"/>
                <w:u w:val="single"/>
                <w:lang w:val="ru-RU"/>
              </w:rPr>
            </w:pPr>
            <w:r w:rsidRPr="00AA6602">
              <w:rPr>
                <w:rFonts w:ascii="Arial" w:hAnsi="Arial" w:cs="Arial"/>
                <w:b/>
                <w:bCs/>
                <w:i/>
                <w:sz w:val="37"/>
                <w:szCs w:val="37"/>
                <w:u w:val="single"/>
                <w:lang w:val="ru-RU"/>
              </w:rPr>
              <w:t>РАЗДЕЛ</w:t>
            </w:r>
            <w:r w:rsidRPr="009637F6">
              <w:rPr>
                <w:rFonts w:ascii="Arial" w:hAnsi="Arial" w:cs="Arial"/>
                <w:b/>
                <w:bCs/>
                <w:i/>
                <w:sz w:val="37"/>
                <w:szCs w:val="37"/>
                <w:u w:val="single"/>
                <w:lang w:val="ru-RU"/>
              </w:rPr>
              <w:t xml:space="preserve"> </w:t>
            </w:r>
            <w:r w:rsidRPr="009637F6">
              <w:rPr>
                <w:rFonts w:ascii="Arial" w:hAnsi="Arial" w:cs="Arial"/>
                <w:b/>
                <w:bCs/>
                <w:i/>
                <w:sz w:val="67"/>
                <w:szCs w:val="67"/>
                <w:u w:val="single"/>
                <w:lang w:val="ru-RU"/>
              </w:rPr>
              <w:t>1</w:t>
            </w:r>
            <w:r w:rsidRPr="009637F6">
              <w:rPr>
                <w:rFonts w:ascii="Arial" w:hAnsi="Arial" w:cs="Arial"/>
                <w:b/>
                <w:bCs/>
                <w:i/>
                <w:sz w:val="37"/>
                <w:szCs w:val="37"/>
                <w:u w:val="single"/>
                <w:lang w:val="ru-RU"/>
              </w:rPr>
              <w:t xml:space="preserve">− </w:t>
            </w:r>
            <w:r>
              <w:rPr>
                <w:rFonts w:ascii="Arial" w:hAnsi="Arial" w:cs="Arial"/>
                <w:b/>
                <w:bCs/>
                <w:i/>
                <w:sz w:val="37"/>
                <w:szCs w:val="37"/>
                <w:u w:val="single"/>
                <w:lang w:val="ru-RU"/>
              </w:rPr>
              <w:t>10</w:t>
            </w:r>
          </w:p>
          <w:p w:rsidR="001E0E7E" w:rsidRPr="001D7374" w:rsidRDefault="001E0E7E" w:rsidP="001C1EA6">
            <w:pPr>
              <w:autoSpaceDE w:val="0"/>
              <w:autoSpaceDN w:val="0"/>
              <w:adjustRightInd w:val="0"/>
              <w:spacing w:before="120"/>
              <w:rPr>
                <w:rFonts w:ascii="Arial" w:hAnsi="Arial" w:cs="Arial"/>
                <w:b/>
                <w:bCs/>
                <w:color w:val="000000"/>
                <w:sz w:val="28"/>
                <w:szCs w:val="28"/>
                <w:lang w:val="ru-RU"/>
              </w:rPr>
            </w:pPr>
            <w:r>
              <w:rPr>
                <w:rFonts w:ascii="Arial" w:hAnsi="Arial" w:cs="Arial"/>
                <w:b/>
                <w:bCs/>
                <w:color w:val="000000"/>
                <w:sz w:val="28"/>
                <w:szCs w:val="28"/>
                <w:lang w:val="ru-RU"/>
              </w:rPr>
              <w:t>РАБОТА ПРИБОРОВ И СРЕДСТВ УПРАВЛЕНИЯ</w:t>
            </w:r>
          </w:p>
          <w:p w:rsidR="001E0E7E" w:rsidRDefault="001E0E7E" w:rsidP="001C1EA6">
            <w:pPr>
              <w:autoSpaceDE w:val="0"/>
              <w:autoSpaceDN w:val="0"/>
              <w:adjustRightInd w:val="0"/>
              <w:rPr>
                <w:rFonts w:ascii="Arial" w:hAnsi="Arial" w:cs="Arial"/>
                <w:b/>
                <w:bCs/>
                <w:color w:val="000000"/>
                <w:sz w:val="22"/>
                <w:szCs w:val="22"/>
                <w:lang w:val="ru-RU"/>
              </w:rPr>
            </w:pPr>
            <w:r>
              <w:rPr>
                <w:rFonts w:ascii="Arial" w:hAnsi="Arial" w:cs="Arial"/>
                <w:b/>
                <w:bCs/>
                <w:color w:val="000000"/>
                <w:sz w:val="22"/>
                <w:szCs w:val="22"/>
                <w:lang w:val="ru-RU"/>
              </w:rPr>
              <w:t>Другое оборудование</w:t>
            </w:r>
          </w:p>
          <w:p w:rsidR="001E0E7E" w:rsidRPr="00BC13E5"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Дополнительные приборы</w:t>
            </w:r>
            <w:r w:rsidRPr="00BC13E5">
              <w:rPr>
                <w:rFonts w:ascii="Arial" w:hAnsi="Arial" w:cs="Arial"/>
                <w:color w:val="000000"/>
                <w:sz w:val="18"/>
                <w:szCs w:val="18"/>
                <w:lang w:val="en-US"/>
              </w:rPr>
              <w:t>. . . . . . . . . . . . . . . . . . . . . . . . . . . . . . . . . . . 182</w:t>
            </w:r>
          </w:p>
          <w:p w:rsidR="001E0E7E" w:rsidRPr="00BC13E5"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Часы</w:t>
            </w:r>
            <w:r w:rsidRPr="00BC13E5">
              <w:rPr>
                <w:rFonts w:ascii="Arial" w:hAnsi="Arial" w:cs="Arial"/>
                <w:color w:val="000000"/>
                <w:sz w:val="18"/>
                <w:szCs w:val="18"/>
                <w:lang w:val="en-US"/>
              </w:rPr>
              <w:t>. . . . . . . . . . . . . . . . . . . . . . . . . . . . . . . . . . . . . . . . . . . . . . . . . . . . . 188</w:t>
            </w:r>
          </w:p>
          <w:p w:rsidR="001E0E7E" w:rsidRPr="00BC13E5"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Интуитивный парктроник</w:t>
            </w:r>
            <w:r w:rsidRPr="00BC13E5">
              <w:rPr>
                <w:rFonts w:ascii="Arial" w:hAnsi="Arial" w:cs="Arial"/>
                <w:color w:val="000000"/>
                <w:sz w:val="18"/>
                <w:szCs w:val="18"/>
                <w:lang w:val="en-US"/>
              </w:rPr>
              <w:t xml:space="preserve"> . . . . . . . . . . . . . . . . . . . . . . . . . . . . . . . . . . . . 189</w:t>
            </w:r>
          </w:p>
          <w:p w:rsidR="001E0E7E" w:rsidRPr="00BC13E5"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Розетка</w:t>
            </w:r>
            <w:r w:rsidRPr="00BC13E5">
              <w:rPr>
                <w:rFonts w:ascii="Arial" w:hAnsi="Arial" w:cs="Arial"/>
                <w:color w:val="0000FF"/>
                <w:sz w:val="18"/>
                <w:szCs w:val="18"/>
                <w:lang w:val="en-US"/>
              </w:rPr>
              <w:t xml:space="preserve"> </w:t>
            </w:r>
            <w:r w:rsidRPr="00BC13E5">
              <w:rPr>
                <w:rFonts w:ascii="Arial" w:hAnsi="Arial" w:cs="Arial"/>
                <w:color w:val="000000"/>
                <w:sz w:val="18"/>
                <w:szCs w:val="18"/>
                <w:lang w:val="en-US"/>
              </w:rPr>
              <w:t xml:space="preserve">. . . . . . . . </w:t>
            </w:r>
            <w:r>
              <w:rPr>
                <w:rFonts w:ascii="Arial" w:hAnsi="Arial" w:cs="Arial"/>
                <w:color w:val="000000"/>
                <w:sz w:val="18"/>
                <w:szCs w:val="18"/>
                <w:lang w:val="en-US"/>
              </w:rPr>
              <w:t xml:space="preserve">. . . . . . . </w:t>
            </w:r>
            <w:r w:rsidRPr="00BC13E5">
              <w:rPr>
                <w:rFonts w:ascii="Arial" w:hAnsi="Arial" w:cs="Arial"/>
                <w:color w:val="000000"/>
                <w:sz w:val="18"/>
                <w:szCs w:val="18"/>
                <w:lang w:val="en-US"/>
              </w:rPr>
              <w:t>. . . . . . . . . . . . . . . . . . . . . . . . . . . . . . . . . . . 191</w:t>
            </w:r>
          </w:p>
          <w:p w:rsidR="001E0E7E" w:rsidRPr="00BC13E5"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Бардачок</w:t>
            </w:r>
            <w:r w:rsidRPr="00BC13E5">
              <w:rPr>
                <w:rFonts w:ascii="Arial" w:hAnsi="Arial" w:cs="Arial"/>
                <w:color w:val="000000"/>
                <w:sz w:val="18"/>
                <w:szCs w:val="18"/>
                <w:lang w:val="en-US"/>
              </w:rPr>
              <w:t xml:space="preserve"> . . . . . . . . . . . . . . . . . . . . . . . . . . . . . . . . . . . . . . . . . . . . . . . . . 196</w:t>
            </w:r>
          </w:p>
          <w:p w:rsidR="001E0E7E" w:rsidRPr="00330B39" w:rsidRDefault="001E0E7E" w:rsidP="001C1EA6">
            <w:pPr>
              <w:autoSpaceDE w:val="0"/>
              <w:autoSpaceDN w:val="0"/>
              <w:adjustRightInd w:val="0"/>
              <w:spacing w:before="120"/>
              <w:rPr>
                <w:rFonts w:ascii="Arial" w:hAnsi="Arial" w:cs="Arial"/>
                <w:color w:val="000000"/>
                <w:sz w:val="18"/>
                <w:szCs w:val="18"/>
                <w:lang w:val="ru-RU"/>
              </w:rPr>
            </w:pPr>
            <w:r>
              <w:rPr>
                <w:rFonts w:ascii="Arial" w:hAnsi="Arial" w:cs="Arial"/>
                <w:color w:val="0000FF"/>
                <w:sz w:val="18"/>
                <w:szCs w:val="18"/>
                <w:lang w:val="ru-RU"/>
              </w:rPr>
              <w:t>Дополнительные ниши для мелких предметов</w:t>
            </w:r>
            <w:r w:rsidRPr="004D49E4">
              <w:rPr>
                <w:rFonts w:ascii="Arial" w:hAnsi="Arial" w:cs="Arial"/>
                <w:color w:val="000000"/>
                <w:sz w:val="18"/>
                <w:szCs w:val="18"/>
                <w:lang w:val="ru-RU"/>
              </w:rPr>
              <w:t xml:space="preserve"> . . . . . . . . . . . . . . . . . . </w:t>
            </w:r>
            <w:r w:rsidRPr="00330B39">
              <w:rPr>
                <w:rFonts w:ascii="Arial" w:hAnsi="Arial" w:cs="Arial"/>
                <w:color w:val="000000"/>
                <w:sz w:val="18"/>
                <w:szCs w:val="18"/>
                <w:lang w:val="ru-RU"/>
              </w:rPr>
              <w:t>196</w:t>
            </w:r>
          </w:p>
          <w:p w:rsidR="001E0E7E" w:rsidRPr="00BC13E5"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Держатели для чашек</w:t>
            </w:r>
            <w:r w:rsidRPr="00330B39">
              <w:rPr>
                <w:rFonts w:ascii="Arial" w:hAnsi="Arial" w:cs="Arial"/>
                <w:color w:val="000000"/>
                <w:sz w:val="18"/>
                <w:szCs w:val="18"/>
                <w:lang w:val="ru-RU"/>
              </w:rPr>
              <w:t xml:space="preserve"> . . . . . . . . . . . . . . . . . . . . . . . . . . . . . . . . . . . . . . </w:t>
            </w:r>
            <w:r w:rsidRPr="00BC13E5">
              <w:rPr>
                <w:rFonts w:ascii="Arial" w:hAnsi="Arial" w:cs="Arial"/>
                <w:color w:val="000000"/>
                <w:sz w:val="18"/>
                <w:szCs w:val="18"/>
                <w:lang w:val="en-US"/>
              </w:rPr>
              <w:t>197</w:t>
            </w:r>
          </w:p>
          <w:p w:rsidR="001E0E7E" w:rsidRPr="00BC13E5"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Держатель для бутылок</w:t>
            </w:r>
            <w:r w:rsidRPr="00BC13E5">
              <w:rPr>
                <w:rFonts w:ascii="Arial" w:hAnsi="Arial" w:cs="Arial"/>
                <w:color w:val="000000"/>
                <w:sz w:val="18"/>
                <w:szCs w:val="18"/>
                <w:lang w:val="en-US"/>
              </w:rPr>
              <w:t>. . . . . . . . . . . . . . . . . . . . . . . . . . . . . . . . . . . . . 199</w:t>
            </w:r>
          </w:p>
          <w:p w:rsidR="001E0E7E" w:rsidRPr="00D364AC" w:rsidRDefault="001E0E7E" w:rsidP="001C1EA6">
            <w:pPr>
              <w:autoSpaceDE w:val="0"/>
              <w:autoSpaceDN w:val="0"/>
              <w:adjustRightInd w:val="0"/>
              <w:spacing w:before="120"/>
              <w:rPr>
                <w:rFonts w:ascii="Arial" w:hAnsi="Arial" w:cs="Arial"/>
                <w:color w:val="000000"/>
                <w:sz w:val="18"/>
                <w:szCs w:val="18"/>
                <w:lang w:val="ru-RU"/>
              </w:rPr>
            </w:pPr>
            <w:r>
              <w:rPr>
                <w:rFonts w:ascii="Arial" w:hAnsi="Arial" w:cs="Arial"/>
                <w:color w:val="0000FF"/>
                <w:sz w:val="18"/>
                <w:szCs w:val="18"/>
                <w:lang w:val="ru-RU"/>
              </w:rPr>
              <w:t>Крепежные крюки</w:t>
            </w:r>
            <w:r w:rsidRPr="00D364AC">
              <w:rPr>
                <w:rFonts w:ascii="Arial" w:hAnsi="Arial" w:cs="Arial"/>
                <w:color w:val="000000"/>
                <w:sz w:val="18"/>
                <w:szCs w:val="18"/>
                <w:lang w:val="ru-RU"/>
              </w:rPr>
              <w:t xml:space="preserve"> . . </w:t>
            </w:r>
            <w:r>
              <w:rPr>
                <w:rFonts w:ascii="Arial" w:hAnsi="Arial" w:cs="Arial"/>
                <w:color w:val="000000"/>
                <w:sz w:val="18"/>
                <w:szCs w:val="18"/>
                <w:lang w:val="ru-RU"/>
              </w:rPr>
              <w:t xml:space="preserve">. . . . . . </w:t>
            </w:r>
            <w:r w:rsidRPr="00D364AC">
              <w:rPr>
                <w:rFonts w:ascii="Arial" w:hAnsi="Arial" w:cs="Arial"/>
                <w:color w:val="000000"/>
                <w:sz w:val="18"/>
                <w:szCs w:val="18"/>
                <w:lang w:val="ru-RU"/>
              </w:rPr>
              <w:t>. . . . . . . . . . . . . . . . . . . . . . . . . . . . . . . . . . 200</w:t>
            </w:r>
          </w:p>
          <w:p w:rsidR="001E0E7E" w:rsidRPr="00BC13E5"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Крючки для пакетов</w:t>
            </w:r>
            <w:r w:rsidRPr="00D364AC">
              <w:rPr>
                <w:rFonts w:ascii="Arial" w:hAnsi="Arial" w:cs="Arial"/>
                <w:color w:val="0000FF"/>
                <w:sz w:val="18"/>
                <w:szCs w:val="18"/>
                <w:lang w:val="ru-RU"/>
              </w:rPr>
              <w:t>/</w:t>
            </w:r>
            <w:r>
              <w:rPr>
                <w:rFonts w:ascii="Arial" w:hAnsi="Arial" w:cs="Arial"/>
                <w:color w:val="0000FF"/>
                <w:sz w:val="18"/>
                <w:szCs w:val="18"/>
                <w:lang w:val="ru-RU"/>
              </w:rPr>
              <w:t>грузовых сеток</w:t>
            </w:r>
            <w:r w:rsidRPr="00D364AC">
              <w:rPr>
                <w:rFonts w:ascii="Arial" w:hAnsi="Arial" w:cs="Arial"/>
                <w:color w:val="000000"/>
                <w:sz w:val="18"/>
                <w:szCs w:val="18"/>
                <w:lang w:val="ru-RU"/>
              </w:rPr>
              <w:t xml:space="preserve"> . . . . . . . . . . . . . . . . . . . . . . . . . . . </w:t>
            </w:r>
            <w:r w:rsidRPr="00BC13E5">
              <w:rPr>
                <w:rFonts w:ascii="Arial" w:hAnsi="Arial" w:cs="Arial"/>
                <w:color w:val="000000"/>
                <w:sz w:val="18"/>
                <w:szCs w:val="18"/>
                <w:lang w:val="en-US"/>
              </w:rPr>
              <w:t>200</w:t>
            </w:r>
          </w:p>
          <w:p w:rsidR="001E0E7E" w:rsidRPr="00BC13E5" w:rsidRDefault="001E0E7E" w:rsidP="001C1EA6">
            <w:pPr>
              <w:autoSpaceDE w:val="0"/>
              <w:autoSpaceDN w:val="0"/>
              <w:adjustRightInd w:val="0"/>
              <w:spacing w:before="120"/>
              <w:rPr>
                <w:rFonts w:ascii="Arial" w:hAnsi="Arial" w:cs="Arial"/>
                <w:color w:val="000000"/>
                <w:sz w:val="20"/>
                <w:szCs w:val="20"/>
                <w:lang w:val="en-US"/>
              </w:rPr>
            </w:pPr>
            <w:r>
              <w:rPr>
                <w:rFonts w:ascii="Arial" w:hAnsi="Arial" w:cs="Arial"/>
                <w:color w:val="0000FF"/>
                <w:sz w:val="18"/>
                <w:szCs w:val="18"/>
                <w:lang w:val="ru-RU"/>
              </w:rPr>
              <w:t>Коврик на полу салона</w:t>
            </w:r>
            <w:r w:rsidRPr="00BC13E5">
              <w:rPr>
                <w:rFonts w:ascii="Arial" w:hAnsi="Arial" w:cs="Arial"/>
                <w:color w:val="000000"/>
                <w:sz w:val="18"/>
                <w:szCs w:val="18"/>
                <w:lang w:val="en-US"/>
              </w:rPr>
              <w:t>. . . . . . . . . . . . . . . . . . . . . . . . . . . . . . . . . . . . . . 201</w:t>
            </w:r>
          </w:p>
          <w:p w:rsidR="001E0E7E" w:rsidRPr="009E2E8C" w:rsidRDefault="001E0E7E" w:rsidP="001C1EA6">
            <w:pPr>
              <w:autoSpaceDE w:val="0"/>
              <w:autoSpaceDN w:val="0"/>
              <w:adjustRightInd w:val="0"/>
              <w:spacing w:before="120"/>
              <w:rPr>
                <w:lang w:val="en-US"/>
              </w:rPr>
            </w:pPr>
          </w:p>
        </w:tc>
      </w:tr>
    </w:tbl>
    <w:p w:rsidR="001E0E7E" w:rsidRPr="00BC13E5" w:rsidRDefault="001E0E7E" w:rsidP="001E0E7E">
      <w:pPr>
        <w:autoSpaceDE w:val="0"/>
        <w:autoSpaceDN w:val="0"/>
        <w:adjustRightInd w:val="0"/>
        <w:rPr>
          <w:rFonts w:ascii="Arial" w:hAnsi="Arial" w:cs="Arial"/>
          <w:sz w:val="17"/>
          <w:szCs w:val="17"/>
          <w:lang w:val="en-US"/>
        </w:rPr>
      </w:pPr>
      <w:r w:rsidRPr="00BC13E5">
        <w:rPr>
          <w:rFonts w:ascii="Arial" w:hAnsi="Arial" w:cs="Arial"/>
          <w:sz w:val="17"/>
          <w:szCs w:val="17"/>
          <w:lang w:val="en-US"/>
        </w:rPr>
        <w:br w:type="page"/>
      </w:r>
    </w:p>
    <w:p w:rsidR="001E0E7E" w:rsidRPr="00BC13E5" w:rsidRDefault="001E0E7E" w:rsidP="001E0E7E">
      <w:pPr>
        <w:autoSpaceDE w:val="0"/>
        <w:autoSpaceDN w:val="0"/>
        <w:adjustRightInd w:val="0"/>
        <w:rPr>
          <w:rFonts w:ascii="Arial" w:hAnsi="Arial" w:cs="Arial"/>
          <w:b/>
          <w:sz w:val="17"/>
          <w:szCs w:val="17"/>
          <w:lang w:val="en-US"/>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7625"/>
        <w:gridCol w:w="3853"/>
      </w:tblGrid>
      <w:tr w:rsidR="001E0E7E" w:rsidRPr="006B10B8" w:rsidTr="001C1EA6">
        <w:tc>
          <w:tcPr>
            <w:tcW w:w="7625" w:type="dxa"/>
          </w:tcPr>
          <w:p w:rsidR="001E0E7E" w:rsidRDefault="001E0E7E" w:rsidP="001C1EA6">
            <w:pPr>
              <w:autoSpaceDE w:val="0"/>
              <w:autoSpaceDN w:val="0"/>
              <w:adjustRightInd w:val="0"/>
              <w:rPr>
                <w:rFonts w:ascii="Arial" w:hAnsi="Arial" w:cs="Arial"/>
                <w:sz w:val="20"/>
                <w:szCs w:val="20"/>
                <w:lang w:val="ru-RU"/>
              </w:rPr>
            </w:pPr>
            <w:r>
              <w:rPr>
                <w:rFonts w:ascii="Arial" w:hAnsi="Arial" w:cs="Arial"/>
                <w:b/>
                <w:bCs/>
                <w:sz w:val="21"/>
                <w:szCs w:val="21"/>
                <w:lang w:val="ru-RU"/>
              </w:rPr>
              <w:t>Дополнительные приборы—</w:t>
            </w:r>
          </w:p>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noProof/>
                <w:sz w:val="17"/>
                <w:szCs w:val="17"/>
                <w:lang w:val="ru-RU"/>
              </w:rPr>
              <w:drawing>
                <wp:inline distT="0" distB="0" distL="0" distR="0">
                  <wp:extent cx="4638675" cy="3771900"/>
                  <wp:effectExtent l="19050" t="0" r="9525" b="0"/>
                  <wp:docPr id="382" name="Рисунок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pic:cNvPicPr>
                            <a:picLocks noChangeAspect="1" noChangeArrowheads="1"/>
                          </pic:cNvPicPr>
                        </pic:nvPicPr>
                        <pic:blipFill>
                          <a:blip r:embed="rId265"/>
                          <a:srcRect/>
                          <a:stretch>
                            <a:fillRect/>
                          </a:stretch>
                        </pic:blipFill>
                        <pic:spPr bwMode="auto">
                          <a:xfrm>
                            <a:off x="0" y="0"/>
                            <a:ext cx="4638675" cy="3771900"/>
                          </a:xfrm>
                          <a:prstGeom prst="rect">
                            <a:avLst/>
                          </a:prstGeom>
                          <a:noFill/>
                          <a:ln w="9525">
                            <a:noFill/>
                            <a:miter lim="800000"/>
                            <a:headEnd/>
                            <a:tailEnd/>
                          </a:ln>
                        </pic:spPr>
                      </pic:pic>
                    </a:graphicData>
                  </a:graphic>
                </wp:inline>
              </w:drawing>
            </w:r>
          </w:p>
          <w:p w:rsidR="001E0E7E" w:rsidRPr="00D364AC" w:rsidRDefault="001E0E7E" w:rsidP="001C1EA6">
            <w:pPr>
              <w:autoSpaceDE w:val="0"/>
              <w:autoSpaceDN w:val="0"/>
              <w:adjustRightInd w:val="0"/>
              <w:spacing w:before="60"/>
              <w:jc w:val="both"/>
              <w:rPr>
                <w:rFonts w:ascii="Arial" w:hAnsi="Arial" w:cs="Arial"/>
                <w:sz w:val="17"/>
                <w:szCs w:val="17"/>
                <w:lang w:val="ru-RU"/>
              </w:rPr>
            </w:pPr>
          </w:p>
        </w:tc>
        <w:tc>
          <w:tcPr>
            <w:tcW w:w="3853" w:type="dxa"/>
          </w:tcPr>
          <w:p w:rsidR="001E0E7E" w:rsidRDefault="001E0E7E" w:rsidP="001C1EA6">
            <w:pPr>
              <w:autoSpaceDE w:val="0"/>
              <w:autoSpaceDN w:val="0"/>
              <w:adjustRightInd w:val="0"/>
              <w:rPr>
                <w:rFonts w:ascii="Arial" w:hAnsi="Arial" w:cs="Arial"/>
                <w:sz w:val="17"/>
                <w:szCs w:val="17"/>
                <w:lang w:val="ru-RU"/>
              </w:rPr>
            </w:pPr>
          </w:p>
          <w:p w:rsidR="001E0E7E" w:rsidRPr="006B10B8" w:rsidRDefault="001E0E7E" w:rsidP="001C1EA6">
            <w:pPr>
              <w:autoSpaceDE w:val="0"/>
              <w:autoSpaceDN w:val="0"/>
              <w:adjustRightInd w:val="0"/>
              <w:rPr>
                <w:rFonts w:ascii="Arial" w:hAnsi="Arial" w:cs="Arial"/>
                <w:sz w:val="17"/>
                <w:szCs w:val="17"/>
                <w:lang w:val="ru-RU"/>
              </w:rPr>
            </w:pPr>
            <w:r w:rsidRPr="006B10B8">
              <w:rPr>
                <w:rFonts w:ascii="Arial" w:hAnsi="Arial" w:cs="Arial"/>
                <w:sz w:val="17"/>
                <w:szCs w:val="17"/>
                <w:lang w:val="ru-RU"/>
              </w:rPr>
              <w:t xml:space="preserve">1. </w:t>
            </w:r>
            <w:r>
              <w:rPr>
                <w:rFonts w:ascii="Arial" w:hAnsi="Arial" w:cs="Arial"/>
                <w:sz w:val="17"/>
                <w:szCs w:val="17"/>
                <w:lang w:val="ru-RU"/>
              </w:rPr>
              <w:t xml:space="preserve">Компас </w:t>
            </w:r>
          </w:p>
          <w:p w:rsidR="001E0E7E" w:rsidRPr="006B10B8" w:rsidRDefault="001E0E7E" w:rsidP="001C1EA6">
            <w:pPr>
              <w:autoSpaceDE w:val="0"/>
              <w:autoSpaceDN w:val="0"/>
              <w:adjustRightInd w:val="0"/>
              <w:rPr>
                <w:rFonts w:ascii="Arial" w:hAnsi="Arial" w:cs="Arial"/>
                <w:sz w:val="17"/>
                <w:szCs w:val="17"/>
                <w:lang w:val="ru-RU"/>
              </w:rPr>
            </w:pPr>
            <w:r w:rsidRPr="006B10B8">
              <w:rPr>
                <w:rFonts w:ascii="Arial" w:hAnsi="Arial" w:cs="Arial"/>
                <w:sz w:val="17"/>
                <w:szCs w:val="17"/>
                <w:lang w:val="ru-RU"/>
              </w:rPr>
              <w:t xml:space="preserve">2. </w:t>
            </w:r>
            <w:r>
              <w:rPr>
                <w:rFonts w:ascii="Arial" w:hAnsi="Arial" w:cs="Arial"/>
                <w:sz w:val="17"/>
                <w:szCs w:val="17"/>
                <w:lang w:val="ru-RU"/>
              </w:rPr>
              <w:t>Индикатор температуры наружного воздуха</w:t>
            </w:r>
          </w:p>
          <w:p w:rsidR="001E0E7E" w:rsidRPr="006B10B8" w:rsidRDefault="001E0E7E" w:rsidP="001C1EA6">
            <w:pPr>
              <w:autoSpaceDE w:val="0"/>
              <w:autoSpaceDN w:val="0"/>
              <w:adjustRightInd w:val="0"/>
              <w:rPr>
                <w:rFonts w:ascii="Arial" w:hAnsi="Arial" w:cs="Arial"/>
                <w:sz w:val="17"/>
                <w:szCs w:val="17"/>
                <w:lang w:val="ru-RU"/>
              </w:rPr>
            </w:pPr>
            <w:r w:rsidRPr="006B10B8">
              <w:rPr>
                <w:rFonts w:ascii="Arial" w:hAnsi="Arial" w:cs="Arial"/>
                <w:sz w:val="17"/>
                <w:szCs w:val="17"/>
                <w:lang w:val="ru-RU"/>
              </w:rPr>
              <w:t xml:space="preserve">3. </w:t>
            </w:r>
            <w:r>
              <w:rPr>
                <w:rFonts w:ascii="Arial" w:hAnsi="Arial" w:cs="Arial"/>
                <w:sz w:val="17"/>
                <w:szCs w:val="17"/>
                <w:lang w:val="ru-RU"/>
              </w:rPr>
              <w:t>Уклономер</w:t>
            </w:r>
          </w:p>
          <w:p w:rsidR="001E0E7E" w:rsidRPr="006B10B8" w:rsidRDefault="001E0E7E" w:rsidP="001C1EA6">
            <w:pPr>
              <w:autoSpaceDE w:val="0"/>
              <w:autoSpaceDN w:val="0"/>
              <w:adjustRightInd w:val="0"/>
              <w:rPr>
                <w:rFonts w:ascii="Arial" w:hAnsi="Arial" w:cs="Arial"/>
                <w:sz w:val="17"/>
                <w:szCs w:val="17"/>
                <w:lang w:val="ru-RU"/>
              </w:rPr>
            </w:pPr>
            <w:r w:rsidRPr="006B10B8">
              <w:rPr>
                <w:rFonts w:ascii="Arial" w:hAnsi="Arial" w:cs="Arial"/>
                <w:sz w:val="17"/>
                <w:szCs w:val="17"/>
                <w:lang w:val="ru-RU"/>
              </w:rPr>
              <w:t xml:space="preserve">4. </w:t>
            </w:r>
            <w:r>
              <w:rPr>
                <w:rFonts w:ascii="Arial" w:hAnsi="Arial" w:cs="Arial"/>
                <w:sz w:val="17"/>
                <w:szCs w:val="17"/>
                <w:lang w:val="ru-RU"/>
              </w:rPr>
              <w:t xml:space="preserve">Кнопка </w:t>
            </w:r>
            <w:r w:rsidRPr="006B10B8">
              <w:rPr>
                <w:rFonts w:ascii="Arial" w:hAnsi="Arial" w:cs="Arial"/>
                <w:sz w:val="17"/>
                <w:szCs w:val="17"/>
                <w:lang w:val="ru-RU"/>
              </w:rPr>
              <w:t>“</w:t>
            </w:r>
            <w:r w:rsidRPr="00D364AC">
              <w:rPr>
                <w:rFonts w:ascii="Arial" w:hAnsi="Arial" w:cs="Arial"/>
                <w:sz w:val="17"/>
                <w:szCs w:val="17"/>
                <w:lang w:val="en-US"/>
              </w:rPr>
              <w:t>SET</w:t>
            </w:r>
            <w:r w:rsidRPr="006B10B8">
              <w:rPr>
                <w:rFonts w:ascii="Arial" w:hAnsi="Arial" w:cs="Arial"/>
                <w:sz w:val="17"/>
                <w:szCs w:val="17"/>
                <w:lang w:val="ru-RU"/>
              </w:rPr>
              <w:t>”</w:t>
            </w:r>
            <w:r>
              <w:rPr>
                <w:rFonts w:ascii="Arial" w:hAnsi="Arial" w:cs="Arial"/>
                <w:sz w:val="17"/>
                <w:szCs w:val="17"/>
                <w:lang w:val="ru-RU"/>
              </w:rPr>
              <w:t xml:space="preserve"> </w:t>
            </w:r>
          </w:p>
          <w:p w:rsidR="001E0E7E" w:rsidRDefault="001E0E7E" w:rsidP="001C1EA6">
            <w:pPr>
              <w:autoSpaceDE w:val="0"/>
              <w:autoSpaceDN w:val="0"/>
              <w:adjustRightInd w:val="0"/>
              <w:rPr>
                <w:rFonts w:ascii="Arial" w:hAnsi="Arial" w:cs="Arial"/>
                <w:sz w:val="20"/>
                <w:szCs w:val="20"/>
                <w:lang w:val="ru-RU"/>
              </w:rPr>
            </w:pPr>
            <w:r>
              <w:rPr>
                <w:rFonts w:ascii="Arial" w:hAnsi="Arial" w:cs="Arial"/>
                <w:sz w:val="17"/>
                <w:szCs w:val="17"/>
                <w:lang w:val="ru-RU"/>
              </w:rPr>
              <w:t>5. Кнопка “E/M”</w:t>
            </w:r>
          </w:p>
          <w:p w:rsidR="001E0E7E" w:rsidRPr="006B10B8" w:rsidRDefault="001E0E7E" w:rsidP="001C1EA6">
            <w:pPr>
              <w:autoSpaceDE w:val="0"/>
              <w:autoSpaceDN w:val="0"/>
              <w:adjustRightInd w:val="0"/>
              <w:spacing w:before="60"/>
              <w:jc w:val="both"/>
              <w:rPr>
                <w:rFonts w:ascii="Arial" w:hAnsi="Arial" w:cs="Arial"/>
                <w:sz w:val="20"/>
                <w:szCs w:val="20"/>
                <w:lang w:val="ru-RU"/>
              </w:rPr>
            </w:pPr>
          </w:p>
        </w:tc>
      </w:tr>
    </w:tbl>
    <w:p w:rsidR="001E0E7E" w:rsidRDefault="001E0E7E" w:rsidP="001E0E7E">
      <w:pPr>
        <w:autoSpaceDE w:val="0"/>
        <w:autoSpaceDN w:val="0"/>
        <w:adjustRightInd w:val="0"/>
        <w:rPr>
          <w:rFonts w:ascii="Arial" w:hAnsi="Arial" w:cs="Arial"/>
          <w:sz w:val="17"/>
          <w:szCs w:val="17"/>
          <w:lang w:val="ru-RU"/>
        </w:rPr>
      </w:pPr>
    </w:p>
    <w:p w:rsidR="001E0E7E" w:rsidRPr="00C0447B" w:rsidRDefault="001E0E7E" w:rsidP="001E0E7E">
      <w:pPr>
        <w:autoSpaceDE w:val="0"/>
        <w:autoSpaceDN w:val="0"/>
        <w:adjustRightInd w:val="0"/>
        <w:rPr>
          <w:rFonts w:ascii="Arial" w:hAnsi="Arial" w:cs="Arial"/>
          <w:b/>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CB2E22" w:rsidTr="001C1EA6">
        <w:tc>
          <w:tcPr>
            <w:tcW w:w="3789" w:type="dxa"/>
          </w:tcPr>
          <w:p w:rsidR="001E0E7E" w:rsidRPr="00D918C4" w:rsidRDefault="001E0E7E" w:rsidP="001C1EA6">
            <w:pPr>
              <w:autoSpaceDE w:val="0"/>
              <w:autoSpaceDN w:val="0"/>
              <w:adjustRightInd w:val="0"/>
              <w:spacing w:before="60"/>
              <w:jc w:val="both"/>
              <w:rPr>
                <w:rFonts w:ascii="Arial" w:hAnsi="Arial" w:cs="Arial"/>
                <w:b/>
                <w:bCs/>
                <w:sz w:val="17"/>
                <w:szCs w:val="17"/>
                <w:lang w:val="ru-RU"/>
              </w:rPr>
            </w:pPr>
            <w:r w:rsidRPr="00D918C4">
              <w:rPr>
                <w:rFonts w:ascii="Arial" w:hAnsi="Arial" w:cs="Arial"/>
                <w:b/>
                <w:bCs/>
                <w:sz w:val="17"/>
                <w:szCs w:val="17"/>
                <w:lang w:val="ru-RU"/>
              </w:rPr>
              <w:lastRenderedPageBreak/>
              <w:t xml:space="preserve">Дополнительные приборы </w:t>
            </w:r>
            <w:r>
              <w:rPr>
                <w:rFonts w:ascii="Arial" w:hAnsi="Arial" w:cs="Arial"/>
                <w:b/>
                <w:bCs/>
                <w:sz w:val="17"/>
                <w:szCs w:val="17"/>
                <w:lang w:val="ru-RU"/>
              </w:rPr>
              <w:t>предоставляют вам следующую информацию</w:t>
            </w:r>
            <w:r w:rsidRPr="00D918C4">
              <w:rPr>
                <w:rFonts w:ascii="Arial" w:hAnsi="Arial" w:cs="Arial"/>
                <w:b/>
                <w:bCs/>
                <w:sz w:val="17"/>
                <w:szCs w:val="17"/>
                <w:lang w:val="ru-RU"/>
              </w:rPr>
              <w:t>.</w:t>
            </w:r>
          </w:p>
          <w:p w:rsidR="001E0E7E" w:rsidRPr="00D918C4" w:rsidRDefault="001E0E7E" w:rsidP="001C1EA6">
            <w:pPr>
              <w:autoSpaceDE w:val="0"/>
              <w:autoSpaceDN w:val="0"/>
              <w:adjustRightInd w:val="0"/>
              <w:spacing w:before="60"/>
              <w:jc w:val="both"/>
              <w:rPr>
                <w:rFonts w:ascii="Arial" w:hAnsi="Arial" w:cs="Arial"/>
                <w:sz w:val="17"/>
                <w:szCs w:val="17"/>
                <w:lang w:val="en-US"/>
              </w:rPr>
            </w:pPr>
            <w:r w:rsidRPr="00D918C4">
              <w:rPr>
                <w:rFonts w:ascii="Arial" w:hAnsi="Arial" w:cs="Arial"/>
                <w:sz w:val="17"/>
                <w:szCs w:val="17"/>
                <w:lang w:val="en-US"/>
              </w:rPr>
              <w:t xml:space="preserve">1. </w:t>
            </w:r>
            <w:r w:rsidRPr="00D918C4">
              <w:rPr>
                <w:rFonts w:ascii="Arial" w:hAnsi="Arial" w:cs="Arial"/>
                <w:sz w:val="17"/>
                <w:szCs w:val="17"/>
                <w:lang w:val="ru-RU"/>
              </w:rPr>
              <w:t>Компас</w:t>
            </w:r>
          </w:p>
          <w:p w:rsidR="001E0E7E" w:rsidRPr="00D918C4" w:rsidRDefault="001E0E7E" w:rsidP="001C1EA6">
            <w:pPr>
              <w:autoSpaceDE w:val="0"/>
              <w:autoSpaceDN w:val="0"/>
              <w:adjustRightInd w:val="0"/>
              <w:spacing w:before="60"/>
              <w:ind w:left="240"/>
              <w:jc w:val="both"/>
              <w:rPr>
                <w:rFonts w:ascii="Arial" w:hAnsi="Arial" w:cs="Arial"/>
                <w:sz w:val="17"/>
                <w:szCs w:val="17"/>
                <w:lang w:val="ru-RU"/>
              </w:rPr>
            </w:pPr>
            <w:r w:rsidRPr="00D918C4">
              <w:rPr>
                <w:rFonts w:ascii="Arial" w:hAnsi="Arial" w:cs="Arial"/>
                <w:sz w:val="17"/>
                <w:szCs w:val="17"/>
                <w:lang w:val="en-US"/>
              </w:rPr>
              <w:t>(</w:t>
            </w:r>
            <w:r w:rsidRPr="00D918C4">
              <w:rPr>
                <w:rFonts w:ascii="Arial" w:hAnsi="Arial" w:cs="Arial"/>
                <w:sz w:val="17"/>
                <w:szCs w:val="17"/>
                <w:lang w:val="ru-RU"/>
              </w:rPr>
              <w:t>Более</w:t>
            </w:r>
            <w:r w:rsidRPr="00D918C4">
              <w:rPr>
                <w:rFonts w:ascii="Arial" w:hAnsi="Arial" w:cs="Arial"/>
                <w:sz w:val="17"/>
                <w:szCs w:val="17"/>
                <w:lang w:val="en-US"/>
              </w:rPr>
              <w:t xml:space="preserve"> </w:t>
            </w:r>
            <w:r w:rsidRPr="00D918C4">
              <w:rPr>
                <w:rFonts w:ascii="Arial" w:hAnsi="Arial" w:cs="Arial"/>
                <w:sz w:val="17"/>
                <w:szCs w:val="17"/>
                <w:lang w:val="ru-RU"/>
              </w:rPr>
              <w:t>подробно</w:t>
            </w:r>
            <w:r w:rsidRPr="00D918C4">
              <w:rPr>
                <w:rFonts w:ascii="Arial" w:hAnsi="Arial" w:cs="Arial"/>
                <w:sz w:val="17"/>
                <w:szCs w:val="17"/>
                <w:lang w:val="en-US"/>
              </w:rPr>
              <w:t xml:space="preserve"> </w:t>
            </w:r>
            <w:r w:rsidRPr="00D918C4">
              <w:rPr>
                <w:rFonts w:ascii="Arial" w:hAnsi="Arial" w:cs="Arial"/>
                <w:sz w:val="17"/>
                <w:szCs w:val="17"/>
                <w:lang w:val="ru-RU"/>
              </w:rPr>
              <w:t>см</w:t>
            </w:r>
            <w:r w:rsidRPr="00D918C4">
              <w:rPr>
                <w:rFonts w:ascii="Arial" w:hAnsi="Arial" w:cs="Arial"/>
                <w:sz w:val="17"/>
                <w:szCs w:val="17"/>
                <w:lang w:val="en-US"/>
              </w:rPr>
              <w:t xml:space="preserve">. </w:t>
            </w:r>
            <w:r w:rsidRPr="00D918C4">
              <w:rPr>
                <w:rFonts w:ascii="Arial" w:hAnsi="Arial" w:cs="Arial"/>
                <w:sz w:val="17"/>
                <w:szCs w:val="17"/>
                <w:lang w:val="ru-RU"/>
              </w:rPr>
              <w:t>“—Компас” на стр. 184 в этом разделе.)</w:t>
            </w:r>
          </w:p>
          <w:p w:rsidR="001E0E7E" w:rsidRPr="00D918C4" w:rsidRDefault="001E0E7E" w:rsidP="001C1EA6">
            <w:pPr>
              <w:autoSpaceDE w:val="0"/>
              <w:autoSpaceDN w:val="0"/>
              <w:adjustRightInd w:val="0"/>
              <w:spacing w:before="60"/>
              <w:jc w:val="both"/>
              <w:rPr>
                <w:rFonts w:ascii="Arial" w:hAnsi="Arial" w:cs="Arial"/>
                <w:sz w:val="17"/>
                <w:szCs w:val="17"/>
                <w:lang w:val="en-US"/>
              </w:rPr>
            </w:pPr>
            <w:r w:rsidRPr="00D918C4">
              <w:rPr>
                <w:rFonts w:ascii="Arial" w:hAnsi="Arial" w:cs="Arial"/>
                <w:sz w:val="17"/>
                <w:szCs w:val="17"/>
                <w:lang w:val="en-US"/>
              </w:rPr>
              <w:t xml:space="preserve">2. </w:t>
            </w:r>
            <w:r w:rsidRPr="00D918C4">
              <w:rPr>
                <w:rFonts w:ascii="Arial" w:hAnsi="Arial" w:cs="Arial"/>
                <w:sz w:val="17"/>
                <w:szCs w:val="17"/>
                <w:lang w:val="ru-RU"/>
              </w:rPr>
              <w:t>Температура</w:t>
            </w:r>
            <w:r w:rsidRPr="00D918C4">
              <w:rPr>
                <w:rFonts w:ascii="Arial" w:hAnsi="Arial" w:cs="Arial"/>
                <w:sz w:val="17"/>
                <w:szCs w:val="17"/>
                <w:lang w:val="en-US"/>
              </w:rPr>
              <w:t xml:space="preserve"> </w:t>
            </w:r>
            <w:r w:rsidRPr="00D918C4">
              <w:rPr>
                <w:rFonts w:ascii="Arial" w:hAnsi="Arial" w:cs="Arial"/>
                <w:sz w:val="17"/>
                <w:szCs w:val="17"/>
                <w:lang w:val="ru-RU"/>
              </w:rPr>
              <w:t>наружного</w:t>
            </w:r>
            <w:r w:rsidRPr="00D918C4">
              <w:rPr>
                <w:rFonts w:ascii="Arial" w:hAnsi="Arial" w:cs="Arial"/>
                <w:sz w:val="17"/>
                <w:szCs w:val="17"/>
                <w:lang w:val="en-US"/>
              </w:rPr>
              <w:t xml:space="preserve"> </w:t>
            </w:r>
            <w:r w:rsidRPr="00D918C4">
              <w:rPr>
                <w:rFonts w:ascii="Arial" w:hAnsi="Arial" w:cs="Arial"/>
                <w:sz w:val="17"/>
                <w:szCs w:val="17"/>
                <w:lang w:val="ru-RU"/>
              </w:rPr>
              <w:t>воздуха</w:t>
            </w:r>
          </w:p>
          <w:p w:rsidR="001E0E7E" w:rsidRPr="00D918C4" w:rsidRDefault="001E0E7E" w:rsidP="001C1EA6">
            <w:pPr>
              <w:autoSpaceDE w:val="0"/>
              <w:autoSpaceDN w:val="0"/>
              <w:adjustRightInd w:val="0"/>
              <w:spacing w:before="60"/>
              <w:ind w:left="240"/>
              <w:jc w:val="both"/>
              <w:rPr>
                <w:rFonts w:ascii="Arial" w:hAnsi="Arial" w:cs="Arial"/>
                <w:sz w:val="17"/>
                <w:szCs w:val="17"/>
                <w:lang w:val="ru-RU"/>
              </w:rPr>
            </w:pPr>
            <w:r w:rsidRPr="00D918C4">
              <w:rPr>
                <w:rFonts w:ascii="Arial" w:hAnsi="Arial" w:cs="Arial"/>
                <w:sz w:val="17"/>
                <w:szCs w:val="17"/>
                <w:lang w:val="ru-RU"/>
              </w:rPr>
              <w:t>(Более подробно см. “—Индикатор температуры наружного воздуха” на стр. 184 в этом Разделе.)</w:t>
            </w:r>
          </w:p>
          <w:p w:rsidR="001E0E7E" w:rsidRPr="00D918C4" w:rsidRDefault="001E0E7E" w:rsidP="001C1EA6">
            <w:pPr>
              <w:autoSpaceDE w:val="0"/>
              <w:autoSpaceDN w:val="0"/>
              <w:adjustRightInd w:val="0"/>
              <w:spacing w:before="60"/>
              <w:jc w:val="both"/>
              <w:rPr>
                <w:rFonts w:ascii="Arial" w:hAnsi="Arial" w:cs="Arial"/>
                <w:sz w:val="17"/>
                <w:szCs w:val="17"/>
                <w:lang w:val="ru-RU"/>
              </w:rPr>
            </w:pPr>
            <w:r w:rsidRPr="00D918C4">
              <w:rPr>
                <w:rFonts w:ascii="Arial" w:hAnsi="Arial" w:cs="Arial"/>
                <w:sz w:val="17"/>
                <w:szCs w:val="17"/>
                <w:lang w:val="ru-RU"/>
              </w:rPr>
              <w:t>3. Уклономер</w:t>
            </w:r>
          </w:p>
          <w:p w:rsidR="001E0E7E" w:rsidRPr="00D918C4" w:rsidRDefault="001E0E7E" w:rsidP="001C1EA6">
            <w:pPr>
              <w:autoSpaceDE w:val="0"/>
              <w:autoSpaceDN w:val="0"/>
              <w:adjustRightInd w:val="0"/>
              <w:spacing w:before="60"/>
              <w:ind w:left="240"/>
              <w:jc w:val="both"/>
              <w:rPr>
                <w:rFonts w:ascii="Arial" w:hAnsi="Arial" w:cs="Arial"/>
                <w:sz w:val="17"/>
                <w:szCs w:val="17"/>
                <w:lang w:val="ru-RU"/>
              </w:rPr>
            </w:pPr>
            <w:r w:rsidRPr="00D918C4">
              <w:rPr>
                <w:rFonts w:ascii="Arial" w:hAnsi="Arial" w:cs="Arial"/>
                <w:sz w:val="17"/>
                <w:szCs w:val="17"/>
                <w:lang w:val="ru-RU"/>
              </w:rPr>
              <w:t>(Более подробно см. “—Уклономер” на стр. 188 в этом Разделе.)</w:t>
            </w:r>
          </w:p>
          <w:p w:rsidR="001E0E7E" w:rsidRPr="00D918C4" w:rsidRDefault="001E0E7E" w:rsidP="001C1EA6">
            <w:pPr>
              <w:autoSpaceDE w:val="0"/>
              <w:autoSpaceDN w:val="0"/>
              <w:adjustRightInd w:val="0"/>
              <w:spacing w:before="60"/>
              <w:jc w:val="both"/>
              <w:rPr>
                <w:rFonts w:ascii="Arial" w:hAnsi="Arial" w:cs="Arial"/>
                <w:sz w:val="17"/>
                <w:szCs w:val="17"/>
                <w:lang w:val="ru-RU"/>
              </w:rPr>
            </w:pPr>
            <w:r w:rsidRPr="00D918C4">
              <w:rPr>
                <w:rFonts w:ascii="Arial" w:hAnsi="Arial" w:cs="Arial"/>
                <w:sz w:val="17"/>
                <w:szCs w:val="17"/>
                <w:lang w:val="ru-RU"/>
              </w:rPr>
              <w:t>При повороте ключа зажигания в положение “</w:t>
            </w:r>
            <w:r w:rsidRPr="00D918C4">
              <w:rPr>
                <w:rFonts w:ascii="Arial" w:hAnsi="Arial" w:cs="Arial"/>
                <w:sz w:val="17"/>
                <w:szCs w:val="17"/>
                <w:lang w:val="en-US"/>
              </w:rPr>
              <w:t>ON</w:t>
            </w:r>
            <w:r w:rsidRPr="00D918C4">
              <w:rPr>
                <w:rFonts w:ascii="Arial" w:hAnsi="Arial" w:cs="Arial"/>
                <w:sz w:val="17"/>
                <w:szCs w:val="17"/>
                <w:lang w:val="ru-RU"/>
              </w:rPr>
              <w:t>”, приборы включаются в последнем состоянии, в котором они находились перед выключением зажигания.</w:t>
            </w:r>
          </w:p>
          <w:p w:rsidR="001E0E7E" w:rsidRPr="00D918C4" w:rsidRDefault="001E0E7E" w:rsidP="001C1EA6">
            <w:pPr>
              <w:autoSpaceDE w:val="0"/>
              <w:autoSpaceDN w:val="0"/>
              <w:adjustRightInd w:val="0"/>
              <w:spacing w:before="60"/>
              <w:jc w:val="both"/>
              <w:rPr>
                <w:rFonts w:ascii="Arial" w:hAnsi="Arial" w:cs="Arial"/>
                <w:sz w:val="20"/>
                <w:szCs w:val="20"/>
                <w:lang w:val="ru-RU"/>
              </w:rPr>
            </w:pPr>
            <w:r w:rsidRPr="00D918C4">
              <w:rPr>
                <w:rFonts w:ascii="Arial" w:hAnsi="Arial" w:cs="Arial"/>
                <w:sz w:val="17"/>
                <w:szCs w:val="17"/>
                <w:lang w:val="ru-RU"/>
              </w:rPr>
              <w:t>После отсоединения источника питания дополнительных приборов дисплей будет автоматически установлен в исходное состояние.</w:t>
            </w:r>
          </w:p>
          <w:p w:rsidR="001E0E7E" w:rsidRPr="00D918C4" w:rsidRDefault="001E0E7E" w:rsidP="001C1EA6">
            <w:pPr>
              <w:autoSpaceDE w:val="0"/>
              <w:autoSpaceDN w:val="0"/>
              <w:adjustRightInd w:val="0"/>
              <w:spacing w:before="60"/>
              <w:jc w:val="both"/>
              <w:rPr>
                <w:rFonts w:ascii="Arial" w:hAnsi="Arial" w:cs="Arial"/>
                <w:b/>
                <w:bCs/>
                <w:sz w:val="17"/>
                <w:szCs w:val="17"/>
                <w:lang w:val="ru-RU"/>
              </w:rPr>
            </w:pPr>
          </w:p>
        </w:tc>
        <w:tc>
          <w:tcPr>
            <w:tcW w:w="3836" w:type="dxa"/>
          </w:tcPr>
          <w:p w:rsidR="001E0E7E" w:rsidRPr="00D918C4" w:rsidRDefault="001E0E7E" w:rsidP="001C1EA6">
            <w:pPr>
              <w:autoSpaceDE w:val="0"/>
              <w:autoSpaceDN w:val="0"/>
              <w:adjustRightInd w:val="0"/>
              <w:spacing w:before="60"/>
              <w:jc w:val="both"/>
              <w:rPr>
                <w:rFonts w:ascii="Arial" w:hAnsi="Arial" w:cs="Arial"/>
                <w:b/>
                <w:bCs/>
                <w:sz w:val="17"/>
                <w:szCs w:val="17"/>
                <w:lang w:val="ru-RU"/>
              </w:rPr>
            </w:pPr>
            <w:r w:rsidRPr="00D918C4">
              <w:rPr>
                <w:rFonts w:ascii="Arial" w:hAnsi="Arial" w:cs="Arial"/>
                <w:b/>
                <w:bCs/>
                <w:sz w:val="17"/>
                <w:szCs w:val="17"/>
                <w:lang w:val="ru-RU"/>
              </w:rPr>
              <w:t>Кнопка “</w:t>
            </w:r>
            <w:r w:rsidRPr="00D918C4">
              <w:rPr>
                <w:rFonts w:ascii="Arial" w:hAnsi="Arial" w:cs="Arial"/>
                <w:b/>
                <w:bCs/>
                <w:sz w:val="17"/>
                <w:szCs w:val="17"/>
                <w:lang w:val="en-US"/>
              </w:rPr>
              <w:t>E</w:t>
            </w:r>
            <w:r w:rsidRPr="00D918C4">
              <w:rPr>
                <w:rFonts w:ascii="Arial" w:hAnsi="Arial" w:cs="Arial"/>
                <w:b/>
                <w:bCs/>
                <w:sz w:val="17"/>
                <w:szCs w:val="17"/>
                <w:lang w:val="ru-RU"/>
              </w:rPr>
              <w:t>/</w:t>
            </w:r>
            <w:r w:rsidRPr="00D918C4">
              <w:rPr>
                <w:rFonts w:ascii="Arial" w:hAnsi="Arial" w:cs="Arial"/>
                <w:b/>
                <w:bCs/>
                <w:sz w:val="17"/>
                <w:szCs w:val="17"/>
                <w:lang w:val="en-US"/>
              </w:rPr>
              <w:t>M</w:t>
            </w:r>
            <w:r w:rsidRPr="00D918C4">
              <w:rPr>
                <w:rFonts w:ascii="Arial" w:hAnsi="Arial" w:cs="Arial"/>
                <w:b/>
                <w:bCs/>
                <w:sz w:val="17"/>
                <w:szCs w:val="17"/>
                <w:lang w:val="ru-RU"/>
              </w:rPr>
              <w:t>”</w:t>
            </w:r>
          </w:p>
          <w:p w:rsidR="001E0E7E" w:rsidRPr="00D918C4" w:rsidRDefault="001E0E7E" w:rsidP="001C1EA6">
            <w:pPr>
              <w:autoSpaceDE w:val="0"/>
              <w:autoSpaceDN w:val="0"/>
              <w:adjustRightInd w:val="0"/>
              <w:spacing w:before="60"/>
              <w:jc w:val="both"/>
              <w:rPr>
                <w:rFonts w:ascii="Arial" w:hAnsi="Arial" w:cs="Arial"/>
                <w:b/>
                <w:bCs/>
                <w:sz w:val="17"/>
                <w:szCs w:val="17"/>
                <w:lang w:val="ru-RU"/>
              </w:rPr>
            </w:pPr>
            <w:r w:rsidRPr="00D918C4">
              <w:rPr>
                <w:rFonts w:ascii="Arial" w:hAnsi="Arial" w:cs="Arial"/>
                <w:b/>
                <w:bCs/>
                <w:sz w:val="17"/>
                <w:szCs w:val="17"/>
                <w:lang w:val="ru-RU"/>
              </w:rPr>
              <w:t>Эта кнопка используется для переключения между английской/ американской традиционной системой единиц и метрическими единицами индикатора температуры наружного воздуха.</w:t>
            </w:r>
          </w:p>
          <w:p w:rsidR="001E0E7E" w:rsidRPr="00D918C4" w:rsidRDefault="001E0E7E" w:rsidP="001C1EA6">
            <w:pPr>
              <w:autoSpaceDE w:val="0"/>
              <w:autoSpaceDN w:val="0"/>
              <w:adjustRightInd w:val="0"/>
              <w:spacing w:before="60"/>
              <w:jc w:val="both"/>
              <w:rPr>
                <w:rFonts w:ascii="Arial" w:hAnsi="Arial" w:cs="Arial"/>
                <w:sz w:val="17"/>
                <w:szCs w:val="17"/>
                <w:lang w:val="ru-RU"/>
              </w:rPr>
            </w:pPr>
            <w:r w:rsidRPr="00D918C4">
              <w:rPr>
                <w:rFonts w:ascii="Arial" w:hAnsi="Arial" w:cs="Arial"/>
                <w:sz w:val="17"/>
                <w:szCs w:val="17"/>
                <w:lang w:val="ru-RU"/>
              </w:rPr>
              <w:t>Индикатор переключается при каждом нажатии кнопки. Изменения индикации будут следующими;</w:t>
            </w:r>
          </w:p>
          <w:tbl>
            <w:tblPr>
              <w:tblStyle w:val="a7"/>
              <w:tblW w:w="0" w:type="auto"/>
              <w:tblLook w:val="01E0"/>
            </w:tblPr>
            <w:tblGrid>
              <w:gridCol w:w="2291"/>
              <w:gridCol w:w="1319"/>
            </w:tblGrid>
            <w:tr w:rsidR="001E0E7E" w:rsidRPr="00D918C4" w:rsidTr="001C1EA6">
              <w:tc>
                <w:tcPr>
                  <w:tcW w:w="1802" w:type="dxa"/>
                </w:tcPr>
                <w:p w:rsidR="001E0E7E" w:rsidRPr="00D918C4" w:rsidRDefault="001E0E7E" w:rsidP="001C1EA6">
                  <w:pPr>
                    <w:autoSpaceDE w:val="0"/>
                    <w:autoSpaceDN w:val="0"/>
                    <w:adjustRightInd w:val="0"/>
                    <w:spacing w:before="60"/>
                    <w:jc w:val="both"/>
                    <w:rPr>
                      <w:rFonts w:ascii="Arial" w:hAnsi="Arial" w:cs="Arial"/>
                      <w:sz w:val="17"/>
                      <w:szCs w:val="17"/>
                      <w:lang w:val="ru-RU"/>
                    </w:rPr>
                  </w:pPr>
                  <w:r w:rsidRPr="00D918C4">
                    <w:rPr>
                      <w:rFonts w:ascii="Arial" w:hAnsi="Arial" w:cs="Arial"/>
                      <w:sz w:val="17"/>
                      <w:szCs w:val="17"/>
                      <w:lang w:val="ru-RU"/>
                    </w:rPr>
                    <w:t>Показание</w:t>
                  </w:r>
                </w:p>
              </w:tc>
              <w:tc>
                <w:tcPr>
                  <w:tcW w:w="1803" w:type="dxa"/>
                </w:tcPr>
                <w:p w:rsidR="001E0E7E" w:rsidRPr="00D918C4" w:rsidRDefault="001E0E7E" w:rsidP="001C1EA6">
                  <w:pPr>
                    <w:autoSpaceDE w:val="0"/>
                    <w:autoSpaceDN w:val="0"/>
                    <w:adjustRightInd w:val="0"/>
                    <w:spacing w:before="60"/>
                    <w:jc w:val="both"/>
                    <w:rPr>
                      <w:rFonts w:ascii="Arial" w:hAnsi="Arial" w:cs="Arial"/>
                      <w:sz w:val="17"/>
                      <w:szCs w:val="17"/>
                      <w:lang w:val="ru-RU"/>
                    </w:rPr>
                  </w:pPr>
                  <w:r w:rsidRPr="00D918C4">
                    <w:rPr>
                      <w:rFonts w:ascii="Arial" w:hAnsi="Arial" w:cs="Arial"/>
                      <w:sz w:val="17"/>
                      <w:szCs w:val="17"/>
                      <w:lang w:val="ru-RU"/>
                    </w:rPr>
                    <w:t>Температура наружного воздуха</w:t>
                  </w:r>
                </w:p>
              </w:tc>
            </w:tr>
            <w:tr w:rsidR="001E0E7E" w:rsidRPr="00D918C4" w:rsidTr="001C1EA6">
              <w:tc>
                <w:tcPr>
                  <w:tcW w:w="1802" w:type="dxa"/>
                </w:tcPr>
                <w:p w:rsidR="001E0E7E" w:rsidRPr="00D918C4" w:rsidRDefault="001E0E7E" w:rsidP="001C1EA6">
                  <w:pPr>
                    <w:autoSpaceDE w:val="0"/>
                    <w:autoSpaceDN w:val="0"/>
                    <w:adjustRightInd w:val="0"/>
                    <w:spacing w:before="60"/>
                    <w:jc w:val="both"/>
                    <w:rPr>
                      <w:rFonts w:ascii="Arial" w:hAnsi="Arial" w:cs="Arial"/>
                      <w:sz w:val="17"/>
                      <w:szCs w:val="17"/>
                      <w:lang w:val="ru-RU"/>
                    </w:rPr>
                  </w:pPr>
                  <w:r w:rsidRPr="00D918C4">
                    <w:rPr>
                      <w:rFonts w:ascii="Arial" w:hAnsi="Arial" w:cs="Arial"/>
                      <w:sz w:val="17"/>
                      <w:szCs w:val="17"/>
                      <w:lang w:val="ru-RU"/>
                    </w:rPr>
                    <w:t>Английская/Американская система единиц (</w:t>
                  </w:r>
                  <w:r w:rsidRPr="00D918C4">
                    <w:rPr>
                      <w:rFonts w:ascii="Arial" w:hAnsi="Arial" w:cs="Arial"/>
                      <w:sz w:val="17"/>
                      <w:szCs w:val="17"/>
                      <w:lang w:val="en-US"/>
                    </w:rPr>
                    <w:t>E</w:t>
                  </w:r>
                  <w:r w:rsidRPr="00D918C4">
                    <w:rPr>
                      <w:rFonts w:ascii="Arial" w:hAnsi="Arial" w:cs="Arial"/>
                      <w:sz w:val="17"/>
                      <w:szCs w:val="17"/>
                      <w:lang w:val="ru-RU"/>
                    </w:rPr>
                    <w:t>)</w:t>
                  </w:r>
                </w:p>
              </w:tc>
              <w:tc>
                <w:tcPr>
                  <w:tcW w:w="1803" w:type="dxa"/>
                </w:tcPr>
                <w:p w:rsidR="001E0E7E" w:rsidRPr="00D918C4" w:rsidRDefault="001E0E7E" w:rsidP="001C1EA6">
                  <w:pPr>
                    <w:autoSpaceDE w:val="0"/>
                    <w:autoSpaceDN w:val="0"/>
                    <w:adjustRightInd w:val="0"/>
                    <w:spacing w:before="60"/>
                    <w:jc w:val="both"/>
                    <w:rPr>
                      <w:rFonts w:ascii="Arial" w:hAnsi="Arial" w:cs="Arial"/>
                      <w:sz w:val="17"/>
                      <w:szCs w:val="17"/>
                      <w:lang w:val="en-US"/>
                    </w:rPr>
                  </w:pPr>
                  <w:r w:rsidRPr="00D918C4">
                    <w:rPr>
                      <w:rFonts w:ascii="Arial" w:hAnsi="Arial" w:cs="Arial"/>
                      <w:sz w:val="17"/>
                      <w:szCs w:val="17"/>
                      <w:lang w:val="ru-RU"/>
                    </w:rPr>
                    <w:sym w:font="Symbol" w:char="F0B0"/>
                  </w:r>
                  <w:r w:rsidRPr="00D918C4">
                    <w:rPr>
                      <w:rFonts w:ascii="Arial" w:hAnsi="Arial" w:cs="Arial"/>
                      <w:sz w:val="17"/>
                      <w:szCs w:val="17"/>
                      <w:lang w:val="en-US"/>
                    </w:rPr>
                    <w:t>F</w:t>
                  </w:r>
                </w:p>
              </w:tc>
            </w:tr>
            <w:tr w:rsidR="001E0E7E" w:rsidRPr="00D918C4" w:rsidTr="001C1EA6">
              <w:tc>
                <w:tcPr>
                  <w:tcW w:w="1802" w:type="dxa"/>
                </w:tcPr>
                <w:p w:rsidR="001E0E7E" w:rsidRPr="00D918C4" w:rsidRDefault="001E0E7E" w:rsidP="001C1EA6">
                  <w:pPr>
                    <w:autoSpaceDE w:val="0"/>
                    <w:autoSpaceDN w:val="0"/>
                    <w:adjustRightInd w:val="0"/>
                    <w:spacing w:before="60"/>
                    <w:jc w:val="both"/>
                    <w:rPr>
                      <w:rFonts w:ascii="Arial" w:hAnsi="Arial" w:cs="Arial"/>
                      <w:sz w:val="17"/>
                      <w:szCs w:val="17"/>
                      <w:lang w:val="en-US"/>
                    </w:rPr>
                  </w:pPr>
                  <w:r w:rsidRPr="00D918C4">
                    <w:rPr>
                      <w:rFonts w:ascii="Arial" w:hAnsi="Arial" w:cs="Arial"/>
                      <w:sz w:val="17"/>
                      <w:szCs w:val="17"/>
                      <w:lang w:val="ru-RU"/>
                    </w:rPr>
                    <w:t>Метрическая</w:t>
                  </w:r>
                  <w:r w:rsidRPr="00D918C4">
                    <w:rPr>
                      <w:rFonts w:ascii="Arial" w:hAnsi="Arial" w:cs="Arial"/>
                      <w:sz w:val="17"/>
                      <w:szCs w:val="17"/>
                      <w:lang w:val="en-US"/>
                    </w:rPr>
                    <w:t xml:space="preserve"> </w:t>
                  </w:r>
                  <w:r w:rsidRPr="00D918C4">
                    <w:rPr>
                      <w:rFonts w:ascii="Arial" w:hAnsi="Arial" w:cs="Arial"/>
                      <w:sz w:val="17"/>
                      <w:szCs w:val="17"/>
                      <w:lang w:val="ru-RU"/>
                    </w:rPr>
                    <w:t>система</w:t>
                  </w:r>
                  <w:r w:rsidRPr="00D918C4">
                    <w:rPr>
                      <w:rFonts w:ascii="Arial" w:hAnsi="Arial" w:cs="Arial"/>
                      <w:sz w:val="17"/>
                      <w:szCs w:val="17"/>
                      <w:lang w:val="en-US"/>
                    </w:rPr>
                    <w:t xml:space="preserve"> </w:t>
                  </w:r>
                  <w:r w:rsidRPr="00D918C4">
                    <w:rPr>
                      <w:rFonts w:ascii="Arial" w:hAnsi="Arial" w:cs="Arial"/>
                      <w:sz w:val="17"/>
                      <w:szCs w:val="17"/>
                      <w:lang w:val="ru-RU"/>
                    </w:rPr>
                    <w:t>единиц</w:t>
                  </w:r>
                  <w:r w:rsidRPr="00D918C4">
                    <w:rPr>
                      <w:rFonts w:ascii="Arial" w:hAnsi="Arial" w:cs="Arial"/>
                      <w:sz w:val="17"/>
                      <w:szCs w:val="17"/>
                      <w:lang w:val="en-US"/>
                    </w:rPr>
                    <w:t xml:space="preserve"> (M)</w:t>
                  </w:r>
                </w:p>
              </w:tc>
              <w:tc>
                <w:tcPr>
                  <w:tcW w:w="1803" w:type="dxa"/>
                </w:tcPr>
                <w:p w:rsidR="001E0E7E" w:rsidRPr="00D918C4" w:rsidRDefault="001E0E7E" w:rsidP="001C1EA6">
                  <w:pPr>
                    <w:autoSpaceDE w:val="0"/>
                    <w:autoSpaceDN w:val="0"/>
                    <w:adjustRightInd w:val="0"/>
                    <w:spacing w:before="60"/>
                    <w:jc w:val="both"/>
                    <w:rPr>
                      <w:rFonts w:ascii="Arial" w:hAnsi="Arial" w:cs="Arial"/>
                      <w:sz w:val="17"/>
                      <w:szCs w:val="17"/>
                      <w:lang w:val="en-US"/>
                    </w:rPr>
                  </w:pPr>
                  <w:r w:rsidRPr="00D918C4">
                    <w:rPr>
                      <w:rFonts w:ascii="Arial" w:hAnsi="Arial" w:cs="Arial"/>
                      <w:sz w:val="17"/>
                      <w:szCs w:val="17"/>
                      <w:lang w:val="ru-RU"/>
                    </w:rPr>
                    <w:sym w:font="Symbol" w:char="F0B0"/>
                  </w:r>
                  <w:r w:rsidRPr="00D918C4">
                    <w:rPr>
                      <w:rFonts w:ascii="Arial" w:hAnsi="Arial" w:cs="Arial"/>
                      <w:sz w:val="17"/>
                      <w:szCs w:val="17"/>
                      <w:lang w:val="ru-RU"/>
                    </w:rPr>
                    <w:t>С</w:t>
                  </w:r>
                </w:p>
              </w:tc>
            </w:tr>
          </w:tbl>
          <w:p w:rsidR="001E0E7E" w:rsidRPr="00D918C4" w:rsidRDefault="001E0E7E" w:rsidP="001C1EA6">
            <w:pPr>
              <w:autoSpaceDE w:val="0"/>
              <w:autoSpaceDN w:val="0"/>
              <w:adjustRightInd w:val="0"/>
              <w:spacing w:before="60"/>
              <w:jc w:val="both"/>
              <w:rPr>
                <w:rFonts w:ascii="Arial" w:hAnsi="Arial" w:cs="Arial"/>
                <w:sz w:val="17"/>
                <w:szCs w:val="17"/>
                <w:lang w:val="en-US"/>
              </w:rPr>
            </w:pPr>
          </w:p>
          <w:p w:rsidR="001E0E7E" w:rsidRPr="00D918C4" w:rsidRDefault="001E0E7E" w:rsidP="001C1EA6">
            <w:pPr>
              <w:autoSpaceDE w:val="0"/>
              <w:autoSpaceDN w:val="0"/>
              <w:adjustRightInd w:val="0"/>
              <w:spacing w:before="60"/>
              <w:jc w:val="both"/>
              <w:rPr>
                <w:rFonts w:ascii="Arial" w:hAnsi="Arial" w:cs="Arial"/>
                <w:sz w:val="17"/>
                <w:szCs w:val="17"/>
                <w:lang w:val="ru-RU"/>
              </w:rPr>
            </w:pPr>
            <w:r w:rsidRPr="00D918C4">
              <w:rPr>
                <w:rFonts w:ascii="Arial" w:hAnsi="Arial" w:cs="Arial"/>
                <w:sz w:val="17"/>
                <w:szCs w:val="17"/>
                <w:lang w:val="ru-RU"/>
              </w:rPr>
              <w:t>Исходное состояние: Английская/ Американская система единиц.  Тем не менее, если прибор был переключен на метрическую систему единиц перед выключением зажигания, то при следующем включении зажигания сохранится индикация в метрических единицах.</w:t>
            </w:r>
          </w:p>
          <w:p w:rsidR="001E0E7E" w:rsidRPr="00D918C4" w:rsidRDefault="001E0E7E" w:rsidP="001C1EA6">
            <w:pPr>
              <w:autoSpaceDE w:val="0"/>
              <w:autoSpaceDN w:val="0"/>
              <w:adjustRightInd w:val="0"/>
              <w:spacing w:before="60"/>
              <w:jc w:val="both"/>
              <w:rPr>
                <w:rFonts w:ascii="Arial" w:hAnsi="Arial" w:cs="Arial"/>
                <w:b/>
                <w:bCs/>
                <w:sz w:val="17"/>
                <w:szCs w:val="17"/>
                <w:lang w:val="en-US"/>
              </w:rPr>
            </w:pPr>
            <w:r w:rsidRPr="00D918C4">
              <w:rPr>
                <w:rFonts w:ascii="Arial" w:hAnsi="Arial" w:cs="Arial"/>
                <w:b/>
                <w:bCs/>
                <w:sz w:val="17"/>
                <w:szCs w:val="17"/>
                <w:lang w:val="ru-RU"/>
              </w:rPr>
              <w:t>Кнопка</w:t>
            </w:r>
            <w:r w:rsidRPr="00D918C4">
              <w:rPr>
                <w:rFonts w:ascii="Arial" w:hAnsi="Arial" w:cs="Arial"/>
                <w:b/>
                <w:bCs/>
                <w:sz w:val="17"/>
                <w:szCs w:val="17"/>
                <w:lang w:val="en-US"/>
              </w:rPr>
              <w:t xml:space="preserve"> “SET”</w:t>
            </w:r>
          </w:p>
          <w:p w:rsidR="001E0E7E" w:rsidRPr="00D918C4" w:rsidRDefault="001E0E7E" w:rsidP="001C1EA6">
            <w:pPr>
              <w:autoSpaceDE w:val="0"/>
              <w:autoSpaceDN w:val="0"/>
              <w:adjustRightInd w:val="0"/>
              <w:spacing w:before="60"/>
              <w:jc w:val="both"/>
              <w:rPr>
                <w:rFonts w:ascii="Arial" w:hAnsi="Arial" w:cs="Arial"/>
                <w:b/>
                <w:bCs/>
                <w:sz w:val="17"/>
                <w:szCs w:val="17"/>
                <w:lang w:val="ru-RU"/>
              </w:rPr>
            </w:pPr>
            <w:r w:rsidRPr="00D918C4">
              <w:rPr>
                <w:rFonts w:ascii="Arial" w:hAnsi="Arial" w:cs="Arial"/>
                <w:b/>
                <w:bCs/>
                <w:sz w:val="17"/>
                <w:szCs w:val="17"/>
                <w:lang w:val="ru-RU"/>
              </w:rPr>
              <w:t xml:space="preserve">Эта кнопка используется для </w:t>
            </w:r>
            <w:r>
              <w:rPr>
                <w:rFonts w:ascii="Arial" w:hAnsi="Arial" w:cs="Arial"/>
                <w:b/>
                <w:bCs/>
                <w:sz w:val="17"/>
                <w:szCs w:val="17"/>
                <w:lang w:val="ru-RU"/>
              </w:rPr>
              <w:t>поверки</w:t>
            </w:r>
            <w:r w:rsidRPr="00D918C4">
              <w:rPr>
                <w:rFonts w:ascii="Arial" w:hAnsi="Arial" w:cs="Arial"/>
                <w:b/>
                <w:bCs/>
                <w:sz w:val="17"/>
                <w:szCs w:val="17"/>
                <w:lang w:val="ru-RU"/>
              </w:rPr>
              <w:t xml:space="preserve"> компаса</w:t>
            </w:r>
          </w:p>
          <w:p w:rsidR="001E0E7E" w:rsidRPr="00D918C4" w:rsidRDefault="001E0E7E" w:rsidP="001C1EA6">
            <w:pPr>
              <w:autoSpaceDE w:val="0"/>
              <w:autoSpaceDN w:val="0"/>
              <w:adjustRightInd w:val="0"/>
              <w:spacing w:before="60"/>
              <w:jc w:val="both"/>
              <w:rPr>
                <w:rFonts w:ascii="Arial" w:hAnsi="Arial" w:cs="Arial"/>
                <w:sz w:val="17"/>
                <w:szCs w:val="17"/>
                <w:lang w:val="ru-RU"/>
              </w:rPr>
            </w:pPr>
            <w:r w:rsidRPr="00D918C4">
              <w:rPr>
                <w:rFonts w:ascii="Arial" w:hAnsi="Arial" w:cs="Arial"/>
                <w:sz w:val="17"/>
                <w:szCs w:val="17"/>
                <w:lang w:val="ru-RU"/>
              </w:rPr>
              <w:t>Более подробно см. “—Компас” на стр. 184 в этом Разделе.</w:t>
            </w:r>
          </w:p>
        </w:tc>
        <w:tc>
          <w:tcPr>
            <w:tcW w:w="3853" w:type="dxa"/>
          </w:tcPr>
          <w:p w:rsidR="001E0E7E" w:rsidRPr="00D918C4" w:rsidRDefault="001E0E7E" w:rsidP="001C1EA6">
            <w:pPr>
              <w:autoSpaceDE w:val="0"/>
              <w:autoSpaceDN w:val="0"/>
              <w:adjustRightInd w:val="0"/>
              <w:spacing w:before="60"/>
              <w:ind w:left="-80"/>
              <w:jc w:val="both"/>
              <w:rPr>
                <w:rFonts w:ascii="Arial" w:hAnsi="Arial" w:cs="Arial"/>
                <w:b/>
                <w:bCs/>
                <w:sz w:val="17"/>
                <w:szCs w:val="17"/>
                <w:lang w:val="ru-RU"/>
              </w:rPr>
            </w:pP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D918C4" w:rsidTr="001C1EA6">
              <w:tc>
                <w:tcPr>
                  <w:tcW w:w="3543" w:type="dxa"/>
                  <w:shd w:val="clear" w:color="auto" w:fill="FFFF00"/>
                </w:tcPr>
                <w:p w:rsidR="001E0E7E" w:rsidRPr="00D918C4" w:rsidRDefault="001E0E7E" w:rsidP="00A40B70">
                  <w:pPr>
                    <w:numPr>
                      <w:ilvl w:val="0"/>
                      <w:numId w:val="14"/>
                    </w:numPr>
                    <w:autoSpaceDE w:val="0"/>
                    <w:autoSpaceDN w:val="0"/>
                    <w:adjustRightInd w:val="0"/>
                    <w:spacing w:before="60"/>
                    <w:jc w:val="both"/>
                    <w:rPr>
                      <w:rFonts w:ascii="Arial" w:hAnsi="Arial" w:cs="Arial"/>
                      <w:b/>
                      <w:sz w:val="17"/>
                      <w:szCs w:val="17"/>
                      <w:lang w:val="en-US"/>
                    </w:rPr>
                  </w:pPr>
                  <w:r w:rsidRPr="00D918C4">
                    <w:rPr>
                      <w:rFonts w:ascii="Arial" w:hAnsi="Arial" w:cs="Arial"/>
                      <w:b/>
                      <w:bCs/>
                      <w:sz w:val="17"/>
                      <w:szCs w:val="17"/>
                      <w:lang w:val="ru-RU"/>
                    </w:rPr>
                    <w:t>ВНИМАНИЕ</w:t>
                  </w:r>
                </w:p>
              </w:tc>
            </w:tr>
            <w:tr w:rsidR="001E0E7E" w:rsidRPr="00D918C4" w:rsidTr="001C1EA6">
              <w:tc>
                <w:tcPr>
                  <w:tcW w:w="3543" w:type="dxa"/>
                  <w:shd w:val="clear" w:color="auto" w:fill="FFFF00"/>
                </w:tcPr>
                <w:p w:rsidR="001E0E7E" w:rsidRPr="00D918C4" w:rsidRDefault="001E0E7E" w:rsidP="001C1EA6">
                  <w:pPr>
                    <w:autoSpaceDE w:val="0"/>
                    <w:autoSpaceDN w:val="0"/>
                    <w:adjustRightInd w:val="0"/>
                    <w:spacing w:before="60"/>
                    <w:jc w:val="both"/>
                    <w:rPr>
                      <w:rFonts w:ascii="Arial" w:hAnsi="Arial" w:cs="Arial"/>
                      <w:sz w:val="20"/>
                      <w:szCs w:val="20"/>
                      <w:lang w:val="ru-RU"/>
                    </w:rPr>
                  </w:pPr>
                  <w:r w:rsidRPr="00D918C4">
                    <w:rPr>
                      <w:rFonts w:ascii="Arial" w:hAnsi="Arial" w:cs="Arial"/>
                      <w:b/>
                      <w:bCs/>
                      <w:sz w:val="17"/>
                      <w:szCs w:val="17"/>
                      <w:lang w:val="ru-RU"/>
                    </w:rPr>
                    <w:t>Не выполняйте настройку дисплея во время движения автомобиля. Настраивайте дисплей только тогда, когда автомобиль остановлен.</w:t>
                  </w:r>
                </w:p>
              </w:tc>
            </w:tr>
          </w:tbl>
          <w:p w:rsidR="001E0E7E" w:rsidRPr="00D918C4" w:rsidRDefault="001E0E7E" w:rsidP="001C1EA6">
            <w:pPr>
              <w:autoSpaceDE w:val="0"/>
              <w:autoSpaceDN w:val="0"/>
              <w:adjustRightInd w:val="0"/>
              <w:spacing w:before="60"/>
              <w:jc w:val="both"/>
              <w:rPr>
                <w:rFonts w:ascii="Arial" w:hAnsi="Arial" w:cs="Arial"/>
                <w:sz w:val="20"/>
                <w:szCs w:val="20"/>
                <w:lang w:val="ru-RU"/>
              </w:rPr>
            </w:pPr>
          </w:p>
        </w:tc>
      </w:tr>
    </w:tbl>
    <w:p w:rsidR="001E0E7E" w:rsidRDefault="001E0E7E" w:rsidP="001E0E7E">
      <w:pPr>
        <w:autoSpaceDE w:val="0"/>
        <w:autoSpaceDN w:val="0"/>
        <w:adjustRightInd w:val="0"/>
        <w:rPr>
          <w:rFonts w:ascii="Arial" w:hAnsi="Arial" w:cs="Arial"/>
          <w:sz w:val="17"/>
          <w:szCs w:val="17"/>
          <w:lang w:val="ru-RU"/>
        </w:rPr>
      </w:pPr>
    </w:p>
    <w:p w:rsidR="001E0E7E" w:rsidRPr="00C0447B" w:rsidRDefault="001E0E7E" w:rsidP="001E0E7E">
      <w:pPr>
        <w:autoSpaceDE w:val="0"/>
        <w:autoSpaceDN w:val="0"/>
        <w:adjustRightInd w:val="0"/>
        <w:rPr>
          <w:rFonts w:ascii="Arial" w:hAnsi="Arial" w:cs="Arial"/>
          <w:b/>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D918C4" w:rsidTr="001C1EA6">
        <w:tc>
          <w:tcPr>
            <w:tcW w:w="3789"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lastRenderedPageBreak/>
              <w:t>—Индикатор температуры наружного воздуха</w:t>
            </w:r>
          </w:p>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noProof/>
                <w:sz w:val="17"/>
                <w:szCs w:val="17"/>
                <w:lang w:val="ru-RU"/>
              </w:rPr>
              <w:drawing>
                <wp:inline distT="0" distB="0" distL="0" distR="0">
                  <wp:extent cx="2238375" cy="1724025"/>
                  <wp:effectExtent l="19050" t="0" r="9525" b="0"/>
                  <wp:docPr id="383" name="Рисунок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266"/>
                          <a:srcRect/>
                          <a:stretch>
                            <a:fillRect/>
                          </a:stretch>
                        </pic:blipFill>
                        <pic:spPr bwMode="auto">
                          <a:xfrm>
                            <a:off x="0" y="0"/>
                            <a:ext cx="2238375" cy="1724025"/>
                          </a:xfrm>
                          <a:prstGeom prst="rect">
                            <a:avLst/>
                          </a:prstGeom>
                          <a:noFill/>
                          <a:ln w="9525">
                            <a:noFill/>
                            <a:miter lim="800000"/>
                            <a:headEnd/>
                            <a:tailEnd/>
                          </a:ln>
                        </pic:spPr>
                      </pic:pic>
                    </a:graphicData>
                  </a:graphic>
                </wp:inline>
              </w:drawing>
            </w:r>
          </w:p>
          <w:p w:rsidR="001E0E7E" w:rsidRPr="007A3AC0"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Индикатор показывает температуру наружного воздуха</w:t>
            </w:r>
            <w:r w:rsidRPr="007A3AC0">
              <w:rPr>
                <w:rFonts w:ascii="Arial" w:hAnsi="Arial" w:cs="Arial"/>
                <w:b/>
                <w:bCs/>
                <w:sz w:val="17"/>
                <w:szCs w:val="17"/>
                <w:lang w:val="ru-RU"/>
              </w:rPr>
              <w:t xml:space="preserve">. </w:t>
            </w:r>
            <w:r>
              <w:rPr>
                <w:rFonts w:ascii="Arial" w:hAnsi="Arial" w:cs="Arial"/>
                <w:b/>
                <w:bCs/>
                <w:sz w:val="17"/>
                <w:szCs w:val="17"/>
                <w:lang w:val="ru-RU"/>
              </w:rPr>
              <w:t xml:space="preserve"> Значение на дисплее обновляется</w:t>
            </w:r>
            <w:r w:rsidRPr="007A3AC0">
              <w:rPr>
                <w:rFonts w:ascii="Arial" w:hAnsi="Arial" w:cs="Arial"/>
                <w:b/>
                <w:bCs/>
                <w:sz w:val="17"/>
                <w:szCs w:val="17"/>
                <w:lang w:val="ru-RU"/>
              </w:rPr>
              <w:t>.</w:t>
            </w:r>
          </w:p>
          <w:p w:rsidR="001E0E7E" w:rsidRPr="007A3AC0"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Чтобы настроить прибор, нажимайте кнопку </w:t>
            </w:r>
            <w:r w:rsidRPr="007A3AC0">
              <w:rPr>
                <w:rFonts w:ascii="Arial" w:hAnsi="Arial" w:cs="Arial"/>
                <w:sz w:val="17"/>
                <w:szCs w:val="17"/>
                <w:lang w:val="ru-RU"/>
              </w:rPr>
              <w:t>“</w:t>
            </w:r>
            <w:r w:rsidRPr="00D918C4">
              <w:rPr>
                <w:rFonts w:ascii="Arial" w:hAnsi="Arial" w:cs="Arial"/>
                <w:sz w:val="17"/>
                <w:szCs w:val="17"/>
                <w:lang w:val="en-US"/>
              </w:rPr>
              <w:t>E</w:t>
            </w:r>
            <w:r w:rsidRPr="007A3AC0">
              <w:rPr>
                <w:rFonts w:ascii="Arial" w:hAnsi="Arial" w:cs="Arial"/>
                <w:sz w:val="17"/>
                <w:szCs w:val="17"/>
                <w:lang w:val="ru-RU"/>
              </w:rPr>
              <w:t>/</w:t>
            </w:r>
            <w:r w:rsidRPr="00D918C4">
              <w:rPr>
                <w:rFonts w:ascii="Arial" w:hAnsi="Arial" w:cs="Arial"/>
                <w:sz w:val="17"/>
                <w:szCs w:val="17"/>
                <w:lang w:val="en-US"/>
              </w:rPr>
              <w:t>M</w:t>
            </w:r>
            <w:r w:rsidRPr="007A3AC0">
              <w:rPr>
                <w:rFonts w:ascii="Arial" w:hAnsi="Arial" w:cs="Arial"/>
                <w:sz w:val="17"/>
                <w:szCs w:val="17"/>
                <w:lang w:val="ru-RU"/>
              </w:rPr>
              <w:t xml:space="preserve">” </w:t>
            </w:r>
            <w:r>
              <w:rPr>
                <w:rFonts w:ascii="Arial" w:hAnsi="Arial" w:cs="Arial"/>
                <w:sz w:val="17"/>
                <w:szCs w:val="17"/>
                <w:lang w:val="ru-RU"/>
              </w:rPr>
              <w:t>, пока не появится индикация в нужных единицах.</w:t>
            </w:r>
          </w:p>
          <w:p w:rsidR="001E0E7E" w:rsidRPr="007A3AC0"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Диапазон отображаемых температур: от </w:t>
            </w:r>
            <w:r w:rsidRPr="007A3AC0">
              <w:rPr>
                <w:rFonts w:ascii="Arial" w:hAnsi="Arial" w:cs="Arial"/>
                <w:sz w:val="17"/>
                <w:szCs w:val="17"/>
                <w:lang w:val="ru-RU"/>
              </w:rPr>
              <w:t>−30</w:t>
            </w:r>
            <w:r w:rsidRPr="007A3AC0">
              <w:rPr>
                <w:rFonts w:ascii="Tahoma" w:hAnsi="Tahoma" w:cs="Tahoma"/>
                <w:sz w:val="17"/>
                <w:szCs w:val="17"/>
                <w:lang w:val="ru-RU"/>
              </w:rPr>
              <w:t>°</w:t>
            </w:r>
            <w:r w:rsidRPr="00D918C4">
              <w:rPr>
                <w:rFonts w:ascii="Arial" w:hAnsi="Arial" w:cs="Arial"/>
                <w:sz w:val="17"/>
                <w:szCs w:val="17"/>
                <w:lang w:val="en-US"/>
              </w:rPr>
              <w:t>C</w:t>
            </w:r>
            <w:r w:rsidRPr="007A3AC0">
              <w:rPr>
                <w:rFonts w:ascii="Arial" w:hAnsi="Arial" w:cs="Arial"/>
                <w:sz w:val="17"/>
                <w:szCs w:val="17"/>
                <w:lang w:val="ru-RU"/>
              </w:rPr>
              <w:t xml:space="preserve"> (−22</w:t>
            </w:r>
            <w:r w:rsidRPr="007A3AC0">
              <w:rPr>
                <w:rFonts w:ascii="Tahoma" w:hAnsi="Tahoma" w:cs="Tahoma"/>
                <w:sz w:val="17"/>
                <w:szCs w:val="17"/>
                <w:lang w:val="ru-RU"/>
              </w:rPr>
              <w:t>°</w:t>
            </w:r>
            <w:r w:rsidRPr="00D918C4">
              <w:rPr>
                <w:rFonts w:ascii="Arial" w:hAnsi="Arial" w:cs="Arial"/>
                <w:sz w:val="17"/>
                <w:szCs w:val="17"/>
                <w:lang w:val="en-US"/>
              </w:rPr>
              <w:t>F</w:t>
            </w:r>
            <w:r w:rsidRPr="007A3AC0">
              <w:rPr>
                <w:rFonts w:ascii="Arial" w:hAnsi="Arial" w:cs="Arial"/>
                <w:sz w:val="17"/>
                <w:szCs w:val="17"/>
                <w:lang w:val="ru-RU"/>
              </w:rPr>
              <w:t xml:space="preserve">) </w:t>
            </w:r>
            <w:r>
              <w:rPr>
                <w:rFonts w:ascii="Arial" w:hAnsi="Arial" w:cs="Arial"/>
                <w:sz w:val="17"/>
                <w:szCs w:val="17"/>
                <w:lang w:val="ru-RU"/>
              </w:rPr>
              <w:t xml:space="preserve">до </w:t>
            </w:r>
            <w:r w:rsidRPr="007A3AC0">
              <w:rPr>
                <w:rFonts w:ascii="Arial" w:hAnsi="Arial" w:cs="Arial"/>
                <w:sz w:val="17"/>
                <w:szCs w:val="17"/>
                <w:lang w:val="ru-RU"/>
              </w:rPr>
              <w:t>50</w:t>
            </w:r>
            <w:r w:rsidRPr="007A3AC0">
              <w:rPr>
                <w:rFonts w:ascii="Tahoma" w:hAnsi="Tahoma" w:cs="Tahoma"/>
                <w:sz w:val="17"/>
                <w:szCs w:val="17"/>
                <w:lang w:val="ru-RU"/>
              </w:rPr>
              <w:t>°</w:t>
            </w:r>
            <w:r w:rsidRPr="00D918C4">
              <w:rPr>
                <w:rFonts w:ascii="Arial" w:hAnsi="Arial" w:cs="Arial"/>
                <w:sz w:val="17"/>
                <w:szCs w:val="17"/>
                <w:lang w:val="en-US"/>
              </w:rPr>
              <w:t>C</w:t>
            </w:r>
            <w:r w:rsidRPr="007A3AC0">
              <w:rPr>
                <w:rFonts w:ascii="Arial" w:hAnsi="Arial" w:cs="Arial"/>
                <w:sz w:val="17"/>
                <w:szCs w:val="17"/>
                <w:lang w:val="ru-RU"/>
              </w:rPr>
              <w:t xml:space="preserve"> (122</w:t>
            </w:r>
            <w:r w:rsidRPr="007A3AC0">
              <w:rPr>
                <w:rFonts w:ascii="Tahoma" w:hAnsi="Tahoma" w:cs="Tahoma"/>
                <w:sz w:val="17"/>
                <w:szCs w:val="17"/>
                <w:lang w:val="ru-RU"/>
              </w:rPr>
              <w:t>°</w:t>
            </w:r>
            <w:r w:rsidRPr="00D918C4">
              <w:rPr>
                <w:rFonts w:ascii="Arial" w:hAnsi="Arial" w:cs="Arial"/>
                <w:sz w:val="17"/>
                <w:szCs w:val="17"/>
                <w:lang w:val="en-US"/>
              </w:rPr>
              <w:t>F</w:t>
            </w:r>
            <w:r w:rsidRPr="007A3AC0">
              <w:rPr>
                <w:rFonts w:ascii="Arial" w:hAnsi="Arial" w:cs="Arial"/>
                <w:sz w:val="17"/>
                <w:szCs w:val="17"/>
                <w:lang w:val="ru-RU"/>
              </w:rPr>
              <w:t>).</w:t>
            </w:r>
          </w:p>
          <w:p w:rsidR="001E0E7E" w:rsidRPr="009E0D83"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 случае неисправности в подключении датчика температуры наружного воздуха</w:t>
            </w:r>
            <w:r w:rsidRPr="009E0D83">
              <w:rPr>
                <w:rFonts w:ascii="Arial" w:hAnsi="Arial" w:cs="Arial"/>
                <w:sz w:val="17"/>
                <w:szCs w:val="17"/>
                <w:lang w:val="ru-RU"/>
              </w:rPr>
              <w:t>,</w:t>
            </w:r>
            <w:r>
              <w:rPr>
                <w:rFonts w:ascii="Arial" w:hAnsi="Arial" w:cs="Arial"/>
                <w:sz w:val="17"/>
                <w:szCs w:val="17"/>
                <w:lang w:val="ru-RU"/>
              </w:rPr>
              <w:t xml:space="preserve"> индикация на дисплее будет выглядеть следующим образом: </w:t>
            </w:r>
            <w:r w:rsidRPr="009E0D83">
              <w:rPr>
                <w:rFonts w:ascii="Arial" w:hAnsi="Arial" w:cs="Arial"/>
                <w:sz w:val="17"/>
                <w:szCs w:val="17"/>
                <w:lang w:val="ru-RU"/>
              </w:rPr>
              <w:t>“−−</w:t>
            </w:r>
            <w:r w:rsidRPr="009E0D83">
              <w:rPr>
                <w:rFonts w:ascii="Tahoma" w:hAnsi="Tahoma" w:cs="Tahoma"/>
                <w:sz w:val="17"/>
                <w:szCs w:val="17"/>
                <w:lang w:val="ru-RU"/>
              </w:rPr>
              <w:t>°</w:t>
            </w:r>
            <w:r w:rsidRPr="00D918C4">
              <w:rPr>
                <w:rFonts w:ascii="Arial" w:hAnsi="Arial" w:cs="Arial"/>
                <w:sz w:val="17"/>
                <w:szCs w:val="17"/>
                <w:lang w:val="en-US"/>
              </w:rPr>
              <w:t>C</w:t>
            </w:r>
            <w:r w:rsidRPr="009E0D83">
              <w:rPr>
                <w:rFonts w:ascii="Arial" w:hAnsi="Arial" w:cs="Arial"/>
                <w:sz w:val="17"/>
                <w:szCs w:val="17"/>
                <w:lang w:val="ru-RU"/>
              </w:rPr>
              <w:t>” (“−−</w:t>
            </w:r>
            <w:r w:rsidRPr="009E0D83">
              <w:rPr>
                <w:rFonts w:ascii="Tahoma" w:hAnsi="Tahoma" w:cs="Tahoma"/>
                <w:sz w:val="17"/>
                <w:szCs w:val="17"/>
                <w:lang w:val="ru-RU"/>
              </w:rPr>
              <w:t>°</w:t>
            </w:r>
            <w:r w:rsidRPr="00D918C4">
              <w:rPr>
                <w:rFonts w:ascii="Arial" w:hAnsi="Arial" w:cs="Arial"/>
                <w:sz w:val="17"/>
                <w:szCs w:val="17"/>
                <w:lang w:val="en-US"/>
              </w:rPr>
              <w:t>F</w:t>
            </w:r>
            <w:r w:rsidRPr="009E0D83">
              <w:rPr>
                <w:rFonts w:ascii="Arial" w:hAnsi="Arial" w:cs="Arial"/>
                <w:sz w:val="17"/>
                <w:szCs w:val="17"/>
                <w:lang w:val="ru-RU"/>
              </w:rPr>
              <w:t>”).</w:t>
            </w:r>
            <w:r>
              <w:rPr>
                <w:rFonts w:ascii="Arial" w:hAnsi="Arial" w:cs="Arial"/>
                <w:sz w:val="17"/>
                <w:szCs w:val="17"/>
                <w:lang w:val="ru-RU"/>
              </w:rPr>
              <w:t xml:space="preserve">  Если на дисплее появляется </w:t>
            </w:r>
            <w:r w:rsidRPr="009E0D83">
              <w:rPr>
                <w:rFonts w:ascii="Arial" w:hAnsi="Arial" w:cs="Arial"/>
                <w:sz w:val="17"/>
                <w:szCs w:val="17"/>
                <w:lang w:val="ru-RU"/>
              </w:rPr>
              <w:t>“−−</w:t>
            </w:r>
            <w:r w:rsidRPr="009E0D83">
              <w:rPr>
                <w:rFonts w:ascii="Tahoma" w:hAnsi="Tahoma" w:cs="Tahoma"/>
                <w:sz w:val="17"/>
                <w:szCs w:val="17"/>
                <w:lang w:val="ru-RU"/>
              </w:rPr>
              <w:t>°</w:t>
            </w:r>
            <w:r w:rsidRPr="00D918C4">
              <w:rPr>
                <w:rFonts w:ascii="Arial" w:hAnsi="Arial" w:cs="Arial"/>
                <w:sz w:val="17"/>
                <w:szCs w:val="17"/>
                <w:lang w:val="en-US"/>
              </w:rPr>
              <w:t>C</w:t>
            </w:r>
            <w:r w:rsidRPr="009E0D83">
              <w:rPr>
                <w:rFonts w:ascii="Arial" w:hAnsi="Arial" w:cs="Arial"/>
                <w:sz w:val="17"/>
                <w:szCs w:val="17"/>
                <w:lang w:val="ru-RU"/>
              </w:rPr>
              <w:t>” (“−−</w:t>
            </w:r>
            <w:r w:rsidRPr="009E0D83">
              <w:rPr>
                <w:rFonts w:ascii="Tahoma" w:hAnsi="Tahoma" w:cs="Tahoma"/>
                <w:sz w:val="17"/>
                <w:szCs w:val="17"/>
                <w:lang w:val="ru-RU"/>
              </w:rPr>
              <w:t>°</w:t>
            </w:r>
            <w:r w:rsidRPr="00D918C4">
              <w:rPr>
                <w:rFonts w:ascii="Arial" w:hAnsi="Arial" w:cs="Arial"/>
                <w:sz w:val="17"/>
                <w:szCs w:val="17"/>
                <w:lang w:val="en-US"/>
              </w:rPr>
              <w:t>F</w:t>
            </w:r>
            <w:r w:rsidRPr="009E0D83">
              <w:rPr>
                <w:rFonts w:ascii="Arial" w:hAnsi="Arial" w:cs="Arial"/>
                <w:sz w:val="17"/>
                <w:szCs w:val="17"/>
                <w:lang w:val="ru-RU"/>
              </w:rPr>
              <w:t>”)</w:t>
            </w:r>
            <w:r>
              <w:rPr>
                <w:rFonts w:ascii="Arial" w:hAnsi="Arial" w:cs="Arial"/>
                <w:sz w:val="17"/>
                <w:szCs w:val="17"/>
                <w:lang w:val="ru-RU"/>
              </w:rPr>
              <w:t xml:space="preserve">, свяжитесь с дилером </w:t>
            </w:r>
            <w:r>
              <w:rPr>
                <w:rFonts w:ascii="Arial" w:hAnsi="Arial" w:cs="Arial"/>
                <w:sz w:val="17"/>
                <w:szCs w:val="17"/>
                <w:lang w:val="en-US"/>
              </w:rPr>
              <w:t>Toyota</w:t>
            </w:r>
            <w:r w:rsidRPr="009E0D83">
              <w:rPr>
                <w:rFonts w:ascii="Arial" w:hAnsi="Arial" w:cs="Arial"/>
                <w:sz w:val="17"/>
                <w:szCs w:val="17"/>
                <w:lang w:val="ru-RU"/>
              </w:rPr>
              <w:t>.</w:t>
            </w:r>
          </w:p>
          <w:p w:rsidR="001E0E7E" w:rsidRPr="007A3AC0"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Иногда индикация </w:t>
            </w:r>
            <w:r w:rsidRPr="009E0D83">
              <w:rPr>
                <w:rFonts w:ascii="Arial" w:hAnsi="Arial" w:cs="Arial"/>
                <w:sz w:val="17"/>
                <w:szCs w:val="17"/>
                <w:lang w:val="ru-RU"/>
              </w:rPr>
              <w:t>“−−</w:t>
            </w:r>
            <w:r w:rsidRPr="009E0D83">
              <w:rPr>
                <w:rFonts w:ascii="Tahoma" w:hAnsi="Tahoma" w:cs="Tahoma"/>
                <w:sz w:val="17"/>
                <w:szCs w:val="17"/>
                <w:lang w:val="ru-RU"/>
              </w:rPr>
              <w:t>°</w:t>
            </w:r>
            <w:r w:rsidRPr="00D918C4">
              <w:rPr>
                <w:rFonts w:ascii="Arial" w:hAnsi="Arial" w:cs="Arial"/>
                <w:sz w:val="17"/>
                <w:szCs w:val="17"/>
                <w:lang w:val="en-US"/>
              </w:rPr>
              <w:t>C</w:t>
            </w:r>
            <w:r w:rsidRPr="009E0D83">
              <w:rPr>
                <w:rFonts w:ascii="Arial" w:hAnsi="Arial" w:cs="Arial"/>
                <w:sz w:val="17"/>
                <w:szCs w:val="17"/>
                <w:lang w:val="ru-RU"/>
              </w:rPr>
              <w:t>” (“−−</w:t>
            </w:r>
            <w:r w:rsidRPr="009E0D83">
              <w:rPr>
                <w:rFonts w:ascii="Tahoma" w:hAnsi="Tahoma" w:cs="Tahoma"/>
                <w:sz w:val="17"/>
                <w:szCs w:val="17"/>
                <w:lang w:val="ru-RU"/>
              </w:rPr>
              <w:t>°</w:t>
            </w:r>
            <w:r w:rsidRPr="00D918C4">
              <w:rPr>
                <w:rFonts w:ascii="Arial" w:hAnsi="Arial" w:cs="Arial"/>
                <w:sz w:val="17"/>
                <w:szCs w:val="17"/>
                <w:lang w:val="en-US"/>
              </w:rPr>
              <w:t>F</w:t>
            </w:r>
            <w:r w:rsidRPr="009E0D83">
              <w:rPr>
                <w:rFonts w:ascii="Arial" w:hAnsi="Arial" w:cs="Arial"/>
                <w:sz w:val="17"/>
                <w:szCs w:val="17"/>
                <w:lang w:val="ru-RU"/>
              </w:rPr>
              <w:t>”)</w:t>
            </w:r>
            <w:r>
              <w:rPr>
                <w:rFonts w:ascii="Arial" w:hAnsi="Arial" w:cs="Arial"/>
                <w:sz w:val="17"/>
                <w:szCs w:val="17"/>
                <w:lang w:val="ru-RU"/>
              </w:rPr>
              <w:t xml:space="preserve"> появляется ненадолго при повороте ключа зажигания в положение </w:t>
            </w:r>
            <w:r w:rsidRPr="009E0D83">
              <w:rPr>
                <w:rFonts w:ascii="Arial" w:hAnsi="Arial" w:cs="Arial"/>
                <w:sz w:val="17"/>
                <w:szCs w:val="17"/>
                <w:lang w:val="ru-RU"/>
              </w:rPr>
              <w:t>“</w:t>
            </w:r>
            <w:r w:rsidRPr="00D918C4">
              <w:rPr>
                <w:rFonts w:ascii="Arial" w:hAnsi="Arial" w:cs="Arial"/>
                <w:sz w:val="17"/>
                <w:szCs w:val="17"/>
                <w:lang w:val="en-US"/>
              </w:rPr>
              <w:t>ON</w:t>
            </w:r>
            <w:r w:rsidRPr="009E0D83">
              <w:rPr>
                <w:rFonts w:ascii="Arial" w:hAnsi="Arial" w:cs="Arial"/>
                <w:sz w:val="17"/>
                <w:szCs w:val="17"/>
                <w:lang w:val="ru-RU"/>
              </w:rPr>
              <w:t xml:space="preserve">”. </w:t>
            </w:r>
            <w:r>
              <w:rPr>
                <w:rFonts w:ascii="Arial" w:hAnsi="Arial" w:cs="Arial"/>
                <w:sz w:val="17"/>
                <w:szCs w:val="17"/>
                <w:lang w:val="ru-RU"/>
              </w:rPr>
              <w:t>Это нормальная ситуация, если после этого она сменяется нормальными показаниями.</w:t>
            </w:r>
          </w:p>
        </w:tc>
        <w:tc>
          <w:tcPr>
            <w:tcW w:w="3836" w:type="dxa"/>
          </w:tcPr>
          <w:p w:rsidR="001E0E7E" w:rsidRDefault="001E0E7E" w:rsidP="001C1EA6">
            <w:pPr>
              <w:autoSpaceDE w:val="0"/>
              <w:autoSpaceDN w:val="0"/>
              <w:adjustRightInd w:val="0"/>
              <w:spacing w:before="60"/>
              <w:jc w:val="both"/>
              <w:rPr>
                <w:rFonts w:ascii="Arial" w:hAnsi="Arial" w:cs="Arial"/>
                <w:b/>
                <w:bCs/>
                <w:sz w:val="21"/>
                <w:szCs w:val="21"/>
                <w:lang w:val="ru-RU"/>
              </w:rPr>
            </w:pPr>
            <w:r>
              <w:rPr>
                <w:rFonts w:ascii="Arial" w:hAnsi="Arial" w:cs="Arial"/>
                <w:b/>
                <w:bCs/>
                <w:sz w:val="21"/>
                <w:szCs w:val="21"/>
                <w:lang w:val="ru-RU"/>
              </w:rPr>
              <w:t>—Компас</w:t>
            </w:r>
          </w:p>
          <w:p w:rsidR="001E0E7E" w:rsidRDefault="001E0E7E" w:rsidP="001C1EA6">
            <w:pPr>
              <w:autoSpaceDE w:val="0"/>
              <w:autoSpaceDN w:val="0"/>
              <w:adjustRightInd w:val="0"/>
              <w:spacing w:before="60"/>
              <w:jc w:val="both"/>
              <w:rPr>
                <w:rFonts w:ascii="Arial" w:hAnsi="Arial" w:cs="Arial"/>
                <w:sz w:val="20"/>
                <w:szCs w:val="20"/>
                <w:lang w:val="ru-RU"/>
              </w:rPr>
            </w:pPr>
          </w:p>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noProof/>
                <w:sz w:val="17"/>
                <w:szCs w:val="17"/>
                <w:lang w:val="ru-RU"/>
              </w:rPr>
              <w:drawing>
                <wp:inline distT="0" distB="0" distL="0" distR="0">
                  <wp:extent cx="2238375" cy="1704975"/>
                  <wp:effectExtent l="19050" t="0" r="9525" b="0"/>
                  <wp:docPr id="384" name="Рисунок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267"/>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9E0D83"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Компас показывает направление движения автомобиля</w:t>
            </w:r>
            <w:r w:rsidRPr="009E0D83">
              <w:rPr>
                <w:rFonts w:ascii="Arial" w:hAnsi="Arial" w:cs="Arial"/>
                <w:b/>
                <w:bCs/>
                <w:sz w:val="17"/>
                <w:szCs w:val="17"/>
                <w:lang w:val="ru-RU"/>
              </w:rPr>
              <w:t xml:space="preserve">. </w:t>
            </w:r>
            <w:r>
              <w:rPr>
                <w:rFonts w:ascii="Arial" w:hAnsi="Arial" w:cs="Arial"/>
                <w:b/>
                <w:bCs/>
                <w:sz w:val="17"/>
                <w:szCs w:val="17"/>
                <w:lang w:val="ru-RU"/>
              </w:rPr>
              <w:t xml:space="preserve"> На рисунке компас показывает, что автомобиль направляется на север</w:t>
            </w:r>
            <w:r w:rsidRPr="009E0D83">
              <w:rPr>
                <w:rFonts w:ascii="Arial" w:hAnsi="Arial" w:cs="Arial"/>
                <w:b/>
                <w:bCs/>
                <w:sz w:val="17"/>
                <w:szCs w:val="17"/>
                <w:lang w:val="ru-RU"/>
              </w:rPr>
              <w:t>.</w:t>
            </w:r>
          </w:p>
          <w:tbl>
            <w:tblPr>
              <w:tblStyle w:val="a7"/>
              <w:tblW w:w="0" w:type="auto"/>
              <w:tblLook w:val="01E0"/>
            </w:tblPr>
            <w:tblGrid>
              <w:gridCol w:w="1802"/>
              <w:gridCol w:w="1803"/>
            </w:tblGrid>
            <w:tr w:rsidR="001E0E7E" w:rsidRPr="00D918C4" w:rsidTr="001C1EA6">
              <w:tc>
                <w:tcPr>
                  <w:tcW w:w="1802" w:type="dxa"/>
                </w:tcPr>
                <w:p w:rsidR="001E0E7E" w:rsidRPr="00D918C4" w:rsidRDefault="001E0E7E" w:rsidP="001C1EA6">
                  <w:pPr>
                    <w:autoSpaceDE w:val="0"/>
                    <w:autoSpaceDN w:val="0"/>
                    <w:adjustRightInd w:val="0"/>
                    <w:spacing w:before="60"/>
                    <w:jc w:val="both"/>
                    <w:rPr>
                      <w:rFonts w:ascii="Arial" w:hAnsi="Arial" w:cs="Arial"/>
                      <w:sz w:val="17"/>
                      <w:szCs w:val="17"/>
                      <w:lang w:val="ru-RU"/>
                    </w:rPr>
                  </w:pPr>
                  <w:r w:rsidRPr="00D918C4">
                    <w:rPr>
                      <w:rFonts w:ascii="Arial" w:hAnsi="Arial" w:cs="Arial"/>
                      <w:sz w:val="17"/>
                      <w:szCs w:val="17"/>
                      <w:lang w:val="ru-RU"/>
                    </w:rPr>
                    <w:t>Показание</w:t>
                  </w:r>
                </w:p>
              </w:tc>
              <w:tc>
                <w:tcPr>
                  <w:tcW w:w="1803" w:type="dxa"/>
                </w:tcPr>
                <w:p w:rsidR="001E0E7E" w:rsidRPr="00D918C4"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Направление</w:t>
                  </w:r>
                </w:p>
              </w:tc>
            </w:tr>
            <w:tr w:rsidR="001E0E7E" w:rsidRPr="00D918C4" w:rsidTr="001C1EA6">
              <w:tc>
                <w:tcPr>
                  <w:tcW w:w="1802" w:type="dxa"/>
                </w:tcPr>
                <w:p w:rsidR="001E0E7E" w:rsidRPr="00D918C4" w:rsidRDefault="001E0E7E" w:rsidP="001C1EA6">
                  <w:pPr>
                    <w:autoSpaceDE w:val="0"/>
                    <w:autoSpaceDN w:val="0"/>
                    <w:adjustRightInd w:val="0"/>
                    <w:spacing w:before="60"/>
                    <w:jc w:val="both"/>
                    <w:rPr>
                      <w:rFonts w:ascii="Arial" w:hAnsi="Arial" w:cs="Arial"/>
                      <w:sz w:val="17"/>
                      <w:szCs w:val="17"/>
                      <w:lang w:val="ru-RU"/>
                    </w:rPr>
                  </w:pPr>
                  <w:r w:rsidRPr="00D918C4">
                    <w:rPr>
                      <w:rFonts w:ascii="Arial" w:hAnsi="Arial" w:cs="Arial"/>
                      <w:sz w:val="17"/>
                      <w:szCs w:val="17"/>
                      <w:lang w:val="en-US"/>
                    </w:rPr>
                    <w:t>N</w:t>
                  </w:r>
                </w:p>
              </w:tc>
              <w:tc>
                <w:tcPr>
                  <w:tcW w:w="1803" w:type="dxa"/>
                </w:tcPr>
                <w:p w:rsidR="001E0E7E" w:rsidRPr="00D918C4"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Север</w:t>
                  </w:r>
                </w:p>
              </w:tc>
            </w:tr>
            <w:tr w:rsidR="001E0E7E" w:rsidRPr="00D918C4" w:rsidTr="001C1EA6">
              <w:tc>
                <w:tcPr>
                  <w:tcW w:w="1802" w:type="dxa"/>
                </w:tcPr>
                <w:p w:rsidR="001E0E7E" w:rsidRPr="00D918C4" w:rsidRDefault="001E0E7E" w:rsidP="001C1EA6">
                  <w:pPr>
                    <w:autoSpaceDE w:val="0"/>
                    <w:autoSpaceDN w:val="0"/>
                    <w:adjustRightInd w:val="0"/>
                    <w:spacing w:before="60"/>
                    <w:jc w:val="both"/>
                    <w:rPr>
                      <w:rFonts w:ascii="Arial" w:hAnsi="Arial" w:cs="Arial"/>
                      <w:sz w:val="17"/>
                      <w:szCs w:val="17"/>
                      <w:lang w:val="ru-RU"/>
                    </w:rPr>
                  </w:pPr>
                  <w:r w:rsidRPr="00D918C4">
                    <w:rPr>
                      <w:rFonts w:ascii="Arial" w:hAnsi="Arial" w:cs="Arial"/>
                      <w:sz w:val="17"/>
                      <w:szCs w:val="17"/>
                      <w:lang w:val="en-US"/>
                    </w:rPr>
                    <w:t>E</w:t>
                  </w:r>
                </w:p>
              </w:tc>
              <w:tc>
                <w:tcPr>
                  <w:tcW w:w="1803" w:type="dxa"/>
                </w:tcPr>
                <w:p w:rsidR="001E0E7E" w:rsidRPr="00D918C4"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Восток</w:t>
                  </w:r>
                </w:p>
              </w:tc>
            </w:tr>
            <w:tr w:rsidR="001E0E7E" w:rsidRPr="00D918C4" w:rsidTr="001C1EA6">
              <w:tc>
                <w:tcPr>
                  <w:tcW w:w="1802" w:type="dxa"/>
                </w:tcPr>
                <w:p w:rsidR="001E0E7E" w:rsidRPr="00D918C4" w:rsidRDefault="001E0E7E" w:rsidP="001C1EA6">
                  <w:pPr>
                    <w:autoSpaceDE w:val="0"/>
                    <w:autoSpaceDN w:val="0"/>
                    <w:adjustRightInd w:val="0"/>
                    <w:spacing w:before="60"/>
                    <w:jc w:val="both"/>
                    <w:rPr>
                      <w:rFonts w:ascii="Arial" w:hAnsi="Arial" w:cs="Arial"/>
                      <w:sz w:val="17"/>
                      <w:szCs w:val="17"/>
                      <w:lang w:val="ru-RU"/>
                    </w:rPr>
                  </w:pPr>
                  <w:r w:rsidRPr="00D918C4">
                    <w:rPr>
                      <w:rFonts w:ascii="Arial" w:hAnsi="Arial" w:cs="Arial"/>
                      <w:sz w:val="17"/>
                      <w:szCs w:val="17"/>
                      <w:lang w:val="en-US"/>
                    </w:rPr>
                    <w:t>S</w:t>
                  </w:r>
                </w:p>
              </w:tc>
              <w:tc>
                <w:tcPr>
                  <w:tcW w:w="1803" w:type="dxa"/>
                </w:tcPr>
                <w:p w:rsidR="001E0E7E" w:rsidRPr="00D918C4"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Юг</w:t>
                  </w:r>
                </w:p>
              </w:tc>
            </w:tr>
            <w:tr w:rsidR="001E0E7E" w:rsidRPr="00D918C4" w:rsidTr="001C1EA6">
              <w:tc>
                <w:tcPr>
                  <w:tcW w:w="1802" w:type="dxa"/>
                </w:tcPr>
                <w:p w:rsidR="001E0E7E" w:rsidRPr="00D918C4" w:rsidRDefault="001E0E7E" w:rsidP="001C1EA6">
                  <w:pPr>
                    <w:autoSpaceDE w:val="0"/>
                    <w:autoSpaceDN w:val="0"/>
                    <w:adjustRightInd w:val="0"/>
                    <w:spacing w:before="60"/>
                    <w:jc w:val="both"/>
                    <w:rPr>
                      <w:rFonts w:ascii="Arial" w:hAnsi="Arial" w:cs="Arial"/>
                      <w:sz w:val="17"/>
                      <w:szCs w:val="17"/>
                      <w:lang w:val="ru-RU"/>
                    </w:rPr>
                  </w:pPr>
                  <w:r w:rsidRPr="00D918C4">
                    <w:rPr>
                      <w:rFonts w:ascii="Arial" w:hAnsi="Arial" w:cs="Arial"/>
                      <w:sz w:val="17"/>
                      <w:szCs w:val="17"/>
                      <w:lang w:val="en-US"/>
                    </w:rPr>
                    <w:t>W</w:t>
                  </w:r>
                </w:p>
              </w:tc>
              <w:tc>
                <w:tcPr>
                  <w:tcW w:w="1803" w:type="dxa"/>
                </w:tcPr>
                <w:p w:rsidR="001E0E7E" w:rsidRPr="00D918C4"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Запад</w:t>
                  </w:r>
                </w:p>
              </w:tc>
            </w:tr>
          </w:tbl>
          <w:p w:rsidR="001E0E7E" w:rsidRDefault="001E0E7E" w:rsidP="001C1EA6">
            <w:pPr>
              <w:autoSpaceDE w:val="0"/>
              <w:autoSpaceDN w:val="0"/>
              <w:adjustRightInd w:val="0"/>
              <w:spacing w:before="60"/>
              <w:jc w:val="both"/>
              <w:rPr>
                <w:rFonts w:ascii="Arial" w:hAnsi="Arial" w:cs="Arial"/>
                <w:sz w:val="17"/>
                <w:szCs w:val="17"/>
                <w:lang w:val="ru-RU"/>
              </w:rPr>
            </w:pPr>
          </w:p>
          <w:p w:rsidR="001E0E7E" w:rsidRPr="00D918C4" w:rsidRDefault="001E0E7E" w:rsidP="001C1EA6">
            <w:pPr>
              <w:autoSpaceDE w:val="0"/>
              <w:autoSpaceDN w:val="0"/>
              <w:adjustRightInd w:val="0"/>
              <w:spacing w:before="60"/>
              <w:jc w:val="both"/>
              <w:rPr>
                <w:rFonts w:ascii="Arial" w:hAnsi="Arial" w:cs="Arial"/>
                <w:sz w:val="17"/>
                <w:szCs w:val="17"/>
                <w:lang w:val="ru-RU"/>
              </w:rPr>
            </w:pPr>
          </w:p>
          <w:p w:rsidR="001E0E7E" w:rsidRPr="00D918C4" w:rsidRDefault="001E0E7E" w:rsidP="001C1EA6">
            <w:pPr>
              <w:autoSpaceDE w:val="0"/>
              <w:autoSpaceDN w:val="0"/>
              <w:adjustRightInd w:val="0"/>
              <w:spacing w:before="60"/>
              <w:jc w:val="both"/>
              <w:rPr>
                <w:rFonts w:ascii="Arial" w:hAnsi="Arial" w:cs="Arial"/>
                <w:sz w:val="17"/>
                <w:szCs w:val="17"/>
                <w:lang w:val="ru-RU"/>
              </w:rPr>
            </w:pPr>
          </w:p>
        </w:tc>
        <w:tc>
          <w:tcPr>
            <w:tcW w:w="3853" w:type="dxa"/>
          </w:tcPr>
          <w:p w:rsidR="001E0E7E" w:rsidRPr="002E6894"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После</w:t>
            </w:r>
            <w:r w:rsidRPr="009E0D83">
              <w:rPr>
                <w:rFonts w:ascii="Arial" w:hAnsi="Arial" w:cs="Arial"/>
                <w:sz w:val="17"/>
                <w:szCs w:val="17"/>
                <w:lang w:val="ru-RU"/>
              </w:rPr>
              <w:t xml:space="preserve"> </w:t>
            </w:r>
            <w:r>
              <w:rPr>
                <w:rFonts w:ascii="Arial" w:hAnsi="Arial" w:cs="Arial"/>
                <w:sz w:val="17"/>
                <w:szCs w:val="17"/>
                <w:lang w:val="ru-RU"/>
              </w:rPr>
              <w:t>поворота</w:t>
            </w:r>
            <w:r w:rsidRPr="009E0D83">
              <w:rPr>
                <w:rFonts w:ascii="Arial" w:hAnsi="Arial" w:cs="Arial"/>
                <w:sz w:val="17"/>
                <w:szCs w:val="17"/>
                <w:lang w:val="ru-RU"/>
              </w:rPr>
              <w:t xml:space="preserve"> </w:t>
            </w:r>
            <w:r>
              <w:rPr>
                <w:rFonts w:ascii="Arial" w:hAnsi="Arial" w:cs="Arial"/>
                <w:sz w:val="17"/>
                <w:szCs w:val="17"/>
                <w:lang w:val="ru-RU"/>
              </w:rPr>
              <w:t>ключа</w:t>
            </w:r>
            <w:r w:rsidRPr="009E0D83">
              <w:rPr>
                <w:rFonts w:ascii="Arial" w:hAnsi="Arial" w:cs="Arial"/>
                <w:sz w:val="17"/>
                <w:szCs w:val="17"/>
                <w:lang w:val="ru-RU"/>
              </w:rPr>
              <w:t xml:space="preserve"> </w:t>
            </w:r>
            <w:r>
              <w:rPr>
                <w:rFonts w:ascii="Arial" w:hAnsi="Arial" w:cs="Arial"/>
                <w:sz w:val="17"/>
                <w:szCs w:val="17"/>
                <w:lang w:val="ru-RU"/>
              </w:rPr>
              <w:t>зажигания</w:t>
            </w:r>
            <w:r w:rsidRPr="009E0D83">
              <w:rPr>
                <w:rFonts w:ascii="Arial" w:hAnsi="Arial" w:cs="Arial"/>
                <w:sz w:val="17"/>
                <w:szCs w:val="17"/>
                <w:lang w:val="ru-RU"/>
              </w:rPr>
              <w:t xml:space="preserve"> </w:t>
            </w:r>
            <w:r>
              <w:rPr>
                <w:rFonts w:ascii="Arial" w:hAnsi="Arial" w:cs="Arial"/>
                <w:sz w:val="17"/>
                <w:szCs w:val="17"/>
                <w:lang w:val="ru-RU"/>
              </w:rPr>
              <w:t>в</w:t>
            </w:r>
            <w:r w:rsidRPr="009E0D83">
              <w:rPr>
                <w:rFonts w:ascii="Arial" w:hAnsi="Arial" w:cs="Arial"/>
                <w:sz w:val="17"/>
                <w:szCs w:val="17"/>
                <w:lang w:val="ru-RU"/>
              </w:rPr>
              <w:t xml:space="preserve"> </w:t>
            </w:r>
            <w:r>
              <w:rPr>
                <w:rFonts w:ascii="Arial" w:hAnsi="Arial" w:cs="Arial"/>
                <w:sz w:val="17"/>
                <w:szCs w:val="17"/>
                <w:lang w:val="ru-RU"/>
              </w:rPr>
              <w:t>положение</w:t>
            </w:r>
            <w:r w:rsidRPr="009E0D83">
              <w:rPr>
                <w:rFonts w:ascii="Arial" w:hAnsi="Arial" w:cs="Arial"/>
                <w:sz w:val="17"/>
                <w:szCs w:val="17"/>
                <w:lang w:val="ru-RU"/>
              </w:rPr>
              <w:t xml:space="preserve"> “</w:t>
            </w:r>
            <w:r w:rsidRPr="00D918C4">
              <w:rPr>
                <w:rFonts w:ascii="Arial" w:hAnsi="Arial" w:cs="Arial"/>
                <w:sz w:val="17"/>
                <w:szCs w:val="17"/>
                <w:lang w:val="en-US"/>
              </w:rPr>
              <w:t>ON</w:t>
            </w:r>
            <w:r w:rsidRPr="009E0D83">
              <w:rPr>
                <w:rFonts w:ascii="Arial" w:hAnsi="Arial" w:cs="Arial"/>
                <w:sz w:val="17"/>
                <w:szCs w:val="17"/>
                <w:lang w:val="ru-RU"/>
              </w:rPr>
              <w:t>”</w:t>
            </w:r>
            <w:r>
              <w:rPr>
                <w:rFonts w:ascii="Arial" w:hAnsi="Arial" w:cs="Arial"/>
                <w:sz w:val="17"/>
                <w:szCs w:val="17"/>
                <w:lang w:val="ru-RU"/>
              </w:rPr>
              <w:t xml:space="preserve"> компас показывает на север в течение примерно 3 секунд, а затем начинает показывать реальное направление движения автомобиля</w:t>
            </w:r>
            <w:r w:rsidRPr="009E0D83">
              <w:rPr>
                <w:rFonts w:ascii="Arial" w:hAnsi="Arial" w:cs="Arial"/>
                <w:sz w:val="17"/>
                <w:szCs w:val="17"/>
                <w:lang w:val="ru-RU"/>
              </w:rPr>
              <w:t xml:space="preserve">. </w:t>
            </w:r>
            <w:r>
              <w:rPr>
                <w:rFonts w:ascii="Arial" w:hAnsi="Arial" w:cs="Arial"/>
                <w:sz w:val="17"/>
                <w:szCs w:val="17"/>
                <w:lang w:val="ru-RU"/>
              </w:rPr>
              <w:t xml:space="preserve"> После поворота ключа зажигания в положение </w:t>
            </w:r>
            <w:r w:rsidRPr="009E0D83">
              <w:rPr>
                <w:rFonts w:ascii="Arial" w:hAnsi="Arial" w:cs="Arial"/>
                <w:sz w:val="17"/>
                <w:szCs w:val="17"/>
                <w:lang w:val="ru-RU"/>
              </w:rPr>
              <w:t>“</w:t>
            </w:r>
            <w:r w:rsidRPr="00D918C4">
              <w:rPr>
                <w:rFonts w:ascii="Arial" w:hAnsi="Arial" w:cs="Arial"/>
                <w:sz w:val="17"/>
                <w:szCs w:val="17"/>
                <w:lang w:val="en-US"/>
              </w:rPr>
              <w:t>ACC</w:t>
            </w:r>
            <w:r w:rsidRPr="009E0D83">
              <w:rPr>
                <w:rFonts w:ascii="Arial" w:hAnsi="Arial" w:cs="Arial"/>
                <w:sz w:val="17"/>
                <w:szCs w:val="17"/>
                <w:lang w:val="ru-RU"/>
              </w:rPr>
              <w:t>”</w:t>
            </w:r>
            <w:r>
              <w:rPr>
                <w:rFonts w:ascii="Arial" w:hAnsi="Arial" w:cs="Arial"/>
                <w:sz w:val="17"/>
                <w:szCs w:val="17"/>
                <w:lang w:val="ru-RU"/>
              </w:rPr>
              <w:t xml:space="preserve"> или </w:t>
            </w:r>
            <w:r w:rsidRPr="009E0D83">
              <w:rPr>
                <w:rFonts w:ascii="Arial" w:hAnsi="Arial" w:cs="Arial"/>
                <w:sz w:val="17"/>
                <w:szCs w:val="17"/>
                <w:lang w:val="ru-RU"/>
              </w:rPr>
              <w:t>“</w:t>
            </w:r>
            <w:r w:rsidRPr="00D918C4">
              <w:rPr>
                <w:rFonts w:ascii="Arial" w:hAnsi="Arial" w:cs="Arial"/>
                <w:sz w:val="17"/>
                <w:szCs w:val="17"/>
                <w:lang w:val="en-US"/>
              </w:rPr>
              <w:t>LOCK</w:t>
            </w:r>
            <w:r w:rsidRPr="009E0D83">
              <w:rPr>
                <w:rFonts w:ascii="Arial" w:hAnsi="Arial" w:cs="Arial"/>
                <w:sz w:val="17"/>
                <w:szCs w:val="17"/>
                <w:lang w:val="ru-RU"/>
              </w:rPr>
              <w:t>”</w:t>
            </w:r>
            <w:r>
              <w:rPr>
                <w:rFonts w:ascii="Arial" w:hAnsi="Arial" w:cs="Arial"/>
                <w:sz w:val="17"/>
                <w:szCs w:val="17"/>
                <w:lang w:val="ru-RU"/>
              </w:rPr>
              <w:t>, компас продолжает показывать реальное направление движения в течение примерно 5 секунд, а затем начинает показывать произвольное направление</w:t>
            </w:r>
            <w:r w:rsidRPr="002E6894">
              <w:rPr>
                <w:rFonts w:ascii="Arial" w:hAnsi="Arial" w:cs="Arial"/>
                <w:sz w:val="17"/>
                <w:szCs w:val="17"/>
                <w:lang w:val="ru-RU"/>
              </w:rPr>
              <w:t>.</w:t>
            </w:r>
          </w:p>
          <w:p w:rsidR="001E0E7E" w:rsidRPr="002E6894"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Компас может не указывать правильное направление в следующих случаях</w:t>
            </w:r>
            <w:r w:rsidRPr="002E6894">
              <w:rPr>
                <w:rFonts w:ascii="Arial" w:hAnsi="Arial" w:cs="Arial"/>
                <w:sz w:val="17"/>
                <w:szCs w:val="17"/>
                <w:lang w:val="ru-RU"/>
              </w:rPr>
              <w:t>:</w:t>
            </w:r>
          </w:p>
          <w:p w:rsidR="001E0E7E" w:rsidRPr="002E6894" w:rsidRDefault="001E0E7E" w:rsidP="00A40B70">
            <w:pPr>
              <w:numPr>
                <w:ilvl w:val="0"/>
                <w:numId w:val="47"/>
              </w:numPr>
              <w:tabs>
                <w:tab w:val="clear" w:pos="720"/>
              </w:tabs>
              <w:autoSpaceDE w:val="0"/>
              <w:autoSpaceDN w:val="0"/>
              <w:adjustRightInd w:val="0"/>
              <w:spacing w:before="60"/>
              <w:ind w:left="175" w:hanging="240"/>
              <w:jc w:val="both"/>
              <w:rPr>
                <w:rFonts w:ascii="Arial" w:hAnsi="Arial" w:cs="Arial"/>
                <w:sz w:val="17"/>
                <w:szCs w:val="17"/>
                <w:lang w:val="ru-RU"/>
              </w:rPr>
            </w:pPr>
            <w:r>
              <w:rPr>
                <w:rFonts w:ascii="Arial" w:hAnsi="Arial" w:cs="Arial"/>
                <w:sz w:val="17"/>
                <w:szCs w:val="17"/>
                <w:lang w:val="ru-RU"/>
              </w:rPr>
              <w:t>Автомобиль остановился сразу после того, как повернул</w:t>
            </w:r>
            <w:r w:rsidRPr="002E6894">
              <w:rPr>
                <w:rFonts w:ascii="Arial" w:hAnsi="Arial" w:cs="Arial"/>
                <w:sz w:val="17"/>
                <w:szCs w:val="17"/>
                <w:lang w:val="ru-RU"/>
              </w:rPr>
              <w:t>.</w:t>
            </w:r>
          </w:p>
          <w:p w:rsidR="001E0E7E" w:rsidRPr="002E6894" w:rsidRDefault="001E0E7E" w:rsidP="001C1EA6">
            <w:pPr>
              <w:autoSpaceDE w:val="0"/>
              <w:autoSpaceDN w:val="0"/>
              <w:adjustRightInd w:val="0"/>
              <w:spacing w:before="60"/>
              <w:ind w:left="175"/>
              <w:jc w:val="both"/>
              <w:rPr>
                <w:rFonts w:ascii="Arial" w:hAnsi="Arial" w:cs="Arial"/>
                <w:sz w:val="17"/>
                <w:szCs w:val="17"/>
                <w:lang w:val="ru-RU"/>
              </w:rPr>
            </w:pPr>
            <w:r>
              <w:rPr>
                <w:rFonts w:ascii="Arial" w:hAnsi="Arial" w:cs="Arial"/>
                <w:sz w:val="17"/>
                <w:szCs w:val="17"/>
                <w:lang w:val="ru-RU"/>
              </w:rPr>
              <w:t>Компас не корректирует показания во время остановки</w:t>
            </w:r>
            <w:r w:rsidRPr="002E6894">
              <w:rPr>
                <w:rFonts w:ascii="Arial" w:hAnsi="Arial" w:cs="Arial"/>
                <w:sz w:val="17"/>
                <w:szCs w:val="17"/>
                <w:lang w:val="ru-RU"/>
              </w:rPr>
              <w:t>.</w:t>
            </w:r>
          </w:p>
          <w:p w:rsidR="001E0E7E" w:rsidRPr="002E6894" w:rsidRDefault="001E0E7E" w:rsidP="00A40B70">
            <w:pPr>
              <w:numPr>
                <w:ilvl w:val="0"/>
                <w:numId w:val="47"/>
              </w:numPr>
              <w:tabs>
                <w:tab w:val="clear" w:pos="720"/>
              </w:tabs>
              <w:autoSpaceDE w:val="0"/>
              <w:autoSpaceDN w:val="0"/>
              <w:adjustRightInd w:val="0"/>
              <w:spacing w:before="60"/>
              <w:ind w:left="175" w:hanging="240"/>
              <w:jc w:val="both"/>
              <w:rPr>
                <w:rFonts w:ascii="Arial" w:hAnsi="Arial" w:cs="Arial"/>
                <w:sz w:val="17"/>
                <w:szCs w:val="17"/>
                <w:lang w:val="ru-RU"/>
              </w:rPr>
            </w:pPr>
            <w:r>
              <w:rPr>
                <w:rFonts w:ascii="Arial" w:hAnsi="Arial" w:cs="Arial"/>
                <w:sz w:val="17"/>
                <w:szCs w:val="17"/>
                <w:lang w:val="ru-RU"/>
              </w:rPr>
              <w:t>Зажигание выключено сразу после того, как автомобиль повернул</w:t>
            </w:r>
            <w:r w:rsidRPr="002E6894">
              <w:rPr>
                <w:rFonts w:ascii="Arial" w:hAnsi="Arial" w:cs="Arial"/>
                <w:sz w:val="17"/>
                <w:szCs w:val="17"/>
                <w:lang w:val="ru-RU"/>
              </w:rPr>
              <w:t>.</w:t>
            </w:r>
          </w:p>
          <w:p w:rsidR="001E0E7E" w:rsidRPr="002E6894" w:rsidRDefault="001E0E7E" w:rsidP="00A40B70">
            <w:pPr>
              <w:numPr>
                <w:ilvl w:val="0"/>
                <w:numId w:val="47"/>
              </w:numPr>
              <w:tabs>
                <w:tab w:val="clear" w:pos="720"/>
              </w:tabs>
              <w:autoSpaceDE w:val="0"/>
              <w:autoSpaceDN w:val="0"/>
              <w:adjustRightInd w:val="0"/>
              <w:spacing w:before="60"/>
              <w:ind w:left="175" w:hanging="240"/>
              <w:jc w:val="both"/>
              <w:rPr>
                <w:rFonts w:ascii="Arial" w:hAnsi="Arial" w:cs="Arial"/>
                <w:sz w:val="17"/>
                <w:szCs w:val="17"/>
                <w:lang w:val="ru-RU"/>
              </w:rPr>
            </w:pPr>
            <w:r>
              <w:rPr>
                <w:rFonts w:ascii="Arial" w:hAnsi="Arial" w:cs="Arial"/>
                <w:sz w:val="17"/>
                <w:szCs w:val="17"/>
                <w:lang w:val="ru-RU"/>
              </w:rPr>
              <w:t>Автомобиль находится на наклонной поверхности.</w:t>
            </w:r>
          </w:p>
          <w:p w:rsidR="001E0E7E" w:rsidRPr="002E6894" w:rsidRDefault="001E0E7E" w:rsidP="00A40B70">
            <w:pPr>
              <w:numPr>
                <w:ilvl w:val="0"/>
                <w:numId w:val="47"/>
              </w:numPr>
              <w:tabs>
                <w:tab w:val="clear" w:pos="720"/>
              </w:tabs>
              <w:autoSpaceDE w:val="0"/>
              <w:autoSpaceDN w:val="0"/>
              <w:adjustRightInd w:val="0"/>
              <w:spacing w:before="60"/>
              <w:ind w:left="175" w:hanging="240"/>
              <w:jc w:val="both"/>
              <w:rPr>
                <w:rFonts w:ascii="Arial" w:hAnsi="Arial" w:cs="Arial"/>
                <w:sz w:val="17"/>
                <w:szCs w:val="17"/>
                <w:lang w:val="ru-RU"/>
              </w:rPr>
            </w:pPr>
            <w:r>
              <w:rPr>
                <w:rFonts w:ascii="Arial" w:hAnsi="Arial" w:cs="Arial"/>
                <w:sz w:val="17"/>
                <w:szCs w:val="17"/>
                <w:lang w:val="ru-RU"/>
              </w:rPr>
              <w:t xml:space="preserve">Автомобиль находится в месте, в котором на магнитное поле земли накладываются помехи от искусственных магнитных полей </w:t>
            </w:r>
            <w:r w:rsidRPr="002E6894">
              <w:rPr>
                <w:rFonts w:ascii="Arial" w:hAnsi="Arial" w:cs="Arial"/>
                <w:sz w:val="17"/>
                <w:szCs w:val="17"/>
                <w:lang w:val="ru-RU"/>
              </w:rPr>
              <w:t>(</w:t>
            </w:r>
            <w:r>
              <w:rPr>
                <w:rFonts w:ascii="Arial" w:hAnsi="Arial" w:cs="Arial"/>
                <w:sz w:val="17"/>
                <w:szCs w:val="17"/>
                <w:lang w:val="ru-RU"/>
              </w:rPr>
              <w:t>на подземной автомобильной стоянке</w:t>
            </w:r>
            <w:r w:rsidRPr="002E6894">
              <w:rPr>
                <w:rFonts w:ascii="Arial" w:hAnsi="Arial" w:cs="Arial"/>
                <w:sz w:val="17"/>
                <w:szCs w:val="17"/>
                <w:lang w:val="ru-RU"/>
              </w:rPr>
              <w:t xml:space="preserve">, </w:t>
            </w:r>
            <w:r>
              <w:rPr>
                <w:rFonts w:ascii="Arial" w:hAnsi="Arial" w:cs="Arial"/>
                <w:sz w:val="17"/>
                <w:szCs w:val="17"/>
                <w:lang w:val="ru-RU"/>
              </w:rPr>
              <w:t>под стальными опорами, между зданиями</w:t>
            </w:r>
            <w:r w:rsidRPr="002E6894">
              <w:rPr>
                <w:rFonts w:ascii="Arial" w:hAnsi="Arial" w:cs="Arial"/>
                <w:sz w:val="17"/>
                <w:szCs w:val="17"/>
                <w:lang w:val="ru-RU"/>
              </w:rPr>
              <w:t xml:space="preserve">, </w:t>
            </w:r>
            <w:r>
              <w:rPr>
                <w:rFonts w:ascii="Arial" w:hAnsi="Arial" w:cs="Arial"/>
                <w:sz w:val="17"/>
                <w:szCs w:val="17"/>
                <w:lang w:val="ru-RU"/>
              </w:rPr>
              <w:t>на автостоянке на крыше здания, рядом с перекрестком (переездом), рядом с крупным транспортным средством и т.д.)</w:t>
            </w:r>
            <w:r w:rsidRPr="002E6894">
              <w:rPr>
                <w:rFonts w:ascii="Arial" w:hAnsi="Arial" w:cs="Arial"/>
                <w:sz w:val="17"/>
                <w:szCs w:val="17"/>
                <w:lang w:val="ru-RU"/>
              </w:rPr>
              <w:t>.</w:t>
            </w:r>
          </w:p>
          <w:p w:rsidR="001E0E7E" w:rsidRPr="00AA1F12" w:rsidRDefault="001E0E7E" w:rsidP="00A40B70">
            <w:pPr>
              <w:numPr>
                <w:ilvl w:val="0"/>
                <w:numId w:val="47"/>
              </w:numPr>
              <w:tabs>
                <w:tab w:val="clear" w:pos="720"/>
              </w:tabs>
              <w:autoSpaceDE w:val="0"/>
              <w:autoSpaceDN w:val="0"/>
              <w:adjustRightInd w:val="0"/>
              <w:spacing w:before="60"/>
              <w:ind w:left="175" w:hanging="240"/>
              <w:jc w:val="both"/>
              <w:rPr>
                <w:rFonts w:ascii="Arial" w:hAnsi="Arial" w:cs="Arial"/>
                <w:sz w:val="17"/>
                <w:szCs w:val="17"/>
                <w:lang w:val="ru-RU"/>
              </w:rPr>
            </w:pPr>
            <w:r>
              <w:rPr>
                <w:rFonts w:ascii="Arial" w:hAnsi="Arial" w:cs="Arial"/>
                <w:sz w:val="17"/>
                <w:szCs w:val="17"/>
                <w:lang w:val="ru-RU"/>
              </w:rPr>
              <w:t>Автомобиль намагничен</w:t>
            </w:r>
            <w:r w:rsidRPr="00AA1F12">
              <w:rPr>
                <w:rFonts w:ascii="Arial" w:hAnsi="Arial" w:cs="Arial"/>
                <w:sz w:val="17"/>
                <w:szCs w:val="17"/>
                <w:lang w:val="ru-RU"/>
              </w:rPr>
              <w:t>. (</w:t>
            </w:r>
            <w:r>
              <w:rPr>
                <w:rFonts w:ascii="Arial" w:hAnsi="Arial" w:cs="Arial"/>
                <w:sz w:val="17"/>
                <w:szCs w:val="17"/>
                <w:lang w:val="ru-RU"/>
              </w:rPr>
              <w:t>На панели дополнительных приборов или рядом с ней находится магнит или металлический предмет</w:t>
            </w:r>
            <w:r w:rsidRPr="00AA1F12">
              <w:rPr>
                <w:rFonts w:ascii="Arial" w:hAnsi="Arial" w:cs="Arial"/>
                <w:sz w:val="17"/>
                <w:szCs w:val="17"/>
                <w:lang w:val="ru-RU"/>
              </w:rPr>
              <w:t>)</w:t>
            </w:r>
            <w:r>
              <w:rPr>
                <w:rFonts w:ascii="Arial" w:hAnsi="Arial" w:cs="Arial"/>
                <w:sz w:val="17"/>
                <w:szCs w:val="17"/>
                <w:lang w:val="ru-RU"/>
              </w:rPr>
              <w:t>.</w:t>
            </w:r>
          </w:p>
          <w:p w:rsidR="001E0E7E" w:rsidRPr="00B2230D" w:rsidRDefault="001E0E7E" w:rsidP="00A40B70">
            <w:pPr>
              <w:numPr>
                <w:ilvl w:val="0"/>
                <w:numId w:val="47"/>
              </w:numPr>
              <w:tabs>
                <w:tab w:val="clear" w:pos="720"/>
              </w:tabs>
              <w:autoSpaceDE w:val="0"/>
              <w:autoSpaceDN w:val="0"/>
              <w:adjustRightInd w:val="0"/>
              <w:spacing w:before="60"/>
              <w:ind w:left="175" w:hanging="240"/>
              <w:jc w:val="both"/>
              <w:rPr>
                <w:rFonts w:ascii="Arial" w:hAnsi="Arial" w:cs="Arial"/>
                <w:sz w:val="17"/>
                <w:szCs w:val="17"/>
                <w:lang w:val="ru-RU"/>
              </w:rPr>
            </w:pPr>
            <w:r>
              <w:rPr>
                <w:rFonts w:ascii="Arial" w:hAnsi="Arial" w:cs="Arial"/>
                <w:sz w:val="17"/>
                <w:szCs w:val="17"/>
                <w:lang w:val="ru-RU"/>
              </w:rPr>
              <w:t>После отсоединения аккумулятор</w:t>
            </w:r>
            <w:r w:rsidRPr="00AA1F12">
              <w:rPr>
                <w:rFonts w:ascii="Arial" w:hAnsi="Arial" w:cs="Arial"/>
                <w:sz w:val="17"/>
                <w:szCs w:val="17"/>
                <w:lang w:val="ru-RU"/>
              </w:rPr>
              <w:t>а.</w:t>
            </w:r>
          </w:p>
        </w:tc>
      </w:tr>
    </w:tbl>
    <w:p w:rsidR="001E0E7E" w:rsidRPr="00D918C4" w:rsidRDefault="001E0E7E" w:rsidP="001E0E7E">
      <w:pPr>
        <w:autoSpaceDE w:val="0"/>
        <w:autoSpaceDN w:val="0"/>
        <w:adjustRightInd w:val="0"/>
        <w:rPr>
          <w:rFonts w:ascii="Arial" w:hAnsi="Arial" w:cs="Arial"/>
          <w:sz w:val="17"/>
          <w:szCs w:val="17"/>
          <w:lang w:val="en-US"/>
        </w:rPr>
      </w:pPr>
    </w:p>
    <w:p w:rsidR="001E0E7E" w:rsidRPr="00C0447B" w:rsidRDefault="001E0E7E" w:rsidP="001E0E7E">
      <w:pPr>
        <w:autoSpaceDE w:val="0"/>
        <w:autoSpaceDN w:val="0"/>
        <w:adjustRightInd w:val="0"/>
        <w:rPr>
          <w:rFonts w:ascii="Arial" w:hAnsi="Arial" w:cs="Arial"/>
          <w:b/>
          <w:sz w:val="17"/>
          <w:szCs w:val="17"/>
          <w:lang w:val="ru-RU"/>
        </w:rPr>
      </w:pPr>
      <w:r>
        <w:rPr>
          <w:rFonts w:ascii="Arial" w:hAnsi="Arial" w:cs="Arial"/>
          <w:sz w:val="17"/>
          <w:szCs w:val="17"/>
          <w:lang w:val="en-US"/>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B035AD" w:rsidTr="001C1EA6">
        <w:tc>
          <w:tcPr>
            <w:tcW w:w="3789" w:type="dxa"/>
          </w:tcPr>
          <w:p w:rsidR="001E0E7E" w:rsidRPr="00AA1F12"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lastRenderedPageBreak/>
              <w:t>Если</w:t>
            </w:r>
            <w:r w:rsidRPr="00AA1F12">
              <w:rPr>
                <w:rFonts w:ascii="Arial" w:hAnsi="Arial" w:cs="Arial"/>
                <w:sz w:val="17"/>
                <w:szCs w:val="17"/>
                <w:lang w:val="ru-RU"/>
              </w:rPr>
              <w:t xml:space="preserve"> </w:t>
            </w:r>
            <w:r>
              <w:rPr>
                <w:rFonts w:ascii="Arial" w:hAnsi="Arial" w:cs="Arial"/>
                <w:sz w:val="17"/>
                <w:szCs w:val="17"/>
                <w:lang w:val="ru-RU"/>
              </w:rPr>
              <w:t>девиация</w:t>
            </w:r>
            <w:r w:rsidRPr="00AA1F12">
              <w:rPr>
                <w:rFonts w:ascii="Arial" w:hAnsi="Arial" w:cs="Arial"/>
                <w:sz w:val="17"/>
                <w:szCs w:val="17"/>
                <w:lang w:val="ru-RU"/>
              </w:rPr>
              <w:t xml:space="preserve"> </w:t>
            </w:r>
            <w:r>
              <w:rPr>
                <w:rFonts w:ascii="Arial" w:hAnsi="Arial" w:cs="Arial"/>
                <w:sz w:val="17"/>
                <w:szCs w:val="17"/>
                <w:lang w:val="ru-RU"/>
              </w:rPr>
              <w:t>небольшая</w:t>
            </w:r>
            <w:r w:rsidRPr="00AA1F12">
              <w:rPr>
                <w:rFonts w:ascii="Arial" w:hAnsi="Arial" w:cs="Arial"/>
                <w:sz w:val="17"/>
                <w:szCs w:val="17"/>
                <w:lang w:val="ru-RU"/>
              </w:rPr>
              <w:t xml:space="preserve">, </w:t>
            </w:r>
            <w:r>
              <w:rPr>
                <w:rFonts w:ascii="Arial" w:hAnsi="Arial" w:cs="Arial"/>
                <w:sz w:val="17"/>
                <w:szCs w:val="17"/>
                <w:lang w:val="ru-RU"/>
              </w:rPr>
              <w:t>компас</w:t>
            </w:r>
            <w:r w:rsidRPr="00AA1F12">
              <w:rPr>
                <w:rFonts w:ascii="Arial" w:hAnsi="Arial" w:cs="Arial"/>
                <w:sz w:val="17"/>
                <w:szCs w:val="17"/>
                <w:lang w:val="ru-RU"/>
              </w:rPr>
              <w:t xml:space="preserve"> </w:t>
            </w:r>
            <w:r>
              <w:rPr>
                <w:rFonts w:ascii="Arial" w:hAnsi="Arial" w:cs="Arial"/>
                <w:sz w:val="17"/>
                <w:szCs w:val="17"/>
                <w:lang w:val="ru-RU"/>
              </w:rPr>
              <w:t>автоматически определит точное направление, пока автомобиль находится в движении</w:t>
            </w:r>
            <w:r w:rsidRPr="00AA1F12">
              <w:rPr>
                <w:rFonts w:ascii="Arial" w:hAnsi="Arial" w:cs="Arial"/>
                <w:sz w:val="17"/>
                <w:szCs w:val="17"/>
                <w:lang w:val="ru-RU"/>
              </w:rPr>
              <w:t>.</w:t>
            </w:r>
          </w:p>
          <w:p w:rsidR="001E0E7E" w:rsidRPr="00AA1F12"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Информация по дополнительной точности и полной поверке: см. </w:t>
            </w:r>
            <w:r w:rsidRPr="00AA1F12">
              <w:rPr>
                <w:rFonts w:ascii="Arial" w:hAnsi="Arial" w:cs="Arial"/>
                <w:sz w:val="17"/>
                <w:szCs w:val="17"/>
                <w:lang w:val="ru-RU"/>
              </w:rPr>
              <w:t>“</w:t>
            </w:r>
            <w:r>
              <w:rPr>
                <w:rFonts w:ascii="Arial" w:hAnsi="Arial" w:cs="Arial"/>
                <w:sz w:val="17"/>
                <w:szCs w:val="17"/>
                <w:lang w:val="ru-RU"/>
              </w:rPr>
              <w:t>ПОВЕРКА КОМПАСА</w:t>
            </w:r>
            <w:r w:rsidRPr="00AA1F12">
              <w:rPr>
                <w:rFonts w:ascii="Arial" w:hAnsi="Arial" w:cs="Arial"/>
                <w:sz w:val="17"/>
                <w:szCs w:val="17"/>
                <w:lang w:val="ru-RU"/>
              </w:rPr>
              <w:t>”</w:t>
            </w:r>
            <w:r>
              <w:rPr>
                <w:rFonts w:ascii="Arial" w:hAnsi="Arial" w:cs="Arial"/>
                <w:sz w:val="17"/>
                <w:szCs w:val="17"/>
                <w:lang w:val="ru-RU"/>
              </w:rPr>
              <w:t xml:space="preserve"> ниже</w:t>
            </w:r>
            <w:r w:rsidRPr="00AA1F12">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Если компас не показывает направление движения, или если система не работает как положено, свяжитесь с дилером Toyota.</w:t>
            </w:r>
          </w:p>
          <w:p w:rsidR="001E0E7E" w:rsidRPr="007A3AC0" w:rsidRDefault="001E0E7E" w:rsidP="001C1EA6">
            <w:pPr>
              <w:autoSpaceDE w:val="0"/>
              <w:autoSpaceDN w:val="0"/>
              <w:adjustRightInd w:val="0"/>
              <w:spacing w:before="60"/>
              <w:jc w:val="both"/>
              <w:rPr>
                <w:rFonts w:ascii="Arial" w:hAnsi="Arial" w:cs="Arial"/>
                <w:sz w:val="20"/>
                <w:szCs w:val="20"/>
                <w:lang w:val="ru-RU"/>
              </w:rPr>
            </w:pPr>
          </w:p>
        </w:tc>
        <w:tc>
          <w:tcPr>
            <w:tcW w:w="3836" w:type="dxa"/>
          </w:tcPr>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noProof/>
                <w:sz w:val="17"/>
                <w:szCs w:val="17"/>
                <w:lang w:val="ru-RU"/>
              </w:rPr>
              <w:drawing>
                <wp:inline distT="0" distB="0" distL="0" distR="0">
                  <wp:extent cx="2238375" cy="1704975"/>
                  <wp:effectExtent l="19050" t="0" r="9525" b="0"/>
                  <wp:docPr id="385" name="Рисунок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268"/>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491B7D" w:rsidRDefault="001E0E7E" w:rsidP="001C1EA6">
            <w:pPr>
              <w:autoSpaceDE w:val="0"/>
              <w:autoSpaceDN w:val="0"/>
              <w:adjustRightInd w:val="0"/>
              <w:spacing w:before="60"/>
              <w:jc w:val="both"/>
              <w:rPr>
                <w:rFonts w:ascii="Arial" w:hAnsi="Arial" w:cs="Arial"/>
                <w:b/>
                <w:bCs/>
                <w:sz w:val="16"/>
                <w:szCs w:val="16"/>
                <w:lang w:val="ru-RU"/>
              </w:rPr>
            </w:pPr>
            <w:r>
              <w:rPr>
                <w:rFonts w:ascii="Arial" w:hAnsi="Arial" w:cs="Arial"/>
                <w:b/>
                <w:bCs/>
                <w:sz w:val="16"/>
                <w:szCs w:val="16"/>
                <w:lang w:val="ru-RU"/>
              </w:rPr>
              <w:t>Датчик компаса</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Датчик компаса встроен в панель дополнительных приборов.</w:t>
            </w:r>
          </w:p>
          <w:tbl>
            <w:tblPr>
              <w:tblStyle w:val="a7"/>
              <w:tblW w:w="3574" w:type="dxa"/>
              <w:tblLook w:val="01E0"/>
            </w:tblPr>
            <w:tblGrid>
              <w:gridCol w:w="3574"/>
            </w:tblGrid>
            <w:tr w:rsidR="001E0E7E" w:rsidRPr="00491B7D"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491B7D" w:rsidRDefault="001E0E7E" w:rsidP="001C1EA6">
                  <w:pPr>
                    <w:spacing w:before="60"/>
                    <w:ind w:right="-37"/>
                    <w:jc w:val="both"/>
                    <w:rPr>
                      <w:rFonts w:ascii="Arial" w:hAnsi="Arial" w:cs="Arial"/>
                      <w:sz w:val="17"/>
                      <w:szCs w:val="17"/>
                      <w:lang w:val="ru-RU"/>
                    </w:rPr>
                  </w:pPr>
                  <w:r w:rsidRPr="00E227B7">
                    <w:rPr>
                      <w:rFonts w:ascii="Arial" w:hAnsi="Arial" w:cs="Arial"/>
                      <w:b/>
                      <w:bCs/>
                      <w:sz w:val="17"/>
                      <w:szCs w:val="17"/>
                      <w:lang w:val="ru-RU"/>
                    </w:rPr>
                    <w:t>ПРЕДУПРЕЖДЕНИЕ</w:t>
                  </w:r>
                </w:p>
              </w:tc>
            </w:tr>
            <w:tr w:rsidR="001E0E7E" w:rsidRPr="006D687E" w:rsidTr="001C1EA6">
              <w:tc>
                <w:tcPr>
                  <w:tcW w:w="3574" w:type="dxa"/>
                  <w:tcBorders>
                    <w:top w:val="single" w:sz="4" w:space="0" w:color="auto"/>
                    <w:left w:val="single" w:sz="4" w:space="0" w:color="auto"/>
                    <w:bottom w:val="single" w:sz="4" w:space="0" w:color="auto"/>
                    <w:right w:val="single" w:sz="4" w:space="0" w:color="auto"/>
                  </w:tcBorders>
                </w:tcPr>
                <w:p w:rsidR="001E0E7E" w:rsidRPr="00491B7D" w:rsidRDefault="001E0E7E" w:rsidP="001C1EA6">
                  <w:pPr>
                    <w:autoSpaceDE w:val="0"/>
                    <w:autoSpaceDN w:val="0"/>
                    <w:adjustRightInd w:val="0"/>
                    <w:spacing w:before="60"/>
                    <w:ind w:left="-58"/>
                    <w:jc w:val="both"/>
                    <w:rPr>
                      <w:rFonts w:ascii="Arial" w:hAnsi="Arial" w:cs="Arial"/>
                      <w:i/>
                      <w:sz w:val="20"/>
                      <w:szCs w:val="20"/>
                      <w:lang w:val="ru-RU"/>
                    </w:rPr>
                  </w:pPr>
                  <w:r w:rsidRPr="00491B7D">
                    <w:rPr>
                      <w:rFonts w:ascii="Arial" w:hAnsi="Arial" w:cs="Arial"/>
                      <w:b/>
                      <w:bCs/>
                      <w:i/>
                      <w:sz w:val="17"/>
                      <w:szCs w:val="17"/>
                      <w:lang w:val="ru-RU"/>
                    </w:rPr>
                    <w:t>Не кладите магниты или металлические предметы на панель дополнительных приборов или рядом с ней.  Это может вызвать неисправность датчика компаса</w:t>
                  </w:r>
                </w:p>
              </w:tc>
            </w:tr>
          </w:tbl>
          <w:p w:rsidR="001E0E7E" w:rsidRPr="007A3AC0" w:rsidRDefault="001E0E7E" w:rsidP="001C1EA6">
            <w:pPr>
              <w:autoSpaceDE w:val="0"/>
              <w:autoSpaceDN w:val="0"/>
              <w:adjustRightInd w:val="0"/>
              <w:spacing w:before="60"/>
              <w:jc w:val="both"/>
              <w:rPr>
                <w:rFonts w:ascii="Arial" w:hAnsi="Arial" w:cs="Arial"/>
                <w:sz w:val="17"/>
                <w:szCs w:val="17"/>
                <w:lang w:val="ru-RU"/>
              </w:rPr>
            </w:pPr>
          </w:p>
        </w:tc>
        <w:tc>
          <w:tcPr>
            <w:tcW w:w="3853"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noProof/>
                <w:sz w:val="20"/>
                <w:szCs w:val="20"/>
                <w:lang w:val="ru-RU"/>
              </w:rPr>
              <w:drawing>
                <wp:inline distT="0" distB="0" distL="0" distR="0">
                  <wp:extent cx="2238375" cy="1714500"/>
                  <wp:effectExtent l="19050" t="0" r="9525" b="0"/>
                  <wp:docPr id="386" name="Рисунок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269"/>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491B7D"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ПОВЕРКА КОМПАСА (поверка девиации</w:t>
            </w:r>
            <w:r w:rsidRPr="00491B7D">
              <w:rPr>
                <w:rFonts w:ascii="Arial" w:hAnsi="Arial" w:cs="Arial"/>
                <w:b/>
                <w:bCs/>
                <w:sz w:val="17"/>
                <w:szCs w:val="17"/>
                <w:lang w:val="ru-RU"/>
              </w:rPr>
              <w:t>)</w:t>
            </w:r>
          </w:p>
          <w:p w:rsidR="001E0E7E" w:rsidRPr="009E03E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Направление, показываемое компасом, отличается от истинного направления, определяемого по магнитному полю земли</w:t>
            </w:r>
            <w:r w:rsidRPr="00491B7D">
              <w:rPr>
                <w:rFonts w:ascii="Arial" w:hAnsi="Arial" w:cs="Arial"/>
                <w:sz w:val="17"/>
                <w:szCs w:val="17"/>
                <w:lang w:val="ru-RU"/>
              </w:rPr>
              <w:t xml:space="preserve">. </w:t>
            </w:r>
            <w:r>
              <w:rPr>
                <w:rFonts w:ascii="Arial" w:hAnsi="Arial" w:cs="Arial"/>
                <w:sz w:val="17"/>
                <w:szCs w:val="17"/>
                <w:lang w:val="ru-RU"/>
              </w:rPr>
              <w:t>Угол девиации варьируется в зависимости от географического положения  автомобиля</w:t>
            </w:r>
            <w:r w:rsidRPr="009E03EE">
              <w:rPr>
                <w:rFonts w:ascii="Arial" w:hAnsi="Arial" w:cs="Arial"/>
                <w:sz w:val="17"/>
                <w:szCs w:val="17"/>
                <w:lang w:val="ru-RU"/>
              </w:rPr>
              <w:t>.</w:t>
            </w:r>
          </w:p>
          <w:p w:rsidR="001E0E7E" w:rsidRPr="00B035AD"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Чтобы</w:t>
            </w:r>
            <w:r w:rsidRPr="00B035AD">
              <w:rPr>
                <w:rFonts w:ascii="Arial" w:hAnsi="Arial" w:cs="Arial"/>
                <w:sz w:val="17"/>
                <w:szCs w:val="17"/>
                <w:lang w:val="ru-RU"/>
              </w:rPr>
              <w:t xml:space="preserve"> </w:t>
            </w:r>
            <w:r>
              <w:rPr>
                <w:rFonts w:ascii="Arial" w:hAnsi="Arial" w:cs="Arial"/>
                <w:sz w:val="17"/>
                <w:szCs w:val="17"/>
                <w:lang w:val="ru-RU"/>
              </w:rPr>
              <w:t>отрегулировать</w:t>
            </w:r>
            <w:r w:rsidRPr="00B035AD">
              <w:rPr>
                <w:rFonts w:ascii="Arial" w:hAnsi="Arial" w:cs="Arial"/>
                <w:sz w:val="17"/>
                <w:szCs w:val="17"/>
                <w:lang w:val="ru-RU"/>
              </w:rPr>
              <w:t xml:space="preserve"> </w:t>
            </w:r>
            <w:r>
              <w:rPr>
                <w:rFonts w:ascii="Arial" w:hAnsi="Arial" w:cs="Arial"/>
                <w:sz w:val="17"/>
                <w:szCs w:val="17"/>
                <w:lang w:val="ru-RU"/>
              </w:rPr>
              <w:t xml:space="preserve">девиацию: остановите автомобиль, нажмите и удерживайте кнопку </w:t>
            </w:r>
            <w:r w:rsidRPr="00B035AD">
              <w:rPr>
                <w:rFonts w:ascii="Arial" w:hAnsi="Arial" w:cs="Arial"/>
                <w:sz w:val="17"/>
                <w:szCs w:val="17"/>
                <w:lang w:val="ru-RU"/>
              </w:rPr>
              <w:t>“</w:t>
            </w:r>
            <w:r w:rsidRPr="007A3AC0">
              <w:rPr>
                <w:rFonts w:ascii="Arial" w:hAnsi="Arial" w:cs="Arial"/>
                <w:sz w:val="17"/>
                <w:szCs w:val="17"/>
                <w:lang w:val="en-US"/>
              </w:rPr>
              <w:t>SET</w:t>
            </w:r>
            <w:r w:rsidRPr="00B035AD">
              <w:rPr>
                <w:rFonts w:ascii="Arial" w:hAnsi="Arial" w:cs="Arial"/>
                <w:sz w:val="17"/>
                <w:szCs w:val="17"/>
                <w:lang w:val="ru-RU"/>
              </w:rPr>
              <w:t xml:space="preserve">” </w:t>
            </w:r>
            <w:r>
              <w:rPr>
                <w:rFonts w:ascii="Arial" w:hAnsi="Arial" w:cs="Arial"/>
                <w:sz w:val="17"/>
                <w:szCs w:val="17"/>
                <w:lang w:val="ru-RU"/>
              </w:rPr>
              <w:t>в течение 2-х секунд.  На дисплее температуры наружного воздуха появится номер зоны</w:t>
            </w:r>
            <w:r w:rsidRPr="00B035AD">
              <w:rPr>
                <w:rFonts w:ascii="Arial" w:hAnsi="Arial" w:cs="Arial"/>
                <w:sz w:val="17"/>
                <w:szCs w:val="17"/>
                <w:lang w:val="ru-RU"/>
              </w:rPr>
              <w:t>.</w:t>
            </w:r>
            <w:r>
              <w:rPr>
                <w:rFonts w:ascii="Arial" w:hAnsi="Arial" w:cs="Arial"/>
                <w:sz w:val="17"/>
                <w:szCs w:val="17"/>
                <w:lang w:val="ru-RU"/>
              </w:rPr>
              <w:t xml:space="preserve">  Выберите</w:t>
            </w:r>
            <w:r w:rsidRPr="00B035AD">
              <w:rPr>
                <w:rFonts w:ascii="Arial" w:hAnsi="Arial" w:cs="Arial"/>
                <w:sz w:val="17"/>
                <w:szCs w:val="17"/>
                <w:lang w:val="ru-RU"/>
              </w:rPr>
              <w:t xml:space="preserve"> </w:t>
            </w:r>
            <w:r>
              <w:rPr>
                <w:rFonts w:ascii="Arial" w:hAnsi="Arial" w:cs="Arial"/>
                <w:sz w:val="17"/>
                <w:szCs w:val="17"/>
                <w:lang w:val="ru-RU"/>
              </w:rPr>
              <w:t>номер</w:t>
            </w:r>
            <w:r w:rsidRPr="00B035AD">
              <w:rPr>
                <w:rFonts w:ascii="Arial" w:hAnsi="Arial" w:cs="Arial"/>
                <w:sz w:val="17"/>
                <w:szCs w:val="17"/>
                <w:lang w:val="ru-RU"/>
              </w:rPr>
              <w:t xml:space="preserve"> </w:t>
            </w:r>
            <w:r>
              <w:rPr>
                <w:rFonts w:ascii="Arial" w:hAnsi="Arial" w:cs="Arial"/>
                <w:sz w:val="17"/>
                <w:szCs w:val="17"/>
                <w:lang w:val="ru-RU"/>
              </w:rPr>
              <w:t>зоны</w:t>
            </w:r>
            <w:r w:rsidRPr="00B035AD">
              <w:rPr>
                <w:rFonts w:ascii="Arial" w:hAnsi="Arial" w:cs="Arial"/>
                <w:sz w:val="17"/>
                <w:szCs w:val="17"/>
                <w:lang w:val="ru-RU"/>
              </w:rPr>
              <w:t xml:space="preserve">, </w:t>
            </w:r>
            <w:r>
              <w:rPr>
                <w:rFonts w:ascii="Arial" w:hAnsi="Arial" w:cs="Arial"/>
                <w:sz w:val="17"/>
                <w:szCs w:val="17"/>
                <w:lang w:val="ru-RU"/>
              </w:rPr>
              <w:t>нажимая</w:t>
            </w:r>
            <w:r w:rsidRPr="00B035AD">
              <w:rPr>
                <w:rFonts w:ascii="Arial" w:hAnsi="Arial" w:cs="Arial"/>
                <w:sz w:val="17"/>
                <w:szCs w:val="17"/>
                <w:lang w:val="ru-RU"/>
              </w:rPr>
              <w:t xml:space="preserve"> </w:t>
            </w:r>
            <w:r>
              <w:rPr>
                <w:rFonts w:ascii="Arial" w:hAnsi="Arial" w:cs="Arial"/>
                <w:sz w:val="17"/>
                <w:szCs w:val="17"/>
                <w:lang w:val="ru-RU"/>
              </w:rPr>
              <w:t>кнопку</w:t>
            </w:r>
            <w:r w:rsidRPr="00B035AD">
              <w:rPr>
                <w:rFonts w:ascii="Arial" w:hAnsi="Arial" w:cs="Arial"/>
                <w:sz w:val="17"/>
                <w:szCs w:val="17"/>
                <w:lang w:val="ru-RU"/>
              </w:rPr>
              <w:t xml:space="preserve"> “</w:t>
            </w:r>
            <w:r w:rsidRPr="007A3AC0">
              <w:rPr>
                <w:rFonts w:ascii="Arial" w:hAnsi="Arial" w:cs="Arial"/>
                <w:sz w:val="17"/>
                <w:szCs w:val="17"/>
                <w:lang w:val="en-US"/>
              </w:rPr>
              <w:t>E</w:t>
            </w:r>
            <w:r w:rsidRPr="00B035AD">
              <w:rPr>
                <w:rFonts w:ascii="Arial" w:hAnsi="Arial" w:cs="Arial"/>
                <w:sz w:val="17"/>
                <w:szCs w:val="17"/>
                <w:lang w:val="ru-RU"/>
              </w:rPr>
              <w:t>/</w:t>
            </w:r>
            <w:r w:rsidRPr="007A3AC0">
              <w:rPr>
                <w:rFonts w:ascii="Arial" w:hAnsi="Arial" w:cs="Arial"/>
                <w:sz w:val="17"/>
                <w:szCs w:val="17"/>
                <w:lang w:val="en-US"/>
              </w:rPr>
              <w:t>M</w:t>
            </w:r>
            <w:r w:rsidRPr="00B035AD">
              <w:rPr>
                <w:rFonts w:ascii="Arial" w:hAnsi="Arial" w:cs="Arial"/>
                <w:sz w:val="17"/>
                <w:szCs w:val="17"/>
                <w:lang w:val="ru-RU"/>
              </w:rPr>
              <w:t xml:space="preserve">”, </w:t>
            </w:r>
            <w:r>
              <w:rPr>
                <w:rFonts w:ascii="Arial" w:hAnsi="Arial" w:cs="Arial"/>
                <w:sz w:val="17"/>
                <w:szCs w:val="17"/>
                <w:lang w:val="ru-RU"/>
              </w:rPr>
              <w:t>опираясь при этом на следующую карту для определения места, где находится автомобиль</w:t>
            </w:r>
            <w:r w:rsidRPr="00B035AD">
              <w:rPr>
                <w:rFonts w:ascii="Arial" w:hAnsi="Arial" w:cs="Arial"/>
                <w:sz w:val="17"/>
                <w:szCs w:val="17"/>
                <w:lang w:val="ru-RU"/>
              </w:rPr>
              <w:t>.</w:t>
            </w:r>
          </w:p>
        </w:tc>
      </w:tr>
    </w:tbl>
    <w:p w:rsidR="001E0E7E" w:rsidRPr="00B035AD" w:rsidRDefault="001E0E7E" w:rsidP="001E0E7E">
      <w:pPr>
        <w:autoSpaceDE w:val="0"/>
        <w:autoSpaceDN w:val="0"/>
        <w:adjustRightInd w:val="0"/>
        <w:rPr>
          <w:rFonts w:ascii="Arial" w:hAnsi="Arial" w:cs="Arial"/>
          <w:sz w:val="17"/>
          <w:szCs w:val="17"/>
          <w:lang w:val="ru-RU"/>
        </w:rPr>
      </w:pPr>
    </w:p>
    <w:p w:rsidR="001E0E7E" w:rsidRPr="00C0447B" w:rsidRDefault="001E0E7E" w:rsidP="001E0E7E">
      <w:pPr>
        <w:autoSpaceDE w:val="0"/>
        <w:autoSpaceDN w:val="0"/>
        <w:adjustRightInd w:val="0"/>
        <w:rPr>
          <w:rFonts w:ascii="Arial" w:hAnsi="Arial" w:cs="Arial"/>
          <w:b/>
          <w:sz w:val="17"/>
          <w:szCs w:val="17"/>
          <w:lang w:val="ru-RU"/>
        </w:rPr>
      </w:pPr>
      <w:r w:rsidRPr="00B035AD">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7626"/>
        <w:gridCol w:w="3853"/>
      </w:tblGrid>
      <w:tr w:rsidR="001E0E7E" w:rsidRPr="007A3AC0" w:rsidTr="001C1EA6">
        <w:tc>
          <w:tcPr>
            <w:tcW w:w="7625" w:type="dxa"/>
          </w:tcPr>
          <w:p w:rsidR="001E0E7E" w:rsidRDefault="001E0E7E" w:rsidP="001C1EA6">
            <w:pPr>
              <w:tabs>
                <w:tab w:val="left" w:pos="5295"/>
              </w:tabs>
              <w:autoSpaceDE w:val="0"/>
              <w:autoSpaceDN w:val="0"/>
              <w:adjustRightInd w:val="0"/>
              <w:spacing w:before="60"/>
              <w:rPr>
                <w:rFonts w:ascii="Arial" w:hAnsi="Arial" w:cs="Arial"/>
                <w:sz w:val="17"/>
                <w:szCs w:val="17"/>
                <w:lang w:val="ru-RU"/>
              </w:rPr>
            </w:pPr>
            <w:r>
              <w:rPr>
                <w:rFonts w:ascii="Arial" w:hAnsi="Arial" w:cs="Arial"/>
                <w:noProof/>
                <w:sz w:val="17"/>
                <w:szCs w:val="17"/>
                <w:lang w:val="ru-RU"/>
              </w:rPr>
              <w:lastRenderedPageBreak/>
              <w:pict>
                <v:shape id="_x0000_s1064" type="#_x0000_t202" style="position:absolute;margin-left:300pt;margin-top:8.25pt;width:36pt;height:12pt;z-index:251692032" stroked="f">
                  <v:textbox inset="0,0,0,0">
                    <w:txbxContent>
                      <w:p w:rsidR="001E0E7E" w:rsidRPr="005D4AF8" w:rsidRDefault="001E0E7E" w:rsidP="001E0E7E">
                        <w:pPr>
                          <w:rPr>
                            <w:rFonts w:ascii="Arial" w:hAnsi="Arial" w:cs="Arial"/>
                            <w:sz w:val="17"/>
                            <w:szCs w:val="17"/>
                            <w:lang w:val="ru-RU"/>
                          </w:rPr>
                        </w:pPr>
                        <w:r>
                          <w:rPr>
                            <w:rFonts w:ascii="Arial" w:hAnsi="Arial" w:cs="Arial"/>
                            <w:sz w:val="17"/>
                            <w:szCs w:val="17"/>
                            <w:lang w:val="ru-RU"/>
                          </w:rPr>
                          <w:t>Сайпан:</w:t>
                        </w:r>
                      </w:p>
                    </w:txbxContent>
                  </v:textbox>
                </v:shape>
              </w:pict>
            </w:r>
            <w:r>
              <w:rPr>
                <w:rFonts w:ascii="Arial" w:hAnsi="Arial" w:cs="Arial"/>
                <w:noProof/>
                <w:sz w:val="17"/>
                <w:szCs w:val="17"/>
                <w:lang w:val="ru-RU"/>
              </w:rPr>
              <w:pict>
                <v:shape id="_x0000_s1063" type="#_x0000_t202" style="position:absolute;margin-left:240pt;margin-top:8.25pt;width:36pt;height:12pt;z-index:251691008" stroked="f">
                  <v:textbox inset="0,0,0,0">
                    <w:txbxContent>
                      <w:p w:rsidR="001E0E7E" w:rsidRPr="005D4AF8" w:rsidRDefault="001E0E7E" w:rsidP="001E0E7E">
                        <w:pPr>
                          <w:rPr>
                            <w:rFonts w:ascii="Arial" w:hAnsi="Arial" w:cs="Arial"/>
                            <w:sz w:val="17"/>
                            <w:szCs w:val="17"/>
                            <w:lang w:val="ru-RU"/>
                          </w:rPr>
                        </w:pPr>
                        <w:r>
                          <w:rPr>
                            <w:rFonts w:ascii="Arial" w:hAnsi="Arial" w:cs="Arial"/>
                            <w:sz w:val="17"/>
                            <w:szCs w:val="17"/>
                            <w:lang w:val="ru-RU"/>
                          </w:rPr>
                          <w:t>Гуам:</w:t>
                        </w:r>
                      </w:p>
                    </w:txbxContent>
                  </v:textbox>
                </v:shape>
              </w:pict>
            </w:r>
            <w:r>
              <w:rPr>
                <w:rFonts w:ascii="Arial" w:hAnsi="Arial" w:cs="Arial"/>
                <w:noProof/>
                <w:sz w:val="17"/>
                <w:szCs w:val="17"/>
                <w:lang w:val="ru-RU"/>
              </w:rPr>
              <w:pict>
                <v:shape id="_x0000_s1062" type="#_x0000_t202" style="position:absolute;margin-left:186pt;margin-top:8.25pt;width:36pt;height:12pt;z-index:251689984" stroked="f">
                  <v:textbox inset="0,0,0,0">
                    <w:txbxContent>
                      <w:p w:rsidR="001E0E7E" w:rsidRPr="005D4AF8" w:rsidRDefault="001E0E7E" w:rsidP="001E0E7E">
                        <w:pPr>
                          <w:rPr>
                            <w:rFonts w:ascii="Arial" w:hAnsi="Arial" w:cs="Arial"/>
                            <w:sz w:val="17"/>
                            <w:szCs w:val="17"/>
                            <w:lang w:val="ru-RU"/>
                          </w:rPr>
                        </w:pPr>
                        <w:r w:rsidRPr="005D4AF8">
                          <w:rPr>
                            <w:rFonts w:ascii="Arial" w:hAnsi="Arial" w:cs="Arial"/>
                            <w:sz w:val="17"/>
                            <w:szCs w:val="17"/>
                            <w:lang w:val="ru-RU"/>
                          </w:rPr>
                          <w:t>Самоа</w:t>
                        </w:r>
                        <w:r>
                          <w:rPr>
                            <w:rFonts w:ascii="Arial" w:hAnsi="Arial" w:cs="Arial"/>
                            <w:sz w:val="17"/>
                            <w:szCs w:val="17"/>
                            <w:lang w:val="ru-RU"/>
                          </w:rPr>
                          <w:t>:</w:t>
                        </w:r>
                      </w:p>
                    </w:txbxContent>
                  </v:textbox>
                </v:shape>
              </w:pict>
            </w:r>
            <w:r>
              <w:rPr>
                <w:rFonts w:ascii="Arial" w:hAnsi="Arial" w:cs="Arial"/>
                <w:noProof/>
                <w:sz w:val="17"/>
                <w:szCs w:val="17"/>
                <w:lang w:val="ru-RU"/>
              </w:rPr>
              <w:drawing>
                <wp:inline distT="0" distB="0" distL="0" distR="0">
                  <wp:extent cx="4676775" cy="3781425"/>
                  <wp:effectExtent l="19050" t="0" r="9525" b="0"/>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270"/>
                          <a:srcRect/>
                          <a:stretch>
                            <a:fillRect/>
                          </a:stretch>
                        </pic:blipFill>
                        <pic:spPr bwMode="auto">
                          <a:xfrm>
                            <a:off x="0" y="0"/>
                            <a:ext cx="4676775" cy="3781425"/>
                          </a:xfrm>
                          <a:prstGeom prst="rect">
                            <a:avLst/>
                          </a:prstGeom>
                          <a:noFill/>
                          <a:ln w="9525">
                            <a:noFill/>
                            <a:miter lim="800000"/>
                            <a:headEnd/>
                            <a:tailEnd/>
                          </a:ln>
                        </pic:spPr>
                      </pic:pic>
                    </a:graphicData>
                  </a:graphic>
                </wp:inline>
              </w:drawing>
            </w:r>
          </w:p>
          <w:p w:rsidR="001E0E7E" w:rsidRPr="007A3AC0" w:rsidRDefault="001E0E7E" w:rsidP="001C1EA6">
            <w:pPr>
              <w:autoSpaceDE w:val="0"/>
              <w:autoSpaceDN w:val="0"/>
              <w:adjustRightInd w:val="0"/>
              <w:spacing w:before="60"/>
              <w:rPr>
                <w:rFonts w:ascii="Arial" w:hAnsi="Arial" w:cs="Arial"/>
                <w:sz w:val="17"/>
                <w:szCs w:val="17"/>
                <w:lang w:val="ru-RU"/>
              </w:rPr>
            </w:pPr>
            <w:r>
              <w:rPr>
                <w:rFonts w:ascii="Arial" w:hAnsi="Arial" w:cs="Arial"/>
                <w:b/>
                <w:bCs/>
                <w:sz w:val="16"/>
                <w:szCs w:val="16"/>
                <w:lang w:val="ru-RU"/>
              </w:rPr>
              <w:t>Номера зон</w:t>
            </w:r>
          </w:p>
        </w:tc>
        <w:tc>
          <w:tcPr>
            <w:tcW w:w="3853" w:type="dxa"/>
          </w:tcPr>
          <w:p w:rsidR="001E0E7E" w:rsidRPr="00A11AFE" w:rsidRDefault="001E0E7E" w:rsidP="001C1EA6">
            <w:pPr>
              <w:autoSpaceDE w:val="0"/>
              <w:autoSpaceDN w:val="0"/>
              <w:adjustRightInd w:val="0"/>
              <w:spacing w:before="120"/>
              <w:jc w:val="both"/>
              <w:rPr>
                <w:rFonts w:ascii="Arial" w:hAnsi="Arial" w:cs="Arial"/>
                <w:sz w:val="20"/>
                <w:szCs w:val="20"/>
                <w:lang w:val="ru-RU"/>
              </w:rPr>
            </w:pPr>
            <w:r>
              <w:rPr>
                <w:rFonts w:ascii="Arial" w:hAnsi="Arial" w:cs="Arial"/>
                <w:sz w:val="17"/>
                <w:szCs w:val="17"/>
                <w:lang w:val="ru-RU"/>
              </w:rPr>
              <w:t>После поверки не трогайте систему в течение 6 секунд или нажмите и удерживайте кнопку</w:t>
            </w:r>
            <w:r w:rsidRPr="00A70948">
              <w:rPr>
                <w:rFonts w:ascii="Arial" w:hAnsi="Arial" w:cs="Arial"/>
                <w:sz w:val="17"/>
                <w:szCs w:val="17"/>
                <w:lang w:val="ru-RU"/>
              </w:rPr>
              <w:t xml:space="preserve"> “</w:t>
            </w:r>
            <w:r w:rsidRPr="007A3AC0">
              <w:rPr>
                <w:rFonts w:ascii="Arial" w:hAnsi="Arial" w:cs="Arial"/>
                <w:sz w:val="17"/>
                <w:szCs w:val="17"/>
                <w:lang w:val="en-US"/>
              </w:rPr>
              <w:t>SET</w:t>
            </w:r>
            <w:r w:rsidRPr="00A70948">
              <w:rPr>
                <w:rFonts w:ascii="Arial" w:hAnsi="Arial" w:cs="Arial"/>
                <w:sz w:val="17"/>
                <w:szCs w:val="17"/>
                <w:lang w:val="ru-RU"/>
              </w:rPr>
              <w:t xml:space="preserve">” </w:t>
            </w:r>
            <w:r>
              <w:rPr>
                <w:rFonts w:ascii="Arial" w:hAnsi="Arial" w:cs="Arial"/>
                <w:sz w:val="17"/>
                <w:szCs w:val="17"/>
                <w:lang w:val="ru-RU"/>
              </w:rPr>
              <w:t xml:space="preserve">в течение </w:t>
            </w:r>
            <w:r w:rsidRPr="00A70948">
              <w:rPr>
                <w:rFonts w:ascii="Arial" w:hAnsi="Arial" w:cs="Arial"/>
                <w:sz w:val="17"/>
                <w:szCs w:val="17"/>
                <w:lang w:val="ru-RU"/>
              </w:rPr>
              <w:t>2</w:t>
            </w:r>
            <w:r>
              <w:rPr>
                <w:rFonts w:ascii="Arial" w:hAnsi="Arial" w:cs="Arial"/>
                <w:sz w:val="17"/>
                <w:szCs w:val="17"/>
                <w:lang w:val="ru-RU"/>
              </w:rPr>
              <w:t>-х секунд</w:t>
            </w:r>
            <w:r w:rsidRPr="00A70948">
              <w:rPr>
                <w:rFonts w:ascii="Arial" w:hAnsi="Arial" w:cs="Arial"/>
                <w:sz w:val="17"/>
                <w:szCs w:val="17"/>
                <w:lang w:val="ru-RU"/>
              </w:rPr>
              <w:t xml:space="preserve">. </w:t>
            </w:r>
            <w:r>
              <w:rPr>
                <w:rFonts w:ascii="Arial" w:hAnsi="Arial" w:cs="Arial"/>
                <w:sz w:val="17"/>
                <w:szCs w:val="17"/>
                <w:lang w:val="ru-RU"/>
              </w:rPr>
              <w:t xml:space="preserve"> Дисплей вернется к индикации температуры наружного воздуха</w:t>
            </w:r>
            <w:r w:rsidRPr="00A11AFE">
              <w:rPr>
                <w:rFonts w:ascii="Arial" w:hAnsi="Arial" w:cs="Arial"/>
                <w:sz w:val="17"/>
                <w:szCs w:val="17"/>
                <w:lang w:val="ru-RU"/>
              </w:rPr>
              <w:t>.</w:t>
            </w: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D918C4" w:rsidTr="001C1EA6">
              <w:tc>
                <w:tcPr>
                  <w:tcW w:w="3543" w:type="dxa"/>
                  <w:shd w:val="clear" w:color="auto" w:fill="FFFF00"/>
                </w:tcPr>
                <w:p w:rsidR="001E0E7E" w:rsidRPr="00D918C4" w:rsidRDefault="001E0E7E" w:rsidP="00A40B70">
                  <w:pPr>
                    <w:numPr>
                      <w:ilvl w:val="0"/>
                      <w:numId w:val="14"/>
                    </w:numPr>
                    <w:autoSpaceDE w:val="0"/>
                    <w:autoSpaceDN w:val="0"/>
                    <w:adjustRightInd w:val="0"/>
                    <w:spacing w:before="120"/>
                    <w:jc w:val="both"/>
                    <w:rPr>
                      <w:rFonts w:ascii="Arial" w:hAnsi="Arial" w:cs="Arial"/>
                      <w:b/>
                      <w:sz w:val="17"/>
                      <w:szCs w:val="17"/>
                      <w:lang w:val="en-US"/>
                    </w:rPr>
                  </w:pPr>
                  <w:r w:rsidRPr="00D918C4">
                    <w:rPr>
                      <w:rFonts w:ascii="Arial" w:hAnsi="Arial" w:cs="Arial"/>
                      <w:b/>
                      <w:bCs/>
                      <w:sz w:val="17"/>
                      <w:szCs w:val="17"/>
                      <w:lang w:val="ru-RU"/>
                    </w:rPr>
                    <w:t>ВНИМАНИЕ</w:t>
                  </w:r>
                </w:p>
              </w:tc>
            </w:tr>
            <w:tr w:rsidR="001E0E7E" w:rsidRPr="00D918C4" w:rsidTr="001C1EA6">
              <w:tc>
                <w:tcPr>
                  <w:tcW w:w="3543" w:type="dxa"/>
                  <w:shd w:val="clear" w:color="auto" w:fill="FFFF00"/>
                </w:tcPr>
                <w:p w:rsidR="001E0E7E" w:rsidRPr="00D918C4" w:rsidRDefault="001E0E7E" w:rsidP="001C1EA6">
                  <w:pPr>
                    <w:autoSpaceDE w:val="0"/>
                    <w:autoSpaceDN w:val="0"/>
                    <w:adjustRightInd w:val="0"/>
                    <w:spacing w:before="120"/>
                    <w:jc w:val="both"/>
                    <w:rPr>
                      <w:rFonts w:ascii="Arial" w:hAnsi="Arial" w:cs="Arial"/>
                      <w:sz w:val="20"/>
                      <w:szCs w:val="20"/>
                      <w:lang w:val="ru-RU"/>
                    </w:rPr>
                  </w:pPr>
                  <w:r w:rsidRPr="00D918C4">
                    <w:rPr>
                      <w:rFonts w:ascii="Arial" w:hAnsi="Arial" w:cs="Arial"/>
                      <w:b/>
                      <w:bCs/>
                      <w:sz w:val="17"/>
                      <w:szCs w:val="17"/>
                      <w:lang w:val="ru-RU"/>
                    </w:rPr>
                    <w:t>Не выполняйте настройку дисплея во время движения автомобиля. Настраивайте дисплей только тогда, когда автомобиль остановлен.</w:t>
                  </w:r>
                </w:p>
              </w:tc>
            </w:tr>
          </w:tbl>
          <w:p w:rsidR="001E0E7E" w:rsidRPr="007A3AC0" w:rsidRDefault="001E0E7E" w:rsidP="001C1EA6">
            <w:pPr>
              <w:autoSpaceDE w:val="0"/>
              <w:autoSpaceDN w:val="0"/>
              <w:adjustRightInd w:val="0"/>
              <w:spacing w:before="120"/>
              <w:jc w:val="both"/>
              <w:rPr>
                <w:rFonts w:ascii="Arial" w:hAnsi="Arial" w:cs="Arial"/>
                <w:sz w:val="20"/>
                <w:szCs w:val="20"/>
                <w:lang w:val="ru-RU"/>
              </w:rPr>
            </w:pPr>
          </w:p>
        </w:tc>
      </w:tr>
    </w:tbl>
    <w:p w:rsidR="001E0E7E" w:rsidRDefault="001E0E7E" w:rsidP="001E0E7E">
      <w:pPr>
        <w:autoSpaceDE w:val="0"/>
        <w:autoSpaceDN w:val="0"/>
        <w:adjustRightInd w:val="0"/>
        <w:rPr>
          <w:rFonts w:ascii="Arial" w:hAnsi="Arial" w:cs="Arial"/>
          <w:sz w:val="17"/>
          <w:szCs w:val="17"/>
          <w:lang w:val="ru-RU"/>
        </w:rPr>
      </w:pPr>
    </w:p>
    <w:p w:rsidR="001E0E7E" w:rsidRPr="00C0447B" w:rsidRDefault="001E0E7E" w:rsidP="001E0E7E">
      <w:pPr>
        <w:autoSpaceDE w:val="0"/>
        <w:autoSpaceDN w:val="0"/>
        <w:adjustRightInd w:val="0"/>
        <w:rPr>
          <w:rFonts w:ascii="Arial" w:hAnsi="Arial" w:cs="Arial"/>
          <w:b/>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1A692D" w:rsidTr="001C1EA6">
        <w:tc>
          <w:tcPr>
            <w:tcW w:w="3789" w:type="dxa"/>
          </w:tcPr>
          <w:p w:rsidR="001E0E7E" w:rsidRDefault="001E0E7E" w:rsidP="001C1EA6">
            <w:pPr>
              <w:autoSpaceDE w:val="0"/>
              <w:autoSpaceDN w:val="0"/>
              <w:adjustRightInd w:val="0"/>
              <w:spacing w:before="60"/>
              <w:jc w:val="both"/>
              <w:rPr>
                <w:rFonts w:ascii="Arial" w:hAnsi="Arial" w:cs="Arial"/>
                <w:sz w:val="20"/>
                <w:szCs w:val="20"/>
                <w:lang w:val="en-US"/>
              </w:rPr>
            </w:pPr>
            <w:r>
              <w:rPr>
                <w:rFonts w:ascii="Arial" w:hAnsi="Arial" w:cs="Arial"/>
                <w:noProof/>
                <w:sz w:val="20"/>
                <w:szCs w:val="20"/>
                <w:lang w:val="ru-RU"/>
              </w:rPr>
              <w:lastRenderedPageBreak/>
              <w:drawing>
                <wp:inline distT="0" distB="0" distL="0" distR="0">
                  <wp:extent cx="2238375" cy="1714500"/>
                  <wp:effectExtent l="19050" t="0" r="9525" b="0"/>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271"/>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DF444D"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 xml:space="preserve">ПОВЕРКА КОМПАСА </w:t>
            </w:r>
            <w:r w:rsidRPr="00DF444D">
              <w:rPr>
                <w:rFonts w:ascii="Arial" w:hAnsi="Arial" w:cs="Arial"/>
                <w:b/>
                <w:bCs/>
                <w:sz w:val="17"/>
                <w:szCs w:val="17"/>
                <w:lang w:val="ru-RU"/>
              </w:rPr>
              <w:t>(</w:t>
            </w:r>
            <w:r>
              <w:rPr>
                <w:rFonts w:ascii="Arial" w:hAnsi="Arial" w:cs="Arial"/>
                <w:b/>
                <w:bCs/>
                <w:sz w:val="17"/>
                <w:szCs w:val="17"/>
                <w:lang w:val="ru-RU"/>
              </w:rPr>
              <w:t>поверка ездой по кругу</w:t>
            </w:r>
            <w:r w:rsidRPr="00DF444D">
              <w:rPr>
                <w:rFonts w:ascii="Arial" w:hAnsi="Arial" w:cs="Arial"/>
                <w:b/>
                <w:bCs/>
                <w:sz w:val="17"/>
                <w:szCs w:val="17"/>
                <w:lang w:val="ru-RU"/>
              </w:rPr>
              <w:t>)</w:t>
            </w:r>
          </w:p>
          <w:p w:rsidR="001E0E7E" w:rsidRPr="00DF444D"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Иногда направление, указываемое на дисплее не меняется после того, как автомобиль повернул. </w:t>
            </w:r>
            <w:r w:rsidRPr="00DF444D">
              <w:rPr>
                <w:rFonts w:ascii="Arial" w:hAnsi="Arial" w:cs="Arial"/>
                <w:sz w:val="17"/>
                <w:szCs w:val="17"/>
                <w:lang w:val="ru-RU"/>
              </w:rPr>
              <w:t xml:space="preserve"> </w:t>
            </w:r>
            <w:r>
              <w:rPr>
                <w:rFonts w:ascii="Arial" w:hAnsi="Arial" w:cs="Arial"/>
                <w:sz w:val="17"/>
                <w:szCs w:val="17"/>
                <w:lang w:val="ru-RU"/>
              </w:rPr>
              <w:t>Чтобы это исправить остановите автомобиль и сделайте следующее</w:t>
            </w:r>
            <w:r w:rsidRPr="00DF444D">
              <w:rPr>
                <w:rFonts w:ascii="Arial" w:hAnsi="Arial" w:cs="Arial"/>
                <w:sz w:val="17"/>
                <w:szCs w:val="17"/>
                <w:lang w:val="ru-RU"/>
              </w:rPr>
              <w:t>.</w:t>
            </w:r>
          </w:p>
          <w:p w:rsidR="001E0E7E" w:rsidRPr="001A5584" w:rsidRDefault="001E0E7E" w:rsidP="001C1EA6">
            <w:pPr>
              <w:autoSpaceDE w:val="0"/>
              <w:autoSpaceDN w:val="0"/>
              <w:adjustRightInd w:val="0"/>
              <w:spacing w:before="60"/>
              <w:ind w:left="120" w:hanging="120"/>
              <w:jc w:val="both"/>
              <w:rPr>
                <w:rFonts w:ascii="Arial" w:hAnsi="Arial" w:cs="Arial"/>
                <w:sz w:val="17"/>
                <w:szCs w:val="17"/>
                <w:lang w:val="ru-RU"/>
              </w:rPr>
            </w:pPr>
            <w:r w:rsidRPr="00DF444D">
              <w:rPr>
                <w:rFonts w:ascii="Arial" w:hAnsi="Arial" w:cs="Arial"/>
                <w:sz w:val="17"/>
                <w:szCs w:val="17"/>
                <w:lang w:val="ru-RU"/>
              </w:rPr>
              <w:t xml:space="preserve">1. </w:t>
            </w:r>
            <w:r>
              <w:rPr>
                <w:rFonts w:ascii="Arial" w:hAnsi="Arial" w:cs="Arial"/>
                <w:sz w:val="17"/>
                <w:szCs w:val="17"/>
                <w:lang w:val="ru-RU"/>
              </w:rPr>
              <w:t xml:space="preserve">Нажмите и удерживайте кнопку </w:t>
            </w:r>
            <w:r w:rsidRPr="00DF444D">
              <w:rPr>
                <w:rFonts w:ascii="Arial" w:hAnsi="Arial" w:cs="Arial"/>
                <w:sz w:val="17"/>
                <w:szCs w:val="17"/>
                <w:lang w:val="ru-RU"/>
              </w:rPr>
              <w:t>“</w:t>
            </w:r>
            <w:r w:rsidRPr="00A11AFE">
              <w:rPr>
                <w:rFonts w:ascii="Arial" w:hAnsi="Arial" w:cs="Arial"/>
                <w:sz w:val="17"/>
                <w:szCs w:val="17"/>
                <w:lang w:val="en-US"/>
              </w:rPr>
              <w:t>SET</w:t>
            </w:r>
            <w:r w:rsidRPr="00DF444D">
              <w:rPr>
                <w:rFonts w:ascii="Arial" w:hAnsi="Arial" w:cs="Arial"/>
                <w:sz w:val="17"/>
                <w:szCs w:val="17"/>
                <w:lang w:val="ru-RU"/>
              </w:rPr>
              <w:t xml:space="preserve">” </w:t>
            </w:r>
            <w:r>
              <w:rPr>
                <w:rFonts w:ascii="Arial" w:hAnsi="Arial" w:cs="Arial"/>
                <w:sz w:val="17"/>
                <w:szCs w:val="17"/>
                <w:lang w:val="ru-RU"/>
              </w:rPr>
              <w:t>в течение 2-х секунд</w:t>
            </w:r>
            <w:r w:rsidRPr="00DF444D">
              <w:rPr>
                <w:rFonts w:ascii="Arial" w:hAnsi="Arial" w:cs="Arial"/>
                <w:sz w:val="17"/>
                <w:szCs w:val="17"/>
                <w:lang w:val="ru-RU"/>
              </w:rPr>
              <w:t xml:space="preserve">. </w:t>
            </w:r>
            <w:r>
              <w:rPr>
                <w:rFonts w:ascii="Arial" w:hAnsi="Arial" w:cs="Arial"/>
                <w:sz w:val="17"/>
                <w:szCs w:val="17"/>
                <w:lang w:val="ru-RU"/>
              </w:rPr>
              <w:t xml:space="preserve"> На дисплее температуры наружного воздуха появится номер зоны</w:t>
            </w:r>
            <w:r w:rsidRPr="001A5584">
              <w:rPr>
                <w:rFonts w:ascii="Arial" w:hAnsi="Arial" w:cs="Arial"/>
                <w:sz w:val="17"/>
                <w:szCs w:val="17"/>
                <w:lang w:val="ru-RU"/>
              </w:rPr>
              <w:t>.</w:t>
            </w:r>
          </w:p>
          <w:p w:rsidR="001E0E7E" w:rsidRDefault="001E0E7E" w:rsidP="001C1EA6">
            <w:pPr>
              <w:autoSpaceDE w:val="0"/>
              <w:autoSpaceDN w:val="0"/>
              <w:adjustRightInd w:val="0"/>
              <w:spacing w:before="60"/>
              <w:ind w:left="120" w:hanging="120"/>
              <w:jc w:val="both"/>
              <w:rPr>
                <w:rFonts w:ascii="Arial" w:hAnsi="Arial" w:cs="Arial"/>
                <w:sz w:val="20"/>
                <w:szCs w:val="20"/>
                <w:lang w:val="ru-RU"/>
              </w:rPr>
            </w:pPr>
            <w:r w:rsidRPr="001A5584">
              <w:rPr>
                <w:rFonts w:ascii="Arial" w:hAnsi="Arial" w:cs="Arial"/>
                <w:sz w:val="17"/>
                <w:szCs w:val="17"/>
                <w:lang w:val="ru-RU"/>
              </w:rPr>
              <w:t xml:space="preserve">2. </w:t>
            </w:r>
            <w:r>
              <w:rPr>
                <w:rFonts w:ascii="Arial" w:hAnsi="Arial" w:cs="Arial"/>
                <w:sz w:val="17"/>
                <w:szCs w:val="17"/>
                <w:lang w:val="ru-RU"/>
              </w:rPr>
              <w:t>Нажмите кнопку</w:t>
            </w:r>
            <w:r w:rsidRPr="001A5584">
              <w:rPr>
                <w:rFonts w:ascii="Arial" w:hAnsi="Arial" w:cs="Arial"/>
                <w:sz w:val="17"/>
                <w:szCs w:val="17"/>
                <w:lang w:val="ru-RU"/>
              </w:rPr>
              <w:t xml:space="preserve"> “</w:t>
            </w:r>
            <w:r w:rsidRPr="00A11AFE">
              <w:rPr>
                <w:rFonts w:ascii="Arial" w:hAnsi="Arial" w:cs="Arial"/>
                <w:sz w:val="17"/>
                <w:szCs w:val="17"/>
                <w:lang w:val="en-US"/>
              </w:rPr>
              <w:t>SET</w:t>
            </w:r>
            <w:r w:rsidRPr="001A5584">
              <w:rPr>
                <w:rFonts w:ascii="Arial" w:hAnsi="Arial" w:cs="Arial"/>
                <w:sz w:val="17"/>
                <w:szCs w:val="17"/>
                <w:lang w:val="ru-RU"/>
              </w:rPr>
              <w:t xml:space="preserve">”. “−−” </w:t>
            </w:r>
            <w:r>
              <w:rPr>
                <w:rFonts w:ascii="Arial" w:hAnsi="Arial" w:cs="Arial"/>
                <w:sz w:val="17"/>
                <w:szCs w:val="17"/>
                <w:lang w:val="ru-RU"/>
              </w:rPr>
              <w:t>начнет двигаться.</w:t>
            </w:r>
          </w:p>
          <w:p w:rsidR="001E0E7E" w:rsidRPr="001A5584" w:rsidRDefault="001E0E7E" w:rsidP="001C1EA6">
            <w:pPr>
              <w:autoSpaceDE w:val="0"/>
              <w:autoSpaceDN w:val="0"/>
              <w:adjustRightInd w:val="0"/>
              <w:spacing w:before="60"/>
              <w:jc w:val="both"/>
              <w:rPr>
                <w:rFonts w:ascii="Arial" w:hAnsi="Arial" w:cs="Arial"/>
                <w:sz w:val="20"/>
                <w:szCs w:val="20"/>
                <w:lang w:val="ru-RU"/>
              </w:rPr>
            </w:pPr>
          </w:p>
        </w:tc>
        <w:tc>
          <w:tcPr>
            <w:tcW w:w="3836" w:type="dxa"/>
          </w:tcPr>
          <w:p w:rsidR="001E0E7E"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noProof/>
                <w:sz w:val="17"/>
                <w:szCs w:val="17"/>
                <w:lang w:val="ru-RU"/>
              </w:rPr>
              <w:drawing>
                <wp:inline distT="0" distB="0" distL="0" distR="0">
                  <wp:extent cx="2238375" cy="1724025"/>
                  <wp:effectExtent l="19050" t="0" r="9525" b="0"/>
                  <wp:docPr id="389" name="Рисунок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272"/>
                          <a:srcRect/>
                          <a:stretch>
                            <a:fillRect/>
                          </a:stretch>
                        </pic:blipFill>
                        <pic:spPr bwMode="auto">
                          <a:xfrm>
                            <a:off x="0" y="0"/>
                            <a:ext cx="2238375" cy="1724025"/>
                          </a:xfrm>
                          <a:prstGeom prst="rect">
                            <a:avLst/>
                          </a:prstGeom>
                          <a:noFill/>
                          <a:ln w="9525">
                            <a:noFill/>
                            <a:miter lim="800000"/>
                            <a:headEnd/>
                            <a:tailEnd/>
                          </a:ln>
                        </pic:spPr>
                      </pic:pic>
                    </a:graphicData>
                  </a:graphic>
                </wp:inline>
              </w:drawing>
            </w:r>
          </w:p>
          <w:p w:rsidR="001E0E7E" w:rsidRPr="001A5584" w:rsidRDefault="001E0E7E" w:rsidP="001C1EA6">
            <w:pPr>
              <w:autoSpaceDE w:val="0"/>
              <w:autoSpaceDN w:val="0"/>
              <w:adjustRightInd w:val="0"/>
              <w:spacing w:before="60"/>
              <w:ind w:left="171" w:hanging="171"/>
              <w:jc w:val="both"/>
              <w:rPr>
                <w:rFonts w:ascii="Arial" w:hAnsi="Arial" w:cs="Arial"/>
                <w:sz w:val="17"/>
                <w:szCs w:val="17"/>
                <w:lang w:val="ru-RU"/>
              </w:rPr>
            </w:pPr>
            <w:r w:rsidRPr="001A5584">
              <w:rPr>
                <w:rFonts w:ascii="Arial" w:hAnsi="Arial" w:cs="Arial"/>
                <w:sz w:val="17"/>
                <w:szCs w:val="17"/>
                <w:lang w:val="ru-RU"/>
              </w:rPr>
              <w:t xml:space="preserve">3. </w:t>
            </w:r>
            <w:r>
              <w:rPr>
                <w:rFonts w:ascii="Arial" w:hAnsi="Arial" w:cs="Arial"/>
                <w:sz w:val="17"/>
                <w:szCs w:val="17"/>
                <w:lang w:val="ru-RU"/>
              </w:rPr>
              <w:t xml:space="preserve">Вам следует проехать в автомобиле по кругу на скорости </w:t>
            </w:r>
            <w:r w:rsidRPr="001A5584">
              <w:rPr>
                <w:rFonts w:ascii="Arial" w:hAnsi="Arial" w:cs="Arial"/>
                <w:sz w:val="17"/>
                <w:szCs w:val="17"/>
                <w:lang w:val="ru-RU"/>
              </w:rPr>
              <w:t xml:space="preserve">8 </w:t>
            </w:r>
            <w:r>
              <w:rPr>
                <w:rFonts w:ascii="Arial" w:hAnsi="Arial" w:cs="Arial"/>
                <w:sz w:val="17"/>
                <w:szCs w:val="17"/>
                <w:lang w:val="ru-RU"/>
              </w:rPr>
              <w:t xml:space="preserve">км/ч </w:t>
            </w:r>
            <w:r w:rsidRPr="001A5584">
              <w:rPr>
                <w:rFonts w:ascii="Arial" w:hAnsi="Arial" w:cs="Arial"/>
                <w:sz w:val="17"/>
                <w:szCs w:val="17"/>
                <w:lang w:val="ru-RU"/>
              </w:rPr>
              <w:t xml:space="preserve">(5 </w:t>
            </w:r>
            <w:r>
              <w:rPr>
                <w:rFonts w:ascii="Arial" w:hAnsi="Arial" w:cs="Arial"/>
                <w:sz w:val="17"/>
                <w:szCs w:val="17"/>
                <w:lang w:val="ru-RU"/>
              </w:rPr>
              <w:t>миль в час)</w:t>
            </w:r>
            <w:r w:rsidRPr="001A5584">
              <w:rPr>
                <w:rFonts w:ascii="Arial" w:hAnsi="Arial" w:cs="Arial"/>
                <w:sz w:val="17"/>
                <w:szCs w:val="17"/>
                <w:lang w:val="ru-RU"/>
              </w:rPr>
              <w:t xml:space="preserve">. </w:t>
            </w:r>
            <w:r>
              <w:rPr>
                <w:rFonts w:ascii="Arial" w:hAnsi="Arial" w:cs="Arial"/>
                <w:sz w:val="17"/>
                <w:szCs w:val="17"/>
                <w:lang w:val="ru-RU"/>
              </w:rPr>
              <w:t xml:space="preserve"> Если места недостаточно для езды по кругу, то можно проехать вокруг квартала. </w:t>
            </w:r>
          </w:p>
          <w:p w:rsidR="001E0E7E" w:rsidRPr="001A5584"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После того, как индикация компаса снова сменится на показание температуры наружного воздуха, поверка закончена</w:t>
            </w:r>
            <w:r w:rsidRPr="001A5584">
              <w:rPr>
                <w:rFonts w:ascii="Arial" w:hAnsi="Arial" w:cs="Arial"/>
                <w:sz w:val="17"/>
                <w:szCs w:val="17"/>
                <w:lang w:val="ru-RU"/>
              </w:rPr>
              <w:t>.</w:t>
            </w:r>
          </w:p>
          <w:p w:rsidR="001E0E7E" w:rsidRPr="001A5584"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Если поверка не прошла успешно, на дисплее на 2 секунды появится сообщение </w:t>
            </w:r>
            <w:r w:rsidRPr="001A5584">
              <w:rPr>
                <w:rFonts w:ascii="Arial" w:hAnsi="Arial" w:cs="Arial"/>
                <w:sz w:val="17"/>
                <w:szCs w:val="17"/>
                <w:lang w:val="ru-RU"/>
              </w:rPr>
              <w:t>“</w:t>
            </w:r>
            <w:r w:rsidRPr="00A11AFE">
              <w:rPr>
                <w:rFonts w:ascii="Arial" w:hAnsi="Arial" w:cs="Arial"/>
                <w:sz w:val="17"/>
                <w:szCs w:val="17"/>
                <w:lang w:val="en-US"/>
              </w:rPr>
              <w:t>Er</w:t>
            </w:r>
            <w:r w:rsidRPr="001A5584">
              <w:rPr>
                <w:rFonts w:ascii="Arial" w:hAnsi="Arial" w:cs="Arial"/>
                <w:sz w:val="17"/>
                <w:szCs w:val="17"/>
                <w:lang w:val="ru-RU"/>
              </w:rPr>
              <w:t>”</w:t>
            </w:r>
            <w:r>
              <w:rPr>
                <w:rFonts w:ascii="Arial" w:hAnsi="Arial" w:cs="Arial"/>
                <w:sz w:val="17"/>
                <w:szCs w:val="17"/>
                <w:lang w:val="ru-RU"/>
              </w:rPr>
              <w:t xml:space="preserve">, а затем замигает сообщение </w:t>
            </w:r>
            <w:r w:rsidRPr="001A5584">
              <w:rPr>
                <w:rFonts w:ascii="Arial" w:hAnsi="Arial" w:cs="Arial"/>
                <w:sz w:val="17"/>
                <w:szCs w:val="17"/>
                <w:lang w:val="ru-RU"/>
              </w:rPr>
              <w:t>“</w:t>
            </w:r>
            <w:r w:rsidRPr="00A11AFE">
              <w:rPr>
                <w:rFonts w:ascii="Arial" w:hAnsi="Arial" w:cs="Arial"/>
                <w:sz w:val="17"/>
                <w:szCs w:val="17"/>
                <w:lang w:val="en-US"/>
              </w:rPr>
              <w:t>COMPASS</w:t>
            </w:r>
            <w:r w:rsidRPr="001A5584">
              <w:rPr>
                <w:rFonts w:ascii="Arial" w:hAnsi="Arial" w:cs="Arial"/>
                <w:sz w:val="17"/>
                <w:szCs w:val="17"/>
                <w:lang w:val="ru-RU"/>
              </w:rPr>
              <w:t xml:space="preserve">”. </w:t>
            </w:r>
            <w:r>
              <w:rPr>
                <w:rFonts w:ascii="Arial" w:hAnsi="Arial" w:cs="Arial"/>
                <w:sz w:val="17"/>
                <w:szCs w:val="17"/>
                <w:lang w:val="ru-RU"/>
              </w:rPr>
              <w:t xml:space="preserve"> Последнее мигающее сообщение также появляется, когда поверка не завершена</w:t>
            </w:r>
            <w:r w:rsidRPr="001A5584">
              <w:rPr>
                <w:rFonts w:ascii="Arial" w:hAnsi="Arial" w:cs="Arial"/>
                <w:sz w:val="17"/>
                <w:szCs w:val="17"/>
                <w:lang w:val="ru-RU"/>
              </w:rPr>
              <w:t>.</w:t>
            </w:r>
          </w:p>
          <w:p w:rsidR="001E0E7E" w:rsidRPr="00B2230D"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Если вы хотите отключить поверку до ее окончания</w:t>
            </w:r>
            <w:r w:rsidRPr="001A5584">
              <w:rPr>
                <w:rFonts w:ascii="Arial" w:hAnsi="Arial" w:cs="Arial"/>
                <w:sz w:val="17"/>
                <w:szCs w:val="17"/>
                <w:lang w:val="ru-RU"/>
              </w:rPr>
              <w:t xml:space="preserve">, </w:t>
            </w:r>
            <w:r>
              <w:rPr>
                <w:rFonts w:ascii="Arial" w:hAnsi="Arial" w:cs="Arial"/>
                <w:sz w:val="17"/>
                <w:szCs w:val="17"/>
                <w:lang w:val="ru-RU"/>
              </w:rPr>
              <w:t xml:space="preserve">нажмите кнопку </w:t>
            </w:r>
            <w:r w:rsidRPr="001A5584">
              <w:rPr>
                <w:rFonts w:ascii="Arial" w:hAnsi="Arial" w:cs="Arial"/>
                <w:sz w:val="17"/>
                <w:szCs w:val="17"/>
                <w:lang w:val="ru-RU"/>
              </w:rPr>
              <w:t>“</w:t>
            </w:r>
            <w:r w:rsidRPr="00A11AFE">
              <w:rPr>
                <w:rFonts w:ascii="Arial" w:hAnsi="Arial" w:cs="Arial"/>
                <w:sz w:val="17"/>
                <w:szCs w:val="17"/>
                <w:lang w:val="en-US"/>
              </w:rPr>
              <w:t>SET</w:t>
            </w:r>
            <w:r w:rsidRPr="001A5584">
              <w:rPr>
                <w:rFonts w:ascii="Arial" w:hAnsi="Arial" w:cs="Arial"/>
                <w:sz w:val="17"/>
                <w:szCs w:val="17"/>
                <w:lang w:val="ru-RU"/>
              </w:rPr>
              <w:t xml:space="preserve">” </w:t>
            </w:r>
            <w:r>
              <w:rPr>
                <w:rFonts w:ascii="Arial" w:hAnsi="Arial" w:cs="Arial"/>
                <w:sz w:val="17"/>
                <w:szCs w:val="17"/>
                <w:lang w:val="ru-RU"/>
              </w:rPr>
              <w:t>и удерживайте в течение 2-х секунд.</w:t>
            </w:r>
          </w:p>
        </w:tc>
        <w:tc>
          <w:tcPr>
            <w:tcW w:w="3853" w:type="dxa"/>
          </w:tcPr>
          <w:p w:rsidR="001E0E7E" w:rsidRPr="009D60F4"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 xml:space="preserve">Выполните поверку ездой по кругу сразу после покупки вашего автомобиля </w:t>
            </w:r>
            <w:r w:rsidRPr="00A11AFE">
              <w:rPr>
                <w:rFonts w:ascii="Arial" w:hAnsi="Arial" w:cs="Arial"/>
                <w:b/>
                <w:bCs/>
                <w:sz w:val="17"/>
                <w:szCs w:val="17"/>
                <w:lang w:val="en-US"/>
              </w:rPr>
              <w:t>Toyota</w:t>
            </w:r>
            <w:r w:rsidRPr="009D60F4">
              <w:rPr>
                <w:rFonts w:ascii="Arial" w:hAnsi="Arial" w:cs="Arial"/>
                <w:b/>
                <w:bCs/>
                <w:sz w:val="17"/>
                <w:szCs w:val="17"/>
                <w:lang w:val="ru-RU"/>
              </w:rPr>
              <w:t xml:space="preserve">. </w:t>
            </w:r>
            <w:r>
              <w:rPr>
                <w:rFonts w:ascii="Arial" w:hAnsi="Arial" w:cs="Arial"/>
                <w:b/>
                <w:bCs/>
                <w:sz w:val="17"/>
                <w:szCs w:val="17"/>
                <w:lang w:val="ru-RU"/>
              </w:rPr>
              <w:t>А затем, всегда выполняйте такую калибровку после того, как вы снимали, заменяли или отсоединяли аккумулятор</w:t>
            </w:r>
            <w:r w:rsidRPr="009D60F4">
              <w:rPr>
                <w:rFonts w:ascii="Arial" w:hAnsi="Arial" w:cs="Arial"/>
                <w:b/>
                <w:bCs/>
                <w:sz w:val="17"/>
                <w:szCs w:val="17"/>
                <w:lang w:val="ru-RU"/>
              </w:rPr>
              <w:t>.</w:t>
            </w:r>
          </w:p>
          <w:p w:rsidR="001E0E7E" w:rsidRPr="001A692D" w:rsidRDefault="001E0E7E" w:rsidP="00A40B70">
            <w:pPr>
              <w:numPr>
                <w:ilvl w:val="0"/>
                <w:numId w:val="48"/>
              </w:numPr>
              <w:tabs>
                <w:tab w:val="clear" w:pos="720"/>
              </w:tabs>
              <w:autoSpaceDE w:val="0"/>
              <w:autoSpaceDN w:val="0"/>
              <w:adjustRightInd w:val="0"/>
              <w:spacing w:before="60"/>
              <w:ind w:left="295" w:hanging="240"/>
              <w:jc w:val="both"/>
              <w:rPr>
                <w:rFonts w:ascii="Arial" w:hAnsi="Arial" w:cs="Arial"/>
                <w:sz w:val="17"/>
                <w:szCs w:val="17"/>
                <w:lang w:val="ru-RU"/>
              </w:rPr>
            </w:pPr>
            <w:r>
              <w:rPr>
                <w:rFonts w:ascii="Arial" w:hAnsi="Arial" w:cs="Arial"/>
                <w:sz w:val="17"/>
                <w:szCs w:val="17"/>
                <w:lang w:val="ru-RU"/>
              </w:rPr>
              <w:t xml:space="preserve">Не выполняйте поверку компаса ездой по кругу в месте, в котором на магнитное поле земли накладываются помехи от искусственных магнитных полей </w:t>
            </w:r>
            <w:r w:rsidRPr="002E6894">
              <w:rPr>
                <w:rFonts w:ascii="Arial" w:hAnsi="Arial" w:cs="Arial"/>
                <w:sz w:val="17"/>
                <w:szCs w:val="17"/>
                <w:lang w:val="ru-RU"/>
              </w:rPr>
              <w:t>(</w:t>
            </w:r>
            <w:r>
              <w:rPr>
                <w:rFonts w:ascii="Arial" w:hAnsi="Arial" w:cs="Arial"/>
                <w:sz w:val="17"/>
                <w:szCs w:val="17"/>
                <w:lang w:val="ru-RU"/>
              </w:rPr>
              <w:t>на подземной автомобильной стоянке</w:t>
            </w:r>
            <w:r w:rsidRPr="002E6894">
              <w:rPr>
                <w:rFonts w:ascii="Arial" w:hAnsi="Arial" w:cs="Arial"/>
                <w:sz w:val="17"/>
                <w:szCs w:val="17"/>
                <w:lang w:val="ru-RU"/>
              </w:rPr>
              <w:t xml:space="preserve">, </w:t>
            </w:r>
            <w:r>
              <w:rPr>
                <w:rFonts w:ascii="Arial" w:hAnsi="Arial" w:cs="Arial"/>
                <w:sz w:val="17"/>
                <w:szCs w:val="17"/>
                <w:lang w:val="ru-RU"/>
              </w:rPr>
              <w:t>под стальными опорами, между зданиями</w:t>
            </w:r>
            <w:r w:rsidRPr="002E6894">
              <w:rPr>
                <w:rFonts w:ascii="Arial" w:hAnsi="Arial" w:cs="Arial"/>
                <w:sz w:val="17"/>
                <w:szCs w:val="17"/>
                <w:lang w:val="ru-RU"/>
              </w:rPr>
              <w:t xml:space="preserve">, </w:t>
            </w:r>
            <w:r>
              <w:rPr>
                <w:rFonts w:ascii="Arial" w:hAnsi="Arial" w:cs="Arial"/>
                <w:sz w:val="17"/>
                <w:szCs w:val="17"/>
                <w:lang w:val="ru-RU"/>
              </w:rPr>
              <w:t>на автостоянке на крыше здания, рядом с перекрестком (переездом), рядом с крупным транспортным средством и т.д.)</w:t>
            </w:r>
            <w:r w:rsidRPr="002E6894">
              <w:rPr>
                <w:rFonts w:ascii="Arial" w:hAnsi="Arial" w:cs="Arial"/>
                <w:sz w:val="17"/>
                <w:szCs w:val="17"/>
                <w:lang w:val="ru-RU"/>
              </w:rPr>
              <w:t>.</w:t>
            </w:r>
            <w:r w:rsidRPr="001A692D">
              <w:rPr>
                <w:rFonts w:ascii="Arial" w:hAnsi="Arial" w:cs="Arial"/>
                <w:sz w:val="17"/>
                <w:szCs w:val="17"/>
                <w:lang w:val="ru-RU"/>
              </w:rPr>
              <w:t xml:space="preserve"> </w:t>
            </w:r>
          </w:p>
          <w:p w:rsidR="001E0E7E" w:rsidRPr="001A692D" w:rsidRDefault="001E0E7E" w:rsidP="00A40B70">
            <w:pPr>
              <w:numPr>
                <w:ilvl w:val="0"/>
                <w:numId w:val="48"/>
              </w:numPr>
              <w:tabs>
                <w:tab w:val="clear" w:pos="720"/>
              </w:tabs>
              <w:autoSpaceDE w:val="0"/>
              <w:autoSpaceDN w:val="0"/>
              <w:adjustRightInd w:val="0"/>
              <w:spacing w:before="60"/>
              <w:ind w:left="295" w:hanging="240"/>
              <w:jc w:val="both"/>
              <w:rPr>
                <w:rFonts w:ascii="Arial" w:hAnsi="Arial" w:cs="Arial"/>
                <w:sz w:val="20"/>
                <w:szCs w:val="20"/>
                <w:lang w:val="ru-RU"/>
              </w:rPr>
            </w:pPr>
            <w:r>
              <w:rPr>
                <w:rFonts w:ascii="Arial" w:hAnsi="Arial" w:cs="Arial"/>
                <w:sz w:val="17"/>
                <w:szCs w:val="17"/>
                <w:lang w:val="ru-RU"/>
              </w:rPr>
              <w:t>Во время поверки не приводите в действие электрические системы (окна с электроприводом, и т. п.</w:t>
            </w:r>
            <w:r w:rsidRPr="001A692D">
              <w:rPr>
                <w:rFonts w:ascii="Arial" w:hAnsi="Arial" w:cs="Arial"/>
                <w:sz w:val="17"/>
                <w:szCs w:val="17"/>
                <w:lang w:val="ru-RU"/>
              </w:rPr>
              <w:t xml:space="preserve">) </w:t>
            </w:r>
            <w:r>
              <w:rPr>
                <w:rFonts w:ascii="Arial" w:hAnsi="Arial" w:cs="Arial"/>
                <w:sz w:val="17"/>
                <w:szCs w:val="17"/>
                <w:lang w:val="ru-RU"/>
              </w:rPr>
              <w:t>так как это может помешать поверке</w:t>
            </w:r>
            <w:r w:rsidRPr="001A692D">
              <w:rPr>
                <w:rFonts w:ascii="Arial" w:hAnsi="Arial" w:cs="Arial"/>
                <w:sz w:val="17"/>
                <w:szCs w:val="17"/>
                <w:lang w:val="ru-RU"/>
              </w:rPr>
              <w:t>.</w:t>
            </w:r>
          </w:p>
          <w:p w:rsidR="001E0E7E" w:rsidRPr="001A692D" w:rsidRDefault="001E0E7E" w:rsidP="001C1EA6">
            <w:pPr>
              <w:autoSpaceDE w:val="0"/>
              <w:autoSpaceDN w:val="0"/>
              <w:adjustRightInd w:val="0"/>
              <w:spacing w:before="60"/>
              <w:jc w:val="both"/>
              <w:rPr>
                <w:rFonts w:ascii="Arial" w:hAnsi="Arial" w:cs="Arial"/>
                <w:sz w:val="20"/>
                <w:szCs w:val="20"/>
                <w:lang w:val="ru-RU"/>
              </w:rPr>
            </w:pPr>
          </w:p>
        </w:tc>
      </w:tr>
    </w:tbl>
    <w:p w:rsidR="001E0E7E" w:rsidRPr="001A692D" w:rsidRDefault="001E0E7E" w:rsidP="001E0E7E">
      <w:pPr>
        <w:autoSpaceDE w:val="0"/>
        <w:autoSpaceDN w:val="0"/>
        <w:adjustRightInd w:val="0"/>
        <w:rPr>
          <w:rFonts w:ascii="Arial" w:hAnsi="Arial" w:cs="Arial"/>
          <w:sz w:val="17"/>
          <w:szCs w:val="17"/>
          <w:lang w:val="ru-RU"/>
        </w:rPr>
      </w:pPr>
    </w:p>
    <w:p w:rsidR="001E0E7E" w:rsidRPr="00C0447B" w:rsidRDefault="001E0E7E" w:rsidP="001E0E7E">
      <w:pPr>
        <w:autoSpaceDE w:val="0"/>
        <w:autoSpaceDN w:val="0"/>
        <w:adjustRightInd w:val="0"/>
        <w:rPr>
          <w:rFonts w:ascii="Arial" w:hAnsi="Arial" w:cs="Arial"/>
          <w:b/>
          <w:sz w:val="17"/>
          <w:szCs w:val="17"/>
          <w:lang w:val="ru-RU"/>
        </w:rPr>
      </w:pPr>
      <w:r w:rsidRPr="001A692D">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1D759C" w:rsidTr="001C1EA6">
        <w:tc>
          <w:tcPr>
            <w:tcW w:w="3789" w:type="dxa"/>
          </w:tcPr>
          <w:p w:rsidR="001E0E7E" w:rsidRPr="00A11AFE" w:rsidRDefault="001E0E7E" w:rsidP="001C1EA6">
            <w:pPr>
              <w:autoSpaceDE w:val="0"/>
              <w:autoSpaceDN w:val="0"/>
              <w:adjustRightInd w:val="0"/>
              <w:spacing w:before="60"/>
              <w:jc w:val="both"/>
              <w:rPr>
                <w:rFonts w:ascii="Arial" w:hAnsi="Arial" w:cs="Arial"/>
                <w:sz w:val="17"/>
                <w:szCs w:val="17"/>
                <w:lang w:val="ru-RU"/>
              </w:rPr>
            </w:pP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D918C4" w:rsidTr="001C1EA6">
              <w:tc>
                <w:tcPr>
                  <w:tcW w:w="3543" w:type="dxa"/>
                  <w:shd w:val="clear" w:color="auto" w:fill="FFFF00"/>
                </w:tcPr>
                <w:p w:rsidR="001E0E7E" w:rsidRPr="00D918C4" w:rsidRDefault="001E0E7E" w:rsidP="00A40B70">
                  <w:pPr>
                    <w:numPr>
                      <w:ilvl w:val="0"/>
                      <w:numId w:val="14"/>
                    </w:numPr>
                    <w:autoSpaceDE w:val="0"/>
                    <w:autoSpaceDN w:val="0"/>
                    <w:adjustRightInd w:val="0"/>
                    <w:spacing w:before="60"/>
                    <w:jc w:val="both"/>
                    <w:rPr>
                      <w:rFonts w:ascii="Arial" w:hAnsi="Arial" w:cs="Arial"/>
                      <w:b/>
                      <w:sz w:val="17"/>
                      <w:szCs w:val="17"/>
                      <w:lang w:val="en-US"/>
                    </w:rPr>
                  </w:pPr>
                  <w:r w:rsidRPr="00D918C4">
                    <w:rPr>
                      <w:rFonts w:ascii="Arial" w:hAnsi="Arial" w:cs="Arial"/>
                      <w:b/>
                      <w:bCs/>
                      <w:sz w:val="17"/>
                      <w:szCs w:val="17"/>
                      <w:lang w:val="ru-RU"/>
                    </w:rPr>
                    <w:t>ВНИМАНИЕ</w:t>
                  </w:r>
                </w:p>
              </w:tc>
            </w:tr>
            <w:tr w:rsidR="001E0E7E" w:rsidRPr="00D918C4" w:rsidTr="001C1EA6">
              <w:tc>
                <w:tcPr>
                  <w:tcW w:w="3543" w:type="dxa"/>
                  <w:shd w:val="clear" w:color="auto" w:fill="FFFF00"/>
                </w:tcPr>
                <w:p w:rsidR="001E0E7E" w:rsidRPr="001A692D" w:rsidRDefault="001E0E7E" w:rsidP="00A40B70">
                  <w:pPr>
                    <w:numPr>
                      <w:ilvl w:val="0"/>
                      <w:numId w:val="49"/>
                    </w:numPr>
                    <w:tabs>
                      <w:tab w:val="clear" w:pos="720"/>
                    </w:tabs>
                    <w:autoSpaceDE w:val="0"/>
                    <w:autoSpaceDN w:val="0"/>
                    <w:adjustRightInd w:val="0"/>
                    <w:spacing w:before="60"/>
                    <w:ind w:left="237" w:hanging="240"/>
                    <w:jc w:val="both"/>
                    <w:rPr>
                      <w:rFonts w:ascii="Arial" w:hAnsi="Arial" w:cs="Arial"/>
                      <w:b/>
                      <w:bCs/>
                      <w:sz w:val="17"/>
                      <w:szCs w:val="17"/>
                      <w:lang w:val="ru-RU"/>
                    </w:rPr>
                  </w:pPr>
                  <w:r>
                    <w:rPr>
                      <w:rFonts w:ascii="Arial" w:hAnsi="Arial" w:cs="Arial"/>
                      <w:b/>
                      <w:bCs/>
                      <w:sz w:val="17"/>
                      <w:szCs w:val="17"/>
                      <w:lang w:val="ru-RU"/>
                    </w:rPr>
                    <w:t>Во время поверки ездой по кругу, убедитесь в том, что пространства для этого достаточно</w:t>
                  </w:r>
                  <w:r w:rsidRPr="001A692D">
                    <w:rPr>
                      <w:rFonts w:ascii="Arial" w:hAnsi="Arial" w:cs="Arial"/>
                      <w:b/>
                      <w:bCs/>
                      <w:sz w:val="17"/>
                      <w:szCs w:val="17"/>
                      <w:lang w:val="ru-RU"/>
                    </w:rPr>
                    <w:t>,</w:t>
                  </w:r>
                  <w:r>
                    <w:rPr>
                      <w:rFonts w:ascii="Arial" w:hAnsi="Arial" w:cs="Arial"/>
                      <w:b/>
                      <w:bCs/>
                      <w:sz w:val="17"/>
                      <w:szCs w:val="17"/>
                      <w:lang w:val="ru-RU"/>
                    </w:rPr>
                    <w:t xml:space="preserve"> и что поблизости нет людей и машин</w:t>
                  </w:r>
                  <w:r w:rsidRPr="001A692D">
                    <w:rPr>
                      <w:rFonts w:ascii="Arial" w:hAnsi="Arial" w:cs="Arial"/>
                      <w:b/>
                      <w:bCs/>
                      <w:sz w:val="17"/>
                      <w:szCs w:val="17"/>
                      <w:lang w:val="ru-RU"/>
                    </w:rPr>
                    <w:t xml:space="preserve">. </w:t>
                  </w:r>
                  <w:r>
                    <w:rPr>
                      <w:rFonts w:ascii="Arial" w:hAnsi="Arial" w:cs="Arial"/>
                      <w:b/>
                      <w:bCs/>
                      <w:sz w:val="17"/>
                      <w:szCs w:val="17"/>
                      <w:lang w:val="ru-RU"/>
                    </w:rPr>
                    <w:t xml:space="preserve"> Не нарушайте никакие местные правила дорожного движения во время поверки</w:t>
                  </w:r>
                  <w:r w:rsidRPr="001A692D">
                    <w:rPr>
                      <w:rFonts w:ascii="Arial" w:hAnsi="Arial" w:cs="Arial"/>
                      <w:b/>
                      <w:bCs/>
                      <w:sz w:val="17"/>
                      <w:szCs w:val="17"/>
                      <w:lang w:val="ru-RU"/>
                    </w:rPr>
                    <w:t>.</w:t>
                  </w:r>
                </w:p>
                <w:p w:rsidR="001E0E7E" w:rsidRPr="00D918C4" w:rsidRDefault="001E0E7E" w:rsidP="00A40B70">
                  <w:pPr>
                    <w:numPr>
                      <w:ilvl w:val="0"/>
                      <w:numId w:val="49"/>
                    </w:numPr>
                    <w:tabs>
                      <w:tab w:val="clear" w:pos="720"/>
                    </w:tabs>
                    <w:autoSpaceDE w:val="0"/>
                    <w:autoSpaceDN w:val="0"/>
                    <w:adjustRightInd w:val="0"/>
                    <w:spacing w:before="60"/>
                    <w:ind w:left="237" w:hanging="240"/>
                    <w:jc w:val="both"/>
                    <w:rPr>
                      <w:rFonts w:ascii="Arial" w:hAnsi="Arial" w:cs="Arial"/>
                      <w:sz w:val="20"/>
                      <w:szCs w:val="20"/>
                      <w:lang w:val="ru-RU"/>
                    </w:rPr>
                  </w:pPr>
                  <w:r w:rsidRPr="00D918C4">
                    <w:rPr>
                      <w:rFonts w:ascii="Arial" w:hAnsi="Arial" w:cs="Arial"/>
                      <w:b/>
                      <w:bCs/>
                      <w:sz w:val="17"/>
                      <w:szCs w:val="17"/>
                      <w:lang w:val="ru-RU"/>
                    </w:rPr>
                    <w:t>Не выполняйте настройку дисплея во время движения автомобиля. Настраивайте дисплей только тогда, когда автомобиль остановлен.</w:t>
                  </w:r>
                </w:p>
              </w:tc>
            </w:tr>
          </w:tbl>
          <w:p w:rsidR="001E0E7E" w:rsidRPr="00A11AFE" w:rsidRDefault="001E0E7E" w:rsidP="001C1EA6">
            <w:pPr>
              <w:autoSpaceDE w:val="0"/>
              <w:autoSpaceDN w:val="0"/>
              <w:adjustRightInd w:val="0"/>
              <w:spacing w:before="60"/>
              <w:jc w:val="both"/>
              <w:rPr>
                <w:rFonts w:ascii="Arial" w:hAnsi="Arial" w:cs="Arial"/>
                <w:sz w:val="20"/>
                <w:szCs w:val="20"/>
                <w:lang w:val="ru-RU"/>
              </w:rPr>
            </w:pPr>
          </w:p>
        </w:tc>
        <w:tc>
          <w:tcPr>
            <w:tcW w:w="3836"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t>—Уклономер</w:t>
            </w:r>
          </w:p>
          <w:p w:rsidR="001E0E7E" w:rsidRPr="00A11AFE"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noProof/>
                <w:sz w:val="17"/>
                <w:szCs w:val="17"/>
                <w:lang w:val="ru-RU"/>
              </w:rPr>
              <w:drawing>
                <wp:inline distT="0" distB="0" distL="0" distR="0">
                  <wp:extent cx="2238375" cy="1704975"/>
                  <wp:effectExtent l="19050" t="0" r="9525" b="0"/>
                  <wp:docPr id="390" name="Рисунок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273"/>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Уклономер</w:t>
            </w:r>
            <w:r w:rsidRPr="00483116">
              <w:rPr>
                <w:rFonts w:ascii="Arial" w:hAnsi="Arial" w:cs="Arial"/>
                <w:sz w:val="17"/>
                <w:szCs w:val="17"/>
                <w:lang w:val="ru-RU"/>
              </w:rPr>
              <w:t xml:space="preserve"> </w:t>
            </w:r>
            <w:r>
              <w:rPr>
                <w:rFonts w:ascii="Arial" w:hAnsi="Arial" w:cs="Arial"/>
                <w:sz w:val="17"/>
                <w:szCs w:val="17"/>
                <w:lang w:val="ru-RU"/>
              </w:rPr>
              <w:t>показывает</w:t>
            </w:r>
            <w:r w:rsidRPr="00483116">
              <w:rPr>
                <w:rFonts w:ascii="Arial" w:hAnsi="Arial" w:cs="Arial"/>
                <w:sz w:val="17"/>
                <w:szCs w:val="17"/>
                <w:lang w:val="ru-RU"/>
              </w:rPr>
              <w:t xml:space="preserve"> </w:t>
            </w:r>
            <w:r>
              <w:rPr>
                <w:rFonts w:ascii="Arial" w:hAnsi="Arial" w:cs="Arial"/>
                <w:sz w:val="17"/>
                <w:szCs w:val="17"/>
                <w:lang w:val="ru-RU"/>
              </w:rPr>
              <w:t>боковой</w:t>
            </w:r>
            <w:r w:rsidRPr="00483116">
              <w:rPr>
                <w:rFonts w:ascii="Arial" w:hAnsi="Arial" w:cs="Arial"/>
                <w:sz w:val="17"/>
                <w:szCs w:val="17"/>
                <w:lang w:val="ru-RU"/>
              </w:rPr>
              <w:t xml:space="preserve"> </w:t>
            </w:r>
            <w:r>
              <w:rPr>
                <w:rFonts w:ascii="Arial" w:hAnsi="Arial" w:cs="Arial"/>
                <w:sz w:val="17"/>
                <w:szCs w:val="17"/>
                <w:lang w:val="ru-RU"/>
              </w:rPr>
              <w:t>и</w:t>
            </w:r>
            <w:r w:rsidRPr="00483116">
              <w:rPr>
                <w:rFonts w:ascii="Arial" w:hAnsi="Arial" w:cs="Arial"/>
                <w:sz w:val="17"/>
                <w:szCs w:val="17"/>
                <w:lang w:val="ru-RU"/>
              </w:rPr>
              <w:t xml:space="preserve"> </w:t>
            </w:r>
            <w:r>
              <w:rPr>
                <w:rFonts w:ascii="Arial" w:hAnsi="Arial" w:cs="Arial"/>
                <w:sz w:val="17"/>
                <w:szCs w:val="17"/>
                <w:lang w:val="ru-RU"/>
              </w:rPr>
              <w:t>продольный</w:t>
            </w:r>
            <w:r w:rsidRPr="00483116">
              <w:rPr>
                <w:rFonts w:ascii="Arial" w:hAnsi="Arial" w:cs="Arial"/>
                <w:sz w:val="17"/>
                <w:szCs w:val="17"/>
                <w:lang w:val="ru-RU"/>
              </w:rPr>
              <w:t xml:space="preserve"> </w:t>
            </w:r>
            <w:r>
              <w:rPr>
                <w:rFonts w:ascii="Arial" w:hAnsi="Arial" w:cs="Arial"/>
                <w:sz w:val="17"/>
                <w:szCs w:val="17"/>
                <w:lang w:val="ru-RU"/>
              </w:rPr>
              <w:t>уклон</w:t>
            </w:r>
            <w:r w:rsidRPr="00483116">
              <w:rPr>
                <w:rFonts w:ascii="Arial" w:hAnsi="Arial" w:cs="Arial"/>
                <w:sz w:val="17"/>
                <w:szCs w:val="17"/>
                <w:lang w:val="ru-RU"/>
              </w:rPr>
              <w:t xml:space="preserve"> </w:t>
            </w:r>
            <w:r>
              <w:rPr>
                <w:rFonts w:ascii="Arial" w:hAnsi="Arial" w:cs="Arial"/>
                <w:sz w:val="17"/>
                <w:szCs w:val="17"/>
                <w:lang w:val="ru-RU"/>
              </w:rPr>
              <w:t>автомобиля</w:t>
            </w:r>
            <w:r w:rsidRPr="00483116">
              <w:rPr>
                <w:rFonts w:ascii="Arial" w:hAnsi="Arial" w:cs="Arial"/>
                <w:sz w:val="17"/>
                <w:szCs w:val="17"/>
                <w:lang w:val="ru-RU"/>
              </w:rPr>
              <w:t xml:space="preserve">. </w:t>
            </w:r>
            <w:r>
              <w:rPr>
                <w:rFonts w:ascii="Arial" w:hAnsi="Arial" w:cs="Arial"/>
                <w:sz w:val="17"/>
                <w:szCs w:val="17"/>
                <w:lang w:val="ru-RU"/>
              </w:rPr>
              <w:t xml:space="preserve"> Диапазон индикации: от 30</w:t>
            </w:r>
            <w:r>
              <w:rPr>
                <w:rFonts w:ascii="Tahoma" w:hAnsi="Tahoma" w:cs="Tahoma"/>
                <w:sz w:val="17"/>
                <w:szCs w:val="17"/>
                <w:lang w:val="ru-RU"/>
              </w:rPr>
              <w:t>°</w:t>
            </w:r>
            <w:r>
              <w:rPr>
                <w:rFonts w:ascii="PSOsymclas" w:hAnsi="PSOsymclas" w:cs="PSOsymclas"/>
                <w:sz w:val="17"/>
                <w:szCs w:val="17"/>
                <w:lang w:val="ru-RU"/>
              </w:rPr>
              <w:t xml:space="preserve"> </w:t>
            </w:r>
            <w:r>
              <w:rPr>
                <w:rFonts w:ascii="Arial" w:hAnsi="Arial" w:cs="Arial"/>
                <w:sz w:val="17"/>
                <w:szCs w:val="17"/>
                <w:lang w:val="ru-RU"/>
              </w:rPr>
              <w:t>до −30</w:t>
            </w:r>
            <w:r>
              <w:rPr>
                <w:rFonts w:ascii="Tahoma" w:hAnsi="Tahoma" w:cs="Tahoma"/>
                <w:sz w:val="17"/>
                <w:szCs w:val="17"/>
                <w:lang w:val="ru-RU"/>
              </w:rPr>
              <w:t>°</w:t>
            </w:r>
            <w:r>
              <w:rPr>
                <w:rFonts w:ascii="Arial" w:hAnsi="Arial" w:cs="Arial"/>
                <w:sz w:val="17"/>
                <w:szCs w:val="17"/>
                <w:lang w:val="ru-RU"/>
              </w:rPr>
              <w:t>.</w:t>
            </w:r>
          </w:p>
          <w:p w:rsidR="001E0E7E" w:rsidRPr="00A11AFE" w:rsidRDefault="001E0E7E" w:rsidP="001C1EA6">
            <w:pPr>
              <w:autoSpaceDE w:val="0"/>
              <w:autoSpaceDN w:val="0"/>
              <w:adjustRightInd w:val="0"/>
              <w:spacing w:before="60"/>
              <w:jc w:val="both"/>
              <w:rPr>
                <w:rFonts w:ascii="Arial" w:hAnsi="Arial" w:cs="Arial"/>
                <w:sz w:val="17"/>
                <w:szCs w:val="17"/>
                <w:lang w:val="en-US"/>
              </w:rPr>
            </w:pPr>
          </w:p>
        </w:tc>
        <w:tc>
          <w:tcPr>
            <w:tcW w:w="3853"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t>Часы</w:t>
            </w:r>
          </w:p>
          <w:p w:rsidR="001E0E7E" w:rsidRPr="00A11AFE" w:rsidRDefault="001E0E7E" w:rsidP="001C1EA6">
            <w:pPr>
              <w:autoSpaceDE w:val="0"/>
              <w:autoSpaceDN w:val="0"/>
              <w:adjustRightInd w:val="0"/>
              <w:spacing w:before="60"/>
              <w:jc w:val="both"/>
              <w:rPr>
                <w:rFonts w:ascii="Arial" w:hAnsi="Arial" w:cs="Arial"/>
                <w:sz w:val="20"/>
                <w:szCs w:val="20"/>
                <w:lang w:val="en-US"/>
              </w:rPr>
            </w:pPr>
            <w:r>
              <w:rPr>
                <w:rFonts w:ascii="Arial" w:hAnsi="Arial" w:cs="Arial"/>
                <w:noProof/>
                <w:sz w:val="20"/>
                <w:szCs w:val="20"/>
                <w:lang w:val="ru-RU"/>
              </w:rPr>
              <w:drawing>
                <wp:inline distT="0" distB="0" distL="0" distR="0">
                  <wp:extent cx="2238375" cy="1724025"/>
                  <wp:effectExtent l="19050" t="0" r="9525" b="0"/>
                  <wp:docPr id="391" name="Рисунок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274"/>
                          <a:srcRect/>
                          <a:stretch>
                            <a:fillRect/>
                          </a:stretch>
                        </pic:blipFill>
                        <pic:spPr bwMode="auto">
                          <a:xfrm>
                            <a:off x="0" y="0"/>
                            <a:ext cx="2238375" cy="1724025"/>
                          </a:xfrm>
                          <a:prstGeom prst="rect">
                            <a:avLst/>
                          </a:prstGeom>
                          <a:noFill/>
                          <a:ln w="9525">
                            <a:noFill/>
                            <a:miter lim="800000"/>
                            <a:headEnd/>
                            <a:tailEnd/>
                          </a:ln>
                        </pic:spPr>
                      </pic:pic>
                    </a:graphicData>
                  </a:graphic>
                </wp:inline>
              </w:drawing>
            </w:r>
          </w:p>
          <w:p w:rsidR="001E0E7E" w:rsidRPr="0048311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Для установки часов</w:t>
            </w:r>
            <w:r w:rsidRPr="00483116">
              <w:rPr>
                <w:rFonts w:ascii="Arial" w:hAnsi="Arial" w:cs="Arial"/>
                <w:sz w:val="17"/>
                <w:szCs w:val="17"/>
                <w:lang w:val="ru-RU"/>
              </w:rPr>
              <w:t xml:space="preserve">: </w:t>
            </w:r>
            <w:r>
              <w:rPr>
                <w:rFonts w:ascii="Arial" w:hAnsi="Arial" w:cs="Arial"/>
                <w:sz w:val="17"/>
                <w:szCs w:val="17"/>
                <w:lang w:val="ru-RU"/>
              </w:rPr>
              <w:t xml:space="preserve">Нажимайте кнопку </w:t>
            </w:r>
            <w:r w:rsidRPr="00483116">
              <w:rPr>
                <w:rFonts w:ascii="Arial" w:hAnsi="Arial" w:cs="Arial"/>
                <w:sz w:val="17"/>
                <w:szCs w:val="17"/>
                <w:lang w:val="ru-RU"/>
              </w:rPr>
              <w:t>“</w:t>
            </w:r>
            <w:r w:rsidRPr="00A11AFE">
              <w:rPr>
                <w:rFonts w:ascii="Arial" w:hAnsi="Arial" w:cs="Arial"/>
                <w:sz w:val="17"/>
                <w:szCs w:val="17"/>
                <w:lang w:val="en-US"/>
              </w:rPr>
              <w:t>H</w:t>
            </w:r>
            <w:r w:rsidRPr="00483116">
              <w:rPr>
                <w:rFonts w:ascii="Arial" w:hAnsi="Arial" w:cs="Arial"/>
                <w:sz w:val="17"/>
                <w:szCs w:val="17"/>
                <w:lang w:val="ru-RU"/>
              </w:rPr>
              <w:t>”.</w:t>
            </w:r>
          </w:p>
          <w:p w:rsidR="001E0E7E" w:rsidRPr="0048311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Для установки минут</w:t>
            </w:r>
            <w:r w:rsidRPr="00483116">
              <w:rPr>
                <w:rFonts w:ascii="Arial" w:hAnsi="Arial" w:cs="Arial"/>
                <w:sz w:val="17"/>
                <w:szCs w:val="17"/>
                <w:lang w:val="ru-RU"/>
              </w:rPr>
              <w:t xml:space="preserve">: </w:t>
            </w:r>
            <w:r>
              <w:rPr>
                <w:rFonts w:ascii="Arial" w:hAnsi="Arial" w:cs="Arial"/>
                <w:sz w:val="17"/>
                <w:szCs w:val="17"/>
                <w:lang w:val="ru-RU"/>
              </w:rPr>
              <w:t xml:space="preserve">Нажимайте кнопку </w:t>
            </w:r>
            <w:r w:rsidRPr="00483116">
              <w:rPr>
                <w:rFonts w:ascii="Arial" w:hAnsi="Arial" w:cs="Arial"/>
                <w:sz w:val="17"/>
                <w:szCs w:val="17"/>
                <w:lang w:val="ru-RU"/>
              </w:rPr>
              <w:t>“</w:t>
            </w:r>
            <w:r w:rsidRPr="00A11AFE">
              <w:rPr>
                <w:rFonts w:ascii="Arial" w:hAnsi="Arial" w:cs="Arial"/>
                <w:sz w:val="17"/>
                <w:szCs w:val="17"/>
                <w:lang w:val="en-US"/>
              </w:rPr>
              <w:t>M</w:t>
            </w:r>
            <w:r w:rsidRPr="00483116">
              <w:rPr>
                <w:rFonts w:ascii="Arial" w:hAnsi="Arial" w:cs="Arial"/>
                <w:sz w:val="17"/>
                <w:szCs w:val="17"/>
                <w:lang w:val="ru-RU"/>
              </w:rPr>
              <w:t>”.</w:t>
            </w:r>
          </w:p>
          <w:p w:rsidR="001E0E7E" w:rsidRPr="0048311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Ключ зажигания должен находиться в положении </w:t>
            </w:r>
            <w:r w:rsidRPr="00483116">
              <w:rPr>
                <w:rFonts w:ascii="Arial" w:hAnsi="Arial" w:cs="Arial"/>
                <w:sz w:val="17"/>
                <w:szCs w:val="17"/>
                <w:lang w:val="ru-RU"/>
              </w:rPr>
              <w:t>“</w:t>
            </w:r>
            <w:r w:rsidRPr="00A11AFE">
              <w:rPr>
                <w:rFonts w:ascii="Arial" w:hAnsi="Arial" w:cs="Arial"/>
                <w:sz w:val="17"/>
                <w:szCs w:val="17"/>
                <w:lang w:val="en-US"/>
              </w:rPr>
              <w:t>ACC</w:t>
            </w:r>
            <w:r w:rsidRPr="00483116">
              <w:rPr>
                <w:rFonts w:ascii="Arial" w:hAnsi="Arial" w:cs="Arial"/>
                <w:sz w:val="17"/>
                <w:szCs w:val="17"/>
                <w:lang w:val="ru-RU"/>
              </w:rPr>
              <w:t xml:space="preserve">” </w:t>
            </w:r>
            <w:r>
              <w:rPr>
                <w:rFonts w:ascii="Arial" w:hAnsi="Arial" w:cs="Arial"/>
                <w:sz w:val="17"/>
                <w:szCs w:val="17"/>
                <w:lang w:val="ru-RU"/>
              </w:rPr>
              <w:t>или</w:t>
            </w:r>
            <w:r w:rsidRPr="00483116">
              <w:rPr>
                <w:rFonts w:ascii="Arial" w:hAnsi="Arial" w:cs="Arial"/>
                <w:sz w:val="17"/>
                <w:szCs w:val="17"/>
                <w:lang w:val="ru-RU"/>
              </w:rPr>
              <w:t xml:space="preserve"> “</w:t>
            </w:r>
            <w:r w:rsidRPr="00A11AFE">
              <w:rPr>
                <w:rFonts w:ascii="Arial" w:hAnsi="Arial" w:cs="Arial"/>
                <w:sz w:val="17"/>
                <w:szCs w:val="17"/>
                <w:lang w:val="en-US"/>
              </w:rPr>
              <w:t>ON</w:t>
            </w:r>
            <w:r w:rsidRPr="00483116">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После отсоединения источника питания часов, индикация времени автоматически установится на </w:t>
            </w:r>
            <w:r w:rsidRPr="00483116">
              <w:rPr>
                <w:rFonts w:ascii="Arial" w:hAnsi="Arial" w:cs="Arial"/>
                <w:sz w:val="17"/>
                <w:szCs w:val="17"/>
                <w:lang w:val="ru-RU"/>
              </w:rPr>
              <w:t>1:00 (</w:t>
            </w:r>
            <w:r>
              <w:rPr>
                <w:rFonts w:ascii="Arial" w:hAnsi="Arial" w:cs="Arial"/>
                <w:sz w:val="17"/>
                <w:szCs w:val="17"/>
                <w:lang w:val="ru-RU"/>
              </w:rPr>
              <w:t>один час).</w:t>
            </w:r>
          </w:p>
          <w:p w:rsidR="001E0E7E" w:rsidRPr="001D759C" w:rsidRDefault="001E0E7E" w:rsidP="001C1EA6">
            <w:pPr>
              <w:autoSpaceDE w:val="0"/>
              <w:autoSpaceDN w:val="0"/>
              <w:adjustRightInd w:val="0"/>
              <w:spacing w:before="60"/>
              <w:jc w:val="both"/>
              <w:rPr>
                <w:rFonts w:ascii="Arial" w:hAnsi="Arial" w:cs="Arial"/>
                <w:sz w:val="20"/>
                <w:szCs w:val="20"/>
                <w:lang w:val="ru-RU"/>
              </w:rPr>
            </w:pPr>
          </w:p>
        </w:tc>
      </w:tr>
    </w:tbl>
    <w:p w:rsidR="001E0E7E" w:rsidRPr="001D759C" w:rsidRDefault="001E0E7E" w:rsidP="001E0E7E">
      <w:pPr>
        <w:autoSpaceDE w:val="0"/>
        <w:autoSpaceDN w:val="0"/>
        <w:adjustRightInd w:val="0"/>
        <w:rPr>
          <w:rFonts w:ascii="Arial" w:hAnsi="Arial" w:cs="Arial"/>
          <w:sz w:val="17"/>
          <w:szCs w:val="17"/>
          <w:lang w:val="ru-RU"/>
        </w:rPr>
      </w:pPr>
    </w:p>
    <w:p w:rsidR="001E0E7E" w:rsidRPr="00C0447B" w:rsidRDefault="001E0E7E" w:rsidP="001E0E7E">
      <w:pPr>
        <w:autoSpaceDE w:val="0"/>
        <w:autoSpaceDN w:val="0"/>
        <w:adjustRightInd w:val="0"/>
        <w:rPr>
          <w:rFonts w:ascii="Arial" w:hAnsi="Arial" w:cs="Arial"/>
          <w:b/>
          <w:sz w:val="17"/>
          <w:szCs w:val="17"/>
          <w:lang w:val="ru-RU"/>
        </w:rPr>
      </w:pPr>
      <w:r w:rsidRPr="001D759C">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A11AFE" w:rsidTr="001C1EA6">
        <w:tc>
          <w:tcPr>
            <w:tcW w:w="3789"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lastRenderedPageBreak/>
              <w:t>Интуитивный парктроник</w:t>
            </w:r>
          </w:p>
          <w:p w:rsidR="001E0E7E" w:rsidRPr="00A11AF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noProof/>
                <w:sz w:val="17"/>
                <w:szCs w:val="17"/>
                <w:lang w:val="ru-RU"/>
              </w:rPr>
              <w:drawing>
                <wp:inline distT="0" distB="0" distL="0" distR="0">
                  <wp:extent cx="2238375" cy="1714500"/>
                  <wp:effectExtent l="19050" t="0" r="9525" b="0"/>
                  <wp:docPr id="392" name="Рисунок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275"/>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0A17F7"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Интуитивный парктроник предназначен для того, чтобы информировать вас с помощью звукового сигнала о приблизительном расстоянии между вашим автомобилем и препятствием</w:t>
            </w:r>
            <w:r w:rsidRPr="001D759C">
              <w:rPr>
                <w:rFonts w:ascii="Arial" w:hAnsi="Arial" w:cs="Arial"/>
                <w:b/>
                <w:bCs/>
                <w:sz w:val="17"/>
                <w:szCs w:val="17"/>
                <w:lang w:val="ru-RU"/>
              </w:rPr>
              <w:t xml:space="preserve"> </w:t>
            </w:r>
            <w:r>
              <w:rPr>
                <w:rFonts w:ascii="Arial" w:hAnsi="Arial" w:cs="Arial"/>
                <w:b/>
                <w:bCs/>
                <w:sz w:val="17"/>
                <w:szCs w:val="17"/>
                <w:lang w:val="ru-RU"/>
              </w:rPr>
              <w:t xml:space="preserve">в то время как вы паркуете автомобиль со скоростью примерно </w:t>
            </w:r>
            <w:r w:rsidRPr="000A17F7">
              <w:rPr>
                <w:rFonts w:ascii="Arial" w:hAnsi="Arial" w:cs="Arial"/>
                <w:b/>
                <w:bCs/>
                <w:sz w:val="17"/>
                <w:szCs w:val="17"/>
                <w:lang w:val="ru-RU"/>
              </w:rPr>
              <w:t xml:space="preserve">10 </w:t>
            </w:r>
            <w:r>
              <w:rPr>
                <w:rFonts w:ascii="Arial" w:hAnsi="Arial" w:cs="Arial"/>
                <w:b/>
                <w:bCs/>
                <w:sz w:val="17"/>
                <w:szCs w:val="17"/>
                <w:lang w:val="ru-RU"/>
              </w:rPr>
              <w:t>км/ч</w:t>
            </w:r>
            <w:r w:rsidRPr="000A17F7">
              <w:rPr>
                <w:rFonts w:ascii="Arial" w:hAnsi="Arial" w:cs="Arial"/>
                <w:b/>
                <w:bCs/>
                <w:sz w:val="17"/>
                <w:szCs w:val="17"/>
                <w:lang w:val="ru-RU"/>
              </w:rPr>
              <w:t xml:space="preserve"> (6 </w:t>
            </w:r>
            <w:r>
              <w:rPr>
                <w:rFonts w:ascii="Arial" w:hAnsi="Arial" w:cs="Arial"/>
                <w:b/>
                <w:bCs/>
                <w:sz w:val="17"/>
                <w:szCs w:val="17"/>
                <w:lang w:val="ru-RU"/>
              </w:rPr>
              <w:t>миль/ч) или ниже</w:t>
            </w:r>
            <w:r w:rsidRPr="000A17F7">
              <w:rPr>
                <w:rFonts w:ascii="Arial" w:hAnsi="Arial" w:cs="Arial"/>
                <w:b/>
                <w:bCs/>
                <w:sz w:val="17"/>
                <w:szCs w:val="17"/>
                <w:lang w:val="ru-RU"/>
              </w:rPr>
              <w:t xml:space="preserve">. </w:t>
            </w:r>
            <w:r>
              <w:rPr>
                <w:rFonts w:ascii="Arial" w:hAnsi="Arial" w:cs="Arial"/>
                <w:b/>
                <w:bCs/>
                <w:sz w:val="17"/>
                <w:szCs w:val="17"/>
                <w:lang w:val="ru-RU"/>
              </w:rPr>
              <w:t xml:space="preserve"> В этой системе используются датчики для обнаружения препятствий</w:t>
            </w:r>
            <w:r w:rsidRPr="000A17F7">
              <w:rPr>
                <w:rFonts w:ascii="Arial" w:hAnsi="Arial" w:cs="Arial"/>
                <w:b/>
                <w:bCs/>
                <w:sz w:val="17"/>
                <w:szCs w:val="17"/>
                <w:lang w:val="ru-RU"/>
              </w:rPr>
              <w:t>.</w:t>
            </w:r>
          </w:p>
          <w:p w:rsidR="001E0E7E" w:rsidRPr="000A17F7"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Эта система работает, когда ключ зажигания находится в положении </w:t>
            </w:r>
            <w:r w:rsidRPr="00A11AFE">
              <w:rPr>
                <w:rFonts w:ascii="Arial" w:hAnsi="Arial" w:cs="Arial"/>
                <w:sz w:val="17"/>
                <w:szCs w:val="17"/>
                <w:lang w:val="en-US"/>
              </w:rPr>
              <w:t>ON</w:t>
            </w:r>
            <w:r w:rsidRPr="000A17F7">
              <w:rPr>
                <w:rFonts w:ascii="Arial" w:hAnsi="Arial" w:cs="Arial"/>
                <w:sz w:val="17"/>
                <w:szCs w:val="17"/>
                <w:lang w:val="ru-RU"/>
              </w:rPr>
              <w:t xml:space="preserve">” </w:t>
            </w:r>
            <w:r>
              <w:rPr>
                <w:rFonts w:ascii="Arial" w:hAnsi="Arial" w:cs="Arial"/>
                <w:sz w:val="17"/>
                <w:szCs w:val="17"/>
                <w:lang w:val="ru-RU"/>
              </w:rPr>
              <w:t>а коробка передач переключена в положение</w:t>
            </w:r>
            <w:r w:rsidRPr="000A17F7">
              <w:rPr>
                <w:rFonts w:ascii="Arial" w:hAnsi="Arial" w:cs="Arial"/>
                <w:sz w:val="17"/>
                <w:szCs w:val="17"/>
                <w:lang w:val="ru-RU"/>
              </w:rPr>
              <w:t xml:space="preserve"> “</w:t>
            </w:r>
            <w:r w:rsidRPr="00A11AFE">
              <w:rPr>
                <w:rFonts w:ascii="Arial" w:hAnsi="Arial" w:cs="Arial"/>
                <w:sz w:val="17"/>
                <w:szCs w:val="17"/>
                <w:lang w:val="en-US"/>
              </w:rPr>
              <w:t>R</w:t>
            </w:r>
            <w:r w:rsidRPr="000A17F7">
              <w:rPr>
                <w:rFonts w:ascii="Arial" w:hAnsi="Arial" w:cs="Arial"/>
                <w:sz w:val="17"/>
                <w:szCs w:val="17"/>
                <w:lang w:val="ru-RU"/>
              </w:rPr>
              <w:t>”.</w:t>
            </w:r>
          </w:p>
          <w:p w:rsidR="001E0E7E" w:rsidRPr="000A17F7"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Датчики</w:t>
            </w:r>
            <w:r w:rsidRPr="000A17F7">
              <w:rPr>
                <w:rFonts w:ascii="Arial" w:hAnsi="Arial" w:cs="Arial"/>
                <w:sz w:val="17"/>
                <w:szCs w:val="17"/>
                <w:lang w:val="ru-RU"/>
              </w:rPr>
              <w:t xml:space="preserve"> </w:t>
            </w:r>
            <w:r>
              <w:rPr>
                <w:rFonts w:ascii="Arial" w:hAnsi="Arial" w:cs="Arial"/>
                <w:sz w:val="17"/>
                <w:szCs w:val="17"/>
                <w:lang w:val="ru-RU"/>
              </w:rPr>
              <w:t>работают</w:t>
            </w:r>
            <w:r w:rsidRPr="000A17F7">
              <w:rPr>
                <w:rFonts w:ascii="Arial" w:hAnsi="Arial" w:cs="Arial"/>
                <w:sz w:val="17"/>
                <w:szCs w:val="17"/>
                <w:lang w:val="ru-RU"/>
              </w:rPr>
              <w:t xml:space="preserve"> </w:t>
            </w:r>
            <w:r>
              <w:rPr>
                <w:rFonts w:ascii="Arial" w:hAnsi="Arial" w:cs="Arial"/>
                <w:sz w:val="17"/>
                <w:szCs w:val="17"/>
                <w:lang w:val="ru-RU"/>
              </w:rPr>
              <w:t>только</w:t>
            </w:r>
            <w:r w:rsidRPr="000A17F7">
              <w:rPr>
                <w:rFonts w:ascii="Arial" w:hAnsi="Arial" w:cs="Arial"/>
                <w:sz w:val="17"/>
                <w:szCs w:val="17"/>
                <w:lang w:val="ru-RU"/>
              </w:rPr>
              <w:t xml:space="preserve"> </w:t>
            </w:r>
            <w:r>
              <w:rPr>
                <w:rFonts w:ascii="Arial" w:hAnsi="Arial" w:cs="Arial"/>
                <w:sz w:val="17"/>
                <w:szCs w:val="17"/>
                <w:lang w:val="ru-RU"/>
              </w:rPr>
              <w:t>тогда</w:t>
            </w:r>
            <w:r w:rsidRPr="000A17F7">
              <w:rPr>
                <w:rFonts w:ascii="Arial" w:hAnsi="Arial" w:cs="Arial"/>
                <w:sz w:val="17"/>
                <w:szCs w:val="17"/>
                <w:lang w:val="ru-RU"/>
              </w:rPr>
              <w:t xml:space="preserve">, </w:t>
            </w:r>
            <w:r>
              <w:rPr>
                <w:rFonts w:ascii="Arial" w:hAnsi="Arial" w:cs="Arial"/>
                <w:sz w:val="17"/>
                <w:szCs w:val="17"/>
                <w:lang w:val="ru-RU"/>
              </w:rPr>
              <w:t>когда</w:t>
            </w:r>
            <w:r w:rsidRPr="000A17F7">
              <w:rPr>
                <w:rFonts w:ascii="Arial" w:hAnsi="Arial" w:cs="Arial"/>
                <w:sz w:val="17"/>
                <w:szCs w:val="17"/>
                <w:lang w:val="ru-RU"/>
              </w:rPr>
              <w:t xml:space="preserve"> </w:t>
            </w:r>
            <w:r>
              <w:rPr>
                <w:rFonts w:ascii="Arial" w:hAnsi="Arial" w:cs="Arial"/>
                <w:sz w:val="17"/>
                <w:szCs w:val="17"/>
                <w:lang w:val="ru-RU"/>
              </w:rPr>
              <w:t>коробка передач переключена в положение</w:t>
            </w:r>
            <w:r w:rsidRPr="000A17F7">
              <w:rPr>
                <w:rFonts w:ascii="Arial" w:hAnsi="Arial" w:cs="Arial"/>
                <w:sz w:val="17"/>
                <w:szCs w:val="17"/>
                <w:lang w:val="ru-RU"/>
              </w:rPr>
              <w:t xml:space="preserve"> “</w:t>
            </w:r>
            <w:r w:rsidRPr="00A11AFE">
              <w:rPr>
                <w:rFonts w:ascii="Arial" w:hAnsi="Arial" w:cs="Arial"/>
                <w:sz w:val="17"/>
                <w:szCs w:val="17"/>
                <w:lang w:val="en-US"/>
              </w:rPr>
              <w:t>R</w:t>
            </w:r>
            <w:r w:rsidRPr="000A17F7">
              <w:rPr>
                <w:rFonts w:ascii="Arial" w:hAnsi="Arial" w:cs="Arial"/>
                <w:sz w:val="17"/>
                <w:szCs w:val="17"/>
                <w:lang w:val="ru-RU"/>
              </w:rPr>
              <w:t>”.</w:t>
            </w:r>
          </w:p>
        </w:tc>
        <w:tc>
          <w:tcPr>
            <w:tcW w:w="3836" w:type="dxa"/>
          </w:tcPr>
          <w:p w:rsidR="001E0E7E" w:rsidRPr="000A17F7" w:rsidRDefault="001E0E7E" w:rsidP="001C1EA6">
            <w:pPr>
              <w:autoSpaceDE w:val="0"/>
              <w:autoSpaceDN w:val="0"/>
              <w:adjustRightInd w:val="0"/>
              <w:spacing w:before="60"/>
              <w:jc w:val="both"/>
              <w:rPr>
                <w:rFonts w:ascii="Arial" w:hAnsi="Arial" w:cs="Arial"/>
                <w:b/>
                <w:bCs/>
                <w:sz w:val="21"/>
                <w:szCs w:val="21"/>
                <w:lang w:val="ru-RU"/>
              </w:rPr>
            </w:pPr>
          </w:p>
          <w:p w:rsidR="001E0E7E" w:rsidRPr="00A11AFE"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noProof/>
                <w:sz w:val="17"/>
                <w:szCs w:val="17"/>
                <w:lang w:val="ru-RU"/>
              </w:rPr>
              <w:drawing>
                <wp:inline distT="0" distB="0" distL="0" distR="0">
                  <wp:extent cx="2238375" cy="1704975"/>
                  <wp:effectExtent l="19050" t="0" r="9525" b="0"/>
                  <wp:docPr id="393" name="Рисунок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276"/>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0A17F7"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Чтобы включить</w:t>
            </w:r>
            <w:r w:rsidRPr="000A17F7">
              <w:rPr>
                <w:rFonts w:ascii="Arial" w:hAnsi="Arial" w:cs="Arial"/>
                <w:b/>
                <w:bCs/>
                <w:sz w:val="17"/>
                <w:szCs w:val="17"/>
                <w:lang w:val="ru-RU"/>
              </w:rPr>
              <w:t xml:space="preserve">: </w:t>
            </w:r>
            <w:r>
              <w:rPr>
                <w:rFonts w:ascii="Arial" w:hAnsi="Arial" w:cs="Arial"/>
                <w:b/>
                <w:bCs/>
                <w:sz w:val="17"/>
                <w:szCs w:val="17"/>
                <w:lang w:val="ru-RU"/>
              </w:rPr>
              <w:t>Нажмите включатель.</w:t>
            </w:r>
          </w:p>
          <w:p w:rsidR="001E0E7E" w:rsidRPr="000A17F7"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Включится индикатор и прозвучит звуковой сигнал</w:t>
            </w:r>
            <w:r w:rsidRPr="000A17F7">
              <w:rPr>
                <w:rFonts w:ascii="Arial" w:hAnsi="Arial" w:cs="Arial"/>
                <w:sz w:val="17"/>
                <w:szCs w:val="17"/>
                <w:lang w:val="ru-RU"/>
              </w:rPr>
              <w:t>.</w:t>
            </w:r>
          </w:p>
          <w:p w:rsidR="001E0E7E" w:rsidRPr="000A17F7"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Чтобы выключить</w:t>
            </w:r>
            <w:r w:rsidRPr="000A17F7">
              <w:rPr>
                <w:rFonts w:ascii="Arial" w:hAnsi="Arial" w:cs="Arial"/>
                <w:b/>
                <w:bCs/>
                <w:sz w:val="17"/>
                <w:szCs w:val="17"/>
                <w:lang w:val="ru-RU"/>
              </w:rPr>
              <w:t xml:space="preserve">: </w:t>
            </w:r>
            <w:r>
              <w:rPr>
                <w:rFonts w:ascii="Arial" w:hAnsi="Arial" w:cs="Arial"/>
                <w:b/>
                <w:bCs/>
                <w:sz w:val="17"/>
                <w:szCs w:val="17"/>
                <w:lang w:val="ru-RU"/>
              </w:rPr>
              <w:t>Нажмите включатель еще раз</w:t>
            </w:r>
            <w:r w:rsidRPr="000A17F7">
              <w:rPr>
                <w:rFonts w:ascii="Arial" w:hAnsi="Arial" w:cs="Arial"/>
                <w:b/>
                <w:bCs/>
                <w:sz w:val="17"/>
                <w:szCs w:val="17"/>
                <w:lang w:val="ru-RU"/>
              </w:rPr>
              <w:t>.</w:t>
            </w:r>
          </w:p>
          <w:p w:rsidR="001E0E7E" w:rsidRPr="000A17F7"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В следующих случаях звуковой сигнал прозвучит несколько раз, указывая на то, что система не работает как положено</w:t>
            </w:r>
            <w:r w:rsidRPr="000A17F7">
              <w:rPr>
                <w:rFonts w:ascii="Arial" w:hAnsi="Arial" w:cs="Arial"/>
                <w:b/>
                <w:bCs/>
                <w:sz w:val="17"/>
                <w:szCs w:val="17"/>
                <w:lang w:val="ru-RU"/>
              </w:rPr>
              <w:t>.</w:t>
            </w:r>
          </w:p>
          <w:p w:rsidR="001E0E7E" w:rsidRPr="00A11AFE" w:rsidRDefault="001E0E7E" w:rsidP="00A40B70">
            <w:pPr>
              <w:numPr>
                <w:ilvl w:val="0"/>
                <w:numId w:val="50"/>
              </w:numPr>
              <w:tabs>
                <w:tab w:val="clear" w:pos="720"/>
              </w:tabs>
              <w:autoSpaceDE w:val="0"/>
              <w:autoSpaceDN w:val="0"/>
              <w:adjustRightInd w:val="0"/>
              <w:spacing w:before="60"/>
              <w:ind w:left="291" w:hanging="240"/>
              <w:jc w:val="both"/>
              <w:rPr>
                <w:rFonts w:ascii="Arial" w:hAnsi="Arial" w:cs="Arial"/>
                <w:sz w:val="17"/>
                <w:szCs w:val="17"/>
                <w:lang w:val="en-US"/>
              </w:rPr>
            </w:pPr>
            <w:r>
              <w:rPr>
                <w:rFonts w:ascii="Arial" w:hAnsi="Arial" w:cs="Arial"/>
                <w:sz w:val="17"/>
                <w:szCs w:val="17"/>
                <w:lang w:val="ru-RU"/>
              </w:rPr>
              <w:t>При</w:t>
            </w:r>
            <w:r w:rsidRPr="000A17F7">
              <w:rPr>
                <w:rFonts w:ascii="Arial" w:hAnsi="Arial" w:cs="Arial"/>
                <w:sz w:val="17"/>
                <w:szCs w:val="17"/>
                <w:lang w:val="en-US"/>
              </w:rPr>
              <w:t xml:space="preserve"> </w:t>
            </w:r>
            <w:r>
              <w:rPr>
                <w:rFonts w:ascii="Arial" w:hAnsi="Arial" w:cs="Arial"/>
                <w:sz w:val="17"/>
                <w:szCs w:val="17"/>
                <w:lang w:val="ru-RU"/>
              </w:rPr>
              <w:t>крайне</w:t>
            </w:r>
            <w:r w:rsidRPr="000A17F7">
              <w:rPr>
                <w:rFonts w:ascii="Arial" w:hAnsi="Arial" w:cs="Arial"/>
                <w:sz w:val="17"/>
                <w:szCs w:val="17"/>
                <w:lang w:val="en-US"/>
              </w:rPr>
              <w:t xml:space="preserve"> </w:t>
            </w:r>
            <w:r>
              <w:rPr>
                <w:rFonts w:ascii="Arial" w:hAnsi="Arial" w:cs="Arial"/>
                <w:sz w:val="17"/>
                <w:szCs w:val="17"/>
                <w:lang w:val="ru-RU"/>
              </w:rPr>
              <w:t>низкой</w:t>
            </w:r>
            <w:r w:rsidRPr="000A17F7">
              <w:rPr>
                <w:rFonts w:ascii="Arial" w:hAnsi="Arial" w:cs="Arial"/>
                <w:sz w:val="17"/>
                <w:szCs w:val="17"/>
                <w:lang w:val="en-US"/>
              </w:rPr>
              <w:t xml:space="preserve"> </w:t>
            </w:r>
            <w:r>
              <w:rPr>
                <w:rFonts w:ascii="Arial" w:hAnsi="Arial" w:cs="Arial"/>
                <w:sz w:val="17"/>
                <w:szCs w:val="17"/>
                <w:lang w:val="ru-RU"/>
              </w:rPr>
              <w:t>температуре</w:t>
            </w:r>
            <w:r w:rsidRPr="00A11AFE">
              <w:rPr>
                <w:rFonts w:ascii="Arial" w:hAnsi="Arial" w:cs="Arial"/>
                <w:sz w:val="17"/>
                <w:szCs w:val="17"/>
                <w:lang w:val="en-US"/>
              </w:rPr>
              <w:t>.</w:t>
            </w:r>
          </w:p>
          <w:p w:rsidR="001E0E7E" w:rsidRPr="00B2230D" w:rsidRDefault="001E0E7E" w:rsidP="00A40B70">
            <w:pPr>
              <w:numPr>
                <w:ilvl w:val="0"/>
                <w:numId w:val="50"/>
              </w:numPr>
              <w:tabs>
                <w:tab w:val="clear" w:pos="720"/>
              </w:tabs>
              <w:autoSpaceDE w:val="0"/>
              <w:autoSpaceDN w:val="0"/>
              <w:adjustRightInd w:val="0"/>
              <w:spacing w:before="60"/>
              <w:ind w:left="291" w:hanging="240"/>
              <w:jc w:val="both"/>
              <w:rPr>
                <w:rFonts w:ascii="Arial" w:hAnsi="Arial" w:cs="Arial"/>
                <w:sz w:val="20"/>
                <w:szCs w:val="20"/>
                <w:lang w:val="ru-RU"/>
              </w:rPr>
            </w:pPr>
            <w:r>
              <w:rPr>
                <w:rFonts w:ascii="Arial" w:hAnsi="Arial" w:cs="Arial"/>
                <w:sz w:val="17"/>
                <w:szCs w:val="17"/>
                <w:lang w:val="ru-RU"/>
              </w:rPr>
              <w:t>В</w:t>
            </w:r>
            <w:r w:rsidRPr="000A17F7">
              <w:rPr>
                <w:rFonts w:ascii="Arial" w:hAnsi="Arial" w:cs="Arial"/>
                <w:sz w:val="17"/>
                <w:szCs w:val="17"/>
                <w:lang w:val="ru-RU"/>
              </w:rPr>
              <w:t xml:space="preserve"> </w:t>
            </w:r>
            <w:r>
              <w:rPr>
                <w:rFonts w:ascii="Arial" w:hAnsi="Arial" w:cs="Arial"/>
                <w:sz w:val="17"/>
                <w:szCs w:val="17"/>
                <w:lang w:val="ru-RU"/>
              </w:rPr>
              <w:t>случае</w:t>
            </w:r>
            <w:r w:rsidRPr="000A17F7">
              <w:rPr>
                <w:rFonts w:ascii="Arial" w:hAnsi="Arial" w:cs="Arial"/>
                <w:sz w:val="17"/>
                <w:szCs w:val="17"/>
                <w:lang w:val="ru-RU"/>
              </w:rPr>
              <w:t xml:space="preserve"> </w:t>
            </w:r>
            <w:r>
              <w:rPr>
                <w:rFonts w:ascii="Arial" w:hAnsi="Arial" w:cs="Arial"/>
                <w:sz w:val="17"/>
                <w:szCs w:val="17"/>
                <w:lang w:val="ru-RU"/>
              </w:rPr>
              <w:t>неисправности</w:t>
            </w:r>
            <w:r w:rsidRPr="000A17F7">
              <w:rPr>
                <w:rFonts w:ascii="Arial" w:hAnsi="Arial" w:cs="Arial"/>
                <w:sz w:val="17"/>
                <w:szCs w:val="17"/>
                <w:lang w:val="ru-RU"/>
              </w:rPr>
              <w:t xml:space="preserve"> </w:t>
            </w:r>
            <w:r>
              <w:rPr>
                <w:rFonts w:ascii="Arial" w:hAnsi="Arial" w:cs="Arial"/>
                <w:sz w:val="17"/>
                <w:szCs w:val="17"/>
                <w:lang w:val="ru-RU"/>
              </w:rPr>
              <w:t>одного</w:t>
            </w:r>
            <w:r w:rsidRPr="000A17F7">
              <w:rPr>
                <w:rFonts w:ascii="Arial" w:hAnsi="Arial" w:cs="Arial"/>
                <w:sz w:val="17"/>
                <w:szCs w:val="17"/>
                <w:lang w:val="ru-RU"/>
              </w:rPr>
              <w:t xml:space="preserve"> </w:t>
            </w:r>
            <w:r>
              <w:rPr>
                <w:rFonts w:ascii="Arial" w:hAnsi="Arial" w:cs="Arial"/>
                <w:sz w:val="17"/>
                <w:szCs w:val="17"/>
                <w:lang w:val="ru-RU"/>
              </w:rPr>
              <w:t>из</w:t>
            </w:r>
            <w:r w:rsidRPr="000A17F7">
              <w:rPr>
                <w:rFonts w:ascii="Arial" w:hAnsi="Arial" w:cs="Arial"/>
                <w:sz w:val="17"/>
                <w:szCs w:val="17"/>
                <w:lang w:val="ru-RU"/>
              </w:rPr>
              <w:t xml:space="preserve"> </w:t>
            </w:r>
            <w:r>
              <w:rPr>
                <w:rFonts w:ascii="Arial" w:hAnsi="Arial" w:cs="Arial"/>
                <w:sz w:val="17"/>
                <w:szCs w:val="17"/>
                <w:lang w:val="ru-RU"/>
              </w:rPr>
              <w:t>датчиков</w:t>
            </w:r>
            <w:r w:rsidRPr="000A17F7">
              <w:rPr>
                <w:rFonts w:ascii="Arial" w:hAnsi="Arial" w:cs="Arial"/>
                <w:sz w:val="17"/>
                <w:szCs w:val="17"/>
                <w:lang w:val="ru-RU"/>
              </w:rPr>
              <w:t xml:space="preserve">. </w:t>
            </w:r>
            <w:r>
              <w:rPr>
                <w:rFonts w:ascii="Arial" w:hAnsi="Arial" w:cs="Arial"/>
                <w:sz w:val="17"/>
                <w:szCs w:val="17"/>
                <w:lang w:val="ru-RU"/>
              </w:rPr>
              <w:t xml:space="preserve"> Если звуковой сигнал звучит прерывисто в то время, как поблизости от датчиков ничего нет, проверьте работу системы у вашего дилера </w:t>
            </w:r>
            <w:r>
              <w:rPr>
                <w:rFonts w:ascii="Arial" w:hAnsi="Arial" w:cs="Arial"/>
                <w:sz w:val="17"/>
                <w:szCs w:val="17"/>
                <w:lang w:val="en-US"/>
              </w:rPr>
              <w:t>Toyota</w:t>
            </w:r>
            <w:r w:rsidRPr="000A17F7">
              <w:rPr>
                <w:rFonts w:ascii="Arial" w:hAnsi="Arial" w:cs="Arial"/>
                <w:sz w:val="17"/>
                <w:szCs w:val="17"/>
                <w:lang w:val="ru-RU"/>
              </w:rPr>
              <w:t>.</w:t>
            </w:r>
          </w:p>
        </w:tc>
        <w:tc>
          <w:tcPr>
            <w:tcW w:w="3853" w:type="dxa"/>
          </w:tcPr>
          <w:p w:rsidR="001E0E7E" w:rsidRPr="000A17F7" w:rsidRDefault="001E0E7E" w:rsidP="001C1EA6">
            <w:pPr>
              <w:autoSpaceDE w:val="0"/>
              <w:autoSpaceDN w:val="0"/>
              <w:adjustRightInd w:val="0"/>
              <w:spacing w:before="60"/>
              <w:jc w:val="both"/>
              <w:rPr>
                <w:rFonts w:ascii="Arial" w:hAnsi="Arial" w:cs="Arial"/>
                <w:b/>
                <w:bCs/>
                <w:sz w:val="21"/>
                <w:szCs w:val="21"/>
                <w:lang w:val="ru-RU"/>
              </w:rPr>
            </w:pPr>
          </w:p>
          <w:p w:rsidR="001E0E7E" w:rsidRDefault="001E0E7E" w:rsidP="001C1EA6">
            <w:pPr>
              <w:autoSpaceDE w:val="0"/>
              <w:autoSpaceDN w:val="0"/>
              <w:adjustRightInd w:val="0"/>
              <w:spacing w:before="60"/>
              <w:jc w:val="both"/>
              <w:rPr>
                <w:rFonts w:ascii="Arial" w:hAnsi="Arial" w:cs="Arial"/>
                <w:b/>
                <w:bCs/>
                <w:sz w:val="21"/>
                <w:szCs w:val="21"/>
                <w:lang w:val="en-US"/>
              </w:rPr>
            </w:pPr>
            <w:r>
              <w:rPr>
                <w:rFonts w:ascii="Arial" w:hAnsi="Arial" w:cs="Arial"/>
                <w:b/>
                <w:bCs/>
                <w:noProof/>
                <w:sz w:val="21"/>
                <w:szCs w:val="21"/>
                <w:lang w:val="ru-RU"/>
              </w:rPr>
              <w:drawing>
                <wp:inline distT="0" distB="0" distL="0" distR="0">
                  <wp:extent cx="2238375" cy="1724025"/>
                  <wp:effectExtent l="19050" t="0" r="9525" b="0"/>
                  <wp:docPr id="394" name="Рисунок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277"/>
                          <a:srcRect/>
                          <a:stretch>
                            <a:fillRect/>
                          </a:stretch>
                        </pic:blipFill>
                        <pic:spPr bwMode="auto">
                          <a:xfrm>
                            <a:off x="0" y="0"/>
                            <a:ext cx="2238375" cy="1724025"/>
                          </a:xfrm>
                          <a:prstGeom prst="rect">
                            <a:avLst/>
                          </a:prstGeom>
                          <a:noFill/>
                          <a:ln w="9525">
                            <a:noFill/>
                            <a:miter lim="800000"/>
                            <a:headEnd/>
                            <a:tailEnd/>
                          </a:ln>
                        </pic:spPr>
                      </pic:pic>
                    </a:graphicData>
                  </a:graphic>
                </wp:inline>
              </w:drawing>
            </w:r>
          </w:p>
          <w:p w:rsidR="001E0E7E" w:rsidRPr="00555222"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Эта система предназначена для оповещения с помощью звукового сигнала о приблизительном расстоянии между вашим автомобилем и препятствием</w:t>
            </w:r>
            <w:r w:rsidRPr="00555222">
              <w:rPr>
                <w:rFonts w:ascii="Arial" w:hAnsi="Arial" w:cs="Arial"/>
                <w:sz w:val="17"/>
                <w:szCs w:val="17"/>
                <w:lang w:val="ru-RU"/>
              </w:rPr>
              <w:t>.</w:t>
            </w:r>
          </w:p>
          <w:tbl>
            <w:tblPr>
              <w:tblStyle w:val="a7"/>
              <w:tblW w:w="0" w:type="auto"/>
              <w:tblLook w:val="01E0"/>
            </w:tblPr>
            <w:tblGrid>
              <w:gridCol w:w="2090"/>
              <w:gridCol w:w="1532"/>
            </w:tblGrid>
            <w:tr w:rsidR="001E0E7E" w:rsidRPr="00A11AFE" w:rsidTr="001C1EA6">
              <w:tc>
                <w:tcPr>
                  <w:tcW w:w="2090" w:type="dxa"/>
                </w:tcPr>
                <w:p w:rsidR="001E0E7E" w:rsidRPr="00A11AFE" w:rsidRDefault="001E0E7E" w:rsidP="001C1EA6">
                  <w:pPr>
                    <w:autoSpaceDE w:val="0"/>
                    <w:autoSpaceDN w:val="0"/>
                    <w:adjustRightInd w:val="0"/>
                    <w:spacing w:before="60"/>
                    <w:jc w:val="both"/>
                    <w:rPr>
                      <w:rFonts w:ascii="Arial" w:hAnsi="Arial" w:cs="Arial"/>
                      <w:sz w:val="17"/>
                      <w:szCs w:val="17"/>
                      <w:lang w:val="ru-RU"/>
                    </w:rPr>
                  </w:pPr>
                  <w:r w:rsidRPr="00A11AFE">
                    <w:rPr>
                      <w:rFonts w:ascii="Arial" w:hAnsi="Arial" w:cs="Arial"/>
                      <w:sz w:val="17"/>
                      <w:szCs w:val="17"/>
                      <w:lang w:val="ru-RU"/>
                    </w:rPr>
                    <w:t>Расстояние</w:t>
                  </w:r>
                  <w:r w:rsidRPr="000A17F7">
                    <w:rPr>
                      <w:rFonts w:ascii="Arial" w:hAnsi="Arial" w:cs="Arial"/>
                      <w:sz w:val="17"/>
                      <w:szCs w:val="17"/>
                      <w:lang w:val="en-US"/>
                    </w:rPr>
                    <w:t xml:space="preserve"> </w:t>
                  </w:r>
                  <w:r w:rsidRPr="00A11AFE">
                    <w:rPr>
                      <w:rFonts w:ascii="Arial" w:hAnsi="Arial" w:cs="Arial"/>
                      <w:sz w:val="17"/>
                      <w:szCs w:val="17"/>
                      <w:lang w:val="en-US"/>
                    </w:rPr>
                    <w:t>A</w:t>
                  </w:r>
                  <w:r w:rsidRPr="00A11AFE">
                    <w:rPr>
                      <w:rFonts w:ascii="Arial" w:hAnsi="Arial" w:cs="Arial"/>
                      <w:sz w:val="17"/>
                      <w:szCs w:val="17"/>
                      <w:lang w:val="ru-RU"/>
                    </w:rPr>
                    <w:t xml:space="preserve"> </w:t>
                  </w:r>
                  <w:r>
                    <w:rPr>
                      <w:rFonts w:ascii="Arial" w:hAnsi="Arial" w:cs="Arial"/>
                      <w:sz w:val="17"/>
                      <w:szCs w:val="17"/>
                      <w:lang w:val="ru-RU"/>
                    </w:rPr>
                    <w:t>в мм (дюймах)</w:t>
                  </w:r>
                </w:p>
              </w:tc>
              <w:tc>
                <w:tcPr>
                  <w:tcW w:w="1532" w:type="dxa"/>
                </w:tcPr>
                <w:p w:rsidR="001E0E7E" w:rsidRPr="00A11AF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Звуковой сигнал</w:t>
                  </w:r>
                </w:p>
              </w:tc>
            </w:tr>
            <w:tr w:rsidR="001E0E7E" w:rsidRPr="00A11AFE" w:rsidTr="001C1EA6">
              <w:tc>
                <w:tcPr>
                  <w:tcW w:w="2090" w:type="dxa"/>
                </w:tcPr>
                <w:p w:rsidR="001E0E7E" w:rsidRPr="00A11AF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Примерно </w:t>
                  </w:r>
                  <w:r w:rsidRPr="00A11AFE">
                    <w:rPr>
                      <w:rFonts w:ascii="Arial" w:hAnsi="Arial" w:cs="Arial"/>
                      <w:sz w:val="17"/>
                      <w:szCs w:val="17"/>
                      <w:lang w:val="en-US"/>
                    </w:rPr>
                    <w:t>1500−1000 (59.1−39.4)</w:t>
                  </w:r>
                </w:p>
              </w:tc>
              <w:tc>
                <w:tcPr>
                  <w:tcW w:w="1532" w:type="dxa"/>
                </w:tcPr>
                <w:p w:rsidR="001E0E7E" w:rsidRPr="00A11AF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Прерывистый </w:t>
                  </w:r>
                </w:p>
              </w:tc>
            </w:tr>
            <w:tr w:rsidR="001E0E7E" w:rsidRPr="00A11AFE" w:rsidTr="001C1EA6">
              <w:tc>
                <w:tcPr>
                  <w:tcW w:w="2090" w:type="dxa"/>
                </w:tcPr>
                <w:p w:rsidR="001E0E7E" w:rsidRPr="00A11AF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Примерно </w:t>
                  </w:r>
                  <w:r w:rsidRPr="00A11AFE">
                    <w:rPr>
                      <w:rFonts w:ascii="Arial" w:hAnsi="Arial" w:cs="Arial"/>
                      <w:sz w:val="17"/>
                      <w:szCs w:val="17"/>
                      <w:lang w:val="en-US"/>
                    </w:rPr>
                    <w:t>1000−500 (39.4−19.7)</w:t>
                  </w:r>
                </w:p>
              </w:tc>
              <w:tc>
                <w:tcPr>
                  <w:tcW w:w="1532" w:type="dxa"/>
                </w:tcPr>
                <w:p w:rsidR="001E0E7E" w:rsidRPr="00A11AF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Быстрый прерывистый</w:t>
                  </w:r>
                </w:p>
              </w:tc>
            </w:tr>
            <w:tr w:rsidR="001E0E7E" w:rsidRPr="00A11AFE" w:rsidTr="001C1EA6">
              <w:tc>
                <w:tcPr>
                  <w:tcW w:w="2090" w:type="dxa"/>
                </w:tcPr>
                <w:p w:rsidR="001E0E7E" w:rsidRPr="00A11AF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Примерно 500 (19.7)</w:t>
                  </w:r>
                </w:p>
              </w:tc>
              <w:tc>
                <w:tcPr>
                  <w:tcW w:w="1532" w:type="dxa"/>
                </w:tcPr>
                <w:p w:rsidR="001E0E7E" w:rsidRPr="00A11AF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Постоянный</w:t>
                  </w:r>
                </w:p>
              </w:tc>
            </w:tr>
          </w:tbl>
          <w:p w:rsidR="001E0E7E" w:rsidRPr="00A11AFE" w:rsidRDefault="001E0E7E" w:rsidP="001C1EA6">
            <w:pPr>
              <w:autoSpaceDE w:val="0"/>
              <w:autoSpaceDN w:val="0"/>
              <w:adjustRightInd w:val="0"/>
              <w:spacing w:before="60"/>
              <w:jc w:val="both"/>
              <w:rPr>
                <w:rFonts w:ascii="Arial" w:hAnsi="Arial" w:cs="Arial"/>
                <w:sz w:val="17"/>
                <w:szCs w:val="17"/>
                <w:lang w:val="ru-RU"/>
              </w:rPr>
            </w:pPr>
          </w:p>
          <w:p w:rsidR="001E0E7E" w:rsidRPr="00A11AFE" w:rsidRDefault="001E0E7E" w:rsidP="001C1EA6">
            <w:pPr>
              <w:autoSpaceDE w:val="0"/>
              <w:autoSpaceDN w:val="0"/>
              <w:adjustRightInd w:val="0"/>
              <w:spacing w:before="60"/>
              <w:jc w:val="both"/>
              <w:rPr>
                <w:rFonts w:ascii="Arial" w:hAnsi="Arial" w:cs="Arial"/>
                <w:b/>
                <w:bCs/>
                <w:sz w:val="21"/>
                <w:szCs w:val="21"/>
                <w:lang w:val="en-US"/>
              </w:rPr>
            </w:pPr>
          </w:p>
        </w:tc>
      </w:tr>
    </w:tbl>
    <w:p w:rsidR="001E0E7E" w:rsidRDefault="001E0E7E" w:rsidP="001E0E7E">
      <w:pPr>
        <w:autoSpaceDE w:val="0"/>
        <w:autoSpaceDN w:val="0"/>
        <w:adjustRightInd w:val="0"/>
        <w:rPr>
          <w:rFonts w:ascii="Arial" w:hAnsi="Arial" w:cs="Arial"/>
          <w:sz w:val="17"/>
          <w:szCs w:val="17"/>
          <w:lang w:val="en-US"/>
        </w:rPr>
      </w:pPr>
    </w:p>
    <w:p w:rsidR="001E0E7E" w:rsidRPr="00C0447B" w:rsidRDefault="001E0E7E" w:rsidP="001E0E7E">
      <w:pPr>
        <w:autoSpaceDE w:val="0"/>
        <w:autoSpaceDN w:val="0"/>
        <w:adjustRightInd w:val="0"/>
        <w:rPr>
          <w:rFonts w:ascii="Arial" w:hAnsi="Arial" w:cs="Arial"/>
          <w:b/>
          <w:sz w:val="17"/>
          <w:szCs w:val="17"/>
          <w:lang w:val="ru-RU"/>
        </w:rPr>
      </w:pPr>
      <w:r>
        <w:rPr>
          <w:rFonts w:ascii="Arial" w:hAnsi="Arial" w:cs="Arial"/>
          <w:sz w:val="17"/>
          <w:szCs w:val="17"/>
          <w:lang w:val="en-US"/>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651E37" w:rsidTr="001C1EA6">
        <w:tc>
          <w:tcPr>
            <w:tcW w:w="3789" w:type="dxa"/>
          </w:tcPr>
          <w:p w:rsidR="001E0E7E" w:rsidRPr="00FE6D6B" w:rsidRDefault="001E0E7E" w:rsidP="001C1EA6">
            <w:pPr>
              <w:autoSpaceDE w:val="0"/>
              <w:autoSpaceDN w:val="0"/>
              <w:adjustRightInd w:val="0"/>
              <w:spacing w:before="60"/>
              <w:jc w:val="both"/>
              <w:rPr>
                <w:rFonts w:ascii="Arial" w:hAnsi="Arial" w:cs="Arial"/>
                <w:sz w:val="20"/>
                <w:szCs w:val="20"/>
                <w:lang w:val="en-US"/>
              </w:rPr>
            </w:pPr>
            <w:r>
              <w:rPr>
                <w:rFonts w:ascii="Arial" w:hAnsi="Arial" w:cs="Arial"/>
                <w:noProof/>
                <w:sz w:val="20"/>
                <w:szCs w:val="20"/>
                <w:lang w:val="ru-RU"/>
              </w:rPr>
              <w:lastRenderedPageBreak/>
              <w:drawing>
                <wp:inline distT="0" distB="0" distL="0" distR="0">
                  <wp:extent cx="2238375" cy="3790950"/>
                  <wp:effectExtent l="19050" t="0" r="9525" b="0"/>
                  <wp:docPr id="395" name="Рисунок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278"/>
                          <a:srcRect/>
                          <a:stretch>
                            <a:fillRect/>
                          </a:stretch>
                        </pic:blipFill>
                        <pic:spPr bwMode="auto">
                          <a:xfrm>
                            <a:off x="0" y="0"/>
                            <a:ext cx="2238375" cy="3790950"/>
                          </a:xfrm>
                          <a:prstGeom prst="rect">
                            <a:avLst/>
                          </a:prstGeom>
                          <a:noFill/>
                          <a:ln w="9525">
                            <a:noFill/>
                            <a:miter lim="800000"/>
                            <a:headEnd/>
                            <a:tailEnd/>
                          </a:ln>
                        </pic:spPr>
                      </pic:pic>
                    </a:graphicData>
                  </a:graphic>
                </wp:inline>
              </w:drawing>
            </w:r>
          </w:p>
        </w:tc>
        <w:tc>
          <w:tcPr>
            <w:tcW w:w="3836" w:type="dxa"/>
          </w:tcPr>
          <w:p w:rsidR="001E0E7E" w:rsidRPr="00555222"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Воспринимаемая зона</w:t>
            </w:r>
          </w:p>
          <w:p w:rsidR="001E0E7E" w:rsidRPr="00555222" w:rsidRDefault="001E0E7E" w:rsidP="001C1EA6">
            <w:pPr>
              <w:autoSpaceDE w:val="0"/>
              <w:autoSpaceDN w:val="0"/>
              <w:adjustRightInd w:val="0"/>
              <w:spacing w:before="60"/>
              <w:jc w:val="both"/>
              <w:rPr>
                <w:rFonts w:ascii="Arial" w:hAnsi="Arial" w:cs="Arial"/>
                <w:sz w:val="17"/>
                <w:szCs w:val="17"/>
                <w:lang w:val="ru-RU"/>
              </w:rPr>
            </w:pPr>
            <w:r w:rsidRPr="00FE6D6B">
              <w:rPr>
                <w:rFonts w:ascii="Arial" w:hAnsi="Arial" w:cs="Arial"/>
                <w:sz w:val="17"/>
                <w:szCs w:val="17"/>
                <w:lang w:val="en-US"/>
              </w:rPr>
              <w:t>B</w:t>
            </w:r>
            <w:r w:rsidRPr="00555222">
              <w:rPr>
                <w:rFonts w:ascii="Arial" w:hAnsi="Arial" w:cs="Arial"/>
                <w:sz w:val="17"/>
                <w:szCs w:val="17"/>
                <w:lang w:val="ru-RU"/>
              </w:rPr>
              <w:t xml:space="preserve">: </w:t>
            </w:r>
            <w:r>
              <w:rPr>
                <w:rFonts w:ascii="Arial" w:hAnsi="Arial" w:cs="Arial"/>
                <w:sz w:val="17"/>
                <w:szCs w:val="17"/>
                <w:lang w:val="ru-RU"/>
              </w:rPr>
              <w:t>Примерно</w:t>
            </w:r>
            <w:r w:rsidRPr="00555222">
              <w:rPr>
                <w:rFonts w:ascii="Arial" w:hAnsi="Arial" w:cs="Arial"/>
                <w:sz w:val="17"/>
                <w:szCs w:val="17"/>
                <w:lang w:val="ru-RU"/>
              </w:rPr>
              <w:t xml:space="preserve"> 1500 </w:t>
            </w:r>
            <w:r>
              <w:rPr>
                <w:rFonts w:ascii="Arial" w:hAnsi="Arial" w:cs="Arial"/>
                <w:sz w:val="17"/>
                <w:szCs w:val="17"/>
                <w:lang w:val="ru-RU"/>
              </w:rPr>
              <w:t>мм</w:t>
            </w:r>
            <w:r w:rsidRPr="00555222">
              <w:rPr>
                <w:rFonts w:ascii="Arial" w:hAnsi="Arial" w:cs="Arial"/>
                <w:sz w:val="17"/>
                <w:szCs w:val="17"/>
                <w:lang w:val="ru-RU"/>
              </w:rPr>
              <w:t xml:space="preserve"> (59</w:t>
            </w:r>
            <w:r>
              <w:rPr>
                <w:rFonts w:ascii="Arial" w:hAnsi="Arial" w:cs="Arial"/>
                <w:sz w:val="17"/>
                <w:szCs w:val="17"/>
                <w:lang w:val="ru-RU"/>
              </w:rPr>
              <w:t>,</w:t>
            </w:r>
            <w:r w:rsidRPr="00555222">
              <w:rPr>
                <w:rFonts w:ascii="Arial" w:hAnsi="Arial" w:cs="Arial"/>
                <w:sz w:val="17"/>
                <w:szCs w:val="17"/>
                <w:lang w:val="ru-RU"/>
              </w:rPr>
              <w:t xml:space="preserve">1 </w:t>
            </w:r>
            <w:r>
              <w:rPr>
                <w:rFonts w:ascii="Arial" w:hAnsi="Arial" w:cs="Arial"/>
                <w:sz w:val="17"/>
                <w:szCs w:val="17"/>
                <w:lang w:val="ru-RU"/>
              </w:rPr>
              <w:t>дюйма</w:t>
            </w:r>
            <w:r w:rsidRPr="00555222">
              <w:rPr>
                <w:rFonts w:ascii="Arial" w:hAnsi="Arial" w:cs="Arial"/>
                <w:sz w:val="17"/>
                <w:szCs w:val="17"/>
                <w:lang w:val="ru-RU"/>
              </w:rPr>
              <w:t>.)</w:t>
            </w:r>
          </w:p>
          <w:p w:rsidR="001E0E7E" w:rsidRPr="00A11AF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Воспринимаемая зона ограничена как показано на предыдущем рисунке. </w:t>
            </w:r>
            <w:r w:rsidRPr="00555222">
              <w:rPr>
                <w:rFonts w:ascii="Arial" w:hAnsi="Arial" w:cs="Arial"/>
                <w:sz w:val="17"/>
                <w:szCs w:val="17"/>
                <w:lang w:val="ru-RU"/>
              </w:rPr>
              <w:t xml:space="preserve"> </w:t>
            </w:r>
            <w:r>
              <w:rPr>
                <w:rFonts w:ascii="Arial" w:hAnsi="Arial" w:cs="Arial"/>
                <w:sz w:val="17"/>
                <w:szCs w:val="17"/>
                <w:lang w:val="ru-RU"/>
              </w:rPr>
              <w:t>Проверяйте зону вокруг автомобиля перед ездой и трогайтесь с места медленно.</w:t>
            </w: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D918C4" w:rsidTr="001C1EA6">
              <w:tc>
                <w:tcPr>
                  <w:tcW w:w="3543" w:type="dxa"/>
                  <w:shd w:val="clear" w:color="auto" w:fill="FFFF00"/>
                </w:tcPr>
                <w:p w:rsidR="001E0E7E" w:rsidRPr="00D918C4" w:rsidRDefault="001E0E7E" w:rsidP="00A40B70">
                  <w:pPr>
                    <w:numPr>
                      <w:ilvl w:val="0"/>
                      <w:numId w:val="14"/>
                    </w:numPr>
                    <w:autoSpaceDE w:val="0"/>
                    <w:autoSpaceDN w:val="0"/>
                    <w:adjustRightInd w:val="0"/>
                    <w:spacing w:before="60"/>
                    <w:jc w:val="both"/>
                    <w:rPr>
                      <w:rFonts w:ascii="Arial" w:hAnsi="Arial" w:cs="Arial"/>
                      <w:b/>
                      <w:sz w:val="17"/>
                      <w:szCs w:val="17"/>
                      <w:lang w:val="en-US"/>
                    </w:rPr>
                  </w:pPr>
                  <w:r w:rsidRPr="00D918C4">
                    <w:rPr>
                      <w:rFonts w:ascii="Arial" w:hAnsi="Arial" w:cs="Arial"/>
                      <w:b/>
                      <w:bCs/>
                      <w:sz w:val="17"/>
                      <w:szCs w:val="17"/>
                      <w:lang w:val="ru-RU"/>
                    </w:rPr>
                    <w:t>ВНИМАНИЕ</w:t>
                  </w:r>
                </w:p>
              </w:tc>
            </w:tr>
            <w:tr w:rsidR="001E0E7E" w:rsidRPr="00CC1241" w:rsidTr="001C1EA6">
              <w:tc>
                <w:tcPr>
                  <w:tcW w:w="3543" w:type="dxa"/>
                  <w:shd w:val="clear" w:color="auto" w:fill="FFFF00"/>
                </w:tcPr>
                <w:p w:rsidR="001E0E7E" w:rsidRPr="0093779F" w:rsidRDefault="001E0E7E" w:rsidP="00A40B70">
                  <w:pPr>
                    <w:numPr>
                      <w:ilvl w:val="0"/>
                      <w:numId w:val="51"/>
                    </w:numPr>
                    <w:tabs>
                      <w:tab w:val="clear" w:pos="720"/>
                    </w:tabs>
                    <w:autoSpaceDE w:val="0"/>
                    <w:autoSpaceDN w:val="0"/>
                    <w:adjustRightInd w:val="0"/>
                    <w:spacing w:before="60"/>
                    <w:ind w:left="168" w:hanging="240"/>
                    <w:jc w:val="both"/>
                    <w:rPr>
                      <w:rFonts w:ascii="Arial" w:hAnsi="Arial" w:cs="Arial"/>
                      <w:b/>
                      <w:bCs/>
                      <w:sz w:val="17"/>
                      <w:szCs w:val="17"/>
                      <w:lang w:val="ru-RU"/>
                    </w:rPr>
                  </w:pPr>
                  <w:r>
                    <w:rPr>
                      <w:rFonts w:ascii="Arial" w:hAnsi="Arial" w:cs="Arial"/>
                      <w:b/>
                      <w:bCs/>
                      <w:sz w:val="17"/>
                      <w:szCs w:val="17"/>
                      <w:lang w:val="ru-RU"/>
                    </w:rPr>
                    <w:t>Интуитивный парктроник предназначен для оказания помощи при парковке, но не должен замещать собой вашу личную оценку ситуации</w:t>
                  </w:r>
                  <w:r w:rsidRPr="00555222">
                    <w:rPr>
                      <w:rFonts w:ascii="Arial" w:hAnsi="Arial" w:cs="Arial"/>
                      <w:b/>
                      <w:bCs/>
                      <w:sz w:val="17"/>
                      <w:szCs w:val="17"/>
                      <w:lang w:val="ru-RU"/>
                    </w:rPr>
                    <w:t xml:space="preserve">. </w:t>
                  </w:r>
                  <w:r>
                    <w:rPr>
                      <w:rFonts w:ascii="Arial" w:hAnsi="Arial" w:cs="Arial"/>
                      <w:b/>
                      <w:bCs/>
                      <w:sz w:val="17"/>
                      <w:szCs w:val="17"/>
                      <w:lang w:val="ru-RU"/>
                    </w:rPr>
                    <w:t>Принимайте решения на основании ваших собственных наблюдений.</w:t>
                  </w:r>
                </w:p>
                <w:p w:rsidR="001E0E7E" w:rsidRPr="002F276F" w:rsidRDefault="001E0E7E" w:rsidP="00A40B70">
                  <w:pPr>
                    <w:numPr>
                      <w:ilvl w:val="0"/>
                      <w:numId w:val="51"/>
                    </w:numPr>
                    <w:tabs>
                      <w:tab w:val="clear" w:pos="720"/>
                    </w:tabs>
                    <w:autoSpaceDE w:val="0"/>
                    <w:autoSpaceDN w:val="0"/>
                    <w:adjustRightInd w:val="0"/>
                    <w:spacing w:before="60"/>
                    <w:ind w:left="168" w:hanging="240"/>
                    <w:jc w:val="both"/>
                    <w:rPr>
                      <w:rFonts w:ascii="Arial" w:hAnsi="Arial" w:cs="Arial"/>
                      <w:b/>
                      <w:bCs/>
                      <w:sz w:val="17"/>
                      <w:szCs w:val="17"/>
                      <w:lang w:val="ru-RU"/>
                    </w:rPr>
                  </w:pPr>
                  <w:r>
                    <w:rPr>
                      <w:rFonts w:ascii="Arial" w:hAnsi="Arial" w:cs="Arial"/>
                      <w:b/>
                      <w:bCs/>
                      <w:sz w:val="17"/>
                      <w:szCs w:val="17"/>
                      <w:lang w:val="ru-RU"/>
                    </w:rPr>
                    <w:t>Не прикрепляйте аксессуары или другие предметы к автомобилю в зоне чувствительности датчиков.  В противном случае это приведет к неисправной работе системы и может привести к аварии</w:t>
                  </w:r>
                  <w:r w:rsidRPr="002F276F">
                    <w:rPr>
                      <w:rFonts w:ascii="Arial" w:hAnsi="Arial" w:cs="Arial"/>
                      <w:b/>
                      <w:bCs/>
                      <w:sz w:val="17"/>
                      <w:szCs w:val="17"/>
                      <w:lang w:val="ru-RU"/>
                    </w:rPr>
                    <w:t>.</w:t>
                  </w:r>
                </w:p>
                <w:p w:rsidR="001E0E7E" w:rsidRPr="00CC1241" w:rsidRDefault="001E0E7E" w:rsidP="00A40B70">
                  <w:pPr>
                    <w:numPr>
                      <w:ilvl w:val="0"/>
                      <w:numId w:val="51"/>
                    </w:numPr>
                    <w:tabs>
                      <w:tab w:val="clear" w:pos="720"/>
                    </w:tabs>
                    <w:autoSpaceDE w:val="0"/>
                    <w:autoSpaceDN w:val="0"/>
                    <w:adjustRightInd w:val="0"/>
                    <w:spacing w:before="60"/>
                    <w:ind w:left="168" w:hanging="240"/>
                    <w:jc w:val="both"/>
                    <w:rPr>
                      <w:rFonts w:ascii="PSOsymclas" w:hAnsi="PSOsymclas" w:cs="PSOsymclas"/>
                      <w:sz w:val="20"/>
                      <w:szCs w:val="20"/>
                      <w:lang w:val="ru-RU"/>
                    </w:rPr>
                  </w:pPr>
                  <w:r>
                    <w:rPr>
                      <w:rFonts w:ascii="Arial" w:hAnsi="Arial" w:cs="Arial"/>
                      <w:b/>
                      <w:bCs/>
                      <w:sz w:val="17"/>
                      <w:szCs w:val="17"/>
                      <w:lang w:val="ru-RU"/>
                    </w:rPr>
                    <w:t>В некоторых ситуациях система не будет срабатывать как положено и когда автомобиль приближается к некоторым объектам</w:t>
                  </w:r>
                  <w:r w:rsidRPr="002F276F">
                    <w:rPr>
                      <w:rFonts w:ascii="Arial" w:hAnsi="Arial" w:cs="Arial"/>
                      <w:b/>
                      <w:bCs/>
                      <w:sz w:val="17"/>
                      <w:szCs w:val="17"/>
                      <w:lang w:val="ru-RU"/>
                    </w:rPr>
                    <w:t xml:space="preserve">, </w:t>
                  </w:r>
                  <w:r>
                    <w:rPr>
                      <w:rFonts w:ascii="Arial" w:hAnsi="Arial" w:cs="Arial"/>
                      <w:b/>
                      <w:bCs/>
                      <w:sz w:val="17"/>
                      <w:szCs w:val="17"/>
                      <w:lang w:val="ru-RU"/>
                    </w:rPr>
                    <w:t xml:space="preserve">система не будет обнаруживать эти объекты. </w:t>
                  </w:r>
                  <w:r w:rsidRPr="00CC1241">
                    <w:rPr>
                      <w:rFonts w:ascii="Arial" w:hAnsi="Arial" w:cs="Arial"/>
                      <w:b/>
                      <w:bCs/>
                      <w:sz w:val="17"/>
                      <w:szCs w:val="17"/>
                      <w:lang w:val="ru-RU"/>
                    </w:rPr>
                    <w:t xml:space="preserve"> </w:t>
                  </w:r>
                  <w:r>
                    <w:rPr>
                      <w:rFonts w:ascii="Arial" w:hAnsi="Arial" w:cs="Arial"/>
                      <w:b/>
                      <w:bCs/>
                      <w:sz w:val="17"/>
                      <w:szCs w:val="17"/>
                      <w:lang w:val="ru-RU"/>
                    </w:rPr>
                    <w:t>Следовательно, всегда следите за зоной вокруг автомобиля и не полагайтесь исключительно на систему</w:t>
                  </w:r>
                  <w:r w:rsidRPr="00CC1241">
                    <w:rPr>
                      <w:rFonts w:ascii="Arial" w:hAnsi="Arial" w:cs="Arial"/>
                      <w:b/>
                      <w:bCs/>
                      <w:sz w:val="17"/>
                      <w:szCs w:val="17"/>
                      <w:lang w:val="ru-RU"/>
                    </w:rPr>
                    <w:t>.</w:t>
                  </w:r>
                </w:p>
                <w:p w:rsidR="001E0E7E" w:rsidRPr="00CC1241" w:rsidRDefault="001E0E7E" w:rsidP="001C1EA6">
                  <w:pPr>
                    <w:autoSpaceDE w:val="0"/>
                    <w:autoSpaceDN w:val="0"/>
                    <w:adjustRightInd w:val="0"/>
                    <w:spacing w:before="60"/>
                    <w:jc w:val="both"/>
                    <w:rPr>
                      <w:rFonts w:ascii="Arial" w:hAnsi="Arial" w:cs="Arial"/>
                      <w:sz w:val="20"/>
                      <w:szCs w:val="20"/>
                      <w:lang w:val="ru-RU"/>
                    </w:rPr>
                  </w:pPr>
                </w:p>
              </w:tc>
            </w:tr>
          </w:tbl>
          <w:p w:rsidR="001E0E7E" w:rsidRPr="00CC1241" w:rsidRDefault="001E0E7E" w:rsidP="001C1EA6">
            <w:pPr>
              <w:autoSpaceDE w:val="0"/>
              <w:autoSpaceDN w:val="0"/>
              <w:adjustRightInd w:val="0"/>
              <w:spacing w:before="60"/>
              <w:jc w:val="both"/>
              <w:rPr>
                <w:rFonts w:ascii="Arial" w:hAnsi="Arial" w:cs="Arial"/>
                <w:sz w:val="17"/>
                <w:szCs w:val="17"/>
                <w:lang w:val="ru-RU"/>
              </w:rPr>
            </w:pPr>
          </w:p>
        </w:tc>
        <w:tc>
          <w:tcPr>
            <w:tcW w:w="3853" w:type="dxa"/>
          </w:tcPr>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Для автомобилей, продаваемых в Канаде.</w:t>
            </w:r>
          </w:p>
          <w:p w:rsidR="001E0E7E" w:rsidRPr="00FE6D6B" w:rsidRDefault="001E0E7E" w:rsidP="001C1EA6">
            <w:pPr>
              <w:autoSpaceDE w:val="0"/>
              <w:autoSpaceDN w:val="0"/>
              <w:adjustRightInd w:val="0"/>
              <w:spacing w:before="60"/>
              <w:jc w:val="both"/>
              <w:rPr>
                <w:rFonts w:ascii="Arial" w:hAnsi="Arial" w:cs="Arial"/>
                <w:b/>
                <w:bCs/>
                <w:sz w:val="17"/>
                <w:szCs w:val="17"/>
                <w:lang w:val="ru-RU"/>
              </w:rPr>
            </w:pP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651E37" w:rsidTr="001C1EA6">
              <w:tc>
                <w:tcPr>
                  <w:tcW w:w="3543" w:type="dxa"/>
                  <w:shd w:val="clear" w:color="auto" w:fill="C0C0C0"/>
                </w:tcPr>
                <w:p w:rsidR="001E0E7E" w:rsidRPr="00FE6D6B"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 xml:space="preserve">Это устройство </w:t>
                  </w:r>
                  <w:r w:rsidRPr="00FE6D6B">
                    <w:rPr>
                      <w:rFonts w:ascii="Arial" w:hAnsi="Arial" w:cs="Arial"/>
                      <w:b/>
                      <w:bCs/>
                      <w:sz w:val="17"/>
                      <w:szCs w:val="17"/>
                      <w:lang w:val="en-US"/>
                    </w:rPr>
                    <w:t>ISM</w:t>
                  </w:r>
                  <w:r w:rsidRPr="00651E37">
                    <w:rPr>
                      <w:rFonts w:ascii="Arial" w:hAnsi="Arial" w:cs="Arial"/>
                      <w:b/>
                      <w:bCs/>
                      <w:sz w:val="17"/>
                      <w:szCs w:val="17"/>
                      <w:lang w:val="ru-RU"/>
                    </w:rPr>
                    <w:t xml:space="preserve"> </w:t>
                  </w:r>
                  <w:r>
                    <w:rPr>
                      <w:rFonts w:ascii="Arial" w:hAnsi="Arial" w:cs="Arial"/>
                      <w:b/>
                      <w:bCs/>
                      <w:sz w:val="17"/>
                      <w:szCs w:val="17"/>
                      <w:lang w:val="ru-RU"/>
                    </w:rPr>
                    <w:t>соответствует канадскому стандарту ICES−001.</w:t>
                  </w:r>
                </w:p>
              </w:tc>
            </w:tr>
          </w:tbl>
          <w:p w:rsidR="001E0E7E" w:rsidRPr="00FE6D6B" w:rsidRDefault="001E0E7E" w:rsidP="001C1EA6">
            <w:pPr>
              <w:autoSpaceDE w:val="0"/>
              <w:autoSpaceDN w:val="0"/>
              <w:adjustRightInd w:val="0"/>
              <w:spacing w:before="60"/>
              <w:jc w:val="both"/>
              <w:rPr>
                <w:rFonts w:ascii="Arial" w:hAnsi="Arial" w:cs="Arial"/>
                <w:b/>
                <w:bCs/>
                <w:sz w:val="17"/>
                <w:szCs w:val="17"/>
                <w:lang w:val="ru-RU"/>
              </w:rPr>
            </w:pPr>
          </w:p>
          <w:p w:rsidR="001E0E7E" w:rsidRPr="00651E37" w:rsidRDefault="001E0E7E" w:rsidP="001C1EA6">
            <w:pPr>
              <w:autoSpaceDE w:val="0"/>
              <w:autoSpaceDN w:val="0"/>
              <w:adjustRightInd w:val="0"/>
              <w:spacing w:before="60"/>
              <w:jc w:val="both"/>
              <w:rPr>
                <w:rFonts w:ascii="Arial" w:hAnsi="Arial" w:cs="Arial"/>
                <w:b/>
                <w:bCs/>
                <w:sz w:val="21"/>
                <w:szCs w:val="21"/>
                <w:lang w:val="ru-RU"/>
              </w:rPr>
            </w:pPr>
          </w:p>
        </w:tc>
      </w:tr>
    </w:tbl>
    <w:p w:rsidR="001E0E7E" w:rsidRPr="00651E37" w:rsidRDefault="001E0E7E" w:rsidP="001E0E7E">
      <w:pPr>
        <w:autoSpaceDE w:val="0"/>
        <w:autoSpaceDN w:val="0"/>
        <w:adjustRightInd w:val="0"/>
        <w:rPr>
          <w:rFonts w:ascii="Arial" w:hAnsi="Arial" w:cs="Arial"/>
          <w:sz w:val="17"/>
          <w:szCs w:val="17"/>
          <w:lang w:val="ru-RU"/>
        </w:rPr>
      </w:pPr>
    </w:p>
    <w:p w:rsidR="001E0E7E" w:rsidRPr="00C0447B" w:rsidRDefault="001E0E7E" w:rsidP="001E0E7E">
      <w:pPr>
        <w:autoSpaceDE w:val="0"/>
        <w:autoSpaceDN w:val="0"/>
        <w:adjustRightInd w:val="0"/>
        <w:rPr>
          <w:rFonts w:ascii="Arial" w:hAnsi="Arial" w:cs="Arial"/>
          <w:b/>
          <w:sz w:val="17"/>
          <w:szCs w:val="17"/>
          <w:lang w:val="ru-RU"/>
        </w:rPr>
      </w:pPr>
      <w:r w:rsidRPr="00651E37">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126A22" w:rsidTr="001C1EA6">
        <w:tc>
          <w:tcPr>
            <w:tcW w:w="3789" w:type="dxa"/>
          </w:tcPr>
          <w:p w:rsidR="001E0E7E" w:rsidRPr="00CC1241"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lastRenderedPageBreak/>
              <w:t>В следующих случаях система не будет срабатывать как положено</w:t>
            </w:r>
            <w:r w:rsidRPr="00CC1241">
              <w:rPr>
                <w:rFonts w:ascii="Arial" w:hAnsi="Arial" w:cs="Arial"/>
                <w:b/>
                <w:bCs/>
                <w:sz w:val="17"/>
                <w:szCs w:val="17"/>
                <w:lang w:val="ru-RU"/>
              </w:rPr>
              <w:t>.</w:t>
            </w:r>
          </w:p>
          <w:p w:rsidR="001E0E7E" w:rsidRPr="00CC1241" w:rsidRDefault="001E0E7E" w:rsidP="00A40B70">
            <w:pPr>
              <w:numPr>
                <w:ilvl w:val="0"/>
                <w:numId w:val="52"/>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Когда на датчиках скопился лед, снег, грязь и пр.</w:t>
            </w:r>
          </w:p>
          <w:p w:rsidR="001E0E7E" w:rsidRPr="00D974F6" w:rsidRDefault="001E0E7E" w:rsidP="00A40B70">
            <w:pPr>
              <w:numPr>
                <w:ilvl w:val="0"/>
                <w:numId w:val="52"/>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Когда автомобиль был долго припаркован на сильном холоде или жаре</w:t>
            </w:r>
            <w:r w:rsidRPr="00D974F6">
              <w:rPr>
                <w:rFonts w:ascii="Arial" w:hAnsi="Arial" w:cs="Arial"/>
                <w:sz w:val="17"/>
                <w:szCs w:val="17"/>
                <w:lang w:val="ru-RU"/>
              </w:rPr>
              <w:t>.</w:t>
            </w:r>
          </w:p>
          <w:p w:rsidR="001E0E7E" w:rsidRPr="00D76600" w:rsidRDefault="001E0E7E" w:rsidP="00A40B70">
            <w:pPr>
              <w:numPr>
                <w:ilvl w:val="0"/>
                <w:numId w:val="52"/>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При езде по дороге</w:t>
            </w:r>
            <w:r w:rsidRPr="00D76600">
              <w:rPr>
                <w:rFonts w:ascii="Arial" w:hAnsi="Arial" w:cs="Arial"/>
                <w:sz w:val="17"/>
                <w:szCs w:val="17"/>
                <w:lang w:val="ru-RU"/>
              </w:rPr>
              <w:t xml:space="preserve"> </w:t>
            </w:r>
            <w:r>
              <w:rPr>
                <w:rFonts w:ascii="Arial" w:hAnsi="Arial" w:cs="Arial"/>
                <w:sz w:val="17"/>
                <w:szCs w:val="17"/>
                <w:lang w:val="ru-RU"/>
              </w:rPr>
              <w:t>с</w:t>
            </w:r>
            <w:r w:rsidRPr="00D76600">
              <w:rPr>
                <w:rFonts w:ascii="Arial" w:hAnsi="Arial" w:cs="Arial"/>
                <w:sz w:val="17"/>
                <w:szCs w:val="17"/>
                <w:lang w:val="ru-RU"/>
              </w:rPr>
              <w:t xml:space="preserve"> </w:t>
            </w:r>
            <w:r>
              <w:rPr>
                <w:rFonts w:ascii="Arial" w:hAnsi="Arial" w:cs="Arial"/>
                <w:sz w:val="17"/>
                <w:szCs w:val="17"/>
                <w:lang w:val="ru-RU"/>
              </w:rPr>
              <w:t>выбоинами</w:t>
            </w:r>
            <w:r w:rsidRPr="00D76600">
              <w:rPr>
                <w:rFonts w:ascii="Arial" w:hAnsi="Arial" w:cs="Arial"/>
                <w:sz w:val="17"/>
                <w:szCs w:val="17"/>
                <w:lang w:val="ru-RU"/>
              </w:rPr>
              <w:t xml:space="preserve"> </w:t>
            </w:r>
            <w:r>
              <w:rPr>
                <w:rFonts w:ascii="Arial" w:hAnsi="Arial" w:cs="Arial"/>
                <w:sz w:val="17"/>
                <w:szCs w:val="17"/>
                <w:lang w:val="ru-RU"/>
              </w:rPr>
              <w:t>или покрытой гравием, или по траве</w:t>
            </w:r>
            <w:r w:rsidRPr="00D76600">
              <w:rPr>
                <w:rFonts w:ascii="Arial" w:hAnsi="Arial" w:cs="Arial"/>
                <w:sz w:val="17"/>
                <w:szCs w:val="17"/>
                <w:lang w:val="ru-RU"/>
              </w:rPr>
              <w:t>.</w:t>
            </w:r>
          </w:p>
          <w:p w:rsidR="001E0E7E" w:rsidRPr="00D76600" w:rsidRDefault="001E0E7E" w:rsidP="00A40B70">
            <w:pPr>
              <w:numPr>
                <w:ilvl w:val="0"/>
                <w:numId w:val="52"/>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 xml:space="preserve">Когда устройство, такое как звуковой сигнал другого автомобиля, двигатель мотоцикла или звук тормоза с пневматическим приводом от </w:t>
            </w:r>
            <w:r w:rsidRPr="00D76600">
              <w:rPr>
                <w:rFonts w:ascii="Arial" w:hAnsi="Arial" w:cs="Arial"/>
                <w:sz w:val="17"/>
                <w:szCs w:val="17"/>
                <w:lang w:val="ru-RU"/>
              </w:rPr>
              <w:t>автомобил</w:t>
            </w:r>
            <w:r>
              <w:rPr>
                <w:rFonts w:ascii="Arial" w:hAnsi="Arial" w:cs="Arial"/>
                <w:sz w:val="17"/>
                <w:szCs w:val="17"/>
                <w:lang w:val="ru-RU"/>
              </w:rPr>
              <w:t>я</w:t>
            </w:r>
            <w:r w:rsidRPr="00D76600">
              <w:rPr>
                <w:rFonts w:ascii="Arial" w:hAnsi="Arial" w:cs="Arial"/>
                <w:sz w:val="17"/>
                <w:szCs w:val="17"/>
                <w:lang w:val="ru-RU"/>
              </w:rPr>
              <w:t xml:space="preserve"> большой грузоподъёмности</w:t>
            </w:r>
            <w:r>
              <w:rPr>
                <w:rFonts w:ascii="Arial" w:hAnsi="Arial" w:cs="Arial"/>
                <w:sz w:val="17"/>
                <w:szCs w:val="17"/>
                <w:lang w:val="ru-RU"/>
              </w:rPr>
              <w:t>, генерирует ультразвуковые волны рядом с вашим автомобилем</w:t>
            </w:r>
            <w:r w:rsidRPr="00D76600">
              <w:rPr>
                <w:rFonts w:ascii="Arial" w:hAnsi="Arial" w:cs="Arial"/>
                <w:sz w:val="17"/>
                <w:szCs w:val="17"/>
                <w:lang w:val="ru-RU"/>
              </w:rPr>
              <w:t>.</w:t>
            </w:r>
          </w:p>
          <w:p w:rsidR="001E0E7E" w:rsidRPr="00D76600" w:rsidRDefault="001E0E7E" w:rsidP="00A40B70">
            <w:pPr>
              <w:numPr>
                <w:ilvl w:val="0"/>
                <w:numId w:val="52"/>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Когда</w:t>
            </w:r>
            <w:r w:rsidRPr="00D76600">
              <w:rPr>
                <w:rFonts w:ascii="Arial" w:hAnsi="Arial" w:cs="Arial"/>
                <w:sz w:val="17"/>
                <w:szCs w:val="17"/>
                <w:lang w:val="ru-RU"/>
              </w:rPr>
              <w:t xml:space="preserve"> </w:t>
            </w:r>
            <w:r>
              <w:rPr>
                <w:rFonts w:ascii="Arial" w:hAnsi="Arial" w:cs="Arial"/>
                <w:sz w:val="17"/>
                <w:szCs w:val="17"/>
                <w:lang w:val="ru-RU"/>
              </w:rPr>
              <w:t>к</w:t>
            </w:r>
            <w:r w:rsidRPr="00D76600">
              <w:rPr>
                <w:rFonts w:ascii="Arial" w:hAnsi="Arial" w:cs="Arial"/>
                <w:sz w:val="17"/>
                <w:szCs w:val="17"/>
                <w:lang w:val="ru-RU"/>
              </w:rPr>
              <w:t xml:space="preserve"> </w:t>
            </w:r>
            <w:r>
              <w:rPr>
                <w:rFonts w:ascii="Arial" w:hAnsi="Arial" w:cs="Arial"/>
                <w:sz w:val="17"/>
                <w:szCs w:val="17"/>
                <w:lang w:val="ru-RU"/>
              </w:rPr>
              <w:t>на вашем автомобиле установлена антенна двусторонней радиосвязи</w:t>
            </w:r>
            <w:r w:rsidRPr="00D76600">
              <w:rPr>
                <w:rFonts w:ascii="Arial" w:hAnsi="Arial" w:cs="Arial"/>
                <w:sz w:val="17"/>
                <w:szCs w:val="17"/>
                <w:lang w:val="ru-RU"/>
              </w:rPr>
              <w:t>.</w:t>
            </w:r>
          </w:p>
          <w:p w:rsidR="001E0E7E" w:rsidRPr="00D76600" w:rsidRDefault="001E0E7E" w:rsidP="00A40B70">
            <w:pPr>
              <w:numPr>
                <w:ilvl w:val="0"/>
                <w:numId w:val="52"/>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Когда на датчик попадают брызги дождя или воды</w:t>
            </w:r>
            <w:r w:rsidRPr="00D76600">
              <w:rPr>
                <w:rFonts w:ascii="Arial" w:hAnsi="Arial" w:cs="Arial"/>
                <w:sz w:val="17"/>
                <w:szCs w:val="17"/>
                <w:lang w:val="ru-RU"/>
              </w:rPr>
              <w:t>.</w:t>
            </w:r>
          </w:p>
          <w:p w:rsidR="001E0E7E" w:rsidRPr="00D76600" w:rsidRDefault="001E0E7E" w:rsidP="00A40B70">
            <w:pPr>
              <w:numPr>
                <w:ilvl w:val="0"/>
                <w:numId w:val="52"/>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Когда</w:t>
            </w:r>
            <w:r w:rsidRPr="00D76600">
              <w:rPr>
                <w:rFonts w:ascii="Arial" w:hAnsi="Arial" w:cs="Arial"/>
                <w:sz w:val="17"/>
                <w:szCs w:val="17"/>
                <w:lang w:val="ru-RU"/>
              </w:rPr>
              <w:t xml:space="preserve"> </w:t>
            </w:r>
            <w:r>
              <w:rPr>
                <w:rFonts w:ascii="Arial" w:hAnsi="Arial" w:cs="Arial"/>
                <w:sz w:val="17"/>
                <w:szCs w:val="17"/>
                <w:lang w:val="ru-RU"/>
              </w:rPr>
              <w:t>вы</w:t>
            </w:r>
            <w:r w:rsidRPr="00D76600">
              <w:rPr>
                <w:rFonts w:ascii="Arial" w:hAnsi="Arial" w:cs="Arial"/>
                <w:sz w:val="17"/>
                <w:szCs w:val="17"/>
                <w:lang w:val="ru-RU"/>
              </w:rPr>
              <w:t xml:space="preserve"> </w:t>
            </w:r>
            <w:r>
              <w:rPr>
                <w:rFonts w:ascii="Arial" w:hAnsi="Arial" w:cs="Arial"/>
                <w:sz w:val="17"/>
                <w:szCs w:val="17"/>
                <w:lang w:val="ru-RU"/>
              </w:rPr>
              <w:t>едете</w:t>
            </w:r>
            <w:r w:rsidRPr="00D76600">
              <w:rPr>
                <w:rFonts w:ascii="Arial" w:hAnsi="Arial" w:cs="Arial"/>
                <w:sz w:val="17"/>
                <w:szCs w:val="17"/>
                <w:lang w:val="ru-RU"/>
              </w:rPr>
              <w:t xml:space="preserve"> </w:t>
            </w:r>
            <w:r>
              <w:rPr>
                <w:rFonts w:ascii="Arial" w:hAnsi="Arial" w:cs="Arial"/>
                <w:sz w:val="17"/>
                <w:szCs w:val="17"/>
                <w:lang w:val="ru-RU"/>
              </w:rPr>
              <w:t>по</w:t>
            </w:r>
            <w:r w:rsidRPr="00D76600">
              <w:rPr>
                <w:rFonts w:ascii="Arial" w:hAnsi="Arial" w:cs="Arial"/>
                <w:sz w:val="17"/>
                <w:szCs w:val="17"/>
                <w:lang w:val="ru-RU"/>
              </w:rPr>
              <w:t xml:space="preserve"> </w:t>
            </w:r>
            <w:r>
              <w:rPr>
                <w:rFonts w:ascii="Arial" w:hAnsi="Arial" w:cs="Arial"/>
                <w:sz w:val="17"/>
                <w:szCs w:val="17"/>
                <w:lang w:val="ru-RU"/>
              </w:rPr>
              <w:t>наклонной поверхности</w:t>
            </w:r>
            <w:r w:rsidRPr="00D76600">
              <w:rPr>
                <w:rFonts w:ascii="Arial" w:hAnsi="Arial" w:cs="Arial"/>
                <w:sz w:val="17"/>
                <w:szCs w:val="17"/>
                <w:lang w:val="ru-RU"/>
              </w:rPr>
              <w:t>.</w:t>
            </w:r>
          </w:p>
          <w:p w:rsidR="001E0E7E" w:rsidRPr="00017F88" w:rsidRDefault="001E0E7E" w:rsidP="00A40B70">
            <w:pPr>
              <w:numPr>
                <w:ilvl w:val="0"/>
                <w:numId w:val="52"/>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Когда на вашем автомобиле установлена радиоантенна или отбойная штанга</w:t>
            </w:r>
            <w:r w:rsidRPr="00017F88">
              <w:rPr>
                <w:rFonts w:ascii="Arial" w:hAnsi="Arial" w:cs="Arial"/>
                <w:sz w:val="17"/>
                <w:szCs w:val="17"/>
                <w:lang w:val="ru-RU"/>
              </w:rPr>
              <w:t>.</w:t>
            </w:r>
          </w:p>
          <w:p w:rsidR="001E0E7E" w:rsidRPr="00017F88" w:rsidRDefault="001E0E7E" w:rsidP="00A40B70">
            <w:pPr>
              <w:numPr>
                <w:ilvl w:val="0"/>
                <w:numId w:val="52"/>
              </w:numPr>
              <w:tabs>
                <w:tab w:val="clear" w:pos="720"/>
              </w:tabs>
              <w:autoSpaceDE w:val="0"/>
              <w:autoSpaceDN w:val="0"/>
              <w:adjustRightInd w:val="0"/>
              <w:spacing w:before="60"/>
              <w:ind w:left="240" w:hanging="240"/>
              <w:jc w:val="both"/>
              <w:rPr>
                <w:rFonts w:ascii="Arial" w:hAnsi="Arial" w:cs="Arial"/>
                <w:sz w:val="20"/>
                <w:szCs w:val="20"/>
                <w:lang w:val="ru-RU"/>
              </w:rPr>
            </w:pPr>
            <w:r>
              <w:rPr>
                <w:rFonts w:ascii="Arial" w:hAnsi="Arial" w:cs="Arial"/>
                <w:sz w:val="17"/>
                <w:szCs w:val="17"/>
                <w:lang w:val="ru-RU"/>
              </w:rPr>
              <w:t>Когда на вашем автомобиле установлено сцепное устройство.</w:t>
            </w:r>
          </w:p>
        </w:tc>
        <w:tc>
          <w:tcPr>
            <w:tcW w:w="3836" w:type="dxa"/>
          </w:tcPr>
          <w:p w:rsidR="001E0E7E" w:rsidRPr="00B22BBD"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Система может не обнаружить следующее:</w:t>
            </w:r>
          </w:p>
          <w:p w:rsidR="001E0E7E" w:rsidRPr="00B22BBD" w:rsidRDefault="001E0E7E" w:rsidP="00A40B70">
            <w:pPr>
              <w:numPr>
                <w:ilvl w:val="0"/>
                <w:numId w:val="52"/>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Тонкие предметы, такие как провод или веревка,</w:t>
            </w:r>
          </w:p>
          <w:p w:rsidR="001E0E7E" w:rsidRPr="00B22BBD" w:rsidRDefault="001E0E7E" w:rsidP="00A40B70">
            <w:pPr>
              <w:numPr>
                <w:ilvl w:val="0"/>
                <w:numId w:val="52"/>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Предметы с площадью поверхности слишком малой для того, чтобы отражать ультразвуковые волны, такие как проволочная сетка,</w:t>
            </w:r>
          </w:p>
          <w:p w:rsidR="001E0E7E" w:rsidRPr="00B22BBD" w:rsidRDefault="001E0E7E" w:rsidP="00A40B70">
            <w:pPr>
              <w:numPr>
                <w:ilvl w:val="0"/>
                <w:numId w:val="52"/>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Объекты или материалы, поглощающие звуковые волны, такие как вата или снег.</w:t>
            </w:r>
          </w:p>
          <w:p w:rsidR="001E0E7E" w:rsidRPr="00B22BBD" w:rsidRDefault="001E0E7E" w:rsidP="00A40B70">
            <w:pPr>
              <w:numPr>
                <w:ilvl w:val="0"/>
                <w:numId w:val="52"/>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Человека рядом с автомобилем (в зависимости от его одежды),</w:t>
            </w:r>
          </w:p>
          <w:p w:rsidR="001E0E7E" w:rsidRPr="00B22BBD" w:rsidRDefault="001E0E7E" w:rsidP="00A40B70">
            <w:pPr>
              <w:numPr>
                <w:ilvl w:val="0"/>
                <w:numId w:val="52"/>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Объекты с острым краем,</w:t>
            </w:r>
          </w:p>
          <w:p w:rsidR="001E0E7E" w:rsidRPr="00126A22" w:rsidRDefault="001E0E7E" w:rsidP="00A40B70">
            <w:pPr>
              <w:numPr>
                <w:ilvl w:val="0"/>
                <w:numId w:val="52"/>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Небольшие</w:t>
            </w:r>
            <w:r w:rsidRPr="00126A22">
              <w:rPr>
                <w:rFonts w:ascii="Arial" w:hAnsi="Arial" w:cs="Arial"/>
                <w:sz w:val="17"/>
                <w:szCs w:val="17"/>
                <w:lang w:val="ru-RU"/>
              </w:rPr>
              <w:t xml:space="preserve"> </w:t>
            </w:r>
            <w:r>
              <w:rPr>
                <w:rFonts w:ascii="Arial" w:hAnsi="Arial" w:cs="Arial"/>
                <w:sz w:val="17"/>
                <w:szCs w:val="17"/>
                <w:lang w:val="ru-RU"/>
              </w:rPr>
              <w:t>или</w:t>
            </w:r>
            <w:r w:rsidRPr="00126A22">
              <w:rPr>
                <w:rFonts w:ascii="Arial" w:hAnsi="Arial" w:cs="Arial"/>
                <w:sz w:val="17"/>
                <w:szCs w:val="17"/>
                <w:lang w:val="ru-RU"/>
              </w:rPr>
              <w:t xml:space="preserve"> </w:t>
            </w:r>
            <w:r>
              <w:rPr>
                <w:rFonts w:ascii="Arial" w:hAnsi="Arial" w:cs="Arial"/>
                <w:sz w:val="17"/>
                <w:szCs w:val="17"/>
                <w:lang w:val="ru-RU"/>
              </w:rPr>
              <w:t>короткие</w:t>
            </w:r>
            <w:r w:rsidRPr="00126A22">
              <w:rPr>
                <w:rFonts w:ascii="Arial" w:hAnsi="Arial" w:cs="Arial"/>
                <w:sz w:val="17"/>
                <w:szCs w:val="17"/>
                <w:lang w:val="ru-RU"/>
              </w:rPr>
              <w:t xml:space="preserve"> </w:t>
            </w:r>
            <w:r>
              <w:rPr>
                <w:rFonts w:ascii="Arial" w:hAnsi="Arial" w:cs="Arial"/>
                <w:sz w:val="17"/>
                <w:szCs w:val="17"/>
                <w:lang w:val="ru-RU"/>
              </w:rPr>
              <w:t>предметы</w:t>
            </w:r>
          </w:p>
          <w:p w:rsidR="001E0E7E" w:rsidRPr="00B22BBD" w:rsidRDefault="001E0E7E" w:rsidP="00A40B70">
            <w:pPr>
              <w:numPr>
                <w:ilvl w:val="0"/>
                <w:numId w:val="52"/>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Высокие объекты с верхней частью, выступающей в сторону автомобиля,</w:t>
            </w:r>
          </w:p>
          <w:p w:rsidR="001E0E7E" w:rsidRPr="00B22BBD" w:rsidRDefault="001E0E7E" w:rsidP="00A40B70">
            <w:pPr>
              <w:numPr>
                <w:ilvl w:val="0"/>
                <w:numId w:val="52"/>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Объекты, находящиеся сразу под бампером</w:t>
            </w:r>
          </w:p>
          <w:p w:rsidR="001E0E7E" w:rsidRPr="00B22BBD" w:rsidRDefault="001E0E7E" w:rsidP="00A40B70">
            <w:pPr>
              <w:numPr>
                <w:ilvl w:val="0"/>
                <w:numId w:val="52"/>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Объекты, находящиеся слишком близко к вашему автомобилю.</w:t>
            </w:r>
          </w:p>
          <w:p w:rsidR="001E0E7E" w:rsidRPr="00B22BBD"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 xml:space="preserve">В следующих случаях необходимо, чтобы ваш дилер </w:t>
            </w:r>
            <w:r w:rsidRPr="00FE6D6B">
              <w:rPr>
                <w:rFonts w:ascii="Arial" w:hAnsi="Arial" w:cs="Arial"/>
                <w:b/>
                <w:bCs/>
                <w:sz w:val="17"/>
                <w:szCs w:val="17"/>
                <w:lang w:val="en-US"/>
              </w:rPr>
              <w:t>Toyota</w:t>
            </w:r>
            <w:r w:rsidRPr="00B22BBD">
              <w:rPr>
                <w:rFonts w:ascii="Arial" w:hAnsi="Arial" w:cs="Arial"/>
                <w:b/>
                <w:bCs/>
                <w:sz w:val="17"/>
                <w:szCs w:val="17"/>
                <w:lang w:val="ru-RU"/>
              </w:rPr>
              <w:t xml:space="preserve"> </w:t>
            </w:r>
            <w:r>
              <w:rPr>
                <w:rFonts w:ascii="Arial" w:hAnsi="Arial" w:cs="Arial"/>
                <w:b/>
                <w:bCs/>
                <w:sz w:val="17"/>
                <w:szCs w:val="17"/>
                <w:lang w:val="ru-RU"/>
              </w:rPr>
              <w:t>проверил систему</w:t>
            </w:r>
            <w:r w:rsidRPr="00B22BBD">
              <w:rPr>
                <w:rFonts w:ascii="Arial" w:hAnsi="Arial" w:cs="Arial"/>
                <w:b/>
                <w:bCs/>
                <w:sz w:val="17"/>
                <w:szCs w:val="17"/>
                <w:lang w:val="ru-RU"/>
              </w:rPr>
              <w:t>.</w:t>
            </w:r>
          </w:p>
          <w:p w:rsidR="001E0E7E" w:rsidRPr="00976D71" w:rsidRDefault="001E0E7E" w:rsidP="00A40B70">
            <w:pPr>
              <w:numPr>
                <w:ilvl w:val="0"/>
                <w:numId w:val="52"/>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В случае повреждения бампера</w:t>
            </w:r>
            <w:r w:rsidRPr="00976D71">
              <w:rPr>
                <w:rFonts w:ascii="Arial" w:hAnsi="Arial" w:cs="Arial"/>
                <w:sz w:val="17"/>
                <w:szCs w:val="17"/>
                <w:lang w:val="ru-RU"/>
              </w:rPr>
              <w:t>.</w:t>
            </w:r>
          </w:p>
          <w:p w:rsidR="001E0E7E" w:rsidRPr="00F20EEB" w:rsidRDefault="001E0E7E" w:rsidP="00A40B70">
            <w:pPr>
              <w:numPr>
                <w:ilvl w:val="0"/>
                <w:numId w:val="52"/>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Если звуковой сигнал продолжает звучать прерывисто, даже когда ничего нет рядом с датчиками</w:t>
            </w:r>
            <w:r w:rsidRPr="00F20EEB">
              <w:rPr>
                <w:rFonts w:ascii="Arial" w:hAnsi="Arial" w:cs="Arial"/>
                <w:sz w:val="17"/>
                <w:szCs w:val="17"/>
                <w:lang w:val="ru-RU"/>
              </w:rPr>
              <w:t>.</w:t>
            </w:r>
          </w:p>
        </w:tc>
        <w:tc>
          <w:tcPr>
            <w:tcW w:w="3853"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t>Розетка (12 В постоянного тока)</w:t>
            </w:r>
          </w:p>
          <w:p w:rsidR="001E0E7E" w:rsidRDefault="001E0E7E" w:rsidP="001C1EA6">
            <w:pPr>
              <w:autoSpaceDE w:val="0"/>
              <w:autoSpaceDN w:val="0"/>
              <w:adjustRightInd w:val="0"/>
              <w:spacing w:before="60"/>
              <w:jc w:val="both"/>
              <w:rPr>
                <w:rFonts w:ascii="Arial" w:hAnsi="Arial" w:cs="Arial"/>
                <w:b/>
                <w:bCs/>
                <w:sz w:val="21"/>
                <w:szCs w:val="21"/>
                <w:lang w:val="ru-RU"/>
              </w:rPr>
            </w:pPr>
            <w:r>
              <w:rPr>
                <w:rFonts w:ascii="Arial" w:hAnsi="Arial" w:cs="Arial"/>
                <w:b/>
                <w:bCs/>
                <w:noProof/>
                <w:sz w:val="21"/>
                <w:szCs w:val="21"/>
                <w:lang w:val="ru-RU"/>
              </w:rPr>
              <w:drawing>
                <wp:inline distT="0" distB="0" distL="0" distR="0">
                  <wp:extent cx="2238375" cy="1704975"/>
                  <wp:effectExtent l="19050" t="0" r="9525" b="0"/>
                  <wp:docPr id="396" name="Рисунок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279"/>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CD3B6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Розетка предназначена для электропитания дополнительного оборудования автомобиля</w:t>
            </w:r>
            <w:r w:rsidRPr="00F20EEB">
              <w:rPr>
                <w:rFonts w:ascii="Arial" w:hAnsi="Arial" w:cs="Arial"/>
                <w:b/>
                <w:bCs/>
                <w:sz w:val="17"/>
                <w:szCs w:val="17"/>
                <w:lang w:val="ru-RU"/>
              </w:rPr>
              <w:t xml:space="preserve"> </w:t>
            </w:r>
          </w:p>
          <w:p w:rsidR="001E0E7E" w:rsidRPr="00126A22"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Чтобы можно было пользоваться розеткой, ключ зажигания должен находится в положении </w:t>
            </w:r>
            <w:r w:rsidRPr="00F20EEB">
              <w:rPr>
                <w:rFonts w:ascii="Arial" w:hAnsi="Arial" w:cs="Arial"/>
                <w:sz w:val="17"/>
                <w:szCs w:val="17"/>
                <w:lang w:val="ru-RU"/>
              </w:rPr>
              <w:t>“</w:t>
            </w:r>
            <w:r w:rsidRPr="00FE6D6B">
              <w:rPr>
                <w:rFonts w:ascii="Arial" w:hAnsi="Arial" w:cs="Arial"/>
                <w:sz w:val="17"/>
                <w:szCs w:val="17"/>
                <w:lang w:val="en-US"/>
              </w:rPr>
              <w:t>ACC</w:t>
            </w:r>
            <w:r w:rsidRPr="00F20EEB">
              <w:rPr>
                <w:rFonts w:ascii="Arial" w:hAnsi="Arial" w:cs="Arial"/>
                <w:sz w:val="17"/>
                <w:szCs w:val="17"/>
                <w:lang w:val="ru-RU"/>
              </w:rPr>
              <w:t xml:space="preserve">” </w:t>
            </w:r>
            <w:r>
              <w:rPr>
                <w:rFonts w:ascii="Arial" w:hAnsi="Arial" w:cs="Arial"/>
                <w:sz w:val="17"/>
                <w:szCs w:val="17"/>
                <w:lang w:val="ru-RU"/>
              </w:rPr>
              <w:t>или</w:t>
            </w:r>
            <w:r w:rsidRPr="00F20EEB">
              <w:rPr>
                <w:rFonts w:ascii="Arial" w:hAnsi="Arial" w:cs="Arial"/>
                <w:sz w:val="17"/>
                <w:szCs w:val="17"/>
                <w:lang w:val="ru-RU"/>
              </w:rPr>
              <w:t xml:space="preserve"> “</w:t>
            </w:r>
            <w:r w:rsidRPr="00FE6D6B">
              <w:rPr>
                <w:rFonts w:ascii="Arial" w:hAnsi="Arial" w:cs="Arial"/>
                <w:sz w:val="17"/>
                <w:szCs w:val="17"/>
                <w:lang w:val="en-US"/>
              </w:rPr>
              <w:t>ON</w:t>
            </w:r>
            <w:r w:rsidRPr="00F20EEB">
              <w:rPr>
                <w:rFonts w:ascii="Arial" w:hAnsi="Arial" w:cs="Arial"/>
                <w:sz w:val="17"/>
                <w:szCs w:val="17"/>
                <w:lang w:val="ru-RU"/>
              </w:rPr>
              <w:t>”</w:t>
            </w:r>
            <w:r w:rsidRPr="00126A22">
              <w:rPr>
                <w:rFonts w:ascii="Arial" w:hAnsi="Arial" w:cs="Arial"/>
                <w:sz w:val="17"/>
                <w:szCs w:val="17"/>
                <w:lang w:val="ru-RU"/>
              </w:rPr>
              <w:t>.</w:t>
            </w:r>
          </w:p>
          <w:p w:rsidR="001E0E7E" w:rsidRPr="00126A22" w:rsidRDefault="001E0E7E" w:rsidP="001C1EA6">
            <w:pPr>
              <w:autoSpaceDE w:val="0"/>
              <w:autoSpaceDN w:val="0"/>
              <w:adjustRightInd w:val="0"/>
              <w:spacing w:before="60"/>
              <w:jc w:val="both"/>
              <w:rPr>
                <w:rFonts w:ascii="Arial" w:hAnsi="Arial" w:cs="Arial"/>
                <w:b/>
                <w:bCs/>
                <w:sz w:val="21"/>
                <w:szCs w:val="21"/>
                <w:lang w:val="ru-RU"/>
              </w:rPr>
            </w:pPr>
          </w:p>
        </w:tc>
      </w:tr>
    </w:tbl>
    <w:p w:rsidR="001E0E7E" w:rsidRPr="00126A22" w:rsidRDefault="001E0E7E" w:rsidP="001E0E7E">
      <w:pPr>
        <w:autoSpaceDE w:val="0"/>
        <w:autoSpaceDN w:val="0"/>
        <w:adjustRightInd w:val="0"/>
        <w:rPr>
          <w:rFonts w:ascii="Arial" w:hAnsi="Arial" w:cs="Arial"/>
          <w:sz w:val="17"/>
          <w:szCs w:val="17"/>
          <w:lang w:val="ru-RU"/>
        </w:rPr>
      </w:pPr>
    </w:p>
    <w:p w:rsidR="001E0E7E" w:rsidRPr="00C0447B" w:rsidRDefault="001E0E7E" w:rsidP="001E0E7E">
      <w:pPr>
        <w:autoSpaceDE w:val="0"/>
        <w:autoSpaceDN w:val="0"/>
        <w:adjustRightInd w:val="0"/>
        <w:rPr>
          <w:rFonts w:ascii="Arial" w:hAnsi="Arial" w:cs="Arial"/>
          <w:b/>
          <w:sz w:val="17"/>
          <w:szCs w:val="17"/>
          <w:lang w:val="ru-RU"/>
        </w:rPr>
      </w:pPr>
      <w:r w:rsidRPr="00126A22">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800"/>
        <w:gridCol w:w="3836"/>
        <w:gridCol w:w="3853"/>
      </w:tblGrid>
      <w:tr w:rsidR="001E0E7E" w:rsidRPr="0087430E" w:rsidTr="001C1EA6">
        <w:tc>
          <w:tcPr>
            <w:tcW w:w="3789" w:type="dxa"/>
          </w:tcPr>
          <w:tbl>
            <w:tblPr>
              <w:tblStyle w:val="a7"/>
              <w:tblW w:w="3574" w:type="dxa"/>
              <w:tblLook w:val="01E0"/>
            </w:tblPr>
            <w:tblGrid>
              <w:gridCol w:w="3574"/>
            </w:tblGrid>
            <w:tr w:rsidR="001E0E7E" w:rsidRPr="00491B7D"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491B7D" w:rsidRDefault="001E0E7E" w:rsidP="001C1EA6">
                  <w:pPr>
                    <w:spacing w:before="60"/>
                    <w:ind w:right="-37"/>
                    <w:jc w:val="both"/>
                    <w:rPr>
                      <w:rFonts w:ascii="Arial" w:hAnsi="Arial" w:cs="Arial"/>
                      <w:sz w:val="17"/>
                      <w:szCs w:val="17"/>
                      <w:lang w:val="ru-RU"/>
                    </w:rPr>
                  </w:pPr>
                  <w:r w:rsidRPr="00E227B7">
                    <w:rPr>
                      <w:rFonts w:ascii="Arial" w:hAnsi="Arial" w:cs="Arial"/>
                      <w:b/>
                      <w:bCs/>
                      <w:sz w:val="17"/>
                      <w:szCs w:val="17"/>
                      <w:lang w:val="ru-RU"/>
                    </w:rPr>
                    <w:lastRenderedPageBreak/>
                    <w:t>ПРЕДУПРЕЖДЕНИЕ</w:t>
                  </w:r>
                </w:p>
              </w:tc>
            </w:tr>
            <w:tr w:rsidR="001E0E7E" w:rsidRPr="00800459" w:rsidTr="001C1EA6">
              <w:tc>
                <w:tcPr>
                  <w:tcW w:w="3574" w:type="dxa"/>
                  <w:tcBorders>
                    <w:top w:val="single" w:sz="4" w:space="0" w:color="auto"/>
                    <w:left w:val="single" w:sz="4" w:space="0" w:color="auto"/>
                    <w:bottom w:val="single" w:sz="4" w:space="0" w:color="auto"/>
                    <w:right w:val="single" w:sz="4" w:space="0" w:color="auto"/>
                  </w:tcBorders>
                </w:tcPr>
                <w:p w:rsidR="001E0E7E" w:rsidRPr="001B3CD8" w:rsidRDefault="001E0E7E" w:rsidP="00A40B70">
                  <w:pPr>
                    <w:numPr>
                      <w:ilvl w:val="0"/>
                      <w:numId w:val="53"/>
                    </w:numPr>
                    <w:tabs>
                      <w:tab w:val="clear" w:pos="720"/>
                    </w:tabs>
                    <w:autoSpaceDE w:val="0"/>
                    <w:autoSpaceDN w:val="0"/>
                    <w:adjustRightInd w:val="0"/>
                    <w:spacing w:before="60"/>
                    <w:ind w:left="127" w:hanging="240"/>
                    <w:jc w:val="both"/>
                    <w:rPr>
                      <w:rFonts w:ascii="Arial" w:hAnsi="Arial" w:cs="Arial"/>
                      <w:b/>
                      <w:bCs/>
                      <w:i/>
                      <w:sz w:val="17"/>
                      <w:szCs w:val="17"/>
                      <w:lang w:val="ru-RU"/>
                    </w:rPr>
                  </w:pPr>
                  <w:r>
                    <w:rPr>
                      <w:rFonts w:ascii="Arial" w:hAnsi="Arial" w:cs="Arial"/>
                      <w:b/>
                      <w:bCs/>
                      <w:i/>
                      <w:sz w:val="17"/>
                      <w:szCs w:val="17"/>
                      <w:lang w:val="ru-RU"/>
                    </w:rPr>
                    <w:t xml:space="preserve">Чтобы предотвратить перегорание предохранителя не используйте электропитание с большей общей нагрузкой, чем </w:t>
                  </w:r>
                  <w:r w:rsidRPr="001B3CD8">
                    <w:rPr>
                      <w:rFonts w:ascii="Arial" w:hAnsi="Arial" w:cs="Arial"/>
                      <w:b/>
                      <w:bCs/>
                      <w:i/>
                      <w:sz w:val="17"/>
                      <w:szCs w:val="17"/>
                      <w:lang w:val="ru-RU"/>
                    </w:rPr>
                    <w:t>12</w:t>
                  </w:r>
                  <w:r>
                    <w:rPr>
                      <w:rFonts w:ascii="Arial" w:hAnsi="Arial" w:cs="Arial"/>
                      <w:b/>
                      <w:bCs/>
                      <w:i/>
                      <w:sz w:val="17"/>
                      <w:szCs w:val="17"/>
                      <w:lang w:val="ru-RU"/>
                    </w:rPr>
                    <w:t>В постоянного тока/</w:t>
                  </w:r>
                  <w:r w:rsidRPr="001B3CD8">
                    <w:rPr>
                      <w:rFonts w:ascii="Arial" w:hAnsi="Arial" w:cs="Arial"/>
                      <w:b/>
                      <w:bCs/>
                      <w:i/>
                      <w:sz w:val="17"/>
                      <w:szCs w:val="17"/>
                      <w:lang w:val="ru-RU"/>
                    </w:rPr>
                    <w:t>120</w:t>
                  </w:r>
                  <w:r>
                    <w:rPr>
                      <w:rFonts w:ascii="Arial" w:hAnsi="Arial" w:cs="Arial"/>
                      <w:b/>
                      <w:bCs/>
                      <w:i/>
                      <w:sz w:val="17"/>
                      <w:szCs w:val="17"/>
                      <w:lang w:val="ru-RU"/>
                    </w:rPr>
                    <w:t>Вт.</w:t>
                  </w:r>
                </w:p>
                <w:p w:rsidR="001E0E7E" w:rsidRPr="001B3CD8" w:rsidRDefault="001E0E7E" w:rsidP="00A40B70">
                  <w:pPr>
                    <w:numPr>
                      <w:ilvl w:val="0"/>
                      <w:numId w:val="53"/>
                    </w:numPr>
                    <w:tabs>
                      <w:tab w:val="clear" w:pos="720"/>
                    </w:tabs>
                    <w:autoSpaceDE w:val="0"/>
                    <w:autoSpaceDN w:val="0"/>
                    <w:adjustRightInd w:val="0"/>
                    <w:spacing w:before="60"/>
                    <w:ind w:left="127" w:hanging="240"/>
                    <w:jc w:val="both"/>
                    <w:rPr>
                      <w:rFonts w:ascii="Arial" w:hAnsi="Arial" w:cs="Arial"/>
                      <w:b/>
                      <w:bCs/>
                      <w:i/>
                      <w:sz w:val="17"/>
                      <w:szCs w:val="17"/>
                      <w:lang w:val="ru-RU"/>
                    </w:rPr>
                  </w:pPr>
                  <w:r>
                    <w:rPr>
                      <w:rFonts w:ascii="Arial" w:hAnsi="Arial" w:cs="Arial"/>
                      <w:b/>
                      <w:bCs/>
                      <w:i/>
                      <w:sz w:val="17"/>
                      <w:szCs w:val="17"/>
                      <w:lang w:val="ru-RU"/>
                    </w:rPr>
                    <w:t>Во избежание разрядки батареи, не используйте розетки дольше, чем необходимо при выключенном двигателе</w:t>
                  </w:r>
                  <w:r w:rsidRPr="001B3CD8">
                    <w:rPr>
                      <w:rFonts w:ascii="Arial" w:hAnsi="Arial" w:cs="Arial"/>
                      <w:b/>
                      <w:bCs/>
                      <w:i/>
                      <w:sz w:val="17"/>
                      <w:szCs w:val="17"/>
                      <w:lang w:val="ru-RU"/>
                    </w:rPr>
                    <w:t>.</w:t>
                  </w:r>
                </w:p>
                <w:p w:rsidR="001E0E7E" w:rsidRPr="00800459" w:rsidRDefault="001E0E7E" w:rsidP="00A40B70">
                  <w:pPr>
                    <w:numPr>
                      <w:ilvl w:val="0"/>
                      <w:numId w:val="53"/>
                    </w:numPr>
                    <w:tabs>
                      <w:tab w:val="clear" w:pos="720"/>
                    </w:tabs>
                    <w:autoSpaceDE w:val="0"/>
                    <w:autoSpaceDN w:val="0"/>
                    <w:adjustRightInd w:val="0"/>
                    <w:spacing w:before="60"/>
                    <w:ind w:left="127" w:hanging="240"/>
                    <w:jc w:val="both"/>
                    <w:rPr>
                      <w:rFonts w:ascii="Arial" w:hAnsi="Arial" w:cs="Arial"/>
                      <w:i/>
                      <w:sz w:val="20"/>
                      <w:szCs w:val="20"/>
                      <w:lang w:val="ru-RU"/>
                    </w:rPr>
                  </w:pPr>
                  <w:r>
                    <w:rPr>
                      <w:rFonts w:ascii="Arial" w:hAnsi="Arial" w:cs="Arial"/>
                      <w:b/>
                      <w:bCs/>
                      <w:i/>
                      <w:sz w:val="17"/>
                      <w:szCs w:val="17"/>
                      <w:lang w:val="ru-RU"/>
                    </w:rPr>
                    <w:t>Закрывайте крышку розетки, когда вы ее не используете</w:t>
                  </w:r>
                  <w:r w:rsidRPr="00800459">
                    <w:rPr>
                      <w:rFonts w:ascii="Arial" w:hAnsi="Arial" w:cs="Arial"/>
                      <w:b/>
                      <w:bCs/>
                      <w:i/>
                      <w:sz w:val="17"/>
                      <w:szCs w:val="17"/>
                      <w:lang w:val="ru-RU"/>
                    </w:rPr>
                    <w:t>.</w:t>
                  </w:r>
                  <w:r>
                    <w:rPr>
                      <w:rFonts w:ascii="Arial" w:hAnsi="Arial" w:cs="Arial"/>
                      <w:b/>
                      <w:bCs/>
                      <w:i/>
                      <w:sz w:val="17"/>
                      <w:szCs w:val="17"/>
                      <w:lang w:val="ru-RU"/>
                    </w:rPr>
                    <w:t xml:space="preserve">  Не,  вставляйте в розетку ничего, кроме соответствующей вилки, подходящей к типу розетки, и не допускайте попадания жидкости в розетку, так как это может привести к повреждению электрической цепи или коротким замыканиям</w:t>
                  </w:r>
                  <w:r w:rsidRPr="00800459">
                    <w:rPr>
                      <w:rFonts w:ascii="Arial" w:hAnsi="Arial" w:cs="Arial"/>
                      <w:b/>
                      <w:bCs/>
                      <w:i/>
                      <w:sz w:val="17"/>
                      <w:szCs w:val="17"/>
                      <w:lang w:val="ru-RU"/>
                    </w:rPr>
                    <w:t>.</w:t>
                  </w:r>
                </w:p>
              </w:tc>
            </w:tr>
          </w:tbl>
          <w:p w:rsidR="001E0E7E" w:rsidRPr="00800459" w:rsidRDefault="001E0E7E" w:rsidP="001C1EA6">
            <w:pPr>
              <w:autoSpaceDE w:val="0"/>
              <w:autoSpaceDN w:val="0"/>
              <w:adjustRightInd w:val="0"/>
              <w:spacing w:before="60"/>
              <w:jc w:val="both"/>
              <w:rPr>
                <w:rFonts w:ascii="Arial" w:hAnsi="Arial" w:cs="Arial"/>
                <w:sz w:val="20"/>
                <w:szCs w:val="20"/>
                <w:lang w:val="ru-RU"/>
              </w:rPr>
            </w:pPr>
          </w:p>
        </w:tc>
        <w:tc>
          <w:tcPr>
            <w:tcW w:w="3836"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t>Розетка (115В переменного тока)</w:t>
            </w:r>
          </w:p>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noProof/>
                <w:sz w:val="17"/>
                <w:szCs w:val="17"/>
                <w:lang w:val="ru-RU"/>
              </w:rPr>
              <w:drawing>
                <wp:inline distT="0" distB="0" distL="0" distR="0">
                  <wp:extent cx="2238375" cy="1704975"/>
                  <wp:effectExtent l="19050" t="0" r="9525" b="0"/>
                  <wp:docPr id="397" name="Рисунок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280"/>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7B506C"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Эта розетка предназначена для использования в качестве электропитания для</w:t>
            </w:r>
            <w:r w:rsidRPr="00800459">
              <w:rPr>
                <w:rFonts w:ascii="Arial" w:hAnsi="Arial" w:cs="Arial"/>
                <w:b/>
                <w:bCs/>
                <w:sz w:val="17"/>
                <w:szCs w:val="17"/>
                <w:lang w:val="ru-RU"/>
              </w:rPr>
              <w:t xml:space="preserve"> </w:t>
            </w:r>
            <w:r>
              <w:rPr>
                <w:rFonts w:ascii="Arial" w:hAnsi="Arial" w:cs="Arial"/>
                <w:b/>
                <w:bCs/>
                <w:sz w:val="17"/>
                <w:szCs w:val="17"/>
                <w:lang w:val="ru-RU"/>
              </w:rPr>
              <w:t>электрических приспособлений</w:t>
            </w:r>
            <w:r w:rsidRPr="007B506C">
              <w:rPr>
                <w:rFonts w:ascii="Arial" w:hAnsi="Arial" w:cs="Arial"/>
                <w:b/>
                <w:bCs/>
                <w:sz w:val="17"/>
                <w:szCs w:val="17"/>
                <w:lang w:val="ru-RU"/>
              </w:rPr>
              <w:t>.</w:t>
            </w:r>
          </w:p>
          <w:p w:rsidR="001E0E7E" w:rsidRPr="00B84064"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Эта розетка может использоваться только после запуска двигателя</w:t>
            </w:r>
            <w:r w:rsidRPr="00B84064">
              <w:rPr>
                <w:rFonts w:ascii="Arial" w:hAnsi="Arial" w:cs="Arial"/>
                <w:sz w:val="17"/>
                <w:szCs w:val="17"/>
                <w:lang w:val="ru-RU"/>
              </w:rPr>
              <w:t>.</w:t>
            </w:r>
          </w:p>
          <w:p w:rsidR="001E0E7E" w:rsidRPr="00B84064"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Если двигатель запускается при включенном главном выключателе розетки, максимальная мощность электропитания может снизиться ниже нормы или может полностью отключиться, даже когда автомобиль не двигается</w:t>
            </w:r>
            <w:r w:rsidRPr="00B84064">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Когда автомобиль едет, максимальная мощность розетки всегда составляет </w:t>
            </w:r>
            <w:r w:rsidRPr="004355FC">
              <w:rPr>
                <w:rFonts w:ascii="Arial" w:hAnsi="Arial" w:cs="Arial"/>
                <w:sz w:val="17"/>
                <w:szCs w:val="17"/>
                <w:lang w:val="ru-RU"/>
              </w:rPr>
              <w:t xml:space="preserve">115 </w:t>
            </w:r>
            <w:r>
              <w:rPr>
                <w:rFonts w:ascii="Arial" w:hAnsi="Arial" w:cs="Arial"/>
                <w:sz w:val="17"/>
                <w:szCs w:val="17"/>
                <w:lang w:val="ru-RU"/>
              </w:rPr>
              <w:t>В перем. тока</w:t>
            </w:r>
            <w:r w:rsidRPr="004355FC">
              <w:rPr>
                <w:rFonts w:ascii="Arial" w:hAnsi="Arial" w:cs="Arial"/>
                <w:sz w:val="17"/>
                <w:szCs w:val="17"/>
                <w:lang w:val="ru-RU"/>
              </w:rPr>
              <w:t>/100</w:t>
            </w:r>
            <w:r>
              <w:rPr>
                <w:rFonts w:ascii="Arial" w:hAnsi="Arial" w:cs="Arial"/>
                <w:sz w:val="17"/>
                <w:szCs w:val="17"/>
                <w:lang w:val="ru-RU"/>
              </w:rPr>
              <w:t>Вт</w:t>
            </w:r>
            <w:r w:rsidRPr="004355FC">
              <w:rPr>
                <w:rFonts w:ascii="Arial" w:hAnsi="Arial" w:cs="Arial"/>
                <w:sz w:val="17"/>
                <w:szCs w:val="17"/>
                <w:lang w:val="ru-RU"/>
              </w:rPr>
              <w:t xml:space="preserve">. </w:t>
            </w:r>
            <w:r>
              <w:rPr>
                <w:rFonts w:ascii="Arial" w:hAnsi="Arial" w:cs="Arial"/>
                <w:sz w:val="17"/>
                <w:szCs w:val="17"/>
                <w:lang w:val="ru-RU"/>
              </w:rPr>
              <w:t xml:space="preserve"> Когда автомобиль стоит, максимальная мощность розетки может варьироваться в зависимости от следующих условий (a) или (b):</w:t>
            </w:r>
          </w:p>
          <w:p w:rsidR="001E0E7E" w:rsidRPr="00FE6D6B" w:rsidRDefault="001E0E7E" w:rsidP="001C1EA6">
            <w:pPr>
              <w:autoSpaceDE w:val="0"/>
              <w:autoSpaceDN w:val="0"/>
              <w:adjustRightInd w:val="0"/>
              <w:spacing w:before="60"/>
              <w:jc w:val="both"/>
              <w:rPr>
                <w:rFonts w:ascii="Arial" w:hAnsi="Arial" w:cs="Arial"/>
                <w:sz w:val="17"/>
                <w:szCs w:val="17"/>
                <w:lang w:val="ru-RU"/>
              </w:rPr>
            </w:pPr>
          </w:p>
        </w:tc>
        <w:tc>
          <w:tcPr>
            <w:tcW w:w="3853" w:type="dxa"/>
          </w:tcPr>
          <w:p w:rsidR="001E0E7E" w:rsidRPr="004355FC" w:rsidRDefault="001E0E7E" w:rsidP="001C1EA6">
            <w:pPr>
              <w:autoSpaceDE w:val="0"/>
              <w:autoSpaceDN w:val="0"/>
              <w:adjustRightInd w:val="0"/>
              <w:spacing w:before="60"/>
              <w:jc w:val="both"/>
              <w:rPr>
                <w:rFonts w:ascii="Arial" w:hAnsi="Arial" w:cs="Arial"/>
                <w:b/>
                <w:bCs/>
                <w:sz w:val="17"/>
                <w:szCs w:val="17"/>
                <w:lang w:val="ru-RU"/>
              </w:rPr>
            </w:pPr>
            <w:r w:rsidRPr="004355FC">
              <w:rPr>
                <w:rFonts w:ascii="Arial" w:hAnsi="Arial" w:cs="Arial"/>
                <w:b/>
                <w:bCs/>
                <w:sz w:val="17"/>
                <w:szCs w:val="17"/>
                <w:lang w:val="ru-RU"/>
              </w:rPr>
              <w:t>(</w:t>
            </w:r>
            <w:r w:rsidRPr="00FE6D6B">
              <w:rPr>
                <w:rFonts w:ascii="Arial" w:hAnsi="Arial" w:cs="Arial"/>
                <w:b/>
                <w:bCs/>
                <w:sz w:val="17"/>
                <w:szCs w:val="17"/>
                <w:lang w:val="en-US"/>
              </w:rPr>
              <w:t>a</w:t>
            </w:r>
            <w:r w:rsidRPr="004355FC">
              <w:rPr>
                <w:rFonts w:ascii="Arial" w:hAnsi="Arial" w:cs="Arial"/>
                <w:b/>
                <w:bCs/>
                <w:sz w:val="17"/>
                <w:szCs w:val="17"/>
                <w:lang w:val="ru-RU"/>
              </w:rPr>
              <w:t xml:space="preserve">) </w:t>
            </w:r>
            <w:r>
              <w:rPr>
                <w:rFonts w:ascii="Arial" w:hAnsi="Arial" w:cs="Arial"/>
                <w:b/>
                <w:bCs/>
                <w:sz w:val="17"/>
                <w:szCs w:val="17"/>
                <w:lang w:val="ru-RU"/>
              </w:rPr>
              <w:t xml:space="preserve">Максимальная мощность составляет </w:t>
            </w:r>
            <w:r w:rsidRPr="004355FC">
              <w:rPr>
                <w:rFonts w:ascii="Arial" w:hAnsi="Arial" w:cs="Arial"/>
                <w:b/>
                <w:bCs/>
                <w:sz w:val="17"/>
                <w:szCs w:val="17"/>
                <w:lang w:val="ru-RU"/>
              </w:rPr>
              <w:t>115</w:t>
            </w:r>
            <w:r>
              <w:rPr>
                <w:rFonts w:ascii="Arial" w:hAnsi="Arial" w:cs="Arial"/>
                <w:b/>
                <w:bCs/>
                <w:sz w:val="17"/>
                <w:szCs w:val="17"/>
                <w:lang w:val="ru-RU"/>
              </w:rPr>
              <w:t xml:space="preserve"> В переменного тока</w:t>
            </w:r>
            <w:r w:rsidRPr="004355FC">
              <w:rPr>
                <w:rFonts w:ascii="Arial" w:hAnsi="Arial" w:cs="Arial"/>
                <w:b/>
                <w:bCs/>
                <w:sz w:val="17"/>
                <w:szCs w:val="17"/>
                <w:lang w:val="ru-RU"/>
              </w:rPr>
              <w:t>/400</w:t>
            </w:r>
            <w:r>
              <w:rPr>
                <w:rFonts w:ascii="Arial" w:hAnsi="Arial" w:cs="Arial"/>
                <w:b/>
                <w:bCs/>
                <w:sz w:val="17"/>
                <w:szCs w:val="17"/>
                <w:lang w:val="ru-RU"/>
              </w:rPr>
              <w:t>Вт при следующих условиях</w:t>
            </w:r>
            <w:r w:rsidRPr="004355FC">
              <w:rPr>
                <w:rFonts w:ascii="Arial" w:hAnsi="Arial" w:cs="Arial"/>
                <w:b/>
                <w:bCs/>
                <w:sz w:val="17"/>
                <w:szCs w:val="17"/>
                <w:lang w:val="ru-RU"/>
              </w:rPr>
              <w:t>:</w:t>
            </w:r>
          </w:p>
          <w:p w:rsidR="001E0E7E" w:rsidRPr="004355FC" w:rsidRDefault="001E0E7E" w:rsidP="00A40B70">
            <w:pPr>
              <w:numPr>
                <w:ilvl w:val="0"/>
                <w:numId w:val="54"/>
              </w:numPr>
              <w:tabs>
                <w:tab w:val="clear" w:pos="720"/>
              </w:tabs>
              <w:autoSpaceDE w:val="0"/>
              <w:autoSpaceDN w:val="0"/>
              <w:adjustRightInd w:val="0"/>
              <w:spacing w:before="60"/>
              <w:ind w:left="284"/>
              <w:jc w:val="both"/>
              <w:rPr>
                <w:rFonts w:ascii="Arial" w:hAnsi="Arial" w:cs="Arial"/>
                <w:sz w:val="17"/>
                <w:szCs w:val="17"/>
                <w:lang w:val="ru-RU"/>
              </w:rPr>
            </w:pPr>
            <w:r>
              <w:rPr>
                <w:rFonts w:ascii="Arial" w:hAnsi="Arial" w:cs="Arial"/>
                <w:sz w:val="17"/>
                <w:szCs w:val="17"/>
                <w:lang w:val="ru-RU"/>
              </w:rPr>
              <w:t>Для моделей с автоматической коробкой передач</w:t>
            </w:r>
            <w:r w:rsidRPr="004355FC">
              <w:rPr>
                <w:rFonts w:ascii="Arial" w:hAnsi="Arial" w:cs="Arial"/>
                <w:sz w:val="17"/>
                <w:szCs w:val="17"/>
                <w:lang w:val="ru-RU"/>
              </w:rPr>
              <w:t xml:space="preserve">: </w:t>
            </w:r>
            <w:r>
              <w:rPr>
                <w:rFonts w:ascii="Arial" w:hAnsi="Arial" w:cs="Arial"/>
                <w:sz w:val="17"/>
                <w:szCs w:val="17"/>
                <w:lang w:val="ru-RU"/>
              </w:rPr>
              <w:t xml:space="preserve">селекторный рычаг находится в положении </w:t>
            </w:r>
            <w:r w:rsidRPr="004355FC">
              <w:rPr>
                <w:rFonts w:ascii="Arial" w:hAnsi="Arial" w:cs="Arial"/>
                <w:sz w:val="17"/>
                <w:szCs w:val="17"/>
                <w:lang w:val="ru-RU"/>
              </w:rPr>
              <w:t>“</w:t>
            </w:r>
            <w:r w:rsidRPr="00FE6D6B">
              <w:rPr>
                <w:rFonts w:ascii="Arial" w:hAnsi="Arial" w:cs="Arial"/>
                <w:sz w:val="17"/>
                <w:szCs w:val="17"/>
                <w:lang w:val="en-US"/>
              </w:rPr>
              <w:t>P</w:t>
            </w:r>
            <w:r w:rsidRPr="004355FC">
              <w:rPr>
                <w:rFonts w:ascii="Arial" w:hAnsi="Arial" w:cs="Arial"/>
                <w:sz w:val="17"/>
                <w:szCs w:val="17"/>
                <w:lang w:val="ru-RU"/>
              </w:rPr>
              <w:t xml:space="preserve">” </w:t>
            </w:r>
            <w:r>
              <w:rPr>
                <w:rFonts w:ascii="Arial" w:hAnsi="Arial" w:cs="Arial"/>
                <w:sz w:val="17"/>
                <w:szCs w:val="17"/>
                <w:lang w:val="ru-RU"/>
              </w:rPr>
              <w:t>или</w:t>
            </w:r>
            <w:r w:rsidRPr="004355FC">
              <w:rPr>
                <w:rFonts w:ascii="Arial" w:hAnsi="Arial" w:cs="Arial"/>
                <w:sz w:val="17"/>
                <w:szCs w:val="17"/>
                <w:lang w:val="ru-RU"/>
              </w:rPr>
              <w:t xml:space="preserve"> “</w:t>
            </w:r>
            <w:r w:rsidRPr="00FE6D6B">
              <w:rPr>
                <w:rFonts w:ascii="Arial" w:hAnsi="Arial" w:cs="Arial"/>
                <w:sz w:val="17"/>
                <w:szCs w:val="17"/>
                <w:lang w:val="en-US"/>
              </w:rPr>
              <w:t>N</w:t>
            </w:r>
            <w:r w:rsidRPr="004355FC">
              <w:rPr>
                <w:rFonts w:ascii="Arial" w:hAnsi="Arial" w:cs="Arial"/>
                <w:sz w:val="17"/>
                <w:szCs w:val="17"/>
                <w:lang w:val="ru-RU"/>
              </w:rPr>
              <w:t>”.</w:t>
            </w:r>
          </w:p>
          <w:p w:rsidR="001E0E7E" w:rsidRPr="004355FC" w:rsidRDefault="001E0E7E" w:rsidP="00A40B70">
            <w:pPr>
              <w:numPr>
                <w:ilvl w:val="0"/>
                <w:numId w:val="54"/>
              </w:numPr>
              <w:tabs>
                <w:tab w:val="clear" w:pos="720"/>
              </w:tabs>
              <w:autoSpaceDE w:val="0"/>
              <w:autoSpaceDN w:val="0"/>
              <w:adjustRightInd w:val="0"/>
              <w:spacing w:before="60"/>
              <w:ind w:left="284"/>
              <w:jc w:val="both"/>
              <w:rPr>
                <w:rFonts w:ascii="Arial" w:hAnsi="Arial" w:cs="Arial"/>
                <w:sz w:val="17"/>
                <w:szCs w:val="17"/>
                <w:lang w:val="ru-RU"/>
              </w:rPr>
            </w:pPr>
            <w:r>
              <w:rPr>
                <w:rFonts w:ascii="Arial" w:hAnsi="Arial" w:cs="Arial"/>
                <w:sz w:val="17"/>
                <w:szCs w:val="17"/>
                <w:lang w:val="ru-RU"/>
              </w:rPr>
              <w:t>Для</w:t>
            </w:r>
            <w:r w:rsidRPr="004355FC">
              <w:rPr>
                <w:rFonts w:ascii="Arial" w:hAnsi="Arial" w:cs="Arial"/>
                <w:sz w:val="17"/>
                <w:szCs w:val="17"/>
                <w:lang w:val="ru-RU"/>
              </w:rPr>
              <w:t xml:space="preserve"> </w:t>
            </w:r>
            <w:r>
              <w:rPr>
                <w:rFonts w:ascii="Arial" w:hAnsi="Arial" w:cs="Arial"/>
                <w:sz w:val="17"/>
                <w:szCs w:val="17"/>
                <w:lang w:val="ru-RU"/>
              </w:rPr>
              <w:t>моделей</w:t>
            </w:r>
            <w:r w:rsidRPr="004355FC">
              <w:rPr>
                <w:rFonts w:ascii="Arial" w:hAnsi="Arial" w:cs="Arial"/>
                <w:sz w:val="17"/>
                <w:szCs w:val="17"/>
                <w:lang w:val="ru-RU"/>
              </w:rPr>
              <w:t xml:space="preserve"> </w:t>
            </w:r>
            <w:r>
              <w:rPr>
                <w:rFonts w:ascii="Arial" w:hAnsi="Arial" w:cs="Arial"/>
                <w:sz w:val="17"/>
                <w:szCs w:val="17"/>
                <w:lang w:val="ru-RU"/>
              </w:rPr>
              <w:t>с</w:t>
            </w:r>
            <w:r w:rsidRPr="004355FC">
              <w:rPr>
                <w:rFonts w:ascii="Arial" w:hAnsi="Arial" w:cs="Arial"/>
                <w:sz w:val="17"/>
                <w:szCs w:val="17"/>
                <w:lang w:val="ru-RU"/>
              </w:rPr>
              <w:t xml:space="preserve"> </w:t>
            </w:r>
            <w:r>
              <w:rPr>
                <w:rFonts w:ascii="Arial" w:hAnsi="Arial" w:cs="Arial"/>
                <w:sz w:val="17"/>
                <w:szCs w:val="17"/>
                <w:lang w:val="ru-RU"/>
              </w:rPr>
              <w:t>механической</w:t>
            </w:r>
            <w:r w:rsidRPr="004355FC">
              <w:rPr>
                <w:rFonts w:ascii="Arial" w:hAnsi="Arial" w:cs="Arial"/>
                <w:sz w:val="17"/>
                <w:szCs w:val="17"/>
                <w:lang w:val="ru-RU"/>
              </w:rPr>
              <w:t xml:space="preserve"> </w:t>
            </w:r>
            <w:r>
              <w:rPr>
                <w:rFonts w:ascii="Arial" w:hAnsi="Arial" w:cs="Arial"/>
                <w:sz w:val="17"/>
                <w:szCs w:val="17"/>
                <w:lang w:val="ru-RU"/>
              </w:rPr>
              <w:t>трансмиссией</w:t>
            </w:r>
            <w:r w:rsidRPr="004355FC">
              <w:rPr>
                <w:rFonts w:ascii="Arial" w:hAnsi="Arial" w:cs="Arial"/>
                <w:sz w:val="17"/>
                <w:szCs w:val="17"/>
                <w:lang w:val="ru-RU"/>
              </w:rPr>
              <w:t xml:space="preserve">: </w:t>
            </w:r>
            <w:r>
              <w:rPr>
                <w:rFonts w:ascii="Arial" w:hAnsi="Arial" w:cs="Arial"/>
                <w:sz w:val="17"/>
                <w:szCs w:val="17"/>
                <w:lang w:val="ru-RU"/>
              </w:rPr>
              <w:t>рычаг</w:t>
            </w:r>
            <w:r w:rsidRPr="004355FC">
              <w:rPr>
                <w:rFonts w:ascii="Arial" w:hAnsi="Arial" w:cs="Arial"/>
                <w:sz w:val="17"/>
                <w:szCs w:val="17"/>
                <w:lang w:val="ru-RU"/>
              </w:rPr>
              <w:t xml:space="preserve"> </w:t>
            </w:r>
            <w:r>
              <w:rPr>
                <w:rFonts w:ascii="Arial" w:hAnsi="Arial" w:cs="Arial"/>
                <w:sz w:val="17"/>
                <w:szCs w:val="17"/>
                <w:lang w:val="ru-RU"/>
              </w:rPr>
              <w:t>переключения передач находится в нейтральном положении и педаль сцепления не выжата</w:t>
            </w:r>
            <w:r w:rsidRPr="004355FC">
              <w:rPr>
                <w:rFonts w:ascii="Arial" w:hAnsi="Arial" w:cs="Arial"/>
                <w:sz w:val="17"/>
                <w:szCs w:val="17"/>
                <w:lang w:val="ru-RU"/>
              </w:rPr>
              <w:t>.</w:t>
            </w:r>
          </w:p>
          <w:p w:rsidR="001E0E7E" w:rsidRPr="004355FC" w:rsidRDefault="001E0E7E" w:rsidP="001C1EA6">
            <w:pPr>
              <w:autoSpaceDE w:val="0"/>
              <w:autoSpaceDN w:val="0"/>
              <w:adjustRightInd w:val="0"/>
              <w:spacing w:before="60"/>
              <w:jc w:val="both"/>
              <w:rPr>
                <w:rFonts w:ascii="Arial" w:hAnsi="Arial" w:cs="Arial"/>
                <w:b/>
                <w:bCs/>
                <w:sz w:val="17"/>
                <w:szCs w:val="17"/>
                <w:lang w:val="ru-RU"/>
              </w:rPr>
            </w:pPr>
            <w:r w:rsidRPr="004355FC">
              <w:rPr>
                <w:rFonts w:ascii="Arial" w:hAnsi="Arial" w:cs="Arial"/>
                <w:b/>
                <w:bCs/>
                <w:sz w:val="17"/>
                <w:szCs w:val="17"/>
                <w:lang w:val="ru-RU"/>
              </w:rPr>
              <w:t>(</w:t>
            </w:r>
            <w:r w:rsidRPr="00FE6D6B">
              <w:rPr>
                <w:rFonts w:ascii="Arial" w:hAnsi="Arial" w:cs="Arial"/>
                <w:b/>
                <w:bCs/>
                <w:sz w:val="17"/>
                <w:szCs w:val="17"/>
                <w:lang w:val="en-US"/>
              </w:rPr>
              <w:t>b</w:t>
            </w:r>
            <w:r w:rsidRPr="004355FC">
              <w:rPr>
                <w:rFonts w:ascii="Arial" w:hAnsi="Arial" w:cs="Arial"/>
                <w:b/>
                <w:bCs/>
                <w:sz w:val="17"/>
                <w:szCs w:val="17"/>
                <w:lang w:val="ru-RU"/>
              </w:rPr>
              <w:t xml:space="preserve">) </w:t>
            </w:r>
            <w:r>
              <w:rPr>
                <w:rFonts w:ascii="Arial" w:hAnsi="Arial" w:cs="Arial"/>
                <w:b/>
                <w:bCs/>
                <w:sz w:val="17"/>
                <w:szCs w:val="17"/>
                <w:lang w:val="ru-RU"/>
              </w:rPr>
              <w:t xml:space="preserve">Максимальная мощность составляет </w:t>
            </w:r>
            <w:r w:rsidRPr="004355FC">
              <w:rPr>
                <w:rFonts w:ascii="Arial" w:hAnsi="Arial" w:cs="Arial"/>
                <w:b/>
                <w:bCs/>
                <w:sz w:val="17"/>
                <w:szCs w:val="17"/>
                <w:lang w:val="ru-RU"/>
              </w:rPr>
              <w:t>115</w:t>
            </w:r>
            <w:r>
              <w:rPr>
                <w:rFonts w:ascii="Arial" w:hAnsi="Arial" w:cs="Arial"/>
                <w:b/>
                <w:bCs/>
                <w:sz w:val="17"/>
                <w:szCs w:val="17"/>
                <w:lang w:val="ru-RU"/>
              </w:rPr>
              <w:t>В переменного тока</w:t>
            </w:r>
            <w:r w:rsidRPr="004355FC">
              <w:rPr>
                <w:rFonts w:ascii="Arial" w:hAnsi="Arial" w:cs="Arial"/>
                <w:b/>
                <w:bCs/>
                <w:sz w:val="17"/>
                <w:szCs w:val="17"/>
                <w:lang w:val="ru-RU"/>
              </w:rPr>
              <w:t>/</w:t>
            </w:r>
            <w:r>
              <w:rPr>
                <w:rFonts w:ascii="Arial" w:hAnsi="Arial" w:cs="Arial"/>
                <w:b/>
                <w:bCs/>
                <w:sz w:val="17"/>
                <w:szCs w:val="17"/>
                <w:lang w:val="ru-RU"/>
              </w:rPr>
              <w:t>100Вт при следующих условиях</w:t>
            </w:r>
            <w:r w:rsidRPr="004355FC">
              <w:rPr>
                <w:rFonts w:ascii="Arial" w:hAnsi="Arial" w:cs="Arial"/>
                <w:b/>
                <w:bCs/>
                <w:sz w:val="17"/>
                <w:szCs w:val="17"/>
                <w:lang w:val="ru-RU"/>
              </w:rPr>
              <w:t>:</w:t>
            </w:r>
          </w:p>
          <w:p w:rsidR="001E0E7E" w:rsidRPr="004355FC" w:rsidRDefault="001E0E7E" w:rsidP="00A40B70">
            <w:pPr>
              <w:numPr>
                <w:ilvl w:val="0"/>
                <w:numId w:val="54"/>
              </w:numPr>
              <w:tabs>
                <w:tab w:val="clear" w:pos="720"/>
              </w:tabs>
              <w:autoSpaceDE w:val="0"/>
              <w:autoSpaceDN w:val="0"/>
              <w:adjustRightInd w:val="0"/>
              <w:spacing w:before="60"/>
              <w:ind w:left="284"/>
              <w:jc w:val="both"/>
              <w:rPr>
                <w:rFonts w:ascii="Arial" w:hAnsi="Arial" w:cs="Arial"/>
                <w:sz w:val="17"/>
                <w:szCs w:val="17"/>
                <w:lang w:val="ru-RU"/>
              </w:rPr>
            </w:pPr>
            <w:r>
              <w:rPr>
                <w:rFonts w:ascii="Arial" w:hAnsi="Arial" w:cs="Arial"/>
                <w:sz w:val="17"/>
                <w:szCs w:val="17"/>
                <w:lang w:val="ru-RU"/>
              </w:rPr>
              <w:t>Для моделей с автоматической коробкой передач</w:t>
            </w:r>
            <w:r w:rsidRPr="004355FC">
              <w:rPr>
                <w:rFonts w:ascii="Arial" w:hAnsi="Arial" w:cs="Arial"/>
                <w:sz w:val="17"/>
                <w:szCs w:val="17"/>
                <w:lang w:val="ru-RU"/>
              </w:rPr>
              <w:t xml:space="preserve">: </w:t>
            </w:r>
            <w:r>
              <w:rPr>
                <w:rFonts w:ascii="Arial" w:hAnsi="Arial" w:cs="Arial"/>
                <w:sz w:val="17"/>
                <w:szCs w:val="17"/>
                <w:lang w:val="ru-RU"/>
              </w:rPr>
              <w:t xml:space="preserve">селекторный рычаг передвинут в любое другое положение, кроме </w:t>
            </w:r>
            <w:r w:rsidRPr="004355FC">
              <w:rPr>
                <w:rFonts w:ascii="Arial" w:hAnsi="Arial" w:cs="Arial"/>
                <w:sz w:val="17"/>
                <w:szCs w:val="17"/>
                <w:lang w:val="ru-RU"/>
              </w:rPr>
              <w:t>“</w:t>
            </w:r>
            <w:r w:rsidRPr="0087430E">
              <w:rPr>
                <w:rFonts w:ascii="Arial" w:hAnsi="Arial" w:cs="Arial"/>
                <w:sz w:val="17"/>
                <w:szCs w:val="17"/>
                <w:lang w:val="ru-RU"/>
              </w:rPr>
              <w:t>P</w:t>
            </w:r>
            <w:r w:rsidRPr="004355FC">
              <w:rPr>
                <w:rFonts w:ascii="Arial" w:hAnsi="Arial" w:cs="Arial"/>
                <w:sz w:val="17"/>
                <w:szCs w:val="17"/>
                <w:lang w:val="ru-RU"/>
              </w:rPr>
              <w:t xml:space="preserve">” </w:t>
            </w:r>
            <w:r>
              <w:rPr>
                <w:rFonts w:ascii="Arial" w:hAnsi="Arial" w:cs="Arial"/>
                <w:sz w:val="17"/>
                <w:szCs w:val="17"/>
                <w:lang w:val="ru-RU"/>
              </w:rPr>
              <w:t>и</w:t>
            </w:r>
            <w:r w:rsidRPr="004355FC">
              <w:rPr>
                <w:rFonts w:ascii="Arial" w:hAnsi="Arial" w:cs="Arial"/>
                <w:sz w:val="17"/>
                <w:szCs w:val="17"/>
                <w:lang w:val="ru-RU"/>
              </w:rPr>
              <w:t xml:space="preserve"> “</w:t>
            </w:r>
            <w:r w:rsidRPr="0087430E">
              <w:rPr>
                <w:rFonts w:ascii="Arial" w:hAnsi="Arial" w:cs="Arial"/>
                <w:sz w:val="17"/>
                <w:szCs w:val="17"/>
                <w:lang w:val="ru-RU"/>
              </w:rPr>
              <w:t>N</w:t>
            </w:r>
            <w:r w:rsidRPr="004355FC">
              <w:rPr>
                <w:rFonts w:ascii="Arial" w:hAnsi="Arial" w:cs="Arial"/>
                <w:sz w:val="17"/>
                <w:szCs w:val="17"/>
                <w:lang w:val="ru-RU"/>
              </w:rPr>
              <w:t>”.</w:t>
            </w:r>
          </w:p>
          <w:p w:rsidR="001E0E7E" w:rsidRDefault="001E0E7E" w:rsidP="00A40B70">
            <w:pPr>
              <w:numPr>
                <w:ilvl w:val="0"/>
                <w:numId w:val="54"/>
              </w:numPr>
              <w:tabs>
                <w:tab w:val="clear" w:pos="720"/>
              </w:tabs>
              <w:autoSpaceDE w:val="0"/>
              <w:autoSpaceDN w:val="0"/>
              <w:adjustRightInd w:val="0"/>
              <w:spacing w:before="60"/>
              <w:ind w:left="284"/>
              <w:jc w:val="both"/>
              <w:rPr>
                <w:rFonts w:ascii="Arial" w:hAnsi="Arial" w:cs="Arial"/>
                <w:sz w:val="17"/>
                <w:szCs w:val="17"/>
                <w:lang w:val="ru-RU"/>
              </w:rPr>
            </w:pPr>
            <w:r>
              <w:rPr>
                <w:rFonts w:ascii="Arial" w:hAnsi="Arial" w:cs="Arial"/>
                <w:sz w:val="17"/>
                <w:szCs w:val="17"/>
                <w:lang w:val="ru-RU"/>
              </w:rPr>
              <w:t>Для</w:t>
            </w:r>
            <w:r w:rsidRPr="004355FC">
              <w:rPr>
                <w:rFonts w:ascii="Arial" w:hAnsi="Arial" w:cs="Arial"/>
                <w:sz w:val="17"/>
                <w:szCs w:val="17"/>
                <w:lang w:val="ru-RU"/>
              </w:rPr>
              <w:t xml:space="preserve"> </w:t>
            </w:r>
            <w:r>
              <w:rPr>
                <w:rFonts w:ascii="Arial" w:hAnsi="Arial" w:cs="Arial"/>
                <w:sz w:val="17"/>
                <w:szCs w:val="17"/>
                <w:lang w:val="ru-RU"/>
              </w:rPr>
              <w:t>моделей</w:t>
            </w:r>
            <w:r w:rsidRPr="004355FC">
              <w:rPr>
                <w:rFonts w:ascii="Arial" w:hAnsi="Arial" w:cs="Arial"/>
                <w:sz w:val="17"/>
                <w:szCs w:val="17"/>
                <w:lang w:val="ru-RU"/>
              </w:rPr>
              <w:t xml:space="preserve"> </w:t>
            </w:r>
            <w:r>
              <w:rPr>
                <w:rFonts w:ascii="Arial" w:hAnsi="Arial" w:cs="Arial"/>
                <w:sz w:val="17"/>
                <w:szCs w:val="17"/>
                <w:lang w:val="ru-RU"/>
              </w:rPr>
              <w:t>с</w:t>
            </w:r>
            <w:r w:rsidRPr="004355FC">
              <w:rPr>
                <w:rFonts w:ascii="Arial" w:hAnsi="Arial" w:cs="Arial"/>
                <w:sz w:val="17"/>
                <w:szCs w:val="17"/>
                <w:lang w:val="ru-RU"/>
              </w:rPr>
              <w:t xml:space="preserve"> </w:t>
            </w:r>
            <w:r>
              <w:rPr>
                <w:rFonts w:ascii="Arial" w:hAnsi="Arial" w:cs="Arial"/>
                <w:sz w:val="17"/>
                <w:szCs w:val="17"/>
                <w:lang w:val="ru-RU"/>
              </w:rPr>
              <w:t>механической</w:t>
            </w:r>
            <w:r w:rsidRPr="004355FC">
              <w:rPr>
                <w:rFonts w:ascii="Arial" w:hAnsi="Arial" w:cs="Arial"/>
                <w:sz w:val="17"/>
                <w:szCs w:val="17"/>
                <w:lang w:val="ru-RU"/>
              </w:rPr>
              <w:t xml:space="preserve"> </w:t>
            </w:r>
            <w:r>
              <w:rPr>
                <w:rFonts w:ascii="Arial" w:hAnsi="Arial" w:cs="Arial"/>
                <w:sz w:val="17"/>
                <w:szCs w:val="17"/>
                <w:lang w:val="ru-RU"/>
              </w:rPr>
              <w:t>трансмиссией</w:t>
            </w:r>
            <w:r w:rsidRPr="004355FC">
              <w:rPr>
                <w:rFonts w:ascii="Arial" w:hAnsi="Arial" w:cs="Arial"/>
                <w:sz w:val="17"/>
                <w:szCs w:val="17"/>
                <w:lang w:val="ru-RU"/>
              </w:rPr>
              <w:t xml:space="preserve">: </w:t>
            </w:r>
            <w:r>
              <w:rPr>
                <w:rFonts w:ascii="Arial" w:hAnsi="Arial" w:cs="Arial"/>
                <w:sz w:val="17"/>
                <w:szCs w:val="17"/>
                <w:lang w:val="ru-RU"/>
              </w:rPr>
              <w:t>Педаль сцепления выжата</w:t>
            </w:r>
            <w:r w:rsidRPr="004355FC">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Максимальная мощность </w:t>
            </w:r>
            <w:r w:rsidRPr="00B204DE">
              <w:rPr>
                <w:rFonts w:ascii="Arial" w:hAnsi="Arial" w:cs="Arial"/>
                <w:sz w:val="17"/>
                <w:szCs w:val="17"/>
                <w:lang w:val="ru-RU"/>
              </w:rPr>
              <w:t>400</w:t>
            </w:r>
            <w:r>
              <w:rPr>
                <w:rFonts w:ascii="Arial" w:hAnsi="Arial" w:cs="Arial"/>
                <w:sz w:val="17"/>
                <w:szCs w:val="17"/>
                <w:lang w:val="ru-RU"/>
              </w:rPr>
              <w:t>Вт может быть восстановлена только после того, как главный выключатель розетки будет выключен и снова включен</w:t>
            </w:r>
            <w:r w:rsidRPr="00B204DE">
              <w:rPr>
                <w:rFonts w:ascii="Arial" w:hAnsi="Arial" w:cs="Arial"/>
                <w:sz w:val="17"/>
                <w:szCs w:val="17"/>
                <w:lang w:val="ru-RU"/>
              </w:rPr>
              <w:t xml:space="preserve"> </w:t>
            </w:r>
            <w:r>
              <w:rPr>
                <w:rFonts w:ascii="Arial" w:hAnsi="Arial" w:cs="Arial"/>
                <w:sz w:val="17"/>
                <w:szCs w:val="17"/>
                <w:lang w:val="ru-RU"/>
              </w:rPr>
              <w:t>при соблюдении условия (a), описанного выше.</w:t>
            </w:r>
          </w:p>
          <w:p w:rsidR="001E0E7E" w:rsidRPr="0087430E" w:rsidRDefault="001E0E7E" w:rsidP="001C1EA6">
            <w:pPr>
              <w:autoSpaceDE w:val="0"/>
              <w:autoSpaceDN w:val="0"/>
              <w:adjustRightInd w:val="0"/>
              <w:spacing w:before="60"/>
              <w:jc w:val="both"/>
              <w:rPr>
                <w:rFonts w:ascii="Arial" w:hAnsi="Arial" w:cs="Arial"/>
                <w:b/>
                <w:bCs/>
                <w:sz w:val="21"/>
                <w:szCs w:val="21"/>
                <w:lang w:val="ru-RU"/>
              </w:rPr>
            </w:pPr>
          </w:p>
        </w:tc>
      </w:tr>
    </w:tbl>
    <w:p w:rsidR="001E0E7E" w:rsidRPr="0087430E" w:rsidRDefault="001E0E7E" w:rsidP="001E0E7E">
      <w:pPr>
        <w:autoSpaceDE w:val="0"/>
        <w:autoSpaceDN w:val="0"/>
        <w:adjustRightInd w:val="0"/>
        <w:rPr>
          <w:rFonts w:ascii="Arial" w:hAnsi="Arial" w:cs="Arial"/>
          <w:sz w:val="17"/>
          <w:szCs w:val="17"/>
          <w:lang w:val="ru-RU"/>
        </w:rPr>
      </w:pPr>
    </w:p>
    <w:p w:rsidR="001E0E7E" w:rsidRPr="00C0447B" w:rsidRDefault="001E0E7E" w:rsidP="001E0E7E">
      <w:pPr>
        <w:autoSpaceDE w:val="0"/>
        <w:autoSpaceDN w:val="0"/>
        <w:adjustRightInd w:val="0"/>
        <w:rPr>
          <w:rFonts w:ascii="Arial" w:hAnsi="Arial" w:cs="Arial"/>
          <w:b/>
          <w:sz w:val="17"/>
          <w:szCs w:val="17"/>
          <w:lang w:val="ru-RU"/>
        </w:rPr>
      </w:pPr>
      <w:r w:rsidRPr="0087430E">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9F3A1C" w:rsidTr="001C1EA6">
        <w:tc>
          <w:tcPr>
            <w:tcW w:w="3789" w:type="dxa"/>
          </w:tcPr>
          <w:p w:rsidR="001E0E7E" w:rsidRPr="0087430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lastRenderedPageBreak/>
              <w:t>В следующих ситуациях в действие может быть приведена защитная схема, отключающая электропитание</w:t>
            </w:r>
            <w:r w:rsidRPr="0087430E">
              <w:rPr>
                <w:rFonts w:ascii="Arial" w:hAnsi="Arial" w:cs="Arial"/>
                <w:sz w:val="17"/>
                <w:szCs w:val="17"/>
                <w:lang w:val="ru-RU"/>
              </w:rPr>
              <w:t>:</w:t>
            </w:r>
          </w:p>
          <w:p w:rsidR="001E0E7E" w:rsidRPr="00D46A69" w:rsidRDefault="001E0E7E" w:rsidP="00A40B70">
            <w:pPr>
              <w:numPr>
                <w:ilvl w:val="0"/>
                <w:numId w:val="52"/>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Когда двигатель запускается при включенном выключателе розетки</w:t>
            </w:r>
            <w:r w:rsidRPr="00D46A69">
              <w:rPr>
                <w:rFonts w:ascii="Arial" w:hAnsi="Arial" w:cs="Arial"/>
                <w:sz w:val="17"/>
                <w:szCs w:val="17"/>
                <w:lang w:val="ru-RU"/>
              </w:rPr>
              <w:t>.</w:t>
            </w:r>
          </w:p>
          <w:p w:rsidR="001E0E7E" w:rsidRPr="00D46A69" w:rsidRDefault="001E0E7E" w:rsidP="00A40B70">
            <w:pPr>
              <w:numPr>
                <w:ilvl w:val="0"/>
                <w:numId w:val="52"/>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При попытке включения электроприборов, превышающих максимальную мощность</w:t>
            </w:r>
            <w:r w:rsidRPr="00D46A69">
              <w:rPr>
                <w:rFonts w:ascii="Arial" w:hAnsi="Arial" w:cs="Arial"/>
                <w:sz w:val="17"/>
                <w:szCs w:val="17"/>
                <w:lang w:val="ru-RU"/>
              </w:rPr>
              <w:t>.</w:t>
            </w:r>
          </w:p>
          <w:p w:rsidR="001E0E7E" w:rsidRPr="005B699B" w:rsidRDefault="001E0E7E" w:rsidP="001C1EA6">
            <w:pPr>
              <w:autoSpaceDE w:val="0"/>
              <w:autoSpaceDN w:val="0"/>
              <w:adjustRightInd w:val="0"/>
              <w:spacing w:before="60"/>
              <w:ind w:left="240"/>
              <w:jc w:val="both"/>
              <w:rPr>
                <w:rFonts w:ascii="Arial" w:hAnsi="Arial" w:cs="Arial"/>
                <w:sz w:val="17"/>
                <w:szCs w:val="17"/>
                <w:lang w:val="ru-RU"/>
              </w:rPr>
            </w:pPr>
            <w:r>
              <w:rPr>
                <w:rFonts w:ascii="Arial" w:hAnsi="Arial" w:cs="Arial"/>
                <w:sz w:val="17"/>
                <w:szCs w:val="17"/>
                <w:lang w:val="ru-RU"/>
              </w:rPr>
              <w:t>При приведении в действие защитной схемы можно услышать звук</w:t>
            </w:r>
            <w:r w:rsidRPr="00D46A69">
              <w:rPr>
                <w:rFonts w:ascii="Arial" w:hAnsi="Arial" w:cs="Arial"/>
                <w:sz w:val="17"/>
                <w:szCs w:val="17"/>
                <w:lang w:val="ru-RU"/>
              </w:rPr>
              <w:t xml:space="preserve">. </w:t>
            </w:r>
            <w:r>
              <w:rPr>
                <w:rFonts w:ascii="Arial" w:hAnsi="Arial" w:cs="Arial"/>
                <w:sz w:val="17"/>
                <w:szCs w:val="17"/>
                <w:lang w:val="ru-RU"/>
              </w:rPr>
              <w:t xml:space="preserve"> Это нормальная ситуация, не указывающая на неисправность</w:t>
            </w:r>
            <w:r w:rsidRPr="005B699B">
              <w:rPr>
                <w:rFonts w:ascii="Arial" w:hAnsi="Arial" w:cs="Arial"/>
                <w:sz w:val="17"/>
                <w:szCs w:val="17"/>
                <w:lang w:val="ru-RU"/>
              </w:rPr>
              <w:t>.</w:t>
            </w:r>
          </w:p>
          <w:p w:rsidR="001E0E7E" w:rsidRPr="005B699B" w:rsidRDefault="001E0E7E" w:rsidP="00A40B70">
            <w:pPr>
              <w:numPr>
                <w:ilvl w:val="0"/>
                <w:numId w:val="52"/>
              </w:numPr>
              <w:tabs>
                <w:tab w:val="clear" w:pos="720"/>
              </w:tabs>
              <w:autoSpaceDE w:val="0"/>
              <w:autoSpaceDN w:val="0"/>
              <w:adjustRightInd w:val="0"/>
              <w:spacing w:before="60"/>
              <w:ind w:left="240" w:hanging="240"/>
              <w:jc w:val="both"/>
              <w:rPr>
                <w:rFonts w:ascii="Arial" w:hAnsi="Arial" w:cs="Arial"/>
                <w:sz w:val="17"/>
                <w:szCs w:val="17"/>
                <w:lang w:val="ru-RU"/>
              </w:rPr>
            </w:pPr>
            <w:r w:rsidRPr="005B699B">
              <w:rPr>
                <w:rFonts w:ascii="Arial" w:hAnsi="Arial" w:cs="Arial"/>
                <w:sz w:val="17"/>
                <w:szCs w:val="17"/>
                <w:lang w:val="ru-RU"/>
              </w:rPr>
              <w:t xml:space="preserve">Когда в течение длительного времени </w:t>
            </w:r>
            <w:r>
              <w:rPr>
                <w:rFonts w:ascii="Arial" w:hAnsi="Arial" w:cs="Arial"/>
                <w:sz w:val="17"/>
                <w:szCs w:val="17"/>
                <w:lang w:val="ru-RU"/>
              </w:rPr>
              <w:t xml:space="preserve">постоянно </w:t>
            </w:r>
            <w:r w:rsidRPr="005B699B">
              <w:rPr>
                <w:rFonts w:ascii="Arial" w:hAnsi="Arial" w:cs="Arial"/>
                <w:sz w:val="17"/>
                <w:szCs w:val="17"/>
                <w:lang w:val="ru-RU"/>
              </w:rPr>
              <w:t>использовались электроприборы</w:t>
            </w:r>
            <w:r>
              <w:rPr>
                <w:rFonts w:ascii="Arial" w:hAnsi="Arial" w:cs="Arial"/>
                <w:sz w:val="17"/>
                <w:szCs w:val="17"/>
                <w:lang w:val="ru-RU"/>
              </w:rPr>
              <w:t xml:space="preserve"> с потреблением мощности свыше </w:t>
            </w:r>
            <w:r w:rsidRPr="005B699B">
              <w:rPr>
                <w:rFonts w:ascii="Arial" w:hAnsi="Arial" w:cs="Arial"/>
                <w:sz w:val="17"/>
                <w:szCs w:val="17"/>
                <w:lang w:val="ru-RU"/>
              </w:rPr>
              <w:t>100</w:t>
            </w:r>
            <w:r>
              <w:rPr>
                <w:rFonts w:ascii="Arial" w:hAnsi="Arial" w:cs="Arial"/>
                <w:sz w:val="17"/>
                <w:szCs w:val="17"/>
                <w:lang w:val="ru-RU"/>
              </w:rPr>
              <w:t>Вт</w:t>
            </w:r>
            <w:r w:rsidRPr="005B699B">
              <w:rPr>
                <w:rFonts w:ascii="Arial" w:hAnsi="Arial" w:cs="Arial"/>
                <w:sz w:val="17"/>
                <w:szCs w:val="17"/>
                <w:lang w:val="ru-RU"/>
              </w:rPr>
              <w:t>.</w:t>
            </w:r>
          </w:p>
          <w:p w:rsidR="001E0E7E" w:rsidRPr="00FD3C08" w:rsidRDefault="001E0E7E" w:rsidP="00A40B70">
            <w:pPr>
              <w:numPr>
                <w:ilvl w:val="0"/>
                <w:numId w:val="52"/>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Общее</w:t>
            </w:r>
            <w:r w:rsidRPr="005B699B">
              <w:rPr>
                <w:rFonts w:ascii="Arial" w:hAnsi="Arial" w:cs="Arial"/>
                <w:sz w:val="17"/>
                <w:szCs w:val="17"/>
                <w:lang w:val="ru-RU"/>
              </w:rPr>
              <w:t xml:space="preserve"> </w:t>
            </w:r>
            <w:r>
              <w:rPr>
                <w:rFonts w:ascii="Arial" w:hAnsi="Arial" w:cs="Arial"/>
                <w:sz w:val="17"/>
                <w:szCs w:val="17"/>
                <w:lang w:val="ru-RU"/>
              </w:rPr>
              <w:t>использование</w:t>
            </w:r>
            <w:r w:rsidRPr="005B699B">
              <w:rPr>
                <w:rFonts w:ascii="Arial" w:hAnsi="Arial" w:cs="Arial"/>
                <w:sz w:val="17"/>
                <w:szCs w:val="17"/>
                <w:lang w:val="ru-RU"/>
              </w:rPr>
              <w:t xml:space="preserve"> </w:t>
            </w:r>
            <w:r>
              <w:rPr>
                <w:rFonts w:ascii="Arial" w:hAnsi="Arial" w:cs="Arial"/>
                <w:sz w:val="17"/>
                <w:szCs w:val="17"/>
                <w:lang w:val="ru-RU"/>
              </w:rPr>
              <w:t>мощности</w:t>
            </w:r>
            <w:r w:rsidRPr="005B699B">
              <w:rPr>
                <w:rFonts w:ascii="Arial" w:hAnsi="Arial" w:cs="Arial"/>
                <w:sz w:val="17"/>
                <w:szCs w:val="17"/>
                <w:lang w:val="ru-RU"/>
              </w:rPr>
              <w:t xml:space="preserve"> </w:t>
            </w:r>
            <w:r>
              <w:rPr>
                <w:rFonts w:ascii="Arial" w:hAnsi="Arial" w:cs="Arial"/>
                <w:sz w:val="17"/>
                <w:szCs w:val="17"/>
                <w:lang w:val="ru-RU"/>
              </w:rPr>
              <w:t>всеми</w:t>
            </w:r>
            <w:r w:rsidRPr="005B699B">
              <w:rPr>
                <w:rFonts w:ascii="Arial" w:hAnsi="Arial" w:cs="Arial"/>
                <w:sz w:val="17"/>
                <w:szCs w:val="17"/>
                <w:lang w:val="ru-RU"/>
              </w:rPr>
              <w:t xml:space="preserve"> </w:t>
            </w:r>
            <w:r>
              <w:rPr>
                <w:rFonts w:ascii="Arial" w:hAnsi="Arial" w:cs="Arial"/>
                <w:sz w:val="17"/>
                <w:szCs w:val="17"/>
                <w:lang w:val="ru-RU"/>
              </w:rPr>
              <w:t xml:space="preserve">потребителями </w:t>
            </w:r>
            <w:r w:rsidRPr="005B699B">
              <w:rPr>
                <w:rFonts w:ascii="Arial" w:hAnsi="Arial" w:cs="Arial"/>
                <w:sz w:val="17"/>
                <w:szCs w:val="17"/>
                <w:lang w:val="ru-RU"/>
              </w:rPr>
              <w:t>(</w:t>
            </w:r>
            <w:r>
              <w:rPr>
                <w:rFonts w:ascii="Arial" w:hAnsi="Arial" w:cs="Arial"/>
                <w:sz w:val="17"/>
                <w:szCs w:val="17"/>
                <w:lang w:val="ru-RU"/>
              </w:rPr>
              <w:t>фары, кондиционер, и т.д.</w:t>
            </w:r>
            <w:r w:rsidRPr="005B699B">
              <w:rPr>
                <w:rFonts w:ascii="Arial" w:hAnsi="Arial" w:cs="Arial"/>
                <w:sz w:val="17"/>
                <w:szCs w:val="17"/>
                <w:lang w:val="ru-RU"/>
              </w:rPr>
              <w:t xml:space="preserve">) </w:t>
            </w:r>
            <w:r>
              <w:rPr>
                <w:rFonts w:ascii="Arial" w:hAnsi="Arial" w:cs="Arial"/>
                <w:sz w:val="17"/>
                <w:szCs w:val="17"/>
                <w:lang w:val="ru-RU"/>
              </w:rPr>
              <w:t>превысило общий максимум автомобиля на длительный срок</w:t>
            </w:r>
            <w:r w:rsidRPr="00FD3C08">
              <w:rPr>
                <w:rFonts w:ascii="Arial" w:hAnsi="Arial" w:cs="Arial"/>
                <w:sz w:val="17"/>
                <w:szCs w:val="17"/>
                <w:lang w:val="ru-RU"/>
              </w:rPr>
              <w:t>.</w:t>
            </w:r>
          </w:p>
          <w:p w:rsidR="001E0E7E" w:rsidRPr="00FD3C08"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Если сработала защитная схема и питание отключилось, выполните следующее</w:t>
            </w:r>
            <w:r w:rsidRPr="00FD3C08">
              <w:rPr>
                <w:rFonts w:ascii="Arial" w:hAnsi="Arial" w:cs="Arial"/>
                <w:sz w:val="17"/>
                <w:szCs w:val="17"/>
                <w:lang w:val="ru-RU"/>
              </w:rPr>
              <w:t>:</w:t>
            </w:r>
          </w:p>
          <w:p w:rsidR="001E0E7E" w:rsidRPr="00FD3C08" w:rsidRDefault="001E0E7E" w:rsidP="001C1EA6">
            <w:pPr>
              <w:autoSpaceDE w:val="0"/>
              <w:autoSpaceDN w:val="0"/>
              <w:adjustRightInd w:val="0"/>
              <w:spacing w:before="60"/>
              <w:ind w:left="240" w:hanging="240"/>
              <w:jc w:val="both"/>
              <w:rPr>
                <w:rFonts w:ascii="Arial" w:hAnsi="Arial" w:cs="Arial"/>
                <w:sz w:val="17"/>
                <w:szCs w:val="17"/>
                <w:lang w:val="ru-RU"/>
              </w:rPr>
            </w:pPr>
            <w:r w:rsidRPr="00FD3C08">
              <w:rPr>
                <w:rFonts w:ascii="Arial" w:hAnsi="Arial" w:cs="Arial"/>
                <w:sz w:val="17"/>
                <w:szCs w:val="17"/>
                <w:lang w:val="ru-RU"/>
              </w:rPr>
              <w:t xml:space="preserve">1. </w:t>
            </w:r>
            <w:r>
              <w:rPr>
                <w:rFonts w:ascii="Arial" w:hAnsi="Arial" w:cs="Arial"/>
                <w:sz w:val="17"/>
                <w:szCs w:val="17"/>
                <w:lang w:val="ru-RU"/>
              </w:rPr>
              <w:t>Припаркуйте автомобиль в безопасной зоне</w:t>
            </w:r>
            <w:r w:rsidRPr="00FD3C08">
              <w:rPr>
                <w:rFonts w:ascii="Arial" w:hAnsi="Arial" w:cs="Arial"/>
                <w:sz w:val="17"/>
                <w:szCs w:val="17"/>
                <w:lang w:val="ru-RU"/>
              </w:rPr>
              <w:t xml:space="preserve"> </w:t>
            </w:r>
            <w:r>
              <w:rPr>
                <w:rFonts w:ascii="Arial" w:hAnsi="Arial" w:cs="Arial"/>
                <w:sz w:val="17"/>
                <w:szCs w:val="17"/>
                <w:lang w:val="ru-RU"/>
              </w:rPr>
              <w:t>и поставьте надежно на стояночный тормоз</w:t>
            </w:r>
            <w:r w:rsidRPr="00FD3C08">
              <w:rPr>
                <w:rFonts w:ascii="Arial" w:hAnsi="Arial" w:cs="Arial"/>
                <w:sz w:val="17"/>
                <w:szCs w:val="17"/>
                <w:lang w:val="ru-RU"/>
              </w:rPr>
              <w:t>.</w:t>
            </w:r>
          </w:p>
          <w:p w:rsidR="001E0E7E" w:rsidRPr="00FD3C08" w:rsidRDefault="001E0E7E" w:rsidP="001C1EA6">
            <w:pPr>
              <w:autoSpaceDE w:val="0"/>
              <w:autoSpaceDN w:val="0"/>
              <w:adjustRightInd w:val="0"/>
              <w:spacing w:before="60"/>
              <w:ind w:left="240" w:hanging="240"/>
              <w:jc w:val="both"/>
              <w:rPr>
                <w:rFonts w:ascii="Arial" w:hAnsi="Arial" w:cs="Arial"/>
                <w:sz w:val="20"/>
                <w:szCs w:val="20"/>
                <w:lang w:val="ru-RU"/>
              </w:rPr>
            </w:pPr>
            <w:r w:rsidRPr="00FD3C08">
              <w:rPr>
                <w:rFonts w:ascii="Arial" w:hAnsi="Arial" w:cs="Arial"/>
                <w:sz w:val="17"/>
                <w:szCs w:val="17"/>
                <w:lang w:val="ru-RU"/>
              </w:rPr>
              <w:t xml:space="preserve">2. </w:t>
            </w:r>
            <w:r>
              <w:rPr>
                <w:rFonts w:ascii="Arial" w:hAnsi="Arial" w:cs="Arial"/>
                <w:sz w:val="17"/>
                <w:szCs w:val="17"/>
                <w:lang w:val="ru-RU"/>
              </w:rPr>
              <w:t>Затем необходимо проверить или обеспечить наличие следующих условий:</w:t>
            </w:r>
          </w:p>
        </w:tc>
        <w:tc>
          <w:tcPr>
            <w:tcW w:w="3836" w:type="dxa"/>
          </w:tcPr>
          <w:p w:rsidR="001E0E7E" w:rsidRPr="00472F4E" w:rsidRDefault="001E0E7E" w:rsidP="001C1EA6">
            <w:pPr>
              <w:autoSpaceDE w:val="0"/>
              <w:autoSpaceDN w:val="0"/>
              <w:adjustRightInd w:val="0"/>
              <w:spacing w:before="60"/>
              <w:ind w:left="291"/>
              <w:jc w:val="both"/>
              <w:rPr>
                <w:rFonts w:ascii="Arial" w:hAnsi="Arial" w:cs="Arial"/>
                <w:sz w:val="17"/>
                <w:szCs w:val="17"/>
                <w:lang w:val="ru-RU"/>
              </w:rPr>
            </w:pPr>
            <w:r>
              <w:rPr>
                <w:rFonts w:ascii="Arial" w:hAnsi="Arial" w:cs="Arial"/>
                <w:sz w:val="17"/>
                <w:szCs w:val="17"/>
                <w:lang w:val="ru-RU"/>
              </w:rPr>
              <w:t>Для моделей с автоматической коробкой передач</w:t>
            </w:r>
            <w:r w:rsidRPr="004355FC">
              <w:rPr>
                <w:rFonts w:ascii="Arial" w:hAnsi="Arial" w:cs="Arial"/>
                <w:sz w:val="17"/>
                <w:szCs w:val="17"/>
                <w:lang w:val="ru-RU"/>
              </w:rPr>
              <w:t xml:space="preserve">: </w:t>
            </w:r>
            <w:r>
              <w:rPr>
                <w:rFonts w:ascii="Arial" w:hAnsi="Arial" w:cs="Arial"/>
                <w:sz w:val="17"/>
                <w:szCs w:val="17"/>
                <w:lang w:val="ru-RU"/>
              </w:rPr>
              <w:t xml:space="preserve">селекторный рычаг находится в положении </w:t>
            </w:r>
            <w:r w:rsidRPr="004355FC">
              <w:rPr>
                <w:rFonts w:ascii="Arial" w:hAnsi="Arial" w:cs="Arial"/>
                <w:sz w:val="17"/>
                <w:szCs w:val="17"/>
                <w:lang w:val="ru-RU"/>
              </w:rPr>
              <w:t>“</w:t>
            </w:r>
            <w:r w:rsidRPr="00FE6D6B">
              <w:rPr>
                <w:rFonts w:ascii="Arial" w:hAnsi="Arial" w:cs="Arial"/>
                <w:sz w:val="17"/>
                <w:szCs w:val="17"/>
                <w:lang w:val="en-US"/>
              </w:rPr>
              <w:t>P</w:t>
            </w:r>
            <w:r w:rsidRPr="004355FC">
              <w:rPr>
                <w:rFonts w:ascii="Arial" w:hAnsi="Arial" w:cs="Arial"/>
                <w:sz w:val="17"/>
                <w:szCs w:val="17"/>
                <w:lang w:val="ru-RU"/>
              </w:rPr>
              <w:t xml:space="preserve">” </w:t>
            </w:r>
            <w:r>
              <w:rPr>
                <w:rFonts w:ascii="Arial" w:hAnsi="Arial" w:cs="Arial"/>
                <w:sz w:val="17"/>
                <w:szCs w:val="17"/>
                <w:lang w:val="ru-RU"/>
              </w:rPr>
              <w:t>или</w:t>
            </w:r>
            <w:r w:rsidRPr="004355FC">
              <w:rPr>
                <w:rFonts w:ascii="Arial" w:hAnsi="Arial" w:cs="Arial"/>
                <w:sz w:val="17"/>
                <w:szCs w:val="17"/>
                <w:lang w:val="ru-RU"/>
              </w:rPr>
              <w:t xml:space="preserve"> “</w:t>
            </w:r>
            <w:r w:rsidRPr="00FE6D6B">
              <w:rPr>
                <w:rFonts w:ascii="Arial" w:hAnsi="Arial" w:cs="Arial"/>
                <w:sz w:val="17"/>
                <w:szCs w:val="17"/>
                <w:lang w:val="en-US"/>
              </w:rPr>
              <w:t>N</w:t>
            </w:r>
            <w:r w:rsidRPr="004355FC">
              <w:rPr>
                <w:rFonts w:ascii="Arial" w:hAnsi="Arial" w:cs="Arial"/>
                <w:sz w:val="17"/>
                <w:szCs w:val="17"/>
                <w:lang w:val="ru-RU"/>
              </w:rPr>
              <w:t>”</w:t>
            </w:r>
            <w:r w:rsidRPr="00472F4E">
              <w:rPr>
                <w:rFonts w:ascii="Arial" w:hAnsi="Arial" w:cs="Arial"/>
                <w:sz w:val="17"/>
                <w:szCs w:val="17"/>
                <w:lang w:val="ru-RU"/>
              </w:rPr>
              <w:t>.</w:t>
            </w:r>
          </w:p>
          <w:p w:rsidR="001E0E7E" w:rsidRPr="00472F4E" w:rsidRDefault="001E0E7E" w:rsidP="001C1EA6">
            <w:pPr>
              <w:autoSpaceDE w:val="0"/>
              <w:autoSpaceDN w:val="0"/>
              <w:adjustRightInd w:val="0"/>
              <w:spacing w:before="60"/>
              <w:ind w:left="291"/>
              <w:jc w:val="both"/>
              <w:rPr>
                <w:rFonts w:ascii="Arial" w:hAnsi="Arial" w:cs="Arial"/>
                <w:sz w:val="17"/>
                <w:szCs w:val="17"/>
                <w:lang w:val="ru-RU"/>
              </w:rPr>
            </w:pPr>
            <w:r>
              <w:rPr>
                <w:rFonts w:ascii="Arial" w:hAnsi="Arial" w:cs="Arial"/>
                <w:sz w:val="17"/>
                <w:szCs w:val="17"/>
                <w:lang w:val="ru-RU"/>
              </w:rPr>
              <w:t>Для</w:t>
            </w:r>
            <w:r w:rsidRPr="004355FC">
              <w:rPr>
                <w:rFonts w:ascii="Arial" w:hAnsi="Arial" w:cs="Arial"/>
                <w:sz w:val="17"/>
                <w:szCs w:val="17"/>
                <w:lang w:val="ru-RU"/>
              </w:rPr>
              <w:t xml:space="preserve"> </w:t>
            </w:r>
            <w:r>
              <w:rPr>
                <w:rFonts w:ascii="Arial" w:hAnsi="Arial" w:cs="Arial"/>
                <w:sz w:val="17"/>
                <w:szCs w:val="17"/>
                <w:lang w:val="ru-RU"/>
              </w:rPr>
              <w:t>моделей</w:t>
            </w:r>
            <w:r w:rsidRPr="004355FC">
              <w:rPr>
                <w:rFonts w:ascii="Arial" w:hAnsi="Arial" w:cs="Arial"/>
                <w:sz w:val="17"/>
                <w:szCs w:val="17"/>
                <w:lang w:val="ru-RU"/>
              </w:rPr>
              <w:t xml:space="preserve"> </w:t>
            </w:r>
            <w:r>
              <w:rPr>
                <w:rFonts w:ascii="Arial" w:hAnsi="Arial" w:cs="Arial"/>
                <w:sz w:val="17"/>
                <w:szCs w:val="17"/>
                <w:lang w:val="ru-RU"/>
              </w:rPr>
              <w:t>с</w:t>
            </w:r>
            <w:r w:rsidRPr="004355FC">
              <w:rPr>
                <w:rFonts w:ascii="Arial" w:hAnsi="Arial" w:cs="Arial"/>
                <w:sz w:val="17"/>
                <w:szCs w:val="17"/>
                <w:lang w:val="ru-RU"/>
              </w:rPr>
              <w:t xml:space="preserve"> </w:t>
            </w:r>
            <w:r>
              <w:rPr>
                <w:rFonts w:ascii="Arial" w:hAnsi="Arial" w:cs="Arial"/>
                <w:sz w:val="17"/>
                <w:szCs w:val="17"/>
                <w:lang w:val="ru-RU"/>
              </w:rPr>
              <w:t>механической</w:t>
            </w:r>
            <w:r w:rsidRPr="004355FC">
              <w:rPr>
                <w:rFonts w:ascii="Arial" w:hAnsi="Arial" w:cs="Arial"/>
                <w:sz w:val="17"/>
                <w:szCs w:val="17"/>
                <w:lang w:val="ru-RU"/>
              </w:rPr>
              <w:t xml:space="preserve"> </w:t>
            </w:r>
            <w:r>
              <w:rPr>
                <w:rFonts w:ascii="Arial" w:hAnsi="Arial" w:cs="Arial"/>
                <w:sz w:val="17"/>
                <w:szCs w:val="17"/>
                <w:lang w:val="ru-RU"/>
              </w:rPr>
              <w:t>трансмиссией</w:t>
            </w:r>
            <w:r w:rsidRPr="004355FC">
              <w:rPr>
                <w:rFonts w:ascii="Arial" w:hAnsi="Arial" w:cs="Arial"/>
                <w:sz w:val="17"/>
                <w:szCs w:val="17"/>
                <w:lang w:val="ru-RU"/>
              </w:rPr>
              <w:t xml:space="preserve">: </w:t>
            </w:r>
            <w:r>
              <w:rPr>
                <w:rFonts w:ascii="Arial" w:hAnsi="Arial" w:cs="Arial"/>
                <w:sz w:val="17"/>
                <w:szCs w:val="17"/>
                <w:lang w:val="ru-RU"/>
              </w:rPr>
              <w:t>рычаг</w:t>
            </w:r>
            <w:r w:rsidRPr="004355FC">
              <w:rPr>
                <w:rFonts w:ascii="Arial" w:hAnsi="Arial" w:cs="Arial"/>
                <w:sz w:val="17"/>
                <w:szCs w:val="17"/>
                <w:lang w:val="ru-RU"/>
              </w:rPr>
              <w:t xml:space="preserve"> </w:t>
            </w:r>
            <w:r>
              <w:rPr>
                <w:rFonts w:ascii="Arial" w:hAnsi="Arial" w:cs="Arial"/>
                <w:sz w:val="17"/>
                <w:szCs w:val="17"/>
                <w:lang w:val="ru-RU"/>
              </w:rPr>
              <w:t>переключения передач находится в нейтральном положении и педаль сцепления не выжата</w:t>
            </w:r>
          </w:p>
          <w:p w:rsidR="001E0E7E" w:rsidRDefault="001E0E7E" w:rsidP="001C1EA6">
            <w:pPr>
              <w:autoSpaceDE w:val="0"/>
              <w:autoSpaceDN w:val="0"/>
              <w:adjustRightInd w:val="0"/>
              <w:spacing w:before="60"/>
              <w:ind w:left="291" w:hanging="291"/>
              <w:jc w:val="both"/>
              <w:rPr>
                <w:rFonts w:ascii="Arial" w:hAnsi="Arial" w:cs="Arial"/>
                <w:sz w:val="17"/>
                <w:szCs w:val="17"/>
                <w:lang w:val="ru-RU"/>
              </w:rPr>
            </w:pPr>
            <w:r w:rsidRPr="00472F4E">
              <w:rPr>
                <w:rFonts w:ascii="Arial" w:hAnsi="Arial" w:cs="Arial"/>
                <w:sz w:val="17"/>
                <w:szCs w:val="17"/>
                <w:lang w:val="ru-RU"/>
              </w:rPr>
              <w:t xml:space="preserve">3. </w:t>
            </w:r>
            <w:r>
              <w:rPr>
                <w:rFonts w:ascii="Arial" w:hAnsi="Arial" w:cs="Arial"/>
                <w:sz w:val="17"/>
                <w:szCs w:val="17"/>
                <w:lang w:val="ru-RU"/>
              </w:rPr>
              <w:t>Убедитесь, что потребление мощности электроприбора не превышает максимальную мощность розетки, и что прибор исправен.</w:t>
            </w:r>
          </w:p>
          <w:p w:rsidR="001E0E7E" w:rsidRPr="00472F4E" w:rsidRDefault="001E0E7E" w:rsidP="001C1EA6">
            <w:pPr>
              <w:autoSpaceDE w:val="0"/>
              <w:autoSpaceDN w:val="0"/>
              <w:adjustRightInd w:val="0"/>
              <w:spacing w:before="60"/>
              <w:ind w:left="291" w:hanging="291"/>
              <w:jc w:val="both"/>
              <w:rPr>
                <w:rFonts w:ascii="Arial" w:hAnsi="Arial" w:cs="Arial"/>
                <w:sz w:val="17"/>
                <w:szCs w:val="17"/>
                <w:lang w:val="ru-RU"/>
              </w:rPr>
            </w:pPr>
            <w:r w:rsidRPr="00472F4E">
              <w:rPr>
                <w:rFonts w:ascii="Arial" w:hAnsi="Arial" w:cs="Arial"/>
                <w:sz w:val="17"/>
                <w:szCs w:val="17"/>
                <w:lang w:val="ru-RU"/>
              </w:rPr>
              <w:t xml:space="preserve">4. </w:t>
            </w:r>
            <w:r>
              <w:rPr>
                <w:rFonts w:ascii="Arial" w:hAnsi="Arial" w:cs="Arial"/>
                <w:sz w:val="17"/>
                <w:szCs w:val="17"/>
                <w:lang w:val="ru-RU"/>
              </w:rPr>
              <w:t>Нажмите еще раз главный выключатель розетки</w:t>
            </w:r>
            <w:r w:rsidRPr="00472F4E">
              <w:rPr>
                <w:rFonts w:ascii="Arial" w:hAnsi="Arial" w:cs="Arial"/>
                <w:sz w:val="17"/>
                <w:szCs w:val="17"/>
                <w:lang w:val="ru-RU"/>
              </w:rPr>
              <w:t>.</w:t>
            </w:r>
          </w:p>
          <w:p w:rsidR="001E0E7E" w:rsidRPr="00472F4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Если</w:t>
            </w:r>
            <w:r w:rsidRPr="00472F4E">
              <w:rPr>
                <w:rFonts w:ascii="Arial" w:hAnsi="Arial" w:cs="Arial"/>
                <w:sz w:val="17"/>
                <w:szCs w:val="17"/>
                <w:lang w:val="ru-RU"/>
              </w:rPr>
              <w:t xml:space="preserve"> </w:t>
            </w:r>
            <w:r>
              <w:rPr>
                <w:rFonts w:ascii="Arial" w:hAnsi="Arial" w:cs="Arial"/>
                <w:sz w:val="17"/>
                <w:szCs w:val="17"/>
                <w:lang w:val="ru-RU"/>
              </w:rPr>
              <w:t>температура</w:t>
            </w:r>
            <w:r w:rsidRPr="00472F4E">
              <w:rPr>
                <w:rFonts w:ascii="Arial" w:hAnsi="Arial" w:cs="Arial"/>
                <w:sz w:val="17"/>
                <w:szCs w:val="17"/>
                <w:lang w:val="ru-RU"/>
              </w:rPr>
              <w:t xml:space="preserve"> </w:t>
            </w:r>
            <w:r>
              <w:rPr>
                <w:rFonts w:ascii="Arial" w:hAnsi="Arial" w:cs="Arial"/>
                <w:sz w:val="17"/>
                <w:szCs w:val="17"/>
                <w:lang w:val="ru-RU"/>
              </w:rPr>
              <w:t>в</w:t>
            </w:r>
            <w:r w:rsidRPr="00472F4E">
              <w:rPr>
                <w:rFonts w:ascii="Arial" w:hAnsi="Arial" w:cs="Arial"/>
                <w:sz w:val="17"/>
                <w:szCs w:val="17"/>
                <w:lang w:val="ru-RU"/>
              </w:rPr>
              <w:t xml:space="preserve"> </w:t>
            </w:r>
            <w:r>
              <w:rPr>
                <w:rFonts w:ascii="Arial" w:hAnsi="Arial" w:cs="Arial"/>
                <w:sz w:val="17"/>
                <w:szCs w:val="17"/>
                <w:lang w:val="ru-RU"/>
              </w:rPr>
              <w:t>автомобиле</w:t>
            </w:r>
            <w:r w:rsidRPr="00472F4E">
              <w:rPr>
                <w:rFonts w:ascii="Arial" w:hAnsi="Arial" w:cs="Arial"/>
                <w:sz w:val="17"/>
                <w:szCs w:val="17"/>
                <w:lang w:val="ru-RU"/>
              </w:rPr>
              <w:t xml:space="preserve"> </w:t>
            </w:r>
            <w:r>
              <w:rPr>
                <w:rFonts w:ascii="Arial" w:hAnsi="Arial" w:cs="Arial"/>
                <w:sz w:val="17"/>
                <w:szCs w:val="17"/>
                <w:lang w:val="ru-RU"/>
              </w:rPr>
              <w:t>высокая, откройте окна, чтобы снизить температуру</w:t>
            </w:r>
            <w:r w:rsidRPr="00472F4E">
              <w:rPr>
                <w:rFonts w:ascii="Arial" w:hAnsi="Arial" w:cs="Arial"/>
                <w:sz w:val="17"/>
                <w:szCs w:val="17"/>
                <w:lang w:val="ru-RU"/>
              </w:rPr>
              <w:t xml:space="preserve">. </w:t>
            </w:r>
            <w:r>
              <w:rPr>
                <w:rFonts w:ascii="Arial" w:hAnsi="Arial" w:cs="Arial"/>
                <w:sz w:val="17"/>
                <w:szCs w:val="17"/>
                <w:lang w:val="ru-RU"/>
              </w:rPr>
              <w:t>Как только температура станет нормальной, снова включите главный выключатель розетки</w:t>
            </w:r>
            <w:r w:rsidRPr="00472F4E">
              <w:rPr>
                <w:rFonts w:ascii="Arial" w:hAnsi="Arial" w:cs="Arial"/>
                <w:sz w:val="17"/>
                <w:szCs w:val="17"/>
                <w:lang w:val="ru-RU"/>
              </w:rPr>
              <w:t>.</w:t>
            </w:r>
          </w:p>
          <w:p w:rsidR="001E0E7E" w:rsidRPr="009F3A1C"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Если электропитание не восстановится даже после вышеописанных действий, свяжитесь с дилером </w:t>
            </w:r>
            <w:r w:rsidRPr="00FE6D6B">
              <w:rPr>
                <w:rFonts w:ascii="Arial" w:hAnsi="Arial" w:cs="Arial"/>
                <w:sz w:val="17"/>
                <w:szCs w:val="17"/>
                <w:lang w:val="en-US"/>
              </w:rPr>
              <w:t>Toyota</w:t>
            </w:r>
            <w:r>
              <w:rPr>
                <w:rFonts w:ascii="Arial" w:hAnsi="Arial" w:cs="Arial"/>
                <w:sz w:val="17"/>
                <w:szCs w:val="17"/>
                <w:lang w:val="ru-RU"/>
              </w:rPr>
              <w:t xml:space="preserve"> для проверки автомобиля.</w:t>
            </w:r>
          </w:p>
        </w:tc>
        <w:tc>
          <w:tcPr>
            <w:tcW w:w="3853" w:type="dxa"/>
          </w:tcPr>
          <w:p w:rsidR="001E0E7E" w:rsidRPr="00FE6D6B"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noProof/>
                <w:sz w:val="17"/>
                <w:szCs w:val="17"/>
                <w:lang w:val="ru-RU"/>
              </w:rPr>
              <w:pict>
                <v:shape id="_x0000_s1066" type="#_x0000_t202" style="position:absolute;left:0;text-align:left;margin-left:110.75pt;margin-top:98.25pt;width:48pt;height:27pt;z-index:251694080;mso-position-horizontal-relative:text;mso-position-vertical-relative:text" stroked="f">
                  <v:textbox style="mso-next-textbox:#_x0000_s1066" inset="0,0,0,0">
                    <w:txbxContent>
                      <w:p w:rsidR="001E0E7E" w:rsidRDefault="001E0E7E" w:rsidP="001E0E7E">
                        <w:pPr>
                          <w:spacing w:line="240" w:lineRule="atLeast"/>
                          <w:rPr>
                            <w:rFonts w:ascii="Arial" w:hAnsi="Arial" w:cs="Arial"/>
                            <w:sz w:val="16"/>
                            <w:szCs w:val="16"/>
                            <w:lang w:val="ru-RU"/>
                          </w:rPr>
                        </w:pPr>
                        <w:r>
                          <w:rPr>
                            <w:rFonts w:ascii="Arial" w:hAnsi="Arial" w:cs="Arial"/>
                            <w:sz w:val="16"/>
                            <w:szCs w:val="16"/>
                            <w:lang w:val="ru-RU"/>
                          </w:rPr>
                          <w:t xml:space="preserve">Индикатор </w:t>
                        </w:r>
                      </w:p>
                      <w:p w:rsidR="001E0E7E" w:rsidRPr="0010559A" w:rsidRDefault="001E0E7E" w:rsidP="001E0E7E">
                        <w:pPr>
                          <w:spacing w:line="240" w:lineRule="atLeast"/>
                          <w:rPr>
                            <w:rFonts w:ascii="Arial" w:hAnsi="Arial" w:cs="Arial"/>
                            <w:sz w:val="16"/>
                            <w:szCs w:val="16"/>
                            <w:lang w:val="ru-RU"/>
                          </w:rPr>
                        </w:pPr>
                        <w:r>
                          <w:rPr>
                            <w:rFonts w:ascii="Arial" w:hAnsi="Arial" w:cs="Arial"/>
                            <w:sz w:val="16"/>
                            <w:szCs w:val="16"/>
                            <w:lang w:val="ru-RU"/>
                          </w:rPr>
                          <w:t>(желтый)</w:t>
                        </w:r>
                      </w:p>
                    </w:txbxContent>
                  </v:textbox>
                </v:shape>
              </w:pict>
            </w:r>
            <w:r>
              <w:rPr>
                <w:rFonts w:ascii="Arial" w:hAnsi="Arial" w:cs="Arial"/>
                <w:noProof/>
                <w:sz w:val="17"/>
                <w:szCs w:val="17"/>
                <w:lang w:val="ru-RU"/>
              </w:rPr>
              <w:pict>
                <v:shape id="_x0000_s1065" type="#_x0000_t202" style="position:absolute;left:0;text-align:left;margin-left:110.85pt;margin-top:7.9pt;width:48pt;height:27pt;z-index:251693056;mso-position-horizontal-relative:text;mso-position-vertical-relative:text" stroked="f">
                  <v:textbox inset="0,0,0,0">
                    <w:txbxContent>
                      <w:p w:rsidR="001E0E7E" w:rsidRDefault="001E0E7E" w:rsidP="001E0E7E">
                        <w:pPr>
                          <w:spacing w:line="240" w:lineRule="atLeast"/>
                          <w:rPr>
                            <w:rFonts w:ascii="Arial" w:hAnsi="Arial" w:cs="Arial"/>
                            <w:sz w:val="16"/>
                            <w:szCs w:val="16"/>
                            <w:lang w:val="ru-RU"/>
                          </w:rPr>
                        </w:pPr>
                        <w:r>
                          <w:rPr>
                            <w:rFonts w:ascii="Arial" w:hAnsi="Arial" w:cs="Arial"/>
                            <w:sz w:val="16"/>
                            <w:szCs w:val="16"/>
                            <w:lang w:val="ru-RU"/>
                          </w:rPr>
                          <w:t xml:space="preserve">Индикатор </w:t>
                        </w:r>
                      </w:p>
                      <w:p w:rsidR="001E0E7E" w:rsidRPr="0010559A" w:rsidRDefault="001E0E7E" w:rsidP="001E0E7E">
                        <w:pPr>
                          <w:spacing w:line="240" w:lineRule="atLeast"/>
                          <w:rPr>
                            <w:rFonts w:ascii="Arial" w:hAnsi="Arial" w:cs="Arial"/>
                            <w:sz w:val="16"/>
                            <w:szCs w:val="16"/>
                            <w:lang w:val="ru-RU"/>
                          </w:rPr>
                        </w:pPr>
                        <w:r>
                          <w:rPr>
                            <w:rFonts w:ascii="Arial" w:hAnsi="Arial" w:cs="Arial"/>
                            <w:sz w:val="16"/>
                            <w:szCs w:val="16"/>
                            <w:lang w:val="ru-RU"/>
                          </w:rPr>
                          <w:t>(зеленый)</w:t>
                        </w:r>
                      </w:p>
                    </w:txbxContent>
                  </v:textbox>
                </v:shape>
              </w:pict>
            </w:r>
            <w:r>
              <w:rPr>
                <w:rFonts w:ascii="Arial" w:hAnsi="Arial" w:cs="Arial"/>
                <w:b/>
                <w:bCs/>
                <w:noProof/>
                <w:sz w:val="17"/>
                <w:szCs w:val="17"/>
                <w:lang w:val="ru-RU"/>
              </w:rPr>
              <w:drawing>
                <wp:inline distT="0" distB="0" distL="0" distR="0">
                  <wp:extent cx="2238375" cy="1714500"/>
                  <wp:effectExtent l="19050" t="0" r="9525" b="0"/>
                  <wp:docPr id="398" name="Рисунок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281"/>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4D6169"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Чтобы</w:t>
            </w:r>
            <w:r w:rsidRPr="007B1AD0">
              <w:rPr>
                <w:rFonts w:ascii="Arial" w:hAnsi="Arial" w:cs="Arial"/>
                <w:b/>
                <w:bCs/>
                <w:sz w:val="17"/>
                <w:szCs w:val="17"/>
                <w:lang w:val="ru-RU"/>
              </w:rPr>
              <w:t xml:space="preserve"> </w:t>
            </w:r>
            <w:r>
              <w:rPr>
                <w:rFonts w:ascii="Arial" w:hAnsi="Arial" w:cs="Arial"/>
                <w:b/>
                <w:bCs/>
                <w:sz w:val="17"/>
                <w:szCs w:val="17"/>
                <w:lang w:val="ru-RU"/>
              </w:rPr>
              <w:t>использовать розетку, нажмите на главный выключатель на приборном щитке</w:t>
            </w:r>
            <w:r w:rsidRPr="004D6169">
              <w:rPr>
                <w:rFonts w:ascii="Arial" w:hAnsi="Arial" w:cs="Arial"/>
                <w:b/>
                <w:bCs/>
                <w:sz w:val="17"/>
                <w:szCs w:val="17"/>
                <w:lang w:val="ru-RU"/>
              </w:rPr>
              <w:t>.</w:t>
            </w:r>
          </w:p>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Цвет светового индикатора изменяется в зависимости от доступной максимальной мощности следующим образом</w:t>
            </w:r>
            <w:r w:rsidRPr="004D6169">
              <w:rPr>
                <w:rFonts w:ascii="Arial" w:hAnsi="Arial" w:cs="Arial"/>
                <w:sz w:val="17"/>
                <w:szCs w:val="17"/>
                <w:lang w:val="ru-RU"/>
              </w:rPr>
              <w:t>:</w:t>
            </w:r>
          </w:p>
          <w:tbl>
            <w:tblPr>
              <w:tblStyle w:val="a7"/>
              <w:tblW w:w="0" w:type="auto"/>
              <w:tblLook w:val="01E0"/>
            </w:tblPr>
            <w:tblGrid>
              <w:gridCol w:w="1811"/>
              <w:gridCol w:w="1811"/>
            </w:tblGrid>
            <w:tr w:rsidR="001E0E7E" w:rsidTr="001C1EA6">
              <w:tc>
                <w:tcPr>
                  <w:tcW w:w="1811" w:type="dxa"/>
                </w:tcPr>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Цвет</w:t>
                  </w:r>
                </w:p>
              </w:tc>
              <w:tc>
                <w:tcPr>
                  <w:tcW w:w="1811" w:type="dxa"/>
                </w:tcPr>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Максимальная мощность</w:t>
                  </w:r>
                </w:p>
              </w:tc>
            </w:tr>
            <w:tr w:rsidR="001E0E7E" w:rsidRPr="004D6169" w:rsidTr="001C1EA6">
              <w:tc>
                <w:tcPr>
                  <w:tcW w:w="1811" w:type="dxa"/>
                </w:tcPr>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Зеленый и желтый</w:t>
                  </w:r>
                </w:p>
              </w:tc>
              <w:tc>
                <w:tcPr>
                  <w:tcW w:w="1811" w:type="dxa"/>
                </w:tcPr>
                <w:p w:rsidR="001E0E7E" w:rsidRPr="004D6169"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en-US"/>
                    </w:rPr>
                    <w:t>115</w:t>
                  </w:r>
                  <w:r>
                    <w:rPr>
                      <w:rFonts w:ascii="Arial" w:hAnsi="Arial" w:cs="Arial"/>
                      <w:sz w:val="17"/>
                      <w:szCs w:val="17"/>
                      <w:lang w:val="ru-RU"/>
                    </w:rPr>
                    <w:t xml:space="preserve"> В</w:t>
                  </w:r>
                  <w:r w:rsidRPr="004D6169">
                    <w:rPr>
                      <w:rFonts w:ascii="Arial" w:hAnsi="Arial" w:cs="Arial"/>
                      <w:sz w:val="17"/>
                      <w:szCs w:val="17"/>
                      <w:lang w:val="en-US"/>
                    </w:rPr>
                    <w:t xml:space="preserve"> </w:t>
                  </w:r>
                  <w:r>
                    <w:rPr>
                      <w:rFonts w:ascii="Arial" w:hAnsi="Arial" w:cs="Arial"/>
                      <w:sz w:val="17"/>
                      <w:szCs w:val="17"/>
                      <w:lang w:val="ru-RU"/>
                    </w:rPr>
                    <w:t>перем</w:t>
                  </w:r>
                  <w:r w:rsidRPr="004D6169">
                    <w:rPr>
                      <w:rFonts w:ascii="Arial" w:hAnsi="Arial" w:cs="Arial"/>
                      <w:sz w:val="17"/>
                      <w:szCs w:val="17"/>
                      <w:lang w:val="en-US"/>
                    </w:rPr>
                    <w:t xml:space="preserve">. </w:t>
                  </w:r>
                  <w:r>
                    <w:rPr>
                      <w:rFonts w:ascii="Arial" w:hAnsi="Arial" w:cs="Arial"/>
                      <w:sz w:val="17"/>
                      <w:szCs w:val="17"/>
                      <w:lang w:val="ru-RU"/>
                    </w:rPr>
                    <w:t>тока</w:t>
                  </w:r>
                  <w:r w:rsidRPr="00FE6D6B">
                    <w:rPr>
                      <w:rFonts w:ascii="Arial" w:hAnsi="Arial" w:cs="Arial"/>
                      <w:sz w:val="17"/>
                      <w:szCs w:val="17"/>
                      <w:lang w:val="en-US"/>
                    </w:rPr>
                    <w:t>/400</w:t>
                  </w:r>
                  <w:r>
                    <w:rPr>
                      <w:rFonts w:ascii="Arial" w:hAnsi="Arial" w:cs="Arial"/>
                      <w:sz w:val="17"/>
                      <w:szCs w:val="17"/>
                      <w:lang w:val="ru-RU"/>
                    </w:rPr>
                    <w:t>Вт</w:t>
                  </w:r>
                </w:p>
              </w:tc>
            </w:tr>
            <w:tr w:rsidR="001E0E7E" w:rsidRPr="004D6169" w:rsidTr="001C1EA6">
              <w:tc>
                <w:tcPr>
                  <w:tcW w:w="1811" w:type="dxa"/>
                </w:tcPr>
                <w:p w:rsidR="001E0E7E" w:rsidRPr="004D6169"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sz w:val="17"/>
                      <w:szCs w:val="17"/>
                      <w:lang w:val="ru-RU"/>
                    </w:rPr>
                    <w:t>Желтый</w:t>
                  </w:r>
                </w:p>
              </w:tc>
              <w:tc>
                <w:tcPr>
                  <w:tcW w:w="1811" w:type="dxa"/>
                </w:tcPr>
                <w:p w:rsidR="001E0E7E" w:rsidRPr="004D6169" w:rsidRDefault="001E0E7E" w:rsidP="001C1EA6">
                  <w:pPr>
                    <w:autoSpaceDE w:val="0"/>
                    <w:autoSpaceDN w:val="0"/>
                    <w:adjustRightInd w:val="0"/>
                    <w:spacing w:before="60"/>
                    <w:jc w:val="both"/>
                    <w:rPr>
                      <w:rFonts w:ascii="Arial" w:hAnsi="Arial" w:cs="Arial"/>
                      <w:sz w:val="17"/>
                      <w:szCs w:val="17"/>
                      <w:lang w:val="en-US"/>
                    </w:rPr>
                  </w:pPr>
                  <w:r w:rsidRPr="00FE6D6B">
                    <w:rPr>
                      <w:rFonts w:ascii="Arial" w:hAnsi="Arial" w:cs="Arial"/>
                      <w:sz w:val="17"/>
                      <w:szCs w:val="17"/>
                      <w:lang w:val="en-US"/>
                    </w:rPr>
                    <w:t xml:space="preserve">115 </w:t>
                  </w:r>
                  <w:r>
                    <w:rPr>
                      <w:rFonts w:ascii="Arial" w:hAnsi="Arial" w:cs="Arial"/>
                      <w:sz w:val="17"/>
                      <w:szCs w:val="17"/>
                      <w:lang w:val="ru-RU"/>
                    </w:rPr>
                    <w:t>В</w:t>
                  </w:r>
                  <w:r w:rsidRPr="004D6169">
                    <w:rPr>
                      <w:rFonts w:ascii="Arial" w:hAnsi="Arial" w:cs="Arial"/>
                      <w:sz w:val="17"/>
                      <w:szCs w:val="17"/>
                      <w:lang w:val="en-US"/>
                    </w:rPr>
                    <w:t xml:space="preserve"> </w:t>
                  </w:r>
                  <w:r>
                    <w:rPr>
                      <w:rFonts w:ascii="Arial" w:hAnsi="Arial" w:cs="Arial"/>
                      <w:sz w:val="17"/>
                      <w:szCs w:val="17"/>
                      <w:lang w:val="ru-RU"/>
                    </w:rPr>
                    <w:t>перем</w:t>
                  </w:r>
                  <w:r w:rsidRPr="004D6169">
                    <w:rPr>
                      <w:rFonts w:ascii="Arial" w:hAnsi="Arial" w:cs="Arial"/>
                      <w:sz w:val="17"/>
                      <w:szCs w:val="17"/>
                      <w:lang w:val="en-US"/>
                    </w:rPr>
                    <w:t xml:space="preserve">. </w:t>
                  </w:r>
                  <w:r>
                    <w:rPr>
                      <w:rFonts w:ascii="Arial" w:hAnsi="Arial" w:cs="Arial"/>
                      <w:sz w:val="17"/>
                      <w:szCs w:val="17"/>
                      <w:lang w:val="ru-RU"/>
                    </w:rPr>
                    <w:t>тока</w:t>
                  </w:r>
                  <w:r w:rsidRPr="00FE6D6B">
                    <w:rPr>
                      <w:rFonts w:ascii="Arial" w:hAnsi="Arial" w:cs="Arial"/>
                      <w:sz w:val="17"/>
                      <w:szCs w:val="17"/>
                      <w:lang w:val="en-US"/>
                    </w:rPr>
                    <w:t xml:space="preserve"> /100</w:t>
                  </w:r>
                  <w:r>
                    <w:rPr>
                      <w:rFonts w:ascii="Arial" w:hAnsi="Arial" w:cs="Arial"/>
                      <w:sz w:val="17"/>
                      <w:szCs w:val="17"/>
                      <w:lang w:val="ru-RU"/>
                    </w:rPr>
                    <w:t>Вт</w:t>
                  </w:r>
                </w:p>
              </w:tc>
            </w:tr>
          </w:tbl>
          <w:p w:rsidR="001E0E7E" w:rsidRPr="009F3A1C" w:rsidRDefault="001E0E7E" w:rsidP="001C1EA6">
            <w:pPr>
              <w:autoSpaceDE w:val="0"/>
              <w:autoSpaceDN w:val="0"/>
              <w:adjustRightInd w:val="0"/>
              <w:spacing w:before="60"/>
              <w:jc w:val="both"/>
              <w:rPr>
                <w:rFonts w:ascii="Arial" w:hAnsi="Arial" w:cs="Arial"/>
                <w:b/>
                <w:bCs/>
                <w:sz w:val="21"/>
                <w:szCs w:val="21"/>
                <w:lang w:val="ru-RU"/>
              </w:rPr>
            </w:pPr>
            <w:r>
              <w:rPr>
                <w:rFonts w:ascii="Arial" w:hAnsi="Arial" w:cs="Arial"/>
                <w:sz w:val="17"/>
                <w:szCs w:val="17"/>
                <w:lang w:val="ru-RU"/>
              </w:rPr>
              <w:t>Чтобы отключить розетку, нажмите главный выключатель еще раз</w:t>
            </w:r>
            <w:r w:rsidRPr="004D6169">
              <w:rPr>
                <w:rFonts w:ascii="Arial" w:hAnsi="Arial" w:cs="Arial"/>
                <w:sz w:val="17"/>
                <w:szCs w:val="17"/>
                <w:lang w:val="ru-RU"/>
              </w:rPr>
              <w:t xml:space="preserve">. </w:t>
            </w:r>
            <w:r>
              <w:rPr>
                <w:rFonts w:ascii="Arial" w:hAnsi="Arial" w:cs="Arial"/>
                <w:sz w:val="17"/>
                <w:szCs w:val="17"/>
                <w:lang w:val="ru-RU"/>
              </w:rPr>
              <w:t xml:space="preserve"> Когда розетка не используется, убедитесь в том, что выключатель выключен и индикатор не светится.</w:t>
            </w:r>
          </w:p>
        </w:tc>
      </w:tr>
    </w:tbl>
    <w:p w:rsidR="001E0E7E" w:rsidRPr="009F3A1C" w:rsidRDefault="001E0E7E" w:rsidP="001E0E7E">
      <w:pPr>
        <w:autoSpaceDE w:val="0"/>
        <w:autoSpaceDN w:val="0"/>
        <w:adjustRightInd w:val="0"/>
        <w:rPr>
          <w:rFonts w:ascii="Arial" w:hAnsi="Arial" w:cs="Arial"/>
          <w:sz w:val="17"/>
          <w:szCs w:val="17"/>
          <w:lang w:val="ru-RU"/>
        </w:rPr>
      </w:pPr>
    </w:p>
    <w:p w:rsidR="001E0E7E" w:rsidRPr="00C0447B" w:rsidRDefault="001E0E7E" w:rsidP="001E0E7E">
      <w:pPr>
        <w:autoSpaceDE w:val="0"/>
        <w:autoSpaceDN w:val="0"/>
        <w:adjustRightInd w:val="0"/>
        <w:rPr>
          <w:rFonts w:ascii="Arial" w:hAnsi="Arial" w:cs="Arial"/>
          <w:b/>
          <w:sz w:val="17"/>
          <w:szCs w:val="17"/>
          <w:lang w:val="ru-RU"/>
        </w:rPr>
      </w:pPr>
      <w:r w:rsidRPr="009F3A1C">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182408" w:rsidTr="001C1EA6">
        <w:tc>
          <w:tcPr>
            <w:tcW w:w="3789" w:type="dxa"/>
          </w:tcPr>
          <w:p w:rsidR="001E0E7E" w:rsidRPr="006A1708"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lastRenderedPageBreak/>
              <w:t>Электропитание</w:t>
            </w:r>
            <w:r w:rsidRPr="006A1708">
              <w:rPr>
                <w:rFonts w:ascii="Arial" w:hAnsi="Arial" w:cs="Arial"/>
                <w:sz w:val="17"/>
                <w:szCs w:val="17"/>
                <w:lang w:val="ru-RU"/>
              </w:rPr>
              <w:t xml:space="preserve"> </w:t>
            </w:r>
            <w:r>
              <w:rPr>
                <w:rFonts w:ascii="Arial" w:hAnsi="Arial" w:cs="Arial"/>
                <w:sz w:val="17"/>
                <w:szCs w:val="17"/>
                <w:lang w:val="ru-RU"/>
              </w:rPr>
              <w:t>поступ</w:t>
            </w:r>
            <w:r w:rsidRPr="006A1708">
              <w:rPr>
                <w:rFonts w:ascii="Arial" w:hAnsi="Arial" w:cs="Arial"/>
                <w:sz w:val="17"/>
                <w:szCs w:val="17"/>
                <w:lang w:val="ru-RU"/>
              </w:rPr>
              <w:t xml:space="preserve">ает через несколько секунд </w:t>
            </w:r>
            <w:r>
              <w:rPr>
                <w:rFonts w:ascii="Arial" w:hAnsi="Arial" w:cs="Arial"/>
                <w:sz w:val="17"/>
                <w:szCs w:val="17"/>
                <w:lang w:val="ru-RU"/>
              </w:rPr>
              <w:t>после нажатия главного выключателя.</w:t>
            </w:r>
          </w:p>
          <w:p w:rsidR="001E0E7E" w:rsidRPr="006A1708"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Если главный выключатель нажимается неоднократно с короткими интервалами, световой индикатор может при этом не изменяться, но это не указывает на неисправность</w:t>
            </w:r>
            <w:r w:rsidRPr="006A1708">
              <w:rPr>
                <w:rFonts w:ascii="Arial" w:hAnsi="Arial" w:cs="Arial"/>
                <w:sz w:val="17"/>
                <w:szCs w:val="17"/>
                <w:lang w:val="ru-RU"/>
              </w:rPr>
              <w:t>.</w:t>
            </w:r>
          </w:p>
          <w:p w:rsidR="001E0E7E" w:rsidRPr="006A1708"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Вовремя работы розетки можно услышать шум</w:t>
            </w:r>
            <w:r w:rsidRPr="006A1708">
              <w:rPr>
                <w:rFonts w:ascii="Arial" w:hAnsi="Arial" w:cs="Arial"/>
                <w:sz w:val="17"/>
                <w:szCs w:val="17"/>
                <w:lang w:val="ru-RU"/>
              </w:rPr>
              <w:t xml:space="preserve"> </w:t>
            </w:r>
            <w:r>
              <w:rPr>
                <w:rFonts w:ascii="Arial" w:hAnsi="Arial" w:cs="Arial"/>
                <w:sz w:val="17"/>
                <w:szCs w:val="17"/>
                <w:lang w:val="ru-RU"/>
              </w:rPr>
              <w:t>охлаждающего вентилятора, исходящий из правой стороны багажника</w:t>
            </w:r>
            <w:r w:rsidRPr="006A1708">
              <w:rPr>
                <w:rFonts w:ascii="Arial" w:hAnsi="Arial" w:cs="Arial"/>
                <w:sz w:val="17"/>
                <w:szCs w:val="17"/>
                <w:lang w:val="ru-RU"/>
              </w:rPr>
              <w:t xml:space="preserve">. </w:t>
            </w:r>
            <w:r>
              <w:rPr>
                <w:rFonts w:ascii="Arial" w:hAnsi="Arial" w:cs="Arial"/>
                <w:sz w:val="17"/>
                <w:szCs w:val="17"/>
                <w:lang w:val="ru-RU"/>
              </w:rPr>
              <w:t xml:space="preserve"> Это нормальная ситуация, которая не указывает на неисправность</w:t>
            </w:r>
            <w:r w:rsidRPr="006A1708">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После того, как вы достали вилку из розетки, убедитесь, что крышка розетки закрыта как положено.</w:t>
            </w: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D918C4" w:rsidTr="001C1EA6">
              <w:tc>
                <w:tcPr>
                  <w:tcW w:w="3543" w:type="dxa"/>
                  <w:shd w:val="clear" w:color="auto" w:fill="FFFF00"/>
                </w:tcPr>
                <w:p w:rsidR="001E0E7E" w:rsidRPr="00D918C4" w:rsidRDefault="001E0E7E" w:rsidP="00A40B70">
                  <w:pPr>
                    <w:numPr>
                      <w:ilvl w:val="0"/>
                      <w:numId w:val="14"/>
                    </w:numPr>
                    <w:autoSpaceDE w:val="0"/>
                    <w:autoSpaceDN w:val="0"/>
                    <w:adjustRightInd w:val="0"/>
                    <w:spacing w:before="60"/>
                    <w:jc w:val="both"/>
                    <w:rPr>
                      <w:rFonts w:ascii="Arial" w:hAnsi="Arial" w:cs="Arial"/>
                      <w:b/>
                      <w:sz w:val="17"/>
                      <w:szCs w:val="17"/>
                      <w:lang w:val="en-US"/>
                    </w:rPr>
                  </w:pPr>
                  <w:r w:rsidRPr="00D918C4">
                    <w:rPr>
                      <w:rFonts w:ascii="Arial" w:hAnsi="Arial" w:cs="Arial"/>
                      <w:b/>
                      <w:bCs/>
                      <w:sz w:val="17"/>
                      <w:szCs w:val="17"/>
                      <w:lang w:val="ru-RU"/>
                    </w:rPr>
                    <w:t>ВНИМАНИЕ</w:t>
                  </w:r>
                </w:p>
              </w:tc>
            </w:tr>
            <w:tr w:rsidR="001E0E7E" w:rsidRPr="001921EB" w:rsidTr="001C1EA6">
              <w:tc>
                <w:tcPr>
                  <w:tcW w:w="3543" w:type="dxa"/>
                  <w:shd w:val="clear" w:color="auto" w:fill="FFFF00"/>
                </w:tcPr>
                <w:p w:rsidR="001E0E7E" w:rsidRDefault="001E0E7E" w:rsidP="00A40B70">
                  <w:pPr>
                    <w:numPr>
                      <w:ilvl w:val="0"/>
                      <w:numId w:val="55"/>
                    </w:numPr>
                    <w:tabs>
                      <w:tab w:val="clear" w:pos="720"/>
                    </w:tabs>
                    <w:autoSpaceDE w:val="0"/>
                    <w:autoSpaceDN w:val="0"/>
                    <w:adjustRightInd w:val="0"/>
                    <w:spacing w:before="60"/>
                    <w:ind w:left="245" w:hanging="245"/>
                    <w:jc w:val="both"/>
                    <w:rPr>
                      <w:rFonts w:ascii="Arial" w:hAnsi="Arial" w:cs="Arial"/>
                      <w:b/>
                      <w:bCs/>
                      <w:sz w:val="17"/>
                      <w:szCs w:val="17"/>
                      <w:lang w:val="ru-RU"/>
                    </w:rPr>
                  </w:pPr>
                  <w:r>
                    <w:rPr>
                      <w:rFonts w:ascii="Arial" w:hAnsi="Arial" w:cs="Arial"/>
                      <w:b/>
                      <w:bCs/>
                      <w:sz w:val="17"/>
                      <w:szCs w:val="17"/>
                      <w:lang w:val="ru-RU"/>
                    </w:rPr>
                    <w:t>Если</w:t>
                  </w:r>
                  <w:r w:rsidRPr="006A1708">
                    <w:rPr>
                      <w:rFonts w:ascii="Arial" w:hAnsi="Arial" w:cs="Arial"/>
                      <w:b/>
                      <w:bCs/>
                      <w:sz w:val="17"/>
                      <w:szCs w:val="17"/>
                      <w:lang w:val="ru-RU"/>
                    </w:rPr>
                    <w:t xml:space="preserve"> </w:t>
                  </w:r>
                  <w:r>
                    <w:rPr>
                      <w:rFonts w:ascii="Arial" w:hAnsi="Arial" w:cs="Arial"/>
                      <w:b/>
                      <w:bCs/>
                      <w:sz w:val="17"/>
                      <w:szCs w:val="17"/>
                      <w:lang w:val="ru-RU"/>
                    </w:rPr>
                    <w:t>вы</w:t>
                  </w:r>
                  <w:r w:rsidRPr="006A1708">
                    <w:rPr>
                      <w:rFonts w:ascii="Arial" w:hAnsi="Arial" w:cs="Arial"/>
                      <w:b/>
                      <w:bCs/>
                      <w:sz w:val="17"/>
                      <w:szCs w:val="17"/>
                      <w:lang w:val="ru-RU"/>
                    </w:rPr>
                    <w:t xml:space="preserve"> </w:t>
                  </w:r>
                  <w:r>
                    <w:rPr>
                      <w:rFonts w:ascii="Arial" w:hAnsi="Arial" w:cs="Arial"/>
                      <w:b/>
                      <w:bCs/>
                      <w:sz w:val="17"/>
                      <w:szCs w:val="17"/>
                      <w:lang w:val="ru-RU"/>
                    </w:rPr>
                    <w:t>будете</w:t>
                  </w:r>
                  <w:r w:rsidRPr="006A1708">
                    <w:rPr>
                      <w:rFonts w:ascii="Arial" w:hAnsi="Arial" w:cs="Arial"/>
                      <w:b/>
                      <w:bCs/>
                      <w:sz w:val="17"/>
                      <w:szCs w:val="17"/>
                      <w:lang w:val="ru-RU"/>
                    </w:rPr>
                    <w:t xml:space="preserve"> </w:t>
                  </w:r>
                  <w:r>
                    <w:rPr>
                      <w:rFonts w:ascii="Arial" w:hAnsi="Arial" w:cs="Arial"/>
                      <w:b/>
                      <w:bCs/>
                      <w:sz w:val="17"/>
                      <w:szCs w:val="17"/>
                      <w:lang w:val="ru-RU"/>
                    </w:rPr>
                    <w:t>пользоваться</w:t>
                  </w:r>
                  <w:r w:rsidRPr="006A1708">
                    <w:rPr>
                      <w:rFonts w:ascii="Arial" w:hAnsi="Arial" w:cs="Arial"/>
                      <w:b/>
                      <w:bCs/>
                      <w:sz w:val="17"/>
                      <w:szCs w:val="17"/>
                      <w:lang w:val="ru-RU"/>
                    </w:rPr>
                    <w:t xml:space="preserve"> </w:t>
                  </w:r>
                  <w:r>
                    <w:rPr>
                      <w:rFonts w:ascii="Arial" w:hAnsi="Arial" w:cs="Arial"/>
                      <w:b/>
                      <w:bCs/>
                      <w:sz w:val="17"/>
                      <w:szCs w:val="17"/>
                      <w:lang w:val="ru-RU"/>
                    </w:rPr>
                    <w:t>розеткой</w:t>
                  </w:r>
                  <w:r w:rsidRPr="006A1708">
                    <w:rPr>
                      <w:rFonts w:ascii="Arial" w:hAnsi="Arial" w:cs="Arial"/>
                      <w:b/>
                      <w:bCs/>
                      <w:sz w:val="17"/>
                      <w:szCs w:val="17"/>
                      <w:lang w:val="ru-RU"/>
                    </w:rPr>
                    <w:t xml:space="preserve">, </w:t>
                  </w:r>
                  <w:r>
                    <w:rPr>
                      <w:rFonts w:ascii="Arial" w:hAnsi="Arial" w:cs="Arial"/>
                      <w:b/>
                      <w:bCs/>
                      <w:sz w:val="17"/>
                      <w:szCs w:val="17"/>
                      <w:lang w:val="ru-RU"/>
                    </w:rPr>
                    <w:t>после</w:t>
                  </w:r>
                  <w:r w:rsidRPr="006A1708">
                    <w:rPr>
                      <w:rFonts w:ascii="Arial" w:hAnsi="Arial" w:cs="Arial"/>
                      <w:b/>
                      <w:bCs/>
                      <w:sz w:val="17"/>
                      <w:szCs w:val="17"/>
                      <w:lang w:val="ru-RU"/>
                    </w:rPr>
                    <w:t xml:space="preserve"> </w:t>
                  </w:r>
                  <w:r>
                    <w:rPr>
                      <w:rFonts w:ascii="Arial" w:hAnsi="Arial" w:cs="Arial"/>
                      <w:b/>
                      <w:bCs/>
                      <w:sz w:val="17"/>
                      <w:szCs w:val="17"/>
                      <w:lang w:val="ru-RU"/>
                    </w:rPr>
                    <w:t>того</w:t>
                  </w:r>
                  <w:r w:rsidRPr="006A1708">
                    <w:rPr>
                      <w:rFonts w:ascii="Arial" w:hAnsi="Arial" w:cs="Arial"/>
                      <w:b/>
                      <w:bCs/>
                      <w:sz w:val="17"/>
                      <w:szCs w:val="17"/>
                      <w:lang w:val="ru-RU"/>
                    </w:rPr>
                    <w:t xml:space="preserve"> </w:t>
                  </w:r>
                  <w:r>
                    <w:rPr>
                      <w:rFonts w:ascii="Arial" w:hAnsi="Arial" w:cs="Arial"/>
                      <w:b/>
                      <w:bCs/>
                      <w:sz w:val="17"/>
                      <w:szCs w:val="17"/>
                      <w:lang w:val="ru-RU"/>
                    </w:rPr>
                    <w:t>как</w:t>
                  </w:r>
                  <w:r w:rsidRPr="006A1708">
                    <w:rPr>
                      <w:rFonts w:ascii="Arial" w:hAnsi="Arial" w:cs="Arial"/>
                      <w:b/>
                      <w:bCs/>
                      <w:sz w:val="17"/>
                      <w:szCs w:val="17"/>
                      <w:lang w:val="ru-RU"/>
                    </w:rPr>
                    <w:t xml:space="preserve"> </w:t>
                  </w:r>
                  <w:r>
                    <w:rPr>
                      <w:rFonts w:ascii="Arial" w:hAnsi="Arial" w:cs="Arial"/>
                      <w:b/>
                      <w:bCs/>
                      <w:sz w:val="17"/>
                      <w:szCs w:val="17"/>
                      <w:lang w:val="ru-RU"/>
                    </w:rPr>
                    <w:t>на</w:t>
                  </w:r>
                  <w:r w:rsidRPr="006A1708">
                    <w:rPr>
                      <w:rFonts w:ascii="Arial" w:hAnsi="Arial" w:cs="Arial"/>
                      <w:b/>
                      <w:bCs/>
                      <w:sz w:val="17"/>
                      <w:szCs w:val="17"/>
                      <w:lang w:val="ru-RU"/>
                    </w:rPr>
                    <w:t xml:space="preserve"> </w:t>
                  </w:r>
                  <w:r>
                    <w:rPr>
                      <w:rFonts w:ascii="Arial" w:hAnsi="Arial" w:cs="Arial"/>
                      <w:b/>
                      <w:bCs/>
                      <w:sz w:val="17"/>
                      <w:szCs w:val="17"/>
                      <w:lang w:val="ru-RU"/>
                    </w:rPr>
                    <w:t>нее</w:t>
                  </w:r>
                  <w:r w:rsidRPr="006A1708">
                    <w:rPr>
                      <w:rFonts w:ascii="Arial" w:hAnsi="Arial" w:cs="Arial"/>
                      <w:b/>
                      <w:bCs/>
                      <w:sz w:val="17"/>
                      <w:szCs w:val="17"/>
                      <w:lang w:val="ru-RU"/>
                    </w:rPr>
                    <w:t xml:space="preserve"> </w:t>
                  </w:r>
                  <w:r>
                    <w:rPr>
                      <w:rFonts w:ascii="Arial" w:hAnsi="Arial" w:cs="Arial"/>
                      <w:b/>
                      <w:bCs/>
                      <w:sz w:val="17"/>
                      <w:szCs w:val="17"/>
                      <w:lang w:val="ru-RU"/>
                    </w:rPr>
                    <w:t>попала</w:t>
                  </w:r>
                  <w:r w:rsidRPr="006A1708">
                    <w:rPr>
                      <w:rFonts w:ascii="Arial" w:hAnsi="Arial" w:cs="Arial"/>
                      <w:b/>
                      <w:bCs/>
                      <w:sz w:val="17"/>
                      <w:szCs w:val="17"/>
                      <w:lang w:val="ru-RU"/>
                    </w:rPr>
                    <w:t xml:space="preserve"> </w:t>
                  </w:r>
                  <w:r>
                    <w:rPr>
                      <w:rFonts w:ascii="Arial" w:hAnsi="Arial" w:cs="Arial"/>
                      <w:b/>
                      <w:bCs/>
                      <w:sz w:val="17"/>
                      <w:szCs w:val="17"/>
                      <w:lang w:val="ru-RU"/>
                    </w:rPr>
                    <w:t>питьевая</w:t>
                  </w:r>
                  <w:r w:rsidRPr="006A1708">
                    <w:rPr>
                      <w:rFonts w:ascii="Arial" w:hAnsi="Arial" w:cs="Arial"/>
                      <w:b/>
                      <w:bCs/>
                      <w:sz w:val="17"/>
                      <w:szCs w:val="17"/>
                      <w:lang w:val="ru-RU"/>
                    </w:rPr>
                    <w:t xml:space="preserve"> </w:t>
                  </w:r>
                  <w:r>
                    <w:rPr>
                      <w:rFonts w:ascii="Arial" w:hAnsi="Arial" w:cs="Arial"/>
                      <w:b/>
                      <w:bCs/>
                      <w:sz w:val="17"/>
                      <w:szCs w:val="17"/>
                      <w:lang w:val="ru-RU"/>
                    </w:rPr>
                    <w:t>вода</w:t>
                  </w:r>
                  <w:r w:rsidRPr="006A1708">
                    <w:rPr>
                      <w:rFonts w:ascii="Arial" w:hAnsi="Arial" w:cs="Arial"/>
                      <w:b/>
                      <w:bCs/>
                      <w:sz w:val="17"/>
                      <w:szCs w:val="17"/>
                      <w:lang w:val="ru-RU"/>
                    </w:rPr>
                    <w:t xml:space="preserve"> </w:t>
                  </w:r>
                  <w:r>
                    <w:rPr>
                      <w:rFonts w:ascii="Arial" w:hAnsi="Arial" w:cs="Arial"/>
                      <w:b/>
                      <w:bCs/>
                      <w:sz w:val="17"/>
                      <w:szCs w:val="17"/>
                      <w:lang w:val="ru-RU"/>
                    </w:rPr>
                    <w:t>или</w:t>
                  </w:r>
                  <w:r w:rsidRPr="006A1708">
                    <w:rPr>
                      <w:rFonts w:ascii="Arial" w:hAnsi="Arial" w:cs="Arial"/>
                      <w:b/>
                      <w:bCs/>
                      <w:sz w:val="17"/>
                      <w:szCs w:val="17"/>
                      <w:lang w:val="ru-RU"/>
                    </w:rPr>
                    <w:t xml:space="preserve"> </w:t>
                  </w:r>
                  <w:r>
                    <w:rPr>
                      <w:rFonts w:ascii="Arial" w:hAnsi="Arial" w:cs="Arial"/>
                      <w:b/>
                      <w:bCs/>
                      <w:sz w:val="17"/>
                      <w:szCs w:val="17"/>
                      <w:lang w:val="ru-RU"/>
                    </w:rPr>
                    <w:t>снег</w:t>
                  </w:r>
                  <w:r w:rsidRPr="006A1708">
                    <w:rPr>
                      <w:rFonts w:ascii="Arial" w:hAnsi="Arial" w:cs="Arial"/>
                      <w:b/>
                      <w:bCs/>
                      <w:sz w:val="17"/>
                      <w:szCs w:val="17"/>
                      <w:lang w:val="ru-RU"/>
                    </w:rPr>
                    <w:t xml:space="preserve">, </w:t>
                  </w:r>
                  <w:r>
                    <w:rPr>
                      <w:rFonts w:ascii="Arial" w:hAnsi="Arial" w:cs="Arial"/>
                      <w:b/>
                      <w:bCs/>
                      <w:sz w:val="17"/>
                      <w:szCs w:val="17"/>
                      <w:lang w:val="ru-RU"/>
                    </w:rPr>
                    <w:t>это</w:t>
                  </w:r>
                  <w:r w:rsidRPr="006A1708">
                    <w:rPr>
                      <w:rFonts w:ascii="Arial" w:hAnsi="Arial" w:cs="Arial"/>
                      <w:b/>
                      <w:bCs/>
                      <w:sz w:val="17"/>
                      <w:szCs w:val="17"/>
                      <w:lang w:val="ru-RU"/>
                    </w:rPr>
                    <w:t xml:space="preserve"> </w:t>
                  </w:r>
                  <w:r>
                    <w:rPr>
                      <w:rFonts w:ascii="Arial" w:hAnsi="Arial" w:cs="Arial"/>
                      <w:b/>
                      <w:bCs/>
                      <w:sz w:val="17"/>
                      <w:szCs w:val="17"/>
                      <w:lang w:val="ru-RU"/>
                    </w:rPr>
                    <w:t>может</w:t>
                  </w:r>
                  <w:r w:rsidRPr="006A1708">
                    <w:rPr>
                      <w:rFonts w:ascii="Arial" w:hAnsi="Arial" w:cs="Arial"/>
                      <w:b/>
                      <w:bCs/>
                      <w:sz w:val="17"/>
                      <w:szCs w:val="17"/>
                      <w:lang w:val="ru-RU"/>
                    </w:rPr>
                    <w:t xml:space="preserve"> </w:t>
                  </w:r>
                  <w:r>
                    <w:rPr>
                      <w:rFonts w:ascii="Arial" w:hAnsi="Arial" w:cs="Arial"/>
                      <w:b/>
                      <w:bCs/>
                      <w:sz w:val="17"/>
                      <w:szCs w:val="17"/>
                      <w:lang w:val="ru-RU"/>
                    </w:rPr>
                    <w:t>привести</w:t>
                  </w:r>
                  <w:r w:rsidRPr="006A1708">
                    <w:rPr>
                      <w:rFonts w:ascii="Arial" w:hAnsi="Arial" w:cs="Arial"/>
                      <w:b/>
                      <w:bCs/>
                      <w:sz w:val="17"/>
                      <w:szCs w:val="17"/>
                      <w:lang w:val="ru-RU"/>
                    </w:rPr>
                    <w:t xml:space="preserve"> </w:t>
                  </w:r>
                  <w:r>
                    <w:rPr>
                      <w:rFonts w:ascii="Arial" w:hAnsi="Arial" w:cs="Arial"/>
                      <w:b/>
                      <w:bCs/>
                      <w:sz w:val="17"/>
                      <w:szCs w:val="17"/>
                      <w:lang w:val="ru-RU"/>
                    </w:rPr>
                    <w:t>к</w:t>
                  </w:r>
                  <w:r w:rsidRPr="006A1708">
                    <w:rPr>
                      <w:rFonts w:ascii="Arial" w:hAnsi="Arial" w:cs="Arial"/>
                      <w:b/>
                      <w:bCs/>
                      <w:sz w:val="17"/>
                      <w:szCs w:val="17"/>
                      <w:lang w:val="ru-RU"/>
                    </w:rPr>
                    <w:t xml:space="preserve"> </w:t>
                  </w:r>
                  <w:r>
                    <w:rPr>
                      <w:rFonts w:ascii="Arial" w:hAnsi="Arial" w:cs="Arial"/>
                      <w:b/>
                      <w:bCs/>
                      <w:sz w:val="17"/>
                      <w:szCs w:val="17"/>
                      <w:lang w:val="ru-RU"/>
                    </w:rPr>
                    <w:t>поражению</w:t>
                  </w:r>
                  <w:r w:rsidRPr="006A1708">
                    <w:rPr>
                      <w:rFonts w:ascii="Arial" w:hAnsi="Arial" w:cs="Arial"/>
                      <w:b/>
                      <w:bCs/>
                      <w:sz w:val="17"/>
                      <w:szCs w:val="17"/>
                      <w:lang w:val="ru-RU"/>
                    </w:rPr>
                    <w:t xml:space="preserve"> </w:t>
                  </w:r>
                  <w:r>
                    <w:rPr>
                      <w:rFonts w:ascii="Arial" w:hAnsi="Arial" w:cs="Arial"/>
                      <w:b/>
                      <w:bCs/>
                      <w:sz w:val="17"/>
                      <w:szCs w:val="17"/>
                      <w:lang w:val="ru-RU"/>
                    </w:rPr>
                    <w:t>электрическим</w:t>
                  </w:r>
                  <w:r w:rsidRPr="006A1708">
                    <w:rPr>
                      <w:rFonts w:ascii="Arial" w:hAnsi="Arial" w:cs="Arial"/>
                      <w:b/>
                      <w:bCs/>
                      <w:sz w:val="17"/>
                      <w:szCs w:val="17"/>
                      <w:lang w:val="ru-RU"/>
                    </w:rPr>
                    <w:t xml:space="preserve"> </w:t>
                  </w:r>
                  <w:r>
                    <w:rPr>
                      <w:rFonts w:ascii="Arial" w:hAnsi="Arial" w:cs="Arial"/>
                      <w:b/>
                      <w:bCs/>
                      <w:sz w:val="17"/>
                      <w:szCs w:val="17"/>
                      <w:lang w:val="ru-RU"/>
                    </w:rPr>
                    <w:t>током</w:t>
                  </w:r>
                  <w:r w:rsidRPr="006A1708">
                    <w:rPr>
                      <w:rFonts w:ascii="Arial" w:hAnsi="Arial" w:cs="Arial"/>
                      <w:b/>
                      <w:bCs/>
                      <w:sz w:val="17"/>
                      <w:szCs w:val="17"/>
                      <w:lang w:val="ru-RU"/>
                    </w:rPr>
                    <w:t>.</w:t>
                  </w:r>
                  <w:r>
                    <w:rPr>
                      <w:rFonts w:ascii="Arial" w:hAnsi="Arial" w:cs="Arial"/>
                      <w:b/>
                      <w:bCs/>
                      <w:sz w:val="17"/>
                      <w:szCs w:val="17"/>
                      <w:lang w:val="ru-RU"/>
                    </w:rPr>
                    <w:t xml:space="preserve">  Это крайне опасно.  В таком случае, розетка должна быть тщательно высушена перед использованием.</w:t>
                  </w:r>
                </w:p>
                <w:p w:rsidR="001E0E7E" w:rsidRPr="006A1708" w:rsidRDefault="001E0E7E" w:rsidP="00A40B70">
                  <w:pPr>
                    <w:numPr>
                      <w:ilvl w:val="0"/>
                      <w:numId w:val="55"/>
                    </w:numPr>
                    <w:tabs>
                      <w:tab w:val="clear" w:pos="720"/>
                    </w:tabs>
                    <w:autoSpaceDE w:val="0"/>
                    <w:autoSpaceDN w:val="0"/>
                    <w:adjustRightInd w:val="0"/>
                    <w:spacing w:before="60"/>
                    <w:ind w:left="245" w:hanging="245"/>
                    <w:jc w:val="both"/>
                    <w:rPr>
                      <w:rFonts w:ascii="Arial" w:hAnsi="Arial" w:cs="Arial"/>
                      <w:b/>
                      <w:bCs/>
                      <w:sz w:val="17"/>
                      <w:szCs w:val="17"/>
                      <w:lang w:val="ru-RU"/>
                    </w:rPr>
                  </w:pPr>
                  <w:r>
                    <w:rPr>
                      <w:rFonts w:ascii="Arial" w:hAnsi="Arial" w:cs="Arial"/>
                      <w:b/>
                      <w:bCs/>
                      <w:sz w:val="17"/>
                      <w:szCs w:val="17"/>
                      <w:lang w:val="ru-RU"/>
                    </w:rPr>
                    <w:t>Не позволяйте детям пользоваться или играть с розеткой</w:t>
                  </w:r>
                  <w:r w:rsidRPr="006A1708">
                    <w:rPr>
                      <w:rFonts w:ascii="Arial" w:hAnsi="Arial" w:cs="Arial"/>
                      <w:b/>
                      <w:bCs/>
                      <w:sz w:val="17"/>
                      <w:szCs w:val="17"/>
                      <w:lang w:val="ru-RU"/>
                    </w:rPr>
                    <w:t>.</w:t>
                  </w:r>
                </w:p>
                <w:p w:rsidR="001E0E7E" w:rsidRPr="001921EB" w:rsidRDefault="001E0E7E" w:rsidP="00A40B70">
                  <w:pPr>
                    <w:numPr>
                      <w:ilvl w:val="0"/>
                      <w:numId w:val="55"/>
                    </w:numPr>
                    <w:tabs>
                      <w:tab w:val="clear" w:pos="720"/>
                    </w:tabs>
                    <w:autoSpaceDE w:val="0"/>
                    <w:autoSpaceDN w:val="0"/>
                    <w:adjustRightInd w:val="0"/>
                    <w:spacing w:before="60"/>
                    <w:ind w:left="245" w:hanging="245"/>
                    <w:jc w:val="both"/>
                    <w:rPr>
                      <w:rFonts w:ascii="Arial" w:hAnsi="Arial" w:cs="Arial"/>
                      <w:sz w:val="20"/>
                      <w:szCs w:val="20"/>
                      <w:lang w:val="ru-RU"/>
                    </w:rPr>
                  </w:pPr>
                  <w:r>
                    <w:rPr>
                      <w:rFonts w:ascii="Arial" w:hAnsi="Arial" w:cs="Arial"/>
                      <w:b/>
                      <w:bCs/>
                      <w:sz w:val="17"/>
                      <w:szCs w:val="17"/>
                      <w:lang w:val="ru-RU"/>
                    </w:rPr>
                    <w:t>Следите за тем, чтобы ни одна из частей вашего тела не оказалась зажатой крышкой розетки.</w:t>
                  </w:r>
                </w:p>
              </w:tc>
            </w:tr>
          </w:tbl>
          <w:p w:rsidR="001E0E7E" w:rsidRPr="001921EB" w:rsidRDefault="001E0E7E" w:rsidP="001C1EA6">
            <w:pPr>
              <w:autoSpaceDE w:val="0"/>
              <w:autoSpaceDN w:val="0"/>
              <w:adjustRightInd w:val="0"/>
              <w:spacing w:before="60"/>
              <w:jc w:val="both"/>
              <w:rPr>
                <w:rFonts w:ascii="Arial" w:hAnsi="Arial" w:cs="Arial"/>
                <w:sz w:val="20"/>
                <w:szCs w:val="20"/>
                <w:lang w:val="ru-RU"/>
              </w:rPr>
            </w:pPr>
          </w:p>
        </w:tc>
        <w:tc>
          <w:tcPr>
            <w:tcW w:w="3836" w:type="dxa"/>
          </w:tcPr>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B850F6" w:rsidTr="001C1EA6">
              <w:tc>
                <w:tcPr>
                  <w:tcW w:w="3543" w:type="dxa"/>
                  <w:shd w:val="clear" w:color="auto" w:fill="FFFF00"/>
                </w:tcPr>
                <w:p w:rsidR="001E0E7E" w:rsidRPr="008E4975" w:rsidRDefault="001E0E7E" w:rsidP="00A40B70">
                  <w:pPr>
                    <w:numPr>
                      <w:ilvl w:val="0"/>
                      <w:numId w:val="55"/>
                    </w:numPr>
                    <w:tabs>
                      <w:tab w:val="clear" w:pos="720"/>
                    </w:tabs>
                    <w:autoSpaceDE w:val="0"/>
                    <w:autoSpaceDN w:val="0"/>
                    <w:adjustRightInd w:val="0"/>
                    <w:spacing w:before="60"/>
                    <w:ind w:left="245" w:hanging="245"/>
                    <w:jc w:val="both"/>
                    <w:rPr>
                      <w:rFonts w:ascii="Arial" w:hAnsi="Arial" w:cs="Arial"/>
                      <w:b/>
                      <w:bCs/>
                      <w:sz w:val="17"/>
                      <w:szCs w:val="17"/>
                      <w:lang w:val="ru-RU"/>
                    </w:rPr>
                  </w:pPr>
                  <w:r>
                    <w:rPr>
                      <w:rFonts w:ascii="Arial" w:hAnsi="Arial" w:cs="Arial"/>
                      <w:b/>
                      <w:bCs/>
                      <w:sz w:val="17"/>
                      <w:szCs w:val="17"/>
                      <w:lang w:val="ru-RU"/>
                    </w:rPr>
                    <w:t>При использовании электроприборов строго соблюдайте все меры предосторожности и инструкции, написанным на бирках и табличках, а также в руководствах по эксплуатации</w:t>
                  </w:r>
                  <w:r w:rsidRPr="008E4975">
                    <w:rPr>
                      <w:rFonts w:ascii="Arial" w:hAnsi="Arial" w:cs="Arial"/>
                      <w:b/>
                      <w:bCs/>
                      <w:sz w:val="17"/>
                      <w:szCs w:val="17"/>
                      <w:lang w:val="ru-RU"/>
                    </w:rPr>
                    <w:t>.</w:t>
                  </w:r>
                </w:p>
                <w:p w:rsidR="001E0E7E" w:rsidRPr="008E4975" w:rsidRDefault="001E0E7E" w:rsidP="00A40B70">
                  <w:pPr>
                    <w:numPr>
                      <w:ilvl w:val="0"/>
                      <w:numId w:val="55"/>
                    </w:numPr>
                    <w:tabs>
                      <w:tab w:val="clear" w:pos="720"/>
                    </w:tabs>
                    <w:autoSpaceDE w:val="0"/>
                    <w:autoSpaceDN w:val="0"/>
                    <w:adjustRightInd w:val="0"/>
                    <w:spacing w:before="60"/>
                    <w:ind w:left="245" w:hanging="245"/>
                    <w:jc w:val="both"/>
                    <w:rPr>
                      <w:rFonts w:ascii="Arial" w:hAnsi="Arial" w:cs="Arial"/>
                      <w:b/>
                      <w:bCs/>
                      <w:sz w:val="17"/>
                      <w:szCs w:val="17"/>
                      <w:lang w:val="ru-RU"/>
                    </w:rPr>
                  </w:pPr>
                  <w:r>
                    <w:rPr>
                      <w:rFonts w:ascii="Arial" w:hAnsi="Arial" w:cs="Arial"/>
                      <w:b/>
                      <w:bCs/>
                      <w:sz w:val="17"/>
                      <w:szCs w:val="17"/>
                      <w:lang w:val="ru-RU"/>
                    </w:rPr>
                    <w:t>Не модифицируйте, не разбирайте и не ремонтируйте розетку или ее инвертор</w:t>
                  </w:r>
                  <w:r w:rsidRPr="008E4975">
                    <w:rPr>
                      <w:rFonts w:ascii="Arial" w:hAnsi="Arial" w:cs="Arial"/>
                      <w:b/>
                      <w:bCs/>
                      <w:sz w:val="17"/>
                      <w:szCs w:val="17"/>
                      <w:lang w:val="ru-RU"/>
                    </w:rPr>
                    <w:t xml:space="preserve">. </w:t>
                  </w:r>
                  <w:r>
                    <w:rPr>
                      <w:rFonts w:ascii="Arial" w:hAnsi="Arial" w:cs="Arial"/>
                      <w:b/>
                      <w:bCs/>
                      <w:sz w:val="17"/>
                      <w:szCs w:val="17"/>
                      <w:lang w:val="ru-RU"/>
                    </w:rPr>
                    <w:t xml:space="preserve"> Это может вызвать неожиданные неисправности или несчастные случаи, что приведет к серьезным повреждениям или травмам.  В случае необходимости ремонта свяжитесь с дилером </w:t>
                  </w:r>
                  <w:r w:rsidRPr="00182408">
                    <w:rPr>
                      <w:rFonts w:ascii="Arial" w:hAnsi="Arial" w:cs="Arial"/>
                      <w:b/>
                      <w:bCs/>
                      <w:sz w:val="17"/>
                      <w:szCs w:val="17"/>
                      <w:lang w:val="ru-RU"/>
                    </w:rPr>
                    <w:t>Toyota</w:t>
                  </w:r>
                  <w:r w:rsidRPr="008E4975">
                    <w:rPr>
                      <w:rFonts w:ascii="Arial" w:hAnsi="Arial" w:cs="Arial"/>
                      <w:b/>
                      <w:bCs/>
                      <w:sz w:val="17"/>
                      <w:szCs w:val="17"/>
                      <w:lang w:val="ru-RU"/>
                    </w:rPr>
                    <w:t>.</w:t>
                  </w:r>
                </w:p>
                <w:p w:rsidR="001E0E7E" w:rsidRPr="008E4975"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Для предотвращения травм и несчастных случаев надежно фиксируйте все электроприборы перед использованием и не пользуйтесь электроприборами, которые могут:</w:t>
                  </w:r>
                </w:p>
                <w:p w:rsidR="001E0E7E" w:rsidRPr="00B850F6" w:rsidRDefault="001E0E7E" w:rsidP="00A40B70">
                  <w:pPr>
                    <w:numPr>
                      <w:ilvl w:val="0"/>
                      <w:numId w:val="55"/>
                    </w:numPr>
                    <w:tabs>
                      <w:tab w:val="clear" w:pos="720"/>
                    </w:tabs>
                    <w:autoSpaceDE w:val="0"/>
                    <w:autoSpaceDN w:val="0"/>
                    <w:adjustRightInd w:val="0"/>
                    <w:spacing w:before="60"/>
                    <w:ind w:left="245" w:hanging="245"/>
                    <w:jc w:val="both"/>
                    <w:rPr>
                      <w:rFonts w:ascii="Arial" w:hAnsi="Arial" w:cs="Arial"/>
                      <w:b/>
                      <w:bCs/>
                      <w:sz w:val="17"/>
                      <w:szCs w:val="17"/>
                      <w:lang w:val="ru-RU"/>
                    </w:rPr>
                  </w:pPr>
                  <w:r>
                    <w:rPr>
                      <w:rFonts w:ascii="Arial" w:hAnsi="Arial" w:cs="Arial"/>
                      <w:b/>
                      <w:bCs/>
                      <w:sz w:val="17"/>
                      <w:szCs w:val="17"/>
                      <w:lang w:val="ru-RU"/>
                    </w:rPr>
                    <w:t>Отвлечь</w:t>
                  </w:r>
                  <w:r w:rsidRPr="00B850F6">
                    <w:rPr>
                      <w:rFonts w:ascii="Arial" w:hAnsi="Arial" w:cs="Arial"/>
                      <w:b/>
                      <w:bCs/>
                      <w:sz w:val="17"/>
                      <w:szCs w:val="17"/>
                      <w:lang w:val="ru-RU"/>
                    </w:rPr>
                    <w:t xml:space="preserve"> </w:t>
                  </w:r>
                  <w:r>
                    <w:rPr>
                      <w:rFonts w:ascii="Arial" w:hAnsi="Arial" w:cs="Arial"/>
                      <w:b/>
                      <w:bCs/>
                      <w:sz w:val="17"/>
                      <w:szCs w:val="17"/>
                      <w:lang w:val="ru-RU"/>
                    </w:rPr>
                    <w:t>водителя</w:t>
                  </w:r>
                  <w:r w:rsidRPr="00B850F6">
                    <w:rPr>
                      <w:rFonts w:ascii="Arial" w:hAnsi="Arial" w:cs="Arial"/>
                      <w:b/>
                      <w:bCs/>
                      <w:sz w:val="17"/>
                      <w:szCs w:val="17"/>
                      <w:lang w:val="ru-RU"/>
                    </w:rPr>
                    <w:t xml:space="preserve"> во время езды или помешать безопасному вождению.</w:t>
                  </w:r>
                </w:p>
                <w:p w:rsidR="001E0E7E" w:rsidRPr="00B850F6" w:rsidRDefault="001E0E7E" w:rsidP="00A40B70">
                  <w:pPr>
                    <w:numPr>
                      <w:ilvl w:val="0"/>
                      <w:numId w:val="55"/>
                    </w:numPr>
                    <w:tabs>
                      <w:tab w:val="clear" w:pos="720"/>
                    </w:tabs>
                    <w:autoSpaceDE w:val="0"/>
                    <w:autoSpaceDN w:val="0"/>
                    <w:adjustRightInd w:val="0"/>
                    <w:spacing w:before="60"/>
                    <w:ind w:left="245" w:hanging="245"/>
                    <w:jc w:val="both"/>
                    <w:rPr>
                      <w:rFonts w:ascii="Arial" w:hAnsi="Arial" w:cs="Arial"/>
                      <w:b/>
                      <w:bCs/>
                      <w:sz w:val="17"/>
                      <w:szCs w:val="17"/>
                      <w:lang w:val="ru-RU"/>
                    </w:rPr>
                  </w:pPr>
                  <w:r>
                    <w:rPr>
                      <w:rFonts w:ascii="Arial" w:hAnsi="Arial" w:cs="Arial"/>
                      <w:b/>
                      <w:bCs/>
                      <w:sz w:val="17"/>
                      <w:szCs w:val="17"/>
                      <w:lang w:val="ru-RU"/>
                    </w:rPr>
                    <w:t>Вызвать</w:t>
                  </w:r>
                  <w:r w:rsidRPr="00B850F6">
                    <w:rPr>
                      <w:rFonts w:ascii="Arial" w:hAnsi="Arial" w:cs="Arial"/>
                      <w:b/>
                      <w:bCs/>
                      <w:sz w:val="17"/>
                      <w:szCs w:val="17"/>
                      <w:lang w:val="ru-RU"/>
                    </w:rPr>
                    <w:t xml:space="preserve"> </w:t>
                  </w:r>
                  <w:r>
                    <w:rPr>
                      <w:rFonts w:ascii="Arial" w:hAnsi="Arial" w:cs="Arial"/>
                      <w:b/>
                      <w:bCs/>
                      <w:sz w:val="17"/>
                      <w:szCs w:val="17"/>
                      <w:lang w:val="ru-RU"/>
                    </w:rPr>
                    <w:t>пожар</w:t>
                  </w:r>
                  <w:r w:rsidRPr="00B850F6">
                    <w:rPr>
                      <w:rFonts w:ascii="Arial" w:hAnsi="Arial" w:cs="Arial"/>
                      <w:b/>
                      <w:bCs/>
                      <w:sz w:val="17"/>
                      <w:szCs w:val="17"/>
                      <w:lang w:val="ru-RU"/>
                    </w:rPr>
                    <w:t xml:space="preserve"> </w:t>
                  </w:r>
                  <w:r>
                    <w:rPr>
                      <w:rFonts w:ascii="Arial" w:hAnsi="Arial" w:cs="Arial"/>
                      <w:b/>
                      <w:bCs/>
                      <w:sz w:val="17"/>
                      <w:szCs w:val="17"/>
                      <w:lang w:val="ru-RU"/>
                    </w:rPr>
                    <w:t>или</w:t>
                  </w:r>
                  <w:r w:rsidRPr="00B850F6">
                    <w:rPr>
                      <w:rFonts w:ascii="Arial" w:hAnsi="Arial" w:cs="Arial"/>
                      <w:b/>
                      <w:bCs/>
                      <w:sz w:val="17"/>
                      <w:szCs w:val="17"/>
                      <w:lang w:val="ru-RU"/>
                    </w:rPr>
                    <w:t xml:space="preserve"> </w:t>
                  </w:r>
                  <w:r>
                    <w:rPr>
                      <w:rFonts w:ascii="Arial" w:hAnsi="Arial" w:cs="Arial"/>
                      <w:b/>
                      <w:bCs/>
                      <w:sz w:val="17"/>
                      <w:szCs w:val="17"/>
                      <w:lang w:val="ru-RU"/>
                    </w:rPr>
                    <w:t>ожоги</w:t>
                  </w:r>
                  <w:r w:rsidRPr="00B850F6">
                    <w:rPr>
                      <w:rFonts w:ascii="Arial" w:hAnsi="Arial" w:cs="Arial"/>
                      <w:b/>
                      <w:bCs/>
                      <w:sz w:val="17"/>
                      <w:szCs w:val="17"/>
                      <w:lang w:val="ru-RU"/>
                    </w:rPr>
                    <w:t xml:space="preserve"> </w:t>
                  </w:r>
                  <w:r>
                    <w:rPr>
                      <w:rFonts w:ascii="Arial" w:hAnsi="Arial" w:cs="Arial"/>
                      <w:b/>
                      <w:bCs/>
                      <w:sz w:val="17"/>
                      <w:szCs w:val="17"/>
                      <w:lang w:val="ru-RU"/>
                    </w:rPr>
                    <w:t>по</w:t>
                  </w:r>
                  <w:r w:rsidRPr="00B850F6">
                    <w:rPr>
                      <w:rFonts w:ascii="Arial" w:hAnsi="Arial" w:cs="Arial"/>
                      <w:b/>
                      <w:bCs/>
                      <w:sz w:val="17"/>
                      <w:szCs w:val="17"/>
                      <w:lang w:val="ru-RU"/>
                    </w:rPr>
                    <w:t xml:space="preserve"> </w:t>
                  </w:r>
                  <w:r>
                    <w:rPr>
                      <w:rFonts w:ascii="Arial" w:hAnsi="Arial" w:cs="Arial"/>
                      <w:b/>
                      <w:bCs/>
                      <w:sz w:val="17"/>
                      <w:szCs w:val="17"/>
                      <w:lang w:val="ru-RU"/>
                    </w:rPr>
                    <w:t>причине</w:t>
                  </w:r>
                  <w:r w:rsidRPr="00B850F6">
                    <w:rPr>
                      <w:rFonts w:ascii="Arial" w:hAnsi="Arial" w:cs="Arial"/>
                      <w:b/>
                      <w:bCs/>
                      <w:sz w:val="17"/>
                      <w:szCs w:val="17"/>
                      <w:lang w:val="ru-RU"/>
                    </w:rPr>
                    <w:t xml:space="preserve"> </w:t>
                  </w:r>
                  <w:r>
                    <w:rPr>
                      <w:rFonts w:ascii="Arial" w:hAnsi="Arial" w:cs="Arial"/>
                      <w:b/>
                      <w:bCs/>
                      <w:sz w:val="17"/>
                      <w:szCs w:val="17"/>
                      <w:lang w:val="ru-RU"/>
                    </w:rPr>
                    <w:t>того</w:t>
                  </w:r>
                  <w:r w:rsidRPr="00B850F6">
                    <w:rPr>
                      <w:rFonts w:ascii="Arial" w:hAnsi="Arial" w:cs="Arial"/>
                      <w:b/>
                      <w:bCs/>
                      <w:sz w:val="17"/>
                      <w:szCs w:val="17"/>
                      <w:lang w:val="ru-RU"/>
                    </w:rPr>
                    <w:t xml:space="preserve">, </w:t>
                  </w:r>
                  <w:r>
                    <w:rPr>
                      <w:rFonts w:ascii="Arial" w:hAnsi="Arial" w:cs="Arial"/>
                      <w:b/>
                      <w:bCs/>
                      <w:sz w:val="17"/>
                      <w:szCs w:val="17"/>
                      <w:lang w:val="ru-RU"/>
                    </w:rPr>
                    <w:t>что</w:t>
                  </w:r>
                  <w:r w:rsidRPr="00B850F6">
                    <w:rPr>
                      <w:rFonts w:ascii="Arial" w:hAnsi="Arial" w:cs="Arial"/>
                      <w:b/>
                      <w:bCs/>
                      <w:sz w:val="17"/>
                      <w:szCs w:val="17"/>
                      <w:lang w:val="ru-RU"/>
                    </w:rPr>
                    <w:t xml:space="preserve"> </w:t>
                  </w:r>
                  <w:r>
                    <w:rPr>
                      <w:rFonts w:ascii="Arial" w:hAnsi="Arial" w:cs="Arial"/>
                      <w:b/>
                      <w:bCs/>
                      <w:sz w:val="17"/>
                      <w:szCs w:val="17"/>
                      <w:lang w:val="ru-RU"/>
                    </w:rPr>
                    <w:t>прибор</w:t>
                  </w:r>
                  <w:r w:rsidRPr="00B850F6">
                    <w:rPr>
                      <w:rFonts w:ascii="Arial" w:hAnsi="Arial" w:cs="Arial"/>
                      <w:b/>
                      <w:bCs/>
                      <w:sz w:val="17"/>
                      <w:szCs w:val="17"/>
                      <w:lang w:val="ru-RU"/>
                    </w:rPr>
                    <w:t xml:space="preserve"> </w:t>
                  </w:r>
                  <w:r>
                    <w:rPr>
                      <w:rFonts w:ascii="Arial" w:hAnsi="Arial" w:cs="Arial"/>
                      <w:b/>
                      <w:bCs/>
                      <w:sz w:val="17"/>
                      <w:szCs w:val="17"/>
                      <w:lang w:val="ru-RU"/>
                    </w:rPr>
                    <w:t>может</w:t>
                  </w:r>
                  <w:r w:rsidRPr="00B850F6">
                    <w:rPr>
                      <w:rFonts w:ascii="Arial" w:hAnsi="Arial" w:cs="Arial"/>
                      <w:b/>
                      <w:bCs/>
                      <w:sz w:val="17"/>
                      <w:szCs w:val="17"/>
                      <w:lang w:val="ru-RU"/>
                    </w:rPr>
                    <w:t xml:space="preserve"> </w:t>
                  </w:r>
                  <w:r>
                    <w:rPr>
                      <w:rFonts w:ascii="Arial" w:hAnsi="Arial" w:cs="Arial"/>
                      <w:b/>
                      <w:bCs/>
                      <w:sz w:val="17"/>
                      <w:szCs w:val="17"/>
                      <w:lang w:val="ru-RU"/>
                    </w:rPr>
                    <w:t>покатиться, упасть или перегреться во время езды</w:t>
                  </w:r>
                  <w:r w:rsidRPr="00B850F6">
                    <w:rPr>
                      <w:rFonts w:ascii="Arial" w:hAnsi="Arial" w:cs="Arial"/>
                      <w:b/>
                      <w:bCs/>
                      <w:sz w:val="17"/>
                      <w:szCs w:val="17"/>
                      <w:lang w:val="ru-RU"/>
                    </w:rPr>
                    <w:t>.</w:t>
                  </w:r>
                </w:p>
                <w:p w:rsidR="001E0E7E" w:rsidRPr="00B850F6" w:rsidRDefault="001E0E7E" w:rsidP="00A40B70">
                  <w:pPr>
                    <w:numPr>
                      <w:ilvl w:val="0"/>
                      <w:numId w:val="55"/>
                    </w:numPr>
                    <w:tabs>
                      <w:tab w:val="clear" w:pos="720"/>
                    </w:tabs>
                    <w:autoSpaceDE w:val="0"/>
                    <w:autoSpaceDN w:val="0"/>
                    <w:adjustRightInd w:val="0"/>
                    <w:spacing w:before="60"/>
                    <w:ind w:left="245" w:hanging="245"/>
                    <w:jc w:val="both"/>
                    <w:rPr>
                      <w:rFonts w:ascii="Arial" w:hAnsi="Arial" w:cs="Arial"/>
                      <w:sz w:val="20"/>
                      <w:szCs w:val="20"/>
                      <w:lang w:val="ru-RU"/>
                    </w:rPr>
                  </w:pPr>
                  <w:r>
                    <w:rPr>
                      <w:rFonts w:ascii="Arial" w:hAnsi="Arial" w:cs="Arial"/>
                      <w:b/>
                      <w:bCs/>
                      <w:sz w:val="17"/>
                      <w:szCs w:val="17"/>
                      <w:lang w:val="ru-RU"/>
                    </w:rPr>
                    <w:t>Выпускать пар в то время, как окна в салоне закрыты.</w:t>
                  </w:r>
                </w:p>
              </w:tc>
            </w:tr>
          </w:tbl>
          <w:p w:rsidR="001E0E7E" w:rsidRPr="00FE6D6B" w:rsidRDefault="001E0E7E" w:rsidP="001C1EA6">
            <w:pPr>
              <w:autoSpaceDE w:val="0"/>
              <w:autoSpaceDN w:val="0"/>
              <w:adjustRightInd w:val="0"/>
              <w:spacing w:before="60"/>
              <w:jc w:val="both"/>
              <w:rPr>
                <w:rFonts w:ascii="Arial" w:hAnsi="Arial" w:cs="Arial"/>
                <w:sz w:val="17"/>
                <w:szCs w:val="17"/>
                <w:lang w:val="ru-RU"/>
              </w:rPr>
            </w:pPr>
          </w:p>
        </w:tc>
        <w:tc>
          <w:tcPr>
            <w:tcW w:w="3853" w:type="dxa"/>
          </w:tcPr>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182408" w:rsidTr="001C1EA6">
              <w:tc>
                <w:tcPr>
                  <w:tcW w:w="3543" w:type="dxa"/>
                  <w:shd w:val="clear" w:color="auto" w:fill="FFFF00"/>
                </w:tcPr>
                <w:p w:rsidR="001E0E7E" w:rsidRPr="00B850F6"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Не</w:t>
                  </w:r>
                  <w:r w:rsidRPr="00B850F6">
                    <w:rPr>
                      <w:rFonts w:ascii="Arial" w:hAnsi="Arial" w:cs="Arial"/>
                      <w:b/>
                      <w:bCs/>
                      <w:sz w:val="17"/>
                      <w:szCs w:val="17"/>
                      <w:lang w:val="ru-RU"/>
                    </w:rPr>
                    <w:t xml:space="preserve"> </w:t>
                  </w:r>
                  <w:r>
                    <w:rPr>
                      <w:rFonts w:ascii="Arial" w:hAnsi="Arial" w:cs="Arial"/>
                      <w:b/>
                      <w:bCs/>
                      <w:sz w:val="17"/>
                      <w:szCs w:val="17"/>
                      <w:lang w:val="ru-RU"/>
                    </w:rPr>
                    <w:t>делайте</w:t>
                  </w:r>
                  <w:r w:rsidRPr="00B850F6">
                    <w:rPr>
                      <w:rFonts w:ascii="Arial" w:hAnsi="Arial" w:cs="Arial"/>
                      <w:b/>
                      <w:bCs/>
                      <w:sz w:val="17"/>
                      <w:szCs w:val="17"/>
                      <w:lang w:val="ru-RU"/>
                    </w:rPr>
                    <w:t xml:space="preserve"> </w:t>
                  </w:r>
                  <w:r>
                    <w:rPr>
                      <w:rFonts w:ascii="Arial" w:hAnsi="Arial" w:cs="Arial"/>
                      <w:b/>
                      <w:bCs/>
                      <w:sz w:val="17"/>
                      <w:szCs w:val="17"/>
                      <w:lang w:val="ru-RU"/>
                    </w:rPr>
                    <w:t>ничего</w:t>
                  </w:r>
                  <w:r w:rsidRPr="00B850F6">
                    <w:rPr>
                      <w:rFonts w:ascii="Arial" w:hAnsi="Arial" w:cs="Arial"/>
                      <w:b/>
                      <w:bCs/>
                      <w:sz w:val="17"/>
                      <w:szCs w:val="17"/>
                      <w:lang w:val="ru-RU"/>
                    </w:rPr>
                    <w:t xml:space="preserve"> </w:t>
                  </w:r>
                  <w:r>
                    <w:rPr>
                      <w:rFonts w:ascii="Arial" w:hAnsi="Arial" w:cs="Arial"/>
                      <w:b/>
                      <w:bCs/>
                      <w:sz w:val="17"/>
                      <w:szCs w:val="17"/>
                      <w:lang w:val="ru-RU"/>
                    </w:rPr>
                    <w:t>из</w:t>
                  </w:r>
                  <w:r w:rsidRPr="00B850F6">
                    <w:rPr>
                      <w:rFonts w:ascii="Arial" w:hAnsi="Arial" w:cs="Arial"/>
                      <w:b/>
                      <w:bCs/>
                      <w:sz w:val="17"/>
                      <w:szCs w:val="17"/>
                      <w:lang w:val="ru-RU"/>
                    </w:rPr>
                    <w:t xml:space="preserve"> </w:t>
                  </w:r>
                  <w:r>
                    <w:rPr>
                      <w:rFonts w:ascii="Arial" w:hAnsi="Arial" w:cs="Arial"/>
                      <w:b/>
                      <w:bCs/>
                      <w:sz w:val="17"/>
                      <w:szCs w:val="17"/>
                      <w:lang w:val="ru-RU"/>
                    </w:rPr>
                    <w:t>указанного ниже.  Это крайне опасно и может привести к несчастным случаям, таким как поражение электрическим током</w:t>
                  </w:r>
                  <w:r w:rsidRPr="00B850F6">
                    <w:rPr>
                      <w:rFonts w:ascii="Arial" w:hAnsi="Arial" w:cs="Arial"/>
                      <w:b/>
                      <w:bCs/>
                      <w:sz w:val="17"/>
                      <w:szCs w:val="17"/>
                      <w:lang w:val="ru-RU"/>
                    </w:rPr>
                    <w:t>.</w:t>
                  </w:r>
                </w:p>
                <w:p w:rsidR="001E0E7E" w:rsidRPr="00182408" w:rsidRDefault="001E0E7E" w:rsidP="00A40B70">
                  <w:pPr>
                    <w:numPr>
                      <w:ilvl w:val="0"/>
                      <w:numId w:val="55"/>
                    </w:numPr>
                    <w:tabs>
                      <w:tab w:val="clear" w:pos="720"/>
                    </w:tabs>
                    <w:autoSpaceDE w:val="0"/>
                    <w:autoSpaceDN w:val="0"/>
                    <w:adjustRightInd w:val="0"/>
                    <w:spacing w:before="60"/>
                    <w:ind w:left="245" w:hanging="245"/>
                    <w:jc w:val="both"/>
                    <w:rPr>
                      <w:rFonts w:ascii="Arial" w:hAnsi="Arial" w:cs="Arial"/>
                      <w:b/>
                      <w:bCs/>
                      <w:sz w:val="17"/>
                      <w:szCs w:val="17"/>
                      <w:lang w:val="ru-RU"/>
                    </w:rPr>
                  </w:pPr>
                  <w:r>
                    <w:rPr>
                      <w:rFonts w:ascii="Arial" w:hAnsi="Arial" w:cs="Arial"/>
                      <w:b/>
                      <w:bCs/>
                      <w:sz w:val="17"/>
                      <w:szCs w:val="17"/>
                      <w:lang w:val="ru-RU"/>
                    </w:rPr>
                    <w:t>Не включайте в розетку электрообогреватели на то время, пока вы спите</w:t>
                  </w:r>
                  <w:r w:rsidRPr="00182408">
                    <w:rPr>
                      <w:rFonts w:ascii="Arial" w:hAnsi="Arial" w:cs="Arial"/>
                      <w:b/>
                      <w:bCs/>
                      <w:sz w:val="17"/>
                      <w:szCs w:val="17"/>
                      <w:lang w:val="ru-RU"/>
                    </w:rPr>
                    <w:t>.</w:t>
                  </w:r>
                </w:p>
                <w:p w:rsidR="001E0E7E" w:rsidRPr="00182408" w:rsidRDefault="001E0E7E" w:rsidP="00A40B70">
                  <w:pPr>
                    <w:numPr>
                      <w:ilvl w:val="0"/>
                      <w:numId w:val="55"/>
                    </w:numPr>
                    <w:tabs>
                      <w:tab w:val="clear" w:pos="720"/>
                    </w:tabs>
                    <w:autoSpaceDE w:val="0"/>
                    <w:autoSpaceDN w:val="0"/>
                    <w:adjustRightInd w:val="0"/>
                    <w:spacing w:before="60"/>
                    <w:ind w:left="245" w:hanging="245"/>
                    <w:jc w:val="both"/>
                    <w:rPr>
                      <w:rFonts w:ascii="Arial" w:hAnsi="Arial" w:cs="Arial"/>
                      <w:b/>
                      <w:bCs/>
                      <w:sz w:val="17"/>
                      <w:szCs w:val="17"/>
                      <w:lang w:val="ru-RU"/>
                    </w:rPr>
                  </w:pPr>
                  <w:r w:rsidRPr="00182408">
                    <w:rPr>
                      <w:rFonts w:ascii="Arial" w:hAnsi="Arial" w:cs="Arial"/>
                      <w:b/>
                      <w:bCs/>
                      <w:sz w:val="17"/>
                      <w:szCs w:val="17"/>
                      <w:lang w:val="ru-RU"/>
                    </w:rPr>
                    <w:t>Не допускайте попадания на розетку жидкости или грязи.</w:t>
                  </w:r>
                </w:p>
                <w:p w:rsidR="001E0E7E" w:rsidRPr="00182408" w:rsidRDefault="001E0E7E" w:rsidP="00A40B70">
                  <w:pPr>
                    <w:numPr>
                      <w:ilvl w:val="0"/>
                      <w:numId w:val="55"/>
                    </w:numPr>
                    <w:tabs>
                      <w:tab w:val="clear" w:pos="720"/>
                    </w:tabs>
                    <w:autoSpaceDE w:val="0"/>
                    <w:autoSpaceDN w:val="0"/>
                    <w:adjustRightInd w:val="0"/>
                    <w:spacing w:before="60"/>
                    <w:ind w:left="245" w:hanging="245"/>
                    <w:jc w:val="both"/>
                    <w:rPr>
                      <w:rFonts w:ascii="Arial" w:hAnsi="Arial" w:cs="Arial"/>
                      <w:b/>
                      <w:bCs/>
                      <w:sz w:val="17"/>
                      <w:szCs w:val="17"/>
                      <w:lang w:val="ru-RU"/>
                    </w:rPr>
                  </w:pPr>
                  <w:r>
                    <w:rPr>
                      <w:rFonts w:ascii="Arial" w:hAnsi="Arial" w:cs="Arial"/>
                      <w:b/>
                      <w:bCs/>
                      <w:sz w:val="17"/>
                      <w:szCs w:val="17"/>
                      <w:lang w:val="ru-RU"/>
                    </w:rPr>
                    <w:t>Не включайте и не выключайте вилку из розетки влажными руками или ногами</w:t>
                  </w:r>
                  <w:r w:rsidRPr="00182408">
                    <w:rPr>
                      <w:rFonts w:ascii="Arial" w:hAnsi="Arial" w:cs="Arial"/>
                      <w:b/>
                      <w:bCs/>
                      <w:sz w:val="17"/>
                      <w:szCs w:val="17"/>
                      <w:lang w:val="ru-RU"/>
                    </w:rPr>
                    <w:t>.</w:t>
                  </w:r>
                </w:p>
                <w:p w:rsidR="001E0E7E" w:rsidRPr="00182408" w:rsidRDefault="001E0E7E" w:rsidP="00A40B70">
                  <w:pPr>
                    <w:numPr>
                      <w:ilvl w:val="0"/>
                      <w:numId w:val="55"/>
                    </w:numPr>
                    <w:tabs>
                      <w:tab w:val="clear" w:pos="720"/>
                    </w:tabs>
                    <w:autoSpaceDE w:val="0"/>
                    <w:autoSpaceDN w:val="0"/>
                    <w:adjustRightInd w:val="0"/>
                    <w:spacing w:before="60"/>
                    <w:ind w:left="245" w:hanging="245"/>
                    <w:jc w:val="both"/>
                    <w:rPr>
                      <w:rFonts w:ascii="Arial" w:hAnsi="Arial" w:cs="Arial"/>
                      <w:b/>
                      <w:bCs/>
                      <w:sz w:val="17"/>
                      <w:szCs w:val="17"/>
                      <w:lang w:val="ru-RU"/>
                    </w:rPr>
                  </w:pPr>
                  <w:r>
                    <w:rPr>
                      <w:rFonts w:ascii="Arial" w:hAnsi="Arial" w:cs="Arial"/>
                      <w:b/>
                      <w:bCs/>
                      <w:sz w:val="17"/>
                      <w:szCs w:val="17"/>
                      <w:lang w:val="ru-RU"/>
                    </w:rPr>
                    <w:t>Не вставляйте посторонние предметы в розетку.</w:t>
                  </w:r>
                </w:p>
                <w:p w:rsidR="001E0E7E" w:rsidRPr="00182408" w:rsidRDefault="001E0E7E" w:rsidP="00A40B70">
                  <w:pPr>
                    <w:numPr>
                      <w:ilvl w:val="0"/>
                      <w:numId w:val="55"/>
                    </w:numPr>
                    <w:tabs>
                      <w:tab w:val="clear" w:pos="720"/>
                    </w:tabs>
                    <w:autoSpaceDE w:val="0"/>
                    <w:autoSpaceDN w:val="0"/>
                    <w:adjustRightInd w:val="0"/>
                    <w:spacing w:before="60"/>
                    <w:ind w:left="245" w:hanging="245"/>
                    <w:jc w:val="both"/>
                    <w:rPr>
                      <w:rFonts w:ascii="Arial" w:hAnsi="Arial" w:cs="Arial"/>
                      <w:b/>
                      <w:bCs/>
                      <w:sz w:val="17"/>
                      <w:szCs w:val="17"/>
                      <w:lang w:val="ru-RU"/>
                    </w:rPr>
                  </w:pPr>
                  <w:r>
                    <w:rPr>
                      <w:rFonts w:ascii="Arial" w:hAnsi="Arial" w:cs="Arial"/>
                      <w:b/>
                      <w:bCs/>
                      <w:sz w:val="17"/>
                      <w:szCs w:val="17"/>
                      <w:lang w:val="ru-RU"/>
                    </w:rPr>
                    <w:t>Не</w:t>
                  </w:r>
                  <w:r w:rsidRPr="00182408">
                    <w:rPr>
                      <w:rFonts w:ascii="Arial" w:hAnsi="Arial" w:cs="Arial"/>
                      <w:b/>
                      <w:bCs/>
                      <w:sz w:val="17"/>
                      <w:szCs w:val="17"/>
                      <w:lang w:val="ru-RU"/>
                    </w:rPr>
                    <w:t xml:space="preserve"> </w:t>
                  </w:r>
                  <w:r>
                    <w:rPr>
                      <w:rFonts w:ascii="Arial" w:hAnsi="Arial" w:cs="Arial"/>
                      <w:b/>
                      <w:bCs/>
                      <w:sz w:val="17"/>
                      <w:szCs w:val="17"/>
                      <w:lang w:val="ru-RU"/>
                    </w:rPr>
                    <w:t>пользуйтесь</w:t>
                  </w:r>
                  <w:r w:rsidRPr="00182408">
                    <w:rPr>
                      <w:rFonts w:ascii="Arial" w:hAnsi="Arial" w:cs="Arial"/>
                      <w:b/>
                      <w:bCs/>
                      <w:sz w:val="17"/>
                      <w:szCs w:val="17"/>
                      <w:lang w:val="ru-RU"/>
                    </w:rPr>
                    <w:t xml:space="preserve"> </w:t>
                  </w:r>
                  <w:r>
                    <w:rPr>
                      <w:rFonts w:ascii="Arial" w:hAnsi="Arial" w:cs="Arial"/>
                      <w:b/>
                      <w:bCs/>
                      <w:sz w:val="17"/>
                      <w:szCs w:val="17"/>
                      <w:lang w:val="ru-RU"/>
                    </w:rPr>
                    <w:t>неисправными электроприборами</w:t>
                  </w:r>
                  <w:r w:rsidRPr="00182408">
                    <w:rPr>
                      <w:rFonts w:ascii="Arial" w:hAnsi="Arial" w:cs="Arial"/>
                      <w:b/>
                      <w:bCs/>
                      <w:sz w:val="17"/>
                      <w:szCs w:val="17"/>
                      <w:lang w:val="ru-RU"/>
                    </w:rPr>
                    <w:t>.</w:t>
                  </w:r>
                </w:p>
                <w:p w:rsidR="001E0E7E" w:rsidRPr="00182408" w:rsidRDefault="001E0E7E" w:rsidP="00A40B70">
                  <w:pPr>
                    <w:numPr>
                      <w:ilvl w:val="0"/>
                      <w:numId w:val="55"/>
                    </w:numPr>
                    <w:tabs>
                      <w:tab w:val="clear" w:pos="720"/>
                    </w:tabs>
                    <w:autoSpaceDE w:val="0"/>
                    <w:autoSpaceDN w:val="0"/>
                    <w:adjustRightInd w:val="0"/>
                    <w:spacing w:before="60"/>
                    <w:ind w:left="245" w:hanging="245"/>
                    <w:jc w:val="both"/>
                    <w:rPr>
                      <w:rFonts w:ascii="Arial" w:hAnsi="Arial" w:cs="Arial"/>
                      <w:sz w:val="20"/>
                      <w:szCs w:val="20"/>
                      <w:lang w:val="ru-RU"/>
                    </w:rPr>
                  </w:pPr>
                  <w:r>
                    <w:rPr>
                      <w:rFonts w:ascii="Arial" w:hAnsi="Arial" w:cs="Arial"/>
                      <w:b/>
                      <w:bCs/>
                      <w:sz w:val="17"/>
                      <w:szCs w:val="17"/>
                      <w:lang w:val="ru-RU"/>
                    </w:rPr>
                    <w:t>Не вставляйте в розетку несоответствующие или неплотно прилегающие вилки</w:t>
                  </w:r>
                  <w:r w:rsidRPr="00182408">
                    <w:rPr>
                      <w:rFonts w:ascii="Arial" w:hAnsi="Arial" w:cs="Arial"/>
                      <w:b/>
                      <w:bCs/>
                      <w:sz w:val="17"/>
                      <w:szCs w:val="17"/>
                      <w:lang w:val="ru-RU"/>
                    </w:rPr>
                    <w:t>.</w:t>
                  </w:r>
                </w:p>
              </w:tc>
            </w:tr>
          </w:tbl>
          <w:p w:rsidR="001E0E7E" w:rsidRPr="00182408" w:rsidRDefault="001E0E7E" w:rsidP="001C1EA6">
            <w:pPr>
              <w:autoSpaceDE w:val="0"/>
              <w:autoSpaceDN w:val="0"/>
              <w:adjustRightInd w:val="0"/>
              <w:spacing w:before="60"/>
              <w:jc w:val="both"/>
              <w:rPr>
                <w:rFonts w:ascii="Arial" w:hAnsi="Arial" w:cs="Arial"/>
                <w:b/>
                <w:bCs/>
                <w:sz w:val="21"/>
                <w:szCs w:val="21"/>
                <w:lang w:val="ru-RU"/>
              </w:rPr>
            </w:pPr>
          </w:p>
        </w:tc>
      </w:tr>
    </w:tbl>
    <w:p w:rsidR="001E0E7E" w:rsidRPr="00182408" w:rsidRDefault="001E0E7E" w:rsidP="001E0E7E">
      <w:pPr>
        <w:autoSpaceDE w:val="0"/>
        <w:autoSpaceDN w:val="0"/>
        <w:adjustRightInd w:val="0"/>
        <w:rPr>
          <w:rFonts w:ascii="Arial" w:hAnsi="Arial" w:cs="Arial"/>
          <w:sz w:val="17"/>
          <w:szCs w:val="17"/>
          <w:lang w:val="ru-RU"/>
        </w:rPr>
      </w:pPr>
    </w:p>
    <w:p w:rsidR="001E0E7E" w:rsidRPr="00C0447B" w:rsidRDefault="001E0E7E" w:rsidP="001E0E7E">
      <w:pPr>
        <w:autoSpaceDE w:val="0"/>
        <w:autoSpaceDN w:val="0"/>
        <w:adjustRightInd w:val="0"/>
        <w:rPr>
          <w:rFonts w:ascii="Arial" w:hAnsi="Arial" w:cs="Arial"/>
          <w:b/>
          <w:sz w:val="17"/>
          <w:szCs w:val="17"/>
          <w:lang w:val="ru-RU"/>
        </w:rPr>
      </w:pPr>
      <w:r w:rsidRPr="00182408">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800"/>
        <w:gridCol w:w="3836"/>
        <w:gridCol w:w="3853"/>
      </w:tblGrid>
      <w:tr w:rsidR="001E0E7E" w:rsidRPr="00EC3F8E" w:rsidTr="001C1EA6">
        <w:tc>
          <w:tcPr>
            <w:tcW w:w="3789" w:type="dxa"/>
          </w:tcPr>
          <w:tbl>
            <w:tblPr>
              <w:tblStyle w:val="a7"/>
              <w:tblW w:w="3574" w:type="dxa"/>
              <w:tblLook w:val="01E0"/>
            </w:tblPr>
            <w:tblGrid>
              <w:gridCol w:w="3574"/>
            </w:tblGrid>
            <w:tr w:rsidR="001E0E7E" w:rsidRPr="00DF444D"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DF444D" w:rsidRDefault="001E0E7E" w:rsidP="001C1EA6">
                  <w:pPr>
                    <w:spacing w:before="60"/>
                    <w:ind w:right="-37"/>
                    <w:jc w:val="both"/>
                    <w:rPr>
                      <w:rFonts w:ascii="Arial" w:hAnsi="Arial" w:cs="Arial"/>
                      <w:i/>
                      <w:sz w:val="17"/>
                      <w:szCs w:val="17"/>
                      <w:lang w:val="ru-RU"/>
                    </w:rPr>
                  </w:pPr>
                  <w:r w:rsidRPr="00DF444D">
                    <w:rPr>
                      <w:rFonts w:ascii="Arial" w:hAnsi="Arial" w:cs="Arial"/>
                      <w:b/>
                      <w:bCs/>
                      <w:i/>
                      <w:sz w:val="17"/>
                      <w:szCs w:val="17"/>
                      <w:lang w:val="ru-RU"/>
                    </w:rPr>
                    <w:lastRenderedPageBreak/>
                    <w:t>ПРЕДУПРЕЖДЕНИЕ</w:t>
                  </w:r>
                </w:p>
              </w:tc>
            </w:tr>
            <w:tr w:rsidR="001E0E7E" w:rsidRPr="00DF444D" w:rsidTr="001C1EA6">
              <w:tc>
                <w:tcPr>
                  <w:tcW w:w="3574" w:type="dxa"/>
                  <w:tcBorders>
                    <w:top w:val="single" w:sz="4" w:space="0" w:color="auto"/>
                    <w:left w:val="single" w:sz="4" w:space="0" w:color="auto"/>
                    <w:bottom w:val="single" w:sz="4" w:space="0" w:color="auto"/>
                    <w:right w:val="single" w:sz="4" w:space="0" w:color="auto"/>
                  </w:tcBorders>
                </w:tcPr>
                <w:p w:rsidR="001E0E7E" w:rsidRPr="00EC3F8E" w:rsidRDefault="001E0E7E" w:rsidP="00A40B70">
                  <w:pPr>
                    <w:numPr>
                      <w:ilvl w:val="0"/>
                      <w:numId w:val="56"/>
                    </w:numPr>
                    <w:tabs>
                      <w:tab w:val="clear" w:pos="720"/>
                    </w:tabs>
                    <w:autoSpaceDE w:val="0"/>
                    <w:autoSpaceDN w:val="0"/>
                    <w:adjustRightInd w:val="0"/>
                    <w:spacing w:before="60"/>
                    <w:ind w:left="247" w:hanging="240"/>
                    <w:jc w:val="both"/>
                    <w:rPr>
                      <w:rFonts w:ascii="Arial" w:hAnsi="Arial" w:cs="Arial"/>
                      <w:b/>
                      <w:bCs/>
                      <w:i/>
                      <w:sz w:val="17"/>
                      <w:szCs w:val="17"/>
                      <w:lang w:val="ru-RU"/>
                    </w:rPr>
                  </w:pPr>
                  <w:r w:rsidRPr="00EC3F8E">
                    <w:rPr>
                      <w:rFonts w:ascii="Arial" w:hAnsi="Arial" w:cs="Arial"/>
                      <w:b/>
                      <w:bCs/>
                      <w:i/>
                      <w:sz w:val="17"/>
                      <w:szCs w:val="17"/>
                      <w:lang w:val="ru-RU"/>
                    </w:rPr>
                    <w:t>Во избежание разрядки батареи выключайте все электронное оборудование и аксессуары, такие как фары, противотуманные фонари и кондиционер, когда вы постоянно в течение длительного времени используете электроприборы, потребляющие свыше 100 Вт.</w:t>
                  </w:r>
                </w:p>
                <w:p w:rsidR="001E0E7E" w:rsidRPr="00EC3F8E" w:rsidRDefault="001E0E7E" w:rsidP="00A40B70">
                  <w:pPr>
                    <w:numPr>
                      <w:ilvl w:val="0"/>
                      <w:numId w:val="56"/>
                    </w:numPr>
                    <w:tabs>
                      <w:tab w:val="clear" w:pos="720"/>
                    </w:tabs>
                    <w:autoSpaceDE w:val="0"/>
                    <w:autoSpaceDN w:val="0"/>
                    <w:adjustRightInd w:val="0"/>
                    <w:spacing w:before="60"/>
                    <w:ind w:left="247" w:hanging="240"/>
                    <w:jc w:val="both"/>
                    <w:rPr>
                      <w:rFonts w:ascii="Arial" w:hAnsi="Arial" w:cs="Arial"/>
                      <w:b/>
                      <w:bCs/>
                      <w:i/>
                      <w:sz w:val="17"/>
                      <w:szCs w:val="17"/>
                      <w:lang w:val="ru-RU"/>
                    </w:rPr>
                  </w:pPr>
                  <w:r w:rsidRPr="00EC3F8E">
                    <w:rPr>
                      <w:rFonts w:ascii="Arial" w:hAnsi="Arial" w:cs="Arial"/>
                      <w:b/>
                      <w:bCs/>
                      <w:i/>
                      <w:sz w:val="17"/>
                      <w:szCs w:val="17"/>
                      <w:lang w:val="ru-RU"/>
                    </w:rPr>
                    <w:t>Чтобы предотвратить повреждения от нагрева, не используйте электроприборы, интенсивно выделяющие теплоту, такие как тостеры, нигде в автомобиле, включая такие места как внутренняя и внешняя отделка, сиденья и верх автомобиля.</w:t>
                  </w:r>
                </w:p>
                <w:p w:rsidR="001E0E7E" w:rsidRPr="00EC3F8E" w:rsidRDefault="001E0E7E" w:rsidP="00A40B70">
                  <w:pPr>
                    <w:numPr>
                      <w:ilvl w:val="0"/>
                      <w:numId w:val="56"/>
                    </w:numPr>
                    <w:tabs>
                      <w:tab w:val="clear" w:pos="720"/>
                    </w:tabs>
                    <w:autoSpaceDE w:val="0"/>
                    <w:autoSpaceDN w:val="0"/>
                    <w:adjustRightInd w:val="0"/>
                    <w:spacing w:before="60"/>
                    <w:ind w:left="247" w:hanging="240"/>
                    <w:jc w:val="both"/>
                    <w:rPr>
                      <w:rFonts w:ascii="Arial" w:hAnsi="Arial" w:cs="Arial"/>
                      <w:b/>
                      <w:bCs/>
                      <w:i/>
                      <w:sz w:val="17"/>
                      <w:szCs w:val="17"/>
                      <w:lang w:val="ru-RU"/>
                    </w:rPr>
                  </w:pPr>
                  <w:r w:rsidRPr="00EC3F8E">
                    <w:rPr>
                      <w:rFonts w:ascii="Arial" w:hAnsi="Arial" w:cs="Arial"/>
                      <w:b/>
                      <w:bCs/>
                      <w:i/>
                      <w:sz w:val="17"/>
                      <w:szCs w:val="17"/>
                      <w:lang w:val="ru-RU"/>
                    </w:rPr>
                    <w:t>Не используйте внутри автомобиля электроприборы, чувствительные к воздействию вибрации и тепла.  Вибрация во время езды или солнечное тепло во время парковки могут привести к повреждению таких электроприборов.</w:t>
                  </w:r>
                </w:p>
                <w:p w:rsidR="001E0E7E" w:rsidRPr="00EC3F8E" w:rsidRDefault="001E0E7E" w:rsidP="00A40B70">
                  <w:pPr>
                    <w:numPr>
                      <w:ilvl w:val="0"/>
                      <w:numId w:val="56"/>
                    </w:numPr>
                    <w:tabs>
                      <w:tab w:val="clear" w:pos="720"/>
                    </w:tabs>
                    <w:autoSpaceDE w:val="0"/>
                    <w:autoSpaceDN w:val="0"/>
                    <w:adjustRightInd w:val="0"/>
                    <w:spacing w:before="60"/>
                    <w:ind w:left="247" w:hanging="240"/>
                    <w:jc w:val="both"/>
                    <w:rPr>
                      <w:rFonts w:cs="PSOsymclasi"/>
                      <w:i/>
                      <w:sz w:val="20"/>
                      <w:szCs w:val="20"/>
                      <w:lang w:val="ru-RU"/>
                    </w:rPr>
                  </w:pPr>
                  <w:r w:rsidRPr="00EC3F8E">
                    <w:rPr>
                      <w:rFonts w:ascii="Arial" w:hAnsi="Arial" w:cs="Arial"/>
                      <w:b/>
                      <w:bCs/>
                      <w:i/>
                      <w:sz w:val="17"/>
                      <w:szCs w:val="17"/>
                      <w:lang w:val="ru-RU"/>
                    </w:rPr>
                    <w:t>Когда розетка не используется, ее крышка должна быть закрыта. Не вставляйте в розетку ничего, за исключением соответствующих ей вилок, так как это может привести к повреждению электрооборудования или коротким замыканиям.</w:t>
                  </w:r>
                </w:p>
              </w:tc>
            </w:tr>
          </w:tbl>
          <w:p w:rsidR="001E0E7E" w:rsidRPr="00DD7768" w:rsidRDefault="001E0E7E" w:rsidP="001C1EA6">
            <w:pPr>
              <w:autoSpaceDE w:val="0"/>
              <w:autoSpaceDN w:val="0"/>
              <w:adjustRightInd w:val="0"/>
              <w:spacing w:before="60"/>
              <w:ind w:firstLine="708"/>
              <w:jc w:val="both"/>
              <w:rPr>
                <w:rFonts w:ascii="Arial" w:hAnsi="Arial" w:cs="Arial"/>
                <w:i/>
                <w:sz w:val="20"/>
                <w:szCs w:val="20"/>
                <w:lang w:val="ru-RU"/>
              </w:rPr>
            </w:pPr>
          </w:p>
        </w:tc>
        <w:tc>
          <w:tcPr>
            <w:tcW w:w="3836" w:type="dxa"/>
          </w:tcPr>
          <w:tbl>
            <w:tblPr>
              <w:tblStyle w:val="a7"/>
              <w:tblW w:w="3574" w:type="dxa"/>
              <w:tblLook w:val="01E0"/>
            </w:tblPr>
            <w:tblGrid>
              <w:gridCol w:w="3574"/>
            </w:tblGrid>
            <w:tr w:rsidR="001E0E7E" w:rsidRPr="00DF444D" w:rsidTr="001C1EA6">
              <w:tc>
                <w:tcPr>
                  <w:tcW w:w="3574" w:type="dxa"/>
                  <w:tcBorders>
                    <w:top w:val="single" w:sz="4" w:space="0" w:color="auto"/>
                    <w:left w:val="single" w:sz="4" w:space="0" w:color="auto"/>
                    <w:bottom w:val="single" w:sz="4" w:space="0" w:color="auto"/>
                    <w:right w:val="single" w:sz="4" w:space="0" w:color="auto"/>
                  </w:tcBorders>
                </w:tcPr>
                <w:p w:rsidR="001E0E7E" w:rsidRPr="00CD6971" w:rsidRDefault="001E0E7E" w:rsidP="00A40B70">
                  <w:pPr>
                    <w:numPr>
                      <w:ilvl w:val="0"/>
                      <w:numId w:val="56"/>
                    </w:numPr>
                    <w:tabs>
                      <w:tab w:val="clear" w:pos="720"/>
                    </w:tabs>
                    <w:autoSpaceDE w:val="0"/>
                    <w:autoSpaceDN w:val="0"/>
                    <w:adjustRightInd w:val="0"/>
                    <w:spacing w:before="60"/>
                    <w:ind w:left="247" w:hanging="240"/>
                    <w:jc w:val="both"/>
                    <w:rPr>
                      <w:rFonts w:ascii="Arial" w:hAnsi="Arial" w:cs="Arial"/>
                      <w:b/>
                      <w:bCs/>
                      <w:i/>
                      <w:sz w:val="17"/>
                      <w:szCs w:val="17"/>
                      <w:lang w:val="ru-RU"/>
                    </w:rPr>
                  </w:pPr>
                  <w:r>
                    <w:rPr>
                      <w:rFonts w:ascii="Arial" w:hAnsi="Arial" w:cs="Arial"/>
                      <w:b/>
                      <w:bCs/>
                      <w:i/>
                      <w:sz w:val="17"/>
                      <w:szCs w:val="17"/>
                      <w:lang w:val="ru-RU"/>
                    </w:rPr>
                    <w:t>После того, как вы вставили вилку в розетку, осторожно прикройте крышку розетки</w:t>
                  </w:r>
                  <w:r w:rsidRPr="00DD7768">
                    <w:rPr>
                      <w:rFonts w:ascii="Arial" w:hAnsi="Arial" w:cs="Arial"/>
                      <w:b/>
                      <w:bCs/>
                      <w:i/>
                      <w:sz w:val="17"/>
                      <w:szCs w:val="17"/>
                      <w:lang w:val="ru-RU"/>
                    </w:rPr>
                    <w:t xml:space="preserve">. </w:t>
                  </w:r>
                  <w:r>
                    <w:rPr>
                      <w:rFonts w:ascii="Arial" w:hAnsi="Arial" w:cs="Arial"/>
                      <w:b/>
                      <w:bCs/>
                      <w:i/>
                      <w:sz w:val="17"/>
                      <w:szCs w:val="17"/>
                      <w:lang w:val="ru-RU"/>
                    </w:rPr>
                    <w:t xml:space="preserve"> Если вы этого не сделаете, розетка может повредиться.</w:t>
                  </w:r>
                </w:p>
                <w:p w:rsidR="001E0E7E" w:rsidRPr="00CD6971" w:rsidRDefault="001E0E7E" w:rsidP="00A40B70">
                  <w:pPr>
                    <w:numPr>
                      <w:ilvl w:val="0"/>
                      <w:numId w:val="56"/>
                    </w:numPr>
                    <w:tabs>
                      <w:tab w:val="clear" w:pos="720"/>
                    </w:tabs>
                    <w:autoSpaceDE w:val="0"/>
                    <w:autoSpaceDN w:val="0"/>
                    <w:adjustRightInd w:val="0"/>
                    <w:spacing w:before="60"/>
                    <w:ind w:left="247" w:hanging="240"/>
                    <w:jc w:val="both"/>
                    <w:rPr>
                      <w:rFonts w:ascii="Arial" w:hAnsi="Arial" w:cs="Arial"/>
                      <w:b/>
                      <w:bCs/>
                      <w:i/>
                      <w:sz w:val="17"/>
                      <w:szCs w:val="17"/>
                      <w:lang w:val="ru-RU"/>
                    </w:rPr>
                  </w:pPr>
                  <w:r>
                    <w:rPr>
                      <w:rFonts w:ascii="Arial" w:hAnsi="Arial" w:cs="Arial"/>
                      <w:b/>
                      <w:bCs/>
                      <w:i/>
                      <w:sz w:val="17"/>
                      <w:szCs w:val="17"/>
                      <w:lang w:val="ru-RU"/>
                    </w:rPr>
                    <w:t>Если вам необходимо использовать какие-либо электроприборы во время езды, надежно закрепите сам прибор и его шнур, чтобы они не упали или не зацепились за элементы переключения передач</w:t>
                  </w:r>
                  <w:r w:rsidRPr="00CD6971">
                    <w:rPr>
                      <w:rFonts w:ascii="Arial" w:hAnsi="Arial" w:cs="Arial"/>
                      <w:b/>
                      <w:bCs/>
                      <w:i/>
                      <w:sz w:val="17"/>
                      <w:szCs w:val="17"/>
                      <w:lang w:val="ru-RU"/>
                    </w:rPr>
                    <w:t>.</w:t>
                  </w:r>
                </w:p>
                <w:p w:rsidR="001E0E7E" w:rsidRPr="00CD6971" w:rsidRDefault="001E0E7E" w:rsidP="00A40B70">
                  <w:pPr>
                    <w:numPr>
                      <w:ilvl w:val="0"/>
                      <w:numId w:val="56"/>
                    </w:numPr>
                    <w:tabs>
                      <w:tab w:val="clear" w:pos="720"/>
                    </w:tabs>
                    <w:autoSpaceDE w:val="0"/>
                    <w:autoSpaceDN w:val="0"/>
                    <w:adjustRightInd w:val="0"/>
                    <w:spacing w:before="60"/>
                    <w:ind w:left="247" w:hanging="240"/>
                    <w:jc w:val="both"/>
                    <w:rPr>
                      <w:rFonts w:ascii="Arial" w:hAnsi="Arial" w:cs="Arial"/>
                      <w:b/>
                      <w:bCs/>
                      <w:i/>
                      <w:sz w:val="17"/>
                      <w:szCs w:val="17"/>
                      <w:lang w:val="ru-RU"/>
                    </w:rPr>
                  </w:pPr>
                  <w:r>
                    <w:rPr>
                      <w:rFonts w:ascii="Arial" w:hAnsi="Arial" w:cs="Arial"/>
                      <w:b/>
                      <w:bCs/>
                      <w:i/>
                      <w:sz w:val="17"/>
                      <w:szCs w:val="17"/>
                      <w:lang w:val="ru-RU"/>
                    </w:rPr>
                    <w:t>Не используйте переходники для подключения слишком большого количества вилок к розетке</w:t>
                  </w:r>
                  <w:r w:rsidRPr="00CD6971">
                    <w:rPr>
                      <w:rFonts w:ascii="Arial" w:hAnsi="Arial" w:cs="Arial"/>
                      <w:b/>
                      <w:bCs/>
                      <w:i/>
                      <w:sz w:val="17"/>
                      <w:szCs w:val="17"/>
                      <w:lang w:val="ru-RU"/>
                    </w:rPr>
                    <w:t>.</w:t>
                  </w:r>
                </w:p>
                <w:p w:rsidR="001E0E7E" w:rsidRPr="00CD6971" w:rsidRDefault="001E0E7E" w:rsidP="00A40B70">
                  <w:pPr>
                    <w:numPr>
                      <w:ilvl w:val="0"/>
                      <w:numId w:val="56"/>
                    </w:numPr>
                    <w:tabs>
                      <w:tab w:val="clear" w:pos="720"/>
                    </w:tabs>
                    <w:autoSpaceDE w:val="0"/>
                    <w:autoSpaceDN w:val="0"/>
                    <w:adjustRightInd w:val="0"/>
                    <w:spacing w:before="60"/>
                    <w:ind w:left="247" w:hanging="240"/>
                    <w:jc w:val="both"/>
                    <w:rPr>
                      <w:rFonts w:ascii="Arial" w:hAnsi="Arial" w:cs="Arial"/>
                      <w:b/>
                      <w:bCs/>
                      <w:i/>
                      <w:sz w:val="17"/>
                      <w:szCs w:val="17"/>
                      <w:lang w:val="ru-RU"/>
                    </w:rPr>
                  </w:pPr>
                  <w:r>
                    <w:rPr>
                      <w:rFonts w:ascii="Arial" w:hAnsi="Arial" w:cs="Arial"/>
                      <w:b/>
                      <w:bCs/>
                      <w:i/>
                      <w:sz w:val="17"/>
                      <w:szCs w:val="17"/>
                      <w:lang w:val="ru-RU"/>
                    </w:rPr>
                    <w:t xml:space="preserve">Если розетка шатается при подключении вилки электроприбора, свяжитесь с вашим дилером </w:t>
                  </w:r>
                  <w:r w:rsidRPr="00EC3F8E">
                    <w:rPr>
                      <w:rFonts w:ascii="Arial" w:hAnsi="Arial" w:cs="Arial"/>
                      <w:b/>
                      <w:bCs/>
                      <w:i/>
                      <w:sz w:val="17"/>
                      <w:szCs w:val="17"/>
                      <w:lang w:val="ru-RU"/>
                    </w:rPr>
                    <w:t>Toyota</w:t>
                  </w:r>
                  <w:r w:rsidRPr="00CD6971">
                    <w:rPr>
                      <w:rFonts w:ascii="Arial" w:hAnsi="Arial" w:cs="Arial"/>
                      <w:b/>
                      <w:bCs/>
                      <w:i/>
                      <w:sz w:val="17"/>
                      <w:szCs w:val="17"/>
                      <w:lang w:val="ru-RU"/>
                    </w:rPr>
                    <w:t xml:space="preserve"> </w:t>
                  </w:r>
                  <w:r>
                    <w:rPr>
                      <w:rFonts w:ascii="Arial" w:hAnsi="Arial" w:cs="Arial"/>
                      <w:b/>
                      <w:bCs/>
                      <w:i/>
                      <w:sz w:val="17"/>
                      <w:szCs w:val="17"/>
                      <w:lang w:val="ru-RU"/>
                    </w:rPr>
                    <w:t>и замените розетку.</w:t>
                  </w:r>
                </w:p>
                <w:p w:rsidR="001E0E7E" w:rsidRPr="00EC3F8E" w:rsidRDefault="001E0E7E" w:rsidP="00A40B70">
                  <w:pPr>
                    <w:numPr>
                      <w:ilvl w:val="0"/>
                      <w:numId w:val="56"/>
                    </w:numPr>
                    <w:tabs>
                      <w:tab w:val="clear" w:pos="720"/>
                    </w:tabs>
                    <w:autoSpaceDE w:val="0"/>
                    <w:autoSpaceDN w:val="0"/>
                    <w:adjustRightInd w:val="0"/>
                    <w:spacing w:before="60"/>
                    <w:ind w:left="247" w:hanging="240"/>
                    <w:jc w:val="both"/>
                    <w:rPr>
                      <w:rFonts w:ascii="PSOsymclasi" w:hAnsi="PSOsymclasi" w:cs="PSOsymclasi"/>
                      <w:i/>
                      <w:sz w:val="20"/>
                      <w:szCs w:val="20"/>
                      <w:lang w:val="ru-RU"/>
                    </w:rPr>
                  </w:pPr>
                  <w:r>
                    <w:rPr>
                      <w:rFonts w:ascii="Arial" w:hAnsi="Arial" w:cs="Arial"/>
                      <w:b/>
                      <w:bCs/>
                      <w:i/>
                      <w:sz w:val="17"/>
                      <w:szCs w:val="17"/>
                      <w:lang w:val="ru-RU"/>
                    </w:rPr>
                    <w:t>Если розетка загрязнилась, выключите главный выключатель, и протрите розетку мягкой, чистой, слегка увлажненной и отжатой тканью</w:t>
                  </w:r>
                  <w:r w:rsidRPr="00CD6971">
                    <w:rPr>
                      <w:rFonts w:ascii="Arial" w:hAnsi="Arial" w:cs="Arial"/>
                      <w:b/>
                      <w:bCs/>
                      <w:i/>
                      <w:sz w:val="17"/>
                      <w:szCs w:val="17"/>
                      <w:lang w:val="ru-RU"/>
                    </w:rPr>
                    <w:t>.</w:t>
                  </w:r>
                  <w:r>
                    <w:rPr>
                      <w:rFonts w:ascii="Arial" w:hAnsi="Arial" w:cs="Arial"/>
                      <w:b/>
                      <w:bCs/>
                      <w:i/>
                      <w:sz w:val="17"/>
                      <w:szCs w:val="17"/>
                      <w:lang w:val="ru-RU"/>
                    </w:rPr>
                    <w:t xml:space="preserve">  Не используйте чистящие вещества, такие как органические растворители, восковая паста или составные моющие средства, так как это может повредить розетку или вывести ее из строя</w:t>
                  </w:r>
                  <w:r w:rsidRPr="00DF444D">
                    <w:rPr>
                      <w:rFonts w:ascii="Arial" w:hAnsi="Arial" w:cs="Arial"/>
                      <w:b/>
                      <w:bCs/>
                      <w:i/>
                      <w:sz w:val="17"/>
                      <w:szCs w:val="17"/>
                      <w:lang w:val="ru-RU"/>
                    </w:rPr>
                    <w:t>.</w:t>
                  </w:r>
                </w:p>
              </w:tc>
            </w:tr>
          </w:tbl>
          <w:p w:rsidR="001E0E7E" w:rsidRPr="00DF444D" w:rsidRDefault="001E0E7E" w:rsidP="001C1EA6">
            <w:pPr>
              <w:autoSpaceDE w:val="0"/>
              <w:autoSpaceDN w:val="0"/>
              <w:adjustRightInd w:val="0"/>
              <w:rPr>
                <w:rFonts w:ascii="Arial" w:hAnsi="Arial" w:cs="Arial"/>
                <w:i/>
                <w:sz w:val="17"/>
                <w:szCs w:val="17"/>
                <w:lang w:val="ru-RU"/>
              </w:rPr>
            </w:pPr>
          </w:p>
        </w:tc>
        <w:tc>
          <w:tcPr>
            <w:tcW w:w="3853" w:type="dxa"/>
          </w:tcPr>
          <w:tbl>
            <w:tblPr>
              <w:tblStyle w:val="a7"/>
              <w:tblW w:w="3574" w:type="dxa"/>
              <w:tblLook w:val="01E0"/>
            </w:tblPr>
            <w:tblGrid>
              <w:gridCol w:w="3574"/>
            </w:tblGrid>
            <w:tr w:rsidR="001E0E7E" w:rsidRPr="00764283" w:rsidTr="001C1EA6">
              <w:tc>
                <w:tcPr>
                  <w:tcW w:w="3574" w:type="dxa"/>
                  <w:tcBorders>
                    <w:top w:val="single" w:sz="4" w:space="0" w:color="auto"/>
                    <w:left w:val="single" w:sz="4" w:space="0" w:color="auto"/>
                    <w:bottom w:val="single" w:sz="4" w:space="0" w:color="auto"/>
                    <w:right w:val="single" w:sz="4" w:space="0" w:color="auto"/>
                  </w:tcBorders>
                </w:tcPr>
                <w:p w:rsidR="001E0E7E" w:rsidRPr="00EC3F8E" w:rsidRDefault="001E0E7E" w:rsidP="00A40B70">
                  <w:pPr>
                    <w:numPr>
                      <w:ilvl w:val="0"/>
                      <w:numId w:val="56"/>
                    </w:numPr>
                    <w:tabs>
                      <w:tab w:val="clear" w:pos="720"/>
                    </w:tabs>
                    <w:autoSpaceDE w:val="0"/>
                    <w:autoSpaceDN w:val="0"/>
                    <w:adjustRightInd w:val="0"/>
                    <w:spacing w:before="60"/>
                    <w:ind w:left="247" w:hanging="240"/>
                    <w:jc w:val="both"/>
                    <w:rPr>
                      <w:rFonts w:ascii="Arial" w:hAnsi="Arial" w:cs="Arial"/>
                      <w:b/>
                      <w:bCs/>
                      <w:i/>
                      <w:sz w:val="17"/>
                      <w:szCs w:val="17"/>
                      <w:lang w:val="ru-RU"/>
                    </w:rPr>
                  </w:pPr>
                  <w:r>
                    <w:rPr>
                      <w:rFonts w:ascii="Arial" w:hAnsi="Arial" w:cs="Arial"/>
                      <w:b/>
                      <w:bCs/>
                      <w:i/>
                      <w:sz w:val="17"/>
                      <w:szCs w:val="17"/>
                      <w:lang w:val="ru-RU"/>
                    </w:rPr>
                    <w:t>Следите за тем, чтобы розетка всегда была чистой и свободной от посторонних материалов.  Регулярно протирайте ее.</w:t>
                  </w:r>
                </w:p>
              </w:tc>
            </w:tr>
          </w:tbl>
          <w:p w:rsidR="001E0E7E" w:rsidRPr="00764283"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Розетка не предназначена для следующих электроприборов, даже если потребляемая ими мощность не превышает максимальной мощности розетки</w:t>
            </w:r>
            <w:r w:rsidRPr="00764283">
              <w:rPr>
                <w:rFonts w:ascii="Arial" w:hAnsi="Arial" w:cs="Arial"/>
                <w:b/>
                <w:bCs/>
                <w:sz w:val="17"/>
                <w:szCs w:val="17"/>
                <w:lang w:val="ru-RU"/>
              </w:rPr>
              <w:t xml:space="preserve">. </w:t>
            </w:r>
            <w:r>
              <w:rPr>
                <w:rFonts w:ascii="Arial" w:hAnsi="Arial" w:cs="Arial"/>
                <w:b/>
                <w:bCs/>
                <w:sz w:val="17"/>
                <w:szCs w:val="17"/>
                <w:lang w:val="ru-RU"/>
              </w:rPr>
              <w:t>Эти приборы могут работать несоответствующим образом</w:t>
            </w:r>
            <w:r w:rsidRPr="00764283">
              <w:rPr>
                <w:rFonts w:ascii="Arial" w:hAnsi="Arial" w:cs="Arial"/>
                <w:b/>
                <w:bCs/>
                <w:sz w:val="17"/>
                <w:szCs w:val="17"/>
                <w:lang w:val="ru-RU"/>
              </w:rPr>
              <w:t>.</w:t>
            </w:r>
          </w:p>
          <w:p w:rsidR="001E0E7E" w:rsidRPr="00764283" w:rsidRDefault="001E0E7E" w:rsidP="00A40B70">
            <w:pPr>
              <w:numPr>
                <w:ilvl w:val="0"/>
                <w:numId w:val="54"/>
              </w:numPr>
              <w:tabs>
                <w:tab w:val="clear" w:pos="720"/>
              </w:tabs>
              <w:autoSpaceDE w:val="0"/>
              <w:autoSpaceDN w:val="0"/>
              <w:adjustRightInd w:val="0"/>
              <w:spacing w:before="60"/>
              <w:ind w:left="284"/>
              <w:jc w:val="both"/>
              <w:rPr>
                <w:rFonts w:ascii="Arial" w:hAnsi="Arial" w:cs="Arial"/>
                <w:sz w:val="17"/>
                <w:szCs w:val="17"/>
                <w:lang w:val="ru-RU"/>
              </w:rPr>
            </w:pPr>
            <w:r>
              <w:rPr>
                <w:rFonts w:ascii="Arial" w:hAnsi="Arial" w:cs="Arial"/>
                <w:sz w:val="17"/>
                <w:szCs w:val="17"/>
                <w:lang w:val="ru-RU"/>
              </w:rPr>
              <w:t>Приборы, требующие высокой начальной пиковой мощности</w:t>
            </w:r>
            <w:r w:rsidRPr="00764283">
              <w:rPr>
                <w:rFonts w:ascii="Arial" w:hAnsi="Arial" w:cs="Arial"/>
                <w:sz w:val="17"/>
                <w:szCs w:val="17"/>
                <w:lang w:val="ru-RU"/>
              </w:rPr>
              <w:t>:</w:t>
            </w:r>
            <w:r>
              <w:rPr>
                <w:rFonts w:ascii="Arial" w:hAnsi="Arial" w:cs="Arial"/>
                <w:sz w:val="17"/>
                <w:szCs w:val="17"/>
                <w:lang w:val="ru-RU"/>
              </w:rPr>
              <w:t xml:space="preserve"> телевизоры с электронно-лучевой трубкой</w:t>
            </w:r>
            <w:r w:rsidRPr="00764283">
              <w:rPr>
                <w:rFonts w:ascii="Arial" w:hAnsi="Arial" w:cs="Arial"/>
                <w:sz w:val="17"/>
                <w:szCs w:val="17"/>
                <w:lang w:val="ru-RU"/>
              </w:rPr>
              <w:t>,</w:t>
            </w:r>
            <w:r>
              <w:rPr>
                <w:rFonts w:ascii="Arial" w:hAnsi="Arial" w:cs="Arial"/>
                <w:sz w:val="17"/>
                <w:szCs w:val="17"/>
                <w:lang w:val="ru-RU"/>
              </w:rPr>
              <w:t xml:space="preserve"> компрессорные холодильники</w:t>
            </w:r>
            <w:r w:rsidRPr="00764283">
              <w:rPr>
                <w:rFonts w:ascii="Arial" w:hAnsi="Arial" w:cs="Arial"/>
                <w:sz w:val="17"/>
                <w:szCs w:val="17"/>
                <w:lang w:val="ru-RU"/>
              </w:rPr>
              <w:t xml:space="preserve">, </w:t>
            </w:r>
            <w:r>
              <w:rPr>
                <w:rFonts w:ascii="Arial" w:hAnsi="Arial" w:cs="Arial"/>
                <w:sz w:val="17"/>
                <w:szCs w:val="17"/>
                <w:lang w:val="ru-RU"/>
              </w:rPr>
              <w:t>электроинструменты и т.д.</w:t>
            </w:r>
          </w:p>
          <w:p w:rsidR="001E0E7E" w:rsidRPr="00764283" w:rsidRDefault="001E0E7E" w:rsidP="00A40B70">
            <w:pPr>
              <w:numPr>
                <w:ilvl w:val="0"/>
                <w:numId w:val="54"/>
              </w:numPr>
              <w:tabs>
                <w:tab w:val="clear" w:pos="720"/>
              </w:tabs>
              <w:autoSpaceDE w:val="0"/>
              <w:autoSpaceDN w:val="0"/>
              <w:adjustRightInd w:val="0"/>
              <w:spacing w:before="60"/>
              <w:ind w:left="284"/>
              <w:jc w:val="both"/>
              <w:rPr>
                <w:rFonts w:ascii="Arial" w:hAnsi="Arial" w:cs="Arial"/>
                <w:sz w:val="17"/>
                <w:szCs w:val="17"/>
                <w:lang w:val="ru-RU"/>
              </w:rPr>
            </w:pPr>
            <w:r>
              <w:rPr>
                <w:rFonts w:ascii="Arial" w:hAnsi="Arial" w:cs="Arial"/>
                <w:sz w:val="17"/>
                <w:szCs w:val="17"/>
                <w:lang w:val="ru-RU"/>
              </w:rPr>
              <w:t>Измерительные</w:t>
            </w:r>
            <w:r w:rsidRPr="00764283">
              <w:rPr>
                <w:rFonts w:ascii="Arial" w:hAnsi="Arial" w:cs="Arial"/>
                <w:sz w:val="17"/>
                <w:szCs w:val="17"/>
                <w:lang w:val="ru-RU"/>
              </w:rPr>
              <w:t xml:space="preserve"> </w:t>
            </w:r>
            <w:r>
              <w:rPr>
                <w:rFonts w:ascii="Arial" w:hAnsi="Arial" w:cs="Arial"/>
                <w:sz w:val="17"/>
                <w:szCs w:val="17"/>
                <w:lang w:val="ru-RU"/>
              </w:rPr>
              <w:t>устройства</w:t>
            </w:r>
            <w:r w:rsidRPr="00764283">
              <w:rPr>
                <w:rFonts w:ascii="Arial" w:hAnsi="Arial" w:cs="Arial"/>
                <w:sz w:val="17"/>
                <w:szCs w:val="17"/>
                <w:lang w:val="ru-RU"/>
              </w:rPr>
              <w:t xml:space="preserve"> для точных измерений: </w:t>
            </w:r>
            <w:r>
              <w:rPr>
                <w:rFonts w:ascii="Arial" w:hAnsi="Arial" w:cs="Arial"/>
                <w:sz w:val="17"/>
                <w:szCs w:val="17"/>
                <w:lang w:val="ru-RU"/>
              </w:rPr>
              <w:t>медицинское оборудование, измерительные приборы и т.п.</w:t>
            </w:r>
          </w:p>
          <w:p w:rsidR="001E0E7E" w:rsidRPr="00764283" w:rsidRDefault="001E0E7E" w:rsidP="00A40B70">
            <w:pPr>
              <w:numPr>
                <w:ilvl w:val="0"/>
                <w:numId w:val="54"/>
              </w:numPr>
              <w:tabs>
                <w:tab w:val="clear" w:pos="720"/>
              </w:tabs>
              <w:autoSpaceDE w:val="0"/>
              <w:autoSpaceDN w:val="0"/>
              <w:adjustRightInd w:val="0"/>
              <w:spacing w:before="60"/>
              <w:ind w:left="284"/>
              <w:jc w:val="both"/>
              <w:rPr>
                <w:rFonts w:ascii="Arial" w:hAnsi="Arial" w:cs="Arial"/>
                <w:sz w:val="17"/>
                <w:szCs w:val="17"/>
                <w:lang w:val="ru-RU"/>
              </w:rPr>
            </w:pPr>
            <w:r>
              <w:rPr>
                <w:rFonts w:ascii="Arial" w:hAnsi="Arial" w:cs="Arial"/>
                <w:sz w:val="17"/>
                <w:szCs w:val="17"/>
                <w:lang w:val="ru-RU"/>
              </w:rPr>
              <w:t>Другие</w:t>
            </w:r>
            <w:r w:rsidRPr="00764283">
              <w:rPr>
                <w:rFonts w:ascii="Arial" w:hAnsi="Arial" w:cs="Arial"/>
                <w:sz w:val="17"/>
                <w:szCs w:val="17"/>
                <w:lang w:val="ru-RU"/>
              </w:rPr>
              <w:t xml:space="preserve"> </w:t>
            </w:r>
            <w:r>
              <w:rPr>
                <w:rFonts w:ascii="Arial" w:hAnsi="Arial" w:cs="Arial"/>
                <w:sz w:val="17"/>
                <w:szCs w:val="17"/>
                <w:lang w:val="ru-RU"/>
              </w:rPr>
              <w:t>электроприборы</w:t>
            </w:r>
            <w:r w:rsidRPr="00764283">
              <w:rPr>
                <w:rFonts w:ascii="Arial" w:hAnsi="Arial" w:cs="Arial"/>
                <w:sz w:val="17"/>
                <w:szCs w:val="17"/>
                <w:lang w:val="ru-RU"/>
              </w:rPr>
              <w:t xml:space="preserve">, </w:t>
            </w:r>
            <w:r>
              <w:rPr>
                <w:rFonts w:ascii="Arial" w:hAnsi="Arial" w:cs="Arial"/>
                <w:sz w:val="17"/>
                <w:szCs w:val="17"/>
                <w:lang w:val="ru-RU"/>
              </w:rPr>
              <w:t>требующие</w:t>
            </w:r>
            <w:r w:rsidRPr="00764283">
              <w:rPr>
                <w:rFonts w:ascii="Arial" w:hAnsi="Arial" w:cs="Arial"/>
                <w:sz w:val="17"/>
                <w:szCs w:val="17"/>
                <w:lang w:val="ru-RU"/>
              </w:rPr>
              <w:t xml:space="preserve"> </w:t>
            </w:r>
            <w:r>
              <w:rPr>
                <w:rFonts w:ascii="Arial" w:hAnsi="Arial" w:cs="Arial"/>
                <w:sz w:val="17"/>
                <w:szCs w:val="17"/>
                <w:lang w:val="ru-RU"/>
              </w:rPr>
              <w:t>максимально стабильного питания</w:t>
            </w:r>
            <w:r w:rsidRPr="00764283">
              <w:rPr>
                <w:rFonts w:ascii="Arial" w:hAnsi="Arial" w:cs="Arial"/>
                <w:sz w:val="17"/>
                <w:szCs w:val="17"/>
                <w:lang w:val="ru-RU"/>
              </w:rPr>
              <w:t xml:space="preserve">: </w:t>
            </w:r>
            <w:r>
              <w:rPr>
                <w:rFonts w:ascii="Arial" w:hAnsi="Arial" w:cs="Arial"/>
                <w:sz w:val="17"/>
                <w:szCs w:val="17"/>
                <w:lang w:val="ru-RU"/>
              </w:rPr>
              <w:t>управляемые микрокомпьютером электроодеяла</w:t>
            </w:r>
            <w:r w:rsidRPr="00764283">
              <w:rPr>
                <w:rFonts w:ascii="Arial" w:hAnsi="Arial" w:cs="Arial"/>
                <w:sz w:val="17"/>
                <w:szCs w:val="17"/>
                <w:lang w:val="ru-RU"/>
              </w:rPr>
              <w:t xml:space="preserve">, </w:t>
            </w:r>
            <w:r>
              <w:rPr>
                <w:rFonts w:ascii="Arial" w:hAnsi="Arial" w:cs="Arial"/>
                <w:sz w:val="17"/>
                <w:szCs w:val="17"/>
                <w:lang w:val="ru-RU"/>
              </w:rPr>
              <w:t>лампы с датчиком касания и т.п.</w:t>
            </w:r>
          </w:p>
          <w:p w:rsidR="001E0E7E" w:rsidRDefault="001E0E7E" w:rsidP="001C1EA6">
            <w:pPr>
              <w:autoSpaceDE w:val="0"/>
              <w:autoSpaceDN w:val="0"/>
              <w:adjustRightInd w:val="0"/>
              <w:spacing w:before="60"/>
              <w:jc w:val="both"/>
              <w:rPr>
                <w:rFonts w:ascii="Arial" w:hAnsi="Arial" w:cs="Arial"/>
                <w:b/>
                <w:bCs/>
                <w:sz w:val="17"/>
                <w:szCs w:val="17"/>
                <w:lang w:val="ru-RU"/>
              </w:rPr>
            </w:pPr>
            <w:r w:rsidRPr="00EC3F8E">
              <w:rPr>
                <w:rFonts w:ascii="Arial" w:hAnsi="Arial" w:cs="Arial"/>
                <w:b/>
                <w:bCs/>
                <w:sz w:val="17"/>
                <w:szCs w:val="17"/>
                <w:lang w:val="ru-RU"/>
              </w:rPr>
              <w:t>Исп</w:t>
            </w:r>
            <w:r>
              <w:rPr>
                <w:rFonts w:ascii="Arial" w:hAnsi="Arial" w:cs="Arial"/>
                <w:b/>
                <w:bCs/>
                <w:sz w:val="17"/>
                <w:szCs w:val="17"/>
                <w:lang w:val="ru-RU"/>
              </w:rPr>
              <w:t>о</w:t>
            </w:r>
            <w:r w:rsidRPr="00EC3F8E">
              <w:rPr>
                <w:rFonts w:ascii="Arial" w:hAnsi="Arial" w:cs="Arial"/>
                <w:b/>
                <w:bCs/>
                <w:sz w:val="17"/>
                <w:szCs w:val="17"/>
                <w:lang w:val="ru-RU"/>
              </w:rPr>
              <w:t>льзование розет</w:t>
            </w:r>
            <w:r>
              <w:rPr>
                <w:rFonts w:ascii="Arial" w:hAnsi="Arial" w:cs="Arial"/>
                <w:b/>
                <w:bCs/>
                <w:sz w:val="17"/>
                <w:szCs w:val="17"/>
                <w:lang w:val="ru-RU"/>
              </w:rPr>
              <w:t xml:space="preserve">ки может оказаться невозможным при низком напряжении аккумулятора по причине снизившейся емкости аккумуляторной батареи.  </w:t>
            </w:r>
          </w:p>
          <w:p w:rsidR="001E0E7E" w:rsidRPr="00EC3F8E" w:rsidRDefault="001E0E7E" w:rsidP="001C1EA6">
            <w:pPr>
              <w:autoSpaceDE w:val="0"/>
              <w:autoSpaceDN w:val="0"/>
              <w:adjustRightInd w:val="0"/>
              <w:spacing w:before="60"/>
              <w:jc w:val="both"/>
              <w:rPr>
                <w:rFonts w:ascii="Arial" w:hAnsi="Arial" w:cs="Arial"/>
                <w:b/>
                <w:bCs/>
                <w:sz w:val="16"/>
                <w:szCs w:val="16"/>
                <w:lang w:val="ru-RU"/>
              </w:rPr>
            </w:pPr>
            <w:r>
              <w:rPr>
                <w:rFonts w:ascii="Arial" w:hAnsi="Arial" w:cs="Arial"/>
                <w:b/>
                <w:bCs/>
                <w:sz w:val="17"/>
                <w:szCs w:val="17"/>
                <w:lang w:val="ru-RU"/>
              </w:rPr>
              <w:t>Встроенные таймеры электроприборов могут работать неправильно в случае отключения электропитания защитной схемой.</w:t>
            </w:r>
          </w:p>
          <w:p w:rsidR="001E0E7E" w:rsidRPr="00EC3F8E" w:rsidRDefault="001E0E7E" w:rsidP="001C1EA6">
            <w:pPr>
              <w:autoSpaceDE w:val="0"/>
              <w:autoSpaceDN w:val="0"/>
              <w:adjustRightInd w:val="0"/>
              <w:rPr>
                <w:rFonts w:ascii="Arial" w:hAnsi="Arial" w:cs="Arial"/>
                <w:b/>
                <w:bCs/>
                <w:sz w:val="21"/>
                <w:szCs w:val="21"/>
                <w:lang w:val="ru-RU"/>
              </w:rPr>
            </w:pPr>
          </w:p>
        </w:tc>
      </w:tr>
    </w:tbl>
    <w:p w:rsidR="001E0E7E" w:rsidRPr="00C0447B" w:rsidRDefault="001E0E7E" w:rsidP="001E0E7E">
      <w:pPr>
        <w:autoSpaceDE w:val="0"/>
        <w:autoSpaceDN w:val="0"/>
        <w:adjustRightInd w:val="0"/>
        <w:rPr>
          <w:rFonts w:ascii="Arial" w:hAnsi="Arial" w:cs="Arial"/>
          <w:b/>
          <w:sz w:val="17"/>
          <w:szCs w:val="17"/>
          <w:lang w:val="ru-RU"/>
        </w:rPr>
      </w:pPr>
      <w:r w:rsidRPr="00EC3F8E">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C6655F" w:rsidTr="001C1EA6">
        <w:tc>
          <w:tcPr>
            <w:tcW w:w="3789" w:type="dxa"/>
          </w:tcPr>
          <w:p w:rsidR="001E0E7E" w:rsidRPr="00EC3F8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lastRenderedPageBreak/>
              <w:t>Некоторые</w:t>
            </w:r>
            <w:r w:rsidRPr="00EC3F8E">
              <w:rPr>
                <w:rFonts w:ascii="Arial" w:hAnsi="Arial" w:cs="Arial"/>
                <w:b/>
                <w:bCs/>
                <w:sz w:val="17"/>
                <w:szCs w:val="17"/>
                <w:lang w:val="ru-RU"/>
              </w:rPr>
              <w:t xml:space="preserve"> </w:t>
            </w:r>
            <w:r>
              <w:rPr>
                <w:rFonts w:ascii="Arial" w:hAnsi="Arial" w:cs="Arial"/>
                <w:b/>
                <w:bCs/>
                <w:sz w:val="17"/>
                <w:szCs w:val="17"/>
                <w:lang w:val="ru-RU"/>
              </w:rPr>
              <w:t>электроприборы</w:t>
            </w:r>
            <w:r w:rsidRPr="00EC3F8E">
              <w:rPr>
                <w:rFonts w:ascii="Arial" w:hAnsi="Arial" w:cs="Arial"/>
                <w:b/>
                <w:bCs/>
                <w:sz w:val="17"/>
                <w:szCs w:val="17"/>
                <w:lang w:val="ru-RU"/>
              </w:rPr>
              <w:t xml:space="preserve"> </w:t>
            </w:r>
            <w:r>
              <w:rPr>
                <w:rFonts w:ascii="Arial" w:hAnsi="Arial" w:cs="Arial"/>
                <w:b/>
                <w:bCs/>
                <w:sz w:val="17"/>
                <w:szCs w:val="17"/>
                <w:lang w:val="ru-RU"/>
              </w:rPr>
              <w:t>работают правильно только тогда, когда они установлены на ровной поверхности</w:t>
            </w:r>
            <w:r w:rsidRPr="00EC3F8E">
              <w:rPr>
                <w:rFonts w:ascii="Arial" w:hAnsi="Arial" w:cs="Arial"/>
                <w:b/>
                <w:bCs/>
                <w:sz w:val="17"/>
                <w:szCs w:val="17"/>
                <w:lang w:val="ru-RU"/>
              </w:rPr>
              <w:t>.</w:t>
            </w:r>
          </w:p>
          <w:p w:rsidR="001E0E7E" w:rsidRPr="00EC3F8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Точное напряжение розетки нельзя измерить с помощью продающихся на рынке тестеров</w:t>
            </w:r>
            <w:r w:rsidRPr="00EC3F8E">
              <w:rPr>
                <w:rFonts w:ascii="Arial" w:hAnsi="Arial" w:cs="Arial"/>
                <w:b/>
                <w:bCs/>
                <w:sz w:val="17"/>
                <w:szCs w:val="17"/>
                <w:lang w:val="ru-RU"/>
              </w:rPr>
              <w:t>.</w:t>
            </w:r>
            <w:r>
              <w:rPr>
                <w:rFonts w:ascii="Arial" w:hAnsi="Arial" w:cs="Arial"/>
                <w:b/>
                <w:bCs/>
                <w:sz w:val="17"/>
                <w:szCs w:val="17"/>
                <w:lang w:val="ru-RU"/>
              </w:rPr>
              <w:t xml:space="preserve">  В случае такой необходимости связывайтесь с вашим дилером </w:t>
            </w:r>
            <w:r w:rsidRPr="00DF444D">
              <w:rPr>
                <w:rFonts w:ascii="Arial" w:hAnsi="Arial" w:cs="Arial"/>
                <w:b/>
                <w:bCs/>
                <w:sz w:val="17"/>
                <w:szCs w:val="17"/>
                <w:lang w:val="en-US"/>
              </w:rPr>
              <w:t>Toyota</w:t>
            </w:r>
            <w:r w:rsidRPr="00EC3F8E">
              <w:rPr>
                <w:rFonts w:ascii="Arial" w:hAnsi="Arial" w:cs="Arial"/>
                <w:b/>
                <w:bCs/>
                <w:sz w:val="17"/>
                <w:szCs w:val="17"/>
                <w:lang w:val="ru-RU"/>
              </w:rPr>
              <w:t>.</w:t>
            </w:r>
          </w:p>
          <w:p w:rsidR="001E0E7E" w:rsidRPr="00EC3F8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Некоторые</w:t>
            </w:r>
            <w:r w:rsidRPr="00EC3F8E">
              <w:rPr>
                <w:rFonts w:ascii="Arial" w:hAnsi="Arial" w:cs="Arial"/>
                <w:b/>
                <w:bCs/>
                <w:sz w:val="17"/>
                <w:szCs w:val="17"/>
                <w:lang w:val="ru-RU"/>
              </w:rPr>
              <w:t xml:space="preserve"> </w:t>
            </w:r>
            <w:r>
              <w:rPr>
                <w:rFonts w:ascii="Arial" w:hAnsi="Arial" w:cs="Arial"/>
                <w:b/>
                <w:bCs/>
                <w:sz w:val="17"/>
                <w:szCs w:val="17"/>
                <w:lang w:val="ru-RU"/>
              </w:rPr>
              <w:t>электроприборы</w:t>
            </w:r>
            <w:r w:rsidRPr="00EC3F8E">
              <w:rPr>
                <w:rFonts w:ascii="Arial" w:hAnsi="Arial" w:cs="Arial"/>
                <w:b/>
                <w:bCs/>
                <w:sz w:val="17"/>
                <w:szCs w:val="17"/>
                <w:lang w:val="ru-RU"/>
              </w:rPr>
              <w:t xml:space="preserve"> </w:t>
            </w:r>
            <w:r>
              <w:rPr>
                <w:rFonts w:ascii="Arial" w:hAnsi="Arial" w:cs="Arial"/>
                <w:b/>
                <w:bCs/>
                <w:sz w:val="17"/>
                <w:szCs w:val="17"/>
                <w:lang w:val="ru-RU"/>
              </w:rPr>
              <w:t>могут вызывать радиопомехи</w:t>
            </w:r>
            <w:r w:rsidRPr="00EC3F8E">
              <w:rPr>
                <w:rFonts w:ascii="Arial" w:hAnsi="Arial" w:cs="Arial"/>
                <w:b/>
                <w:bCs/>
                <w:sz w:val="17"/>
                <w:szCs w:val="17"/>
                <w:lang w:val="ru-RU"/>
              </w:rPr>
              <w:t>.</w:t>
            </w:r>
          </w:p>
          <w:p w:rsidR="001E0E7E" w:rsidRPr="00EC3F8E" w:rsidRDefault="001E0E7E" w:rsidP="001C1EA6">
            <w:pPr>
              <w:autoSpaceDE w:val="0"/>
              <w:autoSpaceDN w:val="0"/>
              <w:adjustRightInd w:val="0"/>
              <w:spacing w:before="60"/>
              <w:jc w:val="both"/>
              <w:rPr>
                <w:rFonts w:ascii="Arial" w:hAnsi="Arial" w:cs="Arial"/>
                <w:sz w:val="20"/>
                <w:szCs w:val="20"/>
                <w:lang w:val="ru-RU"/>
              </w:rPr>
            </w:pPr>
          </w:p>
        </w:tc>
        <w:tc>
          <w:tcPr>
            <w:tcW w:w="3836"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t>Бардачок</w:t>
            </w:r>
          </w:p>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noProof/>
                <w:sz w:val="17"/>
                <w:szCs w:val="17"/>
                <w:lang w:val="ru-RU"/>
              </w:rPr>
              <w:drawing>
                <wp:inline distT="0" distB="0" distL="0" distR="0">
                  <wp:extent cx="2238375" cy="1724025"/>
                  <wp:effectExtent l="19050" t="0" r="9525" b="0"/>
                  <wp:docPr id="399" name="Рисунок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282"/>
                          <a:srcRect/>
                          <a:stretch>
                            <a:fillRect/>
                          </a:stretch>
                        </pic:blipFill>
                        <pic:spPr bwMode="auto">
                          <a:xfrm>
                            <a:off x="0" y="0"/>
                            <a:ext cx="2238375" cy="1724025"/>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Чтобы</w:t>
            </w:r>
            <w:r w:rsidRPr="00EC3F8E">
              <w:rPr>
                <w:rFonts w:ascii="Arial" w:hAnsi="Arial" w:cs="Arial"/>
                <w:b/>
                <w:bCs/>
                <w:sz w:val="17"/>
                <w:szCs w:val="17"/>
                <w:lang w:val="ru-RU"/>
              </w:rPr>
              <w:t xml:space="preserve"> </w:t>
            </w:r>
            <w:r>
              <w:rPr>
                <w:rFonts w:ascii="Arial" w:hAnsi="Arial" w:cs="Arial"/>
                <w:b/>
                <w:bCs/>
                <w:sz w:val="17"/>
                <w:szCs w:val="17"/>
                <w:lang w:val="ru-RU"/>
              </w:rPr>
              <w:t>открыть</w:t>
            </w:r>
            <w:r w:rsidRPr="00EC3F8E">
              <w:rPr>
                <w:rFonts w:ascii="Arial" w:hAnsi="Arial" w:cs="Arial"/>
                <w:b/>
                <w:bCs/>
                <w:sz w:val="17"/>
                <w:szCs w:val="17"/>
                <w:lang w:val="ru-RU"/>
              </w:rPr>
              <w:t xml:space="preserve"> </w:t>
            </w:r>
            <w:r>
              <w:rPr>
                <w:rFonts w:ascii="Arial" w:hAnsi="Arial" w:cs="Arial"/>
                <w:b/>
                <w:bCs/>
                <w:sz w:val="17"/>
                <w:szCs w:val="17"/>
                <w:lang w:val="ru-RU"/>
              </w:rPr>
              <w:t>дверцу</w:t>
            </w:r>
            <w:r w:rsidRPr="00EC3F8E">
              <w:rPr>
                <w:rFonts w:ascii="Arial" w:hAnsi="Arial" w:cs="Arial"/>
                <w:b/>
                <w:bCs/>
                <w:sz w:val="17"/>
                <w:szCs w:val="17"/>
                <w:lang w:val="ru-RU"/>
              </w:rPr>
              <w:t xml:space="preserve"> </w:t>
            </w:r>
            <w:r>
              <w:rPr>
                <w:rFonts w:ascii="Arial" w:hAnsi="Arial" w:cs="Arial"/>
                <w:b/>
                <w:bCs/>
                <w:sz w:val="17"/>
                <w:szCs w:val="17"/>
                <w:lang w:val="ru-RU"/>
              </w:rPr>
              <w:t>бардачка, потяните за ручку.</w:t>
            </w:r>
          </w:p>
          <w:p w:rsidR="001E0E7E" w:rsidRDefault="001E0E7E" w:rsidP="001C1EA6">
            <w:pPr>
              <w:autoSpaceDE w:val="0"/>
              <w:autoSpaceDN w:val="0"/>
              <w:adjustRightInd w:val="0"/>
              <w:spacing w:before="60"/>
              <w:jc w:val="both"/>
              <w:rPr>
                <w:rFonts w:ascii="Arial" w:hAnsi="Arial" w:cs="Arial"/>
                <w:sz w:val="20"/>
                <w:szCs w:val="20"/>
                <w:lang w:val="ru-RU"/>
              </w:rPr>
            </w:pP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D918C4" w:rsidTr="001C1EA6">
              <w:tc>
                <w:tcPr>
                  <w:tcW w:w="3543" w:type="dxa"/>
                  <w:shd w:val="clear" w:color="auto" w:fill="FFFF00"/>
                </w:tcPr>
                <w:p w:rsidR="001E0E7E" w:rsidRPr="00D918C4" w:rsidRDefault="001E0E7E" w:rsidP="00A40B70">
                  <w:pPr>
                    <w:numPr>
                      <w:ilvl w:val="0"/>
                      <w:numId w:val="14"/>
                    </w:numPr>
                    <w:autoSpaceDE w:val="0"/>
                    <w:autoSpaceDN w:val="0"/>
                    <w:adjustRightInd w:val="0"/>
                    <w:spacing w:before="60"/>
                    <w:jc w:val="both"/>
                    <w:rPr>
                      <w:rFonts w:ascii="Arial" w:hAnsi="Arial" w:cs="Arial"/>
                      <w:b/>
                      <w:sz w:val="17"/>
                      <w:szCs w:val="17"/>
                      <w:lang w:val="en-US"/>
                    </w:rPr>
                  </w:pPr>
                  <w:r w:rsidRPr="00D918C4">
                    <w:rPr>
                      <w:rFonts w:ascii="Arial" w:hAnsi="Arial" w:cs="Arial"/>
                      <w:b/>
                      <w:bCs/>
                      <w:sz w:val="17"/>
                      <w:szCs w:val="17"/>
                      <w:lang w:val="ru-RU"/>
                    </w:rPr>
                    <w:t>ВНИМАНИЕ</w:t>
                  </w:r>
                </w:p>
              </w:tc>
            </w:tr>
            <w:tr w:rsidR="001E0E7E" w:rsidRPr="00C6655F" w:rsidTr="001C1EA6">
              <w:tc>
                <w:tcPr>
                  <w:tcW w:w="3543" w:type="dxa"/>
                  <w:shd w:val="clear" w:color="auto" w:fill="FFFF00"/>
                </w:tcPr>
                <w:p w:rsidR="001E0E7E" w:rsidRPr="00C6655F"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Чтобы снизить риск травмирования в случае аварии или внезапной остановки, всегда держите дверцу бардачка закрытой при езде.</w:t>
                  </w:r>
                </w:p>
              </w:tc>
            </w:tr>
          </w:tbl>
          <w:p w:rsidR="001E0E7E" w:rsidRPr="00DF444D" w:rsidRDefault="001E0E7E" w:rsidP="001C1EA6">
            <w:pPr>
              <w:autoSpaceDE w:val="0"/>
              <w:autoSpaceDN w:val="0"/>
              <w:adjustRightInd w:val="0"/>
              <w:spacing w:before="60"/>
              <w:jc w:val="both"/>
              <w:rPr>
                <w:rFonts w:ascii="Arial" w:hAnsi="Arial" w:cs="Arial"/>
                <w:sz w:val="17"/>
                <w:szCs w:val="17"/>
                <w:lang w:val="ru-RU"/>
              </w:rPr>
            </w:pPr>
          </w:p>
        </w:tc>
        <w:tc>
          <w:tcPr>
            <w:tcW w:w="3853" w:type="dxa"/>
          </w:tcPr>
          <w:p w:rsidR="001E0E7E" w:rsidRPr="00C6655F"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t>Дополнительные ниши для мелких предметов</w:t>
            </w:r>
            <w:r w:rsidRPr="00C6655F">
              <w:rPr>
                <w:rFonts w:ascii="Arial" w:hAnsi="Arial" w:cs="Arial"/>
                <w:b/>
                <w:bCs/>
                <w:sz w:val="21"/>
                <w:szCs w:val="21"/>
                <w:lang w:val="ru-RU"/>
              </w:rPr>
              <w:t>—</w:t>
            </w:r>
          </w:p>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Крышки дополнительных ниш открываются как показано на следующих рисунках</w:t>
            </w:r>
            <w:r w:rsidRPr="00C6655F">
              <w:rPr>
                <w:rFonts w:ascii="Arial" w:hAnsi="Arial" w:cs="Arial"/>
                <w:b/>
                <w:bCs/>
                <w:sz w:val="17"/>
                <w:szCs w:val="17"/>
                <w:lang w:val="ru-RU"/>
              </w:rPr>
              <w:t>.</w:t>
            </w: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D918C4" w:rsidTr="001C1EA6">
              <w:tc>
                <w:tcPr>
                  <w:tcW w:w="3543" w:type="dxa"/>
                  <w:shd w:val="clear" w:color="auto" w:fill="FFFF00"/>
                </w:tcPr>
                <w:p w:rsidR="001E0E7E" w:rsidRPr="00D918C4" w:rsidRDefault="001E0E7E" w:rsidP="00A40B70">
                  <w:pPr>
                    <w:numPr>
                      <w:ilvl w:val="0"/>
                      <w:numId w:val="14"/>
                    </w:numPr>
                    <w:autoSpaceDE w:val="0"/>
                    <w:autoSpaceDN w:val="0"/>
                    <w:adjustRightInd w:val="0"/>
                    <w:spacing w:before="60"/>
                    <w:jc w:val="both"/>
                    <w:rPr>
                      <w:rFonts w:ascii="Arial" w:hAnsi="Arial" w:cs="Arial"/>
                      <w:b/>
                      <w:sz w:val="17"/>
                      <w:szCs w:val="17"/>
                      <w:lang w:val="en-US"/>
                    </w:rPr>
                  </w:pPr>
                  <w:r w:rsidRPr="00D918C4">
                    <w:rPr>
                      <w:rFonts w:ascii="Arial" w:hAnsi="Arial" w:cs="Arial"/>
                      <w:b/>
                      <w:bCs/>
                      <w:sz w:val="17"/>
                      <w:szCs w:val="17"/>
                      <w:lang w:val="ru-RU"/>
                    </w:rPr>
                    <w:t>ВНИМАНИЕ</w:t>
                  </w:r>
                </w:p>
              </w:tc>
            </w:tr>
            <w:tr w:rsidR="001E0E7E" w:rsidRPr="00D730D6" w:rsidTr="001C1EA6">
              <w:tc>
                <w:tcPr>
                  <w:tcW w:w="3543" w:type="dxa"/>
                  <w:shd w:val="clear" w:color="auto" w:fill="FFFF00"/>
                </w:tcPr>
                <w:p w:rsidR="001E0E7E" w:rsidRPr="00DF444D"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Чтобы снизить риск травмирования в случае аварии или внезапной остановки, всегда держите дверцы дополнительных ниш закрытыми при езде.</w:t>
                  </w:r>
                </w:p>
              </w:tc>
            </w:tr>
          </w:tbl>
          <w:p w:rsidR="001E0E7E" w:rsidRDefault="001E0E7E" w:rsidP="001C1EA6">
            <w:pPr>
              <w:autoSpaceDE w:val="0"/>
              <w:autoSpaceDN w:val="0"/>
              <w:adjustRightInd w:val="0"/>
              <w:spacing w:before="60"/>
              <w:jc w:val="both"/>
              <w:rPr>
                <w:rFonts w:ascii="Arial" w:hAnsi="Arial" w:cs="Arial"/>
                <w:b/>
                <w:bCs/>
                <w:sz w:val="17"/>
                <w:szCs w:val="17"/>
                <w:lang w:val="ru-RU"/>
              </w:rPr>
            </w:pPr>
          </w:p>
          <w:p w:rsidR="001E0E7E" w:rsidRPr="00DF444D" w:rsidRDefault="001E0E7E" w:rsidP="001C1EA6">
            <w:pPr>
              <w:autoSpaceDE w:val="0"/>
              <w:autoSpaceDN w:val="0"/>
              <w:adjustRightInd w:val="0"/>
              <w:spacing w:before="60"/>
              <w:jc w:val="both"/>
              <w:rPr>
                <w:rFonts w:ascii="Arial" w:hAnsi="Arial" w:cs="Arial"/>
                <w:sz w:val="20"/>
                <w:szCs w:val="20"/>
                <w:lang w:val="ru-RU"/>
              </w:rPr>
            </w:pPr>
          </w:p>
          <w:tbl>
            <w:tblPr>
              <w:tblStyle w:val="a7"/>
              <w:tblW w:w="3574" w:type="dxa"/>
              <w:tblLook w:val="01E0"/>
            </w:tblPr>
            <w:tblGrid>
              <w:gridCol w:w="3574"/>
            </w:tblGrid>
            <w:tr w:rsidR="001E0E7E" w:rsidRPr="00DF444D"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DF444D" w:rsidRDefault="001E0E7E" w:rsidP="001C1EA6">
                  <w:pPr>
                    <w:spacing w:before="60"/>
                    <w:ind w:right="-37"/>
                    <w:jc w:val="both"/>
                    <w:rPr>
                      <w:rFonts w:ascii="Arial" w:hAnsi="Arial" w:cs="Arial"/>
                      <w:i/>
                      <w:sz w:val="17"/>
                      <w:szCs w:val="17"/>
                      <w:lang w:val="ru-RU"/>
                    </w:rPr>
                  </w:pPr>
                  <w:r w:rsidRPr="00DF444D">
                    <w:rPr>
                      <w:rFonts w:ascii="Arial" w:hAnsi="Arial" w:cs="Arial"/>
                      <w:b/>
                      <w:bCs/>
                      <w:i/>
                      <w:sz w:val="17"/>
                      <w:szCs w:val="17"/>
                      <w:lang w:val="ru-RU"/>
                    </w:rPr>
                    <w:t>ПРЕДУПРЕЖДЕНИЕ</w:t>
                  </w:r>
                </w:p>
              </w:tc>
            </w:tr>
            <w:tr w:rsidR="001E0E7E" w:rsidRPr="00C6655F" w:rsidTr="001C1EA6">
              <w:tc>
                <w:tcPr>
                  <w:tcW w:w="3574" w:type="dxa"/>
                  <w:tcBorders>
                    <w:top w:val="single" w:sz="4" w:space="0" w:color="auto"/>
                    <w:left w:val="single" w:sz="4" w:space="0" w:color="auto"/>
                    <w:bottom w:val="single" w:sz="4" w:space="0" w:color="auto"/>
                    <w:right w:val="single" w:sz="4" w:space="0" w:color="auto"/>
                  </w:tcBorders>
                </w:tcPr>
                <w:p w:rsidR="001E0E7E" w:rsidRPr="00C6655F" w:rsidRDefault="001E0E7E" w:rsidP="001C1EA6">
                  <w:pPr>
                    <w:autoSpaceDE w:val="0"/>
                    <w:autoSpaceDN w:val="0"/>
                    <w:adjustRightInd w:val="0"/>
                    <w:spacing w:before="60"/>
                    <w:jc w:val="both"/>
                    <w:rPr>
                      <w:rFonts w:cs="PSOsymclasi"/>
                      <w:i/>
                      <w:sz w:val="20"/>
                      <w:szCs w:val="20"/>
                      <w:lang w:val="ru-RU"/>
                    </w:rPr>
                  </w:pPr>
                  <w:r>
                    <w:rPr>
                      <w:rFonts w:ascii="Arial" w:hAnsi="Arial" w:cs="Arial"/>
                      <w:b/>
                      <w:bCs/>
                      <w:sz w:val="17"/>
                      <w:szCs w:val="17"/>
                      <w:lang w:val="ru-RU"/>
                    </w:rPr>
                    <w:t>Тип</w:t>
                  </w:r>
                  <w:r w:rsidRPr="00C6655F">
                    <w:rPr>
                      <w:rFonts w:ascii="Arial" w:hAnsi="Arial" w:cs="Arial"/>
                      <w:b/>
                      <w:bCs/>
                      <w:sz w:val="17"/>
                      <w:szCs w:val="17"/>
                      <w:lang w:val="ru-RU"/>
                    </w:rPr>
                    <w:t xml:space="preserve"> </w:t>
                  </w:r>
                  <w:r>
                    <w:rPr>
                      <w:rFonts w:ascii="Arial" w:hAnsi="Arial" w:cs="Arial"/>
                      <w:b/>
                      <w:bCs/>
                      <w:sz w:val="17"/>
                      <w:szCs w:val="17"/>
                      <w:lang w:val="en-US"/>
                    </w:rPr>
                    <w:t>A</w:t>
                  </w:r>
                  <w:r w:rsidRPr="00C6655F">
                    <w:rPr>
                      <w:rFonts w:ascii="Arial" w:hAnsi="Arial" w:cs="Arial"/>
                      <w:b/>
                      <w:bCs/>
                      <w:sz w:val="17"/>
                      <w:szCs w:val="17"/>
                      <w:lang w:val="ru-RU"/>
                    </w:rPr>
                    <w:t>—</w:t>
                  </w:r>
                  <w:r>
                    <w:rPr>
                      <w:rFonts w:ascii="Arial" w:hAnsi="Arial" w:cs="Arial"/>
                      <w:b/>
                      <w:bCs/>
                      <w:sz w:val="17"/>
                      <w:szCs w:val="17"/>
                      <w:lang w:val="ru-RU"/>
                    </w:rPr>
                    <w:t xml:space="preserve"> В</w:t>
                  </w:r>
                  <w:r w:rsidRPr="00C6655F">
                    <w:rPr>
                      <w:rFonts w:ascii="Arial" w:hAnsi="Arial" w:cs="Arial"/>
                      <w:b/>
                      <w:bCs/>
                      <w:sz w:val="17"/>
                      <w:szCs w:val="17"/>
                      <w:lang w:val="ru-RU"/>
                    </w:rPr>
                    <w:t xml:space="preserve"> </w:t>
                  </w:r>
                  <w:r>
                    <w:rPr>
                      <w:rFonts w:ascii="Arial" w:hAnsi="Arial" w:cs="Arial"/>
                      <w:b/>
                      <w:bCs/>
                      <w:sz w:val="17"/>
                      <w:szCs w:val="17"/>
                      <w:lang w:val="ru-RU"/>
                    </w:rPr>
                    <w:t>жаркую</w:t>
                  </w:r>
                  <w:r w:rsidRPr="00C6655F">
                    <w:rPr>
                      <w:rFonts w:ascii="Arial" w:hAnsi="Arial" w:cs="Arial"/>
                      <w:b/>
                      <w:bCs/>
                      <w:sz w:val="17"/>
                      <w:szCs w:val="17"/>
                      <w:lang w:val="ru-RU"/>
                    </w:rPr>
                    <w:t xml:space="preserve"> </w:t>
                  </w:r>
                  <w:r>
                    <w:rPr>
                      <w:rFonts w:ascii="Arial" w:hAnsi="Arial" w:cs="Arial"/>
                      <w:b/>
                      <w:bCs/>
                      <w:sz w:val="17"/>
                      <w:szCs w:val="17"/>
                      <w:lang w:val="ru-RU"/>
                    </w:rPr>
                    <w:t>погоду</w:t>
                  </w:r>
                  <w:r w:rsidRPr="00C6655F">
                    <w:rPr>
                      <w:rFonts w:ascii="Arial" w:hAnsi="Arial" w:cs="Arial"/>
                      <w:b/>
                      <w:bCs/>
                      <w:sz w:val="17"/>
                      <w:szCs w:val="17"/>
                      <w:lang w:val="ru-RU"/>
                    </w:rPr>
                    <w:t xml:space="preserve"> </w:t>
                  </w:r>
                  <w:r>
                    <w:rPr>
                      <w:rFonts w:ascii="Arial" w:hAnsi="Arial" w:cs="Arial"/>
                      <w:b/>
                      <w:bCs/>
                      <w:sz w:val="17"/>
                      <w:szCs w:val="17"/>
                      <w:lang w:val="ru-RU"/>
                    </w:rPr>
                    <w:t>салон</w:t>
                  </w:r>
                  <w:r w:rsidRPr="00C6655F">
                    <w:rPr>
                      <w:rFonts w:ascii="Arial" w:hAnsi="Arial" w:cs="Arial"/>
                      <w:b/>
                      <w:bCs/>
                      <w:sz w:val="17"/>
                      <w:szCs w:val="17"/>
                      <w:lang w:val="ru-RU"/>
                    </w:rPr>
                    <w:t xml:space="preserve"> </w:t>
                  </w:r>
                  <w:r>
                    <w:rPr>
                      <w:rFonts w:ascii="Arial" w:hAnsi="Arial" w:cs="Arial"/>
                      <w:b/>
                      <w:bCs/>
                      <w:sz w:val="17"/>
                      <w:szCs w:val="17"/>
                      <w:lang w:val="ru-RU"/>
                    </w:rPr>
                    <w:t>автомобиля</w:t>
                  </w:r>
                  <w:r w:rsidRPr="00C6655F">
                    <w:rPr>
                      <w:rFonts w:ascii="Arial" w:hAnsi="Arial" w:cs="Arial"/>
                      <w:b/>
                      <w:bCs/>
                      <w:sz w:val="17"/>
                      <w:szCs w:val="17"/>
                      <w:lang w:val="ru-RU"/>
                    </w:rPr>
                    <w:t xml:space="preserve"> </w:t>
                  </w:r>
                  <w:r>
                    <w:rPr>
                      <w:rFonts w:ascii="Arial" w:hAnsi="Arial" w:cs="Arial"/>
                      <w:b/>
                      <w:bCs/>
                      <w:sz w:val="17"/>
                      <w:szCs w:val="17"/>
                      <w:lang w:val="ru-RU"/>
                    </w:rPr>
                    <w:t>очень нагревается</w:t>
                  </w:r>
                  <w:r w:rsidRPr="00C6655F">
                    <w:rPr>
                      <w:rFonts w:ascii="Arial" w:hAnsi="Arial" w:cs="Arial"/>
                      <w:b/>
                      <w:bCs/>
                      <w:sz w:val="17"/>
                      <w:szCs w:val="17"/>
                      <w:lang w:val="ru-RU"/>
                    </w:rPr>
                    <w:t xml:space="preserve">. </w:t>
                  </w:r>
                  <w:r>
                    <w:rPr>
                      <w:rFonts w:ascii="Arial" w:hAnsi="Arial" w:cs="Arial"/>
                      <w:b/>
                      <w:bCs/>
                      <w:sz w:val="17"/>
                      <w:szCs w:val="17"/>
                      <w:lang w:val="ru-RU"/>
                    </w:rPr>
                    <w:t xml:space="preserve"> Не оставляйте воспламеняющиеся и деформируемые предметы, такие как зажигалки, очки и т.п. внутри ниши.</w:t>
                  </w:r>
                </w:p>
              </w:tc>
            </w:tr>
          </w:tbl>
          <w:p w:rsidR="001E0E7E" w:rsidRPr="00C6655F" w:rsidRDefault="001E0E7E" w:rsidP="001C1EA6">
            <w:pPr>
              <w:autoSpaceDE w:val="0"/>
              <w:autoSpaceDN w:val="0"/>
              <w:adjustRightInd w:val="0"/>
              <w:spacing w:before="60"/>
              <w:jc w:val="both"/>
              <w:rPr>
                <w:rFonts w:ascii="Arial" w:hAnsi="Arial" w:cs="Arial"/>
                <w:b/>
                <w:bCs/>
                <w:sz w:val="21"/>
                <w:szCs w:val="21"/>
                <w:lang w:val="ru-RU"/>
              </w:rPr>
            </w:pPr>
          </w:p>
        </w:tc>
      </w:tr>
    </w:tbl>
    <w:p w:rsidR="001E0E7E" w:rsidRPr="00C6655F" w:rsidRDefault="001E0E7E" w:rsidP="001E0E7E">
      <w:pPr>
        <w:autoSpaceDE w:val="0"/>
        <w:autoSpaceDN w:val="0"/>
        <w:adjustRightInd w:val="0"/>
        <w:rPr>
          <w:rFonts w:ascii="Arial" w:hAnsi="Arial" w:cs="Arial"/>
          <w:sz w:val="17"/>
          <w:szCs w:val="17"/>
          <w:lang w:val="ru-RU"/>
        </w:rPr>
      </w:pPr>
    </w:p>
    <w:p w:rsidR="001E0E7E" w:rsidRPr="00C0447B" w:rsidRDefault="001E0E7E" w:rsidP="001E0E7E">
      <w:pPr>
        <w:autoSpaceDE w:val="0"/>
        <w:autoSpaceDN w:val="0"/>
        <w:adjustRightInd w:val="0"/>
        <w:rPr>
          <w:rFonts w:ascii="Arial" w:hAnsi="Arial" w:cs="Arial"/>
          <w:b/>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6C0EBA" w:rsidTr="001C1EA6">
        <w:tc>
          <w:tcPr>
            <w:tcW w:w="3789" w:type="dxa"/>
          </w:tcPr>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noProof/>
                <w:sz w:val="17"/>
                <w:szCs w:val="17"/>
                <w:lang w:val="ru-RU"/>
              </w:rPr>
              <w:lastRenderedPageBreak/>
              <w:drawing>
                <wp:inline distT="0" distB="0" distL="0" distR="0">
                  <wp:extent cx="2238375" cy="1714500"/>
                  <wp:effectExtent l="19050" t="0" r="9525" b="0"/>
                  <wp:docPr id="400" name="Рисунок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283"/>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rPr>
                <w:rFonts w:ascii="Arial" w:hAnsi="Arial" w:cs="Arial"/>
                <w:sz w:val="20"/>
                <w:szCs w:val="20"/>
                <w:lang w:val="ru-RU"/>
              </w:rPr>
            </w:pPr>
            <w:r>
              <w:rPr>
                <w:rFonts w:ascii="Arial" w:hAnsi="Arial" w:cs="Arial"/>
                <w:b/>
                <w:bCs/>
                <w:sz w:val="16"/>
                <w:szCs w:val="16"/>
                <w:lang w:val="ru-RU"/>
              </w:rPr>
              <w:t>Тип A (на приборном щитке)</w:t>
            </w:r>
          </w:p>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noProof/>
                <w:sz w:val="17"/>
                <w:szCs w:val="17"/>
                <w:lang w:val="ru-RU"/>
              </w:rPr>
              <w:drawing>
                <wp:inline distT="0" distB="0" distL="0" distR="0">
                  <wp:extent cx="2238375" cy="1724025"/>
                  <wp:effectExtent l="19050" t="0" r="9525" b="0"/>
                  <wp:docPr id="401" name="Рисунок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284"/>
                          <a:srcRect/>
                          <a:stretch>
                            <a:fillRect/>
                          </a:stretch>
                        </pic:blipFill>
                        <pic:spPr bwMode="auto">
                          <a:xfrm>
                            <a:off x="0" y="0"/>
                            <a:ext cx="2238375" cy="1724025"/>
                          </a:xfrm>
                          <a:prstGeom prst="rect">
                            <a:avLst/>
                          </a:prstGeom>
                          <a:noFill/>
                          <a:ln w="9525">
                            <a:noFill/>
                            <a:miter lim="800000"/>
                            <a:headEnd/>
                            <a:tailEnd/>
                          </a:ln>
                        </pic:spPr>
                      </pic:pic>
                    </a:graphicData>
                  </a:graphic>
                </wp:inline>
              </w:drawing>
            </w:r>
          </w:p>
          <w:p w:rsidR="001E0E7E" w:rsidRPr="006C0EBA"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6"/>
                <w:szCs w:val="16"/>
                <w:lang w:val="ru-RU"/>
              </w:rPr>
              <w:t>Тип</w:t>
            </w:r>
            <w:r w:rsidRPr="006C0EBA">
              <w:rPr>
                <w:rFonts w:ascii="Arial" w:hAnsi="Arial" w:cs="Arial"/>
                <w:b/>
                <w:bCs/>
                <w:sz w:val="16"/>
                <w:szCs w:val="16"/>
                <w:lang w:val="ru-RU"/>
              </w:rPr>
              <w:t xml:space="preserve"> </w:t>
            </w:r>
            <w:r w:rsidRPr="00C6655F">
              <w:rPr>
                <w:rFonts w:ascii="Arial" w:hAnsi="Arial" w:cs="Arial"/>
                <w:b/>
                <w:bCs/>
                <w:sz w:val="16"/>
                <w:szCs w:val="16"/>
                <w:lang w:val="en-US"/>
              </w:rPr>
              <w:t>B</w:t>
            </w:r>
            <w:r w:rsidRPr="006C0EBA">
              <w:rPr>
                <w:rFonts w:ascii="Arial" w:hAnsi="Arial" w:cs="Arial"/>
                <w:b/>
                <w:bCs/>
                <w:sz w:val="16"/>
                <w:szCs w:val="16"/>
                <w:lang w:val="ru-RU"/>
              </w:rPr>
              <w:t xml:space="preserve"> (</w:t>
            </w:r>
            <w:r>
              <w:rPr>
                <w:rFonts w:ascii="Arial" w:hAnsi="Arial" w:cs="Arial"/>
                <w:b/>
                <w:bCs/>
                <w:sz w:val="16"/>
                <w:szCs w:val="16"/>
                <w:lang w:val="ru-RU"/>
              </w:rPr>
              <w:t>на правой стороне багажника</w:t>
            </w:r>
            <w:r w:rsidRPr="006C0EBA">
              <w:rPr>
                <w:rFonts w:ascii="Arial" w:hAnsi="Arial" w:cs="Arial"/>
                <w:b/>
                <w:bCs/>
                <w:sz w:val="16"/>
                <w:szCs w:val="16"/>
                <w:lang w:val="ru-RU"/>
              </w:rPr>
              <w:t>)</w:t>
            </w:r>
          </w:p>
        </w:tc>
        <w:tc>
          <w:tcPr>
            <w:tcW w:w="3836" w:type="dxa"/>
          </w:tcPr>
          <w:p w:rsidR="001E0E7E" w:rsidRPr="006C0EBA" w:rsidRDefault="001E0E7E" w:rsidP="001C1EA6">
            <w:pPr>
              <w:autoSpaceDE w:val="0"/>
              <w:autoSpaceDN w:val="0"/>
              <w:adjustRightInd w:val="0"/>
              <w:jc w:val="both"/>
              <w:rPr>
                <w:rFonts w:ascii="Arial" w:hAnsi="Arial" w:cs="Arial"/>
                <w:sz w:val="20"/>
                <w:szCs w:val="20"/>
                <w:lang w:val="ru-RU"/>
              </w:rPr>
            </w:pPr>
            <w:r>
              <w:rPr>
                <w:rFonts w:ascii="Arial" w:hAnsi="Arial" w:cs="Arial"/>
                <w:b/>
                <w:bCs/>
                <w:sz w:val="21"/>
                <w:szCs w:val="21"/>
                <w:lang w:val="ru-RU"/>
              </w:rPr>
              <w:t>Держатели для чашек</w:t>
            </w:r>
          </w:p>
          <w:p w:rsidR="001E0E7E" w:rsidRPr="006C0EBA" w:rsidRDefault="001E0E7E" w:rsidP="001C1EA6">
            <w:pPr>
              <w:autoSpaceDE w:val="0"/>
              <w:autoSpaceDN w:val="0"/>
              <w:adjustRightInd w:val="0"/>
              <w:spacing w:before="60"/>
              <w:jc w:val="both"/>
              <w:rPr>
                <w:rFonts w:ascii="Arial" w:hAnsi="Arial" w:cs="Arial"/>
                <w:sz w:val="17"/>
                <w:szCs w:val="17"/>
                <w:lang w:val="ru-RU"/>
              </w:rPr>
            </w:pPr>
          </w:p>
          <w:p w:rsidR="001E0E7E" w:rsidRPr="00C6655F" w:rsidRDefault="001E0E7E" w:rsidP="001C1EA6">
            <w:pPr>
              <w:autoSpaceDE w:val="0"/>
              <w:autoSpaceDN w:val="0"/>
              <w:adjustRightInd w:val="0"/>
              <w:jc w:val="both"/>
              <w:rPr>
                <w:rFonts w:ascii="Arial" w:hAnsi="Arial" w:cs="Arial"/>
                <w:sz w:val="20"/>
                <w:szCs w:val="20"/>
                <w:lang w:val="en-US"/>
              </w:rPr>
            </w:pPr>
            <w:r>
              <w:rPr>
                <w:rFonts w:ascii="Arial" w:hAnsi="Arial" w:cs="Arial"/>
                <w:b/>
                <w:bCs/>
                <w:sz w:val="17"/>
                <w:szCs w:val="17"/>
                <w:lang w:val="ru-RU"/>
              </w:rPr>
              <w:t>Держатели для чашек предназначены для того, чтобы надежно удерживать чашки или банки с напитками</w:t>
            </w:r>
            <w:r w:rsidRPr="006C0EBA">
              <w:rPr>
                <w:rFonts w:ascii="Arial" w:hAnsi="Arial" w:cs="Arial"/>
                <w:b/>
                <w:bCs/>
                <w:sz w:val="17"/>
                <w:szCs w:val="17"/>
                <w:lang w:val="ru-RU"/>
              </w:rPr>
              <w:t xml:space="preserve">. </w:t>
            </w:r>
            <w:r>
              <w:rPr>
                <w:rFonts w:ascii="Arial" w:hAnsi="Arial" w:cs="Arial"/>
                <w:b/>
                <w:bCs/>
                <w:sz w:val="17"/>
                <w:szCs w:val="17"/>
                <w:lang w:val="ru-RU"/>
              </w:rPr>
              <w:t xml:space="preserve"> При их использовании соблюдайте инструкции на следующих рисунках</w:t>
            </w:r>
            <w:r w:rsidRPr="00C6655F">
              <w:rPr>
                <w:rFonts w:ascii="Arial" w:hAnsi="Arial" w:cs="Arial"/>
                <w:b/>
                <w:bCs/>
                <w:sz w:val="17"/>
                <w:szCs w:val="17"/>
                <w:lang w:val="en-US"/>
              </w:rPr>
              <w:t>.</w:t>
            </w:r>
          </w:p>
          <w:p w:rsidR="001E0E7E" w:rsidRPr="00C6655F" w:rsidRDefault="001E0E7E" w:rsidP="001C1EA6">
            <w:pPr>
              <w:autoSpaceDE w:val="0"/>
              <w:autoSpaceDN w:val="0"/>
              <w:adjustRightInd w:val="0"/>
              <w:spacing w:before="60"/>
              <w:jc w:val="both"/>
              <w:rPr>
                <w:rFonts w:ascii="Arial" w:hAnsi="Arial" w:cs="Arial"/>
                <w:sz w:val="20"/>
                <w:szCs w:val="20"/>
                <w:lang w:val="en-US"/>
              </w:rPr>
            </w:pP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D918C4" w:rsidTr="001C1EA6">
              <w:tc>
                <w:tcPr>
                  <w:tcW w:w="3543" w:type="dxa"/>
                  <w:shd w:val="clear" w:color="auto" w:fill="FFFF00"/>
                </w:tcPr>
                <w:p w:rsidR="001E0E7E" w:rsidRPr="00D918C4" w:rsidRDefault="001E0E7E" w:rsidP="00A40B70">
                  <w:pPr>
                    <w:numPr>
                      <w:ilvl w:val="0"/>
                      <w:numId w:val="14"/>
                    </w:numPr>
                    <w:autoSpaceDE w:val="0"/>
                    <w:autoSpaceDN w:val="0"/>
                    <w:adjustRightInd w:val="0"/>
                    <w:spacing w:before="60"/>
                    <w:jc w:val="both"/>
                    <w:rPr>
                      <w:rFonts w:ascii="Arial" w:hAnsi="Arial" w:cs="Arial"/>
                      <w:b/>
                      <w:sz w:val="17"/>
                      <w:szCs w:val="17"/>
                      <w:lang w:val="en-US"/>
                    </w:rPr>
                  </w:pPr>
                  <w:r w:rsidRPr="00D918C4">
                    <w:rPr>
                      <w:rFonts w:ascii="Arial" w:hAnsi="Arial" w:cs="Arial"/>
                      <w:b/>
                      <w:bCs/>
                      <w:sz w:val="17"/>
                      <w:szCs w:val="17"/>
                      <w:lang w:val="ru-RU"/>
                    </w:rPr>
                    <w:t>ВНИМАНИЕ</w:t>
                  </w:r>
                </w:p>
              </w:tc>
            </w:tr>
            <w:tr w:rsidR="001E0E7E" w:rsidRPr="00C6655F" w:rsidTr="001C1EA6">
              <w:tc>
                <w:tcPr>
                  <w:tcW w:w="3543" w:type="dxa"/>
                  <w:shd w:val="clear" w:color="auto" w:fill="FFFF00"/>
                </w:tcPr>
                <w:p w:rsidR="001E0E7E" w:rsidRPr="00C6655F" w:rsidRDefault="001E0E7E" w:rsidP="001C1EA6">
                  <w:pPr>
                    <w:autoSpaceDE w:val="0"/>
                    <w:autoSpaceDN w:val="0"/>
                    <w:adjustRightInd w:val="0"/>
                    <w:jc w:val="both"/>
                    <w:rPr>
                      <w:rFonts w:ascii="Arial" w:hAnsi="Arial" w:cs="Arial"/>
                      <w:sz w:val="20"/>
                      <w:szCs w:val="20"/>
                      <w:lang w:val="ru-RU"/>
                    </w:rPr>
                  </w:pPr>
                  <w:r>
                    <w:rPr>
                      <w:rFonts w:ascii="Arial" w:hAnsi="Arial" w:cs="Arial"/>
                      <w:b/>
                      <w:bCs/>
                      <w:sz w:val="17"/>
                      <w:szCs w:val="17"/>
                      <w:lang w:val="ru-RU"/>
                    </w:rPr>
                    <w:t>Не помещайте в чашкодержатели ничего, кроме чашек или банок с напитками</w:t>
                  </w:r>
                  <w:r w:rsidRPr="006C0EBA">
                    <w:rPr>
                      <w:rFonts w:ascii="Arial" w:hAnsi="Arial" w:cs="Arial"/>
                      <w:b/>
                      <w:bCs/>
                      <w:sz w:val="17"/>
                      <w:szCs w:val="17"/>
                      <w:lang w:val="ru-RU"/>
                    </w:rPr>
                    <w:t>,</w:t>
                  </w:r>
                  <w:r>
                    <w:rPr>
                      <w:rFonts w:ascii="Arial" w:hAnsi="Arial" w:cs="Arial"/>
                      <w:b/>
                      <w:bCs/>
                      <w:sz w:val="17"/>
                      <w:szCs w:val="17"/>
                      <w:lang w:val="ru-RU"/>
                    </w:rPr>
                    <w:t xml:space="preserve"> так как эти предметы могут быть выброшены и могут травмировать людей в автомобиле в случае резкого торможения или аварии</w:t>
                  </w:r>
                  <w:r w:rsidRPr="006C0EBA">
                    <w:rPr>
                      <w:rFonts w:ascii="Arial" w:hAnsi="Arial" w:cs="Arial"/>
                      <w:b/>
                      <w:bCs/>
                      <w:sz w:val="17"/>
                      <w:szCs w:val="17"/>
                      <w:lang w:val="ru-RU"/>
                    </w:rPr>
                    <w:t>.</w:t>
                  </w:r>
                </w:p>
              </w:tc>
            </w:tr>
          </w:tbl>
          <w:p w:rsidR="001E0E7E" w:rsidRPr="00DF444D" w:rsidRDefault="001E0E7E" w:rsidP="001C1EA6">
            <w:pPr>
              <w:autoSpaceDE w:val="0"/>
              <w:autoSpaceDN w:val="0"/>
              <w:adjustRightInd w:val="0"/>
              <w:spacing w:before="60"/>
              <w:jc w:val="both"/>
              <w:rPr>
                <w:rFonts w:ascii="Arial" w:hAnsi="Arial" w:cs="Arial"/>
                <w:sz w:val="17"/>
                <w:szCs w:val="17"/>
                <w:lang w:val="ru-RU"/>
              </w:rPr>
            </w:pPr>
          </w:p>
        </w:tc>
        <w:tc>
          <w:tcPr>
            <w:tcW w:w="3853" w:type="dxa"/>
          </w:tcPr>
          <w:p w:rsidR="001E0E7E" w:rsidRDefault="001E0E7E" w:rsidP="001C1EA6">
            <w:pPr>
              <w:autoSpaceDE w:val="0"/>
              <w:autoSpaceDN w:val="0"/>
              <w:adjustRightInd w:val="0"/>
              <w:spacing w:before="60"/>
              <w:jc w:val="both"/>
              <w:rPr>
                <w:rFonts w:ascii="Arial" w:hAnsi="Arial" w:cs="Arial"/>
                <w:b/>
                <w:bCs/>
                <w:sz w:val="21"/>
                <w:szCs w:val="21"/>
                <w:lang w:val="ru-RU"/>
              </w:rPr>
            </w:pPr>
            <w:r>
              <w:rPr>
                <w:rFonts w:ascii="Arial" w:hAnsi="Arial" w:cs="Arial"/>
                <w:b/>
                <w:bCs/>
                <w:noProof/>
                <w:sz w:val="21"/>
                <w:szCs w:val="21"/>
                <w:lang w:val="ru-RU"/>
              </w:rPr>
              <w:drawing>
                <wp:inline distT="0" distB="0" distL="0" distR="0">
                  <wp:extent cx="2238375" cy="3762375"/>
                  <wp:effectExtent l="19050" t="0" r="9525" b="0"/>
                  <wp:docPr id="402" name="Рисунок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285"/>
                          <a:srcRect/>
                          <a:stretch>
                            <a:fillRect/>
                          </a:stretch>
                        </pic:blipFill>
                        <pic:spPr bwMode="auto">
                          <a:xfrm>
                            <a:off x="0" y="0"/>
                            <a:ext cx="2238375" cy="3762375"/>
                          </a:xfrm>
                          <a:prstGeom prst="rect">
                            <a:avLst/>
                          </a:prstGeom>
                          <a:noFill/>
                          <a:ln w="9525">
                            <a:noFill/>
                            <a:miter lim="800000"/>
                            <a:headEnd/>
                            <a:tailEnd/>
                          </a:ln>
                        </pic:spPr>
                      </pic:pic>
                    </a:graphicData>
                  </a:graphic>
                </wp:inline>
              </w:drawing>
            </w:r>
          </w:p>
          <w:p w:rsidR="001E0E7E" w:rsidRPr="006C0EBA" w:rsidRDefault="001E0E7E" w:rsidP="001C1EA6">
            <w:pPr>
              <w:autoSpaceDE w:val="0"/>
              <w:autoSpaceDN w:val="0"/>
              <w:adjustRightInd w:val="0"/>
              <w:spacing w:before="60"/>
              <w:jc w:val="both"/>
              <w:rPr>
                <w:rFonts w:ascii="Arial" w:hAnsi="Arial" w:cs="Arial"/>
                <w:b/>
                <w:bCs/>
                <w:sz w:val="21"/>
                <w:szCs w:val="21"/>
                <w:lang w:val="ru-RU"/>
              </w:rPr>
            </w:pPr>
            <w:r>
              <w:rPr>
                <w:rFonts w:ascii="Arial" w:hAnsi="Arial" w:cs="Arial"/>
                <w:b/>
                <w:bCs/>
                <w:sz w:val="16"/>
                <w:szCs w:val="16"/>
                <w:lang w:val="ru-RU"/>
              </w:rPr>
              <w:t>Тип</w:t>
            </w:r>
            <w:r w:rsidRPr="006C0EBA">
              <w:rPr>
                <w:rFonts w:ascii="Arial" w:hAnsi="Arial" w:cs="Arial"/>
                <w:b/>
                <w:bCs/>
                <w:sz w:val="16"/>
                <w:szCs w:val="16"/>
                <w:lang w:val="ru-RU"/>
              </w:rPr>
              <w:t xml:space="preserve"> </w:t>
            </w:r>
            <w:r w:rsidRPr="00C6655F">
              <w:rPr>
                <w:rFonts w:ascii="Arial" w:hAnsi="Arial" w:cs="Arial"/>
                <w:b/>
                <w:bCs/>
                <w:sz w:val="16"/>
                <w:szCs w:val="16"/>
                <w:lang w:val="en-US"/>
              </w:rPr>
              <w:t>A</w:t>
            </w:r>
            <w:r w:rsidRPr="006C0EBA">
              <w:rPr>
                <w:rFonts w:ascii="Arial" w:hAnsi="Arial" w:cs="Arial"/>
                <w:b/>
                <w:bCs/>
                <w:sz w:val="16"/>
                <w:szCs w:val="16"/>
                <w:lang w:val="ru-RU"/>
              </w:rPr>
              <w:t xml:space="preserve"> (</w:t>
            </w:r>
            <w:r>
              <w:rPr>
                <w:rFonts w:ascii="Arial" w:hAnsi="Arial" w:cs="Arial"/>
                <w:b/>
                <w:bCs/>
                <w:sz w:val="16"/>
                <w:szCs w:val="16"/>
                <w:lang w:val="ru-RU"/>
              </w:rPr>
              <w:t>для автомобилей с автоматической коробкой передач)</w:t>
            </w:r>
          </w:p>
        </w:tc>
      </w:tr>
    </w:tbl>
    <w:p w:rsidR="001E0E7E" w:rsidRPr="006C0EBA" w:rsidRDefault="001E0E7E" w:rsidP="001E0E7E">
      <w:pPr>
        <w:autoSpaceDE w:val="0"/>
        <w:autoSpaceDN w:val="0"/>
        <w:adjustRightInd w:val="0"/>
        <w:rPr>
          <w:rFonts w:ascii="Arial" w:hAnsi="Arial" w:cs="Arial"/>
          <w:sz w:val="17"/>
          <w:szCs w:val="17"/>
          <w:lang w:val="ru-RU"/>
        </w:rPr>
      </w:pPr>
    </w:p>
    <w:p w:rsidR="001E0E7E" w:rsidRPr="006C0EBA" w:rsidRDefault="001E0E7E" w:rsidP="001E0E7E">
      <w:pPr>
        <w:autoSpaceDE w:val="0"/>
        <w:autoSpaceDN w:val="0"/>
        <w:adjustRightInd w:val="0"/>
        <w:rPr>
          <w:rFonts w:ascii="Arial" w:hAnsi="Arial" w:cs="Arial"/>
          <w:b/>
          <w:sz w:val="17"/>
          <w:szCs w:val="17"/>
          <w:lang w:val="ru-RU"/>
        </w:rPr>
      </w:pPr>
      <w:r w:rsidRPr="006C0EBA">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C6655F" w:rsidTr="001C1EA6">
        <w:tc>
          <w:tcPr>
            <w:tcW w:w="3789" w:type="dxa"/>
          </w:tcPr>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noProof/>
                <w:sz w:val="17"/>
                <w:szCs w:val="17"/>
                <w:lang w:val="ru-RU"/>
              </w:rPr>
              <w:lastRenderedPageBreak/>
              <w:drawing>
                <wp:inline distT="0" distB="0" distL="0" distR="0">
                  <wp:extent cx="2238375" cy="3781425"/>
                  <wp:effectExtent l="19050" t="0" r="9525" b="0"/>
                  <wp:docPr id="403" name="Рисунок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286"/>
                          <a:srcRect/>
                          <a:stretch>
                            <a:fillRect/>
                          </a:stretch>
                        </pic:blipFill>
                        <pic:spPr bwMode="auto">
                          <a:xfrm>
                            <a:off x="0" y="0"/>
                            <a:ext cx="2238375" cy="3781425"/>
                          </a:xfrm>
                          <a:prstGeom prst="rect">
                            <a:avLst/>
                          </a:prstGeom>
                          <a:noFill/>
                          <a:ln w="9525">
                            <a:noFill/>
                            <a:miter lim="800000"/>
                            <a:headEnd/>
                            <a:tailEnd/>
                          </a:ln>
                        </pic:spPr>
                      </pic:pic>
                    </a:graphicData>
                  </a:graphic>
                </wp:inline>
              </w:drawing>
            </w:r>
          </w:p>
          <w:p w:rsidR="001E0E7E" w:rsidRPr="0007358E" w:rsidRDefault="001E0E7E" w:rsidP="001C1EA6">
            <w:pPr>
              <w:autoSpaceDE w:val="0"/>
              <w:autoSpaceDN w:val="0"/>
              <w:adjustRightInd w:val="0"/>
              <w:rPr>
                <w:rFonts w:ascii="Arial" w:hAnsi="Arial" w:cs="Arial"/>
                <w:sz w:val="20"/>
                <w:szCs w:val="20"/>
                <w:lang w:val="ru-RU"/>
              </w:rPr>
            </w:pPr>
            <w:r>
              <w:rPr>
                <w:rFonts w:ascii="Arial" w:hAnsi="Arial" w:cs="Arial"/>
                <w:b/>
                <w:bCs/>
                <w:sz w:val="16"/>
                <w:szCs w:val="16"/>
                <w:lang w:val="ru-RU"/>
              </w:rPr>
              <w:t>Тип</w:t>
            </w:r>
            <w:r w:rsidRPr="0007358E">
              <w:rPr>
                <w:rFonts w:ascii="Arial" w:hAnsi="Arial" w:cs="Arial"/>
                <w:b/>
                <w:bCs/>
                <w:sz w:val="16"/>
                <w:szCs w:val="16"/>
                <w:lang w:val="ru-RU"/>
              </w:rPr>
              <w:t xml:space="preserve"> </w:t>
            </w:r>
            <w:r w:rsidRPr="00820270">
              <w:rPr>
                <w:rFonts w:ascii="Arial" w:hAnsi="Arial" w:cs="Arial"/>
                <w:b/>
                <w:bCs/>
                <w:sz w:val="16"/>
                <w:szCs w:val="16"/>
                <w:lang w:val="en-US"/>
              </w:rPr>
              <w:t>B</w:t>
            </w:r>
            <w:r w:rsidRPr="0007358E">
              <w:rPr>
                <w:rFonts w:ascii="Arial" w:hAnsi="Arial" w:cs="Arial"/>
                <w:b/>
                <w:bCs/>
                <w:sz w:val="16"/>
                <w:szCs w:val="16"/>
                <w:lang w:val="ru-RU"/>
              </w:rPr>
              <w:t xml:space="preserve"> (</w:t>
            </w:r>
            <w:r>
              <w:rPr>
                <w:rFonts w:ascii="Arial" w:hAnsi="Arial" w:cs="Arial"/>
                <w:b/>
                <w:bCs/>
                <w:sz w:val="16"/>
                <w:szCs w:val="16"/>
                <w:lang w:val="ru-RU"/>
              </w:rPr>
              <w:t>для автомобилей с механической коробкой передач)</w:t>
            </w:r>
          </w:p>
          <w:p w:rsidR="001E0E7E" w:rsidRPr="0007358E" w:rsidRDefault="001E0E7E" w:rsidP="001C1EA6">
            <w:pPr>
              <w:autoSpaceDE w:val="0"/>
              <w:autoSpaceDN w:val="0"/>
              <w:adjustRightInd w:val="0"/>
              <w:spacing w:before="60"/>
              <w:jc w:val="both"/>
              <w:rPr>
                <w:rFonts w:ascii="Arial" w:hAnsi="Arial" w:cs="Arial"/>
                <w:b/>
                <w:bCs/>
                <w:sz w:val="17"/>
                <w:szCs w:val="17"/>
                <w:lang w:val="ru-RU"/>
              </w:rPr>
            </w:pPr>
          </w:p>
        </w:tc>
        <w:tc>
          <w:tcPr>
            <w:tcW w:w="3836" w:type="dxa"/>
          </w:tcPr>
          <w:p w:rsidR="001E0E7E" w:rsidRPr="0007358E" w:rsidRDefault="001E0E7E" w:rsidP="001C1EA6">
            <w:pPr>
              <w:autoSpaceDE w:val="0"/>
              <w:autoSpaceDN w:val="0"/>
              <w:adjustRightInd w:val="0"/>
              <w:jc w:val="both"/>
              <w:rPr>
                <w:rFonts w:ascii="Arial" w:hAnsi="Arial" w:cs="Arial"/>
                <w:sz w:val="20"/>
                <w:szCs w:val="20"/>
                <w:lang w:val="ru-RU"/>
              </w:rPr>
            </w:pPr>
            <w:r>
              <w:rPr>
                <w:rFonts w:ascii="Arial" w:hAnsi="Arial" w:cs="Arial"/>
                <w:b/>
                <w:bCs/>
                <w:sz w:val="17"/>
                <w:szCs w:val="17"/>
                <w:lang w:val="ru-RU"/>
              </w:rPr>
              <w:t>Чашкодержатели</w:t>
            </w:r>
            <w:r w:rsidRPr="0007358E">
              <w:rPr>
                <w:rFonts w:ascii="Arial" w:hAnsi="Arial" w:cs="Arial"/>
                <w:b/>
                <w:bCs/>
                <w:sz w:val="17"/>
                <w:szCs w:val="17"/>
                <w:lang w:val="ru-RU"/>
              </w:rPr>
              <w:t xml:space="preserve"> </w:t>
            </w:r>
            <w:r>
              <w:rPr>
                <w:rFonts w:ascii="Arial" w:hAnsi="Arial" w:cs="Arial"/>
                <w:b/>
                <w:bCs/>
                <w:sz w:val="17"/>
                <w:szCs w:val="17"/>
                <w:lang w:val="ru-RU"/>
              </w:rPr>
              <w:t>типов</w:t>
            </w:r>
            <w:r w:rsidRPr="0007358E">
              <w:rPr>
                <w:rFonts w:ascii="Arial" w:hAnsi="Arial" w:cs="Arial"/>
                <w:b/>
                <w:bCs/>
                <w:sz w:val="17"/>
                <w:szCs w:val="17"/>
                <w:lang w:val="ru-RU"/>
              </w:rPr>
              <w:t xml:space="preserve"> </w:t>
            </w:r>
            <w:r w:rsidRPr="00820270">
              <w:rPr>
                <w:rFonts w:ascii="Arial" w:hAnsi="Arial" w:cs="Arial"/>
                <w:b/>
                <w:bCs/>
                <w:sz w:val="17"/>
                <w:szCs w:val="17"/>
                <w:lang w:val="en-US"/>
              </w:rPr>
              <w:t>A</w:t>
            </w:r>
            <w:r w:rsidRPr="0007358E">
              <w:rPr>
                <w:rFonts w:ascii="Arial" w:hAnsi="Arial" w:cs="Arial"/>
                <w:b/>
                <w:bCs/>
                <w:sz w:val="17"/>
                <w:szCs w:val="17"/>
                <w:lang w:val="ru-RU"/>
              </w:rPr>
              <w:t xml:space="preserve"> </w:t>
            </w:r>
            <w:r>
              <w:rPr>
                <w:rFonts w:ascii="Arial" w:hAnsi="Arial" w:cs="Arial"/>
                <w:b/>
                <w:bCs/>
                <w:sz w:val="17"/>
                <w:szCs w:val="17"/>
                <w:lang w:val="ru-RU"/>
              </w:rPr>
              <w:t>и</w:t>
            </w:r>
            <w:r w:rsidRPr="0007358E">
              <w:rPr>
                <w:rFonts w:ascii="Arial" w:hAnsi="Arial" w:cs="Arial"/>
                <w:b/>
                <w:bCs/>
                <w:sz w:val="17"/>
                <w:szCs w:val="17"/>
                <w:lang w:val="ru-RU"/>
              </w:rPr>
              <w:t xml:space="preserve"> </w:t>
            </w:r>
            <w:r w:rsidRPr="00820270">
              <w:rPr>
                <w:rFonts w:ascii="Arial" w:hAnsi="Arial" w:cs="Arial"/>
                <w:b/>
                <w:bCs/>
                <w:sz w:val="17"/>
                <w:szCs w:val="17"/>
                <w:lang w:val="en-US"/>
              </w:rPr>
              <w:t>B</w:t>
            </w:r>
            <w:r w:rsidRPr="0007358E">
              <w:rPr>
                <w:rFonts w:ascii="Arial" w:hAnsi="Arial" w:cs="Arial"/>
                <w:b/>
                <w:bCs/>
                <w:sz w:val="17"/>
                <w:szCs w:val="17"/>
                <w:lang w:val="ru-RU"/>
              </w:rPr>
              <w:t xml:space="preserve"> </w:t>
            </w:r>
            <w:r>
              <w:rPr>
                <w:rFonts w:ascii="Arial" w:hAnsi="Arial" w:cs="Arial"/>
                <w:b/>
                <w:bCs/>
                <w:sz w:val="17"/>
                <w:szCs w:val="17"/>
                <w:lang w:val="ru-RU"/>
              </w:rPr>
              <w:t>оснащены съемными адаптерами для каждого держателя</w:t>
            </w:r>
            <w:r w:rsidRPr="0007358E">
              <w:rPr>
                <w:rFonts w:ascii="Arial" w:hAnsi="Arial" w:cs="Arial"/>
                <w:b/>
                <w:bCs/>
                <w:sz w:val="17"/>
                <w:szCs w:val="17"/>
                <w:lang w:val="ru-RU"/>
              </w:rPr>
              <w:t xml:space="preserve">. </w:t>
            </w:r>
            <w:r>
              <w:rPr>
                <w:rFonts w:ascii="Arial" w:hAnsi="Arial" w:cs="Arial"/>
                <w:b/>
                <w:bCs/>
                <w:sz w:val="17"/>
                <w:szCs w:val="17"/>
                <w:lang w:val="ru-RU"/>
              </w:rPr>
              <w:t xml:space="preserve"> Когда вы снимаете такой адаптер, в держатель можно поставить чашку большего размера</w:t>
            </w:r>
            <w:r w:rsidRPr="0007358E">
              <w:rPr>
                <w:rFonts w:ascii="Arial" w:hAnsi="Arial" w:cs="Arial"/>
                <w:b/>
                <w:bCs/>
                <w:sz w:val="17"/>
                <w:szCs w:val="17"/>
                <w:lang w:val="ru-RU"/>
              </w:rPr>
              <w:t>.</w:t>
            </w:r>
          </w:p>
          <w:p w:rsidR="001E0E7E" w:rsidRPr="0007358E" w:rsidRDefault="001E0E7E" w:rsidP="001C1EA6">
            <w:pPr>
              <w:autoSpaceDE w:val="0"/>
              <w:autoSpaceDN w:val="0"/>
              <w:adjustRightInd w:val="0"/>
              <w:spacing w:before="60"/>
              <w:jc w:val="both"/>
              <w:rPr>
                <w:rFonts w:ascii="Arial" w:hAnsi="Arial" w:cs="Arial"/>
                <w:sz w:val="17"/>
                <w:szCs w:val="17"/>
                <w:lang w:val="ru-RU"/>
              </w:rPr>
            </w:pPr>
          </w:p>
        </w:tc>
        <w:tc>
          <w:tcPr>
            <w:tcW w:w="3853" w:type="dxa"/>
          </w:tcPr>
          <w:p w:rsidR="001E0E7E" w:rsidRDefault="001E0E7E" w:rsidP="001C1EA6">
            <w:pPr>
              <w:autoSpaceDE w:val="0"/>
              <w:autoSpaceDN w:val="0"/>
              <w:adjustRightInd w:val="0"/>
              <w:spacing w:before="60"/>
              <w:jc w:val="both"/>
              <w:rPr>
                <w:rFonts w:ascii="Arial" w:hAnsi="Arial" w:cs="Arial"/>
                <w:b/>
                <w:bCs/>
                <w:sz w:val="21"/>
                <w:szCs w:val="21"/>
                <w:lang w:val="ru-RU"/>
              </w:rPr>
            </w:pPr>
            <w:r>
              <w:rPr>
                <w:rFonts w:ascii="Arial" w:hAnsi="Arial" w:cs="Arial"/>
                <w:b/>
                <w:bCs/>
                <w:noProof/>
                <w:sz w:val="21"/>
                <w:szCs w:val="21"/>
                <w:lang w:val="ru-RU"/>
              </w:rPr>
              <w:drawing>
                <wp:inline distT="0" distB="0" distL="0" distR="0">
                  <wp:extent cx="2238375" cy="1714500"/>
                  <wp:effectExtent l="19050" t="0" r="9525" b="0"/>
                  <wp:docPr id="404" name="Рисунок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287"/>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rPr>
                <w:rFonts w:ascii="Arial" w:hAnsi="Arial" w:cs="Arial"/>
                <w:sz w:val="20"/>
                <w:szCs w:val="20"/>
                <w:lang w:val="ru-RU"/>
              </w:rPr>
            </w:pPr>
            <w:r>
              <w:rPr>
                <w:rFonts w:ascii="Arial" w:hAnsi="Arial" w:cs="Arial"/>
                <w:b/>
                <w:bCs/>
                <w:sz w:val="16"/>
                <w:szCs w:val="16"/>
                <w:lang w:val="ru-RU"/>
              </w:rPr>
              <w:t>Тип C</w:t>
            </w:r>
          </w:p>
          <w:p w:rsidR="001E0E7E" w:rsidRPr="00820270" w:rsidRDefault="001E0E7E" w:rsidP="001C1EA6">
            <w:pPr>
              <w:autoSpaceDE w:val="0"/>
              <w:autoSpaceDN w:val="0"/>
              <w:adjustRightInd w:val="0"/>
              <w:spacing w:before="60"/>
              <w:jc w:val="both"/>
              <w:rPr>
                <w:rFonts w:ascii="Arial" w:hAnsi="Arial" w:cs="Arial"/>
                <w:b/>
                <w:bCs/>
                <w:sz w:val="21"/>
                <w:szCs w:val="21"/>
                <w:lang w:val="ru-RU"/>
              </w:rPr>
            </w:pPr>
          </w:p>
        </w:tc>
      </w:tr>
    </w:tbl>
    <w:p w:rsidR="001E0E7E" w:rsidRPr="00C6655F" w:rsidRDefault="001E0E7E" w:rsidP="001E0E7E">
      <w:pPr>
        <w:autoSpaceDE w:val="0"/>
        <w:autoSpaceDN w:val="0"/>
        <w:adjustRightInd w:val="0"/>
        <w:rPr>
          <w:rFonts w:ascii="Arial" w:hAnsi="Arial" w:cs="Arial"/>
          <w:sz w:val="17"/>
          <w:szCs w:val="17"/>
          <w:lang w:val="en-US"/>
        </w:rPr>
      </w:pPr>
    </w:p>
    <w:p w:rsidR="001E0E7E" w:rsidRPr="00C0447B" w:rsidRDefault="001E0E7E" w:rsidP="001E0E7E">
      <w:pPr>
        <w:autoSpaceDE w:val="0"/>
        <w:autoSpaceDN w:val="0"/>
        <w:adjustRightInd w:val="0"/>
        <w:rPr>
          <w:rFonts w:ascii="Arial" w:hAnsi="Arial" w:cs="Arial"/>
          <w:b/>
          <w:sz w:val="17"/>
          <w:szCs w:val="17"/>
          <w:lang w:val="ru-RU"/>
        </w:rPr>
      </w:pPr>
      <w:r>
        <w:rPr>
          <w:rFonts w:ascii="Arial" w:hAnsi="Arial" w:cs="Arial"/>
          <w:sz w:val="17"/>
          <w:szCs w:val="17"/>
          <w:lang w:val="en-US"/>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820270" w:rsidTr="001C1EA6">
        <w:tc>
          <w:tcPr>
            <w:tcW w:w="3789" w:type="dxa"/>
          </w:tcPr>
          <w:p w:rsidR="001E0E7E" w:rsidRDefault="001E0E7E" w:rsidP="001C1EA6">
            <w:pPr>
              <w:autoSpaceDE w:val="0"/>
              <w:autoSpaceDN w:val="0"/>
              <w:adjustRightInd w:val="0"/>
              <w:spacing w:before="60"/>
              <w:jc w:val="both"/>
              <w:rPr>
                <w:rFonts w:ascii="Arial" w:hAnsi="Arial" w:cs="Arial"/>
                <w:b/>
                <w:bCs/>
                <w:sz w:val="17"/>
                <w:szCs w:val="17"/>
                <w:lang w:val="ru-RU"/>
              </w:rPr>
            </w:pPr>
          </w:p>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noProof/>
                <w:sz w:val="17"/>
                <w:szCs w:val="17"/>
                <w:lang w:val="ru-RU"/>
              </w:rPr>
              <w:drawing>
                <wp:inline distT="0" distB="0" distL="0" distR="0">
                  <wp:extent cx="2238375" cy="1714500"/>
                  <wp:effectExtent l="19050" t="0" r="9525" b="0"/>
                  <wp:docPr id="405" name="Рисунок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288"/>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rPr>
                <w:rFonts w:ascii="Arial" w:hAnsi="Arial" w:cs="Arial"/>
                <w:sz w:val="20"/>
                <w:szCs w:val="20"/>
                <w:lang w:val="ru-RU"/>
              </w:rPr>
            </w:pPr>
            <w:r>
              <w:rPr>
                <w:rFonts w:ascii="Arial" w:hAnsi="Arial" w:cs="Arial"/>
                <w:b/>
                <w:bCs/>
                <w:sz w:val="17"/>
                <w:szCs w:val="17"/>
                <w:lang w:val="ru-RU"/>
              </w:rPr>
              <w:t xml:space="preserve">Чашкодержатели типа </w:t>
            </w:r>
            <w:r>
              <w:rPr>
                <w:rFonts w:ascii="Arial" w:hAnsi="Arial" w:cs="Arial"/>
                <w:b/>
                <w:bCs/>
                <w:sz w:val="17"/>
                <w:szCs w:val="17"/>
                <w:lang w:val="en-US"/>
              </w:rPr>
              <w:t>C</w:t>
            </w:r>
            <w:r w:rsidRPr="004D48BA">
              <w:rPr>
                <w:rFonts w:ascii="Arial" w:hAnsi="Arial" w:cs="Arial"/>
                <w:b/>
                <w:bCs/>
                <w:sz w:val="17"/>
                <w:szCs w:val="17"/>
                <w:lang w:val="ru-RU"/>
              </w:rPr>
              <w:t xml:space="preserve"> </w:t>
            </w:r>
            <w:r>
              <w:rPr>
                <w:rFonts w:ascii="Arial" w:hAnsi="Arial" w:cs="Arial"/>
                <w:b/>
                <w:bCs/>
                <w:sz w:val="17"/>
                <w:szCs w:val="17"/>
                <w:lang w:val="ru-RU"/>
              </w:rPr>
              <w:t>оснащены съемной прокладкой.</w:t>
            </w:r>
          </w:p>
          <w:p w:rsidR="001E0E7E" w:rsidRPr="00820270" w:rsidRDefault="001E0E7E" w:rsidP="001C1EA6">
            <w:pPr>
              <w:autoSpaceDE w:val="0"/>
              <w:autoSpaceDN w:val="0"/>
              <w:adjustRightInd w:val="0"/>
              <w:spacing w:before="60"/>
              <w:jc w:val="both"/>
              <w:rPr>
                <w:rFonts w:ascii="Arial" w:hAnsi="Arial" w:cs="Arial"/>
                <w:b/>
                <w:bCs/>
                <w:sz w:val="17"/>
                <w:szCs w:val="17"/>
                <w:lang w:val="ru-RU"/>
              </w:rPr>
            </w:pPr>
          </w:p>
        </w:tc>
        <w:tc>
          <w:tcPr>
            <w:tcW w:w="3836" w:type="dxa"/>
          </w:tcPr>
          <w:p w:rsidR="001E0E7E" w:rsidRDefault="001E0E7E" w:rsidP="001C1EA6">
            <w:pPr>
              <w:autoSpaceDE w:val="0"/>
              <w:autoSpaceDN w:val="0"/>
              <w:adjustRightInd w:val="0"/>
              <w:spacing w:before="60"/>
              <w:rPr>
                <w:rFonts w:ascii="Arial" w:hAnsi="Arial" w:cs="Arial"/>
                <w:sz w:val="20"/>
                <w:szCs w:val="20"/>
                <w:lang w:val="ru-RU"/>
              </w:rPr>
            </w:pPr>
            <w:r>
              <w:rPr>
                <w:rFonts w:ascii="Arial" w:hAnsi="Arial" w:cs="Arial"/>
                <w:b/>
                <w:bCs/>
                <w:sz w:val="21"/>
                <w:szCs w:val="21"/>
                <w:lang w:val="ru-RU"/>
              </w:rPr>
              <w:t>Держатель для бутылок</w:t>
            </w:r>
          </w:p>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noProof/>
                <w:sz w:val="17"/>
                <w:szCs w:val="17"/>
                <w:lang w:val="ru-RU"/>
              </w:rPr>
              <w:drawing>
                <wp:inline distT="0" distB="0" distL="0" distR="0">
                  <wp:extent cx="2238375" cy="1704975"/>
                  <wp:effectExtent l="19050" t="0" r="9525" b="0"/>
                  <wp:docPr id="406" name="Рисунок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289"/>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016D15" w:rsidRDefault="001E0E7E" w:rsidP="001C1EA6">
            <w:pPr>
              <w:autoSpaceDE w:val="0"/>
              <w:autoSpaceDN w:val="0"/>
              <w:adjustRightInd w:val="0"/>
              <w:spacing w:before="60"/>
              <w:rPr>
                <w:rFonts w:ascii="Arial" w:hAnsi="Arial" w:cs="Arial"/>
                <w:b/>
                <w:bCs/>
                <w:sz w:val="16"/>
                <w:szCs w:val="16"/>
                <w:lang w:val="ru-RU"/>
              </w:rPr>
            </w:pPr>
            <w:r>
              <w:rPr>
                <w:rFonts w:ascii="Arial" w:hAnsi="Arial" w:cs="Arial"/>
                <w:b/>
                <w:bCs/>
                <w:sz w:val="16"/>
                <w:szCs w:val="16"/>
                <w:lang w:val="ru-RU"/>
              </w:rPr>
              <w:t>Задние двери</w:t>
            </w:r>
          </w:p>
          <w:p w:rsidR="001E0E7E" w:rsidRDefault="001E0E7E" w:rsidP="001C1EA6">
            <w:pPr>
              <w:autoSpaceDE w:val="0"/>
              <w:autoSpaceDN w:val="0"/>
              <w:adjustRightInd w:val="0"/>
              <w:spacing w:before="60"/>
              <w:rPr>
                <w:rFonts w:ascii="Arial" w:hAnsi="Arial" w:cs="Arial"/>
                <w:sz w:val="20"/>
                <w:szCs w:val="20"/>
                <w:lang w:val="ru-RU"/>
              </w:rPr>
            </w:pPr>
            <w:r>
              <w:rPr>
                <w:rFonts w:ascii="Arial" w:hAnsi="Arial" w:cs="Arial"/>
                <w:b/>
                <w:bCs/>
                <w:sz w:val="17"/>
                <w:szCs w:val="17"/>
                <w:lang w:val="ru-RU"/>
              </w:rPr>
              <w:t>Держатели предназначены для надежного удерживания бутылок.</w:t>
            </w: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D918C4" w:rsidTr="001C1EA6">
              <w:tc>
                <w:tcPr>
                  <w:tcW w:w="3543" w:type="dxa"/>
                  <w:shd w:val="clear" w:color="auto" w:fill="FFFF00"/>
                </w:tcPr>
                <w:p w:rsidR="001E0E7E" w:rsidRPr="00D918C4" w:rsidRDefault="001E0E7E" w:rsidP="00A40B70">
                  <w:pPr>
                    <w:numPr>
                      <w:ilvl w:val="0"/>
                      <w:numId w:val="14"/>
                    </w:numPr>
                    <w:autoSpaceDE w:val="0"/>
                    <w:autoSpaceDN w:val="0"/>
                    <w:adjustRightInd w:val="0"/>
                    <w:spacing w:before="60"/>
                    <w:jc w:val="both"/>
                    <w:rPr>
                      <w:rFonts w:ascii="Arial" w:hAnsi="Arial" w:cs="Arial"/>
                      <w:b/>
                      <w:sz w:val="17"/>
                      <w:szCs w:val="17"/>
                      <w:lang w:val="en-US"/>
                    </w:rPr>
                  </w:pPr>
                  <w:r w:rsidRPr="00D918C4">
                    <w:rPr>
                      <w:rFonts w:ascii="Arial" w:hAnsi="Arial" w:cs="Arial"/>
                      <w:b/>
                      <w:bCs/>
                      <w:sz w:val="17"/>
                      <w:szCs w:val="17"/>
                      <w:lang w:val="ru-RU"/>
                    </w:rPr>
                    <w:t>ВНИМАНИЕ</w:t>
                  </w:r>
                </w:p>
              </w:tc>
            </w:tr>
            <w:tr w:rsidR="001E0E7E" w:rsidRPr="001F4584" w:rsidTr="001C1EA6">
              <w:tc>
                <w:tcPr>
                  <w:tcW w:w="3543" w:type="dxa"/>
                  <w:shd w:val="clear" w:color="auto" w:fill="FFFF00"/>
                </w:tcPr>
                <w:p w:rsidR="001E0E7E" w:rsidRPr="001F4584"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Не</w:t>
                  </w:r>
                  <w:r w:rsidRPr="001F4584">
                    <w:rPr>
                      <w:rFonts w:ascii="Arial" w:hAnsi="Arial" w:cs="Arial"/>
                      <w:b/>
                      <w:bCs/>
                      <w:sz w:val="17"/>
                      <w:szCs w:val="17"/>
                      <w:lang w:val="ru-RU"/>
                    </w:rPr>
                    <w:t xml:space="preserve"> </w:t>
                  </w:r>
                  <w:r>
                    <w:rPr>
                      <w:rFonts w:ascii="Arial" w:hAnsi="Arial" w:cs="Arial"/>
                      <w:b/>
                      <w:bCs/>
                      <w:sz w:val="17"/>
                      <w:szCs w:val="17"/>
                      <w:lang w:val="ru-RU"/>
                    </w:rPr>
                    <w:t>используйте</w:t>
                  </w:r>
                  <w:r w:rsidRPr="001F4584">
                    <w:rPr>
                      <w:rFonts w:ascii="Arial" w:hAnsi="Arial" w:cs="Arial"/>
                      <w:b/>
                      <w:bCs/>
                      <w:sz w:val="17"/>
                      <w:szCs w:val="17"/>
                      <w:lang w:val="ru-RU"/>
                    </w:rPr>
                    <w:t xml:space="preserve"> </w:t>
                  </w:r>
                  <w:r>
                    <w:rPr>
                      <w:rFonts w:ascii="Arial" w:hAnsi="Arial" w:cs="Arial"/>
                      <w:b/>
                      <w:bCs/>
                      <w:sz w:val="17"/>
                      <w:szCs w:val="17"/>
                      <w:lang w:val="ru-RU"/>
                    </w:rPr>
                    <w:t>держатель</w:t>
                  </w:r>
                  <w:r w:rsidRPr="001F4584">
                    <w:rPr>
                      <w:rFonts w:ascii="Arial" w:hAnsi="Arial" w:cs="Arial"/>
                      <w:b/>
                      <w:bCs/>
                      <w:sz w:val="17"/>
                      <w:szCs w:val="17"/>
                      <w:lang w:val="ru-RU"/>
                    </w:rPr>
                    <w:t xml:space="preserve"> </w:t>
                  </w:r>
                  <w:r>
                    <w:rPr>
                      <w:rFonts w:ascii="Arial" w:hAnsi="Arial" w:cs="Arial"/>
                      <w:b/>
                      <w:bCs/>
                      <w:sz w:val="17"/>
                      <w:szCs w:val="17"/>
                      <w:lang w:val="ru-RU"/>
                    </w:rPr>
                    <w:t>для</w:t>
                  </w:r>
                  <w:r w:rsidRPr="001F4584">
                    <w:rPr>
                      <w:rFonts w:ascii="Arial" w:hAnsi="Arial" w:cs="Arial"/>
                      <w:b/>
                      <w:bCs/>
                      <w:sz w:val="17"/>
                      <w:szCs w:val="17"/>
                      <w:lang w:val="ru-RU"/>
                    </w:rPr>
                    <w:t xml:space="preserve"> </w:t>
                  </w:r>
                  <w:r>
                    <w:rPr>
                      <w:rFonts w:ascii="Arial" w:hAnsi="Arial" w:cs="Arial"/>
                      <w:b/>
                      <w:bCs/>
                      <w:sz w:val="17"/>
                      <w:szCs w:val="17"/>
                      <w:lang w:val="ru-RU"/>
                    </w:rPr>
                    <w:t>бутылок</w:t>
                  </w:r>
                  <w:r w:rsidRPr="001F4584">
                    <w:rPr>
                      <w:rFonts w:ascii="Arial" w:hAnsi="Arial" w:cs="Arial"/>
                      <w:b/>
                      <w:bCs/>
                      <w:sz w:val="17"/>
                      <w:szCs w:val="17"/>
                      <w:lang w:val="ru-RU"/>
                    </w:rPr>
                    <w:t xml:space="preserve"> </w:t>
                  </w:r>
                  <w:r>
                    <w:rPr>
                      <w:rFonts w:ascii="Arial" w:hAnsi="Arial" w:cs="Arial"/>
                      <w:b/>
                      <w:bCs/>
                      <w:sz w:val="17"/>
                      <w:szCs w:val="17"/>
                      <w:lang w:val="ru-RU"/>
                    </w:rPr>
                    <w:t>ни</w:t>
                  </w:r>
                  <w:r w:rsidRPr="001F4584">
                    <w:rPr>
                      <w:rFonts w:ascii="Arial" w:hAnsi="Arial" w:cs="Arial"/>
                      <w:b/>
                      <w:bCs/>
                      <w:sz w:val="17"/>
                      <w:szCs w:val="17"/>
                      <w:lang w:val="ru-RU"/>
                    </w:rPr>
                    <w:t xml:space="preserve"> </w:t>
                  </w:r>
                  <w:r>
                    <w:rPr>
                      <w:rFonts w:ascii="Arial" w:hAnsi="Arial" w:cs="Arial"/>
                      <w:b/>
                      <w:bCs/>
                      <w:sz w:val="17"/>
                      <w:szCs w:val="17"/>
                      <w:lang w:val="ru-RU"/>
                    </w:rPr>
                    <w:t>для</w:t>
                  </w:r>
                  <w:r w:rsidRPr="001F4584">
                    <w:rPr>
                      <w:rFonts w:ascii="Arial" w:hAnsi="Arial" w:cs="Arial"/>
                      <w:b/>
                      <w:bCs/>
                      <w:sz w:val="17"/>
                      <w:szCs w:val="17"/>
                      <w:lang w:val="ru-RU"/>
                    </w:rPr>
                    <w:t xml:space="preserve"> </w:t>
                  </w:r>
                  <w:r>
                    <w:rPr>
                      <w:rFonts w:ascii="Arial" w:hAnsi="Arial" w:cs="Arial"/>
                      <w:b/>
                      <w:bCs/>
                      <w:sz w:val="17"/>
                      <w:szCs w:val="17"/>
                      <w:lang w:val="ru-RU"/>
                    </w:rPr>
                    <w:t>каких</w:t>
                  </w:r>
                  <w:r w:rsidRPr="001F4584">
                    <w:rPr>
                      <w:rFonts w:ascii="Arial" w:hAnsi="Arial" w:cs="Arial"/>
                      <w:b/>
                      <w:bCs/>
                      <w:sz w:val="17"/>
                      <w:szCs w:val="17"/>
                      <w:lang w:val="ru-RU"/>
                    </w:rPr>
                    <w:t xml:space="preserve"> </w:t>
                  </w:r>
                  <w:r>
                    <w:rPr>
                      <w:rFonts w:ascii="Arial" w:hAnsi="Arial" w:cs="Arial"/>
                      <w:b/>
                      <w:bCs/>
                      <w:sz w:val="17"/>
                      <w:szCs w:val="17"/>
                      <w:lang w:val="ru-RU"/>
                    </w:rPr>
                    <w:t>других</w:t>
                  </w:r>
                  <w:r w:rsidRPr="001F4584">
                    <w:rPr>
                      <w:rFonts w:ascii="Arial" w:hAnsi="Arial" w:cs="Arial"/>
                      <w:b/>
                      <w:bCs/>
                      <w:sz w:val="17"/>
                      <w:szCs w:val="17"/>
                      <w:lang w:val="ru-RU"/>
                    </w:rPr>
                    <w:t xml:space="preserve"> </w:t>
                  </w:r>
                  <w:r>
                    <w:rPr>
                      <w:rFonts w:ascii="Arial" w:hAnsi="Arial" w:cs="Arial"/>
                      <w:b/>
                      <w:bCs/>
                      <w:sz w:val="17"/>
                      <w:szCs w:val="17"/>
                      <w:lang w:val="ru-RU"/>
                    </w:rPr>
                    <w:t>целей</w:t>
                  </w:r>
                  <w:r w:rsidRPr="001F4584">
                    <w:rPr>
                      <w:rFonts w:ascii="Arial" w:hAnsi="Arial" w:cs="Arial"/>
                      <w:b/>
                      <w:bCs/>
                      <w:sz w:val="17"/>
                      <w:szCs w:val="17"/>
                      <w:lang w:val="ru-RU"/>
                    </w:rPr>
                    <w:t xml:space="preserve">, </w:t>
                  </w:r>
                  <w:r>
                    <w:rPr>
                      <w:rFonts w:ascii="Arial" w:hAnsi="Arial" w:cs="Arial"/>
                      <w:b/>
                      <w:bCs/>
                      <w:sz w:val="17"/>
                      <w:szCs w:val="17"/>
                      <w:lang w:val="ru-RU"/>
                    </w:rPr>
                    <w:t>кроме</w:t>
                  </w:r>
                  <w:r w:rsidRPr="001F4584">
                    <w:rPr>
                      <w:rFonts w:ascii="Arial" w:hAnsi="Arial" w:cs="Arial"/>
                      <w:b/>
                      <w:bCs/>
                      <w:sz w:val="17"/>
                      <w:szCs w:val="17"/>
                      <w:lang w:val="ru-RU"/>
                    </w:rPr>
                    <w:t xml:space="preserve"> </w:t>
                  </w:r>
                  <w:r>
                    <w:rPr>
                      <w:rFonts w:ascii="Arial" w:hAnsi="Arial" w:cs="Arial"/>
                      <w:b/>
                      <w:bCs/>
                      <w:sz w:val="17"/>
                      <w:szCs w:val="17"/>
                      <w:lang w:val="ru-RU"/>
                    </w:rPr>
                    <w:t>той</w:t>
                  </w:r>
                  <w:r w:rsidRPr="001F4584">
                    <w:rPr>
                      <w:rFonts w:ascii="Arial" w:hAnsi="Arial" w:cs="Arial"/>
                      <w:b/>
                      <w:bCs/>
                      <w:sz w:val="17"/>
                      <w:szCs w:val="17"/>
                      <w:lang w:val="ru-RU"/>
                    </w:rPr>
                    <w:t xml:space="preserve">, </w:t>
                  </w:r>
                  <w:r>
                    <w:rPr>
                      <w:rFonts w:ascii="Arial" w:hAnsi="Arial" w:cs="Arial"/>
                      <w:b/>
                      <w:bCs/>
                      <w:sz w:val="17"/>
                      <w:szCs w:val="17"/>
                      <w:lang w:val="ru-RU"/>
                    </w:rPr>
                    <w:t>для</w:t>
                  </w:r>
                  <w:r w:rsidRPr="001F4584">
                    <w:rPr>
                      <w:rFonts w:ascii="Arial" w:hAnsi="Arial" w:cs="Arial"/>
                      <w:b/>
                      <w:bCs/>
                      <w:sz w:val="17"/>
                      <w:szCs w:val="17"/>
                      <w:lang w:val="ru-RU"/>
                    </w:rPr>
                    <w:t xml:space="preserve"> </w:t>
                  </w:r>
                  <w:r>
                    <w:rPr>
                      <w:rFonts w:ascii="Arial" w:hAnsi="Arial" w:cs="Arial"/>
                      <w:b/>
                      <w:bCs/>
                      <w:sz w:val="17"/>
                      <w:szCs w:val="17"/>
                      <w:lang w:val="ru-RU"/>
                    </w:rPr>
                    <w:t>которой</w:t>
                  </w:r>
                  <w:r w:rsidRPr="001F4584">
                    <w:rPr>
                      <w:rFonts w:ascii="Arial" w:hAnsi="Arial" w:cs="Arial"/>
                      <w:b/>
                      <w:bCs/>
                      <w:sz w:val="17"/>
                      <w:szCs w:val="17"/>
                      <w:lang w:val="ru-RU"/>
                    </w:rPr>
                    <w:t xml:space="preserve"> </w:t>
                  </w:r>
                  <w:r>
                    <w:rPr>
                      <w:rFonts w:ascii="Arial" w:hAnsi="Arial" w:cs="Arial"/>
                      <w:b/>
                      <w:bCs/>
                      <w:sz w:val="17"/>
                      <w:szCs w:val="17"/>
                      <w:lang w:val="ru-RU"/>
                    </w:rPr>
                    <w:t>они</w:t>
                  </w:r>
                  <w:r w:rsidRPr="001F4584">
                    <w:rPr>
                      <w:rFonts w:ascii="Arial" w:hAnsi="Arial" w:cs="Arial"/>
                      <w:b/>
                      <w:bCs/>
                      <w:sz w:val="17"/>
                      <w:szCs w:val="17"/>
                      <w:lang w:val="ru-RU"/>
                    </w:rPr>
                    <w:t xml:space="preserve"> </w:t>
                  </w:r>
                  <w:r>
                    <w:rPr>
                      <w:rFonts w:ascii="Arial" w:hAnsi="Arial" w:cs="Arial"/>
                      <w:b/>
                      <w:bCs/>
                      <w:sz w:val="17"/>
                      <w:szCs w:val="17"/>
                      <w:lang w:val="ru-RU"/>
                    </w:rPr>
                    <w:t>предназначены</w:t>
                  </w:r>
                  <w:r w:rsidRPr="001F4584">
                    <w:rPr>
                      <w:rFonts w:ascii="Arial" w:hAnsi="Arial" w:cs="Arial"/>
                      <w:b/>
                      <w:bCs/>
                      <w:sz w:val="17"/>
                      <w:szCs w:val="17"/>
                      <w:lang w:val="ru-RU"/>
                    </w:rPr>
                    <w:t xml:space="preserve">. </w:t>
                  </w:r>
                  <w:r>
                    <w:rPr>
                      <w:rFonts w:ascii="Arial" w:hAnsi="Arial" w:cs="Arial"/>
                      <w:b/>
                      <w:bCs/>
                      <w:sz w:val="17"/>
                      <w:szCs w:val="17"/>
                      <w:lang w:val="ru-RU"/>
                    </w:rPr>
                    <w:t xml:space="preserve"> Предметы неподходящего размера или формы могут быть выброшены и могут травмировать людей в автомобиле в случае резкого торможения или аварии</w:t>
                  </w:r>
                  <w:r w:rsidRPr="006C0EBA">
                    <w:rPr>
                      <w:rFonts w:ascii="Arial" w:hAnsi="Arial" w:cs="Arial"/>
                      <w:b/>
                      <w:bCs/>
                      <w:sz w:val="17"/>
                      <w:szCs w:val="17"/>
                      <w:lang w:val="ru-RU"/>
                    </w:rPr>
                    <w:t>.</w:t>
                  </w:r>
                </w:p>
              </w:tc>
            </w:tr>
          </w:tbl>
          <w:p w:rsidR="001E0E7E" w:rsidRPr="001F4584" w:rsidRDefault="001E0E7E" w:rsidP="001C1EA6">
            <w:pPr>
              <w:autoSpaceDE w:val="0"/>
              <w:autoSpaceDN w:val="0"/>
              <w:adjustRightInd w:val="0"/>
              <w:spacing w:before="60"/>
              <w:jc w:val="both"/>
              <w:rPr>
                <w:rFonts w:ascii="Arial" w:hAnsi="Arial" w:cs="Arial"/>
                <w:b/>
                <w:bCs/>
                <w:sz w:val="17"/>
                <w:szCs w:val="17"/>
                <w:lang w:val="ru-RU"/>
              </w:rPr>
            </w:pPr>
          </w:p>
        </w:tc>
        <w:tc>
          <w:tcPr>
            <w:tcW w:w="3853" w:type="dxa"/>
          </w:tcPr>
          <w:p w:rsidR="001E0E7E" w:rsidRPr="00DF444D" w:rsidRDefault="001E0E7E" w:rsidP="001C1EA6">
            <w:pPr>
              <w:autoSpaceDE w:val="0"/>
              <w:autoSpaceDN w:val="0"/>
              <w:adjustRightInd w:val="0"/>
              <w:spacing w:before="60"/>
              <w:jc w:val="both"/>
              <w:rPr>
                <w:rFonts w:ascii="Arial" w:hAnsi="Arial" w:cs="Arial"/>
                <w:sz w:val="20"/>
                <w:szCs w:val="20"/>
                <w:lang w:val="ru-RU"/>
              </w:rPr>
            </w:pPr>
          </w:p>
          <w:tbl>
            <w:tblPr>
              <w:tblStyle w:val="a7"/>
              <w:tblW w:w="3574" w:type="dxa"/>
              <w:tblLook w:val="01E0"/>
            </w:tblPr>
            <w:tblGrid>
              <w:gridCol w:w="3574"/>
            </w:tblGrid>
            <w:tr w:rsidR="001E0E7E" w:rsidRPr="00DF444D"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DF444D" w:rsidRDefault="001E0E7E" w:rsidP="001C1EA6">
                  <w:pPr>
                    <w:spacing w:before="60"/>
                    <w:ind w:right="-37"/>
                    <w:jc w:val="both"/>
                    <w:rPr>
                      <w:rFonts w:ascii="Arial" w:hAnsi="Arial" w:cs="Arial"/>
                      <w:i/>
                      <w:sz w:val="17"/>
                      <w:szCs w:val="17"/>
                      <w:lang w:val="ru-RU"/>
                    </w:rPr>
                  </w:pPr>
                  <w:r w:rsidRPr="00DF444D">
                    <w:rPr>
                      <w:rFonts w:ascii="Arial" w:hAnsi="Arial" w:cs="Arial"/>
                      <w:b/>
                      <w:bCs/>
                      <w:i/>
                      <w:sz w:val="17"/>
                      <w:szCs w:val="17"/>
                      <w:lang w:val="ru-RU"/>
                    </w:rPr>
                    <w:t>ПРЕДУПРЕЖДЕНИЕ</w:t>
                  </w:r>
                </w:p>
              </w:tc>
            </w:tr>
            <w:tr w:rsidR="001E0E7E" w:rsidRPr="00C6655F" w:rsidTr="001C1EA6">
              <w:tc>
                <w:tcPr>
                  <w:tcW w:w="3574" w:type="dxa"/>
                  <w:tcBorders>
                    <w:top w:val="single" w:sz="4" w:space="0" w:color="auto"/>
                    <w:left w:val="single" w:sz="4" w:space="0" w:color="auto"/>
                    <w:bottom w:val="single" w:sz="4" w:space="0" w:color="auto"/>
                    <w:right w:val="single" w:sz="4" w:space="0" w:color="auto"/>
                  </w:tcBorders>
                </w:tcPr>
                <w:p w:rsidR="001E0E7E" w:rsidRPr="001F4584" w:rsidRDefault="001E0E7E" w:rsidP="001C1EA6">
                  <w:pPr>
                    <w:autoSpaceDE w:val="0"/>
                    <w:autoSpaceDN w:val="0"/>
                    <w:adjustRightInd w:val="0"/>
                    <w:spacing w:before="60"/>
                    <w:jc w:val="both"/>
                    <w:rPr>
                      <w:rFonts w:ascii="Arial" w:hAnsi="Arial" w:cs="Arial"/>
                      <w:i/>
                      <w:sz w:val="20"/>
                      <w:szCs w:val="20"/>
                      <w:lang w:val="ru-RU"/>
                    </w:rPr>
                  </w:pPr>
                  <w:r w:rsidRPr="001F4584">
                    <w:rPr>
                      <w:rFonts w:ascii="Arial" w:hAnsi="Arial" w:cs="Arial"/>
                      <w:b/>
                      <w:bCs/>
                      <w:i/>
                      <w:sz w:val="17"/>
                      <w:szCs w:val="17"/>
                      <w:lang w:val="ru-RU"/>
                    </w:rPr>
                    <w:t>Не ставьте чашку или открытую бутылку в держатель для бутылок, так как ее содержимое может пролиться при открывании и закрывании дверей.</w:t>
                  </w:r>
                </w:p>
              </w:tc>
            </w:tr>
          </w:tbl>
          <w:p w:rsidR="001E0E7E" w:rsidRPr="00820270" w:rsidRDefault="001E0E7E" w:rsidP="001C1EA6">
            <w:pPr>
              <w:autoSpaceDE w:val="0"/>
              <w:autoSpaceDN w:val="0"/>
              <w:adjustRightInd w:val="0"/>
              <w:spacing w:before="60"/>
              <w:jc w:val="both"/>
              <w:rPr>
                <w:rFonts w:ascii="Arial" w:hAnsi="Arial" w:cs="Arial"/>
                <w:b/>
                <w:bCs/>
                <w:sz w:val="21"/>
                <w:szCs w:val="21"/>
                <w:lang w:val="ru-RU"/>
              </w:rPr>
            </w:pPr>
          </w:p>
        </w:tc>
      </w:tr>
    </w:tbl>
    <w:p w:rsidR="001E0E7E" w:rsidRPr="00820270" w:rsidRDefault="001E0E7E" w:rsidP="001E0E7E">
      <w:pPr>
        <w:autoSpaceDE w:val="0"/>
        <w:autoSpaceDN w:val="0"/>
        <w:adjustRightInd w:val="0"/>
        <w:rPr>
          <w:rFonts w:ascii="Arial" w:hAnsi="Arial" w:cs="Arial"/>
          <w:sz w:val="17"/>
          <w:szCs w:val="17"/>
          <w:lang w:val="ru-RU"/>
        </w:rPr>
      </w:pPr>
    </w:p>
    <w:p w:rsidR="001E0E7E" w:rsidRPr="00C0447B" w:rsidRDefault="001E0E7E" w:rsidP="001E0E7E">
      <w:pPr>
        <w:autoSpaceDE w:val="0"/>
        <w:autoSpaceDN w:val="0"/>
        <w:adjustRightInd w:val="0"/>
        <w:rPr>
          <w:rFonts w:ascii="Arial" w:hAnsi="Arial" w:cs="Arial"/>
          <w:b/>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800"/>
        <w:gridCol w:w="3836"/>
        <w:gridCol w:w="3853"/>
      </w:tblGrid>
      <w:tr w:rsidR="001E0E7E" w:rsidRPr="00820270" w:rsidTr="001C1EA6">
        <w:tc>
          <w:tcPr>
            <w:tcW w:w="3789" w:type="dxa"/>
          </w:tcPr>
          <w:p w:rsidR="001E0E7E" w:rsidRDefault="001E0E7E" w:rsidP="001C1EA6">
            <w:pPr>
              <w:autoSpaceDE w:val="0"/>
              <w:autoSpaceDN w:val="0"/>
              <w:adjustRightInd w:val="0"/>
              <w:spacing w:before="60"/>
              <w:jc w:val="both"/>
              <w:rPr>
                <w:rFonts w:ascii="Arial" w:hAnsi="Arial" w:cs="Arial"/>
                <w:b/>
                <w:bCs/>
                <w:sz w:val="21"/>
                <w:szCs w:val="21"/>
                <w:lang w:val="ru-RU"/>
              </w:rPr>
            </w:pPr>
            <w:r>
              <w:rPr>
                <w:rFonts w:ascii="Arial" w:hAnsi="Arial" w:cs="Arial"/>
                <w:b/>
                <w:bCs/>
                <w:sz w:val="21"/>
                <w:szCs w:val="21"/>
                <w:lang w:val="ru-RU"/>
              </w:rPr>
              <w:lastRenderedPageBreak/>
              <w:t>Крепежные крюки</w:t>
            </w:r>
          </w:p>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noProof/>
                <w:sz w:val="17"/>
                <w:szCs w:val="17"/>
                <w:lang w:val="ru-RU"/>
              </w:rPr>
              <w:drawing>
                <wp:inline distT="0" distB="0" distL="0" distR="0">
                  <wp:extent cx="2238375" cy="1733550"/>
                  <wp:effectExtent l="19050" t="0" r="9525" b="0"/>
                  <wp:docPr id="407" name="Рисунок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290"/>
                          <a:srcRect/>
                          <a:stretch>
                            <a:fillRect/>
                          </a:stretch>
                        </pic:blipFill>
                        <pic:spPr bwMode="auto">
                          <a:xfrm>
                            <a:off x="0" y="0"/>
                            <a:ext cx="2238375" cy="1733550"/>
                          </a:xfrm>
                          <a:prstGeom prst="rect">
                            <a:avLst/>
                          </a:prstGeom>
                          <a:noFill/>
                          <a:ln w="9525">
                            <a:noFill/>
                            <a:miter lim="800000"/>
                            <a:headEnd/>
                            <a:tailEnd/>
                          </a:ln>
                        </pic:spPr>
                      </pic:pic>
                    </a:graphicData>
                  </a:graphic>
                </wp:inline>
              </w:drawing>
            </w:r>
          </w:p>
          <w:p w:rsidR="001E0E7E" w:rsidRPr="001F4584"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Используйте крепежные крюки, показанные выше на рисунке, для того, чтобы закрепить ваш багаж</w:t>
            </w:r>
            <w:r w:rsidRPr="001F4584">
              <w:rPr>
                <w:rFonts w:ascii="Arial" w:hAnsi="Arial" w:cs="Arial"/>
                <w:b/>
                <w:bCs/>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См</w:t>
            </w:r>
            <w:r w:rsidRPr="001F4584">
              <w:rPr>
                <w:rFonts w:ascii="Arial" w:hAnsi="Arial" w:cs="Arial"/>
                <w:sz w:val="17"/>
                <w:szCs w:val="17"/>
                <w:lang w:val="ru-RU"/>
              </w:rPr>
              <w:t>. “—</w:t>
            </w:r>
            <w:r>
              <w:rPr>
                <w:rFonts w:ascii="Arial" w:hAnsi="Arial" w:cs="Arial"/>
                <w:sz w:val="17"/>
                <w:szCs w:val="17"/>
                <w:lang w:val="ru-RU"/>
              </w:rPr>
              <w:t>Меры предосторожности при укладке багажа</w:t>
            </w:r>
            <w:r w:rsidRPr="001F4584">
              <w:rPr>
                <w:rFonts w:ascii="Arial" w:hAnsi="Arial" w:cs="Arial"/>
                <w:sz w:val="17"/>
                <w:szCs w:val="17"/>
                <w:lang w:val="ru-RU"/>
              </w:rPr>
              <w:t xml:space="preserve">” </w:t>
            </w:r>
            <w:r>
              <w:rPr>
                <w:rFonts w:ascii="Arial" w:hAnsi="Arial" w:cs="Arial"/>
                <w:sz w:val="17"/>
                <w:szCs w:val="17"/>
                <w:lang w:val="ru-RU"/>
              </w:rPr>
              <w:t>на стр.</w:t>
            </w:r>
            <w:r w:rsidRPr="001F4584">
              <w:rPr>
                <w:rFonts w:ascii="Arial" w:hAnsi="Arial" w:cs="Arial"/>
                <w:sz w:val="17"/>
                <w:szCs w:val="17"/>
                <w:lang w:val="ru-RU"/>
              </w:rPr>
              <w:t xml:space="preserve"> 226</w:t>
            </w:r>
            <w:r>
              <w:rPr>
                <w:rFonts w:ascii="Arial" w:hAnsi="Arial" w:cs="Arial"/>
                <w:sz w:val="17"/>
                <w:szCs w:val="17"/>
                <w:lang w:val="ru-RU"/>
              </w:rPr>
              <w:t xml:space="preserve"> в разделе </w:t>
            </w:r>
            <w:r w:rsidRPr="001F4584">
              <w:rPr>
                <w:rFonts w:ascii="Arial" w:hAnsi="Arial" w:cs="Arial"/>
                <w:sz w:val="17"/>
                <w:szCs w:val="17"/>
                <w:lang w:val="ru-RU"/>
              </w:rPr>
              <w:t>2</w:t>
            </w:r>
            <w:r>
              <w:rPr>
                <w:rFonts w:ascii="Arial" w:hAnsi="Arial" w:cs="Arial"/>
                <w:sz w:val="17"/>
                <w:szCs w:val="17"/>
                <w:lang w:val="ru-RU"/>
              </w:rPr>
              <w:t>.</w:t>
            </w: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D918C4" w:rsidTr="001C1EA6">
              <w:tc>
                <w:tcPr>
                  <w:tcW w:w="3543" w:type="dxa"/>
                  <w:shd w:val="clear" w:color="auto" w:fill="FFFF00"/>
                </w:tcPr>
                <w:p w:rsidR="001E0E7E" w:rsidRPr="00D918C4" w:rsidRDefault="001E0E7E" w:rsidP="00A40B70">
                  <w:pPr>
                    <w:numPr>
                      <w:ilvl w:val="0"/>
                      <w:numId w:val="14"/>
                    </w:numPr>
                    <w:autoSpaceDE w:val="0"/>
                    <w:autoSpaceDN w:val="0"/>
                    <w:adjustRightInd w:val="0"/>
                    <w:spacing w:before="60"/>
                    <w:jc w:val="both"/>
                    <w:rPr>
                      <w:rFonts w:ascii="Arial" w:hAnsi="Arial" w:cs="Arial"/>
                      <w:b/>
                      <w:sz w:val="17"/>
                      <w:szCs w:val="17"/>
                      <w:lang w:val="en-US"/>
                    </w:rPr>
                  </w:pPr>
                  <w:r w:rsidRPr="00D918C4">
                    <w:rPr>
                      <w:rFonts w:ascii="Arial" w:hAnsi="Arial" w:cs="Arial"/>
                      <w:b/>
                      <w:bCs/>
                      <w:sz w:val="17"/>
                      <w:szCs w:val="17"/>
                      <w:lang w:val="ru-RU"/>
                    </w:rPr>
                    <w:t>ВНИМАНИЕ</w:t>
                  </w:r>
                </w:p>
              </w:tc>
            </w:tr>
            <w:tr w:rsidR="001E0E7E" w:rsidRPr="00415425" w:rsidTr="001C1EA6">
              <w:tc>
                <w:tcPr>
                  <w:tcW w:w="3543" w:type="dxa"/>
                  <w:shd w:val="clear" w:color="auto" w:fill="FFFF00"/>
                </w:tcPr>
                <w:p w:rsidR="001E0E7E" w:rsidRPr="00415425"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Во избежание получения травм храните крепежные крюки в сложенном виде на своем месте на полу, когда вы ими не пользуетесь.</w:t>
                  </w:r>
                </w:p>
              </w:tc>
            </w:tr>
          </w:tbl>
          <w:p w:rsidR="001E0E7E" w:rsidRPr="00415425" w:rsidRDefault="001E0E7E" w:rsidP="001C1EA6">
            <w:pPr>
              <w:autoSpaceDE w:val="0"/>
              <w:autoSpaceDN w:val="0"/>
              <w:adjustRightInd w:val="0"/>
              <w:spacing w:before="60"/>
              <w:jc w:val="both"/>
              <w:rPr>
                <w:rFonts w:ascii="Arial" w:hAnsi="Arial" w:cs="Arial"/>
                <w:sz w:val="20"/>
                <w:szCs w:val="20"/>
                <w:lang w:val="ru-RU"/>
              </w:rPr>
            </w:pPr>
          </w:p>
          <w:tbl>
            <w:tblPr>
              <w:tblStyle w:val="a7"/>
              <w:tblW w:w="3574" w:type="dxa"/>
              <w:tblLook w:val="01E0"/>
            </w:tblPr>
            <w:tblGrid>
              <w:gridCol w:w="3574"/>
            </w:tblGrid>
            <w:tr w:rsidR="001E0E7E" w:rsidRPr="00DF444D"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DF444D" w:rsidRDefault="001E0E7E" w:rsidP="001C1EA6">
                  <w:pPr>
                    <w:spacing w:before="60"/>
                    <w:ind w:right="-37"/>
                    <w:jc w:val="both"/>
                    <w:rPr>
                      <w:rFonts w:ascii="Arial" w:hAnsi="Arial" w:cs="Arial"/>
                      <w:i/>
                      <w:sz w:val="17"/>
                      <w:szCs w:val="17"/>
                      <w:lang w:val="ru-RU"/>
                    </w:rPr>
                  </w:pPr>
                  <w:r w:rsidRPr="00DF444D">
                    <w:rPr>
                      <w:rFonts w:ascii="Arial" w:hAnsi="Arial" w:cs="Arial"/>
                      <w:b/>
                      <w:bCs/>
                      <w:i/>
                      <w:sz w:val="17"/>
                      <w:szCs w:val="17"/>
                      <w:lang w:val="ru-RU"/>
                    </w:rPr>
                    <w:t>ПРЕДУПРЕЖДЕНИЕ</w:t>
                  </w:r>
                </w:p>
              </w:tc>
            </w:tr>
            <w:tr w:rsidR="001E0E7E" w:rsidRPr="004A223F" w:rsidTr="001C1EA6">
              <w:tc>
                <w:tcPr>
                  <w:tcW w:w="3574" w:type="dxa"/>
                  <w:tcBorders>
                    <w:top w:val="single" w:sz="4" w:space="0" w:color="auto"/>
                    <w:left w:val="single" w:sz="4" w:space="0" w:color="auto"/>
                    <w:bottom w:val="single" w:sz="4" w:space="0" w:color="auto"/>
                    <w:right w:val="single" w:sz="4" w:space="0" w:color="auto"/>
                  </w:tcBorders>
                </w:tcPr>
                <w:p w:rsidR="001E0E7E" w:rsidRPr="004A223F" w:rsidRDefault="001E0E7E" w:rsidP="001C1EA6">
                  <w:pPr>
                    <w:autoSpaceDE w:val="0"/>
                    <w:autoSpaceDN w:val="0"/>
                    <w:adjustRightInd w:val="0"/>
                    <w:spacing w:before="60"/>
                    <w:jc w:val="both"/>
                    <w:rPr>
                      <w:rFonts w:ascii="Arial" w:hAnsi="Arial" w:cs="Arial"/>
                      <w:i/>
                      <w:sz w:val="20"/>
                      <w:szCs w:val="20"/>
                      <w:lang w:val="ru-RU"/>
                    </w:rPr>
                  </w:pPr>
                  <w:r w:rsidRPr="004A223F">
                    <w:rPr>
                      <w:rFonts w:ascii="Arial" w:hAnsi="Arial" w:cs="Arial"/>
                      <w:b/>
                      <w:bCs/>
                      <w:i/>
                      <w:sz w:val="17"/>
                      <w:szCs w:val="17"/>
                      <w:lang w:val="ru-RU"/>
                    </w:rPr>
                    <w:t>Не используйте крепления на сиденьях вместо крепежных крюков.</w:t>
                  </w:r>
                </w:p>
                <w:p w:rsidR="001E0E7E" w:rsidRPr="004A223F" w:rsidRDefault="001E0E7E" w:rsidP="001C1EA6">
                  <w:pPr>
                    <w:autoSpaceDE w:val="0"/>
                    <w:autoSpaceDN w:val="0"/>
                    <w:adjustRightInd w:val="0"/>
                    <w:spacing w:before="60"/>
                    <w:jc w:val="both"/>
                    <w:rPr>
                      <w:rFonts w:ascii="Arial" w:hAnsi="Arial" w:cs="Arial"/>
                      <w:i/>
                      <w:sz w:val="20"/>
                      <w:szCs w:val="20"/>
                      <w:lang w:val="ru-RU"/>
                    </w:rPr>
                  </w:pPr>
                </w:p>
              </w:tc>
            </w:tr>
          </w:tbl>
          <w:p w:rsidR="001E0E7E" w:rsidRPr="004A223F" w:rsidRDefault="001E0E7E" w:rsidP="001C1EA6">
            <w:pPr>
              <w:autoSpaceDE w:val="0"/>
              <w:autoSpaceDN w:val="0"/>
              <w:adjustRightInd w:val="0"/>
              <w:spacing w:before="60"/>
              <w:jc w:val="both"/>
              <w:rPr>
                <w:rFonts w:ascii="Arial" w:hAnsi="Arial" w:cs="Arial"/>
                <w:b/>
                <w:bCs/>
                <w:sz w:val="17"/>
                <w:szCs w:val="17"/>
                <w:lang w:val="ru-RU"/>
              </w:rPr>
            </w:pPr>
          </w:p>
        </w:tc>
        <w:tc>
          <w:tcPr>
            <w:tcW w:w="3836" w:type="dxa"/>
          </w:tcPr>
          <w:p w:rsidR="001E0E7E" w:rsidRPr="00326A62"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t>Крючки для пакетов/грузовых сеток</w:t>
            </w:r>
          </w:p>
          <w:p w:rsidR="001E0E7E" w:rsidRPr="001623CD"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noProof/>
                <w:sz w:val="17"/>
                <w:szCs w:val="17"/>
                <w:lang w:val="ru-RU"/>
              </w:rPr>
              <w:drawing>
                <wp:inline distT="0" distB="0" distL="0" distR="0">
                  <wp:extent cx="2238375" cy="1733550"/>
                  <wp:effectExtent l="19050" t="0" r="9525" b="0"/>
                  <wp:docPr id="408" name="Рисунок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291"/>
                          <a:srcRect/>
                          <a:stretch>
                            <a:fillRect/>
                          </a:stretch>
                        </pic:blipFill>
                        <pic:spPr bwMode="auto">
                          <a:xfrm>
                            <a:off x="0" y="0"/>
                            <a:ext cx="2238375" cy="1733550"/>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6"/>
                <w:szCs w:val="16"/>
                <w:lang w:val="ru-RU"/>
              </w:rPr>
              <w:t>Крючки для пакетов (хозяйственных сумок)</w:t>
            </w:r>
          </w:p>
          <w:p w:rsidR="001E0E7E" w:rsidRDefault="001E0E7E" w:rsidP="001C1EA6">
            <w:pPr>
              <w:autoSpaceDE w:val="0"/>
              <w:autoSpaceDN w:val="0"/>
              <w:adjustRightInd w:val="0"/>
              <w:spacing w:before="60"/>
              <w:jc w:val="both"/>
              <w:rPr>
                <w:rFonts w:ascii="Arial" w:hAnsi="Arial" w:cs="Arial"/>
                <w:b/>
                <w:bCs/>
                <w:sz w:val="17"/>
                <w:szCs w:val="17"/>
                <w:lang w:val="ru-RU"/>
              </w:rPr>
            </w:pPr>
          </w:p>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noProof/>
                <w:sz w:val="17"/>
                <w:szCs w:val="17"/>
                <w:lang w:val="ru-RU"/>
              </w:rPr>
              <w:drawing>
                <wp:inline distT="0" distB="0" distL="0" distR="0">
                  <wp:extent cx="2238375" cy="1695450"/>
                  <wp:effectExtent l="19050" t="0" r="9525" b="0"/>
                  <wp:docPr id="409" name="Рисунок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292"/>
                          <a:srcRect/>
                          <a:stretch>
                            <a:fillRect/>
                          </a:stretch>
                        </pic:blipFill>
                        <pic:spPr bwMode="auto">
                          <a:xfrm>
                            <a:off x="0" y="0"/>
                            <a:ext cx="2238375" cy="1695450"/>
                          </a:xfrm>
                          <a:prstGeom prst="rect">
                            <a:avLst/>
                          </a:prstGeom>
                          <a:noFill/>
                          <a:ln w="9525">
                            <a:noFill/>
                            <a:miter lim="800000"/>
                            <a:headEnd/>
                            <a:tailEnd/>
                          </a:ln>
                        </pic:spPr>
                      </pic:pic>
                    </a:graphicData>
                  </a:graphic>
                </wp:inline>
              </w:drawing>
            </w:r>
          </w:p>
          <w:p w:rsidR="001E0E7E" w:rsidRPr="001623CD"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6"/>
                <w:szCs w:val="16"/>
                <w:lang w:val="ru-RU"/>
              </w:rPr>
              <w:t>Крючки для грузовых сеток</w:t>
            </w:r>
          </w:p>
        </w:tc>
        <w:tc>
          <w:tcPr>
            <w:tcW w:w="3853" w:type="dxa"/>
          </w:tcPr>
          <w:p w:rsidR="001E0E7E" w:rsidRPr="007D4FA0"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Эти крючки предназначены для подвешивания таких вещей, как пакеты (хозяйственные сумки) и грузовые сетки</w:t>
            </w:r>
            <w:r w:rsidRPr="007D4FA0">
              <w:rPr>
                <w:rFonts w:ascii="Arial" w:hAnsi="Arial" w:cs="Arial"/>
                <w:b/>
                <w:bCs/>
                <w:sz w:val="17"/>
                <w:szCs w:val="17"/>
                <w:lang w:val="ru-RU"/>
              </w:rPr>
              <w:t>.</w:t>
            </w:r>
          </w:p>
          <w:p w:rsidR="001E0E7E" w:rsidRPr="007D4FA0"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Для того, чтобы подвесить грузовую сетку, используйте крючки для грузовых сеток и задние крепежные крюки</w:t>
            </w:r>
            <w:r w:rsidRPr="007D4FA0">
              <w:rPr>
                <w:rFonts w:ascii="Arial" w:hAnsi="Arial" w:cs="Arial"/>
                <w:sz w:val="17"/>
                <w:szCs w:val="17"/>
                <w:lang w:val="ru-RU"/>
              </w:rPr>
              <w:t>.</w:t>
            </w:r>
          </w:p>
          <w:p w:rsidR="001E0E7E" w:rsidRPr="007D4FA0"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Хотя сама грузовая сетка изначально не предусмотрена в комплектации, эти крючки могут использоваться для подвешивания грузовой сетки</w:t>
            </w:r>
            <w:r w:rsidRPr="007D4FA0">
              <w:rPr>
                <w:rFonts w:ascii="Arial" w:hAnsi="Arial" w:cs="Arial"/>
                <w:sz w:val="17"/>
                <w:szCs w:val="17"/>
                <w:lang w:val="ru-RU"/>
              </w:rPr>
              <w:t>.</w:t>
            </w:r>
          </w:p>
          <w:p w:rsidR="001E0E7E" w:rsidRPr="007D4FA0" w:rsidRDefault="001E0E7E" w:rsidP="001C1EA6">
            <w:pPr>
              <w:autoSpaceDE w:val="0"/>
              <w:autoSpaceDN w:val="0"/>
              <w:adjustRightInd w:val="0"/>
              <w:spacing w:before="60"/>
              <w:jc w:val="both"/>
              <w:rPr>
                <w:rFonts w:ascii="Arial" w:hAnsi="Arial" w:cs="Arial"/>
                <w:sz w:val="20"/>
                <w:szCs w:val="20"/>
                <w:lang w:val="ru-RU"/>
              </w:rPr>
            </w:pPr>
          </w:p>
          <w:tbl>
            <w:tblPr>
              <w:tblStyle w:val="a7"/>
              <w:tblW w:w="3574" w:type="dxa"/>
              <w:tblLook w:val="01E0"/>
            </w:tblPr>
            <w:tblGrid>
              <w:gridCol w:w="3574"/>
            </w:tblGrid>
            <w:tr w:rsidR="001E0E7E" w:rsidRPr="00DF444D"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DF444D" w:rsidRDefault="001E0E7E" w:rsidP="001C1EA6">
                  <w:pPr>
                    <w:spacing w:before="60"/>
                    <w:ind w:right="-37"/>
                    <w:jc w:val="both"/>
                    <w:rPr>
                      <w:rFonts w:ascii="Arial" w:hAnsi="Arial" w:cs="Arial"/>
                      <w:i/>
                      <w:sz w:val="17"/>
                      <w:szCs w:val="17"/>
                      <w:lang w:val="ru-RU"/>
                    </w:rPr>
                  </w:pPr>
                  <w:r w:rsidRPr="00DF444D">
                    <w:rPr>
                      <w:rFonts w:ascii="Arial" w:hAnsi="Arial" w:cs="Arial"/>
                      <w:b/>
                      <w:bCs/>
                      <w:i/>
                      <w:sz w:val="17"/>
                      <w:szCs w:val="17"/>
                      <w:lang w:val="ru-RU"/>
                    </w:rPr>
                    <w:t>ПРЕДУПРЕЖДЕНИЕ</w:t>
                  </w:r>
                </w:p>
              </w:tc>
            </w:tr>
            <w:tr w:rsidR="001E0E7E" w:rsidRPr="00C6655F" w:rsidTr="001C1EA6">
              <w:tc>
                <w:tcPr>
                  <w:tcW w:w="3574" w:type="dxa"/>
                  <w:tcBorders>
                    <w:top w:val="single" w:sz="4" w:space="0" w:color="auto"/>
                    <w:left w:val="single" w:sz="4" w:space="0" w:color="auto"/>
                    <w:bottom w:val="single" w:sz="4" w:space="0" w:color="auto"/>
                    <w:right w:val="single" w:sz="4" w:space="0" w:color="auto"/>
                  </w:tcBorders>
                </w:tcPr>
                <w:p w:rsidR="001E0E7E" w:rsidRPr="00326A62" w:rsidRDefault="001E0E7E" w:rsidP="00A40B70">
                  <w:pPr>
                    <w:numPr>
                      <w:ilvl w:val="0"/>
                      <w:numId w:val="57"/>
                    </w:numPr>
                    <w:tabs>
                      <w:tab w:val="clear" w:pos="720"/>
                    </w:tabs>
                    <w:autoSpaceDE w:val="0"/>
                    <w:autoSpaceDN w:val="0"/>
                    <w:adjustRightInd w:val="0"/>
                    <w:spacing w:before="60"/>
                    <w:ind w:left="171" w:hanging="240"/>
                    <w:jc w:val="both"/>
                    <w:rPr>
                      <w:rFonts w:ascii="Arial" w:hAnsi="Arial" w:cs="Arial"/>
                      <w:b/>
                      <w:bCs/>
                      <w:i/>
                      <w:sz w:val="17"/>
                      <w:szCs w:val="17"/>
                      <w:lang w:val="ru-RU"/>
                    </w:rPr>
                  </w:pPr>
                  <w:r w:rsidRPr="00326A62">
                    <w:rPr>
                      <w:rFonts w:ascii="Arial" w:hAnsi="Arial" w:cs="Arial"/>
                      <w:b/>
                      <w:bCs/>
                      <w:i/>
                      <w:sz w:val="17"/>
                      <w:szCs w:val="17"/>
                      <w:lang w:val="ru-RU"/>
                    </w:rPr>
                    <w:t>Во избежание повреждения крючков не подвешивайте на них предметы, весящие более 4 кг (8,8 фунтов).</w:t>
                  </w:r>
                </w:p>
                <w:p w:rsidR="001E0E7E" w:rsidRPr="001623CD" w:rsidRDefault="001E0E7E" w:rsidP="00A40B70">
                  <w:pPr>
                    <w:numPr>
                      <w:ilvl w:val="0"/>
                      <w:numId w:val="57"/>
                    </w:numPr>
                    <w:tabs>
                      <w:tab w:val="clear" w:pos="720"/>
                    </w:tabs>
                    <w:autoSpaceDE w:val="0"/>
                    <w:autoSpaceDN w:val="0"/>
                    <w:adjustRightInd w:val="0"/>
                    <w:spacing w:before="60"/>
                    <w:ind w:left="171" w:hanging="240"/>
                    <w:jc w:val="both"/>
                    <w:rPr>
                      <w:rFonts w:cs="PSOsymclasi"/>
                      <w:sz w:val="20"/>
                      <w:szCs w:val="20"/>
                      <w:lang w:val="ru-RU"/>
                    </w:rPr>
                  </w:pPr>
                  <w:r w:rsidRPr="00326A62">
                    <w:rPr>
                      <w:rFonts w:ascii="Arial" w:hAnsi="Arial" w:cs="Arial"/>
                      <w:b/>
                      <w:bCs/>
                      <w:i/>
                      <w:sz w:val="17"/>
                      <w:szCs w:val="17"/>
                      <w:lang w:val="ru-RU"/>
                    </w:rPr>
                    <w:t>Во избежание повреждения крючков не используйте их для подвешивания других предметов в то время, к</w:t>
                  </w:r>
                  <w:r>
                    <w:rPr>
                      <w:rFonts w:ascii="Arial" w:hAnsi="Arial" w:cs="Arial"/>
                      <w:b/>
                      <w:bCs/>
                      <w:i/>
                      <w:sz w:val="17"/>
                      <w:szCs w:val="17"/>
                      <w:lang w:val="ru-RU"/>
                    </w:rPr>
                    <w:t xml:space="preserve">огда на них висит </w:t>
                  </w:r>
                  <w:r w:rsidRPr="00326A62">
                    <w:rPr>
                      <w:rFonts w:ascii="Arial" w:hAnsi="Arial" w:cs="Arial"/>
                      <w:b/>
                      <w:bCs/>
                      <w:i/>
                      <w:sz w:val="17"/>
                      <w:szCs w:val="17"/>
                      <w:lang w:val="ru-RU"/>
                    </w:rPr>
                    <w:t>грузов</w:t>
                  </w:r>
                  <w:r>
                    <w:rPr>
                      <w:rFonts w:ascii="Arial" w:hAnsi="Arial" w:cs="Arial"/>
                      <w:b/>
                      <w:bCs/>
                      <w:i/>
                      <w:sz w:val="17"/>
                      <w:szCs w:val="17"/>
                      <w:lang w:val="ru-RU"/>
                    </w:rPr>
                    <w:t>ая</w:t>
                  </w:r>
                  <w:r w:rsidRPr="00326A62">
                    <w:rPr>
                      <w:rFonts w:ascii="Arial" w:hAnsi="Arial" w:cs="Arial"/>
                      <w:b/>
                      <w:bCs/>
                      <w:i/>
                      <w:sz w:val="17"/>
                      <w:szCs w:val="17"/>
                      <w:lang w:val="ru-RU"/>
                    </w:rPr>
                    <w:t xml:space="preserve"> сетк</w:t>
                  </w:r>
                  <w:r>
                    <w:rPr>
                      <w:rFonts w:ascii="Arial" w:hAnsi="Arial" w:cs="Arial"/>
                      <w:b/>
                      <w:bCs/>
                      <w:i/>
                      <w:sz w:val="17"/>
                      <w:szCs w:val="17"/>
                      <w:lang w:val="ru-RU"/>
                    </w:rPr>
                    <w:t>а</w:t>
                  </w:r>
                  <w:r w:rsidRPr="00326A62">
                    <w:rPr>
                      <w:rFonts w:ascii="Arial" w:hAnsi="Arial" w:cs="Arial"/>
                      <w:b/>
                      <w:bCs/>
                      <w:i/>
                      <w:sz w:val="17"/>
                      <w:szCs w:val="17"/>
                      <w:lang w:val="ru-RU"/>
                    </w:rPr>
                    <w:t>.</w:t>
                  </w:r>
                </w:p>
              </w:tc>
            </w:tr>
          </w:tbl>
          <w:p w:rsidR="001E0E7E" w:rsidRPr="00820270" w:rsidRDefault="001E0E7E" w:rsidP="001C1EA6">
            <w:pPr>
              <w:autoSpaceDE w:val="0"/>
              <w:autoSpaceDN w:val="0"/>
              <w:adjustRightInd w:val="0"/>
              <w:spacing w:before="60"/>
              <w:jc w:val="both"/>
              <w:rPr>
                <w:rFonts w:ascii="Arial" w:hAnsi="Arial" w:cs="Arial"/>
                <w:b/>
                <w:bCs/>
                <w:sz w:val="21"/>
                <w:szCs w:val="21"/>
                <w:lang w:val="ru-RU"/>
              </w:rPr>
            </w:pPr>
          </w:p>
        </w:tc>
      </w:tr>
    </w:tbl>
    <w:p w:rsidR="001E0E7E" w:rsidRPr="00820270" w:rsidRDefault="001E0E7E" w:rsidP="001E0E7E">
      <w:pPr>
        <w:autoSpaceDE w:val="0"/>
        <w:autoSpaceDN w:val="0"/>
        <w:adjustRightInd w:val="0"/>
        <w:rPr>
          <w:rFonts w:ascii="Arial" w:hAnsi="Arial" w:cs="Arial"/>
          <w:sz w:val="17"/>
          <w:szCs w:val="17"/>
          <w:lang w:val="ru-RU"/>
        </w:rPr>
      </w:pPr>
    </w:p>
    <w:p w:rsidR="001E0E7E" w:rsidRPr="00C0447B" w:rsidRDefault="001E0E7E" w:rsidP="001E0E7E">
      <w:pPr>
        <w:autoSpaceDE w:val="0"/>
        <w:autoSpaceDN w:val="0"/>
        <w:adjustRightInd w:val="0"/>
        <w:rPr>
          <w:rFonts w:ascii="Arial" w:hAnsi="Arial" w:cs="Arial"/>
          <w:b/>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820270" w:rsidTr="001C1EA6">
        <w:tc>
          <w:tcPr>
            <w:tcW w:w="3789" w:type="dxa"/>
          </w:tcPr>
          <w:p w:rsidR="001E0E7E" w:rsidRDefault="001E0E7E" w:rsidP="001C1EA6">
            <w:pPr>
              <w:autoSpaceDE w:val="0"/>
              <w:autoSpaceDN w:val="0"/>
              <w:adjustRightInd w:val="0"/>
              <w:spacing w:before="60"/>
              <w:rPr>
                <w:rFonts w:ascii="Arial" w:hAnsi="Arial" w:cs="Arial"/>
                <w:sz w:val="20"/>
                <w:szCs w:val="20"/>
                <w:lang w:val="ru-RU"/>
              </w:rPr>
            </w:pPr>
            <w:r>
              <w:rPr>
                <w:rFonts w:ascii="Arial" w:hAnsi="Arial" w:cs="Arial"/>
                <w:b/>
                <w:bCs/>
                <w:sz w:val="21"/>
                <w:szCs w:val="21"/>
                <w:lang w:val="ru-RU"/>
              </w:rPr>
              <w:lastRenderedPageBreak/>
              <w:t>Коврик на полу</w:t>
            </w:r>
          </w:p>
          <w:p w:rsidR="001E0E7E" w:rsidRPr="001623CD"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noProof/>
                <w:sz w:val="17"/>
                <w:szCs w:val="17"/>
                <w:lang w:val="ru-RU"/>
              </w:rPr>
              <w:drawing>
                <wp:inline distT="0" distB="0" distL="0" distR="0">
                  <wp:extent cx="2238375" cy="1724025"/>
                  <wp:effectExtent l="19050" t="0" r="9525" b="0"/>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293"/>
                          <a:srcRect/>
                          <a:stretch>
                            <a:fillRect/>
                          </a:stretch>
                        </pic:blipFill>
                        <pic:spPr bwMode="auto">
                          <a:xfrm>
                            <a:off x="0" y="0"/>
                            <a:ext cx="2238375" cy="1724025"/>
                          </a:xfrm>
                          <a:prstGeom prst="rect">
                            <a:avLst/>
                          </a:prstGeom>
                          <a:noFill/>
                          <a:ln w="9525">
                            <a:noFill/>
                            <a:miter lim="800000"/>
                            <a:headEnd/>
                            <a:tailEnd/>
                          </a:ln>
                        </pic:spPr>
                      </pic:pic>
                    </a:graphicData>
                  </a:graphic>
                </wp:inline>
              </w:drawing>
            </w:r>
          </w:p>
          <w:p w:rsidR="001E0E7E" w:rsidRPr="00326A62" w:rsidRDefault="001E0E7E" w:rsidP="001C1EA6">
            <w:pPr>
              <w:autoSpaceDE w:val="0"/>
              <w:autoSpaceDN w:val="0"/>
              <w:adjustRightInd w:val="0"/>
              <w:spacing w:before="60"/>
              <w:rPr>
                <w:rFonts w:ascii="Arial" w:hAnsi="Arial" w:cs="Arial"/>
                <w:b/>
                <w:bCs/>
                <w:sz w:val="17"/>
                <w:szCs w:val="17"/>
                <w:lang w:val="ru-RU"/>
              </w:rPr>
            </w:pPr>
            <w:r>
              <w:rPr>
                <w:rFonts w:ascii="Arial" w:hAnsi="Arial" w:cs="Arial"/>
                <w:b/>
                <w:bCs/>
                <w:sz w:val="17"/>
                <w:szCs w:val="17"/>
                <w:lang w:val="ru-RU"/>
              </w:rPr>
              <w:t>Используйте коврик правильного размера</w:t>
            </w:r>
            <w:r w:rsidRPr="00326A62">
              <w:rPr>
                <w:rFonts w:ascii="Arial" w:hAnsi="Arial" w:cs="Arial"/>
                <w:b/>
                <w:bCs/>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Если коврик и покрытие на полу автомобиля имеют два отверстия, это означает, что они предназначены для использования с фиксирующими зажимами</w:t>
            </w:r>
            <w:r w:rsidRPr="00326A62">
              <w:rPr>
                <w:rFonts w:ascii="Arial" w:hAnsi="Arial" w:cs="Arial"/>
                <w:sz w:val="17"/>
                <w:szCs w:val="17"/>
                <w:lang w:val="ru-RU"/>
              </w:rPr>
              <w:t xml:space="preserve">. </w:t>
            </w:r>
            <w:r>
              <w:rPr>
                <w:rFonts w:ascii="Arial" w:hAnsi="Arial" w:cs="Arial"/>
                <w:sz w:val="17"/>
                <w:szCs w:val="17"/>
                <w:lang w:val="ru-RU"/>
              </w:rPr>
              <w:t xml:space="preserve"> Прикрепите коврик к покрытию на полу с помощью зажимов</w:t>
            </w:r>
            <w:r w:rsidRPr="00326A62">
              <w:rPr>
                <w:rFonts w:ascii="Arial" w:hAnsi="Arial" w:cs="Arial"/>
                <w:sz w:val="17"/>
                <w:szCs w:val="17"/>
                <w:lang w:val="ru-RU"/>
              </w:rPr>
              <w:t xml:space="preserve">. </w:t>
            </w:r>
            <w:r>
              <w:rPr>
                <w:rFonts w:ascii="Arial" w:hAnsi="Arial" w:cs="Arial"/>
                <w:sz w:val="17"/>
                <w:szCs w:val="17"/>
                <w:lang w:val="ru-RU"/>
              </w:rPr>
              <w:t xml:space="preserve"> Защелкните зажимы в отверстиях покрытия на полу автомобиля.</w:t>
            </w:r>
          </w:p>
          <w:p w:rsidR="001E0E7E" w:rsidRPr="00820270" w:rsidRDefault="001E0E7E" w:rsidP="001C1EA6">
            <w:pPr>
              <w:autoSpaceDE w:val="0"/>
              <w:autoSpaceDN w:val="0"/>
              <w:adjustRightInd w:val="0"/>
              <w:spacing w:before="60"/>
              <w:jc w:val="both"/>
              <w:rPr>
                <w:rFonts w:ascii="Arial" w:hAnsi="Arial" w:cs="Arial"/>
                <w:b/>
                <w:bCs/>
                <w:sz w:val="17"/>
                <w:szCs w:val="17"/>
                <w:lang w:val="ru-RU"/>
              </w:rPr>
            </w:pPr>
          </w:p>
        </w:tc>
        <w:tc>
          <w:tcPr>
            <w:tcW w:w="3836" w:type="dxa"/>
          </w:tcPr>
          <w:p w:rsidR="001E0E7E" w:rsidRDefault="001E0E7E" w:rsidP="001C1EA6">
            <w:pPr>
              <w:autoSpaceDE w:val="0"/>
              <w:autoSpaceDN w:val="0"/>
              <w:adjustRightInd w:val="0"/>
              <w:spacing w:before="60"/>
              <w:jc w:val="both"/>
              <w:rPr>
                <w:rFonts w:ascii="Arial" w:hAnsi="Arial" w:cs="Arial"/>
                <w:sz w:val="20"/>
                <w:szCs w:val="20"/>
                <w:lang w:val="ru-RU"/>
              </w:rPr>
            </w:pP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noProof/>
                <w:sz w:val="20"/>
                <w:szCs w:val="20"/>
                <w:lang w:val="ru-RU"/>
              </w:rPr>
              <w:drawing>
                <wp:inline distT="0" distB="0" distL="0" distR="0">
                  <wp:extent cx="2238375" cy="1704975"/>
                  <wp:effectExtent l="19050" t="0" r="9525" b="0"/>
                  <wp:docPr id="411" name="Рисунок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294"/>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1623CD" w:rsidRDefault="001E0E7E" w:rsidP="001C1EA6">
            <w:pPr>
              <w:autoSpaceDE w:val="0"/>
              <w:autoSpaceDN w:val="0"/>
              <w:adjustRightInd w:val="0"/>
              <w:spacing w:before="60"/>
              <w:jc w:val="both"/>
              <w:rPr>
                <w:rFonts w:ascii="Arial" w:hAnsi="Arial" w:cs="Arial"/>
                <w:sz w:val="20"/>
                <w:szCs w:val="20"/>
                <w:lang w:val="ru-RU"/>
              </w:rPr>
            </w:pP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D918C4" w:rsidTr="001C1EA6">
              <w:tc>
                <w:tcPr>
                  <w:tcW w:w="3543" w:type="dxa"/>
                  <w:shd w:val="clear" w:color="auto" w:fill="FFFF00"/>
                </w:tcPr>
                <w:p w:rsidR="001E0E7E" w:rsidRPr="00D918C4" w:rsidRDefault="001E0E7E" w:rsidP="00A40B70">
                  <w:pPr>
                    <w:numPr>
                      <w:ilvl w:val="0"/>
                      <w:numId w:val="14"/>
                    </w:numPr>
                    <w:autoSpaceDE w:val="0"/>
                    <w:autoSpaceDN w:val="0"/>
                    <w:adjustRightInd w:val="0"/>
                    <w:spacing w:before="60"/>
                    <w:jc w:val="both"/>
                    <w:rPr>
                      <w:rFonts w:ascii="Arial" w:hAnsi="Arial" w:cs="Arial"/>
                      <w:b/>
                      <w:sz w:val="17"/>
                      <w:szCs w:val="17"/>
                      <w:lang w:val="en-US"/>
                    </w:rPr>
                  </w:pPr>
                  <w:r w:rsidRPr="00D918C4">
                    <w:rPr>
                      <w:rFonts w:ascii="Arial" w:hAnsi="Arial" w:cs="Arial"/>
                      <w:b/>
                      <w:bCs/>
                      <w:sz w:val="17"/>
                      <w:szCs w:val="17"/>
                      <w:lang w:val="ru-RU"/>
                    </w:rPr>
                    <w:t>ВНИМАНИЕ</w:t>
                  </w:r>
                </w:p>
              </w:tc>
            </w:tr>
            <w:tr w:rsidR="001E0E7E" w:rsidRPr="00177D59" w:rsidTr="001C1EA6">
              <w:tc>
                <w:tcPr>
                  <w:tcW w:w="3543" w:type="dxa"/>
                  <w:shd w:val="clear" w:color="auto" w:fill="FFFF00"/>
                </w:tcPr>
                <w:p w:rsidR="001E0E7E" w:rsidRPr="00177D59"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Убедитесь, что коврик размещен правильно на покрытии на полу автомобиля</w:t>
                  </w:r>
                  <w:r w:rsidRPr="00177D59">
                    <w:rPr>
                      <w:rFonts w:ascii="Arial" w:hAnsi="Arial" w:cs="Arial"/>
                      <w:b/>
                      <w:bCs/>
                      <w:sz w:val="17"/>
                      <w:szCs w:val="17"/>
                      <w:lang w:val="ru-RU"/>
                    </w:rPr>
                    <w:t xml:space="preserve">. </w:t>
                  </w:r>
                  <w:r>
                    <w:rPr>
                      <w:rFonts w:ascii="Arial" w:hAnsi="Arial" w:cs="Arial"/>
                      <w:b/>
                      <w:bCs/>
                      <w:sz w:val="17"/>
                      <w:szCs w:val="17"/>
                      <w:lang w:val="ru-RU"/>
                    </w:rPr>
                    <w:t xml:space="preserve"> Если коврик скользит или мешает работе педалей при вождении, это может привести к аварии</w:t>
                  </w:r>
                  <w:r w:rsidRPr="00177D59">
                    <w:rPr>
                      <w:rFonts w:ascii="Arial" w:hAnsi="Arial" w:cs="Arial"/>
                      <w:b/>
                      <w:bCs/>
                      <w:sz w:val="17"/>
                      <w:szCs w:val="17"/>
                      <w:lang w:val="ru-RU"/>
                    </w:rPr>
                    <w:t>.</w:t>
                  </w:r>
                </w:p>
              </w:tc>
            </w:tr>
          </w:tbl>
          <w:p w:rsidR="001E0E7E" w:rsidRPr="00177D59" w:rsidRDefault="001E0E7E" w:rsidP="001C1EA6">
            <w:pPr>
              <w:autoSpaceDE w:val="0"/>
              <w:autoSpaceDN w:val="0"/>
              <w:adjustRightInd w:val="0"/>
              <w:spacing w:before="60"/>
              <w:jc w:val="both"/>
              <w:rPr>
                <w:rFonts w:ascii="Arial" w:hAnsi="Arial" w:cs="Arial"/>
                <w:b/>
                <w:bCs/>
                <w:sz w:val="17"/>
                <w:szCs w:val="17"/>
                <w:lang w:val="ru-RU"/>
              </w:rPr>
            </w:pPr>
          </w:p>
        </w:tc>
        <w:tc>
          <w:tcPr>
            <w:tcW w:w="3853" w:type="dxa"/>
          </w:tcPr>
          <w:p w:rsidR="001E0E7E" w:rsidRPr="00820270" w:rsidRDefault="001E0E7E" w:rsidP="001C1EA6">
            <w:pPr>
              <w:autoSpaceDE w:val="0"/>
              <w:autoSpaceDN w:val="0"/>
              <w:adjustRightInd w:val="0"/>
              <w:spacing w:before="60"/>
              <w:jc w:val="both"/>
              <w:rPr>
                <w:rFonts w:ascii="Arial" w:hAnsi="Arial" w:cs="Arial"/>
                <w:b/>
                <w:bCs/>
                <w:sz w:val="21"/>
                <w:szCs w:val="21"/>
                <w:lang w:val="ru-RU"/>
              </w:rPr>
            </w:pPr>
          </w:p>
        </w:tc>
      </w:tr>
    </w:tbl>
    <w:p w:rsidR="001E0E7E" w:rsidRPr="00820270" w:rsidRDefault="001E0E7E" w:rsidP="001E0E7E">
      <w:pPr>
        <w:autoSpaceDE w:val="0"/>
        <w:autoSpaceDN w:val="0"/>
        <w:adjustRightInd w:val="0"/>
        <w:rPr>
          <w:rFonts w:ascii="Arial" w:hAnsi="Arial" w:cs="Arial"/>
          <w:sz w:val="17"/>
          <w:szCs w:val="17"/>
          <w:lang w:val="ru-RU"/>
        </w:rPr>
      </w:pPr>
    </w:p>
    <w:p w:rsidR="001E0E7E" w:rsidRPr="00011EF7" w:rsidRDefault="001E0E7E" w:rsidP="001E0E7E">
      <w:pPr>
        <w:ind w:left="330"/>
        <w:jc w:val="both"/>
        <w:rPr>
          <w:rFonts w:ascii="Arial" w:hAnsi="Arial" w:cs="Arial"/>
          <w:sz w:val="17"/>
          <w:szCs w:val="17"/>
          <w:lang w:val="ru-RU"/>
        </w:rPr>
      </w:pPr>
      <w:r>
        <w:rPr>
          <w:rFonts w:ascii="Arial" w:hAnsi="Arial" w:cs="Arial"/>
          <w:sz w:val="17"/>
          <w:szCs w:val="17"/>
          <w:lang w:val="ru-RU"/>
        </w:rPr>
        <w:br w:type="page"/>
      </w:r>
      <w:r>
        <w:rPr>
          <w:rFonts w:ascii="Arial" w:hAnsi="Arial" w:cs="Arial"/>
          <w:sz w:val="17"/>
          <w:szCs w:val="17"/>
          <w:lang w:val="ru-RU"/>
        </w:rPr>
        <w:lastRenderedPageBreak/>
        <w:br w:type="page"/>
      </w:r>
    </w:p>
    <w:tbl>
      <w:tblPr>
        <w:tblStyle w:val="a7"/>
        <w:tblW w:w="957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300"/>
        <w:gridCol w:w="6270"/>
      </w:tblGrid>
      <w:tr w:rsidR="001E0E7E" w:rsidRPr="00717D8C" w:rsidTr="001C1EA6">
        <w:tc>
          <w:tcPr>
            <w:tcW w:w="3300" w:type="dxa"/>
          </w:tcPr>
          <w:p w:rsidR="001E0E7E" w:rsidRPr="005259C0" w:rsidRDefault="001E0E7E" w:rsidP="001C1EA6">
            <w:pPr>
              <w:autoSpaceDE w:val="0"/>
              <w:autoSpaceDN w:val="0"/>
              <w:adjustRightInd w:val="0"/>
              <w:rPr>
                <w:rFonts w:cs="PSOsymclas"/>
                <w:sz w:val="20"/>
                <w:szCs w:val="20"/>
                <w:lang w:val="ru-RU"/>
              </w:rPr>
            </w:pPr>
          </w:p>
        </w:tc>
        <w:tc>
          <w:tcPr>
            <w:tcW w:w="6270" w:type="dxa"/>
          </w:tcPr>
          <w:p w:rsidR="001E0E7E" w:rsidRPr="001623CD" w:rsidRDefault="001E0E7E" w:rsidP="001C1EA6">
            <w:pPr>
              <w:autoSpaceDE w:val="0"/>
              <w:autoSpaceDN w:val="0"/>
              <w:adjustRightInd w:val="0"/>
              <w:spacing w:before="120"/>
              <w:jc w:val="right"/>
              <w:rPr>
                <w:rFonts w:ascii="Arial" w:hAnsi="Arial" w:cs="Arial"/>
                <w:b/>
                <w:bCs/>
                <w:i/>
                <w:sz w:val="49"/>
                <w:szCs w:val="49"/>
                <w:u w:val="single"/>
                <w:lang w:val="en-US"/>
              </w:rPr>
            </w:pPr>
            <w:r w:rsidRPr="00AA6602">
              <w:rPr>
                <w:rFonts w:ascii="Arial" w:hAnsi="Arial" w:cs="Arial"/>
                <w:b/>
                <w:bCs/>
                <w:i/>
                <w:sz w:val="37"/>
                <w:szCs w:val="37"/>
                <w:u w:val="single"/>
                <w:lang w:val="ru-RU"/>
              </w:rPr>
              <w:t>РАЗДЕЛ</w:t>
            </w:r>
            <w:r w:rsidRPr="001623CD">
              <w:rPr>
                <w:rFonts w:ascii="Arial" w:hAnsi="Arial" w:cs="Arial"/>
                <w:b/>
                <w:bCs/>
                <w:i/>
                <w:sz w:val="37"/>
                <w:szCs w:val="37"/>
                <w:u w:val="single"/>
                <w:lang w:val="en-US"/>
              </w:rPr>
              <w:t xml:space="preserve"> </w:t>
            </w:r>
            <w:r w:rsidRPr="001623CD">
              <w:rPr>
                <w:rFonts w:ascii="Arial" w:hAnsi="Arial" w:cs="Arial"/>
                <w:b/>
                <w:bCs/>
                <w:i/>
                <w:sz w:val="67"/>
                <w:szCs w:val="67"/>
                <w:u w:val="single"/>
                <w:lang w:val="en-US"/>
              </w:rPr>
              <w:t>2</w:t>
            </w:r>
          </w:p>
          <w:p w:rsidR="001E0E7E" w:rsidRPr="00017BAA" w:rsidRDefault="001E0E7E" w:rsidP="001C1EA6">
            <w:pPr>
              <w:autoSpaceDE w:val="0"/>
              <w:autoSpaceDN w:val="0"/>
              <w:adjustRightInd w:val="0"/>
              <w:rPr>
                <w:rFonts w:ascii="Arial" w:hAnsi="Arial" w:cs="Arial"/>
                <w:b/>
                <w:bCs/>
                <w:color w:val="000000"/>
                <w:sz w:val="22"/>
                <w:szCs w:val="22"/>
                <w:lang w:val="ru-RU"/>
              </w:rPr>
            </w:pPr>
            <w:r w:rsidRPr="00017BAA">
              <w:rPr>
                <w:rFonts w:ascii="Arial" w:hAnsi="Arial" w:cs="Arial"/>
                <w:b/>
                <w:bCs/>
                <w:color w:val="000000"/>
                <w:sz w:val="28"/>
                <w:szCs w:val="28"/>
                <w:lang w:val="ru-RU"/>
              </w:rPr>
              <w:t>ЧТО НЕОБХОДИМО ЗНАТЬ ПЕРЕД ТЕМ, КАК ВОДИТЬ ВАШ АВТОМОБИЛЬ TOYOTA</w:t>
            </w:r>
            <w:r>
              <w:rPr>
                <w:rFonts w:ascii="Arial" w:hAnsi="Arial" w:cs="Arial"/>
                <w:b/>
                <w:bCs/>
                <w:color w:val="000000"/>
                <w:sz w:val="28"/>
                <w:szCs w:val="28"/>
                <w:lang w:val="ru-RU"/>
              </w:rPr>
              <w:t xml:space="preserve"> </w:t>
            </w:r>
            <w:r>
              <w:rPr>
                <w:rFonts w:ascii="Arial" w:hAnsi="Arial" w:cs="Arial"/>
                <w:b/>
                <w:bCs/>
                <w:color w:val="000000"/>
                <w:sz w:val="22"/>
                <w:szCs w:val="22"/>
                <w:lang w:val="ru-RU"/>
              </w:rPr>
              <w:t xml:space="preserve">Что необходимо знать перед тем, как водить ваш автомобиль </w:t>
            </w:r>
            <w:r w:rsidRPr="001623CD">
              <w:rPr>
                <w:rFonts w:ascii="Arial" w:hAnsi="Arial" w:cs="Arial"/>
                <w:b/>
                <w:bCs/>
                <w:color w:val="000000"/>
                <w:sz w:val="22"/>
                <w:szCs w:val="22"/>
                <w:lang w:val="en-US"/>
              </w:rPr>
              <w:t>Toyota</w:t>
            </w:r>
          </w:p>
          <w:p w:rsidR="001E0E7E" w:rsidRPr="001623CD" w:rsidRDefault="001E0E7E" w:rsidP="001C1EA6">
            <w:pPr>
              <w:autoSpaceDE w:val="0"/>
              <w:autoSpaceDN w:val="0"/>
              <w:adjustRightInd w:val="0"/>
              <w:spacing w:before="60"/>
              <w:rPr>
                <w:rFonts w:ascii="Arial" w:hAnsi="Arial" w:cs="Arial"/>
                <w:color w:val="000000"/>
                <w:sz w:val="18"/>
                <w:szCs w:val="18"/>
                <w:lang w:val="en-US"/>
              </w:rPr>
            </w:pPr>
            <w:r>
              <w:rPr>
                <w:rFonts w:ascii="Arial" w:hAnsi="Arial" w:cs="Arial"/>
                <w:color w:val="0000FF"/>
                <w:sz w:val="18"/>
                <w:szCs w:val="18"/>
                <w:lang w:val="ru-RU"/>
              </w:rPr>
              <w:t>Меры предосторожности при вождении внедорожников</w:t>
            </w:r>
            <w:r>
              <w:rPr>
                <w:rFonts w:ascii="Arial" w:hAnsi="Arial" w:cs="Arial"/>
                <w:color w:val="000000"/>
                <w:sz w:val="18"/>
                <w:szCs w:val="18"/>
                <w:lang w:val="ru-RU"/>
              </w:rPr>
              <w:t>. . . . .</w:t>
            </w:r>
            <w:r w:rsidRPr="00017BAA">
              <w:rPr>
                <w:rFonts w:ascii="Arial" w:hAnsi="Arial" w:cs="Arial"/>
                <w:color w:val="000000"/>
                <w:sz w:val="18"/>
                <w:szCs w:val="18"/>
                <w:lang w:val="ru-RU"/>
              </w:rPr>
              <w:t xml:space="preserve">. . . . . . </w:t>
            </w:r>
            <w:r w:rsidRPr="001623CD">
              <w:rPr>
                <w:rFonts w:ascii="Arial" w:hAnsi="Arial" w:cs="Arial"/>
                <w:color w:val="000000"/>
                <w:sz w:val="18"/>
                <w:szCs w:val="18"/>
                <w:lang w:val="en-US"/>
              </w:rPr>
              <w:t>204</w:t>
            </w:r>
          </w:p>
          <w:p w:rsidR="001E0E7E" w:rsidRPr="001623CD" w:rsidRDefault="001E0E7E" w:rsidP="001C1EA6">
            <w:pPr>
              <w:autoSpaceDE w:val="0"/>
              <w:autoSpaceDN w:val="0"/>
              <w:adjustRightInd w:val="0"/>
              <w:spacing w:before="60"/>
              <w:rPr>
                <w:rFonts w:ascii="Arial" w:hAnsi="Arial" w:cs="Arial"/>
                <w:color w:val="000000"/>
                <w:sz w:val="18"/>
                <w:szCs w:val="18"/>
                <w:lang w:val="en-US"/>
              </w:rPr>
            </w:pPr>
            <w:r>
              <w:rPr>
                <w:rFonts w:ascii="Arial" w:hAnsi="Arial" w:cs="Arial"/>
                <w:color w:val="0000FF"/>
                <w:sz w:val="18"/>
                <w:szCs w:val="18"/>
                <w:lang w:val="ru-RU"/>
              </w:rPr>
              <w:t>Период обкатки</w:t>
            </w:r>
            <w:r w:rsidRPr="001623CD">
              <w:rPr>
                <w:rFonts w:ascii="Arial" w:hAnsi="Arial" w:cs="Arial"/>
                <w:color w:val="000000"/>
                <w:sz w:val="18"/>
                <w:szCs w:val="18"/>
                <w:lang w:val="en-US"/>
              </w:rPr>
              <w:t>. . . . . . . . . . . . . . . . . . . . . . . . . . . . . . . . . . . . . . . . . . . . 205</w:t>
            </w:r>
          </w:p>
          <w:p w:rsidR="001E0E7E" w:rsidRPr="001623CD" w:rsidRDefault="001E0E7E" w:rsidP="001C1EA6">
            <w:pPr>
              <w:autoSpaceDE w:val="0"/>
              <w:autoSpaceDN w:val="0"/>
              <w:adjustRightInd w:val="0"/>
              <w:spacing w:before="60"/>
              <w:rPr>
                <w:rFonts w:ascii="Arial" w:hAnsi="Arial" w:cs="Arial"/>
                <w:color w:val="000000"/>
                <w:sz w:val="18"/>
                <w:szCs w:val="18"/>
                <w:lang w:val="en-US"/>
              </w:rPr>
            </w:pPr>
            <w:r>
              <w:rPr>
                <w:rFonts w:ascii="Arial" w:hAnsi="Arial" w:cs="Arial"/>
                <w:color w:val="0000FF"/>
                <w:sz w:val="18"/>
                <w:szCs w:val="18"/>
                <w:lang w:val="ru-RU"/>
              </w:rPr>
              <w:t>Топливо</w:t>
            </w:r>
            <w:r w:rsidRPr="001623CD">
              <w:rPr>
                <w:rFonts w:ascii="Arial" w:hAnsi="Arial" w:cs="Arial"/>
                <w:color w:val="000000"/>
                <w:sz w:val="18"/>
                <w:szCs w:val="18"/>
                <w:lang w:val="en-US"/>
              </w:rPr>
              <w:t xml:space="preserve"> . . . . . . . . . . . . . . . . . . . . . . . . . . . . . . .  . . . . . . . . . . . . . . . . . . 205</w:t>
            </w:r>
          </w:p>
          <w:p w:rsidR="001E0E7E" w:rsidRPr="001623CD" w:rsidRDefault="001E0E7E" w:rsidP="001C1EA6">
            <w:pPr>
              <w:autoSpaceDE w:val="0"/>
              <w:autoSpaceDN w:val="0"/>
              <w:adjustRightInd w:val="0"/>
              <w:spacing w:before="60"/>
              <w:rPr>
                <w:rFonts w:ascii="Arial" w:hAnsi="Arial" w:cs="Arial"/>
                <w:color w:val="000000"/>
                <w:sz w:val="18"/>
                <w:szCs w:val="18"/>
                <w:lang w:val="en-US"/>
              </w:rPr>
            </w:pPr>
            <w:r>
              <w:rPr>
                <w:rFonts w:ascii="Arial" w:hAnsi="Arial" w:cs="Arial"/>
                <w:color w:val="0000FF"/>
                <w:sz w:val="18"/>
                <w:szCs w:val="18"/>
                <w:lang w:val="ru-RU"/>
              </w:rPr>
              <w:t>Система отключения электрического топливного насоса</w:t>
            </w:r>
            <w:r w:rsidRPr="00B80618">
              <w:rPr>
                <w:rFonts w:ascii="Arial" w:hAnsi="Arial" w:cs="Arial"/>
                <w:color w:val="000000"/>
                <w:sz w:val="18"/>
                <w:szCs w:val="18"/>
                <w:lang w:val="ru-RU"/>
              </w:rPr>
              <w:t xml:space="preserve">. . . . . . . . . . </w:t>
            </w:r>
            <w:r w:rsidRPr="001623CD">
              <w:rPr>
                <w:rFonts w:ascii="Arial" w:hAnsi="Arial" w:cs="Arial"/>
                <w:color w:val="000000"/>
                <w:sz w:val="18"/>
                <w:szCs w:val="18"/>
                <w:lang w:val="en-US"/>
              </w:rPr>
              <w:t>207</w:t>
            </w:r>
          </w:p>
          <w:p w:rsidR="001E0E7E" w:rsidRPr="001623CD" w:rsidRDefault="001E0E7E" w:rsidP="001C1EA6">
            <w:pPr>
              <w:autoSpaceDE w:val="0"/>
              <w:autoSpaceDN w:val="0"/>
              <w:adjustRightInd w:val="0"/>
              <w:spacing w:before="60"/>
              <w:rPr>
                <w:rFonts w:ascii="Arial" w:hAnsi="Arial" w:cs="Arial"/>
                <w:color w:val="000000"/>
                <w:sz w:val="18"/>
                <w:szCs w:val="18"/>
                <w:lang w:val="en-US"/>
              </w:rPr>
            </w:pPr>
            <w:r>
              <w:rPr>
                <w:rFonts w:ascii="Arial" w:hAnsi="Arial" w:cs="Arial"/>
                <w:color w:val="0000FF"/>
                <w:sz w:val="18"/>
                <w:szCs w:val="18"/>
                <w:lang w:val="ru-RU"/>
              </w:rPr>
              <w:t>Эксплуатация автомобиля в зарубежных странах</w:t>
            </w:r>
            <w:r w:rsidRPr="00B80618">
              <w:rPr>
                <w:rFonts w:ascii="Arial" w:hAnsi="Arial" w:cs="Arial"/>
                <w:color w:val="000000"/>
                <w:sz w:val="18"/>
                <w:szCs w:val="18"/>
                <w:lang w:val="ru-RU"/>
              </w:rPr>
              <w:t xml:space="preserve"> . . . . . . . . . . . . . . . </w:t>
            </w:r>
            <w:r w:rsidRPr="001623CD">
              <w:rPr>
                <w:rFonts w:ascii="Arial" w:hAnsi="Arial" w:cs="Arial"/>
                <w:color w:val="000000"/>
                <w:sz w:val="18"/>
                <w:szCs w:val="18"/>
                <w:lang w:val="en-US"/>
              </w:rPr>
              <w:t>207</w:t>
            </w:r>
          </w:p>
          <w:p w:rsidR="001E0E7E" w:rsidRDefault="001E0E7E" w:rsidP="001C1EA6">
            <w:pPr>
              <w:autoSpaceDE w:val="0"/>
              <w:autoSpaceDN w:val="0"/>
              <w:adjustRightInd w:val="0"/>
              <w:spacing w:before="60"/>
              <w:rPr>
                <w:rFonts w:ascii="Arial" w:hAnsi="Arial" w:cs="Arial"/>
                <w:color w:val="0000FF"/>
                <w:sz w:val="18"/>
                <w:szCs w:val="18"/>
                <w:lang w:val="ru-RU"/>
              </w:rPr>
            </w:pPr>
            <w:r>
              <w:rPr>
                <w:rFonts w:ascii="Arial" w:hAnsi="Arial" w:cs="Arial"/>
                <w:color w:val="0000FF"/>
                <w:sz w:val="18"/>
                <w:szCs w:val="18"/>
                <w:lang w:val="ru-RU"/>
              </w:rPr>
              <w:t>Трехкомпонентный</w:t>
            </w:r>
            <w:r w:rsidRPr="00B80618">
              <w:rPr>
                <w:rFonts w:ascii="Arial" w:hAnsi="Arial" w:cs="Arial"/>
                <w:color w:val="0000FF"/>
                <w:sz w:val="18"/>
                <w:szCs w:val="18"/>
                <w:lang w:val="ru-RU"/>
              </w:rPr>
              <w:t xml:space="preserve"> каталитический нейтрализатор </w:t>
            </w:r>
          </w:p>
          <w:p w:rsidR="001E0E7E" w:rsidRPr="001623CD" w:rsidRDefault="001E0E7E" w:rsidP="001C1EA6">
            <w:pPr>
              <w:autoSpaceDE w:val="0"/>
              <w:autoSpaceDN w:val="0"/>
              <w:adjustRightInd w:val="0"/>
              <w:rPr>
                <w:rFonts w:ascii="Arial" w:hAnsi="Arial" w:cs="Arial"/>
                <w:color w:val="000000"/>
                <w:sz w:val="18"/>
                <w:szCs w:val="18"/>
                <w:lang w:val="en-US"/>
              </w:rPr>
            </w:pPr>
            <w:r w:rsidRPr="00B80618">
              <w:rPr>
                <w:rFonts w:ascii="Arial" w:hAnsi="Arial" w:cs="Arial"/>
                <w:color w:val="0000FF"/>
                <w:sz w:val="18"/>
                <w:szCs w:val="18"/>
                <w:lang w:val="ru-RU"/>
              </w:rPr>
              <w:t xml:space="preserve">отработавших газов </w:t>
            </w:r>
            <w:r w:rsidRPr="00B80618">
              <w:rPr>
                <w:rFonts w:ascii="Arial" w:hAnsi="Arial" w:cs="Arial"/>
                <w:color w:val="000000"/>
                <w:sz w:val="18"/>
                <w:szCs w:val="18"/>
                <w:lang w:val="ru-RU"/>
              </w:rPr>
              <w:t>. . . . . . . . . . .</w:t>
            </w:r>
            <w:r w:rsidRPr="00B80618">
              <w:rPr>
                <w:rFonts w:ascii="Arial" w:hAnsi="Arial" w:cs="Arial"/>
                <w:color w:val="0000FF"/>
                <w:sz w:val="18"/>
                <w:szCs w:val="18"/>
                <w:lang w:val="ru-RU"/>
              </w:rPr>
              <w:t xml:space="preserve"> </w:t>
            </w:r>
            <w:r w:rsidRPr="00B80618">
              <w:rPr>
                <w:rFonts w:ascii="Arial" w:hAnsi="Arial" w:cs="Arial"/>
                <w:color w:val="000000"/>
                <w:sz w:val="18"/>
                <w:szCs w:val="18"/>
                <w:lang w:val="ru-RU"/>
              </w:rPr>
              <w:t>. . . . . . . . . . .</w:t>
            </w:r>
            <w:r w:rsidRPr="00B80618">
              <w:rPr>
                <w:rFonts w:ascii="Arial" w:hAnsi="Arial" w:cs="Arial"/>
                <w:color w:val="0000FF"/>
                <w:sz w:val="18"/>
                <w:szCs w:val="18"/>
                <w:lang w:val="ru-RU"/>
              </w:rPr>
              <w:t xml:space="preserve"> </w:t>
            </w:r>
            <w:r w:rsidRPr="00B80618">
              <w:rPr>
                <w:rFonts w:ascii="Arial" w:hAnsi="Arial" w:cs="Arial"/>
                <w:color w:val="000000"/>
                <w:sz w:val="18"/>
                <w:szCs w:val="18"/>
                <w:lang w:val="ru-RU"/>
              </w:rPr>
              <w:t xml:space="preserve">. . . . . . . . . . . . . . . . . . </w:t>
            </w:r>
            <w:r w:rsidRPr="001623CD">
              <w:rPr>
                <w:rFonts w:ascii="Arial" w:hAnsi="Arial" w:cs="Arial"/>
                <w:color w:val="000000"/>
                <w:sz w:val="18"/>
                <w:szCs w:val="18"/>
                <w:lang w:val="en-US"/>
              </w:rPr>
              <w:t>208</w:t>
            </w:r>
          </w:p>
          <w:p w:rsidR="001E0E7E" w:rsidRPr="001623CD" w:rsidRDefault="001E0E7E" w:rsidP="001C1EA6">
            <w:pPr>
              <w:autoSpaceDE w:val="0"/>
              <w:autoSpaceDN w:val="0"/>
              <w:adjustRightInd w:val="0"/>
              <w:spacing w:before="60"/>
              <w:rPr>
                <w:rFonts w:ascii="Arial" w:hAnsi="Arial" w:cs="Arial"/>
                <w:color w:val="000000"/>
                <w:sz w:val="18"/>
                <w:szCs w:val="18"/>
                <w:lang w:val="en-US"/>
              </w:rPr>
            </w:pPr>
            <w:r w:rsidRPr="00922794">
              <w:rPr>
                <w:rFonts w:ascii="Arial" w:hAnsi="Arial" w:cs="Arial"/>
                <w:color w:val="0000FF"/>
                <w:sz w:val="18"/>
                <w:szCs w:val="18"/>
                <w:lang w:val="ru-RU"/>
              </w:rPr>
              <w:t>Предосторожности</w:t>
            </w:r>
            <w:r>
              <w:rPr>
                <w:rFonts w:ascii="Arial" w:hAnsi="Arial" w:cs="Arial"/>
                <w:color w:val="0000FF"/>
                <w:sz w:val="18"/>
                <w:szCs w:val="18"/>
                <w:lang w:val="ru-RU"/>
              </w:rPr>
              <w:t xml:space="preserve"> в отношении выпуска</w:t>
            </w:r>
            <w:r w:rsidRPr="00922794">
              <w:rPr>
                <w:rFonts w:ascii="Arial" w:hAnsi="Arial" w:cs="Arial"/>
                <w:color w:val="0000FF"/>
                <w:sz w:val="18"/>
                <w:szCs w:val="18"/>
                <w:lang w:val="ru-RU"/>
              </w:rPr>
              <w:t xml:space="preserve"> отработавших газов</w:t>
            </w:r>
            <w:r w:rsidRPr="00B80618">
              <w:rPr>
                <w:rFonts w:ascii="Arial" w:hAnsi="Arial" w:cs="Arial"/>
                <w:color w:val="000000"/>
                <w:sz w:val="18"/>
                <w:szCs w:val="18"/>
                <w:lang w:val="ru-RU"/>
              </w:rPr>
              <w:t xml:space="preserve">. . . . . </w:t>
            </w:r>
            <w:r>
              <w:rPr>
                <w:rFonts w:ascii="Arial" w:hAnsi="Arial" w:cs="Arial"/>
                <w:color w:val="000000"/>
                <w:sz w:val="18"/>
                <w:szCs w:val="18"/>
                <w:lang w:val="ru-RU"/>
              </w:rPr>
              <w:t>.</w:t>
            </w:r>
            <w:r w:rsidRPr="001623CD">
              <w:rPr>
                <w:rFonts w:ascii="Arial" w:hAnsi="Arial" w:cs="Arial"/>
                <w:color w:val="000000"/>
                <w:sz w:val="18"/>
                <w:szCs w:val="18"/>
                <w:lang w:val="en-US"/>
              </w:rPr>
              <w:t>209</w:t>
            </w:r>
          </w:p>
          <w:p w:rsidR="001E0E7E" w:rsidRPr="001623CD" w:rsidRDefault="001E0E7E" w:rsidP="001C1EA6">
            <w:pPr>
              <w:autoSpaceDE w:val="0"/>
              <w:autoSpaceDN w:val="0"/>
              <w:adjustRightInd w:val="0"/>
              <w:spacing w:before="60"/>
              <w:rPr>
                <w:rFonts w:ascii="Arial" w:hAnsi="Arial" w:cs="Arial"/>
                <w:color w:val="000000"/>
                <w:sz w:val="18"/>
                <w:szCs w:val="18"/>
                <w:lang w:val="en-US"/>
              </w:rPr>
            </w:pPr>
            <w:r>
              <w:rPr>
                <w:rFonts w:ascii="Arial" w:hAnsi="Arial" w:cs="Arial"/>
                <w:color w:val="0000FF"/>
                <w:sz w:val="18"/>
                <w:szCs w:val="18"/>
                <w:lang w:val="ru-RU"/>
              </w:rPr>
              <w:t>Информация о расходе моторного масла</w:t>
            </w:r>
            <w:r w:rsidRPr="00B80618">
              <w:rPr>
                <w:rFonts w:ascii="Arial" w:hAnsi="Arial" w:cs="Arial"/>
                <w:color w:val="000000"/>
                <w:sz w:val="18"/>
                <w:szCs w:val="18"/>
                <w:lang w:val="ru-RU"/>
              </w:rPr>
              <w:t xml:space="preserve"> . . . . . . . . . . .</w:t>
            </w:r>
            <w:r>
              <w:rPr>
                <w:rFonts w:ascii="Arial" w:hAnsi="Arial" w:cs="Arial"/>
                <w:color w:val="000000"/>
                <w:sz w:val="18"/>
                <w:szCs w:val="18"/>
                <w:lang w:val="ru-RU"/>
              </w:rPr>
              <w:t xml:space="preserve"> . </w:t>
            </w:r>
            <w:r w:rsidRPr="00B80618">
              <w:rPr>
                <w:rFonts w:ascii="Arial" w:hAnsi="Arial" w:cs="Arial"/>
                <w:color w:val="000000"/>
                <w:sz w:val="18"/>
                <w:szCs w:val="18"/>
                <w:lang w:val="ru-RU"/>
              </w:rPr>
              <w:t xml:space="preserve">. . . . </w:t>
            </w:r>
            <w:r>
              <w:rPr>
                <w:rFonts w:ascii="Arial" w:hAnsi="Arial" w:cs="Arial"/>
                <w:color w:val="000000"/>
                <w:sz w:val="18"/>
                <w:szCs w:val="18"/>
                <w:lang w:val="ru-RU"/>
              </w:rPr>
              <w:t xml:space="preserve">. . . </w:t>
            </w:r>
            <w:r w:rsidRPr="00B80618">
              <w:rPr>
                <w:rFonts w:ascii="Arial" w:hAnsi="Arial" w:cs="Arial"/>
                <w:color w:val="000000"/>
                <w:sz w:val="18"/>
                <w:szCs w:val="18"/>
                <w:lang w:val="ru-RU"/>
              </w:rPr>
              <w:t xml:space="preserve">. . . </w:t>
            </w:r>
            <w:r w:rsidRPr="001623CD">
              <w:rPr>
                <w:rFonts w:ascii="Arial" w:hAnsi="Arial" w:cs="Arial"/>
                <w:color w:val="000000"/>
                <w:sz w:val="18"/>
                <w:szCs w:val="18"/>
                <w:lang w:val="en-US"/>
              </w:rPr>
              <w:t>209</w:t>
            </w:r>
          </w:p>
          <w:p w:rsidR="001E0E7E" w:rsidRPr="001623CD" w:rsidRDefault="001E0E7E" w:rsidP="001C1EA6">
            <w:pPr>
              <w:autoSpaceDE w:val="0"/>
              <w:autoSpaceDN w:val="0"/>
              <w:adjustRightInd w:val="0"/>
              <w:spacing w:before="60"/>
              <w:rPr>
                <w:rFonts w:ascii="Arial" w:hAnsi="Arial" w:cs="Arial"/>
                <w:color w:val="000000"/>
                <w:sz w:val="18"/>
                <w:szCs w:val="18"/>
                <w:lang w:val="en-US"/>
              </w:rPr>
            </w:pPr>
            <w:r>
              <w:rPr>
                <w:rFonts w:ascii="Arial" w:hAnsi="Arial" w:cs="Arial"/>
                <w:color w:val="0000FF"/>
                <w:sz w:val="18"/>
                <w:szCs w:val="18"/>
                <w:lang w:val="ru-RU"/>
              </w:rPr>
              <w:t>Тормозная система</w:t>
            </w:r>
            <w:r w:rsidRPr="001623CD">
              <w:rPr>
                <w:rFonts w:ascii="Arial" w:hAnsi="Arial" w:cs="Arial"/>
                <w:color w:val="000000"/>
                <w:sz w:val="18"/>
                <w:szCs w:val="18"/>
                <w:lang w:val="en-US"/>
              </w:rPr>
              <w:t>. . . . . . . . . . . . . . . . . . . . . . . . . . . . . . . . . . . . . . . . . 210</w:t>
            </w:r>
          </w:p>
          <w:p w:rsidR="001E0E7E" w:rsidRPr="001623CD" w:rsidRDefault="001E0E7E" w:rsidP="001C1EA6">
            <w:pPr>
              <w:autoSpaceDE w:val="0"/>
              <w:autoSpaceDN w:val="0"/>
              <w:adjustRightInd w:val="0"/>
              <w:spacing w:before="60"/>
              <w:rPr>
                <w:rFonts w:ascii="Arial" w:hAnsi="Arial" w:cs="Arial"/>
                <w:color w:val="000000"/>
                <w:sz w:val="18"/>
                <w:szCs w:val="18"/>
                <w:lang w:val="en-US"/>
              </w:rPr>
            </w:pPr>
            <w:r>
              <w:rPr>
                <w:rFonts w:ascii="Arial" w:hAnsi="Arial" w:cs="Arial"/>
                <w:color w:val="0000FF"/>
                <w:sz w:val="18"/>
                <w:szCs w:val="18"/>
                <w:lang w:val="ru-RU"/>
              </w:rPr>
              <w:t>Указатели</w:t>
            </w:r>
            <w:r w:rsidRPr="00774ED1">
              <w:rPr>
                <w:rFonts w:ascii="Arial" w:hAnsi="Arial" w:cs="Arial"/>
                <w:color w:val="0000FF"/>
                <w:sz w:val="18"/>
                <w:szCs w:val="18"/>
                <w:lang w:val="ru-RU"/>
              </w:rPr>
              <w:t xml:space="preserve"> </w:t>
            </w:r>
            <w:r>
              <w:rPr>
                <w:rFonts w:ascii="Arial" w:hAnsi="Arial" w:cs="Arial"/>
                <w:color w:val="0000FF"/>
                <w:sz w:val="18"/>
                <w:szCs w:val="18"/>
                <w:lang w:val="ru-RU"/>
              </w:rPr>
              <w:t>предела</w:t>
            </w:r>
            <w:r w:rsidRPr="00774ED1">
              <w:rPr>
                <w:rFonts w:ascii="Arial" w:hAnsi="Arial" w:cs="Arial"/>
                <w:color w:val="0000FF"/>
                <w:sz w:val="18"/>
                <w:szCs w:val="18"/>
                <w:lang w:val="ru-RU"/>
              </w:rPr>
              <w:t xml:space="preserve"> </w:t>
            </w:r>
            <w:r>
              <w:rPr>
                <w:rFonts w:ascii="Arial" w:hAnsi="Arial" w:cs="Arial"/>
                <w:color w:val="0000FF"/>
                <w:sz w:val="18"/>
                <w:szCs w:val="18"/>
                <w:lang w:val="ru-RU"/>
              </w:rPr>
              <w:t>износа</w:t>
            </w:r>
            <w:r w:rsidRPr="00774ED1">
              <w:rPr>
                <w:rFonts w:ascii="Arial" w:hAnsi="Arial" w:cs="Arial"/>
                <w:color w:val="0000FF"/>
                <w:sz w:val="18"/>
                <w:szCs w:val="18"/>
                <w:lang w:val="ru-RU"/>
              </w:rPr>
              <w:t xml:space="preserve"> </w:t>
            </w:r>
            <w:r>
              <w:rPr>
                <w:rFonts w:ascii="Arial" w:hAnsi="Arial" w:cs="Arial"/>
                <w:color w:val="0000FF"/>
                <w:sz w:val="18"/>
                <w:szCs w:val="18"/>
                <w:lang w:val="ru-RU"/>
              </w:rPr>
              <w:t>тормозной колодки</w:t>
            </w:r>
            <w:r w:rsidRPr="00774ED1">
              <w:rPr>
                <w:rFonts w:ascii="Arial" w:hAnsi="Arial" w:cs="Arial"/>
                <w:color w:val="000000"/>
                <w:sz w:val="18"/>
                <w:szCs w:val="18"/>
                <w:lang w:val="ru-RU"/>
              </w:rPr>
              <w:t xml:space="preserve"> . . . . . . . . . . . . . . . . . . </w:t>
            </w:r>
            <w:r w:rsidRPr="001623CD">
              <w:rPr>
                <w:rFonts w:ascii="Arial" w:hAnsi="Arial" w:cs="Arial"/>
                <w:color w:val="000000"/>
                <w:sz w:val="18"/>
                <w:szCs w:val="18"/>
                <w:lang w:val="en-US"/>
              </w:rPr>
              <w:t>214</w:t>
            </w:r>
          </w:p>
          <w:p w:rsidR="001E0E7E" w:rsidRPr="001623CD" w:rsidRDefault="001E0E7E" w:rsidP="001C1EA6">
            <w:pPr>
              <w:autoSpaceDE w:val="0"/>
              <w:autoSpaceDN w:val="0"/>
              <w:adjustRightInd w:val="0"/>
              <w:spacing w:before="60"/>
              <w:rPr>
                <w:rFonts w:ascii="Arial" w:hAnsi="Arial" w:cs="Arial"/>
                <w:color w:val="000000"/>
                <w:sz w:val="18"/>
                <w:szCs w:val="18"/>
                <w:lang w:val="en-US"/>
              </w:rPr>
            </w:pPr>
            <w:r>
              <w:rPr>
                <w:rFonts w:ascii="Arial" w:hAnsi="Arial" w:cs="Arial"/>
                <w:color w:val="0000FF"/>
                <w:sz w:val="18"/>
                <w:szCs w:val="18"/>
                <w:lang w:val="ru-RU"/>
              </w:rPr>
              <w:t>Задний бампер</w:t>
            </w:r>
            <w:r w:rsidRPr="001623CD">
              <w:rPr>
                <w:rFonts w:ascii="Arial" w:hAnsi="Arial" w:cs="Arial"/>
                <w:color w:val="000000"/>
                <w:sz w:val="18"/>
                <w:szCs w:val="18"/>
                <w:lang w:val="en-US"/>
              </w:rPr>
              <w:t xml:space="preserve">. . . . . . . . </w:t>
            </w:r>
            <w:r>
              <w:rPr>
                <w:rFonts w:ascii="Arial" w:hAnsi="Arial" w:cs="Arial"/>
                <w:color w:val="000000"/>
                <w:sz w:val="18"/>
                <w:szCs w:val="18"/>
                <w:lang w:val="en-US"/>
              </w:rPr>
              <w:t xml:space="preserve">. . . . . . . </w:t>
            </w:r>
            <w:r w:rsidRPr="001623CD">
              <w:rPr>
                <w:rFonts w:ascii="Arial" w:hAnsi="Arial" w:cs="Arial"/>
                <w:color w:val="000000"/>
                <w:sz w:val="18"/>
                <w:szCs w:val="18"/>
                <w:lang w:val="en-US"/>
              </w:rPr>
              <w:t xml:space="preserve"> . . . . . . . . . . . . . . . . . . . . . . . . . . . . . 215</w:t>
            </w:r>
          </w:p>
          <w:p w:rsidR="001E0E7E" w:rsidRPr="001623CD" w:rsidRDefault="001E0E7E" w:rsidP="001C1EA6">
            <w:pPr>
              <w:autoSpaceDE w:val="0"/>
              <w:autoSpaceDN w:val="0"/>
              <w:adjustRightInd w:val="0"/>
              <w:spacing w:before="60"/>
              <w:rPr>
                <w:rFonts w:ascii="Arial" w:hAnsi="Arial" w:cs="Arial"/>
                <w:color w:val="000000"/>
                <w:sz w:val="18"/>
                <w:szCs w:val="18"/>
                <w:lang w:val="en-US"/>
              </w:rPr>
            </w:pPr>
            <w:r>
              <w:rPr>
                <w:rFonts w:ascii="Arial" w:hAnsi="Arial" w:cs="Arial"/>
                <w:color w:val="0000FF"/>
                <w:sz w:val="18"/>
                <w:szCs w:val="18"/>
                <w:lang w:val="ru-RU"/>
              </w:rPr>
              <w:t>Идентификационный номер вашего автомобиля</w:t>
            </w:r>
            <w:r w:rsidRPr="001623CD">
              <w:rPr>
                <w:rFonts w:ascii="Arial" w:hAnsi="Arial" w:cs="Arial"/>
                <w:color w:val="000000"/>
                <w:sz w:val="18"/>
                <w:szCs w:val="18"/>
                <w:lang w:val="en-US"/>
              </w:rPr>
              <w:t xml:space="preserve"> . . . . . . . . . . . . . . . . 215</w:t>
            </w:r>
          </w:p>
          <w:p w:rsidR="001E0E7E" w:rsidRPr="001623CD" w:rsidRDefault="001E0E7E" w:rsidP="001C1EA6">
            <w:pPr>
              <w:autoSpaceDE w:val="0"/>
              <w:autoSpaceDN w:val="0"/>
              <w:adjustRightInd w:val="0"/>
              <w:spacing w:before="60"/>
              <w:rPr>
                <w:rFonts w:ascii="Arial" w:hAnsi="Arial" w:cs="Arial"/>
                <w:color w:val="000000"/>
                <w:sz w:val="18"/>
                <w:szCs w:val="18"/>
                <w:lang w:val="en-US"/>
              </w:rPr>
            </w:pPr>
            <w:r>
              <w:rPr>
                <w:rFonts w:ascii="Arial" w:hAnsi="Arial" w:cs="Arial"/>
                <w:color w:val="0000FF"/>
                <w:sz w:val="18"/>
                <w:szCs w:val="18"/>
                <w:lang w:val="ru-RU"/>
              </w:rPr>
              <w:t>Маркировка против краж</w:t>
            </w:r>
            <w:r w:rsidRPr="001623CD">
              <w:rPr>
                <w:rFonts w:ascii="Arial" w:hAnsi="Arial" w:cs="Arial"/>
                <w:color w:val="000000"/>
                <w:sz w:val="18"/>
                <w:szCs w:val="18"/>
                <w:lang w:val="en-US"/>
              </w:rPr>
              <w:t xml:space="preserve"> . . . . . . . . . . . . . . . . . . . . . . . . . . . . . . . . . . . . 216</w:t>
            </w:r>
          </w:p>
          <w:p w:rsidR="001E0E7E" w:rsidRPr="001623CD" w:rsidRDefault="001E0E7E" w:rsidP="001C1EA6">
            <w:pPr>
              <w:autoSpaceDE w:val="0"/>
              <w:autoSpaceDN w:val="0"/>
              <w:adjustRightInd w:val="0"/>
              <w:spacing w:before="60"/>
              <w:rPr>
                <w:rFonts w:ascii="Arial" w:hAnsi="Arial" w:cs="Arial"/>
                <w:color w:val="000000"/>
                <w:sz w:val="18"/>
                <w:szCs w:val="18"/>
                <w:lang w:val="en-US"/>
              </w:rPr>
            </w:pPr>
            <w:r>
              <w:rPr>
                <w:rFonts w:ascii="Arial" w:hAnsi="Arial" w:cs="Arial"/>
                <w:color w:val="0000FF"/>
                <w:sz w:val="18"/>
                <w:szCs w:val="18"/>
                <w:lang w:val="ru-RU"/>
              </w:rPr>
              <w:t>Подвеска и шасси</w:t>
            </w:r>
            <w:r w:rsidRPr="001623CD">
              <w:rPr>
                <w:rFonts w:ascii="Arial" w:hAnsi="Arial" w:cs="Arial"/>
                <w:color w:val="000000"/>
                <w:sz w:val="18"/>
                <w:szCs w:val="18"/>
                <w:lang w:val="en-US"/>
              </w:rPr>
              <w:t xml:space="preserve">. . . . . . . . . . . . . . . . . . . . . </w:t>
            </w:r>
            <w:r>
              <w:rPr>
                <w:rFonts w:ascii="Arial" w:hAnsi="Arial" w:cs="Arial"/>
                <w:color w:val="000000"/>
                <w:sz w:val="18"/>
                <w:szCs w:val="18"/>
                <w:lang w:val="en-US"/>
              </w:rPr>
              <w:t xml:space="preserve">. . . . . . . . . . . . . . . </w:t>
            </w:r>
            <w:r w:rsidRPr="001623CD">
              <w:rPr>
                <w:rFonts w:ascii="Arial" w:hAnsi="Arial" w:cs="Arial"/>
                <w:color w:val="000000"/>
                <w:sz w:val="18"/>
                <w:szCs w:val="18"/>
                <w:lang w:val="en-US"/>
              </w:rPr>
              <w:t>. . . . . . 216</w:t>
            </w:r>
          </w:p>
          <w:p w:rsidR="001E0E7E" w:rsidRPr="001623CD" w:rsidRDefault="001E0E7E" w:rsidP="001C1EA6">
            <w:pPr>
              <w:autoSpaceDE w:val="0"/>
              <w:autoSpaceDN w:val="0"/>
              <w:adjustRightInd w:val="0"/>
              <w:spacing w:before="60"/>
              <w:rPr>
                <w:rFonts w:ascii="Arial" w:hAnsi="Arial" w:cs="Arial"/>
                <w:color w:val="000000"/>
                <w:sz w:val="18"/>
                <w:szCs w:val="18"/>
                <w:lang w:val="en-US"/>
              </w:rPr>
            </w:pPr>
            <w:r>
              <w:rPr>
                <w:rFonts w:ascii="Arial" w:hAnsi="Arial" w:cs="Arial"/>
                <w:color w:val="0000FF"/>
                <w:sz w:val="18"/>
                <w:szCs w:val="18"/>
                <w:lang w:val="ru-RU"/>
              </w:rPr>
              <w:t xml:space="preserve">Информация </w:t>
            </w:r>
            <w:r>
              <w:rPr>
                <w:rFonts w:ascii="Arial" w:hAnsi="Arial" w:cs="Arial"/>
                <w:color w:val="0000FF"/>
                <w:sz w:val="18"/>
                <w:szCs w:val="18"/>
                <w:lang w:val="en-US"/>
              </w:rPr>
              <w:t>о</w:t>
            </w:r>
            <w:r>
              <w:rPr>
                <w:rFonts w:ascii="Arial" w:hAnsi="Arial" w:cs="Arial"/>
                <w:color w:val="0000FF"/>
                <w:sz w:val="18"/>
                <w:szCs w:val="18"/>
                <w:lang w:val="ru-RU"/>
              </w:rPr>
              <w:t xml:space="preserve"> шинах</w:t>
            </w:r>
            <w:r w:rsidRPr="001623CD">
              <w:rPr>
                <w:rFonts w:ascii="Arial" w:hAnsi="Arial" w:cs="Arial"/>
                <w:color w:val="000000"/>
                <w:sz w:val="18"/>
                <w:szCs w:val="18"/>
                <w:lang w:val="en-US"/>
              </w:rPr>
              <w:t xml:space="preserve"> . . . . . . . . . . . . . . </w:t>
            </w:r>
            <w:r>
              <w:rPr>
                <w:rFonts w:ascii="Arial" w:hAnsi="Arial" w:cs="Arial"/>
                <w:color w:val="000000"/>
                <w:sz w:val="18"/>
                <w:szCs w:val="18"/>
                <w:lang w:val="en-US"/>
              </w:rPr>
              <w:t>. . . . . . . .</w:t>
            </w:r>
            <w:r w:rsidRPr="001623CD">
              <w:rPr>
                <w:rFonts w:ascii="Arial" w:hAnsi="Arial" w:cs="Arial"/>
                <w:color w:val="000000"/>
                <w:sz w:val="18"/>
                <w:szCs w:val="18"/>
                <w:lang w:val="en-US"/>
              </w:rPr>
              <w:t>. . . . . . . . . . . . . . . . . 217</w:t>
            </w:r>
          </w:p>
          <w:p w:rsidR="001E0E7E" w:rsidRPr="001623CD" w:rsidRDefault="001E0E7E" w:rsidP="001C1EA6">
            <w:pPr>
              <w:autoSpaceDE w:val="0"/>
              <w:autoSpaceDN w:val="0"/>
              <w:adjustRightInd w:val="0"/>
              <w:spacing w:before="60"/>
              <w:rPr>
                <w:rFonts w:ascii="Arial" w:hAnsi="Arial" w:cs="Arial"/>
                <w:color w:val="000000"/>
                <w:sz w:val="18"/>
                <w:szCs w:val="18"/>
                <w:lang w:val="en-US"/>
              </w:rPr>
            </w:pPr>
            <w:r>
              <w:rPr>
                <w:rFonts w:ascii="Arial" w:hAnsi="Arial" w:cs="Arial"/>
                <w:color w:val="0000FF"/>
                <w:sz w:val="18"/>
                <w:szCs w:val="18"/>
                <w:lang w:val="ru-RU"/>
              </w:rPr>
              <w:t>Пределы нагрузки автомобиля</w:t>
            </w:r>
            <w:r w:rsidRPr="001623CD">
              <w:rPr>
                <w:rFonts w:ascii="Arial" w:hAnsi="Arial" w:cs="Arial"/>
                <w:color w:val="000000"/>
                <w:sz w:val="18"/>
                <w:szCs w:val="18"/>
                <w:lang w:val="en-US"/>
              </w:rPr>
              <w:t xml:space="preserve"> . . . . . . . . . . . . . . . . . . . . . . . . . . . . . . . 225</w:t>
            </w:r>
          </w:p>
          <w:p w:rsidR="001E0E7E" w:rsidRPr="001623CD" w:rsidRDefault="001E0E7E" w:rsidP="001C1EA6">
            <w:pPr>
              <w:autoSpaceDE w:val="0"/>
              <w:autoSpaceDN w:val="0"/>
              <w:adjustRightInd w:val="0"/>
              <w:spacing w:before="60"/>
              <w:rPr>
                <w:rFonts w:ascii="Arial" w:hAnsi="Arial" w:cs="Arial"/>
                <w:color w:val="000000"/>
                <w:sz w:val="18"/>
                <w:szCs w:val="18"/>
                <w:lang w:val="en-US"/>
              </w:rPr>
            </w:pPr>
            <w:r>
              <w:rPr>
                <w:rFonts w:ascii="Arial" w:hAnsi="Arial" w:cs="Arial"/>
                <w:color w:val="0000FF"/>
                <w:sz w:val="18"/>
                <w:szCs w:val="18"/>
                <w:lang w:val="ru-RU"/>
              </w:rPr>
              <w:t>Груз и багаж</w:t>
            </w:r>
            <w:r w:rsidRPr="001623CD">
              <w:rPr>
                <w:rFonts w:ascii="Arial" w:hAnsi="Arial" w:cs="Arial"/>
                <w:color w:val="0000FF"/>
                <w:sz w:val="18"/>
                <w:szCs w:val="18"/>
                <w:lang w:val="en-US"/>
              </w:rPr>
              <w:t xml:space="preserve"> </w:t>
            </w:r>
            <w:r w:rsidRPr="001623CD">
              <w:rPr>
                <w:rFonts w:ascii="Arial" w:hAnsi="Arial" w:cs="Arial"/>
                <w:color w:val="000000"/>
                <w:sz w:val="18"/>
                <w:szCs w:val="18"/>
                <w:lang w:val="en-US"/>
              </w:rPr>
              <w:t xml:space="preserve">. . . . . . . . . . . . </w:t>
            </w:r>
            <w:r>
              <w:rPr>
                <w:rFonts w:ascii="Arial" w:hAnsi="Arial" w:cs="Arial"/>
                <w:color w:val="000000"/>
                <w:sz w:val="18"/>
                <w:szCs w:val="18"/>
                <w:lang w:val="en-US"/>
              </w:rPr>
              <w:t xml:space="preserve">. . . . . . . . . . . </w:t>
            </w:r>
            <w:r w:rsidRPr="001623CD">
              <w:rPr>
                <w:rFonts w:ascii="Arial" w:hAnsi="Arial" w:cs="Arial"/>
                <w:color w:val="000000"/>
                <w:sz w:val="18"/>
                <w:szCs w:val="18"/>
                <w:lang w:val="en-US"/>
              </w:rPr>
              <w:t xml:space="preserve"> . . </w:t>
            </w:r>
            <w:r>
              <w:rPr>
                <w:rFonts w:ascii="Arial" w:hAnsi="Arial" w:cs="Arial"/>
                <w:color w:val="000000"/>
                <w:sz w:val="18"/>
                <w:szCs w:val="18"/>
                <w:lang w:val="en-US"/>
              </w:rPr>
              <w:t xml:space="preserve">. . . . . . . . . </w:t>
            </w:r>
            <w:r w:rsidRPr="001623CD">
              <w:rPr>
                <w:rFonts w:ascii="Arial" w:hAnsi="Arial" w:cs="Arial"/>
                <w:color w:val="000000"/>
                <w:sz w:val="18"/>
                <w:szCs w:val="18"/>
                <w:lang w:val="en-US"/>
              </w:rPr>
              <w:t xml:space="preserve"> . . . . . . . . . . . 226</w:t>
            </w:r>
          </w:p>
          <w:p w:rsidR="001E0E7E" w:rsidRPr="001623CD" w:rsidRDefault="001E0E7E" w:rsidP="001C1EA6">
            <w:pPr>
              <w:autoSpaceDE w:val="0"/>
              <w:autoSpaceDN w:val="0"/>
              <w:adjustRightInd w:val="0"/>
              <w:spacing w:before="60"/>
              <w:rPr>
                <w:rFonts w:ascii="Arial" w:hAnsi="Arial" w:cs="Arial"/>
                <w:color w:val="000000"/>
                <w:sz w:val="20"/>
                <w:szCs w:val="20"/>
                <w:lang w:val="en-US"/>
              </w:rPr>
            </w:pPr>
            <w:r>
              <w:rPr>
                <w:rFonts w:ascii="Arial" w:hAnsi="Arial" w:cs="Arial"/>
                <w:color w:val="0000FF"/>
                <w:sz w:val="18"/>
                <w:szCs w:val="18"/>
                <w:lang w:val="ru-RU"/>
              </w:rPr>
              <w:t>Типы</w:t>
            </w:r>
            <w:r w:rsidRPr="00AC37E4">
              <w:rPr>
                <w:rFonts w:ascii="Arial" w:hAnsi="Arial" w:cs="Arial"/>
                <w:color w:val="0000FF"/>
                <w:sz w:val="18"/>
                <w:szCs w:val="18"/>
                <w:lang w:val="en-US"/>
              </w:rPr>
              <w:t xml:space="preserve"> </w:t>
            </w:r>
            <w:r>
              <w:rPr>
                <w:rFonts w:ascii="Arial" w:hAnsi="Arial" w:cs="Arial"/>
                <w:color w:val="0000FF"/>
                <w:sz w:val="18"/>
                <w:szCs w:val="18"/>
                <w:lang w:val="ru-RU"/>
              </w:rPr>
              <w:t>шин</w:t>
            </w:r>
            <w:r w:rsidRPr="001623CD">
              <w:rPr>
                <w:rFonts w:ascii="Arial" w:hAnsi="Arial" w:cs="Arial"/>
                <w:color w:val="0000FF"/>
                <w:sz w:val="18"/>
                <w:szCs w:val="18"/>
                <w:lang w:val="en-US"/>
              </w:rPr>
              <w:t xml:space="preserve"> </w:t>
            </w:r>
            <w:r w:rsidRPr="001623CD">
              <w:rPr>
                <w:rFonts w:ascii="Arial" w:hAnsi="Arial" w:cs="Arial"/>
                <w:color w:val="000000"/>
                <w:sz w:val="18"/>
                <w:szCs w:val="18"/>
                <w:lang w:val="en-US"/>
              </w:rPr>
              <w:t>. . . . . . . . . . . .</w:t>
            </w:r>
            <w:r w:rsidRPr="001623CD">
              <w:rPr>
                <w:rFonts w:ascii="Arial" w:hAnsi="Arial" w:cs="Arial"/>
                <w:color w:val="0000FF"/>
                <w:sz w:val="18"/>
                <w:szCs w:val="18"/>
                <w:lang w:val="en-US"/>
              </w:rPr>
              <w:t xml:space="preserve"> </w:t>
            </w:r>
            <w:r w:rsidRPr="001623CD">
              <w:rPr>
                <w:rFonts w:ascii="Arial" w:hAnsi="Arial" w:cs="Arial"/>
                <w:color w:val="000000"/>
                <w:sz w:val="18"/>
                <w:szCs w:val="18"/>
                <w:lang w:val="en-US"/>
              </w:rPr>
              <w:t xml:space="preserve">. . . . . . . . . . . . . . </w:t>
            </w:r>
            <w:r>
              <w:rPr>
                <w:rFonts w:ascii="Arial" w:hAnsi="Arial" w:cs="Arial"/>
                <w:color w:val="000000"/>
                <w:sz w:val="18"/>
                <w:szCs w:val="18"/>
                <w:lang w:val="en-US"/>
              </w:rPr>
              <w:t xml:space="preserve">. . </w:t>
            </w:r>
            <w:r w:rsidRPr="001623CD">
              <w:rPr>
                <w:rFonts w:ascii="Arial" w:hAnsi="Arial" w:cs="Arial"/>
                <w:color w:val="000000"/>
                <w:sz w:val="18"/>
                <w:szCs w:val="18"/>
                <w:lang w:val="en-US"/>
              </w:rPr>
              <w:t xml:space="preserve"> . . . . . . . . . . . . . . . . . . . . 228</w:t>
            </w:r>
          </w:p>
          <w:p w:rsidR="001E0E7E" w:rsidRPr="009E2E8C" w:rsidRDefault="001E0E7E" w:rsidP="001C1EA6">
            <w:pPr>
              <w:autoSpaceDE w:val="0"/>
              <w:autoSpaceDN w:val="0"/>
              <w:adjustRightInd w:val="0"/>
              <w:spacing w:before="120"/>
              <w:rPr>
                <w:lang w:val="en-US"/>
              </w:rPr>
            </w:pPr>
          </w:p>
        </w:tc>
      </w:tr>
    </w:tbl>
    <w:p w:rsidR="001E0E7E" w:rsidRPr="001623CD" w:rsidRDefault="001E0E7E" w:rsidP="001E0E7E">
      <w:pPr>
        <w:autoSpaceDE w:val="0"/>
        <w:autoSpaceDN w:val="0"/>
        <w:adjustRightInd w:val="0"/>
        <w:rPr>
          <w:rFonts w:ascii="Arial" w:hAnsi="Arial" w:cs="Arial"/>
          <w:sz w:val="17"/>
          <w:szCs w:val="17"/>
          <w:lang w:val="en-US"/>
        </w:rPr>
      </w:pPr>
    </w:p>
    <w:p w:rsidR="001E0E7E" w:rsidRPr="001623CD" w:rsidRDefault="001E0E7E" w:rsidP="001E0E7E">
      <w:pPr>
        <w:autoSpaceDE w:val="0"/>
        <w:autoSpaceDN w:val="0"/>
        <w:adjustRightInd w:val="0"/>
        <w:rPr>
          <w:rFonts w:ascii="Arial" w:hAnsi="Arial" w:cs="Arial"/>
          <w:b/>
          <w:sz w:val="17"/>
          <w:szCs w:val="17"/>
          <w:lang w:val="en-US"/>
        </w:rPr>
      </w:pPr>
      <w:r w:rsidRPr="001623CD">
        <w:rPr>
          <w:rFonts w:ascii="Arial" w:hAnsi="Arial" w:cs="Arial"/>
          <w:sz w:val="17"/>
          <w:szCs w:val="17"/>
          <w:lang w:val="en-US"/>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E7365D" w:rsidTr="001C1EA6">
        <w:tc>
          <w:tcPr>
            <w:tcW w:w="3789" w:type="dxa"/>
          </w:tcPr>
          <w:p w:rsidR="001E0E7E" w:rsidRPr="007F2791" w:rsidRDefault="001E0E7E" w:rsidP="001C1EA6">
            <w:pPr>
              <w:autoSpaceDE w:val="0"/>
              <w:autoSpaceDN w:val="0"/>
              <w:adjustRightInd w:val="0"/>
              <w:spacing w:before="60"/>
              <w:jc w:val="both"/>
              <w:rPr>
                <w:rFonts w:ascii="Arial" w:hAnsi="Arial" w:cs="Arial"/>
                <w:sz w:val="20"/>
                <w:szCs w:val="20"/>
                <w:lang w:val="ru-RU"/>
              </w:rPr>
            </w:pPr>
            <w:r w:rsidRPr="007F2791">
              <w:rPr>
                <w:rFonts w:ascii="Arial" w:hAnsi="Arial" w:cs="Arial"/>
                <w:b/>
                <w:bCs/>
                <w:sz w:val="21"/>
                <w:szCs w:val="21"/>
                <w:lang w:val="ru-RU"/>
              </w:rPr>
              <w:lastRenderedPageBreak/>
              <w:t>Меры предосторожности</w:t>
            </w:r>
            <w:r>
              <w:rPr>
                <w:rFonts w:ascii="Arial" w:hAnsi="Arial" w:cs="Arial"/>
                <w:b/>
                <w:bCs/>
                <w:sz w:val="21"/>
                <w:szCs w:val="21"/>
                <w:lang w:val="ru-RU"/>
              </w:rPr>
              <w:t xml:space="preserve"> при вождении </w:t>
            </w:r>
            <w:r w:rsidRPr="007F2791">
              <w:rPr>
                <w:rFonts w:ascii="Arial" w:hAnsi="Arial" w:cs="Arial"/>
                <w:b/>
                <w:bCs/>
                <w:sz w:val="21"/>
                <w:szCs w:val="21"/>
                <w:lang w:val="ru-RU"/>
              </w:rPr>
              <w:t>внедорожн</w:t>
            </w:r>
            <w:r>
              <w:rPr>
                <w:rFonts w:ascii="Arial" w:hAnsi="Arial" w:cs="Arial"/>
                <w:b/>
                <w:bCs/>
                <w:sz w:val="21"/>
                <w:szCs w:val="21"/>
                <w:lang w:val="ru-RU"/>
              </w:rPr>
              <w:t>иков</w:t>
            </w:r>
          </w:p>
          <w:p w:rsidR="001E0E7E" w:rsidRPr="00AC37E4" w:rsidRDefault="001E0E7E" w:rsidP="001C1EA6">
            <w:pPr>
              <w:autoSpaceDE w:val="0"/>
              <w:autoSpaceDN w:val="0"/>
              <w:adjustRightInd w:val="0"/>
              <w:spacing w:before="60"/>
              <w:jc w:val="both"/>
              <w:rPr>
                <w:rFonts w:ascii="Arial" w:hAnsi="Arial" w:cs="Arial"/>
                <w:b/>
                <w:bCs/>
                <w:sz w:val="17"/>
                <w:szCs w:val="17"/>
                <w:lang w:val="en-US"/>
              </w:rPr>
            </w:pPr>
            <w:r>
              <w:rPr>
                <w:rFonts w:ascii="Arial" w:hAnsi="Arial" w:cs="Arial"/>
                <w:b/>
                <w:bCs/>
                <w:noProof/>
                <w:sz w:val="17"/>
                <w:szCs w:val="17"/>
                <w:lang w:val="ru-RU"/>
              </w:rPr>
              <w:drawing>
                <wp:inline distT="0" distB="0" distL="0" distR="0">
                  <wp:extent cx="2238375" cy="1714500"/>
                  <wp:effectExtent l="19050" t="0" r="9525" b="0"/>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295"/>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tc>
        <w:tc>
          <w:tcPr>
            <w:tcW w:w="3836" w:type="dxa"/>
          </w:tcPr>
          <w:p w:rsidR="001E0E7E" w:rsidRPr="00AC3C36"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Этот</w:t>
            </w:r>
            <w:r w:rsidRPr="007F2791">
              <w:rPr>
                <w:rFonts w:ascii="Arial" w:hAnsi="Arial" w:cs="Arial"/>
                <w:b/>
                <w:bCs/>
                <w:sz w:val="17"/>
                <w:szCs w:val="17"/>
                <w:lang w:val="ru-RU"/>
              </w:rPr>
              <w:t xml:space="preserve"> </w:t>
            </w:r>
            <w:r>
              <w:rPr>
                <w:rFonts w:ascii="Arial" w:hAnsi="Arial" w:cs="Arial"/>
                <w:b/>
                <w:bCs/>
                <w:sz w:val="17"/>
                <w:szCs w:val="17"/>
                <w:lang w:val="ru-RU"/>
              </w:rPr>
              <w:t>автомобиль</w:t>
            </w:r>
            <w:r w:rsidRPr="007F2791">
              <w:rPr>
                <w:rFonts w:ascii="Arial" w:hAnsi="Arial" w:cs="Arial"/>
                <w:b/>
                <w:bCs/>
                <w:sz w:val="17"/>
                <w:szCs w:val="17"/>
                <w:lang w:val="ru-RU"/>
              </w:rPr>
              <w:t xml:space="preserve"> </w:t>
            </w:r>
            <w:r>
              <w:rPr>
                <w:rFonts w:ascii="Arial" w:hAnsi="Arial" w:cs="Arial"/>
                <w:b/>
                <w:bCs/>
                <w:sz w:val="17"/>
                <w:szCs w:val="17"/>
                <w:lang w:val="ru-RU"/>
              </w:rPr>
              <w:t>относится</w:t>
            </w:r>
            <w:r w:rsidRPr="007F2791">
              <w:rPr>
                <w:rFonts w:ascii="Arial" w:hAnsi="Arial" w:cs="Arial"/>
                <w:b/>
                <w:bCs/>
                <w:sz w:val="17"/>
                <w:szCs w:val="17"/>
                <w:lang w:val="ru-RU"/>
              </w:rPr>
              <w:t xml:space="preserve"> </w:t>
            </w:r>
            <w:r>
              <w:rPr>
                <w:rFonts w:ascii="Arial" w:hAnsi="Arial" w:cs="Arial"/>
                <w:b/>
                <w:bCs/>
                <w:sz w:val="17"/>
                <w:szCs w:val="17"/>
                <w:lang w:val="ru-RU"/>
              </w:rPr>
              <w:t>к</w:t>
            </w:r>
            <w:r w:rsidRPr="007F2791">
              <w:rPr>
                <w:rFonts w:ascii="Arial" w:hAnsi="Arial" w:cs="Arial"/>
                <w:b/>
                <w:bCs/>
                <w:sz w:val="17"/>
                <w:szCs w:val="17"/>
                <w:lang w:val="ru-RU"/>
              </w:rPr>
              <w:t xml:space="preserve"> </w:t>
            </w:r>
            <w:r>
              <w:rPr>
                <w:rFonts w:ascii="Arial" w:hAnsi="Arial" w:cs="Arial"/>
                <w:b/>
                <w:bCs/>
                <w:sz w:val="17"/>
                <w:szCs w:val="17"/>
                <w:lang w:val="ru-RU"/>
              </w:rPr>
              <w:t>классу</w:t>
            </w:r>
            <w:r w:rsidRPr="007F2791">
              <w:rPr>
                <w:rFonts w:ascii="Arial" w:hAnsi="Arial" w:cs="Arial"/>
                <w:b/>
                <w:bCs/>
                <w:sz w:val="17"/>
                <w:szCs w:val="17"/>
                <w:lang w:val="ru-RU"/>
              </w:rPr>
              <w:t xml:space="preserve"> </w:t>
            </w:r>
            <w:r>
              <w:rPr>
                <w:rFonts w:ascii="Arial" w:hAnsi="Arial" w:cs="Arial"/>
                <w:b/>
                <w:bCs/>
                <w:sz w:val="17"/>
                <w:szCs w:val="17"/>
                <w:lang w:val="ru-RU"/>
              </w:rPr>
              <w:t>внедорожников</w:t>
            </w:r>
            <w:r w:rsidRPr="007F2791">
              <w:rPr>
                <w:rFonts w:ascii="Arial" w:hAnsi="Arial" w:cs="Arial"/>
                <w:b/>
                <w:bCs/>
                <w:sz w:val="17"/>
                <w:szCs w:val="17"/>
                <w:lang w:val="ru-RU"/>
              </w:rPr>
              <w:t xml:space="preserve">, </w:t>
            </w:r>
            <w:r>
              <w:rPr>
                <w:rFonts w:ascii="Arial" w:hAnsi="Arial" w:cs="Arial"/>
                <w:b/>
                <w:bCs/>
                <w:sz w:val="17"/>
                <w:szCs w:val="17"/>
                <w:lang w:val="ru-RU"/>
              </w:rPr>
              <w:t>у</w:t>
            </w:r>
            <w:r w:rsidRPr="007F2791">
              <w:rPr>
                <w:rFonts w:ascii="Arial" w:hAnsi="Arial" w:cs="Arial"/>
                <w:b/>
                <w:bCs/>
                <w:sz w:val="17"/>
                <w:szCs w:val="17"/>
                <w:lang w:val="ru-RU"/>
              </w:rPr>
              <w:t xml:space="preserve"> </w:t>
            </w:r>
            <w:r>
              <w:rPr>
                <w:rFonts w:ascii="Arial" w:hAnsi="Arial" w:cs="Arial"/>
                <w:b/>
                <w:bCs/>
                <w:sz w:val="17"/>
                <w:szCs w:val="17"/>
                <w:lang w:val="ru-RU"/>
              </w:rPr>
              <w:t>которых</w:t>
            </w:r>
            <w:r w:rsidRPr="007F2791">
              <w:rPr>
                <w:rFonts w:ascii="Arial" w:hAnsi="Arial" w:cs="Arial"/>
                <w:b/>
                <w:bCs/>
                <w:sz w:val="17"/>
                <w:szCs w:val="17"/>
                <w:lang w:val="ru-RU"/>
              </w:rPr>
              <w:t xml:space="preserve"> </w:t>
            </w:r>
            <w:r>
              <w:rPr>
                <w:rFonts w:ascii="Arial" w:hAnsi="Arial" w:cs="Arial"/>
                <w:b/>
                <w:bCs/>
                <w:sz w:val="17"/>
                <w:szCs w:val="17"/>
                <w:lang w:val="ru-RU"/>
              </w:rPr>
              <w:t>более</w:t>
            </w:r>
            <w:r w:rsidRPr="007F2791">
              <w:rPr>
                <w:rFonts w:ascii="Arial" w:hAnsi="Arial" w:cs="Arial"/>
                <w:b/>
                <w:bCs/>
                <w:sz w:val="17"/>
                <w:szCs w:val="17"/>
                <w:lang w:val="ru-RU"/>
              </w:rPr>
              <w:t xml:space="preserve"> </w:t>
            </w:r>
            <w:r>
              <w:rPr>
                <w:rFonts w:ascii="Arial" w:hAnsi="Arial" w:cs="Arial"/>
                <w:b/>
                <w:bCs/>
                <w:sz w:val="17"/>
                <w:szCs w:val="17"/>
                <w:lang w:val="ru-RU"/>
              </w:rPr>
              <w:t>высокий</w:t>
            </w:r>
            <w:r w:rsidRPr="007F2791">
              <w:rPr>
                <w:rFonts w:ascii="Arial" w:hAnsi="Arial" w:cs="Arial"/>
                <w:b/>
                <w:bCs/>
                <w:sz w:val="17"/>
                <w:szCs w:val="17"/>
                <w:lang w:val="ru-RU"/>
              </w:rPr>
              <w:t xml:space="preserve"> </w:t>
            </w:r>
            <w:r>
              <w:rPr>
                <w:rFonts w:ascii="Arial" w:hAnsi="Arial" w:cs="Arial"/>
                <w:b/>
                <w:bCs/>
                <w:sz w:val="17"/>
                <w:szCs w:val="17"/>
                <w:lang w:val="ru-RU"/>
              </w:rPr>
              <w:t>клиренс (дорожный просвет) и более узкая колея относительно высоты расположения центра тяжести, что позволяет эксплуатировать их в различных условиях бездорожья.  Из-за особых конструктивных характеристик центр тяжести у них расположен выше, чем у обычных легковых автомобилей</w:t>
            </w:r>
            <w:r w:rsidRPr="007F2791">
              <w:rPr>
                <w:rFonts w:ascii="Arial" w:hAnsi="Arial" w:cs="Arial"/>
                <w:b/>
                <w:bCs/>
                <w:sz w:val="17"/>
                <w:szCs w:val="17"/>
                <w:lang w:val="ru-RU"/>
              </w:rPr>
              <w:t xml:space="preserve">. </w:t>
            </w:r>
            <w:r>
              <w:rPr>
                <w:rFonts w:ascii="Arial" w:hAnsi="Arial" w:cs="Arial"/>
                <w:b/>
                <w:bCs/>
                <w:sz w:val="17"/>
                <w:szCs w:val="17"/>
                <w:lang w:val="ru-RU"/>
              </w:rPr>
              <w:t xml:space="preserve"> Эта конструктивная особенность увеличивает вероятность переворачивания для этого типа автомобилей</w:t>
            </w:r>
            <w:r w:rsidRPr="006B1173">
              <w:rPr>
                <w:rFonts w:ascii="Arial" w:hAnsi="Arial" w:cs="Arial"/>
                <w:b/>
                <w:bCs/>
                <w:sz w:val="17"/>
                <w:szCs w:val="17"/>
                <w:lang w:val="ru-RU"/>
              </w:rPr>
              <w:t xml:space="preserve">. </w:t>
            </w:r>
            <w:r>
              <w:rPr>
                <w:rFonts w:ascii="Arial" w:hAnsi="Arial" w:cs="Arial"/>
                <w:b/>
                <w:bCs/>
                <w:sz w:val="17"/>
                <w:szCs w:val="17"/>
                <w:lang w:val="ru-RU"/>
              </w:rPr>
              <w:t xml:space="preserve"> По статистике, частота переворачивания внедорожников значительно выше, чем для других автомобилей</w:t>
            </w:r>
            <w:r w:rsidRPr="006B1173">
              <w:rPr>
                <w:rFonts w:ascii="Arial" w:hAnsi="Arial" w:cs="Arial"/>
                <w:b/>
                <w:bCs/>
                <w:sz w:val="17"/>
                <w:szCs w:val="17"/>
                <w:lang w:val="ru-RU"/>
              </w:rPr>
              <w:t xml:space="preserve">.  </w:t>
            </w:r>
            <w:r>
              <w:rPr>
                <w:rFonts w:ascii="Arial" w:hAnsi="Arial" w:cs="Arial"/>
                <w:b/>
                <w:bCs/>
                <w:sz w:val="17"/>
                <w:szCs w:val="17"/>
                <w:lang w:val="ru-RU"/>
              </w:rPr>
              <w:t>Более высокий клиренс дает преимущество лучшего обзора дороги, что позволяет предупреждать возникающие на дороге проблемы</w:t>
            </w:r>
            <w:r w:rsidRPr="00B55D7A">
              <w:rPr>
                <w:rFonts w:ascii="Arial" w:hAnsi="Arial" w:cs="Arial"/>
                <w:b/>
                <w:bCs/>
                <w:sz w:val="17"/>
                <w:szCs w:val="17"/>
                <w:lang w:val="ru-RU"/>
              </w:rPr>
              <w:t xml:space="preserve">. </w:t>
            </w:r>
            <w:r>
              <w:rPr>
                <w:rFonts w:ascii="Arial" w:hAnsi="Arial" w:cs="Arial"/>
                <w:b/>
                <w:bCs/>
                <w:sz w:val="17"/>
                <w:szCs w:val="17"/>
                <w:lang w:val="ru-RU"/>
              </w:rPr>
              <w:t xml:space="preserve"> Этот</w:t>
            </w:r>
            <w:r w:rsidRPr="00B55D7A">
              <w:rPr>
                <w:rFonts w:ascii="Arial" w:hAnsi="Arial" w:cs="Arial"/>
                <w:b/>
                <w:bCs/>
                <w:sz w:val="17"/>
                <w:szCs w:val="17"/>
                <w:lang w:val="ru-RU"/>
              </w:rPr>
              <w:t xml:space="preserve"> </w:t>
            </w:r>
            <w:r>
              <w:rPr>
                <w:rFonts w:ascii="Arial" w:hAnsi="Arial" w:cs="Arial"/>
                <w:b/>
                <w:bCs/>
                <w:sz w:val="17"/>
                <w:szCs w:val="17"/>
                <w:lang w:val="ru-RU"/>
              </w:rPr>
              <w:t>автомобиль</w:t>
            </w:r>
            <w:r w:rsidRPr="00B55D7A">
              <w:rPr>
                <w:rFonts w:ascii="Arial" w:hAnsi="Arial" w:cs="Arial"/>
                <w:b/>
                <w:bCs/>
                <w:sz w:val="17"/>
                <w:szCs w:val="17"/>
                <w:lang w:val="ru-RU"/>
              </w:rPr>
              <w:t xml:space="preserve"> </w:t>
            </w:r>
            <w:r>
              <w:rPr>
                <w:rFonts w:ascii="Arial" w:hAnsi="Arial" w:cs="Arial"/>
                <w:b/>
                <w:bCs/>
                <w:sz w:val="17"/>
                <w:szCs w:val="17"/>
                <w:lang w:val="ru-RU"/>
              </w:rPr>
              <w:t>не</w:t>
            </w:r>
            <w:r w:rsidRPr="00B55D7A">
              <w:rPr>
                <w:rFonts w:ascii="Arial" w:hAnsi="Arial" w:cs="Arial"/>
                <w:b/>
                <w:bCs/>
                <w:sz w:val="17"/>
                <w:szCs w:val="17"/>
                <w:lang w:val="ru-RU"/>
              </w:rPr>
              <w:t xml:space="preserve"> </w:t>
            </w:r>
            <w:r>
              <w:rPr>
                <w:rFonts w:ascii="Arial" w:hAnsi="Arial" w:cs="Arial"/>
                <w:b/>
                <w:bCs/>
                <w:sz w:val="17"/>
                <w:szCs w:val="17"/>
                <w:lang w:val="ru-RU"/>
              </w:rPr>
              <w:t>предназначен для движения на поворотах на такой же скорости, что и обычные пассажирские автомобили или низкие спортивные автомобили, рассчитанные на эксплуатацию во внедорожных условиях</w:t>
            </w:r>
            <w:r w:rsidRPr="00B55D7A">
              <w:rPr>
                <w:rFonts w:ascii="Arial" w:hAnsi="Arial" w:cs="Arial"/>
                <w:b/>
                <w:bCs/>
                <w:sz w:val="17"/>
                <w:szCs w:val="17"/>
                <w:lang w:val="ru-RU"/>
              </w:rPr>
              <w:t xml:space="preserve">. </w:t>
            </w:r>
            <w:r>
              <w:rPr>
                <w:rFonts w:ascii="Arial" w:hAnsi="Arial" w:cs="Arial"/>
                <w:b/>
                <w:bCs/>
                <w:sz w:val="17"/>
                <w:szCs w:val="17"/>
                <w:lang w:val="ru-RU"/>
              </w:rPr>
              <w:t>Следовательно</w:t>
            </w:r>
            <w:r w:rsidRPr="00AC3C36">
              <w:rPr>
                <w:rFonts w:ascii="Arial" w:hAnsi="Arial" w:cs="Arial"/>
                <w:b/>
                <w:bCs/>
                <w:sz w:val="17"/>
                <w:szCs w:val="17"/>
                <w:lang w:val="ru-RU"/>
              </w:rPr>
              <w:t xml:space="preserve">, </w:t>
            </w:r>
            <w:r>
              <w:rPr>
                <w:rFonts w:ascii="Arial" w:hAnsi="Arial" w:cs="Arial"/>
                <w:b/>
                <w:bCs/>
                <w:sz w:val="17"/>
                <w:szCs w:val="17"/>
                <w:lang w:val="ru-RU"/>
              </w:rPr>
              <w:t>крутые</w:t>
            </w:r>
            <w:r w:rsidRPr="00AC3C36">
              <w:rPr>
                <w:rFonts w:ascii="Arial" w:hAnsi="Arial" w:cs="Arial"/>
                <w:b/>
                <w:bCs/>
                <w:sz w:val="17"/>
                <w:szCs w:val="17"/>
                <w:lang w:val="ru-RU"/>
              </w:rPr>
              <w:t xml:space="preserve"> </w:t>
            </w:r>
            <w:r>
              <w:rPr>
                <w:rFonts w:ascii="Arial" w:hAnsi="Arial" w:cs="Arial"/>
                <w:b/>
                <w:bCs/>
                <w:sz w:val="17"/>
                <w:szCs w:val="17"/>
                <w:lang w:val="ru-RU"/>
              </w:rPr>
              <w:t>повороты</w:t>
            </w:r>
            <w:r w:rsidRPr="00AC3C36">
              <w:rPr>
                <w:rFonts w:ascii="Arial" w:hAnsi="Arial" w:cs="Arial"/>
                <w:b/>
                <w:bCs/>
                <w:sz w:val="17"/>
                <w:szCs w:val="17"/>
                <w:lang w:val="ru-RU"/>
              </w:rPr>
              <w:t xml:space="preserve"> </w:t>
            </w:r>
            <w:r>
              <w:rPr>
                <w:rFonts w:ascii="Arial" w:hAnsi="Arial" w:cs="Arial"/>
                <w:b/>
                <w:bCs/>
                <w:sz w:val="17"/>
                <w:szCs w:val="17"/>
                <w:lang w:val="ru-RU"/>
              </w:rPr>
              <w:t>на</w:t>
            </w:r>
            <w:r w:rsidRPr="00AC3C36">
              <w:rPr>
                <w:rFonts w:ascii="Arial" w:hAnsi="Arial" w:cs="Arial"/>
                <w:b/>
                <w:bCs/>
                <w:sz w:val="17"/>
                <w:szCs w:val="17"/>
                <w:lang w:val="ru-RU"/>
              </w:rPr>
              <w:t xml:space="preserve"> </w:t>
            </w:r>
            <w:r>
              <w:rPr>
                <w:rFonts w:ascii="Arial" w:hAnsi="Arial" w:cs="Arial"/>
                <w:b/>
                <w:bCs/>
                <w:sz w:val="17"/>
                <w:szCs w:val="17"/>
                <w:lang w:val="ru-RU"/>
              </w:rPr>
              <w:t>слишком высокой скорости могут привести к переворачиванию автомобиля</w:t>
            </w:r>
            <w:r w:rsidRPr="00AC3C36">
              <w:rPr>
                <w:rFonts w:ascii="Arial" w:hAnsi="Arial" w:cs="Arial"/>
                <w:b/>
                <w:bCs/>
                <w:sz w:val="17"/>
                <w:szCs w:val="17"/>
                <w:lang w:val="ru-RU"/>
              </w:rPr>
              <w:t>.</w:t>
            </w:r>
          </w:p>
          <w:p w:rsidR="001E0E7E" w:rsidRPr="00AC3C36" w:rsidRDefault="001E0E7E" w:rsidP="001C1EA6">
            <w:pPr>
              <w:autoSpaceDE w:val="0"/>
              <w:autoSpaceDN w:val="0"/>
              <w:adjustRightInd w:val="0"/>
              <w:spacing w:before="60"/>
              <w:jc w:val="both"/>
              <w:rPr>
                <w:rFonts w:ascii="Arial" w:hAnsi="Arial" w:cs="Arial"/>
                <w:sz w:val="20"/>
                <w:szCs w:val="20"/>
                <w:lang w:val="ru-RU"/>
              </w:rPr>
            </w:pPr>
          </w:p>
          <w:p w:rsidR="001E0E7E" w:rsidRPr="00AC3C36" w:rsidRDefault="001E0E7E" w:rsidP="001C1EA6">
            <w:pPr>
              <w:autoSpaceDE w:val="0"/>
              <w:autoSpaceDN w:val="0"/>
              <w:adjustRightInd w:val="0"/>
              <w:spacing w:before="60"/>
              <w:jc w:val="both"/>
              <w:rPr>
                <w:rFonts w:ascii="Arial" w:hAnsi="Arial" w:cs="Arial"/>
                <w:sz w:val="20"/>
                <w:szCs w:val="20"/>
                <w:lang w:val="ru-RU"/>
              </w:rPr>
            </w:pPr>
          </w:p>
          <w:p w:rsidR="001E0E7E" w:rsidRPr="00AC3C36" w:rsidRDefault="001E0E7E" w:rsidP="001C1EA6">
            <w:pPr>
              <w:autoSpaceDE w:val="0"/>
              <w:autoSpaceDN w:val="0"/>
              <w:adjustRightInd w:val="0"/>
              <w:spacing w:before="60"/>
              <w:jc w:val="both"/>
              <w:rPr>
                <w:rFonts w:ascii="Arial" w:hAnsi="Arial" w:cs="Arial"/>
                <w:b/>
                <w:bCs/>
                <w:sz w:val="17"/>
                <w:szCs w:val="17"/>
                <w:lang w:val="ru-RU"/>
              </w:rPr>
            </w:pPr>
          </w:p>
        </w:tc>
        <w:tc>
          <w:tcPr>
            <w:tcW w:w="3853" w:type="dxa"/>
          </w:tcPr>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D918C4" w:rsidTr="001C1EA6">
              <w:tc>
                <w:tcPr>
                  <w:tcW w:w="3543" w:type="dxa"/>
                  <w:shd w:val="clear" w:color="auto" w:fill="FFFF00"/>
                </w:tcPr>
                <w:p w:rsidR="001E0E7E" w:rsidRPr="00D918C4" w:rsidRDefault="001E0E7E" w:rsidP="00A40B70">
                  <w:pPr>
                    <w:numPr>
                      <w:ilvl w:val="0"/>
                      <w:numId w:val="14"/>
                    </w:numPr>
                    <w:autoSpaceDE w:val="0"/>
                    <w:autoSpaceDN w:val="0"/>
                    <w:adjustRightInd w:val="0"/>
                    <w:spacing w:before="60"/>
                    <w:jc w:val="both"/>
                    <w:rPr>
                      <w:rFonts w:ascii="Arial" w:hAnsi="Arial" w:cs="Arial"/>
                      <w:b/>
                      <w:sz w:val="17"/>
                      <w:szCs w:val="17"/>
                      <w:lang w:val="en-US"/>
                    </w:rPr>
                  </w:pPr>
                  <w:r w:rsidRPr="00D918C4">
                    <w:rPr>
                      <w:rFonts w:ascii="Arial" w:hAnsi="Arial" w:cs="Arial"/>
                      <w:b/>
                      <w:bCs/>
                      <w:sz w:val="17"/>
                      <w:szCs w:val="17"/>
                      <w:lang w:val="ru-RU"/>
                    </w:rPr>
                    <w:t>ВНИМАНИЕ</w:t>
                  </w:r>
                </w:p>
              </w:tc>
            </w:tr>
            <w:tr w:rsidR="001E0E7E" w:rsidRPr="00E7365D" w:rsidTr="001C1EA6">
              <w:tc>
                <w:tcPr>
                  <w:tcW w:w="3543" w:type="dxa"/>
                  <w:shd w:val="clear" w:color="auto" w:fill="FFFF00"/>
                </w:tcPr>
                <w:p w:rsidR="001E0E7E" w:rsidRPr="00AC3C36"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Чтобы свести к минимуму риск получения серьезных травм или повреждения автомобиля, всегда соблюдайте следующие меры предосторожности</w:t>
                  </w:r>
                  <w:r w:rsidRPr="00AC3C36">
                    <w:rPr>
                      <w:rFonts w:ascii="Arial" w:hAnsi="Arial" w:cs="Arial"/>
                      <w:b/>
                      <w:bCs/>
                      <w:sz w:val="17"/>
                      <w:szCs w:val="17"/>
                      <w:lang w:val="ru-RU"/>
                    </w:rPr>
                    <w:t>:</w:t>
                  </w:r>
                </w:p>
                <w:p w:rsidR="001E0E7E" w:rsidRPr="00AC3C36" w:rsidRDefault="001E0E7E" w:rsidP="00A40B70">
                  <w:pPr>
                    <w:numPr>
                      <w:ilvl w:val="0"/>
                      <w:numId w:val="58"/>
                    </w:numPr>
                    <w:tabs>
                      <w:tab w:val="clear" w:pos="720"/>
                    </w:tabs>
                    <w:autoSpaceDE w:val="0"/>
                    <w:autoSpaceDN w:val="0"/>
                    <w:adjustRightInd w:val="0"/>
                    <w:spacing w:before="60"/>
                    <w:ind w:left="172" w:hanging="240"/>
                    <w:jc w:val="both"/>
                    <w:rPr>
                      <w:rFonts w:ascii="Arial" w:hAnsi="Arial" w:cs="Arial"/>
                      <w:b/>
                      <w:bCs/>
                      <w:sz w:val="17"/>
                      <w:szCs w:val="17"/>
                      <w:lang w:val="ru-RU"/>
                    </w:rPr>
                  </w:pPr>
                  <w:r>
                    <w:rPr>
                      <w:rFonts w:ascii="Arial" w:hAnsi="Arial" w:cs="Arial"/>
                      <w:b/>
                      <w:bCs/>
                      <w:sz w:val="17"/>
                      <w:szCs w:val="17"/>
                      <w:lang w:val="ru-RU"/>
                    </w:rPr>
                    <w:t>В случае аварии с переворачиванием автомобиля, риск погибнуть гораздо выше для человека, который не пристегнут ремнем безопасности, чем для того, кто пристегнут</w:t>
                  </w:r>
                  <w:r w:rsidRPr="00AC3C36">
                    <w:rPr>
                      <w:rFonts w:ascii="Arial" w:hAnsi="Arial" w:cs="Arial"/>
                      <w:b/>
                      <w:bCs/>
                      <w:sz w:val="17"/>
                      <w:szCs w:val="17"/>
                      <w:lang w:val="ru-RU"/>
                    </w:rPr>
                    <w:t xml:space="preserve">. </w:t>
                  </w:r>
                  <w:r>
                    <w:rPr>
                      <w:rFonts w:ascii="Arial" w:hAnsi="Arial" w:cs="Arial"/>
                      <w:b/>
                      <w:bCs/>
                      <w:sz w:val="17"/>
                      <w:szCs w:val="17"/>
                      <w:lang w:val="ru-RU"/>
                    </w:rPr>
                    <w:t xml:space="preserve"> Следовательно, водитель и все пассажиры должны пристегивать ремни безопасности во время езды</w:t>
                  </w:r>
                  <w:r w:rsidRPr="00AC3C36">
                    <w:rPr>
                      <w:rFonts w:ascii="Arial" w:hAnsi="Arial" w:cs="Arial"/>
                      <w:b/>
                      <w:bCs/>
                      <w:sz w:val="17"/>
                      <w:szCs w:val="17"/>
                      <w:lang w:val="ru-RU"/>
                    </w:rPr>
                    <w:t>.</w:t>
                  </w:r>
                </w:p>
                <w:p w:rsidR="001E0E7E" w:rsidRPr="00E7365D" w:rsidRDefault="001E0E7E" w:rsidP="00A40B70">
                  <w:pPr>
                    <w:numPr>
                      <w:ilvl w:val="0"/>
                      <w:numId w:val="58"/>
                    </w:numPr>
                    <w:tabs>
                      <w:tab w:val="clear" w:pos="720"/>
                    </w:tabs>
                    <w:autoSpaceDE w:val="0"/>
                    <w:autoSpaceDN w:val="0"/>
                    <w:adjustRightInd w:val="0"/>
                    <w:spacing w:before="60"/>
                    <w:ind w:left="172" w:hanging="240"/>
                    <w:jc w:val="both"/>
                    <w:rPr>
                      <w:rFonts w:ascii="Arial" w:hAnsi="Arial" w:cs="Arial"/>
                      <w:b/>
                      <w:bCs/>
                      <w:sz w:val="17"/>
                      <w:szCs w:val="17"/>
                      <w:lang w:val="ru-RU"/>
                    </w:rPr>
                  </w:pPr>
                  <w:r>
                    <w:rPr>
                      <w:rFonts w:ascii="Arial" w:hAnsi="Arial" w:cs="Arial"/>
                      <w:b/>
                      <w:bCs/>
                      <w:sz w:val="17"/>
                      <w:szCs w:val="17"/>
                      <w:lang w:val="ru-RU"/>
                    </w:rPr>
                    <w:t>Избегайте крутых поворотов и резких маневров, если это возможно.  Неправильная эксплуатация этого автомобиля может привести к потере управления или переворачиванию автомобиля, что приведет</w:t>
                  </w:r>
                  <w:r w:rsidRPr="00AC3C36">
                    <w:rPr>
                      <w:rFonts w:ascii="Arial" w:hAnsi="Arial" w:cs="Arial"/>
                      <w:b/>
                      <w:bCs/>
                      <w:sz w:val="17"/>
                      <w:szCs w:val="17"/>
                      <w:lang w:val="ru-RU"/>
                    </w:rPr>
                    <w:t xml:space="preserve"> </w:t>
                  </w:r>
                  <w:r>
                    <w:rPr>
                      <w:rFonts w:ascii="Arial" w:hAnsi="Arial" w:cs="Arial"/>
                      <w:b/>
                      <w:bCs/>
                      <w:sz w:val="17"/>
                      <w:szCs w:val="17"/>
                      <w:lang w:val="ru-RU"/>
                    </w:rPr>
                    <w:t>к смерти или серьезным травмам</w:t>
                  </w:r>
                  <w:r w:rsidRPr="00E7365D">
                    <w:rPr>
                      <w:rFonts w:ascii="Arial" w:hAnsi="Arial" w:cs="Arial"/>
                      <w:b/>
                      <w:bCs/>
                      <w:sz w:val="17"/>
                      <w:szCs w:val="17"/>
                      <w:lang w:val="ru-RU"/>
                    </w:rPr>
                    <w:t>.</w:t>
                  </w:r>
                </w:p>
                <w:p w:rsidR="001E0E7E" w:rsidRPr="00E7365D" w:rsidRDefault="001E0E7E" w:rsidP="00A40B70">
                  <w:pPr>
                    <w:numPr>
                      <w:ilvl w:val="0"/>
                      <w:numId w:val="58"/>
                    </w:numPr>
                    <w:tabs>
                      <w:tab w:val="clear" w:pos="720"/>
                    </w:tabs>
                    <w:autoSpaceDE w:val="0"/>
                    <w:autoSpaceDN w:val="0"/>
                    <w:adjustRightInd w:val="0"/>
                    <w:spacing w:before="60"/>
                    <w:ind w:left="172" w:hanging="240"/>
                    <w:jc w:val="both"/>
                    <w:rPr>
                      <w:rFonts w:ascii="Arial" w:hAnsi="Arial" w:cs="Arial"/>
                      <w:sz w:val="20"/>
                      <w:szCs w:val="20"/>
                      <w:lang w:val="ru-RU"/>
                    </w:rPr>
                  </w:pPr>
                  <w:r>
                    <w:rPr>
                      <w:rFonts w:ascii="Arial" w:hAnsi="Arial" w:cs="Arial"/>
                      <w:b/>
                      <w:bCs/>
                      <w:sz w:val="17"/>
                      <w:szCs w:val="17"/>
                      <w:lang w:val="ru-RU"/>
                    </w:rPr>
                    <w:t>В</w:t>
                  </w:r>
                  <w:r w:rsidRPr="00E7365D">
                    <w:rPr>
                      <w:rFonts w:ascii="Arial" w:hAnsi="Arial" w:cs="Arial"/>
                      <w:b/>
                      <w:bCs/>
                      <w:sz w:val="17"/>
                      <w:szCs w:val="17"/>
                      <w:lang w:val="ru-RU"/>
                    </w:rPr>
                    <w:t xml:space="preserve"> </w:t>
                  </w:r>
                  <w:r>
                    <w:rPr>
                      <w:rFonts w:ascii="Arial" w:hAnsi="Arial" w:cs="Arial"/>
                      <w:b/>
                      <w:bCs/>
                      <w:sz w:val="17"/>
                      <w:szCs w:val="17"/>
                      <w:lang w:val="ru-RU"/>
                    </w:rPr>
                    <w:t>случае</w:t>
                  </w:r>
                  <w:r w:rsidRPr="00E7365D">
                    <w:rPr>
                      <w:rFonts w:ascii="Arial" w:hAnsi="Arial" w:cs="Arial"/>
                      <w:b/>
                      <w:bCs/>
                      <w:sz w:val="17"/>
                      <w:szCs w:val="17"/>
                      <w:lang w:val="ru-RU"/>
                    </w:rPr>
                    <w:t xml:space="preserve"> </w:t>
                  </w:r>
                  <w:r>
                    <w:rPr>
                      <w:rFonts w:ascii="Arial" w:hAnsi="Arial" w:cs="Arial"/>
                      <w:b/>
                      <w:bCs/>
                      <w:sz w:val="17"/>
                      <w:szCs w:val="17"/>
                      <w:lang w:val="ru-RU"/>
                    </w:rPr>
                    <w:t>погрузки</w:t>
                  </w:r>
                  <w:r w:rsidRPr="00E7365D">
                    <w:rPr>
                      <w:rFonts w:ascii="Arial" w:hAnsi="Arial" w:cs="Arial"/>
                      <w:b/>
                      <w:bCs/>
                      <w:sz w:val="17"/>
                      <w:szCs w:val="17"/>
                      <w:lang w:val="ru-RU"/>
                    </w:rPr>
                    <w:t xml:space="preserve"> </w:t>
                  </w:r>
                  <w:r>
                    <w:rPr>
                      <w:rFonts w:ascii="Arial" w:hAnsi="Arial" w:cs="Arial"/>
                      <w:b/>
                      <w:bCs/>
                      <w:sz w:val="17"/>
                      <w:szCs w:val="17"/>
                      <w:lang w:val="ru-RU"/>
                    </w:rPr>
                    <w:t>багажа</w:t>
                  </w:r>
                  <w:r w:rsidRPr="00E7365D">
                    <w:rPr>
                      <w:rFonts w:ascii="Arial" w:hAnsi="Arial" w:cs="Arial"/>
                      <w:b/>
                      <w:bCs/>
                      <w:sz w:val="17"/>
                      <w:szCs w:val="17"/>
                      <w:lang w:val="ru-RU"/>
                    </w:rPr>
                    <w:t xml:space="preserve"> </w:t>
                  </w:r>
                  <w:r>
                    <w:rPr>
                      <w:rFonts w:ascii="Arial" w:hAnsi="Arial" w:cs="Arial"/>
                      <w:b/>
                      <w:bCs/>
                      <w:sz w:val="17"/>
                      <w:szCs w:val="17"/>
                      <w:lang w:val="ru-RU"/>
                    </w:rPr>
                    <w:t>на</w:t>
                  </w:r>
                  <w:r w:rsidRPr="00E7365D">
                    <w:rPr>
                      <w:rFonts w:ascii="Arial" w:hAnsi="Arial" w:cs="Arial"/>
                      <w:b/>
                      <w:bCs/>
                      <w:sz w:val="17"/>
                      <w:szCs w:val="17"/>
                      <w:lang w:val="ru-RU"/>
                    </w:rPr>
                    <w:t xml:space="preserve"> </w:t>
                  </w:r>
                  <w:r>
                    <w:rPr>
                      <w:rFonts w:ascii="Arial" w:hAnsi="Arial" w:cs="Arial"/>
                      <w:b/>
                      <w:bCs/>
                      <w:sz w:val="17"/>
                      <w:szCs w:val="17"/>
                      <w:lang w:val="ru-RU"/>
                    </w:rPr>
                    <w:t>решетчатый</w:t>
                  </w:r>
                  <w:r w:rsidRPr="00E7365D">
                    <w:rPr>
                      <w:rFonts w:ascii="Arial" w:hAnsi="Arial" w:cs="Arial"/>
                      <w:b/>
                      <w:bCs/>
                      <w:sz w:val="17"/>
                      <w:szCs w:val="17"/>
                      <w:lang w:val="ru-RU"/>
                    </w:rPr>
                    <w:t xml:space="preserve"> </w:t>
                  </w:r>
                  <w:r>
                    <w:rPr>
                      <w:rFonts w:ascii="Arial" w:hAnsi="Arial" w:cs="Arial"/>
                      <w:b/>
                      <w:bCs/>
                      <w:sz w:val="17"/>
                      <w:szCs w:val="17"/>
                      <w:lang w:val="ru-RU"/>
                    </w:rPr>
                    <w:t>багажник на крыше автомобиля, центр тяжести автомобиля перемещается выше</w:t>
                  </w:r>
                  <w:r w:rsidRPr="00E7365D">
                    <w:rPr>
                      <w:rFonts w:ascii="Arial" w:hAnsi="Arial" w:cs="Arial"/>
                      <w:b/>
                      <w:bCs/>
                      <w:sz w:val="17"/>
                      <w:szCs w:val="17"/>
                      <w:lang w:val="ru-RU"/>
                    </w:rPr>
                    <w:t xml:space="preserve">. </w:t>
                  </w:r>
                  <w:r>
                    <w:rPr>
                      <w:rFonts w:ascii="Arial" w:hAnsi="Arial" w:cs="Arial"/>
                      <w:b/>
                      <w:bCs/>
                      <w:sz w:val="17"/>
                      <w:szCs w:val="17"/>
                      <w:lang w:val="ru-RU"/>
                    </w:rPr>
                    <w:t xml:space="preserve"> Избегайте езды на высокой скорости, резкого начала движения, крутых поворотов, резкого торможения или резких маневров, так как они могут привести</w:t>
                  </w:r>
                  <w:r w:rsidRPr="00E7365D">
                    <w:rPr>
                      <w:rFonts w:ascii="Arial" w:hAnsi="Arial" w:cs="Arial"/>
                      <w:b/>
                      <w:bCs/>
                      <w:sz w:val="17"/>
                      <w:szCs w:val="17"/>
                      <w:lang w:val="ru-RU"/>
                    </w:rPr>
                    <w:t xml:space="preserve"> </w:t>
                  </w:r>
                  <w:r>
                    <w:rPr>
                      <w:rFonts w:ascii="Arial" w:hAnsi="Arial" w:cs="Arial"/>
                      <w:b/>
                      <w:bCs/>
                      <w:sz w:val="17"/>
                      <w:szCs w:val="17"/>
                      <w:lang w:val="ru-RU"/>
                    </w:rPr>
                    <w:t>к потере управления или переворачиванию автомобиля</w:t>
                  </w:r>
                  <w:r w:rsidRPr="00E7365D">
                    <w:rPr>
                      <w:rFonts w:ascii="Arial" w:hAnsi="Arial" w:cs="Arial"/>
                      <w:b/>
                      <w:bCs/>
                      <w:sz w:val="17"/>
                      <w:szCs w:val="17"/>
                      <w:lang w:val="ru-RU"/>
                    </w:rPr>
                    <w:t>.</w:t>
                  </w:r>
                </w:p>
              </w:tc>
            </w:tr>
          </w:tbl>
          <w:p w:rsidR="001E0E7E" w:rsidRPr="00E7365D" w:rsidRDefault="001E0E7E" w:rsidP="001C1EA6">
            <w:pPr>
              <w:autoSpaceDE w:val="0"/>
              <w:autoSpaceDN w:val="0"/>
              <w:adjustRightInd w:val="0"/>
              <w:spacing w:before="60"/>
              <w:jc w:val="both"/>
              <w:rPr>
                <w:rFonts w:ascii="Arial" w:hAnsi="Arial" w:cs="Arial"/>
                <w:b/>
                <w:bCs/>
                <w:sz w:val="21"/>
                <w:szCs w:val="21"/>
                <w:lang w:val="ru-RU"/>
              </w:rPr>
            </w:pPr>
          </w:p>
        </w:tc>
      </w:tr>
    </w:tbl>
    <w:p w:rsidR="001E0E7E" w:rsidRPr="00E7365D" w:rsidRDefault="001E0E7E" w:rsidP="001E0E7E">
      <w:pPr>
        <w:autoSpaceDE w:val="0"/>
        <w:autoSpaceDN w:val="0"/>
        <w:adjustRightInd w:val="0"/>
        <w:rPr>
          <w:rFonts w:ascii="Arial" w:hAnsi="Arial" w:cs="Arial"/>
          <w:sz w:val="17"/>
          <w:szCs w:val="17"/>
          <w:lang w:val="ru-RU"/>
        </w:rPr>
      </w:pPr>
    </w:p>
    <w:p w:rsidR="001E0E7E" w:rsidRPr="00E7365D" w:rsidRDefault="001E0E7E" w:rsidP="001E0E7E">
      <w:pPr>
        <w:autoSpaceDE w:val="0"/>
        <w:autoSpaceDN w:val="0"/>
        <w:adjustRightInd w:val="0"/>
        <w:rPr>
          <w:rFonts w:ascii="Arial" w:hAnsi="Arial" w:cs="Arial"/>
          <w:b/>
          <w:sz w:val="17"/>
          <w:szCs w:val="17"/>
          <w:lang w:val="ru-RU"/>
        </w:rPr>
      </w:pPr>
      <w:r w:rsidRPr="00E7365D">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1623CD" w:rsidTr="001C1EA6">
        <w:tc>
          <w:tcPr>
            <w:tcW w:w="3789" w:type="dxa"/>
          </w:tcPr>
          <w:p w:rsidR="001E0E7E" w:rsidRDefault="001E0E7E" w:rsidP="001C1EA6">
            <w:pPr>
              <w:autoSpaceDE w:val="0"/>
              <w:autoSpaceDN w:val="0"/>
              <w:adjustRightInd w:val="0"/>
              <w:spacing w:before="60"/>
              <w:jc w:val="both"/>
              <w:rPr>
                <w:rFonts w:ascii="Arial" w:hAnsi="Arial" w:cs="Arial"/>
                <w:b/>
                <w:bCs/>
                <w:sz w:val="17"/>
                <w:szCs w:val="17"/>
                <w:lang w:val="ru-RU"/>
              </w:rPr>
            </w:pPr>
          </w:p>
          <w:tbl>
            <w:tblPr>
              <w:tblStyle w:val="a7"/>
              <w:tblW w:w="3543"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RPr="008565F1" w:rsidTr="001C1EA6">
              <w:tc>
                <w:tcPr>
                  <w:tcW w:w="3543" w:type="dxa"/>
                  <w:shd w:val="clear" w:color="auto" w:fill="FFFF00"/>
                </w:tcPr>
                <w:p w:rsidR="001E0E7E" w:rsidRPr="000B2E39" w:rsidRDefault="001E0E7E" w:rsidP="00A40B70">
                  <w:pPr>
                    <w:numPr>
                      <w:ilvl w:val="0"/>
                      <w:numId w:val="59"/>
                    </w:numPr>
                    <w:tabs>
                      <w:tab w:val="clear" w:pos="720"/>
                    </w:tabs>
                    <w:autoSpaceDE w:val="0"/>
                    <w:autoSpaceDN w:val="0"/>
                    <w:adjustRightInd w:val="0"/>
                    <w:spacing w:before="60"/>
                    <w:ind w:left="173" w:hanging="245"/>
                    <w:jc w:val="both"/>
                    <w:rPr>
                      <w:rFonts w:ascii="Arial" w:hAnsi="Arial" w:cs="Arial"/>
                      <w:b/>
                      <w:sz w:val="17"/>
                      <w:szCs w:val="17"/>
                      <w:lang w:val="ru-RU"/>
                    </w:rPr>
                  </w:pPr>
                  <w:r w:rsidRPr="000B2E39">
                    <w:rPr>
                      <w:rFonts w:ascii="Arial" w:hAnsi="Arial" w:cs="Arial"/>
                      <w:b/>
                      <w:sz w:val="17"/>
                      <w:szCs w:val="17"/>
                      <w:lang w:val="ru-RU"/>
                    </w:rPr>
                    <w:t>Всегда сбрасывайте скорость при резком встречном ветре.  Из-за профиля кузова и выше расположенного центра тяжести, ваш автомобиль более чувствителен к боковому ветру, чем обычный пассажирский автомобиль.  Более низкая скорость позволит вам лучше контролировать автомобиль.</w:t>
                  </w:r>
                </w:p>
                <w:p w:rsidR="001E0E7E" w:rsidRPr="000B2E39" w:rsidRDefault="001E0E7E" w:rsidP="00A40B70">
                  <w:pPr>
                    <w:numPr>
                      <w:ilvl w:val="0"/>
                      <w:numId w:val="59"/>
                    </w:numPr>
                    <w:tabs>
                      <w:tab w:val="clear" w:pos="720"/>
                    </w:tabs>
                    <w:autoSpaceDE w:val="0"/>
                    <w:autoSpaceDN w:val="0"/>
                    <w:adjustRightInd w:val="0"/>
                    <w:spacing w:before="60"/>
                    <w:ind w:left="173" w:hanging="245"/>
                    <w:jc w:val="both"/>
                    <w:rPr>
                      <w:rFonts w:ascii="Arial" w:hAnsi="Arial" w:cs="Arial"/>
                      <w:b/>
                      <w:sz w:val="17"/>
                      <w:szCs w:val="17"/>
                      <w:lang w:val="ru-RU"/>
                    </w:rPr>
                  </w:pPr>
                  <w:r w:rsidRPr="000B2E39">
                    <w:rPr>
                      <w:rFonts w:ascii="Arial" w:hAnsi="Arial" w:cs="Arial"/>
                      <w:b/>
                      <w:sz w:val="17"/>
                      <w:szCs w:val="17"/>
                      <w:lang w:val="ru-RU"/>
                    </w:rPr>
                    <w:t xml:space="preserve">При езде по </w:t>
                  </w:r>
                  <w:r>
                    <w:rPr>
                      <w:rFonts w:ascii="Arial" w:hAnsi="Arial" w:cs="Arial"/>
                      <w:b/>
                      <w:sz w:val="17"/>
                      <w:szCs w:val="17"/>
                      <w:lang w:val="ru-RU"/>
                    </w:rPr>
                    <w:t>без</w:t>
                  </w:r>
                  <w:r w:rsidRPr="000B2E39">
                    <w:rPr>
                      <w:rFonts w:ascii="Arial" w:hAnsi="Arial" w:cs="Arial"/>
                      <w:b/>
                      <w:sz w:val="17"/>
                      <w:szCs w:val="17"/>
                      <w:lang w:val="ru-RU"/>
                    </w:rPr>
                    <w:t xml:space="preserve">дорожью или неровной местности </w:t>
                  </w:r>
                  <w:r>
                    <w:rPr>
                      <w:rFonts w:ascii="Arial" w:hAnsi="Arial" w:cs="Arial"/>
                      <w:b/>
                      <w:bCs/>
                      <w:sz w:val="17"/>
                      <w:szCs w:val="17"/>
                      <w:lang w:val="ru-RU"/>
                    </w:rPr>
                    <w:t>избегайте высокой скорости</w:t>
                  </w:r>
                  <w:r w:rsidRPr="000B2E39">
                    <w:rPr>
                      <w:rFonts w:ascii="Arial" w:hAnsi="Arial" w:cs="Arial"/>
                      <w:b/>
                      <w:sz w:val="17"/>
                      <w:szCs w:val="17"/>
                      <w:lang w:val="ru-RU"/>
                    </w:rPr>
                    <w:t xml:space="preserve">, </w:t>
                  </w:r>
                  <w:r>
                    <w:rPr>
                      <w:rFonts w:ascii="Arial" w:hAnsi="Arial" w:cs="Arial"/>
                      <w:b/>
                      <w:sz w:val="17"/>
                      <w:szCs w:val="17"/>
                      <w:lang w:val="ru-RU"/>
                    </w:rPr>
                    <w:t>скачков, р</w:t>
                  </w:r>
                  <w:r w:rsidRPr="000B2E39">
                    <w:rPr>
                      <w:rFonts w:ascii="Arial" w:hAnsi="Arial" w:cs="Arial"/>
                      <w:b/>
                      <w:sz w:val="17"/>
                      <w:szCs w:val="17"/>
                      <w:lang w:val="ru-RU"/>
                    </w:rPr>
                    <w:t>езких поворотов, удар</w:t>
                  </w:r>
                  <w:r>
                    <w:rPr>
                      <w:rFonts w:ascii="Arial" w:hAnsi="Arial" w:cs="Arial"/>
                      <w:b/>
                      <w:sz w:val="17"/>
                      <w:szCs w:val="17"/>
                      <w:lang w:val="ru-RU"/>
                    </w:rPr>
                    <w:t>ов</w:t>
                  </w:r>
                  <w:r w:rsidRPr="000B2E39">
                    <w:rPr>
                      <w:rFonts w:ascii="Arial" w:hAnsi="Arial" w:cs="Arial"/>
                      <w:b/>
                      <w:sz w:val="17"/>
                      <w:szCs w:val="17"/>
                      <w:lang w:val="ru-RU"/>
                    </w:rPr>
                    <w:t xml:space="preserve"> о другие объекты и т.д.  Это может привести к потере управления автомобилем или переворачиванию автомобиля, что приведет к смерти или серьезным травмам.  Вы также рискуете нанести дорогостоящий ущерб подвеске и ходовой части вашего автомобиля.</w:t>
                  </w:r>
                </w:p>
                <w:p w:rsidR="001E0E7E" w:rsidRPr="000B2E39" w:rsidRDefault="001E0E7E" w:rsidP="00A40B70">
                  <w:pPr>
                    <w:numPr>
                      <w:ilvl w:val="0"/>
                      <w:numId w:val="59"/>
                    </w:numPr>
                    <w:tabs>
                      <w:tab w:val="clear" w:pos="720"/>
                    </w:tabs>
                    <w:autoSpaceDE w:val="0"/>
                    <w:autoSpaceDN w:val="0"/>
                    <w:adjustRightInd w:val="0"/>
                    <w:spacing w:before="60"/>
                    <w:ind w:left="173" w:hanging="245"/>
                    <w:jc w:val="both"/>
                    <w:rPr>
                      <w:rFonts w:ascii="Arial" w:hAnsi="Arial" w:cs="Arial"/>
                      <w:b/>
                      <w:sz w:val="17"/>
                      <w:szCs w:val="17"/>
                      <w:lang w:val="ru-RU"/>
                    </w:rPr>
                  </w:pPr>
                  <w:r w:rsidRPr="000B2E39">
                    <w:rPr>
                      <w:rFonts w:ascii="Arial" w:hAnsi="Arial" w:cs="Arial"/>
                      <w:b/>
                      <w:sz w:val="17"/>
                      <w:szCs w:val="17"/>
                      <w:lang w:val="ru-RU"/>
                    </w:rPr>
                    <w:t>Избегайте также горизонтальной езды поперек крутых склонов.  Предпочтительнее ехать прямо вверх или прямо вниз.  Ваш автомобиль (или любой аналогичный внедорожник) может опрокинуть</w:t>
                  </w:r>
                  <w:r>
                    <w:rPr>
                      <w:rFonts w:ascii="Arial" w:hAnsi="Arial" w:cs="Arial"/>
                      <w:b/>
                      <w:sz w:val="17"/>
                      <w:szCs w:val="17"/>
                      <w:lang w:val="ru-RU"/>
                    </w:rPr>
                    <w:t>ся</w:t>
                  </w:r>
                  <w:r w:rsidRPr="000B2E39">
                    <w:rPr>
                      <w:rFonts w:ascii="Arial" w:hAnsi="Arial" w:cs="Arial"/>
                      <w:b/>
                      <w:sz w:val="17"/>
                      <w:szCs w:val="17"/>
                      <w:lang w:val="ru-RU"/>
                    </w:rPr>
                    <w:t xml:space="preserve"> на сторону гораздо проще, чем вперед или назад.</w:t>
                  </w:r>
                </w:p>
              </w:tc>
            </w:tr>
          </w:tbl>
          <w:p w:rsidR="001E0E7E" w:rsidRPr="008565F1" w:rsidRDefault="001E0E7E" w:rsidP="001C1EA6">
            <w:pPr>
              <w:autoSpaceDE w:val="0"/>
              <w:autoSpaceDN w:val="0"/>
              <w:adjustRightInd w:val="0"/>
              <w:spacing w:before="60"/>
              <w:jc w:val="both"/>
              <w:rPr>
                <w:rFonts w:ascii="Arial" w:hAnsi="Arial" w:cs="Arial"/>
                <w:b/>
                <w:bCs/>
                <w:sz w:val="17"/>
                <w:szCs w:val="17"/>
                <w:lang w:val="ru-RU"/>
              </w:rPr>
            </w:pPr>
          </w:p>
        </w:tc>
        <w:tc>
          <w:tcPr>
            <w:tcW w:w="3836" w:type="dxa"/>
          </w:tcPr>
          <w:p w:rsidR="001E0E7E" w:rsidRPr="001623CD" w:rsidRDefault="001E0E7E" w:rsidP="001C1EA6">
            <w:pPr>
              <w:autoSpaceDE w:val="0"/>
              <w:autoSpaceDN w:val="0"/>
              <w:adjustRightInd w:val="0"/>
              <w:spacing w:before="60"/>
              <w:jc w:val="both"/>
              <w:rPr>
                <w:rFonts w:ascii="Arial" w:hAnsi="Arial" w:cs="Arial"/>
                <w:sz w:val="20"/>
                <w:szCs w:val="20"/>
                <w:lang w:val="en-US"/>
              </w:rPr>
            </w:pPr>
            <w:r>
              <w:rPr>
                <w:rFonts w:ascii="Arial" w:hAnsi="Arial" w:cs="Arial"/>
                <w:b/>
                <w:bCs/>
                <w:sz w:val="21"/>
                <w:szCs w:val="21"/>
                <w:lang w:val="ru-RU"/>
              </w:rPr>
              <w:t>Период</w:t>
            </w:r>
            <w:r w:rsidRPr="008565F1">
              <w:rPr>
                <w:rFonts w:ascii="Arial" w:hAnsi="Arial" w:cs="Arial"/>
                <w:b/>
                <w:bCs/>
                <w:sz w:val="21"/>
                <w:szCs w:val="21"/>
                <w:lang w:val="en-US"/>
              </w:rPr>
              <w:t xml:space="preserve"> </w:t>
            </w:r>
            <w:r>
              <w:rPr>
                <w:rFonts w:ascii="Arial" w:hAnsi="Arial" w:cs="Arial"/>
                <w:b/>
                <w:bCs/>
                <w:sz w:val="21"/>
                <w:szCs w:val="21"/>
                <w:lang w:val="ru-RU"/>
              </w:rPr>
              <w:t>обкатки</w:t>
            </w:r>
          </w:p>
          <w:p w:rsidR="001E0E7E" w:rsidRPr="008565F1" w:rsidRDefault="001E0E7E" w:rsidP="001C1EA6">
            <w:pPr>
              <w:autoSpaceDE w:val="0"/>
              <w:autoSpaceDN w:val="0"/>
              <w:adjustRightInd w:val="0"/>
              <w:spacing w:before="60"/>
              <w:jc w:val="both"/>
              <w:rPr>
                <w:rFonts w:ascii="Arial" w:hAnsi="Arial" w:cs="Arial"/>
                <w:b/>
                <w:bCs/>
                <w:sz w:val="17"/>
                <w:szCs w:val="17"/>
                <w:lang w:val="ru-RU"/>
              </w:rPr>
            </w:pPr>
            <w:r w:rsidRPr="008565F1">
              <w:rPr>
                <w:rFonts w:ascii="Arial" w:hAnsi="Arial" w:cs="Arial"/>
                <w:b/>
                <w:bCs/>
                <w:sz w:val="17"/>
                <w:szCs w:val="17"/>
                <w:lang w:val="ru-RU"/>
              </w:rPr>
              <w:t xml:space="preserve"> </w:t>
            </w:r>
            <w:r>
              <w:rPr>
                <w:rFonts w:ascii="Arial" w:hAnsi="Arial" w:cs="Arial"/>
                <w:b/>
                <w:bCs/>
                <w:sz w:val="17"/>
                <w:szCs w:val="17"/>
                <w:lang w:val="ru-RU"/>
              </w:rPr>
              <w:t>Водите автомобиль осторожно и избегайте высокой скорости</w:t>
            </w:r>
            <w:r w:rsidRPr="008565F1">
              <w:rPr>
                <w:rFonts w:ascii="Arial" w:hAnsi="Arial" w:cs="Arial"/>
                <w:b/>
                <w:bCs/>
                <w:sz w:val="17"/>
                <w:szCs w:val="17"/>
                <w:lang w:val="ru-RU"/>
              </w:rPr>
              <w:t>.</w:t>
            </w:r>
          </w:p>
          <w:p w:rsidR="001E0E7E" w:rsidRPr="008565F1"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Ваш автомобиль не нуждается в тщательной обкатке</w:t>
            </w:r>
            <w:r w:rsidRPr="008565F1">
              <w:rPr>
                <w:rFonts w:ascii="Arial" w:hAnsi="Arial" w:cs="Arial"/>
                <w:sz w:val="17"/>
                <w:szCs w:val="17"/>
                <w:lang w:val="ru-RU"/>
              </w:rPr>
              <w:t xml:space="preserve">. </w:t>
            </w:r>
            <w:r>
              <w:rPr>
                <w:rFonts w:ascii="Arial" w:hAnsi="Arial" w:cs="Arial"/>
                <w:sz w:val="17"/>
                <w:szCs w:val="17"/>
                <w:lang w:val="ru-RU"/>
              </w:rPr>
              <w:t xml:space="preserve"> Но следование нескольким простым советам на протяжении первых </w:t>
            </w:r>
            <w:r w:rsidRPr="008565F1">
              <w:rPr>
                <w:rFonts w:ascii="Arial" w:hAnsi="Arial" w:cs="Arial"/>
                <w:sz w:val="17"/>
                <w:szCs w:val="17"/>
                <w:lang w:val="ru-RU"/>
              </w:rPr>
              <w:t xml:space="preserve">1600 </w:t>
            </w:r>
            <w:r>
              <w:rPr>
                <w:rFonts w:ascii="Arial" w:hAnsi="Arial" w:cs="Arial"/>
                <w:sz w:val="17"/>
                <w:szCs w:val="17"/>
                <w:lang w:val="ru-RU"/>
              </w:rPr>
              <w:t>км</w:t>
            </w:r>
            <w:r w:rsidRPr="008565F1">
              <w:rPr>
                <w:rFonts w:ascii="Arial" w:hAnsi="Arial" w:cs="Arial"/>
                <w:sz w:val="17"/>
                <w:szCs w:val="17"/>
                <w:lang w:val="ru-RU"/>
              </w:rPr>
              <w:t xml:space="preserve"> (1000 </w:t>
            </w:r>
            <w:r>
              <w:rPr>
                <w:rFonts w:ascii="Arial" w:hAnsi="Arial" w:cs="Arial"/>
                <w:sz w:val="17"/>
                <w:szCs w:val="17"/>
                <w:lang w:val="ru-RU"/>
              </w:rPr>
              <w:t>миль</w:t>
            </w:r>
            <w:r w:rsidRPr="008565F1">
              <w:rPr>
                <w:rFonts w:ascii="Arial" w:hAnsi="Arial" w:cs="Arial"/>
                <w:sz w:val="17"/>
                <w:szCs w:val="17"/>
                <w:lang w:val="ru-RU"/>
              </w:rPr>
              <w:t xml:space="preserve">) </w:t>
            </w:r>
            <w:r>
              <w:rPr>
                <w:rFonts w:ascii="Arial" w:hAnsi="Arial" w:cs="Arial"/>
                <w:sz w:val="17"/>
                <w:szCs w:val="17"/>
                <w:lang w:val="ru-RU"/>
              </w:rPr>
              <w:t>благоприятно скажется на экономии и длительности срока службы вашего автомобиля</w:t>
            </w:r>
            <w:r w:rsidRPr="008565F1">
              <w:rPr>
                <w:rFonts w:ascii="Arial" w:hAnsi="Arial" w:cs="Arial"/>
                <w:sz w:val="17"/>
                <w:szCs w:val="17"/>
                <w:lang w:val="ru-RU"/>
              </w:rPr>
              <w:t>:</w:t>
            </w:r>
          </w:p>
          <w:p w:rsidR="001E0E7E" w:rsidRPr="008565F1" w:rsidRDefault="001E0E7E" w:rsidP="00A40B70">
            <w:pPr>
              <w:numPr>
                <w:ilvl w:val="0"/>
                <w:numId w:val="59"/>
              </w:numPr>
              <w:tabs>
                <w:tab w:val="clear" w:pos="720"/>
              </w:tabs>
              <w:autoSpaceDE w:val="0"/>
              <w:autoSpaceDN w:val="0"/>
              <w:adjustRightInd w:val="0"/>
              <w:spacing w:before="60"/>
              <w:ind w:left="171" w:hanging="240"/>
              <w:jc w:val="both"/>
              <w:rPr>
                <w:rFonts w:ascii="Arial" w:hAnsi="Arial" w:cs="Arial"/>
                <w:sz w:val="17"/>
                <w:szCs w:val="17"/>
                <w:lang w:val="ru-RU"/>
              </w:rPr>
            </w:pPr>
            <w:r>
              <w:rPr>
                <w:rFonts w:ascii="Arial" w:hAnsi="Arial" w:cs="Arial"/>
                <w:sz w:val="17"/>
                <w:szCs w:val="17"/>
                <w:lang w:val="ru-RU"/>
              </w:rPr>
              <w:t>Избегайте разгона при полностью открытой дроссельной заслонке, когда трогаетесь с места и во время езды</w:t>
            </w:r>
            <w:r w:rsidRPr="008565F1">
              <w:rPr>
                <w:rFonts w:ascii="Arial" w:hAnsi="Arial" w:cs="Arial"/>
                <w:sz w:val="17"/>
                <w:szCs w:val="17"/>
                <w:lang w:val="ru-RU"/>
              </w:rPr>
              <w:t>.</w:t>
            </w:r>
          </w:p>
          <w:p w:rsidR="001E0E7E" w:rsidRPr="005813E7" w:rsidRDefault="001E0E7E" w:rsidP="00A40B70">
            <w:pPr>
              <w:numPr>
                <w:ilvl w:val="0"/>
                <w:numId w:val="59"/>
              </w:numPr>
              <w:tabs>
                <w:tab w:val="clear" w:pos="720"/>
              </w:tabs>
              <w:autoSpaceDE w:val="0"/>
              <w:autoSpaceDN w:val="0"/>
              <w:adjustRightInd w:val="0"/>
              <w:spacing w:before="60"/>
              <w:ind w:left="171" w:hanging="240"/>
              <w:jc w:val="both"/>
              <w:rPr>
                <w:rFonts w:ascii="Arial" w:hAnsi="Arial" w:cs="Arial"/>
                <w:sz w:val="17"/>
                <w:szCs w:val="17"/>
                <w:lang w:val="ru-RU"/>
              </w:rPr>
            </w:pPr>
            <w:r>
              <w:rPr>
                <w:rFonts w:ascii="Arial" w:hAnsi="Arial" w:cs="Arial"/>
                <w:sz w:val="17"/>
                <w:szCs w:val="17"/>
                <w:lang w:val="ru-RU"/>
              </w:rPr>
              <w:t>Избегайте</w:t>
            </w:r>
            <w:r w:rsidRPr="005813E7">
              <w:rPr>
                <w:rFonts w:ascii="Arial" w:hAnsi="Arial" w:cs="Arial"/>
                <w:sz w:val="17"/>
                <w:szCs w:val="17"/>
                <w:lang w:val="ru-RU"/>
              </w:rPr>
              <w:t xml:space="preserve"> </w:t>
            </w:r>
            <w:r>
              <w:rPr>
                <w:rFonts w:ascii="Arial" w:hAnsi="Arial" w:cs="Arial"/>
                <w:sz w:val="17"/>
                <w:szCs w:val="17"/>
                <w:lang w:val="ru-RU"/>
              </w:rPr>
              <w:t>разноса двигателя</w:t>
            </w:r>
            <w:r w:rsidRPr="005813E7">
              <w:rPr>
                <w:rFonts w:ascii="Arial" w:hAnsi="Arial" w:cs="Arial"/>
                <w:sz w:val="17"/>
                <w:szCs w:val="17"/>
                <w:lang w:val="ru-RU"/>
              </w:rPr>
              <w:t>.</w:t>
            </w:r>
          </w:p>
          <w:p w:rsidR="001E0E7E" w:rsidRPr="005813E7" w:rsidRDefault="001E0E7E" w:rsidP="00A40B70">
            <w:pPr>
              <w:numPr>
                <w:ilvl w:val="0"/>
                <w:numId w:val="59"/>
              </w:numPr>
              <w:tabs>
                <w:tab w:val="clear" w:pos="720"/>
              </w:tabs>
              <w:autoSpaceDE w:val="0"/>
              <w:autoSpaceDN w:val="0"/>
              <w:adjustRightInd w:val="0"/>
              <w:spacing w:before="60"/>
              <w:ind w:left="171" w:hanging="240"/>
              <w:jc w:val="both"/>
              <w:rPr>
                <w:rFonts w:ascii="Arial" w:hAnsi="Arial" w:cs="Arial"/>
                <w:sz w:val="17"/>
                <w:szCs w:val="17"/>
                <w:lang w:val="ru-RU"/>
              </w:rPr>
            </w:pPr>
            <w:r>
              <w:rPr>
                <w:rFonts w:ascii="Arial" w:hAnsi="Arial" w:cs="Arial"/>
                <w:sz w:val="17"/>
                <w:szCs w:val="17"/>
                <w:lang w:val="ru-RU"/>
              </w:rPr>
              <w:t xml:space="preserve">Постарайтесь избегать остановок с резким торможением на протяжении первых </w:t>
            </w:r>
            <w:r w:rsidRPr="005813E7">
              <w:rPr>
                <w:rFonts w:ascii="Arial" w:hAnsi="Arial" w:cs="Arial"/>
                <w:sz w:val="17"/>
                <w:szCs w:val="17"/>
                <w:lang w:val="ru-RU"/>
              </w:rPr>
              <w:t xml:space="preserve">300 </w:t>
            </w:r>
            <w:r>
              <w:rPr>
                <w:rFonts w:ascii="Arial" w:hAnsi="Arial" w:cs="Arial"/>
                <w:sz w:val="17"/>
                <w:szCs w:val="17"/>
                <w:lang w:val="ru-RU"/>
              </w:rPr>
              <w:t>км</w:t>
            </w:r>
            <w:r w:rsidRPr="005813E7">
              <w:rPr>
                <w:rFonts w:ascii="Arial" w:hAnsi="Arial" w:cs="Arial"/>
                <w:sz w:val="17"/>
                <w:szCs w:val="17"/>
                <w:lang w:val="ru-RU"/>
              </w:rPr>
              <w:t xml:space="preserve"> (200 </w:t>
            </w:r>
            <w:r>
              <w:rPr>
                <w:rFonts w:ascii="Arial" w:hAnsi="Arial" w:cs="Arial"/>
                <w:sz w:val="17"/>
                <w:szCs w:val="17"/>
                <w:lang w:val="ru-RU"/>
              </w:rPr>
              <w:t>миль</w:t>
            </w:r>
            <w:r w:rsidRPr="005813E7">
              <w:rPr>
                <w:rFonts w:ascii="Arial" w:hAnsi="Arial" w:cs="Arial"/>
                <w:sz w:val="17"/>
                <w:szCs w:val="17"/>
                <w:lang w:val="ru-RU"/>
              </w:rPr>
              <w:t>).</w:t>
            </w:r>
          </w:p>
          <w:p w:rsidR="001E0E7E" w:rsidRPr="00D77271" w:rsidRDefault="001E0E7E" w:rsidP="00A40B70">
            <w:pPr>
              <w:numPr>
                <w:ilvl w:val="0"/>
                <w:numId w:val="59"/>
              </w:numPr>
              <w:tabs>
                <w:tab w:val="clear" w:pos="720"/>
              </w:tabs>
              <w:autoSpaceDE w:val="0"/>
              <w:autoSpaceDN w:val="0"/>
              <w:adjustRightInd w:val="0"/>
              <w:spacing w:before="60"/>
              <w:ind w:left="171" w:hanging="240"/>
              <w:jc w:val="both"/>
              <w:rPr>
                <w:rFonts w:ascii="Arial" w:hAnsi="Arial" w:cs="Arial"/>
                <w:sz w:val="17"/>
                <w:szCs w:val="17"/>
                <w:lang w:val="ru-RU"/>
              </w:rPr>
            </w:pPr>
            <w:r>
              <w:rPr>
                <w:rFonts w:ascii="Arial" w:hAnsi="Arial" w:cs="Arial"/>
                <w:sz w:val="17"/>
                <w:szCs w:val="17"/>
                <w:lang w:val="ru-RU"/>
              </w:rPr>
              <w:t>Не водите автомобиль долго на любой одной и той же скорости</w:t>
            </w:r>
            <w:r w:rsidRPr="00D77271">
              <w:rPr>
                <w:rFonts w:ascii="Arial" w:hAnsi="Arial" w:cs="Arial"/>
                <w:sz w:val="17"/>
                <w:szCs w:val="17"/>
                <w:lang w:val="ru-RU"/>
              </w:rPr>
              <w:t xml:space="preserve">, </w:t>
            </w:r>
            <w:r>
              <w:rPr>
                <w:rFonts w:ascii="Arial" w:hAnsi="Arial" w:cs="Arial"/>
                <w:sz w:val="17"/>
                <w:szCs w:val="17"/>
                <w:lang w:val="ru-RU"/>
              </w:rPr>
              <w:t>как большой так и малой</w:t>
            </w:r>
            <w:r w:rsidRPr="00D77271">
              <w:rPr>
                <w:rFonts w:ascii="Arial" w:hAnsi="Arial" w:cs="Arial"/>
                <w:sz w:val="17"/>
                <w:szCs w:val="17"/>
                <w:lang w:val="ru-RU"/>
              </w:rPr>
              <w:t>.</w:t>
            </w:r>
          </w:p>
          <w:p w:rsidR="001E0E7E" w:rsidRDefault="001E0E7E" w:rsidP="00A40B70">
            <w:pPr>
              <w:numPr>
                <w:ilvl w:val="0"/>
                <w:numId w:val="59"/>
              </w:numPr>
              <w:tabs>
                <w:tab w:val="clear" w:pos="720"/>
              </w:tabs>
              <w:autoSpaceDE w:val="0"/>
              <w:autoSpaceDN w:val="0"/>
              <w:adjustRightInd w:val="0"/>
              <w:spacing w:before="60"/>
              <w:ind w:left="171" w:hanging="240"/>
              <w:jc w:val="both"/>
              <w:rPr>
                <w:rFonts w:ascii="Arial" w:hAnsi="Arial" w:cs="Arial"/>
                <w:sz w:val="20"/>
                <w:szCs w:val="20"/>
                <w:lang w:val="ru-RU"/>
              </w:rPr>
            </w:pPr>
            <w:r>
              <w:rPr>
                <w:rFonts w:ascii="Arial" w:hAnsi="Arial" w:cs="Arial"/>
                <w:sz w:val="17"/>
                <w:szCs w:val="17"/>
                <w:lang w:val="ru-RU"/>
              </w:rPr>
              <w:t xml:space="preserve">Не буксируйте прицеп на протяжении первых </w:t>
            </w:r>
            <w:r w:rsidRPr="00E705C7">
              <w:rPr>
                <w:rFonts w:ascii="Arial" w:hAnsi="Arial" w:cs="Arial"/>
                <w:sz w:val="17"/>
                <w:szCs w:val="17"/>
                <w:lang w:val="ru-RU"/>
              </w:rPr>
              <w:t>800</w:t>
            </w:r>
            <w:r>
              <w:rPr>
                <w:rFonts w:ascii="Arial" w:hAnsi="Arial" w:cs="Arial"/>
                <w:sz w:val="17"/>
                <w:szCs w:val="17"/>
                <w:lang w:val="ru-RU"/>
              </w:rPr>
              <w:t xml:space="preserve"> км (500 миль).</w:t>
            </w:r>
          </w:p>
          <w:p w:rsidR="001E0E7E" w:rsidRPr="00E705C7" w:rsidRDefault="001E0E7E" w:rsidP="001C1EA6">
            <w:pPr>
              <w:autoSpaceDE w:val="0"/>
              <w:autoSpaceDN w:val="0"/>
              <w:adjustRightInd w:val="0"/>
              <w:spacing w:before="60"/>
              <w:jc w:val="both"/>
              <w:rPr>
                <w:rFonts w:ascii="Arial" w:hAnsi="Arial" w:cs="Arial"/>
                <w:b/>
                <w:bCs/>
                <w:sz w:val="17"/>
                <w:szCs w:val="17"/>
                <w:lang w:val="ru-RU"/>
              </w:rPr>
            </w:pPr>
          </w:p>
        </w:tc>
        <w:tc>
          <w:tcPr>
            <w:tcW w:w="3853" w:type="dxa"/>
          </w:tcPr>
          <w:p w:rsidR="001E0E7E" w:rsidRPr="00E705C7" w:rsidRDefault="001E0E7E" w:rsidP="001C1EA6">
            <w:pPr>
              <w:autoSpaceDE w:val="0"/>
              <w:autoSpaceDN w:val="0"/>
              <w:adjustRightInd w:val="0"/>
              <w:spacing w:before="60"/>
              <w:jc w:val="both"/>
              <w:rPr>
                <w:rFonts w:ascii="Arial" w:hAnsi="Arial" w:cs="Arial"/>
                <w:sz w:val="20"/>
                <w:szCs w:val="20"/>
                <w:lang w:val="en-US"/>
              </w:rPr>
            </w:pPr>
            <w:r>
              <w:rPr>
                <w:rFonts w:ascii="Arial" w:hAnsi="Arial" w:cs="Arial"/>
                <w:b/>
                <w:bCs/>
                <w:sz w:val="21"/>
                <w:szCs w:val="21"/>
                <w:lang w:val="ru-RU"/>
              </w:rPr>
              <w:t>Топливо</w:t>
            </w:r>
          </w:p>
          <w:p w:rsidR="001E0E7E" w:rsidRPr="006C0EBA" w:rsidRDefault="001E0E7E" w:rsidP="001C1EA6">
            <w:pPr>
              <w:autoSpaceDE w:val="0"/>
              <w:autoSpaceDN w:val="0"/>
              <w:adjustRightInd w:val="0"/>
              <w:spacing w:before="60"/>
              <w:jc w:val="both"/>
              <w:rPr>
                <w:rFonts w:ascii="Arial" w:hAnsi="Arial" w:cs="Arial"/>
                <w:b/>
                <w:bCs/>
                <w:sz w:val="17"/>
                <w:szCs w:val="17"/>
                <w:lang w:val="en-US"/>
              </w:rPr>
            </w:pPr>
            <w:r>
              <w:rPr>
                <w:rFonts w:ascii="Arial" w:hAnsi="Arial" w:cs="Arial"/>
                <w:b/>
                <w:bCs/>
                <w:sz w:val="17"/>
                <w:szCs w:val="17"/>
                <w:lang w:val="ru-RU"/>
              </w:rPr>
              <w:t>ТИП</w:t>
            </w:r>
            <w:r w:rsidRPr="00E705C7">
              <w:rPr>
                <w:rFonts w:ascii="Arial" w:hAnsi="Arial" w:cs="Arial"/>
                <w:b/>
                <w:bCs/>
                <w:sz w:val="17"/>
                <w:szCs w:val="17"/>
                <w:lang w:val="en-US"/>
              </w:rPr>
              <w:t xml:space="preserve"> </w:t>
            </w:r>
            <w:r>
              <w:rPr>
                <w:rFonts w:ascii="Arial" w:hAnsi="Arial" w:cs="Arial"/>
                <w:b/>
                <w:bCs/>
                <w:sz w:val="17"/>
                <w:szCs w:val="17"/>
                <w:lang w:val="ru-RU"/>
              </w:rPr>
              <w:t>ТОПЛИВА</w:t>
            </w:r>
          </w:p>
          <w:p w:rsidR="001E0E7E" w:rsidRPr="00E705C7"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Для вашего нового автомобиля необходимо использовать только неэтилированный бензин</w:t>
            </w:r>
            <w:r w:rsidRPr="00E705C7">
              <w:rPr>
                <w:rFonts w:ascii="Arial" w:hAnsi="Arial" w:cs="Arial"/>
                <w:b/>
                <w:bCs/>
                <w:sz w:val="17"/>
                <w:szCs w:val="17"/>
                <w:lang w:val="ru-RU"/>
              </w:rPr>
              <w:t xml:space="preserve"> .</w:t>
            </w:r>
          </w:p>
          <w:p w:rsidR="001E0E7E" w:rsidRPr="005F4C6F" w:rsidRDefault="001E0E7E" w:rsidP="001C1EA6">
            <w:pPr>
              <w:autoSpaceDE w:val="0"/>
              <w:autoSpaceDN w:val="0"/>
              <w:adjustRightInd w:val="0"/>
              <w:spacing w:before="60"/>
              <w:jc w:val="both"/>
              <w:rPr>
                <w:rFonts w:ascii="Arial" w:hAnsi="Arial" w:cs="Arial"/>
                <w:sz w:val="17"/>
                <w:szCs w:val="17"/>
                <w:lang w:val="ru-RU"/>
              </w:rPr>
            </w:pPr>
            <w:r w:rsidRPr="005F4C6F">
              <w:rPr>
                <w:rFonts w:ascii="Arial" w:hAnsi="Arial" w:cs="Arial"/>
                <w:sz w:val="17"/>
                <w:szCs w:val="17"/>
                <w:lang w:val="ru-RU"/>
              </w:rPr>
              <w:t>Чтобы предот</w:t>
            </w:r>
            <w:r>
              <w:rPr>
                <w:rFonts w:ascii="Arial" w:hAnsi="Arial" w:cs="Arial"/>
                <w:sz w:val="17"/>
                <w:szCs w:val="17"/>
                <w:lang w:val="ru-RU"/>
              </w:rPr>
              <w:t>в</w:t>
            </w:r>
            <w:r w:rsidRPr="005F4C6F">
              <w:rPr>
                <w:rFonts w:ascii="Arial" w:hAnsi="Arial" w:cs="Arial"/>
                <w:sz w:val="17"/>
                <w:szCs w:val="17"/>
                <w:lang w:val="ru-RU"/>
              </w:rPr>
              <w:t xml:space="preserve">ратить </w:t>
            </w:r>
            <w:r>
              <w:rPr>
                <w:rFonts w:ascii="Arial" w:hAnsi="Arial" w:cs="Arial"/>
                <w:sz w:val="17"/>
                <w:szCs w:val="17"/>
                <w:lang w:val="ru-RU"/>
              </w:rPr>
              <w:t xml:space="preserve">залив смешанного бензина, ваш автомобиль </w:t>
            </w:r>
            <w:r w:rsidRPr="006C0EBA">
              <w:rPr>
                <w:rFonts w:ascii="Arial" w:hAnsi="Arial" w:cs="Arial"/>
                <w:sz w:val="17"/>
                <w:szCs w:val="17"/>
                <w:lang w:val="en-US"/>
              </w:rPr>
              <w:t>Toyota</w:t>
            </w:r>
            <w:r w:rsidRPr="005F4C6F">
              <w:rPr>
                <w:rFonts w:ascii="Arial" w:hAnsi="Arial" w:cs="Arial"/>
                <w:sz w:val="17"/>
                <w:szCs w:val="17"/>
                <w:lang w:val="ru-RU"/>
              </w:rPr>
              <w:t xml:space="preserve"> </w:t>
            </w:r>
            <w:r>
              <w:rPr>
                <w:rFonts w:ascii="Arial" w:hAnsi="Arial" w:cs="Arial"/>
                <w:sz w:val="17"/>
                <w:szCs w:val="17"/>
                <w:lang w:val="ru-RU"/>
              </w:rPr>
              <w:t>оснащен более маленьким отверстием топливного бака</w:t>
            </w:r>
            <w:r w:rsidRPr="005F4C6F">
              <w:rPr>
                <w:rFonts w:ascii="Arial" w:hAnsi="Arial" w:cs="Arial"/>
                <w:sz w:val="17"/>
                <w:szCs w:val="17"/>
                <w:lang w:val="ru-RU"/>
              </w:rPr>
              <w:t>.</w:t>
            </w:r>
          </w:p>
          <w:p w:rsidR="001E0E7E" w:rsidRPr="00413265"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Специальные насадки насосов для разлива неэтилированного бензина войдут в это отверстие, тогда как более крупные стандартные насадки на насосах для этилированного бензина не войдут</w:t>
            </w:r>
            <w:r w:rsidRPr="00413265">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Как минимум, используемый вами бензин должен соответствовать техническим требованиям</w:t>
            </w:r>
            <w:r w:rsidRPr="00413265">
              <w:rPr>
                <w:rFonts w:ascii="Arial" w:hAnsi="Arial" w:cs="Arial"/>
                <w:sz w:val="17"/>
                <w:szCs w:val="17"/>
                <w:lang w:val="ru-RU"/>
              </w:rPr>
              <w:t xml:space="preserve"> </w:t>
            </w:r>
            <w:r w:rsidRPr="006C0EBA">
              <w:rPr>
                <w:rFonts w:ascii="Arial" w:hAnsi="Arial" w:cs="Arial"/>
                <w:sz w:val="17"/>
                <w:szCs w:val="17"/>
                <w:lang w:val="en-US"/>
              </w:rPr>
              <w:t>ASTM</w:t>
            </w:r>
            <w:r>
              <w:rPr>
                <w:rFonts w:ascii="Arial" w:hAnsi="Arial" w:cs="Arial"/>
                <w:sz w:val="17"/>
                <w:szCs w:val="17"/>
                <w:lang w:val="ru-RU"/>
              </w:rPr>
              <w:t xml:space="preserve"> </w:t>
            </w:r>
            <w:r w:rsidRPr="006C0EBA">
              <w:rPr>
                <w:rFonts w:ascii="Arial" w:hAnsi="Arial" w:cs="Arial"/>
                <w:sz w:val="17"/>
                <w:szCs w:val="17"/>
                <w:lang w:val="en-US"/>
              </w:rPr>
              <w:t>D</w:t>
            </w:r>
            <w:r w:rsidRPr="00413265">
              <w:rPr>
                <w:rFonts w:ascii="Arial" w:hAnsi="Arial" w:cs="Arial"/>
                <w:sz w:val="17"/>
                <w:szCs w:val="17"/>
                <w:lang w:val="ru-RU"/>
              </w:rPr>
              <w:t xml:space="preserve">4814 </w:t>
            </w:r>
            <w:r>
              <w:rPr>
                <w:rFonts w:ascii="Arial" w:hAnsi="Arial" w:cs="Arial"/>
                <w:sz w:val="17"/>
                <w:szCs w:val="17"/>
                <w:lang w:val="ru-RU"/>
              </w:rPr>
              <w:t xml:space="preserve">в США и </w:t>
            </w:r>
            <w:r w:rsidRPr="006C0EBA">
              <w:rPr>
                <w:rFonts w:ascii="Arial" w:hAnsi="Arial" w:cs="Arial"/>
                <w:sz w:val="17"/>
                <w:szCs w:val="17"/>
                <w:lang w:val="en-US"/>
              </w:rPr>
              <w:t>CGSB</w:t>
            </w:r>
            <w:r w:rsidRPr="00413265">
              <w:rPr>
                <w:rFonts w:ascii="Arial" w:hAnsi="Arial" w:cs="Arial"/>
                <w:sz w:val="17"/>
                <w:szCs w:val="17"/>
                <w:lang w:val="ru-RU"/>
              </w:rPr>
              <w:t xml:space="preserve"> 3.5−</w:t>
            </w:r>
            <w:r w:rsidRPr="006C0EBA">
              <w:rPr>
                <w:rFonts w:ascii="Arial" w:hAnsi="Arial" w:cs="Arial"/>
                <w:sz w:val="17"/>
                <w:szCs w:val="17"/>
                <w:lang w:val="en-US"/>
              </w:rPr>
              <w:t>M</w:t>
            </w:r>
            <w:r w:rsidRPr="00413265">
              <w:rPr>
                <w:rFonts w:ascii="Arial" w:hAnsi="Arial" w:cs="Arial"/>
                <w:sz w:val="17"/>
                <w:szCs w:val="17"/>
                <w:lang w:val="ru-RU"/>
              </w:rPr>
              <w:t>93</w:t>
            </w:r>
            <w:r>
              <w:rPr>
                <w:rFonts w:ascii="Arial" w:hAnsi="Arial" w:cs="Arial"/>
                <w:sz w:val="17"/>
                <w:szCs w:val="17"/>
                <w:lang w:val="ru-RU"/>
              </w:rPr>
              <w:t xml:space="preserve"> в Канаде.</w:t>
            </w:r>
          </w:p>
          <w:tbl>
            <w:tblPr>
              <w:tblStyle w:val="a7"/>
              <w:tblW w:w="3574" w:type="dxa"/>
              <w:tblLook w:val="01E0"/>
            </w:tblPr>
            <w:tblGrid>
              <w:gridCol w:w="3574"/>
            </w:tblGrid>
            <w:tr w:rsidR="001E0E7E" w:rsidRPr="00DF444D"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DF444D" w:rsidRDefault="001E0E7E" w:rsidP="001C1EA6">
                  <w:pPr>
                    <w:spacing w:before="60"/>
                    <w:ind w:right="-37"/>
                    <w:jc w:val="both"/>
                    <w:rPr>
                      <w:rFonts w:ascii="Arial" w:hAnsi="Arial" w:cs="Arial"/>
                      <w:i/>
                      <w:sz w:val="17"/>
                      <w:szCs w:val="17"/>
                      <w:lang w:val="ru-RU"/>
                    </w:rPr>
                  </w:pPr>
                  <w:r w:rsidRPr="00DF444D">
                    <w:rPr>
                      <w:rFonts w:ascii="Arial" w:hAnsi="Arial" w:cs="Arial"/>
                      <w:b/>
                      <w:bCs/>
                      <w:i/>
                      <w:sz w:val="17"/>
                      <w:szCs w:val="17"/>
                      <w:lang w:val="ru-RU"/>
                    </w:rPr>
                    <w:t>ПРЕДУПРЕЖДЕНИЕ</w:t>
                  </w:r>
                </w:p>
              </w:tc>
            </w:tr>
            <w:tr w:rsidR="001E0E7E" w:rsidRPr="006C0EBA" w:rsidTr="001C1EA6">
              <w:tc>
                <w:tcPr>
                  <w:tcW w:w="3574" w:type="dxa"/>
                  <w:tcBorders>
                    <w:top w:val="single" w:sz="4" w:space="0" w:color="auto"/>
                    <w:left w:val="single" w:sz="4" w:space="0" w:color="auto"/>
                    <w:bottom w:val="single" w:sz="4" w:space="0" w:color="auto"/>
                    <w:right w:val="single" w:sz="4" w:space="0" w:color="auto"/>
                  </w:tcBorders>
                </w:tcPr>
                <w:p w:rsidR="001E0E7E" w:rsidRPr="006C0EBA" w:rsidRDefault="001E0E7E" w:rsidP="001C1EA6">
                  <w:pPr>
                    <w:autoSpaceDE w:val="0"/>
                    <w:autoSpaceDN w:val="0"/>
                    <w:adjustRightInd w:val="0"/>
                    <w:spacing w:before="60"/>
                    <w:jc w:val="both"/>
                    <w:rPr>
                      <w:rFonts w:cs="PSOsymclasi"/>
                      <w:i/>
                      <w:sz w:val="20"/>
                      <w:szCs w:val="20"/>
                      <w:lang w:val="en-US"/>
                    </w:rPr>
                  </w:pPr>
                  <w:r>
                    <w:rPr>
                      <w:rFonts w:ascii="Arial" w:hAnsi="Arial" w:cs="Arial"/>
                      <w:b/>
                      <w:bCs/>
                      <w:i/>
                      <w:sz w:val="17"/>
                      <w:szCs w:val="17"/>
                      <w:lang w:val="ru-RU"/>
                    </w:rPr>
                    <w:t>Не используйте этилированный бензин</w:t>
                  </w:r>
                  <w:r w:rsidRPr="004A380D">
                    <w:rPr>
                      <w:rFonts w:ascii="Arial" w:hAnsi="Arial" w:cs="Arial"/>
                      <w:b/>
                      <w:bCs/>
                      <w:i/>
                      <w:sz w:val="17"/>
                      <w:szCs w:val="17"/>
                      <w:lang w:val="ru-RU"/>
                    </w:rPr>
                    <w:t xml:space="preserve">. </w:t>
                  </w:r>
                  <w:r>
                    <w:rPr>
                      <w:rFonts w:ascii="Arial" w:hAnsi="Arial" w:cs="Arial"/>
                      <w:b/>
                      <w:bCs/>
                      <w:i/>
                      <w:sz w:val="17"/>
                      <w:szCs w:val="17"/>
                      <w:lang w:val="ru-RU"/>
                    </w:rPr>
                    <w:t xml:space="preserve"> Использование этилированного бензина приведет к потере эффективности работы т</w:t>
                  </w:r>
                  <w:r w:rsidRPr="004A380D">
                    <w:rPr>
                      <w:rFonts w:ascii="Arial" w:hAnsi="Arial" w:cs="Arial"/>
                      <w:b/>
                      <w:bCs/>
                      <w:i/>
                      <w:sz w:val="17"/>
                      <w:szCs w:val="17"/>
                      <w:lang w:val="ru-RU"/>
                    </w:rPr>
                    <w:t xml:space="preserve">рехкомпонентного каталитического нейтрализатора отработавших газов и к неправильной работе </w:t>
                  </w:r>
                  <w:r>
                    <w:rPr>
                      <w:rFonts w:ascii="Arial" w:hAnsi="Arial" w:cs="Arial"/>
                      <w:b/>
                      <w:bCs/>
                      <w:i/>
                      <w:sz w:val="17"/>
                      <w:szCs w:val="17"/>
                      <w:lang w:val="ru-RU"/>
                    </w:rPr>
                    <w:t>системы</w:t>
                  </w:r>
                  <w:r w:rsidRPr="004A380D">
                    <w:rPr>
                      <w:rFonts w:ascii="Arial" w:hAnsi="Arial" w:cs="Arial"/>
                      <w:b/>
                      <w:bCs/>
                      <w:i/>
                      <w:sz w:val="17"/>
                      <w:szCs w:val="17"/>
                      <w:lang w:val="ru-RU"/>
                    </w:rPr>
                    <w:t xml:space="preserve"> снижения токсичности отработавших газов. </w:t>
                  </w:r>
                  <w:r>
                    <w:rPr>
                      <w:rFonts w:ascii="Arial" w:hAnsi="Arial" w:cs="Arial"/>
                      <w:b/>
                      <w:bCs/>
                      <w:i/>
                      <w:sz w:val="17"/>
                      <w:szCs w:val="17"/>
                      <w:lang w:val="ru-RU"/>
                    </w:rPr>
                    <w:t xml:space="preserve"> Также это может привести к увеличению стоимости обслуживания.</w:t>
                  </w:r>
                </w:p>
              </w:tc>
            </w:tr>
          </w:tbl>
          <w:p w:rsidR="001E0E7E" w:rsidRPr="001623CD" w:rsidRDefault="001E0E7E" w:rsidP="001C1EA6">
            <w:pPr>
              <w:autoSpaceDE w:val="0"/>
              <w:autoSpaceDN w:val="0"/>
              <w:adjustRightInd w:val="0"/>
              <w:spacing w:before="60"/>
              <w:jc w:val="both"/>
              <w:rPr>
                <w:rFonts w:ascii="Arial" w:hAnsi="Arial" w:cs="Arial"/>
                <w:b/>
                <w:bCs/>
                <w:sz w:val="21"/>
                <w:szCs w:val="21"/>
                <w:lang w:val="en-US"/>
              </w:rPr>
            </w:pPr>
          </w:p>
        </w:tc>
      </w:tr>
    </w:tbl>
    <w:p w:rsidR="001E0E7E" w:rsidRPr="001623CD" w:rsidRDefault="001E0E7E" w:rsidP="001E0E7E">
      <w:pPr>
        <w:autoSpaceDE w:val="0"/>
        <w:autoSpaceDN w:val="0"/>
        <w:adjustRightInd w:val="0"/>
        <w:rPr>
          <w:rFonts w:ascii="Arial" w:hAnsi="Arial" w:cs="Arial"/>
          <w:sz w:val="17"/>
          <w:szCs w:val="17"/>
          <w:lang w:val="en-US"/>
        </w:rPr>
      </w:pPr>
    </w:p>
    <w:p w:rsidR="001E0E7E" w:rsidRPr="001623CD" w:rsidRDefault="001E0E7E" w:rsidP="001E0E7E">
      <w:pPr>
        <w:autoSpaceDE w:val="0"/>
        <w:autoSpaceDN w:val="0"/>
        <w:adjustRightInd w:val="0"/>
        <w:rPr>
          <w:rFonts w:ascii="Arial" w:hAnsi="Arial" w:cs="Arial"/>
          <w:b/>
          <w:sz w:val="17"/>
          <w:szCs w:val="17"/>
          <w:lang w:val="en-US"/>
        </w:rPr>
      </w:pPr>
      <w:r>
        <w:rPr>
          <w:rFonts w:ascii="Arial" w:hAnsi="Arial" w:cs="Arial"/>
          <w:sz w:val="17"/>
          <w:szCs w:val="17"/>
          <w:lang w:val="en-US"/>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9F5D7B" w:rsidTr="001C1EA6">
        <w:tc>
          <w:tcPr>
            <w:tcW w:w="3789" w:type="dxa"/>
          </w:tcPr>
          <w:p w:rsidR="001E0E7E" w:rsidRPr="000B2E39"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lastRenderedPageBreak/>
              <w:t>ОКТАНОВОЕ ЧИСЛО</w:t>
            </w:r>
          </w:p>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 xml:space="preserve">Для оптимальной работы двигателя выбирайте высококачественный неэтилированный бензин с октановым числом </w:t>
            </w:r>
            <w:r w:rsidRPr="000B2E39">
              <w:rPr>
                <w:rFonts w:ascii="Arial" w:hAnsi="Arial" w:cs="Arial"/>
                <w:b/>
                <w:bCs/>
                <w:sz w:val="17"/>
                <w:szCs w:val="17"/>
                <w:lang w:val="ru-RU"/>
              </w:rPr>
              <w:t xml:space="preserve">91 (октановое число по исследовательскому методу </w:t>
            </w:r>
            <w:r>
              <w:rPr>
                <w:rFonts w:ascii="Arial" w:hAnsi="Arial" w:cs="Arial"/>
                <w:b/>
                <w:bCs/>
                <w:sz w:val="17"/>
                <w:szCs w:val="17"/>
                <w:lang w:val="ru-RU"/>
              </w:rPr>
              <w:t xml:space="preserve">- </w:t>
            </w:r>
            <w:r w:rsidRPr="000B2E39">
              <w:rPr>
                <w:rFonts w:ascii="Arial" w:hAnsi="Arial" w:cs="Arial"/>
                <w:b/>
                <w:bCs/>
                <w:sz w:val="17"/>
                <w:szCs w:val="17"/>
                <w:lang w:val="ru-RU"/>
              </w:rPr>
              <w:t xml:space="preserve">96) </w:t>
            </w:r>
            <w:r>
              <w:rPr>
                <w:rFonts w:ascii="Arial" w:hAnsi="Arial" w:cs="Arial"/>
                <w:b/>
                <w:bCs/>
                <w:sz w:val="17"/>
                <w:szCs w:val="17"/>
                <w:lang w:val="ru-RU"/>
              </w:rPr>
              <w:t>или выше.</w:t>
            </w:r>
          </w:p>
          <w:p w:rsidR="001E0E7E" w:rsidRPr="0082359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Использование неэтилированного бензина с октановым числом ниже вышеуказанного приведет к работе двигателя с сильной детонацией.  Жесткая детонация может привести к повреждению двигателя.</w:t>
            </w:r>
          </w:p>
          <w:p w:rsidR="001E0E7E" w:rsidRPr="0082359C"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Если двигатель работает с детонацией</w:t>
            </w:r>
            <w:r w:rsidRPr="0082359C">
              <w:rPr>
                <w:rFonts w:ascii="Arial" w:hAnsi="Arial" w:cs="Arial"/>
                <w:b/>
                <w:bCs/>
                <w:sz w:val="17"/>
                <w:szCs w:val="17"/>
                <w:lang w:val="ru-RU"/>
              </w:rPr>
              <w:t>...</w:t>
            </w:r>
          </w:p>
          <w:p w:rsidR="001E0E7E" w:rsidRPr="00033D3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 случае обнаружения сильной детонации, даже когда вы используете рекомендуемое топливо</w:t>
            </w:r>
            <w:r w:rsidRPr="00033D3C">
              <w:rPr>
                <w:rFonts w:ascii="Arial" w:hAnsi="Arial" w:cs="Arial"/>
                <w:sz w:val="17"/>
                <w:szCs w:val="17"/>
                <w:lang w:val="ru-RU"/>
              </w:rPr>
              <w:t xml:space="preserve">, </w:t>
            </w:r>
            <w:r>
              <w:rPr>
                <w:rFonts w:ascii="Arial" w:hAnsi="Arial" w:cs="Arial"/>
                <w:sz w:val="17"/>
                <w:szCs w:val="17"/>
                <w:lang w:val="ru-RU"/>
              </w:rPr>
              <w:t>или когда вы слышите устойчивый стук при постоянной скорости на ровной дороге</w:t>
            </w:r>
            <w:r w:rsidRPr="00033D3C">
              <w:rPr>
                <w:rFonts w:ascii="Arial" w:hAnsi="Arial" w:cs="Arial"/>
                <w:sz w:val="17"/>
                <w:szCs w:val="17"/>
                <w:lang w:val="ru-RU"/>
              </w:rPr>
              <w:t xml:space="preserve">, </w:t>
            </w:r>
            <w:r>
              <w:rPr>
                <w:rFonts w:ascii="Arial" w:hAnsi="Arial" w:cs="Arial"/>
                <w:sz w:val="17"/>
                <w:szCs w:val="17"/>
                <w:lang w:val="ru-RU"/>
              </w:rPr>
              <w:t xml:space="preserve">обратитесь к вашему дилеру </w:t>
            </w:r>
            <w:r w:rsidRPr="006C0EBA">
              <w:rPr>
                <w:rFonts w:ascii="Arial" w:hAnsi="Arial" w:cs="Arial"/>
                <w:sz w:val="17"/>
                <w:szCs w:val="17"/>
                <w:lang w:val="en-US"/>
              </w:rPr>
              <w:t>Toyota</w:t>
            </w:r>
            <w:r w:rsidRPr="00033D3C">
              <w:rPr>
                <w:rFonts w:ascii="Arial" w:hAnsi="Arial" w:cs="Arial"/>
                <w:sz w:val="17"/>
                <w:szCs w:val="17"/>
                <w:lang w:val="ru-RU"/>
              </w:rPr>
              <w:t>.</w:t>
            </w:r>
          </w:p>
          <w:p w:rsidR="001E0E7E" w:rsidRPr="00866E03"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Тем</w:t>
            </w:r>
            <w:r w:rsidRPr="00033D3C">
              <w:rPr>
                <w:rFonts w:ascii="Arial" w:hAnsi="Arial" w:cs="Arial"/>
                <w:sz w:val="17"/>
                <w:szCs w:val="17"/>
                <w:lang w:val="ru-RU"/>
              </w:rPr>
              <w:t xml:space="preserve"> </w:t>
            </w:r>
            <w:r>
              <w:rPr>
                <w:rFonts w:ascii="Arial" w:hAnsi="Arial" w:cs="Arial"/>
                <w:sz w:val="17"/>
                <w:szCs w:val="17"/>
                <w:lang w:val="ru-RU"/>
              </w:rPr>
              <w:t>не</w:t>
            </w:r>
            <w:r w:rsidRPr="00033D3C">
              <w:rPr>
                <w:rFonts w:ascii="Arial" w:hAnsi="Arial" w:cs="Arial"/>
                <w:sz w:val="17"/>
                <w:szCs w:val="17"/>
                <w:lang w:val="ru-RU"/>
              </w:rPr>
              <w:t xml:space="preserve"> </w:t>
            </w:r>
            <w:r>
              <w:rPr>
                <w:rFonts w:ascii="Arial" w:hAnsi="Arial" w:cs="Arial"/>
                <w:sz w:val="17"/>
                <w:szCs w:val="17"/>
                <w:lang w:val="ru-RU"/>
              </w:rPr>
              <w:t>менее</w:t>
            </w:r>
            <w:r w:rsidRPr="00033D3C">
              <w:rPr>
                <w:rFonts w:ascii="Arial" w:hAnsi="Arial" w:cs="Arial"/>
                <w:sz w:val="17"/>
                <w:szCs w:val="17"/>
                <w:lang w:val="ru-RU"/>
              </w:rPr>
              <w:t xml:space="preserve">, </w:t>
            </w:r>
            <w:r>
              <w:rPr>
                <w:rFonts w:ascii="Arial" w:hAnsi="Arial" w:cs="Arial"/>
                <w:sz w:val="17"/>
                <w:szCs w:val="17"/>
                <w:lang w:val="ru-RU"/>
              </w:rPr>
              <w:t>иногда вы можете слышать легкий стук в течение короткого времени во время разгона или подъема вверх по склону.  Это нормальная ситуация, не указывающая на неисправность</w:t>
            </w:r>
            <w:r w:rsidRPr="00866E03">
              <w:rPr>
                <w:rFonts w:ascii="Arial" w:hAnsi="Arial" w:cs="Arial"/>
                <w:sz w:val="17"/>
                <w:szCs w:val="17"/>
                <w:lang w:val="ru-RU"/>
              </w:rPr>
              <w:t>.</w:t>
            </w:r>
          </w:p>
          <w:p w:rsidR="001E0E7E" w:rsidRPr="00866E03"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ТОПЛИВО</w:t>
            </w:r>
            <w:r w:rsidRPr="00866E03">
              <w:rPr>
                <w:rFonts w:ascii="Arial" w:hAnsi="Arial" w:cs="Arial"/>
                <w:b/>
                <w:bCs/>
                <w:sz w:val="17"/>
                <w:szCs w:val="17"/>
                <w:lang w:val="ru-RU"/>
              </w:rPr>
              <w:t xml:space="preserve"> </w:t>
            </w:r>
            <w:r>
              <w:rPr>
                <w:rFonts w:ascii="Arial" w:hAnsi="Arial" w:cs="Arial"/>
                <w:b/>
                <w:bCs/>
                <w:sz w:val="17"/>
                <w:szCs w:val="17"/>
                <w:lang w:val="ru-RU"/>
              </w:rPr>
              <w:t>С</w:t>
            </w:r>
            <w:r w:rsidRPr="00866E03">
              <w:rPr>
                <w:rFonts w:ascii="Arial" w:hAnsi="Arial" w:cs="Arial"/>
                <w:b/>
                <w:bCs/>
                <w:sz w:val="17"/>
                <w:szCs w:val="17"/>
                <w:lang w:val="ru-RU"/>
              </w:rPr>
              <w:t xml:space="preserve"> </w:t>
            </w:r>
            <w:r>
              <w:rPr>
                <w:rFonts w:ascii="Arial" w:hAnsi="Arial" w:cs="Arial"/>
                <w:b/>
                <w:bCs/>
                <w:sz w:val="17"/>
                <w:szCs w:val="17"/>
                <w:lang w:val="ru-RU"/>
              </w:rPr>
              <w:t>СОДЕРЖАНИЕМ</w:t>
            </w:r>
            <w:r w:rsidRPr="00866E03">
              <w:rPr>
                <w:rFonts w:ascii="Arial" w:hAnsi="Arial" w:cs="Arial"/>
                <w:b/>
                <w:bCs/>
                <w:sz w:val="17"/>
                <w:szCs w:val="17"/>
                <w:lang w:val="ru-RU"/>
              </w:rPr>
              <w:t xml:space="preserve"> </w:t>
            </w:r>
            <w:r>
              <w:rPr>
                <w:rFonts w:ascii="Arial" w:hAnsi="Arial" w:cs="Arial"/>
                <w:b/>
                <w:bCs/>
                <w:sz w:val="17"/>
                <w:szCs w:val="17"/>
                <w:lang w:val="ru-RU"/>
              </w:rPr>
              <w:t>МОЮЩИХ ПРИСАДОК</w:t>
            </w:r>
          </w:p>
          <w:p w:rsidR="001E0E7E" w:rsidRPr="00866E03" w:rsidRDefault="001E0E7E" w:rsidP="001C1EA6">
            <w:pPr>
              <w:autoSpaceDE w:val="0"/>
              <w:autoSpaceDN w:val="0"/>
              <w:adjustRightInd w:val="0"/>
              <w:spacing w:before="60"/>
              <w:jc w:val="both"/>
              <w:rPr>
                <w:rFonts w:ascii="Arial" w:hAnsi="Arial" w:cs="Arial"/>
                <w:b/>
                <w:bCs/>
                <w:sz w:val="17"/>
                <w:szCs w:val="17"/>
                <w:lang w:val="ru-RU"/>
              </w:rPr>
            </w:pPr>
            <w:r w:rsidRPr="006C0EBA">
              <w:rPr>
                <w:rFonts w:ascii="Arial" w:hAnsi="Arial" w:cs="Arial"/>
                <w:b/>
                <w:bCs/>
                <w:sz w:val="17"/>
                <w:szCs w:val="17"/>
                <w:lang w:val="en-US"/>
              </w:rPr>
              <w:t>Toyota</w:t>
            </w:r>
            <w:r w:rsidRPr="00866E03">
              <w:rPr>
                <w:rFonts w:ascii="Arial" w:hAnsi="Arial" w:cs="Arial"/>
                <w:b/>
                <w:bCs/>
                <w:sz w:val="17"/>
                <w:szCs w:val="17"/>
                <w:lang w:val="ru-RU"/>
              </w:rPr>
              <w:t xml:space="preserve"> </w:t>
            </w:r>
            <w:r>
              <w:rPr>
                <w:rFonts w:ascii="Arial" w:hAnsi="Arial" w:cs="Arial"/>
                <w:b/>
                <w:bCs/>
                <w:sz w:val="17"/>
                <w:szCs w:val="17"/>
                <w:lang w:val="ru-RU"/>
              </w:rPr>
              <w:t>рекомендует использовать бензин, содержащий моющие присадки во избежание накопления отложений в двигателе</w:t>
            </w:r>
            <w:r w:rsidRPr="00866E03">
              <w:rPr>
                <w:rFonts w:ascii="Arial" w:hAnsi="Arial" w:cs="Arial"/>
                <w:b/>
                <w:bCs/>
                <w:sz w:val="17"/>
                <w:szCs w:val="17"/>
                <w:lang w:val="ru-RU"/>
              </w:rPr>
              <w:t>.</w:t>
            </w:r>
          </w:p>
        </w:tc>
        <w:tc>
          <w:tcPr>
            <w:tcW w:w="3836" w:type="dxa"/>
          </w:tcPr>
          <w:p w:rsidR="001E0E7E" w:rsidRPr="00866E03"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Весь бензин, продаваемый в США, содержит моющие присадки с целью поддержания чистоты и/или очищения систем впуска</w:t>
            </w:r>
            <w:r w:rsidRPr="00866E03">
              <w:rPr>
                <w:rFonts w:ascii="Arial" w:hAnsi="Arial" w:cs="Arial"/>
                <w:sz w:val="17"/>
                <w:szCs w:val="17"/>
                <w:lang w:val="ru-RU"/>
              </w:rPr>
              <w:t>.</w:t>
            </w:r>
          </w:p>
          <w:p w:rsidR="001E0E7E" w:rsidRPr="000D76E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КАЧЕСТВЕННЫЙ БЕНЗИН</w:t>
            </w:r>
          </w:p>
          <w:p w:rsidR="001E0E7E" w:rsidRPr="000B0809"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 xml:space="preserve">Изготовители автомобильного транспорта в США, Европе и Японии разработали технические требования к качеству топлива, которые называются </w:t>
            </w:r>
            <w:r w:rsidRPr="000D76EE">
              <w:rPr>
                <w:rFonts w:ascii="Arial" w:hAnsi="Arial" w:cs="Arial"/>
                <w:b/>
                <w:bCs/>
                <w:sz w:val="17"/>
                <w:szCs w:val="17"/>
                <w:lang w:val="ru-RU"/>
              </w:rPr>
              <w:t xml:space="preserve"> </w:t>
            </w:r>
            <w:r>
              <w:rPr>
                <w:rFonts w:ascii="Arial" w:hAnsi="Arial" w:cs="Arial"/>
                <w:b/>
                <w:bCs/>
                <w:sz w:val="17"/>
                <w:szCs w:val="17"/>
                <w:lang w:val="ru-RU"/>
              </w:rPr>
              <w:t xml:space="preserve">Всемирная Топливная Хартия </w:t>
            </w:r>
            <w:r w:rsidRPr="000D76EE">
              <w:rPr>
                <w:rFonts w:ascii="Arial" w:hAnsi="Arial" w:cs="Arial"/>
                <w:b/>
                <w:bCs/>
                <w:sz w:val="17"/>
                <w:szCs w:val="17"/>
                <w:lang w:val="ru-RU"/>
              </w:rPr>
              <w:t>(</w:t>
            </w:r>
            <w:r w:rsidRPr="006C0EBA">
              <w:rPr>
                <w:rFonts w:ascii="Arial" w:hAnsi="Arial" w:cs="Arial"/>
                <w:b/>
                <w:bCs/>
                <w:sz w:val="17"/>
                <w:szCs w:val="17"/>
                <w:lang w:val="en-US"/>
              </w:rPr>
              <w:t>WWFC</w:t>
            </w:r>
            <w:r w:rsidRPr="000D76EE">
              <w:rPr>
                <w:rFonts w:ascii="Arial" w:hAnsi="Arial" w:cs="Arial"/>
                <w:b/>
                <w:bCs/>
                <w:sz w:val="17"/>
                <w:szCs w:val="17"/>
                <w:lang w:val="ru-RU"/>
              </w:rPr>
              <w:t>)</w:t>
            </w:r>
            <w:r>
              <w:rPr>
                <w:rFonts w:ascii="Arial" w:hAnsi="Arial" w:cs="Arial"/>
                <w:b/>
                <w:bCs/>
                <w:sz w:val="17"/>
                <w:szCs w:val="17"/>
                <w:lang w:val="ru-RU"/>
              </w:rPr>
              <w:t>, которая, как предполагается, должна применяться во всем мире</w:t>
            </w:r>
            <w:r w:rsidRPr="000B0809">
              <w:rPr>
                <w:rFonts w:ascii="Arial" w:hAnsi="Arial" w:cs="Arial"/>
                <w:b/>
                <w:bCs/>
                <w:sz w:val="17"/>
                <w:szCs w:val="17"/>
                <w:lang w:val="ru-RU"/>
              </w:rPr>
              <w:t>.</w:t>
            </w:r>
          </w:p>
          <w:p w:rsidR="001E0E7E" w:rsidRPr="000B0809" w:rsidRDefault="001E0E7E" w:rsidP="001C1EA6">
            <w:pPr>
              <w:autoSpaceDE w:val="0"/>
              <w:autoSpaceDN w:val="0"/>
              <w:adjustRightInd w:val="0"/>
              <w:spacing w:before="60"/>
              <w:jc w:val="both"/>
              <w:rPr>
                <w:rFonts w:ascii="Arial" w:hAnsi="Arial" w:cs="Arial"/>
                <w:b/>
                <w:bCs/>
                <w:sz w:val="17"/>
                <w:szCs w:val="17"/>
                <w:lang w:val="ru-RU"/>
              </w:rPr>
            </w:pPr>
            <w:r w:rsidRPr="006C0EBA">
              <w:rPr>
                <w:rFonts w:ascii="Arial" w:hAnsi="Arial" w:cs="Arial"/>
                <w:b/>
                <w:bCs/>
                <w:sz w:val="17"/>
                <w:szCs w:val="17"/>
                <w:lang w:val="en-US"/>
              </w:rPr>
              <w:t>WWFC</w:t>
            </w:r>
            <w:r w:rsidRPr="000B0809">
              <w:rPr>
                <w:rFonts w:ascii="Arial" w:hAnsi="Arial" w:cs="Arial"/>
                <w:b/>
                <w:bCs/>
                <w:sz w:val="17"/>
                <w:szCs w:val="17"/>
                <w:lang w:val="ru-RU"/>
              </w:rPr>
              <w:t xml:space="preserve"> </w:t>
            </w:r>
            <w:r>
              <w:rPr>
                <w:rFonts w:ascii="Arial" w:hAnsi="Arial" w:cs="Arial"/>
                <w:b/>
                <w:bCs/>
                <w:sz w:val="17"/>
                <w:szCs w:val="17"/>
                <w:lang w:val="ru-RU"/>
              </w:rPr>
              <w:t xml:space="preserve">включает в себя четыре категории, в зависимости от уровней </w:t>
            </w:r>
            <w:r w:rsidRPr="000B0809">
              <w:rPr>
                <w:rFonts w:ascii="Arial" w:hAnsi="Arial" w:cs="Arial"/>
                <w:b/>
                <w:bCs/>
                <w:sz w:val="17"/>
                <w:szCs w:val="17"/>
                <w:lang w:val="ru-RU"/>
              </w:rPr>
              <w:t>содержания вредных веществ в отработавших газах.</w:t>
            </w:r>
          </w:p>
          <w:p w:rsidR="001E0E7E" w:rsidRPr="000B0809"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В США была принята категория 4</w:t>
            </w:r>
            <w:r w:rsidRPr="000B0809">
              <w:rPr>
                <w:rFonts w:ascii="Arial" w:hAnsi="Arial" w:cs="Arial"/>
                <w:b/>
                <w:bCs/>
                <w:sz w:val="17"/>
                <w:szCs w:val="17"/>
                <w:lang w:val="ru-RU"/>
              </w:rPr>
              <w:t xml:space="preserve">. </w:t>
            </w:r>
            <w:r>
              <w:rPr>
                <w:rFonts w:ascii="Arial" w:hAnsi="Arial" w:cs="Arial"/>
                <w:b/>
                <w:bCs/>
                <w:sz w:val="17"/>
                <w:szCs w:val="17"/>
                <w:lang w:val="ru-RU"/>
              </w:rPr>
              <w:t xml:space="preserve"> </w:t>
            </w:r>
            <w:r w:rsidRPr="006C0EBA">
              <w:rPr>
                <w:rFonts w:ascii="Arial" w:hAnsi="Arial" w:cs="Arial"/>
                <w:b/>
                <w:bCs/>
                <w:sz w:val="17"/>
                <w:szCs w:val="17"/>
                <w:lang w:val="en-US"/>
              </w:rPr>
              <w:t>WWFC</w:t>
            </w:r>
            <w:r w:rsidRPr="000B0809">
              <w:rPr>
                <w:rFonts w:ascii="Arial" w:hAnsi="Arial" w:cs="Arial"/>
                <w:b/>
                <w:bCs/>
                <w:sz w:val="17"/>
                <w:szCs w:val="17"/>
                <w:lang w:val="ru-RU"/>
              </w:rPr>
              <w:t xml:space="preserve"> </w:t>
            </w:r>
            <w:r>
              <w:rPr>
                <w:rFonts w:ascii="Arial" w:hAnsi="Arial" w:cs="Arial"/>
                <w:b/>
                <w:bCs/>
                <w:sz w:val="17"/>
                <w:szCs w:val="17"/>
                <w:lang w:val="ru-RU"/>
              </w:rPr>
              <w:t>позволяет улучшать качество воздуха, так как предусматривает снижение уровня вредных веществ в отработавших газах автомобильного транспорта, а также удовлетворенность потребителя, благодаря лучшим рабочим характеристикам автомобиля</w:t>
            </w:r>
            <w:r w:rsidRPr="000B0809">
              <w:rPr>
                <w:rFonts w:ascii="Arial" w:hAnsi="Arial" w:cs="Arial"/>
                <w:b/>
                <w:bCs/>
                <w:sz w:val="17"/>
                <w:szCs w:val="17"/>
                <w:lang w:val="ru-RU"/>
              </w:rPr>
              <w:t>.</w:t>
            </w:r>
          </w:p>
          <w:p w:rsidR="001E0E7E" w:rsidRPr="000B0809"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ПОЛНОСТЬЮ СГОРАЮЩЕЕ ТОПЛИВО</w:t>
            </w:r>
          </w:p>
          <w:p w:rsidR="001E0E7E" w:rsidRPr="00367E64"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Полностью</w:t>
            </w:r>
            <w:r w:rsidRPr="00367E64">
              <w:rPr>
                <w:rFonts w:ascii="Arial" w:hAnsi="Arial" w:cs="Arial"/>
                <w:b/>
                <w:bCs/>
                <w:sz w:val="17"/>
                <w:szCs w:val="17"/>
                <w:lang w:val="ru-RU"/>
              </w:rPr>
              <w:t xml:space="preserve"> </w:t>
            </w:r>
            <w:r>
              <w:rPr>
                <w:rFonts w:ascii="Arial" w:hAnsi="Arial" w:cs="Arial"/>
                <w:b/>
                <w:bCs/>
                <w:sz w:val="17"/>
                <w:szCs w:val="17"/>
                <w:lang w:val="ru-RU"/>
              </w:rPr>
              <w:t>сгорающее</w:t>
            </w:r>
            <w:r w:rsidRPr="00367E64">
              <w:rPr>
                <w:rFonts w:ascii="Arial" w:hAnsi="Arial" w:cs="Arial"/>
                <w:b/>
                <w:bCs/>
                <w:sz w:val="17"/>
                <w:szCs w:val="17"/>
                <w:lang w:val="ru-RU"/>
              </w:rPr>
              <w:t xml:space="preserve"> </w:t>
            </w:r>
            <w:r>
              <w:rPr>
                <w:rFonts w:ascii="Arial" w:hAnsi="Arial" w:cs="Arial"/>
                <w:b/>
                <w:bCs/>
                <w:sz w:val="17"/>
                <w:szCs w:val="17"/>
                <w:lang w:val="ru-RU"/>
              </w:rPr>
              <w:t>топливо</w:t>
            </w:r>
            <w:r w:rsidRPr="00367E64">
              <w:rPr>
                <w:rFonts w:ascii="Arial" w:hAnsi="Arial" w:cs="Arial"/>
                <w:b/>
                <w:bCs/>
                <w:sz w:val="17"/>
                <w:szCs w:val="17"/>
                <w:lang w:val="ru-RU"/>
              </w:rPr>
              <w:t xml:space="preserve">, </w:t>
            </w:r>
            <w:r>
              <w:rPr>
                <w:rFonts w:ascii="Arial" w:hAnsi="Arial" w:cs="Arial"/>
                <w:b/>
                <w:bCs/>
                <w:sz w:val="17"/>
                <w:szCs w:val="17"/>
                <w:lang w:val="ru-RU"/>
              </w:rPr>
              <w:t>включая</w:t>
            </w:r>
            <w:r w:rsidRPr="00367E64">
              <w:rPr>
                <w:rFonts w:ascii="Arial" w:hAnsi="Arial" w:cs="Arial"/>
                <w:b/>
                <w:bCs/>
                <w:sz w:val="17"/>
                <w:szCs w:val="17"/>
                <w:lang w:val="ru-RU"/>
              </w:rPr>
              <w:t xml:space="preserve"> </w:t>
            </w:r>
            <w:r>
              <w:rPr>
                <w:rFonts w:ascii="Arial" w:hAnsi="Arial" w:cs="Arial"/>
                <w:b/>
                <w:bCs/>
                <w:sz w:val="17"/>
                <w:szCs w:val="17"/>
                <w:lang w:val="ru-RU"/>
              </w:rPr>
              <w:t>бензин</w:t>
            </w:r>
            <w:r w:rsidRPr="00367E64">
              <w:rPr>
                <w:rFonts w:ascii="Arial" w:hAnsi="Arial" w:cs="Arial"/>
                <w:b/>
                <w:bCs/>
                <w:sz w:val="17"/>
                <w:szCs w:val="17"/>
                <w:lang w:val="ru-RU"/>
              </w:rPr>
              <w:t xml:space="preserve"> </w:t>
            </w:r>
            <w:r>
              <w:rPr>
                <w:rFonts w:ascii="Arial" w:hAnsi="Arial" w:cs="Arial"/>
                <w:b/>
                <w:bCs/>
                <w:sz w:val="17"/>
                <w:szCs w:val="17"/>
                <w:lang w:val="ru-RU"/>
              </w:rPr>
              <w:t>улучшенного состава с содержанием кислородсодержащих добавок, таких как этанол или МТБЭ является доступным во многих зонах.</w:t>
            </w:r>
          </w:p>
          <w:p w:rsidR="001E0E7E" w:rsidRPr="00675C87" w:rsidRDefault="001E0E7E" w:rsidP="001C1EA6">
            <w:pPr>
              <w:autoSpaceDE w:val="0"/>
              <w:autoSpaceDN w:val="0"/>
              <w:adjustRightInd w:val="0"/>
              <w:spacing w:before="60"/>
              <w:jc w:val="both"/>
              <w:rPr>
                <w:rFonts w:ascii="Arial" w:hAnsi="Arial" w:cs="Arial"/>
                <w:b/>
                <w:bCs/>
                <w:sz w:val="17"/>
                <w:szCs w:val="17"/>
                <w:lang w:val="ru-RU"/>
              </w:rPr>
            </w:pPr>
            <w:smartTag w:uri="urn:schemas-microsoft-com:office:smarttags" w:element="City">
              <w:smartTag w:uri="urn:schemas-microsoft-com:office:smarttags" w:element="place">
                <w:r w:rsidRPr="006C0EBA">
                  <w:rPr>
                    <w:rFonts w:ascii="Arial" w:hAnsi="Arial" w:cs="Arial"/>
                    <w:sz w:val="17"/>
                    <w:szCs w:val="17"/>
                    <w:lang w:val="en-US"/>
                  </w:rPr>
                  <w:t>Toyota</w:t>
                </w:r>
              </w:smartTag>
            </w:smartTag>
            <w:r w:rsidRPr="00367E64">
              <w:rPr>
                <w:rFonts w:ascii="Arial" w:hAnsi="Arial" w:cs="Arial"/>
                <w:sz w:val="17"/>
                <w:szCs w:val="17"/>
                <w:lang w:val="ru-RU"/>
              </w:rPr>
              <w:t xml:space="preserve"> </w:t>
            </w:r>
            <w:r>
              <w:rPr>
                <w:rFonts w:ascii="Arial" w:hAnsi="Arial" w:cs="Arial"/>
                <w:sz w:val="17"/>
                <w:szCs w:val="17"/>
                <w:lang w:val="ru-RU"/>
              </w:rPr>
              <w:t>рекомендует использовать полностью сгорающее топливо и соответствующим образом смешанный бензин улучшенного состава</w:t>
            </w:r>
            <w:r w:rsidRPr="00367E64">
              <w:rPr>
                <w:rFonts w:ascii="Arial" w:hAnsi="Arial" w:cs="Arial"/>
                <w:sz w:val="17"/>
                <w:szCs w:val="17"/>
                <w:lang w:val="ru-RU"/>
              </w:rPr>
              <w:t xml:space="preserve">. </w:t>
            </w:r>
            <w:r>
              <w:rPr>
                <w:rFonts w:ascii="Arial" w:hAnsi="Arial" w:cs="Arial"/>
                <w:sz w:val="17"/>
                <w:szCs w:val="17"/>
                <w:lang w:val="ru-RU"/>
              </w:rPr>
              <w:t xml:space="preserve"> Эти типы бензина обеспечивают превосходную работу автомобиля, снижают </w:t>
            </w:r>
            <w:r w:rsidRPr="00675C87">
              <w:rPr>
                <w:rFonts w:ascii="Arial" w:hAnsi="Arial" w:cs="Arial"/>
                <w:sz w:val="17"/>
                <w:szCs w:val="17"/>
                <w:lang w:val="ru-RU"/>
              </w:rPr>
              <w:t>уровень вредных веществ в отработавших газах</w:t>
            </w:r>
            <w:r>
              <w:rPr>
                <w:rFonts w:ascii="Arial" w:hAnsi="Arial" w:cs="Arial"/>
                <w:b/>
                <w:bCs/>
                <w:sz w:val="17"/>
                <w:szCs w:val="17"/>
                <w:lang w:val="ru-RU"/>
              </w:rPr>
              <w:t xml:space="preserve"> </w:t>
            </w:r>
            <w:r>
              <w:rPr>
                <w:rFonts w:ascii="Arial" w:hAnsi="Arial" w:cs="Arial"/>
                <w:bCs/>
                <w:sz w:val="17"/>
                <w:szCs w:val="17"/>
                <w:lang w:val="ru-RU"/>
              </w:rPr>
              <w:t>и способствуют улучшению качества воздуха.</w:t>
            </w:r>
          </w:p>
        </w:tc>
        <w:tc>
          <w:tcPr>
            <w:tcW w:w="3853" w:type="dxa"/>
          </w:tcPr>
          <w:p w:rsidR="001E0E7E" w:rsidRPr="00675C87"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КИСЛОРОДСОДЕРЖАЩИЕ ДОБАВКИ В БЕНЗИНЕ</w:t>
            </w:r>
          </w:p>
          <w:p w:rsidR="001E0E7E" w:rsidRPr="00675C87" w:rsidRDefault="001E0E7E" w:rsidP="001C1EA6">
            <w:pPr>
              <w:autoSpaceDE w:val="0"/>
              <w:autoSpaceDN w:val="0"/>
              <w:adjustRightInd w:val="0"/>
              <w:spacing w:before="60"/>
              <w:jc w:val="both"/>
              <w:rPr>
                <w:rFonts w:ascii="Arial" w:hAnsi="Arial" w:cs="Arial"/>
                <w:b/>
                <w:bCs/>
                <w:sz w:val="17"/>
                <w:szCs w:val="17"/>
                <w:lang w:val="ru-RU"/>
              </w:rPr>
            </w:pPr>
            <w:r w:rsidRPr="006C0EBA">
              <w:rPr>
                <w:rFonts w:ascii="Arial" w:hAnsi="Arial" w:cs="Arial"/>
                <w:b/>
                <w:bCs/>
                <w:sz w:val="17"/>
                <w:szCs w:val="17"/>
                <w:lang w:val="en-US"/>
              </w:rPr>
              <w:t>Toyota</w:t>
            </w:r>
            <w:r w:rsidRPr="00675C87">
              <w:rPr>
                <w:rFonts w:ascii="Arial" w:hAnsi="Arial" w:cs="Arial"/>
                <w:b/>
                <w:bCs/>
                <w:sz w:val="17"/>
                <w:szCs w:val="17"/>
                <w:lang w:val="ru-RU"/>
              </w:rPr>
              <w:t xml:space="preserve"> </w:t>
            </w:r>
            <w:r>
              <w:rPr>
                <w:rFonts w:ascii="Arial" w:hAnsi="Arial" w:cs="Arial"/>
                <w:b/>
                <w:bCs/>
                <w:sz w:val="17"/>
                <w:szCs w:val="17"/>
                <w:lang w:val="ru-RU"/>
              </w:rPr>
              <w:t xml:space="preserve">разрешает использовать бензин, смешанный с кислородсодержащими добавками, когда содержание добавок не превышает </w:t>
            </w:r>
            <w:r w:rsidRPr="00675C87">
              <w:rPr>
                <w:rFonts w:ascii="Arial" w:hAnsi="Arial" w:cs="Arial"/>
                <w:b/>
                <w:bCs/>
                <w:sz w:val="17"/>
                <w:szCs w:val="17"/>
                <w:lang w:val="ru-RU"/>
              </w:rPr>
              <w:t xml:space="preserve">10% </w:t>
            </w:r>
            <w:r>
              <w:rPr>
                <w:rFonts w:ascii="Arial" w:hAnsi="Arial" w:cs="Arial"/>
                <w:b/>
                <w:bCs/>
                <w:sz w:val="17"/>
                <w:szCs w:val="17"/>
                <w:lang w:val="ru-RU"/>
              </w:rPr>
              <w:t xml:space="preserve">для этанола и </w:t>
            </w:r>
            <w:r w:rsidRPr="00675C87">
              <w:rPr>
                <w:rFonts w:ascii="Arial" w:hAnsi="Arial" w:cs="Arial"/>
                <w:b/>
                <w:bCs/>
                <w:sz w:val="17"/>
                <w:szCs w:val="17"/>
                <w:lang w:val="ru-RU"/>
              </w:rPr>
              <w:t>15%</w:t>
            </w:r>
            <w:r>
              <w:rPr>
                <w:rFonts w:ascii="Arial" w:hAnsi="Arial" w:cs="Arial"/>
                <w:b/>
                <w:bCs/>
                <w:sz w:val="17"/>
                <w:szCs w:val="17"/>
                <w:lang w:val="ru-RU"/>
              </w:rPr>
              <w:t xml:space="preserve"> для МТБЭ</w:t>
            </w:r>
            <w:r w:rsidRPr="00675C87">
              <w:rPr>
                <w:rFonts w:ascii="Arial" w:hAnsi="Arial" w:cs="Arial"/>
                <w:b/>
                <w:bCs/>
                <w:sz w:val="17"/>
                <w:szCs w:val="17"/>
                <w:lang w:val="ru-RU"/>
              </w:rPr>
              <w:t>.</w:t>
            </w:r>
            <w:r>
              <w:rPr>
                <w:rFonts w:ascii="Arial" w:hAnsi="Arial" w:cs="Arial"/>
                <w:b/>
                <w:bCs/>
                <w:sz w:val="17"/>
                <w:szCs w:val="17"/>
                <w:lang w:val="ru-RU"/>
              </w:rPr>
              <w:t xml:space="preserve"> </w:t>
            </w:r>
            <w:r w:rsidRPr="00675C87">
              <w:rPr>
                <w:rFonts w:ascii="Arial" w:hAnsi="Arial" w:cs="Arial"/>
                <w:b/>
                <w:bCs/>
                <w:sz w:val="17"/>
                <w:szCs w:val="17"/>
                <w:lang w:val="ru-RU"/>
              </w:rPr>
              <w:t xml:space="preserve"> </w:t>
            </w:r>
            <w:r>
              <w:rPr>
                <w:rFonts w:ascii="Arial" w:hAnsi="Arial" w:cs="Arial"/>
                <w:b/>
                <w:bCs/>
                <w:sz w:val="17"/>
                <w:szCs w:val="17"/>
                <w:lang w:val="ru-RU"/>
              </w:rPr>
              <w:t xml:space="preserve">Если вы используете </w:t>
            </w:r>
            <w:r w:rsidRPr="00675C87">
              <w:rPr>
                <w:rFonts w:ascii="Arial" w:hAnsi="Arial" w:cs="Arial"/>
                <w:b/>
                <w:bCs/>
                <w:sz w:val="17"/>
                <w:szCs w:val="17"/>
                <w:lang w:val="ru-RU"/>
              </w:rPr>
              <w:t>бензоспиртов</w:t>
            </w:r>
            <w:r>
              <w:rPr>
                <w:rFonts w:ascii="Arial" w:hAnsi="Arial" w:cs="Arial"/>
                <w:b/>
                <w:bCs/>
                <w:sz w:val="17"/>
                <w:szCs w:val="17"/>
                <w:lang w:val="ru-RU"/>
              </w:rPr>
              <w:t>ую</w:t>
            </w:r>
            <w:r w:rsidRPr="00675C87">
              <w:rPr>
                <w:rFonts w:ascii="Arial" w:hAnsi="Arial" w:cs="Arial"/>
                <w:b/>
                <w:bCs/>
                <w:sz w:val="17"/>
                <w:szCs w:val="17"/>
                <w:lang w:val="ru-RU"/>
              </w:rPr>
              <w:t xml:space="preserve"> топливн</w:t>
            </w:r>
            <w:r>
              <w:rPr>
                <w:rFonts w:ascii="Arial" w:hAnsi="Arial" w:cs="Arial"/>
                <w:b/>
                <w:bCs/>
                <w:sz w:val="17"/>
                <w:szCs w:val="17"/>
                <w:lang w:val="ru-RU"/>
              </w:rPr>
              <w:t>ую</w:t>
            </w:r>
            <w:r w:rsidRPr="00675C87">
              <w:rPr>
                <w:rFonts w:ascii="Arial" w:hAnsi="Arial" w:cs="Arial"/>
                <w:b/>
                <w:bCs/>
                <w:sz w:val="17"/>
                <w:szCs w:val="17"/>
                <w:lang w:val="ru-RU"/>
              </w:rPr>
              <w:t xml:space="preserve"> смесь </w:t>
            </w:r>
            <w:r>
              <w:rPr>
                <w:rFonts w:ascii="Arial" w:hAnsi="Arial" w:cs="Arial"/>
                <w:b/>
                <w:bCs/>
                <w:sz w:val="17"/>
                <w:szCs w:val="17"/>
                <w:lang w:val="ru-RU"/>
              </w:rPr>
              <w:t xml:space="preserve">для вашего автомобиля </w:t>
            </w:r>
            <w:r w:rsidRPr="006C0EBA">
              <w:rPr>
                <w:rFonts w:ascii="Arial" w:hAnsi="Arial" w:cs="Arial"/>
                <w:b/>
                <w:bCs/>
                <w:sz w:val="17"/>
                <w:szCs w:val="17"/>
                <w:lang w:val="en-US"/>
              </w:rPr>
              <w:t>Toyota</w:t>
            </w:r>
            <w:r w:rsidRPr="00675C87">
              <w:rPr>
                <w:rFonts w:ascii="Arial" w:hAnsi="Arial" w:cs="Arial"/>
                <w:b/>
                <w:bCs/>
                <w:sz w:val="17"/>
                <w:szCs w:val="17"/>
                <w:lang w:val="ru-RU"/>
              </w:rPr>
              <w:t xml:space="preserve">, </w:t>
            </w:r>
            <w:r>
              <w:rPr>
                <w:rFonts w:ascii="Arial" w:hAnsi="Arial" w:cs="Arial"/>
                <w:b/>
                <w:bCs/>
                <w:sz w:val="17"/>
                <w:szCs w:val="17"/>
                <w:lang w:val="ru-RU"/>
              </w:rPr>
              <w:t xml:space="preserve">убедитесь, что ее октановое число не ниже </w:t>
            </w:r>
            <w:r w:rsidRPr="00675C87">
              <w:rPr>
                <w:rFonts w:ascii="Arial" w:hAnsi="Arial" w:cs="Arial"/>
                <w:b/>
                <w:bCs/>
                <w:sz w:val="17"/>
                <w:szCs w:val="17"/>
                <w:lang w:val="ru-RU"/>
              </w:rPr>
              <w:t>91.</w:t>
            </w:r>
          </w:p>
          <w:p w:rsidR="001E0E7E" w:rsidRPr="001B5376" w:rsidRDefault="001E0E7E" w:rsidP="001C1EA6">
            <w:pPr>
              <w:autoSpaceDE w:val="0"/>
              <w:autoSpaceDN w:val="0"/>
              <w:adjustRightInd w:val="0"/>
              <w:spacing w:before="60"/>
              <w:jc w:val="both"/>
              <w:rPr>
                <w:rFonts w:ascii="Arial" w:hAnsi="Arial" w:cs="Arial"/>
                <w:sz w:val="17"/>
                <w:szCs w:val="17"/>
                <w:lang w:val="ru-RU"/>
              </w:rPr>
            </w:pPr>
            <w:smartTag w:uri="urn:schemas-microsoft-com:office:smarttags" w:element="City">
              <w:smartTag w:uri="urn:schemas-microsoft-com:office:smarttags" w:element="place">
                <w:r w:rsidRPr="006C0EBA">
                  <w:rPr>
                    <w:rFonts w:ascii="Arial" w:hAnsi="Arial" w:cs="Arial"/>
                    <w:sz w:val="17"/>
                    <w:szCs w:val="17"/>
                    <w:lang w:val="en-US"/>
                  </w:rPr>
                  <w:t>Toyota</w:t>
                </w:r>
              </w:smartTag>
            </w:smartTag>
            <w:r w:rsidRPr="00675C87">
              <w:rPr>
                <w:rFonts w:ascii="Arial" w:hAnsi="Arial" w:cs="Arial"/>
                <w:sz w:val="17"/>
                <w:szCs w:val="17"/>
                <w:lang w:val="ru-RU"/>
              </w:rPr>
              <w:t xml:space="preserve"> </w:t>
            </w:r>
            <w:r>
              <w:rPr>
                <w:rFonts w:ascii="Arial" w:hAnsi="Arial" w:cs="Arial"/>
                <w:sz w:val="17"/>
                <w:szCs w:val="17"/>
                <w:lang w:val="ru-RU"/>
              </w:rPr>
              <w:t>не рекомендует использовать бензин с содержанием метанола</w:t>
            </w:r>
            <w:r w:rsidRPr="001B5376">
              <w:rPr>
                <w:rFonts w:ascii="Arial" w:hAnsi="Arial" w:cs="Arial"/>
                <w:sz w:val="17"/>
                <w:szCs w:val="17"/>
                <w:lang w:val="ru-RU"/>
              </w:rPr>
              <w:t>.</w:t>
            </w:r>
          </w:p>
          <w:p w:rsidR="001E0E7E" w:rsidRPr="00B90554"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БЕНЗИН С СОДЕРЖАНИЕМ</w:t>
            </w:r>
            <w:r w:rsidRPr="00B90554">
              <w:rPr>
                <w:rFonts w:ascii="Arial" w:hAnsi="Arial" w:cs="Arial"/>
                <w:b/>
                <w:bCs/>
                <w:sz w:val="17"/>
                <w:szCs w:val="17"/>
                <w:lang w:val="ru-RU"/>
              </w:rPr>
              <w:t xml:space="preserve"> </w:t>
            </w:r>
            <w:r w:rsidRPr="006C0EBA">
              <w:rPr>
                <w:rFonts w:ascii="Arial" w:hAnsi="Arial" w:cs="Arial"/>
                <w:b/>
                <w:bCs/>
                <w:sz w:val="17"/>
                <w:szCs w:val="17"/>
                <w:lang w:val="en-US"/>
              </w:rPr>
              <w:t>MMT</w:t>
            </w:r>
          </w:p>
          <w:p w:rsidR="001E0E7E" w:rsidRPr="00B90554"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 xml:space="preserve">В некотором бензине содержится добавка для повышения октанового числа под названием </w:t>
            </w:r>
            <w:r w:rsidRPr="006C0EBA">
              <w:rPr>
                <w:rFonts w:ascii="Arial" w:hAnsi="Arial" w:cs="Arial"/>
                <w:b/>
                <w:bCs/>
                <w:sz w:val="17"/>
                <w:szCs w:val="17"/>
                <w:lang w:val="en-US"/>
              </w:rPr>
              <w:t>MMT</w:t>
            </w:r>
            <w:r w:rsidRPr="00B90554">
              <w:rPr>
                <w:rFonts w:ascii="Arial" w:hAnsi="Arial" w:cs="Arial"/>
                <w:b/>
                <w:bCs/>
                <w:sz w:val="17"/>
                <w:szCs w:val="17"/>
                <w:lang w:val="ru-RU"/>
              </w:rPr>
              <w:t xml:space="preserve"> (</w:t>
            </w:r>
            <w:r>
              <w:rPr>
                <w:rFonts w:ascii="Arial" w:hAnsi="Arial" w:cs="Arial"/>
                <w:b/>
                <w:bCs/>
                <w:sz w:val="17"/>
                <w:szCs w:val="17"/>
                <w:lang w:val="ru-RU"/>
              </w:rPr>
              <w:t>Метилциклопентадиенил</w:t>
            </w:r>
            <w:r w:rsidRPr="00B90554">
              <w:rPr>
                <w:rFonts w:ascii="Arial" w:hAnsi="Arial" w:cs="Arial"/>
                <w:b/>
                <w:bCs/>
                <w:sz w:val="17"/>
                <w:szCs w:val="17"/>
                <w:lang w:val="ru-RU"/>
              </w:rPr>
              <w:t xml:space="preserve"> </w:t>
            </w:r>
            <w:r>
              <w:rPr>
                <w:rFonts w:ascii="Arial" w:hAnsi="Arial" w:cs="Arial"/>
                <w:b/>
                <w:bCs/>
                <w:sz w:val="17"/>
                <w:szCs w:val="17"/>
                <w:lang w:val="ru-RU"/>
              </w:rPr>
              <w:t>марганец</w:t>
            </w:r>
            <w:r w:rsidRPr="00B90554">
              <w:rPr>
                <w:rFonts w:ascii="Arial" w:hAnsi="Arial" w:cs="Arial"/>
                <w:b/>
                <w:bCs/>
                <w:sz w:val="17"/>
                <w:szCs w:val="17"/>
                <w:lang w:val="ru-RU"/>
              </w:rPr>
              <w:t xml:space="preserve"> </w:t>
            </w:r>
            <w:r>
              <w:rPr>
                <w:rFonts w:ascii="Arial" w:hAnsi="Arial" w:cs="Arial"/>
                <w:b/>
                <w:bCs/>
                <w:sz w:val="17"/>
                <w:szCs w:val="17"/>
                <w:lang w:val="ru-RU"/>
              </w:rPr>
              <w:t>трикарбонил</w:t>
            </w:r>
            <w:r w:rsidRPr="00B90554">
              <w:rPr>
                <w:rFonts w:ascii="Arial" w:hAnsi="Arial" w:cs="Arial"/>
                <w:b/>
                <w:bCs/>
                <w:sz w:val="17"/>
                <w:szCs w:val="17"/>
                <w:lang w:val="ru-RU"/>
              </w:rPr>
              <w:t>).</w:t>
            </w:r>
          </w:p>
          <w:p w:rsidR="001E0E7E" w:rsidRPr="00797ABB" w:rsidRDefault="001E0E7E" w:rsidP="001C1EA6">
            <w:pPr>
              <w:autoSpaceDE w:val="0"/>
              <w:autoSpaceDN w:val="0"/>
              <w:adjustRightInd w:val="0"/>
              <w:spacing w:before="60"/>
              <w:jc w:val="both"/>
              <w:rPr>
                <w:rFonts w:ascii="Arial" w:hAnsi="Arial" w:cs="Arial"/>
                <w:sz w:val="17"/>
                <w:szCs w:val="17"/>
                <w:lang w:val="ru-RU"/>
              </w:rPr>
            </w:pPr>
            <w:smartTag w:uri="urn:schemas-microsoft-com:office:smarttags" w:element="City">
              <w:smartTag w:uri="urn:schemas-microsoft-com:office:smarttags" w:element="place">
                <w:r w:rsidRPr="006C0EBA">
                  <w:rPr>
                    <w:rFonts w:ascii="Arial" w:hAnsi="Arial" w:cs="Arial"/>
                    <w:sz w:val="17"/>
                    <w:szCs w:val="17"/>
                    <w:lang w:val="en-US"/>
                  </w:rPr>
                  <w:t>Toyota</w:t>
                </w:r>
              </w:smartTag>
            </w:smartTag>
            <w:r w:rsidRPr="00B90554">
              <w:rPr>
                <w:rFonts w:ascii="Arial" w:hAnsi="Arial" w:cs="Arial"/>
                <w:sz w:val="17"/>
                <w:szCs w:val="17"/>
                <w:lang w:val="ru-RU"/>
              </w:rPr>
              <w:t xml:space="preserve"> </w:t>
            </w:r>
            <w:r>
              <w:rPr>
                <w:rFonts w:ascii="Arial" w:hAnsi="Arial" w:cs="Arial"/>
                <w:sz w:val="17"/>
                <w:szCs w:val="17"/>
                <w:lang w:val="ru-RU"/>
              </w:rPr>
              <w:t xml:space="preserve">не рекомендует использовать бензин с содержанием </w:t>
            </w:r>
            <w:r w:rsidRPr="006C0EBA">
              <w:rPr>
                <w:rFonts w:ascii="Arial" w:hAnsi="Arial" w:cs="Arial"/>
                <w:sz w:val="17"/>
                <w:szCs w:val="17"/>
                <w:lang w:val="en-US"/>
              </w:rPr>
              <w:t>MMT</w:t>
            </w:r>
            <w:r w:rsidRPr="00B90554">
              <w:rPr>
                <w:rFonts w:ascii="Arial" w:hAnsi="Arial" w:cs="Arial"/>
                <w:sz w:val="17"/>
                <w:szCs w:val="17"/>
                <w:lang w:val="ru-RU"/>
              </w:rPr>
              <w:t xml:space="preserve">. </w:t>
            </w:r>
            <w:r>
              <w:rPr>
                <w:rFonts w:ascii="Arial" w:hAnsi="Arial" w:cs="Arial"/>
                <w:sz w:val="17"/>
                <w:szCs w:val="17"/>
                <w:lang w:val="ru-RU"/>
              </w:rPr>
              <w:t xml:space="preserve"> Использование топлива с содержанием </w:t>
            </w:r>
            <w:r>
              <w:rPr>
                <w:rFonts w:ascii="Arial" w:hAnsi="Arial" w:cs="Arial"/>
                <w:sz w:val="17"/>
                <w:szCs w:val="17"/>
                <w:lang w:val="en-US"/>
              </w:rPr>
              <w:t>MMT</w:t>
            </w:r>
            <w:r>
              <w:rPr>
                <w:rFonts w:ascii="Arial" w:hAnsi="Arial" w:cs="Arial"/>
                <w:sz w:val="17"/>
                <w:szCs w:val="17"/>
                <w:lang w:val="ru-RU"/>
              </w:rPr>
              <w:t xml:space="preserve"> может неблагоприятным образом повлиять на работу вашей системы </w:t>
            </w:r>
            <w:r w:rsidRPr="00B90554">
              <w:rPr>
                <w:rFonts w:ascii="Arial" w:hAnsi="Arial" w:cs="Arial"/>
                <w:sz w:val="17"/>
                <w:szCs w:val="17"/>
                <w:lang w:val="ru-RU"/>
              </w:rPr>
              <w:t>снижения токсичности отработавших газов.</w:t>
            </w:r>
            <w:r>
              <w:rPr>
                <w:rFonts w:ascii="Arial" w:hAnsi="Arial" w:cs="Arial"/>
                <w:sz w:val="17"/>
                <w:szCs w:val="17"/>
                <w:lang w:val="ru-RU"/>
              </w:rPr>
              <w:t xml:space="preserve">  Может включиться световой индикатор неисправности на комбинации приборов</w:t>
            </w:r>
            <w:r w:rsidRPr="00B90554">
              <w:rPr>
                <w:rFonts w:ascii="Arial" w:hAnsi="Arial" w:cs="Arial"/>
                <w:sz w:val="17"/>
                <w:szCs w:val="17"/>
                <w:lang w:val="ru-RU"/>
              </w:rPr>
              <w:t xml:space="preserve">. </w:t>
            </w:r>
            <w:r>
              <w:rPr>
                <w:rFonts w:ascii="Arial" w:hAnsi="Arial" w:cs="Arial"/>
                <w:sz w:val="17"/>
                <w:szCs w:val="17"/>
                <w:lang w:val="ru-RU"/>
              </w:rPr>
              <w:t xml:space="preserve"> В таком случае необходимо связаться с вашим дилером </w:t>
            </w:r>
            <w:r w:rsidRPr="006C0EBA">
              <w:rPr>
                <w:rFonts w:ascii="Arial" w:hAnsi="Arial" w:cs="Arial"/>
                <w:sz w:val="17"/>
                <w:szCs w:val="17"/>
                <w:lang w:val="en-US"/>
              </w:rPr>
              <w:t>Toyota</w:t>
            </w:r>
            <w:r w:rsidRPr="00797ABB">
              <w:rPr>
                <w:rFonts w:ascii="Arial" w:hAnsi="Arial" w:cs="Arial"/>
                <w:sz w:val="17"/>
                <w:szCs w:val="17"/>
                <w:lang w:val="ru-RU"/>
              </w:rPr>
              <w:t>.</w:t>
            </w:r>
          </w:p>
          <w:p w:rsidR="001E0E7E" w:rsidRPr="006C0EBA" w:rsidRDefault="001E0E7E" w:rsidP="001C1EA6">
            <w:pPr>
              <w:autoSpaceDE w:val="0"/>
              <w:autoSpaceDN w:val="0"/>
              <w:adjustRightInd w:val="0"/>
              <w:spacing w:before="60"/>
              <w:jc w:val="both"/>
              <w:rPr>
                <w:rFonts w:ascii="Arial" w:hAnsi="Arial" w:cs="Arial"/>
                <w:b/>
                <w:bCs/>
                <w:sz w:val="17"/>
                <w:szCs w:val="17"/>
                <w:lang w:val="en-US"/>
              </w:rPr>
            </w:pPr>
            <w:r>
              <w:rPr>
                <w:rFonts w:ascii="Arial" w:hAnsi="Arial" w:cs="Arial"/>
                <w:b/>
                <w:bCs/>
                <w:sz w:val="17"/>
                <w:szCs w:val="17"/>
                <w:lang w:val="ru-RU"/>
              </w:rPr>
              <w:t>КАЧЕСТВО</w:t>
            </w:r>
            <w:r w:rsidRPr="009F5D7B">
              <w:rPr>
                <w:rFonts w:ascii="Arial" w:hAnsi="Arial" w:cs="Arial"/>
                <w:b/>
                <w:bCs/>
                <w:sz w:val="17"/>
                <w:szCs w:val="17"/>
                <w:lang w:val="en-US"/>
              </w:rPr>
              <w:t xml:space="preserve"> </w:t>
            </w:r>
            <w:r>
              <w:rPr>
                <w:rFonts w:ascii="Arial" w:hAnsi="Arial" w:cs="Arial"/>
                <w:b/>
                <w:bCs/>
                <w:sz w:val="17"/>
                <w:szCs w:val="17"/>
                <w:lang w:val="ru-RU"/>
              </w:rPr>
              <w:t>БЕНЗИНА</w:t>
            </w:r>
          </w:p>
          <w:p w:rsidR="001E0E7E" w:rsidRPr="009F5D7B"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в</w:t>
            </w:r>
            <w:r w:rsidRPr="009F5D7B">
              <w:rPr>
                <w:rFonts w:ascii="Arial" w:hAnsi="Arial" w:cs="Arial"/>
                <w:sz w:val="17"/>
                <w:szCs w:val="17"/>
                <w:lang w:val="ru-RU"/>
              </w:rPr>
              <w:t xml:space="preserve"> </w:t>
            </w:r>
            <w:r>
              <w:rPr>
                <w:rFonts w:ascii="Arial" w:hAnsi="Arial" w:cs="Arial"/>
                <w:sz w:val="17"/>
                <w:szCs w:val="17"/>
                <w:lang w:val="ru-RU"/>
              </w:rPr>
              <w:t>редких</w:t>
            </w:r>
            <w:r w:rsidRPr="009F5D7B">
              <w:rPr>
                <w:rFonts w:ascii="Arial" w:hAnsi="Arial" w:cs="Arial"/>
                <w:sz w:val="17"/>
                <w:szCs w:val="17"/>
                <w:lang w:val="ru-RU"/>
              </w:rPr>
              <w:t xml:space="preserve"> </w:t>
            </w:r>
            <w:r>
              <w:rPr>
                <w:rFonts w:ascii="Arial" w:hAnsi="Arial" w:cs="Arial"/>
                <w:sz w:val="17"/>
                <w:szCs w:val="17"/>
                <w:lang w:val="ru-RU"/>
              </w:rPr>
              <w:t>случаях</w:t>
            </w:r>
            <w:r w:rsidRPr="009F5D7B">
              <w:rPr>
                <w:rFonts w:ascii="Arial" w:hAnsi="Arial" w:cs="Arial"/>
                <w:sz w:val="17"/>
                <w:szCs w:val="17"/>
                <w:lang w:val="ru-RU"/>
              </w:rPr>
              <w:t xml:space="preserve"> </w:t>
            </w:r>
            <w:r>
              <w:rPr>
                <w:rFonts w:ascii="Arial" w:hAnsi="Arial" w:cs="Arial"/>
                <w:sz w:val="17"/>
                <w:szCs w:val="17"/>
                <w:lang w:val="ru-RU"/>
              </w:rPr>
              <w:t>у</w:t>
            </w:r>
            <w:r w:rsidRPr="009F5D7B">
              <w:rPr>
                <w:rFonts w:ascii="Arial" w:hAnsi="Arial" w:cs="Arial"/>
                <w:sz w:val="17"/>
                <w:szCs w:val="17"/>
                <w:lang w:val="ru-RU"/>
              </w:rPr>
              <w:t xml:space="preserve"> </w:t>
            </w:r>
            <w:r>
              <w:rPr>
                <w:rFonts w:ascii="Arial" w:hAnsi="Arial" w:cs="Arial"/>
                <w:sz w:val="17"/>
                <w:szCs w:val="17"/>
                <w:lang w:val="ru-RU"/>
              </w:rPr>
              <w:t>вас</w:t>
            </w:r>
            <w:r w:rsidRPr="009F5D7B">
              <w:rPr>
                <w:rFonts w:ascii="Arial" w:hAnsi="Arial" w:cs="Arial"/>
                <w:sz w:val="17"/>
                <w:szCs w:val="17"/>
                <w:lang w:val="ru-RU"/>
              </w:rPr>
              <w:t xml:space="preserve"> </w:t>
            </w:r>
            <w:r>
              <w:rPr>
                <w:rFonts w:ascii="Arial" w:hAnsi="Arial" w:cs="Arial"/>
                <w:sz w:val="17"/>
                <w:szCs w:val="17"/>
                <w:lang w:val="ru-RU"/>
              </w:rPr>
              <w:t>могут</w:t>
            </w:r>
            <w:r w:rsidRPr="009F5D7B">
              <w:rPr>
                <w:rFonts w:ascii="Arial" w:hAnsi="Arial" w:cs="Arial"/>
                <w:sz w:val="17"/>
                <w:szCs w:val="17"/>
                <w:lang w:val="ru-RU"/>
              </w:rPr>
              <w:t xml:space="preserve"> </w:t>
            </w:r>
            <w:r>
              <w:rPr>
                <w:rFonts w:ascii="Arial" w:hAnsi="Arial" w:cs="Arial"/>
                <w:sz w:val="17"/>
                <w:szCs w:val="17"/>
                <w:lang w:val="ru-RU"/>
              </w:rPr>
              <w:t>возникать</w:t>
            </w:r>
            <w:r w:rsidRPr="009F5D7B">
              <w:rPr>
                <w:rFonts w:ascii="Arial" w:hAnsi="Arial" w:cs="Arial"/>
                <w:sz w:val="17"/>
                <w:szCs w:val="17"/>
                <w:lang w:val="ru-RU"/>
              </w:rPr>
              <w:t xml:space="preserve"> </w:t>
            </w:r>
            <w:r>
              <w:rPr>
                <w:rFonts w:ascii="Arial" w:hAnsi="Arial" w:cs="Arial"/>
                <w:sz w:val="17"/>
                <w:szCs w:val="17"/>
                <w:lang w:val="ru-RU"/>
              </w:rPr>
              <w:t>проблемы</w:t>
            </w:r>
            <w:r w:rsidRPr="009F5D7B">
              <w:rPr>
                <w:rFonts w:ascii="Arial" w:hAnsi="Arial" w:cs="Arial"/>
                <w:sz w:val="17"/>
                <w:szCs w:val="17"/>
                <w:lang w:val="ru-RU"/>
              </w:rPr>
              <w:t xml:space="preserve"> </w:t>
            </w:r>
            <w:r>
              <w:rPr>
                <w:rFonts w:ascii="Arial" w:hAnsi="Arial" w:cs="Arial"/>
                <w:sz w:val="17"/>
                <w:szCs w:val="17"/>
                <w:lang w:val="ru-RU"/>
              </w:rPr>
              <w:t>с</w:t>
            </w:r>
            <w:r w:rsidRPr="009F5D7B">
              <w:rPr>
                <w:rFonts w:ascii="Arial" w:hAnsi="Arial" w:cs="Arial"/>
                <w:sz w:val="17"/>
                <w:szCs w:val="17"/>
                <w:lang w:val="ru-RU"/>
              </w:rPr>
              <w:t xml:space="preserve"> </w:t>
            </w:r>
            <w:r>
              <w:rPr>
                <w:rFonts w:ascii="Arial" w:hAnsi="Arial" w:cs="Arial"/>
                <w:sz w:val="17"/>
                <w:szCs w:val="17"/>
                <w:lang w:val="ru-RU"/>
              </w:rPr>
              <w:t>управляемостью</w:t>
            </w:r>
            <w:r w:rsidRPr="009F5D7B">
              <w:rPr>
                <w:rFonts w:ascii="Arial" w:hAnsi="Arial" w:cs="Arial"/>
                <w:sz w:val="17"/>
                <w:szCs w:val="17"/>
                <w:lang w:val="ru-RU"/>
              </w:rPr>
              <w:t xml:space="preserve"> </w:t>
            </w:r>
            <w:r>
              <w:rPr>
                <w:rFonts w:ascii="Arial" w:hAnsi="Arial" w:cs="Arial"/>
                <w:sz w:val="17"/>
                <w:szCs w:val="17"/>
                <w:lang w:val="ru-RU"/>
              </w:rPr>
              <w:t>автомобиля</w:t>
            </w:r>
            <w:r w:rsidRPr="009F5D7B">
              <w:rPr>
                <w:rFonts w:ascii="Arial" w:hAnsi="Arial" w:cs="Arial"/>
                <w:sz w:val="17"/>
                <w:szCs w:val="17"/>
                <w:lang w:val="ru-RU"/>
              </w:rPr>
              <w:t xml:space="preserve"> </w:t>
            </w:r>
            <w:r>
              <w:rPr>
                <w:rFonts w:ascii="Arial" w:hAnsi="Arial" w:cs="Arial"/>
                <w:sz w:val="17"/>
                <w:szCs w:val="17"/>
                <w:lang w:val="ru-RU"/>
              </w:rPr>
              <w:t>по причине используемого вами бензина</w:t>
            </w:r>
            <w:r w:rsidRPr="009F5D7B">
              <w:rPr>
                <w:rFonts w:ascii="Arial" w:hAnsi="Arial" w:cs="Arial"/>
                <w:sz w:val="17"/>
                <w:szCs w:val="17"/>
                <w:lang w:val="ru-RU"/>
              </w:rPr>
              <w:t xml:space="preserve">. </w:t>
            </w:r>
            <w:r>
              <w:rPr>
                <w:rFonts w:ascii="Arial" w:hAnsi="Arial" w:cs="Arial"/>
                <w:sz w:val="17"/>
                <w:szCs w:val="17"/>
                <w:lang w:val="ru-RU"/>
              </w:rPr>
              <w:t xml:space="preserve"> Если характеристика управляемости автомобиля остается по-прежнему неприемлемой, попробуйте поменять марку бензина</w:t>
            </w:r>
            <w:r w:rsidRPr="009F5D7B">
              <w:rPr>
                <w:rFonts w:ascii="Arial" w:hAnsi="Arial" w:cs="Arial"/>
                <w:sz w:val="17"/>
                <w:szCs w:val="17"/>
                <w:lang w:val="ru-RU"/>
              </w:rPr>
              <w:t>.</w:t>
            </w:r>
            <w:r>
              <w:rPr>
                <w:rFonts w:ascii="Arial" w:hAnsi="Arial" w:cs="Arial"/>
                <w:sz w:val="17"/>
                <w:szCs w:val="17"/>
                <w:lang w:val="ru-RU"/>
              </w:rPr>
              <w:t xml:space="preserve">  Если это не исправит вашу проблему, свяжитесь с вашим дилером Toyota.</w:t>
            </w:r>
          </w:p>
        </w:tc>
      </w:tr>
    </w:tbl>
    <w:p w:rsidR="001E0E7E" w:rsidRPr="009F5D7B" w:rsidRDefault="001E0E7E" w:rsidP="001E0E7E">
      <w:pPr>
        <w:autoSpaceDE w:val="0"/>
        <w:autoSpaceDN w:val="0"/>
        <w:adjustRightInd w:val="0"/>
        <w:rPr>
          <w:rFonts w:ascii="Arial" w:hAnsi="Arial" w:cs="Arial"/>
          <w:sz w:val="17"/>
          <w:szCs w:val="17"/>
          <w:lang w:val="ru-RU"/>
        </w:rPr>
      </w:pPr>
    </w:p>
    <w:p w:rsidR="001E0E7E" w:rsidRPr="009F5D7B" w:rsidRDefault="001E0E7E" w:rsidP="001E0E7E">
      <w:pPr>
        <w:autoSpaceDE w:val="0"/>
        <w:autoSpaceDN w:val="0"/>
        <w:adjustRightInd w:val="0"/>
        <w:rPr>
          <w:rFonts w:ascii="Arial" w:hAnsi="Arial" w:cs="Arial"/>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908"/>
        <w:gridCol w:w="3897"/>
        <w:gridCol w:w="3773"/>
      </w:tblGrid>
      <w:tr w:rsidR="001E0E7E" w:rsidRPr="00F56E7E" w:rsidTr="001C1EA6">
        <w:tc>
          <w:tcPr>
            <w:tcW w:w="3789" w:type="dxa"/>
          </w:tcPr>
          <w:p w:rsidR="001E0E7E" w:rsidRDefault="001E0E7E" w:rsidP="001C1EA6">
            <w:pPr>
              <w:autoSpaceDE w:val="0"/>
              <w:autoSpaceDN w:val="0"/>
              <w:adjustRightInd w:val="0"/>
              <w:spacing w:before="60"/>
              <w:jc w:val="both"/>
              <w:rPr>
                <w:rFonts w:ascii="Arial" w:hAnsi="Arial" w:cs="Arial"/>
                <w:sz w:val="20"/>
                <w:szCs w:val="20"/>
                <w:lang w:val="ru-RU"/>
              </w:rPr>
            </w:pPr>
          </w:p>
          <w:tbl>
            <w:tblPr>
              <w:tblStyle w:val="a7"/>
              <w:tblW w:w="3574" w:type="dxa"/>
              <w:tblInd w:w="108" w:type="dxa"/>
              <w:tblLook w:val="01E0"/>
            </w:tblPr>
            <w:tblGrid>
              <w:gridCol w:w="3574"/>
            </w:tblGrid>
            <w:tr w:rsidR="001E0E7E"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Default="001E0E7E" w:rsidP="001C1EA6">
                  <w:pPr>
                    <w:spacing w:before="60"/>
                    <w:ind w:right="-37"/>
                    <w:jc w:val="both"/>
                    <w:rPr>
                      <w:rFonts w:ascii="Arial" w:hAnsi="Arial" w:cs="Arial"/>
                      <w:i/>
                      <w:sz w:val="17"/>
                      <w:szCs w:val="17"/>
                      <w:lang w:val="ru-RU"/>
                    </w:rPr>
                  </w:pPr>
                  <w:r>
                    <w:rPr>
                      <w:rFonts w:ascii="Arial" w:hAnsi="Arial" w:cs="Arial"/>
                      <w:b/>
                      <w:bCs/>
                      <w:i/>
                      <w:sz w:val="17"/>
                      <w:szCs w:val="17"/>
                      <w:lang w:val="ru-RU"/>
                    </w:rPr>
                    <w:t>ПРЕДУПРЕЖДЕНИЕ</w:t>
                  </w:r>
                </w:p>
              </w:tc>
            </w:tr>
            <w:tr w:rsidR="001E0E7E" w:rsidRPr="00006ACA" w:rsidTr="001C1EA6">
              <w:tc>
                <w:tcPr>
                  <w:tcW w:w="3574" w:type="dxa"/>
                  <w:tcBorders>
                    <w:top w:val="single" w:sz="4" w:space="0" w:color="auto"/>
                    <w:left w:val="single" w:sz="4" w:space="0" w:color="auto"/>
                    <w:bottom w:val="single" w:sz="4" w:space="0" w:color="auto"/>
                    <w:right w:val="single" w:sz="4" w:space="0" w:color="auto"/>
                  </w:tcBorders>
                  <w:shd w:val="clear" w:color="auto" w:fill="auto"/>
                </w:tcPr>
                <w:p w:rsidR="001E0E7E" w:rsidRPr="001F7B19" w:rsidRDefault="001E0E7E" w:rsidP="00A40B70">
                  <w:pPr>
                    <w:numPr>
                      <w:ilvl w:val="0"/>
                      <w:numId w:val="62"/>
                    </w:numPr>
                    <w:tabs>
                      <w:tab w:val="clear" w:pos="720"/>
                    </w:tabs>
                    <w:autoSpaceDE w:val="0"/>
                    <w:autoSpaceDN w:val="0"/>
                    <w:adjustRightInd w:val="0"/>
                    <w:spacing w:before="60"/>
                    <w:ind w:left="139" w:hanging="240"/>
                    <w:jc w:val="both"/>
                    <w:rPr>
                      <w:rFonts w:ascii="Arial" w:hAnsi="Arial" w:cs="Arial"/>
                      <w:b/>
                      <w:bCs/>
                      <w:i/>
                      <w:sz w:val="17"/>
                      <w:szCs w:val="17"/>
                      <w:lang w:val="ru-RU"/>
                    </w:rPr>
                  </w:pPr>
                  <w:r w:rsidRPr="001F7B19">
                    <w:rPr>
                      <w:rFonts w:ascii="Arial" w:hAnsi="Arial" w:cs="Arial"/>
                      <w:b/>
                      <w:bCs/>
                      <w:i/>
                      <w:sz w:val="17"/>
                      <w:szCs w:val="17"/>
                      <w:lang w:val="ru-RU"/>
                    </w:rPr>
                    <w:t>Не используйте другую бензоспиртовую топливную смесь, кроме описанной выше.  Это приведет к повреждению топливной системы или проблемам с работой автомобиля.</w:t>
                  </w:r>
                </w:p>
                <w:p w:rsidR="001E0E7E" w:rsidRPr="001F7B19" w:rsidRDefault="001E0E7E" w:rsidP="00A40B70">
                  <w:pPr>
                    <w:numPr>
                      <w:ilvl w:val="0"/>
                      <w:numId w:val="62"/>
                    </w:numPr>
                    <w:tabs>
                      <w:tab w:val="clear" w:pos="720"/>
                    </w:tabs>
                    <w:autoSpaceDE w:val="0"/>
                    <w:autoSpaceDN w:val="0"/>
                    <w:adjustRightInd w:val="0"/>
                    <w:spacing w:before="60"/>
                    <w:ind w:left="139" w:hanging="240"/>
                    <w:jc w:val="both"/>
                    <w:rPr>
                      <w:rFonts w:ascii="Arial" w:hAnsi="Arial" w:cs="Arial"/>
                      <w:b/>
                      <w:bCs/>
                      <w:i/>
                      <w:sz w:val="17"/>
                      <w:szCs w:val="17"/>
                      <w:lang w:val="ru-RU"/>
                    </w:rPr>
                  </w:pPr>
                  <w:r w:rsidRPr="001F7B19">
                    <w:rPr>
                      <w:rFonts w:ascii="Arial" w:hAnsi="Arial" w:cs="Arial"/>
                      <w:b/>
                      <w:bCs/>
                      <w:i/>
                      <w:sz w:val="17"/>
                      <w:szCs w:val="17"/>
                      <w:lang w:val="ru-RU"/>
                    </w:rPr>
                    <w:t>В случае возникновения проблем с управляемостью автомобиля (плохой запуск из горячего состояния, испарения, стук двигателя и т.п.) прекратите использовать эту смесь.</w:t>
                  </w:r>
                </w:p>
                <w:p w:rsidR="001E0E7E" w:rsidRPr="00B932C2" w:rsidRDefault="001E0E7E" w:rsidP="00A40B70">
                  <w:pPr>
                    <w:numPr>
                      <w:ilvl w:val="0"/>
                      <w:numId w:val="62"/>
                    </w:numPr>
                    <w:tabs>
                      <w:tab w:val="clear" w:pos="720"/>
                    </w:tabs>
                    <w:autoSpaceDE w:val="0"/>
                    <w:autoSpaceDN w:val="0"/>
                    <w:adjustRightInd w:val="0"/>
                    <w:spacing w:before="60"/>
                    <w:ind w:left="139" w:hanging="240"/>
                    <w:jc w:val="both"/>
                    <w:rPr>
                      <w:rFonts w:ascii="PSOsymclasi" w:hAnsi="PSOsymclasi" w:cs="PSOsymclasi"/>
                      <w:sz w:val="20"/>
                      <w:szCs w:val="20"/>
                      <w:lang w:val="ru-RU"/>
                    </w:rPr>
                  </w:pPr>
                  <w:r w:rsidRPr="001F7B19">
                    <w:rPr>
                      <w:rFonts w:ascii="Arial" w:hAnsi="Arial" w:cs="Arial"/>
                      <w:b/>
                      <w:bCs/>
                      <w:i/>
                      <w:sz w:val="17"/>
                      <w:szCs w:val="17"/>
                      <w:lang w:val="ru-RU"/>
                    </w:rPr>
                    <w:t>Следите за тем, чтобы не пролить бензоспиртовую топливную смесь во время дозаправки, так как она может повредить красочное покрытие.</w:t>
                  </w:r>
                </w:p>
              </w:tc>
            </w:tr>
          </w:tbl>
          <w:p w:rsidR="001E0E7E" w:rsidRPr="00006ACA" w:rsidRDefault="001E0E7E" w:rsidP="001C1EA6">
            <w:pPr>
              <w:autoSpaceDE w:val="0"/>
              <w:autoSpaceDN w:val="0"/>
              <w:adjustRightInd w:val="0"/>
              <w:spacing w:before="60"/>
              <w:jc w:val="both"/>
              <w:rPr>
                <w:rFonts w:ascii="Arial" w:hAnsi="Arial" w:cs="Arial"/>
                <w:b/>
                <w:bCs/>
                <w:sz w:val="17"/>
                <w:szCs w:val="17"/>
                <w:lang w:val="ru-RU"/>
              </w:rPr>
            </w:pPr>
          </w:p>
          <w:p w:rsidR="001E0E7E" w:rsidRPr="00006ACA" w:rsidRDefault="001E0E7E" w:rsidP="001C1EA6">
            <w:pPr>
              <w:autoSpaceDE w:val="0"/>
              <w:autoSpaceDN w:val="0"/>
              <w:adjustRightInd w:val="0"/>
              <w:spacing w:before="60"/>
              <w:jc w:val="both"/>
              <w:rPr>
                <w:rFonts w:ascii="Arial" w:hAnsi="Arial" w:cs="Arial"/>
                <w:b/>
                <w:bCs/>
                <w:sz w:val="17"/>
                <w:szCs w:val="17"/>
                <w:lang w:val="en-US"/>
              </w:rPr>
            </w:pPr>
            <w:r>
              <w:rPr>
                <w:rFonts w:ascii="Arial" w:hAnsi="Arial" w:cs="Arial"/>
                <w:b/>
                <w:bCs/>
                <w:sz w:val="17"/>
                <w:szCs w:val="17"/>
                <w:lang w:val="ru-RU"/>
              </w:rPr>
              <w:t>ЕМКОСТЬ</w:t>
            </w:r>
            <w:r w:rsidRPr="00006ACA">
              <w:rPr>
                <w:rFonts w:ascii="Arial" w:hAnsi="Arial" w:cs="Arial"/>
                <w:b/>
                <w:bCs/>
                <w:sz w:val="17"/>
                <w:szCs w:val="17"/>
                <w:lang w:val="en-US"/>
              </w:rPr>
              <w:t xml:space="preserve"> </w:t>
            </w:r>
            <w:r>
              <w:rPr>
                <w:rFonts w:ascii="Arial" w:hAnsi="Arial" w:cs="Arial"/>
                <w:b/>
                <w:bCs/>
                <w:sz w:val="17"/>
                <w:szCs w:val="17"/>
                <w:lang w:val="ru-RU"/>
              </w:rPr>
              <w:t>ТОПЛИВНОГО</w:t>
            </w:r>
            <w:r w:rsidRPr="00006ACA">
              <w:rPr>
                <w:rFonts w:ascii="Arial" w:hAnsi="Arial" w:cs="Arial"/>
                <w:b/>
                <w:bCs/>
                <w:sz w:val="17"/>
                <w:szCs w:val="17"/>
                <w:lang w:val="en-US"/>
              </w:rPr>
              <w:t xml:space="preserve"> </w:t>
            </w:r>
            <w:r>
              <w:rPr>
                <w:rFonts w:ascii="Arial" w:hAnsi="Arial" w:cs="Arial"/>
                <w:b/>
                <w:bCs/>
                <w:sz w:val="17"/>
                <w:szCs w:val="17"/>
                <w:lang w:val="ru-RU"/>
              </w:rPr>
              <w:t>БАКА</w:t>
            </w:r>
          </w:p>
          <w:p w:rsidR="001E0E7E" w:rsidRPr="00006ACA" w:rsidRDefault="001E0E7E" w:rsidP="001C1EA6">
            <w:pPr>
              <w:autoSpaceDE w:val="0"/>
              <w:autoSpaceDN w:val="0"/>
              <w:adjustRightInd w:val="0"/>
              <w:spacing w:before="60"/>
              <w:jc w:val="both"/>
              <w:rPr>
                <w:rFonts w:ascii="Arial" w:hAnsi="Arial" w:cs="Arial"/>
                <w:sz w:val="20"/>
                <w:szCs w:val="20"/>
                <w:lang w:val="en-US"/>
              </w:rPr>
            </w:pPr>
            <w:r w:rsidRPr="00006ACA">
              <w:rPr>
                <w:rFonts w:ascii="Arial" w:hAnsi="Arial" w:cs="Arial"/>
                <w:sz w:val="17"/>
                <w:szCs w:val="17"/>
                <w:lang w:val="en-US"/>
              </w:rPr>
              <w:t xml:space="preserve">72 </w:t>
            </w:r>
            <w:r>
              <w:rPr>
                <w:rFonts w:ascii="Arial" w:hAnsi="Arial" w:cs="Arial"/>
                <w:sz w:val="17"/>
                <w:szCs w:val="17"/>
                <w:lang w:val="ru-RU"/>
              </w:rPr>
              <w:t>л</w:t>
            </w:r>
            <w:r w:rsidRPr="00006ACA">
              <w:rPr>
                <w:rFonts w:ascii="Arial" w:hAnsi="Arial" w:cs="Arial"/>
                <w:sz w:val="17"/>
                <w:szCs w:val="17"/>
                <w:lang w:val="en-US"/>
              </w:rPr>
              <w:t xml:space="preserve"> (19,0 </w:t>
            </w:r>
            <w:r>
              <w:rPr>
                <w:rFonts w:ascii="Arial" w:hAnsi="Arial" w:cs="Arial"/>
                <w:sz w:val="17"/>
                <w:szCs w:val="17"/>
                <w:lang w:val="ru-RU"/>
              </w:rPr>
              <w:t>гал</w:t>
            </w:r>
            <w:r w:rsidRPr="00006ACA">
              <w:rPr>
                <w:rFonts w:ascii="Arial" w:hAnsi="Arial" w:cs="Arial"/>
                <w:sz w:val="17"/>
                <w:szCs w:val="17"/>
                <w:lang w:val="en-US"/>
              </w:rPr>
              <w:t xml:space="preserve">., 15,8 </w:t>
            </w:r>
            <w:r>
              <w:rPr>
                <w:rFonts w:ascii="Arial" w:hAnsi="Arial" w:cs="Arial"/>
                <w:sz w:val="17"/>
                <w:szCs w:val="17"/>
                <w:lang w:val="ru-RU"/>
              </w:rPr>
              <w:t>анг</w:t>
            </w:r>
            <w:r w:rsidRPr="00006ACA">
              <w:rPr>
                <w:rFonts w:ascii="Arial" w:hAnsi="Arial" w:cs="Arial"/>
                <w:sz w:val="17"/>
                <w:szCs w:val="17"/>
                <w:lang w:val="en-US"/>
              </w:rPr>
              <w:t xml:space="preserve">. </w:t>
            </w:r>
            <w:r>
              <w:rPr>
                <w:rFonts w:ascii="Arial" w:hAnsi="Arial" w:cs="Arial"/>
                <w:sz w:val="17"/>
                <w:szCs w:val="17"/>
                <w:lang w:val="ru-RU"/>
              </w:rPr>
              <w:t>гал</w:t>
            </w:r>
            <w:r w:rsidRPr="00006ACA">
              <w:rPr>
                <w:rFonts w:ascii="Arial" w:hAnsi="Arial" w:cs="Arial"/>
                <w:sz w:val="17"/>
                <w:szCs w:val="17"/>
                <w:lang w:val="en-US"/>
              </w:rPr>
              <w:t>.)</w:t>
            </w:r>
          </w:p>
          <w:p w:rsidR="001E0E7E" w:rsidRPr="00006ACA" w:rsidRDefault="001E0E7E" w:rsidP="001C1EA6">
            <w:pPr>
              <w:autoSpaceDE w:val="0"/>
              <w:autoSpaceDN w:val="0"/>
              <w:adjustRightInd w:val="0"/>
              <w:spacing w:before="60"/>
              <w:jc w:val="both"/>
              <w:rPr>
                <w:rFonts w:ascii="Arial" w:hAnsi="Arial" w:cs="Arial"/>
                <w:b/>
                <w:bCs/>
                <w:sz w:val="17"/>
                <w:szCs w:val="17"/>
                <w:lang w:val="en-US"/>
              </w:rPr>
            </w:pPr>
          </w:p>
        </w:tc>
        <w:tc>
          <w:tcPr>
            <w:tcW w:w="3836" w:type="dxa"/>
          </w:tcPr>
          <w:p w:rsidR="001E0E7E" w:rsidRPr="00006ACA" w:rsidRDefault="001E0E7E" w:rsidP="001C1EA6">
            <w:pPr>
              <w:autoSpaceDE w:val="0"/>
              <w:autoSpaceDN w:val="0"/>
              <w:adjustRightInd w:val="0"/>
              <w:spacing w:before="60"/>
              <w:jc w:val="both"/>
              <w:rPr>
                <w:rFonts w:ascii="Arial" w:hAnsi="Arial" w:cs="Arial"/>
                <w:b/>
                <w:bCs/>
                <w:sz w:val="21"/>
                <w:szCs w:val="21"/>
                <w:lang w:val="en-US"/>
              </w:rPr>
            </w:pPr>
            <w:r>
              <w:rPr>
                <w:rFonts w:ascii="Arial" w:hAnsi="Arial" w:cs="Arial"/>
                <w:b/>
                <w:bCs/>
                <w:sz w:val="21"/>
                <w:szCs w:val="21"/>
                <w:lang w:val="ru-RU"/>
              </w:rPr>
              <w:t>Система</w:t>
            </w:r>
            <w:r w:rsidRPr="00006ACA">
              <w:rPr>
                <w:rFonts w:ascii="Arial" w:hAnsi="Arial" w:cs="Arial"/>
                <w:b/>
                <w:bCs/>
                <w:sz w:val="21"/>
                <w:szCs w:val="21"/>
                <w:lang w:val="en-US"/>
              </w:rPr>
              <w:t xml:space="preserve"> </w:t>
            </w:r>
            <w:r>
              <w:rPr>
                <w:rFonts w:ascii="Arial" w:hAnsi="Arial" w:cs="Arial"/>
                <w:b/>
                <w:bCs/>
                <w:sz w:val="21"/>
                <w:szCs w:val="21"/>
                <w:lang w:val="ru-RU"/>
              </w:rPr>
              <w:t>отключения</w:t>
            </w:r>
            <w:r w:rsidRPr="00006ACA">
              <w:rPr>
                <w:rFonts w:ascii="Arial" w:hAnsi="Arial" w:cs="Arial"/>
                <w:b/>
                <w:bCs/>
                <w:sz w:val="21"/>
                <w:szCs w:val="21"/>
                <w:lang w:val="en-US"/>
              </w:rPr>
              <w:t xml:space="preserve"> </w:t>
            </w:r>
            <w:r>
              <w:rPr>
                <w:rFonts w:ascii="Arial" w:hAnsi="Arial" w:cs="Arial"/>
                <w:b/>
                <w:bCs/>
                <w:sz w:val="21"/>
                <w:szCs w:val="21"/>
                <w:lang w:val="ru-RU"/>
              </w:rPr>
              <w:t>электрического</w:t>
            </w:r>
            <w:r w:rsidRPr="00006ACA">
              <w:rPr>
                <w:rFonts w:ascii="Arial" w:hAnsi="Arial" w:cs="Arial"/>
                <w:b/>
                <w:bCs/>
                <w:sz w:val="21"/>
                <w:szCs w:val="21"/>
                <w:lang w:val="en-US"/>
              </w:rPr>
              <w:t xml:space="preserve"> </w:t>
            </w:r>
            <w:r>
              <w:rPr>
                <w:rFonts w:ascii="Arial" w:hAnsi="Arial" w:cs="Arial"/>
                <w:b/>
                <w:bCs/>
                <w:sz w:val="21"/>
                <w:szCs w:val="21"/>
                <w:lang w:val="ru-RU"/>
              </w:rPr>
              <w:t>топливного</w:t>
            </w:r>
            <w:r w:rsidRPr="00006ACA">
              <w:rPr>
                <w:rFonts w:ascii="Arial" w:hAnsi="Arial" w:cs="Arial"/>
                <w:b/>
                <w:bCs/>
                <w:sz w:val="21"/>
                <w:szCs w:val="21"/>
                <w:lang w:val="en-US"/>
              </w:rPr>
              <w:t xml:space="preserve"> </w:t>
            </w:r>
            <w:r>
              <w:rPr>
                <w:rFonts w:ascii="Arial" w:hAnsi="Arial" w:cs="Arial"/>
                <w:b/>
                <w:bCs/>
                <w:sz w:val="21"/>
                <w:szCs w:val="21"/>
                <w:lang w:val="ru-RU"/>
              </w:rPr>
              <w:t>насоса</w:t>
            </w:r>
          </w:p>
          <w:p w:rsidR="001E0E7E" w:rsidRDefault="001E0E7E" w:rsidP="001C1EA6">
            <w:pPr>
              <w:autoSpaceDE w:val="0"/>
              <w:autoSpaceDN w:val="0"/>
              <w:adjustRightInd w:val="0"/>
              <w:spacing w:before="60"/>
              <w:jc w:val="both"/>
              <w:rPr>
                <w:rFonts w:ascii="Arial" w:hAnsi="Arial" w:cs="Arial"/>
                <w:sz w:val="20"/>
                <w:szCs w:val="20"/>
                <w:lang w:val="ru-RU"/>
              </w:rPr>
            </w:pPr>
            <w:r w:rsidRPr="00006ACA">
              <w:rPr>
                <w:rFonts w:ascii="Arial" w:hAnsi="Arial" w:cs="Arial"/>
                <w:sz w:val="17"/>
                <w:szCs w:val="17"/>
                <w:lang w:val="ru-RU"/>
              </w:rPr>
              <w:t xml:space="preserve">Система отключения электрического топливного насоса </w:t>
            </w:r>
            <w:r>
              <w:rPr>
                <w:rFonts w:ascii="Arial" w:hAnsi="Arial" w:cs="Arial"/>
                <w:sz w:val="17"/>
                <w:szCs w:val="17"/>
                <w:lang w:val="ru-RU"/>
              </w:rPr>
              <w:t>прекращает подачу топлива на двигатель для того, чтобы свести к минимуму риск утечки топлива, когда глохнет двигатель или когда наполняется подушка безопасности при столкновении</w:t>
            </w:r>
            <w:r w:rsidRPr="00006ACA">
              <w:rPr>
                <w:rFonts w:ascii="Arial" w:hAnsi="Arial" w:cs="Arial"/>
                <w:sz w:val="17"/>
                <w:szCs w:val="17"/>
                <w:lang w:val="ru-RU"/>
              </w:rPr>
              <w:t xml:space="preserve">. </w:t>
            </w:r>
            <w:r>
              <w:rPr>
                <w:rFonts w:ascii="Arial" w:hAnsi="Arial" w:cs="Arial"/>
                <w:sz w:val="17"/>
                <w:szCs w:val="17"/>
                <w:lang w:val="ru-RU"/>
              </w:rPr>
              <w:t xml:space="preserve"> Чтобы снова запустить двигатель после срабатывания этой системы</w:t>
            </w:r>
            <w:r w:rsidRPr="00F56E7E">
              <w:rPr>
                <w:rFonts w:ascii="Arial" w:hAnsi="Arial" w:cs="Arial"/>
                <w:sz w:val="17"/>
                <w:szCs w:val="17"/>
                <w:lang w:val="ru-RU"/>
              </w:rPr>
              <w:t xml:space="preserve">, </w:t>
            </w:r>
            <w:r>
              <w:rPr>
                <w:rFonts w:ascii="Arial" w:hAnsi="Arial" w:cs="Arial"/>
                <w:sz w:val="17"/>
                <w:szCs w:val="17"/>
                <w:lang w:val="ru-RU"/>
              </w:rPr>
              <w:t xml:space="preserve">поверните замок зажигания один раз на </w:t>
            </w:r>
            <w:r w:rsidRPr="00F56E7E">
              <w:rPr>
                <w:rFonts w:ascii="Arial" w:hAnsi="Arial" w:cs="Arial"/>
                <w:sz w:val="17"/>
                <w:szCs w:val="17"/>
                <w:lang w:val="ru-RU"/>
              </w:rPr>
              <w:t>“</w:t>
            </w:r>
            <w:r w:rsidRPr="009F5D7B">
              <w:rPr>
                <w:rFonts w:ascii="Arial" w:hAnsi="Arial" w:cs="Arial"/>
                <w:sz w:val="17"/>
                <w:szCs w:val="17"/>
                <w:lang w:val="en-US"/>
              </w:rPr>
              <w:t>ACC</w:t>
            </w:r>
            <w:r w:rsidRPr="00F56E7E">
              <w:rPr>
                <w:rFonts w:ascii="Arial" w:hAnsi="Arial" w:cs="Arial"/>
                <w:sz w:val="17"/>
                <w:szCs w:val="17"/>
                <w:lang w:val="ru-RU"/>
              </w:rPr>
              <w:t xml:space="preserve">” </w:t>
            </w:r>
            <w:r>
              <w:rPr>
                <w:rFonts w:ascii="Arial" w:hAnsi="Arial" w:cs="Arial"/>
                <w:sz w:val="17"/>
                <w:szCs w:val="17"/>
                <w:lang w:val="ru-RU"/>
              </w:rPr>
              <w:t>или</w:t>
            </w:r>
            <w:r w:rsidRPr="00F56E7E">
              <w:rPr>
                <w:rFonts w:ascii="Arial" w:hAnsi="Arial" w:cs="Arial"/>
                <w:sz w:val="17"/>
                <w:szCs w:val="17"/>
                <w:lang w:val="ru-RU"/>
              </w:rPr>
              <w:t xml:space="preserve"> “</w:t>
            </w:r>
            <w:r w:rsidRPr="009F5D7B">
              <w:rPr>
                <w:rFonts w:ascii="Arial" w:hAnsi="Arial" w:cs="Arial"/>
                <w:sz w:val="17"/>
                <w:szCs w:val="17"/>
                <w:lang w:val="en-US"/>
              </w:rPr>
              <w:t>LOCK</w:t>
            </w:r>
            <w:r w:rsidRPr="00F56E7E">
              <w:rPr>
                <w:rFonts w:ascii="Arial" w:hAnsi="Arial" w:cs="Arial"/>
                <w:sz w:val="17"/>
                <w:szCs w:val="17"/>
                <w:lang w:val="ru-RU"/>
              </w:rPr>
              <w:t xml:space="preserve">” </w:t>
            </w:r>
            <w:r>
              <w:rPr>
                <w:rFonts w:ascii="Arial" w:hAnsi="Arial" w:cs="Arial"/>
                <w:sz w:val="17"/>
                <w:szCs w:val="17"/>
                <w:lang w:val="ru-RU"/>
              </w:rPr>
              <w:t>и запустите двигатель.</w:t>
            </w:r>
          </w:p>
          <w:p w:rsidR="001E0E7E" w:rsidRPr="009F5D7B" w:rsidRDefault="001E0E7E" w:rsidP="001C1EA6">
            <w:pPr>
              <w:autoSpaceDE w:val="0"/>
              <w:autoSpaceDN w:val="0"/>
              <w:adjustRightInd w:val="0"/>
              <w:spacing w:before="60"/>
              <w:jc w:val="both"/>
              <w:rPr>
                <w:rFonts w:ascii="Arial" w:hAnsi="Arial" w:cs="Arial"/>
                <w:b/>
                <w:bCs/>
                <w:sz w:val="17"/>
                <w:szCs w:val="17"/>
                <w:lang w:val="ru-RU"/>
              </w:rPr>
            </w:pPr>
          </w:p>
          <w:tbl>
            <w:tblPr>
              <w:tblStyle w:val="a7"/>
              <w:tblW w:w="3543" w:type="dxa"/>
              <w:tblInd w:w="10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543"/>
            </w:tblGrid>
            <w:tr w:rsidR="001E0E7E" w:rsidTr="001C1EA6">
              <w:tc>
                <w:tcPr>
                  <w:tcW w:w="3543" w:type="dxa"/>
                  <w:tcBorders>
                    <w:top w:val="single" w:sz="12" w:space="0" w:color="auto"/>
                    <w:left w:val="single" w:sz="12" w:space="0" w:color="auto"/>
                    <w:bottom w:val="single" w:sz="12" w:space="0" w:color="auto"/>
                    <w:right w:val="single" w:sz="12" w:space="0" w:color="auto"/>
                  </w:tcBorders>
                  <w:shd w:val="clear" w:color="auto" w:fill="FFFF00"/>
                </w:tcPr>
                <w:p w:rsidR="001E0E7E" w:rsidRDefault="001E0E7E" w:rsidP="00A40B70">
                  <w:pPr>
                    <w:numPr>
                      <w:ilvl w:val="0"/>
                      <w:numId w:val="60"/>
                    </w:numPr>
                    <w:autoSpaceDE w:val="0"/>
                    <w:autoSpaceDN w:val="0"/>
                    <w:adjustRightInd w:val="0"/>
                    <w:spacing w:before="60"/>
                    <w:jc w:val="both"/>
                    <w:rPr>
                      <w:rFonts w:ascii="Arial" w:hAnsi="Arial" w:cs="Arial"/>
                      <w:b/>
                      <w:sz w:val="17"/>
                      <w:szCs w:val="17"/>
                      <w:lang w:val="en-US"/>
                    </w:rPr>
                  </w:pPr>
                  <w:r>
                    <w:rPr>
                      <w:rFonts w:ascii="Arial" w:hAnsi="Arial" w:cs="Arial"/>
                      <w:b/>
                      <w:bCs/>
                      <w:sz w:val="17"/>
                      <w:szCs w:val="17"/>
                      <w:lang w:val="ru-RU"/>
                    </w:rPr>
                    <w:t>ВНИМАНИЕ</w:t>
                  </w:r>
                </w:p>
              </w:tc>
            </w:tr>
            <w:tr w:rsidR="001E0E7E" w:rsidTr="001C1EA6">
              <w:tc>
                <w:tcPr>
                  <w:tcW w:w="3543" w:type="dxa"/>
                  <w:tcBorders>
                    <w:top w:val="single" w:sz="12" w:space="0" w:color="auto"/>
                    <w:left w:val="single" w:sz="12" w:space="0" w:color="auto"/>
                    <w:bottom w:val="single" w:sz="12" w:space="0" w:color="auto"/>
                    <w:right w:val="single" w:sz="12" w:space="0" w:color="auto"/>
                  </w:tcBorders>
                  <w:shd w:val="clear" w:color="auto" w:fill="FFFF00"/>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Перед</w:t>
                  </w:r>
                  <w:r w:rsidRPr="00F56E7E">
                    <w:rPr>
                      <w:rFonts w:ascii="Arial" w:hAnsi="Arial" w:cs="Arial"/>
                      <w:b/>
                      <w:bCs/>
                      <w:sz w:val="17"/>
                      <w:szCs w:val="17"/>
                      <w:lang w:val="ru-RU"/>
                    </w:rPr>
                    <w:t xml:space="preserve"> </w:t>
                  </w:r>
                  <w:r>
                    <w:rPr>
                      <w:rFonts w:ascii="Arial" w:hAnsi="Arial" w:cs="Arial"/>
                      <w:b/>
                      <w:bCs/>
                      <w:sz w:val="17"/>
                      <w:szCs w:val="17"/>
                      <w:lang w:val="ru-RU"/>
                    </w:rPr>
                    <w:t>повторным</w:t>
                  </w:r>
                  <w:r w:rsidRPr="00F56E7E">
                    <w:rPr>
                      <w:rFonts w:ascii="Arial" w:hAnsi="Arial" w:cs="Arial"/>
                      <w:b/>
                      <w:bCs/>
                      <w:sz w:val="17"/>
                      <w:szCs w:val="17"/>
                      <w:lang w:val="ru-RU"/>
                    </w:rPr>
                    <w:t xml:space="preserve"> </w:t>
                  </w:r>
                  <w:r>
                    <w:rPr>
                      <w:rFonts w:ascii="Arial" w:hAnsi="Arial" w:cs="Arial"/>
                      <w:b/>
                      <w:bCs/>
                      <w:sz w:val="17"/>
                      <w:szCs w:val="17"/>
                      <w:lang w:val="ru-RU"/>
                    </w:rPr>
                    <w:t>запуском</w:t>
                  </w:r>
                  <w:r w:rsidRPr="00F56E7E">
                    <w:rPr>
                      <w:rFonts w:ascii="Arial" w:hAnsi="Arial" w:cs="Arial"/>
                      <w:b/>
                      <w:bCs/>
                      <w:sz w:val="17"/>
                      <w:szCs w:val="17"/>
                      <w:lang w:val="ru-RU"/>
                    </w:rPr>
                    <w:t xml:space="preserve"> </w:t>
                  </w:r>
                  <w:r>
                    <w:rPr>
                      <w:rFonts w:ascii="Arial" w:hAnsi="Arial" w:cs="Arial"/>
                      <w:b/>
                      <w:bCs/>
                      <w:sz w:val="17"/>
                      <w:szCs w:val="17"/>
                      <w:lang w:val="ru-RU"/>
                    </w:rPr>
                    <w:t>двигателя</w:t>
                  </w:r>
                  <w:r w:rsidRPr="00F56E7E">
                    <w:rPr>
                      <w:rFonts w:ascii="Arial" w:hAnsi="Arial" w:cs="Arial"/>
                      <w:b/>
                      <w:bCs/>
                      <w:sz w:val="17"/>
                      <w:szCs w:val="17"/>
                      <w:lang w:val="ru-RU"/>
                    </w:rPr>
                    <w:t xml:space="preserve"> </w:t>
                  </w:r>
                  <w:r>
                    <w:rPr>
                      <w:rFonts w:ascii="Arial" w:hAnsi="Arial" w:cs="Arial"/>
                      <w:b/>
                      <w:bCs/>
                      <w:sz w:val="17"/>
                      <w:szCs w:val="17"/>
                      <w:lang w:val="ru-RU"/>
                    </w:rPr>
                    <w:t>проверьте</w:t>
                  </w:r>
                  <w:r w:rsidRPr="00F56E7E">
                    <w:rPr>
                      <w:rFonts w:ascii="Arial" w:hAnsi="Arial" w:cs="Arial"/>
                      <w:b/>
                      <w:bCs/>
                      <w:sz w:val="17"/>
                      <w:szCs w:val="17"/>
                      <w:lang w:val="ru-RU"/>
                    </w:rPr>
                    <w:t xml:space="preserve"> </w:t>
                  </w:r>
                  <w:r>
                    <w:rPr>
                      <w:rFonts w:ascii="Arial" w:hAnsi="Arial" w:cs="Arial"/>
                      <w:b/>
                      <w:bCs/>
                      <w:sz w:val="17"/>
                      <w:szCs w:val="17"/>
                      <w:lang w:val="ru-RU"/>
                    </w:rPr>
                    <w:t>площадку</w:t>
                  </w:r>
                  <w:r w:rsidRPr="00F56E7E">
                    <w:rPr>
                      <w:rFonts w:ascii="Arial" w:hAnsi="Arial" w:cs="Arial"/>
                      <w:b/>
                      <w:bCs/>
                      <w:sz w:val="17"/>
                      <w:szCs w:val="17"/>
                      <w:lang w:val="ru-RU"/>
                    </w:rPr>
                    <w:t xml:space="preserve"> </w:t>
                  </w:r>
                  <w:r>
                    <w:rPr>
                      <w:rFonts w:ascii="Arial" w:hAnsi="Arial" w:cs="Arial"/>
                      <w:b/>
                      <w:bCs/>
                      <w:sz w:val="17"/>
                      <w:szCs w:val="17"/>
                      <w:lang w:val="ru-RU"/>
                    </w:rPr>
                    <w:t>под</w:t>
                  </w:r>
                  <w:r w:rsidRPr="00F56E7E">
                    <w:rPr>
                      <w:rFonts w:ascii="Arial" w:hAnsi="Arial" w:cs="Arial"/>
                      <w:b/>
                      <w:bCs/>
                      <w:sz w:val="17"/>
                      <w:szCs w:val="17"/>
                      <w:lang w:val="ru-RU"/>
                    </w:rPr>
                    <w:t xml:space="preserve"> </w:t>
                  </w:r>
                  <w:r>
                    <w:rPr>
                      <w:rFonts w:ascii="Arial" w:hAnsi="Arial" w:cs="Arial"/>
                      <w:b/>
                      <w:bCs/>
                      <w:sz w:val="17"/>
                      <w:szCs w:val="17"/>
                      <w:lang w:val="ru-RU"/>
                    </w:rPr>
                    <w:t>автомобилем</w:t>
                  </w:r>
                  <w:r w:rsidRPr="00F56E7E">
                    <w:rPr>
                      <w:rFonts w:ascii="Arial" w:hAnsi="Arial" w:cs="Arial"/>
                      <w:b/>
                      <w:bCs/>
                      <w:sz w:val="17"/>
                      <w:szCs w:val="17"/>
                      <w:lang w:val="ru-RU"/>
                    </w:rPr>
                    <w:t xml:space="preserve">.  </w:t>
                  </w:r>
                  <w:r>
                    <w:rPr>
                      <w:rFonts w:ascii="Arial" w:hAnsi="Arial" w:cs="Arial"/>
                      <w:b/>
                      <w:bCs/>
                      <w:sz w:val="17"/>
                      <w:szCs w:val="17"/>
                      <w:lang w:val="ru-RU"/>
                    </w:rPr>
                    <w:t>Если вы обнаружите жидкость под автомобилем, это означает, что топливная система повреждена и нуждается в ремонте.  В этом случае не запускайте двигатель.</w:t>
                  </w:r>
                </w:p>
              </w:tc>
            </w:tr>
          </w:tbl>
          <w:p w:rsidR="001E0E7E" w:rsidRPr="00675C87" w:rsidRDefault="001E0E7E" w:rsidP="001C1EA6">
            <w:pPr>
              <w:autoSpaceDE w:val="0"/>
              <w:autoSpaceDN w:val="0"/>
              <w:adjustRightInd w:val="0"/>
              <w:spacing w:before="60"/>
              <w:jc w:val="both"/>
              <w:rPr>
                <w:rFonts w:ascii="Arial" w:hAnsi="Arial" w:cs="Arial"/>
                <w:b/>
                <w:bCs/>
                <w:sz w:val="17"/>
                <w:szCs w:val="17"/>
                <w:lang w:val="ru-RU"/>
              </w:rPr>
            </w:pPr>
          </w:p>
        </w:tc>
        <w:tc>
          <w:tcPr>
            <w:tcW w:w="3853"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t>Эксплуатация автомобиля в зарубежных странах</w:t>
            </w:r>
          </w:p>
          <w:p w:rsidR="001E0E7E" w:rsidRPr="00F56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 xml:space="preserve">Если вы собираетесь поехать на вашем автомобиле </w:t>
            </w:r>
            <w:r w:rsidRPr="009F5D7B">
              <w:rPr>
                <w:rFonts w:ascii="Arial" w:hAnsi="Arial" w:cs="Arial"/>
                <w:b/>
                <w:bCs/>
                <w:sz w:val="17"/>
                <w:szCs w:val="17"/>
                <w:lang w:val="en-US"/>
              </w:rPr>
              <w:t>Toyota</w:t>
            </w:r>
            <w:r w:rsidRPr="00F56E7E">
              <w:rPr>
                <w:rFonts w:ascii="Arial" w:hAnsi="Arial" w:cs="Arial"/>
                <w:b/>
                <w:bCs/>
                <w:sz w:val="17"/>
                <w:szCs w:val="17"/>
                <w:lang w:val="ru-RU"/>
              </w:rPr>
              <w:t xml:space="preserve"> </w:t>
            </w:r>
            <w:r>
              <w:rPr>
                <w:rFonts w:ascii="Arial" w:hAnsi="Arial" w:cs="Arial"/>
                <w:b/>
                <w:bCs/>
                <w:sz w:val="17"/>
                <w:szCs w:val="17"/>
                <w:lang w:val="ru-RU"/>
              </w:rPr>
              <w:t>в другую страну</w:t>
            </w:r>
            <w:r w:rsidRPr="00F56E7E">
              <w:rPr>
                <w:rFonts w:ascii="Arial" w:hAnsi="Arial" w:cs="Arial"/>
                <w:b/>
                <w:bCs/>
                <w:sz w:val="17"/>
                <w:szCs w:val="17"/>
                <w:lang w:val="ru-RU"/>
              </w:rPr>
              <w:t>...</w:t>
            </w:r>
          </w:p>
          <w:p w:rsidR="001E0E7E" w:rsidRPr="00F56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b/>
                <w:bCs/>
                <w:sz w:val="17"/>
                <w:szCs w:val="17"/>
                <w:lang w:val="ru-RU"/>
              </w:rPr>
              <w:t>Во</w:t>
            </w:r>
            <w:r w:rsidRPr="00F56E7E">
              <w:rPr>
                <w:rFonts w:ascii="Arial" w:hAnsi="Arial" w:cs="Arial"/>
                <w:b/>
                <w:bCs/>
                <w:sz w:val="17"/>
                <w:szCs w:val="17"/>
                <w:lang w:val="ru-RU"/>
              </w:rPr>
              <w:t>-</w:t>
            </w:r>
            <w:r>
              <w:rPr>
                <w:rFonts w:ascii="Arial" w:hAnsi="Arial" w:cs="Arial"/>
                <w:b/>
                <w:bCs/>
                <w:sz w:val="17"/>
                <w:szCs w:val="17"/>
                <w:lang w:val="ru-RU"/>
              </w:rPr>
              <w:t>первых</w:t>
            </w:r>
            <w:r w:rsidRPr="00F56E7E">
              <w:rPr>
                <w:rFonts w:ascii="Arial" w:hAnsi="Arial" w:cs="Arial"/>
                <w:b/>
                <w:bCs/>
                <w:sz w:val="17"/>
                <w:szCs w:val="17"/>
                <w:lang w:val="ru-RU"/>
              </w:rPr>
              <w:t xml:space="preserve">, </w:t>
            </w:r>
            <w:r>
              <w:rPr>
                <w:rFonts w:ascii="Arial" w:hAnsi="Arial" w:cs="Arial"/>
                <w:sz w:val="17"/>
                <w:szCs w:val="17"/>
                <w:lang w:val="ru-RU"/>
              </w:rPr>
              <w:t>выполняйте требования законодательства по регистрации автомобилей</w:t>
            </w:r>
            <w:r w:rsidRPr="00F56E7E">
              <w:rPr>
                <w:rFonts w:ascii="Arial" w:hAnsi="Arial" w:cs="Arial"/>
                <w:sz w:val="17"/>
                <w:szCs w:val="17"/>
                <w:lang w:val="ru-RU"/>
              </w:rPr>
              <w:t>.</w:t>
            </w:r>
          </w:p>
          <w:p w:rsidR="001E0E7E" w:rsidRPr="00F56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Во-вторых</w:t>
            </w:r>
            <w:r w:rsidRPr="00F56E7E">
              <w:rPr>
                <w:rFonts w:ascii="Arial" w:hAnsi="Arial" w:cs="Arial"/>
                <w:b/>
                <w:bCs/>
                <w:sz w:val="17"/>
                <w:szCs w:val="17"/>
                <w:lang w:val="ru-RU"/>
              </w:rPr>
              <w:t xml:space="preserve">, </w:t>
            </w:r>
            <w:r>
              <w:rPr>
                <w:rFonts w:ascii="Arial" w:hAnsi="Arial" w:cs="Arial"/>
                <w:sz w:val="17"/>
                <w:szCs w:val="17"/>
                <w:lang w:val="ru-RU"/>
              </w:rPr>
              <w:t>получите подтверждение наличия соответствующего топлива</w:t>
            </w:r>
            <w:r w:rsidRPr="00F56E7E">
              <w:rPr>
                <w:rFonts w:ascii="Arial" w:hAnsi="Arial" w:cs="Arial"/>
                <w:sz w:val="17"/>
                <w:szCs w:val="17"/>
                <w:lang w:val="ru-RU"/>
              </w:rPr>
              <w:t xml:space="preserve"> (</w:t>
            </w:r>
            <w:r>
              <w:rPr>
                <w:rFonts w:ascii="Arial" w:hAnsi="Arial" w:cs="Arial"/>
                <w:sz w:val="17"/>
                <w:szCs w:val="17"/>
                <w:lang w:val="ru-RU"/>
              </w:rPr>
              <w:t>наличие неэтилированного бензина и минимальное октановое число)</w:t>
            </w:r>
            <w:r w:rsidRPr="00F56E7E">
              <w:rPr>
                <w:rFonts w:ascii="Arial" w:hAnsi="Arial" w:cs="Arial"/>
                <w:sz w:val="17"/>
                <w:szCs w:val="17"/>
                <w:lang w:val="ru-RU"/>
              </w:rPr>
              <w:t>.</w:t>
            </w:r>
          </w:p>
          <w:p w:rsidR="001E0E7E" w:rsidRPr="00F56E7E" w:rsidRDefault="001E0E7E" w:rsidP="001C1EA6">
            <w:pPr>
              <w:autoSpaceDE w:val="0"/>
              <w:autoSpaceDN w:val="0"/>
              <w:adjustRightInd w:val="0"/>
              <w:spacing w:before="60"/>
              <w:jc w:val="both"/>
              <w:rPr>
                <w:rFonts w:ascii="Arial" w:hAnsi="Arial" w:cs="Arial"/>
                <w:sz w:val="20"/>
                <w:szCs w:val="20"/>
                <w:lang w:val="ru-RU"/>
              </w:rPr>
            </w:pPr>
          </w:p>
        </w:tc>
      </w:tr>
    </w:tbl>
    <w:p w:rsidR="001E0E7E" w:rsidRPr="00F56E7E" w:rsidRDefault="001E0E7E" w:rsidP="001E0E7E">
      <w:pPr>
        <w:autoSpaceDE w:val="0"/>
        <w:autoSpaceDN w:val="0"/>
        <w:adjustRightInd w:val="0"/>
        <w:rPr>
          <w:rFonts w:ascii="Arial" w:hAnsi="Arial" w:cs="Arial"/>
          <w:sz w:val="17"/>
          <w:szCs w:val="17"/>
          <w:lang w:val="ru-RU"/>
        </w:rPr>
      </w:pPr>
    </w:p>
    <w:p w:rsidR="001E0E7E" w:rsidRPr="009F5D7B" w:rsidRDefault="001E0E7E" w:rsidP="001E0E7E">
      <w:pPr>
        <w:autoSpaceDE w:val="0"/>
        <w:autoSpaceDN w:val="0"/>
        <w:adjustRightInd w:val="0"/>
        <w:rPr>
          <w:rFonts w:ascii="Arial" w:hAnsi="Arial" w:cs="Arial"/>
          <w:sz w:val="17"/>
          <w:szCs w:val="17"/>
          <w:lang w:val="ru-RU"/>
        </w:rPr>
      </w:pPr>
      <w:r w:rsidRPr="00F56E7E">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862"/>
        <w:gridCol w:w="3858"/>
        <w:gridCol w:w="3858"/>
      </w:tblGrid>
      <w:tr w:rsidR="001E0E7E" w:rsidRPr="001F7B19" w:rsidTr="001C1EA6">
        <w:tc>
          <w:tcPr>
            <w:tcW w:w="3789" w:type="dxa"/>
          </w:tcPr>
          <w:p w:rsidR="001E0E7E" w:rsidRPr="004E3DD0" w:rsidRDefault="001E0E7E" w:rsidP="001C1EA6">
            <w:pPr>
              <w:autoSpaceDE w:val="0"/>
              <w:autoSpaceDN w:val="0"/>
              <w:adjustRightInd w:val="0"/>
              <w:jc w:val="both"/>
              <w:rPr>
                <w:rFonts w:ascii="Arial" w:hAnsi="Arial" w:cs="Arial"/>
                <w:sz w:val="20"/>
                <w:szCs w:val="20"/>
                <w:lang w:val="ru-RU"/>
              </w:rPr>
            </w:pPr>
            <w:r w:rsidRPr="004E3DD0">
              <w:rPr>
                <w:rFonts w:ascii="Arial" w:hAnsi="Arial" w:cs="Arial"/>
                <w:b/>
                <w:bCs/>
                <w:sz w:val="21"/>
                <w:szCs w:val="21"/>
                <w:lang w:val="ru-RU"/>
              </w:rPr>
              <w:lastRenderedPageBreak/>
              <w:t>Трехкомпонентный каталитический нейтрализатор отработавших газов</w:t>
            </w:r>
          </w:p>
          <w:p w:rsidR="001E0E7E" w:rsidRPr="002033D0"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noProof/>
                <w:sz w:val="20"/>
                <w:szCs w:val="20"/>
                <w:lang w:val="ru-RU"/>
              </w:rPr>
              <w:drawing>
                <wp:inline distT="0" distB="0" distL="0" distR="0">
                  <wp:extent cx="2238375" cy="1704975"/>
                  <wp:effectExtent l="19050" t="0" r="9525" b="0"/>
                  <wp:docPr id="413" name="Рисунок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296"/>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4E3DD0" w:rsidRDefault="001E0E7E" w:rsidP="001C1EA6">
            <w:pPr>
              <w:autoSpaceDE w:val="0"/>
              <w:autoSpaceDN w:val="0"/>
              <w:adjustRightInd w:val="0"/>
              <w:jc w:val="both"/>
              <w:rPr>
                <w:rFonts w:ascii="Arial" w:hAnsi="Arial" w:cs="Arial"/>
                <w:b/>
                <w:bCs/>
                <w:sz w:val="17"/>
                <w:szCs w:val="17"/>
                <w:lang w:val="ru-RU"/>
              </w:rPr>
            </w:pPr>
            <w:r w:rsidRPr="004E3DD0">
              <w:rPr>
                <w:rFonts w:ascii="Arial" w:hAnsi="Arial" w:cs="Arial"/>
                <w:b/>
                <w:bCs/>
                <w:sz w:val="17"/>
                <w:szCs w:val="17"/>
                <w:lang w:val="ru-RU"/>
              </w:rPr>
              <w:t xml:space="preserve">Трехкомпонентный каталитический нейтрализатор отработавших газов </w:t>
            </w:r>
            <w:r>
              <w:rPr>
                <w:rFonts w:ascii="Arial" w:hAnsi="Arial" w:cs="Arial"/>
                <w:b/>
                <w:bCs/>
                <w:sz w:val="17"/>
                <w:szCs w:val="17"/>
                <w:lang w:val="ru-RU"/>
              </w:rPr>
              <w:t>является у</w:t>
            </w:r>
            <w:r w:rsidRPr="004E3DD0">
              <w:rPr>
                <w:rFonts w:ascii="Arial" w:hAnsi="Arial" w:cs="Arial"/>
                <w:b/>
                <w:bCs/>
                <w:sz w:val="17"/>
                <w:szCs w:val="17"/>
                <w:lang w:val="ru-RU"/>
              </w:rPr>
              <w:t>стройство</w:t>
            </w:r>
            <w:r>
              <w:rPr>
                <w:rFonts w:ascii="Arial" w:hAnsi="Arial" w:cs="Arial"/>
                <w:b/>
                <w:bCs/>
                <w:sz w:val="17"/>
                <w:szCs w:val="17"/>
                <w:lang w:val="ru-RU"/>
              </w:rPr>
              <w:t>м</w:t>
            </w:r>
            <w:r w:rsidRPr="004E3DD0">
              <w:rPr>
                <w:rFonts w:ascii="Arial" w:hAnsi="Arial" w:cs="Arial"/>
                <w:b/>
                <w:bCs/>
                <w:sz w:val="17"/>
                <w:szCs w:val="17"/>
                <w:lang w:val="ru-RU"/>
              </w:rPr>
              <w:t xml:space="preserve"> снижения токсичности отработавших газов</w:t>
            </w:r>
            <w:r>
              <w:rPr>
                <w:rFonts w:ascii="Arial" w:hAnsi="Arial" w:cs="Arial"/>
                <w:b/>
                <w:bCs/>
                <w:sz w:val="17"/>
                <w:szCs w:val="17"/>
                <w:lang w:val="ru-RU"/>
              </w:rPr>
              <w:t>, которое установлено в системе выпуска двигателя.</w:t>
            </w:r>
          </w:p>
          <w:p w:rsidR="001E0E7E" w:rsidRDefault="001E0E7E" w:rsidP="001C1EA6">
            <w:pPr>
              <w:autoSpaceDE w:val="0"/>
              <w:autoSpaceDN w:val="0"/>
              <w:adjustRightInd w:val="0"/>
              <w:jc w:val="both"/>
              <w:rPr>
                <w:rFonts w:ascii="Arial" w:hAnsi="Arial" w:cs="Arial"/>
                <w:sz w:val="20"/>
                <w:szCs w:val="20"/>
                <w:lang w:val="ru-RU"/>
              </w:rPr>
            </w:pPr>
            <w:r>
              <w:rPr>
                <w:rFonts w:ascii="Arial" w:hAnsi="Arial" w:cs="Arial"/>
                <w:sz w:val="17"/>
                <w:szCs w:val="17"/>
                <w:lang w:val="ru-RU"/>
              </w:rPr>
              <w:t>Устройство предназначено для снижения количества загрязняющих атмосферу веществ в выхлопных газах.</w:t>
            </w:r>
          </w:p>
          <w:tbl>
            <w:tblPr>
              <w:tblStyle w:val="a7"/>
              <w:tblW w:w="3666"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6"/>
            </w:tblGrid>
            <w:tr w:rsidR="001E0E7E" w:rsidTr="001C1EA6">
              <w:tc>
                <w:tcPr>
                  <w:tcW w:w="3666" w:type="dxa"/>
                  <w:tcBorders>
                    <w:top w:val="single" w:sz="12" w:space="0" w:color="auto"/>
                    <w:left w:val="single" w:sz="12" w:space="0" w:color="auto"/>
                    <w:bottom w:val="single" w:sz="12" w:space="0" w:color="auto"/>
                    <w:right w:val="single" w:sz="12" w:space="0" w:color="auto"/>
                  </w:tcBorders>
                  <w:shd w:val="clear" w:color="auto" w:fill="FFFF00"/>
                </w:tcPr>
                <w:p w:rsidR="001E0E7E" w:rsidRDefault="001E0E7E" w:rsidP="00A40B70">
                  <w:pPr>
                    <w:numPr>
                      <w:ilvl w:val="0"/>
                      <w:numId w:val="60"/>
                    </w:numPr>
                    <w:autoSpaceDE w:val="0"/>
                    <w:autoSpaceDN w:val="0"/>
                    <w:adjustRightInd w:val="0"/>
                    <w:spacing w:before="60"/>
                    <w:jc w:val="both"/>
                    <w:rPr>
                      <w:rFonts w:ascii="Arial" w:hAnsi="Arial" w:cs="Arial"/>
                      <w:b/>
                      <w:sz w:val="17"/>
                      <w:szCs w:val="17"/>
                      <w:lang w:val="en-US"/>
                    </w:rPr>
                  </w:pPr>
                  <w:r>
                    <w:rPr>
                      <w:rFonts w:ascii="Arial" w:hAnsi="Arial" w:cs="Arial"/>
                      <w:b/>
                      <w:bCs/>
                      <w:sz w:val="17"/>
                      <w:szCs w:val="17"/>
                      <w:lang w:val="ru-RU"/>
                    </w:rPr>
                    <w:t>ВНИМАНИЕ</w:t>
                  </w:r>
                </w:p>
              </w:tc>
            </w:tr>
            <w:tr w:rsidR="001E0E7E" w:rsidTr="001C1EA6">
              <w:tc>
                <w:tcPr>
                  <w:tcW w:w="3666" w:type="dxa"/>
                  <w:tcBorders>
                    <w:top w:val="single" w:sz="12" w:space="0" w:color="auto"/>
                    <w:left w:val="single" w:sz="12" w:space="0" w:color="auto"/>
                    <w:bottom w:val="single" w:sz="12" w:space="0" w:color="auto"/>
                    <w:right w:val="single" w:sz="12" w:space="0" w:color="auto"/>
                  </w:tcBorders>
                  <w:shd w:val="clear" w:color="auto" w:fill="FFFF00"/>
                </w:tcPr>
                <w:p w:rsidR="001E0E7E" w:rsidRPr="004E3DD0" w:rsidRDefault="001E0E7E" w:rsidP="00A40B70">
                  <w:pPr>
                    <w:numPr>
                      <w:ilvl w:val="0"/>
                      <w:numId w:val="61"/>
                    </w:numPr>
                    <w:tabs>
                      <w:tab w:val="clear" w:pos="720"/>
                    </w:tabs>
                    <w:autoSpaceDE w:val="0"/>
                    <w:autoSpaceDN w:val="0"/>
                    <w:adjustRightInd w:val="0"/>
                    <w:ind w:left="237" w:hanging="237"/>
                    <w:jc w:val="both"/>
                    <w:rPr>
                      <w:rFonts w:ascii="Arial" w:hAnsi="Arial" w:cs="Arial"/>
                      <w:b/>
                      <w:bCs/>
                      <w:sz w:val="17"/>
                      <w:szCs w:val="17"/>
                      <w:lang w:val="ru-RU"/>
                    </w:rPr>
                  </w:pPr>
                  <w:r>
                    <w:rPr>
                      <w:rFonts w:ascii="Arial" w:hAnsi="Arial" w:cs="Arial"/>
                      <w:b/>
                      <w:bCs/>
                      <w:sz w:val="17"/>
                      <w:szCs w:val="17"/>
                      <w:lang w:val="ru-RU"/>
                    </w:rPr>
                    <w:t>Следите за тем, чтобы люди или горючие материалы не оказывались рядом с выхлопной трубой во время работы двигателя</w:t>
                  </w:r>
                  <w:r w:rsidRPr="004E3DD0">
                    <w:rPr>
                      <w:rFonts w:ascii="Arial" w:hAnsi="Arial" w:cs="Arial"/>
                      <w:b/>
                      <w:bCs/>
                      <w:sz w:val="17"/>
                      <w:szCs w:val="17"/>
                      <w:lang w:val="ru-RU"/>
                    </w:rPr>
                    <w:t xml:space="preserve">. </w:t>
                  </w:r>
                  <w:r>
                    <w:rPr>
                      <w:rFonts w:ascii="Arial" w:hAnsi="Arial" w:cs="Arial"/>
                      <w:b/>
                      <w:bCs/>
                      <w:sz w:val="17"/>
                      <w:szCs w:val="17"/>
                      <w:lang w:val="ru-RU"/>
                    </w:rPr>
                    <w:t xml:space="preserve"> Выхлопной газ очень горячий</w:t>
                  </w:r>
                  <w:r w:rsidRPr="004E3DD0">
                    <w:rPr>
                      <w:rFonts w:ascii="Arial" w:hAnsi="Arial" w:cs="Arial"/>
                      <w:b/>
                      <w:bCs/>
                      <w:sz w:val="17"/>
                      <w:szCs w:val="17"/>
                      <w:lang w:val="ru-RU"/>
                    </w:rPr>
                    <w:t>.</w:t>
                  </w:r>
                </w:p>
                <w:p w:rsidR="001E0E7E" w:rsidRDefault="001E0E7E" w:rsidP="00A40B70">
                  <w:pPr>
                    <w:numPr>
                      <w:ilvl w:val="0"/>
                      <w:numId w:val="61"/>
                    </w:numPr>
                    <w:tabs>
                      <w:tab w:val="clear" w:pos="720"/>
                    </w:tabs>
                    <w:autoSpaceDE w:val="0"/>
                    <w:autoSpaceDN w:val="0"/>
                    <w:adjustRightInd w:val="0"/>
                    <w:spacing w:before="60"/>
                    <w:ind w:left="172" w:hanging="240"/>
                    <w:jc w:val="both"/>
                    <w:rPr>
                      <w:rFonts w:ascii="Arial" w:hAnsi="Arial" w:cs="Arial"/>
                      <w:sz w:val="20"/>
                      <w:szCs w:val="20"/>
                      <w:lang w:val="ru-RU"/>
                    </w:rPr>
                  </w:pPr>
                  <w:r>
                    <w:rPr>
                      <w:rFonts w:ascii="Arial" w:hAnsi="Arial" w:cs="Arial"/>
                      <w:b/>
                      <w:bCs/>
                      <w:sz w:val="17"/>
                      <w:szCs w:val="17"/>
                      <w:lang w:val="ru-RU"/>
                    </w:rPr>
                    <w:t>Не допускайте холостой работы двигателя или парковки автомобиля над чем-то, что может легко загореться (трава, листья, бумага или ветошь и т.д.)</w:t>
                  </w:r>
                </w:p>
              </w:tc>
            </w:tr>
          </w:tbl>
          <w:p w:rsidR="001E0E7E" w:rsidRPr="009F5D7B" w:rsidRDefault="001E0E7E" w:rsidP="001C1EA6">
            <w:pPr>
              <w:autoSpaceDE w:val="0"/>
              <w:autoSpaceDN w:val="0"/>
              <w:adjustRightInd w:val="0"/>
              <w:spacing w:before="60"/>
              <w:jc w:val="both"/>
              <w:rPr>
                <w:rFonts w:ascii="Arial" w:hAnsi="Arial" w:cs="Arial"/>
                <w:b/>
                <w:bCs/>
                <w:sz w:val="17"/>
                <w:szCs w:val="17"/>
                <w:lang w:val="ru-RU"/>
              </w:rPr>
            </w:pPr>
          </w:p>
        </w:tc>
        <w:tc>
          <w:tcPr>
            <w:tcW w:w="3836" w:type="dxa"/>
          </w:tcPr>
          <w:p w:rsidR="001E0E7E" w:rsidRPr="009F5D7B" w:rsidRDefault="001E0E7E" w:rsidP="001C1EA6">
            <w:pPr>
              <w:autoSpaceDE w:val="0"/>
              <w:autoSpaceDN w:val="0"/>
              <w:adjustRightInd w:val="0"/>
              <w:spacing w:before="60"/>
              <w:jc w:val="both"/>
              <w:rPr>
                <w:rFonts w:ascii="Arial" w:hAnsi="Arial" w:cs="Arial"/>
                <w:b/>
                <w:bCs/>
                <w:sz w:val="17"/>
                <w:szCs w:val="17"/>
                <w:lang w:val="ru-RU"/>
              </w:rPr>
            </w:pPr>
          </w:p>
          <w:tbl>
            <w:tblPr>
              <w:tblStyle w:val="a7"/>
              <w:tblW w:w="3639" w:type="dxa"/>
              <w:tblInd w:w="43" w:type="dxa"/>
              <w:tblLook w:val="01E0"/>
            </w:tblPr>
            <w:tblGrid>
              <w:gridCol w:w="3639"/>
            </w:tblGrid>
            <w:tr w:rsidR="001E0E7E" w:rsidTr="001C1EA6">
              <w:tc>
                <w:tcPr>
                  <w:tcW w:w="3639" w:type="dxa"/>
                  <w:tcBorders>
                    <w:top w:val="single" w:sz="4" w:space="0" w:color="auto"/>
                    <w:left w:val="single" w:sz="4" w:space="0" w:color="auto"/>
                    <w:bottom w:val="single" w:sz="4" w:space="0" w:color="auto"/>
                    <w:right w:val="single" w:sz="4" w:space="0" w:color="auto"/>
                  </w:tcBorders>
                  <w:shd w:val="clear" w:color="auto" w:fill="FFFF00"/>
                </w:tcPr>
                <w:p w:rsidR="001E0E7E" w:rsidRDefault="001E0E7E" w:rsidP="001C1EA6">
                  <w:pPr>
                    <w:spacing w:before="60"/>
                    <w:ind w:right="-37"/>
                    <w:jc w:val="both"/>
                    <w:rPr>
                      <w:rFonts w:ascii="Arial" w:hAnsi="Arial" w:cs="Arial"/>
                      <w:i/>
                      <w:sz w:val="17"/>
                      <w:szCs w:val="17"/>
                      <w:lang w:val="ru-RU"/>
                    </w:rPr>
                  </w:pPr>
                  <w:r>
                    <w:rPr>
                      <w:rFonts w:ascii="Arial" w:hAnsi="Arial" w:cs="Arial"/>
                      <w:b/>
                      <w:bCs/>
                      <w:i/>
                      <w:sz w:val="17"/>
                      <w:szCs w:val="17"/>
                      <w:lang w:val="ru-RU"/>
                    </w:rPr>
                    <w:t>ПРЕДУПРЕЖДЕНИЕ</w:t>
                  </w:r>
                </w:p>
              </w:tc>
            </w:tr>
            <w:tr w:rsidR="001E0E7E" w:rsidRPr="00CD20D1" w:rsidTr="001C1EA6">
              <w:tc>
                <w:tcPr>
                  <w:tcW w:w="3639" w:type="dxa"/>
                  <w:tcBorders>
                    <w:top w:val="single" w:sz="4" w:space="0" w:color="auto"/>
                    <w:left w:val="single" w:sz="4" w:space="0" w:color="auto"/>
                    <w:bottom w:val="single" w:sz="4" w:space="0" w:color="auto"/>
                    <w:right w:val="single" w:sz="4" w:space="0" w:color="auto"/>
                  </w:tcBorders>
                  <w:shd w:val="clear" w:color="auto" w:fill="auto"/>
                </w:tcPr>
                <w:p w:rsidR="001E0E7E" w:rsidRPr="001F7B19" w:rsidRDefault="001E0E7E" w:rsidP="001C1EA6">
                  <w:pPr>
                    <w:autoSpaceDE w:val="0"/>
                    <w:autoSpaceDN w:val="0"/>
                    <w:adjustRightInd w:val="0"/>
                    <w:spacing w:before="60"/>
                    <w:jc w:val="both"/>
                    <w:rPr>
                      <w:rFonts w:ascii="Arial" w:hAnsi="Arial" w:cs="Arial"/>
                      <w:b/>
                      <w:bCs/>
                      <w:i/>
                      <w:sz w:val="17"/>
                      <w:szCs w:val="17"/>
                      <w:lang w:val="ru-RU"/>
                    </w:rPr>
                  </w:pPr>
                  <w:r w:rsidRPr="001F7B19">
                    <w:rPr>
                      <w:rFonts w:ascii="Arial" w:hAnsi="Arial" w:cs="Arial"/>
                      <w:b/>
                      <w:bCs/>
                      <w:i/>
                      <w:sz w:val="17"/>
                      <w:szCs w:val="17"/>
                      <w:lang w:val="ru-RU"/>
                    </w:rPr>
                    <w:t>Слишком большое количество несгоревших газов, скопившееся внутри нейтрализатора отработавших газов может вызвать перегрев нейтрализатора и возникновение риска пожара.  Во избежание этого, а также других возможных повреждений, соблюдайте следующие меры предосторожности:</w:t>
                  </w:r>
                </w:p>
                <w:p w:rsidR="001E0E7E" w:rsidRPr="001F7B19" w:rsidRDefault="001E0E7E" w:rsidP="00A40B70">
                  <w:pPr>
                    <w:numPr>
                      <w:ilvl w:val="0"/>
                      <w:numId w:val="62"/>
                    </w:numPr>
                    <w:tabs>
                      <w:tab w:val="clear" w:pos="720"/>
                    </w:tabs>
                    <w:autoSpaceDE w:val="0"/>
                    <w:autoSpaceDN w:val="0"/>
                    <w:adjustRightInd w:val="0"/>
                    <w:spacing w:before="60"/>
                    <w:ind w:left="139" w:hanging="240"/>
                    <w:jc w:val="both"/>
                    <w:rPr>
                      <w:rFonts w:ascii="Arial" w:hAnsi="Arial" w:cs="Arial"/>
                      <w:b/>
                      <w:bCs/>
                      <w:i/>
                      <w:sz w:val="17"/>
                      <w:szCs w:val="17"/>
                      <w:lang w:val="ru-RU"/>
                    </w:rPr>
                  </w:pPr>
                  <w:r w:rsidRPr="001F7B19">
                    <w:rPr>
                      <w:rFonts w:ascii="Arial" w:hAnsi="Arial" w:cs="Arial"/>
                      <w:b/>
                      <w:bCs/>
                      <w:i/>
                      <w:sz w:val="17"/>
                      <w:szCs w:val="17"/>
                      <w:lang w:val="ru-RU"/>
                    </w:rPr>
                    <w:t>Используйте только неэтилированный бензин.</w:t>
                  </w:r>
                </w:p>
                <w:p w:rsidR="001E0E7E" w:rsidRPr="001F7B19" w:rsidRDefault="001E0E7E" w:rsidP="00A40B70">
                  <w:pPr>
                    <w:numPr>
                      <w:ilvl w:val="0"/>
                      <w:numId w:val="62"/>
                    </w:numPr>
                    <w:tabs>
                      <w:tab w:val="clear" w:pos="720"/>
                    </w:tabs>
                    <w:autoSpaceDE w:val="0"/>
                    <w:autoSpaceDN w:val="0"/>
                    <w:adjustRightInd w:val="0"/>
                    <w:spacing w:before="60"/>
                    <w:ind w:left="139" w:hanging="240"/>
                    <w:jc w:val="both"/>
                    <w:rPr>
                      <w:rFonts w:ascii="Arial" w:hAnsi="Arial" w:cs="Arial"/>
                      <w:b/>
                      <w:bCs/>
                      <w:i/>
                      <w:sz w:val="17"/>
                      <w:szCs w:val="17"/>
                      <w:lang w:val="ru-RU"/>
                    </w:rPr>
                  </w:pPr>
                  <w:r w:rsidRPr="001F7B19">
                    <w:rPr>
                      <w:rFonts w:ascii="Arial" w:hAnsi="Arial" w:cs="Arial"/>
                      <w:b/>
                      <w:bCs/>
                      <w:i/>
                      <w:sz w:val="17"/>
                      <w:szCs w:val="17"/>
                      <w:lang w:val="ru-RU"/>
                    </w:rPr>
                    <w:t>Не продолжайте езду при слишком низком уровне топлива; езда с пустым баком может вызвать пропуски зажигания двигателя, что приведет к излишней нагрузке на нейтрализатор отработавших газов.</w:t>
                  </w:r>
                </w:p>
                <w:p w:rsidR="001E0E7E" w:rsidRPr="001F7B19" w:rsidRDefault="001E0E7E" w:rsidP="00A40B70">
                  <w:pPr>
                    <w:numPr>
                      <w:ilvl w:val="0"/>
                      <w:numId w:val="62"/>
                    </w:numPr>
                    <w:tabs>
                      <w:tab w:val="clear" w:pos="720"/>
                    </w:tabs>
                    <w:autoSpaceDE w:val="0"/>
                    <w:autoSpaceDN w:val="0"/>
                    <w:adjustRightInd w:val="0"/>
                    <w:spacing w:before="60"/>
                    <w:ind w:left="139" w:hanging="240"/>
                    <w:jc w:val="both"/>
                    <w:rPr>
                      <w:rFonts w:ascii="Arial" w:hAnsi="Arial" w:cs="Arial"/>
                      <w:b/>
                      <w:bCs/>
                      <w:i/>
                      <w:sz w:val="17"/>
                      <w:szCs w:val="17"/>
                      <w:lang w:val="ru-RU"/>
                    </w:rPr>
                  </w:pPr>
                  <w:r w:rsidRPr="001F7B19">
                    <w:rPr>
                      <w:rFonts w:ascii="Arial" w:hAnsi="Arial" w:cs="Arial"/>
                      <w:b/>
                      <w:bCs/>
                      <w:i/>
                      <w:sz w:val="17"/>
                      <w:szCs w:val="17"/>
                      <w:lang w:val="ru-RU"/>
                    </w:rPr>
                    <w:t>Не допускайте работы двигателя на холостом ходу в течение более 20 минут.</w:t>
                  </w:r>
                </w:p>
                <w:p w:rsidR="001E0E7E" w:rsidRPr="001F7B19" w:rsidRDefault="001E0E7E" w:rsidP="00A40B70">
                  <w:pPr>
                    <w:numPr>
                      <w:ilvl w:val="0"/>
                      <w:numId w:val="62"/>
                    </w:numPr>
                    <w:tabs>
                      <w:tab w:val="clear" w:pos="720"/>
                    </w:tabs>
                    <w:autoSpaceDE w:val="0"/>
                    <w:autoSpaceDN w:val="0"/>
                    <w:adjustRightInd w:val="0"/>
                    <w:spacing w:before="60"/>
                    <w:ind w:left="139" w:hanging="240"/>
                    <w:jc w:val="both"/>
                    <w:rPr>
                      <w:rFonts w:ascii="Arial" w:hAnsi="Arial" w:cs="Arial"/>
                      <w:b/>
                      <w:bCs/>
                      <w:i/>
                      <w:sz w:val="17"/>
                      <w:szCs w:val="17"/>
                      <w:lang w:val="ru-RU"/>
                    </w:rPr>
                  </w:pPr>
                  <w:r w:rsidRPr="001F7B19">
                    <w:rPr>
                      <w:rFonts w:ascii="Arial" w:hAnsi="Arial" w:cs="Arial"/>
                      <w:b/>
                      <w:bCs/>
                      <w:i/>
                      <w:sz w:val="17"/>
                      <w:szCs w:val="17"/>
                      <w:lang w:val="ru-RU"/>
                    </w:rPr>
                    <w:t>Избегайте разноса двигателя.</w:t>
                  </w:r>
                </w:p>
                <w:p w:rsidR="001E0E7E" w:rsidRPr="001F7B19" w:rsidRDefault="001E0E7E" w:rsidP="00A40B70">
                  <w:pPr>
                    <w:numPr>
                      <w:ilvl w:val="0"/>
                      <w:numId w:val="62"/>
                    </w:numPr>
                    <w:tabs>
                      <w:tab w:val="clear" w:pos="720"/>
                    </w:tabs>
                    <w:autoSpaceDE w:val="0"/>
                    <w:autoSpaceDN w:val="0"/>
                    <w:adjustRightInd w:val="0"/>
                    <w:spacing w:before="60"/>
                    <w:ind w:left="139" w:hanging="240"/>
                    <w:jc w:val="both"/>
                    <w:rPr>
                      <w:rFonts w:ascii="Arial" w:hAnsi="Arial" w:cs="Arial"/>
                      <w:b/>
                      <w:bCs/>
                      <w:i/>
                      <w:sz w:val="17"/>
                      <w:szCs w:val="17"/>
                      <w:lang w:val="ru-RU"/>
                    </w:rPr>
                  </w:pPr>
                  <w:r w:rsidRPr="001F7B19">
                    <w:rPr>
                      <w:rFonts w:ascii="Arial" w:hAnsi="Arial" w:cs="Arial"/>
                      <w:b/>
                      <w:bCs/>
                      <w:i/>
                      <w:sz w:val="17"/>
                      <w:szCs w:val="17"/>
                      <w:lang w:val="ru-RU"/>
                    </w:rPr>
                    <w:t>Не запускайте двигатель буксированием или толканием.</w:t>
                  </w:r>
                </w:p>
                <w:p w:rsidR="001E0E7E" w:rsidRPr="001F7B19" w:rsidRDefault="001E0E7E" w:rsidP="00A40B70">
                  <w:pPr>
                    <w:numPr>
                      <w:ilvl w:val="0"/>
                      <w:numId w:val="62"/>
                    </w:numPr>
                    <w:tabs>
                      <w:tab w:val="clear" w:pos="720"/>
                    </w:tabs>
                    <w:autoSpaceDE w:val="0"/>
                    <w:autoSpaceDN w:val="0"/>
                    <w:adjustRightInd w:val="0"/>
                    <w:spacing w:before="60"/>
                    <w:ind w:left="139" w:hanging="240"/>
                    <w:jc w:val="both"/>
                    <w:rPr>
                      <w:rFonts w:cs="PSOsymclasi"/>
                      <w:i/>
                      <w:sz w:val="20"/>
                      <w:szCs w:val="20"/>
                      <w:lang w:val="ru-RU"/>
                    </w:rPr>
                  </w:pPr>
                  <w:r w:rsidRPr="001F7B19">
                    <w:rPr>
                      <w:rFonts w:ascii="Arial" w:hAnsi="Arial" w:cs="Arial"/>
                      <w:b/>
                      <w:bCs/>
                      <w:i/>
                      <w:sz w:val="17"/>
                      <w:szCs w:val="17"/>
                      <w:lang w:val="ru-RU"/>
                    </w:rPr>
                    <w:t>Не выключайте зажигание, пока автомобиль находится в движении.</w:t>
                  </w:r>
                </w:p>
              </w:tc>
            </w:tr>
          </w:tbl>
          <w:p w:rsidR="001E0E7E" w:rsidRDefault="001E0E7E" w:rsidP="001C1EA6">
            <w:pPr>
              <w:autoSpaceDE w:val="0"/>
              <w:autoSpaceDN w:val="0"/>
              <w:adjustRightInd w:val="0"/>
              <w:spacing w:before="60"/>
              <w:jc w:val="both"/>
              <w:rPr>
                <w:rFonts w:ascii="Arial" w:hAnsi="Arial" w:cs="Arial"/>
                <w:b/>
                <w:bCs/>
                <w:sz w:val="17"/>
                <w:szCs w:val="17"/>
                <w:lang w:val="ru-RU"/>
              </w:rPr>
            </w:pPr>
          </w:p>
          <w:p w:rsidR="001E0E7E" w:rsidRPr="00675C87" w:rsidRDefault="001E0E7E" w:rsidP="001C1EA6">
            <w:pPr>
              <w:autoSpaceDE w:val="0"/>
              <w:autoSpaceDN w:val="0"/>
              <w:adjustRightInd w:val="0"/>
              <w:spacing w:before="60"/>
              <w:jc w:val="both"/>
              <w:rPr>
                <w:rFonts w:ascii="Arial" w:hAnsi="Arial" w:cs="Arial"/>
                <w:b/>
                <w:bCs/>
                <w:sz w:val="17"/>
                <w:szCs w:val="17"/>
                <w:lang w:val="ru-RU"/>
              </w:rPr>
            </w:pPr>
          </w:p>
        </w:tc>
        <w:tc>
          <w:tcPr>
            <w:tcW w:w="3853" w:type="dxa"/>
          </w:tcPr>
          <w:p w:rsidR="001E0E7E" w:rsidRDefault="001E0E7E" w:rsidP="001C1EA6">
            <w:pPr>
              <w:autoSpaceDE w:val="0"/>
              <w:autoSpaceDN w:val="0"/>
              <w:adjustRightInd w:val="0"/>
              <w:spacing w:before="60"/>
              <w:jc w:val="both"/>
              <w:rPr>
                <w:rFonts w:ascii="Arial" w:hAnsi="Arial" w:cs="Arial"/>
                <w:sz w:val="20"/>
                <w:szCs w:val="20"/>
                <w:lang w:val="ru-RU"/>
              </w:rPr>
            </w:pPr>
          </w:p>
          <w:tbl>
            <w:tblPr>
              <w:tblStyle w:val="a7"/>
              <w:tblW w:w="3639" w:type="dxa"/>
              <w:tblInd w:w="43" w:type="dxa"/>
              <w:tblLook w:val="01E0"/>
            </w:tblPr>
            <w:tblGrid>
              <w:gridCol w:w="3639"/>
            </w:tblGrid>
            <w:tr w:rsidR="001E0E7E" w:rsidRPr="001F7B19" w:rsidTr="001C1EA6">
              <w:tc>
                <w:tcPr>
                  <w:tcW w:w="3639" w:type="dxa"/>
                  <w:tcBorders>
                    <w:top w:val="single" w:sz="4" w:space="0" w:color="auto"/>
                    <w:left w:val="single" w:sz="4" w:space="0" w:color="auto"/>
                    <w:bottom w:val="single" w:sz="4" w:space="0" w:color="auto"/>
                    <w:right w:val="single" w:sz="4" w:space="0" w:color="auto"/>
                  </w:tcBorders>
                  <w:shd w:val="clear" w:color="auto" w:fill="auto"/>
                </w:tcPr>
                <w:p w:rsidR="001E0E7E" w:rsidRPr="001F7B19" w:rsidRDefault="001E0E7E" w:rsidP="00A40B70">
                  <w:pPr>
                    <w:numPr>
                      <w:ilvl w:val="0"/>
                      <w:numId w:val="62"/>
                    </w:numPr>
                    <w:tabs>
                      <w:tab w:val="clear" w:pos="720"/>
                    </w:tabs>
                    <w:autoSpaceDE w:val="0"/>
                    <w:autoSpaceDN w:val="0"/>
                    <w:adjustRightInd w:val="0"/>
                    <w:spacing w:before="60"/>
                    <w:ind w:left="139" w:hanging="240"/>
                    <w:jc w:val="both"/>
                    <w:rPr>
                      <w:rFonts w:ascii="Arial" w:hAnsi="Arial" w:cs="Arial"/>
                      <w:b/>
                      <w:bCs/>
                      <w:i/>
                      <w:sz w:val="17"/>
                      <w:szCs w:val="17"/>
                      <w:lang w:val="ru-RU"/>
                    </w:rPr>
                  </w:pPr>
                  <w:r w:rsidRPr="001F7B19">
                    <w:rPr>
                      <w:rFonts w:ascii="Arial" w:hAnsi="Arial" w:cs="Arial"/>
                      <w:b/>
                      <w:bCs/>
                      <w:i/>
                      <w:sz w:val="17"/>
                      <w:szCs w:val="17"/>
                      <w:lang w:val="ru-RU"/>
                    </w:rPr>
                    <w:t>Следите за тем, чтобы двигатель был в хорошем рабочем состоянии.  Неисправности электросистемы двигателя, электронной системы зажигания/системы зажигания с распределителем или топливной системы могут вызвать сильный перегрев трехкомпонентного каталитического нейтрализатора отработавших газов.</w:t>
                  </w:r>
                </w:p>
                <w:p w:rsidR="001E0E7E" w:rsidRPr="001F7B19" w:rsidRDefault="001E0E7E" w:rsidP="00A40B70">
                  <w:pPr>
                    <w:numPr>
                      <w:ilvl w:val="0"/>
                      <w:numId w:val="62"/>
                    </w:numPr>
                    <w:tabs>
                      <w:tab w:val="clear" w:pos="720"/>
                    </w:tabs>
                    <w:autoSpaceDE w:val="0"/>
                    <w:autoSpaceDN w:val="0"/>
                    <w:adjustRightInd w:val="0"/>
                    <w:spacing w:before="60"/>
                    <w:ind w:left="139" w:hanging="240"/>
                    <w:jc w:val="both"/>
                    <w:rPr>
                      <w:rFonts w:ascii="Arial" w:hAnsi="Arial" w:cs="Arial"/>
                      <w:b/>
                      <w:bCs/>
                      <w:i/>
                      <w:sz w:val="17"/>
                      <w:szCs w:val="17"/>
                      <w:lang w:val="ru-RU"/>
                    </w:rPr>
                  </w:pPr>
                  <w:r w:rsidRPr="001F7B19">
                    <w:rPr>
                      <w:rFonts w:ascii="Arial" w:hAnsi="Arial" w:cs="Arial"/>
                      <w:b/>
                      <w:bCs/>
                      <w:i/>
                      <w:sz w:val="17"/>
                      <w:szCs w:val="17"/>
                      <w:lang w:val="ru-RU"/>
                    </w:rPr>
                    <w:t>Если двигатель запускается с трудом или часто глохнет, отвезите ваш автомобиль на проверку как можно скорее.  Помните о том, что ваш дилер Toyota знаком с вашим автомобилем и системой нейтрализатора отработавших газов лучше всех.</w:t>
                  </w:r>
                </w:p>
                <w:p w:rsidR="001E0E7E" w:rsidRPr="001F7B19" w:rsidRDefault="001E0E7E" w:rsidP="00A40B70">
                  <w:pPr>
                    <w:numPr>
                      <w:ilvl w:val="0"/>
                      <w:numId w:val="62"/>
                    </w:numPr>
                    <w:tabs>
                      <w:tab w:val="clear" w:pos="720"/>
                    </w:tabs>
                    <w:autoSpaceDE w:val="0"/>
                    <w:autoSpaceDN w:val="0"/>
                    <w:adjustRightInd w:val="0"/>
                    <w:spacing w:before="60"/>
                    <w:ind w:left="139" w:hanging="240"/>
                    <w:jc w:val="both"/>
                    <w:rPr>
                      <w:rFonts w:cs="PSOsymclasi"/>
                      <w:sz w:val="20"/>
                      <w:szCs w:val="20"/>
                      <w:lang w:val="ru-RU"/>
                    </w:rPr>
                  </w:pPr>
                  <w:r w:rsidRPr="001F7B19">
                    <w:rPr>
                      <w:rFonts w:ascii="Arial" w:hAnsi="Arial" w:cs="Arial"/>
                      <w:b/>
                      <w:bCs/>
                      <w:i/>
                      <w:sz w:val="17"/>
                      <w:szCs w:val="17"/>
                      <w:lang w:val="ru-RU"/>
                    </w:rPr>
                    <w:t xml:space="preserve">Для гарантии правильной работы трехкомпонентного каталитического нейтрализатора отработавших газов и всей системы снижения токсичности отработавших газов, ваш автомобиль должен проходить периодические осмотры в соответствии с Графиком Обслуживании Toyota.  Информация по плановому </w:t>
                  </w:r>
                  <w:r w:rsidRPr="00325B7F">
                    <w:rPr>
                      <w:rFonts w:ascii="Arial" w:hAnsi="Arial" w:cs="Arial"/>
                      <w:b/>
                      <w:bCs/>
                      <w:i/>
                      <w:sz w:val="17"/>
                      <w:szCs w:val="17"/>
                      <w:lang w:val="ru-RU"/>
                    </w:rPr>
                    <w:t>обслуживанию – см. «Руководство по плановому обслуживанию» и «Дополнение к инструкции по эксплуатации».</w:t>
                  </w:r>
                </w:p>
              </w:tc>
            </w:tr>
          </w:tbl>
          <w:p w:rsidR="001E0E7E" w:rsidRPr="001F7B19" w:rsidRDefault="001E0E7E" w:rsidP="001C1EA6">
            <w:pPr>
              <w:autoSpaceDE w:val="0"/>
              <w:autoSpaceDN w:val="0"/>
              <w:adjustRightInd w:val="0"/>
              <w:spacing w:before="60"/>
              <w:jc w:val="both"/>
              <w:rPr>
                <w:rFonts w:ascii="Arial" w:hAnsi="Arial" w:cs="Arial"/>
                <w:sz w:val="20"/>
                <w:szCs w:val="20"/>
                <w:lang w:val="ru-RU"/>
              </w:rPr>
            </w:pPr>
          </w:p>
        </w:tc>
      </w:tr>
    </w:tbl>
    <w:p w:rsidR="001E0E7E" w:rsidRPr="009F5D7B" w:rsidRDefault="001E0E7E" w:rsidP="001E0E7E">
      <w:pPr>
        <w:autoSpaceDE w:val="0"/>
        <w:autoSpaceDN w:val="0"/>
        <w:adjustRightInd w:val="0"/>
        <w:rPr>
          <w:rFonts w:ascii="Arial" w:hAnsi="Arial" w:cs="Arial"/>
          <w:sz w:val="17"/>
          <w:szCs w:val="17"/>
          <w:lang w:val="ru-RU"/>
        </w:rPr>
      </w:pPr>
      <w:r w:rsidRPr="001F7B19">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912"/>
        <w:gridCol w:w="3912"/>
        <w:gridCol w:w="3754"/>
      </w:tblGrid>
      <w:tr w:rsidR="001E0E7E" w:rsidRPr="00F21E28" w:rsidTr="001C1EA6">
        <w:tc>
          <w:tcPr>
            <w:tcW w:w="3789" w:type="dxa"/>
          </w:tcPr>
          <w:p w:rsidR="001E0E7E" w:rsidRDefault="001E0E7E" w:rsidP="001C1EA6">
            <w:pPr>
              <w:autoSpaceDE w:val="0"/>
              <w:autoSpaceDN w:val="0"/>
              <w:adjustRightInd w:val="0"/>
              <w:spacing w:before="60"/>
              <w:rPr>
                <w:rFonts w:ascii="Arial" w:hAnsi="Arial" w:cs="Arial"/>
                <w:sz w:val="20"/>
                <w:szCs w:val="20"/>
                <w:lang w:val="ru-RU"/>
              </w:rPr>
            </w:pPr>
            <w:r w:rsidRPr="00325B7F">
              <w:rPr>
                <w:rFonts w:ascii="Arial" w:hAnsi="Arial" w:cs="Arial"/>
                <w:b/>
                <w:bCs/>
                <w:sz w:val="21"/>
                <w:szCs w:val="21"/>
                <w:lang w:val="ru-RU"/>
              </w:rPr>
              <w:lastRenderedPageBreak/>
              <w:t>Предосторожности</w:t>
            </w:r>
            <w:r>
              <w:rPr>
                <w:rFonts w:ascii="Arial" w:hAnsi="Arial" w:cs="Arial"/>
                <w:b/>
                <w:bCs/>
                <w:sz w:val="21"/>
                <w:szCs w:val="21"/>
                <w:lang w:val="ru-RU"/>
              </w:rPr>
              <w:t xml:space="preserve"> в отношении выпуска отработавших газов</w:t>
            </w:r>
          </w:p>
          <w:tbl>
            <w:tblPr>
              <w:tblStyle w:val="a7"/>
              <w:tblW w:w="3666"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6"/>
            </w:tblGrid>
            <w:tr w:rsidR="001E0E7E" w:rsidTr="001C1EA6">
              <w:tc>
                <w:tcPr>
                  <w:tcW w:w="3666" w:type="dxa"/>
                  <w:tcBorders>
                    <w:top w:val="single" w:sz="12" w:space="0" w:color="auto"/>
                    <w:left w:val="single" w:sz="12" w:space="0" w:color="auto"/>
                    <w:bottom w:val="single" w:sz="12" w:space="0" w:color="auto"/>
                    <w:right w:val="single" w:sz="12" w:space="0" w:color="auto"/>
                  </w:tcBorders>
                  <w:shd w:val="clear" w:color="auto" w:fill="FFFF00"/>
                </w:tcPr>
                <w:p w:rsidR="001E0E7E" w:rsidRDefault="001E0E7E" w:rsidP="00A40B70">
                  <w:pPr>
                    <w:numPr>
                      <w:ilvl w:val="0"/>
                      <w:numId w:val="60"/>
                    </w:numPr>
                    <w:autoSpaceDE w:val="0"/>
                    <w:autoSpaceDN w:val="0"/>
                    <w:adjustRightInd w:val="0"/>
                    <w:spacing w:before="60"/>
                    <w:jc w:val="both"/>
                    <w:rPr>
                      <w:rFonts w:ascii="Arial" w:hAnsi="Arial" w:cs="Arial"/>
                      <w:b/>
                      <w:sz w:val="17"/>
                      <w:szCs w:val="17"/>
                      <w:lang w:val="en-US"/>
                    </w:rPr>
                  </w:pPr>
                  <w:r>
                    <w:rPr>
                      <w:rFonts w:ascii="Arial" w:hAnsi="Arial" w:cs="Arial"/>
                      <w:b/>
                      <w:bCs/>
                      <w:sz w:val="17"/>
                      <w:szCs w:val="17"/>
                      <w:lang w:val="ru-RU"/>
                    </w:rPr>
                    <w:t>ВНИМАНИЕ</w:t>
                  </w:r>
                </w:p>
              </w:tc>
            </w:tr>
            <w:tr w:rsidR="001E0E7E" w:rsidTr="001C1EA6">
              <w:tc>
                <w:tcPr>
                  <w:tcW w:w="3666" w:type="dxa"/>
                  <w:tcBorders>
                    <w:top w:val="single" w:sz="12" w:space="0" w:color="auto"/>
                    <w:left w:val="single" w:sz="12" w:space="0" w:color="auto"/>
                    <w:bottom w:val="single" w:sz="12" w:space="0" w:color="auto"/>
                    <w:right w:val="single" w:sz="12" w:space="0" w:color="auto"/>
                  </w:tcBorders>
                  <w:shd w:val="clear" w:color="auto" w:fill="FFFF00"/>
                </w:tcPr>
                <w:p w:rsidR="001E0E7E" w:rsidRPr="00325B7F" w:rsidRDefault="001E0E7E" w:rsidP="00A40B70">
                  <w:pPr>
                    <w:numPr>
                      <w:ilvl w:val="0"/>
                      <w:numId w:val="61"/>
                    </w:numPr>
                    <w:tabs>
                      <w:tab w:val="clear" w:pos="720"/>
                    </w:tabs>
                    <w:autoSpaceDE w:val="0"/>
                    <w:autoSpaceDN w:val="0"/>
                    <w:adjustRightInd w:val="0"/>
                    <w:spacing w:before="60"/>
                    <w:ind w:left="172" w:hanging="240"/>
                    <w:jc w:val="both"/>
                    <w:rPr>
                      <w:rFonts w:ascii="Arial" w:hAnsi="Arial" w:cs="Arial"/>
                      <w:b/>
                      <w:bCs/>
                      <w:sz w:val="17"/>
                      <w:szCs w:val="17"/>
                      <w:lang w:val="ru-RU"/>
                    </w:rPr>
                  </w:pPr>
                  <w:r>
                    <w:rPr>
                      <w:rFonts w:ascii="Arial" w:hAnsi="Arial" w:cs="Arial"/>
                      <w:b/>
                      <w:bCs/>
                      <w:sz w:val="17"/>
                      <w:szCs w:val="17"/>
                      <w:lang w:val="ru-RU"/>
                    </w:rPr>
                    <w:t>Старайтесь не вдыхать выхлопные газы, в них содержится угарный газ, являющийся газом без цвета и запаха</w:t>
                  </w:r>
                  <w:r w:rsidRPr="00325B7F">
                    <w:rPr>
                      <w:rFonts w:ascii="Arial" w:hAnsi="Arial" w:cs="Arial"/>
                      <w:b/>
                      <w:bCs/>
                      <w:sz w:val="17"/>
                      <w:szCs w:val="17"/>
                      <w:lang w:val="ru-RU"/>
                    </w:rPr>
                    <w:t xml:space="preserve">. </w:t>
                  </w:r>
                  <w:r>
                    <w:rPr>
                      <w:rFonts w:ascii="Arial" w:hAnsi="Arial" w:cs="Arial"/>
                      <w:b/>
                      <w:bCs/>
                      <w:sz w:val="17"/>
                      <w:szCs w:val="17"/>
                      <w:lang w:val="ru-RU"/>
                    </w:rPr>
                    <w:t>Это газ может приводить к потере сознания, или даже смерти.</w:t>
                  </w:r>
                </w:p>
                <w:p w:rsidR="001E0E7E" w:rsidRPr="00361F11" w:rsidRDefault="001E0E7E" w:rsidP="00A40B70">
                  <w:pPr>
                    <w:numPr>
                      <w:ilvl w:val="0"/>
                      <w:numId w:val="61"/>
                    </w:numPr>
                    <w:tabs>
                      <w:tab w:val="clear" w:pos="720"/>
                    </w:tabs>
                    <w:autoSpaceDE w:val="0"/>
                    <w:autoSpaceDN w:val="0"/>
                    <w:adjustRightInd w:val="0"/>
                    <w:spacing w:before="60"/>
                    <w:ind w:left="172" w:hanging="240"/>
                    <w:jc w:val="both"/>
                    <w:rPr>
                      <w:rFonts w:ascii="Arial" w:hAnsi="Arial" w:cs="Arial"/>
                      <w:b/>
                      <w:bCs/>
                      <w:sz w:val="17"/>
                      <w:szCs w:val="17"/>
                      <w:lang w:val="ru-RU"/>
                    </w:rPr>
                  </w:pPr>
                  <w:r>
                    <w:rPr>
                      <w:rFonts w:ascii="Arial" w:hAnsi="Arial" w:cs="Arial"/>
                      <w:b/>
                      <w:bCs/>
                      <w:sz w:val="17"/>
                      <w:szCs w:val="17"/>
                      <w:lang w:val="ru-RU"/>
                    </w:rPr>
                    <w:t>Следите</w:t>
                  </w:r>
                  <w:r w:rsidRPr="00310034">
                    <w:rPr>
                      <w:rFonts w:ascii="Arial" w:hAnsi="Arial" w:cs="Arial"/>
                      <w:b/>
                      <w:bCs/>
                      <w:sz w:val="17"/>
                      <w:szCs w:val="17"/>
                      <w:lang w:val="ru-RU"/>
                    </w:rPr>
                    <w:t xml:space="preserve">, </w:t>
                  </w:r>
                  <w:r>
                    <w:rPr>
                      <w:rFonts w:ascii="Arial" w:hAnsi="Arial" w:cs="Arial"/>
                      <w:b/>
                      <w:bCs/>
                      <w:sz w:val="17"/>
                      <w:szCs w:val="17"/>
                      <w:lang w:val="ru-RU"/>
                    </w:rPr>
                    <w:t>чтобы</w:t>
                  </w:r>
                  <w:r w:rsidRPr="00310034">
                    <w:rPr>
                      <w:rFonts w:ascii="Arial" w:hAnsi="Arial" w:cs="Arial"/>
                      <w:b/>
                      <w:bCs/>
                      <w:sz w:val="17"/>
                      <w:szCs w:val="17"/>
                      <w:lang w:val="ru-RU"/>
                    </w:rPr>
                    <w:t xml:space="preserve"> </w:t>
                  </w:r>
                  <w:r>
                    <w:rPr>
                      <w:rFonts w:ascii="Arial" w:hAnsi="Arial" w:cs="Arial"/>
                      <w:b/>
                      <w:bCs/>
                      <w:sz w:val="17"/>
                      <w:szCs w:val="17"/>
                      <w:lang w:val="ru-RU"/>
                    </w:rPr>
                    <w:t>в системе выпуска отработавших газов не было отверстий или ослабленных соединений</w:t>
                  </w:r>
                  <w:r w:rsidRPr="00310034">
                    <w:rPr>
                      <w:rFonts w:ascii="Arial" w:hAnsi="Arial" w:cs="Arial"/>
                      <w:b/>
                      <w:bCs/>
                      <w:sz w:val="17"/>
                      <w:szCs w:val="17"/>
                      <w:lang w:val="ru-RU"/>
                    </w:rPr>
                    <w:t xml:space="preserve">. </w:t>
                  </w:r>
                  <w:r>
                    <w:rPr>
                      <w:rFonts w:ascii="Arial" w:hAnsi="Arial" w:cs="Arial"/>
                      <w:b/>
                      <w:bCs/>
                      <w:sz w:val="17"/>
                      <w:szCs w:val="17"/>
                      <w:lang w:val="ru-RU"/>
                    </w:rPr>
                    <w:t xml:space="preserve"> Систему необходимо проверять время от времени</w:t>
                  </w:r>
                  <w:r w:rsidRPr="00310034">
                    <w:rPr>
                      <w:rFonts w:ascii="Arial" w:hAnsi="Arial" w:cs="Arial"/>
                      <w:b/>
                      <w:bCs/>
                      <w:sz w:val="17"/>
                      <w:szCs w:val="17"/>
                      <w:lang w:val="ru-RU"/>
                    </w:rPr>
                    <w:t xml:space="preserve">. </w:t>
                  </w:r>
                  <w:r>
                    <w:rPr>
                      <w:rFonts w:ascii="Arial" w:hAnsi="Arial" w:cs="Arial"/>
                      <w:b/>
                      <w:bCs/>
                      <w:sz w:val="17"/>
                      <w:szCs w:val="17"/>
                      <w:lang w:val="ru-RU"/>
                    </w:rPr>
                    <w:t xml:space="preserve"> Если автомобиль обо что-то ударился или вы заметили изменение в звуке работы системы выпуска отработавших газов, отвезите автомобиль на проверку немедленно</w:t>
                  </w:r>
                  <w:r w:rsidRPr="00361F11">
                    <w:rPr>
                      <w:rFonts w:ascii="Arial" w:hAnsi="Arial" w:cs="Arial"/>
                      <w:b/>
                      <w:bCs/>
                      <w:sz w:val="17"/>
                      <w:szCs w:val="17"/>
                      <w:lang w:val="ru-RU"/>
                    </w:rPr>
                    <w:t>.</w:t>
                  </w:r>
                </w:p>
                <w:p w:rsidR="001E0E7E" w:rsidRPr="00361F11" w:rsidRDefault="001E0E7E" w:rsidP="00A40B70">
                  <w:pPr>
                    <w:numPr>
                      <w:ilvl w:val="0"/>
                      <w:numId w:val="61"/>
                    </w:numPr>
                    <w:tabs>
                      <w:tab w:val="clear" w:pos="720"/>
                    </w:tabs>
                    <w:autoSpaceDE w:val="0"/>
                    <w:autoSpaceDN w:val="0"/>
                    <w:adjustRightInd w:val="0"/>
                    <w:spacing w:before="60"/>
                    <w:ind w:left="172" w:hanging="240"/>
                    <w:jc w:val="both"/>
                    <w:rPr>
                      <w:rFonts w:ascii="Arial" w:hAnsi="Arial" w:cs="Arial"/>
                      <w:b/>
                      <w:bCs/>
                      <w:sz w:val="17"/>
                      <w:szCs w:val="17"/>
                      <w:lang w:val="ru-RU"/>
                    </w:rPr>
                  </w:pPr>
                  <w:r>
                    <w:rPr>
                      <w:rFonts w:ascii="Arial" w:hAnsi="Arial" w:cs="Arial"/>
                      <w:b/>
                      <w:bCs/>
                      <w:sz w:val="17"/>
                      <w:szCs w:val="17"/>
                      <w:lang w:val="ru-RU"/>
                    </w:rPr>
                    <w:t>Не допускайте работы двигателя в гараже или другом замкнутом пространстве, за исключением времени, требующегося на то, чтобы заехать и выехать</w:t>
                  </w:r>
                  <w:r w:rsidRPr="00361F11">
                    <w:rPr>
                      <w:rFonts w:ascii="Arial" w:hAnsi="Arial" w:cs="Arial"/>
                      <w:b/>
                      <w:bCs/>
                      <w:sz w:val="17"/>
                      <w:szCs w:val="17"/>
                      <w:lang w:val="ru-RU"/>
                    </w:rPr>
                    <w:t xml:space="preserve">. </w:t>
                  </w:r>
                  <w:r>
                    <w:rPr>
                      <w:rFonts w:ascii="Arial" w:hAnsi="Arial" w:cs="Arial"/>
                      <w:b/>
                      <w:bCs/>
                      <w:sz w:val="17"/>
                      <w:szCs w:val="17"/>
                      <w:lang w:val="ru-RU"/>
                    </w:rPr>
                    <w:t xml:space="preserve"> Выхлопные газы не рассеиваются в замкнутом пространстве, что может создать крайне опасную ситуацию</w:t>
                  </w:r>
                  <w:r w:rsidRPr="00361F11">
                    <w:rPr>
                      <w:rFonts w:ascii="Arial" w:hAnsi="Arial" w:cs="Arial"/>
                      <w:b/>
                      <w:bCs/>
                      <w:sz w:val="17"/>
                      <w:szCs w:val="17"/>
                      <w:lang w:val="ru-RU"/>
                    </w:rPr>
                    <w:t>.</w:t>
                  </w:r>
                </w:p>
                <w:p w:rsidR="001E0E7E" w:rsidRDefault="001E0E7E" w:rsidP="00A40B70">
                  <w:pPr>
                    <w:numPr>
                      <w:ilvl w:val="0"/>
                      <w:numId w:val="61"/>
                    </w:numPr>
                    <w:tabs>
                      <w:tab w:val="clear" w:pos="720"/>
                    </w:tabs>
                    <w:autoSpaceDE w:val="0"/>
                    <w:autoSpaceDN w:val="0"/>
                    <w:adjustRightInd w:val="0"/>
                    <w:spacing w:before="60"/>
                    <w:ind w:left="172" w:hanging="240"/>
                    <w:jc w:val="both"/>
                    <w:rPr>
                      <w:rFonts w:ascii="Arial" w:hAnsi="Arial" w:cs="Arial"/>
                      <w:sz w:val="20"/>
                      <w:szCs w:val="20"/>
                      <w:lang w:val="ru-RU"/>
                    </w:rPr>
                  </w:pPr>
                  <w:r>
                    <w:rPr>
                      <w:rFonts w:ascii="Arial" w:hAnsi="Arial" w:cs="Arial"/>
                      <w:b/>
                      <w:bCs/>
                      <w:sz w:val="17"/>
                      <w:szCs w:val="17"/>
                      <w:lang w:val="ru-RU"/>
                    </w:rPr>
                    <w:t>Не оставайтесь надолго в припаркованном автомобиле с работающим двигателем</w:t>
                  </w:r>
                  <w:r w:rsidRPr="00361F11">
                    <w:rPr>
                      <w:rFonts w:ascii="Arial" w:hAnsi="Arial" w:cs="Arial"/>
                      <w:b/>
                      <w:bCs/>
                      <w:sz w:val="17"/>
                      <w:szCs w:val="17"/>
                      <w:lang w:val="ru-RU"/>
                    </w:rPr>
                    <w:t>.</w:t>
                  </w:r>
                  <w:r>
                    <w:rPr>
                      <w:rFonts w:ascii="Arial" w:hAnsi="Arial" w:cs="Arial"/>
                      <w:b/>
                      <w:bCs/>
                      <w:sz w:val="17"/>
                      <w:szCs w:val="17"/>
                      <w:lang w:val="ru-RU"/>
                    </w:rPr>
                    <w:t xml:space="preserve">  Если этого нельзя избежать, делайте это только в открытом пространстве и отрегулируйте систему обогрева или охлаждения так, чтобы был приток наружного воздуха в автомобиль.</w:t>
                  </w:r>
                </w:p>
              </w:tc>
            </w:tr>
          </w:tbl>
          <w:p w:rsidR="001E0E7E" w:rsidRPr="009F5D7B" w:rsidRDefault="001E0E7E" w:rsidP="001C1EA6">
            <w:pPr>
              <w:autoSpaceDE w:val="0"/>
              <w:autoSpaceDN w:val="0"/>
              <w:adjustRightInd w:val="0"/>
              <w:spacing w:before="60"/>
              <w:rPr>
                <w:rFonts w:ascii="Arial" w:hAnsi="Arial" w:cs="Arial"/>
                <w:b/>
                <w:bCs/>
                <w:sz w:val="17"/>
                <w:szCs w:val="17"/>
                <w:lang w:val="ru-RU"/>
              </w:rPr>
            </w:pPr>
          </w:p>
        </w:tc>
        <w:tc>
          <w:tcPr>
            <w:tcW w:w="3836" w:type="dxa"/>
          </w:tcPr>
          <w:p w:rsidR="001E0E7E" w:rsidRDefault="001E0E7E" w:rsidP="001C1EA6">
            <w:pPr>
              <w:autoSpaceDE w:val="0"/>
              <w:autoSpaceDN w:val="0"/>
              <w:adjustRightInd w:val="0"/>
              <w:spacing w:before="60"/>
              <w:jc w:val="both"/>
              <w:rPr>
                <w:rFonts w:ascii="Arial" w:hAnsi="Arial" w:cs="Arial"/>
                <w:b/>
                <w:bCs/>
                <w:sz w:val="17"/>
                <w:szCs w:val="17"/>
                <w:lang w:val="ru-RU"/>
              </w:rPr>
            </w:pPr>
          </w:p>
          <w:tbl>
            <w:tblPr>
              <w:tblStyle w:val="a7"/>
              <w:tblW w:w="3666"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6"/>
            </w:tblGrid>
            <w:tr w:rsidR="001E0E7E" w:rsidRPr="000A36E1" w:rsidTr="001C1EA6">
              <w:tc>
                <w:tcPr>
                  <w:tcW w:w="3666" w:type="dxa"/>
                  <w:tcBorders>
                    <w:top w:val="single" w:sz="12" w:space="0" w:color="auto"/>
                    <w:left w:val="single" w:sz="12" w:space="0" w:color="auto"/>
                    <w:bottom w:val="single" w:sz="12" w:space="0" w:color="auto"/>
                    <w:right w:val="single" w:sz="12" w:space="0" w:color="auto"/>
                  </w:tcBorders>
                  <w:shd w:val="clear" w:color="auto" w:fill="FFFF00"/>
                </w:tcPr>
                <w:p w:rsidR="001E0E7E" w:rsidRPr="00361F11" w:rsidRDefault="001E0E7E" w:rsidP="00A40B70">
                  <w:pPr>
                    <w:numPr>
                      <w:ilvl w:val="0"/>
                      <w:numId w:val="61"/>
                    </w:numPr>
                    <w:tabs>
                      <w:tab w:val="clear" w:pos="720"/>
                    </w:tabs>
                    <w:autoSpaceDE w:val="0"/>
                    <w:autoSpaceDN w:val="0"/>
                    <w:adjustRightInd w:val="0"/>
                    <w:spacing w:before="60"/>
                    <w:ind w:left="172" w:hanging="240"/>
                    <w:jc w:val="both"/>
                    <w:rPr>
                      <w:rFonts w:ascii="Arial" w:hAnsi="Arial" w:cs="Arial"/>
                      <w:b/>
                      <w:bCs/>
                      <w:sz w:val="17"/>
                      <w:szCs w:val="17"/>
                      <w:lang w:val="ru-RU"/>
                    </w:rPr>
                  </w:pPr>
                  <w:r>
                    <w:rPr>
                      <w:rFonts w:ascii="Arial" w:hAnsi="Arial" w:cs="Arial"/>
                      <w:b/>
                      <w:bCs/>
                      <w:sz w:val="17"/>
                      <w:szCs w:val="17"/>
                      <w:lang w:val="ru-RU"/>
                    </w:rPr>
                    <w:t>Во</w:t>
                  </w:r>
                  <w:r w:rsidRPr="000A36E1">
                    <w:rPr>
                      <w:rFonts w:ascii="Arial" w:hAnsi="Arial" w:cs="Arial"/>
                      <w:b/>
                      <w:bCs/>
                      <w:sz w:val="17"/>
                      <w:szCs w:val="17"/>
                      <w:lang w:val="ru-RU"/>
                    </w:rPr>
                    <w:t xml:space="preserve"> </w:t>
                  </w:r>
                  <w:r>
                    <w:rPr>
                      <w:rFonts w:ascii="Arial" w:hAnsi="Arial" w:cs="Arial"/>
                      <w:b/>
                      <w:bCs/>
                      <w:sz w:val="17"/>
                      <w:szCs w:val="17"/>
                      <w:lang w:val="ru-RU"/>
                    </w:rPr>
                    <w:t>время</w:t>
                  </w:r>
                  <w:r w:rsidRPr="000A36E1">
                    <w:rPr>
                      <w:rFonts w:ascii="Arial" w:hAnsi="Arial" w:cs="Arial"/>
                      <w:b/>
                      <w:bCs/>
                      <w:sz w:val="17"/>
                      <w:szCs w:val="17"/>
                      <w:lang w:val="ru-RU"/>
                    </w:rPr>
                    <w:t xml:space="preserve"> </w:t>
                  </w:r>
                  <w:r>
                    <w:rPr>
                      <w:rFonts w:ascii="Arial" w:hAnsi="Arial" w:cs="Arial"/>
                      <w:b/>
                      <w:bCs/>
                      <w:sz w:val="17"/>
                      <w:szCs w:val="17"/>
                      <w:lang w:val="ru-RU"/>
                    </w:rPr>
                    <w:t>езды</w:t>
                  </w:r>
                  <w:r w:rsidRPr="000A36E1">
                    <w:rPr>
                      <w:rFonts w:ascii="Arial" w:hAnsi="Arial" w:cs="Arial"/>
                      <w:b/>
                      <w:bCs/>
                      <w:sz w:val="17"/>
                      <w:szCs w:val="17"/>
                      <w:lang w:val="ru-RU"/>
                    </w:rPr>
                    <w:t xml:space="preserve"> </w:t>
                  </w:r>
                  <w:r>
                    <w:rPr>
                      <w:rFonts w:ascii="Arial" w:hAnsi="Arial" w:cs="Arial"/>
                      <w:b/>
                      <w:bCs/>
                      <w:sz w:val="17"/>
                      <w:szCs w:val="17"/>
                      <w:lang w:val="ru-RU"/>
                    </w:rPr>
                    <w:t>держите</w:t>
                  </w:r>
                  <w:r w:rsidRPr="000A36E1">
                    <w:rPr>
                      <w:rFonts w:ascii="Arial" w:hAnsi="Arial" w:cs="Arial"/>
                      <w:b/>
                      <w:bCs/>
                      <w:sz w:val="17"/>
                      <w:szCs w:val="17"/>
                      <w:lang w:val="ru-RU"/>
                    </w:rPr>
                    <w:t xml:space="preserve"> </w:t>
                  </w:r>
                  <w:r>
                    <w:rPr>
                      <w:rFonts w:ascii="Arial" w:hAnsi="Arial" w:cs="Arial"/>
                      <w:b/>
                      <w:bCs/>
                      <w:sz w:val="17"/>
                      <w:szCs w:val="17"/>
                      <w:lang w:val="ru-RU"/>
                    </w:rPr>
                    <w:t>заднюю</w:t>
                  </w:r>
                  <w:r w:rsidRPr="000A36E1">
                    <w:rPr>
                      <w:rFonts w:ascii="Arial" w:hAnsi="Arial" w:cs="Arial"/>
                      <w:b/>
                      <w:bCs/>
                      <w:sz w:val="17"/>
                      <w:szCs w:val="17"/>
                      <w:lang w:val="ru-RU"/>
                    </w:rPr>
                    <w:t xml:space="preserve"> </w:t>
                  </w:r>
                  <w:r>
                    <w:rPr>
                      <w:rFonts w:ascii="Arial" w:hAnsi="Arial" w:cs="Arial"/>
                      <w:b/>
                      <w:bCs/>
                      <w:sz w:val="17"/>
                      <w:szCs w:val="17"/>
                      <w:lang w:val="ru-RU"/>
                    </w:rPr>
                    <w:t>дверь</w:t>
                  </w:r>
                  <w:r w:rsidRPr="00361F11">
                    <w:rPr>
                      <w:rFonts w:ascii="Arial" w:hAnsi="Arial" w:cs="Arial"/>
                      <w:b/>
                      <w:bCs/>
                      <w:sz w:val="17"/>
                      <w:szCs w:val="17"/>
                      <w:lang w:val="ru-RU"/>
                    </w:rPr>
                    <w:t xml:space="preserve"> </w:t>
                  </w:r>
                  <w:r>
                    <w:rPr>
                      <w:rFonts w:ascii="Arial" w:hAnsi="Arial" w:cs="Arial"/>
                      <w:b/>
                      <w:bCs/>
                      <w:sz w:val="17"/>
                      <w:szCs w:val="17"/>
                      <w:lang w:val="ru-RU"/>
                    </w:rPr>
                    <w:t>и</w:t>
                  </w:r>
                  <w:r w:rsidRPr="00361F11">
                    <w:rPr>
                      <w:rFonts w:ascii="Arial" w:hAnsi="Arial" w:cs="Arial"/>
                      <w:b/>
                      <w:bCs/>
                      <w:sz w:val="17"/>
                      <w:szCs w:val="17"/>
                      <w:lang w:val="ru-RU"/>
                    </w:rPr>
                    <w:t xml:space="preserve"> </w:t>
                  </w:r>
                  <w:r>
                    <w:rPr>
                      <w:rFonts w:ascii="Arial" w:hAnsi="Arial" w:cs="Arial"/>
                      <w:b/>
                      <w:bCs/>
                      <w:sz w:val="17"/>
                      <w:szCs w:val="17"/>
                      <w:lang w:val="ru-RU"/>
                    </w:rPr>
                    <w:t>заднее</w:t>
                  </w:r>
                  <w:r w:rsidRPr="00361F11">
                    <w:rPr>
                      <w:rFonts w:ascii="Arial" w:hAnsi="Arial" w:cs="Arial"/>
                      <w:b/>
                      <w:bCs/>
                      <w:sz w:val="17"/>
                      <w:szCs w:val="17"/>
                      <w:lang w:val="ru-RU"/>
                    </w:rPr>
                    <w:t xml:space="preserve"> </w:t>
                  </w:r>
                  <w:r>
                    <w:rPr>
                      <w:rFonts w:ascii="Arial" w:hAnsi="Arial" w:cs="Arial"/>
                      <w:b/>
                      <w:bCs/>
                      <w:sz w:val="17"/>
                      <w:szCs w:val="17"/>
                      <w:lang w:val="ru-RU"/>
                    </w:rPr>
                    <w:t>окно</w:t>
                  </w:r>
                  <w:r w:rsidRPr="00361F11">
                    <w:rPr>
                      <w:rFonts w:ascii="Arial" w:hAnsi="Arial" w:cs="Arial"/>
                      <w:b/>
                      <w:bCs/>
                      <w:sz w:val="17"/>
                      <w:szCs w:val="17"/>
                      <w:lang w:val="ru-RU"/>
                    </w:rPr>
                    <w:t xml:space="preserve"> </w:t>
                  </w:r>
                  <w:r>
                    <w:rPr>
                      <w:rFonts w:ascii="Arial" w:hAnsi="Arial" w:cs="Arial"/>
                      <w:b/>
                      <w:bCs/>
                      <w:sz w:val="17"/>
                      <w:szCs w:val="17"/>
                      <w:lang w:val="ru-RU"/>
                    </w:rPr>
                    <w:t>закрытыми</w:t>
                  </w:r>
                  <w:r w:rsidRPr="00361F11">
                    <w:rPr>
                      <w:rFonts w:ascii="Arial" w:hAnsi="Arial" w:cs="Arial"/>
                      <w:b/>
                      <w:bCs/>
                      <w:sz w:val="17"/>
                      <w:szCs w:val="17"/>
                      <w:lang w:val="ru-RU"/>
                    </w:rPr>
                    <w:t xml:space="preserve">. </w:t>
                  </w:r>
                  <w:r>
                    <w:rPr>
                      <w:rFonts w:ascii="Arial" w:hAnsi="Arial" w:cs="Arial"/>
                      <w:b/>
                      <w:bCs/>
                      <w:sz w:val="17"/>
                      <w:szCs w:val="17"/>
                      <w:lang w:val="ru-RU"/>
                    </w:rPr>
                    <w:t xml:space="preserve"> Открытые или неплотно закрытые задние окно и дверь могут пропускать выхлопные газы внутрь автомобиля</w:t>
                  </w:r>
                  <w:r w:rsidRPr="00361F11">
                    <w:rPr>
                      <w:rFonts w:ascii="Arial" w:hAnsi="Arial" w:cs="Arial"/>
                      <w:b/>
                      <w:bCs/>
                      <w:sz w:val="17"/>
                      <w:szCs w:val="17"/>
                      <w:lang w:val="ru-RU"/>
                    </w:rPr>
                    <w:t>.</w:t>
                  </w:r>
                </w:p>
                <w:p w:rsidR="001E0E7E" w:rsidRPr="000A36E1" w:rsidRDefault="001E0E7E" w:rsidP="00A40B70">
                  <w:pPr>
                    <w:numPr>
                      <w:ilvl w:val="0"/>
                      <w:numId w:val="61"/>
                    </w:numPr>
                    <w:tabs>
                      <w:tab w:val="clear" w:pos="720"/>
                    </w:tabs>
                    <w:autoSpaceDE w:val="0"/>
                    <w:autoSpaceDN w:val="0"/>
                    <w:adjustRightInd w:val="0"/>
                    <w:spacing w:before="60"/>
                    <w:ind w:left="172" w:hanging="240"/>
                    <w:jc w:val="both"/>
                    <w:rPr>
                      <w:rFonts w:ascii="Arial" w:hAnsi="Arial" w:cs="Arial"/>
                      <w:b/>
                      <w:bCs/>
                      <w:sz w:val="17"/>
                      <w:szCs w:val="17"/>
                      <w:lang w:val="ru-RU"/>
                    </w:rPr>
                  </w:pPr>
                  <w:r>
                    <w:rPr>
                      <w:rFonts w:ascii="Arial" w:hAnsi="Arial" w:cs="Arial"/>
                      <w:b/>
                      <w:bCs/>
                      <w:sz w:val="17"/>
                      <w:szCs w:val="17"/>
                      <w:lang w:val="ru-RU"/>
                    </w:rPr>
                    <w:t>Для гарантии правильной работы системы вентиляции вашего автомобиля следите за тем, чтобы впускные решетки перед ветровым стеклом были свободны от снега, листьев и прочего.</w:t>
                  </w:r>
                </w:p>
                <w:p w:rsidR="001E0E7E" w:rsidRPr="000A36E1" w:rsidRDefault="001E0E7E" w:rsidP="00A40B70">
                  <w:pPr>
                    <w:numPr>
                      <w:ilvl w:val="0"/>
                      <w:numId w:val="61"/>
                    </w:numPr>
                    <w:tabs>
                      <w:tab w:val="clear" w:pos="720"/>
                    </w:tabs>
                    <w:autoSpaceDE w:val="0"/>
                    <w:autoSpaceDN w:val="0"/>
                    <w:adjustRightInd w:val="0"/>
                    <w:spacing w:before="60"/>
                    <w:ind w:left="172" w:hanging="240"/>
                    <w:jc w:val="both"/>
                    <w:rPr>
                      <w:rFonts w:ascii="Arial" w:hAnsi="Arial" w:cs="Arial"/>
                      <w:sz w:val="20"/>
                      <w:szCs w:val="20"/>
                      <w:lang w:val="ru-RU"/>
                    </w:rPr>
                  </w:pPr>
                  <w:r>
                    <w:rPr>
                      <w:rFonts w:ascii="Arial" w:hAnsi="Arial" w:cs="Arial"/>
                      <w:b/>
                      <w:bCs/>
                      <w:sz w:val="17"/>
                      <w:szCs w:val="17"/>
                      <w:lang w:val="ru-RU"/>
                    </w:rPr>
                    <w:t>Если</w:t>
                  </w:r>
                  <w:r w:rsidRPr="000A36E1">
                    <w:rPr>
                      <w:rFonts w:ascii="Arial" w:hAnsi="Arial" w:cs="Arial"/>
                      <w:b/>
                      <w:bCs/>
                      <w:sz w:val="17"/>
                      <w:szCs w:val="17"/>
                      <w:lang w:val="ru-RU"/>
                    </w:rPr>
                    <w:t xml:space="preserve"> </w:t>
                  </w:r>
                  <w:r>
                    <w:rPr>
                      <w:rFonts w:ascii="Arial" w:hAnsi="Arial" w:cs="Arial"/>
                      <w:b/>
                      <w:bCs/>
                      <w:sz w:val="17"/>
                      <w:szCs w:val="17"/>
                      <w:lang w:val="ru-RU"/>
                    </w:rPr>
                    <w:t>вы</w:t>
                  </w:r>
                  <w:r w:rsidRPr="000A36E1">
                    <w:rPr>
                      <w:rFonts w:ascii="Arial" w:hAnsi="Arial" w:cs="Arial"/>
                      <w:b/>
                      <w:bCs/>
                      <w:sz w:val="17"/>
                      <w:szCs w:val="17"/>
                      <w:lang w:val="ru-RU"/>
                    </w:rPr>
                    <w:t xml:space="preserve"> </w:t>
                  </w:r>
                  <w:r>
                    <w:rPr>
                      <w:rFonts w:ascii="Arial" w:hAnsi="Arial" w:cs="Arial"/>
                      <w:b/>
                      <w:bCs/>
                      <w:sz w:val="17"/>
                      <w:szCs w:val="17"/>
                      <w:lang w:val="ru-RU"/>
                    </w:rPr>
                    <w:t>чувствуете выхлопные газы в автомобиле, откройте окна и закройте заднюю дверь и заднее окно, чтобы обеспечить приток большого количества свежего воздуха внутрь автомобиля</w:t>
                  </w:r>
                  <w:r w:rsidRPr="000A36E1">
                    <w:rPr>
                      <w:rFonts w:ascii="Arial" w:hAnsi="Arial" w:cs="Arial"/>
                      <w:b/>
                      <w:bCs/>
                      <w:sz w:val="17"/>
                      <w:szCs w:val="17"/>
                      <w:lang w:val="ru-RU"/>
                    </w:rPr>
                    <w:t xml:space="preserve">. </w:t>
                  </w:r>
                  <w:r>
                    <w:rPr>
                      <w:rFonts w:ascii="Arial" w:hAnsi="Arial" w:cs="Arial"/>
                      <w:b/>
                      <w:bCs/>
                      <w:sz w:val="17"/>
                      <w:szCs w:val="17"/>
                      <w:lang w:val="ru-RU"/>
                    </w:rPr>
                    <w:t xml:space="preserve"> Если вы по-прежнему чувствуете запах выхлопных газов, хотя вокруг нет других автомобилей, отвезите автомобиль на проверку дилеру</w:t>
                  </w:r>
                  <w:r w:rsidRPr="000A36E1">
                    <w:rPr>
                      <w:rFonts w:ascii="Arial" w:hAnsi="Arial" w:cs="Arial"/>
                      <w:b/>
                      <w:bCs/>
                      <w:sz w:val="17"/>
                      <w:szCs w:val="17"/>
                      <w:lang w:val="ru-RU"/>
                    </w:rPr>
                    <w:t xml:space="preserve"> </w:t>
                  </w:r>
                  <w:r>
                    <w:rPr>
                      <w:rFonts w:ascii="Arial" w:hAnsi="Arial" w:cs="Arial"/>
                      <w:b/>
                      <w:bCs/>
                      <w:sz w:val="17"/>
                      <w:szCs w:val="17"/>
                      <w:lang w:val="en-US"/>
                    </w:rPr>
                    <w:t>Toyota</w:t>
                  </w:r>
                  <w:r w:rsidRPr="000A36E1">
                    <w:rPr>
                      <w:rFonts w:ascii="Arial" w:hAnsi="Arial" w:cs="Arial"/>
                      <w:b/>
                      <w:bCs/>
                      <w:sz w:val="17"/>
                      <w:szCs w:val="17"/>
                      <w:lang w:val="ru-RU"/>
                    </w:rPr>
                    <w:t>.</w:t>
                  </w:r>
                  <w:r>
                    <w:rPr>
                      <w:rFonts w:ascii="Arial" w:hAnsi="Arial" w:cs="Arial"/>
                      <w:b/>
                      <w:bCs/>
                      <w:sz w:val="17"/>
                      <w:szCs w:val="17"/>
                      <w:lang w:val="ru-RU"/>
                    </w:rPr>
                    <w:t xml:space="preserve">  Длительное вдыхание выхлопных газов может привести и к смерти от отравления газом</w:t>
                  </w:r>
                  <w:r w:rsidRPr="000A36E1">
                    <w:rPr>
                      <w:rFonts w:ascii="Arial" w:hAnsi="Arial" w:cs="Arial"/>
                      <w:b/>
                      <w:bCs/>
                      <w:sz w:val="17"/>
                      <w:szCs w:val="17"/>
                      <w:lang w:val="ru-RU"/>
                    </w:rPr>
                    <w:t>.</w:t>
                  </w:r>
                </w:p>
              </w:tc>
            </w:tr>
          </w:tbl>
          <w:p w:rsidR="001E0E7E" w:rsidRPr="000A36E1" w:rsidRDefault="001E0E7E" w:rsidP="001C1EA6">
            <w:pPr>
              <w:autoSpaceDE w:val="0"/>
              <w:autoSpaceDN w:val="0"/>
              <w:adjustRightInd w:val="0"/>
              <w:spacing w:before="60"/>
              <w:jc w:val="both"/>
              <w:rPr>
                <w:rFonts w:ascii="Arial" w:hAnsi="Arial" w:cs="Arial"/>
                <w:b/>
                <w:bCs/>
                <w:sz w:val="17"/>
                <w:szCs w:val="17"/>
                <w:lang w:val="ru-RU"/>
              </w:rPr>
            </w:pPr>
          </w:p>
        </w:tc>
        <w:tc>
          <w:tcPr>
            <w:tcW w:w="3853" w:type="dxa"/>
          </w:tcPr>
          <w:p w:rsidR="001E0E7E" w:rsidRPr="00922794" w:rsidRDefault="001E0E7E" w:rsidP="001C1EA6">
            <w:pPr>
              <w:autoSpaceDE w:val="0"/>
              <w:autoSpaceDN w:val="0"/>
              <w:adjustRightInd w:val="0"/>
              <w:spacing w:before="60"/>
              <w:jc w:val="both"/>
              <w:rPr>
                <w:rFonts w:ascii="Arial" w:hAnsi="Arial" w:cs="Arial"/>
                <w:sz w:val="20"/>
                <w:szCs w:val="20"/>
                <w:lang w:val="ru-RU"/>
              </w:rPr>
            </w:pPr>
            <w:r w:rsidRPr="00C32519">
              <w:rPr>
                <w:rFonts w:ascii="Arial" w:hAnsi="Arial" w:cs="Arial"/>
                <w:b/>
                <w:bCs/>
                <w:sz w:val="21"/>
                <w:szCs w:val="21"/>
                <w:lang w:val="ru-RU"/>
              </w:rPr>
              <w:t>Информация о расходе моторного масла</w:t>
            </w:r>
          </w:p>
          <w:p w:rsidR="001E0E7E" w:rsidRPr="00C32519"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ФУНКЦИИ МОТОРНОГО МАСЛА</w:t>
            </w:r>
          </w:p>
          <w:p w:rsidR="001E0E7E" w:rsidRPr="0037312D"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Первичные функции моторного масла заключаются в смазке и охлаждении внутреннего устройства двигателя</w:t>
            </w:r>
            <w:r w:rsidRPr="00C32519">
              <w:rPr>
                <w:rFonts w:ascii="Arial" w:hAnsi="Arial" w:cs="Arial"/>
                <w:sz w:val="17"/>
                <w:szCs w:val="17"/>
                <w:lang w:val="ru-RU"/>
              </w:rPr>
              <w:t xml:space="preserve">, </w:t>
            </w:r>
            <w:r>
              <w:rPr>
                <w:rFonts w:ascii="Arial" w:hAnsi="Arial" w:cs="Arial"/>
                <w:sz w:val="17"/>
                <w:szCs w:val="17"/>
                <w:lang w:val="ru-RU"/>
              </w:rPr>
              <w:t>также оно играет важную роль в поддержании двигателя в нормальном рабочем состоянии</w:t>
            </w:r>
            <w:r w:rsidRPr="0037312D">
              <w:rPr>
                <w:rFonts w:ascii="Arial" w:hAnsi="Arial" w:cs="Arial"/>
                <w:sz w:val="17"/>
                <w:szCs w:val="17"/>
                <w:lang w:val="ru-RU"/>
              </w:rPr>
              <w:t>.</w:t>
            </w:r>
          </w:p>
          <w:p w:rsidR="001E0E7E" w:rsidRPr="001F3D35"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РАСХОД МОТОРНОГО МАСЛА</w:t>
            </w:r>
          </w:p>
          <w:p w:rsidR="001E0E7E" w:rsidRPr="001F3D35" w:rsidRDefault="001E0E7E" w:rsidP="001C1EA6">
            <w:pPr>
              <w:autoSpaceDE w:val="0"/>
              <w:autoSpaceDN w:val="0"/>
              <w:adjustRightInd w:val="0"/>
              <w:jc w:val="both"/>
              <w:rPr>
                <w:rFonts w:ascii="Arial" w:hAnsi="Arial" w:cs="Arial"/>
                <w:b/>
                <w:bCs/>
                <w:sz w:val="17"/>
                <w:szCs w:val="17"/>
                <w:lang w:val="ru-RU"/>
              </w:rPr>
            </w:pPr>
            <w:r>
              <w:rPr>
                <w:rFonts w:ascii="Arial" w:hAnsi="Arial" w:cs="Arial"/>
                <w:b/>
                <w:bCs/>
                <w:sz w:val="17"/>
                <w:szCs w:val="17"/>
                <w:lang w:val="ru-RU"/>
              </w:rPr>
              <w:t>В норме, двигатель расходует определенное количество моторного масла при нормальной работе</w:t>
            </w:r>
            <w:r w:rsidRPr="001F3D35">
              <w:rPr>
                <w:rFonts w:ascii="Arial" w:hAnsi="Arial" w:cs="Arial"/>
                <w:b/>
                <w:bCs/>
                <w:sz w:val="17"/>
                <w:szCs w:val="17"/>
                <w:lang w:val="ru-RU"/>
              </w:rPr>
              <w:t xml:space="preserve">. </w:t>
            </w:r>
            <w:r>
              <w:rPr>
                <w:rFonts w:ascii="Arial" w:hAnsi="Arial" w:cs="Arial"/>
                <w:b/>
                <w:bCs/>
                <w:sz w:val="17"/>
                <w:szCs w:val="17"/>
                <w:lang w:val="ru-RU"/>
              </w:rPr>
              <w:t xml:space="preserve"> Причины расхода моторного масла при нормальной работе двигателя являются следующими</w:t>
            </w:r>
            <w:r w:rsidRPr="001F3D35">
              <w:rPr>
                <w:rFonts w:ascii="Arial" w:hAnsi="Arial" w:cs="Arial"/>
                <w:b/>
                <w:bCs/>
                <w:sz w:val="17"/>
                <w:szCs w:val="17"/>
                <w:lang w:val="ru-RU"/>
              </w:rPr>
              <w:t>.</w:t>
            </w:r>
          </w:p>
          <w:p w:rsidR="001E0E7E" w:rsidRPr="00F21E28" w:rsidRDefault="001E0E7E" w:rsidP="00A40B70">
            <w:pPr>
              <w:numPr>
                <w:ilvl w:val="0"/>
                <w:numId w:val="61"/>
              </w:numPr>
              <w:tabs>
                <w:tab w:val="clear" w:pos="720"/>
              </w:tabs>
              <w:autoSpaceDE w:val="0"/>
              <w:autoSpaceDN w:val="0"/>
              <w:adjustRightInd w:val="0"/>
              <w:spacing w:before="60"/>
              <w:ind w:left="172" w:hanging="240"/>
              <w:jc w:val="both"/>
              <w:rPr>
                <w:rFonts w:ascii="Arial" w:hAnsi="Arial" w:cs="Arial"/>
                <w:bCs/>
                <w:sz w:val="17"/>
                <w:szCs w:val="17"/>
                <w:lang w:val="ru-RU"/>
              </w:rPr>
            </w:pPr>
            <w:r w:rsidRPr="00F21E28">
              <w:rPr>
                <w:rFonts w:ascii="Arial" w:hAnsi="Arial" w:cs="Arial"/>
                <w:bCs/>
                <w:sz w:val="17"/>
                <w:szCs w:val="17"/>
                <w:lang w:val="ru-RU"/>
              </w:rPr>
              <w:t>Масло используется для смазки поршней, поршневых колец и цилиндров.  Тонкая масляная пленка остается на стенке цилиндра, когда поршень двигается вниз в цилиндре.  Высокое отрицательное давление, создаваемое при торможении, всасывает некоторое количество масла в камеру сгорания.  Это масло, так же как и часть масляной пленки на стенке цилиндра, сгорает под воздействием высокой температуры рабочего газа в процессе сгорания.</w:t>
            </w:r>
          </w:p>
          <w:p w:rsidR="001E0E7E" w:rsidRPr="00F21E28" w:rsidRDefault="001E0E7E" w:rsidP="00A40B70">
            <w:pPr>
              <w:numPr>
                <w:ilvl w:val="0"/>
                <w:numId w:val="61"/>
              </w:numPr>
              <w:tabs>
                <w:tab w:val="clear" w:pos="720"/>
              </w:tabs>
              <w:autoSpaceDE w:val="0"/>
              <w:autoSpaceDN w:val="0"/>
              <w:adjustRightInd w:val="0"/>
              <w:spacing w:before="60"/>
              <w:ind w:left="172" w:hanging="240"/>
              <w:jc w:val="both"/>
              <w:rPr>
                <w:rFonts w:ascii="Arial" w:hAnsi="Arial" w:cs="Arial"/>
                <w:bCs/>
                <w:sz w:val="17"/>
                <w:szCs w:val="17"/>
                <w:lang w:val="ru-RU"/>
              </w:rPr>
            </w:pPr>
            <w:r w:rsidRPr="00F21E28">
              <w:rPr>
                <w:rFonts w:ascii="Arial" w:hAnsi="Arial" w:cs="Arial"/>
                <w:bCs/>
                <w:sz w:val="17"/>
                <w:szCs w:val="17"/>
                <w:lang w:val="ru-RU"/>
              </w:rPr>
              <w:t>Масло также расходуется на смазку стержней впускных клапанов.  Некоторое количество этого масла всасывается в камеру сгорания вместе с воздухом и сгорает вместе с топливом.  Под воздействие высокой температуры выхлопных газов также сгорает масло, используемое для смазки стержней выпускных клапанов.</w:t>
            </w:r>
          </w:p>
        </w:tc>
      </w:tr>
    </w:tbl>
    <w:p w:rsidR="001E0E7E" w:rsidRPr="00F21E28" w:rsidRDefault="001E0E7E" w:rsidP="001E0E7E">
      <w:pPr>
        <w:autoSpaceDE w:val="0"/>
        <w:autoSpaceDN w:val="0"/>
        <w:adjustRightInd w:val="0"/>
        <w:rPr>
          <w:rFonts w:ascii="Arial" w:hAnsi="Arial" w:cs="Arial"/>
          <w:sz w:val="17"/>
          <w:szCs w:val="17"/>
          <w:lang w:val="ru-RU"/>
        </w:rPr>
      </w:pPr>
      <w:r w:rsidRPr="00F21E28">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15"/>
        <w:gridCol w:w="3950"/>
        <w:gridCol w:w="3913"/>
      </w:tblGrid>
      <w:tr w:rsidR="001E0E7E" w:rsidRPr="005C21B6" w:rsidTr="001C1EA6">
        <w:tc>
          <w:tcPr>
            <w:tcW w:w="3789" w:type="dxa"/>
          </w:tcPr>
          <w:p w:rsidR="001E0E7E" w:rsidRPr="00F21E28"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lastRenderedPageBreak/>
              <w:t>Количество расходуемого моторного масла зависит от вязкости масла, его качества и условий вождения автомобиля.</w:t>
            </w:r>
          </w:p>
          <w:p w:rsidR="001E0E7E" w:rsidRPr="00CF705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При езде на большой скорости и при частых разгонах с последующим сбрасыванием скорости расходуется больше моторного масла</w:t>
            </w:r>
            <w:r w:rsidRPr="00CF7056">
              <w:rPr>
                <w:rFonts w:ascii="Arial" w:hAnsi="Arial" w:cs="Arial"/>
                <w:sz w:val="17"/>
                <w:szCs w:val="17"/>
                <w:lang w:val="ru-RU"/>
              </w:rPr>
              <w:t>.</w:t>
            </w:r>
          </w:p>
          <w:p w:rsidR="001E0E7E" w:rsidRPr="00CF705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Новый двигатель потребляет больше масла, так как его поршни, поршневые кольца и стенки цилиндров еще не приведены в нужное состояние</w:t>
            </w:r>
            <w:r w:rsidRPr="00CF7056">
              <w:rPr>
                <w:rFonts w:ascii="Arial" w:hAnsi="Arial" w:cs="Arial"/>
                <w:sz w:val="17"/>
                <w:szCs w:val="17"/>
                <w:lang w:val="ru-RU"/>
              </w:rPr>
              <w:t>.</w:t>
            </w:r>
          </w:p>
          <w:p w:rsidR="001E0E7E" w:rsidRPr="009552D5"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b/>
                <w:bCs/>
                <w:sz w:val="17"/>
                <w:szCs w:val="17"/>
                <w:lang w:val="ru-RU"/>
              </w:rPr>
              <w:t>Потребление масла</w:t>
            </w:r>
            <w:r w:rsidRPr="00CF7056">
              <w:rPr>
                <w:rFonts w:ascii="Arial" w:hAnsi="Arial" w:cs="Arial"/>
                <w:b/>
                <w:bCs/>
                <w:sz w:val="17"/>
                <w:szCs w:val="17"/>
                <w:lang w:val="ru-RU"/>
              </w:rPr>
              <w:t xml:space="preserve">: </w:t>
            </w:r>
            <w:r>
              <w:rPr>
                <w:rFonts w:ascii="Arial" w:hAnsi="Arial" w:cs="Arial"/>
                <w:sz w:val="17"/>
                <w:szCs w:val="17"/>
                <w:lang w:val="ru-RU"/>
              </w:rPr>
              <w:t>Макс</w:t>
            </w:r>
            <w:r w:rsidRPr="00CF7056">
              <w:rPr>
                <w:rFonts w:ascii="Arial" w:hAnsi="Arial" w:cs="Arial"/>
                <w:sz w:val="17"/>
                <w:szCs w:val="17"/>
                <w:lang w:val="ru-RU"/>
              </w:rPr>
              <w:t>. 1</w:t>
            </w:r>
            <w:r>
              <w:rPr>
                <w:rFonts w:ascii="Arial" w:hAnsi="Arial" w:cs="Arial"/>
                <w:sz w:val="17"/>
                <w:szCs w:val="17"/>
                <w:lang w:val="ru-RU"/>
              </w:rPr>
              <w:t>,</w:t>
            </w:r>
            <w:r w:rsidRPr="00CF7056">
              <w:rPr>
                <w:rFonts w:ascii="Arial" w:hAnsi="Arial" w:cs="Arial"/>
                <w:sz w:val="17"/>
                <w:szCs w:val="17"/>
                <w:lang w:val="ru-RU"/>
              </w:rPr>
              <w:t xml:space="preserve">0 </w:t>
            </w:r>
            <w:r>
              <w:rPr>
                <w:rFonts w:ascii="Arial" w:hAnsi="Arial" w:cs="Arial"/>
                <w:sz w:val="17"/>
                <w:szCs w:val="17"/>
                <w:lang w:val="ru-RU"/>
              </w:rPr>
              <w:t>л/</w:t>
            </w:r>
            <w:r w:rsidRPr="009552D5">
              <w:rPr>
                <w:rFonts w:ascii="Arial" w:hAnsi="Arial" w:cs="Arial"/>
                <w:sz w:val="17"/>
                <w:szCs w:val="17"/>
                <w:lang w:val="ru-RU"/>
              </w:rPr>
              <w:t>1000</w:t>
            </w:r>
            <w:r>
              <w:rPr>
                <w:rFonts w:ascii="Arial" w:hAnsi="Arial" w:cs="Arial"/>
                <w:sz w:val="17"/>
                <w:szCs w:val="17"/>
                <w:lang w:val="ru-RU"/>
              </w:rPr>
              <w:t xml:space="preserve"> км (1,</w:t>
            </w:r>
            <w:r w:rsidRPr="009552D5">
              <w:rPr>
                <w:rFonts w:ascii="Arial" w:hAnsi="Arial" w:cs="Arial"/>
                <w:sz w:val="17"/>
                <w:szCs w:val="17"/>
                <w:lang w:val="ru-RU"/>
              </w:rPr>
              <w:t xml:space="preserve">1 </w:t>
            </w:r>
            <w:r>
              <w:rPr>
                <w:rFonts w:ascii="Arial" w:hAnsi="Arial" w:cs="Arial"/>
                <w:sz w:val="17"/>
                <w:szCs w:val="17"/>
                <w:lang w:val="ru-RU"/>
              </w:rPr>
              <w:t>кв</w:t>
            </w:r>
            <w:r w:rsidRPr="009552D5">
              <w:rPr>
                <w:rFonts w:ascii="Arial" w:hAnsi="Arial" w:cs="Arial"/>
                <w:sz w:val="17"/>
                <w:szCs w:val="17"/>
                <w:lang w:val="ru-RU"/>
              </w:rPr>
              <w:t xml:space="preserve">/600 </w:t>
            </w:r>
            <w:r>
              <w:rPr>
                <w:rFonts w:ascii="Arial" w:hAnsi="Arial" w:cs="Arial"/>
                <w:sz w:val="17"/>
                <w:szCs w:val="17"/>
                <w:lang w:val="ru-RU"/>
              </w:rPr>
              <w:t>миль</w:t>
            </w:r>
            <w:r w:rsidRPr="009552D5">
              <w:rPr>
                <w:rFonts w:ascii="Arial" w:hAnsi="Arial" w:cs="Arial"/>
                <w:sz w:val="17"/>
                <w:szCs w:val="17"/>
                <w:lang w:val="ru-RU"/>
              </w:rPr>
              <w:t>, 0</w:t>
            </w:r>
            <w:r>
              <w:rPr>
                <w:rFonts w:ascii="Arial" w:hAnsi="Arial" w:cs="Arial"/>
                <w:sz w:val="17"/>
                <w:szCs w:val="17"/>
                <w:lang w:val="ru-RU"/>
              </w:rPr>
              <w:t>,</w:t>
            </w:r>
            <w:r w:rsidRPr="009552D5">
              <w:rPr>
                <w:rFonts w:ascii="Arial" w:hAnsi="Arial" w:cs="Arial"/>
                <w:sz w:val="17"/>
                <w:szCs w:val="17"/>
                <w:lang w:val="ru-RU"/>
              </w:rPr>
              <w:t xml:space="preserve">9 </w:t>
            </w:r>
            <w:r>
              <w:rPr>
                <w:rFonts w:ascii="Arial" w:hAnsi="Arial" w:cs="Arial"/>
                <w:sz w:val="17"/>
                <w:szCs w:val="17"/>
                <w:lang w:val="ru-RU"/>
              </w:rPr>
              <w:t>англ. кв.</w:t>
            </w:r>
            <w:r w:rsidRPr="009552D5">
              <w:rPr>
                <w:rFonts w:ascii="Arial" w:hAnsi="Arial" w:cs="Arial"/>
                <w:sz w:val="17"/>
                <w:szCs w:val="17"/>
                <w:lang w:val="ru-RU"/>
              </w:rPr>
              <w:t>/600</w:t>
            </w:r>
            <w:r>
              <w:rPr>
                <w:rFonts w:ascii="Arial" w:hAnsi="Arial" w:cs="Arial"/>
                <w:sz w:val="17"/>
                <w:szCs w:val="17"/>
                <w:lang w:val="ru-RU"/>
              </w:rPr>
              <w:t xml:space="preserve"> миль</w:t>
            </w:r>
            <w:r w:rsidRPr="009552D5">
              <w:rPr>
                <w:rFonts w:ascii="Arial" w:hAnsi="Arial" w:cs="Arial"/>
                <w:sz w:val="17"/>
                <w:szCs w:val="17"/>
                <w:lang w:val="ru-RU"/>
              </w:rPr>
              <w:t>)</w:t>
            </w:r>
            <w:r>
              <w:rPr>
                <w:rFonts w:ascii="Arial" w:hAnsi="Arial" w:cs="Arial"/>
                <w:sz w:val="17"/>
                <w:szCs w:val="17"/>
                <w:lang w:val="ru-RU"/>
              </w:rPr>
              <w:t>.</w:t>
            </w:r>
          </w:p>
          <w:p w:rsidR="001E0E7E" w:rsidRPr="0007708B"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При оценке количества потребляемого масла, помните, что масло может становится разбавленным, и, следовательно, оценить точно уровень может быть сложно</w:t>
            </w:r>
            <w:r w:rsidRPr="0007708B">
              <w:rPr>
                <w:rFonts w:ascii="Arial" w:hAnsi="Arial" w:cs="Arial"/>
                <w:b/>
                <w:bCs/>
                <w:sz w:val="17"/>
                <w:szCs w:val="17"/>
                <w:lang w:val="ru-RU"/>
              </w:rPr>
              <w:t>.</w:t>
            </w:r>
          </w:p>
          <w:p w:rsidR="001E0E7E" w:rsidRPr="007230D9"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Для примера, если автомобиль используется для многократных коротких </w:t>
            </w:r>
            <w:r w:rsidRPr="0007708B">
              <w:rPr>
                <w:rFonts w:ascii="Arial" w:hAnsi="Arial" w:cs="Arial"/>
                <w:sz w:val="17"/>
                <w:szCs w:val="17"/>
                <w:lang w:val="ru-RU"/>
              </w:rPr>
              <w:t xml:space="preserve"> </w:t>
            </w:r>
            <w:r>
              <w:rPr>
                <w:rFonts w:ascii="Arial" w:hAnsi="Arial" w:cs="Arial"/>
                <w:sz w:val="17"/>
                <w:szCs w:val="17"/>
                <w:lang w:val="ru-RU"/>
              </w:rPr>
              <w:t>поездок и потребляет нормальное количество масла</w:t>
            </w:r>
            <w:r w:rsidRPr="0007708B">
              <w:rPr>
                <w:rFonts w:ascii="Arial" w:hAnsi="Arial" w:cs="Arial"/>
                <w:sz w:val="17"/>
                <w:szCs w:val="17"/>
                <w:lang w:val="ru-RU"/>
              </w:rPr>
              <w:t xml:space="preserve">, </w:t>
            </w:r>
            <w:r>
              <w:rPr>
                <w:rFonts w:ascii="Arial" w:hAnsi="Arial" w:cs="Arial"/>
                <w:sz w:val="17"/>
                <w:szCs w:val="17"/>
                <w:lang w:val="ru-RU"/>
              </w:rPr>
              <w:t xml:space="preserve">указатель уровня масла может не показывать падения уровня масла даже после </w:t>
            </w:r>
            <w:r w:rsidRPr="007230D9">
              <w:rPr>
                <w:rFonts w:ascii="Arial" w:hAnsi="Arial" w:cs="Arial"/>
                <w:sz w:val="17"/>
                <w:szCs w:val="17"/>
                <w:lang w:val="ru-RU"/>
              </w:rPr>
              <w:t xml:space="preserve">1000 </w:t>
            </w:r>
            <w:r>
              <w:rPr>
                <w:rFonts w:ascii="Arial" w:hAnsi="Arial" w:cs="Arial"/>
                <w:sz w:val="17"/>
                <w:szCs w:val="17"/>
                <w:lang w:val="ru-RU"/>
              </w:rPr>
              <w:t>км</w:t>
            </w:r>
            <w:r w:rsidRPr="007230D9">
              <w:rPr>
                <w:rFonts w:ascii="Arial" w:hAnsi="Arial" w:cs="Arial"/>
                <w:sz w:val="17"/>
                <w:szCs w:val="17"/>
                <w:lang w:val="ru-RU"/>
              </w:rPr>
              <w:t xml:space="preserve"> (600 </w:t>
            </w:r>
            <w:r>
              <w:rPr>
                <w:rFonts w:ascii="Arial" w:hAnsi="Arial" w:cs="Arial"/>
                <w:sz w:val="17"/>
                <w:szCs w:val="17"/>
                <w:lang w:val="ru-RU"/>
              </w:rPr>
              <w:t>миль</w:t>
            </w:r>
            <w:r w:rsidRPr="007230D9">
              <w:rPr>
                <w:rFonts w:ascii="Arial" w:hAnsi="Arial" w:cs="Arial"/>
                <w:sz w:val="17"/>
                <w:szCs w:val="17"/>
                <w:lang w:val="ru-RU"/>
              </w:rPr>
              <w:t xml:space="preserve">) </w:t>
            </w:r>
            <w:r>
              <w:rPr>
                <w:rFonts w:ascii="Arial" w:hAnsi="Arial" w:cs="Arial"/>
                <w:sz w:val="17"/>
                <w:szCs w:val="17"/>
                <w:lang w:val="ru-RU"/>
              </w:rPr>
              <w:t>или более</w:t>
            </w:r>
            <w:r w:rsidRPr="007230D9">
              <w:rPr>
                <w:rFonts w:ascii="Arial" w:hAnsi="Arial" w:cs="Arial"/>
                <w:sz w:val="17"/>
                <w:szCs w:val="17"/>
                <w:lang w:val="ru-RU"/>
              </w:rPr>
              <w:t xml:space="preserve">. </w:t>
            </w:r>
            <w:r>
              <w:rPr>
                <w:rFonts w:ascii="Arial" w:hAnsi="Arial" w:cs="Arial"/>
                <w:sz w:val="17"/>
                <w:szCs w:val="17"/>
                <w:lang w:val="ru-RU"/>
              </w:rPr>
              <w:t xml:space="preserve"> Причиной этому является постепенное разбавление масла топливом или влагой, вследствие чего видимый уровень не меняется</w:t>
            </w:r>
            <w:r w:rsidRPr="007230D9">
              <w:rPr>
                <w:rFonts w:ascii="Arial" w:hAnsi="Arial" w:cs="Arial"/>
                <w:sz w:val="17"/>
                <w:szCs w:val="17"/>
                <w:lang w:val="ru-RU"/>
              </w:rPr>
              <w:t>.</w:t>
            </w:r>
            <w:r>
              <w:rPr>
                <w:rFonts w:ascii="Arial" w:hAnsi="Arial" w:cs="Arial"/>
                <w:sz w:val="17"/>
                <w:szCs w:val="17"/>
                <w:lang w:val="ru-RU"/>
              </w:rPr>
              <w:t xml:space="preserve"> </w:t>
            </w:r>
          </w:p>
          <w:p w:rsidR="001E0E7E" w:rsidRPr="004A62E4"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sz w:val="17"/>
                <w:szCs w:val="17"/>
                <w:lang w:val="ru-RU"/>
              </w:rPr>
              <w:t>Разжижающие составляющие затем испаряются после езды на большой скорости, такой как на скоростной автостраде, и возникает впечатление излишнего расхода масла после езды на большой скорости</w:t>
            </w:r>
            <w:r w:rsidRPr="004A62E4">
              <w:rPr>
                <w:rFonts w:ascii="Arial" w:hAnsi="Arial" w:cs="Arial"/>
                <w:sz w:val="17"/>
                <w:szCs w:val="17"/>
                <w:lang w:val="ru-RU"/>
              </w:rPr>
              <w:t>.</w:t>
            </w:r>
          </w:p>
        </w:tc>
        <w:tc>
          <w:tcPr>
            <w:tcW w:w="3836" w:type="dxa"/>
          </w:tcPr>
          <w:p w:rsidR="001E0E7E" w:rsidRPr="004A62E4"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ВАЖНОСТЬ ПРОВЕРКИ УРОВНЯ МОТОРНОГО МАСЛА</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Одним</w:t>
            </w:r>
            <w:r w:rsidRPr="004A62E4">
              <w:rPr>
                <w:rFonts w:ascii="Arial" w:hAnsi="Arial" w:cs="Arial"/>
                <w:sz w:val="17"/>
                <w:szCs w:val="17"/>
                <w:lang w:val="ru-RU"/>
              </w:rPr>
              <w:t xml:space="preserve"> </w:t>
            </w:r>
            <w:r>
              <w:rPr>
                <w:rFonts w:ascii="Arial" w:hAnsi="Arial" w:cs="Arial"/>
                <w:sz w:val="17"/>
                <w:szCs w:val="17"/>
                <w:lang w:val="ru-RU"/>
              </w:rPr>
              <w:t>из</w:t>
            </w:r>
            <w:r w:rsidRPr="004A62E4">
              <w:rPr>
                <w:rFonts w:ascii="Arial" w:hAnsi="Arial" w:cs="Arial"/>
                <w:sz w:val="17"/>
                <w:szCs w:val="17"/>
                <w:lang w:val="ru-RU"/>
              </w:rPr>
              <w:t xml:space="preserve"> </w:t>
            </w:r>
            <w:r>
              <w:rPr>
                <w:rFonts w:ascii="Arial" w:hAnsi="Arial" w:cs="Arial"/>
                <w:sz w:val="17"/>
                <w:szCs w:val="17"/>
                <w:lang w:val="ru-RU"/>
              </w:rPr>
              <w:t>важнейших</w:t>
            </w:r>
            <w:r w:rsidRPr="004A62E4">
              <w:rPr>
                <w:rFonts w:ascii="Arial" w:hAnsi="Arial" w:cs="Arial"/>
                <w:sz w:val="17"/>
                <w:szCs w:val="17"/>
                <w:lang w:val="ru-RU"/>
              </w:rPr>
              <w:t xml:space="preserve"> </w:t>
            </w:r>
            <w:r>
              <w:rPr>
                <w:rFonts w:ascii="Arial" w:hAnsi="Arial" w:cs="Arial"/>
                <w:sz w:val="17"/>
                <w:szCs w:val="17"/>
                <w:lang w:val="ru-RU"/>
              </w:rPr>
              <w:t>моментов</w:t>
            </w:r>
            <w:r w:rsidRPr="004A62E4">
              <w:rPr>
                <w:rFonts w:ascii="Arial" w:hAnsi="Arial" w:cs="Arial"/>
                <w:sz w:val="17"/>
                <w:szCs w:val="17"/>
                <w:lang w:val="ru-RU"/>
              </w:rPr>
              <w:t xml:space="preserve"> </w:t>
            </w:r>
            <w:r>
              <w:rPr>
                <w:rFonts w:ascii="Arial" w:hAnsi="Arial" w:cs="Arial"/>
                <w:sz w:val="17"/>
                <w:szCs w:val="17"/>
                <w:lang w:val="ru-RU"/>
              </w:rPr>
              <w:t>в</w:t>
            </w:r>
            <w:r w:rsidRPr="004A62E4">
              <w:rPr>
                <w:rFonts w:ascii="Arial" w:hAnsi="Arial" w:cs="Arial"/>
                <w:sz w:val="17"/>
                <w:szCs w:val="17"/>
                <w:lang w:val="ru-RU"/>
              </w:rPr>
              <w:t xml:space="preserve"> </w:t>
            </w:r>
            <w:r>
              <w:rPr>
                <w:rFonts w:ascii="Arial" w:hAnsi="Arial" w:cs="Arial"/>
                <w:sz w:val="17"/>
                <w:szCs w:val="17"/>
                <w:lang w:val="ru-RU"/>
              </w:rPr>
              <w:t>правильном</w:t>
            </w:r>
            <w:r w:rsidRPr="004A62E4">
              <w:rPr>
                <w:rFonts w:ascii="Arial" w:hAnsi="Arial" w:cs="Arial"/>
                <w:sz w:val="17"/>
                <w:szCs w:val="17"/>
                <w:lang w:val="ru-RU"/>
              </w:rPr>
              <w:t xml:space="preserve">  </w:t>
            </w:r>
            <w:r>
              <w:rPr>
                <w:rFonts w:ascii="Arial" w:hAnsi="Arial" w:cs="Arial"/>
                <w:sz w:val="17"/>
                <w:szCs w:val="17"/>
                <w:lang w:val="ru-RU"/>
              </w:rPr>
              <w:t>обслуживании автомобиля является поддержание оптимального уровня моторного масло, чтобы не ухудшалась выполняемая им функция</w:t>
            </w:r>
            <w:r w:rsidRPr="004A62E4">
              <w:rPr>
                <w:rFonts w:ascii="Arial" w:hAnsi="Arial" w:cs="Arial"/>
                <w:sz w:val="17"/>
                <w:szCs w:val="17"/>
                <w:lang w:val="ru-RU"/>
              </w:rPr>
              <w:t xml:space="preserve">. </w:t>
            </w:r>
            <w:r>
              <w:rPr>
                <w:rFonts w:ascii="Arial" w:hAnsi="Arial" w:cs="Arial"/>
                <w:sz w:val="17"/>
                <w:szCs w:val="17"/>
                <w:lang w:val="ru-RU"/>
              </w:rPr>
              <w:t xml:space="preserve"> Следовательно, принципиально важно регулярно проверять уровень масла</w:t>
            </w:r>
            <w:r w:rsidRPr="004A62E4">
              <w:rPr>
                <w:rFonts w:ascii="Arial" w:hAnsi="Arial" w:cs="Arial"/>
                <w:sz w:val="17"/>
                <w:szCs w:val="17"/>
                <w:lang w:val="ru-RU"/>
              </w:rPr>
              <w:t xml:space="preserve">. </w:t>
            </w:r>
            <w:smartTag w:uri="urn:schemas-microsoft-com:office:smarttags" w:element="City">
              <w:smartTag w:uri="urn:schemas-microsoft-com:office:smarttags" w:element="place">
                <w:r w:rsidRPr="002033D0">
                  <w:rPr>
                    <w:rFonts w:ascii="Arial" w:hAnsi="Arial" w:cs="Arial"/>
                    <w:sz w:val="17"/>
                    <w:szCs w:val="17"/>
                    <w:lang w:val="en-US"/>
                  </w:rPr>
                  <w:t>Toyota</w:t>
                </w:r>
              </w:smartTag>
            </w:smartTag>
            <w:r w:rsidRPr="004A62E4">
              <w:rPr>
                <w:rFonts w:ascii="Arial" w:hAnsi="Arial" w:cs="Arial"/>
                <w:sz w:val="17"/>
                <w:szCs w:val="17"/>
                <w:lang w:val="ru-RU"/>
              </w:rPr>
              <w:t xml:space="preserve"> </w:t>
            </w:r>
            <w:r>
              <w:rPr>
                <w:rFonts w:ascii="Arial" w:hAnsi="Arial" w:cs="Arial"/>
                <w:sz w:val="17"/>
                <w:szCs w:val="17"/>
                <w:lang w:val="ru-RU"/>
              </w:rPr>
              <w:t>рекомендует проверять уровень масла каждый раз, когда вы заправляете бак топливом.</w:t>
            </w:r>
          </w:p>
          <w:tbl>
            <w:tblPr>
              <w:tblStyle w:val="a7"/>
              <w:tblW w:w="3724" w:type="dxa"/>
              <w:tblLook w:val="01E0"/>
            </w:tblPr>
            <w:tblGrid>
              <w:gridCol w:w="3724"/>
            </w:tblGrid>
            <w:tr w:rsidR="001E0E7E" w:rsidTr="001C1EA6">
              <w:tc>
                <w:tcPr>
                  <w:tcW w:w="3724" w:type="dxa"/>
                  <w:tcBorders>
                    <w:top w:val="single" w:sz="4" w:space="0" w:color="auto"/>
                    <w:left w:val="single" w:sz="4" w:space="0" w:color="auto"/>
                    <w:bottom w:val="single" w:sz="4" w:space="0" w:color="auto"/>
                    <w:right w:val="single" w:sz="4" w:space="0" w:color="auto"/>
                  </w:tcBorders>
                  <w:shd w:val="clear" w:color="auto" w:fill="FFFF00"/>
                </w:tcPr>
                <w:p w:rsidR="001E0E7E" w:rsidRDefault="001E0E7E" w:rsidP="001C1EA6">
                  <w:pPr>
                    <w:spacing w:before="60"/>
                    <w:ind w:right="-37"/>
                    <w:jc w:val="both"/>
                    <w:rPr>
                      <w:rFonts w:ascii="Arial" w:hAnsi="Arial" w:cs="Arial"/>
                      <w:i/>
                      <w:sz w:val="17"/>
                      <w:szCs w:val="17"/>
                      <w:lang w:val="ru-RU"/>
                    </w:rPr>
                  </w:pPr>
                  <w:r>
                    <w:rPr>
                      <w:rFonts w:ascii="Arial" w:hAnsi="Arial" w:cs="Arial"/>
                      <w:b/>
                      <w:bCs/>
                      <w:i/>
                      <w:sz w:val="17"/>
                      <w:szCs w:val="17"/>
                      <w:lang w:val="ru-RU"/>
                    </w:rPr>
                    <w:t>ПРЕДУПРЕЖДЕНИЕ</w:t>
                  </w:r>
                </w:p>
              </w:tc>
            </w:tr>
            <w:tr w:rsidR="001E0E7E" w:rsidRPr="00F35696" w:rsidTr="001C1EA6">
              <w:tc>
                <w:tcPr>
                  <w:tcW w:w="3724" w:type="dxa"/>
                  <w:tcBorders>
                    <w:top w:val="single" w:sz="4" w:space="0" w:color="auto"/>
                    <w:left w:val="single" w:sz="4" w:space="0" w:color="auto"/>
                    <w:bottom w:val="single" w:sz="4" w:space="0" w:color="auto"/>
                    <w:right w:val="single" w:sz="4" w:space="0" w:color="auto"/>
                  </w:tcBorders>
                  <w:shd w:val="clear" w:color="auto" w:fill="auto"/>
                </w:tcPr>
                <w:p w:rsidR="001E0E7E" w:rsidRPr="00F35696" w:rsidRDefault="001E0E7E" w:rsidP="001C1EA6">
                  <w:pPr>
                    <w:autoSpaceDE w:val="0"/>
                    <w:autoSpaceDN w:val="0"/>
                    <w:adjustRightInd w:val="0"/>
                    <w:spacing w:before="60"/>
                    <w:jc w:val="both"/>
                    <w:rPr>
                      <w:rFonts w:cs="PSOsymclasi"/>
                      <w:i/>
                      <w:sz w:val="20"/>
                      <w:szCs w:val="20"/>
                      <w:lang w:val="ru-RU"/>
                    </w:rPr>
                  </w:pPr>
                  <w:r>
                    <w:rPr>
                      <w:rFonts w:ascii="Arial" w:hAnsi="Arial" w:cs="Arial"/>
                      <w:b/>
                      <w:bCs/>
                      <w:sz w:val="17"/>
                      <w:szCs w:val="17"/>
                      <w:lang w:val="ru-RU"/>
                    </w:rPr>
                    <w:t>Если вы не проверяете регулярно уровень масла, это может привести к серьезным неисправностям в двигателе по причине недостатка масла</w:t>
                  </w:r>
                  <w:r w:rsidRPr="00F35696">
                    <w:rPr>
                      <w:rFonts w:ascii="Arial" w:hAnsi="Arial" w:cs="Arial"/>
                      <w:b/>
                      <w:bCs/>
                      <w:sz w:val="17"/>
                      <w:szCs w:val="17"/>
                      <w:lang w:val="ru-RU"/>
                    </w:rPr>
                    <w:t>.</w:t>
                  </w:r>
                </w:p>
              </w:tc>
            </w:tr>
          </w:tbl>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Более подробная информация по проверке уровня масла – см. </w:t>
            </w:r>
            <w:r w:rsidRPr="00096BDB">
              <w:rPr>
                <w:rFonts w:ascii="Arial" w:hAnsi="Arial" w:cs="Arial"/>
                <w:sz w:val="17"/>
                <w:szCs w:val="17"/>
                <w:lang w:val="ru-RU"/>
              </w:rPr>
              <w:t>“</w:t>
            </w:r>
            <w:r>
              <w:rPr>
                <w:rFonts w:ascii="Arial" w:hAnsi="Arial" w:cs="Arial"/>
                <w:sz w:val="17"/>
                <w:szCs w:val="17"/>
                <w:lang w:val="ru-RU"/>
              </w:rPr>
              <w:t>Проверка</w:t>
            </w:r>
            <w:r w:rsidRPr="00096BDB">
              <w:rPr>
                <w:rFonts w:ascii="Arial" w:hAnsi="Arial" w:cs="Arial"/>
                <w:sz w:val="17"/>
                <w:szCs w:val="17"/>
                <w:lang w:val="ru-RU"/>
              </w:rPr>
              <w:t xml:space="preserve"> </w:t>
            </w:r>
            <w:r>
              <w:rPr>
                <w:rFonts w:ascii="Arial" w:hAnsi="Arial" w:cs="Arial"/>
                <w:sz w:val="17"/>
                <w:szCs w:val="17"/>
                <w:lang w:val="ru-RU"/>
              </w:rPr>
              <w:t>уровня моторного масла</w:t>
            </w:r>
            <w:r w:rsidRPr="00096BDB">
              <w:rPr>
                <w:rFonts w:ascii="Arial" w:hAnsi="Arial" w:cs="Arial"/>
                <w:sz w:val="17"/>
                <w:szCs w:val="17"/>
                <w:lang w:val="ru-RU"/>
              </w:rPr>
              <w:t xml:space="preserve">” </w:t>
            </w:r>
            <w:r>
              <w:rPr>
                <w:rFonts w:ascii="Arial" w:hAnsi="Arial" w:cs="Arial"/>
                <w:sz w:val="17"/>
                <w:szCs w:val="17"/>
                <w:lang w:val="ru-RU"/>
              </w:rPr>
              <w:t>на стр. 292 в Разделе 7−2.</w:t>
            </w:r>
          </w:p>
          <w:p w:rsidR="001E0E7E" w:rsidRPr="00096BDB" w:rsidRDefault="001E0E7E" w:rsidP="001C1EA6">
            <w:pPr>
              <w:autoSpaceDE w:val="0"/>
              <w:autoSpaceDN w:val="0"/>
              <w:adjustRightInd w:val="0"/>
              <w:spacing w:before="60"/>
              <w:jc w:val="both"/>
              <w:rPr>
                <w:rFonts w:ascii="Arial" w:hAnsi="Arial" w:cs="Arial"/>
                <w:b/>
                <w:bCs/>
                <w:sz w:val="17"/>
                <w:szCs w:val="17"/>
                <w:lang w:val="ru-RU"/>
              </w:rPr>
            </w:pPr>
          </w:p>
          <w:p w:rsidR="001E0E7E" w:rsidRPr="00096BDB" w:rsidRDefault="001E0E7E" w:rsidP="001C1EA6">
            <w:pPr>
              <w:autoSpaceDE w:val="0"/>
              <w:autoSpaceDN w:val="0"/>
              <w:adjustRightInd w:val="0"/>
              <w:spacing w:before="60"/>
              <w:jc w:val="both"/>
              <w:rPr>
                <w:rFonts w:ascii="Arial" w:hAnsi="Arial" w:cs="Arial"/>
                <w:b/>
                <w:bCs/>
                <w:sz w:val="17"/>
                <w:szCs w:val="17"/>
                <w:lang w:val="ru-RU"/>
              </w:rPr>
            </w:pPr>
          </w:p>
        </w:tc>
        <w:tc>
          <w:tcPr>
            <w:tcW w:w="3853" w:type="dxa"/>
          </w:tcPr>
          <w:p w:rsidR="001E0E7E" w:rsidRPr="002033D0" w:rsidRDefault="001E0E7E" w:rsidP="001C1EA6">
            <w:pPr>
              <w:autoSpaceDE w:val="0"/>
              <w:autoSpaceDN w:val="0"/>
              <w:adjustRightInd w:val="0"/>
              <w:spacing w:before="60"/>
              <w:jc w:val="both"/>
              <w:rPr>
                <w:rFonts w:ascii="Arial" w:hAnsi="Arial" w:cs="Arial"/>
                <w:sz w:val="20"/>
                <w:szCs w:val="20"/>
                <w:lang w:val="en-US"/>
              </w:rPr>
            </w:pPr>
            <w:r>
              <w:rPr>
                <w:rFonts w:ascii="Arial" w:hAnsi="Arial" w:cs="Arial"/>
                <w:b/>
                <w:bCs/>
                <w:sz w:val="21"/>
                <w:szCs w:val="21"/>
                <w:lang w:val="ru-RU"/>
              </w:rPr>
              <w:t>Тормозная</w:t>
            </w:r>
            <w:r w:rsidRPr="003B60D8">
              <w:rPr>
                <w:rFonts w:ascii="Arial" w:hAnsi="Arial" w:cs="Arial"/>
                <w:b/>
                <w:bCs/>
                <w:sz w:val="21"/>
                <w:szCs w:val="21"/>
                <w:lang w:val="ru-RU"/>
              </w:rPr>
              <w:t xml:space="preserve"> </w:t>
            </w:r>
            <w:r>
              <w:rPr>
                <w:rFonts w:ascii="Arial" w:hAnsi="Arial" w:cs="Arial"/>
                <w:b/>
                <w:bCs/>
                <w:sz w:val="21"/>
                <w:szCs w:val="21"/>
                <w:lang w:val="ru-RU"/>
              </w:rPr>
              <w:t>система</w:t>
            </w:r>
          </w:p>
          <w:p w:rsidR="001E0E7E" w:rsidRPr="002033D0" w:rsidRDefault="001E0E7E" w:rsidP="001C1EA6">
            <w:pPr>
              <w:autoSpaceDE w:val="0"/>
              <w:autoSpaceDN w:val="0"/>
              <w:adjustRightInd w:val="0"/>
              <w:spacing w:before="60"/>
              <w:jc w:val="both"/>
              <w:rPr>
                <w:rFonts w:ascii="Arial" w:hAnsi="Arial" w:cs="Arial"/>
                <w:b/>
                <w:bCs/>
                <w:sz w:val="17"/>
                <w:szCs w:val="17"/>
                <w:lang w:val="en-US"/>
              </w:rPr>
            </w:pPr>
            <w:r>
              <w:rPr>
                <w:rFonts w:ascii="Arial" w:hAnsi="Arial" w:cs="Arial"/>
                <w:sz w:val="17"/>
                <w:szCs w:val="17"/>
                <w:lang w:val="ru-RU"/>
              </w:rPr>
              <w:t xml:space="preserve">Эта тормозная система имеет </w:t>
            </w:r>
            <w:r w:rsidRPr="003B60D8">
              <w:rPr>
                <w:rFonts w:ascii="Arial" w:hAnsi="Arial" w:cs="Arial"/>
                <w:sz w:val="17"/>
                <w:szCs w:val="17"/>
                <w:lang w:val="ru-RU"/>
              </w:rPr>
              <w:t>2 независим</w:t>
            </w:r>
            <w:r>
              <w:rPr>
                <w:rFonts w:ascii="Arial" w:hAnsi="Arial" w:cs="Arial"/>
                <w:sz w:val="17"/>
                <w:szCs w:val="17"/>
                <w:lang w:val="ru-RU"/>
              </w:rPr>
              <w:t>ых гидравлических схемы</w:t>
            </w:r>
            <w:r w:rsidRPr="003B60D8">
              <w:rPr>
                <w:rFonts w:ascii="Arial" w:hAnsi="Arial" w:cs="Arial"/>
                <w:sz w:val="17"/>
                <w:szCs w:val="17"/>
                <w:lang w:val="ru-RU"/>
              </w:rPr>
              <w:t xml:space="preserve">. </w:t>
            </w:r>
            <w:r>
              <w:rPr>
                <w:rFonts w:ascii="Arial" w:hAnsi="Arial" w:cs="Arial"/>
                <w:sz w:val="17"/>
                <w:szCs w:val="17"/>
                <w:lang w:val="ru-RU"/>
              </w:rPr>
              <w:t xml:space="preserve"> В случае отказа одной из них, вторая продолжает работать</w:t>
            </w:r>
            <w:r w:rsidRPr="003B60D8">
              <w:rPr>
                <w:rFonts w:ascii="Arial" w:hAnsi="Arial" w:cs="Arial"/>
                <w:sz w:val="17"/>
                <w:szCs w:val="17"/>
                <w:lang w:val="ru-RU"/>
              </w:rPr>
              <w:t>.</w:t>
            </w:r>
            <w:r>
              <w:rPr>
                <w:rFonts w:ascii="Arial" w:hAnsi="Arial" w:cs="Arial"/>
                <w:sz w:val="17"/>
                <w:szCs w:val="17"/>
                <w:lang w:val="ru-RU"/>
              </w:rPr>
              <w:t xml:space="preserve">  Тем</w:t>
            </w:r>
            <w:r w:rsidRPr="003B60D8">
              <w:rPr>
                <w:rFonts w:ascii="Arial" w:hAnsi="Arial" w:cs="Arial"/>
                <w:sz w:val="17"/>
                <w:szCs w:val="17"/>
                <w:lang w:val="ru-RU"/>
              </w:rPr>
              <w:t xml:space="preserve"> </w:t>
            </w:r>
            <w:r>
              <w:rPr>
                <w:rFonts w:ascii="Arial" w:hAnsi="Arial" w:cs="Arial"/>
                <w:sz w:val="17"/>
                <w:szCs w:val="17"/>
                <w:lang w:val="ru-RU"/>
              </w:rPr>
              <w:t>не</w:t>
            </w:r>
            <w:r w:rsidRPr="003B60D8">
              <w:rPr>
                <w:rFonts w:ascii="Arial" w:hAnsi="Arial" w:cs="Arial"/>
                <w:sz w:val="17"/>
                <w:szCs w:val="17"/>
                <w:lang w:val="ru-RU"/>
              </w:rPr>
              <w:t xml:space="preserve"> </w:t>
            </w:r>
            <w:r>
              <w:rPr>
                <w:rFonts w:ascii="Arial" w:hAnsi="Arial" w:cs="Arial"/>
                <w:sz w:val="17"/>
                <w:szCs w:val="17"/>
                <w:lang w:val="ru-RU"/>
              </w:rPr>
              <w:t>менее</w:t>
            </w:r>
            <w:r w:rsidRPr="003B60D8">
              <w:rPr>
                <w:rFonts w:ascii="Arial" w:hAnsi="Arial" w:cs="Arial"/>
                <w:sz w:val="17"/>
                <w:szCs w:val="17"/>
                <w:lang w:val="ru-RU"/>
              </w:rPr>
              <w:t xml:space="preserve">, </w:t>
            </w:r>
            <w:r>
              <w:rPr>
                <w:rFonts w:ascii="Arial" w:hAnsi="Arial" w:cs="Arial"/>
                <w:sz w:val="17"/>
                <w:szCs w:val="17"/>
                <w:lang w:val="ru-RU"/>
              </w:rPr>
              <w:t>педаль</w:t>
            </w:r>
            <w:r w:rsidRPr="003B60D8">
              <w:rPr>
                <w:rFonts w:ascii="Arial" w:hAnsi="Arial" w:cs="Arial"/>
                <w:sz w:val="17"/>
                <w:szCs w:val="17"/>
                <w:lang w:val="ru-RU"/>
              </w:rPr>
              <w:t xml:space="preserve"> </w:t>
            </w:r>
            <w:r>
              <w:rPr>
                <w:rFonts w:ascii="Arial" w:hAnsi="Arial" w:cs="Arial"/>
                <w:sz w:val="17"/>
                <w:szCs w:val="17"/>
                <w:lang w:val="ru-RU"/>
              </w:rPr>
              <w:t>будет</w:t>
            </w:r>
            <w:r w:rsidRPr="003B60D8">
              <w:rPr>
                <w:rFonts w:ascii="Arial" w:hAnsi="Arial" w:cs="Arial"/>
                <w:sz w:val="17"/>
                <w:szCs w:val="17"/>
                <w:lang w:val="ru-RU"/>
              </w:rPr>
              <w:t xml:space="preserve"> </w:t>
            </w:r>
            <w:r>
              <w:rPr>
                <w:rFonts w:ascii="Arial" w:hAnsi="Arial" w:cs="Arial"/>
                <w:sz w:val="17"/>
                <w:szCs w:val="17"/>
                <w:lang w:val="ru-RU"/>
              </w:rPr>
              <w:t>выжиматься</w:t>
            </w:r>
            <w:r w:rsidRPr="003B60D8">
              <w:rPr>
                <w:rFonts w:ascii="Arial" w:hAnsi="Arial" w:cs="Arial"/>
                <w:sz w:val="17"/>
                <w:szCs w:val="17"/>
                <w:lang w:val="ru-RU"/>
              </w:rPr>
              <w:t xml:space="preserve"> </w:t>
            </w:r>
            <w:r>
              <w:rPr>
                <w:rFonts w:ascii="Arial" w:hAnsi="Arial" w:cs="Arial"/>
                <w:sz w:val="17"/>
                <w:szCs w:val="17"/>
                <w:lang w:val="ru-RU"/>
              </w:rPr>
              <w:t>с</w:t>
            </w:r>
            <w:r w:rsidRPr="003B60D8">
              <w:rPr>
                <w:rFonts w:ascii="Arial" w:hAnsi="Arial" w:cs="Arial"/>
                <w:sz w:val="17"/>
                <w:szCs w:val="17"/>
                <w:lang w:val="ru-RU"/>
              </w:rPr>
              <w:t xml:space="preserve"> </w:t>
            </w:r>
            <w:r>
              <w:rPr>
                <w:rFonts w:ascii="Arial" w:hAnsi="Arial" w:cs="Arial"/>
                <w:sz w:val="17"/>
                <w:szCs w:val="17"/>
                <w:lang w:val="ru-RU"/>
              </w:rPr>
              <w:t>б</w:t>
            </w:r>
            <w:r w:rsidRPr="003B60D8">
              <w:rPr>
                <w:rFonts w:ascii="Arial" w:hAnsi="Arial" w:cs="Arial"/>
                <w:b/>
                <w:sz w:val="17"/>
                <w:szCs w:val="17"/>
                <w:lang w:val="ru-RU"/>
              </w:rPr>
              <w:t>о</w:t>
            </w:r>
            <w:r>
              <w:rPr>
                <w:rFonts w:ascii="Arial" w:hAnsi="Arial" w:cs="Arial"/>
                <w:sz w:val="17"/>
                <w:szCs w:val="17"/>
                <w:lang w:val="ru-RU"/>
              </w:rPr>
              <w:t>льшим</w:t>
            </w:r>
            <w:r w:rsidRPr="003B60D8">
              <w:rPr>
                <w:rFonts w:ascii="Arial" w:hAnsi="Arial" w:cs="Arial"/>
                <w:sz w:val="17"/>
                <w:szCs w:val="17"/>
                <w:lang w:val="ru-RU"/>
              </w:rPr>
              <w:t xml:space="preserve"> </w:t>
            </w:r>
            <w:r>
              <w:rPr>
                <w:rFonts w:ascii="Arial" w:hAnsi="Arial" w:cs="Arial"/>
                <w:sz w:val="17"/>
                <w:szCs w:val="17"/>
                <w:lang w:val="ru-RU"/>
              </w:rPr>
              <w:t>усилием</w:t>
            </w:r>
            <w:r w:rsidRPr="003B60D8">
              <w:rPr>
                <w:rFonts w:ascii="Arial" w:hAnsi="Arial" w:cs="Arial"/>
                <w:sz w:val="17"/>
                <w:szCs w:val="17"/>
                <w:lang w:val="ru-RU"/>
              </w:rPr>
              <w:t xml:space="preserve"> </w:t>
            </w:r>
            <w:r>
              <w:rPr>
                <w:rFonts w:ascii="Arial" w:hAnsi="Arial" w:cs="Arial"/>
                <w:sz w:val="17"/>
                <w:szCs w:val="17"/>
                <w:lang w:val="ru-RU"/>
              </w:rPr>
              <w:t>и</w:t>
            </w:r>
            <w:r w:rsidRPr="003B60D8">
              <w:rPr>
                <w:rFonts w:ascii="Arial" w:hAnsi="Arial" w:cs="Arial"/>
                <w:sz w:val="17"/>
                <w:szCs w:val="17"/>
                <w:lang w:val="ru-RU"/>
              </w:rPr>
              <w:t xml:space="preserve"> </w:t>
            </w:r>
            <w:r>
              <w:rPr>
                <w:rFonts w:ascii="Arial" w:hAnsi="Arial" w:cs="Arial"/>
                <w:sz w:val="17"/>
                <w:szCs w:val="17"/>
                <w:lang w:val="ru-RU"/>
              </w:rPr>
              <w:t>тормозной путь увеличится</w:t>
            </w:r>
            <w:r w:rsidRPr="003B60D8">
              <w:rPr>
                <w:rFonts w:ascii="Arial" w:hAnsi="Arial" w:cs="Arial"/>
                <w:sz w:val="17"/>
                <w:szCs w:val="17"/>
                <w:lang w:val="ru-RU"/>
              </w:rPr>
              <w:t xml:space="preserve">. </w:t>
            </w:r>
            <w:r>
              <w:rPr>
                <w:rFonts w:ascii="Arial" w:hAnsi="Arial" w:cs="Arial"/>
                <w:sz w:val="17"/>
                <w:szCs w:val="17"/>
                <w:lang w:val="ru-RU"/>
              </w:rPr>
              <w:t xml:space="preserve"> Также, может включиться предупредительный световой сигнал тормозной системы</w:t>
            </w:r>
            <w:r w:rsidRPr="002033D0">
              <w:rPr>
                <w:rFonts w:ascii="Arial" w:hAnsi="Arial" w:cs="Arial"/>
                <w:sz w:val="17"/>
                <w:szCs w:val="17"/>
                <w:lang w:val="en-US"/>
              </w:rPr>
              <w:t>.</w:t>
            </w: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Default="001E0E7E" w:rsidP="00A40B70">
                  <w:pPr>
                    <w:numPr>
                      <w:ilvl w:val="0"/>
                      <w:numId w:val="60"/>
                    </w:numPr>
                    <w:autoSpaceDE w:val="0"/>
                    <w:autoSpaceDN w:val="0"/>
                    <w:adjustRightInd w:val="0"/>
                    <w:spacing w:before="60"/>
                    <w:jc w:val="both"/>
                    <w:rPr>
                      <w:rFonts w:ascii="Arial" w:hAnsi="Arial" w:cs="Arial"/>
                      <w:b/>
                      <w:sz w:val="17"/>
                      <w:szCs w:val="17"/>
                      <w:lang w:val="en-US"/>
                    </w:rPr>
                  </w:pPr>
                  <w:r>
                    <w:rPr>
                      <w:rFonts w:ascii="Arial" w:hAnsi="Arial" w:cs="Arial"/>
                      <w:b/>
                      <w:bCs/>
                      <w:sz w:val="17"/>
                      <w:szCs w:val="17"/>
                      <w:lang w:val="ru-RU"/>
                    </w:rPr>
                    <w:t>ВНИМАНИЕ</w:t>
                  </w:r>
                </w:p>
              </w:tc>
            </w:tr>
            <w:tr w:rsidR="001E0E7E" w:rsidRPr="002033D0"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2033D0" w:rsidRDefault="001E0E7E" w:rsidP="001C1EA6">
                  <w:pPr>
                    <w:autoSpaceDE w:val="0"/>
                    <w:autoSpaceDN w:val="0"/>
                    <w:adjustRightInd w:val="0"/>
                    <w:spacing w:before="60"/>
                    <w:jc w:val="both"/>
                    <w:rPr>
                      <w:rFonts w:ascii="Arial" w:hAnsi="Arial" w:cs="Arial"/>
                      <w:sz w:val="20"/>
                      <w:szCs w:val="20"/>
                      <w:lang w:val="en-US"/>
                    </w:rPr>
                  </w:pPr>
                  <w:r>
                    <w:rPr>
                      <w:rFonts w:ascii="Arial" w:hAnsi="Arial" w:cs="Arial"/>
                      <w:b/>
                      <w:bCs/>
                      <w:sz w:val="17"/>
                      <w:szCs w:val="17"/>
                      <w:lang w:val="ru-RU"/>
                    </w:rPr>
                    <w:t>Не</w:t>
                  </w:r>
                  <w:r w:rsidRPr="003B60D8">
                    <w:rPr>
                      <w:rFonts w:ascii="Arial" w:hAnsi="Arial" w:cs="Arial"/>
                      <w:b/>
                      <w:bCs/>
                      <w:sz w:val="17"/>
                      <w:szCs w:val="17"/>
                      <w:lang w:val="en-US"/>
                    </w:rPr>
                    <w:t xml:space="preserve"> </w:t>
                  </w:r>
                  <w:r>
                    <w:rPr>
                      <w:rFonts w:ascii="Arial" w:hAnsi="Arial" w:cs="Arial"/>
                      <w:b/>
                      <w:bCs/>
                      <w:sz w:val="17"/>
                      <w:szCs w:val="17"/>
                      <w:lang w:val="ru-RU"/>
                    </w:rPr>
                    <w:t>водите</w:t>
                  </w:r>
                  <w:r w:rsidRPr="003B60D8">
                    <w:rPr>
                      <w:rFonts w:ascii="Arial" w:hAnsi="Arial" w:cs="Arial"/>
                      <w:b/>
                      <w:bCs/>
                      <w:sz w:val="17"/>
                      <w:szCs w:val="17"/>
                      <w:lang w:val="en-US"/>
                    </w:rPr>
                    <w:t xml:space="preserve"> </w:t>
                  </w:r>
                  <w:r>
                    <w:rPr>
                      <w:rFonts w:ascii="Arial" w:hAnsi="Arial" w:cs="Arial"/>
                      <w:b/>
                      <w:bCs/>
                      <w:sz w:val="17"/>
                      <w:szCs w:val="17"/>
                      <w:lang w:val="ru-RU"/>
                    </w:rPr>
                    <w:t>автомобиль</w:t>
                  </w:r>
                  <w:r w:rsidRPr="003B60D8">
                    <w:rPr>
                      <w:rFonts w:ascii="Arial" w:hAnsi="Arial" w:cs="Arial"/>
                      <w:b/>
                      <w:bCs/>
                      <w:sz w:val="17"/>
                      <w:szCs w:val="17"/>
                      <w:lang w:val="en-US"/>
                    </w:rPr>
                    <w:t xml:space="preserve"> </w:t>
                  </w:r>
                  <w:r>
                    <w:rPr>
                      <w:rFonts w:ascii="Arial" w:hAnsi="Arial" w:cs="Arial"/>
                      <w:b/>
                      <w:bCs/>
                      <w:sz w:val="17"/>
                      <w:szCs w:val="17"/>
                      <w:lang w:val="ru-RU"/>
                    </w:rPr>
                    <w:t>с</w:t>
                  </w:r>
                  <w:r w:rsidRPr="003B60D8">
                    <w:rPr>
                      <w:rFonts w:ascii="Arial" w:hAnsi="Arial" w:cs="Arial"/>
                      <w:b/>
                      <w:bCs/>
                      <w:sz w:val="17"/>
                      <w:szCs w:val="17"/>
                      <w:lang w:val="en-US"/>
                    </w:rPr>
                    <w:t xml:space="preserve"> </w:t>
                  </w:r>
                  <w:r>
                    <w:rPr>
                      <w:rFonts w:ascii="Arial" w:hAnsi="Arial" w:cs="Arial"/>
                      <w:b/>
                      <w:bCs/>
                      <w:sz w:val="17"/>
                      <w:szCs w:val="17"/>
                      <w:lang w:val="ru-RU"/>
                    </w:rPr>
                    <w:t>одной</w:t>
                  </w:r>
                  <w:r w:rsidRPr="003B60D8">
                    <w:rPr>
                      <w:rFonts w:ascii="Arial" w:hAnsi="Arial" w:cs="Arial"/>
                      <w:b/>
                      <w:bCs/>
                      <w:sz w:val="17"/>
                      <w:szCs w:val="17"/>
                      <w:lang w:val="en-US"/>
                    </w:rPr>
                    <w:t xml:space="preserve"> </w:t>
                  </w:r>
                  <w:r>
                    <w:rPr>
                      <w:rFonts w:ascii="Arial" w:hAnsi="Arial" w:cs="Arial"/>
                      <w:b/>
                      <w:bCs/>
                      <w:sz w:val="17"/>
                      <w:szCs w:val="17"/>
                      <w:lang w:val="ru-RU"/>
                    </w:rPr>
                    <w:t>работающей</w:t>
                  </w:r>
                  <w:r w:rsidRPr="003B60D8">
                    <w:rPr>
                      <w:rFonts w:ascii="Arial" w:hAnsi="Arial" w:cs="Arial"/>
                      <w:b/>
                      <w:bCs/>
                      <w:sz w:val="17"/>
                      <w:szCs w:val="17"/>
                      <w:lang w:val="en-US"/>
                    </w:rPr>
                    <w:t xml:space="preserve"> </w:t>
                  </w:r>
                  <w:r>
                    <w:rPr>
                      <w:rFonts w:ascii="Arial" w:hAnsi="Arial" w:cs="Arial"/>
                      <w:b/>
                      <w:bCs/>
                      <w:sz w:val="17"/>
                      <w:szCs w:val="17"/>
                      <w:lang w:val="ru-RU"/>
                    </w:rPr>
                    <w:t>тормозной</w:t>
                  </w:r>
                  <w:r w:rsidRPr="003B60D8">
                    <w:rPr>
                      <w:rFonts w:ascii="Arial" w:hAnsi="Arial" w:cs="Arial"/>
                      <w:b/>
                      <w:bCs/>
                      <w:sz w:val="17"/>
                      <w:szCs w:val="17"/>
                      <w:lang w:val="en-US"/>
                    </w:rPr>
                    <w:t xml:space="preserve"> </w:t>
                  </w:r>
                  <w:r>
                    <w:rPr>
                      <w:rFonts w:ascii="Arial" w:hAnsi="Arial" w:cs="Arial"/>
                      <w:b/>
                      <w:bCs/>
                      <w:sz w:val="17"/>
                      <w:szCs w:val="17"/>
                      <w:lang w:val="ru-RU"/>
                    </w:rPr>
                    <w:t>системой</w:t>
                  </w:r>
                  <w:r w:rsidRPr="003B60D8">
                    <w:rPr>
                      <w:rFonts w:ascii="Arial" w:hAnsi="Arial" w:cs="Arial"/>
                      <w:b/>
                      <w:bCs/>
                      <w:sz w:val="17"/>
                      <w:szCs w:val="17"/>
                      <w:lang w:val="en-US"/>
                    </w:rPr>
                    <w:t xml:space="preserve">.  </w:t>
                  </w:r>
                  <w:r>
                    <w:rPr>
                      <w:rFonts w:ascii="Arial" w:hAnsi="Arial" w:cs="Arial"/>
                      <w:b/>
                      <w:bCs/>
                      <w:sz w:val="17"/>
                      <w:szCs w:val="17"/>
                      <w:lang w:val="ru-RU"/>
                    </w:rPr>
                    <w:t>Отремонтируйте тормоза немедленно</w:t>
                  </w:r>
                  <w:r w:rsidRPr="002033D0">
                    <w:rPr>
                      <w:rFonts w:ascii="Arial" w:hAnsi="Arial" w:cs="Arial"/>
                      <w:b/>
                      <w:bCs/>
                      <w:sz w:val="17"/>
                      <w:szCs w:val="17"/>
                      <w:lang w:val="en-US"/>
                    </w:rPr>
                    <w:t>.</w:t>
                  </w:r>
                </w:p>
              </w:tc>
            </w:tr>
          </w:tbl>
          <w:p w:rsidR="001E0E7E" w:rsidRPr="003B60D8" w:rsidRDefault="001E0E7E" w:rsidP="001C1EA6">
            <w:pPr>
              <w:autoSpaceDE w:val="0"/>
              <w:autoSpaceDN w:val="0"/>
              <w:adjustRightInd w:val="0"/>
              <w:spacing w:before="60"/>
              <w:jc w:val="both"/>
              <w:rPr>
                <w:rFonts w:ascii="Arial" w:hAnsi="Arial" w:cs="Arial"/>
                <w:b/>
                <w:bCs/>
                <w:sz w:val="17"/>
                <w:szCs w:val="17"/>
                <w:lang w:val="en-US"/>
              </w:rPr>
            </w:pPr>
            <w:r>
              <w:rPr>
                <w:rFonts w:ascii="Arial" w:hAnsi="Arial" w:cs="Arial"/>
                <w:b/>
                <w:bCs/>
                <w:sz w:val="17"/>
                <w:szCs w:val="17"/>
                <w:lang w:val="ru-RU"/>
              </w:rPr>
              <w:t>УСИЛИТЕЛЬ</w:t>
            </w:r>
            <w:r w:rsidRPr="003B60D8">
              <w:rPr>
                <w:rFonts w:ascii="Arial" w:hAnsi="Arial" w:cs="Arial"/>
                <w:b/>
                <w:bCs/>
                <w:sz w:val="17"/>
                <w:szCs w:val="17"/>
                <w:lang w:val="en-US"/>
              </w:rPr>
              <w:t xml:space="preserve"> </w:t>
            </w:r>
            <w:r>
              <w:rPr>
                <w:rFonts w:ascii="Arial" w:hAnsi="Arial" w:cs="Arial"/>
                <w:b/>
                <w:bCs/>
                <w:sz w:val="17"/>
                <w:szCs w:val="17"/>
                <w:lang w:val="ru-RU"/>
              </w:rPr>
              <w:t>ТОРМОЗОВ</w:t>
            </w:r>
          </w:p>
          <w:p w:rsidR="001E0E7E" w:rsidRPr="003F1B49"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Усилитель</w:t>
            </w:r>
            <w:r w:rsidRPr="003F1B49">
              <w:rPr>
                <w:rFonts w:ascii="Arial" w:hAnsi="Arial" w:cs="Arial"/>
                <w:sz w:val="17"/>
                <w:szCs w:val="17"/>
                <w:lang w:val="ru-RU"/>
              </w:rPr>
              <w:t xml:space="preserve"> </w:t>
            </w:r>
            <w:r>
              <w:rPr>
                <w:rFonts w:ascii="Arial" w:hAnsi="Arial" w:cs="Arial"/>
                <w:sz w:val="17"/>
                <w:szCs w:val="17"/>
                <w:lang w:val="ru-RU"/>
              </w:rPr>
              <w:t>тормозов</w:t>
            </w:r>
            <w:r w:rsidRPr="003F1B49">
              <w:rPr>
                <w:rFonts w:ascii="Arial" w:hAnsi="Arial" w:cs="Arial"/>
                <w:sz w:val="17"/>
                <w:szCs w:val="17"/>
                <w:lang w:val="ru-RU"/>
              </w:rPr>
              <w:t xml:space="preserve"> </w:t>
            </w:r>
            <w:r>
              <w:rPr>
                <w:rFonts w:ascii="Arial" w:hAnsi="Arial" w:cs="Arial"/>
                <w:sz w:val="17"/>
                <w:szCs w:val="17"/>
                <w:lang w:val="ru-RU"/>
              </w:rPr>
              <w:t>использует</w:t>
            </w:r>
            <w:r w:rsidRPr="003F1B49">
              <w:rPr>
                <w:rFonts w:ascii="Arial" w:hAnsi="Arial" w:cs="Arial"/>
                <w:sz w:val="17"/>
                <w:szCs w:val="17"/>
                <w:lang w:val="ru-RU"/>
              </w:rPr>
              <w:t xml:space="preserve"> </w:t>
            </w:r>
            <w:r>
              <w:rPr>
                <w:rFonts w:ascii="Arial" w:hAnsi="Arial" w:cs="Arial"/>
                <w:sz w:val="17"/>
                <w:szCs w:val="17"/>
                <w:lang w:val="ru-RU"/>
              </w:rPr>
              <w:t>тормозную</w:t>
            </w:r>
            <w:r w:rsidRPr="003F1B49">
              <w:rPr>
                <w:rFonts w:ascii="Arial" w:hAnsi="Arial" w:cs="Arial"/>
                <w:sz w:val="17"/>
                <w:szCs w:val="17"/>
                <w:lang w:val="ru-RU"/>
              </w:rPr>
              <w:t xml:space="preserve"> </w:t>
            </w:r>
            <w:r>
              <w:rPr>
                <w:rFonts w:ascii="Arial" w:hAnsi="Arial" w:cs="Arial"/>
                <w:sz w:val="17"/>
                <w:szCs w:val="17"/>
                <w:lang w:val="ru-RU"/>
              </w:rPr>
              <w:t>жидкость</w:t>
            </w:r>
            <w:r w:rsidRPr="003F1B49">
              <w:rPr>
                <w:rFonts w:ascii="Arial" w:hAnsi="Arial" w:cs="Arial"/>
                <w:sz w:val="17"/>
                <w:szCs w:val="17"/>
                <w:lang w:val="ru-RU"/>
              </w:rPr>
              <w:t xml:space="preserve">, </w:t>
            </w:r>
            <w:r>
              <w:rPr>
                <w:rFonts w:ascii="Arial" w:hAnsi="Arial" w:cs="Arial"/>
                <w:sz w:val="17"/>
                <w:szCs w:val="17"/>
                <w:lang w:val="ru-RU"/>
              </w:rPr>
              <w:t>подаваемую</w:t>
            </w:r>
            <w:r w:rsidRPr="003F1B49">
              <w:rPr>
                <w:rFonts w:ascii="Arial" w:hAnsi="Arial" w:cs="Arial"/>
                <w:sz w:val="17"/>
                <w:szCs w:val="17"/>
                <w:lang w:val="ru-RU"/>
              </w:rPr>
              <w:t xml:space="preserve"> </w:t>
            </w:r>
            <w:r>
              <w:rPr>
                <w:rFonts w:ascii="Arial" w:hAnsi="Arial" w:cs="Arial"/>
                <w:sz w:val="17"/>
                <w:szCs w:val="17"/>
                <w:lang w:val="ru-RU"/>
              </w:rPr>
              <w:t>под</w:t>
            </w:r>
            <w:r w:rsidRPr="003F1B49">
              <w:rPr>
                <w:rFonts w:ascii="Arial" w:hAnsi="Arial" w:cs="Arial"/>
                <w:sz w:val="17"/>
                <w:szCs w:val="17"/>
                <w:lang w:val="ru-RU"/>
              </w:rPr>
              <w:t xml:space="preserve"> </w:t>
            </w:r>
            <w:r>
              <w:rPr>
                <w:rFonts w:ascii="Arial" w:hAnsi="Arial" w:cs="Arial"/>
                <w:sz w:val="17"/>
                <w:szCs w:val="17"/>
                <w:lang w:val="ru-RU"/>
              </w:rPr>
              <w:t>давлением</w:t>
            </w:r>
            <w:r w:rsidRPr="003F1B49">
              <w:rPr>
                <w:rFonts w:ascii="Arial" w:hAnsi="Arial" w:cs="Arial"/>
                <w:sz w:val="17"/>
                <w:szCs w:val="17"/>
                <w:lang w:val="ru-RU"/>
              </w:rPr>
              <w:t xml:space="preserve"> </w:t>
            </w:r>
            <w:r>
              <w:rPr>
                <w:rFonts w:ascii="Arial" w:hAnsi="Arial" w:cs="Arial"/>
                <w:sz w:val="17"/>
                <w:szCs w:val="17"/>
                <w:lang w:val="ru-RU"/>
              </w:rPr>
              <w:t>насосом</w:t>
            </w:r>
            <w:r w:rsidRPr="003F1B49">
              <w:rPr>
                <w:rFonts w:ascii="Arial" w:hAnsi="Arial" w:cs="Arial"/>
                <w:sz w:val="17"/>
                <w:szCs w:val="17"/>
                <w:lang w:val="ru-RU"/>
              </w:rPr>
              <w:t xml:space="preserve"> </w:t>
            </w:r>
            <w:r>
              <w:rPr>
                <w:rFonts w:ascii="Arial" w:hAnsi="Arial" w:cs="Arial"/>
                <w:sz w:val="17"/>
                <w:szCs w:val="17"/>
                <w:lang w:val="ru-RU"/>
              </w:rPr>
              <w:t>для усиления тормозов</w:t>
            </w:r>
            <w:r w:rsidRPr="003F1B49">
              <w:rPr>
                <w:rFonts w:ascii="Arial" w:hAnsi="Arial" w:cs="Arial"/>
                <w:sz w:val="17"/>
                <w:szCs w:val="17"/>
                <w:lang w:val="ru-RU"/>
              </w:rPr>
              <w:t>.</w:t>
            </w:r>
            <w:r>
              <w:rPr>
                <w:rFonts w:ascii="Arial" w:hAnsi="Arial" w:cs="Arial"/>
                <w:sz w:val="17"/>
                <w:szCs w:val="17"/>
                <w:lang w:val="ru-RU"/>
              </w:rPr>
              <w:t xml:space="preserve"> </w:t>
            </w:r>
            <w:r w:rsidRPr="003F1B49">
              <w:rPr>
                <w:rFonts w:ascii="Arial" w:hAnsi="Arial" w:cs="Arial"/>
                <w:sz w:val="17"/>
                <w:szCs w:val="17"/>
                <w:lang w:val="ru-RU"/>
              </w:rPr>
              <w:t xml:space="preserve"> </w:t>
            </w:r>
            <w:r>
              <w:rPr>
                <w:rFonts w:ascii="Arial" w:hAnsi="Arial" w:cs="Arial"/>
                <w:sz w:val="17"/>
                <w:szCs w:val="17"/>
                <w:lang w:val="ru-RU"/>
              </w:rPr>
              <w:t>Если усилитель тормозов отказывает во время езды</w:t>
            </w:r>
            <w:r w:rsidRPr="003F1B49">
              <w:rPr>
                <w:rFonts w:ascii="Arial" w:hAnsi="Arial" w:cs="Arial"/>
                <w:sz w:val="17"/>
                <w:szCs w:val="17"/>
                <w:lang w:val="ru-RU"/>
              </w:rPr>
              <w:t xml:space="preserve">, </w:t>
            </w:r>
            <w:r>
              <w:rPr>
                <w:rFonts w:ascii="Arial" w:hAnsi="Arial" w:cs="Arial"/>
                <w:sz w:val="17"/>
                <w:szCs w:val="17"/>
                <w:lang w:val="ru-RU"/>
              </w:rPr>
              <w:t>загорается предупредительный световой сигнал тормозной системы и включается постоянный звуковой сигнал</w:t>
            </w:r>
            <w:r w:rsidRPr="003F1B49">
              <w:rPr>
                <w:rFonts w:ascii="Arial" w:hAnsi="Arial" w:cs="Arial"/>
                <w:sz w:val="17"/>
                <w:szCs w:val="17"/>
                <w:lang w:val="ru-RU"/>
              </w:rPr>
              <w:t>.</w:t>
            </w:r>
            <w:r>
              <w:rPr>
                <w:rFonts w:ascii="Arial" w:hAnsi="Arial" w:cs="Arial"/>
                <w:sz w:val="17"/>
                <w:szCs w:val="17"/>
                <w:lang w:val="ru-RU"/>
              </w:rPr>
              <w:t xml:space="preserve">  В этом случае тормоза могут не функционировать надлежащим образом</w:t>
            </w:r>
            <w:r w:rsidRPr="003F1B49">
              <w:rPr>
                <w:rFonts w:ascii="Arial" w:hAnsi="Arial" w:cs="Arial"/>
                <w:sz w:val="17"/>
                <w:szCs w:val="17"/>
                <w:lang w:val="ru-RU"/>
              </w:rPr>
              <w:t xml:space="preserve">. </w:t>
            </w:r>
            <w:r>
              <w:rPr>
                <w:rFonts w:ascii="Arial" w:hAnsi="Arial" w:cs="Arial"/>
                <w:sz w:val="17"/>
                <w:szCs w:val="17"/>
                <w:lang w:val="ru-RU"/>
              </w:rPr>
              <w:t xml:space="preserve"> Если тормоза не работают как положено, выжимайте сильно педаль тормоза</w:t>
            </w:r>
            <w:r w:rsidRPr="003F1B49">
              <w:rPr>
                <w:rFonts w:ascii="Arial" w:hAnsi="Arial" w:cs="Arial"/>
                <w:sz w:val="17"/>
                <w:szCs w:val="17"/>
                <w:lang w:val="ru-RU"/>
              </w:rPr>
              <w:t xml:space="preserve">. </w:t>
            </w:r>
            <w:r>
              <w:rPr>
                <w:rFonts w:ascii="Arial" w:hAnsi="Arial" w:cs="Arial"/>
                <w:sz w:val="17"/>
                <w:szCs w:val="17"/>
                <w:lang w:val="ru-RU"/>
              </w:rPr>
              <w:t xml:space="preserve"> Если включается предупредительный световой сигнал тормозной системы, немедленно остановите автомобиль и свяжитесь с вашим дилером</w:t>
            </w:r>
            <w:r w:rsidRPr="003F1B49">
              <w:rPr>
                <w:rFonts w:ascii="Arial" w:hAnsi="Arial" w:cs="Arial"/>
                <w:sz w:val="17"/>
                <w:szCs w:val="17"/>
                <w:lang w:val="ru-RU"/>
              </w:rPr>
              <w:t xml:space="preserve"> </w:t>
            </w:r>
            <w:r w:rsidRPr="002033D0">
              <w:rPr>
                <w:rFonts w:ascii="Arial" w:hAnsi="Arial" w:cs="Arial"/>
                <w:sz w:val="17"/>
                <w:szCs w:val="17"/>
                <w:lang w:val="en-US"/>
              </w:rPr>
              <w:t>Toyota</w:t>
            </w:r>
            <w:r w:rsidRPr="003F1B49">
              <w:rPr>
                <w:rFonts w:ascii="Arial" w:hAnsi="Arial" w:cs="Arial"/>
                <w:sz w:val="17"/>
                <w:szCs w:val="17"/>
                <w:lang w:val="ru-RU"/>
              </w:rPr>
              <w:t>.</w:t>
            </w:r>
          </w:p>
          <w:p w:rsidR="001E0E7E" w:rsidRPr="005C21B6"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Когда</w:t>
            </w:r>
            <w:r w:rsidRPr="003F1B49">
              <w:rPr>
                <w:rFonts w:ascii="Arial" w:hAnsi="Arial" w:cs="Arial"/>
                <w:sz w:val="17"/>
                <w:szCs w:val="17"/>
                <w:lang w:val="ru-RU"/>
              </w:rPr>
              <w:t xml:space="preserve"> </w:t>
            </w:r>
            <w:r>
              <w:rPr>
                <w:rFonts w:ascii="Arial" w:hAnsi="Arial" w:cs="Arial"/>
                <w:sz w:val="17"/>
                <w:szCs w:val="17"/>
                <w:lang w:val="ru-RU"/>
              </w:rPr>
              <w:t>предупредительный световой сигнал тормозной системы</w:t>
            </w:r>
            <w:r w:rsidRPr="003F1B49">
              <w:rPr>
                <w:rFonts w:ascii="Arial" w:hAnsi="Arial" w:cs="Arial"/>
                <w:sz w:val="17"/>
                <w:szCs w:val="17"/>
                <w:lang w:val="ru-RU"/>
              </w:rPr>
              <w:t xml:space="preserve"> </w:t>
            </w:r>
            <w:r>
              <w:rPr>
                <w:rFonts w:ascii="Arial" w:hAnsi="Arial" w:cs="Arial"/>
                <w:sz w:val="17"/>
                <w:szCs w:val="17"/>
                <w:lang w:val="ru-RU"/>
              </w:rPr>
              <w:t>остается включенным на 60 секунд после поворота ключа зажигания в положение “ON”, это не указывает на неисправность.</w:t>
            </w:r>
          </w:p>
        </w:tc>
      </w:tr>
    </w:tbl>
    <w:p w:rsidR="001E0E7E" w:rsidRPr="005C21B6" w:rsidRDefault="001E0E7E" w:rsidP="001E0E7E">
      <w:pPr>
        <w:autoSpaceDE w:val="0"/>
        <w:autoSpaceDN w:val="0"/>
        <w:adjustRightInd w:val="0"/>
        <w:rPr>
          <w:rFonts w:ascii="Arial" w:hAnsi="Arial" w:cs="Arial"/>
          <w:sz w:val="17"/>
          <w:szCs w:val="17"/>
          <w:lang w:val="ru-RU"/>
        </w:rPr>
      </w:pPr>
    </w:p>
    <w:p w:rsidR="001E0E7E" w:rsidRPr="009F5D7B" w:rsidRDefault="001E0E7E" w:rsidP="001E0E7E">
      <w:pPr>
        <w:autoSpaceDE w:val="0"/>
        <w:autoSpaceDN w:val="0"/>
        <w:adjustRightInd w:val="0"/>
        <w:rPr>
          <w:rFonts w:ascii="Arial" w:hAnsi="Arial" w:cs="Arial"/>
          <w:sz w:val="17"/>
          <w:szCs w:val="17"/>
          <w:lang w:val="ru-RU"/>
        </w:rPr>
      </w:pPr>
      <w:r w:rsidRPr="005C21B6">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913"/>
        <w:gridCol w:w="3940"/>
        <w:gridCol w:w="3725"/>
      </w:tblGrid>
      <w:tr w:rsidR="001E0E7E" w:rsidRPr="00724F4F" w:rsidTr="001C1EA6">
        <w:tc>
          <w:tcPr>
            <w:tcW w:w="3789" w:type="dxa"/>
          </w:tcPr>
          <w:p w:rsidR="001E0E7E" w:rsidRPr="005C21B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lastRenderedPageBreak/>
              <w:t>Неоднократное нажатие педали тормоза может включить предупредительный световой и звуковой сигналы тормозной системы</w:t>
            </w:r>
            <w:r w:rsidRPr="005C21B6">
              <w:rPr>
                <w:rFonts w:ascii="Arial" w:hAnsi="Arial" w:cs="Arial"/>
                <w:sz w:val="17"/>
                <w:szCs w:val="17"/>
                <w:lang w:val="ru-RU"/>
              </w:rPr>
              <w:t xml:space="preserve">. </w:t>
            </w:r>
            <w:r>
              <w:rPr>
                <w:rFonts w:ascii="Arial" w:hAnsi="Arial" w:cs="Arial"/>
                <w:sz w:val="17"/>
                <w:szCs w:val="17"/>
                <w:lang w:val="ru-RU"/>
              </w:rPr>
              <w:t xml:space="preserve"> Это нормальная ситуация, если они выключатся через несколько секунд.</w:t>
            </w:r>
          </w:p>
          <w:p w:rsidR="001E0E7E" w:rsidRPr="005C21B6"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sz w:val="17"/>
                <w:szCs w:val="17"/>
                <w:lang w:val="ru-RU"/>
              </w:rPr>
              <w:t>Вы</w:t>
            </w:r>
            <w:r w:rsidRPr="005C21B6">
              <w:rPr>
                <w:rFonts w:ascii="Arial" w:hAnsi="Arial" w:cs="Arial"/>
                <w:sz w:val="17"/>
                <w:szCs w:val="17"/>
                <w:lang w:val="ru-RU"/>
              </w:rPr>
              <w:t xml:space="preserve"> </w:t>
            </w:r>
            <w:r>
              <w:rPr>
                <w:rFonts w:ascii="Arial" w:hAnsi="Arial" w:cs="Arial"/>
                <w:sz w:val="17"/>
                <w:szCs w:val="17"/>
                <w:lang w:val="ru-RU"/>
              </w:rPr>
              <w:t>можете</w:t>
            </w:r>
            <w:r w:rsidRPr="005C21B6">
              <w:rPr>
                <w:rFonts w:ascii="Arial" w:hAnsi="Arial" w:cs="Arial"/>
                <w:sz w:val="17"/>
                <w:szCs w:val="17"/>
                <w:lang w:val="ru-RU"/>
              </w:rPr>
              <w:t xml:space="preserve"> </w:t>
            </w:r>
            <w:r>
              <w:rPr>
                <w:rFonts w:ascii="Arial" w:hAnsi="Arial" w:cs="Arial"/>
                <w:sz w:val="17"/>
                <w:szCs w:val="17"/>
                <w:lang w:val="ru-RU"/>
              </w:rPr>
              <w:t>услышать</w:t>
            </w:r>
            <w:r w:rsidRPr="005C21B6">
              <w:rPr>
                <w:rFonts w:ascii="Arial" w:hAnsi="Arial" w:cs="Arial"/>
                <w:sz w:val="17"/>
                <w:szCs w:val="17"/>
                <w:lang w:val="ru-RU"/>
              </w:rPr>
              <w:t xml:space="preserve"> </w:t>
            </w:r>
            <w:r>
              <w:rPr>
                <w:rFonts w:ascii="Arial" w:hAnsi="Arial" w:cs="Arial"/>
                <w:sz w:val="17"/>
                <w:szCs w:val="17"/>
                <w:lang w:val="ru-RU"/>
              </w:rPr>
              <w:t>слабый</w:t>
            </w:r>
            <w:r w:rsidRPr="005C21B6">
              <w:rPr>
                <w:rFonts w:ascii="Arial" w:hAnsi="Arial" w:cs="Arial"/>
                <w:sz w:val="17"/>
                <w:szCs w:val="17"/>
                <w:lang w:val="ru-RU"/>
              </w:rPr>
              <w:t xml:space="preserve"> </w:t>
            </w:r>
            <w:r>
              <w:rPr>
                <w:rFonts w:ascii="Arial" w:hAnsi="Arial" w:cs="Arial"/>
                <w:sz w:val="17"/>
                <w:szCs w:val="17"/>
                <w:lang w:val="ru-RU"/>
              </w:rPr>
              <w:t>звук</w:t>
            </w:r>
            <w:r w:rsidRPr="005C21B6">
              <w:rPr>
                <w:rFonts w:ascii="Arial" w:hAnsi="Arial" w:cs="Arial"/>
                <w:sz w:val="17"/>
                <w:szCs w:val="17"/>
                <w:lang w:val="ru-RU"/>
              </w:rPr>
              <w:t xml:space="preserve"> </w:t>
            </w:r>
            <w:r>
              <w:rPr>
                <w:rFonts w:ascii="Arial" w:hAnsi="Arial" w:cs="Arial"/>
                <w:sz w:val="17"/>
                <w:szCs w:val="17"/>
                <w:lang w:val="ru-RU"/>
              </w:rPr>
              <w:t>в</w:t>
            </w:r>
            <w:r w:rsidRPr="005C21B6">
              <w:rPr>
                <w:rFonts w:ascii="Arial" w:hAnsi="Arial" w:cs="Arial"/>
                <w:sz w:val="17"/>
                <w:szCs w:val="17"/>
                <w:lang w:val="ru-RU"/>
              </w:rPr>
              <w:t xml:space="preserve"> </w:t>
            </w:r>
            <w:r>
              <w:rPr>
                <w:rFonts w:ascii="Arial" w:hAnsi="Arial" w:cs="Arial"/>
                <w:sz w:val="17"/>
                <w:szCs w:val="17"/>
                <w:lang w:val="ru-RU"/>
              </w:rPr>
              <w:t>отсеке</w:t>
            </w:r>
            <w:r w:rsidRPr="005C21B6">
              <w:rPr>
                <w:rFonts w:ascii="Arial" w:hAnsi="Arial" w:cs="Arial"/>
                <w:sz w:val="17"/>
                <w:szCs w:val="17"/>
                <w:lang w:val="ru-RU"/>
              </w:rPr>
              <w:t xml:space="preserve"> </w:t>
            </w:r>
            <w:r>
              <w:rPr>
                <w:rFonts w:ascii="Arial" w:hAnsi="Arial" w:cs="Arial"/>
                <w:sz w:val="17"/>
                <w:szCs w:val="17"/>
                <w:lang w:val="ru-RU"/>
              </w:rPr>
              <w:t>двигателя после запуска двигателя или после неоднократного нажатия педали тормоза</w:t>
            </w:r>
            <w:r w:rsidRPr="005C21B6">
              <w:rPr>
                <w:rFonts w:ascii="Arial" w:hAnsi="Arial" w:cs="Arial"/>
                <w:sz w:val="17"/>
                <w:szCs w:val="17"/>
                <w:lang w:val="ru-RU"/>
              </w:rPr>
              <w:t>.</w:t>
            </w:r>
            <w:r>
              <w:rPr>
                <w:rFonts w:ascii="Arial" w:hAnsi="Arial" w:cs="Arial"/>
                <w:sz w:val="17"/>
                <w:szCs w:val="17"/>
                <w:lang w:val="ru-RU"/>
              </w:rPr>
              <w:t xml:space="preserve">  Это</w:t>
            </w:r>
            <w:r w:rsidRPr="005C21B6">
              <w:rPr>
                <w:rFonts w:ascii="Arial" w:hAnsi="Arial" w:cs="Arial"/>
                <w:sz w:val="17"/>
                <w:szCs w:val="17"/>
                <w:lang w:val="ru-RU"/>
              </w:rPr>
              <w:t xml:space="preserve"> </w:t>
            </w:r>
            <w:r>
              <w:rPr>
                <w:rFonts w:ascii="Arial" w:hAnsi="Arial" w:cs="Arial"/>
                <w:sz w:val="17"/>
                <w:szCs w:val="17"/>
                <w:lang w:val="ru-RU"/>
              </w:rPr>
              <w:t>звук</w:t>
            </w:r>
            <w:r w:rsidRPr="005C21B6">
              <w:rPr>
                <w:rFonts w:ascii="Arial" w:hAnsi="Arial" w:cs="Arial"/>
                <w:sz w:val="17"/>
                <w:szCs w:val="17"/>
                <w:lang w:val="ru-RU"/>
              </w:rPr>
              <w:t xml:space="preserve"> </w:t>
            </w:r>
            <w:r>
              <w:rPr>
                <w:rFonts w:ascii="Arial" w:hAnsi="Arial" w:cs="Arial"/>
                <w:sz w:val="17"/>
                <w:szCs w:val="17"/>
                <w:lang w:val="ru-RU"/>
              </w:rPr>
              <w:t>работы</w:t>
            </w:r>
            <w:r w:rsidRPr="005C21B6">
              <w:rPr>
                <w:rFonts w:ascii="Arial" w:hAnsi="Arial" w:cs="Arial"/>
                <w:sz w:val="17"/>
                <w:szCs w:val="17"/>
                <w:lang w:val="ru-RU"/>
              </w:rPr>
              <w:t xml:space="preserve"> </w:t>
            </w:r>
            <w:r>
              <w:rPr>
                <w:rFonts w:ascii="Arial" w:hAnsi="Arial" w:cs="Arial"/>
                <w:sz w:val="17"/>
                <w:szCs w:val="17"/>
                <w:lang w:val="ru-RU"/>
              </w:rPr>
              <w:t>насоса</w:t>
            </w:r>
            <w:r w:rsidRPr="005C21B6">
              <w:rPr>
                <w:rFonts w:ascii="Arial" w:hAnsi="Arial" w:cs="Arial"/>
                <w:sz w:val="17"/>
                <w:szCs w:val="17"/>
                <w:lang w:val="ru-RU"/>
              </w:rPr>
              <w:t xml:space="preserve"> </w:t>
            </w:r>
            <w:r>
              <w:rPr>
                <w:rFonts w:ascii="Arial" w:hAnsi="Arial" w:cs="Arial"/>
                <w:sz w:val="17"/>
                <w:szCs w:val="17"/>
                <w:lang w:val="ru-RU"/>
              </w:rPr>
              <w:t>тормозной системы, и это не указывает на неисправность</w:t>
            </w:r>
            <w:r w:rsidRPr="005C21B6">
              <w:rPr>
                <w:rFonts w:ascii="Arial" w:hAnsi="Arial" w:cs="Arial"/>
                <w:sz w:val="17"/>
                <w:szCs w:val="17"/>
                <w:lang w:val="ru-RU"/>
              </w:rPr>
              <w:t>.</w:t>
            </w: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Default="001E0E7E" w:rsidP="00A40B70">
                  <w:pPr>
                    <w:numPr>
                      <w:ilvl w:val="0"/>
                      <w:numId w:val="60"/>
                    </w:numPr>
                    <w:autoSpaceDE w:val="0"/>
                    <w:autoSpaceDN w:val="0"/>
                    <w:adjustRightInd w:val="0"/>
                    <w:spacing w:before="60"/>
                    <w:jc w:val="both"/>
                    <w:rPr>
                      <w:rFonts w:ascii="Arial" w:hAnsi="Arial" w:cs="Arial"/>
                      <w:b/>
                      <w:sz w:val="17"/>
                      <w:szCs w:val="17"/>
                      <w:lang w:val="en-US"/>
                    </w:rPr>
                  </w:pPr>
                  <w:r>
                    <w:rPr>
                      <w:rFonts w:ascii="Arial" w:hAnsi="Arial" w:cs="Arial"/>
                      <w:b/>
                      <w:bCs/>
                      <w:sz w:val="17"/>
                      <w:szCs w:val="17"/>
                      <w:lang w:val="ru-RU"/>
                    </w:rPr>
                    <w:t>ВНИМАНИЕ</w:t>
                  </w:r>
                </w:p>
              </w:tc>
            </w:tr>
            <w:tr w:rsidR="001E0E7E" w:rsidRPr="002033D0"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277C12" w:rsidRDefault="001E0E7E" w:rsidP="00A40B70">
                  <w:pPr>
                    <w:numPr>
                      <w:ilvl w:val="0"/>
                      <w:numId w:val="61"/>
                    </w:numPr>
                    <w:tabs>
                      <w:tab w:val="clear" w:pos="720"/>
                    </w:tabs>
                    <w:autoSpaceDE w:val="0"/>
                    <w:autoSpaceDN w:val="0"/>
                    <w:adjustRightInd w:val="0"/>
                    <w:spacing w:before="60"/>
                    <w:ind w:left="172" w:hanging="240"/>
                    <w:jc w:val="both"/>
                    <w:rPr>
                      <w:rFonts w:ascii="Arial" w:hAnsi="Arial" w:cs="Arial"/>
                      <w:b/>
                      <w:bCs/>
                      <w:sz w:val="17"/>
                      <w:szCs w:val="17"/>
                      <w:lang w:val="ru-RU"/>
                    </w:rPr>
                  </w:pPr>
                  <w:r>
                    <w:rPr>
                      <w:rFonts w:ascii="Arial" w:hAnsi="Arial" w:cs="Arial"/>
                      <w:b/>
                      <w:bCs/>
                      <w:sz w:val="17"/>
                      <w:szCs w:val="17"/>
                      <w:lang w:val="ru-RU"/>
                    </w:rPr>
                    <w:t>Не накачивайте педаль тормоза, если двигатель глохнет</w:t>
                  </w:r>
                  <w:r w:rsidRPr="00277C12">
                    <w:rPr>
                      <w:rFonts w:ascii="Arial" w:hAnsi="Arial" w:cs="Arial"/>
                      <w:b/>
                      <w:bCs/>
                      <w:sz w:val="17"/>
                      <w:szCs w:val="17"/>
                      <w:lang w:val="ru-RU"/>
                    </w:rPr>
                    <w:t xml:space="preserve">. </w:t>
                  </w:r>
                  <w:r>
                    <w:rPr>
                      <w:rFonts w:ascii="Arial" w:hAnsi="Arial" w:cs="Arial"/>
                      <w:b/>
                      <w:bCs/>
                      <w:sz w:val="17"/>
                      <w:szCs w:val="17"/>
                      <w:lang w:val="ru-RU"/>
                    </w:rPr>
                    <w:t xml:space="preserve"> Каждое</w:t>
                  </w:r>
                  <w:r w:rsidRPr="00277C12">
                    <w:rPr>
                      <w:rFonts w:ascii="Arial" w:hAnsi="Arial" w:cs="Arial"/>
                      <w:b/>
                      <w:bCs/>
                      <w:sz w:val="17"/>
                      <w:szCs w:val="17"/>
                      <w:lang w:val="ru-RU"/>
                    </w:rPr>
                    <w:t xml:space="preserve"> </w:t>
                  </w:r>
                  <w:r>
                    <w:rPr>
                      <w:rFonts w:ascii="Arial" w:hAnsi="Arial" w:cs="Arial"/>
                      <w:b/>
                      <w:bCs/>
                      <w:sz w:val="17"/>
                      <w:szCs w:val="17"/>
                      <w:lang w:val="ru-RU"/>
                    </w:rPr>
                    <w:t>нажатие</w:t>
                  </w:r>
                  <w:r w:rsidRPr="00277C12">
                    <w:rPr>
                      <w:rFonts w:ascii="Arial" w:hAnsi="Arial" w:cs="Arial"/>
                      <w:b/>
                      <w:bCs/>
                      <w:sz w:val="17"/>
                      <w:szCs w:val="17"/>
                      <w:lang w:val="ru-RU"/>
                    </w:rPr>
                    <w:t xml:space="preserve"> </w:t>
                  </w:r>
                  <w:r>
                    <w:rPr>
                      <w:rFonts w:ascii="Arial" w:hAnsi="Arial" w:cs="Arial"/>
                      <w:b/>
                      <w:bCs/>
                      <w:sz w:val="17"/>
                      <w:szCs w:val="17"/>
                      <w:lang w:val="ru-RU"/>
                    </w:rPr>
                    <w:t>на</w:t>
                  </w:r>
                  <w:r w:rsidRPr="00277C12">
                    <w:rPr>
                      <w:rFonts w:ascii="Arial" w:hAnsi="Arial" w:cs="Arial"/>
                      <w:b/>
                      <w:bCs/>
                      <w:sz w:val="17"/>
                      <w:szCs w:val="17"/>
                      <w:lang w:val="ru-RU"/>
                    </w:rPr>
                    <w:t xml:space="preserve"> </w:t>
                  </w:r>
                  <w:r>
                    <w:rPr>
                      <w:rFonts w:ascii="Arial" w:hAnsi="Arial" w:cs="Arial"/>
                      <w:b/>
                      <w:bCs/>
                      <w:sz w:val="17"/>
                      <w:szCs w:val="17"/>
                      <w:lang w:val="ru-RU"/>
                    </w:rPr>
                    <w:t>педаль</w:t>
                  </w:r>
                  <w:r w:rsidRPr="00277C12">
                    <w:rPr>
                      <w:rFonts w:ascii="Arial" w:hAnsi="Arial" w:cs="Arial"/>
                      <w:b/>
                      <w:bCs/>
                      <w:sz w:val="17"/>
                      <w:szCs w:val="17"/>
                      <w:lang w:val="ru-RU"/>
                    </w:rPr>
                    <w:t xml:space="preserve"> </w:t>
                  </w:r>
                  <w:r>
                    <w:rPr>
                      <w:rFonts w:ascii="Arial" w:hAnsi="Arial" w:cs="Arial"/>
                      <w:b/>
                      <w:bCs/>
                      <w:sz w:val="17"/>
                      <w:szCs w:val="17"/>
                      <w:lang w:val="ru-RU"/>
                    </w:rPr>
                    <w:t>расходует запас давления вашей тормозной жидкости</w:t>
                  </w:r>
                  <w:r w:rsidRPr="00277C12">
                    <w:rPr>
                      <w:rFonts w:ascii="Arial" w:hAnsi="Arial" w:cs="Arial"/>
                      <w:b/>
                      <w:bCs/>
                      <w:sz w:val="17"/>
                      <w:szCs w:val="17"/>
                      <w:lang w:val="ru-RU"/>
                    </w:rPr>
                    <w:t>.</w:t>
                  </w:r>
                </w:p>
                <w:p w:rsidR="001E0E7E" w:rsidRPr="002033D0" w:rsidRDefault="001E0E7E" w:rsidP="00A40B70">
                  <w:pPr>
                    <w:numPr>
                      <w:ilvl w:val="0"/>
                      <w:numId w:val="61"/>
                    </w:numPr>
                    <w:tabs>
                      <w:tab w:val="clear" w:pos="720"/>
                    </w:tabs>
                    <w:autoSpaceDE w:val="0"/>
                    <w:autoSpaceDN w:val="0"/>
                    <w:adjustRightInd w:val="0"/>
                    <w:spacing w:before="60"/>
                    <w:ind w:left="172" w:hanging="240"/>
                    <w:jc w:val="both"/>
                    <w:rPr>
                      <w:rFonts w:ascii="Arial" w:hAnsi="Arial" w:cs="Arial"/>
                      <w:sz w:val="20"/>
                      <w:szCs w:val="20"/>
                      <w:lang w:val="en-US"/>
                    </w:rPr>
                  </w:pPr>
                  <w:r>
                    <w:rPr>
                      <w:rFonts w:ascii="Arial" w:hAnsi="Arial" w:cs="Arial"/>
                      <w:b/>
                      <w:bCs/>
                      <w:sz w:val="17"/>
                      <w:szCs w:val="17"/>
                      <w:lang w:val="ru-RU"/>
                    </w:rPr>
                    <w:t>Даже если усиление тормозной системы полностью отказало, тормоза будут по-прежнему работать</w:t>
                  </w:r>
                  <w:r w:rsidRPr="00277C12">
                    <w:rPr>
                      <w:rFonts w:ascii="Arial" w:hAnsi="Arial" w:cs="Arial"/>
                      <w:b/>
                      <w:bCs/>
                      <w:sz w:val="17"/>
                      <w:szCs w:val="17"/>
                      <w:lang w:val="ru-RU"/>
                    </w:rPr>
                    <w:t xml:space="preserve">. </w:t>
                  </w:r>
                  <w:r>
                    <w:rPr>
                      <w:rFonts w:ascii="Arial" w:hAnsi="Arial" w:cs="Arial"/>
                      <w:b/>
                      <w:bCs/>
                      <w:sz w:val="17"/>
                      <w:szCs w:val="17"/>
                      <w:lang w:val="ru-RU"/>
                    </w:rPr>
                    <w:t xml:space="preserve"> Но, в этом случае,  педаль нужно нажимать гораздо сильнее, чем обычно</w:t>
                  </w:r>
                  <w:r w:rsidRPr="00277C12">
                    <w:rPr>
                      <w:rFonts w:ascii="Arial" w:hAnsi="Arial" w:cs="Arial"/>
                      <w:b/>
                      <w:bCs/>
                      <w:sz w:val="17"/>
                      <w:szCs w:val="17"/>
                      <w:lang w:val="ru-RU"/>
                    </w:rPr>
                    <w:t>.</w:t>
                  </w:r>
                  <w:r>
                    <w:rPr>
                      <w:rFonts w:ascii="Arial" w:hAnsi="Arial" w:cs="Arial"/>
                      <w:b/>
                      <w:bCs/>
                      <w:sz w:val="17"/>
                      <w:szCs w:val="17"/>
                      <w:lang w:val="ru-RU"/>
                    </w:rPr>
                    <w:t xml:space="preserve">  И ваш тормозной пусть также увеличится.</w:t>
                  </w:r>
                </w:p>
              </w:tc>
            </w:tr>
          </w:tbl>
          <w:p w:rsidR="001E0E7E" w:rsidRPr="002033D0" w:rsidRDefault="001E0E7E" w:rsidP="001C1EA6">
            <w:pPr>
              <w:autoSpaceDE w:val="0"/>
              <w:autoSpaceDN w:val="0"/>
              <w:adjustRightInd w:val="0"/>
              <w:spacing w:before="60"/>
              <w:jc w:val="both"/>
              <w:rPr>
                <w:rFonts w:ascii="Arial" w:hAnsi="Arial" w:cs="Arial"/>
                <w:b/>
                <w:bCs/>
                <w:sz w:val="17"/>
                <w:szCs w:val="17"/>
                <w:lang w:val="en-US"/>
              </w:rPr>
            </w:pPr>
          </w:p>
        </w:tc>
        <w:tc>
          <w:tcPr>
            <w:tcW w:w="3836" w:type="dxa"/>
          </w:tcPr>
          <w:p w:rsidR="001E0E7E" w:rsidRPr="00277C12"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 xml:space="preserve">АНТИБЛОКИРОВОЧНАЯ ТОРМОЗНАЯ СИСТЕМА </w:t>
            </w:r>
            <w:r w:rsidRPr="00277C12">
              <w:rPr>
                <w:rFonts w:ascii="Arial" w:hAnsi="Arial" w:cs="Arial"/>
                <w:b/>
                <w:bCs/>
                <w:sz w:val="17"/>
                <w:szCs w:val="17"/>
                <w:lang w:val="ru-RU"/>
              </w:rPr>
              <w:t>(</w:t>
            </w:r>
            <w:r>
              <w:rPr>
                <w:rFonts w:ascii="Arial" w:hAnsi="Arial" w:cs="Arial"/>
                <w:b/>
                <w:bCs/>
                <w:sz w:val="17"/>
                <w:szCs w:val="17"/>
                <w:lang w:val="ru-RU"/>
              </w:rPr>
              <w:t>с предупредительным световым сигналом</w:t>
            </w:r>
            <w:r w:rsidRPr="00277C12">
              <w:rPr>
                <w:rFonts w:ascii="Arial" w:hAnsi="Arial" w:cs="Arial"/>
                <w:b/>
                <w:bCs/>
                <w:sz w:val="17"/>
                <w:szCs w:val="17"/>
                <w:lang w:val="ru-RU"/>
              </w:rPr>
              <w:t xml:space="preserve"> “</w:t>
            </w:r>
            <w:r w:rsidRPr="00273082">
              <w:rPr>
                <w:rFonts w:ascii="Arial" w:hAnsi="Arial" w:cs="Arial"/>
                <w:b/>
                <w:bCs/>
                <w:sz w:val="17"/>
                <w:szCs w:val="17"/>
                <w:lang w:val="en-US"/>
              </w:rPr>
              <w:t>ABS</w:t>
            </w:r>
            <w:r w:rsidRPr="00277C12">
              <w:rPr>
                <w:rFonts w:ascii="Arial" w:hAnsi="Arial" w:cs="Arial"/>
                <w:b/>
                <w:bCs/>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Антиблокировочная тормозная система предназначена для оказания помощи в предотвращении блокировки</w:t>
            </w:r>
            <w:r w:rsidRPr="009B5E38">
              <w:rPr>
                <w:rFonts w:ascii="Arial" w:hAnsi="Arial" w:cs="Arial"/>
                <w:b/>
                <w:bCs/>
                <w:sz w:val="17"/>
                <w:szCs w:val="17"/>
                <w:lang w:val="ru-RU"/>
              </w:rPr>
              <w:t xml:space="preserve"> колес во время р</w:t>
            </w:r>
            <w:r>
              <w:rPr>
                <w:rFonts w:ascii="Arial" w:hAnsi="Arial" w:cs="Arial"/>
                <w:b/>
                <w:bCs/>
                <w:sz w:val="17"/>
                <w:szCs w:val="17"/>
                <w:lang w:val="ru-RU"/>
              </w:rPr>
              <w:t xml:space="preserve">езкого торможения или торможения на скользкой дороге. </w:t>
            </w:r>
            <w:r w:rsidRPr="005F6E60">
              <w:rPr>
                <w:rFonts w:ascii="Arial" w:hAnsi="Arial" w:cs="Arial"/>
                <w:b/>
                <w:bCs/>
                <w:sz w:val="17"/>
                <w:szCs w:val="17"/>
                <w:lang w:val="ru-RU"/>
              </w:rPr>
              <w:t xml:space="preserve"> </w:t>
            </w:r>
            <w:r>
              <w:rPr>
                <w:rFonts w:ascii="Arial" w:hAnsi="Arial" w:cs="Arial"/>
                <w:b/>
                <w:bCs/>
                <w:sz w:val="17"/>
                <w:szCs w:val="17"/>
                <w:lang w:val="ru-RU"/>
              </w:rPr>
              <w:t>Это</w:t>
            </w:r>
            <w:r w:rsidRPr="005F6E60">
              <w:rPr>
                <w:rFonts w:ascii="Arial" w:hAnsi="Arial" w:cs="Arial"/>
                <w:b/>
                <w:bCs/>
                <w:sz w:val="17"/>
                <w:szCs w:val="17"/>
                <w:lang w:val="ru-RU"/>
              </w:rPr>
              <w:t xml:space="preserve"> </w:t>
            </w:r>
            <w:r>
              <w:rPr>
                <w:rFonts w:ascii="Arial" w:hAnsi="Arial" w:cs="Arial"/>
                <w:b/>
                <w:bCs/>
                <w:sz w:val="17"/>
                <w:szCs w:val="17"/>
                <w:lang w:val="ru-RU"/>
              </w:rPr>
              <w:t>помогает</w:t>
            </w:r>
            <w:r w:rsidRPr="005F6E60">
              <w:rPr>
                <w:rFonts w:ascii="Arial" w:hAnsi="Arial" w:cs="Arial"/>
                <w:b/>
                <w:bCs/>
                <w:sz w:val="17"/>
                <w:szCs w:val="17"/>
                <w:lang w:val="ru-RU"/>
              </w:rPr>
              <w:t xml:space="preserve"> </w:t>
            </w:r>
            <w:r>
              <w:rPr>
                <w:rFonts w:ascii="Arial" w:hAnsi="Arial" w:cs="Arial"/>
                <w:b/>
                <w:bCs/>
                <w:sz w:val="17"/>
                <w:szCs w:val="17"/>
                <w:lang w:val="ru-RU"/>
              </w:rPr>
              <w:t>удерживать</w:t>
            </w:r>
            <w:r w:rsidRPr="005F6E60">
              <w:rPr>
                <w:rFonts w:ascii="Arial" w:hAnsi="Arial" w:cs="Arial"/>
                <w:b/>
                <w:bCs/>
                <w:sz w:val="17"/>
                <w:szCs w:val="17"/>
                <w:lang w:val="ru-RU"/>
              </w:rPr>
              <w:t xml:space="preserve"> </w:t>
            </w:r>
            <w:r>
              <w:rPr>
                <w:rFonts w:ascii="Arial" w:hAnsi="Arial" w:cs="Arial"/>
                <w:b/>
                <w:bCs/>
                <w:sz w:val="17"/>
                <w:szCs w:val="17"/>
                <w:lang w:val="ru-RU"/>
              </w:rPr>
              <w:t>заданное</w:t>
            </w:r>
            <w:r w:rsidRPr="005F6E60">
              <w:rPr>
                <w:rFonts w:ascii="Arial" w:hAnsi="Arial" w:cs="Arial"/>
                <w:b/>
                <w:bCs/>
                <w:sz w:val="17"/>
                <w:szCs w:val="17"/>
                <w:lang w:val="ru-RU"/>
              </w:rPr>
              <w:t xml:space="preserve"> </w:t>
            </w:r>
            <w:r>
              <w:rPr>
                <w:rFonts w:ascii="Arial" w:hAnsi="Arial" w:cs="Arial"/>
                <w:b/>
                <w:bCs/>
                <w:sz w:val="17"/>
                <w:szCs w:val="17"/>
                <w:lang w:val="ru-RU"/>
              </w:rPr>
              <w:t>направление</w:t>
            </w:r>
            <w:r w:rsidRPr="005F6E60">
              <w:rPr>
                <w:rFonts w:ascii="Arial" w:hAnsi="Arial" w:cs="Arial"/>
                <w:b/>
                <w:bCs/>
                <w:sz w:val="17"/>
                <w:szCs w:val="17"/>
                <w:lang w:val="ru-RU"/>
              </w:rPr>
              <w:t xml:space="preserve"> </w:t>
            </w:r>
            <w:r>
              <w:rPr>
                <w:rFonts w:ascii="Arial" w:hAnsi="Arial" w:cs="Arial"/>
                <w:b/>
                <w:bCs/>
                <w:sz w:val="17"/>
                <w:szCs w:val="17"/>
                <w:lang w:val="ru-RU"/>
              </w:rPr>
              <w:t>движения</w:t>
            </w:r>
            <w:r w:rsidRPr="005F6E60">
              <w:rPr>
                <w:rFonts w:ascii="Arial" w:hAnsi="Arial" w:cs="Arial"/>
                <w:b/>
                <w:bCs/>
                <w:sz w:val="17"/>
                <w:szCs w:val="17"/>
                <w:lang w:val="ru-RU"/>
              </w:rPr>
              <w:t xml:space="preserve"> </w:t>
            </w:r>
            <w:r>
              <w:rPr>
                <w:rFonts w:ascii="Arial" w:hAnsi="Arial" w:cs="Arial"/>
                <w:b/>
                <w:bCs/>
                <w:sz w:val="17"/>
                <w:szCs w:val="17"/>
                <w:lang w:val="ru-RU"/>
              </w:rPr>
              <w:t>и</w:t>
            </w:r>
            <w:r w:rsidRPr="005F6E60">
              <w:rPr>
                <w:rFonts w:ascii="Arial" w:hAnsi="Arial" w:cs="Arial"/>
                <w:b/>
                <w:bCs/>
                <w:sz w:val="17"/>
                <w:szCs w:val="17"/>
                <w:lang w:val="ru-RU"/>
              </w:rPr>
              <w:t xml:space="preserve"> </w:t>
            </w:r>
            <w:r>
              <w:rPr>
                <w:rFonts w:ascii="Arial" w:hAnsi="Arial" w:cs="Arial"/>
                <w:b/>
                <w:bCs/>
                <w:sz w:val="17"/>
                <w:szCs w:val="17"/>
                <w:lang w:val="ru-RU"/>
              </w:rPr>
              <w:t>поддерживать характеристики рулевого управления автомобиля в таких обстоятельствах.</w:t>
            </w:r>
          </w:p>
          <w:tbl>
            <w:tblPr>
              <w:tblStyle w:val="a7"/>
              <w:tblW w:w="37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24"/>
            </w:tblGrid>
            <w:tr w:rsidR="001E0E7E" w:rsidRPr="009B5E38" w:rsidTr="001C1EA6">
              <w:tc>
                <w:tcPr>
                  <w:tcW w:w="3724" w:type="dxa"/>
                  <w:shd w:val="clear" w:color="auto" w:fill="C0C0C0"/>
                </w:tcPr>
                <w:p w:rsidR="001E0E7E" w:rsidRPr="009B5E38" w:rsidRDefault="001E0E7E" w:rsidP="001C1EA6">
                  <w:pPr>
                    <w:autoSpaceDE w:val="0"/>
                    <w:autoSpaceDN w:val="0"/>
                    <w:adjustRightInd w:val="0"/>
                    <w:spacing w:before="60"/>
                    <w:jc w:val="both"/>
                    <w:rPr>
                      <w:rFonts w:cs="PSOsymclasi"/>
                      <w:i/>
                      <w:sz w:val="20"/>
                      <w:szCs w:val="20"/>
                      <w:lang w:val="ru-RU"/>
                    </w:rPr>
                  </w:pPr>
                  <w:r>
                    <w:rPr>
                      <w:rFonts w:ascii="Arial" w:hAnsi="Arial" w:cs="Arial"/>
                      <w:b/>
                      <w:bCs/>
                      <w:sz w:val="17"/>
                      <w:szCs w:val="17"/>
                      <w:lang w:val="ru-RU"/>
                    </w:rPr>
                    <w:t>Эффективный</w:t>
                  </w:r>
                  <w:r w:rsidRPr="005F6E60">
                    <w:rPr>
                      <w:rFonts w:ascii="Arial" w:hAnsi="Arial" w:cs="Arial"/>
                      <w:b/>
                      <w:bCs/>
                      <w:sz w:val="17"/>
                      <w:szCs w:val="17"/>
                      <w:lang w:val="ru-RU"/>
                    </w:rPr>
                    <w:t xml:space="preserve"> </w:t>
                  </w:r>
                  <w:r>
                    <w:rPr>
                      <w:rFonts w:ascii="Arial" w:hAnsi="Arial" w:cs="Arial"/>
                      <w:b/>
                      <w:bCs/>
                      <w:sz w:val="17"/>
                      <w:szCs w:val="17"/>
                      <w:lang w:val="ru-RU"/>
                    </w:rPr>
                    <w:t>способ</w:t>
                  </w:r>
                  <w:r w:rsidRPr="005F6E60">
                    <w:rPr>
                      <w:rFonts w:ascii="Arial" w:hAnsi="Arial" w:cs="Arial"/>
                      <w:b/>
                      <w:bCs/>
                      <w:sz w:val="17"/>
                      <w:szCs w:val="17"/>
                      <w:lang w:val="ru-RU"/>
                    </w:rPr>
                    <w:t xml:space="preserve"> </w:t>
                  </w:r>
                  <w:r>
                    <w:rPr>
                      <w:rFonts w:ascii="Arial" w:hAnsi="Arial" w:cs="Arial"/>
                      <w:b/>
                      <w:bCs/>
                      <w:sz w:val="17"/>
                      <w:szCs w:val="17"/>
                      <w:lang w:val="ru-RU"/>
                    </w:rPr>
                    <w:t>нажатия</w:t>
                  </w:r>
                  <w:r w:rsidRPr="005F6E60">
                    <w:rPr>
                      <w:rFonts w:ascii="Arial" w:hAnsi="Arial" w:cs="Arial"/>
                      <w:b/>
                      <w:bCs/>
                      <w:sz w:val="17"/>
                      <w:szCs w:val="17"/>
                      <w:lang w:val="ru-RU"/>
                    </w:rPr>
                    <w:t xml:space="preserve"> </w:t>
                  </w:r>
                  <w:r>
                    <w:rPr>
                      <w:rFonts w:ascii="Arial" w:hAnsi="Arial" w:cs="Arial"/>
                      <w:b/>
                      <w:bCs/>
                      <w:sz w:val="17"/>
                      <w:szCs w:val="17"/>
                      <w:lang w:val="ru-RU"/>
                    </w:rPr>
                    <w:t xml:space="preserve">тормозной педали с </w:t>
                  </w:r>
                  <w:r>
                    <w:rPr>
                      <w:rFonts w:ascii="Arial" w:hAnsi="Arial" w:cs="Arial"/>
                      <w:b/>
                      <w:bCs/>
                      <w:sz w:val="17"/>
                      <w:szCs w:val="17"/>
                      <w:lang w:val="en-US"/>
                    </w:rPr>
                    <w:t>ABS</w:t>
                  </w:r>
                  <w:r w:rsidRPr="005F6E60">
                    <w:rPr>
                      <w:rFonts w:ascii="Arial" w:hAnsi="Arial" w:cs="Arial"/>
                      <w:b/>
                      <w:bCs/>
                      <w:sz w:val="17"/>
                      <w:szCs w:val="17"/>
                      <w:lang w:val="ru-RU"/>
                    </w:rPr>
                    <w:t xml:space="preserve">: </w:t>
                  </w:r>
                  <w:r>
                    <w:rPr>
                      <w:rFonts w:ascii="Arial" w:hAnsi="Arial" w:cs="Arial"/>
                      <w:sz w:val="17"/>
                      <w:szCs w:val="17"/>
                      <w:lang w:val="ru-RU"/>
                    </w:rPr>
                    <w:t>Когда срабатывает антиблокировочная тормозная система, вы можете почувствовать пульсацию тормозной педали и услышать шум</w:t>
                  </w:r>
                  <w:r w:rsidRPr="005F6E60">
                    <w:rPr>
                      <w:rFonts w:ascii="Arial" w:hAnsi="Arial" w:cs="Arial"/>
                      <w:sz w:val="17"/>
                      <w:szCs w:val="17"/>
                      <w:lang w:val="ru-RU"/>
                    </w:rPr>
                    <w:t>.</w:t>
                  </w:r>
                  <w:r>
                    <w:rPr>
                      <w:rFonts w:ascii="Arial" w:hAnsi="Arial" w:cs="Arial"/>
                      <w:sz w:val="17"/>
                      <w:szCs w:val="17"/>
                      <w:lang w:val="ru-RU"/>
                    </w:rPr>
                    <w:t xml:space="preserve">  В этой ситуации, для того, чтобы дать антиблокировочной системе работать на вас, просто удерживайте тормозную педаль нажатой более сильно</w:t>
                  </w:r>
                  <w:r w:rsidRPr="00ED5CD3">
                    <w:rPr>
                      <w:rFonts w:ascii="Arial" w:hAnsi="Arial" w:cs="Arial"/>
                      <w:sz w:val="17"/>
                      <w:szCs w:val="17"/>
                      <w:lang w:val="ru-RU"/>
                    </w:rPr>
                    <w:t xml:space="preserve">. </w:t>
                  </w:r>
                  <w:r>
                    <w:rPr>
                      <w:rFonts w:ascii="Arial" w:hAnsi="Arial" w:cs="Arial"/>
                      <w:sz w:val="17"/>
                      <w:szCs w:val="17"/>
                      <w:lang w:val="ru-RU"/>
                    </w:rPr>
                    <w:t xml:space="preserve"> Не накачивайте педаль тормоза, пытаясь резко остановиться</w:t>
                  </w:r>
                  <w:r w:rsidRPr="00ED5CD3">
                    <w:rPr>
                      <w:rFonts w:ascii="Arial" w:hAnsi="Arial" w:cs="Arial"/>
                      <w:sz w:val="17"/>
                      <w:szCs w:val="17"/>
                      <w:lang w:val="ru-RU"/>
                    </w:rPr>
                    <w:t xml:space="preserve">. </w:t>
                  </w:r>
                  <w:r>
                    <w:rPr>
                      <w:rFonts w:ascii="Arial" w:hAnsi="Arial" w:cs="Arial"/>
                      <w:sz w:val="17"/>
                      <w:szCs w:val="17"/>
                      <w:lang w:val="ru-RU"/>
                    </w:rPr>
                    <w:t xml:space="preserve"> Это только снизит эффективность торможения.</w:t>
                  </w:r>
                </w:p>
              </w:tc>
            </w:tr>
          </w:tbl>
          <w:p w:rsidR="001E0E7E" w:rsidRPr="00724F4F"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Антиблокировочная тормозная система </w:t>
            </w:r>
            <w:r w:rsidRPr="009B5E38">
              <w:rPr>
                <w:rFonts w:ascii="Arial" w:hAnsi="Arial" w:cs="Arial"/>
                <w:sz w:val="17"/>
                <w:szCs w:val="17"/>
                <w:lang w:val="ru-RU"/>
              </w:rPr>
              <w:t xml:space="preserve"> </w:t>
            </w:r>
            <w:r>
              <w:rPr>
                <w:rFonts w:ascii="Arial" w:hAnsi="Arial" w:cs="Arial"/>
                <w:sz w:val="17"/>
                <w:szCs w:val="17"/>
                <w:lang w:val="ru-RU"/>
              </w:rPr>
              <w:t xml:space="preserve">приводится в рабочее состояние после разгона автомобиля до скорости свыше примерно </w:t>
            </w:r>
            <w:r w:rsidRPr="009B5E38">
              <w:rPr>
                <w:rFonts w:ascii="Arial" w:hAnsi="Arial" w:cs="Arial"/>
                <w:sz w:val="17"/>
                <w:szCs w:val="17"/>
                <w:lang w:val="ru-RU"/>
              </w:rPr>
              <w:t>10</w:t>
            </w:r>
            <w:r>
              <w:rPr>
                <w:rFonts w:ascii="Arial" w:hAnsi="Arial" w:cs="Arial"/>
                <w:sz w:val="17"/>
                <w:szCs w:val="17"/>
                <w:lang w:val="ru-RU"/>
              </w:rPr>
              <w:t xml:space="preserve"> км/ч (6 миль/ч)</w:t>
            </w:r>
            <w:r w:rsidRPr="009B5E38">
              <w:rPr>
                <w:rFonts w:ascii="Arial" w:hAnsi="Arial" w:cs="Arial"/>
                <w:sz w:val="17"/>
                <w:szCs w:val="17"/>
                <w:lang w:val="ru-RU"/>
              </w:rPr>
              <w:t xml:space="preserve">. </w:t>
            </w:r>
            <w:r>
              <w:rPr>
                <w:rFonts w:ascii="Arial" w:hAnsi="Arial" w:cs="Arial"/>
                <w:sz w:val="17"/>
                <w:szCs w:val="17"/>
                <w:lang w:val="ru-RU"/>
              </w:rPr>
              <w:t xml:space="preserve"> Она прекращает работать когда автомобиль замедляется до скорости ниже примерно 5 км/ч (3 миль/ч).</w:t>
            </w:r>
          </w:p>
        </w:tc>
        <w:tc>
          <w:tcPr>
            <w:tcW w:w="3853" w:type="dxa"/>
          </w:tcPr>
          <w:p w:rsidR="001E0E7E" w:rsidRPr="002F33B9"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Нажатие педали тормоза на скользкой дорожной поверхности, такой как крышка люка</w:t>
            </w:r>
            <w:r w:rsidRPr="002F33B9">
              <w:rPr>
                <w:rFonts w:ascii="Arial" w:hAnsi="Arial" w:cs="Arial"/>
                <w:sz w:val="17"/>
                <w:szCs w:val="17"/>
                <w:lang w:val="ru-RU"/>
              </w:rPr>
              <w:t>,</w:t>
            </w:r>
            <w:r>
              <w:rPr>
                <w:rFonts w:ascii="Arial" w:hAnsi="Arial" w:cs="Arial"/>
                <w:sz w:val="17"/>
                <w:szCs w:val="17"/>
                <w:lang w:val="ru-RU"/>
              </w:rPr>
              <w:t xml:space="preserve"> стальной лист на стройплощадке, соединения конструкции моста и т.д. в дождливый день может привести в действие антиблокировочную тормозную систему.</w:t>
            </w:r>
          </w:p>
          <w:p w:rsidR="001E0E7E" w:rsidRPr="002F33B9"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Вы</w:t>
            </w:r>
            <w:r w:rsidRPr="002F33B9">
              <w:rPr>
                <w:rFonts w:ascii="Arial" w:hAnsi="Arial" w:cs="Arial"/>
                <w:sz w:val="17"/>
                <w:szCs w:val="17"/>
                <w:lang w:val="ru-RU"/>
              </w:rPr>
              <w:t xml:space="preserve"> </w:t>
            </w:r>
            <w:r>
              <w:rPr>
                <w:rFonts w:ascii="Arial" w:hAnsi="Arial" w:cs="Arial"/>
                <w:sz w:val="17"/>
                <w:szCs w:val="17"/>
                <w:lang w:val="ru-RU"/>
              </w:rPr>
              <w:t>можете</w:t>
            </w:r>
            <w:r w:rsidRPr="002F33B9">
              <w:rPr>
                <w:rFonts w:ascii="Arial" w:hAnsi="Arial" w:cs="Arial"/>
                <w:sz w:val="17"/>
                <w:szCs w:val="17"/>
                <w:lang w:val="ru-RU"/>
              </w:rPr>
              <w:t xml:space="preserve"> </w:t>
            </w:r>
            <w:r>
              <w:rPr>
                <w:rFonts w:ascii="Arial" w:hAnsi="Arial" w:cs="Arial"/>
                <w:sz w:val="17"/>
                <w:szCs w:val="17"/>
                <w:lang w:val="ru-RU"/>
              </w:rPr>
              <w:t>услышать</w:t>
            </w:r>
            <w:r w:rsidRPr="002F33B9">
              <w:rPr>
                <w:rFonts w:ascii="Arial" w:hAnsi="Arial" w:cs="Arial"/>
                <w:sz w:val="17"/>
                <w:szCs w:val="17"/>
                <w:lang w:val="ru-RU"/>
              </w:rPr>
              <w:t xml:space="preserve"> </w:t>
            </w:r>
            <w:r>
              <w:rPr>
                <w:rFonts w:ascii="Arial" w:hAnsi="Arial" w:cs="Arial"/>
                <w:sz w:val="17"/>
                <w:szCs w:val="17"/>
                <w:lang w:val="ru-RU"/>
              </w:rPr>
              <w:t>щелчок или звук двигателя в моторном отсеке, длящийся несколько секунд, когда запускаете двигатель или сразу после того, как автомобиль тронулся с места</w:t>
            </w:r>
            <w:r w:rsidRPr="002F33B9">
              <w:rPr>
                <w:rFonts w:ascii="Arial" w:hAnsi="Arial" w:cs="Arial"/>
                <w:sz w:val="17"/>
                <w:szCs w:val="17"/>
                <w:lang w:val="ru-RU"/>
              </w:rPr>
              <w:t xml:space="preserve">. </w:t>
            </w:r>
            <w:r>
              <w:rPr>
                <w:rFonts w:ascii="Arial" w:hAnsi="Arial" w:cs="Arial"/>
                <w:sz w:val="17"/>
                <w:szCs w:val="17"/>
                <w:lang w:val="ru-RU"/>
              </w:rPr>
              <w:t xml:space="preserve"> Это указывает на режим самопроверки антиблокировочной тормозной системы, а не на неисправность</w:t>
            </w:r>
            <w:r w:rsidRPr="002F33B9">
              <w:rPr>
                <w:rFonts w:ascii="Arial" w:hAnsi="Arial" w:cs="Arial"/>
                <w:sz w:val="17"/>
                <w:szCs w:val="17"/>
                <w:lang w:val="ru-RU"/>
              </w:rPr>
              <w:t>.</w:t>
            </w:r>
          </w:p>
          <w:p w:rsidR="001E0E7E" w:rsidRPr="002F33B9"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Когда включается антиблокировочная система тормозов, могут иметь место следующие условия, не указывающие на неисправность системы:</w:t>
            </w:r>
          </w:p>
          <w:p w:rsidR="001E0E7E" w:rsidRPr="00724F4F" w:rsidRDefault="001E0E7E" w:rsidP="00A40B70">
            <w:pPr>
              <w:numPr>
                <w:ilvl w:val="0"/>
                <w:numId w:val="61"/>
              </w:numPr>
              <w:tabs>
                <w:tab w:val="clear" w:pos="720"/>
              </w:tabs>
              <w:autoSpaceDE w:val="0"/>
              <w:autoSpaceDN w:val="0"/>
              <w:adjustRightInd w:val="0"/>
              <w:spacing w:before="60"/>
              <w:ind w:left="172" w:hanging="240"/>
              <w:jc w:val="both"/>
              <w:rPr>
                <w:rFonts w:ascii="Arial" w:hAnsi="Arial" w:cs="Arial"/>
                <w:bCs/>
                <w:sz w:val="17"/>
                <w:szCs w:val="17"/>
                <w:lang w:val="ru-RU"/>
              </w:rPr>
            </w:pPr>
            <w:r w:rsidRPr="00724F4F">
              <w:rPr>
                <w:rFonts w:ascii="Arial" w:hAnsi="Arial" w:cs="Arial"/>
                <w:bCs/>
                <w:sz w:val="17"/>
                <w:szCs w:val="17"/>
                <w:lang w:val="ru-RU"/>
              </w:rPr>
              <w:t>Вы можете слышать шум от работы антиблокировочной тормозной системы и чувствовать пульсацию тормозной педали, вибрацию кузова автомобиля и рулевого колеса.  Также вы можете слышать звук двигателя в моторном отсеке, даже после остановки автомобиля.</w:t>
            </w:r>
          </w:p>
          <w:p w:rsidR="001E0E7E" w:rsidRPr="00724F4F" w:rsidRDefault="001E0E7E" w:rsidP="00A40B70">
            <w:pPr>
              <w:numPr>
                <w:ilvl w:val="0"/>
                <w:numId w:val="61"/>
              </w:numPr>
              <w:tabs>
                <w:tab w:val="clear" w:pos="720"/>
              </w:tabs>
              <w:autoSpaceDE w:val="0"/>
              <w:autoSpaceDN w:val="0"/>
              <w:adjustRightInd w:val="0"/>
              <w:spacing w:before="60"/>
              <w:ind w:left="172" w:hanging="240"/>
              <w:jc w:val="both"/>
              <w:rPr>
                <w:rFonts w:ascii="Arial" w:hAnsi="Arial" w:cs="Arial"/>
                <w:bCs/>
                <w:sz w:val="17"/>
                <w:szCs w:val="17"/>
                <w:lang w:val="ru-RU"/>
              </w:rPr>
            </w:pPr>
            <w:r w:rsidRPr="00724F4F">
              <w:rPr>
                <w:rFonts w:ascii="Arial" w:hAnsi="Arial" w:cs="Arial"/>
                <w:bCs/>
                <w:sz w:val="17"/>
                <w:szCs w:val="17"/>
                <w:lang w:val="ru-RU"/>
              </w:rPr>
              <w:t>В конце приведения в действие антиблокировочной тормозной системы, тормозная педаль может двинуться немного вперед.</w:t>
            </w:r>
          </w:p>
        </w:tc>
      </w:tr>
    </w:tbl>
    <w:p w:rsidR="001E0E7E" w:rsidRPr="00724F4F" w:rsidRDefault="001E0E7E" w:rsidP="001E0E7E">
      <w:pPr>
        <w:autoSpaceDE w:val="0"/>
        <w:autoSpaceDN w:val="0"/>
        <w:adjustRightInd w:val="0"/>
        <w:rPr>
          <w:rFonts w:ascii="Arial" w:hAnsi="Arial" w:cs="Arial"/>
          <w:sz w:val="17"/>
          <w:szCs w:val="17"/>
          <w:lang w:val="ru-RU"/>
        </w:rPr>
      </w:pPr>
    </w:p>
    <w:p w:rsidR="001E0E7E" w:rsidRPr="009F5D7B" w:rsidRDefault="001E0E7E" w:rsidP="001E0E7E">
      <w:pPr>
        <w:autoSpaceDE w:val="0"/>
        <w:autoSpaceDN w:val="0"/>
        <w:adjustRightInd w:val="0"/>
        <w:rPr>
          <w:rFonts w:ascii="Arial" w:hAnsi="Arial" w:cs="Arial"/>
          <w:sz w:val="17"/>
          <w:szCs w:val="17"/>
          <w:lang w:val="ru-RU"/>
        </w:rPr>
      </w:pPr>
      <w:r w:rsidRPr="00724F4F">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902"/>
        <w:gridCol w:w="3902"/>
        <w:gridCol w:w="3774"/>
      </w:tblGrid>
      <w:tr w:rsidR="001E0E7E" w:rsidRPr="009F5D7B" w:rsidTr="001C1EA6">
        <w:tc>
          <w:tcPr>
            <w:tcW w:w="3789" w:type="dxa"/>
          </w:tcPr>
          <w:p w:rsidR="001E0E7E" w:rsidRPr="00724F4F" w:rsidRDefault="001E0E7E" w:rsidP="001C1EA6">
            <w:pPr>
              <w:autoSpaceDE w:val="0"/>
              <w:autoSpaceDN w:val="0"/>
              <w:adjustRightInd w:val="0"/>
              <w:spacing w:before="60"/>
              <w:jc w:val="both"/>
              <w:rPr>
                <w:rFonts w:ascii="Arial" w:hAnsi="Arial" w:cs="Arial"/>
                <w:b/>
                <w:bCs/>
                <w:sz w:val="17"/>
                <w:szCs w:val="17"/>
                <w:lang w:val="ru-RU"/>
              </w:rPr>
            </w:pP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Default="001E0E7E" w:rsidP="00A40B70">
                  <w:pPr>
                    <w:numPr>
                      <w:ilvl w:val="0"/>
                      <w:numId w:val="60"/>
                    </w:numPr>
                    <w:autoSpaceDE w:val="0"/>
                    <w:autoSpaceDN w:val="0"/>
                    <w:adjustRightInd w:val="0"/>
                    <w:spacing w:before="60"/>
                    <w:jc w:val="both"/>
                    <w:rPr>
                      <w:rFonts w:ascii="Arial" w:hAnsi="Arial" w:cs="Arial"/>
                      <w:b/>
                      <w:sz w:val="17"/>
                      <w:szCs w:val="17"/>
                      <w:lang w:val="en-US"/>
                    </w:rPr>
                  </w:pPr>
                  <w:r>
                    <w:rPr>
                      <w:rFonts w:ascii="Arial" w:hAnsi="Arial" w:cs="Arial"/>
                      <w:b/>
                      <w:bCs/>
                      <w:sz w:val="17"/>
                      <w:szCs w:val="17"/>
                      <w:lang w:val="ru-RU"/>
                    </w:rPr>
                    <w:t>ВНИМАНИЕ</w:t>
                  </w:r>
                </w:p>
              </w:tc>
            </w:tr>
            <w:tr w:rsidR="001E0E7E" w:rsidRPr="00E37B73"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6666DB"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Не переоценивайте антиблокировочную тормозную систему</w:t>
                  </w:r>
                  <w:r w:rsidRPr="006666DB">
                    <w:rPr>
                      <w:rFonts w:ascii="Arial" w:hAnsi="Arial" w:cs="Arial"/>
                      <w:b/>
                      <w:bCs/>
                      <w:sz w:val="17"/>
                      <w:szCs w:val="17"/>
                      <w:lang w:val="ru-RU"/>
                    </w:rPr>
                    <w:t xml:space="preserve">: </w:t>
                  </w:r>
                  <w:r>
                    <w:rPr>
                      <w:rFonts w:ascii="Arial" w:hAnsi="Arial" w:cs="Arial"/>
                      <w:b/>
                      <w:bCs/>
                      <w:sz w:val="17"/>
                      <w:szCs w:val="17"/>
                      <w:lang w:val="ru-RU"/>
                    </w:rPr>
                    <w:t>Хотя эта система помогает обеспечить контроль над управлением автомобилем, по-прежнему необходимо ездить со всей должной осторожностью, поддерживать умеренную скорость и сохранять безопасное расстояние до автомобиля, едущего перед вами</w:t>
                  </w:r>
                  <w:r w:rsidRPr="006666DB">
                    <w:rPr>
                      <w:rFonts w:ascii="Arial" w:hAnsi="Arial" w:cs="Arial"/>
                      <w:b/>
                      <w:bCs/>
                      <w:sz w:val="17"/>
                      <w:szCs w:val="17"/>
                      <w:lang w:val="ru-RU"/>
                    </w:rPr>
                    <w:t>,</w:t>
                  </w:r>
                  <w:r>
                    <w:rPr>
                      <w:rFonts w:ascii="Arial" w:hAnsi="Arial" w:cs="Arial"/>
                      <w:b/>
                      <w:bCs/>
                      <w:sz w:val="17"/>
                      <w:szCs w:val="17"/>
                      <w:lang w:val="ru-RU"/>
                    </w:rPr>
                    <w:t xml:space="preserve"> так как существуют пределы устойчивости автомобиля и эффективности рулевого управления, даже при включенной антиблокировочной тормозной системе</w:t>
                  </w:r>
                  <w:r w:rsidRPr="006666DB">
                    <w:rPr>
                      <w:rFonts w:ascii="Arial" w:hAnsi="Arial" w:cs="Arial"/>
                      <w:b/>
                      <w:bCs/>
                      <w:sz w:val="17"/>
                      <w:szCs w:val="17"/>
                      <w:lang w:val="ru-RU"/>
                    </w:rPr>
                    <w:t>.</w:t>
                  </w:r>
                </w:p>
                <w:p w:rsidR="001E0E7E" w:rsidRPr="00E37B73"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Если</w:t>
                  </w:r>
                  <w:r w:rsidRPr="006666DB">
                    <w:rPr>
                      <w:rFonts w:ascii="Arial" w:hAnsi="Arial" w:cs="Arial"/>
                      <w:b/>
                      <w:bCs/>
                      <w:sz w:val="17"/>
                      <w:szCs w:val="17"/>
                      <w:lang w:val="ru-RU"/>
                    </w:rPr>
                    <w:t xml:space="preserve"> </w:t>
                  </w:r>
                  <w:r>
                    <w:rPr>
                      <w:rFonts w:ascii="Arial" w:hAnsi="Arial" w:cs="Arial"/>
                      <w:b/>
                      <w:bCs/>
                      <w:sz w:val="17"/>
                      <w:szCs w:val="17"/>
                      <w:lang w:val="ru-RU"/>
                    </w:rPr>
                    <w:t>вы превысите возможности сцепления шин с дорогой или в случае аквапланирования на большой скорости во время дождя, антиблокировочная тормозная система не поможет сохранить контроль над автомобилем</w:t>
                  </w:r>
                  <w:r w:rsidRPr="00E37B73">
                    <w:rPr>
                      <w:rFonts w:ascii="Arial" w:hAnsi="Arial" w:cs="Arial"/>
                      <w:b/>
                      <w:bCs/>
                      <w:sz w:val="17"/>
                      <w:szCs w:val="17"/>
                      <w:lang w:val="ru-RU"/>
                    </w:rPr>
                    <w:t>.</w:t>
                  </w:r>
                </w:p>
                <w:p w:rsidR="001E0E7E" w:rsidRPr="00E37B73"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Антиблокировочная тормозная система</w:t>
                  </w:r>
                  <w:r w:rsidRPr="00E37B73">
                    <w:rPr>
                      <w:rFonts w:ascii="Arial" w:hAnsi="Arial" w:cs="Arial"/>
                      <w:b/>
                      <w:bCs/>
                      <w:sz w:val="17"/>
                      <w:szCs w:val="17"/>
                      <w:lang w:val="ru-RU"/>
                    </w:rPr>
                    <w:t xml:space="preserve"> </w:t>
                  </w:r>
                  <w:r>
                    <w:rPr>
                      <w:rFonts w:ascii="Arial" w:hAnsi="Arial" w:cs="Arial"/>
                      <w:b/>
                      <w:bCs/>
                      <w:sz w:val="17"/>
                      <w:szCs w:val="17"/>
                      <w:lang w:val="ru-RU"/>
                    </w:rPr>
                    <w:t>не переназначена для сокращения тормозного пути</w:t>
                  </w:r>
                  <w:r w:rsidRPr="00E37B73">
                    <w:rPr>
                      <w:rFonts w:ascii="Arial" w:hAnsi="Arial" w:cs="Arial"/>
                      <w:b/>
                      <w:bCs/>
                      <w:sz w:val="17"/>
                      <w:szCs w:val="17"/>
                      <w:lang w:val="ru-RU"/>
                    </w:rPr>
                    <w:t>:</w:t>
                  </w:r>
                  <w:r>
                    <w:rPr>
                      <w:rFonts w:ascii="Arial" w:hAnsi="Arial" w:cs="Arial"/>
                      <w:b/>
                      <w:bCs/>
                      <w:sz w:val="17"/>
                      <w:szCs w:val="17"/>
                      <w:lang w:val="ru-RU"/>
                    </w:rPr>
                    <w:t xml:space="preserve"> водите автомобиль всегда на умеренной скорости и соблюдайте безопасное расстояние до едущего перед вами автомобиля</w:t>
                  </w:r>
                  <w:r w:rsidRPr="00E37B73">
                    <w:rPr>
                      <w:rFonts w:ascii="Arial" w:hAnsi="Arial" w:cs="Arial"/>
                      <w:b/>
                      <w:bCs/>
                      <w:sz w:val="17"/>
                      <w:szCs w:val="17"/>
                      <w:lang w:val="ru-RU"/>
                    </w:rPr>
                    <w:t>.</w:t>
                  </w:r>
                  <w:r>
                    <w:rPr>
                      <w:rFonts w:ascii="Arial" w:hAnsi="Arial" w:cs="Arial"/>
                      <w:b/>
                      <w:bCs/>
                      <w:sz w:val="17"/>
                      <w:szCs w:val="17"/>
                      <w:lang w:val="ru-RU"/>
                    </w:rPr>
                    <w:t xml:space="preserve">  По сравнению с автомобилем без антиблокировочной тормозной системы</w:t>
                  </w:r>
                  <w:r w:rsidRPr="00E37B73">
                    <w:rPr>
                      <w:rFonts w:ascii="Arial" w:hAnsi="Arial" w:cs="Arial"/>
                      <w:b/>
                      <w:bCs/>
                      <w:sz w:val="17"/>
                      <w:szCs w:val="17"/>
                      <w:lang w:val="ru-RU"/>
                    </w:rPr>
                    <w:t xml:space="preserve">, </w:t>
                  </w:r>
                  <w:r>
                    <w:rPr>
                      <w:rFonts w:ascii="Arial" w:hAnsi="Arial" w:cs="Arial"/>
                      <w:b/>
                      <w:bCs/>
                      <w:sz w:val="17"/>
                      <w:szCs w:val="17"/>
                      <w:lang w:val="ru-RU"/>
                    </w:rPr>
                    <w:t>в следующих случаях вашему автомобилю может потребоваться более длинный тормозной путь</w:t>
                  </w:r>
                  <w:r w:rsidRPr="00E37B73">
                    <w:rPr>
                      <w:rFonts w:ascii="Arial" w:hAnsi="Arial" w:cs="Arial"/>
                      <w:b/>
                      <w:bCs/>
                      <w:sz w:val="17"/>
                      <w:szCs w:val="17"/>
                      <w:lang w:val="ru-RU"/>
                    </w:rPr>
                    <w:t>:</w:t>
                  </w:r>
                </w:p>
                <w:p w:rsidR="001E0E7E" w:rsidRPr="00E37B73" w:rsidRDefault="001E0E7E" w:rsidP="00A40B70">
                  <w:pPr>
                    <w:numPr>
                      <w:ilvl w:val="0"/>
                      <w:numId w:val="61"/>
                    </w:numPr>
                    <w:tabs>
                      <w:tab w:val="clear" w:pos="720"/>
                    </w:tabs>
                    <w:autoSpaceDE w:val="0"/>
                    <w:autoSpaceDN w:val="0"/>
                    <w:adjustRightInd w:val="0"/>
                    <w:spacing w:before="60"/>
                    <w:ind w:left="172" w:hanging="240"/>
                    <w:jc w:val="both"/>
                    <w:rPr>
                      <w:rFonts w:ascii="Arial" w:hAnsi="Arial" w:cs="Arial"/>
                      <w:sz w:val="20"/>
                      <w:szCs w:val="20"/>
                      <w:lang w:val="ru-RU"/>
                    </w:rPr>
                  </w:pPr>
                  <w:r>
                    <w:rPr>
                      <w:rFonts w:ascii="Arial" w:hAnsi="Arial" w:cs="Arial"/>
                      <w:b/>
                      <w:bCs/>
                      <w:sz w:val="17"/>
                      <w:szCs w:val="17"/>
                      <w:lang w:val="ru-RU"/>
                    </w:rPr>
                    <w:t>При</w:t>
                  </w:r>
                  <w:r w:rsidRPr="00E37B73">
                    <w:rPr>
                      <w:rFonts w:ascii="Arial" w:hAnsi="Arial" w:cs="Arial"/>
                      <w:b/>
                      <w:bCs/>
                      <w:sz w:val="17"/>
                      <w:szCs w:val="17"/>
                      <w:lang w:val="ru-RU"/>
                    </w:rPr>
                    <w:t xml:space="preserve"> </w:t>
                  </w:r>
                  <w:r>
                    <w:rPr>
                      <w:rFonts w:ascii="Arial" w:hAnsi="Arial" w:cs="Arial"/>
                      <w:b/>
                      <w:bCs/>
                      <w:sz w:val="17"/>
                      <w:szCs w:val="17"/>
                      <w:lang w:val="ru-RU"/>
                    </w:rPr>
                    <w:t>езде</w:t>
                  </w:r>
                  <w:r w:rsidRPr="00E37B73">
                    <w:rPr>
                      <w:rFonts w:ascii="Arial" w:hAnsi="Arial" w:cs="Arial"/>
                      <w:b/>
                      <w:bCs/>
                      <w:sz w:val="17"/>
                      <w:szCs w:val="17"/>
                      <w:lang w:val="ru-RU"/>
                    </w:rPr>
                    <w:t xml:space="preserve"> </w:t>
                  </w:r>
                  <w:r>
                    <w:rPr>
                      <w:rFonts w:ascii="Arial" w:hAnsi="Arial" w:cs="Arial"/>
                      <w:b/>
                      <w:bCs/>
                      <w:sz w:val="17"/>
                      <w:szCs w:val="17"/>
                      <w:lang w:val="ru-RU"/>
                    </w:rPr>
                    <w:t>по</w:t>
                  </w:r>
                  <w:r w:rsidRPr="00E37B73">
                    <w:rPr>
                      <w:rFonts w:ascii="Arial" w:hAnsi="Arial" w:cs="Arial"/>
                      <w:b/>
                      <w:bCs/>
                      <w:sz w:val="17"/>
                      <w:szCs w:val="17"/>
                      <w:lang w:val="ru-RU"/>
                    </w:rPr>
                    <w:t xml:space="preserve"> </w:t>
                  </w:r>
                  <w:r>
                    <w:rPr>
                      <w:rFonts w:ascii="Arial" w:hAnsi="Arial" w:cs="Arial"/>
                      <w:b/>
                      <w:bCs/>
                      <w:sz w:val="17"/>
                      <w:szCs w:val="17"/>
                      <w:lang w:val="ru-RU"/>
                    </w:rPr>
                    <w:t>неровной, гравийной или покрытой снегом дороге.</w:t>
                  </w:r>
                </w:p>
              </w:tc>
            </w:tr>
          </w:tbl>
          <w:p w:rsidR="001E0E7E" w:rsidRPr="00E37B73" w:rsidRDefault="001E0E7E" w:rsidP="001C1EA6">
            <w:pPr>
              <w:autoSpaceDE w:val="0"/>
              <w:autoSpaceDN w:val="0"/>
              <w:adjustRightInd w:val="0"/>
              <w:spacing w:before="60"/>
              <w:rPr>
                <w:rFonts w:ascii="Arial" w:hAnsi="Arial" w:cs="Arial"/>
                <w:b/>
                <w:bCs/>
                <w:sz w:val="17"/>
                <w:szCs w:val="17"/>
                <w:lang w:val="ru-RU"/>
              </w:rPr>
            </w:pPr>
          </w:p>
        </w:tc>
        <w:tc>
          <w:tcPr>
            <w:tcW w:w="3836" w:type="dxa"/>
          </w:tcPr>
          <w:p w:rsidR="001E0E7E" w:rsidRDefault="001E0E7E" w:rsidP="001C1EA6">
            <w:pPr>
              <w:autoSpaceDE w:val="0"/>
              <w:autoSpaceDN w:val="0"/>
              <w:adjustRightInd w:val="0"/>
              <w:spacing w:before="60"/>
              <w:jc w:val="both"/>
              <w:rPr>
                <w:rFonts w:ascii="Arial" w:hAnsi="Arial" w:cs="Arial"/>
                <w:b/>
                <w:bCs/>
                <w:sz w:val="17"/>
                <w:szCs w:val="17"/>
                <w:lang w:val="ru-RU"/>
              </w:rPr>
            </w:pP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RPr="00BC7459"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E37B73" w:rsidRDefault="001E0E7E" w:rsidP="00A40B70">
                  <w:pPr>
                    <w:numPr>
                      <w:ilvl w:val="0"/>
                      <w:numId w:val="61"/>
                    </w:numPr>
                    <w:tabs>
                      <w:tab w:val="clear" w:pos="720"/>
                    </w:tabs>
                    <w:autoSpaceDE w:val="0"/>
                    <w:autoSpaceDN w:val="0"/>
                    <w:adjustRightInd w:val="0"/>
                    <w:spacing w:before="60"/>
                    <w:ind w:left="172" w:hanging="240"/>
                    <w:jc w:val="both"/>
                    <w:rPr>
                      <w:rFonts w:ascii="Arial" w:hAnsi="Arial" w:cs="Arial"/>
                      <w:b/>
                      <w:bCs/>
                      <w:sz w:val="17"/>
                      <w:szCs w:val="17"/>
                      <w:lang w:val="ru-RU"/>
                    </w:rPr>
                  </w:pPr>
                  <w:r>
                    <w:rPr>
                      <w:rFonts w:ascii="Arial" w:hAnsi="Arial" w:cs="Arial"/>
                      <w:b/>
                      <w:bCs/>
                      <w:sz w:val="17"/>
                      <w:szCs w:val="17"/>
                      <w:lang w:val="ru-RU"/>
                    </w:rPr>
                    <w:t>При езде с шинными цепями</w:t>
                  </w:r>
                  <w:r w:rsidRPr="00E37B73">
                    <w:rPr>
                      <w:rFonts w:ascii="Arial" w:hAnsi="Arial" w:cs="Arial"/>
                      <w:b/>
                      <w:bCs/>
                      <w:sz w:val="17"/>
                      <w:szCs w:val="17"/>
                      <w:lang w:val="ru-RU"/>
                    </w:rPr>
                    <w:t>.</w:t>
                  </w:r>
                </w:p>
                <w:p w:rsidR="001E0E7E" w:rsidRPr="00BC7459" w:rsidRDefault="001E0E7E" w:rsidP="00A40B70">
                  <w:pPr>
                    <w:numPr>
                      <w:ilvl w:val="0"/>
                      <w:numId w:val="61"/>
                    </w:numPr>
                    <w:tabs>
                      <w:tab w:val="clear" w:pos="720"/>
                    </w:tabs>
                    <w:autoSpaceDE w:val="0"/>
                    <w:autoSpaceDN w:val="0"/>
                    <w:adjustRightInd w:val="0"/>
                    <w:spacing w:before="60"/>
                    <w:ind w:left="172" w:hanging="240"/>
                    <w:jc w:val="both"/>
                    <w:rPr>
                      <w:rFonts w:ascii="Arial" w:hAnsi="Arial" w:cs="Arial"/>
                      <w:b/>
                      <w:bCs/>
                      <w:sz w:val="17"/>
                      <w:szCs w:val="17"/>
                      <w:lang w:val="ru-RU"/>
                    </w:rPr>
                  </w:pPr>
                  <w:r>
                    <w:rPr>
                      <w:rFonts w:ascii="Arial" w:hAnsi="Arial" w:cs="Arial"/>
                      <w:b/>
                      <w:bCs/>
                      <w:sz w:val="17"/>
                      <w:szCs w:val="17"/>
                      <w:lang w:val="ru-RU"/>
                    </w:rPr>
                    <w:t>При езде по ступенчатой поверхности, такой как стыки на дорогах</w:t>
                  </w:r>
                  <w:r w:rsidRPr="00BC7459">
                    <w:rPr>
                      <w:rFonts w:ascii="Arial" w:hAnsi="Arial" w:cs="Arial"/>
                      <w:b/>
                      <w:bCs/>
                      <w:sz w:val="17"/>
                      <w:szCs w:val="17"/>
                      <w:lang w:val="ru-RU"/>
                    </w:rPr>
                    <w:t>.</w:t>
                  </w:r>
                </w:p>
                <w:p w:rsidR="001E0E7E" w:rsidRPr="00BC7459" w:rsidRDefault="001E0E7E" w:rsidP="00A40B70">
                  <w:pPr>
                    <w:numPr>
                      <w:ilvl w:val="0"/>
                      <w:numId w:val="61"/>
                    </w:numPr>
                    <w:tabs>
                      <w:tab w:val="clear" w:pos="720"/>
                    </w:tabs>
                    <w:autoSpaceDE w:val="0"/>
                    <w:autoSpaceDN w:val="0"/>
                    <w:adjustRightInd w:val="0"/>
                    <w:spacing w:before="60"/>
                    <w:ind w:left="172" w:hanging="240"/>
                    <w:jc w:val="both"/>
                    <w:rPr>
                      <w:rFonts w:ascii="Arial" w:hAnsi="Arial" w:cs="Arial"/>
                      <w:b/>
                      <w:bCs/>
                      <w:sz w:val="17"/>
                      <w:szCs w:val="17"/>
                      <w:lang w:val="ru-RU"/>
                    </w:rPr>
                  </w:pPr>
                  <w:r>
                    <w:rPr>
                      <w:rFonts w:ascii="Arial" w:hAnsi="Arial" w:cs="Arial"/>
                      <w:b/>
                      <w:bCs/>
                      <w:sz w:val="17"/>
                      <w:szCs w:val="17"/>
                      <w:lang w:val="ru-RU"/>
                    </w:rPr>
                    <w:t>При езде по дорогам с выбоинами или другими перепадами высоты поверхности</w:t>
                  </w:r>
                  <w:r w:rsidRPr="00BC7459">
                    <w:rPr>
                      <w:rFonts w:ascii="Arial" w:hAnsi="Arial" w:cs="Arial"/>
                      <w:b/>
                      <w:bCs/>
                      <w:sz w:val="17"/>
                      <w:szCs w:val="17"/>
                      <w:lang w:val="ru-RU"/>
                    </w:rPr>
                    <w:t>.</w:t>
                  </w:r>
                </w:p>
                <w:p w:rsidR="001E0E7E" w:rsidRPr="00BC7459" w:rsidRDefault="001E0E7E" w:rsidP="001C1EA6">
                  <w:pPr>
                    <w:autoSpaceDE w:val="0"/>
                    <w:autoSpaceDN w:val="0"/>
                    <w:adjustRightInd w:val="0"/>
                    <w:spacing w:before="60"/>
                    <w:ind w:left="-68"/>
                    <w:jc w:val="both"/>
                    <w:rPr>
                      <w:rFonts w:ascii="Arial" w:hAnsi="Arial" w:cs="Arial"/>
                      <w:sz w:val="20"/>
                      <w:szCs w:val="20"/>
                      <w:lang w:val="ru-RU"/>
                    </w:rPr>
                  </w:pPr>
                  <w:r>
                    <w:rPr>
                      <w:rFonts w:ascii="Arial" w:hAnsi="Arial" w:cs="Arial"/>
                      <w:b/>
                      <w:bCs/>
                      <w:sz w:val="17"/>
                      <w:szCs w:val="17"/>
                      <w:lang w:val="ru-RU"/>
                    </w:rPr>
                    <w:t xml:space="preserve">Устанавливайте все </w:t>
                  </w:r>
                  <w:r w:rsidRPr="00BC7459">
                    <w:rPr>
                      <w:rFonts w:ascii="Arial" w:hAnsi="Arial" w:cs="Arial"/>
                      <w:b/>
                      <w:bCs/>
                      <w:sz w:val="17"/>
                      <w:szCs w:val="17"/>
                      <w:lang w:val="ru-RU"/>
                    </w:rPr>
                    <w:t xml:space="preserve">4 </w:t>
                  </w:r>
                  <w:r>
                    <w:rPr>
                      <w:rFonts w:ascii="Arial" w:hAnsi="Arial" w:cs="Arial"/>
                      <w:b/>
                      <w:bCs/>
                      <w:sz w:val="17"/>
                      <w:szCs w:val="17"/>
                      <w:lang w:val="ru-RU"/>
                    </w:rPr>
                    <w:t>шины требуемого размера, с соответствующим давлением накачки</w:t>
                  </w:r>
                  <w:r w:rsidRPr="00BC7459">
                    <w:rPr>
                      <w:rFonts w:ascii="Arial" w:hAnsi="Arial" w:cs="Arial"/>
                      <w:b/>
                      <w:bCs/>
                      <w:sz w:val="17"/>
                      <w:szCs w:val="17"/>
                      <w:lang w:val="ru-RU"/>
                    </w:rPr>
                    <w:t xml:space="preserve">: </w:t>
                  </w:r>
                  <w:r>
                    <w:rPr>
                      <w:rFonts w:ascii="Arial" w:hAnsi="Arial" w:cs="Arial"/>
                      <w:b/>
                      <w:bCs/>
                      <w:sz w:val="17"/>
                      <w:szCs w:val="17"/>
                      <w:lang w:val="ru-RU"/>
                    </w:rPr>
                    <w:t>Антиблокировочная</w:t>
                  </w:r>
                  <w:r w:rsidRPr="00BC7459">
                    <w:rPr>
                      <w:rFonts w:ascii="Arial" w:hAnsi="Arial" w:cs="Arial"/>
                      <w:b/>
                      <w:bCs/>
                      <w:sz w:val="17"/>
                      <w:szCs w:val="17"/>
                      <w:lang w:val="ru-RU"/>
                    </w:rPr>
                    <w:t xml:space="preserve"> </w:t>
                  </w:r>
                  <w:r>
                    <w:rPr>
                      <w:rFonts w:ascii="Arial" w:hAnsi="Arial" w:cs="Arial"/>
                      <w:b/>
                      <w:bCs/>
                      <w:sz w:val="17"/>
                      <w:szCs w:val="17"/>
                      <w:lang w:val="ru-RU"/>
                    </w:rPr>
                    <w:t>тормозная</w:t>
                  </w:r>
                  <w:r w:rsidRPr="00BC7459">
                    <w:rPr>
                      <w:rFonts w:ascii="Arial" w:hAnsi="Arial" w:cs="Arial"/>
                      <w:b/>
                      <w:bCs/>
                      <w:sz w:val="17"/>
                      <w:szCs w:val="17"/>
                      <w:lang w:val="ru-RU"/>
                    </w:rPr>
                    <w:t xml:space="preserve"> </w:t>
                  </w:r>
                  <w:r>
                    <w:rPr>
                      <w:rFonts w:ascii="Arial" w:hAnsi="Arial" w:cs="Arial"/>
                      <w:b/>
                      <w:bCs/>
                      <w:sz w:val="17"/>
                      <w:szCs w:val="17"/>
                      <w:lang w:val="ru-RU"/>
                    </w:rPr>
                    <w:t>система</w:t>
                  </w:r>
                  <w:r w:rsidRPr="00BC7459">
                    <w:rPr>
                      <w:rFonts w:ascii="Arial" w:hAnsi="Arial" w:cs="Arial"/>
                      <w:b/>
                      <w:bCs/>
                      <w:sz w:val="17"/>
                      <w:szCs w:val="17"/>
                      <w:lang w:val="ru-RU"/>
                    </w:rPr>
                    <w:t xml:space="preserve"> </w:t>
                  </w:r>
                  <w:r>
                    <w:rPr>
                      <w:rFonts w:ascii="Arial" w:hAnsi="Arial" w:cs="Arial"/>
                      <w:b/>
                      <w:bCs/>
                      <w:sz w:val="17"/>
                      <w:szCs w:val="17"/>
                      <w:lang w:val="ru-RU"/>
                    </w:rPr>
                    <w:t>определяет скорость автомобиля, используя датчики скорости по частоте вращения соответствующих колес</w:t>
                  </w:r>
                  <w:r w:rsidRPr="00BC7459">
                    <w:rPr>
                      <w:rFonts w:ascii="Arial" w:hAnsi="Arial" w:cs="Arial"/>
                      <w:b/>
                      <w:bCs/>
                      <w:sz w:val="17"/>
                      <w:szCs w:val="17"/>
                      <w:lang w:val="ru-RU"/>
                    </w:rPr>
                    <w:t xml:space="preserve">. </w:t>
                  </w:r>
                  <w:r>
                    <w:rPr>
                      <w:rFonts w:ascii="Arial" w:hAnsi="Arial" w:cs="Arial"/>
                      <w:b/>
                      <w:bCs/>
                      <w:sz w:val="17"/>
                      <w:szCs w:val="17"/>
                      <w:lang w:val="ru-RU"/>
                    </w:rPr>
                    <w:t xml:space="preserve"> Использование несоответствующих техническим требованиям шин может привести к ошибке в определении точной частоты вращения, результатом чего будет удлинение тормозного пути</w:t>
                  </w:r>
                  <w:r w:rsidRPr="00BC7459">
                    <w:rPr>
                      <w:rFonts w:ascii="Arial" w:hAnsi="Arial" w:cs="Arial"/>
                      <w:b/>
                      <w:bCs/>
                      <w:sz w:val="17"/>
                      <w:szCs w:val="17"/>
                      <w:lang w:val="ru-RU"/>
                    </w:rPr>
                    <w:t>.</w:t>
                  </w:r>
                </w:p>
              </w:tc>
            </w:tr>
          </w:tbl>
          <w:p w:rsidR="001E0E7E" w:rsidRPr="00BC7459" w:rsidRDefault="001E0E7E" w:rsidP="001C1EA6">
            <w:pPr>
              <w:autoSpaceDE w:val="0"/>
              <w:autoSpaceDN w:val="0"/>
              <w:adjustRightInd w:val="0"/>
              <w:spacing w:before="60"/>
              <w:jc w:val="both"/>
              <w:rPr>
                <w:rFonts w:ascii="Arial" w:hAnsi="Arial" w:cs="Arial"/>
                <w:b/>
                <w:bCs/>
                <w:sz w:val="17"/>
                <w:szCs w:val="17"/>
                <w:lang w:val="ru-RU"/>
              </w:rPr>
            </w:pPr>
          </w:p>
        </w:tc>
        <w:tc>
          <w:tcPr>
            <w:tcW w:w="3853" w:type="dxa"/>
          </w:tcPr>
          <w:p w:rsidR="001E0E7E" w:rsidRDefault="001E0E7E" w:rsidP="001C1EA6">
            <w:pPr>
              <w:autoSpaceDE w:val="0"/>
              <w:autoSpaceDN w:val="0"/>
              <w:adjustRightInd w:val="0"/>
              <w:spacing w:before="60"/>
              <w:rPr>
                <w:rFonts w:ascii="Arial" w:hAnsi="Arial" w:cs="Arial"/>
                <w:b/>
                <w:bCs/>
                <w:sz w:val="16"/>
                <w:szCs w:val="16"/>
                <w:lang w:val="ru-RU"/>
              </w:rPr>
            </w:pPr>
          </w:p>
          <w:p w:rsidR="001E0E7E" w:rsidRPr="00E43CD8" w:rsidRDefault="001E0E7E" w:rsidP="001C1EA6">
            <w:pPr>
              <w:autoSpaceDE w:val="0"/>
              <w:autoSpaceDN w:val="0"/>
              <w:adjustRightInd w:val="0"/>
              <w:spacing w:before="60"/>
              <w:rPr>
                <w:rFonts w:ascii="Arial" w:hAnsi="Arial" w:cs="Arial"/>
                <w:b/>
                <w:bCs/>
                <w:sz w:val="16"/>
                <w:szCs w:val="16"/>
                <w:lang w:val="ru-RU"/>
              </w:rPr>
            </w:pPr>
            <w:r>
              <w:rPr>
                <w:rFonts w:ascii="Arial" w:hAnsi="Arial" w:cs="Arial"/>
                <w:b/>
                <w:bCs/>
                <w:noProof/>
                <w:sz w:val="16"/>
                <w:szCs w:val="16"/>
                <w:lang w:val="ru-RU"/>
              </w:rPr>
              <w:drawing>
                <wp:inline distT="0" distB="0" distL="0" distR="0">
                  <wp:extent cx="2238375" cy="1704975"/>
                  <wp:effectExtent l="19050" t="0" r="9525" b="0"/>
                  <wp:docPr id="414" name="Рисунок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297"/>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rPr>
                <w:rFonts w:ascii="Arial" w:hAnsi="Arial" w:cs="Arial"/>
                <w:b/>
                <w:bCs/>
                <w:sz w:val="16"/>
                <w:szCs w:val="16"/>
                <w:lang w:val="ru-RU"/>
              </w:rPr>
            </w:pPr>
            <w:r>
              <w:rPr>
                <w:rFonts w:ascii="Arial" w:hAnsi="Arial" w:cs="Arial"/>
                <w:b/>
                <w:bCs/>
                <w:sz w:val="16"/>
                <w:szCs w:val="16"/>
                <w:lang w:val="ru-RU"/>
              </w:rPr>
              <w:t>Тип A</w:t>
            </w:r>
          </w:p>
          <w:p w:rsidR="001E0E7E" w:rsidRDefault="001E0E7E" w:rsidP="001C1EA6">
            <w:pPr>
              <w:autoSpaceDE w:val="0"/>
              <w:autoSpaceDN w:val="0"/>
              <w:adjustRightInd w:val="0"/>
              <w:spacing w:before="60"/>
              <w:rPr>
                <w:rFonts w:ascii="Arial" w:hAnsi="Arial" w:cs="Arial"/>
                <w:b/>
                <w:bCs/>
                <w:sz w:val="16"/>
                <w:szCs w:val="16"/>
                <w:lang w:val="ru-RU"/>
              </w:rPr>
            </w:pPr>
          </w:p>
          <w:p w:rsidR="001E0E7E" w:rsidRPr="00E43CD8" w:rsidRDefault="001E0E7E" w:rsidP="001C1EA6">
            <w:pPr>
              <w:autoSpaceDE w:val="0"/>
              <w:autoSpaceDN w:val="0"/>
              <w:adjustRightInd w:val="0"/>
              <w:spacing w:before="60"/>
              <w:rPr>
                <w:rFonts w:ascii="Arial" w:hAnsi="Arial" w:cs="Arial"/>
                <w:b/>
                <w:bCs/>
                <w:sz w:val="16"/>
                <w:szCs w:val="16"/>
                <w:lang w:val="ru-RU"/>
              </w:rPr>
            </w:pPr>
            <w:r>
              <w:rPr>
                <w:rFonts w:ascii="Arial" w:hAnsi="Arial" w:cs="Arial"/>
                <w:b/>
                <w:bCs/>
                <w:noProof/>
                <w:sz w:val="16"/>
                <w:szCs w:val="16"/>
                <w:lang w:val="ru-RU"/>
              </w:rPr>
              <w:drawing>
                <wp:inline distT="0" distB="0" distL="0" distR="0">
                  <wp:extent cx="2238375" cy="1704975"/>
                  <wp:effectExtent l="19050" t="0" r="9525" b="0"/>
                  <wp:docPr id="415" name="Рисунок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298"/>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rPr>
                <w:rFonts w:ascii="Arial" w:hAnsi="Arial" w:cs="Arial"/>
                <w:sz w:val="20"/>
                <w:szCs w:val="20"/>
                <w:lang w:val="ru-RU"/>
              </w:rPr>
            </w:pPr>
            <w:r>
              <w:rPr>
                <w:rFonts w:ascii="Arial" w:hAnsi="Arial" w:cs="Arial"/>
                <w:b/>
                <w:bCs/>
                <w:sz w:val="16"/>
                <w:szCs w:val="16"/>
                <w:lang w:val="ru-RU"/>
              </w:rPr>
              <w:t>Тип B</w:t>
            </w:r>
          </w:p>
          <w:p w:rsidR="001E0E7E" w:rsidRDefault="001E0E7E" w:rsidP="001C1EA6">
            <w:pPr>
              <w:autoSpaceDE w:val="0"/>
              <w:autoSpaceDN w:val="0"/>
              <w:adjustRightInd w:val="0"/>
              <w:spacing w:before="60"/>
              <w:rPr>
                <w:rFonts w:ascii="Arial" w:hAnsi="Arial" w:cs="Arial"/>
                <w:sz w:val="20"/>
                <w:szCs w:val="20"/>
                <w:lang w:val="ru-RU"/>
              </w:rPr>
            </w:pPr>
          </w:p>
          <w:p w:rsidR="001E0E7E" w:rsidRPr="002033D0" w:rsidRDefault="001E0E7E" w:rsidP="001C1EA6">
            <w:pPr>
              <w:autoSpaceDE w:val="0"/>
              <w:autoSpaceDN w:val="0"/>
              <w:adjustRightInd w:val="0"/>
              <w:spacing w:before="60"/>
              <w:jc w:val="both"/>
              <w:rPr>
                <w:rFonts w:ascii="Arial" w:hAnsi="Arial" w:cs="Arial"/>
                <w:sz w:val="20"/>
                <w:szCs w:val="20"/>
                <w:lang w:val="en-US"/>
              </w:rPr>
            </w:pPr>
          </w:p>
        </w:tc>
      </w:tr>
    </w:tbl>
    <w:p w:rsidR="001E0E7E" w:rsidRPr="009F5D7B" w:rsidRDefault="001E0E7E" w:rsidP="001E0E7E">
      <w:pPr>
        <w:autoSpaceDE w:val="0"/>
        <w:autoSpaceDN w:val="0"/>
        <w:adjustRightInd w:val="0"/>
        <w:rPr>
          <w:rFonts w:ascii="Arial" w:hAnsi="Arial" w:cs="Arial"/>
          <w:sz w:val="17"/>
          <w:szCs w:val="17"/>
          <w:lang w:val="en-US"/>
        </w:rPr>
      </w:pPr>
    </w:p>
    <w:p w:rsidR="001E0E7E" w:rsidRPr="009F5D7B" w:rsidRDefault="001E0E7E" w:rsidP="001E0E7E">
      <w:pPr>
        <w:autoSpaceDE w:val="0"/>
        <w:autoSpaceDN w:val="0"/>
        <w:adjustRightInd w:val="0"/>
        <w:rPr>
          <w:rFonts w:ascii="Arial" w:hAnsi="Arial" w:cs="Arial"/>
          <w:sz w:val="17"/>
          <w:szCs w:val="17"/>
          <w:lang w:val="ru-RU"/>
        </w:rPr>
      </w:pPr>
      <w:r>
        <w:rPr>
          <w:rFonts w:ascii="Arial" w:hAnsi="Arial" w:cs="Arial"/>
          <w:sz w:val="17"/>
          <w:szCs w:val="17"/>
          <w:lang w:val="en-US"/>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913"/>
      </w:tblGrid>
      <w:tr w:rsidR="001E0E7E" w:rsidRPr="00462BE7" w:rsidTr="001C1EA6">
        <w:tc>
          <w:tcPr>
            <w:tcW w:w="3789" w:type="dxa"/>
          </w:tcPr>
          <w:p w:rsidR="001E0E7E" w:rsidRPr="00AC2A45" w:rsidRDefault="001E0E7E" w:rsidP="001C1EA6">
            <w:pPr>
              <w:autoSpaceDE w:val="0"/>
              <w:autoSpaceDN w:val="0"/>
              <w:adjustRightInd w:val="0"/>
              <w:jc w:val="both"/>
              <w:rPr>
                <w:rFonts w:ascii="Arial" w:hAnsi="Arial" w:cs="Arial"/>
                <w:b/>
                <w:bCs/>
                <w:sz w:val="17"/>
                <w:szCs w:val="17"/>
                <w:lang w:val="ru-RU"/>
              </w:rPr>
            </w:pPr>
            <w:r>
              <w:rPr>
                <w:rFonts w:ascii="Arial" w:hAnsi="Arial" w:cs="Arial"/>
                <w:b/>
                <w:bCs/>
                <w:sz w:val="17"/>
                <w:szCs w:val="17"/>
                <w:lang w:val="ru-RU"/>
              </w:rPr>
              <w:lastRenderedPageBreak/>
              <w:t xml:space="preserve">Предупредительный световой сигнал </w:t>
            </w:r>
            <w:r w:rsidRPr="00AC2A45">
              <w:rPr>
                <w:rFonts w:ascii="Arial" w:hAnsi="Arial" w:cs="Arial"/>
                <w:b/>
                <w:bCs/>
                <w:sz w:val="17"/>
                <w:szCs w:val="17"/>
                <w:lang w:val="ru-RU"/>
              </w:rPr>
              <w:t>“</w:t>
            </w:r>
            <w:r w:rsidRPr="008E0CD3">
              <w:rPr>
                <w:rFonts w:ascii="Arial" w:hAnsi="Arial" w:cs="Arial"/>
                <w:b/>
                <w:bCs/>
                <w:sz w:val="17"/>
                <w:szCs w:val="17"/>
                <w:lang w:val="en-US"/>
              </w:rPr>
              <w:t>ABS</w:t>
            </w:r>
            <w:r>
              <w:rPr>
                <w:rFonts w:ascii="Arial" w:hAnsi="Arial" w:cs="Arial"/>
                <w:b/>
                <w:bCs/>
                <w:sz w:val="17"/>
                <w:szCs w:val="17"/>
                <w:lang w:val="ru-RU"/>
              </w:rPr>
              <w:t>”</w:t>
            </w:r>
          </w:p>
          <w:p w:rsidR="001E0E7E" w:rsidRPr="002E09EA"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 xml:space="preserve">Световой сигнал включается при повороте ключа зажигания в положение </w:t>
            </w:r>
            <w:r w:rsidRPr="00C71012">
              <w:rPr>
                <w:rFonts w:ascii="Arial" w:hAnsi="Arial" w:cs="Arial"/>
                <w:sz w:val="17"/>
                <w:szCs w:val="17"/>
                <w:lang w:val="ru-RU"/>
              </w:rPr>
              <w:t>“</w:t>
            </w:r>
            <w:r w:rsidRPr="008E0CD3">
              <w:rPr>
                <w:rFonts w:ascii="Arial" w:hAnsi="Arial" w:cs="Arial"/>
                <w:sz w:val="17"/>
                <w:szCs w:val="17"/>
                <w:lang w:val="en-US"/>
              </w:rPr>
              <w:t>ON</w:t>
            </w:r>
            <w:r>
              <w:rPr>
                <w:rFonts w:ascii="Arial" w:hAnsi="Arial" w:cs="Arial"/>
                <w:sz w:val="17"/>
                <w:szCs w:val="17"/>
                <w:lang w:val="ru-RU"/>
              </w:rPr>
              <w:t>”</w:t>
            </w:r>
            <w:r w:rsidRPr="00C71012">
              <w:rPr>
                <w:rFonts w:ascii="Arial" w:hAnsi="Arial" w:cs="Arial"/>
                <w:sz w:val="17"/>
                <w:szCs w:val="17"/>
                <w:lang w:val="ru-RU"/>
              </w:rPr>
              <w:t xml:space="preserve">. </w:t>
            </w:r>
            <w:r>
              <w:rPr>
                <w:rFonts w:ascii="Arial" w:hAnsi="Arial" w:cs="Arial"/>
                <w:sz w:val="17"/>
                <w:szCs w:val="17"/>
                <w:lang w:val="ru-RU"/>
              </w:rPr>
              <w:t xml:space="preserve"> Если антиблокировочная тормозная система и система усилителя экстренного торможения работают соответствующим образом</w:t>
            </w:r>
            <w:r w:rsidRPr="002E09EA">
              <w:rPr>
                <w:rFonts w:ascii="Arial" w:hAnsi="Arial" w:cs="Arial"/>
                <w:sz w:val="17"/>
                <w:szCs w:val="17"/>
                <w:lang w:val="ru-RU"/>
              </w:rPr>
              <w:t xml:space="preserve">, </w:t>
            </w:r>
            <w:r>
              <w:rPr>
                <w:rFonts w:ascii="Arial" w:hAnsi="Arial" w:cs="Arial"/>
                <w:sz w:val="17"/>
                <w:szCs w:val="17"/>
                <w:lang w:val="ru-RU"/>
              </w:rPr>
              <w:t>световой сигнал выключается через несколько секунд</w:t>
            </w:r>
            <w:r w:rsidRPr="002E09EA">
              <w:rPr>
                <w:rFonts w:ascii="Arial" w:hAnsi="Arial" w:cs="Arial"/>
                <w:sz w:val="17"/>
                <w:szCs w:val="17"/>
                <w:lang w:val="ru-RU"/>
              </w:rPr>
              <w:t xml:space="preserve">. </w:t>
            </w:r>
            <w:r>
              <w:rPr>
                <w:rFonts w:ascii="Arial" w:hAnsi="Arial" w:cs="Arial"/>
                <w:sz w:val="17"/>
                <w:szCs w:val="17"/>
                <w:lang w:val="ru-RU"/>
              </w:rPr>
              <w:t xml:space="preserve"> Затем</w:t>
            </w:r>
            <w:r w:rsidRPr="002E09EA">
              <w:rPr>
                <w:rFonts w:ascii="Arial" w:hAnsi="Arial" w:cs="Arial"/>
                <w:sz w:val="17"/>
                <w:szCs w:val="17"/>
                <w:lang w:val="ru-RU"/>
              </w:rPr>
              <w:t xml:space="preserve">, </w:t>
            </w:r>
            <w:r>
              <w:rPr>
                <w:rFonts w:ascii="Arial" w:hAnsi="Arial" w:cs="Arial"/>
                <w:sz w:val="17"/>
                <w:szCs w:val="17"/>
                <w:lang w:val="ru-RU"/>
              </w:rPr>
              <w:t>в случае неисправности любой из двух систем, световой сигнал снова включается</w:t>
            </w:r>
            <w:r w:rsidRPr="002E09EA">
              <w:rPr>
                <w:rFonts w:ascii="Arial" w:hAnsi="Arial" w:cs="Arial"/>
                <w:sz w:val="17"/>
                <w:szCs w:val="17"/>
                <w:lang w:val="ru-RU"/>
              </w:rPr>
              <w:t>.</w:t>
            </w:r>
          </w:p>
          <w:p w:rsidR="001E0E7E" w:rsidRPr="002E09EA"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 xml:space="preserve">Когда включается световой сигнал </w:t>
            </w:r>
            <w:r w:rsidRPr="002E09EA">
              <w:rPr>
                <w:rFonts w:ascii="Arial" w:hAnsi="Arial" w:cs="Arial"/>
                <w:sz w:val="17"/>
                <w:szCs w:val="17"/>
                <w:lang w:val="ru-RU"/>
              </w:rPr>
              <w:t>“</w:t>
            </w:r>
            <w:r w:rsidRPr="008E0CD3">
              <w:rPr>
                <w:rFonts w:ascii="Arial" w:hAnsi="Arial" w:cs="Arial"/>
                <w:sz w:val="17"/>
                <w:szCs w:val="17"/>
                <w:lang w:val="en-US"/>
              </w:rPr>
              <w:t>ABS</w:t>
            </w:r>
            <w:r w:rsidRPr="002E09EA">
              <w:rPr>
                <w:rFonts w:ascii="Arial" w:hAnsi="Arial" w:cs="Arial"/>
                <w:sz w:val="17"/>
                <w:szCs w:val="17"/>
                <w:lang w:val="ru-RU"/>
              </w:rPr>
              <w:t>”</w:t>
            </w:r>
            <w:r>
              <w:rPr>
                <w:rFonts w:ascii="Arial" w:hAnsi="Arial" w:cs="Arial"/>
                <w:sz w:val="17"/>
                <w:szCs w:val="17"/>
                <w:lang w:val="ru-RU"/>
              </w:rPr>
              <w:t xml:space="preserve"> </w:t>
            </w:r>
            <w:r w:rsidRPr="002E09EA">
              <w:rPr>
                <w:rFonts w:ascii="Arial" w:hAnsi="Arial" w:cs="Arial"/>
                <w:sz w:val="17"/>
                <w:szCs w:val="17"/>
                <w:lang w:val="ru-RU"/>
              </w:rPr>
              <w:t>(</w:t>
            </w:r>
            <w:r>
              <w:rPr>
                <w:rFonts w:ascii="Arial" w:hAnsi="Arial" w:cs="Arial"/>
                <w:sz w:val="17"/>
                <w:szCs w:val="17"/>
                <w:lang w:val="ru-RU"/>
              </w:rPr>
              <w:t>при выключенном предупредительном световом сигнале тормозной системы), это говорит о том, что не работают следующие системы, но тормозная система по-прежнему работает удовлетворительно:</w:t>
            </w:r>
          </w:p>
          <w:p w:rsidR="001E0E7E" w:rsidRPr="004629C8" w:rsidRDefault="001E0E7E" w:rsidP="00A40B70">
            <w:pPr>
              <w:numPr>
                <w:ilvl w:val="0"/>
                <w:numId w:val="34"/>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 xml:space="preserve">Антиблокировочная тормозная система </w:t>
            </w:r>
          </w:p>
          <w:p w:rsidR="001E0E7E" w:rsidRPr="004629C8" w:rsidRDefault="001E0E7E" w:rsidP="00A40B70">
            <w:pPr>
              <w:numPr>
                <w:ilvl w:val="0"/>
                <w:numId w:val="34"/>
              </w:numPr>
              <w:tabs>
                <w:tab w:val="clear" w:pos="720"/>
              </w:tabs>
              <w:autoSpaceDE w:val="0"/>
              <w:autoSpaceDN w:val="0"/>
              <w:adjustRightInd w:val="0"/>
              <w:ind w:left="245" w:hanging="245"/>
              <w:jc w:val="both"/>
              <w:rPr>
                <w:rFonts w:ascii="Arial" w:hAnsi="Arial" w:cs="Arial"/>
                <w:sz w:val="17"/>
                <w:szCs w:val="17"/>
                <w:lang w:val="ru-RU"/>
              </w:rPr>
            </w:pPr>
            <w:r>
              <w:rPr>
                <w:rFonts w:ascii="Arial" w:hAnsi="Arial" w:cs="Arial"/>
                <w:sz w:val="17"/>
                <w:szCs w:val="17"/>
                <w:lang w:val="ru-RU"/>
              </w:rPr>
              <w:t>Система усилителя экстренного торможения</w:t>
            </w:r>
          </w:p>
          <w:p w:rsidR="001E0E7E" w:rsidRPr="00D971B9" w:rsidRDefault="001E0E7E" w:rsidP="00A40B70">
            <w:pPr>
              <w:numPr>
                <w:ilvl w:val="0"/>
                <w:numId w:val="34"/>
              </w:numPr>
              <w:tabs>
                <w:tab w:val="clear" w:pos="720"/>
              </w:tabs>
              <w:autoSpaceDE w:val="0"/>
              <w:autoSpaceDN w:val="0"/>
              <w:adjustRightInd w:val="0"/>
              <w:ind w:left="245" w:hanging="245"/>
              <w:jc w:val="both"/>
              <w:rPr>
                <w:rFonts w:ascii="Arial" w:hAnsi="Arial" w:cs="Arial"/>
                <w:sz w:val="17"/>
                <w:szCs w:val="17"/>
                <w:lang w:val="ru-RU"/>
              </w:rPr>
            </w:pPr>
            <w:r>
              <w:rPr>
                <w:rFonts w:ascii="Arial" w:hAnsi="Arial" w:cs="Arial"/>
                <w:sz w:val="17"/>
                <w:szCs w:val="17"/>
                <w:lang w:val="ru-RU"/>
              </w:rPr>
              <w:t>Автоматическая система контроля пробуксовывания</w:t>
            </w:r>
          </w:p>
          <w:p w:rsidR="001E0E7E" w:rsidRPr="00906BC5" w:rsidRDefault="001E0E7E" w:rsidP="00A40B70">
            <w:pPr>
              <w:numPr>
                <w:ilvl w:val="0"/>
                <w:numId w:val="34"/>
              </w:numPr>
              <w:tabs>
                <w:tab w:val="clear" w:pos="720"/>
              </w:tabs>
              <w:autoSpaceDE w:val="0"/>
              <w:autoSpaceDN w:val="0"/>
              <w:adjustRightInd w:val="0"/>
              <w:ind w:left="245" w:hanging="245"/>
              <w:jc w:val="both"/>
              <w:rPr>
                <w:rFonts w:ascii="Arial" w:hAnsi="Arial" w:cs="Arial"/>
                <w:sz w:val="17"/>
                <w:szCs w:val="17"/>
                <w:lang w:val="ru-RU"/>
              </w:rPr>
            </w:pPr>
            <w:r>
              <w:rPr>
                <w:rFonts w:ascii="Arial" w:hAnsi="Arial" w:cs="Arial"/>
                <w:sz w:val="17"/>
                <w:szCs w:val="17"/>
                <w:lang w:val="ru-RU"/>
              </w:rPr>
              <w:t>Активная антипробуксовочная система (для моделей с полным приводом с блокировкой заднего дифференциала).</w:t>
            </w:r>
          </w:p>
          <w:p w:rsidR="001E0E7E" w:rsidRPr="004629C8" w:rsidRDefault="001E0E7E" w:rsidP="00A40B70">
            <w:pPr>
              <w:numPr>
                <w:ilvl w:val="0"/>
                <w:numId w:val="34"/>
              </w:numPr>
              <w:tabs>
                <w:tab w:val="clear" w:pos="720"/>
              </w:tabs>
              <w:autoSpaceDE w:val="0"/>
              <w:autoSpaceDN w:val="0"/>
              <w:adjustRightInd w:val="0"/>
              <w:ind w:left="245" w:hanging="245"/>
              <w:jc w:val="both"/>
              <w:rPr>
                <w:rFonts w:ascii="Arial" w:hAnsi="Arial" w:cs="Arial"/>
                <w:sz w:val="17"/>
                <w:szCs w:val="17"/>
                <w:lang w:val="ru-RU"/>
              </w:rPr>
            </w:pPr>
            <w:r w:rsidRPr="004629C8">
              <w:rPr>
                <w:rFonts w:ascii="Arial" w:hAnsi="Arial" w:cs="Arial"/>
                <w:sz w:val="17"/>
                <w:szCs w:val="17"/>
                <w:lang w:val="ru-RU"/>
              </w:rPr>
              <w:t>Система “AUTO LSD” (самоблокирующийся дифференциал повышенного трения) (для моделей с приводом на два колеса)</w:t>
            </w:r>
          </w:p>
          <w:p w:rsidR="001E0E7E" w:rsidRPr="004629C8" w:rsidRDefault="001E0E7E" w:rsidP="00A40B70">
            <w:pPr>
              <w:numPr>
                <w:ilvl w:val="0"/>
                <w:numId w:val="34"/>
              </w:numPr>
              <w:tabs>
                <w:tab w:val="clear" w:pos="720"/>
              </w:tabs>
              <w:autoSpaceDE w:val="0"/>
              <w:autoSpaceDN w:val="0"/>
              <w:adjustRightInd w:val="0"/>
              <w:ind w:left="245" w:hanging="245"/>
              <w:jc w:val="both"/>
              <w:rPr>
                <w:rFonts w:ascii="Arial" w:hAnsi="Arial" w:cs="Arial"/>
                <w:sz w:val="17"/>
                <w:szCs w:val="17"/>
                <w:lang w:val="ru-RU"/>
              </w:rPr>
            </w:pPr>
            <w:r>
              <w:rPr>
                <w:rFonts w:ascii="Arial" w:hAnsi="Arial" w:cs="Arial"/>
                <w:sz w:val="17"/>
                <w:szCs w:val="17"/>
                <w:lang w:val="ru-RU"/>
              </w:rPr>
              <w:t>Система стабилизации автомобиля</w:t>
            </w:r>
          </w:p>
          <w:p w:rsidR="001E0E7E" w:rsidRPr="004629C8" w:rsidRDefault="001E0E7E" w:rsidP="001C1EA6">
            <w:pPr>
              <w:autoSpaceDE w:val="0"/>
              <w:autoSpaceDN w:val="0"/>
              <w:adjustRightInd w:val="0"/>
              <w:jc w:val="both"/>
              <w:rPr>
                <w:rFonts w:ascii="Arial" w:hAnsi="Arial" w:cs="Arial"/>
                <w:b/>
                <w:bCs/>
                <w:sz w:val="17"/>
                <w:szCs w:val="17"/>
                <w:lang w:val="ru-RU"/>
              </w:rPr>
            </w:pPr>
            <w:r>
              <w:rPr>
                <w:rFonts w:ascii="Arial" w:hAnsi="Arial" w:cs="Arial"/>
                <w:sz w:val="17"/>
                <w:szCs w:val="17"/>
                <w:lang w:val="ru-RU"/>
              </w:rPr>
              <w:t xml:space="preserve">Когда горит световой сигнал </w:t>
            </w:r>
            <w:r w:rsidRPr="002E09EA">
              <w:rPr>
                <w:rFonts w:ascii="Arial" w:hAnsi="Arial" w:cs="Arial"/>
                <w:sz w:val="17"/>
                <w:szCs w:val="17"/>
                <w:lang w:val="ru-RU"/>
              </w:rPr>
              <w:t>“</w:t>
            </w:r>
            <w:r w:rsidRPr="008E0CD3">
              <w:rPr>
                <w:rFonts w:ascii="Arial" w:hAnsi="Arial" w:cs="Arial"/>
                <w:sz w:val="17"/>
                <w:szCs w:val="17"/>
                <w:lang w:val="en-US"/>
              </w:rPr>
              <w:t>ABS</w:t>
            </w:r>
            <w:r w:rsidRPr="002E09EA">
              <w:rPr>
                <w:rFonts w:ascii="Arial" w:hAnsi="Arial" w:cs="Arial"/>
                <w:sz w:val="17"/>
                <w:szCs w:val="17"/>
                <w:lang w:val="ru-RU"/>
              </w:rPr>
              <w:t>”</w:t>
            </w:r>
            <w:r>
              <w:rPr>
                <w:rFonts w:ascii="Arial" w:hAnsi="Arial" w:cs="Arial"/>
                <w:sz w:val="17"/>
                <w:szCs w:val="17"/>
                <w:lang w:val="ru-RU"/>
              </w:rPr>
              <w:t xml:space="preserve"> </w:t>
            </w:r>
            <w:r w:rsidRPr="002E09EA">
              <w:rPr>
                <w:rFonts w:ascii="Arial" w:hAnsi="Arial" w:cs="Arial"/>
                <w:sz w:val="17"/>
                <w:szCs w:val="17"/>
                <w:lang w:val="ru-RU"/>
              </w:rPr>
              <w:t>(</w:t>
            </w:r>
            <w:r>
              <w:rPr>
                <w:rFonts w:ascii="Arial" w:hAnsi="Arial" w:cs="Arial"/>
                <w:sz w:val="17"/>
                <w:szCs w:val="17"/>
                <w:lang w:val="ru-RU"/>
              </w:rPr>
              <w:t>при выключенном сигнале тормозной системы), это говорит о том, что антиблокировочная тормозная система не работает и что колеса заблокируются при резком торможении или торможении на скользкой дороге.</w:t>
            </w:r>
          </w:p>
        </w:tc>
        <w:tc>
          <w:tcPr>
            <w:tcW w:w="3836" w:type="dxa"/>
          </w:tcPr>
          <w:p w:rsidR="001E0E7E" w:rsidRPr="00887F5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Предупредительный световой</w:t>
            </w:r>
            <w:r w:rsidRPr="004629C8">
              <w:rPr>
                <w:rFonts w:ascii="Arial" w:hAnsi="Arial" w:cs="Arial"/>
                <w:sz w:val="17"/>
                <w:szCs w:val="17"/>
                <w:lang w:val="ru-RU"/>
              </w:rPr>
              <w:t xml:space="preserve"> </w:t>
            </w:r>
            <w:r>
              <w:rPr>
                <w:rFonts w:ascii="Arial" w:hAnsi="Arial" w:cs="Arial"/>
                <w:sz w:val="17"/>
                <w:szCs w:val="17"/>
                <w:lang w:val="ru-RU"/>
              </w:rPr>
              <w:t>сигнал</w:t>
            </w:r>
            <w:r w:rsidRPr="004629C8">
              <w:rPr>
                <w:rFonts w:ascii="Arial" w:hAnsi="Arial" w:cs="Arial"/>
                <w:sz w:val="17"/>
                <w:szCs w:val="17"/>
                <w:lang w:val="ru-RU"/>
              </w:rPr>
              <w:t xml:space="preserve"> “</w:t>
            </w:r>
            <w:r w:rsidRPr="008E0CD3">
              <w:rPr>
                <w:rFonts w:ascii="Arial" w:hAnsi="Arial" w:cs="Arial"/>
                <w:sz w:val="17"/>
                <w:szCs w:val="17"/>
                <w:lang w:val="en-US"/>
              </w:rPr>
              <w:t>VSC</w:t>
            </w:r>
            <w:r w:rsidRPr="004629C8">
              <w:rPr>
                <w:rFonts w:ascii="Arial" w:hAnsi="Arial" w:cs="Arial"/>
                <w:sz w:val="17"/>
                <w:szCs w:val="17"/>
                <w:lang w:val="ru-RU"/>
              </w:rPr>
              <w:t xml:space="preserve"> </w:t>
            </w:r>
            <w:r w:rsidRPr="008E0CD3">
              <w:rPr>
                <w:rFonts w:ascii="Arial" w:hAnsi="Arial" w:cs="Arial"/>
                <w:sz w:val="17"/>
                <w:szCs w:val="17"/>
                <w:lang w:val="en-US"/>
              </w:rPr>
              <w:t>TRAC</w:t>
            </w:r>
            <w:r w:rsidRPr="004629C8">
              <w:rPr>
                <w:rFonts w:ascii="Arial" w:hAnsi="Arial" w:cs="Arial"/>
                <w:sz w:val="17"/>
                <w:szCs w:val="17"/>
                <w:lang w:val="ru-RU"/>
              </w:rPr>
              <w:t xml:space="preserve">” </w:t>
            </w:r>
            <w:r>
              <w:rPr>
                <w:rFonts w:ascii="Arial" w:hAnsi="Arial" w:cs="Arial"/>
                <w:sz w:val="17"/>
                <w:szCs w:val="17"/>
                <w:lang w:val="ru-RU"/>
              </w:rPr>
              <w:t xml:space="preserve">может включиться вместе с сигналом </w:t>
            </w:r>
            <w:r w:rsidRPr="004629C8">
              <w:rPr>
                <w:rFonts w:ascii="Arial" w:hAnsi="Arial" w:cs="Arial"/>
                <w:sz w:val="17"/>
                <w:szCs w:val="17"/>
                <w:lang w:val="ru-RU"/>
              </w:rPr>
              <w:t>“</w:t>
            </w:r>
            <w:r w:rsidRPr="008E0CD3">
              <w:rPr>
                <w:rFonts w:ascii="Arial" w:hAnsi="Arial" w:cs="Arial"/>
                <w:sz w:val="17"/>
                <w:szCs w:val="17"/>
                <w:lang w:val="en-US"/>
              </w:rPr>
              <w:t>ABS</w:t>
            </w:r>
            <w:r w:rsidRPr="004629C8">
              <w:rPr>
                <w:rFonts w:ascii="Arial" w:hAnsi="Arial" w:cs="Arial"/>
                <w:sz w:val="17"/>
                <w:szCs w:val="17"/>
                <w:lang w:val="ru-RU"/>
              </w:rPr>
              <w:t>” (</w:t>
            </w:r>
            <w:r>
              <w:rPr>
                <w:rFonts w:ascii="Arial" w:hAnsi="Arial" w:cs="Arial"/>
                <w:sz w:val="17"/>
                <w:szCs w:val="17"/>
                <w:lang w:val="ru-RU"/>
              </w:rPr>
              <w:t>или предупредительным сигналом системы усилителя экстренного торможения) в случае неисправности в антиблокировочной тормозной системе (или системе усилителя экстренного торможения)</w:t>
            </w:r>
            <w:r w:rsidRPr="00887F5E">
              <w:rPr>
                <w:rFonts w:ascii="Arial" w:hAnsi="Arial" w:cs="Arial"/>
                <w:sz w:val="17"/>
                <w:szCs w:val="17"/>
                <w:lang w:val="ru-RU"/>
              </w:rPr>
              <w:t>.</w:t>
            </w:r>
          </w:p>
          <w:p w:rsidR="001E0E7E" w:rsidRPr="00887F5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 xml:space="preserve">Любая из следующих ситуаций указывает на неисправность в одном из элементов, которые контролируются предупредительной световой сигнализацией.  Свяжитесь с вашим дилером </w:t>
            </w:r>
            <w:r w:rsidRPr="008E0CD3">
              <w:rPr>
                <w:rFonts w:ascii="Arial" w:hAnsi="Arial" w:cs="Arial"/>
                <w:b/>
                <w:bCs/>
                <w:sz w:val="17"/>
                <w:szCs w:val="17"/>
                <w:lang w:val="en-US"/>
              </w:rPr>
              <w:t>Toyota</w:t>
            </w:r>
            <w:r w:rsidRPr="00887F5E">
              <w:rPr>
                <w:rFonts w:ascii="Arial" w:hAnsi="Arial" w:cs="Arial"/>
                <w:b/>
                <w:bCs/>
                <w:sz w:val="17"/>
                <w:szCs w:val="17"/>
                <w:lang w:val="ru-RU"/>
              </w:rPr>
              <w:t xml:space="preserve"> </w:t>
            </w:r>
            <w:r>
              <w:rPr>
                <w:rFonts w:ascii="Arial" w:hAnsi="Arial" w:cs="Arial"/>
                <w:b/>
                <w:bCs/>
                <w:sz w:val="17"/>
                <w:szCs w:val="17"/>
                <w:lang w:val="ru-RU"/>
              </w:rPr>
              <w:t>как можно скорее, чтобы пройти техобслуживание</w:t>
            </w:r>
            <w:r w:rsidRPr="00887F5E">
              <w:rPr>
                <w:rFonts w:ascii="Arial" w:hAnsi="Arial" w:cs="Arial"/>
                <w:b/>
                <w:bCs/>
                <w:sz w:val="17"/>
                <w:szCs w:val="17"/>
                <w:lang w:val="ru-RU"/>
              </w:rPr>
              <w:t>.</w:t>
            </w:r>
          </w:p>
          <w:p w:rsidR="001E0E7E" w:rsidRPr="00887F5E" w:rsidRDefault="001E0E7E" w:rsidP="00A40B70">
            <w:pPr>
              <w:numPr>
                <w:ilvl w:val="0"/>
                <w:numId w:val="34"/>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 xml:space="preserve">Сигнал не загорается при повороте ключа зажигания в положение </w:t>
            </w:r>
            <w:r w:rsidRPr="00887F5E">
              <w:rPr>
                <w:rFonts w:ascii="Arial" w:hAnsi="Arial" w:cs="Arial"/>
                <w:sz w:val="17"/>
                <w:szCs w:val="17"/>
                <w:lang w:val="ru-RU"/>
              </w:rPr>
              <w:t>“ON”</w:t>
            </w:r>
            <w:r>
              <w:rPr>
                <w:rFonts w:ascii="Arial" w:hAnsi="Arial" w:cs="Arial"/>
                <w:sz w:val="17"/>
                <w:szCs w:val="17"/>
                <w:lang w:val="ru-RU"/>
              </w:rPr>
              <w:t>, или остается включенным</w:t>
            </w:r>
            <w:r w:rsidRPr="00887F5E">
              <w:rPr>
                <w:rFonts w:ascii="Arial" w:hAnsi="Arial" w:cs="Arial"/>
                <w:sz w:val="17"/>
                <w:szCs w:val="17"/>
                <w:lang w:val="ru-RU"/>
              </w:rPr>
              <w:t>.</w:t>
            </w:r>
          </w:p>
          <w:p w:rsidR="001E0E7E" w:rsidRPr="00887F5E" w:rsidRDefault="001E0E7E" w:rsidP="00A40B70">
            <w:pPr>
              <w:numPr>
                <w:ilvl w:val="0"/>
                <w:numId w:val="34"/>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Сигнал загорается во время езды</w:t>
            </w:r>
            <w:r w:rsidRPr="00887F5E">
              <w:rPr>
                <w:rFonts w:ascii="Arial" w:hAnsi="Arial" w:cs="Arial"/>
                <w:sz w:val="17"/>
                <w:szCs w:val="17"/>
                <w:lang w:val="ru-RU"/>
              </w:rPr>
              <w:t>.</w:t>
            </w:r>
          </w:p>
          <w:p w:rsidR="001E0E7E" w:rsidRPr="00887F5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Включение сигнала на короткое время во время работы автомобиля не указывает на неисправность</w:t>
            </w:r>
            <w:r w:rsidRPr="00887F5E">
              <w:rPr>
                <w:rFonts w:ascii="Arial" w:hAnsi="Arial" w:cs="Arial"/>
                <w:sz w:val="17"/>
                <w:szCs w:val="17"/>
                <w:lang w:val="ru-RU"/>
              </w:rPr>
              <w:t>.</w:t>
            </w:r>
          </w:p>
          <w:p w:rsidR="001E0E7E" w:rsidRPr="00887F5E" w:rsidRDefault="001E0E7E" w:rsidP="001C1EA6">
            <w:pPr>
              <w:autoSpaceDE w:val="0"/>
              <w:autoSpaceDN w:val="0"/>
              <w:adjustRightInd w:val="0"/>
              <w:spacing w:before="60"/>
              <w:jc w:val="both"/>
              <w:rPr>
                <w:rFonts w:ascii="Arial" w:hAnsi="Arial" w:cs="Arial"/>
                <w:b/>
                <w:bCs/>
                <w:sz w:val="17"/>
                <w:szCs w:val="17"/>
                <w:lang w:val="ru-RU"/>
              </w:rPr>
            </w:pPr>
          </w:p>
        </w:tc>
        <w:tc>
          <w:tcPr>
            <w:tcW w:w="3853" w:type="dxa"/>
          </w:tcPr>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Default="001E0E7E" w:rsidP="00A40B70">
                  <w:pPr>
                    <w:numPr>
                      <w:ilvl w:val="0"/>
                      <w:numId w:val="60"/>
                    </w:numPr>
                    <w:autoSpaceDE w:val="0"/>
                    <w:autoSpaceDN w:val="0"/>
                    <w:adjustRightInd w:val="0"/>
                    <w:spacing w:before="60"/>
                    <w:jc w:val="both"/>
                    <w:rPr>
                      <w:rFonts w:ascii="Arial" w:hAnsi="Arial" w:cs="Arial"/>
                      <w:b/>
                      <w:sz w:val="17"/>
                      <w:szCs w:val="17"/>
                      <w:lang w:val="en-US"/>
                    </w:rPr>
                  </w:pPr>
                  <w:r>
                    <w:rPr>
                      <w:rFonts w:ascii="Arial" w:hAnsi="Arial" w:cs="Arial"/>
                      <w:b/>
                      <w:bCs/>
                      <w:sz w:val="17"/>
                      <w:szCs w:val="17"/>
                      <w:lang w:val="ru-RU"/>
                    </w:rPr>
                    <w:t>ВНИМАНИЕ</w:t>
                  </w:r>
                </w:p>
              </w:tc>
            </w:tr>
            <w:tr w:rsidR="001E0E7E" w:rsidRPr="00887F5E"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887F5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 xml:space="preserve">Если сигнал </w:t>
                  </w:r>
                  <w:r w:rsidRPr="00887F5E">
                    <w:rPr>
                      <w:rFonts w:ascii="Arial" w:hAnsi="Arial" w:cs="Arial"/>
                      <w:b/>
                      <w:bCs/>
                      <w:sz w:val="17"/>
                      <w:szCs w:val="17"/>
                      <w:lang w:val="ru-RU"/>
                    </w:rPr>
                    <w:t>“</w:t>
                  </w:r>
                  <w:r>
                    <w:rPr>
                      <w:rFonts w:ascii="Arial" w:hAnsi="Arial" w:cs="Arial"/>
                      <w:b/>
                      <w:bCs/>
                      <w:sz w:val="17"/>
                      <w:szCs w:val="17"/>
                      <w:lang w:val="en-US"/>
                    </w:rPr>
                    <w:t>ABS</w:t>
                  </w:r>
                  <w:r w:rsidRPr="00887F5E">
                    <w:rPr>
                      <w:rFonts w:ascii="Arial" w:hAnsi="Arial" w:cs="Arial"/>
                      <w:b/>
                      <w:bCs/>
                      <w:sz w:val="17"/>
                      <w:szCs w:val="17"/>
                      <w:lang w:val="ru-RU"/>
                    </w:rPr>
                    <w:t xml:space="preserve">” </w:t>
                  </w:r>
                  <w:r>
                    <w:rPr>
                      <w:rFonts w:ascii="Arial" w:hAnsi="Arial" w:cs="Arial"/>
                      <w:b/>
                      <w:bCs/>
                      <w:sz w:val="17"/>
                      <w:szCs w:val="17"/>
                      <w:lang w:val="ru-RU"/>
                    </w:rPr>
                    <w:t xml:space="preserve">остается включенным одновременно с предупредительным световым сигналом тормозной системы, немедленно остановите автомобиль в безопасном месте и свяжитесь с дилером </w:t>
                  </w:r>
                  <w:r>
                    <w:rPr>
                      <w:rFonts w:ascii="Arial" w:hAnsi="Arial" w:cs="Arial"/>
                      <w:b/>
                      <w:bCs/>
                      <w:sz w:val="17"/>
                      <w:szCs w:val="17"/>
                      <w:lang w:val="en-US"/>
                    </w:rPr>
                    <w:t>Toyota</w:t>
                  </w:r>
                  <w:r w:rsidRPr="00887F5E">
                    <w:rPr>
                      <w:rFonts w:ascii="Arial" w:hAnsi="Arial" w:cs="Arial"/>
                      <w:b/>
                      <w:bCs/>
                      <w:sz w:val="17"/>
                      <w:szCs w:val="17"/>
                      <w:lang w:val="ru-RU"/>
                    </w:rPr>
                    <w:t>.</w:t>
                  </w:r>
                </w:p>
                <w:p w:rsidR="001E0E7E" w:rsidRPr="00C71012"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Это говорит не только о том, что не сработает</w:t>
                  </w:r>
                  <w:r w:rsidRPr="00887F5E">
                    <w:rPr>
                      <w:rFonts w:ascii="Arial" w:hAnsi="Arial" w:cs="Arial"/>
                      <w:b/>
                      <w:bCs/>
                      <w:sz w:val="17"/>
                      <w:szCs w:val="17"/>
                      <w:lang w:val="ru-RU"/>
                    </w:rPr>
                    <w:t xml:space="preserve"> </w:t>
                  </w:r>
                  <w:r w:rsidRPr="00887F5E">
                    <w:rPr>
                      <w:rFonts w:ascii="Arial" w:hAnsi="Arial" w:cs="Arial"/>
                      <w:b/>
                      <w:sz w:val="17"/>
                      <w:szCs w:val="17"/>
                      <w:lang w:val="ru-RU"/>
                    </w:rPr>
                    <w:t>антиблокировочная тормозная система</w:t>
                  </w:r>
                  <w:r>
                    <w:rPr>
                      <w:rFonts w:ascii="Arial" w:hAnsi="Arial" w:cs="Arial"/>
                      <w:b/>
                      <w:sz w:val="17"/>
                      <w:szCs w:val="17"/>
                      <w:lang w:val="ru-RU"/>
                    </w:rPr>
                    <w:t>, но и о том, что автомобиль будет крайне неустойчивым при торможении</w:t>
                  </w:r>
                  <w:r w:rsidRPr="00887F5E">
                    <w:rPr>
                      <w:rFonts w:ascii="Arial" w:hAnsi="Arial" w:cs="Arial"/>
                      <w:b/>
                      <w:bCs/>
                      <w:sz w:val="17"/>
                      <w:szCs w:val="17"/>
                      <w:lang w:val="ru-RU"/>
                    </w:rPr>
                    <w:t>.</w:t>
                  </w:r>
                </w:p>
              </w:tc>
            </w:tr>
          </w:tbl>
          <w:p w:rsidR="001E0E7E" w:rsidRDefault="001E0E7E" w:rsidP="001C1EA6">
            <w:pPr>
              <w:autoSpaceDE w:val="0"/>
              <w:autoSpaceDN w:val="0"/>
              <w:adjustRightInd w:val="0"/>
              <w:spacing w:before="60"/>
              <w:jc w:val="both"/>
              <w:rPr>
                <w:rFonts w:ascii="Arial" w:hAnsi="Arial" w:cs="Arial"/>
                <w:sz w:val="20"/>
                <w:szCs w:val="20"/>
                <w:lang w:val="ru-RU"/>
              </w:rPr>
            </w:pPr>
          </w:p>
          <w:p w:rsidR="001E0E7E" w:rsidRPr="003C1129"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Любая</w:t>
            </w:r>
            <w:r w:rsidRPr="003C1129">
              <w:rPr>
                <w:rFonts w:ascii="Arial" w:hAnsi="Arial" w:cs="Arial"/>
                <w:b/>
                <w:bCs/>
                <w:sz w:val="17"/>
                <w:szCs w:val="17"/>
                <w:lang w:val="ru-RU"/>
              </w:rPr>
              <w:t xml:space="preserve"> </w:t>
            </w:r>
            <w:r>
              <w:rPr>
                <w:rFonts w:ascii="Arial" w:hAnsi="Arial" w:cs="Arial"/>
                <w:b/>
                <w:bCs/>
                <w:sz w:val="17"/>
                <w:szCs w:val="17"/>
                <w:lang w:val="ru-RU"/>
              </w:rPr>
              <w:t>из</w:t>
            </w:r>
            <w:r w:rsidRPr="003C1129">
              <w:rPr>
                <w:rFonts w:ascii="Arial" w:hAnsi="Arial" w:cs="Arial"/>
                <w:b/>
                <w:bCs/>
                <w:sz w:val="17"/>
                <w:szCs w:val="17"/>
                <w:lang w:val="ru-RU"/>
              </w:rPr>
              <w:t xml:space="preserve"> </w:t>
            </w:r>
            <w:r>
              <w:rPr>
                <w:rFonts w:ascii="Arial" w:hAnsi="Arial" w:cs="Arial"/>
                <w:b/>
                <w:bCs/>
                <w:sz w:val="17"/>
                <w:szCs w:val="17"/>
                <w:lang w:val="ru-RU"/>
              </w:rPr>
              <w:t>следующих</w:t>
            </w:r>
            <w:r w:rsidRPr="003C1129">
              <w:rPr>
                <w:rFonts w:ascii="Arial" w:hAnsi="Arial" w:cs="Arial"/>
                <w:b/>
                <w:bCs/>
                <w:sz w:val="17"/>
                <w:szCs w:val="17"/>
                <w:lang w:val="ru-RU"/>
              </w:rPr>
              <w:t xml:space="preserve"> </w:t>
            </w:r>
            <w:r>
              <w:rPr>
                <w:rFonts w:ascii="Arial" w:hAnsi="Arial" w:cs="Arial"/>
                <w:b/>
                <w:bCs/>
                <w:sz w:val="17"/>
                <w:szCs w:val="17"/>
                <w:lang w:val="ru-RU"/>
              </w:rPr>
              <w:t>ситуаций</w:t>
            </w:r>
            <w:r w:rsidRPr="003C1129">
              <w:rPr>
                <w:rFonts w:ascii="Arial" w:hAnsi="Arial" w:cs="Arial"/>
                <w:b/>
                <w:bCs/>
                <w:sz w:val="17"/>
                <w:szCs w:val="17"/>
                <w:lang w:val="ru-RU"/>
              </w:rPr>
              <w:t xml:space="preserve"> </w:t>
            </w:r>
            <w:r>
              <w:rPr>
                <w:rFonts w:ascii="Arial" w:hAnsi="Arial" w:cs="Arial"/>
                <w:b/>
                <w:bCs/>
                <w:sz w:val="17"/>
                <w:szCs w:val="17"/>
                <w:lang w:val="ru-RU"/>
              </w:rPr>
              <w:t>может</w:t>
            </w:r>
            <w:r w:rsidRPr="003C1129">
              <w:rPr>
                <w:rFonts w:ascii="Arial" w:hAnsi="Arial" w:cs="Arial"/>
                <w:b/>
                <w:bCs/>
                <w:sz w:val="17"/>
                <w:szCs w:val="17"/>
                <w:lang w:val="ru-RU"/>
              </w:rPr>
              <w:t xml:space="preserve"> </w:t>
            </w:r>
            <w:r>
              <w:rPr>
                <w:rFonts w:ascii="Arial" w:hAnsi="Arial" w:cs="Arial"/>
                <w:b/>
                <w:bCs/>
                <w:sz w:val="17"/>
                <w:szCs w:val="17"/>
                <w:lang w:val="ru-RU"/>
              </w:rPr>
              <w:t>иметь место и это не указывает на неисправность</w:t>
            </w:r>
            <w:r w:rsidRPr="003C1129">
              <w:rPr>
                <w:rFonts w:ascii="Arial" w:hAnsi="Arial" w:cs="Arial"/>
                <w:b/>
                <w:bCs/>
                <w:sz w:val="17"/>
                <w:szCs w:val="17"/>
                <w:lang w:val="ru-RU"/>
              </w:rPr>
              <w:t>:</w:t>
            </w:r>
          </w:p>
          <w:p w:rsidR="001E0E7E" w:rsidRPr="003C1129" w:rsidRDefault="001E0E7E" w:rsidP="00A40B70">
            <w:pPr>
              <w:numPr>
                <w:ilvl w:val="0"/>
                <w:numId w:val="34"/>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 xml:space="preserve">Световой сигнал может гореть в течение </w:t>
            </w:r>
            <w:r w:rsidRPr="003C1129">
              <w:rPr>
                <w:rFonts w:ascii="Arial" w:hAnsi="Arial" w:cs="Arial"/>
                <w:sz w:val="17"/>
                <w:szCs w:val="17"/>
                <w:lang w:val="ru-RU"/>
              </w:rPr>
              <w:t>60</w:t>
            </w:r>
            <w:r>
              <w:rPr>
                <w:rFonts w:ascii="Arial" w:hAnsi="Arial" w:cs="Arial"/>
                <w:sz w:val="17"/>
                <w:szCs w:val="17"/>
                <w:lang w:val="ru-RU"/>
              </w:rPr>
              <w:t xml:space="preserve"> секунд после поворота ключа зажигания в положение </w:t>
            </w:r>
            <w:r w:rsidRPr="003C1129">
              <w:rPr>
                <w:rFonts w:ascii="Arial" w:hAnsi="Arial" w:cs="Arial"/>
                <w:sz w:val="17"/>
                <w:szCs w:val="17"/>
                <w:lang w:val="ru-RU"/>
              </w:rPr>
              <w:t>“</w:t>
            </w:r>
            <w:r w:rsidRPr="00462BE7">
              <w:rPr>
                <w:rFonts w:ascii="Arial" w:hAnsi="Arial" w:cs="Arial"/>
                <w:sz w:val="17"/>
                <w:szCs w:val="17"/>
                <w:lang w:val="ru-RU"/>
              </w:rPr>
              <w:t>ON</w:t>
            </w:r>
            <w:r w:rsidRPr="003C1129">
              <w:rPr>
                <w:rFonts w:ascii="Arial" w:hAnsi="Arial" w:cs="Arial"/>
                <w:sz w:val="17"/>
                <w:szCs w:val="17"/>
                <w:lang w:val="ru-RU"/>
              </w:rPr>
              <w:t xml:space="preserve">”. </w:t>
            </w:r>
            <w:r>
              <w:rPr>
                <w:rFonts w:ascii="Arial" w:hAnsi="Arial" w:cs="Arial"/>
                <w:sz w:val="17"/>
                <w:szCs w:val="17"/>
                <w:lang w:val="ru-RU"/>
              </w:rPr>
              <w:t xml:space="preserve"> Это нормальная ситуация, если после этого он выключится</w:t>
            </w:r>
            <w:r w:rsidRPr="003C1129">
              <w:rPr>
                <w:rFonts w:ascii="Arial" w:hAnsi="Arial" w:cs="Arial"/>
                <w:sz w:val="17"/>
                <w:szCs w:val="17"/>
                <w:lang w:val="ru-RU"/>
              </w:rPr>
              <w:t>.</w:t>
            </w:r>
          </w:p>
          <w:p w:rsidR="001E0E7E" w:rsidRPr="003C1129" w:rsidRDefault="001E0E7E" w:rsidP="00A40B70">
            <w:pPr>
              <w:numPr>
                <w:ilvl w:val="0"/>
                <w:numId w:val="34"/>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Повторные нажатия тормозной педали могут включить световой сигнал</w:t>
            </w:r>
            <w:r w:rsidRPr="003C1129">
              <w:rPr>
                <w:rFonts w:ascii="Arial" w:hAnsi="Arial" w:cs="Arial"/>
                <w:sz w:val="17"/>
                <w:szCs w:val="17"/>
                <w:lang w:val="ru-RU"/>
              </w:rPr>
              <w:t xml:space="preserve">. </w:t>
            </w:r>
            <w:r>
              <w:rPr>
                <w:rFonts w:ascii="Arial" w:hAnsi="Arial" w:cs="Arial"/>
                <w:sz w:val="17"/>
                <w:szCs w:val="17"/>
                <w:lang w:val="ru-RU"/>
              </w:rPr>
              <w:t>Это нормальная ситуация, если через несколько секунд он выключится.</w:t>
            </w:r>
          </w:p>
          <w:p w:rsidR="001E0E7E" w:rsidRPr="00462BE7" w:rsidRDefault="001E0E7E" w:rsidP="00A40B70">
            <w:pPr>
              <w:numPr>
                <w:ilvl w:val="0"/>
                <w:numId w:val="34"/>
              </w:numPr>
              <w:tabs>
                <w:tab w:val="clear" w:pos="720"/>
              </w:tabs>
              <w:autoSpaceDE w:val="0"/>
              <w:autoSpaceDN w:val="0"/>
              <w:adjustRightInd w:val="0"/>
              <w:spacing w:before="60"/>
              <w:ind w:left="240" w:hanging="240"/>
              <w:jc w:val="both"/>
              <w:rPr>
                <w:rFonts w:ascii="Arial" w:hAnsi="Arial" w:cs="Arial"/>
                <w:sz w:val="20"/>
                <w:szCs w:val="20"/>
                <w:lang w:val="ru-RU"/>
              </w:rPr>
            </w:pPr>
            <w:r>
              <w:rPr>
                <w:rFonts w:ascii="Arial" w:hAnsi="Arial" w:cs="Arial"/>
                <w:sz w:val="17"/>
                <w:szCs w:val="17"/>
                <w:lang w:val="ru-RU"/>
              </w:rPr>
              <w:t>При наличии блокировки заднего дифференциала</w:t>
            </w:r>
            <w:r w:rsidRPr="003C1129">
              <w:rPr>
                <w:rFonts w:ascii="Arial" w:hAnsi="Arial" w:cs="Arial"/>
                <w:sz w:val="17"/>
                <w:szCs w:val="17"/>
                <w:lang w:val="ru-RU"/>
              </w:rPr>
              <w:t xml:space="preserve">: </w:t>
            </w:r>
            <w:r>
              <w:rPr>
                <w:rFonts w:ascii="Arial" w:hAnsi="Arial" w:cs="Arial"/>
                <w:sz w:val="17"/>
                <w:szCs w:val="17"/>
                <w:lang w:val="ru-RU"/>
              </w:rPr>
              <w:t>Сигнал включается при заблокированном заднем дифференциале</w:t>
            </w:r>
            <w:r w:rsidRPr="003C1129">
              <w:rPr>
                <w:rFonts w:ascii="Arial" w:hAnsi="Arial" w:cs="Arial"/>
                <w:sz w:val="17"/>
                <w:szCs w:val="17"/>
                <w:lang w:val="ru-RU"/>
              </w:rPr>
              <w:t>.</w:t>
            </w:r>
            <w:r>
              <w:rPr>
                <w:rFonts w:ascii="Arial" w:hAnsi="Arial" w:cs="Arial"/>
                <w:sz w:val="17"/>
                <w:szCs w:val="17"/>
                <w:lang w:val="ru-RU"/>
              </w:rPr>
              <w:t xml:space="preserve">  В это </w:t>
            </w:r>
            <w:r w:rsidRPr="003C1129">
              <w:rPr>
                <w:rFonts w:ascii="Arial" w:hAnsi="Arial" w:cs="Arial"/>
                <w:sz w:val="17"/>
                <w:szCs w:val="17"/>
                <w:lang w:val="ru-RU"/>
              </w:rPr>
              <w:t xml:space="preserve">время антиблокировочная тормозная система, </w:t>
            </w:r>
            <w:r>
              <w:rPr>
                <w:rFonts w:ascii="Arial" w:hAnsi="Arial" w:cs="Arial"/>
                <w:sz w:val="17"/>
                <w:szCs w:val="17"/>
                <w:lang w:val="ru-RU"/>
              </w:rPr>
              <w:t>система усилителя экстренного торможения,</w:t>
            </w:r>
            <w:r w:rsidRPr="003C1129">
              <w:rPr>
                <w:rFonts w:ascii="Arial" w:hAnsi="Arial" w:cs="Arial"/>
                <w:sz w:val="17"/>
                <w:szCs w:val="17"/>
                <w:lang w:val="ru-RU"/>
              </w:rPr>
              <w:t xml:space="preserve"> с</w:t>
            </w:r>
            <w:r>
              <w:rPr>
                <w:rFonts w:ascii="Arial" w:hAnsi="Arial" w:cs="Arial"/>
                <w:sz w:val="17"/>
                <w:szCs w:val="17"/>
                <w:lang w:val="ru-RU"/>
              </w:rPr>
              <w:t>истема стабилизации автомобиля, автоматическая система контроля пробуксовывания и активная антипробуксовочная система не работают.</w:t>
            </w:r>
          </w:p>
        </w:tc>
      </w:tr>
    </w:tbl>
    <w:p w:rsidR="001E0E7E" w:rsidRPr="009F5D7B" w:rsidRDefault="001E0E7E" w:rsidP="001E0E7E">
      <w:pPr>
        <w:autoSpaceDE w:val="0"/>
        <w:autoSpaceDN w:val="0"/>
        <w:adjustRightInd w:val="0"/>
        <w:rPr>
          <w:rFonts w:ascii="Arial" w:hAnsi="Arial" w:cs="Arial"/>
          <w:sz w:val="17"/>
          <w:szCs w:val="17"/>
          <w:lang w:val="ru-RU"/>
        </w:rPr>
      </w:pPr>
      <w:r w:rsidRPr="00462BE7">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9F5D7B" w:rsidTr="001C1EA6">
        <w:tc>
          <w:tcPr>
            <w:tcW w:w="3789" w:type="dxa"/>
          </w:tcPr>
          <w:p w:rsidR="001E0E7E" w:rsidRPr="005C5FE8"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lastRenderedPageBreak/>
              <w:t>БАРАБАННО-ДИСКОВАЯ СИСТЕМА СТОЯНОЧНОГО ТОРМОЗА</w:t>
            </w:r>
          </w:p>
          <w:p w:rsidR="001E0E7E" w:rsidRPr="005C5FE8"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Ваш автомобиль оснащен барабанно-дисковой системой стояночного тормоза</w:t>
            </w:r>
            <w:r w:rsidRPr="005C5FE8">
              <w:rPr>
                <w:rFonts w:ascii="Arial" w:hAnsi="Arial" w:cs="Arial"/>
                <w:sz w:val="17"/>
                <w:szCs w:val="17"/>
                <w:lang w:val="ru-RU"/>
              </w:rPr>
              <w:t xml:space="preserve">. </w:t>
            </w:r>
            <w:r>
              <w:rPr>
                <w:rFonts w:ascii="Arial" w:hAnsi="Arial" w:cs="Arial"/>
                <w:sz w:val="17"/>
                <w:szCs w:val="17"/>
                <w:lang w:val="ru-RU"/>
              </w:rPr>
              <w:t>Этот</w:t>
            </w:r>
            <w:r w:rsidRPr="005C5FE8">
              <w:rPr>
                <w:rFonts w:ascii="Arial" w:hAnsi="Arial" w:cs="Arial"/>
                <w:sz w:val="17"/>
                <w:szCs w:val="17"/>
                <w:lang w:val="ru-RU"/>
              </w:rPr>
              <w:t xml:space="preserve"> </w:t>
            </w:r>
            <w:r>
              <w:rPr>
                <w:rFonts w:ascii="Arial" w:hAnsi="Arial" w:cs="Arial"/>
                <w:sz w:val="17"/>
                <w:szCs w:val="17"/>
                <w:lang w:val="ru-RU"/>
              </w:rPr>
              <w:t>тип</w:t>
            </w:r>
            <w:r w:rsidRPr="005C5FE8">
              <w:rPr>
                <w:rFonts w:ascii="Arial" w:hAnsi="Arial" w:cs="Arial"/>
                <w:sz w:val="17"/>
                <w:szCs w:val="17"/>
                <w:lang w:val="ru-RU"/>
              </w:rPr>
              <w:t xml:space="preserve"> </w:t>
            </w:r>
            <w:r>
              <w:rPr>
                <w:rFonts w:ascii="Arial" w:hAnsi="Arial" w:cs="Arial"/>
                <w:sz w:val="17"/>
                <w:szCs w:val="17"/>
                <w:lang w:val="ru-RU"/>
              </w:rPr>
              <w:t>системы</w:t>
            </w:r>
            <w:r w:rsidRPr="005C5FE8">
              <w:rPr>
                <w:rFonts w:ascii="Arial" w:hAnsi="Arial" w:cs="Arial"/>
                <w:sz w:val="17"/>
                <w:szCs w:val="17"/>
                <w:lang w:val="ru-RU"/>
              </w:rPr>
              <w:t xml:space="preserve"> </w:t>
            </w:r>
            <w:r>
              <w:rPr>
                <w:rFonts w:ascii="Arial" w:hAnsi="Arial" w:cs="Arial"/>
                <w:sz w:val="17"/>
                <w:szCs w:val="17"/>
                <w:lang w:val="ru-RU"/>
              </w:rPr>
              <w:t>тормоза</w:t>
            </w:r>
            <w:r w:rsidRPr="005C5FE8">
              <w:rPr>
                <w:rFonts w:ascii="Arial" w:hAnsi="Arial" w:cs="Arial"/>
                <w:sz w:val="17"/>
                <w:szCs w:val="17"/>
                <w:lang w:val="ru-RU"/>
              </w:rPr>
              <w:t xml:space="preserve"> </w:t>
            </w:r>
            <w:r>
              <w:rPr>
                <w:rFonts w:ascii="Arial" w:hAnsi="Arial" w:cs="Arial"/>
                <w:sz w:val="17"/>
                <w:szCs w:val="17"/>
                <w:lang w:val="ru-RU"/>
              </w:rPr>
              <w:t>требует</w:t>
            </w:r>
            <w:r w:rsidRPr="005C5FE8">
              <w:rPr>
                <w:rFonts w:ascii="Arial" w:hAnsi="Arial" w:cs="Arial"/>
                <w:sz w:val="17"/>
                <w:szCs w:val="17"/>
                <w:lang w:val="ru-RU"/>
              </w:rPr>
              <w:t xml:space="preserve"> </w:t>
            </w:r>
            <w:r>
              <w:rPr>
                <w:rFonts w:ascii="Arial" w:hAnsi="Arial" w:cs="Arial"/>
                <w:sz w:val="17"/>
                <w:szCs w:val="17"/>
                <w:lang w:val="ru-RU"/>
              </w:rPr>
              <w:t>притирки</w:t>
            </w:r>
            <w:r w:rsidRPr="005C5FE8">
              <w:rPr>
                <w:rFonts w:ascii="Arial" w:hAnsi="Arial" w:cs="Arial"/>
                <w:sz w:val="17"/>
                <w:szCs w:val="17"/>
                <w:lang w:val="ru-RU"/>
              </w:rPr>
              <w:t xml:space="preserve"> </w:t>
            </w:r>
            <w:r>
              <w:rPr>
                <w:rFonts w:ascii="Arial" w:hAnsi="Arial" w:cs="Arial"/>
                <w:sz w:val="17"/>
                <w:szCs w:val="17"/>
                <w:lang w:val="ru-RU"/>
              </w:rPr>
              <w:t>тормозных колодок, выполняемой периодически и при замене колодок и/или барабанов стояночного тормоза</w:t>
            </w:r>
            <w:r w:rsidRPr="005C5FE8">
              <w:rPr>
                <w:rFonts w:ascii="Arial" w:hAnsi="Arial" w:cs="Arial"/>
                <w:sz w:val="17"/>
                <w:szCs w:val="17"/>
                <w:lang w:val="ru-RU"/>
              </w:rPr>
              <w:t>.</w:t>
            </w:r>
            <w:r>
              <w:rPr>
                <w:rFonts w:ascii="Arial" w:hAnsi="Arial" w:cs="Arial"/>
                <w:sz w:val="17"/>
                <w:szCs w:val="17"/>
                <w:lang w:val="ru-RU"/>
              </w:rPr>
              <w:t xml:space="preserve">  Для выполнения этой операции обращайтесь к вашему дилеру </w:t>
            </w:r>
            <w:r>
              <w:rPr>
                <w:rFonts w:ascii="Arial" w:hAnsi="Arial" w:cs="Arial"/>
                <w:sz w:val="17"/>
                <w:szCs w:val="17"/>
                <w:lang w:val="en-US"/>
              </w:rPr>
              <w:t>Toyota</w:t>
            </w:r>
            <w:r w:rsidRPr="005C5FE8">
              <w:rPr>
                <w:rFonts w:ascii="Arial" w:hAnsi="Arial" w:cs="Arial"/>
                <w:sz w:val="17"/>
                <w:szCs w:val="17"/>
                <w:lang w:val="ru-RU"/>
              </w:rPr>
              <w:t>.</w:t>
            </w:r>
          </w:p>
          <w:p w:rsidR="001E0E7E" w:rsidRPr="005C5FE8"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СИСТЕМА УСИЛИТЕЛЯ ЭКСТРЕННОГО ТОРМОЖЕНИЯ</w:t>
            </w:r>
          </w:p>
          <w:p w:rsidR="001E0E7E" w:rsidRPr="00302694"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Когда вы резко нажимаете тормоза, система усилителя экстренного торможения расценивает это как аварийную остановку и обеспечивает более мощное торможение для водителя, который не может удерживать тормоз выжатым до упора.</w:t>
            </w:r>
          </w:p>
          <w:p w:rsidR="001E0E7E" w:rsidRPr="00302694"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Когда вы резко нажимаете на тормозную педаль, торможение будет усилено</w:t>
            </w:r>
            <w:r w:rsidRPr="00302694">
              <w:rPr>
                <w:rFonts w:ascii="Arial" w:hAnsi="Arial" w:cs="Arial"/>
                <w:sz w:val="17"/>
                <w:szCs w:val="17"/>
                <w:lang w:val="ru-RU"/>
              </w:rPr>
              <w:t xml:space="preserve">. </w:t>
            </w:r>
            <w:r>
              <w:rPr>
                <w:rFonts w:ascii="Arial" w:hAnsi="Arial" w:cs="Arial"/>
                <w:sz w:val="17"/>
                <w:szCs w:val="17"/>
                <w:lang w:val="ru-RU"/>
              </w:rPr>
              <w:t xml:space="preserve"> В этот момент вы можете услышать звук в моторном отсеке и почувствовать вибрации тормозной педали</w:t>
            </w:r>
            <w:r w:rsidRPr="00302694">
              <w:rPr>
                <w:rFonts w:ascii="Arial" w:hAnsi="Arial" w:cs="Arial"/>
                <w:sz w:val="17"/>
                <w:szCs w:val="17"/>
                <w:lang w:val="ru-RU"/>
              </w:rPr>
              <w:t xml:space="preserve">. </w:t>
            </w:r>
            <w:r>
              <w:rPr>
                <w:rFonts w:ascii="Arial" w:hAnsi="Arial" w:cs="Arial"/>
                <w:sz w:val="17"/>
                <w:szCs w:val="17"/>
                <w:lang w:val="ru-RU"/>
              </w:rPr>
              <w:t xml:space="preserve"> Это не указывает на неисправность</w:t>
            </w:r>
            <w:r w:rsidRPr="00302694">
              <w:rPr>
                <w:rFonts w:ascii="Arial" w:hAnsi="Arial" w:cs="Arial"/>
                <w:sz w:val="17"/>
                <w:szCs w:val="17"/>
                <w:lang w:val="ru-RU"/>
              </w:rPr>
              <w:t>.</w:t>
            </w:r>
          </w:p>
          <w:p w:rsidR="001E0E7E" w:rsidRPr="002033D0" w:rsidRDefault="001E0E7E" w:rsidP="001C1EA6">
            <w:pPr>
              <w:autoSpaceDE w:val="0"/>
              <w:autoSpaceDN w:val="0"/>
              <w:adjustRightInd w:val="0"/>
              <w:spacing w:before="60"/>
              <w:jc w:val="both"/>
              <w:rPr>
                <w:rFonts w:ascii="Arial" w:hAnsi="Arial" w:cs="Arial"/>
                <w:b/>
                <w:bCs/>
                <w:sz w:val="17"/>
                <w:szCs w:val="17"/>
                <w:lang w:val="en-US"/>
              </w:rPr>
            </w:pPr>
            <w:r w:rsidRPr="00302694">
              <w:rPr>
                <w:rFonts w:ascii="Arial" w:hAnsi="Arial" w:cs="Arial"/>
                <w:bCs/>
                <w:sz w:val="17"/>
                <w:szCs w:val="17"/>
                <w:lang w:val="ru-RU"/>
              </w:rPr>
              <w:t>Система</w:t>
            </w:r>
            <w:r w:rsidRPr="00BB234F">
              <w:rPr>
                <w:rFonts w:ascii="Arial" w:hAnsi="Arial" w:cs="Arial"/>
                <w:bCs/>
                <w:sz w:val="17"/>
                <w:szCs w:val="17"/>
                <w:lang w:val="ru-RU"/>
              </w:rPr>
              <w:t xml:space="preserve"> </w:t>
            </w:r>
            <w:r w:rsidRPr="00302694">
              <w:rPr>
                <w:rFonts w:ascii="Arial" w:hAnsi="Arial" w:cs="Arial"/>
                <w:bCs/>
                <w:sz w:val="17"/>
                <w:szCs w:val="17"/>
                <w:lang w:val="ru-RU"/>
              </w:rPr>
              <w:t>усилителя</w:t>
            </w:r>
            <w:r w:rsidRPr="00BB234F">
              <w:rPr>
                <w:rFonts w:ascii="Arial" w:hAnsi="Arial" w:cs="Arial"/>
                <w:bCs/>
                <w:sz w:val="17"/>
                <w:szCs w:val="17"/>
                <w:lang w:val="ru-RU"/>
              </w:rPr>
              <w:t xml:space="preserve"> </w:t>
            </w:r>
            <w:r w:rsidRPr="00302694">
              <w:rPr>
                <w:rFonts w:ascii="Arial" w:hAnsi="Arial" w:cs="Arial"/>
                <w:bCs/>
                <w:sz w:val="17"/>
                <w:szCs w:val="17"/>
                <w:lang w:val="ru-RU"/>
              </w:rPr>
              <w:t>экстренного</w:t>
            </w:r>
            <w:r w:rsidRPr="00BB234F">
              <w:rPr>
                <w:rFonts w:ascii="Arial" w:hAnsi="Arial" w:cs="Arial"/>
                <w:bCs/>
                <w:sz w:val="17"/>
                <w:szCs w:val="17"/>
                <w:lang w:val="ru-RU"/>
              </w:rPr>
              <w:t xml:space="preserve"> </w:t>
            </w:r>
            <w:r w:rsidRPr="00302694">
              <w:rPr>
                <w:rFonts w:ascii="Arial" w:hAnsi="Arial" w:cs="Arial"/>
                <w:bCs/>
                <w:sz w:val="17"/>
                <w:szCs w:val="17"/>
                <w:lang w:val="ru-RU"/>
              </w:rPr>
              <w:t>торможения</w:t>
            </w:r>
            <w:r w:rsidRPr="00BB234F">
              <w:rPr>
                <w:rFonts w:ascii="Arial" w:hAnsi="Arial" w:cs="Arial"/>
                <w:b/>
                <w:bCs/>
                <w:sz w:val="17"/>
                <w:szCs w:val="17"/>
                <w:lang w:val="ru-RU"/>
              </w:rPr>
              <w:t xml:space="preserve"> </w:t>
            </w:r>
            <w:r>
              <w:rPr>
                <w:rFonts w:ascii="Arial" w:hAnsi="Arial" w:cs="Arial"/>
                <w:sz w:val="17"/>
                <w:szCs w:val="17"/>
                <w:lang w:val="ru-RU"/>
              </w:rPr>
              <w:t xml:space="preserve">приводится в рабочее состояние, когда автомобиль разгоняется до скорости свыше примерно </w:t>
            </w:r>
            <w:r w:rsidRPr="00BB234F">
              <w:rPr>
                <w:rFonts w:ascii="Arial" w:hAnsi="Arial" w:cs="Arial"/>
                <w:sz w:val="17"/>
                <w:szCs w:val="17"/>
                <w:lang w:val="ru-RU"/>
              </w:rPr>
              <w:t>10</w:t>
            </w:r>
            <w:r>
              <w:rPr>
                <w:rFonts w:ascii="Arial" w:hAnsi="Arial" w:cs="Arial"/>
                <w:sz w:val="17"/>
                <w:szCs w:val="17"/>
                <w:lang w:val="ru-RU"/>
              </w:rPr>
              <w:t xml:space="preserve"> км/ч (6 миль/ч).  Она прекращает работать после остановки автомобиля.</w:t>
            </w:r>
          </w:p>
        </w:tc>
        <w:tc>
          <w:tcPr>
            <w:tcW w:w="3836" w:type="dxa"/>
          </w:tcPr>
          <w:p w:rsidR="001E0E7E" w:rsidRPr="008B10C7"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Объяснение</w:t>
            </w:r>
            <w:r w:rsidRPr="008B10C7">
              <w:rPr>
                <w:rFonts w:ascii="Arial" w:hAnsi="Arial" w:cs="Arial"/>
                <w:sz w:val="17"/>
                <w:szCs w:val="17"/>
                <w:lang w:val="ru-RU"/>
              </w:rPr>
              <w:t xml:space="preserve"> </w:t>
            </w:r>
            <w:r>
              <w:rPr>
                <w:rFonts w:ascii="Arial" w:hAnsi="Arial" w:cs="Arial"/>
                <w:sz w:val="17"/>
                <w:szCs w:val="17"/>
                <w:lang w:val="ru-RU"/>
              </w:rPr>
              <w:t>работы</w:t>
            </w:r>
            <w:r w:rsidRPr="008B10C7">
              <w:rPr>
                <w:rFonts w:ascii="Arial" w:hAnsi="Arial" w:cs="Arial"/>
                <w:sz w:val="17"/>
                <w:szCs w:val="17"/>
                <w:lang w:val="ru-RU"/>
              </w:rPr>
              <w:t xml:space="preserve"> </w:t>
            </w:r>
            <w:r>
              <w:rPr>
                <w:rFonts w:ascii="Arial" w:hAnsi="Arial" w:cs="Arial"/>
                <w:sz w:val="17"/>
                <w:szCs w:val="17"/>
                <w:lang w:val="ru-RU"/>
              </w:rPr>
              <w:t>предупредительного</w:t>
            </w:r>
            <w:r w:rsidRPr="008B10C7">
              <w:rPr>
                <w:rFonts w:ascii="Arial" w:hAnsi="Arial" w:cs="Arial"/>
                <w:sz w:val="17"/>
                <w:szCs w:val="17"/>
                <w:lang w:val="ru-RU"/>
              </w:rPr>
              <w:t xml:space="preserve"> </w:t>
            </w:r>
            <w:r>
              <w:rPr>
                <w:rFonts w:ascii="Arial" w:hAnsi="Arial" w:cs="Arial"/>
                <w:sz w:val="17"/>
                <w:szCs w:val="17"/>
                <w:lang w:val="ru-RU"/>
              </w:rPr>
              <w:t>светового</w:t>
            </w:r>
            <w:r w:rsidRPr="008B10C7">
              <w:rPr>
                <w:rFonts w:ascii="Arial" w:hAnsi="Arial" w:cs="Arial"/>
                <w:sz w:val="17"/>
                <w:szCs w:val="17"/>
                <w:lang w:val="ru-RU"/>
              </w:rPr>
              <w:t xml:space="preserve"> </w:t>
            </w:r>
            <w:r>
              <w:rPr>
                <w:rFonts w:ascii="Arial" w:hAnsi="Arial" w:cs="Arial"/>
                <w:sz w:val="17"/>
                <w:szCs w:val="17"/>
                <w:lang w:val="ru-RU"/>
              </w:rPr>
              <w:t>сигнала</w:t>
            </w:r>
            <w:r w:rsidRPr="008B10C7">
              <w:rPr>
                <w:rFonts w:ascii="Arial" w:hAnsi="Arial" w:cs="Arial"/>
                <w:sz w:val="17"/>
                <w:szCs w:val="17"/>
                <w:lang w:val="ru-RU"/>
              </w:rPr>
              <w:t xml:space="preserve"> </w:t>
            </w:r>
            <w:r>
              <w:rPr>
                <w:rFonts w:ascii="Arial" w:hAnsi="Arial" w:cs="Arial"/>
                <w:sz w:val="17"/>
                <w:szCs w:val="17"/>
                <w:lang w:val="ru-RU"/>
              </w:rPr>
              <w:t>этой</w:t>
            </w:r>
            <w:r w:rsidRPr="008B10C7">
              <w:rPr>
                <w:rFonts w:ascii="Arial" w:hAnsi="Arial" w:cs="Arial"/>
                <w:sz w:val="17"/>
                <w:szCs w:val="17"/>
                <w:lang w:val="ru-RU"/>
              </w:rPr>
              <w:t xml:space="preserve"> </w:t>
            </w:r>
            <w:r>
              <w:rPr>
                <w:rFonts w:ascii="Arial" w:hAnsi="Arial" w:cs="Arial"/>
                <w:sz w:val="17"/>
                <w:szCs w:val="17"/>
                <w:lang w:val="ru-RU"/>
              </w:rPr>
              <w:t>системы</w:t>
            </w:r>
            <w:r w:rsidRPr="008B10C7">
              <w:rPr>
                <w:rFonts w:ascii="Arial" w:hAnsi="Arial" w:cs="Arial"/>
                <w:sz w:val="17"/>
                <w:szCs w:val="17"/>
                <w:lang w:val="ru-RU"/>
              </w:rPr>
              <w:t xml:space="preserve"> </w:t>
            </w:r>
            <w:r>
              <w:rPr>
                <w:rFonts w:ascii="Arial" w:hAnsi="Arial" w:cs="Arial"/>
                <w:sz w:val="17"/>
                <w:szCs w:val="17"/>
                <w:lang w:val="ru-RU"/>
              </w:rPr>
              <w:t>приводится</w:t>
            </w:r>
            <w:r w:rsidRPr="008B10C7">
              <w:rPr>
                <w:rFonts w:ascii="Arial" w:hAnsi="Arial" w:cs="Arial"/>
                <w:sz w:val="17"/>
                <w:szCs w:val="17"/>
                <w:lang w:val="ru-RU"/>
              </w:rPr>
              <w:t xml:space="preserve"> </w:t>
            </w:r>
            <w:r>
              <w:rPr>
                <w:rFonts w:ascii="Arial" w:hAnsi="Arial" w:cs="Arial"/>
                <w:sz w:val="17"/>
                <w:szCs w:val="17"/>
                <w:lang w:val="ru-RU"/>
              </w:rPr>
              <w:t>в</w:t>
            </w:r>
            <w:r w:rsidRPr="008B10C7">
              <w:rPr>
                <w:rFonts w:ascii="Arial" w:hAnsi="Arial" w:cs="Arial"/>
                <w:sz w:val="17"/>
                <w:szCs w:val="17"/>
                <w:lang w:val="ru-RU"/>
              </w:rPr>
              <w:t xml:space="preserve"> “</w:t>
            </w:r>
            <w:r>
              <w:rPr>
                <w:rFonts w:ascii="Arial" w:hAnsi="Arial" w:cs="Arial"/>
                <w:sz w:val="17"/>
                <w:szCs w:val="17"/>
                <w:lang w:val="ru-RU"/>
              </w:rPr>
              <w:t>Контрольные</w:t>
            </w:r>
            <w:r w:rsidRPr="008B10C7">
              <w:rPr>
                <w:rFonts w:ascii="Arial" w:hAnsi="Arial" w:cs="Arial"/>
                <w:sz w:val="17"/>
                <w:szCs w:val="17"/>
                <w:lang w:val="ru-RU"/>
              </w:rPr>
              <w:t xml:space="preserve"> </w:t>
            </w:r>
            <w:r>
              <w:rPr>
                <w:rFonts w:ascii="Arial" w:hAnsi="Arial" w:cs="Arial"/>
                <w:sz w:val="17"/>
                <w:szCs w:val="17"/>
                <w:lang w:val="ru-RU"/>
              </w:rPr>
              <w:t>индикаторы</w:t>
            </w:r>
            <w:r w:rsidRPr="008B10C7">
              <w:rPr>
                <w:rFonts w:ascii="Arial" w:hAnsi="Arial" w:cs="Arial"/>
                <w:sz w:val="17"/>
                <w:szCs w:val="17"/>
                <w:lang w:val="ru-RU"/>
              </w:rPr>
              <w:t xml:space="preserve"> </w:t>
            </w:r>
            <w:r>
              <w:rPr>
                <w:rFonts w:ascii="Arial" w:hAnsi="Arial" w:cs="Arial"/>
                <w:sz w:val="17"/>
                <w:szCs w:val="17"/>
                <w:lang w:val="ru-RU"/>
              </w:rPr>
              <w:t>и</w:t>
            </w:r>
            <w:r w:rsidRPr="008B10C7">
              <w:rPr>
                <w:rFonts w:ascii="Arial" w:hAnsi="Arial" w:cs="Arial"/>
                <w:sz w:val="17"/>
                <w:szCs w:val="17"/>
                <w:lang w:val="ru-RU"/>
              </w:rPr>
              <w:t xml:space="preserve"> </w:t>
            </w:r>
            <w:r>
              <w:rPr>
                <w:rFonts w:ascii="Arial" w:hAnsi="Arial" w:cs="Arial"/>
                <w:sz w:val="17"/>
                <w:szCs w:val="17"/>
                <w:lang w:val="ru-RU"/>
              </w:rPr>
              <w:t>предупредительная</w:t>
            </w:r>
            <w:r w:rsidRPr="008B10C7">
              <w:rPr>
                <w:rFonts w:ascii="Arial" w:hAnsi="Arial" w:cs="Arial"/>
                <w:sz w:val="17"/>
                <w:szCs w:val="17"/>
                <w:lang w:val="ru-RU"/>
              </w:rPr>
              <w:t xml:space="preserve"> </w:t>
            </w:r>
            <w:r>
              <w:rPr>
                <w:rFonts w:ascii="Arial" w:hAnsi="Arial" w:cs="Arial"/>
                <w:sz w:val="17"/>
                <w:szCs w:val="17"/>
                <w:lang w:val="ru-RU"/>
              </w:rPr>
              <w:t>звуковая</w:t>
            </w:r>
            <w:r w:rsidRPr="008B10C7">
              <w:rPr>
                <w:rFonts w:ascii="Arial" w:hAnsi="Arial" w:cs="Arial"/>
                <w:sz w:val="17"/>
                <w:szCs w:val="17"/>
                <w:lang w:val="ru-RU"/>
              </w:rPr>
              <w:t xml:space="preserve"> </w:t>
            </w:r>
            <w:r>
              <w:rPr>
                <w:rFonts w:ascii="Arial" w:hAnsi="Arial" w:cs="Arial"/>
                <w:sz w:val="17"/>
                <w:szCs w:val="17"/>
                <w:lang w:val="ru-RU"/>
              </w:rPr>
              <w:t>сигнализация</w:t>
            </w:r>
            <w:r w:rsidRPr="008B10C7">
              <w:rPr>
                <w:rFonts w:ascii="Arial" w:hAnsi="Arial" w:cs="Arial"/>
                <w:sz w:val="17"/>
                <w:szCs w:val="17"/>
                <w:lang w:val="ru-RU"/>
              </w:rPr>
              <w:t xml:space="preserve">” </w:t>
            </w:r>
            <w:r>
              <w:rPr>
                <w:rFonts w:ascii="Arial" w:hAnsi="Arial" w:cs="Arial"/>
                <w:sz w:val="17"/>
                <w:szCs w:val="17"/>
                <w:lang w:val="ru-RU"/>
              </w:rPr>
              <w:t>настр</w:t>
            </w:r>
            <w:r w:rsidRPr="008B10C7">
              <w:rPr>
                <w:rFonts w:ascii="Arial" w:hAnsi="Arial" w:cs="Arial"/>
                <w:sz w:val="17"/>
                <w:szCs w:val="17"/>
                <w:lang w:val="ru-RU"/>
              </w:rPr>
              <w:t xml:space="preserve">. 101 </w:t>
            </w:r>
            <w:r>
              <w:rPr>
                <w:rFonts w:ascii="Arial" w:hAnsi="Arial" w:cs="Arial"/>
                <w:sz w:val="17"/>
                <w:szCs w:val="17"/>
                <w:lang w:val="ru-RU"/>
              </w:rPr>
              <w:t xml:space="preserve">в Разделе </w:t>
            </w:r>
            <w:r w:rsidRPr="008B10C7">
              <w:rPr>
                <w:rFonts w:ascii="Arial" w:hAnsi="Arial" w:cs="Arial"/>
                <w:sz w:val="17"/>
                <w:szCs w:val="17"/>
                <w:lang w:val="ru-RU"/>
              </w:rPr>
              <w:t>1−6.</w:t>
            </w:r>
          </w:p>
          <w:p w:rsidR="001E0E7E" w:rsidRPr="008B10C7" w:rsidRDefault="001E0E7E" w:rsidP="001C1EA6">
            <w:pPr>
              <w:autoSpaceDE w:val="0"/>
              <w:autoSpaceDN w:val="0"/>
              <w:adjustRightInd w:val="0"/>
              <w:spacing w:before="60"/>
              <w:jc w:val="both"/>
              <w:rPr>
                <w:rFonts w:ascii="Arial" w:hAnsi="Arial" w:cs="Arial"/>
                <w:b/>
                <w:bCs/>
                <w:sz w:val="17"/>
                <w:szCs w:val="17"/>
                <w:lang w:val="ru-RU"/>
              </w:rPr>
            </w:pPr>
          </w:p>
        </w:tc>
        <w:tc>
          <w:tcPr>
            <w:tcW w:w="3853" w:type="dxa"/>
          </w:tcPr>
          <w:p w:rsidR="001E0E7E" w:rsidRPr="00BB234F" w:rsidRDefault="001E0E7E" w:rsidP="001C1EA6">
            <w:pPr>
              <w:autoSpaceDE w:val="0"/>
              <w:autoSpaceDN w:val="0"/>
              <w:adjustRightInd w:val="0"/>
              <w:spacing w:before="60"/>
              <w:jc w:val="both"/>
              <w:rPr>
                <w:rFonts w:ascii="Arial" w:hAnsi="Arial" w:cs="Arial"/>
                <w:sz w:val="20"/>
                <w:szCs w:val="20"/>
                <w:lang w:val="en-US"/>
              </w:rPr>
            </w:pPr>
            <w:r w:rsidRPr="00BB234F">
              <w:rPr>
                <w:rFonts w:ascii="Arial" w:hAnsi="Arial" w:cs="Arial"/>
                <w:b/>
                <w:bCs/>
                <w:sz w:val="21"/>
                <w:szCs w:val="21"/>
                <w:lang w:val="en-US"/>
              </w:rPr>
              <w:t>Указатели предела износа тормозной колодки</w:t>
            </w:r>
          </w:p>
          <w:p w:rsidR="001E0E7E" w:rsidRPr="00BB234F" w:rsidRDefault="001E0E7E" w:rsidP="001C1EA6">
            <w:pPr>
              <w:autoSpaceDE w:val="0"/>
              <w:autoSpaceDN w:val="0"/>
              <w:adjustRightInd w:val="0"/>
              <w:spacing w:before="60"/>
              <w:jc w:val="both"/>
              <w:rPr>
                <w:rFonts w:ascii="Arial" w:hAnsi="Arial" w:cs="Arial"/>
                <w:sz w:val="20"/>
                <w:szCs w:val="20"/>
                <w:lang w:val="en-US"/>
              </w:rPr>
            </w:pPr>
            <w:r>
              <w:rPr>
                <w:rFonts w:ascii="Arial" w:hAnsi="Arial" w:cs="Arial"/>
                <w:noProof/>
                <w:sz w:val="20"/>
                <w:szCs w:val="20"/>
                <w:lang w:val="ru-RU"/>
              </w:rPr>
              <w:drawing>
                <wp:inline distT="0" distB="0" distL="0" distR="0">
                  <wp:extent cx="2238375" cy="1704975"/>
                  <wp:effectExtent l="19050" t="0" r="9525" b="0"/>
                  <wp:docPr id="416" name="Рисунок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299"/>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BB234F" w:rsidRDefault="001E0E7E" w:rsidP="001C1EA6">
            <w:pPr>
              <w:autoSpaceDE w:val="0"/>
              <w:autoSpaceDN w:val="0"/>
              <w:adjustRightInd w:val="0"/>
              <w:spacing w:before="60"/>
              <w:jc w:val="both"/>
              <w:rPr>
                <w:rFonts w:ascii="Arial" w:hAnsi="Arial" w:cs="Arial"/>
                <w:b/>
                <w:bCs/>
                <w:sz w:val="17"/>
                <w:szCs w:val="17"/>
                <w:lang w:val="ru-RU"/>
              </w:rPr>
            </w:pPr>
            <w:r w:rsidRPr="00BB234F">
              <w:rPr>
                <w:rFonts w:ascii="Arial" w:hAnsi="Arial" w:cs="Arial"/>
                <w:b/>
                <w:bCs/>
                <w:sz w:val="17"/>
                <w:szCs w:val="17"/>
                <w:lang w:val="ru-RU"/>
              </w:rPr>
              <w:t>Указатели предела износа тормозной колодки</w:t>
            </w:r>
            <w:r>
              <w:rPr>
                <w:rFonts w:ascii="Arial" w:hAnsi="Arial" w:cs="Arial"/>
                <w:b/>
                <w:bCs/>
                <w:sz w:val="17"/>
                <w:szCs w:val="17"/>
                <w:lang w:val="ru-RU"/>
              </w:rPr>
              <w:t xml:space="preserve"> на ваших дисковых тормозах издают предупреждающий шум, когда тормозные колодки изношены до состояния, требующего замены</w:t>
            </w:r>
            <w:r w:rsidRPr="00BB234F">
              <w:rPr>
                <w:rFonts w:ascii="Arial" w:hAnsi="Arial" w:cs="Arial"/>
                <w:b/>
                <w:bCs/>
                <w:sz w:val="17"/>
                <w:szCs w:val="17"/>
                <w:lang w:val="ru-RU"/>
              </w:rPr>
              <w:t>.</w:t>
            </w:r>
          </w:p>
          <w:p w:rsidR="001E0E7E" w:rsidRPr="008B10C7" w:rsidRDefault="001E0E7E" w:rsidP="001C1EA6">
            <w:pPr>
              <w:autoSpaceDE w:val="0"/>
              <w:autoSpaceDN w:val="0"/>
              <w:adjustRightInd w:val="0"/>
              <w:spacing w:before="60"/>
              <w:jc w:val="both"/>
              <w:rPr>
                <w:rFonts w:ascii="Arial" w:hAnsi="Arial" w:cs="Arial"/>
                <w:sz w:val="20"/>
                <w:szCs w:val="20"/>
                <w:lang w:val="en-US"/>
              </w:rPr>
            </w:pPr>
            <w:r>
              <w:rPr>
                <w:rFonts w:ascii="Arial" w:hAnsi="Arial" w:cs="Arial"/>
                <w:sz w:val="17"/>
                <w:szCs w:val="17"/>
                <w:lang w:val="ru-RU"/>
              </w:rPr>
              <w:t xml:space="preserve">Если вы слышите визжащий или царапающий шум при езде, отвезите ваш автомобиль к дилеру </w:t>
            </w:r>
            <w:r w:rsidRPr="008E0CD3">
              <w:rPr>
                <w:rFonts w:ascii="Arial" w:hAnsi="Arial" w:cs="Arial"/>
                <w:sz w:val="17"/>
                <w:szCs w:val="17"/>
                <w:lang w:val="en-US"/>
              </w:rPr>
              <w:t>Toyota</w:t>
            </w:r>
            <w:r>
              <w:rPr>
                <w:rFonts w:ascii="Arial" w:hAnsi="Arial" w:cs="Arial"/>
                <w:sz w:val="17"/>
                <w:szCs w:val="17"/>
                <w:lang w:val="ru-RU"/>
              </w:rPr>
              <w:t xml:space="preserve"> как можно скорее для проверки и замены тормозных колодок</w:t>
            </w:r>
            <w:r w:rsidRPr="008B10C7">
              <w:rPr>
                <w:rFonts w:ascii="Arial" w:hAnsi="Arial" w:cs="Arial"/>
                <w:sz w:val="17"/>
                <w:szCs w:val="17"/>
                <w:lang w:val="ru-RU"/>
              </w:rPr>
              <w:t xml:space="preserve">. </w:t>
            </w:r>
            <w:r>
              <w:rPr>
                <w:rFonts w:ascii="Arial" w:hAnsi="Arial" w:cs="Arial"/>
                <w:sz w:val="17"/>
                <w:szCs w:val="17"/>
                <w:lang w:val="ru-RU"/>
              </w:rPr>
              <w:t xml:space="preserve"> Результатом</w:t>
            </w:r>
            <w:r w:rsidRPr="008B10C7">
              <w:rPr>
                <w:rFonts w:ascii="Arial" w:hAnsi="Arial" w:cs="Arial"/>
                <w:sz w:val="17"/>
                <w:szCs w:val="17"/>
                <w:lang w:val="en-US"/>
              </w:rPr>
              <w:t xml:space="preserve"> </w:t>
            </w:r>
            <w:r>
              <w:rPr>
                <w:rFonts w:ascii="Arial" w:hAnsi="Arial" w:cs="Arial"/>
                <w:sz w:val="17"/>
                <w:szCs w:val="17"/>
                <w:lang w:val="ru-RU"/>
              </w:rPr>
              <w:t>несвоевременной</w:t>
            </w:r>
            <w:r w:rsidRPr="008B10C7">
              <w:rPr>
                <w:rFonts w:ascii="Arial" w:hAnsi="Arial" w:cs="Arial"/>
                <w:sz w:val="17"/>
                <w:szCs w:val="17"/>
                <w:lang w:val="en-US"/>
              </w:rPr>
              <w:t xml:space="preserve"> </w:t>
            </w:r>
            <w:r>
              <w:rPr>
                <w:rFonts w:ascii="Arial" w:hAnsi="Arial" w:cs="Arial"/>
                <w:sz w:val="17"/>
                <w:szCs w:val="17"/>
                <w:lang w:val="ru-RU"/>
              </w:rPr>
              <w:t>замены</w:t>
            </w:r>
            <w:r w:rsidRPr="008B10C7">
              <w:rPr>
                <w:rFonts w:ascii="Arial" w:hAnsi="Arial" w:cs="Arial"/>
                <w:sz w:val="17"/>
                <w:szCs w:val="17"/>
                <w:lang w:val="en-US"/>
              </w:rPr>
              <w:t xml:space="preserve"> </w:t>
            </w:r>
            <w:r>
              <w:rPr>
                <w:rFonts w:ascii="Arial" w:hAnsi="Arial" w:cs="Arial"/>
                <w:sz w:val="17"/>
                <w:szCs w:val="17"/>
                <w:lang w:val="ru-RU"/>
              </w:rPr>
              <w:t>колодок может стать дорогостоящее повреждение ротора.</w:t>
            </w:r>
          </w:p>
        </w:tc>
      </w:tr>
    </w:tbl>
    <w:p w:rsidR="001E0E7E" w:rsidRPr="008B10C7" w:rsidRDefault="001E0E7E" w:rsidP="001E0E7E">
      <w:pPr>
        <w:autoSpaceDE w:val="0"/>
        <w:autoSpaceDN w:val="0"/>
        <w:adjustRightInd w:val="0"/>
        <w:rPr>
          <w:rFonts w:ascii="Arial" w:hAnsi="Arial" w:cs="Arial"/>
          <w:sz w:val="17"/>
          <w:szCs w:val="17"/>
          <w:lang w:val="en-US"/>
        </w:rPr>
      </w:pPr>
      <w:r>
        <w:rPr>
          <w:rFonts w:ascii="Arial" w:hAnsi="Arial" w:cs="Arial"/>
          <w:sz w:val="17"/>
          <w:szCs w:val="17"/>
          <w:lang w:val="en-US"/>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913"/>
        <w:gridCol w:w="3826"/>
        <w:gridCol w:w="3839"/>
      </w:tblGrid>
      <w:tr w:rsidR="001E0E7E" w:rsidRPr="00180C26" w:rsidTr="001C1EA6">
        <w:tc>
          <w:tcPr>
            <w:tcW w:w="3789" w:type="dxa"/>
          </w:tcPr>
          <w:p w:rsidR="001E0E7E" w:rsidRPr="008B10C7" w:rsidRDefault="001E0E7E" w:rsidP="001C1EA6">
            <w:pPr>
              <w:autoSpaceDE w:val="0"/>
              <w:autoSpaceDN w:val="0"/>
              <w:adjustRightInd w:val="0"/>
              <w:spacing w:before="60"/>
              <w:jc w:val="both"/>
              <w:rPr>
                <w:rFonts w:ascii="Arial" w:hAnsi="Arial" w:cs="Arial"/>
                <w:b/>
                <w:bCs/>
                <w:sz w:val="21"/>
                <w:szCs w:val="21"/>
                <w:lang w:val="en-US"/>
              </w:rPr>
            </w:pPr>
          </w:p>
          <w:p w:rsidR="001E0E7E" w:rsidRDefault="001E0E7E" w:rsidP="001C1EA6">
            <w:pPr>
              <w:autoSpaceDE w:val="0"/>
              <w:autoSpaceDN w:val="0"/>
              <w:adjustRightInd w:val="0"/>
              <w:spacing w:before="60"/>
              <w:jc w:val="both"/>
              <w:rPr>
                <w:rFonts w:ascii="Arial" w:hAnsi="Arial" w:cs="Arial"/>
                <w:b/>
                <w:bCs/>
                <w:sz w:val="21"/>
                <w:szCs w:val="21"/>
                <w:lang w:val="ru-RU"/>
              </w:rPr>
            </w:pPr>
            <w:r w:rsidRPr="008B10C7">
              <w:rPr>
                <w:rFonts w:ascii="Arial" w:hAnsi="Arial" w:cs="Arial"/>
                <w:b/>
                <w:bCs/>
                <w:sz w:val="21"/>
                <w:szCs w:val="21"/>
                <w:lang w:val="ru-RU"/>
              </w:rPr>
              <w:t>Задний бампер</w:t>
            </w:r>
          </w:p>
          <w:p w:rsidR="001E0E7E" w:rsidRDefault="001E0E7E" w:rsidP="001C1EA6">
            <w:pPr>
              <w:autoSpaceDE w:val="0"/>
              <w:autoSpaceDN w:val="0"/>
              <w:adjustRightInd w:val="0"/>
              <w:jc w:val="both"/>
              <w:rPr>
                <w:rFonts w:ascii="Arial" w:hAnsi="Arial" w:cs="Arial"/>
                <w:sz w:val="20"/>
                <w:szCs w:val="20"/>
                <w:lang w:val="ru-RU"/>
              </w:rPr>
            </w:pPr>
          </w:p>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noProof/>
                <w:sz w:val="17"/>
                <w:szCs w:val="17"/>
                <w:lang w:val="ru-RU"/>
              </w:rPr>
              <w:drawing>
                <wp:inline distT="0" distB="0" distL="0" distR="0">
                  <wp:extent cx="2238375" cy="1704975"/>
                  <wp:effectExtent l="19050" t="0" r="9525" b="0"/>
                  <wp:docPr id="417" name="Рисунок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300"/>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760489" w:rsidRDefault="001E0E7E" w:rsidP="001C1EA6">
            <w:pPr>
              <w:autoSpaceDE w:val="0"/>
              <w:autoSpaceDN w:val="0"/>
              <w:adjustRightInd w:val="0"/>
              <w:spacing w:before="60"/>
              <w:jc w:val="both"/>
              <w:rPr>
                <w:rFonts w:ascii="Arial" w:hAnsi="Arial" w:cs="Arial"/>
                <w:b/>
                <w:bCs/>
                <w:sz w:val="17"/>
                <w:szCs w:val="17"/>
                <w:lang w:val="en-US"/>
              </w:rPr>
            </w:pPr>
            <w:r>
              <w:rPr>
                <w:rFonts w:ascii="Arial" w:hAnsi="Arial" w:cs="Arial"/>
                <w:b/>
                <w:bCs/>
                <w:sz w:val="17"/>
                <w:szCs w:val="17"/>
                <w:lang w:val="ru-RU"/>
              </w:rPr>
              <w:t>Задний</w:t>
            </w:r>
            <w:r w:rsidRPr="008B10C7">
              <w:rPr>
                <w:rFonts w:ascii="Arial" w:hAnsi="Arial" w:cs="Arial"/>
                <w:b/>
                <w:bCs/>
                <w:sz w:val="17"/>
                <w:szCs w:val="17"/>
                <w:lang w:val="ru-RU"/>
              </w:rPr>
              <w:t xml:space="preserve"> </w:t>
            </w:r>
            <w:r>
              <w:rPr>
                <w:rFonts w:ascii="Arial" w:hAnsi="Arial" w:cs="Arial"/>
                <w:b/>
                <w:bCs/>
                <w:sz w:val="17"/>
                <w:szCs w:val="17"/>
                <w:lang w:val="ru-RU"/>
              </w:rPr>
              <w:t>бампер (служащий также подножкой)</w:t>
            </w:r>
            <w:r w:rsidRPr="008B10C7">
              <w:rPr>
                <w:rFonts w:ascii="Arial" w:hAnsi="Arial" w:cs="Arial"/>
                <w:b/>
                <w:bCs/>
                <w:sz w:val="17"/>
                <w:szCs w:val="17"/>
                <w:lang w:val="ru-RU"/>
              </w:rPr>
              <w:t xml:space="preserve"> </w:t>
            </w:r>
            <w:r>
              <w:rPr>
                <w:rFonts w:ascii="Arial" w:hAnsi="Arial" w:cs="Arial"/>
                <w:b/>
                <w:bCs/>
                <w:sz w:val="17"/>
                <w:szCs w:val="17"/>
                <w:lang w:val="ru-RU"/>
              </w:rPr>
              <w:t>предназначен</w:t>
            </w:r>
            <w:r w:rsidRPr="008B10C7">
              <w:rPr>
                <w:rFonts w:ascii="Arial" w:hAnsi="Arial" w:cs="Arial"/>
                <w:b/>
                <w:bCs/>
                <w:sz w:val="17"/>
                <w:szCs w:val="17"/>
                <w:lang w:val="ru-RU"/>
              </w:rPr>
              <w:t xml:space="preserve"> </w:t>
            </w:r>
            <w:r>
              <w:rPr>
                <w:rFonts w:ascii="Arial" w:hAnsi="Arial" w:cs="Arial"/>
                <w:b/>
                <w:bCs/>
                <w:sz w:val="17"/>
                <w:szCs w:val="17"/>
                <w:lang w:val="ru-RU"/>
              </w:rPr>
              <w:t>для</w:t>
            </w:r>
            <w:r w:rsidRPr="008B10C7">
              <w:rPr>
                <w:rFonts w:ascii="Arial" w:hAnsi="Arial" w:cs="Arial"/>
                <w:b/>
                <w:bCs/>
                <w:sz w:val="17"/>
                <w:szCs w:val="17"/>
                <w:lang w:val="ru-RU"/>
              </w:rPr>
              <w:t xml:space="preserve"> </w:t>
            </w:r>
            <w:r>
              <w:rPr>
                <w:rFonts w:ascii="Arial" w:hAnsi="Arial" w:cs="Arial"/>
                <w:b/>
                <w:bCs/>
                <w:sz w:val="17"/>
                <w:szCs w:val="17"/>
                <w:lang w:val="ru-RU"/>
              </w:rPr>
              <w:t xml:space="preserve">защиты задней части автомобиля и облегчения размещения груза сверху. </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Вставая</w:t>
            </w:r>
            <w:r w:rsidRPr="004000DF">
              <w:rPr>
                <w:rFonts w:ascii="Arial" w:hAnsi="Arial" w:cs="Arial"/>
                <w:sz w:val="17"/>
                <w:szCs w:val="17"/>
                <w:lang w:val="ru-RU"/>
              </w:rPr>
              <w:t xml:space="preserve"> </w:t>
            </w:r>
            <w:r>
              <w:rPr>
                <w:rFonts w:ascii="Arial" w:hAnsi="Arial" w:cs="Arial"/>
                <w:sz w:val="17"/>
                <w:szCs w:val="17"/>
                <w:lang w:val="ru-RU"/>
              </w:rPr>
              <w:t>на</w:t>
            </w:r>
            <w:r w:rsidRPr="004000DF">
              <w:rPr>
                <w:rFonts w:ascii="Arial" w:hAnsi="Arial" w:cs="Arial"/>
                <w:sz w:val="17"/>
                <w:szCs w:val="17"/>
                <w:lang w:val="ru-RU"/>
              </w:rPr>
              <w:t xml:space="preserve"> </w:t>
            </w:r>
            <w:r>
              <w:rPr>
                <w:rFonts w:ascii="Arial" w:hAnsi="Arial" w:cs="Arial"/>
                <w:sz w:val="17"/>
                <w:szCs w:val="17"/>
                <w:lang w:val="ru-RU"/>
              </w:rPr>
              <w:t>задний</w:t>
            </w:r>
            <w:r w:rsidRPr="004000DF">
              <w:rPr>
                <w:rFonts w:ascii="Arial" w:hAnsi="Arial" w:cs="Arial"/>
                <w:sz w:val="17"/>
                <w:szCs w:val="17"/>
                <w:lang w:val="ru-RU"/>
              </w:rPr>
              <w:t xml:space="preserve"> </w:t>
            </w:r>
            <w:r>
              <w:rPr>
                <w:rFonts w:ascii="Arial" w:hAnsi="Arial" w:cs="Arial"/>
                <w:sz w:val="17"/>
                <w:szCs w:val="17"/>
                <w:lang w:val="ru-RU"/>
              </w:rPr>
              <w:t>бампер</w:t>
            </w:r>
            <w:r w:rsidRPr="004000DF">
              <w:rPr>
                <w:rFonts w:ascii="Arial" w:hAnsi="Arial" w:cs="Arial"/>
                <w:sz w:val="17"/>
                <w:szCs w:val="17"/>
                <w:lang w:val="ru-RU"/>
              </w:rPr>
              <w:t xml:space="preserve">, </w:t>
            </w:r>
            <w:r>
              <w:rPr>
                <w:rFonts w:ascii="Arial" w:hAnsi="Arial" w:cs="Arial"/>
                <w:sz w:val="17"/>
                <w:szCs w:val="17"/>
                <w:lang w:val="ru-RU"/>
              </w:rPr>
              <w:t>используйте только затененную часть между стрелками на рисунке.</w:t>
            </w: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Default="001E0E7E" w:rsidP="00A40B70">
                  <w:pPr>
                    <w:numPr>
                      <w:ilvl w:val="0"/>
                      <w:numId w:val="60"/>
                    </w:numPr>
                    <w:autoSpaceDE w:val="0"/>
                    <w:autoSpaceDN w:val="0"/>
                    <w:adjustRightInd w:val="0"/>
                    <w:spacing w:before="60"/>
                    <w:jc w:val="both"/>
                    <w:rPr>
                      <w:rFonts w:ascii="Arial" w:hAnsi="Arial" w:cs="Arial"/>
                      <w:b/>
                      <w:sz w:val="17"/>
                      <w:szCs w:val="17"/>
                      <w:lang w:val="en-US"/>
                    </w:rPr>
                  </w:pPr>
                  <w:r>
                    <w:rPr>
                      <w:rFonts w:ascii="Arial" w:hAnsi="Arial" w:cs="Arial"/>
                      <w:b/>
                      <w:bCs/>
                      <w:sz w:val="17"/>
                      <w:szCs w:val="17"/>
                      <w:lang w:val="ru-RU"/>
                    </w:rPr>
                    <w:t>ВНИМАНИЕ</w:t>
                  </w:r>
                </w:p>
              </w:tc>
            </w:tr>
            <w:tr w:rsidR="001E0E7E" w:rsidRPr="004000DF"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4000DF" w:rsidRDefault="001E0E7E" w:rsidP="00A40B70">
                  <w:pPr>
                    <w:numPr>
                      <w:ilvl w:val="0"/>
                      <w:numId w:val="61"/>
                    </w:numPr>
                    <w:tabs>
                      <w:tab w:val="clear" w:pos="720"/>
                    </w:tabs>
                    <w:autoSpaceDE w:val="0"/>
                    <w:autoSpaceDN w:val="0"/>
                    <w:adjustRightInd w:val="0"/>
                    <w:spacing w:before="60"/>
                    <w:ind w:left="172" w:hanging="240"/>
                    <w:jc w:val="both"/>
                    <w:rPr>
                      <w:rFonts w:ascii="Arial" w:hAnsi="Arial" w:cs="Arial"/>
                      <w:b/>
                      <w:bCs/>
                      <w:sz w:val="17"/>
                      <w:szCs w:val="17"/>
                      <w:lang w:val="ru-RU"/>
                    </w:rPr>
                  </w:pPr>
                  <w:r>
                    <w:rPr>
                      <w:rFonts w:ascii="Arial" w:hAnsi="Arial" w:cs="Arial"/>
                      <w:b/>
                      <w:bCs/>
                      <w:sz w:val="17"/>
                      <w:szCs w:val="17"/>
                      <w:lang w:val="ru-RU"/>
                    </w:rPr>
                    <w:t>Не</w:t>
                  </w:r>
                  <w:r w:rsidRPr="004000DF">
                    <w:rPr>
                      <w:rFonts w:ascii="Arial" w:hAnsi="Arial" w:cs="Arial"/>
                      <w:b/>
                      <w:bCs/>
                      <w:sz w:val="17"/>
                      <w:szCs w:val="17"/>
                      <w:lang w:val="ru-RU"/>
                    </w:rPr>
                    <w:t xml:space="preserve"> </w:t>
                  </w:r>
                  <w:r>
                    <w:rPr>
                      <w:rFonts w:ascii="Arial" w:hAnsi="Arial" w:cs="Arial"/>
                      <w:b/>
                      <w:bCs/>
                      <w:sz w:val="17"/>
                      <w:szCs w:val="17"/>
                      <w:lang w:val="ru-RU"/>
                    </w:rPr>
                    <w:t>допускайте</w:t>
                  </w:r>
                  <w:r w:rsidRPr="004000DF">
                    <w:rPr>
                      <w:rFonts w:ascii="Arial" w:hAnsi="Arial" w:cs="Arial"/>
                      <w:b/>
                      <w:bCs/>
                      <w:sz w:val="17"/>
                      <w:szCs w:val="17"/>
                      <w:lang w:val="ru-RU"/>
                    </w:rPr>
                    <w:t xml:space="preserve">, </w:t>
                  </w:r>
                  <w:r>
                    <w:rPr>
                      <w:rFonts w:ascii="Arial" w:hAnsi="Arial" w:cs="Arial"/>
                      <w:b/>
                      <w:bCs/>
                      <w:sz w:val="17"/>
                      <w:szCs w:val="17"/>
                      <w:lang w:val="ru-RU"/>
                    </w:rPr>
                    <w:t>чтобы на</w:t>
                  </w:r>
                  <w:r w:rsidRPr="004000DF">
                    <w:rPr>
                      <w:rFonts w:ascii="Arial" w:hAnsi="Arial" w:cs="Arial"/>
                      <w:b/>
                      <w:bCs/>
                      <w:sz w:val="17"/>
                      <w:szCs w:val="17"/>
                      <w:lang w:val="ru-RU"/>
                    </w:rPr>
                    <w:t xml:space="preserve"> </w:t>
                  </w:r>
                  <w:r>
                    <w:rPr>
                      <w:rFonts w:ascii="Arial" w:hAnsi="Arial" w:cs="Arial"/>
                      <w:b/>
                      <w:bCs/>
                      <w:sz w:val="17"/>
                      <w:szCs w:val="17"/>
                      <w:lang w:val="ru-RU"/>
                    </w:rPr>
                    <w:t>задний</w:t>
                  </w:r>
                  <w:r w:rsidRPr="004000DF">
                    <w:rPr>
                      <w:rFonts w:ascii="Arial" w:hAnsi="Arial" w:cs="Arial"/>
                      <w:b/>
                      <w:bCs/>
                      <w:sz w:val="17"/>
                      <w:szCs w:val="17"/>
                      <w:lang w:val="ru-RU"/>
                    </w:rPr>
                    <w:t xml:space="preserve"> </w:t>
                  </w:r>
                  <w:r>
                    <w:rPr>
                      <w:rFonts w:ascii="Arial" w:hAnsi="Arial" w:cs="Arial"/>
                      <w:b/>
                      <w:bCs/>
                      <w:sz w:val="17"/>
                      <w:szCs w:val="17"/>
                      <w:lang w:val="ru-RU"/>
                    </w:rPr>
                    <w:t>бампер</w:t>
                  </w:r>
                  <w:r w:rsidRPr="004000DF">
                    <w:rPr>
                      <w:rFonts w:ascii="Arial" w:hAnsi="Arial" w:cs="Arial"/>
                      <w:b/>
                      <w:bCs/>
                      <w:sz w:val="17"/>
                      <w:szCs w:val="17"/>
                      <w:lang w:val="ru-RU"/>
                    </w:rPr>
                    <w:t xml:space="preserve"> </w:t>
                  </w:r>
                  <w:r>
                    <w:rPr>
                      <w:rFonts w:ascii="Arial" w:hAnsi="Arial" w:cs="Arial"/>
                      <w:b/>
                      <w:bCs/>
                      <w:sz w:val="17"/>
                      <w:szCs w:val="17"/>
                      <w:lang w:val="ru-RU"/>
                    </w:rPr>
                    <w:t>вставало</w:t>
                  </w:r>
                  <w:r w:rsidRPr="004000DF">
                    <w:rPr>
                      <w:rFonts w:ascii="Arial" w:hAnsi="Arial" w:cs="Arial"/>
                      <w:b/>
                      <w:bCs/>
                      <w:sz w:val="17"/>
                      <w:szCs w:val="17"/>
                      <w:lang w:val="ru-RU"/>
                    </w:rPr>
                    <w:t xml:space="preserve"> </w:t>
                  </w:r>
                  <w:r>
                    <w:rPr>
                      <w:rFonts w:ascii="Arial" w:hAnsi="Arial" w:cs="Arial"/>
                      <w:b/>
                      <w:bCs/>
                      <w:sz w:val="17"/>
                      <w:szCs w:val="17"/>
                      <w:lang w:val="ru-RU"/>
                    </w:rPr>
                    <w:t>более</w:t>
                  </w:r>
                  <w:r w:rsidRPr="004000DF">
                    <w:rPr>
                      <w:rFonts w:ascii="Arial" w:hAnsi="Arial" w:cs="Arial"/>
                      <w:b/>
                      <w:bCs/>
                      <w:sz w:val="17"/>
                      <w:szCs w:val="17"/>
                      <w:lang w:val="ru-RU"/>
                    </w:rPr>
                    <w:t xml:space="preserve"> </w:t>
                  </w:r>
                  <w:r>
                    <w:rPr>
                      <w:rFonts w:ascii="Arial" w:hAnsi="Arial" w:cs="Arial"/>
                      <w:b/>
                      <w:bCs/>
                      <w:sz w:val="17"/>
                      <w:szCs w:val="17"/>
                      <w:lang w:val="ru-RU"/>
                    </w:rPr>
                    <w:t>одного</w:t>
                  </w:r>
                  <w:r w:rsidRPr="004000DF">
                    <w:rPr>
                      <w:rFonts w:ascii="Arial" w:hAnsi="Arial" w:cs="Arial"/>
                      <w:b/>
                      <w:bCs/>
                      <w:sz w:val="17"/>
                      <w:szCs w:val="17"/>
                      <w:lang w:val="ru-RU"/>
                    </w:rPr>
                    <w:t xml:space="preserve"> </w:t>
                  </w:r>
                  <w:r>
                    <w:rPr>
                      <w:rFonts w:ascii="Arial" w:hAnsi="Arial" w:cs="Arial"/>
                      <w:b/>
                      <w:bCs/>
                      <w:sz w:val="17"/>
                      <w:szCs w:val="17"/>
                      <w:lang w:val="ru-RU"/>
                    </w:rPr>
                    <w:t>человека</w:t>
                  </w:r>
                  <w:r w:rsidRPr="004000DF">
                    <w:rPr>
                      <w:rFonts w:ascii="Arial" w:hAnsi="Arial" w:cs="Arial"/>
                      <w:b/>
                      <w:bCs/>
                      <w:sz w:val="17"/>
                      <w:szCs w:val="17"/>
                      <w:lang w:val="ru-RU"/>
                    </w:rPr>
                    <w:t xml:space="preserve"> </w:t>
                  </w:r>
                  <w:r>
                    <w:rPr>
                      <w:rFonts w:ascii="Arial" w:hAnsi="Arial" w:cs="Arial"/>
                      <w:b/>
                      <w:bCs/>
                      <w:sz w:val="17"/>
                      <w:szCs w:val="17"/>
                      <w:lang w:val="ru-RU"/>
                    </w:rPr>
                    <w:t>за</w:t>
                  </w:r>
                  <w:r w:rsidRPr="004000DF">
                    <w:rPr>
                      <w:rFonts w:ascii="Arial" w:hAnsi="Arial" w:cs="Arial"/>
                      <w:b/>
                      <w:bCs/>
                      <w:sz w:val="17"/>
                      <w:szCs w:val="17"/>
                      <w:lang w:val="ru-RU"/>
                    </w:rPr>
                    <w:t xml:space="preserve"> </w:t>
                  </w:r>
                  <w:r>
                    <w:rPr>
                      <w:rFonts w:ascii="Arial" w:hAnsi="Arial" w:cs="Arial"/>
                      <w:b/>
                      <w:bCs/>
                      <w:sz w:val="17"/>
                      <w:szCs w:val="17"/>
                      <w:lang w:val="ru-RU"/>
                    </w:rPr>
                    <w:t>раз</w:t>
                  </w:r>
                  <w:r w:rsidRPr="004000DF">
                    <w:rPr>
                      <w:rFonts w:ascii="Arial" w:hAnsi="Arial" w:cs="Arial"/>
                      <w:b/>
                      <w:bCs/>
                      <w:sz w:val="17"/>
                      <w:szCs w:val="17"/>
                      <w:lang w:val="ru-RU"/>
                    </w:rPr>
                    <w:t xml:space="preserve">.  </w:t>
                  </w:r>
                  <w:r>
                    <w:rPr>
                      <w:rFonts w:ascii="Arial" w:hAnsi="Arial" w:cs="Arial"/>
                      <w:b/>
                      <w:bCs/>
                      <w:sz w:val="17"/>
                      <w:szCs w:val="17"/>
                      <w:lang w:val="ru-RU"/>
                    </w:rPr>
                    <w:t>Он рассчитан на одного человека</w:t>
                  </w:r>
                  <w:r w:rsidRPr="004000DF">
                    <w:rPr>
                      <w:rFonts w:ascii="Arial" w:hAnsi="Arial" w:cs="Arial"/>
                      <w:b/>
                      <w:bCs/>
                      <w:sz w:val="17"/>
                      <w:szCs w:val="17"/>
                      <w:lang w:val="ru-RU"/>
                    </w:rPr>
                    <w:t>.</w:t>
                  </w:r>
                </w:p>
                <w:p w:rsidR="001E0E7E" w:rsidRPr="004000DF" w:rsidRDefault="001E0E7E" w:rsidP="00A40B70">
                  <w:pPr>
                    <w:numPr>
                      <w:ilvl w:val="0"/>
                      <w:numId w:val="61"/>
                    </w:numPr>
                    <w:tabs>
                      <w:tab w:val="clear" w:pos="720"/>
                    </w:tabs>
                    <w:autoSpaceDE w:val="0"/>
                    <w:autoSpaceDN w:val="0"/>
                    <w:adjustRightInd w:val="0"/>
                    <w:spacing w:before="60"/>
                    <w:ind w:left="172" w:hanging="240"/>
                    <w:jc w:val="both"/>
                    <w:rPr>
                      <w:rFonts w:ascii="Arial" w:hAnsi="Arial" w:cs="Arial"/>
                      <w:sz w:val="20"/>
                      <w:szCs w:val="20"/>
                      <w:lang w:val="ru-RU"/>
                    </w:rPr>
                  </w:pPr>
                  <w:r>
                    <w:rPr>
                      <w:rFonts w:ascii="Arial" w:hAnsi="Arial" w:cs="Arial"/>
                      <w:b/>
                      <w:bCs/>
                      <w:sz w:val="17"/>
                      <w:szCs w:val="17"/>
                      <w:lang w:val="ru-RU"/>
                    </w:rPr>
                    <w:t>Никогда не ездите человеком, стоящим на заднем бампере.</w:t>
                  </w:r>
                </w:p>
              </w:tc>
            </w:tr>
          </w:tbl>
          <w:p w:rsidR="001E0E7E" w:rsidRPr="004000DF" w:rsidRDefault="001E0E7E" w:rsidP="001C1EA6">
            <w:pPr>
              <w:autoSpaceDE w:val="0"/>
              <w:autoSpaceDN w:val="0"/>
              <w:adjustRightInd w:val="0"/>
              <w:spacing w:before="60"/>
              <w:jc w:val="both"/>
              <w:rPr>
                <w:rFonts w:ascii="Arial" w:hAnsi="Arial" w:cs="Arial"/>
                <w:b/>
                <w:bCs/>
                <w:sz w:val="17"/>
                <w:szCs w:val="17"/>
                <w:lang w:val="ru-RU"/>
              </w:rPr>
            </w:pPr>
          </w:p>
        </w:tc>
        <w:tc>
          <w:tcPr>
            <w:tcW w:w="3836" w:type="dxa"/>
          </w:tcPr>
          <w:p w:rsidR="001E0E7E" w:rsidRPr="004000DF" w:rsidRDefault="001E0E7E" w:rsidP="001C1EA6">
            <w:pPr>
              <w:autoSpaceDE w:val="0"/>
              <w:autoSpaceDN w:val="0"/>
              <w:adjustRightInd w:val="0"/>
              <w:spacing w:before="60"/>
              <w:jc w:val="both"/>
              <w:rPr>
                <w:rFonts w:ascii="Arial" w:hAnsi="Arial" w:cs="Arial"/>
                <w:b/>
                <w:bCs/>
                <w:sz w:val="21"/>
                <w:szCs w:val="21"/>
                <w:lang w:val="en-US"/>
              </w:rPr>
            </w:pPr>
            <w:r>
              <w:rPr>
                <w:rFonts w:ascii="Arial" w:hAnsi="Arial" w:cs="Arial"/>
                <w:b/>
                <w:bCs/>
                <w:sz w:val="21"/>
                <w:szCs w:val="21"/>
                <w:lang w:val="ru-RU"/>
              </w:rPr>
              <w:t>Идентификация</w:t>
            </w:r>
            <w:r w:rsidRPr="004000DF">
              <w:rPr>
                <w:rFonts w:ascii="Arial" w:hAnsi="Arial" w:cs="Arial"/>
                <w:b/>
                <w:bCs/>
                <w:sz w:val="21"/>
                <w:szCs w:val="21"/>
                <w:lang w:val="en-US"/>
              </w:rPr>
              <w:t xml:space="preserve"> </w:t>
            </w:r>
            <w:r>
              <w:rPr>
                <w:rFonts w:ascii="Arial" w:hAnsi="Arial" w:cs="Arial"/>
                <w:b/>
                <w:bCs/>
                <w:sz w:val="21"/>
                <w:szCs w:val="21"/>
                <w:lang w:val="ru-RU"/>
              </w:rPr>
              <w:t>вашего</w:t>
            </w:r>
            <w:r w:rsidRPr="004000DF">
              <w:rPr>
                <w:rFonts w:ascii="Arial" w:hAnsi="Arial" w:cs="Arial"/>
                <w:b/>
                <w:bCs/>
                <w:sz w:val="21"/>
                <w:szCs w:val="21"/>
                <w:lang w:val="en-US"/>
              </w:rPr>
              <w:t xml:space="preserve"> </w:t>
            </w:r>
            <w:r>
              <w:rPr>
                <w:rFonts w:ascii="Arial" w:hAnsi="Arial" w:cs="Arial"/>
                <w:b/>
                <w:bCs/>
                <w:sz w:val="21"/>
                <w:szCs w:val="21"/>
                <w:lang w:val="ru-RU"/>
              </w:rPr>
              <w:t>автомобиля</w:t>
            </w:r>
            <w:r w:rsidRPr="004000DF">
              <w:rPr>
                <w:rFonts w:ascii="Arial" w:hAnsi="Arial" w:cs="Arial"/>
                <w:b/>
                <w:bCs/>
                <w:sz w:val="21"/>
                <w:szCs w:val="21"/>
                <w:lang w:val="en-US"/>
              </w:rPr>
              <w:t xml:space="preserve"> </w:t>
            </w:r>
            <w:r w:rsidRPr="00760489">
              <w:rPr>
                <w:rFonts w:ascii="Arial" w:hAnsi="Arial" w:cs="Arial"/>
                <w:b/>
                <w:bCs/>
                <w:sz w:val="21"/>
                <w:szCs w:val="21"/>
                <w:lang w:val="en-US"/>
              </w:rPr>
              <w:t>Toyota</w:t>
            </w:r>
            <w:r w:rsidRPr="004000DF">
              <w:rPr>
                <w:rFonts w:ascii="Arial" w:hAnsi="Arial" w:cs="Arial"/>
                <w:b/>
                <w:bCs/>
                <w:sz w:val="21"/>
                <w:szCs w:val="21"/>
                <w:lang w:val="en-US"/>
              </w:rPr>
              <w:t>—</w:t>
            </w:r>
          </w:p>
          <w:p w:rsidR="001E0E7E" w:rsidRPr="008B10C7" w:rsidRDefault="001E0E7E" w:rsidP="001C1EA6">
            <w:pPr>
              <w:autoSpaceDE w:val="0"/>
              <w:autoSpaceDN w:val="0"/>
              <w:adjustRightInd w:val="0"/>
              <w:jc w:val="both"/>
              <w:rPr>
                <w:rFonts w:ascii="Arial" w:hAnsi="Arial" w:cs="Arial"/>
                <w:sz w:val="20"/>
                <w:szCs w:val="20"/>
                <w:lang w:val="ru-RU"/>
              </w:rPr>
            </w:pPr>
            <w:r w:rsidRPr="004000DF">
              <w:rPr>
                <w:rFonts w:ascii="Arial" w:hAnsi="Arial" w:cs="Arial"/>
                <w:b/>
                <w:bCs/>
                <w:sz w:val="21"/>
                <w:szCs w:val="21"/>
                <w:lang w:val="en-US"/>
              </w:rPr>
              <w:t>—</w:t>
            </w:r>
            <w:r>
              <w:rPr>
                <w:rFonts w:ascii="Arial" w:hAnsi="Arial" w:cs="Arial"/>
                <w:b/>
                <w:bCs/>
                <w:sz w:val="21"/>
                <w:szCs w:val="21"/>
                <w:lang w:val="ru-RU"/>
              </w:rPr>
              <w:t>Идентификационный номер</w:t>
            </w:r>
          </w:p>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noProof/>
                <w:sz w:val="17"/>
                <w:szCs w:val="17"/>
                <w:lang w:val="ru-RU"/>
              </w:rPr>
              <w:drawing>
                <wp:inline distT="0" distB="0" distL="0" distR="0">
                  <wp:extent cx="2238375" cy="1704975"/>
                  <wp:effectExtent l="19050" t="0" r="9525" b="0"/>
                  <wp:docPr id="418" name="Рисунок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301"/>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4000DF"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 xml:space="preserve">Идентификационный номер автомобиля </w:t>
            </w:r>
            <w:r w:rsidRPr="004000DF">
              <w:rPr>
                <w:rFonts w:ascii="Arial" w:hAnsi="Arial" w:cs="Arial"/>
                <w:b/>
                <w:bCs/>
                <w:sz w:val="17"/>
                <w:szCs w:val="17"/>
                <w:lang w:val="ru-RU"/>
              </w:rPr>
              <w:t>(</w:t>
            </w:r>
            <w:r w:rsidRPr="00760489">
              <w:rPr>
                <w:rFonts w:ascii="Arial" w:hAnsi="Arial" w:cs="Arial"/>
                <w:b/>
                <w:bCs/>
                <w:sz w:val="17"/>
                <w:szCs w:val="17"/>
                <w:lang w:val="en-US"/>
              </w:rPr>
              <w:t>VIN</w:t>
            </w:r>
            <w:r w:rsidRPr="004000DF">
              <w:rPr>
                <w:rFonts w:ascii="Arial" w:hAnsi="Arial" w:cs="Arial"/>
                <w:b/>
                <w:bCs/>
                <w:sz w:val="17"/>
                <w:szCs w:val="17"/>
                <w:lang w:val="ru-RU"/>
              </w:rPr>
              <w:t>)</w:t>
            </w:r>
            <w:r>
              <w:rPr>
                <w:rFonts w:ascii="Arial" w:hAnsi="Arial" w:cs="Arial"/>
                <w:b/>
                <w:bCs/>
                <w:sz w:val="17"/>
                <w:szCs w:val="17"/>
                <w:lang w:val="ru-RU"/>
              </w:rPr>
              <w:t xml:space="preserve"> является легальным опознавательным знаком вашего автомобиля</w:t>
            </w:r>
            <w:r w:rsidRPr="004000DF">
              <w:rPr>
                <w:rFonts w:ascii="Arial" w:hAnsi="Arial" w:cs="Arial"/>
                <w:b/>
                <w:bCs/>
                <w:sz w:val="17"/>
                <w:szCs w:val="17"/>
                <w:lang w:val="ru-RU"/>
              </w:rPr>
              <w:t>.</w:t>
            </w:r>
            <w:r>
              <w:rPr>
                <w:rFonts w:ascii="Arial" w:hAnsi="Arial" w:cs="Arial"/>
                <w:b/>
                <w:bCs/>
                <w:sz w:val="17"/>
                <w:szCs w:val="17"/>
                <w:lang w:val="ru-RU"/>
              </w:rPr>
              <w:t xml:space="preserve">  Этот номер указан на левой верхней стороне приборного щитка, и его можно увидеть снаружи через ветровое стекло</w:t>
            </w:r>
            <w:r w:rsidRPr="004000DF">
              <w:rPr>
                <w:rFonts w:ascii="Arial" w:hAnsi="Arial" w:cs="Arial"/>
                <w:b/>
                <w:bCs/>
                <w:sz w:val="17"/>
                <w:szCs w:val="17"/>
                <w:lang w:val="ru-RU"/>
              </w:rPr>
              <w:t>.</w:t>
            </w:r>
          </w:p>
          <w:p w:rsidR="001E0E7E" w:rsidRPr="00760489" w:rsidRDefault="001E0E7E" w:rsidP="001C1EA6">
            <w:pPr>
              <w:autoSpaceDE w:val="0"/>
              <w:autoSpaceDN w:val="0"/>
              <w:adjustRightInd w:val="0"/>
              <w:spacing w:before="60"/>
              <w:jc w:val="both"/>
              <w:rPr>
                <w:rFonts w:ascii="Arial" w:hAnsi="Arial" w:cs="Arial"/>
                <w:b/>
                <w:bCs/>
                <w:sz w:val="17"/>
                <w:szCs w:val="17"/>
                <w:lang w:val="en-US"/>
              </w:rPr>
            </w:pPr>
            <w:r>
              <w:rPr>
                <w:rFonts w:ascii="Arial" w:hAnsi="Arial" w:cs="Arial"/>
                <w:sz w:val="17"/>
                <w:szCs w:val="17"/>
                <w:lang w:val="ru-RU"/>
              </w:rPr>
              <w:t xml:space="preserve">Это первичный идентификационный номер вашего автомобиля </w:t>
            </w:r>
            <w:r w:rsidRPr="00760489">
              <w:rPr>
                <w:rFonts w:ascii="Arial" w:hAnsi="Arial" w:cs="Arial"/>
                <w:sz w:val="17"/>
                <w:szCs w:val="17"/>
                <w:lang w:val="en-US"/>
              </w:rPr>
              <w:t>Toyota</w:t>
            </w:r>
            <w:r w:rsidRPr="004000DF">
              <w:rPr>
                <w:rFonts w:ascii="Arial" w:hAnsi="Arial" w:cs="Arial"/>
                <w:sz w:val="17"/>
                <w:szCs w:val="17"/>
                <w:lang w:val="ru-RU"/>
              </w:rPr>
              <w:t xml:space="preserve">. </w:t>
            </w:r>
            <w:r>
              <w:rPr>
                <w:rFonts w:ascii="Arial" w:hAnsi="Arial" w:cs="Arial"/>
                <w:sz w:val="17"/>
                <w:szCs w:val="17"/>
                <w:lang w:val="ru-RU"/>
              </w:rPr>
              <w:t xml:space="preserve"> Он используется при регистрации владельца автомобиля</w:t>
            </w:r>
            <w:r w:rsidRPr="00760489">
              <w:rPr>
                <w:rFonts w:ascii="Arial" w:hAnsi="Arial" w:cs="Arial"/>
                <w:sz w:val="17"/>
                <w:szCs w:val="17"/>
                <w:lang w:val="en-US"/>
              </w:rPr>
              <w:t>.</w:t>
            </w:r>
          </w:p>
        </w:tc>
        <w:tc>
          <w:tcPr>
            <w:tcW w:w="3853" w:type="dxa"/>
          </w:tcPr>
          <w:p w:rsidR="001E0E7E" w:rsidRDefault="001E0E7E" w:rsidP="001C1EA6">
            <w:pPr>
              <w:autoSpaceDE w:val="0"/>
              <w:autoSpaceDN w:val="0"/>
              <w:adjustRightInd w:val="0"/>
              <w:spacing w:before="60"/>
              <w:jc w:val="both"/>
              <w:rPr>
                <w:rFonts w:ascii="Arial" w:hAnsi="Arial" w:cs="Arial"/>
                <w:sz w:val="20"/>
                <w:szCs w:val="20"/>
                <w:lang w:val="ru-RU"/>
              </w:rPr>
            </w:pPr>
          </w:p>
          <w:p w:rsidR="001E0E7E" w:rsidRDefault="001E0E7E" w:rsidP="001C1EA6">
            <w:pPr>
              <w:autoSpaceDE w:val="0"/>
              <w:autoSpaceDN w:val="0"/>
              <w:adjustRightInd w:val="0"/>
              <w:spacing w:before="60"/>
              <w:rPr>
                <w:rFonts w:ascii="Arial" w:hAnsi="Arial" w:cs="Arial"/>
                <w:sz w:val="17"/>
                <w:szCs w:val="17"/>
                <w:lang w:val="ru-RU"/>
              </w:rPr>
            </w:pPr>
          </w:p>
          <w:p w:rsidR="001E0E7E" w:rsidRDefault="001E0E7E" w:rsidP="001C1EA6">
            <w:pPr>
              <w:autoSpaceDE w:val="0"/>
              <w:autoSpaceDN w:val="0"/>
              <w:adjustRightInd w:val="0"/>
              <w:spacing w:before="60"/>
              <w:rPr>
                <w:rFonts w:ascii="Arial" w:hAnsi="Arial" w:cs="Arial"/>
                <w:sz w:val="17"/>
                <w:szCs w:val="17"/>
                <w:lang w:val="ru-RU"/>
              </w:rPr>
            </w:pPr>
          </w:p>
          <w:p w:rsidR="001E0E7E" w:rsidRDefault="001E0E7E" w:rsidP="001C1EA6">
            <w:pPr>
              <w:autoSpaceDE w:val="0"/>
              <w:autoSpaceDN w:val="0"/>
              <w:adjustRightInd w:val="0"/>
              <w:spacing w:before="60"/>
              <w:rPr>
                <w:rFonts w:ascii="Arial" w:hAnsi="Arial" w:cs="Arial"/>
                <w:sz w:val="17"/>
                <w:szCs w:val="17"/>
                <w:lang w:val="ru-RU"/>
              </w:rPr>
            </w:pPr>
            <w:r>
              <w:rPr>
                <w:rFonts w:ascii="Arial" w:hAnsi="Arial" w:cs="Arial"/>
                <w:noProof/>
                <w:sz w:val="20"/>
                <w:szCs w:val="20"/>
                <w:lang w:val="ru-RU"/>
              </w:rPr>
              <w:drawing>
                <wp:inline distT="0" distB="0" distL="0" distR="0">
                  <wp:extent cx="2238375" cy="1704975"/>
                  <wp:effectExtent l="19050" t="0" r="9525" b="0"/>
                  <wp:docPr id="419" name="Рисунок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302"/>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180C26" w:rsidRDefault="001E0E7E" w:rsidP="001C1EA6">
            <w:pPr>
              <w:autoSpaceDE w:val="0"/>
              <w:autoSpaceDN w:val="0"/>
              <w:adjustRightInd w:val="0"/>
              <w:spacing w:before="60"/>
              <w:rPr>
                <w:rFonts w:ascii="Arial" w:hAnsi="Arial" w:cs="Arial"/>
                <w:sz w:val="20"/>
                <w:szCs w:val="20"/>
                <w:lang w:val="ru-RU"/>
              </w:rPr>
            </w:pPr>
            <w:r w:rsidRPr="004000DF">
              <w:rPr>
                <w:rFonts w:ascii="Arial" w:hAnsi="Arial" w:cs="Arial"/>
                <w:bCs/>
                <w:sz w:val="17"/>
                <w:szCs w:val="17"/>
                <w:lang w:val="ru-RU"/>
              </w:rPr>
              <w:t>Идентификационный</w:t>
            </w:r>
            <w:r w:rsidRPr="00FF2069">
              <w:rPr>
                <w:rFonts w:ascii="Arial" w:hAnsi="Arial" w:cs="Arial"/>
                <w:bCs/>
                <w:sz w:val="17"/>
                <w:szCs w:val="17"/>
                <w:lang w:val="ru-RU"/>
              </w:rPr>
              <w:t xml:space="preserve"> </w:t>
            </w:r>
            <w:r w:rsidRPr="004000DF">
              <w:rPr>
                <w:rFonts w:ascii="Arial" w:hAnsi="Arial" w:cs="Arial"/>
                <w:bCs/>
                <w:sz w:val="17"/>
                <w:szCs w:val="17"/>
                <w:lang w:val="ru-RU"/>
              </w:rPr>
              <w:t>номер</w:t>
            </w:r>
            <w:r w:rsidRPr="00FF2069">
              <w:rPr>
                <w:rFonts w:ascii="Arial" w:hAnsi="Arial" w:cs="Arial"/>
                <w:bCs/>
                <w:sz w:val="17"/>
                <w:szCs w:val="17"/>
                <w:lang w:val="ru-RU"/>
              </w:rPr>
              <w:t xml:space="preserve"> </w:t>
            </w:r>
            <w:r w:rsidRPr="004000DF">
              <w:rPr>
                <w:rFonts w:ascii="Arial" w:hAnsi="Arial" w:cs="Arial"/>
                <w:bCs/>
                <w:sz w:val="17"/>
                <w:szCs w:val="17"/>
                <w:lang w:val="ru-RU"/>
              </w:rPr>
              <w:t>автомобиля</w:t>
            </w:r>
            <w:r w:rsidRPr="00FF2069">
              <w:rPr>
                <w:rFonts w:ascii="Arial" w:hAnsi="Arial" w:cs="Arial"/>
                <w:bCs/>
                <w:sz w:val="17"/>
                <w:szCs w:val="17"/>
                <w:lang w:val="ru-RU"/>
              </w:rPr>
              <w:t xml:space="preserve"> (</w:t>
            </w:r>
            <w:r w:rsidRPr="004000DF">
              <w:rPr>
                <w:rFonts w:ascii="Arial" w:hAnsi="Arial" w:cs="Arial"/>
                <w:bCs/>
                <w:sz w:val="17"/>
                <w:szCs w:val="17"/>
                <w:lang w:val="en-US"/>
              </w:rPr>
              <w:t>VIN</w:t>
            </w:r>
            <w:r w:rsidRPr="00FF2069">
              <w:rPr>
                <w:rFonts w:ascii="Arial" w:hAnsi="Arial" w:cs="Arial"/>
                <w:bCs/>
                <w:sz w:val="17"/>
                <w:szCs w:val="17"/>
                <w:lang w:val="ru-RU"/>
              </w:rPr>
              <w:t>)</w:t>
            </w:r>
            <w:r>
              <w:rPr>
                <w:rFonts w:ascii="Arial" w:hAnsi="Arial" w:cs="Arial"/>
                <w:bCs/>
                <w:sz w:val="17"/>
                <w:szCs w:val="17"/>
                <w:lang w:val="ru-RU"/>
              </w:rPr>
              <w:t xml:space="preserve"> указан также на </w:t>
            </w:r>
            <w:r>
              <w:rPr>
                <w:rFonts w:ascii="Arial" w:hAnsi="Arial" w:cs="Arial"/>
                <w:sz w:val="17"/>
                <w:szCs w:val="17"/>
                <w:lang w:val="ru-RU"/>
              </w:rPr>
              <w:t>Сертификационной Наклейке</w:t>
            </w:r>
            <w:r w:rsidRPr="00180C26">
              <w:rPr>
                <w:rFonts w:ascii="Arial" w:hAnsi="Arial" w:cs="Arial"/>
                <w:sz w:val="17"/>
                <w:szCs w:val="17"/>
                <w:lang w:val="ru-RU"/>
              </w:rPr>
              <w:t>.</w:t>
            </w:r>
          </w:p>
          <w:p w:rsidR="001E0E7E" w:rsidRPr="00180C26" w:rsidRDefault="001E0E7E" w:rsidP="001C1EA6">
            <w:pPr>
              <w:autoSpaceDE w:val="0"/>
              <w:autoSpaceDN w:val="0"/>
              <w:adjustRightInd w:val="0"/>
              <w:spacing w:before="60"/>
              <w:jc w:val="both"/>
              <w:rPr>
                <w:rFonts w:ascii="Arial" w:hAnsi="Arial" w:cs="Arial"/>
                <w:sz w:val="20"/>
                <w:szCs w:val="20"/>
                <w:lang w:val="ru-RU"/>
              </w:rPr>
            </w:pPr>
          </w:p>
        </w:tc>
      </w:tr>
    </w:tbl>
    <w:p w:rsidR="001E0E7E" w:rsidRPr="00180C26" w:rsidRDefault="001E0E7E" w:rsidP="001E0E7E">
      <w:pPr>
        <w:autoSpaceDE w:val="0"/>
        <w:autoSpaceDN w:val="0"/>
        <w:adjustRightInd w:val="0"/>
        <w:rPr>
          <w:rFonts w:ascii="Arial" w:hAnsi="Arial" w:cs="Arial"/>
          <w:sz w:val="17"/>
          <w:szCs w:val="17"/>
          <w:lang w:val="ru-RU"/>
        </w:rPr>
      </w:pPr>
    </w:p>
    <w:p w:rsidR="001E0E7E" w:rsidRPr="009F5D7B" w:rsidRDefault="001E0E7E" w:rsidP="001E0E7E">
      <w:pPr>
        <w:autoSpaceDE w:val="0"/>
        <w:autoSpaceDN w:val="0"/>
        <w:adjustRightInd w:val="0"/>
        <w:rPr>
          <w:rFonts w:ascii="Arial" w:hAnsi="Arial" w:cs="Arial"/>
          <w:sz w:val="17"/>
          <w:szCs w:val="17"/>
          <w:lang w:val="ru-RU"/>
        </w:rPr>
      </w:pPr>
      <w:r w:rsidRPr="00180C26">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62"/>
        <w:gridCol w:w="3926"/>
        <w:gridCol w:w="3890"/>
      </w:tblGrid>
      <w:tr w:rsidR="001E0E7E" w:rsidRPr="00DD1ED2" w:rsidTr="001C1EA6">
        <w:tc>
          <w:tcPr>
            <w:tcW w:w="3789"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lastRenderedPageBreak/>
              <w:t>—Номер двигателя</w:t>
            </w:r>
          </w:p>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noProof/>
                <w:sz w:val="17"/>
                <w:szCs w:val="17"/>
                <w:lang w:val="ru-RU"/>
              </w:rPr>
              <w:drawing>
                <wp:inline distT="0" distB="0" distL="0" distR="0">
                  <wp:extent cx="2238375" cy="1704975"/>
                  <wp:effectExtent l="19050" t="0" r="9525" b="0"/>
                  <wp:docPr id="420" name="Рисунок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303"/>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760489"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Номер</w:t>
            </w:r>
            <w:r w:rsidRPr="00180C26">
              <w:rPr>
                <w:rFonts w:ascii="Arial" w:hAnsi="Arial" w:cs="Arial"/>
                <w:b/>
                <w:bCs/>
                <w:sz w:val="17"/>
                <w:szCs w:val="17"/>
                <w:lang w:val="ru-RU"/>
              </w:rPr>
              <w:t xml:space="preserve"> </w:t>
            </w:r>
            <w:r>
              <w:rPr>
                <w:rFonts w:ascii="Arial" w:hAnsi="Arial" w:cs="Arial"/>
                <w:b/>
                <w:bCs/>
                <w:sz w:val="17"/>
                <w:szCs w:val="17"/>
                <w:lang w:val="ru-RU"/>
              </w:rPr>
              <w:t>двигателя</w:t>
            </w:r>
            <w:r w:rsidRPr="00180C26">
              <w:rPr>
                <w:rFonts w:ascii="Arial" w:hAnsi="Arial" w:cs="Arial"/>
                <w:b/>
                <w:bCs/>
                <w:sz w:val="17"/>
                <w:szCs w:val="17"/>
                <w:lang w:val="ru-RU"/>
              </w:rPr>
              <w:t xml:space="preserve"> </w:t>
            </w:r>
            <w:r>
              <w:rPr>
                <w:rFonts w:ascii="Arial" w:hAnsi="Arial" w:cs="Arial"/>
                <w:b/>
                <w:bCs/>
                <w:sz w:val="17"/>
                <w:szCs w:val="17"/>
                <w:lang w:val="ru-RU"/>
              </w:rPr>
              <w:t>отштампован</w:t>
            </w:r>
            <w:r w:rsidRPr="00180C26">
              <w:rPr>
                <w:rFonts w:ascii="Arial" w:hAnsi="Arial" w:cs="Arial"/>
                <w:b/>
                <w:bCs/>
                <w:sz w:val="17"/>
                <w:szCs w:val="17"/>
                <w:lang w:val="ru-RU"/>
              </w:rPr>
              <w:t xml:space="preserve"> </w:t>
            </w:r>
            <w:r>
              <w:rPr>
                <w:rFonts w:ascii="Arial" w:hAnsi="Arial" w:cs="Arial"/>
                <w:b/>
                <w:bCs/>
                <w:sz w:val="17"/>
                <w:szCs w:val="17"/>
                <w:lang w:val="ru-RU"/>
              </w:rPr>
              <w:t>на</w:t>
            </w:r>
            <w:r w:rsidRPr="00180C26">
              <w:rPr>
                <w:rFonts w:ascii="Arial" w:hAnsi="Arial" w:cs="Arial"/>
                <w:b/>
                <w:bCs/>
                <w:sz w:val="17"/>
                <w:szCs w:val="17"/>
                <w:lang w:val="ru-RU"/>
              </w:rPr>
              <w:t xml:space="preserve"> </w:t>
            </w:r>
            <w:r>
              <w:rPr>
                <w:rFonts w:ascii="Arial" w:hAnsi="Arial" w:cs="Arial"/>
                <w:b/>
                <w:bCs/>
                <w:sz w:val="17"/>
                <w:szCs w:val="17"/>
                <w:lang w:val="ru-RU"/>
              </w:rPr>
              <w:t>блоке</w:t>
            </w:r>
            <w:r w:rsidRPr="00180C26">
              <w:rPr>
                <w:rFonts w:ascii="Arial" w:hAnsi="Arial" w:cs="Arial"/>
                <w:b/>
                <w:bCs/>
                <w:sz w:val="17"/>
                <w:szCs w:val="17"/>
                <w:lang w:val="ru-RU"/>
              </w:rPr>
              <w:t xml:space="preserve">  </w:t>
            </w:r>
            <w:r>
              <w:rPr>
                <w:rFonts w:ascii="Arial" w:hAnsi="Arial" w:cs="Arial"/>
                <w:b/>
                <w:bCs/>
                <w:sz w:val="17"/>
                <w:szCs w:val="17"/>
                <w:lang w:val="ru-RU"/>
              </w:rPr>
              <w:t>цилиндров двигателя, как показано на рисунке.</w:t>
            </w:r>
          </w:p>
        </w:tc>
        <w:tc>
          <w:tcPr>
            <w:tcW w:w="3836" w:type="dxa"/>
          </w:tcPr>
          <w:p w:rsidR="001E0E7E" w:rsidRPr="00180C26" w:rsidRDefault="001E0E7E" w:rsidP="001C1EA6">
            <w:pPr>
              <w:autoSpaceDE w:val="0"/>
              <w:autoSpaceDN w:val="0"/>
              <w:adjustRightInd w:val="0"/>
              <w:spacing w:before="60"/>
              <w:jc w:val="both"/>
              <w:rPr>
                <w:rFonts w:ascii="Arial" w:hAnsi="Arial" w:cs="Arial"/>
                <w:sz w:val="20"/>
                <w:szCs w:val="20"/>
                <w:lang w:val="ru-RU"/>
              </w:rPr>
            </w:pPr>
            <w:r w:rsidRPr="00180C26">
              <w:rPr>
                <w:rFonts w:ascii="Arial" w:hAnsi="Arial" w:cs="Arial"/>
                <w:b/>
                <w:bCs/>
                <w:sz w:val="21"/>
                <w:szCs w:val="21"/>
                <w:lang w:val="ru-RU"/>
              </w:rPr>
              <w:t>Маркировка против краж</w:t>
            </w:r>
            <w:r>
              <w:rPr>
                <w:rFonts w:ascii="Arial" w:hAnsi="Arial" w:cs="Arial"/>
                <w:b/>
                <w:bCs/>
                <w:sz w:val="21"/>
                <w:szCs w:val="21"/>
                <w:lang w:val="ru-RU"/>
              </w:rPr>
              <w:t xml:space="preserve"> </w:t>
            </w:r>
            <w:r w:rsidRPr="00180C26">
              <w:rPr>
                <w:rFonts w:ascii="Arial" w:hAnsi="Arial" w:cs="Arial"/>
                <w:b/>
                <w:bCs/>
                <w:sz w:val="21"/>
                <w:szCs w:val="21"/>
                <w:lang w:val="ru-RU"/>
              </w:rPr>
              <w:t>(</w:t>
            </w:r>
            <w:r>
              <w:rPr>
                <w:rFonts w:ascii="Arial" w:hAnsi="Arial" w:cs="Arial"/>
                <w:b/>
                <w:bCs/>
                <w:sz w:val="21"/>
                <w:szCs w:val="21"/>
                <w:lang w:val="ru-RU"/>
              </w:rPr>
              <w:t>за исключением Канады</w:t>
            </w:r>
            <w:r w:rsidRPr="00180C26">
              <w:rPr>
                <w:rFonts w:ascii="Arial" w:hAnsi="Arial" w:cs="Arial"/>
                <w:b/>
                <w:bCs/>
                <w:sz w:val="21"/>
                <w:szCs w:val="21"/>
                <w:lang w:val="ru-RU"/>
              </w:rPr>
              <w:t>)</w:t>
            </w:r>
          </w:p>
          <w:p w:rsidR="001E0E7E" w:rsidRPr="00180C26"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 xml:space="preserve">На вашем новом автомобиле есть наклейки против кражи, размером примерно </w:t>
            </w:r>
            <w:r w:rsidRPr="00180C26">
              <w:rPr>
                <w:rFonts w:ascii="Arial" w:hAnsi="Arial" w:cs="Arial"/>
                <w:b/>
                <w:bCs/>
                <w:sz w:val="17"/>
                <w:szCs w:val="17"/>
                <w:lang w:val="ru-RU"/>
              </w:rPr>
              <w:t>47</w:t>
            </w:r>
            <w:r>
              <w:rPr>
                <w:rFonts w:ascii="Arial" w:hAnsi="Arial" w:cs="Arial"/>
                <w:b/>
                <w:bCs/>
                <w:sz w:val="17"/>
                <w:szCs w:val="17"/>
                <w:lang w:val="ru-RU"/>
              </w:rPr>
              <w:t>мм</w:t>
            </w:r>
            <w:r w:rsidRPr="00180C26">
              <w:rPr>
                <w:rFonts w:ascii="Arial" w:hAnsi="Arial" w:cs="Arial"/>
                <w:b/>
                <w:bCs/>
                <w:sz w:val="17"/>
                <w:szCs w:val="17"/>
                <w:lang w:val="ru-RU"/>
              </w:rPr>
              <w:t xml:space="preserve"> (1</w:t>
            </w:r>
            <w:r>
              <w:rPr>
                <w:rFonts w:ascii="Arial" w:hAnsi="Arial" w:cs="Arial"/>
                <w:b/>
                <w:bCs/>
                <w:sz w:val="17"/>
                <w:szCs w:val="17"/>
                <w:lang w:val="ru-RU"/>
              </w:rPr>
              <w:t>,</w:t>
            </w:r>
            <w:r w:rsidRPr="00180C26">
              <w:rPr>
                <w:rFonts w:ascii="Arial" w:hAnsi="Arial" w:cs="Arial"/>
                <w:b/>
                <w:bCs/>
                <w:sz w:val="17"/>
                <w:szCs w:val="17"/>
                <w:lang w:val="ru-RU"/>
              </w:rPr>
              <w:t xml:space="preserve">85) </w:t>
            </w:r>
            <w:r>
              <w:rPr>
                <w:rFonts w:ascii="Arial" w:hAnsi="Arial" w:cs="Arial"/>
                <w:b/>
                <w:bCs/>
                <w:sz w:val="17"/>
                <w:szCs w:val="17"/>
                <w:lang w:val="ru-RU"/>
              </w:rPr>
              <w:t>на</w:t>
            </w:r>
            <w:r w:rsidRPr="00180C26">
              <w:rPr>
                <w:rFonts w:ascii="Arial" w:hAnsi="Arial" w:cs="Arial"/>
                <w:b/>
                <w:bCs/>
                <w:sz w:val="17"/>
                <w:szCs w:val="17"/>
                <w:lang w:val="ru-RU"/>
              </w:rPr>
              <w:t xml:space="preserve"> 12 </w:t>
            </w:r>
            <w:r>
              <w:rPr>
                <w:rFonts w:ascii="Arial" w:hAnsi="Arial" w:cs="Arial"/>
                <w:b/>
                <w:bCs/>
                <w:sz w:val="17"/>
                <w:szCs w:val="17"/>
                <w:lang w:val="ru-RU"/>
              </w:rPr>
              <w:t>мм (0,</w:t>
            </w:r>
            <w:r w:rsidRPr="00180C26">
              <w:rPr>
                <w:rFonts w:ascii="Arial" w:hAnsi="Arial" w:cs="Arial"/>
                <w:b/>
                <w:bCs/>
                <w:sz w:val="17"/>
                <w:szCs w:val="17"/>
                <w:lang w:val="ru-RU"/>
              </w:rPr>
              <w:t xml:space="preserve">47 </w:t>
            </w:r>
            <w:r>
              <w:rPr>
                <w:rFonts w:ascii="Arial" w:hAnsi="Arial" w:cs="Arial"/>
                <w:b/>
                <w:bCs/>
                <w:sz w:val="17"/>
                <w:szCs w:val="17"/>
                <w:lang w:val="ru-RU"/>
              </w:rPr>
              <w:t>дюйма</w:t>
            </w:r>
            <w:r w:rsidRPr="00180C26">
              <w:rPr>
                <w:rFonts w:ascii="Arial" w:hAnsi="Arial" w:cs="Arial"/>
                <w:b/>
                <w:bCs/>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Эти</w:t>
            </w:r>
            <w:r w:rsidRPr="00180C26">
              <w:rPr>
                <w:rFonts w:ascii="Arial" w:hAnsi="Arial" w:cs="Arial"/>
                <w:sz w:val="17"/>
                <w:szCs w:val="17"/>
                <w:lang w:val="ru-RU"/>
              </w:rPr>
              <w:t xml:space="preserve"> </w:t>
            </w:r>
            <w:r>
              <w:rPr>
                <w:rFonts w:ascii="Arial" w:hAnsi="Arial" w:cs="Arial"/>
                <w:sz w:val="17"/>
                <w:szCs w:val="17"/>
                <w:lang w:val="ru-RU"/>
              </w:rPr>
              <w:t>наклейки</w:t>
            </w:r>
            <w:r w:rsidRPr="00180C26">
              <w:rPr>
                <w:rFonts w:ascii="Arial" w:hAnsi="Arial" w:cs="Arial"/>
                <w:sz w:val="17"/>
                <w:szCs w:val="17"/>
                <w:lang w:val="ru-RU"/>
              </w:rPr>
              <w:t xml:space="preserve"> </w:t>
            </w:r>
            <w:r>
              <w:rPr>
                <w:rFonts w:ascii="Arial" w:hAnsi="Arial" w:cs="Arial"/>
                <w:sz w:val="17"/>
                <w:szCs w:val="17"/>
                <w:lang w:val="ru-RU"/>
              </w:rPr>
              <w:t>предназначены</w:t>
            </w:r>
            <w:r w:rsidRPr="00180C26">
              <w:rPr>
                <w:rFonts w:ascii="Arial" w:hAnsi="Arial" w:cs="Arial"/>
                <w:sz w:val="17"/>
                <w:szCs w:val="17"/>
                <w:lang w:val="ru-RU"/>
              </w:rPr>
              <w:t xml:space="preserve"> </w:t>
            </w:r>
            <w:r>
              <w:rPr>
                <w:rFonts w:ascii="Arial" w:hAnsi="Arial" w:cs="Arial"/>
                <w:sz w:val="17"/>
                <w:szCs w:val="17"/>
                <w:lang w:val="ru-RU"/>
              </w:rPr>
              <w:t>для</w:t>
            </w:r>
            <w:r w:rsidRPr="00180C26">
              <w:rPr>
                <w:rFonts w:ascii="Arial" w:hAnsi="Arial" w:cs="Arial"/>
                <w:sz w:val="17"/>
                <w:szCs w:val="17"/>
                <w:lang w:val="ru-RU"/>
              </w:rPr>
              <w:t xml:space="preserve"> </w:t>
            </w:r>
            <w:r>
              <w:rPr>
                <w:rFonts w:ascii="Arial" w:hAnsi="Arial" w:cs="Arial"/>
                <w:sz w:val="17"/>
                <w:szCs w:val="17"/>
                <w:lang w:val="ru-RU"/>
              </w:rPr>
              <w:t>снижения</w:t>
            </w:r>
            <w:r w:rsidRPr="00180C26">
              <w:rPr>
                <w:rFonts w:ascii="Arial" w:hAnsi="Arial" w:cs="Arial"/>
                <w:sz w:val="17"/>
                <w:szCs w:val="17"/>
                <w:lang w:val="ru-RU"/>
              </w:rPr>
              <w:t xml:space="preserve"> </w:t>
            </w:r>
            <w:r>
              <w:rPr>
                <w:rFonts w:ascii="Arial" w:hAnsi="Arial" w:cs="Arial"/>
                <w:sz w:val="17"/>
                <w:szCs w:val="17"/>
                <w:lang w:val="ru-RU"/>
              </w:rPr>
              <w:t xml:space="preserve">числа краж автомобилей, так как облегчают работу по отслеживанию и отысканию частей от украденных автомобилей.  Наклейка разработана таким образом, что, после того, как она была один раз нанесена на поверхность, </w:t>
            </w:r>
            <w:r w:rsidRPr="00AD237F">
              <w:rPr>
                <w:rFonts w:ascii="Arial" w:hAnsi="Arial" w:cs="Arial"/>
                <w:sz w:val="17"/>
                <w:szCs w:val="17"/>
                <w:lang w:val="ru-RU"/>
              </w:rPr>
              <w:t>любая попытка снять на</w:t>
            </w:r>
            <w:r>
              <w:rPr>
                <w:rFonts w:ascii="Arial" w:hAnsi="Arial" w:cs="Arial"/>
                <w:sz w:val="17"/>
                <w:szCs w:val="17"/>
                <w:lang w:val="ru-RU"/>
              </w:rPr>
              <w:t>клейку приведет к ее нарушению ее целостности</w:t>
            </w:r>
            <w:r w:rsidRPr="00AD237F">
              <w:rPr>
                <w:rFonts w:ascii="Arial" w:hAnsi="Arial" w:cs="Arial"/>
                <w:sz w:val="17"/>
                <w:szCs w:val="17"/>
                <w:lang w:val="ru-RU"/>
              </w:rPr>
              <w:t xml:space="preserve">. </w:t>
            </w:r>
            <w:r>
              <w:rPr>
                <w:rFonts w:ascii="Arial" w:hAnsi="Arial" w:cs="Arial"/>
                <w:sz w:val="17"/>
                <w:szCs w:val="17"/>
                <w:lang w:val="ru-RU"/>
              </w:rPr>
              <w:t>Перенести эти наклейки в нетронутом виде с одной поверхности на другую невозможно.</w:t>
            </w:r>
          </w:p>
          <w:tbl>
            <w:tblPr>
              <w:tblStyle w:val="a7"/>
              <w:tblW w:w="3724" w:type="dxa"/>
              <w:tblLook w:val="01E0"/>
            </w:tblPr>
            <w:tblGrid>
              <w:gridCol w:w="3724"/>
            </w:tblGrid>
            <w:tr w:rsidR="001E0E7E" w:rsidTr="001C1EA6">
              <w:tc>
                <w:tcPr>
                  <w:tcW w:w="3724" w:type="dxa"/>
                  <w:tcBorders>
                    <w:top w:val="single" w:sz="4" w:space="0" w:color="auto"/>
                    <w:left w:val="single" w:sz="4" w:space="0" w:color="auto"/>
                    <w:bottom w:val="single" w:sz="4" w:space="0" w:color="auto"/>
                    <w:right w:val="single" w:sz="4" w:space="0" w:color="auto"/>
                  </w:tcBorders>
                  <w:shd w:val="clear" w:color="auto" w:fill="FFFF00"/>
                </w:tcPr>
                <w:p w:rsidR="001E0E7E" w:rsidRDefault="001E0E7E" w:rsidP="001C1EA6">
                  <w:pPr>
                    <w:spacing w:before="60"/>
                    <w:ind w:right="-37"/>
                    <w:jc w:val="both"/>
                    <w:rPr>
                      <w:rFonts w:ascii="Arial" w:hAnsi="Arial" w:cs="Arial"/>
                      <w:i/>
                      <w:sz w:val="17"/>
                      <w:szCs w:val="17"/>
                      <w:lang w:val="ru-RU"/>
                    </w:rPr>
                  </w:pPr>
                  <w:r>
                    <w:rPr>
                      <w:rFonts w:ascii="Arial" w:hAnsi="Arial" w:cs="Arial"/>
                      <w:b/>
                      <w:bCs/>
                      <w:i/>
                      <w:sz w:val="17"/>
                      <w:szCs w:val="17"/>
                      <w:lang w:val="ru-RU"/>
                    </w:rPr>
                    <w:t>ПРЕДУПРЕЖДЕНИЕ</w:t>
                  </w:r>
                </w:p>
              </w:tc>
            </w:tr>
            <w:tr w:rsidR="001E0E7E" w:rsidRPr="00A211C7" w:rsidTr="001C1EA6">
              <w:tc>
                <w:tcPr>
                  <w:tcW w:w="3724" w:type="dxa"/>
                  <w:tcBorders>
                    <w:top w:val="single" w:sz="4" w:space="0" w:color="auto"/>
                    <w:left w:val="single" w:sz="4" w:space="0" w:color="auto"/>
                    <w:bottom w:val="single" w:sz="4" w:space="0" w:color="auto"/>
                    <w:right w:val="single" w:sz="4" w:space="0" w:color="auto"/>
                  </w:tcBorders>
                  <w:shd w:val="clear" w:color="auto" w:fill="auto"/>
                </w:tcPr>
                <w:p w:rsidR="001E0E7E" w:rsidRPr="00A211C7" w:rsidRDefault="001E0E7E" w:rsidP="001C1EA6">
                  <w:pPr>
                    <w:autoSpaceDE w:val="0"/>
                    <w:autoSpaceDN w:val="0"/>
                    <w:adjustRightInd w:val="0"/>
                    <w:spacing w:before="60"/>
                    <w:jc w:val="both"/>
                    <w:rPr>
                      <w:rFonts w:cs="PSOsymclasi"/>
                      <w:i/>
                      <w:sz w:val="20"/>
                      <w:szCs w:val="20"/>
                      <w:lang w:val="ru-RU"/>
                    </w:rPr>
                  </w:pPr>
                  <w:r>
                    <w:rPr>
                      <w:rFonts w:ascii="Arial" w:hAnsi="Arial" w:cs="Arial"/>
                      <w:b/>
                      <w:bCs/>
                      <w:sz w:val="17"/>
                      <w:szCs w:val="17"/>
                      <w:lang w:val="ru-RU"/>
                    </w:rPr>
                    <w:t>Не следует пытаться снять наклейки против краж, так как таким образом вы можете нарушить некоторые законы штата или федеральные законы</w:t>
                  </w:r>
                  <w:r w:rsidRPr="00A211C7">
                    <w:rPr>
                      <w:rFonts w:ascii="Arial" w:hAnsi="Arial" w:cs="Arial"/>
                      <w:b/>
                      <w:bCs/>
                      <w:sz w:val="17"/>
                      <w:szCs w:val="17"/>
                      <w:lang w:val="ru-RU"/>
                    </w:rPr>
                    <w:t>.</w:t>
                  </w:r>
                </w:p>
              </w:tc>
            </w:tr>
          </w:tbl>
          <w:p w:rsidR="001E0E7E" w:rsidRPr="00A211C7" w:rsidRDefault="001E0E7E" w:rsidP="001C1EA6">
            <w:pPr>
              <w:autoSpaceDE w:val="0"/>
              <w:autoSpaceDN w:val="0"/>
              <w:adjustRightInd w:val="0"/>
              <w:spacing w:before="60"/>
              <w:jc w:val="both"/>
              <w:rPr>
                <w:rFonts w:ascii="Arial" w:hAnsi="Arial" w:cs="Arial"/>
                <w:b/>
                <w:bCs/>
                <w:sz w:val="17"/>
                <w:szCs w:val="17"/>
                <w:lang w:val="ru-RU"/>
              </w:rPr>
            </w:pPr>
          </w:p>
        </w:tc>
        <w:tc>
          <w:tcPr>
            <w:tcW w:w="3853"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t>Подвеска и шасси</w:t>
            </w:r>
          </w:p>
          <w:p w:rsidR="001E0E7E" w:rsidRPr="00760489" w:rsidRDefault="001E0E7E" w:rsidP="001C1EA6">
            <w:pPr>
              <w:autoSpaceDE w:val="0"/>
              <w:autoSpaceDN w:val="0"/>
              <w:adjustRightInd w:val="0"/>
              <w:spacing w:before="60"/>
              <w:jc w:val="both"/>
              <w:rPr>
                <w:rFonts w:ascii="Arial" w:hAnsi="Arial" w:cs="Arial"/>
                <w:sz w:val="17"/>
                <w:szCs w:val="17"/>
                <w:lang w:val="en-US"/>
              </w:rPr>
            </w:pP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Default="001E0E7E" w:rsidP="00A40B70">
                  <w:pPr>
                    <w:numPr>
                      <w:ilvl w:val="0"/>
                      <w:numId w:val="60"/>
                    </w:numPr>
                    <w:autoSpaceDE w:val="0"/>
                    <w:autoSpaceDN w:val="0"/>
                    <w:adjustRightInd w:val="0"/>
                    <w:spacing w:before="60"/>
                    <w:jc w:val="both"/>
                    <w:rPr>
                      <w:rFonts w:ascii="Arial" w:hAnsi="Arial" w:cs="Arial"/>
                      <w:b/>
                      <w:sz w:val="17"/>
                      <w:szCs w:val="17"/>
                      <w:lang w:val="en-US"/>
                    </w:rPr>
                  </w:pPr>
                  <w:r>
                    <w:rPr>
                      <w:rFonts w:ascii="Arial" w:hAnsi="Arial" w:cs="Arial"/>
                      <w:b/>
                      <w:bCs/>
                      <w:sz w:val="17"/>
                      <w:szCs w:val="17"/>
                      <w:lang w:val="ru-RU"/>
                    </w:rPr>
                    <w:t>ВНИМАНИЕ</w:t>
                  </w:r>
                </w:p>
              </w:tc>
            </w:tr>
            <w:tr w:rsidR="001E0E7E" w:rsidRPr="00DD1ED2"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DD1ED2" w:rsidRDefault="001E0E7E" w:rsidP="001C1EA6">
                  <w:pPr>
                    <w:autoSpaceDE w:val="0"/>
                    <w:autoSpaceDN w:val="0"/>
                    <w:adjustRightInd w:val="0"/>
                    <w:spacing w:before="60"/>
                    <w:ind w:left="-68"/>
                    <w:jc w:val="both"/>
                    <w:rPr>
                      <w:rFonts w:ascii="Arial" w:hAnsi="Arial" w:cs="Arial"/>
                      <w:sz w:val="20"/>
                      <w:szCs w:val="20"/>
                      <w:lang w:val="ru-RU"/>
                    </w:rPr>
                  </w:pPr>
                  <w:r>
                    <w:rPr>
                      <w:rFonts w:ascii="Arial" w:hAnsi="Arial" w:cs="Arial"/>
                      <w:b/>
                      <w:bCs/>
                      <w:sz w:val="17"/>
                      <w:szCs w:val="17"/>
                      <w:lang w:val="ru-RU"/>
                    </w:rPr>
                    <w:t>Не</w:t>
                  </w:r>
                  <w:r w:rsidRPr="00DD1ED2">
                    <w:rPr>
                      <w:rFonts w:ascii="Arial" w:hAnsi="Arial" w:cs="Arial"/>
                      <w:b/>
                      <w:bCs/>
                      <w:sz w:val="17"/>
                      <w:szCs w:val="17"/>
                      <w:lang w:val="ru-RU"/>
                    </w:rPr>
                    <w:t xml:space="preserve"> </w:t>
                  </w:r>
                  <w:r>
                    <w:rPr>
                      <w:rFonts w:ascii="Arial" w:hAnsi="Arial" w:cs="Arial"/>
                      <w:b/>
                      <w:bCs/>
                      <w:sz w:val="17"/>
                      <w:szCs w:val="17"/>
                      <w:lang w:val="ru-RU"/>
                    </w:rPr>
                    <w:t>модифицируйте</w:t>
                  </w:r>
                  <w:r w:rsidRPr="00DD1ED2">
                    <w:rPr>
                      <w:rFonts w:ascii="Arial" w:hAnsi="Arial" w:cs="Arial"/>
                      <w:b/>
                      <w:bCs/>
                      <w:sz w:val="17"/>
                      <w:szCs w:val="17"/>
                      <w:lang w:val="ru-RU"/>
                    </w:rPr>
                    <w:t xml:space="preserve"> </w:t>
                  </w:r>
                  <w:r>
                    <w:rPr>
                      <w:rFonts w:ascii="Arial" w:hAnsi="Arial" w:cs="Arial"/>
                      <w:b/>
                      <w:bCs/>
                      <w:sz w:val="17"/>
                      <w:szCs w:val="17"/>
                      <w:lang w:val="ru-RU"/>
                    </w:rPr>
                    <w:t>подвеску</w:t>
                  </w:r>
                  <w:r w:rsidRPr="00DD1ED2">
                    <w:rPr>
                      <w:rFonts w:ascii="Arial" w:hAnsi="Arial" w:cs="Arial"/>
                      <w:b/>
                      <w:bCs/>
                      <w:sz w:val="17"/>
                      <w:szCs w:val="17"/>
                      <w:lang w:val="ru-RU"/>
                    </w:rPr>
                    <w:t>/</w:t>
                  </w:r>
                  <w:r>
                    <w:rPr>
                      <w:rFonts w:ascii="Arial" w:hAnsi="Arial" w:cs="Arial"/>
                      <w:b/>
                      <w:bCs/>
                      <w:sz w:val="17"/>
                      <w:szCs w:val="17"/>
                      <w:lang w:val="ru-RU"/>
                    </w:rPr>
                    <w:t>шасси</w:t>
                  </w:r>
                  <w:r w:rsidRPr="00DD1ED2">
                    <w:rPr>
                      <w:rFonts w:ascii="Arial" w:hAnsi="Arial" w:cs="Arial"/>
                      <w:b/>
                      <w:bCs/>
                      <w:sz w:val="17"/>
                      <w:szCs w:val="17"/>
                      <w:lang w:val="ru-RU"/>
                    </w:rPr>
                    <w:t xml:space="preserve"> </w:t>
                  </w:r>
                  <w:r>
                    <w:rPr>
                      <w:rFonts w:ascii="Arial" w:hAnsi="Arial" w:cs="Arial"/>
                      <w:b/>
                      <w:bCs/>
                      <w:sz w:val="17"/>
                      <w:szCs w:val="17"/>
                      <w:lang w:val="ru-RU"/>
                    </w:rPr>
                    <w:t>с</w:t>
                  </w:r>
                  <w:r w:rsidRPr="00DD1ED2">
                    <w:rPr>
                      <w:rFonts w:ascii="Arial" w:hAnsi="Arial" w:cs="Arial"/>
                      <w:b/>
                      <w:bCs/>
                      <w:sz w:val="17"/>
                      <w:szCs w:val="17"/>
                      <w:lang w:val="ru-RU"/>
                    </w:rPr>
                    <w:t xml:space="preserve"> </w:t>
                  </w:r>
                  <w:r>
                    <w:rPr>
                      <w:rFonts w:ascii="Arial" w:hAnsi="Arial" w:cs="Arial"/>
                      <w:b/>
                      <w:bCs/>
                      <w:sz w:val="17"/>
                      <w:szCs w:val="17"/>
                      <w:lang w:val="ru-RU"/>
                    </w:rPr>
                    <w:t>помощью</w:t>
                  </w:r>
                  <w:r w:rsidRPr="00DD1ED2">
                    <w:rPr>
                      <w:rFonts w:ascii="Arial" w:hAnsi="Arial" w:cs="Arial"/>
                      <w:b/>
                      <w:bCs/>
                      <w:sz w:val="17"/>
                      <w:szCs w:val="17"/>
                      <w:lang w:val="ru-RU"/>
                    </w:rPr>
                    <w:t xml:space="preserve"> </w:t>
                  </w:r>
                  <w:r>
                    <w:rPr>
                      <w:rFonts w:ascii="Arial" w:hAnsi="Arial" w:cs="Arial"/>
                      <w:b/>
                      <w:bCs/>
                      <w:sz w:val="17"/>
                      <w:szCs w:val="17"/>
                      <w:lang w:val="ru-RU"/>
                    </w:rPr>
                    <w:t>наборов</w:t>
                  </w:r>
                  <w:r w:rsidRPr="00DD1ED2">
                    <w:rPr>
                      <w:rFonts w:ascii="Arial" w:hAnsi="Arial" w:cs="Arial"/>
                      <w:b/>
                      <w:bCs/>
                      <w:sz w:val="17"/>
                      <w:szCs w:val="17"/>
                      <w:lang w:val="ru-RU"/>
                    </w:rPr>
                    <w:t xml:space="preserve"> </w:t>
                  </w:r>
                  <w:r>
                    <w:rPr>
                      <w:rFonts w:ascii="Arial" w:hAnsi="Arial" w:cs="Arial"/>
                      <w:b/>
                      <w:bCs/>
                      <w:sz w:val="17"/>
                      <w:szCs w:val="17"/>
                      <w:lang w:val="ru-RU"/>
                    </w:rPr>
                    <w:t>для</w:t>
                  </w:r>
                  <w:r w:rsidRPr="00DD1ED2">
                    <w:rPr>
                      <w:rFonts w:ascii="Arial" w:hAnsi="Arial" w:cs="Arial"/>
                      <w:b/>
                      <w:bCs/>
                      <w:sz w:val="17"/>
                      <w:szCs w:val="17"/>
                      <w:lang w:val="ru-RU"/>
                    </w:rPr>
                    <w:t xml:space="preserve"> </w:t>
                  </w:r>
                  <w:r>
                    <w:rPr>
                      <w:rFonts w:ascii="Arial" w:hAnsi="Arial" w:cs="Arial"/>
                      <w:b/>
                      <w:bCs/>
                      <w:sz w:val="17"/>
                      <w:szCs w:val="17"/>
                      <w:lang w:val="ru-RU"/>
                    </w:rPr>
                    <w:t>лифта</w:t>
                  </w:r>
                  <w:r w:rsidRPr="00DD1ED2">
                    <w:rPr>
                      <w:rFonts w:ascii="Arial" w:hAnsi="Arial" w:cs="Arial"/>
                      <w:b/>
                      <w:bCs/>
                      <w:sz w:val="17"/>
                      <w:szCs w:val="17"/>
                      <w:lang w:val="ru-RU"/>
                    </w:rPr>
                    <w:t xml:space="preserve">, </w:t>
                  </w:r>
                  <w:r>
                    <w:rPr>
                      <w:rFonts w:ascii="Arial" w:hAnsi="Arial" w:cs="Arial"/>
                      <w:b/>
                      <w:bCs/>
                      <w:sz w:val="17"/>
                      <w:szCs w:val="17"/>
                      <w:lang w:val="ru-RU"/>
                    </w:rPr>
                    <w:t>распорных</w:t>
                  </w:r>
                  <w:r w:rsidRPr="00DD1ED2">
                    <w:rPr>
                      <w:rFonts w:ascii="Arial" w:hAnsi="Arial" w:cs="Arial"/>
                      <w:b/>
                      <w:bCs/>
                      <w:sz w:val="17"/>
                      <w:szCs w:val="17"/>
                      <w:lang w:val="ru-RU"/>
                    </w:rPr>
                    <w:t xml:space="preserve"> </w:t>
                  </w:r>
                  <w:r>
                    <w:rPr>
                      <w:rFonts w:ascii="Arial" w:hAnsi="Arial" w:cs="Arial"/>
                      <w:b/>
                      <w:bCs/>
                      <w:sz w:val="17"/>
                      <w:szCs w:val="17"/>
                      <w:lang w:val="ru-RU"/>
                    </w:rPr>
                    <w:t>деталей</w:t>
                  </w:r>
                  <w:r w:rsidRPr="00DD1ED2">
                    <w:rPr>
                      <w:rFonts w:ascii="Arial" w:hAnsi="Arial" w:cs="Arial"/>
                      <w:b/>
                      <w:bCs/>
                      <w:sz w:val="17"/>
                      <w:szCs w:val="17"/>
                      <w:lang w:val="ru-RU"/>
                    </w:rPr>
                    <w:t xml:space="preserve">, </w:t>
                  </w:r>
                  <w:r>
                    <w:rPr>
                      <w:rFonts w:ascii="Arial" w:hAnsi="Arial" w:cs="Arial"/>
                      <w:b/>
                      <w:bCs/>
                      <w:sz w:val="17"/>
                      <w:szCs w:val="17"/>
                      <w:lang w:val="ru-RU"/>
                    </w:rPr>
                    <w:t>рессор</w:t>
                  </w:r>
                  <w:r w:rsidRPr="00DD1ED2">
                    <w:rPr>
                      <w:rFonts w:ascii="Arial" w:hAnsi="Arial" w:cs="Arial"/>
                      <w:b/>
                      <w:bCs/>
                      <w:sz w:val="17"/>
                      <w:szCs w:val="17"/>
                      <w:lang w:val="ru-RU"/>
                    </w:rPr>
                    <w:t xml:space="preserve"> </w:t>
                  </w:r>
                  <w:r>
                    <w:rPr>
                      <w:rFonts w:ascii="Arial" w:hAnsi="Arial" w:cs="Arial"/>
                      <w:b/>
                      <w:bCs/>
                      <w:sz w:val="17"/>
                      <w:szCs w:val="17"/>
                      <w:lang w:val="ru-RU"/>
                    </w:rPr>
                    <w:t>и</w:t>
                  </w:r>
                  <w:r w:rsidRPr="00DD1ED2">
                    <w:rPr>
                      <w:rFonts w:ascii="Arial" w:hAnsi="Arial" w:cs="Arial"/>
                      <w:b/>
                      <w:bCs/>
                      <w:sz w:val="17"/>
                      <w:szCs w:val="17"/>
                      <w:lang w:val="ru-RU"/>
                    </w:rPr>
                    <w:t xml:space="preserve"> </w:t>
                  </w:r>
                  <w:r>
                    <w:rPr>
                      <w:rFonts w:ascii="Arial" w:hAnsi="Arial" w:cs="Arial"/>
                      <w:b/>
                      <w:bCs/>
                      <w:sz w:val="17"/>
                      <w:szCs w:val="17"/>
                      <w:lang w:val="ru-RU"/>
                    </w:rPr>
                    <w:t>т</w:t>
                  </w:r>
                  <w:r w:rsidRPr="00DD1ED2">
                    <w:rPr>
                      <w:rFonts w:ascii="Arial" w:hAnsi="Arial" w:cs="Arial"/>
                      <w:b/>
                      <w:bCs/>
                      <w:sz w:val="17"/>
                      <w:szCs w:val="17"/>
                      <w:lang w:val="ru-RU"/>
                    </w:rPr>
                    <w:t>.</w:t>
                  </w:r>
                  <w:r>
                    <w:rPr>
                      <w:rFonts w:ascii="Arial" w:hAnsi="Arial" w:cs="Arial"/>
                      <w:b/>
                      <w:bCs/>
                      <w:sz w:val="17"/>
                      <w:szCs w:val="17"/>
                      <w:lang w:val="ru-RU"/>
                    </w:rPr>
                    <w:t>п</w:t>
                  </w:r>
                  <w:r w:rsidRPr="00DD1ED2">
                    <w:rPr>
                      <w:rFonts w:ascii="Arial" w:hAnsi="Arial" w:cs="Arial"/>
                      <w:b/>
                      <w:bCs/>
                      <w:sz w:val="17"/>
                      <w:szCs w:val="17"/>
                      <w:lang w:val="ru-RU"/>
                    </w:rPr>
                    <w:t xml:space="preserve">. </w:t>
                  </w:r>
                  <w:r>
                    <w:rPr>
                      <w:rFonts w:ascii="Arial" w:hAnsi="Arial" w:cs="Arial"/>
                      <w:b/>
                      <w:bCs/>
                      <w:sz w:val="17"/>
                      <w:szCs w:val="17"/>
                      <w:lang w:val="ru-RU"/>
                    </w:rPr>
                    <w:t xml:space="preserve"> Это может привести к опасным характеристикам управляемости, что приведет к потере контроля.</w:t>
                  </w:r>
                </w:p>
              </w:tc>
            </w:tr>
          </w:tbl>
          <w:p w:rsidR="001E0E7E" w:rsidRPr="00DD1ED2" w:rsidRDefault="001E0E7E" w:rsidP="001C1EA6">
            <w:pPr>
              <w:autoSpaceDE w:val="0"/>
              <w:autoSpaceDN w:val="0"/>
              <w:adjustRightInd w:val="0"/>
              <w:spacing w:before="60"/>
              <w:jc w:val="both"/>
              <w:rPr>
                <w:rFonts w:ascii="Arial" w:hAnsi="Arial" w:cs="Arial"/>
                <w:sz w:val="20"/>
                <w:szCs w:val="20"/>
                <w:lang w:val="ru-RU"/>
              </w:rPr>
            </w:pPr>
          </w:p>
        </w:tc>
      </w:tr>
    </w:tbl>
    <w:p w:rsidR="001E0E7E" w:rsidRPr="00DD1ED2" w:rsidRDefault="001E0E7E" w:rsidP="001E0E7E">
      <w:pPr>
        <w:autoSpaceDE w:val="0"/>
        <w:autoSpaceDN w:val="0"/>
        <w:adjustRightInd w:val="0"/>
        <w:rPr>
          <w:rFonts w:ascii="Arial" w:hAnsi="Arial" w:cs="Arial"/>
          <w:sz w:val="17"/>
          <w:szCs w:val="17"/>
          <w:lang w:val="ru-RU"/>
        </w:rPr>
      </w:pPr>
    </w:p>
    <w:p w:rsidR="001E0E7E" w:rsidRPr="009F5D7B" w:rsidRDefault="001E0E7E" w:rsidP="001E0E7E">
      <w:pPr>
        <w:autoSpaceDE w:val="0"/>
        <w:autoSpaceDN w:val="0"/>
        <w:adjustRightInd w:val="0"/>
        <w:rPr>
          <w:rFonts w:ascii="Arial" w:hAnsi="Arial" w:cs="Arial"/>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7625"/>
        <w:gridCol w:w="3913"/>
      </w:tblGrid>
      <w:tr w:rsidR="001E0E7E" w:rsidRPr="00043CA7" w:rsidTr="001C1EA6">
        <w:tc>
          <w:tcPr>
            <w:tcW w:w="7625" w:type="dxa"/>
          </w:tcPr>
          <w:p w:rsidR="001E0E7E" w:rsidRPr="00694022" w:rsidRDefault="001E0E7E" w:rsidP="001C1EA6">
            <w:pPr>
              <w:autoSpaceDE w:val="0"/>
              <w:autoSpaceDN w:val="0"/>
              <w:adjustRightInd w:val="0"/>
              <w:rPr>
                <w:rFonts w:ascii="Arial" w:hAnsi="Arial" w:cs="Arial"/>
                <w:b/>
                <w:bCs/>
                <w:sz w:val="21"/>
                <w:szCs w:val="21"/>
                <w:lang w:val="ru-RU"/>
              </w:rPr>
            </w:pPr>
            <w:r w:rsidRPr="00694022">
              <w:rPr>
                <w:rFonts w:ascii="Arial" w:hAnsi="Arial" w:cs="Arial"/>
                <w:b/>
                <w:bCs/>
                <w:sz w:val="21"/>
                <w:szCs w:val="21"/>
                <w:lang w:val="ru-RU"/>
              </w:rPr>
              <w:lastRenderedPageBreak/>
              <w:t>Информация о шинах—</w:t>
            </w:r>
          </w:p>
          <w:p w:rsidR="001E0E7E" w:rsidRPr="00694022" w:rsidRDefault="001E0E7E" w:rsidP="001C1EA6">
            <w:pPr>
              <w:autoSpaceDE w:val="0"/>
              <w:autoSpaceDN w:val="0"/>
              <w:adjustRightInd w:val="0"/>
              <w:rPr>
                <w:rFonts w:ascii="Arial" w:hAnsi="Arial" w:cs="Arial"/>
                <w:sz w:val="20"/>
                <w:szCs w:val="20"/>
                <w:lang w:val="ru-RU"/>
              </w:rPr>
            </w:pPr>
            <w:r w:rsidRPr="00694022">
              <w:rPr>
                <w:rFonts w:ascii="Arial" w:hAnsi="Arial" w:cs="Arial"/>
                <w:b/>
                <w:bCs/>
                <w:sz w:val="21"/>
                <w:szCs w:val="21"/>
                <w:lang w:val="ru-RU"/>
              </w:rPr>
              <w:t>—</w:t>
            </w:r>
            <w:r>
              <w:rPr>
                <w:rFonts w:ascii="Arial" w:hAnsi="Arial" w:cs="Arial"/>
                <w:b/>
                <w:bCs/>
                <w:sz w:val="21"/>
                <w:szCs w:val="21"/>
                <w:lang w:val="ru-RU"/>
              </w:rPr>
              <w:t>Обозначения</w:t>
            </w:r>
            <w:r w:rsidRPr="00694022">
              <w:rPr>
                <w:rFonts w:ascii="Arial" w:hAnsi="Arial" w:cs="Arial"/>
                <w:b/>
                <w:bCs/>
                <w:sz w:val="21"/>
                <w:szCs w:val="21"/>
                <w:lang w:val="ru-RU"/>
              </w:rPr>
              <w:t xml:space="preserve"> </w:t>
            </w:r>
            <w:r>
              <w:rPr>
                <w:rFonts w:ascii="Arial" w:hAnsi="Arial" w:cs="Arial"/>
                <w:b/>
                <w:bCs/>
                <w:sz w:val="21"/>
                <w:szCs w:val="21"/>
                <w:lang w:val="ru-RU"/>
              </w:rPr>
              <w:t>на шинах</w:t>
            </w:r>
          </w:p>
          <w:p w:rsidR="001E0E7E" w:rsidRPr="005737EF"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noProof/>
                <w:sz w:val="17"/>
                <w:szCs w:val="17"/>
                <w:lang w:val="ru-RU"/>
              </w:rPr>
              <w:drawing>
                <wp:inline distT="0" distB="0" distL="0" distR="0">
                  <wp:extent cx="4638675" cy="3762375"/>
                  <wp:effectExtent l="19050" t="0" r="9525" b="0"/>
                  <wp:docPr id="421" name="Рисунок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304"/>
                          <a:srcRect/>
                          <a:stretch>
                            <a:fillRect/>
                          </a:stretch>
                        </pic:blipFill>
                        <pic:spPr bwMode="auto">
                          <a:xfrm>
                            <a:off x="0" y="0"/>
                            <a:ext cx="4638675" cy="3762375"/>
                          </a:xfrm>
                          <a:prstGeom prst="rect">
                            <a:avLst/>
                          </a:prstGeom>
                          <a:noFill/>
                          <a:ln w="9525">
                            <a:noFill/>
                            <a:miter lim="800000"/>
                            <a:headEnd/>
                            <a:tailEnd/>
                          </a:ln>
                        </pic:spPr>
                      </pic:pic>
                    </a:graphicData>
                  </a:graphic>
                </wp:inline>
              </w:drawing>
            </w:r>
          </w:p>
        </w:tc>
        <w:tc>
          <w:tcPr>
            <w:tcW w:w="3913" w:type="dxa"/>
          </w:tcPr>
          <w:p w:rsidR="001E0E7E" w:rsidRPr="00694022" w:rsidRDefault="001E0E7E" w:rsidP="001C1EA6">
            <w:pPr>
              <w:autoSpaceDE w:val="0"/>
              <w:autoSpaceDN w:val="0"/>
              <w:adjustRightInd w:val="0"/>
              <w:spacing w:before="60"/>
              <w:rPr>
                <w:rFonts w:ascii="Arial" w:hAnsi="Arial" w:cs="Arial"/>
                <w:sz w:val="20"/>
                <w:szCs w:val="20"/>
                <w:lang w:val="ru-RU"/>
              </w:rPr>
            </w:pPr>
            <w:r>
              <w:rPr>
                <w:rFonts w:ascii="Arial" w:hAnsi="Arial" w:cs="Arial"/>
                <w:sz w:val="20"/>
                <w:szCs w:val="20"/>
                <w:lang w:val="ru-RU"/>
              </w:rPr>
              <w:t>На этом рисунке показаны типичные обозначения на шинах</w:t>
            </w:r>
            <w:r w:rsidRPr="00694022">
              <w:rPr>
                <w:rFonts w:ascii="Arial" w:hAnsi="Arial" w:cs="Arial"/>
                <w:sz w:val="20"/>
                <w:szCs w:val="20"/>
                <w:lang w:val="ru-RU"/>
              </w:rPr>
              <w:t>.</w:t>
            </w:r>
          </w:p>
          <w:p w:rsidR="001E0E7E" w:rsidRPr="00694022" w:rsidRDefault="001E0E7E" w:rsidP="001C1EA6">
            <w:pPr>
              <w:autoSpaceDE w:val="0"/>
              <w:autoSpaceDN w:val="0"/>
              <w:adjustRightInd w:val="0"/>
              <w:spacing w:before="60"/>
              <w:rPr>
                <w:rFonts w:ascii="Arial" w:hAnsi="Arial" w:cs="Arial"/>
                <w:sz w:val="20"/>
                <w:szCs w:val="20"/>
                <w:lang w:val="ru-RU"/>
              </w:rPr>
            </w:pPr>
            <w:r w:rsidRPr="00694022">
              <w:rPr>
                <w:rFonts w:ascii="Arial" w:hAnsi="Arial" w:cs="Arial"/>
                <w:b/>
                <w:bCs/>
                <w:sz w:val="20"/>
                <w:szCs w:val="20"/>
                <w:lang w:val="ru-RU"/>
              </w:rPr>
              <w:t xml:space="preserve">1. </w:t>
            </w:r>
            <w:r>
              <w:rPr>
                <w:rFonts w:ascii="Arial" w:hAnsi="Arial" w:cs="Arial"/>
                <w:b/>
                <w:bCs/>
                <w:sz w:val="20"/>
                <w:szCs w:val="20"/>
                <w:lang w:val="ru-RU"/>
              </w:rPr>
              <w:t>Размер</w:t>
            </w:r>
            <w:r w:rsidRPr="00694022">
              <w:rPr>
                <w:rFonts w:ascii="Arial" w:hAnsi="Arial" w:cs="Arial"/>
                <w:b/>
                <w:bCs/>
                <w:sz w:val="20"/>
                <w:szCs w:val="20"/>
                <w:lang w:val="ru-RU"/>
              </w:rPr>
              <w:t xml:space="preserve"> </w:t>
            </w:r>
            <w:r>
              <w:rPr>
                <w:rFonts w:ascii="Arial" w:hAnsi="Arial" w:cs="Arial"/>
                <w:b/>
                <w:bCs/>
                <w:sz w:val="20"/>
                <w:szCs w:val="20"/>
                <w:lang w:val="ru-RU"/>
              </w:rPr>
              <w:t>шин</w:t>
            </w:r>
            <w:r w:rsidRPr="00694022">
              <w:rPr>
                <w:rFonts w:ascii="Arial" w:hAnsi="Arial" w:cs="Arial"/>
                <w:b/>
                <w:bCs/>
                <w:sz w:val="20"/>
                <w:szCs w:val="20"/>
                <w:lang w:val="ru-RU"/>
              </w:rPr>
              <w:t>—</w:t>
            </w:r>
            <w:r>
              <w:rPr>
                <w:rFonts w:ascii="Arial" w:hAnsi="Arial" w:cs="Arial"/>
                <w:sz w:val="20"/>
                <w:szCs w:val="20"/>
                <w:lang w:val="ru-RU"/>
              </w:rPr>
              <w:t>см</w:t>
            </w:r>
            <w:r w:rsidRPr="00694022">
              <w:rPr>
                <w:rFonts w:ascii="Arial" w:hAnsi="Arial" w:cs="Arial"/>
                <w:sz w:val="20"/>
                <w:szCs w:val="20"/>
                <w:lang w:val="ru-RU"/>
              </w:rPr>
              <w:t xml:space="preserve">. </w:t>
            </w:r>
            <w:r>
              <w:rPr>
                <w:rFonts w:ascii="Arial" w:hAnsi="Arial" w:cs="Arial"/>
                <w:sz w:val="20"/>
                <w:szCs w:val="20"/>
                <w:lang w:val="ru-RU"/>
              </w:rPr>
              <w:t>более подробно</w:t>
            </w:r>
            <w:r w:rsidRPr="00694022">
              <w:rPr>
                <w:rFonts w:ascii="Arial" w:hAnsi="Arial" w:cs="Arial"/>
                <w:sz w:val="20"/>
                <w:szCs w:val="20"/>
                <w:lang w:val="ru-RU"/>
              </w:rPr>
              <w:t xml:space="preserve"> “—</w:t>
            </w:r>
            <w:r>
              <w:rPr>
                <w:rFonts w:ascii="Arial" w:hAnsi="Arial" w:cs="Arial"/>
                <w:sz w:val="20"/>
                <w:szCs w:val="20"/>
                <w:lang w:val="ru-RU"/>
              </w:rPr>
              <w:t>Размер шин</w:t>
            </w:r>
            <w:r w:rsidRPr="00694022">
              <w:rPr>
                <w:rFonts w:ascii="Arial" w:hAnsi="Arial" w:cs="Arial"/>
                <w:sz w:val="20"/>
                <w:szCs w:val="20"/>
                <w:lang w:val="ru-RU"/>
              </w:rPr>
              <w:t xml:space="preserve">” </w:t>
            </w:r>
            <w:r>
              <w:rPr>
                <w:rFonts w:ascii="Arial" w:hAnsi="Arial" w:cs="Arial"/>
                <w:sz w:val="20"/>
                <w:szCs w:val="20"/>
                <w:lang w:val="ru-RU"/>
              </w:rPr>
              <w:t xml:space="preserve">на стр. </w:t>
            </w:r>
            <w:r w:rsidRPr="00694022">
              <w:rPr>
                <w:rFonts w:ascii="Arial" w:hAnsi="Arial" w:cs="Arial"/>
                <w:sz w:val="20"/>
                <w:szCs w:val="20"/>
                <w:lang w:val="ru-RU"/>
              </w:rPr>
              <w:t>219.</w:t>
            </w:r>
          </w:p>
          <w:p w:rsidR="001E0E7E" w:rsidRPr="00694022" w:rsidRDefault="001E0E7E" w:rsidP="001C1EA6">
            <w:pPr>
              <w:autoSpaceDE w:val="0"/>
              <w:autoSpaceDN w:val="0"/>
              <w:adjustRightInd w:val="0"/>
              <w:spacing w:before="60"/>
              <w:rPr>
                <w:rFonts w:ascii="Arial" w:hAnsi="Arial" w:cs="Arial"/>
                <w:sz w:val="20"/>
                <w:szCs w:val="20"/>
                <w:lang w:val="ru-RU"/>
              </w:rPr>
            </w:pPr>
            <w:r w:rsidRPr="00694022">
              <w:rPr>
                <w:rFonts w:ascii="Arial" w:hAnsi="Arial" w:cs="Arial"/>
                <w:b/>
                <w:bCs/>
                <w:sz w:val="20"/>
                <w:szCs w:val="20"/>
                <w:lang w:val="ru-RU"/>
              </w:rPr>
              <w:t xml:space="preserve">2. </w:t>
            </w:r>
            <w:r w:rsidRPr="005737EF">
              <w:rPr>
                <w:rFonts w:ascii="Arial" w:hAnsi="Arial" w:cs="Arial"/>
                <w:b/>
                <w:bCs/>
                <w:sz w:val="20"/>
                <w:szCs w:val="20"/>
                <w:lang w:val="en-US"/>
              </w:rPr>
              <w:t>DOT</w:t>
            </w:r>
            <w:r w:rsidRPr="00694022">
              <w:rPr>
                <w:rFonts w:ascii="Arial" w:hAnsi="Arial" w:cs="Arial"/>
                <w:b/>
                <w:bCs/>
                <w:sz w:val="20"/>
                <w:szCs w:val="20"/>
                <w:lang w:val="ru-RU"/>
              </w:rPr>
              <w:t xml:space="preserve"> </w:t>
            </w:r>
            <w:r>
              <w:rPr>
                <w:rFonts w:ascii="Arial" w:hAnsi="Arial" w:cs="Arial"/>
                <w:b/>
                <w:bCs/>
                <w:sz w:val="20"/>
                <w:szCs w:val="20"/>
                <w:lang w:val="ru-RU"/>
              </w:rPr>
              <w:t>и Идентификационный номер шины</w:t>
            </w:r>
            <w:r w:rsidRPr="00694022">
              <w:rPr>
                <w:rFonts w:ascii="Arial" w:hAnsi="Arial" w:cs="Arial"/>
                <w:b/>
                <w:bCs/>
                <w:sz w:val="20"/>
                <w:szCs w:val="20"/>
                <w:lang w:val="ru-RU"/>
              </w:rPr>
              <w:t xml:space="preserve"> (</w:t>
            </w:r>
            <w:r w:rsidRPr="005737EF">
              <w:rPr>
                <w:rFonts w:ascii="Arial" w:hAnsi="Arial" w:cs="Arial"/>
                <w:b/>
                <w:bCs/>
                <w:sz w:val="20"/>
                <w:szCs w:val="20"/>
                <w:lang w:val="en-US"/>
              </w:rPr>
              <w:t>TIN</w:t>
            </w:r>
            <w:r w:rsidRPr="00694022">
              <w:rPr>
                <w:rFonts w:ascii="Arial" w:hAnsi="Arial" w:cs="Arial"/>
                <w:b/>
                <w:bCs/>
                <w:sz w:val="20"/>
                <w:szCs w:val="20"/>
                <w:lang w:val="ru-RU"/>
              </w:rPr>
              <w:t>)—</w:t>
            </w:r>
            <w:r>
              <w:rPr>
                <w:rFonts w:ascii="Arial" w:hAnsi="Arial" w:cs="Arial"/>
                <w:sz w:val="20"/>
                <w:szCs w:val="20"/>
                <w:lang w:val="ru-RU"/>
              </w:rPr>
              <w:t xml:space="preserve"> см</w:t>
            </w:r>
            <w:r w:rsidRPr="00694022">
              <w:rPr>
                <w:rFonts w:ascii="Arial" w:hAnsi="Arial" w:cs="Arial"/>
                <w:sz w:val="20"/>
                <w:szCs w:val="20"/>
                <w:lang w:val="ru-RU"/>
              </w:rPr>
              <w:t xml:space="preserve">. </w:t>
            </w:r>
            <w:r>
              <w:rPr>
                <w:rFonts w:ascii="Arial" w:hAnsi="Arial" w:cs="Arial"/>
                <w:sz w:val="20"/>
                <w:szCs w:val="20"/>
                <w:lang w:val="ru-RU"/>
              </w:rPr>
              <w:t>более подробно</w:t>
            </w:r>
            <w:r w:rsidRPr="00694022">
              <w:rPr>
                <w:rFonts w:ascii="Arial" w:hAnsi="Arial" w:cs="Arial"/>
                <w:sz w:val="20"/>
                <w:szCs w:val="20"/>
                <w:lang w:val="ru-RU"/>
              </w:rPr>
              <w:t xml:space="preserve"> “—</w:t>
            </w:r>
            <w:r w:rsidRPr="005737EF">
              <w:rPr>
                <w:rFonts w:ascii="Arial" w:hAnsi="Arial" w:cs="Arial"/>
                <w:sz w:val="20"/>
                <w:szCs w:val="20"/>
                <w:lang w:val="en-US"/>
              </w:rPr>
              <w:t>DOT</w:t>
            </w:r>
            <w:r w:rsidRPr="00694022">
              <w:rPr>
                <w:rFonts w:ascii="Arial" w:hAnsi="Arial" w:cs="Arial"/>
                <w:sz w:val="20"/>
                <w:szCs w:val="20"/>
                <w:lang w:val="ru-RU"/>
              </w:rPr>
              <w:t xml:space="preserve"> </w:t>
            </w:r>
            <w:r w:rsidRPr="00694022">
              <w:rPr>
                <w:rFonts w:ascii="Arial" w:hAnsi="Arial" w:cs="Arial"/>
                <w:bCs/>
                <w:sz w:val="20"/>
                <w:szCs w:val="20"/>
                <w:lang w:val="ru-RU"/>
              </w:rPr>
              <w:t>и Идентификационный номер шины</w:t>
            </w:r>
            <w:r w:rsidRPr="00694022">
              <w:rPr>
                <w:rFonts w:ascii="Arial" w:hAnsi="Arial" w:cs="Arial"/>
                <w:sz w:val="20"/>
                <w:szCs w:val="20"/>
                <w:lang w:val="ru-RU"/>
              </w:rPr>
              <w:t xml:space="preserve"> (</w:t>
            </w:r>
            <w:r w:rsidRPr="005737EF">
              <w:rPr>
                <w:rFonts w:ascii="Arial" w:hAnsi="Arial" w:cs="Arial"/>
                <w:sz w:val="20"/>
                <w:szCs w:val="20"/>
                <w:lang w:val="en-US"/>
              </w:rPr>
              <w:t>TIN</w:t>
            </w:r>
            <w:r w:rsidRPr="00694022">
              <w:rPr>
                <w:rFonts w:ascii="Arial" w:hAnsi="Arial" w:cs="Arial"/>
                <w:sz w:val="20"/>
                <w:szCs w:val="20"/>
                <w:lang w:val="ru-RU"/>
              </w:rPr>
              <w:t xml:space="preserve">)” </w:t>
            </w:r>
            <w:r>
              <w:rPr>
                <w:rFonts w:ascii="Arial" w:hAnsi="Arial" w:cs="Arial"/>
                <w:sz w:val="20"/>
                <w:szCs w:val="20"/>
                <w:lang w:val="ru-RU"/>
              </w:rPr>
              <w:t>на стр.</w:t>
            </w:r>
            <w:r w:rsidRPr="00694022">
              <w:rPr>
                <w:rFonts w:ascii="Arial" w:hAnsi="Arial" w:cs="Arial"/>
                <w:sz w:val="20"/>
                <w:szCs w:val="20"/>
                <w:lang w:val="ru-RU"/>
              </w:rPr>
              <w:t xml:space="preserve"> 218.</w:t>
            </w:r>
          </w:p>
          <w:p w:rsidR="001E0E7E" w:rsidRPr="00A85173" w:rsidRDefault="001E0E7E" w:rsidP="001C1EA6">
            <w:pPr>
              <w:autoSpaceDE w:val="0"/>
              <w:autoSpaceDN w:val="0"/>
              <w:adjustRightInd w:val="0"/>
              <w:spacing w:before="60"/>
              <w:rPr>
                <w:rFonts w:ascii="Arial" w:hAnsi="Arial" w:cs="Arial"/>
                <w:sz w:val="20"/>
                <w:szCs w:val="20"/>
                <w:lang w:val="ru-RU"/>
              </w:rPr>
            </w:pPr>
            <w:r w:rsidRPr="00A85173">
              <w:rPr>
                <w:rFonts w:ascii="Arial" w:hAnsi="Arial" w:cs="Arial"/>
                <w:b/>
                <w:bCs/>
                <w:sz w:val="20"/>
                <w:szCs w:val="20"/>
                <w:lang w:val="ru-RU"/>
              </w:rPr>
              <w:t xml:space="preserve">3. </w:t>
            </w:r>
            <w:r w:rsidRPr="006F179E">
              <w:rPr>
                <w:rFonts w:ascii="Arial" w:hAnsi="Arial" w:cs="Arial"/>
                <w:b/>
                <w:bCs/>
                <w:sz w:val="20"/>
                <w:szCs w:val="20"/>
                <w:lang w:val="ru-RU"/>
              </w:rPr>
              <w:t xml:space="preserve">Унифицированная классификация </w:t>
            </w:r>
            <w:r>
              <w:rPr>
                <w:rFonts w:ascii="Arial" w:hAnsi="Arial" w:cs="Arial"/>
                <w:b/>
                <w:bCs/>
                <w:sz w:val="20"/>
                <w:szCs w:val="20"/>
                <w:lang w:val="ru-RU"/>
              </w:rPr>
              <w:t>качества шин</w:t>
            </w:r>
            <w:r w:rsidRPr="00A85173">
              <w:rPr>
                <w:rFonts w:ascii="Arial" w:hAnsi="Arial" w:cs="Arial"/>
                <w:b/>
                <w:bCs/>
                <w:sz w:val="20"/>
                <w:szCs w:val="20"/>
                <w:lang w:val="ru-RU"/>
              </w:rPr>
              <w:t>—</w:t>
            </w:r>
            <w:r>
              <w:rPr>
                <w:rFonts w:ascii="Arial" w:hAnsi="Arial" w:cs="Arial"/>
                <w:b/>
                <w:bCs/>
                <w:sz w:val="20"/>
                <w:szCs w:val="20"/>
                <w:lang w:val="ru-RU"/>
              </w:rPr>
              <w:t xml:space="preserve"> </w:t>
            </w:r>
            <w:r>
              <w:rPr>
                <w:rFonts w:ascii="Arial" w:hAnsi="Arial" w:cs="Arial"/>
                <w:sz w:val="20"/>
                <w:szCs w:val="20"/>
                <w:lang w:val="ru-RU"/>
              </w:rPr>
              <w:t>см</w:t>
            </w:r>
            <w:r w:rsidRPr="00694022">
              <w:rPr>
                <w:rFonts w:ascii="Arial" w:hAnsi="Arial" w:cs="Arial"/>
                <w:sz w:val="20"/>
                <w:szCs w:val="20"/>
                <w:lang w:val="ru-RU"/>
              </w:rPr>
              <w:t xml:space="preserve">. </w:t>
            </w:r>
            <w:r>
              <w:rPr>
                <w:rFonts w:ascii="Arial" w:hAnsi="Arial" w:cs="Arial"/>
                <w:sz w:val="20"/>
                <w:szCs w:val="20"/>
                <w:lang w:val="ru-RU"/>
              </w:rPr>
              <w:t>более подробно</w:t>
            </w:r>
            <w:r w:rsidRPr="00694022">
              <w:rPr>
                <w:rFonts w:ascii="Arial" w:hAnsi="Arial" w:cs="Arial"/>
                <w:sz w:val="20"/>
                <w:szCs w:val="20"/>
                <w:lang w:val="ru-RU"/>
              </w:rPr>
              <w:t xml:space="preserve"> </w:t>
            </w:r>
            <w:r w:rsidRPr="00A85173">
              <w:rPr>
                <w:rFonts w:ascii="Arial" w:hAnsi="Arial" w:cs="Arial"/>
                <w:sz w:val="20"/>
                <w:szCs w:val="20"/>
                <w:lang w:val="ru-RU"/>
              </w:rPr>
              <w:t>“Унифицированн</w:t>
            </w:r>
            <w:r>
              <w:rPr>
                <w:rFonts w:ascii="Arial" w:hAnsi="Arial" w:cs="Arial"/>
                <w:sz w:val="20"/>
                <w:szCs w:val="20"/>
                <w:lang w:val="ru-RU"/>
              </w:rPr>
              <w:t xml:space="preserve">ая классификация </w:t>
            </w:r>
            <w:r w:rsidRPr="00A85173">
              <w:rPr>
                <w:rFonts w:ascii="Arial" w:hAnsi="Arial" w:cs="Arial"/>
                <w:sz w:val="20"/>
                <w:szCs w:val="20"/>
                <w:lang w:val="ru-RU"/>
              </w:rPr>
              <w:t xml:space="preserve">качества шин” </w:t>
            </w:r>
            <w:r>
              <w:rPr>
                <w:rFonts w:ascii="Arial" w:hAnsi="Arial" w:cs="Arial"/>
                <w:sz w:val="20"/>
                <w:szCs w:val="20"/>
                <w:lang w:val="ru-RU"/>
              </w:rPr>
              <w:t>ниже</w:t>
            </w:r>
            <w:r w:rsidRPr="00A85173">
              <w:rPr>
                <w:rFonts w:ascii="Arial" w:hAnsi="Arial" w:cs="Arial"/>
                <w:sz w:val="20"/>
                <w:szCs w:val="20"/>
                <w:lang w:val="ru-RU"/>
              </w:rPr>
              <w:t>.</w:t>
            </w:r>
          </w:p>
          <w:p w:rsidR="001E0E7E" w:rsidRPr="00A85173" w:rsidRDefault="001E0E7E" w:rsidP="001C1EA6">
            <w:pPr>
              <w:autoSpaceDE w:val="0"/>
              <w:autoSpaceDN w:val="0"/>
              <w:adjustRightInd w:val="0"/>
              <w:spacing w:before="60"/>
              <w:rPr>
                <w:rFonts w:ascii="Arial" w:hAnsi="Arial" w:cs="Arial"/>
                <w:sz w:val="20"/>
                <w:szCs w:val="20"/>
                <w:lang w:val="ru-RU"/>
              </w:rPr>
            </w:pPr>
            <w:r w:rsidRPr="00A85173">
              <w:rPr>
                <w:rFonts w:ascii="Arial" w:hAnsi="Arial" w:cs="Arial"/>
                <w:b/>
                <w:bCs/>
                <w:sz w:val="20"/>
                <w:szCs w:val="20"/>
                <w:lang w:val="ru-RU"/>
              </w:rPr>
              <w:t xml:space="preserve">4. </w:t>
            </w:r>
            <w:r>
              <w:rPr>
                <w:rFonts w:ascii="Arial" w:hAnsi="Arial" w:cs="Arial"/>
                <w:b/>
                <w:bCs/>
                <w:sz w:val="20"/>
                <w:szCs w:val="20"/>
                <w:lang w:val="ru-RU"/>
              </w:rPr>
              <w:t>Место индикатора износа протектора</w:t>
            </w:r>
            <w:r w:rsidRPr="00A85173">
              <w:rPr>
                <w:rFonts w:ascii="Arial" w:hAnsi="Arial" w:cs="Arial"/>
                <w:b/>
                <w:bCs/>
                <w:sz w:val="20"/>
                <w:szCs w:val="20"/>
                <w:lang w:val="ru-RU"/>
              </w:rPr>
              <w:t>—</w:t>
            </w:r>
            <w:r w:rsidRPr="00A85173">
              <w:rPr>
                <w:rFonts w:ascii="Arial" w:hAnsi="Arial" w:cs="Arial"/>
                <w:sz w:val="20"/>
                <w:szCs w:val="20"/>
                <w:lang w:val="ru-RU"/>
              </w:rPr>
              <w:t xml:space="preserve"> </w:t>
            </w:r>
            <w:r>
              <w:rPr>
                <w:rFonts w:ascii="Arial" w:hAnsi="Arial" w:cs="Arial"/>
                <w:sz w:val="20"/>
                <w:szCs w:val="20"/>
                <w:lang w:val="ru-RU"/>
              </w:rPr>
              <w:t>см</w:t>
            </w:r>
            <w:r w:rsidRPr="00A85173">
              <w:rPr>
                <w:rFonts w:ascii="Arial" w:hAnsi="Arial" w:cs="Arial"/>
                <w:sz w:val="20"/>
                <w:szCs w:val="20"/>
                <w:lang w:val="ru-RU"/>
              </w:rPr>
              <w:t xml:space="preserve">. </w:t>
            </w:r>
            <w:r>
              <w:rPr>
                <w:rFonts w:ascii="Arial" w:hAnsi="Arial" w:cs="Arial"/>
                <w:sz w:val="20"/>
                <w:szCs w:val="20"/>
                <w:lang w:val="ru-RU"/>
              </w:rPr>
              <w:t>более</w:t>
            </w:r>
            <w:r w:rsidRPr="00A85173">
              <w:rPr>
                <w:rFonts w:ascii="Arial" w:hAnsi="Arial" w:cs="Arial"/>
                <w:sz w:val="20"/>
                <w:szCs w:val="20"/>
                <w:lang w:val="ru-RU"/>
              </w:rPr>
              <w:t xml:space="preserve"> </w:t>
            </w:r>
            <w:r>
              <w:rPr>
                <w:rFonts w:ascii="Arial" w:hAnsi="Arial" w:cs="Arial"/>
                <w:sz w:val="20"/>
                <w:szCs w:val="20"/>
                <w:lang w:val="ru-RU"/>
              </w:rPr>
              <w:t>подробно</w:t>
            </w:r>
            <w:r w:rsidRPr="00A85173">
              <w:rPr>
                <w:rFonts w:ascii="Arial" w:hAnsi="Arial" w:cs="Arial"/>
                <w:sz w:val="20"/>
                <w:szCs w:val="20"/>
                <w:lang w:val="ru-RU"/>
              </w:rPr>
              <w:t xml:space="preserve"> “</w:t>
            </w:r>
            <w:r>
              <w:rPr>
                <w:rFonts w:ascii="Arial" w:hAnsi="Arial" w:cs="Arial"/>
                <w:sz w:val="20"/>
                <w:szCs w:val="20"/>
                <w:lang w:val="ru-RU"/>
              </w:rPr>
              <w:t>Проверка и замена шин</w:t>
            </w:r>
            <w:r w:rsidRPr="00A85173">
              <w:rPr>
                <w:rFonts w:ascii="Arial" w:hAnsi="Arial" w:cs="Arial"/>
                <w:sz w:val="20"/>
                <w:szCs w:val="20"/>
                <w:lang w:val="ru-RU"/>
              </w:rPr>
              <w:t xml:space="preserve">” </w:t>
            </w:r>
            <w:r>
              <w:rPr>
                <w:rFonts w:ascii="Arial" w:hAnsi="Arial" w:cs="Arial"/>
                <w:sz w:val="20"/>
                <w:szCs w:val="20"/>
                <w:lang w:val="ru-RU"/>
              </w:rPr>
              <w:t xml:space="preserve">на стр. </w:t>
            </w:r>
            <w:r w:rsidRPr="00A85173">
              <w:rPr>
                <w:rFonts w:ascii="Arial" w:hAnsi="Arial" w:cs="Arial"/>
                <w:sz w:val="20"/>
                <w:szCs w:val="20"/>
                <w:lang w:val="ru-RU"/>
              </w:rPr>
              <w:t>299.</w:t>
            </w:r>
          </w:p>
          <w:p w:rsidR="001E0E7E" w:rsidRPr="005737EF" w:rsidRDefault="001E0E7E" w:rsidP="001C1EA6">
            <w:pPr>
              <w:autoSpaceDE w:val="0"/>
              <w:autoSpaceDN w:val="0"/>
              <w:adjustRightInd w:val="0"/>
              <w:spacing w:before="60"/>
              <w:rPr>
                <w:rFonts w:ascii="Arial" w:hAnsi="Arial" w:cs="Arial"/>
                <w:sz w:val="20"/>
                <w:szCs w:val="20"/>
                <w:lang w:val="en-US"/>
              </w:rPr>
            </w:pPr>
            <w:r w:rsidRPr="00A85173">
              <w:rPr>
                <w:rFonts w:ascii="Arial" w:hAnsi="Arial" w:cs="Arial"/>
                <w:b/>
                <w:bCs/>
                <w:sz w:val="20"/>
                <w:szCs w:val="20"/>
                <w:lang w:val="ru-RU"/>
              </w:rPr>
              <w:t xml:space="preserve">5. </w:t>
            </w:r>
            <w:r>
              <w:rPr>
                <w:rFonts w:ascii="Arial" w:hAnsi="Arial" w:cs="Arial"/>
                <w:b/>
                <w:bCs/>
                <w:sz w:val="20"/>
                <w:szCs w:val="20"/>
                <w:lang w:val="ru-RU"/>
              </w:rPr>
              <w:t>Состав и материалы слойности шин</w:t>
            </w:r>
            <w:r w:rsidRPr="00A85173">
              <w:rPr>
                <w:rFonts w:ascii="Arial" w:hAnsi="Arial" w:cs="Arial"/>
                <w:b/>
                <w:bCs/>
                <w:sz w:val="20"/>
                <w:szCs w:val="20"/>
                <w:lang w:val="ru-RU"/>
              </w:rPr>
              <w:t>—</w:t>
            </w:r>
            <w:r>
              <w:rPr>
                <w:rFonts w:ascii="Arial" w:hAnsi="Arial" w:cs="Arial"/>
                <w:sz w:val="20"/>
                <w:szCs w:val="20"/>
                <w:lang w:val="ru-RU"/>
              </w:rPr>
              <w:t>Под слоем подразумевается слой прорезиненных параллельных кордов</w:t>
            </w:r>
            <w:r w:rsidRPr="00A85173">
              <w:rPr>
                <w:rFonts w:ascii="Arial" w:hAnsi="Arial" w:cs="Arial"/>
                <w:sz w:val="20"/>
                <w:szCs w:val="20"/>
                <w:lang w:val="ru-RU"/>
              </w:rPr>
              <w:t xml:space="preserve">. </w:t>
            </w:r>
            <w:r>
              <w:rPr>
                <w:rFonts w:ascii="Arial" w:hAnsi="Arial" w:cs="Arial"/>
                <w:sz w:val="20"/>
                <w:szCs w:val="20"/>
                <w:lang w:val="ru-RU"/>
              </w:rPr>
              <w:t>Корды</w:t>
            </w:r>
            <w:r w:rsidRPr="008649E8">
              <w:rPr>
                <w:rFonts w:ascii="Arial" w:hAnsi="Arial" w:cs="Arial"/>
                <w:sz w:val="20"/>
                <w:szCs w:val="20"/>
                <w:lang w:val="en-US"/>
              </w:rPr>
              <w:t xml:space="preserve"> </w:t>
            </w:r>
            <w:r>
              <w:rPr>
                <w:rFonts w:ascii="Arial" w:hAnsi="Arial" w:cs="Arial"/>
                <w:sz w:val="20"/>
                <w:szCs w:val="20"/>
                <w:lang w:val="ru-RU"/>
              </w:rPr>
              <w:t>это</w:t>
            </w:r>
            <w:r w:rsidRPr="008649E8">
              <w:rPr>
                <w:rFonts w:ascii="Arial" w:hAnsi="Arial" w:cs="Arial"/>
                <w:sz w:val="20"/>
                <w:szCs w:val="20"/>
                <w:lang w:val="en-US"/>
              </w:rPr>
              <w:t xml:space="preserve"> </w:t>
            </w:r>
            <w:r>
              <w:rPr>
                <w:rFonts w:ascii="Arial" w:hAnsi="Arial" w:cs="Arial"/>
                <w:sz w:val="20"/>
                <w:szCs w:val="20"/>
                <w:lang w:val="ru-RU"/>
              </w:rPr>
              <w:t>нити</w:t>
            </w:r>
            <w:r w:rsidRPr="008649E8">
              <w:rPr>
                <w:rFonts w:ascii="Arial" w:hAnsi="Arial" w:cs="Arial"/>
                <w:sz w:val="20"/>
                <w:szCs w:val="20"/>
                <w:lang w:val="en-US"/>
              </w:rPr>
              <w:t xml:space="preserve">, </w:t>
            </w:r>
            <w:r>
              <w:rPr>
                <w:rFonts w:ascii="Arial" w:hAnsi="Arial" w:cs="Arial"/>
                <w:sz w:val="20"/>
                <w:szCs w:val="20"/>
                <w:lang w:val="ru-RU"/>
              </w:rPr>
              <w:t>формирующие</w:t>
            </w:r>
            <w:r w:rsidRPr="008649E8">
              <w:rPr>
                <w:rFonts w:ascii="Arial" w:hAnsi="Arial" w:cs="Arial"/>
                <w:sz w:val="20"/>
                <w:szCs w:val="20"/>
                <w:lang w:val="en-US"/>
              </w:rPr>
              <w:t xml:space="preserve"> </w:t>
            </w:r>
            <w:r>
              <w:rPr>
                <w:rFonts w:ascii="Arial" w:hAnsi="Arial" w:cs="Arial"/>
                <w:sz w:val="20"/>
                <w:szCs w:val="20"/>
                <w:lang w:val="ru-RU"/>
              </w:rPr>
              <w:t>слои</w:t>
            </w:r>
            <w:r w:rsidRPr="008649E8">
              <w:rPr>
                <w:rFonts w:ascii="Arial" w:hAnsi="Arial" w:cs="Arial"/>
                <w:sz w:val="20"/>
                <w:szCs w:val="20"/>
                <w:lang w:val="en-US"/>
              </w:rPr>
              <w:t xml:space="preserve"> </w:t>
            </w:r>
            <w:r>
              <w:rPr>
                <w:rFonts w:ascii="Arial" w:hAnsi="Arial" w:cs="Arial"/>
                <w:sz w:val="20"/>
                <w:szCs w:val="20"/>
                <w:lang w:val="ru-RU"/>
              </w:rPr>
              <w:t>шин</w:t>
            </w:r>
            <w:r w:rsidRPr="005737EF">
              <w:rPr>
                <w:rFonts w:ascii="Arial" w:hAnsi="Arial" w:cs="Arial"/>
                <w:sz w:val="20"/>
                <w:szCs w:val="20"/>
                <w:lang w:val="en-US"/>
              </w:rPr>
              <w:t>.</w:t>
            </w:r>
          </w:p>
          <w:p w:rsidR="001E0E7E" w:rsidRPr="00043CA7" w:rsidRDefault="001E0E7E" w:rsidP="001C1EA6">
            <w:pPr>
              <w:autoSpaceDE w:val="0"/>
              <w:autoSpaceDN w:val="0"/>
              <w:adjustRightInd w:val="0"/>
              <w:spacing w:before="60"/>
              <w:rPr>
                <w:rFonts w:ascii="Arial" w:hAnsi="Arial" w:cs="Arial"/>
                <w:sz w:val="20"/>
                <w:szCs w:val="20"/>
                <w:lang w:val="ru-RU"/>
              </w:rPr>
            </w:pPr>
            <w:r w:rsidRPr="008649E8">
              <w:rPr>
                <w:rFonts w:ascii="Arial" w:hAnsi="Arial" w:cs="Arial"/>
                <w:b/>
                <w:bCs/>
                <w:sz w:val="20"/>
                <w:szCs w:val="20"/>
                <w:lang w:val="ru-RU"/>
              </w:rPr>
              <w:t xml:space="preserve">6. </w:t>
            </w:r>
            <w:r>
              <w:rPr>
                <w:rFonts w:ascii="Arial" w:hAnsi="Arial" w:cs="Arial"/>
                <w:b/>
                <w:bCs/>
                <w:sz w:val="20"/>
                <w:szCs w:val="20"/>
                <w:lang w:val="ru-RU"/>
              </w:rPr>
              <w:t>Шины с радиальным или диагональным кордом</w:t>
            </w:r>
            <w:r w:rsidRPr="008649E8">
              <w:rPr>
                <w:rFonts w:ascii="Arial" w:hAnsi="Arial" w:cs="Arial"/>
                <w:b/>
                <w:bCs/>
                <w:sz w:val="20"/>
                <w:szCs w:val="20"/>
                <w:lang w:val="ru-RU"/>
              </w:rPr>
              <w:t>—</w:t>
            </w:r>
            <w:r>
              <w:rPr>
                <w:rFonts w:ascii="Arial" w:hAnsi="Arial" w:cs="Arial"/>
                <w:sz w:val="20"/>
                <w:szCs w:val="20"/>
                <w:lang w:val="ru-RU"/>
              </w:rPr>
              <w:t xml:space="preserve">Радиальная шина имеет обозначение </w:t>
            </w:r>
            <w:r w:rsidRPr="008649E8">
              <w:rPr>
                <w:rFonts w:ascii="Arial" w:hAnsi="Arial" w:cs="Arial"/>
                <w:sz w:val="20"/>
                <w:szCs w:val="20"/>
                <w:lang w:val="ru-RU"/>
              </w:rPr>
              <w:t>“</w:t>
            </w:r>
            <w:r w:rsidRPr="005737EF">
              <w:rPr>
                <w:rFonts w:ascii="Arial" w:hAnsi="Arial" w:cs="Arial"/>
                <w:sz w:val="20"/>
                <w:szCs w:val="20"/>
                <w:lang w:val="en-US"/>
              </w:rPr>
              <w:t>RADIAL</w:t>
            </w:r>
            <w:r w:rsidRPr="008649E8">
              <w:rPr>
                <w:rFonts w:ascii="Arial" w:hAnsi="Arial" w:cs="Arial"/>
                <w:sz w:val="20"/>
                <w:szCs w:val="20"/>
                <w:lang w:val="ru-RU"/>
              </w:rPr>
              <w:t xml:space="preserve">” </w:t>
            </w:r>
            <w:r>
              <w:rPr>
                <w:rFonts w:ascii="Arial" w:hAnsi="Arial" w:cs="Arial"/>
                <w:sz w:val="20"/>
                <w:szCs w:val="20"/>
                <w:lang w:val="ru-RU"/>
              </w:rPr>
              <w:t>на боковой части</w:t>
            </w:r>
            <w:r w:rsidRPr="008649E8">
              <w:rPr>
                <w:rFonts w:ascii="Arial" w:hAnsi="Arial" w:cs="Arial"/>
                <w:sz w:val="20"/>
                <w:szCs w:val="20"/>
                <w:lang w:val="ru-RU"/>
              </w:rPr>
              <w:t xml:space="preserve">. </w:t>
            </w:r>
            <w:r>
              <w:rPr>
                <w:rFonts w:ascii="Arial" w:hAnsi="Arial" w:cs="Arial"/>
                <w:sz w:val="20"/>
                <w:szCs w:val="20"/>
                <w:lang w:val="ru-RU"/>
              </w:rPr>
              <w:t xml:space="preserve"> Шина, не имеющая обозначения </w:t>
            </w:r>
            <w:r w:rsidRPr="00043CA7">
              <w:rPr>
                <w:rFonts w:ascii="Arial" w:hAnsi="Arial" w:cs="Arial"/>
                <w:sz w:val="20"/>
                <w:szCs w:val="20"/>
                <w:lang w:val="ru-RU"/>
              </w:rPr>
              <w:t>“</w:t>
            </w:r>
            <w:r w:rsidRPr="005737EF">
              <w:rPr>
                <w:rFonts w:ascii="Arial" w:hAnsi="Arial" w:cs="Arial"/>
                <w:sz w:val="20"/>
                <w:szCs w:val="20"/>
                <w:lang w:val="en-US"/>
              </w:rPr>
              <w:t>RADIAL</w:t>
            </w:r>
            <w:r w:rsidRPr="00043CA7">
              <w:rPr>
                <w:rFonts w:ascii="Arial" w:hAnsi="Arial" w:cs="Arial"/>
                <w:sz w:val="20"/>
                <w:szCs w:val="20"/>
                <w:lang w:val="ru-RU"/>
              </w:rPr>
              <w:t xml:space="preserve">” </w:t>
            </w:r>
            <w:r>
              <w:rPr>
                <w:rFonts w:ascii="Arial" w:hAnsi="Arial" w:cs="Arial"/>
                <w:sz w:val="20"/>
                <w:szCs w:val="20"/>
                <w:lang w:val="ru-RU"/>
              </w:rPr>
              <w:t>является диагональной</w:t>
            </w:r>
            <w:r w:rsidRPr="00043CA7">
              <w:rPr>
                <w:rFonts w:ascii="Arial" w:hAnsi="Arial" w:cs="Arial"/>
                <w:sz w:val="20"/>
                <w:szCs w:val="20"/>
                <w:lang w:val="ru-RU"/>
              </w:rPr>
              <w:t>.</w:t>
            </w:r>
          </w:p>
          <w:p w:rsidR="001E0E7E" w:rsidRPr="00043CA7" w:rsidRDefault="001E0E7E" w:rsidP="001C1EA6">
            <w:pPr>
              <w:autoSpaceDE w:val="0"/>
              <w:autoSpaceDN w:val="0"/>
              <w:adjustRightInd w:val="0"/>
              <w:spacing w:before="60"/>
              <w:jc w:val="both"/>
              <w:rPr>
                <w:rFonts w:ascii="Arial" w:hAnsi="Arial" w:cs="Arial"/>
                <w:sz w:val="20"/>
                <w:szCs w:val="20"/>
                <w:lang w:val="ru-RU"/>
              </w:rPr>
            </w:pPr>
          </w:p>
        </w:tc>
      </w:tr>
    </w:tbl>
    <w:p w:rsidR="001E0E7E" w:rsidRPr="00043CA7" w:rsidRDefault="001E0E7E" w:rsidP="001E0E7E">
      <w:pPr>
        <w:autoSpaceDE w:val="0"/>
        <w:autoSpaceDN w:val="0"/>
        <w:adjustRightInd w:val="0"/>
        <w:rPr>
          <w:rFonts w:ascii="Arial" w:hAnsi="Arial" w:cs="Arial"/>
          <w:sz w:val="17"/>
          <w:szCs w:val="17"/>
          <w:lang w:val="ru-RU"/>
        </w:rPr>
      </w:pPr>
    </w:p>
    <w:p w:rsidR="001E0E7E" w:rsidRPr="00043CA7" w:rsidRDefault="001E0E7E" w:rsidP="001E0E7E">
      <w:pPr>
        <w:autoSpaceDE w:val="0"/>
        <w:autoSpaceDN w:val="0"/>
        <w:adjustRightInd w:val="0"/>
        <w:rPr>
          <w:rFonts w:ascii="Arial" w:hAnsi="Arial" w:cs="Arial"/>
          <w:sz w:val="17"/>
          <w:szCs w:val="17"/>
          <w:lang w:val="ru-RU"/>
        </w:rPr>
      </w:pPr>
      <w:r w:rsidRPr="00043CA7">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105BAE" w:rsidTr="001C1EA6">
        <w:tc>
          <w:tcPr>
            <w:tcW w:w="3789" w:type="dxa"/>
          </w:tcPr>
          <w:p w:rsidR="001E0E7E" w:rsidRPr="0038042B" w:rsidRDefault="001E0E7E" w:rsidP="001C1EA6">
            <w:pPr>
              <w:autoSpaceDE w:val="0"/>
              <w:autoSpaceDN w:val="0"/>
              <w:adjustRightInd w:val="0"/>
              <w:spacing w:before="60"/>
              <w:jc w:val="both"/>
              <w:rPr>
                <w:rFonts w:ascii="Arial" w:hAnsi="Arial" w:cs="Arial"/>
                <w:sz w:val="20"/>
                <w:szCs w:val="20"/>
                <w:lang w:val="ru-RU"/>
              </w:rPr>
            </w:pPr>
            <w:r w:rsidRPr="0038042B">
              <w:rPr>
                <w:rFonts w:ascii="Arial" w:hAnsi="Arial" w:cs="Arial"/>
                <w:b/>
                <w:bCs/>
                <w:sz w:val="20"/>
                <w:szCs w:val="20"/>
                <w:lang w:val="ru-RU"/>
              </w:rPr>
              <w:lastRenderedPageBreak/>
              <w:t>7. “</w:t>
            </w:r>
            <w:r>
              <w:rPr>
                <w:rFonts w:ascii="Arial" w:hAnsi="Arial" w:cs="Arial"/>
                <w:b/>
                <w:bCs/>
                <w:sz w:val="20"/>
                <w:szCs w:val="20"/>
                <w:lang w:val="ru-RU"/>
              </w:rPr>
              <w:t>БЕСКАМЕРНЫЕ</w:t>
            </w:r>
            <w:r w:rsidRPr="0038042B">
              <w:rPr>
                <w:rFonts w:ascii="Arial" w:hAnsi="Arial" w:cs="Arial"/>
                <w:b/>
                <w:bCs/>
                <w:sz w:val="20"/>
                <w:szCs w:val="20"/>
                <w:lang w:val="ru-RU"/>
              </w:rPr>
              <w:t xml:space="preserve">” </w:t>
            </w:r>
            <w:r>
              <w:rPr>
                <w:rFonts w:ascii="Arial" w:hAnsi="Arial" w:cs="Arial"/>
                <w:b/>
                <w:bCs/>
                <w:sz w:val="20"/>
                <w:szCs w:val="20"/>
                <w:lang w:val="ru-RU"/>
              </w:rPr>
              <w:t>или</w:t>
            </w:r>
            <w:r w:rsidRPr="0038042B">
              <w:rPr>
                <w:rFonts w:ascii="Arial" w:hAnsi="Arial" w:cs="Arial"/>
                <w:b/>
                <w:bCs/>
                <w:sz w:val="20"/>
                <w:szCs w:val="20"/>
                <w:lang w:val="ru-RU"/>
              </w:rPr>
              <w:t xml:space="preserve"> “</w:t>
            </w:r>
            <w:r>
              <w:rPr>
                <w:rFonts w:ascii="Arial" w:hAnsi="Arial" w:cs="Arial"/>
                <w:b/>
                <w:bCs/>
                <w:sz w:val="20"/>
                <w:szCs w:val="20"/>
                <w:lang w:val="ru-RU"/>
              </w:rPr>
              <w:t>КАМЕРНОГО ТИПА</w:t>
            </w:r>
            <w:r w:rsidRPr="0038042B">
              <w:rPr>
                <w:rFonts w:ascii="Arial" w:hAnsi="Arial" w:cs="Arial"/>
                <w:b/>
                <w:bCs/>
                <w:sz w:val="20"/>
                <w:szCs w:val="20"/>
                <w:lang w:val="ru-RU"/>
              </w:rPr>
              <w:t>”—</w:t>
            </w:r>
            <w:r>
              <w:rPr>
                <w:rFonts w:ascii="Arial" w:hAnsi="Arial" w:cs="Arial"/>
                <w:sz w:val="20"/>
                <w:szCs w:val="20"/>
                <w:lang w:val="ru-RU"/>
              </w:rPr>
              <w:t>Бескамерные шины не имеют внутри камеры и воздух накачивается непосредственно в шину</w:t>
            </w:r>
            <w:r w:rsidRPr="0038042B">
              <w:rPr>
                <w:rFonts w:ascii="Arial" w:hAnsi="Arial" w:cs="Arial"/>
                <w:sz w:val="20"/>
                <w:szCs w:val="20"/>
                <w:lang w:val="ru-RU"/>
              </w:rPr>
              <w:t xml:space="preserve">. </w:t>
            </w:r>
            <w:r>
              <w:rPr>
                <w:rFonts w:ascii="Arial" w:hAnsi="Arial" w:cs="Arial"/>
                <w:sz w:val="20"/>
                <w:szCs w:val="20"/>
                <w:lang w:val="ru-RU"/>
              </w:rPr>
              <w:t xml:space="preserve"> Внутри шины камерного типа находится камера, в которой поддерживается давление воздуха</w:t>
            </w:r>
            <w:r w:rsidRPr="0038042B">
              <w:rPr>
                <w:rFonts w:ascii="Arial" w:hAnsi="Arial" w:cs="Arial"/>
                <w:sz w:val="20"/>
                <w:szCs w:val="20"/>
                <w:lang w:val="ru-RU"/>
              </w:rPr>
              <w:t>.</w:t>
            </w:r>
          </w:p>
          <w:p w:rsidR="001E0E7E" w:rsidRPr="001E5D70" w:rsidRDefault="001E0E7E" w:rsidP="001C1EA6">
            <w:pPr>
              <w:autoSpaceDE w:val="0"/>
              <w:autoSpaceDN w:val="0"/>
              <w:adjustRightInd w:val="0"/>
              <w:spacing w:before="60"/>
              <w:jc w:val="both"/>
              <w:rPr>
                <w:rFonts w:ascii="Arial" w:hAnsi="Arial" w:cs="Arial"/>
                <w:sz w:val="20"/>
                <w:szCs w:val="20"/>
                <w:lang w:val="ru-RU"/>
              </w:rPr>
            </w:pPr>
            <w:r w:rsidRPr="00AC102F">
              <w:rPr>
                <w:rFonts w:ascii="Arial" w:hAnsi="Arial" w:cs="Arial"/>
                <w:b/>
                <w:bCs/>
                <w:sz w:val="20"/>
                <w:szCs w:val="20"/>
                <w:lang w:val="ru-RU"/>
              </w:rPr>
              <w:t xml:space="preserve">8. </w:t>
            </w:r>
            <w:r>
              <w:rPr>
                <w:rFonts w:ascii="Arial" w:hAnsi="Arial" w:cs="Arial"/>
                <w:b/>
                <w:bCs/>
                <w:sz w:val="20"/>
                <w:szCs w:val="20"/>
                <w:lang w:val="ru-RU"/>
              </w:rPr>
              <w:t>Предельная нагрузка при</w:t>
            </w:r>
            <w:r w:rsidRPr="00AC102F">
              <w:rPr>
                <w:rFonts w:ascii="Arial" w:hAnsi="Arial" w:cs="Arial"/>
                <w:b/>
                <w:bCs/>
                <w:sz w:val="20"/>
                <w:szCs w:val="20"/>
                <w:lang w:val="ru-RU"/>
              </w:rPr>
              <w:t xml:space="preserve"> </w:t>
            </w:r>
            <w:r>
              <w:rPr>
                <w:rFonts w:ascii="Arial" w:hAnsi="Arial" w:cs="Arial"/>
                <w:b/>
                <w:bCs/>
                <w:sz w:val="20"/>
                <w:szCs w:val="20"/>
                <w:lang w:val="ru-RU"/>
              </w:rPr>
              <w:t>максимальном давлении в холодных шинах</w:t>
            </w:r>
            <w:r w:rsidRPr="00AC102F">
              <w:rPr>
                <w:rFonts w:ascii="Arial" w:hAnsi="Arial" w:cs="Arial"/>
                <w:b/>
                <w:bCs/>
                <w:sz w:val="20"/>
                <w:szCs w:val="20"/>
                <w:lang w:val="ru-RU"/>
              </w:rPr>
              <w:t>—</w:t>
            </w:r>
            <w:r>
              <w:rPr>
                <w:rFonts w:ascii="Arial" w:hAnsi="Arial" w:cs="Arial"/>
                <w:sz w:val="20"/>
                <w:szCs w:val="20"/>
                <w:lang w:val="ru-RU"/>
              </w:rPr>
              <w:t>См.</w:t>
            </w:r>
            <w:r w:rsidRPr="00AC102F">
              <w:rPr>
                <w:rFonts w:ascii="Arial" w:hAnsi="Arial" w:cs="Arial"/>
                <w:sz w:val="20"/>
                <w:szCs w:val="20"/>
                <w:lang w:val="ru-RU"/>
              </w:rPr>
              <w:t xml:space="preserve"> </w:t>
            </w:r>
            <w:r>
              <w:rPr>
                <w:rFonts w:ascii="Arial" w:hAnsi="Arial" w:cs="Arial"/>
                <w:sz w:val="20"/>
                <w:szCs w:val="20"/>
                <w:lang w:val="ru-RU"/>
              </w:rPr>
              <w:t xml:space="preserve">более подробно </w:t>
            </w:r>
            <w:r w:rsidRPr="00AC102F">
              <w:rPr>
                <w:rFonts w:ascii="Arial" w:hAnsi="Arial" w:cs="Arial"/>
                <w:sz w:val="20"/>
                <w:szCs w:val="20"/>
                <w:lang w:val="ru-RU"/>
              </w:rPr>
              <w:t>“</w:t>
            </w:r>
            <w:r>
              <w:rPr>
                <w:rFonts w:ascii="Arial" w:hAnsi="Arial" w:cs="Arial"/>
                <w:sz w:val="20"/>
                <w:szCs w:val="20"/>
                <w:lang w:val="ru-RU"/>
              </w:rPr>
              <w:t>Проверка и замена шин</w:t>
            </w:r>
            <w:r w:rsidRPr="00AC102F">
              <w:rPr>
                <w:rFonts w:ascii="Arial" w:hAnsi="Arial" w:cs="Arial"/>
                <w:sz w:val="20"/>
                <w:szCs w:val="20"/>
                <w:lang w:val="ru-RU"/>
              </w:rPr>
              <w:t>”</w:t>
            </w:r>
            <w:r>
              <w:rPr>
                <w:rFonts w:ascii="Arial" w:hAnsi="Arial" w:cs="Arial"/>
                <w:sz w:val="20"/>
                <w:szCs w:val="20"/>
                <w:lang w:val="ru-RU"/>
              </w:rPr>
              <w:t xml:space="preserve"> на стр. </w:t>
            </w:r>
            <w:r w:rsidRPr="001E5D70">
              <w:rPr>
                <w:rFonts w:ascii="Arial" w:hAnsi="Arial" w:cs="Arial"/>
                <w:sz w:val="20"/>
                <w:szCs w:val="20"/>
                <w:lang w:val="ru-RU"/>
              </w:rPr>
              <w:t>299.</w:t>
            </w:r>
          </w:p>
          <w:p w:rsidR="001E0E7E" w:rsidRPr="00312FE4" w:rsidRDefault="001E0E7E" w:rsidP="001C1EA6">
            <w:pPr>
              <w:autoSpaceDE w:val="0"/>
              <w:autoSpaceDN w:val="0"/>
              <w:adjustRightInd w:val="0"/>
              <w:spacing w:before="60"/>
              <w:jc w:val="both"/>
              <w:rPr>
                <w:rFonts w:ascii="Arial" w:hAnsi="Arial" w:cs="Arial"/>
                <w:sz w:val="20"/>
                <w:szCs w:val="20"/>
                <w:lang w:val="ru-RU"/>
              </w:rPr>
            </w:pPr>
            <w:r w:rsidRPr="001E5D70">
              <w:rPr>
                <w:rFonts w:ascii="Arial" w:hAnsi="Arial" w:cs="Arial"/>
                <w:b/>
                <w:bCs/>
                <w:sz w:val="20"/>
                <w:szCs w:val="20"/>
                <w:lang w:val="ru-RU"/>
              </w:rPr>
              <w:t xml:space="preserve">9. </w:t>
            </w:r>
            <w:r>
              <w:rPr>
                <w:rFonts w:ascii="Arial" w:hAnsi="Arial" w:cs="Arial"/>
                <w:b/>
                <w:bCs/>
                <w:sz w:val="20"/>
                <w:szCs w:val="20"/>
                <w:lang w:val="ru-RU"/>
              </w:rPr>
              <w:t>Максимальное давление накачивания холодных шин</w:t>
            </w:r>
            <w:r w:rsidRPr="001E5D70">
              <w:rPr>
                <w:rFonts w:ascii="Arial" w:hAnsi="Arial" w:cs="Arial"/>
                <w:b/>
                <w:bCs/>
                <w:sz w:val="20"/>
                <w:szCs w:val="20"/>
                <w:lang w:val="ru-RU"/>
              </w:rPr>
              <w:t>—</w:t>
            </w:r>
            <w:r>
              <w:rPr>
                <w:rFonts w:ascii="Arial" w:hAnsi="Arial" w:cs="Arial"/>
                <w:sz w:val="20"/>
                <w:szCs w:val="20"/>
                <w:lang w:val="ru-RU"/>
              </w:rPr>
              <w:t>означает давление, до которого шина может быть накачана</w:t>
            </w:r>
            <w:r w:rsidRPr="001E5D70">
              <w:rPr>
                <w:rFonts w:ascii="Arial" w:hAnsi="Arial" w:cs="Arial"/>
                <w:sz w:val="20"/>
                <w:szCs w:val="20"/>
                <w:lang w:val="ru-RU"/>
              </w:rPr>
              <w:t>.</w:t>
            </w:r>
            <w:r>
              <w:rPr>
                <w:rFonts w:ascii="Arial" w:hAnsi="Arial" w:cs="Arial"/>
                <w:sz w:val="20"/>
                <w:szCs w:val="20"/>
                <w:lang w:val="ru-RU"/>
              </w:rPr>
              <w:t xml:space="preserve">  Более подробная информация о рекомендуемом максимальном давлении накачивания для холодных шин изложена в </w:t>
            </w:r>
            <w:r w:rsidRPr="00312FE4">
              <w:rPr>
                <w:rFonts w:ascii="Arial" w:hAnsi="Arial" w:cs="Arial"/>
                <w:sz w:val="20"/>
                <w:szCs w:val="20"/>
                <w:lang w:val="ru-RU"/>
              </w:rPr>
              <w:t>“</w:t>
            </w:r>
            <w:r>
              <w:rPr>
                <w:rFonts w:ascii="Arial" w:hAnsi="Arial" w:cs="Arial"/>
                <w:sz w:val="20"/>
                <w:szCs w:val="20"/>
                <w:lang w:val="ru-RU"/>
              </w:rPr>
              <w:t>Шины</w:t>
            </w:r>
            <w:r w:rsidRPr="00312FE4">
              <w:rPr>
                <w:rFonts w:ascii="Arial" w:hAnsi="Arial" w:cs="Arial"/>
                <w:sz w:val="20"/>
                <w:szCs w:val="20"/>
                <w:lang w:val="ru-RU"/>
              </w:rPr>
              <w:t xml:space="preserve">” </w:t>
            </w:r>
            <w:r>
              <w:rPr>
                <w:rFonts w:ascii="Arial" w:hAnsi="Arial" w:cs="Arial"/>
                <w:sz w:val="20"/>
                <w:szCs w:val="20"/>
                <w:lang w:val="ru-RU"/>
              </w:rPr>
              <w:t>на стр.</w:t>
            </w:r>
            <w:r w:rsidRPr="00312FE4">
              <w:rPr>
                <w:rFonts w:ascii="Arial" w:hAnsi="Arial" w:cs="Arial"/>
                <w:sz w:val="20"/>
                <w:szCs w:val="20"/>
                <w:lang w:val="ru-RU"/>
              </w:rPr>
              <w:t xml:space="preserve"> 320.</w:t>
            </w:r>
          </w:p>
          <w:p w:rsidR="001E0E7E" w:rsidRPr="00312FE4" w:rsidRDefault="001E0E7E" w:rsidP="001C1EA6">
            <w:pPr>
              <w:autoSpaceDE w:val="0"/>
              <w:autoSpaceDN w:val="0"/>
              <w:adjustRightInd w:val="0"/>
              <w:spacing w:before="60"/>
              <w:jc w:val="both"/>
              <w:rPr>
                <w:rFonts w:ascii="Arial" w:hAnsi="Arial" w:cs="Arial"/>
                <w:sz w:val="20"/>
                <w:szCs w:val="20"/>
                <w:lang w:val="en-US"/>
              </w:rPr>
            </w:pPr>
            <w:r w:rsidRPr="00312FE4">
              <w:rPr>
                <w:rFonts w:ascii="Arial" w:hAnsi="Arial" w:cs="Arial"/>
                <w:b/>
                <w:bCs/>
                <w:sz w:val="20"/>
                <w:szCs w:val="20"/>
                <w:lang w:val="ru-RU"/>
              </w:rPr>
              <w:t>10.</w:t>
            </w:r>
            <w:r>
              <w:rPr>
                <w:rFonts w:ascii="Arial" w:hAnsi="Arial" w:cs="Arial"/>
                <w:b/>
                <w:bCs/>
                <w:sz w:val="20"/>
                <w:szCs w:val="20"/>
                <w:lang w:val="ru-RU"/>
              </w:rPr>
              <w:t>Летние</w:t>
            </w:r>
            <w:r w:rsidRPr="00312FE4">
              <w:rPr>
                <w:rFonts w:ascii="Arial" w:hAnsi="Arial" w:cs="Arial"/>
                <w:b/>
                <w:bCs/>
                <w:sz w:val="20"/>
                <w:szCs w:val="20"/>
                <w:lang w:val="ru-RU"/>
              </w:rPr>
              <w:t xml:space="preserve"> </w:t>
            </w:r>
            <w:r>
              <w:rPr>
                <w:rFonts w:ascii="Arial" w:hAnsi="Arial" w:cs="Arial"/>
                <w:b/>
                <w:bCs/>
                <w:sz w:val="20"/>
                <w:szCs w:val="20"/>
                <w:lang w:val="ru-RU"/>
              </w:rPr>
              <w:t>или</w:t>
            </w:r>
            <w:r w:rsidRPr="00312FE4">
              <w:rPr>
                <w:rFonts w:ascii="Arial" w:hAnsi="Arial" w:cs="Arial"/>
                <w:b/>
                <w:bCs/>
                <w:sz w:val="20"/>
                <w:szCs w:val="20"/>
                <w:lang w:val="ru-RU"/>
              </w:rPr>
              <w:t xml:space="preserve"> </w:t>
            </w:r>
            <w:r>
              <w:rPr>
                <w:rFonts w:ascii="Arial" w:hAnsi="Arial" w:cs="Arial"/>
                <w:b/>
                <w:bCs/>
                <w:sz w:val="20"/>
                <w:szCs w:val="20"/>
                <w:lang w:val="ru-RU"/>
              </w:rPr>
              <w:t>всесезонные шины</w:t>
            </w:r>
            <w:r w:rsidRPr="00312FE4">
              <w:rPr>
                <w:rFonts w:ascii="Arial" w:hAnsi="Arial" w:cs="Arial"/>
                <w:b/>
                <w:bCs/>
                <w:sz w:val="20"/>
                <w:szCs w:val="20"/>
                <w:lang w:val="ru-RU"/>
              </w:rPr>
              <w:t>—</w:t>
            </w:r>
            <w:r w:rsidRPr="00312FE4">
              <w:rPr>
                <w:rFonts w:ascii="Arial" w:hAnsi="Arial" w:cs="Arial"/>
                <w:bCs/>
                <w:sz w:val="20"/>
                <w:szCs w:val="20"/>
                <w:lang w:val="ru-RU"/>
              </w:rPr>
              <w:t xml:space="preserve">На боковой части </w:t>
            </w:r>
            <w:r>
              <w:rPr>
                <w:rFonts w:ascii="Arial" w:hAnsi="Arial" w:cs="Arial"/>
                <w:sz w:val="20"/>
                <w:szCs w:val="20"/>
                <w:lang w:val="ru-RU"/>
              </w:rPr>
              <w:t xml:space="preserve">всесезонных шин есть маркировка </w:t>
            </w:r>
            <w:r w:rsidRPr="00312FE4">
              <w:rPr>
                <w:rFonts w:ascii="Arial" w:hAnsi="Arial" w:cs="Arial"/>
                <w:sz w:val="20"/>
                <w:szCs w:val="20"/>
                <w:lang w:val="ru-RU"/>
              </w:rPr>
              <w:t>“</w:t>
            </w:r>
            <w:r w:rsidRPr="005737EF">
              <w:rPr>
                <w:rFonts w:ascii="Arial" w:hAnsi="Arial" w:cs="Arial"/>
                <w:sz w:val="20"/>
                <w:szCs w:val="20"/>
                <w:lang w:val="en-US"/>
              </w:rPr>
              <w:t>M</w:t>
            </w:r>
            <w:r w:rsidRPr="00312FE4">
              <w:rPr>
                <w:rFonts w:ascii="Arial" w:hAnsi="Arial" w:cs="Arial"/>
                <w:sz w:val="20"/>
                <w:szCs w:val="20"/>
                <w:lang w:val="ru-RU"/>
              </w:rPr>
              <w:t>+</w:t>
            </w:r>
            <w:r w:rsidRPr="005737EF">
              <w:rPr>
                <w:rFonts w:ascii="Arial" w:hAnsi="Arial" w:cs="Arial"/>
                <w:sz w:val="20"/>
                <w:szCs w:val="20"/>
                <w:lang w:val="en-US"/>
              </w:rPr>
              <w:t>S</w:t>
            </w:r>
            <w:r w:rsidRPr="00312FE4">
              <w:rPr>
                <w:rFonts w:ascii="Arial" w:hAnsi="Arial" w:cs="Arial"/>
                <w:sz w:val="20"/>
                <w:szCs w:val="20"/>
                <w:lang w:val="ru-RU"/>
              </w:rPr>
              <w:t xml:space="preserve">”. </w:t>
            </w:r>
            <w:r>
              <w:rPr>
                <w:rFonts w:ascii="Arial" w:hAnsi="Arial" w:cs="Arial"/>
                <w:sz w:val="20"/>
                <w:szCs w:val="20"/>
                <w:lang w:val="ru-RU"/>
              </w:rPr>
              <w:t xml:space="preserve"> Шина</w:t>
            </w:r>
            <w:r w:rsidRPr="00312FE4">
              <w:rPr>
                <w:rFonts w:ascii="Arial" w:hAnsi="Arial" w:cs="Arial"/>
                <w:sz w:val="20"/>
                <w:szCs w:val="20"/>
                <w:lang w:val="en-US"/>
              </w:rPr>
              <w:t xml:space="preserve"> </w:t>
            </w:r>
            <w:r>
              <w:rPr>
                <w:rFonts w:ascii="Arial" w:hAnsi="Arial" w:cs="Arial"/>
                <w:sz w:val="20"/>
                <w:szCs w:val="20"/>
                <w:lang w:val="ru-RU"/>
              </w:rPr>
              <w:t>без</w:t>
            </w:r>
            <w:r w:rsidRPr="00312FE4">
              <w:rPr>
                <w:rFonts w:ascii="Arial" w:hAnsi="Arial" w:cs="Arial"/>
                <w:sz w:val="20"/>
                <w:szCs w:val="20"/>
                <w:lang w:val="en-US"/>
              </w:rPr>
              <w:t xml:space="preserve"> </w:t>
            </w:r>
            <w:r>
              <w:rPr>
                <w:rFonts w:ascii="Arial" w:hAnsi="Arial" w:cs="Arial"/>
                <w:sz w:val="20"/>
                <w:szCs w:val="20"/>
                <w:lang w:val="ru-RU"/>
              </w:rPr>
              <w:t>маркировки</w:t>
            </w:r>
            <w:r w:rsidRPr="00312FE4">
              <w:rPr>
                <w:rFonts w:ascii="Arial" w:hAnsi="Arial" w:cs="Arial"/>
                <w:sz w:val="20"/>
                <w:szCs w:val="20"/>
                <w:lang w:val="en-US"/>
              </w:rPr>
              <w:t xml:space="preserve"> </w:t>
            </w:r>
            <w:r w:rsidRPr="005737EF">
              <w:rPr>
                <w:rFonts w:ascii="Arial" w:hAnsi="Arial" w:cs="Arial"/>
                <w:sz w:val="20"/>
                <w:szCs w:val="20"/>
                <w:lang w:val="en-US"/>
              </w:rPr>
              <w:t xml:space="preserve">“M+S” </w:t>
            </w:r>
            <w:r>
              <w:rPr>
                <w:rFonts w:ascii="Arial" w:hAnsi="Arial" w:cs="Arial"/>
                <w:sz w:val="20"/>
                <w:szCs w:val="20"/>
                <w:lang w:val="ru-RU"/>
              </w:rPr>
              <w:t>является</w:t>
            </w:r>
            <w:r w:rsidRPr="00312FE4">
              <w:rPr>
                <w:rFonts w:ascii="Arial" w:hAnsi="Arial" w:cs="Arial"/>
                <w:sz w:val="20"/>
                <w:szCs w:val="20"/>
                <w:lang w:val="en-US"/>
              </w:rPr>
              <w:t xml:space="preserve"> </w:t>
            </w:r>
            <w:r>
              <w:rPr>
                <w:rFonts w:ascii="Arial" w:hAnsi="Arial" w:cs="Arial"/>
                <w:sz w:val="20"/>
                <w:szCs w:val="20"/>
                <w:lang w:val="ru-RU"/>
              </w:rPr>
              <w:t>летней</w:t>
            </w:r>
            <w:r w:rsidRPr="00312FE4">
              <w:rPr>
                <w:rFonts w:ascii="Arial" w:hAnsi="Arial" w:cs="Arial"/>
                <w:sz w:val="20"/>
                <w:szCs w:val="20"/>
                <w:lang w:val="en-US"/>
              </w:rPr>
              <w:t xml:space="preserve"> </w:t>
            </w:r>
            <w:r>
              <w:rPr>
                <w:rFonts w:ascii="Arial" w:hAnsi="Arial" w:cs="Arial"/>
                <w:sz w:val="20"/>
                <w:szCs w:val="20"/>
                <w:lang w:val="ru-RU"/>
              </w:rPr>
              <w:t>шиной</w:t>
            </w:r>
            <w:r>
              <w:rPr>
                <w:rFonts w:ascii="Arial" w:hAnsi="Arial" w:cs="Arial"/>
                <w:sz w:val="20"/>
                <w:szCs w:val="20"/>
                <w:lang w:val="en-US"/>
              </w:rPr>
              <w:t xml:space="preserve">. </w:t>
            </w:r>
            <w:r w:rsidRPr="00312FE4">
              <w:rPr>
                <w:rFonts w:ascii="Arial" w:hAnsi="Arial" w:cs="Arial"/>
                <w:sz w:val="20"/>
                <w:szCs w:val="20"/>
                <w:lang w:val="en-US"/>
              </w:rPr>
              <w:t xml:space="preserve"> </w:t>
            </w:r>
            <w:r>
              <w:rPr>
                <w:rFonts w:ascii="Arial" w:hAnsi="Arial" w:cs="Arial"/>
                <w:sz w:val="20"/>
                <w:szCs w:val="20"/>
                <w:lang w:val="ru-RU"/>
              </w:rPr>
              <w:t>См</w:t>
            </w:r>
            <w:r w:rsidRPr="00312FE4">
              <w:rPr>
                <w:rFonts w:ascii="Arial" w:hAnsi="Arial" w:cs="Arial"/>
                <w:sz w:val="20"/>
                <w:szCs w:val="20"/>
                <w:lang w:val="en-US"/>
              </w:rPr>
              <w:t xml:space="preserve">. </w:t>
            </w:r>
            <w:r>
              <w:rPr>
                <w:rFonts w:ascii="Arial" w:hAnsi="Arial" w:cs="Arial"/>
                <w:sz w:val="20"/>
                <w:szCs w:val="20"/>
                <w:lang w:val="ru-RU"/>
              </w:rPr>
              <w:t>более</w:t>
            </w:r>
            <w:r w:rsidRPr="00312FE4">
              <w:rPr>
                <w:rFonts w:ascii="Arial" w:hAnsi="Arial" w:cs="Arial"/>
                <w:sz w:val="20"/>
                <w:szCs w:val="20"/>
                <w:lang w:val="en-US"/>
              </w:rPr>
              <w:t xml:space="preserve"> </w:t>
            </w:r>
            <w:r>
              <w:rPr>
                <w:rFonts w:ascii="Arial" w:hAnsi="Arial" w:cs="Arial"/>
                <w:sz w:val="20"/>
                <w:szCs w:val="20"/>
                <w:lang w:val="ru-RU"/>
              </w:rPr>
              <w:t>подробно</w:t>
            </w:r>
            <w:r w:rsidRPr="00312FE4">
              <w:rPr>
                <w:rFonts w:ascii="Arial" w:hAnsi="Arial" w:cs="Arial"/>
                <w:sz w:val="20"/>
                <w:szCs w:val="20"/>
                <w:lang w:val="en-US"/>
              </w:rPr>
              <w:t xml:space="preserve"> </w:t>
            </w:r>
            <w:r>
              <w:rPr>
                <w:rFonts w:ascii="Arial" w:hAnsi="Arial" w:cs="Arial"/>
                <w:sz w:val="20"/>
                <w:szCs w:val="20"/>
                <w:lang w:val="en-US"/>
              </w:rPr>
              <w:t>“</w:t>
            </w:r>
            <w:r>
              <w:rPr>
                <w:rFonts w:ascii="Arial" w:hAnsi="Arial" w:cs="Arial"/>
                <w:sz w:val="20"/>
                <w:szCs w:val="20"/>
                <w:lang w:val="ru-RU"/>
              </w:rPr>
              <w:t>Типы</w:t>
            </w:r>
            <w:r w:rsidRPr="00312FE4">
              <w:rPr>
                <w:rFonts w:ascii="Arial" w:hAnsi="Arial" w:cs="Arial"/>
                <w:sz w:val="20"/>
                <w:szCs w:val="20"/>
                <w:lang w:val="en-US"/>
              </w:rPr>
              <w:t xml:space="preserve"> </w:t>
            </w:r>
            <w:r>
              <w:rPr>
                <w:rFonts w:ascii="Arial" w:hAnsi="Arial" w:cs="Arial"/>
                <w:sz w:val="20"/>
                <w:szCs w:val="20"/>
                <w:lang w:val="ru-RU"/>
              </w:rPr>
              <w:t>шин</w:t>
            </w:r>
            <w:r w:rsidRPr="00312FE4">
              <w:rPr>
                <w:rFonts w:ascii="Arial" w:hAnsi="Arial" w:cs="Arial"/>
                <w:sz w:val="20"/>
                <w:szCs w:val="20"/>
                <w:lang w:val="en-US"/>
              </w:rPr>
              <w:t xml:space="preserve">” </w:t>
            </w:r>
            <w:r>
              <w:rPr>
                <w:rFonts w:ascii="Arial" w:hAnsi="Arial" w:cs="Arial"/>
                <w:sz w:val="20"/>
                <w:szCs w:val="20"/>
                <w:lang w:val="ru-RU"/>
              </w:rPr>
              <w:t>на</w:t>
            </w:r>
            <w:r w:rsidRPr="00312FE4">
              <w:rPr>
                <w:rFonts w:ascii="Arial" w:hAnsi="Arial" w:cs="Arial"/>
                <w:sz w:val="20"/>
                <w:szCs w:val="20"/>
                <w:lang w:val="en-US"/>
              </w:rPr>
              <w:t xml:space="preserve"> </w:t>
            </w:r>
            <w:r>
              <w:rPr>
                <w:rFonts w:ascii="Arial" w:hAnsi="Arial" w:cs="Arial"/>
                <w:sz w:val="20"/>
                <w:szCs w:val="20"/>
                <w:lang w:val="ru-RU"/>
              </w:rPr>
              <w:t>стр</w:t>
            </w:r>
            <w:r w:rsidRPr="00312FE4">
              <w:rPr>
                <w:rFonts w:ascii="Arial" w:hAnsi="Arial" w:cs="Arial"/>
                <w:sz w:val="20"/>
                <w:szCs w:val="20"/>
                <w:lang w:val="en-US"/>
              </w:rPr>
              <w:t>. 228.</w:t>
            </w:r>
          </w:p>
          <w:p w:rsidR="001E0E7E" w:rsidRPr="00312FE4" w:rsidRDefault="001E0E7E" w:rsidP="001C1EA6">
            <w:pPr>
              <w:autoSpaceDE w:val="0"/>
              <w:autoSpaceDN w:val="0"/>
              <w:adjustRightInd w:val="0"/>
              <w:spacing w:before="60"/>
              <w:jc w:val="both"/>
              <w:rPr>
                <w:rFonts w:ascii="Arial" w:hAnsi="Arial" w:cs="Arial"/>
                <w:b/>
                <w:bCs/>
                <w:sz w:val="17"/>
                <w:szCs w:val="17"/>
                <w:lang w:val="en-US"/>
              </w:rPr>
            </w:pPr>
          </w:p>
        </w:tc>
        <w:tc>
          <w:tcPr>
            <w:tcW w:w="3836" w:type="dxa"/>
          </w:tcPr>
          <w:p w:rsidR="001E0E7E" w:rsidRPr="00312FE4" w:rsidRDefault="001E0E7E" w:rsidP="001C1EA6">
            <w:pPr>
              <w:autoSpaceDE w:val="0"/>
              <w:autoSpaceDN w:val="0"/>
              <w:adjustRightInd w:val="0"/>
              <w:spacing w:before="60"/>
              <w:jc w:val="both"/>
              <w:rPr>
                <w:rFonts w:ascii="Arial" w:hAnsi="Arial" w:cs="Arial"/>
                <w:sz w:val="20"/>
                <w:szCs w:val="20"/>
                <w:lang w:val="ru-RU"/>
              </w:rPr>
            </w:pPr>
            <w:r w:rsidRPr="00312FE4">
              <w:rPr>
                <w:rFonts w:ascii="Arial" w:hAnsi="Arial" w:cs="Arial"/>
                <w:b/>
                <w:bCs/>
                <w:sz w:val="21"/>
                <w:szCs w:val="21"/>
                <w:lang w:val="ru-RU"/>
              </w:rPr>
              <w:t>—</w:t>
            </w:r>
            <w:r w:rsidRPr="005737EF">
              <w:rPr>
                <w:rFonts w:ascii="Arial" w:hAnsi="Arial" w:cs="Arial"/>
                <w:b/>
                <w:bCs/>
                <w:sz w:val="21"/>
                <w:szCs w:val="21"/>
                <w:lang w:val="en-US"/>
              </w:rPr>
              <w:t>DOT</w:t>
            </w:r>
            <w:r w:rsidRPr="00312FE4">
              <w:rPr>
                <w:rFonts w:ascii="Arial" w:hAnsi="Arial" w:cs="Arial"/>
                <w:b/>
                <w:bCs/>
                <w:sz w:val="21"/>
                <w:szCs w:val="21"/>
                <w:lang w:val="ru-RU"/>
              </w:rPr>
              <w:t xml:space="preserve"> </w:t>
            </w:r>
            <w:r>
              <w:rPr>
                <w:rFonts w:ascii="Arial" w:hAnsi="Arial" w:cs="Arial"/>
                <w:b/>
                <w:bCs/>
                <w:sz w:val="21"/>
                <w:szCs w:val="21"/>
                <w:lang w:val="ru-RU"/>
              </w:rPr>
              <w:t xml:space="preserve">и идентификационный номер шины </w:t>
            </w:r>
            <w:r w:rsidRPr="00312FE4">
              <w:rPr>
                <w:rFonts w:ascii="Arial" w:hAnsi="Arial" w:cs="Arial"/>
                <w:b/>
                <w:bCs/>
                <w:sz w:val="21"/>
                <w:szCs w:val="21"/>
                <w:lang w:val="ru-RU"/>
              </w:rPr>
              <w:t>(</w:t>
            </w:r>
            <w:r w:rsidRPr="005737EF">
              <w:rPr>
                <w:rFonts w:ascii="Arial" w:hAnsi="Arial" w:cs="Arial"/>
                <w:b/>
                <w:bCs/>
                <w:sz w:val="21"/>
                <w:szCs w:val="21"/>
                <w:lang w:val="en-US"/>
              </w:rPr>
              <w:t>TIN</w:t>
            </w:r>
            <w:r w:rsidRPr="00312FE4">
              <w:rPr>
                <w:rFonts w:ascii="Arial" w:hAnsi="Arial" w:cs="Arial"/>
                <w:b/>
                <w:bCs/>
                <w:sz w:val="21"/>
                <w:szCs w:val="21"/>
                <w:lang w:val="ru-RU"/>
              </w:rPr>
              <w:t>)</w:t>
            </w:r>
          </w:p>
          <w:p w:rsidR="001E0E7E" w:rsidRPr="00312FE4" w:rsidRDefault="001E0E7E" w:rsidP="001C1EA6">
            <w:pPr>
              <w:autoSpaceDE w:val="0"/>
              <w:autoSpaceDN w:val="0"/>
              <w:adjustRightInd w:val="0"/>
              <w:spacing w:before="60"/>
              <w:jc w:val="both"/>
              <w:rPr>
                <w:rFonts w:ascii="Arial" w:hAnsi="Arial" w:cs="Arial"/>
                <w:b/>
                <w:bCs/>
                <w:sz w:val="17"/>
                <w:szCs w:val="17"/>
                <w:lang w:val="en-US"/>
              </w:rPr>
            </w:pPr>
            <w:r>
              <w:rPr>
                <w:rFonts w:ascii="Arial" w:hAnsi="Arial" w:cs="Arial"/>
                <w:b/>
                <w:bCs/>
                <w:noProof/>
                <w:sz w:val="17"/>
                <w:szCs w:val="17"/>
                <w:lang w:val="ru-RU"/>
              </w:rPr>
              <w:drawing>
                <wp:inline distT="0" distB="0" distL="0" distR="0">
                  <wp:extent cx="2238375" cy="1704975"/>
                  <wp:effectExtent l="19050" t="0" r="9525" b="0"/>
                  <wp:docPr id="422" name="Рисунок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305"/>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312FE4"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20"/>
                <w:szCs w:val="20"/>
                <w:lang w:val="ru-RU"/>
              </w:rPr>
              <w:t xml:space="preserve">На рисунке показан типичное обозначение </w:t>
            </w:r>
            <w:r w:rsidRPr="005737EF">
              <w:rPr>
                <w:rFonts w:ascii="Arial" w:hAnsi="Arial" w:cs="Arial"/>
                <w:sz w:val="20"/>
                <w:szCs w:val="20"/>
                <w:lang w:val="en-US"/>
              </w:rPr>
              <w:t>DOT</w:t>
            </w:r>
            <w:r>
              <w:rPr>
                <w:rFonts w:ascii="Arial" w:hAnsi="Arial" w:cs="Arial"/>
                <w:sz w:val="20"/>
                <w:szCs w:val="20"/>
                <w:lang w:val="ru-RU"/>
              </w:rPr>
              <w:t xml:space="preserve"> и идентификационный номер шины </w:t>
            </w:r>
            <w:r w:rsidRPr="00312FE4">
              <w:rPr>
                <w:rFonts w:ascii="Arial" w:hAnsi="Arial" w:cs="Arial"/>
                <w:sz w:val="20"/>
                <w:szCs w:val="20"/>
                <w:lang w:val="ru-RU"/>
              </w:rPr>
              <w:t>(</w:t>
            </w:r>
            <w:r w:rsidRPr="005737EF">
              <w:rPr>
                <w:rFonts w:ascii="Arial" w:hAnsi="Arial" w:cs="Arial"/>
                <w:sz w:val="20"/>
                <w:szCs w:val="20"/>
                <w:lang w:val="en-US"/>
              </w:rPr>
              <w:t>TIN</w:t>
            </w:r>
            <w:r w:rsidRPr="00312FE4">
              <w:rPr>
                <w:rFonts w:ascii="Arial" w:hAnsi="Arial" w:cs="Arial"/>
                <w:sz w:val="20"/>
                <w:szCs w:val="20"/>
                <w:lang w:val="ru-RU"/>
              </w:rPr>
              <w:t>).</w:t>
            </w:r>
          </w:p>
          <w:p w:rsidR="001E0E7E" w:rsidRPr="00312FE4" w:rsidRDefault="001E0E7E" w:rsidP="001C1EA6">
            <w:pPr>
              <w:autoSpaceDE w:val="0"/>
              <w:autoSpaceDN w:val="0"/>
              <w:adjustRightInd w:val="0"/>
              <w:spacing w:before="60"/>
              <w:jc w:val="both"/>
              <w:rPr>
                <w:rFonts w:ascii="Arial" w:hAnsi="Arial" w:cs="Arial"/>
                <w:sz w:val="20"/>
                <w:szCs w:val="20"/>
                <w:lang w:val="ru-RU"/>
              </w:rPr>
            </w:pPr>
            <w:r w:rsidRPr="00312FE4">
              <w:rPr>
                <w:rFonts w:ascii="Arial" w:hAnsi="Arial" w:cs="Arial"/>
                <w:sz w:val="20"/>
                <w:szCs w:val="20"/>
                <w:lang w:val="ru-RU"/>
              </w:rPr>
              <w:t xml:space="preserve">1. </w:t>
            </w:r>
            <w:r>
              <w:rPr>
                <w:rFonts w:ascii="Arial" w:hAnsi="Arial" w:cs="Arial"/>
                <w:sz w:val="20"/>
                <w:szCs w:val="20"/>
                <w:lang w:val="ru-RU"/>
              </w:rPr>
              <w:t xml:space="preserve">Маркировка </w:t>
            </w:r>
            <w:r w:rsidRPr="00312FE4">
              <w:rPr>
                <w:rFonts w:ascii="Arial" w:hAnsi="Arial" w:cs="Arial"/>
                <w:sz w:val="20"/>
                <w:szCs w:val="20"/>
                <w:lang w:val="ru-RU"/>
              </w:rPr>
              <w:t>“</w:t>
            </w:r>
            <w:r w:rsidRPr="005737EF">
              <w:rPr>
                <w:rFonts w:ascii="Arial" w:hAnsi="Arial" w:cs="Arial"/>
                <w:sz w:val="20"/>
                <w:szCs w:val="20"/>
                <w:lang w:val="en-US"/>
              </w:rPr>
              <w:t>DOT</w:t>
            </w:r>
            <w:r w:rsidRPr="00312FE4">
              <w:rPr>
                <w:rFonts w:ascii="Arial" w:hAnsi="Arial" w:cs="Arial"/>
                <w:sz w:val="20"/>
                <w:szCs w:val="20"/>
                <w:lang w:val="ru-RU"/>
              </w:rPr>
              <w:t xml:space="preserve">” </w:t>
            </w:r>
            <w:r>
              <w:rPr>
                <w:rFonts w:ascii="Arial" w:hAnsi="Arial" w:cs="Arial"/>
                <w:sz w:val="20"/>
                <w:szCs w:val="20"/>
                <w:lang w:val="ru-RU"/>
              </w:rPr>
              <w:t>(Министерство транспорта США)</w:t>
            </w:r>
          </w:p>
          <w:p w:rsidR="001E0E7E" w:rsidRPr="00AF17E2" w:rsidRDefault="001E0E7E" w:rsidP="001C1EA6">
            <w:pPr>
              <w:autoSpaceDE w:val="0"/>
              <w:autoSpaceDN w:val="0"/>
              <w:adjustRightInd w:val="0"/>
              <w:spacing w:before="60"/>
              <w:jc w:val="both"/>
              <w:rPr>
                <w:rFonts w:ascii="Arial" w:hAnsi="Arial" w:cs="Arial"/>
                <w:sz w:val="20"/>
                <w:szCs w:val="20"/>
                <w:lang w:val="en-US"/>
              </w:rPr>
            </w:pPr>
            <w:r w:rsidRPr="00AF17E2">
              <w:rPr>
                <w:rFonts w:ascii="Arial" w:hAnsi="Arial" w:cs="Arial"/>
                <w:sz w:val="20"/>
                <w:szCs w:val="20"/>
                <w:lang w:val="en-US"/>
              </w:rPr>
              <w:t xml:space="preserve">2. </w:t>
            </w:r>
            <w:r>
              <w:rPr>
                <w:rFonts w:ascii="Arial" w:hAnsi="Arial" w:cs="Arial"/>
                <w:sz w:val="20"/>
                <w:szCs w:val="20"/>
                <w:lang w:val="ru-RU"/>
              </w:rPr>
              <w:t>Идентификационный</w:t>
            </w:r>
            <w:r w:rsidRPr="00AF17E2">
              <w:rPr>
                <w:rFonts w:ascii="Arial" w:hAnsi="Arial" w:cs="Arial"/>
                <w:sz w:val="20"/>
                <w:szCs w:val="20"/>
                <w:lang w:val="en-US"/>
              </w:rPr>
              <w:t xml:space="preserve"> </w:t>
            </w:r>
            <w:r>
              <w:rPr>
                <w:rFonts w:ascii="Arial" w:hAnsi="Arial" w:cs="Arial"/>
                <w:sz w:val="20"/>
                <w:szCs w:val="20"/>
                <w:lang w:val="ru-RU"/>
              </w:rPr>
              <w:t>номер</w:t>
            </w:r>
            <w:r w:rsidRPr="00AF17E2">
              <w:rPr>
                <w:rFonts w:ascii="Arial" w:hAnsi="Arial" w:cs="Arial"/>
                <w:sz w:val="20"/>
                <w:szCs w:val="20"/>
                <w:lang w:val="en-US"/>
              </w:rPr>
              <w:t xml:space="preserve"> </w:t>
            </w:r>
            <w:r>
              <w:rPr>
                <w:rFonts w:ascii="Arial" w:hAnsi="Arial" w:cs="Arial"/>
                <w:sz w:val="20"/>
                <w:szCs w:val="20"/>
                <w:lang w:val="ru-RU"/>
              </w:rPr>
              <w:t>шины</w:t>
            </w:r>
            <w:r w:rsidRPr="00AF17E2">
              <w:rPr>
                <w:rFonts w:ascii="Arial" w:hAnsi="Arial" w:cs="Arial"/>
                <w:sz w:val="20"/>
                <w:szCs w:val="20"/>
                <w:lang w:val="en-US"/>
              </w:rPr>
              <w:t xml:space="preserve"> (</w:t>
            </w:r>
            <w:r w:rsidRPr="005737EF">
              <w:rPr>
                <w:rFonts w:ascii="Arial" w:hAnsi="Arial" w:cs="Arial"/>
                <w:sz w:val="20"/>
                <w:szCs w:val="20"/>
                <w:lang w:val="en-US"/>
              </w:rPr>
              <w:t>TIN</w:t>
            </w:r>
            <w:r w:rsidRPr="00AF17E2">
              <w:rPr>
                <w:rFonts w:ascii="Arial" w:hAnsi="Arial" w:cs="Arial"/>
                <w:sz w:val="20"/>
                <w:szCs w:val="20"/>
                <w:lang w:val="en-US"/>
              </w:rPr>
              <w:t>)</w:t>
            </w:r>
          </w:p>
          <w:p w:rsidR="001E0E7E" w:rsidRPr="00AF17E2" w:rsidRDefault="001E0E7E" w:rsidP="001C1EA6">
            <w:pPr>
              <w:autoSpaceDE w:val="0"/>
              <w:autoSpaceDN w:val="0"/>
              <w:adjustRightInd w:val="0"/>
              <w:spacing w:before="60"/>
              <w:jc w:val="both"/>
              <w:rPr>
                <w:rFonts w:ascii="Arial" w:hAnsi="Arial" w:cs="Arial"/>
                <w:sz w:val="20"/>
                <w:szCs w:val="20"/>
                <w:lang w:val="ru-RU"/>
              </w:rPr>
            </w:pPr>
            <w:r w:rsidRPr="00AF17E2">
              <w:rPr>
                <w:rFonts w:ascii="Arial" w:hAnsi="Arial" w:cs="Arial"/>
                <w:sz w:val="20"/>
                <w:szCs w:val="20"/>
                <w:lang w:val="ru-RU"/>
              </w:rPr>
              <w:t xml:space="preserve">3. </w:t>
            </w:r>
            <w:r>
              <w:rPr>
                <w:rFonts w:ascii="Arial" w:hAnsi="Arial" w:cs="Arial"/>
                <w:sz w:val="20"/>
                <w:szCs w:val="20"/>
                <w:lang w:val="ru-RU"/>
              </w:rPr>
              <w:t>Опознавательный знак изготовителя шины</w:t>
            </w:r>
          </w:p>
          <w:p w:rsidR="001E0E7E" w:rsidRPr="00AF17E2" w:rsidRDefault="001E0E7E" w:rsidP="001C1EA6">
            <w:pPr>
              <w:autoSpaceDE w:val="0"/>
              <w:autoSpaceDN w:val="0"/>
              <w:adjustRightInd w:val="0"/>
              <w:spacing w:before="60"/>
              <w:jc w:val="both"/>
              <w:rPr>
                <w:rFonts w:ascii="Arial" w:hAnsi="Arial" w:cs="Arial"/>
                <w:sz w:val="20"/>
                <w:szCs w:val="20"/>
                <w:lang w:val="ru-RU"/>
              </w:rPr>
            </w:pPr>
            <w:r w:rsidRPr="00AF17E2">
              <w:rPr>
                <w:rFonts w:ascii="Arial" w:hAnsi="Arial" w:cs="Arial"/>
                <w:sz w:val="20"/>
                <w:szCs w:val="20"/>
                <w:lang w:val="ru-RU"/>
              </w:rPr>
              <w:t xml:space="preserve">4. </w:t>
            </w:r>
            <w:r>
              <w:rPr>
                <w:rFonts w:ascii="Arial" w:hAnsi="Arial" w:cs="Arial"/>
                <w:sz w:val="20"/>
                <w:szCs w:val="20"/>
                <w:lang w:val="ru-RU"/>
              </w:rPr>
              <w:t>Код размера шины</w:t>
            </w:r>
          </w:p>
          <w:p w:rsidR="001E0E7E" w:rsidRPr="00AF17E2" w:rsidRDefault="001E0E7E" w:rsidP="001C1EA6">
            <w:pPr>
              <w:autoSpaceDE w:val="0"/>
              <w:autoSpaceDN w:val="0"/>
              <w:adjustRightInd w:val="0"/>
              <w:spacing w:before="60"/>
              <w:jc w:val="both"/>
              <w:rPr>
                <w:rFonts w:ascii="Arial" w:hAnsi="Arial" w:cs="Arial"/>
                <w:sz w:val="20"/>
                <w:szCs w:val="20"/>
                <w:lang w:val="ru-RU"/>
              </w:rPr>
            </w:pPr>
            <w:r w:rsidRPr="00AF17E2">
              <w:rPr>
                <w:rFonts w:ascii="Arial" w:hAnsi="Arial" w:cs="Arial"/>
                <w:sz w:val="20"/>
                <w:szCs w:val="20"/>
                <w:lang w:val="ru-RU"/>
              </w:rPr>
              <w:t xml:space="preserve">5. </w:t>
            </w:r>
            <w:r>
              <w:rPr>
                <w:rFonts w:ascii="Arial" w:hAnsi="Arial" w:cs="Arial"/>
                <w:sz w:val="20"/>
                <w:szCs w:val="20"/>
                <w:lang w:val="ru-RU"/>
              </w:rPr>
              <w:t xml:space="preserve">Опциональный код типа шины, проставляемый изготовителем </w:t>
            </w:r>
            <w:r w:rsidRPr="00AF17E2">
              <w:rPr>
                <w:rFonts w:ascii="Arial" w:hAnsi="Arial" w:cs="Arial"/>
                <w:sz w:val="20"/>
                <w:szCs w:val="20"/>
                <w:lang w:val="ru-RU"/>
              </w:rPr>
              <w:t xml:space="preserve">(3 </w:t>
            </w:r>
            <w:r>
              <w:rPr>
                <w:rFonts w:ascii="Arial" w:hAnsi="Arial" w:cs="Arial"/>
                <w:sz w:val="20"/>
                <w:szCs w:val="20"/>
                <w:lang w:val="ru-RU"/>
              </w:rPr>
              <w:t>или</w:t>
            </w:r>
            <w:r w:rsidRPr="00AF17E2">
              <w:rPr>
                <w:rFonts w:ascii="Arial" w:hAnsi="Arial" w:cs="Arial"/>
                <w:sz w:val="20"/>
                <w:szCs w:val="20"/>
                <w:lang w:val="ru-RU"/>
              </w:rPr>
              <w:t xml:space="preserve"> 4 </w:t>
            </w:r>
            <w:r>
              <w:rPr>
                <w:rFonts w:ascii="Arial" w:hAnsi="Arial" w:cs="Arial"/>
                <w:sz w:val="20"/>
                <w:szCs w:val="20"/>
                <w:lang w:val="ru-RU"/>
              </w:rPr>
              <w:t>буквы</w:t>
            </w:r>
            <w:r w:rsidRPr="00AF17E2">
              <w:rPr>
                <w:rFonts w:ascii="Arial" w:hAnsi="Arial" w:cs="Arial"/>
                <w:sz w:val="20"/>
                <w:szCs w:val="20"/>
                <w:lang w:val="ru-RU"/>
              </w:rPr>
              <w:t>)</w:t>
            </w:r>
          </w:p>
          <w:p w:rsidR="001E0E7E" w:rsidRPr="00AF17E2" w:rsidRDefault="001E0E7E" w:rsidP="001C1EA6">
            <w:pPr>
              <w:autoSpaceDE w:val="0"/>
              <w:autoSpaceDN w:val="0"/>
              <w:adjustRightInd w:val="0"/>
              <w:spacing w:before="60"/>
              <w:jc w:val="both"/>
              <w:rPr>
                <w:rFonts w:ascii="Arial" w:hAnsi="Arial" w:cs="Arial"/>
                <w:sz w:val="20"/>
                <w:szCs w:val="20"/>
                <w:lang w:val="en-US"/>
              </w:rPr>
            </w:pPr>
            <w:r w:rsidRPr="00AF17E2">
              <w:rPr>
                <w:rFonts w:ascii="Arial" w:hAnsi="Arial" w:cs="Arial"/>
                <w:sz w:val="20"/>
                <w:szCs w:val="20"/>
                <w:lang w:val="en-US"/>
              </w:rPr>
              <w:t xml:space="preserve">6. </w:t>
            </w:r>
            <w:r>
              <w:rPr>
                <w:rFonts w:ascii="Arial" w:hAnsi="Arial" w:cs="Arial"/>
                <w:sz w:val="20"/>
                <w:szCs w:val="20"/>
                <w:lang w:val="ru-RU"/>
              </w:rPr>
              <w:t>Неделя производства</w:t>
            </w:r>
          </w:p>
          <w:p w:rsidR="001E0E7E" w:rsidRPr="00670A12" w:rsidRDefault="001E0E7E" w:rsidP="001C1EA6">
            <w:pPr>
              <w:autoSpaceDE w:val="0"/>
              <w:autoSpaceDN w:val="0"/>
              <w:adjustRightInd w:val="0"/>
              <w:spacing w:before="60"/>
              <w:jc w:val="both"/>
              <w:rPr>
                <w:rFonts w:ascii="Arial" w:hAnsi="Arial" w:cs="Arial"/>
                <w:sz w:val="20"/>
                <w:szCs w:val="20"/>
                <w:lang w:val="ru-RU"/>
              </w:rPr>
            </w:pPr>
            <w:r w:rsidRPr="00AF17E2">
              <w:rPr>
                <w:rFonts w:ascii="Arial" w:hAnsi="Arial" w:cs="Arial"/>
                <w:sz w:val="20"/>
                <w:szCs w:val="20"/>
                <w:lang w:val="en-US"/>
              </w:rPr>
              <w:t xml:space="preserve">7. </w:t>
            </w:r>
            <w:r>
              <w:rPr>
                <w:rFonts w:ascii="Arial" w:hAnsi="Arial" w:cs="Arial"/>
                <w:sz w:val="20"/>
                <w:szCs w:val="20"/>
                <w:lang w:val="ru-RU"/>
              </w:rPr>
              <w:t>Год производства</w:t>
            </w:r>
          </w:p>
        </w:tc>
        <w:tc>
          <w:tcPr>
            <w:tcW w:w="3853" w:type="dxa"/>
          </w:tcPr>
          <w:p w:rsidR="001E0E7E" w:rsidRPr="00105BA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20"/>
                <w:szCs w:val="20"/>
                <w:lang w:val="ru-RU"/>
              </w:rPr>
              <w:t>Маркировка</w:t>
            </w:r>
            <w:r w:rsidRPr="00105BAE">
              <w:rPr>
                <w:rFonts w:ascii="Arial" w:hAnsi="Arial" w:cs="Arial"/>
                <w:sz w:val="20"/>
                <w:szCs w:val="20"/>
                <w:lang w:val="ru-RU"/>
              </w:rPr>
              <w:t xml:space="preserve"> “</w:t>
            </w:r>
            <w:r w:rsidRPr="005737EF">
              <w:rPr>
                <w:rFonts w:ascii="Arial" w:hAnsi="Arial" w:cs="Arial"/>
                <w:sz w:val="20"/>
                <w:szCs w:val="20"/>
                <w:lang w:val="en-US"/>
              </w:rPr>
              <w:t>DOT</w:t>
            </w:r>
            <w:r w:rsidRPr="00105BAE">
              <w:rPr>
                <w:rFonts w:ascii="Arial" w:hAnsi="Arial" w:cs="Arial"/>
                <w:sz w:val="20"/>
                <w:szCs w:val="20"/>
                <w:lang w:val="ru-RU"/>
              </w:rPr>
              <w:t xml:space="preserve">” </w:t>
            </w:r>
            <w:r>
              <w:rPr>
                <w:rFonts w:ascii="Arial" w:hAnsi="Arial" w:cs="Arial"/>
                <w:sz w:val="20"/>
                <w:szCs w:val="20"/>
                <w:lang w:val="ru-RU"/>
              </w:rPr>
              <w:t>указывает на то, что шина соответствует действующим Федеральным Нормам Безопасности для Автомобильного Транспорта.</w:t>
            </w:r>
          </w:p>
          <w:p w:rsidR="001E0E7E" w:rsidRPr="00105BAE" w:rsidRDefault="001E0E7E" w:rsidP="001C1EA6">
            <w:pPr>
              <w:autoSpaceDE w:val="0"/>
              <w:autoSpaceDN w:val="0"/>
              <w:adjustRightInd w:val="0"/>
              <w:spacing w:before="60"/>
              <w:jc w:val="both"/>
              <w:rPr>
                <w:rFonts w:ascii="Arial" w:hAnsi="Arial" w:cs="Arial"/>
                <w:sz w:val="20"/>
                <w:szCs w:val="20"/>
                <w:lang w:val="ru-RU"/>
              </w:rPr>
            </w:pPr>
          </w:p>
        </w:tc>
      </w:tr>
    </w:tbl>
    <w:p w:rsidR="001E0E7E" w:rsidRPr="00105BAE" w:rsidRDefault="001E0E7E" w:rsidP="001E0E7E">
      <w:pPr>
        <w:autoSpaceDE w:val="0"/>
        <w:autoSpaceDN w:val="0"/>
        <w:adjustRightInd w:val="0"/>
        <w:rPr>
          <w:rFonts w:ascii="Arial" w:hAnsi="Arial" w:cs="Arial"/>
          <w:sz w:val="17"/>
          <w:szCs w:val="17"/>
          <w:lang w:val="ru-RU"/>
        </w:rPr>
      </w:pPr>
    </w:p>
    <w:p w:rsidR="001E0E7E" w:rsidRPr="00105BAE" w:rsidRDefault="001E0E7E" w:rsidP="001E0E7E">
      <w:pPr>
        <w:autoSpaceDE w:val="0"/>
        <w:autoSpaceDN w:val="0"/>
        <w:adjustRightInd w:val="0"/>
        <w:rPr>
          <w:rFonts w:ascii="Arial" w:hAnsi="Arial" w:cs="Arial"/>
          <w:sz w:val="17"/>
          <w:szCs w:val="17"/>
          <w:lang w:val="ru-RU"/>
        </w:rPr>
      </w:pPr>
      <w:r w:rsidRPr="00105BAE">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5737EF" w:rsidTr="001C1EA6">
        <w:tc>
          <w:tcPr>
            <w:tcW w:w="3789" w:type="dxa"/>
          </w:tcPr>
          <w:p w:rsidR="001E0E7E" w:rsidRDefault="001E0E7E" w:rsidP="001C1EA6">
            <w:pPr>
              <w:autoSpaceDE w:val="0"/>
              <w:autoSpaceDN w:val="0"/>
              <w:adjustRightInd w:val="0"/>
              <w:rPr>
                <w:rFonts w:ascii="Arial" w:hAnsi="Arial" w:cs="Arial"/>
                <w:sz w:val="20"/>
                <w:szCs w:val="20"/>
                <w:lang w:val="ru-RU"/>
              </w:rPr>
            </w:pPr>
            <w:r>
              <w:rPr>
                <w:rFonts w:ascii="Arial" w:hAnsi="Arial" w:cs="Arial"/>
                <w:b/>
                <w:bCs/>
                <w:sz w:val="21"/>
                <w:szCs w:val="21"/>
                <w:lang w:val="ru-RU"/>
              </w:rPr>
              <w:lastRenderedPageBreak/>
              <w:t>—Размер шины</w:t>
            </w:r>
          </w:p>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noProof/>
                <w:sz w:val="17"/>
                <w:szCs w:val="17"/>
                <w:lang w:val="ru-RU"/>
              </w:rPr>
              <w:drawing>
                <wp:inline distT="0" distB="0" distL="0" distR="0">
                  <wp:extent cx="2238375" cy="1704975"/>
                  <wp:effectExtent l="19050" t="0" r="9525" b="0"/>
                  <wp:docPr id="423" name="Рисунок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306"/>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B368E3" w:rsidRDefault="001E0E7E" w:rsidP="001C1EA6">
            <w:pPr>
              <w:autoSpaceDE w:val="0"/>
              <w:autoSpaceDN w:val="0"/>
              <w:adjustRightInd w:val="0"/>
              <w:rPr>
                <w:rFonts w:ascii="Arial" w:hAnsi="Arial" w:cs="Arial"/>
                <w:sz w:val="20"/>
                <w:szCs w:val="20"/>
                <w:lang w:val="ru-RU"/>
              </w:rPr>
            </w:pPr>
            <w:r>
              <w:rPr>
                <w:rFonts w:ascii="Arial" w:hAnsi="Arial" w:cs="Arial"/>
                <w:sz w:val="20"/>
                <w:szCs w:val="20"/>
                <w:lang w:val="ru-RU"/>
              </w:rPr>
              <w:t>На рисунке показано типичное обозначение размера шин</w:t>
            </w:r>
            <w:r w:rsidRPr="00B368E3">
              <w:rPr>
                <w:rFonts w:ascii="Arial" w:hAnsi="Arial" w:cs="Arial"/>
                <w:sz w:val="20"/>
                <w:szCs w:val="20"/>
                <w:lang w:val="ru-RU"/>
              </w:rPr>
              <w:t>.</w:t>
            </w:r>
          </w:p>
          <w:p w:rsidR="001E0E7E" w:rsidRPr="001936BE" w:rsidRDefault="001E0E7E" w:rsidP="001C1EA6">
            <w:pPr>
              <w:autoSpaceDE w:val="0"/>
              <w:autoSpaceDN w:val="0"/>
              <w:adjustRightInd w:val="0"/>
              <w:rPr>
                <w:rFonts w:ascii="Arial" w:hAnsi="Arial" w:cs="Arial"/>
                <w:sz w:val="20"/>
                <w:szCs w:val="20"/>
                <w:lang w:val="ru-RU"/>
              </w:rPr>
            </w:pPr>
            <w:r w:rsidRPr="001936BE">
              <w:rPr>
                <w:rFonts w:ascii="Arial" w:hAnsi="Arial" w:cs="Arial"/>
                <w:sz w:val="20"/>
                <w:szCs w:val="20"/>
                <w:lang w:val="ru-RU"/>
              </w:rPr>
              <w:t xml:space="preserve">1. </w:t>
            </w:r>
            <w:r>
              <w:rPr>
                <w:rFonts w:ascii="Arial" w:hAnsi="Arial" w:cs="Arial"/>
                <w:sz w:val="20"/>
                <w:szCs w:val="20"/>
                <w:lang w:val="ru-RU"/>
              </w:rPr>
              <w:t>Назначение шины</w:t>
            </w:r>
            <w:r w:rsidRPr="001936BE">
              <w:rPr>
                <w:rFonts w:ascii="Arial" w:hAnsi="Arial" w:cs="Arial"/>
                <w:sz w:val="20"/>
                <w:szCs w:val="20"/>
                <w:lang w:val="ru-RU"/>
              </w:rPr>
              <w:t xml:space="preserve"> (</w:t>
            </w:r>
            <w:r>
              <w:rPr>
                <w:rFonts w:ascii="Arial" w:hAnsi="Arial" w:cs="Arial"/>
                <w:sz w:val="20"/>
                <w:szCs w:val="20"/>
                <w:lang w:val="en-US"/>
              </w:rPr>
              <w:t>P</w:t>
            </w:r>
            <w:r w:rsidRPr="001936BE">
              <w:rPr>
                <w:rFonts w:ascii="Arial" w:hAnsi="Arial" w:cs="Arial"/>
                <w:sz w:val="20"/>
                <w:szCs w:val="20"/>
                <w:lang w:val="ru-RU"/>
              </w:rPr>
              <w:t>=</w:t>
            </w:r>
            <w:r>
              <w:rPr>
                <w:rFonts w:ascii="Arial" w:hAnsi="Arial" w:cs="Arial"/>
                <w:sz w:val="20"/>
                <w:szCs w:val="20"/>
                <w:lang w:val="ru-RU"/>
              </w:rPr>
              <w:t>легковой автомобиль</w:t>
            </w:r>
            <w:r w:rsidRPr="001936BE">
              <w:rPr>
                <w:rFonts w:ascii="Arial" w:hAnsi="Arial" w:cs="Arial"/>
                <w:sz w:val="20"/>
                <w:szCs w:val="20"/>
                <w:lang w:val="ru-RU"/>
              </w:rPr>
              <w:t>,</w:t>
            </w:r>
            <w:r>
              <w:rPr>
                <w:rFonts w:ascii="Arial" w:hAnsi="Arial" w:cs="Arial"/>
                <w:sz w:val="20"/>
                <w:szCs w:val="20"/>
                <w:lang w:val="ru-RU"/>
              </w:rPr>
              <w:t xml:space="preserve"> </w:t>
            </w:r>
            <w:r>
              <w:rPr>
                <w:rFonts w:ascii="Arial" w:hAnsi="Arial" w:cs="Arial"/>
                <w:sz w:val="20"/>
                <w:szCs w:val="20"/>
                <w:lang w:val="en-US"/>
              </w:rPr>
              <w:t>T</w:t>
            </w:r>
            <w:r w:rsidRPr="001936BE">
              <w:rPr>
                <w:rFonts w:ascii="Arial" w:hAnsi="Arial" w:cs="Arial"/>
                <w:sz w:val="20"/>
                <w:szCs w:val="20"/>
                <w:lang w:val="ru-RU"/>
              </w:rPr>
              <w:t>=</w:t>
            </w:r>
            <w:r>
              <w:rPr>
                <w:rFonts w:ascii="Arial" w:hAnsi="Arial" w:cs="Arial"/>
                <w:sz w:val="20"/>
                <w:szCs w:val="20"/>
                <w:lang w:val="ru-RU"/>
              </w:rPr>
              <w:t>временное использование</w:t>
            </w:r>
            <w:r w:rsidRPr="001936BE">
              <w:rPr>
                <w:rFonts w:ascii="Arial" w:hAnsi="Arial" w:cs="Arial"/>
                <w:sz w:val="20"/>
                <w:szCs w:val="20"/>
                <w:lang w:val="ru-RU"/>
              </w:rPr>
              <w:t>)</w:t>
            </w:r>
          </w:p>
          <w:p w:rsidR="001E0E7E" w:rsidRPr="001936BE" w:rsidRDefault="001E0E7E" w:rsidP="001C1EA6">
            <w:pPr>
              <w:autoSpaceDE w:val="0"/>
              <w:autoSpaceDN w:val="0"/>
              <w:adjustRightInd w:val="0"/>
              <w:rPr>
                <w:rFonts w:ascii="Arial" w:hAnsi="Arial" w:cs="Arial"/>
                <w:sz w:val="20"/>
                <w:szCs w:val="20"/>
                <w:lang w:val="ru-RU"/>
              </w:rPr>
            </w:pPr>
            <w:r w:rsidRPr="001936BE">
              <w:rPr>
                <w:rFonts w:ascii="Arial" w:hAnsi="Arial" w:cs="Arial"/>
                <w:sz w:val="20"/>
                <w:szCs w:val="20"/>
                <w:lang w:val="ru-RU"/>
              </w:rPr>
              <w:t xml:space="preserve">2. </w:t>
            </w:r>
            <w:r>
              <w:rPr>
                <w:rFonts w:ascii="Arial" w:hAnsi="Arial" w:cs="Arial"/>
                <w:sz w:val="20"/>
                <w:szCs w:val="20"/>
                <w:lang w:val="ru-RU"/>
              </w:rPr>
              <w:t xml:space="preserve">Ширина профиля </w:t>
            </w:r>
            <w:r w:rsidRPr="001936BE">
              <w:rPr>
                <w:rFonts w:ascii="Arial" w:hAnsi="Arial" w:cs="Arial"/>
                <w:sz w:val="20"/>
                <w:szCs w:val="20"/>
                <w:lang w:val="ru-RU"/>
              </w:rPr>
              <w:t>(</w:t>
            </w:r>
            <w:r>
              <w:rPr>
                <w:rFonts w:ascii="Arial" w:hAnsi="Arial" w:cs="Arial"/>
                <w:sz w:val="20"/>
                <w:szCs w:val="20"/>
                <w:lang w:val="ru-RU"/>
              </w:rPr>
              <w:t>в миллиметрах</w:t>
            </w:r>
            <w:r w:rsidRPr="001936BE">
              <w:rPr>
                <w:rFonts w:ascii="Arial" w:hAnsi="Arial" w:cs="Arial"/>
                <w:sz w:val="20"/>
                <w:szCs w:val="20"/>
                <w:lang w:val="ru-RU"/>
              </w:rPr>
              <w:t>)</w:t>
            </w:r>
          </w:p>
          <w:p w:rsidR="001E0E7E" w:rsidRPr="001936BE" w:rsidRDefault="001E0E7E" w:rsidP="001C1EA6">
            <w:pPr>
              <w:autoSpaceDE w:val="0"/>
              <w:autoSpaceDN w:val="0"/>
              <w:adjustRightInd w:val="0"/>
              <w:rPr>
                <w:rFonts w:ascii="Arial" w:hAnsi="Arial" w:cs="Arial"/>
                <w:sz w:val="20"/>
                <w:szCs w:val="20"/>
                <w:lang w:val="ru-RU"/>
              </w:rPr>
            </w:pPr>
            <w:r w:rsidRPr="001936BE">
              <w:rPr>
                <w:rFonts w:ascii="Arial" w:hAnsi="Arial" w:cs="Arial"/>
                <w:sz w:val="20"/>
                <w:szCs w:val="20"/>
                <w:lang w:val="ru-RU"/>
              </w:rPr>
              <w:t xml:space="preserve">3. </w:t>
            </w:r>
            <w:r>
              <w:rPr>
                <w:rFonts w:ascii="Arial" w:hAnsi="Arial" w:cs="Arial"/>
                <w:sz w:val="20"/>
                <w:szCs w:val="20"/>
                <w:lang w:val="ru-RU"/>
              </w:rPr>
              <w:t>О</w:t>
            </w:r>
            <w:r w:rsidRPr="001936BE">
              <w:rPr>
                <w:rFonts w:ascii="Arial" w:hAnsi="Arial" w:cs="Arial"/>
                <w:sz w:val="20"/>
                <w:szCs w:val="20"/>
                <w:lang w:val="ru-RU"/>
              </w:rPr>
              <w:t>тношение высоты профиля к ширине</w:t>
            </w:r>
          </w:p>
          <w:p w:rsidR="001E0E7E" w:rsidRPr="001936BE" w:rsidRDefault="001E0E7E" w:rsidP="001C1EA6">
            <w:pPr>
              <w:autoSpaceDE w:val="0"/>
              <w:autoSpaceDN w:val="0"/>
              <w:adjustRightInd w:val="0"/>
              <w:rPr>
                <w:rFonts w:ascii="Arial" w:hAnsi="Arial" w:cs="Arial"/>
                <w:sz w:val="20"/>
                <w:szCs w:val="20"/>
                <w:lang w:val="ru-RU"/>
              </w:rPr>
            </w:pPr>
            <w:r w:rsidRPr="001936BE">
              <w:rPr>
                <w:rFonts w:ascii="Arial" w:hAnsi="Arial" w:cs="Arial"/>
                <w:sz w:val="20"/>
                <w:szCs w:val="20"/>
                <w:lang w:val="ru-RU"/>
              </w:rPr>
              <w:t xml:space="preserve">4. </w:t>
            </w:r>
            <w:r>
              <w:rPr>
                <w:rFonts w:ascii="Arial" w:hAnsi="Arial" w:cs="Arial"/>
                <w:sz w:val="20"/>
                <w:szCs w:val="20"/>
                <w:lang w:val="ru-RU"/>
              </w:rPr>
              <w:t>Тип конструкции шины</w:t>
            </w:r>
            <w:r w:rsidRPr="001936BE">
              <w:rPr>
                <w:rFonts w:ascii="Arial" w:hAnsi="Arial" w:cs="Arial"/>
                <w:sz w:val="20"/>
                <w:szCs w:val="20"/>
                <w:lang w:val="ru-RU"/>
              </w:rPr>
              <w:t xml:space="preserve"> (</w:t>
            </w:r>
            <w:r w:rsidRPr="005737EF">
              <w:rPr>
                <w:rFonts w:ascii="Arial" w:hAnsi="Arial" w:cs="Arial"/>
                <w:sz w:val="20"/>
                <w:szCs w:val="20"/>
                <w:lang w:val="en-US"/>
              </w:rPr>
              <w:t>R</w:t>
            </w:r>
            <w:r w:rsidRPr="001936BE">
              <w:rPr>
                <w:rFonts w:ascii="Arial" w:hAnsi="Arial" w:cs="Arial"/>
                <w:sz w:val="20"/>
                <w:szCs w:val="20"/>
                <w:lang w:val="ru-RU"/>
              </w:rPr>
              <w:t>=</w:t>
            </w:r>
            <w:r>
              <w:rPr>
                <w:rFonts w:ascii="Arial" w:hAnsi="Arial" w:cs="Arial"/>
                <w:sz w:val="20"/>
                <w:szCs w:val="20"/>
                <w:lang w:val="ru-RU"/>
              </w:rPr>
              <w:t>радиальная</w:t>
            </w:r>
            <w:r w:rsidRPr="001936BE">
              <w:rPr>
                <w:rFonts w:ascii="Arial" w:hAnsi="Arial" w:cs="Arial"/>
                <w:sz w:val="20"/>
                <w:szCs w:val="20"/>
                <w:lang w:val="ru-RU"/>
              </w:rPr>
              <w:t>,</w:t>
            </w:r>
            <w:r>
              <w:rPr>
                <w:rFonts w:ascii="Arial" w:hAnsi="Arial" w:cs="Arial"/>
                <w:sz w:val="20"/>
                <w:szCs w:val="20"/>
                <w:lang w:val="ru-RU"/>
              </w:rPr>
              <w:t xml:space="preserve"> </w:t>
            </w:r>
            <w:r w:rsidRPr="005737EF">
              <w:rPr>
                <w:rFonts w:ascii="Arial" w:hAnsi="Arial" w:cs="Arial"/>
                <w:sz w:val="20"/>
                <w:szCs w:val="20"/>
                <w:lang w:val="en-US"/>
              </w:rPr>
              <w:t>D</w:t>
            </w:r>
            <w:r w:rsidRPr="001936BE">
              <w:rPr>
                <w:rFonts w:ascii="Arial" w:hAnsi="Arial" w:cs="Arial"/>
                <w:sz w:val="20"/>
                <w:szCs w:val="20"/>
                <w:lang w:val="ru-RU"/>
              </w:rPr>
              <w:t>=</w:t>
            </w:r>
            <w:r>
              <w:rPr>
                <w:rFonts w:ascii="Arial" w:hAnsi="Arial" w:cs="Arial"/>
                <w:sz w:val="20"/>
                <w:szCs w:val="20"/>
                <w:lang w:val="ru-RU"/>
              </w:rPr>
              <w:t>диагональная</w:t>
            </w:r>
            <w:r w:rsidRPr="001936BE">
              <w:rPr>
                <w:rFonts w:ascii="Arial" w:hAnsi="Arial" w:cs="Arial"/>
                <w:sz w:val="20"/>
                <w:szCs w:val="20"/>
                <w:lang w:val="ru-RU"/>
              </w:rPr>
              <w:t>)</w:t>
            </w:r>
          </w:p>
          <w:p w:rsidR="001E0E7E" w:rsidRPr="001936BE" w:rsidRDefault="001E0E7E" w:rsidP="001C1EA6">
            <w:pPr>
              <w:autoSpaceDE w:val="0"/>
              <w:autoSpaceDN w:val="0"/>
              <w:adjustRightInd w:val="0"/>
              <w:rPr>
                <w:rFonts w:ascii="Arial" w:hAnsi="Arial" w:cs="Arial"/>
                <w:sz w:val="20"/>
                <w:szCs w:val="20"/>
                <w:lang w:val="ru-RU"/>
              </w:rPr>
            </w:pPr>
            <w:r w:rsidRPr="001936BE">
              <w:rPr>
                <w:rFonts w:ascii="Arial" w:hAnsi="Arial" w:cs="Arial"/>
                <w:sz w:val="20"/>
                <w:szCs w:val="20"/>
                <w:lang w:val="ru-RU"/>
              </w:rPr>
              <w:t xml:space="preserve">5. </w:t>
            </w:r>
            <w:r>
              <w:rPr>
                <w:rFonts w:ascii="Arial" w:hAnsi="Arial" w:cs="Arial"/>
                <w:sz w:val="20"/>
                <w:szCs w:val="20"/>
                <w:lang w:val="ru-RU"/>
              </w:rPr>
              <w:t>П</w:t>
            </w:r>
            <w:r w:rsidRPr="001936BE">
              <w:rPr>
                <w:rFonts w:ascii="Arial" w:hAnsi="Arial" w:cs="Arial"/>
                <w:sz w:val="20"/>
                <w:szCs w:val="20"/>
                <w:lang w:val="ru-RU"/>
              </w:rPr>
              <w:t>осадочный диаметр шины</w:t>
            </w:r>
            <w:r w:rsidRPr="001936BE">
              <w:rPr>
                <w:lang w:val="ru-RU"/>
              </w:rPr>
              <w:t xml:space="preserve"> </w:t>
            </w:r>
            <w:r w:rsidRPr="001936BE">
              <w:rPr>
                <w:rFonts w:ascii="Arial" w:hAnsi="Arial" w:cs="Arial"/>
                <w:sz w:val="20"/>
                <w:szCs w:val="20"/>
                <w:lang w:val="ru-RU"/>
              </w:rPr>
              <w:t>(</w:t>
            </w:r>
            <w:r>
              <w:rPr>
                <w:rFonts w:ascii="Arial" w:hAnsi="Arial" w:cs="Arial"/>
                <w:sz w:val="20"/>
                <w:szCs w:val="20"/>
                <w:lang w:val="ru-RU"/>
              </w:rPr>
              <w:t>в дюймах</w:t>
            </w:r>
            <w:r w:rsidRPr="001936BE">
              <w:rPr>
                <w:rFonts w:ascii="Arial" w:hAnsi="Arial" w:cs="Arial"/>
                <w:sz w:val="20"/>
                <w:szCs w:val="20"/>
                <w:lang w:val="ru-RU"/>
              </w:rPr>
              <w:t>)</w:t>
            </w:r>
          </w:p>
          <w:p w:rsidR="001E0E7E" w:rsidRPr="001936BE" w:rsidRDefault="001E0E7E" w:rsidP="001C1EA6">
            <w:pPr>
              <w:autoSpaceDE w:val="0"/>
              <w:autoSpaceDN w:val="0"/>
              <w:adjustRightInd w:val="0"/>
              <w:rPr>
                <w:rFonts w:ascii="Arial" w:hAnsi="Arial" w:cs="Arial"/>
                <w:sz w:val="20"/>
                <w:szCs w:val="20"/>
                <w:lang w:val="ru-RU"/>
              </w:rPr>
            </w:pPr>
            <w:r w:rsidRPr="001936BE">
              <w:rPr>
                <w:rFonts w:ascii="Arial" w:hAnsi="Arial" w:cs="Arial"/>
                <w:sz w:val="20"/>
                <w:szCs w:val="20"/>
                <w:lang w:val="ru-RU"/>
              </w:rPr>
              <w:t xml:space="preserve">6. </w:t>
            </w:r>
            <w:r>
              <w:rPr>
                <w:rFonts w:ascii="Arial" w:hAnsi="Arial" w:cs="Arial"/>
                <w:sz w:val="20"/>
                <w:szCs w:val="20"/>
                <w:lang w:val="ru-RU"/>
              </w:rPr>
              <w:t>Индекс нагрузки</w:t>
            </w:r>
            <w:r w:rsidRPr="001936BE">
              <w:rPr>
                <w:rFonts w:ascii="Arial" w:hAnsi="Arial" w:cs="Arial"/>
                <w:sz w:val="20"/>
                <w:szCs w:val="20"/>
                <w:lang w:val="ru-RU"/>
              </w:rPr>
              <w:t xml:space="preserve"> (2 </w:t>
            </w:r>
            <w:r>
              <w:rPr>
                <w:rFonts w:ascii="Arial" w:hAnsi="Arial" w:cs="Arial"/>
                <w:sz w:val="20"/>
                <w:szCs w:val="20"/>
                <w:lang w:val="ru-RU"/>
              </w:rPr>
              <w:t>или 3 цифры</w:t>
            </w:r>
            <w:r w:rsidRPr="001936BE">
              <w:rPr>
                <w:rFonts w:ascii="Arial" w:hAnsi="Arial" w:cs="Arial"/>
                <w:sz w:val="20"/>
                <w:szCs w:val="20"/>
                <w:lang w:val="ru-RU"/>
              </w:rPr>
              <w:t>)</w:t>
            </w:r>
          </w:p>
          <w:p w:rsidR="001E0E7E" w:rsidRPr="005737EF" w:rsidRDefault="001E0E7E" w:rsidP="001C1EA6">
            <w:pPr>
              <w:autoSpaceDE w:val="0"/>
              <w:autoSpaceDN w:val="0"/>
              <w:adjustRightInd w:val="0"/>
              <w:rPr>
                <w:rFonts w:ascii="Arial" w:hAnsi="Arial" w:cs="Arial"/>
                <w:sz w:val="20"/>
                <w:szCs w:val="20"/>
                <w:lang w:val="en-US"/>
              </w:rPr>
            </w:pPr>
            <w:r w:rsidRPr="001936BE">
              <w:rPr>
                <w:rFonts w:ascii="Arial" w:hAnsi="Arial" w:cs="Arial"/>
                <w:sz w:val="20"/>
                <w:szCs w:val="20"/>
                <w:lang w:val="ru-RU"/>
              </w:rPr>
              <w:t xml:space="preserve">7. </w:t>
            </w:r>
            <w:r>
              <w:rPr>
                <w:rFonts w:ascii="Arial" w:hAnsi="Arial" w:cs="Arial"/>
                <w:sz w:val="20"/>
                <w:szCs w:val="20"/>
                <w:lang w:val="ru-RU"/>
              </w:rPr>
              <w:t>Индекс скорости</w:t>
            </w:r>
            <w:r w:rsidRPr="001936BE">
              <w:rPr>
                <w:rFonts w:ascii="Arial" w:hAnsi="Arial" w:cs="Arial"/>
                <w:sz w:val="20"/>
                <w:szCs w:val="20"/>
                <w:lang w:val="ru-RU"/>
              </w:rPr>
              <w:t xml:space="preserve"> (</w:t>
            </w:r>
            <w:r>
              <w:rPr>
                <w:rFonts w:ascii="Arial" w:hAnsi="Arial" w:cs="Arial"/>
                <w:sz w:val="20"/>
                <w:szCs w:val="20"/>
                <w:lang w:val="ru-RU"/>
              </w:rPr>
              <w:t>одна буква</w:t>
            </w:r>
            <w:r w:rsidRPr="005737EF">
              <w:rPr>
                <w:rFonts w:ascii="Arial" w:hAnsi="Arial" w:cs="Arial"/>
                <w:sz w:val="20"/>
                <w:szCs w:val="20"/>
                <w:lang w:val="en-US"/>
              </w:rPr>
              <w:t>)</w:t>
            </w:r>
          </w:p>
          <w:p w:rsidR="001E0E7E" w:rsidRPr="005737EF" w:rsidRDefault="001E0E7E" w:rsidP="001C1EA6">
            <w:pPr>
              <w:autoSpaceDE w:val="0"/>
              <w:autoSpaceDN w:val="0"/>
              <w:adjustRightInd w:val="0"/>
              <w:spacing w:before="60"/>
              <w:jc w:val="both"/>
              <w:rPr>
                <w:rFonts w:ascii="Arial" w:hAnsi="Arial" w:cs="Arial"/>
                <w:b/>
                <w:bCs/>
                <w:sz w:val="17"/>
                <w:szCs w:val="17"/>
                <w:lang w:val="en-US"/>
              </w:rPr>
            </w:pPr>
          </w:p>
        </w:tc>
        <w:tc>
          <w:tcPr>
            <w:tcW w:w="3836" w:type="dxa"/>
          </w:tcPr>
          <w:p w:rsidR="001E0E7E" w:rsidRPr="005737EF" w:rsidRDefault="001E0E7E" w:rsidP="001C1EA6">
            <w:pPr>
              <w:autoSpaceDE w:val="0"/>
              <w:autoSpaceDN w:val="0"/>
              <w:adjustRightInd w:val="0"/>
              <w:spacing w:before="60"/>
              <w:jc w:val="both"/>
              <w:rPr>
                <w:rFonts w:ascii="Arial" w:hAnsi="Arial" w:cs="Arial"/>
                <w:b/>
                <w:bCs/>
                <w:sz w:val="17"/>
                <w:szCs w:val="17"/>
                <w:lang w:val="en-US"/>
              </w:rPr>
            </w:pPr>
          </w:p>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noProof/>
                <w:sz w:val="17"/>
                <w:szCs w:val="17"/>
                <w:lang w:val="ru-RU"/>
              </w:rPr>
              <w:drawing>
                <wp:inline distT="0" distB="0" distL="0" distR="0">
                  <wp:extent cx="2238375" cy="1704975"/>
                  <wp:effectExtent l="19050" t="0" r="9525" b="0"/>
                  <wp:docPr id="424" name="Рисунок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307"/>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1936BE" w:rsidRDefault="001E0E7E" w:rsidP="001C1EA6">
            <w:pPr>
              <w:autoSpaceDE w:val="0"/>
              <w:autoSpaceDN w:val="0"/>
              <w:adjustRightInd w:val="0"/>
              <w:rPr>
                <w:rFonts w:ascii="Arial" w:hAnsi="Arial" w:cs="Arial"/>
                <w:sz w:val="20"/>
                <w:szCs w:val="20"/>
                <w:lang w:val="ru-RU"/>
              </w:rPr>
            </w:pPr>
            <w:r w:rsidRPr="001936BE">
              <w:rPr>
                <w:rFonts w:ascii="Arial" w:hAnsi="Arial" w:cs="Arial"/>
                <w:sz w:val="20"/>
                <w:szCs w:val="20"/>
                <w:lang w:val="ru-RU"/>
              </w:rPr>
              <w:t xml:space="preserve">1. </w:t>
            </w:r>
            <w:r>
              <w:rPr>
                <w:rFonts w:ascii="Arial" w:hAnsi="Arial" w:cs="Arial"/>
                <w:sz w:val="20"/>
                <w:szCs w:val="20"/>
                <w:lang w:val="ru-RU"/>
              </w:rPr>
              <w:t>Ширина профиля</w:t>
            </w:r>
          </w:p>
          <w:p w:rsidR="001E0E7E" w:rsidRPr="001936BE" w:rsidRDefault="001E0E7E" w:rsidP="001C1EA6">
            <w:pPr>
              <w:autoSpaceDE w:val="0"/>
              <w:autoSpaceDN w:val="0"/>
              <w:adjustRightInd w:val="0"/>
              <w:rPr>
                <w:rFonts w:ascii="Arial" w:hAnsi="Arial" w:cs="Arial"/>
                <w:sz w:val="20"/>
                <w:szCs w:val="20"/>
                <w:lang w:val="ru-RU"/>
              </w:rPr>
            </w:pPr>
            <w:r w:rsidRPr="001936BE">
              <w:rPr>
                <w:rFonts w:ascii="Arial" w:hAnsi="Arial" w:cs="Arial"/>
                <w:sz w:val="20"/>
                <w:szCs w:val="20"/>
                <w:lang w:val="ru-RU"/>
              </w:rPr>
              <w:t xml:space="preserve">2. </w:t>
            </w:r>
            <w:r>
              <w:rPr>
                <w:rFonts w:ascii="Arial" w:hAnsi="Arial" w:cs="Arial"/>
                <w:sz w:val="20"/>
                <w:szCs w:val="20"/>
                <w:lang w:val="ru-RU"/>
              </w:rPr>
              <w:t>Высота профиля</w:t>
            </w:r>
          </w:p>
          <w:p w:rsidR="001E0E7E" w:rsidRPr="001936BE" w:rsidRDefault="001E0E7E" w:rsidP="001C1EA6">
            <w:pPr>
              <w:autoSpaceDE w:val="0"/>
              <w:autoSpaceDN w:val="0"/>
              <w:adjustRightInd w:val="0"/>
              <w:rPr>
                <w:rFonts w:ascii="Arial" w:hAnsi="Arial" w:cs="Arial"/>
                <w:sz w:val="20"/>
                <w:szCs w:val="20"/>
                <w:lang w:val="ru-RU"/>
              </w:rPr>
            </w:pPr>
            <w:r w:rsidRPr="001936BE">
              <w:rPr>
                <w:rFonts w:ascii="Arial" w:hAnsi="Arial" w:cs="Arial"/>
                <w:sz w:val="20"/>
                <w:szCs w:val="20"/>
                <w:lang w:val="ru-RU"/>
              </w:rPr>
              <w:t xml:space="preserve">3. </w:t>
            </w:r>
            <w:r>
              <w:rPr>
                <w:rFonts w:ascii="Arial" w:hAnsi="Arial" w:cs="Arial"/>
                <w:sz w:val="20"/>
                <w:szCs w:val="20"/>
                <w:lang w:val="ru-RU"/>
              </w:rPr>
              <w:t>П</w:t>
            </w:r>
            <w:r w:rsidRPr="001936BE">
              <w:rPr>
                <w:rFonts w:ascii="Arial" w:hAnsi="Arial" w:cs="Arial"/>
                <w:sz w:val="20"/>
                <w:szCs w:val="20"/>
                <w:lang w:val="ru-RU"/>
              </w:rPr>
              <w:t>осадочный диаметр шины</w:t>
            </w:r>
          </w:p>
          <w:p w:rsidR="001E0E7E" w:rsidRPr="001936BE" w:rsidRDefault="001E0E7E" w:rsidP="001C1EA6">
            <w:pPr>
              <w:autoSpaceDE w:val="0"/>
              <w:autoSpaceDN w:val="0"/>
              <w:adjustRightInd w:val="0"/>
              <w:spacing w:before="60"/>
              <w:jc w:val="both"/>
              <w:rPr>
                <w:rFonts w:ascii="Arial" w:hAnsi="Arial" w:cs="Arial"/>
                <w:b/>
                <w:bCs/>
                <w:sz w:val="17"/>
                <w:szCs w:val="17"/>
                <w:lang w:val="ru-RU"/>
              </w:rPr>
            </w:pPr>
          </w:p>
        </w:tc>
        <w:tc>
          <w:tcPr>
            <w:tcW w:w="3853" w:type="dxa"/>
          </w:tcPr>
          <w:p w:rsidR="001E0E7E" w:rsidRPr="005737EF" w:rsidRDefault="001E0E7E" w:rsidP="001C1EA6">
            <w:pPr>
              <w:autoSpaceDE w:val="0"/>
              <w:autoSpaceDN w:val="0"/>
              <w:adjustRightInd w:val="0"/>
              <w:rPr>
                <w:rFonts w:ascii="Arial" w:hAnsi="Arial" w:cs="Arial"/>
                <w:sz w:val="20"/>
                <w:szCs w:val="20"/>
                <w:lang w:val="en-US"/>
              </w:rPr>
            </w:pPr>
            <w:r w:rsidRPr="005737EF">
              <w:rPr>
                <w:rFonts w:ascii="Arial" w:hAnsi="Arial" w:cs="Arial"/>
                <w:b/>
                <w:bCs/>
                <w:sz w:val="21"/>
                <w:szCs w:val="21"/>
                <w:lang w:val="en-US"/>
              </w:rPr>
              <w:t>—</w:t>
            </w:r>
            <w:r>
              <w:rPr>
                <w:rFonts w:ascii="Arial" w:hAnsi="Arial" w:cs="Arial"/>
                <w:b/>
                <w:bCs/>
                <w:sz w:val="21"/>
                <w:szCs w:val="21"/>
                <w:lang w:val="ru-RU"/>
              </w:rPr>
              <w:t>Название всех частей шины</w:t>
            </w:r>
          </w:p>
          <w:p w:rsidR="001E0E7E" w:rsidRPr="005737EF"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noProof/>
                <w:sz w:val="20"/>
                <w:szCs w:val="20"/>
                <w:lang w:val="ru-RU"/>
              </w:rPr>
              <w:drawing>
                <wp:inline distT="0" distB="0" distL="0" distR="0">
                  <wp:extent cx="2238375" cy="1704975"/>
                  <wp:effectExtent l="19050" t="0" r="9525" b="0"/>
                  <wp:docPr id="425" name="Рисунок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308"/>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1936BE" w:rsidRDefault="001E0E7E" w:rsidP="001C1EA6">
            <w:pPr>
              <w:autoSpaceDE w:val="0"/>
              <w:autoSpaceDN w:val="0"/>
              <w:adjustRightInd w:val="0"/>
              <w:rPr>
                <w:rFonts w:ascii="Arial" w:hAnsi="Arial" w:cs="Arial"/>
                <w:sz w:val="20"/>
                <w:szCs w:val="20"/>
                <w:lang w:val="ru-RU"/>
              </w:rPr>
            </w:pPr>
            <w:r w:rsidRPr="001936BE">
              <w:rPr>
                <w:rFonts w:ascii="Arial" w:hAnsi="Arial" w:cs="Arial"/>
                <w:sz w:val="20"/>
                <w:szCs w:val="20"/>
                <w:lang w:val="ru-RU"/>
              </w:rPr>
              <w:t xml:space="preserve">1. </w:t>
            </w:r>
            <w:r>
              <w:rPr>
                <w:rFonts w:ascii="Arial" w:hAnsi="Arial" w:cs="Arial"/>
                <w:sz w:val="20"/>
                <w:szCs w:val="20"/>
                <w:lang w:val="ru-RU"/>
              </w:rPr>
              <w:t>Борт</w:t>
            </w:r>
          </w:p>
          <w:p w:rsidR="001E0E7E" w:rsidRPr="001936BE" w:rsidRDefault="001E0E7E" w:rsidP="001C1EA6">
            <w:pPr>
              <w:autoSpaceDE w:val="0"/>
              <w:autoSpaceDN w:val="0"/>
              <w:adjustRightInd w:val="0"/>
              <w:rPr>
                <w:rFonts w:ascii="Arial" w:hAnsi="Arial" w:cs="Arial"/>
                <w:sz w:val="20"/>
                <w:szCs w:val="20"/>
                <w:lang w:val="ru-RU"/>
              </w:rPr>
            </w:pPr>
            <w:r w:rsidRPr="001936BE">
              <w:rPr>
                <w:rFonts w:ascii="Arial" w:hAnsi="Arial" w:cs="Arial"/>
                <w:sz w:val="20"/>
                <w:szCs w:val="20"/>
                <w:lang w:val="ru-RU"/>
              </w:rPr>
              <w:t xml:space="preserve">2. </w:t>
            </w:r>
            <w:r>
              <w:rPr>
                <w:rFonts w:ascii="Arial" w:hAnsi="Arial" w:cs="Arial"/>
                <w:sz w:val="20"/>
                <w:szCs w:val="20"/>
                <w:lang w:val="ru-RU"/>
              </w:rPr>
              <w:t>Боковая часть</w:t>
            </w:r>
          </w:p>
          <w:p w:rsidR="001E0E7E" w:rsidRPr="001936BE" w:rsidRDefault="001E0E7E" w:rsidP="001C1EA6">
            <w:pPr>
              <w:autoSpaceDE w:val="0"/>
              <w:autoSpaceDN w:val="0"/>
              <w:adjustRightInd w:val="0"/>
              <w:rPr>
                <w:rFonts w:ascii="Arial" w:hAnsi="Arial" w:cs="Arial"/>
                <w:sz w:val="20"/>
                <w:szCs w:val="20"/>
                <w:lang w:val="ru-RU"/>
              </w:rPr>
            </w:pPr>
            <w:r w:rsidRPr="001936BE">
              <w:rPr>
                <w:rFonts w:ascii="Arial" w:hAnsi="Arial" w:cs="Arial"/>
                <w:sz w:val="20"/>
                <w:szCs w:val="20"/>
                <w:lang w:val="ru-RU"/>
              </w:rPr>
              <w:t xml:space="preserve">3. </w:t>
            </w:r>
            <w:r>
              <w:rPr>
                <w:rFonts w:ascii="Arial" w:hAnsi="Arial" w:cs="Arial"/>
                <w:sz w:val="20"/>
                <w:szCs w:val="20"/>
                <w:lang w:val="ru-RU"/>
              </w:rPr>
              <w:t>Плечевая часть</w:t>
            </w:r>
          </w:p>
          <w:p w:rsidR="001E0E7E" w:rsidRPr="001936BE" w:rsidRDefault="001E0E7E" w:rsidP="001C1EA6">
            <w:pPr>
              <w:autoSpaceDE w:val="0"/>
              <w:autoSpaceDN w:val="0"/>
              <w:adjustRightInd w:val="0"/>
              <w:rPr>
                <w:rFonts w:ascii="Arial" w:hAnsi="Arial" w:cs="Arial"/>
                <w:sz w:val="20"/>
                <w:szCs w:val="20"/>
                <w:lang w:val="ru-RU"/>
              </w:rPr>
            </w:pPr>
            <w:r w:rsidRPr="001936BE">
              <w:rPr>
                <w:rFonts w:ascii="Arial" w:hAnsi="Arial" w:cs="Arial"/>
                <w:sz w:val="20"/>
                <w:szCs w:val="20"/>
                <w:lang w:val="ru-RU"/>
              </w:rPr>
              <w:t xml:space="preserve">4. </w:t>
            </w:r>
            <w:r>
              <w:rPr>
                <w:rFonts w:ascii="Arial" w:hAnsi="Arial" w:cs="Arial"/>
                <w:sz w:val="20"/>
                <w:szCs w:val="20"/>
                <w:lang w:val="ru-RU"/>
              </w:rPr>
              <w:t>Протектор</w:t>
            </w:r>
          </w:p>
          <w:p w:rsidR="001E0E7E" w:rsidRPr="001120C4" w:rsidRDefault="001E0E7E" w:rsidP="001C1EA6">
            <w:pPr>
              <w:autoSpaceDE w:val="0"/>
              <w:autoSpaceDN w:val="0"/>
              <w:adjustRightInd w:val="0"/>
              <w:rPr>
                <w:rFonts w:ascii="Arial" w:hAnsi="Arial" w:cs="Arial"/>
                <w:sz w:val="20"/>
                <w:szCs w:val="20"/>
                <w:lang w:val="ru-RU"/>
              </w:rPr>
            </w:pPr>
            <w:r w:rsidRPr="001120C4">
              <w:rPr>
                <w:rFonts w:ascii="Arial" w:hAnsi="Arial" w:cs="Arial"/>
                <w:sz w:val="20"/>
                <w:szCs w:val="20"/>
                <w:lang w:val="ru-RU"/>
              </w:rPr>
              <w:t xml:space="preserve">5. </w:t>
            </w:r>
            <w:r>
              <w:rPr>
                <w:rFonts w:ascii="Arial" w:hAnsi="Arial" w:cs="Arial"/>
                <w:sz w:val="20"/>
                <w:szCs w:val="20"/>
                <w:lang w:val="ru-RU"/>
              </w:rPr>
              <w:t>Брекер</w:t>
            </w:r>
          </w:p>
          <w:p w:rsidR="001E0E7E" w:rsidRPr="001120C4" w:rsidRDefault="001E0E7E" w:rsidP="001C1EA6">
            <w:pPr>
              <w:autoSpaceDE w:val="0"/>
              <w:autoSpaceDN w:val="0"/>
              <w:adjustRightInd w:val="0"/>
              <w:rPr>
                <w:rFonts w:ascii="Arial" w:hAnsi="Arial" w:cs="Arial"/>
                <w:sz w:val="20"/>
                <w:szCs w:val="20"/>
                <w:lang w:val="ru-RU"/>
              </w:rPr>
            </w:pPr>
            <w:r w:rsidRPr="001120C4">
              <w:rPr>
                <w:rFonts w:ascii="Arial" w:hAnsi="Arial" w:cs="Arial"/>
                <w:sz w:val="20"/>
                <w:szCs w:val="20"/>
                <w:lang w:val="ru-RU"/>
              </w:rPr>
              <w:t xml:space="preserve">6. </w:t>
            </w:r>
            <w:r>
              <w:rPr>
                <w:rFonts w:ascii="Arial" w:hAnsi="Arial" w:cs="Arial"/>
                <w:sz w:val="20"/>
                <w:szCs w:val="20"/>
                <w:lang w:val="ru-RU"/>
              </w:rPr>
              <w:t>Внутренний слой</w:t>
            </w:r>
          </w:p>
          <w:p w:rsidR="001E0E7E" w:rsidRPr="001120C4" w:rsidRDefault="001E0E7E" w:rsidP="001C1EA6">
            <w:pPr>
              <w:autoSpaceDE w:val="0"/>
              <w:autoSpaceDN w:val="0"/>
              <w:adjustRightInd w:val="0"/>
              <w:rPr>
                <w:rFonts w:ascii="Arial" w:hAnsi="Arial" w:cs="Arial"/>
                <w:sz w:val="20"/>
                <w:szCs w:val="20"/>
                <w:lang w:val="ru-RU"/>
              </w:rPr>
            </w:pPr>
            <w:r w:rsidRPr="001120C4">
              <w:rPr>
                <w:rFonts w:ascii="Arial" w:hAnsi="Arial" w:cs="Arial"/>
                <w:sz w:val="20"/>
                <w:szCs w:val="20"/>
                <w:lang w:val="ru-RU"/>
              </w:rPr>
              <w:t xml:space="preserve">7. </w:t>
            </w:r>
            <w:r>
              <w:rPr>
                <w:rFonts w:ascii="Arial" w:hAnsi="Arial" w:cs="Arial"/>
                <w:sz w:val="20"/>
                <w:szCs w:val="20"/>
                <w:lang w:val="ru-RU"/>
              </w:rPr>
              <w:t>Усиливающая резина</w:t>
            </w:r>
          </w:p>
          <w:p w:rsidR="001E0E7E" w:rsidRPr="001120C4" w:rsidRDefault="001E0E7E" w:rsidP="001C1EA6">
            <w:pPr>
              <w:autoSpaceDE w:val="0"/>
              <w:autoSpaceDN w:val="0"/>
              <w:adjustRightInd w:val="0"/>
              <w:rPr>
                <w:rFonts w:ascii="Arial" w:hAnsi="Arial" w:cs="Arial"/>
                <w:sz w:val="20"/>
                <w:szCs w:val="20"/>
                <w:lang w:val="ru-RU"/>
              </w:rPr>
            </w:pPr>
            <w:r w:rsidRPr="005737EF">
              <w:rPr>
                <w:rFonts w:ascii="Arial" w:hAnsi="Arial" w:cs="Arial"/>
                <w:sz w:val="20"/>
                <w:szCs w:val="20"/>
                <w:lang w:val="en-US"/>
              </w:rPr>
              <w:t xml:space="preserve">8. </w:t>
            </w:r>
            <w:r>
              <w:rPr>
                <w:rFonts w:ascii="Arial" w:hAnsi="Arial" w:cs="Arial"/>
                <w:sz w:val="20"/>
                <w:szCs w:val="20"/>
                <w:lang w:val="ru-RU"/>
              </w:rPr>
              <w:t>Каркасс</w:t>
            </w:r>
          </w:p>
          <w:p w:rsidR="001E0E7E" w:rsidRPr="005737EF" w:rsidRDefault="001E0E7E" w:rsidP="001C1EA6">
            <w:pPr>
              <w:autoSpaceDE w:val="0"/>
              <w:autoSpaceDN w:val="0"/>
              <w:adjustRightInd w:val="0"/>
              <w:rPr>
                <w:rFonts w:ascii="Arial" w:hAnsi="Arial" w:cs="Arial"/>
                <w:sz w:val="20"/>
                <w:szCs w:val="20"/>
                <w:lang w:val="en-US"/>
              </w:rPr>
            </w:pPr>
            <w:r w:rsidRPr="005737EF">
              <w:rPr>
                <w:rFonts w:ascii="Arial" w:hAnsi="Arial" w:cs="Arial"/>
                <w:sz w:val="20"/>
                <w:szCs w:val="20"/>
                <w:lang w:val="en-US"/>
              </w:rPr>
              <w:t xml:space="preserve">9. </w:t>
            </w:r>
            <w:r>
              <w:rPr>
                <w:rFonts w:ascii="Arial" w:hAnsi="Arial" w:cs="Arial"/>
                <w:sz w:val="20"/>
                <w:szCs w:val="20"/>
                <w:lang w:val="ru-RU"/>
              </w:rPr>
              <w:t>Линии обода</w:t>
            </w:r>
          </w:p>
          <w:p w:rsidR="001E0E7E" w:rsidRPr="00F86116" w:rsidRDefault="001E0E7E" w:rsidP="001C1EA6">
            <w:pPr>
              <w:autoSpaceDE w:val="0"/>
              <w:autoSpaceDN w:val="0"/>
              <w:adjustRightInd w:val="0"/>
              <w:rPr>
                <w:rFonts w:ascii="Arial" w:hAnsi="Arial" w:cs="Arial"/>
                <w:sz w:val="20"/>
                <w:szCs w:val="20"/>
                <w:lang w:val="ru-RU"/>
              </w:rPr>
            </w:pPr>
            <w:r w:rsidRPr="005737EF">
              <w:rPr>
                <w:rFonts w:ascii="Arial" w:hAnsi="Arial" w:cs="Arial"/>
                <w:sz w:val="20"/>
                <w:szCs w:val="20"/>
                <w:lang w:val="en-US"/>
              </w:rPr>
              <w:t>10.</w:t>
            </w:r>
            <w:r>
              <w:rPr>
                <w:rFonts w:ascii="Arial" w:hAnsi="Arial" w:cs="Arial"/>
                <w:sz w:val="20"/>
                <w:szCs w:val="20"/>
                <w:lang w:val="ru-RU"/>
              </w:rPr>
              <w:t>Бортовая проволока</w:t>
            </w:r>
          </w:p>
          <w:p w:rsidR="001E0E7E" w:rsidRDefault="001E0E7E" w:rsidP="001C1EA6">
            <w:pPr>
              <w:autoSpaceDE w:val="0"/>
              <w:autoSpaceDN w:val="0"/>
              <w:adjustRightInd w:val="0"/>
              <w:rPr>
                <w:rFonts w:ascii="Arial" w:hAnsi="Arial" w:cs="Arial"/>
                <w:sz w:val="20"/>
                <w:szCs w:val="20"/>
                <w:lang w:val="ru-RU"/>
              </w:rPr>
            </w:pPr>
            <w:r>
              <w:rPr>
                <w:rFonts w:ascii="Arial" w:hAnsi="Arial" w:cs="Arial"/>
                <w:sz w:val="20"/>
                <w:szCs w:val="20"/>
                <w:lang w:val="ru-RU"/>
              </w:rPr>
              <w:t>11.Внутренний слой борта</w:t>
            </w:r>
          </w:p>
          <w:p w:rsidR="001E0E7E" w:rsidRPr="005737EF" w:rsidRDefault="001E0E7E" w:rsidP="001C1EA6">
            <w:pPr>
              <w:autoSpaceDE w:val="0"/>
              <w:autoSpaceDN w:val="0"/>
              <w:adjustRightInd w:val="0"/>
              <w:spacing w:before="60"/>
              <w:jc w:val="both"/>
              <w:rPr>
                <w:rFonts w:ascii="Arial" w:hAnsi="Arial" w:cs="Arial"/>
                <w:sz w:val="20"/>
                <w:szCs w:val="20"/>
                <w:lang w:val="ru-RU"/>
              </w:rPr>
            </w:pPr>
          </w:p>
        </w:tc>
      </w:tr>
    </w:tbl>
    <w:p w:rsidR="001E0E7E" w:rsidRPr="005737EF" w:rsidRDefault="001E0E7E" w:rsidP="001E0E7E">
      <w:pPr>
        <w:autoSpaceDE w:val="0"/>
        <w:autoSpaceDN w:val="0"/>
        <w:adjustRightInd w:val="0"/>
        <w:rPr>
          <w:rFonts w:ascii="Arial" w:hAnsi="Arial" w:cs="Arial"/>
          <w:sz w:val="17"/>
          <w:szCs w:val="17"/>
          <w:lang w:val="en-US"/>
        </w:rPr>
      </w:pPr>
    </w:p>
    <w:p w:rsidR="001E0E7E" w:rsidRPr="008B10C7" w:rsidRDefault="001E0E7E" w:rsidP="001E0E7E">
      <w:pPr>
        <w:autoSpaceDE w:val="0"/>
        <w:autoSpaceDN w:val="0"/>
        <w:adjustRightInd w:val="0"/>
        <w:rPr>
          <w:rFonts w:ascii="Arial" w:hAnsi="Arial" w:cs="Arial"/>
          <w:sz w:val="17"/>
          <w:szCs w:val="17"/>
          <w:lang w:val="en-US"/>
        </w:rPr>
      </w:pPr>
      <w:r>
        <w:rPr>
          <w:rFonts w:ascii="Arial" w:hAnsi="Arial" w:cs="Arial"/>
          <w:sz w:val="17"/>
          <w:szCs w:val="17"/>
          <w:lang w:val="en-US"/>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188"/>
        <w:gridCol w:w="3437"/>
        <w:gridCol w:w="3853"/>
      </w:tblGrid>
      <w:tr w:rsidR="001E0E7E" w:rsidRPr="00BB00BB" w:rsidTr="001C1EA6">
        <w:tc>
          <w:tcPr>
            <w:tcW w:w="4188" w:type="dxa"/>
          </w:tcPr>
          <w:p w:rsidR="001E0E7E" w:rsidRPr="00A50269" w:rsidRDefault="001E0E7E" w:rsidP="001C1EA6">
            <w:pPr>
              <w:autoSpaceDE w:val="0"/>
              <w:autoSpaceDN w:val="0"/>
              <w:adjustRightInd w:val="0"/>
              <w:spacing w:before="60"/>
              <w:jc w:val="both"/>
              <w:rPr>
                <w:rFonts w:ascii="Arial" w:hAnsi="Arial" w:cs="Arial"/>
                <w:sz w:val="20"/>
                <w:szCs w:val="20"/>
                <w:lang w:val="ru-RU"/>
              </w:rPr>
            </w:pPr>
            <w:r w:rsidRPr="00A50269">
              <w:rPr>
                <w:rFonts w:ascii="Arial" w:hAnsi="Arial" w:cs="Arial"/>
                <w:b/>
                <w:bCs/>
                <w:sz w:val="21"/>
                <w:szCs w:val="21"/>
                <w:lang w:val="ru-RU"/>
              </w:rPr>
              <w:lastRenderedPageBreak/>
              <w:t>—</w:t>
            </w:r>
            <w:r>
              <w:rPr>
                <w:rFonts w:ascii="Arial" w:hAnsi="Arial" w:cs="Arial"/>
                <w:b/>
                <w:bCs/>
                <w:sz w:val="20"/>
                <w:szCs w:val="20"/>
                <w:lang w:val="ru-RU"/>
              </w:rPr>
              <w:t xml:space="preserve"> </w:t>
            </w:r>
            <w:r w:rsidRPr="001301A1">
              <w:rPr>
                <w:rFonts w:ascii="Arial" w:hAnsi="Arial" w:cs="Arial"/>
                <w:b/>
                <w:bCs/>
                <w:sz w:val="21"/>
                <w:szCs w:val="21"/>
                <w:lang w:val="ru-RU"/>
              </w:rPr>
              <w:t>Унифицированн</w:t>
            </w:r>
            <w:r>
              <w:rPr>
                <w:rFonts w:ascii="Arial" w:hAnsi="Arial" w:cs="Arial"/>
                <w:b/>
                <w:bCs/>
                <w:sz w:val="21"/>
                <w:szCs w:val="21"/>
                <w:lang w:val="ru-RU"/>
              </w:rPr>
              <w:t>ая классификация</w:t>
            </w:r>
            <w:r w:rsidRPr="001301A1">
              <w:rPr>
                <w:rFonts w:ascii="Arial" w:hAnsi="Arial" w:cs="Arial"/>
                <w:b/>
                <w:bCs/>
                <w:sz w:val="21"/>
                <w:szCs w:val="21"/>
                <w:lang w:val="ru-RU"/>
              </w:rPr>
              <w:t xml:space="preserve"> качества шин</w:t>
            </w:r>
          </w:p>
          <w:p w:rsidR="001E0E7E" w:rsidRPr="006F179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20"/>
                <w:szCs w:val="20"/>
                <w:lang w:val="ru-RU"/>
              </w:rPr>
              <w:t xml:space="preserve">Эта информация подготовлена в соответствии со стандартами, выпущенными </w:t>
            </w:r>
            <w:r w:rsidRPr="001301A1">
              <w:rPr>
                <w:rFonts w:ascii="Arial" w:hAnsi="Arial" w:cs="Arial"/>
                <w:sz w:val="20"/>
                <w:szCs w:val="20"/>
                <w:lang w:val="ru-RU"/>
              </w:rPr>
              <w:t>Национальн</w:t>
            </w:r>
            <w:r>
              <w:rPr>
                <w:rFonts w:ascii="Arial" w:hAnsi="Arial" w:cs="Arial"/>
                <w:sz w:val="20"/>
                <w:szCs w:val="20"/>
                <w:lang w:val="ru-RU"/>
              </w:rPr>
              <w:t>ым</w:t>
            </w:r>
            <w:r w:rsidRPr="001301A1">
              <w:rPr>
                <w:rFonts w:ascii="Arial" w:hAnsi="Arial" w:cs="Arial"/>
                <w:sz w:val="20"/>
                <w:szCs w:val="20"/>
                <w:lang w:val="ru-RU"/>
              </w:rPr>
              <w:t xml:space="preserve"> управление</w:t>
            </w:r>
            <w:r>
              <w:rPr>
                <w:rFonts w:ascii="Arial" w:hAnsi="Arial" w:cs="Arial"/>
                <w:sz w:val="20"/>
                <w:szCs w:val="20"/>
                <w:lang w:val="ru-RU"/>
              </w:rPr>
              <w:t>м</w:t>
            </w:r>
            <w:r w:rsidRPr="001301A1">
              <w:rPr>
                <w:rFonts w:ascii="Arial" w:hAnsi="Arial" w:cs="Arial"/>
                <w:sz w:val="20"/>
                <w:szCs w:val="20"/>
                <w:lang w:val="ru-RU"/>
              </w:rPr>
              <w:t xml:space="preserve"> по безопасности движения на автострадах </w:t>
            </w:r>
            <w:r>
              <w:rPr>
                <w:rFonts w:ascii="Arial" w:hAnsi="Arial" w:cs="Arial"/>
                <w:sz w:val="20"/>
                <w:szCs w:val="20"/>
                <w:lang w:val="ru-RU"/>
              </w:rPr>
              <w:t>Министерства Транспорта США</w:t>
            </w:r>
            <w:r w:rsidRPr="001301A1">
              <w:rPr>
                <w:rFonts w:ascii="Arial" w:hAnsi="Arial" w:cs="Arial"/>
                <w:sz w:val="20"/>
                <w:szCs w:val="20"/>
                <w:lang w:val="ru-RU"/>
              </w:rPr>
              <w:t xml:space="preserve">. </w:t>
            </w:r>
            <w:r>
              <w:rPr>
                <w:rFonts w:ascii="Arial" w:hAnsi="Arial" w:cs="Arial"/>
                <w:sz w:val="20"/>
                <w:szCs w:val="20"/>
                <w:lang w:val="ru-RU"/>
              </w:rPr>
              <w:t xml:space="preserve"> Эта информация включает в себя то, что необходимо знать покупателю или будущему покупателю автомобиля </w:t>
            </w:r>
            <w:r w:rsidRPr="005737EF">
              <w:rPr>
                <w:rFonts w:ascii="Arial" w:hAnsi="Arial" w:cs="Arial"/>
                <w:sz w:val="20"/>
                <w:szCs w:val="20"/>
                <w:lang w:val="en-US"/>
              </w:rPr>
              <w:t>Toyota</w:t>
            </w:r>
            <w:r w:rsidRPr="00C04A11">
              <w:rPr>
                <w:rFonts w:ascii="Arial" w:hAnsi="Arial" w:cs="Arial"/>
                <w:sz w:val="20"/>
                <w:szCs w:val="20"/>
                <w:lang w:val="ru-RU"/>
              </w:rPr>
              <w:t xml:space="preserve"> </w:t>
            </w:r>
            <w:r>
              <w:rPr>
                <w:rFonts w:ascii="Arial" w:hAnsi="Arial" w:cs="Arial"/>
                <w:sz w:val="20"/>
                <w:szCs w:val="20"/>
                <w:lang w:val="ru-RU"/>
              </w:rPr>
              <w:t>об унифицированной классификации качества шин</w:t>
            </w:r>
            <w:r w:rsidRPr="006F179E">
              <w:rPr>
                <w:rFonts w:ascii="Arial" w:hAnsi="Arial" w:cs="Arial"/>
                <w:sz w:val="20"/>
                <w:szCs w:val="20"/>
                <w:lang w:val="ru-RU"/>
              </w:rPr>
              <w:t>.</w:t>
            </w:r>
          </w:p>
          <w:p w:rsidR="001E0E7E" w:rsidRPr="006F179E" w:rsidRDefault="001E0E7E" w:rsidP="001C1EA6">
            <w:pPr>
              <w:autoSpaceDE w:val="0"/>
              <w:autoSpaceDN w:val="0"/>
              <w:adjustRightInd w:val="0"/>
              <w:jc w:val="both"/>
              <w:rPr>
                <w:rFonts w:ascii="Arial" w:hAnsi="Arial" w:cs="Arial"/>
                <w:sz w:val="20"/>
                <w:szCs w:val="20"/>
                <w:lang w:val="ru-RU"/>
              </w:rPr>
            </w:pPr>
            <w:r>
              <w:rPr>
                <w:rFonts w:ascii="Arial" w:hAnsi="Arial" w:cs="Arial"/>
                <w:sz w:val="20"/>
                <w:szCs w:val="20"/>
                <w:lang w:val="ru-RU"/>
              </w:rPr>
              <w:t xml:space="preserve">Ваш дилер </w:t>
            </w:r>
            <w:r w:rsidRPr="005737EF">
              <w:rPr>
                <w:rFonts w:ascii="Arial" w:hAnsi="Arial" w:cs="Arial"/>
                <w:sz w:val="20"/>
                <w:szCs w:val="20"/>
                <w:lang w:val="en-US"/>
              </w:rPr>
              <w:t>Toyota</w:t>
            </w:r>
            <w:r w:rsidRPr="006F179E">
              <w:rPr>
                <w:rFonts w:ascii="Arial" w:hAnsi="Arial" w:cs="Arial"/>
                <w:sz w:val="20"/>
                <w:szCs w:val="20"/>
                <w:lang w:val="ru-RU"/>
              </w:rPr>
              <w:t xml:space="preserve"> </w:t>
            </w:r>
            <w:r>
              <w:rPr>
                <w:rFonts w:ascii="Arial" w:hAnsi="Arial" w:cs="Arial"/>
                <w:sz w:val="20"/>
                <w:szCs w:val="20"/>
                <w:lang w:val="ru-RU"/>
              </w:rPr>
              <w:t>поможет вам ответить на вопросы, которые могут возникнуть при чтении этой информации</w:t>
            </w:r>
            <w:r w:rsidRPr="006F179E">
              <w:rPr>
                <w:rFonts w:ascii="Arial" w:hAnsi="Arial" w:cs="Arial"/>
                <w:sz w:val="20"/>
                <w:szCs w:val="20"/>
                <w:lang w:val="ru-RU"/>
              </w:rPr>
              <w:t>.</w:t>
            </w:r>
          </w:p>
          <w:p w:rsidR="001E0E7E" w:rsidRPr="00566025"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20"/>
                <w:szCs w:val="20"/>
                <w:lang w:val="ru-RU"/>
              </w:rPr>
              <w:t>Классы</w:t>
            </w:r>
            <w:r w:rsidRPr="006F179E">
              <w:rPr>
                <w:rFonts w:ascii="Arial" w:hAnsi="Arial" w:cs="Arial"/>
                <w:b/>
                <w:bCs/>
                <w:sz w:val="20"/>
                <w:szCs w:val="20"/>
                <w:lang w:val="ru-RU"/>
              </w:rPr>
              <w:t xml:space="preserve"> </w:t>
            </w:r>
            <w:r>
              <w:rPr>
                <w:rFonts w:ascii="Arial" w:hAnsi="Arial" w:cs="Arial"/>
                <w:b/>
                <w:bCs/>
                <w:sz w:val="20"/>
                <w:szCs w:val="20"/>
                <w:lang w:val="ru-RU"/>
              </w:rPr>
              <w:t>качества</w:t>
            </w:r>
            <w:r w:rsidRPr="006F179E">
              <w:rPr>
                <w:rFonts w:ascii="Arial" w:hAnsi="Arial" w:cs="Arial"/>
                <w:b/>
                <w:bCs/>
                <w:sz w:val="20"/>
                <w:szCs w:val="20"/>
                <w:lang w:val="ru-RU"/>
              </w:rPr>
              <w:t xml:space="preserve"> </w:t>
            </w:r>
            <w:r w:rsidRPr="005737EF">
              <w:rPr>
                <w:rFonts w:ascii="Arial" w:hAnsi="Arial" w:cs="Arial"/>
                <w:b/>
                <w:bCs/>
                <w:sz w:val="20"/>
                <w:szCs w:val="20"/>
                <w:lang w:val="en-US"/>
              </w:rPr>
              <w:t>DOT</w:t>
            </w:r>
            <w:r w:rsidRPr="006F179E">
              <w:rPr>
                <w:rFonts w:ascii="Arial" w:hAnsi="Arial" w:cs="Arial"/>
                <w:b/>
                <w:bCs/>
                <w:sz w:val="20"/>
                <w:szCs w:val="20"/>
                <w:lang w:val="ru-RU"/>
              </w:rPr>
              <w:t xml:space="preserve"> (</w:t>
            </w:r>
            <w:r w:rsidRPr="006F179E">
              <w:rPr>
                <w:rFonts w:ascii="Arial" w:hAnsi="Arial" w:cs="Arial"/>
                <w:b/>
                <w:sz w:val="20"/>
                <w:szCs w:val="20"/>
                <w:lang w:val="ru-RU"/>
              </w:rPr>
              <w:t>Министерства Транспорта США</w:t>
            </w:r>
            <w:r>
              <w:rPr>
                <w:rFonts w:ascii="Arial" w:hAnsi="Arial" w:cs="Arial"/>
                <w:b/>
                <w:bCs/>
                <w:sz w:val="20"/>
                <w:szCs w:val="20"/>
                <w:lang w:val="ru-RU"/>
              </w:rPr>
              <w:t xml:space="preserve">) </w:t>
            </w:r>
            <w:r w:rsidRPr="006F179E">
              <w:rPr>
                <w:rFonts w:ascii="Arial" w:hAnsi="Arial" w:cs="Arial"/>
                <w:b/>
                <w:bCs/>
                <w:sz w:val="20"/>
                <w:szCs w:val="20"/>
                <w:lang w:val="ru-RU"/>
              </w:rPr>
              <w:t>—</w:t>
            </w:r>
            <w:r>
              <w:rPr>
                <w:rFonts w:ascii="Arial" w:hAnsi="Arial" w:cs="Arial"/>
                <w:b/>
                <w:bCs/>
                <w:sz w:val="20"/>
                <w:szCs w:val="20"/>
                <w:lang w:val="ru-RU"/>
              </w:rPr>
              <w:t>Все шины для легковых автомобилей должны соответствовать Федеральным Требованиям по Безопасности, в дополнение к этим классам качества</w:t>
            </w:r>
            <w:r w:rsidRPr="006F179E">
              <w:rPr>
                <w:rFonts w:ascii="Arial" w:hAnsi="Arial" w:cs="Arial"/>
                <w:b/>
                <w:bCs/>
                <w:sz w:val="20"/>
                <w:szCs w:val="20"/>
                <w:lang w:val="ru-RU"/>
              </w:rPr>
              <w:t xml:space="preserve">. </w:t>
            </w:r>
            <w:r>
              <w:rPr>
                <w:rFonts w:ascii="Arial" w:hAnsi="Arial" w:cs="Arial"/>
                <w:b/>
                <w:bCs/>
                <w:sz w:val="20"/>
                <w:szCs w:val="20"/>
                <w:lang w:val="ru-RU"/>
              </w:rPr>
              <w:t xml:space="preserve"> Маркировка классов качества наносится на боковую часть шины между плечевой частью протектора и максимальной шириной профиля</w:t>
            </w:r>
            <w:r w:rsidRPr="00566025">
              <w:rPr>
                <w:rFonts w:ascii="Arial" w:hAnsi="Arial" w:cs="Arial"/>
                <w:b/>
                <w:bCs/>
                <w:sz w:val="20"/>
                <w:szCs w:val="20"/>
                <w:lang w:val="ru-RU"/>
              </w:rPr>
              <w:t xml:space="preserve">. </w:t>
            </w:r>
            <w:r>
              <w:rPr>
                <w:rFonts w:ascii="Arial" w:hAnsi="Arial" w:cs="Arial"/>
                <w:b/>
                <w:bCs/>
                <w:sz w:val="20"/>
                <w:szCs w:val="20"/>
                <w:lang w:val="ru-RU"/>
              </w:rPr>
              <w:t xml:space="preserve"> Например</w:t>
            </w:r>
            <w:r w:rsidRPr="00566025">
              <w:rPr>
                <w:rFonts w:ascii="Arial" w:hAnsi="Arial" w:cs="Arial"/>
                <w:b/>
                <w:bCs/>
                <w:sz w:val="20"/>
                <w:szCs w:val="20"/>
                <w:lang w:val="ru-RU"/>
              </w:rPr>
              <w:t xml:space="preserve">: </w:t>
            </w:r>
            <w:r w:rsidRPr="005737EF">
              <w:rPr>
                <w:rFonts w:ascii="Arial" w:hAnsi="Arial" w:cs="Arial"/>
                <w:b/>
                <w:bCs/>
                <w:sz w:val="20"/>
                <w:szCs w:val="20"/>
                <w:lang w:val="en-US"/>
              </w:rPr>
              <w:t>Treadwear</w:t>
            </w:r>
            <w:r>
              <w:rPr>
                <w:rFonts w:ascii="Arial" w:hAnsi="Arial" w:cs="Arial"/>
                <w:b/>
                <w:bCs/>
                <w:sz w:val="20"/>
                <w:szCs w:val="20"/>
                <w:lang w:val="ru-RU"/>
              </w:rPr>
              <w:t xml:space="preserve"> (</w:t>
            </w:r>
            <w:r w:rsidRPr="00566025">
              <w:rPr>
                <w:rFonts w:ascii="Arial" w:hAnsi="Arial" w:cs="Arial"/>
                <w:b/>
                <w:bCs/>
                <w:i/>
                <w:sz w:val="20"/>
                <w:szCs w:val="20"/>
                <w:lang w:val="ru-RU"/>
              </w:rPr>
              <w:t>Износостойкость протектора</w:t>
            </w:r>
            <w:r>
              <w:rPr>
                <w:rFonts w:ascii="Arial" w:hAnsi="Arial" w:cs="Arial"/>
                <w:b/>
                <w:bCs/>
                <w:sz w:val="20"/>
                <w:szCs w:val="20"/>
                <w:lang w:val="ru-RU"/>
              </w:rPr>
              <w:t xml:space="preserve">) </w:t>
            </w:r>
            <w:r w:rsidRPr="00566025">
              <w:rPr>
                <w:rFonts w:ascii="Arial" w:hAnsi="Arial" w:cs="Arial"/>
                <w:b/>
                <w:bCs/>
                <w:sz w:val="20"/>
                <w:szCs w:val="20"/>
                <w:lang w:val="ru-RU"/>
              </w:rPr>
              <w:t xml:space="preserve">200 </w:t>
            </w:r>
            <w:r w:rsidRPr="005737EF">
              <w:rPr>
                <w:rFonts w:ascii="Arial" w:hAnsi="Arial" w:cs="Arial"/>
                <w:b/>
                <w:bCs/>
                <w:sz w:val="20"/>
                <w:szCs w:val="20"/>
                <w:lang w:val="en-US"/>
              </w:rPr>
              <w:t>Traction</w:t>
            </w:r>
            <w:r w:rsidRPr="00566025">
              <w:rPr>
                <w:rFonts w:ascii="Arial" w:hAnsi="Arial" w:cs="Arial"/>
                <w:b/>
                <w:bCs/>
                <w:sz w:val="20"/>
                <w:szCs w:val="20"/>
                <w:lang w:val="ru-RU"/>
              </w:rPr>
              <w:t xml:space="preserve"> </w:t>
            </w:r>
            <w:r>
              <w:rPr>
                <w:rFonts w:ascii="Arial" w:hAnsi="Arial" w:cs="Arial"/>
                <w:b/>
                <w:bCs/>
                <w:sz w:val="20"/>
                <w:szCs w:val="20"/>
                <w:lang w:val="ru-RU"/>
              </w:rPr>
              <w:t>(</w:t>
            </w:r>
            <w:r w:rsidRPr="00566025">
              <w:rPr>
                <w:rFonts w:ascii="Arial" w:hAnsi="Arial" w:cs="Arial"/>
                <w:b/>
                <w:bCs/>
                <w:i/>
                <w:sz w:val="20"/>
                <w:szCs w:val="20"/>
                <w:lang w:val="ru-RU"/>
              </w:rPr>
              <w:t>Сцепление с дорогой</w:t>
            </w:r>
            <w:r>
              <w:rPr>
                <w:rFonts w:ascii="Arial" w:hAnsi="Arial" w:cs="Arial"/>
                <w:b/>
                <w:bCs/>
                <w:sz w:val="20"/>
                <w:szCs w:val="20"/>
                <w:lang w:val="ru-RU"/>
              </w:rPr>
              <w:t xml:space="preserve">) </w:t>
            </w:r>
            <w:r w:rsidRPr="005737EF">
              <w:rPr>
                <w:rFonts w:ascii="Arial" w:hAnsi="Arial" w:cs="Arial"/>
                <w:b/>
                <w:bCs/>
                <w:sz w:val="20"/>
                <w:szCs w:val="20"/>
                <w:lang w:val="en-US"/>
              </w:rPr>
              <w:t>AA</w:t>
            </w:r>
            <w:r w:rsidRPr="00566025">
              <w:rPr>
                <w:rFonts w:ascii="Arial" w:hAnsi="Arial" w:cs="Arial"/>
                <w:b/>
                <w:bCs/>
                <w:sz w:val="20"/>
                <w:szCs w:val="20"/>
                <w:lang w:val="ru-RU"/>
              </w:rPr>
              <w:t xml:space="preserve"> </w:t>
            </w:r>
            <w:r w:rsidRPr="005737EF">
              <w:rPr>
                <w:rFonts w:ascii="Arial" w:hAnsi="Arial" w:cs="Arial"/>
                <w:b/>
                <w:bCs/>
                <w:sz w:val="20"/>
                <w:szCs w:val="20"/>
                <w:lang w:val="en-US"/>
              </w:rPr>
              <w:t>Temperature</w:t>
            </w:r>
            <w:r w:rsidRPr="00566025">
              <w:rPr>
                <w:rFonts w:ascii="Arial" w:hAnsi="Arial" w:cs="Arial"/>
                <w:b/>
                <w:bCs/>
                <w:sz w:val="20"/>
                <w:szCs w:val="20"/>
                <w:lang w:val="ru-RU"/>
              </w:rPr>
              <w:t xml:space="preserve"> </w:t>
            </w:r>
            <w:r>
              <w:rPr>
                <w:rFonts w:ascii="Arial" w:hAnsi="Arial" w:cs="Arial"/>
                <w:b/>
                <w:bCs/>
                <w:sz w:val="20"/>
                <w:szCs w:val="20"/>
                <w:lang w:val="ru-RU"/>
              </w:rPr>
              <w:t>(</w:t>
            </w:r>
            <w:r w:rsidRPr="00566025">
              <w:rPr>
                <w:rFonts w:ascii="Arial" w:hAnsi="Arial" w:cs="Arial"/>
                <w:b/>
                <w:bCs/>
                <w:i/>
                <w:sz w:val="20"/>
                <w:szCs w:val="20"/>
                <w:lang w:val="ru-RU"/>
              </w:rPr>
              <w:t>Температура</w:t>
            </w:r>
            <w:r>
              <w:rPr>
                <w:rFonts w:ascii="Arial" w:hAnsi="Arial" w:cs="Arial"/>
                <w:b/>
                <w:bCs/>
                <w:sz w:val="20"/>
                <w:szCs w:val="20"/>
                <w:lang w:val="ru-RU"/>
              </w:rPr>
              <w:t xml:space="preserve">) </w:t>
            </w:r>
            <w:r w:rsidRPr="005737EF">
              <w:rPr>
                <w:rFonts w:ascii="Arial" w:hAnsi="Arial" w:cs="Arial"/>
                <w:b/>
                <w:bCs/>
                <w:sz w:val="20"/>
                <w:szCs w:val="20"/>
                <w:lang w:val="en-US"/>
              </w:rPr>
              <w:t>A</w:t>
            </w:r>
            <w:r>
              <w:rPr>
                <w:rFonts w:ascii="Arial" w:hAnsi="Arial" w:cs="Arial"/>
                <w:b/>
                <w:bCs/>
                <w:sz w:val="20"/>
                <w:szCs w:val="20"/>
                <w:lang w:val="ru-RU"/>
              </w:rPr>
              <w:t>.</w:t>
            </w:r>
          </w:p>
        </w:tc>
        <w:tc>
          <w:tcPr>
            <w:tcW w:w="3437" w:type="dxa"/>
          </w:tcPr>
          <w:p w:rsidR="001E0E7E" w:rsidRPr="00D3766F"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0"/>
                <w:szCs w:val="20"/>
                <w:lang w:val="ru-RU"/>
              </w:rPr>
              <w:t>Износостойкость протектора (</w:t>
            </w:r>
            <w:r w:rsidRPr="005737EF">
              <w:rPr>
                <w:rFonts w:ascii="Arial" w:hAnsi="Arial" w:cs="Arial"/>
                <w:b/>
                <w:bCs/>
                <w:sz w:val="20"/>
                <w:szCs w:val="20"/>
                <w:lang w:val="en-US"/>
              </w:rPr>
              <w:t>Treadwear</w:t>
            </w:r>
            <w:r>
              <w:rPr>
                <w:rFonts w:ascii="Arial" w:hAnsi="Arial" w:cs="Arial"/>
                <w:b/>
                <w:bCs/>
                <w:sz w:val="20"/>
                <w:szCs w:val="20"/>
                <w:lang w:val="ru-RU"/>
              </w:rPr>
              <w:t xml:space="preserve">) </w:t>
            </w:r>
            <w:r w:rsidRPr="00566025">
              <w:rPr>
                <w:rFonts w:ascii="Arial" w:hAnsi="Arial" w:cs="Arial"/>
                <w:b/>
                <w:bCs/>
                <w:sz w:val="20"/>
                <w:szCs w:val="20"/>
                <w:lang w:val="ru-RU"/>
              </w:rPr>
              <w:t>—</w:t>
            </w:r>
            <w:r>
              <w:rPr>
                <w:rFonts w:ascii="Arial" w:hAnsi="Arial" w:cs="Arial"/>
                <w:sz w:val="20"/>
                <w:szCs w:val="20"/>
                <w:lang w:val="ru-RU"/>
              </w:rPr>
              <w:t xml:space="preserve">Класс износостойкости протектора представляет собой сравнительную оценку на основании степени износа шины во время испытательного пробега в контролируемых условиях в рамках государственных испытаний.  Например, шина класса </w:t>
            </w:r>
            <w:r w:rsidRPr="00D3766F">
              <w:rPr>
                <w:rFonts w:ascii="Arial" w:hAnsi="Arial" w:cs="Arial"/>
                <w:sz w:val="20"/>
                <w:szCs w:val="20"/>
                <w:lang w:val="ru-RU"/>
              </w:rPr>
              <w:t xml:space="preserve">150 </w:t>
            </w:r>
            <w:r>
              <w:rPr>
                <w:rFonts w:ascii="Arial" w:hAnsi="Arial" w:cs="Arial"/>
                <w:sz w:val="20"/>
                <w:szCs w:val="20"/>
                <w:lang w:val="ru-RU"/>
              </w:rPr>
              <w:t xml:space="preserve">показала при государственных испытаниях характеристику износостойкости в полтора </w:t>
            </w:r>
            <w:r w:rsidRPr="00D3766F">
              <w:rPr>
                <w:rFonts w:ascii="Arial" w:hAnsi="Arial" w:cs="Arial"/>
                <w:sz w:val="20"/>
                <w:szCs w:val="20"/>
                <w:lang w:val="ru-RU"/>
              </w:rPr>
              <w:t xml:space="preserve">(1−1/2) </w:t>
            </w:r>
            <w:r>
              <w:rPr>
                <w:rFonts w:ascii="Arial" w:hAnsi="Arial" w:cs="Arial"/>
                <w:sz w:val="20"/>
                <w:szCs w:val="20"/>
                <w:lang w:val="ru-RU"/>
              </w:rPr>
              <w:t xml:space="preserve">раза выше, чем шина класса </w:t>
            </w:r>
            <w:r w:rsidRPr="00D3766F">
              <w:rPr>
                <w:rFonts w:ascii="Arial" w:hAnsi="Arial" w:cs="Arial"/>
                <w:sz w:val="20"/>
                <w:szCs w:val="20"/>
                <w:lang w:val="ru-RU"/>
              </w:rPr>
              <w:t xml:space="preserve">100. </w:t>
            </w:r>
            <w:r>
              <w:rPr>
                <w:rFonts w:ascii="Arial" w:hAnsi="Arial" w:cs="Arial"/>
                <w:sz w:val="20"/>
                <w:szCs w:val="20"/>
                <w:lang w:val="ru-RU"/>
              </w:rPr>
              <w:t xml:space="preserve"> Тем не менее, относительные характеристики шин зависят от реальных условий их эксплуатации и могут существенно отклоняться от нормы по причине различий в манере вождения</w:t>
            </w:r>
            <w:r w:rsidRPr="00D3766F">
              <w:rPr>
                <w:rFonts w:ascii="Arial" w:hAnsi="Arial" w:cs="Arial"/>
                <w:sz w:val="20"/>
                <w:szCs w:val="20"/>
                <w:lang w:val="ru-RU"/>
              </w:rPr>
              <w:t>,</w:t>
            </w:r>
            <w:r>
              <w:rPr>
                <w:rFonts w:ascii="Arial" w:hAnsi="Arial" w:cs="Arial"/>
                <w:sz w:val="20"/>
                <w:szCs w:val="20"/>
                <w:lang w:val="ru-RU"/>
              </w:rPr>
              <w:t xml:space="preserve"> практиках техобслуживания, характеристиках дорожного покрытия и климате</w:t>
            </w:r>
            <w:r w:rsidRPr="00D3766F">
              <w:rPr>
                <w:rFonts w:ascii="Arial" w:hAnsi="Arial" w:cs="Arial"/>
                <w:sz w:val="20"/>
                <w:szCs w:val="20"/>
                <w:lang w:val="ru-RU"/>
              </w:rPr>
              <w:t>.</w:t>
            </w:r>
          </w:p>
          <w:p w:rsidR="001E0E7E" w:rsidRPr="00D3766F" w:rsidRDefault="001E0E7E" w:rsidP="001C1EA6">
            <w:pPr>
              <w:autoSpaceDE w:val="0"/>
              <w:autoSpaceDN w:val="0"/>
              <w:adjustRightInd w:val="0"/>
              <w:spacing w:before="60"/>
              <w:jc w:val="both"/>
              <w:rPr>
                <w:rFonts w:ascii="Arial" w:hAnsi="Arial" w:cs="Arial"/>
                <w:b/>
                <w:bCs/>
                <w:sz w:val="17"/>
                <w:szCs w:val="17"/>
                <w:lang w:val="ru-RU"/>
              </w:rPr>
            </w:pPr>
          </w:p>
        </w:tc>
        <w:tc>
          <w:tcPr>
            <w:tcW w:w="3853" w:type="dxa"/>
          </w:tcPr>
          <w:p w:rsidR="001E0E7E" w:rsidRPr="00146588"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0"/>
                <w:szCs w:val="20"/>
                <w:lang w:val="ru-RU"/>
              </w:rPr>
              <w:t>Сцепление</w:t>
            </w:r>
            <w:r w:rsidRPr="00146588">
              <w:rPr>
                <w:rFonts w:ascii="Arial" w:hAnsi="Arial" w:cs="Arial"/>
                <w:b/>
                <w:bCs/>
                <w:sz w:val="20"/>
                <w:szCs w:val="20"/>
                <w:lang w:val="ru-RU"/>
              </w:rPr>
              <w:t xml:space="preserve"> (</w:t>
            </w:r>
            <w:r w:rsidRPr="00D3766F">
              <w:rPr>
                <w:rFonts w:ascii="Arial" w:hAnsi="Arial" w:cs="Arial"/>
                <w:b/>
                <w:bCs/>
                <w:sz w:val="20"/>
                <w:szCs w:val="20"/>
                <w:lang w:val="en-US"/>
              </w:rPr>
              <w:t>Traction</w:t>
            </w:r>
            <w:r w:rsidRPr="00146588">
              <w:rPr>
                <w:rFonts w:ascii="Arial" w:hAnsi="Arial" w:cs="Arial"/>
                <w:b/>
                <w:bCs/>
                <w:sz w:val="20"/>
                <w:szCs w:val="20"/>
                <w:lang w:val="ru-RU"/>
              </w:rPr>
              <w:t xml:space="preserve">) </w:t>
            </w:r>
            <w:r w:rsidRPr="005737EF">
              <w:rPr>
                <w:rFonts w:ascii="Arial" w:hAnsi="Arial" w:cs="Arial"/>
                <w:b/>
                <w:bCs/>
                <w:sz w:val="20"/>
                <w:szCs w:val="20"/>
                <w:lang w:val="en-US"/>
              </w:rPr>
              <w:t>AA</w:t>
            </w:r>
            <w:r w:rsidRPr="00146588">
              <w:rPr>
                <w:rFonts w:ascii="Arial" w:hAnsi="Arial" w:cs="Arial"/>
                <w:b/>
                <w:bCs/>
                <w:sz w:val="20"/>
                <w:szCs w:val="20"/>
                <w:lang w:val="ru-RU"/>
              </w:rPr>
              <w:t xml:space="preserve">, </w:t>
            </w:r>
            <w:r w:rsidRPr="005737EF">
              <w:rPr>
                <w:rFonts w:ascii="Arial" w:hAnsi="Arial" w:cs="Arial"/>
                <w:b/>
                <w:bCs/>
                <w:sz w:val="20"/>
                <w:szCs w:val="20"/>
                <w:lang w:val="en-US"/>
              </w:rPr>
              <w:t>A</w:t>
            </w:r>
            <w:r w:rsidRPr="00146588">
              <w:rPr>
                <w:rFonts w:ascii="Arial" w:hAnsi="Arial" w:cs="Arial"/>
                <w:b/>
                <w:bCs/>
                <w:sz w:val="20"/>
                <w:szCs w:val="20"/>
                <w:lang w:val="ru-RU"/>
              </w:rPr>
              <w:t xml:space="preserve">, </w:t>
            </w:r>
            <w:r w:rsidRPr="005737EF">
              <w:rPr>
                <w:rFonts w:ascii="Arial" w:hAnsi="Arial" w:cs="Arial"/>
                <w:b/>
                <w:bCs/>
                <w:sz w:val="20"/>
                <w:szCs w:val="20"/>
                <w:lang w:val="en-US"/>
              </w:rPr>
              <w:t>B</w:t>
            </w:r>
            <w:r w:rsidRPr="00146588">
              <w:rPr>
                <w:rFonts w:ascii="Arial" w:hAnsi="Arial" w:cs="Arial"/>
                <w:b/>
                <w:bCs/>
                <w:sz w:val="20"/>
                <w:szCs w:val="20"/>
                <w:lang w:val="ru-RU"/>
              </w:rPr>
              <w:t xml:space="preserve">, </w:t>
            </w:r>
            <w:r w:rsidRPr="005737EF">
              <w:rPr>
                <w:rFonts w:ascii="Arial" w:hAnsi="Arial" w:cs="Arial"/>
                <w:b/>
                <w:bCs/>
                <w:sz w:val="20"/>
                <w:szCs w:val="20"/>
                <w:lang w:val="en-US"/>
              </w:rPr>
              <w:t>C</w:t>
            </w:r>
            <w:r w:rsidRPr="00146588">
              <w:rPr>
                <w:rFonts w:ascii="Arial" w:hAnsi="Arial" w:cs="Arial"/>
                <w:b/>
                <w:bCs/>
                <w:sz w:val="20"/>
                <w:szCs w:val="20"/>
                <w:lang w:val="ru-RU"/>
              </w:rPr>
              <w:t>—</w:t>
            </w:r>
            <w:r>
              <w:rPr>
                <w:rFonts w:ascii="Arial" w:hAnsi="Arial" w:cs="Arial"/>
                <w:sz w:val="20"/>
                <w:szCs w:val="20"/>
                <w:lang w:val="ru-RU"/>
              </w:rPr>
              <w:t>классы</w:t>
            </w:r>
            <w:r w:rsidRPr="00146588">
              <w:rPr>
                <w:rFonts w:ascii="Arial" w:hAnsi="Arial" w:cs="Arial"/>
                <w:sz w:val="20"/>
                <w:szCs w:val="20"/>
                <w:lang w:val="ru-RU"/>
              </w:rPr>
              <w:t xml:space="preserve"> </w:t>
            </w:r>
            <w:r>
              <w:rPr>
                <w:rFonts w:ascii="Arial" w:hAnsi="Arial" w:cs="Arial"/>
                <w:sz w:val="20"/>
                <w:szCs w:val="20"/>
                <w:lang w:val="ru-RU"/>
              </w:rPr>
              <w:t>сцепления</w:t>
            </w:r>
            <w:r w:rsidRPr="00146588">
              <w:rPr>
                <w:rFonts w:ascii="Arial" w:hAnsi="Arial" w:cs="Arial"/>
                <w:sz w:val="20"/>
                <w:szCs w:val="20"/>
                <w:lang w:val="ru-RU"/>
              </w:rPr>
              <w:t xml:space="preserve"> </w:t>
            </w:r>
            <w:r>
              <w:rPr>
                <w:rFonts w:ascii="Arial" w:hAnsi="Arial" w:cs="Arial"/>
                <w:sz w:val="20"/>
                <w:szCs w:val="20"/>
                <w:lang w:val="ru-RU"/>
              </w:rPr>
              <w:t>с</w:t>
            </w:r>
            <w:r w:rsidRPr="00146588">
              <w:rPr>
                <w:rFonts w:ascii="Arial" w:hAnsi="Arial" w:cs="Arial"/>
                <w:sz w:val="20"/>
                <w:szCs w:val="20"/>
                <w:lang w:val="ru-RU"/>
              </w:rPr>
              <w:t xml:space="preserve"> </w:t>
            </w:r>
            <w:r>
              <w:rPr>
                <w:rFonts w:ascii="Arial" w:hAnsi="Arial" w:cs="Arial"/>
                <w:sz w:val="20"/>
                <w:szCs w:val="20"/>
                <w:lang w:val="ru-RU"/>
              </w:rPr>
              <w:t xml:space="preserve">дорогой (от самого высокого до самого низкого): </w:t>
            </w:r>
            <w:r w:rsidRPr="005737EF">
              <w:rPr>
                <w:rFonts w:ascii="Arial" w:hAnsi="Arial" w:cs="Arial"/>
                <w:sz w:val="20"/>
                <w:szCs w:val="20"/>
                <w:lang w:val="en-US"/>
              </w:rPr>
              <w:t>AA</w:t>
            </w:r>
            <w:r w:rsidRPr="00146588">
              <w:rPr>
                <w:rFonts w:ascii="Arial" w:hAnsi="Arial" w:cs="Arial"/>
                <w:sz w:val="20"/>
                <w:szCs w:val="20"/>
                <w:lang w:val="ru-RU"/>
              </w:rPr>
              <w:t xml:space="preserve">, </w:t>
            </w:r>
            <w:r w:rsidRPr="005737EF">
              <w:rPr>
                <w:rFonts w:ascii="Arial" w:hAnsi="Arial" w:cs="Arial"/>
                <w:sz w:val="20"/>
                <w:szCs w:val="20"/>
                <w:lang w:val="en-US"/>
              </w:rPr>
              <w:t>A</w:t>
            </w:r>
            <w:r w:rsidRPr="00146588">
              <w:rPr>
                <w:rFonts w:ascii="Arial" w:hAnsi="Arial" w:cs="Arial"/>
                <w:sz w:val="20"/>
                <w:szCs w:val="20"/>
                <w:lang w:val="ru-RU"/>
              </w:rPr>
              <w:t xml:space="preserve">, </w:t>
            </w:r>
            <w:r w:rsidRPr="005737EF">
              <w:rPr>
                <w:rFonts w:ascii="Arial" w:hAnsi="Arial" w:cs="Arial"/>
                <w:sz w:val="20"/>
                <w:szCs w:val="20"/>
                <w:lang w:val="en-US"/>
              </w:rPr>
              <w:t>B</w:t>
            </w:r>
            <w:r w:rsidRPr="00146588">
              <w:rPr>
                <w:rFonts w:ascii="Arial" w:hAnsi="Arial" w:cs="Arial"/>
                <w:sz w:val="20"/>
                <w:szCs w:val="20"/>
                <w:lang w:val="ru-RU"/>
              </w:rPr>
              <w:t xml:space="preserve">, </w:t>
            </w:r>
            <w:r>
              <w:rPr>
                <w:rFonts w:ascii="Arial" w:hAnsi="Arial" w:cs="Arial"/>
                <w:sz w:val="20"/>
                <w:szCs w:val="20"/>
                <w:lang w:val="ru-RU"/>
              </w:rPr>
              <w:t>и</w:t>
            </w:r>
            <w:r w:rsidRPr="00146588">
              <w:rPr>
                <w:rFonts w:ascii="Arial" w:hAnsi="Arial" w:cs="Arial"/>
                <w:sz w:val="20"/>
                <w:szCs w:val="20"/>
                <w:lang w:val="ru-RU"/>
              </w:rPr>
              <w:t xml:space="preserve"> </w:t>
            </w:r>
            <w:r w:rsidRPr="005737EF">
              <w:rPr>
                <w:rFonts w:ascii="Arial" w:hAnsi="Arial" w:cs="Arial"/>
                <w:sz w:val="20"/>
                <w:szCs w:val="20"/>
                <w:lang w:val="en-US"/>
              </w:rPr>
              <w:t>C</w:t>
            </w:r>
            <w:r>
              <w:rPr>
                <w:rFonts w:ascii="Arial" w:hAnsi="Arial" w:cs="Arial"/>
                <w:sz w:val="20"/>
                <w:szCs w:val="20"/>
                <w:lang w:val="ru-RU"/>
              </w:rPr>
              <w:t xml:space="preserve">.  Они представляют собой способность шины остановиться на мокрой дороге, измеренную в контролируемых условиях на специальных асфальтных и бетонных покрытиях в рамках государственных испытаний.  Шина класса </w:t>
            </w:r>
            <w:r w:rsidRPr="005737EF">
              <w:rPr>
                <w:rFonts w:ascii="Arial" w:hAnsi="Arial" w:cs="Arial"/>
                <w:sz w:val="20"/>
                <w:szCs w:val="20"/>
                <w:lang w:val="en-US"/>
              </w:rPr>
              <w:t>C</w:t>
            </w:r>
            <w:r w:rsidRPr="00146588">
              <w:rPr>
                <w:rFonts w:ascii="Arial" w:hAnsi="Arial" w:cs="Arial"/>
                <w:sz w:val="20"/>
                <w:szCs w:val="20"/>
                <w:lang w:val="ru-RU"/>
              </w:rPr>
              <w:t xml:space="preserve"> </w:t>
            </w:r>
            <w:r>
              <w:rPr>
                <w:rFonts w:ascii="Arial" w:hAnsi="Arial" w:cs="Arial"/>
                <w:sz w:val="20"/>
                <w:szCs w:val="20"/>
                <w:lang w:val="ru-RU"/>
              </w:rPr>
              <w:t>может демонстрировать низкий коэффициент сцепления с дорогой.</w:t>
            </w:r>
          </w:p>
          <w:p w:rsidR="001E0E7E" w:rsidRPr="00BB00BB"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20"/>
                <w:szCs w:val="20"/>
                <w:lang w:val="ru-RU"/>
              </w:rPr>
              <w:t>Предупреждение</w:t>
            </w:r>
            <w:r w:rsidRPr="00146588">
              <w:rPr>
                <w:rFonts w:ascii="Arial" w:hAnsi="Arial" w:cs="Arial"/>
                <w:sz w:val="20"/>
                <w:szCs w:val="20"/>
                <w:lang w:val="ru-RU"/>
              </w:rPr>
              <w:t xml:space="preserve">: </w:t>
            </w:r>
            <w:r>
              <w:rPr>
                <w:rFonts w:ascii="Arial" w:hAnsi="Arial" w:cs="Arial"/>
                <w:sz w:val="20"/>
                <w:szCs w:val="20"/>
                <w:lang w:val="ru-RU"/>
              </w:rPr>
              <w:t>Класс сцепления, установленный для этой шины, основывается на результатах испытаний сцепления торможением (по прямой) и не учитывает сцепление с дорогой на поворотах</w:t>
            </w:r>
            <w:r w:rsidRPr="00BB00BB">
              <w:rPr>
                <w:rFonts w:ascii="Arial" w:hAnsi="Arial" w:cs="Arial"/>
                <w:sz w:val="20"/>
                <w:szCs w:val="20"/>
                <w:lang w:val="ru-RU"/>
              </w:rPr>
              <w:t>.</w:t>
            </w:r>
          </w:p>
          <w:p w:rsidR="001E0E7E" w:rsidRPr="00BB00BB" w:rsidRDefault="001E0E7E" w:rsidP="001C1EA6">
            <w:pPr>
              <w:autoSpaceDE w:val="0"/>
              <w:autoSpaceDN w:val="0"/>
              <w:adjustRightInd w:val="0"/>
              <w:spacing w:before="60"/>
              <w:jc w:val="both"/>
              <w:rPr>
                <w:rFonts w:ascii="Arial" w:hAnsi="Arial" w:cs="Arial"/>
                <w:sz w:val="20"/>
                <w:szCs w:val="20"/>
                <w:lang w:val="ru-RU"/>
              </w:rPr>
            </w:pPr>
          </w:p>
        </w:tc>
      </w:tr>
    </w:tbl>
    <w:p w:rsidR="001E0E7E" w:rsidRPr="00BB00BB" w:rsidRDefault="001E0E7E" w:rsidP="001E0E7E">
      <w:pPr>
        <w:autoSpaceDE w:val="0"/>
        <w:autoSpaceDN w:val="0"/>
        <w:adjustRightInd w:val="0"/>
        <w:rPr>
          <w:rFonts w:ascii="Arial" w:hAnsi="Arial" w:cs="Arial"/>
          <w:sz w:val="17"/>
          <w:szCs w:val="17"/>
          <w:lang w:val="ru-RU"/>
        </w:rPr>
      </w:pPr>
      <w:r w:rsidRPr="00BB00BB">
        <w:rPr>
          <w:rFonts w:ascii="Arial" w:hAnsi="Arial" w:cs="Arial"/>
          <w:sz w:val="17"/>
          <w:szCs w:val="17"/>
          <w:lang w:val="ru-RU"/>
        </w:rPr>
        <w:br w:type="page"/>
      </w:r>
    </w:p>
    <w:tbl>
      <w:tblPr>
        <w:tblStyle w:val="a7"/>
        <w:tblW w:w="117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4424"/>
        <w:gridCol w:w="3437"/>
        <w:gridCol w:w="3853"/>
      </w:tblGrid>
      <w:tr w:rsidR="001E0E7E" w:rsidRPr="00464D8B" w:rsidTr="001C1EA6">
        <w:tc>
          <w:tcPr>
            <w:tcW w:w="4424" w:type="dxa"/>
          </w:tcPr>
          <w:p w:rsidR="001E0E7E" w:rsidRDefault="001E0E7E" w:rsidP="001C1EA6">
            <w:pPr>
              <w:autoSpaceDE w:val="0"/>
              <w:autoSpaceDN w:val="0"/>
              <w:adjustRightInd w:val="0"/>
              <w:jc w:val="both"/>
              <w:rPr>
                <w:rFonts w:ascii="Arial" w:hAnsi="Arial" w:cs="Arial"/>
                <w:sz w:val="20"/>
                <w:szCs w:val="20"/>
                <w:lang w:val="ru-RU"/>
              </w:rPr>
            </w:pPr>
            <w:r>
              <w:rPr>
                <w:rFonts w:ascii="Arial" w:hAnsi="Arial" w:cs="Arial"/>
                <w:b/>
                <w:bCs/>
                <w:sz w:val="20"/>
                <w:szCs w:val="20"/>
                <w:lang w:val="ru-RU"/>
              </w:rPr>
              <w:lastRenderedPageBreak/>
              <w:t>Температура</w:t>
            </w:r>
            <w:r w:rsidRPr="008D5713">
              <w:rPr>
                <w:rFonts w:ascii="Arial" w:hAnsi="Arial" w:cs="Arial"/>
                <w:b/>
                <w:bCs/>
                <w:sz w:val="20"/>
                <w:szCs w:val="20"/>
                <w:lang w:val="ru-RU"/>
              </w:rPr>
              <w:t xml:space="preserve"> (</w:t>
            </w:r>
            <w:r w:rsidRPr="005737EF">
              <w:rPr>
                <w:rFonts w:ascii="Arial" w:hAnsi="Arial" w:cs="Arial"/>
                <w:b/>
                <w:bCs/>
                <w:sz w:val="20"/>
                <w:szCs w:val="20"/>
                <w:lang w:val="en-US"/>
              </w:rPr>
              <w:t>Temperature</w:t>
            </w:r>
            <w:r w:rsidRPr="008D5713">
              <w:rPr>
                <w:rFonts w:ascii="Arial" w:hAnsi="Arial" w:cs="Arial"/>
                <w:b/>
                <w:bCs/>
                <w:sz w:val="20"/>
                <w:szCs w:val="20"/>
                <w:lang w:val="ru-RU"/>
              </w:rPr>
              <w:t xml:space="preserve">) </w:t>
            </w:r>
            <w:r w:rsidRPr="005737EF">
              <w:rPr>
                <w:rFonts w:ascii="Arial" w:hAnsi="Arial" w:cs="Arial"/>
                <w:b/>
                <w:bCs/>
                <w:sz w:val="20"/>
                <w:szCs w:val="20"/>
                <w:lang w:val="en-US"/>
              </w:rPr>
              <w:t>A</w:t>
            </w:r>
            <w:r w:rsidRPr="008D5713">
              <w:rPr>
                <w:rFonts w:ascii="Arial" w:hAnsi="Arial" w:cs="Arial"/>
                <w:b/>
                <w:bCs/>
                <w:sz w:val="20"/>
                <w:szCs w:val="20"/>
                <w:lang w:val="ru-RU"/>
              </w:rPr>
              <w:t xml:space="preserve">, </w:t>
            </w:r>
            <w:r w:rsidRPr="005737EF">
              <w:rPr>
                <w:rFonts w:ascii="Arial" w:hAnsi="Arial" w:cs="Arial"/>
                <w:b/>
                <w:bCs/>
                <w:sz w:val="20"/>
                <w:szCs w:val="20"/>
                <w:lang w:val="en-US"/>
              </w:rPr>
              <w:t>B</w:t>
            </w:r>
            <w:r w:rsidRPr="008D5713">
              <w:rPr>
                <w:rFonts w:ascii="Arial" w:hAnsi="Arial" w:cs="Arial"/>
                <w:b/>
                <w:bCs/>
                <w:sz w:val="20"/>
                <w:szCs w:val="20"/>
                <w:lang w:val="ru-RU"/>
              </w:rPr>
              <w:t xml:space="preserve">, </w:t>
            </w:r>
            <w:r w:rsidRPr="005737EF">
              <w:rPr>
                <w:rFonts w:ascii="Arial" w:hAnsi="Arial" w:cs="Arial"/>
                <w:b/>
                <w:bCs/>
                <w:sz w:val="20"/>
                <w:szCs w:val="20"/>
                <w:lang w:val="en-US"/>
              </w:rPr>
              <w:t>C</w:t>
            </w:r>
            <w:r w:rsidRPr="008D5713">
              <w:rPr>
                <w:rFonts w:ascii="Arial" w:hAnsi="Arial" w:cs="Arial"/>
                <w:b/>
                <w:bCs/>
                <w:sz w:val="20"/>
                <w:szCs w:val="20"/>
                <w:lang w:val="ru-RU"/>
              </w:rPr>
              <w:t>—</w:t>
            </w:r>
            <w:r>
              <w:rPr>
                <w:rFonts w:ascii="Arial" w:hAnsi="Arial" w:cs="Arial"/>
                <w:sz w:val="20"/>
                <w:szCs w:val="20"/>
                <w:lang w:val="ru-RU"/>
              </w:rPr>
              <w:t xml:space="preserve">Классы температуры: </w:t>
            </w:r>
            <w:r w:rsidRPr="005737EF">
              <w:rPr>
                <w:rFonts w:ascii="Arial" w:hAnsi="Arial" w:cs="Arial"/>
                <w:sz w:val="20"/>
                <w:szCs w:val="20"/>
                <w:lang w:val="en-US"/>
              </w:rPr>
              <w:t>A</w:t>
            </w:r>
            <w:r w:rsidRPr="008D5713">
              <w:rPr>
                <w:rFonts w:ascii="Arial" w:hAnsi="Arial" w:cs="Arial"/>
                <w:sz w:val="20"/>
                <w:szCs w:val="20"/>
                <w:lang w:val="ru-RU"/>
              </w:rPr>
              <w:t xml:space="preserve"> (</w:t>
            </w:r>
            <w:r>
              <w:rPr>
                <w:rFonts w:ascii="Arial" w:hAnsi="Arial" w:cs="Arial"/>
                <w:sz w:val="20"/>
                <w:szCs w:val="20"/>
                <w:lang w:val="ru-RU"/>
              </w:rPr>
              <w:t>самый высокий</w:t>
            </w:r>
            <w:r w:rsidRPr="008D5713">
              <w:rPr>
                <w:rFonts w:ascii="Arial" w:hAnsi="Arial" w:cs="Arial"/>
                <w:sz w:val="20"/>
                <w:szCs w:val="20"/>
                <w:lang w:val="ru-RU"/>
              </w:rPr>
              <w:t xml:space="preserve">), </w:t>
            </w:r>
            <w:r>
              <w:rPr>
                <w:rFonts w:ascii="Arial" w:hAnsi="Arial" w:cs="Arial"/>
                <w:sz w:val="20"/>
                <w:szCs w:val="20"/>
                <w:lang w:val="en-US"/>
              </w:rPr>
              <w:t>B</w:t>
            </w:r>
            <w:r>
              <w:rPr>
                <w:rFonts w:ascii="Arial" w:hAnsi="Arial" w:cs="Arial"/>
                <w:sz w:val="20"/>
                <w:szCs w:val="20"/>
                <w:lang w:val="ru-RU"/>
              </w:rPr>
              <w:t xml:space="preserve"> и </w:t>
            </w:r>
            <w:r w:rsidRPr="005737EF">
              <w:rPr>
                <w:rFonts w:ascii="Arial" w:hAnsi="Arial" w:cs="Arial"/>
                <w:sz w:val="20"/>
                <w:szCs w:val="20"/>
                <w:lang w:val="en-US"/>
              </w:rPr>
              <w:t>C</w:t>
            </w:r>
            <w:r>
              <w:rPr>
                <w:rFonts w:ascii="Arial" w:hAnsi="Arial" w:cs="Arial"/>
                <w:sz w:val="20"/>
                <w:szCs w:val="20"/>
                <w:lang w:val="ru-RU"/>
              </w:rPr>
              <w:t>.  Указывают</w:t>
            </w:r>
            <w:r w:rsidRPr="008D5713">
              <w:rPr>
                <w:rFonts w:ascii="Arial" w:hAnsi="Arial" w:cs="Arial"/>
                <w:sz w:val="20"/>
                <w:szCs w:val="20"/>
                <w:lang w:val="ru-RU"/>
              </w:rPr>
              <w:t xml:space="preserve"> </w:t>
            </w:r>
            <w:r>
              <w:rPr>
                <w:rFonts w:ascii="Arial" w:hAnsi="Arial" w:cs="Arial"/>
                <w:sz w:val="20"/>
                <w:szCs w:val="20"/>
                <w:lang w:val="ru-RU"/>
              </w:rPr>
              <w:t>на</w:t>
            </w:r>
            <w:r w:rsidRPr="008D5713">
              <w:rPr>
                <w:rFonts w:ascii="Arial" w:hAnsi="Arial" w:cs="Arial"/>
                <w:sz w:val="20"/>
                <w:szCs w:val="20"/>
                <w:lang w:val="ru-RU"/>
              </w:rPr>
              <w:t xml:space="preserve"> </w:t>
            </w:r>
            <w:r>
              <w:rPr>
                <w:rFonts w:ascii="Arial" w:hAnsi="Arial" w:cs="Arial"/>
                <w:sz w:val="20"/>
                <w:szCs w:val="20"/>
                <w:lang w:val="ru-RU"/>
              </w:rPr>
              <w:t>стойкость</w:t>
            </w:r>
            <w:r w:rsidRPr="008D5713">
              <w:rPr>
                <w:rFonts w:ascii="Arial" w:hAnsi="Arial" w:cs="Arial"/>
                <w:sz w:val="20"/>
                <w:szCs w:val="20"/>
                <w:lang w:val="ru-RU"/>
              </w:rPr>
              <w:t xml:space="preserve"> </w:t>
            </w:r>
            <w:r>
              <w:rPr>
                <w:rFonts w:ascii="Arial" w:hAnsi="Arial" w:cs="Arial"/>
                <w:sz w:val="20"/>
                <w:szCs w:val="20"/>
                <w:lang w:val="ru-RU"/>
              </w:rPr>
              <w:t>шины</w:t>
            </w:r>
            <w:r w:rsidRPr="008D5713">
              <w:rPr>
                <w:rFonts w:ascii="Arial" w:hAnsi="Arial" w:cs="Arial"/>
                <w:sz w:val="20"/>
                <w:szCs w:val="20"/>
                <w:lang w:val="ru-RU"/>
              </w:rPr>
              <w:t xml:space="preserve"> </w:t>
            </w:r>
            <w:r>
              <w:rPr>
                <w:rFonts w:ascii="Arial" w:hAnsi="Arial" w:cs="Arial"/>
                <w:sz w:val="20"/>
                <w:szCs w:val="20"/>
                <w:lang w:val="ru-RU"/>
              </w:rPr>
              <w:t>к</w:t>
            </w:r>
            <w:r w:rsidRPr="008D5713">
              <w:rPr>
                <w:rFonts w:ascii="Arial" w:hAnsi="Arial" w:cs="Arial"/>
                <w:sz w:val="20"/>
                <w:szCs w:val="20"/>
                <w:lang w:val="ru-RU"/>
              </w:rPr>
              <w:t xml:space="preserve"> </w:t>
            </w:r>
            <w:r>
              <w:rPr>
                <w:rFonts w:ascii="Arial" w:hAnsi="Arial" w:cs="Arial"/>
                <w:sz w:val="20"/>
                <w:szCs w:val="20"/>
                <w:lang w:val="ru-RU"/>
              </w:rPr>
              <w:t>воздействию</w:t>
            </w:r>
            <w:r w:rsidRPr="008D5713">
              <w:rPr>
                <w:rFonts w:ascii="Arial" w:hAnsi="Arial" w:cs="Arial"/>
                <w:sz w:val="20"/>
                <w:szCs w:val="20"/>
                <w:lang w:val="ru-RU"/>
              </w:rPr>
              <w:t xml:space="preserve"> </w:t>
            </w:r>
            <w:r>
              <w:rPr>
                <w:rFonts w:ascii="Arial" w:hAnsi="Arial" w:cs="Arial"/>
                <w:sz w:val="20"/>
                <w:szCs w:val="20"/>
                <w:lang w:val="ru-RU"/>
              </w:rPr>
              <w:t>выделяющегося</w:t>
            </w:r>
            <w:r w:rsidRPr="008D5713">
              <w:rPr>
                <w:rFonts w:ascii="Arial" w:hAnsi="Arial" w:cs="Arial"/>
                <w:sz w:val="20"/>
                <w:szCs w:val="20"/>
                <w:lang w:val="ru-RU"/>
              </w:rPr>
              <w:t xml:space="preserve"> </w:t>
            </w:r>
            <w:r>
              <w:rPr>
                <w:rFonts w:ascii="Arial" w:hAnsi="Arial" w:cs="Arial"/>
                <w:sz w:val="20"/>
                <w:szCs w:val="20"/>
                <w:lang w:val="ru-RU"/>
              </w:rPr>
              <w:t>тепла</w:t>
            </w:r>
            <w:r w:rsidRPr="008D5713">
              <w:rPr>
                <w:rFonts w:ascii="Arial" w:hAnsi="Arial" w:cs="Arial"/>
                <w:sz w:val="20"/>
                <w:szCs w:val="20"/>
                <w:lang w:val="ru-RU"/>
              </w:rPr>
              <w:t xml:space="preserve"> </w:t>
            </w:r>
            <w:r>
              <w:rPr>
                <w:rFonts w:ascii="Arial" w:hAnsi="Arial" w:cs="Arial"/>
                <w:sz w:val="20"/>
                <w:szCs w:val="20"/>
                <w:lang w:val="ru-RU"/>
              </w:rPr>
              <w:t>и ее способность к рассеиванию тепла, полученные в контролируемых лабораторных условиях на испытательном стенде для шин.  Длительное воздействие высокой температуры может вызвать ухудшение характеристик материала шины и снизить ресурс шины, а очень высокая температура может привести к внезапному отказу шины</w:t>
            </w:r>
            <w:r w:rsidRPr="009872A4">
              <w:rPr>
                <w:rFonts w:ascii="Arial" w:hAnsi="Arial" w:cs="Arial"/>
                <w:sz w:val="20"/>
                <w:szCs w:val="20"/>
                <w:lang w:val="ru-RU"/>
              </w:rPr>
              <w:t xml:space="preserve">. </w:t>
            </w:r>
            <w:r>
              <w:rPr>
                <w:rFonts w:ascii="Arial" w:hAnsi="Arial" w:cs="Arial"/>
                <w:sz w:val="20"/>
                <w:szCs w:val="20"/>
                <w:lang w:val="ru-RU"/>
              </w:rPr>
              <w:t xml:space="preserve"> Класс </w:t>
            </w:r>
            <w:r w:rsidRPr="005737EF">
              <w:rPr>
                <w:rFonts w:ascii="Arial" w:hAnsi="Arial" w:cs="Arial"/>
                <w:sz w:val="20"/>
                <w:szCs w:val="20"/>
                <w:lang w:val="en-US"/>
              </w:rPr>
              <w:t>C</w:t>
            </w:r>
            <w:r w:rsidRPr="009872A4">
              <w:rPr>
                <w:rFonts w:ascii="Arial" w:hAnsi="Arial" w:cs="Arial"/>
                <w:sz w:val="20"/>
                <w:szCs w:val="20"/>
                <w:lang w:val="ru-RU"/>
              </w:rPr>
              <w:t xml:space="preserve"> </w:t>
            </w:r>
            <w:r>
              <w:rPr>
                <w:rFonts w:ascii="Arial" w:hAnsi="Arial" w:cs="Arial"/>
                <w:sz w:val="20"/>
                <w:szCs w:val="20"/>
                <w:lang w:val="ru-RU"/>
              </w:rPr>
              <w:t>соответствует уровню качества продукции, которому должны соответствовать все шины для легковых автомобилей</w:t>
            </w:r>
            <w:r w:rsidRPr="009872A4">
              <w:rPr>
                <w:rFonts w:ascii="Arial" w:hAnsi="Arial" w:cs="Arial"/>
                <w:sz w:val="20"/>
                <w:szCs w:val="20"/>
                <w:lang w:val="ru-RU"/>
              </w:rPr>
              <w:t xml:space="preserve"> </w:t>
            </w:r>
            <w:r>
              <w:rPr>
                <w:rFonts w:ascii="Arial" w:hAnsi="Arial" w:cs="Arial"/>
                <w:sz w:val="20"/>
                <w:szCs w:val="20"/>
                <w:lang w:val="ru-RU"/>
              </w:rPr>
              <w:t>в соответствии с Федеральным Стандартом Безопасности для Автомобильного Транспорта №</w:t>
            </w:r>
            <w:r w:rsidRPr="009872A4">
              <w:rPr>
                <w:rFonts w:ascii="Arial" w:hAnsi="Arial" w:cs="Arial"/>
                <w:sz w:val="20"/>
                <w:szCs w:val="20"/>
                <w:lang w:val="ru-RU"/>
              </w:rPr>
              <w:t xml:space="preserve">109. </w:t>
            </w:r>
            <w:r>
              <w:rPr>
                <w:rFonts w:ascii="Arial" w:hAnsi="Arial" w:cs="Arial"/>
                <w:sz w:val="20"/>
                <w:szCs w:val="20"/>
                <w:lang w:val="ru-RU"/>
              </w:rPr>
              <w:t xml:space="preserve">Классы </w:t>
            </w:r>
            <w:r w:rsidRPr="005737EF">
              <w:rPr>
                <w:rFonts w:ascii="Arial" w:hAnsi="Arial" w:cs="Arial"/>
                <w:sz w:val="20"/>
                <w:szCs w:val="20"/>
                <w:lang w:val="en-US"/>
              </w:rPr>
              <w:t>B</w:t>
            </w:r>
            <w:r>
              <w:rPr>
                <w:rFonts w:ascii="Arial" w:hAnsi="Arial" w:cs="Arial"/>
                <w:sz w:val="20"/>
                <w:szCs w:val="20"/>
                <w:lang w:val="ru-RU"/>
              </w:rPr>
              <w:t xml:space="preserve"> и</w:t>
            </w:r>
            <w:r w:rsidRPr="00AC092C">
              <w:rPr>
                <w:rFonts w:ascii="Arial" w:hAnsi="Arial" w:cs="Arial"/>
                <w:sz w:val="20"/>
                <w:szCs w:val="20"/>
                <w:lang w:val="ru-RU"/>
              </w:rPr>
              <w:t xml:space="preserve"> </w:t>
            </w:r>
            <w:r w:rsidRPr="005737EF">
              <w:rPr>
                <w:rFonts w:ascii="Arial" w:hAnsi="Arial" w:cs="Arial"/>
                <w:sz w:val="20"/>
                <w:szCs w:val="20"/>
                <w:lang w:val="en-US"/>
              </w:rPr>
              <w:t>A</w:t>
            </w:r>
            <w:r w:rsidRPr="00AC092C">
              <w:rPr>
                <w:rFonts w:ascii="Arial" w:hAnsi="Arial" w:cs="Arial"/>
                <w:sz w:val="20"/>
                <w:szCs w:val="20"/>
                <w:lang w:val="ru-RU"/>
              </w:rPr>
              <w:t xml:space="preserve"> </w:t>
            </w:r>
            <w:r>
              <w:rPr>
                <w:rFonts w:ascii="Arial" w:hAnsi="Arial" w:cs="Arial"/>
                <w:sz w:val="20"/>
                <w:szCs w:val="20"/>
                <w:lang w:val="ru-RU"/>
              </w:rPr>
              <w:t>представляют более высокий уровень качества, подтвержденный на испытательном стенде для шин, по отношению к минимальному требуемому законодательством уровню</w:t>
            </w:r>
            <w:r w:rsidRPr="00AC092C">
              <w:rPr>
                <w:rFonts w:ascii="Arial" w:hAnsi="Arial" w:cs="Arial"/>
                <w:sz w:val="20"/>
                <w:szCs w:val="20"/>
                <w:lang w:val="ru-RU"/>
              </w:rPr>
              <w:t>.</w:t>
            </w:r>
          </w:p>
          <w:p w:rsidR="001E0E7E" w:rsidRPr="00464D8B"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sz w:val="20"/>
                <w:szCs w:val="20"/>
                <w:lang w:val="ru-RU"/>
              </w:rPr>
              <w:t>Предупреждение</w:t>
            </w:r>
            <w:r w:rsidRPr="00AC092C">
              <w:rPr>
                <w:rFonts w:ascii="Arial" w:hAnsi="Arial" w:cs="Arial"/>
                <w:sz w:val="20"/>
                <w:szCs w:val="20"/>
                <w:lang w:val="ru-RU"/>
              </w:rPr>
              <w:t xml:space="preserve">: </w:t>
            </w:r>
            <w:r>
              <w:rPr>
                <w:rFonts w:ascii="Arial" w:hAnsi="Arial" w:cs="Arial"/>
                <w:sz w:val="20"/>
                <w:szCs w:val="20"/>
                <w:lang w:val="ru-RU"/>
              </w:rPr>
              <w:t>Классы температур для таких шин устанавливаются для правильно накачанной и не перегруженной шины</w:t>
            </w:r>
            <w:r w:rsidRPr="00AC092C">
              <w:rPr>
                <w:rFonts w:ascii="Arial" w:hAnsi="Arial" w:cs="Arial"/>
                <w:sz w:val="20"/>
                <w:szCs w:val="20"/>
                <w:lang w:val="ru-RU"/>
              </w:rPr>
              <w:t>.</w:t>
            </w:r>
            <w:r>
              <w:rPr>
                <w:rFonts w:ascii="Arial" w:hAnsi="Arial" w:cs="Arial"/>
                <w:sz w:val="20"/>
                <w:szCs w:val="20"/>
                <w:lang w:val="ru-RU"/>
              </w:rPr>
              <w:t xml:space="preserve">  Очень высокая скорость, недостаточное давление в шине или чрезмерная нагрузка, как в сочетании, так и в отдельности, могут вызвать повышение температуры и, возможно, отказ шины</w:t>
            </w:r>
            <w:r w:rsidRPr="00464D8B">
              <w:rPr>
                <w:rFonts w:ascii="Arial" w:hAnsi="Arial" w:cs="Arial"/>
                <w:sz w:val="20"/>
                <w:szCs w:val="20"/>
                <w:lang w:val="ru-RU"/>
              </w:rPr>
              <w:t>.</w:t>
            </w:r>
          </w:p>
        </w:tc>
        <w:tc>
          <w:tcPr>
            <w:tcW w:w="3437" w:type="dxa"/>
          </w:tcPr>
          <w:p w:rsidR="001E0E7E" w:rsidRPr="00464D8B" w:rsidRDefault="001E0E7E" w:rsidP="001C1EA6">
            <w:pPr>
              <w:autoSpaceDE w:val="0"/>
              <w:autoSpaceDN w:val="0"/>
              <w:adjustRightInd w:val="0"/>
              <w:spacing w:before="60"/>
              <w:jc w:val="both"/>
              <w:rPr>
                <w:rFonts w:ascii="Arial" w:hAnsi="Arial" w:cs="Arial"/>
                <w:b/>
                <w:bCs/>
                <w:sz w:val="17"/>
                <w:szCs w:val="17"/>
                <w:lang w:val="ru-RU"/>
              </w:rPr>
            </w:pPr>
          </w:p>
        </w:tc>
        <w:tc>
          <w:tcPr>
            <w:tcW w:w="3853" w:type="dxa"/>
          </w:tcPr>
          <w:p w:rsidR="001E0E7E" w:rsidRPr="00464D8B" w:rsidRDefault="001E0E7E" w:rsidP="001C1EA6">
            <w:pPr>
              <w:autoSpaceDE w:val="0"/>
              <w:autoSpaceDN w:val="0"/>
              <w:adjustRightInd w:val="0"/>
              <w:spacing w:before="60"/>
              <w:jc w:val="both"/>
              <w:rPr>
                <w:rFonts w:ascii="Arial" w:hAnsi="Arial" w:cs="Arial"/>
                <w:sz w:val="20"/>
                <w:szCs w:val="20"/>
                <w:lang w:val="ru-RU"/>
              </w:rPr>
            </w:pPr>
          </w:p>
        </w:tc>
      </w:tr>
    </w:tbl>
    <w:p w:rsidR="001E0E7E" w:rsidRPr="00464D8B" w:rsidRDefault="001E0E7E" w:rsidP="001E0E7E">
      <w:pPr>
        <w:autoSpaceDE w:val="0"/>
        <w:autoSpaceDN w:val="0"/>
        <w:adjustRightInd w:val="0"/>
        <w:rPr>
          <w:rFonts w:ascii="Arial" w:hAnsi="Arial" w:cs="Arial"/>
          <w:sz w:val="17"/>
          <w:szCs w:val="17"/>
          <w:lang w:val="ru-RU"/>
        </w:rPr>
      </w:pPr>
    </w:p>
    <w:p w:rsidR="001E0E7E" w:rsidRDefault="001E0E7E" w:rsidP="001E0E7E">
      <w:pPr>
        <w:autoSpaceDE w:val="0"/>
        <w:autoSpaceDN w:val="0"/>
        <w:adjustRightInd w:val="0"/>
        <w:rPr>
          <w:rFonts w:ascii="Arial" w:hAnsi="Arial" w:cs="Arial"/>
          <w:sz w:val="20"/>
          <w:szCs w:val="20"/>
          <w:lang w:val="ru-RU"/>
        </w:rPr>
      </w:pPr>
      <w:r w:rsidRPr="00464D8B">
        <w:rPr>
          <w:rFonts w:ascii="Arial" w:hAnsi="Arial" w:cs="Arial"/>
          <w:sz w:val="17"/>
          <w:szCs w:val="17"/>
          <w:lang w:val="ru-RU"/>
        </w:rPr>
        <w:br w:type="page"/>
      </w:r>
      <w:r>
        <w:rPr>
          <w:rFonts w:ascii="Arial" w:hAnsi="Arial" w:cs="Arial"/>
          <w:b/>
          <w:bCs/>
          <w:sz w:val="21"/>
          <w:szCs w:val="21"/>
          <w:lang w:val="ru-RU"/>
        </w:rPr>
        <w:lastRenderedPageBreak/>
        <w:t>—Словарь терминов, имеющих отношение к шинам</w:t>
      </w:r>
    </w:p>
    <w:tbl>
      <w:tblPr>
        <w:tblStyle w:val="a7"/>
        <w:tblW w:w="0" w:type="auto"/>
        <w:tblLook w:val="01E0"/>
      </w:tblPr>
      <w:tblGrid>
        <w:gridCol w:w="3108"/>
        <w:gridCol w:w="8470"/>
      </w:tblGrid>
      <w:tr w:rsidR="001E0E7E" w:rsidTr="001C1EA6">
        <w:tc>
          <w:tcPr>
            <w:tcW w:w="3108" w:type="dxa"/>
          </w:tcPr>
          <w:p w:rsidR="001E0E7E" w:rsidRDefault="001E0E7E" w:rsidP="001C1EA6">
            <w:pPr>
              <w:autoSpaceDE w:val="0"/>
              <w:autoSpaceDN w:val="0"/>
              <w:adjustRightInd w:val="0"/>
              <w:jc w:val="center"/>
              <w:rPr>
                <w:rFonts w:ascii="Arial" w:hAnsi="Arial" w:cs="Arial"/>
                <w:sz w:val="17"/>
                <w:szCs w:val="17"/>
                <w:lang w:val="en-US"/>
              </w:rPr>
            </w:pPr>
            <w:r>
              <w:rPr>
                <w:rFonts w:ascii="Arial" w:hAnsi="Arial" w:cs="Arial"/>
                <w:sz w:val="20"/>
                <w:szCs w:val="20"/>
                <w:lang w:val="ru-RU"/>
              </w:rPr>
              <w:t>Термин</w:t>
            </w:r>
          </w:p>
        </w:tc>
        <w:tc>
          <w:tcPr>
            <w:tcW w:w="8470" w:type="dxa"/>
          </w:tcPr>
          <w:p w:rsidR="001E0E7E" w:rsidRDefault="001E0E7E" w:rsidP="001C1EA6">
            <w:pPr>
              <w:autoSpaceDE w:val="0"/>
              <w:autoSpaceDN w:val="0"/>
              <w:adjustRightInd w:val="0"/>
              <w:jc w:val="center"/>
              <w:rPr>
                <w:rFonts w:ascii="Arial" w:hAnsi="Arial" w:cs="Arial"/>
                <w:sz w:val="17"/>
                <w:szCs w:val="17"/>
                <w:lang w:val="en-US"/>
              </w:rPr>
            </w:pPr>
            <w:r>
              <w:rPr>
                <w:rFonts w:ascii="Arial" w:hAnsi="Arial" w:cs="Arial"/>
                <w:sz w:val="20"/>
                <w:szCs w:val="20"/>
                <w:lang w:val="ru-RU"/>
              </w:rPr>
              <w:t>Значение</w:t>
            </w:r>
          </w:p>
        </w:tc>
      </w:tr>
      <w:tr w:rsidR="001E0E7E" w:rsidRPr="00DE41BA" w:rsidTr="001C1EA6">
        <w:tc>
          <w:tcPr>
            <w:tcW w:w="3108" w:type="dxa"/>
          </w:tcPr>
          <w:p w:rsidR="001E0E7E" w:rsidRPr="00FD3E9F" w:rsidRDefault="001E0E7E" w:rsidP="001C1EA6">
            <w:pPr>
              <w:autoSpaceDE w:val="0"/>
              <w:autoSpaceDN w:val="0"/>
              <w:adjustRightInd w:val="0"/>
              <w:rPr>
                <w:rFonts w:ascii="Arial" w:hAnsi="Arial" w:cs="Arial"/>
                <w:sz w:val="17"/>
                <w:szCs w:val="17"/>
                <w:lang w:val="ru-RU"/>
              </w:rPr>
            </w:pPr>
            <w:r>
              <w:rPr>
                <w:rFonts w:ascii="Arial" w:hAnsi="Arial" w:cs="Arial"/>
                <w:sz w:val="20"/>
                <w:szCs w:val="20"/>
                <w:lang w:val="ru-RU"/>
              </w:rPr>
              <w:t>Д</w:t>
            </w:r>
            <w:r w:rsidRPr="00FD3E9F">
              <w:rPr>
                <w:rFonts w:ascii="Arial" w:hAnsi="Arial" w:cs="Arial"/>
                <w:sz w:val="20"/>
                <w:szCs w:val="20"/>
                <w:lang w:val="ru-RU"/>
              </w:rPr>
              <w:t>авление накач</w:t>
            </w:r>
            <w:r>
              <w:rPr>
                <w:rFonts w:ascii="Arial" w:hAnsi="Arial" w:cs="Arial"/>
                <w:sz w:val="20"/>
                <w:szCs w:val="20"/>
                <w:lang w:val="ru-RU"/>
              </w:rPr>
              <w:t>ки для холодных шин</w:t>
            </w:r>
          </w:p>
        </w:tc>
        <w:tc>
          <w:tcPr>
            <w:tcW w:w="8470" w:type="dxa"/>
          </w:tcPr>
          <w:p w:rsidR="001E0E7E" w:rsidRDefault="001E0E7E" w:rsidP="001C1EA6">
            <w:pPr>
              <w:autoSpaceDE w:val="0"/>
              <w:autoSpaceDN w:val="0"/>
              <w:adjustRightInd w:val="0"/>
              <w:rPr>
                <w:rFonts w:ascii="Arial" w:hAnsi="Arial" w:cs="Arial"/>
                <w:sz w:val="20"/>
                <w:szCs w:val="20"/>
                <w:lang w:val="ru-RU"/>
              </w:rPr>
            </w:pPr>
            <w:r>
              <w:rPr>
                <w:rFonts w:ascii="Arial" w:hAnsi="Arial" w:cs="Arial"/>
                <w:sz w:val="20"/>
                <w:szCs w:val="20"/>
                <w:lang w:val="ru-RU"/>
              </w:rPr>
              <w:t>Давление</w:t>
            </w:r>
            <w:r w:rsidRPr="00DE41BA">
              <w:rPr>
                <w:rFonts w:ascii="Arial" w:hAnsi="Arial" w:cs="Arial"/>
                <w:sz w:val="20"/>
                <w:szCs w:val="20"/>
                <w:lang w:val="ru-RU"/>
              </w:rPr>
              <w:t xml:space="preserve"> </w:t>
            </w:r>
            <w:r>
              <w:rPr>
                <w:rFonts w:ascii="Arial" w:hAnsi="Arial" w:cs="Arial"/>
                <w:sz w:val="20"/>
                <w:szCs w:val="20"/>
                <w:lang w:val="ru-RU"/>
              </w:rPr>
              <w:t>в</w:t>
            </w:r>
            <w:r w:rsidRPr="00DE41BA">
              <w:rPr>
                <w:rFonts w:ascii="Arial" w:hAnsi="Arial" w:cs="Arial"/>
                <w:sz w:val="20"/>
                <w:szCs w:val="20"/>
                <w:lang w:val="ru-RU"/>
              </w:rPr>
              <w:t xml:space="preserve"> </w:t>
            </w:r>
            <w:r>
              <w:rPr>
                <w:rFonts w:ascii="Arial" w:hAnsi="Arial" w:cs="Arial"/>
                <w:sz w:val="20"/>
                <w:szCs w:val="20"/>
                <w:lang w:val="ru-RU"/>
              </w:rPr>
              <w:t xml:space="preserve">шине после того, как автомобиль был припаркован в течение, по меньшей мере, </w:t>
            </w:r>
            <w:r w:rsidRPr="00DE41BA">
              <w:rPr>
                <w:rFonts w:ascii="Arial" w:hAnsi="Arial" w:cs="Arial"/>
                <w:sz w:val="20"/>
                <w:szCs w:val="20"/>
                <w:lang w:val="ru-RU"/>
              </w:rPr>
              <w:t xml:space="preserve">3 </w:t>
            </w:r>
            <w:r>
              <w:rPr>
                <w:rFonts w:ascii="Arial" w:hAnsi="Arial" w:cs="Arial"/>
                <w:sz w:val="20"/>
                <w:szCs w:val="20"/>
                <w:lang w:val="ru-RU"/>
              </w:rPr>
              <w:t>часов</w:t>
            </w:r>
            <w:r w:rsidRPr="00DE41BA">
              <w:rPr>
                <w:rFonts w:ascii="Arial" w:hAnsi="Arial" w:cs="Arial"/>
                <w:sz w:val="20"/>
                <w:szCs w:val="20"/>
                <w:lang w:val="ru-RU"/>
              </w:rPr>
              <w:t xml:space="preserve">, </w:t>
            </w:r>
            <w:r>
              <w:rPr>
                <w:rFonts w:ascii="Arial" w:hAnsi="Arial" w:cs="Arial"/>
                <w:sz w:val="20"/>
                <w:szCs w:val="20"/>
                <w:lang w:val="ru-RU"/>
              </w:rPr>
              <w:t xml:space="preserve">или не проехал более </w:t>
            </w:r>
            <w:r w:rsidRPr="00DE41BA">
              <w:rPr>
                <w:rFonts w:ascii="Arial" w:hAnsi="Arial" w:cs="Arial"/>
                <w:sz w:val="20"/>
                <w:szCs w:val="20"/>
                <w:lang w:val="ru-RU"/>
              </w:rPr>
              <w:t>1</w:t>
            </w:r>
            <w:r>
              <w:rPr>
                <w:rFonts w:ascii="Arial" w:hAnsi="Arial" w:cs="Arial"/>
                <w:sz w:val="20"/>
                <w:szCs w:val="20"/>
                <w:lang w:val="ru-RU"/>
              </w:rPr>
              <w:t>,</w:t>
            </w:r>
            <w:r w:rsidRPr="00DE41BA">
              <w:rPr>
                <w:rFonts w:ascii="Arial" w:hAnsi="Arial" w:cs="Arial"/>
                <w:sz w:val="20"/>
                <w:szCs w:val="20"/>
                <w:lang w:val="ru-RU"/>
              </w:rPr>
              <w:t xml:space="preserve">5 </w:t>
            </w:r>
            <w:r>
              <w:rPr>
                <w:rFonts w:ascii="Arial" w:hAnsi="Arial" w:cs="Arial"/>
                <w:sz w:val="20"/>
                <w:szCs w:val="20"/>
                <w:lang w:val="ru-RU"/>
              </w:rPr>
              <w:t xml:space="preserve">км или </w:t>
            </w:r>
            <w:r w:rsidRPr="00DE41BA">
              <w:rPr>
                <w:rFonts w:ascii="Arial" w:hAnsi="Arial" w:cs="Arial"/>
                <w:sz w:val="20"/>
                <w:szCs w:val="20"/>
                <w:lang w:val="ru-RU"/>
              </w:rPr>
              <w:t xml:space="preserve">1 </w:t>
            </w:r>
            <w:r>
              <w:rPr>
                <w:rFonts w:ascii="Arial" w:hAnsi="Arial" w:cs="Arial"/>
                <w:sz w:val="20"/>
                <w:szCs w:val="20"/>
                <w:lang w:val="ru-RU"/>
              </w:rPr>
              <w:t>мили после парковки такой длительности</w:t>
            </w:r>
          </w:p>
          <w:p w:rsidR="001E0E7E" w:rsidRPr="00DE41BA" w:rsidRDefault="001E0E7E" w:rsidP="001C1EA6">
            <w:pPr>
              <w:autoSpaceDE w:val="0"/>
              <w:autoSpaceDN w:val="0"/>
              <w:adjustRightInd w:val="0"/>
              <w:rPr>
                <w:rFonts w:ascii="Arial" w:hAnsi="Arial" w:cs="Arial"/>
                <w:sz w:val="17"/>
                <w:szCs w:val="17"/>
                <w:lang w:val="ru-RU"/>
              </w:rPr>
            </w:pPr>
          </w:p>
        </w:tc>
      </w:tr>
      <w:tr w:rsidR="001E0E7E" w:rsidRPr="00DE41BA" w:rsidTr="001C1EA6">
        <w:tc>
          <w:tcPr>
            <w:tcW w:w="3108" w:type="dxa"/>
          </w:tcPr>
          <w:p w:rsidR="001E0E7E" w:rsidRDefault="001E0E7E" w:rsidP="001C1EA6">
            <w:pPr>
              <w:autoSpaceDE w:val="0"/>
              <w:autoSpaceDN w:val="0"/>
              <w:adjustRightInd w:val="0"/>
              <w:rPr>
                <w:rFonts w:ascii="Arial" w:hAnsi="Arial" w:cs="Arial"/>
                <w:sz w:val="20"/>
                <w:szCs w:val="20"/>
                <w:lang w:val="ru-RU"/>
              </w:rPr>
            </w:pPr>
            <w:r>
              <w:rPr>
                <w:rFonts w:ascii="Arial" w:hAnsi="Arial" w:cs="Arial"/>
                <w:sz w:val="20"/>
                <w:szCs w:val="20"/>
                <w:lang w:val="ru-RU"/>
              </w:rPr>
              <w:t>Максимальное давление в шине</w:t>
            </w:r>
          </w:p>
          <w:p w:rsidR="001E0E7E" w:rsidRDefault="001E0E7E" w:rsidP="001C1EA6">
            <w:pPr>
              <w:autoSpaceDE w:val="0"/>
              <w:autoSpaceDN w:val="0"/>
              <w:adjustRightInd w:val="0"/>
              <w:rPr>
                <w:rFonts w:ascii="Arial" w:hAnsi="Arial" w:cs="Arial"/>
                <w:sz w:val="17"/>
                <w:szCs w:val="17"/>
                <w:lang w:val="en-US"/>
              </w:rPr>
            </w:pPr>
          </w:p>
        </w:tc>
        <w:tc>
          <w:tcPr>
            <w:tcW w:w="8470" w:type="dxa"/>
          </w:tcPr>
          <w:p w:rsidR="001E0E7E" w:rsidRPr="00DE41BA" w:rsidRDefault="001E0E7E" w:rsidP="001C1EA6">
            <w:pPr>
              <w:autoSpaceDE w:val="0"/>
              <w:autoSpaceDN w:val="0"/>
              <w:adjustRightInd w:val="0"/>
              <w:rPr>
                <w:rFonts w:ascii="Arial" w:hAnsi="Arial" w:cs="Arial"/>
                <w:sz w:val="20"/>
                <w:szCs w:val="20"/>
                <w:lang w:val="ru-RU"/>
              </w:rPr>
            </w:pPr>
            <w:r>
              <w:rPr>
                <w:rFonts w:ascii="Arial" w:hAnsi="Arial" w:cs="Arial"/>
                <w:sz w:val="20"/>
                <w:szCs w:val="20"/>
                <w:lang w:val="ru-RU"/>
              </w:rPr>
              <w:t>Максимальное</w:t>
            </w:r>
            <w:r w:rsidRPr="00DE41BA">
              <w:rPr>
                <w:rFonts w:ascii="Arial" w:hAnsi="Arial" w:cs="Arial"/>
                <w:sz w:val="20"/>
                <w:szCs w:val="20"/>
                <w:lang w:val="ru-RU"/>
              </w:rPr>
              <w:t xml:space="preserve"> </w:t>
            </w:r>
            <w:r>
              <w:rPr>
                <w:rFonts w:ascii="Arial" w:hAnsi="Arial" w:cs="Arial"/>
                <w:sz w:val="20"/>
                <w:szCs w:val="20"/>
                <w:lang w:val="ru-RU"/>
              </w:rPr>
              <w:t>давление</w:t>
            </w:r>
            <w:r w:rsidRPr="00DE41BA">
              <w:rPr>
                <w:rFonts w:ascii="Arial" w:hAnsi="Arial" w:cs="Arial"/>
                <w:sz w:val="20"/>
                <w:szCs w:val="20"/>
                <w:lang w:val="ru-RU"/>
              </w:rPr>
              <w:t xml:space="preserve"> </w:t>
            </w:r>
            <w:r>
              <w:rPr>
                <w:rFonts w:ascii="Arial" w:hAnsi="Arial" w:cs="Arial"/>
                <w:sz w:val="20"/>
                <w:szCs w:val="20"/>
                <w:lang w:val="ru-RU"/>
              </w:rPr>
              <w:t>воздуха</w:t>
            </w:r>
            <w:r w:rsidRPr="00DE41BA">
              <w:rPr>
                <w:rFonts w:ascii="Arial" w:hAnsi="Arial" w:cs="Arial"/>
                <w:sz w:val="20"/>
                <w:szCs w:val="20"/>
                <w:lang w:val="ru-RU"/>
              </w:rPr>
              <w:t xml:space="preserve"> </w:t>
            </w:r>
            <w:r>
              <w:rPr>
                <w:rFonts w:ascii="Arial" w:hAnsi="Arial" w:cs="Arial"/>
                <w:sz w:val="20"/>
                <w:szCs w:val="20"/>
                <w:lang w:val="ru-RU"/>
              </w:rPr>
              <w:t>в</w:t>
            </w:r>
            <w:r w:rsidRPr="00DE41BA">
              <w:rPr>
                <w:rFonts w:ascii="Arial" w:hAnsi="Arial" w:cs="Arial"/>
                <w:sz w:val="20"/>
                <w:szCs w:val="20"/>
                <w:lang w:val="ru-RU"/>
              </w:rPr>
              <w:t xml:space="preserve"> </w:t>
            </w:r>
            <w:r>
              <w:rPr>
                <w:rFonts w:ascii="Arial" w:hAnsi="Arial" w:cs="Arial"/>
                <w:sz w:val="20"/>
                <w:szCs w:val="20"/>
                <w:lang w:val="ru-RU"/>
              </w:rPr>
              <w:t>холодной</w:t>
            </w:r>
            <w:r w:rsidRPr="00DE41BA">
              <w:rPr>
                <w:rFonts w:ascii="Arial" w:hAnsi="Arial" w:cs="Arial"/>
                <w:sz w:val="20"/>
                <w:szCs w:val="20"/>
                <w:lang w:val="ru-RU"/>
              </w:rPr>
              <w:t xml:space="preserve"> </w:t>
            </w:r>
            <w:r>
              <w:rPr>
                <w:rFonts w:ascii="Arial" w:hAnsi="Arial" w:cs="Arial"/>
                <w:sz w:val="20"/>
                <w:szCs w:val="20"/>
                <w:lang w:val="ru-RU"/>
              </w:rPr>
              <w:t>шине</w:t>
            </w:r>
            <w:r w:rsidRPr="00DE41BA">
              <w:rPr>
                <w:rFonts w:ascii="Arial" w:hAnsi="Arial" w:cs="Arial"/>
                <w:sz w:val="20"/>
                <w:szCs w:val="20"/>
                <w:lang w:val="ru-RU"/>
              </w:rPr>
              <w:t xml:space="preserve">, </w:t>
            </w:r>
            <w:r>
              <w:rPr>
                <w:rFonts w:ascii="Arial" w:hAnsi="Arial" w:cs="Arial"/>
                <w:sz w:val="20"/>
                <w:szCs w:val="20"/>
                <w:lang w:val="ru-RU"/>
              </w:rPr>
              <w:t>до которого шина может быть накачана; это давление указано на боковой части шины</w:t>
            </w:r>
          </w:p>
          <w:p w:rsidR="001E0E7E" w:rsidRPr="00DE41BA" w:rsidRDefault="001E0E7E" w:rsidP="001C1EA6">
            <w:pPr>
              <w:autoSpaceDE w:val="0"/>
              <w:autoSpaceDN w:val="0"/>
              <w:adjustRightInd w:val="0"/>
              <w:rPr>
                <w:rFonts w:ascii="Arial" w:hAnsi="Arial" w:cs="Arial"/>
                <w:sz w:val="17"/>
                <w:szCs w:val="17"/>
                <w:lang w:val="ru-RU"/>
              </w:rPr>
            </w:pPr>
          </w:p>
        </w:tc>
      </w:tr>
      <w:tr w:rsidR="001E0E7E" w:rsidRPr="00156A11" w:rsidTr="001C1EA6">
        <w:tc>
          <w:tcPr>
            <w:tcW w:w="3108" w:type="dxa"/>
          </w:tcPr>
          <w:p w:rsidR="001E0E7E" w:rsidRDefault="001E0E7E" w:rsidP="001C1EA6">
            <w:pPr>
              <w:autoSpaceDE w:val="0"/>
              <w:autoSpaceDN w:val="0"/>
              <w:adjustRightInd w:val="0"/>
              <w:rPr>
                <w:rFonts w:ascii="Arial" w:hAnsi="Arial" w:cs="Arial"/>
                <w:sz w:val="20"/>
                <w:szCs w:val="20"/>
                <w:lang w:val="ru-RU"/>
              </w:rPr>
            </w:pPr>
            <w:r>
              <w:rPr>
                <w:rFonts w:ascii="Arial" w:hAnsi="Arial" w:cs="Arial"/>
                <w:sz w:val="20"/>
                <w:szCs w:val="20"/>
                <w:lang w:val="ru-RU"/>
              </w:rPr>
              <w:t>Рекомендуемое давление в шине</w:t>
            </w:r>
          </w:p>
          <w:p w:rsidR="001E0E7E" w:rsidRDefault="001E0E7E" w:rsidP="001C1EA6">
            <w:pPr>
              <w:autoSpaceDE w:val="0"/>
              <w:autoSpaceDN w:val="0"/>
              <w:adjustRightInd w:val="0"/>
              <w:rPr>
                <w:rFonts w:ascii="Arial" w:hAnsi="Arial" w:cs="Arial"/>
                <w:sz w:val="17"/>
                <w:szCs w:val="17"/>
                <w:lang w:val="en-US"/>
              </w:rPr>
            </w:pPr>
          </w:p>
        </w:tc>
        <w:tc>
          <w:tcPr>
            <w:tcW w:w="8470" w:type="dxa"/>
          </w:tcPr>
          <w:p w:rsidR="001E0E7E" w:rsidRPr="00156A11" w:rsidRDefault="001E0E7E" w:rsidP="001C1EA6">
            <w:pPr>
              <w:autoSpaceDE w:val="0"/>
              <w:autoSpaceDN w:val="0"/>
              <w:adjustRightInd w:val="0"/>
              <w:rPr>
                <w:rFonts w:ascii="Arial" w:hAnsi="Arial" w:cs="Arial"/>
                <w:sz w:val="20"/>
                <w:szCs w:val="20"/>
                <w:lang w:val="ru-RU"/>
              </w:rPr>
            </w:pPr>
            <w:r>
              <w:rPr>
                <w:rFonts w:ascii="Arial" w:hAnsi="Arial" w:cs="Arial"/>
                <w:sz w:val="20"/>
                <w:szCs w:val="20"/>
                <w:lang w:val="ru-RU"/>
              </w:rPr>
              <w:t>Давление</w:t>
            </w:r>
            <w:r w:rsidRPr="00156A11">
              <w:rPr>
                <w:rFonts w:ascii="Arial" w:hAnsi="Arial" w:cs="Arial"/>
                <w:sz w:val="20"/>
                <w:szCs w:val="20"/>
                <w:lang w:val="ru-RU"/>
              </w:rPr>
              <w:t xml:space="preserve"> </w:t>
            </w:r>
            <w:r>
              <w:rPr>
                <w:rFonts w:ascii="Arial" w:hAnsi="Arial" w:cs="Arial"/>
                <w:sz w:val="20"/>
                <w:szCs w:val="20"/>
                <w:lang w:val="ru-RU"/>
              </w:rPr>
              <w:t>воздуха</w:t>
            </w:r>
            <w:r w:rsidRPr="00156A11">
              <w:rPr>
                <w:rFonts w:ascii="Arial" w:hAnsi="Arial" w:cs="Arial"/>
                <w:sz w:val="20"/>
                <w:szCs w:val="20"/>
                <w:lang w:val="ru-RU"/>
              </w:rPr>
              <w:t xml:space="preserve"> </w:t>
            </w:r>
            <w:r>
              <w:rPr>
                <w:rFonts w:ascii="Arial" w:hAnsi="Arial" w:cs="Arial"/>
                <w:sz w:val="20"/>
                <w:szCs w:val="20"/>
                <w:lang w:val="ru-RU"/>
              </w:rPr>
              <w:t>в</w:t>
            </w:r>
            <w:r w:rsidRPr="00156A11">
              <w:rPr>
                <w:rFonts w:ascii="Arial" w:hAnsi="Arial" w:cs="Arial"/>
                <w:sz w:val="20"/>
                <w:szCs w:val="20"/>
                <w:lang w:val="ru-RU"/>
              </w:rPr>
              <w:t xml:space="preserve"> </w:t>
            </w:r>
            <w:r>
              <w:rPr>
                <w:rFonts w:ascii="Arial" w:hAnsi="Arial" w:cs="Arial"/>
                <w:sz w:val="20"/>
                <w:szCs w:val="20"/>
                <w:lang w:val="ru-RU"/>
              </w:rPr>
              <w:t>холодной</w:t>
            </w:r>
            <w:r w:rsidRPr="00156A11">
              <w:rPr>
                <w:rFonts w:ascii="Arial" w:hAnsi="Arial" w:cs="Arial"/>
                <w:sz w:val="20"/>
                <w:szCs w:val="20"/>
                <w:lang w:val="ru-RU"/>
              </w:rPr>
              <w:t xml:space="preserve"> </w:t>
            </w:r>
            <w:r>
              <w:rPr>
                <w:rFonts w:ascii="Arial" w:hAnsi="Arial" w:cs="Arial"/>
                <w:sz w:val="20"/>
                <w:szCs w:val="20"/>
                <w:lang w:val="ru-RU"/>
              </w:rPr>
              <w:t>шине, рекомендуемое изготовителем</w:t>
            </w:r>
          </w:p>
          <w:p w:rsidR="001E0E7E" w:rsidRPr="00156A11" w:rsidRDefault="001E0E7E" w:rsidP="001C1EA6">
            <w:pPr>
              <w:autoSpaceDE w:val="0"/>
              <w:autoSpaceDN w:val="0"/>
              <w:adjustRightInd w:val="0"/>
              <w:rPr>
                <w:rFonts w:ascii="Arial" w:hAnsi="Arial" w:cs="Arial"/>
                <w:sz w:val="17"/>
                <w:szCs w:val="17"/>
                <w:lang w:val="ru-RU"/>
              </w:rPr>
            </w:pPr>
          </w:p>
        </w:tc>
      </w:tr>
      <w:tr w:rsidR="001E0E7E" w:rsidRPr="00F54B4B" w:rsidTr="001C1EA6">
        <w:tc>
          <w:tcPr>
            <w:tcW w:w="3108" w:type="dxa"/>
          </w:tcPr>
          <w:p w:rsidR="001E0E7E" w:rsidRDefault="001E0E7E" w:rsidP="001C1EA6">
            <w:pPr>
              <w:autoSpaceDE w:val="0"/>
              <w:autoSpaceDN w:val="0"/>
              <w:adjustRightInd w:val="0"/>
              <w:rPr>
                <w:rFonts w:ascii="Arial" w:hAnsi="Arial" w:cs="Arial"/>
                <w:sz w:val="20"/>
                <w:szCs w:val="20"/>
                <w:lang w:val="ru-RU"/>
              </w:rPr>
            </w:pPr>
            <w:r>
              <w:rPr>
                <w:rFonts w:ascii="Arial" w:hAnsi="Arial" w:cs="Arial"/>
                <w:sz w:val="20"/>
                <w:szCs w:val="20"/>
                <w:lang w:val="ru-RU"/>
              </w:rPr>
              <w:t>Вес комплектующих</w:t>
            </w:r>
          </w:p>
          <w:p w:rsidR="001E0E7E" w:rsidRDefault="001E0E7E" w:rsidP="001C1EA6">
            <w:pPr>
              <w:autoSpaceDE w:val="0"/>
              <w:autoSpaceDN w:val="0"/>
              <w:adjustRightInd w:val="0"/>
              <w:rPr>
                <w:rFonts w:ascii="Arial" w:hAnsi="Arial" w:cs="Arial"/>
                <w:sz w:val="17"/>
                <w:szCs w:val="17"/>
                <w:lang w:val="en-US"/>
              </w:rPr>
            </w:pPr>
          </w:p>
        </w:tc>
        <w:tc>
          <w:tcPr>
            <w:tcW w:w="8470" w:type="dxa"/>
          </w:tcPr>
          <w:p w:rsidR="001E0E7E" w:rsidRPr="00F54B4B" w:rsidRDefault="001E0E7E" w:rsidP="001C1EA6">
            <w:pPr>
              <w:autoSpaceDE w:val="0"/>
              <w:autoSpaceDN w:val="0"/>
              <w:adjustRightInd w:val="0"/>
              <w:rPr>
                <w:rFonts w:ascii="Arial" w:hAnsi="Arial" w:cs="Arial"/>
                <w:sz w:val="20"/>
                <w:szCs w:val="20"/>
                <w:lang w:val="ru-RU"/>
              </w:rPr>
            </w:pPr>
            <w:r>
              <w:rPr>
                <w:rFonts w:ascii="Arial" w:hAnsi="Arial" w:cs="Arial"/>
                <w:sz w:val="20"/>
                <w:szCs w:val="20"/>
                <w:lang w:val="ru-RU"/>
              </w:rPr>
              <w:t>Совместный</w:t>
            </w:r>
            <w:r w:rsidRPr="00F54B4B">
              <w:rPr>
                <w:rFonts w:ascii="Arial" w:hAnsi="Arial" w:cs="Arial"/>
                <w:sz w:val="20"/>
                <w:szCs w:val="20"/>
                <w:lang w:val="ru-RU"/>
              </w:rPr>
              <w:t xml:space="preserve"> </w:t>
            </w:r>
            <w:r>
              <w:rPr>
                <w:rFonts w:ascii="Arial" w:hAnsi="Arial" w:cs="Arial"/>
                <w:sz w:val="20"/>
                <w:szCs w:val="20"/>
                <w:lang w:val="ru-RU"/>
              </w:rPr>
              <w:t>вес</w:t>
            </w:r>
            <w:r w:rsidRPr="00F54B4B">
              <w:rPr>
                <w:rFonts w:ascii="Arial" w:hAnsi="Arial" w:cs="Arial"/>
                <w:sz w:val="20"/>
                <w:szCs w:val="20"/>
                <w:lang w:val="ru-RU"/>
              </w:rPr>
              <w:t xml:space="preserve"> (</w:t>
            </w:r>
            <w:r>
              <w:rPr>
                <w:rFonts w:ascii="Arial" w:hAnsi="Arial" w:cs="Arial"/>
                <w:sz w:val="20"/>
                <w:szCs w:val="20"/>
                <w:lang w:val="ru-RU"/>
              </w:rPr>
              <w:t>помимо</w:t>
            </w:r>
            <w:r w:rsidRPr="00F54B4B">
              <w:rPr>
                <w:rFonts w:ascii="Arial" w:hAnsi="Arial" w:cs="Arial"/>
                <w:sz w:val="20"/>
                <w:szCs w:val="20"/>
                <w:lang w:val="ru-RU"/>
              </w:rPr>
              <w:t xml:space="preserve"> </w:t>
            </w:r>
            <w:r>
              <w:rPr>
                <w:rFonts w:ascii="Arial" w:hAnsi="Arial" w:cs="Arial"/>
                <w:sz w:val="20"/>
                <w:szCs w:val="20"/>
                <w:lang w:val="ru-RU"/>
              </w:rPr>
              <w:t>стандартных</w:t>
            </w:r>
            <w:r w:rsidRPr="00F54B4B">
              <w:rPr>
                <w:rFonts w:ascii="Arial" w:hAnsi="Arial" w:cs="Arial"/>
                <w:sz w:val="20"/>
                <w:szCs w:val="20"/>
                <w:lang w:val="ru-RU"/>
              </w:rPr>
              <w:t xml:space="preserve"> </w:t>
            </w:r>
            <w:r>
              <w:rPr>
                <w:rFonts w:ascii="Arial" w:hAnsi="Arial" w:cs="Arial"/>
                <w:sz w:val="20"/>
                <w:szCs w:val="20"/>
                <w:lang w:val="ru-RU"/>
              </w:rPr>
              <w:t>изделий</w:t>
            </w:r>
            <w:r w:rsidRPr="00F54B4B">
              <w:rPr>
                <w:rFonts w:ascii="Arial" w:hAnsi="Arial" w:cs="Arial"/>
                <w:sz w:val="20"/>
                <w:szCs w:val="20"/>
                <w:lang w:val="ru-RU"/>
              </w:rPr>
              <w:t xml:space="preserve">, </w:t>
            </w:r>
            <w:r>
              <w:rPr>
                <w:rFonts w:ascii="Arial" w:hAnsi="Arial" w:cs="Arial"/>
                <w:sz w:val="20"/>
                <w:szCs w:val="20"/>
                <w:lang w:val="ru-RU"/>
              </w:rPr>
              <w:t>которые</w:t>
            </w:r>
            <w:r w:rsidRPr="00F54B4B">
              <w:rPr>
                <w:rFonts w:ascii="Arial" w:hAnsi="Arial" w:cs="Arial"/>
                <w:sz w:val="20"/>
                <w:szCs w:val="20"/>
                <w:lang w:val="ru-RU"/>
              </w:rPr>
              <w:t xml:space="preserve"> </w:t>
            </w:r>
            <w:r>
              <w:rPr>
                <w:rFonts w:ascii="Arial" w:hAnsi="Arial" w:cs="Arial"/>
                <w:sz w:val="20"/>
                <w:szCs w:val="20"/>
                <w:lang w:val="ru-RU"/>
              </w:rPr>
              <w:t>могут</w:t>
            </w:r>
            <w:r w:rsidRPr="00F54B4B">
              <w:rPr>
                <w:rFonts w:ascii="Arial" w:hAnsi="Arial" w:cs="Arial"/>
                <w:sz w:val="20"/>
                <w:szCs w:val="20"/>
                <w:lang w:val="ru-RU"/>
              </w:rPr>
              <w:t xml:space="preserve"> </w:t>
            </w:r>
            <w:r>
              <w:rPr>
                <w:rFonts w:ascii="Arial" w:hAnsi="Arial" w:cs="Arial"/>
                <w:sz w:val="20"/>
                <w:szCs w:val="20"/>
                <w:lang w:val="ru-RU"/>
              </w:rPr>
              <w:t>быть</w:t>
            </w:r>
            <w:r w:rsidRPr="00F54B4B">
              <w:rPr>
                <w:rFonts w:ascii="Arial" w:hAnsi="Arial" w:cs="Arial"/>
                <w:sz w:val="20"/>
                <w:szCs w:val="20"/>
                <w:lang w:val="ru-RU"/>
              </w:rPr>
              <w:t xml:space="preserve"> </w:t>
            </w:r>
            <w:r>
              <w:rPr>
                <w:rFonts w:ascii="Arial" w:hAnsi="Arial" w:cs="Arial"/>
                <w:sz w:val="20"/>
                <w:szCs w:val="20"/>
                <w:lang w:val="ru-RU"/>
              </w:rPr>
              <w:t>заменены</w:t>
            </w:r>
            <w:r w:rsidRPr="00F54B4B">
              <w:rPr>
                <w:rFonts w:ascii="Arial" w:hAnsi="Arial" w:cs="Arial"/>
                <w:sz w:val="20"/>
                <w:szCs w:val="20"/>
                <w:lang w:val="ru-RU"/>
              </w:rPr>
              <w:t xml:space="preserve">) </w:t>
            </w:r>
            <w:r>
              <w:rPr>
                <w:rFonts w:ascii="Arial" w:hAnsi="Arial" w:cs="Arial"/>
                <w:sz w:val="20"/>
                <w:szCs w:val="20"/>
                <w:lang w:val="ru-RU"/>
              </w:rPr>
              <w:t>автоматической</w:t>
            </w:r>
            <w:r w:rsidRPr="00F54B4B">
              <w:rPr>
                <w:rFonts w:ascii="Arial" w:hAnsi="Arial" w:cs="Arial"/>
                <w:sz w:val="20"/>
                <w:szCs w:val="20"/>
                <w:lang w:val="ru-RU"/>
              </w:rPr>
              <w:t xml:space="preserve"> </w:t>
            </w:r>
            <w:r>
              <w:rPr>
                <w:rFonts w:ascii="Arial" w:hAnsi="Arial" w:cs="Arial"/>
                <w:sz w:val="20"/>
                <w:szCs w:val="20"/>
                <w:lang w:val="ru-RU"/>
              </w:rPr>
              <w:t>коробки</w:t>
            </w:r>
            <w:r w:rsidRPr="00F54B4B">
              <w:rPr>
                <w:rFonts w:ascii="Arial" w:hAnsi="Arial" w:cs="Arial"/>
                <w:sz w:val="20"/>
                <w:szCs w:val="20"/>
                <w:lang w:val="ru-RU"/>
              </w:rPr>
              <w:t xml:space="preserve"> </w:t>
            </w:r>
            <w:r>
              <w:rPr>
                <w:rFonts w:ascii="Arial" w:hAnsi="Arial" w:cs="Arial"/>
                <w:sz w:val="20"/>
                <w:szCs w:val="20"/>
                <w:lang w:val="ru-RU"/>
              </w:rPr>
              <w:t>передач</w:t>
            </w:r>
            <w:r w:rsidRPr="00F54B4B">
              <w:rPr>
                <w:rFonts w:ascii="Arial" w:hAnsi="Arial" w:cs="Arial"/>
                <w:sz w:val="20"/>
                <w:szCs w:val="20"/>
                <w:lang w:val="ru-RU"/>
              </w:rPr>
              <w:t xml:space="preserve">, </w:t>
            </w:r>
            <w:r>
              <w:rPr>
                <w:rFonts w:ascii="Arial" w:hAnsi="Arial" w:cs="Arial"/>
                <w:sz w:val="20"/>
                <w:szCs w:val="20"/>
                <w:lang w:val="ru-RU"/>
              </w:rPr>
              <w:t>рулевого</w:t>
            </w:r>
            <w:r w:rsidRPr="00F54B4B">
              <w:rPr>
                <w:rFonts w:ascii="Arial" w:hAnsi="Arial" w:cs="Arial"/>
                <w:sz w:val="20"/>
                <w:szCs w:val="20"/>
                <w:lang w:val="ru-RU"/>
              </w:rPr>
              <w:t xml:space="preserve"> </w:t>
            </w:r>
            <w:r>
              <w:rPr>
                <w:rFonts w:ascii="Arial" w:hAnsi="Arial" w:cs="Arial"/>
                <w:sz w:val="20"/>
                <w:szCs w:val="20"/>
                <w:lang w:val="ru-RU"/>
              </w:rPr>
              <w:t>управления</w:t>
            </w:r>
            <w:r w:rsidRPr="00F54B4B">
              <w:rPr>
                <w:rFonts w:ascii="Arial" w:hAnsi="Arial" w:cs="Arial"/>
                <w:sz w:val="20"/>
                <w:szCs w:val="20"/>
                <w:lang w:val="ru-RU"/>
              </w:rPr>
              <w:t xml:space="preserve"> </w:t>
            </w:r>
            <w:r>
              <w:rPr>
                <w:rFonts w:ascii="Arial" w:hAnsi="Arial" w:cs="Arial"/>
                <w:sz w:val="20"/>
                <w:szCs w:val="20"/>
                <w:lang w:val="ru-RU"/>
              </w:rPr>
              <w:t>с</w:t>
            </w:r>
            <w:r w:rsidRPr="00F54B4B">
              <w:rPr>
                <w:rFonts w:ascii="Arial" w:hAnsi="Arial" w:cs="Arial"/>
                <w:sz w:val="20"/>
                <w:szCs w:val="20"/>
                <w:lang w:val="ru-RU"/>
              </w:rPr>
              <w:t xml:space="preserve"> </w:t>
            </w:r>
            <w:r>
              <w:rPr>
                <w:rFonts w:ascii="Arial" w:hAnsi="Arial" w:cs="Arial"/>
                <w:sz w:val="20"/>
                <w:szCs w:val="20"/>
                <w:lang w:val="ru-RU"/>
              </w:rPr>
              <w:t>усилителем</w:t>
            </w:r>
            <w:r w:rsidRPr="00F54B4B">
              <w:rPr>
                <w:rFonts w:ascii="Arial" w:hAnsi="Arial" w:cs="Arial"/>
                <w:sz w:val="20"/>
                <w:szCs w:val="20"/>
                <w:lang w:val="ru-RU"/>
              </w:rPr>
              <w:t xml:space="preserve">, </w:t>
            </w:r>
            <w:r>
              <w:rPr>
                <w:rFonts w:ascii="Arial" w:hAnsi="Arial" w:cs="Arial"/>
                <w:sz w:val="20"/>
                <w:szCs w:val="20"/>
                <w:lang w:val="ru-RU"/>
              </w:rPr>
              <w:t>тормозов</w:t>
            </w:r>
            <w:r w:rsidRPr="00F54B4B">
              <w:rPr>
                <w:rFonts w:ascii="Arial" w:hAnsi="Arial" w:cs="Arial"/>
                <w:sz w:val="20"/>
                <w:szCs w:val="20"/>
                <w:lang w:val="ru-RU"/>
              </w:rPr>
              <w:t xml:space="preserve"> </w:t>
            </w:r>
            <w:r>
              <w:rPr>
                <w:rFonts w:ascii="Arial" w:hAnsi="Arial" w:cs="Arial"/>
                <w:sz w:val="20"/>
                <w:szCs w:val="20"/>
                <w:lang w:val="ru-RU"/>
              </w:rPr>
              <w:t>с</w:t>
            </w:r>
            <w:r w:rsidRPr="00F54B4B">
              <w:rPr>
                <w:rFonts w:ascii="Arial" w:hAnsi="Arial" w:cs="Arial"/>
                <w:sz w:val="20"/>
                <w:szCs w:val="20"/>
                <w:lang w:val="ru-RU"/>
              </w:rPr>
              <w:t xml:space="preserve"> </w:t>
            </w:r>
            <w:r>
              <w:rPr>
                <w:rFonts w:ascii="Arial" w:hAnsi="Arial" w:cs="Arial"/>
                <w:sz w:val="20"/>
                <w:szCs w:val="20"/>
                <w:lang w:val="ru-RU"/>
              </w:rPr>
              <w:t>усилителями</w:t>
            </w:r>
            <w:r w:rsidRPr="00F54B4B">
              <w:rPr>
                <w:rFonts w:ascii="Arial" w:hAnsi="Arial" w:cs="Arial"/>
                <w:sz w:val="20"/>
                <w:szCs w:val="20"/>
                <w:lang w:val="ru-RU"/>
              </w:rPr>
              <w:t xml:space="preserve">, </w:t>
            </w:r>
            <w:r>
              <w:rPr>
                <w:rFonts w:ascii="Arial" w:hAnsi="Arial" w:cs="Arial"/>
                <w:sz w:val="20"/>
                <w:szCs w:val="20"/>
                <w:lang w:val="ru-RU"/>
              </w:rPr>
              <w:t>окон</w:t>
            </w:r>
            <w:r w:rsidRPr="00F54B4B">
              <w:rPr>
                <w:rFonts w:ascii="Arial" w:hAnsi="Arial" w:cs="Arial"/>
                <w:sz w:val="20"/>
                <w:szCs w:val="20"/>
                <w:lang w:val="ru-RU"/>
              </w:rPr>
              <w:t xml:space="preserve"> </w:t>
            </w:r>
            <w:r>
              <w:rPr>
                <w:rFonts w:ascii="Arial" w:hAnsi="Arial" w:cs="Arial"/>
                <w:sz w:val="20"/>
                <w:szCs w:val="20"/>
                <w:lang w:val="ru-RU"/>
              </w:rPr>
              <w:t>с</w:t>
            </w:r>
            <w:r w:rsidRPr="00F54B4B">
              <w:rPr>
                <w:rFonts w:ascii="Arial" w:hAnsi="Arial" w:cs="Arial"/>
                <w:sz w:val="20"/>
                <w:szCs w:val="20"/>
                <w:lang w:val="ru-RU"/>
              </w:rPr>
              <w:t xml:space="preserve"> </w:t>
            </w:r>
            <w:r>
              <w:rPr>
                <w:rFonts w:ascii="Arial" w:hAnsi="Arial" w:cs="Arial"/>
                <w:sz w:val="20"/>
                <w:szCs w:val="20"/>
                <w:lang w:val="ru-RU"/>
              </w:rPr>
              <w:t>электроприводом</w:t>
            </w:r>
            <w:r w:rsidRPr="00F54B4B">
              <w:rPr>
                <w:rFonts w:ascii="Arial" w:hAnsi="Arial" w:cs="Arial"/>
                <w:sz w:val="20"/>
                <w:szCs w:val="20"/>
                <w:lang w:val="ru-RU"/>
              </w:rPr>
              <w:t xml:space="preserve">, </w:t>
            </w:r>
            <w:r>
              <w:rPr>
                <w:rFonts w:ascii="Arial" w:hAnsi="Arial" w:cs="Arial"/>
                <w:sz w:val="20"/>
                <w:szCs w:val="20"/>
                <w:lang w:val="ru-RU"/>
              </w:rPr>
              <w:t>сидений</w:t>
            </w:r>
            <w:r w:rsidRPr="00F54B4B">
              <w:rPr>
                <w:rFonts w:ascii="Arial" w:hAnsi="Arial" w:cs="Arial"/>
                <w:sz w:val="20"/>
                <w:szCs w:val="20"/>
                <w:lang w:val="ru-RU"/>
              </w:rPr>
              <w:t xml:space="preserve"> </w:t>
            </w:r>
            <w:r>
              <w:rPr>
                <w:rFonts w:ascii="Arial" w:hAnsi="Arial" w:cs="Arial"/>
                <w:sz w:val="20"/>
                <w:szCs w:val="20"/>
                <w:lang w:val="ru-RU"/>
              </w:rPr>
              <w:t>с</w:t>
            </w:r>
            <w:r w:rsidRPr="00F54B4B">
              <w:rPr>
                <w:rFonts w:ascii="Arial" w:hAnsi="Arial" w:cs="Arial"/>
                <w:sz w:val="20"/>
                <w:szCs w:val="20"/>
                <w:lang w:val="ru-RU"/>
              </w:rPr>
              <w:t xml:space="preserve"> </w:t>
            </w:r>
            <w:r>
              <w:rPr>
                <w:rFonts w:ascii="Arial" w:hAnsi="Arial" w:cs="Arial"/>
                <w:sz w:val="20"/>
                <w:szCs w:val="20"/>
                <w:lang w:val="ru-RU"/>
              </w:rPr>
              <w:t>электроприводом</w:t>
            </w:r>
            <w:r w:rsidRPr="00F54B4B">
              <w:rPr>
                <w:rFonts w:ascii="Arial" w:hAnsi="Arial" w:cs="Arial"/>
                <w:sz w:val="20"/>
                <w:szCs w:val="20"/>
                <w:lang w:val="ru-RU"/>
              </w:rPr>
              <w:t xml:space="preserve"> </w:t>
            </w:r>
            <w:r>
              <w:rPr>
                <w:rFonts w:ascii="Arial" w:hAnsi="Arial" w:cs="Arial"/>
                <w:sz w:val="20"/>
                <w:szCs w:val="20"/>
                <w:lang w:val="ru-RU"/>
              </w:rPr>
              <w:t>регулировки</w:t>
            </w:r>
            <w:r w:rsidRPr="00F54B4B">
              <w:rPr>
                <w:rFonts w:ascii="Arial" w:hAnsi="Arial" w:cs="Arial"/>
                <w:sz w:val="20"/>
                <w:szCs w:val="20"/>
                <w:lang w:val="ru-RU"/>
              </w:rPr>
              <w:t xml:space="preserve">, </w:t>
            </w:r>
            <w:r>
              <w:rPr>
                <w:rFonts w:ascii="Arial" w:hAnsi="Arial" w:cs="Arial"/>
                <w:sz w:val="20"/>
                <w:szCs w:val="20"/>
                <w:lang w:val="ru-RU"/>
              </w:rPr>
              <w:t>радио</w:t>
            </w:r>
            <w:r w:rsidRPr="00F54B4B">
              <w:rPr>
                <w:rFonts w:ascii="Arial" w:hAnsi="Arial" w:cs="Arial"/>
                <w:sz w:val="20"/>
                <w:szCs w:val="20"/>
                <w:lang w:val="ru-RU"/>
              </w:rPr>
              <w:t xml:space="preserve"> </w:t>
            </w:r>
            <w:r>
              <w:rPr>
                <w:rFonts w:ascii="Arial" w:hAnsi="Arial" w:cs="Arial"/>
                <w:sz w:val="20"/>
                <w:szCs w:val="20"/>
                <w:lang w:val="ru-RU"/>
              </w:rPr>
              <w:t>и</w:t>
            </w:r>
            <w:r w:rsidRPr="00F54B4B">
              <w:rPr>
                <w:rFonts w:ascii="Arial" w:hAnsi="Arial" w:cs="Arial"/>
                <w:sz w:val="20"/>
                <w:szCs w:val="20"/>
                <w:lang w:val="ru-RU"/>
              </w:rPr>
              <w:t xml:space="preserve"> </w:t>
            </w:r>
            <w:r>
              <w:rPr>
                <w:rFonts w:ascii="Arial" w:hAnsi="Arial" w:cs="Arial"/>
                <w:sz w:val="20"/>
                <w:szCs w:val="20"/>
                <w:lang w:val="ru-RU"/>
              </w:rPr>
              <w:t>обогревателя</w:t>
            </w:r>
            <w:r w:rsidRPr="00F54B4B">
              <w:rPr>
                <w:rFonts w:ascii="Arial" w:hAnsi="Arial" w:cs="Arial"/>
                <w:sz w:val="20"/>
                <w:szCs w:val="20"/>
                <w:lang w:val="ru-RU"/>
              </w:rPr>
              <w:t xml:space="preserve">, </w:t>
            </w:r>
            <w:r>
              <w:rPr>
                <w:rFonts w:ascii="Arial" w:hAnsi="Arial" w:cs="Arial"/>
                <w:sz w:val="20"/>
                <w:szCs w:val="20"/>
                <w:lang w:val="ru-RU"/>
              </w:rPr>
              <w:t>в той мере, в которой эти изделия относятся к устанавливаемому на заводе оборудованию (независимо от того, установлены они или нет)</w:t>
            </w:r>
          </w:p>
          <w:p w:rsidR="001E0E7E" w:rsidRPr="00F54B4B" w:rsidRDefault="001E0E7E" w:rsidP="001C1EA6">
            <w:pPr>
              <w:autoSpaceDE w:val="0"/>
              <w:autoSpaceDN w:val="0"/>
              <w:adjustRightInd w:val="0"/>
              <w:rPr>
                <w:rFonts w:ascii="Arial" w:hAnsi="Arial" w:cs="Arial"/>
                <w:sz w:val="17"/>
                <w:szCs w:val="17"/>
                <w:lang w:val="ru-RU"/>
              </w:rPr>
            </w:pPr>
          </w:p>
        </w:tc>
      </w:tr>
      <w:tr w:rsidR="001E0E7E" w:rsidRPr="00980366" w:rsidTr="001C1EA6">
        <w:tc>
          <w:tcPr>
            <w:tcW w:w="3108" w:type="dxa"/>
          </w:tcPr>
          <w:p w:rsidR="001E0E7E" w:rsidRPr="004C1384" w:rsidRDefault="001E0E7E" w:rsidP="001C1EA6">
            <w:pPr>
              <w:autoSpaceDE w:val="0"/>
              <w:autoSpaceDN w:val="0"/>
              <w:adjustRightInd w:val="0"/>
              <w:rPr>
                <w:rFonts w:ascii="Arial" w:hAnsi="Arial" w:cs="Arial"/>
                <w:sz w:val="20"/>
                <w:szCs w:val="20"/>
                <w:lang w:val="ru-RU"/>
              </w:rPr>
            </w:pPr>
            <w:r>
              <w:rPr>
                <w:rFonts w:ascii="Arial" w:hAnsi="Arial" w:cs="Arial"/>
                <w:sz w:val="20"/>
                <w:szCs w:val="20"/>
                <w:lang w:val="ru-RU"/>
              </w:rPr>
              <w:t>С</w:t>
            </w:r>
            <w:r w:rsidRPr="004C1384">
              <w:rPr>
                <w:rFonts w:ascii="Arial" w:hAnsi="Arial" w:cs="Arial"/>
                <w:sz w:val="20"/>
                <w:szCs w:val="20"/>
                <w:lang w:val="ru-RU"/>
              </w:rPr>
              <w:t>обственный вес</w:t>
            </w:r>
          </w:p>
        </w:tc>
        <w:tc>
          <w:tcPr>
            <w:tcW w:w="8470" w:type="dxa"/>
          </w:tcPr>
          <w:p w:rsidR="001E0E7E" w:rsidRPr="00980366" w:rsidRDefault="001E0E7E" w:rsidP="001C1EA6">
            <w:pPr>
              <w:autoSpaceDE w:val="0"/>
              <w:autoSpaceDN w:val="0"/>
              <w:adjustRightInd w:val="0"/>
              <w:rPr>
                <w:rFonts w:ascii="Arial" w:hAnsi="Arial" w:cs="Arial"/>
                <w:sz w:val="20"/>
                <w:szCs w:val="20"/>
                <w:lang w:val="ru-RU"/>
              </w:rPr>
            </w:pPr>
            <w:r>
              <w:rPr>
                <w:rFonts w:ascii="Arial" w:hAnsi="Arial" w:cs="Arial"/>
                <w:sz w:val="20"/>
                <w:szCs w:val="20"/>
                <w:lang w:val="ru-RU"/>
              </w:rPr>
              <w:t>С</w:t>
            </w:r>
            <w:r w:rsidRPr="00F54B4B">
              <w:rPr>
                <w:rFonts w:ascii="Arial" w:hAnsi="Arial" w:cs="Arial"/>
                <w:sz w:val="20"/>
                <w:szCs w:val="20"/>
                <w:lang w:val="ru-RU"/>
              </w:rPr>
              <w:t>обственн</w:t>
            </w:r>
            <w:r>
              <w:rPr>
                <w:rFonts w:ascii="Arial" w:hAnsi="Arial" w:cs="Arial"/>
                <w:sz w:val="20"/>
                <w:szCs w:val="20"/>
                <w:lang w:val="ru-RU"/>
              </w:rPr>
              <w:t>ый вес</w:t>
            </w:r>
            <w:r w:rsidRPr="00F54B4B">
              <w:rPr>
                <w:rFonts w:ascii="Arial" w:hAnsi="Arial" w:cs="Arial"/>
                <w:sz w:val="20"/>
                <w:szCs w:val="20"/>
                <w:lang w:val="ru-RU"/>
              </w:rPr>
              <w:t xml:space="preserve"> </w:t>
            </w:r>
            <w:r>
              <w:rPr>
                <w:rFonts w:ascii="Arial" w:hAnsi="Arial" w:cs="Arial"/>
                <w:sz w:val="20"/>
                <w:szCs w:val="20"/>
                <w:lang w:val="ru-RU"/>
              </w:rPr>
              <w:t xml:space="preserve">стандартно </w:t>
            </w:r>
            <w:r w:rsidRPr="00F54B4B">
              <w:rPr>
                <w:rFonts w:ascii="Arial" w:hAnsi="Arial" w:cs="Arial"/>
                <w:sz w:val="20"/>
                <w:szCs w:val="20"/>
                <w:lang w:val="ru-RU"/>
              </w:rPr>
              <w:t xml:space="preserve">оборудованного </w:t>
            </w:r>
            <w:r>
              <w:rPr>
                <w:rFonts w:ascii="Arial" w:hAnsi="Arial" w:cs="Arial"/>
                <w:sz w:val="20"/>
                <w:szCs w:val="20"/>
                <w:lang w:val="ru-RU"/>
              </w:rPr>
              <w:t xml:space="preserve">и </w:t>
            </w:r>
            <w:r w:rsidRPr="00F54B4B">
              <w:rPr>
                <w:rFonts w:ascii="Arial" w:hAnsi="Arial" w:cs="Arial"/>
                <w:sz w:val="20"/>
                <w:szCs w:val="20"/>
                <w:lang w:val="ru-RU"/>
              </w:rPr>
              <w:t>полностью заправленного</w:t>
            </w:r>
            <w:r>
              <w:rPr>
                <w:rFonts w:ascii="Arial" w:hAnsi="Arial" w:cs="Arial"/>
                <w:sz w:val="20"/>
                <w:szCs w:val="20"/>
                <w:lang w:val="ru-RU"/>
              </w:rPr>
              <w:t xml:space="preserve"> (топливом, маслом, охлаждающей жидкостью) автомобиля включая, если это входит в оборудование, кондиционер и дополнительный опциональный двигатель.</w:t>
            </w:r>
          </w:p>
          <w:p w:rsidR="001E0E7E" w:rsidRPr="00980366" w:rsidRDefault="001E0E7E" w:rsidP="001C1EA6">
            <w:pPr>
              <w:autoSpaceDE w:val="0"/>
              <w:autoSpaceDN w:val="0"/>
              <w:adjustRightInd w:val="0"/>
              <w:rPr>
                <w:rFonts w:ascii="Arial" w:hAnsi="Arial" w:cs="Arial"/>
                <w:sz w:val="17"/>
                <w:szCs w:val="17"/>
                <w:lang w:val="ru-RU"/>
              </w:rPr>
            </w:pPr>
          </w:p>
        </w:tc>
      </w:tr>
      <w:tr w:rsidR="001E0E7E" w:rsidRPr="006B2BEF" w:rsidTr="001C1EA6">
        <w:tc>
          <w:tcPr>
            <w:tcW w:w="3108" w:type="dxa"/>
          </w:tcPr>
          <w:p w:rsidR="001E0E7E" w:rsidRDefault="001E0E7E" w:rsidP="001C1EA6">
            <w:pPr>
              <w:autoSpaceDE w:val="0"/>
              <w:autoSpaceDN w:val="0"/>
              <w:adjustRightInd w:val="0"/>
              <w:rPr>
                <w:rFonts w:ascii="Arial" w:hAnsi="Arial" w:cs="Arial"/>
                <w:sz w:val="20"/>
                <w:szCs w:val="20"/>
                <w:lang w:val="ru-RU"/>
              </w:rPr>
            </w:pPr>
            <w:r>
              <w:rPr>
                <w:rFonts w:ascii="Arial" w:hAnsi="Arial" w:cs="Arial"/>
                <w:sz w:val="20"/>
                <w:szCs w:val="20"/>
                <w:lang w:val="ru-RU"/>
              </w:rPr>
              <w:t>Вес автомобиля с максимальной нагрузкой</w:t>
            </w:r>
          </w:p>
          <w:p w:rsidR="001E0E7E" w:rsidRDefault="001E0E7E" w:rsidP="001C1EA6">
            <w:pPr>
              <w:autoSpaceDE w:val="0"/>
              <w:autoSpaceDN w:val="0"/>
              <w:adjustRightInd w:val="0"/>
              <w:rPr>
                <w:rFonts w:ascii="Arial" w:hAnsi="Arial" w:cs="Arial"/>
                <w:sz w:val="17"/>
                <w:szCs w:val="17"/>
                <w:lang w:val="en-US"/>
              </w:rPr>
            </w:pPr>
          </w:p>
        </w:tc>
        <w:tc>
          <w:tcPr>
            <w:tcW w:w="8470" w:type="dxa"/>
          </w:tcPr>
          <w:p w:rsidR="001E0E7E" w:rsidRPr="006B2BEF" w:rsidRDefault="001E0E7E" w:rsidP="001C1EA6">
            <w:pPr>
              <w:autoSpaceDE w:val="0"/>
              <w:autoSpaceDN w:val="0"/>
              <w:adjustRightInd w:val="0"/>
              <w:rPr>
                <w:rFonts w:ascii="Arial" w:hAnsi="Arial" w:cs="Arial"/>
                <w:sz w:val="20"/>
                <w:szCs w:val="20"/>
                <w:lang w:val="ru-RU"/>
              </w:rPr>
            </w:pPr>
            <w:r>
              <w:rPr>
                <w:rFonts w:ascii="Arial" w:hAnsi="Arial" w:cs="Arial"/>
                <w:sz w:val="20"/>
                <w:szCs w:val="20"/>
                <w:lang w:val="ru-RU"/>
              </w:rPr>
              <w:t>сумма</w:t>
            </w:r>
            <w:r w:rsidRPr="006B2BEF">
              <w:rPr>
                <w:rFonts w:ascii="Arial" w:hAnsi="Arial" w:cs="Arial"/>
                <w:sz w:val="20"/>
                <w:szCs w:val="20"/>
                <w:lang w:val="ru-RU"/>
              </w:rPr>
              <w:t>—</w:t>
            </w:r>
          </w:p>
          <w:p w:rsidR="001E0E7E" w:rsidRPr="006B2BEF" w:rsidRDefault="001E0E7E" w:rsidP="001C1EA6">
            <w:pPr>
              <w:autoSpaceDE w:val="0"/>
              <w:autoSpaceDN w:val="0"/>
              <w:adjustRightInd w:val="0"/>
              <w:rPr>
                <w:rFonts w:ascii="Arial" w:hAnsi="Arial" w:cs="Arial"/>
                <w:sz w:val="20"/>
                <w:szCs w:val="20"/>
                <w:lang w:val="ru-RU"/>
              </w:rPr>
            </w:pPr>
            <w:r w:rsidRPr="006B2BEF">
              <w:rPr>
                <w:rFonts w:ascii="Arial" w:hAnsi="Arial" w:cs="Arial"/>
                <w:sz w:val="20"/>
                <w:szCs w:val="20"/>
                <w:lang w:val="ru-RU"/>
              </w:rPr>
              <w:t>(</w:t>
            </w:r>
            <w:r w:rsidRPr="006E254A">
              <w:rPr>
                <w:rFonts w:ascii="Arial" w:hAnsi="Arial" w:cs="Arial"/>
                <w:sz w:val="20"/>
                <w:szCs w:val="20"/>
                <w:lang w:val="en-US"/>
              </w:rPr>
              <w:t>a</w:t>
            </w:r>
            <w:r w:rsidRPr="006B2BEF">
              <w:rPr>
                <w:rFonts w:ascii="Arial" w:hAnsi="Arial" w:cs="Arial"/>
                <w:sz w:val="20"/>
                <w:szCs w:val="20"/>
                <w:lang w:val="ru-RU"/>
              </w:rPr>
              <w:t xml:space="preserve">) </w:t>
            </w:r>
            <w:r>
              <w:rPr>
                <w:rFonts w:ascii="Arial" w:hAnsi="Arial" w:cs="Arial"/>
                <w:sz w:val="20"/>
                <w:szCs w:val="20"/>
                <w:lang w:val="ru-RU"/>
              </w:rPr>
              <w:t>собственного веса</w:t>
            </w:r>
            <w:r w:rsidRPr="006B2BEF">
              <w:rPr>
                <w:rFonts w:ascii="Arial" w:hAnsi="Arial" w:cs="Arial"/>
                <w:sz w:val="20"/>
                <w:szCs w:val="20"/>
                <w:lang w:val="ru-RU"/>
              </w:rPr>
              <w:t>;</w:t>
            </w:r>
          </w:p>
          <w:p w:rsidR="001E0E7E" w:rsidRPr="006B2BEF" w:rsidRDefault="001E0E7E" w:rsidP="001C1EA6">
            <w:pPr>
              <w:autoSpaceDE w:val="0"/>
              <w:autoSpaceDN w:val="0"/>
              <w:adjustRightInd w:val="0"/>
              <w:rPr>
                <w:rFonts w:ascii="Arial" w:hAnsi="Arial" w:cs="Arial"/>
                <w:sz w:val="20"/>
                <w:szCs w:val="20"/>
                <w:lang w:val="ru-RU"/>
              </w:rPr>
            </w:pPr>
            <w:r w:rsidRPr="006B2BEF">
              <w:rPr>
                <w:rFonts w:ascii="Arial" w:hAnsi="Arial" w:cs="Arial"/>
                <w:sz w:val="20"/>
                <w:szCs w:val="20"/>
                <w:lang w:val="ru-RU"/>
              </w:rPr>
              <w:t>(</w:t>
            </w:r>
            <w:r w:rsidRPr="004F6EA0">
              <w:rPr>
                <w:rFonts w:ascii="Arial" w:hAnsi="Arial" w:cs="Arial"/>
                <w:sz w:val="20"/>
                <w:szCs w:val="20"/>
                <w:lang w:val="en-US"/>
              </w:rPr>
              <w:t>b</w:t>
            </w:r>
            <w:r w:rsidRPr="006B2BEF">
              <w:rPr>
                <w:rFonts w:ascii="Arial" w:hAnsi="Arial" w:cs="Arial"/>
                <w:sz w:val="20"/>
                <w:szCs w:val="20"/>
                <w:lang w:val="ru-RU"/>
              </w:rPr>
              <w:t xml:space="preserve">) </w:t>
            </w:r>
            <w:r>
              <w:rPr>
                <w:rFonts w:ascii="Arial" w:hAnsi="Arial" w:cs="Arial"/>
                <w:sz w:val="20"/>
                <w:szCs w:val="20"/>
                <w:lang w:val="ru-RU"/>
              </w:rPr>
              <w:t>веса комплектующих</w:t>
            </w:r>
            <w:r w:rsidRPr="006B2BEF">
              <w:rPr>
                <w:rFonts w:ascii="Arial" w:hAnsi="Arial" w:cs="Arial"/>
                <w:sz w:val="20"/>
                <w:szCs w:val="20"/>
                <w:lang w:val="ru-RU"/>
              </w:rPr>
              <w:t>;</w:t>
            </w:r>
          </w:p>
          <w:p w:rsidR="001E0E7E" w:rsidRPr="006B2BEF" w:rsidRDefault="001E0E7E" w:rsidP="001C1EA6">
            <w:pPr>
              <w:autoSpaceDE w:val="0"/>
              <w:autoSpaceDN w:val="0"/>
              <w:adjustRightInd w:val="0"/>
              <w:rPr>
                <w:rFonts w:ascii="Arial" w:hAnsi="Arial" w:cs="Arial"/>
                <w:sz w:val="20"/>
                <w:szCs w:val="20"/>
                <w:lang w:val="ru-RU"/>
              </w:rPr>
            </w:pPr>
            <w:r>
              <w:rPr>
                <w:rFonts w:ascii="Arial" w:hAnsi="Arial" w:cs="Arial"/>
                <w:sz w:val="20"/>
                <w:szCs w:val="20"/>
                <w:lang w:val="ru-RU"/>
              </w:rPr>
              <w:t>(</w:t>
            </w:r>
            <w:r w:rsidRPr="004F6EA0">
              <w:rPr>
                <w:rFonts w:ascii="Arial" w:hAnsi="Arial" w:cs="Arial"/>
                <w:sz w:val="20"/>
                <w:szCs w:val="20"/>
                <w:lang w:val="en-US"/>
              </w:rPr>
              <w:t>c</w:t>
            </w:r>
            <w:r w:rsidRPr="006B2BEF">
              <w:rPr>
                <w:rFonts w:ascii="Arial" w:hAnsi="Arial" w:cs="Arial"/>
                <w:sz w:val="20"/>
                <w:szCs w:val="20"/>
                <w:lang w:val="ru-RU"/>
              </w:rPr>
              <w:t xml:space="preserve">) </w:t>
            </w:r>
            <w:r>
              <w:rPr>
                <w:rFonts w:ascii="Arial" w:hAnsi="Arial" w:cs="Arial"/>
                <w:sz w:val="20"/>
                <w:szCs w:val="20"/>
                <w:lang w:val="ru-RU"/>
              </w:rPr>
              <w:t>вес, соответствующий грузоподъемности автомобиля</w:t>
            </w:r>
            <w:r w:rsidRPr="006B2BEF">
              <w:rPr>
                <w:rFonts w:ascii="Arial" w:hAnsi="Arial" w:cs="Arial"/>
                <w:sz w:val="20"/>
                <w:szCs w:val="20"/>
                <w:lang w:val="ru-RU"/>
              </w:rPr>
              <w:t xml:space="preserve">; </w:t>
            </w:r>
            <w:r>
              <w:rPr>
                <w:rFonts w:ascii="Arial" w:hAnsi="Arial" w:cs="Arial"/>
                <w:sz w:val="20"/>
                <w:szCs w:val="20"/>
                <w:lang w:val="ru-RU"/>
              </w:rPr>
              <w:t>и</w:t>
            </w:r>
          </w:p>
          <w:p w:rsidR="001E0E7E" w:rsidRPr="006B2BEF" w:rsidRDefault="001E0E7E" w:rsidP="001C1EA6">
            <w:pPr>
              <w:autoSpaceDE w:val="0"/>
              <w:autoSpaceDN w:val="0"/>
              <w:adjustRightInd w:val="0"/>
              <w:rPr>
                <w:rFonts w:ascii="Arial" w:hAnsi="Arial" w:cs="Arial"/>
                <w:sz w:val="17"/>
                <w:szCs w:val="17"/>
                <w:lang w:val="ru-RU"/>
              </w:rPr>
            </w:pPr>
            <w:r w:rsidRPr="006B2BEF">
              <w:rPr>
                <w:rFonts w:ascii="Arial" w:hAnsi="Arial" w:cs="Arial"/>
                <w:sz w:val="20"/>
                <w:szCs w:val="20"/>
                <w:lang w:val="ru-RU"/>
              </w:rPr>
              <w:t>(</w:t>
            </w:r>
            <w:r w:rsidRPr="006B2BEF">
              <w:rPr>
                <w:rFonts w:ascii="Arial" w:hAnsi="Arial" w:cs="Arial"/>
                <w:sz w:val="20"/>
                <w:szCs w:val="20"/>
                <w:lang w:val="en-US"/>
              </w:rPr>
              <w:t>d</w:t>
            </w:r>
            <w:r w:rsidRPr="006B2BEF">
              <w:rPr>
                <w:rFonts w:ascii="Arial" w:hAnsi="Arial" w:cs="Arial"/>
                <w:sz w:val="20"/>
                <w:szCs w:val="20"/>
                <w:lang w:val="ru-RU"/>
              </w:rPr>
              <w:t xml:space="preserve">) </w:t>
            </w:r>
            <w:r>
              <w:rPr>
                <w:rFonts w:ascii="Arial" w:hAnsi="Arial" w:cs="Arial"/>
                <w:sz w:val="20"/>
                <w:szCs w:val="20"/>
                <w:lang w:val="ru-RU"/>
              </w:rPr>
              <w:t>дополнительный вес опционального оборудования</w:t>
            </w:r>
          </w:p>
        </w:tc>
      </w:tr>
      <w:tr w:rsidR="001E0E7E" w:rsidRPr="00E95DF2" w:rsidTr="001C1EA6">
        <w:tc>
          <w:tcPr>
            <w:tcW w:w="3108" w:type="dxa"/>
          </w:tcPr>
          <w:p w:rsidR="001E0E7E" w:rsidRDefault="001E0E7E" w:rsidP="001C1EA6">
            <w:pPr>
              <w:autoSpaceDE w:val="0"/>
              <w:autoSpaceDN w:val="0"/>
              <w:adjustRightInd w:val="0"/>
              <w:rPr>
                <w:rFonts w:ascii="Arial" w:hAnsi="Arial" w:cs="Arial"/>
                <w:sz w:val="20"/>
                <w:szCs w:val="20"/>
                <w:lang w:val="ru-RU"/>
              </w:rPr>
            </w:pPr>
            <w:r>
              <w:rPr>
                <w:rFonts w:ascii="Arial" w:hAnsi="Arial" w:cs="Arial"/>
                <w:sz w:val="20"/>
                <w:szCs w:val="20"/>
                <w:lang w:val="ru-RU"/>
              </w:rPr>
              <w:t>Нормальный вес водителя и пассажиров</w:t>
            </w:r>
          </w:p>
          <w:p w:rsidR="001E0E7E" w:rsidRDefault="001E0E7E" w:rsidP="001C1EA6">
            <w:pPr>
              <w:autoSpaceDE w:val="0"/>
              <w:autoSpaceDN w:val="0"/>
              <w:adjustRightInd w:val="0"/>
              <w:rPr>
                <w:rFonts w:ascii="Arial" w:hAnsi="Arial" w:cs="Arial"/>
                <w:sz w:val="17"/>
                <w:szCs w:val="17"/>
                <w:lang w:val="en-US"/>
              </w:rPr>
            </w:pPr>
          </w:p>
        </w:tc>
        <w:tc>
          <w:tcPr>
            <w:tcW w:w="8470" w:type="dxa"/>
          </w:tcPr>
          <w:p w:rsidR="001E0E7E" w:rsidRPr="00E95DF2" w:rsidRDefault="001E0E7E" w:rsidP="001C1EA6">
            <w:pPr>
              <w:autoSpaceDE w:val="0"/>
              <w:autoSpaceDN w:val="0"/>
              <w:adjustRightInd w:val="0"/>
              <w:rPr>
                <w:rFonts w:ascii="Arial" w:hAnsi="Arial" w:cs="Arial"/>
                <w:sz w:val="17"/>
                <w:szCs w:val="17"/>
                <w:lang w:val="ru-RU"/>
              </w:rPr>
            </w:pPr>
            <w:r w:rsidRPr="00E95DF2">
              <w:rPr>
                <w:rFonts w:ascii="Arial" w:hAnsi="Arial" w:cs="Arial"/>
                <w:sz w:val="20"/>
                <w:szCs w:val="20"/>
                <w:lang w:val="ru-RU"/>
              </w:rPr>
              <w:t xml:space="preserve">68 </w:t>
            </w:r>
            <w:r>
              <w:rPr>
                <w:rFonts w:ascii="Arial" w:hAnsi="Arial" w:cs="Arial"/>
                <w:sz w:val="20"/>
                <w:szCs w:val="20"/>
                <w:lang w:val="ru-RU"/>
              </w:rPr>
              <w:t>кг</w:t>
            </w:r>
            <w:r w:rsidRPr="00E95DF2">
              <w:rPr>
                <w:rFonts w:ascii="Arial" w:hAnsi="Arial" w:cs="Arial"/>
                <w:sz w:val="20"/>
                <w:szCs w:val="20"/>
                <w:lang w:val="ru-RU"/>
              </w:rPr>
              <w:t xml:space="preserve"> (150 </w:t>
            </w:r>
            <w:r>
              <w:rPr>
                <w:rFonts w:ascii="Arial" w:hAnsi="Arial" w:cs="Arial"/>
                <w:sz w:val="20"/>
                <w:szCs w:val="20"/>
                <w:lang w:val="ru-RU"/>
              </w:rPr>
              <w:t>фунтов</w:t>
            </w:r>
            <w:r w:rsidRPr="00E95DF2">
              <w:rPr>
                <w:rFonts w:ascii="Arial" w:hAnsi="Arial" w:cs="Arial"/>
                <w:sz w:val="20"/>
                <w:szCs w:val="20"/>
                <w:lang w:val="ru-RU"/>
              </w:rPr>
              <w:t>)</w:t>
            </w:r>
            <w:r>
              <w:rPr>
                <w:rFonts w:ascii="Arial" w:hAnsi="Arial" w:cs="Arial"/>
                <w:sz w:val="20"/>
                <w:szCs w:val="20"/>
                <w:lang w:val="ru-RU"/>
              </w:rPr>
              <w:t>, умноженные на количество людей в автомобиле, указанное во второй графе Таблицы 1.</w:t>
            </w:r>
          </w:p>
        </w:tc>
      </w:tr>
    </w:tbl>
    <w:p w:rsidR="001E0E7E" w:rsidRPr="00E95DF2" w:rsidRDefault="001E0E7E" w:rsidP="001E0E7E">
      <w:pPr>
        <w:tabs>
          <w:tab w:val="left" w:pos="1785"/>
        </w:tabs>
        <w:rPr>
          <w:rFonts w:ascii="Arial" w:hAnsi="Arial" w:cs="Arial"/>
          <w:sz w:val="17"/>
          <w:szCs w:val="17"/>
          <w:lang w:val="ru-RU"/>
        </w:rPr>
      </w:pPr>
    </w:p>
    <w:p w:rsidR="001E0E7E" w:rsidRPr="004F6EA0" w:rsidRDefault="001E0E7E" w:rsidP="001E0E7E">
      <w:pPr>
        <w:tabs>
          <w:tab w:val="left" w:pos="1785"/>
        </w:tabs>
        <w:rPr>
          <w:rFonts w:ascii="Arial" w:hAnsi="Arial" w:cs="Arial"/>
          <w:sz w:val="17"/>
          <w:szCs w:val="17"/>
          <w:lang w:val="ru-RU"/>
        </w:rPr>
      </w:pPr>
      <w:r w:rsidRPr="00E95DF2">
        <w:rPr>
          <w:rFonts w:ascii="Arial" w:hAnsi="Arial" w:cs="Arial"/>
          <w:sz w:val="17"/>
          <w:szCs w:val="17"/>
          <w:lang w:val="ru-RU"/>
        </w:rPr>
        <w:br w:type="page"/>
      </w:r>
    </w:p>
    <w:tbl>
      <w:tblPr>
        <w:tblStyle w:val="a7"/>
        <w:tblW w:w="0" w:type="auto"/>
        <w:tblLook w:val="01E0"/>
      </w:tblPr>
      <w:tblGrid>
        <w:gridCol w:w="3108"/>
        <w:gridCol w:w="8470"/>
      </w:tblGrid>
      <w:tr w:rsidR="001E0E7E" w:rsidTr="001C1EA6">
        <w:tc>
          <w:tcPr>
            <w:tcW w:w="3108" w:type="dxa"/>
          </w:tcPr>
          <w:p w:rsidR="001E0E7E" w:rsidRDefault="001E0E7E" w:rsidP="001C1EA6">
            <w:pPr>
              <w:autoSpaceDE w:val="0"/>
              <w:autoSpaceDN w:val="0"/>
              <w:adjustRightInd w:val="0"/>
              <w:jc w:val="center"/>
              <w:rPr>
                <w:rFonts w:ascii="Arial" w:hAnsi="Arial" w:cs="Arial"/>
                <w:sz w:val="17"/>
                <w:szCs w:val="17"/>
                <w:lang w:val="en-US"/>
              </w:rPr>
            </w:pPr>
            <w:r>
              <w:rPr>
                <w:rFonts w:ascii="Arial" w:hAnsi="Arial" w:cs="Arial"/>
                <w:sz w:val="20"/>
                <w:szCs w:val="20"/>
                <w:lang w:val="ru-RU"/>
              </w:rPr>
              <w:lastRenderedPageBreak/>
              <w:t>Термин</w:t>
            </w:r>
          </w:p>
        </w:tc>
        <w:tc>
          <w:tcPr>
            <w:tcW w:w="8470" w:type="dxa"/>
          </w:tcPr>
          <w:p w:rsidR="001E0E7E" w:rsidRDefault="001E0E7E" w:rsidP="001C1EA6">
            <w:pPr>
              <w:autoSpaceDE w:val="0"/>
              <w:autoSpaceDN w:val="0"/>
              <w:adjustRightInd w:val="0"/>
              <w:jc w:val="center"/>
              <w:rPr>
                <w:rFonts w:ascii="Arial" w:hAnsi="Arial" w:cs="Arial"/>
                <w:sz w:val="17"/>
                <w:szCs w:val="17"/>
                <w:lang w:val="en-US"/>
              </w:rPr>
            </w:pPr>
            <w:r>
              <w:rPr>
                <w:rFonts w:ascii="Arial" w:hAnsi="Arial" w:cs="Arial"/>
                <w:sz w:val="20"/>
                <w:szCs w:val="20"/>
                <w:lang w:val="ru-RU"/>
              </w:rPr>
              <w:t>Значение</w:t>
            </w:r>
          </w:p>
        </w:tc>
      </w:tr>
      <w:tr w:rsidR="001E0E7E" w:rsidRPr="006E59E3" w:rsidTr="001C1EA6">
        <w:tc>
          <w:tcPr>
            <w:tcW w:w="3108" w:type="dxa"/>
          </w:tcPr>
          <w:p w:rsidR="001E0E7E" w:rsidRPr="00E95DF2" w:rsidRDefault="001E0E7E" w:rsidP="001C1EA6">
            <w:pPr>
              <w:autoSpaceDE w:val="0"/>
              <w:autoSpaceDN w:val="0"/>
              <w:adjustRightInd w:val="0"/>
              <w:rPr>
                <w:rFonts w:ascii="Arial" w:hAnsi="Arial" w:cs="Arial"/>
                <w:sz w:val="17"/>
                <w:szCs w:val="17"/>
                <w:lang w:val="ru-RU"/>
              </w:rPr>
            </w:pPr>
            <w:r>
              <w:rPr>
                <w:rFonts w:ascii="Arial" w:hAnsi="Arial" w:cs="Arial"/>
                <w:sz w:val="20"/>
                <w:szCs w:val="20"/>
                <w:lang w:val="ru-RU"/>
              </w:rPr>
              <w:t>Дополнительный вес опционального оборудования</w:t>
            </w:r>
          </w:p>
        </w:tc>
        <w:tc>
          <w:tcPr>
            <w:tcW w:w="8470" w:type="dxa"/>
          </w:tcPr>
          <w:p w:rsidR="001E0E7E" w:rsidRPr="00621E75" w:rsidRDefault="001E0E7E" w:rsidP="001C1EA6">
            <w:pPr>
              <w:autoSpaceDE w:val="0"/>
              <w:autoSpaceDN w:val="0"/>
              <w:adjustRightInd w:val="0"/>
              <w:rPr>
                <w:rFonts w:ascii="Arial" w:hAnsi="Arial" w:cs="Arial"/>
                <w:sz w:val="20"/>
                <w:szCs w:val="20"/>
                <w:lang w:val="ru-RU"/>
              </w:rPr>
            </w:pPr>
            <w:r>
              <w:rPr>
                <w:rFonts w:ascii="Arial" w:hAnsi="Arial" w:cs="Arial"/>
                <w:sz w:val="20"/>
                <w:szCs w:val="20"/>
                <w:lang w:val="ru-RU"/>
              </w:rPr>
              <w:t>Совместный</w:t>
            </w:r>
            <w:r w:rsidRPr="00E95DF2">
              <w:rPr>
                <w:rFonts w:ascii="Arial" w:hAnsi="Arial" w:cs="Arial"/>
                <w:sz w:val="20"/>
                <w:szCs w:val="20"/>
                <w:lang w:val="ru-RU"/>
              </w:rPr>
              <w:t xml:space="preserve"> </w:t>
            </w:r>
            <w:r>
              <w:rPr>
                <w:rFonts w:ascii="Arial" w:hAnsi="Arial" w:cs="Arial"/>
                <w:sz w:val="20"/>
                <w:szCs w:val="20"/>
                <w:lang w:val="ru-RU"/>
              </w:rPr>
              <w:t>вес</w:t>
            </w:r>
            <w:r w:rsidRPr="00E95DF2">
              <w:rPr>
                <w:rFonts w:ascii="Arial" w:hAnsi="Arial" w:cs="Arial"/>
                <w:sz w:val="20"/>
                <w:szCs w:val="20"/>
                <w:lang w:val="ru-RU"/>
              </w:rPr>
              <w:t xml:space="preserve"> </w:t>
            </w:r>
            <w:r>
              <w:rPr>
                <w:rFonts w:ascii="Arial" w:hAnsi="Arial" w:cs="Arial"/>
                <w:sz w:val="20"/>
                <w:szCs w:val="20"/>
                <w:lang w:val="ru-RU"/>
              </w:rPr>
              <w:t>установленного</w:t>
            </w:r>
            <w:r w:rsidRPr="00E95DF2">
              <w:rPr>
                <w:rFonts w:ascii="Arial" w:hAnsi="Arial" w:cs="Arial"/>
                <w:sz w:val="20"/>
                <w:szCs w:val="20"/>
                <w:lang w:val="ru-RU"/>
              </w:rPr>
              <w:t xml:space="preserve"> </w:t>
            </w:r>
            <w:r>
              <w:rPr>
                <w:rFonts w:ascii="Arial" w:hAnsi="Arial" w:cs="Arial"/>
                <w:sz w:val="20"/>
                <w:szCs w:val="20"/>
                <w:lang w:val="ru-RU"/>
              </w:rPr>
              <w:t>опционального</w:t>
            </w:r>
            <w:r w:rsidRPr="00E95DF2">
              <w:rPr>
                <w:rFonts w:ascii="Arial" w:hAnsi="Arial" w:cs="Arial"/>
                <w:sz w:val="20"/>
                <w:szCs w:val="20"/>
                <w:lang w:val="ru-RU"/>
              </w:rPr>
              <w:t xml:space="preserve"> </w:t>
            </w:r>
            <w:r>
              <w:rPr>
                <w:rFonts w:ascii="Arial" w:hAnsi="Arial" w:cs="Arial"/>
                <w:sz w:val="20"/>
                <w:szCs w:val="20"/>
                <w:lang w:val="ru-RU"/>
              </w:rPr>
              <w:t>оборудования</w:t>
            </w:r>
            <w:r w:rsidRPr="00E95DF2">
              <w:rPr>
                <w:rFonts w:ascii="Arial" w:hAnsi="Arial" w:cs="Arial"/>
                <w:sz w:val="20"/>
                <w:szCs w:val="20"/>
                <w:lang w:val="ru-RU"/>
              </w:rPr>
              <w:t xml:space="preserve"> </w:t>
            </w:r>
            <w:r>
              <w:rPr>
                <w:rFonts w:ascii="Arial" w:hAnsi="Arial" w:cs="Arial"/>
                <w:sz w:val="20"/>
                <w:szCs w:val="20"/>
                <w:lang w:val="ru-RU"/>
              </w:rPr>
              <w:t>серийного</w:t>
            </w:r>
            <w:r w:rsidRPr="00E95DF2">
              <w:rPr>
                <w:rFonts w:ascii="Arial" w:hAnsi="Arial" w:cs="Arial"/>
                <w:sz w:val="20"/>
                <w:szCs w:val="20"/>
                <w:lang w:val="ru-RU"/>
              </w:rPr>
              <w:t xml:space="preserve"> </w:t>
            </w:r>
            <w:r>
              <w:rPr>
                <w:rFonts w:ascii="Arial" w:hAnsi="Arial" w:cs="Arial"/>
                <w:sz w:val="20"/>
                <w:szCs w:val="20"/>
                <w:lang w:val="ru-RU"/>
              </w:rPr>
              <w:t xml:space="preserve">производства, вес которого боле чем на </w:t>
            </w:r>
            <w:r w:rsidRPr="00E95DF2">
              <w:rPr>
                <w:rFonts w:ascii="Arial" w:hAnsi="Arial" w:cs="Arial"/>
                <w:sz w:val="20"/>
                <w:szCs w:val="20"/>
                <w:lang w:val="ru-RU"/>
              </w:rPr>
              <w:t>2</w:t>
            </w:r>
            <w:r>
              <w:rPr>
                <w:rFonts w:ascii="Arial" w:hAnsi="Arial" w:cs="Arial"/>
                <w:sz w:val="20"/>
                <w:szCs w:val="20"/>
                <w:lang w:val="ru-RU"/>
              </w:rPr>
              <w:t>,</w:t>
            </w:r>
            <w:r w:rsidRPr="00E95DF2">
              <w:rPr>
                <w:rFonts w:ascii="Arial" w:hAnsi="Arial" w:cs="Arial"/>
                <w:sz w:val="20"/>
                <w:szCs w:val="20"/>
                <w:lang w:val="ru-RU"/>
              </w:rPr>
              <w:t xml:space="preserve">3 </w:t>
            </w:r>
            <w:r w:rsidRPr="004F6EA0">
              <w:rPr>
                <w:rFonts w:ascii="Arial" w:hAnsi="Arial" w:cs="Arial"/>
                <w:sz w:val="20"/>
                <w:szCs w:val="20"/>
                <w:lang w:val="en-US"/>
              </w:rPr>
              <w:t>kg</w:t>
            </w:r>
            <w:r w:rsidRPr="00E95DF2">
              <w:rPr>
                <w:rFonts w:ascii="Arial" w:hAnsi="Arial" w:cs="Arial"/>
                <w:sz w:val="20"/>
                <w:szCs w:val="20"/>
                <w:lang w:val="ru-RU"/>
              </w:rPr>
              <w:t xml:space="preserve"> (5 </w:t>
            </w:r>
            <w:r>
              <w:rPr>
                <w:rFonts w:ascii="Arial" w:hAnsi="Arial" w:cs="Arial"/>
                <w:sz w:val="20"/>
                <w:szCs w:val="20"/>
                <w:lang w:val="ru-RU"/>
              </w:rPr>
              <w:t>фунтов</w:t>
            </w:r>
            <w:r w:rsidRPr="00E95DF2">
              <w:rPr>
                <w:rFonts w:ascii="Arial" w:hAnsi="Arial" w:cs="Arial"/>
                <w:sz w:val="20"/>
                <w:szCs w:val="20"/>
                <w:lang w:val="ru-RU"/>
              </w:rPr>
              <w:t xml:space="preserve">) </w:t>
            </w:r>
            <w:r>
              <w:rPr>
                <w:rFonts w:ascii="Arial" w:hAnsi="Arial" w:cs="Arial"/>
                <w:sz w:val="20"/>
                <w:szCs w:val="20"/>
                <w:lang w:val="ru-RU"/>
              </w:rPr>
              <w:t>превышает стандартное оборудование, которое оно собой заменяет, который не был предварительно учтен в собственном весе или весе комплектующих.  Сюда</w:t>
            </w:r>
            <w:r w:rsidRPr="006E59E3">
              <w:rPr>
                <w:rFonts w:ascii="Arial" w:hAnsi="Arial" w:cs="Arial"/>
                <w:sz w:val="20"/>
                <w:szCs w:val="20"/>
                <w:lang w:val="ru-RU"/>
              </w:rPr>
              <w:t xml:space="preserve"> </w:t>
            </w:r>
            <w:r>
              <w:rPr>
                <w:rFonts w:ascii="Arial" w:hAnsi="Arial" w:cs="Arial"/>
                <w:sz w:val="20"/>
                <w:szCs w:val="20"/>
                <w:lang w:val="ru-RU"/>
              </w:rPr>
              <w:t>входит</w:t>
            </w:r>
            <w:r w:rsidRPr="006E59E3">
              <w:rPr>
                <w:rFonts w:ascii="Arial" w:hAnsi="Arial" w:cs="Arial"/>
                <w:sz w:val="20"/>
                <w:szCs w:val="20"/>
                <w:lang w:val="ru-RU"/>
              </w:rPr>
              <w:t xml:space="preserve"> </w:t>
            </w:r>
            <w:r>
              <w:rPr>
                <w:rFonts w:ascii="Arial" w:hAnsi="Arial" w:cs="Arial"/>
                <w:sz w:val="20"/>
                <w:szCs w:val="20"/>
                <w:lang w:val="ru-RU"/>
              </w:rPr>
              <w:t>вес</w:t>
            </w:r>
            <w:r w:rsidRPr="006E59E3">
              <w:rPr>
                <w:rFonts w:ascii="Arial" w:hAnsi="Arial" w:cs="Arial"/>
                <w:sz w:val="20"/>
                <w:szCs w:val="20"/>
                <w:lang w:val="ru-RU"/>
              </w:rPr>
              <w:t xml:space="preserve"> </w:t>
            </w:r>
            <w:r>
              <w:rPr>
                <w:rFonts w:ascii="Arial" w:hAnsi="Arial" w:cs="Arial"/>
                <w:sz w:val="20"/>
                <w:szCs w:val="20"/>
                <w:lang w:val="ru-RU"/>
              </w:rPr>
              <w:t>тормозов</w:t>
            </w:r>
            <w:r w:rsidRPr="006E59E3">
              <w:rPr>
                <w:rFonts w:ascii="Arial" w:hAnsi="Arial" w:cs="Arial"/>
                <w:sz w:val="20"/>
                <w:szCs w:val="20"/>
                <w:lang w:val="ru-RU"/>
              </w:rPr>
              <w:t xml:space="preserve"> </w:t>
            </w:r>
            <w:r>
              <w:rPr>
                <w:rFonts w:ascii="Arial" w:hAnsi="Arial" w:cs="Arial"/>
                <w:sz w:val="20"/>
                <w:szCs w:val="20"/>
                <w:lang w:val="ru-RU"/>
              </w:rPr>
              <w:t>для</w:t>
            </w:r>
            <w:r w:rsidRPr="006E59E3">
              <w:rPr>
                <w:rFonts w:ascii="Arial" w:hAnsi="Arial" w:cs="Arial"/>
                <w:sz w:val="20"/>
                <w:szCs w:val="20"/>
                <w:lang w:val="ru-RU"/>
              </w:rPr>
              <w:t xml:space="preserve"> </w:t>
            </w:r>
            <w:r>
              <w:rPr>
                <w:rFonts w:ascii="Arial" w:hAnsi="Arial" w:cs="Arial"/>
                <w:sz w:val="20"/>
                <w:szCs w:val="20"/>
                <w:lang w:val="ru-RU"/>
              </w:rPr>
              <w:t>тяжелых условий эксплуатации, амортизатор</w:t>
            </w:r>
            <w:r w:rsidRPr="004B70B1">
              <w:rPr>
                <w:rFonts w:ascii="Arial" w:hAnsi="Arial" w:cs="Arial"/>
                <w:sz w:val="20"/>
                <w:szCs w:val="20"/>
                <w:lang w:val="ru-RU"/>
              </w:rPr>
              <w:t>ов</w:t>
            </w:r>
            <w:r w:rsidRPr="006E59E3">
              <w:rPr>
                <w:rFonts w:ascii="Arial" w:hAnsi="Arial" w:cs="Arial"/>
                <w:sz w:val="20"/>
                <w:szCs w:val="20"/>
                <w:lang w:val="ru-RU"/>
              </w:rPr>
              <w:t xml:space="preserve"> </w:t>
            </w:r>
            <w:r>
              <w:rPr>
                <w:rFonts w:ascii="Arial" w:hAnsi="Arial" w:cs="Arial"/>
                <w:sz w:val="20"/>
                <w:szCs w:val="20"/>
                <w:lang w:val="ru-RU"/>
              </w:rPr>
              <w:t>R</w:t>
            </w:r>
            <w:r w:rsidRPr="004F6EA0">
              <w:rPr>
                <w:rFonts w:ascii="Arial" w:hAnsi="Arial" w:cs="Arial"/>
                <w:sz w:val="20"/>
                <w:szCs w:val="20"/>
                <w:lang w:val="en-US"/>
              </w:rPr>
              <w:t>ide</w:t>
            </w:r>
            <w:r w:rsidRPr="006E59E3">
              <w:rPr>
                <w:rFonts w:ascii="Arial" w:hAnsi="Arial" w:cs="Arial"/>
                <w:sz w:val="20"/>
                <w:szCs w:val="20"/>
                <w:lang w:val="ru-RU"/>
              </w:rPr>
              <w:t>-</w:t>
            </w:r>
            <w:r w:rsidRPr="004F6EA0">
              <w:rPr>
                <w:rFonts w:ascii="Arial" w:hAnsi="Arial" w:cs="Arial"/>
                <w:sz w:val="20"/>
                <w:szCs w:val="20"/>
                <w:lang w:val="en-US"/>
              </w:rPr>
              <w:t>leveler</w:t>
            </w:r>
            <w:r w:rsidRPr="006E59E3">
              <w:rPr>
                <w:rFonts w:ascii="Arial" w:hAnsi="Arial" w:cs="Arial"/>
                <w:sz w:val="20"/>
                <w:szCs w:val="20"/>
                <w:lang w:val="ru-RU"/>
              </w:rPr>
              <w:t xml:space="preserve">, </w:t>
            </w:r>
            <w:r>
              <w:rPr>
                <w:rFonts w:ascii="Arial" w:hAnsi="Arial" w:cs="Arial"/>
                <w:sz w:val="20"/>
                <w:szCs w:val="20"/>
                <w:lang w:val="ru-RU"/>
              </w:rPr>
              <w:t>багажника на крыше</w:t>
            </w:r>
            <w:r w:rsidRPr="006E59E3">
              <w:rPr>
                <w:rFonts w:ascii="Arial" w:hAnsi="Arial" w:cs="Arial"/>
                <w:sz w:val="20"/>
                <w:szCs w:val="20"/>
                <w:lang w:val="ru-RU"/>
              </w:rPr>
              <w:t xml:space="preserve">, </w:t>
            </w:r>
            <w:r>
              <w:rPr>
                <w:rFonts w:ascii="Arial" w:hAnsi="Arial" w:cs="Arial"/>
                <w:sz w:val="20"/>
                <w:szCs w:val="20"/>
                <w:lang w:val="ru-RU"/>
              </w:rPr>
              <w:t>аккумуляторов для</w:t>
            </w:r>
            <w:r w:rsidRPr="006E59E3">
              <w:rPr>
                <w:rFonts w:ascii="Arial" w:hAnsi="Arial" w:cs="Arial"/>
                <w:sz w:val="20"/>
                <w:szCs w:val="20"/>
                <w:lang w:val="ru-RU"/>
              </w:rPr>
              <w:t xml:space="preserve"> </w:t>
            </w:r>
            <w:r>
              <w:rPr>
                <w:rFonts w:ascii="Arial" w:hAnsi="Arial" w:cs="Arial"/>
                <w:sz w:val="20"/>
                <w:szCs w:val="20"/>
                <w:lang w:val="ru-RU"/>
              </w:rPr>
              <w:t>тяжелых условий эксплуатации и  специальной отделки.</w:t>
            </w:r>
          </w:p>
        </w:tc>
      </w:tr>
      <w:tr w:rsidR="001E0E7E" w:rsidRPr="0034261F" w:rsidTr="001C1EA6">
        <w:tc>
          <w:tcPr>
            <w:tcW w:w="3108" w:type="dxa"/>
          </w:tcPr>
          <w:p w:rsidR="001E0E7E" w:rsidRPr="006E59E3" w:rsidRDefault="001E0E7E" w:rsidP="001C1EA6">
            <w:pPr>
              <w:autoSpaceDE w:val="0"/>
              <w:autoSpaceDN w:val="0"/>
              <w:adjustRightInd w:val="0"/>
              <w:rPr>
                <w:rFonts w:ascii="Arial" w:hAnsi="Arial" w:cs="Arial"/>
                <w:sz w:val="20"/>
                <w:szCs w:val="20"/>
                <w:lang w:val="ru-RU"/>
              </w:rPr>
            </w:pPr>
            <w:r>
              <w:rPr>
                <w:rFonts w:ascii="Arial" w:hAnsi="Arial" w:cs="Arial"/>
                <w:sz w:val="20"/>
                <w:szCs w:val="20"/>
                <w:lang w:val="ru-RU"/>
              </w:rPr>
              <w:t>Вес, соответствующий грузоподъемности автомобиля</w:t>
            </w:r>
          </w:p>
          <w:p w:rsidR="001E0E7E" w:rsidRPr="006E59E3" w:rsidRDefault="001E0E7E" w:rsidP="001C1EA6">
            <w:pPr>
              <w:autoSpaceDE w:val="0"/>
              <w:autoSpaceDN w:val="0"/>
              <w:adjustRightInd w:val="0"/>
              <w:rPr>
                <w:rFonts w:ascii="Arial" w:hAnsi="Arial" w:cs="Arial"/>
                <w:sz w:val="20"/>
                <w:szCs w:val="20"/>
                <w:lang w:val="ru-RU"/>
              </w:rPr>
            </w:pPr>
            <w:r w:rsidRPr="006E59E3">
              <w:rPr>
                <w:rFonts w:ascii="Arial" w:hAnsi="Arial" w:cs="Arial"/>
                <w:sz w:val="20"/>
                <w:szCs w:val="20"/>
                <w:lang w:val="ru-RU"/>
              </w:rPr>
              <w:t>(</w:t>
            </w:r>
            <w:r>
              <w:rPr>
                <w:rFonts w:ascii="Arial" w:hAnsi="Arial" w:cs="Arial"/>
                <w:sz w:val="20"/>
                <w:szCs w:val="20"/>
                <w:lang w:val="ru-RU"/>
              </w:rPr>
              <w:t>Полная грузоподъемность</w:t>
            </w:r>
            <w:r w:rsidRPr="006E59E3">
              <w:rPr>
                <w:rFonts w:ascii="Arial" w:hAnsi="Arial" w:cs="Arial"/>
                <w:sz w:val="20"/>
                <w:szCs w:val="20"/>
                <w:lang w:val="ru-RU"/>
              </w:rPr>
              <w:t>)</w:t>
            </w:r>
          </w:p>
          <w:p w:rsidR="001E0E7E" w:rsidRPr="006E59E3" w:rsidRDefault="001E0E7E" w:rsidP="001C1EA6">
            <w:pPr>
              <w:autoSpaceDE w:val="0"/>
              <w:autoSpaceDN w:val="0"/>
              <w:adjustRightInd w:val="0"/>
              <w:rPr>
                <w:rFonts w:ascii="Arial" w:hAnsi="Arial" w:cs="Arial"/>
                <w:sz w:val="17"/>
                <w:szCs w:val="17"/>
                <w:lang w:val="ru-RU"/>
              </w:rPr>
            </w:pPr>
          </w:p>
        </w:tc>
        <w:tc>
          <w:tcPr>
            <w:tcW w:w="8470" w:type="dxa"/>
          </w:tcPr>
          <w:p w:rsidR="001E0E7E" w:rsidRPr="0034261F" w:rsidRDefault="001E0E7E" w:rsidP="001C1EA6">
            <w:pPr>
              <w:autoSpaceDE w:val="0"/>
              <w:autoSpaceDN w:val="0"/>
              <w:adjustRightInd w:val="0"/>
              <w:rPr>
                <w:rFonts w:ascii="Arial" w:hAnsi="Arial" w:cs="Arial"/>
                <w:sz w:val="17"/>
                <w:szCs w:val="17"/>
                <w:lang w:val="ru-RU"/>
              </w:rPr>
            </w:pPr>
            <w:r>
              <w:rPr>
                <w:rFonts w:ascii="Arial" w:hAnsi="Arial" w:cs="Arial"/>
                <w:sz w:val="20"/>
                <w:szCs w:val="20"/>
                <w:lang w:val="ru-RU"/>
              </w:rPr>
              <w:t xml:space="preserve">Расчетная нагрузка от веса груза и багажа плюс </w:t>
            </w:r>
            <w:r w:rsidRPr="006E59E3">
              <w:rPr>
                <w:rFonts w:ascii="Arial" w:hAnsi="Arial" w:cs="Arial"/>
                <w:sz w:val="20"/>
                <w:szCs w:val="20"/>
                <w:lang w:val="ru-RU"/>
              </w:rPr>
              <w:t xml:space="preserve">68 </w:t>
            </w:r>
            <w:r>
              <w:rPr>
                <w:rFonts w:ascii="Arial" w:hAnsi="Arial" w:cs="Arial"/>
                <w:sz w:val="20"/>
                <w:szCs w:val="20"/>
                <w:lang w:val="ru-RU"/>
              </w:rPr>
              <w:t>кг</w:t>
            </w:r>
            <w:r w:rsidRPr="006E59E3">
              <w:rPr>
                <w:rFonts w:ascii="Arial" w:hAnsi="Arial" w:cs="Arial"/>
                <w:sz w:val="20"/>
                <w:szCs w:val="20"/>
                <w:lang w:val="ru-RU"/>
              </w:rPr>
              <w:t xml:space="preserve"> (150 </w:t>
            </w:r>
            <w:r>
              <w:rPr>
                <w:rFonts w:ascii="Arial" w:hAnsi="Arial" w:cs="Arial"/>
                <w:sz w:val="20"/>
                <w:szCs w:val="20"/>
                <w:lang w:val="ru-RU"/>
              </w:rPr>
              <w:t>фунтов</w:t>
            </w:r>
            <w:r w:rsidRPr="006E59E3">
              <w:rPr>
                <w:rFonts w:ascii="Arial" w:hAnsi="Arial" w:cs="Arial"/>
                <w:sz w:val="20"/>
                <w:szCs w:val="20"/>
                <w:lang w:val="ru-RU"/>
              </w:rPr>
              <w:t>)</w:t>
            </w:r>
            <w:r>
              <w:rPr>
                <w:rFonts w:ascii="Arial" w:hAnsi="Arial" w:cs="Arial"/>
                <w:sz w:val="20"/>
                <w:szCs w:val="20"/>
                <w:lang w:val="ru-RU"/>
              </w:rPr>
              <w:t>, умноженные на число мест для сидения, на которое рассчитан автомобиль</w:t>
            </w:r>
          </w:p>
        </w:tc>
      </w:tr>
      <w:tr w:rsidR="001E0E7E" w:rsidRPr="00350275" w:rsidTr="001C1EA6">
        <w:tc>
          <w:tcPr>
            <w:tcW w:w="3108" w:type="dxa"/>
          </w:tcPr>
          <w:p w:rsidR="001E0E7E" w:rsidRDefault="001E0E7E" w:rsidP="001C1EA6">
            <w:pPr>
              <w:autoSpaceDE w:val="0"/>
              <w:autoSpaceDN w:val="0"/>
              <w:adjustRightInd w:val="0"/>
              <w:rPr>
                <w:rFonts w:ascii="Arial" w:hAnsi="Arial" w:cs="Arial"/>
                <w:sz w:val="20"/>
                <w:szCs w:val="20"/>
                <w:lang w:val="ru-RU"/>
              </w:rPr>
            </w:pPr>
            <w:r>
              <w:rPr>
                <w:rFonts w:ascii="Arial" w:hAnsi="Arial" w:cs="Arial"/>
                <w:sz w:val="20"/>
                <w:szCs w:val="20"/>
                <w:lang w:val="ru-RU"/>
              </w:rPr>
              <w:t>Специальная наружная боковина</w:t>
            </w:r>
          </w:p>
          <w:p w:rsidR="001E0E7E" w:rsidRPr="00DB33AA" w:rsidRDefault="001E0E7E" w:rsidP="001C1EA6">
            <w:pPr>
              <w:autoSpaceDE w:val="0"/>
              <w:autoSpaceDN w:val="0"/>
              <w:adjustRightInd w:val="0"/>
              <w:rPr>
                <w:rFonts w:ascii="Arial" w:hAnsi="Arial" w:cs="Arial"/>
                <w:sz w:val="17"/>
                <w:szCs w:val="17"/>
                <w:lang w:val="ru-RU"/>
              </w:rPr>
            </w:pPr>
          </w:p>
        </w:tc>
        <w:tc>
          <w:tcPr>
            <w:tcW w:w="8470" w:type="dxa"/>
          </w:tcPr>
          <w:p w:rsidR="001E0E7E" w:rsidRPr="00350275" w:rsidRDefault="001E0E7E" w:rsidP="001C1EA6">
            <w:pPr>
              <w:autoSpaceDE w:val="0"/>
              <w:autoSpaceDN w:val="0"/>
              <w:adjustRightInd w:val="0"/>
              <w:rPr>
                <w:rFonts w:ascii="Arial" w:hAnsi="Arial" w:cs="Arial"/>
                <w:sz w:val="20"/>
                <w:szCs w:val="20"/>
                <w:lang w:val="ru-RU"/>
              </w:rPr>
            </w:pPr>
            <w:r w:rsidRPr="005A4C62">
              <w:rPr>
                <w:rFonts w:ascii="Arial" w:hAnsi="Arial" w:cs="Arial"/>
                <w:sz w:val="20"/>
                <w:szCs w:val="20"/>
                <w:lang w:val="ru-RU"/>
              </w:rPr>
              <w:t>(</w:t>
            </w:r>
            <w:r w:rsidRPr="004F6EA0">
              <w:rPr>
                <w:rFonts w:ascii="Arial" w:hAnsi="Arial" w:cs="Arial"/>
                <w:sz w:val="20"/>
                <w:szCs w:val="20"/>
                <w:lang w:val="en-US"/>
              </w:rPr>
              <w:t>A</w:t>
            </w:r>
            <w:r w:rsidRPr="005A4C62">
              <w:rPr>
                <w:rFonts w:ascii="Arial" w:hAnsi="Arial" w:cs="Arial"/>
                <w:sz w:val="20"/>
                <w:szCs w:val="20"/>
                <w:lang w:val="ru-RU"/>
              </w:rPr>
              <w:t xml:space="preserve">) </w:t>
            </w:r>
            <w:r>
              <w:rPr>
                <w:rFonts w:ascii="Arial" w:hAnsi="Arial" w:cs="Arial"/>
                <w:sz w:val="20"/>
                <w:szCs w:val="20"/>
                <w:lang w:val="ru-RU"/>
              </w:rPr>
              <w:t>боковина</w:t>
            </w:r>
            <w:r w:rsidRPr="005A4C62">
              <w:rPr>
                <w:rFonts w:ascii="Arial" w:hAnsi="Arial" w:cs="Arial"/>
                <w:sz w:val="20"/>
                <w:szCs w:val="20"/>
                <w:lang w:val="ru-RU"/>
              </w:rPr>
              <w:t xml:space="preserve"> </w:t>
            </w:r>
            <w:r>
              <w:rPr>
                <w:rFonts w:ascii="Arial" w:hAnsi="Arial" w:cs="Arial"/>
                <w:sz w:val="20"/>
                <w:szCs w:val="20"/>
                <w:lang w:val="ru-RU"/>
              </w:rPr>
              <w:t>с</w:t>
            </w:r>
            <w:r w:rsidRPr="005A4C62">
              <w:rPr>
                <w:rFonts w:ascii="Arial" w:hAnsi="Arial" w:cs="Arial"/>
                <w:sz w:val="20"/>
                <w:szCs w:val="20"/>
                <w:lang w:val="ru-RU"/>
              </w:rPr>
              <w:t xml:space="preserve"> </w:t>
            </w:r>
            <w:r>
              <w:rPr>
                <w:rFonts w:ascii="Arial" w:hAnsi="Arial" w:cs="Arial"/>
                <w:sz w:val="20"/>
                <w:szCs w:val="20"/>
                <w:lang w:val="ru-RU"/>
              </w:rPr>
              <w:t>белой</w:t>
            </w:r>
            <w:r w:rsidRPr="005A4C62">
              <w:rPr>
                <w:rFonts w:ascii="Arial" w:hAnsi="Arial" w:cs="Arial"/>
                <w:sz w:val="20"/>
                <w:szCs w:val="20"/>
                <w:lang w:val="ru-RU"/>
              </w:rPr>
              <w:t xml:space="preserve"> </w:t>
            </w:r>
            <w:r>
              <w:rPr>
                <w:rFonts w:ascii="Arial" w:hAnsi="Arial" w:cs="Arial"/>
                <w:sz w:val="20"/>
                <w:szCs w:val="20"/>
                <w:lang w:val="ru-RU"/>
              </w:rPr>
              <w:t>автопокрышкой</w:t>
            </w:r>
            <w:r w:rsidRPr="005A4C62">
              <w:rPr>
                <w:rFonts w:ascii="Arial" w:hAnsi="Arial" w:cs="Arial"/>
                <w:sz w:val="20"/>
                <w:szCs w:val="20"/>
                <w:lang w:val="ru-RU"/>
              </w:rPr>
              <w:t xml:space="preserve">, </w:t>
            </w:r>
            <w:r>
              <w:rPr>
                <w:rFonts w:ascii="Arial" w:hAnsi="Arial" w:cs="Arial"/>
                <w:sz w:val="20"/>
                <w:szCs w:val="20"/>
                <w:lang w:val="ru-RU"/>
              </w:rPr>
              <w:t>с</w:t>
            </w:r>
            <w:r w:rsidRPr="005A4C62">
              <w:rPr>
                <w:rFonts w:ascii="Arial" w:hAnsi="Arial" w:cs="Arial"/>
                <w:sz w:val="20"/>
                <w:szCs w:val="20"/>
                <w:lang w:val="ru-RU"/>
              </w:rPr>
              <w:t xml:space="preserve"> </w:t>
            </w:r>
            <w:r>
              <w:rPr>
                <w:rFonts w:ascii="Arial" w:hAnsi="Arial" w:cs="Arial"/>
                <w:sz w:val="20"/>
                <w:szCs w:val="20"/>
                <w:lang w:val="ru-RU"/>
              </w:rPr>
              <w:t>белым</w:t>
            </w:r>
            <w:r w:rsidRPr="005A4C62">
              <w:rPr>
                <w:rFonts w:ascii="Arial" w:hAnsi="Arial" w:cs="Arial"/>
                <w:sz w:val="20"/>
                <w:szCs w:val="20"/>
                <w:lang w:val="ru-RU"/>
              </w:rPr>
              <w:t xml:space="preserve"> </w:t>
            </w:r>
            <w:r>
              <w:rPr>
                <w:rFonts w:ascii="Arial" w:hAnsi="Arial" w:cs="Arial"/>
                <w:sz w:val="20"/>
                <w:szCs w:val="20"/>
                <w:lang w:val="ru-RU"/>
              </w:rPr>
              <w:t>буквенным</w:t>
            </w:r>
            <w:r w:rsidRPr="005A4C62">
              <w:rPr>
                <w:rFonts w:ascii="Arial" w:hAnsi="Arial" w:cs="Arial"/>
                <w:sz w:val="20"/>
                <w:szCs w:val="20"/>
                <w:lang w:val="ru-RU"/>
              </w:rPr>
              <w:t xml:space="preserve"> </w:t>
            </w:r>
            <w:r>
              <w:rPr>
                <w:rFonts w:ascii="Arial" w:hAnsi="Arial" w:cs="Arial"/>
                <w:sz w:val="20"/>
                <w:szCs w:val="20"/>
                <w:lang w:val="ru-RU"/>
              </w:rPr>
              <w:t>обозначением или накладкой с указанием изготовителя, марки и/или модели, которая расположена выше или глубже, чем аналогичная накладка на другой боковине шины</w:t>
            </w:r>
            <w:r w:rsidRPr="00350275">
              <w:rPr>
                <w:rFonts w:ascii="Arial" w:hAnsi="Arial" w:cs="Arial"/>
                <w:sz w:val="20"/>
                <w:szCs w:val="20"/>
                <w:lang w:val="ru-RU"/>
              </w:rPr>
              <w:t xml:space="preserve">, </w:t>
            </w:r>
            <w:r>
              <w:rPr>
                <w:rFonts w:ascii="Arial" w:hAnsi="Arial" w:cs="Arial"/>
                <w:sz w:val="20"/>
                <w:szCs w:val="20"/>
                <w:lang w:val="ru-RU"/>
              </w:rPr>
              <w:t>или</w:t>
            </w:r>
          </w:p>
          <w:p w:rsidR="001E0E7E" w:rsidRPr="00621E75" w:rsidRDefault="001E0E7E" w:rsidP="001C1EA6">
            <w:pPr>
              <w:autoSpaceDE w:val="0"/>
              <w:autoSpaceDN w:val="0"/>
              <w:adjustRightInd w:val="0"/>
              <w:rPr>
                <w:rFonts w:ascii="Arial" w:hAnsi="Arial" w:cs="Arial"/>
                <w:sz w:val="20"/>
                <w:szCs w:val="20"/>
                <w:lang w:val="ru-RU"/>
              </w:rPr>
            </w:pPr>
            <w:r w:rsidRPr="00350275">
              <w:rPr>
                <w:rFonts w:ascii="Arial" w:hAnsi="Arial" w:cs="Arial"/>
                <w:sz w:val="20"/>
                <w:szCs w:val="20"/>
                <w:lang w:val="ru-RU"/>
              </w:rPr>
              <w:t>(</w:t>
            </w:r>
            <w:r w:rsidRPr="004F6EA0">
              <w:rPr>
                <w:rFonts w:ascii="Arial" w:hAnsi="Arial" w:cs="Arial"/>
                <w:sz w:val="20"/>
                <w:szCs w:val="20"/>
                <w:lang w:val="en-US"/>
              </w:rPr>
              <w:t>B</w:t>
            </w:r>
            <w:r w:rsidRPr="00350275">
              <w:rPr>
                <w:rFonts w:ascii="Arial" w:hAnsi="Arial" w:cs="Arial"/>
                <w:sz w:val="20"/>
                <w:szCs w:val="20"/>
                <w:lang w:val="ru-RU"/>
              </w:rPr>
              <w:t xml:space="preserve">) </w:t>
            </w:r>
            <w:r>
              <w:rPr>
                <w:rFonts w:ascii="Arial" w:hAnsi="Arial" w:cs="Arial"/>
                <w:sz w:val="20"/>
                <w:szCs w:val="20"/>
                <w:lang w:val="ru-RU"/>
              </w:rPr>
              <w:t>внешняя</w:t>
            </w:r>
            <w:r w:rsidRPr="00350275">
              <w:rPr>
                <w:rFonts w:ascii="Arial" w:hAnsi="Arial" w:cs="Arial"/>
                <w:sz w:val="20"/>
                <w:szCs w:val="20"/>
                <w:lang w:val="ru-RU"/>
              </w:rPr>
              <w:t xml:space="preserve"> </w:t>
            </w:r>
            <w:r>
              <w:rPr>
                <w:rFonts w:ascii="Arial" w:hAnsi="Arial" w:cs="Arial"/>
                <w:sz w:val="20"/>
                <w:szCs w:val="20"/>
                <w:lang w:val="ru-RU"/>
              </w:rPr>
              <w:t>боковина</w:t>
            </w:r>
            <w:r w:rsidRPr="00350275">
              <w:rPr>
                <w:rFonts w:ascii="Arial" w:hAnsi="Arial" w:cs="Arial"/>
                <w:sz w:val="20"/>
                <w:szCs w:val="20"/>
                <w:lang w:val="ru-RU"/>
              </w:rPr>
              <w:t xml:space="preserve"> </w:t>
            </w:r>
            <w:r>
              <w:rPr>
                <w:rFonts w:ascii="Arial" w:hAnsi="Arial" w:cs="Arial"/>
                <w:sz w:val="20"/>
                <w:szCs w:val="20"/>
                <w:lang w:val="ru-RU"/>
              </w:rPr>
              <w:t>ассиметричной</w:t>
            </w:r>
            <w:r w:rsidRPr="00350275">
              <w:rPr>
                <w:rFonts w:ascii="Arial" w:hAnsi="Arial" w:cs="Arial"/>
                <w:sz w:val="20"/>
                <w:szCs w:val="20"/>
                <w:lang w:val="ru-RU"/>
              </w:rPr>
              <w:t xml:space="preserve"> </w:t>
            </w:r>
            <w:r>
              <w:rPr>
                <w:rFonts w:ascii="Arial" w:hAnsi="Arial" w:cs="Arial"/>
                <w:sz w:val="20"/>
                <w:szCs w:val="20"/>
                <w:lang w:val="ru-RU"/>
              </w:rPr>
              <w:t>шины, у которой есть сторона, которая должна всегда смотреть наружу при установке шины на автомобиль</w:t>
            </w:r>
          </w:p>
        </w:tc>
      </w:tr>
      <w:tr w:rsidR="001E0E7E" w:rsidRPr="00350275" w:rsidTr="001C1EA6">
        <w:tc>
          <w:tcPr>
            <w:tcW w:w="3108" w:type="dxa"/>
          </w:tcPr>
          <w:p w:rsidR="001E0E7E" w:rsidRDefault="001E0E7E" w:rsidP="001C1EA6">
            <w:pPr>
              <w:autoSpaceDE w:val="0"/>
              <w:autoSpaceDN w:val="0"/>
              <w:adjustRightInd w:val="0"/>
              <w:rPr>
                <w:rFonts w:ascii="Arial" w:hAnsi="Arial" w:cs="Arial"/>
                <w:sz w:val="17"/>
                <w:szCs w:val="17"/>
                <w:lang w:val="en-US"/>
              </w:rPr>
            </w:pPr>
            <w:r>
              <w:rPr>
                <w:rFonts w:ascii="Arial" w:hAnsi="Arial" w:cs="Arial"/>
                <w:sz w:val="20"/>
                <w:szCs w:val="20"/>
                <w:lang w:val="ru-RU"/>
              </w:rPr>
              <w:t>Распределение пассажиров в автомобиле</w:t>
            </w:r>
          </w:p>
        </w:tc>
        <w:tc>
          <w:tcPr>
            <w:tcW w:w="8470" w:type="dxa"/>
          </w:tcPr>
          <w:p w:rsidR="001E0E7E" w:rsidRDefault="001E0E7E" w:rsidP="001C1EA6">
            <w:pPr>
              <w:autoSpaceDE w:val="0"/>
              <w:autoSpaceDN w:val="0"/>
              <w:adjustRightInd w:val="0"/>
              <w:rPr>
                <w:rFonts w:ascii="Arial" w:hAnsi="Arial" w:cs="Arial"/>
                <w:sz w:val="20"/>
                <w:szCs w:val="20"/>
                <w:lang w:val="ru-RU"/>
              </w:rPr>
            </w:pPr>
            <w:r>
              <w:rPr>
                <w:rFonts w:ascii="Arial" w:hAnsi="Arial" w:cs="Arial"/>
                <w:sz w:val="20"/>
                <w:szCs w:val="20"/>
                <w:lang w:val="ru-RU"/>
              </w:rPr>
              <w:t>Распределение</w:t>
            </w:r>
            <w:r w:rsidRPr="00350275">
              <w:rPr>
                <w:rFonts w:ascii="Arial" w:hAnsi="Arial" w:cs="Arial"/>
                <w:sz w:val="20"/>
                <w:szCs w:val="20"/>
                <w:lang w:val="ru-RU"/>
              </w:rPr>
              <w:t xml:space="preserve"> </w:t>
            </w:r>
            <w:r>
              <w:rPr>
                <w:rFonts w:ascii="Arial" w:hAnsi="Arial" w:cs="Arial"/>
                <w:sz w:val="20"/>
                <w:szCs w:val="20"/>
                <w:lang w:val="ru-RU"/>
              </w:rPr>
              <w:t>пассажиров</w:t>
            </w:r>
            <w:r w:rsidRPr="00350275">
              <w:rPr>
                <w:rFonts w:ascii="Arial" w:hAnsi="Arial" w:cs="Arial"/>
                <w:sz w:val="20"/>
                <w:szCs w:val="20"/>
                <w:lang w:val="ru-RU"/>
              </w:rPr>
              <w:t xml:space="preserve"> </w:t>
            </w:r>
            <w:r>
              <w:rPr>
                <w:rFonts w:ascii="Arial" w:hAnsi="Arial" w:cs="Arial"/>
                <w:sz w:val="20"/>
                <w:szCs w:val="20"/>
                <w:lang w:val="ru-RU"/>
              </w:rPr>
              <w:t>в</w:t>
            </w:r>
            <w:r w:rsidRPr="00350275">
              <w:rPr>
                <w:rFonts w:ascii="Arial" w:hAnsi="Arial" w:cs="Arial"/>
                <w:sz w:val="20"/>
                <w:szCs w:val="20"/>
                <w:lang w:val="ru-RU"/>
              </w:rPr>
              <w:t xml:space="preserve"> </w:t>
            </w:r>
            <w:r>
              <w:rPr>
                <w:rFonts w:ascii="Arial" w:hAnsi="Arial" w:cs="Arial"/>
                <w:sz w:val="20"/>
                <w:szCs w:val="20"/>
                <w:lang w:val="ru-RU"/>
              </w:rPr>
              <w:t>автомобиле</w:t>
            </w:r>
            <w:r w:rsidRPr="00350275">
              <w:rPr>
                <w:rFonts w:ascii="Arial" w:hAnsi="Arial" w:cs="Arial"/>
                <w:sz w:val="20"/>
                <w:szCs w:val="20"/>
                <w:lang w:val="ru-RU"/>
              </w:rPr>
              <w:t xml:space="preserve">, </w:t>
            </w:r>
            <w:r>
              <w:rPr>
                <w:rFonts w:ascii="Arial" w:hAnsi="Arial" w:cs="Arial"/>
                <w:sz w:val="20"/>
                <w:szCs w:val="20"/>
                <w:lang w:val="ru-RU"/>
              </w:rPr>
              <w:t>как</w:t>
            </w:r>
            <w:r w:rsidRPr="00350275">
              <w:rPr>
                <w:rFonts w:ascii="Arial" w:hAnsi="Arial" w:cs="Arial"/>
                <w:sz w:val="20"/>
                <w:szCs w:val="20"/>
                <w:lang w:val="ru-RU"/>
              </w:rPr>
              <w:t xml:space="preserve"> </w:t>
            </w:r>
            <w:r>
              <w:rPr>
                <w:rFonts w:ascii="Arial" w:hAnsi="Arial" w:cs="Arial"/>
                <w:sz w:val="20"/>
                <w:szCs w:val="20"/>
                <w:lang w:val="ru-RU"/>
              </w:rPr>
              <w:t>указано</w:t>
            </w:r>
            <w:r w:rsidRPr="00350275">
              <w:rPr>
                <w:rFonts w:ascii="Arial" w:hAnsi="Arial" w:cs="Arial"/>
                <w:sz w:val="20"/>
                <w:szCs w:val="20"/>
                <w:lang w:val="ru-RU"/>
              </w:rPr>
              <w:t xml:space="preserve"> </w:t>
            </w:r>
            <w:r>
              <w:rPr>
                <w:rFonts w:ascii="Arial" w:hAnsi="Arial" w:cs="Arial"/>
                <w:sz w:val="20"/>
                <w:szCs w:val="20"/>
                <w:lang w:val="ru-RU"/>
              </w:rPr>
              <w:t>в</w:t>
            </w:r>
            <w:r w:rsidRPr="00350275">
              <w:rPr>
                <w:rFonts w:ascii="Arial" w:hAnsi="Arial" w:cs="Arial"/>
                <w:sz w:val="20"/>
                <w:szCs w:val="20"/>
                <w:lang w:val="ru-RU"/>
              </w:rPr>
              <w:t xml:space="preserve"> </w:t>
            </w:r>
            <w:r>
              <w:rPr>
                <w:rFonts w:ascii="Arial" w:hAnsi="Arial" w:cs="Arial"/>
                <w:sz w:val="20"/>
                <w:szCs w:val="20"/>
                <w:lang w:val="ru-RU"/>
              </w:rPr>
              <w:t>третьей</w:t>
            </w:r>
            <w:r w:rsidRPr="00350275">
              <w:rPr>
                <w:rFonts w:ascii="Arial" w:hAnsi="Arial" w:cs="Arial"/>
                <w:sz w:val="20"/>
                <w:szCs w:val="20"/>
                <w:lang w:val="ru-RU"/>
              </w:rPr>
              <w:t xml:space="preserve"> </w:t>
            </w:r>
            <w:r>
              <w:rPr>
                <w:rFonts w:ascii="Arial" w:hAnsi="Arial" w:cs="Arial"/>
                <w:sz w:val="20"/>
                <w:szCs w:val="20"/>
                <w:lang w:val="ru-RU"/>
              </w:rPr>
              <w:t>графе</w:t>
            </w:r>
            <w:r w:rsidRPr="00350275">
              <w:rPr>
                <w:rFonts w:ascii="Arial" w:hAnsi="Arial" w:cs="Arial"/>
                <w:sz w:val="20"/>
                <w:szCs w:val="20"/>
                <w:lang w:val="ru-RU"/>
              </w:rPr>
              <w:t xml:space="preserve"> </w:t>
            </w:r>
            <w:r>
              <w:rPr>
                <w:rFonts w:ascii="Arial" w:hAnsi="Arial" w:cs="Arial"/>
                <w:sz w:val="20"/>
                <w:szCs w:val="20"/>
                <w:lang w:val="ru-RU"/>
              </w:rPr>
              <w:t>Таблицы 1 ниже</w:t>
            </w:r>
          </w:p>
          <w:p w:rsidR="001E0E7E" w:rsidRPr="00350275" w:rsidRDefault="001E0E7E" w:rsidP="001C1EA6">
            <w:pPr>
              <w:autoSpaceDE w:val="0"/>
              <w:autoSpaceDN w:val="0"/>
              <w:adjustRightInd w:val="0"/>
              <w:rPr>
                <w:rFonts w:ascii="Arial" w:hAnsi="Arial" w:cs="Arial"/>
                <w:sz w:val="17"/>
                <w:szCs w:val="17"/>
                <w:lang w:val="ru-RU"/>
              </w:rPr>
            </w:pPr>
          </w:p>
        </w:tc>
      </w:tr>
      <w:tr w:rsidR="001E0E7E" w:rsidRPr="00350275" w:rsidTr="001C1EA6">
        <w:tc>
          <w:tcPr>
            <w:tcW w:w="3108" w:type="dxa"/>
          </w:tcPr>
          <w:p w:rsidR="001E0E7E" w:rsidRDefault="001E0E7E" w:rsidP="001C1EA6">
            <w:pPr>
              <w:autoSpaceDE w:val="0"/>
              <w:autoSpaceDN w:val="0"/>
              <w:adjustRightInd w:val="0"/>
              <w:rPr>
                <w:rFonts w:ascii="Arial" w:hAnsi="Arial" w:cs="Arial"/>
                <w:sz w:val="20"/>
                <w:szCs w:val="20"/>
                <w:lang w:val="ru-RU"/>
              </w:rPr>
            </w:pPr>
            <w:r>
              <w:rPr>
                <w:rFonts w:ascii="Arial" w:hAnsi="Arial" w:cs="Arial"/>
                <w:sz w:val="20"/>
                <w:szCs w:val="20"/>
                <w:lang w:val="ru-RU"/>
              </w:rPr>
              <w:t>Обод</w:t>
            </w:r>
          </w:p>
          <w:p w:rsidR="001E0E7E" w:rsidRDefault="001E0E7E" w:rsidP="001C1EA6">
            <w:pPr>
              <w:autoSpaceDE w:val="0"/>
              <w:autoSpaceDN w:val="0"/>
              <w:adjustRightInd w:val="0"/>
              <w:rPr>
                <w:rFonts w:ascii="Arial" w:hAnsi="Arial" w:cs="Arial"/>
                <w:sz w:val="17"/>
                <w:szCs w:val="17"/>
                <w:lang w:val="en-US"/>
              </w:rPr>
            </w:pPr>
          </w:p>
        </w:tc>
        <w:tc>
          <w:tcPr>
            <w:tcW w:w="8470" w:type="dxa"/>
          </w:tcPr>
          <w:p w:rsidR="001E0E7E" w:rsidRPr="00350275" w:rsidRDefault="001E0E7E" w:rsidP="001C1EA6">
            <w:pPr>
              <w:autoSpaceDE w:val="0"/>
              <w:autoSpaceDN w:val="0"/>
              <w:adjustRightInd w:val="0"/>
              <w:rPr>
                <w:rFonts w:ascii="Arial" w:hAnsi="Arial" w:cs="Arial"/>
                <w:sz w:val="17"/>
                <w:szCs w:val="17"/>
                <w:lang w:val="ru-RU"/>
              </w:rPr>
            </w:pPr>
            <w:r>
              <w:rPr>
                <w:rFonts w:ascii="Arial" w:hAnsi="Arial" w:cs="Arial"/>
                <w:sz w:val="20"/>
                <w:szCs w:val="20"/>
                <w:lang w:val="ru-RU"/>
              </w:rPr>
              <w:t>Металлическая основа для шины или шины с камерой, на которую садятся борта шины</w:t>
            </w:r>
          </w:p>
        </w:tc>
      </w:tr>
      <w:tr w:rsidR="001E0E7E" w:rsidRPr="00087403" w:rsidTr="001C1EA6">
        <w:tc>
          <w:tcPr>
            <w:tcW w:w="3108" w:type="dxa"/>
          </w:tcPr>
          <w:p w:rsidR="001E0E7E" w:rsidRDefault="001E0E7E" w:rsidP="001C1EA6">
            <w:pPr>
              <w:autoSpaceDE w:val="0"/>
              <w:autoSpaceDN w:val="0"/>
              <w:adjustRightInd w:val="0"/>
              <w:rPr>
                <w:rFonts w:ascii="Arial" w:hAnsi="Arial" w:cs="Arial"/>
                <w:sz w:val="20"/>
                <w:szCs w:val="20"/>
                <w:lang w:val="ru-RU"/>
              </w:rPr>
            </w:pPr>
            <w:r>
              <w:rPr>
                <w:rFonts w:ascii="Arial" w:hAnsi="Arial" w:cs="Arial"/>
                <w:sz w:val="20"/>
                <w:szCs w:val="20"/>
                <w:lang w:val="ru-RU"/>
              </w:rPr>
              <w:t>Диаметр обода (посадочный диаметр шины)</w:t>
            </w:r>
          </w:p>
          <w:p w:rsidR="001E0E7E" w:rsidRPr="00087403" w:rsidRDefault="001E0E7E" w:rsidP="001C1EA6">
            <w:pPr>
              <w:autoSpaceDE w:val="0"/>
              <w:autoSpaceDN w:val="0"/>
              <w:adjustRightInd w:val="0"/>
              <w:rPr>
                <w:rFonts w:ascii="Arial" w:hAnsi="Arial" w:cs="Arial"/>
                <w:sz w:val="17"/>
                <w:szCs w:val="17"/>
                <w:lang w:val="ru-RU"/>
              </w:rPr>
            </w:pPr>
          </w:p>
        </w:tc>
        <w:tc>
          <w:tcPr>
            <w:tcW w:w="8470" w:type="dxa"/>
          </w:tcPr>
          <w:p w:rsidR="001E0E7E" w:rsidRPr="00087403" w:rsidRDefault="001E0E7E" w:rsidP="001C1EA6">
            <w:pPr>
              <w:autoSpaceDE w:val="0"/>
              <w:autoSpaceDN w:val="0"/>
              <w:adjustRightInd w:val="0"/>
              <w:rPr>
                <w:rFonts w:ascii="Arial" w:hAnsi="Arial" w:cs="Arial"/>
                <w:sz w:val="17"/>
                <w:szCs w:val="17"/>
                <w:lang w:val="ru-RU"/>
              </w:rPr>
            </w:pPr>
            <w:r>
              <w:rPr>
                <w:rFonts w:ascii="Arial" w:hAnsi="Arial" w:cs="Arial"/>
                <w:sz w:val="20"/>
                <w:szCs w:val="20"/>
                <w:lang w:val="ru-RU"/>
              </w:rPr>
              <w:t>Номинальный диаметр посадочной полки обода колеса</w:t>
            </w:r>
          </w:p>
        </w:tc>
      </w:tr>
      <w:tr w:rsidR="001E0E7E" w:rsidTr="001C1EA6">
        <w:tc>
          <w:tcPr>
            <w:tcW w:w="3108" w:type="dxa"/>
          </w:tcPr>
          <w:p w:rsidR="001E0E7E" w:rsidRDefault="001E0E7E" w:rsidP="001C1EA6">
            <w:pPr>
              <w:autoSpaceDE w:val="0"/>
              <w:autoSpaceDN w:val="0"/>
              <w:adjustRightInd w:val="0"/>
              <w:rPr>
                <w:rFonts w:ascii="Arial" w:hAnsi="Arial" w:cs="Arial"/>
                <w:sz w:val="20"/>
                <w:szCs w:val="20"/>
                <w:lang w:val="ru-RU"/>
              </w:rPr>
            </w:pPr>
            <w:r>
              <w:rPr>
                <w:rFonts w:ascii="Arial" w:hAnsi="Arial" w:cs="Arial"/>
                <w:sz w:val="20"/>
                <w:szCs w:val="20"/>
                <w:lang w:val="ru-RU"/>
              </w:rPr>
              <w:t>Указание размера обода</w:t>
            </w:r>
          </w:p>
          <w:p w:rsidR="001E0E7E" w:rsidRDefault="001E0E7E" w:rsidP="001C1EA6">
            <w:pPr>
              <w:autoSpaceDE w:val="0"/>
              <w:autoSpaceDN w:val="0"/>
              <w:adjustRightInd w:val="0"/>
              <w:rPr>
                <w:rFonts w:ascii="Arial" w:hAnsi="Arial" w:cs="Arial"/>
                <w:sz w:val="17"/>
                <w:szCs w:val="17"/>
                <w:lang w:val="en-US"/>
              </w:rPr>
            </w:pPr>
          </w:p>
        </w:tc>
        <w:tc>
          <w:tcPr>
            <w:tcW w:w="8470" w:type="dxa"/>
          </w:tcPr>
          <w:p w:rsidR="001E0E7E" w:rsidRDefault="001E0E7E" w:rsidP="001C1EA6">
            <w:pPr>
              <w:autoSpaceDE w:val="0"/>
              <w:autoSpaceDN w:val="0"/>
              <w:adjustRightInd w:val="0"/>
              <w:rPr>
                <w:rFonts w:ascii="Arial" w:hAnsi="Arial" w:cs="Arial"/>
                <w:sz w:val="20"/>
                <w:szCs w:val="20"/>
                <w:lang w:val="ru-RU"/>
              </w:rPr>
            </w:pPr>
            <w:r>
              <w:rPr>
                <w:rFonts w:ascii="Arial" w:hAnsi="Arial" w:cs="Arial"/>
                <w:sz w:val="20"/>
                <w:szCs w:val="20"/>
                <w:lang w:val="ru-RU"/>
              </w:rPr>
              <w:t>Диаметр и ширина обода</w:t>
            </w:r>
          </w:p>
          <w:p w:rsidR="001E0E7E" w:rsidRDefault="001E0E7E" w:rsidP="001C1EA6">
            <w:pPr>
              <w:autoSpaceDE w:val="0"/>
              <w:autoSpaceDN w:val="0"/>
              <w:adjustRightInd w:val="0"/>
              <w:rPr>
                <w:rFonts w:ascii="Arial" w:hAnsi="Arial" w:cs="Arial"/>
                <w:sz w:val="17"/>
                <w:szCs w:val="17"/>
                <w:lang w:val="en-US"/>
              </w:rPr>
            </w:pPr>
          </w:p>
        </w:tc>
      </w:tr>
      <w:tr w:rsidR="001E0E7E" w:rsidRPr="00FA7102" w:rsidTr="001C1EA6">
        <w:tc>
          <w:tcPr>
            <w:tcW w:w="3108" w:type="dxa"/>
          </w:tcPr>
          <w:p w:rsidR="001E0E7E" w:rsidRDefault="001E0E7E" w:rsidP="001C1EA6">
            <w:pPr>
              <w:autoSpaceDE w:val="0"/>
              <w:autoSpaceDN w:val="0"/>
              <w:adjustRightInd w:val="0"/>
              <w:rPr>
                <w:rFonts w:ascii="Arial" w:hAnsi="Arial" w:cs="Arial"/>
                <w:sz w:val="20"/>
                <w:szCs w:val="20"/>
                <w:lang w:val="ru-RU"/>
              </w:rPr>
            </w:pPr>
            <w:r>
              <w:rPr>
                <w:rFonts w:ascii="Arial" w:hAnsi="Arial" w:cs="Arial"/>
                <w:sz w:val="20"/>
                <w:szCs w:val="20"/>
                <w:lang w:val="ru-RU"/>
              </w:rPr>
              <w:t>Указание типа обода</w:t>
            </w:r>
          </w:p>
          <w:p w:rsidR="001E0E7E" w:rsidRDefault="001E0E7E" w:rsidP="001C1EA6">
            <w:pPr>
              <w:autoSpaceDE w:val="0"/>
              <w:autoSpaceDN w:val="0"/>
              <w:adjustRightInd w:val="0"/>
              <w:rPr>
                <w:rFonts w:ascii="Arial" w:hAnsi="Arial" w:cs="Arial"/>
                <w:sz w:val="17"/>
                <w:szCs w:val="17"/>
                <w:lang w:val="en-US"/>
              </w:rPr>
            </w:pPr>
          </w:p>
        </w:tc>
        <w:tc>
          <w:tcPr>
            <w:tcW w:w="8470" w:type="dxa"/>
          </w:tcPr>
          <w:p w:rsidR="001E0E7E" w:rsidRPr="00FA7102" w:rsidRDefault="001E0E7E" w:rsidP="001C1EA6">
            <w:pPr>
              <w:autoSpaceDE w:val="0"/>
              <w:autoSpaceDN w:val="0"/>
              <w:adjustRightInd w:val="0"/>
              <w:rPr>
                <w:rFonts w:ascii="Arial" w:hAnsi="Arial" w:cs="Arial"/>
                <w:sz w:val="20"/>
                <w:szCs w:val="20"/>
                <w:lang w:val="ru-RU"/>
              </w:rPr>
            </w:pPr>
            <w:r>
              <w:rPr>
                <w:rFonts w:ascii="Arial" w:hAnsi="Arial" w:cs="Arial"/>
                <w:sz w:val="20"/>
                <w:szCs w:val="20"/>
                <w:lang w:val="ru-RU"/>
              </w:rPr>
              <w:t>Обозначение</w:t>
            </w:r>
            <w:r w:rsidRPr="00FA7102">
              <w:rPr>
                <w:rFonts w:ascii="Arial" w:hAnsi="Arial" w:cs="Arial"/>
                <w:sz w:val="20"/>
                <w:szCs w:val="20"/>
                <w:lang w:val="ru-RU"/>
              </w:rPr>
              <w:t xml:space="preserve"> </w:t>
            </w:r>
            <w:r>
              <w:rPr>
                <w:rFonts w:ascii="Arial" w:hAnsi="Arial" w:cs="Arial"/>
                <w:sz w:val="20"/>
                <w:szCs w:val="20"/>
                <w:lang w:val="ru-RU"/>
              </w:rPr>
              <w:t>изготовителя</w:t>
            </w:r>
            <w:r w:rsidRPr="00FA7102">
              <w:rPr>
                <w:rFonts w:ascii="Arial" w:hAnsi="Arial" w:cs="Arial"/>
                <w:sz w:val="20"/>
                <w:szCs w:val="20"/>
                <w:lang w:val="ru-RU"/>
              </w:rPr>
              <w:t xml:space="preserve"> </w:t>
            </w:r>
            <w:r>
              <w:rPr>
                <w:rFonts w:ascii="Arial" w:hAnsi="Arial" w:cs="Arial"/>
                <w:sz w:val="20"/>
                <w:szCs w:val="20"/>
                <w:lang w:val="ru-RU"/>
              </w:rPr>
              <w:t>обода</w:t>
            </w:r>
            <w:r w:rsidRPr="00FA7102">
              <w:rPr>
                <w:rFonts w:ascii="Arial" w:hAnsi="Arial" w:cs="Arial"/>
                <w:sz w:val="20"/>
                <w:szCs w:val="20"/>
                <w:lang w:val="ru-RU"/>
              </w:rPr>
              <w:t xml:space="preserve"> </w:t>
            </w:r>
            <w:r>
              <w:rPr>
                <w:rFonts w:ascii="Arial" w:hAnsi="Arial" w:cs="Arial"/>
                <w:sz w:val="20"/>
                <w:szCs w:val="20"/>
                <w:lang w:val="ru-RU"/>
              </w:rPr>
              <w:t>посредством</w:t>
            </w:r>
            <w:r w:rsidRPr="00FA7102">
              <w:rPr>
                <w:rFonts w:ascii="Arial" w:hAnsi="Arial" w:cs="Arial"/>
                <w:sz w:val="20"/>
                <w:szCs w:val="20"/>
                <w:lang w:val="ru-RU"/>
              </w:rPr>
              <w:t xml:space="preserve"> </w:t>
            </w:r>
            <w:r>
              <w:rPr>
                <w:rFonts w:ascii="Arial" w:hAnsi="Arial" w:cs="Arial"/>
                <w:sz w:val="20"/>
                <w:szCs w:val="20"/>
                <w:lang w:val="ru-RU"/>
              </w:rPr>
              <w:t>стиля</w:t>
            </w:r>
            <w:r w:rsidRPr="00FA7102">
              <w:rPr>
                <w:rFonts w:ascii="Arial" w:hAnsi="Arial" w:cs="Arial"/>
                <w:sz w:val="20"/>
                <w:szCs w:val="20"/>
                <w:lang w:val="ru-RU"/>
              </w:rPr>
              <w:t xml:space="preserve"> </w:t>
            </w:r>
            <w:r>
              <w:rPr>
                <w:rFonts w:ascii="Arial" w:hAnsi="Arial" w:cs="Arial"/>
                <w:sz w:val="20"/>
                <w:szCs w:val="20"/>
                <w:lang w:val="ru-RU"/>
              </w:rPr>
              <w:t>или</w:t>
            </w:r>
            <w:r w:rsidRPr="00FA7102">
              <w:rPr>
                <w:rFonts w:ascii="Arial" w:hAnsi="Arial" w:cs="Arial"/>
                <w:sz w:val="20"/>
                <w:szCs w:val="20"/>
                <w:lang w:val="ru-RU"/>
              </w:rPr>
              <w:t xml:space="preserve"> </w:t>
            </w:r>
            <w:r>
              <w:rPr>
                <w:rFonts w:ascii="Arial" w:hAnsi="Arial" w:cs="Arial"/>
                <w:sz w:val="20"/>
                <w:szCs w:val="20"/>
                <w:lang w:val="ru-RU"/>
              </w:rPr>
              <w:t>кода</w:t>
            </w:r>
          </w:p>
          <w:p w:rsidR="001E0E7E" w:rsidRPr="00FA7102" w:rsidRDefault="001E0E7E" w:rsidP="001C1EA6">
            <w:pPr>
              <w:autoSpaceDE w:val="0"/>
              <w:autoSpaceDN w:val="0"/>
              <w:adjustRightInd w:val="0"/>
              <w:rPr>
                <w:rFonts w:ascii="Arial" w:hAnsi="Arial" w:cs="Arial"/>
                <w:sz w:val="17"/>
                <w:szCs w:val="17"/>
                <w:lang w:val="ru-RU"/>
              </w:rPr>
            </w:pPr>
          </w:p>
        </w:tc>
      </w:tr>
      <w:tr w:rsidR="001E0E7E" w:rsidRPr="00FA7102" w:rsidTr="001C1EA6">
        <w:tc>
          <w:tcPr>
            <w:tcW w:w="3108" w:type="dxa"/>
          </w:tcPr>
          <w:p w:rsidR="001E0E7E" w:rsidRDefault="001E0E7E" w:rsidP="001C1EA6">
            <w:pPr>
              <w:autoSpaceDE w:val="0"/>
              <w:autoSpaceDN w:val="0"/>
              <w:adjustRightInd w:val="0"/>
              <w:rPr>
                <w:rFonts w:ascii="Arial" w:hAnsi="Arial" w:cs="Arial"/>
                <w:sz w:val="20"/>
                <w:szCs w:val="20"/>
                <w:lang w:val="ru-RU"/>
              </w:rPr>
            </w:pPr>
            <w:r>
              <w:rPr>
                <w:rFonts w:ascii="Arial" w:hAnsi="Arial" w:cs="Arial"/>
                <w:sz w:val="20"/>
                <w:szCs w:val="20"/>
                <w:lang w:val="ru-RU"/>
              </w:rPr>
              <w:t>Ширина обода</w:t>
            </w:r>
          </w:p>
          <w:p w:rsidR="001E0E7E" w:rsidRDefault="001E0E7E" w:rsidP="001C1EA6">
            <w:pPr>
              <w:autoSpaceDE w:val="0"/>
              <w:autoSpaceDN w:val="0"/>
              <w:adjustRightInd w:val="0"/>
              <w:rPr>
                <w:rFonts w:ascii="Arial" w:hAnsi="Arial" w:cs="Arial"/>
                <w:sz w:val="17"/>
                <w:szCs w:val="17"/>
                <w:lang w:val="en-US"/>
              </w:rPr>
            </w:pPr>
          </w:p>
        </w:tc>
        <w:tc>
          <w:tcPr>
            <w:tcW w:w="8470" w:type="dxa"/>
          </w:tcPr>
          <w:p w:rsidR="001E0E7E" w:rsidRDefault="001E0E7E" w:rsidP="001C1EA6">
            <w:pPr>
              <w:autoSpaceDE w:val="0"/>
              <w:autoSpaceDN w:val="0"/>
              <w:adjustRightInd w:val="0"/>
              <w:rPr>
                <w:rFonts w:ascii="Arial" w:hAnsi="Arial" w:cs="Arial"/>
                <w:sz w:val="20"/>
                <w:szCs w:val="20"/>
                <w:lang w:val="ru-RU"/>
              </w:rPr>
            </w:pPr>
            <w:r>
              <w:rPr>
                <w:rFonts w:ascii="Arial" w:hAnsi="Arial" w:cs="Arial"/>
                <w:sz w:val="20"/>
                <w:szCs w:val="20"/>
                <w:lang w:val="ru-RU"/>
              </w:rPr>
              <w:t>Номинальное расстояние между ребордами обода</w:t>
            </w:r>
          </w:p>
          <w:p w:rsidR="001E0E7E" w:rsidRPr="00FA7102" w:rsidRDefault="001E0E7E" w:rsidP="001C1EA6">
            <w:pPr>
              <w:autoSpaceDE w:val="0"/>
              <w:autoSpaceDN w:val="0"/>
              <w:adjustRightInd w:val="0"/>
              <w:rPr>
                <w:rFonts w:ascii="Arial" w:hAnsi="Arial" w:cs="Arial"/>
                <w:sz w:val="17"/>
                <w:szCs w:val="17"/>
                <w:lang w:val="ru-RU"/>
              </w:rPr>
            </w:pPr>
          </w:p>
        </w:tc>
      </w:tr>
      <w:tr w:rsidR="001E0E7E" w:rsidRPr="00621E75" w:rsidTr="001C1EA6">
        <w:tc>
          <w:tcPr>
            <w:tcW w:w="3108" w:type="dxa"/>
          </w:tcPr>
          <w:p w:rsidR="001E0E7E" w:rsidRPr="004F6EA0" w:rsidRDefault="001E0E7E" w:rsidP="001C1EA6">
            <w:pPr>
              <w:autoSpaceDE w:val="0"/>
              <w:autoSpaceDN w:val="0"/>
              <w:adjustRightInd w:val="0"/>
              <w:rPr>
                <w:rFonts w:ascii="Arial" w:hAnsi="Arial" w:cs="Arial"/>
                <w:sz w:val="20"/>
                <w:szCs w:val="20"/>
                <w:lang w:val="en-US"/>
              </w:rPr>
            </w:pPr>
            <w:r>
              <w:rPr>
                <w:rFonts w:ascii="Arial" w:hAnsi="Arial" w:cs="Arial"/>
                <w:sz w:val="20"/>
                <w:szCs w:val="20"/>
                <w:lang w:val="ru-RU"/>
              </w:rPr>
              <w:t>Максимальная нагрузка автомобиля на шину</w:t>
            </w:r>
          </w:p>
          <w:p w:rsidR="001E0E7E" w:rsidRDefault="001E0E7E" w:rsidP="001C1EA6">
            <w:pPr>
              <w:autoSpaceDE w:val="0"/>
              <w:autoSpaceDN w:val="0"/>
              <w:adjustRightInd w:val="0"/>
              <w:rPr>
                <w:rFonts w:ascii="Arial" w:hAnsi="Arial" w:cs="Arial"/>
                <w:sz w:val="17"/>
                <w:szCs w:val="17"/>
                <w:lang w:val="en-US"/>
              </w:rPr>
            </w:pPr>
          </w:p>
        </w:tc>
        <w:tc>
          <w:tcPr>
            <w:tcW w:w="8470" w:type="dxa"/>
          </w:tcPr>
          <w:p w:rsidR="001E0E7E" w:rsidRPr="00621E75" w:rsidRDefault="001E0E7E" w:rsidP="001C1EA6">
            <w:pPr>
              <w:autoSpaceDE w:val="0"/>
              <w:autoSpaceDN w:val="0"/>
              <w:adjustRightInd w:val="0"/>
              <w:rPr>
                <w:rFonts w:ascii="Arial" w:hAnsi="Arial" w:cs="Arial"/>
                <w:sz w:val="20"/>
                <w:szCs w:val="20"/>
                <w:lang w:val="ru-RU"/>
              </w:rPr>
            </w:pPr>
            <w:r>
              <w:rPr>
                <w:rFonts w:ascii="Arial" w:hAnsi="Arial" w:cs="Arial"/>
                <w:sz w:val="20"/>
                <w:szCs w:val="20"/>
                <w:lang w:val="ru-RU"/>
              </w:rPr>
              <w:t>Нагрузка</w:t>
            </w:r>
            <w:r w:rsidRPr="00621E75">
              <w:rPr>
                <w:rFonts w:ascii="Arial" w:hAnsi="Arial" w:cs="Arial"/>
                <w:sz w:val="20"/>
                <w:szCs w:val="20"/>
                <w:lang w:val="ru-RU"/>
              </w:rPr>
              <w:t xml:space="preserve"> </w:t>
            </w:r>
            <w:r>
              <w:rPr>
                <w:rFonts w:ascii="Arial" w:hAnsi="Arial" w:cs="Arial"/>
                <w:sz w:val="20"/>
                <w:szCs w:val="20"/>
                <w:lang w:val="ru-RU"/>
              </w:rPr>
              <w:t>на</w:t>
            </w:r>
            <w:r w:rsidRPr="00621E75">
              <w:rPr>
                <w:rFonts w:ascii="Arial" w:hAnsi="Arial" w:cs="Arial"/>
                <w:sz w:val="20"/>
                <w:szCs w:val="20"/>
                <w:lang w:val="ru-RU"/>
              </w:rPr>
              <w:t xml:space="preserve"> </w:t>
            </w:r>
            <w:r>
              <w:rPr>
                <w:rFonts w:ascii="Arial" w:hAnsi="Arial" w:cs="Arial"/>
                <w:sz w:val="20"/>
                <w:szCs w:val="20"/>
                <w:lang w:val="ru-RU"/>
              </w:rPr>
              <w:t>отдельную</w:t>
            </w:r>
            <w:r w:rsidRPr="00621E75">
              <w:rPr>
                <w:rFonts w:ascii="Arial" w:hAnsi="Arial" w:cs="Arial"/>
                <w:sz w:val="20"/>
                <w:szCs w:val="20"/>
                <w:lang w:val="ru-RU"/>
              </w:rPr>
              <w:t xml:space="preserve"> </w:t>
            </w:r>
            <w:r>
              <w:rPr>
                <w:rFonts w:ascii="Arial" w:hAnsi="Arial" w:cs="Arial"/>
                <w:sz w:val="20"/>
                <w:szCs w:val="20"/>
                <w:lang w:val="ru-RU"/>
              </w:rPr>
              <w:t>шину</w:t>
            </w:r>
            <w:r w:rsidRPr="00621E75">
              <w:rPr>
                <w:rFonts w:ascii="Arial" w:hAnsi="Arial" w:cs="Arial"/>
                <w:sz w:val="20"/>
                <w:szCs w:val="20"/>
                <w:lang w:val="ru-RU"/>
              </w:rPr>
              <w:t xml:space="preserve">, </w:t>
            </w:r>
            <w:r>
              <w:rPr>
                <w:rFonts w:ascii="Arial" w:hAnsi="Arial" w:cs="Arial"/>
                <w:sz w:val="20"/>
                <w:szCs w:val="20"/>
                <w:lang w:val="ru-RU"/>
              </w:rPr>
              <w:t>которая</w:t>
            </w:r>
            <w:r w:rsidRPr="00621E75">
              <w:rPr>
                <w:rFonts w:ascii="Arial" w:hAnsi="Arial" w:cs="Arial"/>
                <w:sz w:val="20"/>
                <w:szCs w:val="20"/>
                <w:lang w:val="ru-RU"/>
              </w:rPr>
              <w:t xml:space="preserve"> </w:t>
            </w:r>
            <w:r>
              <w:rPr>
                <w:rFonts w:ascii="Arial" w:hAnsi="Arial" w:cs="Arial"/>
                <w:sz w:val="20"/>
                <w:szCs w:val="20"/>
                <w:lang w:val="ru-RU"/>
              </w:rPr>
              <w:t>определяется</w:t>
            </w:r>
            <w:r w:rsidRPr="00621E75">
              <w:rPr>
                <w:rFonts w:ascii="Arial" w:hAnsi="Arial" w:cs="Arial"/>
                <w:sz w:val="20"/>
                <w:szCs w:val="20"/>
                <w:lang w:val="ru-RU"/>
              </w:rPr>
              <w:t xml:space="preserve"> </w:t>
            </w:r>
            <w:r>
              <w:rPr>
                <w:rFonts w:ascii="Arial" w:hAnsi="Arial" w:cs="Arial"/>
                <w:sz w:val="20"/>
                <w:szCs w:val="20"/>
                <w:lang w:val="ru-RU"/>
              </w:rPr>
              <w:t>распределением на каждый мост доли от веса максимально нагруженного автомобиля и делением на два</w:t>
            </w:r>
          </w:p>
          <w:p w:rsidR="001E0E7E" w:rsidRPr="00621E75" w:rsidRDefault="001E0E7E" w:rsidP="001C1EA6">
            <w:pPr>
              <w:autoSpaceDE w:val="0"/>
              <w:autoSpaceDN w:val="0"/>
              <w:adjustRightInd w:val="0"/>
              <w:rPr>
                <w:rFonts w:ascii="Arial" w:hAnsi="Arial" w:cs="Arial"/>
                <w:sz w:val="17"/>
                <w:szCs w:val="17"/>
                <w:lang w:val="ru-RU"/>
              </w:rPr>
            </w:pPr>
          </w:p>
        </w:tc>
      </w:tr>
    </w:tbl>
    <w:p w:rsidR="001E0E7E" w:rsidRPr="00621E75" w:rsidRDefault="001E0E7E" w:rsidP="001E0E7E">
      <w:pPr>
        <w:tabs>
          <w:tab w:val="left" w:pos="1785"/>
        </w:tabs>
        <w:rPr>
          <w:rFonts w:ascii="Arial" w:hAnsi="Arial" w:cs="Arial"/>
          <w:sz w:val="17"/>
          <w:szCs w:val="17"/>
          <w:lang w:val="ru-RU"/>
        </w:rPr>
      </w:pPr>
    </w:p>
    <w:p w:rsidR="001E0E7E" w:rsidRPr="004F6EA0" w:rsidRDefault="001E0E7E" w:rsidP="001E0E7E">
      <w:pPr>
        <w:tabs>
          <w:tab w:val="left" w:pos="1785"/>
        </w:tabs>
        <w:rPr>
          <w:rFonts w:ascii="Arial" w:hAnsi="Arial" w:cs="Arial"/>
          <w:sz w:val="17"/>
          <w:szCs w:val="17"/>
          <w:lang w:val="ru-RU"/>
        </w:rPr>
      </w:pPr>
      <w:r w:rsidRPr="00621E75">
        <w:rPr>
          <w:rFonts w:ascii="Arial" w:hAnsi="Arial" w:cs="Arial"/>
          <w:sz w:val="17"/>
          <w:szCs w:val="17"/>
          <w:lang w:val="ru-RU"/>
        </w:rPr>
        <w:br w:type="page"/>
      </w:r>
    </w:p>
    <w:p w:rsidR="001E0E7E" w:rsidRPr="00621E75" w:rsidRDefault="001E0E7E" w:rsidP="001E0E7E">
      <w:pPr>
        <w:tabs>
          <w:tab w:val="left" w:pos="1785"/>
        </w:tabs>
        <w:rPr>
          <w:rFonts w:ascii="Arial" w:hAnsi="Arial" w:cs="Arial"/>
          <w:sz w:val="17"/>
          <w:szCs w:val="17"/>
          <w:lang w:val="ru-RU"/>
        </w:rPr>
      </w:pPr>
    </w:p>
    <w:tbl>
      <w:tblPr>
        <w:tblStyle w:val="a7"/>
        <w:tblW w:w="0" w:type="auto"/>
        <w:tblLook w:val="01E0"/>
      </w:tblPr>
      <w:tblGrid>
        <w:gridCol w:w="3108"/>
        <w:gridCol w:w="8470"/>
      </w:tblGrid>
      <w:tr w:rsidR="001E0E7E" w:rsidTr="001C1EA6">
        <w:tc>
          <w:tcPr>
            <w:tcW w:w="3108" w:type="dxa"/>
          </w:tcPr>
          <w:p w:rsidR="001E0E7E" w:rsidRDefault="001E0E7E" w:rsidP="001C1EA6">
            <w:pPr>
              <w:autoSpaceDE w:val="0"/>
              <w:autoSpaceDN w:val="0"/>
              <w:adjustRightInd w:val="0"/>
              <w:jc w:val="center"/>
              <w:rPr>
                <w:rFonts w:ascii="Arial" w:hAnsi="Arial" w:cs="Arial"/>
                <w:sz w:val="17"/>
                <w:szCs w:val="17"/>
                <w:lang w:val="en-US"/>
              </w:rPr>
            </w:pPr>
            <w:r>
              <w:rPr>
                <w:rFonts w:ascii="Arial" w:hAnsi="Arial" w:cs="Arial"/>
                <w:sz w:val="20"/>
                <w:szCs w:val="20"/>
                <w:lang w:val="ru-RU"/>
              </w:rPr>
              <w:t>Термин</w:t>
            </w:r>
            <w:r>
              <w:rPr>
                <w:rFonts w:ascii="Arial" w:hAnsi="Arial" w:cs="Arial"/>
                <w:sz w:val="17"/>
                <w:szCs w:val="17"/>
                <w:lang w:val="en-US"/>
              </w:rPr>
              <w:t xml:space="preserve"> </w:t>
            </w:r>
          </w:p>
        </w:tc>
        <w:tc>
          <w:tcPr>
            <w:tcW w:w="8470" w:type="dxa"/>
          </w:tcPr>
          <w:p w:rsidR="001E0E7E" w:rsidRDefault="001E0E7E" w:rsidP="001C1EA6">
            <w:pPr>
              <w:autoSpaceDE w:val="0"/>
              <w:autoSpaceDN w:val="0"/>
              <w:adjustRightInd w:val="0"/>
              <w:jc w:val="center"/>
              <w:rPr>
                <w:rFonts w:ascii="Arial" w:hAnsi="Arial" w:cs="Arial"/>
                <w:sz w:val="17"/>
                <w:szCs w:val="17"/>
                <w:lang w:val="en-US"/>
              </w:rPr>
            </w:pPr>
            <w:r>
              <w:rPr>
                <w:rFonts w:ascii="Arial" w:hAnsi="Arial" w:cs="Arial"/>
                <w:sz w:val="20"/>
                <w:szCs w:val="20"/>
                <w:lang w:val="ru-RU"/>
              </w:rPr>
              <w:t>Значение</w:t>
            </w:r>
            <w:r>
              <w:rPr>
                <w:rFonts w:ascii="Arial" w:hAnsi="Arial" w:cs="Arial"/>
                <w:sz w:val="17"/>
                <w:szCs w:val="17"/>
                <w:lang w:val="en-US"/>
              </w:rPr>
              <w:t xml:space="preserve"> </w:t>
            </w:r>
          </w:p>
        </w:tc>
      </w:tr>
      <w:tr w:rsidR="001E0E7E" w:rsidRPr="00621E75" w:rsidTr="001C1EA6">
        <w:tc>
          <w:tcPr>
            <w:tcW w:w="3108" w:type="dxa"/>
          </w:tcPr>
          <w:p w:rsidR="001E0E7E" w:rsidRPr="00621E75" w:rsidRDefault="001E0E7E" w:rsidP="001C1EA6">
            <w:pPr>
              <w:autoSpaceDE w:val="0"/>
              <w:autoSpaceDN w:val="0"/>
              <w:adjustRightInd w:val="0"/>
              <w:rPr>
                <w:rFonts w:ascii="Arial" w:hAnsi="Arial" w:cs="Arial"/>
                <w:sz w:val="20"/>
                <w:szCs w:val="20"/>
                <w:lang w:val="ru-RU"/>
              </w:rPr>
            </w:pPr>
            <w:r>
              <w:rPr>
                <w:rFonts w:ascii="Arial" w:hAnsi="Arial" w:cs="Arial"/>
                <w:sz w:val="20"/>
                <w:szCs w:val="20"/>
                <w:lang w:val="ru-RU"/>
              </w:rPr>
              <w:t>Нормальная нагрузка автомобиля на шину</w:t>
            </w:r>
          </w:p>
          <w:p w:rsidR="001E0E7E" w:rsidRPr="00621E75" w:rsidRDefault="001E0E7E" w:rsidP="001C1EA6">
            <w:pPr>
              <w:autoSpaceDE w:val="0"/>
              <w:autoSpaceDN w:val="0"/>
              <w:adjustRightInd w:val="0"/>
              <w:rPr>
                <w:rFonts w:ascii="Arial" w:hAnsi="Arial" w:cs="Arial"/>
                <w:sz w:val="17"/>
                <w:szCs w:val="17"/>
                <w:lang w:val="ru-RU"/>
              </w:rPr>
            </w:pPr>
          </w:p>
        </w:tc>
        <w:tc>
          <w:tcPr>
            <w:tcW w:w="8470" w:type="dxa"/>
          </w:tcPr>
          <w:p w:rsidR="001E0E7E" w:rsidRPr="00621E75" w:rsidRDefault="001E0E7E" w:rsidP="001C1EA6">
            <w:pPr>
              <w:autoSpaceDE w:val="0"/>
              <w:autoSpaceDN w:val="0"/>
              <w:adjustRightInd w:val="0"/>
              <w:rPr>
                <w:rFonts w:ascii="Arial" w:hAnsi="Arial" w:cs="Arial"/>
                <w:sz w:val="20"/>
                <w:szCs w:val="20"/>
                <w:lang w:val="ru-RU"/>
              </w:rPr>
            </w:pPr>
            <w:r>
              <w:rPr>
                <w:rFonts w:ascii="Arial" w:hAnsi="Arial" w:cs="Arial"/>
                <w:sz w:val="20"/>
                <w:szCs w:val="20"/>
                <w:lang w:val="ru-RU"/>
              </w:rPr>
              <w:t>Нагрузка</w:t>
            </w:r>
            <w:r w:rsidRPr="00621E75">
              <w:rPr>
                <w:rFonts w:ascii="Arial" w:hAnsi="Arial" w:cs="Arial"/>
                <w:sz w:val="20"/>
                <w:szCs w:val="20"/>
                <w:lang w:val="ru-RU"/>
              </w:rPr>
              <w:t xml:space="preserve"> </w:t>
            </w:r>
            <w:r>
              <w:rPr>
                <w:rFonts w:ascii="Arial" w:hAnsi="Arial" w:cs="Arial"/>
                <w:sz w:val="20"/>
                <w:szCs w:val="20"/>
                <w:lang w:val="ru-RU"/>
              </w:rPr>
              <w:t>на</w:t>
            </w:r>
            <w:r w:rsidRPr="00621E75">
              <w:rPr>
                <w:rFonts w:ascii="Arial" w:hAnsi="Arial" w:cs="Arial"/>
                <w:sz w:val="20"/>
                <w:szCs w:val="20"/>
                <w:lang w:val="ru-RU"/>
              </w:rPr>
              <w:t xml:space="preserve"> </w:t>
            </w:r>
            <w:r>
              <w:rPr>
                <w:rFonts w:ascii="Arial" w:hAnsi="Arial" w:cs="Arial"/>
                <w:sz w:val="20"/>
                <w:szCs w:val="20"/>
                <w:lang w:val="ru-RU"/>
              </w:rPr>
              <w:t>отдельную</w:t>
            </w:r>
            <w:r w:rsidRPr="00621E75">
              <w:rPr>
                <w:rFonts w:ascii="Arial" w:hAnsi="Arial" w:cs="Arial"/>
                <w:sz w:val="20"/>
                <w:szCs w:val="20"/>
                <w:lang w:val="ru-RU"/>
              </w:rPr>
              <w:t xml:space="preserve"> </w:t>
            </w:r>
            <w:r>
              <w:rPr>
                <w:rFonts w:ascii="Arial" w:hAnsi="Arial" w:cs="Arial"/>
                <w:sz w:val="20"/>
                <w:szCs w:val="20"/>
                <w:lang w:val="ru-RU"/>
              </w:rPr>
              <w:t>шину</w:t>
            </w:r>
            <w:r w:rsidRPr="00621E75">
              <w:rPr>
                <w:rFonts w:ascii="Arial" w:hAnsi="Arial" w:cs="Arial"/>
                <w:sz w:val="20"/>
                <w:szCs w:val="20"/>
                <w:lang w:val="ru-RU"/>
              </w:rPr>
              <w:t xml:space="preserve">, </w:t>
            </w:r>
            <w:r>
              <w:rPr>
                <w:rFonts w:ascii="Arial" w:hAnsi="Arial" w:cs="Arial"/>
                <w:sz w:val="20"/>
                <w:szCs w:val="20"/>
                <w:lang w:val="ru-RU"/>
              </w:rPr>
              <w:t>которая</w:t>
            </w:r>
            <w:r w:rsidRPr="00621E75">
              <w:rPr>
                <w:rFonts w:ascii="Arial" w:hAnsi="Arial" w:cs="Arial"/>
                <w:sz w:val="20"/>
                <w:szCs w:val="20"/>
                <w:lang w:val="ru-RU"/>
              </w:rPr>
              <w:t xml:space="preserve"> </w:t>
            </w:r>
            <w:r>
              <w:rPr>
                <w:rFonts w:ascii="Arial" w:hAnsi="Arial" w:cs="Arial"/>
                <w:sz w:val="20"/>
                <w:szCs w:val="20"/>
                <w:lang w:val="ru-RU"/>
              </w:rPr>
              <w:t>определяется</w:t>
            </w:r>
            <w:r w:rsidRPr="00621E75">
              <w:rPr>
                <w:rFonts w:ascii="Arial" w:hAnsi="Arial" w:cs="Arial"/>
                <w:sz w:val="20"/>
                <w:szCs w:val="20"/>
                <w:lang w:val="ru-RU"/>
              </w:rPr>
              <w:t xml:space="preserve"> </w:t>
            </w:r>
            <w:r>
              <w:rPr>
                <w:rFonts w:ascii="Arial" w:hAnsi="Arial" w:cs="Arial"/>
                <w:sz w:val="20"/>
                <w:szCs w:val="20"/>
                <w:lang w:val="ru-RU"/>
              </w:rPr>
              <w:t>распределением на каждый мост доли от собственного веса автомобиля, веса комплектующих и нормального веса водителя и пассажиров (распределенных в соответствии с Таблицей 1 ниже) и делением на два</w:t>
            </w:r>
          </w:p>
        </w:tc>
      </w:tr>
      <w:tr w:rsidR="001E0E7E" w:rsidRPr="00BB7106" w:rsidTr="001C1EA6">
        <w:tc>
          <w:tcPr>
            <w:tcW w:w="3108" w:type="dxa"/>
          </w:tcPr>
          <w:p w:rsidR="001E0E7E" w:rsidRDefault="001E0E7E" w:rsidP="001C1EA6">
            <w:pPr>
              <w:autoSpaceDE w:val="0"/>
              <w:autoSpaceDN w:val="0"/>
              <w:adjustRightInd w:val="0"/>
              <w:rPr>
                <w:rFonts w:ascii="Arial" w:hAnsi="Arial" w:cs="Arial"/>
                <w:sz w:val="20"/>
                <w:szCs w:val="20"/>
                <w:lang w:val="ru-RU"/>
              </w:rPr>
            </w:pPr>
            <w:r>
              <w:rPr>
                <w:rFonts w:ascii="Arial" w:hAnsi="Arial" w:cs="Arial"/>
                <w:sz w:val="20"/>
                <w:szCs w:val="20"/>
                <w:lang w:val="ru-RU"/>
              </w:rPr>
              <w:t>Часть обода, не закрытая шиной</w:t>
            </w:r>
          </w:p>
          <w:p w:rsidR="001E0E7E" w:rsidRDefault="001E0E7E" w:rsidP="001C1EA6">
            <w:pPr>
              <w:autoSpaceDE w:val="0"/>
              <w:autoSpaceDN w:val="0"/>
              <w:adjustRightInd w:val="0"/>
              <w:rPr>
                <w:rFonts w:ascii="Arial" w:hAnsi="Arial" w:cs="Arial"/>
                <w:sz w:val="17"/>
                <w:szCs w:val="17"/>
                <w:lang w:val="en-US"/>
              </w:rPr>
            </w:pPr>
          </w:p>
        </w:tc>
        <w:tc>
          <w:tcPr>
            <w:tcW w:w="8470" w:type="dxa"/>
          </w:tcPr>
          <w:p w:rsidR="001E0E7E" w:rsidRPr="00BB7106" w:rsidRDefault="001E0E7E" w:rsidP="001C1EA6">
            <w:pPr>
              <w:autoSpaceDE w:val="0"/>
              <w:autoSpaceDN w:val="0"/>
              <w:adjustRightInd w:val="0"/>
              <w:rPr>
                <w:rFonts w:ascii="Arial" w:hAnsi="Arial" w:cs="Arial"/>
                <w:sz w:val="20"/>
                <w:szCs w:val="20"/>
                <w:lang w:val="ru-RU"/>
              </w:rPr>
            </w:pPr>
            <w:r>
              <w:rPr>
                <w:rFonts w:ascii="Arial" w:hAnsi="Arial" w:cs="Arial"/>
                <w:sz w:val="20"/>
                <w:szCs w:val="20"/>
                <w:lang w:val="ru-RU"/>
              </w:rPr>
              <w:t>Часть</w:t>
            </w:r>
            <w:r w:rsidRPr="00BB7106">
              <w:rPr>
                <w:rFonts w:ascii="Arial" w:hAnsi="Arial" w:cs="Arial"/>
                <w:sz w:val="20"/>
                <w:szCs w:val="20"/>
                <w:lang w:val="ru-RU"/>
              </w:rPr>
              <w:t xml:space="preserve"> </w:t>
            </w:r>
            <w:r>
              <w:rPr>
                <w:rFonts w:ascii="Arial" w:hAnsi="Arial" w:cs="Arial"/>
                <w:sz w:val="20"/>
                <w:szCs w:val="20"/>
                <w:lang w:val="ru-RU"/>
              </w:rPr>
              <w:t>поверхности</w:t>
            </w:r>
            <w:r w:rsidRPr="00BB7106">
              <w:rPr>
                <w:rFonts w:ascii="Arial" w:hAnsi="Arial" w:cs="Arial"/>
                <w:sz w:val="20"/>
                <w:szCs w:val="20"/>
                <w:lang w:val="ru-RU"/>
              </w:rPr>
              <w:t xml:space="preserve"> </w:t>
            </w:r>
            <w:r>
              <w:rPr>
                <w:rFonts w:ascii="Arial" w:hAnsi="Arial" w:cs="Arial"/>
                <w:sz w:val="20"/>
                <w:szCs w:val="20"/>
                <w:lang w:val="ru-RU"/>
              </w:rPr>
              <w:t>обода</w:t>
            </w:r>
            <w:r w:rsidRPr="00BB7106">
              <w:rPr>
                <w:rFonts w:ascii="Arial" w:hAnsi="Arial" w:cs="Arial"/>
                <w:sz w:val="20"/>
                <w:szCs w:val="20"/>
                <w:lang w:val="ru-RU"/>
              </w:rPr>
              <w:t xml:space="preserve">, </w:t>
            </w:r>
            <w:r>
              <w:rPr>
                <w:rFonts w:ascii="Arial" w:hAnsi="Arial" w:cs="Arial"/>
                <w:sz w:val="20"/>
                <w:szCs w:val="20"/>
                <w:lang w:val="ru-RU"/>
              </w:rPr>
              <w:t>не</w:t>
            </w:r>
            <w:r w:rsidRPr="00BB7106">
              <w:rPr>
                <w:rFonts w:ascii="Arial" w:hAnsi="Arial" w:cs="Arial"/>
                <w:sz w:val="20"/>
                <w:szCs w:val="20"/>
                <w:lang w:val="ru-RU"/>
              </w:rPr>
              <w:t xml:space="preserve"> </w:t>
            </w:r>
            <w:r>
              <w:rPr>
                <w:rFonts w:ascii="Arial" w:hAnsi="Arial" w:cs="Arial"/>
                <w:sz w:val="20"/>
                <w:szCs w:val="20"/>
                <w:lang w:val="ru-RU"/>
              </w:rPr>
              <w:t>закрытая</w:t>
            </w:r>
            <w:r w:rsidRPr="00BB7106">
              <w:rPr>
                <w:rFonts w:ascii="Arial" w:hAnsi="Arial" w:cs="Arial"/>
                <w:sz w:val="20"/>
                <w:szCs w:val="20"/>
                <w:lang w:val="ru-RU"/>
              </w:rPr>
              <w:t xml:space="preserve"> </w:t>
            </w:r>
            <w:r>
              <w:rPr>
                <w:rFonts w:ascii="Arial" w:hAnsi="Arial" w:cs="Arial"/>
                <w:sz w:val="20"/>
                <w:szCs w:val="20"/>
                <w:lang w:val="ru-RU"/>
              </w:rPr>
              <w:t>накачанной шиной</w:t>
            </w:r>
          </w:p>
          <w:p w:rsidR="001E0E7E" w:rsidRPr="00BB7106" w:rsidRDefault="001E0E7E" w:rsidP="001C1EA6">
            <w:pPr>
              <w:autoSpaceDE w:val="0"/>
              <w:autoSpaceDN w:val="0"/>
              <w:adjustRightInd w:val="0"/>
              <w:rPr>
                <w:rFonts w:ascii="Arial" w:hAnsi="Arial" w:cs="Arial"/>
                <w:sz w:val="17"/>
                <w:szCs w:val="17"/>
                <w:lang w:val="ru-RU"/>
              </w:rPr>
            </w:pPr>
          </w:p>
        </w:tc>
      </w:tr>
    </w:tbl>
    <w:p w:rsidR="001E0E7E" w:rsidRPr="00BB7106" w:rsidRDefault="001E0E7E" w:rsidP="001E0E7E">
      <w:pPr>
        <w:autoSpaceDE w:val="0"/>
        <w:autoSpaceDN w:val="0"/>
        <w:adjustRightInd w:val="0"/>
        <w:rPr>
          <w:rFonts w:ascii="Arial" w:hAnsi="Arial" w:cs="Arial"/>
          <w:b/>
          <w:bCs/>
          <w:sz w:val="20"/>
          <w:szCs w:val="20"/>
          <w:lang w:val="ru-RU"/>
        </w:rPr>
      </w:pPr>
    </w:p>
    <w:p w:rsidR="001E0E7E" w:rsidRPr="00BB7106" w:rsidRDefault="001E0E7E" w:rsidP="001E0E7E">
      <w:pPr>
        <w:autoSpaceDE w:val="0"/>
        <w:autoSpaceDN w:val="0"/>
        <w:adjustRightInd w:val="0"/>
        <w:rPr>
          <w:rFonts w:ascii="Arial" w:hAnsi="Arial" w:cs="Arial"/>
          <w:sz w:val="20"/>
          <w:szCs w:val="20"/>
          <w:lang w:val="ru-RU"/>
        </w:rPr>
      </w:pPr>
      <w:r>
        <w:rPr>
          <w:rFonts w:ascii="Arial" w:hAnsi="Arial" w:cs="Arial"/>
          <w:b/>
          <w:bCs/>
          <w:sz w:val="20"/>
          <w:szCs w:val="20"/>
          <w:lang w:val="ru-RU"/>
        </w:rPr>
        <w:t>Таблица</w:t>
      </w:r>
      <w:r w:rsidRPr="00BB7106">
        <w:rPr>
          <w:rFonts w:ascii="Arial" w:hAnsi="Arial" w:cs="Arial"/>
          <w:b/>
          <w:bCs/>
          <w:sz w:val="20"/>
          <w:szCs w:val="20"/>
          <w:lang w:val="ru-RU"/>
        </w:rPr>
        <w:t xml:space="preserve"> 1—</w:t>
      </w:r>
      <w:r>
        <w:rPr>
          <w:rFonts w:ascii="Arial" w:hAnsi="Arial" w:cs="Arial"/>
          <w:b/>
          <w:bCs/>
          <w:sz w:val="20"/>
          <w:szCs w:val="20"/>
          <w:lang w:val="ru-RU"/>
        </w:rPr>
        <w:t>Нагрузка от людей и распределение людей в автомобиле при нормальной загрузке автомобиля для разного числа мест</w:t>
      </w:r>
    </w:p>
    <w:p w:rsidR="001E0E7E" w:rsidRPr="00BB7106" w:rsidRDefault="001E0E7E" w:rsidP="001E0E7E">
      <w:pPr>
        <w:rPr>
          <w:lang w:val="ru-RU"/>
        </w:rPr>
      </w:pPr>
    </w:p>
    <w:tbl>
      <w:tblPr>
        <w:tblStyle w:val="a7"/>
        <w:tblW w:w="0" w:type="auto"/>
        <w:tblLook w:val="01E0"/>
      </w:tblPr>
      <w:tblGrid>
        <w:gridCol w:w="3108"/>
        <w:gridCol w:w="3960"/>
        <w:gridCol w:w="4510"/>
      </w:tblGrid>
      <w:tr w:rsidR="001E0E7E" w:rsidRPr="00BB7106" w:rsidTr="001C1EA6">
        <w:tc>
          <w:tcPr>
            <w:tcW w:w="3108" w:type="dxa"/>
          </w:tcPr>
          <w:p w:rsidR="001E0E7E" w:rsidRPr="00BB7106" w:rsidRDefault="001E0E7E" w:rsidP="001C1EA6">
            <w:pPr>
              <w:autoSpaceDE w:val="0"/>
              <w:autoSpaceDN w:val="0"/>
              <w:adjustRightInd w:val="0"/>
              <w:jc w:val="center"/>
              <w:rPr>
                <w:rFonts w:ascii="Arial" w:hAnsi="Arial" w:cs="Arial"/>
                <w:sz w:val="20"/>
                <w:szCs w:val="20"/>
                <w:lang w:val="ru-RU"/>
              </w:rPr>
            </w:pPr>
            <w:r w:rsidRPr="00BB7106">
              <w:rPr>
                <w:rFonts w:ascii="Arial" w:hAnsi="Arial" w:cs="Arial"/>
                <w:sz w:val="20"/>
                <w:szCs w:val="20"/>
                <w:lang w:val="ru-RU"/>
              </w:rPr>
              <w:t>Указанное число мест для сидения</w:t>
            </w:r>
            <w:r>
              <w:rPr>
                <w:rFonts w:ascii="Arial" w:hAnsi="Arial" w:cs="Arial"/>
                <w:sz w:val="20"/>
                <w:szCs w:val="20"/>
                <w:lang w:val="ru-RU"/>
              </w:rPr>
              <w:t>, количество людей в автомобиле</w:t>
            </w:r>
          </w:p>
          <w:p w:rsidR="001E0E7E" w:rsidRPr="00BB7106" w:rsidRDefault="001E0E7E" w:rsidP="001C1EA6">
            <w:pPr>
              <w:autoSpaceDE w:val="0"/>
              <w:autoSpaceDN w:val="0"/>
              <w:adjustRightInd w:val="0"/>
              <w:jc w:val="center"/>
              <w:rPr>
                <w:rFonts w:ascii="Arial" w:hAnsi="Arial" w:cs="Arial"/>
                <w:sz w:val="17"/>
                <w:szCs w:val="17"/>
                <w:lang w:val="ru-RU"/>
              </w:rPr>
            </w:pPr>
          </w:p>
        </w:tc>
        <w:tc>
          <w:tcPr>
            <w:tcW w:w="3960" w:type="dxa"/>
          </w:tcPr>
          <w:p w:rsidR="001E0E7E" w:rsidRDefault="001E0E7E" w:rsidP="001C1EA6">
            <w:pPr>
              <w:autoSpaceDE w:val="0"/>
              <w:autoSpaceDN w:val="0"/>
              <w:adjustRightInd w:val="0"/>
              <w:jc w:val="center"/>
              <w:rPr>
                <w:rFonts w:ascii="Arial" w:hAnsi="Arial" w:cs="Arial"/>
                <w:sz w:val="17"/>
                <w:szCs w:val="17"/>
                <w:lang w:val="en-US"/>
              </w:rPr>
            </w:pPr>
            <w:r>
              <w:rPr>
                <w:rFonts w:ascii="Arial" w:hAnsi="Arial" w:cs="Arial"/>
                <w:sz w:val="20"/>
                <w:szCs w:val="20"/>
                <w:lang w:val="ru-RU"/>
              </w:rPr>
              <w:t>Нормальная загрузка автомобиля, количество людей</w:t>
            </w:r>
          </w:p>
        </w:tc>
        <w:tc>
          <w:tcPr>
            <w:tcW w:w="4510" w:type="dxa"/>
          </w:tcPr>
          <w:p w:rsidR="001E0E7E" w:rsidRPr="00BB7106" w:rsidRDefault="001E0E7E" w:rsidP="001C1EA6">
            <w:pPr>
              <w:autoSpaceDE w:val="0"/>
              <w:autoSpaceDN w:val="0"/>
              <w:adjustRightInd w:val="0"/>
              <w:jc w:val="center"/>
              <w:rPr>
                <w:rFonts w:ascii="Arial" w:hAnsi="Arial" w:cs="Arial"/>
                <w:sz w:val="17"/>
                <w:szCs w:val="17"/>
                <w:lang w:val="ru-RU"/>
              </w:rPr>
            </w:pPr>
            <w:r>
              <w:rPr>
                <w:rFonts w:ascii="Arial" w:hAnsi="Arial" w:cs="Arial"/>
                <w:sz w:val="20"/>
                <w:szCs w:val="20"/>
                <w:lang w:val="ru-RU"/>
              </w:rPr>
              <w:t>Распределение людей в автомобиле с нормальной загрузкой</w:t>
            </w:r>
          </w:p>
        </w:tc>
      </w:tr>
      <w:tr w:rsidR="001E0E7E" w:rsidTr="001C1EA6">
        <w:tc>
          <w:tcPr>
            <w:tcW w:w="3108" w:type="dxa"/>
          </w:tcPr>
          <w:p w:rsidR="001E0E7E" w:rsidRDefault="001E0E7E" w:rsidP="001C1EA6">
            <w:pPr>
              <w:autoSpaceDE w:val="0"/>
              <w:autoSpaceDN w:val="0"/>
              <w:adjustRightInd w:val="0"/>
              <w:rPr>
                <w:rFonts w:ascii="Arial" w:hAnsi="Arial" w:cs="Arial"/>
                <w:sz w:val="20"/>
                <w:szCs w:val="20"/>
                <w:lang w:val="ru-RU"/>
              </w:rPr>
            </w:pPr>
            <w:r>
              <w:rPr>
                <w:rFonts w:ascii="Arial" w:hAnsi="Arial" w:cs="Arial"/>
                <w:sz w:val="20"/>
                <w:szCs w:val="20"/>
                <w:lang w:val="ru-RU"/>
              </w:rPr>
              <w:t>2 - 4</w:t>
            </w:r>
          </w:p>
          <w:p w:rsidR="001E0E7E" w:rsidRPr="004F6EA0" w:rsidRDefault="001E0E7E" w:rsidP="001C1EA6">
            <w:pPr>
              <w:autoSpaceDE w:val="0"/>
              <w:autoSpaceDN w:val="0"/>
              <w:adjustRightInd w:val="0"/>
              <w:rPr>
                <w:rFonts w:ascii="Arial" w:hAnsi="Arial" w:cs="Arial"/>
                <w:sz w:val="20"/>
                <w:szCs w:val="20"/>
                <w:lang w:val="en-US"/>
              </w:rPr>
            </w:pPr>
          </w:p>
        </w:tc>
        <w:tc>
          <w:tcPr>
            <w:tcW w:w="3960" w:type="dxa"/>
          </w:tcPr>
          <w:p w:rsidR="001E0E7E" w:rsidRPr="004F6EA0" w:rsidRDefault="001E0E7E" w:rsidP="001C1EA6">
            <w:pPr>
              <w:autoSpaceDE w:val="0"/>
              <w:autoSpaceDN w:val="0"/>
              <w:adjustRightInd w:val="0"/>
              <w:rPr>
                <w:rFonts w:ascii="Arial" w:hAnsi="Arial" w:cs="Arial"/>
                <w:sz w:val="20"/>
                <w:szCs w:val="20"/>
                <w:lang w:val="ru-RU"/>
              </w:rPr>
            </w:pPr>
            <w:r>
              <w:rPr>
                <w:rFonts w:ascii="Arial" w:hAnsi="Arial" w:cs="Arial"/>
                <w:sz w:val="20"/>
                <w:szCs w:val="20"/>
                <w:lang w:val="ru-RU"/>
              </w:rPr>
              <w:t>2</w:t>
            </w:r>
          </w:p>
        </w:tc>
        <w:tc>
          <w:tcPr>
            <w:tcW w:w="4510" w:type="dxa"/>
          </w:tcPr>
          <w:p w:rsidR="001E0E7E" w:rsidRDefault="001E0E7E" w:rsidP="001C1EA6">
            <w:pPr>
              <w:autoSpaceDE w:val="0"/>
              <w:autoSpaceDN w:val="0"/>
              <w:adjustRightInd w:val="0"/>
              <w:rPr>
                <w:rFonts w:ascii="Arial" w:hAnsi="Arial" w:cs="Arial"/>
                <w:sz w:val="20"/>
                <w:szCs w:val="20"/>
                <w:lang w:val="ru-RU"/>
              </w:rPr>
            </w:pPr>
            <w:r>
              <w:rPr>
                <w:rFonts w:ascii="Arial" w:hAnsi="Arial" w:cs="Arial"/>
                <w:sz w:val="20"/>
                <w:szCs w:val="20"/>
                <w:lang w:val="ru-RU"/>
              </w:rPr>
              <w:t>2 вереди</w:t>
            </w:r>
          </w:p>
          <w:p w:rsidR="001E0E7E" w:rsidRPr="004F6EA0" w:rsidRDefault="001E0E7E" w:rsidP="001C1EA6">
            <w:pPr>
              <w:autoSpaceDE w:val="0"/>
              <w:autoSpaceDN w:val="0"/>
              <w:adjustRightInd w:val="0"/>
              <w:rPr>
                <w:rFonts w:ascii="Arial" w:hAnsi="Arial" w:cs="Arial"/>
                <w:sz w:val="20"/>
                <w:szCs w:val="20"/>
                <w:lang w:val="en-US"/>
              </w:rPr>
            </w:pPr>
          </w:p>
        </w:tc>
      </w:tr>
      <w:tr w:rsidR="001E0E7E" w:rsidTr="001C1EA6">
        <w:tc>
          <w:tcPr>
            <w:tcW w:w="3108" w:type="dxa"/>
          </w:tcPr>
          <w:p w:rsidR="001E0E7E" w:rsidRDefault="001E0E7E" w:rsidP="001C1EA6">
            <w:pPr>
              <w:autoSpaceDE w:val="0"/>
              <w:autoSpaceDN w:val="0"/>
              <w:adjustRightInd w:val="0"/>
              <w:rPr>
                <w:rFonts w:ascii="Arial" w:hAnsi="Arial" w:cs="Arial"/>
                <w:sz w:val="20"/>
                <w:szCs w:val="20"/>
                <w:lang w:val="ru-RU"/>
              </w:rPr>
            </w:pPr>
            <w:r>
              <w:rPr>
                <w:rFonts w:ascii="Arial" w:hAnsi="Arial" w:cs="Arial"/>
                <w:sz w:val="20"/>
                <w:szCs w:val="20"/>
                <w:lang w:val="ru-RU"/>
              </w:rPr>
              <w:t>5 - 10</w:t>
            </w:r>
          </w:p>
          <w:p w:rsidR="001E0E7E" w:rsidRPr="004F6EA0" w:rsidRDefault="001E0E7E" w:rsidP="001C1EA6">
            <w:pPr>
              <w:autoSpaceDE w:val="0"/>
              <w:autoSpaceDN w:val="0"/>
              <w:adjustRightInd w:val="0"/>
              <w:rPr>
                <w:rFonts w:ascii="Arial" w:hAnsi="Arial" w:cs="Arial"/>
                <w:sz w:val="20"/>
                <w:szCs w:val="20"/>
                <w:lang w:val="en-US"/>
              </w:rPr>
            </w:pPr>
          </w:p>
        </w:tc>
        <w:tc>
          <w:tcPr>
            <w:tcW w:w="3960" w:type="dxa"/>
          </w:tcPr>
          <w:p w:rsidR="001E0E7E" w:rsidRPr="004F6EA0" w:rsidRDefault="001E0E7E" w:rsidP="001C1EA6">
            <w:pPr>
              <w:autoSpaceDE w:val="0"/>
              <w:autoSpaceDN w:val="0"/>
              <w:adjustRightInd w:val="0"/>
              <w:rPr>
                <w:rFonts w:ascii="Arial" w:hAnsi="Arial" w:cs="Arial"/>
                <w:sz w:val="20"/>
                <w:szCs w:val="20"/>
                <w:lang w:val="ru-RU"/>
              </w:rPr>
            </w:pPr>
            <w:r>
              <w:rPr>
                <w:rFonts w:ascii="Arial" w:hAnsi="Arial" w:cs="Arial"/>
                <w:sz w:val="20"/>
                <w:szCs w:val="20"/>
                <w:lang w:val="ru-RU"/>
              </w:rPr>
              <w:t>3</w:t>
            </w:r>
          </w:p>
        </w:tc>
        <w:tc>
          <w:tcPr>
            <w:tcW w:w="4510" w:type="dxa"/>
          </w:tcPr>
          <w:p w:rsidR="001E0E7E" w:rsidRDefault="001E0E7E" w:rsidP="001C1EA6">
            <w:pPr>
              <w:autoSpaceDE w:val="0"/>
              <w:autoSpaceDN w:val="0"/>
              <w:adjustRightInd w:val="0"/>
              <w:rPr>
                <w:rFonts w:ascii="Arial" w:hAnsi="Arial" w:cs="Arial"/>
                <w:sz w:val="20"/>
                <w:szCs w:val="20"/>
                <w:lang w:val="ru-RU"/>
              </w:rPr>
            </w:pPr>
            <w:r>
              <w:rPr>
                <w:rFonts w:ascii="Arial" w:hAnsi="Arial" w:cs="Arial"/>
                <w:sz w:val="20"/>
                <w:szCs w:val="20"/>
                <w:lang w:val="ru-RU"/>
              </w:rPr>
              <w:t>2 впереди, 1 на втором сиденье</w:t>
            </w:r>
          </w:p>
          <w:p w:rsidR="001E0E7E" w:rsidRPr="004F6EA0" w:rsidRDefault="001E0E7E" w:rsidP="001C1EA6">
            <w:pPr>
              <w:autoSpaceDE w:val="0"/>
              <w:autoSpaceDN w:val="0"/>
              <w:adjustRightInd w:val="0"/>
              <w:rPr>
                <w:rFonts w:ascii="Arial" w:hAnsi="Arial" w:cs="Arial"/>
                <w:sz w:val="20"/>
                <w:szCs w:val="20"/>
                <w:lang w:val="en-US"/>
              </w:rPr>
            </w:pPr>
          </w:p>
        </w:tc>
      </w:tr>
    </w:tbl>
    <w:p w:rsidR="001E0E7E" w:rsidRDefault="001E0E7E" w:rsidP="001E0E7E">
      <w:pPr>
        <w:tabs>
          <w:tab w:val="left" w:pos="1785"/>
        </w:tabs>
        <w:rPr>
          <w:rFonts w:ascii="Arial" w:hAnsi="Arial" w:cs="Arial"/>
          <w:sz w:val="17"/>
          <w:szCs w:val="17"/>
          <w:lang w:val="en-US"/>
        </w:rPr>
      </w:pPr>
    </w:p>
    <w:p w:rsidR="001E0E7E" w:rsidRPr="008B10C7" w:rsidRDefault="001E0E7E" w:rsidP="001E0E7E">
      <w:pPr>
        <w:autoSpaceDE w:val="0"/>
        <w:autoSpaceDN w:val="0"/>
        <w:adjustRightInd w:val="0"/>
        <w:rPr>
          <w:rFonts w:ascii="Arial" w:hAnsi="Arial" w:cs="Arial"/>
          <w:sz w:val="17"/>
          <w:szCs w:val="17"/>
          <w:lang w:val="en-US"/>
        </w:rPr>
      </w:pPr>
      <w:r>
        <w:rPr>
          <w:rFonts w:ascii="Arial" w:hAnsi="Arial" w:cs="Arial"/>
          <w:sz w:val="17"/>
          <w:szCs w:val="17"/>
          <w:lang w:val="en-US"/>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2"/>
        <w:gridCol w:w="3950"/>
        <w:gridCol w:w="3846"/>
      </w:tblGrid>
      <w:tr w:rsidR="001E0E7E" w:rsidRPr="00D948E3" w:rsidTr="001C1EA6">
        <w:tc>
          <w:tcPr>
            <w:tcW w:w="3789" w:type="dxa"/>
          </w:tcPr>
          <w:p w:rsidR="001E0E7E" w:rsidRPr="00BB7106"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lastRenderedPageBreak/>
              <w:t>Пределы нагрузки автомобиля</w:t>
            </w:r>
          </w:p>
          <w:p w:rsidR="001E0E7E" w:rsidRPr="002E42E6"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20"/>
                <w:szCs w:val="20"/>
                <w:lang w:val="ru-RU"/>
              </w:rPr>
              <w:t>Пределы</w:t>
            </w:r>
            <w:r w:rsidRPr="00DB0AE1">
              <w:rPr>
                <w:rFonts w:ascii="Arial" w:hAnsi="Arial" w:cs="Arial"/>
                <w:sz w:val="20"/>
                <w:szCs w:val="20"/>
                <w:lang w:val="ru-RU"/>
              </w:rPr>
              <w:t xml:space="preserve"> </w:t>
            </w:r>
            <w:r>
              <w:rPr>
                <w:rFonts w:ascii="Arial" w:hAnsi="Arial" w:cs="Arial"/>
                <w:sz w:val="20"/>
                <w:szCs w:val="20"/>
                <w:lang w:val="ru-RU"/>
              </w:rPr>
              <w:t>нагрузки</w:t>
            </w:r>
            <w:r w:rsidRPr="00DB0AE1">
              <w:rPr>
                <w:rFonts w:ascii="Arial" w:hAnsi="Arial" w:cs="Arial"/>
                <w:sz w:val="20"/>
                <w:szCs w:val="20"/>
                <w:lang w:val="ru-RU"/>
              </w:rPr>
              <w:t xml:space="preserve"> </w:t>
            </w:r>
            <w:r>
              <w:rPr>
                <w:rFonts w:ascii="Arial" w:hAnsi="Arial" w:cs="Arial"/>
                <w:sz w:val="20"/>
                <w:szCs w:val="20"/>
                <w:lang w:val="ru-RU"/>
              </w:rPr>
              <w:t>автомобиля</w:t>
            </w:r>
            <w:r w:rsidRPr="00DB0AE1">
              <w:rPr>
                <w:rFonts w:ascii="Arial" w:hAnsi="Arial" w:cs="Arial"/>
                <w:sz w:val="20"/>
                <w:szCs w:val="20"/>
                <w:lang w:val="ru-RU"/>
              </w:rPr>
              <w:t xml:space="preserve"> </w:t>
            </w:r>
            <w:r>
              <w:rPr>
                <w:rFonts w:ascii="Arial" w:hAnsi="Arial" w:cs="Arial"/>
                <w:sz w:val="20"/>
                <w:szCs w:val="20"/>
                <w:lang w:val="ru-RU"/>
              </w:rPr>
              <w:t>включают</w:t>
            </w:r>
            <w:r w:rsidRPr="00DB0AE1">
              <w:rPr>
                <w:rFonts w:ascii="Arial" w:hAnsi="Arial" w:cs="Arial"/>
                <w:sz w:val="20"/>
                <w:szCs w:val="20"/>
                <w:lang w:val="ru-RU"/>
              </w:rPr>
              <w:t xml:space="preserve"> </w:t>
            </w:r>
            <w:r>
              <w:rPr>
                <w:rFonts w:ascii="Arial" w:hAnsi="Arial" w:cs="Arial"/>
                <w:sz w:val="20"/>
                <w:szCs w:val="20"/>
                <w:lang w:val="ru-RU"/>
              </w:rPr>
              <w:t>в</w:t>
            </w:r>
            <w:r w:rsidRPr="00DB0AE1">
              <w:rPr>
                <w:rFonts w:ascii="Arial" w:hAnsi="Arial" w:cs="Arial"/>
                <w:sz w:val="20"/>
                <w:szCs w:val="20"/>
                <w:lang w:val="ru-RU"/>
              </w:rPr>
              <w:t xml:space="preserve"> </w:t>
            </w:r>
            <w:r>
              <w:rPr>
                <w:rFonts w:ascii="Arial" w:hAnsi="Arial" w:cs="Arial"/>
                <w:sz w:val="20"/>
                <w:szCs w:val="20"/>
                <w:lang w:val="ru-RU"/>
              </w:rPr>
              <w:t>себя</w:t>
            </w:r>
            <w:r w:rsidRPr="00DB0AE1">
              <w:rPr>
                <w:rFonts w:ascii="Arial" w:hAnsi="Arial" w:cs="Arial"/>
                <w:sz w:val="20"/>
                <w:szCs w:val="20"/>
                <w:lang w:val="ru-RU"/>
              </w:rPr>
              <w:t xml:space="preserve"> </w:t>
            </w:r>
            <w:r>
              <w:rPr>
                <w:rFonts w:ascii="Arial" w:hAnsi="Arial" w:cs="Arial"/>
                <w:sz w:val="20"/>
                <w:szCs w:val="20"/>
                <w:lang w:val="ru-RU"/>
              </w:rPr>
              <w:t>полную загрузку, количество мест для сидения</w:t>
            </w:r>
            <w:r w:rsidRPr="00DB0AE1">
              <w:rPr>
                <w:rFonts w:ascii="Arial" w:hAnsi="Arial" w:cs="Arial"/>
                <w:sz w:val="20"/>
                <w:szCs w:val="20"/>
                <w:lang w:val="ru-RU"/>
              </w:rPr>
              <w:t xml:space="preserve">, </w:t>
            </w:r>
            <w:r>
              <w:rPr>
                <w:rFonts w:ascii="Arial" w:hAnsi="Arial" w:cs="Arial"/>
                <w:sz w:val="20"/>
                <w:szCs w:val="20"/>
                <w:lang w:val="ru-RU"/>
              </w:rPr>
              <w:t>буксировочную мощность и грузовместимость</w:t>
            </w:r>
            <w:r w:rsidRPr="00DB0AE1">
              <w:rPr>
                <w:rFonts w:ascii="Arial" w:hAnsi="Arial" w:cs="Arial"/>
                <w:sz w:val="20"/>
                <w:szCs w:val="20"/>
                <w:lang w:val="ru-RU"/>
              </w:rPr>
              <w:t xml:space="preserve">. </w:t>
            </w:r>
            <w:r>
              <w:rPr>
                <w:rFonts w:ascii="Arial" w:hAnsi="Arial" w:cs="Arial"/>
                <w:sz w:val="20"/>
                <w:szCs w:val="20"/>
                <w:lang w:val="ru-RU"/>
              </w:rPr>
              <w:t xml:space="preserve"> Соблюдайте пределы нагрузки, указанные ниже</w:t>
            </w:r>
            <w:r w:rsidRPr="00DB0AE1">
              <w:rPr>
                <w:rFonts w:ascii="Arial" w:hAnsi="Arial" w:cs="Arial"/>
                <w:sz w:val="20"/>
                <w:szCs w:val="20"/>
                <w:lang w:val="ru-RU"/>
              </w:rPr>
              <w:t xml:space="preserve">. </w:t>
            </w:r>
            <w:r>
              <w:rPr>
                <w:rFonts w:ascii="Arial" w:hAnsi="Arial" w:cs="Arial"/>
                <w:sz w:val="20"/>
                <w:szCs w:val="20"/>
                <w:lang w:val="ru-RU"/>
              </w:rPr>
              <w:t>Полная загрузка и количество мест для сидения также указываются на наклейке с информацией о шинах и нагрузке</w:t>
            </w:r>
            <w:r w:rsidRPr="00DB0AE1">
              <w:rPr>
                <w:rFonts w:ascii="Arial" w:hAnsi="Arial" w:cs="Arial"/>
                <w:sz w:val="20"/>
                <w:szCs w:val="20"/>
                <w:lang w:val="ru-RU"/>
              </w:rPr>
              <w:t xml:space="preserve">. </w:t>
            </w:r>
            <w:r>
              <w:rPr>
                <w:rFonts w:ascii="Arial" w:hAnsi="Arial" w:cs="Arial"/>
                <w:sz w:val="20"/>
                <w:szCs w:val="20"/>
                <w:lang w:val="ru-RU"/>
              </w:rPr>
              <w:t xml:space="preserve"> Информация о местонахождении наклейки с информацией о шинах и нагрузке –см. </w:t>
            </w:r>
            <w:r w:rsidRPr="002E42E6">
              <w:rPr>
                <w:rFonts w:ascii="Arial" w:hAnsi="Arial" w:cs="Arial"/>
                <w:sz w:val="20"/>
                <w:szCs w:val="20"/>
                <w:lang w:val="ru-RU"/>
              </w:rPr>
              <w:t>“</w:t>
            </w:r>
            <w:r>
              <w:rPr>
                <w:rFonts w:ascii="Arial" w:hAnsi="Arial" w:cs="Arial"/>
                <w:sz w:val="20"/>
                <w:szCs w:val="20"/>
                <w:lang w:val="ru-RU"/>
              </w:rPr>
              <w:t>Проверка</w:t>
            </w:r>
            <w:r w:rsidRPr="002E42E6">
              <w:rPr>
                <w:rFonts w:ascii="Arial" w:hAnsi="Arial" w:cs="Arial"/>
                <w:sz w:val="20"/>
                <w:szCs w:val="20"/>
                <w:lang w:val="ru-RU"/>
              </w:rPr>
              <w:t xml:space="preserve"> </w:t>
            </w:r>
            <w:r>
              <w:rPr>
                <w:rFonts w:ascii="Arial" w:hAnsi="Arial" w:cs="Arial"/>
                <w:sz w:val="20"/>
                <w:szCs w:val="20"/>
                <w:lang w:val="ru-RU"/>
              </w:rPr>
              <w:t>давления</w:t>
            </w:r>
            <w:r w:rsidRPr="002E42E6">
              <w:rPr>
                <w:rFonts w:ascii="Arial" w:hAnsi="Arial" w:cs="Arial"/>
                <w:sz w:val="20"/>
                <w:szCs w:val="20"/>
                <w:lang w:val="ru-RU"/>
              </w:rPr>
              <w:t xml:space="preserve"> </w:t>
            </w:r>
            <w:r>
              <w:rPr>
                <w:rFonts w:ascii="Arial" w:hAnsi="Arial" w:cs="Arial"/>
                <w:sz w:val="20"/>
                <w:szCs w:val="20"/>
                <w:lang w:val="ru-RU"/>
              </w:rPr>
              <w:t>в</w:t>
            </w:r>
            <w:r w:rsidRPr="002E42E6">
              <w:rPr>
                <w:rFonts w:ascii="Arial" w:hAnsi="Arial" w:cs="Arial"/>
                <w:sz w:val="20"/>
                <w:szCs w:val="20"/>
                <w:lang w:val="ru-RU"/>
              </w:rPr>
              <w:t xml:space="preserve"> </w:t>
            </w:r>
            <w:r>
              <w:rPr>
                <w:rFonts w:ascii="Arial" w:hAnsi="Arial" w:cs="Arial"/>
                <w:sz w:val="20"/>
                <w:szCs w:val="20"/>
                <w:lang w:val="ru-RU"/>
              </w:rPr>
              <w:t>шине</w:t>
            </w:r>
            <w:r w:rsidRPr="002E42E6">
              <w:rPr>
                <w:rFonts w:ascii="Arial" w:hAnsi="Arial" w:cs="Arial"/>
                <w:sz w:val="20"/>
                <w:szCs w:val="20"/>
                <w:lang w:val="ru-RU"/>
              </w:rPr>
              <w:t xml:space="preserve">” </w:t>
            </w:r>
            <w:r>
              <w:rPr>
                <w:rFonts w:ascii="Arial" w:hAnsi="Arial" w:cs="Arial"/>
                <w:sz w:val="20"/>
                <w:szCs w:val="20"/>
                <w:lang w:val="ru-RU"/>
              </w:rPr>
              <w:t>на</w:t>
            </w:r>
            <w:r w:rsidRPr="002E42E6">
              <w:rPr>
                <w:rFonts w:ascii="Arial" w:hAnsi="Arial" w:cs="Arial"/>
                <w:sz w:val="20"/>
                <w:szCs w:val="20"/>
                <w:lang w:val="ru-RU"/>
              </w:rPr>
              <w:t xml:space="preserve"> </w:t>
            </w:r>
            <w:r>
              <w:rPr>
                <w:rFonts w:ascii="Arial" w:hAnsi="Arial" w:cs="Arial"/>
                <w:sz w:val="20"/>
                <w:szCs w:val="20"/>
                <w:lang w:val="ru-RU"/>
              </w:rPr>
              <w:t>стр</w:t>
            </w:r>
            <w:r w:rsidRPr="002E42E6">
              <w:rPr>
                <w:rFonts w:ascii="Arial" w:hAnsi="Arial" w:cs="Arial"/>
                <w:sz w:val="20"/>
                <w:szCs w:val="20"/>
                <w:lang w:val="ru-RU"/>
              </w:rPr>
              <w:t>. 297.</w:t>
            </w:r>
          </w:p>
          <w:p w:rsidR="001E0E7E" w:rsidRPr="002E42E6" w:rsidRDefault="001E0E7E" w:rsidP="001C1EA6">
            <w:pPr>
              <w:autoSpaceDE w:val="0"/>
              <w:autoSpaceDN w:val="0"/>
              <w:adjustRightInd w:val="0"/>
              <w:spacing w:before="60"/>
              <w:jc w:val="both"/>
              <w:rPr>
                <w:rFonts w:ascii="Arial" w:hAnsi="Arial" w:cs="Arial"/>
                <w:b/>
                <w:bCs/>
                <w:sz w:val="20"/>
                <w:szCs w:val="20"/>
                <w:lang w:val="ru-RU"/>
              </w:rPr>
            </w:pPr>
            <w:r>
              <w:rPr>
                <w:rFonts w:ascii="Arial" w:hAnsi="Arial" w:cs="Arial"/>
                <w:b/>
                <w:bCs/>
                <w:sz w:val="20"/>
                <w:szCs w:val="20"/>
                <w:lang w:val="ru-RU"/>
              </w:rPr>
              <w:t>Полная загрузка</w:t>
            </w:r>
            <w:r w:rsidRPr="002E42E6">
              <w:rPr>
                <w:rFonts w:ascii="Arial" w:hAnsi="Arial" w:cs="Arial"/>
                <w:b/>
                <w:bCs/>
                <w:sz w:val="20"/>
                <w:szCs w:val="20"/>
                <w:lang w:val="ru-RU"/>
              </w:rPr>
              <w:t>:</w:t>
            </w:r>
          </w:p>
          <w:p w:rsidR="001E0E7E" w:rsidRPr="002E42E6" w:rsidRDefault="001E0E7E" w:rsidP="001C1EA6">
            <w:pPr>
              <w:autoSpaceDE w:val="0"/>
              <w:autoSpaceDN w:val="0"/>
              <w:adjustRightInd w:val="0"/>
              <w:spacing w:before="60"/>
              <w:jc w:val="both"/>
              <w:rPr>
                <w:rFonts w:ascii="Arial" w:hAnsi="Arial" w:cs="Arial"/>
                <w:sz w:val="20"/>
                <w:szCs w:val="20"/>
                <w:lang w:val="ru-RU"/>
              </w:rPr>
            </w:pPr>
            <w:r w:rsidRPr="002E42E6">
              <w:rPr>
                <w:rFonts w:ascii="Arial" w:hAnsi="Arial" w:cs="Arial"/>
                <w:sz w:val="20"/>
                <w:szCs w:val="20"/>
                <w:lang w:val="ru-RU"/>
              </w:rPr>
              <w:t xml:space="preserve">540 </w:t>
            </w:r>
            <w:r>
              <w:rPr>
                <w:rFonts w:ascii="Arial" w:hAnsi="Arial" w:cs="Arial"/>
                <w:sz w:val="20"/>
                <w:szCs w:val="20"/>
                <w:lang w:val="ru-RU"/>
              </w:rPr>
              <w:t>кг</w:t>
            </w:r>
            <w:r w:rsidRPr="002E42E6">
              <w:rPr>
                <w:rFonts w:ascii="Arial" w:hAnsi="Arial" w:cs="Arial"/>
                <w:sz w:val="20"/>
                <w:szCs w:val="20"/>
                <w:lang w:val="ru-RU"/>
              </w:rPr>
              <w:t xml:space="preserve"> (1190 </w:t>
            </w:r>
            <w:r>
              <w:rPr>
                <w:rFonts w:ascii="Arial" w:hAnsi="Arial" w:cs="Arial"/>
                <w:sz w:val="20"/>
                <w:szCs w:val="20"/>
                <w:lang w:val="ru-RU"/>
              </w:rPr>
              <w:t>фунтов</w:t>
            </w:r>
            <w:r w:rsidRPr="002E42E6">
              <w:rPr>
                <w:rFonts w:ascii="Arial" w:hAnsi="Arial" w:cs="Arial"/>
                <w:sz w:val="20"/>
                <w:szCs w:val="20"/>
                <w:lang w:val="ru-RU"/>
              </w:rPr>
              <w:t>)</w:t>
            </w:r>
          </w:p>
          <w:p w:rsidR="001E0E7E" w:rsidRPr="002E42E6"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20"/>
                <w:szCs w:val="20"/>
                <w:lang w:val="ru-RU"/>
              </w:rPr>
              <w:t>Полная загрузка означает совместный вес людей, груза и багажа</w:t>
            </w:r>
            <w:r w:rsidRPr="002E42E6">
              <w:rPr>
                <w:rFonts w:ascii="Arial" w:hAnsi="Arial" w:cs="Arial"/>
                <w:sz w:val="20"/>
                <w:szCs w:val="20"/>
                <w:lang w:val="ru-RU"/>
              </w:rPr>
              <w:t>.</w:t>
            </w:r>
            <w:r>
              <w:rPr>
                <w:rFonts w:ascii="Arial" w:hAnsi="Arial" w:cs="Arial"/>
                <w:sz w:val="20"/>
                <w:szCs w:val="20"/>
                <w:lang w:val="ru-RU"/>
              </w:rPr>
              <w:t xml:space="preserve"> Сюда также может входить нагрузка от буксировки трейлера</w:t>
            </w:r>
            <w:r w:rsidRPr="002E42E6">
              <w:rPr>
                <w:rFonts w:ascii="Arial" w:hAnsi="Arial" w:cs="Arial"/>
                <w:sz w:val="20"/>
                <w:szCs w:val="20"/>
                <w:lang w:val="ru-RU"/>
              </w:rPr>
              <w:t>.</w:t>
            </w:r>
          </w:p>
          <w:p w:rsidR="001E0E7E" w:rsidRPr="002E42E6" w:rsidRDefault="001E0E7E" w:rsidP="001C1EA6">
            <w:pPr>
              <w:autoSpaceDE w:val="0"/>
              <w:autoSpaceDN w:val="0"/>
              <w:adjustRightInd w:val="0"/>
              <w:spacing w:before="60"/>
              <w:jc w:val="both"/>
              <w:rPr>
                <w:rFonts w:ascii="Arial" w:hAnsi="Arial" w:cs="Arial"/>
                <w:b/>
                <w:bCs/>
                <w:sz w:val="17"/>
                <w:szCs w:val="17"/>
                <w:lang w:val="ru-RU"/>
              </w:rPr>
            </w:pPr>
          </w:p>
        </w:tc>
        <w:tc>
          <w:tcPr>
            <w:tcW w:w="3836" w:type="dxa"/>
          </w:tcPr>
          <w:p w:rsidR="001E0E7E" w:rsidRPr="003D41E2" w:rsidRDefault="001E0E7E" w:rsidP="001C1EA6">
            <w:pPr>
              <w:autoSpaceDE w:val="0"/>
              <w:autoSpaceDN w:val="0"/>
              <w:adjustRightInd w:val="0"/>
              <w:spacing w:before="60"/>
              <w:jc w:val="both"/>
              <w:rPr>
                <w:rFonts w:ascii="Arial" w:hAnsi="Arial" w:cs="Arial"/>
                <w:b/>
                <w:bCs/>
                <w:sz w:val="20"/>
                <w:szCs w:val="20"/>
                <w:lang w:val="ru-RU"/>
              </w:rPr>
            </w:pPr>
            <w:r w:rsidRPr="003D41E2">
              <w:rPr>
                <w:rFonts w:ascii="Arial" w:hAnsi="Arial" w:cs="Arial"/>
                <w:b/>
                <w:bCs/>
                <w:sz w:val="20"/>
                <w:szCs w:val="20"/>
                <w:lang w:val="ru-RU"/>
              </w:rPr>
              <w:t>Количество мест для сидения:</w:t>
            </w:r>
          </w:p>
          <w:p w:rsidR="001E0E7E" w:rsidRPr="003D41E2"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20"/>
                <w:szCs w:val="20"/>
                <w:lang w:val="ru-RU"/>
              </w:rPr>
              <w:t>Общее количество:</w:t>
            </w:r>
            <w:r w:rsidRPr="003D41E2">
              <w:rPr>
                <w:rFonts w:ascii="Arial" w:hAnsi="Arial" w:cs="Arial"/>
                <w:sz w:val="20"/>
                <w:szCs w:val="20"/>
                <w:lang w:val="ru-RU"/>
              </w:rPr>
              <w:t xml:space="preserve"> 5 (</w:t>
            </w:r>
            <w:r>
              <w:rPr>
                <w:rFonts w:ascii="Arial" w:hAnsi="Arial" w:cs="Arial"/>
                <w:sz w:val="20"/>
                <w:szCs w:val="20"/>
                <w:lang w:val="ru-RU"/>
              </w:rPr>
              <w:t>2 передних и 3 задних</w:t>
            </w:r>
            <w:r w:rsidRPr="003D41E2">
              <w:rPr>
                <w:rFonts w:ascii="Arial" w:hAnsi="Arial" w:cs="Arial"/>
                <w:sz w:val="20"/>
                <w:szCs w:val="20"/>
                <w:lang w:val="ru-RU"/>
              </w:rPr>
              <w:t>)</w:t>
            </w:r>
          </w:p>
          <w:p w:rsidR="001E0E7E" w:rsidRPr="003D41E2"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20"/>
                <w:szCs w:val="20"/>
                <w:lang w:val="ru-RU"/>
              </w:rPr>
              <w:t xml:space="preserve">Количество мест обозначает максимальное количество мест для сидения водителя и пассажиров, с расчетным средним весом каждого </w:t>
            </w:r>
            <w:r w:rsidRPr="003D41E2">
              <w:rPr>
                <w:rFonts w:ascii="Arial" w:hAnsi="Arial" w:cs="Arial"/>
                <w:sz w:val="20"/>
                <w:szCs w:val="20"/>
                <w:lang w:val="ru-RU"/>
              </w:rPr>
              <w:t xml:space="preserve">68 </w:t>
            </w:r>
            <w:r>
              <w:rPr>
                <w:rFonts w:ascii="Arial" w:hAnsi="Arial" w:cs="Arial"/>
                <w:sz w:val="20"/>
                <w:szCs w:val="20"/>
                <w:lang w:val="ru-RU"/>
              </w:rPr>
              <w:t>кг</w:t>
            </w:r>
            <w:r w:rsidRPr="003D41E2">
              <w:rPr>
                <w:rFonts w:ascii="Arial" w:hAnsi="Arial" w:cs="Arial"/>
                <w:sz w:val="20"/>
                <w:szCs w:val="20"/>
                <w:lang w:val="ru-RU"/>
              </w:rPr>
              <w:t xml:space="preserve"> (150</w:t>
            </w:r>
            <w:r>
              <w:rPr>
                <w:rFonts w:ascii="Arial" w:hAnsi="Arial" w:cs="Arial"/>
                <w:sz w:val="20"/>
                <w:szCs w:val="20"/>
                <w:lang w:val="ru-RU"/>
              </w:rPr>
              <w:t xml:space="preserve"> фунтов). </w:t>
            </w:r>
            <w:r w:rsidRPr="003D41E2">
              <w:rPr>
                <w:rFonts w:ascii="Arial" w:hAnsi="Arial" w:cs="Arial"/>
                <w:sz w:val="20"/>
                <w:szCs w:val="20"/>
                <w:lang w:val="ru-RU"/>
              </w:rPr>
              <w:t xml:space="preserve"> </w:t>
            </w:r>
            <w:r>
              <w:rPr>
                <w:rFonts w:ascii="Arial" w:hAnsi="Arial" w:cs="Arial"/>
                <w:sz w:val="20"/>
                <w:szCs w:val="20"/>
                <w:lang w:val="ru-RU"/>
              </w:rPr>
              <w:t>В зависимости от веса каждого человека, общий вес водителя и пассажиров может превысить полную загрузку автомобиля</w:t>
            </w:r>
            <w:r w:rsidRPr="003D41E2">
              <w:rPr>
                <w:rFonts w:ascii="Arial" w:hAnsi="Arial" w:cs="Arial"/>
                <w:sz w:val="20"/>
                <w:szCs w:val="20"/>
                <w:lang w:val="ru-RU"/>
              </w:rPr>
              <w:t>.</w:t>
            </w:r>
          </w:p>
          <w:tbl>
            <w:tblPr>
              <w:tblStyle w:val="a7"/>
              <w:tblW w:w="3724" w:type="dxa"/>
              <w:tblLook w:val="01E0"/>
            </w:tblPr>
            <w:tblGrid>
              <w:gridCol w:w="3724"/>
            </w:tblGrid>
            <w:tr w:rsidR="001E0E7E" w:rsidTr="001C1EA6">
              <w:tc>
                <w:tcPr>
                  <w:tcW w:w="3724" w:type="dxa"/>
                  <w:tcBorders>
                    <w:top w:val="single" w:sz="4" w:space="0" w:color="auto"/>
                    <w:left w:val="single" w:sz="4" w:space="0" w:color="auto"/>
                    <w:bottom w:val="single" w:sz="4" w:space="0" w:color="auto"/>
                    <w:right w:val="single" w:sz="4" w:space="0" w:color="auto"/>
                  </w:tcBorders>
                  <w:shd w:val="clear" w:color="auto" w:fill="auto"/>
                </w:tcPr>
                <w:p w:rsidR="001E0E7E" w:rsidRDefault="001E0E7E" w:rsidP="001C1EA6">
                  <w:pPr>
                    <w:spacing w:before="60"/>
                    <w:ind w:right="-37"/>
                    <w:jc w:val="both"/>
                    <w:rPr>
                      <w:rFonts w:ascii="Arial" w:hAnsi="Arial" w:cs="Arial"/>
                      <w:i/>
                      <w:sz w:val="17"/>
                      <w:szCs w:val="17"/>
                      <w:lang w:val="ru-RU"/>
                    </w:rPr>
                  </w:pPr>
                  <w:r>
                    <w:rPr>
                      <w:rFonts w:ascii="Arial" w:hAnsi="Arial" w:cs="Arial"/>
                      <w:b/>
                      <w:bCs/>
                      <w:i/>
                      <w:sz w:val="17"/>
                      <w:szCs w:val="17"/>
                      <w:lang w:val="ru-RU"/>
                    </w:rPr>
                    <w:t>ПРЕДУПРЕЖДЕНИЕ</w:t>
                  </w:r>
                </w:p>
              </w:tc>
            </w:tr>
            <w:tr w:rsidR="001E0E7E" w:rsidRPr="00D948E3" w:rsidTr="001C1EA6">
              <w:tc>
                <w:tcPr>
                  <w:tcW w:w="3724" w:type="dxa"/>
                  <w:tcBorders>
                    <w:top w:val="single" w:sz="4" w:space="0" w:color="auto"/>
                    <w:left w:val="single" w:sz="4" w:space="0" w:color="auto"/>
                    <w:bottom w:val="single" w:sz="4" w:space="0" w:color="auto"/>
                    <w:right w:val="single" w:sz="4" w:space="0" w:color="auto"/>
                  </w:tcBorders>
                  <w:shd w:val="clear" w:color="auto" w:fill="auto"/>
                </w:tcPr>
                <w:p w:rsidR="001E0E7E" w:rsidRPr="00D948E3"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0"/>
                      <w:szCs w:val="20"/>
                      <w:lang w:val="ru-RU"/>
                    </w:rPr>
                    <w:t>Даже если количество людей в автомобиле не превышает указанное количество мест для сидения, следите за тем, чтобы не превышать полную загрузку автомобиля</w:t>
                  </w:r>
                  <w:r w:rsidRPr="00D948E3">
                    <w:rPr>
                      <w:rFonts w:ascii="Arial" w:hAnsi="Arial" w:cs="Arial"/>
                      <w:b/>
                      <w:bCs/>
                      <w:sz w:val="20"/>
                      <w:szCs w:val="20"/>
                      <w:lang w:val="ru-RU"/>
                    </w:rPr>
                    <w:t>.</w:t>
                  </w:r>
                </w:p>
                <w:p w:rsidR="001E0E7E" w:rsidRPr="00D948E3" w:rsidRDefault="001E0E7E" w:rsidP="001C1EA6">
                  <w:pPr>
                    <w:autoSpaceDE w:val="0"/>
                    <w:autoSpaceDN w:val="0"/>
                    <w:adjustRightInd w:val="0"/>
                    <w:spacing w:before="60"/>
                    <w:jc w:val="both"/>
                    <w:rPr>
                      <w:rFonts w:cs="PSOsymclasi"/>
                      <w:i/>
                      <w:sz w:val="20"/>
                      <w:szCs w:val="20"/>
                      <w:lang w:val="ru-RU"/>
                    </w:rPr>
                  </w:pPr>
                </w:p>
              </w:tc>
            </w:tr>
          </w:tbl>
          <w:p w:rsidR="001E0E7E" w:rsidRPr="00D948E3" w:rsidRDefault="001E0E7E" w:rsidP="001C1EA6">
            <w:pPr>
              <w:autoSpaceDE w:val="0"/>
              <w:autoSpaceDN w:val="0"/>
              <w:adjustRightInd w:val="0"/>
              <w:spacing w:before="60"/>
              <w:jc w:val="both"/>
              <w:rPr>
                <w:rFonts w:ascii="Arial" w:hAnsi="Arial" w:cs="Arial"/>
                <w:b/>
                <w:bCs/>
                <w:sz w:val="17"/>
                <w:szCs w:val="17"/>
                <w:lang w:val="ru-RU"/>
              </w:rPr>
            </w:pPr>
          </w:p>
        </w:tc>
        <w:tc>
          <w:tcPr>
            <w:tcW w:w="3853" w:type="dxa"/>
          </w:tcPr>
          <w:p w:rsidR="001E0E7E" w:rsidRPr="00D948E3" w:rsidRDefault="001E0E7E" w:rsidP="001C1EA6">
            <w:pPr>
              <w:autoSpaceDE w:val="0"/>
              <w:autoSpaceDN w:val="0"/>
              <w:adjustRightInd w:val="0"/>
              <w:spacing w:before="60"/>
              <w:jc w:val="both"/>
              <w:rPr>
                <w:rFonts w:ascii="Arial" w:hAnsi="Arial" w:cs="Arial"/>
                <w:b/>
                <w:bCs/>
                <w:sz w:val="20"/>
                <w:szCs w:val="20"/>
                <w:lang w:val="ru-RU"/>
              </w:rPr>
            </w:pPr>
            <w:r>
              <w:rPr>
                <w:rFonts w:ascii="Arial" w:hAnsi="Arial" w:cs="Arial"/>
                <w:b/>
                <w:bCs/>
                <w:sz w:val="20"/>
                <w:szCs w:val="20"/>
                <w:lang w:val="ru-RU"/>
              </w:rPr>
              <w:t>Буксировочная способность</w:t>
            </w:r>
            <w:r w:rsidRPr="00D948E3">
              <w:rPr>
                <w:rFonts w:ascii="Arial" w:hAnsi="Arial" w:cs="Arial"/>
                <w:b/>
                <w:bCs/>
                <w:sz w:val="20"/>
                <w:szCs w:val="20"/>
                <w:lang w:val="ru-RU"/>
              </w:rPr>
              <w:t>:</w:t>
            </w:r>
          </w:p>
          <w:p w:rsidR="001E0E7E" w:rsidRPr="00D948E3" w:rsidRDefault="001E0E7E" w:rsidP="001C1EA6">
            <w:pPr>
              <w:autoSpaceDE w:val="0"/>
              <w:autoSpaceDN w:val="0"/>
              <w:adjustRightInd w:val="0"/>
              <w:spacing w:before="60"/>
              <w:jc w:val="both"/>
              <w:rPr>
                <w:rFonts w:ascii="Arial" w:hAnsi="Arial" w:cs="Arial"/>
                <w:sz w:val="20"/>
                <w:szCs w:val="20"/>
                <w:lang w:val="ru-RU"/>
              </w:rPr>
            </w:pPr>
            <w:r w:rsidRPr="00D948E3">
              <w:rPr>
                <w:rFonts w:ascii="Arial" w:hAnsi="Arial" w:cs="Arial"/>
                <w:sz w:val="20"/>
                <w:szCs w:val="20"/>
                <w:lang w:val="ru-RU"/>
              </w:rPr>
              <w:t xml:space="preserve">2268 </w:t>
            </w:r>
            <w:r>
              <w:rPr>
                <w:rFonts w:ascii="Arial" w:hAnsi="Arial" w:cs="Arial"/>
                <w:sz w:val="20"/>
                <w:szCs w:val="20"/>
                <w:lang w:val="ru-RU"/>
              </w:rPr>
              <w:t>кг</w:t>
            </w:r>
            <w:r w:rsidRPr="00D948E3">
              <w:rPr>
                <w:rFonts w:ascii="Arial" w:hAnsi="Arial" w:cs="Arial"/>
                <w:sz w:val="20"/>
                <w:szCs w:val="20"/>
                <w:lang w:val="ru-RU"/>
              </w:rPr>
              <w:t xml:space="preserve"> (5000 </w:t>
            </w:r>
            <w:r>
              <w:rPr>
                <w:rFonts w:ascii="Arial" w:hAnsi="Arial" w:cs="Arial"/>
                <w:sz w:val="20"/>
                <w:szCs w:val="20"/>
                <w:lang w:val="ru-RU"/>
              </w:rPr>
              <w:t>фунтов</w:t>
            </w:r>
            <w:r w:rsidRPr="00D948E3">
              <w:rPr>
                <w:rFonts w:ascii="Arial" w:hAnsi="Arial" w:cs="Arial"/>
                <w:sz w:val="20"/>
                <w:szCs w:val="20"/>
                <w:lang w:val="ru-RU"/>
              </w:rPr>
              <w:t>.)</w:t>
            </w:r>
          </w:p>
          <w:p w:rsidR="001E0E7E" w:rsidRPr="00D948E3"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20"/>
                <w:szCs w:val="20"/>
                <w:lang w:val="ru-RU"/>
              </w:rPr>
              <w:t xml:space="preserve">Буксировочная способность означает полный максимальный вес прицепа </w:t>
            </w:r>
            <w:r w:rsidRPr="00D948E3">
              <w:rPr>
                <w:rFonts w:ascii="Arial" w:hAnsi="Arial" w:cs="Arial"/>
                <w:sz w:val="20"/>
                <w:szCs w:val="20"/>
                <w:lang w:val="ru-RU"/>
              </w:rPr>
              <w:t>(</w:t>
            </w:r>
            <w:r>
              <w:rPr>
                <w:rFonts w:ascii="Arial" w:hAnsi="Arial" w:cs="Arial"/>
                <w:sz w:val="20"/>
                <w:szCs w:val="20"/>
                <w:lang w:val="ru-RU"/>
              </w:rPr>
              <w:t>вес прицепа плюс вес груза в нем), который ваш автомобиль способен буксировать.</w:t>
            </w:r>
          </w:p>
        </w:tc>
      </w:tr>
    </w:tbl>
    <w:p w:rsidR="001E0E7E" w:rsidRPr="00D948E3" w:rsidRDefault="001E0E7E" w:rsidP="001E0E7E">
      <w:pPr>
        <w:autoSpaceDE w:val="0"/>
        <w:autoSpaceDN w:val="0"/>
        <w:adjustRightInd w:val="0"/>
        <w:rPr>
          <w:rFonts w:ascii="Arial" w:hAnsi="Arial" w:cs="Arial"/>
          <w:sz w:val="17"/>
          <w:szCs w:val="17"/>
          <w:lang w:val="ru-RU"/>
        </w:rPr>
      </w:pPr>
    </w:p>
    <w:p w:rsidR="001E0E7E" w:rsidRPr="00D948E3" w:rsidRDefault="001E0E7E" w:rsidP="001E0E7E">
      <w:pPr>
        <w:autoSpaceDE w:val="0"/>
        <w:autoSpaceDN w:val="0"/>
        <w:adjustRightInd w:val="0"/>
        <w:rPr>
          <w:rFonts w:ascii="Arial" w:hAnsi="Arial" w:cs="Arial"/>
          <w:sz w:val="17"/>
          <w:szCs w:val="17"/>
          <w:lang w:val="ru-RU"/>
        </w:rPr>
      </w:pPr>
      <w:r w:rsidRPr="00D948E3">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860"/>
        <w:gridCol w:w="3859"/>
        <w:gridCol w:w="3859"/>
      </w:tblGrid>
      <w:tr w:rsidR="001E0E7E" w:rsidRPr="00F46BE6" w:rsidTr="001C1EA6">
        <w:tc>
          <w:tcPr>
            <w:tcW w:w="3789" w:type="dxa"/>
          </w:tcPr>
          <w:p w:rsidR="001E0E7E" w:rsidRPr="00D948E3" w:rsidRDefault="001E0E7E" w:rsidP="001C1EA6">
            <w:pPr>
              <w:autoSpaceDE w:val="0"/>
              <w:autoSpaceDN w:val="0"/>
              <w:adjustRightInd w:val="0"/>
              <w:spacing w:before="60"/>
              <w:jc w:val="both"/>
              <w:rPr>
                <w:rFonts w:ascii="Arial" w:hAnsi="Arial" w:cs="Arial"/>
                <w:b/>
                <w:bCs/>
                <w:sz w:val="20"/>
                <w:szCs w:val="20"/>
                <w:lang w:val="ru-RU"/>
              </w:rPr>
            </w:pPr>
            <w:r>
              <w:rPr>
                <w:rFonts w:ascii="Arial" w:hAnsi="Arial" w:cs="Arial"/>
                <w:b/>
                <w:bCs/>
                <w:sz w:val="20"/>
                <w:szCs w:val="20"/>
                <w:lang w:val="ru-RU"/>
              </w:rPr>
              <w:lastRenderedPageBreak/>
              <w:t>Грузовместимость</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20"/>
                <w:szCs w:val="20"/>
                <w:lang w:val="ru-RU"/>
              </w:rPr>
              <w:t>Грузовместимость может увеличиваться или уменьшаться в зависимости от размера (веса) и количества людей в автомобиле</w:t>
            </w:r>
            <w:r w:rsidRPr="00D948E3">
              <w:rPr>
                <w:rFonts w:ascii="Arial" w:hAnsi="Arial" w:cs="Arial"/>
                <w:sz w:val="20"/>
                <w:szCs w:val="20"/>
                <w:lang w:val="ru-RU"/>
              </w:rPr>
              <w:t xml:space="preserve">. </w:t>
            </w:r>
            <w:r>
              <w:rPr>
                <w:rFonts w:ascii="Arial" w:hAnsi="Arial" w:cs="Arial"/>
                <w:sz w:val="20"/>
                <w:szCs w:val="20"/>
                <w:lang w:val="ru-RU"/>
              </w:rPr>
              <w:t xml:space="preserve">См.более подробно </w:t>
            </w:r>
            <w:r w:rsidRPr="00F46BE6">
              <w:rPr>
                <w:rFonts w:ascii="Arial" w:hAnsi="Arial" w:cs="Arial"/>
                <w:sz w:val="20"/>
                <w:szCs w:val="20"/>
                <w:lang w:val="en-US"/>
              </w:rPr>
              <w:t>“</w:t>
            </w:r>
            <w:r>
              <w:rPr>
                <w:rFonts w:ascii="Arial" w:hAnsi="Arial" w:cs="Arial"/>
                <w:sz w:val="20"/>
                <w:szCs w:val="20"/>
                <w:lang w:val="ru-RU"/>
              </w:rPr>
              <w:t>Вместимость и распределение</w:t>
            </w:r>
            <w:r w:rsidRPr="00F46BE6">
              <w:rPr>
                <w:rFonts w:ascii="Arial" w:hAnsi="Arial" w:cs="Arial"/>
                <w:sz w:val="20"/>
                <w:szCs w:val="20"/>
                <w:lang w:val="en-US"/>
              </w:rPr>
              <w:t>”</w:t>
            </w:r>
            <w:r>
              <w:rPr>
                <w:rFonts w:ascii="Arial" w:hAnsi="Arial" w:cs="Arial"/>
                <w:sz w:val="20"/>
                <w:szCs w:val="20"/>
                <w:lang w:val="ru-RU"/>
              </w:rPr>
              <w:t xml:space="preserve"> ниже.</w:t>
            </w:r>
          </w:p>
          <w:p w:rsidR="001E0E7E" w:rsidRPr="00760489" w:rsidRDefault="001E0E7E" w:rsidP="001C1EA6">
            <w:pPr>
              <w:autoSpaceDE w:val="0"/>
              <w:autoSpaceDN w:val="0"/>
              <w:adjustRightInd w:val="0"/>
              <w:spacing w:before="60"/>
              <w:jc w:val="both"/>
              <w:rPr>
                <w:rFonts w:ascii="Arial" w:hAnsi="Arial" w:cs="Arial"/>
                <w:sz w:val="17"/>
                <w:szCs w:val="17"/>
                <w:lang w:val="en-US"/>
              </w:rPr>
            </w:pP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Tr="001C1EA6">
              <w:tc>
                <w:tcPr>
                  <w:tcW w:w="3667" w:type="dxa"/>
                  <w:tcBorders>
                    <w:top w:val="single" w:sz="12" w:space="0" w:color="auto"/>
                    <w:left w:val="single" w:sz="12" w:space="0" w:color="auto"/>
                    <w:bottom w:val="single" w:sz="12" w:space="0" w:color="auto"/>
                    <w:right w:val="single" w:sz="12" w:space="0" w:color="auto"/>
                  </w:tcBorders>
                  <w:shd w:val="clear" w:color="auto" w:fill="auto"/>
                </w:tcPr>
                <w:p w:rsidR="001E0E7E" w:rsidRDefault="001E0E7E" w:rsidP="001C1EA6">
                  <w:pPr>
                    <w:autoSpaceDE w:val="0"/>
                    <w:autoSpaceDN w:val="0"/>
                    <w:adjustRightInd w:val="0"/>
                    <w:spacing w:before="60"/>
                    <w:ind w:left="840"/>
                    <w:jc w:val="both"/>
                    <w:rPr>
                      <w:rFonts w:ascii="Arial" w:hAnsi="Arial" w:cs="Arial"/>
                      <w:b/>
                      <w:sz w:val="17"/>
                      <w:szCs w:val="17"/>
                      <w:lang w:val="en-US"/>
                    </w:rPr>
                  </w:pPr>
                  <w:r>
                    <w:rPr>
                      <w:rFonts w:ascii="Arial" w:hAnsi="Arial" w:cs="Arial"/>
                      <w:b/>
                      <w:bCs/>
                      <w:noProof/>
                      <w:sz w:val="17"/>
                      <w:szCs w:val="17"/>
                      <w:lang w:val="ru-RU"/>
                    </w:rPr>
                    <w:drawing>
                      <wp:inline distT="0" distB="0" distL="0" distR="0">
                        <wp:extent cx="295275" cy="209550"/>
                        <wp:effectExtent l="19050" t="0" r="9525" b="0"/>
                        <wp:docPr id="426" name="Рисунок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309"/>
                                <a:srcRect/>
                                <a:stretch>
                                  <a:fillRect/>
                                </a:stretch>
                              </pic:blipFill>
                              <pic:spPr bwMode="auto">
                                <a:xfrm>
                                  <a:off x="0" y="0"/>
                                  <a:ext cx="295275" cy="209550"/>
                                </a:xfrm>
                                <a:prstGeom prst="rect">
                                  <a:avLst/>
                                </a:prstGeom>
                                <a:noFill/>
                                <a:ln w="9525">
                                  <a:noFill/>
                                  <a:miter lim="800000"/>
                                  <a:headEnd/>
                                  <a:tailEnd/>
                                </a:ln>
                              </pic:spPr>
                            </pic:pic>
                          </a:graphicData>
                        </a:graphic>
                      </wp:inline>
                    </w:drawing>
                  </w:r>
                  <w:r>
                    <w:rPr>
                      <w:rFonts w:ascii="Arial" w:hAnsi="Arial" w:cs="Arial"/>
                      <w:b/>
                      <w:bCs/>
                      <w:sz w:val="17"/>
                      <w:szCs w:val="17"/>
                      <w:lang w:val="ru-RU"/>
                    </w:rPr>
                    <w:t>ВНИМАНИЕ</w:t>
                  </w:r>
                </w:p>
              </w:tc>
            </w:tr>
            <w:tr w:rsidR="001E0E7E" w:rsidRPr="00DD1ED2" w:rsidTr="001C1EA6">
              <w:tc>
                <w:tcPr>
                  <w:tcW w:w="3667" w:type="dxa"/>
                  <w:tcBorders>
                    <w:top w:val="single" w:sz="12" w:space="0" w:color="auto"/>
                    <w:left w:val="single" w:sz="12" w:space="0" w:color="auto"/>
                    <w:bottom w:val="single" w:sz="12" w:space="0" w:color="auto"/>
                    <w:right w:val="single" w:sz="12" w:space="0" w:color="auto"/>
                  </w:tcBorders>
                  <w:shd w:val="clear" w:color="auto" w:fill="auto"/>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0"/>
                      <w:szCs w:val="20"/>
                      <w:lang w:val="ru-RU"/>
                    </w:rPr>
                    <w:t>Не загружайте автомобиль свыше указанных пределов нагрузки</w:t>
                  </w:r>
                  <w:r w:rsidRPr="007C7B07">
                    <w:rPr>
                      <w:rFonts w:ascii="Arial" w:hAnsi="Arial" w:cs="Arial"/>
                      <w:b/>
                      <w:bCs/>
                      <w:sz w:val="20"/>
                      <w:szCs w:val="20"/>
                      <w:lang w:val="ru-RU"/>
                    </w:rPr>
                    <w:t xml:space="preserve">. </w:t>
                  </w:r>
                  <w:r>
                    <w:rPr>
                      <w:rFonts w:ascii="Arial" w:hAnsi="Arial" w:cs="Arial"/>
                      <w:b/>
                      <w:bCs/>
                      <w:sz w:val="20"/>
                      <w:szCs w:val="20"/>
                      <w:lang w:val="ru-RU"/>
                    </w:rPr>
                    <w:t>Это может привести не только к повреждению шин, но также и к ухудшению рулевого управления и тормозной способности, что, в свою очередь, приведет к аварии.</w:t>
                  </w:r>
                </w:p>
                <w:p w:rsidR="001E0E7E" w:rsidRPr="00DD1ED2" w:rsidRDefault="001E0E7E" w:rsidP="001C1EA6">
                  <w:pPr>
                    <w:autoSpaceDE w:val="0"/>
                    <w:autoSpaceDN w:val="0"/>
                    <w:adjustRightInd w:val="0"/>
                    <w:spacing w:before="60"/>
                    <w:ind w:left="-68"/>
                    <w:jc w:val="both"/>
                    <w:rPr>
                      <w:rFonts w:ascii="Arial" w:hAnsi="Arial" w:cs="Arial"/>
                      <w:sz w:val="20"/>
                      <w:szCs w:val="20"/>
                      <w:lang w:val="ru-RU"/>
                    </w:rPr>
                  </w:pPr>
                </w:p>
              </w:tc>
            </w:tr>
          </w:tbl>
          <w:p w:rsidR="001E0E7E" w:rsidRPr="00F46BE6" w:rsidRDefault="001E0E7E" w:rsidP="001C1EA6">
            <w:pPr>
              <w:autoSpaceDE w:val="0"/>
              <w:autoSpaceDN w:val="0"/>
              <w:adjustRightInd w:val="0"/>
              <w:spacing w:before="60"/>
              <w:jc w:val="both"/>
              <w:rPr>
                <w:rFonts w:ascii="Arial" w:hAnsi="Arial" w:cs="Arial"/>
                <w:b/>
                <w:bCs/>
                <w:sz w:val="17"/>
                <w:szCs w:val="17"/>
                <w:lang w:val="ru-RU"/>
              </w:rPr>
            </w:pPr>
          </w:p>
        </w:tc>
        <w:tc>
          <w:tcPr>
            <w:tcW w:w="3836" w:type="dxa"/>
          </w:tcPr>
          <w:p w:rsidR="001E0E7E" w:rsidRPr="00AD6582" w:rsidRDefault="001E0E7E" w:rsidP="001C1EA6">
            <w:pPr>
              <w:autoSpaceDE w:val="0"/>
              <w:autoSpaceDN w:val="0"/>
              <w:adjustRightInd w:val="0"/>
              <w:spacing w:before="60"/>
              <w:jc w:val="both"/>
              <w:rPr>
                <w:rFonts w:ascii="Arial" w:hAnsi="Arial" w:cs="Arial"/>
                <w:b/>
                <w:bCs/>
                <w:sz w:val="21"/>
                <w:szCs w:val="21"/>
                <w:lang w:val="ru-RU"/>
              </w:rPr>
            </w:pPr>
            <w:r>
              <w:rPr>
                <w:rFonts w:ascii="Arial" w:hAnsi="Arial" w:cs="Arial"/>
                <w:b/>
                <w:bCs/>
                <w:sz w:val="21"/>
                <w:szCs w:val="21"/>
                <w:lang w:val="ru-RU"/>
              </w:rPr>
              <w:t>Груз и багаж</w:t>
            </w:r>
            <w:r w:rsidRPr="00AD6582">
              <w:rPr>
                <w:rFonts w:ascii="Arial" w:hAnsi="Arial" w:cs="Arial"/>
                <w:b/>
                <w:bCs/>
                <w:sz w:val="21"/>
                <w:szCs w:val="21"/>
                <w:lang w:val="ru-RU"/>
              </w:rPr>
              <w:t>—</w:t>
            </w:r>
          </w:p>
          <w:p w:rsidR="001E0E7E" w:rsidRPr="00AD6582" w:rsidRDefault="001E0E7E" w:rsidP="001C1EA6">
            <w:pPr>
              <w:autoSpaceDE w:val="0"/>
              <w:autoSpaceDN w:val="0"/>
              <w:adjustRightInd w:val="0"/>
              <w:spacing w:before="60"/>
              <w:jc w:val="both"/>
              <w:rPr>
                <w:rFonts w:ascii="Arial" w:hAnsi="Arial" w:cs="Arial"/>
                <w:sz w:val="20"/>
                <w:szCs w:val="20"/>
                <w:lang w:val="ru-RU"/>
              </w:rPr>
            </w:pPr>
            <w:r w:rsidRPr="00AD6582">
              <w:rPr>
                <w:rFonts w:ascii="Arial" w:hAnsi="Arial" w:cs="Arial"/>
                <w:b/>
                <w:bCs/>
                <w:sz w:val="21"/>
                <w:szCs w:val="21"/>
                <w:lang w:val="ru-RU"/>
              </w:rPr>
              <w:t>—</w:t>
            </w:r>
            <w:r>
              <w:rPr>
                <w:rFonts w:ascii="Arial" w:hAnsi="Arial" w:cs="Arial"/>
                <w:b/>
                <w:bCs/>
                <w:sz w:val="21"/>
                <w:szCs w:val="21"/>
                <w:lang w:val="ru-RU"/>
              </w:rPr>
              <w:t>Предосторожности при укладке</w:t>
            </w:r>
          </w:p>
          <w:p w:rsidR="001E0E7E" w:rsidRPr="00AD6582"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20"/>
                <w:szCs w:val="20"/>
                <w:lang w:val="ru-RU"/>
              </w:rPr>
              <w:t>При укладке груза и багажа в автомобиль соблюдайте следующие инструкции:</w:t>
            </w:r>
          </w:p>
          <w:p w:rsidR="001E0E7E" w:rsidRPr="00AD6582" w:rsidRDefault="001E0E7E" w:rsidP="00A40B70">
            <w:pPr>
              <w:numPr>
                <w:ilvl w:val="0"/>
                <w:numId w:val="63"/>
              </w:numPr>
              <w:tabs>
                <w:tab w:val="clear" w:pos="720"/>
              </w:tabs>
              <w:autoSpaceDE w:val="0"/>
              <w:autoSpaceDN w:val="0"/>
              <w:adjustRightInd w:val="0"/>
              <w:spacing w:before="60"/>
              <w:ind w:left="167" w:hanging="240"/>
              <w:jc w:val="both"/>
              <w:rPr>
                <w:rFonts w:ascii="Arial" w:hAnsi="Arial" w:cs="Arial"/>
                <w:sz w:val="20"/>
                <w:szCs w:val="20"/>
                <w:lang w:val="ru-RU"/>
              </w:rPr>
            </w:pPr>
            <w:r>
              <w:rPr>
                <w:rFonts w:ascii="Arial" w:hAnsi="Arial" w:cs="Arial"/>
                <w:sz w:val="20"/>
                <w:szCs w:val="20"/>
                <w:lang w:val="ru-RU"/>
              </w:rPr>
              <w:t>Укладывайте груз и багаж в багажник, если это возможно</w:t>
            </w:r>
            <w:r w:rsidRPr="00AD6582">
              <w:rPr>
                <w:rFonts w:ascii="Arial" w:hAnsi="Arial" w:cs="Arial"/>
                <w:sz w:val="20"/>
                <w:szCs w:val="20"/>
                <w:lang w:val="ru-RU"/>
              </w:rPr>
              <w:t xml:space="preserve">. </w:t>
            </w:r>
            <w:r>
              <w:rPr>
                <w:rFonts w:ascii="Arial" w:hAnsi="Arial" w:cs="Arial"/>
                <w:sz w:val="20"/>
                <w:szCs w:val="20"/>
                <w:lang w:val="ru-RU"/>
              </w:rPr>
              <w:t xml:space="preserve"> Убедитесь, что все предметы надежно зафиксированы на местах</w:t>
            </w:r>
            <w:r w:rsidRPr="00AD6582">
              <w:rPr>
                <w:rFonts w:ascii="Arial" w:hAnsi="Arial" w:cs="Arial"/>
                <w:sz w:val="20"/>
                <w:szCs w:val="20"/>
                <w:lang w:val="ru-RU"/>
              </w:rPr>
              <w:t>.</w:t>
            </w:r>
          </w:p>
          <w:p w:rsidR="001E0E7E" w:rsidRPr="00AD6582" w:rsidRDefault="001E0E7E" w:rsidP="00A40B70">
            <w:pPr>
              <w:numPr>
                <w:ilvl w:val="0"/>
                <w:numId w:val="63"/>
              </w:numPr>
              <w:tabs>
                <w:tab w:val="clear" w:pos="720"/>
              </w:tabs>
              <w:autoSpaceDE w:val="0"/>
              <w:autoSpaceDN w:val="0"/>
              <w:adjustRightInd w:val="0"/>
              <w:spacing w:before="60"/>
              <w:ind w:left="167" w:hanging="240"/>
              <w:jc w:val="both"/>
              <w:rPr>
                <w:rFonts w:ascii="Arial" w:hAnsi="Arial" w:cs="Arial"/>
                <w:sz w:val="20"/>
                <w:szCs w:val="20"/>
                <w:lang w:val="ru-RU"/>
              </w:rPr>
            </w:pPr>
            <w:r>
              <w:rPr>
                <w:rFonts w:ascii="Arial" w:hAnsi="Arial" w:cs="Arial"/>
                <w:sz w:val="20"/>
                <w:szCs w:val="20"/>
                <w:lang w:val="ru-RU"/>
              </w:rPr>
              <w:t>Следите за тем, чтобы автомобиль оставался в уравновешенном состоянии</w:t>
            </w:r>
            <w:r w:rsidRPr="00AD6582">
              <w:rPr>
                <w:rFonts w:ascii="Arial" w:hAnsi="Arial" w:cs="Arial"/>
                <w:sz w:val="20"/>
                <w:szCs w:val="20"/>
                <w:lang w:val="ru-RU"/>
              </w:rPr>
              <w:t>.</w:t>
            </w:r>
            <w:r>
              <w:rPr>
                <w:rFonts w:ascii="Arial" w:hAnsi="Arial" w:cs="Arial"/>
                <w:sz w:val="20"/>
                <w:szCs w:val="20"/>
                <w:lang w:val="ru-RU"/>
              </w:rPr>
              <w:t xml:space="preserve">  Размещение веса как можно ближе к передней части автомобиля помогает поддерживать равновесие</w:t>
            </w:r>
            <w:r w:rsidRPr="00AD6582">
              <w:rPr>
                <w:rFonts w:ascii="Arial" w:hAnsi="Arial" w:cs="Arial"/>
                <w:sz w:val="20"/>
                <w:szCs w:val="20"/>
                <w:lang w:val="ru-RU"/>
              </w:rPr>
              <w:t>.</w:t>
            </w:r>
          </w:p>
          <w:p w:rsidR="001E0E7E" w:rsidRDefault="001E0E7E" w:rsidP="00A40B70">
            <w:pPr>
              <w:numPr>
                <w:ilvl w:val="0"/>
                <w:numId w:val="63"/>
              </w:numPr>
              <w:tabs>
                <w:tab w:val="clear" w:pos="720"/>
              </w:tabs>
              <w:autoSpaceDE w:val="0"/>
              <w:autoSpaceDN w:val="0"/>
              <w:adjustRightInd w:val="0"/>
              <w:spacing w:before="60"/>
              <w:ind w:left="167" w:hanging="240"/>
              <w:jc w:val="both"/>
              <w:rPr>
                <w:rFonts w:ascii="Arial" w:hAnsi="Arial" w:cs="Arial"/>
                <w:sz w:val="20"/>
                <w:szCs w:val="20"/>
                <w:lang w:val="ru-RU"/>
              </w:rPr>
            </w:pPr>
            <w:r>
              <w:rPr>
                <w:rFonts w:ascii="Arial" w:hAnsi="Arial" w:cs="Arial"/>
                <w:sz w:val="20"/>
                <w:szCs w:val="20"/>
                <w:lang w:val="ru-RU"/>
              </w:rPr>
              <w:t>Для лучшей экономии топлива не возите в автомобиле ненужные вещи.</w:t>
            </w: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Tr="001C1EA6">
              <w:tc>
                <w:tcPr>
                  <w:tcW w:w="3667" w:type="dxa"/>
                  <w:tcBorders>
                    <w:top w:val="single" w:sz="12" w:space="0" w:color="auto"/>
                    <w:left w:val="single" w:sz="12" w:space="0" w:color="auto"/>
                    <w:bottom w:val="single" w:sz="12" w:space="0" w:color="auto"/>
                    <w:right w:val="single" w:sz="12" w:space="0" w:color="auto"/>
                  </w:tcBorders>
                  <w:shd w:val="clear" w:color="auto" w:fill="auto"/>
                </w:tcPr>
                <w:p w:rsidR="001E0E7E" w:rsidRDefault="001E0E7E" w:rsidP="001C1EA6">
                  <w:pPr>
                    <w:autoSpaceDE w:val="0"/>
                    <w:autoSpaceDN w:val="0"/>
                    <w:adjustRightInd w:val="0"/>
                    <w:spacing w:before="60"/>
                    <w:ind w:left="840"/>
                    <w:jc w:val="both"/>
                    <w:rPr>
                      <w:rFonts w:ascii="Arial" w:hAnsi="Arial" w:cs="Arial"/>
                      <w:b/>
                      <w:sz w:val="17"/>
                      <w:szCs w:val="17"/>
                      <w:lang w:val="en-US"/>
                    </w:rPr>
                  </w:pPr>
                  <w:r>
                    <w:rPr>
                      <w:rFonts w:ascii="Arial" w:hAnsi="Arial" w:cs="Arial"/>
                      <w:b/>
                      <w:bCs/>
                      <w:noProof/>
                      <w:sz w:val="17"/>
                      <w:szCs w:val="17"/>
                      <w:lang w:val="ru-RU"/>
                    </w:rPr>
                    <w:drawing>
                      <wp:inline distT="0" distB="0" distL="0" distR="0">
                        <wp:extent cx="295275" cy="209550"/>
                        <wp:effectExtent l="19050" t="0" r="9525" b="0"/>
                        <wp:docPr id="427" name="Рисунок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309"/>
                                <a:srcRect/>
                                <a:stretch>
                                  <a:fillRect/>
                                </a:stretch>
                              </pic:blipFill>
                              <pic:spPr bwMode="auto">
                                <a:xfrm>
                                  <a:off x="0" y="0"/>
                                  <a:ext cx="295275" cy="209550"/>
                                </a:xfrm>
                                <a:prstGeom prst="rect">
                                  <a:avLst/>
                                </a:prstGeom>
                                <a:noFill/>
                                <a:ln w="9525">
                                  <a:noFill/>
                                  <a:miter lim="800000"/>
                                  <a:headEnd/>
                                  <a:tailEnd/>
                                </a:ln>
                              </pic:spPr>
                            </pic:pic>
                          </a:graphicData>
                        </a:graphic>
                      </wp:inline>
                    </w:drawing>
                  </w:r>
                  <w:r>
                    <w:rPr>
                      <w:rFonts w:ascii="Arial" w:hAnsi="Arial" w:cs="Arial"/>
                      <w:b/>
                      <w:bCs/>
                      <w:sz w:val="17"/>
                      <w:szCs w:val="17"/>
                      <w:lang w:val="ru-RU"/>
                    </w:rPr>
                    <w:t>ВНИМАНИЕ</w:t>
                  </w:r>
                </w:p>
              </w:tc>
            </w:tr>
            <w:tr w:rsidR="001E0E7E" w:rsidRPr="00234F48" w:rsidTr="001C1EA6">
              <w:tc>
                <w:tcPr>
                  <w:tcW w:w="3667" w:type="dxa"/>
                  <w:tcBorders>
                    <w:top w:val="single" w:sz="12" w:space="0" w:color="auto"/>
                    <w:left w:val="single" w:sz="12" w:space="0" w:color="auto"/>
                    <w:bottom w:val="single" w:sz="12" w:space="0" w:color="auto"/>
                    <w:right w:val="single" w:sz="12" w:space="0" w:color="auto"/>
                  </w:tcBorders>
                  <w:shd w:val="clear" w:color="auto" w:fill="auto"/>
                </w:tcPr>
                <w:p w:rsidR="001E0E7E" w:rsidRPr="003A3A32" w:rsidRDefault="001E0E7E" w:rsidP="00A40B70">
                  <w:pPr>
                    <w:numPr>
                      <w:ilvl w:val="0"/>
                      <w:numId w:val="63"/>
                    </w:numPr>
                    <w:tabs>
                      <w:tab w:val="clear" w:pos="720"/>
                    </w:tabs>
                    <w:autoSpaceDE w:val="0"/>
                    <w:autoSpaceDN w:val="0"/>
                    <w:adjustRightInd w:val="0"/>
                    <w:spacing w:before="60"/>
                    <w:ind w:left="167" w:hanging="240"/>
                    <w:jc w:val="both"/>
                    <w:rPr>
                      <w:rFonts w:ascii="Arial" w:hAnsi="Arial" w:cs="Arial"/>
                      <w:b/>
                      <w:sz w:val="20"/>
                      <w:szCs w:val="20"/>
                      <w:lang w:val="ru-RU"/>
                    </w:rPr>
                  </w:pPr>
                  <w:r w:rsidRPr="003A3A32">
                    <w:rPr>
                      <w:rFonts w:ascii="Arial" w:hAnsi="Arial" w:cs="Arial"/>
                      <w:b/>
                      <w:sz w:val="20"/>
                      <w:szCs w:val="20"/>
                      <w:lang w:val="ru-RU"/>
                    </w:rPr>
                    <w:t>Во избежании соскальзывания груза и багаже вперед при торможении, не штабелируйте ничего в багажнике выше уровня спинок сидений.  Складывайте груз и багаж как можно ниже и ближе к уровню пола.</w:t>
                  </w:r>
                </w:p>
              </w:tc>
            </w:tr>
          </w:tbl>
          <w:p w:rsidR="001E0E7E" w:rsidRPr="00234F48" w:rsidRDefault="001E0E7E" w:rsidP="001C1EA6">
            <w:pPr>
              <w:autoSpaceDE w:val="0"/>
              <w:autoSpaceDN w:val="0"/>
              <w:adjustRightInd w:val="0"/>
              <w:spacing w:before="60"/>
              <w:jc w:val="both"/>
              <w:rPr>
                <w:rFonts w:ascii="Arial" w:hAnsi="Arial" w:cs="Arial"/>
                <w:b/>
                <w:bCs/>
                <w:sz w:val="17"/>
                <w:szCs w:val="17"/>
                <w:lang w:val="ru-RU"/>
              </w:rPr>
            </w:pPr>
          </w:p>
        </w:tc>
        <w:tc>
          <w:tcPr>
            <w:tcW w:w="3853" w:type="dxa"/>
          </w:tcPr>
          <w:p w:rsidR="001E0E7E" w:rsidRPr="00234F48" w:rsidRDefault="001E0E7E" w:rsidP="001C1EA6">
            <w:pPr>
              <w:autoSpaceDE w:val="0"/>
              <w:autoSpaceDN w:val="0"/>
              <w:adjustRightInd w:val="0"/>
              <w:spacing w:before="60"/>
              <w:jc w:val="both"/>
              <w:rPr>
                <w:rFonts w:ascii="Arial" w:hAnsi="Arial" w:cs="Arial"/>
                <w:sz w:val="17"/>
                <w:szCs w:val="17"/>
                <w:lang w:val="ru-RU"/>
              </w:rPr>
            </w:pP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RPr="00F46BE6" w:rsidTr="001C1EA6">
              <w:tc>
                <w:tcPr>
                  <w:tcW w:w="3667" w:type="dxa"/>
                  <w:tcBorders>
                    <w:top w:val="single" w:sz="12" w:space="0" w:color="auto"/>
                    <w:left w:val="single" w:sz="12" w:space="0" w:color="auto"/>
                    <w:bottom w:val="single" w:sz="12" w:space="0" w:color="auto"/>
                    <w:right w:val="single" w:sz="12" w:space="0" w:color="auto"/>
                  </w:tcBorders>
                  <w:shd w:val="clear" w:color="auto" w:fill="auto"/>
                </w:tcPr>
                <w:p w:rsidR="001E0E7E" w:rsidRPr="003A3A32" w:rsidRDefault="001E0E7E" w:rsidP="00A40B70">
                  <w:pPr>
                    <w:numPr>
                      <w:ilvl w:val="0"/>
                      <w:numId w:val="63"/>
                    </w:numPr>
                    <w:tabs>
                      <w:tab w:val="clear" w:pos="720"/>
                    </w:tabs>
                    <w:autoSpaceDE w:val="0"/>
                    <w:autoSpaceDN w:val="0"/>
                    <w:adjustRightInd w:val="0"/>
                    <w:spacing w:before="60"/>
                    <w:ind w:left="167" w:hanging="240"/>
                    <w:jc w:val="both"/>
                    <w:rPr>
                      <w:rFonts w:ascii="Arial" w:hAnsi="Arial" w:cs="Arial"/>
                      <w:b/>
                      <w:sz w:val="20"/>
                      <w:szCs w:val="20"/>
                      <w:lang w:val="ru-RU"/>
                    </w:rPr>
                  </w:pPr>
                  <w:r w:rsidRPr="003A3A32">
                    <w:rPr>
                      <w:rFonts w:ascii="Arial" w:hAnsi="Arial" w:cs="Arial"/>
                      <w:b/>
                      <w:sz w:val="20"/>
                      <w:szCs w:val="20"/>
                      <w:lang w:val="ru-RU"/>
                    </w:rPr>
                    <w:t>Не кладите ничего на разложенные сиденья, так как эти предметы могут соскользнуть вперед при торможении.</w:t>
                  </w:r>
                </w:p>
                <w:p w:rsidR="001E0E7E" w:rsidRPr="003A3A32" w:rsidRDefault="001E0E7E" w:rsidP="00A40B70">
                  <w:pPr>
                    <w:numPr>
                      <w:ilvl w:val="0"/>
                      <w:numId w:val="63"/>
                    </w:numPr>
                    <w:tabs>
                      <w:tab w:val="clear" w:pos="720"/>
                    </w:tabs>
                    <w:autoSpaceDE w:val="0"/>
                    <w:autoSpaceDN w:val="0"/>
                    <w:adjustRightInd w:val="0"/>
                    <w:spacing w:before="60"/>
                    <w:ind w:left="167" w:hanging="240"/>
                    <w:jc w:val="both"/>
                    <w:rPr>
                      <w:rFonts w:ascii="Arial" w:hAnsi="Arial" w:cs="Arial"/>
                      <w:b/>
                      <w:sz w:val="20"/>
                      <w:szCs w:val="20"/>
                      <w:lang w:val="ru-RU"/>
                    </w:rPr>
                  </w:pPr>
                  <w:r w:rsidRPr="003A3A32">
                    <w:rPr>
                      <w:rFonts w:ascii="Arial" w:hAnsi="Arial" w:cs="Arial"/>
                      <w:b/>
                      <w:sz w:val="20"/>
                      <w:szCs w:val="20"/>
                      <w:lang w:val="ru-RU"/>
                    </w:rPr>
                    <w:t>Не позволяйте никому находиться в багажнике во время езды.  Багажник не предназначен для пассажиров.  Пассажиры должны сидеть на сиденьях и быть пристегнутыми ремнями безопасности.  В противном случае, они подвергаются гораздо большему риску погибнуть или пострадать в случае резкого торможения или столкновения.</w:t>
                  </w:r>
                </w:p>
                <w:p w:rsidR="001E0E7E" w:rsidRPr="003A3A32" w:rsidRDefault="001E0E7E" w:rsidP="00A40B70">
                  <w:pPr>
                    <w:numPr>
                      <w:ilvl w:val="0"/>
                      <w:numId w:val="63"/>
                    </w:numPr>
                    <w:tabs>
                      <w:tab w:val="clear" w:pos="720"/>
                    </w:tabs>
                    <w:autoSpaceDE w:val="0"/>
                    <w:autoSpaceDN w:val="0"/>
                    <w:adjustRightInd w:val="0"/>
                    <w:spacing w:before="60"/>
                    <w:ind w:left="167" w:hanging="240"/>
                    <w:jc w:val="both"/>
                    <w:rPr>
                      <w:rFonts w:ascii="Arial" w:hAnsi="Arial" w:cs="Arial"/>
                      <w:b/>
                      <w:sz w:val="20"/>
                      <w:szCs w:val="20"/>
                      <w:lang w:val="ru-RU"/>
                    </w:rPr>
                  </w:pPr>
                  <w:r w:rsidRPr="003A3A32">
                    <w:rPr>
                      <w:rFonts w:ascii="Arial" w:hAnsi="Arial" w:cs="Arial"/>
                      <w:b/>
                      <w:sz w:val="20"/>
                      <w:szCs w:val="20"/>
                      <w:lang w:val="ru-RU"/>
                    </w:rPr>
                    <w:t>Не оставляйте никаких предметов на приборном щитке во время езды.  Они могут  закрывать поле зрения водителя.  Также, они могут сдвигаться с места при резком ускорении или повороте, и мешать водителю сохранять контроль над автомобилем.  В случае аварии они могут травмировать людей в автомобиле.</w:t>
                  </w:r>
                </w:p>
              </w:tc>
            </w:tr>
          </w:tbl>
          <w:p w:rsidR="001E0E7E" w:rsidRPr="00F46BE6" w:rsidRDefault="001E0E7E" w:rsidP="001C1EA6">
            <w:pPr>
              <w:autoSpaceDE w:val="0"/>
              <w:autoSpaceDN w:val="0"/>
              <w:adjustRightInd w:val="0"/>
              <w:spacing w:before="60"/>
              <w:jc w:val="both"/>
              <w:rPr>
                <w:rFonts w:ascii="Arial" w:hAnsi="Arial" w:cs="Arial"/>
                <w:sz w:val="20"/>
                <w:szCs w:val="20"/>
                <w:lang w:val="en-US"/>
              </w:rPr>
            </w:pPr>
          </w:p>
        </w:tc>
      </w:tr>
    </w:tbl>
    <w:p w:rsidR="001E0E7E" w:rsidRPr="00F46BE6" w:rsidRDefault="001E0E7E" w:rsidP="001E0E7E">
      <w:pPr>
        <w:autoSpaceDE w:val="0"/>
        <w:autoSpaceDN w:val="0"/>
        <w:adjustRightInd w:val="0"/>
        <w:rPr>
          <w:rFonts w:ascii="Arial" w:hAnsi="Arial" w:cs="Arial"/>
          <w:sz w:val="17"/>
          <w:szCs w:val="17"/>
          <w:lang w:val="en-US"/>
        </w:rPr>
      </w:pPr>
    </w:p>
    <w:p w:rsidR="001E0E7E" w:rsidRPr="008B10C7" w:rsidRDefault="001E0E7E" w:rsidP="001E0E7E">
      <w:pPr>
        <w:autoSpaceDE w:val="0"/>
        <w:autoSpaceDN w:val="0"/>
        <w:adjustRightInd w:val="0"/>
        <w:rPr>
          <w:rFonts w:ascii="Arial" w:hAnsi="Arial" w:cs="Arial"/>
          <w:sz w:val="17"/>
          <w:szCs w:val="17"/>
          <w:lang w:val="en-US"/>
        </w:rPr>
      </w:pPr>
      <w:r>
        <w:rPr>
          <w:rFonts w:ascii="Arial" w:hAnsi="Arial" w:cs="Arial"/>
          <w:sz w:val="17"/>
          <w:szCs w:val="17"/>
          <w:lang w:val="en-US"/>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D77F06" w:rsidTr="001C1EA6">
        <w:tc>
          <w:tcPr>
            <w:tcW w:w="3789" w:type="dxa"/>
          </w:tcPr>
          <w:p w:rsidR="001E0E7E" w:rsidRPr="003A3A32" w:rsidRDefault="001E0E7E" w:rsidP="001C1EA6">
            <w:pPr>
              <w:autoSpaceDE w:val="0"/>
              <w:autoSpaceDN w:val="0"/>
              <w:adjustRightInd w:val="0"/>
              <w:jc w:val="both"/>
              <w:rPr>
                <w:rFonts w:ascii="Arial" w:hAnsi="Arial" w:cs="Arial"/>
                <w:sz w:val="20"/>
                <w:szCs w:val="20"/>
                <w:lang w:val="ru-RU"/>
              </w:rPr>
            </w:pPr>
            <w:r w:rsidRPr="003A3A32">
              <w:rPr>
                <w:rFonts w:ascii="Arial" w:hAnsi="Arial" w:cs="Arial"/>
                <w:b/>
                <w:bCs/>
                <w:sz w:val="21"/>
                <w:szCs w:val="21"/>
                <w:lang w:val="ru-RU"/>
              </w:rPr>
              <w:lastRenderedPageBreak/>
              <w:t>—</w:t>
            </w:r>
            <w:r>
              <w:rPr>
                <w:rFonts w:ascii="Arial" w:hAnsi="Arial" w:cs="Arial"/>
                <w:b/>
                <w:bCs/>
                <w:sz w:val="21"/>
                <w:szCs w:val="21"/>
                <w:lang w:val="ru-RU"/>
              </w:rPr>
              <w:t>Вместимость и распределение</w:t>
            </w:r>
          </w:p>
          <w:p w:rsidR="001E0E7E" w:rsidRPr="003A3A32" w:rsidRDefault="001E0E7E" w:rsidP="001C1EA6">
            <w:pPr>
              <w:autoSpaceDE w:val="0"/>
              <w:autoSpaceDN w:val="0"/>
              <w:adjustRightInd w:val="0"/>
              <w:jc w:val="both"/>
              <w:rPr>
                <w:rFonts w:ascii="Arial" w:hAnsi="Arial" w:cs="Arial"/>
                <w:b/>
                <w:bCs/>
                <w:sz w:val="20"/>
                <w:szCs w:val="20"/>
                <w:lang w:val="ru-RU"/>
              </w:rPr>
            </w:pPr>
            <w:r>
              <w:rPr>
                <w:rFonts w:ascii="Arial" w:hAnsi="Arial" w:cs="Arial"/>
                <w:b/>
                <w:bCs/>
                <w:sz w:val="20"/>
                <w:szCs w:val="20"/>
                <w:lang w:val="ru-RU"/>
              </w:rPr>
              <w:t>Грузовместимость зависит от общего веса людей в автомобиле</w:t>
            </w:r>
            <w:r w:rsidRPr="003A3A32">
              <w:rPr>
                <w:rFonts w:ascii="Arial" w:hAnsi="Arial" w:cs="Arial"/>
                <w:b/>
                <w:bCs/>
                <w:sz w:val="20"/>
                <w:szCs w:val="20"/>
                <w:lang w:val="ru-RU"/>
              </w:rPr>
              <w:t>.</w:t>
            </w:r>
          </w:p>
          <w:p w:rsidR="001E0E7E" w:rsidRPr="003A3A32" w:rsidRDefault="001E0E7E" w:rsidP="001C1EA6">
            <w:pPr>
              <w:autoSpaceDE w:val="0"/>
              <w:autoSpaceDN w:val="0"/>
              <w:adjustRightInd w:val="0"/>
              <w:jc w:val="both"/>
              <w:rPr>
                <w:rFonts w:ascii="Arial" w:hAnsi="Arial" w:cs="Arial"/>
                <w:sz w:val="20"/>
                <w:szCs w:val="20"/>
                <w:lang w:val="ru-RU"/>
              </w:rPr>
            </w:pPr>
            <w:r w:rsidRPr="003A3A32">
              <w:rPr>
                <w:rFonts w:ascii="Arial" w:hAnsi="Arial" w:cs="Arial"/>
                <w:sz w:val="20"/>
                <w:szCs w:val="20"/>
                <w:lang w:val="ru-RU"/>
              </w:rPr>
              <w:t>(</w:t>
            </w:r>
            <w:r>
              <w:rPr>
                <w:rFonts w:ascii="Arial" w:hAnsi="Arial" w:cs="Arial"/>
                <w:sz w:val="20"/>
                <w:szCs w:val="20"/>
                <w:lang w:val="ru-RU"/>
              </w:rPr>
              <w:t>Грузовместимость</w:t>
            </w:r>
            <w:r w:rsidRPr="003A3A32">
              <w:rPr>
                <w:rFonts w:ascii="Arial" w:hAnsi="Arial" w:cs="Arial"/>
                <w:sz w:val="20"/>
                <w:szCs w:val="20"/>
                <w:lang w:val="ru-RU"/>
              </w:rPr>
              <w:t>) = (</w:t>
            </w:r>
            <w:r>
              <w:rPr>
                <w:rFonts w:ascii="Arial" w:hAnsi="Arial" w:cs="Arial"/>
                <w:sz w:val="20"/>
                <w:szCs w:val="20"/>
                <w:lang w:val="ru-RU"/>
              </w:rPr>
              <w:t>Общая загрузка автомобиля</w:t>
            </w:r>
            <w:r w:rsidRPr="003A3A32">
              <w:rPr>
                <w:rFonts w:ascii="Arial" w:hAnsi="Arial" w:cs="Arial"/>
                <w:sz w:val="20"/>
                <w:szCs w:val="20"/>
                <w:lang w:val="ru-RU"/>
              </w:rPr>
              <w:t>)</w:t>
            </w:r>
            <w:r>
              <w:rPr>
                <w:rFonts w:ascii="Arial" w:hAnsi="Arial" w:cs="Arial"/>
                <w:sz w:val="20"/>
                <w:szCs w:val="20"/>
                <w:lang w:val="ru-RU"/>
              </w:rPr>
              <w:t xml:space="preserve"> </w:t>
            </w:r>
            <w:r w:rsidRPr="003A3A32">
              <w:rPr>
                <w:rFonts w:ascii="Arial" w:hAnsi="Arial" w:cs="Arial"/>
                <w:sz w:val="20"/>
                <w:szCs w:val="20"/>
                <w:lang w:val="ru-RU"/>
              </w:rPr>
              <w:t>– (</w:t>
            </w:r>
            <w:r>
              <w:rPr>
                <w:rFonts w:ascii="Arial" w:hAnsi="Arial" w:cs="Arial"/>
                <w:sz w:val="20"/>
                <w:szCs w:val="20"/>
                <w:lang w:val="ru-RU"/>
              </w:rPr>
              <w:t>Общий вес водителя и пассажиров)</w:t>
            </w:r>
          </w:p>
          <w:p w:rsidR="001E0E7E" w:rsidRPr="003A3A32" w:rsidRDefault="001E0E7E" w:rsidP="001C1EA6">
            <w:pPr>
              <w:autoSpaceDE w:val="0"/>
              <w:autoSpaceDN w:val="0"/>
              <w:adjustRightInd w:val="0"/>
              <w:jc w:val="both"/>
              <w:rPr>
                <w:rFonts w:ascii="Arial" w:hAnsi="Arial" w:cs="Arial"/>
                <w:b/>
                <w:bCs/>
                <w:sz w:val="20"/>
                <w:szCs w:val="20"/>
                <w:lang w:val="ru-RU"/>
              </w:rPr>
            </w:pPr>
            <w:r>
              <w:rPr>
                <w:rFonts w:ascii="Arial" w:hAnsi="Arial" w:cs="Arial"/>
                <w:b/>
                <w:bCs/>
                <w:sz w:val="20"/>
                <w:szCs w:val="20"/>
                <w:lang w:val="ru-RU"/>
              </w:rPr>
              <w:t>Шаги по определению правильного предела нагрузки</w:t>
            </w:r>
            <w:r w:rsidRPr="003A3A32">
              <w:rPr>
                <w:rFonts w:ascii="Arial" w:hAnsi="Arial" w:cs="Arial"/>
                <w:b/>
                <w:bCs/>
                <w:sz w:val="20"/>
                <w:szCs w:val="20"/>
                <w:lang w:val="ru-RU"/>
              </w:rPr>
              <w:t>—</w:t>
            </w:r>
          </w:p>
          <w:p w:rsidR="001E0E7E" w:rsidRPr="003A3A32" w:rsidRDefault="001E0E7E" w:rsidP="001C1EA6">
            <w:pPr>
              <w:autoSpaceDE w:val="0"/>
              <w:autoSpaceDN w:val="0"/>
              <w:adjustRightInd w:val="0"/>
              <w:ind w:left="240" w:hanging="240"/>
              <w:jc w:val="both"/>
              <w:rPr>
                <w:rFonts w:ascii="Arial" w:hAnsi="Arial" w:cs="Arial"/>
                <w:sz w:val="20"/>
                <w:szCs w:val="20"/>
                <w:lang w:val="ru-RU"/>
              </w:rPr>
            </w:pPr>
            <w:r w:rsidRPr="003A3A32">
              <w:rPr>
                <w:rFonts w:ascii="Arial" w:hAnsi="Arial" w:cs="Arial"/>
                <w:sz w:val="20"/>
                <w:szCs w:val="20"/>
                <w:lang w:val="en-US"/>
              </w:rPr>
              <w:t xml:space="preserve">(1) </w:t>
            </w:r>
            <w:r>
              <w:rPr>
                <w:rFonts w:ascii="Arial" w:hAnsi="Arial" w:cs="Arial"/>
                <w:sz w:val="20"/>
                <w:szCs w:val="20"/>
                <w:lang w:val="ru-RU"/>
              </w:rPr>
              <w:t>Найдите</w:t>
            </w:r>
            <w:r w:rsidRPr="003A3A32">
              <w:rPr>
                <w:rFonts w:ascii="Arial" w:hAnsi="Arial" w:cs="Arial"/>
                <w:sz w:val="20"/>
                <w:szCs w:val="20"/>
                <w:lang w:val="en-US"/>
              </w:rPr>
              <w:t xml:space="preserve"> </w:t>
            </w:r>
            <w:r>
              <w:rPr>
                <w:rFonts w:ascii="Arial" w:hAnsi="Arial" w:cs="Arial"/>
                <w:sz w:val="20"/>
                <w:szCs w:val="20"/>
                <w:lang w:val="ru-RU"/>
              </w:rPr>
              <w:t>предписание</w:t>
            </w:r>
            <w:r w:rsidRPr="003A3A32">
              <w:rPr>
                <w:rFonts w:ascii="Arial" w:hAnsi="Arial" w:cs="Arial"/>
                <w:sz w:val="20"/>
                <w:szCs w:val="20"/>
                <w:lang w:val="en-US"/>
              </w:rPr>
              <w:t xml:space="preserve"> “The combined</w:t>
            </w:r>
            <w:r w:rsidRPr="00272607">
              <w:rPr>
                <w:rFonts w:ascii="Arial" w:hAnsi="Arial" w:cs="Arial"/>
                <w:sz w:val="20"/>
                <w:szCs w:val="20"/>
                <w:lang w:val="en-US"/>
              </w:rPr>
              <w:t xml:space="preserve"> </w:t>
            </w:r>
            <w:r w:rsidRPr="003A3A32">
              <w:rPr>
                <w:rFonts w:ascii="Arial" w:hAnsi="Arial" w:cs="Arial"/>
                <w:sz w:val="20"/>
                <w:szCs w:val="20"/>
                <w:lang w:val="en-US"/>
              </w:rPr>
              <w:t>weight of occupants and</w:t>
            </w:r>
            <w:r w:rsidRPr="00F52E8A">
              <w:rPr>
                <w:rFonts w:ascii="Arial" w:hAnsi="Arial" w:cs="Arial"/>
                <w:sz w:val="20"/>
                <w:szCs w:val="20"/>
                <w:lang w:val="en-US"/>
              </w:rPr>
              <w:t xml:space="preserve"> </w:t>
            </w:r>
            <w:r w:rsidRPr="003A3A32">
              <w:rPr>
                <w:rFonts w:ascii="Arial" w:hAnsi="Arial" w:cs="Arial"/>
                <w:sz w:val="20"/>
                <w:szCs w:val="20"/>
                <w:lang w:val="en-US"/>
              </w:rPr>
              <w:t>cargo should never exceed XXX</w:t>
            </w:r>
            <w:r w:rsidRPr="00F52E8A">
              <w:rPr>
                <w:rFonts w:ascii="Arial" w:hAnsi="Arial" w:cs="Arial"/>
                <w:sz w:val="20"/>
                <w:szCs w:val="20"/>
                <w:lang w:val="en-US"/>
              </w:rPr>
              <w:t xml:space="preserve"> </w:t>
            </w:r>
            <w:r w:rsidRPr="003A3A32">
              <w:rPr>
                <w:rFonts w:ascii="Arial" w:hAnsi="Arial" w:cs="Arial"/>
                <w:sz w:val="20"/>
                <w:szCs w:val="20"/>
                <w:lang w:val="en-US"/>
              </w:rPr>
              <w:t>kg</w:t>
            </w:r>
            <w:r w:rsidRPr="00F52E8A">
              <w:rPr>
                <w:rFonts w:ascii="Arial" w:hAnsi="Arial" w:cs="Arial"/>
                <w:sz w:val="20"/>
                <w:szCs w:val="20"/>
                <w:lang w:val="en-US"/>
              </w:rPr>
              <w:t xml:space="preserve"> </w:t>
            </w:r>
            <w:r w:rsidRPr="003A3A32">
              <w:rPr>
                <w:rFonts w:ascii="Arial" w:hAnsi="Arial" w:cs="Arial"/>
                <w:sz w:val="20"/>
                <w:szCs w:val="20"/>
                <w:lang w:val="en-US"/>
              </w:rPr>
              <w:t>or</w:t>
            </w:r>
            <w:r w:rsidRPr="00F52E8A">
              <w:rPr>
                <w:rFonts w:ascii="Arial" w:hAnsi="Arial" w:cs="Arial"/>
                <w:sz w:val="20"/>
                <w:szCs w:val="20"/>
                <w:lang w:val="en-US"/>
              </w:rPr>
              <w:t xml:space="preserve"> </w:t>
            </w:r>
            <w:r w:rsidRPr="003A3A32">
              <w:rPr>
                <w:rFonts w:ascii="Arial" w:hAnsi="Arial" w:cs="Arial"/>
                <w:sz w:val="20"/>
                <w:szCs w:val="20"/>
                <w:lang w:val="en-US"/>
              </w:rPr>
              <w:t>XXX</w:t>
            </w:r>
            <w:r w:rsidRPr="00F52E8A">
              <w:rPr>
                <w:rFonts w:ascii="Arial" w:hAnsi="Arial" w:cs="Arial"/>
                <w:sz w:val="20"/>
                <w:szCs w:val="20"/>
                <w:lang w:val="en-US"/>
              </w:rPr>
              <w:t xml:space="preserve"> </w:t>
            </w:r>
            <w:r w:rsidRPr="003A3A32">
              <w:rPr>
                <w:rFonts w:ascii="Arial" w:hAnsi="Arial" w:cs="Arial"/>
                <w:sz w:val="20"/>
                <w:szCs w:val="20"/>
                <w:lang w:val="en-US"/>
              </w:rPr>
              <w:t>lbs</w:t>
            </w:r>
            <w:r w:rsidRPr="00F52E8A">
              <w:rPr>
                <w:rFonts w:ascii="Arial" w:hAnsi="Arial" w:cs="Arial"/>
                <w:sz w:val="20"/>
                <w:szCs w:val="20"/>
                <w:lang w:val="en-US"/>
              </w:rPr>
              <w:t xml:space="preserve">.” </w:t>
            </w:r>
            <w:r>
              <w:rPr>
                <w:rFonts w:ascii="Arial" w:hAnsi="Arial" w:cs="Arial"/>
                <w:sz w:val="20"/>
                <w:szCs w:val="20"/>
                <w:lang w:val="ru-RU"/>
              </w:rPr>
              <w:t>(</w:t>
            </w:r>
            <w:r w:rsidRPr="003A3A32">
              <w:rPr>
                <w:rFonts w:ascii="Arial" w:hAnsi="Arial" w:cs="Arial"/>
                <w:sz w:val="20"/>
                <w:szCs w:val="20"/>
                <w:lang w:val="ru-RU"/>
              </w:rPr>
              <w:t>“</w:t>
            </w:r>
            <w:r w:rsidRPr="00272607">
              <w:rPr>
                <w:rFonts w:ascii="Arial" w:hAnsi="Arial" w:cs="Arial"/>
                <w:i/>
                <w:sz w:val="20"/>
                <w:szCs w:val="20"/>
                <w:lang w:val="ru-RU"/>
              </w:rPr>
              <w:t xml:space="preserve">Совместный вес людей и груза никогда не должен превышать </w:t>
            </w:r>
            <w:r w:rsidRPr="00272607">
              <w:rPr>
                <w:rFonts w:ascii="Arial" w:hAnsi="Arial" w:cs="Arial"/>
                <w:i/>
                <w:sz w:val="20"/>
                <w:szCs w:val="20"/>
                <w:lang w:val="en-US"/>
              </w:rPr>
              <w:t>XXX</w:t>
            </w:r>
            <w:r w:rsidRPr="00272607">
              <w:rPr>
                <w:rFonts w:ascii="Arial" w:hAnsi="Arial" w:cs="Arial"/>
                <w:i/>
                <w:sz w:val="20"/>
                <w:szCs w:val="20"/>
                <w:lang w:val="ru-RU"/>
              </w:rPr>
              <w:t xml:space="preserve"> кг или </w:t>
            </w:r>
            <w:r w:rsidRPr="00272607">
              <w:rPr>
                <w:rFonts w:ascii="Arial" w:hAnsi="Arial" w:cs="Arial"/>
                <w:i/>
                <w:sz w:val="20"/>
                <w:szCs w:val="20"/>
                <w:lang w:val="en-US"/>
              </w:rPr>
              <w:t>XXX</w:t>
            </w:r>
            <w:r w:rsidRPr="00272607">
              <w:rPr>
                <w:rFonts w:ascii="Arial" w:hAnsi="Arial" w:cs="Arial"/>
                <w:i/>
                <w:sz w:val="20"/>
                <w:szCs w:val="20"/>
                <w:lang w:val="ru-RU"/>
              </w:rPr>
              <w:t xml:space="preserve"> фунтов</w:t>
            </w:r>
            <w:r>
              <w:rPr>
                <w:rFonts w:ascii="Arial" w:hAnsi="Arial" w:cs="Arial"/>
                <w:sz w:val="20"/>
                <w:szCs w:val="20"/>
                <w:lang w:val="ru-RU"/>
              </w:rPr>
              <w:t>”) на</w:t>
            </w:r>
            <w:r w:rsidRPr="003A3A32">
              <w:rPr>
                <w:rFonts w:ascii="Arial" w:hAnsi="Arial" w:cs="Arial"/>
                <w:sz w:val="20"/>
                <w:szCs w:val="20"/>
                <w:lang w:val="ru-RU"/>
              </w:rPr>
              <w:t xml:space="preserve"> </w:t>
            </w:r>
            <w:r>
              <w:rPr>
                <w:rFonts w:ascii="Arial" w:hAnsi="Arial" w:cs="Arial"/>
                <w:sz w:val="20"/>
                <w:szCs w:val="20"/>
                <w:lang w:val="ru-RU"/>
              </w:rPr>
              <w:t>табличке</w:t>
            </w:r>
            <w:r w:rsidRPr="003A3A32">
              <w:rPr>
                <w:rFonts w:ascii="Arial" w:hAnsi="Arial" w:cs="Arial"/>
                <w:sz w:val="20"/>
                <w:szCs w:val="20"/>
                <w:lang w:val="ru-RU"/>
              </w:rPr>
              <w:t xml:space="preserve"> </w:t>
            </w:r>
            <w:r>
              <w:rPr>
                <w:rFonts w:ascii="Arial" w:hAnsi="Arial" w:cs="Arial"/>
                <w:sz w:val="20"/>
                <w:szCs w:val="20"/>
                <w:lang w:val="ru-RU"/>
              </w:rPr>
              <w:t>в</w:t>
            </w:r>
            <w:r w:rsidRPr="003A3A32">
              <w:rPr>
                <w:rFonts w:ascii="Arial" w:hAnsi="Arial" w:cs="Arial"/>
                <w:sz w:val="20"/>
                <w:szCs w:val="20"/>
                <w:lang w:val="ru-RU"/>
              </w:rPr>
              <w:t xml:space="preserve"> </w:t>
            </w:r>
            <w:r>
              <w:rPr>
                <w:rFonts w:ascii="Arial" w:hAnsi="Arial" w:cs="Arial"/>
                <w:sz w:val="20"/>
                <w:szCs w:val="20"/>
                <w:lang w:val="ru-RU"/>
              </w:rPr>
              <w:t>вашем</w:t>
            </w:r>
            <w:r w:rsidRPr="003A3A32">
              <w:rPr>
                <w:rFonts w:ascii="Arial" w:hAnsi="Arial" w:cs="Arial"/>
                <w:sz w:val="20"/>
                <w:szCs w:val="20"/>
                <w:lang w:val="ru-RU"/>
              </w:rPr>
              <w:t xml:space="preserve"> </w:t>
            </w:r>
            <w:r>
              <w:rPr>
                <w:rFonts w:ascii="Arial" w:hAnsi="Arial" w:cs="Arial"/>
                <w:sz w:val="20"/>
                <w:szCs w:val="20"/>
                <w:lang w:val="ru-RU"/>
              </w:rPr>
              <w:t>автомобиле</w:t>
            </w:r>
            <w:r w:rsidRPr="003A3A32">
              <w:rPr>
                <w:rFonts w:ascii="Arial" w:hAnsi="Arial" w:cs="Arial"/>
                <w:sz w:val="20"/>
                <w:szCs w:val="20"/>
                <w:lang w:val="ru-RU"/>
              </w:rPr>
              <w:t>.</w:t>
            </w:r>
          </w:p>
          <w:p w:rsidR="001E0E7E" w:rsidRPr="00272607" w:rsidRDefault="001E0E7E" w:rsidP="001C1EA6">
            <w:pPr>
              <w:autoSpaceDE w:val="0"/>
              <w:autoSpaceDN w:val="0"/>
              <w:adjustRightInd w:val="0"/>
              <w:ind w:left="240" w:hanging="240"/>
              <w:jc w:val="both"/>
              <w:rPr>
                <w:rFonts w:ascii="Arial" w:hAnsi="Arial" w:cs="Arial"/>
                <w:sz w:val="20"/>
                <w:szCs w:val="20"/>
                <w:lang w:val="ru-RU"/>
              </w:rPr>
            </w:pPr>
            <w:r w:rsidRPr="00272607">
              <w:rPr>
                <w:rFonts w:ascii="Arial" w:hAnsi="Arial" w:cs="Arial"/>
                <w:sz w:val="20"/>
                <w:szCs w:val="20"/>
                <w:lang w:val="ru-RU"/>
              </w:rPr>
              <w:t xml:space="preserve">(2) </w:t>
            </w:r>
            <w:r>
              <w:rPr>
                <w:rFonts w:ascii="Arial" w:hAnsi="Arial" w:cs="Arial"/>
                <w:sz w:val="20"/>
                <w:szCs w:val="20"/>
                <w:lang w:val="ru-RU"/>
              </w:rPr>
              <w:t>Определите общий вес водителя и пассажиров, которые будут ехать в вашем автомобиле</w:t>
            </w:r>
            <w:r w:rsidRPr="00272607">
              <w:rPr>
                <w:rFonts w:ascii="Arial" w:hAnsi="Arial" w:cs="Arial"/>
                <w:sz w:val="20"/>
                <w:szCs w:val="20"/>
                <w:lang w:val="ru-RU"/>
              </w:rPr>
              <w:t>.</w:t>
            </w:r>
          </w:p>
          <w:p w:rsidR="001E0E7E" w:rsidRPr="00272607" w:rsidRDefault="001E0E7E" w:rsidP="001C1EA6">
            <w:pPr>
              <w:autoSpaceDE w:val="0"/>
              <w:autoSpaceDN w:val="0"/>
              <w:adjustRightInd w:val="0"/>
              <w:ind w:left="240" w:hanging="240"/>
              <w:jc w:val="both"/>
              <w:rPr>
                <w:rFonts w:ascii="Arial" w:hAnsi="Arial" w:cs="Arial"/>
                <w:sz w:val="20"/>
                <w:szCs w:val="20"/>
                <w:lang w:val="ru-RU"/>
              </w:rPr>
            </w:pPr>
            <w:r w:rsidRPr="00272607">
              <w:rPr>
                <w:rFonts w:ascii="Arial" w:hAnsi="Arial" w:cs="Arial"/>
                <w:sz w:val="20"/>
                <w:szCs w:val="20"/>
                <w:lang w:val="ru-RU"/>
              </w:rPr>
              <w:t xml:space="preserve">(3) </w:t>
            </w:r>
            <w:r>
              <w:rPr>
                <w:rFonts w:ascii="Arial" w:hAnsi="Arial" w:cs="Arial"/>
                <w:sz w:val="20"/>
                <w:szCs w:val="20"/>
                <w:lang w:val="ru-RU"/>
              </w:rPr>
              <w:t xml:space="preserve">Вычтите общий вес водителя и пассажиров из </w:t>
            </w:r>
            <w:r w:rsidRPr="00F46BE6">
              <w:rPr>
                <w:rFonts w:ascii="Arial" w:hAnsi="Arial" w:cs="Arial"/>
                <w:sz w:val="20"/>
                <w:szCs w:val="20"/>
                <w:lang w:val="en-US"/>
              </w:rPr>
              <w:t>XXX</w:t>
            </w:r>
            <w:r w:rsidRPr="00272607">
              <w:rPr>
                <w:rFonts w:ascii="Arial" w:hAnsi="Arial" w:cs="Arial"/>
                <w:sz w:val="20"/>
                <w:szCs w:val="20"/>
                <w:lang w:val="ru-RU"/>
              </w:rPr>
              <w:t xml:space="preserve"> </w:t>
            </w:r>
            <w:r>
              <w:rPr>
                <w:rFonts w:ascii="Arial" w:hAnsi="Arial" w:cs="Arial"/>
                <w:sz w:val="20"/>
                <w:szCs w:val="20"/>
                <w:lang w:val="ru-RU"/>
              </w:rPr>
              <w:t>кг</w:t>
            </w:r>
            <w:r w:rsidRPr="00272607">
              <w:rPr>
                <w:rFonts w:ascii="Arial" w:hAnsi="Arial" w:cs="Arial"/>
                <w:sz w:val="20"/>
                <w:szCs w:val="20"/>
                <w:lang w:val="ru-RU"/>
              </w:rPr>
              <w:t xml:space="preserve"> </w:t>
            </w:r>
            <w:r>
              <w:rPr>
                <w:rFonts w:ascii="Arial" w:hAnsi="Arial" w:cs="Arial"/>
                <w:sz w:val="20"/>
                <w:szCs w:val="20"/>
                <w:lang w:val="ru-RU"/>
              </w:rPr>
              <w:t>или</w:t>
            </w:r>
            <w:r w:rsidRPr="00272607">
              <w:rPr>
                <w:rFonts w:ascii="Arial" w:hAnsi="Arial" w:cs="Arial"/>
                <w:sz w:val="20"/>
                <w:szCs w:val="20"/>
                <w:lang w:val="ru-RU"/>
              </w:rPr>
              <w:t xml:space="preserve"> </w:t>
            </w:r>
            <w:r w:rsidRPr="00F46BE6">
              <w:rPr>
                <w:rFonts w:ascii="Arial" w:hAnsi="Arial" w:cs="Arial"/>
                <w:sz w:val="20"/>
                <w:szCs w:val="20"/>
                <w:lang w:val="en-US"/>
              </w:rPr>
              <w:t>XXX</w:t>
            </w:r>
            <w:r w:rsidRPr="00272607">
              <w:rPr>
                <w:rFonts w:ascii="Arial" w:hAnsi="Arial" w:cs="Arial"/>
                <w:sz w:val="20"/>
                <w:szCs w:val="20"/>
                <w:lang w:val="ru-RU"/>
              </w:rPr>
              <w:t xml:space="preserve"> </w:t>
            </w:r>
            <w:r>
              <w:rPr>
                <w:rFonts w:ascii="Arial" w:hAnsi="Arial" w:cs="Arial"/>
                <w:sz w:val="20"/>
                <w:szCs w:val="20"/>
                <w:lang w:val="ru-RU"/>
              </w:rPr>
              <w:t>фунтов</w:t>
            </w:r>
            <w:r w:rsidRPr="00272607">
              <w:rPr>
                <w:rFonts w:ascii="Arial" w:hAnsi="Arial" w:cs="Arial"/>
                <w:sz w:val="20"/>
                <w:szCs w:val="20"/>
                <w:lang w:val="ru-RU"/>
              </w:rPr>
              <w:t>.</w:t>
            </w:r>
          </w:p>
          <w:p w:rsidR="001E0E7E" w:rsidRPr="00272607" w:rsidRDefault="001E0E7E" w:rsidP="001C1EA6">
            <w:pPr>
              <w:autoSpaceDE w:val="0"/>
              <w:autoSpaceDN w:val="0"/>
              <w:adjustRightInd w:val="0"/>
              <w:spacing w:before="60"/>
              <w:jc w:val="both"/>
              <w:rPr>
                <w:rFonts w:ascii="Arial" w:hAnsi="Arial" w:cs="Arial"/>
                <w:b/>
                <w:bCs/>
                <w:sz w:val="17"/>
                <w:szCs w:val="17"/>
                <w:lang w:val="ru-RU"/>
              </w:rPr>
            </w:pPr>
          </w:p>
        </w:tc>
        <w:tc>
          <w:tcPr>
            <w:tcW w:w="3836" w:type="dxa"/>
          </w:tcPr>
          <w:p w:rsidR="001E0E7E" w:rsidRPr="00272607" w:rsidRDefault="001E0E7E" w:rsidP="001C1EA6">
            <w:pPr>
              <w:autoSpaceDE w:val="0"/>
              <w:autoSpaceDN w:val="0"/>
              <w:adjustRightInd w:val="0"/>
              <w:ind w:left="291" w:hanging="291"/>
              <w:jc w:val="both"/>
              <w:rPr>
                <w:rFonts w:ascii="Arial" w:hAnsi="Arial" w:cs="Arial"/>
                <w:sz w:val="20"/>
                <w:szCs w:val="20"/>
                <w:lang w:val="ru-RU"/>
              </w:rPr>
            </w:pPr>
            <w:r w:rsidRPr="00272607">
              <w:rPr>
                <w:rFonts w:ascii="Arial" w:hAnsi="Arial" w:cs="Arial"/>
                <w:sz w:val="20"/>
                <w:szCs w:val="20"/>
                <w:lang w:val="ru-RU"/>
              </w:rPr>
              <w:t xml:space="preserve">(4) </w:t>
            </w:r>
            <w:r>
              <w:rPr>
                <w:rFonts w:ascii="Arial" w:hAnsi="Arial" w:cs="Arial"/>
                <w:sz w:val="20"/>
                <w:szCs w:val="20"/>
                <w:lang w:val="ru-RU"/>
              </w:rPr>
              <w:t>Полученное в результате число равно величине доступной грузовместимости для груза и багажа</w:t>
            </w:r>
            <w:r w:rsidRPr="00272607">
              <w:rPr>
                <w:rFonts w:ascii="Arial" w:hAnsi="Arial" w:cs="Arial"/>
                <w:sz w:val="20"/>
                <w:szCs w:val="20"/>
                <w:lang w:val="ru-RU"/>
              </w:rPr>
              <w:t xml:space="preserve">. </w:t>
            </w:r>
            <w:r>
              <w:rPr>
                <w:rFonts w:ascii="Arial" w:hAnsi="Arial" w:cs="Arial"/>
                <w:sz w:val="20"/>
                <w:szCs w:val="20"/>
                <w:lang w:val="ru-RU"/>
              </w:rPr>
              <w:t xml:space="preserve">Например, если </w:t>
            </w:r>
            <w:r w:rsidRPr="00272607">
              <w:rPr>
                <w:rFonts w:ascii="Arial" w:hAnsi="Arial" w:cs="Arial"/>
                <w:sz w:val="20"/>
                <w:szCs w:val="20"/>
                <w:lang w:val="ru-RU"/>
              </w:rPr>
              <w:t>“</w:t>
            </w:r>
            <w:r w:rsidRPr="00F46BE6">
              <w:rPr>
                <w:rFonts w:ascii="Arial" w:hAnsi="Arial" w:cs="Arial"/>
                <w:sz w:val="20"/>
                <w:szCs w:val="20"/>
                <w:lang w:val="en-US"/>
              </w:rPr>
              <w:t>XXX</w:t>
            </w:r>
            <w:r w:rsidRPr="00272607">
              <w:rPr>
                <w:rFonts w:ascii="Arial" w:hAnsi="Arial" w:cs="Arial"/>
                <w:sz w:val="20"/>
                <w:szCs w:val="20"/>
                <w:lang w:val="ru-RU"/>
              </w:rPr>
              <w:t xml:space="preserve">” </w:t>
            </w:r>
            <w:r>
              <w:rPr>
                <w:rFonts w:ascii="Arial" w:hAnsi="Arial" w:cs="Arial"/>
                <w:sz w:val="20"/>
                <w:szCs w:val="20"/>
                <w:lang w:val="ru-RU"/>
              </w:rPr>
              <w:t xml:space="preserve">равно </w:t>
            </w:r>
            <w:r w:rsidRPr="00272607">
              <w:rPr>
                <w:rFonts w:ascii="Arial" w:hAnsi="Arial" w:cs="Arial"/>
                <w:sz w:val="20"/>
                <w:szCs w:val="20"/>
                <w:lang w:val="ru-RU"/>
              </w:rPr>
              <w:t xml:space="preserve">1400 </w:t>
            </w:r>
            <w:r>
              <w:rPr>
                <w:rFonts w:ascii="Arial" w:hAnsi="Arial" w:cs="Arial"/>
                <w:sz w:val="20"/>
                <w:szCs w:val="20"/>
                <w:lang w:val="ru-RU"/>
              </w:rPr>
              <w:t>фунтов, и в вашем автомобиле будет 5 человек весом 150 фунтов каждый, то грузовместимость составит</w:t>
            </w:r>
            <w:r w:rsidRPr="00272607">
              <w:rPr>
                <w:rFonts w:ascii="Arial" w:hAnsi="Arial" w:cs="Arial"/>
                <w:sz w:val="20"/>
                <w:szCs w:val="20"/>
                <w:lang w:val="ru-RU"/>
              </w:rPr>
              <w:t xml:space="preserve"> 650 </w:t>
            </w:r>
            <w:r>
              <w:rPr>
                <w:rFonts w:ascii="Arial" w:hAnsi="Arial" w:cs="Arial"/>
                <w:sz w:val="20"/>
                <w:szCs w:val="20"/>
                <w:lang w:val="ru-RU"/>
              </w:rPr>
              <w:t>фунтов</w:t>
            </w:r>
            <w:r w:rsidRPr="00272607">
              <w:rPr>
                <w:rFonts w:ascii="Arial" w:hAnsi="Arial" w:cs="Arial"/>
                <w:sz w:val="20"/>
                <w:szCs w:val="20"/>
                <w:lang w:val="ru-RU"/>
              </w:rPr>
              <w:t xml:space="preserve"> (1400–750</w:t>
            </w:r>
            <w:r>
              <w:rPr>
                <w:rFonts w:ascii="Arial" w:hAnsi="Arial" w:cs="Arial"/>
                <w:sz w:val="20"/>
                <w:szCs w:val="20"/>
                <w:lang w:val="ru-RU"/>
              </w:rPr>
              <w:t xml:space="preserve"> </w:t>
            </w:r>
            <w:r w:rsidRPr="00272607">
              <w:rPr>
                <w:rFonts w:ascii="Arial" w:hAnsi="Arial" w:cs="Arial"/>
                <w:sz w:val="20"/>
                <w:szCs w:val="20"/>
                <w:lang w:val="ru-RU"/>
              </w:rPr>
              <w:t>(5</w:t>
            </w:r>
            <w:r w:rsidRPr="00F46BE6">
              <w:rPr>
                <w:rFonts w:ascii="Arial" w:hAnsi="Arial" w:cs="Arial"/>
                <w:sz w:val="20"/>
                <w:szCs w:val="20"/>
                <w:lang w:val="en-US"/>
              </w:rPr>
              <w:t>x</w:t>
            </w:r>
            <w:r w:rsidRPr="00272607">
              <w:rPr>
                <w:rFonts w:ascii="Arial" w:hAnsi="Arial" w:cs="Arial"/>
                <w:sz w:val="20"/>
                <w:szCs w:val="20"/>
                <w:lang w:val="ru-RU"/>
              </w:rPr>
              <w:t xml:space="preserve">150)=650 </w:t>
            </w:r>
            <w:r>
              <w:rPr>
                <w:rFonts w:ascii="Arial" w:hAnsi="Arial" w:cs="Arial"/>
                <w:sz w:val="20"/>
                <w:szCs w:val="20"/>
                <w:lang w:val="ru-RU"/>
              </w:rPr>
              <w:t>фунтов</w:t>
            </w:r>
            <w:r w:rsidRPr="00272607">
              <w:rPr>
                <w:rFonts w:ascii="Arial" w:hAnsi="Arial" w:cs="Arial"/>
                <w:sz w:val="20"/>
                <w:szCs w:val="20"/>
                <w:lang w:val="ru-RU"/>
              </w:rPr>
              <w:t>.)</w:t>
            </w:r>
          </w:p>
          <w:p w:rsidR="001E0E7E" w:rsidRPr="00272607" w:rsidRDefault="001E0E7E" w:rsidP="001C1EA6">
            <w:pPr>
              <w:autoSpaceDE w:val="0"/>
              <w:autoSpaceDN w:val="0"/>
              <w:adjustRightInd w:val="0"/>
              <w:ind w:left="291" w:hanging="291"/>
              <w:jc w:val="both"/>
              <w:rPr>
                <w:rFonts w:ascii="Arial" w:hAnsi="Arial" w:cs="Arial"/>
                <w:sz w:val="20"/>
                <w:szCs w:val="20"/>
                <w:lang w:val="ru-RU"/>
              </w:rPr>
            </w:pPr>
            <w:r w:rsidRPr="00272607">
              <w:rPr>
                <w:rFonts w:ascii="Arial" w:hAnsi="Arial" w:cs="Arial"/>
                <w:sz w:val="20"/>
                <w:szCs w:val="20"/>
                <w:lang w:val="ru-RU"/>
              </w:rPr>
              <w:t xml:space="preserve">(5) </w:t>
            </w:r>
            <w:r>
              <w:rPr>
                <w:rFonts w:ascii="Arial" w:hAnsi="Arial" w:cs="Arial"/>
                <w:sz w:val="20"/>
                <w:szCs w:val="20"/>
                <w:lang w:val="ru-RU"/>
              </w:rPr>
              <w:t>Определите совместный вес груза и багажа, загружаемого в автомобиль</w:t>
            </w:r>
            <w:r w:rsidRPr="00272607">
              <w:rPr>
                <w:rFonts w:ascii="Arial" w:hAnsi="Arial" w:cs="Arial"/>
                <w:sz w:val="20"/>
                <w:szCs w:val="20"/>
                <w:lang w:val="ru-RU"/>
              </w:rPr>
              <w:t xml:space="preserve">. </w:t>
            </w:r>
            <w:r>
              <w:rPr>
                <w:rFonts w:ascii="Arial" w:hAnsi="Arial" w:cs="Arial"/>
                <w:sz w:val="20"/>
                <w:szCs w:val="20"/>
                <w:lang w:val="ru-RU"/>
              </w:rPr>
              <w:t xml:space="preserve">Этот вес, для надежности, может не превышать грузовместимость для груза и багажа, рассчитанную в шаге </w:t>
            </w:r>
            <w:r w:rsidRPr="00272607">
              <w:rPr>
                <w:rFonts w:ascii="Arial" w:hAnsi="Arial" w:cs="Arial"/>
                <w:sz w:val="20"/>
                <w:szCs w:val="20"/>
                <w:lang w:val="ru-RU"/>
              </w:rPr>
              <w:t>4.</w:t>
            </w:r>
          </w:p>
          <w:p w:rsidR="001E0E7E" w:rsidRPr="00F52E8A" w:rsidRDefault="001E0E7E" w:rsidP="001C1EA6">
            <w:pPr>
              <w:autoSpaceDE w:val="0"/>
              <w:autoSpaceDN w:val="0"/>
              <w:adjustRightInd w:val="0"/>
              <w:ind w:left="291" w:hanging="291"/>
              <w:jc w:val="both"/>
              <w:rPr>
                <w:rFonts w:ascii="Arial" w:hAnsi="Arial" w:cs="Arial"/>
                <w:sz w:val="20"/>
                <w:szCs w:val="20"/>
                <w:lang w:val="ru-RU"/>
              </w:rPr>
            </w:pPr>
            <w:r w:rsidRPr="00272607">
              <w:rPr>
                <w:rFonts w:ascii="Arial" w:hAnsi="Arial" w:cs="Arial"/>
                <w:sz w:val="20"/>
                <w:szCs w:val="20"/>
                <w:lang w:val="ru-RU"/>
              </w:rPr>
              <w:t xml:space="preserve">(6) </w:t>
            </w:r>
            <w:r>
              <w:rPr>
                <w:rFonts w:ascii="Arial" w:hAnsi="Arial" w:cs="Arial"/>
                <w:sz w:val="20"/>
                <w:szCs w:val="20"/>
                <w:lang w:val="ru-RU"/>
              </w:rPr>
              <w:t>Если ваш автомобиль должен буксировать прицеп, нагрузка от прицепа будет передаваться на автомобиль</w:t>
            </w:r>
            <w:r w:rsidRPr="00F52E8A">
              <w:rPr>
                <w:rFonts w:ascii="Arial" w:hAnsi="Arial" w:cs="Arial"/>
                <w:sz w:val="20"/>
                <w:szCs w:val="20"/>
                <w:lang w:val="ru-RU"/>
              </w:rPr>
              <w:t>.</w:t>
            </w:r>
            <w:r>
              <w:rPr>
                <w:rFonts w:ascii="Arial" w:hAnsi="Arial" w:cs="Arial"/>
                <w:sz w:val="20"/>
                <w:szCs w:val="20"/>
                <w:lang w:val="ru-RU"/>
              </w:rPr>
              <w:t xml:space="preserve">  Сверяйтесь с данной инструкцией для того, чтобы определить, насколько это снизит грузовместимость для груза и багажа в вашем автомобиле</w:t>
            </w:r>
            <w:r w:rsidRPr="00F52E8A">
              <w:rPr>
                <w:rFonts w:ascii="Arial" w:hAnsi="Arial" w:cs="Arial"/>
                <w:sz w:val="20"/>
                <w:szCs w:val="20"/>
                <w:lang w:val="ru-RU"/>
              </w:rPr>
              <w:t>.</w:t>
            </w:r>
          </w:p>
          <w:p w:rsidR="001E0E7E" w:rsidRPr="00F61042" w:rsidRDefault="001E0E7E" w:rsidP="001C1EA6">
            <w:pPr>
              <w:autoSpaceDE w:val="0"/>
              <w:autoSpaceDN w:val="0"/>
              <w:adjustRightInd w:val="0"/>
              <w:jc w:val="both"/>
              <w:rPr>
                <w:rFonts w:ascii="Arial" w:hAnsi="Arial" w:cs="Arial"/>
                <w:sz w:val="20"/>
                <w:szCs w:val="20"/>
                <w:lang w:val="ru-RU"/>
              </w:rPr>
            </w:pPr>
            <w:r>
              <w:rPr>
                <w:rFonts w:ascii="Arial" w:hAnsi="Arial" w:cs="Arial"/>
                <w:sz w:val="20"/>
                <w:szCs w:val="20"/>
                <w:lang w:val="ru-RU"/>
              </w:rPr>
              <w:t>Более подробная информация по буксировке прицепа изложена на стр. 237.</w:t>
            </w:r>
          </w:p>
        </w:tc>
        <w:tc>
          <w:tcPr>
            <w:tcW w:w="3853" w:type="dxa"/>
          </w:tcPr>
          <w:p w:rsidR="001E0E7E" w:rsidRPr="00F46BE6" w:rsidRDefault="001E0E7E" w:rsidP="001C1EA6">
            <w:pPr>
              <w:autoSpaceDE w:val="0"/>
              <w:autoSpaceDN w:val="0"/>
              <w:adjustRightInd w:val="0"/>
              <w:jc w:val="both"/>
              <w:rPr>
                <w:rFonts w:ascii="Arial" w:hAnsi="Arial" w:cs="Arial"/>
                <w:b/>
                <w:bCs/>
                <w:sz w:val="20"/>
                <w:szCs w:val="20"/>
                <w:lang w:val="ru-RU"/>
              </w:rPr>
            </w:pPr>
            <w:r>
              <w:rPr>
                <w:rFonts w:ascii="Arial" w:hAnsi="Arial" w:cs="Arial"/>
                <w:noProof/>
                <w:sz w:val="20"/>
                <w:szCs w:val="20"/>
                <w:lang w:val="ru-RU"/>
              </w:rPr>
              <w:pict>
                <v:shape id="_x0000_s1126" type="#_x0000_t202" style="position:absolute;left:0;text-align:left;margin-left:62.75pt;margin-top:98.25pt;width:48pt;height:27.35pt;z-index:251755520;mso-position-horizontal-relative:text;mso-position-vertical-relative:text" stroked="f">
                  <v:textbox inset="0,0,0,0">
                    <w:txbxContent>
                      <w:p w:rsidR="001E0E7E" w:rsidRPr="003D7834" w:rsidRDefault="001E0E7E" w:rsidP="001E0E7E">
                        <w:pPr>
                          <w:rPr>
                            <w:rFonts w:ascii="Arial" w:hAnsi="Arial" w:cs="Arial"/>
                            <w:sz w:val="16"/>
                            <w:szCs w:val="16"/>
                            <w:lang w:val="ru-RU"/>
                          </w:rPr>
                        </w:pPr>
                        <w:r>
                          <w:rPr>
                            <w:rFonts w:ascii="Arial" w:hAnsi="Arial" w:cs="Arial"/>
                            <w:sz w:val="16"/>
                            <w:szCs w:val="16"/>
                            <w:lang w:val="ru-RU"/>
                          </w:rPr>
                          <w:t>Общая загрузка</w:t>
                        </w:r>
                      </w:p>
                    </w:txbxContent>
                  </v:textbox>
                </v:shape>
              </w:pict>
            </w:r>
            <w:r>
              <w:rPr>
                <w:rFonts w:ascii="Arial" w:hAnsi="Arial" w:cs="Arial"/>
                <w:noProof/>
                <w:sz w:val="20"/>
                <w:szCs w:val="20"/>
                <w:lang w:val="ru-RU"/>
              </w:rPr>
              <w:pict>
                <v:shape id="_x0000_s1125" type="#_x0000_t202" style="position:absolute;left:0;text-align:left;margin-left:62.75pt;margin-top:62.25pt;width:48pt;height:27.35pt;z-index:251754496;mso-position-horizontal-relative:text;mso-position-vertical-relative:text" stroked="f">
                  <v:textbox inset="0,0,0,0">
                    <w:txbxContent>
                      <w:p w:rsidR="001E0E7E" w:rsidRDefault="001E0E7E" w:rsidP="001E0E7E">
                        <w:pPr>
                          <w:rPr>
                            <w:rFonts w:ascii="Arial" w:hAnsi="Arial" w:cs="Arial"/>
                            <w:sz w:val="16"/>
                            <w:szCs w:val="16"/>
                            <w:lang w:val="ru-RU"/>
                          </w:rPr>
                        </w:pPr>
                        <w:r>
                          <w:rPr>
                            <w:rFonts w:ascii="Arial" w:hAnsi="Arial" w:cs="Arial"/>
                            <w:sz w:val="16"/>
                            <w:szCs w:val="16"/>
                            <w:lang w:val="ru-RU"/>
                          </w:rPr>
                          <w:t>Грузовмес-</w:t>
                        </w:r>
                      </w:p>
                      <w:p w:rsidR="001E0E7E" w:rsidRPr="003D7834" w:rsidRDefault="001E0E7E" w:rsidP="001E0E7E">
                        <w:pPr>
                          <w:rPr>
                            <w:rFonts w:ascii="Arial" w:hAnsi="Arial" w:cs="Arial"/>
                            <w:sz w:val="16"/>
                            <w:szCs w:val="16"/>
                            <w:lang w:val="ru-RU"/>
                          </w:rPr>
                        </w:pPr>
                        <w:r>
                          <w:rPr>
                            <w:rFonts w:ascii="Arial" w:hAnsi="Arial" w:cs="Arial"/>
                            <w:sz w:val="16"/>
                            <w:szCs w:val="16"/>
                            <w:lang w:val="ru-RU"/>
                          </w:rPr>
                          <w:t>тимость</w:t>
                        </w:r>
                      </w:p>
                    </w:txbxContent>
                  </v:textbox>
                </v:shape>
              </w:pict>
            </w:r>
            <w:r>
              <w:rPr>
                <w:rFonts w:ascii="Arial" w:hAnsi="Arial" w:cs="Arial"/>
                <w:b/>
                <w:bCs/>
                <w:noProof/>
                <w:sz w:val="20"/>
                <w:szCs w:val="20"/>
                <w:lang w:val="ru-RU"/>
              </w:rPr>
              <w:drawing>
                <wp:inline distT="0" distB="0" distL="0" distR="0">
                  <wp:extent cx="2238375" cy="1695450"/>
                  <wp:effectExtent l="19050" t="0" r="9525" b="0"/>
                  <wp:docPr id="428" name="Рисунок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310"/>
                          <a:srcRect/>
                          <a:stretch>
                            <a:fillRect/>
                          </a:stretch>
                        </pic:blipFill>
                        <pic:spPr bwMode="auto">
                          <a:xfrm>
                            <a:off x="0" y="0"/>
                            <a:ext cx="2238375" cy="1695450"/>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jc w:val="both"/>
              <w:rPr>
                <w:rFonts w:ascii="Arial" w:hAnsi="Arial" w:cs="Arial"/>
                <w:b/>
                <w:bCs/>
                <w:sz w:val="20"/>
                <w:szCs w:val="20"/>
                <w:lang w:val="ru-RU"/>
              </w:rPr>
            </w:pPr>
          </w:p>
          <w:p w:rsidR="001E0E7E" w:rsidRPr="00D77F06" w:rsidRDefault="001E0E7E" w:rsidP="001C1EA6">
            <w:pPr>
              <w:autoSpaceDE w:val="0"/>
              <w:autoSpaceDN w:val="0"/>
              <w:adjustRightInd w:val="0"/>
              <w:jc w:val="both"/>
              <w:rPr>
                <w:rFonts w:ascii="Arial" w:hAnsi="Arial" w:cs="Arial"/>
                <w:b/>
                <w:bCs/>
                <w:sz w:val="20"/>
                <w:szCs w:val="20"/>
                <w:lang w:val="ru-RU"/>
              </w:rPr>
            </w:pPr>
            <w:r>
              <w:rPr>
                <w:rFonts w:ascii="Arial" w:hAnsi="Arial" w:cs="Arial"/>
                <w:b/>
                <w:bCs/>
                <w:sz w:val="20"/>
                <w:szCs w:val="20"/>
                <w:lang w:val="ru-RU"/>
              </w:rPr>
              <w:t>Пример на вашем автомобиле</w:t>
            </w:r>
          </w:p>
          <w:p w:rsidR="001E0E7E" w:rsidRPr="00D77F06" w:rsidRDefault="001E0E7E" w:rsidP="001C1EA6">
            <w:pPr>
              <w:autoSpaceDE w:val="0"/>
              <w:autoSpaceDN w:val="0"/>
              <w:adjustRightInd w:val="0"/>
              <w:jc w:val="both"/>
              <w:rPr>
                <w:rFonts w:ascii="Arial" w:hAnsi="Arial" w:cs="Arial"/>
                <w:sz w:val="20"/>
                <w:szCs w:val="20"/>
                <w:lang w:val="ru-RU"/>
              </w:rPr>
            </w:pPr>
            <w:r>
              <w:rPr>
                <w:rFonts w:ascii="Arial" w:hAnsi="Arial" w:cs="Arial"/>
                <w:sz w:val="20"/>
                <w:szCs w:val="20"/>
                <w:lang w:val="ru-RU"/>
              </w:rPr>
              <w:t>Если 2 человека с общим весом 1</w:t>
            </w:r>
            <w:r w:rsidRPr="00D77F06">
              <w:rPr>
                <w:rFonts w:ascii="Arial" w:hAnsi="Arial" w:cs="Arial"/>
                <w:sz w:val="20"/>
                <w:szCs w:val="20"/>
                <w:lang w:val="ru-RU"/>
              </w:rPr>
              <w:t xml:space="preserve">66 </w:t>
            </w:r>
            <w:r>
              <w:rPr>
                <w:rFonts w:ascii="Arial" w:hAnsi="Arial" w:cs="Arial"/>
                <w:sz w:val="20"/>
                <w:szCs w:val="20"/>
                <w:lang w:val="ru-RU"/>
              </w:rPr>
              <w:t>кг</w:t>
            </w:r>
            <w:r w:rsidRPr="00D77F06">
              <w:rPr>
                <w:rFonts w:ascii="Arial" w:hAnsi="Arial" w:cs="Arial"/>
                <w:sz w:val="20"/>
                <w:szCs w:val="20"/>
                <w:lang w:val="ru-RU"/>
              </w:rPr>
              <w:t xml:space="preserve"> (366</w:t>
            </w:r>
            <w:r>
              <w:rPr>
                <w:rFonts w:ascii="Arial" w:hAnsi="Arial" w:cs="Arial"/>
                <w:sz w:val="20"/>
                <w:szCs w:val="20"/>
                <w:lang w:val="ru-RU"/>
              </w:rPr>
              <w:t xml:space="preserve"> фунтов</w:t>
            </w:r>
            <w:r w:rsidRPr="00D77F06">
              <w:rPr>
                <w:rFonts w:ascii="Arial" w:hAnsi="Arial" w:cs="Arial"/>
                <w:sz w:val="20"/>
                <w:szCs w:val="20"/>
                <w:lang w:val="ru-RU"/>
              </w:rPr>
              <w:t xml:space="preserve">) </w:t>
            </w:r>
            <w:r>
              <w:rPr>
                <w:rFonts w:ascii="Arial" w:hAnsi="Arial" w:cs="Arial"/>
                <w:sz w:val="20"/>
                <w:szCs w:val="20"/>
                <w:lang w:val="ru-RU"/>
              </w:rPr>
              <w:t xml:space="preserve">едут в вашем автомобиле, с общей полной загрузкой </w:t>
            </w:r>
            <w:r w:rsidRPr="00D77F06">
              <w:rPr>
                <w:rFonts w:ascii="Arial" w:hAnsi="Arial" w:cs="Arial"/>
                <w:sz w:val="20"/>
                <w:szCs w:val="20"/>
                <w:lang w:val="ru-RU"/>
              </w:rPr>
              <w:t xml:space="preserve">540 </w:t>
            </w:r>
            <w:r>
              <w:rPr>
                <w:rFonts w:ascii="Arial" w:hAnsi="Arial" w:cs="Arial"/>
                <w:sz w:val="20"/>
                <w:szCs w:val="20"/>
                <w:lang w:val="ru-RU"/>
              </w:rPr>
              <w:t xml:space="preserve">кг </w:t>
            </w:r>
            <w:r w:rsidRPr="00D77F06">
              <w:rPr>
                <w:rFonts w:ascii="Arial" w:hAnsi="Arial" w:cs="Arial"/>
                <w:sz w:val="20"/>
                <w:szCs w:val="20"/>
                <w:lang w:val="ru-RU"/>
              </w:rPr>
              <w:t xml:space="preserve">(1190 </w:t>
            </w:r>
            <w:r>
              <w:rPr>
                <w:rFonts w:ascii="Arial" w:hAnsi="Arial" w:cs="Arial"/>
                <w:sz w:val="20"/>
                <w:szCs w:val="20"/>
                <w:lang w:val="ru-RU"/>
              </w:rPr>
              <w:t>фунтов</w:t>
            </w:r>
            <w:r w:rsidRPr="00D77F06">
              <w:rPr>
                <w:rFonts w:ascii="Arial" w:hAnsi="Arial" w:cs="Arial"/>
                <w:sz w:val="20"/>
                <w:szCs w:val="20"/>
                <w:lang w:val="ru-RU"/>
              </w:rPr>
              <w:t xml:space="preserve">), </w:t>
            </w:r>
            <w:r>
              <w:rPr>
                <w:rFonts w:ascii="Arial" w:hAnsi="Arial" w:cs="Arial"/>
                <w:sz w:val="20"/>
                <w:szCs w:val="20"/>
                <w:lang w:val="ru-RU"/>
              </w:rPr>
              <w:t>то грузовместимость для груза и багажа составит</w:t>
            </w:r>
            <w:r w:rsidRPr="00D77F06">
              <w:rPr>
                <w:rFonts w:ascii="Arial" w:hAnsi="Arial" w:cs="Arial"/>
                <w:sz w:val="20"/>
                <w:szCs w:val="20"/>
                <w:lang w:val="ru-RU"/>
              </w:rPr>
              <w:t>:</w:t>
            </w:r>
          </w:p>
          <w:p w:rsidR="001E0E7E" w:rsidRPr="00D77F06" w:rsidRDefault="001E0E7E" w:rsidP="001C1EA6">
            <w:pPr>
              <w:autoSpaceDE w:val="0"/>
              <w:autoSpaceDN w:val="0"/>
              <w:adjustRightInd w:val="0"/>
              <w:jc w:val="both"/>
              <w:rPr>
                <w:rFonts w:ascii="Arial" w:hAnsi="Arial" w:cs="Arial"/>
                <w:sz w:val="20"/>
                <w:szCs w:val="20"/>
                <w:lang w:val="ru-RU"/>
              </w:rPr>
            </w:pPr>
            <w:r w:rsidRPr="00D77F06">
              <w:rPr>
                <w:rFonts w:ascii="Arial" w:hAnsi="Arial" w:cs="Arial"/>
                <w:sz w:val="20"/>
                <w:szCs w:val="20"/>
                <w:lang w:val="ru-RU"/>
              </w:rPr>
              <w:t xml:space="preserve">540 </w:t>
            </w:r>
            <w:r>
              <w:rPr>
                <w:rFonts w:ascii="Arial" w:hAnsi="Arial" w:cs="Arial"/>
                <w:sz w:val="20"/>
                <w:szCs w:val="20"/>
                <w:lang w:val="ru-RU"/>
              </w:rPr>
              <w:t>кг</w:t>
            </w:r>
            <w:r w:rsidRPr="00D77F06">
              <w:rPr>
                <w:rFonts w:ascii="Arial" w:hAnsi="Arial" w:cs="Arial"/>
                <w:sz w:val="20"/>
                <w:szCs w:val="20"/>
                <w:lang w:val="ru-RU"/>
              </w:rPr>
              <w:t xml:space="preserve"> – 166 </w:t>
            </w:r>
            <w:r>
              <w:rPr>
                <w:rFonts w:ascii="Arial" w:hAnsi="Arial" w:cs="Arial"/>
                <w:sz w:val="20"/>
                <w:szCs w:val="20"/>
                <w:lang w:val="ru-RU"/>
              </w:rPr>
              <w:t>кг</w:t>
            </w:r>
            <w:r w:rsidRPr="00D77F06">
              <w:rPr>
                <w:rFonts w:ascii="Arial" w:hAnsi="Arial" w:cs="Arial"/>
                <w:sz w:val="20"/>
                <w:szCs w:val="20"/>
                <w:lang w:val="ru-RU"/>
              </w:rPr>
              <w:t xml:space="preserve"> = 374 </w:t>
            </w:r>
            <w:r>
              <w:rPr>
                <w:rFonts w:ascii="Arial" w:hAnsi="Arial" w:cs="Arial"/>
                <w:sz w:val="20"/>
                <w:szCs w:val="20"/>
                <w:lang w:val="ru-RU"/>
              </w:rPr>
              <w:t>кг</w:t>
            </w:r>
            <w:r w:rsidRPr="00D77F06">
              <w:rPr>
                <w:rFonts w:ascii="Arial" w:hAnsi="Arial" w:cs="Arial"/>
                <w:sz w:val="20"/>
                <w:szCs w:val="20"/>
                <w:lang w:val="ru-RU"/>
              </w:rPr>
              <w:t>.</w:t>
            </w:r>
          </w:p>
          <w:p w:rsidR="001E0E7E" w:rsidRDefault="001E0E7E" w:rsidP="001C1EA6">
            <w:pPr>
              <w:autoSpaceDE w:val="0"/>
              <w:autoSpaceDN w:val="0"/>
              <w:adjustRightInd w:val="0"/>
              <w:jc w:val="both"/>
              <w:rPr>
                <w:rFonts w:ascii="Arial" w:hAnsi="Arial" w:cs="Arial"/>
                <w:sz w:val="20"/>
                <w:szCs w:val="20"/>
                <w:lang w:val="ru-RU"/>
              </w:rPr>
            </w:pPr>
            <w:r w:rsidRPr="00D77F06">
              <w:rPr>
                <w:rFonts w:ascii="Arial" w:hAnsi="Arial" w:cs="Arial"/>
                <w:sz w:val="20"/>
                <w:szCs w:val="20"/>
                <w:lang w:val="ru-RU"/>
              </w:rPr>
              <w:t xml:space="preserve">(1190 </w:t>
            </w:r>
            <w:r>
              <w:rPr>
                <w:rFonts w:ascii="Arial" w:hAnsi="Arial" w:cs="Arial"/>
                <w:sz w:val="20"/>
                <w:szCs w:val="20"/>
                <w:lang w:val="ru-RU"/>
              </w:rPr>
              <w:t>фунтов</w:t>
            </w:r>
            <w:r w:rsidRPr="00D77F06">
              <w:rPr>
                <w:rFonts w:ascii="Arial" w:hAnsi="Arial" w:cs="Arial"/>
                <w:sz w:val="20"/>
                <w:szCs w:val="20"/>
                <w:lang w:val="ru-RU"/>
              </w:rPr>
              <w:t xml:space="preserve"> – 366 </w:t>
            </w:r>
            <w:r>
              <w:rPr>
                <w:rFonts w:ascii="Arial" w:hAnsi="Arial" w:cs="Arial"/>
                <w:sz w:val="20"/>
                <w:szCs w:val="20"/>
                <w:lang w:val="ru-RU"/>
              </w:rPr>
              <w:t>фунтов</w:t>
            </w:r>
            <w:r w:rsidRPr="00D77F06">
              <w:rPr>
                <w:rFonts w:ascii="Arial" w:hAnsi="Arial" w:cs="Arial"/>
                <w:sz w:val="20"/>
                <w:szCs w:val="20"/>
                <w:lang w:val="ru-RU"/>
              </w:rPr>
              <w:t xml:space="preserve"> </w:t>
            </w:r>
            <w:r>
              <w:rPr>
                <w:rFonts w:ascii="Arial" w:hAnsi="Arial" w:cs="Arial"/>
                <w:sz w:val="20"/>
                <w:szCs w:val="20"/>
                <w:lang w:val="ru-RU"/>
              </w:rPr>
              <w:t>= 824 фунта)</w:t>
            </w:r>
          </w:p>
          <w:p w:rsidR="001E0E7E" w:rsidRPr="00F46BE6" w:rsidRDefault="001E0E7E" w:rsidP="001C1EA6">
            <w:pPr>
              <w:autoSpaceDE w:val="0"/>
              <w:autoSpaceDN w:val="0"/>
              <w:adjustRightInd w:val="0"/>
              <w:spacing w:before="60"/>
              <w:jc w:val="both"/>
              <w:rPr>
                <w:rFonts w:ascii="Arial" w:hAnsi="Arial" w:cs="Arial"/>
                <w:sz w:val="20"/>
                <w:szCs w:val="20"/>
                <w:lang w:val="ru-RU"/>
              </w:rPr>
            </w:pPr>
          </w:p>
        </w:tc>
      </w:tr>
    </w:tbl>
    <w:p w:rsidR="001E0E7E" w:rsidRPr="00D77F06" w:rsidRDefault="001E0E7E" w:rsidP="001E0E7E">
      <w:pPr>
        <w:autoSpaceDE w:val="0"/>
        <w:autoSpaceDN w:val="0"/>
        <w:adjustRightInd w:val="0"/>
        <w:rPr>
          <w:rFonts w:ascii="Arial" w:hAnsi="Arial" w:cs="Arial"/>
          <w:sz w:val="17"/>
          <w:szCs w:val="17"/>
          <w:lang w:val="ru-RU"/>
        </w:rPr>
      </w:pPr>
    </w:p>
    <w:p w:rsidR="001E0E7E" w:rsidRPr="00D77F06" w:rsidRDefault="001E0E7E" w:rsidP="001E0E7E">
      <w:pPr>
        <w:autoSpaceDE w:val="0"/>
        <w:autoSpaceDN w:val="0"/>
        <w:adjustRightInd w:val="0"/>
        <w:rPr>
          <w:rFonts w:ascii="Arial" w:hAnsi="Arial" w:cs="Arial"/>
          <w:sz w:val="17"/>
          <w:szCs w:val="17"/>
          <w:lang w:val="ru-RU"/>
        </w:rPr>
      </w:pPr>
      <w:r w:rsidRPr="00D77F06">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913"/>
        <w:gridCol w:w="3853"/>
      </w:tblGrid>
      <w:tr w:rsidR="001E0E7E" w:rsidRPr="00CE3C24" w:rsidTr="001C1EA6">
        <w:tc>
          <w:tcPr>
            <w:tcW w:w="3789" w:type="dxa"/>
          </w:tcPr>
          <w:p w:rsidR="001E0E7E" w:rsidRPr="00D77F06"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20"/>
                <w:szCs w:val="20"/>
                <w:lang w:val="ru-RU"/>
              </w:rPr>
              <w:lastRenderedPageBreak/>
              <w:t xml:space="preserve">Исходя из этого, если в автомобиль сядут еще 3 пассажира с общим весом </w:t>
            </w:r>
            <w:r w:rsidRPr="00D77F06">
              <w:rPr>
                <w:rFonts w:ascii="Arial" w:hAnsi="Arial" w:cs="Arial"/>
                <w:sz w:val="20"/>
                <w:szCs w:val="20"/>
                <w:lang w:val="ru-RU"/>
              </w:rPr>
              <w:t>176</w:t>
            </w:r>
            <w:r>
              <w:rPr>
                <w:rFonts w:ascii="Arial" w:hAnsi="Arial" w:cs="Arial"/>
                <w:sz w:val="20"/>
                <w:szCs w:val="20"/>
                <w:lang w:val="ru-RU"/>
              </w:rPr>
              <w:t xml:space="preserve"> кг</w:t>
            </w:r>
            <w:r w:rsidRPr="00D77F06">
              <w:rPr>
                <w:rFonts w:ascii="Arial" w:hAnsi="Arial" w:cs="Arial"/>
                <w:sz w:val="20"/>
                <w:szCs w:val="20"/>
                <w:lang w:val="ru-RU"/>
              </w:rPr>
              <w:t xml:space="preserve"> (388 </w:t>
            </w:r>
            <w:r>
              <w:rPr>
                <w:rFonts w:ascii="Arial" w:hAnsi="Arial" w:cs="Arial"/>
                <w:sz w:val="20"/>
                <w:szCs w:val="20"/>
                <w:lang w:val="ru-RU"/>
              </w:rPr>
              <w:t>фунта</w:t>
            </w:r>
            <w:r w:rsidRPr="00D77F06">
              <w:rPr>
                <w:rFonts w:ascii="Arial" w:hAnsi="Arial" w:cs="Arial"/>
                <w:sz w:val="20"/>
                <w:szCs w:val="20"/>
                <w:lang w:val="ru-RU"/>
              </w:rPr>
              <w:t xml:space="preserve">), </w:t>
            </w:r>
            <w:r>
              <w:rPr>
                <w:rFonts w:ascii="Arial" w:hAnsi="Arial" w:cs="Arial"/>
                <w:sz w:val="20"/>
                <w:szCs w:val="20"/>
                <w:lang w:val="ru-RU"/>
              </w:rPr>
              <w:t>грузовместимость уменьшится следующим образом</w:t>
            </w:r>
            <w:r w:rsidRPr="00D77F06">
              <w:rPr>
                <w:rFonts w:ascii="Arial" w:hAnsi="Arial" w:cs="Arial"/>
                <w:sz w:val="20"/>
                <w:szCs w:val="20"/>
                <w:lang w:val="ru-RU"/>
              </w:rPr>
              <w:t>:</w:t>
            </w:r>
          </w:p>
          <w:p w:rsidR="001E0E7E" w:rsidRPr="00D77F06" w:rsidRDefault="001E0E7E" w:rsidP="001C1EA6">
            <w:pPr>
              <w:autoSpaceDE w:val="0"/>
              <w:autoSpaceDN w:val="0"/>
              <w:adjustRightInd w:val="0"/>
              <w:spacing w:before="60"/>
              <w:jc w:val="both"/>
              <w:rPr>
                <w:rFonts w:ascii="Arial" w:hAnsi="Arial" w:cs="Arial"/>
                <w:sz w:val="20"/>
                <w:szCs w:val="20"/>
                <w:lang w:val="ru-RU"/>
              </w:rPr>
            </w:pPr>
            <w:r w:rsidRPr="00D77F06">
              <w:rPr>
                <w:rFonts w:ascii="Arial" w:hAnsi="Arial" w:cs="Arial"/>
                <w:sz w:val="20"/>
                <w:szCs w:val="20"/>
                <w:lang w:val="ru-RU"/>
              </w:rPr>
              <w:t xml:space="preserve">374 </w:t>
            </w:r>
            <w:r>
              <w:rPr>
                <w:rFonts w:ascii="Arial" w:hAnsi="Arial" w:cs="Arial"/>
                <w:sz w:val="20"/>
                <w:szCs w:val="20"/>
                <w:lang w:val="ru-RU"/>
              </w:rPr>
              <w:t>кг</w:t>
            </w:r>
            <w:r w:rsidRPr="00D77F06">
              <w:rPr>
                <w:rFonts w:ascii="Arial" w:hAnsi="Arial" w:cs="Arial"/>
                <w:sz w:val="20"/>
                <w:szCs w:val="20"/>
                <w:lang w:val="ru-RU"/>
              </w:rPr>
              <w:t xml:space="preserve"> – 176 </w:t>
            </w:r>
            <w:r>
              <w:rPr>
                <w:rFonts w:ascii="Arial" w:hAnsi="Arial" w:cs="Arial"/>
                <w:sz w:val="20"/>
                <w:szCs w:val="20"/>
                <w:lang w:val="ru-RU"/>
              </w:rPr>
              <w:t>кг</w:t>
            </w:r>
            <w:r w:rsidRPr="00D77F06">
              <w:rPr>
                <w:rFonts w:ascii="Arial" w:hAnsi="Arial" w:cs="Arial"/>
                <w:sz w:val="20"/>
                <w:szCs w:val="20"/>
                <w:lang w:val="ru-RU"/>
              </w:rPr>
              <w:t xml:space="preserve"> = 198 </w:t>
            </w:r>
            <w:r>
              <w:rPr>
                <w:rFonts w:ascii="Arial" w:hAnsi="Arial" w:cs="Arial"/>
                <w:sz w:val="20"/>
                <w:szCs w:val="20"/>
                <w:lang w:val="ru-RU"/>
              </w:rPr>
              <w:t>кг</w:t>
            </w:r>
            <w:r w:rsidRPr="00D77F06">
              <w:rPr>
                <w:rFonts w:ascii="Arial" w:hAnsi="Arial" w:cs="Arial"/>
                <w:sz w:val="20"/>
                <w:szCs w:val="20"/>
                <w:lang w:val="ru-RU"/>
              </w:rPr>
              <w:t>.</w:t>
            </w:r>
          </w:p>
          <w:p w:rsidR="001E0E7E" w:rsidRPr="00D77F06" w:rsidRDefault="001E0E7E" w:rsidP="001C1EA6">
            <w:pPr>
              <w:autoSpaceDE w:val="0"/>
              <w:autoSpaceDN w:val="0"/>
              <w:adjustRightInd w:val="0"/>
              <w:spacing w:before="60"/>
              <w:jc w:val="both"/>
              <w:rPr>
                <w:rFonts w:ascii="Arial" w:hAnsi="Arial" w:cs="Arial"/>
                <w:sz w:val="20"/>
                <w:szCs w:val="20"/>
                <w:lang w:val="ru-RU"/>
              </w:rPr>
            </w:pPr>
            <w:r w:rsidRPr="00D77F06">
              <w:rPr>
                <w:rFonts w:ascii="Arial" w:hAnsi="Arial" w:cs="Arial"/>
                <w:sz w:val="20"/>
                <w:szCs w:val="20"/>
                <w:lang w:val="ru-RU"/>
              </w:rPr>
              <w:t xml:space="preserve">(824 </w:t>
            </w:r>
            <w:r>
              <w:rPr>
                <w:rFonts w:ascii="Arial" w:hAnsi="Arial" w:cs="Arial"/>
                <w:sz w:val="20"/>
                <w:szCs w:val="20"/>
                <w:lang w:val="ru-RU"/>
              </w:rPr>
              <w:t>фунта</w:t>
            </w:r>
            <w:r w:rsidRPr="00D77F06">
              <w:rPr>
                <w:rFonts w:ascii="Arial" w:hAnsi="Arial" w:cs="Arial"/>
                <w:sz w:val="20"/>
                <w:szCs w:val="20"/>
                <w:lang w:val="ru-RU"/>
              </w:rPr>
              <w:t xml:space="preserve"> – 388 </w:t>
            </w:r>
            <w:r>
              <w:rPr>
                <w:rFonts w:ascii="Arial" w:hAnsi="Arial" w:cs="Arial"/>
                <w:sz w:val="20"/>
                <w:szCs w:val="20"/>
                <w:lang w:val="ru-RU"/>
              </w:rPr>
              <w:t>фунтов</w:t>
            </w:r>
            <w:r w:rsidRPr="00D77F06">
              <w:rPr>
                <w:rFonts w:ascii="Arial" w:hAnsi="Arial" w:cs="Arial"/>
                <w:sz w:val="20"/>
                <w:szCs w:val="20"/>
                <w:lang w:val="ru-RU"/>
              </w:rPr>
              <w:t xml:space="preserve"> = 436 </w:t>
            </w:r>
            <w:r>
              <w:rPr>
                <w:rFonts w:ascii="Arial" w:hAnsi="Arial" w:cs="Arial"/>
                <w:sz w:val="20"/>
                <w:szCs w:val="20"/>
                <w:lang w:val="ru-RU"/>
              </w:rPr>
              <w:t>фунтов</w:t>
            </w:r>
            <w:r w:rsidRPr="00D77F06">
              <w:rPr>
                <w:rFonts w:ascii="Arial" w:hAnsi="Arial" w:cs="Arial"/>
                <w:sz w:val="20"/>
                <w:szCs w:val="20"/>
                <w:lang w:val="ru-RU"/>
              </w:rPr>
              <w:t>)</w:t>
            </w:r>
            <w:r>
              <w:rPr>
                <w:rFonts w:ascii="Arial" w:hAnsi="Arial" w:cs="Arial"/>
                <w:sz w:val="20"/>
                <w:szCs w:val="20"/>
                <w:lang w:val="ru-RU"/>
              </w:rPr>
              <w:t>.</w:t>
            </w:r>
          </w:p>
          <w:p w:rsidR="001E0E7E" w:rsidRPr="00FC7000"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20"/>
                <w:szCs w:val="20"/>
                <w:lang w:val="ru-RU"/>
              </w:rPr>
              <w:t>Как показано в примере, приведенном выше, если количество человек в автомобиле увеличивается, то грузовместимость уменьшается на величину, соответствующую общему весу добавившихся пассажиров</w:t>
            </w:r>
            <w:r w:rsidRPr="00FC7000">
              <w:rPr>
                <w:rFonts w:ascii="Arial" w:hAnsi="Arial" w:cs="Arial"/>
                <w:sz w:val="20"/>
                <w:szCs w:val="20"/>
                <w:lang w:val="ru-RU"/>
              </w:rPr>
              <w:t xml:space="preserve">. </w:t>
            </w:r>
            <w:r>
              <w:rPr>
                <w:rFonts w:ascii="Arial" w:hAnsi="Arial" w:cs="Arial"/>
                <w:sz w:val="20"/>
                <w:szCs w:val="20"/>
                <w:lang w:val="ru-RU"/>
              </w:rPr>
              <w:t xml:space="preserve"> Другими словами, если увеличение количества пассажиров в автомобиле приводит к превышению общей загрузки автомобиля </w:t>
            </w:r>
            <w:r w:rsidRPr="00FC7000">
              <w:rPr>
                <w:rFonts w:ascii="Arial" w:hAnsi="Arial" w:cs="Arial"/>
                <w:sz w:val="20"/>
                <w:szCs w:val="20"/>
                <w:lang w:val="ru-RU"/>
              </w:rPr>
              <w:t>(</w:t>
            </w:r>
            <w:r>
              <w:rPr>
                <w:rFonts w:ascii="Arial" w:hAnsi="Arial" w:cs="Arial"/>
                <w:sz w:val="20"/>
                <w:szCs w:val="20"/>
                <w:lang w:val="ru-RU"/>
              </w:rPr>
              <w:t>совместный вес водителя и пассажиров плюс вес груза и багажа)</w:t>
            </w:r>
            <w:r w:rsidRPr="00FC7000">
              <w:rPr>
                <w:rFonts w:ascii="Arial" w:hAnsi="Arial" w:cs="Arial"/>
                <w:sz w:val="20"/>
                <w:szCs w:val="20"/>
                <w:lang w:val="ru-RU"/>
              </w:rPr>
              <w:t xml:space="preserve">, </w:t>
            </w:r>
            <w:r>
              <w:rPr>
                <w:rFonts w:ascii="Arial" w:hAnsi="Arial" w:cs="Arial"/>
                <w:sz w:val="20"/>
                <w:szCs w:val="20"/>
                <w:lang w:val="ru-RU"/>
              </w:rPr>
              <w:t>вам необходимо уменьшить количество багажа и груза в вашем автомобиле</w:t>
            </w:r>
            <w:r w:rsidRPr="00FC7000">
              <w:rPr>
                <w:rFonts w:ascii="Arial" w:hAnsi="Arial" w:cs="Arial"/>
                <w:sz w:val="20"/>
                <w:szCs w:val="20"/>
                <w:lang w:val="ru-RU"/>
              </w:rPr>
              <w:t>.</w:t>
            </w:r>
          </w:p>
          <w:p w:rsidR="001E0E7E" w:rsidRPr="00C54520"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20"/>
                <w:szCs w:val="20"/>
                <w:lang w:val="ru-RU"/>
              </w:rPr>
              <w:t>См</w:t>
            </w:r>
            <w:r w:rsidRPr="00FC7000">
              <w:rPr>
                <w:rFonts w:ascii="Arial" w:hAnsi="Arial" w:cs="Arial"/>
                <w:sz w:val="20"/>
                <w:szCs w:val="20"/>
                <w:lang w:val="ru-RU"/>
              </w:rPr>
              <w:t xml:space="preserve">. </w:t>
            </w:r>
            <w:r>
              <w:rPr>
                <w:rFonts w:ascii="Arial" w:hAnsi="Arial" w:cs="Arial"/>
                <w:sz w:val="20"/>
                <w:szCs w:val="20"/>
                <w:lang w:val="ru-RU"/>
              </w:rPr>
              <w:t>более подробно об общей загрузке автомобиля на стр. 225, «Пределы нагрузки автомобиля»</w:t>
            </w:r>
            <w:r w:rsidRPr="00FC7000">
              <w:rPr>
                <w:rFonts w:ascii="Arial" w:hAnsi="Arial" w:cs="Arial"/>
                <w:sz w:val="20"/>
                <w:szCs w:val="20"/>
                <w:lang w:val="ru-RU"/>
              </w:rPr>
              <w:t>.</w:t>
            </w:r>
          </w:p>
        </w:tc>
        <w:tc>
          <w:tcPr>
            <w:tcW w:w="3836" w:type="dxa"/>
          </w:tcPr>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Tr="001C1EA6">
              <w:tc>
                <w:tcPr>
                  <w:tcW w:w="3667" w:type="dxa"/>
                  <w:tcBorders>
                    <w:top w:val="single" w:sz="12" w:space="0" w:color="auto"/>
                    <w:left w:val="single" w:sz="12" w:space="0" w:color="auto"/>
                    <w:bottom w:val="single" w:sz="12" w:space="0" w:color="auto"/>
                    <w:right w:val="single" w:sz="12" w:space="0" w:color="auto"/>
                  </w:tcBorders>
                  <w:shd w:val="clear" w:color="auto" w:fill="auto"/>
                </w:tcPr>
                <w:p w:rsidR="001E0E7E" w:rsidRDefault="001E0E7E" w:rsidP="001C1EA6">
                  <w:pPr>
                    <w:autoSpaceDE w:val="0"/>
                    <w:autoSpaceDN w:val="0"/>
                    <w:adjustRightInd w:val="0"/>
                    <w:spacing w:before="60"/>
                    <w:ind w:left="840"/>
                    <w:jc w:val="both"/>
                    <w:rPr>
                      <w:rFonts w:ascii="Arial" w:hAnsi="Arial" w:cs="Arial"/>
                      <w:b/>
                      <w:sz w:val="17"/>
                      <w:szCs w:val="17"/>
                      <w:lang w:val="en-US"/>
                    </w:rPr>
                  </w:pPr>
                  <w:r>
                    <w:rPr>
                      <w:rFonts w:ascii="Arial" w:hAnsi="Arial" w:cs="Arial"/>
                      <w:b/>
                      <w:bCs/>
                      <w:noProof/>
                      <w:sz w:val="17"/>
                      <w:szCs w:val="17"/>
                      <w:lang w:val="ru-RU"/>
                    </w:rPr>
                    <w:drawing>
                      <wp:inline distT="0" distB="0" distL="0" distR="0">
                        <wp:extent cx="295275" cy="209550"/>
                        <wp:effectExtent l="19050" t="0" r="9525" b="0"/>
                        <wp:docPr id="429" name="Рисунок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309"/>
                                <a:srcRect/>
                                <a:stretch>
                                  <a:fillRect/>
                                </a:stretch>
                              </pic:blipFill>
                              <pic:spPr bwMode="auto">
                                <a:xfrm>
                                  <a:off x="0" y="0"/>
                                  <a:ext cx="295275" cy="209550"/>
                                </a:xfrm>
                                <a:prstGeom prst="rect">
                                  <a:avLst/>
                                </a:prstGeom>
                                <a:noFill/>
                                <a:ln w="9525">
                                  <a:noFill/>
                                  <a:miter lim="800000"/>
                                  <a:headEnd/>
                                  <a:tailEnd/>
                                </a:ln>
                              </pic:spPr>
                            </pic:pic>
                          </a:graphicData>
                        </a:graphic>
                      </wp:inline>
                    </w:drawing>
                  </w:r>
                  <w:r>
                    <w:rPr>
                      <w:rFonts w:ascii="Arial" w:hAnsi="Arial" w:cs="Arial"/>
                      <w:b/>
                      <w:bCs/>
                      <w:sz w:val="17"/>
                      <w:szCs w:val="17"/>
                      <w:lang w:val="ru-RU"/>
                    </w:rPr>
                    <w:t>ВНИМАНИЕ</w:t>
                  </w:r>
                </w:p>
              </w:tc>
            </w:tr>
            <w:tr w:rsidR="001E0E7E" w:rsidRPr="00FC7000"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FC7000" w:rsidRDefault="001E0E7E" w:rsidP="001C1EA6">
                  <w:pPr>
                    <w:autoSpaceDE w:val="0"/>
                    <w:autoSpaceDN w:val="0"/>
                    <w:adjustRightInd w:val="0"/>
                    <w:spacing w:before="60"/>
                    <w:ind w:left="-68"/>
                    <w:jc w:val="both"/>
                    <w:rPr>
                      <w:rFonts w:ascii="Arial" w:hAnsi="Arial" w:cs="Arial"/>
                      <w:sz w:val="20"/>
                      <w:szCs w:val="20"/>
                      <w:lang w:val="ru-RU"/>
                    </w:rPr>
                  </w:pPr>
                  <w:r>
                    <w:rPr>
                      <w:rFonts w:ascii="Arial" w:hAnsi="Arial" w:cs="Arial"/>
                      <w:b/>
                      <w:bCs/>
                      <w:sz w:val="20"/>
                      <w:szCs w:val="20"/>
                      <w:lang w:val="ru-RU"/>
                    </w:rPr>
                    <w:t>Даже</w:t>
                  </w:r>
                  <w:r w:rsidRPr="00FC7000">
                    <w:rPr>
                      <w:rFonts w:ascii="Arial" w:hAnsi="Arial" w:cs="Arial"/>
                      <w:b/>
                      <w:bCs/>
                      <w:sz w:val="20"/>
                      <w:szCs w:val="20"/>
                      <w:lang w:val="ru-RU"/>
                    </w:rPr>
                    <w:t xml:space="preserve"> </w:t>
                  </w:r>
                  <w:r>
                    <w:rPr>
                      <w:rFonts w:ascii="Arial" w:hAnsi="Arial" w:cs="Arial"/>
                      <w:b/>
                      <w:bCs/>
                      <w:sz w:val="20"/>
                      <w:szCs w:val="20"/>
                      <w:lang w:val="ru-RU"/>
                    </w:rPr>
                    <w:t>если</w:t>
                  </w:r>
                  <w:r w:rsidRPr="00FC7000">
                    <w:rPr>
                      <w:rFonts w:ascii="Arial" w:hAnsi="Arial" w:cs="Arial"/>
                      <w:b/>
                      <w:bCs/>
                      <w:sz w:val="20"/>
                      <w:szCs w:val="20"/>
                      <w:lang w:val="ru-RU"/>
                    </w:rPr>
                    <w:t xml:space="preserve"> </w:t>
                  </w:r>
                  <w:r>
                    <w:rPr>
                      <w:rFonts w:ascii="Arial" w:hAnsi="Arial" w:cs="Arial"/>
                      <w:b/>
                      <w:bCs/>
                      <w:sz w:val="20"/>
                      <w:szCs w:val="20"/>
                      <w:lang w:val="ru-RU"/>
                    </w:rPr>
                    <w:t>общий</w:t>
                  </w:r>
                  <w:r w:rsidRPr="00FC7000">
                    <w:rPr>
                      <w:rFonts w:ascii="Arial" w:hAnsi="Arial" w:cs="Arial"/>
                      <w:b/>
                      <w:bCs/>
                      <w:sz w:val="20"/>
                      <w:szCs w:val="20"/>
                      <w:lang w:val="ru-RU"/>
                    </w:rPr>
                    <w:t xml:space="preserve"> </w:t>
                  </w:r>
                  <w:r>
                    <w:rPr>
                      <w:rFonts w:ascii="Arial" w:hAnsi="Arial" w:cs="Arial"/>
                      <w:b/>
                      <w:bCs/>
                      <w:sz w:val="20"/>
                      <w:szCs w:val="20"/>
                      <w:lang w:val="ru-RU"/>
                    </w:rPr>
                    <w:t>вес</w:t>
                  </w:r>
                  <w:r w:rsidRPr="00FC7000">
                    <w:rPr>
                      <w:rFonts w:ascii="Arial" w:hAnsi="Arial" w:cs="Arial"/>
                      <w:b/>
                      <w:bCs/>
                      <w:sz w:val="20"/>
                      <w:szCs w:val="20"/>
                      <w:lang w:val="ru-RU"/>
                    </w:rPr>
                    <w:t xml:space="preserve"> </w:t>
                  </w:r>
                  <w:r>
                    <w:rPr>
                      <w:rFonts w:ascii="Arial" w:hAnsi="Arial" w:cs="Arial"/>
                      <w:b/>
                      <w:bCs/>
                      <w:sz w:val="20"/>
                      <w:szCs w:val="20"/>
                      <w:lang w:val="ru-RU"/>
                    </w:rPr>
                    <w:t>водителя</w:t>
                  </w:r>
                  <w:r w:rsidRPr="00FC7000">
                    <w:rPr>
                      <w:rFonts w:ascii="Arial" w:hAnsi="Arial" w:cs="Arial"/>
                      <w:b/>
                      <w:bCs/>
                      <w:sz w:val="20"/>
                      <w:szCs w:val="20"/>
                      <w:lang w:val="ru-RU"/>
                    </w:rPr>
                    <w:t xml:space="preserve">, </w:t>
                  </w:r>
                  <w:r>
                    <w:rPr>
                      <w:rFonts w:ascii="Arial" w:hAnsi="Arial" w:cs="Arial"/>
                      <w:b/>
                      <w:bCs/>
                      <w:sz w:val="20"/>
                      <w:szCs w:val="20"/>
                      <w:lang w:val="ru-RU"/>
                    </w:rPr>
                    <w:t>пассажиров</w:t>
                  </w:r>
                  <w:r w:rsidRPr="00FC7000">
                    <w:rPr>
                      <w:rFonts w:ascii="Arial" w:hAnsi="Arial" w:cs="Arial"/>
                      <w:b/>
                      <w:bCs/>
                      <w:sz w:val="20"/>
                      <w:szCs w:val="20"/>
                      <w:lang w:val="ru-RU"/>
                    </w:rPr>
                    <w:t xml:space="preserve">, </w:t>
                  </w:r>
                  <w:r>
                    <w:rPr>
                      <w:rFonts w:ascii="Arial" w:hAnsi="Arial" w:cs="Arial"/>
                      <w:b/>
                      <w:bCs/>
                      <w:sz w:val="20"/>
                      <w:szCs w:val="20"/>
                      <w:lang w:val="ru-RU"/>
                    </w:rPr>
                    <w:t>груза</w:t>
                  </w:r>
                  <w:r w:rsidRPr="00FC7000">
                    <w:rPr>
                      <w:rFonts w:ascii="Arial" w:hAnsi="Arial" w:cs="Arial"/>
                      <w:b/>
                      <w:bCs/>
                      <w:sz w:val="20"/>
                      <w:szCs w:val="20"/>
                      <w:lang w:val="ru-RU"/>
                    </w:rPr>
                    <w:t xml:space="preserve"> </w:t>
                  </w:r>
                  <w:r>
                    <w:rPr>
                      <w:rFonts w:ascii="Arial" w:hAnsi="Arial" w:cs="Arial"/>
                      <w:b/>
                      <w:bCs/>
                      <w:sz w:val="20"/>
                      <w:szCs w:val="20"/>
                      <w:lang w:val="ru-RU"/>
                    </w:rPr>
                    <w:t>и</w:t>
                  </w:r>
                  <w:r w:rsidRPr="00FC7000">
                    <w:rPr>
                      <w:rFonts w:ascii="Arial" w:hAnsi="Arial" w:cs="Arial"/>
                      <w:b/>
                      <w:bCs/>
                      <w:sz w:val="20"/>
                      <w:szCs w:val="20"/>
                      <w:lang w:val="ru-RU"/>
                    </w:rPr>
                    <w:t xml:space="preserve"> </w:t>
                  </w:r>
                  <w:r>
                    <w:rPr>
                      <w:rFonts w:ascii="Arial" w:hAnsi="Arial" w:cs="Arial"/>
                      <w:b/>
                      <w:bCs/>
                      <w:sz w:val="20"/>
                      <w:szCs w:val="20"/>
                      <w:lang w:val="ru-RU"/>
                    </w:rPr>
                    <w:t>багажа</w:t>
                  </w:r>
                  <w:r w:rsidRPr="00FC7000">
                    <w:rPr>
                      <w:rFonts w:ascii="Arial" w:hAnsi="Arial" w:cs="Arial"/>
                      <w:b/>
                      <w:bCs/>
                      <w:sz w:val="20"/>
                      <w:szCs w:val="20"/>
                      <w:lang w:val="ru-RU"/>
                    </w:rPr>
                    <w:t xml:space="preserve"> </w:t>
                  </w:r>
                  <w:r>
                    <w:rPr>
                      <w:rFonts w:ascii="Arial" w:hAnsi="Arial" w:cs="Arial"/>
                      <w:b/>
                      <w:bCs/>
                      <w:sz w:val="20"/>
                      <w:szCs w:val="20"/>
                      <w:lang w:val="ru-RU"/>
                    </w:rPr>
                    <w:t>не</w:t>
                  </w:r>
                  <w:r w:rsidRPr="00FC7000">
                    <w:rPr>
                      <w:rFonts w:ascii="Arial" w:hAnsi="Arial" w:cs="Arial"/>
                      <w:b/>
                      <w:bCs/>
                      <w:sz w:val="20"/>
                      <w:szCs w:val="20"/>
                      <w:lang w:val="ru-RU"/>
                    </w:rPr>
                    <w:t xml:space="preserve"> </w:t>
                  </w:r>
                  <w:r>
                    <w:rPr>
                      <w:rFonts w:ascii="Arial" w:hAnsi="Arial" w:cs="Arial"/>
                      <w:b/>
                      <w:bCs/>
                      <w:sz w:val="20"/>
                      <w:szCs w:val="20"/>
                      <w:lang w:val="ru-RU"/>
                    </w:rPr>
                    <w:t>превышает</w:t>
                  </w:r>
                  <w:r w:rsidRPr="00FC7000">
                    <w:rPr>
                      <w:rFonts w:ascii="Arial" w:hAnsi="Arial" w:cs="Arial"/>
                      <w:b/>
                      <w:bCs/>
                      <w:sz w:val="20"/>
                      <w:szCs w:val="20"/>
                      <w:lang w:val="ru-RU"/>
                    </w:rPr>
                    <w:t xml:space="preserve"> </w:t>
                  </w:r>
                  <w:r>
                    <w:rPr>
                      <w:rFonts w:ascii="Arial" w:hAnsi="Arial" w:cs="Arial"/>
                      <w:b/>
                      <w:bCs/>
                      <w:sz w:val="20"/>
                      <w:szCs w:val="20"/>
                      <w:lang w:val="ru-RU"/>
                    </w:rPr>
                    <w:t>общую</w:t>
                  </w:r>
                  <w:r w:rsidRPr="00FC7000">
                    <w:rPr>
                      <w:rFonts w:ascii="Arial" w:hAnsi="Arial" w:cs="Arial"/>
                      <w:b/>
                      <w:bCs/>
                      <w:sz w:val="20"/>
                      <w:szCs w:val="20"/>
                      <w:lang w:val="ru-RU"/>
                    </w:rPr>
                    <w:t xml:space="preserve"> </w:t>
                  </w:r>
                  <w:r>
                    <w:rPr>
                      <w:rFonts w:ascii="Arial" w:hAnsi="Arial" w:cs="Arial"/>
                      <w:b/>
                      <w:bCs/>
                      <w:sz w:val="20"/>
                      <w:szCs w:val="20"/>
                      <w:lang w:val="ru-RU"/>
                    </w:rPr>
                    <w:t>загрузку</w:t>
                  </w:r>
                  <w:r w:rsidRPr="00FC7000">
                    <w:rPr>
                      <w:rFonts w:ascii="Arial" w:hAnsi="Arial" w:cs="Arial"/>
                      <w:b/>
                      <w:bCs/>
                      <w:sz w:val="20"/>
                      <w:szCs w:val="20"/>
                      <w:lang w:val="ru-RU"/>
                    </w:rPr>
                    <w:t xml:space="preserve"> </w:t>
                  </w:r>
                  <w:r>
                    <w:rPr>
                      <w:rFonts w:ascii="Arial" w:hAnsi="Arial" w:cs="Arial"/>
                      <w:b/>
                      <w:bCs/>
                      <w:sz w:val="20"/>
                      <w:szCs w:val="20"/>
                      <w:lang w:val="ru-RU"/>
                    </w:rPr>
                    <w:t>автомобиля</w:t>
                  </w:r>
                  <w:r w:rsidRPr="00FC7000">
                    <w:rPr>
                      <w:rFonts w:ascii="Arial" w:hAnsi="Arial" w:cs="Arial"/>
                      <w:b/>
                      <w:bCs/>
                      <w:sz w:val="20"/>
                      <w:szCs w:val="20"/>
                      <w:lang w:val="ru-RU"/>
                    </w:rPr>
                    <w:t xml:space="preserve">, </w:t>
                  </w:r>
                  <w:r>
                    <w:rPr>
                      <w:rFonts w:ascii="Arial" w:hAnsi="Arial" w:cs="Arial"/>
                      <w:b/>
                      <w:bCs/>
                      <w:sz w:val="20"/>
                      <w:szCs w:val="20"/>
                      <w:lang w:val="ru-RU"/>
                    </w:rPr>
                    <w:t>не</w:t>
                  </w:r>
                  <w:r w:rsidRPr="00FC7000">
                    <w:rPr>
                      <w:rFonts w:ascii="Arial" w:hAnsi="Arial" w:cs="Arial"/>
                      <w:b/>
                      <w:bCs/>
                      <w:sz w:val="20"/>
                      <w:szCs w:val="20"/>
                      <w:lang w:val="ru-RU"/>
                    </w:rPr>
                    <w:t xml:space="preserve"> </w:t>
                  </w:r>
                  <w:r>
                    <w:rPr>
                      <w:rFonts w:ascii="Arial" w:hAnsi="Arial" w:cs="Arial"/>
                      <w:b/>
                      <w:bCs/>
                      <w:sz w:val="20"/>
                      <w:szCs w:val="20"/>
                      <w:lang w:val="ru-RU"/>
                    </w:rPr>
                    <w:t>распределяйте</w:t>
                  </w:r>
                  <w:r w:rsidRPr="00FC7000">
                    <w:rPr>
                      <w:rFonts w:ascii="Arial" w:hAnsi="Arial" w:cs="Arial"/>
                      <w:b/>
                      <w:bCs/>
                      <w:sz w:val="20"/>
                      <w:szCs w:val="20"/>
                      <w:lang w:val="ru-RU"/>
                    </w:rPr>
                    <w:t xml:space="preserve"> </w:t>
                  </w:r>
                  <w:r>
                    <w:rPr>
                      <w:rFonts w:ascii="Arial" w:hAnsi="Arial" w:cs="Arial"/>
                      <w:b/>
                      <w:bCs/>
                      <w:sz w:val="20"/>
                      <w:szCs w:val="20"/>
                      <w:lang w:val="ru-RU"/>
                    </w:rPr>
                    <w:t>нагрузку</w:t>
                  </w:r>
                  <w:r w:rsidRPr="00FC7000">
                    <w:rPr>
                      <w:rFonts w:ascii="Arial" w:hAnsi="Arial" w:cs="Arial"/>
                      <w:b/>
                      <w:bCs/>
                      <w:sz w:val="20"/>
                      <w:szCs w:val="20"/>
                      <w:lang w:val="ru-RU"/>
                    </w:rPr>
                    <w:t xml:space="preserve"> </w:t>
                  </w:r>
                  <w:r>
                    <w:rPr>
                      <w:rFonts w:ascii="Arial" w:hAnsi="Arial" w:cs="Arial"/>
                      <w:b/>
                      <w:bCs/>
                      <w:sz w:val="20"/>
                      <w:szCs w:val="20"/>
                      <w:lang w:val="ru-RU"/>
                    </w:rPr>
                    <w:t>неравномерно</w:t>
                  </w:r>
                  <w:r w:rsidRPr="00FC7000">
                    <w:rPr>
                      <w:rFonts w:ascii="Arial" w:hAnsi="Arial" w:cs="Arial"/>
                      <w:b/>
                      <w:bCs/>
                      <w:sz w:val="20"/>
                      <w:szCs w:val="20"/>
                      <w:lang w:val="ru-RU"/>
                    </w:rPr>
                    <w:t xml:space="preserve">. </w:t>
                  </w:r>
                  <w:r>
                    <w:rPr>
                      <w:rFonts w:ascii="Arial" w:hAnsi="Arial" w:cs="Arial"/>
                      <w:b/>
                      <w:bCs/>
                      <w:sz w:val="20"/>
                      <w:szCs w:val="20"/>
                      <w:lang w:val="ru-RU"/>
                    </w:rPr>
                    <w:t xml:space="preserve"> Это м</w:t>
                  </w:r>
                  <w:r w:rsidRPr="00FC7000">
                    <w:rPr>
                      <w:rFonts w:ascii="Arial" w:hAnsi="Arial" w:cs="Arial"/>
                      <w:b/>
                      <w:bCs/>
                      <w:sz w:val="20"/>
                      <w:szCs w:val="20"/>
                      <w:lang w:val="ru-RU"/>
                    </w:rPr>
                    <w:t xml:space="preserve">ожет привести не только к повреждению шин, но также </w:t>
                  </w:r>
                  <w:r>
                    <w:rPr>
                      <w:rFonts w:ascii="Arial" w:hAnsi="Arial" w:cs="Arial"/>
                      <w:b/>
                      <w:bCs/>
                      <w:sz w:val="20"/>
                      <w:szCs w:val="20"/>
                      <w:lang w:val="ru-RU"/>
                    </w:rPr>
                    <w:t>и к ухудшению рулевого управления по причине неуравновешенности автомобиля, что приведет к аварии</w:t>
                  </w:r>
                  <w:r w:rsidRPr="00FC7000">
                    <w:rPr>
                      <w:rFonts w:ascii="Arial" w:hAnsi="Arial" w:cs="Arial"/>
                      <w:b/>
                      <w:bCs/>
                      <w:sz w:val="20"/>
                      <w:szCs w:val="20"/>
                      <w:lang w:val="ru-RU"/>
                    </w:rPr>
                    <w:t>.</w:t>
                  </w:r>
                </w:p>
              </w:tc>
            </w:tr>
          </w:tbl>
          <w:p w:rsidR="001E0E7E" w:rsidRPr="00FC7000" w:rsidRDefault="001E0E7E" w:rsidP="001C1EA6">
            <w:pPr>
              <w:autoSpaceDE w:val="0"/>
              <w:autoSpaceDN w:val="0"/>
              <w:adjustRightInd w:val="0"/>
              <w:spacing w:before="60"/>
              <w:jc w:val="both"/>
              <w:rPr>
                <w:rFonts w:ascii="Arial" w:hAnsi="Arial" w:cs="Arial"/>
                <w:b/>
                <w:bCs/>
                <w:sz w:val="17"/>
                <w:szCs w:val="17"/>
                <w:lang w:val="ru-RU"/>
              </w:rPr>
            </w:pPr>
          </w:p>
        </w:tc>
        <w:tc>
          <w:tcPr>
            <w:tcW w:w="3853" w:type="dxa"/>
          </w:tcPr>
          <w:p w:rsidR="001E0E7E" w:rsidRPr="004705A6"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t>Типы шин</w:t>
            </w:r>
          </w:p>
          <w:p w:rsidR="001E0E7E" w:rsidRPr="004705A6" w:rsidRDefault="001E0E7E" w:rsidP="001C1EA6">
            <w:pPr>
              <w:autoSpaceDE w:val="0"/>
              <w:autoSpaceDN w:val="0"/>
              <w:adjustRightInd w:val="0"/>
              <w:spacing w:before="60"/>
              <w:jc w:val="both"/>
              <w:rPr>
                <w:rFonts w:ascii="Arial" w:hAnsi="Arial" w:cs="Arial"/>
                <w:b/>
                <w:bCs/>
                <w:sz w:val="20"/>
                <w:szCs w:val="20"/>
                <w:lang w:val="ru-RU"/>
              </w:rPr>
            </w:pPr>
            <w:r>
              <w:rPr>
                <w:rFonts w:ascii="Arial" w:hAnsi="Arial" w:cs="Arial"/>
                <w:b/>
                <w:bCs/>
                <w:sz w:val="20"/>
                <w:szCs w:val="20"/>
                <w:lang w:val="ru-RU"/>
              </w:rPr>
              <w:t>Определите, какой тип шин изначально установлен на вашем автомобиле</w:t>
            </w:r>
            <w:r w:rsidRPr="004705A6">
              <w:rPr>
                <w:rFonts w:ascii="Arial" w:hAnsi="Arial" w:cs="Arial"/>
                <w:b/>
                <w:bCs/>
                <w:sz w:val="20"/>
                <w:szCs w:val="20"/>
                <w:lang w:val="ru-RU"/>
              </w:rPr>
              <w:t>.</w:t>
            </w:r>
          </w:p>
          <w:p w:rsidR="001E0E7E" w:rsidRPr="004705A6" w:rsidRDefault="001E0E7E" w:rsidP="001C1EA6">
            <w:pPr>
              <w:autoSpaceDE w:val="0"/>
              <w:autoSpaceDN w:val="0"/>
              <w:adjustRightInd w:val="0"/>
              <w:spacing w:before="60"/>
              <w:jc w:val="both"/>
              <w:rPr>
                <w:rFonts w:ascii="Arial" w:hAnsi="Arial" w:cs="Arial"/>
                <w:b/>
                <w:bCs/>
                <w:sz w:val="20"/>
                <w:szCs w:val="20"/>
                <w:lang w:val="en-US"/>
              </w:rPr>
            </w:pPr>
            <w:r w:rsidRPr="00F46BE6">
              <w:rPr>
                <w:rFonts w:ascii="Arial" w:hAnsi="Arial" w:cs="Arial"/>
                <w:b/>
                <w:bCs/>
                <w:sz w:val="20"/>
                <w:szCs w:val="20"/>
                <w:lang w:val="en-US"/>
              </w:rPr>
              <w:t xml:space="preserve">1. </w:t>
            </w:r>
            <w:r>
              <w:rPr>
                <w:rFonts w:ascii="Arial" w:hAnsi="Arial" w:cs="Arial"/>
                <w:b/>
                <w:bCs/>
                <w:sz w:val="20"/>
                <w:szCs w:val="20"/>
                <w:lang w:val="ru-RU"/>
              </w:rPr>
              <w:t>Летние</w:t>
            </w:r>
            <w:r w:rsidRPr="004705A6">
              <w:rPr>
                <w:rFonts w:ascii="Arial" w:hAnsi="Arial" w:cs="Arial"/>
                <w:b/>
                <w:bCs/>
                <w:sz w:val="20"/>
                <w:szCs w:val="20"/>
                <w:lang w:val="en-US"/>
              </w:rPr>
              <w:t xml:space="preserve"> </w:t>
            </w:r>
            <w:r>
              <w:rPr>
                <w:rFonts w:ascii="Arial" w:hAnsi="Arial" w:cs="Arial"/>
                <w:b/>
                <w:bCs/>
                <w:sz w:val="20"/>
                <w:szCs w:val="20"/>
                <w:lang w:val="ru-RU"/>
              </w:rPr>
              <w:t>шины</w:t>
            </w:r>
          </w:p>
          <w:p w:rsidR="001E0E7E" w:rsidRPr="00CE3C24"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20"/>
                <w:szCs w:val="20"/>
                <w:lang w:val="ru-RU"/>
              </w:rPr>
              <w:t>Летние</w:t>
            </w:r>
            <w:r w:rsidRPr="004705A6">
              <w:rPr>
                <w:rFonts w:ascii="Arial" w:hAnsi="Arial" w:cs="Arial"/>
                <w:sz w:val="20"/>
                <w:szCs w:val="20"/>
                <w:lang w:val="ru-RU"/>
              </w:rPr>
              <w:t xml:space="preserve"> </w:t>
            </w:r>
            <w:r>
              <w:rPr>
                <w:rFonts w:ascii="Arial" w:hAnsi="Arial" w:cs="Arial"/>
                <w:sz w:val="20"/>
                <w:szCs w:val="20"/>
                <w:lang w:val="ru-RU"/>
              </w:rPr>
              <w:t>шины</w:t>
            </w:r>
            <w:r w:rsidRPr="004705A6">
              <w:rPr>
                <w:rFonts w:ascii="Arial" w:hAnsi="Arial" w:cs="Arial"/>
                <w:sz w:val="20"/>
                <w:szCs w:val="20"/>
                <w:lang w:val="ru-RU"/>
              </w:rPr>
              <w:t xml:space="preserve"> </w:t>
            </w:r>
            <w:r>
              <w:rPr>
                <w:rFonts w:ascii="Arial" w:hAnsi="Arial" w:cs="Arial"/>
                <w:sz w:val="20"/>
                <w:szCs w:val="20"/>
                <w:lang w:val="ru-RU"/>
              </w:rPr>
              <w:t>являются</w:t>
            </w:r>
            <w:r w:rsidRPr="004705A6">
              <w:rPr>
                <w:rFonts w:ascii="Arial" w:hAnsi="Arial" w:cs="Arial"/>
                <w:sz w:val="20"/>
                <w:szCs w:val="20"/>
                <w:lang w:val="ru-RU"/>
              </w:rPr>
              <w:t xml:space="preserve"> </w:t>
            </w:r>
            <w:r>
              <w:rPr>
                <w:rFonts w:ascii="Arial" w:hAnsi="Arial" w:cs="Arial"/>
                <w:sz w:val="20"/>
                <w:szCs w:val="20"/>
                <w:lang w:val="ru-RU"/>
              </w:rPr>
              <w:t>высокоскоростными</w:t>
            </w:r>
            <w:r w:rsidRPr="004705A6">
              <w:rPr>
                <w:rFonts w:ascii="Arial" w:hAnsi="Arial" w:cs="Arial"/>
                <w:sz w:val="20"/>
                <w:szCs w:val="20"/>
                <w:lang w:val="ru-RU"/>
              </w:rPr>
              <w:t xml:space="preserve"> </w:t>
            </w:r>
            <w:r>
              <w:rPr>
                <w:rFonts w:ascii="Arial" w:hAnsi="Arial" w:cs="Arial"/>
                <w:sz w:val="20"/>
                <w:szCs w:val="20"/>
                <w:lang w:val="ru-RU"/>
              </w:rPr>
              <w:t>шинами</w:t>
            </w:r>
            <w:r w:rsidRPr="004705A6">
              <w:rPr>
                <w:rFonts w:ascii="Arial" w:hAnsi="Arial" w:cs="Arial"/>
                <w:sz w:val="20"/>
                <w:szCs w:val="20"/>
                <w:lang w:val="ru-RU"/>
              </w:rPr>
              <w:t xml:space="preserve">, </w:t>
            </w:r>
            <w:r>
              <w:rPr>
                <w:rFonts w:ascii="Arial" w:hAnsi="Arial" w:cs="Arial"/>
                <w:sz w:val="20"/>
                <w:szCs w:val="20"/>
                <w:lang w:val="ru-RU"/>
              </w:rPr>
              <w:t>которые</w:t>
            </w:r>
            <w:r w:rsidRPr="004705A6">
              <w:rPr>
                <w:rFonts w:ascii="Arial" w:hAnsi="Arial" w:cs="Arial"/>
                <w:sz w:val="20"/>
                <w:szCs w:val="20"/>
                <w:lang w:val="ru-RU"/>
              </w:rPr>
              <w:t xml:space="preserve"> </w:t>
            </w:r>
            <w:r>
              <w:rPr>
                <w:rFonts w:ascii="Arial" w:hAnsi="Arial" w:cs="Arial"/>
                <w:sz w:val="20"/>
                <w:szCs w:val="20"/>
                <w:lang w:val="ru-RU"/>
              </w:rPr>
              <w:t>более</w:t>
            </w:r>
            <w:r w:rsidRPr="004705A6">
              <w:rPr>
                <w:rFonts w:ascii="Arial" w:hAnsi="Arial" w:cs="Arial"/>
                <w:sz w:val="20"/>
                <w:szCs w:val="20"/>
                <w:lang w:val="ru-RU"/>
              </w:rPr>
              <w:t xml:space="preserve"> </w:t>
            </w:r>
            <w:r>
              <w:rPr>
                <w:rFonts w:ascii="Arial" w:hAnsi="Arial" w:cs="Arial"/>
                <w:sz w:val="20"/>
                <w:szCs w:val="20"/>
                <w:lang w:val="ru-RU"/>
              </w:rPr>
              <w:t>всего</w:t>
            </w:r>
            <w:r w:rsidRPr="004705A6">
              <w:rPr>
                <w:rFonts w:ascii="Arial" w:hAnsi="Arial" w:cs="Arial"/>
                <w:sz w:val="20"/>
                <w:szCs w:val="20"/>
                <w:lang w:val="ru-RU"/>
              </w:rPr>
              <w:t xml:space="preserve"> </w:t>
            </w:r>
            <w:r>
              <w:rPr>
                <w:rFonts w:ascii="Arial" w:hAnsi="Arial" w:cs="Arial"/>
                <w:sz w:val="20"/>
                <w:szCs w:val="20"/>
                <w:lang w:val="ru-RU"/>
              </w:rPr>
              <w:t>подходят</w:t>
            </w:r>
            <w:r w:rsidRPr="004705A6">
              <w:rPr>
                <w:rFonts w:ascii="Arial" w:hAnsi="Arial" w:cs="Arial"/>
                <w:sz w:val="20"/>
                <w:szCs w:val="20"/>
                <w:lang w:val="ru-RU"/>
              </w:rPr>
              <w:t xml:space="preserve"> </w:t>
            </w:r>
            <w:r>
              <w:rPr>
                <w:rFonts w:ascii="Arial" w:hAnsi="Arial" w:cs="Arial"/>
                <w:sz w:val="20"/>
                <w:szCs w:val="20"/>
                <w:lang w:val="ru-RU"/>
              </w:rPr>
              <w:t>для</w:t>
            </w:r>
            <w:r w:rsidRPr="004705A6">
              <w:rPr>
                <w:rFonts w:ascii="Arial" w:hAnsi="Arial" w:cs="Arial"/>
                <w:sz w:val="20"/>
                <w:szCs w:val="20"/>
                <w:lang w:val="ru-RU"/>
              </w:rPr>
              <w:t xml:space="preserve"> </w:t>
            </w:r>
            <w:r>
              <w:rPr>
                <w:rFonts w:ascii="Arial" w:hAnsi="Arial" w:cs="Arial"/>
                <w:sz w:val="20"/>
                <w:szCs w:val="20"/>
                <w:lang w:val="ru-RU"/>
              </w:rPr>
              <w:t>езды</w:t>
            </w:r>
            <w:r w:rsidRPr="004705A6">
              <w:rPr>
                <w:rFonts w:ascii="Arial" w:hAnsi="Arial" w:cs="Arial"/>
                <w:sz w:val="20"/>
                <w:szCs w:val="20"/>
                <w:lang w:val="ru-RU"/>
              </w:rPr>
              <w:t xml:space="preserve"> </w:t>
            </w:r>
            <w:r>
              <w:rPr>
                <w:rFonts w:ascii="Arial" w:hAnsi="Arial" w:cs="Arial"/>
                <w:sz w:val="20"/>
                <w:szCs w:val="20"/>
                <w:lang w:val="ru-RU"/>
              </w:rPr>
              <w:t>по</w:t>
            </w:r>
            <w:r w:rsidRPr="004705A6">
              <w:rPr>
                <w:rFonts w:ascii="Arial" w:hAnsi="Arial" w:cs="Arial"/>
                <w:sz w:val="20"/>
                <w:szCs w:val="20"/>
                <w:lang w:val="ru-RU"/>
              </w:rPr>
              <w:t xml:space="preserve"> </w:t>
            </w:r>
            <w:r>
              <w:rPr>
                <w:rFonts w:ascii="Arial" w:hAnsi="Arial" w:cs="Arial"/>
                <w:sz w:val="20"/>
                <w:szCs w:val="20"/>
                <w:lang w:val="ru-RU"/>
              </w:rPr>
              <w:t>автострадам в сухую погоду</w:t>
            </w:r>
            <w:r w:rsidRPr="00E14EFA">
              <w:rPr>
                <w:rFonts w:ascii="Arial" w:hAnsi="Arial" w:cs="Arial"/>
                <w:sz w:val="20"/>
                <w:szCs w:val="20"/>
                <w:lang w:val="ru-RU"/>
              </w:rPr>
              <w:t>.</w:t>
            </w:r>
            <w:r>
              <w:rPr>
                <w:rFonts w:ascii="Arial" w:hAnsi="Arial" w:cs="Arial"/>
                <w:sz w:val="20"/>
                <w:szCs w:val="20"/>
                <w:lang w:val="ru-RU"/>
              </w:rPr>
              <w:t xml:space="preserve">  Так как у летных шин нет таких же характеристик сцепления с дорогой, как у зимних шин</w:t>
            </w:r>
            <w:r w:rsidRPr="00E14EFA">
              <w:rPr>
                <w:rFonts w:ascii="Arial" w:hAnsi="Arial" w:cs="Arial"/>
                <w:sz w:val="20"/>
                <w:szCs w:val="20"/>
                <w:lang w:val="ru-RU"/>
              </w:rPr>
              <w:t xml:space="preserve">, </w:t>
            </w:r>
            <w:r>
              <w:rPr>
                <w:rFonts w:ascii="Arial" w:hAnsi="Arial" w:cs="Arial"/>
                <w:sz w:val="20"/>
                <w:szCs w:val="20"/>
                <w:lang w:val="ru-RU"/>
              </w:rPr>
              <w:t>они не подходят для езды по покрытым снегом или обледенелым дорогам</w:t>
            </w:r>
            <w:r w:rsidRPr="00CE3C24">
              <w:rPr>
                <w:rFonts w:ascii="Arial" w:hAnsi="Arial" w:cs="Arial"/>
                <w:sz w:val="20"/>
                <w:szCs w:val="20"/>
                <w:lang w:val="ru-RU"/>
              </w:rPr>
              <w:t>.</w:t>
            </w:r>
            <w:r>
              <w:rPr>
                <w:rFonts w:ascii="Arial" w:hAnsi="Arial" w:cs="Arial"/>
                <w:sz w:val="20"/>
                <w:szCs w:val="20"/>
                <w:lang w:val="ru-RU"/>
              </w:rPr>
              <w:t xml:space="preserve">  Для езды по покрытым снегом или льдом дорогам мы рекомендует использовать зимние шины</w:t>
            </w:r>
            <w:r w:rsidRPr="00CE3C24">
              <w:rPr>
                <w:rFonts w:ascii="Arial" w:hAnsi="Arial" w:cs="Arial"/>
                <w:sz w:val="20"/>
                <w:szCs w:val="20"/>
                <w:lang w:val="ru-RU"/>
              </w:rPr>
              <w:t xml:space="preserve">. </w:t>
            </w:r>
            <w:r>
              <w:rPr>
                <w:rFonts w:ascii="Arial" w:hAnsi="Arial" w:cs="Arial"/>
                <w:sz w:val="20"/>
                <w:szCs w:val="20"/>
                <w:lang w:val="ru-RU"/>
              </w:rPr>
              <w:t xml:space="preserve"> При</w:t>
            </w:r>
            <w:r w:rsidRPr="00CE3C24">
              <w:rPr>
                <w:rFonts w:ascii="Arial" w:hAnsi="Arial" w:cs="Arial"/>
                <w:sz w:val="20"/>
                <w:szCs w:val="20"/>
                <w:lang w:val="ru-RU"/>
              </w:rPr>
              <w:t xml:space="preserve"> </w:t>
            </w:r>
            <w:r>
              <w:rPr>
                <w:rFonts w:ascii="Arial" w:hAnsi="Arial" w:cs="Arial"/>
                <w:sz w:val="20"/>
                <w:szCs w:val="20"/>
                <w:lang w:val="ru-RU"/>
              </w:rPr>
              <w:t>установке</w:t>
            </w:r>
            <w:r w:rsidRPr="00CE3C24">
              <w:rPr>
                <w:rFonts w:ascii="Arial" w:hAnsi="Arial" w:cs="Arial"/>
                <w:sz w:val="20"/>
                <w:szCs w:val="20"/>
                <w:lang w:val="ru-RU"/>
              </w:rPr>
              <w:t xml:space="preserve"> </w:t>
            </w:r>
            <w:r>
              <w:rPr>
                <w:rFonts w:ascii="Arial" w:hAnsi="Arial" w:cs="Arial"/>
                <w:sz w:val="20"/>
                <w:szCs w:val="20"/>
                <w:lang w:val="ru-RU"/>
              </w:rPr>
              <w:t>зимних</w:t>
            </w:r>
            <w:r w:rsidRPr="00CE3C24">
              <w:rPr>
                <w:rFonts w:ascii="Arial" w:hAnsi="Arial" w:cs="Arial"/>
                <w:sz w:val="20"/>
                <w:szCs w:val="20"/>
                <w:lang w:val="ru-RU"/>
              </w:rPr>
              <w:t xml:space="preserve"> </w:t>
            </w:r>
            <w:r>
              <w:rPr>
                <w:rFonts w:ascii="Arial" w:hAnsi="Arial" w:cs="Arial"/>
                <w:sz w:val="20"/>
                <w:szCs w:val="20"/>
                <w:lang w:val="ru-RU"/>
              </w:rPr>
              <w:t>шин</w:t>
            </w:r>
            <w:r w:rsidRPr="00CE3C24">
              <w:rPr>
                <w:rFonts w:ascii="Arial" w:hAnsi="Arial" w:cs="Arial"/>
                <w:sz w:val="20"/>
                <w:szCs w:val="20"/>
                <w:lang w:val="ru-RU"/>
              </w:rPr>
              <w:t xml:space="preserve">, </w:t>
            </w:r>
            <w:r>
              <w:rPr>
                <w:rFonts w:ascii="Arial" w:hAnsi="Arial" w:cs="Arial"/>
                <w:sz w:val="20"/>
                <w:szCs w:val="20"/>
                <w:lang w:val="ru-RU"/>
              </w:rPr>
              <w:t>обязательно</w:t>
            </w:r>
            <w:r w:rsidRPr="00CE3C24">
              <w:rPr>
                <w:rFonts w:ascii="Arial" w:hAnsi="Arial" w:cs="Arial"/>
                <w:sz w:val="20"/>
                <w:szCs w:val="20"/>
                <w:lang w:val="ru-RU"/>
              </w:rPr>
              <w:t xml:space="preserve"> </w:t>
            </w:r>
            <w:r>
              <w:rPr>
                <w:rFonts w:ascii="Arial" w:hAnsi="Arial" w:cs="Arial"/>
                <w:sz w:val="20"/>
                <w:szCs w:val="20"/>
                <w:lang w:val="ru-RU"/>
              </w:rPr>
              <w:t>меняйте все четыре шины сразу</w:t>
            </w:r>
            <w:r w:rsidRPr="00CE3C24">
              <w:rPr>
                <w:rFonts w:ascii="Arial" w:hAnsi="Arial" w:cs="Arial"/>
                <w:sz w:val="20"/>
                <w:szCs w:val="20"/>
                <w:lang w:val="ru-RU"/>
              </w:rPr>
              <w:t>.</w:t>
            </w:r>
          </w:p>
          <w:p w:rsidR="001E0E7E" w:rsidRPr="00CE3C24" w:rsidRDefault="001E0E7E" w:rsidP="001C1EA6">
            <w:pPr>
              <w:autoSpaceDE w:val="0"/>
              <w:autoSpaceDN w:val="0"/>
              <w:adjustRightInd w:val="0"/>
              <w:spacing w:before="60"/>
              <w:jc w:val="both"/>
              <w:rPr>
                <w:rFonts w:ascii="Arial" w:hAnsi="Arial" w:cs="Arial"/>
                <w:b/>
                <w:bCs/>
                <w:sz w:val="20"/>
                <w:szCs w:val="20"/>
                <w:lang w:val="ru-RU"/>
              </w:rPr>
            </w:pPr>
            <w:r w:rsidRPr="00CE3C24">
              <w:rPr>
                <w:rFonts w:ascii="Arial" w:hAnsi="Arial" w:cs="Arial"/>
                <w:b/>
                <w:bCs/>
                <w:sz w:val="20"/>
                <w:szCs w:val="20"/>
                <w:lang w:val="ru-RU"/>
              </w:rPr>
              <w:t xml:space="preserve">2. </w:t>
            </w:r>
            <w:r>
              <w:rPr>
                <w:rFonts w:ascii="Arial" w:hAnsi="Arial" w:cs="Arial"/>
                <w:b/>
                <w:bCs/>
                <w:sz w:val="20"/>
                <w:szCs w:val="20"/>
                <w:lang w:val="ru-RU"/>
              </w:rPr>
              <w:t>Всесезонные шины</w:t>
            </w:r>
          </w:p>
          <w:p w:rsidR="001E0E7E" w:rsidRPr="00F46BE6"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20"/>
                <w:szCs w:val="20"/>
                <w:lang w:val="ru-RU"/>
              </w:rPr>
              <w:t>Всесезонные шины рассчитаны на обеспечение лучшего сцепления с дорогой при наличии снега и на езду при большинстве условий зимней погоды, а также на использование на протяжении всех сезонов.</w:t>
            </w:r>
          </w:p>
        </w:tc>
      </w:tr>
    </w:tbl>
    <w:p w:rsidR="001E0E7E" w:rsidRPr="00CE3C24" w:rsidRDefault="001E0E7E" w:rsidP="001E0E7E">
      <w:pPr>
        <w:autoSpaceDE w:val="0"/>
        <w:autoSpaceDN w:val="0"/>
        <w:adjustRightInd w:val="0"/>
        <w:rPr>
          <w:rFonts w:ascii="Arial" w:hAnsi="Arial" w:cs="Arial"/>
          <w:sz w:val="17"/>
          <w:szCs w:val="17"/>
          <w:lang w:val="ru-RU"/>
        </w:rPr>
      </w:pPr>
    </w:p>
    <w:p w:rsidR="001E0E7E" w:rsidRPr="00D77F06" w:rsidRDefault="001E0E7E" w:rsidP="001E0E7E">
      <w:pPr>
        <w:autoSpaceDE w:val="0"/>
        <w:autoSpaceDN w:val="0"/>
        <w:adjustRightInd w:val="0"/>
        <w:rPr>
          <w:rFonts w:ascii="Arial" w:hAnsi="Arial" w:cs="Arial"/>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913"/>
        <w:gridCol w:w="3824"/>
        <w:gridCol w:w="3841"/>
      </w:tblGrid>
      <w:tr w:rsidR="001E0E7E" w:rsidRPr="00CE3C24" w:rsidTr="001C1EA6">
        <w:tc>
          <w:tcPr>
            <w:tcW w:w="3789" w:type="dxa"/>
          </w:tcPr>
          <w:p w:rsidR="001E0E7E" w:rsidRPr="0078492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20"/>
                <w:szCs w:val="20"/>
                <w:lang w:val="ru-RU"/>
              </w:rPr>
              <w:lastRenderedPageBreak/>
              <w:t>Тем не менее, всесезонные шины не демонстрируют адекватных характеристик сцепления с дорогой, по сравнению с зимними шинами, при сильных снегопадах и на неутрамбованном снеге</w:t>
            </w:r>
            <w:r w:rsidRPr="0078492E">
              <w:rPr>
                <w:rFonts w:ascii="Arial" w:hAnsi="Arial" w:cs="Arial"/>
                <w:sz w:val="20"/>
                <w:szCs w:val="20"/>
                <w:lang w:val="ru-RU"/>
              </w:rPr>
              <w:t xml:space="preserve">. </w:t>
            </w:r>
            <w:r>
              <w:rPr>
                <w:rFonts w:ascii="Arial" w:hAnsi="Arial" w:cs="Arial"/>
                <w:sz w:val="20"/>
                <w:szCs w:val="20"/>
                <w:lang w:val="ru-RU"/>
              </w:rPr>
              <w:t xml:space="preserve"> Также</w:t>
            </w:r>
            <w:r w:rsidRPr="0078492E">
              <w:rPr>
                <w:rFonts w:ascii="Arial" w:hAnsi="Arial" w:cs="Arial"/>
                <w:sz w:val="20"/>
                <w:szCs w:val="20"/>
                <w:lang w:val="ru-RU"/>
              </w:rPr>
              <w:t xml:space="preserve"> </w:t>
            </w:r>
            <w:r>
              <w:rPr>
                <w:rFonts w:ascii="Arial" w:hAnsi="Arial" w:cs="Arial"/>
                <w:sz w:val="20"/>
                <w:szCs w:val="20"/>
                <w:lang w:val="ru-RU"/>
              </w:rPr>
              <w:t>всесезонные</w:t>
            </w:r>
            <w:r w:rsidRPr="0078492E">
              <w:rPr>
                <w:rFonts w:ascii="Arial" w:hAnsi="Arial" w:cs="Arial"/>
                <w:sz w:val="20"/>
                <w:szCs w:val="20"/>
                <w:lang w:val="ru-RU"/>
              </w:rPr>
              <w:t xml:space="preserve"> </w:t>
            </w:r>
            <w:r>
              <w:rPr>
                <w:rFonts w:ascii="Arial" w:hAnsi="Arial" w:cs="Arial"/>
                <w:sz w:val="20"/>
                <w:szCs w:val="20"/>
                <w:lang w:val="ru-RU"/>
              </w:rPr>
              <w:t>шины</w:t>
            </w:r>
            <w:r w:rsidRPr="0078492E">
              <w:rPr>
                <w:rFonts w:ascii="Arial" w:hAnsi="Arial" w:cs="Arial"/>
                <w:sz w:val="20"/>
                <w:szCs w:val="20"/>
                <w:lang w:val="ru-RU"/>
              </w:rPr>
              <w:t xml:space="preserve"> </w:t>
            </w:r>
            <w:r>
              <w:rPr>
                <w:rFonts w:ascii="Arial" w:hAnsi="Arial" w:cs="Arial"/>
                <w:sz w:val="20"/>
                <w:szCs w:val="20"/>
                <w:lang w:val="ru-RU"/>
              </w:rPr>
              <w:t>демонстрируют</w:t>
            </w:r>
            <w:r w:rsidRPr="0078492E">
              <w:rPr>
                <w:rFonts w:ascii="Arial" w:hAnsi="Arial" w:cs="Arial"/>
                <w:sz w:val="20"/>
                <w:szCs w:val="20"/>
                <w:lang w:val="ru-RU"/>
              </w:rPr>
              <w:t xml:space="preserve"> </w:t>
            </w:r>
            <w:r>
              <w:rPr>
                <w:rFonts w:ascii="Arial" w:hAnsi="Arial" w:cs="Arial"/>
                <w:sz w:val="20"/>
                <w:szCs w:val="20"/>
                <w:lang w:val="ru-RU"/>
              </w:rPr>
              <w:t>более</w:t>
            </w:r>
            <w:r w:rsidRPr="0078492E">
              <w:rPr>
                <w:rFonts w:ascii="Arial" w:hAnsi="Arial" w:cs="Arial"/>
                <w:sz w:val="20"/>
                <w:szCs w:val="20"/>
                <w:lang w:val="ru-RU"/>
              </w:rPr>
              <w:t xml:space="preserve"> </w:t>
            </w:r>
            <w:r>
              <w:rPr>
                <w:rFonts w:ascii="Arial" w:hAnsi="Arial" w:cs="Arial"/>
                <w:sz w:val="20"/>
                <w:szCs w:val="20"/>
                <w:lang w:val="ru-RU"/>
              </w:rPr>
              <w:t>низкие</w:t>
            </w:r>
            <w:r w:rsidRPr="0078492E">
              <w:rPr>
                <w:rFonts w:ascii="Arial" w:hAnsi="Arial" w:cs="Arial"/>
                <w:sz w:val="20"/>
                <w:szCs w:val="20"/>
                <w:lang w:val="ru-RU"/>
              </w:rPr>
              <w:t xml:space="preserve"> </w:t>
            </w:r>
            <w:r>
              <w:rPr>
                <w:rFonts w:ascii="Arial" w:hAnsi="Arial" w:cs="Arial"/>
                <w:sz w:val="20"/>
                <w:szCs w:val="20"/>
                <w:lang w:val="ru-RU"/>
              </w:rPr>
              <w:t>характеристики</w:t>
            </w:r>
            <w:r w:rsidRPr="0078492E">
              <w:rPr>
                <w:rFonts w:ascii="Arial" w:hAnsi="Arial" w:cs="Arial"/>
                <w:sz w:val="20"/>
                <w:szCs w:val="20"/>
                <w:lang w:val="ru-RU"/>
              </w:rPr>
              <w:t xml:space="preserve"> </w:t>
            </w:r>
            <w:r>
              <w:rPr>
                <w:rFonts w:ascii="Arial" w:hAnsi="Arial" w:cs="Arial"/>
                <w:sz w:val="20"/>
                <w:szCs w:val="20"/>
                <w:lang w:val="ru-RU"/>
              </w:rPr>
              <w:t>ускорения и управляемости при езде по автострадам, по сравнению с летними шинами</w:t>
            </w:r>
            <w:r w:rsidRPr="0078492E">
              <w:rPr>
                <w:rFonts w:ascii="Arial" w:hAnsi="Arial" w:cs="Arial"/>
                <w:sz w:val="20"/>
                <w:szCs w:val="20"/>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20"/>
                <w:szCs w:val="20"/>
                <w:lang w:val="ru-RU"/>
              </w:rPr>
              <w:t>Подробная информация о том, каким образом отличить летние шины от всесезонных, представлена на стр. 217.</w:t>
            </w: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RPr="0078492E" w:rsidTr="001C1EA6">
              <w:tc>
                <w:tcPr>
                  <w:tcW w:w="3667" w:type="dxa"/>
                  <w:tcBorders>
                    <w:top w:val="single" w:sz="12" w:space="0" w:color="auto"/>
                    <w:left w:val="single" w:sz="12" w:space="0" w:color="auto"/>
                    <w:bottom w:val="single" w:sz="12" w:space="0" w:color="auto"/>
                    <w:right w:val="single" w:sz="12" w:space="0" w:color="auto"/>
                  </w:tcBorders>
                  <w:shd w:val="clear" w:color="auto" w:fill="auto"/>
                </w:tcPr>
                <w:p w:rsidR="001E0E7E" w:rsidRPr="0078492E" w:rsidRDefault="001E0E7E" w:rsidP="001C1EA6">
                  <w:pPr>
                    <w:autoSpaceDE w:val="0"/>
                    <w:autoSpaceDN w:val="0"/>
                    <w:adjustRightInd w:val="0"/>
                    <w:spacing w:before="60"/>
                    <w:ind w:left="840"/>
                    <w:jc w:val="both"/>
                    <w:rPr>
                      <w:rFonts w:ascii="Arial" w:hAnsi="Arial" w:cs="Arial"/>
                      <w:b/>
                      <w:sz w:val="17"/>
                      <w:szCs w:val="17"/>
                      <w:lang w:val="ru-RU"/>
                    </w:rPr>
                  </w:pPr>
                  <w:r>
                    <w:rPr>
                      <w:rFonts w:ascii="Arial" w:hAnsi="Arial" w:cs="Arial"/>
                      <w:b/>
                      <w:bCs/>
                      <w:noProof/>
                      <w:sz w:val="17"/>
                      <w:szCs w:val="17"/>
                      <w:lang w:val="ru-RU"/>
                    </w:rPr>
                    <w:drawing>
                      <wp:inline distT="0" distB="0" distL="0" distR="0">
                        <wp:extent cx="295275" cy="209550"/>
                        <wp:effectExtent l="19050" t="0" r="9525" b="0"/>
                        <wp:docPr id="430" name="Рисунок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309"/>
                                <a:srcRect/>
                                <a:stretch>
                                  <a:fillRect/>
                                </a:stretch>
                              </pic:blipFill>
                              <pic:spPr bwMode="auto">
                                <a:xfrm>
                                  <a:off x="0" y="0"/>
                                  <a:ext cx="295275" cy="209550"/>
                                </a:xfrm>
                                <a:prstGeom prst="rect">
                                  <a:avLst/>
                                </a:prstGeom>
                                <a:noFill/>
                                <a:ln w="9525">
                                  <a:noFill/>
                                  <a:miter lim="800000"/>
                                  <a:headEnd/>
                                  <a:tailEnd/>
                                </a:ln>
                              </pic:spPr>
                            </pic:pic>
                          </a:graphicData>
                        </a:graphic>
                      </wp:inline>
                    </w:drawing>
                  </w:r>
                  <w:r>
                    <w:rPr>
                      <w:rFonts w:ascii="Arial" w:hAnsi="Arial" w:cs="Arial"/>
                      <w:b/>
                      <w:bCs/>
                      <w:sz w:val="17"/>
                      <w:szCs w:val="17"/>
                      <w:lang w:val="ru-RU"/>
                    </w:rPr>
                    <w:t>ВНИМАНИЕ</w:t>
                  </w:r>
                </w:p>
              </w:tc>
            </w:tr>
            <w:tr w:rsidR="001E0E7E" w:rsidRPr="00571D6B" w:rsidTr="001C1EA6">
              <w:tc>
                <w:tcPr>
                  <w:tcW w:w="3667" w:type="dxa"/>
                  <w:tcBorders>
                    <w:top w:val="single" w:sz="12" w:space="0" w:color="auto"/>
                    <w:left w:val="single" w:sz="12" w:space="0" w:color="auto"/>
                    <w:bottom w:val="single" w:sz="12" w:space="0" w:color="auto"/>
                    <w:right w:val="single" w:sz="12" w:space="0" w:color="auto"/>
                  </w:tcBorders>
                  <w:shd w:val="clear" w:color="auto" w:fill="auto"/>
                </w:tcPr>
                <w:p w:rsidR="001E0E7E" w:rsidRPr="0078492E" w:rsidRDefault="001E0E7E" w:rsidP="00A40B70">
                  <w:pPr>
                    <w:numPr>
                      <w:ilvl w:val="0"/>
                      <w:numId w:val="64"/>
                    </w:numPr>
                    <w:tabs>
                      <w:tab w:val="clear" w:pos="720"/>
                    </w:tabs>
                    <w:autoSpaceDE w:val="0"/>
                    <w:autoSpaceDN w:val="0"/>
                    <w:adjustRightInd w:val="0"/>
                    <w:spacing w:before="60"/>
                    <w:ind w:left="117" w:hanging="240"/>
                    <w:jc w:val="both"/>
                    <w:rPr>
                      <w:rFonts w:ascii="Arial" w:hAnsi="Arial" w:cs="Arial"/>
                      <w:b/>
                      <w:bCs/>
                      <w:sz w:val="20"/>
                      <w:szCs w:val="20"/>
                      <w:lang w:val="ru-RU"/>
                    </w:rPr>
                  </w:pPr>
                  <w:r>
                    <w:rPr>
                      <w:rFonts w:ascii="Arial" w:hAnsi="Arial" w:cs="Arial"/>
                      <w:b/>
                      <w:bCs/>
                      <w:sz w:val="20"/>
                      <w:szCs w:val="20"/>
                      <w:lang w:val="ru-RU"/>
                    </w:rPr>
                    <w:t>Не используйте совместно летние и всесезонные шина на вашем автомобиле, так это может привести к опасному снижению управляемости, что приведет к потере контроля над автомобилем</w:t>
                  </w:r>
                  <w:r w:rsidRPr="0078492E">
                    <w:rPr>
                      <w:rFonts w:ascii="Arial" w:hAnsi="Arial" w:cs="Arial"/>
                      <w:b/>
                      <w:bCs/>
                      <w:sz w:val="20"/>
                      <w:szCs w:val="20"/>
                      <w:lang w:val="ru-RU"/>
                    </w:rPr>
                    <w:t>.</w:t>
                  </w:r>
                </w:p>
                <w:p w:rsidR="001E0E7E" w:rsidRPr="00571D6B" w:rsidRDefault="001E0E7E" w:rsidP="00A40B70">
                  <w:pPr>
                    <w:numPr>
                      <w:ilvl w:val="0"/>
                      <w:numId w:val="64"/>
                    </w:numPr>
                    <w:tabs>
                      <w:tab w:val="clear" w:pos="720"/>
                    </w:tabs>
                    <w:autoSpaceDE w:val="0"/>
                    <w:autoSpaceDN w:val="0"/>
                    <w:adjustRightInd w:val="0"/>
                    <w:spacing w:before="60"/>
                    <w:ind w:left="117" w:hanging="240"/>
                    <w:jc w:val="both"/>
                    <w:rPr>
                      <w:rFonts w:ascii="Arial" w:hAnsi="Arial" w:cs="Arial"/>
                      <w:sz w:val="20"/>
                      <w:szCs w:val="20"/>
                      <w:lang w:val="ru-RU"/>
                    </w:rPr>
                  </w:pPr>
                  <w:r>
                    <w:rPr>
                      <w:rFonts w:ascii="Arial" w:hAnsi="Arial" w:cs="Arial"/>
                      <w:b/>
                      <w:bCs/>
                      <w:sz w:val="20"/>
                      <w:szCs w:val="20"/>
                      <w:lang w:val="ru-RU"/>
                    </w:rPr>
                    <w:t>Не используйте другие типы шин, кроме указанных изготовителем</w:t>
                  </w:r>
                  <w:r w:rsidRPr="0078492E">
                    <w:rPr>
                      <w:rFonts w:ascii="Arial" w:hAnsi="Arial" w:cs="Arial"/>
                      <w:b/>
                      <w:bCs/>
                      <w:sz w:val="20"/>
                      <w:szCs w:val="20"/>
                      <w:lang w:val="ru-RU"/>
                    </w:rPr>
                    <w:t xml:space="preserve">, </w:t>
                  </w:r>
                  <w:r>
                    <w:rPr>
                      <w:rFonts w:ascii="Arial" w:hAnsi="Arial" w:cs="Arial"/>
                      <w:b/>
                      <w:bCs/>
                      <w:sz w:val="20"/>
                      <w:szCs w:val="20"/>
                      <w:lang w:val="ru-RU"/>
                    </w:rPr>
                    <w:t>и никогда не  устанавливайте одновременно разные шины или колеса размера, отличающегося от оригинального.</w:t>
                  </w:r>
                </w:p>
              </w:tc>
            </w:tr>
          </w:tbl>
          <w:p w:rsidR="001E0E7E" w:rsidRPr="00571D6B" w:rsidRDefault="001E0E7E" w:rsidP="001C1EA6">
            <w:pPr>
              <w:autoSpaceDE w:val="0"/>
              <w:autoSpaceDN w:val="0"/>
              <w:adjustRightInd w:val="0"/>
              <w:spacing w:before="60"/>
              <w:jc w:val="both"/>
              <w:rPr>
                <w:rFonts w:ascii="Arial" w:hAnsi="Arial" w:cs="Arial"/>
                <w:b/>
                <w:bCs/>
                <w:sz w:val="17"/>
                <w:szCs w:val="17"/>
                <w:lang w:val="ru-RU"/>
              </w:rPr>
            </w:pPr>
          </w:p>
        </w:tc>
        <w:tc>
          <w:tcPr>
            <w:tcW w:w="3836" w:type="dxa"/>
          </w:tcPr>
          <w:p w:rsidR="001E0E7E" w:rsidRPr="00571D6B" w:rsidRDefault="001E0E7E" w:rsidP="001C1EA6">
            <w:pPr>
              <w:autoSpaceDE w:val="0"/>
              <w:autoSpaceDN w:val="0"/>
              <w:adjustRightInd w:val="0"/>
              <w:spacing w:before="60"/>
              <w:jc w:val="both"/>
              <w:rPr>
                <w:rFonts w:ascii="Arial" w:hAnsi="Arial" w:cs="Arial"/>
                <w:b/>
                <w:bCs/>
                <w:sz w:val="17"/>
                <w:szCs w:val="17"/>
                <w:lang w:val="ru-RU"/>
              </w:rPr>
            </w:pPr>
          </w:p>
        </w:tc>
        <w:tc>
          <w:tcPr>
            <w:tcW w:w="3853" w:type="dxa"/>
          </w:tcPr>
          <w:p w:rsidR="001E0E7E" w:rsidRPr="00F46BE6" w:rsidRDefault="001E0E7E" w:rsidP="001C1EA6">
            <w:pPr>
              <w:autoSpaceDE w:val="0"/>
              <w:autoSpaceDN w:val="0"/>
              <w:adjustRightInd w:val="0"/>
              <w:spacing w:before="60"/>
              <w:jc w:val="both"/>
              <w:rPr>
                <w:rFonts w:ascii="Arial" w:hAnsi="Arial" w:cs="Arial"/>
                <w:sz w:val="20"/>
                <w:szCs w:val="20"/>
                <w:lang w:val="ru-RU"/>
              </w:rPr>
            </w:pPr>
          </w:p>
        </w:tc>
      </w:tr>
    </w:tbl>
    <w:p w:rsidR="001E0E7E" w:rsidRPr="00CE3C24" w:rsidRDefault="001E0E7E" w:rsidP="001E0E7E">
      <w:pPr>
        <w:autoSpaceDE w:val="0"/>
        <w:autoSpaceDN w:val="0"/>
        <w:adjustRightInd w:val="0"/>
        <w:rPr>
          <w:rFonts w:ascii="Arial" w:hAnsi="Arial" w:cs="Arial"/>
          <w:sz w:val="17"/>
          <w:szCs w:val="17"/>
          <w:lang w:val="ru-RU"/>
        </w:rPr>
      </w:pPr>
    </w:p>
    <w:p w:rsidR="001E0E7E" w:rsidRPr="00011EF7" w:rsidRDefault="001E0E7E" w:rsidP="001E0E7E">
      <w:pPr>
        <w:ind w:left="330"/>
        <w:jc w:val="both"/>
        <w:rPr>
          <w:rFonts w:ascii="Arial" w:hAnsi="Arial" w:cs="Arial"/>
          <w:sz w:val="17"/>
          <w:szCs w:val="17"/>
          <w:lang w:val="ru-RU"/>
        </w:rPr>
      </w:pPr>
      <w:r>
        <w:rPr>
          <w:rFonts w:ascii="Arial" w:hAnsi="Arial" w:cs="Arial"/>
          <w:sz w:val="17"/>
          <w:szCs w:val="17"/>
          <w:lang w:val="ru-RU"/>
        </w:rPr>
        <w:br w:type="page"/>
      </w:r>
      <w:r>
        <w:rPr>
          <w:rFonts w:ascii="Arial" w:hAnsi="Arial" w:cs="Arial"/>
          <w:sz w:val="17"/>
          <w:szCs w:val="17"/>
          <w:lang w:val="ru-RU"/>
        </w:rPr>
        <w:lastRenderedPageBreak/>
        <w:br w:type="page"/>
      </w:r>
    </w:p>
    <w:tbl>
      <w:tblPr>
        <w:tblStyle w:val="a7"/>
        <w:tblW w:w="957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300"/>
        <w:gridCol w:w="6270"/>
      </w:tblGrid>
      <w:tr w:rsidR="001E0E7E" w:rsidRPr="00717D8C" w:rsidTr="001C1EA6">
        <w:tc>
          <w:tcPr>
            <w:tcW w:w="3300" w:type="dxa"/>
          </w:tcPr>
          <w:p w:rsidR="001E0E7E" w:rsidRPr="005259C0" w:rsidRDefault="001E0E7E" w:rsidP="001C1EA6">
            <w:pPr>
              <w:autoSpaceDE w:val="0"/>
              <w:autoSpaceDN w:val="0"/>
              <w:adjustRightInd w:val="0"/>
              <w:rPr>
                <w:rFonts w:cs="PSOsymclas"/>
                <w:sz w:val="20"/>
                <w:szCs w:val="20"/>
                <w:lang w:val="ru-RU"/>
              </w:rPr>
            </w:pPr>
          </w:p>
        </w:tc>
        <w:tc>
          <w:tcPr>
            <w:tcW w:w="6270" w:type="dxa"/>
          </w:tcPr>
          <w:p w:rsidR="001E0E7E" w:rsidRPr="00571D6B" w:rsidRDefault="001E0E7E" w:rsidP="001C1EA6">
            <w:pPr>
              <w:autoSpaceDE w:val="0"/>
              <w:autoSpaceDN w:val="0"/>
              <w:adjustRightInd w:val="0"/>
              <w:spacing w:before="120"/>
              <w:jc w:val="right"/>
              <w:rPr>
                <w:rFonts w:ascii="Arial" w:hAnsi="Arial" w:cs="Arial"/>
                <w:b/>
                <w:bCs/>
                <w:i/>
                <w:sz w:val="49"/>
                <w:szCs w:val="49"/>
                <w:u w:val="single"/>
                <w:lang w:val="ru-RU"/>
              </w:rPr>
            </w:pPr>
            <w:r w:rsidRPr="00AA6602">
              <w:rPr>
                <w:rFonts w:ascii="Arial" w:hAnsi="Arial" w:cs="Arial"/>
                <w:b/>
                <w:bCs/>
                <w:i/>
                <w:sz w:val="37"/>
                <w:szCs w:val="37"/>
                <w:u w:val="single"/>
                <w:lang w:val="ru-RU"/>
              </w:rPr>
              <w:t>РАЗДЕЛ</w:t>
            </w:r>
            <w:r w:rsidRPr="00571D6B">
              <w:rPr>
                <w:rFonts w:ascii="Arial" w:hAnsi="Arial" w:cs="Arial"/>
                <w:b/>
                <w:bCs/>
                <w:i/>
                <w:sz w:val="37"/>
                <w:szCs w:val="37"/>
                <w:u w:val="single"/>
                <w:lang w:val="ru-RU"/>
              </w:rPr>
              <w:t xml:space="preserve"> </w:t>
            </w:r>
            <w:r>
              <w:rPr>
                <w:rFonts w:ascii="Arial" w:hAnsi="Arial" w:cs="Arial"/>
                <w:b/>
                <w:bCs/>
                <w:i/>
                <w:sz w:val="67"/>
                <w:szCs w:val="67"/>
                <w:u w:val="single"/>
                <w:lang w:val="ru-RU"/>
              </w:rPr>
              <w:t>3</w:t>
            </w:r>
          </w:p>
          <w:p w:rsidR="001E0E7E" w:rsidRDefault="001E0E7E" w:rsidP="001C1EA6">
            <w:pPr>
              <w:autoSpaceDE w:val="0"/>
              <w:autoSpaceDN w:val="0"/>
              <w:adjustRightInd w:val="0"/>
              <w:spacing w:before="120"/>
              <w:rPr>
                <w:rFonts w:ascii="Arial" w:hAnsi="Arial" w:cs="Arial"/>
                <w:b/>
                <w:bCs/>
                <w:color w:val="000000"/>
                <w:sz w:val="28"/>
                <w:szCs w:val="28"/>
                <w:lang w:val="ru-RU"/>
              </w:rPr>
            </w:pPr>
            <w:r>
              <w:rPr>
                <w:rFonts w:ascii="Arial" w:hAnsi="Arial" w:cs="Arial"/>
                <w:b/>
                <w:bCs/>
                <w:color w:val="000000"/>
                <w:sz w:val="28"/>
                <w:szCs w:val="28"/>
                <w:lang w:val="ru-RU"/>
              </w:rPr>
              <w:t>ЗАПУСК ДВИГАТЕЛЯ И ВОЖДЕНИЕ</w:t>
            </w:r>
          </w:p>
          <w:p w:rsidR="001E0E7E" w:rsidRPr="00571D6B" w:rsidRDefault="001E0E7E" w:rsidP="001C1EA6">
            <w:pPr>
              <w:autoSpaceDE w:val="0"/>
              <w:autoSpaceDN w:val="0"/>
              <w:adjustRightInd w:val="0"/>
              <w:spacing w:before="120"/>
              <w:rPr>
                <w:rFonts w:ascii="Arial" w:hAnsi="Arial" w:cs="Arial"/>
                <w:b/>
                <w:bCs/>
                <w:color w:val="000000"/>
                <w:sz w:val="22"/>
                <w:szCs w:val="22"/>
                <w:lang w:val="ru-RU"/>
              </w:rPr>
            </w:pPr>
            <w:r>
              <w:rPr>
                <w:rFonts w:ascii="Arial" w:hAnsi="Arial" w:cs="Arial"/>
                <w:b/>
                <w:bCs/>
                <w:color w:val="000000"/>
                <w:sz w:val="22"/>
                <w:szCs w:val="22"/>
                <w:lang w:val="ru-RU"/>
              </w:rPr>
              <w:t>Запуск двигателя и вождение</w:t>
            </w:r>
          </w:p>
          <w:p w:rsidR="001E0E7E" w:rsidRPr="00571D6B"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Перед запуском двигателя</w:t>
            </w:r>
            <w:r w:rsidRPr="00571D6B">
              <w:rPr>
                <w:rFonts w:ascii="Arial" w:hAnsi="Arial" w:cs="Arial"/>
                <w:color w:val="000000"/>
                <w:sz w:val="18"/>
                <w:szCs w:val="18"/>
                <w:lang w:val="ru-RU"/>
              </w:rPr>
              <w:t xml:space="preserve">. . . . . . . . . . . . . . . . . . . . . . . . . . . . . . . . . . . </w:t>
            </w:r>
            <w:r w:rsidRPr="00571D6B">
              <w:rPr>
                <w:rFonts w:ascii="Arial" w:hAnsi="Arial" w:cs="Arial"/>
                <w:color w:val="000000"/>
                <w:sz w:val="18"/>
                <w:szCs w:val="18"/>
                <w:lang w:val="en-US"/>
              </w:rPr>
              <w:t>232</w:t>
            </w:r>
          </w:p>
          <w:p w:rsidR="001E0E7E" w:rsidRPr="00571D6B"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Как запустить двигатель</w:t>
            </w:r>
            <w:r w:rsidRPr="00571D6B">
              <w:rPr>
                <w:rFonts w:ascii="Arial" w:hAnsi="Arial" w:cs="Arial"/>
                <w:color w:val="000000"/>
                <w:sz w:val="18"/>
                <w:szCs w:val="18"/>
                <w:lang w:val="en-US"/>
              </w:rPr>
              <w:t>. . . . . . . . . . . . . . . . . . . . . . . . . . . . . . . . . . . . . 232</w:t>
            </w:r>
          </w:p>
          <w:p w:rsidR="001E0E7E" w:rsidRPr="00571D6B"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Советы по вождению в разных условиях</w:t>
            </w:r>
            <w:r w:rsidRPr="00571D6B">
              <w:rPr>
                <w:rFonts w:ascii="Arial" w:hAnsi="Arial" w:cs="Arial"/>
                <w:color w:val="000000"/>
                <w:sz w:val="18"/>
                <w:szCs w:val="18"/>
                <w:lang w:val="ru-RU"/>
              </w:rPr>
              <w:t xml:space="preserve">. . . . . . . . . . . . . . . . . . . . . . . </w:t>
            </w:r>
            <w:r w:rsidRPr="00571D6B">
              <w:rPr>
                <w:rFonts w:ascii="Arial" w:hAnsi="Arial" w:cs="Arial"/>
                <w:color w:val="000000"/>
                <w:sz w:val="18"/>
                <w:szCs w:val="18"/>
                <w:lang w:val="en-US"/>
              </w:rPr>
              <w:t>233</w:t>
            </w:r>
          </w:p>
          <w:p w:rsidR="001E0E7E" w:rsidRPr="00571D6B"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Меры предосторожности при езде по бездорожью</w:t>
            </w:r>
            <w:r w:rsidRPr="00571D6B">
              <w:rPr>
                <w:rFonts w:ascii="Arial" w:hAnsi="Arial" w:cs="Arial"/>
                <w:color w:val="000000"/>
                <w:sz w:val="18"/>
                <w:szCs w:val="18"/>
                <w:lang w:val="ru-RU"/>
              </w:rPr>
              <w:t xml:space="preserve">. . . . . . . . . . . . . . . </w:t>
            </w:r>
            <w:r w:rsidRPr="00571D6B">
              <w:rPr>
                <w:rFonts w:ascii="Arial" w:hAnsi="Arial" w:cs="Arial"/>
                <w:color w:val="000000"/>
                <w:sz w:val="18"/>
                <w:szCs w:val="18"/>
                <w:lang w:val="en-US"/>
              </w:rPr>
              <w:t>234</w:t>
            </w:r>
          </w:p>
          <w:p w:rsidR="001E0E7E" w:rsidRPr="00571D6B"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Советы по вождению в зимнее время</w:t>
            </w:r>
            <w:r w:rsidRPr="00571D6B">
              <w:rPr>
                <w:rFonts w:ascii="Arial" w:hAnsi="Arial" w:cs="Arial"/>
                <w:color w:val="000000"/>
                <w:sz w:val="18"/>
                <w:szCs w:val="18"/>
                <w:lang w:val="ru-RU"/>
              </w:rPr>
              <w:t xml:space="preserve"> . . . . . . . . . . . . . . . . . . . . . . . . . </w:t>
            </w:r>
            <w:r w:rsidRPr="00571D6B">
              <w:rPr>
                <w:rFonts w:ascii="Arial" w:hAnsi="Arial" w:cs="Arial"/>
                <w:color w:val="000000"/>
                <w:sz w:val="18"/>
                <w:szCs w:val="18"/>
                <w:lang w:val="en-US"/>
              </w:rPr>
              <w:t>236</w:t>
            </w:r>
          </w:p>
          <w:p w:rsidR="001E0E7E" w:rsidRPr="00571D6B"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 xml:space="preserve">Буксировка с четырьмя колесами </w:t>
            </w:r>
            <w:r w:rsidRPr="005120FB">
              <w:rPr>
                <w:rFonts w:ascii="Arial" w:hAnsi="Arial" w:cs="Arial"/>
                <w:color w:val="0000FF"/>
                <w:sz w:val="18"/>
                <w:szCs w:val="18"/>
                <w:lang w:val="ru-RU"/>
              </w:rPr>
              <w:t>на земле</w:t>
            </w:r>
            <w:r w:rsidRPr="005120FB">
              <w:rPr>
                <w:rFonts w:ascii="Arial" w:hAnsi="Arial" w:cs="Arial"/>
                <w:color w:val="000000"/>
                <w:sz w:val="18"/>
                <w:szCs w:val="18"/>
                <w:lang w:val="ru-RU"/>
              </w:rPr>
              <w:t xml:space="preserve"> . . . . . . . . . . . . . . . . . . . . </w:t>
            </w:r>
            <w:r w:rsidRPr="00571D6B">
              <w:rPr>
                <w:rFonts w:ascii="Arial" w:hAnsi="Arial" w:cs="Arial"/>
                <w:color w:val="000000"/>
                <w:sz w:val="18"/>
                <w:szCs w:val="18"/>
                <w:lang w:val="en-US"/>
              </w:rPr>
              <w:t>237</w:t>
            </w:r>
          </w:p>
          <w:p w:rsidR="001E0E7E" w:rsidRPr="00571D6B"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Буксировка прицепа (трейлера)</w:t>
            </w:r>
            <w:r w:rsidRPr="00571D6B">
              <w:rPr>
                <w:rFonts w:ascii="Arial" w:hAnsi="Arial" w:cs="Arial"/>
                <w:color w:val="000000"/>
                <w:sz w:val="18"/>
                <w:szCs w:val="18"/>
                <w:lang w:val="en-US"/>
              </w:rPr>
              <w:t xml:space="preserve"> . . . . . . . . . . . . . . . . . . . . . . . . . . . . . . 237</w:t>
            </w:r>
          </w:p>
          <w:p w:rsidR="001E0E7E" w:rsidRPr="00571D6B" w:rsidRDefault="001E0E7E" w:rsidP="001C1EA6">
            <w:pPr>
              <w:autoSpaceDE w:val="0"/>
              <w:autoSpaceDN w:val="0"/>
              <w:adjustRightInd w:val="0"/>
              <w:spacing w:before="120"/>
              <w:rPr>
                <w:rFonts w:ascii="Arial" w:hAnsi="Arial" w:cs="Arial"/>
                <w:color w:val="000000"/>
                <w:sz w:val="20"/>
                <w:szCs w:val="20"/>
                <w:lang w:val="en-US"/>
              </w:rPr>
            </w:pPr>
            <w:r>
              <w:rPr>
                <w:rFonts w:ascii="Arial" w:hAnsi="Arial" w:cs="Arial"/>
                <w:color w:val="0000FF"/>
                <w:sz w:val="18"/>
                <w:szCs w:val="18"/>
                <w:lang w:val="ru-RU"/>
              </w:rPr>
              <w:t>Как</w:t>
            </w:r>
            <w:r w:rsidRPr="00571D6B">
              <w:rPr>
                <w:rFonts w:ascii="Arial" w:hAnsi="Arial" w:cs="Arial"/>
                <w:color w:val="0000FF"/>
                <w:sz w:val="18"/>
                <w:szCs w:val="18"/>
                <w:lang w:val="ru-RU"/>
              </w:rPr>
              <w:t xml:space="preserve"> </w:t>
            </w:r>
            <w:r>
              <w:rPr>
                <w:rFonts w:ascii="Arial" w:hAnsi="Arial" w:cs="Arial"/>
                <w:color w:val="0000FF"/>
                <w:sz w:val="18"/>
                <w:szCs w:val="18"/>
                <w:lang w:val="ru-RU"/>
              </w:rPr>
              <w:t>экономить</w:t>
            </w:r>
            <w:r w:rsidRPr="00571D6B">
              <w:rPr>
                <w:rFonts w:ascii="Arial" w:hAnsi="Arial" w:cs="Arial"/>
                <w:color w:val="0000FF"/>
                <w:sz w:val="18"/>
                <w:szCs w:val="18"/>
                <w:lang w:val="ru-RU"/>
              </w:rPr>
              <w:t xml:space="preserve"> </w:t>
            </w:r>
            <w:r>
              <w:rPr>
                <w:rFonts w:ascii="Arial" w:hAnsi="Arial" w:cs="Arial"/>
                <w:color w:val="0000FF"/>
                <w:sz w:val="18"/>
                <w:szCs w:val="18"/>
                <w:lang w:val="ru-RU"/>
              </w:rPr>
              <w:t>топливо</w:t>
            </w:r>
            <w:r w:rsidRPr="00571D6B">
              <w:rPr>
                <w:rFonts w:ascii="Arial" w:hAnsi="Arial" w:cs="Arial"/>
                <w:color w:val="0000FF"/>
                <w:sz w:val="18"/>
                <w:szCs w:val="18"/>
                <w:lang w:val="ru-RU"/>
              </w:rPr>
              <w:t xml:space="preserve"> </w:t>
            </w:r>
            <w:r>
              <w:rPr>
                <w:rFonts w:ascii="Arial" w:hAnsi="Arial" w:cs="Arial"/>
                <w:color w:val="0000FF"/>
                <w:sz w:val="18"/>
                <w:szCs w:val="18"/>
                <w:lang w:val="ru-RU"/>
              </w:rPr>
              <w:t>и</w:t>
            </w:r>
            <w:r w:rsidRPr="00571D6B">
              <w:rPr>
                <w:rFonts w:ascii="Arial" w:hAnsi="Arial" w:cs="Arial"/>
                <w:color w:val="0000FF"/>
                <w:sz w:val="18"/>
                <w:szCs w:val="18"/>
                <w:lang w:val="ru-RU"/>
              </w:rPr>
              <w:t xml:space="preserve"> </w:t>
            </w:r>
            <w:r>
              <w:rPr>
                <w:rFonts w:ascii="Arial" w:hAnsi="Arial" w:cs="Arial"/>
                <w:color w:val="0000FF"/>
                <w:sz w:val="18"/>
                <w:szCs w:val="18"/>
                <w:lang w:val="ru-RU"/>
              </w:rPr>
              <w:t>продлить</w:t>
            </w:r>
            <w:r w:rsidRPr="00571D6B">
              <w:rPr>
                <w:rFonts w:ascii="Arial" w:hAnsi="Arial" w:cs="Arial"/>
                <w:color w:val="0000FF"/>
                <w:sz w:val="18"/>
                <w:szCs w:val="18"/>
                <w:lang w:val="ru-RU"/>
              </w:rPr>
              <w:t xml:space="preserve"> </w:t>
            </w:r>
            <w:r>
              <w:rPr>
                <w:rFonts w:ascii="Arial" w:hAnsi="Arial" w:cs="Arial"/>
                <w:color w:val="0000FF"/>
                <w:sz w:val="18"/>
                <w:szCs w:val="18"/>
                <w:lang w:val="ru-RU"/>
              </w:rPr>
              <w:t>эксплуатационный</w:t>
            </w:r>
            <w:r w:rsidRPr="00571D6B">
              <w:rPr>
                <w:rFonts w:ascii="Arial" w:hAnsi="Arial" w:cs="Arial"/>
                <w:color w:val="0000FF"/>
                <w:sz w:val="18"/>
                <w:szCs w:val="18"/>
                <w:lang w:val="ru-RU"/>
              </w:rPr>
              <w:t xml:space="preserve"> </w:t>
            </w:r>
            <w:r>
              <w:rPr>
                <w:rFonts w:ascii="Arial" w:hAnsi="Arial" w:cs="Arial"/>
                <w:color w:val="0000FF"/>
                <w:sz w:val="18"/>
                <w:szCs w:val="18"/>
                <w:lang w:val="ru-RU"/>
              </w:rPr>
              <w:t>срок службы автомобиля</w:t>
            </w:r>
            <w:r w:rsidRPr="00571D6B">
              <w:rPr>
                <w:rFonts w:ascii="Arial" w:hAnsi="Arial" w:cs="Arial"/>
                <w:color w:val="0000FF"/>
                <w:sz w:val="18"/>
                <w:szCs w:val="18"/>
                <w:lang w:val="ru-RU"/>
              </w:rPr>
              <w:t xml:space="preserve"> </w:t>
            </w:r>
            <w:r w:rsidRPr="00571D6B">
              <w:rPr>
                <w:rFonts w:ascii="Arial" w:hAnsi="Arial" w:cs="Arial"/>
                <w:color w:val="000000"/>
                <w:sz w:val="18"/>
                <w:szCs w:val="18"/>
                <w:lang w:val="ru-RU"/>
              </w:rPr>
              <w:t>. . . . . . . . . . . . . . . . . . . . . . . .</w:t>
            </w:r>
            <w:r w:rsidRPr="00571D6B">
              <w:rPr>
                <w:rFonts w:ascii="Arial" w:hAnsi="Arial" w:cs="Arial"/>
                <w:color w:val="0000FF"/>
                <w:sz w:val="18"/>
                <w:szCs w:val="18"/>
                <w:lang w:val="ru-RU"/>
              </w:rPr>
              <w:t xml:space="preserve"> </w:t>
            </w:r>
            <w:r w:rsidRPr="00571D6B">
              <w:rPr>
                <w:rFonts w:ascii="Arial" w:hAnsi="Arial" w:cs="Arial"/>
                <w:color w:val="000000"/>
                <w:sz w:val="18"/>
                <w:szCs w:val="18"/>
                <w:lang w:val="ru-RU"/>
              </w:rPr>
              <w:t>. . . . . . . . . . . .</w:t>
            </w:r>
            <w:r w:rsidRPr="00571D6B">
              <w:rPr>
                <w:rFonts w:ascii="Arial" w:hAnsi="Arial" w:cs="Arial"/>
                <w:color w:val="0000FF"/>
                <w:sz w:val="18"/>
                <w:szCs w:val="18"/>
                <w:lang w:val="ru-RU"/>
              </w:rPr>
              <w:t xml:space="preserve"> </w:t>
            </w:r>
            <w:r>
              <w:rPr>
                <w:rFonts w:ascii="Arial" w:hAnsi="Arial" w:cs="Arial"/>
                <w:color w:val="000000"/>
                <w:sz w:val="18"/>
                <w:szCs w:val="18"/>
                <w:lang w:val="ru-RU"/>
              </w:rPr>
              <w:t>. . . . . . . . . . .</w:t>
            </w:r>
            <w:r w:rsidRPr="00571D6B">
              <w:rPr>
                <w:rFonts w:ascii="Arial" w:hAnsi="Arial" w:cs="Arial"/>
                <w:color w:val="000000"/>
                <w:sz w:val="18"/>
                <w:szCs w:val="18"/>
                <w:lang w:val="en-US"/>
              </w:rPr>
              <w:t>244</w:t>
            </w:r>
          </w:p>
          <w:p w:rsidR="001E0E7E" w:rsidRPr="009E2E8C" w:rsidRDefault="001E0E7E" w:rsidP="001C1EA6">
            <w:pPr>
              <w:autoSpaceDE w:val="0"/>
              <w:autoSpaceDN w:val="0"/>
              <w:adjustRightInd w:val="0"/>
              <w:spacing w:before="120"/>
              <w:rPr>
                <w:lang w:val="en-US"/>
              </w:rPr>
            </w:pPr>
          </w:p>
        </w:tc>
      </w:tr>
    </w:tbl>
    <w:p w:rsidR="001E0E7E" w:rsidRPr="001623CD" w:rsidRDefault="001E0E7E" w:rsidP="001E0E7E">
      <w:pPr>
        <w:autoSpaceDE w:val="0"/>
        <w:autoSpaceDN w:val="0"/>
        <w:adjustRightInd w:val="0"/>
        <w:rPr>
          <w:rFonts w:ascii="Arial" w:hAnsi="Arial" w:cs="Arial"/>
          <w:sz w:val="17"/>
          <w:szCs w:val="17"/>
          <w:lang w:val="en-US"/>
        </w:rPr>
      </w:pPr>
    </w:p>
    <w:p w:rsidR="001E0E7E" w:rsidRPr="00D77F06" w:rsidRDefault="001E0E7E" w:rsidP="001E0E7E">
      <w:pPr>
        <w:autoSpaceDE w:val="0"/>
        <w:autoSpaceDN w:val="0"/>
        <w:adjustRightInd w:val="0"/>
        <w:rPr>
          <w:rFonts w:ascii="Arial" w:hAnsi="Arial" w:cs="Arial"/>
          <w:sz w:val="17"/>
          <w:szCs w:val="17"/>
          <w:lang w:val="ru-RU"/>
        </w:rPr>
      </w:pPr>
      <w:r>
        <w:rPr>
          <w:rFonts w:ascii="Arial" w:hAnsi="Arial" w:cs="Arial"/>
          <w:sz w:val="17"/>
          <w:szCs w:val="17"/>
          <w:lang w:val="en-US"/>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7045D9" w:rsidTr="001C1EA6">
        <w:tc>
          <w:tcPr>
            <w:tcW w:w="3789" w:type="dxa"/>
          </w:tcPr>
          <w:p w:rsidR="001E0E7E" w:rsidRPr="00815D8C" w:rsidRDefault="001E0E7E" w:rsidP="001C1EA6">
            <w:pPr>
              <w:autoSpaceDE w:val="0"/>
              <w:autoSpaceDN w:val="0"/>
              <w:adjustRightInd w:val="0"/>
              <w:spacing w:before="60"/>
              <w:jc w:val="both"/>
              <w:rPr>
                <w:rFonts w:ascii="Arial" w:hAnsi="Arial" w:cs="Arial"/>
                <w:sz w:val="20"/>
                <w:szCs w:val="20"/>
                <w:lang w:val="en-US"/>
              </w:rPr>
            </w:pPr>
            <w:r>
              <w:rPr>
                <w:rFonts w:ascii="Arial" w:hAnsi="Arial" w:cs="Arial"/>
                <w:b/>
                <w:bCs/>
                <w:sz w:val="21"/>
                <w:szCs w:val="21"/>
                <w:lang w:val="ru-RU"/>
              </w:rPr>
              <w:lastRenderedPageBreak/>
              <w:t>Перед</w:t>
            </w:r>
            <w:r w:rsidRPr="004F1717">
              <w:rPr>
                <w:rFonts w:ascii="Arial" w:hAnsi="Arial" w:cs="Arial"/>
                <w:b/>
                <w:bCs/>
                <w:sz w:val="21"/>
                <w:szCs w:val="21"/>
                <w:lang w:val="en-US"/>
              </w:rPr>
              <w:t xml:space="preserve"> </w:t>
            </w:r>
            <w:r>
              <w:rPr>
                <w:rFonts w:ascii="Arial" w:hAnsi="Arial" w:cs="Arial"/>
                <w:b/>
                <w:bCs/>
                <w:sz w:val="21"/>
                <w:szCs w:val="21"/>
                <w:lang w:val="ru-RU"/>
              </w:rPr>
              <w:t>запуском</w:t>
            </w:r>
            <w:r w:rsidRPr="004F1717">
              <w:rPr>
                <w:rFonts w:ascii="Arial" w:hAnsi="Arial" w:cs="Arial"/>
                <w:b/>
                <w:bCs/>
                <w:sz w:val="21"/>
                <w:szCs w:val="21"/>
                <w:lang w:val="en-US"/>
              </w:rPr>
              <w:t xml:space="preserve"> </w:t>
            </w:r>
            <w:r>
              <w:rPr>
                <w:rFonts w:ascii="Arial" w:hAnsi="Arial" w:cs="Arial"/>
                <w:b/>
                <w:bCs/>
                <w:sz w:val="21"/>
                <w:szCs w:val="21"/>
                <w:lang w:val="ru-RU"/>
              </w:rPr>
              <w:t>двигателя</w:t>
            </w:r>
          </w:p>
          <w:p w:rsidR="001E0E7E" w:rsidRPr="004F1717" w:rsidRDefault="001E0E7E" w:rsidP="001C1EA6">
            <w:pPr>
              <w:autoSpaceDE w:val="0"/>
              <w:autoSpaceDN w:val="0"/>
              <w:adjustRightInd w:val="0"/>
              <w:spacing w:before="60"/>
              <w:jc w:val="both"/>
              <w:rPr>
                <w:rFonts w:ascii="Arial" w:hAnsi="Arial" w:cs="Arial"/>
                <w:sz w:val="17"/>
                <w:szCs w:val="17"/>
                <w:lang w:val="ru-RU"/>
              </w:rPr>
            </w:pPr>
            <w:r w:rsidRPr="004F1717">
              <w:rPr>
                <w:rFonts w:ascii="Arial" w:hAnsi="Arial" w:cs="Arial"/>
                <w:sz w:val="17"/>
                <w:szCs w:val="17"/>
                <w:lang w:val="ru-RU"/>
              </w:rPr>
              <w:t xml:space="preserve">1. </w:t>
            </w:r>
            <w:r>
              <w:rPr>
                <w:rFonts w:ascii="Arial" w:hAnsi="Arial" w:cs="Arial"/>
                <w:sz w:val="17"/>
                <w:szCs w:val="17"/>
                <w:lang w:val="ru-RU"/>
              </w:rPr>
              <w:t>Прежде, чем садиться в автомобиль, проверьте зону вокруг</w:t>
            </w:r>
            <w:r w:rsidRPr="004F1717">
              <w:rPr>
                <w:rFonts w:ascii="Arial" w:hAnsi="Arial" w:cs="Arial"/>
                <w:sz w:val="17"/>
                <w:szCs w:val="17"/>
                <w:lang w:val="ru-RU"/>
              </w:rPr>
              <w:t>.</w:t>
            </w:r>
          </w:p>
          <w:p w:rsidR="001E0E7E" w:rsidRPr="004F1717" w:rsidRDefault="001E0E7E" w:rsidP="001C1EA6">
            <w:pPr>
              <w:autoSpaceDE w:val="0"/>
              <w:autoSpaceDN w:val="0"/>
              <w:adjustRightInd w:val="0"/>
              <w:spacing w:before="60"/>
              <w:jc w:val="both"/>
              <w:rPr>
                <w:rFonts w:ascii="Arial" w:hAnsi="Arial" w:cs="Arial"/>
                <w:sz w:val="17"/>
                <w:szCs w:val="17"/>
                <w:lang w:val="ru-RU"/>
              </w:rPr>
            </w:pPr>
            <w:r w:rsidRPr="004F1717">
              <w:rPr>
                <w:rFonts w:ascii="Arial" w:hAnsi="Arial" w:cs="Arial"/>
                <w:sz w:val="17"/>
                <w:szCs w:val="17"/>
                <w:lang w:val="ru-RU"/>
              </w:rPr>
              <w:t xml:space="preserve">2. </w:t>
            </w:r>
            <w:r>
              <w:rPr>
                <w:rFonts w:ascii="Arial" w:hAnsi="Arial" w:cs="Arial"/>
                <w:sz w:val="17"/>
                <w:szCs w:val="17"/>
                <w:lang w:val="ru-RU"/>
              </w:rPr>
              <w:t>Отрегулируйте положение сиденья, угол спинки сиденья</w:t>
            </w:r>
            <w:r w:rsidRPr="004F1717">
              <w:rPr>
                <w:rFonts w:ascii="Arial" w:hAnsi="Arial" w:cs="Arial"/>
                <w:sz w:val="17"/>
                <w:szCs w:val="17"/>
                <w:lang w:val="ru-RU"/>
              </w:rPr>
              <w:t>,</w:t>
            </w:r>
            <w:r>
              <w:rPr>
                <w:rFonts w:ascii="Arial" w:hAnsi="Arial" w:cs="Arial"/>
                <w:sz w:val="17"/>
                <w:szCs w:val="17"/>
                <w:lang w:val="ru-RU"/>
              </w:rPr>
              <w:t xml:space="preserve"> угол подушки сиденья</w:t>
            </w:r>
            <w:r w:rsidRPr="004F1717">
              <w:rPr>
                <w:rFonts w:ascii="Arial" w:hAnsi="Arial" w:cs="Arial"/>
                <w:sz w:val="17"/>
                <w:szCs w:val="17"/>
                <w:lang w:val="ru-RU"/>
              </w:rPr>
              <w:t xml:space="preserve">, </w:t>
            </w:r>
            <w:r>
              <w:rPr>
                <w:rFonts w:ascii="Arial" w:hAnsi="Arial" w:cs="Arial"/>
                <w:sz w:val="17"/>
                <w:szCs w:val="17"/>
                <w:lang w:val="ru-RU"/>
              </w:rPr>
              <w:t>высоту сиденья, высоту подголовника и угол рулевого колеса</w:t>
            </w:r>
            <w:r w:rsidRPr="004F1717">
              <w:rPr>
                <w:rFonts w:ascii="Arial" w:hAnsi="Arial" w:cs="Arial"/>
                <w:sz w:val="17"/>
                <w:szCs w:val="17"/>
                <w:lang w:val="ru-RU"/>
              </w:rPr>
              <w:t>.</w:t>
            </w:r>
          </w:p>
          <w:p w:rsidR="001E0E7E" w:rsidRPr="004F1717" w:rsidRDefault="001E0E7E" w:rsidP="001C1EA6">
            <w:pPr>
              <w:autoSpaceDE w:val="0"/>
              <w:autoSpaceDN w:val="0"/>
              <w:adjustRightInd w:val="0"/>
              <w:spacing w:before="60"/>
              <w:jc w:val="both"/>
              <w:rPr>
                <w:rFonts w:ascii="Arial" w:hAnsi="Arial" w:cs="Arial"/>
                <w:sz w:val="17"/>
                <w:szCs w:val="17"/>
                <w:lang w:val="ru-RU"/>
              </w:rPr>
            </w:pPr>
            <w:r w:rsidRPr="004F1717">
              <w:rPr>
                <w:rFonts w:ascii="Arial" w:hAnsi="Arial" w:cs="Arial"/>
                <w:sz w:val="17"/>
                <w:szCs w:val="17"/>
                <w:lang w:val="ru-RU"/>
              </w:rPr>
              <w:t xml:space="preserve">3. </w:t>
            </w:r>
            <w:r>
              <w:rPr>
                <w:rFonts w:ascii="Arial" w:hAnsi="Arial" w:cs="Arial"/>
                <w:sz w:val="17"/>
                <w:szCs w:val="17"/>
                <w:lang w:val="ru-RU"/>
              </w:rPr>
              <w:t>Отрегулируйте внешние и внутренние зеркала заднего вида</w:t>
            </w:r>
            <w:r w:rsidRPr="004F1717">
              <w:rPr>
                <w:rFonts w:ascii="Arial" w:hAnsi="Arial" w:cs="Arial"/>
                <w:sz w:val="17"/>
                <w:szCs w:val="17"/>
                <w:lang w:val="ru-RU"/>
              </w:rPr>
              <w:t>.</w:t>
            </w:r>
          </w:p>
          <w:p w:rsidR="001E0E7E" w:rsidRPr="004F1717" w:rsidRDefault="001E0E7E" w:rsidP="001C1EA6">
            <w:pPr>
              <w:autoSpaceDE w:val="0"/>
              <w:autoSpaceDN w:val="0"/>
              <w:adjustRightInd w:val="0"/>
              <w:spacing w:before="60"/>
              <w:jc w:val="both"/>
              <w:rPr>
                <w:rFonts w:ascii="Arial" w:hAnsi="Arial" w:cs="Arial"/>
                <w:sz w:val="17"/>
                <w:szCs w:val="17"/>
                <w:lang w:val="ru-RU"/>
              </w:rPr>
            </w:pPr>
            <w:r w:rsidRPr="004F1717">
              <w:rPr>
                <w:rFonts w:ascii="Arial" w:hAnsi="Arial" w:cs="Arial"/>
                <w:sz w:val="17"/>
                <w:szCs w:val="17"/>
                <w:lang w:val="ru-RU"/>
              </w:rPr>
              <w:t xml:space="preserve">4. </w:t>
            </w:r>
            <w:r>
              <w:rPr>
                <w:rFonts w:ascii="Arial" w:hAnsi="Arial" w:cs="Arial"/>
                <w:sz w:val="17"/>
                <w:szCs w:val="17"/>
                <w:lang w:val="ru-RU"/>
              </w:rPr>
              <w:t>Заприте все двери</w:t>
            </w:r>
            <w:r w:rsidRPr="004F1717">
              <w:rPr>
                <w:rFonts w:ascii="Arial" w:hAnsi="Arial" w:cs="Arial"/>
                <w:sz w:val="17"/>
                <w:szCs w:val="17"/>
                <w:lang w:val="ru-RU"/>
              </w:rPr>
              <w:t>.</w:t>
            </w:r>
          </w:p>
          <w:p w:rsidR="001E0E7E" w:rsidRPr="004F1717" w:rsidRDefault="001E0E7E" w:rsidP="001C1EA6">
            <w:pPr>
              <w:autoSpaceDE w:val="0"/>
              <w:autoSpaceDN w:val="0"/>
              <w:adjustRightInd w:val="0"/>
              <w:spacing w:before="60"/>
              <w:jc w:val="both"/>
              <w:rPr>
                <w:rFonts w:ascii="Arial" w:hAnsi="Arial" w:cs="Arial"/>
                <w:sz w:val="20"/>
                <w:szCs w:val="20"/>
                <w:lang w:val="ru-RU"/>
              </w:rPr>
            </w:pPr>
            <w:r w:rsidRPr="004F1717">
              <w:rPr>
                <w:rFonts w:ascii="Arial" w:hAnsi="Arial" w:cs="Arial"/>
                <w:sz w:val="17"/>
                <w:szCs w:val="17"/>
                <w:lang w:val="ru-RU"/>
              </w:rPr>
              <w:t xml:space="preserve">5. </w:t>
            </w:r>
            <w:r>
              <w:rPr>
                <w:rFonts w:ascii="Arial" w:hAnsi="Arial" w:cs="Arial"/>
                <w:sz w:val="17"/>
                <w:szCs w:val="17"/>
                <w:lang w:val="ru-RU"/>
              </w:rPr>
              <w:t>Пристегните ремни</w:t>
            </w:r>
            <w:r w:rsidRPr="004F1717">
              <w:rPr>
                <w:rFonts w:ascii="Arial" w:hAnsi="Arial" w:cs="Arial"/>
                <w:sz w:val="17"/>
                <w:szCs w:val="17"/>
                <w:lang w:val="ru-RU"/>
              </w:rPr>
              <w:t>.</w:t>
            </w:r>
          </w:p>
          <w:p w:rsidR="001E0E7E" w:rsidRPr="004F1717" w:rsidRDefault="001E0E7E" w:rsidP="001C1EA6">
            <w:pPr>
              <w:autoSpaceDE w:val="0"/>
              <w:autoSpaceDN w:val="0"/>
              <w:adjustRightInd w:val="0"/>
              <w:spacing w:before="60"/>
              <w:jc w:val="both"/>
              <w:rPr>
                <w:rFonts w:ascii="Arial" w:hAnsi="Arial" w:cs="Arial"/>
                <w:b/>
                <w:bCs/>
                <w:sz w:val="17"/>
                <w:szCs w:val="17"/>
                <w:lang w:val="ru-RU"/>
              </w:rPr>
            </w:pPr>
          </w:p>
        </w:tc>
        <w:tc>
          <w:tcPr>
            <w:tcW w:w="3836" w:type="dxa"/>
          </w:tcPr>
          <w:p w:rsidR="001E0E7E" w:rsidRPr="00713C15" w:rsidRDefault="001E0E7E" w:rsidP="001C1EA6">
            <w:pPr>
              <w:autoSpaceDE w:val="0"/>
              <w:autoSpaceDN w:val="0"/>
              <w:adjustRightInd w:val="0"/>
              <w:spacing w:before="60"/>
              <w:jc w:val="both"/>
              <w:rPr>
                <w:rFonts w:ascii="Arial" w:hAnsi="Arial" w:cs="Arial"/>
                <w:b/>
                <w:bCs/>
                <w:sz w:val="21"/>
                <w:szCs w:val="21"/>
                <w:lang w:val="ru-RU"/>
              </w:rPr>
            </w:pPr>
            <w:r>
              <w:rPr>
                <w:rFonts w:ascii="Arial" w:hAnsi="Arial" w:cs="Arial"/>
                <w:b/>
                <w:bCs/>
                <w:sz w:val="21"/>
                <w:szCs w:val="21"/>
                <w:lang w:val="ru-RU"/>
              </w:rPr>
              <w:t>Как запустить двигатель</w:t>
            </w:r>
            <w:r w:rsidRPr="00713C15">
              <w:rPr>
                <w:rFonts w:ascii="Arial" w:hAnsi="Arial" w:cs="Arial"/>
                <w:b/>
                <w:bCs/>
                <w:sz w:val="21"/>
                <w:szCs w:val="21"/>
                <w:lang w:val="ru-RU"/>
              </w:rPr>
              <w:t>—</w:t>
            </w:r>
          </w:p>
          <w:p w:rsidR="001E0E7E" w:rsidRPr="00A24041" w:rsidRDefault="001E0E7E" w:rsidP="001C1EA6">
            <w:pPr>
              <w:autoSpaceDE w:val="0"/>
              <w:autoSpaceDN w:val="0"/>
              <w:adjustRightInd w:val="0"/>
              <w:spacing w:before="60"/>
              <w:jc w:val="both"/>
              <w:rPr>
                <w:rFonts w:ascii="Arial" w:hAnsi="Arial" w:cs="Arial"/>
                <w:b/>
                <w:bCs/>
                <w:sz w:val="21"/>
                <w:szCs w:val="21"/>
                <w:lang w:val="ru-RU"/>
              </w:rPr>
            </w:pPr>
            <w:r w:rsidRPr="00713C15">
              <w:rPr>
                <w:rFonts w:ascii="Arial" w:hAnsi="Arial" w:cs="Arial"/>
                <w:b/>
                <w:bCs/>
                <w:sz w:val="21"/>
                <w:szCs w:val="21"/>
                <w:lang w:val="ru-RU"/>
              </w:rPr>
              <w:t>(</w:t>
            </w:r>
            <w:r w:rsidRPr="00815D8C">
              <w:rPr>
                <w:rFonts w:ascii="Arial" w:hAnsi="Arial" w:cs="Arial"/>
                <w:b/>
                <w:bCs/>
                <w:sz w:val="21"/>
                <w:szCs w:val="21"/>
                <w:lang w:val="en-US"/>
              </w:rPr>
              <w:t>a</w:t>
            </w:r>
            <w:r w:rsidRPr="00713C15">
              <w:rPr>
                <w:rFonts w:ascii="Arial" w:hAnsi="Arial" w:cs="Arial"/>
                <w:b/>
                <w:bCs/>
                <w:sz w:val="21"/>
                <w:szCs w:val="21"/>
                <w:lang w:val="ru-RU"/>
              </w:rPr>
              <w:t xml:space="preserve">) </w:t>
            </w:r>
            <w:r>
              <w:rPr>
                <w:rFonts w:ascii="Arial" w:hAnsi="Arial" w:cs="Arial"/>
                <w:b/>
                <w:bCs/>
                <w:sz w:val="21"/>
                <w:szCs w:val="21"/>
                <w:lang w:val="ru-RU"/>
              </w:rPr>
              <w:t>Перед запуском стартера</w:t>
            </w:r>
          </w:p>
          <w:p w:rsidR="001E0E7E" w:rsidRPr="00713C15" w:rsidRDefault="001E0E7E" w:rsidP="001C1EA6">
            <w:pPr>
              <w:autoSpaceDE w:val="0"/>
              <w:autoSpaceDN w:val="0"/>
              <w:adjustRightInd w:val="0"/>
              <w:spacing w:before="60"/>
              <w:jc w:val="both"/>
              <w:rPr>
                <w:rFonts w:ascii="Arial" w:hAnsi="Arial" w:cs="Arial"/>
                <w:sz w:val="17"/>
                <w:szCs w:val="17"/>
                <w:lang w:val="ru-RU"/>
              </w:rPr>
            </w:pPr>
            <w:r w:rsidRPr="00713C15">
              <w:rPr>
                <w:rFonts w:ascii="Arial" w:hAnsi="Arial" w:cs="Arial"/>
                <w:sz w:val="17"/>
                <w:szCs w:val="17"/>
                <w:lang w:val="ru-RU"/>
              </w:rPr>
              <w:t xml:space="preserve">1. </w:t>
            </w:r>
            <w:r>
              <w:rPr>
                <w:rFonts w:ascii="Arial" w:hAnsi="Arial" w:cs="Arial"/>
                <w:sz w:val="17"/>
                <w:szCs w:val="17"/>
                <w:lang w:val="ru-RU"/>
              </w:rPr>
              <w:t>Приведите в действие стояночный тормоз до упора</w:t>
            </w:r>
            <w:r w:rsidRPr="00713C15">
              <w:rPr>
                <w:rFonts w:ascii="Arial" w:hAnsi="Arial" w:cs="Arial"/>
                <w:sz w:val="17"/>
                <w:szCs w:val="17"/>
                <w:lang w:val="ru-RU"/>
              </w:rPr>
              <w:t>.</w:t>
            </w:r>
          </w:p>
          <w:p w:rsidR="001E0E7E" w:rsidRPr="0025491B" w:rsidRDefault="001E0E7E" w:rsidP="001C1EA6">
            <w:pPr>
              <w:autoSpaceDE w:val="0"/>
              <w:autoSpaceDN w:val="0"/>
              <w:adjustRightInd w:val="0"/>
              <w:spacing w:before="60"/>
              <w:jc w:val="both"/>
              <w:rPr>
                <w:rFonts w:ascii="Arial" w:hAnsi="Arial" w:cs="Arial"/>
                <w:sz w:val="17"/>
                <w:szCs w:val="17"/>
                <w:lang w:val="ru-RU"/>
              </w:rPr>
            </w:pPr>
            <w:r w:rsidRPr="0025491B">
              <w:rPr>
                <w:rFonts w:ascii="Arial" w:hAnsi="Arial" w:cs="Arial"/>
                <w:sz w:val="17"/>
                <w:szCs w:val="17"/>
                <w:lang w:val="ru-RU"/>
              </w:rPr>
              <w:t xml:space="preserve">2. </w:t>
            </w:r>
            <w:r>
              <w:rPr>
                <w:rFonts w:ascii="Arial" w:hAnsi="Arial" w:cs="Arial"/>
                <w:sz w:val="17"/>
                <w:szCs w:val="17"/>
                <w:lang w:val="ru-RU"/>
              </w:rPr>
              <w:t>Выключите ненужное освещение и аксессуары (дополнительное оборудование)</w:t>
            </w:r>
            <w:r w:rsidRPr="0025491B">
              <w:rPr>
                <w:rFonts w:ascii="Arial" w:hAnsi="Arial" w:cs="Arial"/>
                <w:sz w:val="17"/>
                <w:szCs w:val="17"/>
                <w:lang w:val="ru-RU"/>
              </w:rPr>
              <w:t>.</w:t>
            </w:r>
          </w:p>
          <w:p w:rsidR="001E0E7E" w:rsidRPr="0025491B" w:rsidRDefault="001E0E7E" w:rsidP="001C1EA6">
            <w:pPr>
              <w:autoSpaceDE w:val="0"/>
              <w:autoSpaceDN w:val="0"/>
              <w:adjustRightInd w:val="0"/>
              <w:spacing w:before="60"/>
              <w:jc w:val="both"/>
              <w:rPr>
                <w:rFonts w:ascii="Arial" w:hAnsi="Arial" w:cs="Arial"/>
                <w:sz w:val="17"/>
                <w:szCs w:val="17"/>
                <w:lang w:val="ru-RU"/>
              </w:rPr>
            </w:pPr>
            <w:r w:rsidRPr="0025491B">
              <w:rPr>
                <w:rFonts w:ascii="Arial" w:hAnsi="Arial" w:cs="Arial"/>
                <w:sz w:val="17"/>
                <w:szCs w:val="17"/>
                <w:lang w:val="ru-RU"/>
              </w:rPr>
              <w:t xml:space="preserve">3. </w:t>
            </w:r>
            <w:r>
              <w:rPr>
                <w:rFonts w:ascii="Arial" w:hAnsi="Arial" w:cs="Arial"/>
                <w:b/>
                <w:bCs/>
                <w:sz w:val="17"/>
                <w:szCs w:val="17"/>
                <w:lang w:val="ru-RU"/>
              </w:rPr>
              <w:t>С механической коробкой передач</w:t>
            </w:r>
            <w:r w:rsidRPr="0025491B">
              <w:rPr>
                <w:rFonts w:ascii="Arial" w:hAnsi="Arial" w:cs="Arial"/>
                <w:b/>
                <w:bCs/>
                <w:sz w:val="17"/>
                <w:szCs w:val="17"/>
                <w:lang w:val="ru-RU"/>
              </w:rPr>
              <w:t xml:space="preserve">: </w:t>
            </w:r>
            <w:r>
              <w:rPr>
                <w:rFonts w:ascii="Arial" w:hAnsi="Arial" w:cs="Arial"/>
                <w:sz w:val="17"/>
                <w:szCs w:val="17"/>
                <w:lang w:val="ru-RU"/>
              </w:rPr>
              <w:t>Выжмите педаль сцепления до пола и переведите передачу на нейтральную</w:t>
            </w:r>
            <w:r w:rsidRPr="0025491B">
              <w:rPr>
                <w:rFonts w:ascii="Arial" w:hAnsi="Arial" w:cs="Arial"/>
                <w:sz w:val="17"/>
                <w:szCs w:val="17"/>
                <w:lang w:val="ru-RU"/>
              </w:rPr>
              <w:t xml:space="preserve">. </w:t>
            </w:r>
            <w:r>
              <w:rPr>
                <w:rFonts w:ascii="Arial" w:hAnsi="Arial" w:cs="Arial"/>
                <w:sz w:val="17"/>
                <w:szCs w:val="17"/>
                <w:lang w:val="ru-RU"/>
              </w:rPr>
              <w:t xml:space="preserve"> Удерживайте педаль сцепления выжатой до пола, пока не запустится двигатель</w:t>
            </w:r>
            <w:r w:rsidRPr="0025491B">
              <w:rPr>
                <w:rFonts w:ascii="Arial" w:hAnsi="Arial" w:cs="Arial"/>
                <w:sz w:val="17"/>
                <w:szCs w:val="17"/>
                <w:lang w:val="ru-RU"/>
              </w:rPr>
              <w:t xml:space="preserve">. </w:t>
            </w:r>
            <w:r>
              <w:rPr>
                <w:rFonts w:ascii="Arial" w:hAnsi="Arial" w:cs="Arial"/>
                <w:sz w:val="17"/>
                <w:szCs w:val="17"/>
                <w:lang w:val="ru-RU"/>
              </w:rPr>
              <w:t xml:space="preserve"> Предохранительное устройство стартера не позволит стартеру сработать, если педаль сцепления не полностью нажата</w:t>
            </w:r>
            <w:r w:rsidRPr="0025491B">
              <w:rPr>
                <w:rFonts w:ascii="Arial" w:hAnsi="Arial" w:cs="Arial"/>
                <w:sz w:val="17"/>
                <w:szCs w:val="17"/>
                <w:lang w:val="ru-RU"/>
              </w:rPr>
              <w:t>.</w:t>
            </w:r>
          </w:p>
          <w:p w:rsidR="001E0E7E" w:rsidRPr="0025491B"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b/>
                <w:bCs/>
                <w:sz w:val="17"/>
                <w:szCs w:val="17"/>
                <w:lang w:val="ru-RU"/>
              </w:rPr>
              <w:t>С автоматической коробкой передач</w:t>
            </w:r>
            <w:r w:rsidRPr="0025491B">
              <w:rPr>
                <w:rFonts w:ascii="Arial" w:hAnsi="Arial" w:cs="Arial"/>
                <w:b/>
                <w:bCs/>
                <w:sz w:val="17"/>
                <w:szCs w:val="17"/>
                <w:lang w:val="ru-RU"/>
              </w:rPr>
              <w:t xml:space="preserve">: </w:t>
            </w:r>
            <w:r>
              <w:rPr>
                <w:rFonts w:ascii="Arial" w:hAnsi="Arial" w:cs="Arial"/>
                <w:sz w:val="17"/>
                <w:szCs w:val="17"/>
                <w:lang w:val="ru-RU"/>
              </w:rPr>
              <w:t xml:space="preserve">Переведите рычаг селектора в положение </w:t>
            </w:r>
            <w:r w:rsidRPr="0025491B">
              <w:rPr>
                <w:rFonts w:ascii="Arial" w:hAnsi="Arial" w:cs="Arial"/>
                <w:sz w:val="17"/>
                <w:szCs w:val="17"/>
                <w:lang w:val="ru-RU"/>
              </w:rPr>
              <w:t>“</w:t>
            </w:r>
            <w:r w:rsidRPr="00815D8C">
              <w:rPr>
                <w:rFonts w:ascii="Arial" w:hAnsi="Arial" w:cs="Arial"/>
                <w:sz w:val="17"/>
                <w:szCs w:val="17"/>
                <w:lang w:val="en-US"/>
              </w:rPr>
              <w:t>P</w:t>
            </w:r>
            <w:r w:rsidRPr="0025491B">
              <w:rPr>
                <w:rFonts w:ascii="Arial" w:hAnsi="Arial" w:cs="Arial"/>
                <w:sz w:val="17"/>
                <w:szCs w:val="17"/>
                <w:lang w:val="ru-RU"/>
              </w:rPr>
              <w:t xml:space="preserve">”. </w:t>
            </w:r>
            <w:r>
              <w:rPr>
                <w:rFonts w:ascii="Arial" w:hAnsi="Arial" w:cs="Arial"/>
                <w:sz w:val="17"/>
                <w:szCs w:val="17"/>
                <w:lang w:val="ru-RU"/>
              </w:rPr>
              <w:t xml:space="preserve"> Если вы перезапускаете двигатель во время движения автомобиля, переведите рычаг селектора в положение </w:t>
            </w:r>
            <w:r w:rsidRPr="0025491B">
              <w:rPr>
                <w:rFonts w:ascii="Arial" w:hAnsi="Arial" w:cs="Arial"/>
                <w:sz w:val="17"/>
                <w:szCs w:val="17"/>
                <w:lang w:val="ru-RU"/>
              </w:rPr>
              <w:t>“</w:t>
            </w:r>
            <w:r w:rsidRPr="00815D8C">
              <w:rPr>
                <w:rFonts w:ascii="Arial" w:hAnsi="Arial" w:cs="Arial"/>
                <w:sz w:val="17"/>
                <w:szCs w:val="17"/>
                <w:lang w:val="en-US"/>
              </w:rPr>
              <w:t>N</w:t>
            </w:r>
            <w:r w:rsidRPr="0025491B">
              <w:rPr>
                <w:rFonts w:ascii="Arial" w:hAnsi="Arial" w:cs="Arial"/>
                <w:sz w:val="17"/>
                <w:szCs w:val="17"/>
                <w:lang w:val="ru-RU"/>
              </w:rPr>
              <w:t>”.</w:t>
            </w:r>
            <w:r>
              <w:rPr>
                <w:rFonts w:ascii="Arial" w:hAnsi="Arial" w:cs="Arial"/>
                <w:sz w:val="17"/>
                <w:szCs w:val="17"/>
                <w:lang w:val="ru-RU"/>
              </w:rPr>
              <w:t xml:space="preserve">  Предохранительное устройство стартера не позволит стартеру сработать, если рычаг селектора будет находиться в любом другом положении</w:t>
            </w:r>
            <w:r w:rsidRPr="0025491B">
              <w:rPr>
                <w:rFonts w:ascii="Arial" w:hAnsi="Arial" w:cs="Arial"/>
                <w:sz w:val="17"/>
                <w:szCs w:val="17"/>
                <w:lang w:val="ru-RU"/>
              </w:rPr>
              <w:t>.</w:t>
            </w:r>
          </w:p>
          <w:p w:rsidR="001E0E7E" w:rsidRPr="00A24041" w:rsidRDefault="001E0E7E" w:rsidP="001C1EA6">
            <w:pPr>
              <w:autoSpaceDE w:val="0"/>
              <w:autoSpaceDN w:val="0"/>
              <w:adjustRightInd w:val="0"/>
              <w:spacing w:before="60"/>
              <w:jc w:val="both"/>
              <w:rPr>
                <w:rFonts w:ascii="Arial" w:hAnsi="Arial" w:cs="Arial"/>
                <w:sz w:val="20"/>
                <w:szCs w:val="20"/>
                <w:lang w:val="ru-RU"/>
              </w:rPr>
            </w:pPr>
            <w:r w:rsidRPr="0025491B">
              <w:rPr>
                <w:rFonts w:ascii="Arial" w:hAnsi="Arial" w:cs="Arial"/>
                <w:sz w:val="17"/>
                <w:szCs w:val="17"/>
                <w:lang w:val="ru-RU"/>
              </w:rPr>
              <w:t xml:space="preserve">4. </w:t>
            </w:r>
            <w:r>
              <w:rPr>
                <w:rFonts w:ascii="Arial" w:hAnsi="Arial" w:cs="Arial"/>
                <w:b/>
                <w:bCs/>
                <w:sz w:val="17"/>
                <w:szCs w:val="17"/>
                <w:lang w:val="ru-RU"/>
              </w:rPr>
              <w:t>Только для автоматической коробки передач</w:t>
            </w:r>
            <w:r w:rsidRPr="0025491B">
              <w:rPr>
                <w:rFonts w:ascii="Arial" w:hAnsi="Arial" w:cs="Arial"/>
                <w:b/>
                <w:bCs/>
                <w:sz w:val="17"/>
                <w:szCs w:val="17"/>
                <w:lang w:val="ru-RU"/>
              </w:rPr>
              <w:t xml:space="preserve">: </w:t>
            </w:r>
            <w:r>
              <w:rPr>
                <w:rFonts w:ascii="Arial" w:hAnsi="Arial" w:cs="Arial"/>
                <w:b/>
                <w:bCs/>
                <w:sz w:val="17"/>
                <w:szCs w:val="17"/>
                <w:lang w:val="ru-RU"/>
              </w:rPr>
              <w:t xml:space="preserve"> </w:t>
            </w:r>
            <w:r w:rsidRPr="0025491B">
              <w:rPr>
                <w:rFonts w:ascii="Arial" w:hAnsi="Arial" w:cs="Arial"/>
                <w:sz w:val="17"/>
                <w:szCs w:val="17"/>
                <w:lang w:val="ru-RU"/>
              </w:rPr>
              <w:t>Выжмите</w:t>
            </w:r>
            <w:r>
              <w:rPr>
                <w:rFonts w:ascii="Arial" w:hAnsi="Arial" w:cs="Arial"/>
                <w:b/>
                <w:bCs/>
                <w:sz w:val="17"/>
                <w:szCs w:val="17"/>
                <w:lang w:val="ru-RU"/>
              </w:rPr>
              <w:t xml:space="preserve"> </w:t>
            </w:r>
            <w:r>
              <w:rPr>
                <w:rFonts w:ascii="Arial" w:hAnsi="Arial" w:cs="Arial"/>
                <w:sz w:val="17"/>
                <w:szCs w:val="17"/>
                <w:lang w:val="ru-RU"/>
              </w:rPr>
              <w:t>педаль тормоза и удерживайте ее прижатой к полу, пока не трогаетесь с места.</w:t>
            </w:r>
          </w:p>
          <w:p w:rsidR="001E0E7E" w:rsidRPr="00A24041" w:rsidRDefault="001E0E7E" w:rsidP="001C1EA6">
            <w:pPr>
              <w:autoSpaceDE w:val="0"/>
              <w:autoSpaceDN w:val="0"/>
              <w:adjustRightInd w:val="0"/>
              <w:spacing w:before="60"/>
              <w:jc w:val="both"/>
              <w:rPr>
                <w:rFonts w:ascii="Arial" w:hAnsi="Arial" w:cs="Arial"/>
                <w:b/>
                <w:bCs/>
                <w:sz w:val="17"/>
                <w:szCs w:val="17"/>
                <w:lang w:val="ru-RU"/>
              </w:rPr>
            </w:pPr>
          </w:p>
        </w:tc>
        <w:tc>
          <w:tcPr>
            <w:tcW w:w="3853" w:type="dxa"/>
          </w:tcPr>
          <w:p w:rsidR="001E0E7E" w:rsidRPr="00A24041" w:rsidRDefault="001E0E7E" w:rsidP="001C1EA6">
            <w:pPr>
              <w:autoSpaceDE w:val="0"/>
              <w:autoSpaceDN w:val="0"/>
              <w:adjustRightInd w:val="0"/>
              <w:spacing w:before="60"/>
              <w:jc w:val="both"/>
              <w:rPr>
                <w:rFonts w:ascii="Arial" w:hAnsi="Arial" w:cs="Arial"/>
                <w:sz w:val="20"/>
                <w:szCs w:val="20"/>
                <w:lang w:val="ru-RU"/>
              </w:rPr>
            </w:pPr>
            <w:r w:rsidRPr="00A24041">
              <w:rPr>
                <w:rFonts w:ascii="Arial" w:hAnsi="Arial" w:cs="Arial"/>
                <w:b/>
                <w:bCs/>
                <w:sz w:val="21"/>
                <w:szCs w:val="21"/>
                <w:lang w:val="ru-RU"/>
              </w:rPr>
              <w:t>(</w:t>
            </w:r>
            <w:r w:rsidRPr="00815D8C">
              <w:rPr>
                <w:rFonts w:ascii="Arial" w:hAnsi="Arial" w:cs="Arial"/>
                <w:b/>
                <w:bCs/>
                <w:sz w:val="21"/>
                <w:szCs w:val="21"/>
                <w:lang w:val="en-US"/>
              </w:rPr>
              <w:t>b</w:t>
            </w:r>
            <w:r w:rsidRPr="00A24041">
              <w:rPr>
                <w:rFonts w:ascii="Arial" w:hAnsi="Arial" w:cs="Arial"/>
                <w:b/>
                <w:bCs/>
                <w:sz w:val="21"/>
                <w:szCs w:val="21"/>
                <w:lang w:val="ru-RU"/>
              </w:rPr>
              <w:t xml:space="preserve">) </w:t>
            </w:r>
            <w:r>
              <w:rPr>
                <w:rFonts w:ascii="Arial" w:hAnsi="Arial" w:cs="Arial"/>
                <w:b/>
                <w:bCs/>
                <w:sz w:val="21"/>
                <w:szCs w:val="21"/>
                <w:lang w:val="ru-RU"/>
              </w:rPr>
              <w:t>Запуск двигателя</w:t>
            </w:r>
          </w:p>
          <w:p w:rsidR="001E0E7E" w:rsidRPr="00A24041"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Перед запуском двигателя, убедитесь, что вы выполнили все инструкции в </w:t>
            </w:r>
            <w:r w:rsidRPr="00A24041">
              <w:rPr>
                <w:rFonts w:ascii="Arial" w:hAnsi="Arial" w:cs="Arial"/>
                <w:sz w:val="17"/>
                <w:szCs w:val="17"/>
                <w:lang w:val="ru-RU"/>
              </w:rPr>
              <w:t>“(</w:t>
            </w:r>
            <w:r w:rsidRPr="00815D8C">
              <w:rPr>
                <w:rFonts w:ascii="Arial" w:hAnsi="Arial" w:cs="Arial"/>
                <w:sz w:val="17"/>
                <w:szCs w:val="17"/>
                <w:lang w:val="en-US"/>
              </w:rPr>
              <w:t>a</w:t>
            </w:r>
            <w:r w:rsidRPr="00A24041">
              <w:rPr>
                <w:rFonts w:ascii="Arial" w:hAnsi="Arial" w:cs="Arial"/>
                <w:sz w:val="17"/>
                <w:szCs w:val="17"/>
                <w:lang w:val="ru-RU"/>
              </w:rPr>
              <w:t xml:space="preserve">) Перед </w:t>
            </w:r>
            <w:r>
              <w:rPr>
                <w:rFonts w:ascii="Arial" w:hAnsi="Arial" w:cs="Arial"/>
                <w:sz w:val="17"/>
                <w:szCs w:val="17"/>
                <w:lang w:val="ru-RU"/>
              </w:rPr>
              <w:t>запуском стартера</w:t>
            </w:r>
            <w:r w:rsidRPr="00A24041">
              <w:rPr>
                <w:rFonts w:ascii="Arial" w:hAnsi="Arial" w:cs="Arial"/>
                <w:sz w:val="17"/>
                <w:szCs w:val="17"/>
                <w:lang w:val="ru-RU"/>
              </w:rPr>
              <w:t>”.</w:t>
            </w:r>
          </w:p>
          <w:p w:rsidR="001E0E7E" w:rsidRPr="00A24041"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Нормальный запуск</w:t>
            </w:r>
          </w:p>
          <w:p w:rsidR="001E0E7E" w:rsidRPr="00192A50"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Система многоточечного впрыска /последовательного многоточечного впрыска топлива вашего двигателя автоматически регулирует воздушно-топливную смесь для запуска</w:t>
            </w:r>
            <w:r w:rsidRPr="00192A50">
              <w:rPr>
                <w:rFonts w:ascii="Arial" w:hAnsi="Arial" w:cs="Arial"/>
                <w:sz w:val="17"/>
                <w:szCs w:val="17"/>
                <w:lang w:val="ru-RU"/>
              </w:rPr>
              <w:t xml:space="preserve">. </w:t>
            </w:r>
            <w:r>
              <w:rPr>
                <w:rFonts w:ascii="Arial" w:hAnsi="Arial" w:cs="Arial"/>
                <w:sz w:val="17"/>
                <w:szCs w:val="17"/>
                <w:lang w:val="ru-RU"/>
              </w:rPr>
              <w:t xml:space="preserve"> Вы можете запустить холодный или горячий двигатель следующим образом</w:t>
            </w:r>
            <w:r w:rsidRPr="00192A50">
              <w:rPr>
                <w:rFonts w:ascii="Arial" w:hAnsi="Arial" w:cs="Arial"/>
                <w:sz w:val="17"/>
                <w:szCs w:val="17"/>
                <w:lang w:val="ru-RU"/>
              </w:rPr>
              <w:t>:</w:t>
            </w:r>
          </w:p>
          <w:p w:rsidR="001E0E7E" w:rsidRPr="00192A50"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Не держа ногу на педали акселератора, запустите двигатель поворотом ключа зажигания в положение </w:t>
            </w:r>
            <w:r w:rsidRPr="00192A50">
              <w:rPr>
                <w:rFonts w:ascii="Arial" w:hAnsi="Arial" w:cs="Arial"/>
                <w:sz w:val="17"/>
                <w:szCs w:val="17"/>
                <w:lang w:val="ru-RU"/>
              </w:rPr>
              <w:t>“</w:t>
            </w:r>
            <w:r w:rsidRPr="00815D8C">
              <w:rPr>
                <w:rFonts w:ascii="Arial" w:hAnsi="Arial" w:cs="Arial"/>
                <w:sz w:val="17"/>
                <w:szCs w:val="17"/>
                <w:lang w:val="en-US"/>
              </w:rPr>
              <w:t>START</w:t>
            </w:r>
            <w:r w:rsidRPr="00192A50">
              <w:rPr>
                <w:rFonts w:ascii="Arial" w:hAnsi="Arial" w:cs="Arial"/>
                <w:sz w:val="17"/>
                <w:szCs w:val="17"/>
                <w:lang w:val="ru-RU"/>
              </w:rPr>
              <w:t xml:space="preserve">”. </w:t>
            </w:r>
            <w:r>
              <w:rPr>
                <w:rFonts w:ascii="Arial" w:hAnsi="Arial" w:cs="Arial"/>
                <w:sz w:val="17"/>
                <w:szCs w:val="17"/>
                <w:lang w:val="ru-RU"/>
              </w:rPr>
              <w:t xml:space="preserve"> Отпустите</w:t>
            </w:r>
            <w:r w:rsidRPr="00192A50">
              <w:rPr>
                <w:rFonts w:ascii="Arial" w:hAnsi="Arial" w:cs="Arial"/>
                <w:sz w:val="17"/>
                <w:szCs w:val="17"/>
                <w:lang w:val="ru-RU"/>
              </w:rPr>
              <w:t xml:space="preserve"> </w:t>
            </w:r>
            <w:r>
              <w:rPr>
                <w:rFonts w:ascii="Arial" w:hAnsi="Arial" w:cs="Arial"/>
                <w:sz w:val="17"/>
                <w:szCs w:val="17"/>
                <w:lang w:val="ru-RU"/>
              </w:rPr>
              <w:t>его</w:t>
            </w:r>
            <w:r w:rsidRPr="00192A50">
              <w:rPr>
                <w:rFonts w:ascii="Arial" w:hAnsi="Arial" w:cs="Arial"/>
                <w:sz w:val="17"/>
                <w:szCs w:val="17"/>
                <w:lang w:val="ru-RU"/>
              </w:rPr>
              <w:t xml:space="preserve">, </w:t>
            </w:r>
            <w:r>
              <w:rPr>
                <w:rFonts w:ascii="Arial" w:hAnsi="Arial" w:cs="Arial"/>
                <w:sz w:val="17"/>
                <w:szCs w:val="17"/>
                <w:lang w:val="ru-RU"/>
              </w:rPr>
              <w:t>когда</w:t>
            </w:r>
            <w:r w:rsidRPr="00192A50">
              <w:rPr>
                <w:rFonts w:ascii="Arial" w:hAnsi="Arial" w:cs="Arial"/>
                <w:sz w:val="17"/>
                <w:szCs w:val="17"/>
                <w:lang w:val="ru-RU"/>
              </w:rPr>
              <w:t xml:space="preserve"> </w:t>
            </w:r>
            <w:r>
              <w:rPr>
                <w:rFonts w:ascii="Arial" w:hAnsi="Arial" w:cs="Arial"/>
                <w:sz w:val="17"/>
                <w:szCs w:val="17"/>
                <w:lang w:val="ru-RU"/>
              </w:rPr>
              <w:t>двигатель</w:t>
            </w:r>
            <w:r w:rsidRPr="00192A50">
              <w:rPr>
                <w:rFonts w:ascii="Arial" w:hAnsi="Arial" w:cs="Arial"/>
                <w:sz w:val="17"/>
                <w:szCs w:val="17"/>
                <w:lang w:val="ru-RU"/>
              </w:rPr>
              <w:t xml:space="preserve"> </w:t>
            </w:r>
            <w:r>
              <w:rPr>
                <w:rFonts w:ascii="Arial" w:hAnsi="Arial" w:cs="Arial"/>
                <w:sz w:val="17"/>
                <w:szCs w:val="17"/>
                <w:lang w:val="ru-RU"/>
              </w:rPr>
              <w:t>запустится</w:t>
            </w:r>
            <w:r w:rsidRPr="00192A50">
              <w:rPr>
                <w:rFonts w:ascii="Arial" w:hAnsi="Arial" w:cs="Arial"/>
                <w:sz w:val="17"/>
                <w:szCs w:val="17"/>
                <w:lang w:val="ru-RU"/>
              </w:rPr>
              <w:t>.</w:t>
            </w:r>
          </w:p>
          <w:p w:rsidR="001E0E7E" w:rsidRPr="007045D9"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Двигатель необходимо разогревать при езде, а не на холостом ходу</w:t>
            </w:r>
            <w:r w:rsidRPr="00192A50">
              <w:rPr>
                <w:rFonts w:ascii="Arial" w:hAnsi="Arial" w:cs="Arial"/>
                <w:sz w:val="17"/>
                <w:szCs w:val="17"/>
                <w:lang w:val="ru-RU"/>
              </w:rPr>
              <w:t xml:space="preserve">. </w:t>
            </w:r>
            <w:r>
              <w:rPr>
                <w:rFonts w:ascii="Arial" w:hAnsi="Arial" w:cs="Arial"/>
                <w:sz w:val="17"/>
                <w:szCs w:val="17"/>
                <w:lang w:val="ru-RU"/>
              </w:rPr>
              <w:t>Чтобы разогреть двигатель, необходимо проехать с равномерно</w:t>
            </w:r>
            <w:r w:rsidRPr="00192A50">
              <w:rPr>
                <w:rFonts w:ascii="Arial" w:hAnsi="Arial" w:cs="Arial"/>
                <w:sz w:val="17"/>
                <w:szCs w:val="17"/>
                <w:lang w:val="ru-RU"/>
              </w:rPr>
              <w:t xml:space="preserve"> </w:t>
            </w:r>
            <w:r>
              <w:rPr>
                <w:rFonts w:ascii="Arial" w:hAnsi="Arial" w:cs="Arial"/>
                <w:sz w:val="17"/>
                <w:szCs w:val="17"/>
                <w:lang w:val="ru-RU"/>
              </w:rPr>
              <w:t>вращающимся</w:t>
            </w:r>
            <w:r w:rsidRPr="00192A50">
              <w:rPr>
                <w:rFonts w:ascii="Arial" w:hAnsi="Arial" w:cs="Arial"/>
                <w:sz w:val="17"/>
                <w:szCs w:val="17"/>
                <w:lang w:val="ru-RU"/>
              </w:rPr>
              <w:t xml:space="preserve"> </w:t>
            </w:r>
            <w:r>
              <w:rPr>
                <w:rFonts w:ascii="Arial" w:hAnsi="Arial" w:cs="Arial"/>
                <w:sz w:val="17"/>
                <w:szCs w:val="17"/>
                <w:lang w:val="ru-RU"/>
              </w:rPr>
              <w:t>двигателем</w:t>
            </w:r>
            <w:r w:rsidRPr="00192A50">
              <w:rPr>
                <w:rFonts w:ascii="Arial" w:hAnsi="Arial" w:cs="Arial"/>
                <w:sz w:val="17"/>
                <w:szCs w:val="17"/>
                <w:lang w:val="ru-RU"/>
              </w:rPr>
              <w:t xml:space="preserve"> </w:t>
            </w:r>
            <w:r>
              <w:rPr>
                <w:rFonts w:ascii="Arial" w:hAnsi="Arial" w:cs="Arial"/>
                <w:sz w:val="17"/>
                <w:szCs w:val="17"/>
                <w:lang w:val="ru-RU"/>
              </w:rPr>
              <w:t>расстояние, необходимое для</w:t>
            </w:r>
            <w:r w:rsidRPr="00192A50">
              <w:rPr>
                <w:rFonts w:ascii="Arial" w:hAnsi="Arial" w:cs="Arial"/>
                <w:sz w:val="17"/>
                <w:szCs w:val="17"/>
                <w:lang w:val="ru-RU"/>
              </w:rPr>
              <w:t xml:space="preserve"> </w:t>
            </w:r>
            <w:r>
              <w:rPr>
                <w:rFonts w:ascii="Arial" w:hAnsi="Arial" w:cs="Arial"/>
                <w:sz w:val="17"/>
                <w:szCs w:val="17"/>
                <w:lang w:val="ru-RU"/>
              </w:rPr>
              <w:t>приведения температуры охлаждающей жидкости двигателя в нормальный диапазон</w:t>
            </w:r>
            <w:r w:rsidRPr="007045D9">
              <w:rPr>
                <w:rFonts w:ascii="Arial" w:hAnsi="Arial" w:cs="Arial"/>
                <w:sz w:val="17"/>
                <w:szCs w:val="17"/>
                <w:lang w:val="ru-RU"/>
              </w:rPr>
              <w:t>.</w:t>
            </w:r>
          </w:p>
          <w:p w:rsidR="001E0E7E" w:rsidRPr="007045D9"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Если двигатель глохнет</w:t>
            </w:r>
            <w:r w:rsidRPr="007045D9">
              <w:rPr>
                <w:rFonts w:ascii="Arial" w:hAnsi="Arial" w:cs="Arial"/>
                <w:b/>
                <w:bCs/>
                <w:sz w:val="17"/>
                <w:szCs w:val="17"/>
                <w:lang w:val="ru-RU"/>
              </w:rPr>
              <w:t>...</w:t>
            </w:r>
          </w:p>
          <w:p w:rsidR="001E0E7E" w:rsidRPr="007045D9"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Просто перезапустите двигатель, следуя инструкциям «Нормальный запуск» выше</w:t>
            </w:r>
            <w:r w:rsidRPr="007045D9">
              <w:rPr>
                <w:rFonts w:ascii="Arial" w:hAnsi="Arial" w:cs="Arial"/>
                <w:sz w:val="17"/>
                <w:szCs w:val="17"/>
                <w:lang w:val="ru-RU"/>
              </w:rPr>
              <w:t>.</w:t>
            </w:r>
          </w:p>
          <w:p w:rsidR="001E0E7E" w:rsidRPr="00815D8C" w:rsidRDefault="001E0E7E" w:rsidP="001C1EA6">
            <w:pPr>
              <w:autoSpaceDE w:val="0"/>
              <w:autoSpaceDN w:val="0"/>
              <w:adjustRightInd w:val="0"/>
              <w:spacing w:before="60"/>
              <w:jc w:val="both"/>
              <w:rPr>
                <w:rFonts w:ascii="Arial" w:hAnsi="Arial" w:cs="Arial"/>
                <w:b/>
                <w:bCs/>
                <w:sz w:val="17"/>
                <w:szCs w:val="17"/>
                <w:lang w:val="en-US"/>
              </w:rPr>
            </w:pPr>
            <w:r>
              <w:rPr>
                <w:rFonts w:ascii="Arial" w:hAnsi="Arial" w:cs="Arial"/>
                <w:b/>
                <w:bCs/>
                <w:sz w:val="17"/>
                <w:szCs w:val="17"/>
                <w:lang w:val="ru-RU"/>
              </w:rPr>
              <w:t>Если</w:t>
            </w:r>
            <w:r w:rsidRPr="007045D9">
              <w:rPr>
                <w:rFonts w:ascii="Arial" w:hAnsi="Arial" w:cs="Arial"/>
                <w:b/>
                <w:bCs/>
                <w:sz w:val="17"/>
                <w:szCs w:val="17"/>
                <w:lang w:val="en-US"/>
              </w:rPr>
              <w:t xml:space="preserve"> </w:t>
            </w:r>
            <w:r>
              <w:rPr>
                <w:rFonts w:ascii="Arial" w:hAnsi="Arial" w:cs="Arial"/>
                <w:b/>
                <w:bCs/>
                <w:sz w:val="17"/>
                <w:szCs w:val="17"/>
                <w:lang w:val="ru-RU"/>
              </w:rPr>
              <w:t>двигатель</w:t>
            </w:r>
            <w:r w:rsidRPr="007045D9">
              <w:rPr>
                <w:rFonts w:ascii="Arial" w:hAnsi="Arial" w:cs="Arial"/>
                <w:b/>
                <w:bCs/>
                <w:sz w:val="17"/>
                <w:szCs w:val="17"/>
                <w:lang w:val="en-US"/>
              </w:rPr>
              <w:t xml:space="preserve"> </w:t>
            </w:r>
            <w:r>
              <w:rPr>
                <w:rFonts w:ascii="Arial" w:hAnsi="Arial" w:cs="Arial"/>
                <w:b/>
                <w:bCs/>
                <w:sz w:val="17"/>
                <w:szCs w:val="17"/>
                <w:lang w:val="ru-RU"/>
              </w:rPr>
              <w:t>не</w:t>
            </w:r>
            <w:r w:rsidRPr="007045D9">
              <w:rPr>
                <w:rFonts w:ascii="Arial" w:hAnsi="Arial" w:cs="Arial"/>
                <w:b/>
                <w:bCs/>
                <w:sz w:val="17"/>
                <w:szCs w:val="17"/>
                <w:lang w:val="en-US"/>
              </w:rPr>
              <w:t xml:space="preserve"> </w:t>
            </w:r>
            <w:r>
              <w:rPr>
                <w:rFonts w:ascii="Arial" w:hAnsi="Arial" w:cs="Arial"/>
                <w:b/>
                <w:bCs/>
                <w:sz w:val="17"/>
                <w:szCs w:val="17"/>
                <w:lang w:val="ru-RU"/>
              </w:rPr>
              <w:t>запускается</w:t>
            </w:r>
            <w:r w:rsidRPr="00815D8C">
              <w:rPr>
                <w:rFonts w:ascii="Arial" w:hAnsi="Arial" w:cs="Arial"/>
                <w:b/>
                <w:bCs/>
                <w:sz w:val="17"/>
                <w:szCs w:val="17"/>
                <w:lang w:val="en-US"/>
              </w:rPr>
              <w:t>...</w:t>
            </w:r>
          </w:p>
          <w:p w:rsidR="001E0E7E" w:rsidRPr="007045D9"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См</w:t>
            </w:r>
            <w:r w:rsidRPr="007045D9">
              <w:rPr>
                <w:rFonts w:ascii="Arial" w:hAnsi="Arial" w:cs="Arial"/>
                <w:sz w:val="17"/>
                <w:szCs w:val="17"/>
                <w:lang w:val="ru-RU"/>
              </w:rPr>
              <w:t xml:space="preserve">. “Если </w:t>
            </w:r>
            <w:r>
              <w:rPr>
                <w:rFonts w:ascii="Arial" w:hAnsi="Arial" w:cs="Arial"/>
                <w:sz w:val="17"/>
                <w:szCs w:val="17"/>
                <w:lang w:val="ru-RU"/>
              </w:rPr>
              <w:t>двигатель</w:t>
            </w:r>
            <w:r w:rsidRPr="007045D9">
              <w:rPr>
                <w:rFonts w:ascii="Arial" w:hAnsi="Arial" w:cs="Arial"/>
                <w:sz w:val="17"/>
                <w:szCs w:val="17"/>
                <w:lang w:val="ru-RU"/>
              </w:rPr>
              <w:t xml:space="preserve"> не запускается” </w:t>
            </w:r>
            <w:r>
              <w:rPr>
                <w:rFonts w:ascii="Arial" w:hAnsi="Arial" w:cs="Arial"/>
                <w:sz w:val="17"/>
                <w:szCs w:val="17"/>
                <w:lang w:val="ru-RU"/>
              </w:rPr>
              <w:t xml:space="preserve">на стр. </w:t>
            </w:r>
            <w:r w:rsidRPr="007045D9">
              <w:rPr>
                <w:rFonts w:ascii="Arial" w:hAnsi="Arial" w:cs="Arial"/>
                <w:sz w:val="17"/>
                <w:szCs w:val="17"/>
                <w:lang w:val="ru-RU"/>
              </w:rPr>
              <w:t xml:space="preserve">248 </w:t>
            </w:r>
            <w:r>
              <w:rPr>
                <w:rFonts w:ascii="Arial" w:hAnsi="Arial" w:cs="Arial"/>
                <w:sz w:val="17"/>
                <w:szCs w:val="17"/>
                <w:lang w:val="ru-RU"/>
              </w:rPr>
              <w:t>в Разделе</w:t>
            </w:r>
            <w:r w:rsidRPr="007045D9">
              <w:rPr>
                <w:rFonts w:ascii="Arial" w:hAnsi="Arial" w:cs="Arial"/>
                <w:sz w:val="17"/>
                <w:szCs w:val="17"/>
                <w:lang w:val="ru-RU"/>
              </w:rPr>
              <w:t xml:space="preserve"> 4.</w:t>
            </w:r>
          </w:p>
        </w:tc>
      </w:tr>
    </w:tbl>
    <w:p w:rsidR="001E0E7E" w:rsidRPr="007045D9" w:rsidRDefault="001E0E7E" w:rsidP="001E0E7E">
      <w:pPr>
        <w:autoSpaceDE w:val="0"/>
        <w:autoSpaceDN w:val="0"/>
        <w:adjustRightInd w:val="0"/>
        <w:rPr>
          <w:rFonts w:ascii="Arial" w:hAnsi="Arial" w:cs="Arial"/>
          <w:sz w:val="17"/>
          <w:szCs w:val="17"/>
          <w:lang w:val="ru-RU"/>
        </w:rPr>
      </w:pPr>
    </w:p>
    <w:p w:rsidR="001E0E7E" w:rsidRPr="007045D9" w:rsidRDefault="001E0E7E" w:rsidP="001E0E7E">
      <w:pPr>
        <w:autoSpaceDE w:val="0"/>
        <w:autoSpaceDN w:val="0"/>
        <w:adjustRightInd w:val="0"/>
        <w:rPr>
          <w:rFonts w:ascii="Arial" w:hAnsi="Arial" w:cs="Arial"/>
          <w:sz w:val="17"/>
          <w:szCs w:val="17"/>
          <w:lang w:val="ru-RU"/>
        </w:rPr>
      </w:pPr>
      <w:r w:rsidRPr="007045D9">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800"/>
        <w:gridCol w:w="3836"/>
        <w:gridCol w:w="3853"/>
      </w:tblGrid>
      <w:tr w:rsidR="001E0E7E" w:rsidRPr="00CE3C24" w:rsidTr="001C1EA6">
        <w:tc>
          <w:tcPr>
            <w:tcW w:w="3789" w:type="dxa"/>
          </w:tcPr>
          <w:p w:rsidR="001E0E7E" w:rsidRPr="007045D9" w:rsidRDefault="001E0E7E" w:rsidP="001C1EA6">
            <w:pPr>
              <w:autoSpaceDE w:val="0"/>
              <w:autoSpaceDN w:val="0"/>
              <w:adjustRightInd w:val="0"/>
              <w:spacing w:before="60"/>
              <w:jc w:val="both"/>
              <w:rPr>
                <w:rFonts w:ascii="Arial" w:hAnsi="Arial" w:cs="Arial"/>
                <w:b/>
                <w:bCs/>
                <w:sz w:val="17"/>
                <w:szCs w:val="17"/>
                <w:lang w:val="ru-RU"/>
              </w:rPr>
            </w:pPr>
          </w:p>
          <w:p w:rsidR="001E0E7E" w:rsidRPr="007045D9" w:rsidRDefault="001E0E7E" w:rsidP="001C1EA6">
            <w:pPr>
              <w:autoSpaceDE w:val="0"/>
              <w:autoSpaceDN w:val="0"/>
              <w:adjustRightInd w:val="0"/>
              <w:spacing w:before="60"/>
              <w:jc w:val="both"/>
              <w:rPr>
                <w:rFonts w:ascii="Arial" w:hAnsi="Arial" w:cs="Arial"/>
                <w:sz w:val="17"/>
                <w:szCs w:val="17"/>
                <w:lang w:val="ru-RU"/>
              </w:rPr>
            </w:pPr>
          </w:p>
          <w:tbl>
            <w:tblPr>
              <w:tblStyle w:val="a7"/>
              <w:tblW w:w="3574" w:type="dxa"/>
              <w:tblLook w:val="01E0"/>
            </w:tblPr>
            <w:tblGrid>
              <w:gridCol w:w="3574"/>
            </w:tblGrid>
            <w:tr w:rsidR="001E0E7E" w:rsidRPr="00B51901"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B51901" w:rsidRDefault="001E0E7E" w:rsidP="001C1EA6">
                  <w:pPr>
                    <w:spacing w:before="60"/>
                    <w:ind w:right="-37"/>
                    <w:jc w:val="center"/>
                    <w:rPr>
                      <w:rFonts w:ascii="Arial" w:hAnsi="Arial" w:cs="Arial"/>
                      <w:sz w:val="17"/>
                      <w:szCs w:val="17"/>
                      <w:lang w:val="en-US"/>
                    </w:rPr>
                  </w:pPr>
                  <w:r w:rsidRPr="00E227B7">
                    <w:rPr>
                      <w:rFonts w:ascii="Arial" w:hAnsi="Arial" w:cs="Arial"/>
                      <w:b/>
                      <w:bCs/>
                      <w:sz w:val="17"/>
                      <w:szCs w:val="17"/>
                      <w:lang w:val="ru-RU"/>
                    </w:rPr>
                    <w:t>ПРЕДУПРЕЖДЕНИЕ</w:t>
                  </w:r>
                </w:p>
              </w:tc>
            </w:tr>
            <w:tr w:rsidR="001E0E7E" w:rsidRPr="00154DEB" w:rsidTr="001C1EA6">
              <w:tc>
                <w:tcPr>
                  <w:tcW w:w="3574" w:type="dxa"/>
                  <w:tcBorders>
                    <w:top w:val="single" w:sz="4" w:space="0" w:color="auto"/>
                    <w:left w:val="single" w:sz="4" w:space="0" w:color="auto"/>
                    <w:bottom w:val="single" w:sz="4" w:space="0" w:color="auto"/>
                    <w:right w:val="single" w:sz="4" w:space="0" w:color="auto"/>
                  </w:tcBorders>
                </w:tcPr>
                <w:p w:rsidR="001E0E7E" w:rsidRPr="006E68C8" w:rsidRDefault="001E0E7E" w:rsidP="00A40B70">
                  <w:pPr>
                    <w:numPr>
                      <w:ilvl w:val="0"/>
                      <w:numId w:val="40"/>
                    </w:numPr>
                    <w:tabs>
                      <w:tab w:val="clear" w:pos="720"/>
                    </w:tabs>
                    <w:autoSpaceDE w:val="0"/>
                    <w:autoSpaceDN w:val="0"/>
                    <w:adjustRightInd w:val="0"/>
                    <w:spacing w:before="60"/>
                    <w:ind w:left="167" w:hanging="240"/>
                    <w:jc w:val="both"/>
                    <w:rPr>
                      <w:rFonts w:ascii="Arial" w:hAnsi="Arial" w:cs="Arial"/>
                      <w:b/>
                      <w:bCs/>
                      <w:i/>
                      <w:sz w:val="17"/>
                      <w:szCs w:val="17"/>
                      <w:lang w:val="ru-RU"/>
                    </w:rPr>
                  </w:pPr>
                  <w:r>
                    <w:rPr>
                      <w:rFonts w:ascii="Arial" w:hAnsi="Arial" w:cs="Arial"/>
                      <w:b/>
                      <w:bCs/>
                      <w:i/>
                      <w:sz w:val="17"/>
                      <w:szCs w:val="17"/>
                      <w:lang w:val="ru-RU"/>
                    </w:rPr>
                    <w:t>Не</w:t>
                  </w:r>
                  <w:r w:rsidRPr="00137F12">
                    <w:rPr>
                      <w:rFonts w:ascii="Arial" w:hAnsi="Arial" w:cs="Arial"/>
                      <w:b/>
                      <w:bCs/>
                      <w:i/>
                      <w:sz w:val="17"/>
                      <w:szCs w:val="17"/>
                      <w:lang w:val="ru-RU"/>
                    </w:rPr>
                    <w:t xml:space="preserve"> </w:t>
                  </w:r>
                  <w:r>
                    <w:rPr>
                      <w:rFonts w:ascii="Arial" w:hAnsi="Arial" w:cs="Arial"/>
                      <w:b/>
                      <w:bCs/>
                      <w:i/>
                      <w:sz w:val="17"/>
                      <w:szCs w:val="17"/>
                      <w:lang w:val="ru-RU"/>
                    </w:rPr>
                    <w:t>приводите</w:t>
                  </w:r>
                  <w:r w:rsidRPr="00137F12">
                    <w:rPr>
                      <w:rFonts w:ascii="Arial" w:hAnsi="Arial" w:cs="Arial"/>
                      <w:b/>
                      <w:bCs/>
                      <w:i/>
                      <w:sz w:val="17"/>
                      <w:szCs w:val="17"/>
                      <w:lang w:val="ru-RU"/>
                    </w:rPr>
                    <w:t xml:space="preserve"> </w:t>
                  </w:r>
                  <w:r>
                    <w:rPr>
                      <w:rFonts w:ascii="Arial" w:hAnsi="Arial" w:cs="Arial"/>
                      <w:b/>
                      <w:bCs/>
                      <w:i/>
                      <w:sz w:val="17"/>
                      <w:szCs w:val="17"/>
                      <w:lang w:val="ru-RU"/>
                    </w:rPr>
                    <w:t>в</w:t>
                  </w:r>
                  <w:r w:rsidRPr="00137F12">
                    <w:rPr>
                      <w:rFonts w:ascii="Arial" w:hAnsi="Arial" w:cs="Arial"/>
                      <w:b/>
                      <w:bCs/>
                      <w:i/>
                      <w:sz w:val="17"/>
                      <w:szCs w:val="17"/>
                      <w:lang w:val="ru-RU"/>
                    </w:rPr>
                    <w:t xml:space="preserve"> </w:t>
                  </w:r>
                  <w:r>
                    <w:rPr>
                      <w:rFonts w:ascii="Arial" w:hAnsi="Arial" w:cs="Arial"/>
                      <w:b/>
                      <w:bCs/>
                      <w:i/>
                      <w:sz w:val="17"/>
                      <w:szCs w:val="17"/>
                      <w:lang w:val="ru-RU"/>
                    </w:rPr>
                    <w:t xml:space="preserve">действие стартер более </w:t>
                  </w:r>
                  <w:r w:rsidRPr="00137F12">
                    <w:rPr>
                      <w:rFonts w:ascii="Arial" w:hAnsi="Arial" w:cs="Arial"/>
                      <w:b/>
                      <w:bCs/>
                      <w:i/>
                      <w:sz w:val="17"/>
                      <w:szCs w:val="17"/>
                      <w:lang w:val="ru-RU"/>
                    </w:rPr>
                    <w:t xml:space="preserve">30 </w:t>
                  </w:r>
                  <w:r>
                    <w:rPr>
                      <w:rFonts w:ascii="Arial" w:hAnsi="Arial" w:cs="Arial"/>
                      <w:b/>
                      <w:bCs/>
                      <w:i/>
                      <w:sz w:val="17"/>
                      <w:szCs w:val="17"/>
                      <w:lang w:val="ru-RU"/>
                    </w:rPr>
                    <w:t>секунд за раз</w:t>
                  </w:r>
                  <w:r w:rsidRPr="00137F12">
                    <w:rPr>
                      <w:rFonts w:ascii="Arial" w:hAnsi="Arial" w:cs="Arial"/>
                      <w:b/>
                      <w:bCs/>
                      <w:i/>
                      <w:sz w:val="17"/>
                      <w:szCs w:val="17"/>
                      <w:lang w:val="ru-RU"/>
                    </w:rPr>
                    <w:t xml:space="preserve">. </w:t>
                  </w:r>
                  <w:r>
                    <w:rPr>
                      <w:rFonts w:ascii="Arial" w:hAnsi="Arial" w:cs="Arial"/>
                      <w:b/>
                      <w:bCs/>
                      <w:i/>
                      <w:sz w:val="17"/>
                      <w:szCs w:val="17"/>
                      <w:lang w:val="ru-RU"/>
                    </w:rPr>
                    <w:t xml:space="preserve"> Это может привести к перегреву стартера и электропроводки.</w:t>
                  </w:r>
                </w:p>
                <w:p w:rsidR="001E0E7E" w:rsidRPr="006E68C8" w:rsidRDefault="001E0E7E" w:rsidP="00A40B70">
                  <w:pPr>
                    <w:numPr>
                      <w:ilvl w:val="0"/>
                      <w:numId w:val="40"/>
                    </w:numPr>
                    <w:tabs>
                      <w:tab w:val="clear" w:pos="720"/>
                    </w:tabs>
                    <w:autoSpaceDE w:val="0"/>
                    <w:autoSpaceDN w:val="0"/>
                    <w:adjustRightInd w:val="0"/>
                    <w:spacing w:before="60"/>
                    <w:ind w:left="167" w:hanging="240"/>
                    <w:jc w:val="both"/>
                    <w:rPr>
                      <w:rFonts w:ascii="Arial" w:hAnsi="Arial" w:cs="Arial"/>
                      <w:b/>
                      <w:bCs/>
                      <w:i/>
                      <w:sz w:val="17"/>
                      <w:szCs w:val="17"/>
                      <w:lang w:val="ru-RU"/>
                    </w:rPr>
                  </w:pPr>
                  <w:r>
                    <w:rPr>
                      <w:rFonts w:ascii="Arial" w:hAnsi="Arial" w:cs="Arial"/>
                      <w:b/>
                      <w:bCs/>
                      <w:i/>
                      <w:sz w:val="17"/>
                      <w:szCs w:val="17"/>
                      <w:lang w:val="ru-RU"/>
                    </w:rPr>
                    <w:t>Не разгоняйте на холостом ходу холодный двигатель.</w:t>
                  </w:r>
                </w:p>
                <w:p w:rsidR="001E0E7E" w:rsidRPr="00815D8C" w:rsidRDefault="001E0E7E" w:rsidP="00A40B70">
                  <w:pPr>
                    <w:numPr>
                      <w:ilvl w:val="0"/>
                      <w:numId w:val="40"/>
                    </w:numPr>
                    <w:tabs>
                      <w:tab w:val="clear" w:pos="720"/>
                    </w:tabs>
                    <w:autoSpaceDE w:val="0"/>
                    <w:autoSpaceDN w:val="0"/>
                    <w:adjustRightInd w:val="0"/>
                    <w:spacing w:before="60"/>
                    <w:ind w:left="167" w:hanging="240"/>
                    <w:jc w:val="both"/>
                    <w:rPr>
                      <w:rFonts w:ascii="Arial" w:hAnsi="Arial" w:cs="Arial"/>
                      <w:i/>
                      <w:sz w:val="20"/>
                      <w:szCs w:val="20"/>
                      <w:lang w:val="ru-RU"/>
                    </w:rPr>
                  </w:pPr>
                  <w:r>
                    <w:rPr>
                      <w:rFonts w:ascii="Arial" w:hAnsi="Arial" w:cs="Arial"/>
                      <w:b/>
                      <w:bCs/>
                      <w:i/>
                      <w:sz w:val="17"/>
                      <w:szCs w:val="17"/>
                      <w:lang w:val="ru-RU"/>
                    </w:rPr>
                    <w:t>Если двигатель запускается с трудом или часто глохнет, пройдите осмотр двигателя немедленно</w:t>
                  </w:r>
                  <w:r w:rsidRPr="00815D8C">
                    <w:rPr>
                      <w:rFonts w:ascii="Arial" w:hAnsi="Arial" w:cs="Arial"/>
                      <w:b/>
                      <w:bCs/>
                      <w:i/>
                      <w:sz w:val="17"/>
                      <w:szCs w:val="17"/>
                      <w:lang w:val="ru-RU"/>
                    </w:rPr>
                    <w:t>.</w:t>
                  </w:r>
                </w:p>
              </w:tc>
            </w:tr>
          </w:tbl>
          <w:p w:rsidR="001E0E7E" w:rsidRPr="00154DEB" w:rsidRDefault="001E0E7E" w:rsidP="001C1EA6">
            <w:pPr>
              <w:autoSpaceDE w:val="0"/>
              <w:autoSpaceDN w:val="0"/>
              <w:adjustRightInd w:val="0"/>
              <w:spacing w:before="60"/>
              <w:jc w:val="both"/>
              <w:rPr>
                <w:rFonts w:ascii="Arial" w:hAnsi="Arial" w:cs="Arial"/>
                <w:sz w:val="20"/>
                <w:szCs w:val="20"/>
                <w:lang w:val="ru-RU"/>
              </w:rPr>
            </w:pPr>
          </w:p>
          <w:p w:rsidR="001E0E7E" w:rsidRPr="00815D8C" w:rsidRDefault="001E0E7E" w:rsidP="001C1EA6">
            <w:pPr>
              <w:autoSpaceDE w:val="0"/>
              <w:autoSpaceDN w:val="0"/>
              <w:adjustRightInd w:val="0"/>
              <w:spacing w:before="60"/>
              <w:jc w:val="both"/>
              <w:rPr>
                <w:rFonts w:ascii="Arial" w:hAnsi="Arial" w:cs="Arial"/>
                <w:b/>
                <w:bCs/>
                <w:sz w:val="17"/>
                <w:szCs w:val="17"/>
                <w:lang w:val="ru-RU"/>
              </w:rPr>
            </w:pPr>
          </w:p>
        </w:tc>
        <w:tc>
          <w:tcPr>
            <w:tcW w:w="3836" w:type="dxa"/>
          </w:tcPr>
          <w:p w:rsidR="001E0E7E" w:rsidRDefault="001E0E7E" w:rsidP="001C1EA6">
            <w:pPr>
              <w:autoSpaceDE w:val="0"/>
              <w:autoSpaceDN w:val="0"/>
              <w:adjustRightInd w:val="0"/>
              <w:rPr>
                <w:rFonts w:ascii="Arial" w:hAnsi="Arial" w:cs="Arial"/>
                <w:sz w:val="20"/>
                <w:szCs w:val="20"/>
                <w:lang w:val="ru-RU"/>
              </w:rPr>
            </w:pPr>
            <w:r>
              <w:rPr>
                <w:rFonts w:ascii="Arial" w:hAnsi="Arial" w:cs="Arial"/>
                <w:b/>
                <w:bCs/>
                <w:sz w:val="21"/>
                <w:szCs w:val="21"/>
                <w:lang w:val="ru-RU"/>
              </w:rPr>
              <w:t>Советы по вождению в разных условиях</w:t>
            </w:r>
          </w:p>
          <w:p w:rsidR="001E0E7E" w:rsidRPr="00794723" w:rsidRDefault="001E0E7E" w:rsidP="00A40B70">
            <w:pPr>
              <w:numPr>
                <w:ilvl w:val="0"/>
                <w:numId w:val="40"/>
              </w:numPr>
              <w:tabs>
                <w:tab w:val="clear" w:pos="720"/>
              </w:tabs>
              <w:autoSpaceDE w:val="0"/>
              <w:autoSpaceDN w:val="0"/>
              <w:adjustRightInd w:val="0"/>
              <w:spacing w:before="60"/>
              <w:ind w:left="167" w:hanging="240"/>
              <w:jc w:val="both"/>
              <w:rPr>
                <w:rFonts w:ascii="Arial" w:hAnsi="Arial" w:cs="Arial"/>
                <w:bCs/>
                <w:sz w:val="17"/>
                <w:szCs w:val="17"/>
                <w:lang w:val="ru-RU"/>
              </w:rPr>
            </w:pPr>
            <w:r w:rsidRPr="00794723">
              <w:rPr>
                <w:rFonts w:ascii="Arial" w:hAnsi="Arial" w:cs="Arial"/>
                <w:bCs/>
                <w:sz w:val="17"/>
                <w:szCs w:val="17"/>
                <w:lang w:val="ru-RU"/>
              </w:rPr>
              <w:t>Всегда сбрасывайте скорость при порывистом встречном ветре.  Это позволит гораздо лучше контролировать автомобиль.</w:t>
            </w:r>
          </w:p>
          <w:p w:rsidR="001E0E7E" w:rsidRPr="00794723" w:rsidRDefault="001E0E7E" w:rsidP="00A40B70">
            <w:pPr>
              <w:numPr>
                <w:ilvl w:val="0"/>
                <w:numId w:val="40"/>
              </w:numPr>
              <w:tabs>
                <w:tab w:val="clear" w:pos="720"/>
              </w:tabs>
              <w:autoSpaceDE w:val="0"/>
              <w:autoSpaceDN w:val="0"/>
              <w:adjustRightInd w:val="0"/>
              <w:spacing w:before="60"/>
              <w:ind w:left="167" w:hanging="240"/>
              <w:jc w:val="both"/>
              <w:rPr>
                <w:rFonts w:ascii="Arial" w:hAnsi="Arial" w:cs="Arial"/>
                <w:bCs/>
                <w:sz w:val="17"/>
                <w:szCs w:val="17"/>
                <w:lang w:val="ru-RU"/>
              </w:rPr>
            </w:pPr>
            <w:r w:rsidRPr="00794723">
              <w:rPr>
                <w:rFonts w:ascii="Arial" w:hAnsi="Arial" w:cs="Arial"/>
                <w:bCs/>
                <w:sz w:val="17"/>
                <w:szCs w:val="17"/>
                <w:lang w:val="ru-RU"/>
              </w:rPr>
              <w:t>Съезжайте с бордюров и заезжайте на бордюры медленно, и, если возможно, под прямым углом.  Избегайте езды по высоким, с острыми краями предметам и т.п.</w:t>
            </w:r>
            <w:r>
              <w:rPr>
                <w:rFonts w:ascii="Arial" w:hAnsi="Arial" w:cs="Arial"/>
                <w:bCs/>
                <w:sz w:val="17"/>
                <w:szCs w:val="17"/>
                <w:lang w:val="ru-RU"/>
              </w:rPr>
              <w:t xml:space="preserve"> </w:t>
            </w:r>
            <w:r w:rsidRPr="00794723">
              <w:rPr>
                <w:rFonts w:ascii="Arial" w:hAnsi="Arial" w:cs="Arial"/>
                <w:bCs/>
                <w:sz w:val="17"/>
                <w:szCs w:val="17"/>
                <w:lang w:val="ru-RU"/>
              </w:rPr>
              <w:t>Несоблюдение этой предосторожности может привести к серьезным повреждениям шин, таким как разрывы шин.</w:t>
            </w:r>
          </w:p>
          <w:p w:rsidR="001E0E7E" w:rsidRPr="00735385" w:rsidRDefault="001E0E7E" w:rsidP="001C1EA6">
            <w:pPr>
              <w:autoSpaceDE w:val="0"/>
              <w:autoSpaceDN w:val="0"/>
              <w:adjustRightInd w:val="0"/>
              <w:ind w:left="160"/>
              <w:jc w:val="both"/>
              <w:rPr>
                <w:rFonts w:ascii="Arial" w:hAnsi="Arial" w:cs="Arial"/>
                <w:sz w:val="17"/>
                <w:szCs w:val="17"/>
                <w:lang w:val="ru-RU"/>
              </w:rPr>
            </w:pPr>
            <w:r>
              <w:rPr>
                <w:rFonts w:ascii="Arial" w:hAnsi="Arial" w:cs="Arial"/>
                <w:sz w:val="17"/>
                <w:szCs w:val="17"/>
                <w:lang w:val="ru-RU"/>
              </w:rPr>
              <w:t>Переезжайте медленно через бугры или участки дороги с выбоинами</w:t>
            </w:r>
            <w:r w:rsidRPr="003531B5">
              <w:rPr>
                <w:rFonts w:ascii="Arial" w:hAnsi="Arial" w:cs="Arial"/>
                <w:sz w:val="17"/>
                <w:szCs w:val="17"/>
                <w:lang w:val="ru-RU"/>
              </w:rPr>
              <w:t xml:space="preserve">. </w:t>
            </w:r>
            <w:r>
              <w:rPr>
                <w:rFonts w:ascii="Arial" w:hAnsi="Arial" w:cs="Arial"/>
                <w:sz w:val="17"/>
                <w:szCs w:val="17"/>
                <w:lang w:val="ru-RU"/>
              </w:rPr>
              <w:t>в противном случае, удары могут привести к серьезным повреждениям шин и/или колес</w:t>
            </w:r>
            <w:r w:rsidRPr="00735385">
              <w:rPr>
                <w:rFonts w:ascii="Arial" w:hAnsi="Arial" w:cs="Arial"/>
                <w:sz w:val="17"/>
                <w:szCs w:val="17"/>
                <w:lang w:val="ru-RU"/>
              </w:rPr>
              <w:t>.</w:t>
            </w:r>
          </w:p>
          <w:p w:rsidR="001E0E7E" w:rsidRPr="00794723" w:rsidRDefault="001E0E7E" w:rsidP="00A40B70">
            <w:pPr>
              <w:numPr>
                <w:ilvl w:val="0"/>
                <w:numId w:val="40"/>
              </w:numPr>
              <w:tabs>
                <w:tab w:val="clear" w:pos="720"/>
              </w:tabs>
              <w:autoSpaceDE w:val="0"/>
              <w:autoSpaceDN w:val="0"/>
              <w:adjustRightInd w:val="0"/>
              <w:spacing w:before="60"/>
              <w:ind w:left="167" w:hanging="240"/>
              <w:jc w:val="both"/>
              <w:rPr>
                <w:rFonts w:ascii="Arial" w:hAnsi="Arial" w:cs="Arial"/>
                <w:bCs/>
                <w:sz w:val="17"/>
                <w:szCs w:val="17"/>
                <w:lang w:val="ru-RU"/>
              </w:rPr>
            </w:pPr>
            <w:r w:rsidRPr="00794723">
              <w:rPr>
                <w:rFonts w:ascii="Arial" w:hAnsi="Arial" w:cs="Arial"/>
                <w:bCs/>
                <w:sz w:val="17"/>
                <w:szCs w:val="17"/>
                <w:lang w:val="ru-RU"/>
              </w:rPr>
              <w:t>При парковке на спуске/подъеме, поверните передние колеса до соприкосновения с бордюром, чтобы автомобиль не катился.  Приведите в действие стояночный тормоз и переведите рычаг переключения передач в положение “P” (для автоматической трансмиссии) или на первую передачу или задний ход (для механической коробки передач).  В случае необходимости заблокируйте колеса.</w:t>
            </w:r>
          </w:p>
          <w:p w:rsidR="001E0E7E" w:rsidRPr="00815D8C" w:rsidRDefault="001E0E7E" w:rsidP="001C1EA6">
            <w:pPr>
              <w:autoSpaceDE w:val="0"/>
              <w:autoSpaceDN w:val="0"/>
              <w:adjustRightInd w:val="0"/>
              <w:spacing w:before="60"/>
              <w:jc w:val="both"/>
              <w:rPr>
                <w:rFonts w:ascii="Arial" w:hAnsi="Arial" w:cs="Arial"/>
                <w:b/>
                <w:bCs/>
                <w:sz w:val="17"/>
                <w:szCs w:val="17"/>
                <w:lang w:val="en-US"/>
              </w:rPr>
            </w:pPr>
          </w:p>
        </w:tc>
        <w:tc>
          <w:tcPr>
            <w:tcW w:w="3853" w:type="dxa"/>
          </w:tcPr>
          <w:p w:rsidR="001E0E7E" w:rsidRPr="00794723" w:rsidRDefault="001E0E7E" w:rsidP="00A40B70">
            <w:pPr>
              <w:numPr>
                <w:ilvl w:val="0"/>
                <w:numId w:val="40"/>
              </w:numPr>
              <w:tabs>
                <w:tab w:val="clear" w:pos="720"/>
              </w:tabs>
              <w:autoSpaceDE w:val="0"/>
              <w:autoSpaceDN w:val="0"/>
              <w:adjustRightInd w:val="0"/>
              <w:spacing w:before="60"/>
              <w:ind w:left="167" w:hanging="240"/>
              <w:jc w:val="both"/>
              <w:rPr>
                <w:rFonts w:ascii="Arial" w:hAnsi="Arial" w:cs="Arial"/>
                <w:bCs/>
                <w:sz w:val="17"/>
                <w:szCs w:val="17"/>
                <w:lang w:val="ru-RU"/>
              </w:rPr>
            </w:pPr>
            <w:r w:rsidRPr="00794723">
              <w:rPr>
                <w:rFonts w:ascii="Arial" w:hAnsi="Arial" w:cs="Arial"/>
                <w:bCs/>
                <w:sz w:val="17"/>
                <w:szCs w:val="17"/>
                <w:lang w:val="ru-RU"/>
              </w:rPr>
              <w:t xml:space="preserve">Мойка автомобиля или езда через глубокую воду могут привести к тому, что тормоза будут мокрыми.  Чтобы проверить, мокрые ли тормоза, убедитесь, что рядом с вами нет автомобилей, а затем слегка нажмите педаль.  Если вы не почувствуете обычного тормозного усилия, тормоза, вероятно, намокли.  Чтобы высушить тормоза, ведите автомобиль осторожно, </w:t>
            </w:r>
            <w:r>
              <w:rPr>
                <w:rFonts w:ascii="Arial" w:hAnsi="Arial" w:cs="Arial"/>
                <w:bCs/>
                <w:sz w:val="17"/>
                <w:szCs w:val="17"/>
                <w:lang w:val="ru-RU"/>
              </w:rPr>
              <w:t>слегка нажимая</w:t>
            </w:r>
            <w:r w:rsidRPr="00794723">
              <w:rPr>
                <w:rFonts w:ascii="Arial" w:hAnsi="Arial" w:cs="Arial"/>
                <w:bCs/>
                <w:sz w:val="17"/>
                <w:szCs w:val="17"/>
                <w:lang w:val="ru-RU"/>
              </w:rPr>
              <w:t xml:space="preserve"> тормозную педаль и с приведенным в действие стояночным тормозом.  Если тормоза не начнут работать безопасным образом, необходимо съехать на обочину дороги и позвонить дилеру Toyota для оказания помощи.</w:t>
            </w:r>
          </w:p>
          <w:p w:rsidR="001E0E7E" w:rsidRPr="00794723" w:rsidRDefault="001E0E7E" w:rsidP="00A40B70">
            <w:pPr>
              <w:numPr>
                <w:ilvl w:val="0"/>
                <w:numId w:val="40"/>
              </w:numPr>
              <w:tabs>
                <w:tab w:val="clear" w:pos="720"/>
              </w:tabs>
              <w:autoSpaceDE w:val="0"/>
              <w:autoSpaceDN w:val="0"/>
              <w:adjustRightInd w:val="0"/>
              <w:spacing w:before="60"/>
              <w:ind w:left="167" w:hanging="240"/>
              <w:jc w:val="both"/>
              <w:rPr>
                <w:rFonts w:ascii="Arial" w:hAnsi="Arial" w:cs="Arial"/>
                <w:bCs/>
                <w:sz w:val="17"/>
                <w:szCs w:val="17"/>
                <w:lang w:val="ru-RU"/>
              </w:rPr>
            </w:pPr>
            <w:r w:rsidRPr="00794723">
              <w:rPr>
                <w:rFonts w:ascii="Arial" w:hAnsi="Arial" w:cs="Arial"/>
                <w:bCs/>
                <w:sz w:val="17"/>
                <w:szCs w:val="17"/>
                <w:lang w:val="ru-RU"/>
              </w:rPr>
              <w:t>Модели с непостоянным полным приводом—</w:t>
            </w:r>
            <w:r>
              <w:rPr>
                <w:rFonts w:ascii="Arial" w:hAnsi="Arial" w:cs="Arial"/>
                <w:bCs/>
                <w:sz w:val="17"/>
                <w:szCs w:val="17"/>
                <w:lang w:val="ru-RU"/>
              </w:rPr>
              <w:t xml:space="preserve"> </w:t>
            </w:r>
            <w:r w:rsidRPr="00794723">
              <w:rPr>
                <w:rFonts w:ascii="Arial" w:hAnsi="Arial" w:cs="Arial"/>
                <w:bCs/>
                <w:sz w:val="17"/>
                <w:szCs w:val="17"/>
                <w:lang w:val="ru-RU"/>
              </w:rPr>
              <w:t>Toyota рекомендует не использовать привод на четыре колеса на сухой дороге с твердым покрытием, так как езда с полным приводом вызовет излишний шум и износ, а также повышенный расход топлива.</w:t>
            </w:r>
          </w:p>
          <w:p w:rsidR="001E0E7E" w:rsidRPr="00F46BE6" w:rsidRDefault="001E0E7E" w:rsidP="00A40B70">
            <w:pPr>
              <w:numPr>
                <w:ilvl w:val="0"/>
                <w:numId w:val="40"/>
              </w:numPr>
              <w:tabs>
                <w:tab w:val="clear" w:pos="720"/>
              </w:tabs>
              <w:autoSpaceDE w:val="0"/>
              <w:autoSpaceDN w:val="0"/>
              <w:adjustRightInd w:val="0"/>
              <w:spacing w:before="60"/>
              <w:ind w:left="167" w:hanging="240"/>
              <w:jc w:val="both"/>
              <w:rPr>
                <w:rFonts w:ascii="Arial" w:hAnsi="Arial" w:cs="Arial"/>
                <w:sz w:val="20"/>
                <w:szCs w:val="20"/>
                <w:lang w:val="ru-RU"/>
              </w:rPr>
            </w:pPr>
            <w:r w:rsidRPr="00794723">
              <w:rPr>
                <w:rFonts w:ascii="Arial" w:hAnsi="Arial" w:cs="Arial"/>
                <w:bCs/>
                <w:sz w:val="17"/>
                <w:szCs w:val="17"/>
                <w:lang w:val="ru-RU"/>
              </w:rPr>
              <w:t>Модели с непостоянным полным приводом—</w:t>
            </w:r>
            <w:r>
              <w:rPr>
                <w:rFonts w:ascii="Arial" w:hAnsi="Arial" w:cs="Arial"/>
                <w:bCs/>
                <w:sz w:val="17"/>
                <w:szCs w:val="17"/>
                <w:lang w:val="ru-RU"/>
              </w:rPr>
              <w:t xml:space="preserve"> </w:t>
            </w:r>
            <w:r w:rsidRPr="00794723">
              <w:rPr>
                <w:rFonts w:ascii="Arial" w:hAnsi="Arial" w:cs="Arial"/>
                <w:bCs/>
                <w:sz w:val="17"/>
                <w:szCs w:val="17"/>
                <w:lang w:val="ru-RU"/>
              </w:rPr>
              <w:t xml:space="preserve">в холодную погоду езда с приводом на два колеса может производить шум, пока </w:t>
            </w:r>
            <w:r>
              <w:rPr>
                <w:rFonts w:ascii="Arial" w:hAnsi="Arial" w:cs="Arial"/>
                <w:bCs/>
                <w:sz w:val="17"/>
                <w:szCs w:val="17"/>
                <w:lang w:val="ru-RU"/>
              </w:rPr>
              <w:t>раздаточная коробка</w:t>
            </w:r>
            <w:r w:rsidRPr="00794723">
              <w:rPr>
                <w:rFonts w:ascii="Arial" w:hAnsi="Arial" w:cs="Arial"/>
                <w:bCs/>
                <w:sz w:val="17"/>
                <w:szCs w:val="17"/>
                <w:lang w:val="ru-RU"/>
              </w:rPr>
              <w:t xml:space="preserve"> не разогреется.  Поэтому, следует ехать с полным приводом</w:t>
            </w:r>
            <w:r>
              <w:rPr>
                <w:rFonts w:ascii="Arial" w:hAnsi="Arial" w:cs="Arial"/>
                <w:bCs/>
                <w:sz w:val="17"/>
                <w:szCs w:val="17"/>
                <w:lang w:val="ru-RU"/>
              </w:rPr>
              <w:t xml:space="preserve"> до разогрева</w:t>
            </w:r>
            <w:r w:rsidRPr="00794723">
              <w:rPr>
                <w:rFonts w:ascii="Arial" w:hAnsi="Arial" w:cs="Arial"/>
                <w:bCs/>
                <w:sz w:val="17"/>
                <w:szCs w:val="17"/>
                <w:lang w:val="ru-RU"/>
              </w:rPr>
              <w:t xml:space="preserve"> </w:t>
            </w:r>
            <w:r>
              <w:rPr>
                <w:rFonts w:ascii="Arial" w:hAnsi="Arial" w:cs="Arial"/>
                <w:bCs/>
                <w:sz w:val="17"/>
                <w:szCs w:val="17"/>
                <w:lang w:val="ru-RU"/>
              </w:rPr>
              <w:t>раздаточной коробки.</w:t>
            </w:r>
          </w:p>
        </w:tc>
      </w:tr>
    </w:tbl>
    <w:p w:rsidR="001E0E7E" w:rsidRPr="00CE3C24" w:rsidRDefault="001E0E7E" w:rsidP="001E0E7E">
      <w:pPr>
        <w:autoSpaceDE w:val="0"/>
        <w:autoSpaceDN w:val="0"/>
        <w:adjustRightInd w:val="0"/>
        <w:rPr>
          <w:rFonts w:ascii="Arial" w:hAnsi="Arial" w:cs="Arial"/>
          <w:sz w:val="17"/>
          <w:szCs w:val="17"/>
          <w:lang w:val="ru-RU"/>
        </w:rPr>
      </w:pPr>
    </w:p>
    <w:p w:rsidR="001E0E7E" w:rsidRPr="00D77F06" w:rsidRDefault="001E0E7E" w:rsidP="001E0E7E">
      <w:pPr>
        <w:autoSpaceDE w:val="0"/>
        <w:autoSpaceDN w:val="0"/>
        <w:adjustRightInd w:val="0"/>
        <w:rPr>
          <w:rFonts w:ascii="Arial" w:hAnsi="Arial" w:cs="Arial"/>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913"/>
        <w:gridCol w:w="3913"/>
        <w:gridCol w:w="3752"/>
      </w:tblGrid>
      <w:tr w:rsidR="001E0E7E" w:rsidRPr="00385EE4" w:rsidTr="001C1EA6">
        <w:tc>
          <w:tcPr>
            <w:tcW w:w="3789" w:type="dxa"/>
          </w:tcPr>
          <w:p w:rsidR="001E0E7E" w:rsidRDefault="001E0E7E" w:rsidP="001C1EA6">
            <w:pPr>
              <w:autoSpaceDE w:val="0"/>
              <w:autoSpaceDN w:val="0"/>
              <w:adjustRightInd w:val="0"/>
              <w:spacing w:before="60"/>
              <w:jc w:val="both"/>
              <w:rPr>
                <w:rFonts w:ascii="Arial" w:hAnsi="Arial" w:cs="Arial"/>
                <w:b/>
                <w:bCs/>
                <w:sz w:val="17"/>
                <w:szCs w:val="17"/>
                <w:lang w:val="ru-RU"/>
              </w:rPr>
            </w:pP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Default="001E0E7E" w:rsidP="00A40B70">
                  <w:pPr>
                    <w:numPr>
                      <w:ilvl w:val="0"/>
                      <w:numId w:val="60"/>
                    </w:numPr>
                    <w:autoSpaceDE w:val="0"/>
                    <w:autoSpaceDN w:val="0"/>
                    <w:adjustRightInd w:val="0"/>
                    <w:spacing w:before="60"/>
                    <w:jc w:val="both"/>
                    <w:rPr>
                      <w:rFonts w:ascii="Arial" w:hAnsi="Arial" w:cs="Arial"/>
                      <w:b/>
                      <w:sz w:val="17"/>
                      <w:szCs w:val="17"/>
                      <w:lang w:val="en-US"/>
                    </w:rPr>
                  </w:pPr>
                  <w:r>
                    <w:rPr>
                      <w:rFonts w:ascii="Arial" w:hAnsi="Arial" w:cs="Arial"/>
                      <w:b/>
                      <w:bCs/>
                      <w:sz w:val="17"/>
                      <w:szCs w:val="17"/>
                      <w:lang w:val="ru-RU"/>
                    </w:rPr>
                    <w:t>ВНИМАНИЕ</w:t>
                  </w:r>
                </w:p>
              </w:tc>
            </w:tr>
            <w:tr w:rsidR="001E0E7E" w:rsidRPr="00474EA8"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794723" w:rsidRDefault="001E0E7E" w:rsidP="00A40B70">
                  <w:pPr>
                    <w:numPr>
                      <w:ilvl w:val="0"/>
                      <w:numId w:val="65"/>
                    </w:numPr>
                    <w:tabs>
                      <w:tab w:val="clear" w:pos="720"/>
                    </w:tabs>
                    <w:autoSpaceDE w:val="0"/>
                    <w:autoSpaceDN w:val="0"/>
                    <w:adjustRightInd w:val="0"/>
                    <w:spacing w:before="60"/>
                    <w:ind w:left="237" w:hanging="240"/>
                    <w:jc w:val="both"/>
                    <w:rPr>
                      <w:rFonts w:ascii="Arial" w:hAnsi="Arial" w:cs="Arial"/>
                      <w:b/>
                      <w:bCs/>
                      <w:sz w:val="17"/>
                      <w:szCs w:val="17"/>
                      <w:lang w:val="ru-RU"/>
                    </w:rPr>
                  </w:pPr>
                  <w:r>
                    <w:rPr>
                      <w:rFonts w:ascii="Arial" w:hAnsi="Arial" w:cs="Arial"/>
                      <w:b/>
                      <w:bCs/>
                      <w:sz w:val="17"/>
                      <w:szCs w:val="17"/>
                      <w:lang w:val="ru-RU"/>
                    </w:rPr>
                    <w:t>Перед тем, как трогаться с места,</w:t>
                  </w:r>
                  <w:r w:rsidRPr="00794723">
                    <w:rPr>
                      <w:rFonts w:ascii="Arial" w:hAnsi="Arial" w:cs="Arial"/>
                      <w:b/>
                      <w:bCs/>
                      <w:sz w:val="17"/>
                      <w:szCs w:val="17"/>
                      <w:lang w:val="ru-RU"/>
                    </w:rPr>
                    <w:t xml:space="preserve"> </w:t>
                  </w:r>
                  <w:r>
                    <w:rPr>
                      <w:rFonts w:ascii="Arial" w:hAnsi="Arial" w:cs="Arial"/>
                      <w:b/>
                      <w:bCs/>
                      <w:sz w:val="17"/>
                      <w:szCs w:val="17"/>
                      <w:lang w:val="ru-RU"/>
                    </w:rPr>
                    <w:t>убедитесь, что стояночный тормоз полностью отпущен, и что напоминающий индикатор стояночного тормоза погас.</w:t>
                  </w:r>
                </w:p>
                <w:p w:rsidR="001E0E7E" w:rsidRPr="00474EA8" w:rsidRDefault="001E0E7E" w:rsidP="00A40B70">
                  <w:pPr>
                    <w:numPr>
                      <w:ilvl w:val="0"/>
                      <w:numId w:val="65"/>
                    </w:numPr>
                    <w:tabs>
                      <w:tab w:val="clear" w:pos="720"/>
                    </w:tabs>
                    <w:autoSpaceDE w:val="0"/>
                    <w:autoSpaceDN w:val="0"/>
                    <w:adjustRightInd w:val="0"/>
                    <w:spacing w:before="60"/>
                    <w:ind w:left="237" w:hanging="240"/>
                    <w:jc w:val="both"/>
                    <w:rPr>
                      <w:rFonts w:ascii="Arial" w:hAnsi="Arial" w:cs="Arial"/>
                      <w:b/>
                      <w:bCs/>
                      <w:sz w:val="17"/>
                      <w:szCs w:val="17"/>
                      <w:lang w:val="ru-RU"/>
                    </w:rPr>
                  </w:pPr>
                  <w:r>
                    <w:rPr>
                      <w:rFonts w:ascii="Arial" w:hAnsi="Arial" w:cs="Arial"/>
                      <w:b/>
                      <w:bCs/>
                      <w:sz w:val="17"/>
                      <w:szCs w:val="17"/>
                      <w:lang w:val="ru-RU"/>
                    </w:rPr>
                    <w:t>Не оставляйте автомобиль без присмотра с работающим двигателем</w:t>
                  </w:r>
                  <w:r w:rsidRPr="00474EA8">
                    <w:rPr>
                      <w:rFonts w:ascii="Arial" w:hAnsi="Arial" w:cs="Arial"/>
                      <w:b/>
                      <w:bCs/>
                      <w:sz w:val="17"/>
                      <w:szCs w:val="17"/>
                      <w:lang w:val="ru-RU"/>
                    </w:rPr>
                    <w:t>.</w:t>
                  </w:r>
                </w:p>
                <w:p w:rsidR="001E0E7E" w:rsidRPr="00474EA8" w:rsidRDefault="001E0E7E" w:rsidP="00A40B70">
                  <w:pPr>
                    <w:numPr>
                      <w:ilvl w:val="0"/>
                      <w:numId w:val="65"/>
                    </w:numPr>
                    <w:tabs>
                      <w:tab w:val="clear" w:pos="720"/>
                    </w:tabs>
                    <w:autoSpaceDE w:val="0"/>
                    <w:autoSpaceDN w:val="0"/>
                    <w:adjustRightInd w:val="0"/>
                    <w:spacing w:before="60"/>
                    <w:ind w:left="237" w:hanging="240"/>
                    <w:jc w:val="both"/>
                    <w:rPr>
                      <w:rFonts w:ascii="Arial" w:hAnsi="Arial" w:cs="Arial"/>
                      <w:b/>
                      <w:bCs/>
                      <w:sz w:val="17"/>
                      <w:szCs w:val="17"/>
                      <w:lang w:val="ru-RU"/>
                    </w:rPr>
                  </w:pPr>
                  <w:r>
                    <w:rPr>
                      <w:rFonts w:ascii="Arial" w:hAnsi="Arial" w:cs="Arial"/>
                      <w:b/>
                      <w:bCs/>
                      <w:sz w:val="17"/>
                      <w:szCs w:val="17"/>
                      <w:lang w:val="ru-RU"/>
                    </w:rPr>
                    <w:t>Не оставляйте ногу на педали тормоза во время езды</w:t>
                  </w:r>
                  <w:r w:rsidRPr="00474EA8">
                    <w:rPr>
                      <w:rFonts w:ascii="Arial" w:hAnsi="Arial" w:cs="Arial"/>
                      <w:b/>
                      <w:bCs/>
                      <w:sz w:val="17"/>
                      <w:szCs w:val="17"/>
                      <w:lang w:val="ru-RU"/>
                    </w:rPr>
                    <w:t xml:space="preserve">. </w:t>
                  </w:r>
                  <w:r>
                    <w:rPr>
                      <w:rFonts w:ascii="Arial" w:hAnsi="Arial" w:cs="Arial"/>
                      <w:b/>
                      <w:bCs/>
                      <w:sz w:val="17"/>
                      <w:szCs w:val="17"/>
                      <w:lang w:val="ru-RU"/>
                    </w:rPr>
                    <w:t xml:space="preserve"> Это может вызвать опасный перегрев</w:t>
                  </w:r>
                  <w:r w:rsidRPr="00474EA8">
                    <w:rPr>
                      <w:rFonts w:ascii="Arial" w:hAnsi="Arial" w:cs="Arial"/>
                      <w:b/>
                      <w:bCs/>
                      <w:sz w:val="17"/>
                      <w:szCs w:val="17"/>
                      <w:lang w:val="ru-RU"/>
                    </w:rPr>
                    <w:t xml:space="preserve">, </w:t>
                  </w:r>
                  <w:r>
                    <w:rPr>
                      <w:rFonts w:ascii="Arial" w:hAnsi="Arial" w:cs="Arial"/>
                      <w:b/>
                      <w:bCs/>
                      <w:sz w:val="17"/>
                      <w:szCs w:val="17"/>
                      <w:lang w:val="ru-RU"/>
                    </w:rPr>
                    <w:t>излишний износ и повышенный расход топлива.</w:t>
                  </w:r>
                </w:p>
                <w:p w:rsidR="001E0E7E" w:rsidRPr="00474EA8" w:rsidRDefault="001E0E7E" w:rsidP="00A40B70">
                  <w:pPr>
                    <w:numPr>
                      <w:ilvl w:val="0"/>
                      <w:numId w:val="65"/>
                    </w:numPr>
                    <w:tabs>
                      <w:tab w:val="clear" w:pos="720"/>
                    </w:tabs>
                    <w:autoSpaceDE w:val="0"/>
                    <w:autoSpaceDN w:val="0"/>
                    <w:adjustRightInd w:val="0"/>
                    <w:spacing w:before="60"/>
                    <w:ind w:left="237" w:hanging="240"/>
                    <w:jc w:val="both"/>
                    <w:rPr>
                      <w:rFonts w:ascii="Arial" w:hAnsi="Arial" w:cs="Arial"/>
                      <w:b/>
                      <w:bCs/>
                      <w:sz w:val="17"/>
                      <w:szCs w:val="17"/>
                      <w:lang w:val="ru-RU"/>
                    </w:rPr>
                  </w:pPr>
                  <w:r>
                    <w:rPr>
                      <w:rFonts w:ascii="Arial" w:hAnsi="Arial" w:cs="Arial"/>
                      <w:b/>
                      <w:bCs/>
                      <w:sz w:val="17"/>
                      <w:szCs w:val="17"/>
                      <w:lang w:val="ru-RU"/>
                    </w:rPr>
                    <w:t>При езде вверх или вниз по крутому склону снижайте скорость и переключайтесь на понижающую передачу.  Если долго ехать на тормозах, это приведет к их перегреву и неадекватной работе</w:t>
                  </w:r>
                  <w:r w:rsidRPr="00474EA8">
                    <w:rPr>
                      <w:rFonts w:ascii="Arial" w:hAnsi="Arial" w:cs="Arial"/>
                      <w:b/>
                      <w:bCs/>
                      <w:sz w:val="17"/>
                      <w:szCs w:val="17"/>
                      <w:lang w:val="ru-RU"/>
                    </w:rPr>
                    <w:t>.</w:t>
                  </w:r>
                </w:p>
                <w:p w:rsidR="001E0E7E" w:rsidRPr="00474EA8" w:rsidRDefault="001E0E7E" w:rsidP="00A40B70">
                  <w:pPr>
                    <w:numPr>
                      <w:ilvl w:val="0"/>
                      <w:numId w:val="65"/>
                    </w:numPr>
                    <w:tabs>
                      <w:tab w:val="clear" w:pos="720"/>
                    </w:tabs>
                    <w:autoSpaceDE w:val="0"/>
                    <w:autoSpaceDN w:val="0"/>
                    <w:adjustRightInd w:val="0"/>
                    <w:spacing w:before="60"/>
                    <w:ind w:left="237" w:hanging="240"/>
                    <w:jc w:val="both"/>
                    <w:rPr>
                      <w:rFonts w:ascii="Arial" w:hAnsi="Arial" w:cs="Arial"/>
                      <w:sz w:val="20"/>
                      <w:szCs w:val="20"/>
                      <w:lang w:val="ru-RU"/>
                    </w:rPr>
                  </w:pPr>
                  <w:r>
                    <w:rPr>
                      <w:rFonts w:ascii="Arial" w:hAnsi="Arial" w:cs="Arial"/>
                      <w:b/>
                      <w:bCs/>
                      <w:sz w:val="17"/>
                      <w:szCs w:val="17"/>
                      <w:lang w:val="ru-RU"/>
                    </w:rPr>
                    <w:t>Будьте осторожны, когда разгоняетесь, переключаетесь на повышающую или понижающую передачу или тормозите на скользкой поверхности</w:t>
                  </w:r>
                  <w:r w:rsidRPr="00474EA8">
                    <w:rPr>
                      <w:rFonts w:ascii="Arial" w:hAnsi="Arial" w:cs="Arial"/>
                      <w:b/>
                      <w:bCs/>
                      <w:sz w:val="17"/>
                      <w:szCs w:val="17"/>
                      <w:lang w:val="ru-RU"/>
                    </w:rPr>
                    <w:t xml:space="preserve">. </w:t>
                  </w:r>
                  <w:r>
                    <w:rPr>
                      <w:rFonts w:ascii="Arial" w:hAnsi="Arial" w:cs="Arial"/>
                      <w:b/>
                      <w:bCs/>
                      <w:sz w:val="17"/>
                      <w:szCs w:val="17"/>
                      <w:lang w:val="ru-RU"/>
                    </w:rPr>
                    <w:t xml:space="preserve"> Резкое ускорение или торможение двигателем может привести к заносу или развороту автомобиля</w:t>
                  </w:r>
                  <w:r w:rsidRPr="00474EA8">
                    <w:rPr>
                      <w:rFonts w:ascii="Arial" w:hAnsi="Arial" w:cs="Arial"/>
                      <w:b/>
                      <w:bCs/>
                      <w:sz w:val="17"/>
                      <w:szCs w:val="17"/>
                      <w:lang w:val="ru-RU"/>
                    </w:rPr>
                    <w:t>.</w:t>
                  </w:r>
                </w:p>
              </w:tc>
            </w:tr>
          </w:tbl>
          <w:p w:rsidR="001E0E7E" w:rsidRDefault="001E0E7E" w:rsidP="001C1EA6">
            <w:pPr>
              <w:autoSpaceDE w:val="0"/>
              <w:autoSpaceDN w:val="0"/>
              <w:adjustRightInd w:val="0"/>
              <w:spacing w:before="60"/>
              <w:jc w:val="both"/>
              <w:rPr>
                <w:rFonts w:ascii="Arial" w:hAnsi="Arial" w:cs="Arial"/>
                <w:b/>
                <w:bCs/>
                <w:sz w:val="17"/>
                <w:szCs w:val="17"/>
                <w:lang w:val="ru-RU"/>
              </w:rPr>
            </w:pPr>
          </w:p>
          <w:p w:rsidR="001E0E7E" w:rsidRPr="00474EA8" w:rsidRDefault="001E0E7E" w:rsidP="001C1EA6">
            <w:pPr>
              <w:autoSpaceDE w:val="0"/>
              <w:autoSpaceDN w:val="0"/>
              <w:adjustRightInd w:val="0"/>
              <w:spacing w:before="60"/>
              <w:jc w:val="both"/>
              <w:rPr>
                <w:rFonts w:ascii="Arial" w:hAnsi="Arial" w:cs="Arial"/>
                <w:b/>
                <w:bCs/>
                <w:sz w:val="17"/>
                <w:szCs w:val="17"/>
                <w:lang w:val="ru-RU"/>
              </w:rPr>
            </w:pPr>
          </w:p>
        </w:tc>
        <w:tc>
          <w:tcPr>
            <w:tcW w:w="3836" w:type="dxa"/>
          </w:tcPr>
          <w:p w:rsidR="001E0E7E" w:rsidRDefault="001E0E7E" w:rsidP="001C1EA6">
            <w:pPr>
              <w:autoSpaceDE w:val="0"/>
              <w:autoSpaceDN w:val="0"/>
              <w:adjustRightInd w:val="0"/>
              <w:spacing w:before="60"/>
              <w:jc w:val="both"/>
              <w:rPr>
                <w:rFonts w:ascii="Arial" w:hAnsi="Arial" w:cs="Arial"/>
                <w:b/>
                <w:bCs/>
                <w:sz w:val="17"/>
                <w:szCs w:val="17"/>
                <w:lang w:val="ru-RU"/>
              </w:rPr>
            </w:pP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RPr="002A05FB"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Default="001E0E7E" w:rsidP="00A40B70">
                  <w:pPr>
                    <w:numPr>
                      <w:ilvl w:val="0"/>
                      <w:numId w:val="65"/>
                    </w:numPr>
                    <w:tabs>
                      <w:tab w:val="clear" w:pos="720"/>
                    </w:tabs>
                    <w:autoSpaceDE w:val="0"/>
                    <w:autoSpaceDN w:val="0"/>
                    <w:adjustRightInd w:val="0"/>
                    <w:spacing w:before="60"/>
                    <w:ind w:left="237" w:hanging="240"/>
                    <w:jc w:val="both"/>
                    <w:rPr>
                      <w:rFonts w:ascii="Arial" w:hAnsi="Arial" w:cs="Arial"/>
                      <w:b/>
                      <w:bCs/>
                      <w:sz w:val="17"/>
                      <w:szCs w:val="17"/>
                      <w:lang w:val="ru-RU"/>
                    </w:rPr>
                  </w:pPr>
                  <w:r>
                    <w:rPr>
                      <w:rFonts w:ascii="Arial" w:hAnsi="Arial" w:cs="Arial"/>
                      <w:b/>
                      <w:bCs/>
                      <w:sz w:val="17"/>
                      <w:szCs w:val="17"/>
                      <w:lang w:val="ru-RU"/>
                    </w:rPr>
                    <w:t>Не</w:t>
                  </w:r>
                  <w:r w:rsidRPr="00723C74">
                    <w:rPr>
                      <w:rFonts w:ascii="Arial" w:hAnsi="Arial" w:cs="Arial"/>
                      <w:b/>
                      <w:bCs/>
                      <w:sz w:val="17"/>
                      <w:szCs w:val="17"/>
                      <w:lang w:val="ru-RU"/>
                    </w:rPr>
                    <w:t xml:space="preserve"> </w:t>
                  </w:r>
                  <w:r>
                    <w:rPr>
                      <w:rFonts w:ascii="Arial" w:hAnsi="Arial" w:cs="Arial"/>
                      <w:b/>
                      <w:bCs/>
                      <w:sz w:val="17"/>
                      <w:szCs w:val="17"/>
                      <w:lang w:val="ru-RU"/>
                    </w:rPr>
                    <w:t>превышайте ограничения скорости движения</w:t>
                  </w:r>
                  <w:r w:rsidRPr="00723C74">
                    <w:rPr>
                      <w:rFonts w:ascii="Arial" w:hAnsi="Arial" w:cs="Arial"/>
                      <w:b/>
                      <w:bCs/>
                      <w:sz w:val="17"/>
                      <w:szCs w:val="17"/>
                      <w:lang w:val="ru-RU"/>
                    </w:rPr>
                    <w:t xml:space="preserve">. </w:t>
                  </w:r>
                  <w:r>
                    <w:rPr>
                      <w:rFonts w:ascii="Arial" w:hAnsi="Arial" w:cs="Arial"/>
                      <w:b/>
                      <w:bCs/>
                      <w:sz w:val="17"/>
                      <w:szCs w:val="17"/>
                      <w:lang w:val="ru-RU"/>
                    </w:rPr>
                    <w:t xml:space="preserve"> Даже если легальное ограничение скорости позволяет это, не превышайте скорость </w:t>
                  </w:r>
                  <w:r w:rsidRPr="00723C74">
                    <w:rPr>
                      <w:rFonts w:ascii="Arial" w:hAnsi="Arial" w:cs="Arial"/>
                      <w:b/>
                      <w:bCs/>
                      <w:sz w:val="17"/>
                      <w:szCs w:val="17"/>
                      <w:lang w:val="ru-RU"/>
                    </w:rPr>
                    <w:t>140</w:t>
                  </w:r>
                  <w:r>
                    <w:rPr>
                      <w:rFonts w:ascii="Arial" w:hAnsi="Arial" w:cs="Arial"/>
                      <w:b/>
                      <w:bCs/>
                      <w:sz w:val="17"/>
                      <w:szCs w:val="17"/>
                      <w:lang w:val="ru-RU"/>
                    </w:rPr>
                    <w:t xml:space="preserve"> км</w:t>
                  </w:r>
                  <w:r w:rsidRPr="00723C74">
                    <w:rPr>
                      <w:rFonts w:ascii="Arial" w:hAnsi="Arial" w:cs="Arial"/>
                      <w:b/>
                      <w:bCs/>
                      <w:sz w:val="17"/>
                      <w:szCs w:val="17"/>
                      <w:lang w:val="ru-RU"/>
                    </w:rPr>
                    <w:t>/</w:t>
                  </w:r>
                  <w:r>
                    <w:rPr>
                      <w:rFonts w:ascii="Arial" w:hAnsi="Arial" w:cs="Arial"/>
                      <w:b/>
                      <w:bCs/>
                      <w:sz w:val="17"/>
                      <w:szCs w:val="17"/>
                      <w:lang w:val="ru-RU"/>
                    </w:rPr>
                    <w:t>ч</w:t>
                  </w:r>
                  <w:r w:rsidRPr="00723C74">
                    <w:rPr>
                      <w:rFonts w:ascii="Arial" w:hAnsi="Arial" w:cs="Arial"/>
                      <w:b/>
                      <w:bCs/>
                      <w:sz w:val="17"/>
                      <w:szCs w:val="17"/>
                      <w:lang w:val="ru-RU"/>
                    </w:rPr>
                    <w:t xml:space="preserve"> (85 </w:t>
                  </w:r>
                  <w:r>
                    <w:rPr>
                      <w:rFonts w:ascii="Arial" w:hAnsi="Arial" w:cs="Arial"/>
                      <w:b/>
                      <w:bCs/>
                      <w:sz w:val="17"/>
                      <w:szCs w:val="17"/>
                      <w:lang w:val="ru-RU"/>
                    </w:rPr>
                    <w:t>миль/ч), если на автомобиле не установлены скоростные шины</w:t>
                  </w:r>
                  <w:r w:rsidRPr="00723C74">
                    <w:rPr>
                      <w:rFonts w:ascii="Arial" w:hAnsi="Arial" w:cs="Arial"/>
                      <w:b/>
                      <w:bCs/>
                      <w:sz w:val="17"/>
                      <w:szCs w:val="17"/>
                      <w:lang w:val="ru-RU"/>
                    </w:rPr>
                    <w:t>.</w:t>
                  </w:r>
                  <w:r>
                    <w:rPr>
                      <w:rFonts w:ascii="Arial" w:hAnsi="Arial" w:cs="Arial"/>
                      <w:b/>
                      <w:bCs/>
                      <w:sz w:val="17"/>
                      <w:szCs w:val="17"/>
                      <w:lang w:val="ru-RU"/>
                    </w:rPr>
                    <w:t xml:space="preserve">  Езда на скорости свыше </w:t>
                  </w:r>
                  <w:r w:rsidRPr="00723C74">
                    <w:rPr>
                      <w:rFonts w:ascii="Arial" w:hAnsi="Arial" w:cs="Arial"/>
                      <w:b/>
                      <w:bCs/>
                      <w:sz w:val="17"/>
                      <w:szCs w:val="17"/>
                      <w:lang w:val="ru-RU"/>
                    </w:rPr>
                    <w:t xml:space="preserve">140 </w:t>
                  </w:r>
                  <w:r>
                    <w:rPr>
                      <w:rFonts w:ascii="Arial" w:hAnsi="Arial" w:cs="Arial"/>
                      <w:b/>
                      <w:bCs/>
                      <w:sz w:val="17"/>
                      <w:szCs w:val="17"/>
                      <w:lang w:val="ru-RU"/>
                    </w:rPr>
                    <w:t>км</w:t>
                  </w:r>
                  <w:r w:rsidRPr="00723C74">
                    <w:rPr>
                      <w:rFonts w:ascii="Arial" w:hAnsi="Arial" w:cs="Arial"/>
                      <w:b/>
                      <w:bCs/>
                      <w:sz w:val="17"/>
                      <w:szCs w:val="17"/>
                      <w:lang w:val="ru-RU"/>
                    </w:rPr>
                    <w:t>/</w:t>
                  </w:r>
                  <w:r>
                    <w:rPr>
                      <w:rFonts w:ascii="Arial" w:hAnsi="Arial" w:cs="Arial"/>
                      <w:b/>
                      <w:bCs/>
                      <w:sz w:val="17"/>
                      <w:szCs w:val="17"/>
                      <w:lang w:val="ru-RU"/>
                    </w:rPr>
                    <w:t>ч</w:t>
                  </w:r>
                  <w:r w:rsidRPr="00723C74">
                    <w:rPr>
                      <w:rFonts w:ascii="Arial" w:hAnsi="Arial" w:cs="Arial"/>
                      <w:b/>
                      <w:bCs/>
                      <w:sz w:val="17"/>
                      <w:szCs w:val="17"/>
                      <w:lang w:val="ru-RU"/>
                    </w:rPr>
                    <w:t xml:space="preserve"> (85 </w:t>
                  </w:r>
                  <w:r>
                    <w:rPr>
                      <w:rFonts w:ascii="Arial" w:hAnsi="Arial" w:cs="Arial"/>
                      <w:b/>
                      <w:bCs/>
                      <w:sz w:val="17"/>
                      <w:szCs w:val="17"/>
                      <w:lang w:val="ru-RU"/>
                    </w:rPr>
                    <w:t>миль/ч) может вызвать повреждение шин, потерю контроля, и возможно, травмирование</w:t>
                  </w:r>
                  <w:r w:rsidRPr="00723C74">
                    <w:rPr>
                      <w:rFonts w:ascii="Arial" w:hAnsi="Arial" w:cs="Arial"/>
                      <w:b/>
                      <w:bCs/>
                      <w:sz w:val="17"/>
                      <w:szCs w:val="17"/>
                      <w:lang w:val="ru-RU"/>
                    </w:rPr>
                    <w:t xml:space="preserve">. </w:t>
                  </w:r>
                  <w:r>
                    <w:rPr>
                      <w:rFonts w:ascii="Arial" w:hAnsi="Arial" w:cs="Arial"/>
                      <w:b/>
                      <w:bCs/>
                      <w:sz w:val="17"/>
                      <w:szCs w:val="17"/>
                      <w:lang w:val="ru-RU"/>
                    </w:rPr>
                    <w:t xml:space="preserve"> Перед тем как ездить на такой высокой скорости, обязательно проконсультируйтесь с вашим дилером шин и определите, являются ли шины на вашем автомобиле скоростными или нет.</w:t>
                  </w:r>
                </w:p>
                <w:p w:rsidR="001E0E7E" w:rsidRPr="00C54520" w:rsidRDefault="001E0E7E" w:rsidP="00A40B70">
                  <w:pPr>
                    <w:numPr>
                      <w:ilvl w:val="0"/>
                      <w:numId w:val="65"/>
                    </w:numPr>
                    <w:tabs>
                      <w:tab w:val="clear" w:pos="720"/>
                    </w:tabs>
                    <w:autoSpaceDE w:val="0"/>
                    <w:autoSpaceDN w:val="0"/>
                    <w:adjustRightInd w:val="0"/>
                    <w:spacing w:before="60"/>
                    <w:ind w:left="237" w:hanging="240"/>
                    <w:jc w:val="both"/>
                    <w:rPr>
                      <w:rFonts w:ascii="Arial" w:hAnsi="Arial" w:cs="Arial"/>
                      <w:b/>
                      <w:bCs/>
                      <w:sz w:val="17"/>
                      <w:szCs w:val="17"/>
                      <w:lang w:val="ru-RU"/>
                    </w:rPr>
                  </w:pPr>
                  <w:r>
                    <w:rPr>
                      <w:rFonts w:ascii="Arial" w:hAnsi="Arial" w:cs="Arial"/>
                      <w:b/>
                      <w:bCs/>
                      <w:sz w:val="17"/>
                      <w:szCs w:val="17"/>
                      <w:lang w:val="ru-RU"/>
                    </w:rPr>
                    <w:t>Не продолжайте обычную езду с мокрыми тормозами.  С мокрыми тормозами, вашему автомобилю потребуется более длинный тормозной путь, и автомобиль может увести в одну сторону при нажатии тормозов</w:t>
                  </w:r>
                  <w:r w:rsidRPr="00723C74">
                    <w:rPr>
                      <w:rFonts w:ascii="Arial" w:hAnsi="Arial" w:cs="Arial"/>
                      <w:b/>
                      <w:bCs/>
                      <w:sz w:val="17"/>
                      <w:szCs w:val="17"/>
                      <w:lang w:val="ru-RU"/>
                    </w:rPr>
                    <w:t xml:space="preserve">. </w:t>
                  </w:r>
                  <w:r>
                    <w:rPr>
                      <w:rFonts w:ascii="Arial" w:hAnsi="Arial" w:cs="Arial"/>
                      <w:b/>
                      <w:bCs/>
                      <w:sz w:val="17"/>
                      <w:szCs w:val="17"/>
                      <w:lang w:val="ru-RU"/>
                    </w:rPr>
                    <w:t xml:space="preserve"> Стояночный тормоз при этом также не будет удерживать автомобиль надежно.</w:t>
                  </w:r>
                </w:p>
              </w:tc>
            </w:tr>
          </w:tbl>
          <w:p w:rsidR="001E0E7E" w:rsidRPr="00B85A30" w:rsidRDefault="001E0E7E" w:rsidP="001C1EA6">
            <w:pPr>
              <w:autoSpaceDE w:val="0"/>
              <w:autoSpaceDN w:val="0"/>
              <w:adjustRightInd w:val="0"/>
              <w:spacing w:before="60"/>
              <w:jc w:val="both"/>
              <w:rPr>
                <w:rFonts w:ascii="Arial" w:hAnsi="Arial" w:cs="Arial"/>
                <w:b/>
                <w:bCs/>
                <w:sz w:val="17"/>
                <w:szCs w:val="17"/>
                <w:lang w:val="ru-RU"/>
              </w:rPr>
            </w:pPr>
          </w:p>
        </w:tc>
        <w:tc>
          <w:tcPr>
            <w:tcW w:w="3853" w:type="dxa"/>
          </w:tcPr>
          <w:p w:rsidR="001E0E7E" w:rsidRPr="0038310B" w:rsidRDefault="001E0E7E" w:rsidP="001C1EA6">
            <w:pPr>
              <w:autoSpaceDE w:val="0"/>
              <w:autoSpaceDN w:val="0"/>
              <w:adjustRightInd w:val="0"/>
              <w:spacing w:before="60"/>
              <w:jc w:val="both"/>
              <w:rPr>
                <w:rFonts w:ascii="Arial" w:hAnsi="Arial" w:cs="Arial"/>
                <w:sz w:val="20"/>
                <w:szCs w:val="20"/>
                <w:lang w:val="ru-RU"/>
              </w:rPr>
            </w:pPr>
            <w:r w:rsidRPr="0038310B">
              <w:rPr>
                <w:rFonts w:ascii="Arial" w:hAnsi="Arial" w:cs="Arial"/>
                <w:b/>
                <w:bCs/>
                <w:sz w:val="21"/>
                <w:szCs w:val="21"/>
                <w:lang w:val="ru-RU"/>
              </w:rPr>
              <w:t>Меры предосторожности при езде по бездорожью</w:t>
            </w:r>
          </w:p>
          <w:p w:rsidR="001E0E7E" w:rsidRPr="00172C29"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Чтобы получать удовольствие от безопасной езды и во избежание закрытия некоторых зон для езды на внедорожниках, при езде по бездорожью соблюдайте следующие меры предосторожности.</w:t>
            </w:r>
          </w:p>
          <w:p w:rsidR="001E0E7E" w:rsidRPr="00172C29" w:rsidRDefault="001E0E7E" w:rsidP="001C1EA6">
            <w:pPr>
              <w:autoSpaceDE w:val="0"/>
              <w:autoSpaceDN w:val="0"/>
              <w:adjustRightInd w:val="0"/>
              <w:spacing w:before="60"/>
              <w:ind w:left="214" w:hanging="214"/>
              <w:jc w:val="both"/>
              <w:rPr>
                <w:rFonts w:ascii="Arial" w:hAnsi="Arial" w:cs="Arial"/>
                <w:sz w:val="17"/>
                <w:szCs w:val="17"/>
                <w:lang w:val="ru-RU"/>
              </w:rPr>
            </w:pPr>
            <w:r w:rsidRPr="00B85A30">
              <w:rPr>
                <w:rFonts w:ascii="Arial" w:hAnsi="Arial" w:cs="Arial"/>
                <w:sz w:val="17"/>
                <w:szCs w:val="17"/>
                <w:lang w:val="en-US"/>
              </w:rPr>
              <w:t>a</w:t>
            </w:r>
            <w:r w:rsidRPr="00172C29">
              <w:rPr>
                <w:rFonts w:ascii="Arial" w:hAnsi="Arial" w:cs="Arial"/>
                <w:sz w:val="17"/>
                <w:szCs w:val="17"/>
                <w:lang w:val="ru-RU"/>
              </w:rPr>
              <w:t xml:space="preserve">. </w:t>
            </w:r>
            <w:r>
              <w:rPr>
                <w:rFonts w:ascii="Arial" w:hAnsi="Arial" w:cs="Arial"/>
                <w:sz w:val="17"/>
                <w:szCs w:val="17"/>
                <w:lang w:val="ru-RU"/>
              </w:rPr>
              <w:t>Водите автомобиль только в зонах, в которых разрешена езда на внедорожниках</w:t>
            </w:r>
            <w:r w:rsidRPr="00172C29">
              <w:rPr>
                <w:rFonts w:ascii="Arial" w:hAnsi="Arial" w:cs="Arial"/>
                <w:sz w:val="17"/>
                <w:szCs w:val="17"/>
                <w:lang w:val="ru-RU"/>
              </w:rPr>
              <w:t>.</w:t>
            </w:r>
          </w:p>
          <w:p w:rsidR="001E0E7E" w:rsidRPr="00172C29" w:rsidRDefault="001E0E7E" w:rsidP="001C1EA6">
            <w:pPr>
              <w:autoSpaceDE w:val="0"/>
              <w:autoSpaceDN w:val="0"/>
              <w:adjustRightInd w:val="0"/>
              <w:spacing w:before="60"/>
              <w:ind w:left="214" w:hanging="214"/>
              <w:jc w:val="both"/>
              <w:rPr>
                <w:rFonts w:ascii="Arial" w:hAnsi="Arial" w:cs="Arial"/>
                <w:sz w:val="17"/>
                <w:szCs w:val="17"/>
                <w:lang w:val="ru-RU"/>
              </w:rPr>
            </w:pPr>
            <w:r w:rsidRPr="00B85A30">
              <w:rPr>
                <w:rFonts w:ascii="Arial" w:hAnsi="Arial" w:cs="Arial"/>
                <w:sz w:val="17"/>
                <w:szCs w:val="17"/>
                <w:lang w:val="en-US"/>
              </w:rPr>
              <w:t>b</w:t>
            </w:r>
            <w:r w:rsidRPr="00172C29">
              <w:rPr>
                <w:rFonts w:ascii="Arial" w:hAnsi="Arial" w:cs="Arial"/>
                <w:sz w:val="17"/>
                <w:szCs w:val="17"/>
                <w:lang w:val="ru-RU"/>
              </w:rPr>
              <w:t xml:space="preserve">. </w:t>
            </w:r>
            <w:r>
              <w:rPr>
                <w:rFonts w:ascii="Arial" w:hAnsi="Arial" w:cs="Arial"/>
                <w:sz w:val="17"/>
                <w:szCs w:val="17"/>
                <w:lang w:val="ru-RU"/>
              </w:rPr>
              <w:t>Не нарушайте пределы частной собственности</w:t>
            </w:r>
            <w:r w:rsidRPr="00172C29">
              <w:rPr>
                <w:rFonts w:ascii="Arial" w:hAnsi="Arial" w:cs="Arial"/>
                <w:sz w:val="17"/>
                <w:szCs w:val="17"/>
                <w:lang w:val="ru-RU"/>
              </w:rPr>
              <w:t xml:space="preserve">. </w:t>
            </w:r>
            <w:r>
              <w:rPr>
                <w:rFonts w:ascii="Arial" w:hAnsi="Arial" w:cs="Arial"/>
                <w:sz w:val="17"/>
                <w:szCs w:val="17"/>
                <w:lang w:val="ru-RU"/>
              </w:rPr>
              <w:t xml:space="preserve"> Перед въездом на частную территорию получите разрешение владельца</w:t>
            </w:r>
            <w:r w:rsidRPr="00172C29">
              <w:rPr>
                <w:rFonts w:ascii="Arial" w:hAnsi="Arial" w:cs="Arial"/>
                <w:sz w:val="17"/>
                <w:szCs w:val="17"/>
                <w:lang w:val="ru-RU"/>
              </w:rPr>
              <w:t>.</w:t>
            </w:r>
          </w:p>
          <w:p w:rsidR="001E0E7E" w:rsidRPr="00172C29" w:rsidRDefault="001E0E7E" w:rsidP="001C1EA6">
            <w:pPr>
              <w:autoSpaceDE w:val="0"/>
              <w:autoSpaceDN w:val="0"/>
              <w:adjustRightInd w:val="0"/>
              <w:spacing w:before="60"/>
              <w:ind w:left="214" w:hanging="214"/>
              <w:jc w:val="both"/>
              <w:rPr>
                <w:rFonts w:ascii="Arial" w:hAnsi="Arial" w:cs="Arial"/>
                <w:sz w:val="17"/>
                <w:szCs w:val="17"/>
                <w:lang w:val="ru-RU"/>
              </w:rPr>
            </w:pPr>
            <w:r w:rsidRPr="00B85A30">
              <w:rPr>
                <w:rFonts w:ascii="Arial" w:hAnsi="Arial" w:cs="Arial"/>
                <w:sz w:val="17"/>
                <w:szCs w:val="17"/>
                <w:lang w:val="en-US"/>
              </w:rPr>
              <w:t>c</w:t>
            </w:r>
            <w:r w:rsidRPr="00172C29">
              <w:rPr>
                <w:rFonts w:ascii="Arial" w:hAnsi="Arial" w:cs="Arial"/>
                <w:sz w:val="17"/>
                <w:szCs w:val="17"/>
                <w:lang w:val="ru-RU"/>
              </w:rPr>
              <w:t xml:space="preserve">. </w:t>
            </w:r>
            <w:r>
              <w:rPr>
                <w:rFonts w:ascii="Arial" w:hAnsi="Arial" w:cs="Arial"/>
                <w:sz w:val="17"/>
                <w:szCs w:val="17"/>
                <w:lang w:val="ru-RU"/>
              </w:rPr>
              <w:t>Не въезжайте в закрытые зоны</w:t>
            </w:r>
            <w:r w:rsidRPr="00172C29">
              <w:rPr>
                <w:rFonts w:ascii="Arial" w:hAnsi="Arial" w:cs="Arial"/>
                <w:sz w:val="17"/>
                <w:szCs w:val="17"/>
                <w:lang w:val="ru-RU"/>
              </w:rPr>
              <w:t>.</w:t>
            </w:r>
            <w:r>
              <w:rPr>
                <w:rFonts w:ascii="Arial" w:hAnsi="Arial" w:cs="Arial"/>
                <w:sz w:val="17"/>
                <w:szCs w:val="17"/>
                <w:lang w:val="ru-RU"/>
              </w:rPr>
              <w:t xml:space="preserve">  Не нарушайте ограничения в виде ворот, барьеров и ограничивающих движение знаков</w:t>
            </w:r>
            <w:r w:rsidRPr="00172C29">
              <w:rPr>
                <w:rFonts w:ascii="Arial" w:hAnsi="Arial" w:cs="Arial"/>
                <w:sz w:val="17"/>
                <w:szCs w:val="17"/>
                <w:lang w:val="ru-RU"/>
              </w:rPr>
              <w:t>.</w:t>
            </w:r>
          </w:p>
          <w:p w:rsidR="001E0E7E" w:rsidRPr="00172C29" w:rsidRDefault="001E0E7E" w:rsidP="001C1EA6">
            <w:pPr>
              <w:autoSpaceDE w:val="0"/>
              <w:autoSpaceDN w:val="0"/>
              <w:adjustRightInd w:val="0"/>
              <w:spacing w:before="60"/>
              <w:ind w:left="214" w:hanging="214"/>
              <w:jc w:val="both"/>
              <w:rPr>
                <w:rFonts w:ascii="Arial" w:hAnsi="Arial" w:cs="Arial"/>
                <w:sz w:val="17"/>
                <w:szCs w:val="17"/>
                <w:lang w:val="ru-RU"/>
              </w:rPr>
            </w:pPr>
            <w:r w:rsidRPr="00B85A30">
              <w:rPr>
                <w:rFonts w:ascii="Arial" w:hAnsi="Arial" w:cs="Arial"/>
                <w:sz w:val="17"/>
                <w:szCs w:val="17"/>
                <w:lang w:val="en-US"/>
              </w:rPr>
              <w:t>d</w:t>
            </w:r>
            <w:r w:rsidRPr="00172C29">
              <w:rPr>
                <w:rFonts w:ascii="Arial" w:hAnsi="Arial" w:cs="Arial"/>
                <w:sz w:val="17"/>
                <w:szCs w:val="17"/>
                <w:lang w:val="ru-RU"/>
              </w:rPr>
              <w:t xml:space="preserve">. </w:t>
            </w:r>
            <w:r>
              <w:rPr>
                <w:rFonts w:ascii="Arial" w:hAnsi="Arial" w:cs="Arial"/>
                <w:sz w:val="17"/>
                <w:szCs w:val="17"/>
                <w:lang w:val="ru-RU"/>
              </w:rPr>
              <w:t>Не съезжайте с установившихся дорог</w:t>
            </w:r>
            <w:r w:rsidRPr="00172C29">
              <w:rPr>
                <w:rFonts w:ascii="Arial" w:hAnsi="Arial" w:cs="Arial"/>
                <w:sz w:val="17"/>
                <w:szCs w:val="17"/>
                <w:lang w:val="ru-RU"/>
              </w:rPr>
              <w:t xml:space="preserve">. </w:t>
            </w:r>
            <w:r>
              <w:rPr>
                <w:rFonts w:ascii="Arial" w:hAnsi="Arial" w:cs="Arial"/>
                <w:sz w:val="17"/>
                <w:szCs w:val="17"/>
                <w:lang w:val="ru-RU"/>
              </w:rPr>
              <w:t>Когда дороги мокрые, следует изменить технику вождения или отложить поездку во избежание повреждения дорог</w:t>
            </w:r>
            <w:r w:rsidRPr="00172C29">
              <w:rPr>
                <w:rFonts w:ascii="Arial" w:hAnsi="Arial" w:cs="Arial"/>
                <w:sz w:val="17"/>
                <w:szCs w:val="17"/>
                <w:lang w:val="ru-RU"/>
              </w:rPr>
              <w:t>.</w:t>
            </w:r>
          </w:p>
          <w:p w:rsidR="001E0E7E" w:rsidRPr="00172C29"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Для владельцев автомобилей на материковой части США, Гавайях или </w:t>
            </w:r>
            <w:r w:rsidRPr="00172C29">
              <w:rPr>
                <w:rFonts w:ascii="Arial" w:hAnsi="Arial" w:cs="Arial"/>
                <w:sz w:val="17"/>
                <w:szCs w:val="17"/>
                <w:lang w:val="ru-RU"/>
              </w:rPr>
              <w:t>Пуэрто-Рико:</w:t>
            </w:r>
          </w:p>
          <w:p w:rsidR="001E0E7E" w:rsidRPr="00112A9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Для получения дополнительной информации по вождению вашего внедорожного автомобиля, получите консультации в следующих организациях:</w:t>
            </w:r>
          </w:p>
          <w:p w:rsidR="001E0E7E" w:rsidRPr="00385EE4" w:rsidRDefault="001E0E7E" w:rsidP="00A40B70">
            <w:pPr>
              <w:numPr>
                <w:ilvl w:val="0"/>
                <w:numId w:val="65"/>
              </w:numPr>
              <w:tabs>
                <w:tab w:val="clear" w:pos="720"/>
              </w:tabs>
              <w:autoSpaceDE w:val="0"/>
              <w:autoSpaceDN w:val="0"/>
              <w:adjustRightInd w:val="0"/>
              <w:spacing w:before="60"/>
              <w:ind w:left="237" w:hanging="240"/>
              <w:jc w:val="both"/>
              <w:rPr>
                <w:rFonts w:ascii="Arial" w:hAnsi="Arial" w:cs="Arial"/>
                <w:bCs/>
                <w:sz w:val="17"/>
                <w:szCs w:val="17"/>
                <w:lang w:val="ru-RU"/>
              </w:rPr>
            </w:pPr>
            <w:r w:rsidRPr="00385EE4">
              <w:rPr>
                <w:rFonts w:ascii="Arial" w:hAnsi="Arial" w:cs="Arial"/>
                <w:bCs/>
                <w:sz w:val="17"/>
                <w:szCs w:val="17"/>
                <w:lang w:val="ru-RU"/>
              </w:rPr>
              <w:t>Департаменты Национальных и Местных  Парков и Зон Отдыха</w:t>
            </w:r>
          </w:p>
          <w:p w:rsidR="001E0E7E" w:rsidRPr="00385EE4" w:rsidRDefault="001E0E7E" w:rsidP="00A40B70">
            <w:pPr>
              <w:numPr>
                <w:ilvl w:val="0"/>
                <w:numId w:val="65"/>
              </w:numPr>
              <w:tabs>
                <w:tab w:val="clear" w:pos="720"/>
              </w:tabs>
              <w:autoSpaceDE w:val="0"/>
              <w:autoSpaceDN w:val="0"/>
              <w:adjustRightInd w:val="0"/>
              <w:spacing w:before="60"/>
              <w:ind w:left="237" w:hanging="240"/>
              <w:jc w:val="both"/>
              <w:rPr>
                <w:rFonts w:ascii="Arial" w:hAnsi="Arial" w:cs="Arial"/>
                <w:sz w:val="20"/>
                <w:szCs w:val="20"/>
                <w:lang w:val="ru-RU"/>
              </w:rPr>
            </w:pPr>
            <w:r w:rsidRPr="00385EE4">
              <w:rPr>
                <w:rFonts w:ascii="Arial" w:hAnsi="Arial" w:cs="Arial"/>
                <w:bCs/>
                <w:sz w:val="17"/>
                <w:szCs w:val="17"/>
                <w:lang w:val="ru-RU"/>
              </w:rPr>
              <w:t>Государственных Бюро по Автомобильному транспорту</w:t>
            </w:r>
            <w:r>
              <w:rPr>
                <w:rFonts w:ascii="Arial" w:hAnsi="Arial" w:cs="Arial"/>
                <w:bCs/>
                <w:sz w:val="17"/>
                <w:szCs w:val="17"/>
                <w:lang w:val="ru-RU"/>
              </w:rPr>
              <w:t>.</w:t>
            </w:r>
          </w:p>
        </w:tc>
      </w:tr>
    </w:tbl>
    <w:p w:rsidR="001E0E7E" w:rsidRPr="00385EE4" w:rsidRDefault="001E0E7E" w:rsidP="001E0E7E">
      <w:pPr>
        <w:autoSpaceDE w:val="0"/>
        <w:autoSpaceDN w:val="0"/>
        <w:adjustRightInd w:val="0"/>
        <w:rPr>
          <w:rFonts w:ascii="Arial" w:hAnsi="Arial" w:cs="Arial"/>
          <w:sz w:val="17"/>
          <w:szCs w:val="17"/>
          <w:lang w:val="ru-RU"/>
        </w:rPr>
      </w:pPr>
    </w:p>
    <w:p w:rsidR="001E0E7E" w:rsidRPr="00385EE4" w:rsidRDefault="001E0E7E" w:rsidP="001E0E7E">
      <w:pPr>
        <w:autoSpaceDE w:val="0"/>
        <w:autoSpaceDN w:val="0"/>
        <w:adjustRightInd w:val="0"/>
        <w:rPr>
          <w:rFonts w:ascii="Arial" w:hAnsi="Arial" w:cs="Arial"/>
          <w:sz w:val="17"/>
          <w:szCs w:val="17"/>
          <w:lang w:val="ru-RU"/>
        </w:rPr>
      </w:pPr>
      <w:r w:rsidRPr="00385EE4">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897"/>
        <w:gridCol w:w="3897"/>
        <w:gridCol w:w="3784"/>
      </w:tblGrid>
      <w:tr w:rsidR="001E0E7E" w:rsidRPr="00CE3C24" w:rsidTr="001C1EA6">
        <w:tc>
          <w:tcPr>
            <w:tcW w:w="3789" w:type="dxa"/>
          </w:tcPr>
          <w:p w:rsidR="001E0E7E" w:rsidRPr="00385EE4" w:rsidRDefault="001E0E7E" w:rsidP="00A40B70">
            <w:pPr>
              <w:numPr>
                <w:ilvl w:val="0"/>
                <w:numId w:val="65"/>
              </w:numPr>
              <w:tabs>
                <w:tab w:val="clear" w:pos="720"/>
              </w:tabs>
              <w:autoSpaceDE w:val="0"/>
              <w:autoSpaceDN w:val="0"/>
              <w:adjustRightInd w:val="0"/>
              <w:spacing w:before="60"/>
              <w:ind w:left="237" w:hanging="240"/>
              <w:jc w:val="both"/>
              <w:rPr>
                <w:rFonts w:ascii="Arial" w:hAnsi="Arial" w:cs="Arial"/>
                <w:bCs/>
                <w:sz w:val="17"/>
                <w:szCs w:val="17"/>
                <w:lang w:val="ru-RU"/>
              </w:rPr>
            </w:pPr>
            <w:r>
              <w:rPr>
                <w:rFonts w:ascii="Arial" w:hAnsi="Arial" w:cs="Arial"/>
                <w:bCs/>
                <w:sz w:val="17"/>
                <w:szCs w:val="17"/>
                <w:lang w:val="ru-RU"/>
              </w:rPr>
              <w:lastRenderedPageBreak/>
              <w:t>Клубы рекреационного автотранспорта</w:t>
            </w:r>
          </w:p>
          <w:p w:rsidR="001E0E7E" w:rsidRPr="00385EE4" w:rsidRDefault="001E0E7E" w:rsidP="00A40B70">
            <w:pPr>
              <w:numPr>
                <w:ilvl w:val="0"/>
                <w:numId w:val="65"/>
              </w:numPr>
              <w:tabs>
                <w:tab w:val="clear" w:pos="720"/>
              </w:tabs>
              <w:autoSpaceDE w:val="0"/>
              <w:autoSpaceDN w:val="0"/>
              <w:adjustRightInd w:val="0"/>
              <w:spacing w:before="60"/>
              <w:ind w:left="237" w:hanging="240"/>
              <w:jc w:val="both"/>
              <w:rPr>
                <w:rFonts w:ascii="Arial" w:hAnsi="Arial" w:cs="Arial"/>
                <w:bCs/>
                <w:sz w:val="17"/>
                <w:szCs w:val="17"/>
                <w:lang w:val="ru-RU"/>
              </w:rPr>
            </w:pPr>
            <w:r>
              <w:rPr>
                <w:rFonts w:ascii="Arial" w:hAnsi="Arial" w:cs="Arial"/>
                <w:bCs/>
                <w:sz w:val="17"/>
                <w:szCs w:val="17"/>
                <w:lang w:val="ru-RU"/>
              </w:rPr>
              <w:t>Служба</w:t>
            </w:r>
            <w:r w:rsidRPr="00385EE4">
              <w:rPr>
                <w:rFonts w:ascii="Arial" w:hAnsi="Arial" w:cs="Arial"/>
                <w:bCs/>
                <w:sz w:val="17"/>
                <w:szCs w:val="17"/>
                <w:lang w:val="ru-RU"/>
              </w:rPr>
              <w:t xml:space="preserve"> </w:t>
            </w:r>
            <w:r>
              <w:rPr>
                <w:rFonts w:ascii="Arial" w:hAnsi="Arial" w:cs="Arial"/>
                <w:bCs/>
                <w:sz w:val="17"/>
                <w:szCs w:val="17"/>
                <w:lang w:val="ru-RU"/>
              </w:rPr>
              <w:t>лесов</w:t>
            </w:r>
            <w:r w:rsidRPr="00385EE4">
              <w:rPr>
                <w:rFonts w:ascii="Arial" w:hAnsi="Arial" w:cs="Arial"/>
                <w:bCs/>
                <w:sz w:val="17"/>
                <w:szCs w:val="17"/>
                <w:lang w:val="ru-RU"/>
              </w:rPr>
              <w:t xml:space="preserve"> </w:t>
            </w:r>
            <w:r>
              <w:rPr>
                <w:rFonts w:ascii="Arial" w:hAnsi="Arial" w:cs="Arial"/>
                <w:bCs/>
                <w:sz w:val="17"/>
                <w:szCs w:val="17"/>
                <w:lang w:val="ru-RU"/>
              </w:rPr>
              <w:t>и</w:t>
            </w:r>
            <w:r w:rsidRPr="00385EE4">
              <w:rPr>
                <w:rFonts w:ascii="Arial" w:hAnsi="Arial" w:cs="Arial"/>
                <w:bCs/>
                <w:sz w:val="17"/>
                <w:szCs w:val="17"/>
                <w:lang w:val="ru-RU"/>
              </w:rPr>
              <w:t xml:space="preserve"> Бюро по управлению землями </w:t>
            </w:r>
            <w:r>
              <w:rPr>
                <w:rFonts w:ascii="Arial" w:hAnsi="Arial" w:cs="Arial"/>
                <w:bCs/>
                <w:sz w:val="17"/>
                <w:szCs w:val="17"/>
                <w:lang w:val="ru-RU"/>
              </w:rPr>
              <w:t>США.</w:t>
            </w:r>
          </w:p>
          <w:p w:rsidR="001E0E7E" w:rsidRPr="00385EE4" w:rsidRDefault="001E0E7E" w:rsidP="001C1EA6">
            <w:pPr>
              <w:autoSpaceDE w:val="0"/>
              <w:autoSpaceDN w:val="0"/>
              <w:adjustRightInd w:val="0"/>
              <w:spacing w:before="60"/>
              <w:jc w:val="both"/>
              <w:rPr>
                <w:rFonts w:ascii="Arial" w:hAnsi="Arial" w:cs="Arial"/>
                <w:b/>
                <w:bCs/>
                <w:sz w:val="17"/>
                <w:szCs w:val="17"/>
                <w:lang w:val="ru-RU"/>
              </w:rPr>
            </w:pP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Default="001E0E7E" w:rsidP="00A40B70">
                  <w:pPr>
                    <w:numPr>
                      <w:ilvl w:val="0"/>
                      <w:numId w:val="60"/>
                    </w:numPr>
                    <w:autoSpaceDE w:val="0"/>
                    <w:autoSpaceDN w:val="0"/>
                    <w:adjustRightInd w:val="0"/>
                    <w:spacing w:before="60"/>
                    <w:jc w:val="both"/>
                    <w:rPr>
                      <w:rFonts w:ascii="Arial" w:hAnsi="Arial" w:cs="Arial"/>
                      <w:b/>
                      <w:sz w:val="17"/>
                      <w:szCs w:val="17"/>
                      <w:lang w:val="en-US"/>
                    </w:rPr>
                  </w:pPr>
                  <w:r>
                    <w:rPr>
                      <w:rFonts w:ascii="Arial" w:hAnsi="Arial" w:cs="Arial"/>
                      <w:b/>
                      <w:bCs/>
                      <w:sz w:val="17"/>
                      <w:szCs w:val="17"/>
                      <w:lang w:val="ru-RU"/>
                    </w:rPr>
                    <w:t>ВНИМАНИЕ</w:t>
                  </w:r>
                </w:p>
              </w:tc>
            </w:tr>
            <w:tr w:rsidR="001E0E7E" w:rsidRPr="008F0269"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8F0269" w:rsidRDefault="001E0E7E" w:rsidP="001C1EA6">
                  <w:pPr>
                    <w:autoSpaceDE w:val="0"/>
                    <w:autoSpaceDN w:val="0"/>
                    <w:adjustRightInd w:val="0"/>
                    <w:jc w:val="both"/>
                    <w:rPr>
                      <w:rFonts w:ascii="Arial" w:hAnsi="Arial" w:cs="Arial"/>
                      <w:b/>
                      <w:bCs/>
                      <w:sz w:val="17"/>
                      <w:szCs w:val="17"/>
                      <w:lang w:val="ru-RU"/>
                    </w:rPr>
                  </w:pPr>
                  <w:r>
                    <w:rPr>
                      <w:rFonts w:ascii="Arial" w:hAnsi="Arial" w:cs="Arial"/>
                      <w:b/>
                      <w:bCs/>
                      <w:sz w:val="17"/>
                      <w:szCs w:val="17"/>
                      <w:lang w:val="ru-RU"/>
                    </w:rPr>
                    <w:t>С целью снижения риска получения серьезных травм или повреждения автомобиля, всегда соблюдайте следующие предосторожности:</w:t>
                  </w:r>
                </w:p>
                <w:p w:rsidR="001E0E7E" w:rsidRPr="008F0269" w:rsidRDefault="001E0E7E" w:rsidP="00A40B70">
                  <w:pPr>
                    <w:numPr>
                      <w:ilvl w:val="0"/>
                      <w:numId w:val="65"/>
                    </w:numPr>
                    <w:tabs>
                      <w:tab w:val="clear" w:pos="720"/>
                    </w:tabs>
                    <w:autoSpaceDE w:val="0"/>
                    <w:autoSpaceDN w:val="0"/>
                    <w:adjustRightInd w:val="0"/>
                    <w:spacing w:before="60"/>
                    <w:ind w:left="237" w:hanging="240"/>
                    <w:jc w:val="both"/>
                    <w:rPr>
                      <w:rFonts w:ascii="Arial" w:hAnsi="Arial" w:cs="Arial"/>
                      <w:b/>
                      <w:bCs/>
                      <w:sz w:val="17"/>
                      <w:szCs w:val="17"/>
                      <w:lang w:val="ru-RU"/>
                    </w:rPr>
                  </w:pPr>
                  <w:r>
                    <w:rPr>
                      <w:rFonts w:ascii="Arial" w:hAnsi="Arial" w:cs="Arial"/>
                      <w:b/>
                      <w:bCs/>
                      <w:sz w:val="17"/>
                      <w:szCs w:val="17"/>
                      <w:lang w:val="ru-RU"/>
                    </w:rPr>
                    <w:t>Водите автомобиль осторожно в условиях бездорожья.  Не рискуйте и не водите автомобиль в опасных местах</w:t>
                  </w:r>
                  <w:r w:rsidRPr="008F0269">
                    <w:rPr>
                      <w:rFonts w:ascii="Arial" w:hAnsi="Arial" w:cs="Arial"/>
                      <w:b/>
                      <w:bCs/>
                      <w:sz w:val="17"/>
                      <w:szCs w:val="17"/>
                      <w:lang w:val="ru-RU"/>
                    </w:rPr>
                    <w:t>.</w:t>
                  </w:r>
                </w:p>
                <w:p w:rsidR="001E0E7E" w:rsidRPr="008F0269" w:rsidRDefault="001E0E7E" w:rsidP="00A40B70">
                  <w:pPr>
                    <w:numPr>
                      <w:ilvl w:val="0"/>
                      <w:numId w:val="65"/>
                    </w:numPr>
                    <w:tabs>
                      <w:tab w:val="clear" w:pos="720"/>
                    </w:tabs>
                    <w:autoSpaceDE w:val="0"/>
                    <w:autoSpaceDN w:val="0"/>
                    <w:adjustRightInd w:val="0"/>
                    <w:spacing w:before="60"/>
                    <w:ind w:left="237" w:hanging="240"/>
                    <w:jc w:val="both"/>
                    <w:rPr>
                      <w:rFonts w:ascii="Arial" w:hAnsi="Arial" w:cs="Arial"/>
                      <w:b/>
                      <w:bCs/>
                      <w:sz w:val="17"/>
                      <w:szCs w:val="17"/>
                      <w:lang w:val="ru-RU"/>
                    </w:rPr>
                  </w:pPr>
                  <w:r>
                    <w:rPr>
                      <w:rFonts w:ascii="Arial" w:hAnsi="Arial" w:cs="Arial"/>
                      <w:b/>
                      <w:bCs/>
                      <w:sz w:val="17"/>
                      <w:szCs w:val="17"/>
                      <w:lang w:val="ru-RU"/>
                    </w:rPr>
                    <w:t>Не</w:t>
                  </w:r>
                  <w:r w:rsidRPr="008F0269">
                    <w:rPr>
                      <w:rFonts w:ascii="Arial" w:hAnsi="Arial" w:cs="Arial"/>
                      <w:b/>
                      <w:bCs/>
                      <w:sz w:val="17"/>
                      <w:szCs w:val="17"/>
                      <w:lang w:val="ru-RU"/>
                    </w:rPr>
                    <w:t xml:space="preserve"> </w:t>
                  </w:r>
                  <w:r>
                    <w:rPr>
                      <w:rFonts w:ascii="Arial" w:hAnsi="Arial" w:cs="Arial"/>
                      <w:b/>
                      <w:bCs/>
                      <w:sz w:val="17"/>
                      <w:szCs w:val="17"/>
                      <w:lang w:val="ru-RU"/>
                    </w:rPr>
                    <w:t>держите рулевое колесо за спицы во время езды по бездорожью</w:t>
                  </w:r>
                  <w:r w:rsidRPr="008F0269">
                    <w:rPr>
                      <w:rFonts w:ascii="Arial" w:hAnsi="Arial" w:cs="Arial"/>
                      <w:b/>
                      <w:bCs/>
                      <w:sz w:val="17"/>
                      <w:szCs w:val="17"/>
                      <w:lang w:val="ru-RU"/>
                    </w:rPr>
                    <w:t>.</w:t>
                  </w:r>
                  <w:r>
                    <w:rPr>
                      <w:rFonts w:ascii="Arial" w:hAnsi="Arial" w:cs="Arial"/>
                      <w:b/>
                      <w:bCs/>
                      <w:sz w:val="17"/>
                      <w:szCs w:val="17"/>
                      <w:lang w:val="ru-RU"/>
                    </w:rPr>
                    <w:t xml:space="preserve"> </w:t>
                  </w:r>
                  <w:r w:rsidRPr="008F0269">
                    <w:rPr>
                      <w:rFonts w:ascii="Arial" w:hAnsi="Arial" w:cs="Arial"/>
                      <w:b/>
                      <w:bCs/>
                      <w:sz w:val="17"/>
                      <w:szCs w:val="17"/>
                      <w:lang w:val="ru-RU"/>
                    </w:rPr>
                    <w:t xml:space="preserve"> </w:t>
                  </w:r>
                  <w:r>
                    <w:rPr>
                      <w:rFonts w:ascii="Arial" w:hAnsi="Arial" w:cs="Arial"/>
                      <w:b/>
                      <w:bCs/>
                      <w:sz w:val="17"/>
                      <w:szCs w:val="17"/>
                      <w:lang w:val="ru-RU"/>
                    </w:rPr>
                    <w:t>Сильный толчок может сильно дернуть руль и повредить руки.  Держите обе руки и, в частности,</w:t>
                  </w:r>
                  <w:r w:rsidRPr="008F0269">
                    <w:rPr>
                      <w:rFonts w:ascii="Arial" w:hAnsi="Arial" w:cs="Arial"/>
                      <w:b/>
                      <w:bCs/>
                      <w:sz w:val="17"/>
                      <w:szCs w:val="17"/>
                      <w:lang w:val="ru-RU"/>
                    </w:rPr>
                    <w:t xml:space="preserve"> </w:t>
                  </w:r>
                  <w:r>
                    <w:rPr>
                      <w:rFonts w:ascii="Arial" w:hAnsi="Arial" w:cs="Arial"/>
                      <w:b/>
                      <w:bCs/>
                      <w:sz w:val="17"/>
                      <w:szCs w:val="17"/>
                      <w:lang w:val="ru-RU"/>
                    </w:rPr>
                    <w:t>большие пальцы рук на внешней стороне обода рулевого колеса</w:t>
                  </w:r>
                  <w:r w:rsidRPr="008F0269">
                    <w:rPr>
                      <w:rFonts w:ascii="Arial" w:hAnsi="Arial" w:cs="Arial"/>
                      <w:b/>
                      <w:bCs/>
                      <w:sz w:val="17"/>
                      <w:szCs w:val="17"/>
                      <w:lang w:val="ru-RU"/>
                    </w:rPr>
                    <w:t>.</w:t>
                  </w:r>
                </w:p>
                <w:p w:rsidR="001E0E7E" w:rsidRPr="008F0269" w:rsidRDefault="001E0E7E" w:rsidP="00A40B70">
                  <w:pPr>
                    <w:numPr>
                      <w:ilvl w:val="0"/>
                      <w:numId w:val="65"/>
                    </w:numPr>
                    <w:tabs>
                      <w:tab w:val="clear" w:pos="720"/>
                    </w:tabs>
                    <w:autoSpaceDE w:val="0"/>
                    <w:autoSpaceDN w:val="0"/>
                    <w:adjustRightInd w:val="0"/>
                    <w:spacing w:before="60"/>
                    <w:ind w:left="237" w:hanging="240"/>
                    <w:jc w:val="both"/>
                    <w:rPr>
                      <w:rFonts w:ascii="Arial" w:hAnsi="Arial" w:cs="Arial"/>
                      <w:b/>
                      <w:bCs/>
                      <w:sz w:val="17"/>
                      <w:szCs w:val="17"/>
                      <w:lang w:val="ru-RU"/>
                    </w:rPr>
                  </w:pPr>
                  <w:r>
                    <w:rPr>
                      <w:rFonts w:ascii="Arial" w:hAnsi="Arial" w:cs="Arial"/>
                      <w:b/>
                      <w:bCs/>
                      <w:sz w:val="17"/>
                      <w:szCs w:val="17"/>
                      <w:lang w:val="ru-RU"/>
                    </w:rPr>
                    <w:t>Всегда проверяйте эффективность работы ваших тормозов сразу после езды в песке, грязи, воде или снеге</w:t>
                  </w:r>
                  <w:r w:rsidRPr="008F0269">
                    <w:rPr>
                      <w:rFonts w:ascii="Arial" w:hAnsi="Arial" w:cs="Arial"/>
                      <w:b/>
                      <w:bCs/>
                      <w:sz w:val="17"/>
                      <w:szCs w:val="17"/>
                      <w:lang w:val="ru-RU"/>
                    </w:rPr>
                    <w:t>.</w:t>
                  </w:r>
                </w:p>
              </w:tc>
            </w:tr>
          </w:tbl>
          <w:p w:rsidR="001E0E7E" w:rsidRPr="008F0269" w:rsidRDefault="001E0E7E" w:rsidP="001C1EA6">
            <w:pPr>
              <w:autoSpaceDE w:val="0"/>
              <w:autoSpaceDN w:val="0"/>
              <w:adjustRightInd w:val="0"/>
              <w:spacing w:before="60"/>
              <w:jc w:val="both"/>
              <w:rPr>
                <w:rFonts w:ascii="Arial" w:hAnsi="Arial" w:cs="Arial"/>
                <w:b/>
                <w:bCs/>
                <w:sz w:val="17"/>
                <w:szCs w:val="17"/>
                <w:lang w:val="ru-RU"/>
              </w:rPr>
            </w:pPr>
          </w:p>
          <w:p w:rsidR="001E0E7E" w:rsidRPr="008F0269" w:rsidRDefault="001E0E7E" w:rsidP="001C1EA6">
            <w:pPr>
              <w:autoSpaceDE w:val="0"/>
              <w:autoSpaceDN w:val="0"/>
              <w:adjustRightInd w:val="0"/>
              <w:spacing w:before="60"/>
              <w:jc w:val="both"/>
              <w:rPr>
                <w:rFonts w:ascii="Arial" w:hAnsi="Arial" w:cs="Arial"/>
                <w:b/>
                <w:bCs/>
                <w:sz w:val="17"/>
                <w:szCs w:val="17"/>
                <w:lang w:val="ru-RU"/>
              </w:rPr>
            </w:pPr>
          </w:p>
        </w:tc>
        <w:tc>
          <w:tcPr>
            <w:tcW w:w="3836" w:type="dxa"/>
          </w:tcPr>
          <w:p w:rsidR="001E0E7E" w:rsidRPr="008F0269" w:rsidRDefault="001E0E7E" w:rsidP="001C1EA6">
            <w:pPr>
              <w:autoSpaceDE w:val="0"/>
              <w:autoSpaceDN w:val="0"/>
              <w:adjustRightInd w:val="0"/>
              <w:spacing w:before="60"/>
              <w:jc w:val="both"/>
              <w:rPr>
                <w:rFonts w:ascii="Arial" w:hAnsi="Arial" w:cs="Arial"/>
                <w:b/>
                <w:bCs/>
                <w:sz w:val="17"/>
                <w:szCs w:val="17"/>
                <w:lang w:val="ru-RU"/>
              </w:rPr>
            </w:pP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RPr="00070F7D"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4E3B2A" w:rsidRDefault="001E0E7E" w:rsidP="00A40B70">
                  <w:pPr>
                    <w:numPr>
                      <w:ilvl w:val="0"/>
                      <w:numId w:val="65"/>
                    </w:numPr>
                    <w:tabs>
                      <w:tab w:val="clear" w:pos="720"/>
                    </w:tabs>
                    <w:autoSpaceDE w:val="0"/>
                    <w:autoSpaceDN w:val="0"/>
                    <w:adjustRightInd w:val="0"/>
                    <w:spacing w:before="60"/>
                    <w:ind w:left="237" w:hanging="240"/>
                    <w:jc w:val="both"/>
                    <w:rPr>
                      <w:rFonts w:ascii="Arial" w:hAnsi="Arial" w:cs="Arial"/>
                      <w:b/>
                      <w:bCs/>
                      <w:sz w:val="17"/>
                      <w:szCs w:val="17"/>
                      <w:lang w:val="ru-RU"/>
                    </w:rPr>
                  </w:pPr>
                  <w:r>
                    <w:rPr>
                      <w:rFonts w:ascii="Arial" w:hAnsi="Arial" w:cs="Arial"/>
                      <w:b/>
                      <w:bCs/>
                      <w:sz w:val="17"/>
                      <w:szCs w:val="17"/>
                      <w:lang w:val="ru-RU"/>
                    </w:rPr>
                    <w:t>После езды по высокой траве, грязи, камням, песку, речкам и т.д., проверьте низ кузова на предмет налипших или застрявших травы, веток, бумаги, камней или песка</w:t>
                  </w:r>
                  <w:r w:rsidRPr="00555AB5">
                    <w:rPr>
                      <w:rFonts w:ascii="Arial" w:hAnsi="Arial" w:cs="Arial"/>
                      <w:b/>
                      <w:bCs/>
                      <w:sz w:val="17"/>
                      <w:szCs w:val="17"/>
                      <w:lang w:val="ru-RU"/>
                    </w:rPr>
                    <w:t xml:space="preserve">. </w:t>
                  </w:r>
                  <w:r>
                    <w:rPr>
                      <w:rFonts w:ascii="Arial" w:hAnsi="Arial" w:cs="Arial"/>
                      <w:b/>
                      <w:bCs/>
                      <w:sz w:val="17"/>
                      <w:szCs w:val="17"/>
                      <w:lang w:val="ru-RU"/>
                    </w:rPr>
                    <w:t xml:space="preserve"> Очистите низ кузова от любых таких предметов.  Если продолжать эксплуатировать автомобиль, не очистив низ кузова, может произойти поломка или пожар</w:t>
                  </w:r>
                  <w:r w:rsidRPr="004E3B2A">
                    <w:rPr>
                      <w:rFonts w:ascii="Arial" w:hAnsi="Arial" w:cs="Arial"/>
                      <w:b/>
                      <w:bCs/>
                      <w:sz w:val="17"/>
                      <w:szCs w:val="17"/>
                      <w:lang w:val="ru-RU"/>
                    </w:rPr>
                    <w:t>.</w:t>
                  </w:r>
                </w:p>
                <w:p w:rsidR="001E0E7E" w:rsidRPr="00BE3CDF" w:rsidRDefault="001E0E7E" w:rsidP="00A40B70">
                  <w:pPr>
                    <w:numPr>
                      <w:ilvl w:val="0"/>
                      <w:numId w:val="65"/>
                    </w:numPr>
                    <w:tabs>
                      <w:tab w:val="clear" w:pos="720"/>
                    </w:tabs>
                    <w:autoSpaceDE w:val="0"/>
                    <w:autoSpaceDN w:val="0"/>
                    <w:adjustRightInd w:val="0"/>
                    <w:spacing w:before="60"/>
                    <w:ind w:left="237" w:hanging="240"/>
                    <w:jc w:val="both"/>
                    <w:rPr>
                      <w:rFonts w:ascii="Arial" w:hAnsi="Arial" w:cs="Arial"/>
                      <w:b/>
                      <w:bCs/>
                      <w:sz w:val="17"/>
                      <w:szCs w:val="17"/>
                      <w:lang w:val="ru-RU"/>
                    </w:rPr>
                  </w:pPr>
                  <w:r>
                    <w:rPr>
                      <w:rFonts w:ascii="Arial" w:hAnsi="Arial" w:cs="Arial"/>
                      <w:b/>
                      <w:bCs/>
                      <w:sz w:val="17"/>
                      <w:szCs w:val="17"/>
                      <w:lang w:val="ru-RU"/>
                    </w:rPr>
                    <w:t xml:space="preserve">В случае аварии с переворачиванием автомобиля, </w:t>
                  </w:r>
                  <w:r w:rsidRPr="00BE3CDF">
                    <w:rPr>
                      <w:rFonts w:ascii="Arial" w:hAnsi="Arial" w:cs="Arial"/>
                      <w:b/>
                      <w:bCs/>
                      <w:sz w:val="17"/>
                      <w:szCs w:val="17"/>
                      <w:lang w:val="ru-RU"/>
                    </w:rPr>
                    <w:t xml:space="preserve">не пристегнутый </w:t>
                  </w:r>
                  <w:r>
                    <w:rPr>
                      <w:rFonts w:ascii="Arial" w:hAnsi="Arial" w:cs="Arial"/>
                      <w:b/>
                      <w:bCs/>
                      <w:sz w:val="17"/>
                      <w:szCs w:val="17"/>
                      <w:lang w:val="ru-RU"/>
                    </w:rPr>
                    <w:t xml:space="preserve">ремнем безопасности </w:t>
                  </w:r>
                  <w:r w:rsidRPr="00BE3CDF">
                    <w:rPr>
                      <w:rFonts w:ascii="Arial" w:hAnsi="Arial" w:cs="Arial"/>
                      <w:b/>
                      <w:bCs/>
                      <w:sz w:val="17"/>
                      <w:szCs w:val="17"/>
                      <w:lang w:val="ru-RU"/>
                    </w:rPr>
                    <w:t xml:space="preserve">человек </w:t>
                  </w:r>
                  <w:r>
                    <w:rPr>
                      <w:rFonts w:ascii="Arial" w:hAnsi="Arial" w:cs="Arial"/>
                      <w:b/>
                      <w:bCs/>
                      <w:sz w:val="17"/>
                      <w:szCs w:val="17"/>
                      <w:lang w:val="ru-RU"/>
                    </w:rPr>
                    <w:t>значительно больше рискует погибнуть, чем пристегнутый</w:t>
                  </w:r>
                  <w:r w:rsidRPr="00BE3CDF">
                    <w:rPr>
                      <w:rFonts w:ascii="Arial" w:hAnsi="Arial" w:cs="Arial"/>
                      <w:b/>
                      <w:bCs/>
                      <w:sz w:val="17"/>
                      <w:szCs w:val="17"/>
                      <w:lang w:val="ru-RU"/>
                    </w:rPr>
                    <w:t xml:space="preserve">. </w:t>
                  </w:r>
                  <w:r>
                    <w:rPr>
                      <w:rFonts w:ascii="Arial" w:hAnsi="Arial" w:cs="Arial"/>
                      <w:b/>
                      <w:bCs/>
                      <w:sz w:val="17"/>
                      <w:szCs w:val="17"/>
                      <w:lang w:val="ru-RU"/>
                    </w:rPr>
                    <w:t xml:space="preserve"> Следовательно, водитель и все пассажиры должны пристегивать ремни безопасности всегда, когда автомобиль находится в движении</w:t>
                  </w:r>
                  <w:r w:rsidRPr="00BE3CDF">
                    <w:rPr>
                      <w:rFonts w:ascii="Arial" w:hAnsi="Arial" w:cs="Arial"/>
                      <w:b/>
                      <w:bCs/>
                      <w:sz w:val="17"/>
                      <w:szCs w:val="17"/>
                      <w:lang w:val="ru-RU"/>
                    </w:rPr>
                    <w:t>.</w:t>
                  </w:r>
                </w:p>
                <w:p w:rsidR="001E0E7E" w:rsidRPr="00070F7D" w:rsidRDefault="001E0E7E" w:rsidP="00A40B70">
                  <w:pPr>
                    <w:numPr>
                      <w:ilvl w:val="0"/>
                      <w:numId w:val="65"/>
                    </w:numPr>
                    <w:tabs>
                      <w:tab w:val="clear" w:pos="720"/>
                    </w:tabs>
                    <w:autoSpaceDE w:val="0"/>
                    <w:autoSpaceDN w:val="0"/>
                    <w:adjustRightInd w:val="0"/>
                    <w:spacing w:before="60"/>
                    <w:ind w:left="237" w:hanging="240"/>
                    <w:jc w:val="both"/>
                    <w:rPr>
                      <w:rFonts w:ascii="PSOsymclas" w:hAnsi="PSOsymclas" w:cs="PSOsymclas"/>
                      <w:sz w:val="20"/>
                      <w:szCs w:val="20"/>
                      <w:lang w:val="ru-RU"/>
                    </w:rPr>
                  </w:pPr>
                  <w:r w:rsidRPr="006C2257">
                    <w:rPr>
                      <w:rFonts w:ascii="Arial" w:hAnsi="Arial" w:cs="Arial"/>
                      <w:b/>
                      <w:bCs/>
                      <w:sz w:val="17"/>
                      <w:szCs w:val="17"/>
                      <w:lang w:val="ru-RU"/>
                    </w:rPr>
                    <w:t xml:space="preserve">При езде по внедорожью или неровной местности </w:t>
                  </w:r>
                  <w:r>
                    <w:rPr>
                      <w:rFonts w:ascii="Arial" w:hAnsi="Arial" w:cs="Arial"/>
                      <w:b/>
                      <w:bCs/>
                      <w:sz w:val="17"/>
                      <w:szCs w:val="17"/>
                      <w:lang w:val="ru-RU"/>
                    </w:rPr>
                    <w:t>избегайте высокой скорости</w:t>
                  </w:r>
                  <w:r w:rsidRPr="006C2257">
                    <w:rPr>
                      <w:rFonts w:ascii="Arial" w:hAnsi="Arial" w:cs="Arial"/>
                      <w:b/>
                      <w:bCs/>
                      <w:sz w:val="17"/>
                      <w:szCs w:val="17"/>
                      <w:lang w:val="ru-RU"/>
                    </w:rPr>
                    <w:t>, скачков, резких поворотов, ударов о другие объекты и т.д.  Это может привести к потере управления автомобилем или переворачиванию автомобиля, что приведет к смерти или серьезным травмам.  Вы также рискуете нанести дорогостоящий ущерб подвеске и ходовой части вашего автомобиля.</w:t>
                  </w:r>
                </w:p>
              </w:tc>
            </w:tr>
          </w:tbl>
          <w:p w:rsidR="001E0E7E" w:rsidRPr="00070F7D" w:rsidRDefault="001E0E7E" w:rsidP="001C1EA6">
            <w:pPr>
              <w:autoSpaceDE w:val="0"/>
              <w:autoSpaceDN w:val="0"/>
              <w:adjustRightInd w:val="0"/>
              <w:spacing w:before="60"/>
              <w:jc w:val="both"/>
              <w:rPr>
                <w:rFonts w:ascii="Arial" w:hAnsi="Arial" w:cs="Arial"/>
                <w:b/>
                <w:bCs/>
                <w:sz w:val="17"/>
                <w:szCs w:val="17"/>
                <w:lang w:val="ru-RU"/>
              </w:rPr>
            </w:pPr>
          </w:p>
        </w:tc>
        <w:tc>
          <w:tcPr>
            <w:tcW w:w="3853" w:type="dxa"/>
          </w:tcPr>
          <w:p w:rsidR="001E0E7E" w:rsidRPr="0058065F" w:rsidRDefault="001E0E7E" w:rsidP="001C1EA6">
            <w:pPr>
              <w:autoSpaceDE w:val="0"/>
              <w:autoSpaceDN w:val="0"/>
              <w:adjustRightInd w:val="0"/>
              <w:spacing w:before="60"/>
              <w:jc w:val="both"/>
              <w:rPr>
                <w:rFonts w:ascii="Arial" w:hAnsi="Arial" w:cs="Arial"/>
                <w:sz w:val="17"/>
                <w:szCs w:val="17"/>
                <w:lang w:val="ru-RU"/>
              </w:rPr>
            </w:pPr>
          </w:p>
          <w:tbl>
            <w:tblPr>
              <w:tblStyle w:val="a7"/>
              <w:tblW w:w="3574" w:type="dxa"/>
              <w:tblLook w:val="01E0"/>
            </w:tblPr>
            <w:tblGrid>
              <w:gridCol w:w="3574"/>
            </w:tblGrid>
            <w:tr w:rsidR="001E0E7E" w:rsidRPr="00B51901"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B51901" w:rsidRDefault="001E0E7E" w:rsidP="001C1EA6">
                  <w:pPr>
                    <w:spacing w:before="60"/>
                    <w:ind w:right="-37"/>
                    <w:jc w:val="both"/>
                    <w:rPr>
                      <w:rFonts w:ascii="Arial" w:hAnsi="Arial" w:cs="Arial"/>
                      <w:sz w:val="17"/>
                      <w:szCs w:val="17"/>
                      <w:lang w:val="en-US"/>
                    </w:rPr>
                  </w:pPr>
                  <w:r w:rsidRPr="00E227B7">
                    <w:rPr>
                      <w:rFonts w:ascii="Arial" w:hAnsi="Arial" w:cs="Arial"/>
                      <w:b/>
                      <w:bCs/>
                      <w:sz w:val="17"/>
                      <w:szCs w:val="17"/>
                      <w:lang w:val="ru-RU"/>
                    </w:rPr>
                    <w:t>ПРЕДУПРЕЖДЕНИЕ</w:t>
                  </w:r>
                </w:p>
              </w:tc>
            </w:tr>
            <w:tr w:rsidR="001E0E7E" w:rsidRPr="00154DEB" w:rsidTr="001C1EA6">
              <w:tc>
                <w:tcPr>
                  <w:tcW w:w="3574" w:type="dxa"/>
                  <w:tcBorders>
                    <w:top w:val="single" w:sz="4" w:space="0" w:color="auto"/>
                    <w:left w:val="single" w:sz="4" w:space="0" w:color="auto"/>
                    <w:bottom w:val="single" w:sz="4" w:space="0" w:color="auto"/>
                    <w:right w:val="single" w:sz="4" w:space="0" w:color="auto"/>
                  </w:tcBorders>
                </w:tcPr>
                <w:p w:rsidR="001E0E7E" w:rsidRPr="00A141B3" w:rsidRDefault="001E0E7E" w:rsidP="00A40B70">
                  <w:pPr>
                    <w:numPr>
                      <w:ilvl w:val="0"/>
                      <w:numId w:val="66"/>
                    </w:numPr>
                    <w:tabs>
                      <w:tab w:val="clear" w:pos="720"/>
                    </w:tabs>
                    <w:autoSpaceDE w:val="0"/>
                    <w:autoSpaceDN w:val="0"/>
                    <w:adjustRightInd w:val="0"/>
                    <w:spacing w:before="60"/>
                    <w:ind w:left="221" w:hanging="240"/>
                    <w:jc w:val="both"/>
                    <w:rPr>
                      <w:rFonts w:ascii="Arial" w:hAnsi="Arial" w:cs="Arial"/>
                      <w:b/>
                      <w:bCs/>
                      <w:i/>
                      <w:sz w:val="17"/>
                      <w:szCs w:val="17"/>
                      <w:lang w:val="ru-RU"/>
                    </w:rPr>
                  </w:pPr>
                  <w:r w:rsidRPr="00A141B3">
                    <w:rPr>
                      <w:rFonts w:ascii="Arial" w:hAnsi="Arial" w:cs="Arial"/>
                      <w:b/>
                      <w:bCs/>
                      <w:i/>
                      <w:sz w:val="17"/>
                      <w:szCs w:val="17"/>
                      <w:lang w:val="ru-RU"/>
                    </w:rPr>
                    <w:t>При езде по воде, такой как пересечение мелких потоков, сначала проверьте глубину воды и дно русла реки на твердость.  Переезжайте медленно и избегайте глубокой воды.</w:t>
                  </w:r>
                </w:p>
                <w:p w:rsidR="001E0E7E" w:rsidRPr="00A141B3" w:rsidRDefault="001E0E7E" w:rsidP="00A40B70">
                  <w:pPr>
                    <w:numPr>
                      <w:ilvl w:val="0"/>
                      <w:numId w:val="66"/>
                    </w:numPr>
                    <w:tabs>
                      <w:tab w:val="clear" w:pos="720"/>
                    </w:tabs>
                    <w:autoSpaceDE w:val="0"/>
                    <w:autoSpaceDN w:val="0"/>
                    <w:adjustRightInd w:val="0"/>
                    <w:spacing w:before="60"/>
                    <w:ind w:left="221" w:hanging="240"/>
                    <w:jc w:val="both"/>
                    <w:rPr>
                      <w:rFonts w:ascii="Arial" w:hAnsi="Arial" w:cs="Arial"/>
                      <w:b/>
                      <w:bCs/>
                      <w:i/>
                      <w:sz w:val="17"/>
                      <w:szCs w:val="17"/>
                      <w:lang w:val="ru-RU"/>
                    </w:rPr>
                  </w:pPr>
                  <w:r w:rsidRPr="00A141B3">
                    <w:rPr>
                      <w:rFonts w:ascii="Arial" w:hAnsi="Arial" w:cs="Arial"/>
                      <w:b/>
                      <w:bCs/>
                      <w:i/>
                      <w:sz w:val="17"/>
                      <w:szCs w:val="17"/>
                      <w:lang w:val="ru-RU"/>
                    </w:rPr>
                    <w:t>Принимайте все необходимые меры предосторожности для того, чтобы вода не повредила двигатель или другие части автомобиля.</w:t>
                  </w:r>
                </w:p>
                <w:p w:rsidR="001E0E7E" w:rsidRPr="00A141B3" w:rsidRDefault="001E0E7E" w:rsidP="001C1EA6">
                  <w:pPr>
                    <w:autoSpaceDE w:val="0"/>
                    <w:autoSpaceDN w:val="0"/>
                    <w:adjustRightInd w:val="0"/>
                    <w:spacing w:before="60"/>
                    <w:ind w:left="221"/>
                    <w:jc w:val="both"/>
                    <w:rPr>
                      <w:rFonts w:ascii="Arial" w:hAnsi="Arial" w:cs="Arial"/>
                      <w:b/>
                      <w:bCs/>
                      <w:i/>
                      <w:sz w:val="17"/>
                      <w:szCs w:val="17"/>
                      <w:lang w:val="ru-RU"/>
                    </w:rPr>
                  </w:pPr>
                  <w:r w:rsidRPr="00A141B3">
                    <w:rPr>
                      <w:rFonts w:ascii="Arial" w:hAnsi="Arial" w:cs="Arial"/>
                      <w:b/>
                      <w:bCs/>
                      <w:i/>
                      <w:sz w:val="17"/>
                      <w:szCs w:val="17"/>
                      <w:lang w:val="ru-RU"/>
                    </w:rPr>
                    <w:t>Попадание воды в воздухозаборник двигателя приведет к серьезному повреждению двигателя.</w:t>
                  </w:r>
                </w:p>
                <w:p w:rsidR="001E0E7E" w:rsidRPr="00A141B3" w:rsidRDefault="001E0E7E" w:rsidP="00A40B70">
                  <w:pPr>
                    <w:numPr>
                      <w:ilvl w:val="0"/>
                      <w:numId w:val="66"/>
                    </w:numPr>
                    <w:tabs>
                      <w:tab w:val="clear" w:pos="720"/>
                    </w:tabs>
                    <w:autoSpaceDE w:val="0"/>
                    <w:autoSpaceDN w:val="0"/>
                    <w:adjustRightInd w:val="0"/>
                    <w:spacing w:before="60"/>
                    <w:ind w:left="221" w:hanging="240"/>
                    <w:jc w:val="both"/>
                    <w:rPr>
                      <w:rFonts w:ascii="Arial" w:hAnsi="Arial" w:cs="Arial"/>
                      <w:b/>
                      <w:bCs/>
                      <w:i/>
                      <w:sz w:val="17"/>
                      <w:szCs w:val="17"/>
                      <w:lang w:val="ru-RU"/>
                    </w:rPr>
                  </w:pPr>
                  <w:r w:rsidRPr="00A141B3">
                    <w:rPr>
                      <w:rFonts w:ascii="Arial" w:hAnsi="Arial" w:cs="Arial"/>
                      <w:b/>
                      <w:bCs/>
                      <w:i/>
                      <w:sz w:val="17"/>
                      <w:szCs w:val="17"/>
                      <w:lang w:val="ru-RU"/>
                    </w:rPr>
                    <w:t>Попадание воды в автоматическую коробку передач вызовет ухудшение качества переключения передач, блокировку трансмиссии, сопровождающуюся вибрацией и, в конечном счете, повреждение.</w:t>
                  </w:r>
                </w:p>
                <w:p w:rsidR="001E0E7E" w:rsidRPr="00A141B3" w:rsidRDefault="001E0E7E" w:rsidP="00A40B70">
                  <w:pPr>
                    <w:numPr>
                      <w:ilvl w:val="0"/>
                      <w:numId w:val="66"/>
                    </w:numPr>
                    <w:tabs>
                      <w:tab w:val="clear" w:pos="720"/>
                    </w:tabs>
                    <w:autoSpaceDE w:val="0"/>
                    <w:autoSpaceDN w:val="0"/>
                    <w:adjustRightInd w:val="0"/>
                    <w:spacing w:before="60"/>
                    <w:ind w:left="221" w:hanging="240"/>
                    <w:jc w:val="both"/>
                    <w:rPr>
                      <w:rFonts w:ascii="Arial" w:hAnsi="Arial" w:cs="Arial"/>
                      <w:i/>
                      <w:sz w:val="20"/>
                      <w:szCs w:val="20"/>
                      <w:lang w:val="ru-RU"/>
                    </w:rPr>
                  </w:pPr>
                  <w:r w:rsidRPr="00A141B3">
                    <w:rPr>
                      <w:rFonts w:ascii="Arial" w:hAnsi="Arial" w:cs="Arial"/>
                      <w:b/>
                      <w:bCs/>
                      <w:i/>
                      <w:sz w:val="17"/>
                      <w:szCs w:val="17"/>
                      <w:lang w:val="ru-RU"/>
                    </w:rPr>
                    <w:t xml:space="preserve">Вода может смыть смазку с подшипников колеса, что приведет к появлению ржавчины и преждевременному отказу, и может попасть в дифференциалы, </w:t>
                  </w:r>
                  <w:r>
                    <w:rPr>
                      <w:rFonts w:ascii="Arial" w:hAnsi="Arial" w:cs="Arial"/>
                      <w:b/>
                      <w:bCs/>
                      <w:i/>
                      <w:sz w:val="17"/>
                      <w:szCs w:val="17"/>
                      <w:lang w:val="ru-RU"/>
                    </w:rPr>
                    <w:t>коробку передач</w:t>
                  </w:r>
                  <w:r w:rsidRPr="00A141B3">
                    <w:rPr>
                      <w:rFonts w:ascii="Arial" w:hAnsi="Arial" w:cs="Arial"/>
                      <w:b/>
                      <w:bCs/>
                      <w:i/>
                      <w:sz w:val="17"/>
                      <w:szCs w:val="17"/>
                      <w:lang w:val="ru-RU"/>
                    </w:rPr>
                    <w:t>, раздаточную коробку, снижая смазочные качества трансмиссионного масла.</w:t>
                  </w:r>
                </w:p>
              </w:tc>
            </w:tr>
          </w:tbl>
          <w:p w:rsidR="001E0E7E" w:rsidRPr="00F46BE6" w:rsidRDefault="001E0E7E" w:rsidP="001C1EA6">
            <w:pPr>
              <w:autoSpaceDE w:val="0"/>
              <w:autoSpaceDN w:val="0"/>
              <w:adjustRightInd w:val="0"/>
              <w:spacing w:before="60"/>
              <w:jc w:val="both"/>
              <w:rPr>
                <w:rFonts w:ascii="Arial" w:hAnsi="Arial" w:cs="Arial"/>
                <w:sz w:val="20"/>
                <w:szCs w:val="20"/>
                <w:lang w:val="ru-RU"/>
              </w:rPr>
            </w:pPr>
          </w:p>
        </w:tc>
      </w:tr>
    </w:tbl>
    <w:p w:rsidR="001E0E7E" w:rsidRPr="00CE3C24" w:rsidRDefault="001E0E7E" w:rsidP="001E0E7E">
      <w:pPr>
        <w:autoSpaceDE w:val="0"/>
        <w:autoSpaceDN w:val="0"/>
        <w:adjustRightInd w:val="0"/>
        <w:rPr>
          <w:rFonts w:ascii="Arial" w:hAnsi="Arial" w:cs="Arial"/>
          <w:sz w:val="17"/>
          <w:szCs w:val="17"/>
          <w:lang w:val="ru-RU"/>
        </w:rPr>
      </w:pPr>
    </w:p>
    <w:p w:rsidR="001E0E7E" w:rsidRPr="00D77F06" w:rsidRDefault="001E0E7E" w:rsidP="001E0E7E">
      <w:pPr>
        <w:autoSpaceDE w:val="0"/>
        <w:autoSpaceDN w:val="0"/>
        <w:adjustRightInd w:val="0"/>
        <w:rPr>
          <w:rFonts w:ascii="Arial" w:hAnsi="Arial" w:cs="Arial"/>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800"/>
        <w:gridCol w:w="3836"/>
        <w:gridCol w:w="3853"/>
      </w:tblGrid>
      <w:tr w:rsidR="001E0E7E" w:rsidRPr="004F1717" w:rsidTr="001C1EA6">
        <w:tc>
          <w:tcPr>
            <w:tcW w:w="3789" w:type="dxa"/>
          </w:tcPr>
          <w:p w:rsidR="001E0E7E" w:rsidRDefault="001E0E7E" w:rsidP="001C1EA6">
            <w:pPr>
              <w:autoSpaceDE w:val="0"/>
              <w:autoSpaceDN w:val="0"/>
              <w:adjustRightInd w:val="0"/>
              <w:spacing w:before="60"/>
              <w:jc w:val="both"/>
              <w:rPr>
                <w:rFonts w:ascii="Arial" w:hAnsi="Arial" w:cs="Arial"/>
                <w:b/>
                <w:bCs/>
                <w:sz w:val="17"/>
                <w:szCs w:val="17"/>
                <w:lang w:val="ru-RU"/>
              </w:rPr>
            </w:pPr>
          </w:p>
          <w:tbl>
            <w:tblPr>
              <w:tblStyle w:val="a7"/>
              <w:tblW w:w="3574" w:type="dxa"/>
              <w:tblLook w:val="01E0"/>
            </w:tblPr>
            <w:tblGrid>
              <w:gridCol w:w="3574"/>
            </w:tblGrid>
            <w:tr w:rsidR="001E0E7E" w:rsidRPr="00A141B3" w:rsidTr="001C1EA6">
              <w:tc>
                <w:tcPr>
                  <w:tcW w:w="3574" w:type="dxa"/>
                  <w:tcBorders>
                    <w:top w:val="single" w:sz="4" w:space="0" w:color="auto"/>
                    <w:left w:val="single" w:sz="4" w:space="0" w:color="auto"/>
                    <w:bottom w:val="single" w:sz="4" w:space="0" w:color="auto"/>
                    <w:right w:val="single" w:sz="4" w:space="0" w:color="auto"/>
                  </w:tcBorders>
                </w:tcPr>
                <w:p w:rsidR="001E0E7E" w:rsidRPr="00A141B3" w:rsidRDefault="001E0E7E" w:rsidP="00A40B70">
                  <w:pPr>
                    <w:numPr>
                      <w:ilvl w:val="0"/>
                      <w:numId w:val="66"/>
                    </w:numPr>
                    <w:tabs>
                      <w:tab w:val="clear" w:pos="720"/>
                    </w:tabs>
                    <w:autoSpaceDE w:val="0"/>
                    <w:autoSpaceDN w:val="0"/>
                    <w:adjustRightInd w:val="0"/>
                    <w:spacing w:before="60"/>
                    <w:ind w:left="221" w:hanging="240"/>
                    <w:jc w:val="both"/>
                    <w:rPr>
                      <w:rFonts w:ascii="Arial" w:hAnsi="Arial" w:cs="Arial"/>
                      <w:b/>
                      <w:bCs/>
                      <w:i/>
                      <w:sz w:val="17"/>
                      <w:szCs w:val="17"/>
                      <w:lang w:val="ru-RU"/>
                    </w:rPr>
                  </w:pPr>
                  <w:r w:rsidRPr="00A141B3">
                    <w:rPr>
                      <w:rFonts w:ascii="Arial" w:hAnsi="Arial" w:cs="Arial"/>
                      <w:b/>
                      <w:bCs/>
                      <w:i/>
                      <w:sz w:val="17"/>
                      <w:szCs w:val="17"/>
                      <w:lang w:val="ru-RU"/>
                    </w:rPr>
                    <w:t>Песок и грязь, которые скапливаются в тормозном барабане или вокруг тормозных дисков, могут повлиять на эффективность торможения и повредить элементы тормозной системы.</w:t>
                  </w:r>
                </w:p>
                <w:p w:rsidR="001E0E7E" w:rsidRPr="00A141B3" w:rsidRDefault="001E0E7E" w:rsidP="00A40B70">
                  <w:pPr>
                    <w:numPr>
                      <w:ilvl w:val="0"/>
                      <w:numId w:val="66"/>
                    </w:numPr>
                    <w:tabs>
                      <w:tab w:val="clear" w:pos="720"/>
                    </w:tabs>
                    <w:autoSpaceDE w:val="0"/>
                    <w:autoSpaceDN w:val="0"/>
                    <w:adjustRightInd w:val="0"/>
                    <w:spacing w:before="60"/>
                    <w:ind w:left="221" w:hanging="240"/>
                    <w:jc w:val="both"/>
                    <w:rPr>
                      <w:rFonts w:ascii="Arial" w:hAnsi="Arial" w:cs="Arial"/>
                      <w:b/>
                      <w:bCs/>
                      <w:i/>
                      <w:sz w:val="17"/>
                      <w:szCs w:val="17"/>
                      <w:lang w:val="ru-RU"/>
                    </w:rPr>
                  </w:pPr>
                  <w:r w:rsidRPr="00A141B3">
                    <w:rPr>
                      <w:rFonts w:ascii="Arial" w:hAnsi="Arial" w:cs="Arial"/>
                      <w:b/>
                      <w:bCs/>
                      <w:i/>
                      <w:sz w:val="17"/>
                      <w:szCs w:val="17"/>
                      <w:lang w:val="ru-RU"/>
                    </w:rPr>
                    <w:t xml:space="preserve">Всегда производите профилактический осмотр в конце каждого дня езды по </w:t>
                  </w:r>
                  <w:r>
                    <w:rPr>
                      <w:rFonts w:ascii="Arial" w:hAnsi="Arial" w:cs="Arial"/>
                      <w:b/>
                      <w:bCs/>
                      <w:i/>
                      <w:sz w:val="17"/>
                      <w:szCs w:val="17"/>
                      <w:lang w:val="ru-RU"/>
                    </w:rPr>
                    <w:t>без</w:t>
                  </w:r>
                  <w:r w:rsidRPr="00A141B3">
                    <w:rPr>
                      <w:rFonts w:ascii="Arial" w:hAnsi="Arial" w:cs="Arial"/>
                      <w:b/>
                      <w:bCs/>
                      <w:i/>
                      <w:sz w:val="17"/>
                      <w:szCs w:val="17"/>
                      <w:lang w:val="ru-RU"/>
                    </w:rPr>
                    <w:t>дорожью, а именно по неровной местности, песку, грязи или воде.</w:t>
                  </w:r>
                </w:p>
                <w:p w:rsidR="001E0E7E" w:rsidRPr="00A141B3" w:rsidRDefault="001E0E7E" w:rsidP="001C1EA6">
                  <w:pPr>
                    <w:autoSpaceDE w:val="0"/>
                    <w:autoSpaceDN w:val="0"/>
                    <w:adjustRightInd w:val="0"/>
                    <w:spacing w:before="60"/>
                    <w:ind w:left="-73"/>
                    <w:jc w:val="both"/>
                    <w:rPr>
                      <w:rFonts w:ascii="Arial" w:hAnsi="Arial" w:cs="Arial"/>
                      <w:i/>
                      <w:sz w:val="20"/>
                      <w:szCs w:val="20"/>
                      <w:lang w:val="ru-RU"/>
                    </w:rPr>
                  </w:pPr>
                  <w:r w:rsidRPr="00A141B3">
                    <w:rPr>
                      <w:rFonts w:ascii="Arial" w:hAnsi="Arial" w:cs="Arial"/>
                      <w:b/>
                      <w:bCs/>
                      <w:i/>
                      <w:sz w:val="17"/>
                      <w:szCs w:val="17"/>
                      <w:lang w:val="ru-RU"/>
                    </w:rPr>
                    <w:t xml:space="preserve">Информация по плановому техобслуживанию </w:t>
                  </w:r>
                  <w:r>
                    <w:rPr>
                      <w:rFonts w:ascii="Arial" w:hAnsi="Arial" w:cs="Arial"/>
                      <w:b/>
                      <w:bCs/>
                      <w:i/>
                      <w:sz w:val="17"/>
                      <w:szCs w:val="17"/>
                      <w:lang w:val="ru-RU"/>
                    </w:rPr>
                    <w:t xml:space="preserve">– см. </w:t>
                  </w:r>
                  <w:r w:rsidRPr="00A141B3">
                    <w:rPr>
                      <w:rFonts w:ascii="Arial" w:hAnsi="Arial" w:cs="Arial"/>
                      <w:b/>
                      <w:bCs/>
                      <w:i/>
                      <w:sz w:val="17"/>
                      <w:szCs w:val="17"/>
                      <w:lang w:val="ru-RU"/>
                    </w:rPr>
                    <w:t>“Руководств</w:t>
                  </w:r>
                  <w:r>
                    <w:rPr>
                      <w:rFonts w:ascii="Arial" w:hAnsi="Arial" w:cs="Arial"/>
                      <w:b/>
                      <w:bCs/>
                      <w:i/>
                      <w:sz w:val="17"/>
                      <w:szCs w:val="17"/>
                      <w:lang w:val="ru-RU"/>
                    </w:rPr>
                    <w:t>о</w:t>
                  </w:r>
                  <w:r w:rsidRPr="00A141B3">
                    <w:rPr>
                      <w:rFonts w:ascii="Arial" w:hAnsi="Arial" w:cs="Arial"/>
                      <w:b/>
                      <w:bCs/>
                      <w:i/>
                      <w:sz w:val="17"/>
                      <w:szCs w:val="17"/>
                      <w:lang w:val="ru-RU"/>
                    </w:rPr>
                    <w:t xml:space="preserve"> по плановому техобслуживанию” или “Дополнение к Инструкции по Эксплуатации”.</w:t>
                  </w:r>
                </w:p>
              </w:tc>
            </w:tr>
          </w:tbl>
          <w:p w:rsidR="001E0E7E" w:rsidRPr="00A141B3" w:rsidRDefault="001E0E7E" w:rsidP="001C1EA6">
            <w:pPr>
              <w:autoSpaceDE w:val="0"/>
              <w:autoSpaceDN w:val="0"/>
              <w:adjustRightInd w:val="0"/>
              <w:spacing w:before="60"/>
              <w:jc w:val="both"/>
              <w:rPr>
                <w:rFonts w:ascii="Arial" w:hAnsi="Arial" w:cs="Arial"/>
                <w:b/>
                <w:bCs/>
                <w:sz w:val="17"/>
                <w:szCs w:val="17"/>
                <w:lang w:val="ru-RU"/>
              </w:rPr>
            </w:pPr>
          </w:p>
        </w:tc>
        <w:tc>
          <w:tcPr>
            <w:tcW w:w="3836" w:type="dxa"/>
          </w:tcPr>
          <w:p w:rsidR="001E0E7E" w:rsidRDefault="001E0E7E" w:rsidP="001C1EA6">
            <w:pPr>
              <w:autoSpaceDE w:val="0"/>
              <w:autoSpaceDN w:val="0"/>
              <w:adjustRightInd w:val="0"/>
              <w:spacing w:before="60"/>
              <w:jc w:val="both"/>
              <w:rPr>
                <w:rFonts w:ascii="Arial" w:hAnsi="Arial" w:cs="Arial"/>
                <w:b/>
                <w:bCs/>
                <w:sz w:val="21"/>
                <w:szCs w:val="21"/>
                <w:lang w:val="ru-RU"/>
              </w:rPr>
            </w:pPr>
            <w:r w:rsidRPr="00A141B3">
              <w:rPr>
                <w:rFonts w:ascii="Arial" w:hAnsi="Arial" w:cs="Arial"/>
                <w:b/>
                <w:bCs/>
                <w:sz w:val="21"/>
                <w:szCs w:val="21"/>
                <w:lang w:val="ru-RU"/>
              </w:rPr>
              <w:t>Советы по вождению в зимнее время</w:t>
            </w:r>
          </w:p>
          <w:p w:rsidR="001E0E7E" w:rsidRPr="00A141B3"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Убедитесь в том, что охлаждающая жидкость надежно защищена от замерзания</w:t>
            </w:r>
            <w:r w:rsidRPr="00A141B3">
              <w:rPr>
                <w:rFonts w:ascii="Arial" w:hAnsi="Arial" w:cs="Arial"/>
                <w:b/>
                <w:bCs/>
                <w:sz w:val="17"/>
                <w:szCs w:val="17"/>
                <w:lang w:val="ru-RU"/>
              </w:rPr>
              <w:t>.</w:t>
            </w:r>
          </w:p>
          <w:p w:rsidR="001E0E7E" w:rsidRPr="00BA6021"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Используйте только</w:t>
            </w:r>
            <w:r w:rsidRPr="00A141B3">
              <w:rPr>
                <w:rFonts w:ascii="Arial" w:hAnsi="Arial" w:cs="Arial"/>
                <w:sz w:val="17"/>
                <w:szCs w:val="17"/>
                <w:lang w:val="ru-RU"/>
              </w:rPr>
              <w:t xml:space="preserve"> “</w:t>
            </w:r>
            <w:r w:rsidRPr="004F1717">
              <w:rPr>
                <w:rFonts w:ascii="Arial" w:hAnsi="Arial" w:cs="Arial"/>
                <w:sz w:val="17"/>
                <w:szCs w:val="17"/>
                <w:lang w:val="en-US"/>
              </w:rPr>
              <w:t>Toyota</w:t>
            </w:r>
            <w:r w:rsidRPr="00A141B3">
              <w:rPr>
                <w:rFonts w:ascii="Arial" w:hAnsi="Arial" w:cs="Arial"/>
                <w:sz w:val="17"/>
                <w:szCs w:val="17"/>
                <w:lang w:val="ru-RU"/>
              </w:rPr>
              <w:t xml:space="preserve"> </w:t>
            </w:r>
            <w:r w:rsidRPr="004F1717">
              <w:rPr>
                <w:rFonts w:ascii="Arial" w:hAnsi="Arial" w:cs="Arial"/>
                <w:sz w:val="17"/>
                <w:szCs w:val="17"/>
                <w:lang w:val="en-US"/>
              </w:rPr>
              <w:t>Super</w:t>
            </w:r>
            <w:r w:rsidRPr="00A141B3">
              <w:rPr>
                <w:rFonts w:ascii="Arial" w:hAnsi="Arial" w:cs="Arial"/>
                <w:sz w:val="17"/>
                <w:szCs w:val="17"/>
                <w:lang w:val="ru-RU"/>
              </w:rPr>
              <w:t xml:space="preserve"> </w:t>
            </w:r>
            <w:r w:rsidRPr="004F1717">
              <w:rPr>
                <w:rFonts w:ascii="Arial" w:hAnsi="Arial" w:cs="Arial"/>
                <w:sz w:val="17"/>
                <w:szCs w:val="17"/>
                <w:lang w:val="en-US"/>
              </w:rPr>
              <w:t>Long</w:t>
            </w:r>
            <w:r w:rsidRPr="00A141B3">
              <w:rPr>
                <w:rFonts w:ascii="Arial" w:hAnsi="Arial" w:cs="Arial"/>
                <w:sz w:val="17"/>
                <w:szCs w:val="17"/>
                <w:lang w:val="ru-RU"/>
              </w:rPr>
              <w:t xml:space="preserve"> </w:t>
            </w:r>
            <w:r w:rsidRPr="004F1717">
              <w:rPr>
                <w:rFonts w:ascii="Arial" w:hAnsi="Arial" w:cs="Arial"/>
                <w:sz w:val="17"/>
                <w:szCs w:val="17"/>
                <w:lang w:val="en-US"/>
              </w:rPr>
              <w:t>Life</w:t>
            </w:r>
            <w:r w:rsidRPr="00A141B3">
              <w:rPr>
                <w:rFonts w:ascii="Arial" w:hAnsi="Arial" w:cs="Arial"/>
                <w:sz w:val="17"/>
                <w:szCs w:val="17"/>
                <w:lang w:val="ru-RU"/>
              </w:rPr>
              <w:t xml:space="preserve"> </w:t>
            </w:r>
            <w:r w:rsidRPr="004F1717">
              <w:rPr>
                <w:rFonts w:ascii="Arial" w:hAnsi="Arial" w:cs="Arial"/>
                <w:sz w:val="17"/>
                <w:szCs w:val="17"/>
                <w:lang w:val="en-US"/>
              </w:rPr>
              <w:t>Coolant</w:t>
            </w:r>
            <w:r w:rsidRPr="00A141B3">
              <w:rPr>
                <w:rFonts w:ascii="Arial" w:hAnsi="Arial" w:cs="Arial"/>
                <w:sz w:val="17"/>
                <w:szCs w:val="17"/>
                <w:lang w:val="ru-RU"/>
              </w:rPr>
              <w:t>”</w:t>
            </w:r>
            <w:r>
              <w:rPr>
                <w:rFonts w:ascii="Arial" w:hAnsi="Arial" w:cs="Arial"/>
                <w:sz w:val="17"/>
                <w:szCs w:val="17"/>
                <w:lang w:val="ru-RU"/>
              </w:rPr>
              <w:t xml:space="preserve"> или аналогичную охлаждающую жидкость высокого качества на основе этиленгликоля, не содержащую силикатов, аминов, нитритов и боратов, изготовленную по технологии с использованием долговечных гибридных органических кислот</w:t>
            </w:r>
            <w:r w:rsidRPr="002E3AD4">
              <w:rPr>
                <w:rFonts w:ascii="Arial" w:hAnsi="Arial" w:cs="Arial"/>
                <w:sz w:val="17"/>
                <w:szCs w:val="17"/>
                <w:lang w:val="ru-RU"/>
              </w:rPr>
              <w:t xml:space="preserve"> (</w:t>
            </w:r>
            <w:r>
              <w:rPr>
                <w:rFonts w:ascii="Arial" w:hAnsi="Arial" w:cs="Arial"/>
                <w:sz w:val="17"/>
                <w:szCs w:val="17"/>
                <w:lang w:val="ru-RU"/>
              </w:rPr>
              <w:t>Охлаждающая жидкость</w:t>
            </w:r>
            <w:r w:rsidRPr="002E3AD4">
              <w:rPr>
                <w:rFonts w:ascii="Arial" w:hAnsi="Arial" w:cs="Arial"/>
                <w:sz w:val="17"/>
                <w:szCs w:val="17"/>
                <w:lang w:val="ru-RU"/>
              </w:rPr>
              <w:t xml:space="preserve"> </w:t>
            </w:r>
            <w:r>
              <w:rPr>
                <w:rFonts w:ascii="Arial" w:hAnsi="Arial" w:cs="Arial"/>
                <w:sz w:val="17"/>
                <w:szCs w:val="17"/>
                <w:lang w:val="ru-RU"/>
              </w:rPr>
              <w:t>по</w:t>
            </w:r>
            <w:r w:rsidRPr="002E3AD4">
              <w:rPr>
                <w:rFonts w:ascii="Arial" w:hAnsi="Arial" w:cs="Arial"/>
                <w:sz w:val="17"/>
                <w:szCs w:val="17"/>
                <w:lang w:val="ru-RU"/>
              </w:rPr>
              <w:t xml:space="preserve"> </w:t>
            </w:r>
            <w:r>
              <w:rPr>
                <w:rFonts w:ascii="Arial" w:hAnsi="Arial" w:cs="Arial"/>
                <w:sz w:val="17"/>
                <w:szCs w:val="17"/>
                <w:lang w:val="ru-RU"/>
              </w:rPr>
              <w:t>технологии с использованием долговечных гибридных органических кислот</w:t>
            </w:r>
            <w:r w:rsidRPr="002E3AD4">
              <w:rPr>
                <w:rFonts w:ascii="Arial" w:hAnsi="Arial" w:cs="Arial"/>
                <w:sz w:val="17"/>
                <w:szCs w:val="17"/>
                <w:lang w:val="ru-RU"/>
              </w:rPr>
              <w:t xml:space="preserve"> </w:t>
            </w:r>
            <w:r>
              <w:rPr>
                <w:rFonts w:ascii="Arial" w:hAnsi="Arial" w:cs="Arial"/>
                <w:sz w:val="17"/>
                <w:szCs w:val="17"/>
                <w:lang w:val="ru-RU"/>
              </w:rPr>
              <w:t>представляет собой комбинацию фосфатов с низким содержанием фосфора и органических кислот</w:t>
            </w:r>
            <w:r w:rsidRPr="00BA6021">
              <w:rPr>
                <w:rFonts w:ascii="Arial" w:hAnsi="Arial" w:cs="Arial"/>
                <w:sz w:val="17"/>
                <w:szCs w:val="17"/>
                <w:lang w:val="ru-RU"/>
              </w:rPr>
              <w:t>.)</w:t>
            </w:r>
          </w:p>
          <w:p w:rsidR="001E0E7E" w:rsidRPr="00AB325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Более подробная информация по выбору типа охлаждающей жидкости – см. </w:t>
            </w:r>
            <w:r w:rsidRPr="00BA6021">
              <w:rPr>
                <w:rFonts w:ascii="Arial" w:hAnsi="Arial" w:cs="Arial"/>
                <w:sz w:val="17"/>
                <w:szCs w:val="17"/>
                <w:lang w:val="ru-RU"/>
              </w:rPr>
              <w:t xml:space="preserve"> “</w:t>
            </w:r>
            <w:r>
              <w:rPr>
                <w:rFonts w:ascii="Arial" w:hAnsi="Arial" w:cs="Arial"/>
                <w:sz w:val="17"/>
                <w:szCs w:val="17"/>
                <w:lang w:val="ru-RU"/>
              </w:rPr>
              <w:t>Проверка уровня охлаждающей жидкости двигателя</w:t>
            </w:r>
            <w:r w:rsidRPr="00BA6021">
              <w:rPr>
                <w:rFonts w:ascii="Arial" w:hAnsi="Arial" w:cs="Arial"/>
                <w:sz w:val="17"/>
                <w:szCs w:val="17"/>
                <w:lang w:val="ru-RU"/>
              </w:rPr>
              <w:t>”</w:t>
            </w:r>
            <w:r>
              <w:rPr>
                <w:rFonts w:ascii="Arial" w:hAnsi="Arial" w:cs="Arial"/>
                <w:sz w:val="17"/>
                <w:szCs w:val="17"/>
                <w:lang w:val="ru-RU"/>
              </w:rPr>
              <w:t xml:space="preserve"> на стр.</w:t>
            </w:r>
            <w:r w:rsidRPr="00AB3256">
              <w:rPr>
                <w:rFonts w:ascii="Arial" w:hAnsi="Arial" w:cs="Arial"/>
                <w:sz w:val="17"/>
                <w:szCs w:val="17"/>
                <w:lang w:val="ru-RU"/>
              </w:rPr>
              <w:t xml:space="preserve"> 294 </w:t>
            </w:r>
            <w:r>
              <w:rPr>
                <w:rFonts w:ascii="Arial" w:hAnsi="Arial" w:cs="Arial"/>
                <w:sz w:val="17"/>
                <w:szCs w:val="17"/>
                <w:lang w:val="ru-RU"/>
              </w:rPr>
              <w:t>в Разделе 7−2</w:t>
            </w:r>
            <w:r w:rsidRPr="00AB3256">
              <w:rPr>
                <w:rFonts w:ascii="Arial" w:hAnsi="Arial" w:cs="Arial"/>
                <w:sz w:val="17"/>
                <w:szCs w:val="17"/>
                <w:lang w:val="ru-RU"/>
              </w:rPr>
              <w:t>.</w:t>
            </w:r>
          </w:p>
          <w:p w:rsidR="001E0E7E" w:rsidRPr="00AB325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Для</w:t>
            </w:r>
            <w:r w:rsidRPr="00AB3256">
              <w:rPr>
                <w:rFonts w:ascii="Arial" w:hAnsi="Arial" w:cs="Arial"/>
                <w:sz w:val="17"/>
                <w:szCs w:val="17"/>
                <w:lang w:val="ru-RU"/>
              </w:rPr>
              <w:t xml:space="preserve"> </w:t>
            </w:r>
            <w:r>
              <w:rPr>
                <w:rFonts w:ascii="Arial" w:hAnsi="Arial" w:cs="Arial"/>
                <w:sz w:val="17"/>
                <w:szCs w:val="17"/>
                <w:lang w:val="ru-RU"/>
              </w:rPr>
              <w:t>США</w:t>
            </w:r>
            <w:r w:rsidRPr="00AB3256">
              <w:rPr>
                <w:rFonts w:ascii="Arial" w:hAnsi="Arial" w:cs="Arial"/>
                <w:sz w:val="17"/>
                <w:szCs w:val="17"/>
                <w:lang w:val="ru-RU"/>
              </w:rPr>
              <w:t>—“</w:t>
            </w:r>
            <w:r w:rsidRPr="004F1717">
              <w:rPr>
                <w:rFonts w:ascii="Arial" w:hAnsi="Arial" w:cs="Arial"/>
                <w:sz w:val="17"/>
                <w:szCs w:val="17"/>
                <w:lang w:val="en-US"/>
              </w:rPr>
              <w:t>Toyota</w:t>
            </w:r>
            <w:r w:rsidRPr="00AB3256">
              <w:rPr>
                <w:rFonts w:ascii="Arial" w:hAnsi="Arial" w:cs="Arial"/>
                <w:sz w:val="17"/>
                <w:szCs w:val="17"/>
                <w:lang w:val="ru-RU"/>
              </w:rPr>
              <w:t xml:space="preserve"> </w:t>
            </w:r>
            <w:r w:rsidRPr="004F1717">
              <w:rPr>
                <w:rFonts w:ascii="Arial" w:hAnsi="Arial" w:cs="Arial"/>
                <w:sz w:val="17"/>
                <w:szCs w:val="17"/>
                <w:lang w:val="en-US"/>
              </w:rPr>
              <w:t>Super</w:t>
            </w:r>
            <w:r w:rsidRPr="00AB3256">
              <w:rPr>
                <w:rFonts w:ascii="Arial" w:hAnsi="Arial" w:cs="Arial"/>
                <w:sz w:val="17"/>
                <w:szCs w:val="17"/>
                <w:lang w:val="ru-RU"/>
              </w:rPr>
              <w:t xml:space="preserve"> </w:t>
            </w:r>
            <w:r w:rsidRPr="004F1717">
              <w:rPr>
                <w:rFonts w:ascii="Arial" w:hAnsi="Arial" w:cs="Arial"/>
                <w:sz w:val="17"/>
                <w:szCs w:val="17"/>
                <w:lang w:val="en-US"/>
              </w:rPr>
              <w:t>Long</w:t>
            </w:r>
            <w:r w:rsidRPr="00AB3256">
              <w:rPr>
                <w:rFonts w:ascii="Arial" w:hAnsi="Arial" w:cs="Arial"/>
                <w:sz w:val="17"/>
                <w:szCs w:val="17"/>
                <w:lang w:val="ru-RU"/>
              </w:rPr>
              <w:t xml:space="preserve"> </w:t>
            </w:r>
            <w:r w:rsidRPr="004F1717">
              <w:rPr>
                <w:rFonts w:ascii="Arial" w:hAnsi="Arial" w:cs="Arial"/>
                <w:sz w:val="17"/>
                <w:szCs w:val="17"/>
                <w:lang w:val="en-US"/>
              </w:rPr>
              <w:t>Life</w:t>
            </w:r>
            <w:r w:rsidRPr="00AB3256">
              <w:rPr>
                <w:rFonts w:ascii="Arial" w:hAnsi="Arial" w:cs="Arial"/>
                <w:sz w:val="17"/>
                <w:szCs w:val="17"/>
                <w:lang w:val="ru-RU"/>
              </w:rPr>
              <w:t xml:space="preserve"> </w:t>
            </w:r>
            <w:r w:rsidRPr="004F1717">
              <w:rPr>
                <w:rFonts w:ascii="Arial" w:hAnsi="Arial" w:cs="Arial"/>
                <w:sz w:val="17"/>
                <w:szCs w:val="17"/>
                <w:lang w:val="en-US"/>
              </w:rPr>
              <w:t>Coolant</w:t>
            </w:r>
            <w:r w:rsidRPr="00AB3256">
              <w:rPr>
                <w:rFonts w:ascii="Arial" w:hAnsi="Arial" w:cs="Arial"/>
                <w:sz w:val="17"/>
                <w:szCs w:val="17"/>
                <w:lang w:val="ru-RU"/>
              </w:rPr>
              <w:t xml:space="preserve">” </w:t>
            </w:r>
            <w:r>
              <w:rPr>
                <w:rFonts w:ascii="Arial" w:hAnsi="Arial" w:cs="Arial"/>
                <w:sz w:val="17"/>
                <w:szCs w:val="17"/>
                <w:lang w:val="ru-RU"/>
              </w:rPr>
              <w:t>представляет собой смесь из</w:t>
            </w:r>
            <w:r w:rsidRPr="00AB3256">
              <w:rPr>
                <w:rFonts w:ascii="Arial" w:hAnsi="Arial" w:cs="Arial"/>
                <w:sz w:val="17"/>
                <w:szCs w:val="17"/>
                <w:lang w:val="ru-RU"/>
              </w:rPr>
              <w:t xml:space="preserve"> 50% </w:t>
            </w:r>
            <w:r>
              <w:rPr>
                <w:rFonts w:ascii="Arial" w:hAnsi="Arial" w:cs="Arial"/>
                <w:sz w:val="17"/>
                <w:szCs w:val="17"/>
                <w:lang w:val="ru-RU"/>
              </w:rPr>
              <w:t xml:space="preserve">охлаждающей жидкости и </w:t>
            </w:r>
            <w:r w:rsidRPr="00AB3256">
              <w:rPr>
                <w:rFonts w:ascii="Arial" w:hAnsi="Arial" w:cs="Arial"/>
                <w:sz w:val="17"/>
                <w:szCs w:val="17"/>
                <w:lang w:val="ru-RU"/>
              </w:rPr>
              <w:t>50% деионизированн</w:t>
            </w:r>
            <w:r>
              <w:rPr>
                <w:rFonts w:ascii="Arial" w:hAnsi="Arial" w:cs="Arial"/>
                <w:sz w:val="17"/>
                <w:szCs w:val="17"/>
                <w:lang w:val="ru-RU"/>
              </w:rPr>
              <w:t>ой</w:t>
            </w:r>
            <w:r w:rsidRPr="00AB3256">
              <w:rPr>
                <w:rFonts w:ascii="Arial" w:hAnsi="Arial" w:cs="Arial"/>
                <w:sz w:val="17"/>
                <w:szCs w:val="17"/>
                <w:lang w:val="ru-RU"/>
              </w:rPr>
              <w:t xml:space="preserve"> вод</w:t>
            </w:r>
            <w:r>
              <w:rPr>
                <w:rFonts w:ascii="Arial" w:hAnsi="Arial" w:cs="Arial"/>
                <w:sz w:val="17"/>
                <w:szCs w:val="17"/>
                <w:lang w:val="ru-RU"/>
              </w:rPr>
              <w:t>ы</w:t>
            </w:r>
            <w:r w:rsidRPr="00AB3256">
              <w:rPr>
                <w:rFonts w:ascii="Arial" w:hAnsi="Arial" w:cs="Arial"/>
                <w:sz w:val="17"/>
                <w:szCs w:val="17"/>
                <w:lang w:val="ru-RU"/>
              </w:rPr>
              <w:t xml:space="preserve">. </w:t>
            </w:r>
            <w:r>
              <w:rPr>
                <w:rFonts w:ascii="Arial" w:hAnsi="Arial" w:cs="Arial"/>
                <w:sz w:val="17"/>
                <w:szCs w:val="17"/>
                <w:lang w:val="ru-RU"/>
              </w:rPr>
              <w:t>Эта</w:t>
            </w:r>
            <w:r w:rsidRPr="00AB3256">
              <w:rPr>
                <w:rFonts w:ascii="Arial" w:hAnsi="Arial" w:cs="Arial"/>
                <w:sz w:val="17"/>
                <w:szCs w:val="17"/>
                <w:lang w:val="ru-RU"/>
              </w:rPr>
              <w:t xml:space="preserve"> </w:t>
            </w:r>
            <w:r>
              <w:rPr>
                <w:rFonts w:ascii="Arial" w:hAnsi="Arial" w:cs="Arial"/>
                <w:sz w:val="17"/>
                <w:szCs w:val="17"/>
                <w:lang w:val="ru-RU"/>
              </w:rPr>
              <w:t xml:space="preserve">охлаждающая жидкость обеспечивает защиту при температуре до </w:t>
            </w:r>
            <w:r w:rsidRPr="00AB3256">
              <w:rPr>
                <w:rFonts w:ascii="Arial" w:hAnsi="Arial" w:cs="Arial"/>
                <w:sz w:val="17"/>
                <w:szCs w:val="17"/>
                <w:lang w:val="ru-RU"/>
              </w:rPr>
              <w:t>−35</w:t>
            </w:r>
            <w:r w:rsidRPr="00AB3256">
              <w:rPr>
                <w:rFonts w:ascii="Tahoma" w:hAnsi="Tahoma" w:cs="Tahoma"/>
                <w:sz w:val="17"/>
                <w:szCs w:val="17"/>
                <w:lang w:val="ru-RU"/>
              </w:rPr>
              <w:t>°</w:t>
            </w:r>
            <w:r w:rsidRPr="004F1717">
              <w:rPr>
                <w:rFonts w:ascii="Arial" w:hAnsi="Arial" w:cs="Arial"/>
                <w:sz w:val="17"/>
                <w:szCs w:val="17"/>
                <w:lang w:val="en-US"/>
              </w:rPr>
              <w:t>C</w:t>
            </w:r>
            <w:r>
              <w:rPr>
                <w:rFonts w:ascii="Arial" w:hAnsi="Arial" w:cs="Arial"/>
                <w:sz w:val="17"/>
                <w:szCs w:val="17"/>
                <w:lang w:val="ru-RU"/>
              </w:rPr>
              <w:t xml:space="preserve"> </w:t>
            </w:r>
            <w:r w:rsidRPr="00AB3256">
              <w:rPr>
                <w:rFonts w:ascii="Arial" w:hAnsi="Arial" w:cs="Arial"/>
                <w:sz w:val="17"/>
                <w:szCs w:val="17"/>
                <w:lang w:val="ru-RU"/>
              </w:rPr>
              <w:t>(−31</w:t>
            </w:r>
            <w:r w:rsidRPr="00AB3256">
              <w:rPr>
                <w:rFonts w:ascii="Tahoma" w:hAnsi="Tahoma" w:cs="Tahoma"/>
                <w:sz w:val="17"/>
                <w:szCs w:val="17"/>
                <w:lang w:val="ru-RU"/>
              </w:rPr>
              <w:t>°</w:t>
            </w:r>
            <w:r w:rsidRPr="004F1717">
              <w:rPr>
                <w:rFonts w:ascii="Arial" w:hAnsi="Arial" w:cs="Arial"/>
                <w:sz w:val="17"/>
                <w:szCs w:val="17"/>
                <w:lang w:val="en-US"/>
              </w:rPr>
              <w:t>F</w:t>
            </w:r>
            <w:r w:rsidRPr="00AB3256">
              <w:rPr>
                <w:rFonts w:ascii="Arial" w:hAnsi="Arial" w:cs="Arial"/>
                <w:sz w:val="17"/>
                <w:szCs w:val="17"/>
                <w:lang w:val="ru-RU"/>
              </w:rPr>
              <w:t>).</w:t>
            </w:r>
          </w:p>
          <w:p w:rsidR="001E0E7E" w:rsidRPr="00AB3256"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Для</w:t>
            </w:r>
            <w:r w:rsidRPr="00AB3256">
              <w:rPr>
                <w:rFonts w:ascii="Arial" w:hAnsi="Arial" w:cs="Arial"/>
                <w:sz w:val="17"/>
                <w:szCs w:val="17"/>
                <w:lang w:val="ru-RU"/>
              </w:rPr>
              <w:t xml:space="preserve"> </w:t>
            </w:r>
            <w:r>
              <w:rPr>
                <w:rFonts w:ascii="Arial" w:hAnsi="Arial" w:cs="Arial"/>
                <w:sz w:val="17"/>
                <w:szCs w:val="17"/>
                <w:lang w:val="ru-RU"/>
              </w:rPr>
              <w:t>Канады</w:t>
            </w:r>
            <w:r w:rsidRPr="00AB3256">
              <w:rPr>
                <w:rFonts w:ascii="Arial" w:hAnsi="Arial" w:cs="Arial"/>
                <w:sz w:val="17"/>
                <w:szCs w:val="17"/>
                <w:lang w:val="ru-RU"/>
              </w:rPr>
              <w:t>—“</w:t>
            </w:r>
            <w:r w:rsidRPr="004F1717">
              <w:rPr>
                <w:rFonts w:ascii="Arial" w:hAnsi="Arial" w:cs="Arial"/>
                <w:sz w:val="17"/>
                <w:szCs w:val="17"/>
                <w:lang w:val="en-US"/>
              </w:rPr>
              <w:t>Toyota</w:t>
            </w:r>
            <w:r w:rsidRPr="00AB3256">
              <w:rPr>
                <w:rFonts w:ascii="Arial" w:hAnsi="Arial" w:cs="Arial"/>
                <w:sz w:val="17"/>
                <w:szCs w:val="17"/>
                <w:lang w:val="ru-RU"/>
              </w:rPr>
              <w:t xml:space="preserve"> </w:t>
            </w:r>
            <w:r w:rsidRPr="004F1717">
              <w:rPr>
                <w:rFonts w:ascii="Arial" w:hAnsi="Arial" w:cs="Arial"/>
                <w:sz w:val="17"/>
                <w:szCs w:val="17"/>
                <w:lang w:val="en-US"/>
              </w:rPr>
              <w:t>Super</w:t>
            </w:r>
            <w:r w:rsidRPr="00AB3256">
              <w:rPr>
                <w:rFonts w:ascii="Arial" w:hAnsi="Arial" w:cs="Arial"/>
                <w:sz w:val="17"/>
                <w:szCs w:val="17"/>
                <w:lang w:val="ru-RU"/>
              </w:rPr>
              <w:t xml:space="preserve"> </w:t>
            </w:r>
            <w:r w:rsidRPr="004F1717">
              <w:rPr>
                <w:rFonts w:ascii="Arial" w:hAnsi="Arial" w:cs="Arial"/>
                <w:sz w:val="17"/>
                <w:szCs w:val="17"/>
                <w:lang w:val="en-US"/>
              </w:rPr>
              <w:t>Long</w:t>
            </w:r>
            <w:r w:rsidRPr="00AB3256">
              <w:rPr>
                <w:rFonts w:ascii="Arial" w:hAnsi="Arial" w:cs="Arial"/>
                <w:sz w:val="17"/>
                <w:szCs w:val="17"/>
                <w:lang w:val="ru-RU"/>
              </w:rPr>
              <w:t xml:space="preserve"> </w:t>
            </w:r>
            <w:r w:rsidRPr="004F1717">
              <w:rPr>
                <w:rFonts w:ascii="Arial" w:hAnsi="Arial" w:cs="Arial"/>
                <w:sz w:val="17"/>
                <w:szCs w:val="17"/>
                <w:lang w:val="en-US"/>
              </w:rPr>
              <w:t>Life</w:t>
            </w:r>
            <w:r w:rsidRPr="00AB3256">
              <w:rPr>
                <w:rFonts w:ascii="Arial" w:hAnsi="Arial" w:cs="Arial"/>
                <w:sz w:val="17"/>
                <w:szCs w:val="17"/>
                <w:lang w:val="ru-RU"/>
              </w:rPr>
              <w:t xml:space="preserve"> </w:t>
            </w:r>
            <w:r w:rsidRPr="004F1717">
              <w:rPr>
                <w:rFonts w:ascii="Arial" w:hAnsi="Arial" w:cs="Arial"/>
                <w:sz w:val="17"/>
                <w:szCs w:val="17"/>
                <w:lang w:val="en-US"/>
              </w:rPr>
              <w:t>Coolant</w:t>
            </w:r>
            <w:r w:rsidRPr="00AB3256">
              <w:rPr>
                <w:rFonts w:ascii="Arial" w:hAnsi="Arial" w:cs="Arial"/>
                <w:sz w:val="17"/>
                <w:szCs w:val="17"/>
                <w:lang w:val="ru-RU"/>
              </w:rPr>
              <w:t xml:space="preserve">” </w:t>
            </w:r>
            <w:r>
              <w:rPr>
                <w:rFonts w:ascii="Arial" w:hAnsi="Arial" w:cs="Arial"/>
                <w:sz w:val="17"/>
                <w:szCs w:val="17"/>
                <w:lang w:val="ru-RU"/>
              </w:rPr>
              <w:t>представляет собой смесь из</w:t>
            </w:r>
            <w:r w:rsidRPr="00AB3256">
              <w:rPr>
                <w:rFonts w:ascii="Arial" w:hAnsi="Arial" w:cs="Arial"/>
                <w:sz w:val="17"/>
                <w:szCs w:val="17"/>
                <w:lang w:val="ru-RU"/>
              </w:rPr>
              <w:t xml:space="preserve"> 55% </w:t>
            </w:r>
            <w:r>
              <w:rPr>
                <w:rFonts w:ascii="Arial" w:hAnsi="Arial" w:cs="Arial"/>
                <w:sz w:val="17"/>
                <w:szCs w:val="17"/>
                <w:lang w:val="ru-RU"/>
              </w:rPr>
              <w:t xml:space="preserve">охлаждающей жидкости и </w:t>
            </w:r>
            <w:r w:rsidRPr="00AB3256">
              <w:rPr>
                <w:rFonts w:ascii="Arial" w:hAnsi="Arial" w:cs="Arial"/>
                <w:sz w:val="17"/>
                <w:szCs w:val="17"/>
                <w:lang w:val="ru-RU"/>
              </w:rPr>
              <w:t>45% деионизированн</w:t>
            </w:r>
            <w:r>
              <w:rPr>
                <w:rFonts w:ascii="Arial" w:hAnsi="Arial" w:cs="Arial"/>
                <w:sz w:val="17"/>
                <w:szCs w:val="17"/>
                <w:lang w:val="ru-RU"/>
              </w:rPr>
              <w:t>ой</w:t>
            </w:r>
            <w:r w:rsidRPr="00AB3256">
              <w:rPr>
                <w:rFonts w:ascii="Arial" w:hAnsi="Arial" w:cs="Arial"/>
                <w:sz w:val="17"/>
                <w:szCs w:val="17"/>
                <w:lang w:val="ru-RU"/>
              </w:rPr>
              <w:t xml:space="preserve"> вод</w:t>
            </w:r>
            <w:r>
              <w:rPr>
                <w:rFonts w:ascii="Arial" w:hAnsi="Arial" w:cs="Arial"/>
                <w:sz w:val="17"/>
                <w:szCs w:val="17"/>
                <w:lang w:val="ru-RU"/>
              </w:rPr>
              <w:t>ы</w:t>
            </w:r>
            <w:r w:rsidRPr="00AB3256">
              <w:rPr>
                <w:rFonts w:ascii="Arial" w:hAnsi="Arial" w:cs="Arial"/>
                <w:sz w:val="17"/>
                <w:szCs w:val="17"/>
                <w:lang w:val="ru-RU"/>
              </w:rPr>
              <w:t xml:space="preserve">. </w:t>
            </w:r>
            <w:r>
              <w:rPr>
                <w:rFonts w:ascii="Arial" w:hAnsi="Arial" w:cs="Arial"/>
                <w:sz w:val="17"/>
                <w:szCs w:val="17"/>
                <w:lang w:val="ru-RU"/>
              </w:rPr>
              <w:t>Эта</w:t>
            </w:r>
            <w:r w:rsidRPr="00AB3256">
              <w:rPr>
                <w:rFonts w:ascii="Arial" w:hAnsi="Arial" w:cs="Arial"/>
                <w:sz w:val="17"/>
                <w:szCs w:val="17"/>
                <w:lang w:val="ru-RU"/>
              </w:rPr>
              <w:t xml:space="preserve"> </w:t>
            </w:r>
            <w:r>
              <w:rPr>
                <w:rFonts w:ascii="Arial" w:hAnsi="Arial" w:cs="Arial"/>
                <w:sz w:val="17"/>
                <w:szCs w:val="17"/>
                <w:lang w:val="ru-RU"/>
              </w:rPr>
              <w:t xml:space="preserve">охлаждающая жидкость обеспечивает защиту при температуре до </w:t>
            </w:r>
            <w:r w:rsidRPr="00AB3256">
              <w:rPr>
                <w:rFonts w:ascii="Arial" w:hAnsi="Arial" w:cs="Arial"/>
                <w:sz w:val="17"/>
                <w:szCs w:val="17"/>
                <w:lang w:val="ru-RU"/>
              </w:rPr>
              <w:t>−42</w:t>
            </w:r>
            <w:r w:rsidRPr="00AB3256">
              <w:rPr>
                <w:rFonts w:ascii="Tahoma" w:hAnsi="Tahoma" w:cs="Tahoma"/>
                <w:sz w:val="17"/>
                <w:szCs w:val="17"/>
                <w:lang w:val="ru-RU"/>
              </w:rPr>
              <w:t>°</w:t>
            </w:r>
            <w:r w:rsidRPr="004F1717">
              <w:rPr>
                <w:rFonts w:ascii="Arial" w:hAnsi="Arial" w:cs="Arial"/>
                <w:sz w:val="17"/>
                <w:szCs w:val="17"/>
                <w:lang w:val="en-US"/>
              </w:rPr>
              <w:t>C</w:t>
            </w:r>
            <w:r>
              <w:rPr>
                <w:rFonts w:ascii="Arial" w:hAnsi="Arial" w:cs="Arial"/>
                <w:sz w:val="17"/>
                <w:szCs w:val="17"/>
                <w:lang w:val="ru-RU"/>
              </w:rPr>
              <w:t xml:space="preserve"> </w:t>
            </w:r>
            <w:r w:rsidRPr="00AB3256">
              <w:rPr>
                <w:rFonts w:ascii="Arial" w:hAnsi="Arial" w:cs="Arial"/>
                <w:sz w:val="17"/>
                <w:szCs w:val="17"/>
                <w:lang w:val="ru-RU"/>
              </w:rPr>
              <w:t>(−44</w:t>
            </w:r>
            <w:r w:rsidRPr="00AB3256">
              <w:rPr>
                <w:rFonts w:ascii="Tahoma" w:hAnsi="Tahoma" w:cs="Tahoma"/>
                <w:sz w:val="17"/>
                <w:szCs w:val="17"/>
                <w:lang w:val="ru-RU"/>
              </w:rPr>
              <w:t>°</w:t>
            </w:r>
            <w:r w:rsidRPr="00AB3256">
              <w:rPr>
                <w:rFonts w:ascii="Arial" w:hAnsi="Arial" w:cs="Arial"/>
                <w:sz w:val="17"/>
                <w:szCs w:val="17"/>
                <w:lang w:val="en-US"/>
              </w:rPr>
              <w:t>F</w:t>
            </w:r>
            <w:r w:rsidRPr="00AB3256">
              <w:rPr>
                <w:rFonts w:ascii="Arial" w:hAnsi="Arial" w:cs="Arial"/>
                <w:sz w:val="17"/>
                <w:szCs w:val="17"/>
                <w:lang w:val="ru-RU"/>
              </w:rPr>
              <w:t>).</w:t>
            </w:r>
          </w:p>
          <w:tbl>
            <w:tblPr>
              <w:tblStyle w:val="a7"/>
              <w:tblW w:w="3574" w:type="dxa"/>
              <w:tblLook w:val="01E0"/>
            </w:tblPr>
            <w:tblGrid>
              <w:gridCol w:w="3574"/>
            </w:tblGrid>
            <w:tr w:rsidR="001E0E7E" w:rsidRPr="00B51901"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B51901" w:rsidRDefault="001E0E7E" w:rsidP="001C1EA6">
                  <w:pPr>
                    <w:spacing w:before="60"/>
                    <w:ind w:right="-37"/>
                    <w:jc w:val="both"/>
                    <w:rPr>
                      <w:rFonts w:ascii="Arial" w:hAnsi="Arial" w:cs="Arial"/>
                      <w:sz w:val="17"/>
                      <w:szCs w:val="17"/>
                      <w:lang w:val="en-US"/>
                    </w:rPr>
                  </w:pPr>
                  <w:r w:rsidRPr="00E227B7">
                    <w:rPr>
                      <w:rFonts w:ascii="Arial" w:hAnsi="Arial" w:cs="Arial"/>
                      <w:b/>
                      <w:bCs/>
                      <w:sz w:val="17"/>
                      <w:szCs w:val="17"/>
                      <w:lang w:val="ru-RU"/>
                    </w:rPr>
                    <w:t>ПРЕДУПРЕЖДЕНИЕ</w:t>
                  </w:r>
                </w:p>
              </w:tc>
            </w:tr>
            <w:tr w:rsidR="001E0E7E" w:rsidRPr="00AB3256" w:rsidTr="001C1EA6">
              <w:tc>
                <w:tcPr>
                  <w:tcW w:w="3574" w:type="dxa"/>
                  <w:tcBorders>
                    <w:top w:val="single" w:sz="4" w:space="0" w:color="auto"/>
                    <w:left w:val="single" w:sz="4" w:space="0" w:color="auto"/>
                    <w:bottom w:val="single" w:sz="4" w:space="0" w:color="auto"/>
                    <w:right w:val="single" w:sz="4" w:space="0" w:color="auto"/>
                  </w:tcBorders>
                </w:tcPr>
                <w:p w:rsidR="001E0E7E" w:rsidRPr="00AB3256" w:rsidRDefault="001E0E7E" w:rsidP="001C1EA6">
                  <w:pPr>
                    <w:autoSpaceDE w:val="0"/>
                    <w:autoSpaceDN w:val="0"/>
                    <w:adjustRightInd w:val="0"/>
                    <w:spacing w:before="60"/>
                    <w:jc w:val="both"/>
                    <w:rPr>
                      <w:rFonts w:ascii="Arial" w:hAnsi="Arial" w:cs="Arial"/>
                      <w:i/>
                      <w:sz w:val="20"/>
                      <w:szCs w:val="20"/>
                      <w:lang w:val="ru-RU"/>
                    </w:rPr>
                  </w:pPr>
                  <w:r>
                    <w:rPr>
                      <w:rFonts w:ascii="Arial" w:hAnsi="Arial" w:cs="Arial"/>
                      <w:b/>
                      <w:bCs/>
                      <w:i/>
                      <w:sz w:val="17"/>
                      <w:szCs w:val="17"/>
                      <w:lang w:val="ru-RU"/>
                    </w:rPr>
                    <w:t>Не используйте одну обычную воду.</w:t>
                  </w:r>
                </w:p>
              </w:tc>
            </w:tr>
          </w:tbl>
          <w:p w:rsidR="001E0E7E" w:rsidRPr="00AB3256" w:rsidRDefault="001E0E7E" w:rsidP="001C1EA6">
            <w:pPr>
              <w:autoSpaceDE w:val="0"/>
              <w:autoSpaceDN w:val="0"/>
              <w:adjustRightInd w:val="0"/>
              <w:spacing w:before="60"/>
              <w:jc w:val="both"/>
              <w:rPr>
                <w:rFonts w:ascii="Arial" w:hAnsi="Arial" w:cs="Arial"/>
                <w:b/>
                <w:bCs/>
                <w:sz w:val="17"/>
                <w:szCs w:val="17"/>
                <w:lang w:val="ru-RU"/>
              </w:rPr>
            </w:pPr>
          </w:p>
        </w:tc>
        <w:tc>
          <w:tcPr>
            <w:tcW w:w="3853" w:type="dxa"/>
          </w:tcPr>
          <w:p w:rsidR="001E0E7E" w:rsidRPr="00AB3256"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Проверяйте состояние аккумулятора и проводов</w:t>
            </w:r>
            <w:r w:rsidRPr="00AB3256">
              <w:rPr>
                <w:rFonts w:ascii="Arial" w:hAnsi="Arial" w:cs="Arial"/>
                <w:b/>
                <w:bCs/>
                <w:sz w:val="17"/>
                <w:szCs w:val="17"/>
                <w:lang w:val="ru-RU"/>
              </w:rPr>
              <w:t>.</w:t>
            </w:r>
          </w:p>
          <w:p w:rsidR="001E0E7E" w:rsidRPr="00AB325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Низкая</w:t>
            </w:r>
            <w:r w:rsidRPr="00AB3256">
              <w:rPr>
                <w:rFonts w:ascii="Arial" w:hAnsi="Arial" w:cs="Arial"/>
                <w:sz w:val="17"/>
                <w:szCs w:val="17"/>
                <w:lang w:val="ru-RU"/>
              </w:rPr>
              <w:t xml:space="preserve"> </w:t>
            </w:r>
            <w:r>
              <w:rPr>
                <w:rFonts w:ascii="Arial" w:hAnsi="Arial" w:cs="Arial"/>
                <w:sz w:val="17"/>
                <w:szCs w:val="17"/>
                <w:lang w:val="ru-RU"/>
              </w:rPr>
              <w:t>температура</w:t>
            </w:r>
            <w:r w:rsidRPr="00AB3256">
              <w:rPr>
                <w:rFonts w:ascii="Arial" w:hAnsi="Arial" w:cs="Arial"/>
                <w:sz w:val="17"/>
                <w:szCs w:val="17"/>
                <w:lang w:val="ru-RU"/>
              </w:rPr>
              <w:t xml:space="preserve"> </w:t>
            </w:r>
            <w:r>
              <w:rPr>
                <w:rFonts w:ascii="Arial" w:hAnsi="Arial" w:cs="Arial"/>
                <w:sz w:val="17"/>
                <w:szCs w:val="17"/>
                <w:lang w:val="ru-RU"/>
              </w:rPr>
              <w:t>снижает</w:t>
            </w:r>
            <w:r w:rsidRPr="00AB3256">
              <w:rPr>
                <w:rFonts w:ascii="Arial" w:hAnsi="Arial" w:cs="Arial"/>
                <w:sz w:val="17"/>
                <w:szCs w:val="17"/>
                <w:lang w:val="ru-RU"/>
              </w:rPr>
              <w:t xml:space="preserve"> </w:t>
            </w:r>
            <w:r>
              <w:rPr>
                <w:rFonts w:ascii="Arial" w:hAnsi="Arial" w:cs="Arial"/>
                <w:sz w:val="17"/>
                <w:szCs w:val="17"/>
                <w:lang w:val="ru-RU"/>
              </w:rPr>
              <w:t>емкость</w:t>
            </w:r>
            <w:r w:rsidRPr="00AB3256">
              <w:rPr>
                <w:rFonts w:ascii="Arial" w:hAnsi="Arial" w:cs="Arial"/>
                <w:sz w:val="17"/>
                <w:szCs w:val="17"/>
                <w:lang w:val="ru-RU"/>
              </w:rPr>
              <w:t xml:space="preserve"> </w:t>
            </w:r>
            <w:r>
              <w:rPr>
                <w:rFonts w:ascii="Arial" w:hAnsi="Arial" w:cs="Arial"/>
                <w:sz w:val="17"/>
                <w:szCs w:val="17"/>
                <w:lang w:val="ru-RU"/>
              </w:rPr>
              <w:t>любой</w:t>
            </w:r>
            <w:r w:rsidRPr="00AB3256">
              <w:rPr>
                <w:rFonts w:ascii="Arial" w:hAnsi="Arial" w:cs="Arial"/>
                <w:sz w:val="17"/>
                <w:szCs w:val="17"/>
                <w:lang w:val="ru-RU"/>
              </w:rPr>
              <w:t xml:space="preserve"> </w:t>
            </w:r>
            <w:r>
              <w:rPr>
                <w:rFonts w:ascii="Arial" w:hAnsi="Arial" w:cs="Arial"/>
                <w:sz w:val="17"/>
                <w:szCs w:val="17"/>
                <w:lang w:val="ru-RU"/>
              </w:rPr>
              <w:t>аккумуляторной батареи</w:t>
            </w:r>
            <w:r w:rsidRPr="00AB3256">
              <w:rPr>
                <w:rFonts w:ascii="Arial" w:hAnsi="Arial" w:cs="Arial"/>
                <w:sz w:val="17"/>
                <w:szCs w:val="17"/>
                <w:lang w:val="ru-RU"/>
              </w:rPr>
              <w:t xml:space="preserve">, </w:t>
            </w:r>
            <w:r>
              <w:rPr>
                <w:rFonts w:ascii="Arial" w:hAnsi="Arial" w:cs="Arial"/>
                <w:sz w:val="17"/>
                <w:szCs w:val="17"/>
                <w:lang w:val="ru-RU"/>
              </w:rPr>
              <w:t>т.е. она должна быть в наилучшем состоянии для того, чтобы обеспечивать достаточно мощности для запуска зимой</w:t>
            </w:r>
            <w:r w:rsidRPr="00AB3256">
              <w:rPr>
                <w:rFonts w:ascii="Arial" w:hAnsi="Arial" w:cs="Arial"/>
                <w:sz w:val="17"/>
                <w:szCs w:val="17"/>
                <w:lang w:val="ru-RU"/>
              </w:rPr>
              <w:t>.</w:t>
            </w:r>
          </w:p>
          <w:p w:rsidR="001E0E7E" w:rsidRPr="004B157F"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 Разделе</w:t>
            </w:r>
            <w:r w:rsidRPr="00AB3256">
              <w:rPr>
                <w:rFonts w:ascii="Arial" w:hAnsi="Arial" w:cs="Arial"/>
                <w:sz w:val="17"/>
                <w:szCs w:val="17"/>
                <w:lang w:val="ru-RU"/>
              </w:rPr>
              <w:t xml:space="preserve"> 7−3 </w:t>
            </w:r>
            <w:r>
              <w:rPr>
                <w:rFonts w:ascii="Arial" w:hAnsi="Arial" w:cs="Arial"/>
                <w:sz w:val="17"/>
                <w:szCs w:val="17"/>
                <w:lang w:val="ru-RU"/>
              </w:rPr>
              <w:t>говорится о том, как визуально проверить аккумулятор.  Ваш</w:t>
            </w:r>
            <w:r w:rsidRPr="007B688A">
              <w:rPr>
                <w:rFonts w:ascii="Arial" w:hAnsi="Arial" w:cs="Arial"/>
                <w:sz w:val="17"/>
                <w:szCs w:val="17"/>
                <w:lang w:val="ru-RU"/>
              </w:rPr>
              <w:t xml:space="preserve"> </w:t>
            </w:r>
            <w:r>
              <w:rPr>
                <w:rFonts w:ascii="Arial" w:hAnsi="Arial" w:cs="Arial"/>
                <w:sz w:val="17"/>
                <w:szCs w:val="17"/>
                <w:lang w:val="ru-RU"/>
              </w:rPr>
              <w:t>дилер</w:t>
            </w:r>
            <w:r w:rsidRPr="007B688A">
              <w:rPr>
                <w:rFonts w:ascii="Arial" w:hAnsi="Arial" w:cs="Arial"/>
                <w:sz w:val="17"/>
                <w:szCs w:val="17"/>
                <w:lang w:val="ru-RU"/>
              </w:rPr>
              <w:t xml:space="preserve"> </w:t>
            </w:r>
            <w:r w:rsidRPr="004F1717">
              <w:rPr>
                <w:rFonts w:ascii="Arial" w:hAnsi="Arial" w:cs="Arial"/>
                <w:sz w:val="17"/>
                <w:szCs w:val="17"/>
                <w:lang w:val="en-US"/>
              </w:rPr>
              <w:t>Toyota</w:t>
            </w:r>
            <w:r w:rsidRPr="007B688A">
              <w:rPr>
                <w:rFonts w:ascii="Arial" w:hAnsi="Arial" w:cs="Arial"/>
                <w:sz w:val="17"/>
                <w:szCs w:val="17"/>
                <w:lang w:val="ru-RU"/>
              </w:rPr>
              <w:t xml:space="preserve"> </w:t>
            </w:r>
            <w:r>
              <w:rPr>
                <w:rFonts w:ascii="Arial" w:hAnsi="Arial" w:cs="Arial"/>
                <w:sz w:val="17"/>
                <w:szCs w:val="17"/>
                <w:lang w:val="ru-RU"/>
              </w:rPr>
              <w:t>и</w:t>
            </w:r>
            <w:r w:rsidRPr="007B688A">
              <w:rPr>
                <w:rFonts w:ascii="Arial" w:hAnsi="Arial" w:cs="Arial"/>
                <w:sz w:val="17"/>
                <w:szCs w:val="17"/>
                <w:lang w:val="ru-RU"/>
              </w:rPr>
              <w:t xml:space="preserve"> </w:t>
            </w:r>
            <w:r>
              <w:rPr>
                <w:rFonts w:ascii="Arial" w:hAnsi="Arial" w:cs="Arial"/>
                <w:sz w:val="17"/>
                <w:szCs w:val="17"/>
                <w:lang w:val="ru-RU"/>
              </w:rPr>
              <w:t>большинство</w:t>
            </w:r>
            <w:r w:rsidRPr="007B688A">
              <w:rPr>
                <w:rFonts w:ascii="Arial" w:hAnsi="Arial" w:cs="Arial"/>
                <w:sz w:val="17"/>
                <w:szCs w:val="17"/>
                <w:lang w:val="ru-RU"/>
              </w:rPr>
              <w:t xml:space="preserve"> </w:t>
            </w:r>
            <w:r>
              <w:rPr>
                <w:rFonts w:ascii="Arial" w:hAnsi="Arial" w:cs="Arial"/>
                <w:sz w:val="17"/>
                <w:szCs w:val="17"/>
                <w:lang w:val="ru-RU"/>
              </w:rPr>
              <w:t>СТО</w:t>
            </w:r>
            <w:r w:rsidRPr="007B688A">
              <w:rPr>
                <w:rFonts w:ascii="Arial" w:hAnsi="Arial" w:cs="Arial"/>
                <w:sz w:val="17"/>
                <w:szCs w:val="17"/>
                <w:lang w:val="ru-RU"/>
              </w:rPr>
              <w:t xml:space="preserve"> </w:t>
            </w:r>
            <w:r>
              <w:rPr>
                <w:rFonts w:ascii="Arial" w:hAnsi="Arial" w:cs="Arial"/>
                <w:sz w:val="17"/>
                <w:szCs w:val="17"/>
                <w:lang w:val="ru-RU"/>
              </w:rPr>
              <w:t>с</w:t>
            </w:r>
            <w:r w:rsidRPr="007B688A">
              <w:rPr>
                <w:rFonts w:ascii="Arial" w:hAnsi="Arial" w:cs="Arial"/>
                <w:sz w:val="17"/>
                <w:szCs w:val="17"/>
                <w:lang w:val="ru-RU"/>
              </w:rPr>
              <w:t xml:space="preserve"> </w:t>
            </w:r>
            <w:r>
              <w:rPr>
                <w:rFonts w:ascii="Arial" w:hAnsi="Arial" w:cs="Arial"/>
                <w:sz w:val="17"/>
                <w:szCs w:val="17"/>
                <w:lang w:val="ru-RU"/>
              </w:rPr>
              <w:t>удовольствием</w:t>
            </w:r>
            <w:r w:rsidRPr="007B688A">
              <w:rPr>
                <w:rFonts w:ascii="Arial" w:hAnsi="Arial" w:cs="Arial"/>
                <w:sz w:val="17"/>
                <w:szCs w:val="17"/>
                <w:lang w:val="ru-RU"/>
              </w:rPr>
              <w:t xml:space="preserve"> </w:t>
            </w:r>
            <w:r>
              <w:rPr>
                <w:rFonts w:ascii="Arial" w:hAnsi="Arial" w:cs="Arial"/>
                <w:sz w:val="17"/>
                <w:szCs w:val="17"/>
                <w:lang w:val="ru-RU"/>
              </w:rPr>
              <w:t>проверят</w:t>
            </w:r>
            <w:r w:rsidRPr="007B688A">
              <w:rPr>
                <w:rFonts w:ascii="Arial" w:hAnsi="Arial" w:cs="Arial"/>
                <w:sz w:val="17"/>
                <w:szCs w:val="17"/>
                <w:lang w:val="ru-RU"/>
              </w:rPr>
              <w:t xml:space="preserve"> </w:t>
            </w:r>
            <w:r>
              <w:rPr>
                <w:rFonts w:ascii="Arial" w:hAnsi="Arial" w:cs="Arial"/>
                <w:sz w:val="17"/>
                <w:szCs w:val="17"/>
                <w:lang w:val="ru-RU"/>
              </w:rPr>
              <w:t>уровень</w:t>
            </w:r>
            <w:r w:rsidRPr="007B688A">
              <w:rPr>
                <w:rFonts w:ascii="Arial" w:hAnsi="Arial" w:cs="Arial"/>
                <w:sz w:val="17"/>
                <w:szCs w:val="17"/>
                <w:lang w:val="ru-RU"/>
              </w:rPr>
              <w:t xml:space="preserve"> </w:t>
            </w:r>
            <w:r>
              <w:rPr>
                <w:rFonts w:ascii="Arial" w:hAnsi="Arial" w:cs="Arial"/>
                <w:sz w:val="17"/>
                <w:szCs w:val="17"/>
                <w:lang w:val="ru-RU"/>
              </w:rPr>
              <w:t>зарядки</w:t>
            </w:r>
            <w:r w:rsidRPr="007B688A">
              <w:rPr>
                <w:rFonts w:ascii="Arial" w:hAnsi="Arial" w:cs="Arial"/>
                <w:sz w:val="17"/>
                <w:szCs w:val="17"/>
                <w:lang w:val="ru-RU"/>
              </w:rPr>
              <w:t xml:space="preserve">. </w:t>
            </w:r>
          </w:p>
          <w:p w:rsidR="001E0E7E" w:rsidRPr="007B688A"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Убедитесь, что вязкость моторного масла подходит для холодной погоды</w:t>
            </w:r>
            <w:r w:rsidRPr="007B688A">
              <w:rPr>
                <w:rFonts w:ascii="Arial" w:hAnsi="Arial" w:cs="Arial"/>
                <w:b/>
                <w:bCs/>
                <w:sz w:val="17"/>
                <w:szCs w:val="17"/>
                <w:lang w:val="ru-RU"/>
              </w:rPr>
              <w:t>.</w:t>
            </w:r>
          </w:p>
          <w:p w:rsidR="001E0E7E" w:rsidRPr="007B688A"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Рекомендуемая</w:t>
            </w:r>
            <w:r w:rsidRPr="007B688A">
              <w:rPr>
                <w:rFonts w:ascii="Arial" w:hAnsi="Arial" w:cs="Arial"/>
                <w:sz w:val="17"/>
                <w:szCs w:val="17"/>
                <w:lang w:val="ru-RU"/>
              </w:rPr>
              <w:t xml:space="preserve"> </w:t>
            </w:r>
            <w:r>
              <w:rPr>
                <w:rFonts w:ascii="Arial" w:hAnsi="Arial" w:cs="Arial"/>
                <w:sz w:val="17"/>
                <w:szCs w:val="17"/>
                <w:lang w:val="ru-RU"/>
              </w:rPr>
              <w:t>вязкость</w:t>
            </w:r>
            <w:r w:rsidRPr="007B688A">
              <w:rPr>
                <w:rFonts w:ascii="Arial" w:hAnsi="Arial" w:cs="Arial"/>
                <w:sz w:val="17"/>
                <w:szCs w:val="17"/>
                <w:lang w:val="ru-RU"/>
              </w:rPr>
              <w:t xml:space="preserve"> – </w:t>
            </w:r>
            <w:r>
              <w:rPr>
                <w:rFonts w:ascii="Arial" w:hAnsi="Arial" w:cs="Arial"/>
                <w:sz w:val="17"/>
                <w:szCs w:val="17"/>
                <w:lang w:val="ru-RU"/>
              </w:rPr>
              <w:t>см</w:t>
            </w:r>
            <w:r w:rsidRPr="007B688A">
              <w:rPr>
                <w:rFonts w:ascii="Arial" w:hAnsi="Arial" w:cs="Arial"/>
                <w:sz w:val="17"/>
                <w:szCs w:val="17"/>
                <w:lang w:val="ru-RU"/>
              </w:rPr>
              <w:t xml:space="preserve">. </w:t>
            </w:r>
            <w:r>
              <w:rPr>
                <w:rFonts w:ascii="Arial" w:hAnsi="Arial" w:cs="Arial"/>
                <w:sz w:val="17"/>
                <w:szCs w:val="17"/>
                <w:lang w:val="ru-RU"/>
              </w:rPr>
              <w:t>стр</w:t>
            </w:r>
            <w:r w:rsidRPr="007B688A">
              <w:rPr>
                <w:rFonts w:ascii="Arial" w:hAnsi="Arial" w:cs="Arial"/>
                <w:sz w:val="17"/>
                <w:szCs w:val="17"/>
                <w:lang w:val="ru-RU"/>
              </w:rPr>
              <w:t xml:space="preserve">. 292 </w:t>
            </w:r>
            <w:r>
              <w:rPr>
                <w:rFonts w:ascii="Arial" w:hAnsi="Arial" w:cs="Arial"/>
                <w:sz w:val="17"/>
                <w:szCs w:val="17"/>
                <w:lang w:val="ru-RU"/>
              </w:rPr>
              <w:t xml:space="preserve">в Разделе </w:t>
            </w:r>
            <w:r w:rsidRPr="007B688A">
              <w:rPr>
                <w:rFonts w:ascii="Arial" w:hAnsi="Arial" w:cs="Arial"/>
                <w:sz w:val="17"/>
                <w:szCs w:val="17"/>
                <w:lang w:val="ru-RU"/>
              </w:rPr>
              <w:t xml:space="preserve">7−2. </w:t>
            </w:r>
            <w:r>
              <w:rPr>
                <w:rFonts w:ascii="Arial" w:hAnsi="Arial" w:cs="Arial"/>
                <w:sz w:val="17"/>
                <w:szCs w:val="17"/>
                <w:lang w:val="ru-RU"/>
              </w:rPr>
              <w:t xml:space="preserve"> Если вы оставите тяжелое летнее масло в вашем автомобиле на зимние месяцы, это может привести к проблемам с запуском двигателя</w:t>
            </w:r>
            <w:r w:rsidRPr="007B688A">
              <w:rPr>
                <w:rFonts w:ascii="Arial" w:hAnsi="Arial" w:cs="Arial"/>
                <w:sz w:val="17"/>
                <w:szCs w:val="17"/>
                <w:lang w:val="ru-RU"/>
              </w:rPr>
              <w:t xml:space="preserve">. </w:t>
            </w:r>
            <w:r>
              <w:rPr>
                <w:rFonts w:ascii="Arial" w:hAnsi="Arial" w:cs="Arial"/>
                <w:sz w:val="17"/>
                <w:szCs w:val="17"/>
                <w:lang w:val="ru-RU"/>
              </w:rPr>
              <w:t xml:space="preserve"> Если вы не уверены в том, какое масло использовать, обратитесь к вашему дилеру </w:t>
            </w:r>
            <w:r w:rsidRPr="004F1717">
              <w:rPr>
                <w:rFonts w:ascii="Arial" w:hAnsi="Arial" w:cs="Arial"/>
                <w:sz w:val="17"/>
                <w:szCs w:val="17"/>
                <w:lang w:val="en-US"/>
              </w:rPr>
              <w:t>Toyota</w:t>
            </w:r>
            <w:r w:rsidRPr="007B688A">
              <w:rPr>
                <w:rFonts w:ascii="Arial" w:hAnsi="Arial" w:cs="Arial"/>
                <w:sz w:val="17"/>
                <w:szCs w:val="17"/>
                <w:lang w:val="ru-RU"/>
              </w:rPr>
              <w:t xml:space="preserve"> </w:t>
            </w:r>
            <w:r>
              <w:rPr>
                <w:rFonts w:ascii="Arial" w:hAnsi="Arial" w:cs="Arial"/>
                <w:sz w:val="17"/>
                <w:szCs w:val="17"/>
                <w:lang w:val="ru-RU"/>
              </w:rPr>
              <w:t>и там будут рады вам помочь</w:t>
            </w:r>
            <w:r w:rsidRPr="007B688A">
              <w:rPr>
                <w:rFonts w:ascii="Arial" w:hAnsi="Arial" w:cs="Arial"/>
                <w:sz w:val="17"/>
                <w:szCs w:val="17"/>
                <w:lang w:val="ru-RU"/>
              </w:rPr>
              <w:t>.</w:t>
            </w:r>
          </w:p>
          <w:p w:rsidR="001E0E7E" w:rsidRPr="007B688A"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Предохраняйте дверные замки от замерзания</w:t>
            </w:r>
            <w:r w:rsidRPr="007B688A">
              <w:rPr>
                <w:rFonts w:ascii="Arial" w:hAnsi="Arial" w:cs="Arial"/>
                <w:b/>
                <w:bCs/>
                <w:sz w:val="17"/>
                <w:szCs w:val="17"/>
                <w:lang w:val="ru-RU"/>
              </w:rPr>
              <w:t>.</w:t>
            </w:r>
          </w:p>
          <w:p w:rsidR="001E0E7E" w:rsidRPr="00A91678"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Впрысните жидкость для размораживания замков или глицерин в замки. Это предохранит их от замерзания</w:t>
            </w:r>
            <w:r w:rsidRPr="00A91678">
              <w:rPr>
                <w:rFonts w:ascii="Arial" w:hAnsi="Arial" w:cs="Arial"/>
                <w:sz w:val="17"/>
                <w:szCs w:val="17"/>
                <w:lang w:val="ru-RU"/>
              </w:rPr>
              <w:t>.</w:t>
            </w:r>
          </w:p>
          <w:p w:rsidR="001E0E7E" w:rsidRPr="00A91678"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Используйте</w:t>
            </w:r>
            <w:r w:rsidRPr="00A91678">
              <w:rPr>
                <w:rFonts w:ascii="Arial" w:hAnsi="Arial" w:cs="Arial"/>
                <w:b/>
                <w:bCs/>
                <w:sz w:val="17"/>
                <w:szCs w:val="17"/>
                <w:lang w:val="ru-RU"/>
              </w:rPr>
              <w:t xml:space="preserve"> </w:t>
            </w:r>
            <w:r>
              <w:rPr>
                <w:rFonts w:ascii="Arial" w:hAnsi="Arial" w:cs="Arial"/>
                <w:b/>
                <w:bCs/>
                <w:sz w:val="17"/>
                <w:szCs w:val="17"/>
                <w:lang w:val="ru-RU"/>
              </w:rPr>
              <w:t>промывочную</w:t>
            </w:r>
            <w:r w:rsidRPr="00A91678">
              <w:rPr>
                <w:rFonts w:ascii="Arial" w:hAnsi="Arial" w:cs="Arial"/>
                <w:b/>
                <w:bCs/>
                <w:sz w:val="17"/>
                <w:szCs w:val="17"/>
                <w:lang w:val="ru-RU"/>
              </w:rPr>
              <w:t xml:space="preserve"> </w:t>
            </w:r>
            <w:r>
              <w:rPr>
                <w:rFonts w:ascii="Arial" w:hAnsi="Arial" w:cs="Arial"/>
                <w:b/>
                <w:bCs/>
                <w:sz w:val="17"/>
                <w:szCs w:val="17"/>
                <w:lang w:val="ru-RU"/>
              </w:rPr>
              <w:t>жидкость</w:t>
            </w:r>
            <w:r w:rsidRPr="00A91678">
              <w:rPr>
                <w:rFonts w:ascii="Arial" w:hAnsi="Arial" w:cs="Arial"/>
                <w:b/>
                <w:bCs/>
                <w:sz w:val="17"/>
                <w:szCs w:val="17"/>
                <w:lang w:val="ru-RU"/>
              </w:rPr>
              <w:t xml:space="preserve"> </w:t>
            </w:r>
            <w:r>
              <w:rPr>
                <w:rFonts w:ascii="Arial" w:hAnsi="Arial" w:cs="Arial"/>
                <w:b/>
                <w:bCs/>
                <w:sz w:val="17"/>
                <w:szCs w:val="17"/>
                <w:lang w:val="ru-RU"/>
              </w:rPr>
              <w:t>с</w:t>
            </w:r>
            <w:r w:rsidRPr="00A91678">
              <w:rPr>
                <w:rFonts w:ascii="Arial" w:hAnsi="Arial" w:cs="Arial"/>
                <w:b/>
                <w:bCs/>
                <w:sz w:val="17"/>
                <w:szCs w:val="17"/>
                <w:lang w:val="ru-RU"/>
              </w:rPr>
              <w:t xml:space="preserve"> </w:t>
            </w:r>
            <w:r>
              <w:rPr>
                <w:rFonts w:ascii="Arial" w:hAnsi="Arial" w:cs="Arial"/>
                <w:b/>
                <w:bCs/>
                <w:sz w:val="17"/>
                <w:szCs w:val="17"/>
                <w:lang w:val="ru-RU"/>
              </w:rPr>
              <w:t>содержанием</w:t>
            </w:r>
            <w:r w:rsidRPr="00A91678">
              <w:rPr>
                <w:rFonts w:ascii="Arial" w:hAnsi="Arial" w:cs="Arial"/>
                <w:b/>
                <w:bCs/>
                <w:sz w:val="17"/>
                <w:szCs w:val="17"/>
                <w:lang w:val="ru-RU"/>
              </w:rPr>
              <w:t xml:space="preserve"> </w:t>
            </w:r>
            <w:r>
              <w:rPr>
                <w:rFonts w:ascii="Arial" w:hAnsi="Arial" w:cs="Arial"/>
                <w:b/>
                <w:bCs/>
                <w:sz w:val="17"/>
                <w:szCs w:val="17"/>
                <w:lang w:val="ru-RU"/>
              </w:rPr>
              <w:t>противоморозного раствора</w:t>
            </w:r>
            <w:r w:rsidRPr="00A91678">
              <w:rPr>
                <w:rFonts w:ascii="Arial" w:hAnsi="Arial" w:cs="Arial"/>
                <w:b/>
                <w:bCs/>
                <w:sz w:val="17"/>
                <w:szCs w:val="17"/>
                <w:lang w:val="ru-RU"/>
              </w:rPr>
              <w:t>.</w:t>
            </w:r>
          </w:p>
          <w:p w:rsidR="001E0E7E" w:rsidRPr="004F1717" w:rsidRDefault="001E0E7E" w:rsidP="001C1EA6">
            <w:pPr>
              <w:autoSpaceDE w:val="0"/>
              <w:autoSpaceDN w:val="0"/>
              <w:adjustRightInd w:val="0"/>
              <w:spacing w:before="60"/>
              <w:jc w:val="both"/>
              <w:rPr>
                <w:rFonts w:ascii="Arial" w:hAnsi="Arial" w:cs="Arial"/>
                <w:sz w:val="20"/>
                <w:szCs w:val="20"/>
                <w:lang w:val="en-US"/>
              </w:rPr>
            </w:pPr>
            <w:r>
              <w:rPr>
                <w:rFonts w:ascii="Arial" w:hAnsi="Arial" w:cs="Arial"/>
                <w:sz w:val="17"/>
                <w:szCs w:val="17"/>
                <w:lang w:val="ru-RU"/>
              </w:rPr>
              <w:t xml:space="preserve">Этот продукт есть в наличии у вашего дилера </w:t>
            </w:r>
            <w:r w:rsidRPr="004F1717">
              <w:rPr>
                <w:rFonts w:ascii="Arial" w:hAnsi="Arial" w:cs="Arial"/>
                <w:sz w:val="17"/>
                <w:szCs w:val="17"/>
                <w:lang w:val="en-US"/>
              </w:rPr>
              <w:t>Toyota</w:t>
            </w:r>
            <w:r>
              <w:rPr>
                <w:rFonts w:ascii="Arial" w:hAnsi="Arial" w:cs="Arial"/>
                <w:sz w:val="17"/>
                <w:szCs w:val="17"/>
                <w:lang w:val="ru-RU"/>
              </w:rPr>
              <w:t xml:space="preserve"> и в большинстве магазинов запчастей для автомобилей</w:t>
            </w:r>
            <w:r w:rsidRPr="00A91678">
              <w:rPr>
                <w:rFonts w:ascii="Arial" w:hAnsi="Arial" w:cs="Arial"/>
                <w:sz w:val="17"/>
                <w:szCs w:val="17"/>
                <w:lang w:val="ru-RU"/>
              </w:rPr>
              <w:t xml:space="preserve">. </w:t>
            </w:r>
            <w:r>
              <w:rPr>
                <w:rFonts w:ascii="Arial" w:hAnsi="Arial" w:cs="Arial"/>
                <w:sz w:val="17"/>
                <w:szCs w:val="17"/>
                <w:lang w:val="ru-RU"/>
              </w:rPr>
              <w:t xml:space="preserve"> Следуйте инструкциям изготовителя по смешиванию с водой</w:t>
            </w:r>
            <w:r w:rsidRPr="004F1717">
              <w:rPr>
                <w:rFonts w:ascii="Arial" w:hAnsi="Arial" w:cs="Arial"/>
                <w:sz w:val="17"/>
                <w:szCs w:val="17"/>
                <w:lang w:val="en-US"/>
              </w:rPr>
              <w:t>.</w:t>
            </w:r>
          </w:p>
          <w:p w:rsidR="001E0E7E" w:rsidRPr="004F1717" w:rsidRDefault="001E0E7E" w:rsidP="001C1EA6">
            <w:pPr>
              <w:autoSpaceDE w:val="0"/>
              <w:autoSpaceDN w:val="0"/>
              <w:adjustRightInd w:val="0"/>
              <w:spacing w:before="60"/>
              <w:jc w:val="both"/>
              <w:rPr>
                <w:rFonts w:ascii="Arial" w:hAnsi="Arial" w:cs="Arial"/>
                <w:sz w:val="20"/>
                <w:szCs w:val="20"/>
                <w:lang w:val="en-US"/>
              </w:rPr>
            </w:pPr>
          </w:p>
        </w:tc>
      </w:tr>
    </w:tbl>
    <w:p w:rsidR="001E0E7E" w:rsidRDefault="001E0E7E" w:rsidP="001E0E7E">
      <w:pPr>
        <w:autoSpaceDE w:val="0"/>
        <w:autoSpaceDN w:val="0"/>
        <w:adjustRightInd w:val="0"/>
        <w:rPr>
          <w:rFonts w:ascii="Arial" w:hAnsi="Arial" w:cs="Arial"/>
          <w:sz w:val="17"/>
          <w:szCs w:val="17"/>
          <w:lang w:val="en-US"/>
        </w:rPr>
      </w:pPr>
    </w:p>
    <w:p w:rsidR="001E0E7E" w:rsidRPr="00D77F06" w:rsidRDefault="001E0E7E" w:rsidP="001E0E7E">
      <w:pPr>
        <w:autoSpaceDE w:val="0"/>
        <w:autoSpaceDN w:val="0"/>
        <w:adjustRightInd w:val="0"/>
        <w:rPr>
          <w:rFonts w:ascii="Arial" w:hAnsi="Arial" w:cs="Arial"/>
          <w:sz w:val="17"/>
          <w:szCs w:val="17"/>
          <w:lang w:val="ru-RU"/>
        </w:rPr>
      </w:pPr>
      <w:r>
        <w:rPr>
          <w:rFonts w:ascii="Arial" w:hAnsi="Arial" w:cs="Arial"/>
          <w:sz w:val="17"/>
          <w:szCs w:val="17"/>
          <w:lang w:val="en-US"/>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800"/>
        <w:gridCol w:w="3836"/>
        <w:gridCol w:w="3853"/>
      </w:tblGrid>
      <w:tr w:rsidR="001E0E7E" w:rsidRPr="007F0554" w:rsidTr="001C1EA6">
        <w:tc>
          <w:tcPr>
            <w:tcW w:w="3789" w:type="dxa"/>
          </w:tcPr>
          <w:p w:rsidR="001E0E7E" w:rsidRDefault="001E0E7E" w:rsidP="001C1EA6">
            <w:pPr>
              <w:autoSpaceDE w:val="0"/>
              <w:autoSpaceDN w:val="0"/>
              <w:adjustRightInd w:val="0"/>
              <w:spacing w:before="60"/>
              <w:jc w:val="both"/>
              <w:rPr>
                <w:rFonts w:ascii="Arial" w:hAnsi="Arial" w:cs="Arial"/>
                <w:b/>
                <w:bCs/>
                <w:sz w:val="17"/>
                <w:szCs w:val="17"/>
                <w:lang w:val="ru-RU"/>
              </w:rPr>
            </w:pPr>
          </w:p>
          <w:tbl>
            <w:tblPr>
              <w:tblStyle w:val="a7"/>
              <w:tblW w:w="3574" w:type="dxa"/>
              <w:tblLook w:val="01E0"/>
            </w:tblPr>
            <w:tblGrid>
              <w:gridCol w:w="3574"/>
            </w:tblGrid>
            <w:tr w:rsidR="001E0E7E" w:rsidRPr="00B51901"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B51901" w:rsidRDefault="001E0E7E" w:rsidP="001C1EA6">
                  <w:pPr>
                    <w:spacing w:before="60"/>
                    <w:ind w:right="-37"/>
                    <w:jc w:val="both"/>
                    <w:rPr>
                      <w:rFonts w:ascii="Arial" w:hAnsi="Arial" w:cs="Arial"/>
                      <w:sz w:val="17"/>
                      <w:szCs w:val="17"/>
                      <w:lang w:val="en-US"/>
                    </w:rPr>
                  </w:pPr>
                  <w:r w:rsidRPr="00E227B7">
                    <w:rPr>
                      <w:rFonts w:ascii="Arial" w:hAnsi="Arial" w:cs="Arial"/>
                      <w:b/>
                      <w:bCs/>
                      <w:sz w:val="17"/>
                      <w:szCs w:val="17"/>
                      <w:lang w:val="ru-RU"/>
                    </w:rPr>
                    <w:t>ПРЕДУПРЕЖДЕНИЕ</w:t>
                  </w:r>
                </w:p>
              </w:tc>
            </w:tr>
            <w:tr w:rsidR="001E0E7E" w:rsidRPr="00CD34A2" w:rsidTr="001C1EA6">
              <w:tc>
                <w:tcPr>
                  <w:tcW w:w="3574" w:type="dxa"/>
                  <w:tcBorders>
                    <w:top w:val="single" w:sz="4" w:space="0" w:color="auto"/>
                    <w:left w:val="single" w:sz="4" w:space="0" w:color="auto"/>
                    <w:bottom w:val="single" w:sz="4" w:space="0" w:color="auto"/>
                    <w:right w:val="single" w:sz="4" w:space="0" w:color="auto"/>
                  </w:tcBorders>
                </w:tcPr>
                <w:p w:rsidR="001E0E7E" w:rsidRPr="00CD34A2" w:rsidRDefault="001E0E7E" w:rsidP="001C1EA6">
                  <w:pPr>
                    <w:autoSpaceDE w:val="0"/>
                    <w:autoSpaceDN w:val="0"/>
                    <w:adjustRightInd w:val="0"/>
                    <w:spacing w:before="60"/>
                    <w:jc w:val="both"/>
                    <w:rPr>
                      <w:rFonts w:ascii="Arial" w:hAnsi="Arial" w:cs="Arial"/>
                      <w:i/>
                      <w:sz w:val="20"/>
                      <w:szCs w:val="20"/>
                      <w:lang w:val="ru-RU"/>
                    </w:rPr>
                  </w:pPr>
                  <w:r>
                    <w:rPr>
                      <w:rFonts w:ascii="Arial" w:hAnsi="Arial" w:cs="Arial"/>
                      <w:b/>
                      <w:bCs/>
                      <w:i/>
                      <w:sz w:val="17"/>
                      <w:szCs w:val="17"/>
                      <w:lang w:val="ru-RU"/>
                    </w:rPr>
                    <w:t>Не используйте антифриз для двигателя или другие вещества, так как они могут повредить краску на вашем автомобиле.</w:t>
                  </w:r>
                </w:p>
              </w:tc>
            </w:tr>
          </w:tbl>
          <w:p w:rsidR="001E0E7E" w:rsidRPr="00CD34A2"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Не используйте стояночный тормоз, когда есть риск того, что он замерзнет</w:t>
            </w:r>
            <w:r w:rsidRPr="00CD34A2">
              <w:rPr>
                <w:rFonts w:ascii="Arial" w:hAnsi="Arial" w:cs="Arial"/>
                <w:b/>
                <w:bCs/>
                <w:sz w:val="17"/>
                <w:szCs w:val="17"/>
                <w:lang w:val="ru-RU"/>
              </w:rPr>
              <w:t>.</w:t>
            </w:r>
          </w:p>
          <w:p w:rsidR="001E0E7E" w:rsidRPr="0044345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При парковке переведите передачу в положение </w:t>
            </w:r>
            <w:r w:rsidRPr="0044345E">
              <w:rPr>
                <w:rFonts w:ascii="Arial" w:hAnsi="Arial" w:cs="Arial"/>
                <w:sz w:val="17"/>
                <w:szCs w:val="17"/>
                <w:lang w:val="ru-RU"/>
              </w:rPr>
              <w:t>“</w:t>
            </w:r>
            <w:r w:rsidRPr="00FF04A8">
              <w:rPr>
                <w:rFonts w:ascii="Arial" w:hAnsi="Arial" w:cs="Arial"/>
                <w:sz w:val="17"/>
                <w:szCs w:val="17"/>
                <w:lang w:val="en-US"/>
              </w:rPr>
              <w:t>P</w:t>
            </w:r>
            <w:r w:rsidRPr="0044345E">
              <w:rPr>
                <w:rFonts w:ascii="Arial" w:hAnsi="Arial" w:cs="Arial"/>
                <w:sz w:val="17"/>
                <w:szCs w:val="17"/>
                <w:lang w:val="ru-RU"/>
              </w:rPr>
              <w:t>” (</w:t>
            </w:r>
            <w:r>
              <w:rPr>
                <w:rFonts w:ascii="Arial" w:hAnsi="Arial" w:cs="Arial"/>
                <w:sz w:val="17"/>
                <w:szCs w:val="17"/>
                <w:lang w:val="ru-RU"/>
              </w:rPr>
              <w:t>для автоматической трансмиссии) или на первую передачу или задний ход (для механической трансмиссии) и заблокируйте передние колеса</w:t>
            </w:r>
            <w:r w:rsidRPr="0044345E">
              <w:rPr>
                <w:rFonts w:ascii="Arial" w:hAnsi="Arial" w:cs="Arial"/>
                <w:sz w:val="17"/>
                <w:szCs w:val="17"/>
                <w:lang w:val="ru-RU"/>
              </w:rPr>
              <w:t xml:space="preserve">. </w:t>
            </w:r>
            <w:r>
              <w:rPr>
                <w:rFonts w:ascii="Arial" w:hAnsi="Arial" w:cs="Arial"/>
                <w:sz w:val="17"/>
                <w:szCs w:val="17"/>
                <w:lang w:val="ru-RU"/>
              </w:rPr>
              <w:t xml:space="preserve"> Не используйте стояночный тормоз, иначе вода или снег, скопившиеся внутри и вокруг его механизма могут замерзнут и тормоз будет тяжело отпустить</w:t>
            </w:r>
            <w:r w:rsidRPr="0044345E">
              <w:rPr>
                <w:rFonts w:ascii="Arial" w:hAnsi="Arial" w:cs="Arial"/>
                <w:sz w:val="17"/>
                <w:szCs w:val="17"/>
                <w:lang w:val="ru-RU"/>
              </w:rPr>
              <w:t>.</w:t>
            </w:r>
          </w:p>
          <w:p w:rsidR="001E0E7E" w:rsidRPr="00B0694C"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Следите за тем, чтобы снег и лед не скапливались под крыльями</w:t>
            </w:r>
            <w:r w:rsidRPr="00B0694C">
              <w:rPr>
                <w:rFonts w:ascii="Arial" w:hAnsi="Arial" w:cs="Arial"/>
                <w:b/>
                <w:bCs/>
                <w:sz w:val="17"/>
                <w:szCs w:val="17"/>
                <w:lang w:val="ru-RU"/>
              </w:rPr>
              <w:t>.</w:t>
            </w:r>
          </w:p>
          <w:p w:rsidR="001E0E7E" w:rsidRPr="008206F8"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Лед и снег, скопившиеся под крыльями могут привести к проблемам с управлением</w:t>
            </w:r>
            <w:r w:rsidRPr="008206F8">
              <w:rPr>
                <w:rFonts w:ascii="Arial" w:hAnsi="Arial" w:cs="Arial"/>
                <w:sz w:val="17"/>
                <w:szCs w:val="17"/>
                <w:lang w:val="ru-RU"/>
              </w:rPr>
              <w:t xml:space="preserve">. </w:t>
            </w:r>
            <w:r>
              <w:rPr>
                <w:rFonts w:ascii="Arial" w:hAnsi="Arial" w:cs="Arial"/>
                <w:sz w:val="17"/>
                <w:szCs w:val="17"/>
                <w:lang w:val="ru-RU"/>
              </w:rPr>
              <w:t>Во</w:t>
            </w:r>
            <w:r w:rsidRPr="008206F8">
              <w:rPr>
                <w:rFonts w:ascii="Arial" w:hAnsi="Arial" w:cs="Arial"/>
                <w:sz w:val="17"/>
                <w:szCs w:val="17"/>
                <w:lang w:val="ru-RU"/>
              </w:rPr>
              <w:t xml:space="preserve"> </w:t>
            </w:r>
            <w:r>
              <w:rPr>
                <w:rFonts w:ascii="Arial" w:hAnsi="Arial" w:cs="Arial"/>
                <w:sz w:val="17"/>
                <w:szCs w:val="17"/>
                <w:lang w:val="ru-RU"/>
              </w:rPr>
              <w:t>время</w:t>
            </w:r>
            <w:r w:rsidRPr="008206F8">
              <w:rPr>
                <w:rFonts w:ascii="Arial" w:hAnsi="Arial" w:cs="Arial"/>
                <w:sz w:val="17"/>
                <w:szCs w:val="17"/>
                <w:lang w:val="ru-RU"/>
              </w:rPr>
              <w:t xml:space="preserve"> </w:t>
            </w:r>
            <w:r>
              <w:rPr>
                <w:rFonts w:ascii="Arial" w:hAnsi="Arial" w:cs="Arial"/>
                <w:sz w:val="17"/>
                <w:szCs w:val="17"/>
                <w:lang w:val="ru-RU"/>
              </w:rPr>
              <w:t>езды</w:t>
            </w:r>
            <w:r w:rsidRPr="008206F8">
              <w:rPr>
                <w:rFonts w:ascii="Arial" w:hAnsi="Arial" w:cs="Arial"/>
                <w:sz w:val="17"/>
                <w:szCs w:val="17"/>
                <w:lang w:val="ru-RU"/>
              </w:rPr>
              <w:t xml:space="preserve"> </w:t>
            </w:r>
            <w:r>
              <w:rPr>
                <w:rFonts w:ascii="Arial" w:hAnsi="Arial" w:cs="Arial"/>
                <w:sz w:val="17"/>
                <w:szCs w:val="17"/>
                <w:lang w:val="ru-RU"/>
              </w:rPr>
              <w:t>в</w:t>
            </w:r>
            <w:r w:rsidRPr="008206F8">
              <w:rPr>
                <w:rFonts w:ascii="Arial" w:hAnsi="Arial" w:cs="Arial"/>
                <w:sz w:val="17"/>
                <w:szCs w:val="17"/>
                <w:lang w:val="ru-RU"/>
              </w:rPr>
              <w:t xml:space="preserve"> </w:t>
            </w:r>
            <w:r>
              <w:rPr>
                <w:rFonts w:ascii="Arial" w:hAnsi="Arial" w:cs="Arial"/>
                <w:sz w:val="17"/>
                <w:szCs w:val="17"/>
                <w:lang w:val="ru-RU"/>
              </w:rPr>
              <w:t>тяжелых</w:t>
            </w:r>
            <w:r w:rsidRPr="008206F8">
              <w:rPr>
                <w:rFonts w:ascii="Arial" w:hAnsi="Arial" w:cs="Arial"/>
                <w:sz w:val="17"/>
                <w:szCs w:val="17"/>
                <w:lang w:val="ru-RU"/>
              </w:rPr>
              <w:t xml:space="preserve"> </w:t>
            </w:r>
            <w:r>
              <w:rPr>
                <w:rFonts w:ascii="Arial" w:hAnsi="Arial" w:cs="Arial"/>
                <w:sz w:val="17"/>
                <w:szCs w:val="17"/>
                <w:lang w:val="ru-RU"/>
              </w:rPr>
              <w:t>зимних</w:t>
            </w:r>
            <w:r w:rsidRPr="008206F8">
              <w:rPr>
                <w:rFonts w:ascii="Arial" w:hAnsi="Arial" w:cs="Arial"/>
                <w:sz w:val="17"/>
                <w:szCs w:val="17"/>
                <w:lang w:val="ru-RU"/>
              </w:rPr>
              <w:t xml:space="preserve"> </w:t>
            </w:r>
            <w:r>
              <w:rPr>
                <w:rFonts w:ascii="Arial" w:hAnsi="Arial" w:cs="Arial"/>
                <w:sz w:val="17"/>
                <w:szCs w:val="17"/>
                <w:lang w:val="ru-RU"/>
              </w:rPr>
              <w:t>условиях</w:t>
            </w:r>
            <w:r w:rsidRPr="008206F8">
              <w:rPr>
                <w:rFonts w:ascii="Arial" w:hAnsi="Arial" w:cs="Arial"/>
                <w:sz w:val="17"/>
                <w:szCs w:val="17"/>
                <w:lang w:val="ru-RU"/>
              </w:rPr>
              <w:t xml:space="preserve">, </w:t>
            </w:r>
            <w:r>
              <w:rPr>
                <w:rFonts w:ascii="Arial" w:hAnsi="Arial" w:cs="Arial"/>
                <w:sz w:val="17"/>
                <w:szCs w:val="17"/>
                <w:lang w:val="ru-RU"/>
              </w:rPr>
              <w:t>время от времени останавливайтесь и проверяйте пространство под крыльями</w:t>
            </w:r>
            <w:r w:rsidRPr="008206F8">
              <w:rPr>
                <w:rFonts w:ascii="Arial" w:hAnsi="Arial" w:cs="Arial"/>
                <w:sz w:val="17"/>
                <w:szCs w:val="17"/>
                <w:lang w:val="ru-RU"/>
              </w:rPr>
              <w:t>.</w:t>
            </w:r>
          </w:p>
          <w:p w:rsidR="001E0E7E" w:rsidRPr="008206F8"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В зависимости от того, где вы ездите, рекомендуем вам возить с собой некоторое аварийное оборудование</w:t>
            </w:r>
            <w:r w:rsidRPr="008206F8">
              <w:rPr>
                <w:rFonts w:ascii="Arial" w:hAnsi="Arial" w:cs="Arial"/>
                <w:b/>
                <w:bCs/>
                <w:sz w:val="17"/>
                <w:szCs w:val="17"/>
                <w:lang w:val="ru-RU"/>
              </w:rPr>
              <w:t>.</w:t>
            </w:r>
          </w:p>
          <w:p w:rsidR="001E0E7E" w:rsidRPr="00A141B3"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sz w:val="17"/>
                <w:szCs w:val="17"/>
                <w:lang w:val="ru-RU"/>
              </w:rPr>
              <w:t>Некоторыми</w:t>
            </w:r>
            <w:r w:rsidRPr="008206F8">
              <w:rPr>
                <w:rFonts w:ascii="Arial" w:hAnsi="Arial" w:cs="Arial"/>
                <w:sz w:val="17"/>
                <w:szCs w:val="17"/>
                <w:lang w:val="ru-RU"/>
              </w:rPr>
              <w:t xml:space="preserve"> </w:t>
            </w:r>
            <w:r>
              <w:rPr>
                <w:rFonts w:ascii="Arial" w:hAnsi="Arial" w:cs="Arial"/>
                <w:sz w:val="17"/>
                <w:szCs w:val="17"/>
                <w:lang w:val="ru-RU"/>
              </w:rPr>
              <w:t>из</w:t>
            </w:r>
            <w:r w:rsidRPr="008206F8">
              <w:rPr>
                <w:rFonts w:ascii="Arial" w:hAnsi="Arial" w:cs="Arial"/>
                <w:sz w:val="17"/>
                <w:szCs w:val="17"/>
                <w:lang w:val="ru-RU"/>
              </w:rPr>
              <w:t xml:space="preserve"> </w:t>
            </w:r>
            <w:r>
              <w:rPr>
                <w:rFonts w:ascii="Arial" w:hAnsi="Arial" w:cs="Arial"/>
                <w:sz w:val="17"/>
                <w:szCs w:val="17"/>
                <w:lang w:val="ru-RU"/>
              </w:rPr>
              <w:t>таких</w:t>
            </w:r>
            <w:r w:rsidRPr="008206F8">
              <w:rPr>
                <w:rFonts w:ascii="Arial" w:hAnsi="Arial" w:cs="Arial"/>
                <w:sz w:val="17"/>
                <w:szCs w:val="17"/>
                <w:lang w:val="ru-RU"/>
              </w:rPr>
              <w:t xml:space="preserve"> </w:t>
            </w:r>
            <w:r>
              <w:rPr>
                <w:rFonts w:ascii="Arial" w:hAnsi="Arial" w:cs="Arial"/>
                <w:sz w:val="17"/>
                <w:szCs w:val="17"/>
                <w:lang w:val="ru-RU"/>
              </w:rPr>
              <w:t>предметов</w:t>
            </w:r>
            <w:r w:rsidRPr="008206F8">
              <w:rPr>
                <w:rFonts w:ascii="Arial" w:hAnsi="Arial" w:cs="Arial"/>
                <w:sz w:val="17"/>
                <w:szCs w:val="17"/>
                <w:lang w:val="ru-RU"/>
              </w:rPr>
              <w:t xml:space="preserve">, </w:t>
            </w:r>
            <w:r>
              <w:rPr>
                <w:rFonts w:ascii="Arial" w:hAnsi="Arial" w:cs="Arial"/>
                <w:sz w:val="17"/>
                <w:szCs w:val="17"/>
                <w:lang w:val="ru-RU"/>
              </w:rPr>
              <w:t>которые</w:t>
            </w:r>
            <w:r w:rsidRPr="008206F8">
              <w:rPr>
                <w:rFonts w:ascii="Arial" w:hAnsi="Arial" w:cs="Arial"/>
                <w:sz w:val="17"/>
                <w:szCs w:val="17"/>
                <w:lang w:val="ru-RU"/>
              </w:rPr>
              <w:t xml:space="preserve"> </w:t>
            </w:r>
            <w:r>
              <w:rPr>
                <w:rFonts w:ascii="Arial" w:hAnsi="Arial" w:cs="Arial"/>
                <w:sz w:val="17"/>
                <w:szCs w:val="17"/>
                <w:lang w:val="ru-RU"/>
              </w:rPr>
              <w:t xml:space="preserve">вы можете положить в автомобиль, являются шинные цепи, </w:t>
            </w:r>
            <w:r w:rsidRPr="00304A5F">
              <w:rPr>
                <w:rFonts w:ascii="Arial" w:hAnsi="Arial" w:cs="Arial"/>
                <w:sz w:val="17"/>
                <w:szCs w:val="17"/>
                <w:lang w:val="ru-RU"/>
              </w:rPr>
              <w:t>скребок для очистки стекол</w:t>
            </w:r>
            <w:r>
              <w:rPr>
                <w:rFonts w:ascii="Arial" w:hAnsi="Arial" w:cs="Arial"/>
                <w:sz w:val="17"/>
                <w:szCs w:val="17"/>
                <w:lang w:val="ru-RU"/>
              </w:rPr>
              <w:t>, мешок песка или соли</w:t>
            </w:r>
            <w:r w:rsidRPr="008206F8">
              <w:rPr>
                <w:rFonts w:ascii="Arial" w:hAnsi="Arial" w:cs="Arial"/>
                <w:sz w:val="17"/>
                <w:szCs w:val="17"/>
                <w:lang w:val="ru-RU"/>
              </w:rPr>
              <w:t xml:space="preserve">, </w:t>
            </w:r>
            <w:r>
              <w:rPr>
                <w:rFonts w:ascii="Arial" w:hAnsi="Arial" w:cs="Arial"/>
                <w:sz w:val="17"/>
                <w:szCs w:val="17"/>
                <w:lang w:val="ru-RU"/>
              </w:rPr>
              <w:t>сигнальные ракеты</w:t>
            </w:r>
            <w:r w:rsidRPr="008206F8">
              <w:rPr>
                <w:rFonts w:ascii="Arial" w:hAnsi="Arial" w:cs="Arial"/>
                <w:sz w:val="17"/>
                <w:szCs w:val="17"/>
                <w:lang w:val="ru-RU"/>
              </w:rPr>
              <w:t xml:space="preserve">, </w:t>
            </w:r>
            <w:r>
              <w:rPr>
                <w:rFonts w:ascii="Arial" w:hAnsi="Arial" w:cs="Arial"/>
                <w:sz w:val="17"/>
                <w:szCs w:val="17"/>
                <w:lang w:val="ru-RU"/>
              </w:rPr>
              <w:t>лопатка</w:t>
            </w:r>
            <w:r w:rsidRPr="008206F8">
              <w:rPr>
                <w:rFonts w:ascii="Arial" w:hAnsi="Arial" w:cs="Arial"/>
                <w:sz w:val="17"/>
                <w:szCs w:val="17"/>
                <w:lang w:val="ru-RU"/>
              </w:rPr>
              <w:t>,</w:t>
            </w:r>
            <w:r>
              <w:rPr>
                <w:rFonts w:ascii="Arial" w:hAnsi="Arial" w:cs="Arial"/>
                <w:sz w:val="17"/>
                <w:szCs w:val="17"/>
                <w:lang w:val="ru-RU"/>
              </w:rPr>
              <w:t xml:space="preserve"> провода для запуска двигателя от внешнего источника и т.п..</w:t>
            </w:r>
          </w:p>
        </w:tc>
        <w:tc>
          <w:tcPr>
            <w:tcW w:w="3836" w:type="dxa"/>
          </w:tcPr>
          <w:p w:rsidR="001E0E7E" w:rsidRDefault="001E0E7E" w:rsidP="001C1EA6">
            <w:pPr>
              <w:autoSpaceDE w:val="0"/>
              <w:autoSpaceDN w:val="0"/>
              <w:adjustRightInd w:val="0"/>
              <w:spacing w:before="60"/>
              <w:jc w:val="both"/>
              <w:rPr>
                <w:rFonts w:ascii="Arial" w:hAnsi="Arial" w:cs="Arial"/>
                <w:sz w:val="20"/>
                <w:szCs w:val="20"/>
                <w:lang w:val="ru-RU"/>
              </w:rPr>
            </w:pPr>
            <w:r w:rsidRPr="005120FB">
              <w:rPr>
                <w:rFonts w:ascii="Arial" w:hAnsi="Arial" w:cs="Arial"/>
                <w:b/>
                <w:bCs/>
                <w:sz w:val="21"/>
                <w:szCs w:val="21"/>
                <w:lang w:val="ru-RU"/>
              </w:rPr>
              <w:t>Буксировка с четырьмя колесами  на земле</w:t>
            </w:r>
          </w:p>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noProof/>
                <w:sz w:val="17"/>
                <w:szCs w:val="17"/>
                <w:lang w:val="ru-RU"/>
              </w:rPr>
              <w:drawing>
                <wp:inline distT="0" distB="0" distL="0" distR="0">
                  <wp:extent cx="2238375" cy="1695450"/>
                  <wp:effectExtent l="19050" t="0" r="9525" b="0"/>
                  <wp:docPr id="431" name="Рисунок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311"/>
                          <a:srcRect/>
                          <a:stretch>
                            <a:fillRect/>
                          </a:stretch>
                        </pic:blipFill>
                        <pic:spPr bwMode="auto">
                          <a:xfrm>
                            <a:off x="0" y="0"/>
                            <a:ext cx="2238375" cy="1695450"/>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Ваш автомобиль не рассчитан на буксировку,</w:t>
            </w:r>
            <w:r w:rsidRPr="005120FB">
              <w:rPr>
                <w:rFonts w:ascii="Arial" w:hAnsi="Arial" w:cs="Arial"/>
                <w:b/>
                <w:bCs/>
                <w:sz w:val="17"/>
                <w:szCs w:val="17"/>
                <w:lang w:val="ru-RU"/>
              </w:rPr>
              <w:t xml:space="preserve"> когда все четыре колеса буксируемого транспортного средства касаются земли</w:t>
            </w:r>
            <w:r>
              <w:rPr>
                <w:rFonts w:ascii="Arial" w:hAnsi="Arial" w:cs="Arial"/>
                <w:b/>
                <w:bCs/>
                <w:sz w:val="17"/>
                <w:szCs w:val="17"/>
                <w:lang w:val="ru-RU"/>
              </w:rPr>
              <w:t>, за фургоном-автодомом.</w:t>
            </w:r>
          </w:p>
          <w:tbl>
            <w:tblPr>
              <w:tblStyle w:val="a7"/>
              <w:tblW w:w="3574" w:type="dxa"/>
              <w:tblLook w:val="01E0"/>
            </w:tblPr>
            <w:tblGrid>
              <w:gridCol w:w="3574"/>
            </w:tblGrid>
            <w:tr w:rsidR="001E0E7E" w:rsidRPr="00B51901"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B51901" w:rsidRDefault="001E0E7E" w:rsidP="001C1EA6">
                  <w:pPr>
                    <w:spacing w:before="60"/>
                    <w:ind w:right="-37"/>
                    <w:jc w:val="both"/>
                    <w:rPr>
                      <w:rFonts w:ascii="Arial" w:hAnsi="Arial" w:cs="Arial"/>
                      <w:sz w:val="17"/>
                      <w:szCs w:val="17"/>
                      <w:lang w:val="en-US"/>
                    </w:rPr>
                  </w:pPr>
                  <w:r w:rsidRPr="00E227B7">
                    <w:rPr>
                      <w:rFonts w:ascii="Arial" w:hAnsi="Arial" w:cs="Arial"/>
                      <w:b/>
                      <w:bCs/>
                      <w:sz w:val="17"/>
                      <w:szCs w:val="17"/>
                      <w:lang w:val="ru-RU"/>
                    </w:rPr>
                    <w:t>ПРЕДУПРЕЖДЕНИЕ</w:t>
                  </w:r>
                </w:p>
              </w:tc>
            </w:tr>
            <w:tr w:rsidR="001E0E7E" w:rsidRPr="005120FB" w:rsidTr="001C1EA6">
              <w:tc>
                <w:tcPr>
                  <w:tcW w:w="3574" w:type="dxa"/>
                  <w:tcBorders>
                    <w:top w:val="single" w:sz="4" w:space="0" w:color="auto"/>
                    <w:left w:val="single" w:sz="4" w:space="0" w:color="auto"/>
                    <w:bottom w:val="single" w:sz="4" w:space="0" w:color="auto"/>
                    <w:right w:val="single" w:sz="4" w:space="0" w:color="auto"/>
                  </w:tcBorders>
                </w:tcPr>
                <w:p w:rsidR="001E0E7E" w:rsidRPr="00742E73" w:rsidRDefault="001E0E7E" w:rsidP="001C1EA6">
                  <w:pPr>
                    <w:autoSpaceDE w:val="0"/>
                    <w:autoSpaceDN w:val="0"/>
                    <w:adjustRightInd w:val="0"/>
                    <w:spacing w:before="60"/>
                    <w:jc w:val="both"/>
                    <w:rPr>
                      <w:rFonts w:ascii="Arial" w:hAnsi="Arial" w:cs="Arial"/>
                      <w:i/>
                      <w:sz w:val="20"/>
                      <w:szCs w:val="20"/>
                      <w:lang w:val="ru-RU"/>
                    </w:rPr>
                  </w:pPr>
                  <w:r w:rsidRPr="00742E73">
                    <w:rPr>
                      <w:rFonts w:ascii="Arial" w:hAnsi="Arial" w:cs="Arial"/>
                      <w:b/>
                      <w:bCs/>
                      <w:i/>
                      <w:sz w:val="17"/>
                      <w:szCs w:val="17"/>
                      <w:lang w:val="ru-RU"/>
                    </w:rPr>
                    <w:t>Не буксируйте ваш автомобиль с четырьмя колесами на земле.  Это может привести к серьезным повреждениям автомобиля.</w:t>
                  </w:r>
                </w:p>
              </w:tc>
            </w:tr>
          </w:tbl>
          <w:p w:rsidR="001E0E7E" w:rsidRPr="005120FB" w:rsidRDefault="001E0E7E" w:rsidP="001C1EA6">
            <w:pPr>
              <w:autoSpaceDE w:val="0"/>
              <w:autoSpaceDN w:val="0"/>
              <w:adjustRightInd w:val="0"/>
              <w:spacing w:before="60"/>
              <w:jc w:val="both"/>
              <w:rPr>
                <w:rFonts w:ascii="Arial" w:hAnsi="Arial" w:cs="Arial"/>
                <w:b/>
                <w:bCs/>
                <w:sz w:val="17"/>
                <w:szCs w:val="17"/>
                <w:lang w:val="ru-RU"/>
              </w:rPr>
            </w:pPr>
          </w:p>
        </w:tc>
        <w:tc>
          <w:tcPr>
            <w:tcW w:w="3853" w:type="dxa"/>
          </w:tcPr>
          <w:p w:rsidR="001E0E7E" w:rsidRPr="005120FB"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t>Буксировка прицепа (трейлера)</w:t>
            </w:r>
          </w:p>
          <w:p w:rsidR="001E0E7E" w:rsidRPr="00327601"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Ваш автомобиль разрабатывался изначально как </w:t>
            </w:r>
            <w:r w:rsidRPr="007F0554">
              <w:rPr>
                <w:rFonts w:ascii="Arial" w:hAnsi="Arial" w:cs="Arial"/>
                <w:sz w:val="17"/>
                <w:szCs w:val="17"/>
                <w:lang w:val="ru-RU"/>
              </w:rPr>
              <w:t xml:space="preserve">легковой автомобиль и автомобиль для перевозки грузов. Буксировка </w:t>
            </w:r>
            <w:r>
              <w:rPr>
                <w:rFonts w:ascii="Arial" w:hAnsi="Arial" w:cs="Arial"/>
                <w:sz w:val="17"/>
                <w:szCs w:val="17"/>
                <w:lang w:val="ru-RU"/>
              </w:rPr>
              <w:t>прицепа</w:t>
            </w:r>
            <w:r w:rsidRPr="007F0554">
              <w:rPr>
                <w:rFonts w:ascii="Arial" w:hAnsi="Arial" w:cs="Arial"/>
                <w:sz w:val="17"/>
                <w:szCs w:val="17"/>
                <w:lang w:val="ru-RU"/>
              </w:rPr>
              <w:t xml:space="preserve"> неблагоприятно</w:t>
            </w:r>
            <w:r>
              <w:rPr>
                <w:rFonts w:ascii="Arial" w:hAnsi="Arial" w:cs="Arial"/>
                <w:sz w:val="17"/>
                <w:szCs w:val="17"/>
                <w:lang w:val="ru-RU"/>
              </w:rPr>
              <w:t xml:space="preserve"> повлияет на управляемость, технические характеристики, торможение, долговечность, и экономное вождение (расход топлива и т.п.)</w:t>
            </w:r>
            <w:r w:rsidRPr="005120FB">
              <w:rPr>
                <w:rFonts w:ascii="Arial" w:hAnsi="Arial" w:cs="Arial"/>
                <w:sz w:val="17"/>
                <w:szCs w:val="17"/>
                <w:lang w:val="ru-RU"/>
              </w:rPr>
              <w:t xml:space="preserve">. </w:t>
            </w:r>
            <w:r>
              <w:rPr>
                <w:rFonts w:ascii="Arial" w:hAnsi="Arial" w:cs="Arial"/>
                <w:sz w:val="17"/>
                <w:szCs w:val="17"/>
                <w:lang w:val="ru-RU"/>
              </w:rPr>
              <w:t xml:space="preserve"> Ваша безопасность и удовлетворение от езды зависят от соответствующего корректно подобранного оборудования и осторожной манеры вождения</w:t>
            </w:r>
            <w:r w:rsidRPr="00327601">
              <w:rPr>
                <w:rFonts w:ascii="Arial" w:hAnsi="Arial" w:cs="Arial"/>
                <w:sz w:val="17"/>
                <w:szCs w:val="17"/>
                <w:lang w:val="ru-RU"/>
              </w:rPr>
              <w:t xml:space="preserve">. </w:t>
            </w:r>
            <w:r>
              <w:rPr>
                <w:rFonts w:ascii="Arial" w:hAnsi="Arial" w:cs="Arial"/>
                <w:sz w:val="17"/>
                <w:szCs w:val="17"/>
                <w:lang w:val="ru-RU"/>
              </w:rPr>
              <w:t xml:space="preserve"> Для вашей безопасности и безопасности других, не перегружайте ваш автомобиль или прицеп</w:t>
            </w:r>
            <w:r w:rsidRPr="00327601">
              <w:rPr>
                <w:rFonts w:ascii="Arial" w:hAnsi="Arial" w:cs="Arial"/>
                <w:sz w:val="17"/>
                <w:szCs w:val="17"/>
                <w:lang w:val="ru-RU"/>
              </w:rPr>
              <w:t xml:space="preserve">. </w:t>
            </w:r>
            <w:r>
              <w:rPr>
                <w:rFonts w:ascii="Arial" w:hAnsi="Arial" w:cs="Arial"/>
                <w:sz w:val="17"/>
                <w:szCs w:val="17"/>
                <w:lang w:val="ru-RU"/>
              </w:rPr>
              <w:t xml:space="preserve">Перед тем как приступать к буксировке, обратитесь к вашему дилеру </w:t>
            </w:r>
            <w:r w:rsidRPr="00A338C6">
              <w:rPr>
                <w:rFonts w:ascii="Arial" w:hAnsi="Arial" w:cs="Arial"/>
                <w:sz w:val="17"/>
                <w:szCs w:val="17"/>
                <w:lang w:val="en-US"/>
              </w:rPr>
              <w:t>Toyota</w:t>
            </w:r>
            <w:r w:rsidRPr="00327601">
              <w:rPr>
                <w:rFonts w:ascii="Arial" w:hAnsi="Arial" w:cs="Arial"/>
                <w:sz w:val="17"/>
                <w:szCs w:val="17"/>
                <w:lang w:val="ru-RU"/>
              </w:rPr>
              <w:t xml:space="preserve"> </w:t>
            </w:r>
            <w:r>
              <w:rPr>
                <w:rFonts w:ascii="Arial" w:hAnsi="Arial" w:cs="Arial"/>
                <w:sz w:val="17"/>
                <w:szCs w:val="17"/>
                <w:lang w:val="ru-RU"/>
              </w:rPr>
              <w:t>и получите подробную консультацию</w:t>
            </w:r>
            <w:r w:rsidRPr="00327601">
              <w:rPr>
                <w:rFonts w:ascii="Arial" w:hAnsi="Arial" w:cs="Arial"/>
                <w:sz w:val="17"/>
                <w:szCs w:val="17"/>
                <w:lang w:val="ru-RU"/>
              </w:rPr>
              <w:t>.</w:t>
            </w:r>
          </w:p>
          <w:p w:rsidR="001E0E7E" w:rsidRPr="00327601"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ОГРАНИЧЕНИЯ ПО ВЕСУ</w:t>
            </w:r>
          </w:p>
          <w:p w:rsidR="001E0E7E" w:rsidRPr="00304A5F" w:rsidRDefault="001E0E7E" w:rsidP="001C1EA6">
            <w:pPr>
              <w:autoSpaceDE w:val="0"/>
              <w:autoSpaceDN w:val="0"/>
              <w:adjustRightInd w:val="0"/>
              <w:spacing w:before="60"/>
              <w:jc w:val="both"/>
              <w:rPr>
                <w:rFonts w:ascii="Arial" w:hAnsi="Arial" w:cs="Arial"/>
                <w:b/>
                <w:bCs/>
                <w:sz w:val="17"/>
                <w:szCs w:val="17"/>
                <w:lang w:val="ru-RU"/>
              </w:rPr>
            </w:pPr>
            <w:r w:rsidRPr="00327601">
              <w:rPr>
                <w:rFonts w:ascii="Arial" w:hAnsi="Arial" w:cs="Arial"/>
                <w:b/>
                <w:bCs/>
                <w:sz w:val="17"/>
                <w:szCs w:val="17"/>
                <w:lang w:val="ru-RU"/>
              </w:rPr>
              <w:t>Перед тем как приступать к буксировке</w:t>
            </w:r>
            <w:r>
              <w:rPr>
                <w:rFonts w:ascii="Arial" w:hAnsi="Arial" w:cs="Arial"/>
                <w:b/>
                <w:bCs/>
                <w:sz w:val="17"/>
                <w:szCs w:val="17"/>
                <w:lang w:val="ru-RU"/>
              </w:rPr>
              <w:t>, убедитесь, что общий вес трейлера, полный вес автопоезда</w:t>
            </w:r>
            <w:r w:rsidRPr="00327601">
              <w:rPr>
                <w:rFonts w:ascii="Arial" w:hAnsi="Arial" w:cs="Arial"/>
                <w:b/>
                <w:bCs/>
                <w:sz w:val="17"/>
                <w:szCs w:val="17"/>
                <w:lang w:val="ru-RU"/>
              </w:rPr>
              <w:t>,</w:t>
            </w:r>
            <w:r>
              <w:rPr>
                <w:rFonts w:ascii="Arial" w:hAnsi="Arial" w:cs="Arial"/>
                <w:b/>
                <w:bCs/>
                <w:sz w:val="17"/>
                <w:szCs w:val="17"/>
                <w:lang w:val="ru-RU"/>
              </w:rPr>
              <w:t xml:space="preserve"> полный вес автомобиля</w:t>
            </w:r>
            <w:r w:rsidRPr="007F0554">
              <w:rPr>
                <w:rFonts w:ascii="Arial" w:hAnsi="Arial" w:cs="Arial"/>
                <w:b/>
                <w:bCs/>
                <w:sz w:val="17"/>
                <w:szCs w:val="17"/>
                <w:lang w:val="ru-RU"/>
              </w:rPr>
              <w:t xml:space="preserve">, полная нагрузка на ось и нагрузка на дышло </w:t>
            </w:r>
            <w:r w:rsidRPr="00864223">
              <w:rPr>
                <w:rFonts w:ascii="Arial" w:hAnsi="Arial" w:cs="Arial"/>
                <w:b/>
                <w:sz w:val="17"/>
                <w:szCs w:val="17"/>
                <w:lang w:val="ru-RU"/>
              </w:rPr>
              <w:t>прицепа</w:t>
            </w:r>
            <w:r w:rsidRPr="007F0554">
              <w:rPr>
                <w:rFonts w:ascii="Arial" w:hAnsi="Arial" w:cs="Arial"/>
                <w:sz w:val="17"/>
                <w:szCs w:val="17"/>
                <w:lang w:val="ru-RU"/>
              </w:rPr>
              <w:t xml:space="preserve"> </w:t>
            </w:r>
            <w:r w:rsidRPr="007F0554">
              <w:rPr>
                <w:rFonts w:ascii="Arial" w:hAnsi="Arial" w:cs="Arial"/>
                <w:b/>
                <w:bCs/>
                <w:sz w:val="17"/>
                <w:szCs w:val="17"/>
                <w:lang w:val="ru-RU"/>
              </w:rPr>
              <w:t>не</w:t>
            </w:r>
            <w:r>
              <w:rPr>
                <w:rFonts w:ascii="Arial" w:hAnsi="Arial" w:cs="Arial"/>
                <w:b/>
                <w:bCs/>
                <w:sz w:val="17"/>
                <w:szCs w:val="17"/>
                <w:lang w:val="ru-RU"/>
              </w:rPr>
              <w:t xml:space="preserve"> выходят за рамки установленных пределов</w:t>
            </w:r>
            <w:r w:rsidRPr="00304A5F">
              <w:rPr>
                <w:rFonts w:ascii="Arial" w:hAnsi="Arial" w:cs="Arial"/>
                <w:b/>
                <w:bCs/>
                <w:sz w:val="17"/>
                <w:szCs w:val="17"/>
                <w:lang w:val="ru-RU"/>
              </w:rPr>
              <w:t>.</w:t>
            </w:r>
          </w:p>
          <w:p w:rsidR="001E0E7E" w:rsidRPr="007F0554" w:rsidRDefault="001E0E7E" w:rsidP="001C1EA6">
            <w:pPr>
              <w:autoSpaceDE w:val="0"/>
              <w:autoSpaceDN w:val="0"/>
              <w:adjustRightInd w:val="0"/>
              <w:spacing w:before="60"/>
              <w:jc w:val="both"/>
              <w:rPr>
                <w:rFonts w:ascii="Arial" w:hAnsi="Arial" w:cs="Arial"/>
                <w:sz w:val="20"/>
                <w:szCs w:val="20"/>
                <w:lang w:val="ru-RU"/>
              </w:rPr>
            </w:pPr>
            <w:r w:rsidRPr="007F0554">
              <w:rPr>
                <w:rFonts w:ascii="Arial" w:hAnsi="Arial" w:cs="Arial"/>
                <w:sz w:val="17"/>
                <w:szCs w:val="17"/>
                <w:lang w:val="ru-RU"/>
              </w:rPr>
              <w:t>Общий вес трейлера и нагрузк</w:t>
            </w:r>
            <w:r>
              <w:rPr>
                <w:rFonts w:ascii="Arial" w:hAnsi="Arial" w:cs="Arial"/>
                <w:sz w:val="17"/>
                <w:szCs w:val="17"/>
                <w:lang w:val="ru-RU"/>
              </w:rPr>
              <w:t>у</w:t>
            </w:r>
            <w:r w:rsidRPr="007F0554">
              <w:rPr>
                <w:rFonts w:ascii="Arial" w:hAnsi="Arial" w:cs="Arial"/>
                <w:sz w:val="17"/>
                <w:szCs w:val="17"/>
                <w:lang w:val="ru-RU"/>
              </w:rPr>
              <w:t xml:space="preserve"> на дышло трейлера </w:t>
            </w:r>
            <w:r>
              <w:rPr>
                <w:rFonts w:ascii="Arial" w:hAnsi="Arial" w:cs="Arial"/>
                <w:sz w:val="17"/>
                <w:szCs w:val="17"/>
                <w:lang w:val="ru-RU"/>
              </w:rPr>
              <w:t>можно измерить на весовой платформе на станциях взвешивания на автострадах, в компаниях, поставляющих стройматериалы, компаниях грузового автотранспорта</w:t>
            </w:r>
            <w:r w:rsidRPr="007F0554">
              <w:rPr>
                <w:rFonts w:ascii="Arial" w:hAnsi="Arial" w:cs="Arial"/>
                <w:sz w:val="17"/>
                <w:szCs w:val="17"/>
                <w:lang w:val="ru-RU"/>
              </w:rPr>
              <w:t>,</w:t>
            </w:r>
            <w:r>
              <w:rPr>
                <w:rFonts w:ascii="Arial" w:hAnsi="Arial" w:cs="Arial"/>
                <w:sz w:val="17"/>
                <w:szCs w:val="17"/>
                <w:lang w:val="ru-RU"/>
              </w:rPr>
              <w:t xml:space="preserve"> свалках автомашин и т.д.</w:t>
            </w:r>
          </w:p>
          <w:p w:rsidR="001E0E7E" w:rsidRPr="007F0554" w:rsidRDefault="001E0E7E" w:rsidP="001C1EA6">
            <w:pPr>
              <w:autoSpaceDE w:val="0"/>
              <w:autoSpaceDN w:val="0"/>
              <w:adjustRightInd w:val="0"/>
              <w:spacing w:before="60"/>
              <w:jc w:val="both"/>
              <w:rPr>
                <w:rFonts w:ascii="Arial" w:hAnsi="Arial" w:cs="Arial"/>
                <w:sz w:val="20"/>
                <w:szCs w:val="20"/>
                <w:lang w:val="ru-RU"/>
              </w:rPr>
            </w:pPr>
          </w:p>
        </w:tc>
      </w:tr>
    </w:tbl>
    <w:p w:rsidR="001E0E7E" w:rsidRPr="007F0554" w:rsidRDefault="001E0E7E" w:rsidP="001E0E7E">
      <w:pPr>
        <w:autoSpaceDE w:val="0"/>
        <w:autoSpaceDN w:val="0"/>
        <w:adjustRightInd w:val="0"/>
        <w:rPr>
          <w:rFonts w:ascii="Arial" w:hAnsi="Arial" w:cs="Arial"/>
          <w:sz w:val="17"/>
          <w:szCs w:val="17"/>
          <w:lang w:val="ru-RU"/>
        </w:rPr>
      </w:pPr>
    </w:p>
    <w:p w:rsidR="001E0E7E" w:rsidRPr="00D77F06" w:rsidRDefault="001E0E7E" w:rsidP="001E0E7E">
      <w:pPr>
        <w:autoSpaceDE w:val="0"/>
        <w:autoSpaceDN w:val="0"/>
        <w:adjustRightInd w:val="0"/>
        <w:rPr>
          <w:rFonts w:ascii="Arial" w:hAnsi="Arial" w:cs="Arial"/>
          <w:sz w:val="17"/>
          <w:szCs w:val="17"/>
          <w:lang w:val="ru-RU"/>
        </w:rPr>
      </w:pPr>
      <w:r w:rsidRPr="007F0554">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860"/>
        <w:gridCol w:w="3859"/>
        <w:gridCol w:w="3859"/>
      </w:tblGrid>
      <w:tr w:rsidR="001E0E7E" w:rsidRPr="00FE484F" w:rsidTr="001C1EA6">
        <w:tc>
          <w:tcPr>
            <w:tcW w:w="3789" w:type="dxa"/>
          </w:tcPr>
          <w:p w:rsidR="001E0E7E" w:rsidRPr="00385EE4" w:rsidRDefault="001E0E7E" w:rsidP="001C1EA6">
            <w:pPr>
              <w:autoSpaceDE w:val="0"/>
              <w:autoSpaceDN w:val="0"/>
              <w:adjustRightInd w:val="0"/>
              <w:spacing w:before="60"/>
              <w:jc w:val="both"/>
              <w:rPr>
                <w:rFonts w:ascii="Arial" w:hAnsi="Arial" w:cs="Arial"/>
                <w:b/>
                <w:bCs/>
                <w:sz w:val="17"/>
                <w:szCs w:val="17"/>
                <w:lang w:val="ru-RU"/>
              </w:rPr>
            </w:pP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Default="001E0E7E" w:rsidP="00A40B70">
                  <w:pPr>
                    <w:numPr>
                      <w:ilvl w:val="0"/>
                      <w:numId w:val="60"/>
                    </w:numPr>
                    <w:autoSpaceDE w:val="0"/>
                    <w:autoSpaceDN w:val="0"/>
                    <w:adjustRightInd w:val="0"/>
                    <w:spacing w:before="60"/>
                    <w:jc w:val="both"/>
                    <w:rPr>
                      <w:rFonts w:ascii="Arial" w:hAnsi="Arial" w:cs="Arial"/>
                      <w:b/>
                      <w:sz w:val="17"/>
                      <w:szCs w:val="17"/>
                      <w:lang w:val="en-US"/>
                    </w:rPr>
                  </w:pPr>
                  <w:r>
                    <w:rPr>
                      <w:rFonts w:ascii="Arial" w:hAnsi="Arial" w:cs="Arial"/>
                      <w:b/>
                      <w:bCs/>
                      <w:sz w:val="17"/>
                      <w:szCs w:val="17"/>
                      <w:lang w:val="ru-RU"/>
                    </w:rPr>
                    <w:t>ВНИМАНИЕ</w:t>
                  </w:r>
                </w:p>
              </w:tc>
            </w:tr>
            <w:tr w:rsidR="001E0E7E" w:rsidRPr="008F0269"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D8394C" w:rsidRDefault="001E0E7E" w:rsidP="00A40B70">
                  <w:pPr>
                    <w:numPr>
                      <w:ilvl w:val="0"/>
                      <w:numId w:val="65"/>
                    </w:numPr>
                    <w:tabs>
                      <w:tab w:val="clear" w:pos="720"/>
                    </w:tabs>
                    <w:autoSpaceDE w:val="0"/>
                    <w:autoSpaceDN w:val="0"/>
                    <w:adjustRightInd w:val="0"/>
                    <w:spacing w:before="60"/>
                    <w:ind w:left="237" w:hanging="240"/>
                    <w:jc w:val="both"/>
                    <w:rPr>
                      <w:rFonts w:ascii="Arial" w:hAnsi="Arial" w:cs="Arial"/>
                      <w:b/>
                      <w:bCs/>
                      <w:sz w:val="17"/>
                      <w:szCs w:val="17"/>
                      <w:lang w:val="ru-RU"/>
                    </w:rPr>
                  </w:pPr>
                  <w:r>
                    <w:rPr>
                      <w:rFonts w:ascii="Arial" w:hAnsi="Arial" w:cs="Arial"/>
                      <w:b/>
                      <w:bCs/>
                      <w:sz w:val="17"/>
                      <w:szCs w:val="17"/>
                      <w:lang w:val="ru-RU"/>
                    </w:rPr>
                    <w:t xml:space="preserve">Максимальный общий вес </w:t>
                  </w:r>
                  <w:r w:rsidRPr="00923912">
                    <w:rPr>
                      <w:rFonts w:ascii="Arial" w:hAnsi="Arial" w:cs="Arial"/>
                      <w:b/>
                      <w:sz w:val="17"/>
                      <w:szCs w:val="17"/>
                      <w:lang w:val="ru-RU"/>
                    </w:rPr>
                    <w:t>прицепа</w:t>
                  </w:r>
                  <w:r w:rsidRPr="007F0554">
                    <w:rPr>
                      <w:rFonts w:ascii="Arial" w:hAnsi="Arial" w:cs="Arial"/>
                      <w:sz w:val="17"/>
                      <w:szCs w:val="17"/>
                      <w:lang w:val="ru-RU"/>
                    </w:rPr>
                    <w:t xml:space="preserve"> </w:t>
                  </w:r>
                  <w:r>
                    <w:rPr>
                      <w:rFonts w:ascii="Arial" w:hAnsi="Arial" w:cs="Arial"/>
                      <w:b/>
                      <w:bCs/>
                      <w:sz w:val="17"/>
                      <w:szCs w:val="17"/>
                      <w:lang w:val="ru-RU"/>
                    </w:rPr>
                    <w:t xml:space="preserve">(вес </w:t>
                  </w:r>
                  <w:r w:rsidRPr="00923912">
                    <w:rPr>
                      <w:rFonts w:ascii="Arial" w:hAnsi="Arial" w:cs="Arial"/>
                      <w:b/>
                      <w:sz w:val="17"/>
                      <w:szCs w:val="17"/>
                      <w:lang w:val="ru-RU"/>
                    </w:rPr>
                    <w:t>прицепа</w:t>
                  </w:r>
                  <w:r w:rsidRPr="007F0554">
                    <w:rPr>
                      <w:rFonts w:ascii="Arial" w:hAnsi="Arial" w:cs="Arial"/>
                      <w:sz w:val="17"/>
                      <w:szCs w:val="17"/>
                      <w:lang w:val="ru-RU"/>
                    </w:rPr>
                    <w:t xml:space="preserve"> </w:t>
                  </w:r>
                  <w:r>
                    <w:rPr>
                      <w:rFonts w:ascii="Arial" w:hAnsi="Arial" w:cs="Arial"/>
                      <w:b/>
                      <w:bCs/>
                      <w:sz w:val="17"/>
                      <w:szCs w:val="17"/>
                      <w:lang w:val="ru-RU"/>
                    </w:rPr>
                    <w:t>плюс вес груза</w:t>
                  </w:r>
                  <w:r w:rsidRPr="00D63672">
                    <w:rPr>
                      <w:rFonts w:ascii="Arial" w:hAnsi="Arial" w:cs="Arial"/>
                      <w:b/>
                      <w:bCs/>
                      <w:sz w:val="17"/>
                      <w:szCs w:val="17"/>
                      <w:lang w:val="ru-RU"/>
                    </w:rPr>
                    <w:t>)</w:t>
                  </w:r>
                  <w:r>
                    <w:rPr>
                      <w:rFonts w:ascii="Arial" w:hAnsi="Arial" w:cs="Arial"/>
                      <w:b/>
                      <w:bCs/>
                      <w:sz w:val="17"/>
                      <w:szCs w:val="17"/>
                      <w:lang w:val="ru-RU"/>
                    </w:rPr>
                    <w:t xml:space="preserve"> никогда не должен превышать </w:t>
                  </w:r>
                  <w:r w:rsidRPr="00D63672">
                    <w:rPr>
                      <w:rFonts w:ascii="Arial" w:hAnsi="Arial" w:cs="Arial"/>
                      <w:b/>
                      <w:bCs/>
                      <w:sz w:val="17"/>
                      <w:szCs w:val="17"/>
                      <w:lang w:val="ru-RU"/>
                    </w:rPr>
                    <w:t xml:space="preserve">2268 </w:t>
                  </w:r>
                  <w:r>
                    <w:rPr>
                      <w:rFonts w:ascii="Arial" w:hAnsi="Arial" w:cs="Arial"/>
                      <w:b/>
                      <w:bCs/>
                      <w:sz w:val="17"/>
                      <w:szCs w:val="17"/>
                      <w:lang w:val="ru-RU"/>
                    </w:rPr>
                    <w:t>кг</w:t>
                  </w:r>
                  <w:r w:rsidRPr="00D63672">
                    <w:rPr>
                      <w:rFonts w:ascii="Arial" w:hAnsi="Arial" w:cs="Arial"/>
                      <w:b/>
                      <w:bCs/>
                      <w:sz w:val="17"/>
                      <w:szCs w:val="17"/>
                      <w:lang w:val="ru-RU"/>
                    </w:rPr>
                    <w:t xml:space="preserve"> (5000</w:t>
                  </w:r>
                  <w:r>
                    <w:rPr>
                      <w:rFonts w:ascii="Arial" w:hAnsi="Arial" w:cs="Arial"/>
                      <w:b/>
                      <w:bCs/>
                      <w:sz w:val="17"/>
                      <w:szCs w:val="17"/>
                      <w:lang w:val="ru-RU"/>
                    </w:rPr>
                    <w:t xml:space="preserve"> фунтов</w:t>
                  </w:r>
                  <w:r w:rsidRPr="00D63672">
                    <w:rPr>
                      <w:rFonts w:ascii="Arial" w:hAnsi="Arial" w:cs="Arial"/>
                      <w:b/>
                      <w:bCs/>
                      <w:sz w:val="17"/>
                      <w:szCs w:val="17"/>
                      <w:lang w:val="ru-RU"/>
                    </w:rPr>
                    <w:t xml:space="preserve">.). </w:t>
                  </w:r>
                  <w:r>
                    <w:rPr>
                      <w:rFonts w:ascii="Arial" w:hAnsi="Arial" w:cs="Arial"/>
                      <w:b/>
                      <w:bCs/>
                      <w:sz w:val="17"/>
                      <w:szCs w:val="17"/>
                      <w:lang w:val="ru-RU"/>
                    </w:rPr>
                    <w:t xml:space="preserve"> При буксировке </w:t>
                  </w:r>
                  <w:r w:rsidRPr="00923912">
                    <w:rPr>
                      <w:rFonts w:ascii="Arial" w:hAnsi="Arial" w:cs="Arial"/>
                      <w:b/>
                      <w:sz w:val="17"/>
                      <w:szCs w:val="17"/>
                      <w:lang w:val="ru-RU"/>
                    </w:rPr>
                    <w:t>прицепа</w:t>
                  </w:r>
                  <w:r w:rsidRPr="007F0554">
                    <w:rPr>
                      <w:rFonts w:ascii="Arial" w:hAnsi="Arial" w:cs="Arial"/>
                      <w:sz w:val="17"/>
                      <w:szCs w:val="17"/>
                      <w:lang w:val="ru-RU"/>
                    </w:rPr>
                    <w:t xml:space="preserve"> </w:t>
                  </w:r>
                  <w:r>
                    <w:rPr>
                      <w:rFonts w:ascii="Arial" w:hAnsi="Arial" w:cs="Arial"/>
                      <w:b/>
                      <w:bCs/>
                      <w:sz w:val="17"/>
                      <w:szCs w:val="17"/>
                      <w:lang w:val="ru-RU"/>
                    </w:rPr>
                    <w:t>и груза весом свыше</w:t>
                  </w:r>
                  <w:r w:rsidRPr="00D63672">
                    <w:rPr>
                      <w:rFonts w:ascii="Arial" w:hAnsi="Arial" w:cs="Arial"/>
                      <w:b/>
                      <w:bCs/>
                      <w:sz w:val="17"/>
                      <w:szCs w:val="17"/>
                      <w:lang w:val="ru-RU"/>
                    </w:rPr>
                    <w:t xml:space="preserve"> 907 </w:t>
                  </w:r>
                  <w:r>
                    <w:rPr>
                      <w:rFonts w:ascii="Arial" w:hAnsi="Arial" w:cs="Arial"/>
                      <w:b/>
                      <w:bCs/>
                      <w:sz w:val="17"/>
                      <w:szCs w:val="17"/>
                      <w:lang w:val="ru-RU"/>
                    </w:rPr>
                    <w:t>кг</w:t>
                  </w:r>
                  <w:r w:rsidRPr="00D63672">
                    <w:rPr>
                      <w:rFonts w:ascii="Arial" w:hAnsi="Arial" w:cs="Arial"/>
                      <w:b/>
                      <w:bCs/>
                      <w:sz w:val="17"/>
                      <w:szCs w:val="17"/>
                      <w:lang w:val="ru-RU"/>
                    </w:rPr>
                    <w:t xml:space="preserve"> (2000 </w:t>
                  </w:r>
                  <w:r>
                    <w:rPr>
                      <w:rFonts w:ascii="Arial" w:hAnsi="Arial" w:cs="Arial"/>
                      <w:b/>
                      <w:bCs/>
                      <w:sz w:val="17"/>
                      <w:szCs w:val="17"/>
                      <w:lang w:val="ru-RU"/>
                    </w:rPr>
                    <w:t>фунтов</w:t>
                  </w:r>
                  <w:r w:rsidRPr="00D63672">
                    <w:rPr>
                      <w:rFonts w:ascii="Arial" w:hAnsi="Arial" w:cs="Arial"/>
                      <w:b/>
                      <w:bCs/>
                      <w:sz w:val="17"/>
                      <w:szCs w:val="17"/>
                      <w:lang w:val="ru-RU"/>
                    </w:rPr>
                    <w:t xml:space="preserve">.), </w:t>
                  </w:r>
                  <w:r>
                    <w:rPr>
                      <w:rFonts w:ascii="Arial" w:hAnsi="Arial" w:cs="Arial"/>
                      <w:b/>
                      <w:bCs/>
                      <w:sz w:val="17"/>
                      <w:szCs w:val="17"/>
                      <w:lang w:val="ru-RU"/>
                    </w:rPr>
                    <w:t>необходимо использовать устройство регулировки колебаний достаточной мощности</w:t>
                  </w:r>
                  <w:r w:rsidRPr="00D63672">
                    <w:rPr>
                      <w:rFonts w:ascii="Arial" w:hAnsi="Arial" w:cs="Arial"/>
                      <w:b/>
                      <w:bCs/>
                      <w:sz w:val="17"/>
                      <w:szCs w:val="17"/>
                      <w:lang w:val="ru-RU"/>
                    </w:rPr>
                    <w:t xml:space="preserve">. </w:t>
                  </w:r>
                  <w:r>
                    <w:rPr>
                      <w:rFonts w:ascii="Arial" w:hAnsi="Arial" w:cs="Arial"/>
                      <w:b/>
                      <w:bCs/>
                      <w:sz w:val="17"/>
                      <w:szCs w:val="17"/>
                      <w:lang w:val="ru-RU"/>
                    </w:rPr>
                    <w:t xml:space="preserve"> Сумма</w:t>
                  </w:r>
                  <w:r w:rsidRPr="00D8394C">
                    <w:rPr>
                      <w:rFonts w:ascii="Arial" w:hAnsi="Arial" w:cs="Arial"/>
                      <w:b/>
                      <w:bCs/>
                      <w:sz w:val="17"/>
                      <w:szCs w:val="17"/>
                      <w:lang w:val="ru-RU"/>
                    </w:rPr>
                    <w:t xml:space="preserve"> </w:t>
                  </w:r>
                  <w:r>
                    <w:rPr>
                      <w:rFonts w:ascii="Arial" w:hAnsi="Arial" w:cs="Arial"/>
                      <w:b/>
                      <w:bCs/>
                      <w:sz w:val="17"/>
                      <w:szCs w:val="17"/>
                      <w:lang w:val="ru-RU"/>
                    </w:rPr>
                    <w:t>общего</w:t>
                  </w:r>
                  <w:r w:rsidRPr="00D8394C">
                    <w:rPr>
                      <w:rFonts w:ascii="Arial" w:hAnsi="Arial" w:cs="Arial"/>
                      <w:b/>
                      <w:bCs/>
                      <w:sz w:val="17"/>
                      <w:szCs w:val="17"/>
                      <w:lang w:val="ru-RU"/>
                    </w:rPr>
                    <w:t xml:space="preserve"> </w:t>
                  </w:r>
                  <w:r>
                    <w:rPr>
                      <w:rFonts w:ascii="Arial" w:hAnsi="Arial" w:cs="Arial"/>
                      <w:b/>
                      <w:bCs/>
                      <w:sz w:val="17"/>
                      <w:szCs w:val="17"/>
                      <w:lang w:val="ru-RU"/>
                    </w:rPr>
                    <w:t>веса</w:t>
                  </w:r>
                  <w:r w:rsidRPr="00D8394C">
                    <w:rPr>
                      <w:rFonts w:ascii="Arial" w:hAnsi="Arial" w:cs="Arial"/>
                      <w:b/>
                      <w:bCs/>
                      <w:sz w:val="17"/>
                      <w:szCs w:val="17"/>
                      <w:lang w:val="ru-RU"/>
                    </w:rPr>
                    <w:t xml:space="preserve"> </w:t>
                  </w:r>
                  <w:r w:rsidRPr="00923912">
                    <w:rPr>
                      <w:rFonts w:ascii="Arial" w:hAnsi="Arial" w:cs="Arial"/>
                      <w:b/>
                      <w:sz w:val="17"/>
                      <w:szCs w:val="17"/>
                      <w:lang w:val="ru-RU"/>
                    </w:rPr>
                    <w:t>прицепа</w:t>
                  </w:r>
                  <w:r w:rsidRPr="00D8394C">
                    <w:rPr>
                      <w:rFonts w:ascii="Arial" w:hAnsi="Arial" w:cs="Arial"/>
                      <w:b/>
                      <w:bCs/>
                      <w:sz w:val="17"/>
                      <w:szCs w:val="17"/>
                      <w:lang w:val="ru-RU"/>
                    </w:rPr>
                    <w:t xml:space="preserve">, </w:t>
                  </w:r>
                  <w:r>
                    <w:rPr>
                      <w:rFonts w:ascii="Arial" w:hAnsi="Arial" w:cs="Arial"/>
                      <w:b/>
                      <w:bCs/>
                      <w:sz w:val="17"/>
                      <w:szCs w:val="17"/>
                      <w:lang w:val="ru-RU"/>
                    </w:rPr>
                    <w:t>общего веса автомобиля, водителя и пассажиров и груза в автомобиле никогда не должны превышать величины, указанные ниже</w:t>
                  </w:r>
                  <w:r w:rsidRPr="00D8394C">
                    <w:rPr>
                      <w:rFonts w:ascii="Arial" w:hAnsi="Arial" w:cs="Arial"/>
                      <w:b/>
                      <w:bCs/>
                      <w:sz w:val="17"/>
                      <w:szCs w:val="17"/>
                      <w:lang w:val="ru-RU"/>
                    </w:rPr>
                    <w:t>.</w:t>
                  </w:r>
                </w:p>
                <w:p w:rsidR="001E0E7E" w:rsidRPr="00D8394C" w:rsidRDefault="001E0E7E" w:rsidP="001C1EA6">
                  <w:pPr>
                    <w:autoSpaceDE w:val="0"/>
                    <w:autoSpaceDN w:val="0"/>
                    <w:adjustRightInd w:val="0"/>
                    <w:ind w:left="237"/>
                    <w:rPr>
                      <w:rFonts w:ascii="Arial" w:hAnsi="Arial" w:cs="Arial"/>
                      <w:b/>
                      <w:bCs/>
                      <w:sz w:val="17"/>
                      <w:szCs w:val="17"/>
                      <w:lang w:val="ru-RU"/>
                    </w:rPr>
                  </w:pPr>
                  <w:r>
                    <w:rPr>
                      <w:rFonts w:ascii="Arial" w:hAnsi="Arial" w:cs="Arial"/>
                      <w:b/>
                      <w:bCs/>
                      <w:sz w:val="17"/>
                      <w:szCs w:val="17"/>
                      <w:lang w:val="ru-RU"/>
                    </w:rPr>
                    <w:t>Для моделей с приводом на два колеса:</w:t>
                  </w:r>
                </w:p>
                <w:p w:rsidR="001E0E7E" w:rsidRPr="00D8394C" w:rsidRDefault="001E0E7E" w:rsidP="001C1EA6">
                  <w:pPr>
                    <w:autoSpaceDE w:val="0"/>
                    <w:autoSpaceDN w:val="0"/>
                    <w:adjustRightInd w:val="0"/>
                    <w:ind w:left="237"/>
                    <w:rPr>
                      <w:rFonts w:ascii="Arial" w:hAnsi="Arial" w:cs="Arial"/>
                      <w:b/>
                      <w:bCs/>
                      <w:sz w:val="17"/>
                      <w:szCs w:val="17"/>
                      <w:lang w:val="ru-RU"/>
                    </w:rPr>
                  </w:pPr>
                  <w:r>
                    <w:rPr>
                      <w:rFonts w:ascii="Arial" w:hAnsi="Arial" w:cs="Arial"/>
                      <w:b/>
                      <w:bCs/>
                      <w:sz w:val="17"/>
                      <w:szCs w:val="17"/>
                      <w:lang w:val="ru-RU"/>
                    </w:rPr>
                    <w:tab/>
                  </w:r>
                  <w:r>
                    <w:rPr>
                      <w:rFonts w:ascii="Arial" w:hAnsi="Arial" w:cs="Arial"/>
                      <w:b/>
                      <w:bCs/>
                      <w:sz w:val="17"/>
                      <w:szCs w:val="17"/>
                      <w:lang w:val="ru-RU"/>
                    </w:rPr>
                    <w:tab/>
                  </w:r>
                  <w:r w:rsidRPr="00D8394C">
                    <w:rPr>
                      <w:rFonts w:ascii="Arial" w:hAnsi="Arial" w:cs="Arial"/>
                      <w:b/>
                      <w:bCs/>
                      <w:sz w:val="17"/>
                      <w:szCs w:val="17"/>
                      <w:lang w:val="ru-RU"/>
                    </w:rPr>
                    <w:t xml:space="preserve">4173 </w:t>
                  </w:r>
                  <w:r>
                    <w:rPr>
                      <w:rFonts w:ascii="Arial" w:hAnsi="Arial" w:cs="Arial"/>
                      <w:b/>
                      <w:bCs/>
                      <w:sz w:val="17"/>
                      <w:szCs w:val="17"/>
                      <w:lang w:val="ru-RU"/>
                    </w:rPr>
                    <w:t>кг</w:t>
                  </w:r>
                  <w:r w:rsidRPr="00D63672">
                    <w:rPr>
                      <w:rFonts w:ascii="Arial" w:hAnsi="Arial" w:cs="Arial"/>
                      <w:b/>
                      <w:bCs/>
                      <w:sz w:val="17"/>
                      <w:szCs w:val="17"/>
                      <w:lang w:val="ru-RU"/>
                    </w:rPr>
                    <w:t xml:space="preserve"> </w:t>
                  </w:r>
                  <w:r w:rsidRPr="00D8394C">
                    <w:rPr>
                      <w:rFonts w:ascii="Arial" w:hAnsi="Arial" w:cs="Arial"/>
                      <w:b/>
                      <w:bCs/>
                      <w:sz w:val="17"/>
                      <w:szCs w:val="17"/>
                      <w:lang w:val="ru-RU"/>
                    </w:rPr>
                    <w:t xml:space="preserve">(9200 </w:t>
                  </w:r>
                  <w:r>
                    <w:rPr>
                      <w:rFonts w:ascii="Arial" w:hAnsi="Arial" w:cs="Arial"/>
                      <w:b/>
                      <w:bCs/>
                      <w:sz w:val="17"/>
                      <w:szCs w:val="17"/>
                      <w:lang w:val="ru-RU"/>
                    </w:rPr>
                    <w:t>фунтов</w:t>
                  </w:r>
                  <w:r w:rsidRPr="00D8394C">
                    <w:rPr>
                      <w:rFonts w:ascii="Arial" w:hAnsi="Arial" w:cs="Arial"/>
                      <w:b/>
                      <w:bCs/>
                      <w:sz w:val="17"/>
                      <w:szCs w:val="17"/>
                      <w:lang w:val="ru-RU"/>
                    </w:rPr>
                    <w:t>.)</w:t>
                  </w:r>
                </w:p>
                <w:p w:rsidR="001E0E7E" w:rsidRPr="00D8394C" w:rsidRDefault="001E0E7E" w:rsidP="001C1EA6">
                  <w:pPr>
                    <w:autoSpaceDE w:val="0"/>
                    <w:autoSpaceDN w:val="0"/>
                    <w:adjustRightInd w:val="0"/>
                    <w:ind w:left="237"/>
                    <w:rPr>
                      <w:rFonts w:ascii="Arial" w:hAnsi="Arial" w:cs="Arial"/>
                      <w:b/>
                      <w:bCs/>
                      <w:sz w:val="17"/>
                      <w:szCs w:val="17"/>
                      <w:lang w:val="ru-RU"/>
                    </w:rPr>
                  </w:pPr>
                  <w:r>
                    <w:rPr>
                      <w:rFonts w:ascii="Arial" w:hAnsi="Arial" w:cs="Arial"/>
                      <w:b/>
                      <w:bCs/>
                      <w:sz w:val="17"/>
                      <w:szCs w:val="17"/>
                      <w:lang w:val="ru-RU"/>
                    </w:rPr>
                    <w:t>Для моделей с полным приводом:</w:t>
                  </w:r>
                </w:p>
                <w:p w:rsidR="001E0E7E" w:rsidRPr="00D8394C" w:rsidRDefault="001E0E7E" w:rsidP="001C1EA6">
                  <w:pPr>
                    <w:autoSpaceDE w:val="0"/>
                    <w:autoSpaceDN w:val="0"/>
                    <w:adjustRightInd w:val="0"/>
                    <w:ind w:left="237"/>
                    <w:rPr>
                      <w:rFonts w:ascii="Arial" w:hAnsi="Arial" w:cs="Arial"/>
                      <w:b/>
                      <w:bCs/>
                      <w:sz w:val="17"/>
                      <w:szCs w:val="17"/>
                      <w:lang w:val="ru-RU"/>
                    </w:rPr>
                  </w:pPr>
                  <w:r>
                    <w:rPr>
                      <w:rFonts w:ascii="Arial" w:hAnsi="Arial" w:cs="Arial"/>
                      <w:b/>
                      <w:bCs/>
                      <w:sz w:val="17"/>
                      <w:szCs w:val="17"/>
                      <w:lang w:val="ru-RU"/>
                    </w:rPr>
                    <w:tab/>
                  </w:r>
                  <w:r>
                    <w:rPr>
                      <w:rFonts w:ascii="Arial" w:hAnsi="Arial" w:cs="Arial"/>
                      <w:b/>
                      <w:bCs/>
                      <w:sz w:val="17"/>
                      <w:szCs w:val="17"/>
                      <w:lang w:val="ru-RU"/>
                    </w:rPr>
                    <w:tab/>
                  </w:r>
                  <w:r w:rsidRPr="00D8394C">
                    <w:rPr>
                      <w:rFonts w:ascii="Arial" w:hAnsi="Arial" w:cs="Arial"/>
                      <w:b/>
                      <w:bCs/>
                      <w:sz w:val="17"/>
                      <w:szCs w:val="17"/>
                      <w:lang w:val="ru-RU"/>
                    </w:rPr>
                    <w:t xml:space="preserve">4309 </w:t>
                  </w:r>
                  <w:r>
                    <w:rPr>
                      <w:rFonts w:ascii="Arial" w:hAnsi="Arial" w:cs="Arial"/>
                      <w:b/>
                      <w:bCs/>
                      <w:sz w:val="17"/>
                      <w:szCs w:val="17"/>
                      <w:lang w:val="ru-RU"/>
                    </w:rPr>
                    <w:t>кг</w:t>
                  </w:r>
                  <w:r w:rsidRPr="00D63672">
                    <w:rPr>
                      <w:rFonts w:ascii="Arial" w:hAnsi="Arial" w:cs="Arial"/>
                      <w:b/>
                      <w:bCs/>
                      <w:sz w:val="17"/>
                      <w:szCs w:val="17"/>
                      <w:lang w:val="ru-RU"/>
                    </w:rPr>
                    <w:t xml:space="preserve"> </w:t>
                  </w:r>
                  <w:r w:rsidRPr="00D8394C">
                    <w:rPr>
                      <w:rFonts w:ascii="Arial" w:hAnsi="Arial" w:cs="Arial"/>
                      <w:b/>
                      <w:bCs/>
                      <w:sz w:val="17"/>
                      <w:szCs w:val="17"/>
                      <w:lang w:val="ru-RU"/>
                    </w:rPr>
                    <w:t xml:space="preserve">(9500 </w:t>
                  </w:r>
                  <w:r>
                    <w:rPr>
                      <w:rFonts w:ascii="Arial" w:hAnsi="Arial" w:cs="Arial"/>
                      <w:b/>
                      <w:bCs/>
                      <w:sz w:val="17"/>
                      <w:szCs w:val="17"/>
                      <w:lang w:val="ru-RU"/>
                    </w:rPr>
                    <w:t>фунтов</w:t>
                  </w:r>
                  <w:r w:rsidRPr="00D8394C">
                    <w:rPr>
                      <w:rFonts w:ascii="Arial" w:hAnsi="Arial" w:cs="Arial"/>
                      <w:b/>
                      <w:bCs/>
                      <w:sz w:val="17"/>
                      <w:szCs w:val="17"/>
                      <w:lang w:val="ru-RU"/>
                    </w:rPr>
                    <w:t>.)</w:t>
                  </w:r>
                </w:p>
                <w:p w:rsidR="001E0E7E" w:rsidRPr="00D8394C" w:rsidRDefault="001E0E7E" w:rsidP="001C1EA6">
                  <w:pPr>
                    <w:autoSpaceDE w:val="0"/>
                    <w:autoSpaceDN w:val="0"/>
                    <w:adjustRightInd w:val="0"/>
                    <w:ind w:left="237"/>
                    <w:jc w:val="both"/>
                    <w:rPr>
                      <w:rFonts w:cs="PSOsymclas"/>
                      <w:sz w:val="20"/>
                      <w:szCs w:val="20"/>
                      <w:lang w:val="ru-RU"/>
                    </w:rPr>
                  </w:pPr>
                  <w:r>
                    <w:rPr>
                      <w:rFonts w:ascii="Arial" w:hAnsi="Arial" w:cs="Arial"/>
                      <w:b/>
                      <w:bCs/>
                      <w:sz w:val="17"/>
                      <w:szCs w:val="17"/>
                      <w:lang w:val="ru-RU"/>
                    </w:rPr>
                    <w:t xml:space="preserve">Превышение максимального веса </w:t>
                  </w:r>
                  <w:r w:rsidRPr="00923912">
                    <w:rPr>
                      <w:rFonts w:ascii="Arial" w:hAnsi="Arial" w:cs="Arial"/>
                      <w:b/>
                      <w:sz w:val="17"/>
                      <w:szCs w:val="17"/>
                      <w:lang w:val="ru-RU"/>
                    </w:rPr>
                    <w:t>прицепа</w:t>
                  </w:r>
                  <w:r>
                    <w:rPr>
                      <w:rFonts w:ascii="Arial" w:hAnsi="Arial" w:cs="Arial"/>
                      <w:b/>
                      <w:bCs/>
                      <w:sz w:val="17"/>
                      <w:szCs w:val="17"/>
                      <w:lang w:val="ru-RU"/>
                    </w:rPr>
                    <w:t>, автомобиля или полного веса автопоезда может привести к аварии с получением серьезных травм.</w:t>
                  </w:r>
                </w:p>
              </w:tc>
            </w:tr>
          </w:tbl>
          <w:p w:rsidR="001E0E7E" w:rsidRPr="008F0269" w:rsidRDefault="001E0E7E" w:rsidP="001C1EA6">
            <w:pPr>
              <w:autoSpaceDE w:val="0"/>
              <w:autoSpaceDN w:val="0"/>
              <w:adjustRightInd w:val="0"/>
              <w:spacing w:before="60"/>
              <w:jc w:val="both"/>
              <w:rPr>
                <w:rFonts w:ascii="Arial" w:hAnsi="Arial" w:cs="Arial"/>
                <w:b/>
                <w:bCs/>
                <w:sz w:val="17"/>
                <w:szCs w:val="17"/>
                <w:lang w:val="ru-RU"/>
              </w:rPr>
            </w:pPr>
          </w:p>
          <w:p w:rsidR="001E0E7E" w:rsidRPr="00A141B3" w:rsidRDefault="001E0E7E" w:rsidP="001C1EA6">
            <w:pPr>
              <w:autoSpaceDE w:val="0"/>
              <w:autoSpaceDN w:val="0"/>
              <w:adjustRightInd w:val="0"/>
              <w:spacing w:before="60"/>
              <w:jc w:val="both"/>
              <w:rPr>
                <w:rFonts w:ascii="Arial" w:hAnsi="Arial" w:cs="Arial"/>
                <w:b/>
                <w:bCs/>
                <w:sz w:val="17"/>
                <w:szCs w:val="17"/>
                <w:lang w:val="ru-RU"/>
              </w:rPr>
            </w:pPr>
          </w:p>
        </w:tc>
        <w:tc>
          <w:tcPr>
            <w:tcW w:w="3836" w:type="dxa"/>
          </w:tcPr>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noProof/>
                <w:sz w:val="17"/>
                <w:szCs w:val="17"/>
                <w:lang w:val="ru-RU"/>
              </w:rPr>
              <w:drawing>
                <wp:inline distT="0" distB="0" distL="0" distR="0">
                  <wp:extent cx="2238375" cy="1724025"/>
                  <wp:effectExtent l="19050" t="0" r="9525" b="0"/>
                  <wp:docPr id="432"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312"/>
                          <a:srcRect/>
                          <a:stretch>
                            <a:fillRect/>
                          </a:stretch>
                        </pic:blipFill>
                        <pic:spPr bwMode="auto">
                          <a:xfrm>
                            <a:off x="0" y="0"/>
                            <a:ext cx="2238375" cy="1724025"/>
                          </a:xfrm>
                          <a:prstGeom prst="rect">
                            <a:avLst/>
                          </a:prstGeom>
                          <a:noFill/>
                          <a:ln w="9525">
                            <a:noFill/>
                            <a:miter lim="800000"/>
                            <a:headEnd/>
                            <a:tailEnd/>
                          </a:ln>
                        </pic:spPr>
                      </pic:pic>
                    </a:graphicData>
                  </a:graphic>
                </wp:inline>
              </w:drawing>
            </w:r>
          </w:p>
          <w:p w:rsidR="001E0E7E" w:rsidRPr="00A338C6" w:rsidRDefault="001E0E7E" w:rsidP="001C1EA6">
            <w:pPr>
              <w:autoSpaceDE w:val="0"/>
              <w:autoSpaceDN w:val="0"/>
              <w:adjustRightInd w:val="0"/>
              <w:spacing w:before="60"/>
              <w:jc w:val="both"/>
              <w:rPr>
                <w:rFonts w:ascii="Arial" w:hAnsi="Arial" w:cs="Arial"/>
                <w:b/>
                <w:bCs/>
                <w:sz w:val="17"/>
                <w:szCs w:val="17"/>
                <w:lang w:val="ru-RU"/>
              </w:rPr>
            </w:pP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RPr="008F0269"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8F0269" w:rsidRDefault="001E0E7E" w:rsidP="00A40B70">
                  <w:pPr>
                    <w:numPr>
                      <w:ilvl w:val="0"/>
                      <w:numId w:val="65"/>
                    </w:numPr>
                    <w:tabs>
                      <w:tab w:val="clear" w:pos="720"/>
                    </w:tabs>
                    <w:autoSpaceDE w:val="0"/>
                    <w:autoSpaceDN w:val="0"/>
                    <w:adjustRightInd w:val="0"/>
                    <w:spacing w:before="60"/>
                    <w:ind w:left="237" w:hanging="240"/>
                    <w:jc w:val="both"/>
                    <w:rPr>
                      <w:rFonts w:ascii="Arial" w:hAnsi="Arial" w:cs="Arial"/>
                      <w:b/>
                      <w:bCs/>
                      <w:sz w:val="17"/>
                      <w:szCs w:val="17"/>
                      <w:lang w:val="ru-RU"/>
                    </w:rPr>
                  </w:pPr>
                  <w:r>
                    <w:rPr>
                      <w:rFonts w:ascii="Arial" w:hAnsi="Arial" w:cs="Arial"/>
                      <w:b/>
                      <w:bCs/>
                      <w:sz w:val="17"/>
                      <w:szCs w:val="17"/>
                      <w:lang w:val="ru-RU"/>
                    </w:rPr>
                    <w:t>Сцепные устройства прицепа (трейлера) рассчитаны на разные весовые нагрузки, определяемые изготовителем каждого сцепного устройства</w:t>
                  </w:r>
                  <w:r w:rsidRPr="00D8394C">
                    <w:rPr>
                      <w:rFonts w:ascii="Arial" w:hAnsi="Arial" w:cs="Arial"/>
                      <w:b/>
                      <w:bCs/>
                      <w:sz w:val="17"/>
                      <w:szCs w:val="17"/>
                      <w:lang w:val="ru-RU"/>
                    </w:rPr>
                    <w:t>.</w:t>
                  </w:r>
                  <w:r>
                    <w:rPr>
                      <w:rFonts w:ascii="Arial" w:hAnsi="Arial" w:cs="Arial"/>
                      <w:b/>
                      <w:bCs/>
                      <w:sz w:val="17"/>
                      <w:szCs w:val="17"/>
                      <w:lang w:val="ru-RU"/>
                    </w:rPr>
                    <w:t xml:space="preserve"> </w:t>
                  </w:r>
                  <w:r w:rsidRPr="00D8394C">
                    <w:rPr>
                      <w:rFonts w:ascii="Arial" w:hAnsi="Arial" w:cs="Arial"/>
                      <w:b/>
                      <w:bCs/>
                      <w:sz w:val="17"/>
                      <w:szCs w:val="17"/>
                      <w:lang w:val="ru-RU"/>
                    </w:rPr>
                    <w:t xml:space="preserve"> </w:t>
                  </w:r>
                  <w:r>
                    <w:rPr>
                      <w:rFonts w:ascii="Arial" w:hAnsi="Arial" w:cs="Arial"/>
                      <w:b/>
                      <w:bCs/>
                      <w:sz w:val="17"/>
                      <w:szCs w:val="17"/>
                      <w:lang w:val="ru-RU"/>
                    </w:rPr>
                    <w:t>Даже когда автомобиль физически способен буксировать больший вес</w:t>
                  </w:r>
                  <w:r w:rsidRPr="00D8394C">
                    <w:rPr>
                      <w:rFonts w:ascii="Arial" w:hAnsi="Arial" w:cs="Arial"/>
                      <w:b/>
                      <w:bCs/>
                      <w:sz w:val="17"/>
                      <w:szCs w:val="17"/>
                      <w:lang w:val="ru-RU"/>
                    </w:rPr>
                    <w:t xml:space="preserve">, </w:t>
                  </w:r>
                  <w:r>
                    <w:rPr>
                      <w:rFonts w:ascii="Arial" w:hAnsi="Arial" w:cs="Arial"/>
                      <w:b/>
                      <w:bCs/>
                      <w:sz w:val="17"/>
                      <w:szCs w:val="17"/>
                      <w:lang w:val="ru-RU"/>
                    </w:rPr>
                    <w:t>вам необходимо определить максимальный вес, на который рассчитано конкретное сцепное устройство и никогда не превышать его</w:t>
                  </w:r>
                  <w:r w:rsidRPr="00AA181A">
                    <w:rPr>
                      <w:rFonts w:ascii="Arial" w:hAnsi="Arial" w:cs="Arial"/>
                      <w:b/>
                      <w:bCs/>
                      <w:sz w:val="17"/>
                      <w:szCs w:val="17"/>
                      <w:lang w:val="ru-RU"/>
                    </w:rPr>
                    <w:t xml:space="preserve">. </w:t>
                  </w:r>
                  <w:r>
                    <w:rPr>
                      <w:rFonts w:ascii="Arial" w:hAnsi="Arial" w:cs="Arial"/>
                      <w:b/>
                      <w:bCs/>
                      <w:sz w:val="17"/>
                      <w:szCs w:val="17"/>
                      <w:lang w:val="ru-RU"/>
                    </w:rPr>
                    <w:t xml:space="preserve"> Превышение максимального веса, на который рассчитано конкретное сцепное устройство, может привести к аварии с получением серьезных травм.</w:t>
                  </w:r>
                </w:p>
              </w:tc>
            </w:tr>
          </w:tbl>
          <w:p w:rsidR="001E0E7E" w:rsidRPr="00A338C6" w:rsidRDefault="001E0E7E" w:rsidP="001C1EA6">
            <w:pPr>
              <w:autoSpaceDE w:val="0"/>
              <w:autoSpaceDN w:val="0"/>
              <w:adjustRightInd w:val="0"/>
              <w:spacing w:before="60"/>
              <w:jc w:val="both"/>
              <w:rPr>
                <w:rFonts w:ascii="Arial" w:hAnsi="Arial" w:cs="Arial"/>
                <w:b/>
                <w:bCs/>
                <w:sz w:val="17"/>
                <w:szCs w:val="17"/>
                <w:lang w:val="ru-RU"/>
              </w:rPr>
            </w:pPr>
          </w:p>
        </w:tc>
        <w:tc>
          <w:tcPr>
            <w:tcW w:w="3853" w:type="dxa"/>
          </w:tcPr>
          <w:p w:rsidR="001E0E7E" w:rsidRDefault="001E0E7E" w:rsidP="001C1EA6">
            <w:pPr>
              <w:autoSpaceDE w:val="0"/>
              <w:autoSpaceDN w:val="0"/>
              <w:adjustRightInd w:val="0"/>
              <w:spacing w:before="60"/>
              <w:jc w:val="both"/>
              <w:rPr>
                <w:rFonts w:ascii="Arial" w:hAnsi="Arial" w:cs="Arial"/>
                <w:sz w:val="20"/>
                <w:szCs w:val="20"/>
                <w:lang w:val="ru-RU"/>
              </w:rPr>
            </w:pP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RPr="00FE484F"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AA181A" w:rsidRDefault="001E0E7E" w:rsidP="00A40B70">
                  <w:pPr>
                    <w:numPr>
                      <w:ilvl w:val="0"/>
                      <w:numId w:val="65"/>
                    </w:numPr>
                    <w:tabs>
                      <w:tab w:val="clear" w:pos="720"/>
                    </w:tabs>
                    <w:autoSpaceDE w:val="0"/>
                    <w:autoSpaceDN w:val="0"/>
                    <w:adjustRightInd w:val="0"/>
                    <w:spacing w:before="60"/>
                    <w:ind w:left="237" w:hanging="240"/>
                    <w:jc w:val="both"/>
                    <w:rPr>
                      <w:rFonts w:ascii="Arial" w:hAnsi="Arial" w:cs="Arial"/>
                      <w:b/>
                      <w:bCs/>
                      <w:sz w:val="17"/>
                      <w:szCs w:val="17"/>
                      <w:lang w:val="ru-RU"/>
                    </w:rPr>
                  </w:pPr>
                  <w:r>
                    <w:rPr>
                      <w:rFonts w:ascii="Arial" w:hAnsi="Arial" w:cs="Arial"/>
                      <w:b/>
                      <w:bCs/>
                      <w:sz w:val="17"/>
                      <w:szCs w:val="17"/>
                      <w:lang w:val="ru-RU"/>
                    </w:rPr>
                    <w:t xml:space="preserve">Полный вес автомобиля не должен превышать </w:t>
                  </w:r>
                  <w:r w:rsidRPr="00FE484F">
                    <w:rPr>
                      <w:rFonts w:ascii="Arial" w:hAnsi="Arial" w:cs="Arial"/>
                      <w:b/>
                      <w:bCs/>
                      <w:sz w:val="17"/>
                      <w:szCs w:val="17"/>
                      <w:lang w:val="ru-RU"/>
                    </w:rPr>
                    <w:t>Gross</w:t>
                  </w:r>
                  <w:r w:rsidRPr="00AA181A">
                    <w:rPr>
                      <w:rFonts w:ascii="Arial" w:hAnsi="Arial" w:cs="Arial"/>
                      <w:b/>
                      <w:bCs/>
                      <w:sz w:val="17"/>
                      <w:szCs w:val="17"/>
                      <w:lang w:val="ru-RU"/>
                    </w:rPr>
                    <w:t xml:space="preserve"> </w:t>
                  </w:r>
                  <w:r w:rsidRPr="00FE484F">
                    <w:rPr>
                      <w:rFonts w:ascii="Arial" w:hAnsi="Arial" w:cs="Arial"/>
                      <w:b/>
                      <w:bCs/>
                      <w:sz w:val="17"/>
                      <w:szCs w:val="17"/>
                      <w:lang w:val="ru-RU"/>
                    </w:rPr>
                    <w:t>Vehicle</w:t>
                  </w:r>
                  <w:r w:rsidRPr="00AA181A">
                    <w:rPr>
                      <w:rFonts w:ascii="Arial" w:hAnsi="Arial" w:cs="Arial"/>
                      <w:b/>
                      <w:bCs/>
                      <w:sz w:val="17"/>
                      <w:szCs w:val="17"/>
                      <w:lang w:val="ru-RU"/>
                    </w:rPr>
                    <w:t xml:space="preserve"> </w:t>
                  </w:r>
                  <w:r w:rsidRPr="00FE484F">
                    <w:rPr>
                      <w:rFonts w:ascii="Arial" w:hAnsi="Arial" w:cs="Arial"/>
                      <w:b/>
                      <w:bCs/>
                      <w:sz w:val="17"/>
                      <w:szCs w:val="17"/>
                      <w:lang w:val="ru-RU"/>
                    </w:rPr>
                    <w:t>Weight</w:t>
                  </w:r>
                  <w:r>
                    <w:rPr>
                      <w:rFonts w:ascii="Arial" w:hAnsi="Arial" w:cs="Arial"/>
                      <w:b/>
                      <w:bCs/>
                      <w:sz w:val="17"/>
                      <w:szCs w:val="17"/>
                      <w:lang w:val="ru-RU"/>
                    </w:rPr>
                    <w:t xml:space="preserve"> </w:t>
                  </w:r>
                  <w:r w:rsidRPr="00FE484F">
                    <w:rPr>
                      <w:rFonts w:ascii="Arial" w:hAnsi="Arial" w:cs="Arial"/>
                      <w:b/>
                      <w:bCs/>
                      <w:sz w:val="17"/>
                      <w:szCs w:val="17"/>
                      <w:lang w:val="ru-RU"/>
                    </w:rPr>
                    <w:t>Rating</w:t>
                  </w:r>
                  <w:r w:rsidRPr="00AA181A">
                    <w:rPr>
                      <w:rFonts w:ascii="Arial" w:hAnsi="Arial" w:cs="Arial"/>
                      <w:b/>
                      <w:bCs/>
                      <w:sz w:val="17"/>
                      <w:szCs w:val="17"/>
                      <w:lang w:val="ru-RU"/>
                    </w:rPr>
                    <w:t xml:space="preserve"> (</w:t>
                  </w:r>
                  <w:r w:rsidRPr="00FE484F">
                    <w:rPr>
                      <w:rFonts w:ascii="Arial" w:hAnsi="Arial" w:cs="Arial"/>
                      <w:b/>
                      <w:bCs/>
                      <w:sz w:val="17"/>
                      <w:szCs w:val="17"/>
                      <w:lang w:val="ru-RU"/>
                    </w:rPr>
                    <w:t>GVWR</w:t>
                  </w:r>
                  <w:r>
                    <w:rPr>
                      <w:rFonts w:ascii="Arial" w:hAnsi="Arial" w:cs="Arial"/>
                      <w:b/>
                      <w:bCs/>
                      <w:sz w:val="17"/>
                      <w:szCs w:val="17"/>
                      <w:lang w:val="ru-RU"/>
                    </w:rPr>
                    <w:t>), указанный на сертификационной наклейке.  Полный вес автомобиля является суммой веса незагруженного автомобиля, веса водителя и пассажиров, веса багажа и нагрузки от сцепного устройства и дышла прицепа (трейлера).  Он также включает в себя вес любого специального оборудования, установленного на вашем автомобиле</w:t>
                  </w:r>
                  <w:r w:rsidRPr="00AA181A">
                    <w:rPr>
                      <w:rFonts w:ascii="Arial" w:hAnsi="Arial" w:cs="Arial"/>
                      <w:b/>
                      <w:bCs/>
                      <w:sz w:val="17"/>
                      <w:szCs w:val="17"/>
                      <w:lang w:val="ru-RU"/>
                    </w:rPr>
                    <w:t>.</w:t>
                  </w:r>
                </w:p>
                <w:p w:rsidR="001E0E7E" w:rsidRPr="00FE484F" w:rsidRDefault="001E0E7E" w:rsidP="00A40B70">
                  <w:pPr>
                    <w:numPr>
                      <w:ilvl w:val="0"/>
                      <w:numId w:val="65"/>
                    </w:numPr>
                    <w:tabs>
                      <w:tab w:val="clear" w:pos="720"/>
                    </w:tabs>
                    <w:autoSpaceDE w:val="0"/>
                    <w:autoSpaceDN w:val="0"/>
                    <w:adjustRightInd w:val="0"/>
                    <w:spacing w:before="60"/>
                    <w:ind w:left="237" w:hanging="240"/>
                    <w:jc w:val="both"/>
                    <w:rPr>
                      <w:rFonts w:ascii="Arial" w:hAnsi="Arial" w:cs="Arial"/>
                      <w:b/>
                      <w:bCs/>
                      <w:sz w:val="17"/>
                      <w:szCs w:val="17"/>
                      <w:lang w:val="ru-RU"/>
                    </w:rPr>
                  </w:pPr>
                  <w:r>
                    <w:rPr>
                      <w:rFonts w:ascii="Arial" w:hAnsi="Arial" w:cs="Arial"/>
                      <w:b/>
                      <w:bCs/>
                      <w:sz w:val="17"/>
                      <w:szCs w:val="17"/>
                      <w:lang w:val="ru-RU"/>
                    </w:rPr>
                    <w:t>Нагрузка на заднюю или переднюю ось в результате распределения полного веса автомобиля на две оси не должна превышать Максимальную</w:t>
                  </w:r>
                  <w:r w:rsidRPr="00AA181A">
                    <w:rPr>
                      <w:rFonts w:ascii="Arial" w:hAnsi="Arial" w:cs="Arial"/>
                      <w:b/>
                      <w:bCs/>
                      <w:sz w:val="17"/>
                      <w:szCs w:val="17"/>
                      <w:lang w:val="ru-RU"/>
                    </w:rPr>
                    <w:t xml:space="preserve"> </w:t>
                  </w:r>
                  <w:r>
                    <w:rPr>
                      <w:rFonts w:ascii="Arial" w:hAnsi="Arial" w:cs="Arial"/>
                      <w:b/>
                      <w:bCs/>
                      <w:sz w:val="17"/>
                      <w:szCs w:val="17"/>
                      <w:lang w:val="ru-RU"/>
                    </w:rPr>
                    <w:t>Р</w:t>
                  </w:r>
                  <w:r w:rsidRPr="00AA181A">
                    <w:rPr>
                      <w:rFonts w:ascii="Arial" w:hAnsi="Arial" w:cs="Arial"/>
                      <w:b/>
                      <w:bCs/>
                      <w:sz w:val="17"/>
                      <w:szCs w:val="17"/>
                      <w:lang w:val="ru-RU"/>
                    </w:rPr>
                    <w:t>азрешённ</w:t>
                  </w:r>
                  <w:r>
                    <w:rPr>
                      <w:rFonts w:ascii="Arial" w:hAnsi="Arial" w:cs="Arial"/>
                      <w:b/>
                      <w:bCs/>
                      <w:sz w:val="17"/>
                      <w:szCs w:val="17"/>
                      <w:lang w:val="ru-RU"/>
                    </w:rPr>
                    <w:t xml:space="preserve">ую </w:t>
                  </w:r>
                  <w:r w:rsidRPr="00AA181A">
                    <w:rPr>
                      <w:rFonts w:ascii="Arial" w:hAnsi="Arial" w:cs="Arial"/>
                      <w:b/>
                      <w:bCs/>
                      <w:sz w:val="17"/>
                      <w:szCs w:val="17"/>
                      <w:lang w:val="ru-RU"/>
                    </w:rPr>
                    <w:t>нагрузк</w:t>
                  </w:r>
                  <w:r>
                    <w:rPr>
                      <w:rFonts w:ascii="Arial" w:hAnsi="Arial" w:cs="Arial"/>
                      <w:b/>
                      <w:bCs/>
                      <w:sz w:val="17"/>
                      <w:szCs w:val="17"/>
                      <w:lang w:val="ru-RU"/>
                    </w:rPr>
                    <w:t>у</w:t>
                  </w:r>
                  <w:r w:rsidRPr="00AA181A">
                    <w:rPr>
                      <w:rFonts w:ascii="Arial" w:hAnsi="Arial" w:cs="Arial"/>
                      <w:b/>
                      <w:bCs/>
                      <w:sz w:val="17"/>
                      <w:szCs w:val="17"/>
                      <w:lang w:val="ru-RU"/>
                    </w:rPr>
                    <w:t xml:space="preserve"> </w:t>
                  </w:r>
                  <w:r>
                    <w:rPr>
                      <w:rFonts w:ascii="Arial" w:hAnsi="Arial" w:cs="Arial"/>
                      <w:b/>
                      <w:bCs/>
                      <w:sz w:val="17"/>
                      <w:szCs w:val="17"/>
                      <w:lang w:val="ru-RU"/>
                    </w:rPr>
                    <w:t>на</w:t>
                  </w:r>
                  <w:r w:rsidRPr="00AA181A">
                    <w:rPr>
                      <w:rFonts w:ascii="Arial" w:hAnsi="Arial" w:cs="Arial"/>
                      <w:b/>
                      <w:bCs/>
                      <w:sz w:val="17"/>
                      <w:szCs w:val="17"/>
                      <w:lang w:val="ru-RU"/>
                    </w:rPr>
                    <w:t xml:space="preserve"> </w:t>
                  </w:r>
                  <w:r>
                    <w:rPr>
                      <w:rFonts w:ascii="Arial" w:hAnsi="Arial" w:cs="Arial"/>
                      <w:b/>
                      <w:bCs/>
                      <w:sz w:val="17"/>
                      <w:szCs w:val="17"/>
                      <w:lang w:val="ru-RU"/>
                    </w:rPr>
                    <w:t>Ось</w:t>
                  </w:r>
                  <w:r w:rsidRPr="00AA181A">
                    <w:rPr>
                      <w:rFonts w:ascii="Arial" w:hAnsi="Arial" w:cs="Arial"/>
                      <w:b/>
                      <w:bCs/>
                      <w:sz w:val="17"/>
                      <w:szCs w:val="17"/>
                      <w:lang w:val="ru-RU"/>
                    </w:rPr>
                    <w:t xml:space="preserve"> </w:t>
                  </w:r>
                  <w:r>
                    <w:rPr>
                      <w:rFonts w:ascii="Arial" w:hAnsi="Arial" w:cs="Arial"/>
                      <w:b/>
                      <w:bCs/>
                      <w:sz w:val="17"/>
                      <w:szCs w:val="17"/>
                      <w:lang w:val="ru-RU"/>
                    </w:rPr>
                    <w:t>Транспортного</w:t>
                  </w:r>
                  <w:r w:rsidRPr="00AA181A">
                    <w:rPr>
                      <w:rFonts w:ascii="Arial" w:hAnsi="Arial" w:cs="Arial"/>
                      <w:b/>
                      <w:bCs/>
                      <w:sz w:val="17"/>
                      <w:szCs w:val="17"/>
                      <w:lang w:val="ru-RU"/>
                    </w:rPr>
                    <w:t xml:space="preserve"> </w:t>
                  </w:r>
                  <w:r>
                    <w:rPr>
                      <w:rFonts w:ascii="Arial" w:hAnsi="Arial" w:cs="Arial"/>
                      <w:b/>
                      <w:bCs/>
                      <w:sz w:val="17"/>
                      <w:szCs w:val="17"/>
                      <w:lang w:val="ru-RU"/>
                    </w:rPr>
                    <w:t>Средства</w:t>
                  </w:r>
                  <w:r w:rsidRPr="00AA181A">
                    <w:rPr>
                      <w:rFonts w:ascii="Arial" w:hAnsi="Arial" w:cs="Arial"/>
                      <w:b/>
                      <w:bCs/>
                      <w:sz w:val="17"/>
                      <w:szCs w:val="17"/>
                      <w:lang w:val="ru-RU"/>
                    </w:rPr>
                    <w:t xml:space="preserve"> </w:t>
                  </w:r>
                  <w:r>
                    <w:rPr>
                      <w:rFonts w:ascii="Arial" w:hAnsi="Arial" w:cs="Arial"/>
                      <w:b/>
                      <w:bCs/>
                      <w:sz w:val="17"/>
                      <w:szCs w:val="17"/>
                      <w:lang w:val="ru-RU"/>
                    </w:rPr>
                    <w:t>(</w:t>
                  </w:r>
                  <w:r w:rsidRPr="00FE484F">
                    <w:rPr>
                      <w:rFonts w:ascii="Arial" w:hAnsi="Arial" w:cs="Arial"/>
                      <w:b/>
                      <w:bCs/>
                      <w:sz w:val="17"/>
                      <w:szCs w:val="17"/>
                      <w:lang w:val="ru-RU"/>
                    </w:rPr>
                    <w:t>Gross</w:t>
                  </w:r>
                  <w:r w:rsidRPr="00AA181A">
                    <w:rPr>
                      <w:rFonts w:ascii="Arial" w:hAnsi="Arial" w:cs="Arial"/>
                      <w:b/>
                      <w:bCs/>
                      <w:sz w:val="17"/>
                      <w:szCs w:val="17"/>
                      <w:lang w:val="ru-RU"/>
                    </w:rPr>
                    <w:t xml:space="preserve"> </w:t>
                  </w:r>
                  <w:r w:rsidRPr="00FE484F">
                    <w:rPr>
                      <w:rFonts w:ascii="Arial" w:hAnsi="Arial" w:cs="Arial"/>
                      <w:b/>
                      <w:bCs/>
                      <w:sz w:val="17"/>
                      <w:szCs w:val="17"/>
                      <w:lang w:val="ru-RU"/>
                    </w:rPr>
                    <w:t>Axle</w:t>
                  </w:r>
                  <w:r w:rsidRPr="00AA181A">
                    <w:rPr>
                      <w:rFonts w:ascii="Arial" w:hAnsi="Arial" w:cs="Arial"/>
                      <w:b/>
                      <w:bCs/>
                      <w:sz w:val="17"/>
                      <w:szCs w:val="17"/>
                      <w:lang w:val="ru-RU"/>
                    </w:rPr>
                    <w:t xml:space="preserve"> </w:t>
                  </w:r>
                  <w:r w:rsidRPr="00FE484F">
                    <w:rPr>
                      <w:rFonts w:ascii="Arial" w:hAnsi="Arial" w:cs="Arial"/>
                      <w:b/>
                      <w:bCs/>
                      <w:sz w:val="17"/>
                      <w:szCs w:val="17"/>
                      <w:lang w:val="ru-RU"/>
                    </w:rPr>
                    <w:t>Weight</w:t>
                  </w:r>
                  <w:r w:rsidRPr="00AA181A">
                    <w:rPr>
                      <w:rFonts w:ascii="Arial" w:hAnsi="Arial" w:cs="Arial"/>
                      <w:b/>
                      <w:bCs/>
                      <w:sz w:val="17"/>
                      <w:szCs w:val="17"/>
                      <w:lang w:val="ru-RU"/>
                    </w:rPr>
                    <w:t xml:space="preserve"> </w:t>
                  </w:r>
                  <w:r w:rsidRPr="00FE484F">
                    <w:rPr>
                      <w:rFonts w:ascii="Arial" w:hAnsi="Arial" w:cs="Arial"/>
                      <w:b/>
                      <w:bCs/>
                      <w:sz w:val="17"/>
                      <w:szCs w:val="17"/>
                      <w:lang w:val="ru-RU"/>
                    </w:rPr>
                    <w:t>Rating</w:t>
                  </w:r>
                  <w:r w:rsidRPr="00AA181A">
                    <w:rPr>
                      <w:rFonts w:ascii="Arial" w:hAnsi="Arial" w:cs="Arial"/>
                      <w:b/>
                      <w:bCs/>
                      <w:sz w:val="17"/>
                      <w:szCs w:val="17"/>
                      <w:lang w:val="ru-RU"/>
                    </w:rPr>
                    <w:t xml:space="preserve"> (</w:t>
                  </w:r>
                  <w:r w:rsidRPr="00FE484F">
                    <w:rPr>
                      <w:rFonts w:ascii="Arial" w:hAnsi="Arial" w:cs="Arial"/>
                      <w:b/>
                      <w:bCs/>
                      <w:sz w:val="17"/>
                      <w:szCs w:val="17"/>
                      <w:lang w:val="ru-RU"/>
                    </w:rPr>
                    <w:t>GAWR</w:t>
                  </w:r>
                  <w:r w:rsidRPr="00AA181A">
                    <w:rPr>
                      <w:rFonts w:ascii="Arial" w:hAnsi="Arial" w:cs="Arial"/>
                      <w:b/>
                      <w:bCs/>
                      <w:sz w:val="17"/>
                      <w:szCs w:val="17"/>
                      <w:lang w:val="ru-RU"/>
                    </w:rPr>
                    <w:t>)</w:t>
                  </w:r>
                  <w:r>
                    <w:rPr>
                      <w:rFonts w:ascii="Arial" w:hAnsi="Arial" w:cs="Arial"/>
                      <w:b/>
                      <w:bCs/>
                      <w:sz w:val="17"/>
                      <w:szCs w:val="17"/>
                      <w:lang w:val="ru-RU"/>
                    </w:rPr>
                    <w:t>), указанную</w:t>
                  </w:r>
                  <w:r w:rsidRPr="00AA181A">
                    <w:rPr>
                      <w:rFonts w:ascii="Arial" w:hAnsi="Arial" w:cs="Arial"/>
                      <w:b/>
                      <w:bCs/>
                      <w:sz w:val="17"/>
                      <w:szCs w:val="17"/>
                      <w:lang w:val="ru-RU"/>
                    </w:rPr>
                    <w:t xml:space="preserve"> </w:t>
                  </w:r>
                  <w:r>
                    <w:rPr>
                      <w:rFonts w:ascii="Arial" w:hAnsi="Arial" w:cs="Arial"/>
                      <w:b/>
                      <w:bCs/>
                      <w:sz w:val="17"/>
                      <w:szCs w:val="17"/>
                      <w:lang w:val="ru-RU"/>
                    </w:rPr>
                    <w:t>на сертификационной наклейке</w:t>
                  </w:r>
                  <w:r w:rsidRPr="00FE484F">
                    <w:rPr>
                      <w:rFonts w:ascii="Arial" w:hAnsi="Arial" w:cs="Arial"/>
                      <w:b/>
                      <w:bCs/>
                      <w:sz w:val="17"/>
                      <w:szCs w:val="17"/>
                      <w:lang w:val="ru-RU"/>
                    </w:rPr>
                    <w:t xml:space="preserve"> </w:t>
                  </w:r>
                </w:p>
              </w:tc>
            </w:tr>
          </w:tbl>
          <w:p w:rsidR="001E0E7E" w:rsidRPr="00FE484F" w:rsidRDefault="001E0E7E" w:rsidP="001C1EA6">
            <w:pPr>
              <w:autoSpaceDE w:val="0"/>
              <w:autoSpaceDN w:val="0"/>
              <w:adjustRightInd w:val="0"/>
              <w:spacing w:before="60"/>
              <w:jc w:val="both"/>
              <w:rPr>
                <w:rFonts w:ascii="Arial" w:hAnsi="Arial" w:cs="Arial"/>
                <w:sz w:val="20"/>
                <w:szCs w:val="20"/>
                <w:lang w:val="ru-RU"/>
              </w:rPr>
            </w:pPr>
          </w:p>
          <w:p w:rsidR="001E0E7E" w:rsidRPr="00FE484F" w:rsidRDefault="001E0E7E" w:rsidP="001C1EA6">
            <w:pPr>
              <w:autoSpaceDE w:val="0"/>
              <w:autoSpaceDN w:val="0"/>
              <w:adjustRightInd w:val="0"/>
              <w:spacing w:before="60"/>
              <w:jc w:val="both"/>
              <w:rPr>
                <w:rFonts w:ascii="Arial" w:hAnsi="Arial" w:cs="Arial"/>
                <w:sz w:val="20"/>
                <w:szCs w:val="20"/>
                <w:lang w:val="ru-RU"/>
              </w:rPr>
            </w:pPr>
          </w:p>
        </w:tc>
      </w:tr>
    </w:tbl>
    <w:p w:rsidR="001E0E7E" w:rsidRPr="00FE484F" w:rsidRDefault="001E0E7E" w:rsidP="001E0E7E">
      <w:pPr>
        <w:autoSpaceDE w:val="0"/>
        <w:autoSpaceDN w:val="0"/>
        <w:adjustRightInd w:val="0"/>
        <w:rPr>
          <w:rFonts w:ascii="Arial" w:hAnsi="Arial" w:cs="Arial"/>
          <w:sz w:val="17"/>
          <w:szCs w:val="17"/>
          <w:lang w:val="ru-RU"/>
        </w:rPr>
      </w:pPr>
    </w:p>
    <w:p w:rsidR="001E0E7E" w:rsidRPr="00D77F06" w:rsidRDefault="001E0E7E" w:rsidP="001E0E7E">
      <w:pPr>
        <w:autoSpaceDE w:val="0"/>
        <w:autoSpaceDN w:val="0"/>
        <w:adjustRightInd w:val="0"/>
        <w:rPr>
          <w:rFonts w:ascii="Arial" w:hAnsi="Arial" w:cs="Arial"/>
          <w:sz w:val="17"/>
          <w:szCs w:val="17"/>
          <w:lang w:val="ru-RU"/>
        </w:rPr>
      </w:pPr>
      <w:r w:rsidRPr="00FE484F">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913"/>
      </w:tblGrid>
      <w:tr w:rsidR="001E0E7E" w:rsidRPr="00B14A5E" w:rsidTr="001C1EA6">
        <w:tc>
          <w:tcPr>
            <w:tcW w:w="3789" w:type="dxa"/>
          </w:tcPr>
          <w:p w:rsidR="001E0E7E" w:rsidRPr="00A338C6"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noProof/>
                <w:sz w:val="17"/>
                <w:szCs w:val="17"/>
                <w:lang w:val="ru-RU"/>
              </w:rPr>
              <w:lastRenderedPageBreak/>
              <w:pict>
                <v:shape id="_x0000_s1069" type="#_x0000_t202" style="position:absolute;left:0;text-align:left;margin-left:12.1pt;margin-top:97.9pt;width:84pt;height:9pt;z-index:251697152" stroked="f">
                  <v:textbox style="mso-next-textbox:#_x0000_s1069" inset="0,0,0,0">
                    <w:txbxContent>
                      <w:p w:rsidR="001E0E7E" w:rsidRPr="00C40349" w:rsidRDefault="001E0E7E" w:rsidP="001E0E7E">
                        <w:pPr>
                          <w:rPr>
                            <w:rFonts w:ascii="Arial" w:hAnsi="Arial" w:cs="Arial"/>
                            <w:sz w:val="16"/>
                            <w:szCs w:val="16"/>
                            <w:lang w:val="ru-RU"/>
                          </w:rPr>
                        </w:pPr>
                        <w:r>
                          <w:rPr>
                            <w:rFonts w:ascii="Arial" w:hAnsi="Arial" w:cs="Arial"/>
                            <w:sz w:val="16"/>
                            <w:szCs w:val="16"/>
                            <w:lang w:val="ru-RU"/>
                          </w:rPr>
                          <w:t xml:space="preserve">Нагрузка на дышло </w:t>
                        </w:r>
                      </w:p>
                    </w:txbxContent>
                  </v:textbox>
                </v:shape>
              </w:pict>
            </w:r>
            <w:r>
              <w:rPr>
                <w:rFonts w:ascii="Arial" w:hAnsi="Arial" w:cs="Arial"/>
                <w:b/>
                <w:bCs/>
                <w:noProof/>
                <w:sz w:val="17"/>
                <w:szCs w:val="17"/>
                <w:lang w:val="ru-RU"/>
              </w:rPr>
              <w:pict>
                <v:shape id="_x0000_s1070" type="#_x0000_t202" style="position:absolute;left:0;text-align:left;margin-left:12pt;margin-top:115.75pt;width:90pt;height:18pt;z-index:251698176" stroked="f">
                  <v:textbox inset="0,0,0,0">
                    <w:txbxContent>
                      <w:p w:rsidR="001E0E7E" w:rsidRPr="00C40349" w:rsidRDefault="001E0E7E" w:rsidP="001E0E7E">
                        <w:pPr>
                          <w:rPr>
                            <w:rFonts w:ascii="Arial" w:hAnsi="Arial" w:cs="Arial"/>
                            <w:sz w:val="16"/>
                            <w:szCs w:val="16"/>
                            <w:lang w:val="ru-RU"/>
                          </w:rPr>
                        </w:pPr>
                        <w:r>
                          <w:rPr>
                            <w:rFonts w:ascii="Arial" w:hAnsi="Arial" w:cs="Arial"/>
                            <w:sz w:val="16"/>
                            <w:szCs w:val="16"/>
                            <w:lang w:val="ru-RU"/>
                          </w:rPr>
                          <w:t xml:space="preserve">Общий вес трейлера </w:t>
                        </w:r>
                      </w:p>
                    </w:txbxContent>
                  </v:textbox>
                </v:shape>
              </w:pict>
            </w:r>
            <w:r>
              <w:rPr>
                <w:rFonts w:ascii="Arial" w:hAnsi="Arial" w:cs="Arial"/>
                <w:b/>
                <w:bCs/>
                <w:noProof/>
                <w:sz w:val="17"/>
                <w:szCs w:val="17"/>
                <w:lang w:val="ru-RU"/>
              </w:rPr>
              <w:pict>
                <v:shape id="_x0000_s1067" type="#_x0000_t202" style="position:absolute;left:0;text-align:left;margin-left:6.1pt;margin-top:7.9pt;width:1in;height:18pt;z-index:251695104" stroked="f">
                  <v:textbox inset="0,0,0,0">
                    <w:txbxContent>
                      <w:p w:rsidR="001E0E7E" w:rsidRDefault="001E0E7E" w:rsidP="001E0E7E">
                        <w:pPr>
                          <w:rPr>
                            <w:rFonts w:ascii="Arial" w:hAnsi="Arial" w:cs="Arial"/>
                            <w:sz w:val="16"/>
                            <w:szCs w:val="16"/>
                            <w:lang w:val="ru-RU"/>
                          </w:rPr>
                        </w:pPr>
                        <w:r>
                          <w:rPr>
                            <w:rFonts w:ascii="Arial" w:hAnsi="Arial" w:cs="Arial"/>
                            <w:sz w:val="16"/>
                            <w:szCs w:val="16"/>
                            <w:lang w:val="ru-RU"/>
                          </w:rPr>
                          <w:t xml:space="preserve">Общий вес </w:t>
                        </w:r>
                      </w:p>
                      <w:p w:rsidR="001E0E7E" w:rsidRPr="00C40349" w:rsidRDefault="001E0E7E" w:rsidP="001E0E7E">
                        <w:pPr>
                          <w:rPr>
                            <w:rFonts w:ascii="Arial" w:hAnsi="Arial" w:cs="Arial"/>
                            <w:sz w:val="16"/>
                            <w:szCs w:val="16"/>
                            <w:lang w:val="ru-RU"/>
                          </w:rPr>
                        </w:pPr>
                        <w:r>
                          <w:rPr>
                            <w:rFonts w:ascii="Arial" w:hAnsi="Arial" w:cs="Arial"/>
                            <w:sz w:val="16"/>
                            <w:szCs w:val="16"/>
                            <w:lang w:val="ru-RU"/>
                          </w:rPr>
                          <w:t xml:space="preserve">трейлера </w:t>
                        </w:r>
                      </w:p>
                    </w:txbxContent>
                  </v:textbox>
                </v:shape>
              </w:pict>
            </w:r>
            <w:r>
              <w:rPr>
                <w:rFonts w:ascii="Arial" w:hAnsi="Arial" w:cs="Arial"/>
                <w:b/>
                <w:bCs/>
                <w:noProof/>
                <w:sz w:val="17"/>
                <w:szCs w:val="17"/>
                <w:lang w:val="ru-RU"/>
              </w:rPr>
              <w:pict>
                <v:shape id="_x0000_s1068" type="#_x0000_t202" style="position:absolute;left:0;text-align:left;margin-left:84pt;margin-top:7.75pt;width:84pt;height:18pt;z-index:251696128" stroked="f">
                  <v:textbox inset="0,0,0,0">
                    <w:txbxContent>
                      <w:p w:rsidR="001E0E7E" w:rsidRPr="00C40349" w:rsidRDefault="001E0E7E" w:rsidP="001E0E7E">
                        <w:pPr>
                          <w:rPr>
                            <w:rFonts w:ascii="Arial" w:hAnsi="Arial" w:cs="Arial"/>
                            <w:sz w:val="16"/>
                            <w:szCs w:val="16"/>
                            <w:lang w:val="ru-RU"/>
                          </w:rPr>
                        </w:pPr>
                        <w:r>
                          <w:rPr>
                            <w:rFonts w:ascii="Arial" w:hAnsi="Arial" w:cs="Arial"/>
                            <w:sz w:val="16"/>
                            <w:szCs w:val="16"/>
                            <w:lang w:val="ru-RU"/>
                          </w:rPr>
                          <w:t xml:space="preserve">Нагрузка на дышло </w:t>
                        </w:r>
                      </w:p>
                    </w:txbxContent>
                  </v:textbox>
                </v:shape>
              </w:pict>
            </w:r>
            <w:r>
              <w:rPr>
                <w:rFonts w:ascii="Arial" w:hAnsi="Arial" w:cs="Arial"/>
                <w:b/>
                <w:bCs/>
                <w:noProof/>
                <w:sz w:val="17"/>
                <w:szCs w:val="17"/>
                <w:lang w:val="ru-RU"/>
              </w:rPr>
              <w:drawing>
                <wp:inline distT="0" distB="0" distL="0" distR="0">
                  <wp:extent cx="2238375" cy="1714500"/>
                  <wp:effectExtent l="19050" t="0" r="9525" b="0"/>
                  <wp:docPr id="433"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313"/>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tbl>
            <w:tblPr>
              <w:tblStyle w:val="a7"/>
              <w:tblW w:w="346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465"/>
            </w:tblGrid>
            <w:tr w:rsidR="001E0E7E" w:rsidRPr="00C40349" w:rsidTr="001C1EA6">
              <w:tc>
                <w:tcPr>
                  <w:tcW w:w="3465" w:type="dxa"/>
                  <w:tcBorders>
                    <w:top w:val="single" w:sz="12" w:space="0" w:color="auto"/>
                    <w:left w:val="single" w:sz="12" w:space="0" w:color="auto"/>
                    <w:bottom w:val="single" w:sz="12" w:space="0" w:color="auto"/>
                    <w:right w:val="single" w:sz="12" w:space="0" w:color="auto"/>
                  </w:tcBorders>
                  <w:shd w:val="clear" w:color="auto" w:fill="FFFF00"/>
                </w:tcPr>
                <w:p w:rsidR="001E0E7E" w:rsidRPr="00C40349" w:rsidRDefault="001E0E7E" w:rsidP="00A40B70">
                  <w:pPr>
                    <w:numPr>
                      <w:ilvl w:val="0"/>
                      <w:numId w:val="65"/>
                    </w:numPr>
                    <w:tabs>
                      <w:tab w:val="clear" w:pos="720"/>
                    </w:tabs>
                    <w:autoSpaceDE w:val="0"/>
                    <w:autoSpaceDN w:val="0"/>
                    <w:adjustRightInd w:val="0"/>
                    <w:spacing w:before="60"/>
                    <w:ind w:left="237" w:hanging="240"/>
                    <w:jc w:val="both"/>
                    <w:rPr>
                      <w:rFonts w:ascii="Arial" w:hAnsi="Arial" w:cs="Arial"/>
                      <w:b/>
                      <w:bCs/>
                      <w:sz w:val="17"/>
                      <w:szCs w:val="17"/>
                      <w:lang w:val="ru-RU"/>
                    </w:rPr>
                  </w:pPr>
                  <w:r>
                    <w:rPr>
                      <w:rFonts w:ascii="Arial" w:hAnsi="Arial" w:cs="Arial"/>
                      <w:b/>
                      <w:bCs/>
                      <w:sz w:val="17"/>
                      <w:szCs w:val="17"/>
                      <w:lang w:val="ru-RU"/>
                    </w:rPr>
                    <w:t xml:space="preserve">Нагрузка от груза в прицепе (трейлере) должна быть распределена таким образом, чтобы нагрузка на дышло составляла </w:t>
                  </w:r>
                  <w:r w:rsidRPr="00FE484F">
                    <w:rPr>
                      <w:rFonts w:ascii="Arial" w:hAnsi="Arial" w:cs="Arial"/>
                      <w:b/>
                      <w:bCs/>
                      <w:sz w:val="17"/>
                      <w:szCs w:val="17"/>
                      <w:lang w:val="ru-RU"/>
                    </w:rPr>
                    <w:t xml:space="preserve">9 </w:t>
                  </w:r>
                  <w:r>
                    <w:rPr>
                      <w:rFonts w:ascii="Arial" w:hAnsi="Arial" w:cs="Arial"/>
                      <w:b/>
                      <w:bCs/>
                      <w:sz w:val="17"/>
                      <w:szCs w:val="17"/>
                      <w:lang w:val="ru-RU"/>
                    </w:rPr>
                    <w:t>-</w:t>
                  </w:r>
                  <w:r w:rsidRPr="00FE484F">
                    <w:rPr>
                      <w:rFonts w:ascii="Arial" w:hAnsi="Arial" w:cs="Arial"/>
                      <w:b/>
                      <w:bCs/>
                      <w:sz w:val="17"/>
                      <w:szCs w:val="17"/>
                      <w:lang w:val="ru-RU"/>
                    </w:rPr>
                    <w:t xml:space="preserve">11% </w:t>
                  </w:r>
                  <w:r>
                    <w:rPr>
                      <w:rFonts w:ascii="Arial" w:hAnsi="Arial" w:cs="Arial"/>
                      <w:b/>
                      <w:bCs/>
                      <w:sz w:val="17"/>
                      <w:szCs w:val="17"/>
                      <w:lang w:val="ru-RU"/>
                    </w:rPr>
                    <w:t>от общего веса прицепа, не превышая при этом максимальную нагрузку, указанную ниже</w:t>
                  </w:r>
                  <w:r w:rsidRPr="00C40349">
                    <w:rPr>
                      <w:rFonts w:ascii="Arial" w:hAnsi="Arial" w:cs="Arial"/>
                      <w:b/>
                      <w:bCs/>
                      <w:sz w:val="17"/>
                      <w:szCs w:val="17"/>
                      <w:lang w:val="ru-RU"/>
                    </w:rPr>
                    <w:t>.</w:t>
                  </w:r>
                </w:p>
                <w:p w:rsidR="001E0E7E" w:rsidRDefault="001E0E7E" w:rsidP="001C1EA6">
                  <w:pPr>
                    <w:autoSpaceDE w:val="0"/>
                    <w:autoSpaceDN w:val="0"/>
                    <w:adjustRightInd w:val="0"/>
                    <w:ind w:left="237"/>
                    <w:rPr>
                      <w:rFonts w:ascii="Arial" w:hAnsi="Arial" w:cs="Arial"/>
                      <w:b/>
                      <w:bCs/>
                      <w:sz w:val="17"/>
                      <w:szCs w:val="17"/>
                      <w:lang w:val="ru-RU"/>
                    </w:rPr>
                  </w:pPr>
                  <w:r>
                    <w:rPr>
                      <w:rFonts w:ascii="Arial" w:hAnsi="Arial" w:cs="Arial"/>
                      <w:b/>
                      <w:bCs/>
                      <w:sz w:val="17"/>
                      <w:szCs w:val="17"/>
                      <w:lang w:val="ru-RU"/>
                    </w:rPr>
                    <w:t>Сцепное устройство</w:t>
                  </w:r>
                </w:p>
                <w:p w:rsidR="001E0E7E" w:rsidRPr="00C40349" w:rsidRDefault="001E0E7E" w:rsidP="001C1EA6">
                  <w:pPr>
                    <w:autoSpaceDE w:val="0"/>
                    <w:autoSpaceDN w:val="0"/>
                    <w:adjustRightInd w:val="0"/>
                    <w:ind w:left="237"/>
                    <w:rPr>
                      <w:rFonts w:ascii="Arial" w:hAnsi="Arial" w:cs="Arial"/>
                      <w:b/>
                      <w:bCs/>
                      <w:sz w:val="17"/>
                      <w:szCs w:val="17"/>
                      <w:lang w:val="ru-RU"/>
                    </w:rPr>
                  </w:pPr>
                  <w:r>
                    <w:rPr>
                      <w:rFonts w:ascii="Arial" w:hAnsi="Arial" w:cs="Arial"/>
                      <w:b/>
                      <w:bCs/>
                      <w:sz w:val="17"/>
                      <w:szCs w:val="17"/>
                      <w:lang w:val="ru-RU"/>
                    </w:rPr>
                    <w:tab/>
                  </w:r>
                  <w:r>
                    <w:rPr>
                      <w:rFonts w:ascii="Arial" w:hAnsi="Arial" w:cs="Arial"/>
                      <w:b/>
                      <w:bCs/>
                      <w:sz w:val="17"/>
                      <w:szCs w:val="17"/>
                      <w:lang w:val="ru-RU"/>
                    </w:rPr>
                    <w:tab/>
                  </w:r>
                  <w:r w:rsidRPr="00C40349">
                    <w:rPr>
                      <w:rFonts w:ascii="Arial" w:hAnsi="Arial" w:cs="Arial"/>
                      <w:b/>
                      <w:bCs/>
                      <w:sz w:val="17"/>
                      <w:szCs w:val="17"/>
                      <w:lang w:val="ru-RU"/>
                    </w:rPr>
                    <w:t xml:space="preserve">227 </w:t>
                  </w:r>
                  <w:r>
                    <w:rPr>
                      <w:rFonts w:ascii="Arial" w:hAnsi="Arial" w:cs="Arial"/>
                      <w:b/>
                      <w:bCs/>
                      <w:sz w:val="17"/>
                      <w:szCs w:val="17"/>
                      <w:lang w:val="ru-RU"/>
                    </w:rPr>
                    <w:t>кг</w:t>
                  </w:r>
                  <w:r w:rsidRPr="00C40349">
                    <w:rPr>
                      <w:rFonts w:ascii="Arial" w:hAnsi="Arial" w:cs="Arial"/>
                      <w:b/>
                      <w:bCs/>
                      <w:sz w:val="17"/>
                      <w:szCs w:val="17"/>
                      <w:lang w:val="ru-RU"/>
                    </w:rPr>
                    <w:t xml:space="preserve"> (500 </w:t>
                  </w:r>
                  <w:r>
                    <w:rPr>
                      <w:rFonts w:ascii="Arial" w:hAnsi="Arial" w:cs="Arial"/>
                      <w:b/>
                      <w:bCs/>
                      <w:sz w:val="17"/>
                      <w:szCs w:val="17"/>
                      <w:lang w:val="ru-RU"/>
                    </w:rPr>
                    <w:t>фунтов</w:t>
                  </w:r>
                  <w:r w:rsidRPr="00C40349">
                    <w:rPr>
                      <w:rFonts w:ascii="Arial" w:hAnsi="Arial" w:cs="Arial"/>
                      <w:b/>
                      <w:bCs/>
                      <w:sz w:val="17"/>
                      <w:szCs w:val="17"/>
                      <w:lang w:val="ru-RU"/>
                    </w:rPr>
                    <w:t>)</w:t>
                  </w:r>
                </w:p>
                <w:p w:rsidR="001E0E7E" w:rsidRPr="00C40349" w:rsidRDefault="001E0E7E" w:rsidP="001C1EA6">
                  <w:pPr>
                    <w:autoSpaceDE w:val="0"/>
                    <w:autoSpaceDN w:val="0"/>
                    <w:adjustRightInd w:val="0"/>
                    <w:spacing w:before="60"/>
                    <w:ind w:left="237"/>
                    <w:jc w:val="both"/>
                    <w:rPr>
                      <w:rFonts w:ascii="Arial" w:hAnsi="Arial" w:cs="Arial"/>
                      <w:b/>
                      <w:bCs/>
                      <w:sz w:val="17"/>
                      <w:szCs w:val="17"/>
                      <w:lang w:val="ru-RU"/>
                    </w:rPr>
                  </w:pPr>
                  <w:r>
                    <w:rPr>
                      <w:rFonts w:ascii="Arial" w:hAnsi="Arial" w:cs="Arial"/>
                      <w:b/>
                      <w:bCs/>
                      <w:sz w:val="17"/>
                      <w:szCs w:val="17"/>
                      <w:lang w:val="ru-RU"/>
                    </w:rPr>
                    <w:t>Никогда</w:t>
                  </w:r>
                  <w:r w:rsidRPr="00C40349">
                    <w:rPr>
                      <w:rFonts w:ascii="Arial" w:hAnsi="Arial" w:cs="Arial"/>
                      <w:b/>
                      <w:bCs/>
                      <w:sz w:val="17"/>
                      <w:szCs w:val="17"/>
                      <w:lang w:val="ru-RU"/>
                    </w:rPr>
                    <w:t xml:space="preserve"> </w:t>
                  </w:r>
                  <w:r>
                    <w:rPr>
                      <w:rFonts w:ascii="Arial" w:hAnsi="Arial" w:cs="Arial"/>
                      <w:b/>
                      <w:bCs/>
                      <w:sz w:val="17"/>
                      <w:szCs w:val="17"/>
                      <w:lang w:val="ru-RU"/>
                    </w:rPr>
                    <w:t>не</w:t>
                  </w:r>
                  <w:r w:rsidRPr="00C40349">
                    <w:rPr>
                      <w:rFonts w:ascii="Arial" w:hAnsi="Arial" w:cs="Arial"/>
                      <w:b/>
                      <w:bCs/>
                      <w:sz w:val="17"/>
                      <w:szCs w:val="17"/>
                      <w:lang w:val="ru-RU"/>
                    </w:rPr>
                    <w:t xml:space="preserve"> </w:t>
                  </w:r>
                  <w:r>
                    <w:rPr>
                      <w:rFonts w:ascii="Arial" w:hAnsi="Arial" w:cs="Arial"/>
                      <w:b/>
                      <w:bCs/>
                      <w:sz w:val="17"/>
                      <w:szCs w:val="17"/>
                      <w:lang w:val="ru-RU"/>
                    </w:rPr>
                    <w:t>нагружайте</w:t>
                  </w:r>
                  <w:r w:rsidRPr="00C40349">
                    <w:rPr>
                      <w:rFonts w:ascii="Arial" w:hAnsi="Arial" w:cs="Arial"/>
                      <w:b/>
                      <w:bCs/>
                      <w:sz w:val="17"/>
                      <w:szCs w:val="17"/>
                      <w:lang w:val="ru-RU"/>
                    </w:rPr>
                    <w:t xml:space="preserve"> </w:t>
                  </w:r>
                  <w:r>
                    <w:rPr>
                      <w:rFonts w:ascii="Arial" w:hAnsi="Arial" w:cs="Arial"/>
                      <w:b/>
                      <w:bCs/>
                      <w:sz w:val="17"/>
                      <w:szCs w:val="17"/>
                      <w:lang w:val="ru-RU"/>
                    </w:rPr>
                    <w:t>заднюю</w:t>
                  </w:r>
                  <w:r w:rsidRPr="00C40349">
                    <w:rPr>
                      <w:rFonts w:ascii="Arial" w:hAnsi="Arial" w:cs="Arial"/>
                      <w:b/>
                      <w:bCs/>
                      <w:sz w:val="17"/>
                      <w:szCs w:val="17"/>
                      <w:lang w:val="ru-RU"/>
                    </w:rPr>
                    <w:t xml:space="preserve"> </w:t>
                  </w:r>
                  <w:r>
                    <w:rPr>
                      <w:rFonts w:ascii="Arial" w:hAnsi="Arial" w:cs="Arial"/>
                      <w:b/>
                      <w:bCs/>
                      <w:sz w:val="17"/>
                      <w:szCs w:val="17"/>
                      <w:lang w:val="ru-RU"/>
                    </w:rPr>
                    <w:t>часть</w:t>
                  </w:r>
                  <w:r w:rsidRPr="00C40349">
                    <w:rPr>
                      <w:rFonts w:ascii="Arial" w:hAnsi="Arial" w:cs="Arial"/>
                      <w:b/>
                      <w:bCs/>
                      <w:sz w:val="17"/>
                      <w:szCs w:val="17"/>
                      <w:lang w:val="ru-RU"/>
                    </w:rPr>
                    <w:t xml:space="preserve"> </w:t>
                  </w:r>
                  <w:r>
                    <w:rPr>
                      <w:rFonts w:ascii="Arial" w:hAnsi="Arial" w:cs="Arial"/>
                      <w:b/>
                      <w:bCs/>
                      <w:sz w:val="17"/>
                      <w:szCs w:val="17"/>
                      <w:lang w:val="ru-RU"/>
                    </w:rPr>
                    <w:t>прицепа</w:t>
                  </w:r>
                  <w:r w:rsidRPr="00C40349">
                    <w:rPr>
                      <w:rFonts w:ascii="Arial" w:hAnsi="Arial" w:cs="Arial"/>
                      <w:b/>
                      <w:bCs/>
                      <w:sz w:val="17"/>
                      <w:szCs w:val="17"/>
                      <w:lang w:val="ru-RU"/>
                    </w:rPr>
                    <w:t xml:space="preserve"> </w:t>
                  </w:r>
                  <w:r>
                    <w:rPr>
                      <w:rFonts w:ascii="Arial" w:hAnsi="Arial" w:cs="Arial"/>
                      <w:b/>
                      <w:bCs/>
                      <w:sz w:val="17"/>
                      <w:szCs w:val="17"/>
                      <w:lang w:val="ru-RU"/>
                    </w:rPr>
                    <w:t>большим</w:t>
                  </w:r>
                  <w:r w:rsidRPr="00C40349">
                    <w:rPr>
                      <w:rFonts w:ascii="Arial" w:hAnsi="Arial" w:cs="Arial"/>
                      <w:b/>
                      <w:bCs/>
                      <w:sz w:val="17"/>
                      <w:szCs w:val="17"/>
                      <w:lang w:val="ru-RU"/>
                    </w:rPr>
                    <w:t xml:space="preserve"> </w:t>
                  </w:r>
                  <w:r>
                    <w:rPr>
                      <w:rFonts w:ascii="Arial" w:hAnsi="Arial" w:cs="Arial"/>
                      <w:b/>
                      <w:bCs/>
                      <w:sz w:val="17"/>
                      <w:szCs w:val="17"/>
                      <w:lang w:val="ru-RU"/>
                    </w:rPr>
                    <w:t>весом</w:t>
                  </w:r>
                  <w:r w:rsidRPr="00C40349">
                    <w:rPr>
                      <w:rFonts w:ascii="Arial" w:hAnsi="Arial" w:cs="Arial"/>
                      <w:b/>
                      <w:bCs/>
                      <w:sz w:val="17"/>
                      <w:szCs w:val="17"/>
                      <w:lang w:val="ru-RU"/>
                    </w:rPr>
                    <w:t xml:space="preserve">, </w:t>
                  </w:r>
                  <w:r>
                    <w:rPr>
                      <w:rFonts w:ascii="Arial" w:hAnsi="Arial" w:cs="Arial"/>
                      <w:b/>
                      <w:bCs/>
                      <w:sz w:val="17"/>
                      <w:szCs w:val="17"/>
                      <w:lang w:val="ru-RU"/>
                    </w:rPr>
                    <w:t>чем</w:t>
                  </w:r>
                  <w:r w:rsidRPr="00C40349">
                    <w:rPr>
                      <w:rFonts w:ascii="Arial" w:hAnsi="Arial" w:cs="Arial"/>
                      <w:b/>
                      <w:bCs/>
                      <w:sz w:val="17"/>
                      <w:szCs w:val="17"/>
                      <w:lang w:val="ru-RU"/>
                    </w:rPr>
                    <w:t xml:space="preserve"> </w:t>
                  </w:r>
                  <w:r>
                    <w:rPr>
                      <w:rFonts w:ascii="Arial" w:hAnsi="Arial" w:cs="Arial"/>
                      <w:b/>
                      <w:bCs/>
                      <w:sz w:val="17"/>
                      <w:szCs w:val="17"/>
                      <w:lang w:val="ru-RU"/>
                    </w:rPr>
                    <w:t>переднюю</w:t>
                  </w:r>
                  <w:r w:rsidRPr="00C40349">
                    <w:rPr>
                      <w:rFonts w:ascii="Arial" w:hAnsi="Arial" w:cs="Arial"/>
                      <w:b/>
                      <w:bCs/>
                      <w:sz w:val="17"/>
                      <w:szCs w:val="17"/>
                      <w:lang w:val="ru-RU"/>
                    </w:rPr>
                    <w:t xml:space="preserve">.  </w:t>
                  </w:r>
                  <w:r>
                    <w:rPr>
                      <w:rFonts w:ascii="Arial" w:hAnsi="Arial" w:cs="Arial"/>
                      <w:b/>
                      <w:bCs/>
                      <w:sz w:val="17"/>
                      <w:szCs w:val="17"/>
                      <w:lang w:val="ru-RU"/>
                    </w:rPr>
                    <w:t>Примерно</w:t>
                  </w:r>
                  <w:r w:rsidRPr="00C40349">
                    <w:rPr>
                      <w:rFonts w:ascii="Arial" w:hAnsi="Arial" w:cs="Arial"/>
                      <w:b/>
                      <w:bCs/>
                      <w:sz w:val="17"/>
                      <w:szCs w:val="17"/>
                      <w:lang w:val="ru-RU"/>
                    </w:rPr>
                    <w:t xml:space="preserve"> 60% </w:t>
                  </w:r>
                  <w:r>
                    <w:rPr>
                      <w:rFonts w:ascii="Arial" w:hAnsi="Arial" w:cs="Arial"/>
                      <w:b/>
                      <w:bCs/>
                      <w:sz w:val="17"/>
                      <w:szCs w:val="17"/>
                      <w:lang w:val="ru-RU"/>
                    </w:rPr>
                    <w:t xml:space="preserve">нагрузки прицепа должно приходиться на переднюю половину прицепа, а оставшиеся </w:t>
                  </w:r>
                  <w:r w:rsidRPr="00C40349">
                    <w:rPr>
                      <w:rFonts w:ascii="Arial" w:hAnsi="Arial" w:cs="Arial"/>
                      <w:b/>
                      <w:bCs/>
                      <w:sz w:val="17"/>
                      <w:szCs w:val="17"/>
                      <w:lang w:val="ru-RU"/>
                    </w:rPr>
                    <w:t xml:space="preserve">40% </w:t>
                  </w:r>
                  <w:r>
                    <w:rPr>
                      <w:rFonts w:ascii="Arial" w:hAnsi="Arial" w:cs="Arial"/>
                      <w:b/>
                      <w:bCs/>
                      <w:sz w:val="17"/>
                      <w:szCs w:val="17"/>
                      <w:lang w:val="ru-RU"/>
                    </w:rPr>
                    <w:t>- на заднюю</w:t>
                  </w:r>
                  <w:r w:rsidRPr="00C40349">
                    <w:rPr>
                      <w:rFonts w:ascii="Arial" w:hAnsi="Arial" w:cs="Arial"/>
                      <w:b/>
                      <w:bCs/>
                      <w:sz w:val="17"/>
                      <w:szCs w:val="17"/>
                      <w:lang w:val="ru-RU"/>
                    </w:rPr>
                    <w:t>.</w:t>
                  </w:r>
                </w:p>
              </w:tc>
            </w:tr>
          </w:tbl>
          <w:p w:rsidR="001E0E7E" w:rsidRPr="00C40349" w:rsidRDefault="001E0E7E" w:rsidP="001C1EA6">
            <w:pPr>
              <w:autoSpaceDE w:val="0"/>
              <w:autoSpaceDN w:val="0"/>
              <w:adjustRightInd w:val="0"/>
              <w:spacing w:before="60"/>
              <w:jc w:val="both"/>
              <w:rPr>
                <w:rFonts w:ascii="Arial" w:hAnsi="Arial" w:cs="Arial"/>
                <w:b/>
                <w:bCs/>
                <w:sz w:val="17"/>
                <w:szCs w:val="17"/>
                <w:lang w:val="ru-RU"/>
              </w:rPr>
            </w:pPr>
          </w:p>
        </w:tc>
        <w:tc>
          <w:tcPr>
            <w:tcW w:w="3836" w:type="dxa"/>
          </w:tcPr>
          <w:p w:rsidR="001E0E7E" w:rsidRPr="00C40349" w:rsidRDefault="001E0E7E" w:rsidP="001C1EA6">
            <w:pPr>
              <w:autoSpaceDE w:val="0"/>
              <w:autoSpaceDN w:val="0"/>
              <w:adjustRightInd w:val="0"/>
              <w:spacing w:before="60"/>
              <w:rPr>
                <w:rFonts w:ascii="Arial" w:hAnsi="Arial" w:cs="Arial"/>
                <w:b/>
                <w:bCs/>
                <w:sz w:val="17"/>
                <w:szCs w:val="17"/>
                <w:lang w:val="ru-RU"/>
              </w:rPr>
            </w:pPr>
            <w:r>
              <w:rPr>
                <w:rFonts w:ascii="Arial" w:hAnsi="Arial" w:cs="Arial"/>
                <w:b/>
                <w:bCs/>
                <w:sz w:val="17"/>
                <w:szCs w:val="17"/>
                <w:lang w:val="ru-RU"/>
              </w:rPr>
              <w:t>СЦЕПНЫЕ УСТРОЙСТВА</w:t>
            </w:r>
          </w:p>
          <w:p w:rsidR="001E0E7E" w:rsidRPr="00B14A5E" w:rsidRDefault="001E0E7E" w:rsidP="00A40B70">
            <w:pPr>
              <w:numPr>
                <w:ilvl w:val="0"/>
                <w:numId w:val="65"/>
              </w:numPr>
              <w:tabs>
                <w:tab w:val="clear" w:pos="720"/>
              </w:tabs>
              <w:autoSpaceDE w:val="0"/>
              <w:autoSpaceDN w:val="0"/>
              <w:adjustRightInd w:val="0"/>
              <w:spacing w:before="60"/>
              <w:ind w:left="237" w:hanging="240"/>
              <w:jc w:val="both"/>
              <w:rPr>
                <w:rFonts w:ascii="Arial" w:hAnsi="Arial" w:cs="Arial"/>
                <w:bCs/>
                <w:sz w:val="17"/>
                <w:szCs w:val="17"/>
                <w:lang w:val="ru-RU"/>
              </w:rPr>
            </w:pPr>
            <w:r w:rsidRPr="00B14A5E">
              <w:rPr>
                <w:rFonts w:ascii="Arial" w:hAnsi="Arial" w:cs="Arial"/>
                <w:bCs/>
                <w:sz w:val="17"/>
                <w:szCs w:val="17"/>
                <w:lang w:val="ru-RU"/>
              </w:rPr>
              <w:t>Если вы хотите установить сцепное устройство для прицепа, проконсультируйтесь с вашим дилером Toyota.</w:t>
            </w:r>
          </w:p>
          <w:p w:rsidR="001E0E7E" w:rsidRPr="00B14A5E" w:rsidRDefault="001E0E7E" w:rsidP="00A40B70">
            <w:pPr>
              <w:numPr>
                <w:ilvl w:val="0"/>
                <w:numId w:val="65"/>
              </w:numPr>
              <w:tabs>
                <w:tab w:val="clear" w:pos="720"/>
              </w:tabs>
              <w:autoSpaceDE w:val="0"/>
              <w:autoSpaceDN w:val="0"/>
              <w:adjustRightInd w:val="0"/>
              <w:spacing w:before="60"/>
              <w:ind w:left="237" w:hanging="240"/>
              <w:jc w:val="both"/>
              <w:rPr>
                <w:rFonts w:ascii="Arial" w:hAnsi="Arial" w:cs="Arial"/>
                <w:bCs/>
                <w:sz w:val="17"/>
                <w:szCs w:val="17"/>
                <w:lang w:val="ru-RU"/>
              </w:rPr>
            </w:pPr>
            <w:r w:rsidRPr="00B14A5E">
              <w:rPr>
                <w:rFonts w:ascii="Arial" w:hAnsi="Arial" w:cs="Arial"/>
                <w:bCs/>
                <w:sz w:val="17"/>
                <w:szCs w:val="17"/>
                <w:lang w:val="ru-RU"/>
              </w:rPr>
              <w:t>Используйте только сцепные устройства, рекомендуемые изготовителем, и такие, которые соответствуют общему весу прицепа.</w:t>
            </w:r>
          </w:p>
          <w:p w:rsidR="001E0E7E" w:rsidRPr="00B14A5E" w:rsidRDefault="001E0E7E" w:rsidP="00A40B70">
            <w:pPr>
              <w:numPr>
                <w:ilvl w:val="0"/>
                <w:numId w:val="65"/>
              </w:numPr>
              <w:tabs>
                <w:tab w:val="clear" w:pos="720"/>
              </w:tabs>
              <w:autoSpaceDE w:val="0"/>
              <w:autoSpaceDN w:val="0"/>
              <w:adjustRightInd w:val="0"/>
              <w:spacing w:before="60"/>
              <w:ind w:left="237" w:hanging="240"/>
              <w:jc w:val="both"/>
              <w:rPr>
                <w:rFonts w:ascii="Arial" w:hAnsi="Arial" w:cs="Arial"/>
                <w:bCs/>
                <w:sz w:val="17"/>
                <w:szCs w:val="17"/>
                <w:lang w:val="ru-RU"/>
              </w:rPr>
            </w:pPr>
            <w:r w:rsidRPr="00B14A5E">
              <w:rPr>
                <w:rFonts w:ascii="Arial" w:hAnsi="Arial" w:cs="Arial"/>
                <w:bCs/>
                <w:sz w:val="17"/>
                <w:szCs w:val="17"/>
                <w:lang w:val="ru-RU"/>
              </w:rPr>
              <w:t>Сцепное устройство должно быть надежно привинчено к раме автомобиля и установлено в соответствии с инструкциями изготовителя сцепного устройства.</w:t>
            </w:r>
          </w:p>
          <w:p w:rsidR="001E0E7E" w:rsidRPr="00B14A5E" w:rsidRDefault="001E0E7E" w:rsidP="00A40B70">
            <w:pPr>
              <w:numPr>
                <w:ilvl w:val="0"/>
                <w:numId w:val="65"/>
              </w:numPr>
              <w:tabs>
                <w:tab w:val="clear" w:pos="720"/>
              </w:tabs>
              <w:autoSpaceDE w:val="0"/>
              <w:autoSpaceDN w:val="0"/>
              <w:adjustRightInd w:val="0"/>
              <w:spacing w:before="60"/>
              <w:ind w:left="237" w:hanging="240"/>
              <w:jc w:val="both"/>
              <w:rPr>
                <w:rFonts w:ascii="Arial" w:hAnsi="Arial" w:cs="Arial"/>
                <w:bCs/>
                <w:sz w:val="17"/>
                <w:szCs w:val="17"/>
                <w:lang w:val="ru-RU"/>
              </w:rPr>
            </w:pPr>
            <w:r w:rsidRPr="00B14A5E">
              <w:rPr>
                <w:rFonts w:ascii="Arial" w:hAnsi="Arial" w:cs="Arial"/>
                <w:bCs/>
                <w:sz w:val="17"/>
                <w:szCs w:val="17"/>
                <w:lang w:val="ru-RU"/>
              </w:rPr>
              <w:t>Шар и поворотный шкворень сцепного устройства должны быть покрыты тонким слоем смазки.</w:t>
            </w:r>
          </w:p>
          <w:p w:rsidR="001E0E7E" w:rsidRPr="00B14A5E" w:rsidRDefault="001E0E7E" w:rsidP="00A40B70">
            <w:pPr>
              <w:numPr>
                <w:ilvl w:val="0"/>
                <w:numId w:val="65"/>
              </w:numPr>
              <w:tabs>
                <w:tab w:val="clear" w:pos="720"/>
              </w:tabs>
              <w:autoSpaceDE w:val="0"/>
              <w:autoSpaceDN w:val="0"/>
              <w:adjustRightInd w:val="0"/>
              <w:spacing w:before="60"/>
              <w:ind w:left="237" w:hanging="240"/>
              <w:jc w:val="both"/>
              <w:rPr>
                <w:rFonts w:ascii="Arial" w:hAnsi="Arial" w:cs="Arial"/>
                <w:bCs/>
                <w:sz w:val="17"/>
                <w:szCs w:val="17"/>
                <w:lang w:val="ru-RU"/>
              </w:rPr>
            </w:pPr>
            <w:r w:rsidRPr="00B14A5E">
              <w:rPr>
                <w:rFonts w:ascii="Arial" w:hAnsi="Arial" w:cs="Arial"/>
                <w:bCs/>
                <w:sz w:val="17"/>
                <w:szCs w:val="17"/>
                <w:lang w:val="ru-RU"/>
              </w:rPr>
              <w:t>Toyota рекомендует снимать сцепное устройство на то время, когда вы не буксируете прицеп, чтобы снизить риск дополнительного повреждения от сцепного устройства в случае удара сзади.  После того, как вы сняли сцепное устройство, закупорьте все крепежные отверстия на кузове автомобиля во избежание попадания внутрь загрязняющих веществ, таких как выхлопные газы, грязь, вода и т.п.</w:t>
            </w:r>
          </w:p>
          <w:p w:rsidR="001E0E7E" w:rsidRPr="00A338C6" w:rsidRDefault="001E0E7E" w:rsidP="001C1EA6">
            <w:pPr>
              <w:autoSpaceDE w:val="0"/>
              <w:autoSpaceDN w:val="0"/>
              <w:adjustRightInd w:val="0"/>
              <w:spacing w:before="60"/>
              <w:jc w:val="both"/>
              <w:rPr>
                <w:rFonts w:ascii="Arial" w:hAnsi="Arial" w:cs="Arial"/>
                <w:b/>
                <w:bCs/>
                <w:sz w:val="17"/>
                <w:szCs w:val="17"/>
                <w:lang w:val="ru-RU"/>
              </w:rPr>
            </w:pPr>
          </w:p>
        </w:tc>
        <w:tc>
          <w:tcPr>
            <w:tcW w:w="3853" w:type="dxa"/>
          </w:tcPr>
          <w:p w:rsidR="001E0E7E" w:rsidRDefault="001E0E7E" w:rsidP="001C1EA6">
            <w:pPr>
              <w:autoSpaceDE w:val="0"/>
              <w:autoSpaceDN w:val="0"/>
              <w:adjustRightInd w:val="0"/>
              <w:spacing w:before="60"/>
              <w:jc w:val="both"/>
              <w:rPr>
                <w:rFonts w:ascii="Arial" w:hAnsi="Arial" w:cs="Arial"/>
                <w:sz w:val="20"/>
                <w:szCs w:val="20"/>
                <w:lang w:val="ru-RU"/>
              </w:rPr>
            </w:pP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Default="001E0E7E" w:rsidP="00A40B70">
                  <w:pPr>
                    <w:numPr>
                      <w:ilvl w:val="0"/>
                      <w:numId w:val="60"/>
                    </w:numPr>
                    <w:autoSpaceDE w:val="0"/>
                    <w:autoSpaceDN w:val="0"/>
                    <w:adjustRightInd w:val="0"/>
                    <w:spacing w:before="60"/>
                    <w:jc w:val="both"/>
                    <w:rPr>
                      <w:rFonts w:ascii="Arial" w:hAnsi="Arial" w:cs="Arial"/>
                      <w:b/>
                      <w:sz w:val="17"/>
                      <w:szCs w:val="17"/>
                      <w:lang w:val="en-US"/>
                    </w:rPr>
                  </w:pPr>
                  <w:r>
                    <w:rPr>
                      <w:rFonts w:ascii="Arial" w:hAnsi="Arial" w:cs="Arial"/>
                      <w:b/>
                      <w:bCs/>
                      <w:sz w:val="17"/>
                      <w:szCs w:val="17"/>
                      <w:lang w:val="ru-RU"/>
                    </w:rPr>
                    <w:t>ВНИМАНИЕ</w:t>
                  </w:r>
                </w:p>
              </w:tc>
            </w:tr>
            <w:tr w:rsidR="001E0E7E" w:rsidRPr="008F0269"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6327F9" w:rsidRDefault="001E0E7E" w:rsidP="001C1EA6">
                  <w:pPr>
                    <w:autoSpaceDE w:val="0"/>
                    <w:autoSpaceDN w:val="0"/>
                    <w:adjustRightInd w:val="0"/>
                    <w:rPr>
                      <w:rFonts w:ascii="Arial" w:hAnsi="Arial" w:cs="Arial"/>
                      <w:sz w:val="20"/>
                      <w:szCs w:val="20"/>
                      <w:lang w:val="ru-RU"/>
                    </w:rPr>
                  </w:pPr>
                  <w:r>
                    <w:rPr>
                      <w:rFonts w:ascii="Arial" w:hAnsi="Arial" w:cs="Arial"/>
                      <w:b/>
                      <w:bCs/>
                      <w:sz w:val="17"/>
                      <w:szCs w:val="17"/>
                      <w:lang w:val="ru-RU"/>
                    </w:rPr>
                    <w:t>Не</w:t>
                  </w:r>
                  <w:r w:rsidRPr="006327F9">
                    <w:rPr>
                      <w:rFonts w:ascii="Arial" w:hAnsi="Arial" w:cs="Arial"/>
                      <w:b/>
                      <w:bCs/>
                      <w:sz w:val="17"/>
                      <w:szCs w:val="17"/>
                      <w:lang w:val="ru-RU"/>
                    </w:rPr>
                    <w:t xml:space="preserve"> </w:t>
                  </w:r>
                  <w:r>
                    <w:rPr>
                      <w:rFonts w:ascii="Arial" w:hAnsi="Arial" w:cs="Arial"/>
                      <w:b/>
                      <w:bCs/>
                      <w:sz w:val="17"/>
                      <w:szCs w:val="17"/>
                      <w:lang w:val="ru-RU"/>
                    </w:rPr>
                    <w:t>буксируйте</w:t>
                  </w:r>
                  <w:r w:rsidRPr="006327F9">
                    <w:rPr>
                      <w:rFonts w:ascii="Arial" w:hAnsi="Arial" w:cs="Arial"/>
                      <w:b/>
                      <w:bCs/>
                      <w:sz w:val="17"/>
                      <w:szCs w:val="17"/>
                      <w:lang w:val="ru-RU"/>
                    </w:rPr>
                    <w:t xml:space="preserve"> </w:t>
                  </w:r>
                  <w:r>
                    <w:rPr>
                      <w:rFonts w:ascii="Arial" w:hAnsi="Arial" w:cs="Arial"/>
                      <w:b/>
                      <w:bCs/>
                      <w:sz w:val="17"/>
                      <w:szCs w:val="17"/>
                      <w:lang w:val="ru-RU"/>
                    </w:rPr>
                    <w:t>автомобиль</w:t>
                  </w:r>
                  <w:r w:rsidRPr="006327F9">
                    <w:rPr>
                      <w:rFonts w:ascii="Arial" w:hAnsi="Arial" w:cs="Arial"/>
                      <w:b/>
                      <w:bCs/>
                      <w:sz w:val="17"/>
                      <w:szCs w:val="17"/>
                      <w:lang w:val="ru-RU"/>
                    </w:rPr>
                    <w:t xml:space="preserve">, </w:t>
                  </w:r>
                  <w:r>
                    <w:rPr>
                      <w:rFonts w:ascii="Arial" w:hAnsi="Arial" w:cs="Arial"/>
                      <w:b/>
                      <w:bCs/>
                      <w:sz w:val="17"/>
                      <w:szCs w:val="17"/>
                      <w:lang w:val="ru-RU"/>
                    </w:rPr>
                    <w:t>используя</w:t>
                  </w:r>
                  <w:r w:rsidRPr="006327F9">
                    <w:rPr>
                      <w:rFonts w:ascii="Arial" w:hAnsi="Arial" w:cs="Arial"/>
                      <w:b/>
                      <w:bCs/>
                      <w:sz w:val="17"/>
                      <w:szCs w:val="17"/>
                      <w:lang w:val="ru-RU"/>
                    </w:rPr>
                    <w:t xml:space="preserve"> Г-образную част</w:t>
                  </w:r>
                  <w:r>
                    <w:rPr>
                      <w:rFonts w:ascii="Arial" w:hAnsi="Arial" w:cs="Arial"/>
                      <w:b/>
                      <w:bCs/>
                      <w:sz w:val="17"/>
                      <w:szCs w:val="17"/>
                      <w:lang w:val="ru-RU"/>
                    </w:rPr>
                    <w:t>ь сцепного устройства</w:t>
                  </w:r>
                  <w:r w:rsidRPr="006327F9">
                    <w:rPr>
                      <w:rFonts w:ascii="Arial" w:hAnsi="Arial" w:cs="Arial"/>
                      <w:b/>
                      <w:bCs/>
                      <w:sz w:val="17"/>
                      <w:szCs w:val="17"/>
                      <w:lang w:val="ru-RU"/>
                    </w:rPr>
                    <w:t xml:space="preserve">. </w:t>
                  </w:r>
                  <w:r>
                    <w:rPr>
                      <w:rFonts w:ascii="Arial" w:hAnsi="Arial" w:cs="Arial"/>
                      <w:b/>
                      <w:bCs/>
                      <w:sz w:val="17"/>
                      <w:szCs w:val="17"/>
                      <w:lang w:val="ru-RU"/>
                    </w:rPr>
                    <w:t>Эта часть может сломаться, что приведет к серьезным травмам или повреждению автомобиля</w:t>
                  </w:r>
                  <w:r>
                    <w:rPr>
                      <w:rFonts w:ascii="Arial" w:hAnsi="Arial" w:cs="Arial"/>
                      <w:sz w:val="20"/>
                      <w:szCs w:val="20"/>
                      <w:lang w:val="ru-RU"/>
                    </w:rPr>
                    <w:t>.</w:t>
                  </w:r>
                </w:p>
              </w:tc>
            </w:tr>
          </w:tbl>
          <w:p w:rsidR="001E0E7E" w:rsidRDefault="001E0E7E" w:rsidP="001C1EA6">
            <w:pPr>
              <w:autoSpaceDE w:val="0"/>
              <w:autoSpaceDN w:val="0"/>
              <w:adjustRightInd w:val="0"/>
              <w:spacing w:before="60"/>
              <w:jc w:val="both"/>
              <w:rPr>
                <w:rFonts w:ascii="Arial" w:hAnsi="Arial" w:cs="Arial"/>
                <w:sz w:val="20"/>
                <w:szCs w:val="20"/>
                <w:lang w:val="ru-RU"/>
              </w:rPr>
            </w:pPr>
          </w:p>
          <w:p w:rsidR="001E0E7E" w:rsidRDefault="001E0E7E" w:rsidP="001C1EA6">
            <w:pPr>
              <w:autoSpaceDE w:val="0"/>
              <w:autoSpaceDN w:val="0"/>
              <w:adjustRightInd w:val="0"/>
              <w:spacing w:before="60"/>
              <w:jc w:val="both"/>
              <w:rPr>
                <w:rFonts w:ascii="Arial" w:hAnsi="Arial" w:cs="Arial"/>
                <w:b/>
                <w:bCs/>
                <w:sz w:val="17"/>
                <w:szCs w:val="17"/>
                <w:lang w:val="ru-RU"/>
              </w:rPr>
            </w:pPr>
          </w:p>
          <w:tbl>
            <w:tblPr>
              <w:tblStyle w:val="a7"/>
              <w:tblW w:w="3574" w:type="dxa"/>
              <w:tblLook w:val="01E0"/>
            </w:tblPr>
            <w:tblGrid>
              <w:gridCol w:w="3574"/>
            </w:tblGrid>
            <w:tr w:rsidR="001E0E7E" w:rsidRPr="00B51901"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B51901" w:rsidRDefault="001E0E7E" w:rsidP="001C1EA6">
                  <w:pPr>
                    <w:spacing w:before="60"/>
                    <w:ind w:right="-37"/>
                    <w:jc w:val="both"/>
                    <w:rPr>
                      <w:rFonts w:ascii="Arial" w:hAnsi="Arial" w:cs="Arial"/>
                      <w:sz w:val="17"/>
                      <w:szCs w:val="17"/>
                      <w:lang w:val="en-US"/>
                    </w:rPr>
                  </w:pPr>
                  <w:r w:rsidRPr="00E227B7">
                    <w:rPr>
                      <w:rFonts w:ascii="Arial" w:hAnsi="Arial" w:cs="Arial"/>
                      <w:b/>
                      <w:bCs/>
                      <w:sz w:val="17"/>
                      <w:szCs w:val="17"/>
                      <w:lang w:val="ru-RU"/>
                    </w:rPr>
                    <w:t>ПРЕДУПРЕЖДЕНИЕ</w:t>
                  </w:r>
                </w:p>
              </w:tc>
            </w:tr>
            <w:tr w:rsidR="001E0E7E" w:rsidRPr="00B14A5E" w:rsidTr="001C1EA6">
              <w:tc>
                <w:tcPr>
                  <w:tcW w:w="3574" w:type="dxa"/>
                  <w:tcBorders>
                    <w:top w:val="single" w:sz="4" w:space="0" w:color="auto"/>
                    <w:left w:val="single" w:sz="4" w:space="0" w:color="auto"/>
                    <w:bottom w:val="single" w:sz="4" w:space="0" w:color="auto"/>
                    <w:right w:val="single" w:sz="4" w:space="0" w:color="auto"/>
                  </w:tcBorders>
                </w:tcPr>
                <w:p w:rsidR="001E0E7E" w:rsidRPr="00B14A5E" w:rsidRDefault="001E0E7E" w:rsidP="001C1EA6">
                  <w:pPr>
                    <w:autoSpaceDE w:val="0"/>
                    <w:autoSpaceDN w:val="0"/>
                    <w:adjustRightInd w:val="0"/>
                    <w:spacing w:before="60"/>
                    <w:jc w:val="both"/>
                    <w:rPr>
                      <w:rFonts w:ascii="Arial" w:hAnsi="Arial" w:cs="Arial"/>
                      <w:i/>
                      <w:sz w:val="20"/>
                      <w:szCs w:val="20"/>
                      <w:lang w:val="ru-RU"/>
                    </w:rPr>
                  </w:pPr>
                  <w:r w:rsidRPr="00B14A5E">
                    <w:rPr>
                      <w:rFonts w:ascii="Arial" w:hAnsi="Arial" w:cs="Arial"/>
                      <w:b/>
                      <w:bCs/>
                      <w:i/>
                      <w:sz w:val="17"/>
                      <w:szCs w:val="17"/>
                      <w:lang w:val="ru-RU"/>
                    </w:rPr>
                    <w:t>Не используйте устанавливаемые на оси сцепные устройства, так как они могут повредить кожух оси, подшипники колес, колеса или шины.  Также, никогда не устанавливайте сцепные устройства, мешающие нормальному функционированию энергопоглощающего бампера, если таковой установлен на вашем автомобиле.</w:t>
                  </w:r>
                </w:p>
              </w:tc>
            </w:tr>
          </w:tbl>
          <w:p w:rsidR="001E0E7E" w:rsidRPr="00A338C6" w:rsidRDefault="001E0E7E" w:rsidP="001C1EA6">
            <w:pPr>
              <w:autoSpaceDE w:val="0"/>
              <w:autoSpaceDN w:val="0"/>
              <w:adjustRightInd w:val="0"/>
              <w:spacing w:before="60"/>
              <w:jc w:val="both"/>
              <w:rPr>
                <w:rFonts w:ascii="Arial" w:hAnsi="Arial" w:cs="Arial"/>
                <w:sz w:val="20"/>
                <w:szCs w:val="20"/>
                <w:lang w:val="ru-RU"/>
              </w:rPr>
            </w:pPr>
          </w:p>
        </w:tc>
      </w:tr>
    </w:tbl>
    <w:p w:rsidR="001E0E7E" w:rsidRPr="00B14A5E" w:rsidRDefault="001E0E7E" w:rsidP="001E0E7E">
      <w:pPr>
        <w:autoSpaceDE w:val="0"/>
        <w:autoSpaceDN w:val="0"/>
        <w:adjustRightInd w:val="0"/>
        <w:rPr>
          <w:rFonts w:ascii="Arial" w:hAnsi="Arial" w:cs="Arial"/>
          <w:sz w:val="17"/>
          <w:szCs w:val="17"/>
          <w:lang w:val="ru-RU"/>
        </w:rPr>
      </w:pPr>
    </w:p>
    <w:p w:rsidR="001E0E7E" w:rsidRPr="00D77F06" w:rsidRDefault="001E0E7E" w:rsidP="001E0E7E">
      <w:pPr>
        <w:autoSpaceDE w:val="0"/>
        <w:autoSpaceDN w:val="0"/>
        <w:adjustRightInd w:val="0"/>
        <w:rPr>
          <w:rFonts w:ascii="Arial" w:hAnsi="Arial" w:cs="Arial"/>
          <w:sz w:val="17"/>
          <w:szCs w:val="17"/>
          <w:lang w:val="ru-RU"/>
        </w:rPr>
      </w:pPr>
      <w:r w:rsidRPr="00B14A5E">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F07A8E" w:rsidTr="001C1EA6">
        <w:tc>
          <w:tcPr>
            <w:tcW w:w="3789" w:type="dxa"/>
          </w:tcPr>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noProof/>
                <w:sz w:val="17"/>
                <w:szCs w:val="17"/>
                <w:lang w:val="ru-RU"/>
              </w:rPr>
              <w:lastRenderedPageBreak/>
              <w:drawing>
                <wp:inline distT="0" distB="0" distL="0" distR="0">
                  <wp:extent cx="2238375" cy="1704975"/>
                  <wp:effectExtent l="19050" t="0" r="9525" b="0"/>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314"/>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B14A5E" w:rsidRDefault="001E0E7E" w:rsidP="001C1EA6">
            <w:pPr>
              <w:autoSpaceDE w:val="0"/>
              <w:autoSpaceDN w:val="0"/>
              <w:adjustRightInd w:val="0"/>
              <w:spacing w:before="60"/>
              <w:rPr>
                <w:rFonts w:ascii="Arial" w:hAnsi="Arial" w:cs="Arial"/>
                <w:b/>
                <w:bCs/>
                <w:sz w:val="16"/>
                <w:szCs w:val="16"/>
                <w:lang w:val="ru-RU"/>
              </w:rPr>
            </w:pPr>
            <w:r w:rsidRPr="00B14A5E">
              <w:rPr>
                <w:rFonts w:ascii="Arial" w:hAnsi="Arial" w:cs="Arial"/>
                <w:b/>
                <w:bCs/>
                <w:sz w:val="16"/>
                <w:szCs w:val="16"/>
                <w:lang w:val="ru-RU"/>
              </w:rPr>
              <w:t xml:space="preserve">1 </w:t>
            </w:r>
            <w:r>
              <w:rPr>
                <w:rFonts w:ascii="Arial" w:hAnsi="Arial" w:cs="Arial"/>
                <w:b/>
                <w:bCs/>
                <w:sz w:val="16"/>
                <w:szCs w:val="16"/>
                <w:lang w:val="ru-RU"/>
              </w:rPr>
              <w:t>Номинальная нагрузка на фаркоп</w:t>
            </w:r>
          </w:p>
          <w:p w:rsidR="001E0E7E" w:rsidRPr="00B14A5E" w:rsidRDefault="001E0E7E" w:rsidP="001C1EA6">
            <w:pPr>
              <w:autoSpaceDE w:val="0"/>
              <w:autoSpaceDN w:val="0"/>
              <w:adjustRightInd w:val="0"/>
              <w:spacing w:before="60"/>
              <w:rPr>
                <w:rFonts w:ascii="Arial" w:hAnsi="Arial" w:cs="Arial"/>
                <w:b/>
                <w:bCs/>
                <w:sz w:val="16"/>
                <w:szCs w:val="16"/>
                <w:lang w:val="ru-RU"/>
              </w:rPr>
            </w:pPr>
            <w:r w:rsidRPr="00B14A5E">
              <w:rPr>
                <w:rFonts w:ascii="Arial" w:hAnsi="Arial" w:cs="Arial"/>
                <w:b/>
                <w:bCs/>
                <w:sz w:val="16"/>
                <w:szCs w:val="16"/>
                <w:lang w:val="ru-RU"/>
              </w:rPr>
              <w:t xml:space="preserve">2 </w:t>
            </w:r>
            <w:r>
              <w:rPr>
                <w:rFonts w:ascii="Arial" w:hAnsi="Arial" w:cs="Arial"/>
                <w:b/>
                <w:bCs/>
                <w:sz w:val="16"/>
                <w:szCs w:val="16"/>
                <w:lang w:val="ru-RU"/>
              </w:rPr>
              <w:t>Диаметр шара</w:t>
            </w:r>
          </w:p>
          <w:p w:rsidR="001E0E7E" w:rsidRDefault="001E0E7E" w:rsidP="001C1EA6">
            <w:pPr>
              <w:autoSpaceDE w:val="0"/>
              <w:autoSpaceDN w:val="0"/>
              <w:adjustRightInd w:val="0"/>
              <w:spacing w:before="60"/>
              <w:rPr>
                <w:rFonts w:ascii="Arial" w:hAnsi="Arial" w:cs="Arial"/>
                <w:b/>
                <w:bCs/>
                <w:sz w:val="16"/>
                <w:szCs w:val="16"/>
                <w:lang w:val="ru-RU"/>
              </w:rPr>
            </w:pPr>
            <w:r>
              <w:rPr>
                <w:rFonts w:ascii="Arial" w:hAnsi="Arial" w:cs="Arial"/>
                <w:b/>
                <w:bCs/>
                <w:sz w:val="16"/>
                <w:szCs w:val="16"/>
                <w:lang w:val="ru-RU"/>
              </w:rPr>
              <w:t>3 Длина стержня до головки</w:t>
            </w:r>
          </w:p>
          <w:p w:rsidR="001E0E7E" w:rsidRDefault="001E0E7E" w:rsidP="001C1EA6">
            <w:pPr>
              <w:autoSpaceDE w:val="0"/>
              <w:autoSpaceDN w:val="0"/>
              <w:adjustRightInd w:val="0"/>
              <w:spacing w:before="60"/>
              <w:rPr>
                <w:rFonts w:ascii="Arial" w:hAnsi="Arial" w:cs="Arial"/>
                <w:sz w:val="20"/>
                <w:szCs w:val="20"/>
                <w:lang w:val="ru-RU"/>
              </w:rPr>
            </w:pPr>
            <w:r>
              <w:rPr>
                <w:rFonts w:ascii="Arial" w:hAnsi="Arial" w:cs="Arial"/>
                <w:b/>
                <w:bCs/>
                <w:sz w:val="16"/>
                <w:szCs w:val="16"/>
                <w:lang w:val="ru-RU"/>
              </w:rPr>
              <w:t>4 Диаметр стержня</w:t>
            </w:r>
          </w:p>
          <w:p w:rsidR="001E0E7E" w:rsidRPr="00A338C6" w:rsidRDefault="001E0E7E" w:rsidP="001C1EA6">
            <w:pPr>
              <w:autoSpaceDE w:val="0"/>
              <w:autoSpaceDN w:val="0"/>
              <w:adjustRightInd w:val="0"/>
              <w:spacing w:before="60"/>
              <w:jc w:val="both"/>
              <w:rPr>
                <w:rFonts w:ascii="Arial" w:hAnsi="Arial" w:cs="Arial"/>
                <w:b/>
                <w:bCs/>
                <w:sz w:val="17"/>
                <w:szCs w:val="17"/>
                <w:lang w:val="ru-RU"/>
              </w:rPr>
            </w:pPr>
          </w:p>
        </w:tc>
        <w:tc>
          <w:tcPr>
            <w:tcW w:w="3836" w:type="dxa"/>
          </w:tcPr>
          <w:p w:rsidR="001E0E7E" w:rsidRPr="00A338C6" w:rsidRDefault="001E0E7E" w:rsidP="001C1EA6">
            <w:pPr>
              <w:autoSpaceDE w:val="0"/>
              <w:autoSpaceDN w:val="0"/>
              <w:adjustRightInd w:val="0"/>
              <w:spacing w:before="60"/>
              <w:rPr>
                <w:rFonts w:ascii="Arial" w:hAnsi="Arial" w:cs="Arial"/>
                <w:b/>
                <w:bCs/>
                <w:sz w:val="17"/>
                <w:szCs w:val="17"/>
                <w:lang w:val="en-US"/>
              </w:rPr>
            </w:pPr>
            <w:r>
              <w:rPr>
                <w:rFonts w:ascii="Arial" w:hAnsi="Arial" w:cs="Arial"/>
                <w:b/>
                <w:bCs/>
                <w:sz w:val="17"/>
                <w:szCs w:val="17"/>
                <w:lang w:val="ru-RU"/>
              </w:rPr>
              <w:t>ФАРКОП</w:t>
            </w:r>
          </w:p>
          <w:p w:rsidR="001E0E7E" w:rsidRPr="001564F7" w:rsidRDefault="001E0E7E" w:rsidP="001C1EA6">
            <w:pPr>
              <w:autoSpaceDE w:val="0"/>
              <w:autoSpaceDN w:val="0"/>
              <w:adjustRightInd w:val="0"/>
              <w:spacing w:before="60"/>
              <w:rPr>
                <w:rFonts w:ascii="Arial" w:hAnsi="Arial" w:cs="Arial"/>
                <w:sz w:val="17"/>
                <w:szCs w:val="17"/>
                <w:lang w:val="ru-RU"/>
              </w:rPr>
            </w:pPr>
            <w:r>
              <w:rPr>
                <w:rFonts w:ascii="Arial" w:hAnsi="Arial" w:cs="Arial"/>
                <w:sz w:val="17"/>
                <w:szCs w:val="17"/>
                <w:lang w:val="ru-RU"/>
              </w:rPr>
              <w:t>Соблюдайте эти простые шаги для того, чтобы правильно определить, какого типа фаркоп вам необходим</w:t>
            </w:r>
            <w:r w:rsidRPr="001564F7">
              <w:rPr>
                <w:rFonts w:ascii="Arial" w:hAnsi="Arial" w:cs="Arial"/>
                <w:sz w:val="17"/>
                <w:szCs w:val="17"/>
                <w:lang w:val="ru-RU"/>
              </w:rPr>
              <w:t>:</w:t>
            </w:r>
          </w:p>
          <w:p w:rsidR="001E0E7E" w:rsidRDefault="001E0E7E" w:rsidP="001C1EA6">
            <w:pPr>
              <w:autoSpaceDE w:val="0"/>
              <w:autoSpaceDN w:val="0"/>
              <w:adjustRightInd w:val="0"/>
              <w:spacing w:before="60"/>
              <w:ind w:left="171" w:hanging="171"/>
              <w:jc w:val="both"/>
              <w:rPr>
                <w:rFonts w:ascii="Arial" w:hAnsi="Arial" w:cs="Arial"/>
                <w:sz w:val="17"/>
                <w:szCs w:val="17"/>
                <w:lang w:val="ru-RU"/>
              </w:rPr>
            </w:pPr>
            <w:r w:rsidRPr="001564F7">
              <w:rPr>
                <w:rFonts w:ascii="Arial" w:hAnsi="Arial" w:cs="Arial"/>
                <w:sz w:val="17"/>
                <w:szCs w:val="17"/>
                <w:lang w:val="ru-RU"/>
              </w:rPr>
              <w:t xml:space="preserve">1. </w:t>
            </w:r>
            <w:r>
              <w:rPr>
                <w:rFonts w:ascii="Arial" w:hAnsi="Arial" w:cs="Arial"/>
                <w:sz w:val="17"/>
                <w:szCs w:val="17"/>
                <w:lang w:val="ru-RU"/>
              </w:rPr>
              <w:t>Определите правильный размер фаркопа для соединительного устройства прицепа</w:t>
            </w:r>
            <w:r w:rsidRPr="005C3504">
              <w:rPr>
                <w:rFonts w:ascii="Arial" w:hAnsi="Arial" w:cs="Arial"/>
                <w:sz w:val="17"/>
                <w:szCs w:val="17"/>
                <w:lang w:val="ru-RU"/>
              </w:rPr>
              <w:t xml:space="preserve">. </w:t>
            </w:r>
            <w:r>
              <w:rPr>
                <w:rFonts w:ascii="Arial" w:hAnsi="Arial" w:cs="Arial"/>
                <w:sz w:val="17"/>
                <w:szCs w:val="17"/>
                <w:lang w:val="ru-RU"/>
              </w:rPr>
              <w:t>На большинстве соединительных устройств проштампован требуемый размер фаркопа</w:t>
            </w:r>
            <w:r w:rsidRPr="005C3504">
              <w:rPr>
                <w:rFonts w:ascii="Arial" w:hAnsi="Arial" w:cs="Arial"/>
                <w:sz w:val="17"/>
                <w:szCs w:val="17"/>
                <w:lang w:val="ru-RU"/>
              </w:rPr>
              <w:t xml:space="preserve">. </w:t>
            </w:r>
            <w:r>
              <w:rPr>
                <w:rFonts w:ascii="Arial" w:hAnsi="Arial" w:cs="Arial"/>
                <w:sz w:val="17"/>
                <w:szCs w:val="17"/>
                <w:lang w:val="ru-RU"/>
              </w:rPr>
              <w:t>Размеры, которые вы с наибольшей вероятностью найдете проштампованными на соединительных устройствах:</w:t>
            </w:r>
          </w:p>
          <w:p w:rsidR="001E0E7E" w:rsidRDefault="001E0E7E" w:rsidP="001C1EA6">
            <w:pPr>
              <w:autoSpaceDE w:val="0"/>
              <w:autoSpaceDN w:val="0"/>
              <w:adjustRightInd w:val="0"/>
              <w:spacing w:before="60"/>
              <w:rPr>
                <w:rFonts w:ascii="Arial" w:hAnsi="Arial" w:cs="Arial"/>
                <w:sz w:val="17"/>
                <w:szCs w:val="17"/>
                <w:lang w:val="ru-RU"/>
              </w:rPr>
            </w:pPr>
          </w:p>
          <w:tbl>
            <w:tblPr>
              <w:tblStyle w:val="a7"/>
              <w:tblW w:w="0" w:type="auto"/>
              <w:tblLook w:val="01E0"/>
            </w:tblPr>
            <w:tblGrid>
              <w:gridCol w:w="1802"/>
              <w:gridCol w:w="1803"/>
            </w:tblGrid>
            <w:tr w:rsidR="001E0E7E" w:rsidTr="001C1EA6">
              <w:tc>
                <w:tcPr>
                  <w:tcW w:w="1802" w:type="dxa"/>
                </w:tcPr>
                <w:p w:rsidR="001E0E7E" w:rsidRDefault="001E0E7E" w:rsidP="001C1EA6">
                  <w:pPr>
                    <w:autoSpaceDE w:val="0"/>
                    <w:autoSpaceDN w:val="0"/>
                    <w:adjustRightInd w:val="0"/>
                    <w:spacing w:before="60"/>
                    <w:rPr>
                      <w:rFonts w:ascii="Arial" w:hAnsi="Arial" w:cs="Arial"/>
                      <w:sz w:val="17"/>
                      <w:szCs w:val="17"/>
                      <w:lang w:val="ru-RU"/>
                    </w:rPr>
                  </w:pPr>
                  <w:r>
                    <w:rPr>
                      <w:rFonts w:ascii="Arial" w:hAnsi="Arial" w:cs="Arial"/>
                      <w:sz w:val="17"/>
                      <w:szCs w:val="17"/>
                      <w:lang w:val="ru-RU"/>
                    </w:rPr>
                    <w:t>Класс прицепа</w:t>
                  </w:r>
                </w:p>
              </w:tc>
              <w:tc>
                <w:tcPr>
                  <w:tcW w:w="1803" w:type="dxa"/>
                </w:tcPr>
                <w:p w:rsidR="001E0E7E" w:rsidRDefault="001E0E7E" w:rsidP="001C1EA6">
                  <w:pPr>
                    <w:autoSpaceDE w:val="0"/>
                    <w:autoSpaceDN w:val="0"/>
                    <w:adjustRightInd w:val="0"/>
                    <w:spacing w:before="60"/>
                    <w:rPr>
                      <w:rFonts w:ascii="Arial" w:hAnsi="Arial" w:cs="Arial"/>
                      <w:sz w:val="17"/>
                      <w:szCs w:val="17"/>
                      <w:lang w:val="ru-RU"/>
                    </w:rPr>
                  </w:pPr>
                  <w:r>
                    <w:rPr>
                      <w:rFonts w:ascii="Arial" w:hAnsi="Arial" w:cs="Arial"/>
                      <w:sz w:val="17"/>
                      <w:szCs w:val="17"/>
                      <w:lang w:val="ru-RU"/>
                    </w:rPr>
                    <w:t>Типичный размер фаркопа</w:t>
                  </w:r>
                </w:p>
              </w:tc>
            </w:tr>
            <w:tr w:rsidR="001E0E7E" w:rsidTr="001C1EA6">
              <w:tc>
                <w:tcPr>
                  <w:tcW w:w="1802" w:type="dxa"/>
                </w:tcPr>
                <w:p w:rsidR="001E0E7E" w:rsidRDefault="001E0E7E" w:rsidP="001C1EA6">
                  <w:pPr>
                    <w:autoSpaceDE w:val="0"/>
                    <w:autoSpaceDN w:val="0"/>
                    <w:adjustRightInd w:val="0"/>
                    <w:spacing w:before="60"/>
                    <w:rPr>
                      <w:rFonts w:ascii="Arial" w:hAnsi="Arial" w:cs="Arial"/>
                      <w:sz w:val="17"/>
                      <w:szCs w:val="17"/>
                      <w:lang w:val="ru-RU"/>
                    </w:rPr>
                  </w:pPr>
                  <w:r w:rsidRPr="00A338C6">
                    <w:rPr>
                      <w:rFonts w:ascii="Arial" w:hAnsi="Arial" w:cs="Arial"/>
                      <w:sz w:val="17"/>
                      <w:szCs w:val="17"/>
                      <w:lang w:val="en-US"/>
                    </w:rPr>
                    <w:t>III</w:t>
                  </w:r>
                </w:p>
              </w:tc>
              <w:tc>
                <w:tcPr>
                  <w:tcW w:w="1803" w:type="dxa"/>
                </w:tcPr>
                <w:p w:rsidR="001E0E7E" w:rsidRDefault="001E0E7E" w:rsidP="001C1EA6">
                  <w:pPr>
                    <w:autoSpaceDE w:val="0"/>
                    <w:autoSpaceDN w:val="0"/>
                    <w:adjustRightInd w:val="0"/>
                    <w:spacing w:before="60"/>
                    <w:rPr>
                      <w:rFonts w:ascii="Arial" w:hAnsi="Arial" w:cs="Arial"/>
                      <w:sz w:val="17"/>
                      <w:szCs w:val="17"/>
                      <w:lang w:val="ru-RU"/>
                    </w:rPr>
                  </w:pPr>
                  <w:r>
                    <w:rPr>
                      <w:rFonts w:ascii="Arial" w:hAnsi="Arial" w:cs="Arial"/>
                      <w:sz w:val="17"/>
                      <w:szCs w:val="17"/>
                      <w:lang w:val="ru-RU"/>
                    </w:rPr>
                    <w:t>2 дюйма</w:t>
                  </w:r>
                </w:p>
              </w:tc>
            </w:tr>
            <w:tr w:rsidR="001E0E7E" w:rsidTr="001C1EA6">
              <w:tc>
                <w:tcPr>
                  <w:tcW w:w="1802" w:type="dxa"/>
                </w:tcPr>
                <w:p w:rsidR="001E0E7E" w:rsidRDefault="001E0E7E" w:rsidP="001C1EA6">
                  <w:pPr>
                    <w:autoSpaceDE w:val="0"/>
                    <w:autoSpaceDN w:val="0"/>
                    <w:adjustRightInd w:val="0"/>
                    <w:spacing w:before="60"/>
                    <w:rPr>
                      <w:rFonts w:ascii="Arial" w:hAnsi="Arial" w:cs="Arial"/>
                      <w:sz w:val="17"/>
                      <w:szCs w:val="17"/>
                      <w:lang w:val="ru-RU"/>
                    </w:rPr>
                  </w:pPr>
                  <w:r w:rsidRPr="00A338C6">
                    <w:rPr>
                      <w:rFonts w:ascii="Arial" w:hAnsi="Arial" w:cs="Arial"/>
                      <w:sz w:val="17"/>
                      <w:szCs w:val="17"/>
                      <w:lang w:val="en-US"/>
                    </w:rPr>
                    <w:t>II</w:t>
                  </w:r>
                </w:p>
              </w:tc>
              <w:tc>
                <w:tcPr>
                  <w:tcW w:w="1803" w:type="dxa"/>
                </w:tcPr>
                <w:p w:rsidR="001E0E7E" w:rsidRDefault="001E0E7E" w:rsidP="001C1EA6">
                  <w:pPr>
                    <w:autoSpaceDE w:val="0"/>
                    <w:autoSpaceDN w:val="0"/>
                    <w:adjustRightInd w:val="0"/>
                    <w:spacing w:before="60"/>
                    <w:rPr>
                      <w:rFonts w:ascii="Arial" w:hAnsi="Arial" w:cs="Arial"/>
                      <w:sz w:val="17"/>
                      <w:szCs w:val="17"/>
                      <w:lang w:val="ru-RU"/>
                    </w:rPr>
                  </w:pPr>
                  <w:r>
                    <w:rPr>
                      <w:rFonts w:ascii="Arial" w:hAnsi="Arial" w:cs="Arial"/>
                      <w:sz w:val="17"/>
                      <w:szCs w:val="17"/>
                      <w:lang w:val="ru-RU"/>
                    </w:rPr>
                    <w:t>2 дюйма</w:t>
                  </w:r>
                </w:p>
              </w:tc>
            </w:tr>
            <w:tr w:rsidR="001E0E7E" w:rsidTr="001C1EA6">
              <w:tc>
                <w:tcPr>
                  <w:tcW w:w="1802" w:type="dxa"/>
                </w:tcPr>
                <w:p w:rsidR="001E0E7E" w:rsidRDefault="001E0E7E" w:rsidP="001C1EA6">
                  <w:pPr>
                    <w:autoSpaceDE w:val="0"/>
                    <w:autoSpaceDN w:val="0"/>
                    <w:adjustRightInd w:val="0"/>
                    <w:spacing w:before="60"/>
                    <w:rPr>
                      <w:rFonts w:ascii="Arial" w:hAnsi="Arial" w:cs="Arial"/>
                      <w:sz w:val="17"/>
                      <w:szCs w:val="17"/>
                      <w:lang w:val="ru-RU"/>
                    </w:rPr>
                  </w:pPr>
                  <w:r w:rsidRPr="00A338C6">
                    <w:rPr>
                      <w:rFonts w:ascii="Arial" w:hAnsi="Arial" w:cs="Arial"/>
                      <w:sz w:val="17"/>
                      <w:szCs w:val="17"/>
                      <w:lang w:val="en-US"/>
                    </w:rPr>
                    <w:t>I</w:t>
                  </w:r>
                </w:p>
              </w:tc>
              <w:tc>
                <w:tcPr>
                  <w:tcW w:w="1803" w:type="dxa"/>
                </w:tcPr>
                <w:p w:rsidR="001E0E7E" w:rsidRPr="005C3504" w:rsidRDefault="001E0E7E" w:rsidP="001C1EA6">
                  <w:pPr>
                    <w:autoSpaceDE w:val="0"/>
                    <w:autoSpaceDN w:val="0"/>
                    <w:adjustRightInd w:val="0"/>
                    <w:spacing w:before="60"/>
                    <w:rPr>
                      <w:rFonts w:ascii="Arial" w:hAnsi="Arial" w:cs="Arial"/>
                      <w:sz w:val="17"/>
                      <w:szCs w:val="17"/>
                      <w:lang w:val="ru-RU"/>
                    </w:rPr>
                  </w:pPr>
                  <w:r w:rsidRPr="00F838E0">
                    <w:rPr>
                      <w:rFonts w:ascii="Arial" w:hAnsi="Arial" w:cs="Arial"/>
                      <w:sz w:val="17"/>
                      <w:szCs w:val="17"/>
                      <w:lang w:val="ru-RU"/>
                    </w:rPr>
                    <w:t>1 7/8</w:t>
                  </w:r>
                  <w:r>
                    <w:rPr>
                      <w:rFonts w:ascii="Arial" w:hAnsi="Arial" w:cs="Arial"/>
                      <w:sz w:val="17"/>
                      <w:szCs w:val="17"/>
                      <w:lang w:val="ru-RU"/>
                    </w:rPr>
                    <w:t xml:space="preserve"> дюйма</w:t>
                  </w:r>
                </w:p>
              </w:tc>
            </w:tr>
          </w:tbl>
          <w:p w:rsidR="001E0E7E" w:rsidRPr="00A338C6" w:rsidRDefault="001E0E7E" w:rsidP="001C1EA6">
            <w:pPr>
              <w:autoSpaceDE w:val="0"/>
              <w:autoSpaceDN w:val="0"/>
              <w:adjustRightInd w:val="0"/>
              <w:spacing w:before="60"/>
              <w:rPr>
                <w:rFonts w:ascii="Arial" w:hAnsi="Arial" w:cs="Arial"/>
                <w:sz w:val="17"/>
                <w:szCs w:val="17"/>
                <w:lang w:val="ru-RU"/>
              </w:rPr>
            </w:pPr>
          </w:p>
          <w:p w:rsidR="001E0E7E" w:rsidRPr="00F838E0" w:rsidRDefault="001E0E7E" w:rsidP="001C1EA6">
            <w:pPr>
              <w:autoSpaceDE w:val="0"/>
              <w:autoSpaceDN w:val="0"/>
              <w:adjustRightInd w:val="0"/>
              <w:spacing w:before="60"/>
              <w:ind w:left="171" w:hanging="171"/>
              <w:jc w:val="both"/>
              <w:rPr>
                <w:rFonts w:ascii="Arial" w:hAnsi="Arial" w:cs="Arial"/>
                <w:sz w:val="17"/>
                <w:szCs w:val="17"/>
                <w:lang w:val="ru-RU"/>
              </w:rPr>
            </w:pPr>
            <w:r w:rsidRPr="00F838E0">
              <w:rPr>
                <w:rFonts w:ascii="Arial" w:hAnsi="Arial" w:cs="Arial"/>
                <w:sz w:val="17"/>
                <w:szCs w:val="17"/>
                <w:lang w:val="ru-RU"/>
              </w:rPr>
              <w:t xml:space="preserve">2. </w:t>
            </w:r>
            <w:r>
              <w:rPr>
                <w:rFonts w:ascii="Arial" w:hAnsi="Arial" w:cs="Arial"/>
                <w:sz w:val="17"/>
                <w:szCs w:val="17"/>
                <w:lang w:val="ru-RU"/>
              </w:rPr>
              <w:t>Подберите фаркоп так, чтобы его допустимая нагрузка соответствовала или превышала полный вес прицепа</w:t>
            </w:r>
            <w:r w:rsidRPr="00F838E0">
              <w:rPr>
                <w:rFonts w:ascii="Arial" w:hAnsi="Arial" w:cs="Arial"/>
                <w:sz w:val="17"/>
                <w:szCs w:val="17"/>
                <w:lang w:val="ru-RU"/>
              </w:rPr>
              <w:t xml:space="preserve">. </w:t>
            </w:r>
            <w:r>
              <w:rPr>
                <w:rFonts w:ascii="Arial" w:hAnsi="Arial" w:cs="Arial"/>
                <w:sz w:val="17"/>
                <w:szCs w:val="17"/>
                <w:lang w:val="ru-RU"/>
              </w:rPr>
              <w:t xml:space="preserve"> Номинальная нагрузка на фаркоп должна быть напечатана на верху шарообразной части</w:t>
            </w:r>
            <w:r w:rsidRPr="00F838E0">
              <w:rPr>
                <w:rFonts w:ascii="Arial" w:hAnsi="Arial" w:cs="Arial"/>
                <w:sz w:val="17"/>
                <w:szCs w:val="17"/>
                <w:lang w:val="ru-RU"/>
              </w:rPr>
              <w:t>.</w:t>
            </w:r>
          </w:p>
          <w:p w:rsidR="001E0E7E" w:rsidRPr="00A338C6" w:rsidRDefault="001E0E7E" w:rsidP="001C1EA6">
            <w:pPr>
              <w:autoSpaceDE w:val="0"/>
              <w:autoSpaceDN w:val="0"/>
              <w:adjustRightInd w:val="0"/>
              <w:spacing w:before="60"/>
              <w:ind w:left="171" w:hanging="171"/>
              <w:jc w:val="both"/>
              <w:rPr>
                <w:rFonts w:ascii="Arial" w:hAnsi="Arial" w:cs="Arial"/>
                <w:b/>
                <w:bCs/>
                <w:sz w:val="17"/>
                <w:szCs w:val="17"/>
                <w:lang w:val="ru-RU"/>
              </w:rPr>
            </w:pPr>
            <w:r w:rsidRPr="00F838E0">
              <w:rPr>
                <w:rFonts w:ascii="Arial" w:hAnsi="Arial" w:cs="Arial"/>
                <w:sz w:val="17"/>
                <w:szCs w:val="17"/>
                <w:lang w:val="ru-RU"/>
              </w:rPr>
              <w:t xml:space="preserve">3. </w:t>
            </w:r>
            <w:r>
              <w:rPr>
                <w:rFonts w:ascii="Arial" w:hAnsi="Arial" w:cs="Arial"/>
                <w:sz w:val="17"/>
                <w:szCs w:val="17"/>
                <w:lang w:val="ru-RU"/>
              </w:rPr>
              <w:t>При установке в шарообразную насадку стержень с резьбой должен выступать за нижнюю часть</w:t>
            </w:r>
            <w:r w:rsidRPr="00F07A8E">
              <w:rPr>
                <w:rFonts w:ascii="Arial" w:hAnsi="Arial" w:cs="Arial"/>
                <w:sz w:val="17"/>
                <w:szCs w:val="17"/>
                <w:lang w:val="ru-RU"/>
              </w:rPr>
              <w:t xml:space="preserve"> </w:t>
            </w:r>
            <w:r>
              <w:rPr>
                <w:rFonts w:ascii="Arial" w:hAnsi="Arial" w:cs="Arial"/>
                <w:sz w:val="17"/>
                <w:szCs w:val="17"/>
                <w:lang w:val="ru-RU"/>
              </w:rPr>
              <w:t>стопорной</w:t>
            </w:r>
            <w:r w:rsidRPr="00F07A8E">
              <w:rPr>
                <w:rFonts w:ascii="Arial" w:hAnsi="Arial" w:cs="Arial"/>
                <w:sz w:val="17"/>
                <w:szCs w:val="17"/>
                <w:lang w:val="ru-RU"/>
              </w:rPr>
              <w:t xml:space="preserve"> </w:t>
            </w:r>
            <w:r>
              <w:rPr>
                <w:rFonts w:ascii="Arial" w:hAnsi="Arial" w:cs="Arial"/>
                <w:sz w:val="17"/>
                <w:szCs w:val="17"/>
                <w:lang w:val="ru-RU"/>
              </w:rPr>
              <w:t>шайбы</w:t>
            </w:r>
            <w:r w:rsidRPr="00F07A8E">
              <w:rPr>
                <w:rFonts w:ascii="Arial" w:hAnsi="Arial" w:cs="Arial"/>
                <w:sz w:val="17"/>
                <w:szCs w:val="17"/>
                <w:lang w:val="ru-RU"/>
              </w:rPr>
              <w:t xml:space="preserve"> </w:t>
            </w:r>
            <w:r>
              <w:rPr>
                <w:rFonts w:ascii="Arial" w:hAnsi="Arial" w:cs="Arial"/>
                <w:sz w:val="17"/>
                <w:szCs w:val="17"/>
                <w:lang w:val="ru-RU"/>
              </w:rPr>
              <w:t>и</w:t>
            </w:r>
            <w:r w:rsidRPr="00F07A8E">
              <w:rPr>
                <w:rFonts w:ascii="Arial" w:hAnsi="Arial" w:cs="Arial"/>
                <w:sz w:val="17"/>
                <w:szCs w:val="17"/>
                <w:lang w:val="ru-RU"/>
              </w:rPr>
              <w:t xml:space="preserve"> </w:t>
            </w:r>
            <w:r>
              <w:rPr>
                <w:rFonts w:ascii="Arial" w:hAnsi="Arial" w:cs="Arial"/>
                <w:sz w:val="17"/>
                <w:szCs w:val="17"/>
                <w:lang w:val="ru-RU"/>
              </w:rPr>
              <w:t>гайки, как минимум, на две нитки резьбы.  Стержень фаркопа должен подходить к диаметру крепежного отверстия шарообразной насадки.</w:t>
            </w:r>
          </w:p>
        </w:tc>
        <w:tc>
          <w:tcPr>
            <w:tcW w:w="3853"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noProof/>
                <w:sz w:val="20"/>
                <w:szCs w:val="20"/>
                <w:lang w:val="ru-RU"/>
              </w:rPr>
              <w:drawing>
                <wp:inline distT="0" distB="0" distL="0" distR="0">
                  <wp:extent cx="2238375" cy="1714500"/>
                  <wp:effectExtent l="19050" t="0" r="9525" b="0"/>
                  <wp:docPr id="435"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315"/>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jc w:val="both"/>
              <w:rPr>
                <w:rFonts w:ascii="Arial" w:hAnsi="Arial" w:cs="Arial"/>
                <w:sz w:val="20"/>
                <w:szCs w:val="20"/>
                <w:lang w:val="ru-RU"/>
              </w:rPr>
            </w:pPr>
          </w:p>
          <w:p w:rsidR="001E0E7E" w:rsidRPr="00A338C6"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noProof/>
                <w:sz w:val="20"/>
                <w:szCs w:val="20"/>
                <w:lang w:val="ru-RU"/>
              </w:rPr>
              <w:drawing>
                <wp:inline distT="0" distB="0" distL="0" distR="0">
                  <wp:extent cx="2238375" cy="1714500"/>
                  <wp:effectExtent l="19050" t="0" r="9525" b="0"/>
                  <wp:docPr id="436"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316"/>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D03628" w:rsidRDefault="001E0E7E" w:rsidP="001C1EA6">
            <w:pPr>
              <w:autoSpaceDE w:val="0"/>
              <w:autoSpaceDN w:val="0"/>
              <w:adjustRightInd w:val="0"/>
              <w:spacing w:before="60"/>
              <w:rPr>
                <w:rFonts w:ascii="Arial" w:hAnsi="Arial" w:cs="Arial"/>
                <w:b/>
                <w:bCs/>
                <w:sz w:val="16"/>
                <w:szCs w:val="16"/>
                <w:lang w:val="ru-RU"/>
              </w:rPr>
            </w:pPr>
            <w:r w:rsidRPr="00F07A8E">
              <w:rPr>
                <w:rFonts w:ascii="Arial" w:hAnsi="Arial" w:cs="Arial"/>
                <w:b/>
                <w:bCs/>
                <w:sz w:val="16"/>
                <w:szCs w:val="16"/>
                <w:lang w:val="ru-RU"/>
              </w:rPr>
              <w:t xml:space="preserve">1 </w:t>
            </w:r>
            <w:r>
              <w:rPr>
                <w:rFonts w:ascii="Arial" w:hAnsi="Arial" w:cs="Arial"/>
                <w:b/>
                <w:bCs/>
                <w:sz w:val="16"/>
                <w:szCs w:val="16"/>
                <w:lang w:val="ru-RU"/>
              </w:rPr>
              <w:t>Соединительное устройство</w:t>
            </w:r>
          </w:p>
          <w:p w:rsidR="001E0E7E" w:rsidRPr="00F07A8E" w:rsidRDefault="001E0E7E" w:rsidP="001C1EA6">
            <w:pPr>
              <w:autoSpaceDE w:val="0"/>
              <w:autoSpaceDN w:val="0"/>
              <w:adjustRightInd w:val="0"/>
              <w:spacing w:before="60"/>
              <w:rPr>
                <w:rFonts w:ascii="Arial" w:hAnsi="Arial" w:cs="Arial"/>
                <w:b/>
                <w:bCs/>
                <w:sz w:val="16"/>
                <w:szCs w:val="16"/>
                <w:lang w:val="ru-RU"/>
              </w:rPr>
            </w:pPr>
            <w:r w:rsidRPr="00F07A8E">
              <w:rPr>
                <w:rFonts w:ascii="Arial" w:hAnsi="Arial" w:cs="Arial"/>
                <w:b/>
                <w:bCs/>
                <w:sz w:val="16"/>
                <w:szCs w:val="16"/>
                <w:lang w:val="ru-RU"/>
              </w:rPr>
              <w:t xml:space="preserve">2 </w:t>
            </w:r>
            <w:r>
              <w:rPr>
                <w:rFonts w:ascii="Arial" w:hAnsi="Arial" w:cs="Arial"/>
                <w:b/>
                <w:bCs/>
                <w:sz w:val="16"/>
                <w:szCs w:val="16"/>
                <w:lang w:val="ru-RU"/>
              </w:rPr>
              <w:t>Фаркоп</w:t>
            </w:r>
            <w:r w:rsidRPr="00F07A8E">
              <w:rPr>
                <w:rFonts w:ascii="Arial" w:hAnsi="Arial" w:cs="Arial"/>
                <w:b/>
                <w:bCs/>
                <w:sz w:val="16"/>
                <w:szCs w:val="16"/>
                <w:lang w:val="ru-RU"/>
              </w:rPr>
              <w:t xml:space="preserve"> </w:t>
            </w:r>
          </w:p>
          <w:p w:rsidR="001E0E7E" w:rsidRPr="00F07A8E" w:rsidRDefault="001E0E7E" w:rsidP="001C1EA6">
            <w:pPr>
              <w:autoSpaceDE w:val="0"/>
              <w:autoSpaceDN w:val="0"/>
              <w:adjustRightInd w:val="0"/>
              <w:spacing w:before="60"/>
              <w:rPr>
                <w:rFonts w:ascii="Arial" w:hAnsi="Arial" w:cs="Arial"/>
                <w:sz w:val="20"/>
                <w:szCs w:val="20"/>
                <w:lang w:val="ru-RU"/>
              </w:rPr>
            </w:pPr>
            <w:r w:rsidRPr="00F07A8E">
              <w:rPr>
                <w:rFonts w:ascii="Arial" w:hAnsi="Arial" w:cs="Arial"/>
                <w:b/>
                <w:bCs/>
                <w:sz w:val="16"/>
                <w:szCs w:val="16"/>
                <w:lang w:val="ru-RU"/>
              </w:rPr>
              <w:t xml:space="preserve">3 </w:t>
            </w:r>
            <w:r>
              <w:rPr>
                <w:rFonts w:ascii="Arial" w:hAnsi="Arial" w:cs="Arial"/>
                <w:b/>
                <w:bCs/>
                <w:sz w:val="16"/>
                <w:szCs w:val="16"/>
                <w:lang w:val="ru-RU"/>
              </w:rPr>
              <w:t>Крепление к фаркопу</w:t>
            </w:r>
          </w:p>
          <w:p w:rsidR="001E0E7E" w:rsidRPr="00F07A8E" w:rsidRDefault="001E0E7E" w:rsidP="001C1EA6">
            <w:pPr>
              <w:autoSpaceDE w:val="0"/>
              <w:autoSpaceDN w:val="0"/>
              <w:adjustRightInd w:val="0"/>
              <w:spacing w:before="60"/>
              <w:jc w:val="both"/>
              <w:rPr>
                <w:rFonts w:ascii="Arial" w:hAnsi="Arial" w:cs="Arial"/>
                <w:sz w:val="20"/>
                <w:szCs w:val="20"/>
                <w:lang w:val="ru-RU"/>
              </w:rPr>
            </w:pPr>
          </w:p>
        </w:tc>
      </w:tr>
    </w:tbl>
    <w:p w:rsidR="001E0E7E" w:rsidRPr="00F07A8E" w:rsidRDefault="001E0E7E" w:rsidP="001E0E7E">
      <w:pPr>
        <w:autoSpaceDE w:val="0"/>
        <w:autoSpaceDN w:val="0"/>
        <w:adjustRightInd w:val="0"/>
        <w:rPr>
          <w:rFonts w:ascii="Arial" w:hAnsi="Arial" w:cs="Arial"/>
          <w:sz w:val="17"/>
          <w:szCs w:val="17"/>
          <w:lang w:val="ru-RU"/>
        </w:rPr>
      </w:pPr>
    </w:p>
    <w:p w:rsidR="001E0E7E" w:rsidRPr="00D77F06" w:rsidRDefault="001E0E7E" w:rsidP="001E0E7E">
      <w:pPr>
        <w:autoSpaceDE w:val="0"/>
        <w:autoSpaceDN w:val="0"/>
        <w:adjustRightInd w:val="0"/>
        <w:rPr>
          <w:rFonts w:ascii="Arial" w:hAnsi="Arial" w:cs="Arial"/>
          <w:sz w:val="17"/>
          <w:szCs w:val="17"/>
          <w:lang w:val="ru-RU"/>
        </w:rPr>
      </w:pPr>
      <w:r w:rsidRPr="00F07A8E">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913"/>
        <w:gridCol w:w="3853"/>
      </w:tblGrid>
      <w:tr w:rsidR="001E0E7E" w:rsidRPr="00043EBE" w:rsidTr="001C1EA6">
        <w:tc>
          <w:tcPr>
            <w:tcW w:w="3789" w:type="dxa"/>
          </w:tcPr>
          <w:p w:rsidR="001E0E7E" w:rsidRPr="00B02336" w:rsidRDefault="001E0E7E" w:rsidP="001C1EA6">
            <w:pPr>
              <w:autoSpaceDE w:val="0"/>
              <w:autoSpaceDN w:val="0"/>
              <w:adjustRightInd w:val="0"/>
              <w:spacing w:before="60"/>
              <w:rPr>
                <w:rFonts w:ascii="Arial" w:hAnsi="Arial" w:cs="Arial"/>
                <w:b/>
                <w:bCs/>
                <w:sz w:val="17"/>
                <w:szCs w:val="17"/>
                <w:lang w:val="ru-RU"/>
              </w:rPr>
            </w:pPr>
            <w:r>
              <w:rPr>
                <w:rFonts w:ascii="Arial" w:hAnsi="Arial" w:cs="Arial"/>
                <w:b/>
                <w:bCs/>
                <w:sz w:val="17"/>
                <w:szCs w:val="17"/>
                <w:lang w:val="ru-RU"/>
              </w:rPr>
              <w:lastRenderedPageBreak/>
              <w:t>ПОДГОНКА ВЫСОТЫ ФАРКОПА ПО ВЫСОТЕ СОЕДИНИТЕЛЬНОГО УСТРОЙСТВА ПРИЦЕПА</w:t>
            </w:r>
          </w:p>
          <w:p w:rsidR="001E0E7E" w:rsidRPr="00B0233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Независимо от того, какого класса сцепное устройство вы используете, для обеспечения безопасного сцепления с прицепом фаркоп должен быть отрегулирован так, чтобы подходить по высоте к соединительному устройству прицепа</w:t>
            </w:r>
            <w:r w:rsidRPr="00B02336">
              <w:rPr>
                <w:rFonts w:ascii="Arial" w:hAnsi="Arial" w:cs="Arial"/>
                <w:sz w:val="17"/>
                <w:szCs w:val="17"/>
                <w:lang w:val="ru-RU"/>
              </w:rPr>
              <w:t>.</w:t>
            </w:r>
          </w:p>
          <w:p w:rsidR="001E0E7E" w:rsidRPr="00B02336" w:rsidRDefault="001E0E7E" w:rsidP="001C1EA6">
            <w:pPr>
              <w:autoSpaceDE w:val="0"/>
              <w:autoSpaceDN w:val="0"/>
              <w:adjustRightInd w:val="0"/>
              <w:spacing w:before="60"/>
              <w:rPr>
                <w:rFonts w:ascii="Arial" w:hAnsi="Arial" w:cs="Arial"/>
                <w:b/>
                <w:bCs/>
                <w:sz w:val="17"/>
                <w:szCs w:val="17"/>
                <w:lang w:val="ru-RU"/>
              </w:rPr>
            </w:pPr>
            <w:r>
              <w:rPr>
                <w:rFonts w:ascii="Arial" w:hAnsi="Arial" w:cs="Arial"/>
                <w:b/>
                <w:bCs/>
                <w:sz w:val="17"/>
                <w:szCs w:val="17"/>
                <w:lang w:val="ru-RU"/>
              </w:rPr>
              <w:t>ТОРМОЗА И ПРЕДОХРАНИТЕЛЬНЫЕ ЦЕПИ</w:t>
            </w:r>
          </w:p>
          <w:p w:rsidR="001E0E7E" w:rsidRPr="00B02336" w:rsidRDefault="001E0E7E" w:rsidP="00A40B70">
            <w:pPr>
              <w:numPr>
                <w:ilvl w:val="0"/>
                <w:numId w:val="65"/>
              </w:numPr>
              <w:tabs>
                <w:tab w:val="clear" w:pos="720"/>
              </w:tabs>
              <w:autoSpaceDE w:val="0"/>
              <w:autoSpaceDN w:val="0"/>
              <w:adjustRightInd w:val="0"/>
              <w:spacing w:before="60"/>
              <w:ind w:left="237" w:hanging="240"/>
              <w:jc w:val="both"/>
              <w:rPr>
                <w:rFonts w:ascii="Arial" w:hAnsi="Arial" w:cs="Arial"/>
                <w:b/>
                <w:bCs/>
                <w:sz w:val="17"/>
                <w:szCs w:val="17"/>
                <w:lang w:val="ru-RU"/>
              </w:rPr>
            </w:pPr>
            <w:r w:rsidRPr="00043EBE">
              <w:rPr>
                <w:rFonts w:ascii="Arial" w:hAnsi="Arial" w:cs="Arial"/>
                <w:b/>
                <w:bCs/>
                <w:sz w:val="17"/>
                <w:szCs w:val="17"/>
                <w:lang w:val="ru-RU"/>
              </w:rPr>
              <w:t>Toyota</w:t>
            </w:r>
            <w:r w:rsidRPr="00B02336">
              <w:rPr>
                <w:rFonts w:ascii="Arial" w:hAnsi="Arial" w:cs="Arial"/>
                <w:b/>
                <w:bCs/>
                <w:sz w:val="17"/>
                <w:szCs w:val="17"/>
                <w:lang w:val="ru-RU"/>
              </w:rPr>
              <w:t xml:space="preserve"> </w:t>
            </w:r>
            <w:r>
              <w:rPr>
                <w:rFonts w:ascii="Arial" w:hAnsi="Arial" w:cs="Arial"/>
                <w:b/>
                <w:bCs/>
                <w:sz w:val="17"/>
                <w:szCs w:val="17"/>
                <w:lang w:val="ru-RU"/>
              </w:rPr>
              <w:t>рекомендует прицепы (трейлеры) с тормозами, соответствующими требованиям действующего федерального законодательства, а также законодательству штата/провинции.</w:t>
            </w:r>
          </w:p>
          <w:p w:rsidR="001E0E7E" w:rsidRPr="00A338C6" w:rsidRDefault="001E0E7E" w:rsidP="00A40B70">
            <w:pPr>
              <w:numPr>
                <w:ilvl w:val="0"/>
                <w:numId w:val="65"/>
              </w:numPr>
              <w:tabs>
                <w:tab w:val="clear" w:pos="720"/>
              </w:tabs>
              <w:autoSpaceDE w:val="0"/>
              <w:autoSpaceDN w:val="0"/>
              <w:adjustRightInd w:val="0"/>
              <w:spacing w:before="60"/>
              <w:ind w:left="237" w:hanging="240"/>
              <w:jc w:val="both"/>
              <w:rPr>
                <w:rFonts w:ascii="Arial" w:hAnsi="Arial" w:cs="Arial"/>
                <w:b/>
                <w:bCs/>
                <w:sz w:val="17"/>
                <w:szCs w:val="17"/>
                <w:lang w:val="ru-RU"/>
              </w:rPr>
            </w:pPr>
            <w:r>
              <w:rPr>
                <w:rFonts w:ascii="Arial" w:hAnsi="Arial" w:cs="Arial"/>
                <w:b/>
                <w:bCs/>
                <w:sz w:val="17"/>
                <w:szCs w:val="17"/>
                <w:lang w:val="ru-RU"/>
              </w:rPr>
              <w:t xml:space="preserve">Между буксирующим автомобилем и прицепом всегда необходимо использовать предохранительные цепи. </w:t>
            </w:r>
            <w:r w:rsidRPr="002A35AC">
              <w:rPr>
                <w:rFonts w:ascii="Arial" w:hAnsi="Arial" w:cs="Arial"/>
                <w:b/>
                <w:bCs/>
                <w:sz w:val="17"/>
                <w:szCs w:val="17"/>
                <w:lang w:val="ru-RU"/>
              </w:rPr>
              <w:t xml:space="preserve"> </w:t>
            </w:r>
            <w:r>
              <w:rPr>
                <w:rFonts w:ascii="Arial" w:hAnsi="Arial" w:cs="Arial"/>
                <w:b/>
                <w:bCs/>
                <w:sz w:val="17"/>
                <w:szCs w:val="17"/>
                <w:lang w:val="ru-RU"/>
              </w:rPr>
              <w:t>Оставьте</w:t>
            </w:r>
            <w:r w:rsidRPr="002A35AC">
              <w:rPr>
                <w:rFonts w:ascii="Arial" w:hAnsi="Arial" w:cs="Arial"/>
                <w:b/>
                <w:bCs/>
                <w:sz w:val="17"/>
                <w:szCs w:val="17"/>
                <w:lang w:val="ru-RU"/>
              </w:rPr>
              <w:t xml:space="preserve"> </w:t>
            </w:r>
            <w:r>
              <w:rPr>
                <w:rFonts w:ascii="Arial" w:hAnsi="Arial" w:cs="Arial"/>
                <w:b/>
                <w:bCs/>
                <w:sz w:val="17"/>
                <w:szCs w:val="17"/>
                <w:lang w:val="ru-RU"/>
              </w:rPr>
              <w:t>в</w:t>
            </w:r>
            <w:r w:rsidRPr="002A35AC">
              <w:rPr>
                <w:rFonts w:ascii="Arial" w:hAnsi="Arial" w:cs="Arial"/>
                <w:b/>
                <w:bCs/>
                <w:sz w:val="17"/>
                <w:szCs w:val="17"/>
                <w:lang w:val="ru-RU"/>
              </w:rPr>
              <w:t xml:space="preserve"> </w:t>
            </w:r>
            <w:r>
              <w:rPr>
                <w:rFonts w:ascii="Arial" w:hAnsi="Arial" w:cs="Arial"/>
                <w:b/>
                <w:bCs/>
                <w:sz w:val="17"/>
                <w:szCs w:val="17"/>
                <w:lang w:val="ru-RU"/>
              </w:rPr>
              <w:t>цепях</w:t>
            </w:r>
            <w:r w:rsidRPr="002A35AC">
              <w:rPr>
                <w:rFonts w:ascii="Arial" w:hAnsi="Arial" w:cs="Arial"/>
                <w:b/>
                <w:bCs/>
                <w:sz w:val="17"/>
                <w:szCs w:val="17"/>
                <w:lang w:val="ru-RU"/>
              </w:rPr>
              <w:t xml:space="preserve"> </w:t>
            </w:r>
            <w:r>
              <w:rPr>
                <w:rFonts w:ascii="Arial" w:hAnsi="Arial" w:cs="Arial"/>
                <w:b/>
                <w:bCs/>
                <w:sz w:val="17"/>
                <w:szCs w:val="17"/>
                <w:lang w:val="ru-RU"/>
              </w:rPr>
              <w:t>достаточно</w:t>
            </w:r>
            <w:r w:rsidRPr="002A35AC">
              <w:rPr>
                <w:rFonts w:ascii="Arial" w:hAnsi="Arial" w:cs="Arial"/>
                <w:b/>
                <w:bCs/>
                <w:sz w:val="17"/>
                <w:szCs w:val="17"/>
                <w:lang w:val="ru-RU"/>
              </w:rPr>
              <w:t xml:space="preserve"> </w:t>
            </w:r>
            <w:r>
              <w:rPr>
                <w:rFonts w:ascii="Arial" w:hAnsi="Arial" w:cs="Arial"/>
                <w:b/>
                <w:bCs/>
                <w:sz w:val="17"/>
                <w:szCs w:val="17"/>
                <w:lang w:val="ru-RU"/>
              </w:rPr>
              <w:t>слабины</w:t>
            </w:r>
            <w:r w:rsidRPr="002A35AC">
              <w:rPr>
                <w:rFonts w:ascii="Arial" w:hAnsi="Arial" w:cs="Arial"/>
                <w:b/>
                <w:bCs/>
                <w:sz w:val="17"/>
                <w:szCs w:val="17"/>
                <w:lang w:val="ru-RU"/>
              </w:rPr>
              <w:t xml:space="preserve"> </w:t>
            </w:r>
            <w:r>
              <w:rPr>
                <w:rFonts w:ascii="Arial" w:hAnsi="Arial" w:cs="Arial"/>
                <w:b/>
                <w:bCs/>
                <w:sz w:val="17"/>
                <w:szCs w:val="17"/>
                <w:lang w:val="ru-RU"/>
              </w:rPr>
              <w:t>для</w:t>
            </w:r>
            <w:r w:rsidRPr="002A35AC">
              <w:rPr>
                <w:rFonts w:ascii="Arial" w:hAnsi="Arial" w:cs="Arial"/>
                <w:b/>
                <w:bCs/>
                <w:sz w:val="17"/>
                <w:szCs w:val="17"/>
                <w:lang w:val="ru-RU"/>
              </w:rPr>
              <w:t xml:space="preserve"> </w:t>
            </w:r>
            <w:r>
              <w:rPr>
                <w:rFonts w:ascii="Arial" w:hAnsi="Arial" w:cs="Arial"/>
                <w:b/>
                <w:bCs/>
                <w:sz w:val="17"/>
                <w:szCs w:val="17"/>
                <w:lang w:val="ru-RU"/>
              </w:rPr>
              <w:t>поворотов</w:t>
            </w:r>
            <w:r w:rsidRPr="002A35AC">
              <w:rPr>
                <w:rFonts w:ascii="Arial" w:hAnsi="Arial" w:cs="Arial"/>
                <w:b/>
                <w:bCs/>
                <w:sz w:val="17"/>
                <w:szCs w:val="17"/>
                <w:lang w:val="ru-RU"/>
              </w:rPr>
              <w:t>.</w:t>
            </w:r>
            <w:r>
              <w:rPr>
                <w:rFonts w:ascii="Arial" w:hAnsi="Arial" w:cs="Arial"/>
                <w:b/>
                <w:bCs/>
                <w:sz w:val="17"/>
                <w:szCs w:val="17"/>
                <w:lang w:val="ru-RU"/>
              </w:rPr>
              <w:t xml:space="preserve"> </w:t>
            </w:r>
            <w:r w:rsidRPr="002A35AC">
              <w:rPr>
                <w:rFonts w:ascii="Arial" w:hAnsi="Arial" w:cs="Arial"/>
                <w:b/>
                <w:bCs/>
                <w:sz w:val="17"/>
                <w:szCs w:val="17"/>
                <w:lang w:val="ru-RU"/>
              </w:rPr>
              <w:t xml:space="preserve"> </w:t>
            </w:r>
            <w:r>
              <w:rPr>
                <w:rFonts w:ascii="Arial" w:hAnsi="Arial" w:cs="Arial"/>
                <w:b/>
                <w:bCs/>
                <w:sz w:val="17"/>
                <w:szCs w:val="17"/>
                <w:lang w:val="ru-RU"/>
              </w:rPr>
              <w:t>Цепь должна перекрещиваться под дышлом прицепа, чтобы не дать дышлу упасть на землю в случае его повреждения или отделения. Чтобы правильно устанавливать предохранительные цепи, следуйте рекомендациям изготовителя сцепного устройства или прицепа.</w:t>
            </w:r>
          </w:p>
        </w:tc>
        <w:tc>
          <w:tcPr>
            <w:tcW w:w="3836" w:type="dxa"/>
          </w:tcPr>
          <w:p w:rsidR="001E0E7E" w:rsidRDefault="001E0E7E" w:rsidP="001C1EA6">
            <w:pPr>
              <w:autoSpaceDE w:val="0"/>
              <w:autoSpaceDN w:val="0"/>
              <w:adjustRightInd w:val="0"/>
              <w:spacing w:before="60"/>
              <w:jc w:val="both"/>
              <w:rPr>
                <w:rFonts w:ascii="Arial" w:hAnsi="Arial" w:cs="Arial"/>
                <w:sz w:val="20"/>
                <w:szCs w:val="20"/>
                <w:lang w:val="ru-RU"/>
              </w:rPr>
            </w:pP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Default="001E0E7E" w:rsidP="00A40B70">
                  <w:pPr>
                    <w:numPr>
                      <w:ilvl w:val="0"/>
                      <w:numId w:val="60"/>
                    </w:numPr>
                    <w:autoSpaceDE w:val="0"/>
                    <w:autoSpaceDN w:val="0"/>
                    <w:adjustRightInd w:val="0"/>
                    <w:spacing w:before="60"/>
                    <w:jc w:val="both"/>
                    <w:rPr>
                      <w:rFonts w:ascii="Arial" w:hAnsi="Arial" w:cs="Arial"/>
                      <w:b/>
                      <w:sz w:val="17"/>
                      <w:szCs w:val="17"/>
                      <w:lang w:val="en-US"/>
                    </w:rPr>
                  </w:pPr>
                  <w:r>
                    <w:rPr>
                      <w:rFonts w:ascii="Arial" w:hAnsi="Arial" w:cs="Arial"/>
                      <w:b/>
                      <w:bCs/>
                      <w:sz w:val="17"/>
                      <w:szCs w:val="17"/>
                      <w:lang w:val="ru-RU"/>
                    </w:rPr>
                    <w:t>ВНИМАНИЕ</w:t>
                  </w:r>
                </w:p>
              </w:tc>
            </w:tr>
            <w:tr w:rsidR="001E0E7E" w:rsidRPr="00CB4165"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Default="001E0E7E" w:rsidP="00A40B70">
                  <w:pPr>
                    <w:numPr>
                      <w:ilvl w:val="0"/>
                      <w:numId w:val="65"/>
                    </w:numPr>
                    <w:tabs>
                      <w:tab w:val="clear" w:pos="720"/>
                    </w:tabs>
                    <w:autoSpaceDE w:val="0"/>
                    <w:autoSpaceDN w:val="0"/>
                    <w:adjustRightInd w:val="0"/>
                    <w:spacing w:before="60"/>
                    <w:ind w:left="237" w:hanging="240"/>
                    <w:jc w:val="both"/>
                    <w:rPr>
                      <w:rFonts w:ascii="Arial" w:hAnsi="Arial" w:cs="Arial"/>
                      <w:b/>
                      <w:bCs/>
                      <w:sz w:val="17"/>
                      <w:szCs w:val="17"/>
                      <w:lang w:val="ru-RU"/>
                    </w:rPr>
                  </w:pPr>
                  <w:r>
                    <w:rPr>
                      <w:rFonts w:ascii="Arial" w:hAnsi="Arial" w:cs="Arial"/>
                      <w:b/>
                      <w:bCs/>
                      <w:sz w:val="17"/>
                      <w:szCs w:val="17"/>
                      <w:lang w:val="ru-RU"/>
                    </w:rPr>
                    <w:t>Если</w:t>
                  </w:r>
                  <w:r w:rsidRPr="002A35AC">
                    <w:rPr>
                      <w:rFonts w:ascii="Arial" w:hAnsi="Arial" w:cs="Arial"/>
                      <w:b/>
                      <w:bCs/>
                      <w:sz w:val="17"/>
                      <w:szCs w:val="17"/>
                      <w:lang w:val="ru-RU"/>
                    </w:rPr>
                    <w:t xml:space="preserve"> </w:t>
                  </w:r>
                  <w:r>
                    <w:rPr>
                      <w:rFonts w:ascii="Arial" w:hAnsi="Arial" w:cs="Arial"/>
                      <w:b/>
                      <w:bCs/>
                      <w:sz w:val="17"/>
                      <w:szCs w:val="17"/>
                      <w:lang w:val="ru-RU"/>
                    </w:rPr>
                    <w:t>общий</w:t>
                  </w:r>
                  <w:r w:rsidRPr="002A35AC">
                    <w:rPr>
                      <w:rFonts w:ascii="Arial" w:hAnsi="Arial" w:cs="Arial"/>
                      <w:b/>
                      <w:bCs/>
                      <w:sz w:val="17"/>
                      <w:szCs w:val="17"/>
                      <w:lang w:val="ru-RU"/>
                    </w:rPr>
                    <w:t xml:space="preserve"> </w:t>
                  </w:r>
                  <w:r>
                    <w:rPr>
                      <w:rFonts w:ascii="Arial" w:hAnsi="Arial" w:cs="Arial"/>
                      <w:b/>
                      <w:bCs/>
                      <w:sz w:val="17"/>
                      <w:szCs w:val="17"/>
                      <w:lang w:val="ru-RU"/>
                    </w:rPr>
                    <w:t>вес</w:t>
                  </w:r>
                  <w:r w:rsidRPr="002A35AC">
                    <w:rPr>
                      <w:rFonts w:ascii="Arial" w:hAnsi="Arial" w:cs="Arial"/>
                      <w:b/>
                      <w:bCs/>
                      <w:sz w:val="17"/>
                      <w:szCs w:val="17"/>
                      <w:lang w:val="ru-RU"/>
                    </w:rPr>
                    <w:t xml:space="preserve"> </w:t>
                  </w:r>
                  <w:r>
                    <w:rPr>
                      <w:rFonts w:ascii="Arial" w:hAnsi="Arial" w:cs="Arial"/>
                      <w:b/>
                      <w:bCs/>
                      <w:sz w:val="17"/>
                      <w:szCs w:val="17"/>
                      <w:lang w:val="ru-RU"/>
                    </w:rPr>
                    <w:t>прицепа</w:t>
                  </w:r>
                  <w:r w:rsidRPr="002A35AC">
                    <w:rPr>
                      <w:rFonts w:ascii="Arial" w:hAnsi="Arial" w:cs="Arial"/>
                      <w:b/>
                      <w:bCs/>
                      <w:sz w:val="17"/>
                      <w:szCs w:val="17"/>
                      <w:lang w:val="ru-RU"/>
                    </w:rPr>
                    <w:t xml:space="preserve"> </w:t>
                  </w:r>
                  <w:r>
                    <w:rPr>
                      <w:rFonts w:ascii="Arial" w:hAnsi="Arial" w:cs="Arial"/>
                      <w:b/>
                      <w:bCs/>
                      <w:sz w:val="17"/>
                      <w:szCs w:val="17"/>
                      <w:lang w:val="ru-RU"/>
                    </w:rPr>
                    <w:t>превышает</w:t>
                  </w:r>
                  <w:r w:rsidRPr="002A35AC">
                    <w:rPr>
                      <w:rFonts w:ascii="Arial" w:hAnsi="Arial" w:cs="Arial"/>
                      <w:b/>
                      <w:bCs/>
                      <w:sz w:val="17"/>
                      <w:szCs w:val="17"/>
                      <w:lang w:val="ru-RU"/>
                    </w:rPr>
                    <w:t xml:space="preserve"> 453 </w:t>
                  </w:r>
                  <w:r>
                    <w:rPr>
                      <w:rFonts w:ascii="Arial" w:hAnsi="Arial" w:cs="Arial"/>
                      <w:b/>
                      <w:bCs/>
                      <w:sz w:val="17"/>
                      <w:szCs w:val="17"/>
                      <w:lang w:val="ru-RU"/>
                    </w:rPr>
                    <w:t>кг</w:t>
                  </w:r>
                  <w:r w:rsidRPr="002A35AC">
                    <w:rPr>
                      <w:rFonts w:ascii="Arial" w:hAnsi="Arial" w:cs="Arial"/>
                      <w:b/>
                      <w:bCs/>
                      <w:sz w:val="17"/>
                      <w:szCs w:val="17"/>
                      <w:lang w:val="ru-RU"/>
                    </w:rPr>
                    <w:t xml:space="preserve"> (1000 </w:t>
                  </w:r>
                  <w:r>
                    <w:rPr>
                      <w:rFonts w:ascii="Arial" w:hAnsi="Arial" w:cs="Arial"/>
                      <w:b/>
                      <w:bCs/>
                      <w:sz w:val="17"/>
                      <w:szCs w:val="17"/>
                      <w:lang w:val="ru-RU"/>
                    </w:rPr>
                    <w:t>фунтов</w:t>
                  </w:r>
                  <w:r w:rsidRPr="002A35AC">
                    <w:rPr>
                      <w:rFonts w:ascii="Arial" w:hAnsi="Arial" w:cs="Arial"/>
                      <w:b/>
                      <w:bCs/>
                      <w:sz w:val="17"/>
                      <w:szCs w:val="17"/>
                      <w:lang w:val="ru-RU"/>
                    </w:rPr>
                    <w:t xml:space="preserve">), </w:t>
                  </w:r>
                  <w:r>
                    <w:rPr>
                      <w:rFonts w:ascii="Arial" w:hAnsi="Arial" w:cs="Arial"/>
                      <w:b/>
                      <w:bCs/>
                      <w:sz w:val="17"/>
                      <w:szCs w:val="17"/>
                      <w:lang w:val="ru-RU"/>
                    </w:rPr>
                    <w:t>требуются</w:t>
                  </w:r>
                  <w:r w:rsidRPr="002A35AC">
                    <w:rPr>
                      <w:rFonts w:ascii="Arial" w:hAnsi="Arial" w:cs="Arial"/>
                      <w:b/>
                      <w:bCs/>
                      <w:sz w:val="17"/>
                      <w:szCs w:val="17"/>
                      <w:lang w:val="ru-RU"/>
                    </w:rPr>
                    <w:t xml:space="preserve"> </w:t>
                  </w:r>
                  <w:r>
                    <w:rPr>
                      <w:rFonts w:ascii="Arial" w:hAnsi="Arial" w:cs="Arial"/>
                      <w:b/>
                      <w:bCs/>
                      <w:sz w:val="17"/>
                      <w:szCs w:val="17"/>
                      <w:lang w:val="ru-RU"/>
                    </w:rPr>
                    <w:t>тормоза для</w:t>
                  </w:r>
                  <w:r w:rsidRPr="002A35AC">
                    <w:rPr>
                      <w:rFonts w:ascii="Arial" w:hAnsi="Arial" w:cs="Arial"/>
                      <w:b/>
                      <w:bCs/>
                      <w:sz w:val="17"/>
                      <w:szCs w:val="17"/>
                      <w:lang w:val="ru-RU"/>
                    </w:rPr>
                    <w:t xml:space="preserve"> </w:t>
                  </w:r>
                  <w:r>
                    <w:rPr>
                      <w:rFonts w:ascii="Arial" w:hAnsi="Arial" w:cs="Arial"/>
                      <w:b/>
                      <w:bCs/>
                      <w:sz w:val="17"/>
                      <w:szCs w:val="17"/>
                      <w:lang w:val="ru-RU"/>
                    </w:rPr>
                    <w:t>прицепа</w:t>
                  </w:r>
                  <w:r w:rsidRPr="002A35AC">
                    <w:rPr>
                      <w:rFonts w:ascii="Arial" w:hAnsi="Arial" w:cs="Arial"/>
                      <w:b/>
                      <w:bCs/>
                      <w:sz w:val="17"/>
                      <w:szCs w:val="17"/>
                      <w:lang w:val="ru-RU"/>
                    </w:rPr>
                    <w:t>.</w:t>
                  </w:r>
                </w:p>
                <w:p w:rsidR="001E0E7E" w:rsidRPr="00CB4165" w:rsidRDefault="001E0E7E" w:rsidP="00A40B70">
                  <w:pPr>
                    <w:numPr>
                      <w:ilvl w:val="0"/>
                      <w:numId w:val="65"/>
                    </w:numPr>
                    <w:tabs>
                      <w:tab w:val="clear" w:pos="720"/>
                    </w:tabs>
                    <w:autoSpaceDE w:val="0"/>
                    <w:autoSpaceDN w:val="0"/>
                    <w:adjustRightInd w:val="0"/>
                    <w:spacing w:before="60"/>
                    <w:ind w:left="237" w:hanging="240"/>
                    <w:jc w:val="both"/>
                    <w:rPr>
                      <w:rFonts w:ascii="Arial" w:hAnsi="Arial" w:cs="Arial"/>
                      <w:b/>
                      <w:bCs/>
                      <w:sz w:val="17"/>
                      <w:szCs w:val="17"/>
                      <w:lang w:val="ru-RU"/>
                    </w:rPr>
                  </w:pPr>
                  <w:r>
                    <w:rPr>
                      <w:rFonts w:ascii="Arial" w:hAnsi="Arial" w:cs="Arial"/>
                      <w:b/>
                      <w:bCs/>
                      <w:sz w:val="17"/>
                      <w:szCs w:val="17"/>
                      <w:lang w:val="ru-RU"/>
                    </w:rPr>
                    <w:t>Не</w:t>
                  </w:r>
                  <w:r w:rsidRPr="00CB4165">
                    <w:rPr>
                      <w:rFonts w:ascii="Arial" w:hAnsi="Arial" w:cs="Arial"/>
                      <w:b/>
                      <w:bCs/>
                      <w:sz w:val="17"/>
                      <w:szCs w:val="17"/>
                      <w:lang w:val="ru-RU"/>
                    </w:rPr>
                    <w:t xml:space="preserve"> </w:t>
                  </w:r>
                  <w:r>
                    <w:rPr>
                      <w:rFonts w:ascii="Arial" w:hAnsi="Arial" w:cs="Arial"/>
                      <w:b/>
                      <w:bCs/>
                      <w:sz w:val="17"/>
                      <w:szCs w:val="17"/>
                      <w:lang w:val="ru-RU"/>
                    </w:rPr>
                    <w:t>подключайтесь</w:t>
                  </w:r>
                  <w:r w:rsidRPr="00CB4165">
                    <w:rPr>
                      <w:rFonts w:ascii="Arial" w:hAnsi="Arial" w:cs="Arial"/>
                      <w:b/>
                      <w:bCs/>
                      <w:sz w:val="17"/>
                      <w:szCs w:val="17"/>
                      <w:lang w:val="ru-RU"/>
                    </w:rPr>
                    <w:t xml:space="preserve"> </w:t>
                  </w:r>
                  <w:r>
                    <w:rPr>
                      <w:rFonts w:ascii="Arial" w:hAnsi="Arial" w:cs="Arial"/>
                      <w:b/>
                      <w:bCs/>
                      <w:sz w:val="17"/>
                      <w:szCs w:val="17"/>
                      <w:lang w:val="ru-RU"/>
                    </w:rPr>
                    <w:t>к</w:t>
                  </w:r>
                  <w:r w:rsidRPr="00CB4165">
                    <w:rPr>
                      <w:rFonts w:ascii="Arial" w:hAnsi="Arial" w:cs="Arial"/>
                      <w:b/>
                      <w:bCs/>
                      <w:sz w:val="17"/>
                      <w:szCs w:val="17"/>
                      <w:lang w:val="ru-RU"/>
                    </w:rPr>
                    <w:t xml:space="preserve"> </w:t>
                  </w:r>
                  <w:r>
                    <w:rPr>
                      <w:rFonts w:ascii="Arial" w:hAnsi="Arial" w:cs="Arial"/>
                      <w:b/>
                      <w:bCs/>
                      <w:sz w:val="17"/>
                      <w:szCs w:val="17"/>
                      <w:lang w:val="ru-RU"/>
                    </w:rPr>
                    <w:t>гидравлической</w:t>
                  </w:r>
                  <w:r w:rsidRPr="00CB4165">
                    <w:rPr>
                      <w:rFonts w:ascii="Arial" w:hAnsi="Arial" w:cs="Arial"/>
                      <w:b/>
                      <w:bCs/>
                      <w:sz w:val="17"/>
                      <w:szCs w:val="17"/>
                      <w:lang w:val="ru-RU"/>
                    </w:rPr>
                    <w:t xml:space="preserve"> </w:t>
                  </w:r>
                  <w:r>
                    <w:rPr>
                      <w:rFonts w:ascii="Arial" w:hAnsi="Arial" w:cs="Arial"/>
                      <w:b/>
                      <w:bCs/>
                      <w:sz w:val="17"/>
                      <w:szCs w:val="17"/>
                      <w:lang w:val="ru-RU"/>
                    </w:rPr>
                    <w:t>системе</w:t>
                  </w:r>
                  <w:r w:rsidRPr="00CB4165">
                    <w:rPr>
                      <w:rFonts w:ascii="Arial" w:hAnsi="Arial" w:cs="Arial"/>
                      <w:b/>
                      <w:bCs/>
                      <w:sz w:val="17"/>
                      <w:szCs w:val="17"/>
                      <w:lang w:val="ru-RU"/>
                    </w:rPr>
                    <w:t xml:space="preserve"> </w:t>
                  </w:r>
                  <w:r>
                    <w:rPr>
                      <w:rFonts w:ascii="Arial" w:hAnsi="Arial" w:cs="Arial"/>
                      <w:b/>
                      <w:bCs/>
                      <w:sz w:val="17"/>
                      <w:szCs w:val="17"/>
                      <w:lang w:val="ru-RU"/>
                    </w:rPr>
                    <w:t>автомобиля, так как это снизит его собственную эффективность торможения</w:t>
                  </w:r>
                  <w:r w:rsidRPr="00CB4165">
                    <w:rPr>
                      <w:rFonts w:ascii="Arial" w:hAnsi="Arial" w:cs="Arial"/>
                      <w:b/>
                      <w:bCs/>
                      <w:sz w:val="17"/>
                      <w:szCs w:val="17"/>
                      <w:lang w:val="ru-RU"/>
                    </w:rPr>
                    <w:t>.</w:t>
                  </w:r>
                </w:p>
                <w:p w:rsidR="001E0E7E" w:rsidRPr="00CB4165" w:rsidRDefault="001E0E7E" w:rsidP="00A40B70">
                  <w:pPr>
                    <w:numPr>
                      <w:ilvl w:val="0"/>
                      <w:numId w:val="65"/>
                    </w:numPr>
                    <w:tabs>
                      <w:tab w:val="clear" w:pos="720"/>
                    </w:tabs>
                    <w:autoSpaceDE w:val="0"/>
                    <w:autoSpaceDN w:val="0"/>
                    <w:adjustRightInd w:val="0"/>
                    <w:spacing w:before="60"/>
                    <w:ind w:left="237" w:hanging="240"/>
                    <w:jc w:val="both"/>
                    <w:rPr>
                      <w:rFonts w:ascii="Arial" w:hAnsi="Arial" w:cs="Arial"/>
                      <w:b/>
                      <w:bCs/>
                      <w:sz w:val="17"/>
                      <w:szCs w:val="17"/>
                      <w:lang w:val="ru-RU"/>
                    </w:rPr>
                  </w:pPr>
                  <w:r>
                    <w:rPr>
                      <w:rFonts w:ascii="Arial" w:hAnsi="Arial" w:cs="Arial"/>
                      <w:b/>
                      <w:bCs/>
                      <w:sz w:val="17"/>
                      <w:szCs w:val="17"/>
                      <w:lang w:val="ru-RU"/>
                    </w:rPr>
                    <w:t>Никогда не буксируйте прицеп без предохранительных цепей, прикрепленных одновременно к автомобилю</w:t>
                  </w:r>
                  <w:r w:rsidRPr="00CB4165">
                    <w:rPr>
                      <w:rFonts w:ascii="Arial" w:hAnsi="Arial" w:cs="Arial"/>
                      <w:b/>
                      <w:bCs/>
                      <w:sz w:val="17"/>
                      <w:szCs w:val="17"/>
                      <w:lang w:val="ru-RU"/>
                    </w:rPr>
                    <w:t xml:space="preserve"> </w:t>
                  </w:r>
                  <w:r>
                    <w:rPr>
                      <w:rFonts w:ascii="Arial" w:hAnsi="Arial" w:cs="Arial"/>
                      <w:b/>
                      <w:bCs/>
                      <w:sz w:val="17"/>
                      <w:szCs w:val="17"/>
                      <w:lang w:val="ru-RU"/>
                    </w:rPr>
                    <w:t>и прицепу</w:t>
                  </w:r>
                  <w:r w:rsidRPr="00CB4165">
                    <w:rPr>
                      <w:rFonts w:ascii="Arial" w:hAnsi="Arial" w:cs="Arial"/>
                      <w:b/>
                      <w:bCs/>
                      <w:sz w:val="17"/>
                      <w:szCs w:val="17"/>
                      <w:lang w:val="ru-RU"/>
                    </w:rPr>
                    <w:t xml:space="preserve">. </w:t>
                  </w:r>
                  <w:r>
                    <w:rPr>
                      <w:rFonts w:ascii="Arial" w:hAnsi="Arial" w:cs="Arial"/>
                      <w:b/>
                      <w:bCs/>
                      <w:sz w:val="17"/>
                      <w:szCs w:val="17"/>
                      <w:lang w:val="ru-RU"/>
                    </w:rPr>
                    <w:t xml:space="preserve"> В случае повреждения соединительного устройства или фаркопа есть риск того, что прицеп выедет на другую полосу движения.</w:t>
                  </w:r>
                </w:p>
              </w:tc>
            </w:tr>
          </w:tbl>
          <w:p w:rsidR="001E0E7E" w:rsidRPr="00CB4165" w:rsidRDefault="001E0E7E" w:rsidP="001C1EA6">
            <w:pPr>
              <w:autoSpaceDE w:val="0"/>
              <w:autoSpaceDN w:val="0"/>
              <w:adjustRightInd w:val="0"/>
              <w:spacing w:before="60"/>
              <w:jc w:val="both"/>
              <w:rPr>
                <w:rFonts w:ascii="Arial" w:hAnsi="Arial" w:cs="Arial"/>
                <w:b/>
                <w:bCs/>
                <w:sz w:val="17"/>
                <w:szCs w:val="17"/>
                <w:lang w:val="ru-RU"/>
              </w:rPr>
            </w:pPr>
          </w:p>
        </w:tc>
        <w:tc>
          <w:tcPr>
            <w:tcW w:w="3853" w:type="dxa"/>
          </w:tcPr>
          <w:p w:rsidR="001E0E7E" w:rsidRPr="00CB4165" w:rsidRDefault="001E0E7E" w:rsidP="001C1EA6">
            <w:pPr>
              <w:autoSpaceDE w:val="0"/>
              <w:autoSpaceDN w:val="0"/>
              <w:adjustRightInd w:val="0"/>
              <w:spacing w:before="60"/>
              <w:rPr>
                <w:rFonts w:ascii="Arial" w:hAnsi="Arial" w:cs="Arial"/>
                <w:b/>
                <w:bCs/>
                <w:sz w:val="17"/>
                <w:szCs w:val="17"/>
                <w:lang w:val="ru-RU"/>
              </w:rPr>
            </w:pPr>
            <w:r>
              <w:rPr>
                <w:rFonts w:ascii="Arial" w:hAnsi="Arial" w:cs="Arial"/>
                <w:b/>
                <w:bCs/>
                <w:sz w:val="17"/>
                <w:szCs w:val="17"/>
                <w:lang w:val="ru-RU"/>
              </w:rPr>
              <w:t>ШИНЫ</w:t>
            </w:r>
          </w:p>
          <w:p w:rsidR="001E0E7E" w:rsidRPr="00043EBE" w:rsidRDefault="001E0E7E" w:rsidP="00A40B70">
            <w:pPr>
              <w:numPr>
                <w:ilvl w:val="0"/>
                <w:numId w:val="65"/>
              </w:numPr>
              <w:tabs>
                <w:tab w:val="clear" w:pos="720"/>
              </w:tabs>
              <w:autoSpaceDE w:val="0"/>
              <w:autoSpaceDN w:val="0"/>
              <w:adjustRightInd w:val="0"/>
              <w:spacing w:before="60"/>
              <w:ind w:left="237" w:hanging="240"/>
              <w:jc w:val="both"/>
              <w:rPr>
                <w:rFonts w:ascii="Arial" w:hAnsi="Arial" w:cs="Arial"/>
                <w:bCs/>
                <w:sz w:val="17"/>
                <w:szCs w:val="17"/>
                <w:lang w:val="ru-RU"/>
              </w:rPr>
            </w:pPr>
            <w:r w:rsidRPr="00043EBE">
              <w:rPr>
                <w:rFonts w:ascii="Arial" w:hAnsi="Arial" w:cs="Arial"/>
                <w:bCs/>
                <w:sz w:val="17"/>
                <w:szCs w:val="17"/>
                <w:lang w:val="ru-RU"/>
              </w:rPr>
              <w:t>Убедитесь, что шины автомобиля накачаны должным образом. Подробные инструкции – см. стр. 297 в Разделе 7−2 и стр. 320 в Разделе 8.</w:t>
            </w:r>
          </w:p>
          <w:p w:rsidR="001E0E7E" w:rsidRPr="00043EBE" w:rsidRDefault="001E0E7E" w:rsidP="00A40B70">
            <w:pPr>
              <w:numPr>
                <w:ilvl w:val="0"/>
                <w:numId w:val="65"/>
              </w:numPr>
              <w:tabs>
                <w:tab w:val="clear" w:pos="720"/>
              </w:tabs>
              <w:autoSpaceDE w:val="0"/>
              <w:autoSpaceDN w:val="0"/>
              <w:adjustRightInd w:val="0"/>
              <w:spacing w:before="60"/>
              <w:ind w:left="237" w:hanging="240"/>
              <w:jc w:val="both"/>
              <w:rPr>
                <w:rFonts w:ascii="Arial" w:hAnsi="Arial" w:cs="Arial"/>
                <w:bCs/>
                <w:sz w:val="17"/>
                <w:szCs w:val="17"/>
                <w:lang w:val="ru-RU"/>
              </w:rPr>
            </w:pPr>
            <w:r w:rsidRPr="00043EBE">
              <w:rPr>
                <w:rFonts w:ascii="Arial" w:hAnsi="Arial" w:cs="Arial"/>
                <w:bCs/>
                <w:sz w:val="17"/>
                <w:szCs w:val="17"/>
                <w:lang w:val="ru-RU"/>
              </w:rPr>
              <w:t>Шины прицепа должны быть накачаны до давления, рекомендуемого изготовителем прицепа в соответствии с общим весом прицепа (трейлера).</w:t>
            </w:r>
          </w:p>
          <w:p w:rsidR="001E0E7E" w:rsidRPr="00043EBE" w:rsidRDefault="001E0E7E" w:rsidP="001C1EA6">
            <w:pPr>
              <w:autoSpaceDE w:val="0"/>
              <w:autoSpaceDN w:val="0"/>
              <w:adjustRightInd w:val="0"/>
              <w:spacing w:before="60"/>
              <w:jc w:val="both"/>
              <w:rPr>
                <w:rFonts w:ascii="Arial" w:hAnsi="Arial" w:cs="Arial"/>
                <w:sz w:val="20"/>
                <w:szCs w:val="20"/>
                <w:lang w:val="ru-RU"/>
              </w:rPr>
            </w:pPr>
          </w:p>
        </w:tc>
      </w:tr>
    </w:tbl>
    <w:p w:rsidR="001E0E7E" w:rsidRPr="00043EBE" w:rsidRDefault="001E0E7E" w:rsidP="001E0E7E">
      <w:pPr>
        <w:autoSpaceDE w:val="0"/>
        <w:autoSpaceDN w:val="0"/>
        <w:adjustRightInd w:val="0"/>
        <w:rPr>
          <w:rFonts w:ascii="Arial" w:hAnsi="Arial" w:cs="Arial"/>
          <w:sz w:val="17"/>
          <w:szCs w:val="17"/>
          <w:lang w:val="ru-RU"/>
        </w:rPr>
      </w:pPr>
    </w:p>
    <w:p w:rsidR="001E0E7E" w:rsidRPr="00D77F06" w:rsidRDefault="001E0E7E" w:rsidP="001E0E7E">
      <w:pPr>
        <w:autoSpaceDE w:val="0"/>
        <w:autoSpaceDN w:val="0"/>
        <w:adjustRightInd w:val="0"/>
        <w:rPr>
          <w:rFonts w:ascii="Arial" w:hAnsi="Arial" w:cs="Arial"/>
          <w:sz w:val="17"/>
          <w:szCs w:val="17"/>
          <w:lang w:val="ru-RU"/>
        </w:rPr>
      </w:pPr>
      <w:r w:rsidRPr="00043EBE">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FC2B14" w:rsidTr="001C1EA6">
        <w:tc>
          <w:tcPr>
            <w:tcW w:w="3789" w:type="dxa"/>
          </w:tcPr>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noProof/>
                <w:sz w:val="17"/>
                <w:szCs w:val="17"/>
                <w:lang w:val="ru-RU"/>
              </w:rPr>
              <w:lastRenderedPageBreak/>
              <w:drawing>
                <wp:inline distT="0" distB="0" distL="0" distR="0">
                  <wp:extent cx="2238375" cy="1704975"/>
                  <wp:effectExtent l="19050" t="0" r="9525" b="0"/>
                  <wp:docPr id="437" name="Рисунок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317"/>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B870F9" w:rsidRDefault="001E0E7E" w:rsidP="001C1EA6">
            <w:pPr>
              <w:autoSpaceDE w:val="0"/>
              <w:autoSpaceDN w:val="0"/>
              <w:adjustRightInd w:val="0"/>
              <w:spacing w:before="60"/>
              <w:rPr>
                <w:rFonts w:ascii="Arial" w:hAnsi="Arial" w:cs="Arial"/>
                <w:b/>
                <w:bCs/>
                <w:sz w:val="17"/>
                <w:szCs w:val="17"/>
                <w:lang w:val="en-US"/>
              </w:rPr>
            </w:pPr>
            <w:r>
              <w:rPr>
                <w:rFonts w:ascii="Arial" w:hAnsi="Arial" w:cs="Arial"/>
                <w:b/>
                <w:bCs/>
                <w:sz w:val="17"/>
                <w:szCs w:val="17"/>
                <w:lang w:val="ru-RU"/>
              </w:rPr>
              <w:t>ФОНАРИ</w:t>
            </w:r>
            <w:r w:rsidRPr="00B870F9">
              <w:rPr>
                <w:rFonts w:ascii="Arial" w:hAnsi="Arial" w:cs="Arial"/>
                <w:b/>
                <w:bCs/>
                <w:sz w:val="17"/>
                <w:szCs w:val="17"/>
                <w:lang w:val="en-US"/>
              </w:rPr>
              <w:t xml:space="preserve"> </w:t>
            </w:r>
            <w:r>
              <w:rPr>
                <w:rFonts w:ascii="Arial" w:hAnsi="Arial" w:cs="Arial"/>
                <w:b/>
                <w:bCs/>
                <w:sz w:val="17"/>
                <w:szCs w:val="17"/>
                <w:lang w:val="ru-RU"/>
              </w:rPr>
              <w:t>ПРИЦЕПА</w:t>
            </w:r>
          </w:p>
          <w:p w:rsidR="001E0E7E" w:rsidRPr="00FC2B14" w:rsidRDefault="001E0E7E" w:rsidP="00A40B70">
            <w:pPr>
              <w:numPr>
                <w:ilvl w:val="0"/>
                <w:numId w:val="67"/>
              </w:numPr>
              <w:tabs>
                <w:tab w:val="clear" w:pos="720"/>
              </w:tabs>
              <w:autoSpaceDE w:val="0"/>
              <w:autoSpaceDN w:val="0"/>
              <w:adjustRightInd w:val="0"/>
              <w:spacing w:before="60"/>
              <w:ind w:left="240" w:hanging="240"/>
              <w:jc w:val="both"/>
              <w:rPr>
                <w:rFonts w:ascii="Arial" w:hAnsi="Arial" w:cs="Arial"/>
                <w:sz w:val="20"/>
                <w:szCs w:val="20"/>
                <w:lang w:val="ru-RU"/>
              </w:rPr>
            </w:pPr>
            <w:r>
              <w:rPr>
                <w:rFonts w:ascii="Arial" w:hAnsi="Arial" w:cs="Arial"/>
                <w:sz w:val="17"/>
                <w:szCs w:val="17"/>
                <w:lang w:val="ru-RU"/>
              </w:rPr>
              <w:t xml:space="preserve">Ваш автомобиль оборудован монтажным жгутом, который хранится в задней части </w:t>
            </w:r>
            <w:r w:rsidRPr="00B870F9">
              <w:rPr>
                <w:rFonts w:ascii="Arial" w:hAnsi="Arial" w:cs="Arial"/>
                <w:sz w:val="17"/>
                <w:szCs w:val="17"/>
                <w:lang w:val="ru-RU"/>
              </w:rPr>
              <w:t xml:space="preserve"> </w:t>
            </w:r>
            <w:r>
              <w:rPr>
                <w:rFonts w:ascii="Arial" w:hAnsi="Arial" w:cs="Arial"/>
                <w:sz w:val="17"/>
                <w:szCs w:val="17"/>
                <w:lang w:val="ru-RU"/>
              </w:rPr>
              <w:t>под кузовом</w:t>
            </w:r>
            <w:r w:rsidRPr="00B870F9">
              <w:rPr>
                <w:rFonts w:ascii="Arial" w:hAnsi="Arial" w:cs="Arial"/>
                <w:sz w:val="17"/>
                <w:szCs w:val="17"/>
                <w:lang w:val="ru-RU"/>
              </w:rPr>
              <w:t xml:space="preserve">. </w:t>
            </w:r>
            <w:r>
              <w:rPr>
                <w:rFonts w:ascii="Arial" w:hAnsi="Arial" w:cs="Arial"/>
                <w:sz w:val="17"/>
                <w:szCs w:val="17"/>
                <w:lang w:val="ru-RU"/>
              </w:rPr>
              <w:t>Он также оборудован разъемом для освещения прицепа за задним бампером</w:t>
            </w:r>
            <w:r w:rsidRPr="00B870F9">
              <w:rPr>
                <w:rFonts w:ascii="Arial" w:hAnsi="Arial" w:cs="Arial"/>
                <w:sz w:val="17"/>
                <w:szCs w:val="17"/>
                <w:lang w:val="ru-RU"/>
              </w:rPr>
              <w:t xml:space="preserve">. </w:t>
            </w:r>
            <w:r>
              <w:rPr>
                <w:rFonts w:ascii="Arial" w:hAnsi="Arial" w:cs="Arial"/>
                <w:sz w:val="17"/>
                <w:szCs w:val="17"/>
                <w:lang w:val="ru-RU"/>
              </w:rPr>
              <w:t xml:space="preserve"> Используйте один из этих элементов для подключения и управления фонарями прицепа</w:t>
            </w:r>
            <w:r w:rsidRPr="00B870F9">
              <w:rPr>
                <w:rFonts w:ascii="Arial" w:hAnsi="Arial" w:cs="Arial"/>
                <w:sz w:val="17"/>
                <w:szCs w:val="17"/>
                <w:lang w:val="ru-RU"/>
              </w:rPr>
              <w:t xml:space="preserve">. </w:t>
            </w:r>
            <w:r>
              <w:rPr>
                <w:rFonts w:ascii="Arial" w:hAnsi="Arial" w:cs="Arial"/>
                <w:sz w:val="17"/>
                <w:szCs w:val="17"/>
                <w:lang w:val="ru-RU"/>
              </w:rPr>
              <w:t xml:space="preserve"> Тем не менее, фонари прицепа должны соответствовать требованиям федеральных норм, а также норм штата/провинции и местных нормативов</w:t>
            </w:r>
            <w:r w:rsidRPr="00B870F9">
              <w:rPr>
                <w:rFonts w:ascii="Arial" w:hAnsi="Arial" w:cs="Arial"/>
                <w:sz w:val="17"/>
                <w:szCs w:val="17"/>
                <w:lang w:val="ru-RU"/>
              </w:rPr>
              <w:t>.</w:t>
            </w:r>
            <w:r>
              <w:rPr>
                <w:rFonts w:ascii="Arial" w:hAnsi="Arial" w:cs="Arial"/>
                <w:sz w:val="17"/>
                <w:szCs w:val="17"/>
                <w:lang w:val="ru-RU"/>
              </w:rPr>
              <w:t xml:space="preserve"> Свяжитесь с местным дилером или пунктом проката автофургонов и получите консультацию по типу проводки и реле для вашего прицепа (трейлера)</w:t>
            </w:r>
            <w:r w:rsidRPr="00907F8C">
              <w:rPr>
                <w:rFonts w:ascii="Arial" w:hAnsi="Arial" w:cs="Arial"/>
                <w:sz w:val="17"/>
                <w:szCs w:val="17"/>
                <w:lang w:val="ru-RU"/>
              </w:rPr>
              <w:t xml:space="preserve">. </w:t>
            </w:r>
            <w:r>
              <w:rPr>
                <w:rFonts w:ascii="Arial" w:hAnsi="Arial" w:cs="Arial"/>
                <w:sz w:val="17"/>
                <w:szCs w:val="17"/>
                <w:lang w:val="ru-RU"/>
              </w:rPr>
              <w:t xml:space="preserve"> Проверяйте</w:t>
            </w:r>
            <w:r w:rsidRPr="009D13A8">
              <w:rPr>
                <w:rFonts w:ascii="Arial" w:hAnsi="Arial" w:cs="Arial"/>
                <w:sz w:val="17"/>
                <w:szCs w:val="17"/>
                <w:lang w:val="ru-RU"/>
              </w:rPr>
              <w:t xml:space="preserve"> </w:t>
            </w:r>
            <w:r>
              <w:rPr>
                <w:rFonts w:ascii="Arial" w:hAnsi="Arial" w:cs="Arial"/>
                <w:sz w:val="17"/>
                <w:szCs w:val="17"/>
                <w:lang w:val="ru-RU"/>
              </w:rPr>
              <w:t>работу</w:t>
            </w:r>
            <w:r w:rsidRPr="009D13A8">
              <w:rPr>
                <w:rFonts w:ascii="Arial" w:hAnsi="Arial" w:cs="Arial"/>
                <w:sz w:val="17"/>
                <w:szCs w:val="17"/>
                <w:lang w:val="ru-RU"/>
              </w:rPr>
              <w:t xml:space="preserve"> </w:t>
            </w:r>
            <w:r>
              <w:rPr>
                <w:rFonts w:ascii="Arial" w:hAnsi="Arial" w:cs="Arial"/>
                <w:sz w:val="17"/>
                <w:szCs w:val="17"/>
                <w:lang w:val="ru-RU"/>
              </w:rPr>
              <w:t>сигналов</w:t>
            </w:r>
            <w:r w:rsidRPr="009D13A8">
              <w:rPr>
                <w:rFonts w:ascii="Arial" w:hAnsi="Arial" w:cs="Arial"/>
                <w:sz w:val="17"/>
                <w:szCs w:val="17"/>
                <w:lang w:val="ru-RU"/>
              </w:rPr>
              <w:t xml:space="preserve"> </w:t>
            </w:r>
            <w:r>
              <w:rPr>
                <w:rFonts w:ascii="Arial" w:hAnsi="Arial" w:cs="Arial"/>
                <w:sz w:val="17"/>
                <w:szCs w:val="17"/>
                <w:lang w:val="ru-RU"/>
              </w:rPr>
              <w:t>поворота</w:t>
            </w:r>
            <w:r w:rsidRPr="009D13A8">
              <w:rPr>
                <w:rFonts w:ascii="Arial" w:hAnsi="Arial" w:cs="Arial"/>
                <w:sz w:val="17"/>
                <w:szCs w:val="17"/>
                <w:lang w:val="ru-RU"/>
              </w:rPr>
              <w:t xml:space="preserve"> </w:t>
            </w:r>
            <w:r>
              <w:rPr>
                <w:rFonts w:ascii="Arial" w:hAnsi="Arial" w:cs="Arial"/>
                <w:sz w:val="17"/>
                <w:szCs w:val="17"/>
                <w:lang w:val="ru-RU"/>
              </w:rPr>
              <w:t>и</w:t>
            </w:r>
            <w:r w:rsidRPr="009D13A8">
              <w:rPr>
                <w:rFonts w:ascii="Arial" w:hAnsi="Arial" w:cs="Arial"/>
                <w:sz w:val="17"/>
                <w:szCs w:val="17"/>
                <w:lang w:val="ru-RU"/>
              </w:rPr>
              <w:t xml:space="preserve"> </w:t>
            </w:r>
            <w:r>
              <w:rPr>
                <w:rFonts w:ascii="Arial" w:hAnsi="Arial" w:cs="Arial"/>
                <w:sz w:val="17"/>
                <w:szCs w:val="17"/>
                <w:lang w:val="ru-RU"/>
              </w:rPr>
              <w:t>стоп-сигналов каждый раз, когда цепляете прицеп</w:t>
            </w:r>
            <w:r w:rsidRPr="009D13A8">
              <w:rPr>
                <w:rFonts w:ascii="Arial" w:hAnsi="Arial" w:cs="Arial"/>
                <w:sz w:val="17"/>
                <w:szCs w:val="17"/>
                <w:lang w:val="ru-RU"/>
              </w:rPr>
              <w:t xml:space="preserve">. </w:t>
            </w:r>
            <w:r>
              <w:rPr>
                <w:rFonts w:ascii="Arial" w:hAnsi="Arial" w:cs="Arial"/>
                <w:sz w:val="17"/>
                <w:szCs w:val="17"/>
                <w:lang w:val="ru-RU"/>
              </w:rPr>
              <w:t xml:space="preserve"> Прямое сращивание кабелей может повредить электросистему вашего автомобиля и вывести из строя его осветительные приборы</w:t>
            </w:r>
            <w:r w:rsidRPr="009D13A8">
              <w:rPr>
                <w:rFonts w:ascii="Arial" w:hAnsi="Arial" w:cs="Arial"/>
                <w:sz w:val="17"/>
                <w:szCs w:val="17"/>
                <w:lang w:val="ru-RU"/>
              </w:rPr>
              <w:t>.</w:t>
            </w:r>
          </w:p>
        </w:tc>
        <w:tc>
          <w:tcPr>
            <w:tcW w:w="3836" w:type="dxa"/>
          </w:tcPr>
          <w:p w:rsidR="001E0E7E" w:rsidRPr="00562A38" w:rsidRDefault="001E0E7E" w:rsidP="001C1EA6">
            <w:pPr>
              <w:autoSpaceDE w:val="0"/>
              <w:autoSpaceDN w:val="0"/>
              <w:adjustRightInd w:val="0"/>
              <w:spacing w:before="60"/>
              <w:rPr>
                <w:rFonts w:ascii="Arial" w:hAnsi="Arial" w:cs="Arial"/>
                <w:b/>
                <w:bCs/>
                <w:sz w:val="17"/>
                <w:szCs w:val="17"/>
                <w:lang w:val="ru-RU"/>
              </w:rPr>
            </w:pPr>
            <w:r>
              <w:rPr>
                <w:rFonts w:ascii="Arial" w:hAnsi="Arial" w:cs="Arial"/>
                <w:b/>
                <w:bCs/>
                <w:sz w:val="17"/>
                <w:szCs w:val="17"/>
                <w:lang w:val="ru-RU"/>
              </w:rPr>
              <w:t>ГРАФИК ОБКАТКИ</w:t>
            </w:r>
          </w:p>
          <w:p w:rsidR="001E0E7E" w:rsidRPr="00562A38" w:rsidRDefault="001E0E7E" w:rsidP="00A40B70">
            <w:pPr>
              <w:numPr>
                <w:ilvl w:val="0"/>
                <w:numId w:val="67"/>
              </w:numPr>
              <w:tabs>
                <w:tab w:val="clear" w:pos="720"/>
              </w:tabs>
              <w:autoSpaceDE w:val="0"/>
              <w:autoSpaceDN w:val="0"/>
              <w:adjustRightInd w:val="0"/>
              <w:spacing w:before="60"/>
              <w:ind w:left="240" w:hanging="240"/>
              <w:jc w:val="both"/>
              <w:rPr>
                <w:rFonts w:ascii="Arial" w:hAnsi="Arial" w:cs="Arial"/>
                <w:sz w:val="17"/>
                <w:szCs w:val="17"/>
                <w:lang w:val="ru-RU"/>
              </w:rPr>
            </w:pPr>
            <w:r w:rsidRPr="00FC2B14">
              <w:rPr>
                <w:rFonts w:ascii="Arial" w:hAnsi="Arial" w:cs="Arial"/>
                <w:sz w:val="17"/>
                <w:szCs w:val="17"/>
                <w:lang w:val="ru-RU"/>
              </w:rPr>
              <w:t>Toyota</w:t>
            </w:r>
            <w:r w:rsidRPr="00562A38">
              <w:rPr>
                <w:rFonts w:ascii="Arial" w:hAnsi="Arial" w:cs="Arial"/>
                <w:sz w:val="17"/>
                <w:szCs w:val="17"/>
                <w:lang w:val="ru-RU"/>
              </w:rPr>
              <w:t xml:space="preserve"> </w:t>
            </w:r>
            <w:r>
              <w:rPr>
                <w:rFonts w:ascii="Arial" w:hAnsi="Arial" w:cs="Arial"/>
                <w:sz w:val="17"/>
                <w:szCs w:val="17"/>
                <w:lang w:val="ru-RU"/>
              </w:rPr>
              <w:t xml:space="preserve">не рекомендует буксировать прицеп на новом автомобиле или автомобиле с новыми элементами силовой цепи (такими как двигатель, трансмиссия, дифференциал, подшипники колес и т.д.) на протяжении первых </w:t>
            </w:r>
            <w:r w:rsidRPr="00562A38">
              <w:rPr>
                <w:rFonts w:ascii="Arial" w:hAnsi="Arial" w:cs="Arial"/>
                <w:sz w:val="17"/>
                <w:szCs w:val="17"/>
                <w:lang w:val="ru-RU"/>
              </w:rPr>
              <w:t xml:space="preserve">800 </w:t>
            </w:r>
            <w:r>
              <w:rPr>
                <w:rFonts w:ascii="Arial" w:hAnsi="Arial" w:cs="Arial"/>
                <w:sz w:val="17"/>
                <w:szCs w:val="17"/>
                <w:lang w:val="ru-RU"/>
              </w:rPr>
              <w:t xml:space="preserve">км </w:t>
            </w:r>
            <w:r w:rsidRPr="00562A38">
              <w:rPr>
                <w:rFonts w:ascii="Arial" w:hAnsi="Arial" w:cs="Arial"/>
                <w:sz w:val="17"/>
                <w:szCs w:val="17"/>
                <w:lang w:val="ru-RU"/>
              </w:rPr>
              <w:t xml:space="preserve">(500 </w:t>
            </w:r>
            <w:r>
              <w:rPr>
                <w:rFonts w:ascii="Arial" w:hAnsi="Arial" w:cs="Arial"/>
                <w:sz w:val="17"/>
                <w:szCs w:val="17"/>
                <w:lang w:val="ru-RU"/>
              </w:rPr>
              <w:t>миль</w:t>
            </w:r>
            <w:r w:rsidRPr="00562A38">
              <w:rPr>
                <w:rFonts w:ascii="Arial" w:hAnsi="Arial" w:cs="Arial"/>
                <w:sz w:val="17"/>
                <w:szCs w:val="17"/>
                <w:lang w:val="ru-RU"/>
              </w:rPr>
              <w:t xml:space="preserve">) </w:t>
            </w:r>
            <w:r>
              <w:rPr>
                <w:rFonts w:ascii="Arial" w:hAnsi="Arial" w:cs="Arial"/>
                <w:sz w:val="17"/>
                <w:szCs w:val="17"/>
                <w:lang w:val="ru-RU"/>
              </w:rPr>
              <w:t>езды</w:t>
            </w:r>
            <w:r w:rsidRPr="00562A38">
              <w:rPr>
                <w:rFonts w:ascii="Arial" w:hAnsi="Arial" w:cs="Arial"/>
                <w:sz w:val="17"/>
                <w:szCs w:val="17"/>
                <w:lang w:val="ru-RU"/>
              </w:rPr>
              <w:t>.</w:t>
            </w:r>
          </w:p>
          <w:p w:rsidR="001E0E7E" w:rsidRPr="00562A38" w:rsidRDefault="001E0E7E" w:rsidP="001C1EA6">
            <w:pPr>
              <w:autoSpaceDE w:val="0"/>
              <w:autoSpaceDN w:val="0"/>
              <w:adjustRightInd w:val="0"/>
              <w:spacing w:before="60"/>
              <w:rPr>
                <w:rFonts w:ascii="Arial" w:hAnsi="Arial" w:cs="Arial"/>
                <w:b/>
                <w:bCs/>
                <w:sz w:val="17"/>
                <w:szCs w:val="17"/>
                <w:lang w:val="ru-RU"/>
              </w:rPr>
            </w:pPr>
            <w:r>
              <w:rPr>
                <w:rFonts w:ascii="Arial" w:hAnsi="Arial" w:cs="Arial"/>
                <w:b/>
                <w:bCs/>
                <w:sz w:val="17"/>
                <w:szCs w:val="17"/>
                <w:lang w:val="ru-RU"/>
              </w:rPr>
              <w:t>ОБСЛУЖИВАНИЕ</w:t>
            </w:r>
          </w:p>
          <w:p w:rsidR="001E0E7E" w:rsidRPr="00562A38" w:rsidRDefault="001E0E7E" w:rsidP="00A40B70">
            <w:pPr>
              <w:numPr>
                <w:ilvl w:val="0"/>
                <w:numId w:val="67"/>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Если вы буксируете прицеп, вашему автомобилю потребуется более</w:t>
            </w:r>
            <w:r w:rsidRPr="00562A38">
              <w:rPr>
                <w:rFonts w:ascii="Arial" w:hAnsi="Arial" w:cs="Arial"/>
                <w:sz w:val="17"/>
                <w:szCs w:val="17"/>
                <w:lang w:val="ru-RU"/>
              </w:rPr>
              <w:t xml:space="preserve"> </w:t>
            </w:r>
            <w:r>
              <w:rPr>
                <w:rFonts w:ascii="Arial" w:hAnsi="Arial" w:cs="Arial"/>
                <w:sz w:val="17"/>
                <w:szCs w:val="17"/>
                <w:lang w:val="ru-RU"/>
              </w:rPr>
              <w:t>частое обслуживание из-за дополнительной нагрузки</w:t>
            </w:r>
            <w:r w:rsidRPr="00562A38">
              <w:rPr>
                <w:rFonts w:ascii="Arial" w:hAnsi="Arial" w:cs="Arial"/>
                <w:sz w:val="17"/>
                <w:szCs w:val="17"/>
                <w:lang w:val="ru-RU"/>
              </w:rPr>
              <w:t xml:space="preserve">. </w:t>
            </w:r>
            <w:r>
              <w:rPr>
                <w:rFonts w:ascii="Arial" w:hAnsi="Arial" w:cs="Arial"/>
                <w:sz w:val="17"/>
                <w:szCs w:val="17"/>
                <w:lang w:val="ru-RU"/>
              </w:rPr>
              <w:t xml:space="preserve"> Информация по этому вопросу более подробно представлена в «Руководстве по плановому техобслуживанию» или «Дополнении к инструкции по эксплуатации</w:t>
            </w:r>
            <w:r w:rsidRPr="00562A38">
              <w:rPr>
                <w:rFonts w:ascii="Arial" w:hAnsi="Arial" w:cs="Arial"/>
                <w:sz w:val="17"/>
                <w:szCs w:val="17"/>
                <w:lang w:val="ru-RU"/>
              </w:rPr>
              <w:t>”.</w:t>
            </w:r>
          </w:p>
          <w:p w:rsidR="001E0E7E" w:rsidRPr="00E60831" w:rsidRDefault="001E0E7E" w:rsidP="00A40B70">
            <w:pPr>
              <w:numPr>
                <w:ilvl w:val="0"/>
                <w:numId w:val="67"/>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Подтягивайте</w:t>
            </w:r>
            <w:r w:rsidRPr="00562A38">
              <w:rPr>
                <w:rFonts w:ascii="Arial" w:hAnsi="Arial" w:cs="Arial"/>
                <w:sz w:val="17"/>
                <w:szCs w:val="17"/>
                <w:lang w:val="ru-RU"/>
              </w:rPr>
              <w:t xml:space="preserve"> </w:t>
            </w:r>
            <w:r>
              <w:rPr>
                <w:rFonts w:ascii="Arial" w:hAnsi="Arial" w:cs="Arial"/>
                <w:sz w:val="17"/>
                <w:szCs w:val="17"/>
                <w:lang w:val="ru-RU"/>
              </w:rPr>
              <w:t>все</w:t>
            </w:r>
            <w:r w:rsidRPr="00562A38">
              <w:rPr>
                <w:rFonts w:ascii="Arial" w:hAnsi="Arial" w:cs="Arial"/>
                <w:sz w:val="17"/>
                <w:szCs w:val="17"/>
                <w:lang w:val="ru-RU"/>
              </w:rPr>
              <w:t xml:space="preserve"> </w:t>
            </w:r>
            <w:r>
              <w:rPr>
                <w:rFonts w:ascii="Arial" w:hAnsi="Arial" w:cs="Arial"/>
                <w:sz w:val="17"/>
                <w:szCs w:val="17"/>
                <w:lang w:val="ru-RU"/>
              </w:rPr>
              <w:t>фиксирующие</w:t>
            </w:r>
            <w:r w:rsidRPr="00562A38">
              <w:rPr>
                <w:rFonts w:ascii="Arial" w:hAnsi="Arial" w:cs="Arial"/>
                <w:sz w:val="17"/>
                <w:szCs w:val="17"/>
                <w:lang w:val="ru-RU"/>
              </w:rPr>
              <w:t xml:space="preserve"> </w:t>
            </w:r>
            <w:r>
              <w:rPr>
                <w:rFonts w:ascii="Arial" w:hAnsi="Arial" w:cs="Arial"/>
                <w:sz w:val="17"/>
                <w:szCs w:val="17"/>
                <w:lang w:val="ru-RU"/>
              </w:rPr>
              <w:t>болты</w:t>
            </w:r>
            <w:r w:rsidRPr="00562A38">
              <w:rPr>
                <w:rFonts w:ascii="Arial" w:hAnsi="Arial" w:cs="Arial"/>
                <w:sz w:val="17"/>
                <w:szCs w:val="17"/>
                <w:lang w:val="ru-RU"/>
              </w:rPr>
              <w:t xml:space="preserve"> </w:t>
            </w:r>
            <w:r>
              <w:rPr>
                <w:rFonts w:ascii="Arial" w:hAnsi="Arial" w:cs="Arial"/>
                <w:sz w:val="17"/>
                <w:szCs w:val="17"/>
                <w:lang w:val="ru-RU"/>
              </w:rPr>
              <w:t xml:space="preserve">шаровой опоры буксирного устройства и кронштейна примерно через каждые </w:t>
            </w:r>
            <w:r w:rsidRPr="00E60831">
              <w:rPr>
                <w:rFonts w:ascii="Arial" w:hAnsi="Arial" w:cs="Arial"/>
                <w:sz w:val="17"/>
                <w:szCs w:val="17"/>
                <w:lang w:val="ru-RU"/>
              </w:rPr>
              <w:t xml:space="preserve">1000 </w:t>
            </w:r>
            <w:r>
              <w:rPr>
                <w:rFonts w:ascii="Arial" w:hAnsi="Arial" w:cs="Arial"/>
                <w:sz w:val="17"/>
                <w:szCs w:val="17"/>
                <w:lang w:val="ru-RU"/>
              </w:rPr>
              <w:t>км</w:t>
            </w:r>
            <w:r w:rsidRPr="00E60831">
              <w:rPr>
                <w:rFonts w:ascii="Arial" w:hAnsi="Arial" w:cs="Arial"/>
                <w:sz w:val="17"/>
                <w:szCs w:val="17"/>
                <w:lang w:val="ru-RU"/>
              </w:rPr>
              <w:t xml:space="preserve"> (600 </w:t>
            </w:r>
            <w:r>
              <w:rPr>
                <w:rFonts w:ascii="Arial" w:hAnsi="Arial" w:cs="Arial"/>
                <w:sz w:val="17"/>
                <w:szCs w:val="17"/>
                <w:lang w:val="ru-RU"/>
              </w:rPr>
              <w:t>миль</w:t>
            </w:r>
            <w:r w:rsidRPr="00E60831">
              <w:rPr>
                <w:rFonts w:ascii="Arial" w:hAnsi="Arial" w:cs="Arial"/>
                <w:sz w:val="17"/>
                <w:szCs w:val="17"/>
                <w:lang w:val="ru-RU"/>
              </w:rPr>
              <w:t xml:space="preserve">) </w:t>
            </w:r>
            <w:r>
              <w:rPr>
                <w:rFonts w:ascii="Arial" w:hAnsi="Arial" w:cs="Arial"/>
                <w:sz w:val="17"/>
                <w:szCs w:val="17"/>
                <w:lang w:val="ru-RU"/>
              </w:rPr>
              <w:t>езды с прицепом</w:t>
            </w:r>
            <w:r w:rsidRPr="00E60831">
              <w:rPr>
                <w:rFonts w:ascii="Arial" w:hAnsi="Arial" w:cs="Arial"/>
                <w:sz w:val="17"/>
                <w:szCs w:val="17"/>
                <w:lang w:val="ru-RU"/>
              </w:rPr>
              <w:t>.</w:t>
            </w:r>
          </w:p>
          <w:p w:rsidR="001E0E7E" w:rsidRPr="00E60831" w:rsidRDefault="001E0E7E" w:rsidP="001C1EA6">
            <w:pPr>
              <w:autoSpaceDE w:val="0"/>
              <w:autoSpaceDN w:val="0"/>
              <w:adjustRightInd w:val="0"/>
              <w:spacing w:before="60"/>
              <w:rPr>
                <w:rFonts w:ascii="Arial" w:hAnsi="Arial" w:cs="Arial"/>
                <w:b/>
                <w:bCs/>
                <w:sz w:val="17"/>
                <w:szCs w:val="17"/>
                <w:lang w:val="ru-RU"/>
              </w:rPr>
            </w:pPr>
            <w:r>
              <w:rPr>
                <w:rFonts w:ascii="Arial" w:hAnsi="Arial" w:cs="Arial"/>
                <w:b/>
                <w:bCs/>
                <w:sz w:val="17"/>
                <w:szCs w:val="17"/>
                <w:lang w:val="ru-RU"/>
              </w:rPr>
              <w:t xml:space="preserve">ПРОВЕРКА НА БЕЗОПАСНОСТЬ ПЕРЕД БУКСИРОВКОЙ </w:t>
            </w:r>
          </w:p>
          <w:p w:rsidR="001E0E7E" w:rsidRPr="00B5071A" w:rsidRDefault="001E0E7E" w:rsidP="00A40B70">
            <w:pPr>
              <w:numPr>
                <w:ilvl w:val="0"/>
                <w:numId w:val="67"/>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Убедитесь, что ваш автомобиль остается</w:t>
            </w:r>
            <w:r w:rsidRPr="00E60831">
              <w:rPr>
                <w:rFonts w:ascii="Arial" w:hAnsi="Arial" w:cs="Arial"/>
                <w:sz w:val="17"/>
                <w:szCs w:val="17"/>
                <w:lang w:val="ru-RU"/>
              </w:rPr>
              <w:t xml:space="preserve"> </w:t>
            </w:r>
            <w:r>
              <w:rPr>
                <w:rFonts w:ascii="Arial" w:hAnsi="Arial" w:cs="Arial"/>
                <w:sz w:val="17"/>
                <w:szCs w:val="17"/>
                <w:lang w:val="ru-RU"/>
              </w:rPr>
              <w:t>горизонтальным по отношению к земле после того, как прицеплен загруженный или незагруженный прицеп</w:t>
            </w:r>
            <w:r w:rsidRPr="00E60831">
              <w:rPr>
                <w:rFonts w:ascii="Arial" w:hAnsi="Arial" w:cs="Arial"/>
                <w:sz w:val="17"/>
                <w:szCs w:val="17"/>
                <w:lang w:val="ru-RU"/>
              </w:rPr>
              <w:t xml:space="preserve">. </w:t>
            </w:r>
            <w:r>
              <w:rPr>
                <w:rFonts w:ascii="Arial" w:hAnsi="Arial" w:cs="Arial"/>
                <w:sz w:val="17"/>
                <w:szCs w:val="17"/>
                <w:lang w:val="ru-RU"/>
              </w:rPr>
              <w:t xml:space="preserve"> Не приступайте к езде, если передняя часть автомобиля приподнята или опущена вниз, и проверьте автомобиль на несоответствие нагрузки на дышло, перегрузку</w:t>
            </w:r>
            <w:r w:rsidRPr="00E60831">
              <w:rPr>
                <w:rFonts w:ascii="Arial" w:hAnsi="Arial" w:cs="Arial"/>
                <w:sz w:val="17"/>
                <w:szCs w:val="17"/>
                <w:lang w:val="ru-RU"/>
              </w:rPr>
              <w:t xml:space="preserve">, </w:t>
            </w:r>
            <w:r>
              <w:rPr>
                <w:rFonts w:ascii="Arial" w:hAnsi="Arial" w:cs="Arial"/>
                <w:sz w:val="17"/>
                <w:szCs w:val="17"/>
                <w:lang w:val="ru-RU"/>
              </w:rPr>
              <w:t>износ подвески и другие возможнее причины</w:t>
            </w:r>
            <w:r w:rsidRPr="00B5071A">
              <w:rPr>
                <w:rFonts w:ascii="Arial" w:hAnsi="Arial" w:cs="Arial"/>
                <w:sz w:val="17"/>
                <w:szCs w:val="17"/>
                <w:lang w:val="ru-RU"/>
              </w:rPr>
              <w:t>.</w:t>
            </w:r>
          </w:p>
          <w:p w:rsidR="001E0E7E" w:rsidRPr="00B5071A" w:rsidRDefault="001E0E7E" w:rsidP="00A40B70">
            <w:pPr>
              <w:numPr>
                <w:ilvl w:val="0"/>
                <w:numId w:val="67"/>
              </w:numPr>
              <w:tabs>
                <w:tab w:val="clear" w:pos="720"/>
              </w:tabs>
              <w:autoSpaceDE w:val="0"/>
              <w:autoSpaceDN w:val="0"/>
              <w:adjustRightInd w:val="0"/>
              <w:spacing w:before="60"/>
              <w:ind w:left="240" w:hanging="240"/>
              <w:jc w:val="both"/>
              <w:rPr>
                <w:rFonts w:ascii="Arial" w:hAnsi="Arial" w:cs="Arial"/>
                <w:b/>
                <w:bCs/>
                <w:sz w:val="17"/>
                <w:szCs w:val="17"/>
                <w:lang w:val="ru-RU"/>
              </w:rPr>
            </w:pPr>
            <w:r>
              <w:rPr>
                <w:rFonts w:ascii="Arial" w:hAnsi="Arial" w:cs="Arial"/>
                <w:sz w:val="17"/>
                <w:szCs w:val="17"/>
                <w:lang w:val="ru-RU"/>
              </w:rPr>
              <w:t>Убедитесь, что груз в прицепе надежно зафиксирован и не сможет сдвигаться</w:t>
            </w:r>
            <w:r w:rsidRPr="00B5071A">
              <w:rPr>
                <w:rFonts w:ascii="Arial" w:hAnsi="Arial" w:cs="Arial"/>
                <w:sz w:val="17"/>
                <w:szCs w:val="17"/>
                <w:lang w:val="ru-RU"/>
              </w:rPr>
              <w:t>.</w:t>
            </w:r>
          </w:p>
        </w:tc>
        <w:tc>
          <w:tcPr>
            <w:tcW w:w="3853" w:type="dxa"/>
          </w:tcPr>
          <w:p w:rsidR="001E0E7E" w:rsidRPr="004F6B1E" w:rsidRDefault="001E0E7E" w:rsidP="00A40B70">
            <w:pPr>
              <w:numPr>
                <w:ilvl w:val="0"/>
                <w:numId w:val="67"/>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Убедитесь, что ваши зеркала заднего вида соответствуют всем требованиям федеральных норм, а также норм штата/провинции и местных норм</w:t>
            </w:r>
            <w:r w:rsidRPr="004F6B1E">
              <w:rPr>
                <w:rFonts w:ascii="Arial" w:hAnsi="Arial" w:cs="Arial"/>
                <w:sz w:val="17"/>
                <w:szCs w:val="17"/>
                <w:lang w:val="ru-RU"/>
              </w:rPr>
              <w:t xml:space="preserve">. </w:t>
            </w:r>
            <w:r>
              <w:rPr>
                <w:rFonts w:ascii="Arial" w:hAnsi="Arial" w:cs="Arial"/>
                <w:sz w:val="17"/>
                <w:szCs w:val="17"/>
                <w:lang w:val="ru-RU"/>
              </w:rPr>
              <w:t xml:space="preserve"> Если не соответствуют, установите зеркала заднего вида, требуемые для буксировки</w:t>
            </w:r>
            <w:r w:rsidRPr="004F6B1E">
              <w:rPr>
                <w:rFonts w:ascii="Arial" w:hAnsi="Arial" w:cs="Arial"/>
                <w:sz w:val="17"/>
                <w:szCs w:val="17"/>
                <w:lang w:val="ru-RU"/>
              </w:rPr>
              <w:t>.</w:t>
            </w:r>
          </w:p>
          <w:p w:rsidR="001E0E7E" w:rsidRPr="004F6B1E" w:rsidRDefault="001E0E7E" w:rsidP="001C1EA6">
            <w:pPr>
              <w:autoSpaceDE w:val="0"/>
              <w:autoSpaceDN w:val="0"/>
              <w:adjustRightInd w:val="0"/>
              <w:spacing w:before="60"/>
              <w:rPr>
                <w:rFonts w:ascii="Arial" w:hAnsi="Arial" w:cs="Arial"/>
                <w:b/>
                <w:bCs/>
                <w:sz w:val="17"/>
                <w:szCs w:val="17"/>
                <w:lang w:val="ru-RU"/>
              </w:rPr>
            </w:pPr>
            <w:r>
              <w:rPr>
                <w:rFonts w:ascii="Arial" w:hAnsi="Arial" w:cs="Arial"/>
                <w:b/>
                <w:bCs/>
                <w:sz w:val="17"/>
                <w:szCs w:val="17"/>
                <w:lang w:val="ru-RU"/>
              </w:rPr>
              <w:t>СОВЕТЫ ПО БУКСИРОВКЕ ПРИЦЕПА (ТРЕЙЛЕРА)</w:t>
            </w:r>
          </w:p>
          <w:p w:rsidR="001E0E7E" w:rsidRPr="004F6B1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Во</w:t>
            </w:r>
            <w:r w:rsidRPr="004F6B1E">
              <w:rPr>
                <w:rFonts w:ascii="Arial" w:hAnsi="Arial" w:cs="Arial"/>
                <w:b/>
                <w:bCs/>
                <w:sz w:val="17"/>
                <w:szCs w:val="17"/>
                <w:lang w:val="ru-RU"/>
              </w:rPr>
              <w:t xml:space="preserve"> </w:t>
            </w:r>
            <w:r>
              <w:rPr>
                <w:rFonts w:ascii="Arial" w:hAnsi="Arial" w:cs="Arial"/>
                <w:b/>
                <w:bCs/>
                <w:sz w:val="17"/>
                <w:szCs w:val="17"/>
                <w:lang w:val="ru-RU"/>
              </w:rPr>
              <w:t>время</w:t>
            </w:r>
            <w:r w:rsidRPr="004F6B1E">
              <w:rPr>
                <w:rFonts w:ascii="Arial" w:hAnsi="Arial" w:cs="Arial"/>
                <w:b/>
                <w:bCs/>
                <w:sz w:val="17"/>
                <w:szCs w:val="17"/>
                <w:lang w:val="ru-RU"/>
              </w:rPr>
              <w:t xml:space="preserve"> </w:t>
            </w:r>
            <w:r>
              <w:rPr>
                <w:rFonts w:ascii="Arial" w:hAnsi="Arial" w:cs="Arial"/>
                <w:b/>
                <w:bCs/>
                <w:sz w:val="17"/>
                <w:szCs w:val="17"/>
                <w:lang w:val="ru-RU"/>
              </w:rPr>
              <w:t>буксировки</w:t>
            </w:r>
            <w:r w:rsidRPr="004F6B1E">
              <w:rPr>
                <w:rFonts w:ascii="Arial" w:hAnsi="Arial" w:cs="Arial"/>
                <w:b/>
                <w:bCs/>
                <w:sz w:val="17"/>
                <w:szCs w:val="17"/>
                <w:lang w:val="ru-RU"/>
              </w:rPr>
              <w:t xml:space="preserve"> </w:t>
            </w:r>
            <w:r>
              <w:rPr>
                <w:rFonts w:ascii="Arial" w:hAnsi="Arial" w:cs="Arial"/>
                <w:b/>
                <w:bCs/>
                <w:sz w:val="17"/>
                <w:szCs w:val="17"/>
                <w:lang w:val="ru-RU"/>
              </w:rPr>
              <w:t>прицепа</w:t>
            </w:r>
            <w:r w:rsidRPr="004F6B1E">
              <w:rPr>
                <w:rFonts w:ascii="Arial" w:hAnsi="Arial" w:cs="Arial"/>
                <w:b/>
                <w:bCs/>
                <w:sz w:val="17"/>
                <w:szCs w:val="17"/>
                <w:lang w:val="ru-RU"/>
              </w:rPr>
              <w:t xml:space="preserve"> </w:t>
            </w:r>
            <w:r>
              <w:rPr>
                <w:rFonts w:ascii="Arial" w:hAnsi="Arial" w:cs="Arial"/>
                <w:b/>
                <w:bCs/>
                <w:sz w:val="17"/>
                <w:szCs w:val="17"/>
                <w:lang w:val="ru-RU"/>
              </w:rPr>
              <w:t>ваш</w:t>
            </w:r>
            <w:r w:rsidRPr="004F6B1E">
              <w:rPr>
                <w:rFonts w:ascii="Arial" w:hAnsi="Arial" w:cs="Arial"/>
                <w:b/>
                <w:bCs/>
                <w:sz w:val="17"/>
                <w:szCs w:val="17"/>
                <w:lang w:val="ru-RU"/>
              </w:rPr>
              <w:t xml:space="preserve"> </w:t>
            </w:r>
            <w:r>
              <w:rPr>
                <w:rFonts w:ascii="Arial" w:hAnsi="Arial" w:cs="Arial"/>
                <w:b/>
                <w:bCs/>
                <w:sz w:val="17"/>
                <w:szCs w:val="17"/>
                <w:lang w:val="ru-RU"/>
              </w:rPr>
              <w:t>автомобиль будет вести себя иначе, чем обычно</w:t>
            </w:r>
            <w:r w:rsidRPr="004F6B1E">
              <w:rPr>
                <w:rFonts w:ascii="Arial" w:hAnsi="Arial" w:cs="Arial"/>
                <w:b/>
                <w:bCs/>
                <w:sz w:val="17"/>
                <w:szCs w:val="17"/>
                <w:lang w:val="ru-RU"/>
              </w:rPr>
              <w:t>.</w:t>
            </w:r>
            <w:r>
              <w:rPr>
                <w:rFonts w:ascii="Arial" w:hAnsi="Arial" w:cs="Arial"/>
                <w:b/>
                <w:bCs/>
                <w:sz w:val="17"/>
                <w:szCs w:val="17"/>
                <w:lang w:val="ru-RU"/>
              </w:rPr>
              <w:t xml:space="preserve">  Тремя</w:t>
            </w:r>
            <w:r w:rsidRPr="004F6B1E">
              <w:rPr>
                <w:rFonts w:ascii="Arial" w:hAnsi="Arial" w:cs="Arial"/>
                <w:b/>
                <w:bCs/>
                <w:sz w:val="17"/>
                <w:szCs w:val="17"/>
                <w:lang w:val="ru-RU"/>
              </w:rPr>
              <w:t xml:space="preserve"> </w:t>
            </w:r>
            <w:r>
              <w:rPr>
                <w:rFonts w:ascii="Arial" w:hAnsi="Arial" w:cs="Arial"/>
                <w:b/>
                <w:bCs/>
                <w:sz w:val="17"/>
                <w:szCs w:val="17"/>
                <w:lang w:val="ru-RU"/>
              </w:rPr>
              <w:t>основными</w:t>
            </w:r>
            <w:r w:rsidRPr="004F6B1E">
              <w:rPr>
                <w:rFonts w:ascii="Arial" w:hAnsi="Arial" w:cs="Arial"/>
                <w:b/>
                <w:bCs/>
                <w:sz w:val="17"/>
                <w:szCs w:val="17"/>
                <w:lang w:val="ru-RU"/>
              </w:rPr>
              <w:t xml:space="preserve"> </w:t>
            </w:r>
            <w:r>
              <w:rPr>
                <w:rFonts w:ascii="Arial" w:hAnsi="Arial" w:cs="Arial"/>
                <w:b/>
                <w:bCs/>
                <w:sz w:val="17"/>
                <w:szCs w:val="17"/>
                <w:lang w:val="ru-RU"/>
              </w:rPr>
              <w:t>причинами</w:t>
            </w:r>
            <w:r w:rsidRPr="004F6B1E">
              <w:rPr>
                <w:rFonts w:ascii="Arial" w:hAnsi="Arial" w:cs="Arial"/>
                <w:b/>
                <w:bCs/>
                <w:sz w:val="17"/>
                <w:szCs w:val="17"/>
                <w:lang w:val="ru-RU"/>
              </w:rPr>
              <w:t xml:space="preserve"> </w:t>
            </w:r>
            <w:r>
              <w:rPr>
                <w:rFonts w:ascii="Arial" w:hAnsi="Arial" w:cs="Arial"/>
                <w:b/>
                <w:bCs/>
                <w:sz w:val="17"/>
                <w:szCs w:val="17"/>
                <w:lang w:val="ru-RU"/>
              </w:rPr>
              <w:t>аварий</w:t>
            </w:r>
            <w:r w:rsidRPr="004F6B1E">
              <w:rPr>
                <w:rFonts w:ascii="Arial" w:hAnsi="Arial" w:cs="Arial"/>
                <w:b/>
                <w:bCs/>
                <w:sz w:val="17"/>
                <w:szCs w:val="17"/>
                <w:lang w:val="ru-RU"/>
              </w:rPr>
              <w:t xml:space="preserve">, </w:t>
            </w:r>
            <w:r>
              <w:rPr>
                <w:rFonts w:ascii="Arial" w:hAnsi="Arial" w:cs="Arial"/>
                <w:b/>
                <w:bCs/>
                <w:sz w:val="17"/>
                <w:szCs w:val="17"/>
                <w:lang w:val="ru-RU"/>
              </w:rPr>
              <w:t>в которые попадают автомобили с прицепами, являются: ошибка водителя, превышение скорости и неправильная загрузка прицепа</w:t>
            </w:r>
            <w:r w:rsidRPr="004F6B1E">
              <w:rPr>
                <w:rFonts w:ascii="Arial" w:hAnsi="Arial" w:cs="Arial"/>
                <w:b/>
                <w:bCs/>
                <w:sz w:val="17"/>
                <w:szCs w:val="17"/>
                <w:lang w:val="ru-RU"/>
              </w:rPr>
              <w:t>.</w:t>
            </w:r>
            <w:r>
              <w:rPr>
                <w:rFonts w:ascii="Arial" w:hAnsi="Arial" w:cs="Arial"/>
                <w:b/>
                <w:bCs/>
                <w:sz w:val="17"/>
                <w:szCs w:val="17"/>
                <w:lang w:val="ru-RU"/>
              </w:rPr>
              <w:t xml:space="preserve">  Помните об этом во время буксировки</w:t>
            </w:r>
            <w:r w:rsidRPr="004F6B1E">
              <w:rPr>
                <w:rFonts w:ascii="Arial" w:hAnsi="Arial" w:cs="Arial"/>
                <w:b/>
                <w:bCs/>
                <w:sz w:val="17"/>
                <w:szCs w:val="17"/>
                <w:lang w:val="ru-RU"/>
              </w:rPr>
              <w:t>:</w:t>
            </w:r>
          </w:p>
          <w:p w:rsidR="001E0E7E" w:rsidRPr="00FC2B14" w:rsidRDefault="001E0E7E" w:rsidP="00A40B70">
            <w:pPr>
              <w:numPr>
                <w:ilvl w:val="0"/>
                <w:numId w:val="67"/>
              </w:numPr>
              <w:tabs>
                <w:tab w:val="clear" w:pos="720"/>
              </w:tabs>
              <w:autoSpaceDE w:val="0"/>
              <w:autoSpaceDN w:val="0"/>
              <w:adjustRightInd w:val="0"/>
              <w:spacing w:before="60"/>
              <w:ind w:left="240" w:hanging="240"/>
              <w:jc w:val="both"/>
              <w:rPr>
                <w:rFonts w:ascii="Arial" w:hAnsi="Arial" w:cs="Arial"/>
                <w:sz w:val="20"/>
                <w:szCs w:val="20"/>
                <w:lang w:val="ru-RU"/>
              </w:rPr>
            </w:pPr>
            <w:r>
              <w:rPr>
                <w:rFonts w:ascii="Arial" w:hAnsi="Arial" w:cs="Arial"/>
                <w:sz w:val="17"/>
                <w:szCs w:val="17"/>
                <w:lang w:val="ru-RU"/>
              </w:rPr>
              <w:t>Перед тем, как тронуться с места, проверьте работу осветительных приборов и все соединения между автомобилем и прицепом</w:t>
            </w:r>
            <w:r w:rsidRPr="004F6B1E">
              <w:rPr>
                <w:rFonts w:ascii="Arial" w:hAnsi="Arial" w:cs="Arial"/>
                <w:sz w:val="17"/>
                <w:szCs w:val="17"/>
                <w:lang w:val="ru-RU"/>
              </w:rPr>
              <w:t>.</w:t>
            </w:r>
            <w:r>
              <w:rPr>
                <w:rFonts w:ascii="Arial" w:hAnsi="Arial" w:cs="Arial"/>
                <w:sz w:val="17"/>
                <w:szCs w:val="17"/>
                <w:lang w:val="ru-RU"/>
              </w:rPr>
              <w:t xml:space="preserve">  Проехав небольшое расстояние, остановитесь и снова проверьте осветительные приборы и соединения</w:t>
            </w:r>
            <w:r w:rsidRPr="00FC2B14">
              <w:rPr>
                <w:rFonts w:ascii="Arial" w:hAnsi="Arial" w:cs="Arial"/>
                <w:sz w:val="17"/>
                <w:szCs w:val="17"/>
                <w:lang w:val="ru-RU"/>
              </w:rPr>
              <w:t>.</w:t>
            </w:r>
            <w:r>
              <w:rPr>
                <w:rFonts w:ascii="Arial" w:hAnsi="Arial" w:cs="Arial"/>
                <w:sz w:val="17"/>
                <w:szCs w:val="17"/>
                <w:lang w:val="ru-RU"/>
              </w:rPr>
              <w:t xml:space="preserve">  Перед тем, как буксировать прицеп, попрактикуйтесь в поворотах, остановках и движении задним ходом с прицепом в зоне, свободной от движения автотранспорта, пока не научитесь чувствовать прицеп.</w:t>
            </w:r>
          </w:p>
        </w:tc>
      </w:tr>
    </w:tbl>
    <w:p w:rsidR="001E0E7E" w:rsidRDefault="001E0E7E" w:rsidP="001E0E7E">
      <w:pPr>
        <w:autoSpaceDE w:val="0"/>
        <w:autoSpaceDN w:val="0"/>
        <w:adjustRightInd w:val="0"/>
        <w:rPr>
          <w:rFonts w:ascii="Arial" w:hAnsi="Arial" w:cs="Arial"/>
          <w:sz w:val="17"/>
          <w:szCs w:val="17"/>
          <w:lang w:val="ru-RU"/>
        </w:rPr>
        <w:sectPr w:rsidR="001E0E7E" w:rsidSect="00C302ED">
          <w:pgSz w:w="16834" w:h="11909" w:orient="landscape" w:code="9"/>
          <w:pgMar w:top="1872" w:right="2736" w:bottom="1872" w:left="2736" w:header="720" w:footer="720" w:gutter="0"/>
          <w:cols w:space="720"/>
          <w:docGrid w:linePitch="360"/>
        </w:sectPr>
      </w:pPr>
    </w:p>
    <w:p w:rsidR="001E0E7E" w:rsidRPr="00D77F06" w:rsidRDefault="001E0E7E" w:rsidP="001E0E7E">
      <w:pPr>
        <w:autoSpaceDE w:val="0"/>
        <w:autoSpaceDN w:val="0"/>
        <w:adjustRightInd w:val="0"/>
        <w:rPr>
          <w:rFonts w:ascii="Arial" w:hAnsi="Arial" w:cs="Arial"/>
          <w:sz w:val="17"/>
          <w:szCs w:val="17"/>
          <w:lang w:val="ru-RU"/>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D03BB5" w:rsidTr="001C1EA6">
        <w:tc>
          <w:tcPr>
            <w:tcW w:w="3789" w:type="dxa"/>
          </w:tcPr>
          <w:p w:rsidR="001E0E7E" w:rsidRPr="0044038A" w:rsidRDefault="001E0E7E" w:rsidP="00A40B70">
            <w:pPr>
              <w:numPr>
                <w:ilvl w:val="0"/>
                <w:numId w:val="67"/>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Движение задним ходом с прицепом является довольно трудным и требует практики</w:t>
            </w:r>
            <w:r w:rsidRPr="00FC2B14">
              <w:rPr>
                <w:rFonts w:ascii="Arial" w:hAnsi="Arial" w:cs="Arial"/>
                <w:sz w:val="17"/>
                <w:szCs w:val="17"/>
                <w:lang w:val="ru-RU"/>
              </w:rPr>
              <w:t xml:space="preserve">. </w:t>
            </w:r>
            <w:r>
              <w:rPr>
                <w:rFonts w:ascii="Arial" w:hAnsi="Arial" w:cs="Arial"/>
                <w:sz w:val="17"/>
                <w:szCs w:val="17"/>
                <w:lang w:val="ru-RU"/>
              </w:rPr>
              <w:t xml:space="preserve"> Держитесь за низ рулевого колеса и передвигайте руку влево для того, чтобы прицеп сдвинулся влево.  Передвигайте руку вправо для того, чтобы прицеп сдвинулся вправо</w:t>
            </w:r>
            <w:r w:rsidRPr="00FC2B14">
              <w:rPr>
                <w:rFonts w:ascii="Arial" w:hAnsi="Arial" w:cs="Arial"/>
                <w:sz w:val="17"/>
                <w:szCs w:val="17"/>
                <w:lang w:val="ru-RU"/>
              </w:rPr>
              <w:t>. (</w:t>
            </w:r>
            <w:r>
              <w:rPr>
                <w:rFonts w:ascii="Arial" w:hAnsi="Arial" w:cs="Arial"/>
                <w:sz w:val="17"/>
                <w:szCs w:val="17"/>
                <w:lang w:val="ru-RU"/>
              </w:rPr>
              <w:t>Этот порядок действий, в основном, является противоположным порядку действий при езде задним ходом без прицепа).  Также, поворачивайте рулевое колесо по чуть-чуть за раз, избегайте поворачивать руль резко или далеко за один раз.  Попросите кого-нибудь направлять вас, когда вы едете задним ходом, чтобы снизить риск аварии</w:t>
            </w:r>
            <w:r w:rsidRPr="0044038A">
              <w:rPr>
                <w:rFonts w:ascii="Arial" w:hAnsi="Arial" w:cs="Arial"/>
                <w:sz w:val="17"/>
                <w:szCs w:val="17"/>
                <w:lang w:val="ru-RU"/>
              </w:rPr>
              <w:t>.</w:t>
            </w:r>
          </w:p>
          <w:p w:rsidR="001E0E7E" w:rsidRPr="004E289C" w:rsidRDefault="001E0E7E" w:rsidP="00A40B70">
            <w:pPr>
              <w:numPr>
                <w:ilvl w:val="0"/>
                <w:numId w:val="67"/>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 xml:space="preserve">Так как тормозной путь может увеличиться, при буксировке трейлера увеличивайте дистанцию до автомобиля перед вами, из расчета одной длины автомобиля+прицеп на каждые 16 км/ч </w:t>
            </w:r>
            <w:r w:rsidRPr="0044038A">
              <w:rPr>
                <w:rFonts w:ascii="Arial" w:hAnsi="Arial" w:cs="Arial"/>
                <w:sz w:val="17"/>
                <w:szCs w:val="17"/>
                <w:lang w:val="ru-RU"/>
              </w:rPr>
              <w:t xml:space="preserve">(10 </w:t>
            </w:r>
            <w:r>
              <w:rPr>
                <w:rFonts w:ascii="Arial" w:hAnsi="Arial" w:cs="Arial"/>
                <w:sz w:val="17"/>
                <w:szCs w:val="17"/>
                <w:lang w:val="ru-RU"/>
              </w:rPr>
              <w:t>миль/ч</w:t>
            </w:r>
            <w:r w:rsidRPr="0044038A">
              <w:rPr>
                <w:rFonts w:ascii="Arial" w:hAnsi="Arial" w:cs="Arial"/>
                <w:sz w:val="17"/>
                <w:szCs w:val="17"/>
                <w:lang w:val="ru-RU"/>
              </w:rPr>
              <w:t xml:space="preserve">) </w:t>
            </w:r>
            <w:r>
              <w:rPr>
                <w:rFonts w:ascii="Arial" w:hAnsi="Arial" w:cs="Arial"/>
                <w:sz w:val="17"/>
                <w:szCs w:val="17"/>
                <w:lang w:val="ru-RU"/>
              </w:rPr>
              <w:t>скорости.  Избегайте резких торможений, так как вас может занести, что приведет к складыванию автопоезда и потере управления</w:t>
            </w:r>
            <w:r w:rsidRPr="004E289C">
              <w:rPr>
                <w:rFonts w:ascii="Arial" w:hAnsi="Arial" w:cs="Arial"/>
                <w:sz w:val="17"/>
                <w:szCs w:val="17"/>
                <w:lang w:val="ru-RU"/>
              </w:rPr>
              <w:t>.</w:t>
            </w:r>
            <w:r>
              <w:rPr>
                <w:rFonts w:ascii="Arial" w:hAnsi="Arial" w:cs="Arial"/>
                <w:sz w:val="17"/>
                <w:szCs w:val="17"/>
                <w:lang w:val="ru-RU"/>
              </w:rPr>
              <w:t xml:space="preserve">  Особенно опасно резко тормозить на скользких и мокрых дорогах.</w:t>
            </w:r>
          </w:p>
          <w:p w:rsidR="001E0E7E" w:rsidRPr="00D437F7" w:rsidRDefault="001E0E7E" w:rsidP="00A40B70">
            <w:pPr>
              <w:numPr>
                <w:ilvl w:val="0"/>
                <w:numId w:val="67"/>
              </w:numPr>
              <w:tabs>
                <w:tab w:val="clear" w:pos="720"/>
              </w:tabs>
              <w:autoSpaceDE w:val="0"/>
              <w:autoSpaceDN w:val="0"/>
              <w:adjustRightInd w:val="0"/>
              <w:spacing w:before="60"/>
              <w:ind w:left="240" w:hanging="240"/>
              <w:jc w:val="both"/>
              <w:rPr>
                <w:rFonts w:cs="PSOsymclas"/>
                <w:sz w:val="20"/>
                <w:szCs w:val="20"/>
                <w:lang w:val="ru-RU"/>
              </w:rPr>
            </w:pPr>
            <w:r>
              <w:rPr>
                <w:rFonts w:ascii="Arial" w:hAnsi="Arial" w:cs="Arial"/>
                <w:sz w:val="17"/>
                <w:szCs w:val="17"/>
                <w:lang w:val="ru-RU"/>
              </w:rPr>
              <w:t>Старайтесь не трогаться с места рывками и избегать резких ускорений</w:t>
            </w:r>
            <w:r w:rsidRPr="004E289C">
              <w:rPr>
                <w:rFonts w:ascii="Arial" w:hAnsi="Arial" w:cs="Arial"/>
                <w:sz w:val="17"/>
                <w:szCs w:val="17"/>
                <w:lang w:val="ru-RU"/>
              </w:rPr>
              <w:t>.</w:t>
            </w:r>
            <w:r>
              <w:rPr>
                <w:rFonts w:ascii="Arial" w:hAnsi="Arial" w:cs="Arial"/>
                <w:sz w:val="17"/>
                <w:szCs w:val="17"/>
                <w:lang w:val="ru-RU"/>
              </w:rPr>
              <w:t xml:space="preserve">  Если</w:t>
            </w:r>
            <w:r w:rsidRPr="00B03187">
              <w:rPr>
                <w:rFonts w:ascii="Arial" w:hAnsi="Arial" w:cs="Arial"/>
                <w:sz w:val="17"/>
                <w:szCs w:val="17"/>
                <w:lang w:val="ru-RU"/>
              </w:rPr>
              <w:t xml:space="preserve"> </w:t>
            </w:r>
            <w:r>
              <w:rPr>
                <w:rFonts w:ascii="Arial" w:hAnsi="Arial" w:cs="Arial"/>
                <w:sz w:val="17"/>
                <w:szCs w:val="17"/>
                <w:lang w:val="ru-RU"/>
              </w:rPr>
              <w:t>в</w:t>
            </w:r>
            <w:r w:rsidRPr="00B03187">
              <w:rPr>
                <w:rFonts w:ascii="Arial" w:hAnsi="Arial" w:cs="Arial"/>
                <w:sz w:val="17"/>
                <w:szCs w:val="17"/>
                <w:lang w:val="ru-RU"/>
              </w:rPr>
              <w:t xml:space="preserve"> </w:t>
            </w:r>
            <w:r>
              <w:rPr>
                <w:rFonts w:ascii="Arial" w:hAnsi="Arial" w:cs="Arial"/>
                <w:sz w:val="17"/>
                <w:szCs w:val="17"/>
                <w:lang w:val="ru-RU"/>
              </w:rPr>
              <w:t>вашем</w:t>
            </w:r>
            <w:r w:rsidRPr="00B03187">
              <w:rPr>
                <w:rFonts w:ascii="Arial" w:hAnsi="Arial" w:cs="Arial"/>
                <w:sz w:val="17"/>
                <w:szCs w:val="17"/>
                <w:lang w:val="ru-RU"/>
              </w:rPr>
              <w:t xml:space="preserve"> </w:t>
            </w:r>
            <w:r>
              <w:rPr>
                <w:rFonts w:ascii="Arial" w:hAnsi="Arial" w:cs="Arial"/>
                <w:sz w:val="17"/>
                <w:szCs w:val="17"/>
                <w:lang w:val="ru-RU"/>
              </w:rPr>
              <w:t>автомобиле</w:t>
            </w:r>
            <w:r w:rsidRPr="00B03187">
              <w:rPr>
                <w:rFonts w:ascii="Arial" w:hAnsi="Arial" w:cs="Arial"/>
                <w:sz w:val="17"/>
                <w:szCs w:val="17"/>
                <w:lang w:val="ru-RU"/>
              </w:rPr>
              <w:t xml:space="preserve"> </w:t>
            </w:r>
            <w:r>
              <w:rPr>
                <w:rFonts w:ascii="Arial" w:hAnsi="Arial" w:cs="Arial"/>
                <w:sz w:val="17"/>
                <w:szCs w:val="17"/>
                <w:lang w:val="ru-RU"/>
              </w:rPr>
              <w:t>механическая</w:t>
            </w:r>
            <w:r w:rsidRPr="00B03187">
              <w:rPr>
                <w:rFonts w:ascii="Arial" w:hAnsi="Arial" w:cs="Arial"/>
                <w:sz w:val="17"/>
                <w:szCs w:val="17"/>
                <w:lang w:val="ru-RU"/>
              </w:rPr>
              <w:t xml:space="preserve"> </w:t>
            </w:r>
            <w:r>
              <w:rPr>
                <w:rFonts w:ascii="Arial" w:hAnsi="Arial" w:cs="Arial"/>
                <w:sz w:val="17"/>
                <w:szCs w:val="17"/>
                <w:lang w:val="ru-RU"/>
              </w:rPr>
              <w:t>коробка</w:t>
            </w:r>
            <w:r w:rsidRPr="00B03187">
              <w:rPr>
                <w:rFonts w:ascii="Arial" w:hAnsi="Arial" w:cs="Arial"/>
                <w:sz w:val="17"/>
                <w:szCs w:val="17"/>
                <w:lang w:val="ru-RU"/>
              </w:rPr>
              <w:t xml:space="preserve"> </w:t>
            </w:r>
            <w:r>
              <w:rPr>
                <w:rFonts w:ascii="Arial" w:hAnsi="Arial" w:cs="Arial"/>
                <w:sz w:val="17"/>
                <w:szCs w:val="17"/>
                <w:lang w:val="ru-RU"/>
              </w:rPr>
              <w:t>передач</w:t>
            </w:r>
            <w:r w:rsidRPr="00B03187">
              <w:rPr>
                <w:rFonts w:ascii="Arial" w:hAnsi="Arial" w:cs="Arial"/>
                <w:sz w:val="17"/>
                <w:szCs w:val="17"/>
                <w:lang w:val="ru-RU"/>
              </w:rPr>
              <w:t>,</w:t>
            </w:r>
            <w:r>
              <w:rPr>
                <w:rFonts w:ascii="Arial" w:hAnsi="Arial" w:cs="Arial"/>
                <w:sz w:val="17"/>
                <w:szCs w:val="17"/>
                <w:lang w:val="ru-RU"/>
              </w:rPr>
              <w:t xml:space="preserve"> поддерживайте количество оборотов двигателя на низком уровне и не допускайте работы двигателя вразнос, чтобы предотвратить излишнюю пробуксовку</w:t>
            </w:r>
            <w:r w:rsidRPr="002073BC">
              <w:rPr>
                <w:rFonts w:ascii="Arial" w:hAnsi="Arial" w:cs="Arial"/>
                <w:sz w:val="17"/>
                <w:szCs w:val="17"/>
                <w:lang w:val="ru-RU"/>
              </w:rPr>
              <w:t xml:space="preserve"> </w:t>
            </w:r>
            <w:r>
              <w:rPr>
                <w:rFonts w:ascii="Arial" w:hAnsi="Arial" w:cs="Arial"/>
                <w:sz w:val="17"/>
                <w:szCs w:val="17"/>
                <w:lang w:val="ru-RU"/>
              </w:rPr>
              <w:t>сцепления</w:t>
            </w:r>
            <w:r w:rsidRPr="002073BC">
              <w:rPr>
                <w:rFonts w:ascii="Arial" w:hAnsi="Arial" w:cs="Arial"/>
                <w:sz w:val="17"/>
                <w:szCs w:val="17"/>
                <w:lang w:val="ru-RU"/>
              </w:rPr>
              <w:t xml:space="preserve">. </w:t>
            </w:r>
            <w:r>
              <w:rPr>
                <w:rFonts w:ascii="Arial" w:hAnsi="Arial" w:cs="Arial"/>
                <w:sz w:val="17"/>
                <w:szCs w:val="17"/>
                <w:lang w:val="ru-RU"/>
              </w:rPr>
              <w:t xml:space="preserve"> Всегда трогайтесь с места на первой передаче</w:t>
            </w:r>
            <w:r w:rsidRPr="002073BC">
              <w:rPr>
                <w:rFonts w:ascii="Arial" w:hAnsi="Arial" w:cs="Arial"/>
                <w:sz w:val="17"/>
                <w:szCs w:val="17"/>
                <w:lang w:val="ru-RU"/>
              </w:rPr>
              <w:t>.</w:t>
            </w:r>
          </w:p>
        </w:tc>
        <w:tc>
          <w:tcPr>
            <w:tcW w:w="3836" w:type="dxa"/>
          </w:tcPr>
          <w:p w:rsidR="001E0E7E" w:rsidRPr="00D437F7" w:rsidRDefault="001E0E7E" w:rsidP="00A40B70">
            <w:pPr>
              <w:numPr>
                <w:ilvl w:val="0"/>
                <w:numId w:val="67"/>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Избегайте</w:t>
            </w:r>
            <w:r w:rsidRPr="00D437F7">
              <w:rPr>
                <w:rFonts w:ascii="Arial" w:hAnsi="Arial" w:cs="Arial"/>
                <w:sz w:val="17"/>
                <w:szCs w:val="17"/>
                <w:lang w:val="ru-RU"/>
              </w:rPr>
              <w:t xml:space="preserve"> </w:t>
            </w:r>
            <w:r>
              <w:rPr>
                <w:rFonts w:ascii="Arial" w:hAnsi="Arial" w:cs="Arial"/>
                <w:sz w:val="17"/>
                <w:szCs w:val="17"/>
                <w:lang w:val="ru-RU"/>
              </w:rPr>
              <w:t>рывков</w:t>
            </w:r>
            <w:r w:rsidRPr="00D437F7">
              <w:rPr>
                <w:rFonts w:ascii="Arial" w:hAnsi="Arial" w:cs="Arial"/>
                <w:sz w:val="17"/>
                <w:szCs w:val="17"/>
                <w:lang w:val="ru-RU"/>
              </w:rPr>
              <w:t xml:space="preserve"> </w:t>
            </w:r>
            <w:r>
              <w:rPr>
                <w:rFonts w:ascii="Arial" w:hAnsi="Arial" w:cs="Arial"/>
                <w:sz w:val="17"/>
                <w:szCs w:val="17"/>
                <w:lang w:val="ru-RU"/>
              </w:rPr>
              <w:t>при</w:t>
            </w:r>
            <w:r w:rsidRPr="00D437F7">
              <w:rPr>
                <w:rFonts w:ascii="Arial" w:hAnsi="Arial" w:cs="Arial"/>
                <w:sz w:val="17"/>
                <w:szCs w:val="17"/>
                <w:lang w:val="ru-RU"/>
              </w:rPr>
              <w:t xml:space="preserve"> </w:t>
            </w:r>
            <w:r>
              <w:rPr>
                <w:rFonts w:ascii="Arial" w:hAnsi="Arial" w:cs="Arial"/>
                <w:sz w:val="17"/>
                <w:szCs w:val="17"/>
                <w:lang w:val="ru-RU"/>
              </w:rPr>
              <w:t>рулевом</w:t>
            </w:r>
            <w:r w:rsidRPr="00D437F7">
              <w:rPr>
                <w:rFonts w:ascii="Arial" w:hAnsi="Arial" w:cs="Arial"/>
                <w:sz w:val="17"/>
                <w:szCs w:val="17"/>
                <w:lang w:val="ru-RU"/>
              </w:rPr>
              <w:t xml:space="preserve"> </w:t>
            </w:r>
            <w:r>
              <w:rPr>
                <w:rFonts w:ascii="Arial" w:hAnsi="Arial" w:cs="Arial"/>
                <w:sz w:val="17"/>
                <w:szCs w:val="17"/>
                <w:lang w:val="ru-RU"/>
              </w:rPr>
              <w:t>управлении</w:t>
            </w:r>
            <w:r w:rsidRPr="00D437F7">
              <w:rPr>
                <w:rFonts w:ascii="Arial" w:hAnsi="Arial" w:cs="Arial"/>
                <w:sz w:val="17"/>
                <w:szCs w:val="17"/>
                <w:lang w:val="ru-RU"/>
              </w:rPr>
              <w:t xml:space="preserve"> </w:t>
            </w:r>
            <w:r>
              <w:rPr>
                <w:rFonts w:ascii="Arial" w:hAnsi="Arial" w:cs="Arial"/>
                <w:sz w:val="17"/>
                <w:szCs w:val="17"/>
                <w:lang w:val="ru-RU"/>
              </w:rPr>
              <w:t>и</w:t>
            </w:r>
            <w:r w:rsidRPr="00D437F7">
              <w:rPr>
                <w:rFonts w:ascii="Arial" w:hAnsi="Arial" w:cs="Arial"/>
                <w:sz w:val="17"/>
                <w:szCs w:val="17"/>
                <w:lang w:val="ru-RU"/>
              </w:rPr>
              <w:t xml:space="preserve"> </w:t>
            </w:r>
            <w:r>
              <w:rPr>
                <w:rFonts w:ascii="Arial" w:hAnsi="Arial" w:cs="Arial"/>
                <w:sz w:val="17"/>
                <w:szCs w:val="17"/>
                <w:lang w:val="ru-RU"/>
              </w:rPr>
              <w:t>резких</w:t>
            </w:r>
            <w:r w:rsidRPr="00D437F7">
              <w:rPr>
                <w:rFonts w:ascii="Arial" w:hAnsi="Arial" w:cs="Arial"/>
                <w:sz w:val="17"/>
                <w:szCs w:val="17"/>
                <w:lang w:val="ru-RU"/>
              </w:rPr>
              <w:t xml:space="preserve"> </w:t>
            </w:r>
            <w:r>
              <w:rPr>
                <w:rFonts w:ascii="Arial" w:hAnsi="Arial" w:cs="Arial"/>
                <w:sz w:val="17"/>
                <w:szCs w:val="17"/>
                <w:lang w:val="ru-RU"/>
              </w:rPr>
              <w:t>поворотов</w:t>
            </w:r>
            <w:r w:rsidRPr="00D437F7">
              <w:rPr>
                <w:rFonts w:ascii="Arial" w:hAnsi="Arial" w:cs="Arial"/>
                <w:sz w:val="17"/>
                <w:szCs w:val="17"/>
                <w:lang w:val="ru-RU"/>
              </w:rPr>
              <w:t xml:space="preserve">. </w:t>
            </w:r>
            <w:r>
              <w:rPr>
                <w:rFonts w:ascii="Arial" w:hAnsi="Arial" w:cs="Arial"/>
                <w:sz w:val="17"/>
                <w:szCs w:val="17"/>
                <w:lang w:val="ru-RU"/>
              </w:rPr>
              <w:t xml:space="preserve"> При кутом повороте прицеп может ударить автомобиль</w:t>
            </w:r>
            <w:r w:rsidRPr="00D437F7">
              <w:rPr>
                <w:rFonts w:ascii="Arial" w:hAnsi="Arial" w:cs="Arial"/>
                <w:sz w:val="17"/>
                <w:szCs w:val="17"/>
                <w:lang w:val="ru-RU"/>
              </w:rPr>
              <w:t xml:space="preserve">. </w:t>
            </w:r>
            <w:r>
              <w:rPr>
                <w:rFonts w:ascii="Arial" w:hAnsi="Arial" w:cs="Arial"/>
                <w:sz w:val="17"/>
                <w:szCs w:val="17"/>
                <w:lang w:val="ru-RU"/>
              </w:rPr>
              <w:t xml:space="preserve"> Сбрасывайте скорость перед поворотом во избежание необходимости резкого торможения.</w:t>
            </w:r>
          </w:p>
          <w:p w:rsidR="001E0E7E" w:rsidRPr="002073BC" w:rsidRDefault="001E0E7E" w:rsidP="00A40B70">
            <w:pPr>
              <w:numPr>
                <w:ilvl w:val="0"/>
                <w:numId w:val="67"/>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Помните, что во время поворота колеса прицепа будут находиться ближе к внутренней стороне поворота, чем колеса автомобиля</w:t>
            </w:r>
            <w:r w:rsidRPr="00586487">
              <w:rPr>
                <w:rFonts w:ascii="Arial" w:hAnsi="Arial" w:cs="Arial"/>
                <w:sz w:val="17"/>
                <w:szCs w:val="17"/>
                <w:lang w:val="ru-RU"/>
              </w:rPr>
              <w:t xml:space="preserve">. </w:t>
            </w:r>
            <w:r>
              <w:rPr>
                <w:rFonts w:ascii="Arial" w:hAnsi="Arial" w:cs="Arial"/>
                <w:sz w:val="17"/>
                <w:szCs w:val="17"/>
                <w:lang w:val="ru-RU"/>
              </w:rPr>
              <w:t xml:space="preserve"> Чтобы компенсировать это, делайте поворот с большим радиусом, чем обычный радиус поворота вашего автомобиля.  </w:t>
            </w:r>
          </w:p>
          <w:p w:rsidR="001E0E7E" w:rsidRPr="00586487" w:rsidRDefault="001E0E7E" w:rsidP="00A40B70">
            <w:pPr>
              <w:numPr>
                <w:ilvl w:val="0"/>
                <w:numId w:val="67"/>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Встречный ветер и неровная дорога будут неблагоприятно сказываться на управляемости автомобиля и прицепа, вызывая покачивание</w:t>
            </w:r>
            <w:r w:rsidRPr="00586487">
              <w:rPr>
                <w:rFonts w:ascii="Arial" w:hAnsi="Arial" w:cs="Arial"/>
                <w:sz w:val="17"/>
                <w:szCs w:val="17"/>
                <w:lang w:val="ru-RU"/>
              </w:rPr>
              <w:t xml:space="preserve">. </w:t>
            </w:r>
            <w:r>
              <w:rPr>
                <w:rFonts w:ascii="Arial" w:hAnsi="Arial" w:cs="Arial"/>
                <w:sz w:val="17"/>
                <w:szCs w:val="17"/>
                <w:lang w:val="ru-RU"/>
              </w:rPr>
              <w:t xml:space="preserve"> Время от времени смотрите в зеркало заднего вида, чтобы подготовиться к обгону грузовиком или автобусом, так как это тоже может вызвать покачивание автомобиля и прицепа</w:t>
            </w:r>
            <w:r w:rsidRPr="00586487">
              <w:rPr>
                <w:rFonts w:ascii="Arial" w:hAnsi="Arial" w:cs="Arial"/>
                <w:sz w:val="17"/>
                <w:szCs w:val="17"/>
                <w:lang w:val="ru-RU"/>
              </w:rPr>
              <w:t xml:space="preserve">. </w:t>
            </w:r>
            <w:r>
              <w:rPr>
                <w:rFonts w:ascii="Arial" w:hAnsi="Arial" w:cs="Arial"/>
                <w:sz w:val="17"/>
                <w:szCs w:val="17"/>
                <w:lang w:val="ru-RU"/>
              </w:rPr>
              <w:t xml:space="preserve"> В случае покачивания, возьмитесь крепко за рулевое колесо</w:t>
            </w:r>
            <w:r w:rsidRPr="00586487">
              <w:rPr>
                <w:rFonts w:ascii="Arial" w:hAnsi="Arial" w:cs="Arial"/>
                <w:sz w:val="17"/>
                <w:szCs w:val="17"/>
                <w:lang w:val="ru-RU"/>
              </w:rPr>
              <w:t xml:space="preserve"> </w:t>
            </w:r>
            <w:r>
              <w:rPr>
                <w:rFonts w:ascii="Arial" w:hAnsi="Arial" w:cs="Arial"/>
                <w:sz w:val="17"/>
                <w:szCs w:val="17"/>
                <w:lang w:val="ru-RU"/>
              </w:rPr>
              <w:t>и уменьшите скорость, - немедленно, но постепенно</w:t>
            </w:r>
            <w:r w:rsidRPr="00586487">
              <w:rPr>
                <w:rFonts w:ascii="Arial" w:hAnsi="Arial" w:cs="Arial"/>
                <w:sz w:val="17"/>
                <w:szCs w:val="17"/>
                <w:lang w:val="ru-RU"/>
              </w:rPr>
              <w:t xml:space="preserve">. </w:t>
            </w:r>
            <w:r>
              <w:rPr>
                <w:rFonts w:ascii="Arial" w:hAnsi="Arial" w:cs="Arial"/>
                <w:sz w:val="17"/>
                <w:szCs w:val="17"/>
                <w:lang w:val="ru-RU"/>
              </w:rPr>
              <w:t xml:space="preserve"> Никогда</w:t>
            </w:r>
            <w:r w:rsidRPr="00586487">
              <w:rPr>
                <w:rFonts w:ascii="Arial" w:hAnsi="Arial" w:cs="Arial"/>
                <w:sz w:val="17"/>
                <w:szCs w:val="17"/>
                <w:lang w:val="ru-RU"/>
              </w:rPr>
              <w:t xml:space="preserve"> </w:t>
            </w:r>
            <w:r>
              <w:rPr>
                <w:rFonts w:ascii="Arial" w:hAnsi="Arial" w:cs="Arial"/>
                <w:sz w:val="17"/>
                <w:szCs w:val="17"/>
                <w:lang w:val="ru-RU"/>
              </w:rPr>
              <w:t>не</w:t>
            </w:r>
            <w:r w:rsidRPr="00586487">
              <w:rPr>
                <w:rFonts w:ascii="Arial" w:hAnsi="Arial" w:cs="Arial"/>
                <w:sz w:val="17"/>
                <w:szCs w:val="17"/>
                <w:lang w:val="ru-RU"/>
              </w:rPr>
              <w:t xml:space="preserve"> </w:t>
            </w:r>
            <w:r>
              <w:rPr>
                <w:rFonts w:ascii="Arial" w:hAnsi="Arial" w:cs="Arial"/>
                <w:sz w:val="17"/>
                <w:szCs w:val="17"/>
                <w:lang w:val="ru-RU"/>
              </w:rPr>
              <w:t>увеличивайте</w:t>
            </w:r>
            <w:r w:rsidRPr="00586487">
              <w:rPr>
                <w:rFonts w:ascii="Arial" w:hAnsi="Arial" w:cs="Arial"/>
                <w:sz w:val="17"/>
                <w:szCs w:val="17"/>
                <w:lang w:val="ru-RU"/>
              </w:rPr>
              <w:t xml:space="preserve"> </w:t>
            </w:r>
            <w:r>
              <w:rPr>
                <w:rFonts w:ascii="Arial" w:hAnsi="Arial" w:cs="Arial"/>
                <w:sz w:val="17"/>
                <w:szCs w:val="17"/>
                <w:lang w:val="ru-RU"/>
              </w:rPr>
              <w:t>скорость</w:t>
            </w:r>
            <w:r w:rsidRPr="00586487">
              <w:rPr>
                <w:rFonts w:ascii="Arial" w:hAnsi="Arial" w:cs="Arial"/>
                <w:sz w:val="17"/>
                <w:szCs w:val="17"/>
                <w:lang w:val="ru-RU"/>
              </w:rPr>
              <w:t>.</w:t>
            </w:r>
            <w:r>
              <w:rPr>
                <w:rFonts w:ascii="Arial" w:hAnsi="Arial" w:cs="Arial"/>
                <w:sz w:val="17"/>
                <w:szCs w:val="17"/>
                <w:lang w:val="ru-RU"/>
              </w:rPr>
              <w:t xml:space="preserve">  Держите руль так, чтобы ехать прямо вперед</w:t>
            </w:r>
            <w:r w:rsidRPr="00586487">
              <w:rPr>
                <w:rFonts w:ascii="Arial" w:hAnsi="Arial" w:cs="Arial"/>
                <w:sz w:val="17"/>
                <w:szCs w:val="17"/>
                <w:lang w:val="ru-RU"/>
              </w:rPr>
              <w:t xml:space="preserve">. </w:t>
            </w:r>
            <w:r>
              <w:rPr>
                <w:rFonts w:ascii="Arial" w:hAnsi="Arial" w:cs="Arial"/>
                <w:sz w:val="17"/>
                <w:szCs w:val="17"/>
                <w:lang w:val="ru-RU"/>
              </w:rPr>
              <w:t xml:space="preserve"> Если</w:t>
            </w:r>
            <w:r w:rsidRPr="00586487">
              <w:rPr>
                <w:rFonts w:ascii="Arial" w:hAnsi="Arial" w:cs="Arial"/>
                <w:sz w:val="17"/>
                <w:szCs w:val="17"/>
                <w:lang w:val="ru-RU"/>
              </w:rPr>
              <w:t xml:space="preserve"> </w:t>
            </w:r>
            <w:r>
              <w:rPr>
                <w:rFonts w:ascii="Arial" w:hAnsi="Arial" w:cs="Arial"/>
                <w:sz w:val="17"/>
                <w:szCs w:val="17"/>
                <w:lang w:val="ru-RU"/>
              </w:rPr>
              <w:t>вы</w:t>
            </w:r>
            <w:r w:rsidRPr="00586487">
              <w:rPr>
                <w:rFonts w:ascii="Arial" w:hAnsi="Arial" w:cs="Arial"/>
                <w:sz w:val="17"/>
                <w:szCs w:val="17"/>
                <w:lang w:val="ru-RU"/>
              </w:rPr>
              <w:t xml:space="preserve"> </w:t>
            </w:r>
            <w:r>
              <w:rPr>
                <w:rFonts w:ascii="Arial" w:hAnsi="Arial" w:cs="Arial"/>
                <w:sz w:val="17"/>
                <w:szCs w:val="17"/>
                <w:lang w:val="ru-RU"/>
              </w:rPr>
              <w:t>не</w:t>
            </w:r>
            <w:r w:rsidRPr="00586487">
              <w:rPr>
                <w:rFonts w:ascii="Arial" w:hAnsi="Arial" w:cs="Arial"/>
                <w:sz w:val="17"/>
                <w:szCs w:val="17"/>
                <w:lang w:val="ru-RU"/>
              </w:rPr>
              <w:t xml:space="preserve"> </w:t>
            </w:r>
            <w:r>
              <w:rPr>
                <w:rFonts w:ascii="Arial" w:hAnsi="Arial" w:cs="Arial"/>
                <w:sz w:val="17"/>
                <w:szCs w:val="17"/>
                <w:lang w:val="ru-RU"/>
              </w:rPr>
              <w:t>будете</w:t>
            </w:r>
            <w:r w:rsidRPr="00586487">
              <w:rPr>
                <w:rFonts w:ascii="Arial" w:hAnsi="Arial" w:cs="Arial"/>
                <w:sz w:val="17"/>
                <w:szCs w:val="17"/>
                <w:lang w:val="ru-RU"/>
              </w:rPr>
              <w:t xml:space="preserve"> </w:t>
            </w:r>
            <w:r>
              <w:rPr>
                <w:rFonts w:ascii="Arial" w:hAnsi="Arial" w:cs="Arial"/>
                <w:sz w:val="17"/>
                <w:szCs w:val="17"/>
                <w:lang w:val="ru-RU"/>
              </w:rPr>
              <w:t>делать</w:t>
            </w:r>
            <w:r w:rsidRPr="00586487">
              <w:rPr>
                <w:rFonts w:ascii="Arial" w:hAnsi="Arial" w:cs="Arial"/>
                <w:sz w:val="17"/>
                <w:szCs w:val="17"/>
                <w:lang w:val="ru-RU"/>
              </w:rPr>
              <w:t xml:space="preserve"> </w:t>
            </w:r>
            <w:r>
              <w:rPr>
                <w:rFonts w:ascii="Arial" w:hAnsi="Arial" w:cs="Arial"/>
                <w:sz w:val="17"/>
                <w:szCs w:val="17"/>
                <w:lang w:val="ru-RU"/>
              </w:rPr>
              <w:t>экстремальных</w:t>
            </w:r>
            <w:r w:rsidRPr="00586487">
              <w:rPr>
                <w:rFonts w:ascii="Arial" w:hAnsi="Arial" w:cs="Arial"/>
                <w:sz w:val="17"/>
                <w:szCs w:val="17"/>
                <w:lang w:val="ru-RU"/>
              </w:rPr>
              <w:t xml:space="preserve"> </w:t>
            </w:r>
            <w:r>
              <w:rPr>
                <w:rFonts w:ascii="Arial" w:hAnsi="Arial" w:cs="Arial"/>
                <w:sz w:val="17"/>
                <w:szCs w:val="17"/>
                <w:lang w:val="ru-RU"/>
              </w:rPr>
              <w:t>поправок</w:t>
            </w:r>
            <w:r w:rsidRPr="00586487">
              <w:rPr>
                <w:rFonts w:ascii="Arial" w:hAnsi="Arial" w:cs="Arial"/>
                <w:sz w:val="17"/>
                <w:szCs w:val="17"/>
                <w:lang w:val="ru-RU"/>
              </w:rPr>
              <w:t xml:space="preserve"> </w:t>
            </w:r>
            <w:r>
              <w:rPr>
                <w:rFonts w:ascii="Arial" w:hAnsi="Arial" w:cs="Arial"/>
                <w:sz w:val="17"/>
                <w:szCs w:val="17"/>
                <w:lang w:val="ru-RU"/>
              </w:rPr>
              <w:t>в</w:t>
            </w:r>
            <w:r w:rsidRPr="00586487">
              <w:rPr>
                <w:rFonts w:ascii="Arial" w:hAnsi="Arial" w:cs="Arial"/>
                <w:sz w:val="17"/>
                <w:szCs w:val="17"/>
                <w:lang w:val="ru-RU"/>
              </w:rPr>
              <w:t xml:space="preserve"> </w:t>
            </w:r>
            <w:r>
              <w:rPr>
                <w:rFonts w:ascii="Arial" w:hAnsi="Arial" w:cs="Arial"/>
                <w:sz w:val="17"/>
                <w:szCs w:val="17"/>
                <w:lang w:val="ru-RU"/>
              </w:rPr>
              <w:t>движении, используя руль или тормоза, автомобиль и прицеп вернутся в равновесие</w:t>
            </w:r>
            <w:r w:rsidRPr="00586487">
              <w:rPr>
                <w:rFonts w:ascii="Arial" w:hAnsi="Arial" w:cs="Arial"/>
                <w:sz w:val="17"/>
                <w:szCs w:val="17"/>
                <w:lang w:val="ru-RU"/>
              </w:rPr>
              <w:t>.</w:t>
            </w:r>
          </w:p>
          <w:p w:rsidR="001E0E7E" w:rsidRPr="002073BC" w:rsidRDefault="001E0E7E" w:rsidP="00A40B70">
            <w:pPr>
              <w:numPr>
                <w:ilvl w:val="0"/>
                <w:numId w:val="67"/>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Осторожно обгоняйте (объезжайте) другие автомобили</w:t>
            </w:r>
            <w:r w:rsidRPr="00586487">
              <w:rPr>
                <w:rFonts w:ascii="Arial" w:hAnsi="Arial" w:cs="Arial"/>
                <w:sz w:val="17"/>
                <w:szCs w:val="17"/>
                <w:lang w:val="ru-RU"/>
              </w:rPr>
              <w:t>.</w:t>
            </w:r>
            <w:r>
              <w:rPr>
                <w:rFonts w:ascii="Arial" w:hAnsi="Arial" w:cs="Arial"/>
                <w:sz w:val="17"/>
                <w:szCs w:val="17"/>
                <w:lang w:val="ru-RU"/>
              </w:rPr>
              <w:t xml:space="preserve">  Для этого требуется значительное расстояние.  После того, как вы объехали другой автомобиль, не забывайте о длине вашего прицепа и перед сменой полосы движения убедитесь в том, что места достаточно. </w:t>
            </w:r>
          </w:p>
        </w:tc>
        <w:tc>
          <w:tcPr>
            <w:tcW w:w="3853" w:type="dxa"/>
          </w:tcPr>
          <w:p w:rsidR="001E0E7E" w:rsidRPr="00402DFF" w:rsidRDefault="001E0E7E" w:rsidP="00A40B70">
            <w:pPr>
              <w:numPr>
                <w:ilvl w:val="0"/>
                <w:numId w:val="67"/>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Для</w:t>
            </w:r>
            <w:r w:rsidRPr="00402DFF">
              <w:rPr>
                <w:rFonts w:ascii="Arial" w:hAnsi="Arial" w:cs="Arial"/>
                <w:sz w:val="17"/>
                <w:szCs w:val="17"/>
                <w:lang w:val="ru-RU"/>
              </w:rPr>
              <w:t xml:space="preserve"> </w:t>
            </w:r>
            <w:r>
              <w:rPr>
                <w:rFonts w:ascii="Arial" w:hAnsi="Arial" w:cs="Arial"/>
                <w:sz w:val="17"/>
                <w:szCs w:val="17"/>
                <w:lang w:val="ru-RU"/>
              </w:rPr>
              <w:t>сохранения</w:t>
            </w:r>
            <w:r w:rsidRPr="00402DFF">
              <w:rPr>
                <w:rFonts w:ascii="Arial" w:hAnsi="Arial" w:cs="Arial"/>
                <w:sz w:val="17"/>
                <w:szCs w:val="17"/>
                <w:lang w:val="ru-RU"/>
              </w:rPr>
              <w:t xml:space="preserve"> </w:t>
            </w:r>
            <w:r>
              <w:rPr>
                <w:rFonts w:ascii="Arial" w:hAnsi="Arial" w:cs="Arial"/>
                <w:sz w:val="17"/>
                <w:szCs w:val="17"/>
                <w:lang w:val="ru-RU"/>
              </w:rPr>
              <w:t>эффективности</w:t>
            </w:r>
            <w:r w:rsidRPr="00402DFF">
              <w:rPr>
                <w:rFonts w:ascii="Arial" w:hAnsi="Arial" w:cs="Arial"/>
                <w:sz w:val="17"/>
                <w:szCs w:val="17"/>
                <w:lang w:val="ru-RU"/>
              </w:rPr>
              <w:t xml:space="preserve"> </w:t>
            </w:r>
            <w:r>
              <w:rPr>
                <w:rFonts w:ascii="Arial" w:hAnsi="Arial" w:cs="Arial"/>
                <w:sz w:val="17"/>
                <w:szCs w:val="17"/>
                <w:lang w:val="ru-RU"/>
              </w:rPr>
              <w:t>торможения двигателем</w:t>
            </w:r>
            <w:r w:rsidRPr="00402DFF">
              <w:rPr>
                <w:rFonts w:ascii="Arial" w:hAnsi="Arial" w:cs="Arial"/>
                <w:sz w:val="17"/>
                <w:szCs w:val="17"/>
                <w:lang w:val="ru-RU"/>
              </w:rPr>
              <w:t>,</w:t>
            </w:r>
            <w:r>
              <w:rPr>
                <w:rFonts w:ascii="Arial" w:hAnsi="Arial" w:cs="Arial"/>
                <w:sz w:val="17"/>
                <w:szCs w:val="17"/>
                <w:lang w:val="ru-RU"/>
              </w:rPr>
              <w:t xml:space="preserve"> не используйте шестую передачу (при механической трансмиссии) или не переводите рычаг в положение </w:t>
            </w:r>
            <w:r w:rsidRPr="00402DFF">
              <w:rPr>
                <w:rFonts w:ascii="Arial" w:hAnsi="Arial" w:cs="Arial"/>
                <w:sz w:val="17"/>
                <w:szCs w:val="17"/>
                <w:lang w:val="ru-RU"/>
              </w:rPr>
              <w:t>“</w:t>
            </w:r>
            <w:r w:rsidRPr="002073BC">
              <w:rPr>
                <w:rFonts w:ascii="Arial" w:hAnsi="Arial" w:cs="Arial"/>
                <w:sz w:val="17"/>
                <w:szCs w:val="17"/>
                <w:lang w:val="ru-RU"/>
              </w:rPr>
              <w:t>D</w:t>
            </w:r>
            <w:r w:rsidRPr="00402DFF">
              <w:rPr>
                <w:rFonts w:ascii="Arial" w:hAnsi="Arial" w:cs="Arial"/>
                <w:sz w:val="17"/>
                <w:szCs w:val="17"/>
                <w:lang w:val="ru-RU"/>
              </w:rPr>
              <w:t>”</w:t>
            </w:r>
            <w:r>
              <w:rPr>
                <w:rFonts w:ascii="Arial" w:hAnsi="Arial" w:cs="Arial"/>
                <w:sz w:val="17"/>
                <w:szCs w:val="17"/>
                <w:lang w:val="ru-RU"/>
              </w:rPr>
              <w:t xml:space="preserve"> (при автоматической трансмиссии)</w:t>
            </w:r>
            <w:r w:rsidRPr="00402DFF">
              <w:rPr>
                <w:rFonts w:ascii="Arial" w:hAnsi="Arial" w:cs="Arial"/>
                <w:sz w:val="17"/>
                <w:szCs w:val="17"/>
                <w:lang w:val="ru-RU"/>
              </w:rPr>
              <w:t>.</w:t>
            </w:r>
          </w:p>
          <w:p w:rsidR="001E0E7E" w:rsidRPr="003F4E7B" w:rsidRDefault="001E0E7E" w:rsidP="00A40B70">
            <w:pPr>
              <w:numPr>
                <w:ilvl w:val="0"/>
                <w:numId w:val="67"/>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 xml:space="preserve">Так как из-за прицепа увеличилась нагрузка, двигатель вашего автомобиля может перегреваться в жаркие дни </w:t>
            </w:r>
            <w:r w:rsidRPr="00402DFF">
              <w:rPr>
                <w:rFonts w:ascii="Arial" w:hAnsi="Arial" w:cs="Arial"/>
                <w:sz w:val="17"/>
                <w:szCs w:val="17"/>
                <w:lang w:val="ru-RU"/>
              </w:rPr>
              <w:t>(</w:t>
            </w:r>
            <w:r>
              <w:rPr>
                <w:rFonts w:ascii="Arial" w:hAnsi="Arial" w:cs="Arial"/>
                <w:sz w:val="17"/>
                <w:szCs w:val="17"/>
                <w:lang w:val="ru-RU"/>
              </w:rPr>
              <w:t xml:space="preserve">при температуре свыше </w:t>
            </w:r>
            <w:r w:rsidRPr="00402DFF">
              <w:rPr>
                <w:rFonts w:ascii="Arial" w:hAnsi="Arial" w:cs="Arial"/>
                <w:sz w:val="17"/>
                <w:szCs w:val="17"/>
                <w:lang w:val="ru-RU"/>
              </w:rPr>
              <w:t>30</w:t>
            </w:r>
            <w:r w:rsidRPr="002073BC">
              <w:rPr>
                <w:rFonts w:ascii="Arial" w:hAnsi="Arial" w:cs="Arial"/>
                <w:sz w:val="17"/>
                <w:szCs w:val="17"/>
                <w:lang w:val="ru-RU"/>
              </w:rPr>
              <w:t>°C</w:t>
            </w:r>
            <w:r w:rsidRPr="00402DFF">
              <w:rPr>
                <w:rFonts w:ascii="Arial" w:hAnsi="Arial" w:cs="Arial"/>
                <w:sz w:val="17"/>
                <w:szCs w:val="17"/>
                <w:lang w:val="ru-RU"/>
              </w:rPr>
              <w:t xml:space="preserve"> [85</w:t>
            </w:r>
            <w:r w:rsidRPr="002073BC">
              <w:rPr>
                <w:rFonts w:ascii="Arial" w:hAnsi="Arial" w:cs="Arial"/>
                <w:sz w:val="17"/>
                <w:szCs w:val="17"/>
                <w:lang w:val="ru-RU"/>
              </w:rPr>
              <w:t>°F</w:t>
            </w:r>
            <w:r w:rsidRPr="00402DFF">
              <w:rPr>
                <w:rFonts w:ascii="Arial" w:hAnsi="Arial" w:cs="Arial"/>
                <w:sz w:val="17"/>
                <w:szCs w:val="17"/>
                <w:lang w:val="ru-RU"/>
              </w:rPr>
              <w:t xml:space="preserve">]) </w:t>
            </w:r>
            <w:r>
              <w:rPr>
                <w:rFonts w:ascii="Arial" w:hAnsi="Arial" w:cs="Arial"/>
                <w:sz w:val="17"/>
                <w:szCs w:val="17"/>
                <w:lang w:val="ru-RU"/>
              </w:rPr>
              <w:t>на крутом спуске или подъеме</w:t>
            </w:r>
            <w:r w:rsidRPr="006E5D8E">
              <w:rPr>
                <w:rFonts w:ascii="Arial" w:hAnsi="Arial" w:cs="Arial"/>
                <w:sz w:val="17"/>
                <w:szCs w:val="17"/>
                <w:lang w:val="ru-RU"/>
              </w:rPr>
              <w:t xml:space="preserve">. </w:t>
            </w:r>
            <w:r>
              <w:rPr>
                <w:rFonts w:ascii="Arial" w:hAnsi="Arial" w:cs="Arial"/>
                <w:sz w:val="17"/>
                <w:szCs w:val="17"/>
                <w:lang w:val="ru-RU"/>
              </w:rPr>
              <w:t xml:space="preserve"> Если указатель температуры охлаждающей жидкости показывает перегрев, необходимо немедленно выключить кондиционер (если он был включен)</w:t>
            </w:r>
            <w:r w:rsidRPr="006E5D8E">
              <w:rPr>
                <w:rFonts w:ascii="Arial" w:hAnsi="Arial" w:cs="Arial"/>
                <w:sz w:val="17"/>
                <w:szCs w:val="17"/>
                <w:lang w:val="ru-RU"/>
              </w:rPr>
              <w:t xml:space="preserve">, </w:t>
            </w:r>
            <w:r>
              <w:rPr>
                <w:rFonts w:ascii="Arial" w:hAnsi="Arial" w:cs="Arial"/>
                <w:sz w:val="17"/>
                <w:szCs w:val="17"/>
                <w:lang w:val="ru-RU"/>
              </w:rPr>
              <w:t xml:space="preserve">съехать с дороги и остановиться в безопасном месте.  См. </w:t>
            </w:r>
            <w:r w:rsidRPr="006E5D8E">
              <w:rPr>
                <w:rFonts w:ascii="Arial" w:hAnsi="Arial" w:cs="Arial"/>
                <w:sz w:val="17"/>
                <w:szCs w:val="17"/>
                <w:lang w:val="ru-RU"/>
              </w:rPr>
              <w:t>“</w:t>
            </w:r>
            <w:r>
              <w:rPr>
                <w:rFonts w:ascii="Arial" w:hAnsi="Arial" w:cs="Arial"/>
                <w:sz w:val="17"/>
                <w:szCs w:val="17"/>
                <w:lang w:val="ru-RU"/>
              </w:rPr>
              <w:t>Если автомобиль перегрелся</w:t>
            </w:r>
            <w:r w:rsidRPr="003F4E7B">
              <w:rPr>
                <w:rFonts w:ascii="Arial" w:hAnsi="Arial" w:cs="Arial"/>
                <w:sz w:val="17"/>
                <w:szCs w:val="17"/>
                <w:lang w:val="ru-RU"/>
              </w:rPr>
              <w:t xml:space="preserve">” </w:t>
            </w:r>
            <w:r>
              <w:rPr>
                <w:rFonts w:ascii="Arial" w:hAnsi="Arial" w:cs="Arial"/>
                <w:sz w:val="17"/>
                <w:szCs w:val="17"/>
                <w:lang w:val="ru-RU"/>
              </w:rPr>
              <w:t>на стр.</w:t>
            </w:r>
            <w:r w:rsidRPr="003F4E7B">
              <w:rPr>
                <w:rFonts w:ascii="Arial" w:hAnsi="Arial" w:cs="Arial"/>
                <w:sz w:val="17"/>
                <w:szCs w:val="17"/>
                <w:lang w:val="ru-RU"/>
              </w:rPr>
              <w:t xml:space="preserve"> 252 </w:t>
            </w:r>
            <w:r>
              <w:rPr>
                <w:rFonts w:ascii="Arial" w:hAnsi="Arial" w:cs="Arial"/>
                <w:sz w:val="17"/>
                <w:szCs w:val="17"/>
                <w:lang w:val="ru-RU"/>
              </w:rPr>
              <w:t xml:space="preserve">в Разделе </w:t>
            </w:r>
            <w:r w:rsidRPr="003F4E7B">
              <w:rPr>
                <w:rFonts w:ascii="Arial" w:hAnsi="Arial" w:cs="Arial"/>
                <w:sz w:val="17"/>
                <w:szCs w:val="17"/>
                <w:lang w:val="ru-RU"/>
              </w:rPr>
              <w:t>4.</w:t>
            </w:r>
          </w:p>
          <w:p w:rsidR="001E0E7E" w:rsidRPr="00D03BB5" w:rsidRDefault="001E0E7E" w:rsidP="00A40B70">
            <w:pPr>
              <w:numPr>
                <w:ilvl w:val="0"/>
                <w:numId w:val="67"/>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Всегда кладите блокирующие подкладки под колеса как автомобиля, так и прицепа при парковке</w:t>
            </w:r>
            <w:r w:rsidRPr="003F4E7B">
              <w:rPr>
                <w:rFonts w:ascii="Arial" w:hAnsi="Arial" w:cs="Arial"/>
                <w:sz w:val="17"/>
                <w:szCs w:val="17"/>
                <w:lang w:val="ru-RU"/>
              </w:rPr>
              <w:t xml:space="preserve">. </w:t>
            </w:r>
            <w:r>
              <w:rPr>
                <w:rFonts w:ascii="Arial" w:hAnsi="Arial" w:cs="Arial"/>
                <w:sz w:val="17"/>
                <w:szCs w:val="17"/>
                <w:lang w:val="ru-RU"/>
              </w:rPr>
              <w:t xml:space="preserve"> Приводите в действие ручной тормоз до упора</w:t>
            </w:r>
            <w:r w:rsidRPr="003F4E7B">
              <w:rPr>
                <w:rFonts w:ascii="Arial" w:hAnsi="Arial" w:cs="Arial"/>
                <w:sz w:val="17"/>
                <w:szCs w:val="17"/>
                <w:lang w:val="ru-RU"/>
              </w:rPr>
              <w:t>.</w:t>
            </w:r>
            <w:r>
              <w:rPr>
                <w:rFonts w:ascii="Arial" w:hAnsi="Arial" w:cs="Arial"/>
                <w:sz w:val="17"/>
                <w:szCs w:val="17"/>
                <w:lang w:val="ru-RU"/>
              </w:rPr>
              <w:t xml:space="preserve">  Переключайте передачу в положение </w:t>
            </w:r>
            <w:r w:rsidRPr="003F4E7B">
              <w:rPr>
                <w:rFonts w:ascii="Arial" w:hAnsi="Arial" w:cs="Arial"/>
                <w:sz w:val="17"/>
                <w:szCs w:val="17"/>
                <w:lang w:val="ru-RU"/>
              </w:rPr>
              <w:t>“</w:t>
            </w:r>
            <w:r w:rsidRPr="002073BC">
              <w:rPr>
                <w:rFonts w:ascii="Arial" w:hAnsi="Arial" w:cs="Arial"/>
                <w:sz w:val="17"/>
                <w:szCs w:val="17"/>
                <w:lang w:val="ru-RU"/>
              </w:rPr>
              <w:t>P</w:t>
            </w:r>
            <w:r w:rsidRPr="003F4E7B">
              <w:rPr>
                <w:rFonts w:ascii="Arial" w:hAnsi="Arial" w:cs="Arial"/>
                <w:sz w:val="17"/>
                <w:szCs w:val="17"/>
                <w:lang w:val="ru-RU"/>
              </w:rPr>
              <w:t xml:space="preserve">” </w:t>
            </w:r>
            <w:r>
              <w:rPr>
                <w:rFonts w:ascii="Arial" w:hAnsi="Arial" w:cs="Arial"/>
                <w:sz w:val="17"/>
                <w:szCs w:val="17"/>
                <w:lang w:val="ru-RU"/>
              </w:rPr>
              <w:t>(при автоматической трансмиссии)</w:t>
            </w:r>
            <w:r w:rsidRPr="003F4E7B">
              <w:rPr>
                <w:rFonts w:ascii="Arial" w:hAnsi="Arial" w:cs="Arial"/>
                <w:sz w:val="17"/>
                <w:szCs w:val="17"/>
                <w:lang w:val="ru-RU"/>
              </w:rPr>
              <w:t xml:space="preserve"> </w:t>
            </w:r>
            <w:r>
              <w:rPr>
                <w:rFonts w:ascii="Arial" w:hAnsi="Arial" w:cs="Arial"/>
                <w:sz w:val="17"/>
                <w:szCs w:val="17"/>
                <w:lang w:val="ru-RU"/>
              </w:rPr>
              <w:t>или на первую передачу или задний ход (при механической трансмиссии)</w:t>
            </w:r>
            <w:r w:rsidRPr="003F4E7B">
              <w:rPr>
                <w:rFonts w:ascii="Arial" w:hAnsi="Arial" w:cs="Arial"/>
                <w:sz w:val="17"/>
                <w:szCs w:val="17"/>
                <w:lang w:val="ru-RU"/>
              </w:rPr>
              <w:t xml:space="preserve">. </w:t>
            </w:r>
            <w:r>
              <w:rPr>
                <w:rFonts w:ascii="Arial" w:hAnsi="Arial" w:cs="Arial"/>
                <w:sz w:val="17"/>
                <w:szCs w:val="17"/>
                <w:lang w:val="ru-RU"/>
              </w:rPr>
              <w:t>Избегайте парковки с прицепом на спуске/подъеме</w:t>
            </w:r>
            <w:r w:rsidRPr="00D03BB5">
              <w:rPr>
                <w:rFonts w:ascii="Arial" w:hAnsi="Arial" w:cs="Arial"/>
                <w:sz w:val="17"/>
                <w:szCs w:val="17"/>
                <w:lang w:val="ru-RU"/>
              </w:rPr>
              <w:t xml:space="preserve">, </w:t>
            </w:r>
            <w:r>
              <w:rPr>
                <w:rFonts w:ascii="Arial" w:hAnsi="Arial" w:cs="Arial"/>
                <w:sz w:val="17"/>
                <w:szCs w:val="17"/>
                <w:lang w:val="ru-RU"/>
              </w:rPr>
              <w:t>а если этого нельзя избежать, то паркуйте автомобиль только после того, как выполните следующее</w:t>
            </w:r>
            <w:r w:rsidRPr="00D03BB5">
              <w:rPr>
                <w:rFonts w:ascii="Arial" w:hAnsi="Arial" w:cs="Arial"/>
                <w:sz w:val="17"/>
                <w:szCs w:val="17"/>
                <w:lang w:val="ru-RU"/>
              </w:rPr>
              <w:t>:</w:t>
            </w:r>
          </w:p>
          <w:p w:rsidR="001E0E7E" w:rsidRPr="00D03BB5" w:rsidRDefault="001E0E7E" w:rsidP="001C1EA6">
            <w:pPr>
              <w:autoSpaceDE w:val="0"/>
              <w:autoSpaceDN w:val="0"/>
              <w:adjustRightInd w:val="0"/>
              <w:ind w:left="245"/>
              <w:jc w:val="both"/>
              <w:rPr>
                <w:rFonts w:ascii="Arial" w:hAnsi="Arial" w:cs="Arial"/>
                <w:sz w:val="17"/>
                <w:szCs w:val="17"/>
                <w:lang w:val="ru-RU"/>
              </w:rPr>
            </w:pPr>
            <w:r w:rsidRPr="00D03BB5">
              <w:rPr>
                <w:rFonts w:ascii="Arial" w:hAnsi="Arial" w:cs="Arial"/>
                <w:sz w:val="17"/>
                <w:szCs w:val="17"/>
                <w:lang w:val="ru-RU"/>
              </w:rPr>
              <w:t xml:space="preserve">1. </w:t>
            </w:r>
            <w:r>
              <w:rPr>
                <w:rFonts w:ascii="Arial" w:hAnsi="Arial" w:cs="Arial"/>
                <w:sz w:val="17"/>
                <w:szCs w:val="17"/>
                <w:lang w:val="ru-RU"/>
              </w:rPr>
              <w:t>Нажмите тормоза и удерживайте</w:t>
            </w:r>
            <w:r w:rsidRPr="00D03BB5">
              <w:rPr>
                <w:rFonts w:ascii="Arial" w:hAnsi="Arial" w:cs="Arial"/>
                <w:sz w:val="17"/>
                <w:szCs w:val="17"/>
                <w:lang w:val="ru-RU"/>
              </w:rPr>
              <w:t>.</w:t>
            </w:r>
          </w:p>
          <w:p w:rsidR="001E0E7E" w:rsidRPr="00D03BB5" w:rsidRDefault="001E0E7E" w:rsidP="001C1EA6">
            <w:pPr>
              <w:autoSpaceDE w:val="0"/>
              <w:autoSpaceDN w:val="0"/>
              <w:adjustRightInd w:val="0"/>
              <w:ind w:left="245"/>
              <w:jc w:val="both"/>
              <w:rPr>
                <w:rFonts w:ascii="Arial" w:hAnsi="Arial" w:cs="Arial"/>
                <w:sz w:val="17"/>
                <w:szCs w:val="17"/>
                <w:lang w:val="ru-RU"/>
              </w:rPr>
            </w:pPr>
            <w:r w:rsidRPr="00D03BB5">
              <w:rPr>
                <w:rFonts w:ascii="Arial" w:hAnsi="Arial" w:cs="Arial"/>
                <w:sz w:val="17"/>
                <w:szCs w:val="17"/>
                <w:lang w:val="ru-RU"/>
              </w:rPr>
              <w:t xml:space="preserve">2. </w:t>
            </w:r>
            <w:r>
              <w:rPr>
                <w:rFonts w:ascii="Arial" w:hAnsi="Arial" w:cs="Arial"/>
                <w:sz w:val="17"/>
                <w:szCs w:val="17"/>
                <w:lang w:val="ru-RU"/>
              </w:rPr>
              <w:t>Попросите кого-нибудь положить блокирующие подкладки под колеса</w:t>
            </w:r>
            <w:r w:rsidRPr="00D03BB5">
              <w:rPr>
                <w:rFonts w:ascii="Arial" w:hAnsi="Arial" w:cs="Arial"/>
                <w:sz w:val="17"/>
                <w:szCs w:val="17"/>
                <w:lang w:val="ru-RU"/>
              </w:rPr>
              <w:t xml:space="preserve"> </w:t>
            </w:r>
            <w:r>
              <w:rPr>
                <w:rFonts w:ascii="Arial" w:hAnsi="Arial" w:cs="Arial"/>
                <w:sz w:val="17"/>
                <w:szCs w:val="17"/>
                <w:lang w:val="ru-RU"/>
              </w:rPr>
              <w:t>автомобиля и прицепа</w:t>
            </w:r>
            <w:r w:rsidRPr="00D03BB5">
              <w:rPr>
                <w:rFonts w:ascii="Arial" w:hAnsi="Arial" w:cs="Arial"/>
                <w:sz w:val="17"/>
                <w:szCs w:val="17"/>
                <w:lang w:val="ru-RU"/>
              </w:rPr>
              <w:t>.</w:t>
            </w:r>
          </w:p>
          <w:p w:rsidR="001E0E7E" w:rsidRPr="00D03BB5" w:rsidRDefault="001E0E7E" w:rsidP="001C1EA6">
            <w:pPr>
              <w:autoSpaceDE w:val="0"/>
              <w:autoSpaceDN w:val="0"/>
              <w:adjustRightInd w:val="0"/>
              <w:ind w:left="245"/>
              <w:jc w:val="both"/>
              <w:rPr>
                <w:rFonts w:ascii="Arial" w:hAnsi="Arial" w:cs="Arial"/>
                <w:sz w:val="17"/>
                <w:szCs w:val="17"/>
                <w:lang w:val="ru-RU"/>
              </w:rPr>
            </w:pPr>
            <w:r w:rsidRPr="00D03BB5">
              <w:rPr>
                <w:rFonts w:ascii="Arial" w:hAnsi="Arial" w:cs="Arial"/>
                <w:sz w:val="17"/>
                <w:szCs w:val="17"/>
                <w:lang w:val="ru-RU"/>
              </w:rPr>
              <w:t xml:space="preserve">3. </w:t>
            </w:r>
            <w:r>
              <w:rPr>
                <w:rFonts w:ascii="Arial" w:hAnsi="Arial" w:cs="Arial"/>
                <w:sz w:val="17"/>
                <w:szCs w:val="17"/>
                <w:lang w:val="ru-RU"/>
              </w:rPr>
              <w:t>Когда блокирующие подкладки будут положены под колеса, отпустите медленно тормоза, пока подкладки не поглотят нагрузку.</w:t>
            </w:r>
          </w:p>
          <w:p w:rsidR="001E0E7E" w:rsidRPr="002073BC" w:rsidRDefault="001E0E7E" w:rsidP="001C1EA6">
            <w:pPr>
              <w:autoSpaceDE w:val="0"/>
              <w:autoSpaceDN w:val="0"/>
              <w:adjustRightInd w:val="0"/>
              <w:ind w:left="245"/>
              <w:jc w:val="both"/>
              <w:rPr>
                <w:rFonts w:ascii="Arial" w:hAnsi="Arial" w:cs="Arial"/>
                <w:sz w:val="17"/>
                <w:szCs w:val="17"/>
                <w:lang w:val="ru-RU"/>
              </w:rPr>
            </w:pPr>
            <w:r w:rsidRPr="00D03BB5">
              <w:rPr>
                <w:rFonts w:ascii="Arial" w:hAnsi="Arial" w:cs="Arial"/>
                <w:sz w:val="17"/>
                <w:szCs w:val="17"/>
                <w:lang w:val="ru-RU"/>
              </w:rPr>
              <w:t xml:space="preserve">4. </w:t>
            </w:r>
            <w:r>
              <w:rPr>
                <w:rFonts w:ascii="Arial" w:hAnsi="Arial" w:cs="Arial"/>
                <w:sz w:val="17"/>
                <w:szCs w:val="17"/>
                <w:lang w:val="ru-RU"/>
              </w:rPr>
              <w:t>Приведите в действие стояночный тормоз до упора</w:t>
            </w:r>
            <w:r w:rsidRPr="00D03BB5">
              <w:rPr>
                <w:rFonts w:ascii="Arial" w:hAnsi="Arial" w:cs="Arial"/>
                <w:sz w:val="17"/>
                <w:szCs w:val="17"/>
                <w:lang w:val="ru-RU"/>
              </w:rPr>
              <w:t>.</w:t>
            </w:r>
          </w:p>
        </w:tc>
      </w:tr>
    </w:tbl>
    <w:p w:rsidR="001E0E7E" w:rsidRPr="00D03BB5" w:rsidRDefault="001E0E7E" w:rsidP="001E0E7E">
      <w:pPr>
        <w:autoSpaceDE w:val="0"/>
        <w:autoSpaceDN w:val="0"/>
        <w:adjustRightInd w:val="0"/>
        <w:rPr>
          <w:rFonts w:ascii="Arial" w:hAnsi="Arial" w:cs="Arial"/>
          <w:sz w:val="17"/>
          <w:szCs w:val="17"/>
          <w:lang w:val="ru-RU"/>
        </w:rPr>
      </w:pPr>
    </w:p>
    <w:p w:rsidR="001E0E7E" w:rsidRDefault="001E0E7E" w:rsidP="001E0E7E">
      <w:pPr>
        <w:autoSpaceDE w:val="0"/>
        <w:autoSpaceDN w:val="0"/>
        <w:adjustRightInd w:val="0"/>
        <w:rPr>
          <w:rFonts w:ascii="Arial" w:hAnsi="Arial" w:cs="Arial"/>
          <w:sz w:val="17"/>
          <w:szCs w:val="17"/>
          <w:lang w:val="ru-RU"/>
        </w:rPr>
        <w:sectPr w:rsidR="001E0E7E" w:rsidSect="002073BC">
          <w:pgSz w:w="16834" w:h="11909" w:orient="landscape" w:code="9"/>
          <w:pgMar w:top="1728" w:right="2736" w:bottom="1728" w:left="2736" w:header="720" w:footer="720" w:gutter="0"/>
          <w:cols w:space="720"/>
          <w:docGrid w:linePitch="360"/>
        </w:sectPr>
      </w:pPr>
    </w:p>
    <w:p w:rsidR="001E0E7E" w:rsidRPr="00D77F06" w:rsidRDefault="001E0E7E" w:rsidP="001E0E7E">
      <w:pPr>
        <w:autoSpaceDE w:val="0"/>
        <w:autoSpaceDN w:val="0"/>
        <w:adjustRightInd w:val="0"/>
        <w:rPr>
          <w:rFonts w:ascii="Arial" w:hAnsi="Arial" w:cs="Arial"/>
          <w:sz w:val="17"/>
          <w:szCs w:val="17"/>
          <w:lang w:val="ru-RU"/>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913"/>
        <w:gridCol w:w="3913"/>
        <w:gridCol w:w="3752"/>
      </w:tblGrid>
      <w:tr w:rsidR="001E0E7E" w:rsidRPr="002473A9" w:rsidTr="001C1EA6">
        <w:tc>
          <w:tcPr>
            <w:tcW w:w="3789" w:type="dxa"/>
          </w:tcPr>
          <w:p w:rsidR="001E0E7E" w:rsidRPr="001C187B" w:rsidRDefault="001E0E7E" w:rsidP="001C1EA6">
            <w:pPr>
              <w:autoSpaceDE w:val="0"/>
              <w:autoSpaceDN w:val="0"/>
              <w:adjustRightInd w:val="0"/>
              <w:ind w:left="240" w:hanging="240"/>
              <w:jc w:val="both"/>
              <w:rPr>
                <w:rFonts w:ascii="Arial" w:hAnsi="Arial" w:cs="Arial"/>
                <w:sz w:val="17"/>
                <w:szCs w:val="17"/>
                <w:lang w:val="ru-RU"/>
              </w:rPr>
            </w:pPr>
            <w:r w:rsidRPr="001C187B">
              <w:rPr>
                <w:rFonts w:ascii="Arial" w:hAnsi="Arial" w:cs="Arial"/>
                <w:sz w:val="17"/>
                <w:szCs w:val="17"/>
                <w:lang w:val="ru-RU"/>
              </w:rPr>
              <w:t xml:space="preserve">5. </w:t>
            </w:r>
            <w:r>
              <w:rPr>
                <w:rFonts w:ascii="Arial" w:hAnsi="Arial" w:cs="Arial"/>
                <w:sz w:val="17"/>
                <w:szCs w:val="17"/>
                <w:lang w:val="ru-RU"/>
              </w:rPr>
              <w:t xml:space="preserve">Переключитесь на первую передачу или задний ход (при механической трансмиссии) или на </w:t>
            </w:r>
            <w:r w:rsidRPr="003F4E7B">
              <w:rPr>
                <w:rFonts w:ascii="Arial" w:hAnsi="Arial" w:cs="Arial"/>
                <w:sz w:val="17"/>
                <w:szCs w:val="17"/>
                <w:lang w:val="ru-RU"/>
              </w:rPr>
              <w:t>“</w:t>
            </w:r>
            <w:r w:rsidRPr="002073BC">
              <w:rPr>
                <w:rFonts w:ascii="Arial" w:hAnsi="Arial" w:cs="Arial"/>
                <w:sz w:val="17"/>
                <w:szCs w:val="17"/>
                <w:lang w:val="ru-RU"/>
              </w:rPr>
              <w:t>P</w:t>
            </w:r>
            <w:r w:rsidRPr="003F4E7B">
              <w:rPr>
                <w:rFonts w:ascii="Arial" w:hAnsi="Arial" w:cs="Arial"/>
                <w:sz w:val="17"/>
                <w:szCs w:val="17"/>
                <w:lang w:val="ru-RU"/>
              </w:rPr>
              <w:t xml:space="preserve">” </w:t>
            </w:r>
            <w:r>
              <w:rPr>
                <w:rFonts w:ascii="Arial" w:hAnsi="Arial" w:cs="Arial"/>
                <w:sz w:val="17"/>
                <w:szCs w:val="17"/>
                <w:lang w:val="ru-RU"/>
              </w:rPr>
              <w:t>(при автоматической трансмиссии)</w:t>
            </w:r>
            <w:r w:rsidRPr="003F4E7B">
              <w:rPr>
                <w:rFonts w:ascii="Arial" w:hAnsi="Arial" w:cs="Arial"/>
                <w:sz w:val="17"/>
                <w:szCs w:val="17"/>
                <w:lang w:val="ru-RU"/>
              </w:rPr>
              <w:t xml:space="preserve"> </w:t>
            </w:r>
            <w:r>
              <w:rPr>
                <w:rFonts w:ascii="Arial" w:hAnsi="Arial" w:cs="Arial"/>
                <w:sz w:val="17"/>
                <w:szCs w:val="17"/>
                <w:lang w:val="ru-RU"/>
              </w:rPr>
              <w:t>и выключите двигатель</w:t>
            </w:r>
            <w:r w:rsidRPr="001C187B">
              <w:rPr>
                <w:rFonts w:ascii="Arial" w:hAnsi="Arial" w:cs="Arial"/>
                <w:sz w:val="17"/>
                <w:szCs w:val="17"/>
                <w:lang w:val="ru-RU"/>
              </w:rPr>
              <w:t>.</w:t>
            </w:r>
          </w:p>
          <w:p w:rsidR="001E0E7E" w:rsidRPr="0052142A"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При</w:t>
            </w:r>
            <w:r w:rsidRPr="0052142A">
              <w:rPr>
                <w:rFonts w:ascii="Arial" w:hAnsi="Arial" w:cs="Arial"/>
                <w:sz w:val="17"/>
                <w:szCs w:val="17"/>
                <w:lang w:val="ru-RU"/>
              </w:rPr>
              <w:t xml:space="preserve"> </w:t>
            </w:r>
            <w:r>
              <w:rPr>
                <w:rFonts w:ascii="Arial" w:hAnsi="Arial" w:cs="Arial"/>
                <w:sz w:val="17"/>
                <w:szCs w:val="17"/>
                <w:lang w:val="ru-RU"/>
              </w:rPr>
              <w:t>запуске</w:t>
            </w:r>
            <w:r w:rsidRPr="0052142A">
              <w:rPr>
                <w:rFonts w:ascii="Arial" w:hAnsi="Arial" w:cs="Arial"/>
                <w:sz w:val="17"/>
                <w:szCs w:val="17"/>
                <w:lang w:val="ru-RU"/>
              </w:rPr>
              <w:t xml:space="preserve"> </w:t>
            </w:r>
            <w:r>
              <w:rPr>
                <w:rFonts w:ascii="Arial" w:hAnsi="Arial" w:cs="Arial"/>
                <w:sz w:val="17"/>
                <w:szCs w:val="17"/>
                <w:lang w:val="ru-RU"/>
              </w:rPr>
              <w:t>двигателя</w:t>
            </w:r>
            <w:r w:rsidRPr="0052142A">
              <w:rPr>
                <w:rFonts w:ascii="Arial" w:hAnsi="Arial" w:cs="Arial"/>
                <w:sz w:val="17"/>
                <w:szCs w:val="17"/>
                <w:lang w:val="ru-RU"/>
              </w:rPr>
              <w:t xml:space="preserve"> после парковки </w:t>
            </w:r>
            <w:r>
              <w:rPr>
                <w:rFonts w:ascii="Arial" w:hAnsi="Arial" w:cs="Arial"/>
                <w:sz w:val="17"/>
                <w:szCs w:val="17"/>
                <w:lang w:val="ru-RU"/>
              </w:rPr>
              <w:t>на спуске/подъеме</w:t>
            </w:r>
            <w:r w:rsidRPr="0052142A">
              <w:rPr>
                <w:rFonts w:ascii="Arial" w:hAnsi="Arial" w:cs="Arial"/>
                <w:sz w:val="17"/>
                <w:szCs w:val="17"/>
                <w:lang w:val="ru-RU"/>
              </w:rPr>
              <w:t>:</w:t>
            </w:r>
          </w:p>
          <w:p w:rsidR="001E0E7E" w:rsidRPr="00477333" w:rsidRDefault="001E0E7E" w:rsidP="001C1EA6">
            <w:pPr>
              <w:autoSpaceDE w:val="0"/>
              <w:autoSpaceDN w:val="0"/>
              <w:adjustRightInd w:val="0"/>
              <w:ind w:left="240" w:hanging="240"/>
              <w:jc w:val="both"/>
              <w:rPr>
                <w:rFonts w:ascii="Arial" w:hAnsi="Arial" w:cs="Arial"/>
                <w:sz w:val="17"/>
                <w:szCs w:val="17"/>
                <w:lang w:val="ru-RU"/>
              </w:rPr>
            </w:pPr>
            <w:r w:rsidRPr="0052142A">
              <w:rPr>
                <w:rFonts w:ascii="Arial" w:hAnsi="Arial" w:cs="Arial"/>
                <w:sz w:val="17"/>
                <w:szCs w:val="17"/>
                <w:lang w:val="ru-RU"/>
              </w:rPr>
              <w:t xml:space="preserve">1. </w:t>
            </w:r>
            <w:r>
              <w:rPr>
                <w:rFonts w:ascii="Arial" w:hAnsi="Arial" w:cs="Arial"/>
                <w:sz w:val="17"/>
                <w:szCs w:val="17"/>
                <w:lang w:val="ru-RU"/>
              </w:rPr>
              <w:t>С</w:t>
            </w:r>
            <w:r w:rsidRPr="0052142A">
              <w:rPr>
                <w:rFonts w:ascii="Arial" w:hAnsi="Arial" w:cs="Arial"/>
                <w:sz w:val="17"/>
                <w:szCs w:val="17"/>
                <w:lang w:val="ru-RU"/>
              </w:rPr>
              <w:t xml:space="preserve"> </w:t>
            </w:r>
            <w:r>
              <w:rPr>
                <w:rFonts w:ascii="Arial" w:hAnsi="Arial" w:cs="Arial"/>
                <w:sz w:val="17"/>
                <w:szCs w:val="17"/>
                <w:lang w:val="ru-RU"/>
              </w:rPr>
              <w:t>рычагом</w:t>
            </w:r>
            <w:r w:rsidRPr="0052142A">
              <w:rPr>
                <w:rFonts w:ascii="Arial" w:hAnsi="Arial" w:cs="Arial"/>
                <w:sz w:val="17"/>
                <w:szCs w:val="17"/>
                <w:lang w:val="ru-RU"/>
              </w:rPr>
              <w:t xml:space="preserve"> </w:t>
            </w:r>
            <w:r>
              <w:rPr>
                <w:rFonts w:ascii="Arial" w:hAnsi="Arial" w:cs="Arial"/>
                <w:sz w:val="17"/>
                <w:szCs w:val="17"/>
                <w:lang w:val="ru-RU"/>
              </w:rPr>
              <w:t>селектора</w:t>
            </w:r>
            <w:r w:rsidRPr="0052142A">
              <w:rPr>
                <w:rFonts w:ascii="Arial" w:hAnsi="Arial" w:cs="Arial"/>
                <w:sz w:val="17"/>
                <w:szCs w:val="17"/>
                <w:lang w:val="ru-RU"/>
              </w:rPr>
              <w:t xml:space="preserve"> </w:t>
            </w:r>
            <w:r>
              <w:rPr>
                <w:rFonts w:ascii="Arial" w:hAnsi="Arial" w:cs="Arial"/>
                <w:sz w:val="17"/>
                <w:szCs w:val="17"/>
                <w:lang w:val="ru-RU"/>
              </w:rPr>
              <w:t>в</w:t>
            </w:r>
            <w:r w:rsidRPr="0052142A">
              <w:rPr>
                <w:rFonts w:ascii="Arial" w:hAnsi="Arial" w:cs="Arial"/>
                <w:sz w:val="17"/>
                <w:szCs w:val="17"/>
                <w:lang w:val="ru-RU"/>
              </w:rPr>
              <w:t xml:space="preserve"> </w:t>
            </w:r>
            <w:r>
              <w:rPr>
                <w:rFonts w:ascii="Arial" w:hAnsi="Arial" w:cs="Arial"/>
                <w:sz w:val="17"/>
                <w:szCs w:val="17"/>
                <w:lang w:val="ru-RU"/>
              </w:rPr>
              <w:t>положении</w:t>
            </w:r>
            <w:r w:rsidRPr="0052142A">
              <w:rPr>
                <w:rFonts w:ascii="Arial" w:hAnsi="Arial" w:cs="Arial"/>
                <w:sz w:val="17"/>
                <w:szCs w:val="17"/>
                <w:lang w:val="ru-RU"/>
              </w:rPr>
              <w:t xml:space="preserve"> “</w:t>
            </w:r>
            <w:r w:rsidRPr="00CD34A2">
              <w:rPr>
                <w:rFonts w:ascii="Arial" w:hAnsi="Arial" w:cs="Arial"/>
                <w:sz w:val="17"/>
                <w:szCs w:val="17"/>
                <w:lang w:val="en-US"/>
              </w:rPr>
              <w:t>P</w:t>
            </w:r>
            <w:r w:rsidRPr="0052142A">
              <w:rPr>
                <w:rFonts w:ascii="Arial" w:hAnsi="Arial" w:cs="Arial"/>
                <w:sz w:val="17"/>
                <w:szCs w:val="17"/>
                <w:lang w:val="ru-RU"/>
              </w:rPr>
              <w:t>” (</w:t>
            </w:r>
            <w:r>
              <w:rPr>
                <w:rFonts w:ascii="Arial" w:hAnsi="Arial" w:cs="Arial"/>
                <w:sz w:val="17"/>
                <w:szCs w:val="17"/>
                <w:lang w:val="ru-RU"/>
              </w:rPr>
              <w:t>при автоматической трансмиссии</w:t>
            </w:r>
            <w:r w:rsidRPr="0052142A">
              <w:rPr>
                <w:rFonts w:ascii="Arial" w:hAnsi="Arial" w:cs="Arial"/>
                <w:sz w:val="17"/>
                <w:szCs w:val="17"/>
                <w:lang w:val="ru-RU"/>
              </w:rPr>
              <w:t xml:space="preserve">) </w:t>
            </w:r>
            <w:r>
              <w:rPr>
                <w:rFonts w:ascii="Arial" w:hAnsi="Arial" w:cs="Arial"/>
                <w:sz w:val="17"/>
                <w:szCs w:val="17"/>
                <w:lang w:val="ru-RU"/>
              </w:rPr>
              <w:t xml:space="preserve">или с выжатой педалью сцепления </w:t>
            </w:r>
            <w:r w:rsidRPr="0052142A">
              <w:rPr>
                <w:rFonts w:ascii="Arial" w:hAnsi="Arial" w:cs="Arial"/>
                <w:sz w:val="17"/>
                <w:szCs w:val="17"/>
                <w:lang w:val="ru-RU"/>
              </w:rPr>
              <w:t>(</w:t>
            </w:r>
            <w:r>
              <w:rPr>
                <w:rFonts w:ascii="Arial" w:hAnsi="Arial" w:cs="Arial"/>
                <w:sz w:val="17"/>
                <w:szCs w:val="17"/>
                <w:lang w:val="ru-RU"/>
              </w:rPr>
              <w:t>при механической трансмиссии</w:t>
            </w:r>
            <w:r w:rsidRPr="0052142A">
              <w:rPr>
                <w:rFonts w:ascii="Arial" w:hAnsi="Arial" w:cs="Arial"/>
                <w:sz w:val="17"/>
                <w:szCs w:val="17"/>
                <w:lang w:val="ru-RU"/>
              </w:rPr>
              <w:t xml:space="preserve">), </w:t>
            </w:r>
            <w:r>
              <w:rPr>
                <w:rFonts w:ascii="Arial" w:hAnsi="Arial" w:cs="Arial"/>
                <w:sz w:val="17"/>
                <w:szCs w:val="17"/>
                <w:lang w:val="ru-RU"/>
              </w:rPr>
              <w:t xml:space="preserve">запустите двигатель. </w:t>
            </w:r>
            <w:r w:rsidRPr="00477333">
              <w:rPr>
                <w:rFonts w:ascii="Arial" w:hAnsi="Arial" w:cs="Arial"/>
                <w:sz w:val="17"/>
                <w:szCs w:val="17"/>
                <w:lang w:val="ru-RU"/>
              </w:rPr>
              <w:t>(</w:t>
            </w:r>
            <w:r>
              <w:rPr>
                <w:rFonts w:ascii="Arial" w:hAnsi="Arial" w:cs="Arial"/>
                <w:sz w:val="17"/>
                <w:szCs w:val="17"/>
                <w:lang w:val="ru-RU"/>
              </w:rPr>
              <w:t>При автоматической трансмиссии не забудьте при этом удерживать нажатой педаль тормоза</w:t>
            </w:r>
            <w:r w:rsidRPr="00477333">
              <w:rPr>
                <w:rFonts w:ascii="Arial" w:hAnsi="Arial" w:cs="Arial"/>
                <w:sz w:val="17"/>
                <w:szCs w:val="17"/>
                <w:lang w:val="ru-RU"/>
              </w:rPr>
              <w:t>.)</w:t>
            </w:r>
          </w:p>
          <w:p w:rsidR="001E0E7E" w:rsidRPr="00191DE6" w:rsidRDefault="001E0E7E" w:rsidP="001C1EA6">
            <w:pPr>
              <w:autoSpaceDE w:val="0"/>
              <w:autoSpaceDN w:val="0"/>
              <w:adjustRightInd w:val="0"/>
              <w:ind w:left="240" w:hanging="240"/>
              <w:jc w:val="both"/>
              <w:rPr>
                <w:rFonts w:ascii="Arial" w:hAnsi="Arial" w:cs="Arial"/>
                <w:sz w:val="17"/>
                <w:szCs w:val="17"/>
                <w:lang w:val="ru-RU"/>
              </w:rPr>
            </w:pPr>
            <w:r w:rsidRPr="00191DE6">
              <w:rPr>
                <w:rFonts w:ascii="Arial" w:hAnsi="Arial" w:cs="Arial"/>
                <w:sz w:val="17"/>
                <w:szCs w:val="17"/>
                <w:lang w:val="ru-RU"/>
              </w:rPr>
              <w:t xml:space="preserve">2. </w:t>
            </w:r>
            <w:r>
              <w:rPr>
                <w:rFonts w:ascii="Arial" w:hAnsi="Arial" w:cs="Arial"/>
                <w:sz w:val="17"/>
                <w:szCs w:val="17"/>
                <w:lang w:val="ru-RU"/>
              </w:rPr>
              <w:t>Переключитесь на нужную передачу</w:t>
            </w:r>
            <w:r w:rsidRPr="00191DE6">
              <w:rPr>
                <w:rFonts w:ascii="Arial" w:hAnsi="Arial" w:cs="Arial"/>
                <w:sz w:val="17"/>
                <w:szCs w:val="17"/>
                <w:lang w:val="ru-RU"/>
              </w:rPr>
              <w:t>.</w:t>
            </w:r>
          </w:p>
          <w:p w:rsidR="001E0E7E" w:rsidRPr="00130434" w:rsidRDefault="001E0E7E" w:rsidP="001C1EA6">
            <w:pPr>
              <w:autoSpaceDE w:val="0"/>
              <w:autoSpaceDN w:val="0"/>
              <w:adjustRightInd w:val="0"/>
              <w:ind w:left="240" w:hanging="240"/>
              <w:jc w:val="both"/>
              <w:rPr>
                <w:rFonts w:ascii="Arial" w:hAnsi="Arial" w:cs="Arial"/>
                <w:sz w:val="17"/>
                <w:szCs w:val="17"/>
                <w:lang w:val="ru-RU"/>
              </w:rPr>
            </w:pPr>
            <w:r w:rsidRPr="00191DE6">
              <w:rPr>
                <w:rFonts w:ascii="Arial" w:hAnsi="Arial" w:cs="Arial"/>
                <w:sz w:val="17"/>
                <w:szCs w:val="17"/>
                <w:lang w:val="ru-RU"/>
              </w:rPr>
              <w:t xml:space="preserve">3. </w:t>
            </w:r>
            <w:r>
              <w:rPr>
                <w:rFonts w:ascii="Arial" w:hAnsi="Arial" w:cs="Arial"/>
                <w:sz w:val="17"/>
                <w:szCs w:val="17"/>
                <w:lang w:val="ru-RU"/>
              </w:rPr>
              <w:t>Отпустите</w:t>
            </w:r>
            <w:r w:rsidRPr="00191DE6">
              <w:rPr>
                <w:rFonts w:ascii="Arial" w:hAnsi="Arial" w:cs="Arial"/>
                <w:sz w:val="17"/>
                <w:szCs w:val="17"/>
                <w:lang w:val="ru-RU"/>
              </w:rPr>
              <w:t xml:space="preserve"> </w:t>
            </w:r>
            <w:r>
              <w:rPr>
                <w:rFonts w:ascii="Arial" w:hAnsi="Arial" w:cs="Arial"/>
                <w:sz w:val="17"/>
                <w:szCs w:val="17"/>
                <w:lang w:val="ru-RU"/>
              </w:rPr>
              <w:t>стояночный</w:t>
            </w:r>
            <w:r w:rsidRPr="00191DE6">
              <w:rPr>
                <w:rFonts w:ascii="Arial" w:hAnsi="Arial" w:cs="Arial"/>
                <w:sz w:val="17"/>
                <w:szCs w:val="17"/>
                <w:lang w:val="ru-RU"/>
              </w:rPr>
              <w:t xml:space="preserve"> </w:t>
            </w:r>
            <w:r>
              <w:rPr>
                <w:rFonts w:ascii="Arial" w:hAnsi="Arial" w:cs="Arial"/>
                <w:sz w:val="17"/>
                <w:szCs w:val="17"/>
                <w:lang w:val="ru-RU"/>
              </w:rPr>
              <w:t>тормоз</w:t>
            </w:r>
            <w:r w:rsidRPr="00191DE6">
              <w:rPr>
                <w:rFonts w:ascii="Arial" w:hAnsi="Arial" w:cs="Arial"/>
                <w:sz w:val="17"/>
                <w:szCs w:val="17"/>
                <w:lang w:val="ru-RU"/>
              </w:rPr>
              <w:t xml:space="preserve"> (</w:t>
            </w:r>
            <w:r>
              <w:rPr>
                <w:rFonts w:ascii="Arial" w:hAnsi="Arial" w:cs="Arial"/>
                <w:sz w:val="17"/>
                <w:szCs w:val="17"/>
                <w:lang w:val="ru-RU"/>
              </w:rPr>
              <w:t>а также ножной тормоз в автомобиле с автоматической трансмиссией</w:t>
            </w:r>
            <w:r w:rsidRPr="00191DE6">
              <w:rPr>
                <w:rFonts w:ascii="Arial" w:hAnsi="Arial" w:cs="Arial"/>
                <w:sz w:val="17"/>
                <w:szCs w:val="17"/>
                <w:lang w:val="ru-RU"/>
              </w:rPr>
              <w:t>)</w:t>
            </w:r>
            <w:r>
              <w:rPr>
                <w:rFonts w:ascii="Arial" w:hAnsi="Arial" w:cs="Arial"/>
                <w:sz w:val="17"/>
                <w:szCs w:val="17"/>
                <w:lang w:val="ru-RU"/>
              </w:rPr>
              <w:t xml:space="preserve"> и медленно трогайтесь с места вперед или задним ходом, чтобы отъехать от блокирующих подкладок под колесами.  Остановитесь и нажмите на тормоза</w:t>
            </w:r>
            <w:r w:rsidRPr="00130434">
              <w:rPr>
                <w:rFonts w:ascii="Arial" w:hAnsi="Arial" w:cs="Arial"/>
                <w:sz w:val="17"/>
                <w:szCs w:val="17"/>
                <w:lang w:val="ru-RU"/>
              </w:rPr>
              <w:t>.</w:t>
            </w:r>
          </w:p>
          <w:p w:rsidR="001E0E7E" w:rsidRPr="00130434" w:rsidRDefault="001E0E7E" w:rsidP="001C1EA6">
            <w:pPr>
              <w:autoSpaceDE w:val="0"/>
              <w:autoSpaceDN w:val="0"/>
              <w:adjustRightInd w:val="0"/>
              <w:ind w:left="240" w:hanging="240"/>
              <w:jc w:val="both"/>
              <w:rPr>
                <w:rFonts w:ascii="Arial" w:hAnsi="Arial" w:cs="Arial"/>
                <w:sz w:val="20"/>
                <w:szCs w:val="20"/>
                <w:lang w:val="ru-RU"/>
              </w:rPr>
            </w:pPr>
            <w:r w:rsidRPr="00130434">
              <w:rPr>
                <w:rFonts w:ascii="Arial" w:hAnsi="Arial" w:cs="Arial"/>
                <w:sz w:val="17"/>
                <w:szCs w:val="17"/>
                <w:lang w:val="ru-RU"/>
              </w:rPr>
              <w:t xml:space="preserve">4. </w:t>
            </w:r>
            <w:r>
              <w:rPr>
                <w:rFonts w:ascii="Arial" w:hAnsi="Arial" w:cs="Arial"/>
                <w:sz w:val="17"/>
                <w:szCs w:val="17"/>
                <w:lang w:val="ru-RU"/>
              </w:rPr>
              <w:t>Попросите кого-нибудь убрать блокирующие подкладки</w:t>
            </w:r>
            <w:r w:rsidRPr="00130434">
              <w:rPr>
                <w:rFonts w:ascii="Arial" w:hAnsi="Arial" w:cs="Arial"/>
                <w:sz w:val="17"/>
                <w:szCs w:val="17"/>
                <w:lang w:val="ru-RU"/>
              </w:rPr>
              <w:t>.</w:t>
            </w: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Default="001E0E7E" w:rsidP="00A40B70">
                  <w:pPr>
                    <w:numPr>
                      <w:ilvl w:val="0"/>
                      <w:numId w:val="60"/>
                    </w:numPr>
                    <w:autoSpaceDE w:val="0"/>
                    <w:autoSpaceDN w:val="0"/>
                    <w:adjustRightInd w:val="0"/>
                    <w:spacing w:before="60"/>
                    <w:jc w:val="both"/>
                    <w:rPr>
                      <w:rFonts w:ascii="Arial" w:hAnsi="Arial" w:cs="Arial"/>
                      <w:b/>
                      <w:sz w:val="17"/>
                      <w:szCs w:val="17"/>
                      <w:lang w:val="en-US"/>
                    </w:rPr>
                  </w:pPr>
                  <w:r>
                    <w:rPr>
                      <w:rFonts w:ascii="Arial" w:hAnsi="Arial" w:cs="Arial"/>
                      <w:b/>
                      <w:bCs/>
                      <w:sz w:val="17"/>
                      <w:szCs w:val="17"/>
                      <w:lang w:val="ru-RU"/>
                    </w:rPr>
                    <w:t>ВНИМАНИЕ</w:t>
                  </w:r>
                </w:p>
              </w:tc>
            </w:tr>
            <w:tr w:rsidR="001E0E7E" w:rsidRPr="00130434"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130434" w:rsidRDefault="001E0E7E" w:rsidP="00A40B70">
                  <w:pPr>
                    <w:numPr>
                      <w:ilvl w:val="0"/>
                      <w:numId w:val="65"/>
                    </w:numPr>
                    <w:tabs>
                      <w:tab w:val="clear" w:pos="720"/>
                    </w:tabs>
                    <w:autoSpaceDE w:val="0"/>
                    <w:autoSpaceDN w:val="0"/>
                    <w:adjustRightInd w:val="0"/>
                    <w:spacing w:before="60"/>
                    <w:ind w:left="237" w:hanging="240"/>
                    <w:jc w:val="both"/>
                    <w:rPr>
                      <w:rFonts w:ascii="Arial" w:hAnsi="Arial" w:cs="Arial"/>
                      <w:b/>
                      <w:bCs/>
                      <w:sz w:val="17"/>
                      <w:szCs w:val="17"/>
                      <w:lang w:val="ru-RU"/>
                    </w:rPr>
                  </w:pPr>
                  <w:r>
                    <w:rPr>
                      <w:rFonts w:ascii="Arial" w:hAnsi="Arial" w:cs="Arial"/>
                      <w:b/>
                      <w:bCs/>
                      <w:sz w:val="17"/>
                      <w:szCs w:val="17"/>
                      <w:lang w:val="ru-RU"/>
                    </w:rPr>
                    <w:t xml:space="preserve">Не превышайте скорость </w:t>
                  </w:r>
                  <w:r w:rsidRPr="00130434">
                    <w:rPr>
                      <w:rFonts w:ascii="Arial" w:hAnsi="Arial" w:cs="Arial"/>
                      <w:b/>
                      <w:bCs/>
                      <w:sz w:val="17"/>
                      <w:szCs w:val="17"/>
                      <w:lang w:val="ru-RU"/>
                    </w:rPr>
                    <w:t xml:space="preserve">72 </w:t>
                  </w:r>
                  <w:r>
                    <w:rPr>
                      <w:rFonts w:ascii="Arial" w:hAnsi="Arial" w:cs="Arial"/>
                      <w:b/>
                      <w:bCs/>
                      <w:sz w:val="17"/>
                      <w:szCs w:val="17"/>
                      <w:lang w:val="ru-RU"/>
                    </w:rPr>
                    <w:t>км</w:t>
                  </w:r>
                  <w:r w:rsidRPr="00130434">
                    <w:rPr>
                      <w:rFonts w:ascii="Arial" w:hAnsi="Arial" w:cs="Arial"/>
                      <w:b/>
                      <w:bCs/>
                      <w:sz w:val="17"/>
                      <w:szCs w:val="17"/>
                      <w:lang w:val="ru-RU"/>
                    </w:rPr>
                    <w:t>/</w:t>
                  </w:r>
                  <w:r>
                    <w:rPr>
                      <w:rFonts w:ascii="Arial" w:hAnsi="Arial" w:cs="Arial"/>
                      <w:b/>
                      <w:bCs/>
                      <w:sz w:val="17"/>
                      <w:szCs w:val="17"/>
                      <w:lang w:val="ru-RU"/>
                    </w:rPr>
                    <w:t>ч</w:t>
                  </w:r>
                  <w:r w:rsidRPr="00130434">
                    <w:rPr>
                      <w:rFonts w:ascii="Arial" w:hAnsi="Arial" w:cs="Arial"/>
                      <w:b/>
                      <w:bCs/>
                      <w:sz w:val="17"/>
                      <w:szCs w:val="17"/>
                      <w:lang w:val="ru-RU"/>
                    </w:rPr>
                    <w:t xml:space="preserve"> (45 </w:t>
                  </w:r>
                  <w:r>
                    <w:rPr>
                      <w:rFonts w:ascii="Arial" w:hAnsi="Arial" w:cs="Arial"/>
                      <w:b/>
                      <w:bCs/>
                      <w:sz w:val="17"/>
                      <w:szCs w:val="17"/>
                      <w:lang w:val="ru-RU"/>
                    </w:rPr>
                    <w:t>миль/ч</w:t>
                  </w:r>
                  <w:r w:rsidRPr="00130434">
                    <w:rPr>
                      <w:rFonts w:ascii="Arial" w:hAnsi="Arial" w:cs="Arial"/>
                      <w:b/>
                      <w:bCs/>
                      <w:sz w:val="17"/>
                      <w:szCs w:val="17"/>
                      <w:lang w:val="ru-RU"/>
                    </w:rPr>
                    <w:t xml:space="preserve">) </w:t>
                  </w:r>
                  <w:r>
                    <w:rPr>
                      <w:rFonts w:ascii="Arial" w:hAnsi="Arial" w:cs="Arial"/>
                      <w:b/>
                      <w:bCs/>
                      <w:sz w:val="17"/>
                      <w:szCs w:val="17"/>
                      <w:lang w:val="ru-RU"/>
                    </w:rPr>
                    <w:t>или установленное ограничение скорости для буксировки</w:t>
                  </w:r>
                  <w:r w:rsidRPr="00130434">
                    <w:rPr>
                      <w:rFonts w:ascii="Arial" w:hAnsi="Arial" w:cs="Arial"/>
                      <w:b/>
                      <w:bCs/>
                      <w:sz w:val="17"/>
                      <w:szCs w:val="17"/>
                      <w:lang w:val="ru-RU"/>
                    </w:rPr>
                    <w:t>,</w:t>
                  </w:r>
                  <w:r>
                    <w:rPr>
                      <w:rFonts w:ascii="Arial" w:hAnsi="Arial" w:cs="Arial"/>
                      <w:b/>
                      <w:bCs/>
                      <w:sz w:val="17"/>
                      <w:szCs w:val="17"/>
                      <w:lang w:val="ru-RU"/>
                    </w:rPr>
                    <w:t xml:space="preserve"> в зависимости от того, какое из этих ограничений ниже. </w:t>
                  </w:r>
                  <w:r w:rsidRPr="00130434">
                    <w:rPr>
                      <w:rFonts w:ascii="Arial" w:hAnsi="Arial" w:cs="Arial"/>
                      <w:b/>
                      <w:bCs/>
                      <w:sz w:val="17"/>
                      <w:szCs w:val="17"/>
                      <w:lang w:val="ru-RU"/>
                    </w:rPr>
                    <w:t xml:space="preserve"> </w:t>
                  </w:r>
                  <w:r>
                    <w:rPr>
                      <w:rFonts w:ascii="Arial" w:hAnsi="Arial" w:cs="Arial"/>
                      <w:b/>
                      <w:bCs/>
                      <w:sz w:val="17"/>
                      <w:szCs w:val="17"/>
                      <w:lang w:val="ru-RU"/>
                    </w:rPr>
                    <w:t xml:space="preserve">Так как неустойчивость (раскачивание) автопоезда обычно увеличивается с увеличением скорости, езда на скорости свыше </w:t>
                  </w:r>
                  <w:r w:rsidRPr="00130434">
                    <w:rPr>
                      <w:rFonts w:ascii="Arial" w:hAnsi="Arial" w:cs="Arial"/>
                      <w:b/>
                      <w:bCs/>
                      <w:sz w:val="17"/>
                      <w:szCs w:val="17"/>
                      <w:lang w:val="ru-RU"/>
                    </w:rPr>
                    <w:t xml:space="preserve">72 </w:t>
                  </w:r>
                  <w:r>
                    <w:rPr>
                      <w:rFonts w:ascii="Arial" w:hAnsi="Arial" w:cs="Arial"/>
                      <w:b/>
                      <w:bCs/>
                      <w:sz w:val="17"/>
                      <w:szCs w:val="17"/>
                      <w:lang w:val="ru-RU"/>
                    </w:rPr>
                    <w:t>км</w:t>
                  </w:r>
                  <w:r w:rsidRPr="00130434">
                    <w:rPr>
                      <w:rFonts w:ascii="Arial" w:hAnsi="Arial" w:cs="Arial"/>
                      <w:b/>
                      <w:bCs/>
                      <w:sz w:val="17"/>
                      <w:szCs w:val="17"/>
                      <w:lang w:val="ru-RU"/>
                    </w:rPr>
                    <w:t>/</w:t>
                  </w:r>
                  <w:r>
                    <w:rPr>
                      <w:rFonts w:ascii="Arial" w:hAnsi="Arial" w:cs="Arial"/>
                      <w:b/>
                      <w:bCs/>
                      <w:sz w:val="17"/>
                      <w:szCs w:val="17"/>
                      <w:lang w:val="ru-RU"/>
                    </w:rPr>
                    <w:t>ч</w:t>
                  </w:r>
                  <w:r w:rsidRPr="00130434">
                    <w:rPr>
                      <w:rFonts w:ascii="Arial" w:hAnsi="Arial" w:cs="Arial"/>
                      <w:b/>
                      <w:bCs/>
                      <w:sz w:val="17"/>
                      <w:szCs w:val="17"/>
                      <w:lang w:val="ru-RU"/>
                    </w:rPr>
                    <w:t xml:space="preserve"> (45 </w:t>
                  </w:r>
                  <w:r>
                    <w:rPr>
                      <w:rFonts w:ascii="Arial" w:hAnsi="Arial" w:cs="Arial"/>
                      <w:b/>
                      <w:bCs/>
                      <w:sz w:val="17"/>
                      <w:szCs w:val="17"/>
                      <w:lang w:val="ru-RU"/>
                    </w:rPr>
                    <w:t>миль/ч</w:t>
                  </w:r>
                  <w:r w:rsidRPr="00130434">
                    <w:rPr>
                      <w:rFonts w:ascii="Arial" w:hAnsi="Arial" w:cs="Arial"/>
                      <w:b/>
                      <w:bCs/>
                      <w:sz w:val="17"/>
                      <w:szCs w:val="17"/>
                      <w:lang w:val="ru-RU"/>
                    </w:rPr>
                    <w:t>)</w:t>
                  </w:r>
                  <w:r>
                    <w:rPr>
                      <w:rFonts w:ascii="Arial" w:hAnsi="Arial" w:cs="Arial"/>
                      <w:b/>
                      <w:bCs/>
                      <w:sz w:val="17"/>
                      <w:szCs w:val="17"/>
                      <w:lang w:val="ru-RU"/>
                    </w:rPr>
                    <w:t xml:space="preserve"> может привести к потере контроля.</w:t>
                  </w:r>
                </w:p>
              </w:tc>
            </w:tr>
          </w:tbl>
          <w:p w:rsidR="001E0E7E" w:rsidRPr="00130434" w:rsidRDefault="001E0E7E" w:rsidP="001C1EA6">
            <w:pPr>
              <w:autoSpaceDE w:val="0"/>
              <w:autoSpaceDN w:val="0"/>
              <w:adjustRightInd w:val="0"/>
              <w:spacing w:before="60"/>
              <w:jc w:val="both"/>
              <w:rPr>
                <w:rFonts w:ascii="Arial" w:hAnsi="Arial" w:cs="Arial"/>
                <w:b/>
                <w:bCs/>
                <w:sz w:val="17"/>
                <w:szCs w:val="17"/>
                <w:lang w:val="ru-RU"/>
              </w:rPr>
            </w:pPr>
          </w:p>
        </w:tc>
        <w:tc>
          <w:tcPr>
            <w:tcW w:w="3836" w:type="dxa"/>
          </w:tcPr>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RPr="00A84791"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130434" w:rsidRDefault="001E0E7E" w:rsidP="00A40B70">
                  <w:pPr>
                    <w:numPr>
                      <w:ilvl w:val="0"/>
                      <w:numId w:val="65"/>
                    </w:numPr>
                    <w:tabs>
                      <w:tab w:val="clear" w:pos="720"/>
                    </w:tabs>
                    <w:autoSpaceDE w:val="0"/>
                    <w:autoSpaceDN w:val="0"/>
                    <w:adjustRightInd w:val="0"/>
                    <w:spacing w:before="60"/>
                    <w:ind w:left="237" w:hanging="240"/>
                    <w:jc w:val="both"/>
                    <w:rPr>
                      <w:rFonts w:ascii="Arial" w:hAnsi="Arial" w:cs="Arial"/>
                      <w:b/>
                      <w:bCs/>
                      <w:sz w:val="17"/>
                      <w:szCs w:val="17"/>
                      <w:lang w:val="ru-RU"/>
                    </w:rPr>
                  </w:pPr>
                  <w:r>
                    <w:rPr>
                      <w:rFonts w:ascii="Arial" w:hAnsi="Arial" w:cs="Arial"/>
                      <w:b/>
                      <w:bCs/>
                      <w:sz w:val="17"/>
                      <w:szCs w:val="17"/>
                      <w:lang w:val="ru-RU"/>
                    </w:rPr>
                    <w:t>Снижайте скорость и переключайтесь на</w:t>
                  </w:r>
                  <w:r w:rsidRPr="00130434">
                    <w:rPr>
                      <w:rFonts w:ascii="Arial" w:hAnsi="Arial" w:cs="Arial"/>
                      <w:b/>
                      <w:bCs/>
                      <w:sz w:val="17"/>
                      <w:szCs w:val="17"/>
                      <w:lang w:val="ru-RU"/>
                    </w:rPr>
                    <w:t xml:space="preserve"> </w:t>
                  </w:r>
                  <w:r>
                    <w:rPr>
                      <w:rFonts w:ascii="Arial" w:hAnsi="Arial" w:cs="Arial"/>
                      <w:b/>
                      <w:bCs/>
                      <w:sz w:val="17"/>
                      <w:szCs w:val="17"/>
                      <w:lang w:val="ru-RU"/>
                    </w:rPr>
                    <w:t>понижающую передачу перед крутым или длинным спуском</w:t>
                  </w:r>
                  <w:r w:rsidRPr="00130434">
                    <w:rPr>
                      <w:rFonts w:ascii="Arial" w:hAnsi="Arial" w:cs="Arial"/>
                      <w:b/>
                      <w:bCs/>
                      <w:sz w:val="17"/>
                      <w:szCs w:val="17"/>
                      <w:lang w:val="ru-RU"/>
                    </w:rPr>
                    <w:t xml:space="preserve">. </w:t>
                  </w:r>
                  <w:r>
                    <w:rPr>
                      <w:rFonts w:ascii="Arial" w:hAnsi="Arial" w:cs="Arial"/>
                      <w:b/>
                      <w:bCs/>
                      <w:sz w:val="17"/>
                      <w:szCs w:val="17"/>
                      <w:lang w:val="ru-RU"/>
                    </w:rPr>
                    <w:t xml:space="preserve"> Не делайте резких переключений на понижающую передачу</w:t>
                  </w:r>
                  <w:r w:rsidRPr="00130434">
                    <w:rPr>
                      <w:rFonts w:ascii="Arial" w:hAnsi="Arial" w:cs="Arial"/>
                      <w:b/>
                      <w:bCs/>
                      <w:sz w:val="17"/>
                      <w:szCs w:val="17"/>
                      <w:lang w:val="ru-RU"/>
                    </w:rPr>
                    <w:t>.</w:t>
                  </w:r>
                </w:p>
                <w:p w:rsidR="001E0E7E" w:rsidRPr="00A84791" w:rsidRDefault="001E0E7E" w:rsidP="00A40B70">
                  <w:pPr>
                    <w:numPr>
                      <w:ilvl w:val="0"/>
                      <w:numId w:val="65"/>
                    </w:numPr>
                    <w:tabs>
                      <w:tab w:val="clear" w:pos="720"/>
                    </w:tabs>
                    <w:autoSpaceDE w:val="0"/>
                    <w:autoSpaceDN w:val="0"/>
                    <w:adjustRightInd w:val="0"/>
                    <w:spacing w:before="60"/>
                    <w:ind w:left="237" w:hanging="240"/>
                    <w:jc w:val="both"/>
                    <w:rPr>
                      <w:rFonts w:ascii="Arial" w:hAnsi="Arial" w:cs="Arial"/>
                      <w:b/>
                      <w:bCs/>
                      <w:sz w:val="17"/>
                      <w:szCs w:val="17"/>
                      <w:lang w:val="ru-RU"/>
                    </w:rPr>
                  </w:pPr>
                  <w:r>
                    <w:rPr>
                      <w:rFonts w:ascii="Arial" w:hAnsi="Arial" w:cs="Arial"/>
                      <w:b/>
                      <w:bCs/>
                      <w:sz w:val="17"/>
                      <w:szCs w:val="17"/>
                      <w:lang w:val="ru-RU"/>
                    </w:rPr>
                    <w:t>Не следует удерживать педаль тормоза нажатой слишком долго или нажимать ее слишком часто</w:t>
                  </w:r>
                  <w:r w:rsidRPr="006D2CE0">
                    <w:rPr>
                      <w:rFonts w:ascii="Arial" w:hAnsi="Arial" w:cs="Arial"/>
                      <w:b/>
                      <w:bCs/>
                      <w:sz w:val="17"/>
                      <w:szCs w:val="17"/>
                      <w:lang w:val="ru-RU"/>
                    </w:rPr>
                    <w:t xml:space="preserve">. </w:t>
                  </w:r>
                  <w:r>
                    <w:rPr>
                      <w:rFonts w:ascii="Arial" w:hAnsi="Arial" w:cs="Arial"/>
                      <w:b/>
                      <w:bCs/>
                      <w:sz w:val="17"/>
                      <w:szCs w:val="17"/>
                      <w:lang w:val="ru-RU"/>
                    </w:rPr>
                    <w:t xml:space="preserve"> Это может привести к перегреву тормозов и, как следствие, к снижению эффективности торможения</w:t>
                  </w:r>
                  <w:r w:rsidRPr="00A84791">
                    <w:rPr>
                      <w:rFonts w:ascii="Arial" w:hAnsi="Arial" w:cs="Arial"/>
                      <w:b/>
                      <w:bCs/>
                      <w:sz w:val="17"/>
                      <w:szCs w:val="17"/>
                      <w:lang w:val="ru-RU"/>
                    </w:rPr>
                    <w:t>.</w:t>
                  </w:r>
                </w:p>
              </w:tc>
            </w:tr>
          </w:tbl>
          <w:p w:rsidR="001E0E7E" w:rsidRPr="00A84791" w:rsidRDefault="001E0E7E" w:rsidP="001C1EA6">
            <w:pPr>
              <w:autoSpaceDE w:val="0"/>
              <w:autoSpaceDN w:val="0"/>
              <w:adjustRightInd w:val="0"/>
              <w:spacing w:before="60"/>
              <w:jc w:val="both"/>
              <w:rPr>
                <w:rFonts w:ascii="Arial" w:hAnsi="Arial" w:cs="Arial"/>
                <w:b/>
                <w:bCs/>
                <w:sz w:val="17"/>
                <w:szCs w:val="17"/>
                <w:lang w:val="ru-RU"/>
              </w:rPr>
            </w:pPr>
          </w:p>
        </w:tc>
        <w:tc>
          <w:tcPr>
            <w:tcW w:w="3853" w:type="dxa"/>
          </w:tcPr>
          <w:p w:rsidR="001E0E7E" w:rsidRPr="00A84791" w:rsidRDefault="001E0E7E" w:rsidP="001C1EA6">
            <w:pPr>
              <w:autoSpaceDE w:val="0"/>
              <w:autoSpaceDN w:val="0"/>
              <w:adjustRightInd w:val="0"/>
              <w:jc w:val="both"/>
              <w:rPr>
                <w:rFonts w:ascii="Arial" w:hAnsi="Arial" w:cs="Arial"/>
                <w:sz w:val="20"/>
                <w:szCs w:val="20"/>
                <w:lang w:val="ru-RU"/>
              </w:rPr>
            </w:pPr>
            <w:r w:rsidRPr="00A84791">
              <w:rPr>
                <w:rFonts w:ascii="Arial" w:hAnsi="Arial" w:cs="Arial"/>
                <w:b/>
                <w:bCs/>
                <w:sz w:val="21"/>
                <w:szCs w:val="21"/>
                <w:lang w:val="ru-RU"/>
              </w:rPr>
              <w:t>Как экономить топливо и продлить эксплуатационный срок службы автомобиля</w:t>
            </w:r>
          </w:p>
          <w:p w:rsidR="001E0E7E" w:rsidRPr="00A84791"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Снизить расход топлива довольно просто.  И это также продлит срок службы вашего автомобиля</w:t>
            </w:r>
            <w:r w:rsidRPr="00A84791">
              <w:rPr>
                <w:rFonts w:ascii="Arial" w:hAnsi="Arial" w:cs="Arial"/>
                <w:sz w:val="17"/>
                <w:szCs w:val="17"/>
                <w:lang w:val="ru-RU"/>
              </w:rPr>
              <w:t xml:space="preserve">. </w:t>
            </w:r>
            <w:r>
              <w:rPr>
                <w:rFonts w:ascii="Arial" w:hAnsi="Arial" w:cs="Arial"/>
                <w:sz w:val="17"/>
                <w:szCs w:val="17"/>
                <w:lang w:val="ru-RU"/>
              </w:rPr>
              <w:t xml:space="preserve"> Ниже вы найдете несколько конкретных советов в отношении экономии денег на топливе и ремонтах</w:t>
            </w:r>
            <w:r w:rsidRPr="00A84791">
              <w:rPr>
                <w:rFonts w:ascii="Arial" w:hAnsi="Arial" w:cs="Arial"/>
                <w:sz w:val="17"/>
                <w:szCs w:val="17"/>
                <w:lang w:val="ru-RU"/>
              </w:rPr>
              <w:t>:</w:t>
            </w:r>
          </w:p>
          <w:p w:rsidR="001E0E7E" w:rsidRPr="002473A9" w:rsidRDefault="001E0E7E" w:rsidP="00A40B70">
            <w:pPr>
              <w:numPr>
                <w:ilvl w:val="0"/>
                <w:numId w:val="65"/>
              </w:numPr>
              <w:tabs>
                <w:tab w:val="clear" w:pos="720"/>
              </w:tabs>
              <w:autoSpaceDE w:val="0"/>
              <w:autoSpaceDN w:val="0"/>
              <w:adjustRightInd w:val="0"/>
              <w:ind w:left="245" w:hanging="245"/>
              <w:jc w:val="both"/>
              <w:rPr>
                <w:rFonts w:ascii="Arial" w:hAnsi="Arial" w:cs="Arial"/>
                <w:bCs/>
                <w:sz w:val="17"/>
                <w:szCs w:val="17"/>
                <w:lang w:val="ru-RU"/>
              </w:rPr>
            </w:pPr>
            <w:r w:rsidRPr="002473A9">
              <w:rPr>
                <w:rFonts w:ascii="Arial" w:hAnsi="Arial" w:cs="Arial"/>
                <w:bCs/>
                <w:sz w:val="17"/>
                <w:szCs w:val="17"/>
                <w:lang w:val="ru-RU"/>
              </w:rPr>
              <w:t>Следите за поддержанием соответствующего давления в шинах. Недостаточное давление в шине приводит к износу шин и излишнему расходу топлива. См. инструкции на стр. 297 в Разделе 7−2.</w:t>
            </w:r>
          </w:p>
          <w:p w:rsidR="001E0E7E" w:rsidRPr="002473A9" w:rsidRDefault="001E0E7E" w:rsidP="00A40B70">
            <w:pPr>
              <w:numPr>
                <w:ilvl w:val="0"/>
                <w:numId w:val="65"/>
              </w:numPr>
              <w:tabs>
                <w:tab w:val="clear" w:pos="720"/>
              </w:tabs>
              <w:autoSpaceDE w:val="0"/>
              <w:autoSpaceDN w:val="0"/>
              <w:adjustRightInd w:val="0"/>
              <w:ind w:left="245" w:hanging="245"/>
              <w:jc w:val="both"/>
              <w:rPr>
                <w:rFonts w:ascii="Arial" w:hAnsi="Arial" w:cs="Arial"/>
                <w:bCs/>
                <w:sz w:val="17"/>
                <w:szCs w:val="17"/>
                <w:lang w:val="ru-RU"/>
              </w:rPr>
            </w:pPr>
            <w:r w:rsidRPr="002473A9">
              <w:rPr>
                <w:rFonts w:ascii="Arial" w:hAnsi="Arial" w:cs="Arial"/>
                <w:bCs/>
                <w:sz w:val="17"/>
                <w:szCs w:val="17"/>
                <w:lang w:val="ru-RU"/>
              </w:rPr>
              <w:t>Не возите ненужные вещи в автомобиле.  Лишний вес создает дополнительную нагрузку на двигатель, что приводит к большему расходу топлива.</w:t>
            </w:r>
          </w:p>
          <w:p w:rsidR="001E0E7E" w:rsidRPr="002473A9" w:rsidRDefault="001E0E7E" w:rsidP="00A40B70">
            <w:pPr>
              <w:numPr>
                <w:ilvl w:val="0"/>
                <w:numId w:val="65"/>
              </w:numPr>
              <w:tabs>
                <w:tab w:val="clear" w:pos="720"/>
              </w:tabs>
              <w:autoSpaceDE w:val="0"/>
              <w:autoSpaceDN w:val="0"/>
              <w:adjustRightInd w:val="0"/>
              <w:ind w:left="245" w:hanging="245"/>
              <w:jc w:val="both"/>
              <w:rPr>
                <w:rFonts w:ascii="Arial" w:hAnsi="Arial" w:cs="Arial"/>
                <w:bCs/>
                <w:sz w:val="17"/>
                <w:szCs w:val="17"/>
                <w:lang w:val="ru-RU"/>
              </w:rPr>
            </w:pPr>
            <w:r w:rsidRPr="002473A9">
              <w:rPr>
                <w:rFonts w:ascii="Arial" w:hAnsi="Arial" w:cs="Arial"/>
                <w:bCs/>
                <w:sz w:val="17"/>
                <w:szCs w:val="17"/>
                <w:lang w:val="ru-RU"/>
              </w:rPr>
              <w:t>Избегайте продолжительного прогрева двигателя на холостом ходу.  Сразу после того, как двигатель заработал ровно, трогайтесь с ме</w:t>
            </w:r>
            <w:r>
              <w:rPr>
                <w:rFonts w:ascii="Arial" w:hAnsi="Arial" w:cs="Arial"/>
                <w:bCs/>
                <w:sz w:val="17"/>
                <w:szCs w:val="17"/>
                <w:lang w:val="ru-RU"/>
              </w:rPr>
              <w:t>с</w:t>
            </w:r>
            <w:r w:rsidRPr="002473A9">
              <w:rPr>
                <w:rFonts w:ascii="Arial" w:hAnsi="Arial" w:cs="Arial"/>
                <w:bCs/>
                <w:sz w:val="17"/>
                <w:szCs w:val="17"/>
                <w:lang w:val="ru-RU"/>
              </w:rPr>
              <w:t>та, просто делайте это спокойно.  Но не забывайте, что в холодные зимние дни на это может потребоваться больше времени.</w:t>
            </w:r>
          </w:p>
          <w:p w:rsidR="001E0E7E" w:rsidRPr="002473A9" w:rsidRDefault="001E0E7E" w:rsidP="00A40B70">
            <w:pPr>
              <w:numPr>
                <w:ilvl w:val="0"/>
                <w:numId w:val="65"/>
              </w:numPr>
              <w:tabs>
                <w:tab w:val="clear" w:pos="720"/>
              </w:tabs>
              <w:autoSpaceDE w:val="0"/>
              <w:autoSpaceDN w:val="0"/>
              <w:adjustRightInd w:val="0"/>
              <w:ind w:left="245" w:hanging="245"/>
              <w:jc w:val="both"/>
              <w:rPr>
                <w:rFonts w:ascii="Arial" w:hAnsi="Arial" w:cs="Arial"/>
                <w:bCs/>
                <w:sz w:val="17"/>
                <w:szCs w:val="17"/>
                <w:lang w:val="ru-RU"/>
              </w:rPr>
            </w:pPr>
            <w:r w:rsidRPr="002473A9">
              <w:rPr>
                <w:rFonts w:ascii="Arial" w:hAnsi="Arial" w:cs="Arial"/>
                <w:bCs/>
                <w:sz w:val="17"/>
                <w:szCs w:val="17"/>
                <w:lang w:val="ru-RU"/>
              </w:rPr>
              <w:t>Когда вы не нуждаетесь в торможении двигателем, переводите рычаг селектора в положение “D”.  Езда с рычагом селектора в положении “4” приведет к увеличению расхода топлива. (См. более подробно “Автоматическая коробка передач” на стр. 115 в Разделе 1−7.)</w:t>
            </w:r>
          </w:p>
          <w:p w:rsidR="001E0E7E" w:rsidRPr="002473A9" w:rsidRDefault="001E0E7E" w:rsidP="00A40B70">
            <w:pPr>
              <w:numPr>
                <w:ilvl w:val="0"/>
                <w:numId w:val="65"/>
              </w:numPr>
              <w:tabs>
                <w:tab w:val="clear" w:pos="720"/>
              </w:tabs>
              <w:autoSpaceDE w:val="0"/>
              <w:autoSpaceDN w:val="0"/>
              <w:adjustRightInd w:val="0"/>
              <w:ind w:left="245" w:hanging="245"/>
              <w:jc w:val="both"/>
              <w:rPr>
                <w:rFonts w:ascii="Arial" w:hAnsi="Arial" w:cs="Arial"/>
                <w:sz w:val="20"/>
                <w:szCs w:val="20"/>
                <w:lang w:val="ru-RU"/>
              </w:rPr>
            </w:pPr>
            <w:r w:rsidRPr="002473A9">
              <w:rPr>
                <w:rFonts w:ascii="Arial" w:hAnsi="Arial" w:cs="Arial"/>
                <w:bCs/>
                <w:sz w:val="17"/>
                <w:szCs w:val="17"/>
                <w:lang w:val="ru-RU"/>
              </w:rPr>
              <w:t>Увеличивайте скорость медленно и равномерно.  Избегайте рывков.  Переключайтесь на более высокую передачу настолько быстро, насколько это возможно.</w:t>
            </w:r>
          </w:p>
        </w:tc>
      </w:tr>
    </w:tbl>
    <w:p w:rsidR="001E0E7E" w:rsidRPr="002473A9" w:rsidRDefault="001E0E7E" w:rsidP="001E0E7E">
      <w:pPr>
        <w:autoSpaceDE w:val="0"/>
        <w:autoSpaceDN w:val="0"/>
        <w:adjustRightInd w:val="0"/>
        <w:rPr>
          <w:rFonts w:ascii="Arial" w:hAnsi="Arial" w:cs="Arial"/>
          <w:sz w:val="17"/>
          <w:szCs w:val="17"/>
          <w:lang w:val="ru-RU"/>
        </w:rPr>
      </w:pPr>
    </w:p>
    <w:p w:rsidR="001E0E7E" w:rsidRPr="002473A9" w:rsidRDefault="001E0E7E" w:rsidP="001E0E7E">
      <w:pPr>
        <w:autoSpaceDE w:val="0"/>
        <w:autoSpaceDN w:val="0"/>
        <w:adjustRightInd w:val="0"/>
        <w:rPr>
          <w:rFonts w:ascii="Arial" w:hAnsi="Arial" w:cs="Arial"/>
          <w:sz w:val="17"/>
          <w:szCs w:val="17"/>
          <w:lang w:val="ru-RU"/>
        </w:rPr>
      </w:pPr>
      <w:r w:rsidRPr="002473A9">
        <w:rPr>
          <w:rFonts w:ascii="Arial" w:hAnsi="Arial" w:cs="Arial"/>
          <w:sz w:val="17"/>
          <w:szCs w:val="17"/>
          <w:lang w:val="ru-RU"/>
        </w:rPr>
        <w:lastRenderedPageBreak/>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913"/>
      </w:tblGrid>
      <w:tr w:rsidR="001E0E7E" w:rsidRPr="00EC308C" w:rsidTr="001C1EA6">
        <w:tc>
          <w:tcPr>
            <w:tcW w:w="3789" w:type="dxa"/>
          </w:tcPr>
          <w:p w:rsidR="001E0E7E" w:rsidRPr="0075137A" w:rsidRDefault="001E0E7E" w:rsidP="00A40B70">
            <w:pPr>
              <w:numPr>
                <w:ilvl w:val="0"/>
                <w:numId w:val="65"/>
              </w:numPr>
              <w:tabs>
                <w:tab w:val="clear" w:pos="720"/>
              </w:tabs>
              <w:autoSpaceDE w:val="0"/>
              <w:autoSpaceDN w:val="0"/>
              <w:adjustRightInd w:val="0"/>
              <w:ind w:left="245" w:hanging="245"/>
              <w:jc w:val="both"/>
              <w:rPr>
                <w:rFonts w:ascii="Arial" w:hAnsi="Arial" w:cs="Arial"/>
                <w:sz w:val="17"/>
                <w:szCs w:val="17"/>
                <w:lang w:val="ru-RU"/>
              </w:rPr>
            </w:pPr>
            <w:r>
              <w:rPr>
                <w:rFonts w:ascii="Arial" w:hAnsi="Arial" w:cs="Arial"/>
                <w:b/>
                <w:bCs/>
                <w:sz w:val="17"/>
                <w:szCs w:val="17"/>
                <w:lang w:val="ru-RU"/>
              </w:rPr>
              <w:lastRenderedPageBreak/>
              <w:t>Избегайте длительной холостой работы двигателя</w:t>
            </w:r>
            <w:r w:rsidRPr="0075137A">
              <w:rPr>
                <w:rFonts w:ascii="Arial" w:hAnsi="Arial" w:cs="Arial"/>
                <w:b/>
                <w:bCs/>
                <w:sz w:val="17"/>
                <w:szCs w:val="17"/>
                <w:lang w:val="ru-RU"/>
              </w:rPr>
              <w:t xml:space="preserve">. </w:t>
            </w:r>
            <w:r>
              <w:rPr>
                <w:rFonts w:ascii="Arial" w:hAnsi="Arial" w:cs="Arial"/>
                <w:b/>
                <w:bCs/>
                <w:sz w:val="17"/>
                <w:szCs w:val="17"/>
                <w:lang w:val="ru-RU"/>
              </w:rPr>
              <w:t xml:space="preserve"> </w:t>
            </w:r>
            <w:r>
              <w:rPr>
                <w:rFonts w:ascii="Arial" w:hAnsi="Arial" w:cs="Arial"/>
                <w:sz w:val="17"/>
                <w:szCs w:val="17"/>
                <w:lang w:val="ru-RU"/>
              </w:rPr>
              <w:t>Если вам нужно долго ожидать, и вы не находитесь в потоке машин, лучше выключить двигатель и запустить его позднее</w:t>
            </w:r>
            <w:r w:rsidRPr="0075137A">
              <w:rPr>
                <w:rFonts w:ascii="Arial" w:hAnsi="Arial" w:cs="Arial"/>
                <w:sz w:val="17"/>
                <w:szCs w:val="17"/>
                <w:lang w:val="ru-RU"/>
              </w:rPr>
              <w:t>.</w:t>
            </w:r>
          </w:p>
          <w:p w:rsidR="001E0E7E" w:rsidRPr="000C0039" w:rsidRDefault="001E0E7E" w:rsidP="00A40B70">
            <w:pPr>
              <w:numPr>
                <w:ilvl w:val="0"/>
                <w:numId w:val="65"/>
              </w:numPr>
              <w:tabs>
                <w:tab w:val="clear" w:pos="720"/>
              </w:tabs>
              <w:autoSpaceDE w:val="0"/>
              <w:autoSpaceDN w:val="0"/>
              <w:adjustRightInd w:val="0"/>
              <w:ind w:left="245" w:hanging="245"/>
              <w:jc w:val="both"/>
              <w:rPr>
                <w:rFonts w:ascii="Arial" w:hAnsi="Arial" w:cs="Arial"/>
                <w:sz w:val="17"/>
                <w:szCs w:val="17"/>
                <w:lang w:val="ru-RU"/>
              </w:rPr>
            </w:pPr>
            <w:r>
              <w:rPr>
                <w:rFonts w:ascii="Arial" w:hAnsi="Arial" w:cs="Arial"/>
                <w:b/>
                <w:bCs/>
                <w:sz w:val="17"/>
                <w:szCs w:val="17"/>
                <w:lang w:val="ru-RU"/>
              </w:rPr>
              <w:t xml:space="preserve">Избегайте перегрузки или превышения допустимого числа </w:t>
            </w:r>
            <w:r w:rsidRPr="00917DA3">
              <w:rPr>
                <w:rFonts w:ascii="Arial" w:hAnsi="Arial" w:cs="Arial"/>
                <w:b/>
                <w:bCs/>
                <w:sz w:val="17"/>
                <w:szCs w:val="17"/>
                <w:lang w:val="ru-RU"/>
              </w:rPr>
              <w:t>оборотов</w:t>
            </w:r>
            <w:r>
              <w:rPr>
                <w:rFonts w:ascii="Arial" w:hAnsi="Arial" w:cs="Arial"/>
                <w:b/>
                <w:bCs/>
                <w:sz w:val="17"/>
                <w:szCs w:val="17"/>
                <w:lang w:val="ru-RU"/>
              </w:rPr>
              <w:t xml:space="preserve"> двигателя</w:t>
            </w:r>
            <w:r w:rsidRPr="0075137A">
              <w:rPr>
                <w:rFonts w:ascii="Arial" w:hAnsi="Arial" w:cs="Arial"/>
                <w:b/>
                <w:bCs/>
                <w:sz w:val="17"/>
                <w:szCs w:val="17"/>
                <w:lang w:val="ru-RU"/>
              </w:rPr>
              <w:t>.</w:t>
            </w:r>
            <w:r>
              <w:rPr>
                <w:rFonts w:ascii="Arial" w:hAnsi="Arial" w:cs="Arial"/>
                <w:b/>
                <w:bCs/>
                <w:sz w:val="17"/>
                <w:szCs w:val="17"/>
                <w:lang w:val="ru-RU"/>
              </w:rPr>
              <w:t xml:space="preserve">  </w:t>
            </w:r>
            <w:r>
              <w:rPr>
                <w:rFonts w:ascii="Arial" w:hAnsi="Arial" w:cs="Arial"/>
                <w:sz w:val="17"/>
                <w:szCs w:val="17"/>
                <w:lang w:val="ru-RU"/>
              </w:rPr>
              <w:t>Используйте передачу, которая подходит к дороге, по которой вы едете</w:t>
            </w:r>
            <w:r w:rsidRPr="000C0039">
              <w:rPr>
                <w:rFonts w:ascii="Arial" w:hAnsi="Arial" w:cs="Arial"/>
                <w:sz w:val="17"/>
                <w:szCs w:val="17"/>
                <w:lang w:val="ru-RU"/>
              </w:rPr>
              <w:t>.</w:t>
            </w:r>
          </w:p>
          <w:p w:rsidR="001E0E7E" w:rsidRPr="00917DA3" w:rsidRDefault="001E0E7E" w:rsidP="00A40B70">
            <w:pPr>
              <w:numPr>
                <w:ilvl w:val="0"/>
                <w:numId w:val="65"/>
              </w:numPr>
              <w:tabs>
                <w:tab w:val="clear" w:pos="720"/>
              </w:tabs>
              <w:autoSpaceDE w:val="0"/>
              <w:autoSpaceDN w:val="0"/>
              <w:adjustRightInd w:val="0"/>
              <w:ind w:left="245" w:hanging="245"/>
              <w:jc w:val="both"/>
              <w:rPr>
                <w:rFonts w:ascii="Arial" w:hAnsi="Arial" w:cs="Arial"/>
                <w:bCs/>
                <w:sz w:val="17"/>
                <w:szCs w:val="17"/>
                <w:lang w:val="ru-RU"/>
              </w:rPr>
            </w:pPr>
            <w:r>
              <w:rPr>
                <w:rFonts w:ascii="Arial" w:hAnsi="Arial" w:cs="Arial"/>
                <w:b/>
                <w:bCs/>
                <w:sz w:val="17"/>
                <w:szCs w:val="17"/>
                <w:lang w:val="ru-RU"/>
              </w:rPr>
              <w:t xml:space="preserve">Избегайте постоянных ускорений и снижений скорости. </w:t>
            </w:r>
            <w:r w:rsidRPr="000C0039">
              <w:rPr>
                <w:rFonts w:ascii="Arial" w:hAnsi="Arial" w:cs="Arial"/>
                <w:b/>
                <w:bCs/>
                <w:sz w:val="17"/>
                <w:szCs w:val="17"/>
                <w:lang w:val="ru-RU"/>
              </w:rPr>
              <w:t xml:space="preserve"> </w:t>
            </w:r>
            <w:r w:rsidRPr="00917DA3">
              <w:rPr>
                <w:rFonts w:ascii="Arial" w:hAnsi="Arial" w:cs="Arial"/>
                <w:bCs/>
                <w:sz w:val="17"/>
                <w:szCs w:val="17"/>
                <w:lang w:val="ru-RU"/>
              </w:rPr>
              <w:t>Езда с постоянными остановками излишне расходует топливо.</w:t>
            </w:r>
          </w:p>
          <w:p w:rsidR="001E0E7E" w:rsidRPr="00917DA3" w:rsidRDefault="001E0E7E" w:rsidP="00A40B70">
            <w:pPr>
              <w:numPr>
                <w:ilvl w:val="0"/>
                <w:numId w:val="65"/>
              </w:numPr>
              <w:tabs>
                <w:tab w:val="clear" w:pos="720"/>
              </w:tabs>
              <w:autoSpaceDE w:val="0"/>
              <w:autoSpaceDN w:val="0"/>
              <w:adjustRightInd w:val="0"/>
              <w:ind w:left="245" w:hanging="245"/>
              <w:jc w:val="both"/>
              <w:rPr>
                <w:rFonts w:ascii="Arial" w:hAnsi="Arial" w:cs="Arial"/>
                <w:bCs/>
                <w:sz w:val="17"/>
                <w:szCs w:val="17"/>
                <w:lang w:val="ru-RU"/>
              </w:rPr>
            </w:pPr>
            <w:r>
              <w:rPr>
                <w:rFonts w:ascii="Arial" w:hAnsi="Arial" w:cs="Arial"/>
                <w:b/>
                <w:bCs/>
                <w:sz w:val="17"/>
                <w:szCs w:val="17"/>
                <w:lang w:val="ru-RU"/>
              </w:rPr>
              <w:t xml:space="preserve">Избегайте ненужных остановок и торможений. </w:t>
            </w:r>
            <w:r w:rsidRPr="00917DA3">
              <w:rPr>
                <w:rFonts w:ascii="Arial" w:hAnsi="Arial" w:cs="Arial"/>
                <w:bCs/>
                <w:sz w:val="17"/>
                <w:szCs w:val="17"/>
                <w:lang w:val="ru-RU"/>
              </w:rPr>
              <w:t>Поддерживайте постоянный ритм езды.  Постарайтесь совпадать по времени с сигналами регулирования движения так, чтобы вам приходилось останавливаться как можно меньше или пользуйтесь такими улицами, которые позволяют избегать сигналов регулирования движения.  Соблюдайте дистанцию по отношению к другим автомобилям, чтобы избегать резкого торможения. Это также уменьшит износ ваших тормозов.</w:t>
            </w:r>
          </w:p>
          <w:p w:rsidR="001E0E7E" w:rsidRPr="008F32E8" w:rsidRDefault="001E0E7E" w:rsidP="00A40B70">
            <w:pPr>
              <w:numPr>
                <w:ilvl w:val="0"/>
                <w:numId w:val="65"/>
              </w:numPr>
              <w:tabs>
                <w:tab w:val="clear" w:pos="720"/>
              </w:tabs>
              <w:autoSpaceDE w:val="0"/>
              <w:autoSpaceDN w:val="0"/>
              <w:adjustRightInd w:val="0"/>
              <w:ind w:left="245" w:hanging="245"/>
              <w:jc w:val="both"/>
              <w:rPr>
                <w:rFonts w:ascii="Arial" w:hAnsi="Arial" w:cs="Arial"/>
                <w:b/>
                <w:bCs/>
                <w:sz w:val="17"/>
                <w:szCs w:val="17"/>
                <w:lang w:val="ru-RU"/>
              </w:rPr>
            </w:pPr>
            <w:r>
              <w:rPr>
                <w:rFonts w:ascii="Arial" w:hAnsi="Arial" w:cs="Arial"/>
                <w:b/>
                <w:bCs/>
                <w:sz w:val="17"/>
                <w:szCs w:val="17"/>
                <w:lang w:val="ru-RU"/>
              </w:rPr>
              <w:t>Избегайте мест интенсивного движения транспорта или дорожных пробок, если возможно</w:t>
            </w:r>
            <w:r w:rsidRPr="008F32E8">
              <w:rPr>
                <w:rFonts w:ascii="Arial" w:hAnsi="Arial" w:cs="Arial"/>
                <w:b/>
                <w:bCs/>
                <w:sz w:val="17"/>
                <w:szCs w:val="17"/>
                <w:lang w:val="ru-RU"/>
              </w:rPr>
              <w:t>.</w:t>
            </w:r>
          </w:p>
          <w:p w:rsidR="001E0E7E" w:rsidRPr="008F32E8" w:rsidRDefault="001E0E7E" w:rsidP="00A40B70">
            <w:pPr>
              <w:numPr>
                <w:ilvl w:val="0"/>
                <w:numId w:val="65"/>
              </w:numPr>
              <w:tabs>
                <w:tab w:val="clear" w:pos="720"/>
              </w:tabs>
              <w:autoSpaceDE w:val="0"/>
              <w:autoSpaceDN w:val="0"/>
              <w:adjustRightInd w:val="0"/>
              <w:ind w:left="245" w:hanging="245"/>
              <w:jc w:val="both"/>
              <w:rPr>
                <w:rFonts w:ascii="Arial" w:hAnsi="Arial" w:cs="Arial"/>
                <w:sz w:val="17"/>
                <w:szCs w:val="17"/>
                <w:lang w:val="ru-RU"/>
              </w:rPr>
            </w:pPr>
            <w:r>
              <w:rPr>
                <w:rFonts w:ascii="Arial" w:hAnsi="Arial" w:cs="Arial"/>
                <w:b/>
                <w:bCs/>
                <w:sz w:val="17"/>
                <w:szCs w:val="17"/>
                <w:lang w:val="ru-RU"/>
              </w:rPr>
              <w:t>Не держите ногу на педали сцепления или педали тормоза постоянно</w:t>
            </w:r>
            <w:r w:rsidRPr="008F32E8">
              <w:rPr>
                <w:rFonts w:ascii="Arial" w:hAnsi="Arial" w:cs="Arial"/>
                <w:b/>
                <w:bCs/>
                <w:sz w:val="17"/>
                <w:szCs w:val="17"/>
                <w:lang w:val="ru-RU"/>
              </w:rPr>
              <w:t xml:space="preserve">. </w:t>
            </w:r>
            <w:r>
              <w:rPr>
                <w:rFonts w:ascii="Arial" w:hAnsi="Arial" w:cs="Arial"/>
                <w:b/>
                <w:bCs/>
                <w:sz w:val="17"/>
                <w:szCs w:val="17"/>
                <w:lang w:val="ru-RU"/>
              </w:rPr>
              <w:t xml:space="preserve"> </w:t>
            </w:r>
            <w:r w:rsidRPr="008F32E8">
              <w:rPr>
                <w:rFonts w:ascii="Arial" w:hAnsi="Arial" w:cs="Arial"/>
                <w:sz w:val="17"/>
                <w:szCs w:val="17"/>
                <w:lang w:val="ru-RU"/>
              </w:rPr>
              <w:t xml:space="preserve">Это приводит к </w:t>
            </w:r>
            <w:r>
              <w:rPr>
                <w:rFonts w:ascii="Arial" w:hAnsi="Arial" w:cs="Arial"/>
                <w:sz w:val="17"/>
                <w:szCs w:val="17"/>
                <w:lang w:val="ru-RU"/>
              </w:rPr>
              <w:t>преждевременному износу, перегреву и излишнему расходу топлива.</w:t>
            </w:r>
          </w:p>
          <w:p w:rsidR="001E0E7E" w:rsidRPr="00A338C6" w:rsidRDefault="001E0E7E" w:rsidP="00A40B70">
            <w:pPr>
              <w:numPr>
                <w:ilvl w:val="0"/>
                <w:numId w:val="65"/>
              </w:numPr>
              <w:tabs>
                <w:tab w:val="clear" w:pos="720"/>
              </w:tabs>
              <w:autoSpaceDE w:val="0"/>
              <w:autoSpaceDN w:val="0"/>
              <w:adjustRightInd w:val="0"/>
              <w:ind w:left="245" w:hanging="245"/>
              <w:jc w:val="both"/>
              <w:rPr>
                <w:rFonts w:ascii="Arial" w:hAnsi="Arial" w:cs="Arial"/>
                <w:b/>
                <w:bCs/>
                <w:sz w:val="17"/>
                <w:szCs w:val="17"/>
                <w:lang w:val="en-US"/>
              </w:rPr>
            </w:pPr>
            <w:r>
              <w:rPr>
                <w:rFonts w:ascii="Arial" w:hAnsi="Arial" w:cs="Arial"/>
                <w:b/>
                <w:bCs/>
                <w:sz w:val="17"/>
                <w:szCs w:val="17"/>
                <w:lang w:val="ru-RU"/>
              </w:rPr>
              <w:t xml:space="preserve">Придерживайтесь умеренной скорости на автострадах.  </w:t>
            </w:r>
            <w:r>
              <w:rPr>
                <w:rFonts w:ascii="Arial" w:hAnsi="Arial" w:cs="Arial"/>
                <w:sz w:val="17"/>
                <w:szCs w:val="17"/>
                <w:lang w:val="ru-RU"/>
              </w:rPr>
              <w:t>Чем быстрее вы едете, тем больше расход топлива</w:t>
            </w:r>
            <w:r w:rsidRPr="008F32E8">
              <w:rPr>
                <w:rFonts w:ascii="Arial" w:hAnsi="Arial" w:cs="Arial"/>
                <w:sz w:val="17"/>
                <w:szCs w:val="17"/>
                <w:lang w:val="ru-RU"/>
              </w:rPr>
              <w:t xml:space="preserve">. </w:t>
            </w:r>
            <w:r>
              <w:rPr>
                <w:rFonts w:ascii="Arial" w:hAnsi="Arial" w:cs="Arial"/>
                <w:sz w:val="17"/>
                <w:szCs w:val="17"/>
                <w:lang w:val="ru-RU"/>
              </w:rPr>
              <w:t xml:space="preserve"> Снижая скорость, вы снижаете расход топлива</w:t>
            </w:r>
            <w:r w:rsidRPr="00CD34A2">
              <w:rPr>
                <w:rFonts w:ascii="Arial" w:hAnsi="Arial" w:cs="Arial"/>
                <w:sz w:val="17"/>
                <w:szCs w:val="17"/>
                <w:lang w:val="en-US"/>
              </w:rPr>
              <w:t>.</w:t>
            </w:r>
          </w:p>
        </w:tc>
        <w:tc>
          <w:tcPr>
            <w:tcW w:w="3836" w:type="dxa"/>
          </w:tcPr>
          <w:p w:rsidR="001E0E7E" w:rsidRPr="003A7D67" w:rsidRDefault="001E0E7E" w:rsidP="00A40B70">
            <w:pPr>
              <w:numPr>
                <w:ilvl w:val="0"/>
                <w:numId w:val="65"/>
              </w:numPr>
              <w:tabs>
                <w:tab w:val="clear" w:pos="720"/>
              </w:tabs>
              <w:autoSpaceDE w:val="0"/>
              <w:autoSpaceDN w:val="0"/>
              <w:adjustRightInd w:val="0"/>
              <w:spacing w:before="60"/>
              <w:ind w:left="245" w:hanging="245"/>
              <w:jc w:val="both"/>
              <w:rPr>
                <w:rFonts w:ascii="Arial" w:hAnsi="Arial" w:cs="Arial"/>
                <w:sz w:val="17"/>
                <w:szCs w:val="17"/>
                <w:lang w:val="ru-RU"/>
              </w:rPr>
            </w:pPr>
            <w:r>
              <w:rPr>
                <w:rFonts w:ascii="Arial" w:hAnsi="Arial" w:cs="Arial"/>
                <w:b/>
                <w:bCs/>
                <w:sz w:val="17"/>
                <w:szCs w:val="17"/>
                <w:lang w:val="ru-RU"/>
              </w:rPr>
              <w:t>Следите</w:t>
            </w:r>
            <w:r w:rsidRPr="008F32E8">
              <w:rPr>
                <w:rFonts w:ascii="Arial" w:hAnsi="Arial" w:cs="Arial"/>
                <w:b/>
                <w:bCs/>
                <w:sz w:val="17"/>
                <w:szCs w:val="17"/>
                <w:lang w:val="ru-RU"/>
              </w:rPr>
              <w:t xml:space="preserve"> </w:t>
            </w:r>
            <w:r>
              <w:rPr>
                <w:rFonts w:ascii="Arial" w:hAnsi="Arial" w:cs="Arial"/>
                <w:b/>
                <w:bCs/>
                <w:sz w:val="17"/>
                <w:szCs w:val="17"/>
                <w:lang w:val="ru-RU"/>
              </w:rPr>
              <w:t>за</w:t>
            </w:r>
            <w:r w:rsidRPr="008F32E8">
              <w:rPr>
                <w:rFonts w:ascii="Arial" w:hAnsi="Arial" w:cs="Arial"/>
                <w:b/>
                <w:bCs/>
                <w:sz w:val="17"/>
                <w:szCs w:val="17"/>
                <w:lang w:val="ru-RU"/>
              </w:rPr>
              <w:t xml:space="preserve"> регулировк</w:t>
            </w:r>
            <w:r>
              <w:rPr>
                <w:rFonts w:ascii="Arial" w:hAnsi="Arial" w:cs="Arial"/>
                <w:b/>
                <w:bCs/>
                <w:sz w:val="17"/>
                <w:szCs w:val="17"/>
                <w:lang w:val="ru-RU"/>
              </w:rPr>
              <w:t>ой</w:t>
            </w:r>
            <w:r w:rsidRPr="008F32E8">
              <w:rPr>
                <w:rFonts w:ascii="Arial" w:hAnsi="Arial" w:cs="Arial"/>
                <w:b/>
                <w:bCs/>
                <w:sz w:val="17"/>
                <w:szCs w:val="17"/>
                <w:lang w:val="ru-RU"/>
              </w:rPr>
              <w:t xml:space="preserve"> углов установки </w:t>
            </w:r>
            <w:r>
              <w:rPr>
                <w:rFonts w:ascii="Arial" w:hAnsi="Arial" w:cs="Arial"/>
                <w:b/>
                <w:bCs/>
                <w:sz w:val="17"/>
                <w:szCs w:val="17"/>
                <w:lang w:val="ru-RU"/>
              </w:rPr>
              <w:t>передних</w:t>
            </w:r>
            <w:r w:rsidRPr="008F32E8">
              <w:rPr>
                <w:rFonts w:ascii="Arial" w:hAnsi="Arial" w:cs="Arial"/>
                <w:b/>
                <w:bCs/>
                <w:sz w:val="17"/>
                <w:szCs w:val="17"/>
                <w:lang w:val="ru-RU"/>
              </w:rPr>
              <w:t xml:space="preserve"> колёс.</w:t>
            </w:r>
            <w:r>
              <w:rPr>
                <w:rFonts w:ascii="Arial" w:hAnsi="Arial" w:cs="Arial"/>
                <w:b/>
                <w:bCs/>
                <w:sz w:val="17"/>
                <w:szCs w:val="17"/>
                <w:lang w:val="ru-RU"/>
              </w:rPr>
              <w:t xml:space="preserve"> </w:t>
            </w:r>
            <w:r w:rsidRPr="008F32E8">
              <w:rPr>
                <w:rFonts w:ascii="Arial" w:hAnsi="Arial" w:cs="Arial"/>
                <w:b/>
                <w:bCs/>
                <w:sz w:val="17"/>
                <w:szCs w:val="17"/>
                <w:lang w:val="ru-RU"/>
              </w:rPr>
              <w:t xml:space="preserve"> </w:t>
            </w:r>
            <w:r>
              <w:rPr>
                <w:rFonts w:ascii="Arial" w:hAnsi="Arial" w:cs="Arial"/>
                <w:sz w:val="17"/>
                <w:szCs w:val="17"/>
                <w:lang w:val="ru-RU"/>
              </w:rPr>
              <w:t>Избегайте ударов о бордюр и снижайте скорость на неровной дороге</w:t>
            </w:r>
            <w:r w:rsidRPr="008F32E8">
              <w:rPr>
                <w:rFonts w:ascii="Arial" w:hAnsi="Arial" w:cs="Arial"/>
                <w:sz w:val="17"/>
                <w:szCs w:val="17"/>
                <w:lang w:val="ru-RU"/>
              </w:rPr>
              <w:t xml:space="preserve">. </w:t>
            </w:r>
            <w:r>
              <w:rPr>
                <w:rFonts w:ascii="Arial" w:hAnsi="Arial" w:cs="Arial"/>
                <w:sz w:val="17"/>
                <w:szCs w:val="17"/>
                <w:lang w:val="ru-RU"/>
              </w:rPr>
              <w:t xml:space="preserve"> </w:t>
            </w:r>
            <w:r w:rsidRPr="0003585B">
              <w:rPr>
                <w:rFonts w:ascii="Arial" w:hAnsi="Arial" w:cs="Arial"/>
                <w:bCs/>
                <w:sz w:val="17"/>
                <w:szCs w:val="17"/>
                <w:lang w:val="ru-RU"/>
              </w:rPr>
              <w:t>Неотрегулированный</w:t>
            </w:r>
            <w:r>
              <w:rPr>
                <w:rFonts w:ascii="Arial" w:hAnsi="Arial" w:cs="Arial"/>
                <w:sz w:val="17"/>
                <w:szCs w:val="17"/>
                <w:lang w:val="ru-RU"/>
              </w:rPr>
              <w:t xml:space="preserve"> угол колес не только приводит к более быстрому износу шин, но также создает дополнительную нагрузку на двигатель, который, в свою очередь, излишне потребляет топливо</w:t>
            </w:r>
            <w:r w:rsidRPr="003A7D67">
              <w:rPr>
                <w:rFonts w:ascii="Arial" w:hAnsi="Arial" w:cs="Arial"/>
                <w:sz w:val="17"/>
                <w:szCs w:val="17"/>
                <w:lang w:val="ru-RU"/>
              </w:rPr>
              <w:t>.</w:t>
            </w:r>
          </w:p>
          <w:p w:rsidR="001E0E7E" w:rsidRPr="00C22578" w:rsidRDefault="001E0E7E" w:rsidP="00A40B70">
            <w:pPr>
              <w:numPr>
                <w:ilvl w:val="0"/>
                <w:numId w:val="65"/>
              </w:numPr>
              <w:tabs>
                <w:tab w:val="clear" w:pos="720"/>
              </w:tabs>
              <w:autoSpaceDE w:val="0"/>
              <w:autoSpaceDN w:val="0"/>
              <w:adjustRightInd w:val="0"/>
              <w:spacing w:before="60"/>
              <w:ind w:left="245" w:hanging="245"/>
              <w:jc w:val="both"/>
              <w:rPr>
                <w:rFonts w:ascii="Arial" w:hAnsi="Arial" w:cs="Arial"/>
                <w:sz w:val="17"/>
                <w:szCs w:val="17"/>
                <w:lang w:val="ru-RU"/>
              </w:rPr>
            </w:pPr>
            <w:r>
              <w:rPr>
                <w:rFonts w:ascii="Arial" w:hAnsi="Arial" w:cs="Arial"/>
                <w:b/>
                <w:bCs/>
                <w:sz w:val="17"/>
                <w:szCs w:val="17"/>
                <w:lang w:val="ru-RU"/>
              </w:rPr>
              <w:t>Следите затем, чтобы основание кузова было свободно от грязи и т.п.</w:t>
            </w:r>
            <w:r w:rsidRPr="003A7D67">
              <w:rPr>
                <w:rFonts w:ascii="Arial" w:hAnsi="Arial" w:cs="Arial"/>
                <w:b/>
                <w:bCs/>
                <w:sz w:val="17"/>
                <w:szCs w:val="17"/>
                <w:lang w:val="ru-RU"/>
              </w:rPr>
              <w:t xml:space="preserve"> </w:t>
            </w:r>
            <w:r>
              <w:rPr>
                <w:rFonts w:ascii="Arial" w:hAnsi="Arial" w:cs="Arial"/>
                <w:b/>
                <w:bCs/>
                <w:sz w:val="17"/>
                <w:szCs w:val="17"/>
                <w:lang w:val="ru-RU"/>
              </w:rPr>
              <w:t xml:space="preserve"> </w:t>
            </w:r>
            <w:r>
              <w:rPr>
                <w:rFonts w:ascii="Arial" w:hAnsi="Arial" w:cs="Arial"/>
                <w:sz w:val="17"/>
                <w:szCs w:val="17"/>
                <w:lang w:val="ru-RU"/>
              </w:rPr>
              <w:t>Это не только позволит уменьшить вес, но, также, предотвратит коррозию</w:t>
            </w:r>
            <w:r w:rsidRPr="00C22578">
              <w:rPr>
                <w:rFonts w:ascii="Arial" w:hAnsi="Arial" w:cs="Arial"/>
                <w:sz w:val="17"/>
                <w:szCs w:val="17"/>
                <w:lang w:val="ru-RU"/>
              </w:rPr>
              <w:t>.</w:t>
            </w:r>
          </w:p>
          <w:p w:rsidR="001E0E7E" w:rsidRPr="00FF1FC6" w:rsidRDefault="001E0E7E" w:rsidP="00A40B70">
            <w:pPr>
              <w:numPr>
                <w:ilvl w:val="0"/>
                <w:numId w:val="65"/>
              </w:numPr>
              <w:tabs>
                <w:tab w:val="clear" w:pos="720"/>
              </w:tabs>
              <w:autoSpaceDE w:val="0"/>
              <w:autoSpaceDN w:val="0"/>
              <w:adjustRightInd w:val="0"/>
              <w:spacing w:before="60"/>
              <w:ind w:left="245" w:hanging="245"/>
              <w:jc w:val="both"/>
              <w:rPr>
                <w:rFonts w:ascii="Arial" w:hAnsi="Arial" w:cs="Arial"/>
                <w:sz w:val="17"/>
                <w:szCs w:val="17"/>
                <w:lang w:val="ru-RU"/>
              </w:rPr>
            </w:pPr>
            <w:r>
              <w:rPr>
                <w:rFonts w:ascii="Arial" w:hAnsi="Arial" w:cs="Arial"/>
                <w:b/>
                <w:bCs/>
                <w:sz w:val="17"/>
                <w:szCs w:val="17"/>
                <w:lang w:val="ru-RU"/>
              </w:rPr>
              <w:t>Следите за тем, чтобы все оборудование в автомобиле было отрегулировано и находилось в хорошем рабочем состоянии</w:t>
            </w:r>
            <w:r w:rsidRPr="00E45BCC">
              <w:rPr>
                <w:rFonts w:ascii="Arial" w:hAnsi="Arial" w:cs="Arial"/>
                <w:b/>
                <w:bCs/>
                <w:sz w:val="17"/>
                <w:szCs w:val="17"/>
                <w:lang w:val="ru-RU"/>
              </w:rPr>
              <w:t xml:space="preserve">. </w:t>
            </w:r>
            <w:r>
              <w:rPr>
                <w:rFonts w:ascii="Arial" w:hAnsi="Arial" w:cs="Arial"/>
                <w:b/>
                <w:bCs/>
                <w:sz w:val="17"/>
                <w:szCs w:val="17"/>
                <w:lang w:val="ru-RU"/>
              </w:rPr>
              <w:t xml:space="preserve"> </w:t>
            </w:r>
            <w:r>
              <w:rPr>
                <w:rFonts w:ascii="Arial" w:hAnsi="Arial" w:cs="Arial"/>
                <w:sz w:val="17"/>
                <w:szCs w:val="17"/>
                <w:lang w:val="ru-RU"/>
              </w:rPr>
              <w:t>Загрязнившийся</w:t>
            </w:r>
            <w:r w:rsidRPr="00E45BCC">
              <w:rPr>
                <w:rFonts w:ascii="Arial" w:hAnsi="Arial" w:cs="Arial"/>
                <w:sz w:val="17"/>
                <w:szCs w:val="17"/>
                <w:lang w:val="ru-RU"/>
              </w:rPr>
              <w:t xml:space="preserve"> </w:t>
            </w:r>
            <w:r>
              <w:rPr>
                <w:rFonts w:ascii="Arial" w:hAnsi="Arial" w:cs="Arial"/>
                <w:sz w:val="17"/>
                <w:szCs w:val="17"/>
                <w:lang w:val="ru-RU"/>
              </w:rPr>
              <w:t>фильтр</w:t>
            </w:r>
            <w:r w:rsidRPr="00E45BCC">
              <w:rPr>
                <w:rFonts w:ascii="Arial" w:hAnsi="Arial" w:cs="Arial"/>
                <w:sz w:val="17"/>
                <w:szCs w:val="17"/>
                <w:lang w:val="ru-RU"/>
              </w:rPr>
              <w:t xml:space="preserve"> </w:t>
            </w:r>
            <w:r>
              <w:rPr>
                <w:rFonts w:ascii="Arial" w:hAnsi="Arial" w:cs="Arial"/>
                <w:sz w:val="17"/>
                <w:szCs w:val="17"/>
                <w:lang w:val="ru-RU"/>
              </w:rPr>
              <w:t>воздуха</w:t>
            </w:r>
            <w:r w:rsidRPr="00E45BCC">
              <w:rPr>
                <w:rFonts w:ascii="Arial" w:hAnsi="Arial" w:cs="Arial"/>
                <w:sz w:val="17"/>
                <w:szCs w:val="17"/>
                <w:lang w:val="ru-RU"/>
              </w:rPr>
              <w:t xml:space="preserve">, </w:t>
            </w:r>
            <w:r>
              <w:rPr>
                <w:rFonts w:ascii="Arial" w:hAnsi="Arial" w:cs="Arial"/>
                <w:sz w:val="17"/>
                <w:szCs w:val="17"/>
                <w:lang w:val="ru-RU"/>
              </w:rPr>
              <w:t>несоответствующий клапанный зазор,</w:t>
            </w:r>
            <w:r w:rsidRPr="00E45BCC">
              <w:rPr>
                <w:rFonts w:ascii="Arial" w:hAnsi="Arial" w:cs="Arial"/>
                <w:sz w:val="17"/>
                <w:szCs w:val="17"/>
                <w:lang w:val="ru-RU"/>
              </w:rPr>
              <w:t xml:space="preserve"> </w:t>
            </w:r>
            <w:r>
              <w:rPr>
                <w:rFonts w:ascii="Arial" w:hAnsi="Arial" w:cs="Arial"/>
                <w:sz w:val="17"/>
                <w:szCs w:val="17"/>
                <w:lang w:val="ru-RU"/>
              </w:rPr>
              <w:t>грязные свечи зажигания</w:t>
            </w:r>
            <w:r w:rsidRPr="00E45BCC">
              <w:rPr>
                <w:rFonts w:ascii="Arial" w:hAnsi="Arial" w:cs="Arial"/>
                <w:sz w:val="17"/>
                <w:szCs w:val="17"/>
                <w:lang w:val="ru-RU"/>
              </w:rPr>
              <w:t xml:space="preserve">, </w:t>
            </w:r>
            <w:r>
              <w:rPr>
                <w:rFonts w:ascii="Arial" w:hAnsi="Arial" w:cs="Arial"/>
                <w:sz w:val="17"/>
                <w:szCs w:val="17"/>
                <w:lang w:val="ru-RU"/>
              </w:rPr>
              <w:t>грязное масло и смазка</w:t>
            </w:r>
            <w:r w:rsidRPr="00FF1FC6">
              <w:rPr>
                <w:rFonts w:ascii="Arial" w:hAnsi="Arial" w:cs="Arial"/>
                <w:sz w:val="17"/>
                <w:szCs w:val="17"/>
                <w:lang w:val="ru-RU"/>
              </w:rPr>
              <w:t xml:space="preserve">, </w:t>
            </w:r>
            <w:r>
              <w:rPr>
                <w:rFonts w:ascii="Arial" w:hAnsi="Arial" w:cs="Arial"/>
                <w:sz w:val="17"/>
                <w:szCs w:val="17"/>
                <w:lang w:val="ru-RU"/>
              </w:rPr>
              <w:t>неотрегулированные тормоза</w:t>
            </w:r>
            <w:r w:rsidRPr="00FF1FC6">
              <w:rPr>
                <w:rFonts w:ascii="Arial" w:hAnsi="Arial" w:cs="Arial"/>
                <w:sz w:val="17"/>
                <w:szCs w:val="17"/>
                <w:lang w:val="ru-RU"/>
              </w:rPr>
              <w:t xml:space="preserve">, </w:t>
            </w:r>
            <w:r>
              <w:rPr>
                <w:rFonts w:ascii="Arial" w:hAnsi="Arial" w:cs="Arial"/>
                <w:sz w:val="17"/>
                <w:szCs w:val="17"/>
                <w:lang w:val="ru-RU"/>
              </w:rPr>
              <w:t xml:space="preserve">и т.п. отрицательным образом влияют на характеристики двигателя и повышают расход топлива. </w:t>
            </w:r>
            <w:r w:rsidRPr="00FF1FC6">
              <w:rPr>
                <w:rFonts w:ascii="Arial" w:hAnsi="Arial" w:cs="Arial"/>
                <w:sz w:val="17"/>
                <w:szCs w:val="17"/>
                <w:lang w:val="ru-RU"/>
              </w:rPr>
              <w:t xml:space="preserve"> </w:t>
            </w:r>
            <w:r>
              <w:rPr>
                <w:rFonts w:ascii="Arial" w:hAnsi="Arial" w:cs="Arial"/>
                <w:sz w:val="17"/>
                <w:szCs w:val="17"/>
                <w:lang w:val="ru-RU"/>
              </w:rPr>
              <w:t>Для</w:t>
            </w:r>
            <w:r w:rsidRPr="00FF1FC6">
              <w:rPr>
                <w:rFonts w:ascii="Arial" w:hAnsi="Arial" w:cs="Arial"/>
                <w:sz w:val="17"/>
                <w:szCs w:val="17"/>
                <w:lang w:val="ru-RU"/>
              </w:rPr>
              <w:t xml:space="preserve"> </w:t>
            </w:r>
            <w:r>
              <w:rPr>
                <w:rFonts w:ascii="Arial" w:hAnsi="Arial" w:cs="Arial"/>
                <w:sz w:val="17"/>
                <w:szCs w:val="17"/>
                <w:lang w:val="ru-RU"/>
              </w:rPr>
              <w:t>продления</w:t>
            </w:r>
            <w:r w:rsidRPr="00FF1FC6">
              <w:rPr>
                <w:rFonts w:ascii="Arial" w:hAnsi="Arial" w:cs="Arial"/>
                <w:sz w:val="17"/>
                <w:szCs w:val="17"/>
                <w:lang w:val="ru-RU"/>
              </w:rPr>
              <w:t xml:space="preserve"> </w:t>
            </w:r>
            <w:r>
              <w:rPr>
                <w:rFonts w:ascii="Arial" w:hAnsi="Arial" w:cs="Arial"/>
                <w:sz w:val="17"/>
                <w:szCs w:val="17"/>
                <w:lang w:val="ru-RU"/>
              </w:rPr>
              <w:t>срока</w:t>
            </w:r>
            <w:r w:rsidRPr="00FF1FC6">
              <w:rPr>
                <w:rFonts w:ascii="Arial" w:hAnsi="Arial" w:cs="Arial"/>
                <w:sz w:val="17"/>
                <w:szCs w:val="17"/>
                <w:lang w:val="ru-RU"/>
              </w:rPr>
              <w:t xml:space="preserve"> </w:t>
            </w:r>
            <w:r>
              <w:rPr>
                <w:rFonts w:ascii="Arial" w:hAnsi="Arial" w:cs="Arial"/>
                <w:sz w:val="17"/>
                <w:szCs w:val="17"/>
                <w:lang w:val="ru-RU"/>
              </w:rPr>
              <w:t>службы</w:t>
            </w:r>
            <w:r w:rsidRPr="00FF1FC6">
              <w:rPr>
                <w:rFonts w:ascii="Arial" w:hAnsi="Arial" w:cs="Arial"/>
                <w:sz w:val="17"/>
                <w:szCs w:val="17"/>
                <w:lang w:val="ru-RU"/>
              </w:rPr>
              <w:t xml:space="preserve"> </w:t>
            </w:r>
            <w:r>
              <w:rPr>
                <w:rFonts w:ascii="Arial" w:hAnsi="Arial" w:cs="Arial"/>
                <w:sz w:val="17"/>
                <w:szCs w:val="17"/>
                <w:lang w:val="ru-RU"/>
              </w:rPr>
              <w:t>всех</w:t>
            </w:r>
            <w:r w:rsidRPr="00FF1FC6">
              <w:rPr>
                <w:rFonts w:ascii="Arial" w:hAnsi="Arial" w:cs="Arial"/>
                <w:sz w:val="17"/>
                <w:szCs w:val="17"/>
                <w:lang w:val="ru-RU"/>
              </w:rPr>
              <w:t xml:space="preserve"> </w:t>
            </w:r>
            <w:r>
              <w:rPr>
                <w:rFonts w:ascii="Arial" w:hAnsi="Arial" w:cs="Arial"/>
                <w:sz w:val="17"/>
                <w:szCs w:val="17"/>
                <w:lang w:val="ru-RU"/>
              </w:rPr>
              <w:t>частей</w:t>
            </w:r>
            <w:r w:rsidRPr="00FF1FC6">
              <w:rPr>
                <w:rFonts w:ascii="Arial" w:hAnsi="Arial" w:cs="Arial"/>
                <w:sz w:val="17"/>
                <w:szCs w:val="17"/>
                <w:lang w:val="ru-RU"/>
              </w:rPr>
              <w:t xml:space="preserve"> </w:t>
            </w:r>
            <w:r>
              <w:rPr>
                <w:rFonts w:ascii="Arial" w:hAnsi="Arial" w:cs="Arial"/>
                <w:sz w:val="17"/>
                <w:szCs w:val="17"/>
                <w:lang w:val="ru-RU"/>
              </w:rPr>
              <w:t>автомобиля</w:t>
            </w:r>
            <w:r w:rsidRPr="00FF1FC6">
              <w:rPr>
                <w:rFonts w:ascii="Arial" w:hAnsi="Arial" w:cs="Arial"/>
                <w:sz w:val="17"/>
                <w:szCs w:val="17"/>
                <w:lang w:val="ru-RU"/>
              </w:rPr>
              <w:t xml:space="preserve"> </w:t>
            </w:r>
            <w:r>
              <w:rPr>
                <w:rFonts w:ascii="Arial" w:hAnsi="Arial" w:cs="Arial"/>
                <w:sz w:val="17"/>
                <w:szCs w:val="17"/>
                <w:lang w:val="ru-RU"/>
              </w:rPr>
              <w:t>и</w:t>
            </w:r>
            <w:r w:rsidRPr="00FF1FC6">
              <w:rPr>
                <w:rFonts w:ascii="Arial" w:hAnsi="Arial" w:cs="Arial"/>
                <w:sz w:val="17"/>
                <w:szCs w:val="17"/>
                <w:lang w:val="ru-RU"/>
              </w:rPr>
              <w:t xml:space="preserve"> </w:t>
            </w:r>
            <w:r>
              <w:rPr>
                <w:rFonts w:ascii="Arial" w:hAnsi="Arial" w:cs="Arial"/>
                <w:sz w:val="17"/>
                <w:szCs w:val="17"/>
                <w:lang w:val="ru-RU"/>
              </w:rPr>
              <w:t>снижения эксплуатационных расходов</w:t>
            </w:r>
            <w:r w:rsidRPr="00FF1FC6">
              <w:rPr>
                <w:rFonts w:ascii="Arial" w:hAnsi="Arial" w:cs="Arial"/>
                <w:sz w:val="17"/>
                <w:szCs w:val="17"/>
                <w:lang w:val="ru-RU"/>
              </w:rPr>
              <w:t xml:space="preserve">, </w:t>
            </w:r>
            <w:r>
              <w:rPr>
                <w:rFonts w:ascii="Arial" w:hAnsi="Arial" w:cs="Arial"/>
                <w:sz w:val="17"/>
                <w:szCs w:val="17"/>
                <w:lang w:val="ru-RU"/>
              </w:rPr>
              <w:t>соблюдайте график техобслуживания</w:t>
            </w:r>
            <w:r w:rsidRPr="00FF1FC6">
              <w:rPr>
                <w:rFonts w:ascii="Arial" w:hAnsi="Arial" w:cs="Arial"/>
                <w:sz w:val="17"/>
                <w:szCs w:val="17"/>
                <w:lang w:val="ru-RU"/>
              </w:rPr>
              <w:t xml:space="preserve">, </w:t>
            </w:r>
            <w:r>
              <w:rPr>
                <w:rFonts w:ascii="Arial" w:hAnsi="Arial" w:cs="Arial"/>
                <w:sz w:val="17"/>
                <w:szCs w:val="17"/>
                <w:lang w:val="ru-RU"/>
              </w:rPr>
              <w:t>и, если вам часто приходится ездить в тяжелых условиях эксплуатации</w:t>
            </w:r>
            <w:r w:rsidRPr="00FF1FC6">
              <w:rPr>
                <w:rFonts w:ascii="Arial" w:hAnsi="Arial" w:cs="Arial"/>
                <w:sz w:val="17"/>
                <w:szCs w:val="17"/>
                <w:lang w:val="ru-RU"/>
              </w:rPr>
              <w:t xml:space="preserve">, </w:t>
            </w:r>
            <w:r>
              <w:rPr>
                <w:rFonts w:ascii="Arial" w:hAnsi="Arial" w:cs="Arial"/>
                <w:sz w:val="17"/>
                <w:szCs w:val="17"/>
                <w:lang w:val="ru-RU"/>
              </w:rPr>
              <w:t xml:space="preserve">помните, что ваш автомобиль нуждается в более частом техобслуживании.  </w:t>
            </w:r>
          </w:p>
          <w:p w:rsidR="001E0E7E" w:rsidRPr="00306947" w:rsidRDefault="001E0E7E" w:rsidP="001C1EA6">
            <w:pPr>
              <w:autoSpaceDE w:val="0"/>
              <w:autoSpaceDN w:val="0"/>
              <w:adjustRightInd w:val="0"/>
              <w:spacing w:before="60"/>
              <w:ind w:left="245"/>
              <w:jc w:val="both"/>
              <w:rPr>
                <w:rFonts w:cs="PSOsymclas"/>
                <w:sz w:val="20"/>
                <w:szCs w:val="20"/>
                <w:lang w:val="ru-RU"/>
              </w:rPr>
            </w:pPr>
            <w:r w:rsidRPr="00FF1FC6">
              <w:rPr>
                <w:rFonts w:ascii="Arial" w:hAnsi="Arial" w:cs="Arial"/>
                <w:sz w:val="17"/>
                <w:szCs w:val="17"/>
                <w:lang w:val="ru-RU"/>
              </w:rPr>
              <w:t>(</w:t>
            </w:r>
            <w:r>
              <w:rPr>
                <w:rFonts w:ascii="Arial" w:hAnsi="Arial" w:cs="Arial"/>
                <w:sz w:val="17"/>
                <w:szCs w:val="17"/>
                <w:lang w:val="ru-RU"/>
              </w:rPr>
              <w:t xml:space="preserve">Информация по плановому техобслуживанию изложена в </w:t>
            </w:r>
            <w:r w:rsidRPr="00FF1FC6">
              <w:rPr>
                <w:rFonts w:ascii="Arial" w:hAnsi="Arial" w:cs="Arial"/>
                <w:sz w:val="17"/>
                <w:szCs w:val="17"/>
                <w:lang w:val="ru-RU"/>
              </w:rPr>
              <w:t>“</w:t>
            </w:r>
            <w:r>
              <w:rPr>
                <w:rFonts w:ascii="Arial" w:hAnsi="Arial" w:cs="Arial"/>
                <w:sz w:val="17"/>
                <w:szCs w:val="17"/>
                <w:lang w:val="ru-RU"/>
              </w:rPr>
              <w:t>Руководстве по плановому техобслуживанию</w:t>
            </w:r>
            <w:r w:rsidRPr="00FF1FC6">
              <w:rPr>
                <w:rFonts w:ascii="Arial" w:hAnsi="Arial" w:cs="Arial"/>
                <w:sz w:val="17"/>
                <w:szCs w:val="17"/>
                <w:lang w:val="ru-RU"/>
              </w:rPr>
              <w:t xml:space="preserve">” </w:t>
            </w:r>
            <w:r>
              <w:rPr>
                <w:rFonts w:ascii="Arial" w:hAnsi="Arial" w:cs="Arial"/>
                <w:sz w:val="17"/>
                <w:szCs w:val="17"/>
                <w:lang w:val="ru-RU"/>
              </w:rPr>
              <w:t xml:space="preserve">или </w:t>
            </w:r>
            <w:r w:rsidRPr="00FF1FC6">
              <w:rPr>
                <w:rFonts w:ascii="Arial" w:hAnsi="Arial" w:cs="Arial"/>
                <w:sz w:val="17"/>
                <w:szCs w:val="17"/>
                <w:lang w:val="ru-RU"/>
              </w:rPr>
              <w:t>“</w:t>
            </w:r>
            <w:r>
              <w:rPr>
                <w:rFonts w:ascii="Arial" w:hAnsi="Arial" w:cs="Arial"/>
                <w:sz w:val="17"/>
                <w:szCs w:val="17"/>
                <w:lang w:val="ru-RU"/>
              </w:rPr>
              <w:t>Дополнении к инструкции по эксплуатации”).</w:t>
            </w:r>
          </w:p>
        </w:tc>
        <w:tc>
          <w:tcPr>
            <w:tcW w:w="3853" w:type="dxa"/>
          </w:tcPr>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Default="001E0E7E" w:rsidP="00A40B70">
                  <w:pPr>
                    <w:numPr>
                      <w:ilvl w:val="0"/>
                      <w:numId w:val="60"/>
                    </w:numPr>
                    <w:autoSpaceDE w:val="0"/>
                    <w:autoSpaceDN w:val="0"/>
                    <w:adjustRightInd w:val="0"/>
                    <w:spacing w:before="60"/>
                    <w:jc w:val="both"/>
                    <w:rPr>
                      <w:rFonts w:ascii="Arial" w:hAnsi="Arial" w:cs="Arial"/>
                      <w:b/>
                      <w:sz w:val="17"/>
                      <w:szCs w:val="17"/>
                      <w:lang w:val="en-US"/>
                    </w:rPr>
                  </w:pPr>
                  <w:r>
                    <w:rPr>
                      <w:rFonts w:ascii="Arial" w:hAnsi="Arial" w:cs="Arial"/>
                      <w:b/>
                      <w:bCs/>
                      <w:sz w:val="17"/>
                      <w:szCs w:val="17"/>
                      <w:lang w:val="ru-RU"/>
                    </w:rPr>
                    <w:t>ВНИМАНИЕ</w:t>
                  </w:r>
                </w:p>
              </w:tc>
            </w:tr>
            <w:tr w:rsidR="001E0E7E" w:rsidRPr="00EC308C"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EC308C" w:rsidRDefault="001E0E7E" w:rsidP="001C1EA6">
                  <w:pPr>
                    <w:autoSpaceDE w:val="0"/>
                    <w:autoSpaceDN w:val="0"/>
                    <w:adjustRightInd w:val="0"/>
                    <w:spacing w:before="60"/>
                    <w:ind w:left="-3"/>
                    <w:jc w:val="both"/>
                    <w:rPr>
                      <w:rFonts w:ascii="Arial" w:hAnsi="Arial" w:cs="Arial"/>
                      <w:b/>
                      <w:bCs/>
                      <w:sz w:val="17"/>
                      <w:szCs w:val="17"/>
                      <w:lang w:val="ru-RU"/>
                    </w:rPr>
                  </w:pPr>
                  <w:r>
                    <w:rPr>
                      <w:rFonts w:ascii="Arial" w:hAnsi="Arial" w:cs="Arial"/>
                      <w:b/>
                      <w:bCs/>
                      <w:sz w:val="17"/>
                      <w:szCs w:val="17"/>
                      <w:lang w:val="ru-RU"/>
                    </w:rPr>
                    <w:t>Никогда не выключайте двигатель на спуске</w:t>
                  </w:r>
                  <w:r w:rsidRPr="00FF1FC6">
                    <w:rPr>
                      <w:rFonts w:ascii="Arial" w:hAnsi="Arial" w:cs="Arial"/>
                      <w:b/>
                      <w:bCs/>
                      <w:sz w:val="17"/>
                      <w:szCs w:val="17"/>
                      <w:lang w:val="ru-RU"/>
                    </w:rPr>
                    <w:t xml:space="preserve">. </w:t>
                  </w:r>
                  <w:r>
                    <w:rPr>
                      <w:rFonts w:ascii="Arial" w:hAnsi="Arial" w:cs="Arial"/>
                      <w:b/>
                      <w:bCs/>
                      <w:sz w:val="17"/>
                      <w:szCs w:val="17"/>
                      <w:lang w:val="ru-RU"/>
                    </w:rPr>
                    <w:t xml:space="preserve"> Рулевое</w:t>
                  </w:r>
                  <w:r w:rsidRPr="00EC308C">
                    <w:rPr>
                      <w:rFonts w:ascii="Arial" w:hAnsi="Arial" w:cs="Arial"/>
                      <w:b/>
                      <w:bCs/>
                      <w:sz w:val="17"/>
                      <w:szCs w:val="17"/>
                      <w:lang w:val="ru-RU"/>
                    </w:rPr>
                    <w:t xml:space="preserve"> </w:t>
                  </w:r>
                  <w:r>
                    <w:rPr>
                      <w:rFonts w:ascii="Arial" w:hAnsi="Arial" w:cs="Arial"/>
                      <w:b/>
                      <w:bCs/>
                      <w:sz w:val="17"/>
                      <w:szCs w:val="17"/>
                      <w:lang w:val="ru-RU"/>
                    </w:rPr>
                    <w:t>управление</w:t>
                  </w:r>
                  <w:r w:rsidRPr="00EC308C">
                    <w:rPr>
                      <w:rFonts w:ascii="Arial" w:hAnsi="Arial" w:cs="Arial"/>
                      <w:b/>
                      <w:bCs/>
                      <w:sz w:val="17"/>
                      <w:szCs w:val="17"/>
                      <w:lang w:val="ru-RU"/>
                    </w:rPr>
                    <w:t xml:space="preserve"> </w:t>
                  </w:r>
                  <w:r>
                    <w:rPr>
                      <w:rFonts w:ascii="Arial" w:hAnsi="Arial" w:cs="Arial"/>
                      <w:b/>
                      <w:bCs/>
                      <w:sz w:val="17"/>
                      <w:szCs w:val="17"/>
                      <w:lang w:val="ru-RU"/>
                    </w:rPr>
                    <w:t>и</w:t>
                  </w:r>
                  <w:r w:rsidRPr="00EC308C">
                    <w:rPr>
                      <w:rFonts w:ascii="Arial" w:hAnsi="Arial" w:cs="Arial"/>
                      <w:b/>
                      <w:bCs/>
                      <w:sz w:val="17"/>
                      <w:szCs w:val="17"/>
                      <w:lang w:val="ru-RU"/>
                    </w:rPr>
                    <w:t xml:space="preserve"> </w:t>
                  </w:r>
                  <w:r>
                    <w:rPr>
                      <w:rFonts w:ascii="Arial" w:hAnsi="Arial" w:cs="Arial"/>
                      <w:b/>
                      <w:bCs/>
                      <w:sz w:val="17"/>
                      <w:szCs w:val="17"/>
                      <w:lang w:val="ru-RU"/>
                    </w:rPr>
                    <w:t>усилитель тормозной системы не будут работать при отключенном двигателе</w:t>
                  </w:r>
                  <w:r w:rsidRPr="00EC308C">
                    <w:rPr>
                      <w:rFonts w:ascii="Arial" w:hAnsi="Arial" w:cs="Arial"/>
                      <w:b/>
                      <w:bCs/>
                      <w:sz w:val="17"/>
                      <w:szCs w:val="17"/>
                      <w:lang w:val="ru-RU"/>
                    </w:rPr>
                    <w:t xml:space="preserve">. </w:t>
                  </w:r>
                  <w:r>
                    <w:rPr>
                      <w:rFonts w:ascii="Arial" w:hAnsi="Arial" w:cs="Arial"/>
                      <w:b/>
                      <w:bCs/>
                      <w:sz w:val="17"/>
                      <w:szCs w:val="17"/>
                      <w:lang w:val="ru-RU"/>
                    </w:rPr>
                    <w:t xml:space="preserve"> Система с</w:t>
                  </w:r>
                  <w:r w:rsidRPr="00EC308C">
                    <w:rPr>
                      <w:rFonts w:ascii="Arial" w:hAnsi="Arial" w:cs="Arial"/>
                      <w:b/>
                      <w:bCs/>
                      <w:sz w:val="17"/>
                      <w:szCs w:val="17"/>
                      <w:lang w:val="ru-RU"/>
                    </w:rPr>
                    <w:t>нижения токсичности отработавших газов</w:t>
                  </w:r>
                  <w:r>
                    <w:rPr>
                      <w:rFonts w:ascii="Arial" w:hAnsi="Arial" w:cs="Arial"/>
                      <w:b/>
                      <w:bCs/>
                      <w:sz w:val="17"/>
                      <w:szCs w:val="17"/>
                      <w:lang w:val="ru-RU"/>
                    </w:rPr>
                    <w:t xml:space="preserve"> также не работает должным образом при отключенном двигателе.</w:t>
                  </w:r>
                </w:p>
              </w:tc>
            </w:tr>
          </w:tbl>
          <w:p w:rsidR="001E0E7E" w:rsidRPr="00EC308C" w:rsidRDefault="001E0E7E" w:rsidP="001C1EA6">
            <w:pPr>
              <w:autoSpaceDE w:val="0"/>
              <w:autoSpaceDN w:val="0"/>
              <w:adjustRightInd w:val="0"/>
              <w:spacing w:before="60"/>
              <w:jc w:val="both"/>
              <w:rPr>
                <w:rFonts w:ascii="Arial" w:hAnsi="Arial" w:cs="Arial"/>
                <w:sz w:val="20"/>
                <w:szCs w:val="20"/>
                <w:lang w:val="ru-RU"/>
              </w:rPr>
            </w:pPr>
          </w:p>
        </w:tc>
      </w:tr>
    </w:tbl>
    <w:p w:rsidR="001E0E7E" w:rsidRDefault="001E0E7E" w:rsidP="001E0E7E">
      <w:pPr>
        <w:autoSpaceDE w:val="0"/>
        <w:autoSpaceDN w:val="0"/>
        <w:adjustRightInd w:val="0"/>
        <w:rPr>
          <w:rFonts w:ascii="Arial" w:hAnsi="Arial" w:cs="Arial"/>
          <w:sz w:val="17"/>
          <w:szCs w:val="17"/>
          <w:lang w:val="ru-RU"/>
        </w:rPr>
      </w:pPr>
      <w:r w:rsidRPr="00EC308C">
        <w:rPr>
          <w:rFonts w:ascii="Arial" w:hAnsi="Arial" w:cs="Arial"/>
          <w:sz w:val="17"/>
          <w:szCs w:val="17"/>
          <w:lang w:val="ru-RU"/>
        </w:rPr>
        <w:br w:type="page"/>
      </w:r>
    </w:p>
    <w:p w:rsidR="001E0E7E" w:rsidRPr="00EC308C" w:rsidRDefault="001E0E7E" w:rsidP="001E0E7E">
      <w:pPr>
        <w:autoSpaceDE w:val="0"/>
        <w:autoSpaceDN w:val="0"/>
        <w:adjustRightInd w:val="0"/>
        <w:rPr>
          <w:rFonts w:ascii="Arial" w:hAnsi="Arial" w:cs="Arial"/>
          <w:sz w:val="17"/>
          <w:szCs w:val="17"/>
          <w:lang w:val="ru-RU"/>
        </w:rPr>
      </w:pPr>
      <w:r w:rsidRPr="00EC308C">
        <w:rPr>
          <w:rFonts w:ascii="Arial" w:hAnsi="Arial" w:cs="Arial"/>
          <w:sz w:val="17"/>
          <w:szCs w:val="17"/>
          <w:lang w:val="ru-RU"/>
        </w:rPr>
        <w:lastRenderedPageBreak/>
        <w:br w:type="page"/>
      </w:r>
    </w:p>
    <w:p w:rsidR="001E0E7E" w:rsidRPr="00011EF7" w:rsidRDefault="001E0E7E" w:rsidP="001E0E7E">
      <w:pPr>
        <w:ind w:left="330"/>
        <w:jc w:val="both"/>
        <w:rPr>
          <w:rFonts w:ascii="Arial" w:hAnsi="Arial" w:cs="Arial"/>
          <w:sz w:val="17"/>
          <w:szCs w:val="17"/>
          <w:lang w:val="ru-RU"/>
        </w:rPr>
      </w:pPr>
    </w:p>
    <w:tbl>
      <w:tblPr>
        <w:tblStyle w:val="a7"/>
        <w:tblW w:w="957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300"/>
        <w:gridCol w:w="6270"/>
      </w:tblGrid>
      <w:tr w:rsidR="001E0E7E" w:rsidRPr="00613A31" w:rsidTr="001C1EA6">
        <w:tc>
          <w:tcPr>
            <w:tcW w:w="3300" w:type="dxa"/>
          </w:tcPr>
          <w:p w:rsidR="001E0E7E" w:rsidRPr="005259C0" w:rsidRDefault="001E0E7E" w:rsidP="001C1EA6">
            <w:pPr>
              <w:autoSpaceDE w:val="0"/>
              <w:autoSpaceDN w:val="0"/>
              <w:adjustRightInd w:val="0"/>
              <w:rPr>
                <w:rFonts w:cs="PSOsymclas"/>
                <w:sz w:val="20"/>
                <w:szCs w:val="20"/>
                <w:lang w:val="ru-RU"/>
              </w:rPr>
            </w:pPr>
          </w:p>
        </w:tc>
        <w:tc>
          <w:tcPr>
            <w:tcW w:w="6270" w:type="dxa"/>
          </w:tcPr>
          <w:p w:rsidR="001E0E7E" w:rsidRPr="00571D6B" w:rsidRDefault="001E0E7E" w:rsidP="001C1EA6">
            <w:pPr>
              <w:autoSpaceDE w:val="0"/>
              <w:autoSpaceDN w:val="0"/>
              <w:adjustRightInd w:val="0"/>
              <w:spacing w:before="120"/>
              <w:jc w:val="right"/>
              <w:rPr>
                <w:rFonts w:ascii="Arial" w:hAnsi="Arial" w:cs="Arial"/>
                <w:b/>
                <w:bCs/>
                <w:i/>
                <w:sz w:val="49"/>
                <w:szCs w:val="49"/>
                <w:u w:val="single"/>
                <w:lang w:val="ru-RU"/>
              </w:rPr>
            </w:pPr>
            <w:r w:rsidRPr="00AA6602">
              <w:rPr>
                <w:rFonts w:ascii="Arial" w:hAnsi="Arial" w:cs="Arial"/>
                <w:b/>
                <w:bCs/>
                <w:i/>
                <w:sz w:val="37"/>
                <w:szCs w:val="37"/>
                <w:u w:val="single"/>
                <w:lang w:val="ru-RU"/>
              </w:rPr>
              <w:t>РАЗДЕЛ</w:t>
            </w:r>
            <w:r w:rsidRPr="00571D6B">
              <w:rPr>
                <w:rFonts w:ascii="Arial" w:hAnsi="Arial" w:cs="Arial"/>
                <w:b/>
                <w:bCs/>
                <w:i/>
                <w:sz w:val="37"/>
                <w:szCs w:val="37"/>
                <w:u w:val="single"/>
                <w:lang w:val="ru-RU"/>
              </w:rPr>
              <w:t xml:space="preserve"> </w:t>
            </w:r>
            <w:r>
              <w:rPr>
                <w:rFonts w:ascii="Arial" w:hAnsi="Arial" w:cs="Arial"/>
                <w:b/>
                <w:bCs/>
                <w:i/>
                <w:sz w:val="67"/>
                <w:szCs w:val="67"/>
                <w:u w:val="single"/>
                <w:lang w:val="ru-RU"/>
              </w:rPr>
              <w:t>4</w:t>
            </w:r>
          </w:p>
          <w:p w:rsidR="001E0E7E" w:rsidRPr="00917DA3" w:rsidRDefault="001E0E7E" w:rsidP="001C1EA6">
            <w:pPr>
              <w:autoSpaceDE w:val="0"/>
              <w:autoSpaceDN w:val="0"/>
              <w:adjustRightInd w:val="0"/>
              <w:rPr>
                <w:rFonts w:ascii="Arial" w:hAnsi="Arial" w:cs="Arial"/>
                <w:b/>
                <w:bCs/>
                <w:color w:val="000000"/>
                <w:sz w:val="28"/>
                <w:szCs w:val="28"/>
                <w:lang w:val="ru-RU"/>
              </w:rPr>
            </w:pPr>
            <w:r>
              <w:rPr>
                <w:rFonts w:ascii="Arial" w:hAnsi="Arial" w:cs="Arial"/>
                <w:b/>
                <w:bCs/>
                <w:color w:val="000000"/>
                <w:sz w:val="28"/>
                <w:szCs w:val="28"/>
                <w:lang w:val="ru-RU"/>
              </w:rPr>
              <w:t>В ЭКСТРЕННОЙ СИТУАЦИИ</w:t>
            </w:r>
          </w:p>
          <w:p w:rsidR="001E0E7E" w:rsidRPr="00917DA3" w:rsidRDefault="001E0E7E" w:rsidP="001C1EA6">
            <w:pPr>
              <w:autoSpaceDE w:val="0"/>
              <w:autoSpaceDN w:val="0"/>
              <w:adjustRightInd w:val="0"/>
              <w:rPr>
                <w:rFonts w:ascii="Arial" w:hAnsi="Arial" w:cs="Arial"/>
                <w:b/>
                <w:bCs/>
                <w:color w:val="000000"/>
                <w:sz w:val="22"/>
                <w:szCs w:val="22"/>
                <w:lang w:val="ru-RU"/>
              </w:rPr>
            </w:pPr>
            <w:r>
              <w:rPr>
                <w:rFonts w:ascii="Arial" w:hAnsi="Arial" w:cs="Arial"/>
                <w:b/>
                <w:bCs/>
                <w:color w:val="000000"/>
                <w:sz w:val="22"/>
                <w:szCs w:val="22"/>
                <w:lang w:val="ru-RU"/>
              </w:rPr>
              <w:t>В экстренной ситуации</w:t>
            </w:r>
          </w:p>
          <w:p w:rsidR="001E0E7E" w:rsidRPr="00917DA3"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Если двигатель не запускается</w:t>
            </w:r>
            <w:r w:rsidRPr="00630508">
              <w:rPr>
                <w:rFonts w:ascii="Arial" w:hAnsi="Arial" w:cs="Arial"/>
                <w:color w:val="000000"/>
                <w:sz w:val="18"/>
                <w:szCs w:val="18"/>
                <w:lang w:val="ru-RU"/>
              </w:rPr>
              <w:t xml:space="preserve">. . . . . . . . . . . . . . . . . . . . . . . . . . . . . . . </w:t>
            </w:r>
            <w:r w:rsidRPr="00917DA3">
              <w:rPr>
                <w:rFonts w:ascii="Arial" w:hAnsi="Arial" w:cs="Arial"/>
                <w:color w:val="000000"/>
                <w:sz w:val="18"/>
                <w:szCs w:val="18"/>
                <w:lang w:val="en-US"/>
              </w:rPr>
              <w:t>248</w:t>
            </w:r>
          </w:p>
          <w:p w:rsidR="001E0E7E" w:rsidRPr="00917DA3"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Если двигатель глохнет во время езды</w:t>
            </w:r>
            <w:r w:rsidRPr="00CF1D4F">
              <w:rPr>
                <w:rFonts w:ascii="Arial" w:hAnsi="Arial" w:cs="Arial"/>
                <w:color w:val="000000"/>
                <w:sz w:val="18"/>
                <w:szCs w:val="18"/>
                <w:lang w:val="ru-RU"/>
              </w:rPr>
              <w:t xml:space="preserve"> . . . . . . . . . . . . . . . . . . . . . . . . </w:t>
            </w:r>
            <w:r w:rsidRPr="00917DA3">
              <w:rPr>
                <w:rFonts w:ascii="Arial" w:hAnsi="Arial" w:cs="Arial"/>
                <w:color w:val="000000"/>
                <w:sz w:val="18"/>
                <w:szCs w:val="18"/>
                <w:lang w:val="en-US"/>
              </w:rPr>
              <w:t>251</w:t>
            </w:r>
          </w:p>
          <w:p w:rsidR="001E0E7E" w:rsidRPr="00917DA3"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Если вы не можете увеличить число оборотов двигателя</w:t>
            </w:r>
            <w:r w:rsidRPr="00CF1D4F">
              <w:rPr>
                <w:rFonts w:ascii="Arial" w:hAnsi="Arial" w:cs="Arial"/>
                <w:color w:val="000000"/>
                <w:sz w:val="18"/>
                <w:szCs w:val="18"/>
                <w:lang w:val="ru-RU"/>
              </w:rPr>
              <w:t xml:space="preserve"> . . . . . . . . . </w:t>
            </w:r>
            <w:r w:rsidRPr="00917DA3">
              <w:rPr>
                <w:rFonts w:ascii="Arial" w:hAnsi="Arial" w:cs="Arial"/>
                <w:color w:val="000000"/>
                <w:sz w:val="18"/>
                <w:szCs w:val="18"/>
                <w:lang w:val="en-US"/>
              </w:rPr>
              <w:t>251</w:t>
            </w:r>
          </w:p>
          <w:p w:rsidR="001E0E7E" w:rsidRPr="00917DA3"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Если двигатель перегревается</w:t>
            </w:r>
            <w:r w:rsidRPr="00917DA3">
              <w:rPr>
                <w:rFonts w:ascii="Arial" w:hAnsi="Arial" w:cs="Arial"/>
                <w:color w:val="000000"/>
                <w:sz w:val="18"/>
                <w:szCs w:val="18"/>
                <w:lang w:val="en-US"/>
              </w:rPr>
              <w:t xml:space="preserve">. . . . . . . . </w:t>
            </w:r>
            <w:r>
              <w:rPr>
                <w:rFonts w:ascii="Arial" w:hAnsi="Arial" w:cs="Arial"/>
                <w:color w:val="000000"/>
                <w:sz w:val="18"/>
                <w:szCs w:val="18"/>
                <w:lang w:val="en-US"/>
              </w:rPr>
              <w:t>. . . . . . .</w:t>
            </w:r>
            <w:r w:rsidRPr="00917DA3">
              <w:rPr>
                <w:rFonts w:ascii="Arial" w:hAnsi="Arial" w:cs="Arial"/>
                <w:color w:val="000000"/>
                <w:sz w:val="18"/>
                <w:szCs w:val="18"/>
                <w:lang w:val="en-US"/>
              </w:rPr>
              <w:t xml:space="preserve"> . . . . . .</w:t>
            </w:r>
            <w:r>
              <w:rPr>
                <w:rFonts w:ascii="Arial" w:hAnsi="Arial" w:cs="Arial"/>
                <w:color w:val="000000"/>
                <w:sz w:val="18"/>
                <w:szCs w:val="18"/>
                <w:lang w:val="en-US"/>
              </w:rPr>
              <w:t xml:space="preserve"> . . . . . </w:t>
            </w:r>
            <w:r w:rsidRPr="00917DA3">
              <w:rPr>
                <w:rFonts w:ascii="Arial" w:hAnsi="Arial" w:cs="Arial"/>
                <w:color w:val="000000"/>
                <w:sz w:val="18"/>
                <w:szCs w:val="18"/>
                <w:lang w:val="en-US"/>
              </w:rPr>
              <w:t xml:space="preserve"> . . . . . 252</w:t>
            </w:r>
          </w:p>
          <w:p w:rsidR="001E0E7E" w:rsidRPr="00917DA3"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Если спустила шина</w:t>
            </w:r>
            <w:r w:rsidRPr="00917DA3">
              <w:rPr>
                <w:rFonts w:ascii="Arial" w:hAnsi="Arial" w:cs="Arial"/>
                <w:color w:val="000000"/>
                <w:sz w:val="18"/>
                <w:szCs w:val="18"/>
                <w:lang w:val="en-US"/>
              </w:rPr>
              <w:t xml:space="preserve">. . . . . . . . . </w:t>
            </w:r>
            <w:r>
              <w:rPr>
                <w:rFonts w:ascii="Arial" w:hAnsi="Arial" w:cs="Arial"/>
                <w:color w:val="000000"/>
                <w:sz w:val="18"/>
                <w:szCs w:val="18"/>
                <w:lang w:val="en-US"/>
              </w:rPr>
              <w:t xml:space="preserve">. . . . . . . . </w:t>
            </w:r>
            <w:r w:rsidRPr="00917DA3">
              <w:rPr>
                <w:rFonts w:ascii="Arial" w:hAnsi="Arial" w:cs="Arial"/>
                <w:color w:val="000000"/>
                <w:sz w:val="18"/>
                <w:szCs w:val="18"/>
                <w:lang w:val="en-US"/>
              </w:rPr>
              <w:t>. . . . . . . . . . . . . . . . . . . . . . . 253</w:t>
            </w:r>
          </w:p>
          <w:p w:rsidR="001E0E7E" w:rsidRPr="00CA1E74" w:rsidRDefault="001E0E7E" w:rsidP="001C1EA6">
            <w:pPr>
              <w:autoSpaceDE w:val="0"/>
              <w:autoSpaceDN w:val="0"/>
              <w:adjustRightInd w:val="0"/>
              <w:spacing w:before="120"/>
              <w:rPr>
                <w:rFonts w:ascii="Arial" w:hAnsi="Arial" w:cs="Arial"/>
                <w:color w:val="000000"/>
                <w:sz w:val="18"/>
                <w:szCs w:val="18"/>
                <w:lang w:val="ru-RU"/>
              </w:rPr>
            </w:pPr>
            <w:r w:rsidRPr="00CA1E74">
              <w:rPr>
                <w:rFonts w:ascii="Arial" w:hAnsi="Arial" w:cs="Arial"/>
                <w:color w:val="0000FF"/>
                <w:sz w:val="18"/>
                <w:szCs w:val="18"/>
                <w:lang w:val="ru-RU"/>
              </w:rPr>
              <w:t>Если автомобиль увяз</w:t>
            </w:r>
            <w:r w:rsidRPr="00CA1E74">
              <w:rPr>
                <w:rFonts w:ascii="Arial" w:hAnsi="Arial" w:cs="Arial"/>
                <w:color w:val="000000"/>
                <w:sz w:val="18"/>
                <w:szCs w:val="18"/>
                <w:lang w:val="ru-RU"/>
              </w:rPr>
              <w:t xml:space="preserve"> . . . . . . . . . . . . . . . . . . . . . . . . . . . </w:t>
            </w:r>
            <w:r>
              <w:rPr>
                <w:rFonts w:ascii="Arial" w:hAnsi="Arial" w:cs="Arial"/>
                <w:color w:val="000000"/>
                <w:sz w:val="18"/>
                <w:szCs w:val="18"/>
                <w:lang w:val="ru-RU"/>
              </w:rPr>
              <w:t>. . .</w:t>
            </w:r>
            <w:r w:rsidRPr="00CA1E74">
              <w:rPr>
                <w:rFonts w:ascii="Arial" w:hAnsi="Arial" w:cs="Arial"/>
                <w:color w:val="000000"/>
                <w:sz w:val="18"/>
                <w:szCs w:val="18"/>
                <w:lang w:val="ru-RU"/>
              </w:rPr>
              <w:t xml:space="preserve"> . . . . . </w:t>
            </w:r>
            <w:r>
              <w:rPr>
                <w:rFonts w:ascii="Arial" w:hAnsi="Arial" w:cs="Arial"/>
                <w:color w:val="000000"/>
                <w:sz w:val="18"/>
                <w:szCs w:val="18"/>
                <w:lang w:val="ru-RU"/>
              </w:rPr>
              <w:t xml:space="preserve">. . . </w:t>
            </w:r>
            <w:r w:rsidRPr="00CA1E74">
              <w:rPr>
                <w:rFonts w:ascii="Arial" w:hAnsi="Arial" w:cs="Arial"/>
                <w:color w:val="000000"/>
                <w:sz w:val="18"/>
                <w:szCs w:val="18"/>
                <w:lang w:val="ru-RU"/>
              </w:rPr>
              <w:t>262</w:t>
            </w:r>
          </w:p>
          <w:p w:rsidR="001E0E7E" w:rsidRPr="00CA1E74" w:rsidRDefault="001E0E7E" w:rsidP="001C1EA6">
            <w:pPr>
              <w:autoSpaceDE w:val="0"/>
              <w:autoSpaceDN w:val="0"/>
              <w:adjustRightInd w:val="0"/>
              <w:spacing w:before="120"/>
              <w:rPr>
                <w:rFonts w:ascii="Arial" w:hAnsi="Arial" w:cs="Arial"/>
                <w:color w:val="000000"/>
                <w:sz w:val="18"/>
                <w:szCs w:val="18"/>
                <w:lang w:val="ru-RU"/>
              </w:rPr>
            </w:pPr>
            <w:r w:rsidRPr="00E73FB3">
              <w:rPr>
                <w:rFonts w:ascii="Arial" w:hAnsi="Arial" w:cs="Arial"/>
                <w:color w:val="0000FF"/>
                <w:sz w:val="18"/>
                <w:szCs w:val="18"/>
                <w:lang w:val="ru-RU"/>
              </w:rPr>
              <w:t>Если автомобиль необходимо буксировать</w:t>
            </w:r>
            <w:r w:rsidRPr="00613A31">
              <w:rPr>
                <w:rFonts w:ascii="Arial" w:hAnsi="Arial" w:cs="Arial"/>
                <w:color w:val="000000"/>
                <w:sz w:val="18"/>
                <w:szCs w:val="18"/>
                <w:lang w:val="ru-RU"/>
              </w:rPr>
              <w:t>. . . . . . . . . . . . . . . . . .</w:t>
            </w:r>
            <w:r>
              <w:rPr>
                <w:rFonts w:ascii="Arial" w:hAnsi="Arial" w:cs="Arial"/>
                <w:color w:val="000000"/>
                <w:sz w:val="18"/>
                <w:szCs w:val="18"/>
                <w:lang w:val="ru-RU"/>
              </w:rPr>
              <w:t xml:space="preserve"> . . . </w:t>
            </w:r>
            <w:r w:rsidRPr="00CA1E74">
              <w:rPr>
                <w:rFonts w:ascii="Arial" w:hAnsi="Arial" w:cs="Arial"/>
                <w:color w:val="000000"/>
                <w:sz w:val="18"/>
                <w:szCs w:val="18"/>
                <w:lang w:val="ru-RU"/>
              </w:rPr>
              <w:t>263</w:t>
            </w:r>
          </w:p>
          <w:p w:rsidR="001E0E7E" w:rsidRPr="00917DA3"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Если вы не можете переключить рычаг селектора автоматической коробки передач</w:t>
            </w:r>
            <w:r w:rsidRPr="00613A31">
              <w:rPr>
                <w:rFonts w:ascii="Arial" w:hAnsi="Arial" w:cs="Arial"/>
                <w:color w:val="0000FF"/>
                <w:sz w:val="18"/>
                <w:szCs w:val="18"/>
                <w:lang w:val="ru-RU"/>
              </w:rPr>
              <w:t xml:space="preserve"> </w:t>
            </w:r>
            <w:r w:rsidRPr="00613A31">
              <w:rPr>
                <w:rFonts w:ascii="Arial" w:hAnsi="Arial" w:cs="Arial"/>
                <w:color w:val="000000"/>
                <w:sz w:val="18"/>
                <w:szCs w:val="18"/>
                <w:lang w:val="ru-RU"/>
              </w:rPr>
              <w:t>. . . . . . .</w:t>
            </w:r>
            <w:r w:rsidRPr="00613A31">
              <w:rPr>
                <w:rFonts w:ascii="Arial" w:hAnsi="Arial" w:cs="Arial"/>
                <w:color w:val="0000FF"/>
                <w:sz w:val="18"/>
                <w:szCs w:val="18"/>
                <w:lang w:val="ru-RU"/>
              </w:rPr>
              <w:t xml:space="preserve"> </w:t>
            </w:r>
            <w:r w:rsidRPr="00613A31">
              <w:rPr>
                <w:rFonts w:ascii="Arial" w:hAnsi="Arial" w:cs="Arial"/>
                <w:color w:val="000000"/>
                <w:sz w:val="18"/>
                <w:szCs w:val="18"/>
                <w:lang w:val="ru-RU"/>
              </w:rPr>
              <w:t>. . . . . . .</w:t>
            </w:r>
            <w:r w:rsidRPr="00613A31">
              <w:rPr>
                <w:rFonts w:ascii="Arial" w:hAnsi="Arial" w:cs="Arial"/>
                <w:color w:val="0000FF"/>
                <w:sz w:val="18"/>
                <w:szCs w:val="18"/>
                <w:lang w:val="ru-RU"/>
              </w:rPr>
              <w:t xml:space="preserve"> </w:t>
            </w:r>
            <w:r w:rsidRPr="00613A31">
              <w:rPr>
                <w:rFonts w:ascii="Arial" w:hAnsi="Arial" w:cs="Arial"/>
                <w:color w:val="000000"/>
                <w:sz w:val="18"/>
                <w:szCs w:val="18"/>
                <w:lang w:val="ru-RU"/>
              </w:rPr>
              <w:t>. . . . . . .</w:t>
            </w:r>
            <w:r w:rsidRPr="00613A31">
              <w:rPr>
                <w:rFonts w:ascii="Arial" w:hAnsi="Arial" w:cs="Arial"/>
                <w:color w:val="0000FF"/>
                <w:sz w:val="18"/>
                <w:szCs w:val="18"/>
                <w:lang w:val="ru-RU"/>
              </w:rPr>
              <w:t xml:space="preserve"> </w:t>
            </w:r>
            <w:r w:rsidRPr="00613A31">
              <w:rPr>
                <w:rFonts w:ascii="Arial" w:hAnsi="Arial" w:cs="Arial"/>
                <w:color w:val="000000"/>
                <w:sz w:val="18"/>
                <w:szCs w:val="18"/>
                <w:lang w:val="ru-RU"/>
              </w:rPr>
              <w:t>. . . . . . .</w:t>
            </w:r>
            <w:r w:rsidRPr="00613A31">
              <w:rPr>
                <w:rFonts w:ascii="Arial" w:hAnsi="Arial" w:cs="Arial"/>
                <w:color w:val="0000FF"/>
                <w:sz w:val="18"/>
                <w:szCs w:val="18"/>
                <w:lang w:val="ru-RU"/>
              </w:rPr>
              <w:t xml:space="preserve"> </w:t>
            </w:r>
            <w:r w:rsidRPr="00613A31">
              <w:rPr>
                <w:rFonts w:ascii="Arial" w:hAnsi="Arial" w:cs="Arial"/>
                <w:color w:val="000000"/>
                <w:sz w:val="18"/>
                <w:szCs w:val="18"/>
                <w:lang w:val="ru-RU"/>
              </w:rPr>
              <w:t>. . . . . . .</w:t>
            </w:r>
            <w:r w:rsidRPr="00613A31">
              <w:rPr>
                <w:rFonts w:ascii="Arial" w:hAnsi="Arial" w:cs="Arial"/>
                <w:color w:val="0000FF"/>
                <w:sz w:val="18"/>
                <w:szCs w:val="18"/>
                <w:lang w:val="ru-RU"/>
              </w:rPr>
              <w:t xml:space="preserve"> </w:t>
            </w:r>
            <w:r w:rsidRPr="00613A31">
              <w:rPr>
                <w:rFonts w:ascii="Arial" w:hAnsi="Arial" w:cs="Arial"/>
                <w:color w:val="000000"/>
                <w:sz w:val="18"/>
                <w:szCs w:val="18"/>
                <w:lang w:val="ru-RU"/>
              </w:rPr>
              <w:t xml:space="preserve">. . . . . . .. </w:t>
            </w:r>
            <w:r w:rsidRPr="00917DA3">
              <w:rPr>
                <w:rFonts w:ascii="Arial" w:hAnsi="Arial" w:cs="Arial"/>
                <w:color w:val="000000"/>
                <w:sz w:val="18"/>
                <w:szCs w:val="18"/>
                <w:lang w:val="en-US"/>
              </w:rPr>
              <w:t>268</w:t>
            </w:r>
          </w:p>
          <w:p w:rsidR="001E0E7E" w:rsidRDefault="001E0E7E" w:rsidP="001C1EA6">
            <w:pPr>
              <w:autoSpaceDE w:val="0"/>
              <w:autoSpaceDN w:val="0"/>
              <w:adjustRightInd w:val="0"/>
              <w:spacing w:before="120"/>
              <w:rPr>
                <w:rFonts w:ascii="Arial" w:hAnsi="Arial" w:cs="Arial"/>
                <w:color w:val="000000"/>
                <w:sz w:val="18"/>
                <w:szCs w:val="18"/>
                <w:lang w:val="ru-RU"/>
              </w:rPr>
            </w:pPr>
            <w:r>
              <w:rPr>
                <w:rFonts w:ascii="Arial" w:hAnsi="Arial" w:cs="Arial"/>
                <w:color w:val="0000FF"/>
                <w:sz w:val="18"/>
                <w:szCs w:val="18"/>
                <w:lang w:val="ru-RU"/>
              </w:rPr>
              <w:t>Если вы потеряли ключи</w:t>
            </w:r>
            <w:r w:rsidRPr="00613A31">
              <w:rPr>
                <w:rFonts w:ascii="Arial" w:hAnsi="Arial" w:cs="Arial"/>
                <w:color w:val="000000"/>
                <w:sz w:val="18"/>
                <w:szCs w:val="18"/>
                <w:lang w:val="ru-RU"/>
              </w:rPr>
              <w:t xml:space="preserve"> . . . . . . . . . . . . . . . . . . . . . . . . . . . . . . . . . . . . </w:t>
            </w:r>
            <w:r>
              <w:rPr>
                <w:rFonts w:ascii="Arial" w:hAnsi="Arial" w:cs="Arial"/>
                <w:color w:val="000000"/>
                <w:sz w:val="18"/>
                <w:szCs w:val="18"/>
                <w:lang w:val="ru-RU"/>
              </w:rPr>
              <w:t>268</w:t>
            </w:r>
          </w:p>
          <w:p w:rsidR="001E0E7E" w:rsidRPr="004C7F0F" w:rsidRDefault="001E0E7E" w:rsidP="001C1EA6">
            <w:pPr>
              <w:autoSpaceDE w:val="0"/>
              <w:autoSpaceDN w:val="0"/>
              <w:adjustRightInd w:val="0"/>
              <w:spacing w:before="120"/>
              <w:rPr>
                <w:rFonts w:ascii="Arial" w:hAnsi="Arial" w:cs="Arial"/>
                <w:color w:val="000000"/>
                <w:sz w:val="20"/>
                <w:szCs w:val="20"/>
                <w:lang w:val="ru-RU"/>
              </w:rPr>
            </w:pPr>
            <w:r>
              <w:rPr>
                <w:rFonts w:ascii="Arial" w:hAnsi="Arial" w:cs="Arial"/>
                <w:color w:val="0000FF"/>
                <w:sz w:val="18"/>
                <w:szCs w:val="18"/>
                <w:lang w:val="ru-RU"/>
              </w:rPr>
              <w:t>Если вы потеряли ДУ</w:t>
            </w:r>
            <w:r w:rsidRPr="00613A31">
              <w:rPr>
                <w:rFonts w:ascii="Arial" w:hAnsi="Arial" w:cs="Arial"/>
                <w:color w:val="0000FF"/>
                <w:sz w:val="18"/>
                <w:szCs w:val="18"/>
                <w:lang w:val="ru-RU"/>
              </w:rPr>
              <w:t xml:space="preserve"> </w:t>
            </w:r>
            <w:r w:rsidRPr="00613A31">
              <w:rPr>
                <w:rFonts w:ascii="Arial" w:hAnsi="Arial" w:cs="Arial"/>
                <w:color w:val="000000"/>
                <w:sz w:val="18"/>
                <w:szCs w:val="18"/>
                <w:lang w:val="ru-RU"/>
              </w:rPr>
              <w:t>. . . . . . . . . . .</w:t>
            </w:r>
            <w:r w:rsidRPr="00613A31">
              <w:rPr>
                <w:rFonts w:ascii="Arial" w:hAnsi="Arial" w:cs="Arial"/>
                <w:color w:val="0000FF"/>
                <w:sz w:val="18"/>
                <w:szCs w:val="18"/>
                <w:lang w:val="ru-RU"/>
              </w:rPr>
              <w:t xml:space="preserve"> </w:t>
            </w:r>
            <w:r w:rsidRPr="00613A31">
              <w:rPr>
                <w:rFonts w:ascii="Arial" w:hAnsi="Arial" w:cs="Arial"/>
                <w:color w:val="000000"/>
                <w:sz w:val="18"/>
                <w:szCs w:val="18"/>
                <w:lang w:val="ru-RU"/>
              </w:rPr>
              <w:t>. . . . . . . . . . .</w:t>
            </w:r>
            <w:r w:rsidRPr="00613A31">
              <w:rPr>
                <w:rFonts w:ascii="Arial" w:hAnsi="Arial" w:cs="Arial"/>
                <w:color w:val="0000FF"/>
                <w:sz w:val="18"/>
                <w:szCs w:val="18"/>
                <w:lang w:val="ru-RU"/>
              </w:rPr>
              <w:t xml:space="preserve"> </w:t>
            </w:r>
            <w:r w:rsidRPr="00613A31">
              <w:rPr>
                <w:rFonts w:ascii="Arial" w:hAnsi="Arial" w:cs="Arial"/>
                <w:color w:val="000000"/>
                <w:sz w:val="18"/>
                <w:szCs w:val="18"/>
                <w:lang w:val="ru-RU"/>
              </w:rPr>
              <w:t>. . . . . . . . . . .</w:t>
            </w:r>
            <w:r w:rsidRPr="00613A31">
              <w:rPr>
                <w:rFonts w:ascii="Arial" w:hAnsi="Arial" w:cs="Arial"/>
                <w:color w:val="0000FF"/>
                <w:sz w:val="18"/>
                <w:szCs w:val="18"/>
                <w:lang w:val="ru-RU"/>
              </w:rPr>
              <w:t xml:space="preserve"> </w:t>
            </w:r>
            <w:r>
              <w:rPr>
                <w:rFonts w:ascii="Arial" w:hAnsi="Arial" w:cs="Arial"/>
                <w:color w:val="000000"/>
                <w:sz w:val="18"/>
                <w:szCs w:val="18"/>
                <w:lang w:val="ru-RU"/>
              </w:rPr>
              <w:t xml:space="preserve">. . . </w:t>
            </w:r>
            <w:r w:rsidRPr="00613A31">
              <w:rPr>
                <w:rFonts w:ascii="Arial" w:hAnsi="Arial" w:cs="Arial"/>
                <w:color w:val="000000"/>
                <w:sz w:val="18"/>
                <w:szCs w:val="18"/>
                <w:lang w:val="ru-RU"/>
              </w:rPr>
              <w:t xml:space="preserve"> . . </w:t>
            </w:r>
            <w:r>
              <w:rPr>
                <w:rFonts w:ascii="Arial" w:hAnsi="Arial" w:cs="Arial"/>
                <w:color w:val="000000"/>
                <w:sz w:val="18"/>
                <w:szCs w:val="18"/>
                <w:lang w:val="ru-RU"/>
              </w:rPr>
              <w:t>269</w:t>
            </w:r>
          </w:p>
        </w:tc>
      </w:tr>
    </w:tbl>
    <w:p w:rsidR="001E0E7E" w:rsidRPr="00613A31" w:rsidRDefault="001E0E7E" w:rsidP="001E0E7E">
      <w:pPr>
        <w:autoSpaceDE w:val="0"/>
        <w:autoSpaceDN w:val="0"/>
        <w:adjustRightInd w:val="0"/>
        <w:rPr>
          <w:rFonts w:ascii="Arial" w:hAnsi="Arial" w:cs="Arial"/>
          <w:sz w:val="17"/>
          <w:szCs w:val="17"/>
          <w:lang w:val="ru-RU"/>
        </w:rPr>
      </w:pPr>
    </w:p>
    <w:p w:rsidR="001E0E7E" w:rsidRPr="00D77F06" w:rsidRDefault="001E0E7E" w:rsidP="001E0E7E">
      <w:pPr>
        <w:autoSpaceDE w:val="0"/>
        <w:autoSpaceDN w:val="0"/>
        <w:adjustRightInd w:val="0"/>
        <w:rPr>
          <w:rFonts w:ascii="Arial" w:hAnsi="Arial" w:cs="Arial"/>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745967" w:rsidTr="001C1EA6">
        <w:tc>
          <w:tcPr>
            <w:tcW w:w="3789" w:type="dxa"/>
          </w:tcPr>
          <w:p w:rsidR="001E0E7E" w:rsidRPr="00D33A24" w:rsidRDefault="001E0E7E" w:rsidP="001C1EA6">
            <w:pPr>
              <w:autoSpaceDE w:val="0"/>
              <w:autoSpaceDN w:val="0"/>
              <w:adjustRightInd w:val="0"/>
              <w:spacing w:before="60"/>
              <w:jc w:val="both"/>
              <w:rPr>
                <w:rFonts w:ascii="Arial" w:hAnsi="Arial" w:cs="Arial"/>
                <w:b/>
                <w:bCs/>
                <w:sz w:val="21"/>
                <w:szCs w:val="21"/>
                <w:lang w:val="ru-RU"/>
              </w:rPr>
            </w:pPr>
            <w:r w:rsidRPr="00D33A24">
              <w:rPr>
                <w:rFonts w:ascii="Arial" w:hAnsi="Arial" w:cs="Arial"/>
                <w:b/>
                <w:bCs/>
                <w:sz w:val="21"/>
                <w:szCs w:val="21"/>
                <w:lang w:val="ru-RU"/>
              </w:rPr>
              <w:lastRenderedPageBreak/>
              <w:t>Если двигатель не запускается—</w:t>
            </w:r>
          </w:p>
          <w:p w:rsidR="001E0E7E" w:rsidRPr="00D33A24" w:rsidRDefault="001E0E7E" w:rsidP="001C1EA6">
            <w:pPr>
              <w:autoSpaceDE w:val="0"/>
              <w:autoSpaceDN w:val="0"/>
              <w:adjustRightInd w:val="0"/>
              <w:spacing w:before="60"/>
              <w:jc w:val="both"/>
              <w:rPr>
                <w:rFonts w:ascii="Arial" w:hAnsi="Arial" w:cs="Arial"/>
                <w:sz w:val="20"/>
                <w:szCs w:val="20"/>
                <w:lang w:val="ru-RU"/>
              </w:rPr>
            </w:pPr>
            <w:r w:rsidRPr="00D33A24">
              <w:rPr>
                <w:rFonts w:ascii="Arial" w:hAnsi="Arial" w:cs="Arial"/>
                <w:b/>
                <w:bCs/>
                <w:sz w:val="21"/>
                <w:szCs w:val="21"/>
                <w:lang w:val="ru-RU"/>
              </w:rPr>
              <w:t>(</w:t>
            </w:r>
            <w:r w:rsidRPr="00613A31">
              <w:rPr>
                <w:rFonts w:ascii="Arial" w:hAnsi="Arial" w:cs="Arial"/>
                <w:b/>
                <w:bCs/>
                <w:sz w:val="21"/>
                <w:szCs w:val="21"/>
                <w:lang w:val="en-US"/>
              </w:rPr>
              <w:t>a</w:t>
            </w:r>
            <w:r w:rsidRPr="00D33A24">
              <w:rPr>
                <w:rFonts w:ascii="Arial" w:hAnsi="Arial" w:cs="Arial"/>
                <w:b/>
                <w:bCs/>
                <w:sz w:val="21"/>
                <w:szCs w:val="21"/>
                <w:lang w:val="ru-RU"/>
              </w:rPr>
              <w:t>) Простые проверки</w:t>
            </w:r>
          </w:p>
          <w:p w:rsidR="001E0E7E" w:rsidRPr="00224D15"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Перед выполнением этих проверок, убедитесь, что вы правильно выполнили порядок действий при запуске двигателя – см.</w:t>
            </w:r>
            <w:r w:rsidRPr="00224D15">
              <w:rPr>
                <w:rFonts w:ascii="Arial" w:hAnsi="Arial" w:cs="Arial"/>
                <w:sz w:val="17"/>
                <w:szCs w:val="17"/>
                <w:lang w:val="ru-RU"/>
              </w:rPr>
              <w:t xml:space="preserve"> “</w:t>
            </w:r>
            <w:r>
              <w:rPr>
                <w:rFonts w:ascii="Arial" w:hAnsi="Arial" w:cs="Arial"/>
                <w:sz w:val="17"/>
                <w:szCs w:val="17"/>
                <w:lang w:val="ru-RU"/>
              </w:rPr>
              <w:t>Как запустить двигатель</w:t>
            </w:r>
            <w:r w:rsidRPr="00224D15">
              <w:rPr>
                <w:rFonts w:ascii="Arial" w:hAnsi="Arial" w:cs="Arial"/>
                <w:sz w:val="17"/>
                <w:szCs w:val="17"/>
                <w:lang w:val="ru-RU"/>
              </w:rPr>
              <w:t>”</w:t>
            </w:r>
            <w:r>
              <w:rPr>
                <w:rFonts w:ascii="Arial" w:hAnsi="Arial" w:cs="Arial"/>
                <w:sz w:val="17"/>
                <w:szCs w:val="17"/>
                <w:lang w:val="ru-RU"/>
              </w:rPr>
              <w:t xml:space="preserve"> на стр. </w:t>
            </w:r>
            <w:r w:rsidRPr="00224D15">
              <w:rPr>
                <w:rFonts w:ascii="Arial" w:hAnsi="Arial" w:cs="Arial"/>
                <w:sz w:val="17"/>
                <w:szCs w:val="17"/>
                <w:lang w:val="ru-RU"/>
              </w:rPr>
              <w:t xml:space="preserve">232 </w:t>
            </w:r>
            <w:r>
              <w:rPr>
                <w:rFonts w:ascii="Arial" w:hAnsi="Arial" w:cs="Arial"/>
                <w:sz w:val="17"/>
                <w:szCs w:val="17"/>
                <w:lang w:val="ru-RU"/>
              </w:rPr>
              <w:t xml:space="preserve">в Разделе </w:t>
            </w:r>
            <w:r w:rsidRPr="00224D15">
              <w:rPr>
                <w:rFonts w:ascii="Arial" w:hAnsi="Arial" w:cs="Arial"/>
                <w:sz w:val="17"/>
                <w:szCs w:val="17"/>
                <w:lang w:val="ru-RU"/>
              </w:rPr>
              <w:t>3</w:t>
            </w:r>
            <w:r>
              <w:rPr>
                <w:rFonts w:ascii="Arial" w:hAnsi="Arial" w:cs="Arial"/>
                <w:sz w:val="17"/>
                <w:szCs w:val="17"/>
                <w:lang w:val="ru-RU"/>
              </w:rPr>
              <w:t>, и что у вас достаточно топлива в баке</w:t>
            </w:r>
            <w:r w:rsidRPr="00224D15">
              <w:rPr>
                <w:rFonts w:ascii="Arial" w:hAnsi="Arial" w:cs="Arial"/>
                <w:sz w:val="17"/>
                <w:szCs w:val="17"/>
                <w:lang w:val="ru-RU"/>
              </w:rPr>
              <w:t>.</w:t>
            </w:r>
          </w:p>
          <w:p w:rsidR="001E0E7E" w:rsidRPr="00224D15"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Если двигатель не вращается или вращается слишком медленно</w:t>
            </w:r>
            <w:r w:rsidRPr="00224D15">
              <w:rPr>
                <w:rFonts w:ascii="Arial" w:hAnsi="Arial" w:cs="Arial"/>
                <w:b/>
                <w:bCs/>
                <w:sz w:val="17"/>
                <w:szCs w:val="17"/>
                <w:lang w:val="ru-RU"/>
              </w:rPr>
              <w:t>—</w:t>
            </w:r>
          </w:p>
          <w:p w:rsidR="001E0E7E" w:rsidRPr="00224D15" w:rsidRDefault="001E0E7E" w:rsidP="001C1EA6">
            <w:pPr>
              <w:autoSpaceDE w:val="0"/>
              <w:autoSpaceDN w:val="0"/>
              <w:adjustRightInd w:val="0"/>
              <w:spacing w:before="60"/>
              <w:jc w:val="both"/>
              <w:rPr>
                <w:rFonts w:ascii="Arial" w:hAnsi="Arial" w:cs="Arial"/>
                <w:sz w:val="17"/>
                <w:szCs w:val="17"/>
                <w:lang w:val="ru-RU"/>
              </w:rPr>
            </w:pPr>
            <w:r w:rsidRPr="00224D15">
              <w:rPr>
                <w:rFonts w:ascii="Arial" w:hAnsi="Arial" w:cs="Arial"/>
                <w:sz w:val="17"/>
                <w:szCs w:val="17"/>
                <w:lang w:val="ru-RU"/>
              </w:rPr>
              <w:t xml:space="preserve">1. </w:t>
            </w:r>
            <w:r>
              <w:rPr>
                <w:rFonts w:ascii="Arial" w:hAnsi="Arial" w:cs="Arial"/>
                <w:sz w:val="17"/>
                <w:szCs w:val="17"/>
                <w:lang w:val="ru-RU"/>
              </w:rPr>
              <w:t>Убедитесь</w:t>
            </w:r>
            <w:r w:rsidRPr="00224D15">
              <w:rPr>
                <w:rFonts w:ascii="Arial" w:hAnsi="Arial" w:cs="Arial"/>
                <w:sz w:val="17"/>
                <w:szCs w:val="17"/>
                <w:lang w:val="ru-RU"/>
              </w:rPr>
              <w:t xml:space="preserve">, </w:t>
            </w:r>
            <w:r>
              <w:rPr>
                <w:rFonts w:ascii="Arial" w:hAnsi="Arial" w:cs="Arial"/>
                <w:sz w:val="17"/>
                <w:szCs w:val="17"/>
                <w:lang w:val="ru-RU"/>
              </w:rPr>
              <w:t>что</w:t>
            </w:r>
            <w:r w:rsidRPr="00224D15">
              <w:rPr>
                <w:rFonts w:ascii="Arial" w:hAnsi="Arial" w:cs="Arial"/>
                <w:sz w:val="17"/>
                <w:szCs w:val="17"/>
                <w:lang w:val="ru-RU"/>
              </w:rPr>
              <w:t xml:space="preserve"> </w:t>
            </w:r>
            <w:r>
              <w:rPr>
                <w:rFonts w:ascii="Arial" w:hAnsi="Arial" w:cs="Arial"/>
                <w:sz w:val="17"/>
                <w:szCs w:val="17"/>
                <w:lang w:val="ru-RU"/>
              </w:rPr>
              <w:t>полюса</w:t>
            </w:r>
            <w:r w:rsidRPr="00224D15">
              <w:rPr>
                <w:rFonts w:ascii="Arial" w:hAnsi="Arial" w:cs="Arial"/>
                <w:sz w:val="17"/>
                <w:szCs w:val="17"/>
                <w:lang w:val="ru-RU"/>
              </w:rPr>
              <w:t xml:space="preserve"> </w:t>
            </w:r>
            <w:r>
              <w:rPr>
                <w:rFonts w:ascii="Arial" w:hAnsi="Arial" w:cs="Arial"/>
                <w:sz w:val="17"/>
                <w:szCs w:val="17"/>
                <w:lang w:val="ru-RU"/>
              </w:rPr>
              <w:t>аккумуляторной батареи</w:t>
            </w:r>
            <w:r w:rsidRPr="00224D15">
              <w:rPr>
                <w:rFonts w:ascii="Arial" w:hAnsi="Arial" w:cs="Arial"/>
                <w:sz w:val="17"/>
                <w:szCs w:val="17"/>
                <w:lang w:val="ru-RU"/>
              </w:rPr>
              <w:t xml:space="preserve"> </w:t>
            </w:r>
            <w:r>
              <w:rPr>
                <w:rFonts w:ascii="Arial" w:hAnsi="Arial" w:cs="Arial"/>
                <w:sz w:val="17"/>
                <w:szCs w:val="17"/>
                <w:lang w:val="ru-RU"/>
              </w:rPr>
              <w:t>плотно прилегают и чистые</w:t>
            </w:r>
            <w:r w:rsidRPr="00224D15">
              <w:rPr>
                <w:rFonts w:ascii="Arial" w:hAnsi="Arial" w:cs="Arial"/>
                <w:sz w:val="17"/>
                <w:szCs w:val="17"/>
                <w:lang w:val="ru-RU"/>
              </w:rPr>
              <w:t>.</w:t>
            </w:r>
          </w:p>
          <w:p w:rsidR="001E0E7E" w:rsidRPr="00224D15" w:rsidRDefault="001E0E7E" w:rsidP="001C1EA6">
            <w:pPr>
              <w:autoSpaceDE w:val="0"/>
              <w:autoSpaceDN w:val="0"/>
              <w:adjustRightInd w:val="0"/>
              <w:spacing w:before="60"/>
              <w:jc w:val="both"/>
              <w:rPr>
                <w:rFonts w:ascii="Arial" w:hAnsi="Arial" w:cs="Arial"/>
                <w:sz w:val="17"/>
                <w:szCs w:val="17"/>
                <w:lang w:val="ru-RU"/>
              </w:rPr>
            </w:pPr>
            <w:r w:rsidRPr="00224D15">
              <w:rPr>
                <w:rFonts w:ascii="Arial" w:hAnsi="Arial" w:cs="Arial"/>
                <w:sz w:val="17"/>
                <w:szCs w:val="17"/>
                <w:lang w:val="ru-RU"/>
              </w:rPr>
              <w:t xml:space="preserve">2. </w:t>
            </w:r>
            <w:r>
              <w:rPr>
                <w:rFonts w:ascii="Arial" w:hAnsi="Arial" w:cs="Arial"/>
                <w:sz w:val="17"/>
                <w:szCs w:val="17"/>
                <w:lang w:val="ru-RU"/>
              </w:rPr>
              <w:t>Если</w:t>
            </w:r>
            <w:r w:rsidRPr="00224D15">
              <w:rPr>
                <w:rFonts w:ascii="Arial" w:hAnsi="Arial" w:cs="Arial"/>
                <w:sz w:val="17"/>
                <w:szCs w:val="17"/>
                <w:lang w:val="ru-RU"/>
              </w:rPr>
              <w:t xml:space="preserve"> </w:t>
            </w:r>
            <w:r>
              <w:rPr>
                <w:rFonts w:ascii="Arial" w:hAnsi="Arial" w:cs="Arial"/>
                <w:sz w:val="17"/>
                <w:szCs w:val="17"/>
                <w:lang w:val="ru-RU"/>
              </w:rPr>
              <w:t>полюса</w:t>
            </w:r>
            <w:r w:rsidRPr="00224D15">
              <w:rPr>
                <w:rFonts w:ascii="Arial" w:hAnsi="Arial" w:cs="Arial"/>
                <w:sz w:val="17"/>
                <w:szCs w:val="17"/>
                <w:lang w:val="ru-RU"/>
              </w:rPr>
              <w:t xml:space="preserve"> </w:t>
            </w:r>
            <w:r>
              <w:rPr>
                <w:rFonts w:ascii="Arial" w:hAnsi="Arial" w:cs="Arial"/>
                <w:sz w:val="17"/>
                <w:szCs w:val="17"/>
                <w:lang w:val="ru-RU"/>
              </w:rPr>
              <w:t>батареи</w:t>
            </w:r>
            <w:r w:rsidRPr="00224D15">
              <w:rPr>
                <w:rFonts w:ascii="Arial" w:hAnsi="Arial" w:cs="Arial"/>
                <w:sz w:val="17"/>
                <w:szCs w:val="17"/>
                <w:lang w:val="ru-RU"/>
              </w:rPr>
              <w:t xml:space="preserve"> </w:t>
            </w:r>
            <w:r>
              <w:rPr>
                <w:rFonts w:ascii="Arial" w:hAnsi="Arial" w:cs="Arial"/>
                <w:sz w:val="17"/>
                <w:szCs w:val="17"/>
                <w:lang w:val="ru-RU"/>
              </w:rPr>
              <w:t>в</w:t>
            </w:r>
            <w:r w:rsidRPr="00224D15">
              <w:rPr>
                <w:rFonts w:ascii="Arial" w:hAnsi="Arial" w:cs="Arial"/>
                <w:sz w:val="17"/>
                <w:szCs w:val="17"/>
                <w:lang w:val="ru-RU"/>
              </w:rPr>
              <w:t xml:space="preserve"> </w:t>
            </w:r>
            <w:r>
              <w:rPr>
                <w:rFonts w:ascii="Arial" w:hAnsi="Arial" w:cs="Arial"/>
                <w:sz w:val="17"/>
                <w:szCs w:val="17"/>
                <w:lang w:val="ru-RU"/>
              </w:rPr>
              <w:t>порядке, включите подсветку салона</w:t>
            </w:r>
            <w:r w:rsidRPr="00224D15">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17"/>
                <w:szCs w:val="17"/>
                <w:lang w:val="ru-RU"/>
              </w:rPr>
            </w:pPr>
            <w:r w:rsidRPr="00224D15">
              <w:rPr>
                <w:rFonts w:ascii="Arial" w:hAnsi="Arial" w:cs="Arial"/>
                <w:sz w:val="17"/>
                <w:szCs w:val="17"/>
                <w:lang w:val="ru-RU"/>
              </w:rPr>
              <w:t xml:space="preserve">3. </w:t>
            </w:r>
            <w:r>
              <w:rPr>
                <w:rFonts w:ascii="Arial" w:hAnsi="Arial" w:cs="Arial"/>
                <w:sz w:val="17"/>
                <w:szCs w:val="17"/>
                <w:lang w:val="ru-RU"/>
              </w:rPr>
              <w:t>Если освещение не включается, тусклое или выключается при запуске стартера, это означает, что аккумулятор разряжен</w:t>
            </w:r>
            <w:r w:rsidRPr="00224D15">
              <w:rPr>
                <w:rFonts w:ascii="Arial" w:hAnsi="Arial" w:cs="Arial"/>
                <w:sz w:val="17"/>
                <w:szCs w:val="17"/>
                <w:lang w:val="ru-RU"/>
              </w:rPr>
              <w:t xml:space="preserve">. </w:t>
            </w:r>
            <w:r>
              <w:rPr>
                <w:rFonts w:ascii="Arial" w:hAnsi="Arial" w:cs="Arial"/>
                <w:sz w:val="17"/>
                <w:szCs w:val="17"/>
                <w:lang w:val="ru-RU"/>
              </w:rPr>
              <w:t xml:space="preserve"> Вы</w:t>
            </w:r>
            <w:r w:rsidRPr="00224D15">
              <w:rPr>
                <w:rFonts w:ascii="Arial" w:hAnsi="Arial" w:cs="Arial"/>
                <w:sz w:val="17"/>
                <w:szCs w:val="17"/>
                <w:lang w:val="en-US"/>
              </w:rPr>
              <w:t xml:space="preserve"> </w:t>
            </w:r>
            <w:r>
              <w:rPr>
                <w:rFonts w:ascii="Arial" w:hAnsi="Arial" w:cs="Arial"/>
                <w:sz w:val="17"/>
                <w:szCs w:val="17"/>
                <w:lang w:val="ru-RU"/>
              </w:rPr>
              <w:t>можете</w:t>
            </w:r>
            <w:r w:rsidRPr="00224D15">
              <w:rPr>
                <w:rFonts w:ascii="Arial" w:hAnsi="Arial" w:cs="Arial"/>
                <w:sz w:val="17"/>
                <w:szCs w:val="17"/>
                <w:lang w:val="en-US"/>
              </w:rPr>
              <w:t xml:space="preserve"> </w:t>
            </w:r>
            <w:r>
              <w:rPr>
                <w:rFonts w:ascii="Arial" w:hAnsi="Arial" w:cs="Arial"/>
                <w:sz w:val="17"/>
                <w:szCs w:val="17"/>
                <w:lang w:val="ru-RU"/>
              </w:rPr>
              <w:t>попробовать</w:t>
            </w:r>
            <w:r w:rsidRPr="00224D15">
              <w:rPr>
                <w:rFonts w:ascii="Arial" w:hAnsi="Arial" w:cs="Arial"/>
                <w:sz w:val="17"/>
                <w:szCs w:val="17"/>
                <w:lang w:val="en-US"/>
              </w:rPr>
              <w:t xml:space="preserve"> </w:t>
            </w:r>
            <w:r>
              <w:rPr>
                <w:rFonts w:ascii="Arial" w:hAnsi="Arial" w:cs="Arial"/>
                <w:sz w:val="17"/>
                <w:szCs w:val="17"/>
                <w:lang w:val="ru-RU"/>
              </w:rPr>
              <w:t>запустить</w:t>
            </w:r>
            <w:r w:rsidRPr="00224D15">
              <w:rPr>
                <w:rFonts w:ascii="Arial" w:hAnsi="Arial" w:cs="Arial"/>
                <w:sz w:val="17"/>
                <w:szCs w:val="17"/>
                <w:lang w:val="en-US"/>
              </w:rPr>
              <w:t xml:space="preserve"> </w:t>
            </w:r>
            <w:r>
              <w:rPr>
                <w:rFonts w:ascii="Arial" w:hAnsi="Arial" w:cs="Arial"/>
                <w:sz w:val="17"/>
                <w:szCs w:val="17"/>
                <w:lang w:val="ru-RU"/>
              </w:rPr>
              <w:t>двигатель</w:t>
            </w:r>
            <w:r w:rsidRPr="00224D15">
              <w:rPr>
                <w:rFonts w:ascii="Arial" w:hAnsi="Arial" w:cs="Arial"/>
                <w:sz w:val="17"/>
                <w:szCs w:val="17"/>
                <w:lang w:val="en-US"/>
              </w:rPr>
              <w:t xml:space="preserve"> </w:t>
            </w:r>
            <w:r>
              <w:rPr>
                <w:rFonts w:ascii="Arial" w:hAnsi="Arial" w:cs="Arial"/>
                <w:sz w:val="17"/>
                <w:szCs w:val="17"/>
                <w:lang w:val="ru-RU"/>
              </w:rPr>
              <w:t>от</w:t>
            </w:r>
            <w:r w:rsidRPr="00224D15">
              <w:rPr>
                <w:rFonts w:ascii="Arial" w:hAnsi="Arial" w:cs="Arial"/>
                <w:sz w:val="17"/>
                <w:szCs w:val="17"/>
                <w:lang w:val="en-US"/>
              </w:rPr>
              <w:t xml:space="preserve"> </w:t>
            </w:r>
            <w:r>
              <w:rPr>
                <w:rFonts w:ascii="Arial" w:hAnsi="Arial" w:cs="Arial"/>
                <w:sz w:val="17"/>
                <w:szCs w:val="17"/>
                <w:lang w:val="ru-RU"/>
              </w:rPr>
              <w:t>внешнего</w:t>
            </w:r>
            <w:r w:rsidRPr="00224D15">
              <w:rPr>
                <w:rFonts w:ascii="Arial" w:hAnsi="Arial" w:cs="Arial"/>
                <w:sz w:val="17"/>
                <w:szCs w:val="17"/>
                <w:lang w:val="en-US"/>
              </w:rPr>
              <w:t xml:space="preserve"> </w:t>
            </w:r>
            <w:r>
              <w:rPr>
                <w:rFonts w:ascii="Arial" w:hAnsi="Arial" w:cs="Arial"/>
                <w:sz w:val="17"/>
                <w:szCs w:val="17"/>
                <w:lang w:val="ru-RU"/>
              </w:rPr>
              <w:t>источника</w:t>
            </w:r>
            <w:r w:rsidRPr="00613A31">
              <w:rPr>
                <w:rFonts w:ascii="Arial" w:hAnsi="Arial" w:cs="Arial"/>
                <w:sz w:val="17"/>
                <w:szCs w:val="17"/>
                <w:lang w:val="en-US"/>
              </w:rPr>
              <w:t>.</w:t>
            </w:r>
            <w:r w:rsidRPr="00224D15">
              <w:rPr>
                <w:rFonts w:ascii="Arial" w:hAnsi="Arial" w:cs="Arial"/>
                <w:sz w:val="17"/>
                <w:szCs w:val="17"/>
                <w:lang w:val="en-US"/>
              </w:rPr>
              <w:t xml:space="preserve"> </w:t>
            </w:r>
            <w:r>
              <w:rPr>
                <w:rFonts w:ascii="Arial" w:hAnsi="Arial" w:cs="Arial"/>
                <w:sz w:val="17"/>
                <w:szCs w:val="17"/>
                <w:lang w:val="ru-RU"/>
              </w:rPr>
              <w:t>См</w:t>
            </w:r>
            <w:r w:rsidRPr="00A16BFE">
              <w:rPr>
                <w:rFonts w:ascii="Arial" w:hAnsi="Arial" w:cs="Arial"/>
                <w:sz w:val="17"/>
                <w:szCs w:val="17"/>
                <w:lang w:val="ru-RU"/>
              </w:rPr>
              <w:t>. “(</w:t>
            </w:r>
            <w:r w:rsidRPr="00613A31">
              <w:rPr>
                <w:rFonts w:ascii="Arial" w:hAnsi="Arial" w:cs="Arial"/>
                <w:sz w:val="17"/>
                <w:szCs w:val="17"/>
                <w:lang w:val="en-US"/>
              </w:rPr>
              <w:t>c</w:t>
            </w:r>
            <w:r w:rsidRPr="00A16BFE">
              <w:rPr>
                <w:rFonts w:ascii="Arial" w:hAnsi="Arial" w:cs="Arial"/>
                <w:sz w:val="17"/>
                <w:szCs w:val="17"/>
                <w:lang w:val="ru-RU"/>
              </w:rPr>
              <w:t xml:space="preserve">) </w:t>
            </w:r>
            <w:r>
              <w:rPr>
                <w:rFonts w:ascii="Arial" w:hAnsi="Arial" w:cs="Arial"/>
                <w:sz w:val="17"/>
                <w:szCs w:val="17"/>
                <w:lang w:val="ru-RU"/>
              </w:rPr>
              <w:t>Запуск двигателя от внешнего источника</w:t>
            </w:r>
            <w:r w:rsidRPr="00A16BFE">
              <w:rPr>
                <w:rFonts w:ascii="Arial" w:hAnsi="Arial" w:cs="Arial"/>
                <w:sz w:val="17"/>
                <w:szCs w:val="17"/>
                <w:lang w:val="ru-RU"/>
              </w:rPr>
              <w:t xml:space="preserve">” </w:t>
            </w:r>
            <w:r>
              <w:rPr>
                <w:rFonts w:ascii="Arial" w:hAnsi="Arial" w:cs="Arial"/>
                <w:sz w:val="17"/>
                <w:szCs w:val="17"/>
                <w:lang w:val="ru-RU"/>
              </w:rPr>
              <w:t xml:space="preserve">на стр. </w:t>
            </w:r>
            <w:r>
              <w:rPr>
                <w:rFonts w:ascii="Arial" w:hAnsi="Arial" w:cs="Arial"/>
                <w:sz w:val="17"/>
                <w:szCs w:val="17"/>
                <w:lang w:val="en-US"/>
              </w:rPr>
              <w:t>249</w:t>
            </w:r>
            <w:r w:rsidRPr="00613A31">
              <w:rPr>
                <w:rFonts w:ascii="Arial" w:hAnsi="Arial" w:cs="Arial"/>
                <w:sz w:val="17"/>
                <w:szCs w:val="17"/>
                <w:lang w:val="en-US"/>
              </w:rPr>
              <w:t>.</w:t>
            </w:r>
            <w:r>
              <w:rPr>
                <w:rFonts w:ascii="Arial" w:hAnsi="Arial" w:cs="Arial"/>
                <w:sz w:val="17"/>
                <w:szCs w:val="17"/>
                <w:lang w:val="ru-RU"/>
              </w:rPr>
              <w:t xml:space="preserve"> </w:t>
            </w:r>
          </w:p>
          <w:p w:rsidR="001E0E7E" w:rsidRPr="00130434"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sz w:val="17"/>
                <w:szCs w:val="17"/>
                <w:lang w:val="ru-RU"/>
              </w:rPr>
              <w:t>Если освещение работает как положено, но двигатель не запускается, это означает, что он требует регулировки или ремонта</w:t>
            </w:r>
            <w:r w:rsidRPr="00A16BFE">
              <w:rPr>
                <w:rFonts w:ascii="Arial" w:hAnsi="Arial" w:cs="Arial"/>
                <w:sz w:val="17"/>
                <w:szCs w:val="17"/>
                <w:lang w:val="ru-RU"/>
              </w:rPr>
              <w:t>.</w:t>
            </w:r>
            <w:r>
              <w:rPr>
                <w:rFonts w:ascii="Arial" w:hAnsi="Arial" w:cs="Arial"/>
                <w:sz w:val="17"/>
                <w:szCs w:val="17"/>
                <w:lang w:val="ru-RU"/>
              </w:rPr>
              <w:t xml:space="preserve">  Обратитесь к дилеру </w:t>
            </w:r>
            <w:r w:rsidRPr="00613A31">
              <w:rPr>
                <w:rFonts w:ascii="Arial" w:hAnsi="Arial" w:cs="Arial"/>
                <w:sz w:val="17"/>
                <w:szCs w:val="17"/>
                <w:lang w:val="en-US"/>
              </w:rPr>
              <w:t xml:space="preserve">Toyota </w:t>
            </w:r>
            <w:r>
              <w:rPr>
                <w:rFonts w:ascii="Arial" w:hAnsi="Arial" w:cs="Arial"/>
                <w:sz w:val="17"/>
                <w:szCs w:val="17"/>
                <w:lang w:val="ru-RU"/>
              </w:rPr>
              <w:t>или в другую квалифицированную автомастерскую.</w:t>
            </w:r>
          </w:p>
        </w:tc>
        <w:tc>
          <w:tcPr>
            <w:tcW w:w="3836" w:type="dxa"/>
          </w:tcPr>
          <w:p w:rsidR="001E0E7E" w:rsidRDefault="001E0E7E" w:rsidP="001C1EA6">
            <w:pPr>
              <w:autoSpaceDE w:val="0"/>
              <w:autoSpaceDN w:val="0"/>
              <w:adjustRightInd w:val="0"/>
              <w:spacing w:before="60"/>
              <w:jc w:val="both"/>
              <w:rPr>
                <w:rFonts w:ascii="Arial" w:hAnsi="Arial" w:cs="Arial"/>
                <w:b/>
                <w:bCs/>
                <w:sz w:val="17"/>
                <w:szCs w:val="17"/>
                <w:lang w:val="ru-RU"/>
              </w:rPr>
            </w:pPr>
          </w:p>
          <w:tbl>
            <w:tblPr>
              <w:tblStyle w:val="a7"/>
              <w:tblW w:w="3574" w:type="dxa"/>
              <w:tblLook w:val="01E0"/>
            </w:tblPr>
            <w:tblGrid>
              <w:gridCol w:w="3574"/>
            </w:tblGrid>
            <w:tr w:rsidR="001E0E7E" w:rsidRPr="00B51901"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B51901" w:rsidRDefault="001E0E7E" w:rsidP="001C1EA6">
                  <w:pPr>
                    <w:spacing w:before="60"/>
                    <w:ind w:right="-37"/>
                    <w:jc w:val="both"/>
                    <w:rPr>
                      <w:rFonts w:ascii="Arial" w:hAnsi="Arial" w:cs="Arial"/>
                      <w:sz w:val="17"/>
                      <w:szCs w:val="17"/>
                      <w:lang w:val="en-US"/>
                    </w:rPr>
                  </w:pPr>
                  <w:r w:rsidRPr="00E227B7">
                    <w:rPr>
                      <w:rFonts w:ascii="Arial" w:hAnsi="Arial" w:cs="Arial"/>
                      <w:b/>
                      <w:bCs/>
                      <w:sz w:val="17"/>
                      <w:szCs w:val="17"/>
                      <w:lang w:val="ru-RU"/>
                    </w:rPr>
                    <w:t>ПРЕДУПРЕЖДЕНИЕ</w:t>
                  </w:r>
                </w:p>
              </w:tc>
            </w:tr>
            <w:tr w:rsidR="001E0E7E" w:rsidRPr="00B14A5E" w:rsidTr="001C1EA6">
              <w:tc>
                <w:tcPr>
                  <w:tcW w:w="3574" w:type="dxa"/>
                  <w:tcBorders>
                    <w:top w:val="single" w:sz="4" w:space="0" w:color="auto"/>
                    <w:left w:val="single" w:sz="4" w:space="0" w:color="auto"/>
                    <w:bottom w:val="single" w:sz="4" w:space="0" w:color="auto"/>
                    <w:right w:val="single" w:sz="4" w:space="0" w:color="auto"/>
                  </w:tcBorders>
                </w:tcPr>
                <w:p w:rsidR="001E0E7E" w:rsidRPr="00A16BFE" w:rsidRDefault="001E0E7E" w:rsidP="001C1EA6">
                  <w:pPr>
                    <w:autoSpaceDE w:val="0"/>
                    <w:autoSpaceDN w:val="0"/>
                    <w:adjustRightInd w:val="0"/>
                    <w:spacing w:before="60"/>
                    <w:ind w:left="58"/>
                    <w:jc w:val="both"/>
                    <w:rPr>
                      <w:rFonts w:ascii="Arial" w:hAnsi="Arial" w:cs="Arial"/>
                      <w:i/>
                      <w:sz w:val="20"/>
                      <w:szCs w:val="20"/>
                      <w:lang w:val="ru-RU"/>
                    </w:rPr>
                  </w:pPr>
                  <w:r w:rsidRPr="00A16BFE">
                    <w:rPr>
                      <w:rFonts w:ascii="Arial" w:hAnsi="Arial" w:cs="Arial"/>
                      <w:b/>
                      <w:bCs/>
                      <w:i/>
                      <w:sz w:val="17"/>
                      <w:szCs w:val="17"/>
                      <w:lang w:val="ru-RU"/>
                    </w:rPr>
                    <w:t>Не запускайте двигатель буксированием или толканием.</w:t>
                  </w:r>
                  <w:r>
                    <w:rPr>
                      <w:rFonts w:ascii="Arial" w:hAnsi="Arial" w:cs="Arial"/>
                      <w:b/>
                      <w:bCs/>
                      <w:i/>
                      <w:sz w:val="17"/>
                      <w:szCs w:val="17"/>
                      <w:lang w:val="ru-RU"/>
                    </w:rPr>
                    <w:t xml:space="preserve">  Это может повредить автомобиль или привести к столкновению, когда двигатель запуститься</w:t>
                  </w:r>
                  <w:r w:rsidRPr="00A16BFE">
                    <w:rPr>
                      <w:rFonts w:ascii="Arial" w:hAnsi="Arial" w:cs="Arial"/>
                      <w:b/>
                      <w:bCs/>
                      <w:i/>
                      <w:sz w:val="17"/>
                      <w:szCs w:val="17"/>
                      <w:lang w:val="ru-RU"/>
                    </w:rPr>
                    <w:t xml:space="preserve">. </w:t>
                  </w:r>
                  <w:r>
                    <w:rPr>
                      <w:rFonts w:ascii="Arial" w:hAnsi="Arial" w:cs="Arial"/>
                      <w:b/>
                      <w:bCs/>
                      <w:i/>
                      <w:sz w:val="17"/>
                      <w:szCs w:val="17"/>
                      <w:lang w:val="ru-RU"/>
                    </w:rPr>
                    <w:t xml:space="preserve"> Также, трехкомпонентный</w:t>
                  </w:r>
                  <w:r w:rsidRPr="001F7B19">
                    <w:rPr>
                      <w:rFonts w:ascii="Arial" w:hAnsi="Arial" w:cs="Arial"/>
                      <w:b/>
                      <w:bCs/>
                      <w:i/>
                      <w:sz w:val="17"/>
                      <w:szCs w:val="17"/>
                      <w:lang w:val="ru-RU"/>
                    </w:rPr>
                    <w:t xml:space="preserve"> каталитическ</w:t>
                  </w:r>
                  <w:r>
                    <w:rPr>
                      <w:rFonts w:ascii="Arial" w:hAnsi="Arial" w:cs="Arial"/>
                      <w:b/>
                      <w:bCs/>
                      <w:i/>
                      <w:sz w:val="17"/>
                      <w:szCs w:val="17"/>
                      <w:lang w:val="ru-RU"/>
                    </w:rPr>
                    <w:t>ий нейтрализатор</w:t>
                  </w:r>
                  <w:r w:rsidRPr="001F7B19">
                    <w:rPr>
                      <w:rFonts w:ascii="Arial" w:hAnsi="Arial" w:cs="Arial"/>
                      <w:b/>
                      <w:bCs/>
                      <w:i/>
                      <w:sz w:val="17"/>
                      <w:szCs w:val="17"/>
                      <w:lang w:val="ru-RU"/>
                    </w:rPr>
                    <w:t xml:space="preserve"> отработавших газов </w:t>
                  </w:r>
                  <w:r>
                    <w:rPr>
                      <w:rFonts w:ascii="Arial" w:hAnsi="Arial" w:cs="Arial"/>
                      <w:b/>
                      <w:bCs/>
                      <w:i/>
                      <w:sz w:val="17"/>
                      <w:szCs w:val="17"/>
                      <w:lang w:val="ru-RU"/>
                    </w:rPr>
                    <w:t>может перегреться и создать риск возникновения пожара.</w:t>
                  </w:r>
                </w:p>
              </w:tc>
            </w:tr>
          </w:tbl>
          <w:p w:rsidR="001E0E7E" w:rsidRPr="00A16BF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Если двигатель вращается с нормальной скоростью, но не запускается</w:t>
            </w:r>
            <w:r w:rsidRPr="00A16BFE">
              <w:rPr>
                <w:rFonts w:ascii="Arial" w:hAnsi="Arial" w:cs="Arial"/>
                <w:b/>
                <w:bCs/>
                <w:sz w:val="17"/>
                <w:szCs w:val="17"/>
                <w:lang w:val="ru-RU"/>
              </w:rPr>
              <w:t>—</w:t>
            </w:r>
          </w:p>
          <w:p w:rsidR="001E0E7E" w:rsidRPr="00816064" w:rsidRDefault="001E0E7E" w:rsidP="001C1EA6">
            <w:pPr>
              <w:autoSpaceDE w:val="0"/>
              <w:autoSpaceDN w:val="0"/>
              <w:adjustRightInd w:val="0"/>
              <w:spacing w:before="60"/>
              <w:jc w:val="both"/>
              <w:rPr>
                <w:rFonts w:ascii="Arial" w:hAnsi="Arial" w:cs="Arial"/>
                <w:sz w:val="17"/>
                <w:szCs w:val="17"/>
                <w:lang w:val="ru-RU"/>
              </w:rPr>
            </w:pPr>
            <w:r w:rsidRPr="00816064">
              <w:rPr>
                <w:rFonts w:ascii="Arial" w:hAnsi="Arial" w:cs="Arial"/>
                <w:sz w:val="17"/>
                <w:szCs w:val="17"/>
                <w:lang w:val="ru-RU"/>
              </w:rPr>
              <w:t xml:space="preserve">1. </w:t>
            </w:r>
            <w:r>
              <w:rPr>
                <w:rFonts w:ascii="Arial" w:hAnsi="Arial" w:cs="Arial"/>
                <w:sz w:val="17"/>
                <w:szCs w:val="17"/>
                <w:lang w:val="ru-RU"/>
              </w:rPr>
              <w:t xml:space="preserve">Поверните ключ зажигания в положение </w:t>
            </w:r>
            <w:r w:rsidRPr="00816064">
              <w:rPr>
                <w:rFonts w:ascii="Arial" w:hAnsi="Arial" w:cs="Arial"/>
                <w:sz w:val="17"/>
                <w:szCs w:val="17"/>
                <w:lang w:val="ru-RU"/>
              </w:rPr>
              <w:t>“</w:t>
            </w:r>
            <w:r w:rsidRPr="00745967">
              <w:rPr>
                <w:rFonts w:ascii="Arial" w:hAnsi="Arial" w:cs="Arial"/>
                <w:sz w:val="17"/>
                <w:szCs w:val="17"/>
                <w:lang w:val="en-US"/>
              </w:rPr>
              <w:t>ACC</w:t>
            </w:r>
            <w:r w:rsidRPr="00816064">
              <w:rPr>
                <w:rFonts w:ascii="Arial" w:hAnsi="Arial" w:cs="Arial"/>
                <w:sz w:val="17"/>
                <w:szCs w:val="17"/>
                <w:lang w:val="ru-RU"/>
              </w:rPr>
              <w:t xml:space="preserve">” </w:t>
            </w:r>
            <w:r>
              <w:rPr>
                <w:rFonts w:ascii="Arial" w:hAnsi="Arial" w:cs="Arial"/>
                <w:sz w:val="17"/>
                <w:szCs w:val="17"/>
                <w:lang w:val="ru-RU"/>
              </w:rPr>
              <w:t xml:space="preserve">или </w:t>
            </w:r>
            <w:r w:rsidRPr="00816064">
              <w:rPr>
                <w:rFonts w:ascii="Arial" w:hAnsi="Arial" w:cs="Arial"/>
                <w:sz w:val="17"/>
                <w:szCs w:val="17"/>
                <w:lang w:val="ru-RU"/>
              </w:rPr>
              <w:t>“</w:t>
            </w:r>
            <w:r>
              <w:rPr>
                <w:rFonts w:ascii="Arial" w:hAnsi="Arial" w:cs="Arial"/>
                <w:sz w:val="17"/>
                <w:szCs w:val="17"/>
                <w:lang w:val="en-US"/>
              </w:rPr>
              <w:t>LOCK</w:t>
            </w:r>
            <w:r w:rsidRPr="00816064">
              <w:rPr>
                <w:rFonts w:ascii="Arial" w:hAnsi="Arial" w:cs="Arial"/>
                <w:sz w:val="17"/>
                <w:szCs w:val="17"/>
                <w:lang w:val="ru-RU"/>
              </w:rPr>
              <w:t xml:space="preserve">” </w:t>
            </w:r>
            <w:r>
              <w:rPr>
                <w:rFonts w:ascii="Arial" w:hAnsi="Arial" w:cs="Arial"/>
                <w:sz w:val="17"/>
                <w:szCs w:val="17"/>
                <w:lang w:val="ru-RU"/>
              </w:rPr>
              <w:t>и попробуйте снова запустить двигатель.</w:t>
            </w:r>
          </w:p>
          <w:p w:rsidR="001E0E7E" w:rsidRPr="00816064" w:rsidRDefault="001E0E7E" w:rsidP="001C1EA6">
            <w:pPr>
              <w:autoSpaceDE w:val="0"/>
              <w:autoSpaceDN w:val="0"/>
              <w:adjustRightInd w:val="0"/>
              <w:spacing w:before="60"/>
              <w:jc w:val="both"/>
              <w:rPr>
                <w:rFonts w:ascii="Arial" w:hAnsi="Arial" w:cs="Arial"/>
                <w:sz w:val="17"/>
                <w:szCs w:val="17"/>
                <w:lang w:val="ru-RU"/>
              </w:rPr>
            </w:pPr>
            <w:r w:rsidRPr="00816064">
              <w:rPr>
                <w:rFonts w:ascii="Arial" w:hAnsi="Arial" w:cs="Arial"/>
                <w:sz w:val="17"/>
                <w:szCs w:val="17"/>
                <w:lang w:val="ru-RU"/>
              </w:rPr>
              <w:t xml:space="preserve">2. </w:t>
            </w:r>
            <w:r>
              <w:rPr>
                <w:rFonts w:ascii="Arial" w:hAnsi="Arial" w:cs="Arial"/>
                <w:sz w:val="17"/>
                <w:szCs w:val="17"/>
                <w:lang w:val="ru-RU"/>
              </w:rPr>
              <w:t>Если</w:t>
            </w:r>
            <w:r w:rsidRPr="00816064">
              <w:rPr>
                <w:rFonts w:ascii="Arial" w:hAnsi="Arial" w:cs="Arial"/>
                <w:sz w:val="17"/>
                <w:szCs w:val="17"/>
                <w:lang w:val="ru-RU"/>
              </w:rPr>
              <w:t xml:space="preserve"> </w:t>
            </w:r>
            <w:r>
              <w:rPr>
                <w:rFonts w:ascii="Arial" w:hAnsi="Arial" w:cs="Arial"/>
                <w:sz w:val="17"/>
                <w:szCs w:val="17"/>
                <w:lang w:val="ru-RU"/>
              </w:rPr>
              <w:t>двигатель</w:t>
            </w:r>
            <w:r w:rsidRPr="00816064">
              <w:rPr>
                <w:rFonts w:ascii="Arial" w:hAnsi="Arial" w:cs="Arial"/>
                <w:sz w:val="17"/>
                <w:szCs w:val="17"/>
                <w:lang w:val="ru-RU"/>
              </w:rPr>
              <w:t xml:space="preserve"> </w:t>
            </w:r>
            <w:r>
              <w:rPr>
                <w:rFonts w:ascii="Arial" w:hAnsi="Arial" w:cs="Arial"/>
                <w:sz w:val="17"/>
                <w:szCs w:val="17"/>
                <w:lang w:val="ru-RU"/>
              </w:rPr>
              <w:t>не</w:t>
            </w:r>
            <w:r w:rsidRPr="00816064">
              <w:rPr>
                <w:rFonts w:ascii="Arial" w:hAnsi="Arial" w:cs="Arial"/>
                <w:sz w:val="17"/>
                <w:szCs w:val="17"/>
                <w:lang w:val="ru-RU"/>
              </w:rPr>
              <w:t xml:space="preserve"> </w:t>
            </w:r>
            <w:r>
              <w:rPr>
                <w:rFonts w:ascii="Arial" w:hAnsi="Arial" w:cs="Arial"/>
                <w:sz w:val="17"/>
                <w:szCs w:val="17"/>
                <w:lang w:val="ru-RU"/>
              </w:rPr>
              <w:t>запускается</w:t>
            </w:r>
            <w:r w:rsidRPr="00816064">
              <w:rPr>
                <w:rFonts w:ascii="Arial" w:hAnsi="Arial" w:cs="Arial"/>
                <w:sz w:val="17"/>
                <w:szCs w:val="17"/>
                <w:lang w:val="ru-RU"/>
              </w:rPr>
              <w:t xml:space="preserve">, </w:t>
            </w:r>
            <w:r>
              <w:rPr>
                <w:rFonts w:ascii="Arial" w:hAnsi="Arial" w:cs="Arial"/>
                <w:sz w:val="17"/>
                <w:szCs w:val="17"/>
                <w:lang w:val="ru-RU"/>
              </w:rPr>
              <w:t>он</w:t>
            </w:r>
            <w:r w:rsidRPr="00816064">
              <w:rPr>
                <w:rFonts w:ascii="Arial" w:hAnsi="Arial" w:cs="Arial"/>
                <w:sz w:val="17"/>
                <w:szCs w:val="17"/>
                <w:lang w:val="ru-RU"/>
              </w:rPr>
              <w:t xml:space="preserve"> </w:t>
            </w:r>
            <w:r>
              <w:rPr>
                <w:rFonts w:ascii="Arial" w:hAnsi="Arial" w:cs="Arial"/>
                <w:sz w:val="17"/>
                <w:szCs w:val="17"/>
                <w:lang w:val="ru-RU"/>
              </w:rPr>
              <w:t>может</w:t>
            </w:r>
            <w:r w:rsidRPr="00816064">
              <w:rPr>
                <w:rFonts w:ascii="Arial" w:hAnsi="Arial" w:cs="Arial"/>
                <w:sz w:val="17"/>
                <w:szCs w:val="17"/>
                <w:lang w:val="ru-RU"/>
              </w:rPr>
              <w:t xml:space="preserve"> </w:t>
            </w:r>
            <w:r>
              <w:rPr>
                <w:rFonts w:ascii="Arial" w:hAnsi="Arial" w:cs="Arial"/>
                <w:sz w:val="17"/>
                <w:szCs w:val="17"/>
                <w:lang w:val="ru-RU"/>
              </w:rPr>
              <w:t>быть</w:t>
            </w:r>
            <w:r w:rsidRPr="00816064">
              <w:rPr>
                <w:rFonts w:ascii="Arial" w:hAnsi="Arial" w:cs="Arial"/>
                <w:sz w:val="17"/>
                <w:szCs w:val="17"/>
                <w:lang w:val="ru-RU"/>
              </w:rPr>
              <w:t xml:space="preserve"> </w:t>
            </w:r>
            <w:r>
              <w:rPr>
                <w:rFonts w:ascii="Arial" w:hAnsi="Arial" w:cs="Arial"/>
                <w:sz w:val="17"/>
                <w:szCs w:val="17"/>
                <w:lang w:val="ru-RU"/>
              </w:rPr>
              <w:t>«затоплен» по причине многократных попыток запуска</w:t>
            </w:r>
            <w:r w:rsidRPr="00816064">
              <w:rPr>
                <w:rFonts w:ascii="Arial" w:hAnsi="Arial" w:cs="Arial"/>
                <w:sz w:val="17"/>
                <w:szCs w:val="17"/>
                <w:lang w:val="ru-RU"/>
              </w:rPr>
              <w:t xml:space="preserve">. </w:t>
            </w:r>
            <w:r>
              <w:rPr>
                <w:rFonts w:ascii="Arial" w:hAnsi="Arial" w:cs="Arial"/>
                <w:sz w:val="17"/>
                <w:szCs w:val="17"/>
                <w:lang w:val="ru-RU"/>
              </w:rPr>
              <w:t xml:space="preserve"> См</w:t>
            </w:r>
            <w:r w:rsidRPr="00816064">
              <w:rPr>
                <w:rFonts w:ascii="Arial" w:hAnsi="Arial" w:cs="Arial"/>
                <w:sz w:val="17"/>
                <w:szCs w:val="17"/>
                <w:lang w:val="ru-RU"/>
              </w:rPr>
              <w:t>. “(</w:t>
            </w:r>
            <w:r w:rsidRPr="00745967">
              <w:rPr>
                <w:rFonts w:ascii="Arial" w:hAnsi="Arial" w:cs="Arial"/>
                <w:sz w:val="17"/>
                <w:szCs w:val="17"/>
                <w:lang w:val="en-US"/>
              </w:rPr>
              <w:t>b</w:t>
            </w:r>
            <w:r w:rsidRPr="00816064">
              <w:rPr>
                <w:rFonts w:ascii="Arial" w:hAnsi="Arial" w:cs="Arial"/>
                <w:sz w:val="17"/>
                <w:szCs w:val="17"/>
                <w:lang w:val="ru-RU"/>
              </w:rPr>
              <w:t xml:space="preserve">) </w:t>
            </w:r>
            <w:r>
              <w:rPr>
                <w:rFonts w:ascii="Arial" w:hAnsi="Arial" w:cs="Arial"/>
                <w:sz w:val="17"/>
                <w:szCs w:val="17"/>
                <w:lang w:val="ru-RU"/>
              </w:rPr>
              <w:t>Запуск</w:t>
            </w:r>
            <w:r w:rsidRPr="00816064">
              <w:rPr>
                <w:rFonts w:ascii="Arial" w:hAnsi="Arial" w:cs="Arial"/>
                <w:sz w:val="17"/>
                <w:szCs w:val="17"/>
                <w:lang w:val="ru-RU"/>
              </w:rPr>
              <w:t xml:space="preserve"> </w:t>
            </w:r>
            <w:r>
              <w:rPr>
                <w:rFonts w:ascii="Arial" w:hAnsi="Arial" w:cs="Arial"/>
                <w:sz w:val="17"/>
                <w:szCs w:val="17"/>
                <w:lang w:val="ru-RU"/>
              </w:rPr>
              <w:t>«затопленного»</w:t>
            </w:r>
            <w:r w:rsidRPr="00816064">
              <w:rPr>
                <w:rFonts w:ascii="Arial" w:hAnsi="Arial" w:cs="Arial"/>
                <w:sz w:val="17"/>
                <w:szCs w:val="17"/>
                <w:lang w:val="ru-RU"/>
              </w:rPr>
              <w:t xml:space="preserve"> </w:t>
            </w:r>
            <w:r>
              <w:rPr>
                <w:rFonts w:ascii="Arial" w:hAnsi="Arial" w:cs="Arial"/>
                <w:sz w:val="17"/>
                <w:szCs w:val="17"/>
                <w:lang w:val="ru-RU"/>
              </w:rPr>
              <w:t>двигателя</w:t>
            </w:r>
            <w:r w:rsidRPr="00816064">
              <w:rPr>
                <w:rFonts w:ascii="Arial" w:hAnsi="Arial" w:cs="Arial"/>
                <w:sz w:val="17"/>
                <w:szCs w:val="17"/>
                <w:lang w:val="ru-RU"/>
              </w:rPr>
              <w:t xml:space="preserve">” </w:t>
            </w:r>
            <w:r>
              <w:rPr>
                <w:rFonts w:ascii="Arial" w:hAnsi="Arial" w:cs="Arial"/>
                <w:sz w:val="17"/>
                <w:szCs w:val="17"/>
                <w:lang w:val="ru-RU"/>
              </w:rPr>
              <w:t>на стр.</w:t>
            </w:r>
            <w:r w:rsidRPr="00816064">
              <w:rPr>
                <w:rFonts w:ascii="Arial" w:hAnsi="Arial" w:cs="Arial"/>
                <w:sz w:val="17"/>
                <w:szCs w:val="17"/>
                <w:lang w:val="ru-RU"/>
              </w:rPr>
              <w:t xml:space="preserve"> 248.</w:t>
            </w:r>
          </w:p>
          <w:p w:rsidR="001E0E7E" w:rsidRPr="00745967" w:rsidRDefault="001E0E7E" w:rsidP="001C1EA6">
            <w:pPr>
              <w:autoSpaceDE w:val="0"/>
              <w:autoSpaceDN w:val="0"/>
              <w:adjustRightInd w:val="0"/>
              <w:spacing w:before="60"/>
              <w:jc w:val="both"/>
              <w:rPr>
                <w:rFonts w:ascii="Arial" w:hAnsi="Arial" w:cs="Arial"/>
                <w:b/>
                <w:bCs/>
                <w:sz w:val="17"/>
                <w:szCs w:val="17"/>
                <w:lang w:val="en-US"/>
              </w:rPr>
            </w:pPr>
            <w:r w:rsidRPr="00816064">
              <w:rPr>
                <w:rFonts w:ascii="Arial" w:hAnsi="Arial" w:cs="Arial"/>
                <w:sz w:val="17"/>
                <w:szCs w:val="17"/>
                <w:lang w:val="ru-RU"/>
              </w:rPr>
              <w:t xml:space="preserve">3. </w:t>
            </w:r>
            <w:r>
              <w:rPr>
                <w:rFonts w:ascii="Arial" w:hAnsi="Arial" w:cs="Arial"/>
                <w:sz w:val="17"/>
                <w:szCs w:val="17"/>
                <w:lang w:val="ru-RU"/>
              </w:rPr>
              <w:t>Если</w:t>
            </w:r>
            <w:r w:rsidRPr="00816064">
              <w:rPr>
                <w:rFonts w:ascii="Arial" w:hAnsi="Arial" w:cs="Arial"/>
                <w:sz w:val="17"/>
                <w:szCs w:val="17"/>
                <w:lang w:val="ru-RU"/>
              </w:rPr>
              <w:t xml:space="preserve"> </w:t>
            </w:r>
            <w:r>
              <w:rPr>
                <w:rFonts w:ascii="Arial" w:hAnsi="Arial" w:cs="Arial"/>
                <w:sz w:val="17"/>
                <w:szCs w:val="17"/>
                <w:lang w:val="ru-RU"/>
              </w:rPr>
              <w:t>двигатель</w:t>
            </w:r>
            <w:r w:rsidRPr="00816064">
              <w:rPr>
                <w:rFonts w:ascii="Arial" w:hAnsi="Arial" w:cs="Arial"/>
                <w:sz w:val="17"/>
                <w:szCs w:val="17"/>
                <w:lang w:val="ru-RU"/>
              </w:rPr>
              <w:t xml:space="preserve"> </w:t>
            </w:r>
            <w:r>
              <w:rPr>
                <w:rFonts w:ascii="Arial" w:hAnsi="Arial" w:cs="Arial"/>
                <w:sz w:val="17"/>
                <w:szCs w:val="17"/>
                <w:lang w:val="ru-RU"/>
              </w:rPr>
              <w:t>не</w:t>
            </w:r>
            <w:r w:rsidRPr="00816064">
              <w:rPr>
                <w:rFonts w:ascii="Arial" w:hAnsi="Arial" w:cs="Arial"/>
                <w:sz w:val="17"/>
                <w:szCs w:val="17"/>
                <w:lang w:val="ru-RU"/>
              </w:rPr>
              <w:t xml:space="preserve"> </w:t>
            </w:r>
            <w:r>
              <w:rPr>
                <w:rFonts w:ascii="Arial" w:hAnsi="Arial" w:cs="Arial"/>
                <w:sz w:val="17"/>
                <w:szCs w:val="17"/>
                <w:lang w:val="ru-RU"/>
              </w:rPr>
              <w:t>запускается</w:t>
            </w:r>
            <w:r w:rsidRPr="00816064">
              <w:rPr>
                <w:rFonts w:ascii="Arial" w:hAnsi="Arial" w:cs="Arial"/>
                <w:sz w:val="17"/>
                <w:szCs w:val="17"/>
                <w:lang w:val="ru-RU"/>
              </w:rPr>
              <w:t xml:space="preserve">, </w:t>
            </w:r>
            <w:r>
              <w:rPr>
                <w:rFonts w:ascii="Arial" w:hAnsi="Arial" w:cs="Arial"/>
                <w:sz w:val="17"/>
                <w:szCs w:val="17"/>
                <w:lang w:val="ru-RU"/>
              </w:rPr>
              <w:t>он</w:t>
            </w:r>
            <w:r w:rsidRPr="00816064">
              <w:rPr>
                <w:rFonts w:ascii="Arial" w:hAnsi="Arial" w:cs="Arial"/>
                <w:sz w:val="17"/>
                <w:szCs w:val="17"/>
                <w:lang w:val="ru-RU"/>
              </w:rPr>
              <w:t xml:space="preserve"> </w:t>
            </w:r>
            <w:r>
              <w:rPr>
                <w:rFonts w:ascii="Arial" w:hAnsi="Arial" w:cs="Arial"/>
                <w:sz w:val="17"/>
                <w:szCs w:val="17"/>
                <w:lang w:val="ru-RU"/>
              </w:rPr>
              <w:t>требует регулировки или ремонта</w:t>
            </w:r>
            <w:r w:rsidRPr="00816064">
              <w:rPr>
                <w:rFonts w:ascii="Arial" w:hAnsi="Arial" w:cs="Arial"/>
                <w:sz w:val="17"/>
                <w:szCs w:val="17"/>
                <w:lang w:val="ru-RU"/>
              </w:rPr>
              <w:t xml:space="preserve">. </w:t>
            </w:r>
            <w:r>
              <w:rPr>
                <w:rFonts w:ascii="Arial" w:hAnsi="Arial" w:cs="Arial"/>
                <w:sz w:val="17"/>
                <w:szCs w:val="17"/>
                <w:lang w:val="ru-RU"/>
              </w:rPr>
              <w:t xml:space="preserve">Обратитесь к дилеру </w:t>
            </w:r>
            <w:r w:rsidRPr="00613A31">
              <w:rPr>
                <w:rFonts w:ascii="Arial" w:hAnsi="Arial" w:cs="Arial"/>
                <w:sz w:val="17"/>
                <w:szCs w:val="17"/>
                <w:lang w:val="en-US"/>
              </w:rPr>
              <w:t xml:space="preserve">Toyota </w:t>
            </w:r>
            <w:r>
              <w:rPr>
                <w:rFonts w:ascii="Arial" w:hAnsi="Arial" w:cs="Arial"/>
                <w:sz w:val="17"/>
                <w:szCs w:val="17"/>
                <w:lang w:val="ru-RU"/>
              </w:rPr>
              <w:t>или в другую квалифицированную автомастерскую</w:t>
            </w:r>
            <w:r w:rsidRPr="00745967">
              <w:rPr>
                <w:rFonts w:ascii="Arial" w:hAnsi="Arial" w:cs="Arial"/>
                <w:sz w:val="17"/>
                <w:szCs w:val="17"/>
                <w:lang w:val="en-US"/>
              </w:rPr>
              <w:t>.</w:t>
            </w:r>
          </w:p>
        </w:tc>
        <w:tc>
          <w:tcPr>
            <w:tcW w:w="3853" w:type="dxa"/>
          </w:tcPr>
          <w:p w:rsidR="001E0E7E" w:rsidRPr="004A0E5E" w:rsidRDefault="001E0E7E" w:rsidP="001C1EA6">
            <w:pPr>
              <w:autoSpaceDE w:val="0"/>
              <w:autoSpaceDN w:val="0"/>
              <w:adjustRightInd w:val="0"/>
              <w:spacing w:before="60"/>
              <w:jc w:val="both"/>
              <w:rPr>
                <w:rFonts w:ascii="Arial" w:hAnsi="Arial" w:cs="Arial"/>
                <w:sz w:val="20"/>
                <w:szCs w:val="20"/>
                <w:lang w:val="ru-RU"/>
              </w:rPr>
            </w:pPr>
            <w:r w:rsidRPr="004A0E5E">
              <w:rPr>
                <w:rFonts w:ascii="Arial" w:hAnsi="Arial" w:cs="Arial"/>
                <w:b/>
                <w:bCs/>
                <w:sz w:val="21"/>
                <w:szCs w:val="21"/>
                <w:lang w:val="ru-RU"/>
              </w:rPr>
              <w:t>(</w:t>
            </w:r>
            <w:r w:rsidRPr="00745967">
              <w:rPr>
                <w:rFonts w:ascii="Arial" w:hAnsi="Arial" w:cs="Arial"/>
                <w:b/>
                <w:bCs/>
                <w:sz w:val="21"/>
                <w:szCs w:val="21"/>
                <w:lang w:val="en-US"/>
              </w:rPr>
              <w:t>b</w:t>
            </w:r>
            <w:r w:rsidRPr="004A0E5E">
              <w:rPr>
                <w:rFonts w:ascii="Arial" w:hAnsi="Arial" w:cs="Arial"/>
                <w:b/>
                <w:bCs/>
                <w:sz w:val="21"/>
                <w:szCs w:val="21"/>
                <w:lang w:val="ru-RU"/>
              </w:rPr>
              <w:t xml:space="preserve">) </w:t>
            </w:r>
            <w:r>
              <w:rPr>
                <w:rFonts w:ascii="Arial" w:hAnsi="Arial" w:cs="Arial"/>
                <w:b/>
                <w:bCs/>
                <w:sz w:val="21"/>
                <w:szCs w:val="21"/>
                <w:lang w:val="ru-RU"/>
              </w:rPr>
              <w:t>Запуск «затопленного» двигателя</w:t>
            </w:r>
          </w:p>
          <w:p w:rsidR="001E0E7E" w:rsidRPr="00E0452F" w:rsidRDefault="001E0E7E" w:rsidP="001C1EA6">
            <w:pPr>
              <w:autoSpaceDE w:val="0"/>
              <w:autoSpaceDN w:val="0"/>
              <w:adjustRightInd w:val="0"/>
              <w:spacing w:before="60"/>
              <w:jc w:val="both"/>
              <w:rPr>
                <w:rFonts w:ascii="Arial" w:hAnsi="Arial" w:cs="Arial"/>
                <w:b/>
                <w:bCs/>
                <w:sz w:val="17"/>
                <w:szCs w:val="17"/>
                <w:lang w:val="ru-RU"/>
              </w:rPr>
            </w:pPr>
            <w:r w:rsidRPr="004A0E5E">
              <w:rPr>
                <w:rFonts w:ascii="Arial" w:hAnsi="Arial" w:cs="Arial"/>
                <w:b/>
                <w:bCs/>
                <w:sz w:val="17"/>
                <w:szCs w:val="17"/>
                <w:lang w:val="ru-RU"/>
              </w:rPr>
              <w:t>Если двигатель не запускается, он может быть «затоплен» по причине многократных попыток запуска</w:t>
            </w:r>
            <w:r w:rsidRPr="00E0452F">
              <w:rPr>
                <w:rFonts w:ascii="Arial" w:hAnsi="Arial" w:cs="Arial"/>
                <w:b/>
                <w:bCs/>
                <w:sz w:val="17"/>
                <w:szCs w:val="17"/>
                <w:lang w:val="ru-RU"/>
              </w:rPr>
              <w:t>.</w:t>
            </w:r>
          </w:p>
          <w:p w:rsidR="001E0E7E" w:rsidRPr="00E0452F"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В этом случае, поверните ключ зажигания в положение </w:t>
            </w:r>
            <w:r w:rsidRPr="00E0452F">
              <w:rPr>
                <w:rFonts w:ascii="Arial" w:hAnsi="Arial" w:cs="Arial"/>
                <w:sz w:val="17"/>
                <w:szCs w:val="17"/>
                <w:lang w:val="ru-RU"/>
              </w:rPr>
              <w:t>“</w:t>
            </w:r>
            <w:r w:rsidRPr="00745967">
              <w:rPr>
                <w:rFonts w:ascii="Arial" w:hAnsi="Arial" w:cs="Arial"/>
                <w:sz w:val="17"/>
                <w:szCs w:val="17"/>
                <w:lang w:val="en-US"/>
              </w:rPr>
              <w:t>START</w:t>
            </w:r>
            <w:r w:rsidRPr="00E0452F">
              <w:rPr>
                <w:rFonts w:ascii="Arial" w:hAnsi="Arial" w:cs="Arial"/>
                <w:sz w:val="17"/>
                <w:szCs w:val="17"/>
                <w:lang w:val="ru-RU"/>
              </w:rPr>
              <w:t xml:space="preserve">” </w:t>
            </w:r>
            <w:r>
              <w:rPr>
                <w:rFonts w:ascii="Arial" w:hAnsi="Arial" w:cs="Arial"/>
                <w:sz w:val="17"/>
                <w:szCs w:val="17"/>
                <w:lang w:val="ru-RU"/>
              </w:rPr>
              <w:t>с полностью выжатой педалью акселератора</w:t>
            </w:r>
            <w:r w:rsidRPr="00E0452F">
              <w:rPr>
                <w:rFonts w:ascii="Arial" w:hAnsi="Arial" w:cs="Arial"/>
                <w:sz w:val="17"/>
                <w:szCs w:val="17"/>
                <w:lang w:val="ru-RU"/>
              </w:rPr>
              <w:t>.</w:t>
            </w:r>
            <w:r>
              <w:rPr>
                <w:rFonts w:ascii="Arial" w:hAnsi="Arial" w:cs="Arial"/>
                <w:sz w:val="17"/>
                <w:szCs w:val="17"/>
                <w:lang w:val="ru-RU"/>
              </w:rPr>
              <w:t xml:space="preserve"> </w:t>
            </w:r>
            <w:r w:rsidRPr="00E0452F">
              <w:rPr>
                <w:rFonts w:ascii="Arial" w:hAnsi="Arial" w:cs="Arial"/>
                <w:sz w:val="17"/>
                <w:szCs w:val="17"/>
                <w:lang w:val="ru-RU"/>
              </w:rPr>
              <w:t xml:space="preserve"> </w:t>
            </w:r>
            <w:r>
              <w:rPr>
                <w:rFonts w:ascii="Arial" w:hAnsi="Arial" w:cs="Arial"/>
                <w:sz w:val="17"/>
                <w:szCs w:val="17"/>
                <w:lang w:val="ru-RU"/>
              </w:rPr>
              <w:t>Продержите ключ и педаль акселератора</w:t>
            </w:r>
            <w:r w:rsidRPr="00E0452F">
              <w:rPr>
                <w:rFonts w:ascii="Arial" w:hAnsi="Arial" w:cs="Arial"/>
                <w:sz w:val="17"/>
                <w:szCs w:val="17"/>
                <w:lang w:val="ru-RU"/>
              </w:rPr>
              <w:t xml:space="preserve"> </w:t>
            </w:r>
            <w:r>
              <w:rPr>
                <w:rFonts w:ascii="Arial" w:hAnsi="Arial" w:cs="Arial"/>
                <w:sz w:val="17"/>
                <w:szCs w:val="17"/>
                <w:lang w:val="ru-RU"/>
              </w:rPr>
              <w:t>в таких положениях в течении 15 секунд, а затем отпустите.  И попробуйте запустить двигатель, сняв ногу с педали акселератора</w:t>
            </w:r>
            <w:r w:rsidRPr="00E0452F">
              <w:rPr>
                <w:rFonts w:ascii="Arial" w:hAnsi="Arial" w:cs="Arial"/>
                <w:sz w:val="17"/>
                <w:szCs w:val="17"/>
                <w:lang w:val="ru-RU"/>
              </w:rPr>
              <w:t>.</w:t>
            </w:r>
          </w:p>
          <w:p w:rsidR="001E0E7E" w:rsidRPr="00E0452F"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Если двигатель не запустится в течение 15 секунд работы стартера, отпустите ключ, выждите несколько минут и попробуйте еще раз</w:t>
            </w:r>
            <w:r w:rsidRPr="00E0452F">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sz w:val="17"/>
                <w:szCs w:val="17"/>
                <w:lang w:val="ru-RU"/>
              </w:rPr>
              <w:t>Если</w:t>
            </w:r>
            <w:r w:rsidRPr="00816064">
              <w:rPr>
                <w:rFonts w:ascii="Arial" w:hAnsi="Arial" w:cs="Arial"/>
                <w:sz w:val="17"/>
                <w:szCs w:val="17"/>
                <w:lang w:val="ru-RU"/>
              </w:rPr>
              <w:t xml:space="preserve"> </w:t>
            </w:r>
            <w:r>
              <w:rPr>
                <w:rFonts w:ascii="Arial" w:hAnsi="Arial" w:cs="Arial"/>
                <w:sz w:val="17"/>
                <w:szCs w:val="17"/>
                <w:lang w:val="ru-RU"/>
              </w:rPr>
              <w:t>двигатель</w:t>
            </w:r>
            <w:r w:rsidRPr="00816064">
              <w:rPr>
                <w:rFonts w:ascii="Arial" w:hAnsi="Arial" w:cs="Arial"/>
                <w:sz w:val="17"/>
                <w:szCs w:val="17"/>
                <w:lang w:val="ru-RU"/>
              </w:rPr>
              <w:t xml:space="preserve"> </w:t>
            </w:r>
            <w:r>
              <w:rPr>
                <w:rFonts w:ascii="Arial" w:hAnsi="Arial" w:cs="Arial"/>
                <w:sz w:val="17"/>
                <w:szCs w:val="17"/>
                <w:lang w:val="ru-RU"/>
              </w:rPr>
              <w:t>не</w:t>
            </w:r>
            <w:r w:rsidRPr="00816064">
              <w:rPr>
                <w:rFonts w:ascii="Arial" w:hAnsi="Arial" w:cs="Arial"/>
                <w:sz w:val="17"/>
                <w:szCs w:val="17"/>
                <w:lang w:val="ru-RU"/>
              </w:rPr>
              <w:t xml:space="preserve"> </w:t>
            </w:r>
            <w:r>
              <w:rPr>
                <w:rFonts w:ascii="Arial" w:hAnsi="Arial" w:cs="Arial"/>
                <w:sz w:val="17"/>
                <w:szCs w:val="17"/>
                <w:lang w:val="ru-RU"/>
              </w:rPr>
              <w:t>запускается</w:t>
            </w:r>
            <w:r w:rsidRPr="00816064">
              <w:rPr>
                <w:rFonts w:ascii="Arial" w:hAnsi="Arial" w:cs="Arial"/>
                <w:sz w:val="17"/>
                <w:szCs w:val="17"/>
                <w:lang w:val="ru-RU"/>
              </w:rPr>
              <w:t xml:space="preserve">, </w:t>
            </w:r>
            <w:r>
              <w:rPr>
                <w:rFonts w:ascii="Arial" w:hAnsi="Arial" w:cs="Arial"/>
                <w:sz w:val="17"/>
                <w:szCs w:val="17"/>
                <w:lang w:val="ru-RU"/>
              </w:rPr>
              <w:t>он</w:t>
            </w:r>
            <w:r w:rsidRPr="00816064">
              <w:rPr>
                <w:rFonts w:ascii="Arial" w:hAnsi="Arial" w:cs="Arial"/>
                <w:sz w:val="17"/>
                <w:szCs w:val="17"/>
                <w:lang w:val="ru-RU"/>
              </w:rPr>
              <w:t xml:space="preserve"> </w:t>
            </w:r>
            <w:r>
              <w:rPr>
                <w:rFonts w:ascii="Arial" w:hAnsi="Arial" w:cs="Arial"/>
                <w:sz w:val="17"/>
                <w:szCs w:val="17"/>
                <w:lang w:val="ru-RU"/>
              </w:rPr>
              <w:t>требует регулировки или ремонта</w:t>
            </w:r>
            <w:r w:rsidRPr="00816064">
              <w:rPr>
                <w:rFonts w:ascii="Arial" w:hAnsi="Arial" w:cs="Arial"/>
                <w:sz w:val="17"/>
                <w:szCs w:val="17"/>
                <w:lang w:val="ru-RU"/>
              </w:rPr>
              <w:t xml:space="preserve">. </w:t>
            </w:r>
            <w:r>
              <w:rPr>
                <w:rFonts w:ascii="Arial" w:hAnsi="Arial" w:cs="Arial"/>
                <w:sz w:val="17"/>
                <w:szCs w:val="17"/>
                <w:lang w:val="ru-RU"/>
              </w:rPr>
              <w:t xml:space="preserve">Обратитесь к дилеру </w:t>
            </w:r>
            <w:r w:rsidRPr="00613A31">
              <w:rPr>
                <w:rFonts w:ascii="Arial" w:hAnsi="Arial" w:cs="Arial"/>
                <w:sz w:val="17"/>
                <w:szCs w:val="17"/>
                <w:lang w:val="en-US"/>
              </w:rPr>
              <w:t>Toyota</w:t>
            </w:r>
            <w:r w:rsidRPr="004C7F0F">
              <w:rPr>
                <w:rFonts w:ascii="Arial" w:hAnsi="Arial" w:cs="Arial"/>
                <w:sz w:val="17"/>
                <w:szCs w:val="17"/>
                <w:lang w:val="ru-RU"/>
              </w:rPr>
              <w:t xml:space="preserve"> </w:t>
            </w:r>
            <w:r>
              <w:rPr>
                <w:rFonts w:ascii="Arial" w:hAnsi="Arial" w:cs="Arial"/>
                <w:sz w:val="17"/>
                <w:szCs w:val="17"/>
                <w:lang w:val="ru-RU"/>
              </w:rPr>
              <w:t>или в другую квалифицированную автомастерскую</w:t>
            </w:r>
            <w:r>
              <w:rPr>
                <w:rFonts w:ascii="Arial" w:hAnsi="Arial" w:cs="Arial"/>
                <w:b/>
                <w:bCs/>
                <w:sz w:val="17"/>
                <w:szCs w:val="17"/>
                <w:lang w:val="ru-RU"/>
              </w:rPr>
              <w:t>.</w:t>
            </w:r>
          </w:p>
          <w:tbl>
            <w:tblPr>
              <w:tblStyle w:val="a7"/>
              <w:tblW w:w="3574" w:type="dxa"/>
              <w:tblLook w:val="01E0"/>
            </w:tblPr>
            <w:tblGrid>
              <w:gridCol w:w="3574"/>
            </w:tblGrid>
            <w:tr w:rsidR="001E0E7E" w:rsidRPr="004C7F0F"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4C7F0F" w:rsidRDefault="001E0E7E" w:rsidP="001C1EA6">
                  <w:pPr>
                    <w:spacing w:before="60"/>
                    <w:ind w:right="-37"/>
                    <w:jc w:val="both"/>
                    <w:rPr>
                      <w:rFonts w:ascii="Arial" w:hAnsi="Arial" w:cs="Arial"/>
                      <w:sz w:val="17"/>
                      <w:szCs w:val="17"/>
                      <w:lang w:val="ru-RU"/>
                    </w:rPr>
                  </w:pPr>
                  <w:r w:rsidRPr="00E227B7">
                    <w:rPr>
                      <w:rFonts w:ascii="Arial" w:hAnsi="Arial" w:cs="Arial"/>
                      <w:b/>
                      <w:bCs/>
                      <w:sz w:val="17"/>
                      <w:szCs w:val="17"/>
                      <w:lang w:val="ru-RU"/>
                    </w:rPr>
                    <w:t>ПРЕДУПРЕЖДЕНИЕ</w:t>
                  </w:r>
                </w:p>
              </w:tc>
            </w:tr>
            <w:tr w:rsidR="001E0E7E" w:rsidRPr="00745967" w:rsidTr="001C1EA6">
              <w:tc>
                <w:tcPr>
                  <w:tcW w:w="3574" w:type="dxa"/>
                  <w:tcBorders>
                    <w:top w:val="single" w:sz="4" w:space="0" w:color="auto"/>
                    <w:left w:val="single" w:sz="4" w:space="0" w:color="auto"/>
                    <w:bottom w:val="single" w:sz="4" w:space="0" w:color="auto"/>
                    <w:right w:val="single" w:sz="4" w:space="0" w:color="auto"/>
                  </w:tcBorders>
                </w:tcPr>
                <w:p w:rsidR="001E0E7E" w:rsidRPr="00745967" w:rsidRDefault="001E0E7E" w:rsidP="001C1EA6">
                  <w:pPr>
                    <w:autoSpaceDE w:val="0"/>
                    <w:autoSpaceDN w:val="0"/>
                    <w:adjustRightInd w:val="0"/>
                    <w:spacing w:before="60"/>
                    <w:jc w:val="both"/>
                    <w:rPr>
                      <w:rFonts w:ascii="Arial" w:hAnsi="Arial" w:cs="Arial"/>
                      <w:i/>
                      <w:sz w:val="20"/>
                      <w:szCs w:val="20"/>
                      <w:lang w:val="ru-RU"/>
                    </w:rPr>
                  </w:pPr>
                  <w:r>
                    <w:rPr>
                      <w:rFonts w:ascii="Arial" w:hAnsi="Arial" w:cs="Arial"/>
                      <w:b/>
                      <w:bCs/>
                      <w:i/>
                      <w:sz w:val="17"/>
                      <w:szCs w:val="17"/>
                      <w:lang w:val="ru-RU"/>
                    </w:rPr>
                    <w:t>Не</w:t>
                  </w:r>
                  <w:r w:rsidRPr="00137F12">
                    <w:rPr>
                      <w:rFonts w:ascii="Arial" w:hAnsi="Arial" w:cs="Arial"/>
                      <w:b/>
                      <w:bCs/>
                      <w:i/>
                      <w:sz w:val="17"/>
                      <w:szCs w:val="17"/>
                      <w:lang w:val="ru-RU"/>
                    </w:rPr>
                    <w:t xml:space="preserve"> </w:t>
                  </w:r>
                  <w:r>
                    <w:rPr>
                      <w:rFonts w:ascii="Arial" w:hAnsi="Arial" w:cs="Arial"/>
                      <w:b/>
                      <w:bCs/>
                      <w:i/>
                      <w:sz w:val="17"/>
                      <w:szCs w:val="17"/>
                      <w:lang w:val="ru-RU"/>
                    </w:rPr>
                    <w:t>приводите</w:t>
                  </w:r>
                  <w:r w:rsidRPr="00137F12">
                    <w:rPr>
                      <w:rFonts w:ascii="Arial" w:hAnsi="Arial" w:cs="Arial"/>
                      <w:b/>
                      <w:bCs/>
                      <w:i/>
                      <w:sz w:val="17"/>
                      <w:szCs w:val="17"/>
                      <w:lang w:val="ru-RU"/>
                    </w:rPr>
                    <w:t xml:space="preserve"> </w:t>
                  </w:r>
                  <w:r>
                    <w:rPr>
                      <w:rFonts w:ascii="Arial" w:hAnsi="Arial" w:cs="Arial"/>
                      <w:b/>
                      <w:bCs/>
                      <w:i/>
                      <w:sz w:val="17"/>
                      <w:szCs w:val="17"/>
                      <w:lang w:val="ru-RU"/>
                    </w:rPr>
                    <w:t>в</w:t>
                  </w:r>
                  <w:r w:rsidRPr="00137F12">
                    <w:rPr>
                      <w:rFonts w:ascii="Arial" w:hAnsi="Arial" w:cs="Arial"/>
                      <w:b/>
                      <w:bCs/>
                      <w:i/>
                      <w:sz w:val="17"/>
                      <w:szCs w:val="17"/>
                      <w:lang w:val="ru-RU"/>
                    </w:rPr>
                    <w:t xml:space="preserve"> </w:t>
                  </w:r>
                  <w:r>
                    <w:rPr>
                      <w:rFonts w:ascii="Arial" w:hAnsi="Arial" w:cs="Arial"/>
                      <w:b/>
                      <w:bCs/>
                      <w:i/>
                      <w:sz w:val="17"/>
                      <w:szCs w:val="17"/>
                      <w:lang w:val="ru-RU"/>
                    </w:rPr>
                    <w:t xml:space="preserve">действие стартер более </w:t>
                  </w:r>
                  <w:r w:rsidRPr="00137F12">
                    <w:rPr>
                      <w:rFonts w:ascii="Arial" w:hAnsi="Arial" w:cs="Arial"/>
                      <w:b/>
                      <w:bCs/>
                      <w:i/>
                      <w:sz w:val="17"/>
                      <w:szCs w:val="17"/>
                      <w:lang w:val="ru-RU"/>
                    </w:rPr>
                    <w:t xml:space="preserve">30 </w:t>
                  </w:r>
                  <w:r>
                    <w:rPr>
                      <w:rFonts w:ascii="Arial" w:hAnsi="Arial" w:cs="Arial"/>
                      <w:b/>
                      <w:bCs/>
                      <w:i/>
                      <w:sz w:val="17"/>
                      <w:szCs w:val="17"/>
                      <w:lang w:val="ru-RU"/>
                    </w:rPr>
                    <w:t>секунд за раз</w:t>
                  </w:r>
                  <w:r w:rsidRPr="00137F12">
                    <w:rPr>
                      <w:rFonts w:ascii="Arial" w:hAnsi="Arial" w:cs="Arial"/>
                      <w:b/>
                      <w:bCs/>
                      <w:i/>
                      <w:sz w:val="17"/>
                      <w:szCs w:val="17"/>
                      <w:lang w:val="ru-RU"/>
                    </w:rPr>
                    <w:t xml:space="preserve">. </w:t>
                  </w:r>
                  <w:r>
                    <w:rPr>
                      <w:rFonts w:ascii="Arial" w:hAnsi="Arial" w:cs="Arial"/>
                      <w:b/>
                      <w:bCs/>
                      <w:i/>
                      <w:sz w:val="17"/>
                      <w:szCs w:val="17"/>
                      <w:lang w:val="ru-RU"/>
                    </w:rPr>
                    <w:t xml:space="preserve"> Это может привести к перегреву стартера и электропроводки.</w:t>
                  </w:r>
                </w:p>
              </w:tc>
            </w:tr>
          </w:tbl>
          <w:p w:rsidR="001E0E7E" w:rsidRPr="00745967" w:rsidRDefault="001E0E7E" w:rsidP="001C1EA6">
            <w:pPr>
              <w:autoSpaceDE w:val="0"/>
              <w:autoSpaceDN w:val="0"/>
              <w:adjustRightInd w:val="0"/>
              <w:spacing w:before="60"/>
              <w:jc w:val="both"/>
              <w:rPr>
                <w:rFonts w:ascii="Arial" w:hAnsi="Arial" w:cs="Arial"/>
                <w:sz w:val="20"/>
                <w:szCs w:val="20"/>
                <w:lang w:val="ru-RU"/>
              </w:rPr>
            </w:pPr>
          </w:p>
        </w:tc>
      </w:tr>
    </w:tbl>
    <w:p w:rsidR="001E0E7E" w:rsidRPr="00745967" w:rsidRDefault="001E0E7E" w:rsidP="001E0E7E">
      <w:pPr>
        <w:autoSpaceDE w:val="0"/>
        <w:autoSpaceDN w:val="0"/>
        <w:adjustRightInd w:val="0"/>
        <w:rPr>
          <w:rFonts w:ascii="Arial" w:hAnsi="Arial" w:cs="Arial"/>
          <w:sz w:val="17"/>
          <w:szCs w:val="17"/>
          <w:lang w:val="ru-RU"/>
        </w:rPr>
      </w:pPr>
    </w:p>
    <w:p w:rsidR="001E0E7E" w:rsidRPr="00D77F06" w:rsidRDefault="001E0E7E" w:rsidP="001E0E7E">
      <w:pPr>
        <w:autoSpaceDE w:val="0"/>
        <w:autoSpaceDN w:val="0"/>
        <w:adjustRightInd w:val="0"/>
        <w:rPr>
          <w:rFonts w:ascii="Arial" w:hAnsi="Arial" w:cs="Arial"/>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913"/>
        <w:gridCol w:w="3913"/>
        <w:gridCol w:w="3752"/>
      </w:tblGrid>
      <w:tr w:rsidR="001E0E7E" w:rsidRPr="00BA4673" w:rsidTr="001C1EA6">
        <w:tc>
          <w:tcPr>
            <w:tcW w:w="3789" w:type="dxa"/>
          </w:tcPr>
          <w:p w:rsidR="001E0E7E" w:rsidRPr="00E0452F" w:rsidRDefault="001E0E7E" w:rsidP="001C1EA6">
            <w:pPr>
              <w:autoSpaceDE w:val="0"/>
              <w:autoSpaceDN w:val="0"/>
              <w:adjustRightInd w:val="0"/>
              <w:spacing w:before="60"/>
              <w:jc w:val="both"/>
              <w:rPr>
                <w:rFonts w:ascii="Arial" w:hAnsi="Arial" w:cs="Arial"/>
                <w:sz w:val="20"/>
                <w:szCs w:val="20"/>
                <w:lang w:val="ru-RU"/>
              </w:rPr>
            </w:pPr>
            <w:r w:rsidRPr="00E0452F">
              <w:rPr>
                <w:rFonts w:ascii="Arial" w:hAnsi="Arial" w:cs="Arial"/>
                <w:b/>
                <w:bCs/>
                <w:sz w:val="21"/>
                <w:szCs w:val="21"/>
                <w:lang w:val="ru-RU"/>
              </w:rPr>
              <w:lastRenderedPageBreak/>
              <w:t>(</w:t>
            </w:r>
            <w:r w:rsidRPr="00745967">
              <w:rPr>
                <w:rFonts w:ascii="Arial" w:hAnsi="Arial" w:cs="Arial"/>
                <w:b/>
                <w:bCs/>
                <w:sz w:val="21"/>
                <w:szCs w:val="21"/>
                <w:lang w:val="en-US"/>
              </w:rPr>
              <w:t>c</w:t>
            </w:r>
            <w:r w:rsidRPr="00E0452F">
              <w:rPr>
                <w:rFonts w:ascii="Arial" w:hAnsi="Arial" w:cs="Arial"/>
                <w:b/>
                <w:bCs/>
                <w:sz w:val="21"/>
                <w:szCs w:val="21"/>
                <w:lang w:val="ru-RU"/>
              </w:rPr>
              <w:t xml:space="preserve">) </w:t>
            </w:r>
            <w:r>
              <w:rPr>
                <w:rFonts w:ascii="Arial" w:hAnsi="Arial" w:cs="Arial"/>
                <w:b/>
                <w:bCs/>
                <w:sz w:val="21"/>
                <w:szCs w:val="21"/>
                <w:lang w:val="ru-RU"/>
              </w:rPr>
              <w:t>Запуск двигателя от внешнего источника</w:t>
            </w:r>
          </w:p>
          <w:p w:rsidR="001E0E7E" w:rsidRPr="00AD6B44"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Во избежание получения серьезных травм</w:t>
            </w:r>
            <w:r w:rsidRPr="00E0452F">
              <w:rPr>
                <w:rFonts w:ascii="Arial" w:hAnsi="Arial" w:cs="Arial"/>
                <w:b/>
                <w:bCs/>
                <w:sz w:val="17"/>
                <w:szCs w:val="17"/>
                <w:lang w:val="ru-RU"/>
              </w:rPr>
              <w:t xml:space="preserve"> </w:t>
            </w:r>
            <w:r>
              <w:rPr>
                <w:rFonts w:ascii="Arial" w:hAnsi="Arial" w:cs="Arial"/>
                <w:b/>
                <w:bCs/>
                <w:sz w:val="17"/>
                <w:szCs w:val="17"/>
                <w:lang w:val="ru-RU"/>
              </w:rPr>
              <w:t>и повреждения автомобиля в результате взрыва газов в аккумуляторе, ожогов кислотой, электрических ожогов и повреждения электронного оборудования, выполняйте следующие инструкции в точности</w:t>
            </w:r>
            <w:r w:rsidRPr="00AD6B44">
              <w:rPr>
                <w:rFonts w:ascii="Arial" w:hAnsi="Arial" w:cs="Arial"/>
                <w:b/>
                <w:bCs/>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Если вы не конца понимаете, как выполнить эти инструкции, мы настоятельно рекомендуем обратиться в компетентную авторемонтную или буксировочную службу.</w:t>
            </w: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Default="001E0E7E" w:rsidP="00A40B70">
                  <w:pPr>
                    <w:numPr>
                      <w:ilvl w:val="0"/>
                      <w:numId w:val="60"/>
                    </w:numPr>
                    <w:autoSpaceDE w:val="0"/>
                    <w:autoSpaceDN w:val="0"/>
                    <w:adjustRightInd w:val="0"/>
                    <w:spacing w:before="60"/>
                    <w:jc w:val="both"/>
                    <w:rPr>
                      <w:rFonts w:ascii="Arial" w:hAnsi="Arial" w:cs="Arial"/>
                      <w:b/>
                      <w:sz w:val="17"/>
                      <w:szCs w:val="17"/>
                      <w:lang w:val="en-US"/>
                    </w:rPr>
                  </w:pPr>
                  <w:r>
                    <w:rPr>
                      <w:rFonts w:ascii="Arial" w:hAnsi="Arial" w:cs="Arial"/>
                      <w:b/>
                      <w:bCs/>
                      <w:sz w:val="17"/>
                      <w:szCs w:val="17"/>
                      <w:lang w:val="ru-RU"/>
                    </w:rPr>
                    <w:t>ВНИМАНИЕ</w:t>
                  </w:r>
                </w:p>
              </w:tc>
            </w:tr>
            <w:tr w:rsidR="001E0E7E" w:rsidRPr="00E119EA"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E119EA" w:rsidRDefault="001E0E7E" w:rsidP="00A40B70">
                  <w:pPr>
                    <w:numPr>
                      <w:ilvl w:val="0"/>
                      <w:numId w:val="65"/>
                    </w:numPr>
                    <w:tabs>
                      <w:tab w:val="clear" w:pos="720"/>
                    </w:tabs>
                    <w:autoSpaceDE w:val="0"/>
                    <w:autoSpaceDN w:val="0"/>
                    <w:adjustRightInd w:val="0"/>
                    <w:spacing w:before="60"/>
                    <w:ind w:left="237" w:hanging="240"/>
                    <w:jc w:val="both"/>
                    <w:rPr>
                      <w:rFonts w:ascii="Arial" w:hAnsi="Arial" w:cs="Arial"/>
                      <w:b/>
                      <w:bCs/>
                      <w:sz w:val="17"/>
                      <w:szCs w:val="17"/>
                      <w:lang w:val="ru-RU"/>
                    </w:rPr>
                  </w:pPr>
                  <w:r>
                    <w:rPr>
                      <w:rFonts w:ascii="Arial" w:hAnsi="Arial" w:cs="Arial"/>
                      <w:b/>
                      <w:bCs/>
                      <w:sz w:val="17"/>
                      <w:szCs w:val="17"/>
                      <w:lang w:val="ru-RU"/>
                    </w:rPr>
                    <w:t>В</w:t>
                  </w:r>
                  <w:r w:rsidRPr="00E119EA">
                    <w:rPr>
                      <w:rFonts w:ascii="Arial" w:hAnsi="Arial" w:cs="Arial"/>
                      <w:b/>
                      <w:bCs/>
                      <w:sz w:val="17"/>
                      <w:szCs w:val="17"/>
                      <w:lang w:val="ru-RU"/>
                    </w:rPr>
                    <w:t xml:space="preserve"> </w:t>
                  </w:r>
                  <w:r>
                    <w:rPr>
                      <w:rFonts w:ascii="Arial" w:hAnsi="Arial" w:cs="Arial"/>
                      <w:b/>
                      <w:bCs/>
                      <w:sz w:val="17"/>
                      <w:szCs w:val="17"/>
                      <w:lang w:val="ru-RU"/>
                    </w:rPr>
                    <w:t>аккумуляторах</w:t>
                  </w:r>
                  <w:r w:rsidRPr="00E119EA">
                    <w:rPr>
                      <w:rFonts w:ascii="Arial" w:hAnsi="Arial" w:cs="Arial"/>
                      <w:b/>
                      <w:bCs/>
                      <w:sz w:val="17"/>
                      <w:szCs w:val="17"/>
                      <w:lang w:val="ru-RU"/>
                    </w:rPr>
                    <w:t xml:space="preserve"> </w:t>
                  </w:r>
                  <w:r>
                    <w:rPr>
                      <w:rFonts w:ascii="Arial" w:hAnsi="Arial" w:cs="Arial"/>
                      <w:b/>
                      <w:bCs/>
                      <w:sz w:val="17"/>
                      <w:szCs w:val="17"/>
                      <w:lang w:val="ru-RU"/>
                    </w:rPr>
                    <w:t>содержится</w:t>
                  </w:r>
                  <w:r w:rsidRPr="00E119EA">
                    <w:rPr>
                      <w:rFonts w:ascii="Arial" w:hAnsi="Arial" w:cs="Arial"/>
                      <w:b/>
                      <w:bCs/>
                      <w:sz w:val="17"/>
                      <w:szCs w:val="17"/>
                      <w:lang w:val="ru-RU"/>
                    </w:rPr>
                    <w:t xml:space="preserve"> </w:t>
                  </w:r>
                  <w:r>
                    <w:rPr>
                      <w:rFonts w:ascii="Arial" w:hAnsi="Arial" w:cs="Arial"/>
                      <w:b/>
                      <w:bCs/>
                      <w:sz w:val="17"/>
                      <w:szCs w:val="17"/>
                      <w:lang w:val="ru-RU"/>
                    </w:rPr>
                    <w:t>серная</w:t>
                  </w:r>
                  <w:r w:rsidRPr="00E119EA">
                    <w:rPr>
                      <w:rFonts w:ascii="Arial" w:hAnsi="Arial" w:cs="Arial"/>
                      <w:b/>
                      <w:bCs/>
                      <w:sz w:val="17"/>
                      <w:szCs w:val="17"/>
                      <w:lang w:val="ru-RU"/>
                    </w:rPr>
                    <w:t xml:space="preserve"> </w:t>
                  </w:r>
                  <w:r>
                    <w:rPr>
                      <w:rFonts w:ascii="Arial" w:hAnsi="Arial" w:cs="Arial"/>
                      <w:b/>
                      <w:bCs/>
                      <w:sz w:val="17"/>
                      <w:szCs w:val="17"/>
                      <w:lang w:val="ru-RU"/>
                    </w:rPr>
                    <w:t>кислота</w:t>
                  </w:r>
                  <w:r w:rsidRPr="00E119EA">
                    <w:rPr>
                      <w:rFonts w:ascii="Arial" w:hAnsi="Arial" w:cs="Arial"/>
                      <w:b/>
                      <w:bCs/>
                      <w:sz w:val="17"/>
                      <w:szCs w:val="17"/>
                      <w:lang w:val="ru-RU"/>
                    </w:rPr>
                    <w:t xml:space="preserve">, </w:t>
                  </w:r>
                  <w:r>
                    <w:rPr>
                      <w:rFonts w:ascii="Arial" w:hAnsi="Arial" w:cs="Arial"/>
                      <w:b/>
                      <w:bCs/>
                      <w:sz w:val="17"/>
                      <w:szCs w:val="17"/>
                      <w:lang w:val="ru-RU"/>
                    </w:rPr>
                    <w:t>которая</w:t>
                  </w:r>
                  <w:r w:rsidRPr="00E119EA">
                    <w:rPr>
                      <w:rFonts w:ascii="Arial" w:hAnsi="Arial" w:cs="Arial"/>
                      <w:b/>
                      <w:bCs/>
                      <w:sz w:val="17"/>
                      <w:szCs w:val="17"/>
                      <w:lang w:val="ru-RU"/>
                    </w:rPr>
                    <w:t xml:space="preserve"> </w:t>
                  </w:r>
                  <w:r>
                    <w:rPr>
                      <w:rFonts w:ascii="Arial" w:hAnsi="Arial" w:cs="Arial"/>
                      <w:b/>
                      <w:bCs/>
                      <w:sz w:val="17"/>
                      <w:szCs w:val="17"/>
                      <w:lang w:val="ru-RU"/>
                    </w:rPr>
                    <w:t>является</w:t>
                  </w:r>
                  <w:r w:rsidRPr="00E119EA">
                    <w:rPr>
                      <w:rFonts w:ascii="Arial" w:hAnsi="Arial" w:cs="Arial"/>
                      <w:b/>
                      <w:bCs/>
                      <w:sz w:val="17"/>
                      <w:szCs w:val="17"/>
                      <w:lang w:val="ru-RU"/>
                    </w:rPr>
                    <w:t xml:space="preserve"> </w:t>
                  </w:r>
                  <w:r>
                    <w:rPr>
                      <w:rFonts w:ascii="Arial" w:hAnsi="Arial" w:cs="Arial"/>
                      <w:b/>
                      <w:bCs/>
                      <w:sz w:val="17"/>
                      <w:szCs w:val="17"/>
                      <w:lang w:val="ru-RU"/>
                    </w:rPr>
                    <w:t>ядовитым</w:t>
                  </w:r>
                  <w:r w:rsidRPr="00E119EA">
                    <w:rPr>
                      <w:rFonts w:ascii="Arial" w:hAnsi="Arial" w:cs="Arial"/>
                      <w:b/>
                      <w:bCs/>
                      <w:sz w:val="17"/>
                      <w:szCs w:val="17"/>
                      <w:lang w:val="ru-RU"/>
                    </w:rPr>
                    <w:t xml:space="preserve">, </w:t>
                  </w:r>
                  <w:r>
                    <w:rPr>
                      <w:rFonts w:ascii="Arial" w:hAnsi="Arial" w:cs="Arial"/>
                      <w:b/>
                      <w:bCs/>
                      <w:sz w:val="17"/>
                      <w:szCs w:val="17"/>
                      <w:lang w:val="ru-RU"/>
                    </w:rPr>
                    <w:t>едким</w:t>
                  </w:r>
                  <w:r w:rsidRPr="00E119EA">
                    <w:rPr>
                      <w:rFonts w:ascii="Arial" w:hAnsi="Arial" w:cs="Arial"/>
                      <w:b/>
                      <w:bCs/>
                      <w:sz w:val="17"/>
                      <w:szCs w:val="17"/>
                      <w:lang w:val="ru-RU"/>
                    </w:rPr>
                    <w:t xml:space="preserve"> </w:t>
                  </w:r>
                  <w:r>
                    <w:rPr>
                      <w:rFonts w:ascii="Arial" w:hAnsi="Arial" w:cs="Arial"/>
                      <w:b/>
                      <w:bCs/>
                      <w:sz w:val="17"/>
                      <w:szCs w:val="17"/>
                      <w:lang w:val="ru-RU"/>
                    </w:rPr>
                    <w:t>и</w:t>
                  </w:r>
                  <w:r w:rsidRPr="00E119EA">
                    <w:rPr>
                      <w:rFonts w:ascii="Arial" w:hAnsi="Arial" w:cs="Arial"/>
                      <w:b/>
                      <w:bCs/>
                      <w:sz w:val="17"/>
                      <w:szCs w:val="17"/>
                      <w:lang w:val="ru-RU"/>
                    </w:rPr>
                    <w:t xml:space="preserve"> </w:t>
                  </w:r>
                  <w:r>
                    <w:rPr>
                      <w:rFonts w:ascii="Arial" w:hAnsi="Arial" w:cs="Arial"/>
                      <w:b/>
                      <w:bCs/>
                      <w:sz w:val="17"/>
                      <w:szCs w:val="17"/>
                      <w:lang w:val="ru-RU"/>
                    </w:rPr>
                    <w:t>вызывающим</w:t>
                  </w:r>
                  <w:r w:rsidRPr="00E119EA">
                    <w:rPr>
                      <w:rFonts w:ascii="Arial" w:hAnsi="Arial" w:cs="Arial"/>
                      <w:b/>
                      <w:bCs/>
                      <w:sz w:val="17"/>
                      <w:szCs w:val="17"/>
                      <w:lang w:val="ru-RU"/>
                    </w:rPr>
                    <w:t xml:space="preserve"> </w:t>
                  </w:r>
                  <w:r>
                    <w:rPr>
                      <w:rFonts w:ascii="Arial" w:hAnsi="Arial" w:cs="Arial"/>
                      <w:b/>
                      <w:bCs/>
                      <w:sz w:val="17"/>
                      <w:szCs w:val="17"/>
                      <w:lang w:val="ru-RU"/>
                    </w:rPr>
                    <w:t>коррозию</w:t>
                  </w:r>
                  <w:r w:rsidRPr="00E119EA">
                    <w:rPr>
                      <w:rFonts w:ascii="Arial" w:hAnsi="Arial" w:cs="Arial"/>
                      <w:b/>
                      <w:bCs/>
                      <w:sz w:val="17"/>
                      <w:szCs w:val="17"/>
                      <w:lang w:val="ru-RU"/>
                    </w:rPr>
                    <w:t xml:space="preserve"> </w:t>
                  </w:r>
                  <w:r>
                    <w:rPr>
                      <w:rFonts w:ascii="Arial" w:hAnsi="Arial" w:cs="Arial"/>
                      <w:b/>
                      <w:bCs/>
                      <w:sz w:val="17"/>
                      <w:szCs w:val="17"/>
                      <w:lang w:val="ru-RU"/>
                    </w:rPr>
                    <w:t>веществом</w:t>
                  </w:r>
                  <w:r w:rsidRPr="00E119EA">
                    <w:rPr>
                      <w:rFonts w:ascii="Arial" w:hAnsi="Arial" w:cs="Arial"/>
                      <w:b/>
                      <w:bCs/>
                      <w:sz w:val="17"/>
                      <w:szCs w:val="17"/>
                      <w:lang w:val="ru-RU"/>
                    </w:rPr>
                    <w:t xml:space="preserve">. </w:t>
                  </w:r>
                  <w:r>
                    <w:rPr>
                      <w:rFonts w:ascii="Arial" w:hAnsi="Arial" w:cs="Arial"/>
                      <w:b/>
                      <w:bCs/>
                      <w:sz w:val="17"/>
                      <w:szCs w:val="17"/>
                      <w:lang w:val="ru-RU"/>
                    </w:rPr>
                    <w:t xml:space="preserve"> При запуске от внешнего источника одевайте защитные очки и избегайте попадания кислоты на кожу, одежду и части автомобиля</w:t>
                  </w:r>
                  <w:r w:rsidRPr="00E119EA">
                    <w:rPr>
                      <w:rFonts w:ascii="Arial" w:hAnsi="Arial" w:cs="Arial"/>
                      <w:b/>
                      <w:bCs/>
                      <w:sz w:val="17"/>
                      <w:szCs w:val="17"/>
                      <w:lang w:val="ru-RU"/>
                    </w:rPr>
                    <w:t>.</w:t>
                  </w:r>
                </w:p>
                <w:p w:rsidR="001E0E7E" w:rsidRPr="00E119EA" w:rsidRDefault="001E0E7E" w:rsidP="00A40B70">
                  <w:pPr>
                    <w:numPr>
                      <w:ilvl w:val="0"/>
                      <w:numId w:val="65"/>
                    </w:numPr>
                    <w:tabs>
                      <w:tab w:val="clear" w:pos="720"/>
                    </w:tabs>
                    <w:autoSpaceDE w:val="0"/>
                    <w:autoSpaceDN w:val="0"/>
                    <w:adjustRightInd w:val="0"/>
                    <w:spacing w:before="60"/>
                    <w:ind w:left="237" w:hanging="240"/>
                    <w:jc w:val="both"/>
                    <w:rPr>
                      <w:rFonts w:ascii="Arial" w:hAnsi="Arial" w:cs="Arial"/>
                      <w:b/>
                      <w:bCs/>
                      <w:sz w:val="17"/>
                      <w:szCs w:val="17"/>
                      <w:lang w:val="ru-RU"/>
                    </w:rPr>
                  </w:pPr>
                  <w:r>
                    <w:rPr>
                      <w:rFonts w:ascii="Arial" w:hAnsi="Arial" w:cs="Arial"/>
                      <w:b/>
                      <w:bCs/>
                      <w:sz w:val="17"/>
                      <w:szCs w:val="17"/>
                      <w:lang w:val="ru-RU"/>
                    </w:rPr>
                    <w:t>Если вы случайно пролили кислоту на себя или она попала вам в глаза, немедленно снимите всю загрязненную одежду и промойте пораженные участки большим количеством воды</w:t>
                  </w:r>
                  <w:r w:rsidRPr="00E119EA">
                    <w:rPr>
                      <w:rFonts w:ascii="Arial" w:hAnsi="Arial" w:cs="Arial"/>
                      <w:b/>
                      <w:bCs/>
                      <w:sz w:val="17"/>
                      <w:szCs w:val="17"/>
                      <w:lang w:val="ru-RU"/>
                    </w:rPr>
                    <w:t>.</w:t>
                  </w:r>
                  <w:r>
                    <w:rPr>
                      <w:rFonts w:ascii="Arial" w:hAnsi="Arial" w:cs="Arial"/>
                      <w:b/>
                      <w:bCs/>
                      <w:sz w:val="17"/>
                      <w:szCs w:val="17"/>
                      <w:lang w:val="ru-RU"/>
                    </w:rPr>
                    <w:t xml:space="preserve">  Затем,  немедленно обратитесь за медицинской помощью.  Если это возможно, продолжайте наносить воду на пораженные участки с помощью губки или ткани по дороге в медицинское учреждение</w:t>
                  </w:r>
                  <w:r w:rsidRPr="00E119EA">
                    <w:rPr>
                      <w:rFonts w:ascii="Arial" w:hAnsi="Arial" w:cs="Arial"/>
                      <w:b/>
                      <w:bCs/>
                      <w:sz w:val="17"/>
                      <w:szCs w:val="17"/>
                      <w:lang w:val="ru-RU"/>
                    </w:rPr>
                    <w:t>.</w:t>
                  </w:r>
                </w:p>
              </w:tc>
            </w:tr>
          </w:tbl>
          <w:p w:rsidR="001E0E7E" w:rsidRPr="00E119EA" w:rsidRDefault="001E0E7E" w:rsidP="001C1EA6">
            <w:pPr>
              <w:autoSpaceDE w:val="0"/>
              <w:autoSpaceDN w:val="0"/>
              <w:adjustRightInd w:val="0"/>
              <w:spacing w:before="60"/>
              <w:jc w:val="both"/>
              <w:rPr>
                <w:rFonts w:ascii="Arial" w:hAnsi="Arial" w:cs="Arial"/>
                <w:b/>
                <w:bCs/>
                <w:sz w:val="17"/>
                <w:szCs w:val="17"/>
                <w:lang w:val="ru-RU"/>
              </w:rPr>
            </w:pPr>
          </w:p>
        </w:tc>
        <w:tc>
          <w:tcPr>
            <w:tcW w:w="3836" w:type="dxa"/>
          </w:tcPr>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RPr="00B56109"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B56109" w:rsidRDefault="001E0E7E" w:rsidP="00A40B70">
                  <w:pPr>
                    <w:numPr>
                      <w:ilvl w:val="0"/>
                      <w:numId w:val="65"/>
                    </w:numPr>
                    <w:tabs>
                      <w:tab w:val="clear" w:pos="720"/>
                    </w:tabs>
                    <w:autoSpaceDE w:val="0"/>
                    <w:autoSpaceDN w:val="0"/>
                    <w:adjustRightInd w:val="0"/>
                    <w:spacing w:before="60"/>
                    <w:ind w:left="237" w:hanging="240"/>
                    <w:jc w:val="both"/>
                    <w:rPr>
                      <w:rFonts w:ascii="Arial" w:hAnsi="Arial" w:cs="Arial"/>
                      <w:b/>
                      <w:bCs/>
                      <w:sz w:val="17"/>
                      <w:szCs w:val="17"/>
                      <w:lang w:val="ru-RU"/>
                    </w:rPr>
                  </w:pPr>
                  <w:r>
                    <w:rPr>
                      <w:rFonts w:ascii="Arial" w:hAnsi="Arial" w:cs="Arial"/>
                      <w:b/>
                      <w:bCs/>
                      <w:sz w:val="17"/>
                      <w:szCs w:val="17"/>
                      <w:lang w:val="ru-RU"/>
                    </w:rPr>
                    <w:t>Газ, который обычно образуется в аккумуляторе, взорвется, если рядом окажется огонь или искра.  Используйте только соответствующие требованиям соединительные провода и не курите и не зажигайте спички во время запуска от внешнего источника.</w:t>
                  </w:r>
                </w:p>
              </w:tc>
            </w:tr>
          </w:tbl>
          <w:p w:rsidR="001E0E7E" w:rsidRDefault="001E0E7E" w:rsidP="001C1EA6">
            <w:pPr>
              <w:autoSpaceDE w:val="0"/>
              <w:autoSpaceDN w:val="0"/>
              <w:adjustRightInd w:val="0"/>
              <w:spacing w:before="60"/>
              <w:jc w:val="both"/>
              <w:rPr>
                <w:rFonts w:ascii="Arial" w:hAnsi="Arial" w:cs="Arial"/>
                <w:b/>
                <w:bCs/>
                <w:sz w:val="17"/>
                <w:szCs w:val="17"/>
                <w:lang w:val="ru-RU"/>
              </w:rPr>
            </w:pPr>
          </w:p>
          <w:p w:rsidR="001E0E7E" w:rsidRPr="00745967" w:rsidRDefault="001E0E7E" w:rsidP="001C1EA6">
            <w:pPr>
              <w:autoSpaceDE w:val="0"/>
              <w:autoSpaceDN w:val="0"/>
              <w:adjustRightInd w:val="0"/>
              <w:spacing w:before="60"/>
              <w:jc w:val="both"/>
              <w:rPr>
                <w:rFonts w:ascii="Arial" w:hAnsi="Arial" w:cs="Arial"/>
                <w:b/>
                <w:bCs/>
                <w:sz w:val="17"/>
                <w:szCs w:val="17"/>
                <w:lang w:val="ru-RU"/>
              </w:rPr>
            </w:pPr>
          </w:p>
          <w:tbl>
            <w:tblPr>
              <w:tblStyle w:val="a7"/>
              <w:tblW w:w="3574" w:type="dxa"/>
              <w:tblLook w:val="01E0"/>
            </w:tblPr>
            <w:tblGrid>
              <w:gridCol w:w="3574"/>
            </w:tblGrid>
            <w:tr w:rsidR="001E0E7E" w:rsidRPr="00B51901"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B51901" w:rsidRDefault="001E0E7E" w:rsidP="001C1EA6">
                  <w:pPr>
                    <w:spacing w:before="60"/>
                    <w:ind w:right="-37"/>
                    <w:jc w:val="both"/>
                    <w:rPr>
                      <w:rFonts w:ascii="Arial" w:hAnsi="Arial" w:cs="Arial"/>
                      <w:sz w:val="17"/>
                      <w:szCs w:val="17"/>
                      <w:lang w:val="en-US"/>
                    </w:rPr>
                  </w:pPr>
                  <w:r w:rsidRPr="00E227B7">
                    <w:rPr>
                      <w:rFonts w:ascii="Arial" w:hAnsi="Arial" w:cs="Arial"/>
                      <w:b/>
                      <w:bCs/>
                      <w:sz w:val="17"/>
                      <w:szCs w:val="17"/>
                      <w:lang w:val="ru-RU"/>
                    </w:rPr>
                    <w:t>ПРЕДУПРЕЖДЕНИЕ</w:t>
                  </w:r>
                </w:p>
              </w:tc>
            </w:tr>
            <w:tr w:rsidR="001E0E7E" w:rsidRPr="002733B7" w:rsidTr="001C1EA6">
              <w:tc>
                <w:tcPr>
                  <w:tcW w:w="3574" w:type="dxa"/>
                  <w:tcBorders>
                    <w:top w:val="single" w:sz="4" w:space="0" w:color="auto"/>
                    <w:left w:val="single" w:sz="4" w:space="0" w:color="auto"/>
                    <w:bottom w:val="single" w:sz="4" w:space="0" w:color="auto"/>
                    <w:right w:val="single" w:sz="4" w:space="0" w:color="auto"/>
                  </w:tcBorders>
                </w:tcPr>
                <w:p w:rsidR="001E0E7E" w:rsidRPr="002733B7" w:rsidRDefault="001E0E7E" w:rsidP="001C1EA6">
                  <w:pPr>
                    <w:autoSpaceDE w:val="0"/>
                    <w:autoSpaceDN w:val="0"/>
                    <w:adjustRightInd w:val="0"/>
                    <w:spacing w:before="60"/>
                    <w:jc w:val="both"/>
                    <w:rPr>
                      <w:rFonts w:ascii="Arial" w:hAnsi="Arial" w:cs="Arial"/>
                      <w:i/>
                      <w:sz w:val="20"/>
                      <w:szCs w:val="20"/>
                      <w:lang w:val="ru-RU"/>
                    </w:rPr>
                  </w:pPr>
                  <w:r w:rsidRPr="002733B7">
                    <w:rPr>
                      <w:rFonts w:ascii="Arial" w:hAnsi="Arial" w:cs="Arial"/>
                      <w:b/>
                      <w:bCs/>
                      <w:i/>
                      <w:sz w:val="17"/>
                      <w:szCs w:val="17"/>
                      <w:lang w:val="ru-RU"/>
                    </w:rPr>
                    <w:t>Напряжение используемого вами внешнего аккумулятора должно быть 12 В.  Не приступайте к запуску от внешнего источника, ели вы не уверены в характеристике напряжения внешнего аккумулятора.</w:t>
                  </w:r>
                </w:p>
              </w:tc>
            </w:tr>
          </w:tbl>
          <w:p w:rsidR="001E0E7E" w:rsidRPr="002733B7" w:rsidRDefault="001E0E7E" w:rsidP="001C1EA6">
            <w:pPr>
              <w:autoSpaceDE w:val="0"/>
              <w:autoSpaceDN w:val="0"/>
              <w:adjustRightInd w:val="0"/>
              <w:spacing w:before="60"/>
              <w:jc w:val="both"/>
              <w:rPr>
                <w:rFonts w:ascii="Arial" w:hAnsi="Arial" w:cs="Arial"/>
                <w:b/>
                <w:bCs/>
                <w:sz w:val="17"/>
                <w:szCs w:val="17"/>
                <w:lang w:val="ru-RU"/>
              </w:rPr>
            </w:pPr>
          </w:p>
        </w:tc>
        <w:tc>
          <w:tcPr>
            <w:tcW w:w="3853" w:type="dxa"/>
          </w:tcPr>
          <w:p w:rsidR="001E0E7E" w:rsidRPr="002733B7"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ПОРЯДОК ДЕЙСТВИЙ ПРИ ЗАПУСКЕ ОТ ВНЕШНЕГО ИСТОЧНИКА</w:t>
            </w:r>
          </w:p>
          <w:p w:rsidR="001E0E7E" w:rsidRPr="00B06040" w:rsidRDefault="001E0E7E" w:rsidP="001C1EA6">
            <w:pPr>
              <w:autoSpaceDE w:val="0"/>
              <w:autoSpaceDN w:val="0"/>
              <w:adjustRightInd w:val="0"/>
              <w:spacing w:before="60"/>
              <w:ind w:left="214" w:hanging="214"/>
              <w:jc w:val="both"/>
              <w:rPr>
                <w:rFonts w:ascii="Arial" w:hAnsi="Arial" w:cs="Arial"/>
                <w:sz w:val="17"/>
                <w:szCs w:val="17"/>
                <w:lang w:val="ru-RU"/>
              </w:rPr>
            </w:pPr>
            <w:r w:rsidRPr="002733B7">
              <w:rPr>
                <w:rFonts w:ascii="Arial" w:hAnsi="Arial" w:cs="Arial"/>
                <w:sz w:val="17"/>
                <w:szCs w:val="17"/>
                <w:lang w:val="ru-RU"/>
              </w:rPr>
              <w:t xml:space="preserve">1. </w:t>
            </w:r>
            <w:r>
              <w:rPr>
                <w:rFonts w:ascii="Arial" w:hAnsi="Arial" w:cs="Arial"/>
                <w:sz w:val="17"/>
                <w:szCs w:val="17"/>
                <w:lang w:val="ru-RU"/>
              </w:rPr>
              <w:t>Если внешний аккумулятор</w:t>
            </w:r>
            <w:r w:rsidRPr="002733B7">
              <w:rPr>
                <w:rFonts w:ascii="Arial" w:hAnsi="Arial" w:cs="Arial"/>
                <w:sz w:val="17"/>
                <w:szCs w:val="17"/>
                <w:lang w:val="ru-RU"/>
              </w:rPr>
              <w:t xml:space="preserve"> </w:t>
            </w:r>
            <w:r>
              <w:rPr>
                <w:rFonts w:ascii="Arial" w:hAnsi="Arial" w:cs="Arial"/>
                <w:sz w:val="17"/>
                <w:szCs w:val="17"/>
                <w:lang w:val="ru-RU"/>
              </w:rPr>
              <w:t>установлен в другом автомобиле, убедитесь в том, что автомобили не соприкасаются</w:t>
            </w:r>
            <w:r w:rsidRPr="002733B7">
              <w:rPr>
                <w:rFonts w:ascii="Arial" w:hAnsi="Arial" w:cs="Arial"/>
                <w:sz w:val="17"/>
                <w:szCs w:val="17"/>
                <w:lang w:val="ru-RU"/>
              </w:rPr>
              <w:t xml:space="preserve">. </w:t>
            </w:r>
            <w:r>
              <w:rPr>
                <w:rFonts w:ascii="Arial" w:hAnsi="Arial" w:cs="Arial"/>
                <w:sz w:val="17"/>
                <w:szCs w:val="17"/>
                <w:lang w:val="ru-RU"/>
              </w:rPr>
              <w:t xml:space="preserve"> Выключите все ненужное освещение и аксессуары</w:t>
            </w:r>
            <w:r w:rsidRPr="002733B7">
              <w:rPr>
                <w:rFonts w:ascii="Arial" w:hAnsi="Arial" w:cs="Arial"/>
                <w:sz w:val="17"/>
                <w:szCs w:val="17"/>
                <w:lang w:val="ru-RU"/>
              </w:rPr>
              <w:t>.</w:t>
            </w:r>
            <w:r>
              <w:rPr>
                <w:rFonts w:ascii="Arial" w:hAnsi="Arial" w:cs="Arial"/>
                <w:sz w:val="17"/>
                <w:szCs w:val="17"/>
                <w:lang w:val="ru-RU"/>
              </w:rPr>
              <w:t xml:space="preserve">  Используйте аккумулятор того же или более высокого качества, чем ваш</w:t>
            </w:r>
            <w:r w:rsidRPr="002733B7">
              <w:rPr>
                <w:rFonts w:ascii="Arial" w:hAnsi="Arial" w:cs="Arial"/>
                <w:sz w:val="17"/>
                <w:szCs w:val="17"/>
                <w:lang w:val="ru-RU"/>
              </w:rPr>
              <w:t xml:space="preserve">. </w:t>
            </w:r>
            <w:r>
              <w:rPr>
                <w:rFonts w:ascii="Arial" w:hAnsi="Arial" w:cs="Arial"/>
                <w:sz w:val="17"/>
                <w:szCs w:val="17"/>
                <w:lang w:val="ru-RU"/>
              </w:rPr>
              <w:t xml:space="preserve"> Использование любых других аккумуляторов затруднит запуск от внешнего источника</w:t>
            </w:r>
            <w:r w:rsidRPr="002733B7">
              <w:rPr>
                <w:rFonts w:ascii="Arial" w:hAnsi="Arial" w:cs="Arial"/>
                <w:sz w:val="17"/>
                <w:szCs w:val="17"/>
                <w:lang w:val="ru-RU"/>
              </w:rPr>
              <w:t>.</w:t>
            </w:r>
            <w:r>
              <w:rPr>
                <w:rFonts w:ascii="Arial" w:hAnsi="Arial" w:cs="Arial"/>
                <w:sz w:val="17"/>
                <w:szCs w:val="17"/>
                <w:lang w:val="ru-RU"/>
              </w:rPr>
              <w:t xml:space="preserve">  Если возникают затруднения с запуском от внешнего источника, подзарядите батарею в течение нескольких минут</w:t>
            </w:r>
            <w:r w:rsidRPr="00B06040">
              <w:rPr>
                <w:rFonts w:ascii="Arial" w:hAnsi="Arial" w:cs="Arial"/>
                <w:sz w:val="17"/>
                <w:szCs w:val="17"/>
                <w:lang w:val="ru-RU"/>
              </w:rPr>
              <w:t>.</w:t>
            </w:r>
          </w:p>
          <w:p w:rsidR="001E0E7E" w:rsidRPr="00BA4673" w:rsidRDefault="001E0E7E" w:rsidP="001C1EA6">
            <w:pPr>
              <w:autoSpaceDE w:val="0"/>
              <w:autoSpaceDN w:val="0"/>
              <w:adjustRightInd w:val="0"/>
              <w:spacing w:before="60"/>
              <w:ind w:left="214" w:hanging="214"/>
              <w:jc w:val="both"/>
              <w:rPr>
                <w:rFonts w:ascii="Arial" w:hAnsi="Arial" w:cs="Arial"/>
                <w:sz w:val="17"/>
                <w:szCs w:val="17"/>
                <w:lang w:val="ru-RU"/>
              </w:rPr>
            </w:pPr>
            <w:r w:rsidRPr="00B06040">
              <w:rPr>
                <w:rFonts w:ascii="Arial" w:hAnsi="Arial" w:cs="Arial"/>
                <w:sz w:val="17"/>
                <w:szCs w:val="17"/>
                <w:lang w:val="ru-RU"/>
              </w:rPr>
              <w:t xml:space="preserve">2. </w:t>
            </w:r>
            <w:r>
              <w:rPr>
                <w:rFonts w:ascii="Arial" w:hAnsi="Arial" w:cs="Arial"/>
                <w:sz w:val="17"/>
                <w:szCs w:val="17"/>
                <w:lang w:val="ru-RU"/>
              </w:rPr>
              <w:t>Если потребуется, достаньте все вентиляционные пробки из внешней и разряженной аккумуляторных батарей</w:t>
            </w:r>
            <w:r w:rsidRPr="00B06040">
              <w:rPr>
                <w:rFonts w:ascii="Arial" w:hAnsi="Arial" w:cs="Arial"/>
                <w:sz w:val="17"/>
                <w:szCs w:val="17"/>
                <w:lang w:val="ru-RU"/>
              </w:rPr>
              <w:t>.</w:t>
            </w:r>
            <w:r>
              <w:rPr>
                <w:rFonts w:ascii="Arial" w:hAnsi="Arial" w:cs="Arial"/>
                <w:sz w:val="17"/>
                <w:szCs w:val="17"/>
                <w:lang w:val="ru-RU"/>
              </w:rPr>
              <w:t xml:space="preserve">  Накройте тканью вентиляционные отверстия батарей</w:t>
            </w:r>
            <w:r w:rsidRPr="00B06040">
              <w:rPr>
                <w:rFonts w:ascii="Arial" w:hAnsi="Arial" w:cs="Arial"/>
                <w:sz w:val="17"/>
                <w:szCs w:val="17"/>
                <w:lang w:val="ru-RU"/>
              </w:rPr>
              <w:t>. (</w:t>
            </w:r>
            <w:r>
              <w:rPr>
                <w:rFonts w:ascii="Arial" w:hAnsi="Arial" w:cs="Arial"/>
                <w:sz w:val="17"/>
                <w:szCs w:val="17"/>
                <w:lang w:val="ru-RU"/>
              </w:rPr>
              <w:t>Это снизит взрывоопасность а также риск получения травм и ожогов</w:t>
            </w:r>
            <w:r w:rsidRPr="00BA4673">
              <w:rPr>
                <w:rFonts w:ascii="Arial" w:hAnsi="Arial" w:cs="Arial"/>
                <w:sz w:val="17"/>
                <w:szCs w:val="17"/>
                <w:lang w:val="ru-RU"/>
              </w:rPr>
              <w:t>.)</w:t>
            </w:r>
          </w:p>
          <w:p w:rsidR="001E0E7E" w:rsidRPr="00BA4673" w:rsidRDefault="001E0E7E" w:rsidP="001C1EA6">
            <w:pPr>
              <w:autoSpaceDE w:val="0"/>
              <w:autoSpaceDN w:val="0"/>
              <w:adjustRightInd w:val="0"/>
              <w:spacing w:before="60"/>
              <w:ind w:left="214" w:hanging="214"/>
              <w:jc w:val="both"/>
              <w:rPr>
                <w:rFonts w:ascii="Arial" w:hAnsi="Arial" w:cs="Arial"/>
                <w:sz w:val="20"/>
                <w:szCs w:val="20"/>
                <w:lang w:val="ru-RU"/>
              </w:rPr>
            </w:pPr>
            <w:r w:rsidRPr="00BA4673">
              <w:rPr>
                <w:rFonts w:ascii="Arial" w:hAnsi="Arial" w:cs="Arial"/>
                <w:sz w:val="17"/>
                <w:szCs w:val="17"/>
                <w:lang w:val="ru-RU"/>
              </w:rPr>
              <w:t xml:space="preserve">3. </w:t>
            </w:r>
            <w:r>
              <w:rPr>
                <w:rFonts w:ascii="Arial" w:hAnsi="Arial" w:cs="Arial"/>
                <w:sz w:val="17"/>
                <w:szCs w:val="17"/>
                <w:lang w:val="ru-RU"/>
              </w:rPr>
              <w:t>Если двигатель автомобиля, аккумулятор которого вы используете как внешний источник, не работает, запустите его и дайте ему поработать в течение нескольких минут</w:t>
            </w:r>
            <w:r w:rsidRPr="00BA4673">
              <w:rPr>
                <w:rFonts w:ascii="Arial" w:hAnsi="Arial" w:cs="Arial"/>
                <w:sz w:val="17"/>
                <w:szCs w:val="17"/>
                <w:lang w:val="ru-RU"/>
              </w:rPr>
              <w:t xml:space="preserve">. </w:t>
            </w:r>
            <w:r>
              <w:rPr>
                <w:rFonts w:ascii="Arial" w:hAnsi="Arial" w:cs="Arial"/>
                <w:sz w:val="17"/>
                <w:szCs w:val="17"/>
                <w:lang w:val="ru-RU"/>
              </w:rPr>
              <w:t xml:space="preserve"> Во время запуска от внешнего источника, двигатель должен работать со скоростью примерно </w:t>
            </w:r>
            <w:r w:rsidRPr="00BA4673">
              <w:rPr>
                <w:rFonts w:ascii="Arial" w:hAnsi="Arial" w:cs="Arial"/>
                <w:sz w:val="17"/>
                <w:szCs w:val="17"/>
                <w:lang w:val="ru-RU"/>
              </w:rPr>
              <w:t xml:space="preserve">2000 </w:t>
            </w:r>
            <w:r>
              <w:rPr>
                <w:rFonts w:ascii="Arial" w:hAnsi="Arial" w:cs="Arial"/>
                <w:sz w:val="17"/>
                <w:szCs w:val="17"/>
                <w:lang w:val="ru-RU"/>
              </w:rPr>
              <w:t>об/мин при слегка нажатой педали акселератора</w:t>
            </w:r>
            <w:r w:rsidRPr="00BA4673">
              <w:rPr>
                <w:rFonts w:ascii="Arial" w:hAnsi="Arial" w:cs="Arial"/>
                <w:sz w:val="17"/>
                <w:szCs w:val="17"/>
                <w:lang w:val="ru-RU"/>
              </w:rPr>
              <w:t>.</w:t>
            </w:r>
          </w:p>
          <w:p w:rsidR="001E0E7E" w:rsidRPr="00BA4673" w:rsidRDefault="001E0E7E" w:rsidP="001C1EA6">
            <w:pPr>
              <w:autoSpaceDE w:val="0"/>
              <w:autoSpaceDN w:val="0"/>
              <w:adjustRightInd w:val="0"/>
              <w:spacing w:before="60"/>
              <w:jc w:val="both"/>
              <w:rPr>
                <w:rFonts w:ascii="Arial" w:hAnsi="Arial" w:cs="Arial"/>
                <w:sz w:val="20"/>
                <w:szCs w:val="20"/>
                <w:lang w:val="ru-RU"/>
              </w:rPr>
            </w:pPr>
          </w:p>
        </w:tc>
      </w:tr>
    </w:tbl>
    <w:p w:rsidR="001E0E7E" w:rsidRPr="00BA4673" w:rsidRDefault="001E0E7E" w:rsidP="001E0E7E">
      <w:pPr>
        <w:autoSpaceDE w:val="0"/>
        <w:autoSpaceDN w:val="0"/>
        <w:adjustRightInd w:val="0"/>
        <w:rPr>
          <w:rFonts w:ascii="Arial" w:hAnsi="Arial" w:cs="Arial"/>
          <w:sz w:val="17"/>
          <w:szCs w:val="17"/>
          <w:lang w:val="ru-RU"/>
        </w:rPr>
      </w:pPr>
    </w:p>
    <w:p w:rsidR="001E0E7E" w:rsidRPr="00D77F06" w:rsidRDefault="001E0E7E" w:rsidP="001E0E7E">
      <w:pPr>
        <w:autoSpaceDE w:val="0"/>
        <w:autoSpaceDN w:val="0"/>
        <w:adjustRightInd w:val="0"/>
        <w:rPr>
          <w:rFonts w:ascii="Arial" w:hAnsi="Arial" w:cs="Arial"/>
          <w:sz w:val="17"/>
          <w:szCs w:val="17"/>
          <w:lang w:val="ru-RU"/>
        </w:rPr>
      </w:pPr>
      <w:r w:rsidRPr="00BA4673">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913"/>
      </w:tblGrid>
      <w:tr w:rsidR="001E0E7E" w:rsidRPr="00110B5F" w:rsidTr="001C1EA6">
        <w:tc>
          <w:tcPr>
            <w:tcW w:w="3789" w:type="dxa"/>
          </w:tcPr>
          <w:p w:rsidR="001E0E7E" w:rsidRDefault="001E0E7E" w:rsidP="001C1EA6">
            <w:pPr>
              <w:autoSpaceDE w:val="0"/>
              <w:autoSpaceDN w:val="0"/>
              <w:adjustRightInd w:val="0"/>
              <w:spacing w:before="60"/>
              <w:jc w:val="both"/>
              <w:rPr>
                <w:rFonts w:ascii="Arial" w:hAnsi="Arial" w:cs="Arial"/>
                <w:b/>
                <w:bCs/>
                <w:sz w:val="21"/>
                <w:szCs w:val="21"/>
                <w:lang w:val="ru-RU"/>
              </w:rPr>
            </w:pPr>
            <w:r>
              <w:rPr>
                <w:rFonts w:ascii="Arial" w:hAnsi="Arial" w:cs="Arial"/>
                <w:noProof/>
                <w:sz w:val="17"/>
                <w:szCs w:val="17"/>
                <w:lang w:val="ru-RU"/>
              </w:rPr>
              <w:lastRenderedPageBreak/>
              <w:pict>
                <v:shape id="_x0000_s1075" type="#_x0000_t202" style="position:absolute;left:0;text-align:left;margin-left:42pt;margin-top:106.75pt;width:36pt;height:27pt;z-index:251703296" stroked="f">
                  <v:textbox inset="0,0,0,0">
                    <w:txbxContent>
                      <w:p w:rsidR="001E0E7E" w:rsidRPr="00BA4673" w:rsidRDefault="001E0E7E" w:rsidP="001E0E7E">
                        <w:pPr>
                          <w:rPr>
                            <w:rFonts w:ascii="Arial" w:hAnsi="Arial" w:cs="Arial"/>
                            <w:sz w:val="16"/>
                            <w:szCs w:val="16"/>
                            <w:lang w:val="ru-RU"/>
                          </w:rPr>
                        </w:pPr>
                        <w:r>
                          <w:rPr>
                            <w:rFonts w:ascii="Arial" w:hAnsi="Arial" w:cs="Arial"/>
                            <w:sz w:val="16"/>
                            <w:szCs w:val="16"/>
                            <w:lang w:val="ru-RU"/>
                          </w:rPr>
                          <w:t>Соединительный провод</w:t>
                        </w:r>
                      </w:p>
                    </w:txbxContent>
                  </v:textbox>
                </v:shape>
              </w:pict>
            </w:r>
            <w:r>
              <w:rPr>
                <w:rFonts w:ascii="Arial" w:hAnsi="Arial" w:cs="Arial"/>
                <w:noProof/>
                <w:sz w:val="17"/>
                <w:szCs w:val="17"/>
                <w:lang w:val="ru-RU"/>
              </w:rPr>
              <w:pict>
                <v:shape id="_x0000_s1074" type="#_x0000_t202" style="position:absolute;left:0;text-align:left;margin-left:6pt;margin-top:97.75pt;width:36pt;height:36pt;z-index:251702272" stroked="f">
                  <v:textbox inset="0,0,0,0">
                    <w:txbxContent>
                      <w:p w:rsidR="001E0E7E" w:rsidRPr="00BA4673" w:rsidRDefault="001E0E7E" w:rsidP="001E0E7E">
                        <w:pPr>
                          <w:rPr>
                            <w:rFonts w:ascii="Arial" w:hAnsi="Arial" w:cs="Arial"/>
                            <w:sz w:val="16"/>
                            <w:szCs w:val="16"/>
                            <w:lang w:val="ru-RU"/>
                          </w:rPr>
                        </w:pPr>
                        <w:r>
                          <w:rPr>
                            <w:rFonts w:ascii="Arial" w:hAnsi="Arial" w:cs="Arial"/>
                            <w:sz w:val="16"/>
                            <w:szCs w:val="16"/>
                            <w:lang w:val="ru-RU"/>
                          </w:rPr>
                          <w:t>Положит. полюс (знак «+»)</w:t>
                        </w:r>
                      </w:p>
                    </w:txbxContent>
                  </v:textbox>
                </v:shape>
              </w:pict>
            </w:r>
            <w:r>
              <w:rPr>
                <w:rFonts w:ascii="Arial" w:hAnsi="Arial" w:cs="Arial"/>
                <w:noProof/>
                <w:sz w:val="17"/>
                <w:szCs w:val="17"/>
                <w:lang w:val="ru-RU"/>
              </w:rPr>
              <w:pict>
                <v:shape id="_x0000_s1073" type="#_x0000_t202" style="position:absolute;left:0;text-align:left;margin-left:84pt;margin-top:115.75pt;width:1in;height:18pt;z-index:251701248" stroked="f">
                  <v:textbox inset="0,0,0,0">
                    <w:txbxContent>
                      <w:p w:rsidR="001E0E7E" w:rsidRPr="00BA4673" w:rsidRDefault="001E0E7E" w:rsidP="001E0E7E">
                        <w:pPr>
                          <w:rPr>
                            <w:rFonts w:ascii="Arial" w:hAnsi="Arial" w:cs="Arial"/>
                            <w:sz w:val="16"/>
                            <w:szCs w:val="16"/>
                            <w:lang w:val="ru-RU"/>
                          </w:rPr>
                        </w:pPr>
                        <w:r>
                          <w:rPr>
                            <w:rFonts w:ascii="Arial" w:hAnsi="Arial" w:cs="Arial"/>
                            <w:sz w:val="16"/>
                            <w:szCs w:val="16"/>
                            <w:lang w:val="ru-RU"/>
                          </w:rPr>
                          <w:t>Положительный полюс (знак «+»)</w:t>
                        </w:r>
                      </w:p>
                    </w:txbxContent>
                  </v:textbox>
                </v:shape>
              </w:pict>
            </w:r>
            <w:r>
              <w:rPr>
                <w:rFonts w:ascii="Arial" w:hAnsi="Arial" w:cs="Arial"/>
                <w:noProof/>
                <w:sz w:val="17"/>
                <w:szCs w:val="17"/>
                <w:lang w:val="ru-RU"/>
              </w:rPr>
              <w:pict>
                <v:shape id="_x0000_s1072" type="#_x0000_t202" style="position:absolute;left:0;text-align:left;margin-left:132pt;margin-top:52.75pt;width:36pt;height:18pt;z-index:251700224" stroked="f">
                  <v:textbox inset="0,0,0,0">
                    <w:txbxContent>
                      <w:p w:rsidR="001E0E7E" w:rsidRPr="00BA4673" w:rsidRDefault="001E0E7E" w:rsidP="001E0E7E">
                        <w:pPr>
                          <w:rPr>
                            <w:rFonts w:ascii="Arial" w:hAnsi="Arial" w:cs="Arial"/>
                            <w:sz w:val="16"/>
                            <w:szCs w:val="16"/>
                            <w:lang w:val="ru-RU"/>
                          </w:rPr>
                        </w:pPr>
                        <w:r>
                          <w:rPr>
                            <w:rFonts w:ascii="Arial" w:hAnsi="Arial" w:cs="Arial"/>
                            <w:sz w:val="16"/>
                            <w:szCs w:val="16"/>
                            <w:lang w:val="ru-RU"/>
                          </w:rPr>
                          <w:t>Внешняя батарея</w:t>
                        </w:r>
                      </w:p>
                    </w:txbxContent>
                  </v:textbox>
                </v:shape>
              </w:pict>
            </w:r>
            <w:r>
              <w:rPr>
                <w:rFonts w:ascii="Arial" w:hAnsi="Arial" w:cs="Arial"/>
                <w:noProof/>
                <w:sz w:val="17"/>
                <w:szCs w:val="17"/>
                <w:lang w:val="ru-RU"/>
              </w:rPr>
              <w:pict>
                <v:shape id="_x0000_s1071" type="#_x0000_t202" style="position:absolute;left:0;text-align:left;margin-left:78pt;margin-top:7.75pt;width:89.8pt;height:18pt;z-index:251699200" stroked="f">
                  <v:textbox inset="0,0,0,0">
                    <w:txbxContent>
                      <w:p w:rsidR="001E0E7E" w:rsidRPr="00BA4673" w:rsidRDefault="001E0E7E" w:rsidP="001E0E7E">
                        <w:pPr>
                          <w:rPr>
                            <w:rFonts w:ascii="Arial" w:hAnsi="Arial" w:cs="Arial"/>
                            <w:sz w:val="16"/>
                            <w:szCs w:val="16"/>
                            <w:lang w:val="ru-RU"/>
                          </w:rPr>
                        </w:pPr>
                        <w:r>
                          <w:rPr>
                            <w:rFonts w:ascii="Arial" w:hAnsi="Arial" w:cs="Arial"/>
                            <w:sz w:val="16"/>
                            <w:szCs w:val="16"/>
                            <w:lang w:val="ru-RU"/>
                          </w:rPr>
                          <w:t>Разряженная батарея</w:t>
                        </w:r>
                      </w:p>
                    </w:txbxContent>
                  </v:textbox>
                </v:shape>
              </w:pict>
            </w:r>
            <w:r>
              <w:rPr>
                <w:rFonts w:ascii="Arial" w:hAnsi="Arial" w:cs="Arial"/>
                <w:b/>
                <w:bCs/>
                <w:noProof/>
                <w:sz w:val="21"/>
                <w:szCs w:val="21"/>
                <w:lang w:val="ru-RU"/>
              </w:rPr>
              <w:drawing>
                <wp:inline distT="0" distB="0" distL="0" distR="0">
                  <wp:extent cx="2238375" cy="1695450"/>
                  <wp:effectExtent l="19050" t="0" r="9525" b="0"/>
                  <wp:docPr id="438" name="Рисунок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318"/>
                          <a:srcRect/>
                          <a:stretch>
                            <a:fillRect/>
                          </a:stretch>
                        </pic:blipFill>
                        <pic:spPr bwMode="auto">
                          <a:xfrm>
                            <a:off x="0" y="0"/>
                            <a:ext cx="2238375" cy="1695450"/>
                          </a:xfrm>
                          <a:prstGeom prst="rect">
                            <a:avLst/>
                          </a:prstGeom>
                          <a:noFill/>
                          <a:ln w="9525">
                            <a:noFill/>
                            <a:miter lim="800000"/>
                            <a:headEnd/>
                            <a:tailEnd/>
                          </a:ln>
                        </pic:spPr>
                      </pic:pic>
                    </a:graphicData>
                  </a:graphic>
                </wp:inline>
              </w:drawing>
            </w:r>
          </w:p>
          <w:p w:rsidR="001E0E7E" w:rsidRPr="00940FB4" w:rsidRDefault="001E0E7E" w:rsidP="001C1EA6">
            <w:pPr>
              <w:autoSpaceDE w:val="0"/>
              <w:autoSpaceDN w:val="0"/>
              <w:adjustRightInd w:val="0"/>
              <w:spacing w:before="60"/>
              <w:jc w:val="both"/>
              <w:rPr>
                <w:rFonts w:ascii="Arial" w:hAnsi="Arial" w:cs="Arial"/>
                <w:sz w:val="17"/>
                <w:szCs w:val="17"/>
                <w:lang w:val="ru-RU"/>
              </w:rPr>
            </w:pPr>
            <w:r w:rsidRPr="00940FB4">
              <w:rPr>
                <w:rFonts w:ascii="Arial" w:hAnsi="Arial" w:cs="Arial"/>
                <w:sz w:val="17"/>
                <w:szCs w:val="17"/>
                <w:lang w:val="ru-RU"/>
              </w:rPr>
              <w:t xml:space="preserve">4. </w:t>
            </w:r>
            <w:r>
              <w:rPr>
                <w:rFonts w:ascii="Arial" w:hAnsi="Arial" w:cs="Arial"/>
                <w:sz w:val="17"/>
                <w:szCs w:val="17"/>
                <w:lang w:val="ru-RU"/>
              </w:rPr>
              <w:t xml:space="preserve">Соедините провода в порядке </w:t>
            </w:r>
            <w:r w:rsidRPr="00745967">
              <w:rPr>
                <w:rFonts w:ascii="Arial" w:hAnsi="Arial" w:cs="Arial"/>
                <w:sz w:val="17"/>
                <w:szCs w:val="17"/>
                <w:lang w:val="en-US"/>
              </w:rPr>
              <w:t>a</w:t>
            </w:r>
            <w:r w:rsidRPr="00940FB4">
              <w:rPr>
                <w:rFonts w:ascii="Arial" w:hAnsi="Arial" w:cs="Arial"/>
                <w:sz w:val="17"/>
                <w:szCs w:val="17"/>
                <w:lang w:val="ru-RU"/>
              </w:rPr>
              <w:t xml:space="preserve">, </w:t>
            </w:r>
            <w:r w:rsidRPr="00745967">
              <w:rPr>
                <w:rFonts w:ascii="Arial" w:hAnsi="Arial" w:cs="Arial"/>
                <w:sz w:val="17"/>
                <w:szCs w:val="17"/>
                <w:lang w:val="en-US"/>
              </w:rPr>
              <w:t>b</w:t>
            </w:r>
            <w:r w:rsidRPr="00940FB4">
              <w:rPr>
                <w:rFonts w:ascii="Arial" w:hAnsi="Arial" w:cs="Arial"/>
                <w:sz w:val="17"/>
                <w:szCs w:val="17"/>
                <w:lang w:val="ru-RU"/>
              </w:rPr>
              <w:t xml:space="preserve">, </w:t>
            </w:r>
            <w:r w:rsidRPr="00745967">
              <w:rPr>
                <w:rFonts w:ascii="Arial" w:hAnsi="Arial" w:cs="Arial"/>
                <w:sz w:val="17"/>
                <w:szCs w:val="17"/>
                <w:lang w:val="en-US"/>
              </w:rPr>
              <w:t>c</w:t>
            </w:r>
            <w:r w:rsidRPr="00940FB4">
              <w:rPr>
                <w:rFonts w:ascii="Arial" w:hAnsi="Arial" w:cs="Arial"/>
                <w:sz w:val="17"/>
                <w:szCs w:val="17"/>
                <w:lang w:val="ru-RU"/>
              </w:rPr>
              <w:t xml:space="preserve">, </w:t>
            </w:r>
            <w:r w:rsidRPr="00745967">
              <w:rPr>
                <w:rFonts w:ascii="Arial" w:hAnsi="Arial" w:cs="Arial"/>
                <w:sz w:val="17"/>
                <w:szCs w:val="17"/>
                <w:lang w:val="en-US"/>
              </w:rPr>
              <w:t>d</w:t>
            </w:r>
            <w:r w:rsidRPr="00940FB4">
              <w:rPr>
                <w:rFonts w:ascii="Arial" w:hAnsi="Arial" w:cs="Arial"/>
                <w:sz w:val="17"/>
                <w:szCs w:val="17"/>
                <w:lang w:val="ru-RU"/>
              </w:rPr>
              <w:t>.</w:t>
            </w:r>
          </w:p>
          <w:p w:rsidR="001E0E7E" w:rsidRPr="00940FB4" w:rsidRDefault="001E0E7E" w:rsidP="001C1EA6">
            <w:pPr>
              <w:autoSpaceDE w:val="0"/>
              <w:autoSpaceDN w:val="0"/>
              <w:adjustRightInd w:val="0"/>
              <w:spacing w:before="60"/>
              <w:jc w:val="both"/>
              <w:rPr>
                <w:rFonts w:ascii="Arial" w:hAnsi="Arial" w:cs="Arial"/>
                <w:sz w:val="17"/>
                <w:szCs w:val="17"/>
                <w:lang w:val="ru-RU"/>
              </w:rPr>
            </w:pPr>
            <w:r w:rsidRPr="00745967">
              <w:rPr>
                <w:rFonts w:ascii="Arial" w:hAnsi="Arial" w:cs="Arial"/>
                <w:sz w:val="17"/>
                <w:szCs w:val="17"/>
                <w:lang w:val="en-US"/>
              </w:rPr>
              <w:t>a</w:t>
            </w:r>
            <w:r w:rsidRPr="00940FB4">
              <w:rPr>
                <w:rFonts w:ascii="Arial" w:hAnsi="Arial" w:cs="Arial"/>
                <w:sz w:val="17"/>
                <w:szCs w:val="17"/>
                <w:lang w:val="ru-RU"/>
              </w:rPr>
              <w:t xml:space="preserve">. </w:t>
            </w:r>
            <w:r>
              <w:rPr>
                <w:rFonts w:ascii="Arial" w:hAnsi="Arial" w:cs="Arial"/>
                <w:sz w:val="17"/>
                <w:szCs w:val="17"/>
                <w:lang w:val="ru-RU"/>
              </w:rPr>
              <w:t xml:space="preserve">Подключите зажим положительного (красного) соединительного провода к положительному </w:t>
            </w:r>
            <w:r w:rsidRPr="00940FB4">
              <w:rPr>
                <w:rFonts w:ascii="Arial" w:hAnsi="Arial" w:cs="Arial"/>
                <w:sz w:val="17"/>
                <w:szCs w:val="17"/>
                <w:lang w:val="ru-RU"/>
              </w:rPr>
              <w:t>(+)</w:t>
            </w:r>
            <w:r>
              <w:rPr>
                <w:rFonts w:ascii="Arial" w:hAnsi="Arial" w:cs="Arial"/>
                <w:sz w:val="17"/>
                <w:szCs w:val="17"/>
                <w:lang w:val="ru-RU"/>
              </w:rPr>
              <w:t xml:space="preserve"> полюсу разряженной аккумуляторной батареи</w:t>
            </w:r>
            <w:r w:rsidRPr="00940FB4">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sidRPr="00745967">
              <w:rPr>
                <w:rFonts w:ascii="Arial" w:hAnsi="Arial" w:cs="Arial"/>
                <w:sz w:val="17"/>
                <w:szCs w:val="17"/>
                <w:lang w:val="en-US"/>
              </w:rPr>
              <w:t>b</w:t>
            </w:r>
            <w:r w:rsidRPr="00940FB4">
              <w:rPr>
                <w:rFonts w:ascii="Arial" w:hAnsi="Arial" w:cs="Arial"/>
                <w:sz w:val="17"/>
                <w:szCs w:val="17"/>
                <w:lang w:val="ru-RU"/>
              </w:rPr>
              <w:t xml:space="preserve">. </w:t>
            </w:r>
            <w:r>
              <w:rPr>
                <w:rFonts w:ascii="Arial" w:hAnsi="Arial" w:cs="Arial"/>
                <w:sz w:val="17"/>
                <w:szCs w:val="17"/>
                <w:lang w:val="ru-RU"/>
              </w:rPr>
              <w:t xml:space="preserve">Подключите зажим на другом конце положительного (красного) соединительного провода к положительному </w:t>
            </w:r>
            <w:r w:rsidRPr="00940FB4">
              <w:rPr>
                <w:rFonts w:ascii="Arial" w:hAnsi="Arial" w:cs="Arial"/>
                <w:sz w:val="17"/>
                <w:szCs w:val="17"/>
                <w:lang w:val="ru-RU"/>
              </w:rPr>
              <w:t>(+)</w:t>
            </w:r>
            <w:r>
              <w:rPr>
                <w:rFonts w:ascii="Arial" w:hAnsi="Arial" w:cs="Arial"/>
                <w:sz w:val="17"/>
                <w:szCs w:val="17"/>
                <w:lang w:val="ru-RU"/>
              </w:rPr>
              <w:t xml:space="preserve"> полюсу внешней аккумуляторной батареи</w:t>
            </w:r>
            <w:r w:rsidRPr="00940FB4">
              <w:rPr>
                <w:rFonts w:ascii="Arial" w:hAnsi="Arial" w:cs="Arial"/>
                <w:sz w:val="17"/>
                <w:szCs w:val="17"/>
                <w:lang w:val="ru-RU"/>
              </w:rPr>
              <w:t>.</w:t>
            </w:r>
          </w:p>
          <w:p w:rsidR="001E0E7E" w:rsidRPr="00745967" w:rsidRDefault="001E0E7E" w:rsidP="001C1EA6">
            <w:pPr>
              <w:autoSpaceDE w:val="0"/>
              <w:autoSpaceDN w:val="0"/>
              <w:adjustRightInd w:val="0"/>
              <w:spacing w:before="60"/>
              <w:jc w:val="both"/>
              <w:rPr>
                <w:rFonts w:ascii="Arial" w:hAnsi="Arial" w:cs="Arial"/>
                <w:b/>
                <w:bCs/>
                <w:sz w:val="21"/>
                <w:szCs w:val="21"/>
                <w:lang w:val="ru-RU"/>
              </w:rPr>
            </w:pPr>
          </w:p>
        </w:tc>
        <w:tc>
          <w:tcPr>
            <w:tcW w:w="3836" w:type="dxa"/>
          </w:tcPr>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noProof/>
                <w:sz w:val="17"/>
                <w:szCs w:val="17"/>
                <w:lang w:val="ru-RU"/>
              </w:rPr>
              <w:pict>
                <v:shape id="_x0000_s1079" type="#_x0000_t202" style="position:absolute;left:0;text-align:left;margin-left:57.1pt;margin-top:115.9pt;width:1in;height:18pt;z-index:251707392;mso-position-horizontal-relative:text;mso-position-vertical-relative:text" stroked="f">
                  <v:textbox inset="0,0,0,0">
                    <w:txbxContent>
                      <w:p w:rsidR="001E0E7E" w:rsidRPr="00BA4673" w:rsidRDefault="001E0E7E" w:rsidP="001E0E7E">
                        <w:pPr>
                          <w:rPr>
                            <w:rFonts w:ascii="Arial" w:hAnsi="Arial" w:cs="Arial"/>
                            <w:sz w:val="16"/>
                            <w:szCs w:val="16"/>
                            <w:lang w:val="ru-RU"/>
                          </w:rPr>
                        </w:pPr>
                        <w:r>
                          <w:rPr>
                            <w:rFonts w:ascii="Arial" w:hAnsi="Arial" w:cs="Arial"/>
                            <w:sz w:val="16"/>
                            <w:szCs w:val="16"/>
                            <w:lang w:val="ru-RU"/>
                          </w:rPr>
                          <w:t>Отрицательный полюс (знак «-»)</w:t>
                        </w:r>
                      </w:p>
                    </w:txbxContent>
                  </v:textbox>
                </v:shape>
              </w:pict>
            </w:r>
            <w:r>
              <w:rPr>
                <w:rFonts w:ascii="Arial" w:hAnsi="Arial" w:cs="Arial"/>
                <w:noProof/>
                <w:sz w:val="17"/>
                <w:szCs w:val="17"/>
                <w:lang w:val="ru-RU"/>
              </w:rPr>
              <w:pict>
                <v:shape id="_x0000_s1078" type="#_x0000_t202" style="position:absolute;left:0;text-align:left;margin-left:135.1pt;margin-top:106.9pt;width:36pt;height:18pt;z-index:251706368;mso-position-horizontal-relative:text;mso-position-vertical-relative:text" stroked="f">
                  <v:textbox inset="0,0,0,0">
                    <w:txbxContent>
                      <w:p w:rsidR="001E0E7E" w:rsidRPr="00BA4673" w:rsidRDefault="001E0E7E" w:rsidP="001E0E7E">
                        <w:pPr>
                          <w:rPr>
                            <w:rFonts w:ascii="Arial" w:hAnsi="Arial" w:cs="Arial"/>
                            <w:sz w:val="16"/>
                            <w:szCs w:val="16"/>
                            <w:lang w:val="ru-RU"/>
                          </w:rPr>
                        </w:pPr>
                        <w:r>
                          <w:rPr>
                            <w:rFonts w:ascii="Arial" w:hAnsi="Arial" w:cs="Arial"/>
                            <w:sz w:val="16"/>
                            <w:szCs w:val="16"/>
                            <w:lang w:val="ru-RU"/>
                          </w:rPr>
                          <w:t>Внешняя батарея</w:t>
                        </w:r>
                      </w:p>
                    </w:txbxContent>
                  </v:textbox>
                </v:shape>
              </w:pict>
            </w:r>
            <w:r>
              <w:rPr>
                <w:rFonts w:ascii="Arial" w:hAnsi="Arial" w:cs="Arial"/>
                <w:noProof/>
                <w:sz w:val="17"/>
                <w:szCs w:val="17"/>
                <w:lang w:val="ru-RU"/>
              </w:rPr>
              <w:pict>
                <v:shape id="_x0000_s1077" type="#_x0000_t202" style="position:absolute;left:0;text-align:left;margin-left:3.1pt;margin-top:97.9pt;width:77.45pt;height:18pt;z-index:251705344;mso-position-horizontal-relative:text;mso-position-vertical-relative:text" stroked="f">
                  <v:textbox inset="0,0,0,0">
                    <w:txbxContent>
                      <w:p w:rsidR="001E0E7E" w:rsidRPr="00BA4673" w:rsidRDefault="001E0E7E" w:rsidP="001E0E7E">
                        <w:pPr>
                          <w:rPr>
                            <w:rFonts w:ascii="Arial" w:hAnsi="Arial" w:cs="Arial"/>
                            <w:sz w:val="16"/>
                            <w:szCs w:val="16"/>
                            <w:lang w:val="ru-RU"/>
                          </w:rPr>
                        </w:pPr>
                        <w:r>
                          <w:rPr>
                            <w:rFonts w:ascii="Arial" w:hAnsi="Arial" w:cs="Arial"/>
                            <w:sz w:val="16"/>
                            <w:szCs w:val="16"/>
                            <w:lang w:val="ru-RU"/>
                          </w:rPr>
                          <w:t>Разряженная батарея</w:t>
                        </w:r>
                      </w:p>
                    </w:txbxContent>
                  </v:textbox>
                </v:shape>
              </w:pict>
            </w:r>
            <w:r>
              <w:rPr>
                <w:rFonts w:ascii="Arial" w:hAnsi="Arial" w:cs="Arial"/>
                <w:noProof/>
                <w:sz w:val="17"/>
                <w:szCs w:val="17"/>
                <w:lang w:val="ru-RU"/>
              </w:rPr>
              <w:pict>
                <v:shape id="_x0000_s1076" type="#_x0000_t202" style="position:absolute;left:0;text-align:left;margin-left:117.1pt;margin-top:7.9pt;width:54pt;height:18pt;z-index:251704320;mso-position-horizontal-relative:text;mso-position-vertical-relative:text" stroked="f">
                  <v:textbox inset="0,0,0,0">
                    <w:txbxContent>
                      <w:p w:rsidR="001E0E7E" w:rsidRPr="00BA4673" w:rsidRDefault="001E0E7E" w:rsidP="001E0E7E">
                        <w:pPr>
                          <w:rPr>
                            <w:rFonts w:ascii="Arial" w:hAnsi="Arial" w:cs="Arial"/>
                            <w:sz w:val="16"/>
                            <w:szCs w:val="16"/>
                            <w:lang w:val="ru-RU"/>
                          </w:rPr>
                        </w:pPr>
                        <w:r>
                          <w:rPr>
                            <w:rFonts w:ascii="Arial" w:hAnsi="Arial" w:cs="Arial"/>
                            <w:sz w:val="16"/>
                            <w:szCs w:val="16"/>
                            <w:lang w:val="ru-RU"/>
                          </w:rPr>
                          <w:t>Соединительный провод</w:t>
                        </w:r>
                      </w:p>
                    </w:txbxContent>
                  </v:textbox>
                </v:shape>
              </w:pict>
            </w:r>
            <w:r>
              <w:rPr>
                <w:rFonts w:ascii="Arial" w:hAnsi="Arial" w:cs="Arial"/>
                <w:b/>
                <w:bCs/>
                <w:noProof/>
                <w:sz w:val="17"/>
                <w:szCs w:val="17"/>
                <w:lang w:val="ru-RU"/>
              </w:rPr>
              <w:drawing>
                <wp:inline distT="0" distB="0" distL="0" distR="0">
                  <wp:extent cx="2238375" cy="1724025"/>
                  <wp:effectExtent l="19050" t="0" r="9525" b="0"/>
                  <wp:docPr id="439" name="Рисунок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319"/>
                          <a:srcRect/>
                          <a:stretch>
                            <a:fillRect/>
                          </a:stretch>
                        </pic:blipFill>
                        <pic:spPr bwMode="auto">
                          <a:xfrm>
                            <a:off x="0" y="0"/>
                            <a:ext cx="2238375" cy="1724025"/>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jc w:val="both"/>
              <w:rPr>
                <w:rFonts w:ascii="Arial" w:hAnsi="Arial" w:cs="Arial"/>
                <w:sz w:val="17"/>
                <w:szCs w:val="17"/>
                <w:lang w:val="ru-RU"/>
              </w:rPr>
            </w:pPr>
            <w:r w:rsidRPr="00745967">
              <w:rPr>
                <w:rFonts w:ascii="Arial" w:hAnsi="Arial" w:cs="Arial"/>
                <w:sz w:val="17"/>
                <w:szCs w:val="17"/>
                <w:lang w:val="en-US"/>
              </w:rPr>
              <w:t>c</w:t>
            </w:r>
            <w:r w:rsidRPr="00940FB4">
              <w:rPr>
                <w:rFonts w:ascii="Arial" w:hAnsi="Arial" w:cs="Arial"/>
                <w:sz w:val="17"/>
                <w:szCs w:val="17"/>
                <w:lang w:val="ru-RU"/>
              </w:rPr>
              <w:t xml:space="preserve">. </w:t>
            </w:r>
            <w:r>
              <w:rPr>
                <w:rFonts w:ascii="Arial" w:hAnsi="Arial" w:cs="Arial"/>
                <w:sz w:val="17"/>
                <w:szCs w:val="17"/>
                <w:lang w:val="ru-RU"/>
              </w:rPr>
              <w:t>Подключите зажим отрицательного (черного) соединительного провода к отрицательному (-</w:t>
            </w:r>
            <w:r w:rsidRPr="00940FB4">
              <w:rPr>
                <w:rFonts w:ascii="Arial" w:hAnsi="Arial" w:cs="Arial"/>
                <w:sz w:val="17"/>
                <w:szCs w:val="17"/>
                <w:lang w:val="ru-RU"/>
              </w:rPr>
              <w:t>)</w:t>
            </w:r>
            <w:r>
              <w:rPr>
                <w:rFonts w:ascii="Arial" w:hAnsi="Arial" w:cs="Arial"/>
                <w:sz w:val="17"/>
                <w:szCs w:val="17"/>
                <w:lang w:val="ru-RU"/>
              </w:rPr>
              <w:t xml:space="preserve"> полюсу внешней аккумуляторной батареи</w:t>
            </w:r>
            <w:r w:rsidRPr="00940FB4">
              <w:rPr>
                <w:rFonts w:ascii="Arial" w:hAnsi="Arial" w:cs="Arial"/>
                <w:sz w:val="17"/>
                <w:szCs w:val="17"/>
                <w:lang w:val="ru-RU"/>
              </w:rPr>
              <w:t>.</w:t>
            </w:r>
          </w:p>
          <w:p w:rsidR="001E0E7E" w:rsidRPr="00110B5F" w:rsidRDefault="001E0E7E" w:rsidP="001C1EA6">
            <w:pPr>
              <w:autoSpaceDE w:val="0"/>
              <w:autoSpaceDN w:val="0"/>
              <w:adjustRightInd w:val="0"/>
              <w:spacing w:before="60"/>
              <w:jc w:val="both"/>
              <w:rPr>
                <w:rFonts w:ascii="Arial" w:hAnsi="Arial" w:cs="Arial"/>
                <w:sz w:val="17"/>
                <w:szCs w:val="17"/>
                <w:lang w:val="ru-RU"/>
              </w:rPr>
            </w:pPr>
            <w:r w:rsidRPr="00745967">
              <w:rPr>
                <w:rFonts w:ascii="Arial" w:hAnsi="Arial" w:cs="Arial"/>
                <w:sz w:val="17"/>
                <w:szCs w:val="17"/>
                <w:lang w:val="en-US"/>
              </w:rPr>
              <w:t>d</w:t>
            </w:r>
            <w:r w:rsidRPr="00940FB4">
              <w:rPr>
                <w:rFonts w:ascii="Arial" w:hAnsi="Arial" w:cs="Arial"/>
                <w:sz w:val="17"/>
                <w:szCs w:val="17"/>
                <w:lang w:val="ru-RU"/>
              </w:rPr>
              <w:t xml:space="preserve">. </w:t>
            </w:r>
            <w:r>
              <w:rPr>
                <w:rFonts w:ascii="Arial" w:hAnsi="Arial" w:cs="Arial"/>
                <w:sz w:val="17"/>
                <w:szCs w:val="17"/>
                <w:lang w:val="ru-RU"/>
              </w:rPr>
              <w:t>Соедините</w:t>
            </w:r>
            <w:r w:rsidRPr="00940FB4">
              <w:rPr>
                <w:rFonts w:ascii="Arial" w:hAnsi="Arial" w:cs="Arial"/>
                <w:sz w:val="17"/>
                <w:szCs w:val="17"/>
                <w:lang w:val="ru-RU"/>
              </w:rPr>
              <w:t xml:space="preserve"> </w:t>
            </w:r>
            <w:r>
              <w:rPr>
                <w:rFonts w:ascii="Arial" w:hAnsi="Arial" w:cs="Arial"/>
                <w:sz w:val="17"/>
                <w:szCs w:val="17"/>
                <w:lang w:val="ru-RU"/>
              </w:rPr>
              <w:t>зажим</w:t>
            </w:r>
            <w:r w:rsidRPr="00940FB4">
              <w:rPr>
                <w:rFonts w:ascii="Arial" w:hAnsi="Arial" w:cs="Arial"/>
                <w:sz w:val="17"/>
                <w:szCs w:val="17"/>
                <w:lang w:val="ru-RU"/>
              </w:rPr>
              <w:t xml:space="preserve"> </w:t>
            </w:r>
            <w:r>
              <w:rPr>
                <w:rFonts w:ascii="Arial" w:hAnsi="Arial" w:cs="Arial"/>
                <w:sz w:val="17"/>
                <w:szCs w:val="17"/>
                <w:lang w:val="ru-RU"/>
              </w:rPr>
              <w:t>на</w:t>
            </w:r>
            <w:r w:rsidRPr="00940FB4">
              <w:rPr>
                <w:rFonts w:ascii="Arial" w:hAnsi="Arial" w:cs="Arial"/>
                <w:sz w:val="17"/>
                <w:szCs w:val="17"/>
                <w:lang w:val="ru-RU"/>
              </w:rPr>
              <w:t xml:space="preserve"> </w:t>
            </w:r>
            <w:r>
              <w:rPr>
                <w:rFonts w:ascii="Arial" w:hAnsi="Arial" w:cs="Arial"/>
                <w:sz w:val="17"/>
                <w:szCs w:val="17"/>
                <w:lang w:val="ru-RU"/>
              </w:rPr>
              <w:t>другом</w:t>
            </w:r>
            <w:r w:rsidRPr="00940FB4">
              <w:rPr>
                <w:rFonts w:ascii="Arial" w:hAnsi="Arial" w:cs="Arial"/>
                <w:sz w:val="17"/>
                <w:szCs w:val="17"/>
                <w:lang w:val="ru-RU"/>
              </w:rPr>
              <w:t xml:space="preserve"> </w:t>
            </w:r>
            <w:r>
              <w:rPr>
                <w:rFonts w:ascii="Arial" w:hAnsi="Arial" w:cs="Arial"/>
                <w:sz w:val="17"/>
                <w:szCs w:val="17"/>
                <w:lang w:val="ru-RU"/>
              </w:rPr>
              <w:t>конце</w:t>
            </w:r>
            <w:r w:rsidRPr="00940FB4">
              <w:rPr>
                <w:rFonts w:ascii="Arial" w:hAnsi="Arial" w:cs="Arial"/>
                <w:sz w:val="17"/>
                <w:szCs w:val="17"/>
                <w:lang w:val="ru-RU"/>
              </w:rPr>
              <w:t xml:space="preserve"> </w:t>
            </w:r>
            <w:r>
              <w:rPr>
                <w:rFonts w:ascii="Arial" w:hAnsi="Arial" w:cs="Arial"/>
                <w:sz w:val="17"/>
                <w:szCs w:val="17"/>
                <w:lang w:val="ru-RU"/>
              </w:rPr>
              <w:t>отрицательного (черного) соединительного провода с твердым, неподвижным, неокрашенным, металлическим участком на автомобиле с разряженным аккумулятором</w:t>
            </w:r>
            <w:r w:rsidRPr="00110B5F">
              <w:rPr>
                <w:rFonts w:ascii="Arial" w:hAnsi="Arial" w:cs="Arial"/>
                <w:sz w:val="17"/>
                <w:szCs w:val="17"/>
                <w:lang w:val="ru-RU"/>
              </w:rPr>
              <w:t>.</w:t>
            </w:r>
          </w:p>
          <w:p w:rsidR="001E0E7E" w:rsidRPr="00110B5F"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sz w:val="17"/>
                <w:szCs w:val="17"/>
                <w:lang w:val="ru-RU"/>
              </w:rPr>
              <w:t>Рекомендуемые точки соединения показаны на следующем рисунке</w:t>
            </w:r>
            <w:r w:rsidRPr="00110B5F">
              <w:rPr>
                <w:rFonts w:ascii="Arial" w:hAnsi="Arial" w:cs="Arial"/>
                <w:sz w:val="17"/>
                <w:szCs w:val="17"/>
                <w:lang w:val="ru-RU"/>
              </w:rPr>
              <w:t>:</w:t>
            </w:r>
          </w:p>
        </w:tc>
        <w:tc>
          <w:tcPr>
            <w:tcW w:w="3853" w:type="dxa"/>
          </w:tcPr>
          <w:p w:rsidR="001E0E7E" w:rsidRDefault="001E0E7E" w:rsidP="001C1EA6">
            <w:pPr>
              <w:tabs>
                <w:tab w:val="right" w:pos="3697"/>
              </w:tabs>
              <w:autoSpaceDE w:val="0"/>
              <w:autoSpaceDN w:val="0"/>
              <w:adjustRightInd w:val="0"/>
              <w:spacing w:before="60"/>
              <w:jc w:val="both"/>
              <w:rPr>
                <w:rFonts w:ascii="Arial" w:hAnsi="Arial" w:cs="Arial"/>
                <w:sz w:val="17"/>
                <w:szCs w:val="17"/>
                <w:lang w:val="ru-RU"/>
              </w:rPr>
            </w:pPr>
            <w:r>
              <w:rPr>
                <w:rFonts w:ascii="Arial" w:hAnsi="Arial" w:cs="Arial"/>
                <w:noProof/>
                <w:sz w:val="17"/>
                <w:szCs w:val="17"/>
                <w:lang w:val="ru-RU"/>
              </w:rPr>
              <w:drawing>
                <wp:inline distT="0" distB="0" distL="0" distR="0">
                  <wp:extent cx="2238375" cy="1704975"/>
                  <wp:effectExtent l="19050" t="0" r="9525" b="0"/>
                  <wp:docPr id="440"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320"/>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110B5F" w:rsidRDefault="001E0E7E" w:rsidP="001C1EA6">
            <w:pPr>
              <w:autoSpaceDE w:val="0"/>
              <w:autoSpaceDN w:val="0"/>
              <w:adjustRightInd w:val="0"/>
              <w:spacing w:before="60"/>
              <w:jc w:val="both"/>
              <w:rPr>
                <w:rFonts w:ascii="Arial" w:hAnsi="Arial" w:cs="Arial"/>
                <w:b/>
                <w:bCs/>
                <w:sz w:val="16"/>
                <w:szCs w:val="16"/>
                <w:lang w:val="ru-RU"/>
              </w:rPr>
            </w:pPr>
            <w:r>
              <w:rPr>
                <w:rFonts w:ascii="Arial" w:hAnsi="Arial" w:cs="Arial"/>
                <w:b/>
                <w:bCs/>
                <w:sz w:val="16"/>
                <w:szCs w:val="16"/>
                <w:lang w:val="ru-RU"/>
              </w:rPr>
              <w:t>Точка соединения</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Не соединяйте провод с любой частью, которая движется при запуске двигателя, или с частью, расположенной рядом с подвижной частью.</w:t>
            </w: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Default="001E0E7E" w:rsidP="00A40B70">
                  <w:pPr>
                    <w:numPr>
                      <w:ilvl w:val="0"/>
                      <w:numId w:val="60"/>
                    </w:numPr>
                    <w:autoSpaceDE w:val="0"/>
                    <w:autoSpaceDN w:val="0"/>
                    <w:adjustRightInd w:val="0"/>
                    <w:spacing w:before="60"/>
                    <w:jc w:val="both"/>
                    <w:rPr>
                      <w:rFonts w:ascii="Arial" w:hAnsi="Arial" w:cs="Arial"/>
                      <w:b/>
                      <w:sz w:val="17"/>
                      <w:szCs w:val="17"/>
                      <w:lang w:val="en-US"/>
                    </w:rPr>
                  </w:pPr>
                  <w:r>
                    <w:rPr>
                      <w:rFonts w:ascii="Arial" w:hAnsi="Arial" w:cs="Arial"/>
                      <w:b/>
                      <w:bCs/>
                      <w:sz w:val="17"/>
                      <w:szCs w:val="17"/>
                      <w:lang w:val="ru-RU"/>
                    </w:rPr>
                    <w:t>ВНИМАНИЕ</w:t>
                  </w:r>
                </w:p>
              </w:tc>
            </w:tr>
            <w:tr w:rsidR="001E0E7E" w:rsidRPr="00110B5F"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110B5F" w:rsidRDefault="001E0E7E" w:rsidP="001C1EA6">
                  <w:pPr>
                    <w:autoSpaceDE w:val="0"/>
                    <w:autoSpaceDN w:val="0"/>
                    <w:adjustRightInd w:val="0"/>
                    <w:spacing w:before="60"/>
                    <w:ind w:left="-3"/>
                    <w:jc w:val="both"/>
                    <w:rPr>
                      <w:rFonts w:ascii="Arial" w:hAnsi="Arial" w:cs="Arial"/>
                      <w:b/>
                      <w:bCs/>
                      <w:sz w:val="17"/>
                      <w:szCs w:val="17"/>
                      <w:lang w:val="ru-RU"/>
                    </w:rPr>
                  </w:pPr>
                  <w:r>
                    <w:rPr>
                      <w:rFonts w:ascii="Arial" w:hAnsi="Arial" w:cs="Arial"/>
                      <w:b/>
                      <w:bCs/>
                      <w:sz w:val="17"/>
                      <w:szCs w:val="17"/>
                      <w:lang w:val="ru-RU"/>
                    </w:rPr>
                    <w:t>Когда выполняете подключения, во избежание получения серьезных травм, не наклоняйтесь над аккумулятором и следите за тем, чтобы соединительные провода или зажимы не соприкоснулись с чем-нибудь, кроме соответствующих полюсов  аккумулятора или землей</w:t>
                  </w:r>
                  <w:r w:rsidRPr="00110B5F">
                    <w:rPr>
                      <w:rFonts w:ascii="Arial" w:hAnsi="Arial" w:cs="Arial"/>
                      <w:b/>
                      <w:bCs/>
                      <w:sz w:val="17"/>
                      <w:szCs w:val="17"/>
                      <w:lang w:val="ru-RU"/>
                    </w:rPr>
                    <w:t>.</w:t>
                  </w:r>
                </w:p>
              </w:tc>
            </w:tr>
          </w:tbl>
          <w:p w:rsidR="001E0E7E" w:rsidRPr="00110B5F" w:rsidRDefault="001E0E7E" w:rsidP="001C1EA6">
            <w:pPr>
              <w:autoSpaceDE w:val="0"/>
              <w:autoSpaceDN w:val="0"/>
              <w:adjustRightInd w:val="0"/>
              <w:spacing w:before="60"/>
              <w:jc w:val="both"/>
              <w:rPr>
                <w:rFonts w:ascii="Arial" w:hAnsi="Arial" w:cs="Arial"/>
                <w:sz w:val="20"/>
                <w:szCs w:val="20"/>
                <w:lang w:val="ru-RU"/>
              </w:rPr>
            </w:pPr>
          </w:p>
        </w:tc>
      </w:tr>
    </w:tbl>
    <w:p w:rsidR="001E0E7E" w:rsidRPr="00110B5F" w:rsidRDefault="001E0E7E" w:rsidP="001E0E7E">
      <w:pPr>
        <w:autoSpaceDE w:val="0"/>
        <w:autoSpaceDN w:val="0"/>
        <w:adjustRightInd w:val="0"/>
        <w:rPr>
          <w:rFonts w:ascii="Arial" w:hAnsi="Arial" w:cs="Arial"/>
          <w:sz w:val="17"/>
          <w:szCs w:val="17"/>
          <w:lang w:val="ru-RU"/>
        </w:rPr>
      </w:pPr>
    </w:p>
    <w:p w:rsidR="001E0E7E" w:rsidRPr="00D77F06" w:rsidRDefault="001E0E7E" w:rsidP="001E0E7E">
      <w:pPr>
        <w:autoSpaceDE w:val="0"/>
        <w:autoSpaceDN w:val="0"/>
        <w:adjustRightInd w:val="0"/>
        <w:rPr>
          <w:rFonts w:ascii="Arial" w:hAnsi="Arial" w:cs="Arial"/>
          <w:sz w:val="17"/>
          <w:szCs w:val="17"/>
          <w:lang w:val="ru-RU"/>
        </w:rPr>
      </w:pPr>
      <w:r w:rsidRPr="00110B5F">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52"/>
        <w:gridCol w:w="3913"/>
        <w:gridCol w:w="3913"/>
      </w:tblGrid>
      <w:tr w:rsidR="001E0E7E" w:rsidRPr="00E21AA6" w:rsidTr="001C1EA6">
        <w:tc>
          <w:tcPr>
            <w:tcW w:w="3789" w:type="dxa"/>
          </w:tcPr>
          <w:p w:rsidR="001E0E7E" w:rsidRPr="008502E7" w:rsidRDefault="001E0E7E" w:rsidP="001C1EA6">
            <w:pPr>
              <w:autoSpaceDE w:val="0"/>
              <w:autoSpaceDN w:val="0"/>
              <w:adjustRightInd w:val="0"/>
              <w:spacing w:before="60"/>
              <w:ind w:left="240" w:hanging="240"/>
              <w:jc w:val="both"/>
              <w:rPr>
                <w:rFonts w:ascii="Arial" w:hAnsi="Arial" w:cs="Arial"/>
                <w:sz w:val="17"/>
                <w:szCs w:val="17"/>
                <w:lang w:val="ru-RU"/>
              </w:rPr>
            </w:pPr>
            <w:r w:rsidRPr="00110B5F">
              <w:rPr>
                <w:rFonts w:ascii="Arial" w:hAnsi="Arial" w:cs="Arial"/>
                <w:sz w:val="17"/>
                <w:szCs w:val="17"/>
                <w:lang w:val="ru-RU"/>
              </w:rPr>
              <w:lastRenderedPageBreak/>
              <w:t xml:space="preserve">5. </w:t>
            </w:r>
            <w:r>
              <w:rPr>
                <w:rFonts w:ascii="Arial" w:hAnsi="Arial" w:cs="Arial"/>
                <w:sz w:val="17"/>
                <w:szCs w:val="17"/>
                <w:lang w:val="ru-RU"/>
              </w:rPr>
              <w:t>Запустите ваш двигатель, как обычно</w:t>
            </w:r>
            <w:r w:rsidRPr="00110B5F">
              <w:rPr>
                <w:rFonts w:ascii="Arial" w:hAnsi="Arial" w:cs="Arial"/>
                <w:sz w:val="17"/>
                <w:szCs w:val="17"/>
                <w:lang w:val="ru-RU"/>
              </w:rPr>
              <w:t>.</w:t>
            </w:r>
            <w:r>
              <w:rPr>
                <w:rFonts w:ascii="Arial" w:hAnsi="Arial" w:cs="Arial"/>
                <w:sz w:val="17"/>
                <w:szCs w:val="17"/>
                <w:lang w:val="ru-RU"/>
              </w:rPr>
              <w:t xml:space="preserve">  После запуска, двигатель должен проработать со скоростью примерно </w:t>
            </w:r>
            <w:r w:rsidRPr="00110B5F">
              <w:rPr>
                <w:rFonts w:ascii="Arial" w:hAnsi="Arial" w:cs="Arial"/>
                <w:sz w:val="17"/>
                <w:szCs w:val="17"/>
                <w:lang w:val="ru-RU"/>
              </w:rPr>
              <w:t xml:space="preserve">2000 </w:t>
            </w:r>
            <w:r>
              <w:rPr>
                <w:rFonts w:ascii="Arial" w:hAnsi="Arial" w:cs="Arial"/>
                <w:sz w:val="17"/>
                <w:szCs w:val="17"/>
                <w:lang w:val="ru-RU"/>
              </w:rPr>
              <w:t>об/мин в течение нескольких минут, при слегка нажатой педели акселератора.</w:t>
            </w:r>
          </w:p>
          <w:p w:rsidR="001E0E7E" w:rsidRPr="008502E7" w:rsidRDefault="001E0E7E" w:rsidP="001C1EA6">
            <w:pPr>
              <w:autoSpaceDE w:val="0"/>
              <w:autoSpaceDN w:val="0"/>
              <w:adjustRightInd w:val="0"/>
              <w:spacing w:before="60"/>
              <w:ind w:left="240" w:hanging="240"/>
              <w:jc w:val="both"/>
              <w:rPr>
                <w:rFonts w:ascii="Arial" w:hAnsi="Arial" w:cs="Arial"/>
                <w:sz w:val="17"/>
                <w:szCs w:val="17"/>
                <w:lang w:val="ru-RU"/>
              </w:rPr>
            </w:pPr>
            <w:r w:rsidRPr="008502E7">
              <w:rPr>
                <w:rFonts w:ascii="Arial" w:hAnsi="Arial" w:cs="Arial"/>
                <w:sz w:val="17"/>
                <w:szCs w:val="17"/>
                <w:lang w:val="ru-RU"/>
              </w:rPr>
              <w:t xml:space="preserve">6. </w:t>
            </w:r>
            <w:r>
              <w:rPr>
                <w:rFonts w:ascii="Arial" w:hAnsi="Arial" w:cs="Arial"/>
                <w:sz w:val="17"/>
                <w:szCs w:val="17"/>
                <w:lang w:val="ru-RU"/>
              </w:rPr>
              <w:t>Осторожно отсоедините провода в точном обратном порядке</w:t>
            </w:r>
            <w:r w:rsidRPr="008502E7">
              <w:rPr>
                <w:rFonts w:ascii="Arial" w:hAnsi="Arial" w:cs="Arial"/>
                <w:sz w:val="17"/>
                <w:szCs w:val="17"/>
                <w:lang w:val="ru-RU"/>
              </w:rPr>
              <w:t xml:space="preserve">: </w:t>
            </w:r>
            <w:r>
              <w:rPr>
                <w:rFonts w:ascii="Arial" w:hAnsi="Arial" w:cs="Arial"/>
                <w:sz w:val="17"/>
                <w:szCs w:val="17"/>
                <w:lang w:val="ru-RU"/>
              </w:rPr>
              <w:t>сначала отрицательный, а затем - положительный</w:t>
            </w:r>
            <w:r w:rsidRPr="008502E7">
              <w:rPr>
                <w:rFonts w:ascii="Arial" w:hAnsi="Arial" w:cs="Arial"/>
                <w:sz w:val="17"/>
                <w:szCs w:val="17"/>
                <w:lang w:val="ru-RU"/>
              </w:rPr>
              <w:t>.</w:t>
            </w:r>
          </w:p>
          <w:p w:rsidR="001E0E7E" w:rsidRPr="008502E7" w:rsidRDefault="001E0E7E" w:rsidP="001C1EA6">
            <w:pPr>
              <w:autoSpaceDE w:val="0"/>
              <w:autoSpaceDN w:val="0"/>
              <w:adjustRightInd w:val="0"/>
              <w:spacing w:before="60"/>
              <w:ind w:left="240" w:hanging="240"/>
              <w:jc w:val="both"/>
              <w:rPr>
                <w:rFonts w:ascii="Arial" w:hAnsi="Arial" w:cs="Arial"/>
                <w:sz w:val="17"/>
                <w:szCs w:val="17"/>
                <w:lang w:val="ru-RU"/>
              </w:rPr>
            </w:pPr>
            <w:r w:rsidRPr="008502E7">
              <w:rPr>
                <w:rFonts w:ascii="Arial" w:hAnsi="Arial" w:cs="Arial"/>
                <w:sz w:val="17"/>
                <w:szCs w:val="17"/>
                <w:lang w:val="ru-RU"/>
              </w:rPr>
              <w:t xml:space="preserve">7. </w:t>
            </w:r>
            <w:r>
              <w:rPr>
                <w:rFonts w:ascii="Arial" w:hAnsi="Arial" w:cs="Arial"/>
                <w:sz w:val="17"/>
                <w:szCs w:val="17"/>
                <w:lang w:val="ru-RU"/>
              </w:rPr>
              <w:t>Осторожно снимите ткань, накрывающую аккумулятор, - на ней может быть серная кислота</w:t>
            </w:r>
            <w:r w:rsidRPr="008502E7">
              <w:rPr>
                <w:rFonts w:ascii="Arial" w:hAnsi="Arial" w:cs="Arial"/>
                <w:sz w:val="17"/>
                <w:szCs w:val="17"/>
                <w:lang w:val="ru-RU"/>
              </w:rPr>
              <w:t>.</w:t>
            </w:r>
          </w:p>
          <w:p w:rsidR="001E0E7E" w:rsidRPr="008502E7" w:rsidRDefault="001E0E7E" w:rsidP="001C1EA6">
            <w:pPr>
              <w:autoSpaceDE w:val="0"/>
              <w:autoSpaceDN w:val="0"/>
              <w:adjustRightInd w:val="0"/>
              <w:spacing w:before="60"/>
              <w:ind w:left="240" w:hanging="240"/>
              <w:jc w:val="both"/>
              <w:rPr>
                <w:rFonts w:ascii="Arial" w:hAnsi="Arial" w:cs="Arial"/>
                <w:sz w:val="17"/>
                <w:szCs w:val="17"/>
                <w:lang w:val="ru-RU"/>
              </w:rPr>
            </w:pPr>
            <w:r w:rsidRPr="008502E7">
              <w:rPr>
                <w:rFonts w:ascii="Arial" w:hAnsi="Arial" w:cs="Arial"/>
                <w:sz w:val="17"/>
                <w:szCs w:val="17"/>
                <w:lang w:val="ru-RU"/>
              </w:rPr>
              <w:t xml:space="preserve">8. </w:t>
            </w:r>
            <w:r>
              <w:rPr>
                <w:rFonts w:ascii="Arial" w:hAnsi="Arial" w:cs="Arial"/>
                <w:sz w:val="17"/>
                <w:szCs w:val="17"/>
                <w:lang w:val="ru-RU"/>
              </w:rPr>
              <w:t>Если вы их снимали, установите на место все вентиляционные пробки аккумуляторов</w:t>
            </w:r>
            <w:r w:rsidRPr="008502E7">
              <w:rPr>
                <w:rFonts w:ascii="Arial" w:hAnsi="Arial" w:cs="Arial"/>
                <w:sz w:val="17"/>
                <w:szCs w:val="17"/>
                <w:lang w:val="ru-RU"/>
              </w:rPr>
              <w:t>.</w:t>
            </w:r>
          </w:p>
          <w:p w:rsidR="001E0E7E" w:rsidRPr="004C0EB2"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Если причина разрядки вашей батареи не очевидна</w:t>
            </w:r>
            <w:r w:rsidRPr="008502E7">
              <w:rPr>
                <w:rFonts w:ascii="Arial" w:hAnsi="Arial" w:cs="Arial"/>
                <w:sz w:val="17"/>
                <w:szCs w:val="17"/>
                <w:lang w:val="ru-RU"/>
              </w:rPr>
              <w:t xml:space="preserve"> (</w:t>
            </w:r>
            <w:r>
              <w:rPr>
                <w:rFonts w:ascii="Arial" w:hAnsi="Arial" w:cs="Arial"/>
                <w:sz w:val="17"/>
                <w:szCs w:val="17"/>
                <w:lang w:val="ru-RU"/>
              </w:rPr>
              <w:t>например: было оставлено включенным освещение, фары</w:t>
            </w:r>
            <w:r w:rsidRPr="008502E7">
              <w:rPr>
                <w:rFonts w:ascii="Arial" w:hAnsi="Arial" w:cs="Arial"/>
                <w:sz w:val="17"/>
                <w:szCs w:val="17"/>
                <w:lang w:val="ru-RU"/>
              </w:rPr>
              <w:t>),</w:t>
            </w:r>
            <w:r>
              <w:rPr>
                <w:rFonts w:ascii="Arial" w:hAnsi="Arial" w:cs="Arial"/>
                <w:sz w:val="17"/>
                <w:szCs w:val="17"/>
                <w:lang w:val="ru-RU"/>
              </w:rPr>
              <w:t xml:space="preserve"> отвезите ее на проверку вашему дилеру </w:t>
            </w:r>
            <w:r w:rsidRPr="00F47FCB">
              <w:rPr>
                <w:rFonts w:ascii="Arial" w:hAnsi="Arial" w:cs="Arial"/>
                <w:sz w:val="17"/>
                <w:szCs w:val="17"/>
                <w:lang w:val="en-US"/>
              </w:rPr>
              <w:t>Toyota</w:t>
            </w:r>
            <w:r w:rsidRPr="004C0EB2">
              <w:rPr>
                <w:rFonts w:ascii="Arial" w:hAnsi="Arial" w:cs="Arial"/>
                <w:sz w:val="17"/>
                <w:szCs w:val="17"/>
                <w:lang w:val="ru-RU"/>
              </w:rPr>
              <w:t>.</w:t>
            </w:r>
          </w:p>
          <w:p w:rsidR="001E0E7E" w:rsidRPr="00E2692D"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Если</w:t>
            </w:r>
            <w:r w:rsidRPr="00E2692D">
              <w:rPr>
                <w:rFonts w:ascii="Arial" w:hAnsi="Arial" w:cs="Arial"/>
                <w:b/>
                <w:bCs/>
                <w:sz w:val="17"/>
                <w:szCs w:val="17"/>
                <w:lang w:val="ru-RU"/>
              </w:rPr>
              <w:t xml:space="preserve"> </w:t>
            </w:r>
            <w:r>
              <w:rPr>
                <w:rFonts w:ascii="Arial" w:hAnsi="Arial" w:cs="Arial"/>
                <w:b/>
                <w:bCs/>
                <w:sz w:val="17"/>
                <w:szCs w:val="17"/>
                <w:lang w:val="ru-RU"/>
              </w:rPr>
              <w:t>первая</w:t>
            </w:r>
            <w:r w:rsidRPr="00E2692D">
              <w:rPr>
                <w:rFonts w:ascii="Arial" w:hAnsi="Arial" w:cs="Arial"/>
                <w:b/>
                <w:bCs/>
                <w:sz w:val="17"/>
                <w:szCs w:val="17"/>
                <w:lang w:val="ru-RU"/>
              </w:rPr>
              <w:t xml:space="preserve"> </w:t>
            </w:r>
            <w:r>
              <w:rPr>
                <w:rFonts w:ascii="Arial" w:hAnsi="Arial" w:cs="Arial"/>
                <w:b/>
                <w:bCs/>
                <w:sz w:val="17"/>
                <w:szCs w:val="17"/>
                <w:lang w:val="ru-RU"/>
              </w:rPr>
              <w:t>попытка</w:t>
            </w:r>
            <w:r w:rsidRPr="00E2692D">
              <w:rPr>
                <w:rFonts w:ascii="Arial" w:hAnsi="Arial" w:cs="Arial"/>
                <w:b/>
                <w:bCs/>
                <w:sz w:val="17"/>
                <w:szCs w:val="17"/>
                <w:lang w:val="ru-RU"/>
              </w:rPr>
              <w:t xml:space="preserve"> </w:t>
            </w:r>
            <w:r>
              <w:rPr>
                <w:rFonts w:ascii="Arial" w:hAnsi="Arial" w:cs="Arial"/>
                <w:b/>
                <w:bCs/>
                <w:sz w:val="17"/>
                <w:szCs w:val="17"/>
                <w:lang w:val="ru-RU"/>
              </w:rPr>
              <w:t>запуска</w:t>
            </w:r>
            <w:r w:rsidRPr="00E2692D">
              <w:rPr>
                <w:rFonts w:ascii="Arial" w:hAnsi="Arial" w:cs="Arial"/>
                <w:b/>
                <w:bCs/>
                <w:sz w:val="17"/>
                <w:szCs w:val="17"/>
                <w:lang w:val="ru-RU"/>
              </w:rPr>
              <w:t xml:space="preserve"> </w:t>
            </w:r>
            <w:r>
              <w:rPr>
                <w:rFonts w:ascii="Arial" w:hAnsi="Arial" w:cs="Arial"/>
                <w:b/>
                <w:bCs/>
                <w:sz w:val="17"/>
                <w:szCs w:val="17"/>
                <w:lang w:val="ru-RU"/>
              </w:rPr>
              <w:t>не была успешной</w:t>
            </w:r>
            <w:r w:rsidRPr="00E2692D">
              <w:rPr>
                <w:rFonts w:ascii="Arial" w:hAnsi="Arial" w:cs="Arial"/>
                <w:b/>
                <w:bCs/>
                <w:sz w:val="17"/>
                <w:szCs w:val="17"/>
                <w:lang w:val="ru-RU"/>
              </w:rPr>
              <w:t>...</w:t>
            </w:r>
          </w:p>
          <w:p w:rsidR="001E0E7E" w:rsidRPr="006A073F"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Убедитесь, что зажимы на соединительных проводах плотно прилегают</w:t>
            </w:r>
            <w:r w:rsidRPr="00156759">
              <w:rPr>
                <w:rFonts w:ascii="Arial" w:hAnsi="Arial" w:cs="Arial"/>
                <w:sz w:val="17"/>
                <w:szCs w:val="17"/>
                <w:lang w:val="ru-RU"/>
              </w:rPr>
              <w:t xml:space="preserve">. </w:t>
            </w:r>
            <w:r>
              <w:rPr>
                <w:rFonts w:ascii="Arial" w:hAnsi="Arial" w:cs="Arial"/>
                <w:sz w:val="17"/>
                <w:szCs w:val="17"/>
                <w:lang w:val="ru-RU"/>
              </w:rPr>
              <w:t xml:space="preserve"> Подзарядите разряженный аккумулятор с помощью соединительных проводов, подключенных в течение нескольких минут, и запустите ваш двигатель, как обычно</w:t>
            </w:r>
            <w:r w:rsidRPr="006A073F">
              <w:rPr>
                <w:rFonts w:ascii="Arial" w:hAnsi="Arial" w:cs="Arial"/>
                <w:sz w:val="17"/>
                <w:szCs w:val="17"/>
                <w:lang w:val="ru-RU"/>
              </w:rPr>
              <w:t>.</w:t>
            </w:r>
          </w:p>
          <w:p w:rsidR="001E0E7E" w:rsidRPr="00BC09FD"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Если вторая попытка также будет неуспешной, это может означать, что батарея полностью разряжена</w:t>
            </w:r>
            <w:r w:rsidRPr="002C0705">
              <w:rPr>
                <w:rFonts w:ascii="Arial" w:hAnsi="Arial" w:cs="Arial"/>
                <w:sz w:val="17"/>
                <w:szCs w:val="17"/>
                <w:lang w:val="ru-RU"/>
              </w:rPr>
              <w:t xml:space="preserve">. </w:t>
            </w:r>
            <w:r>
              <w:rPr>
                <w:rFonts w:ascii="Arial" w:hAnsi="Arial" w:cs="Arial"/>
                <w:sz w:val="17"/>
                <w:szCs w:val="17"/>
                <w:lang w:val="ru-RU"/>
              </w:rPr>
              <w:t xml:space="preserve">Отвезите ее на проверку вашему дилеру </w:t>
            </w:r>
            <w:r w:rsidRPr="00F47FCB">
              <w:rPr>
                <w:rFonts w:ascii="Arial" w:hAnsi="Arial" w:cs="Arial"/>
                <w:sz w:val="17"/>
                <w:szCs w:val="17"/>
                <w:lang w:val="en-US"/>
              </w:rPr>
              <w:t>Toyota</w:t>
            </w:r>
            <w:r>
              <w:rPr>
                <w:rFonts w:ascii="Arial" w:hAnsi="Arial" w:cs="Arial"/>
                <w:sz w:val="17"/>
                <w:szCs w:val="17"/>
                <w:lang w:val="ru-RU"/>
              </w:rPr>
              <w:t>.</w:t>
            </w:r>
          </w:p>
        </w:tc>
        <w:tc>
          <w:tcPr>
            <w:tcW w:w="3836" w:type="dxa"/>
          </w:tcPr>
          <w:p w:rsidR="001E0E7E" w:rsidRPr="002C0705" w:rsidRDefault="001E0E7E" w:rsidP="001C1EA6">
            <w:pPr>
              <w:autoSpaceDE w:val="0"/>
              <w:autoSpaceDN w:val="0"/>
              <w:adjustRightInd w:val="0"/>
              <w:spacing w:before="60"/>
              <w:jc w:val="both"/>
              <w:rPr>
                <w:rFonts w:ascii="Arial" w:hAnsi="Arial" w:cs="Arial"/>
                <w:sz w:val="20"/>
                <w:szCs w:val="20"/>
                <w:lang w:val="ru-RU"/>
              </w:rPr>
            </w:pPr>
            <w:r w:rsidRPr="002C0705">
              <w:rPr>
                <w:rFonts w:ascii="Arial" w:hAnsi="Arial" w:cs="Arial"/>
                <w:b/>
                <w:bCs/>
                <w:sz w:val="21"/>
                <w:szCs w:val="21"/>
                <w:lang w:val="ru-RU"/>
              </w:rPr>
              <w:t>Если двигатель глохнет во время езды</w:t>
            </w:r>
          </w:p>
          <w:p w:rsidR="001E0E7E" w:rsidRPr="003D4881" w:rsidRDefault="001E0E7E" w:rsidP="001C1EA6">
            <w:pPr>
              <w:autoSpaceDE w:val="0"/>
              <w:autoSpaceDN w:val="0"/>
              <w:adjustRightInd w:val="0"/>
              <w:spacing w:before="60"/>
              <w:jc w:val="both"/>
              <w:rPr>
                <w:rFonts w:ascii="Arial" w:hAnsi="Arial" w:cs="Arial"/>
                <w:sz w:val="17"/>
                <w:szCs w:val="17"/>
                <w:lang w:val="ru-RU"/>
              </w:rPr>
            </w:pPr>
            <w:r w:rsidRPr="003D4881">
              <w:rPr>
                <w:rFonts w:ascii="Arial" w:hAnsi="Arial" w:cs="Arial"/>
                <w:sz w:val="17"/>
                <w:szCs w:val="17"/>
                <w:lang w:val="ru-RU"/>
              </w:rPr>
              <w:t>Если двигатель глохнет во время езды...</w:t>
            </w:r>
          </w:p>
          <w:p w:rsidR="001E0E7E" w:rsidRPr="00587BC4" w:rsidRDefault="001E0E7E" w:rsidP="001C1EA6">
            <w:pPr>
              <w:autoSpaceDE w:val="0"/>
              <w:autoSpaceDN w:val="0"/>
              <w:adjustRightInd w:val="0"/>
              <w:spacing w:before="60"/>
              <w:ind w:left="208" w:hanging="208"/>
              <w:jc w:val="both"/>
              <w:rPr>
                <w:rFonts w:ascii="Arial" w:hAnsi="Arial" w:cs="Arial"/>
                <w:sz w:val="17"/>
                <w:szCs w:val="17"/>
                <w:lang w:val="ru-RU"/>
              </w:rPr>
            </w:pPr>
            <w:r w:rsidRPr="003D4881">
              <w:rPr>
                <w:rFonts w:ascii="Arial" w:hAnsi="Arial" w:cs="Arial"/>
                <w:sz w:val="17"/>
                <w:szCs w:val="17"/>
                <w:lang w:val="ru-RU"/>
              </w:rPr>
              <w:t xml:space="preserve">1. </w:t>
            </w:r>
            <w:r>
              <w:rPr>
                <w:rFonts w:ascii="Arial" w:hAnsi="Arial" w:cs="Arial"/>
                <w:sz w:val="17"/>
                <w:szCs w:val="17"/>
                <w:lang w:val="ru-RU"/>
              </w:rPr>
              <w:t>Необходимо постепенно уменьшить скорость, едя по прямой, а затем осторожно съехать с дороги в безопасное место</w:t>
            </w:r>
            <w:r w:rsidRPr="00587BC4">
              <w:rPr>
                <w:rFonts w:ascii="Arial" w:hAnsi="Arial" w:cs="Arial"/>
                <w:sz w:val="17"/>
                <w:szCs w:val="17"/>
                <w:lang w:val="ru-RU"/>
              </w:rPr>
              <w:t>.</w:t>
            </w:r>
          </w:p>
          <w:p w:rsidR="001E0E7E" w:rsidRPr="008D3B9E" w:rsidRDefault="001E0E7E" w:rsidP="001C1EA6">
            <w:pPr>
              <w:autoSpaceDE w:val="0"/>
              <w:autoSpaceDN w:val="0"/>
              <w:adjustRightInd w:val="0"/>
              <w:spacing w:before="60"/>
              <w:ind w:left="208" w:hanging="208"/>
              <w:jc w:val="both"/>
              <w:rPr>
                <w:rFonts w:ascii="Arial" w:hAnsi="Arial" w:cs="Arial"/>
                <w:sz w:val="17"/>
                <w:szCs w:val="17"/>
                <w:lang w:val="ru-RU"/>
              </w:rPr>
            </w:pPr>
            <w:r w:rsidRPr="008D3B9E">
              <w:rPr>
                <w:rFonts w:ascii="Arial" w:hAnsi="Arial" w:cs="Arial"/>
                <w:sz w:val="17"/>
                <w:szCs w:val="17"/>
                <w:lang w:val="ru-RU"/>
              </w:rPr>
              <w:t xml:space="preserve">2. </w:t>
            </w:r>
            <w:r>
              <w:rPr>
                <w:rFonts w:ascii="Arial" w:hAnsi="Arial" w:cs="Arial"/>
                <w:sz w:val="17"/>
                <w:szCs w:val="17"/>
                <w:lang w:val="ru-RU"/>
              </w:rPr>
              <w:t>Включите аварийные мигающие сигналы</w:t>
            </w:r>
            <w:r w:rsidRPr="008D3B9E">
              <w:rPr>
                <w:rFonts w:ascii="Arial" w:hAnsi="Arial" w:cs="Arial"/>
                <w:sz w:val="17"/>
                <w:szCs w:val="17"/>
                <w:lang w:val="ru-RU"/>
              </w:rPr>
              <w:t>.</w:t>
            </w:r>
          </w:p>
          <w:p w:rsidR="001E0E7E" w:rsidRPr="006E1915" w:rsidRDefault="001E0E7E" w:rsidP="001C1EA6">
            <w:pPr>
              <w:autoSpaceDE w:val="0"/>
              <w:autoSpaceDN w:val="0"/>
              <w:adjustRightInd w:val="0"/>
              <w:spacing w:before="60"/>
              <w:ind w:left="208" w:hanging="208"/>
              <w:jc w:val="both"/>
              <w:rPr>
                <w:rFonts w:ascii="Arial" w:hAnsi="Arial" w:cs="Arial"/>
                <w:sz w:val="17"/>
                <w:szCs w:val="17"/>
                <w:lang w:val="ru-RU"/>
              </w:rPr>
            </w:pPr>
            <w:r w:rsidRPr="008D3B9E">
              <w:rPr>
                <w:rFonts w:ascii="Arial" w:hAnsi="Arial" w:cs="Arial"/>
                <w:sz w:val="17"/>
                <w:szCs w:val="17"/>
                <w:lang w:val="ru-RU"/>
              </w:rPr>
              <w:t xml:space="preserve">3. </w:t>
            </w:r>
            <w:r>
              <w:rPr>
                <w:rFonts w:ascii="Arial" w:hAnsi="Arial" w:cs="Arial"/>
                <w:sz w:val="17"/>
                <w:szCs w:val="17"/>
                <w:lang w:val="ru-RU"/>
              </w:rPr>
              <w:t xml:space="preserve">Поверните ключ зажигания в положение </w:t>
            </w:r>
            <w:r w:rsidRPr="008D3B9E">
              <w:rPr>
                <w:rFonts w:ascii="Arial" w:hAnsi="Arial" w:cs="Arial"/>
                <w:sz w:val="17"/>
                <w:szCs w:val="17"/>
                <w:lang w:val="ru-RU"/>
              </w:rPr>
              <w:t>“</w:t>
            </w:r>
            <w:r w:rsidRPr="00F47FCB">
              <w:rPr>
                <w:rFonts w:ascii="Arial" w:hAnsi="Arial" w:cs="Arial"/>
                <w:sz w:val="17"/>
                <w:szCs w:val="17"/>
                <w:lang w:val="en-US"/>
              </w:rPr>
              <w:t>ACC</w:t>
            </w:r>
            <w:r w:rsidRPr="008D3B9E">
              <w:rPr>
                <w:rFonts w:ascii="Arial" w:hAnsi="Arial" w:cs="Arial"/>
                <w:sz w:val="17"/>
                <w:szCs w:val="17"/>
                <w:lang w:val="ru-RU"/>
              </w:rPr>
              <w:t xml:space="preserve">” </w:t>
            </w:r>
            <w:r>
              <w:rPr>
                <w:rFonts w:ascii="Arial" w:hAnsi="Arial" w:cs="Arial"/>
                <w:sz w:val="17"/>
                <w:szCs w:val="17"/>
                <w:lang w:val="ru-RU"/>
              </w:rPr>
              <w:t xml:space="preserve">или </w:t>
            </w:r>
            <w:r w:rsidRPr="008D3B9E">
              <w:rPr>
                <w:rFonts w:ascii="Arial" w:hAnsi="Arial" w:cs="Arial"/>
                <w:sz w:val="17"/>
                <w:szCs w:val="17"/>
                <w:lang w:val="ru-RU"/>
              </w:rPr>
              <w:t>“</w:t>
            </w:r>
            <w:r>
              <w:rPr>
                <w:rFonts w:ascii="Arial" w:hAnsi="Arial" w:cs="Arial"/>
                <w:sz w:val="17"/>
                <w:szCs w:val="17"/>
                <w:lang w:val="en-US"/>
              </w:rPr>
              <w:t>LOCK</w:t>
            </w:r>
            <w:r w:rsidRPr="008D3B9E">
              <w:rPr>
                <w:rFonts w:ascii="Arial" w:hAnsi="Arial" w:cs="Arial"/>
                <w:sz w:val="17"/>
                <w:szCs w:val="17"/>
                <w:lang w:val="ru-RU"/>
              </w:rPr>
              <w:t>”</w:t>
            </w:r>
            <w:r>
              <w:rPr>
                <w:rFonts w:ascii="Arial" w:hAnsi="Arial" w:cs="Arial"/>
                <w:sz w:val="17"/>
                <w:szCs w:val="17"/>
                <w:lang w:val="ru-RU"/>
              </w:rPr>
              <w:t xml:space="preserve"> и попробуйте запустить двигатель еще раз</w:t>
            </w:r>
            <w:r w:rsidRPr="006E1915">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Если</w:t>
            </w:r>
            <w:r w:rsidRPr="006E1915">
              <w:rPr>
                <w:rFonts w:ascii="Arial" w:hAnsi="Arial" w:cs="Arial"/>
                <w:sz w:val="17"/>
                <w:szCs w:val="17"/>
                <w:lang w:val="en-US"/>
              </w:rPr>
              <w:t xml:space="preserve"> </w:t>
            </w:r>
            <w:r>
              <w:rPr>
                <w:rFonts w:ascii="Arial" w:hAnsi="Arial" w:cs="Arial"/>
                <w:sz w:val="17"/>
                <w:szCs w:val="17"/>
                <w:lang w:val="ru-RU"/>
              </w:rPr>
              <w:t>двигатель</w:t>
            </w:r>
            <w:r w:rsidRPr="006E1915">
              <w:rPr>
                <w:rFonts w:ascii="Arial" w:hAnsi="Arial" w:cs="Arial"/>
                <w:sz w:val="17"/>
                <w:szCs w:val="17"/>
                <w:lang w:val="en-US"/>
              </w:rPr>
              <w:t xml:space="preserve"> </w:t>
            </w:r>
            <w:r>
              <w:rPr>
                <w:rFonts w:ascii="Arial" w:hAnsi="Arial" w:cs="Arial"/>
                <w:sz w:val="17"/>
                <w:szCs w:val="17"/>
                <w:lang w:val="ru-RU"/>
              </w:rPr>
              <w:t>не</w:t>
            </w:r>
            <w:r w:rsidRPr="006E1915">
              <w:rPr>
                <w:rFonts w:ascii="Arial" w:hAnsi="Arial" w:cs="Arial"/>
                <w:sz w:val="17"/>
                <w:szCs w:val="17"/>
                <w:lang w:val="en-US"/>
              </w:rPr>
              <w:t xml:space="preserve"> </w:t>
            </w:r>
            <w:r>
              <w:rPr>
                <w:rFonts w:ascii="Arial" w:hAnsi="Arial" w:cs="Arial"/>
                <w:sz w:val="17"/>
                <w:szCs w:val="17"/>
                <w:lang w:val="ru-RU"/>
              </w:rPr>
              <w:t>запускается</w:t>
            </w:r>
            <w:r w:rsidRPr="006E1915">
              <w:rPr>
                <w:rFonts w:ascii="Arial" w:hAnsi="Arial" w:cs="Arial"/>
                <w:sz w:val="17"/>
                <w:szCs w:val="17"/>
                <w:lang w:val="en-US"/>
              </w:rPr>
              <w:t xml:space="preserve">, </w:t>
            </w:r>
            <w:r>
              <w:rPr>
                <w:rFonts w:ascii="Arial" w:hAnsi="Arial" w:cs="Arial"/>
                <w:sz w:val="17"/>
                <w:szCs w:val="17"/>
                <w:lang w:val="ru-RU"/>
              </w:rPr>
              <w:t>см</w:t>
            </w:r>
            <w:r w:rsidRPr="006E1915">
              <w:rPr>
                <w:rFonts w:ascii="Arial" w:hAnsi="Arial" w:cs="Arial"/>
                <w:sz w:val="17"/>
                <w:szCs w:val="17"/>
                <w:lang w:val="en-US"/>
              </w:rPr>
              <w:t xml:space="preserve">. </w:t>
            </w:r>
            <w:r w:rsidRPr="006E1915">
              <w:rPr>
                <w:rFonts w:ascii="Arial" w:hAnsi="Arial" w:cs="Arial"/>
                <w:sz w:val="17"/>
                <w:szCs w:val="17"/>
                <w:lang w:val="ru-RU"/>
              </w:rPr>
              <w:t>“</w:t>
            </w:r>
            <w:r>
              <w:rPr>
                <w:rFonts w:ascii="Arial" w:hAnsi="Arial" w:cs="Arial"/>
                <w:sz w:val="17"/>
                <w:szCs w:val="17"/>
                <w:lang w:val="ru-RU"/>
              </w:rPr>
              <w:t>Если двигатель не запускается</w:t>
            </w:r>
            <w:r w:rsidRPr="006E1915">
              <w:rPr>
                <w:rFonts w:ascii="Arial" w:hAnsi="Arial" w:cs="Arial"/>
                <w:sz w:val="17"/>
                <w:szCs w:val="17"/>
                <w:lang w:val="ru-RU"/>
              </w:rPr>
              <w:t xml:space="preserve">” </w:t>
            </w:r>
            <w:r>
              <w:rPr>
                <w:rFonts w:ascii="Arial" w:hAnsi="Arial" w:cs="Arial"/>
                <w:sz w:val="17"/>
                <w:szCs w:val="17"/>
                <w:lang w:val="ru-RU"/>
              </w:rPr>
              <w:t>на стр.</w:t>
            </w:r>
            <w:r w:rsidRPr="006E1915">
              <w:rPr>
                <w:rFonts w:ascii="Arial" w:hAnsi="Arial" w:cs="Arial"/>
                <w:sz w:val="17"/>
                <w:szCs w:val="17"/>
                <w:lang w:val="ru-RU"/>
              </w:rPr>
              <w:t xml:space="preserve"> 248 </w:t>
            </w:r>
            <w:r>
              <w:rPr>
                <w:rFonts w:ascii="Arial" w:hAnsi="Arial" w:cs="Arial"/>
                <w:sz w:val="17"/>
                <w:szCs w:val="17"/>
                <w:lang w:val="ru-RU"/>
              </w:rPr>
              <w:t>в этом Разделе.</w:t>
            </w:r>
          </w:p>
          <w:p w:rsidR="001E0E7E" w:rsidRDefault="001E0E7E" w:rsidP="001C1EA6">
            <w:pPr>
              <w:autoSpaceDE w:val="0"/>
              <w:autoSpaceDN w:val="0"/>
              <w:adjustRightInd w:val="0"/>
              <w:spacing w:before="60"/>
              <w:jc w:val="both"/>
              <w:rPr>
                <w:rFonts w:ascii="Arial" w:hAnsi="Arial" w:cs="Arial"/>
                <w:sz w:val="20"/>
                <w:szCs w:val="20"/>
                <w:lang w:val="ru-RU"/>
              </w:rPr>
            </w:pP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Default="001E0E7E" w:rsidP="00A40B70">
                  <w:pPr>
                    <w:numPr>
                      <w:ilvl w:val="0"/>
                      <w:numId w:val="60"/>
                    </w:numPr>
                    <w:autoSpaceDE w:val="0"/>
                    <w:autoSpaceDN w:val="0"/>
                    <w:adjustRightInd w:val="0"/>
                    <w:spacing w:before="60"/>
                    <w:jc w:val="both"/>
                    <w:rPr>
                      <w:rFonts w:ascii="Arial" w:hAnsi="Arial" w:cs="Arial"/>
                      <w:b/>
                      <w:sz w:val="17"/>
                      <w:szCs w:val="17"/>
                      <w:lang w:val="en-US"/>
                    </w:rPr>
                  </w:pPr>
                  <w:r>
                    <w:rPr>
                      <w:rFonts w:ascii="Arial" w:hAnsi="Arial" w:cs="Arial"/>
                      <w:b/>
                      <w:bCs/>
                      <w:sz w:val="17"/>
                      <w:szCs w:val="17"/>
                      <w:lang w:val="ru-RU"/>
                    </w:rPr>
                    <w:t>ВНИМАНИЕ</w:t>
                  </w:r>
                </w:p>
              </w:tc>
            </w:tr>
            <w:tr w:rsidR="001E0E7E" w:rsidRPr="00442C8C"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442C8C" w:rsidRDefault="001E0E7E" w:rsidP="001C1EA6">
                  <w:pPr>
                    <w:autoSpaceDE w:val="0"/>
                    <w:autoSpaceDN w:val="0"/>
                    <w:adjustRightInd w:val="0"/>
                    <w:spacing w:before="60"/>
                    <w:ind w:left="-3"/>
                    <w:jc w:val="both"/>
                    <w:rPr>
                      <w:rFonts w:ascii="Arial" w:hAnsi="Arial" w:cs="Arial"/>
                      <w:b/>
                      <w:bCs/>
                      <w:sz w:val="17"/>
                      <w:szCs w:val="17"/>
                      <w:lang w:val="ru-RU"/>
                    </w:rPr>
                  </w:pPr>
                  <w:r>
                    <w:rPr>
                      <w:rFonts w:ascii="Arial" w:hAnsi="Arial" w:cs="Arial"/>
                      <w:b/>
                      <w:bCs/>
                      <w:sz w:val="17"/>
                      <w:szCs w:val="17"/>
                      <w:lang w:val="ru-RU"/>
                    </w:rPr>
                    <w:t>Если</w:t>
                  </w:r>
                  <w:r w:rsidRPr="00442C8C">
                    <w:rPr>
                      <w:rFonts w:ascii="Arial" w:hAnsi="Arial" w:cs="Arial"/>
                      <w:b/>
                      <w:bCs/>
                      <w:sz w:val="17"/>
                      <w:szCs w:val="17"/>
                      <w:lang w:val="en-US"/>
                    </w:rPr>
                    <w:t xml:space="preserve"> </w:t>
                  </w:r>
                  <w:r>
                    <w:rPr>
                      <w:rFonts w:ascii="Arial" w:hAnsi="Arial" w:cs="Arial"/>
                      <w:b/>
                      <w:bCs/>
                      <w:sz w:val="17"/>
                      <w:szCs w:val="17"/>
                      <w:lang w:val="ru-RU"/>
                    </w:rPr>
                    <w:t>двигатель</w:t>
                  </w:r>
                  <w:r w:rsidRPr="00442C8C">
                    <w:rPr>
                      <w:rFonts w:ascii="Arial" w:hAnsi="Arial" w:cs="Arial"/>
                      <w:b/>
                      <w:bCs/>
                      <w:sz w:val="17"/>
                      <w:szCs w:val="17"/>
                      <w:lang w:val="en-US"/>
                    </w:rPr>
                    <w:t xml:space="preserve"> </w:t>
                  </w:r>
                  <w:r>
                    <w:rPr>
                      <w:rFonts w:ascii="Arial" w:hAnsi="Arial" w:cs="Arial"/>
                      <w:b/>
                      <w:bCs/>
                      <w:sz w:val="17"/>
                      <w:szCs w:val="17"/>
                      <w:lang w:val="ru-RU"/>
                    </w:rPr>
                    <w:t>не</w:t>
                  </w:r>
                  <w:r w:rsidRPr="00442C8C">
                    <w:rPr>
                      <w:rFonts w:ascii="Arial" w:hAnsi="Arial" w:cs="Arial"/>
                      <w:b/>
                      <w:bCs/>
                      <w:sz w:val="17"/>
                      <w:szCs w:val="17"/>
                      <w:lang w:val="en-US"/>
                    </w:rPr>
                    <w:t xml:space="preserve"> </w:t>
                  </w:r>
                  <w:r>
                    <w:rPr>
                      <w:rFonts w:ascii="Arial" w:hAnsi="Arial" w:cs="Arial"/>
                      <w:b/>
                      <w:bCs/>
                      <w:sz w:val="17"/>
                      <w:szCs w:val="17"/>
                      <w:lang w:val="ru-RU"/>
                    </w:rPr>
                    <w:t>работает</w:t>
                  </w:r>
                  <w:r w:rsidRPr="00442C8C">
                    <w:rPr>
                      <w:rFonts w:ascii="Arial" w:hAnsi="Arial" w:cs="Arial"/>
                      <w:b/>
                      <w:bCs/>
                      <w:sz w:val="17"/>
                      <w:szCs w:val="17"/>
                      <w:lang w:val="en-US"/>
                    </w:rPr>
                    <w:t xml:space="preserve">, </w:t>
                  </w:r>
                  <w:r>
                    <w:rPr>
                      <w:rFonts w:ascii="Arial" w:hAnsi="Arial" w:cs="Arial"/>
                      <w:b/>
                      <w:bCs/>
                      <w:sz w:val="17"/>
                      <w:szCs w:val="17"/>
                      <w:lang w:val="ru-RU"/>
                    </w:rPr>
                    <w:t>усилитель</w:t>
                  </w:r>
                  <w:r w:rsidRPr="00442C8C">
                    <w:rPr>
                      <w:rFonts w:ascii="Arial" w:hAnsi="Arial" w:cs="Arial"/>
                      <w:b/>
                      <w:bCs/>
                      <w:sz w:val="17"/>
                      <w:szCs w:val="17"/>
                      <w:lang w:val="en-US"/>
                    </w:rPr>
                    <w:t xml:space="preserve"> </w:t>
                  </w:r>
                  <w:r>
                    <w:rPr>
                      <w:rFonts w:ascii="Arial" w:hAnsi="Arial" w:cs="Arial"/>
                      <w:b/>
                      <w:bCs/>
                      <w:sz w:val="17"/>
                      <w:szCs w:val="17"/>
                      <w:lang w:val="ru-RU"/>
                    </w:rPr>
                    <w:t>экстренного</w:t>
                  </w:r>
                  <w:r w:rsidRPr="00442C8C">
                    <w:rPr>
                      <w:rFonts w:ascii="Arial" w:hAnsi="Arial" w:cs="Arial"/>
                      <w:b/>
                      <w:bCs/>
                      <w:sz w:val="17"/>
                      <w:szCs w:val="17"/>
                      <w:lang w:val="en-US"/>
                    </w:rPr>
                    <w:t xml:space="preserve"> </w:t>
                  </w:r>
                  <w:r>
                    <w:rPr>
                      <w:rFonts w:ascii="Arial" w:hAnsi="Arial" w:cs="Arial"/>
                      <w:b/>
                      <w:bCs/>
                      <w:sz w:val="17"/>
                      <w:szCs w:val="17"/>
                      <w:lang w:val="ru-RU"/>
                    </w:rPr>
                    <w:t>торможения</w:t>
                  </w:r>
                  <w:r w:rsidRPr="00442C8C">
                    <w:rPr>
                      <w:rFonts w:ascii="Arial" w:hAnsi="Arial" w:cs="Arial"/>
                      <w:b/>
                      <w:bCs/>
                      <w:sz w:val="17"/>
                      <w:szCs w:val="17"/>
                      <w:lang w:val="en-US"/>
                    </w:rPr>
                    <w:t xml:space="preserve"> </w:t>
                  </w:r>
                  <w:r>
                    <w:rPr>
                      <w:rFonts w:ascii="Arial" w:hAnsi="Arial" w:cs="Arial"/>
                      <w:b/>
                      <w:bCs/>
                      <w:sz w:val="17"/>
                      <w:szCs w:val="17"/>
                      <w:lang w:val="ru-RU"/>
                    </w:rPr>
                    <w:t>и</w:t>
                  </w:r>
                  <w:r w:rsidRPr="00442C8C">
                    <w:rPr>
                      <w:rFonts w:ascii="Arial" w:hAnsi="Arial" w:cs="Arial"/>
                      <w:b/>
                      <w:bCs/>
                      <w:sz w:val="17"/>
                      <w:szCs w:val="17"/>
                      <w:lang w:val="en-US"/>
                    </w:rPr>
                    <w:t xml:space="preserve"> </w:t>
                  </w:r>
                  <w:r>
                    <w:rPr>
                      <w:rFonts w:ascii="Arial" w:hAnsi="Arial" w:cs="Arial"/>
                      <w:b/>
                      <w:bCs/>
                      <w:sz w:val="17"/>
                      <w:szCs w:val="17"/>
                      <w:lang w:val="ru-RU"/>
                    </w:rPr>
                    <w:t>усилитель</w:t>
                  </w:r>
                  <w:r w:rsidRPr="00442C8C">
                    <w:rPr>
                      <w:rFonts w:ascii="Arial" w:hAnsi="Arial" w:cs="Arial"/>
                      <w:b/>
                      <w:bCs/>
                      <w:sz w:val="17"/>
                      <w:szCs w:val="17"/>
                      <w:lang w:val="en-US"/>
                    </w:rPr>
                    <w:t xml:space="preserve"> </w:t>
                  </w:r>
                  <w:r>
                    <w:rPr>
                      <w:rFonts w:ascii="Arial" w:hAnsi="Arial" w:cs="Arial"/>
                      <w:b/>
                      <w:bCs/>
                      <w:sz w:val="17"/>
                      <w:szCs w:val="17"/>
                      <w:lang w:val="ru-RU"/>
                    </w:rPr>
                    <w:t>рулевого</w:t>
                  </w:r>
                  <w:r w:rsidRPr="00442C8C">
                    <w:rPr>
                      <w:rFonts w:ascii="Arial" w:hAnsi="Arial" w:cs="Arial"/>
                      <w:b/>
                      <w:bCs/>
                      <w:sz w:val="17"/>
                      <w:szCs w:val="17"/>
                      <w:lang w:val="en-US"/>
                    </w:rPr>
                    <w:t xml:space="preserve"> </w:t>
                  </w:r>
                  <w:r>
                    <w:rPr>
                      <w:rFonts w:ascii="Arial" w:hAnsi="Arial" w:cs="Arial"/>
                      <w:b/>
                      <w:bCs/>
                      <w:sz w:val="17"/>
                      <w:szCs w:val="17"/>
                      <w:lang w:val="ru-RU"/>
                    </w:rPr>
                    <w:t>управления</w:t>
                  </w:r>
                  <w:r w:rsidRPr="00442C8C">
                    <w:rPr>
                      <w:rFonts w:ascii="Arial" w:hAnsi="Arial" w:cs="Arial"/>
                      <w:b/>
                      <w:bCs/>
                      <w:sz w:val="17"/>
                      <w:szCs w:val="17"/>
                      <w:lang w:val="en-US"/>
                    </w:rPr>
                    <w:t xml:space="preserve"> </w:t>
                  </w:r>
                  <w:r>
                    <w:rPr>
                      <w:rFonts w:ascii="Arial" w:hAnsi="Arial" w:cs="Arial"/>
                      <w:b/>
                      <w:bCs/>
                      <w:sz w:val="17"/>
                      <w:szCs w:val="17"/>
                      <w:lang w:val="ru-RU"/>
                    </w:rPr>
                    <w:t>также</w:t>
                  </w:r>
                  <w:r w:rsidRPr="00442C8C">
                    <w:rPr>
                      <w:rFonts w:ascii="Arial" w:hAnsi="Arial" w:cs="Arial"/>
                      <w:b/>
                      <w:bCs/>
                      <w:sz w:val="17"/>
                      <w:szCs w:val="17"/>
                      <w:lang w:val="en-US"/>
                    </w:rPr>
                    <w:t xml:space="preserve"> </w:t>
                  </w:r>
                  <w:r>
                    <w:rPr>
                      <w:rFonts w:ascii="Arial" w:hAnsi="Arial" w:cs="Arial"/>
                      <w:b/>
                      <w:bCs/>
                      <w:sz w:val="17"/>
                      <w:szCs w:val="17"/>
                      <w:lang w:val="ru-RU"/>
                    </w:rPr>
                    <w:t>не</w:t>
                  </w:r>
                  <w:r w:rsidRPr="00442C8C">
                    <w:rPr>
                      <w:rFonts w:ascii="Arial" w:hAnsi="Arial" w:cs="Arial"/>
                      <w:b/>
                      <w:bCs/>
                      <w:sz w:val="17"/>
                      <w:szCs w:val="17"/>
                      <w:lang w:val="en-US"/>
                    </w:rPr>
                    <w:t xml:space="preserve"> </w:t>
                  </w:r>
                  <w:r>
                    <w:rPr>
                      <w:rFonts w:ascii="Arial" w:hAnsi="Arial" w:cs="Arial"/>
                      <w:b/>
                      <w:bCs/>
                      <w:sz w:val="17"/>
                      <w:szCs w:val="17"/>
                      <w:lang w:val="ru-RU"/>
                    </w:rPr>
                    <w:t>будут</w:t>
                  </w:r>
                  <w:r w:rsidRPr="00442C8C">
                    <w:rPr>
                      <w:rFonts w:ascii="Arial" w:hAnsi="Arial" w:cs="Arial"/>
                      <w:b/>
                      <w:bCs/>
                      <w:sz w:val="17"/>
                      <w:szCs w:val="17"/>
                      <w:lang w:val="en-US"/>
                    </w:rPr>
                    <w:t xml:space="preserve"> </w:t>
                  </w:r>
                  <w:r>
                    <w:rPr>
                      <w:rFonts w:ascii="Arial" w:hAnsi="Arial" w:cs="Arial"/>
                      <w:b/>
                      <w:bCs/>
                      <w:sz w:val="17"/>
                      <w:szCs w:val="17"/>
                      <w:lang w:val="ru-RU"/>
                    </w:rPr>
                    <w:t>работать</w:t>
                  </w:r>
                  <w:r w:rsidRPr="00442C8C">
                    <w:rPr>
                      <w:rFonts w:ascii="Arial" w:hAnsi="Arial" w:cs="Arial"/>
                      <w:b/>
                      <w:bCs/>
                      <w:sz w:val="17"/>
                      <w:szCs w:val="17"/>
                      <w:lang w:val="en-US"/>
                    </w:rPr>
                    <w:t xml:space="preserve">.  </w:t>
                  </w:r>
                  <w:r>
                    <w:rPr>
                      <w:rFonts w:ascii="Arial" w:hAnsi="Arial" w:cs="Arial"/>
                      <w:b/>
                      <w:bCs/>
                      <w:sz w:val="17"/>
                      <w:szCs w:val="17"/>
                      <w:lang w:val="ru-RU"/>
                    </w:rPr>
                    <w:t>Это означает, что управлять рулем и тормозить будет намного тяжелее, чем обычно.</w:t>
                  </w:r>
                </w:p>
              </w:tc>
            </w:tr>
          </w:tbl>
          <w:p w:rsidR="001E0E7E" w:rsidRPr="00442C8C" w:rsidRDefault="001E0E7E" w:rsidP="001C1EA6">
            <w:pPr>
              <w:autoSpaceDE w:val="0"/>
              <w:autoSpaceDN w:val="0"/>
              <w:adjustRightInd w:val="0"/>
              <w:spacing w:before="60"/>
              <w:jc w:val="both"/>
              <w:rPr>
                <w:rFonts w:ascii="Arial" w:hAnsi="Arial" w:cs="Arial"/>
                <w:b/>
                <w:bCs/>
                <w:sz w:val="17"/>
                <w:szCs w:val="17"/>
                <w:lang w:val="ru-RU"/>
              </w:rPr>
            </w:pPr>
          </w:p>
        </w:tc>
        <w:tc>
          <w:tcPr>
            <w:tcW w:w="3853" w:type="dxa"/>
          </w:tcPr>
          <w:p w:rsidR="001E0E7E" w:rsidRPr="00442C8C" w:rsidRDefault="001E0E7E" w:rsidP="001C1EA6">
            <w:pPr>
              <w:autoSpaceDE w:val="0"/>
              <w:autoSpaceDN w:val="0"/>
              <w:adjustRightInd w:val="0"/>
              <w:spacing w:before="60"/>
              <w:jc w:val="both"/>
              <w:rPr>
                <w:rFonts w:ascii="Arial" w:hAnsi="Arial" w:cs="Arial"/>
                <w:sz w:val="20"/>
                <w:szCs w:val="20"/>
                <w:lang w:val="ru-RU"/>
              </w:rPr>
            </w:pPr>
            <w:r w:rsidRPr="00442C8C">
              <w:rPr>
                <w:rFonts w:ascii="Arial" w:hAnsi="Arial" w:cs="Arial"/>
                <w:b/>
                <w:bCs/>
                <w:sz w:val="21"/>
                <w:szCs w:val="21"/>
                <w:lang w:val="ru-RU"/>
              </w:rPr>
              <w:t>Если вы не можете увеличить число оборотов двигателя</w:t>
            </w:r>
          </w:p>
          <w:p w:rsidR="001E0E7E" w:rsidRPr="00E21AA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Если число оборотов двигателя не увеличивается при нажатии педали акселератора</w:t>
            </w:r>
            <w:r w:rsidRPr="00E21AA6">
              <w:rPr>
                <w:rFonts w:ascii="Arial" w:hAnsi="Arial" w:cs="Arial"/>
                <w:sz w:val="17"/>
                <w:szCs w:val="17"/>
                <w:lang w:val="ru-RU"/>
              </w:rPr>
              <w:t xml:space="preserve">, </w:t>
            </w:r>
            <w:r>
              <w:rPr>
                <w:rFonts w:ascii="Arial" w:hAnsi="Arial" w:cs="Arial"/>
                <w:sz w:val="17"/>
                <w:szCs w:val="17"/>
                <w:lang w:val="ru-RU"/>
              </w:rPr>
              <w:t>это может означать, что возникла неисправность в электронной системе управления дроссельной заслонкой</w:t>
            </w:r>
            <w:r w:rsidRPr="00E21AA6">
              <w:rPr>
                <w:rFonts w:ascii="Arial" w:hAnsi="Arial" w:cs="Arial"/>
                <w:sz w:val="17"/>
                <w:szCs w:val="17"/>
                <w:lang w:val="ru-RU"/>
              </w:rPr>
              <w:t>.</w:t>
            </w:r>
          </w:p>
          <w:p w:rsidR="001E0E7E" w:rsidRPr="00E21AA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 этом случае, вы можете почувствовать вибрацию</w:t>
            </w:r>
            <w:r w:rsidRPr="00E21AA6">
              <w:rPr>
                <w:rFonts w:ascii="Arial" w:hAnsi="Arial" w:cs="Arial"/>
                <w:sz w:val="17"/>
                <w:szCs w:val="17"/>
                <w:lang w:val="ru-RU"/>
              </w:rPr>
              <w:t xml:space="preserve">. </w:t>
            </w:r>
            <w:r>
              <w:rPr>
                <w:rFonts w:ascii="Arial" w:hAnsi="Arial" w:cs="Arial"/>
                <w:sz w:val="17"/>
                <w:szCs w:val="17"/>
                <w:lang w:val="ru-RU"/>
              </w:rPr>
              <w:t xml:space="preserve"> Тем не менее, выжимая педаль акселератора сильнее и медленнее, вы можете продолжить езду на низкой скорости</w:t>
            </w:r>
            <w:r w:rsidRPr="00E21AA6">
              <w:rPr>
                <w:rFonts w:ascii="Arial" w:hAnsi="Arial" w:cs="Arial"/>
                <w:sz w:val="17"/>
                <w:szCs w:val="17"/>
                <w:lang w:val="ru-RU"/>
              </w:rPr>
              <w:t xml:space="preserve">. </w:t>
            </w:r>
            <w:r>
              <w:rPr>
                <w:rFonts w:ascii="Arial" w:hAnsi="Arial" w:cs="Arial"/>
                <w:sz w:val="17"/>
                <w:szCs w:val="17"/>
                <w:lang w:val="ru-RU"/>
              </w:rPr>
              <w:t xml:space="preserve">Отвезите автомобиль на проверку вашему дилеру </w:t>
            </w:r>
            <w:r w:rsidRPr="00F47FCB">
              <w:rPr>
                <w:rFonts w:ascii="Arial" w:hAnsi="Arial" w:cs="Arial"/>
                <w:sz w:val="17"/>
                <w:szCs w:val="17"/>
                <w:lang w:val="en-US"/>
              </w:rPr>
              <w:t>Toyota</w:t>
            </w:r>
            <w:r w:rsidRPr="00E21AA6">
              <w:rPr>
                <w:rFonts w:ascii="Arial" w:hAnsi="Arial" w:cs="Arial"/>
                <w:sz w:val="17"/>
                <w:szCs w:val="17"/>
                <w:lang w:val="ru-RU"/>
              </w:rPr>
              <w:t xml:space="preserve"> </w:t>
            </w:r>
            <w:r>
              <w:rPr>
                <w:rFonts w:ascii="Arial" w:hAnsi="Arial" w:cs="Arial"/>
                <w:sz w:val="17"/>
                <w:szCs w:val="17"/>
                <w:lang w:val="ru-RU"/>
              </w:rPr>
              <w:t>как можно скорее</w:t>
            </w:r>
            <w:r w:rsidRPr="00E21AA6">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Даже</w:t>
            </w:r>
            <w:r w:rsidRPr="00E21AA6">
              <w:rPr>
                <w:rFonts w:ascii="Arial" w:hAnsi="Arial" w:cs="Arial"/>
                <w:sz w:val="17"/>
                <w:szCs w:val="17"/>
                <w:lang w:val="ru-RU"/>
              </w:rPr>
              <w:t xml:space="preserve"> </w:t>
            </w:r>
            <w:r>
              <w:rPr>
                <w:rFonts w:ascii="Arial" w:hAnsi="Arial" w:cs="Arial"/>
                <w:sz w:val="17"/>
                <w:szCs w:val="17"/>
                <w:lang w:val="ru-RU"/>
              </w:rPr>
              <w:t>если</w:t>
            </w:r>
            <w:r w:rsidRPr="00E21AA6">
              <w:rPr>
                <w:rFonts w:ascii="Arial" w:hAnsi="Arial" w:cs="Arial"/>
                <w:sz w:val="17"/>
                <w:szCs w:val="17"/>
                <w:lang w:val="ru-RU"/>
              </w:rPr>
              <w:t xml:space="preserve"> </w:t>
            </w:r>
            <w:r>
              <w:rPr>
                <w:rFonts w:ascii="Arial" w:hAnsi="Arial" w:cs="Arial"/>
                <w:sz w:val="17"/>
                <w:szCs w:val="17"/>
                <w:lang w:val="ru-RU"/>
              </w:rPr>
              <w:t>сбой</w:t>
            </w:r>
            <w:r w:rsidRPr="00E21AA6">
              <w:rPr>
                <w:rFonts w:ascii="Arial" w:hAnsi="Arial" w:cs="Arial"/>
                <w:sz w:val="17"/>
                <w:szCs w:val="17"/>
                <w:lang w:val="ru-RU"/>
              </w:rPr>
              <w:t xml:space="preserve"> </w:t>
            </w:r>
            <w:r>
              <w:rPr>
                <w:rFonts w:ascii="Arial" w:hAnsi="Arial" w:cs="Arial"/>
                <w:sz w:val="17"/>
                <w:szCs w:val="17"/>
                <w:lang w:val="ru-RU"/>
              </w:rPr>
              <w:t>в</w:t>
            </w:r>
            <w:r w:rsidRPr="00E21AA6">
              <w:rPr>
                <w:rFonts w:ascii="Arial" w:hAnsi="Arial" w:cs="Arial"/>
                <w:sz w:val="17"/>
                <w:szCs w:val="17"/>
                <w:lang w:val="ru-RU"/>
              </w:rPr>
              <w:t xml:space="preserve"> </w:t>
            </w:r>
            <w:r>
              <w:rPr>
                <w:rFonts w:ascii="Arial" w:hAnsi="Arial" w:cs="Arial"/>
                <w:sz w:val="17"/>
                <w:szCs w:val="17"/>
                <w:lang w:val="ru-RU"/>
              </w:rPr>
              <w:t>работе</w:t>
            </w:r>
            <w:r w:rsidRPr="00E21AA6">
              <w:rPr>
                <w:rFonts w:ascii="Arial" w:hAnsi="Arial" w:cs="Arial"/>
                <w:sz w:val="17"/>
                <w:szCs w:val="17"/>
                <w:lang w:val="ru-RU"/>
              </w:rPr>
              <w:t xml:space="preserve"> </w:t>
            </w:r>
            <w:r>
              <w:rPr>
                <w:rFonts w:ascii="Arial" w:hAnsi="Arial" w:cs="Arial"/>
                <w:sz w:val="17"/>
                <w:szCs w:val="17"/>
                <w:lang w:val="ru-RU"/>
              </w:rPr>
              <w:t>электронной системы управления дроссельной заслонкой</w:t>
            </w:r>
            <w:r w:rsidRPr="00E21AA6">
              <w:rPr>
                <w:rFonts w:ascii="Arial" w:hAnsi="Arial" w:cs="Arial"/>
                <w:sz w:val="17"/>
                <w:szCs w:val="17"/>
                <w:lang w:val="ru-RU"/>
              </w:rPr>
              <w:t xml:space="preserve"> </w:t>
            </w:r>
            <w:r>
              <w:rPr>
                <w:rFonts w:ascii="Arial" w:hAnsi="Arial" w:cs="Arial"/>
                <w:sz w:val="17"/>
                <w:szCs w:val="17"/>
                <w:lang w:val="ru-RU"/>
              </w:rPr>
              <w:t>исправится во время езды на низкой скорости</w:t>
            </w:r>
            <w:r w:rsidRPr="00E21AA6">
              <w:rPr>
                <w:rFonts w:ascii="Arial" w:hAnsi="Arial" w:cs="Arial"/>
                <w:sz w:val="17"/>
                <w:szCs w:val="17"/>
                <w:lang w:val="ru-RU"/>
              </w:rPr>
              <w:t xml:space="preserve">, </w:t>
            </w:r>
            <w:r>
              <w:rPr>
                <w:rFonts w:ascii="Arial" w:hAnsi="Arial" w:cs="Arial"/>
                <w:sz w:val="17"/>
                <w:szCs w:val="17"/>
                <w:lang w:val="ru-RU"/>
              </w:rPr>
              <w:t xml:space="preserve">система может не восстановиться до тех пор, пока двигатель не будет остановлен, а ключ зажигания - повернут в положение </w:t>
            </w:r>
            <w:r w:rsidRPr="00E21AA6">
              <w:rPr>
                <w:rFonts w:ascii="Arial" w:hAnsi="Arial" w:cs="Arial"/>
                <w:sz w:val="17"/>
                <w:szCs w:val="17"/>
                <w:lang w:val="ru-RU"/>
              </w:rPr>
              <w:t>“</w:t>
            </w:r>
            <w:r>
              <w:rPr>
                <w:rFonts w:ascii="Arial" w:hAnsi="Arial" w:cs="Arial"/>
                <w:sz w:val="17"/>
                <w:szCs w:val="17"/>
                <w:lang w:val="en-US"/>
              </w:rPr>
              <w:t>ACC</w:t>
            </w:r>
            <w:r w:rsidRPr="00E21AA6">
              <w:rPr>
                <w:rFonts w:ascii="Arial" w:hAnsi="Arial" w:cs="Arial"/>
                <w:sz w:val="17"/>
                <w:szCs w:val="17"/>
                <w:lang w:val="ru-RU"/>
              </w:rPr>
              <w:t xml:space="preserve">” </w:t>
            </w:r>
            <w:r>
              <w:rPr>
                <w:rFonts w:ascii="Arial" w:hAnsi="Arial" w:cs="Arial"/>
                <w:sz w:val="17"/>
                <w:szCs w:val="17"/>
                <w:lang w:val="ru-RU"/>
              </w:rPr>
              <w:t>или “LOCK”.</w:t>
            </w:r>
          </w:p>
          <w:p w:rsidR="001E0E7E" w:rsidRDefault="001E0E7E" w:rsidP="001C1EA6">
            <w:pPr>
              <w:autoSpaceDE w:val="0"/>
              <w:autoSpaceDN w:val="0"/>
              <w:adjustRightInd w:val="0"/>
              <w:spacing w:before="60"/>
              <w:jc w:val="both"/>
              <w:rPr>
                <w:rFonts w:ascii="Arial" w:hAnsi="Arial" w:cs="Arial"/>
                <w:sz w:val="20"/>
                <w:szCs w:val="20"/>
                <w:lang w:val="ru-RU"/>
              </w:rPr>
            </w:pP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Default="001E0E7E" w:rsidP="00A40B70">
                  <w:pPr>
                    <w:numPr>
                      <w:ilvl w:val="0"/>
                      <w:numId w:val="60"/>
                    </w:numPr>
                    <w:autoSpaceDE w:val="0"/>
                    <w:autoSpaceDN w:val="0"/>
                    <w:adjustRightInd w:val="0"/>
                    <w:spacing w:before="60"/>
                    <w:jc w:val="both"/>
                    <w:rPr>
                      <w:rFonts w:ascii="Arial" w:hAnsi="Arial" w:cs="Arial"/>
                      <w:b/>
                      <w:sz w:val="17"/>
                      <w:szCs w:val="17"/>
                      <w:lang w:val="en-US"/>
                    </w:rPr>
                  </w:pPr>
                  <w:r>
                    <w:rPr>
                      <w:rFonts w:ascii="Arial" w:hAnsi="Arial" w:cs="Arial"/>
                      <w:b/>
                      <w:bCs/>
                      <w:sz w:val="17"/>
                      <w:szCs w:val="17"/>
                      <w:lang w:val="ru-RU"/>
                    </w:rPr>
                    <w:t>ВНИМАНИЕ</w:t>
                  </w:r>
                </w:p>
              </w:tc>
            </w:tr>
            <w:tr w:rsidR="001E0E7E" w:rsidRPr="00E21AA6"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E21AA6" w:rsidRDefault="001E0E7E" w:rsidP="001C1EA6">
                  <w:pPr>
                    <w:autoSpaceDE w:val="0"/>
                    <w:autoSpaceDN w:val="0"/>
                    <w:adjustRightInd w:val="0"/>
                    <w:spacing w:before="60"/>
                    <w:ind w:left="-3"/>
                    <w:jc w:val="both"/>
                    <w:rPr>
                      <w:rFonts w:ascii="Arial" w:hAnsi="Arial" w:cs="Arial"/>
                      <w:b/>
                      <w:bCs/>
                      <w:sz w:val="17"/>
                      <w:szCs w:val="17"/>
                      <w:lang w:val="ru-RU"/>
                    </w:rPr>
                  </w:pPr>
                  <w:r>
                    <w:rPr>
                      <w:rFonts w:ascii="Arial" w:hAnsi="Arial" w:cs="Arial"/>
                      <w:b/>
                      <w:bCs/>
                      <w:sz w:val="17"/>
                      <w:szCs w:val="17"/>
                      <w:lang w:val="ru-RU"/>
                    </w:rPr>
                    <w:t>Особенно</w:t>
                  </w:r>
                  <w:r w:rsidRPr="00BE60DA">
                    <w:rPr>
                      <w:rFonts w:ascii="Arial" w:hAnsi="Arial" w:cs="Arial"/>
                      <w:b/>
                      <w:bCs/>
                      <w:sz w:val="17"/>
                      <w:szCs w:val="17"/>
                      <w:lang w:val="ru-RU"/>
                    </w:rPr>
                    <w:t xml:space="preserve"> </w:t>
                  </w:r>
                  <w:r>
                    <w:rPr>
                      <w:rFonts w:ascii="Arial" w:hAnsi="Arial" w:cs="Arial"/>
                      <w:b/>
                      <w:bCs/>
                      <w:sz w:val="17"/>
                      <w:szCs w:val="17"/>
                      <w:lang w:val="ru-RU"/>
                    </w:rPr>
                    <w:t>внимательно</w:t>
                  </w:r>
                  <w:r w:rsidRPr="00BE60DA">
                    <w:rPr>
                      <w:rFonts w:ascii="Arial" w:hAnsi="Arial" w:cs="Arial"/>
                      <w:b/>
                      <w:bCs/>
                      <w:sz w:val="17"/>
                      <w:szCs w:val="17"/>
                      <w:lang w:val="ru-RU"/>
                    </w:rPr>
                    <w:t xml:space="preserve"> </w:t>
                  </w:r>
                  <w:r>
                    <w:rPr>
                      <w:rFonts w:ascii="Arial" w:hAnsi="Arial" w:cs="Arial"/>
                      <w:b/>
                      <w:bCs/>
                      <w:sz w:val="17"/>
                      <w:szCs w:val="17"/>
                      <w:lang w:val="ru-RU"/>
                    </w:rPr>
                    <w:t>следите</w:t>
                  </w:r>
                  <w:r w:rsidRPr="00BE60DA">
                    <w:rPr>
                      <w:rFonts w:ascii="Arial" w:hAnsi="Arial" w:cs="Arial"/>
                      <w:b/>
                      <w:bCs/>
                      <w:sz w:val="17"/>
                      <w:szCs w:val="17"/>
                      <w:lang w:val="ru-RU"/>
                    </w:rPr>
                    <w:t xml:space="preserve"> </w:t>
                  </w:r>
                  <w:r>
                    <w:rPr>
                      <w:rFonts w:ascii="Arial" w:hAnsi="Arial" w:cs="Arial"/>
                      <w:b/>
                      <w:bCs/>
                      <w:sz w:val="17"/>
                      <w:szCs w:val="17"/>
                      <w:lang w:val="ru-RU"/>
                    </w:rPr>
                    <w:t>за</w:t>
                  </w:r>
                  <w:r w:rsidRPr="00BE60DA">
                    <w:rPr>
                      <w:rFonts w:ascii="Arial" w:hAnsi="Arial" w:cs="Arial"/>
                      <w:b/>
                      <w:bCs/>
                      <w:sz w:val="17"/>
                      <w:szCs w:val="17"/>
                      <w:lang w:val="ru-RU"/>
                    </w:rPr>
                    <w:t xml:space="preserve"> </w:t>
                  </w:r>
                  <w:r>
                    <w:rPr>
                      <w:rFonts w:ascii="Arial" w:hAnsi="Arial" w:cs="Arial"/>
                      <w:b/>
                      <w:bCs/>
                      <w:sz w:val="17"/>
                      <w:szCs w:val="17"/>
                      <w:lang w:val="ru-RU"/>
                    </w:rPr>
                    <w:t>тем</w:t>
                  </w:r>
                  <w:r w:rsidRPr="00BE60DA">
                    <w:rPr>
                      <w:rFonts w:ascii="Arial" w:hAnsi="Arial" w:cs="Arial"/>
                      <w:b/>
                      <w:bCs/>
                      <w:sz w:val="17"/>
                      <w:szCs w:val="17"/>
                      <w:lang w:val="ru-RU"/>
                    </w:rPr>
                    <w:t xml:space="preserve">, </w:t>
                  </w:r>
                  <w:r>
                    <w:rPr>
                      <w:rFonts w:ascii="Arial" w:hAnsi="Arial" w:cs="Arial"/>
                      <w:b/>
                      <w:bCs/>
                      <w:sz w:val="17"/>
                      <w:szCs w:val="17"/>
                      <w:lang w:val="ru-RU"/>
                    </w:rPr>
                    <w:t>чтобы</w:t>
                  </w:r>
                  <w:r w:rsidRPr="00BE60DA">
                    <w:rPr>
                      <w:rFonts w:ascii="Arial" w:hAnsi="Arial" w:cs="Arial"/>
                      <w:b/>
                      <w:bCs/>
                      <w:sz w:val="17"/>
                      <w:szCs w:val="17"/>
                      <w:lang w:val="ru-RU"/>
                    </w:rPr>
                    <w:t xml:space="preserve"> </w:t>
                  </w:r>
                  <w:r>
                    <w:rPr>
                      <w:rFonts w:ascii="Arial" w:hAnsi="Arial" w:cs="Arial"/>
                      <w:b/>
                      <w:bCs/>
                      <w:sz w:val="17"/>
                      <w:szCs w:val="17"/>
                      <w:lang w:val="ru-RU"/>
                    </w:rPr>
                    <w:t>не</w:t>
                  </w:r>
                  <w:r w:rsidRPr="00BE60DA">
                    <w:rPr>
                      <w:rFonts w:ascii="Arial" w:hAnsi="Arial" w:cs="Arial"/>
                      <w:b/>
                      <w:bCs/>
                      <w:sz w:val="17"/>
                      <w:szCs w:val="17"/>
                      <w:lang w:val="ru-RU"/>
                    </w:rPr>
                    <w:t xml:space="preserve"> </w:t>
                  </w:r>
                  <w:r>
                    <w:rPr>
                      <w:rFonts w:ascii="Arial" w:hAnsi="Arial" w:cs="Arial"/>
                      <w:b/>
                      <w:bCs/>
                      <w:sz w:val="17"/>
                      <w:szCs w:val="17"/>
                      <w:lang w:val="ru-RU"/>
                    </w:rPr>
                    <w:t>допустить</w:t>
                  </w:r>
                  <w:r w:rsidRPr="00BE60DA">
                    <w:rPr>
                      <w:rFonts w:ascii="Arial" w:hAnsi="Arial" w:cs="Arial"/>
                      <w:b/>
                      <w:bCs/>
                      <w:sz w:val="17"/>
                      <w:szCs w:val="17"/>
                      <w:lang w:val="ru-RU"/>
                    </w:rPr>
                    <w:t xml:space="preserve"> </w:t>
                  </w:r>
                  <w:r>
                    <w:rPr>
                      <w:rFonts w:ascii="Arial" w:hAnsi="Arial" w:cs="Arial"/>
                      <w:b/>
                      <w:bCs/>
                      <w:sz w:val="17"/>
                      <w:szCs w:val="17"/>
                      <w:lang w:val="ru-RU"/>
                    </w:rPr>
                    <w:t>ошибок</w:t>
                  </w:r>
                  <w:r w:rsidRPr="00BE60DA">
                    <w:rPr>
                      <w:rFonts w:ascii="Arial" w:hAnsi="Arial" w:cs="Arial"/>
                      <w:b/>
                      <w:bCs/>
                      <w:sz w:val="17"/>
                      <w:szCs w:val="17"/>
                      <w:lang w:val="ru-RU"/>
                    </w:rPr>
                    <w:t xml:space="preserve"> </w:t>
                  </w:r>
                  <w:r>
                    <w:rPr>
                      <w:rFonts w:ascii="Arial" w:hAnsi="Arial" w:cs="Arial"/>
                      <w:b/>
                      <w:bCs/>
                      <w:sz w:val="17"/>
                      <w:szCs w:val="17"/>
                      <w:lang w:val="ru-RU"/>
                    </w:rPr>
                    <w:t>при</w:t>
                  </w:r>
                  <w:r w:rsidRPr="00BE60DA">
                    <w:rPr>
                      <w:rFonts w:ascii="Arial" w:hAnsi="Arial" w:cs="Arial"/>
                      <w:b/>
                      <w:bCs/>
                      <w:sz w:val="17"/>
                      <w:szCs w:val="17"/>
                      <w:lang w:val="ru-RU"/>
                    </w:rPr>
                    <w:t xml:space="preserve"> </w:t>
                  </w:r>
                  <w:r>
                    <w:rPr>
                      <w:rFonts w:ascii="Arial" w:hAnsi="Arial" w:cs="Arial"/>
                      <w:b/>
                      <w:bCs/>
                      <w:sz w:val="17"/>
                      <w:szCs w:val="17"/>
                      <w:lang w:val="ru-RU"/>
                    </w:rPr>
                    <w:t>педальном</w:t>
                  </w:r>
                  <w:r w:rsidRPr="00BE60DA">
                    <w:rPr>
                      <w:rFonts w:ascii="Arial" w:hAnsi="Arial" w:cs="Arial"/>
                      <w:b/>
                      <w:bCs/>
                      <w:sz w:val="17"/>
                      <w:szCs w:val="17"/>
                      <w:lang w:val="ru-RU"/>
                    </w:rPr>
                    <w:t xml:space="preserve"> </w:t>
                  </w:r>
                  <w:r>
                    <w:rPr>
                      <w:rFonts w:ascii="Arial" w:hAnsi="Arial" w:cs="Arial"/>
                      <w:b/>
                      <w:bCs/>
                      <w:sz w:val="17"/>
                      <w:szCs w:val="17"/>
                      <w:lang w:val="ru-RU"/>
                    </w:rPr>
                    <w:t>управлении</w:t>
                  </w:r>
                  <w:r w:rsidRPr="00BE60DA">
                    <w:rPr>
                      <w:rFonts w:ascii="Arial" w:hAnsi="Arial" w:cs="Arial"/>
                      <w:b/>
                      <w:bCs/>
                      <w:sz w:val="17"/>
                      <w:szCs w:val="17"/>
                      <w:lang w:val="ru-RU"/>
                    </w:rPr>
                    <w:t>.</w:t>
                  </w:r>
                </w:p>
              </w:tc>
            </w:tr>
          </w:tbl>
          <w:p w:rsidR="001E0E7E" w:rsidRPr="00E21AA6" w:rsidRDefault="001E0E7E" w:rsidP="001C1EA6">
            <w:pPr>
              <w:autoSpaceDE w:val="0"/>
              <w:autoSpaceDN w:val="0"/>
              <w:adjustRightInd w:val="0"/>
              <w:spacing w:before="60"/>
              <w:jc w:val="both"/>
              <w:rPr>
                <w:rFonts w:ascii="Arial" w:hAnsi="Arial" w:cs="Arial"/>
                <w:sz w:val="20"/>
                <w:szCs w:val="20"/>
                <w:lang w:val="ru-RU"/>
              </w:rPr>
            </w:pPr>
          </w:p>
        </w:tc>
      </w:tr>
    </w:tbl>
    <w:p w:rsidR="001E0E7E" w:rsidRPr="00E21AA6" w:rsidRDefault="001E0E7E" w:rsidP="001E0E7E">
      <w:pPr>
        <w:autoSpaceDE w:val="0"/>
        <w:autoSpaceDN w:val="0"/>
        <w:adjustRightInd w:val="0"/>
        <w:rPr>
          <w:rFonts w:ascii="Arial" w:hAnsi="Arial" w:cs="Arial"/>
          <w:sz w:val="17"/>
          <w:szCs w:val="17"/>
          <w:lang w:val="ru-RU"/>
        </w:rPr>
      </w:pPr>
    </w:p>
    <w:p w:rsidR="001E0E7E" w:rsidRPr="00D77F06" w:rsidRDefault="001E0E7E" w:rsidP="001E0E7E">
      <w:pPr>
        <w:autoSpaceDE w:val="0"/>
        <w:autoSpaceDN w:val="0"/>
        <w:adjustRightInd w:val="0"/>
        <w:rPr>
          <w:rFonts w:ascii="Arial" w:hAnsi="Arial" w:cs="Arial"/>
          <w:sz w:val="17"/>
          <w:szCs w:val="17"/>
          <w:lang w:val="ru-RU"/>
        </w:rPr>
      </w:pPr>
      <w:r w:rsidRPr="00E21AA6">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860"/>
        <w:gridCol w:w="3859"/>
        <w:gridCol w:w="3859"/>
      </w:tblGrid>
      <w:tr w:rsidR="001E0E7E" w:rsidRPr="003F76F8" w:rsidTr="001C1EA6">
        <w:tc>
          <w:tcPr>
            <w:tcW w:w="3789" w:type="dxa"/>
          </w:tcPr>
          <w:p w:rsidR="001E0E7E" w:rsidRPr="007211ED"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lastRenderedPageBreak/>
              <w:t>Если двигатель перегревается</w:t>
            </w:r>
          </w:p>
          <w:p w:rsidR="001E0E7E" w:rsidRPr="00F47FCB" w:rsidRDefault="001E0E7E" w:rsidP="001C1EA6">
            <w:pPr>
              <w:autoSpaceDE w:val="0"/>
              <w:autoSpaceDN w:val="0"/>
              <w:adjustRightInd w:val="0"/>
              <w:spacing w:before="60"/>
              <w:jc w:val="both"/>
              <w:rPr>
                <w:rFonts w:ascii="Arial" w:hAnsi="Arial" w:cs="Arial"/>
                <w:b/>
                <w:bCs/>
                <w:sz w:val="17"/>
                <w:szCs w:val="17"/>
                <w:lang w:val="en-US"/>
              </w:rPr>
            </w:pPr>
            <w:r>
              <w:rPr>
                <w:rFonts w:ascii="Arial" w:hAnsi="Arial" w:cs="Arial"/>
                <w:b/>
                <w:bCs/>
                <w:sz w:val="17"/>
                <w:szCs w:val="17"/>
                <w:lang w:val="ru-RU"/>
              </w:rPr>
              <w:t>Если указатель температуры охлаждающей жидкости двигателя указывает на перегрев, если вы чувствуете потерю мощности или слышите стук или детонацию, это может означать, что двигатель перегрелся</w:t>
            </w:r>
            <w:r w:rsidRPr="002902F3">
              <w:rPr>
                <w:rFonts w:ascii="Arial" w:hAnsi="Arial" w:cs="Arial"/>
                <w:b/>
                <w:bCs/>
                <w:sz w:val="17"/>
                <w:szCs w:val="17"/>
                <w:lang w:val="ru-RU"/>
              </w:rPr>
              <w:t xml:space="preserve">. </w:t>
            </w:r>
            <w:r>
              <w:rPr>
                <w:rFonts w:ascii="Arial" w:hAnsi="Arial" w:cs="Arial"/>
                <w:b/>
                <w:bCs/>
                <w:sz w:val="17"/>
                <w:szCs w:val="17"/>
                <w:lang w:val="ru-RU"/>
              </w:rPr>
              <w:t xml:space="preserve"> Выполните</w:t>
            </w:r>
            <w:r w:rsidRPr="006A4081">
              <w:rPr>
                <w:rFonts w:ascii="Arial" w:hAnsi="Arial" w:cs="Arial"/>
                <w:b/>
                <w:bCs/>
                <w:sz w:val="17"/>
                <w:szCs w:val="17"/>
                <w:lang w:val="en-US"/>
              </w:rPr>
              <w:t xml:space="preserve"> </w:t>
            </w:r>
            <w:r>
              <w:rPr>
                <w:rFonts w:ascii="Arial" w:hAnsi="Arial" w:cs="Arial"/>
                <w:b/>
                <w:bCs/>
                <w:sz w:val="17"/>
                <w:szCs w:val="17"/>
                <w:lang w:val="ru-RU"/>
              </w:rPr>
              <w:t>следующие</w:t>
            </w:r>
            <w:r w:rsidRPr="006A4081">
              <w:rPr>
                <w:rFonts w:ascii="Arial" w:hAnsi="Arial" w:cs="Arial"/>
                <w:b/>
                <w:bCs/>
                <w:sz w:val="17"/>
                <w:szCs w:val="17"/>
                <w:lang w:val="en-US"/>
              </w:rPr>
              <w:t xml:space="preserve"> </w:t>
            </w:r>
            <w:r>
              <w:rPr>
                <w:rFonts w:ascii="Arial" w:hAnsi="Arial" w:cs="Arial"/>
                <w:b/>
                <w:bCs/>
                <w:sz w:val="17"/>
                <w:szCs w:val="17"/>
                <w:lang w:val="ru-RU"/>
              </w:rPr>
              <w:t>действия</w:t>
            </w:r>
            <w:r w:rsidRPr="00F47FCB">
              <w:rPr>
                <w:rFonts w:ascii="Arial" w:hAnsi="Arial" w:cs="Arial"/>
                <w:b/>
                <w:bCs/>
                <w:sz w:val="17"/>
                <w:szCs w:val="17"/>
                <w:lang w:val="en-US"/>
              </w:rPr>
              <w:t>...</w:t>
            </w:r>
          </w:p>
          <w:p w:rsidR="001E0E7E" w:rsidRPr="006A4081" w:rsidRDefault="001E0E7E" w:rsidP="001C1EA6">
            <w:pPr>
              <w:autoSpaceDE w:val="0"/>
              <w:autoSpaceDN w:val="0"/>
              <w:adjustRightInd w:val="0"/>
              <w:spacing w:before="60"/>
              <w:ind w:left="120" w:hanging="120"/>
              <w:jc w:val="both"/>
              <w:rPr>
                <w:rFonts w:ascii="Arial" w:hAnsi="Arial" w:cs="Arial"/>
                <w:sz w:val="17"/>
                <w:szCs w:val="17"/>
                <w:lang w:val="ru-RU"/>
              </w:rPr>
            </w:pPr>
            <w:r w:rsidRPr="006A4081">
              <w:rPr>
                <w:rFonts w:ascii="Arial" w:hAnsi="Arial" w:cs="Arial"/>
                <w:sz w:val="17"/>
                <w:szCs w:val="17"/>
                <w:lang w:val="ru-RU"/>
              </w:rPr>
              <w:t xml:space="preserve">1. </w:t>
            </w:r>
            <w:r>
              <w:rPr>
                <w:rFonts w:ascii="Arial" w:hAnsi="Arial" w:cs="Arial"/>
                <w:sz w:val="17"/>
                <w:szCs w:val="17"/>
                <w:lang w:val="ru-RU"/>
              </w:rPr>
              <w:t>Необходимо осторожно съехать с дороги, остановить автомобиль и включить аварийные мигающие сигналы</w:t>
            </w:r>
            <w:r w:rsidRPr="006A4081">
              <w:rPr>
                <w:rFonts w:ascii="Arial" w:hAnsi="Arial" w:cs="Arial"/>
                <w:sz w:val="17"/>
                <w:szCs w:val="17"/>
                <w:lang w:val="ru-RU"/>
              </w:rPr>
              <w:t xml:space="preserve">. </w:t>
            </w:r>
            <w:r>
              <w:rPr>
                <w:rFonts w:ascii="Arial" w:hAnsi="Arial" w:cs="Arial"/>
                <w:sz w:val="17"/>
                <w:szCs w:val="17"/>
                <w:lang w:val="ru-RU"/>
              </w:rPr>
              <w:t xml:space="preserve"> Переключите передачу на </w:t>
            </w:r>
            <w:r w:rsidRPr="006A4081">
              <w:rPr>
                <w:rFonts w:ascii="Arial" w:hAnsi="Arial" w:cs="Arial"/>
                <w:sz w:val="17"/>
                <w:szCs w:val="17"/>
                <w:lang w:val="ru-RU"/>
              </w:rPr>
              <w:t>“</w:t>
            </w:r>
            <w:r w:rsidRPr="00F47FCB">
              <w:rPr>
                <w:rFonts w:ascii="Arial" w:hAnsi="Arial" w:cs="Arial"/>
                <w:sz w:val="17"/>
                <w:szCs w:val="17"/>
                <w:lang w:val="en-US"/>
              </w:rPr>
              <w:t>P</w:t>
            </w:r>
            <w:r w:rsidRPr="006A4081">
              <w:rPr>
                <w:rFonts w:ascii="Arial" w:hAnsi="Arial" w:cs="Arial"/>
                <w:sz w:val="17"/>
                <w:szCs w:val="17"/>
                <w:lang w:val="ru-RU"/>
              </w:rPr>
              <w:t>”</w:t>
            </w:r>
            <w:r>
              <w:rPr>
                <w:rFonts w:ascii="Arial" w:hAnsi="Arial" w:cs="Arial"/>
                <w:sz w:val="17"/>
                <w:szCs w:val="17"/>
                <w:lang w:val="ru-RU"/>
              </w:rPr>
              <w:t xml:space="preserve"> (при автоматической трансмиссии) или на нейтральную (при механической трансмиссии) и поставьте автомобиль на стояночный тормоз</w:t>
            </w:r>
            <w:r w:rsidRPr="006A4081">
              <w:rPr>
                <w:rFonts w:ascii="Arial" w:hAnsi="Arial" w:cs="Arial"/>
                <w:sz w:val="17"/>
                <w:szCs w:val="17"/>
                <w:lang w:val="ru-RU"/>
              </w:rPr>
              <w:t xml:space="preserve">. </w:t>
            </w:r>
            <w:r>
              <w:rPr>
                <w:rFonts w:ascii="Arial" w:hAnsi="Arial" w:cs="Arial"/>
                <w:sz w:val="17"/>
                <w:szCs w:val="17"/>
                <w:lang w:val="ru-RU"/>
              </w:rPr>
              <w:t xml:space="preserve"> Отключите кондиционер, если он работал.</w:t>
            </w:r>
          </w:p>
          <w:p w:rsidR="001E0E7E" w:rsidRDefault="001E0E7E" w:rsidP="001C1EA6">
            <w:pPr>
              <w:autoSpaceDE w:val="0"/>
              <w:autoSpaceDN w:val="0"/>
              <w:adjustRightInd w:val="0"/>
              <w:spacing w:before="60"/>
              <w:ind w:left="120" w:hanging="120"/>
              <w:jc w:val="both"/>
              <w:rPr>
                <w:rFonts w:ascii="Arial" w:hAnsi="Arial" w:cs="Arial"/>
                <w:sz w:val="20"/>
                <w:szCs w:val="20"/>
                <w:lang w:val="ru-RU"/>
              </w:rPr>
            </w:pPr>
            <w:r w:rsidRPr="006A4081">
              <w:rPr>
                <w:rFonts w:ascii="Arial" w:hAnsi="Arial" w:cs="Arial"/>
                <w:sz w:val="17"/>
                <w:szCs w:val="17"/>
                <w:lang w:val="ru-RU"/>
              </w:rPr>
              <w:t xml:space="preserve">2. </w:t>
            </w:r>
            <w:r>
              <w:rPr>
                <w:rFonts w:ascii="Arial" w:hAnsi="Arial" w:cs="Arial"/>
                <w:sz w:val="17"/>
                <w:szCs w:val="17"/>
                <w:lang w:val="ru-RU"/>
              </w:rPr>
              <w:t>Если охлаждающая жидкость или пар выкипает из радиатора или бачка, остановите двигатель</w:t>
            </w:r>
            <w:r w:rsidRPr="00022995">
              <w:rPr>
                <w:rFonts w:ascii="Arial" w:hAnsi="Arial" w:cs="Arial"/>
                <w:sz w:val="17"/>
                <w:szCs w:val="17"/>
                <w:lang w:val="ru-RU"/>
              </w:rPr>
              <w:t>.</w:t>
            </w:r>
            <w:r>
              <w:rPr>
                <w:rFonts w:ascii="Arial" w:hAnsi="Arial" w:cs="Arial"/>
                <w:sz w:val="17"/>
                <w:szCs w:val="17"/>
                <w:lang w:val="ru-RU"/>
              </w:rPr>
              <w:t xml:space="preserve"> Подождите, пока не закончится выделение пара, перед тем, как открывать капот.  Если охлаждающая жидкость не выкипает и пара нет, не выключайте двигатель.</w:t>
            </w:r>
          </w:p>
          <w:p w:rsidR="001E0E7E" w:rsidRDefault="001E0E7E" w:rsidP="001C1EA6">
            <w:pPr>
              <w:autoSpaceDE w:val="0"/>
              <w:autoSpaceDN w:val="0"/>
              <w:adjustRightInd w:val="0"/>
              <w:spacing w:before="60"/>
              <w:jc w:val="both"/>
              <w:rPr>
                <w:rFonts w:ascii="Arial" w:hAnsi="Arial" w:cs="Arial"/>
                <w:sz w:val="20"/>
                <w:szCs w:val="20"/>
                <w:lang w:val="ru-RU"/>
              </w:rPr>
            </w:pP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Default="001E0E7E" w:rsidP="00A40B70">
                  <w:pPr>
                    <w:numPr>
                      <w:ilvl w:val="0"/>
                      <w:numId w:val="60"/>
                    </w:numPr>
                    <w:autoSpaceDE w:val="0"/>
                    <w:autoSpaceDN w:val="0"/>
                    <w:adjustRightInd w:val="0"/>
                    <w:spacing w:before="60"/>
                    <w:jc w:val="both"/>
                    <w:rPr>
                      <w:rFonts w:ascii="Arial" w:hAnsi="Arial" w:cs="Arial"/>
                      <w:b/>
                      <w:sz w:val="17"/>
                      <w:szCs w:val="17"/>
                      <w:lang w:val="en-US"/>
                    </w:rPr>
                  </w:pPr>
                  <w:r>
                    <w:rPr>
                      <w:rFonts w:ascii="Arial" w:hAnsi="Arial" w:cs="Arial"/>
                      <w:b/>
                      <w:bCs/>
                      <w:sz w:val="17"/>
                      <w:szCs w:val="17"/>
                      <w:lang w:val="ru-RU"/>
                    </w:rPr>
                    <w:t>ВНИМАНИЕ</w:t>
                  </w:r>
                </w:p>
              </w:tc>
            </w:tr>
            <w:tr w:rsidR="001E0E7E" w:rsidRPr="00022995"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022995" w:rsidRDefault="001E0E7E" w:rsidP="001C1EA6">
                  <w:pPr>
                    <w:autoSpaceDE w:val="0"/>
                    <w:autoSpaceDN w:val="0"/>
                    <w:adjustRightInd w:val="0"/>
                    <w:spacing w:before="60"/>
                    <w:ind w:left="-3"/>
                    <w:jc w:val="both"/>
                    <w:rPr>
                      <w:rFonts w:ascii="Arial" w:hAnsi="Arial" w:cs="Arial"/>
                      <w:b/>
                      <w:bCs/>
                      <w:sz w:val="17"/>
                      <w:szCs w:val="17"/>
                      <w:lang w:val="ru-RU"/>
                    </w:rPr>
                  </w:pPr>
                  <w:r>
                    <w:rPr>
                      <w:rFonts w:ascii="Arial" w:hAnsi="Arial" w:cs="Arial"/>
                      <w:b/>
                      <w:bCs/>
                      <w:sz w:val="17"/>
                      <w:szCs w:val="17"/>
                      <w:lang w:val="ru-RU"/>
                    </w:rPr>
                    <w:t>Во</w:t>
                  </w:r>
                  <w:r w:rsidRPr="00022995">
                    <w:rPr>
                      <w:rFonts w:ascii="Arial" w:hAnsi="Arial" w:cs="Arial"/>
                      <w:b/>
                      <w:bCs/>
                      <w:sz w:val="17"/>
                      <w:szCs w:val="17"/>
                      <w:lang w:val="ru-RU"/>
                    </w:rPr>
                    <w:t xml:space="preserve"> </w:t>
                  </w:r>
                  <w:r>
                    <w:rPr>
                      <w:rFonts w:ascii="Arial" w:hAnsi="Arial" w:cs="Arial"/>
                      <w:b/>
                      <w:bCs/>
                      <w:sz w:val="17"/>
                      <w:szCs w:val="17"/>
                      <w:lang w:val="ru-RU"/>
                    </w:rPr>
                    <w:t>избежание</w:t>
                  </w:r>
                  <w:r w:rsidRPr="00022995">
                    <w:rPr>
                      <w:rFonts w:ascii="Arial" w:hAnsi="Arial" w:cs="Arial"/>
                      <w:b/>
                      <w:bCs/>
                      <w:sz w:val="17"/>
                      <w:szCs w:val="17"/>
                      <w:lang w:val="ru-RU"/>
                    </w:rPr>
                    <w:t xml:space="preserve"> </w:t>
                  </w:r>
                  <w:r>
                    <w:rPr>
                      <w:rFonts w:ascii="Arial" w:hAnsi="Arial" w:cs="Arial"/>
                      <w:b/>
                      <w:bCs/>
                      <w:sz w:val="17"/>
                      <w:szCs w:val="17"/>
                      <w:lang w:val="ru-RU"/>
                    </w:rPr>
                    <w:t>получения</w:t>
                  </w:r>
                  <w:r w:rsidRPr="00022995">
                    <w:rPr>
                      <w:rFonts w:ascii="Arial" w:hAnsi="Arial" w:cs="Arial"/>
                      <w:b/>
                      <w:bCs/>
                      <w:sz w:val="17"/>
                      <w:szCs w:val="17"/>
                      <w:lang w:val="ru-RU"/>
                    </w:rPr>
                    <w:t xml:space="preserve"> </w:t>
                  </w:r>
                  <w:r>
                    <w:rPr>
                      <w:rFonts w:ascii="Arial" w:hAnsi="Arial" w:cs="Arial"/>
                      <w:b/>
                      <w:bCs/>
                      <w:sz w:val="17"/>
                      <w:szCs w:val="17"/>
                      <w:lang w:val="ru-RU"/>
                    </w:rPr>
                    <w:t>травм</w:t>
                  </w:r>
                  <w:r w:rsidRPr="00022995">
                    <w:rPr>
                      <w:rFonts w:ascii="Arial" w:hAnsi="Arial" w:cs="Arial"/>
                      <w:b/>
                      <w:bCs/>
                      <w:sz w:val="17"/>
                      <w:szCs w:val="17"/>
                      <w:lang w:val="ru-RU"/>
                    </w:rPr>
                    <w:t xml:space="preserve"> </w:t>
                  </w:r>
                  <w:r>
                    <w:rPr>
                      <w:rFonts w:ascii="Arial" w:hAnsi="Arial" w:cs="Arial"/>
                      <w:b/>
                      <w:bCs/>
                      <w:sz w:val="17"/>
                      <w:szCs w:val="17"/>
                      <w:lang w:val="ru-RU"/>
                    </w:rPr>
                    <w:t>не</w:t>
                  </w:r>
                  <w:r w:rsidRPr="00022995">
                    <w:rPr>
                      <w:rFonts w:ascii="Arial" w:hAnsi="Arial" w:cs="Arial"/>
                      <w:b/>
                      <w:bCs/>
                      <w:sz w:val="17"/>
                      <w:szCs w:val="17"/>
                      <w:lang w:val="ru-RU"/>
                    </w:rPr>
                    <w:t xml:space="preserve"> </w:t>
                  </w:r>
                  <w:r>
                    <w:rPr>
                      <w:rFonts w:ascii="Arial" w:hAnsi="Arial" w:cs="Arial"/>
                      <w:b/>
                      <w:bCs/>
                      <w:sz w:val="17"/>
                      <w:szCs w:val="17"/>
                      <w:lang w:val="ru-RU"/>
                    </w:rPr>
                    <w:t>открывайте</w:t>
                  </w:r>
                  <w:r w:rsidRPr="00022995">
                    <w:rPr>
                      <w:rFonts w:ascii="Arial" w:hAnsi="Arial" w:cs="Arial"/>
                      <w:b/>
                      <w:bCs/>
                      <w:sz w:val="17"/>
                      <w:szCs w:val="17"/>
                      <w:lang w:val="ru-RU"/>
                    </w:rPr>
                    <w:t xml:space="preserve"> </w:t>
                  </w:r>
                  <w:r>
                    <w:rPr>
                      <w:rFonts w:ascii="Arial" w:hAnsi="Arial" w:cs="Arial"/>
                      <w:b/>
                      <w:bCs/>
                      <w:sz w:val="17"/>
                      <w:szCs w:val="17"/>
                      <w:lang w:val="ru-RU"/>
                    </w:rPr>
                    <w:t>капот</w:t>
                  </w:r>
                  <w:r w:rsidRPr="00022995">
                    <w:rPr>
                      <w:rFonts w:ascii="Arial" w:hAnsi="Arial" w:cs="Arial"/>
                      <w:b/>
                      <w:bCs/>
                      <w:sz w:val="17"/>
                      <w:szCs w:val="17"/>
                      <w:lang w:val="ru-RU"/>
                    </w:rPr>
                    <w:t xml:space="preserve">, </w:t>
                  </w:r>
                  <w:r>
                    <w:rPr>
                      <w:rFonts w:ascii="Arial" w:hAnsi="Arial" w:cs="Arial"/>
                      <w:b/>
                      <w:bCs/>
                      <w:sz w:val="17"/>
                      <w:szCs w:val="17"/>
                      <w:lang w:val="ru-RU"/>
                    </w:rPr>
                    <w:t>пока</w:t>
                  </w:r>
                  <w:r w:rsidRPr="00022995">
                    <w:rPr>
                      <w:rFonts w:ascii="Arial" w:hAnsi="Arial" w:cs="Arial"/>
                      <w:b/>
                      <w:bCs/>
                      <w:sz w:val="17"/>
                      <w:szCs w:val="17"/>
                      <w:lang w:val="ru-RU"/>
                    </w:rPr>
                    <w:t xml:space="preserve"> </w:t>
                  </w:r>
                  <w:r>
                    <w:rPr>
                      <w:rFonts w:ascii="Arial" w:hAnsi="Arial" w:cs="Arial"/>
                      <w:b/>
                      <w:bCs/>
                      <w:sz w:val="17"/>
                      <w:szCs w:val="17"/>
                      <w:lang w:val="ru-RU"/>
                    </w:rPr>
                    <w:t>не</w:t>
                  </w:r>
                  <w:r w:rsidRPr="00022995">
                    <w:rPr>
                      <w:rFonts w:ascii="Arial" w:hAnsi="Arial" w:cs="Arial"/>
                      <w:b/>
                      <w:bCs/>
                      <w:sz w:val="17"/>
                      <w:szCs w:val="17"/>
                      <w:lang w:val="ru-RU"/>
                    </w:rPr>
                    <w:t xml:space="preserve"> </w:t>
                  </w:r>
                  <w:r>
                    <w:rPr>
                      <w:rFonts w:ascii="Arial" w:hAnsi="Arial" w:cs="Arial"/>
                      <w:b/>
                      <w:bCs/>
                      <w:sz w:val="17"/>
                      <w:szCs w:val="17"/>
                      <w:lang w:val="ru-RU"/>
                    </w:rPr>
                    <w:t>закончится</w:t>
                  </w:r>
                  <w:r w:rsidRPr="00022995">
                    <w:rPr>
                      <w:rFonts w:ascii="Arial" w:hAnsi="Arial" w:cs="Arial"/>
                      <w:b/>
                      <w:bCs/>
                      <w:sz w:val="17"/>
                      <w:szCs w:val="17"/>
                      <w:lang w:val="ru-RU"/>
                    </w:rPr>
                    <w:t xml:space="preserve"> </w:t>
                  </w:r>
                  <w:r>
                    <w:rPr>
                      <w:rFonts w:ascii="Arial" w:hAnsi="Arial" w:cs="Arial"/>
                      <w:b/>
                      <w:bCs/>
                      <w:sz w:val="17"/>
                      <w:szCs w:val="17"/>
                      <w:lang w:val="ru-RU"/>
                    </w:rPr>
                    <w:t>выделение</w:t>
                  </w:r>
                  <w:r w:rsidRPr="00022995">
                    <w:rPr>
                      <w:rFonts w:ascii="Arial" w:hAnsi="Arial" w:cs="Arial"/>
                      <w:b/>
                      <w:bCs/>
                      <w:sz w:val="17"/>
                      <w:szCs w:val="17"/>
                      <w:lang w:val="ru-RU"/>
                    </w:rPr>
                    <w:t xml:space="preserve"> </w:t>
                  </w:r>
                  <w:r>
                    <w:rPr>
                      <w:rFonts w:ascii="Arial" w:hAnsi="Arial" w:cs="Arial"/>
                      <w:b/>
                      <w:bCs/>
                      <w:sz w:val="17"/>
                      <w:szCs w:val="17"/>
                      <w:lang w:val="ru-RU"/>
                    </w:rPr>
                    <w:t>пара</w:t>
                  </w:r>
                  <w:r w:rsidRPr="00022995">
                    <w:rPr>
                      <w:rFonts w:ascii="Arial" w:hAnsi="Arial" w:cs="Arial"/>
                      <w:b/>
                      <w:bCs/>
                      <w:sz w:val="17"/>
                      <w:szCs w:val="17"/>
                      <w:lang w:val="ru-RU"/>
                    </w:rPr>
                    <w:t xml:space="preserve">. </w:t>
                  </w:r>
                  <w:r>
                    <w:rPr>
                      <w:rFonts w:ascii="Arial" w:hAnsi="Arial" w:cs="Arial"/>
                      <w:b/>
                      <w:bCs/>
                      <w:sz w:val="17"/>
                      <w:szCs w:val="17"/>
                      <w:lang w:val="ru-RU"/>
                    </w:rPr>
                    <w:t xml:space="preserve"> Выделение пара или охлаждающей жидкости является признаком очень высокого давления</w:t>
                  </w:r>
                  <w:r w:rsidRPr="00022995">
                    <w:rPr>
                      <w:rFonts w:ascii="Arial" w:hAnsi="Arial" w:cs="Arial"/>
                      <w:b/>
                      <w:bCs/>
                      <w:sz w:val="17"/>
                      <w:szCs w:val="17"/>
                      <w:lang w:val="ru-RU"/>
                    </w:rPr>
                    <w:t>.</w:t>
                  </w:r>
                </w:p>
              </w:tc>
            </w:tr>
          </w:tbl>
          <w:p w:rsidR="001E0E7E" w:rsidRPr="00022995" w:rsidRDefault="001E0E7E" w:rsidP="001C1EA6">
            <w:pPr>
              <w:autoSpaceDE w:val="0"/>
              <w:autoSpaceDN w:val="0"/>
              <w:adjustRightInd w:val="0"/>
              <w:spacing w:before="60"/>
              <w:jc w:val="both"/>
              <w:rPr>
                <w:rFonts w:ascii="Arial" w:hAnsi="Arial" w:cs="Arial"/>
                <w:b/>
                <w:bCs/>
                <w:sz w:val="21"/>
                <w:szCs w:val="21"/>
                <w:lang w:val="ru-RU"/>
              </w:rPr>
            </w:pPr>
          </w:p>
        </w:tc>
        <w:tc>
          <w:tcPr>
            <w:tcW w:w="3836" w:type="dxa"/>
          </w:tcPr>
          <w:p w:rsidR="001E0E7E" w:rsidRPr="007A1A2F" w:rsidRDefault="001E0E7E" w:rsidP="001C1EA6">
            <w:pPr>
              <w:autoSpaceDE w:val="0"/>
              <w:autoSpaceDN w:val="0"/>
              <w:adjustRightInd w:val="0"/>
              <w:spacing w:before="60"/>
              <w:ind w:left="167" w:hanging="167"/>
              <w:jc w:val="both"/>
              <w:rPr>
                <w:rFonts w:ascii="Arial" w:hAnsi="Arial" w:cs="Arial"/>
                <w:sz w:val="17"/>
                <w:szCs w:val="17"/>
                <w:lang w:val="ru-RU"/>
              </w:rPr>
            </w:pPr>
            <w:r w:rsidRPr="00022995">
              <w:rPr>
                <w:rFonts w:ascii="Arial" w:hAnsi="Arial" w:cs="Arial"/>
                <w:sz w:val="17"/>
                <w:szCs w:val="17"/>
                <w:lang w:val="ru-RU"/>
              </w:rPr>
              <w:t xml:space="preserve">3. </w:t>
            </w:r>
            <w:r>
              <w:rPr>
                <w:rFonts w:ascii="Arial" w:hAnsi="Arial" w:cs="Arial"/>
                <w:sz w:val="17"/>
                <w:szCs w:val="17"/>
                <w:lang w:val="ru-RU"/>
              </w:rPr>
              <w:t>Посмотрите, нет ли явных утечек охлаждающей жидкости из радиатора, шлангов или под автомобилем</w:t>
            </w:r>
            <w:r w:rsidRPr="007A1A2F">
              <w:rPr>
                <w:rFonts w:ascii="Arial" w:hAnsi="Arial" w:cs="Arial"/>
                <w:sz w:val="17"/>
                <w:szCs w:val="17"/>
                <w:lang w:val="ru-RU"/>
              </w:rPr>
              <w:t>.</w:t>
            </w:r>
            <w:r>
              <w:rPr>
                <w:rFonts w:ascii="Arial" w:hAnsi="Arial" w:cs="Arial"/>
                <w:sz w:val="17"/>
                <w:szCs w:val="17"/>
                <w:lang w:val="ru-RU"/>
              </w:rPr>
              <w:t xml:space="preserve"> При этом, не забывайте, что вытекание воды из кондиционера является нормальной ситуацией, если кондиционер работал.</w:t>
            </w: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Default="001E0E7E" w:rsidP="00A40B70">
                  <w:pPr>
                    <w:numPr>
                      <w:ilvl w:val="0"/>
                      <w:numId w:val="60"/>
                    </w:numPr>
                    <w:autoSpaceDE w:val="0"/>
                    <w:autoSpaceDN w:val="0"/>
                    <w:adjustRightInd w:val="0"/>
                    <w:spacing w:before="60"/>
                    <w:jc w:val="both"/>
                    <w:rPr>
                      <w:rFonts w:ascii="Arial" w:hAnsi="Arial" w:cs="Arial"/>
                      <w:b/>
                      <w:sz w:val="17"/>
                      <w:szCs w:val="17"/>
                      <w:lang w:val="en-US"/>
                    </w:rPr>
                  </w:pPr>
                  <w:r>
                    <w:rPr>
                      <w:rFonts w:ascii="Arial" w:hAnsi="Arial" w:cs="Arial"/>
                      <w:b/>
                      <w:bCs/>
                      <w:sz w:val="17"/>
                      <w:szCs w:val="17"/>
                      <w:lang w:val="ru-RU"/>
                    </w:rPr>
                    <w:t>ВНИМАНИЕ</w:t>
                  </w:r>
                </w:p>
              </w:tc>
            </w:tr>
            <w:tr w:rsidR="001E0E7E" w:rsidRPr="00022995"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022995" w:rsidRDefault="001E0E7E" w:rsidP="001C1EA6">
                  <w:pPr>
                    <w:autoSpaceDE w:val="0"/>
                    <w:autoSpaceDN w:val="0"/>
                    <w:adjustRightInd w:val="0"/>
                    <w:spacing w:before="60"/>
                    <w:ind w:left="-3"/>
                    <w:jc w:val="both"/>
                    <w:rPr>
                      <w:rFonts w:ascii="Arial" w:hAnsi="Arial" w:cs="Arial"/>
                      <w:b/>
                      <w:bCs/>
                      <w:sz w:val="17"/>
                      <w:szCs w:val="17"/>
                      <w:lang w:val="ru-RU"/>
                    </w:rPr>
                  </w:pPr>
                  <w:r>
                    <w:rPr>
                      <w:rFonts w:ascii="Arial" w:hAnsi="Arial" w:cs="Arial"/>
                      <w:b/>
                      <w:bCs/>
                      <w:sz w:val="17"/>
                      <w:szCs w:val="17"/>
                      <w:lang w:val="ru-RU"/>
                    </w:rPr>
                    <w:t>Когда двигатель работает, держите руки и одежду подальше от работающего вентилятора и приводных ремней двигателя.</w:t>
                  </w:r>
                </w:p>
              </w:tc>
            </w:tr>
          </w:tbl>
          <w:p w:rsidR="001E0E7E" w:rsidRPr="0043747D" w:rsidRDefault="001E0E7E" w:rsidP="001C1EA6">
            <w:pPr>
              <w:autoSpaceDE w:val="0"/>
              <w:autoSpaceDN w:val="0"/>
              <w:adjustRightInd w:val="0"/>
              <w:spacing w:before="60"/>
              <w:ind w:left="167" w:hanging="167"/>
              <w:jc w:val="both"/>
              <w:rPr>
                <w:rFonts w:ascii="Arial" w:hAnsi="Arial" w:cs="Arial"/>
                <w:sz w:val="17"/>
                <w:szCs w:val="17"/>
                <w:lang w:val="ru-RU"/>
              </w:rPr>
            </w:pPr>
            <w:r w:rsidRPr="007A1A2F">
              <w:rPr>
                <w:rFonts w:ascii="Arial" w:hAnsi="Arial" w:cs="Arial"/>
                <w:sz w:val="17"/>
                <w:szCs w:val="17"/>
                <w:lang w:val="ru-RU"/>
              </w:rPr>
              <w:t xml:space="preserve">4. </w:t>
            </w:r>
            <w:r>
              <w:rPr>
                <w:rFonts w:ascii="Arial" w:hAnsi="Arial" w:cs="Arial"/>
                <w:sz w:val="17"/>
                <w:szCs w:val="17"/>
                <w:lang w:val="ru-RU"/>
              </w:rPr>
              <w:t>Если</w:t>
            </w:r>
            <w:r w:rsidRPr="007A1A2F">
              <w:rPr>
                <w:rFonts w:ascii="Arial" w:hAnsi="Arial" w:cs="Arial"/>
                <w:sz w:val="17"/>
                <w:szCs w:val="17"/>
                <w:lang w:val="ru-RU"/>
              </w:rPr>
              <w:t xml:space="preserve"> </w:t>
            </w:r>
            <w:r>
              <w:rPr>
                <w:rFonts w:ascii="Arial" w:hAnsi="Arial" w:cs="Arial"/>
                <w:sz w:val="17"/>
                <w:szCs w:val="17"/>
                <w:lang w:val="ru-RU"/>
              </w:rPr>
              <w:t>сломался</w:t>
            </w:r>
            <w:r w:rsidRPr="007A1A2F">
              <w:rPr>
                <w:rFonts w:ascii="Arial" w:hAnsi="Arial" w:cs="Arial"/>
                <w:sz w:val="17"/>
                <w:szCs w:val="17"/>
                <w:lang w:val="ru-RU"/>
              </w:rPr>
              <w:t xml:space="preserve"> </w:t>
            </w:r>
            <w:r>
              <w:rPr>
                <w:rFonts w:ascii="Arial" w:hAnsi="Arial" w:cs="Arial"/>
                <w:sz w:val="17"/>
                <w:szCs w:val="17"/>
                <w:lang w:val="ru-RU"/>
              </w:rPr>
              <w:t>приводной</w:t>
            </w:r>
            <w:r w:rsidRPr="007A1A2F">
              <w:rPr>
                <w:rFonts w:ascii="Arial" w:hAnsi="Arial" w:cs="Arial"/>
                <w:sz w:val="17"/>
                <w:szCs w:val="17"/>
                <w:lang w:val="ru-RU"/>
              </w:rPr>
              <w:t xml:space="preserve"> </w:t>
            </w:r>
            <w:r>
              <w:rPr>
                <w:rFonts w:ascii="Arial" w:hAnsi="Arial" w:cs="Arial"/>
                <w:sz w:val="17"/>
                <w:szCs w:val="17"/>
                <w:lang w:val="ru-RU"/>
              </w:rPr>
              <w:t>ремень</w:t>
            </w:r>
            <w:r w:rsidRPr="007A1A2F">
              <w:rPr>
                <w:rFonts w:ascii="Arial" w:hAnsi="Arial" w:cs="Arial"/>
                <w:sz w:val="17"/>
                <w:szCs w:val="17"/>
                <w:lang w:val="ru-RU"/>
              </w:rPr>
              <w:t xml:space="preserve"> </w:t>
            </w:r>
            <w:r>
              <w:rPr>
                <w:rFonts w:ascii="Arial" w:hAnsi="Arial" w:cs="Arial"/>
                <w:sz w:val="17"/>
                <w:szCs w:val="17"/>
                <w:lang w:val="ru-RU"/>
              </w:rPr>
              <w:t>двигателя</w:t>
            </w:r>
            <w:r w:rsidRPr="007A1A2F">
              <w:rPr>
                <w:rFonts w:ascii="Arial" w:hAnsi="Arial" w:cs="Arial"/>
                <w:sz w:val="17"/>
                <w:szCs w:val="17"/>
                <w:lang w:val="ru-RU"/>
              </w:rPr>
              <w:t xml:space="preserve"> </w:t>
            </w:r>
            <w:r>
              <w:rPr>
                <w:rFonts w:ascii="Arial" w:hAnsi="Arial" w:cs="Arial"/>
                <w:sz w:val="17"/>
                <w:szCs w:val="17"/>
                <w:lang w:val="ru-RU"/>
              </w:rPr>
              <w:t>или есть утечка охлаждающей жидкости, немедленно остановите двигатель</w:t>
            </w:r>
            <w:r w:rsidRPr="0043747D">
              <w:rPr>
                <w:rFonts w:ascii="Arial" w:hAnsi="Arial" w:cs="Arial"/>
                <w:sz w:val="17"/>
                <w:szCs w:val="17"/>
                <w:lang w:val="ru-RU"/>
              </w:rPr>
              <w:t>.</w:t>
            </w:r>
          </w:p>
          <w:p w:rsidR="001E0E7E" w:rsidRPr="0043747D" w:rsidRDefault="001E0E7E" w:rsidP="001C1EA6">
            <w:pPr>
              <w:autoSpaceDE w:val="0"/>
              <w:autoSpaceDN w:val="0"/>
              <w:adjustRightInd w:val="0"/>
              <w:spacing w:before="60"/>
              <w:ind w:left="167"/>
              <w:jc w:val="both"/>
              <w:rPr>
                <w:rFonts w:ascii="Arial" w:hAnsi="Arial" w:cs="Arial"/>
                <w:sz w:val="17"/>
                <w:szCs w:val="17"/>
                <w:lang w:val="ru-RU"/>
              </w:rPr>
            </w:pPr>
            <w:r w:rsidRPr="0043747D">
              <w:rPr>
                <w:rFonts w:ascii="Arial" w:hAnsi="Arial" w:cs="Arial"/>
                <w:sz w:val="17"/>
                <w:szCs w:val="17"/>
                <w:lang w:val="ru-RU"/>
              </w:rPr>
              <w:t xml:space="preserve">Позвоните дилеру </w:t>
            </w:r>
            <w:r w:rsidRPr="00F47FCB">
              <w:rPr>
                <w:rFonts w:ascii="Arial" w:hAnsi="Arial" w:cs="Arial"/>
                <w:sz w:val="17"/>
                <w:szCs w:val="17"/>
                <w:lang w:val="en-US"/>
              </w:rPr>
              <w:t>Toyota</w:t>
            </w:r>
            <w:r w:rsidRPr="0043747D">
              <w:rPr>
                <w:rFonts w:ascii="Arial" w:hAnsi="Arial" w:cs="Arial"/>
                <w:sz w:val="17"/>
                <w:szCs w:val="17"/>
                <w:lang w:val="ru-RU"/>
              </w:rPr>
              <w:t xml:space="preserve"> </w:t>
            </w:r>
            <w:r>
              <w:rPr>
                <w:rFonts w:ascii="Arial" w:hAnsi="Arial" w:cs="Arial"/>
                <w:sz w:val="17"/>
                <w:szCs w:val="17"/>
                <w:lang w:val="ru-RU"/>
              </w:rPr>
              <w:t>для оказания помощи</w:t>
            </w:r>
            <w:r w:rsidRPr="0043747D">
              <w:rPr>
                <w:rFonts w:ascii="Arial" w:hAnsi="Arial" w:cs="Arial"/>
                <w:sz w:val="17"/>
                <w:szCs w:val="17"/>
                <w:lang w:val="ru-RU"/>
              </w:rPr>
              <w:t>.</w:t>
            </w:r>
            <w:r>
              <w:rPr>
                <w:rFonts w:ascii="Arial" w:hAnsi="Arial" w:cs="Arial"/>
                <w:sz w:val="17"/>
                <w:szCs w:val="17"/>
                <w:lang w:val="ru-RU"/>
              </w:rPr>
              <w:t xml:space="preserve">  </w:t>
            </w:r>
          </w:p>
          <w:p w:rsidR="001E0E7E" w:rsidRPr="0043747D" w:rsidRDefault="001E0E7E" w:rsidP="001C1EA6">
            <w:pPr>
              <w:autoSpaceDE w:val="0"/>
              <w:autoSpaceDN w:val="0"/>
              <w:adjustRightInd w:val="0"/>
              <w:spacing w:before="60"/>
              <w:ind w:left="167" w:hanging="167"/>
              <w:jc w:val="both"/>
              <w:rPr>
                <w:rFonts w:ascii="Arial" w:hAnsi="Arial" w:cs="Arial"/>
                <w:sz w:val="17"/>
                <w:szCs w:val="17"/>
                <w:lang w:val="ru-RU"/>
              </w:rPr>
            </w:pPr>
            <w:r w:rsidRPr="0043747D">
              <w:rPr>
                <w:rFonts w:ascii="Arial" w:hAnsi="Arial" w:cs="Arial"/>
                <w:sz w:val="17"/>
                <w:szCs w:val="17"/>
                <w:lang w:val="ru-RU"/>
              </w:rPr>
              <w:t xml:space="preserve">5. </w:t>
            </w:r>
            <w:r>
              <w:rPr>
                <w:rFonts w:ascii="Arial" w:hAnsi="Arial" w:cs="Arial"/>
                <w:sz w:val="17"/>
                <w:szCs w:val="17"/>
                <w:lang w:val="ru-RU"/>
              </w:rPr>
              <w:t>Если приводной ремень двигателя исправен, и нет явных утечек, вы можете ускорить охлаждение двигателя</w:t>
            </w:r>
            <w:r w:rsidRPr="0043747D">
              <w:rPr>
                <w:rFonts w:ascii="Arial" w:hAnsi="Arial" w:cs="Arial"/>
                <w:sz w:val="17"/>
                <w:szCs w:val="17"/>
                <w:lang w:val="ru-RU"/>
              </w:rPr>
              <w:t xml:space="preserve"> </w:t>
            </w:r>
            <w:r>
              <w:rPr>
                <w:rFonts w:ascii="Arial" w:hAnsi="Arial" w:cs="Arial"/>
                <w:sz w:val="17"/>
                <w:szCs w:val="17"/>
                <w:lang w:val="ru-RU"/>
              </w:rPr>
              <w:t xml:space="preserve">запустив его на скорости </w:t>
            </w:r>
            <w:r w:rsidRPr="0043747D">
              <w:rPr>
                <w:rFonts w:ascii="Arial" w:hAnsi="Arial" w:cs="Arial"/>
                <w:sz w:val="17"/>
                <w:szCs w:val="17"/>
                <w:lang w:val="ru-RU"/>
              </w:rPr>
              <w:t xml:space="preserve">1500 </w:t>
            </w:r>
            <w:r>
              <w:rPr>
                <w:rFonts w:ascii="Arial" w:hAnsi="Arial" w:cs="Arial"/>
                <w:sz w:val="17"/>
                <w:szCs w:val="17"/>
                <w:lang w:val="ru-RU"/>
              </w:rPr>
              <w:t>об/мин на несколько минут со слегка нажатой педалью акселератора</w:t>
            </w:r>
            <w:r w:rsidRPr="0043747D">
              <w:rPr>
                <w:rFonts w:ascii="Arial" w:hAnsi="Arial" w:cs="Arial"/>
                <w:sz w:val="17"/>
                <w:szCs w:val="17"/>
                <w:lang w:val="ru-RU"/>
              </w:rPr>
              <w:t>.</w:t>
            </w:r>
          </w:p>
          <w:p w:rsidR="001E0E7E" w:rsidRPr="006479D7" w:rsidRDefault="001E0E7E" w:rsidP="001C1EA6">
            <w:pPr>
              <w:autoSpaceDE w:val="0"/>
              <w:autoSpaceDN w:val="0"/>
              <w:adjustRightInd w:val="0"/>
              <w:spacing w:before="60"/>
              <w:ind w:left="167" w:hanging="167"/>
              <w:jc w:val="both"/>
              <w:rPr>
                <w:rFonts w:ascii="Arial" w:hAnsi="Arial" w:cs="Arial"/>
                <w:sz w:val="20"/>
                <w:szCs w:val="20"/>
                <w:lang w:val="ru-RU"/>
              </w:rPr>
            </w:pPr>
            <w:r w:rsidRPr="0043747D">
              <w:rPr>
                <w:rFonts w:ascii="Arial" w:hAnsi="Arial" w:cs="Arial"/>
                <w:sz w:val="17"/>
                <w:szCs w:val="17"/>
                <w:lang w:val="ru-RU"/>
              </w:rPr>
              <w:t xml:space="preserve">6. </w:t>
            </w:r>
            <w:r>
              <w:rPr>
                <w:rFonts w:ascii="Arial" w:hAnsi="Arial" w:cs="Arial"/>
                <w:sz w:val="17"/>
                <w:szCs w:val="17"/>
                <w:lang w:val="ru-RU"/>
              </w:rPr>
              <w:t>Проверьте бачок охлаждающей жидкости</w:t>
            </w:r>
            <w:r w:rsidRPr="0043747D">
              <w:rPr>
                <w:rFonts w:ascii="Arial" w:hAnsi="Arial" w:cs="Arial"/>
                <w:sz w:val="17"/>
                <w:szCs w:val="17"/>
                <w:lang w:val="ru-RU"/>
              </w:rPr>
              <w:t xml:space="preserve">. </w:t>
            </w:r>
            <w:r>
              <w:rPr>
                <w:rFonts w:ascii="Arial" w:hAnsi="Arial" w:cs="Arial"/>
                <w:sz w:val="17"/>
                <w:szCs w:val="17"/>
                <w:lang w:val="ru-RU"/>
              </w:rPr>
              <w:t xml:space="preserve"> Если он пуст, долейте охлаждающей жидкости в бачок, пока двигатель работает</w:t>
            </w:r>
            <w:r w:rsidRPr="00CF57C8">
              <w:rPr>
                <w:rFonts w:ascii="Arial" w:hAnsi="Arial" w:cs="Arial"/>
                <w:sz w:val="17"/>
                <w:szCs w:val="17"/>
                <w:lang w:val="ru-RU"/>
              </w:rPr>
              <w:t xml:space="preserve">. </w:t>
            </w:r>
            <w:r>
              <w:rPr>
                <w:rFonts w:ascii="Arial" w:hAnsi="Arial" w:cs="Arial"/>
                <w:sz w:val="17"/>
                <w:szCs w:val="17"/>
                <w:lang w:val="ru-RU"/>
              </w:rPr>
              <w:t>Наполните</w:t>
            </w:r>
            <w:r w:rsidRPr="00CF57C8">
              <w:rPr>
                <w:rFonts w:ascii="Arial" w:hAnsi="Arial" w:cs="Arial"/>
                <w:sz w:val="17"/>
                <w:szCs w:val="17"/>
                <w:lang w:val="en-US"/>
              </w:rPr>
              <w:t xml:space="preserve"> </w:t>
            </w:r>
            <w:r>
              <w:rPr>
                <w:rFonts w:ascii="Arial" w:hAnsi="Arial" w:cs="Arial"/>
                <w:sz w:val="17"/>
                <w:szCs w:val="17"/>
                <w:lang w:val="ru-RU"/>
              </w:rPr>
              <w:t>его</w:t>
            </w:r>
            <w:r w:rsidRPr="00CF57C8">
              <w:rPr>
                <w:rFonts w:ascii="Arial" w:hAnsi="Arial" w:cs="Arial"/>
                <w:sz w:val="17"/>
                <w:szCs w:val="17"/>
                <w:lang w:val="en-US"/>
              </w:rPr>
              <w:t xml:space="preserve"> </w:t>
            </w:r>
            <w:r>
              <w:rPr>
                <w:rFonts w:ascii="Arial" w:hAnsi="Arial" w:cs="Arial"/>
                <w:sz w:val="17"/>
                <w:szCs w:val="17"/>
                <w:lang w:val="ru-RU"/>
              </w:rPr>
              <w:t>примерно</w:t>
            </w:r>
            <w:r w:rsidRPr="00CF57C8">
              <w:rPr>
                <w:rFonts w:ascii="Arial" w:hAnsi="Arial" w:cs="Arial"/>
                <w:sz w:val="17"/>
                <w:szCs w:val="17"/>
                <w:lang w:val="en-US"/>
              </w:rPr>
              <w:t xml:space="preserve"> </w:t>
            </w:r>
            <w:r>
              <w:rPr>
                <w:rFonts w:ascii="Arial" w:hAnsi="Arial" w:cs="Arial"/>
                <w:sz w:val="17"/>
                <w:szCs w:val="17"/>
                <w:lang w:val="ru-RU"/>
              </w:rPr>
              <w:t>наполовину</w:t>
            </w:r>
            <w:r w:rsidRPr="00F47FCB">
              <w:rPr>
                <w:rFonts w:ascii="Arial" w:hAnsi="Arial" w:cs="Arial"/>
                <w:sz w:val="17"/>
                <w:szCs w:val="17"/>
                <w:lang w:val="en-US"/>
              </w:rPr>
              <w:t>.</w:t>
            </w:r>
            <w:r w:rsidRPr="00CF57C8">
              <w:rPr>
                <w:rFonts w:ascii="Arial" w:hAnsi="Arial" w:cs="Arial"/>
                <w:sz w:val="17"/>
                <w:szCs w:val="17"/>
                <w:lang w:val="en-US"/>
              </w:rPr>
              <w:t xml:space="preserve">  </w:t>
            </w:r>
            <w:r>
              <w:rPr>
                <w:rFonts w:ascii="Arial" w:hAnsi="Arial" w:cs="Arial"/>
                <w:sz w:val="17"/>
                <w:szCs w:val="17"/>
                <w:lang w:val="ru-RU"/>
              </w:rPr>
              <w:t>См</w:t>
            </w:r>
            <w:r w:rsidRPr="00CF57C8">
              <w:rPr>
                <w:rFonts w:ascii="Arial" w:hAnsi="Arial" w:cs="Arial"/>
                <w:sz w:val="17"/>
                <w:szCs w:val="17"/>
                <w:lang w:val="en-US"/>
              </w:rPr>
              <w:t xml:space="preserve">. </w:t>
            </w:r>
            <w:r>
              <w:rPr>
                <w:rFonts w:ascii="Arial" w:hAnsi="Arial" w:cs="Arial"/>
                <w:sz w:val="17"/>
                <w:szCs w:val="17"/>
                <w:lang w:val="ru-RU"/>
              </w:rPr>
              <w:t xml:space="preserve">также </w:t>
            </w:r>
            <w:r w:rsidRPr="00F47FCB">
              <w:rPr>
                <w:rFonts w:ascii="Arial" w:hAnsi="Arial" w:cs="Arial"/>
                <w:sz w:val="17"/>
                <w:szCs w:val="17"/>
                <w:lang w:val="en-US"/>
              </w:rPr>
              <w:t>“</w:t>
            </w:r>
            <w:r>
              <w:rPr>
                <w:rFonts w:ascii="Arial" w:hAnsi="Arial" w:cs="Arial"/>
                <w:sz w:val="17"/>
                <w:szCs w:val="17"/>
                <w:lang w:val="ru-RU"/>
              </w:rPr>
              <w:t>Тип охлаждающей жидкости</w:t>
            </w:r>
            <w:r w:rsidRPr="00F47FCB">
              <w:rPr>
                <w:rFonts w:ascii="Arial" w:hAnsi="Arial" w:cs="Arial"/>
                <w:sz w:val="17"/>
                <w:szCs w:val="17"/>
                <w:lang w:val="en-US"/>
              </w:rPr>
              <w:t xml:space="preserve">” </w:t>
            </w:r>
            <w:r>
              <w:rPr>
                <w:rFonts w:ascii="Arial" w:hAnsi="Arial" w:cs="Arial"/>
                <w:sz w:val="17"/>
                <w:szCs w:val="17"/>
                <w:lang w:val="ru-RU"/>
              </w:rPr>
              <w:t>на стр.</w:t>
            </w:r>
            <w:r w:rsidRPr="00F47FCB">
              <w:rPr>
                <w:rFonts w:ascii="Arial" w:hAnsi="Arial" w:cs="Arial"/>
                <w:sz w:val="17"/>
                <w:szCs w:val="17"/>
                <w:lang w:val="en-US"/>
              </w:rPr>
              <w:t xml:space="preserve"> 294 </w:t>
            </w:r>
            <w:r>
              <w:rPr>
                <w:rFonts w:ascii="Arial" w:hAnsi="Arial" w:cs="Arial"/>
                <w:sz w:val="17"/>
                <w:szCs w:val="17"/>
                <w:lang w:val="ru-RU"/>
              </w:rPr>
              <w:t>в Разделе</w:t>
            </w:r>
            <w:r w:rsidRPr="00F47FCB">
              <w:rPr>
                <w:rFonts w:ascii="Arial" w:hAnsi="Arial" w:cs="Arial"/>
                <w:sz w:val="17"/>
                <w:szCs w:val="17"/>
                <w:lang w:val="en-US"/>
              </w:rPr>
              <w:t xml:space="preserve"> 7−2.</w:t>
            </w:r>
          </w:p>
        </w:tc>
        <w:tc>
          <w:tcPr>
            <w:tcW w:w="3853" w:type="dxa"/>
          </w:tcPr>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Default="001E0E7E" w:rsidP="00A40B70">
                  <w:pPr>
                    <w:numPr>
                      <w:ilvl w:val="0"/>
                      <w:numId w:val="60"/>
                    </w:numPr>
                    <w:autoSpaceDE w:val="0"/>
                    <w:autoSpaceDN w:val="0"/>
                    <w:adjustRightInd w:val="0"/>
                    <w:spacing w:before="60"/>
                    <w:jc w:val="both"/>
                    <w:rPr>
                      <w:rFonts w:ascii="Arial" w:hAnsi="Arial" w:cs="Arial"/>
                      <w:b/>
                      <w:sz w:val="17"/>
                      <w:szCs w:val="17"/>
                      <w:lang w:val="en-US"/>
                    </w:rPr>
                  </w:pPr>
                  <w:r>
                    <w:rPr>
                      <w:rFonts w:ascii="Arial" w:hAnsi="Arial" w:cs="Arial"/>
                      <w:b/>
                      <w:bCs/>
                      <w:sz w:val="17"/>
                      <w:szCs w:val="17"/>
                      <w:lang w:val="ru-RU"/>
                    </w:rPr>
                    <w:t>ВНИМАНИЕ</w:t>
                  </w:r>
                </w:p>
              </w:tc>
            </w:tr>
            <w:tr w:rsidR="001E0E7E" w:rsidRPr="006479D7"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6479D7" w:rsidRDefault="001E0E7E" w:rsidP="001C1EA6">
                  <w:pPr>
                    <w:autoSpaceDE w:val="0"/>
                    <w:autoSpaceDN w:val="0"/>
                    <w:adjustRightInd w:val="0"/>
                    <w:spacing w:before="60"/>
                    <w:ind w:left="-3"/>
                    <w:jc w:val="both"/>
                    <w:rPr>
                      <w:rFonts w:ascii="Arial" w:hAnsi="Arial" w:cs="Arial"/>
                      <w:b/>
                      <w:bCs/>
                      <w:sz w:val="17"/>
                      <w:szCs w:val="17"/>
                      <w:lang w:val="ru-RU"/>
                    </w:rPr>
                  </w:pPr>
                  <w:r>
                    <w:rPr>
                      <w:rFonts w:ascii="Arial" w:hAnsi="Arial" w:cs="Arial"/>
                      <w:b/>
                      <w:bCs/>
                      <w:sz w:val="17"/>
                      <w:szCs w:val="17"/>
                      <w:lang w:val="ru-RU"/>
                    </w:rPr>
                    <w:t>Не пытайтесь снять крышку радиатора, пока двигатель и радиатор горячие</w:t>
                  </w:r>
                  <w:r w:rsidRPr="006479D7">
                    <w:rPr>
                      <w:rFonts w:ascii="Arial" w:hAnsi="Arial" w:cs="Arial"/>
                      <w:b/>
                      <w:bCs/>
                      <w:sz w:val="17"/>
                      <w:szCs w:val="17"/>
                      <w:lang w:val="ru-RU"/>
                    </w:rPr>
                    <w:t xml:space="preserve">. </w:t>
                  </w:r>
                  <w:r>
                    <w:rPr>
                      <w:rFonts w:ascii="Arial" w:hAnsi="Arial" w:cs="Arial"/>
                      <w:b/>
                      <w:bCs/>
                      <w:sz w:val="17"/>
                      <w:szCs w:val="17"/>
                      <w:lang w:val="ru-RU"/>
                    </w:rPr>
                    <w:t xml:space="preserve"> Вы можете получить серьезные ожоги от горячей жидкости или пара под давлением</w:t>
                  </w:r>
                  <w:r w:rsidRPr="006479D7">
                    <w:rPr>
                      <w:rFonts w:ascii="Arial" w:hAnsi="Arial" w:cs="Arial"/>
                      <w:b/>
                      <w:bCs/>
                      <w:sz w:val="17"/>
                      <w:szCs w:val="17"/>
                      <w:lang w:val="ru-RU"/>
                    </w:rPr>
                    <w:t>.</w:t>
                  </w:r>
                </w:p>
              </w:tc>
            </w:tr>
          </w:tbl>
          <w:p w:rsidR="001E0E7E" w:rsidRPr="003F76F8" w:rsidRDefault="001E0E7E" w:rsidP="001C1EA6">
            <w:pPr>
              <w:autoSpaceDE w:val="0"/>
              <w:autoSpaceDN w:val="0"/>
              <w:adjustRightInd w:val="0"/>
              <w:spacing w:before="60"/>
              <w:ind w:left="214" w:hanging="214"/>
              <w:jc w:val="both"/>
              <w:rPr>
                <w:rFonts w:ascii="Arial" w:hAnsi="Arial" w:cs="Arial"/>
                <w:sz w:val="20"/>
                <w:szCs w:val="20"/>
                <w:lang w:val="ru-RU"/>
              </w:rPr>
            </w:pPr>
            <w:r w:rsidRPr="002D540B">
              <w:rPr>
                <w:rFonts w:ascii="Arial" w:hAnsi="Arial" w:cs="Arial"/>
                <w:sz w:val="17"/>
                <w:szCs w:val="17"/>
                <w:lang w:val="ru-RU"/>
              </w:rPr>
              <w:t xml:space="preserve">7. </w:t>
            </w:r>
            <w:r>
              <w:rPr>
                <w:rFonts w:ascii="Arial" w:hAnsi="Arial" w:cs="Arial"/>
                <w:sz w:val="17"/>
                <w:szCs w:val="17"/>
                <w:lang w:val="ru-RU"/>
              </w:rPr>
              <w:t>После того, как температура охлаждающей жидкости снизится до нормальной, проверьте еще раз уровень охлаждающей жидкости в бачке</w:t>
            </w:r>
            <w:r w:rsidRPr="002D540B">
              <w:rPr>
                <w:rFonts w:ascii="Arial" w:hAnsi="Arial" w:cs="Arial"/>
                <w:sz w:val="17"/>
                <w:szCs w:val="17"/>
                <w:lang w:val="ru-RU"/>
              </w:rPr>
              <w:t xml:space="preserve">. </w:t>
            </w:r>
            <w:r>
              <w:rPr>
                <w:rFonts w:ascii="Arial" w:hAnsi="Arial" w:cs="Arial"/>
                <w:sz w:val="17"/>
                <w:szCs w:val="17"/>
                <w:lang w:val="ru-RU"/>
              </w:rPr>
              <w:t xml:space="preserve"> Если необходимо, долейте жидкости снова, так, чтобы бачок был наполовину полным</w:t>
            </w:r>
            <w:r w:rsidRPr="002D540B">
              <w:rPr>
                <w:rFonts w:ascii="Arial" w:hAnsi="Arial" w:cs="Arial"/>
                <w:sz w:val="17"/>
                <w:szCs w:val="17"/>
                <w:lang w:val="ru-RU"/>
              </w:rPr>
              <w:t xml:space="preserve">. </w:t>
            </w:r>
            <w:r>
              <w:rPr>
                <w:rFonts w:ascii="Arial" w:hAnsi="Arial" w:cs="Arial"/>
                <w:sz w:val="17"/>
                <w:szCs w:val="17"/>
                <w:lang w:val="ru-RU"/>
              </w:rPr>
              <w:t>Значительная</w:t>
            </w:r>
            <w:r w:rsidRPr="002D540B">
              <w:rPr>
                <w:rFonts w:ascii="Arial" w:hAnsi="Arial" w:cs="Arial"/>
                <w:sz w:val="17"/>
                <w:szCs w:val="17"/>
                <w:lang w:val="ru-RU"/>
              </w:rPr>
              <w:t xml:space="preserve"> </w:t>
            </w:r>
            <w:r>
              <w:rPr>
                <w:rFonts w:ascii="Arial" w:hAnsi="Arial" w:cs="Arial"/>
                <w:sz w:val="17"/>
                <w:szCs w:val="17"/>
                <w:lang w:val="ru-RU"/>
              </w:rPr>
              <w:t>потеря</w:t>
            </w:r>
            <w:r w:rsidRPr="002D540B">
              <w:rPr>
                <w:rFonts w:ascii="Arial" w:hAnsi="Arial" w:cs="Arial"/>
                <w:sz w:val="17"/>
                <w:szCs w:val="17"/>
                <w:lang w:val="ru-RU"/>
              </w:rPr>
              <w:t xml:space="preserve"> </w:t>
            </w:r>
            <w:r>
              <w:rPr>
                <w:rFonts w:ascii="Arial" w:hAnsi="Arial" w:cs="Arial"/>
                <w:sz w:val="17"/>
                <w:szCs w:val="17"/>
                <w:lang w:val="ru-RU"/>
              </w:rPr>
              <w:t>охлаждающей</w:t>
            </w:r>
            <w:r w:rsidRPr="002D540B">
              <w:rPr>
                <w:rFonts w:ascii="Arial" w:hAnsi="Arial" w:cs="Arial"/>
                <w:sz w:val="17"/>
                <w:szCs w:val="17"/>
                <w:lang w:val="ru-RU"/>
              </w:rPr>
              <w:t xml:space="preserve"> </w:t>
            </w:r>
            <w:r>
              <w:rPr>
                <w:rFonts w:ascii="Arial" w:hAnsi="Arial" w:cs="Arial"/>
                <w:sz w:val="17"/>
                <w:szCs w:val="17"/>
                <w:lang w:val="ru-RU"/>
              </w:rPr>
              <w:t>жидкости</w:t>
            </w:r>
            <w:r w:rsidRPr="002D540B">
              <w:rPr>
                <w:rFonts w:ascii="Arial" w:hAnsi="Arial" w:cs="Arial"/>
                <w:sz w:val="17"/>
                <w:szCs w:val="17"/>
                <w:lang w:val="ru-RU"/>
              </w:rPr>
              <w:t xml:space="preserve"> </w:t>
            </w:r>
            <w:r>
              <w:rPr>
                <w:rFonts w:ascii="Arial" w:hAnsi="Arial" w:cs="Arial"/>
                <w:sz w:val="17"/>
                <w:szCs w:val="17"/>
                <w:lang w:val="ru-RU"/>
              </w:rPr>
              <w:t>говорит об утечке в системе</w:t>
            </w:r>
            <w:r w:rsidRPr="002D540B">
              <w:rPr>
                <w:rFonts w:ascii="Arial" w:hAnsi="Arial" w:cs="Arial"/>
                <w:sz w:val="17"/>
                <w:szCs w:val="17"/>
                <w:lang w:val="ru-RU"/>
              </w:rPr>
              <w:t xml:space="preserve">. </w:t>
            </w:r>
            <w:r>
              <w:rPr>
                <w:rFonts w:ascii="Arial" w:hAnsi="Arial" w:cs="Arial"/>
                <w:sz w:val="17"/>
                <w:szCs w:val="17"/>
                <w:lang w:val="ru-RU"/>
              </w:rPr>
              <w:t xml:space="preserve">Как можно скорее обратитесь в автомастерскую к дилеру </w:t>
            </w:r>
            <w:r w:rsidRPr="00F47FCB">
              <w:rPr>
                <w:rFonts w:ascii="Arial" w:hAnsi="Arial" w:cs="Arial"/>
                <w:sz w:val="17"/>
                <w:szCs w:val="17"/>
                <w:lang w:val="en-US"/>
              </w:rPr>
              <w:t>Toyota</w:t>
            </w:r>
            <w:r w:rsidRPr="003F76F8">
              <w:rPr>
                <w:rFonts w:ascii="Arial" w:hAnsi="Arial" w:cs="Arial"/>
                <w:sz w:val="17"/>
                <w:szCs w:val="17"/>
                <w:lang w:val="ru-RU"/>
              </w:rPr>
              <w:t>.</w:t>
            </w:r>
          </w:p>
          <w:p w:rsidR="001E0E7E" w:rsidRPr="003F76F8" w:rsidRDefault="001E0E7E" w:rsidP="001C1EA6">
            <w:pPr>
              <w:autoSpaceDE w:val="0"/>
              <w:autoSpaceDN w:val="0"/>
              <w:adjustRightInd w:val="0"/>
              <w:spacing w:before="60"/>
              <w:jc w:val="both"/>
              <w:rPr>
                <w:rFonts w:ascii="Arial" w:hAnsi="Arial" w:cs="Arial"/>
                <w:sz w:val="20"/>
                <w:szCs w:val="20"/>
                <w:lang w:val="ru-RU"/>
              </w:rPr>
            </w:pPr>
          </w:p>
          <w:p w:rsidR="001E0E7E" w:rsidRPr="003F76F8" w:rsidRDefault="001E0E7E" w:rsidP="001C1EA6">
            <w:pPr>
              <w:autoSpaceDE w:val="0"/>
              <w:autoSpaceDN w:val="0"/>
              <w:adjustRightInd w:val="0"/>
              <w:spacing w:before="60"/>
              <w:jc w:val="both"/>
              <w:rPr>
                <w:rFonts w:ascii="Arial" w:hAnsi="Arial" w:cs="Arial"/>
                <w:sz w:val="20"/>
                <w:szCs w:val="20"/>
                <w:lang w:val="ru-RU"/>
              </w:rPr>
            </w:pPr>
          </w:p>
        </w:tc>
      </w:tr>
    </w:tbl>
    <w:p w:rsidR="001E0E7E" w:rsidRPr="003F76F8" w:rsidRDefault="001E0E7E" w:rsidP="001E0E7E">
      <w:pPr>
        <w:autoSpaceDE w:val="0"/>
        <w:autoSpaceDN w:val="0"/>
        <w:adjustRightInd w:val="0"/>
        <w:rPr>
          <w:rFonts w:ascii="Arial" w:hAnsi="Arial" w:cs="Arial"/>
          <w:sz w:val="17"/>
          <w:szCs w:val="17"/>
          <w:lang w:val="ru-RU"/>
        </w:rPr>
      </w:pPr>
    </w:p>
    <w:p w:rsidR="001E0E7E" w:rsidRPr="00D77F06" w:rsidRDefault="001E0E7E" w:rsidP="001E0E7E">
      <w:pPr>
        <w:autoSpaceDE w:val="0"/>
        <w:autoSpaceDN w:val="0"/>
        <w:adjustRightInd w:val="0"/>
        <w:rPr>
          <w:rFonts w:ascii="Arial" w:hAnsi="Arial" w:cs="Arial"/>
          <w:sz w:val="17"/>
          <w:szCs w:val="17"/>
          <w:lang w:val="ru-RU"/>
        </w:rPr>
      </w:pPr>
      <w:r w:rsidRPr="003F76F8">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52"/>
        <w:gridCol w:w="3913"/>
        <w:gridCol w:w="3913"/>
      </w:tblGrid>
      <w:tr w:rsidR="001E0E7E" w:rsidRPr="00267C23" w:rsidTr="001C1EA6">
        <w:tc>
          <w:tcPr>
            <w:tcW w:w="3789" w:type="dxa"/>
          </w:tcPr>
          <w:p w:rsidR="001E0E7E" w:rsidRPr="003F76F8"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lastRenderedPageBreak/>
              <w:t>Если спустила шина</w:t>
            </w:r>
            <w:r w:rsidRPr="003F76F8">
              <w:rPr>
                <w:rFonts w:ascii="Arial" w:hAnsi="Arial" w:cs="Arial"/>
                <w:b/>
                <w:bCs/>
                <w:sz w:val="21"/>
                <w:szCs w:val="21"/>
                <w:lang w:val="ru-RU"/>
              </w:rPr>
              <w:t>—</w:t>
            </w:r>
          </w:p>
          <w:p w:rsidR="001E0E7E" w:rsidRPr="00F25726" w:rsidRDefault="001E0E7E" w:rsidP="001C1EA6">
            <w:pPr>
              <w:autoSpaceDE w:val="0"/>
              <w:autoSpaceDN w:val="0"/>
              <w:adjustRightInd w:val="0"/>
              <w:spacing w:before="60"/>
              <w:ind w:left="120" w:hanging="120"/>
              <w:jc w:val="both"/>
              <w:rPr>
                <w:rFonts w:ascii="Arial" w:hAnsi="Arial" w:cs="Arial"/>
                <w:sz w:val="20"/>
                <w:szCs w:val="20"/>
                <w:lang w:val="ru-RU"/>
              </w:rPr>
            </w:pPr>
            <w:r w:rsidRPr="003F76F8">
              <w:rPr>
                <w:rFonts w:ascii="Arial" w:hAnsi="Arial" w:cs="Arial"/>
                <w:sz w:val="20"/>
                <w:szCs w:val="20"/>
                <w:lang w:val="ru-RU"/>
              </w:rPr>
              <w:t xml:space="preserve">1. </w:t>
            </w:r>
            <w:r>
              <w:rPr>
                <w:rFonts w:ascii="Arial" w:hAnsi="Arial" w:cs="Arial"/>
                <w:sz w:val="20"/>
                <w:szCs w:val="20"/>
                <w:lang w:val="ru-RU"/>
              </w:rPr>
              <w:t>Постепенно уменьшите скорость, едя по прямой</w:t>
            </w:r>
            <w:r w:rsidRPr="003F76F8">
              <w:rPr>
                <w:rFonts w:ascii="Arial" w:hAnsi="Arial" w:cs="Arial"/>
                <w:sz w:val="20"/>
                <w:szCs w:val="20"/>
                <w:lang w:val="ru-RU"/>
              </w:rPr>
              <w:t xml:space="preserve">. </w:t>
            </w:r>
            <w:r>
              <w:rPr>
                <w:rFonts w:ascii="Arial" w:hAnsi="Arial" w:cs="Arial"/>
                <w:sz w:val="20"/>
                <w:szCs w:val="20"/>
                <w:lang w:val="ru-RU"/>
              </w:rPr>
              <w:t xml:space="preserve"> Осторожно съезжайте с дороги в безопасное место, подальше от движения</w:t>
            </w:r>
            <w:r w:rsidRPr="003F76F8">
              <w:rPr>
                <w:rFonts w:ascii="Arial" w:hAnsi="Arial" w:cs="Arial"/>
                <w:sz w:val="20"/>
                <w:szCs w:val="20"/>
                <w:lang w:val="ru-RU"/>
              </w:rPr>
              <w:t xml:space="preserve">. </w:t>
            </w:r>
            <w:r>
              <w:rPr>
                <w:rFonts w:ascii="Arial" w:hAnsi="Arial" w:cs="Arial"/>
                <w:sz w:val="20"/>
                <w:szCs w:val="20"/>
                <w:lang w:val="ru-RU"/>
              </w:rPr>
              <w:t xml:space="preserve"> Избегайте остановок в центральной разделительной зоне на автостраде</w:t>
            </w:r>
            <w:r w:rsidRPr="00177F14">
              <w:rPr>
                <w:rFonts w:ascii="Arial" w:hAnsi="Arial" w:cs="Arial"/>
                <w:sz w:val="20"/>
                <w:szCs w:val="20"/>
                <w:lang w:val="ru-RU"/>
              </w:rPr>
              <w:t xml:space="preserve">. </w:t>
            </w:r>
            <w:r>
              <w:rPr>
                <w:rFonts w:ascii="Arial" w:hAnsi="Arial" w:cs="Arial"/>
                <w:sz w:val="20"/>
                <w:szCs w:val="20"/>
                <w:lang w:val="ru-RU"/>
              </w:rPr>
              <w:t xml:space="preserve">Припаркуйтесь на ровном месте с плотным грунтом </w:t>
            </w:r>
            <w:r w:rsidRPr="00F25726">
              <w:rPr>
                <w:rFonts w:ascii="Arial" w:hAnsi="Arial" w:cs="Arial"/>
                <w:sz w:val="20"/>
                <w:szCs w:val="20"/>
                <w:lang w:val="ru-RU"/>
              </w:rPr>
              <w:t>.</w:t>
            </w:r>
          </w:p>
          <w:p w:rsidR="001E0E7E" w:rsidRPr="00B07CEC" w:rsidRDefault="001E0E7E" w:rsidP="001C1EA6">
            <w:pPr>
              <w:autoSpaceDE w:val="0"/>
              <w:autoSpaceDN w:val="0"/>
              <w:adjustRightInd w:val="0"/>
              <w:spacing w:before="60"/>
              <w:ind w:left="120" w:hanging="120"/>
              <w:jc w:val="both"/>
              <w:rPr>
                <w:rFonts w:ascii="Arial" w:hAnsi="Arial" w:cs="Arial"/>
                <w:sz w:val="20"/>
                <w:szCs w:val="20"/>
                <w:lang w:val="ru-RU"/>
              </w:rPr>
            </w:pPr>
            <w:r w:rsidRPr="00F25726">
              <w:rPr>
                <w:rFonts w:ascii="Arial" w:hAnsi="Arial" w:cs="Arial"/>
                <w:sz w:val="20"/>
                <w:szCs w:val="20"/>
                <w:lang w:val="ru-RU"/>
              </w:rPr>
              <w:t xml:space="preserve">2. </w:t>
            </w:r>
            <w:r>
              <w:rPr>
                <w:rFonts w:ascii="Arial" w:hAnsi="Arial" w:cs="Arial"/>
                <w:sz w:val="20"/>
                <w:szCs w:val="20"/>
                <w:lang w:val="ru-RU"/>
              </w:rPr>
              <w:t>Остановите двигатель и включите аварийные мигающие сигналы</w:t>
            </w:r>
            <w:r w:rsidRPr="00B07CEC">
              <w:rPr>
                <w:rFonts w:ascii="Arial" w:hAnsi="Arial" w:cs="Arial"/>
                <w:sz w:val="20"/>
                <w:szCs w:val="20"/>
                <w:lang w:val="ru-RU"/>
              </w:rPr>
              <w:t>.</w:t>
            </w:r>
          </w:p>
          <w:p w:rsidR="001E0E7E" w:rsidRPr="00B07CEC" w:rsidRDefault="001E0E7E" w:rsidP="001C1EA6">
            <w:pPr>
              <w:autoSpaceDE w:val="0"/>
              <w:autoSpaceDN w:val="0"/>
              <w:adjustRightInd w:val="0"/>
              <w:spacing w:before="60"/>
              <w:ind w:left="120" w:hanging="120"/>
              <w:jc w:val="both"/>
              <w:rPr>
                <w:rFonts w:ascii="Arial" w:hAnsi="Arial" w:cs="Arial"/>
                <w:sz w:val="20"/>
                <w:szCs w:val="20"/>
                <w:lang w:val="ru-RU"/>
              </w:rPr>
            </w:pPr>
            <w:r w:rsidRPr="00B07CEC">
              <w:rPr>
                <w:rFonts w:ascii="Arial" w:hAnsi="Arial" w:cs="Arial"/>
                <w:sz w:val="20"/>
                <w:szCs w:val="20"/>
                <w:lang w:val="ru-RU"/>
              </w:rPr>
              <w:t xml:space="preserve">3. </w:t>
            </w:r>
            <w:r>
              <w:rPr>
                <w:rFonts w:ascii="Arial" w:hAnsi="Arial" w:cs="Arial"/>
                <w:sz w:val="20"/>
                <w:szCs w:val="20"/>
                <w:lang w:val="ru-RU"/>
              </w:rPr>
              <w:t xml:space="preserve">Приведите в действие стояночный тормоз до упора и переключите передачу в положение </w:t>
            </w:r>
            <w:r w:rsidRPr="00B07CEC">
              <w:rPr>
                <w:rFonts w:ascii="Arial" w:hAnsi="Arial" w:cs="Arial"/>
                <w:sz w:val="20"/>
                <w:szCs w:val="20"/>
                <w:lang w:val="ru-RU"/>
              </w:rPr>
              <w:t>“</w:t>
            </w:r>
            <w:r w:rsidRPr="00F47FCB">
              <w:rPr>
                <w:rFonts w:ascii="Arial" w:hAnsi="Arial" w:cs="Arial"/>
                <w:sz w:val="20"/>
                <w:szCs w:val="20"/>
                <w:lang w:val="en-US"/>
              </w:rPr>
              <w:t>P</w:t>
            </w:r>
            <w:r w:rsidRPr="00B07CEC">
              <w:rPr>
                <w:rFonts w:ascii="Arial" w:hAnsi="Arial" w:cs="Arial"/>
                <w:sz w:val="20"/>
                <w:szCs w:val="20"/>
                <w:lang w:val="ru-RU"/>
              </w:rPr>
              <w:t>” (</w:t>
            </w:r>
            <w:r>
              <w:rPr>
                <w:rFonts w:ascii="Arial" w:hAnsi="Arial" w:cs="Arial"/>
                <w:sz w:val="20"/>
                <w:szCs w:val="20"/>
                <w:lang w:val="ru-RU"/>
              </w:rPr>
              <w:t>при автоматической трансмиссии</w:t>
            </w:r>
            <w:r w:rsidRPr="00B07CEC">
              <w:rPr>
                <w:rFonts w:ascii="Arial" w:hAnsi="Arial" w:cs="Arial"/>
                <w:sz w:val="20"/>
                <w:szCs w:val="20"/>
                <w:lang w:val="ru-RU"/>
              </w:rPr>
              <w:t>)</w:t>
            </w:r>
            <w:r>
              <w:rPr>
                <w:rFonts w:ascii="Arial" w:hAnsi="Arial" w:cs="Arial"/>
                <w:sz w:val="20"/>
                <w:szCs w:val="20"/>
                <w:lang w:val="ru-RU"/>
              </w:rPr>
              <w:t xml:space="preserve"> или на задний ход (при механической трансмиссии)</w:t>
            </w:r>
            <w:r w:rsidRPr="00B07CEC">
              <w:rPr>
                <w:rFonts w:ascii="Arial" w:hAnsi="Arial" w:cs="Arial"/>
                <w:sz w:val="20"/>
                <w:szCs w:val="20"/>
                <w:lang w:val="ru-RU"/>
              </w:rPr>
              <w:t>.</w:t>
            </w:r>
          </w:p>
          <w:p w:rsidR="001E0E7E" w:rsidRPr="00B07CEC" w:rsidRDefault="001E0E7E" w:rsidP="001C1EA6">
            <w:pPr>
              <w:autoSpaceDE w:val="0"/>
              <w:autoSpaceDN w:val="0"/>
              <w:adjustRightInd w:val="0"/>
              <w:spacing w:before="60"/>
              <w:ind w:left="120" w:hanging="120"/>
              <w:jc w:val="both"/>
              <w:rPr>
                <w:rFonts w:ascii="Arial" w:hAnsi="Arial" w:cs="Arial"/>
                <w:sz w:val="20"/>
                <w:szCs w:val="20"/>
                <w:lang w:val="ru-RU"/>
              </w:rPr>
            </w:pPr>
            <w:r w:rsidRPr="00B07CEC">
              <w:rPr>
                <w:rFonts w:ascii="Arial" w:hAnsi="Arial" w:cs="Arial"/>
                <w:sz w:val="20"/>
                <w:szCs w:val="20"/>
                <w:lang w:val="ru-RU"/>
              </w:rPr>
              <w:t xml:space="preserve">4. </w:t>
            </w:r>
            <w:r>
              <w:rPr>
                <w:rFonts w:ascii="Arial" w:hAnsi="Arial" w:cs="Arial"/>
                <w:sz w:val="20"/>
                <w:szCs w:val="20"/>
                <w:lang w:val="ru-RU"/>
              </w:rPr>
              <w:t>Попросите всех выйти из автомобиля со стороны, противоположной дороге</w:t>
            </w:r>
            <w:r w:rsidRPr="00B07CEC">
              <w:rPr>
                <w:rFonts w:ascii="Arial" w:hAnsi="Arial" w:cs="Arial"/>
                <w:sz w:val="20"/>
                <w:szCs w:val="20"/>
                <w:lang w:val="ru-RU"/>
              </w:rPr>
              <w:t>.</w:t>
            </w:r>
          </w:p>
          <w:p w:rsidR="001E0E7E" w:rsidRPr="00F47FCB" w:rsidRDefault="001E0E7E" w:rsidP="001C1EA6">
            <w:pPr>
              <w:autoSpaceDE w:val="0"/>
              <w:autoSpaceDN w:val="0"/>
              <w:adjustRightInd w:val="0"/>
              <w:spacing w:before="60"/>
              <w:ind w:left="120" w:hanging="120"/>
              <w:jc w:val="both"/>
              <w:rPr>
                <w:rFonts w:ascii="Arial" w:hAnsi="Arial" w:cs="Arial"/>
                <w:sz w:val="20"/>
                <w:szCs w:val="20"/>
                <w:lang w:val="en-US"/>
              </w:rPr>
            </w:pPr>
            <w:r w:rsidRPr="00F47FCB">
              <w:rPr>
                <w:rFonts w:ascii="Arial" w:hAnsi="Arial" w:cs="Arial"/>
                <w:sz w:val="20"/>
                <w:szCs w:val="20"/>
                <w:lang w:val="en-US"/>
              </w:rPr>
              <w:t xml:space="preserve">5. </w:t>
            </w:r>
            <w:r>
              <w:rPr>
                <w:rFonts w:ascii="Arial" w:hAnsi="Arial" w:cs="Arial"/>
                <w:sz w:val="20"/>
                <w:szCs w:val="20"/>
                <w:lang w:val="ru-RU"/>
              </w:rPr>
              <w:t>Внимательно прочитайте следующие инструкции</w:t>
            </w:r>
            <w:r w:rsidRPr="00F47FCB">
              <w:rPr>
                <w:rFonts w:ascii="Arial" w:hAnsi="Arial" w:cs="Arial"/>
                <w:sz w:val="20"/>
                <w:szCs w:val="20"/>
                <w:lang w:val="en-US"/>
              </w:rPr>
              <w:t>.</w:t>
            </w:r>
          </w:p>
          <w:p w:rsidR="001E0E7E" w:rsidRPr="00F47FCB" w:rsidRDefault="001E0E7E" w:rsidP="001C1EA6">
            <w:pPr>
              <w:autoSpaceDE w:val="0"/>
              <w:autoSpaceDN w:val="0"/>
              <w:adjustRightInd w:val="0"/>
              <w:spacing w:before="60"/>
              <w:jc w:val="both"/>
              <w:rPr>
                <w:rFonts w:ascii="Arial" w:hAnsi="Arial" w:cs="Arial"/>
                <w:b/>
                <w:bCs/>
                <w:sz w:val="21"/>
                <w:szCs w:val="21"/>
                <w:lang w:val="en-US"/>
              </w:rPr>
            </w:pPr>
          </w:p>
        </w:tc>
        <w:tc>
          <w:tcPr>
            <w:tcW w:w="3836" w:type="dxa"/>
          </w:tcPr>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Tr="001C1EA6">
              <w:tc>
                <w:tcPr>
                  <w:tcW w:w="3667" w:type="dxa"/>
                  <w:tcBorders>
                    <w:top w:val="single" w:sz="12" w:space="0" w:color="auto"/>
                    <w:left w:val="single" w:sz="12" w:space="0" w:color="auto"/>
                    <w:bottom w:val="single" w:sz="12" w:space="0" w:color="auto"/>
                    <w:right w:val="single" w:sz="12" w:space="0" w:color="auto"/>
                  </w:tcBorders>
                  <w:shd w:val="clear" w:color="auto" w:fill="auto"/>
                </w:tcPr>
                <w:p w:rsidR="001E0E7E" w:rsidRDefault="001E0E7E" w:rsidP="001C1EA6">
                  <w:pPr>
                    <w:autoSpaceDE w:val="0"/>
                    <w:autoSpaceDN w:val="0"/>
                    <w:adjustRightInd w:val="0"/>
                    <w:spacing w:before="60"/>
                    <w:ind w:left="840"/>
                    <w:jc w:val="both"/>
                    <w:rPr>
                      <w:rFonts w:ascii="Arial" w:hAnsi="Arial" w:cs="Arial"/>
                      <w:b/>
                      <w:sz w:val="17"/>
                      <w:szCs w:val="17"/>
                      <w:lang w:val="en-US"/>
                    </w:rPr>
                  </w:pPr>
                  <w:r>
                    <w:rPr>
                      <w:rFonts w:ascii="Arial" w:hAnsi="Arial" w:cs="Arial"/>
                      <w:b/>
                      <w:bCs/>
                      <w:noProof/>
                      <w:sz w:val="17"/>
                      <w:szCs w:val="17"/>
                      <w:lang w:val="ru-RU"/>
                    </w:rPr>
                    <w:drawing>
                      <wp:inline distT="0" distB="0" distL="0" distR="0">
                        <wp:extent cx="219075" cy="209550"/>
                        <wp:effectExtent l="19050" t="0" r="9525" b="0"/>
                        <wp:docPr id="441" name="Рисунок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321"/>
                                <a:srcRect/>
                                <a:stretch>
                                  <a:fillRect/>
                                </a:stretch>
                              </pic:blipFill>
                              <pic:spPr bwMode="auto">
                                <a:xfrm>
                                  <a:off x="0" y="0"/>
                                  <a:ext cx="219075" cy="209550"/>
                                </a:xfrm>
                                <a:prstGeom prst="rect">
                                  <a:avLst/>
                                </a:prstGeom>
                                <a:noFill/>
                                <a:ln w="9525">
                                  <a:noFill/>
                                  <a:miter lim="800000"/>
                                  <a:headEnd/>
                                  <a:tailEnd/>
                                </a:ln>
                              </pic:spPr>
                            </pic:pic>
                          </a:graphicData>
                        </a:graphic>
                      </wp:inline>
                    </w:drawing>
                  </w:r>
                  <w:r>
                    <w:rPr>
                      <w:rFonts w:ascii="Arial" w:hAnsi="Arial" w:cs="Arial"/>
                      <w:b/>
                      <w:bCs/>
                      <w:sz w:val="17"/>
                      <w:szCs w:val="17"/>
                      <w:lang w:val="ru-RU"/>
                    </w:rPr>
                    <w:t>ВНИМАНИЕ</w:t>
                  </w:r>
                </w:p>
              </w:tc>
            </w:tr>
            <w:tr w:rsidR="001E0E7E" w:rsidRPr="007424DB" w:rsidTr="001C1EA6">
              <w:tc>
                <w:tcPr>
                  <w:tcW w:w="3667" w:type="dxa"/>
                  <w:tcBorders>
                    <w:top w:val="single" w:sz="12" w:space="0" w:color="auto"/>
                    <w:left w:val="single" w:sz="12" w:space="0" w:color="auto"/>
                    <w:bottom w:val="single" w:sz="12" w:space="0" w:color="auto"/>
                    <w:right w:val="single" w:sz="12" w:space="0" w:color="auto"/>
                  </w:tcBorders>
                  <w:shd w:val="clear" w:color="auto" w:fill="auto"/>
                </w:tcPr>
                <w:p w:rsidR="001E0E7E" w:rsidRPr="00B07CEC" w:rsidRDefault="001E0E7E" w:rsidP="001C1EA6">
                  <w:pPr>
                    <w:autoSpaceDE w:val="0"/>
                    <w:autoSpaceDN w:val="0"/>
                    <w:adjustRightInd w:val="0"/>
                    <w:spacing w:before="60"/>
                    <w:jc w:val="both"/>
                    <w:rPr>
                      <w:rFonts w:ascii="Arial" w:hAnsi="Arial" w:cs="Arial"/>
                      <w:b/>
                      <w:bCs/>
                      <w:sz w:val="20"/>
                      <w:szCs w:val="20"/>
                      <w:lang w:val="ru-RU"/>
                    </w:rPr>
                  </w:pPr>
                  <w:r>
                    <w:rPr>
                      <w:rFonts w:ascii="Arial" w:hAnsi="Arial" w:cs="Arial"/>
                      <w:b/>
                      <w:bCs/>
                      <w:sz w:val="20"/>
                      <w:szCs w:val="20"/>
                      <w:lang w:val="ru-RU"/>
                    </w:rPr>
                    <w:t>Чтобы снизить риск смерти или серьезных травм, во время поддомкрачивания автомобиля обязательно соблюдайте следующие инструкции</w:t>
                  </w:r>
                  <w:r w:rsidRPr="00B07CEC">
                    <w:rPr>
                      <w:rFonts w:ascii="Arial" w:hAnsi="Arial" w:cs="Arial"/>
                      <w:b/>
                      <w:bCs/>
                      <w:sz w:val="20"/>
                      <w:szCs w:val="20"/>
                      <w:lang w:val="ru-RU"/>
                    </w:rPr>
                    <w:t>:</w:t>
                  </w:r>
                </w:p>
                <w:p w:rsidR="001E0E7E" w:rsidRPr="00B07CEC" w:rsidRDefault="001E0E7E" w:rsidP="00A40B70">
                  <w:pPr>
                    <w:numPr>
                      <w:ilvl w:val="0"/>
                      <w:numId w:val="68"/>
                    </w:numPr>
                    <w:tabs>
                      <w:tab w:val="clear" w:pos="720"/>
                    </w:tabs>
                    <w:autoSpaceDE w:val="0"/>
                    <w:autoSpaceDN w:val="0"/>
                    <w:adjustRightInd w:val="0"/>
                    <w:spacing w:before="60"/>
                    <w:ind w:left="205" w:hanging="240"/>
                    <w:jc w:val="both"/>
                    <w:rPr>
                      <w:rFonts w:ascii="Arial" w:hAnsi="Arial" w:cs="Arial"/>
                      <w:b/>
                      <w:bCs/>
                      <w:sz w:val="20"/>
                      <w:szCs w:val="20"/>
                      <w:lang w:val="ru-RU"/>
                    </w:rPr>
                  </w:pPr>
                  <w:r>
                    <w:rPr>
                      <w:rFonts w:ascii="Arial" w:hAnsi="Arial" w:cs="Arial"/>
                      <w:b/>
                      <w:bCs/>
                      <w:sz w:val="20"/>
                      <w:szCs w:val="20"/>
                      <w:lang w:val="ru-RU"/>
                    </w:rPr>
                    <w:t>Соблюдайте инструкции по работе с домкратом.</w:t>
                  </w:r>
                </w:p>
                <w:p w:rsidR="001E0E7E" w:rsidRPr="00A11585" w:rsidRDefault="001E0E7E" w:rsidP="00A40B70">
                  <w:pPr>
                    <w:numPr>
                      <w:ilvl w:val="0"/>
                      <w:numId w:val="68"/>
                    </w:numPr>
                    <w:tabs>
                      <w:tab w:val="clear" w:pos="720"/>
                    </w:tabs>
                    <w:autoSpaceDE w:val="0"/>
                    <w:autoSpaceDN w:val="0"/>
                    <w:adjustRightInd w:val="0"/>
                    <w:spacing w:before="60"/>
                    <w:ind w:left="205" w:hanging="240"/>
                    <w:jc w:val="both"/>
                    <w:rPr>
                      <w:rFonts w:ascii="Arial" w:hAnsi="Arial" w:cs="Arial"/>
                      <w:b/>
                      <w:bCs/>
                      <w:sz w:val="20"/>
                      <w:szCs w:val="20"/>
                      <w:lang w:val="ru-RU"/>
                    </w:rPr>
                  </w:pPr>
                  <w:r>
                    <w:rPr>
                      <w:rFonts w:ascii="Arial" w:hAnsi="Arial" w:cs="Arial"/>
                      <w:b/>
                      <w:bCs/>
                      <w:sz w:val="20"/>
                      <w:szCs w:val="20"/>
                      <w:lang w:val="ru-RU"/>
                    </w:rPr>
                    <w:t>Следите за тем, чтобы ни одна часть вашего тела не оказывалась под автомобилем, поддерживаемым домкратом</w:t>
                  </w:r>
                  <w:r w:rsidRPr="00A11585">
                    <w:rPr>
                      <w:rFonts w:ascii="Arial" w:hAnsi="Arial" w:cs="Arial"/>
                      <w:b/>
                      <w:bCs/>
                      <w:sz w:val="20"/>
                      <w:szCs w:val="20"/>
                      <w:lang w:val="ru-RU"/>
                    </w:rPr>
                    <w:t xml:space="preserve">. </w:t>
                  </w:r>
                  <w:r>
                    <w:rPr>
                      <w:rFonts w:ascii="Arial" w:hAnsi="Arial" w:cs="Arial"/>
                      <w:b/>
                      <w:bCs/>
                      <w:sz w:val="20"/>
                      <w:szCs w:val="20"/>
                      <w:lang w:val="ru-RU"/>
                    </w:rPr>
                    <w:t xml:space="preserve"> В противном случае, вы можете получить травмы</w:t>
                  </w:r>
                  <w:r w:rsidRPr="00A11585">
                    <w:rPr>
                      <w:rFonts w:ascii="Arial" w:hAnsi="Arial" w:cs="Arial"/>
                      <w:b/>
                      <w:bCs/>
                      <w:sz w:val="20"/>
                      <w:szCs w:val="20"/>
                      <w:lang w:val="ru-RU"/>
                    </w:rPr>
                    <w:t>.</w:t>
                  </w:r>
                </w:p>
                <w:p w:rsidR="001E0E7E" w:rsidRPr="007424DB" w:rsidRDefault="001E0E7E" w:rsidP="00A40B70">
                  <w:pPr>
                    <w:numPr>
                      <w:ilvl w:val="0"/>
                      <w:numId w:val="68"/>
                    </w:numPr>
                    <w:tabs>
                      <w:tab w:val="clear" w:pos="720"/>
                    </w:tabs>
                    <w:autoSpaceDE w:val="0"/>
                    <w:autoSpaceDN w:val="0"/>
                    <w:adjustRightInd w:val="0"/>
                    <w:spacing w:before="60"/>
                    <w:ind w:left="205" w:hanging="240"/>
                    <w:jc w:val="both"/>
                    <w:rPr>
                      <w:rFonts w:ascii="Arial" w:hAnsi="Arial" w:cs="Arial"/>
                      <w:b/>
                      <w:bCs/>
                      <w:sz w:val="20"/>
                      <w:szCs w:val="20"/>
                      <w:lang w:val="ru-RU"/>
                    </w:rPr>
                  </w:pPr>
                  <w:r>
                    <w:rPr>
                      <w:rFonts w:ascii="Arial" w:hAnsi="Arial" w:cs="Arial"/>
                      <w:b/>
                      <w:bCs/>
                      <w:sz w:val="20"/>
                      <w:szCs w:val="20"/>
                      <w:lang w:val="ru-RU"/>
                    </w:rPr>
                    <w:t>Не запускайте двигатель в то время, как автомобиль поддерживается домкратом</w:t>
                  </w:r>
                  <w:r w:rsidRPr="007424DB">
                    <w:rPr>
                      <w:rFonts w:ascii="Arial" w:hAnsi="Arial" w:cs="Arial"/>
                      <w:b/>
                      <w:bCs/>
                      <w:sz w:val="20"/>
                      <w:szCs w:val="20"/>
                      <w:lang w:val="ru-RU"/>
                    </w:rPr>
                    <w:t>.</w:t>
                  </w:r>
                </w:p>
                <w:p w:rsidR="001E0E7E" w:rsidRPr="007424DB" w:rsidRDefault="001E0E7E" w:rsidP="00A40B70">
                  <w:pPr>
                    <w:numPr>
                      <w:ilvl w:val="0"/>
                      <w:numId w:val="68"/>
                    </w:numPr>
                    <w:tabs>
                      <w:tab w:val="clear" w:pos="720"/>
                    </w:tabs>
                    <w:autoSpaceDE w:val="0"/>
                    <w:autoSpaceDN w:val="0"/>
                    <w:adjustRightInd w:val="0"/>
                    <w:spacing w:before="60"/>
                    <w:ind w:left="205" w:hanging="240"/>
                    <w:jc w:val="both"/>
                    <w:rPr>
                      <w:rFonts w:ascii="Arial" w:hAnsi="Arial" w:cs="Arial"/>
                      <w:b/>
                      <w:bCs/>
                      <w:sz w:val="17"/>
                      <w:szCs w:val="17"/>
                      <w:lang w:val="ru-RU"/>
                    </w:rPr>
                  </w:pPr>
                  <w:r>
                    <w:rPr>
                      <w:rFonts w:ascii="Arial" w:hAnsi="Arial" w:cs="Arial"/>
                      <w:b/>
                      <w:bCs/>
                      <w:sz w:val="20"/>
                      <w:szCs w:val="20"/>
                      <w:lang w:val="ru-RU"/>
                    </w:rPr>
                    <w:t xml:space="preserve">Останавливайте </w:t>
                  </w:r>
                  <w:r w:rsidRPr="007424DB">
                    <w:rPr>
                      <w:rFonts w:ascii="Arial" w:hAnsi="Arial" w:cs="Arial"/>
                      <w:b/>
                      <w:bCs/>
                      <w:sz w:val="20"/>
                      <w:szCs w:val="20"/>
                      <w:lang w:val="ru-RU"/>
                    </w:rPr>
                    <w:t xml:space="preserve">автомобиль </w:t>
                  </w:r>
                  <w:r w:rsidRPr="007424DB">
                    <w:rPr>
                      <w:rFonts w:ascii="Arial" w:hAnsi="Arial" w:cs="Arial"/>
                      <w:b/>
                      <w:sz w:val="20"/>
                      <w:szCs w:val="20"/>
                      <w:lang w:val="ru-RU"/>
                    </w:rPr>
                    <w:t>на ровно</w:t>
                  </w:r>
                  <w:r>
                    <w:rPr>
                      <w:rFonts w:ascii="Arial" w:hAnsi="Arial" w:cs="Arial"/>
                      <w:b/>
                      <w:sz w:val="20"/>
                      <w:szCs w:val="20"/>
                      <w:lang w:val="ru-RU"/>
                    </w:rPr>
                    <w:t xml:space="preserve">й твердой площадке, ставьте его на стояночный тормоз до упора и </w:t>
                  </w:r>
                  <w:r w:rsidRPr="007424DB">
                    <w:rPr>
                      <w:rFonts w:ascii="Arial" w:hAnsi="Arial" w:cs="Arial"/>
                      <w:b/>
                      <w:sz w:val="20"/>
                      <w:szCs w:val="20"/>
                      <w:lang w:val="ru-RU"/>
                    </w:rPr>
                    <w:t>переключ</w:t>
                  </w:r>
                  <w:r>
                    <w:rPr>
                      <w:rFonts w:ascii="Arial" w:hAnsi="Arial" w:cs="Arial"/>
                      <w:b/>
                      <w:sz w:val="20"/>
                      <w:szCs w:val="20"/>
                      <w:lang w:val="ru-RU"/>
                    </w:rPr>
                    <w:t>айте</w:t>
                  </w:r>
                  <w:r w:rsidRPr="007424DB">
                    <w:rPr>
                      <w:rFonts w:ascii="Arial" w:hAnsi="Arial" w:cs="Arial"/>
                      <w:b/>
                      <w:sz w:val="20"/>
                      <w:szCs w:val="20"/>
                      <w:lang w:val="ru-RU"/>
                    </w:rPr>
                    <w:t xml:space="preserve"> передачу в положение “</w:t>
                  </w:r>
                  <w:r w:rsidRPr="007424DB">
                    <w:rPr>
                      <w:rFonts w:ascii="Arial" w:hAnsi="Arial" w:cs="Arial"/>
                      <w:b/>
                      <w:sz w:val="20"/>
                      <w:szCs w:val="20"/>
                      <w:lang w:val="en-US"/>
                    </w:rPr>
                    <w:t>P</w:t>
                  </w:r>
                  <w:r w:rsidRPr="007424DB">
                    <w:rPr>
                      <w:rFonts w:ascii="Arial" w:hAnsi="Arial" w:cs="Arial"/>
                      <w:b/>
                      <w:sz w:val="20"/>
                      <w:szCs w:val="20"/>
                      <w:lang w:val="ru-RU"/>
                    </w:rPr>
                    <w:t>” (при автоматической трансмиссии) или на задний ход (при механической трансмиссии)</w:t>
                  </w:r>
                  <w:r>
                    <w:rPr>
                      <w:rFonts w:ascii="Arial" w:hAnsi="Arial" w:cs="Arial"/>
                      <w:b/>
                      <w:sz w:val="20"/>
                      <w:szCs w:val="20"/>
                      <w:lang w:val="ru-RU"/>
                    </w:rPr>
                    <w:t>.  Если потребуется, заблокируйте колесо по диагонали напротив колеса, которое вы меняете.</w:t>
                  </w:r>
                </w:p>
              </w:tc>
            </w:tr>
          </w:tbl>
          <w:p w:rsidR="001E0E7E" w:rsidRPr="007424DB" w:rsidRDefault="001E0E7E" w:rsidP="001C1EA6">
            <w:pPr>
              <w:autoSpaceDE w:val="0"/>
              <w:autoSpaceDN w:val="0"/>
              <w:adjustRightInd w:val="0"/>
              <w:spacing w:before="60"/>
              <w:jc w:val="both"/>
              <w:rPr>
                <w:rFonts w:ascii="Arial" w:hAnsi="Arial" w:cs="Arial"/>
                <w:b/>
                <w:bCs/>
                <w:sz w:val="17"/>
                <w:szCs w:val="17"/>
                <w:lang w:val="ru-RU"/>
              </w:rPr>
            </w:pPr>
          </w:p>
        </w:tc>
        <w:tc>
          <w:tcPr>
            <w:tcW w:w="3853" w:type="dxa"/>
          </w:tcPr>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RPr="00267C23" w:rsidTr="001C1EA6">
              <w:tc>
                <w:tcPr>
                  <w:tcW w:w="3667" w:type="dxa"/>
                  <w:tcBorders>
                    <w:top w:val="single" w:sz="12" w:space="0" w:color="auto"/>
                    <w:left w:val="single" w:sz="12" w:space="0" w:color="auto"/>
                    <w:bottom w:val="single" w:sz="12" w:space="0" w:color="auto"/>
                    <w:right w:val="single" w:sz="12" w:space="0" w:color="auto"/>
                  </w:tcBorders>
                  <w:shd w:val="clear" w:color="auto" w:fill="auto"/>
                </w:tcPr>
                <w:p w:rsidR="001E0E7E" w:rsidRPr="00267C23" w:rsidRDefault="001E0E7E" w:rsidP="00A40B70">
                  <w:pPr>
                    <w:numPr>
                      <w:ilvl w:val="0"/>
                      <w:numId w:val="68"/>
                    </w:numPr>
                    <w:tabs>
                      <w:tab w:val="clear" w:pos="720"/>
                    </w:tabs>
                    <w:autoSpaceDE w:val="0"/>
                    <w:autoSpaceDN w:val="0"/>
                    <w:adjustRightInd w:val="0"/>
                    <w:spacing w:before="60"/>
                    <w:ind w:left="205" w:hanging="240"/>
                    <w:jc w:val="both"/>
                    <w:rPr>
                      <w:rFonts w:ascii="Arial" w:hAnsi="Arial" w:cs="Arial"/>
                      <w:b/>
                      <w:bCs/>
                      <w:sz w:val="20"/>
                      <w:szCs w:val="20"/>
                      <w:lang w:val="ru-RU"/>
                    </w:rPr>
                  </w:pPr>
                  <w:r>
                    <w:rPr>
                      <w:rFonts w:ascii="Arial" w:hAnsi="Arial" w:cs="Arial"/>
                      <w:b/>
                      <w:bCs/>
                      <w:sz w:val="20"/>
                      <w:szCs w:val="20"/>
                      <w:lang w:val="ru-RU"/>
                    </w:rPr>
                    <w:t xml:space="preserve">Устанавливайте домкрат точно в </w:t>
                  </w:r>
                  <w:r w:rsidRPr="007424DB">
                    <w:rPr>
                      <w:rFonts w:ascii="Arial" w:hAnsi="Arial" w:cs="Arial"/>
                      <w:b/>
                      <w:bCs/>
                      <w:sz w:val="20"/>
                      <w:szCs w:val="20"/>
                      <w:lang w:val="ru-RU"/>
                    </w:rPr>
                    <w:t xml:space="preserve">место для упора домкрата. </w:t>
                  </w:r>
                  <w:r>
                    <w:rPr>
                      <w:rFonts w:ascii="Arial" w:hAnsi="Arial" w:cs="Arial"/>
                      <w:b/>
                      <w:bCs/>
                      <w:sz w:val="20"/>
                      <w:szCs w:val="20"/>
                      <w:lang w:val="ru-RU"/>
                    </w:rPr>
                    <w:t>Подъем автомобиля неправильно поставленным домкратом приведет к повреждению автомобиля или к тому, что автомобиль упадет с домкрата и травмирует человека</w:t>
                  </w:r>
                  <w:r w:rsidRPr="00267C23">
                    <w:rPr>
                      <w:rFonts w:ascii="Arial" w:hAnsi="Arial" w:cs="Arial"/>
                      <w:b/>
                      <w:bCs/>
                      <w:sz w:val="20"/>
                      <w:szCs w:val="20"/>
                      <w:lang w:val="ru-RU"/>
                    </w:rPr>
                    <w:t>.</w:t>
                  </w:r>
                </w:p>
                <w:p w:rsidR="001E0E7E" w:rsidRPr="00267C23" w:rsidRDefault="001E0E7E" w:rsidP="00A40B70">
                  <w:pPr>
                    <w:numPr>
                      <w:ilvl w:val="0"/>
                      <w:numId w:val="68"/>
                    </w:numPr>
                    <w:tabs>
                      <w:tab w:val="clear" w:pos="720"/>
                    </w:tabs>
                    <w:autoSpaceDE w:val="0"/>
                    <w:autoSpaceDN w:val="0"/>
                    <w:adjustRightInd w:val="0"/>
                    <w:spacing w:before="60"/>
                    <w:ind w:left="205" w:hanging="240"/>
                    <w:jc w:val="both"/>
                    <w:rPr>
                      <w:rFonts w:ascii="Arial" w:hAnsi="Arial" w:cs="Arial"/>
                      <w:b/>
                      <w:bCs/>
                      <w:sz w:val="20"/>
                      <w:szCs w:val="20"/>
                      <w:lang w:val="ru-RU"/>
                    </w:rPr>
                  </w:pPr>
                  <w:r>
                    <w:rPr>
                      <w:rFonts w:ascii="Arial" w:hAnsi="Arial" w:cs="Arial"/>
                      <w:b/>
                      <w:bCs/>
                      <w:sz w:val="20"/>
                      <w:szCs w:val="20"/>
                      <w:lang w:val="ru-RU"/>
                    </w:rPr>
                    <w:t>Никогда не забирайтесь под автомобиль, когда автомобиль поддерживается только домкратом.</w:t>
                  </w:r>
                </w:p>
                <w:p w:rsidR="001E0E7E" w:rsidRPr="00267C23" w:rsidRDefault="001E0E7E" w:rsidP="00A40B70">
                  <w:pPr>
                    <w:numPr>
                      <w:ilvl w:val="0"/>
                      <w:numId w:val="68"/>
                    </w:numPr>
                    <w:tabs>
                      <w:tab w:val="clear" w:pos="720"/>
                    </w:tabs>
                    <w:autoSpaceDE w:val="0"/>
                    <w:autoSpaceDN w:val="0"/>
                    <w:adjustRightInd w:val="0"/>
                    <w:spacing w:before="60"/>
                    <w:ind w:left="205" w:hanging="240"/>
                    <w:jc w:val="both"/>
                    <w:rPr>
                      <w:rFonts w:ascii="Arial" w:hAnsi="Arial" w:cs="Arial"/>
                      <w:b/>
                      <w:bCs/>
                      <w:sz w:val="20"/>
                      <w:szCs w:val="20"/>
                      <w:lang w:val="ru-RU"/>
                    </w:rPr>
                  </w:pPr>
                  <w:r>
                    <w:rPr>
                      <w:rFonts w:ascii="Arial" w:hAnsi="Arial" w:cs="Arial"/>
                      <w:b/>
                      <w:bCs/>
                      <w:sz w:val="20"/>
                      <w:szCs w:val="20"/>
                      <w:lang w:val="ru-RU"/>
                    </w:rPr>
                    <w:t>Используйте домкрат только для подъема автомобиля во время замены колеса.</w:t>
                  </w:r>
                </w:p>
                <w:p w:rsidR="001E0E7E" w:rsidRPr="00267C23" w:rsidRDefault="001E0E7E" w:rsidP="00A40B70">
                  <w:pPr>
                    <w:numPr>
                      <w:ilvl w:val="0"/>
                      <w:numId w:val="68"/>
                    </w:numPr>
                    <w:tabs>
                      <w:tab w:val="clear" w:pos="720"/>
                    </w:tabs>
                    <w:autoSpaceDE w:val="0"/>
                    <w:autoSpaceDN w:val="0"/>
                    <w:adjustRightInd w:val="0"/>
                    <w:spacing w:before="60"/>
                    <w:ind w:left="205" w:hanging="240"/>
                    <w:jc w:val="both"/>
                    <w:rPr>
                      <w:rFonts w:ascii="Arial" w:hAnsi="Arial" w:cs="Arial"/>
                      <w:b/>
                      <w:bCs/>
                      <w:sz w:val="20"/>
                      <w:szCs w:val="20"/>
                      <w:lang w:val="ru-RU"/>
                    </w:rPr>
                  </w:pPr>
                  <w:r>
                    <w:rPr>
                      <w:rFonts w:ascii="Arial" w:hAnsi="Arial" w:cs="Arial"/>
                      <w:b/>
                      <w:bCs/>
                      <w:sz w:val="20"/>
                      <w:szCs w:val="20"/>
                      <w:lang w:val="ru-RU"/>
                    </w:rPr>
                    <w:t>Не поднимайте автомобиль, когда кто-нибудь находится внутри него</w:t>
                  </w:r>
                  <w:r w:rsidRPr="00267C23">
                    <w:rPr>
                      <w:rFonts w:ascii="Arial" w:hAnsi="Arial" w:cs="Arial"/>
                      <w:b/>
                      <w:bCs/>
                      <w:sz w:val="20"/>
                      <w:szCs w:val="20"/>
                      <w:lang w:val="ru-RU"/>
                    </w:rPr>
                    <w:t>.</w:t>
                  </w:r>
                </w:p>
                <w:p w:rsidR="001E0E7E" w:rsidRPr="00267C23" w:rsidRDefault="001E0E7E" w:rsidP="00A40B70">
                  <w:pPr>
                    <w:numPr>
                      <w:ilvl w:val="0"/>
                      <w:numId w:val="68"/>
                    </w:numPr>
                    <w:tabs>
                      <w:tab w:val="clear" w:pos="720"/>
                    </w:tabs>
                    <w:autoSpaceDE w:val="0"/>
                    <w:autoSpaceDN w:val="0"/>
                    <w:adjustRightInd w:val="0"/>
                    <w:spacing w:before="60"/>
                    <w:ind w:left="205" w:hanging="240"/>
                    <w:jc w:val="both"/>
                    <w:rPr>
                      <w:rFonts w:ascii="Arial" w:hAnsi="Arial" w:cs="Arial"/>
                      <w:b/>
                      <w:bCs/>
                      <w:sz w:val="20"/>
                      <w:szCs w:val="20"/>
                      <w:lang w:val="ru-RU"/>
                    </w:rPr>
                  </w:pPr>
                  <w:r>
                    <w:rPr>
                      <w:rFonts w:ascii="Arial" w:hAnsi="Arial" w:cs="Arial"/>
                      <w:b/>
                      <w:bCs/>
                      <w:sz w:val="20"/>
                      <w:szCs w:val="20"/>
                      <w:lang w:val="ru-RU"/>
                    </w:rPr>
                    <w:t>Когда поднимаете автомобиль, не кладите ничего на верх домкрата или под него</w:t>
                  </w:r>
                  <w:r w:rsidRPr="00267C23">
                    <w:rPr>
                      <w:rFonts w:ascii="Arial" w:hAnsi="Arial" w:cs="Arial"/>
                      <w:b/>
                      <w:bCs/>
                      <w:sz w:val="20"/>
                      <w:szCs w:val="20"/>
                      <w:lang w:val="ru-RU"/>
                    </w:rPr>
                    <w:t>.</w:t>
                  </w:r>
                </w:p>
                <w:p w:rsidR="001E0E7E" w:rsidRPr="00267C23" w:rsidRDefault="001E0E7E" w:rsidP="00A40B70">
                  <w:pPr>
                    <w:numPr>
                      <w:ilvl w:val="0"/>
                      <w:numId w:val="68"/>
                    </w:numPr>
                    <w:tabs>
                      <w:tab w:val="clear" w:pos="720"/>
                    </w:tabs>
                    <w:autoSpaceDE w:val="0"/>
                    <w:autoSpaceDN w:val="0"/>
                    <w:adjustRightInd w:val="0"/>
                    <w:spacing w:before="60"/>
                    <w:ind w:left="205" w:hanging="240"/>
                    <w:jc w:val="both"/>
                    <w:rPr>
                      <w:rFonts w:ascii="Arial" w:hAnsi="Arial" w:cs="Arial"/>
                      <w:b/>
                      <w:bCs/>
                      <w:sz w:val="20"/>
                      <w:szCs w:val="20"/>
                      <w:lang w:val="ru-RU"/>
                    </w:rPr>
                  </w:pPr>
                  <w:r>
                    <w:rPr>
                      <w:rFonts w:ascii="Arial" w:hAnsi="Arial" w:cs="Arial"/>
                      <w:b/>
                      <w:bCs/>
                      <w:sz w:val="20"/>
                      <w:szCs w:val="20"/>
                      <w:lang w:val="ru-RU"/>
                    </w:rPr>
                    <w:t>Поднимайте автомобиль только на такую высоту, которая необходима для того, чтобы снять и заменить колесо.</w:t>
                  </w:r>
                </w:p>
                <w:p w:rsidR="001E0E7E" w:rsidRPr="00267C23" w:rsidRDefault="001E0E7E" w:rsidP="001C1EA6">
                  <w:pPr>
                    <w:autoSpaceDE w:val="0"/>
                    <w:autoSpaceDN w:val="0"/>
                    <w:adjustRightInd w:val="0"/>
                    <w:spacing w:before="60"/>
                    <w:ind w:left="-3"/>
                    <w:jc w:val="both"/>
                    <w:rPr>
                      <w:rFonts w:ascii="Arial" w:hAnsi="Arial" w:cs="Arial"/>
                      <w:b/>
                      <w:bCs/>
                      <w:sz w:val="17"/>
                      <w:szCs w:val="17"/>
                      <w:lang w:val="ru-RU"/>
                    </w:rPr>
                  </w:pPr>
                </w:p>
              </w:tc>
            </w:tr>
          </w:tbl>
          <w:p w:rsidR="001E0E7E" w:rsidRPr="00F47FCB" w:rsidRDefault="001E0E7E" w:rsidP="001C1EA6">
            <w:pPr>
              <w:autoSpaceDE w:val="0"/>
              <w:autoSpaceDN w:val="0"/>
              <w:adjustRightInd w:val="0"/>
              <w:spacing w:before="60"/>
              <w:jc w:val="both"/>
              <w:rPr>
                <w:rFonts w:ascii="Arial" w:hAnsi="Arial" w:cs="Arial"/>
                <w:sz w:val="20"/>
                <w:szCs w:val="20"/>
                <w:lang w:val="ru-RU"/>
              </w:rPr>
            </w:pPr>
          </w:p>
        </w:tc>
      </w:tr>
    </w:tbl>
    <w:p w:rsidR="001E0E7E" w:rsidRPr="00267C23" w:rsidRDefault="001E0E7E" w:rsidP="001E0E7E">
      <w:pPr>
        <w:autoSpaceDE w:val="0"/>
        <w:autoSpaceDN w:val="0"/>
        <w:adjustRightInd w:val="0"/>
        <w:rPr>
          <w:rFonts w:ascii="Arial" w:hAnsi="Arial" w:cs="Arial"/>
          <w:sz w:val="17"/>
          <w:szCs w:val="17"/>
          <w:lang w:val="ru-RU"/>
        </w:rPr>
      </w:pPr>
    </w:p>
    <w:p w:rsidR="001E0E7E" w:rsidRPr="00D77F06" w:rsidRDefault="001E0E7E" w:rsidP="001E0E7E">
      <w:pPr>
        <w:autoSpaceDE w:val="0"/>
        <w:autoSpaceDN w:val="0"/>
        <w:adjustRightInd w:val="0"/>
        <w:rPr>
          <w:rFonts w:ascii="Arial" w:hAnsi="Arial" w:cs="Arial"/>
          <w:sz w:val="17"/>
          <w:szCs w:val="17"/>
          <w:lang w:val="ru-RU"/>
        </w:rPr>
      </w:pPr>
      <w:r w:rsidRPr="00267C23">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800"/>
        <w:gridCol w:w="3836"/>
        <w:gridCol w:w="3853"/>
      </w:tblGrid>
      <w:tr w:rsidR="001E0E7E" w:rsidRPr="00701B2F" w:rsidTr="001C1EA6">
        <w:tc>
          <w:tcPr>
            <w:tcW w:w="3789" w:type="dxa"/>
          </w:tcPr>
          <w:p w:rsidR="001E0E7E" w:rsidRDefault="001E0E7E" w:rsidP="001C1EA6">
            <w:pPr>
              <w:autoSpaceDE w:val="0"/>
              <w:autoSpaceDN w:val="0"/>
              <w:adjustRightInd w:val="0"/>
              <w:spacing w:before="60"/>
              <w:jc w:val="both"/>
              <w:rPr>
                <w:rFonts w:ascii="Arial" w:hAnsi="Arial" w:cs="Arial"/>
                <w:b/>
                <w:bCs/>
                <w:sz w:val="17"/>
                <w:szCs w:val="17"/>
                <w:lang w:val="ru-RU"/>
              </w:rPr>
            </w:pPr>
          </w:p>
          <w:p w:rsidR="001E0E7E" w:rsidRPr="00745967" w:rsidRDefault="001E0E7E" w:rsidP="001C1EA6">
            <w:pPr>
              <w:autoSpaceDE w:val="0"/>
              <w:autoSpaceDN w:val="0"/>
              <w:adjustRightInd w:val="0"/>
              <w:spacing w:before="60"/>
              <w:jc w:val="both"/>
              <w:rPr>
                <w:rFonts w:ascii="Arial" w:hAnsi="Arial" w:cs="Arial"/>
                <w:b/>
                <w:bCs/>
                <w:sz w:val="17"/>
                <w:szCs w:val="17"/>
                <w:lang w:val="ru-RU"/>
              </w:rPr>
            </w:pPr>
          </w:p>
          <w:tbl>
            <w:tblPr>
              <w:tblStyle w:val="a7"/>
              <w:tblW w:w="3574" w:type="dxa"/>
              <w:tblLook w:val="01E0"/>
            </w:tblPr>
            <w:tblGrid>
              <w:gridCol w:w="3574"/>
            </w:tblGrid>
            <w:tr w:rsidR="001E0E7E" w:rsidRPr="00B51901" w:rsidTr="001C1EA6">
              <w:tc>
                <w:tcPr>
                  <w:tcW w:w="3574" w:type="dxa"/>
                  <w:tcBorders>
                    <w:top w:val="single" w:sz="4" w:space="0" w:color="auto"/>
                    <w:left w:val="single" w:sz="4" w:space="0" w:color="auto"/>
                    <w:bottom w:val="single" w:sz="4" w:space="0" w:color="auto"/>
                    <w:right w:val="single" w:sz="4" w:space="0" w:color="auto"/>
                  </w:tcBorders>
                  <w:shd w:val="clear" w:color="auto" w:fill="auto"/>
                </w:tcPr>
                <w:p w:rsidR="001E0E7E" w:rsidRPr="00B51901" w:rsidRDefault="001E0E7E" w:rsidP="001C1EA6">
                  <w:pPr>
                    <w:spacing w:before="60"/>
                    <w:ind w:right="-37"/>
                    <w:jc w:val="center"/>
                    <w:rPr>
                      <w:rFonts w:ascii="Arial" w:hAnsi="Arial" w:cs="Arial"/>
                      <w:sz w:val="17"/>
                      <w:szCs w:val="17"/>
                      <w:lang w:val="en-US"/>
                    </w:rPr>
                  </w:pPr>
                  <w:r w:rsidRPr="00E227B7">
                    <w:rPr>
                      <w:rFonts w:ascii="Arial" w:hAnsi="Arial" w:cs="Arial"/>
                      <w:b/>
                      <w:bCs/>
                      <w:sz w:val="17"/>
                      <w:szCs w:val="17"/>
                      <w:lang w:val="ru-RU"/>
                    </w:rPr>
                    <w:t>ПРЕДУПРЕЖДЕНИЕ</w:t>
                  </w:r>
                </w:p>
              </w:tc>
            </w:tr>
            <w:tr w:rsidR="001E0E7E" w:rsidRPr="00267C23" w:rsidTr="001C1EA6">
              <w:tc>
                <w:tcPr>
                  <w:tcW w:w="3574" w:type="dxa"/>
                  <w:tcBorders>
                    <w:top w:val="single" w:sz="4" w:space="0" w:color="auto"/>
                    <w:left w:val="single" w:sz="4" w:space="0" w:color="auto"/>
                    <w:bottom w:val="single" w:sz="4" w:space="0" w:color="auto"/>
                    <w:right w:val="single" w:sz="4" w:space="0" w:color="auto"/>
                  </w:tcBorders>
                </w:tcPr>
                <w:p w:rsidR="001E0E7E" w:rsidRPr="00267C23" w:rsidRDefault="001E0E7E" w:rsidP="001C1EA6">
                  <w:pPr>
                    <w:autoSpaceDE w:val="0"/>
                    <w:autoSpaceDN w:val="0"/>
                    <w:adjustRightInd w:val="0"/>
                    <w:spacing w:before="60"/>
                    <w:jc w:val="both"/>
                    <w:rPr>
                      <w:rFonts w:ascii="Arial" w:hAnsi="Arial" w:cs="Arial"/>
                      <w:i/>
                      <w:sz w:val="20"/>
                      <w:szCs w:val="20"/>
                      <w:lang w:val="ru-RU"/>
                    </w:rPr>
                  </w:pPr>
                  <w:r>
                    <w:rPr>
                      <w:rFonts w:ascii="Arial" w:hAnsi="Arial" w:cs="Arial"/>
                      <w:b/>
                      <w:bCs/>
                      <w:sz w:val="20"/>
                      <w:szCs w:val="20"/>
                      <w:lang w:val="ru-RU"/>
                    </w:rPr>
                    <w:t>Не продолжайте езду со спущенной шиной</w:t>
                  </w:r>
                  <w:r w:rsidRPr="00267C23">
                    <w:rPr>
                      <w:rFonts w:ascii="Arial" w:hAnsi="Arial" w:cs="Arial"/>
                      <w:b/>
                      <w:bCs/>
                      <w:sz w:val="20"/>
                      <w:szCs w:val="20"/>
                      <w:lang w:val="ru-RU"/>
                    </w:rPr>
                    <w:t xml:space="preserve">. </w:t>
                  </w:r>
                  <w:r>
                    <w:rPr>
                      <w:rFonts w:ascii="Arial" w:hAnsi="Arial" w:cs="Arial"/>
                      <w:b/>
                      <w:bCs/>
                      <w:sz w:val="20"/>
                      <w:szCs w:val="20"/>
                      <w:lang w:val="ru-RU"/>
                    </w:rPr>
                    <w:t xml:space="preserve"> Езда даже на короткое расстояние может привести к неподлежащим ремонту повреждениям шины и колеса</w:t>
                  </w:r>
                  <w:r w:rsidRPr="00267C23">
                    <w:rPr>
                      <w:rFonts w:ascii="Arial" w:hAnsi="Arial" w:cs="Arial"/>
                      <w:b/>
                      <w:bCs/>
                      <w:sz w:val="20"/>
                      <w:szCs w:val="20"/>
                      <w:lang w:val="ru-RU"/>
                    </w:rPr>
                    <w:t>.</w:t>
                  </w:r>
                </w:p>
              </w:tc>
            </w:tr>
          </w:tbl>
          <w:p w:rsidR="001E0E7E" w:rsidRPr="00267C23" w:rsidRDefault="001E0E7E" w:rsidP="001C1EA6">
            <w:pPr>
              <w:autoSpaceDE w:val="0"/>
              <w:autoSpaceDN w:val="0"/>
              <w:adjustRightInd w:val="0"/>
              <w:spacing w:before="60"/>
              <w:jc w:val="both"/>
              <w:rPr>
                <w:rFonts w:ascii="Arial" w:hAnsi="Arial" w:cs="Arial"/>
                <w:b/>
                <w:bCs/>
                <w:sz w:val="21"/>
                <w:szCs w:val="21"/>
                <w:lang w:val="ru-RU"/>
              </w:rPr>
            </w:pPr>
          </w:p>
        </w:tc>
        <w:tc>
          <w:tcPr>
            <w:tcW w:w="3836" w:type="dxa"/>
          </w:tcPr>
          <w:p w:rsidR="001E0E7E" w:rsidRPr="00267C23" w:rsidRDefault="001E0E7E" w:rsidP="001C1EA6">
            <w:pPr>
              <w:autoSpaceDE w:val="0"/>
              <w:autoSpaceDN w:val="0"/>
              <w:adjustRightInd w:val="0"/>
              <w:spacing w:before="60"/>
              <w:jc w:val="both"/>
              <w:rPr>
                <w:rFonts w:ascii="Arial" w:hAnsi="Arial" w:cs="Arial"/>
                <w:sz w:val="20"/>
                <w:szCs w:val="20"/>
                <w:lang w:val="ru-RU"/>
              </w:rPr>
            </w:pPr>
            <w:r w:rsidRPr="00267C23">
              <w:rPr>
                <w:rFonts w:ascii="Arial" w:hAnsi="Arial" w:cs="Arial"/>
                <w:b/>
                <w:bCs/>
                <w:sz w:val="21"/>
                <w:szCs w:val="21"/>
                <w:lang w:val="ru-RU"/>
              </w:rPr>
              <w:t>—</w:t>
            </w:r>
            <w:r>
              <w:rPr>
                <w:rFonts w:ascii="Arial" w:hAnsi="Arial" w:cs="Arial"/>
                <w:b/>
                <w:bCs/>
                <w:sz w:val="21"/>
                <w:szCs w:val="21"/>
                <w:lang w:val="ru-RU"/>
              </w:rPr>
              <w:t>Необходимые инструменты и запасное колесо</w:t>
            </w:r>
          </w:p>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noProof/>
                <w:sz w:val="17"/>
                <w:szCs w:val="17"/>
                <w:lang w:val="ru-RU"/>
              </w:rPr>
              <w:drawing>
                <wp:inline distT="0" distB="0" distL="0" distR="0">
                  <wp:extent cx="2238375" cy="1695450"/>
                  <wp:effectExtent l="19050" t="0" r="9525" b="0"/>
                  <wp:docPr id="442"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322"/>
                          <a:srcRect/>
                          <a:stretch>
                            <a:fillRect/>
                          </a:stretch>
                        </pic:blipFill>
                        <pic:spPr bwMode="auto">
                          <a:xfrm>
                            <a:off x="0" y="0"/>
                            <a:ext cx="2238375" cy="1695450"/>
                          </a:xfrm>
                          <a:prstGeom prst="rect">
                            <a:avLst/>
                          </a:prstGeom>
                          <a:noFill/>
                          <a:ln w="9525">
                            <a:noFill/>
                            <a:miter lim="800000"/>
                            <a:headEnd/>
                            <a:tailEnd/>
                          </a:ln>
                        </pic:spPr>
                      </pic:pic>
                    </a:graphicData>
                  </a:graphic>
                </wp:inline>
              </w:drawing>
            </w:r>
          </w:p>
          <w:p w:rsidR="001E0E7E" w:rsidRPr="00CA6B3E" w:rsidRDefault="001E0E7E" w:rsidP="001C1EA6">
            <w:pPr>
              <w:autoSpaceDE w:val="0"/>
              <w:autoSpaceDN w:val="0"/>
              <w:adjustRightInd w:val="0"/>
              <w:spacing w:before="60"/>
              <w:jc w:val="both"/>
              <w:rPr>
                <w:rFonts w:ascii="Arial" w:hAnsi="Arial" w:cs="Arial"/>
                <w:b/>
                <w:bCs/>
                <w:sz w:val="20"/>
                <w:szCs w:val="20"/>
                <w:lang w:val="ru-RU"/>
              </w:rPr>
            </w:pPr>
            <w:r w:rsidRPr="00CA6B3E">
              <w:rPr>
                <w:rFonts w:ascii="Arial" w:hAnsi="Arial" w:cs="Arial"/>
                <w:b/>
                <w:bCs/>
                <w:sz w:val="20"/>
                <w:szCs w:val="20"/>
                <w:lang w:val="ru-RU"/>
              </w:rPr>
              <w:t xml:space="preserve">1. </w:t>
            </w:r>
            <w:r>
              <w:rPr>
                <w:rFonts w:ascii="Arial" w:hAnsi="Arial" w:cs="Arial"/>
                <w:b/>
                <w:bCs/>
                <w:sz w:val="20"/>
                <w:szCs w:val="20"/>
                <w:lang w:val="ru-RU"/>
              </w:rPr>
              <w:t>Достаньте необходимые инструменты и запасное колесо</w:t>
            </w:r>
            <w:r w:rsidRPr="00CA6B3E">
              <w:rPr>
                <w:rFonts w:ascii="Arial" w:hAnsi="Arial" w:cs="Arial"/>
                <w:b/>
                <w:bCs/>
                <w:sz w:val="20"/>
                <w:szCs w:val="20"/>
                <w:lang w:val="ru-RU"/>
              </w:rPr>
              <w:t>.</w:t>
            </w:r>
          </w:p>
          <w:p w:rsidR="001E0E7E" w:rsidRPr="00CA6B3E" w:rsidRDefault="001E0E7E" w:rsidP="001C1EA6">
            <w:pPr>
              <w:autoSpaceDE w:val="0"/>
              <w:autoSpaceDN w:val="0"/>
              <w:adjustRightInd w:val="0"/>
              <w:spacing w:before="60"/>
              <w:jc w:val="both"/>
              <w:rPr>
                <w:rFonts w:ascii="Arial" w:hAnsi="Arial" w:cs="Arial"/>
                <w:sz w:val="20"/>
                <w:szCs w:val="20"/>
                <w:lang w:val="ru-RU"/>
              </w:rPr>
            </w:pPr>
            <w:r w:rsidRPr="00C22893">
              <w:rPr>
                <w:rFonts w:ascii="Arial" w:hAnsi="Arial" w:cs="Arial"/>
                <w:sz w:val="20"/>
                <w:szCs w:val="20"/>
                <w:lang w:val="ru-RU"/>
              </w:rPr>
              <w:t xml:space="preserve">1. </w:t>
            </w:r>
            <w:r>
              <w:rPr>
                <w:rFonts w:ascii="Arial" w:hAnsi="Arial" w:cs="Arial"/>
                <w:sz w:val="20"/>
                <w:szCs w:val="20"/>
                <w:lang w:val="ru-RU"/>
              </w:rPr>
              <w:t>Домкрат</w:t>
            </w:r>
          </w:p>
          <w:p w:rsidR="001E0E7E" w:rsidRPr="00C22893" w:rsidRDefault="001E0E7E" w:rsidP="001C1EA6">
            <w:pPr>
              <w:autoSpaceDE w:val="0"/>
              <w:autoSpaceDN w:val="0"/>
              <w:adjustRightInd w:val="0"/>
              <w:spacing w:before="60"/>
              <w:jc w:val="both"/>
              <w:rPr>
                <w:rFonts w:ascii="Arial" w:hAnsi="Arial" w:cs="Arial"/>
                <w:sz w:val="20"/>
                <w:szCs w:val="20"/>
                <w:lang w:val="ru-RU"/>
              </w:rPr>
            </w:pPr>
            <w:r w:rsidRPr="00C22893">
              <w:rPr>
                <w:rFonts w:ascii="Arial" w:hAnsi="Arial" w:cs="Arial"/>
                <w:sz w:val="20"/>
                <w:szCs w:val="20"/>
                <w:lang w:val="ru-RU"/>
              </w:rPr>
              <w:t xml:space="preserve">2. </w:t>
            </w:r>
            <w:r>
              <w:rPr>
                <w:rFonts w:ascii="Arial" w:hAnsi="Arial" w:cs="Arial"/>
                <w:sz w:val="20"/>
                <w:szCs w:val="20"/>
                <w:lang w:val="ru-RU"/>
              </w:rPr>
              <w:t>Сумка с инструментами</w:t>
            </w:r>
          </w:p>
          <w:p w:rsidR="001E0E7E" w:rsidRPr="00C22893"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sz w:val="20"/>
                <w:szCs w:val="20"/>
                <w:lang w:val="ru-RU"/>
              </w:rPr>
              <w:t>Чтобы быть готовыми в случае необходимости, вы должны заранее познакомиться с использованием домкрата и всех инструментов и знать, где они хранятся</w:t>
            </w:r>
            <w:r w:rsidRPr="00C22893">
              <w:rPr>
                <w:rFonts w:ascii="Arial" w:hAnsi="Arial" w:cs="Arial"/>
                <w:sz w:val="20"/>
                <w:szCs w:val="20"/>
                <w:lang w:val="ru-RU"/>
              </w:rPr>
              <w:t>.</w:t>
            </w:r>
            <w:r>
              <w:rPr>
                <w:rFonts w:ascii="Arial" w:hAnsi="Arial" w:cs="Arial"/>
                <w:sz w:val="20"/>
                <w:szCs w:val="20"/>
                <w:lang w:val="ru-RU"/>
              </w:rPr>
              <w:t xml:space="preserve">  Следите за тем, чтобы во время хранения сумка с инструментами была надежно закреплена обвязывающей лентой</w:t>
            </w:r>
            <w:r w:rsidRPr="00C22893">
              <w:rPr>
                <w:rFonts w:ascii="Arial" w:hAnsi="Arial" w:cs="Arial"/>
                <w:sz w:val="20"/>
                <w:szCs w:val="20"/>
                <w:lang w:val="ru-RU"/>
              </w:rPr>
              <w:t>.</w:t>
            </w:r>
          </w:p>
        </w:tc>
        <w:tc>
          <w:tcPr>
            <w:tcW w:w="3853" w:type="dxa"/>
          </w:tcPr>
          <w:p w:rsidR="001E0E7E" w:rsidRPr="00C22893" w:rsidRDefault="001E0E7E" w:rsidP="001C1EA6">
            <w:pPr>
              <w:autoSpaceDE w:val="0"/>
              <w:autoSpaceDN w:val="0"/>
              <w:adjustRightInd w:val="0"/>
              <w:spacing w:before="60"/>
              <w:jc w:val="both"/>
              <w:rPr>
                <w:rFonts w:ascii="Arial" w:hAnsi="Arial" w:cs="Arial"/>
                <w:sz w:val="20"/>
                <w:szCs w:val="20"/>
                <w:lang w:val="ru-RU"/>
              </w:rPr>
            </w:pPr>
          </w:p>
          <w:p w:rsidR="001E0E7E" w:rsidRPr="00C22893" w:rsidRDefault="001E0E7E" w:rsidP="001C1EA6">
            <w:pPr>
              <w:autoSpaceDE w:val="0"/>
              <w:autoSpaceDN w:val="0"/>
              <w:adjustRightInd w:val="0"/>
              <w:spacing w:before="60"/>
              <w:jc w:val="both"/>
              <w:rPr>
                <w:rFonts w:ascii="Arial" w:hAnsi="Arial" w:cs="Arial"/>
                <w:sz w:val="20"/>
                <w:szCs w:val="20"/>
                <w:lang w:val="ru-RU"/>
              </w:rPr>
            </w:pP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noProof/>
                <w:sz w:val="20"/>
                <w:szCs w:val="20"/>
                <w:lang w:val="ru-RU"/>
              </w:rPr>
              <w:drawing>
                <wp:inline distT="0" distB="0" distL="0" distR="0">
                  <wp:extent cx="2238375" cy="1714500"/>
                  <wp:effectExtent l="19050" t="0" r="9525" b="0"/>
                  <wp:docPr id="443" name="Рисунок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323"/>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701B2F"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20"/>
                <w:szCs w:val="20"/>
                <w:lang w:val="ru-RU"/>
              </w:rPr>
              <w:t>Проворачивайте</w:t>
            </w:r>
            <w:r w:rsidRPr="00701B2F">
              <w:rPr>
                <w:rFonts w:ascii="Arial" w:hAnsi="Arial" w:cs="Arial"/>
                <w:sz w:val="20"/>
                <w:szCs w:val="20"/>
                <w:lang w:val="ru-RU"/>
              </w:rPr>
              <w:t xml:space="preserve"> </w:t>
            </w:r>
            <w:r w:rsidRPr="00571962">
              <w:rPr>
                <w:rFonts w:ascii="Arial" w:hAnsi="Arial" w:cs="Arial"/>
                <w:sz w:val="20"/>
                <w:szCs w:val="20"/>
                <w:lang w:val="ru-RU"/>
              </w:rPr>
              <w:t>соединение</w:t>
            </w:r>
            <w:r w:rsidRPr="00701B2F">
              <w:rPr>
                <w:rFonts w:ascii="Arial" w:hAnsi="Arial" w:cs="Arial"/>
                <w:sz w:val="20"/>
                <w:szCs w:val="20"/>
                <w:lang w:val="ru-RU"/>
              </w:rPr>
              <w:t xml:space="preserve"> </w:t>
            </w:r>
            <w:r>
              <w:rPr>
                <w:rFonts w:ascii="Arial" w:hAnsi="Arial" w:cs="Arial"/>
                <w:sz w:val="20"/>
                <w:szCs w:val="20"/>
                <w:lang w:val="ru-RU"/>
              </w:rPr>
              <w:t>домкрата вручную</w:t>
            </w:r>
            <w:r w:rsidRPr="00701B2F">
              <w:rPr>
                <w:rFonts w:ascii="Arial" w:hAnsi="Arial" w:cs="Arial"/>
                <w:sz w:val="20"/>
                <w:szCs w:val="20"/>
                <w:lang w:val="ru-RU"/>
              </w:rPr>
              <w:t>.</w:t>
            </w:r>
          </w:p>
          <w:p w:rsidR="001E0E7E" w:rsidRPr="00701B2F"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20"/>
                <w:szCs w:val="20"/>
                <w:lang w:val="ru-RU"/>
              </w:rPr>
              <w:t>Чтобы</w:t>
            </w:r>
            <w:r w:rsidRPr="00701B2F">
              <w:rPr>
                <w:rFonts w:ascii="Arial" w:hAnsi="Arial" w:cs="Arial"/>
                <w:sz w:val="20"/>
                <w:szCs w:val="20"/>
                <w:lang w:val="ru-RU"/>
              </w:rPr>
              <w:t xml:space="preserve"> </w:t>
            </w:r>
            <w:r>
              <w:rPr>
                <w:rFonts w:ascii="Arial" w:hAnsi="Arial" w:cs="Arial"/>
                <w:sz w:val="20"/>
                <w:szCs w:val="20"/>
                <w:lang w:val="ru-RU"/>
              </w:rPr>
              <w:t>снять</w:t>
            </w:r>
            <w:r w:rsidRPr="00701B2F">
              <w:rPr>
                <w:rFonts w:ascii="Arial" w:hAnsi="Arial" w:cs="Arial"/>
                <w:sz w:val="20"/>
                <w:szCs w:val="20"/>
                <w:lang w:val="ru-RU"/>
              </w:rPr>
              <w:t xml:space="preserve">:  </w:t>
            </w:r>
            <w:r>
              <w:rPr>
                <w:rFonts w:ascii="Arial" w:hAnsi="Arial" w:cs="Arial"/>
                <w:sz w:val="20"/>
                <w:szCs w:val="20"/>
                <w:lang w:val="ru-RU"/>
              </w:rPr>
              <w:t xml:space="preserve">проворачивайте соединение в направлении </w:t>
            </w:r>
            <w:r w:rsidRPr="00701B2F">
              <w:rPr>
                <w:rFonts w:ascii="Arial" w:hAnsi="Arial" w:cs="Arial"/>
                <w:sz w:val="20"/>
                <w:szCs w:val="20"/>
                <w:lang w:val="ru-RU"/>
              </w:rPr>
              <w:t xml:space="preserve">1 </w:t>
            </w:r>
            <w:r>
              <w:rPr>
                <w:rFonts w:ascii="Arial" w:hAnsi="Arial" w:cs="Arial"/>
                <w:sz w:val="20"/>
                <w:szCs w:val="20"/>
                <w:lang w:val="ru-RU"/>
              </w:rPr>
              <w:t>пока домкрат не освободится</w:t>
            </w:r>
            <w:r w:rsidRPr="00701B2F">
              <w:rPr>
                <w:rFonts w:ascii="Arial" w:hAnsi="Arial" w:cs="Arial"/>
                <w:sz w:val="20"/>
                <w:szCs w:val="20"/>
                <w:lang w:val="ru-RU"/>
              </w:rPr>
              <w:t>.</w:t>
            </w:r>
          </w:p>
          <w:p w:rsidR="001E0E7E" w:rsidRPr="009556BF"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20"/>
                <w:szCs w:val="20"/>
                <w:lang w:val="ru-RU"/>
              </w:rPr>
              <w:t>Для</w:t>
            </w:r>
            <w:r w:rsidRPr="00701B2F">
              <w:rPr>
                <w:rFonts w:ascii="Arial" w:hAnsi="Arial" w:cs="Arial"/>
                <w:sz w:val="20"/>
                <w:szCs w:val="20"/>
                <w:lang w:val="ru-RU"/>
              </w:rPr>
              <w:t xml:space="preserve"> </w:t>
            </w:r>
            <w:r>
              <w:rPr>
                <w:rFonts w:ascii="Arial" w:hAnsi="Arial" w:cs="Arial"/>
                <w:sz w:val="20"/>
                <w:szCs w:val="20"/>
                <w:lang w:val="ru-RU"/>
              </w:rPr>
              <w:t>хранения</w:t>
            </w:r>
            <w:r w:rsidRPr="00701B2F">
              <w:rPr>
                <w:rFonts w:ascii="Arial" w:hAnsi="Arial" w:cs="Arial"/>
                <w:sz w:val="20"/>
                <w:szCs w:val="20"/>
                <w:lang w:val="ru-RU"/>
              </w:rPr>
              <w:t xml:space="preserve">: </w:t>
            </w:r>
            <w:r>
              <w:rPr>
                <w:rFonts w:ascii="Arial" w:hAnsi="Arial" w:cs="Arial"/>
                <w:sz w:val="20"/>
                <w:szCs w:val="20"/>
                <w:lang w:val="ru-RU"/>
              </w:rPr>
              <w:t xml:space="preserve">проворачивайте соединение в направлении </w:t>
            </w:r>
            <w:r w:rsidRPr="00701B2F">
              <w:rPr>
                <w:rFonts w:ascii="Arial" w:hAnsi="Arial" w:cs="Arial"/>
                <w:sz w:val="20"/>
                <w:szCs w:val="20"/>
                <w:lang w:val="ru-RU"/>
              </w:rPr>
              <w:t>2</w:t>
            </w:r>
            <w:r>
              <w:rPr>
                <w:rFonts w:ascii="Arial" w:hAnsi="Arial" w:cs="Arial"/>
                <w:sz w:val="20"/>
                <w:szCs w:val="20"/>
                <w:lang w:val="ru-RU"/>
              </w:rPr>
              <w:t>, пока домкрат не окажется надежно зафиксированным, чтобы он не вылетел вперед при столкновении или резком торможении.</w:t>
            </w:r>
          </w:p>
        </w:tc>
      </w:tr>
    </w:tbl>
    <w:p w:rsidR="001E0E7E" w:rsidRPr="00701B2F" w:rsidRDefault="001E0E7E" w:rsidP="001E0E7E">
      <w:pPr>
        <w:autoSpaceDE w:val="0"/>
        <w:autoSpaceDN w:val="0"/>
        <w:adjustRightInd w:val="0"/>
        <w:rPr>
          <w:rFonts w:ascii="Arial" w:hAnsi="Arial" w:cs="Arial"/>
          <w:sz w:val="17"/>
          <w:szCs w:val="17"/>
          <w:lang w:val="ru-RU"/>
        </w:rPr>
      </w:pPr>
    </w:p>
    <w:p w:rsidR="001E0E7E" w:rsidRPr="00D77F06" w:rsidRDefault="001E0E7E" w:rsidP="001E0E7E">
      <w:pPr>
        <w:autoSpaceDE w:val="0"/>
        <w:autoSpaceDN w:val="0"/>
        <w:adjustRightInd w:val="0"/>
        <w:rPr>
          <w:rFonts w:ascii="Arial" w:hAnsi="Arial" w:cs="Arial"/>
          <w:sz w:val="17"/>
          <w:szCs w:val="17"/>
          <w:lang w:val="ru-RU"/>
        </w:rPr>
      </w:pPr>
      <w:r w:rsidRPr="00701B2F">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8F3712" w:rsidTr="001C1EA6">
        <w:tc>
          <w:tcPr>
            <w:tcW w:w="3789" w:type="dxa"/>
          </w:tcPr>
          <w:p w:rsidR="001E0E7E" w:rsidRDefault="001E0E7E" w:rsidP="001C1EA6">
            <w:pPr>
              <w:tabs>
                <w:tab w:val="left" w:pos="2400"/>
              </w:tabs>
              <w:autoSpaceDE w:val="0"/>
              <w:autoSpaceDN w:val="0"/>
              <w:adjustRightInd w:val="0"/>
              <w:spacing w:before="60"/>
              <w:jc w:val="both"/>
              <w:rPr>
                <w:rFonts w:ascii="Arial" w:hAnsi="Arial" w:cs="Arial"/>
                <w:b/>
                <w:bCs/>
                <w:sz w:val="17"/>
                <w:szCs w:val="17"/>
                <w:lang w:val="ru-RU"/>
              </w:rPr>
            </w:pPr>
          </w:p>
          <w:p w:rsidR="001E0E7E" w:rsidRDefault="001E0E7E" w:rsidP="001C1EA6">
            <w:pPr>
              <w:tabs>
                <w:tab w:val="left" w:pos="2400"/>
              </w:tabs>
              <w:autoSpaceDE w:val="0"/>
              <w:autoSpaceDN w:val="0"/>
              <w:adjustRightInd w:val="0"/>
              <w:spacing w:before="60"/>
              <w:jc w:val="both"/>
              <w:rPr>
                <w:rFonts w:ascii="Arial" w:hAnsi="Arial" w:cs="Arial"/>
                <w:b/>
                <w:bCs/>
                <w:sz w:val="17"/>
                <w:szCs w:val="17"/>
                <w:lang w:val="ru-RU"/>
              </w:rPr>
            </w:pPr>
            <w:r>
              <w:rPr>
                <w:rFonts w:ascii="Arial" w:hAnsi="Arial" w:cs="Arial"/>
                <w:b/>
                <w:bCs/>
                <w:noProof/>
                <w:sz w:val="17"/>
                <w:szCs w:val="17"/>
                <w:lang w:val="ru-RU"/>
              </w:rPr>
              <w:drawing>
                <wp:inline distT="0" distB="0" distL="0" distR="0">
                  <wp:extent cx="2238375" cy="1704975"/>
                  <wp:effectExtent l="19050" t="0" r="9525" b="0"/>
                  <wp:docPr id="444" name="Рисунок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324"/>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4D5D11" w:rsidRDefault="001E0E7E" w:rsidP="001C1EA6">
            <w:pPr>
              <w:tabs>
                <w:tab w:val="left" w:pos="2400"/>
              </w:tabs>
              <w:autoSpaceDE w:val="0"/>
              <w:autoSpaceDN w:val="0"/>
              <w:adjustRightInd w:val="0"/>
              <w:spacing w:before="60"/>
              <w:jc w:val="both"/>
              <w:rPr>
                <w:rFonts w:ascii="Arial" w:hAnsi="Arial" w:cs="Arial"/>
                <w:sz w:val="20"/>
                <w:szCs w:val="20"/>
                <w:lang w:val="ru-RU"/>
              </w:rPr>
            </w:pPr>
            <w:r>
              <w:rPr>
                <w:rFonts w:ascii="Arial" w:hAnsi="Arial" w:cs="Arial"/>
                <w:sz w:val="20"/>
                <w:szCs w:val="20"/>
                <w:lang w:val="ru-RU"/>
              </w:rPr>
              <w:t>Чтобы снять запасное колесо с задней двери</w:t>
            </w:r>
            <w:r w:rsidRPr="004D5D11">
              <w:rPr>
                <w:rFonts w:ascii="Arial" w:hAnsi="Arial" w:cs="Arial"/>
                <w:sz w:val="20"/>
                <w:szCs w:val="20"/>
                <w:lang w:val="ru-RU"/>
              </w:rPr>
              <w:t>:</w:t>
            </w:r>
          </w:p>
          <w:p w:rsidR="001E0E7E" w:rsidRPr="004D5D11" w:rsidRDefault="001E0E7E" w:rsidP="001C1EA6">
            <w:pPr>
              <w:tabs>
                <w:tab w:val="left" w:pos="2400"/>
              </w:tabs>
              <w:autoSpaceDE w:val="0"/>
              <w:autoSpaceDN w:val="0"/>
              <w:adjustRightInd w:val="0"/>
              <w:spacing w:before="60"/>
              <w:ind w:left="120" w:hanging="120"/>
              <w:jc w:val="both"/>
              <w:rPr>
                <w:rFonts w:ascii="Arial" w:hAnsi="Arial" w:cs="Arial"/>
                <w:sz w:val="20"/>
                <w:szCs w:val="20"/>
                <w:lang w:val="ru-RU"/>
              </w:rPr>
            </w:pPr>
            <w:r w:rsidRPr="004D5D11">
              <w:rPr>
                <w:rFonts w:ascii="Arial" w:hAnsi="Arial" w:cs="Arial"/>
                <w:sz w:val="20"/>
                <w:szCs w:val="20"/>
                <w:lang w:val="ru-RU"/>
              </w:rPr>
              <w:t xml:space="preserve">1. </w:t>
            </w:r>
            <w:r>
              <w:rPr>
                <w:rFonts w:ascii="Arial" w:hAnsi="Arial" w:cs="Arial"/>
                <w:sz w:val="20"/>
                <w:szCs w:val="20"/>
                <w:lang w:val="ru-RU"/>
              </w:rPr>
              <w:t>Только для алюминиевых колес</w:t>
            </w:r>
            <w:r w:rsidRPr="004D5D11">
              <w:rPr>
                <w:rFonts w:ascii="Arial" w:hAnsi="Arial" w:cs="Arial"/>
                <w:sz w:val="20"/>
                <w:szCs w:val="20"/>
                <w:lang w:val="ru-RU"/>
              </w:rPr>
              <w:t>—</w:t>
            </w:r>
            <w:r>
              <w:rPr>
                <w:rFonts w:ascii="Arial" w:hAnsi="Arial" w:cs="Arial"/>
                <w:sz w:val="20"/>
                <w:szCs w:val="20"/>
                <w:lang w:val="ru-RU"/>
              </w:rPr>
              <w:t>Снимите декоративную накладку на колесо.</w:t>
            </w:r>
          </w:p>
          <w:p w:rsidR="001E0E7E" w:rsidRPr="004D5D11" w:rsidRDefault="001E0E7E" w:rsidP="001C1EA6">
            <w:pPr>
              <w:tabs>
                <w:tab w:val="left" w:pos="2400"/>
              </w:tabs>
              <w:autoSpaceDE w:val="0"/>
              <w:autoSpaceDN w:val="0"/>
              <w:adjustRightInd w:val="0"/>
              <w:spacing w:before="60"/>
              <w:jc w:val="both"/>
              <w:rPr>
                <w:rFonts w:ascii="Arial" w:hAnsi="Arial" w:cs="Arial"/>
                <w:b/>
                <w:bCs/>
                <w:sz w:val="17"/>
                <w:szCs w:val="17"/>
                <w:lang w:val="ru-RU"/>
              </w:rPr>
            </w:pPr>
          </w:p>
        </w:tc>
        <w:tc>
          <w:tcPr>
            <w:tcW w:w="3836" w:type="dxa"/>
          </w:tcPr>
          <w:p w:rsidR="001E0E7E" w:rsidRPr="004D5D11" w:rsidRDefault="001E0E7E" w:rsidP="001C1EA6">
            <w:pPr>
              <w:tabs>
                <w:tab w:val="left" w:pos="2400"/>
              </w:tabs>
              <w:autoSpaceDE w:val="0"/>
              <w:autoSpaceDN w:val="0"/>
              <w:adjustRightInd w:val="0"/>
              <w:spacing w:before="60"/>
              <w:jc w:val="both"/>
              <w:rPr>
                <w:rFonts w:ascii="Arial" w:hAnsi="Arial" w:cs="Arial"/>
                <w:b/>
                <w:bCs/>
                <w:sz w:val="17"/>
                <w:szCs w:val="17"/>
                <w:lang w:val="ru-RU"/>
              </w:rPr>
            </w:pPr>
          </w:p>
          <w:p w:rsidR="001E0E7E" w:rsidRDefault="001E0E7E" w:rsidP="001C1EA6">
            <w:pPr>
              <w:tabs>
                <w:tab w:val="left" w:pos="2400"/>
              </w:tabs>
              <w:autoSpaceDE w:val="0"/>
              <w:autoSpaceDN w:val="0"/>
              <w:adjustRightInd w:val="0"/>
              <w:spacing w:before="60"/>
              <w:jc w:val="both"/>
              <w:rPr>
                <w:rFonts w:ascii="Arial" w:hAnsi="Arial" w:cs="Arial"/>
                <w:b/>
                <w:bCs/>
                <w:sz w:val="17"/>
                <w:szCs w:val="17"/>
                <w:lang w:val="ru-RU"/>
              </w:rPr>
            </w:pPr>
            <w:r>
              <w:rPr>
                <w:rFonts w:ascii="Arial" w:hAnsi="Arial" w:cs="Arial"/>
                <w:b/>
                <w:bCs/>
                <w:noProof/>
                <w:sz w:val="17"/>
                <w:szCs w:val="17"/>
                <w:lang w:val="ru-RU"/>
              </w:rPr>
              <w:drawing>
                <wp:inline distT="0" distB="0" distL="0" distR="0">
                  <wp:extent cx="2238375" cy="1714500"/>
                  <wp:effectExtent l="19050" t="0" r="9525" b="0"/>
                  <wp:docPr id="445"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325"/>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4D5D11" w:rsidRDefault="001E0E7E" w:rsidP="001C1EA6">
            <w:pPr>
              <w:tabs>
                <w:tab w:val="left" w:pos="2400"/>
              </w:tabs>
              <w:autoSpaceDE w:val="0"/>
              <w:autoSpaceDN w:val="0"/>
              <w:adjustRightInd w:val="0"/>
              <w:spacing w:before="60"/>
              <w:ind w:left="171" w:hanging="171"/>
              <w:jc w:val="both"/>
              <w:rPr>
                <w:rFonts w:ascii="Arial" w:hAnsi="Arial" w:cs="Arial"/>
                <w:sz w:val="20"/>
                <w:szCs w:val="20"/>
                <w:lang w:val="ru-RU"/>
              </w:rPr>
            </w:pPr>
            <w:r w:rsidRPr="004D5D11">
              <w:rPr>
                <w:rFonts w:ascii="Arial" w:hAnsi="Arial" w:cs="Arial"/>
                <w:sz w:val="20"/>
                <w:szCs w:val="20"/>
                <w:lang w:val="ru-RU"/>
              </w:rPr>
              <w:t xml:space="preserve">2. </w:t>
            </w:r>
            <w:r>
              <w:rPr>
                <w:rFonts w:ascii="Arial" w:hAnsi="Arial" w:cs="Arial"/>
                <w:sz w:val="20"/>
                <w:szCs w:val="20"/>
                <w:lang w:val="ru-RU"/>
              </w:rPr>
              <w:t xml:space="preserve">Проверните удерживающие гайки против часовой стрелки </w:t>
            </w:r>
            <w:r w:rsidRPr="004D5D11">
              <w:rPr>
                <w:rFonts w:ascii="Arial" w:hAnsi="Arial" w:cs="Arial"/>
                <w:sz w:val="20"/>
                <w:szCs w:val="20"/>
                <w:lang w:val="ru-RU"/>
              </w:rPr>
              <w:t>ключ</w:t>
            </w:r>
            <w:r>
              <w:rPr>
                <w:rFonts w:ascii="Arial" w:hAnsi="Arial" w:cs="Arial"/>
                <w:sz w:val="20"/>
                <w:szCs w:val="20"/>
                <w:lang w:val="ru-RU"/>
              </w:rPr>
              <w:t>ом</w:t>
            </w:r>
            <w:r w:rsidRPr="004D5D11">
              <w:rPr>
                <w:rFonts w:ascii="Arial" w:hAnsi="Arial" w:cs="Arial"/>
                <w:sz w:val="20"/>
                <w:szCs w:val="20"/>
                <w:lang w:val="ru-RU"/>
              </w:rPr>
              <w:t xml:space="preserve"> для гаек крепления колеса</w:t>
            </w:r>
            <w:r>
              <w:rPr>
                <w:rFonts w:ascii="Arial" w:hAnsi="Arial" w:cs="Arial"/>
                <w:sz w:val="20"/>
                <w:szCs w:val="20"/>
                <w:lang w:val="ru-RU"/>
              </w:rPr>
              <w:t xml:space="preserve"> и снимите их</w:t>
            </w:r>
            <w:r w:rsidRPr="004D5D11">
              <w:rPr>
                <w:rFonts w:ascii="Arial" w:hAnsi="Arial" w:cs="Arial"/>
                <w:sz w:val="20"/>
                <w:szCs w:val="20"/>
                <w:lang w:val="ru-RU"/>
              </w:rPr>
              <w:t>.</w:t>
            </w:r>
          </w:p>
          <w:p w:rsidR="001E0E7E" w:rsidRPr="009556BF" w:rsidRDefault="001E0E7E" w:rsidP="001C1EA6">
            <w:pPr>
              <w:tabs>
                <w:tab w:val="left" w:pos="2400"/>
              </w:tabs>
              <w:autoSpaceDE w:val="0"/>
              <w:autoSpaceDN w:val="0"/>
              <w:adjustRightInd w:val="0"/>
              <w:spacing w:before="60"/>
              <w:jc w:val="both"/>
              <w:rPr>
                <w:rFonts w:ascii="Arial" w:hAnsi="Arial" w:cs="Arial"/>
                <w:b/>
                <w:bCs/>
                <w:sz w:val="17"/>
                <w:szCs w:val="17"/>
                <w:lang w:val="ru-RU"/>
              </w:rPr>
            </w:pPr>
            <w:r>
              <w:rPr>
                <w:rFonts w:ascii="Arial" w:hAnsi="Arial" w:cs="Arial"/>
                <w:sz w:val="20"/>
                <w:szCs w:val="20"/>
                <w:lang w:val="ru-RU"/>
              </w:rPr>
              <w:t>При хранении запасного колеса, размещайте его на месте и фиксируйте чтобы оно не вылетело вперед при столкновении или резком торможении.</w:t>
            </w:r>
          </w:p>
        </w:tc>
        <w:tc>
          <w:tcPr>
            <w:tcW w:w="3853" w:type="dxa"/>
          </w:tcPr>
          <w:p w:rsidR="001E0E7E" w:rsidRDefault="001E0E7E" w:rsidP="001C1EA6">
            <w:pPr>
              <w:tabs>
                <w:tab w:val="left" w:pos="2400"/>
              </w:tabs>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t>—Блокировка колеса</w:t>
            </w:r>
          </w:p>
          <w:p w:rsidR="001E0E7E" w:rsidRDefault="001E0E7E" w:rsidP="001C1EA6">
            <w:pPr>
              <w:tabs>
                <w:tab w:val="left" w:pos="2400"/>
              </w:tabs>
              <w:autoSpaceDE w:val="0"/>
              <w:autoSpaceDN w:val="0"/>
              <w:adjustRightInd w:val="0"/>
              <w:spacing w:before="60"/>
              <w:jc w:val="both"/>
              <w:rPr>
                <w:rFonts w:ascii="Arial" w:hAnsi="Arial" w:cs="Arial"/>
                <w:sz w:val="20"/>
                <w:szCs w:val="20"/>
                <w:lang w:val="ru-RU"/>
              </w:rPr>
            </w:pPr>
            <w:r>
              <w:rPr>
                <w:rFonts w:ascii="Arial" w:hAnsi="Arial" w:cs="Arial"/>
                <w:noProof/>
                <w:sz w:val="20"/>
                <w:szCs w:val="20"/>
                <w:lang w:val="ru-RU"/>
              </w:rPr>
              <w:drawing>
                <wp:inline distT="0" distB="0" distL="0" distR="0">
                  <wp:extent cx="2238375" cy="1704975"/>
                  <wp:effectExtent l="19050" t="0" r="9525" b="0"/>
                  <wp:docPr id="446" name="Рисунок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326"/>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D5260A" w:rsidRDefault="001E0E7E" w:rsidP="001C1EA6">
            <w:pPr>
              <w:tabs>
                <w:tab w:val="left" w:pos="2400"/>
              </w:tabs>
              <w:autoSpaceDE w:val="0"/>
              <w:autoSpaceDN w:val="0"/>
              <w:adjustRightInd w:val="0"/>
              <w:spacing w:before="60"/>
              <w:jc w:val="both"/>
              <w:rPr>
                <w:rFonts w:ascii="Arial" w:hAnsi="Arial" w:cs="Arial"/>
                <w:b/>
                <w:bCs/>
                <w:sz w:val="20"/>
                <w:szCs w:val="20"/>
                <w:lang w:val="ru-RU"/>
              </w:rPr>
            </w:pPr>
            <w:r w:rsidRPr="00D5260A">
              <w:rPr>
                <w:rFonts w:ascii="Arial" w:hAnsi="Arial" w:cs="Arial"/>
                <w:b/>
                <w:bCs/>
                <w:sz w:val="20"/>
                <w:szCs w:val="20"/>
                <w:lang w:val="ru-RU"/>
              </w:rPr>
              <w:t xml:space="preserve">2. </w:t>
            </w:r>
            <w:r>
              <w:rPr>
                <w:rFonts w:ascii="Arial" w:hAnsi="Arial" w:cs="Arial"/>
                <w:b/>
                <w:bCs/>
                <w:sz w:val="20"/>
                <w:szCs w:val="20"/>
                <w:lang w:val="ru-RU"/>
              </w:rPr>
              <w:t>Заблокируйте колесо по диагонали напротив спустившего колеса, чтобы предотвратить качение автомобиля во время его поддомкрачивания</w:t>
            </w:r>
            <w:r w:rsidRPr="00D5260A">
              <w:rPr>
                <w:rFonts w:ascii="Arial" w:hAnsi="Arial" w:cs="Arial"/>
                <w:b/>
                <w:bCs/>
                <w:sz w:val="20"/>
                <w:szCs w:val="20"/>
                <w:lang w:val="ru-RU"/>
              </w:rPr>
              <w:t>.</w:t>
            </w:r>
          </w:p>
          <w:p w:rsidR="001E0E7E" w:rsidRPr="009556BF" w:rsidRDefault="001E0E7E" w:rsidP="001C1EA6">
            <w:pPr>
              <w:tabs>
                <w:tab w:val="left" w:pos="2400"/>
              </w:tabs>
              <w:autoSpaceDE w:val="0"/>
              <w:autoSpaceDN w:val="0"/>
              <w:adjustRightInd w:val="0"/>
              <w:spacing w:before="60"/>
              <w:jc w:val="both"/>
              <w:rPr>
                <w:rFonts w:ascii="Arial" w:hAnsi="Arial" w:cs="Arial"/>
                <w:sz w:val="20"/>
                <w:szCs w:val="20"/>
                <w:lang w:val="ru-RU"/>
              </w:rPr>
            </w:pPr>
            <w:r>
              <w:rPr>
                <w:rFonts w:ascii="Arial" w:hAnsi="Arial" w:cs="Arial"/>
                <w:sz w:val="20"/>
                <w:szCs w:val="20"/>
                <w:lang w:val="ru-RU"/>
              </w:rPr>
              <w:t>Для блокировки колеса разместите башмак перед одним из передних колес или за одним из задних колес.</w:t>
            </w:r>
          </w:p>
        </w:tc>
      </w:tr>
    </w:tbl>
    <w:p w:rsidR="001E0E7E" w:rsidRPr="008F3712" w:rsidRDefault="001E0E7E" w:rsidP="001E0E7E">
      <w:pPr>
        <w:tabs>
          <w:tab w:val="left" w:pos="2400"/>
        </w:tabs>
        <w:autoSpaceDE w:val="0"/>
        <w:autoSpaceDN w:val="0"/>
        <w:adjustRightInd w:val="0"/>
        <w:rPr>
          <w:rFonts w:ascii="Arial" w:hAnsi="Arial" w:cs="Arial"/>
          <w:sz w:val="17"/>
          <w:szCs w:val="17"/>
          <w:lang w:val="ru-RU"/>
        </w:rPr>
      </w:pPr>
    </w:p>
    <w:p w:rsidR="001E0E7E" w:rsidRPr="00D77F06" w:rsidRDefault="001E0E7E" w:rsidP="001E0E7E">
      <w:pPr>
        <w:autoSpaceDE w:val="0"/>
        <w:autoSpaceDN w:val="0"/>
        <w:adjustRightInd w:val="0"/>
        <w:rPr>
          <w:rFonts w:ascii="Arial" w:hAnsi="Arial" w:cs="Arial"/>
          <w:sz w:val="17"/>
          <w:szCs w:val="17"/>
          <w:lang w:val="ru-RU"/>
        </w:rPr>
      </w:pPr>
      <w:r w:rsidRPr="008F3712">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913"/>
        <w:gridCol w:w="3853"/>
      </w:tblGrid>
      <w:tr w:rsidR="001E0E7E" w:rsidRPr="00420F68" w:rsidTr="001C1EA6">
        <w:tc>
          <w:tcPr>
            <w:tcW w:w="3789"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lastRenderedPageBreak/>
              <w:t>—Чтобы снять декоративную накладку</w:t>
            </w:r>
          </w:p>
          <w:p w:rsidR="001E0E7E" w:rsidRDefault="001E0E7E" w:rsidP="001C1EA6">
            <w:pPr>
              <w:tabs>
                <w:tab w:val="left" w:pos="2400"/>
              </w:tabs>
              <w:autoSpaceDE w:val="0"/>
              <w:autoSpaceDN w:val="0"/>
              <w:adjustRightInd w:val="0"/>
              <w:spacing w:before="60"/>
              <w:jc w:val="both"/>
              <w:rPr>
                <w:rFonts w:ascii="Arial" w:hAnsi="Arial" w:cs="Arial"/>
                <w:b/>
                <w:bCs/>
                <w:sz w:val="17"/>
                <w:szCs w:val="17"/>
                <w:lang w:val="ru-RU"/>
              </w:rPr>
            </w:pPr>
            <w:r>
              <w:rPr>
                <w:rFonts w:ascii="Arial" w:hAnsi="Arial" w:cs="Arial"/>
                <w:b/>
                <w:bCs/>
                <w:noProof/>
                <w:sz w:val="17"/>
                <w:szCs w:val="17"/>
                <w:lang w:val="ru-RU"/>
              </w:rPr>
              <w:drawing>
                <wp:inline distT="0" distB="0" distL="0" distR="0">
                  <wp:extent cx="2238375" cy="1724025"/>
                  <wp:effectExtent l="19050" t="0" r="9525" b="0"/>
                  <wp:docPr id="447" name="Рисунок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327"/>
                          <a:srcRect/>
                          <a:stretch>
                            <a:fillRect/>
                          </a:stretch>
                        </pic:blipFill>
                        <pic:spPr bwMode="auto">
                          <a:xfrm>
                            <a:off x="0" y="0"/>
                            <a:ext cx="2238375" cy="1724025"/>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0"/>
                <w:szCs w:val="20"/>
                <w:lang w:val="ru-RU"/>
              </w:rPr>
              <w:t>Алюминиевое колесо</w:t>
            </w:r>
          </w:p>
          <w:p w:rsidR="001E0E7E" w:rsidRDefault="001E0E7E" w:rsidP="001C1EA6">
            <w:pPr>
              <w:tabs>
                <w:tab w:val="left" w:pos="2400"/>
              </w:tabs>
              <w:autoSpaceDE w:val="0"/>
              <w:autoSpaceDN w:val="0"/>
              <w:adjustRightInd w:val="0"/>
              <w:spacing w:before="60"/>
              <w:jc w:val="both"/>
              <w:rPr>
                <w:rFonts w:ascii="Arial" w:hAnsi="Arial" w:cs="Arial"/>
                <w:b/>
                <w:bCs/>
                <w:sz w:val="17"/>
                <w:szCs w:val="17"/>
                <w:lang w:val="ru-RU"/>
              </w:rPr>
            </w:pPr>
            <w:r>
              <w:rPr>
                <w:rFonts w:ascii="Arial" w:hAnsi="Arial" w:cs="Arial"/>
                <w:b/>
                <w:bCs/>
                <w:noProof/>
                <w:sz w:val="17"/>
                <w:szCs w:val="17"/>
                <w:lang w:val="ru-RU"/>
              </w:rPr>
              <w:drawing>
                <wp:inline distT="0" distB="0" distL="0" distR="0">
                  <wp:extent cx="2238375" cy="1704975"/>
                  <wp:effectExtent l="19050" t="0" r="9525"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328"/>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0"/>
                <w:szCs w:val="20"/>
                <w:lang w:val="ru-RU"/>
              </w:rPr>
              <w:t>Стальное колеса</w:t>
            </w:r>
          </w:p>
          <w:p w:rsidR="001E0E7E" w:rsidRDefault="001E0E7E" w:rsidP="001C1EA6">
            <w:pPr>
              <w:tabs>
                <w:tab w:val="left" w:pos="2400"/>
              </w:tabs>
              <w:autoSpaceDE w:val="0"/>
              <w:autoSpaceDN w:val="0"/>
              <w:adjustRightInd w:val="0"/>
              <w:spacing w:before="60"/>
              <w:jc w:val="both"/>
              <w:rPr>
                <w:rFonts w:ascii="Arial" w:hAnsi="Arial" w:cs="Arial"/>
                <w:b/>
                <w:bCs/>
                <w:sz w:val="17"/>
                <w:szCs w:val="17"/>
                <w:lang w:val="ru-RU"/>
              </w:rPr>
            </w:pPr>
          </w:p>
          <w:p w:rsidR="001E0E7E" w:rsidRPr="00A869F2" w:rsidRDefault="001E0E7E" w:rsidP="001C1EA6">
            <w:pPr>
              <w:tabs>
                <w:tab w:val="left" w:pos="2400"/>
              </w:tabs>
              <w:autoSpaceDE w:val="0"/>
              <w:autoSpaceDN w:val="0"/>
              <w:adjustRightInd w:val="0"/>
              <w:spacing w:before="60"/>
              <w:jc w:val="both"/>
              <w:rPr>
                <w:rFonts w:ascii="Arial" w:hAnsi="Arial" w:cs="Arial"/>
                <w:b/>
                <w:bCs/>
                <w:sz w:val="17"/>
                <w:szCs w:val="17"/>
                <w:lang w:val="ru-RU"/>
              </w:rPr>
            </w:pPr>
          </w:p>
        </w:tc>
        <w:tc>
          <w:tcPr>
            <w:tcW w:w="3836" w:type="dxa"/>
          </w:tcPr>
          <w:p w:rsidR="001E0E7E" w:rsidRPr="00A869F2" w:rsidRDefault="001E0E7E" w:rsidP="001C1EA6">
            <w:pPr>
              <w:autoSpaceDE w:val="0"/>
              <w:autoSpaceDN w:val="0"/>
              <w:adjustRightInd w:val="0"/>
              <w:spacing w:before="60"/>
              <w:jc w:val="both"/>
              <w:rPr>
                <w:rFonts w:ascii="Arial" w:hAnsi="Arial" w:cs="Arial"/>
                <w:b/>
                <w:bCs/>
                <w:sz w:val="20"/>
                <w:szCs w:val="20"/>
                <w:lang w:val="en-US"/>
              </w:rPr>
            </w:pPr>
            <w:r w:rsidRPr="00A869F2">
              <w:rPr>
                <w:rFonts w:ascii="Arial" w:hAnsi="Arial" w:cs="Arial"/>
                <w:b/>
                <w:bCs/>
                <w:sz w:val="20"/>
                <w:szCs w:val="20"/>
                <w:lang w:val="en-US"/>
              </w:rPr>
              <w:t xml:space="preserve">3. </w:t>
            </w:r>
            <w:r>
              <w:rPr>
                <w:rFonts w:ascii="Arial" w:hAnsi="Arial" w:cs="Arial"/>
                <w:b/>
                <w:bCs/>
                <w:sz w:val="20"/>
                <w:szCs w:val="20"/>
                <w:lang w:val="ru-RU"/>
              </w:rPr>
              <w:t>Снимите</w:t>
            </w:r>
            <w:r w:rsidRPr="008F3712">
              <w:rPr>
                <w:rFonts w:ascii="Arial" w:hAnsi="Arial" w:cs="Arial"/>
                <w:b/>
                <w:bCs/>
                <w:sz w:val="20"/>
                <w:szCs w:val="20"/>
                <w:lang w:val="en-US"/>
              </w:rPr>
              <w:t xml:space="preserve"> </w:t>
            </w:r>
            <w:r>
              <w:rPr>
                <w:rFonts w:ascii="Arial" w:hAnsi="Arial" w:cs="Arial"/>
                <w:b/>
                <w:bCs/>
                <w:sz w:val="20"/>
                <w:szCs w:val="20"/>
                <w:lang w:val="ru-RU"/>
              </w:rPr>
              <w:t>декоративную</w:t>
            </w:r>
            <w:r w:rsidRPr="008F3712">
              <w:rPr>
                <w:rFonts w:ascii="Arial" w:hAnsi="Arial" w:cs="Arial"/>
                <w:b/>
                <w:bCs/>
                <w:sz w:val="20"/>
                <w:szCs w:val="20"/>
                <w:lang w:val="en-US"/>
              </w:rPr>
              <w:t xml:space="preserve"> </w:t>
            </w:r>
            <w:r>
              <w:rPr>
                <w:rFonts w:ascii="Arial" w:hAnsi="Arial" w:cs="Arial"/>
                <w:b/>
                <w:bCs/>
                <w:sz w:val="20"/>
                <w:szCs w:val="20"/>
                <w:lang w:val="ru-RU"/>
              </w:rPr>
              <w:t>накладку</w:t>
            </w:r>
            <w:r w:rsidRPr="00A869F2">
              <w:rPr>
                <w:rFonts w:ascii="Arial" w:hAnsi="Arial" w:cs="Arial"/>
                <w:b/>
                <w:bCs/>
                <w:sz w:val="20"/>
                <w:szCs w:val="20"/>
                <w:lang w:val="en-US"/>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20"/>
                <w:szCs w:val="20"/>
                <w:lang w:val="ru-RU"/>
              </w:rPr>
              <w:t>Снимите</w:t>
            </w:r>
            <w:r w:rsidRPr="00712DC7">
              <w:rPr>
                <w:rFonts w:ascii="Arial" w:hAnsi="Arial" w:cs="Arial"/>
                <w:sz w:val="20"/>
                <w:szCs w:val="20"/>
                <w:lang w:val="ru-RU"/>
              </w:rPr>
              <w:t xml:space="preserve"> </w:t>
            </w:r>
            <w:r>
              <w:rPr>
                <w:rFonts w:ascii="Arial" w:hAnsi="Arial" w:cs="Arial"/>
                <w:sz w:val="20"/>
                <w:szCs w:val="20"/>
                <w:lang w:val="ru-RU"/>
              </w:rPr>
              <w:t>декоративную</w:t>
            </w:r>
            <w:r w:rsidRPr="00712DC7">
              <w:rPr>
                <w:rFonts w:ascii="Arial" w:hAnsi="Arial" w:cs="Arial"/>
                <w:sz w:val="20"/>
                <w:szCs w:val="20"/>
                <w:lang w:val="ru-RU"/>
              </w:rPr>
              <w:t xml:space="preserve"> </w:t>
            </w:r>
            <w:r>
              <w:rPr>
                <w:rFonts w:ascii="Arial" w:hAnsi="Arial" w:cs="Arial"/>
                <w:sz w:val="20"/>
                <w:szCs w:val="20"/>
                <w:lang w:val="ru-RU"/>
              </w:rPr>
              <w:t>накладку</w:t>
            </w:r>
            <w:r w:rsidRPr="00712DC7">
              <w:rPr>
                <w:rFonts w:ascii="Arial" w:hAnsi="Arial" w:cs="Arial"/>
                <w:sz w:val="20"/>
                <w:szCs w:val="20"/>
                <w:lang w:val="ru-RU"/>
              </w:rPr>
              <w:t xml:space="preserve">, </w:t>
            </w:r>
            <w:r>
              <w:rPr>
                <w:rFonts w:ascii="Arial" w:hAnsi="Arial" w:cs="Arial"/>
                <w:sz w:val="20"/>
                <w:szCs w:val="20"/>
                <w:lang w:val="ru-RU"/>
              </w:rPr>
              <w:t>используя</w:t>
            </w:r>
            <w:r w:rsidRPr="00712DC7">
              <w:rPr>
                <w:rFonts w:ascii="Arial" w:hAnsi="Arial" w:cs="Arial"/>
                <w:sz w:val="20"/>
                <w:szCs w:val="20"/>
                <w:lang w:val="ru-RU"/>
              </w:rPr>
              <w:t xml:space="preserve"> </w:t>
            </w:r>
            <w:r>
              <w:rPr>
                <w:rFonts w:ascii="Arial" w:hAnsi="Arial" w:cs="Arial"/>
                <w:sz w:val="20"/>
                <w:szCs w:val="20"/>
                <w:lang w:val="ru-RU"/>
              </w:rPr>
              <w:t>в</w:t>
            </w:r>
            <w:r w:rsidRPr="00712DC7">
              <w:rPr>
                <w:rFonts w:ascii="Arial" w:hAnsi="Arial" w:cs="Arial"/>
                <w:sz w:val="20"/>
                <w:szCs w:val="20"/>
                <w:lang w:val="ru-RU"/>
              </w:rPr>
              <w:t xml:space="preserve"> </w:t>
            </w:r>
            <w:r>
              <w:rPr>
                <w:rFonts w:ascii="Arial" w:hAnsi="Arial" w:cs="Arial"/>
                <w:sz w:val="20"/>
                <w:szCs w:val="20"/>
                <w:lang w:val="ru-RU"/>
              </w:rPr>
              <w:t>качестве</w:t>
            </w:r>
            <w:r w:rsidRPr="00712DC7">
              <w:rPr>
                <w:rFonts w:ascii="Arial" w:hAnsi="Arial" w:cs="Arial"/>
                <w:sz w:val="20"/>
                <w:szCs w:val="20"/>
                <w:lang w:val="ru-RU"/>
              </w:rPr>
              <w:t xml:space="preserve"> </w:t>
            </w:r>
            <w:r>
              <w:rPr>
                <w:rFonts w:ascii="Arial" w:hAnsi="Arial" w:cs="Arial"/>
                <w:sz w:val="20"/>
                <w:szCs w:val="20"/>
                <w:lang w:val="ru-RU"/>
              </w:rPr>
              <w:t>рычага</w:t>
            </w:r>
            <w:r w:rsidRPr="00712DC7">
              <w:rPr>
                <w:rFonts w:ascii="Arial" w:hAnsi="Arial" w:cs="Arial"/>
                <w:sz w:val="20"/>
                <w:szCs w:val="20"/>
                <w:lang w:val="ru-RU"/>
              </w:rPr>
              <w:t xml:space="preserve"> </w:t>
            </w:r>
            <w:r>
              <w:rPr>
                <w:rFonts w:ascii="Arial" w:hAnsi="Arial" w:cs="Arial"/>
                <w:sz w:val="20"/>
                <w:szCs w:val="20"/>
                <w:lang w:val="ru-RU"/>
              </w:rPr>
              <w:t>скошенный</w:t>
            </w:r>
            <w:r w:rsidRPr="00712DC7">
              <w:rPr>
                <w:rFonts w:ascii="Arial" w:hAnsi="Arial" w:cs="Arial"/>
                <w:sz w:val="20"/>
                <w:szCs w:val="20"/>
                <w:lang w:val="ru-RU"/>
              </w:rPr>
              <w:t xml:space="preserve"> </w:t>
            </w:r>
            <w:r>
              <w:rPr>
                <w:rFonts w:ascii="Arial" w:hAnsi="Arial" w:cs="Arial"/>
                <w:sz w:val="20"/>
                <w:szCs w:val="20"/>
                <w:lang w:val="ru-RU"/>
              </w:rPr>
              <w:t>конец</w:t>
            </w:r>
            <w:r w:rsidRPr="00712DC7">
              <w:rPr>
                <w:rFonts w:ascii="Arial" w:hAnsi="Arial" w:cs="Arial"/>
                <w:sz w:val="20"/>
                <w:szCs w:val="20"/>
                <w:lang w:val="ru-RU"/>
              </w:rPr>
              <w:t xml:space="preserve"> </w:t>
            </w:r>
            <w:r w:rsidRPr="004D5D11">
              <w:rPr>
                <w:rFonts w:ascii="Arial" w:hAnsi="Arial" w:cs="Arial"/>
                <w:sz w:val="20"/>
                <w:szCs w:val="20"/>
                <w:lang w:val="ru-RU"/>
              </w:rPr>
              <w:t>ключ</w:t>
            </w:r>
            <w:r>
              <w:rPr>
                <w:rFonts w:ascii="Arial" w:hAnsi="Arial" w:cs="Arial"/>
                <w:sz w:val="20"/>
                <w:szCs w:val="20"/>
                <w:lang w:val="ru-RU"/>
              </w:rPr>
              <w:t>а</w:t>
            </w:r>
            <w:r w:rsidRPr="00712DC7">
              <w:rPr>
                <w:rFonts w:ascii="Arial" w:hAnsi="Arial" w:cs="Arial"/>
                <w:sz w:val="20"/>
                <w:szCs w:val="20"/>
                <w:lang w:val="ru-RU"/>
              </w:rPr>
              <w:t xml:space="preserve"> </w:t>
            </w:r>
            <w:r w:rsidRPr="004D5D11">
              <w:rPr>
                <w:rFonts w:ascii="Arial" w:hAnsi="Arial" w:cs="Arial"/>
                <w:sz w:val="20"/>
                <w:szCs w:val="20"/>
                <w:lang w:val="ru-RU"/>
              </w:rPr>
              <w:t>для</w:t>
            </w:r>
            <w:r w:rsidRPr="00712DC7">
              <w:rPr>
                <w:rFonts w:ascii="Arial" w:hAnsi="Arial" w:cs="Arial"/>
                <w:sz w:val="20"/>
                <w:szCs w:val="20"/>
                <w:lang w:val="ru-RU"/>
              </w:rPr>
              <w:t xml:space="preserve"> </w:t>
            </w:r>
            <w:r w:rsidRPr="004D5D11">
              <w:rPr>
                <w:rFonts w:ascii="Arial" w:hAnsi="Arial" w:cs="Arial"/>
                <w:sz w:val="20"/>
                <w:szCs w:val="20"/>
                <w:lang w:val="ru-RU"/>
              </w:rPr>
              <w:t>гаек</w:t>
            </w:r>
            <w:r w:rsidRPr="00712DC7">
              <w:rPr>
                <w:rFonts w:ascii="Arial" w:hAnsi="Arial" w:cs="Arial"/>
                <w:sz w:val="20"/>
                <w:szCs w:val="20"/>
                <w:lang w:val="ru-RU"/>
              </w:rPr>
              <w:t xml:space="preserve"> </w:t>
            </w:r>
            <w:r w:rsidRPr="004D5D11">
              <w:rPr>
                <w:rFonts w:ascii="Arial" w:hAnsi="Arial" w:cs="Arial"/>
                <w:sz w:val="20"/>
                <w:szCs w:val="20"/>
                <w:lang w:val="ru-RU"/>
              </w:rPr>
              <w:t>крепления</w:t>
            </w:r>
            <w:r w:rsidRPr="00712DC7">
              <w:rPr>
                <w:rFonts w:ascii="Arial" w:hAnsi="Arial" w:cs="Arial"/>
                <w:sz w:val="20"/>
                <w:szCs w:val="20"/>
                <w:lang w:val="ru-RU"/>
              </w:rPr>
              <w:t xml:space="preserve"> </w:t>
            </w:r>
            <w:r w:rsidRPr="004D5D11">
              <w:rPr>
                <w:rFonts w:ascii="Arial" w:hAnsi="Arial" w:cs="Arial"/>
                <w:sz w:val="20"/>
                <w:szCs w:val="20"/>
                <w:lang w:val="ru-RU"/>
              </w:rPr>
              <w:t>колеса</w:t>
            </w:r>
            <w:r>
              <w:rPr>
                <w:rFonts w:ascii="Arial" w:hAnsi="Arial" w:cs="Arial"/>
                <w:sz w:val="20"/>
                <w:szCs w:val="20"/>
                <w:lang w:val="ru-RU"/>
              </w:rPr>
              <w:t>, как показано на рисунке.</w:t>
            </w:r>
          </w:p>
          <w:p w:rsidR="001E0E7E" w:rsidRDefault="001E0E7E" w:rsidP="001C1EA6">
            <w:pPr>
              <w:tabs>
                <w:tab w:val="left" w:pos="2400"/>
              </w:tabs>
              <w:autoSpaceDE w:val="0"/>
              <w:autoSpaceDN w:val="0"/>
              <w:adjustRightInd w:val="0"/>
              <w:spacing w:before="60"/>
              <w:jc w:val="both"/>
              <w:rPr>
                <w:rFonts w:ascii="Arial" w:hAnsi="Arial" w:cs="Arial"/>
                <w:b/>
                <w:bCs/>
                <w:sz w:val="17"/>
                <w:szCs w:val="17"/>
                <w:lang w:val="ru-RU"/>
              </w:rPr>
            </w:pP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RPr="00712DC7" w:rsidTr="001C1EA6">
              <w:tc>
                <w:tcPr>
                  <w:tcW w:w="3667" w:type="dxa"/>
                  <w:tcBorders>
                    <w:top w:val="single" w:sz="12" w:space="0" w:color="auto"/>
                    <w:left w:val="single" w:sz="12" w:space="0" w:color="auto"/>
                    <w:bottom w:val="single" w:sz="12" w:space="0" w:color="auto"/>
                    <w:right w:val="single" w:sz="12" w:space="0" w:color="auto"/>
                  </w:tcBorders>
                  <w:shd w:val="clear" w:color="auto" w:fill="auto"/>
                </w:tcPr>
                <w:p w:rsidR="001E0E7E" w:rsidRPr="00712DC7" w:rsidRDefault="001E0E7E" w:rsidP="001C1EA6">
                  <w:pPr>
                    <w:autoSpaceDE w:val="0"/>
                    <w:autoSpaceDN w:val="0"/>
                    <w:adjustRightInd w:val="0"/>
                    <w:spacing w:before="60"/>
                    <w:ind w:left="840"/>
                    <w:jc w:val="both"/>
                    <w:rPr>
                      <w:rFonts w:ascii="Arial" w:hAnsi="Arial" w:cs="Arial"/>
                      <w:b/>
                      <w:sz w:val="17"/>
                      <w:szCs w:val="17"/>
                      <w:lang w:val="ru-RU"/>
                    </w:rPr>
                  </w:pPr>
                  <w:r>
                    <w:rPr>
                      <w:rFonts w:ascii="Arial" w:hAnsi="Arial" w:cs="Arial"/>
                      <w:b/>
                      <w:bCs/>
                      <w:noProof/>
                      <w:sz w:val="17"/>
                      <w:szCs w:val="17"/>
                      <w:lang w:val="ru-RU"/>
                    </w:rPr>
                    <w:drawing>
                      <wp:inline distT="0" distB="0" distL="0" distR="0">
                        <wp:extent cx="219075" cy="209550"/>
                        <wp:effectExtent l="19050" t="0" r="9525"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321"/>
                                <a:srcRect/>
                                <a:stretch>
                                  <a:fillRect/>
                                </a:stretch>
                              </pic:blipFill>
                              <pic:spPr bwMode="auto">
                                <a:xfrm>
                                  <a:off x="0" y="0"/>
                                  <a:ext cx="219075" cy="209550"/>
                                </a:xfrm>
                                <a:prstGeom prst="rect">
                                  <a:avLst/>
                                </a:prstGeom>
                                <a:noFill/>
                                <a:ln w="9525">
                                  <a:noFill/>
                                  <a:miter lim="800000"/>
                                  <a:headEnd/>
                                  <a:tailEnd/>
                                </a:ln>
                              </pic:spPr>
                            </pic:pic>
                          </a:graphicData>
                        </a:graphic>
                      </wp:inline>
                    </w:drawing>
                  </w:r>
                  <w:r>
                    <w:rPr>
                      <w:rFonts w:ascii="Arial" w:hAnsi="Arial" w:cs="Arial"/>
                      <w:b/>
                      <w:bCs/>
                      <w:sz w:val="17"/>
                      <w:szCs w:val="17"/>
                      <w:lang w:val="ru-RU"/>
                    </w:rPr>
                    <w:t>ВНИМАНИЕ</w:t>
                  </w:r>
                </w:p>
              </w:tc>
            </w:tr>
            <w:tr w:rsidR="001E0E7E" w:rsidRPr="00AF35D6" w:rsidTr="001C1EA6">
              <w:tc>
                <w:tcPr>
                  <w:tcW w:w="3667" w:type="dxa"/>
                  <w:tcBorders>
                    <w:top w:val="single" w:sz="12" w:space="0" w:color="auto"/>
                    <w:left w:val="single" w:sz="12" w:space="0" w:color="auto"/>
                    <w:bottom w:val="single" w:sz="12" w:space="0" w:color="auto"/>
                    <w:right w:val="single" w:sz="12" w:space="0" w:color="auto"/>
                  </w:tcBorders>
                  <w:shd w:val="clear" w:color="auto" w:fill="auto"/>
                </w:tcPr>
                <w:p w:rsidR="001E0E7E" w:rsidRPr="00AF35D6" w:rsidRDefault="001E0E7E" w:rsidP="001C1EA6">
                  <w:pPr>
                    <w:autoSpaceDE w:val="0"/>
                    <w:autoSpaceDN w:val="0"/>
                    <w:adjustRightInd w:val="0"/>
                    <w:spacing w:before="60"/>
                    <w:ind w:left="-3"/>
                    <w:jc w:val="both"/>
                    <w:rPr>
                      <w:rFonts w:ascii="Arial" w:hAnsi="Arial" w:cs="Arial"/>
                      <w:b/>
                      <w:bCs/>
                      <w:sz w:val="17"/>
                      <w:szCs w:val="17"/>
                      <w:lang w:val="ru-RU"/>
                    </w:rPr>
                  </w:pPr>
                  <w:r>
                    <w:rPr>
                      <w:rFonts w:ascii="Arial" w:hAnsi="Arial" w:cs="Arial"/>
                      <w:b/>
                      <w:bCs/>
                      <w:sz w:val="20"/>
                      <w:szCs w:val="20"/>
                      <w:lang w:val="ru-RU"/>
                    </w:rPr>
                    <w:t>Не пытайтесь снять декоративную накладку руками</w:t>
                  </w:r>
                  <w:r w:rsidRPr="00712DC7">
                    <w:rPr>
                      <w:rFonts w:ascii="Arial" w:hAnsi="Arial" w:cs="Arial"/>
                      <w:b/>
                      <w:bCs/>
                      <w:sz w:val="20"/>
                      <w:szCs w:val="20"/>
                      <w:lang w:val="ru-RU"/>
                    </w:rPr>
                    <w:t xml:space="preserve">. </w:t>
                  </w:r>
                  <w:r>
                    <w:rPr>
                      <w:rFonts w:ascii="Arial" w:hAnsi="Arial" w:cs="Arial"/>
                      <w:b/>
                      <w:bCs/>
                      <w:sz w:val="20"/>
                      <w:szCs w:val="20"/>
                      <w:lang w:val="ru-RU"/>
                    </w:rPr>
                    <w:t>Обращайтесь с накладкой осторожно во избежание получения травм</w:t>
                  </w:r>
                  <w:r w:rsidRPr="00AF35D6">
                    <w:rPr>
                      <w:rFonts w:ascii="Arial" w:hAnsi="Arial" w:cs="Arial"/>
                      <w:b/>
                      <w:bCs/>
                      <w:sz w:val="20"/>
                      <w:szCs w:val="20"/>
                      <w:lang w:val="ru-RU"/>
                    </w:rPr>
                    <w:t>.</w:t>
                  </w:r>
                </w:p>
              </w:tc>
            </w:tr>
          </w:tbl>
          <w:p w:rsidR="001E0E7E" w:rsidRPr="00AF35D6" w:rsidRDefault="001E0E7E" w:rsidP="001C1EA6">
            <w:pPr>
              <w:tabs>
                <w:tab w:val="left" w:pos="2400"/>
              </w:tabs>
              <w:autoSpaceDE w:val="0"/>
              <w:autoSpaceDN w:val="0"/>
              <w:adjustRightInd w:val="0"/>
              <w:spacing w:before="60"/>
              <w:jc w:val="both"/>
              <w:rPr>
                <w:rFonts w:ascii="Arial" w:hAnsi="Arial" w:cs="Arial"/>
                <w:b/>
                <w:bCs/>
                <w:sz w:val="17"/>
                <w:szCs w:val="17"/>
                <w:lang w:val="ru-RU"/>
              </w:rPr>
            </w:pPr>
          </w:p>
        </w:tc>
        <w:tc>
          <w:tcPr>
            <w:tcW w:w="3853"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t>—Ослабление гаек крепления колеса</w:t>
            </w:r>
          </w:p>
          <w:p w:rsidR="001E0E7E" w:rsidRDefault="001E0E7E" w:rsidP="001C1EA6">
            <w:pPr>
              <w:tabs>
                <w:tab w:val="left" w:pos="2400"/>
              </w:tabs>
              <w:autoSpaceDE w:val="0"/>
              <w:autoSpaceDN w:val="0"/>
              <w:adjustRightInd w:val="0"/>
              <w:spacing w:before="60"/>
              <w:jc w:val="both"/>
              <w:rPr>
                <w:rFonts w:ascii="Arial" w:hAnsi="Arial" w:cs="Arial"/>
                <w:sz w:val="20"/>
                <w:szCs w:val="20"/>
                <w:lang w:val="ru-RU"/>
              </w:rPr>
            </w:pPr>
            <w:r>
              <w:rPr>
                <w:rFonts w:ascii="Arial" w:hAnsi="Arial" w:cs="Arial"/>
                <w:noProof/>
                <w:sz w:val="20"/>
                <w:szCs w:val="20"/>
                <w:lang w:val="ru-RU"/>
              </w:rPr>
              <w:drawing>
                <wp:inline distT="0" distB="0" distL="0" distR="0">
                  <wp:extent cx="2238375" cy="1704975"/>
                  <wp:effectExtent l="19050" t="0" r="9525" b="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329"/>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0528F3" w:rsidRDefault="001E0E7E" w:rsidP="001C1EA6">
            <w:pPr>
              <w:autoSpaceDE w:val="0"/>
              <w:autoSpaceDN w:val="0"/>
              <w:adjustRightInd w:val="0"/>
              <w:spacing w:before="60"/>
              <w:jc w:val="both"/>
              <w:rPr>
                <w:rFonts w:ascii="Arial" w:hAnsi="Arial" w:cs="Arial"/>
                <w:b/>
                <w:bCs/>
                <w:sz w:val="20"/>
                <w:szCs w:val="20"/>
                <w:lang w:val="ru-RU"/>
              </w:rPr>
            </w:pPr>
            <w:r w:rsidRPr="000528F3">
              <w:rPr>
                <w:rFonts w:ascii="Arial" w:hAnsi="Arial" w:cs="Arial"/>
                <w:b/>
                <w:bCs/>
                <w:sz w:val="20"/>
                <w:szCs w:val="20"/>
                <w:lang w:val="ru-RU"/>
              </w:rPr>
              <w:t xml:space="preserve">4. </w:t>
            </w:r>
            <w:r>
              <w:rPr>
                <w:rFonts w:ascii="Arial" w:hAnsi="Arial" w:cs="Arial"/>
                <w:b/>
                <w:bCs/>
                <w:sz w:val="20"/>
                <w:szCs w:val="20"/>
                <w:lang w:val="ru-RU"/>
              </w:rPr>
              <w:t>Ослабьте все гайки крепления колеса</w:t>
            </w:r>
            <w:r w:rsidRPr="000528F3">
              <w:rPr>
                <w:rFonts w:ascii="Arial" w:hAnsi="Arial" w:cs="Arial"/>
                <w:b/>
                <w:bCs/>
                <w:sz w:val="20"/>
                <w:szCs w:val="20"/>
                <w:lang w:val="ru-RU"/>
              </w:rPr>
              <w:t>.</w:t>
            </w:r>
          </w:p>
          <w:p w:rsidR="001E0E7E" w:rsidRPr="000528F3"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20"/>
                <w:szCs w:val="20"/>
                <w:lang w:val="ru-RU"/>
              </w:rPr>
              <w:t>Всегда ослабляйте все гайки крепления колеса, перед тем как приподнимать автомобиль</w:t>
            </w:r>
            <w:r w:rsidRPr="000528F3">
              <w:rPr>
                <w:rFonts w:ascii="Arial" w:hAnsi="Arial" w:cs="Arial"/>
                <w:sz w:val="20"/>
                <w:szCs w:val="20"/>
                <w:lang w:val="ru-RU"/>
              </w:rPr>
              <w:t>.</w:t>
            </w:r>
          </w:p>
          <w:p w:rsidR="001E0E7E" w:rsidRPr="00420F68"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20"/>
                <w:szCs w:val="20"/>
                <w:lang w:val="ru-RU"/>
              </w:rPr>
              <w:t>Проверните гайки крепления колеса против часовой стрелки, чтобы ослабить их</w:t>
            </w:r>
            <w:r w:rsidRPr="000528F3">
              <w:rPr>
                <w:rFonts w:ascii="Arial" w:hAnsi="Arial" w:cs="Arial"/>
                <w:sz w:val="20"/>
                <w:szCs w:val="20"/>
                <w:lang w:val="ru-RU"/>
              </w:rPr>
              <w:t xml:space="preserve">. </w:t>
            </w:r>
            <w:r>
              <w:rPr>
                <w:rFonts w:ascii="Arial" w:hAnsi="Arial" w:cs="Arial"/>
                <w:sz w:val="20"/>
                <w:szCs w:val="20"/>
                <w:lang w:val="ru-RU"/>
              </w:rPr>
              <w:t xml:space="preserve"> Для</w:t>
            </w:r>
            <w:r w:rsidRPr="000528F3">
              <w:rPr>
                <w:rFonts w:ascii="Arial" w:hAnsi="Arial" w:cs="Arial"/>
                <w:sz w:val="20"/>
                <w:szCs w:val="20"/>
                <w:lang w:val="ru-RU"/>
              </w:rPr>
              <w:t xml:space="preserve"> </w:t>
            </w:r>
            <w:r>
              <w:rPr>
                <w:rFonts w:ascii="Arial" w:hAnsi="Arial" w:cs="Arial"/>
                <w:sz w:val="20"/>
                <w:szCs w:val="20"/>
                <w:lang w:val="ru-RU"/>
              </w:rPr>
              <w:t>получения</w:t>
            </w:r>
            <w:r w:rsidRPr="000528F3">
              <w:rPr>
                <w:rFonts w:ascii="Arial" w:hAnsi="Arial" w:cs="Arial"/>
                <w:sz w:val="20"/>
                <w:szCs w:val="20"/>
                <w:lang w:val="ru-RU"/>
              </w:rPr>
              <w:t xml:space="preserve"> </w:t>
            </w:r>
            <w:r>
              <w:rPr>
                <w:rFonts w:ascii="Arial" w:hAnsi="Arial" w:cs="Arial"/>
                <w:sz w:val="20"/>
                <w:szCs w:val="20"/>
                <w:lang w:val="ru-RU"/>
              </w:rPr>
              <w:t>максимального рычага, устанавливайте ключ на гайку таким образом, чтобы рукоятка находилась справа, как показано на рисунке выше</w:t>
            </w:r>
            <w:r w:rsidRPr="000528F3">
              <w:rPr>
                <w:rFonts w:ascii="Arial" w:hAnsi="Arial" w:cs="Arial"/>
                <w:sz w:val="20"/>
                <w:szCs w:val="20"/>
                <w:lang w:val="ru-RU"/>
              </w:rPr>
              <w:t xml:space="preserve">. </w:t>
            </w:r>
            <w:r>
              <w:rPr>
                <w:rFonts w:ascii="Arial" w:hAnsi="Arial" w:cs="Arial"/>
                <w:sz w:val="20"/>
                <w:szCs w:val="20"/>
                <w:lang w:val="ru-RU"/>
              </w:rPr>
              <w:t xml:space="preserve"> Беритесь</w:t>
            </w:r>
            <w:r w:rsidRPr="000528F3">
              <w:rPr>
                <w:rFonts w:ascii="Arial" w:hAnsi="Arial" w:cs="Arial"/>
                <w:sz w:val="20"/>
                <w:szCs w:val="20"/>
                <w:lang w:val="ru-RU"/>
              </w:rPr>
              <w:t xml:space="preserve"> </w:t>
            </w:r>
            <w:r>
              <w:rPr>
                <w:rFonts w:ascii="Arial" w:hAnsi="Arial" w:cs="Arial"/>
                <w:sz w:val="20"/>
                <w:szCs w:val="20"/>
                <w:lang w:val="ru-RU"/>
              </w:rPr>
              <w:t>за</w:t>
            </w:r>
            <w:r w:rsidRPr="000528F3">
              <w:rPr>
                <w:rFonts w:ascii="Arial" w:hAnsi="Arial" w:cs="Arial"/>
                <w:sz w:val="20"/>
                <w:szCs w:val="20"/>
                <w:lang w:val="ru-RU"/>
              </w:rPr>
              <w:t xml:space="preserve"> </w:t>
            </w:r>
            <w:r>
              <w:rPr>
                <w:rFonts w:ascii="Arial" w:hAnsi="Arial" w:cs="Arial"/>
                <w:sz w:val="20"/>
                <w:szCs w:val="20"/>
                <w:lang w:val="ru-RU"/>
              </w:rPr>
              <w:t>ключ</w:t>
            </w:r>
            <w:r w:rsidRPr="000528F3">
              <w:rPr>
                <w:rFonts w:ascii="Arial" w:hAnsi="Arial" w:cs="Arial"/>
                <w:sz w:val="20"/>
                <w:szCs w:val="20"/>
                <w:lang w:val="ru-RU"/>
              </w:rPr>
              <w:t xml:space="preserve"> </w:t>
            </w:r>
            <w:r>
              <w:rPr>
                <w:rFonts w:ascii="Arial" w:hAnsi="Arial" w:cs="Arial"/>
                <w:sz w:val="20"/>
                <w:szCs w:val="20"/>
                <w:lang w:val="ru-RU"/>
              </w:rPr>
              <w:t>ближе</w:t>
            </w:r>
            <w:r w:rsidRPr="000528F3">
              <w:rPr>
                <w:rFonts w:ascii="Arial" w:hAnsi="Arial" w:cs="Arial"/>
                <w:sz w:val="20"/>
                <w:szCs w:val="20"/>
                <w:lang w:val="ru-RU"/>
              </w:rPr>
              <w:t xml:space="preserve"> </w:t>
            </w:r>
            <w:r>
              <w:rPr>
                <w:rFonts w:ascii="Arial" w:hAnsi="Arial" w:cs="Arial"/>
                <w:sz w:val="20"/>
                <w:szCs w:val="20"/>
                <w:lang w:val="ru-RU"/>
              </w:rPr>
              <w:t>к</w:t>
            </w:r>
            <w:r w:rsidRPr="000528F3">
              <w:rPr>
                <w:rFonts w:ascii="Arial" w:hAnsi="Arial" w:cs="Arial"/>
                <w:sz w:val="20"/>
                <w:szCs w:val="20"/>
                <w:lang w:val="ru-RU"/>
              </w:rPr>
              <w:t xml:space="preserve"> </w:t>
            </w:r>
            <w:r>
              <w:rPr>
                <w:rFonts w:ascii="Arial" w:hAnsi="Arial" w:cs="Arial"/>
                <w:sz w:val="20"/>
                <w:szCs w:val="20"/>
                <w:lang w:val="ru-RU"/>
              </w:rPr>
              <w:t>концу</w:t>
            </w:r>
            <w:r w:rsidRPr="000528F3">
              <w:rPr>
                <w:rFonts w:ascii="Arial" w:hAnsi="Arial" w:cs="Arial"/>
                <w:sz w:val="20"/>
                <w:szCs w:val="20"/>
                <w:lang w:val="ru-RU"/>
              </w:rPr>
              <w:t xml:space="preserve"> </w:t>
            </w:r>
            <w:r>
              <w:rPr>
                <w:rFonts w:ascii="Arial" w:hAnsi="Arial" w:cs="Arial"/>
                <w:sz w:val="20"/>
                <w:szCs w:val="20"/>
                <w:lang w:val="ru-RU"/>
              </w:rPr>
              <w:t>рукоятки</w:t>
            </w:r>
            <w:r w:rsidRPr="000528F3">
              <w:rPr>
                <w:rFonts w:ascii="Arial" w:hAnsi="Arial" w:cs="Arial"/>
                <w:sz w:val="20"/>
                <w:szCs w:val="20"/>
                <w:lang w:val="ru-RU"/>
              </w:rPr>
              <w:t xml:space="preserve"> </w:t>
            </w:r>
            <w:r>
              <w:rPr>
                <w:rFonts w:ascii="Arial" w:hAnsi="Arial" w:cs="Arial"/>
                <w:sz w:val="20"/>
                <w:szCs w:val="20"/>
                <w:lang w:val="ru-RU"/>
              </w:rPr>
              <w:t>и тяните за рукоятку вверх</w:t>
            </w:r>
            <w:r w:rsidRPr="000528F3">
              <w:rPr>
                <w:rFonts w:ascii="Arial" w:hAnsi="Arial" w:cs="Arial"/>
                <w:sz w:val="20"/>
                <w:szCs w:val="20"/>
                <w:lang w:val="ru-RU"/>
              </w:rPr>
              <w:t>.</w:t>
            </w:r>
            <w:r>
              <w:rPr>
                <w:rFonts w:ascii="Arial" w:hAnsi="Arial" w:cs="Arial"/>
                <w:sz w:val="20"/>
                <w:szCs w:val="20"/>
                <w:lang w:val="ru-RU"/>
              </w:rPr>
              <w:t xml:space="preserve"> Следите, чтобы ключ не соскользнул</w:t>
            </w:r>
            <w:r w:rsidRPr="009152B2">
              <w:rPr>
                <w:rFonts w:ascii="Arial" w:hAnsi="Arial" w:cs="Arial"/>
                <w:sz w:val="20"/>
                <w:szCs w:val="20"/>
                <w:lang w:val="ru-RU"/>
              </w:rPr>
              <w:t xml:space="preserve"> </w:t>
            </w:r>
            <w:r>
              <w:rPr>
                <w:rFonts w:ascii="Arial" w:hAnsi="Arial" w:cs="Arial"/>
                <w:sz w:val="20"/>
                <w:szCs w:val="20"/>
                <w:lang w:val="ru-RU"/>
              </w:rPr>
              <w:t>с гайки</w:t>
            </w:r>
            <w:r w:rsidRPr="00420F68">
              <w:rPr>
                <w:rFonts w:ascii="Arial" w:hAnsi="Arial" w:cs="Arial"/>
                <w:sz w:val="20"/>
                <w:szCs w:val="20"/>
                <w:lang w:val="ru-RU"/>
              </w:rPr>
              <w:t>.</w:t>
            </w:r>
          </w:p>
          <w:p w:rsidR="001E0E7E" w:rsidRPr="00420F68" w:rsidRDefault="001E0E7E" w:rsidP="001C1EA6">
            <w:pPr>
              <w:tabs>
                <w:tab w:val="left" w:pos="2400"/>
              </w:tabs>
              <w:autoSpaceDE w:val="0"/>
              <w:autoSpaceDN w:val="0"/>
              <w:adjustRightInd w:val="0"/>
              <w:spacing w:before="60"/>
              <w:jc w:val="both"/>
              <w:rPr>
                <w:rFonts w:ascii="Arial" w:hAnsi="Arial" w:cs="Arial"/>
                <w:sz w:val="20"/>
                <w:szCs w:val="20"/>
                <w:lang w:val="ru-RU"/>
              </w:rPr>
            </w:pPr>
            <w:r>
              <w:rPr>
                <w:rFonts w:ascii="Arial" w:hAnsi="Arial" w:cs="Arial"/>
                <w:sz w:val="20"/>
                <w:szCs w:val="20"/>
                <w:lang w:val="ru-RU"/>
              </w:rPr>
              <w:t>Не</w:t>
            </w:r>
            <w:r w:rsidRPr="00420F68">
              <w:rPr>
                <w:rFonts w:ascii="Arial" w:hAnsi="Arial" w:cs="Arial"/>
                <w:sz w:val="20"/>
                <w:szCs w:val="20"/>
                <w:lang w:val="ru-RU"/>
              </w:rPr>
              <w:t xml:space="preserve"> </w:t>
            </w:r>
            <w:r>
              <w:rPr>
                <w:rFonts w:ascii="Arial" w:hAnsi="Arial" w:cs="Arial"/>
                <w:sz w:val="20"/>
                <w:szCs w:val="20"/>
                <w:lang w:val="ru-RU"/>
              </w:rPr>
              <w:t>снимайте</w:t>
            </w:r>
            <w:r w:rsidRPr="00420F68">
              <w:rPr>
                <w:rFonts w:ascii="Arial" w:hAnsi="Arial" w:cs="Arial"/>
                <w:sz w:val="20"/>
                <w:szCs w:val="20"/>
                <w:lang w:val="ru-RU"/>
              </w:rPr>
              <w:t xml:space="preserve"> </w:t>
            </w:r>
            <w:r>
              <w:rPr>
                <w:rFonts w:ascii="Arial" w:hAnsi="Arial" w:cs="Arial"/>
                <w:sz w:val="20"/>
                <w:szCs w:val="20"/>
                <w:lang w:val="ru-RU"/>
              </w:rPr>
              <w:t>пока</w:t>
            </w:r>
            <w:r w:rsidRPr="00420F68">
              <w:rPr>
                <w:rFonts w:ascii="Arial" w:hAnsi="Arial" w:cs="Arial"/>
                <w:sz w:val="20"/>
                <w:szCs w:val="20"/>
                <w:lang w:val="ru-RU"/>
              </w:rPr>
              <w:t xml:space="preserve"> </w:t>
            </w:r>
            <w:r>
              <w:rPr>
                <w:rFonts w:ascii="Arial" w:hAnsi="Arial" w:cs="Arial"/>
                <w:sz w:val="20"/>
                <w:szCs w:val="20"/>
                <w:lang w:val="ru-RU"/>
              </w:rPr>
              <w:t>гайки</w:t>
            </w:r>
            <w:r w:rsidRPr="00420F68">
              <w:rPr>
                <w:rFonts w:ascii="Arial" w:hAnsi="Arial" w:cs="Arial"/>
                <w:sz w:val="20"/>
                <w:szCs w:val="20"/>
                <w:lang w:val="ru-RU"/>
              </w:rPr>
              <w:t xml:space="preserve"> —</w:t>
            </w:r>
            <w:r>
              <w:rPr>
                <w:rFonts w:ascii="Arial" w:hAnsi="Arial" w:cs="Arial"/>
                <w:sz w:val="20"/>
                <w:szCs w:val="20"/>
                <w:lang w:val="ru-RU"/>
              </w:rPr>
              <w:t>просто отвинтите их на пол-оборота</w:t>
            </w:r>
            <w:r w:rsidRPr="00420F68">
              <w:rPr>
                <w:rFonts w:ascii="Arial" w:hAnsi="Arial" w:cs="Arial"/>
                <w:sz w:val="20"/>
                <w:szCs w:val="20"/>
                <w:lang w:val="ru-RU"/>
              </w:rPr>
              <w:t>.</w:t>
            </w:r>
          </w:p>
        </w:tc>
      </w:tr>
    </w:tbl>
    <w:p w:rsidR="001E0E7E" w:rsidRDefault="001E0E7E" w:rsidP="001E0E7E">
      <w:pPr>
        <w:tabs>
          <w:tab w:val="left" w:pos="2400"/>
        </w:tabs>
        <w:autoSpaceDE w:val="0"/>
        <w:autoSpaceDN w:val="0"/>
        <w:adjustRightInd w:val="0"/>
        <w:rPr>
          <w:rFonts w:ascii="Arial" w:hAnsi="Arial" w:cs="Arial"/>
          <w:sz w:val="17"/>
          <w:szCs w:val="17"/>
          <w:lang w:val="ru-RU"/>
        </w:rPr>
      </w:pPr>
    </w:p>
    <w:p w:rsidR="001E0E7E" w:rsidRDefault="001E0E7E" w:rsidP="001E0E7E">
      <w:pPr>
        <w:tabs>
          <w:tab w:val="left" w:pos="2400"/>
        </w:tabs>
        <w:autoSpaceDE w:val="0"/>
        <w:autoSpaceDN w:val="0"/>
        <w:adjustRightInd w:val="0"/>
        <w:rPr>
          <w:rFonts w:ascii="Arial" w:hAnsi="Arial" w:cs="Arial"/>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913"/>
        <w:gridCol w:w="3826"/>
        <w:gridCol w:w="3839"/>
      </w:tblGrid>
      <w:tr w:rsidR="001E0E7E" w:rsidRPr="00420F68" w:rsidTr="001C1EA6">
        <w:tc>
          <w:tcPr>
            <w:tcW w:w="3789" w:type="dxa"/>
          </w:tcPr>
          <w:p w:rsidR="001E0E7E" w:rsidRDefault="001E0E7E" w:rsidP="001C1EA6">
            <w:pPr>
              <w:tabs>
                <w:tab w:val="left" w:pos="2400"/>
              </w:tabs>
              <w:autoSpaceDE w:val="0"/>
              <w:autoSpaceDN w:val="0"/>
              <w:adjustRightInd w:val="0"/>
              <w:spacing w:before="60"/>
              <w:jc w:val="both"/>
              <w:rPr>
                <w:rFonts w:ascii="Arial" w:hAnsi="Arial" w:cs="Arial"/>
                <w:b/>
                <w:bCs/>
                <w:sz w:val="17"/>
                <w:szCs w:val="17"/>
                <w:lang w:val="ru-RU"/>
              </w:rPr>
            </w:pP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RPr="00712DC7" w:rsidTr="001C1EA6">
              <w:tc>
                <w:tcPr>
                  <w:tcW w:w="3667" w:type="dxa"/>
                  <w:tcBorders>
                    <w:top w:val="single" w:sz="12" w:space="0" w:color="auto"/>
                    <w:left w:val="single" w:sz="12" w:space="0" w:color="auto"/>
                    <w:bottom w:val="single" w:sz="12" w:space="0" w:color="auto"/>
                    <w:right w:val="single" w:sz="12" w:space="0" w:color="auto"/>
                  </w:tcBorders>
                  <w:shd w:val="clear" w:color="auto" w:fill="auto"/>
                </w:tcPr>
                <w:p w:rsidR="001E0E7E" w:rsidRPr="00712DC7" w:rsidRDefault="001E0E7E" w:rsidP="001C1EA6">
                  <w:pPr>
                    <w:autoSpaceDE w:val="0"/>
                    <w:autoSpaceDN w:val="0"/>
                    <w:adjustRightInd w:val="0"/>
                    <w:spacing w:before="60"/>
                    <w:ind w:left="840"/>
                    <w:jc w:val="both"/>
                    <w:rPr>
                      <w:rFonts w:ascii="Arial" w:hAnsi="Arial" w:cs="Arial"/>
                      <w:b/>
                      <w:sz w:val="17"/>
                      <w:szCs w:val="17"/>
                      <w:lang w:val="ru-RU"/>
                    </w:rPr>
                  </w:pPr>
                  <w:r>
                    <w:rPr>
                      <w:rFonts w:ascii="Arial" w:hAnsi="Arial" w:cs="Arial"/>
                      <w:b/>
                      <w:bCs/>
                      <w:noProof/>
                      <w:sz w:val="17"/>
                      <w:szCs w:val="17"/>
                      <w:lang w:val="ru-RU"/>
                    </w:rPr>
                    <w:drawing>
                      <wp:inline distT="0" distB="0" distL="0" distR="0">
                        <wp:extent cx="219075" cy="209550"/>
                        <wp:effectExtent l="19050" t="0" r="9525" b="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321"/>
                                <a:srcRect/>
                                <a:stretch>
                                  <a:fillRect/>
                                </a:stretch>
                              </pic:blipFill>
                              <pic:spPr bwMode="auto">
                                <a:xfrm>
                                  <a:off x="0" y="0"/>
                                  <a:ext cx="219075" cy="209550"/>
                                </a:xfrm>
                                <a:prstGeom prst="rect">
                                  <a:avLst/>
                                </a:prstGeom>
                                <a:noFill/>
                                <a:ln w="9525">
                                  <a:noFill/>
                                  <a:miter lim="800000"/>
                                  <a:headEnd/>
                                  <a:tailEnd/>
                                </a:ln>
                              </pic:spPr>
                            </pic:pic>
                          </a:graphicData>
                        </a:graphic>
                      </wp:inline>
                    </w:drawing>
                  </w:r>
                  <w:r>
                    <w:rPr>
                      <w:rFonts w:ascii="Arial" w:hAnsi="Arial" w:cs="Arial"/>
                      <w:b/>
                      <w:bCs/>
                      <w:sz w:val="17"/>
                      <w:szCs w:val="17"/>
                      <w:lang w:val="ru-RU"/>
                    </w:rPr>
                    <w:t>ВНИМАНИЕ</w:t>
                  </w:r>
                </w:p>
              </w:tc>
            </w:tr>
            <w:tr w:rsidR="001E0E7E" w:rsidRPr="0089035A" w:rsidTr="001C1EA6">
              <w:tc>
                <w:tcPr>
                  <w:tcW w:w="3667" w:type="dxa"/>
                  <w:tcBorders>
                    <w:top w:val="single" w:sz="12" w:space="0" w:color="auto"/>
                    <w:left w:val="single" w:sz="12" w:space="0" w:color="auto"/>
                    <w:bottom w:val="single" w:sz="12" w:space="0" w:color="auto"/>
                    <w:right w:val="single" w:sz="12" w:space="0" w:color="auto"/>
                  </w:tcBorders>
                  <w:shd w:val="clear" w:color="auto" w:fill="auto"/>
                </w:tcPr>
                <w:p w:rsidR="001E0E7E" w:rsidRPr="0089035A"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0"/>
                      <w:szCs w:val="20"/>
                      <w:lang w:val="ru-RU"/>
                    </w:rPr>
                    <w:t>Никогда не наносите масло или смазку на болты или гайки</w:t>
                  </w:r>
                  <w:r w:rsidRPr="00055875">
                    <w:rPr>
                      <w:rFonts w:ascii="Arial" w:hAnsi="Arial" w:cs="Arial"/>
                      <w:b/>
                      <w:bCs/>
                      <w:sz w:val="20"/>
                      <w:szCs w:val="20"/>
                      <w:lang w:val="ru-RU"/>
                    </w:rPr>
                    <w:t xml:space="preserve">. </w:t>
                  </w:r>
                  <w:r>
                    <w:rPr>
                      <w:rFonts w:ascii="Arial" w:hAnsi="Arial" w:cs="Arial"/>
                      <w:b/>
                      <w:bCs/>
                      <w:sz w:val="20"/>
                      <w:szCs w:val="20"/>
                      <w:lang w:val="ru-RU"/>
                    </w:rPr>
                    <w:t>Это может ослабить затяжку гаек, и колеса могут отскочить, что приведет к серьезной аварии</w:t>
                  </w:r>
                  <w:r w:rsidRPr="0089035A">
                    <w:rPr>
                      <w:rFonts w:ascii="Arial" w:hAnsi="Arial" w:cs="Arial"/>
                      <w:b/>
                      <w:bCs/>
                      <w:sz w:val="20"/>
                      <w:szCs w:val="20"/>
                      <w:lang w:val="ru-RU"/>
                    </w:rPr>
                    <w:t>.</w:t>
                  </w:r>
                </w:p>
              </w:tc>
            </w:tr>
          </w:tbl>
          <w:p w:rsidR="001E0E7E" w:rsidRPr="0089035A" w:rsidRDefault="001E0E7E" w:rsidP="001C1EA6">
            <w:pPr>
              <w:tabs>
                <w:tab w:val="left" w:pos="2400"/>
              </w:tabs>
              <w:autoSpaceDE w:val="0"/>
              <w:autoSpaceDN w:val="0"/>
              <w:adjustRightInd w:val="0"/>
              <w:spacing w:before="60"/>
              <w:jc w:val="both"/>
              <w:rPr>
                <w:rFonts w:ascii="Arial" w:hAnsi="Arial" w:cs="Arial"/>
                <w:b/>
                <w:bCs/>
                <w:sz w:val="17"/>
                <w:szCs w:val="17"/>
                <w:lang w:val="ru-RU"/>
              </w:rPr>
            </w:pPr>
          </w:p>
        </w:tc>
        <w:tc>
          <w:tcPr>
            <w:tcW w:w="3836" w:type="dxa"/>
          </w:tcPr>
          <w:p w:rsidR="001E0E7E" w:rsidRDefault="001E0E7E" w:rsidP="001C1EA6">
            <w:pPr>
              <w:autoSpaceDE w:val="0"/>
              <w:autoSpaceDN w:val="0"/>
              <w:adjustRightInd w:val="0"/>
              <w:spacing w:before="60"/>
              <w:rPr>
                <w:rFonts w:ascii="Arial" w:hAnsi="Arial" w:cs="Arial"/>
                <w:sz w:val="20"/>
                <w:szCs w:val="20"/>
                <w:lang w:val="ru-RU"/>
              </w:rPr>
            </w:pPr>
            <w:r>
              <w:rPr>
                <w:rFonts w:ascii="Arial" w:hAnsi="Arial" w:cs="Arial"/>
                <w:b/>
                <w:bCs/>
                <w:sz w:val="21"/>
                <w:szCs w:val="21"/>
                <w:lang w:val="ru-RU"/>
              </w:rPr>
              <w:t>—Установка домкрата в требуемое положение</w:t>
            </w:r>
          </w:p>
          <w:p w:rsidR="001E0E7E" w:rsidRPr="008660B8" w:rsidRDefault="001E0E7E" w:rsidP="001C1EA6">
            <w:pPr>
              <w:tabs>
                <w:tab w:val="left" w:pos="2400"/>
              </w:tabs>
              <w:autoSpaceDE w:val="0"/>
              <w:autoSpaceDN w:val="0"/>
              <w:adjustRightInd w:val="0"/>
              <w:spacing w:before="60"/>
              <w:jc w:val="both"/>
              <w:rPr>
                <w:rFonts w:ascii="Arial" w:hAnsi="Arial" w:cs="Arial"/>
                <w:b/>
                <w:bCs/>
                <w:sz w:val="17"/>
                <w:szCs w:val="17"/>
                <w:lang w:val="ru-RU"/>
              </w:rPr>
            </w:pPr>
            <w:r>
              <w:rPr>
                <w:rFonts w:ascii="Arial" w:hAnsi="Arial" w:cs="Arial"/>
                <w:b/>
                <w:bCs/>
                <w:noProof/>
                <w:sz w:val="21"/>
                <w:szCs w:val="21"/>
                <w:lang w:val="ru-RU"/>
              </w:rPr>
              <w:pict>
                <v:shape id="_x0000_s1081" type="#_x0000_t202" style="position:absolute;left:0;text-align:left;margin-left:128.35pt;margin-top:109.75pt;width:42pt;height:12.9pt;z-index:251709440" stroked="f">
                  <v:textbox inset="0,0,0,0">
                    <w:txbxContent>
                      <w:p w:rsidR="001E0E7E" w:rsidRPr="00F27E90" w:rsidRDefault="001E0E7E" w:rsidP="001E0E7E">
                        <w:pPr>
                          <w:rPr>
                            <w:rFonts w:ascii="Arial" w:hAnsi="Arial" w:cs="Arial"/>
                            <w:sz w:val="16"/>
                            <w:szCs w:val="16"/>
                            <w:lang w:val="ru-RU"/>
                          </w:rPr>
                        </w:pPr>
                        <w:r>
                          <w:rPr>
                            <w:rFonts w:ascii="Arial" w:hAnsi="Arial" w:cs="Arial"/>
                            <w:sz w:val="16"/>
                            <w:szCs w:val="16"/>
                            <w:lang w:val="ru-RU"/>
                          </w:rPr>
                          <w:t>Сзади</w:t>
                        </w:r>
                      </w:p>
                    </w:txbxContent>
                  </v:textbox>
                </v:shape>
              </w:pict>
            </w:r>
            <w:r>
              <w:rPr>
                <w:rFonts w:ascii="Arial" w:hAnsi="Arial" w:cs="Arial"/>
                <w:noProof/>
                <w:sz w:val="20"/>
                <w:szCs w:val="20"/>
                <w:lang w:val="ru-RU"/>
              </w:rPr>
              <w:pict>
                <v:shape id="_x0000_s1080" type="#_x0000_t202" style="position:absolute;left:0;text-align:left;margin-left:2.35pt;margin-top:109.75pt;width:42pt;height:12.9pt;z-index:251708416" stroked="f">
                  <v:textbox inset="0,0,0,0">
                    <w:txbxContent>
                      <w:p w:rsidR="001E0E7E" w:rsidRPr="00F27E90" w:rsidRDefault="001E0E7E" w:rsidP="001E0E7E">
                        <w:pPr>
                          <w:rPr>
                            <w:rFonts w:ascii="Arial" w:hAnsi="Arial" w:cs="Arial"/>
                            <w:sz w:val="16"/>
                            <w:szCs w:val="16"/>
                            <w:lang w:val="ru-RU"/>
                          </w:rPr>
                        </w:pPr>
                        <w:r>
                          <w:rPr>
                            <w:rFonts w:ascii="Arial" w:hAnsi="Arial" w:cs="Arial"/>
                            <w:sz w:val="16"/>
                            <w:szCs w:val="16"/>
                            <w:lang w:val="ru-RU"/>
                          </w:rPr>
                          <w:t>Впереди</w:t>
                        </w:r>
                      </w:p>
                    </w:txbxContent>
                  </v:textbox>
                </v:shape>
              </w:pict>
            </w:r>
            <w:r>
              <w:rPr>
                <w:rFonts w:ascii="Arial" w:hAnsi="Arial" w:cs="Arial"/>
                <w:b/>
                <w:bCs/>
                <w:noProof/>
                <w:sz w:val="17"/>
                <w:szCs w:val="17"/>
                <w:lang w:val="ru-RU"/>
              </w:rPr>
              <w:drawing>
                <wp:inline distT="0" distB="0" distL="0" distR="0">
                  <wp:extent cx="2238375" cy="1704975"/>
                  <wp:effectExtent l="19050" t="0" r="9525" b="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330"/>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547B04" w:rsidRDefault="001E0E7E" w:rsidP="001C1EA6">
            <w:pPr>
              <w:autoSpaceDE w:val="0"/>
              <w:autoSpaceDN w:val="0"/>
              <w:adjustRightInd w:val="0"/>
              <w:spacing w:before="60"/>
              <w:jc w:val="both"/>
              <w:rPr>
                <w:rFonts w:ascii="Arial" w:hAnsi="Arial" w:cs="Arial"/>
                <w:b/>
                <w:bCs/>
                <w:sz w:val="20"/>
                <w:szCs w:val="20"/>
                <w:lang w:val="ru-RU"/>
              </w:rPr>
            </w:pPr>
            <w:r w:rsidRPr="0089035A">
              <w:rPr>
                <w:rFonts w:ascii="Arial" w:hAnsi="Arial" w:cs="Arial"/>
                <w:b/>
                <w:bCs/>
                <w:sz w:val="20"/>
                <w:szCs w:val="20"/>
                <w:lang w:val="ru-RU"/>
              </w:rPr>
              <w:t xml:space="preserve">5. </w:t>
            </w:r>
            <w:r>
              <w:rPr>
                <w:rFonts w:ascii="Arial" w:hAnsi="Arial" w:cs="Arial"/>
                <w:b/>
                <w:bCs/>
                <w:sz w:val="20"/>
                <w:szCs w:val="20"/>
                <w:lang w:val="ru-RU"/>
              </w:rPr>
              <w:t>Установите домкрат в правильную точку, как показано на рисунке</w:t>
            </w:r>
            <w:r w:rsidRPr="00547B04">
              <w:rPr>
                <w:rFonts w:ascii="Arial" w:hAnsi="Arial" w:cs="Arial"/>
                <w:b/>
                <w:bCs/>
                <w:sz w:val="20"/>
                <w:szCs w:val="20"/>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20"/>
                <w:szCs w:val="20"/>
                <w:lang w:val="ru-RU"/>
              </w:rPr>
              <w:t>Убедитесь, что домкрат установлен на ровном и твердом месте</w:t>
            </w:r>
            <w:r w:rsidRPr="00547B04">
              <w:rPr>
                <w:rFonts w:ascii="Arial" w:hAnsi="Arial" w:cs="Arial"/>
                <w:sz w:val="20"/>
                <w:szCs w:val="20"/>
                <w:lang w:val="ru-RU"/>
              </w:rPr>
              <w:t>.</w:t>
            </w:r>
            <w:r>
              <w:rPr>
                <w:rFonts w:ascii="Arial" w:hAnsi="Arial" w:cs="Arial"/>
                <w:sz w:val="20"/>
                <w:szCs w:val="20"/>
                <w:lang w:val="ru-RU"/>
              </w:rPr>
              <w:t xml:space="preserve"> </w:t>
            </w:r>
          </w:p>
          <w:p w:rsidR="001E0E7E" w:rsidRPr="00547B04"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20"/>
                <w:szCs w:val="20"/>
                <w:lang w:val="ru-RU"/>
              </w:rPr>
              <w:t>ТОЧКИ УСТАНОВКИ ДОМКРАТА</w:t>
            </w:r>
            <w:r w:rsidRPr="00547B04">
              <w:rPr>
                <w:rFonts w:ascii="Arial" w:hAnsi="Arial" w:cs="Arial"/>
                <w:sz w:val="20"/>
                <w:szCs w:val="20"/>
                <w:lang w:val="ru-RU"/>
              </w:rPr>
              <w:t>:</w:t>
            </w:r>
          </w:p>
          <w:p w:rsidR="001E0E7E" w:rsidRPr="00547B04"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20"/>
                <w:szCs w:val="20"/>
                <w:lang w:val="ru-RU"/>
              </w:rPr>
              <w:t xml:space="preserve">Впереди </w:t>
            </w:r>
            <w:r w:rsidRPr="00547B04">
              <w:rPr>
                <w:rFonts w:ascii="Arial" w:hAnsi="Arial" w:cs="Arial"/>
                <w:sz w:val="20"/>
                <w:szCs w:val="20"/>
                <w:lang w:val="ru-RU"/>
              </w:rPr>
              <w:t>—</w:t>
            </w:r>
            <w:r>
              <w:rPr>
                <w:rFonts w:ascii="Arial" w:hAnsi="Arial" w:cs="Arial"/>
                <w:sz w:val="20"/>
                <w:szCs w:val="20"/>
                <w:lang w:val="ru-RU"/>
              </w:rPr>
              <w:t>Под продольную балку рамы</w:t>
            </w:r>
          </w:p>
          <w:p w:rsidR="001E0E7E" w:rsidRPr="00547B04" w:rsidRDefault="001E0E7E" w:rsidP="001C1EA6">
            <w:pPr>
              <w:tabs>
                <w:tab w:val="left" w:pos="2400"/>
              </w:tabs>
              <w:autoSpaceDE w:val="0"/>
              <w:autoSpaceDN w:val="0"/>
              <w:adjustRightInd w:val="0"/>
              <w:spacing w:before="60"/>
              <w:jc w:val="both"/>
              <w:rPr>
                <w:rFonts w:ascii="Arial" w:hAnsi="Arial" w:cs="Arial"/>
                <w:b/>
                <w:bCs/>
                <w:sz w:val="17"/>
                <w:szCs w:val="17"/>
                <w:lang w:val="ru-RU"/>
              </w:rPr>
            </w:pPr>
            <w:r>
              <w:rPr>
                <w:rFonts w:ascii="Arial" w:hAnsi="Arial" w:cs="Arial"/>
                <w:sz w:val="20"/>
                <w:szCs w:val="20"/>
                <w:lang w:val="ru-RU"/>
              </w:rPr>
              <w:t>Сзади</w:t>
            </w:r>
            <w:r w:rsidRPr="00547B04">
              <w:rPr>
                <w:rFonts w:ascii="Arial" w:hAnsi="Arial" w:cs="Arial"/>
                <w:sz w:val="20"/>
                <w:szCs w:val="20"/>
                <w:lang w:val="ru-RU"/>
              </w:rPr>
              <w:t>—</w:t>
            </w:r>
            <w:r>
              <w:rPr>
                <w:rFonts w:ascii="Arial" w:hAnsi="Arial" w:cs="Arial"/>
                <w:sz w:val="20"/>
                <w:szCs w:val="20"/>
                <w:lang w:val="ru-RU"/>
              </w:rPr>
              <w:t>Под картер заднего моста.</w:t>
            </w:r>
          </w:p>
        </w:tc>
        <w:tc>
          <w:tcPr>
            <w:tcW w:w="3853" w:type="dxa"/>
          </w:tcPr>
          <w:p w:rsidR="001E0E7E" w:rsidRDefault="001E0E7E" w:rsidP="001C1EA6">
            <w:pPr>
              <w:autoSpaceDE w:val="0"/>
              <w:autoSpaceDN w:val="0"/>
              <w:adjustRightInd w:val="0"/>
              <w:spacing w:before="60"/>
              <w:jc w:val="both"/>
              <w:rPr>
                <w:rFonts w:ascii="Arial" w:hAnsi="Arial" w:cs="Arial"/>
                <w:sz w:val="20"/>
                <w:szCs w:val="20"/>
                <w:lang w:val="ru-RU"/>
              </w:rPr>
            </w:pPr>
          </w:p>
          <w:p w:rsidR="001E0E7E" w:rsidRPr="00547B04" w:rsidRDefault="001E0E7E" w:rsidP="001C1EA6">
            <w:pPr>
              <w:autoSpaceDE w:val="0"/>
              <w:autoSpaceDN w:val="0"/>
              <w:adjustRightInd w:val="0"/>
              <w:spacing w:before="60"/>
              <w:jc w:val="both"/>
              <w:rPr>
                <w:rFonts w:ascii="Arial" w:hAnsi="Arial" w:cs="Arial"/>
                <w:sz w:val="20"/>
                <w:szCs w:val="20"/>
                <w:lang w:val="ru-RU"/>
              </w:rPr>
            </w:pPr>
          </w:p>
          <w:p w:rsidR="001E0E7E" w:rsidRPr="008660B8"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noProof/>
                <w:sz w:val="20"/>
                <w:szCs w:val="20"/>
                <w:lang w:val="ru-RU"/>
              </w:rPr>
              <w:drawing>
                <wp:inline distT="0" distB="0" distL="0" distR="0">
                  <wp:extent cx="2238375" cy="1704975"/>
                  <wp:effectExtent l="19050" t="0" r="9525" b="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331"/>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F27E90"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20"/>
                <w:szCs w:val="20"/>
                <w:lang w:val="ru-RU"/>
              </w:rPr>
              <w:t>Соедините</w:t>
            </w:r>
            <w:r w:rsidRPr="00F27E90">
              <w:rPr>
                <w:rFonts w:ascii="Arial" w:hAnsi="Arial" w:cs="Arial"/>
                <w:sz w:val="20"/>
                <w:szCs w:val="20"/>
                <w:lang w:val="ru-RU"/>
              </w:rPr>
              <w:t xml:space="preserve"> </w:t>
            </w:r>
            <w:r>
              <w:rPr>
                <w:rFonts w:ascii="Arial" w:hAnsi="Arial" w:cs="Arial"/>
                <w:sz w:val="20"/>
                <w:szCs w:val="20"/>
                <w:lang w:val="ru-RU"/>
              </w:rPr>
              <w:t>рукоятку</w:t>
            </w:r>
            <w:r w:rsidRPr="00F27E90">
              <w:rPr>
                <w:rFonts w:ascii="Arial" w:hAnsi="Arial" w:cs="Arial"/>
                <w:sz w:val="20"/>
                <w:szCs w:val="20"/>
                <w:lang w:val="ru-RU"/>
              </w:rPr>
              <w:t xml:space="preserve"> </w:t>
            </w:r>
            <w:r>
              <w:rPr>
                <w:rFonts w:ascii="Arial" w:hAnsi="Arial" w:cs="Arial"/>
                <w:sz w:val="20"/>
                <w:szCs w:val="20"/>
                <w:lang w:val="ru-RU"/>
              </w:rPr>
              <w:t>домкрата</w:t>
            </w:r>
            <w:r w:rsidRPr="00F27E90">
              <w:rPr>
                <w:rFonts w:ascii="Arial" w:hAnsi="Arial" w:cs="Arial"/>
                <w:sz w:val="20"/>
                <w:szCs w:val="20"/>
                <w:lang w:val="ru-RU"/>
              </w:rPr>
              <w:t>,</w:t>
            </w:r>
            <w:r>
              <w:rPr>
                <w:rFonts w:ascii="Arial" w:hAnsi="Arial" w:cs="Arial"/>
                <w:sz w:val="20"/>
                <w:szCs w:val="20"/>
                <w:lang w:val="ru-RU"/>
              </w:rPr>
              <w:t xml:space="preserve"> удлинители рукоятки и конец рукоятки вместе, как показано на рисунке</w:t>
            </w:r>
            <w:r w:rsidRPr="00F27E90">
              <w:rPr>
                <w:rFonts w:ascii="Arial" w:hAnsi="Arial" w:cs="Arial"/>
                <w:sz w:val="20"/>
                <w:szCs w:val="20"/>
                <w:lang w:val="ru-RU"/>
              </w:rPr>
              <w:t>.</w:t>
            </w:r>
          </w:p>
          <w:p w:rsidR="001E0E7E" w:rsidRPr="00F27E90" w:rsidRDefault="001E0E7E" w:rsidP="001C1EA6">
            <w:pPr>
              <w:autoSpaceDE w:val="0"/>
              <w:autoSpaceDN w:val="0"/>
              <w:adjustRightInd w:val="0"/>
              <w:spacing w:before="60"/>
              <w:jc w:val="both"/>
              <w:rPr>
                <w:rFonts w:ascii="Arial" w:hAnsi="Arial" w:cs="Arial"/>
                <w:sz w:val="20"/>
                <w:szCs w:val="20"/>
                <w:lang w:val="ru-RU"/>
              </w:rPr>
            </w:pPr>
            <w:r w:rsidRPr="00F27E90">
              <w:rPr>
                <w:rFonts w:ascii="Arial" w:hAnsi="Arial" w:cs="Arial"/>
                <w:sz w:val="20"/>
                <w:szCs w:val="20"/>
                <w:lang w:val="ru-RU"/>
              </w:rPr>
              <w:t xml:space="preserve">1. </w:t>
            </w:r>
            <w:r>
              <w:rPr>
                <w:rFonts w:ascii="Arial" w:hAnsi="Arial" w:cs="Arial"/>
                <w:sz w:val="20"/>
                <w:szCs w:val="20"/>
                <w:lang w:val="ru-RU"/>
              </w:rPr>
              <w:t>Конец рукоятки домкрата</w:t>
            </w:r>
          </w:p>
          <w:p w:rsidR="001E0E7E" w:rsidRPr="00F27E90" w:rsidRDefault="001E0E7E" w:rsidP="001C1EA6">
            <w:pPr>
              <w:autoSpaceDE w:val="0"/>
              <w:autoSpaceDN w:val="0"/>
              <w:adjustRightInd w:val="0"/>
              <w:spacing w:before="60"/>
              <w:jc w:val="both"/>
              <w:rPr>
                <w:rFonts w:ascii="Arial" w:hAnsi="Arial" w:cs="Arial"/>
                <w:sz w:val="20"/>
                <w:szCs w:val="20"/>
                <w:lang w:val="ru-RU"/>
              </w:rPr>
            </w:pPr>
            <w:r w:rsidRPr="00F27E90">
              <w:rPr>
                <w:rFonts w:ascii="Arial" w:hAnsi="Arial" w:cs="Arial"/>
                <w:sz w:val="20"/>
                <w:szCs w:val="20"/>
                <w:lang w:val="ru-RU"/>
              </w:rPr>
              <w:t xml:space="preserve">2. </w:t>
            </w:r>
            <w:r>
              <w:rPr>
                <w:rFonts w:ascii="Arial" w:hAnsi="Arial" w:cs="Arial"/>
                <w:sz w:val="20"/>
                <w:szCs w:val="20"/>
                <w:lang w:val="ru-RU"/>
              </w:rPr>
              <w:t>Удлинители рукоятки домкрата</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20"/>
                <w:szCs w:val="20"/>
                <w:lang w:val="ru-RU"/>
              </w:rPr>
              <w:t>3. Рукоятка домкрата.</w:t>
            </w:r>
          </w:p>
          <w:p w:rsidR="001E0E7E" w:rsidRPr="00420F68" w:rsidRDefault="001E0E7E" w:rsidP="001C1EA6">
            <w:pPr>
              <w:tabs>
                <w:tab w:val="left" w:pos="2400"/>
              </w:tabs>
              <w:autoSpaceDE w:val="0"/>
              <w:autoSpaceDN w:val="0"/>
              <w:adjustRightInd w:val="0"/>
              <w:spacing w:before="60"/>
              <w:jc w:val="both"/>
              <w:rPr>
                <w:rFonts w:ascii="Arial" w:hAnsi="Arial" w:cs="Arial"/>
                <w:sz w:val="20"/>
                <w:szCs w:val="20"/>
                <w:lang w:val="ru-RU"/>
              </w:rPr>
            </w:pPr>
          </w:p>
        </w:tc>
      </w:tr>
    </w:tbl>
    <w:p w:rsidR="001E0E7E" w:rsidRDefault="001E0E7E" w:rsidP="001E0E7E">
      <w:pPr>
        <w:tabs>
          <w:tab w:val="left" w:pos="2400"/>
        </w:tabs>
        <w:autoSpaceDE w:val="0"/>
        <w:autoSpaceDN w:val="0"/>
        <w:adjustRightInd w:val="0"/>
        <w:rPr>
          <w:rFonts w:ascii="Arial" w:hAnsi="Arial" w:cs="Arial"/>
          <w:sz w:val="17"/>
          <w:szCs w:val="17"/>
          <w:lang w:val="ru-RU"/>
        </w:rPr>
      </w:pPr>
    </w:p>
    <w:p w:rsidR="001E0E7E" w:rsidRPr="00420F68" w:rsidRDefault="001E0E7E" w:rsidP="001E0E7E">
      <w:pPr>
        <w:tabs>
          <w:tab w:val="left" w:pos="2400"/>
        </w:tabs>
        <w:autoSpaceDE w:val="0"/>
        <w:autoSpaceDN w:val="0"/>
        <w:adjustRightInd w:val="0"/>
        <w:rPr>
          <w:rFonts w:ascii="Arial" w:hAnsi="Arial" w:cs="Arial"/>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800"/>
        <w:gridCol w:w="3836"/>
        <w:gridCol w:w="3853"/>
      </w:tblGrid>
      <w:tr w:rsidR="001E0E7E" w:rsidRPr="00483973" w:rsidTr="001C1EA6">
        <w:tc>
          <w:tcPr>
            <w:tcW w:w="3789" w:type="dxa"/>
          </w:tcPr>
          <w:p w:rsidR="001E0E7E" w:rsidRPr="008660B8" w:rsidRDefault="001E0E7E" w:rsidP="001C1EA6">
            <w:pPr>
              <w:tabs>
                <w:tab w:val="left" w:pos="2400"/>
              </w:tabs>
              <w:autoSpaceDE w:val="0"/>
              <w:autoSpaceDN w:val="0"/>
              <w:adjustRightInd w:val="0"/>
              <w:spacing w:before="60"/>
              <w:jc w:val="both"/>
              <w:rPr>
                <w:rFonts w:ascii="Arial" w:hAnsi="Arial" w:cs="Arial"/>
                <w:b/>
                <w:bCs/>
                <w:sz w:val="20"/>
                <w:szCs w:val="20"/>
                <w:lang w:val="ru-RU"/>
              </w:rPr>
            </w:pPr>
          </w:p>
          <w:p w:rsidR="001E0E7E" w:rsidRDefault="001E0E7E" w:rsidP="001C1EA6">
            <w:pPr>
              <w:tabs>
                <w:tab w:val="left" w:pos="2400"/>
              </w:tabs>
              <w:autoSpaceDE w:val="0"/>
              <w:autoSpaceDN w:val="0"/>
              <w:adjustRightInd w:val="0"/>
              <w:spacing w:before="60"/>
              <w:jc w:val="both"/>
              <w:rPr>
                <w:rFonts w:ascii="Arial" w:hAnsi="Arial" w:cs="Arial"/>
                <w:b/>
                <w:bCs/>
                <w:sz w:val="17"/>
                <w:szCs w:val="17"/>
                <w:lang w:val="ru-RU"/>
              </w:rPr>
            </w:pPr>
            <w:r>
              <w:rPr>
                <w:rFonts w:ascii="Arial" w:hAnsi="Arial" w:cs="Arial"/>
                <w:b/>
                <w:bCs/>
                <w:noProof/>
                <w:sz w:val="17"/>
                <w:szCs w:val="17"/>
                <w:lang w:val="ru-RU"/>
              </w:rPr>
              <w:drawing>
                <wp:inline distT="0" distB="0" distL="0" distR="0">
                  <wp:extent cx="2238375" cy="1714500"/>
                  <wp:effectExtent l="19050" t="0" r="9525" b="0"/>
                  <wp:docPr id="454" name="Рисунок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332"/>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F27E90"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20"/>
                <w:szCs w:val="20"/>
                <w:lang w:val="ru-RU"/>
              </w:rPr>
              <w:t>При</w:t>
            </w:r>
            <w:r w:rsidRPr="00F27E90">
              <w:rPr>
                <w:rFonts w:ascii="Arial" w:hAnsi="Arial" w:cs="Arial"/>
                <w:sz w:val="20"/>
                <w:szCs w:val="20"/>
                <w:lang w:val="ru-RU"/>
              </w:rPr>
              <w:t xml:space="preserve"> </w:t>
            </w:r>
            <w:r>
              <w:rPr>
                <w:rFonts w:ascii="Arial" w:hAnsi="Arial" w:cs="Arial"/>
                <w:sz w:val="20"/>
                <w:szCs w:val="20"/>
                <w:lang w:val="ru-RU"/>
              </w:rPr>
              <w:t>соединении</w:t>
            </w:r>
            <w:r w:rsidRPr="00F27E90">
              <w:rPr>
                <w:rFonts w:ascii="Arial" w:hAnsi="Arial" w:cs="Arial"/>
                <w:sz w:val="20"/>
                <w:szCs w:val="20"/>
                <w:lang w:val="ru-RU"/>
              </w:rPr>
              <w:t xml:space="preserve"> </w:t>
            </w:r>
            <w:r>
              <w:rPr>
                <w:rFonts w:ascii="Arial" w:hAnsi="Arial" w:cs="Arial"/>
                <w:sz w:val="20"/>
                <w:szCs w:val="20"/>
                <w:lang w:val="ru-RU"/>
              </w:rPr>
              <w:t>удлинителя</w:t>
            </w:r>
            <w:r w:rsidRPr="00F27E90">
              <w:rPr>
                <w:rFonts w:ascii="Arial" w:hAnsi="Arial" w:cs="Arial"/>
                <w:sz w:val="20"/>
                <w:szCs w:val="20"/>
                <w:lang w:val="ru-RU"/>
              </w:rPr>
              <w:t xml:space="preserve"> (</w:t>
            </w:r>
            <w:r>
              <w:rPr>
                <w:rFonts w:ascii="Arial" w:hAnsi="Arial" w:cs="Arial"/>
                <w:sz w:val="20"/>
                <w:szCs w:val="20"/>
                <w:lang w:val="ru-RU"/>
              </w:rPr>
              <w:t>удлинителей</w:t>
            </w:r>
            <w:r w:rsidRPr="00F27E90">
              <w:rPr>
                <w:rFonts w:ascii="Arial" w:hAnsi="Arial" w:cs="Arial"/>
                <w:sz w:val="20"/>
                <w:szCs w:val="20"/>
                <w:lang w:val="ru-RU"/>
              </w:rPr>
              <w:t xml:space="preserve">) </w:t>
            </w:r>
            <w:r>
              <w:rPr>
                <w:rFonts w:ascii="Arial" w:hAnsi="Arial" w:cs="Arial"/>
                <w:sz w:val="20"/>
                <w:szCs w:val="20"/>
                <w:lang w:val="ru-RU"/>
              </w:rPr>
              <w:t>рукоятки</w:t>
            </w:r>
            <w:r w:rsidRPr="00F27E90">
              <w:rPr>
                <w:rFonts w:ascii="Arial" w:hAnsi="Arial" w:cs="Arial"/>
                <w:sz w:val="20"/>
                <w:szCs w:val="20"/>
                <w:lang w:val="ru-RU"/>
              </w:rPr>
              <w:t xml:space="preserve"> </w:t>
            </w:r>
            <w:r>
              <w:rPr>
                <w:rFonts w:ascii="Arial" w:hAnsi="Arial" w:cs="Arial"/>
                <w:sz w:val="20"/>
                <w:szCs w:val="20"/>
                <w:lang w:val="ru-RU"/>
              </w:rPr>
              <w:t>домкрата</w:t>
            </w:r>
            <w:r w:rsidRPr="00F27E90">
              <w:rPr>
                <w:rFonts w:ascii="Arial" w:hAnsi="Arial" w:cs="Arial"/>
                <w:sz w:val="20"/>
                <w:szCs w:val="20"/>
                <w:lang w:val="ru-RU"/>
              </w:rPr>
              <w:t xml:space="preserve"> </w:t>
            </w:r>
            <w:r>
              <w:rPr>
                <w:rFonts w:ascii="Arial" w:hAnsi="Arial" w:cs="Arial"/>
                <w:sz w:val="20"/>
                <w:szCs w:val="20"/>
                <w:lang w:val="ru-RU"/>
              </w:rPr>
              <w:t>и конца рукоятки домкрата</w:t>
            </w:r>
            <w:r w:rsidRPr="00F27E90">
              <w:rPr>
                <w:rFonts w:ascii="Arial" w:hAnsi="Arial" w:cs="Arial"/>
                <w:sz w:val="20"/>
                <w:szCs w:val="20"/>
                <w:lang w:val="ru-RU"/>
              </w:rPr>
              <w:t xml:space="preserve">, </w:t>
            </w:r>
            <w:r>
              <w:rPr>
                <w:rFonts w:ascii="Arial" w:hAnsi="Arial" w:cs="Arial"/>
                <w:sz w:val="20"/>
                <w:szCs w:val="20"/>
                <w:lang w:val="ru-RU"/>
              </w:rPr>
              <w:t>используйте рукоятку домкрата</w:t>
            </w:r>
            <w:r w:rsidRPr="00F27E90">
              <w:rPr>
                <w:rFonts w:ascii="Arial" w:hAnsi="Arial" w:cs="Arial"/>
                <w:sz w:val="20"/>
                <w:szCs w:val="20"/>
                <w:lang w:val="ru-RU"/>
              </w:rPr>
              <w:t xml:space="preserve"> </w:t>
            </w:r>
            <w:r>
              <w:rPr>
                <w:rFonts w:ascii="Arial" w:hAnsi="Arial" w:cs="Arial"/>
                <w:sz w:val="20"/>
                <w:szCs w:val="20"/>
                <w:lang w:val="ru-RU"/>
              </w:rPr>
              <w:t xml:space="preserve">чтобы затянуть </w:t>
            </w:r>
            <w:r w:rsidRPr="00F27E90">
              <w:rPr>
                <w:rFonts w:ascii="Arial" w:hAnsi="Arial" w:cs="Arial"/>
                <w:sz w:val="20"/>
                <w:szCs w:val="20"/>
                <w:lang w:val="ru-RU"/>
              </w:rPr>
              <w:t xml:space="preserve">болт с квадратной головкой. </w:t>
            </w:r>
            <w:r>
              <w:rPr>
                <w:rFonts w:ascii="Arial" w:hAnsi="Arial" w:cs="Arial"/>
                <w:sz w:val="20"/>
                <w:szCs w:val="20"/>
                <w:lang w:val="ru-RU"/>
              </w:rPr>
              <w:t xml:space="preserve"> Убедитесь</w:t>
            </w:r>
            <w:r w:rsidRPr="00F27E90">
              <w:rPr>
                <w:rFonts w:ascii="Arial" w:hAnsi="Arial" w:cs="Arial"/>
                <w:sz w:val="20"/>
                <w:szCs w:val="20"/>
                <w:lang w:val="ru-RU"/>
              </w:rPr>
              <w:t xml:space="preserve">, </w:t>
            </w:r>
            <w:r>
              <w:rPr>
                <w:rFonts w:ascii="Arial" w:hAnsi="Arial" w:cs="Arial"/>
                <w:sz w:val="20"/>
                <w:szCs w:val="20"/>
                <w:lang w:val="ru-RU"/>
              </w:rPr>
              <w:t>что</w:t>
            </w:r>
            <w:r w:rsidRPr="00F27E90">
              <w:rPr>
                <w:rFonts w:ascii="Arial" w:hAnsi="Arial" w:cs="Arial"/>
                <w:sz w:val="20"/>
                <w:szCs w:val="20"/>
                <w:lang w:val="ru-RU"/>
              </w:rPr>
              <w:t xml:space="preserve"> </w:t>
            </w:r>
            <w:r>
              <w:rPr>
                <w:rFonts w:ascii="Arial" w:hAnsi="Arial" w:cs="Arial"/>
                <w:sz w:val="20"/>
                <w:szCs w:val="20"/>
                <w:lang w:val="ru-RU"/>
              </w:rPr>
              <w:t>болт</w:t>
            </w:r>
            <w:r w:rsidRPr="00F27E90">
              <w:rPr>
                <w:rFonts w:ascii="Arial" w:hAnsi="Arial" w:cs="Arial"/>
                <w:sz w:val="20"/>
                <w:szCs w:val="20"/>
                <w:lang w:val="ru-RU"/>
              </w:rPr>
              <w:t xml:space="preserve"> </w:t>
            </w:r>
            <w:r>
              <w:rPr>
                <w:rFonts w:ascii="Arial" w:hAnsi="Arial" w:cs="Arial"/>
                <w:sz w:val="20"/>
                <w:szCs w:val="20"/>
                <w:lang w:val="ru-RU"/>
              </w:rPr>
              <w:t>встал</w:t>
            </w:r>
            <w:r w:rsidRPr="00F27E90">
              <w:rPr>
                <w:rFonts w:ascii="Arial" w:hAnsi="Arial" w:cs="Arial"/>
                <w:sz w:val="20"/>
                <w:szCs w:val="20"/>
                <w:lang w:val="ru-RU"/>
              </w:rPr>
              <w:t xml:space="preserve"> </w:t>
            </w:r>
            <w:r>
              <w:rPr>
                <w:rFonts w:ascii="Arial" w:hAnsi="Arial" w:cs="Arial"/>
                <w:sz w:val="20"/>
                <w:szCs w:val="20"/>
                <w:lang w:val="ru-RU"/>
              </w:rPr>
              <w:t>в</w:t>
            </w:r>
            <w:r w:rsidRPr="00F27E90">
              <w:rPr>
                <w:rFonts w:ascii="Arial" w:hAnsi="Arial" w:cs="Arial"/>
                <w:sz w:val="20"/>
                <w:szCs w:val="20"/>
                <w:lang w:val="ru-RU"/>
              </w:rPr>
              <w:t xml:space="preserve"> </w:t>
            </w:r>
            <w:r>
              <w:rPr>
                <w:rFonts w:ascii="Arial" w:hAnsi="Arial" w:cs="Arial"/>
                <w:sz w:val="20"/>
                <w:szCs w:val="20"/>
                <w:lang w:val="ru-RU"/>
              </w:rPr>
              <w:t>углубление</w:t>
            </w:r>
            <w:r w:rsidRPr="00F27E90">
              <w:rPr>
                <w:rFonts w:ascii="Arial" w:hAnsi="Arial" w:cs="Arial"/>
                <w:sz w:val="20"/>
                <w:szCs w:val="20"/>
                <w:lang w:val="ru-RU"/>
              </w:rPr>
              <w:t xml:space="preserve"> </w:t>
            </w:r>
            <w:r>
              <w:rPr>
                <w:rFonts w:ascii="Arial" w:hAnsi="Arial" w:cs="Arial"/>
                <w:sz w:val="20"/>
                <w:szCs w:val="20"/>
                <w:lang w:val="ru-RU"/>
              </w:rPr>
              <w:t>на соединении</w:t>
            </w:r>
            <w:r w:rsidRPr="00F27E90">
              <w:rPr>
                <w:rFonts w:ascii="Arial" w:hAnsi="Arial" w:cs="Arial"/>
                <w:sz w:val="20"/>
                <w:szCs w:val="20"/>
                <w:lang w:val="ru-RU"/>
              </w:rPr>
              <w:t>.</w:t>
            </w:r>
          </w:p>
          <w:p w:rsidR="001E0E7E" w:rsidRPr="00745967"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sz w:val="20"/>
                <w:szCs w:val="20"/>
                <w:lang w:val="ru-RU"/>
              </w:rPr>
              <w:t>При</w:t>
            </w:r>
            <w:r w:rsidRPr="00F27E90">
              <w:rPr>
                <w:rFonts w:ascii="Arial" w:hAnsi="Arial" w:cs="Arial"/>
                <w:sz w:val="20"/>
                <w:szCs w:val="20"/>
                <w:lang w:val="ru-RU"/>
              </w:rPr>
              <w:t xml:space="preserve"> </w:t>
            </w:r>
            <w:r>
              <w:rPr>
                <w:rFonts w:ascii="Arial" w:hAnsi="Arial" w:cs="Arial"/>
                <w:sz w:val="20"/>
                <w:szCs w:val="20"/>
                <w:lang w:val="ru-RU"/>
              </w:rPr>
              <w:t>соединении</w:t>
            </w:r>
            <w:r w:rsidRPr="00F27E90">
              <w:rPr>
                <w:rFonts w:ascii="Arial" w:hAnsi="Arial" w:cs="Arial"/>
                <w:sz w:val="20"/>
                <w:szCs w:val="20"/>
                <w:lang w:val="ru-RU"/>
              </w:rPr>
              <w:t xml:space="preserve"> </w:t>
            </w:r>
            <w:r>
              <w:rPr>
                <w:rFonts w:ascii="Arial" w:hAnsi="Arial" w:cs="Arial"/>
                <w:sz w:val="20"/>
                <w:szCs w:val="20"/>
                <w:lang w:val="ru-RU"/>
              </w:rPr>
              <w:t>удлинителя рукоятки</w:t>
            </w:r>
            <w:r w:rsidRPr="00F27E90">
              <w:rPr>
                <w:rFonts w:ascii="Arial" w:hAnsi="Arial" w:cs="Arial"/>
                <w:sz w:val="20"/>
                <w:szCs w:val="20"/>
                <w:lang w:val="ru-RU"/>
              </w:rPr>
              <w:t xml:space="preserve"> </w:t>
            </w:r>
            <w:r>
              <w:rPr>
                <w:rFonts w:ascii="Arial" w:hAnsi="Arial" w:cs="Arial"/>
                <w:sz w:val="20"/>
                <w:szCs w:val="20"/>
                <w:lang w:val="ru-RU"/>
              </w:rPr>
              <w:t>домкрата</w:t>
            </w:r>
            <w:r w:rsidRPr="00F27E90">
              <w:rPr>
                <w:rFonts w:ascii="Arial" w:hAnsi="Arial" w:cs="Arial"/>
                <w:sz w:val="20"/>
                <w:szCs w:val="20"/>
                <w:lang w:val="ru-RU"/>
              </w:rPr>
              <w:t xml:space="preserve"> </w:t>
            </w:r>
            <w:r>
              <w:rPr>
                <w:rFonts w:ascii="Arial" w:hAnsi="Arial" w:cs="Arial"/>
                <w:sz w:val="20"/>
                <w:szCs w:val="20"/>
                <w:lang w:val="ru-RU"/>
              </w:rPr>
              <w:t>с рукояткой домкрата</w:t>
            </w:r>
            <w:r w:rsidRPr="00394A8D">
              <w:rPr>
                <w:rFonts w:ascii="Arial" w:hAnsi="Arial" w:cs="Arial"/>
                <w:sz w:val="20"/>
                <w:szCs w:val="20"/>
                <w:lang w:val="ru-RU"/>
              </w:rPr>
              <w:t>,</w:t>
            </w:r>
            <w:r>
              <w:rPr>
                <w:rFonts w:ascii="Arial" w:hAnsi="Arial" w:cs="Arial"/>
                <w:sz w:val="20"/>
                <w:szCs w:val="20"/>
                <w:lang w:val="ru-RU"/>
              </w:rPr>
              <w:t xml:space="preserve"> затяните болт с полукруглой головкой вручную.</w:t>
            </w:r>
          </w:p>
          <w:tbl>
            <w:tblPr>
              <w:tblStyle w:val="a7"/>
              <w:tblW w:w="3574" w:type="dxa"/>
              <w:tblLook w:val="01E0"/>
            </w:tblPr>
            <w:tblGrid>
              <w:gridCol w:w="3574"/>
            </w:tblGrid>
            <w:tr w:rsidR="001E0E7E" w:rsidRPr="00B51901" w:rsidTr="001C1EA6">
              <w:tc>
                <w:tcPr>
                  <w:tcW w:w="3574" w:type="dxa"/>
                  <w:tcBorders>
                    <w:top w:val="single" w:sz="4" w:space="0" w:color="auto"/>
                    <w:left w:val="single" w:sz="4" w:space="0" w:color="auto"/>
                    <w:bottom w:val="single" w:sz="4" w:space="0" w:color="auto"/>
                    <w:right w:val="single" w:sz="4" w:space="0" w:color="auto"/>
                  </w:tcBorders>
                  <w:shd w:val="clear" w:color="auto" w:fill="auto"/>
                </w:tcPr>
                <w:p w:rsidR="001E0E7E" w:rsidRPr="00B51901" w:rsidRDefault="001E0E7E" w:rsidP="001C1EA6">
                  <w:pPr>
                    <w:spacing w:before="60"/>
                    <w:ind w:right="-37"/>
                    <w:jc w:val="both"/>
                    <w:rPr>
                      <w:rFonts w:ascii="Arial" w:hAnsi="Arial" w:cs="Arial"/>
                      <w:sz w:val="17"/>
                      <w:szCs w:val="17"/>
                      <w:lang w:val="en-US"/>
                    </w:rPr>
                  </w:pPr>
                  <w:r w:rsidRPr="00E227B7">
                    <w:rPr>
                      <w:rFonts w:ascii="Arial" w:hAnsi="Arial" w:cs="Arial"/>
                      <w:b/>
                      <w:bCs/>
                      <w:sz w:val="17"/>
                      <w:szCs w:val="17"/>
                      <w:lang w:val="ru-RU"/>
                    </w:rPr>
                    <w:t>ПРЕДУПРЕЖДЕНИЕ</w:t>
                  </w:r>
                </w:p>
              </w:tc>
            </w:tr>
            <w:tr w:rsidR="001E0E7E" w:rsidRPr="00394A8D" w:rsidTr="001C1EA6">
              <w:tc>
                <w:tcPr>
                  <w:tcW w:w="3574" w:type="dxa"/>
                  <w:tcBorders>
                    <w:top w:val="single" w:sz="4" w:space="0" w:color="auto"/>
                    <w:left w:val="single" w:sz="4" w:space="0" w:color="auto"/>
                    <w:bottom w:val="single" w:sz="4" w:space="0" w:color="auto"/>
                    <w:right w:val="single" w:sz="4" w:space="0" w:color="auto"/>
                  </w:tcBorders>
                </w:tcPr>
                <w:p w:rsidR="001E0E7E" w:rsidRPr="00544655"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0"/>
                      <w:szCs w:val="20"/>
                      <w:lang w:val="ru-RU"/>
                    </w:rPr>
                    <w:t>Затяните</w:t>
                  </w:r>
                  <w:r w:rsidRPr="00394A8D">
                    <w:rPr>
                      <w:rFonts w:ascii="Arial" w:hAnsi="Arial" w:cs="Arial"/>
                      <w:b/>
                      <w:bCs/>
                      <w:sz w:val="20"/>
                      <w:szCs w:val="20"/>
                      <w:lang w:val="ru-RU"/>
                    </w:rPr>
                    <w:t xml:space="preserve"> </w:t>
                  </w:r>
                  <w:r>
                    <w:rPr>
                      <w:rFonts w:ascii="Arial" w:hAnsi="Arial" w:cs="Arial"/>
                      <w:b/>
                      <w:bCs/>
                      <w:sz w:val="20"/>
                      <w:szCs w:val="20"/>
                      <w:lang w:val="ru-RU"/>
                    </w:rPr>
                    <w:t>надежно</w:t>
                  </w:r>
                  <w:r w:rsidRPr="00394A8D">
                    <w:rPr>
                      <w:rFonts w:ascii="Arial" w:hAnsi="Arial" w:cs="Arial"/>
                      <w:b/>
                      <w:bCs/>
                      <w:sz w:val="20"/>
                      <w:szCs w:val="20"/>
                      <w:lang w:val="ru-RU"/>
                    </w:rPr>
                    <w:t xml:space="preserve"> </w:t>
                  </w:r>
                  <w:r w:rsidRPr="00394A8D">
                    <w:rPr>
                      <w:rFonts w:ascii="Arial" w:hAnsi="Arial" w:cs="Arial"/>
                      <w:b/>
                      <w:sz w:val="20"/>
                      <w:szCs w:val="20"/>
                      <w:lang w:val="ru-RU"/>
                    </w:rPr>
                    <w:t>болт с квадратной головкой</w:t>
                  </w:r>
                  <w:r w:rsidRPr="00394A8D">
                    <w:rPr>
                      <w:rFonts w:ascii="Arial" w:hAnsi="Arial" w:cs="Arial"/>
                      <w:b/>
                      <w:bCs/>
                      <w:sz w:val="20"/>
                      <w:szCs w:val="20"/>
                      <w:lang w:val="ru-RU"/>
                    </w:rPr>
                    <w:t xml:space="preserve">. </w:t>
                  </w:r>
                  <w:r>
                    <w:rPr>
                      <w:rFonts w:ascii="Arial" w:hAnsi="Arial" w:cs="Arial"/>
                      <w:b/>
                      <w:bCs/>
                      <w:sz w:val="20"/>
                      <w:szCs w:val="20"/>
                      <w:lang w:val="ru-RU"/>
                    </w:rPr>
                    <w:t xml:space="preserve"> В противном случае, удлинитель может отделиться и повредить красочное покрытие или кузов автомобиля.</w:t>
                  </w:r>
                </w:p>
              </w:tc>
            </w:tr>
          </w:tbl>
          <w:p w:rsidR="001E0E7E" w:rsidRPr="00394A8D" w:rsidRDefault="001E0E7E" w:rsidP="001C1EA6">
            <w:pPr>
              <w:tabs>
                <w:tab w:val="left" w:pos="2400"/>
              </w:tabs>
              <w:autoSpaceDE w:val="0"/>
              <w:autoSpaceDN w:val="0"/>
              <w:adjustRightInd w:val="0"/>
              <w:spacing w:before="60"/>
              <w:jc w:val="both"/>
              <w:rPr>
                <w:rFonts w:ascii="Arial" w:hAnsi="Arial" w:cs="Arial"/>
                <w:b/>
                <w:bCs/>
                <w:sz w:val="17"/>
                <w:szCs w:val="17"/>
                <w:lang w:val="ru-RU"/>
              </w:rPr>
            </w:pPr>
          </w:p>
        </w:tc>
        <w:tc>
          <w:tcPr>
            <w:tcW w:w="3836"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noProof/>
                <w:sz w:val="21"/>
                <w:szCs w:val="21"/>
                <w:lang w:val="ru-RU"/>
              </w:rPr>
              <w:pict>
                <v:shape id="_x0000_s1082" type="#_x0000_t202" style="position:absolute;left:0;text-align:left;margin-left:8pt;margin-top:125.25pt;width:60pt;height:21.9pt;z-index:251710464;mso-position-horizontal-relative:text;mso-position-vertical-relative:text" stroked="f">
                  <v:textbox inset="0,0,0,0">
                    <w:txbxContent>
                      <w:p w:rsidR="001E0E7E" w:rsidRPr="00F27E90" w:rsidRDefault="001E0E7E" w:rsidP="001E0E7E">
                        <w:pPr>
                          <w:rPr>
                            <w:rFonts w:ascii="Arial" w:hAnsi="Arial" w:cs="Arial"/>
                            <w:sz w:val="16"/>
                            <w:szCs w:val="16"/>
                            <w:lang w:val="ru-RU"/>
                          </w:rPr>
                        </w:pPr>
                        <w:r>
                          <w:rPr>
                            <w:rFonts w:ascii="Arial" w:hAnsi="Arial" w:cs="Arial"/>
                            <w:sz w:val="16"/>
                            <w:szCs w:val="16"/>
                            <w:lang w:val="ru-RU"/>
                          </w:rPr>
                          <w:t>Передняя часть автомобиля</w:t>
                        </w:r>
                      </w:p>
                    </w:txbxContent>
                  </v:textbox>
                </v:shape>
              </w:pict>
            </w:r>
            <w:r>
              <w:rPr>
                <w:rFonts w:ascii="Arial" w:hAnsi="Arial" w:cs="Arial"/>
                <w:b/>
                <w:bCs/>
                <w:sz w:val="21"/>
                <w:szCs w:val="21"/>
                <w:lang w:val="ru-RU"/>
              </w:rPr>
              <w:t>—Подъем автомобиля</w:t>
            </w:r>
          </w:p>
          <w:p w:rsidR="001E0E7E" w:rsidRDefault="001E0E7E" w:rsidP="001C1EA6">
            <w:pPr>
              <w:tabs>
                <w:tab w:val="left" w:pos="2400"/>
              </w:tabs>
              <w:autoSpaceDE w:val="0"/>
              <w:autoSpaceDN w:val="0"/>
              <w:adjustRightInd w:val="0"/>
              <w:spacing w:before="60"/>
              <w:jc w:val="both"/>
              <w:rPr>
                <w:rFonts w:ascii="Arial" w:hAnsi="Arial" w:cs="Arial"/>
                <w:b/>
                <w:bCs/>
                <w:sz w:val="20"/>
                <w:szCs w:val="20"/>
                <w:lang w:val="ru-RU"/>
              </w:rPr>
            </w:pPr>
            <w:r>
              <w:rPr>
                <w:rFonts w:ascii="Arial" w:hAnsi="Arial" w:cs="Arial"/>
                <w:b/>
                <w:bCs/>
                <w:noProof/>
                <w:sz w:val="20"/>
                <w:szCs w:val="20"/>
                <w:lang w:val="ru-RU"/>
              </w:rPr>
              <w:drawing>
                <wp:inline distT="0" distB="0" distL="0" distR="0">
                  <wp:extent cx="2238375" cy="1724025"/>
                  <wp:effectExtent l="19050" t="0" r="9525" b="0"/>
                  <wp:docPr id="45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333"/>
                          <a:srcRect/>
                          <a:stretch>
                            <a:fillRect/>
                          </a:stretch>
                        </pic:blipFill>
                        <pic:spPr bwMode="auto">
                          <a:xfrm>
                            <a:off x="0" y="0"/>
                            <a:ext cx="2238375" cy="1724025"/>
                          </a:xfrm>
                          <a:prstGeom prst="rect">
                            <a:avLst/>
                          </a:prstGeom>
                          <a:noFill/>
                          <a:ln w="9525">
                            <a:noFill/>
                            <a:miter lim="800000"/>
                            <a:headEnd/>
                            <a:tailEnd/>
                          </a:ln>
                        </pic:spPr>
                      </pic:pic>
                    </a:graphicData>
                  </a:graphic>
                </wp:inline>
              </w:drawing>
            </w:r>
          </w:p>
          <w:p w:rsidR="001E0E7E" w:rsidRPr="001C5FBB" w:rsidRDefault="001E0E7E" w:rsidP="001C1EA6">
            <w:pPr>
              <w:autoSpaceDE w:val="0"/>
              <w:autoSpaceDN w:val="0"/>
              <w:adjustRightInd w:val="0"/>
              <w:spacing w:before="60"/>
              <w:jc w:val="both"/>
              <w:rPr>
                <w:rFonts w:ascii="Arial" w:hAnsi="Arial" w:cs="Arial"/>
                <w:b/>
                <w:bCs/>
                <w:sz w:val="20"/>
                <w:szCs w:val="20"/>
                <w:lang w:val="ru-RU"/>
              </w:rPr>
            </w:pPr>
            <w:r w:rsidRPr="00394A8D">
              <w:rPr>
                <w:rFonts w:ascii="Arial" w:hAnsi="Arial" w:cs="Arial"/>
                <w:b/>
                <w:bCs/>
                <w:sz w:val="20"/>
                <w:szCs w:val="20"/>
                <w:lang w:val="ru-RU"/>
              </w:rPr>
              <w:t xml:space="preserve">6. </w:t>
            </w:r>
            <w:r>
              <w:rPr>
                <w:rFonts w:ascii="Arial" w:hAnsi="Arial" w:cs="Arial"/>
                <w:b/>
                <w:bCs/>
                <w:sz w:val="20"/>
                <w:szCs w:val="20"/>
                <w:lang w:val="ru-RU"/>
              </w:rPr>
              <w:t>Убедитесь, что никого не осталось в автомобиле. Затем, по мере того, как домкрат соприкасается с автомобилем и начинает плотно прилегать, проверьте пару раз и убедитесь, что он установлен в требуемом положении</w:t>
            </w:r>
            <w:r w:rsidRPr="001C5FBB">
              <w:rPr>
                <w:rFonts w:ascii="Arial" w:hAnsi="Arial" w:cs="Arial"/>
                <w:b/>
                <w:bCs/>
                <w:sz w:val="20"/>
                <w:szCs w:val="20"/>
                <w:lang w:val="ru-RU"/>
              </w:rPr>
              <w:t>.</w:t>
            </w:r>
          </w:p>
          <w:p w:rsidR="001E0E7E" w:rsidRPr="001C5FBB"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20"/>
                <w:szCs w:val="20"/>
                <w:lang w:val="ru-RU"/>
              </w:rPr>
              <w:t>Только для задней части</w:t>
            </w:r>
            <w:r w:rsidRPr="001C5FBB">
              <w:rPr>
                <w:rFonts w:ascii="Arial" w:hAnsi="Arial" w:cs="Arial"/>
                <w:sz w:val="20"/>
                <w:szCs w:val="20"/>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20"/>
                <w:szCs w:val="20"/>
                <w:lang w:val="ru-RU"/>
              </w:rPr>
              <w:t>При установке домкрата под картер заднего моста, убедитесь, что канавка на верху домкрата совпадает с картером заднего моста.</w:t>
            </w:r>
          </w:p>
          <w:p w:rsidR="001E0E7E" w:rsidRPr="008660B8" w:rsidRDefault="001E0E7E" w:rsidP="001C1EA6">
            <w:pPr>
              <w:tabs>
                <w:tab w:val="left" w:pos="2400"/>
              </w:tabs>
              <w:autoSpaceDE w:val="0"/>
              <w:autoSpaceDN w:val="0"/>
              <w:adjustRightInd w:val="0"/>
              <w:spacing w:before="60"/>
              <w:jc w:val="both"/>
              <w:rPr>
                <w:rFonts w:ascii="Arial" w:hAnsi="Arial" w:cs="Arial"/>
                <w:b/>
                <w:bCs/>
                <w:sz w:val="20"/>
                <w:szCs w:val="20"/>
                <w:lang w:val="ru-RU"/>
              </w:rPr>
            </w:pPr>
          </w:p>
        </w:tc>
        <w:tc>
          <w:tcPr>
            <w:tcW w:w="3853" w:type="dxa"/>
          </w:tcPr>
          <w:p w:rsidR="001E0E7E" w:rsidRDefault="001E0E7E" w:rsidP="001C1EA6">
            <w:pPr>
              <w:tabs>
                <w:tab w:val="left" w:pos="2400"/>
              </w:tabs>
              <w:autoSpaceDE w:val="0"/>
              <w:autoSpaceDN w:val="0"/>
              <w:adjustRightInd w:val="0"/>
              <w:spacing w:before="60"/>
              <w:jc w:val="both"/>
              <w:rPr>
                <w:rFonts w:ascii="Arial" w:hAnsi="Arial" w:cs="Arial"/>
                <w:b/>
                <w:bCs/>
                <w:sz w:val="21"/>
                <w:szCs w:val="21"/>
                <w:lang w:val="ru-RU"/>
              </w:rPr>
            </w:pPr>
          </w:p>
          <w:p w:rsidR="001E0E7E" w:rsidRDefault="001E0E7E" w:rsidP="001C1EA6">
            <w:pPr>
              <w:tabs>
                <w:tab w:val="left" w:pos="2400"/>
              </w:tabs>
              <w:autoSpaceDE w:val="0"/>
              <w:autoSpaceDN w:val="0"/>
              <w:adjustRightInd w:val="0"/>
              <w:spacing w:before="60"/>
              <w:jc w:val="both"/>
              <w:rPr>
                <w:rFonts w:ascii="Arial" w:hAnsi="Arial" w:cs="Arial"/>
                <w:b/>
                <w:bCs/>
                <w:sz w:val="21"/>
                <w:szCs w:val="21"/>
                <w:lang w:val="ru-RU"/>
              </w:rPr>
            </w:pPr>
            <w:r>
              <w:rPr>
                <w:rFonts w:ascii="Arial" w:hAnsi="Arial" w:cs="Arial"/>
                <w:b/>
                <w:bCs/>
                <w:noProof/>
                <w:sz w:val="21"/>
                <w:szCs w:val="21"/>
                <w:lang w:val="ru-RU"/>
              </w:rPr>
              <w:drawing>
                <wp:inline distT="0" distB="0" distL="0" distR="0">
                  <wp:extent cx="2238375" cy="1704975"/>
                  <wp:effectExtent l="19050" t="0" r="9525" b="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334"/>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1C5FBB" w:rsidRDefault="001E0E7E" w:rsidP="001C1EA6">
            <w:pPr>
              <w:autoSpaceDE w:val="0"/>
              <w:autoSpaceDN w:val="0"/>
              <w:adjustRightInd w:val="0"/>
              <w:spacing w:before="60"/>
              <w:jc w:val="both"/>
              <w:rPr>
                <w:rFonts w:ascii="Arial" w:hAnsi="Arial" w:cs="Arial"/>
                <w:b/>
                <w:bCs/>
                <w:sz w:val="20"/>
                <w:szCs w:val="20"/>
                <w:lang w:val="ru-RU"/>
              </w:rPr>
            </w:pPr>
            <w:r w:rsidRPr="001C5FBB">
              <w:rPr>
                <w:rFonts w:ascii="Arial" w:hAnsi="Arial" w:cs="Arial"/>
                <w:b/>
                <w:bCs/>
                <w:sz w:val="20"/>
                <w:szCs w:val="20"/>
                <w:lang w:val="ru-RU"/>
              </w:rPr>
              <w:t xml:space="preserve">7. </w:t>
            </w:r>
            <w:r>
              <w:rPr>
                <w:rFonts w:ascii="Arial" w:hAnsi="Arial" w:cs="Arial"/>
                <w:b/>
                <w:bCs/>
                <w:sz w:val="20"/>
                <w:szCs w:val="20"/>
                <w:lang w:val="ru-RU"/>
              </w:rPr>
              <w:t>Убедитесь, что никого не осталось в автомобиле и поднимите автомобиль достаточно высоко, чтобы можно было установить запасное колесо</w:t>
            </w:r>
            <w:r w:rsidRPr="001C5FBB">
              <w:rPr>
                <w:rFonts w:ascii="Arial" w:hAnsi="Arial" w:cs="Arial"/>
                <w:b/>
                <w:bCs/>
                <w:sz w:val="20"/>
                <w:szCs w:val="20"/>
                <w:lang w:val="ru-RU"/>
              </w:rPr>
              <w:t>.</w:t>
            </w:r>
          </w:p>
          <w:p w:rsidR="001E0E7E" w:rsidRPr="001C5FBB"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20"/>
                <w:szCs w:val="20"/>
                <w:lang w:val="ru-RU"/>
              </w:rPr>
              <w:t>Помните</w:t>
            </w:r>
            <w:r w:rsidRPr="001C5FBB">
              <w:rPr>
                <w:rFonts w:ascii="Arial" w:hAnsi="Arial" w:cs="Arial"/>
                <w:sz w:val="20"/>
                <w:szCs w:val="20"/>
                <w:lang w:val="ru-RU"/>
              </w:rPr>
              <w:t xml:space="preserve">, </w:t>
            </w:r>
            <w:r>
              <w:rPr>
                <w:rFonts w:ascii="Arial" w:hAnsi="Arial" w:cs="Arial"/>
                <w:sz w:val="20"/>
                <w:szCs w:val="20"/>
                <w:lang w:val="ru-RU"/>
              </w:rPr>
              <w:t>что</w:t>
            </w:r>
            <w:r w:rsidRPr="001C5FBB">
              <w:rPr>
                <w:rFonts w:ascii="Arial" w:hAnsi="Arial" w:cs="Arial"/>
                <w:sz w:val="20"/>
                <w:szCs w:val="20"/>
                <w:lang w:val="ru-RU"/>
              </w:rPr>
              <w:t xml:space="preserve"> </w:t>
            </w:r>
            <w:r>
              <w:rPr>
                <w:rFonts w:ascii="Arial" w:hAnsi="Arial" w:cs="Arial"/>
                <w:sz w:val="20"/>
                <w:szCs w:val="20"/>
                <w:lang w:val="ru-RU"/>
              </w:rPr>
              <w:t>вам</w:t>
            </w:r>
            <w:r w:rsidRPr="001C5FBB">
              <w:rPr>
                <w:rFonts w:ascii="Arial" w:hAnsi="Arial" w:cs="Arial"/>
                <w:sz w:val="20"/>
                <w:szCs w:val="20"/>
                <w:lang w:val="ru-RU"/>
              </w:rPr>
              <w:t xml:space="preserve"> </w:t>
            </w:r>
            <w:r>
              <w:rPr>
                <w:rFonts w:ascii="Arial" w:hAnsi="Arial" w:cs="Arial"/>
                <w:sz w:val="20"/>
                <w:szCs w:val="20"/>
                <w:lang w:val="ru-RU"/>
              </w:rPr>
              <w:t>потребуется</w:t>
            </w:r>
            <w:r w:rsidRPr="001C5FBB">
              <w:rPr>
                <w:rFonts w:ascii="Arial" w:hAnsi="Arial" w:cs="Arial"/>
                <w:sz w:val="20"/>
                <w:szCs w:val="20"/>
                <w:lang w:val="ru-RU"/>
              </w:rPr>
              <w:t xml:space="preserve"> </w:t>
            </w:r>
            <w:r>
              <w:rPr>
                <w:rFonts w:ascii="Arial" w:hAnsi="Arial" w:cs="Arial"/>
                <w:sz w:val="20"/>
                <w:szCs w:val="20"/>
                <w:lang w:val="ru-RU"/>
              </w:rPr>
              <w:t>большее</w:t>
            </w:r>
            <w:r w:rsidRPr="001C5FBB">
              <w:rPr>
                <w:rFonts w:ascii="Arial" w:hAnsi="Arial" w:cs="Arial"/>
                <w:sz w:val="20"/>
                <w:szCs w:val="20"/>
                <w:lang w:val="ru-RU"/>
              </w:rPr>
              <w:t xml:space="preserve"> </w:t>
            </w:r>
            <w:r>
              <w:rPr>
                <w:rFonts w:ascii="Arial" w:hAnsi="Arial" w:cs="Arial"/>
                <w:sz w:val="20"/>
                <w:szCs w:val="20"/>
                <w:lang w:val="ru-RU"/>
              </w:rPr>
              <w:t>расстояние</w:t>
            </w:r>
            <w:r w:rsidRPr="001C5FBB">
              <w:rPr>
                <w:rFonts w:ascii="Arial" w:hAnsi="Arial" w:cs="Arial"/>
                <w:sz w:val="20"/>
                <w:szCs w:val="20"/>
                <w:lang w:val="ru-RU"/>
              </w:rPr>
              <w:t xml:space="preserve"> </w:t>
            </w:r>
            <w:r>
              <w:rPr>
                <w:rFonts w:ascii="Arial" w:hAnsi="Arial" w:cs="Arial"/>
                <w:sz w:val="20"/>
                <w:szCs w:val="20"/>
                <w:lang w:val="ru-RU"/>
              </w:rPr>
              <w:t>до поверхности земли при установке запасного колеса, чем при снятии спустившего колеса</w:t>
            </w:r>
            <w:r w:rsidRPr="001C5FBB">
              <w:rPr>
                <w:rFonts w:ascii="Arial" w:hAnsi="Arial" w:cs="Arial"/>
                <w:sz w:val="20"/>
                <w:szCs w:val="20"/>
                <w:lang w:val="ru-RU"/>
              </w:rPr>
              <w:t>.</w:t>
            </w:r>
          </w:p>
          <w:p w:rsidR="001E0E7E" w:rsidRPr="00483973"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20"/>
                <w:szCs w:val="20"/>
                <w:lang w:val="ru-RU"/>
              </w:rPr>
              <w:t>Чтобы поднять автомобиль, вставьте конец рукоятки домкрата в домкрат (прилегает неплотно) и поверните по часовой стрелке</w:t>
            </w:r>
            <w:r w:rsidRPr="00483973">
              <w:rPr>
                <w:rFonts w:ascii="Arial" w:hAnsi="Arial" w:cs="Arial"/>
                <w:sz w:val="20"/>
                <w:szCs w:val="20"/>
                <w:lang w:val="ru-RU"/>
              </w:rPr>
              <w:t>.</w:t>
            </w:r>
          </w:p>
          <w:p w:rsidR="001E0E7E" w:rsidRPr="00483973" w:rsidRDefault="001E0E7E" w:rsidP="001C1EA6">
            <w:pPr>
              <w:tabs>
                <w:tab w:val="left" w:pos="2400"/>
              </w:tabs>
              <w:autoSpaceDE w:val="0"/>
              <w:autoSpaceDN w:val="0"/>
              <w:adjustRightInd w:val="0"/>
              <w:spacing w:before="60"/>
              <w:jc w:val="both"/>
              <w:rPr>
                <w:rFonts w:ascii="Arial" w:hAnsi="Arial" w:cs="Arial"/>
                <w:b/>
                <w:bCs/>
                <w:sz w:val="21"/>
                <w:szCs w:val="21"/>
                <w:lang w:val="ru-RU"/>
              </w:rPr>
            </w:pPr>
          </w:p>
        </w:tc>
      </w:tr>
    </w:tbl>
    <w:p w:rsidR="001E0E7E" w:rsidRPr="00483973" w:rsidRDefault="001E0E7E" w:rsidP="001E0E7E">
      <w:pPr>
        <w:tabs>
          <w:tab w:val="left" w:pos="2400"/>
        </w:tabs>
        <w:autoSpaceDE w:val="0"/>
        <w:autoSpaceDN w:val="0"/>
        <w:adjustRightInd w:val="0"/>
        <w:rPr>
          <w:rFonts w:ascii="Arial" w:hAnsi="Arial" w:cs="Arial"/>
          <w:sz w:val="17"/>
          <w:szCs w:val="17"/>
          <w:lang w:val="ru-RU"/>
        </w:rPr>
      </w:pPr>
    </w:p>
    <w:p w:rsidR="001E0E7E" w:rsidRPr="00420F68" w:rsidRDefault="001E0E7E" w:rsidP="001E0E7E">
      <w:pPr>
        <w:tabs>
          <w:tab w:val="left" w:pos="2400"/>
        </w:tabs>
        <w:autoSpaceDE w:val="0"/>
        <w:autoSpaceDN w:val="0"/>
        <w:adjustRightInd w:val="0"/>
        <w:rPr>
          <w:rFonts w:ascii="Arial" w:hAnsi="Arial" w:cs="Arial"/>
          <w:sz w:val="17"/>
          <w:szCs w:val="17"/>
          <w:lang w:val="ru-RU"/>
        </w:rPr>
      </w:pPr>
      <w:r w:rsidRPr="00483973">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913"/>
        <w:gridCol w:w="3826"/>
        <w:gridCol w:w="3839"/>
      </w:tblGrid>
      <w:tr w:rsidR="001E0E7E" w:rsidRPr="002E37C7" w:rsidTr="001C1EA6">
        <w:tc>
          <w:tcPr>
            <w:tcW w:w="3789" w:type="dxa"/>
          </w:tcPr>
          <w:p w:rsidR="001E0E7E" w:rsidRDefault="001E0E7E" w:rsidP="001C1EA6">
            <w:pPr>
              <w:tabs>
                <w:tab w:val="left" w:pos="2400"/>
              </w:tabs>
              <w:autoSpaceDE w:val="0"/>
              <w:autoSpaceDN w:val="0"/>
              <w:adjustRightInd w:val="0"/>
              <w:spacing w:before="60"/>
              <w:jc w:val="both"/>
              <w:rPr>
                <w:rFonts w:ascii="Arial" w:hAnsi="Arial" w:cs="Arial"/>
                <w:b/>
                <w:bCs/>
                <w:sz w:val="17"/>
                <w:szCs w:val="17"/>
                <w:lang w:val="ru-RU"/>
              </w:rPr>
            </w:pP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RPr="00712DC7" w:rsidTr="001C1EA6">
              <w:tc>
                <w:tcPr>
                  <w:tcW w:w="3667" w:type="dxa"/>
                  <w:tcBorders>
                    <w:top w:val="single" w:sz="12" w:space="0" w:color="auto"/>
                    <w:left w:val="single" w:sz="12" w:space="0" w:color="auto"/>
                    <w:bottom w:val="single" w:sz="12" w:space="0" w:color="auto"/>
                    <w:right w:val="single" w:sz="12" w:space="0" w:color="auto"/>
                  </w:tcBorders>
                  <w:shd w:val="clear" w:color="auto" w:fill="auto"/>
                </w:tcPr>
                <w:p w:rsidR="001E0E7E" w:rsidRPr="00712DC7" w:rsidRDefault="001E0E7E" w:rsidP="001C1EA6">
                  <w:pPr>
                    <w:autoSpaceDE w:val="0"/>
                    <w:autoSpaceDN w:val="0"/>
                    <w:adjustRightInd w:val="0"/>
                    <w:spacing w:before="60"/>
                    <w:ind w:left="840"/>
                    <w:jc w:val="both"/>
                    <w:rPr>
                      <w:rFonts w:ascii="Arial" w:hAnsi="Arial" w:cs="Arial"/>
                      <w:b/>
                      <w:sz w:val="17"/>
                      <w:szCs w:val="17"/>
                      <w:lang w:val="ru-RU"/>
                    </w:rPr>
                  </w:pPr>
                  <w:r>
                    <w:rPr>
                      <w:rFonts w:ascii="Arial" w:hAnsi="Arial" w:cs="Arial"/>
                      <w:b/>
                      <w:bCs/>
                      <w:noProof/>
                      <w:sz w:val="17"/>
                      <w:szCs w:val="17"/>
                      <w:lang w:val="ru-RU"/>
                    </w:rPr>
                    <w:drawing>
                      <wp:inline distT="0" distB="0" distL="0" distR="0">
                        <wp:extent cx="219075" cy="209550"/>
                        <wp:effectExtent l="19050" t="0" r="9525"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321"/>
                                <a:srcRect/>
                                <a:stretch>
                                  <a:fillRect/>
                                </a:stretch>
                              </pic:blipFill>
                              <pic:spPr bwMode="auto">
                                <a:xfrm>
                                  <a:off x="0" y="0"/>
                                  <a:ext cx="219075" cy="209550"/>
                                </a:xfrm>
                                <a:prstGeom prst="rect">
                                  <a:avLst/>
                                </a:prstGeom>
                                <a:noFill/>
                                <a:ln w="9525">
                                  <a:noFill/>
                                  <a:miter lim="800000"/>
                                  <a:headEnd/>
                                  <a:tailEnd/>
                                </a:ln>
                              </pic:spPr>
                            </pic:pic>
                          </a:graphicData>
                        </a:graphic>
                      </wp:inline>
                    </w:drawing>
                  </w:r>
                  <w:r>
                    <w:rPr>
                      <w:rFonts w:ascii="Arial" w:hAnsi="Arial" w:cs="Arial"/>
                      <w:b/>
                      <w:bCs/>
                      <w:sz w:val="17"/>
                      <w:szCs w:val="17"/>
                      <w:lang w:val="ru-RU"/>
                    </w:rPr>
                    <w:t>ВНИМАНИЕ</w:t>
                  </w:r>
                </w:p>
              </w:tc>
            </w:tr>
            <w:tr w:rsidR="001E0E7E" w:rsidRPr="00483973" w:rsidTr="001C1EA6">
              <w:tc>
                <w:tcPr>
                  <w:tcW w:w="3667" w:type="dxa"/>
                  <w:tcBorders>
                    <w:top w:val="single" w:sz="12" w:space="0" w:color="auto"/>
                    <w:left w:val="single" w:sz="12" w:space="0" w:color="auto"/>
                    <w:bottom w:val="single" w:sz="12" w:space="0" w:color="auto"/>
                    <w:right w:val="single" w:sz="12" w:space="0" w:color="auto"/>
                  </w:tcBorders>
                  <w:shd w:val="clear" w:color="auto" w:fill="auto"/>
                </w:tcPr>
                <w:p w:rsidR="001E0E7E" w:rsidRPr="00544655"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0"/>
                      <w:szCs w:val="20"/>
                      <w:lang w:val="ru-RU"/>
                    </w:rPr>
                    <w:t>Никогда не забирайтесь под автомобиль, когда автомобиль поддерживается только домкратом.</w:t>
                  </w:r>
                </w:p>
              </w:tc>
            </w:tr>
          </w:tbl>
          <w:p w:rsidR="001E0E7E" w:rsidRPr="00483973" w:rsidRDefault="001E0E7E" w:rsidP="001C1EA6">
            <w:pPr>
              <w:tabs>
                <w:tab w:val="left" w:pos="2400"/>
              </w:tabs>
              <w:autoSpaceDE w:val="0"/>
              <w:autoSpaceDN w:val="0"/>
              <w:adjustRightInd w:val="0"/>
              <w:spacing w:before="60"/>
              <w:jc w:val="both"/>
              <w:rPr>
                <w:rFonts w:ascii="Arial" w:hAnsi="Arial" w:cs="Arial"/>
                <w:b/>
                <w:bCs/>
                <w:sz w:val="17"/>
                <w:szCs w:val="17"/>
                <w:lang w:val="ru-RU"/>
              </w:rPr>
            </w:pPr>
          </w:p>
          <w:p w:rsidR="001E0E7E" w:rsidRPr="00483973" w:rsidRDefault="001E0E7E" w:rsidP="001C1EA6">
            <w:pPr>
              <w:tabs>
                <w:tab w:val="left" w:pos="2400"/>
              </w:tabs>
              <w:autoSpaceDE w:val="0"/>
              <w:autoSpaceDN w:val="0"/>
              <w:adjustRightInd w:val="0"/>
              <w:spacing w:before="60"/>
              <w:jc w:val="both"/>
              <w:rPr>
                <w:rFonts w:ascii="Arial" w:hAnsi="Arial" w:cs="Arial"/>
                <w:b/>
                <w:bCs/>
                <w:sz w:val="17"/>
                <w:szCs w:val="17"/>
                <w:lang w:val="ru-RU"/>
              </w:rPr>
            </w:pPr>
          </w:p>
        </w:tc>
        <w:tc>
          <w:tcPr>
            <w:tcW w:w="3836" w:type="dxa"/>
          </w:tcPr>
          <w:p w:rsidR="001E0E7E" w:rsidRDefault="001E0E7E" w:rsidP="001C1EA6">
            <w:pPr>
              <w:autoSpaceDE w:val="0"/>
              <w:autoSpaceDN w:val="0"/>
              <w:adjustRightInd w:val="0"/>
              <w:spacing w:before="60"/>
              <w:rPr>
                <w:rFonts w:ascii="Arial" w:hAnsi="Arial" w:cs="Arial"/>
                <w:sz w:val="20"/>
                <w:szCs w:val="20"/>
                <w:lang w:val="ru-RU"/>
              </w:rPr>
            </w:pPr>
            <w:r>
              <w:rPr>
                <w:rFonts w:ascii="Arial" w:hAnsi="Arial" w:cs="Arial"/>
                <w:b/>
                <w:bCs/>
                <w:sz w:val="21"/>
                <w:szCs w:val="21"/>
                <w:lang w:val="ru-RU"/>
              </w:rPr>
              <w:t>—Замена колес</w:t>
            </w:r>
          </w:p>
          <w:p w:rsidR="001E0E7E" w:rsidRPr="00544655" w:rsidRDefault="001E0E7E" w:rsidP="001C1EA6">
            <w:pPr>
              <w:tabs>
                <w:tab w:val="left" w:pos="2400"/>
              </w:tabs>
              <w:autoSpaceDE w:val="0"/>
              <w:autoSpaceDN w:val="0"/>
              <w:adjustRightInd w:val="0"/>
              <w:spacing w:before="60"/>
              <w:jc w:val="both"/>
              <w:rPr>
                <w:rFonts w:ascii="Arial" w:hAnsi="Arial" w:cs="Arial"/>
                <w:b/>
                <w:bCs/>
                <w:sz w:val="20"/>
                <w:szCs w:val="20"/>
                <w:lang w:val="ru-RU"/>
              </w:rPr>
            </w:pPr>
            <w:r>
              <w:rPr>
                <w:rFonts w:ascii="Arial" w:hAnsi="Arial" w:cs="Arial"/>
                <w:b/>
                <w:bCs/>
                <w:noProof/>
                <w:sz w:val="20"/>
                <w:szCs w:val="20"/>
                <w:lang w:val="ru-RU"/>
              </w:rPr>
              <w:drawing>
                <wp:inline distT="0" distB="0" distL="0" distR="0">
                  <wp:extent cx="2238375" cy="1714500"/>
                  <wp:effectExtent l="19050" t="0" r="9525"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335"/>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483973" w:rsidRDefault="001E0E7E" w:rsidP="001C1EA6">
            <w:pPr>
              <w:autoSpaceDE w:val="0"/>
              <w:autoSpaceDN w:val="0"/>
              <w:adjustRightInd w:val="0"/>
              <w:spacing w:before="60"/>
              <w:rPr>
                <w:rFonts w:ascii="Arial" w:hAnsi="Arial" w:cs="Arial"/>
                <w:b/>
                <w:bCs/>
                <w:sz w:val="20"/>
                <w:szCs w:val="20"/>
                <w:lang w:val="ru-RU"/>
              </w:rPr>
            </w:pPr>
            <w:r w:rsidRPr="00483973">
              <w:rPr>
                <w:rFonts w:ascii="Arial" w:hAnsi="Arial" w:cs="Arial"/>
                <w:b/>
                <w:bCs/>
                <w:sz w:val="20"/>
                <w:szCs w:val="20"/>
                <w:lang w:val="ru-RU"/>
              </w:rPr>
              <w:t xml:space="preserve">8. </w:t>
            </w:r>
            <w:r>
              <w:rPr>
                <w:rFonts w:ascii="Arial" w:hAnsi="Arial" w:cs="Arial"/>
                <w:b/>
                <w:bCs/>
                <w:sz w:val="20"/>
                <w:szCs w:val="20"/>
                <w:lang w:val="ru-RU"/>
              </w:rPr>
              <w:t>Снимите гайки крепления колеса и замените колесо</w:t>
            </w:r>
            <w:r w:rsidRPr="00483973">
              <w:rPr>
                <w:rFonts w:ascii="Arial" w:hAnsi="Arial" w:cs="Arial"/>
                <w:b/>
                <w:bCs/>
                <w:sz w:val="20"/>
                <w:szCs w:val="20"/>
                <w:lang w:val="ru-RU"/>
              </w:rPr>
              <w:t>.</w:t>
            </w:r>
          </w:p>
          <w:p w:rsidR="001E0E7E" w:rsidRPr="00483973"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20"/>
                <w:szCs w:val="20"/>
                <w:lang w:val="ru-RU"/>
              </w:rPr>
              <w:t>Снимите спустившее колесо и отложите в сторону</w:t>
            </w:r>
            <w:r w:rsidRPr="00483973">
              <w:rPr>
                <w:rFonts w:ascii="Arial" w:hAnsi="Arial" w:cs="Arial"/>
                <w:sz w:val="20"/>
                <w:szCs w:val="20"/>
                <w:lang w:val="ru-RU"/>
              </w:rPr>
              <w:t>.</w:t>
            </w:r>
          </w:p>
          <w:p w:rsidR="001E0E7E" w:rsidRPr="002E37C7" w:rsidRDefault="001E0E7E" w:rsidP="001C1EA6">
            <w:pPr>
              <w:tabs>
                <w:tab w:val="left" w:pos="2400"/>
              </w:tabs>
              <w:autoSpaceDE w:val="0"/>
              <w:autoSpaceDN w:val="0"/>
              <w:adjustRightInd w:val="0"/>
              <w:spacing w:before="60"/>
              <w:jc w:val="both"/>
              <w:rPr>
                <w:rFonts w:ascii="Arial" w:hAnsi="Arial" w:cs="Arial"/>
                <w:b/>
                <w:bCs/>
                <w:sz w:val="20"/>
                <w:szCs w:val="20"/>
                <w:lang w:val="ru-RU"/>
              </w:rPr>
            </w:pPr>
            <w:r>
              <w:rPr>
                <w:rFonts w:ascii="Arial" w:hAnsi="Arial" w:cs="Arial"/>
                <w:sz w:val="20"/>
                <w:szCs w:val="20"/>
                <w:lang w:val="ru-RU"/>
              </w:rPr>
              <w:t xml:space="preserve">Подкатите запасное колесо в нужное положение и расположите отверстия в колесе на одной линии с болтами.  Затем поднимите колесо так, чтобы, по меньшей мере, верхний болт попал в отверстие. </w:t>
            </w:r>
            <w:r w:rsidRPr="002E37C7">
              <w:rPr>
                <w:rFonts w:ascii="Arial" w:hAnsi="Arial" w:cs="Arial"/>
                <w:sz w:val="20"/>
                <w:szCs w:val="20"/>
                <w:lang w:val="ru-RU"/>
              </w:rPr>
              <w:t xml:space="preserve"> </w:t>
            </w:r>
            <w:r>
              <w:rPr>
                <w:rFonts w:ascii="Arial" w:hAnsi="Arial" w:cs="Arial"/>
                <w:sz w:val="20"/>
                <w:szCs w:val="20"/>
                <w:lang w:val="ru-RU"/>
              </w:rPr>
              <w:t>Покачивая колесо, надавите на него так, чтобы другие болты встали на места</w:t>
            </w:r>
            <w:r w:rsidRPr="002E37C7">
              <w:rPr>
                <w:rFonts w:ascii="Arial" w:hAnsi="Arial" w:cs="Arial"/>
                <w:sz w:val="20"/>
                <w:szCs w:val="20"/>
                <w:lang w:val="ru-RU"/>
              </w:rPr>
              <w:t>.</w:t>
            </w:r>
          </w:p>
        </w:tc>
        <w:tc>
          <w:tcPr>
            <w:tcW w:w="3853" w:type="dxa"/>
          </w:tcPr>
          <w:p w:rsidR="001E0E7E" w:rsidRDefault="001E0E7E" w:rsidP="001C1EA6">
            <w:pPr>
              <w:autoSpaceDE w:val="0"/>
              <w:autoSpaceDN w:val="0"/>
              <w:adjustRightInd w:val="0"/>
              <w:spacing w:before="60"/>
              <w:rPr>
                <w:rFonts w:ascii="Arial" w:hAnsi="Arial" w:cs="Arial"/>
                <w:sz w:val="20"/>
                <w:szCs w:val="20"/>
                <w:lang w:val="ru-RU"/>
              </w:rPr>
            </w:pPr>
          </w:p>
          <w:p w:rsidR="001E0E7E" w:rsidRPr="00544655" w:rsidRDefault="001E0E7E" w:rsidP="001C1EA6">
            <w:pPr>
              <w:autoSpaceDE w:val="0"/>
              <w:autoSpaceDN w:val="0"/>
              <w:adjustRightInd w:val="0"/>
              <w:spacing w:before="60"/>
              <w:rPr>
                <w:rFonts w:ascii="Arial" w:hAnsi="Arial" w:cs="Arial"/>
                <w:sz w:val="20"/>
                <w:szCs w:val="20"/>
                <w:lang w:val="ru-RU"/>
              </w:rPr>
            </w:pPr>
            <w:r>
              <w:rPr>
                <w:rFonts w:ascii="Arial" w:hAnsi="Arial" w:cs="Arial"/>
                <w:noProof/>
                <w:sz w:val="20"/>
                <w:szCs w:val="20"/>
                <w:lang w:val="ru-RU"/>
              </w:rPr>
              <w:drawing>
                <wp:inline distT="0" distB="0" distL="0" distR="0">
                  <wp:extent cx="2238375" cy="1695450"/>
                  <wp:effectExtent l="19050" t="0" r="9525" b="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336"/>
                          <a:srcRect/>
                          <a:stretch>
                            <a:fillRect/>
                          </a:stretch>
                        </pic:blipFill>
                        <pic:spPr bwMode="auto">
                          <a:xfrm>
                            <a:off x="0" y="0"/>
                            <a:ext cx="2238375" cy="1695450"/>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rPr>
                <w:rFonts w:ascii="Arial" w:hAnsi="Arial" w:cs="Arial"/>
                <w:sz w:val="20"/>
                <w:szCs w:val="20"/>
                <w:lang w:val="ru-RU"/>
              </w:rPr>
            </w:pPr>
            <w:r>
              <w:rPr>
                <w:rFonts w:ascii="Arial" w:hAnsi="Arial" w:cs="Arial"/>
                <w:sz w:val="20"/>
                <w:szCs w:val="20"/>
                <w:lang w:val="ru-RU"/>
              </w:rPr>
              <w:t>Перед установкой колес необходимо удалить следы коррозии</w:t>
            </w:r>
            <w:r w:rsidRPr="002E37C7">
              <w:rPr>
                <w:rFonts w:ascii="Arial" w:hAnsi="Arial" w:cs="Arial"/>
                <w:sz w:val="20"/>
                <w:szCs w:val="20"/>
                <w:lang w:val="ru-RU"/>
              </w:rPr>
              <w:t xml:space="preserve"> </w:t>
            </w:r>
            <w:r>
              <w:rPr>
                <w:rFonts w:ascii="Arial" w:hAnsi="Arial" w:cs="Arial"/>
                <w:sz w:val="20"/>
                <w:szCs w:val="20"/>
                <w:lang w:val="ru-RU"/>
              </w:rPr>
              <w:t xml:space="preserve">с монтажных поверхностей проволочной щеткой.  Установка колес </w:t>
            </w:r>
            <w:r w:rsidRPr="002E37C7">
              <w:rPr>
                <w:rFonts w:ascii="Arial" w:hAnsi="Arial" w:cs="Arial"/>
                <w:sz w:val="20"/>
                <w:szCs w:val="20"/>
                <w:lang w:val="ru-RU"/>
              </w:rPr>
              <w:t>без хорошего контакта метал</w:t>
            </w:r>
            <w:r>
              <w:rPr>
                <w:rFonts w:ascii="Arial" w:hAnsi="Arial" w:cs="Arial"/>
                <w:sz w:val="20"/>
                <w:szCs w:val="20"/>
                <w:lang w:val="ru-RU"/>
              </w:rPr>
              <w:t>л</w:t>
            </w:r>
            <w:r w:rsidRPr="002E37C7">
              <w:rPr>
                <w:rFonts w:ascii="Arial" w:hAnsi="Arial" w:cs="Arial"/>
                <w:sz w:val="20"/>
                <w:szCs w:val="20"/>
                <w:lang w:val="ru-RU"/>
              </w:rPr>
              <w:t>а к мета</w:t>
            </w:r>
            <w:r>
              <w:rPr>
                <w:rFonts w:ascii="Arial" w:hAnsi="Arial" w:cs="Arial"/>
                <w:sz w:val="20"/>
                <w:szCs w:val="20"/>
                <w:lang w:val="ru-RU"/>
              </w:rPr>
              <w:t>л</w:t>
            </w:r>
            <w:r w:rsidRPr="002E37C7">
              <w:rPr>
                <w:rFonts w:ascii="Arial" w:hAnsi="Arial" w:cs="Arial"/>
                <w:sz w:val="20"/>
                <w:szCs w:val="20"/>
                <w:lang w:val="ru-RU"/>
              </w:rPr>
              <w:t xml:space="preserve">лу на монтажной поверхности </w:t>
            </w:r>
            <w:r>
              <w:rPr>
                <w:rFonts w:ascii="Arial" w:hAnsi="Arial" w:cs="Arial"/>
                <w:sz w:val="20"/>
                <w:szCs w:val="20"/>
                <w:lang w:val="ru-RU"/>
              </w:rPr>
              <w:t>может привести к ослаблению гаек крепления колеса и, возможно, к отделению колеса во время езды.</w:t>
            </w:r>
          </w:p>
          <w:p w:rsidR="001E0E7E" w:rsidRPr="002E37C7" w:rsidRDefault="001E0E7E" w:rsidP="001C1EA6">
            <w:pPr>
              <w:tabs>
                <w:tab w:val="left" w:pos="2400"/>
              </w:tabs>
              <w:autoSpaceDE w:val="0"/>
              <w:autoSpaceDN w:val="0"/>
              <w:adjustRightInd w:val="0"/>
              <w:spacing w:before="60"/>
              <w:jc w:val="both"/>
              <w:rPr>
                <w:rFonts w:ascii="Arial" w:hAnsi="Arial" w:cs="Arial"/>
                <w:b/>
                <w:bCs/>
                <w:sz w:val="21"/>
                <w:szCs w:val="21"/>
                <w:lang w:val="ru-RU"/>
              </w:rPr>
            </w:pPr>
          </w:p>
        </w:tc>
      </w:tr>
    </w:tbl>
    <w:p w:rsidR="001E0E7E" w:rsidRPr="002E37C7" w:rsidRDefault="001E0E7E" w:rsidP="001E0E7E">
      <w:pPr>
        <w:tabs>
          <w:tab w:val="left" w:pos="2400"/>
        </w:tabs>
        <w:autoSpaceDE w:val="0"/>
        <w:autoSpaceDN w:val="0"/>
        <w:adjustRightInd w:val="0"/>
        <w:rPr>
          <w:rFonts w:ascii="Arial" w:hAnsi="Arial" w:cs="Arial"/>
          <w:sz w:val="17"/>
          <w:szCs w:val="17"/>
          <w:lang w:val="ru-RU"/>
        </w:rPr>
      </w:pPr>
    </w:p>
    <w:p w:rsidR="001E0E7E" w:rsidRPr="00420F68" w:rsidRDefault="001E0E7E" w:rsidP="001E0E7E">
      <w:pPr>
        <w:tabs>
          <w:tab w:val="left" w:pos="2400"/>
        </w:tabs>
        <w:autoSpaceDE w:val="0"/>
        <w:autoSpaceDN w:val="0"/>
        <w:adjustRightInd w:val="0"/>
        <w:rPr>
          <w:rFonts w:ascii="Arial" w:hAnsi="Arial" w:cs="Arial"/>
          <w:sz w:val="17"/>
          <w:szCs w:val="17"/>
          <w:lang w:val="ru-RU"/>
        </w:rPr>
      </w:pPr>
      <w:r w:rsidRPr="002E37C7">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913"/>
        <w:gridCol w:w="3853"/>
      </w:tblGrid>
      <w:tr w:rsidR="001E0E7E" w:rsidRPr="00544655" w:rsidTr="001C1EA6">
        <w:tc>
          <w:tcPr>
            <w:tcW w:w="3789" w:type="dxa"/>
          </w:tcPr>
          <w:p w:rsidR="001E0E7E" w:rsidRPr="00DC5B08"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lastRenderedPageBreak/>
              <w:t>—</w:t>
            </w:r>
            <w:r w:rsidRPr="00DC5B08">
              <w:rPr>
                <w:rFonts w:ascii="Arial" w:hAnsi="Arial" w:cs="Arial"/>
                <w:b/>
                <w:bCs/>
                <w:sz w:val="21"/>
                <w:szCs w:val="21"/>
                <w:lang w:val="ru-RU"/>
              </w:rPr>
              <w:t>Установка на место гаек крепления колеса</w:t>
            </w:r>
          </w:p>
          <w:p w:rsidR="001E0E7E" w:rsidRPr="00544655" w:rsidRDefault="001E0E7E" w:rsidP="001C1EA6">
            <w:pPr>
              <w:tabs>
                <w:tab w:val="left" w:pos="2400"/>
              </w:tabs>
              <w:autoSpaceDE w:val="0"/>
              <w:autoSpaceDN w:val="0"/>
              <w:adjustRightInd w:val="0"/>
              <w:spacing w:before="60"/>
              <w:jc w:val="both"/>
              <w:rPr>
                <w:rFonts w:ascii="Arial" w:hAnsi="Arial" w:cs="Arial"/>
                <w:b/>
                <w:bCs/>
                <w:sz w:val="17"/>
                <w:szCs w:val="17"/>
                <w:lang w:val="ru-RU"/>
              </w:rPr>
            </w:pPr>
            <w:r>
              <w:rPr>
                <w:rFonts w:ascii="Arial" w:hAnsi="Arial" w:cs="Arial"/>
                <w:b/>
                <w:bCs/>
                <w:noProof/>
                <w:sz w:val="17"/>
                <w:szCs w:val="17"/>
                <w:lang w:val="ru-RU"/>
              </w:rPr>
              <w:drawing>
                <wp:inline distT="0" distB="0" distL="0" distR="0">
                  <wp:extent cx="2238375" cy="1704975"/>
                  <wp:effectExtent l="19050" t="0" r="9525" b="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337"/>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DC5B08" w:rsidRDefault="001E0E7E" w:rsidP="001C1EA6">
            <w:pPr>
              <w:autoSpaceDE w:val="0"/>
              <w:autoSpaceDN w:val="0"/>
              <w:adjustRightInd w:val="0"/>
              <w:spacing w:before="60"/>
              <w:jc w:val="both"/>
              <w:rPr>
                <w:rFonts w:ascii="Arial" w:hAnsi="Arial" w:cs="Arial"/>
                <w:b/>
                <w:bCs/>
                <w:sz w:val="20"/>
                <w:szCs w:val="20"/>
                <w:lang w:val="ru-RU"/>
              </w:rPr>
            </w:pPr>
            <w:r w:rsidRPr="00DC5B08">
              <w:rPr>
                <w:rFonts w:ascii="Arial" w:hAnsi="Arial" w:cs="Arial"/>
                <w:b/>
                <w:bCs/>
                <w:sz w:val="20"/>
                <w:szCs w:val="20"/>
                <w:lang w:val="ru-RU"/>
              </w:rPr>
              <w:t xml:space="preserve">9. </w:t>
            </w:r>
            <w:r>
              <w:rPr>
                <w:rFonts w:ascii="Arial" w:hAnsi="Arial" w:cs="Arial"/>
                <w:b/>
                <w:bCs/>
                <w:sz w:val="20"/>
                <w:szCs w:val="20"/>
                <w:lang w:val="ru-RU"/>
              </w:rPr>
              <w:t>Установите и завинтите вручную все гайки крепления колеса</w:t>
            </w:r>
            <w:r w:rsidRPr="00DC5B08">
              <w:rPr>
                <w:rFonts w:ascii="Arial" w:hAnsi="Arial" w:cs="Arial"/>
                <w:b/>
                <w:bCs/>
                <w:sz w:val="20"/>
                <w:szCs w:val="20"/>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20"/>
                <w:szCs w:val="20"/>
                <w:lang w:val="ru-RU"/>
              </w:rPr>
              <w:t>Установите на место гайки крепления колеса (суживающимся концом внутрь) и завинтите их вручную, насколько сможете</w:t>
            </w:r>
            <w:r w:rsidRPr="00DC5B08">
              <w:rPr>
                <w:rFonts w:ascii="Arial" w:hAnsi="Arial" w:cs="Arial"/>
                <w:sz w:val="20"/>
                <w:szCs w:val="20"/>
                <w:lang w:val="ru-RU"/>
              </w:rPr>
              <w:t xml:space="preserve">. </w:t>
            </w:r>
            <w:r>
              <w:rPr>
                <w:rFonts w:ascii="Arial" w:hAnsi="Arial" w:cs="Arial"/>
                <w:sz w:val="20"/>
                <w:szCs w:val="20"/>
                <w:lang w:val="ru-RU"/>
              </w:rPr>
              <w:t>Надавите на колесо и посмотрите, не можете ли вы их завинтить еще сильнее.</w:t>
            </w:r>
          </w:p>
          <w:p w:rsidR="001E0E7E" w:rsidRPr="00544655" w:rsidRDefault="001E0E7E" w:rsidP="001C1EA6">
            <w:pPr>
              <w:tabs>
                <w:tab w:val="left" w:pos="2400"/>
              </w:tabs>
              <w:autoSpaceDE w:val="0"/>
              <w:autoSpaceDN w:val="0"/>
              <w:adjustRightInd w:val="0"/>
              <w:spacing w:before="60"/>
              <w:jc w:val="both"/>
              <w:rPr>
                <w:rFonts w:ascii="Arial" w:hAnsi="Arial" w:cs="Arial"/>
                <w:b/>
                <w:bCs/>
                <w:sz w:val="17"/>
                <w:szCs w:val="17"/>
                <w:lang w:val="ru-RU"/>
              </w:rPr>
            </w:pPr>
          </w:p>
          <w:p w:rsidR="001E0E7E" w:rsidRPr="00DC5B08" w:rsidRDefault="001E0E7E" w:rsidP="001C1EA6">
            <w:pPr>
              <w:tabs>
                <w:tab w:val="left" w:pos="2400"/>
              </w:tabs>
              <w:autoSpaceDE w:val="0"/>
              <w:autoSpaceDN w:val="0"/>
              <w:adjustRightInd w:val="0"/>
              <w:spacing w:before="60"/>
              <w:jc w:val="both"/>
              <w:rPr>
                <w:rFonts w:ascii="Arial" w:hAnsi="Arial" w:cs="Arial"/>
                <w:b/>
                <w:bCs/>
                <w:sz w:val="17"/>
                <w:szCs w:val="17"/>
                <w:lang w:val="ru-RU"/>
              </w:rPr>
            </w:pPr>
          </w:p>
        </w:tc>
        <w:tc>
          <w:tcPr>
            <w:tcW w:w="3836" w:type="dxa"/>
          </w:tcPr>
          <w:p w:rsidR="001E0E7E" w:rsidRDefault="001E0E7E" w:rsidP="001C1EA6">
            <w:pPr>
              <w:tabs>
                <w:tab w:val="left" w:pos="2400"/>
              </w:tabs>
              <w:autoSpaceDE w:val="0"/>
              <w:autoSpaceDN w:val="0"/>
              <w:adjustRightInd w:val="0"/>
              <w:spacing w:before="60"/>
              <w:jc w:val="both"/>
              <w:rPr>
                <w:rFonts w:ascii="Arial" w:hAnsi="Arial" w:cs="Arial"/>
                <w:b/>
                <w:bCs/>
                <w:sz w:val="20"/>
                <w:szCs w:val="20"/>
                <w:lang w:val="ru-RU"/>
              </w:rPr>
            </w:pPr>
          </w:p>
          <w:p w:rsidR="001E0E7E" w:rsidRDefault="001E0E7E" w:rsidP="001C1EA6">
            <w:pPr>
              <w:tabs>
                <w:tab w:val="left" w:pos="2400"/>
              </w:tabs>
              <w:autoSpaceDE w:val="0"/>
              <w:autoSpaceDN w:val="0"/>
              <w:adjustRightInd w:val="0"/>
              <w:spacing w:before="60"/>
              <w:jc w:val="both"/>
              <w:rPr>
                <w:rFonts w:ascii="Arial" w:hAnsi="Arial" w:cs="Arial"/>
                <w:b/>
                <w:bCs/>
                <w:sz w:val="17"/>
                <w:szCs w:val="17"/>
                <w:lang w:val="ru-RU"/>
              </w:rPr>
            </w:pP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RPr="00712DC7" w:rsidTr="001C1EA6">
              <w:tc>
                <w:tcPr>
                  <w:tcW w:w="3667" w:type="dxa"/>
                  <w:tcBorders>
                    <w:top w:val="single" w:sz="12" w:space="0" w:color="auto"/>
                    <w:left w:val="single" w:sz="12" w:space="0" w:color="auto"/>
                    <w:bottom w:val="single" w:sz="12" w:space="0" w:color="auto"/>
                    <w:right w:val="single" w:sz="12" w:space="0" w:color="auto"/>
                  </w:tcBorders>
                  <w:shd w:val="clear" w:color="auto" w:fill="auto"/>
                </w:tcPr>
                <w:p w:rsidR="001E0E7E" w:rsidRPr="00712DC7" w:rsidRDefault="001E0E7E" w:rsidP="001C1EA6">
                  <w:pPr>
                    <w:autoSpaceDE w:val="0"/>
                    <w:autoSpaceDN w:val="0"/>
                    <w:adjustRightInd w:val="0"/>
                    <w:spacing w:before="60"/>
                    <w:ind w:left="840"/>
                    <w:jc w:val="both"/>
                    <w:rPr>
                      <w:rFonts w:ascii="Arial" w:hAnsi="Arial" w:cs="Arial"/>
                      <w:b/>
                      <w:sz w:val="17"/>
                      <w:szCs w:val="17"/>
                      <w:lang w:val="ru-RU"/>
                    </w:rPr>
                  </w:pPr>
                  <w:r>
                    <w:rPr>
                      <w:rFonts w:ascii="Arial" w:hAnsi="Arial" w:cs="Arial"/>
                      <w:b/>
                      <w:bCs/>
                      <w:noProof/>
                      <w:sz w:val="17"/>
                      <w:szCs w:val="17"/>
                      <w:lang w:val="ru-RU"/>
                    </w:rPr>
                    <w:drawing>
                      <wp:inline distT="0" distB="0" distL="0" distR="0">
                        <wp:extent cx="219075" cy="209550"/>
                        <wp:effectExtent l="19050" t="0" r="9525" b="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321"/>
                                <a:srcRect/>
                                <a:stretch>
                                  <a:fillRect/>
                                </a:stretch>
                              </pic:blipFill>
                              <pic:spPr bwMode="auto">
                                <a:xfrm>
                                  <a:off x="0" y="0"/>
                                  <a:ext cx="219075" cy="209550"/>
                                </a:xfrm>
                                <a:prstGeom prst="rect">
                                  <a:avLst/>
                                </a:prstGeom>
                                <a:noFill/>
                                <a:ln w="9525">
                                  <a:noFill/>
                                  <a:miter lim="800000"/>
                                  <a:headEnd/>
                                  <a:tailEnd/>
                                </a:ln>
                              </pic:spPr>
                            </pic:pic>
                          </a:graphicData>
                        </a:graphic>
                      </wp:inline>
                    </w:drawing>
                  </w:r>
                  <w:r>
                    <w:rPr>
                      <w:rFonts w:ascii="Arial" w:hAnsi="Arial" w:cs="Arial"/>
                      <w:b/>
                      <w:bCs/>
                      <w:sz w:val="17"/>
                      <w:szCs w:val="17"/>
                      <w:lang w:val="ru-RU"/>
                    </w:rPr>
                    <w:t>ВНИМАНИЕ</w:t>
                  </w:r>
                </w:p>
              </w:tc>
            </w:tr>
            <w:tr w:rsidR="001E0E7E" w:rsidRPr="00E00F0F" w:rsidTr="001C1EA6">
              <w:tc>
                <w:tcPr>
                  <w:tcW w:w="3667" w:type="dxa"/>
                  <w:tcBorders>
                    <w:top w:val="single" w:sz="12" w:space="0" w:color="auto"/>
                    <w:left w:val="single" w:sz="12" w:space="0" w:color="auto"/>
                    <w:bottom w:val="single" w:sz="12" w:space="0" w:color="auto"/>
                    <w:right w:val="single" w:sz="12" w:space="0" w:color="auto"/>
                  </w:tcBorders>
                  <w:shd w:val="clear" w:color="auto" w:fill="auto"/>
                </w:tcPr>
                <w:p w:rsidR="001E0E7E" w:rsidRPr="00544655"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0"/>
                      <w:szCs w:val="20"/>
                      <w:lang w:val="ru-RU"/>
                    </w:rPr>
                    <w:t>Никогда</w:t>
                  </w:r>
                  <w:r w:rsidRPr="00DC5B08">
                    <w:rPr>
                      <w:rFonts w:ascii="Arial" w:hAnsi="Arial" w:cs="Arial"/>
                      <w:b/>
                      <w:bCs/>
                      <w:sz w:val="20"/>
                      <w:szCs w:val="20"/>
                      <w:lang w:val="ru-RU"/>
                    </w:rPr>
                    <w:t xml:space="preserve"> </w:t>
                  </w:r>
                  <w:r>
                    <w:rPr>
                      <w:rFonts w:ascii="Arial" w:hAnsi="Arial" w:cs="Arial"/>
                      <w:b/>
                      <w:bCs/>
                      <w:sz w:val="20"/>
                      <w:szCs w:val="20"/>
                      <w:lang w:val="ru-RU"/>
                    </w:rPr>
                    <w:t>не</w:t>
                  </w:r>
                  <w:r w:rsidRPr="00DC5B08">
                    <w:rPr>
                      <w:rFonts w:ascii="Arial" w:hAnsi="Arial" w:cs="Arial"/>
                      <w:b/>
                      <w:bCs/>
                      <w:sz w:val="20"/>
                      <w:szCs w:val="20"/>
                      <w:lang w:val="ru-RU"/>
                    </w:rPr>
                    <w:t xml:space="preserve"> </w:t>
                  </w:r>
                  <w:r>
                    <w:rPr>
                      <w:rFonts w:ascii="Arial" w:hAnsi="Arial" w:cs="Arial"/>
                      <w:b/>
                      <w:bCs/>
                      <w:sz w:val="20"/>
                      <w:szCs w:val="20"/>
                      <w:lang w:val="ru-RU"/>
                    </w:rPr>
                    <w:t>наносите</w:t>
                  </w:r>
                  <w:r w:rsidRPr="00DC5B08">
                    <w:rPr>
                      <w:rFonts w:ascii="Arial" w:hAnsi="Arial" w:cs="Arial"/>
                      <w:b/>
                      <w:bCs/>
                      <w:sz w:val="20"/>
                      <w:szCs w:val="20"/>
                      <w:lang w:val="ru-RU"/>
                    </w:rPr>
                    <w:t xml:space="preserve"> </w:t>
                  </w:r>
                  <w:r>
                    <w:rPr>
                      <w:rFonts w:ascii="Arial" w:hAnsi="Arial" w:cs="Arial"/>
                      <w:b/>
                      <w:bCs/>
                      <w:sz w:val="20"/>
                      <w:szCs w:val="20"/>
                      <w:lang w:val="ru-RU"/>
                    </w:rPr>
                    <w:t>масло</w:t>
                  </w:r>
                  <w:r w:rsidRPr="00DC5B08">
                    <w:rPr>
                      <w:rFonts w:ascii="Arial" w:hAnsi="Arial" w:cs="Arial"/>
                      <w:b/>
                      <w:bCs/>
                      <w:sz w:val="20"/>
                      <w:szCs w:val="20"/>
                      <w:lang w:val="ru-RU"/>
                    </w:rPr>
                    <w:t xml:space="preserve"> </w:t>
                  </w:r>
                  <w:r>
                    <w:rPr>
                      <w:rFonts w:ascii="Arial" w:hAnsi="Arial" w:cs="Arial"/>
                      <w:b/>
                      <w:bCs/>
                      <w:sz w:val="20"/>
                      <w:szCs w:val="20"/>
                      <w:lang w:val="ru-RU"/>
                    </w:rPr>
                    <w:t>или</w:t>
                  </w:r>
                  <w:r w:rsidRPr="00DC5B08">
                    <w:rPr>
                      <w:rFonts w:ascii="Arial" w:hAnsi="Arial" w:cs="Arial"/>
                      <w:b/>
                      <w:bCs/>
                      <w:sz w:val="20"/>
                      <w:szCs w:val="20"/>
                      <w:lang w:val="ru-RU"/>
                    </w:rPr>
                    <w:t xml:space="preserve"> </w:t>
                  </w:r>
                  <w:r>
                    <w:rPr>
                      <w:rFonts w:ascii="Arial" w:hAnsi="Arial" w:cs="Arial"/>
                      <w:b/>
                      <w:bCs/>
                      <w:sz w:val="20"/>
                      <w:szCs w:val="20"/>
                      <w:lang w:val="ru-RU"/>
                    </w:rPr>
                    <w:t>смазку</w:t>
                  </w:r>
                  <w:r w:rsidRPr="00DC5B08">
                    <w:rPr>
                      <w:rFonts w:ascii="Arial" w:hAnsi="Arial" w:cs="Arial"/>
                      <w:b/>
                      <w:bCs/>
                      <w:sz w:val="20"/>
                      <w:szCs w:val="20"/>
                      <w:lang w:val="ru-RU"/>
                    </w:rPr>
                    <w:t xml:space="preserve"> </w:t>
                  </w:r>
                  <w:r>
                    <w:rPr>
                      <w:rFonts w:ascii="Arial" w:hAnsi="Arial" w:cs="Arial"/>
                      <w:b/>
                      <w:bCs/>
                      <w:sz w:val="20"/>
                      <w:szCs w:val="20"/>
                      <w:lang w:val="ru-RU"/>
                    </w:rPr>
                    <w:t>на</w:t>
                  </w:r>
                  <w:r w:rsidRPr="00DC5B08">
                    <w:rPr>
                      <w:rFonts w:ascii="Arial" w:hAnsi="Arial" w:cs="Arial"/>
                      <w:b/>
                      <w:bCs/>
                      <w:sz w:val="20"/>
                      <w:szCs w:val="20"/>
                      <w:lang w:val="ru-RU"/>
                    </w:rPr>
                    <w:t xml:space="preserve"> </w:t>
                  </w:r>
                  <w:r>
                    <w:rPr>
                      <w:rFonts w:ascii="Arial" w:hAnsi="Arial" w:cs="Arial"/>
                      <w:b/>
                      <w:bCs/>
                      <w:sz w:val="20"/>
                      <w:szCs w:val="20"/>
                      <w:lang w:val="ru-RU"/>
                    </w:rPr>
                    <w:t>болты</w:t>
                  </w:r>
                  <w:r w:rsidRPr="00DC5B08">
                    <w:rPr>
                      <w:rFonts w:ascii="Arial" w:hAnsi="Arial" w:cs="Arial"/>
                      <w:b/>
                      <w:bCs/>
                      <w:sz w:val="20"/>
                      <w:szCs w:val="20"/>
                      <w:lang w:val="ru-RU"/>
                    </w:rPr>
                    <w:t xml:space="preserve"> </w:t>
                  </w:r>
                  <w:r>
                    <w:rPr>
                      <w:rFonts w:ascii="Arial" w:hAnsi="Arial" w:cs="Arial"/>
                      <w:b/>
                      <w:bCs/>
                      <w:sz w:val="20"/>
                      <w:szCs w:val="20"/>
                      <w:lang w:val="ru-RU"/>
                    </w:rPr>
                    <w:t>и</w:t>
                  </w:r>
                  <w:r w:rsidRPr="00DC5B08">
                    <w:rPr>
                      <w:rFonts w:ascii="Arial" w:hAnsi="Arial" w:cs="Arial"/>
                      <w:b/>
                      <w:bCs/>
                      <w:sz w:val="20"/>
                      <w:szCs w:val="20"/>
                      <w:lang w:val="ru-RU"/>
                    </w:rPr>
                    <w:t xml:space="preserve"> </w:t>
                  </w:r>
                  <w:r>
                    <w:rPr>
                      <w:rFonts w:ascii="Arial" w:hAnsi="Arial" w:cs="Arial"/>
                      <w:b/>
                      <w:bCs/>
                      <w:sz w:val="20"/>
                      <w:szCs w:val="20"/>
                      <w:lang w:val="ru-RU"/>
                    </w:rPr>
                    <w:t>гайки</w:t>
                  </w:r>
                  <w:r w:rsidRPr="00DC5B08">
                    <w:rPr>
                      <w:rFonts w:ascii="Arial" w:hAnsi="Arial" w:cs="Arial"/>
                      <w:b/>
                      <w:bCs/>
                      <w:sz w:val="20"/>
                      <w:szCs w:val="20"/>
                      <w:lang w:val="ru-RU"/>
                    </w:rPr>
                    <w:t xml:space="preserve">.  </w:t>
                  </w:r>
                  <w:r>
                    <w:rPr>
                      <w:rFonts w:ascii="Arial" w:hAnsi="Arial" w:cs="Arial"/>
                      <w:b/>
                      <w:bCs/>
                      <w:sz w:val="20"/>
                      <w:szCs w:val="20"/>
                      <w:lang w:val="ru-RU"/>
                    </w:rPr>
                    <w:t>Это может привести к чрезмерной затяжке гаек и повреждению болтов</w:t>
                  </w:r>
                  <w:r w:rsidRPr="00DC5B08">
                    <w:rPr>
                      <w:rFonts w:ascii="Arial" w:hAnsi="Arial" w:cs="Arial"/>
                      <w:b/>
                      <w:bCs/>
                      <w:sz w:val="20"/>
                      <w:szCs w:val="20"/>
                      <w:lang w:val="ru-RU"/>
                    </w:rPr>
                    <w:t xml:space="preserve">. </w:t>
                  </w:r>
                  <w:r>
                    <w:rPr>
                      <w:rFonts w:ascii="Arial" w:hAnsi="Arial" w:cs="Arial"/>
                      <w:b/>
                      <w:bCs/>
                      <w:sz w:val="20"/>
                      <w:szCs w:val="20"/>
                      <w:lang w:val="ru-RU"/>
                    </w:rPr>
                    <w:t xml:space="preserve"> Натяжение гаек может ослабиться и колеса могут отделиться, что приведет к серьезной аварии</w:t>
                  </w:r>
                  <w:r w:rsidRPr="00DC5B08">
                    <w:rPr>
                      <w:rFonts w:ascii="Arial" w:hAnsi="Arial" w:cs="Arial"/>
                      <w:b/>
                      <w:bCs/>
                      <w:sz w:val="20"/>
                      <w:szCs w:val="20"/>
                      <w:lang w:val="ru-RU"/>
                    </w:rPr>
                    <w:t xml:space="preserve">. </w:t>
                  </w:r>
                  <w:r>
                    <w:rPr>
                      <w:rFonts w:ascii="Arial" w:hAnsi="Arial" w:cs="Arial"/>
                      <w:b/>
                      <w:bCs/>
                      <w:sz w:val="20"/>
                      <w:szCs w:val="20"/>
                      <w:lang w:val="ru-RU"/>
                    </w:rPr>
                    <w:t xml:space="preserve"> Если на гайке или болте присутствует масло или смазка, их необходимо почистить.</w:t>
                  </w:r>
                </w:p>
              </w:tc>
            </w:tr>
          </w:tbl>
          <w:p w:rsidR="001E0E7E" w:rsidRPr="00544655" w:rsidRDefault="001E0E7E" w:rsidP="001C1EA6">
            <w:pPr>
              <w:tabs>
                <w:tab w:val="left" w:pos="2400"/>
              </w:tabs>
              <w:autoSpaceDE w:val="0"/>
              <w:autoSpaceDN w:val="0"/>
              <w:adjustRightInd w:val="0"/>
              <w:spacing w:before="60"/>
              <w:jc w:val="both"/>
              <w:rPr>
                <w:rFonts w:ascii="Arial" w:hAnsi="Arial" w:cs="Arial"/>
                <w:b/>
                <w:bCs/>
                <w:sz w:val="20"/>
                <w:szCs w:val="20"/>
                <w:lang w:val="ru-RU"/>
              </w:rPr>
            </w:pPr>
          </w:p>
        </w:tc>
        <w:tc>
          <w:tcPr>
            <w:tcW w:w="3853"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t>—Опускание автомобиля</w:t>
            </w:r>
          </w:p>
          <w:p w:rsidR="001E0E7E" w:rsidRPr="00544655" w:rsidRDefault="001E0E7E" w:rsidP="001C1EA6">
            <w:pPr>
              <w:tabs>
                <w:tab w:val="left" w:pos="2400"/>
              </w:tabs>
              <w:autoSpaceDE w:val="0"/>
              <w:autoSpaceDN w:val="0"/>
              <w:adjustRightInd w:val="0"/>
              <w:spacing w:before="60"/>
              <w:jc w:val="both"/>
              <w:rPr>
                <w:rFonts w:ascii="Arial" w:hAnsi="Arial" w:cs="Arial"/>
                <w:b/>
                <w:bCs/>
                <w:sz w:val="21"/>
                <w:szCs w:val="21"/>
                <w:lang w:val="ru-RU"/>
              </w:rPr>
            </w:pPr>
            <w:r>
              <w:rPr>
                <w:rFonts w:ascii="Arial" w:hAnsi="Arial" w:cs="Arial"/>
                <w:b/>
                <w:bCs/>
                <w:noProof/>
                <w:sz w:val="21"/>
                <w:szCs w:val="21"/>
                <w:lang w:val="ru-RU"/>
              </w:rPr>
              <w:drawing>
                <wp:inline distT="0" distB="0" distL="0" distR="0">
                  <wp:extent cx="2238375" cy="1714500"/>
                  <wp:effectExtent l="19050" t="0" r="9525" b="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338"/>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4E3CBB" w:rsidRDefault="001E0E7E" w:rsidP="001C1EA6">
            <w:pPr>
              <w:autoSpaceDE w:val="0"/>
              <w:autoSpaceDN w:val="0"/>
              <w:adjustRightInd w:val="0"/>
              <w:spacing w:before="60"/>
              <w:jc w:val="both"/>
              <w:rPr>
                <w:rFonts w:ascii="Arial" w:hAnsi="Arial" w:cs="Arial"/>
                <w:b/>
                <w:bCs/>
                <w:sz w:val="20"/>
                <w:szCs w:val="20"/>
                <w:lang w:val="ru-RU"/>
              </w:rPr>
            </w:pPr>
            <w:r w:rsidRPr="00E00F0F">
              <w:rPr>
                <w:rFonts w:ascii="Arial" w:hAnsi="Arial" w:cs="Arial"/>
                <w:b/>
                <w:bCs/>
                <w:sz w:val="20"/>
                <w:szCs w:val="20"/>
                <w:lang w:val="ru-RU"/>
              </w:rPr>
              <w:t>10.</w:t>
            </w:r>
            <w:r>
              <w:rPr>
                <w:rFonts w:ascii="Arial" w:hAnsi="Arial" w:cs="Arial"/>
                <w:b/>
                <w:bCs/>
                <w:sz w:val="20"/>
                <w:szCs w:val="20"/>
                <w:lang w:val="ru-RU"/>
              </w:rPr>
              <w:t>Полностью опустите автомобиль и затяните гайки крепления колес</w:t>
            </w:r>
            <w:r w:rsidRPr="004E3CBB">
              <w:rPr>
                <w:rFonts w:ascii="Arial" w:hAnsi="Arial" w:cs="Arial"/>
                <w:b/>
                <w:bCs/>
                <w:sz w:val="20"/>
                <w:szCs w:val="20"/>
                <w:lang w:val="ru-RU"/>
              </w:rPr>
              <w:t>.</w:t>
            </w:r>
          </w:p>
          <w:p w:rsidR="001E0E7E" w:rsidRPr="004E3CBB" w:rsidRDefault="001E0E7E" w:rsidP="001C1EA6">
            <w:pPr>
              <w:autoSpaceDE w:val="0"/>
              <w:autoSpaceDN w:val="0"/>
              <w:adjustRightInd w:val="0"/>
              <w:jc w:val="both"/>
              <w:rPr>
                <w:rFonts w:ascii="Arial" w:hAnsi="Arial" w:cs="Arial"/>
                <w:sz w:val="20"/>
                <w:szCs w:val="20"/>
                <w:lang w:val="ru-RU"/>
              </w:rPr>
            </w:pPr>
            <w:r>
              <w:rPr>
                <w:rFonts w:ascii="Arial" w:hAnsi="Arial" w:cs="Arial"/>
                <w:sz w:val="20"/>
                <w:szCs w:val="20"/>
                <w:lang w:val="ru-RU"/>
              </w:rPr>
              <w:t>Чтобы опустить автомобиль, проверните удлинитель рукоятки вместе с рукояткой домкрата против часовой стрелки</w:t>
            </w:r>
            <w:r w:rsidRPr="004E3CBB">
              <w:rPr>
                <w:rFonts w:ascii="Arial" w:hAnsi="Arial" w:cs="Arial"/>
                <w:sz w:val="20"/>
                <w:szCs w:val="20"/>
                <w:lang w:val="ru-RU"/>
              </w:rPr>
              <w:t>.</w:t>
            </w:r>
          </w:p>
          <w:p w:rsidR="001E0E7E" w:rsidRPr="004E3CBB" w:rsidRDefault="001E0E7E" w:rsidP="001C1EA6">
            <w:pPr>
              <w:autoSpaceDE w:val="0"/>
              <w:autoSpaceDN w:val="0"/>
              <w:adjustRightInd w:val="0"/>
              <w:jc w:val="both"/>
              <w:rPr>
                <w:rFonts w:ascii="Arial" w:hAnsi="Arial" w:cs="Arial"/>
                <w:sz w:val="20"/>
                <w:szCs w:val="20"/>
                <w:lang w:val="ru-RU"/>
              </w:rPr>
            </w:pPr>
            <w:r>
              <w:rPr>
                <w:rFonts w:ascii="Arial" w:hAnsi="Arial" w:cs="Arial"/>
                <w:sz w:val="20"/>
                <w:szCs w:val="20"/>
                <w:lang w:val="ru-RU"/>
              </w:rPr>
              <w:t>Для</w:t>
            </w:r>
            <w:r w:rsidRPr="004E3CBB">
              <w:rPr>
                <w:rFonts w:ascii="Arial" w:hAnsi="Arial" w:cs="Arial"/>
                <w:sz w:val="20"/>
                <w:szCs w:val="20"/>
                <w:lang w:val="ru-RU"/>
              </w:rPr>
              <w:t xml:space="preserve"> </w:t>
            </w:r>
            <w:r>
              <w:rPr>
                <w:rFonts w:ascii="Arial" w:hAnsi="Arial" w:cs="Arial"/>
                <w:sz w:val="20"/>
                <w:szCs w:val="20"/>
                <w:lang w:val="ru-RU"/>
              </w:rPr>
              <w:t>затягивания</w:t>
            </w:r>
            <w:r w:rsidRPr="004E3CBB">
              <w:rPr>
                <w:rFonts w:ascii="Arial" w:hAnsi="Arial" w:cs="Arial"/>
                <w:sz w:val="20"/>
                <w:szCs w:val="20"/>
                <w:lang w:val="ru-RU"/>
              </w:rPr>
              <w:t xml:space="preserve"> </w:t>
            </w:r>
            <w:r>
              <w:rPr>
                <w:rFonts w:ascii="Arial" w:hAnsi="Arial" w:cs="Arial"/>
                <w:sz w:val="20"/>
                <w:szCs w:val="20"/>
                <w:lang w:val="ru-RU"/>
              </w:rPr>
              <w:t>гаек</w:t>
            </w:r>
            <w:r w:rsidRPr="004E3CBB">
              <w:rPr>
                <w:rFonts w:ascii="Arial" w:hAnsi="Arial" w:cs="Arial"/>
                <w:sz w:val="20"/>
                <w:szCs w:val="20"/>
                <w:lang w:val="ru-RU"/>
              </w:rPr>
              <w:t xml:space="preserve"> </w:t>
            </w:r>
            <w:r>
              <w:rPr>
                <w:rFonts w:ascii="Arial" w:hAnsi="Arial" w:cs="Arial"/>
                <w:sz w:val="20"/>
                <w:szCs w:val="20"/>
                <w:lang w:val="ru-RU"/>
              </w:rPr>
              <w:t>используйте</w:t>
            </w:r>
            <w:r w:rsidRPr="004E3CBB">
              <w:rPr>
                <w:rFonts w:ascii="Arial" w:hAnsi="Arial" w:cs="Arial"/>
                <w:sz w:val="20"/>
                <w:szCs w:val="20"/>
                <w:lang w:val="ru-RU"/>
              </w:rPr>
              <w:t xml:space="preserve"> </w:t>
            </w:r>
            <w:r>
              <w:rPr>
                <w:rFonts w:ascii="Arial" w:hAnsi="Arial" w:cs="Arial"/>
                <w:sz w:val="20"/>
                <w:szCs w:val="20"/>
                <w:lang w:val="ru-RU"/>
              </w:rPr>
              <w:t>только специальный ключ для гаек крепления колеса.  Чтобы затянуть гайки ключ необходимо проворачивать по часовой стрелке.  Не используйте другие инструменты или дополнительные</w:t>
            </w:r>
            <w:r w:rsidRPr="004E3CBB">
              <w:rPr>
                <w:rFonts w:ascii="Arial" w:hAnsi="Arial" w:cs="Arial"/>
                <w:sz w:val="20"/>
                <w:szCs w:val="20"/>
                <w:lang w:val="ru-RU"/>
              </w:rPr>
              <w:t xml:space="preserve"> </w:t>
            </w:r>
            <w:r>
              <w:rPr>
                <w:rFonts w:ascii="Arial" w:hAnsi="Arial" w:cs="Arial"/>
                <w:sz w:val="20"/>
                <w:szCs w:val="20"/>
                <w:lang w:val="ru-RU"/>
              </w:rPr>
              <w:t>рычаги, кроме рук, такие как молоток, трубы или нога.  Убедитесь</w:t>
            </w:r>
            <w:r w:rsidRPr="004E3CBB">
              <w:rPr>
                <w:rFonts w:ascii="Arial" w:hAnsi="Arial" w:cs="Arial"/>
                <w:sz w:val="20"/>
                <w:szCs w:val="20"/>
                <w:lang w:val="ru-RU"/>
              </w:rPr>
              <w:t xml:space="preserve">, </w:t>
            </w:r>
            <w:r>
              <w:rPr>
                <w:rFonts w:ascii="Arial" w:hAnsi="Arial" w:cs="Arial"/>
                <w:sz w:val="20"/>
                <w:szCs w:val="20"/>
                <w:lang w:val="ru-RU"/>
              </w:rPr>
              <w:t>что</w:t>
            </w:r>
            <w:r w:rsidRPr="004E3CBB">
              <w:rPr>
                <w:rFonts w:ascii="Arial" w:hAnsi="Arial" w:cs="Arial"/>
                <w:sz w:val="20"/>
                <w:szCs w:val="20"/>
                <w:lang w:val="ru-RU"/>
              </w:rPr>
              <w:t xml:space="preserve"> </w:t>
            </w:r>
            <w:r>
              <w:rPr>
                <w:rFonts w:ascii="Arial" w:hAnsi="Arial" w:cs="Arial"/>
                <w:sz w:val="20"/>
                <w:szCs w:val="20"/>
                <w:lang w:val="ru-RU"/>
              </w:rPr>
              <w:t>ключ</w:t>
            </w:r>
            <w:r w:rsidRPr="004E3CBB">
              <w:rPr>
                <w:rFonts w:ascii="Arial" w:hAnsi="Arial" w:cs="Arial"/>
                <w:sz w:val="20"/>
                <w:szCs w:val="20"/>
                <w:lang w:val="ru-RU"/>
              </w:rPr>
              <w:t xml:space="preserve"> </w:t>
            </w:r>
            <w:r>
              <w:rPr>
                <w:rFonts w:ascii="Arial" w:hAnsi="Arial" w:cs="Arial"/>
                <w:sz w:val="20"/>
                <w:szCs w:val="20"/>
                <w:lang w:val="ru-RU"/>
              </w:rPr>
              <w:t>надежно держится на гайке</w:t>
            </w:r>
            <w:r w:rsidRPr="004E3CBB">
              <w:rPr>
                <w:rFonts w:ascii="Arial" w:hAnsi="Arial" w:cs="Arial"/>
                <w:sz w:val="20"/>
                <w:szCs w:val="20"/>
                <w:lang w:val="ru-RU"/>
              </w:rPr>
              <w:t>.</w:t>
            </w:r>
          </w:p>
          <w:p w:rsidR="001E0E7E" w:rsidRPr="00544655" w:rsidRDefault="001E0E7E" w:rsidP="001C1EA6">
            <w:pPr>
              <w:tabs>
                <w:tab w:val="left" w:pos="2400"/>
              </w:tabs>
              <w:autoSpaceDE w:val="0"/>
              <w:autoSpaceDN w:val="0"/>
              <w:adjustRightInd w:val="0"/>
              <w:jc w:val="both"/>
              <w:rPr>
                <w:rFonts w:ascii="Arial" w:hAnsi="Arial" w:cs="Arial"/>
                <w:b/>
                <w:bCs/>
                <w:sz w:val="21"/>
                <w:szCs w:val="21"/>
                <w:lang w:val="en-US"/>
              </w:rPr>
            </w:pPr>
            <w:r>
              <w:rPr>
                <w:rFonts w:ascii="Arial" w:hAnsi="Arial" w:cs="Arial"/>
                <w:sz w:val="20"/>
                <w:szCs w:val="20"/>
                <w:lang w:val="ru-RU"/>
              </w:rPr>
              <w:t>Затягивайте</w:t>
            </w:r>
            <w:r w:rsidRPr="004E3CBB">
              <w:rPr>
                <w:rFonts w:ascii="Arial" w:hAnsi="Arial" w:cs="Arial"/>
                <w:sz w:val="20"/>
                <w:szCs w:val="20"/>
                <w:lang w:val="ru-RU"/>
              </w:rPr>
              <w:t xml:space="preserve"> </w:t>
            </w:r>
            <w:r>
              <w:rPr>
                <w:rFonts w:ascii="Arial" w:hAnsi="Arial" w:cs="Arial"/>
                <w:sz w:val="20"/>
                <w:szCs w:val="20"/>
                <w:lang w:val="ru-RU"/>
              </w:rPr>
              <w:t>каждую</w:t>
            </w:r>
            <w:r w:rsidRPr="004E3CBB">
              <w:rPr>
                <w:rFonts w:ascii="Arial" w:hAnsi="Arial" w:cs="Arial"/>
                <w:sz w:val="20"/>
                <w:szCs w:val="20"/>
                <w:lang w:val="ru-RU"/>
              </w:rPr>
              <w:t xml:space="preserve"> </w:t>
            </w:r>
            <w:r>
              <w:rPr>
                <w:rFonts w:ascii="Arial" w:hAnsi="Arial" w:cs="Arial"/>
                <w:sz w:val="20"/>
                <w:szCs w:val="20"/>
                <w:lang w:val="ru-RU"/>
              </w:rPr>
              <w:t>гайку</w:t>
            </w:r>
            <w:r w:rsidRPr="004E3CBB">
              <w:rPr>
                <w:rFonts w:ascii="Arial" w:hAnsi="Arial" w:cs="Arial"/>
                <w:sz w:val="20"/>
                <w:szCs w:val="20"/>
                <w:lang w:val="ru-RU"/>
              </w:rPr>
              <w:t xml:space="preserve"> </w:t>
            </w:r>
            <w:r>
              <w:rPr>
                <w:rFonts w:ascii="Arial" w:hAnsi="Arial" w:cs="Arial"/>
                <w:sz w:val="20"/>
                <w:szCs w:val="20"/>
                <w:lang w:val="ru-RU"/>
              </w:rPr>
              <w:t>по</w:t>
            </w:r>
            <w:r w:rsidRPr="004E3CBB">
              <w:rPr>
                <w:rFonts w:ascii="Arial" w:hAnsi="Arial" w:cs="Arial"/>
                <w:sz w:val="20"/>
                <w:szCs w:val="20"/>
                <w:lang w:val="ru-RU"/>
              </w:rPr>
              <w:t xml:space="preserve"> </w:t>
            </w:r>
            <w:r>
              <w:rPr>
                <w:rFonts w:ascii="Arial" w:hAnsi="Arial" w:cs="Arial"/>
                <w:sz w:val="20"/>
                <w:szCs w:val="20"/>
                <w:lang w:val="ru-RU"/>
              </w:rPr>
              <w:t>чуть</w:t>
            </w:r>
            <w:r w:rsidRPr="004E3CBB">
              <w:rPr>
                <w:rFonts w:ascii="Arial" w:hAnsi="Arial" w:cs="Arial"/>
                <w:sz w:val="20"/>
                <w:szCs w:val="20"/>
                <w:lang w:val="ru-RU"/>
              </w:rPr>
              <w:t>-</w:t>
            </w:r>
            <w:r>
              <w:rPr>
                <w:rFonts w:ascii="Arial" w:hAnsi="Arial" w:cs="Arial"/>
                <w:sz w:val="20"/>
                <w:szCs w:val="20"/>
                <w:lang w:val="ru-RU"/>
              </w:rPr>
              <w:t>чуть</w:t>
            </w:r>
            <w:r w:rsidRPr="004E3CBB">
              <w:rPr>
                <w:rFonts w:ascii="Arial" w:hAnsi="Arial" w:cs="Arial"/>
                <w:sz w:val="20"/>
                <w:szCs w:val="20"/>
                <w:lang w:val="ru-RU"/>
              </w:rPr>
              <w:t xml:space="preserve"> </w:t>
            </w:r>
            <w:r>
              <w:rPr>
                <w:rFonts w:ascii="Arial" w:hAnsi="Arial" w:cs="Arial"/>
                <w:sz w:val="20"/>
                <w:szCs w:val="20"/>
                <w:lang w:val="ru-RU"/>
              </w:rPr>
              <w:t>за</w:t>
            </w:r>
            <w:r w:rsidRPr="004E3CBB">
              <w:rPr>
                <w:rFonts w:ascii="Arial" w:hAnsi="Arial" w:cs="Arial"/>
                <w:sz w:val="20"/>
                <w:szCs w:val="20"/>
                <w:lang w:val="ru-RU"/>
              </w:rPr>
              <w:t xml:space="preserve"> </w:t>
            </w:r>
            <w:r>
              <w:rPr>
                <w:rFonts w:ascii="Arial" w:hAnsi="Arial" w:cs="Arial"/>
                <w:sz w:val="20"/>
                <w:szCs w:val="20"/>
                <w:lang w:val="ru-RU"/>
              </w:rPr>
              <w:t>раз</w:t>
            </w:r>
            <w:r w:rsidRPr="004E3CBB">
              <w:rPr>
                <w:rFonts w:ascii="Arial" w:hAnsi="Arial" w:cs="Arial"/>
                <w:sz w:val="20"/>
                <w:szCs w:val="20"/>
                <w:lang w:val="ru-RU"/>
              </w:rPr>
              <w:t xml:space="preserve">, </w:t>
            </w:r>
            <w:r>
              <w:rPr>
                <w:rFonts w:ascii="Arial" w:hAnsi="Arial" w:cs="Arial"/>
                <w:sz w:val="20"/>
                <w:szCs w:val="20"/>
                <w:lang w:val="ru-RU"/>
              </w:rPr>
              <w:t>в</w:t>
            </w:r>
            <w:r w:rsidRPr="004E3CBB">
              <w:rPr>
                <w:rFonts w:ascii="Arial" w:hAnsi="Arial" w:cs="Arial"/>
                <w:sz w:val="20"/>
                <w:szCs w:val="20"/>
                <w:lang w:val="ru-RU"/>
              </w:rPr>
              <w:t xml:space="preserve"> </w:t>
            </w:r>
            <w:r>
              <w:rPr>
                <w:rFonts w:ascii="Arial" w:hAnsi="Arial" w:cs="Arial"/>
                <w:sz w:val="20"/>
                <w:szCs w:val="20"/>
                <w:lang w:val="ru-RU"/>
              </w:rPr>
              <w:t>указанном</w:t>
            </w:r>
            <w:r w:rsidRPr="004E3CBB">
              <w:rPr>
                <w:rFonts w:ascii="Arial" w:hAnsi="Arial" w:cs="Arial"/>
                <w:sz w:val="20"/>
                <w:szCs w:val="20"/>
                <w:lang w:val="ru-RU"/>
              </w:rPr>
              <w:t xml:space="preserve"> </w:t>
            </w:r>
            <w:r>
              <w:rPr>
                <w:rFonts w:ascii="Arial" w:hAnsi="Arial" w:cs="Arial"/>
                <w:sz w:val="20"/>
                <w:szCs w:val="20"/>
                <w:lang w:val="ru-RU"/>
              </w:rPr>
              <w:t>порядке</w:t>
            </w:r>
            <w:r w:rsidRPr="004E3CBB">
              <w:rPr>
                <w:rFonts w:ascii="Arial" w:hAnsi="Arial" w:cs="Arial"/>
                <w:sz w:val="20"/>
                <w:szCs w:val="20"/>
                <w:lang w:val="ru-RU"/>
              </w:rPr>
              <w:t>.</w:t>
            </w:r>
            <w:r>
              <w:rPr>
                <w:rFonts w:ascii="Arial" w:hAnsi="Arial" w:cs="Arial"/>
                <w:sz w:val="20"/>
                <w:szCs w:val="20"/>
                <w:lang w:val="ru-RU"/>
              </w:rPr>
              <w:t xml:space="preserve"> </w:t>
            </w:r>
            <w:r w:rsidRPr="004E3CBB">
              <w:rPr>
                <w:rFonts w:ascii="Arial" w:hAnsi="Arial" w:cs="Arial"/>
                <w:sz w:val="20"/>
                <w:szCs w:val="20"/>
                <w:lang w:val="ru-RU"/>
              </w:rPr>
              <w:t xml:space="preserve"> </w:t>
            </w:r>
            <w:r>
              <w:rPr>
                <w:rFonts w:ascii="Arial" w:hAnsi="Arial" w:cs="Arial"/>
                <w:sz w:val="20"/>
                <w:szCs w:val="20"/>
                <w:lang w:val="ru-RU"/>
              </w:rPr>
              <w:t>Повторяйте этот процесс, пока все гайки не будут затянуты</w:t>
            </w:r>
            <w:r w:rsidRPr="00544655">
              <w:rPr>
                <w:rFonts w:ascii="Arial" w:hAnsi="Arial" w:cs="Arial"/>
                <w:sz w:val="20"/>
                <w:szCs w:val="20"/>
                <w:lang w:val="en-US"/>
              </w:rPr>
              <w:t>.</w:t>
            </w:r>
          </w:p>
        </w:tc>
      </w:tr>
    </w:tbl>
    <w:p w:rsidR="001E0E7E" w:rsidRPr="004E3CBB" w:rsidRDefault="001E0E7E" w:rsidP="001E0E7E">
      <w:pPr>
        <w:tabs>
          <w:tab w:val="left" w:pos="2400"/>
        </w:tabs>
        <w:autoSpaceDE w:val="0"/>
        <w:autoSpaceDN w:val="0"/>
        <w:adjustRightInd w:val="0"/>
        <w:rPr>
          <w:rFonts w:ascii="Arial" w:hAnsi="Arial" w:cs="Arial"/>
          <w:sz w:val="17"/>
          <w:szCs w:val="17"/>
          <w:lang w:val="en-US"/>
        </w:rPr>
      </w:pPr>
      <w:r>
        <w:rPr>
          <w:rFonts w:ascii="Arial" w:hAnsi="Arial" w:cs="Arial"/>
          <w:sz w:val="17"/>
          <w:szCs w:val="17"/>
          <w:lang w:val="en-US"/>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902"/>
        <w:gridCol w:w="3774"/>
        <w:gridCol w:w="3902"/>
      </w:tblGrid>
      <w:tr w:rsidR="001E0E7E" w:rsidRPr="00D21C00" w:rsidTr="001C1EA6">
        <w:tc>
          <w:tcPr>
            <w:tcW w:w="3789" w:type="dxa"/>
          </w:tcPr>
          <w:p w:rsidR="001E0E7E" w:rsidRPr="004E3CBB" w:rsidRDefault="001E0E7E" w:rsidP="001C1EA6">
            <w:pPr>
              <w:tabs>
                <w:tab w:val="left" w:pos="2400"/>
              </w:tabs>
              <w:autoSpaceDE w:val="0"/>
              <w:autoSpaceDN w:val="0"/>
              <w:adjustRightInd w:val="0"/>
              <w:spacing w:before="60"/>
              <w:jc w:val="both"/>
              <w:rPr>
                <w:rFonts w:ascii="Arial" w:hAnsi="Arial" w:cs="Arial"/>
                <w:b/>
                <w:bCs/>
                <w:sz w:val="17"/>
                <w:szCs w:val="17"/>
                <w:lang w:val="en-US"/>
              </w:rPr>
            </w:pP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RPr="004E3CBB" w:rsidTr="001C1EA6">
              <w:tc>
                <w:tcPr>
                  <w:tcW w:w="3667" w:type="dxa"/>
                  <w:tcBorders>
                    <w:top w:val="single" w:sz="12" w:space="0" w:color="auto"/>
                    <w:left w:val="single" w:sz="12" w:space="0" w:color="auto"/>
                    <w:bottom w:val="single" w:sz="12" w:space="0" w:color="auto"/>
                    <w:right w:val="single" w:sz="12" w:space="0" w:color="auto"/>
                  </w:tcBorders>
                  <w:shd w:val="clear" w:color="auto" w:fill="auto"/>
                </w:tcPr>
                <w:p w:rsidR="001E0E7E" w:rsidRPr="004E3CBB" w:rsidRDefault="001E0E7E" w:rsidP="001C1EA6">
                  <w:pPr>
                    <w:autoSpaceDE w:val="0"/>
                    <w:autoSpaceDN w:val="0"/>
                    <w:adjustRightInd w:val="0"/>
                    <w:spacing w:before="60"/>
                    <w:ind w:left="840"/>
                    <w:jc w:val="both"/>
                    <w:rPr>
                      <w:rFonts w:ascii="Arial" w:hAnsi="Arial" w:cs="Arial"/>
                      <w:b/>
                      <w:sz w:val="17"/>
                      <w:szCs w:val="17"/>
                      <w:lang w:val="en-US"/>
                    </w:rPr>
                  </w:pPr>
                  <w:r>
                    <w:rPr>
                      <w:rFonts w:ascii="Arial" w:hAnsi="Arial" w:cs="Arial"/>
                      <w:b/>
                      <w:bCs/>
                      <w:noProof/>
                      <w:sz w:val="17"/>
                      <w:szCs w:val="17"/>
                      <w:lang w:val="ru-RU"/>
                    </w:rPr>
                    <w:drawing>
                      <wp:inline distT="0" distB="0" distL="0" distR="0">
                        <wp:extent cx="219075" cy="209550"/>
                        <wp:effectExtent l="19050" t="0" r="9525" b="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321"/>
                                <a:srcRect/>
                                <a:stretch>
                                  <a:fillRect/>
                                </a:stretch>
                              </pic:blipFill>
                              <pic:spPr bwMode="auto">
                                <a:xfrm>
                                  <a:off x="0" y="0"/>
                                  <a:ext cx="219075" cy="209550"/>
                                </a:xfrm>
                                <a:prstGeom prst="rect">
                                  <a:avLst/>
                                </a:prstGeom>
                                <a:noFill/>
                                <a:ln w="9525">
                                  <a:noFill/>
                                  <a:miter lim="800000"/>
                                  <a:headEnd/>
                                  <a:tailEnd/>
                                </a:ln>
                              </pic:spPr>
                            </pic:pic>
                          </a:graphicData>
                        </a:graphic>
                      </wp:inline>
                    </w:drawing>
                  </w:r>
                  <w:r>
                    <w:rPr>
                      <w:rFonts w:ascii="Arial" w:hAnsi="Arial" w:cs="Arial"/>
                      <w:b/>
                      <w:bCs/>
                      <w:sz w:val="17"/>
                      <w:szCs w:val="17"/>
                      <w:lang w:val="ru-RU"/>
                    </w:rPr>
                    <w:t>ВНИМАНИЕ</w:t>
                  </w:r>
                </w:p>
              </w:tc>
            </w:tr>
            <w:tr w:rsidR="001E0E7E" w:rsidRPr="00E16235" w:rsidTr="001C1EA6">
              <w:tc>
                <w:tcPr>
                  <w:tcW w:w="3667" w:type="dxa"/>
                  <w:tcBorders>
                    <w:top w:val="single" w:sz="12" w:space="0" w:color="auto"/>
                    <w:left w:val="single" w:sz="12" w:space="0" w:color="auto"/>
                    <w:bottom w:val="single" w:sz="12" w:space="0" w:color="auto"/>
                    <w:right w:val="single" w:sz="12" w:space="0" w:color="auto"/>
                  </w:tcBorders>
                  <w:shd w:val="clear" w:color="auto" w:fill="auto"/>
                </w:tcPr>
                <w:p w:rsidR="001E0E7E" w:rsidRPr="00D758AD" w:rsidRDefault="001E0E7E" w:rsidP="00A40B70">
                  <w:pPr>
                    <w:numPr>
                      <w:ilvl w:val="0"/>
                      <w:numId w:val="69"/>
                    </w:numPr>
                    <w:tabs>
                      <w:tab w:val="clear" w:pos="720"/>
                    </w:tabs>
                    <w:autoSpaceDE w:val="0"/>
                    <w:autoSpaceDN w:val="0"/>
                    <w:adjustRightInd w:val="0"/>
                    <w:spacing w:before="60"/>
                    <w:ind w:left="237" w:hanging="240"/>
                    <w:jc w:val="both"/>
                    <w:rPr>
                      <w:rFonts w:ascii="Arial" w:hAnsi="Arial" w:cs="Arial"/>
                      <w:b/>
                      <w:bCs/>
                      <w:sz w:val="20"/>
                      <w:szCs w:val="20"/>
                      <w:lang w:val="ru-RU"/>
                    </w:rPr>
                  </w:pPr>
                  <w:r>
                    <w:rPr>
                      <w:rFonts w:ascii="Arial" w:hAnsi="Arial" w:cs="Arial"/>
                      <w:b/>
                      <w:bCs/>
                      <w:sz w:val="20"/>
                      <w:szCs w:val="20"/>
                      <w:lang w:val="ru-RU"/>
                    </w:rPr>
                    <w:t>Когда вы опускаете автомобиль, убедитесь, ни одна часть вашего тела или других людей не будет травмирована по мере того, как автомобиль опускается на землю.</w:t>
                  </w:r>
                </w:p>
                <w:p w:rsidR="001E0E7E" w:rsidRPr="00E16235" w:rsidRDefault="001E0E7E" w:rsidP="00A40B70">
                  <w:pPr>
                    <w:numPr>
                      <w:ilvl w:val="0"/>
                      <w:numId w:val="69"/>
                    </w:numPr>
                    <w:tabs>
                      <w:tab w:val="clear" w:pos="720"/>
                    </w:tabs>
                    <w:autoSpaceDE w:val="0"/>
                    <w:autoSpaceDN w:val="0"/>
                    <w:adjustRightInd w:val="0"/>
                    <w:spacing w:before="60"/>
                    <w:ind w:left="237" w:hanging="240"/>
                    <w:jc w:val="both"/>
                    <w:rPr>
                      <w:rFonts w:ascii="PSOsymclas" w:hAnsi="PSOsymclas" w:cs="PSOsymclas"/>
                      <w:sz w:val="20"/>
                      <w:szCs w:val="20"/>
                      <w:lang w:val="ru-RU"/>
                    </w:rPr>
                  </w:pPr>
                  <w:r>
                    <w:rPr>
                      <w:rFonts w:ascii="Arial" w:hAnsi="Arial" w:cs="Arial"/>
                      <w:b/>
                      <w:bCs/>
                      <w:sz w:val="20"/>
                      <w:szCs w:val="20"/>
                      <w:lang w:val="ru-RU"/>
                    </w:rPr>
                    <w:t xml:space="preserve">Затяните гайки крепления колеса динамометрическим ключом до </w:t>
                  </w:r>
                  <w:r w:rsidRPr="00D758AD">
                    <w:rPr>
                      <w:rFonts w:ascii="Arial" w:hAnsi="Arial" w:cs="Arial"/>
                      <w:b/>
                      <w:bCs/>
                      <w:sz w:val="20"/>
                      <w:szCs w:val="20"/>
                      <w:lang w:val="ru-RU"/>
                    </w:rPr>
                    <w:t xml:space="preserve">113 </w:t>
                  </w:r>
                  <w:r>
                    <w:rPr>
                      <w:rFonts w:ascii="Arial" w:hAnsi="Arial" w:cs="Arial"/>
                      <w:b/>
                      <w:bCs/>
                      <w:sz w:val="20"/>
                      <w:szCs w:val="20"/>
                      <w:lang w:val="ru-RU"/>
                    </w:rPr>
                    <w:t>Н</w:t>
                  </w:r>
                  <w:r w:rsidRPr="00D758AD">
                    <w:rPr>
                      <w:rFonts w:ascii="Arial" w:hAnsi="Arial" w:cs="Arial"/>
                      <w:b/>
                      <w:bCs/>
                      <w:sz w:val="20"/>
                      <w:szCs w:val="20"/>
                      <w:lang w:val="ru-RU"/>
                    </w:rPr>
                    <w:t>·</w:t>
                  </w:r>
                  <w:r>
                    <w:rPr>
                      <w:rFonts w:ascii="Arial" w:hAnsi="Arial" w:cs="Arial"/>
                      <w:b/>
                      <w:bCs/>
                      <w:sz w:val="20"/>
                      <w:szCs w:val="20"/>
                      <w:lang w:val="ru-RU"/>
                    </w:rPr>
                    <w:t xml:space="preserve">м </w:t>
                  </w:r>
                  <w:r w:rsidRPr="00D758AD">
                    <w:rPr>
                      <w:rFonts w:ascii="Arial" w:hAnsi="Arial" w:cs="Arial"/>
                      <w:b/>
                      <w:bCs/>
                      <w:sz w:val="20"/>
                      <w:szCs w:val="20"/>
                      <w:lang w:val="ru-RU"/>
                    </w:rPr>
                    <w:t>(11</w:t>
                  </w:r>
                  <w:r>
                    <w:rPr>
                      <w:rFonts w:ascii="Arial" w:hAnsi="Arial" w:cs="Arial"/>
                      <w:b/>
                      <w:bCs/>
                      <w:sz w:val="20"/>
                      <w:szCs w:val="20"/>
                      <w:lang w:val="ru-RU"/>
                    </w:rPr>
                    <w:t>,</w:t>
                  </w:r>
                  <w:r w:rsidRPr="00D758AD">
                    <w:rPr>
                      <w:rFonts w:ascii="Arial" w:hAnsi="Arial" w:cs="Arial"/>
                      <w:b/>
                      <w:bCs/>
                      <w:sz w:val="20"/>
                      <w:szCs w:val="20"/>
                      <w:lang w:val="ru-RU"/>
                    </w:rPr>
                    <w:t xml:space="preserve">5 </w:t>
                  </w:r>
                  <w:r>
                    <w:rPr>
                      <w:rFonts w:ascii="Arial" w:hAnsi="Arial" w:cs="Arial"/>
                      <w:b/>
                      <w:bCs/>
                      <w:sz w:val="20"/>
                      <w:szCs w:val="20"/>
                      <w:lang w:val="ru-RU"/>
                    </w:rPr>
                    <w:t>кгс</w:t>
                  </w:r>
                  <w:r w:rsidRPr="00D758AD">
                    <w:rPr>
                      <w:rFonts w:ascii="Arial" w:hAnsi="Arial" w:cs="Arial"/>
                      <w:b/>
                      <w:bCs/>
                      <w:sz w:val="20"/>
                      <w:szCs w:val="20"/>
                      <w:lang w:val="ru-RU"/>
                    </w:rPr>
                    <w:t>·</w:t>
                  </w:r>
                  <w:r>
                    <w:rPr>
                      <w:rFonts w:ascii="Arial" w:hAnsi="Arial" w:cs="Arial"/>
                      <w:b/>
                      <w:bCs/>
                      <w:sz w:val="20"/>
                      <w:szCs w:val="20"/>
                      <w:lang w:val="ru-RU"/>
                    </w:rPr>
                    <w:t>м</w:t>
                  </w:r>
                  <w:r w:rsidRPr="00D758AD">
                    <w:rPr>
                      <w:rFonts w:ascii="Arial" w:hAnsi="Arial" w:cs="Arial"/>
                      <w:b/>
                      <w:bCs/>
                      <w:sz w:val="20"/>
                      <w:szCs w:val="20"/>
                      <w:lang w:val="ru-RU"/>
                    </w:rPr>
                    <w:t xml:space="preserve">, 85 </w:t>
                  </w:r>
                  <w:r>
                    <w:rPr>
                      <w:rFonts w:ascii="Arial" w:hAnsi="Arial" w:cs="Arial"/>
                      <w:b/>
                      <w:bCs/>
                      <w:sz w:val="20"/>
                      <w:szCs w:val="20"/>
                      <w:lang w:val="ru-RU"/>
                    </w:rPr>
                    <w:t>футов</w:t>
                  </w:r>
                  <w:r w:rsidRPr="00D758AD">
                    <w:rPr>
                      <w:rFonts w:ascii="Arial" w:hAnsi="Arial" w:cs="Arial"/>
                      <w:b/>
                      <w:bCs/>
                      <w:sz w:val="20"/>
                      <w:szCs w:val="20"/>
                      <w:lang w:val="ru-RU"/>
                    </w:rPr>
                    <w:t>·</w:t>
                  </w:r>
                  <w:r>
                    <w:rPr>
                      <w:rFonts w:ascii="Arial" w:hAnsi="Arial" w:cs="Arial"/>
                      <w:b/>
                      <w:bCs/>
                      <w:sz w:val="20"/>
                      <w:szCs w:val="20"/>
                      <w:lang w:val="ru-RU"/>
                    </w:rPr>
                    <w:t>фунт-сила) как можно скорее после замены колеса</w:t>
                  </w:r>
                  <w:r w:rsidRPr="00D758AD">
                    <w:rPr>
                      <w:rFonts w:ascii="Arial" w:hAnsi="Arial" w:cs="Arial"/>
                      <w:b/>
                      <w:bCs/>
                      <w:sz w:val="20"/>
                      <w:szCs w:val="20"/>
                      <w:lang w:val="ru-RU"/>
                    </w:rPr>
                    <w:t xml:space="preserve">. </w:t>
                  </w:r>
                  <w:r>
                    <w:rPr>
                      <w:rFonts w:ascii="Arial" w:hAnsi="Arial" w:cs="Arial"/>
                      <w:b/>
                      <w:bCs/>
                      <w:sz w:val="20"/>
                      <w:szCs w:val="20"/>
                      <w:lang w:val="ru-RU"/>
                    </w:rPr>
                    <w:t>В противном случае</w:t>
                  </w:r>
                  <w:r w:rsidRPr="00E16235">
                    <w:rPr>
                      <w:rFonts w:ascii="Arial" w:hAnsi="Arial" w:cs="Arial"/>
                      <w:b/>
                      <w:bCs/>
                      <w:sz w:val="20"/>
                      <w:szCs w:val="20"/>
                      <w:lang w:val="ru-RU"/>
                    </w:rPr>
                    <w:t xml:space="preserve">, </w:t>
                  </w:r>
                  <w:r>
                    <w:rPr>
                      <w:rFonts w:ascii="Arial" w:hAnsi="Arial" w:cs="Arial"/>
                      <w:b/>
                      <w:bCs/>
                      <w:sz w:val="20"/>
                      <w:szCs w:val="20"/>
                      <w:lang w:val="ru-RU"/>
                    </w:rPr>
                    <w:t>затяжка гаек может ослабиться и колеса могут отделиться, что приведет к серьезной аварии.</w:t>
                  </w:r>
                </w:p>
              </w:tc>
            </w:tr>
          </w:tbl>
          <w:p w:rsidR="001E0E7E" w:rsidRPr="00E16235" w:rsidRDefault="001E0E7E" w:rsidP="001C1EA6">
            <w:pPr>
              <w:tabs>
                <w:tab w:val="left" w:pos="2400"/>
              </w:tabs>
              <w:autoSpaceDE w:val="0"/>
              <w:autoSpaceDN w:val="0"/>
              <w:adjustRightInd w:val="0"/>
              <w:spacing w:before="60"/>
              <w:jc w:val="both"/>
              <w:rPr>
                <w:rFonts w:ascii="Arial" w:hAnsi="Arial" w:cs="Arial"/>
                <w:b/>
                <w:bCs/>
                <w:sz w:val="17"/>
                <w:szCs w:val="17"/>
                <w:lang w:val="ru-RU"/>
              </w:rPr>
            </w:pPr>
          </w:p>
        </w:tc>
        <w:tc>
          <w:tcPr>
            <w:tcW w:w="3836"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t>—Установка на место декоративных накладок</w:t>
            </w:r>
          </w:p>
          <w:p w:rsidR="001E0E7E" w:rsidRPr="00544655" w:rsidRDefault="001E0E7E" w:rsidP="001C1EA6">
            <w:pPr>
              <w:tabs>
                <w:tab w:val="left" w:pos="2400"/>
              </w:tabs>
              <w:autoSpaceDE w:val="0"/>
              <w:autoSpaceDN w:val="0"/>
              <w:adjustRightInd w:val="0"/>
              <w:spacing w:before="60"/>
              <w:jc w:val="both"/>
              <w:rPr>
                <w:rFonts w:ascii="Arial" w:hAnsi="Arial" w:cs="Arial"/>
                <w:b/>
                <w:bCs/>
                <w:sz w:val="20"/>
                <w:szCs w:val="20"/>
                <w:lang w:val="ru-RU"/>
              </w:rPr>
            </w:pPr>
            <w:r>
              <w:rPr>
                <w:rFonts w:ascii="Arial" w:hAnsi="Arial" w:cs="Arial"/>
                <w:b/>
                <w:bCs/>
                <w:noProof/>
                <w:sz w:val="20"/>
                <w:szCs w:val="20"/>
                <w:lang w:val="ru-RU"/>
              </w:rPr>
              <w:drawing>
                <wp:inline distT="0" distB="0" distL="0" distR="0">
                  <wp:extent cx="2238375" cy="1704975"/>
                  <wp:effectExtent l="19050" t="0" r="9525" b="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339"/>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6"/>
                <w:szCs w:val="16"/>
                <w:lang w:val="ru-RU"/>
              </w:rPr>
              <w:t>Алюминиевое колесо</w:t>
            </w:r>
          </w:p>
          <w:p w:rsidR="001E0E7E" w:rsidRPr="00544655" w:rsidRDefault="001E0E7E" w:rsidP="001C1EA6">
            <w:pPr>
              <w:tabs>
                <w:tab w:val="left" w:pos="2400"/>
              </w:tabs>
              <w:autoSpaceDE w:val="0"/>
              <w:autoSpaceDN w:val="0"/>
              <w:adjustRightInd w:val="0"/>
              <w:spacing w:before="60"/>
              <w:jc w:val="both"/>
              <w:rPr>
                <w:rFonts w:ascii="Arial" w:hAnsi="Arial" w:cs="Arial"/>
                <w:b/>
                <w:bCs/>
                <w:sz w:val="20"/>
                <w:szCs w:val="20"/>
                <w:lang w:val="ru-RU"/>
              </w:rPr>
            </w:pPr>
            <w:r>
              <w:rPr>
                <w:rFonts w:ascii="Arial" w:hAnsi="Arial" w:cs="Arial"/>
                <w:b/>
                <w:bCs/>
                <w:noProof/>
                <w:sz w:val="20"/>
                <w:szCs w:val="20"/>
                <w:lang w:val="ru-RU"/>
              </w:rPr>
              <w:drawing>
                <wp:inline distT="0" distB="0" distL="0" distR="0">
                  <wp:extent cx="2238375" cy="1704975"/>
                  <wp:effectExtent l="19050" t="0" r="9525"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340"/>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D21C00"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6"/>
                <w:szCs w:val="16"/>
                <w:lang w:val="ru-RU"/>
              </w:rPr>
              <w:t>Стальное колесо</w:t>
            </w:r>
          </w:p>
        </w:tc>
        <w:tc>
          <w:tcPr>
            <w:tcW w:w="3853" w:type="dxa"/>
          </w:tcPr>
          <w:p w:rsidR="001E0E7E" w:rsidRPr="006653A1" w:rsidRDefault="001E0E7E" w:rsidP="001C1EA6">
            <w:pPr>
              <w:autoSpaceDE w:val="0"/>
              <w:autoSpaceDN w:val="0"/>
              <w:adjustRightInd w:val="0"/>
              <w:spacing w:before="60"/>
              <w:jc w:val="both"/>
              <w:rPr>
                <w:rFonts w:ascii="Arial" w:hAnsi="Arial" w:cs="Arial"/>
                <w:b/>
                <w:bCs/>
                <w:sz w:val="20"/>
                <w:szCs w:val="20"/>
                <w:lang w:val="ru-RU"/>
              </w:rPr>
            </w:pPr>
            <w:r w:rsidRPr="006653A1">
              <w:rPr>
                <w:rFonts w:ascii="Arial" w:hAnsi="Arial" w:cs="Arial"/>
                <w:b/>
                <w:bCs/>
                <w:sz w:val="20"/>
                <w:szCs w:val="20"/>
                <w:lang w:val="ru-RU"/>
              </w:rPr>
              <w:t>11.</w:t>
            </w:r>
            <w:r>
              <w:rPr>
                <w:rFonts w:ascii="Arial" w:hAnsi="Arial" w:cs="Arial"/>
                <w:b/>
                <w:bCs/>
                <w:sz w:val="20"/>
                <w:szCs w:val="20"/>
                <w:lang w:val="ru-RU"/>
              </w:rPr>
              <w:t xml:space="preserve"> Установите на место декоративную накладку</w:t>
            </w:r>
            <w:r w:rsidRPr="006653A1">
              <w:rPr>
                <w:rFonts w:ascii="Arial" w:hAnsi="Arial" w:cs="Arial"/>
                <w:b/>
                <w:bCs/>
                <w:sz w:val="20"/>
                <w:szCs w:val="20"/>
                <w:lang w:val="ru-RU"/>
              </w:rPr>
              <w:t>.</w:t>
            </w:r>
          </w:p>
          <w:p w:rsidR="001E0E7E" w:rsidRPr="006653A1"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20"/>
                <w:szCs w:val="20"/>
                <w:lang w:val="ru-RU"/>
              </w:rPr>
              <w:t>Установите декоративную накладку в нужное положение</w:t>
            </w:r>
            <w:r w:rsidRPr="006653A1">
              <w:rPr>
                <w:rFonts w:ascii="Arial" w:hAnsi="Arial" w:cs="Arial"/>
                <w:sz w:val="20"/>
                <w:szCs w:val="20"/>
                <w:lang w:val="ru-RU"/>
              </w:rPr>
              <w:t xml:space="preserve"> </w:t>
            </w:r>
            <w:r>
              <w:rPr>
                <w:rFonts w:ascii="Arial" w:hAnsi="Arial" w:cs="Arial"/>
                <w:sz w:val="20"/>
                <w:szCs w:val="20"/>
                <w:lang w:val="ru-RU"/>
              </w:rPr>
              <w:t>и постучите по ней боком или основанием ладони, чтобы она встала на свое место</w:t>
            </w:r>
            <w:r w:rsidRPr="006653A1">
              <w:rPr>
                <w:rFonts w:ascii="Arial" w:hAnsi="Arial" w:cs="Arial"/>
                <w:sz w:val="20"/>
                <w:szCs w:val="20"/>
                <w:lang w:val="ru-RU"/>
              </w:rPr>
              <w:t>.</w:t>
            </w: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RPr="00712DC7" w:rsidTr="001C1EA6">
              <w:tc>
                <w:tcPr>
                  <w:tcW w:w="3667" w:type="dxa"/>
                  <w:tcBorders>
                    <w:top w:val="single" w:sz="12" w:space="0" w:color="auto"/>
                    <w:left w:val="single" w:sz="12" w:space="0" w:color="auto"/>
                    <w:bottom w:val="single" w:sz="12" w:space="0" w:color="auto"/>
                    <w:right w:val="single" w:sz="12" w:space="0" w:color="auto"/>
                  </w:tcBorders>
                  <w:shd w:val="clear" w:color="auto" w:fill="auto"/>
                </w:tcPr>
                <w:p w:rsidR="001E0E7E" w:rsidRPr="00712DC7" w:rsidRDefault="001E0E7E" w:rsidP="001C1EA6">
                  <w:pPr>
                    <w:autoSpaceDE w:val="0"/>
                    <w:autoSpaceDN w:val="0"/>
                    <w:adjustRightInd w:val="0"/>
                    <w:spacing w:before="60"/>
                    <w:ind w:left="840"/>
                    <w:jc w:val="both"/>
                    <w:rPr>
                      <w:rFonts w:ascii="Arial" w:hAnsi="Arial" w:cs="Arial"/>
                      <w:b/>
                      <w:sz w:val="17"/>
                      <w:szCs w:val="17"/>
                      <w:lang w:val="ru-RU"/>
                    </w:rPr>
                  </w:pPr>
                  <w:r>
                    <w:rPr>
                      <w:rFonts w:ascii="Arial" w:hAnsi="Arial" w:cs="Arial"/>
                      <w:b/>
                      <w:bCs/>
                      <w:noProof/>
                      <w:sz w:val="17"/>
                      <w:szCs w:val="17"/>
                      <w:lang w:val="ru-RU"/>
                    </w:rPr>
                    <w:drawing>
                      <wp:inline distT="0" distB="0" distL="0" distR="0">
                        <wp:extent cx="219075" cy="209550"/>
                        <wp:effectExtent l="19050" t="0" r="9525" b="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321"/>
                                <a:srcRect/>
                                <a:stretch>
                                  <a:fillRect/>
                                </a:stretch>
                              </pic:blipFill>
                              <pic:spPr bwMode="auto">
                                <a:xfrm>
                                  <a:off x="0" y="0"/>
                                  <a:ext cx="219075" cy="209550"/>
                                </a:xfrm>
                                <a:prstGeom prst="rect">
                                  <a:avLst/>
                                </a:prstGeom>
                                <a:noFill/>
                                <a:ln w="9525">
                                  <a:noFill/>
                                  <a:miter lim="800000"/>
                                  <a:headEnd/>
                                  <a:tailEnd/>
                                </a:ln>
                              </pic:spPr>
                            </pic:pic>
                          </a:graphicData>
                        </a:graphic>
                      </wp:inline>
                    </w:drawing>
                  </w:r>
                  <w:r>
                    <w:rPr>
                      <w:rFonts w:ascii="Arial" w:hAnsi="Arial" w:cs="Arial"/>
                      <w:b/>
                      <w:bCs/>
                      <w:sz w:val="17"/>
                      <w:szCs w:val="17"/>
                      <w:lang w:val="ru-RU"/>
                    </w:rPr>
                    <w:t>ВНИМАНИЕ</w:t>
                  </w:r>
                </w:p>
              </w:tc>
            </w:tr>
            <w:tr w:rsidR="001E0E7E" w:rsidRPr="006653A1" w:rsidTr="001C1EA6">
              <w:tc>
                <w:tcPr>
                  <w:tcW w:w="3667" w:type="dxa"/>
                  <w:tcBorders>
                    <w:top w:val="single" w:sz="12" w:space="0" w:color="auto"/>
                    <w:left w:val="single" w:sz="12" w:space="0" w:color="auto"/>
                    <w:bottom w:val="single" w:sz="12" w:space="0" w:color="auto"/>
                    <w:right w:val="single" w:sz="12" w:space="0" w:color="auto"/>
                  </w:tcBorders>
                  <w:shd w:val="clear" w:color="auto" w:fill="auto"/>
                </w:tcPr>
                <w:p w:rsidR="001E0E7E" w:rsidRPr="006653A1" w:rsidRDefault="001E0E7E" w:rsidP="00A40B70">
                  <w:pPr>
                    <w:numPr>
                      <w:ilvl w:val="0"/>
                      <w:numId w:val="69"/>
                    </w:numPr>
                    <w:tabs>
                      <w:tab w:val="clear" w:pos="720"/>
                    </w:tabs>
                    <w:autoSpaceDE w:val="0"/>
                    <w:autoSpaceDN w:val="0"/>
                    <w:adjustRightInd w:val="0"/>
                    <w:spacing w:before="60"/>
                    <w:ind w:left="237" w:hanging="240"/>
                    <w:jc w:val="both"/>
                    <w:rPr>
                      <w:rFonts w:ascii="Arial" w:hAnsi="Arial" w:cs="Arial"/>
                      <w:b/>
                      <w:bCs/>
                      <w:sz w:val="20"/>
                      <w:szCs w:val="20"/>
                      <w:lang w:val="ru-RU"/>
                    </w:rPr>
                  </w:pPr>
                  <w:r>
                    <w:rPr>
                      <w:rFonts w:ascii="Arial" w:hAnsi="Arial" w:cs="Arial"/>
                      <w:b/>
                      <w:bCs/>
                      <w:sz w:val="20"/>
                      <w:szCs w:val="20"/>
                      <w:lang w:val="ru-RU"/>
                    </w:rPr>
                    <w:t>Обращайтесь с декоративной накладкой осторожно во избежание травмирования</w:t>
                  </w:r>
                  <w:r w:rsidRPr="006653A1">
                    <w:rPr>
                      <w:rFonts w:ascii="Arial" w:hAnsi="Arial" w:cs="Arial"/>
                      <w:b/>
                      <w:bCs/>
                      <w:sz w:val="20"/>
                      <w:szCs w:val="20"/>
                      <w:lang w:val="ru-RU"/>
                    </w:rPr>
                    <w:t>.</w:t>
                  </w:r>
                </w:p>
                <w:p w:rsidR="001E0E7E" w:rsidRPr="006653A1" w:rsidRDefault="001E0E7E" w:rsidP="00A40B70">
                  <w:pPr>
                    <w:numPr>
                      <w:ilvl w:val="0"/>
                      <w:numId w:val="69"/>
                    </w:numPr>
                    <w:tabs>
                      <w:tab w:val="clear" w:pos="720"/>
                    </w:tabs>
                    <w:autoSpaceDE w:val="0"/>
                    <w:autoSpaceDN w:val="0"/>
                    <w:adjustRightInd w:val="0"/>
                    <w:spacing w:before="60"/>
                    <w:ind w:left="237" w:hanging="240"/>
                    <w:jc w:val="both"/>
                    <w:rPr>
                      <w:rFonts w:ascii="Arial" w:hAnsi="Arial" w:cs="Arial"/>
                      <w:sz w:val="20"/>
                      <w:szCs w:val="20"/>
                      <w:lang w:val="ru-RU"/>
                    </w:rPr>
                  </w:pPr>
                  <w:r>
                    <w:rPr>
                      <w:rFonts w:ascii="Arial" w:hAnsi="Arial" w:cs="Arial"/>
                      <w:b/>
                      <w:bCs/>
                      <w:sz w:val="20"/>
                      <w:szCs w:val="20"/>
                      <w:lang w:val="ru-RU"/>
                    </w:rPr>
                    <w:t>Не устанавливайте пластиковые декоративные накладки с серьезными повреждениями</w:t>
                  </w:r>
                  <w:r w:rsidRPr="006653A1">
                    <w:rPr>
                      <w:rFonts w:ascii="Arial" w:hAnsi="Arial" w:cs="Arial"/>
                      <w:b/>
                      <w:bCs/>
                      <w:sz w:val="20"/>
                      <w:szCs w:val="20"/>
                      <w:lang w:val="ru-RU"/>
                    </w:rPr>
                    <w:t>.</w:t>
                  </w:r>
                  <w:r>
                    <w:rPr>
                      <w:rFonts w:ascii="Arial" w:hAnsi="Arial" w:cs="Arial"/>
                      <w:b/>
                      <w:bCs/>
                      <w:sz w:val="20"/>
                      <w:szCs w:val="20"/>
                      <w:lang w:val="ru-RU"/>
                    </w:rPr>
                    <w:t xml:space="preserve">  Они могут отлететь с колеса во время езды и привести к аварии</w:t>
                  </w:r>
                  <w:r w:rsidRPr="006653A1">
                    <w:rPr>
                      <w:rFonts w:ascii="Arial" w:hAnsi="Arial" w:cs="Arial"/>
                      <w:b/>
                      <w:bCs/>
                      <w:sz w:val="20"/>
                      <w:szCs w:val="20"/>
                      <w:lang w:val="ru-RU"/>
                    </w:rPr>
                    <w:t>.</w:t>
                  </w:r>
                </w:p>
              </w:tc>
            </w:tr>
          </w:tbl>
          <w:p w:rsidR="001E0E7E" w:rsidRPr="006653A1" w:rsidRDefault="001E0E7E" w:rsidP="001C1EA6">
            <w:pPr>
              <w:autoSpaceDE w:val="0"/>
              <w:autoSpaceDN w:val="0"/>
              <w:adjustRightInd w:val="0"/>
              <w:spacing w:before="60"/>
              <w:jc w:val="both"/>
              <w:rPr>
                <w:rFonts w:ascii="Arial" w:hAnsi="Arial" w:cs="Arial"/>
                <w:sz w:val="20"/>
                <w:szCs w:val="20"/>
                <w:lang w:val="ru-RU"/>
              </w:rPr>
            </w:pPr>
          </w:p>
          <w:p w:rsidR="001E0E7E" w:rsidRPr="00745967" w:rsidRDefault="001E0E7E" w:rsidP="001C1EA6">
            <w:pPr>
              <w:autoSpaceDE w:val="0"/>
              <w:autoSpaceDN w:val="0"/>
              <w:adjustRightInd w:val="0"/>
              <w:spacing w:before="60"/>
              <w:jc w:val="both"/>
              <w:rPr>
                <w:rFonts w:ascii="Arial" w:hAnsi="Arial" w:cs="Arial"/>
                <w:b/>
                <w:bCs/>
                <w:sz w:val="17"/>
                <w:szCs w:val="17"/>
                <w:lang w:val="ru-RU"/>
              </w:rPr>
            </w:pPr>
          </w:p>
          <w:tbl>
            <w:tblPr>
              <w:tblStyle w:val="a7"/>
              <w:tblW w:w="3574" w:type="dxa"/>
              <w:tblLook w:val="01E0"/>
            </w:tblPr>
            <w:tblGrid>
              <w:gridCol w:w="3574"/>
            </w:tblGrid>
            <w:tr w:rsidR="001E0E7E" w:rsidRPr="00B51901" w:rsidTr="001C1EA6">
              <w:tc>
                <w:tcPr>
                  <w:tcW w:w="3574" w:type="dxa"/>
                  <w:tcBorders>
                    <w:top w:val="single" w:sz="4" w:space="0" w:color="auto"/>
                    <w:left w:val="single" w:sz="4" w:space="0" w:color="auto"/>
                    <w:bottom w:val="single" w:sz="4" w:space="0" w:color="auto"/>
                    <w:right w:val="single" w:sz="4" w:space="0" w:color="auto"/>
                  </w:tcBorders>
                  <w:shd w:val="clear" w:color="auto" w:fill="auto"/>
                </w:tcPr>
                <w:p w:rsidR="001E0E7E" w:rsidRPr="00B51901" w:rsidRDefault="001E0E7E" w:rsidP="001C1EA6">
                  <w:pPr>
                    <w:spacing w:before="60"/>
                    <w:ind w:right="-37"/>
                    <w:jc w:val="both"/>
                    <w:rPr>
                      <w:rFonts w:ascii="Arial" w:hAnsi="Arial" w:cs="Arial"/>
                      <w:sz w:val="17"/>
                      <w:szCs w:val="17"/>
                      <w:lang w:val="en-US"/>
                    </w:rPr>
                  </w:pPr>
                  <w:r w:rsidRPr="00E227B7">
                    <w:rPr>
                      <w:rFonts w:ascii="Arial" w:hAnsi="Arial" w:cs="Arial"/>
                      <w:b/>
                      <w:bCs/>
                      <w:sz w:val="17"/>
                      <w:szCs w:val="17"/>
                      <w:lang w:val="ru-RU"/>
                    </w:rPr>
                    <w:t>ПРЕДУПРЕЖДЕНИЕ</w:t>
                  </w:r>
                </w:p>
              </w:tc>
            </w:tr>
            <w:tr w:rsidR="001E0E7E" w:rsidRPr="00D21C00" w:rsidTr="001C1EA6">
              <w:tc>
                <w:tcPr>
                  <w:tcW w:w="3574" w:type="dxa"/>
                  <w:tcBorders>
                    <w:top w:val="single" w:sz="4" w:space="0" w:color="auto"/>
                    <w:left w:val="single" w:sz="4" w:space="0" w:color="auto"/>
                    <w:bottom w:val="single" w:sz="4" w:space="0" w:color="auto"/>
                    <w:right w:val="single" w:sz="4" w:space="0" w:color="auto"/>
                  </w:tcBorders>
                </w:tcPr>
                <w:p w:rsidR="001E0E7E" w:rsidRPr="00C67BC9"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0"/>
                      <w:szCs w:val="20"/>
                      <w:lang w:val="ru-RU"/>
                    </w:rPr>
                    <w:t>Для стальных колес</w:t>
                  </w:r>
                  <w:r w:rsidRPr="00D21C00">
                    <w:rPr>
                      <w:rFonts w:ascii="Arial" w:hAnsi="Arial" w:cs="Arial"/>
                      <w:b/>
                      <w:bCs/>
                      <w:sz w:val="20"/>
                      <w:szCs w:val="20"/>
                      <w:lang w:val="ru-RU"/>
                    </w:rPr>
                    <w:t xml:space="preserve">: </w:t>
                  </w:r>
                  <w:r>
                    <w:rPr>
                      <w:rFonts w:ascii="Arial" w:hAnsi="Arial" w:cs="Arial"/>
                      <w:b/>
                      <w:bCs/>
                      <w:sz w:val="20"/>
                      <w:szCs w:val="20"/>
                      <w:lang w:val="ru-RU"/>
                    </w:rPr>
                    <w:t xml:space="preserve"> Во избежание повреждения декоративной накладки на колесо, не одевайте ее на колесо на задней двери.</w:t>
                  </w:r>
                </w:p>
              </w:tc>
            </w:tr>
          </w:tbl>
          <w:p w:rsidR="001E0E7E" w:rsidRPr="00D21C00" w:rsidRDefault="001E0E7E" w:rsidP="001C1EA6">
            <w:pPr>
              <w:tabs>
                <w:tab w:val="left" w:pos="2400"/>
              </w:tabs>
              <w:autoSpaceDE w:val="0"/>
              <w:autoSpaceDN w:val="0"/>
              <w:adjustRightInd w:val="0"/>
              <w:spacing w:before="60"/>
              <w:jc w:val="both"/>
              <w:rPr>
                <w:rFonts w:ascii="Arial" w:hAnsi="Arial" w:cs="Arial"/>
                <w:b/>
                <w:bCs/>
                <w:sz w:val="21"/>
                <w:szCs w:val="21"/>
                <w:lang w:val="ru-RU"/>
              </w:rPr>
            </w:pPr>
          </w:p>
        </w:tc>
      </w:tr>
    </w:tbl>
    <w:p w:rsidR="001E0E7E" w:rsidRPr="00D21C00" w:rsidRDefault="001E0E7E" w:rsidP="001E0E7E">
      <w:pPr>
        <w:tabs>
          <w:tab w:val="left" w:pos="2400"/>
        </w:tabs>
        <w:autoSpaceDE w:val="0"/>
        <w:autoSpaceDN w:val="0"/>
        <w:adjustRightInd w:val="0"/>
        <w:rPr>
          <w:rFonts w:ascii="Arial" w:hAnsi="Arial" w:cs="Arial"/>
          <w:sz w:val="17"/>
          <w:szCs w:val="17"/>
          <w:lang w:val="ru-RU"/>
        </w:rPr>
      </w:pPr>
    </w:p>
    <w:p w:rsidR="001E0E7E" w:rsidRPr="00420F68" w:rsidRDefault="001E0E7E" w:rsidP="001E0E7E">
      <w:pPr>
        <w:tabs>
          <w:tab w:val="left" w:pos="2400"/>
        </w:tabs>
        <w:autoSpaceDE w:val="0"/>
        <w:autoSpaceDN w:val="0"/>
        <w:adjustRightInd w:val="0"/>
        <w:rPr>
          <w:rFonts w:ascii="Arial" w:hAnsi="Arial" w:cs="Arial"/>
          <w:sz w:val="17"/>
          <w:szCs w:val="17"/>
          <w:lang w:val="ru-RU"/>
        </w:rPr>
      </w:pPr>
      <w:r w:rsidRPr="00D21C00">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52"/>
        <w:gridCol w:w="3913"/>
        <w:gridCol w:w="3913"/>
      </w:tblGrid>
      <w:tr w:rsidR="001E0E7E" w:rsidRPr="0020240F" w:rsidTr="001C1EA6">
        <w:tc>
          <w:tcPr>
            <w:tcW w:w="3789" w:type="dxa"/>
          </w:tcPr>
          <w:p w:rsidR="001E0E7E" w:rsidRPr="00D21C00" w:rsidRDefault="001E0E7E" w:rsidP="001C1EA6">
            <w:pPr>
              <w:autoSpaceDE w:val="0"/>
              <w:autoSpaceDN w:val="0"/>
              <w:adjustRightInd w:val="0"/>
              <w:spacing w:before="60"/>
              <w:jc w:val="both"/>
              <w:rPr>
                <w:rFonts w:ascii="Arial" w:hAnsi="Arial" w:cs="Arial"/>
                <w:b/>
                <w:bCs/>
                <w:sz w:val="21"/>
                <w:szCs w:val="21"/>
                <w:lang w:val="en-US"/>
              </w:rPr>
            </w:pPr>
            <w:r w:rsidRPr="00C67BC9">
              <w:rPr>
                <w:rFonts w:ascii="Arial" w:hAnsi="Arial" w:cs="Arial"/>
                <w:b/>
                <w:bCs/>
                <w:sz w:val="21"/>
                <w:szCs w:val="21"/>
                <w:lang w:val="en-US"/>
              </w:rPr>
              <w:lastRenderedPageBreak/>
              <w:t>—</w:t>
            </w:r>
            <w:r>
              <w:rPr>
                <w:rFonts w:ascii="Arial" w:hAnsi="Arial" w:cs="Arial"/>
                <w:b/>
                <w:bCs/>
                <w:sz w:val="21"/>
                <w:szCs w:val="21"/>
                <w:lang w:val="ru-RU"/>
              </w:rPr>
              <w:t>После</w:t>
            </w:r>
            <w:r w:rsidRPr="00D21C00">
              <w:rPr>
                <w:rFonts w:ascii="Arial" w:hAnsi="Arial" w:cs="Arial"/>
                <w:b/>
                <w:bCs/>
                <w:sz w:val="21"/>
                <w:szCs w:val="21"/>
                <w:lang w:val="en-US"/>
              </w:rPr>
              <w:t xml:space="preserve"> </w:t>
            </w:r>
            <w:r>
              <w:rPr>
                <w:rFonts w:ascii="Arial" w:hAnsi="Arial" w:cs="Arial"/>
                <w:b/>
                <w:bCs/>
                <w:sz w:val="21"/>
                <w:szCs w:val="21"/>
                <w:lang w:val="ru-RU"/>
              </w:rPr>
              <w:t>замены</w:t>
            </w:r>
            <w:r w:rsidRPr="00D21C00">
              <w:rPr>
                <w:rFonts w:ascii="Arial" w:hAnsi="Arial" w:cs="Arial"/>
                <w:b/>
                <w:bCs/>
                <w:sz w:val="21"/>
                <w:szCs w:val="21"/>
                <w:lang w:val="en-US"/>
              </w:rPr>
              <w:t xml:space="preserve"> </w:t>
            </w:r>
            <w:r>
              <w:rPr>
                <w:rFonts w:ascii="Arial" w:hAnsi="Arial" w:cs="Arial"/>
                <w:b/>
                <w:bCs/>
                <w:sz w:val="21"/>
                <w:szCs w:val="21"/>
                <w:lang w:val="ru-RU"/>
              </w:rPr>
              <w:t>колес</w:t>
            </w:r>
          </w:p>
          <w:p w:rsidR="001E0E7E" w:rsidRPr="002B2AAB" w:rsidRDefault="001E0E7E" w:rsidP="001C1EA6">
            <w:pPr>
              <w:autoSpaceDE w:val="0"/>
              <w:autoSpaceDN w:val="0"/>
              <w:adjustRightInd w:val="0"/>
              <w:spacing w:before="60"/>
              <w:jc w:val="both"/>
              <w:rPr>
                <w:rFonts w:ascii="Arial" w:hAnsi="Arial" w:cs="Arial"/>
                <w:b/>
                <w:bCs/>
                <w:sz w:val="20"/>
                <w:szCs w:val="20"/>
                <w:lang w:val="ru-RU"/>
              </w:rPr>
            </w:pPr>
            <w:r w:rsidRPr="002B2AAB">
              <w:rPr>
                <w:rFonts w:ascii="Arial" w:hAnsi="Arial" w:cs="Arial"/>
                <w:b/>
                <w:bCs/>
                <w:sz w:val="20"/>
                <w:szCs w:val="20"/>
                <w:lang w:val="ru-RU"/>
              </w:rPr>
              <w:t xml:space="preserve">12. </w:t>
            </w:r>
            <w:r>
              <w:rPr>
                <w:rFonts w:ascii="Arial" w:hAnsi="Arial" w:cs="Arial"/>
                <w:b/>
                <w:bCs/>
                <w:sz w:val="20"/>
                <w:szCs w:val="20"/>
                <w:lang w:val="ru-RU"/>
              </w:rPr>
              <w:t>Проверьте</w:t>
            </w:r>
            <w:r w:rsidRPr="002B2AAB">
              <w:rPr>
                <w:rFonts w:ascii="Arial" w:hAnsi="Arial" w:cs="Arial"/>
                <w:b/>
                <w:bCs/>
                <w:sz w:val="20"/>
                <w:szCs w:val="20"/>
                <w:lang w:val="ru-RU"/>
              </w:rPr>
              <w:t xml:space="preserve"> </w:t>
            </w:r>
            <w:r>
              <w:rPr>
                <w:rFonts w:ascii="Arial" w:hAnsi="Arial" w:cs="Arial"/>
                <w:b/>
                <w:bCs/>
                <w:sz w:val="20"/>
                <w:szCs w:val="20"/>
                <w:lang w:val="ru-RU"/>
              </w:rPr>
              <w:t>давление в шине установленного колеса</w:t>
            </w:r>
            <w:r w:rsidRPr="002B2AAB">
              <w:rPr>
                <w:rFonts w:ascii="Arial" w:hAnsi="Arial" w:cs="Arial"/>
                <w:b/>
                <w:bCs/>
                <w:sz w:val="20"/>
                <w:szCs w:val="20"/>
                <w:lang w:val="ru-RU"/>
              </w:rPr>
              <w:t>.</w:t>
            </w:r>
          </w:p>
          <w:p w:rsidR="001E0E7E" w:rsidRPr="00107FDF"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20"/>
                <w:szCs w:val="20"/>
                <w:lang w:val="ru-RU"/>
              </w:rPr>
              <w:t>Давление</w:t>
            </w:r>
            <w:r w:rsidRPr="00107FDF">
              <w:rPr>
                <w:rFonts w:ascii="Arial" w:hAnsi="Arial" w:cs="Arial"/>
                <w:sz w:val="20"/>
                <w:szCs w:val="20"/>
                <w:lang w:val="ru-RU"/>
              </w:rPr>
              <w:t xml:space="preserve"> </w:t>
            </w:r>
            <w:r>
              <w:rPr>
                <w:rFonts w:ascii="Arial" w:hAnsi="Arial" w:cs="Arial"/>
                <w:sz w:val="20"/>
                <w:szCs w:val="20"/>
                <w:lang w:val="ru-RU"/>
              </w:rPr>
              <w:t>в</w:t>
            </w:r>
            <w:r w:rsidRPr="00107FDF">
              <w:rPr>
                <w:rFonts w:ascii="Arial" w:hAnsi="Arial" w:cs="Arial"/>
                <w:sz w:val="20"/>
                <w:szCs w:val="20"/>
                <w:lang w:val="ru-RU"/>
              </w:rPr>
              <w:t xml:space="preserve"> </w:t>
            </w:r>
            <w:r>
              <w:rPr>
                <w:rFonts w:ascii="Arial" w:hAnsi="Arial" w:cs="Arial"/>
                <w:sz w:val="20"/>
                <w:szCs w:val="20"/>
                <w:lang w:val="ru-RU"/>
              </w:rPr>
              <w:t>шине</w:t>
            </w:r>
            <w:r w:rsidRPr="00107FDF">
              <w:rPr>
                <w:rFonts w:ascii="Arial" w:hAnsi="Arial" w:cs="Arial"/>
                <w:sz w:val="20"/>
                <w:szCs w:val="20"/>
                <w:lang w:val="ru-RU"/>
              </w:rPr>
              <w:t xml:space="preserve"> </w:t>
            </w:r>
            <w:r>
              <w:rPr>
                <w:rFonts w:ascii="Arial" w:hAnsi="Arial" w:cs="Arial"/>
                <w:sz w:val="20"/>
                <w:szCs w:val="20"/>
                <w:lang w:val="ru-RU"/>
              </w:rPr>
              <w:t>должно</w:t>
            </w:r>
            <w:r w:rsidRPr="00107FDF">
              <w:rPr>
                <w:rFonts w:ascii="Arial" w:hAnsi="Arial" w:cs="Arial"/>
                <w:sz w:val="20"/>
                <w:szCs w:val="20"/>
                <w:lang w:val="ru-RU"/>
              </w:rPr>
              <w:t xml:space="preserve"> </w:t>
            </w:r>
            <w:r>
              <w:rPr>
                <w:rFonts w:ascii="Arial" w:hAnsi="Arial" w:cs="Arial"/>
                <w:sz w:val="20"/>
                <w:szCs w:val="20"/>
                <w:lang w:val="ru-RU"/>
              </w:rPr>
              <w:t>соответствовать</w:t>
            </w:r>
            <w:r w:rsidRPr="00107FDF">
              <w:rPr>
                <w:rFonts w:ascii="Arial" w:hAnsi="Arial" w:cs="Arial"/>
                <w:sz w:val="20"/>
                <w:szCs w:val="20"/>
                <w:lang w:val="ru-RU"/>
              </w:rPr>
              <w:t xml:space="preserve"> </w:t>
            </w:r>
            <w:r>
              <w:rPr>
                <w:rFonts w:ascii="Arial" w:hAnsi="Arial" w:cs="Arial"/>
                <w:sz w:val="20"/>
                <w:szCs w:val="20"/>
                <w:lang w:val="ru-RU"/>
              </w:rPr>
              <w:t>техническим</w:t>
            </w:r>
            <w:r w:rsidRPr="00107FDF">
              <w:rPr>
                <w:rFonts w:ascii="Arial" w:hAnsi="Arial" w:cs="Arial"/>
                <w:sz w:val="20"/>
                <w:szCs w:val="20"/>
                <w:lang w:val="ru-RU"/>
              </w:rPr>
              <w:t xml:space="preserve"> </w:t>
            </w:r>
            <w:r>
              <w:rPr>
                <w:rFonts w:ascii="Arial" w:hAnsi="Arial" w:cs="Arial"/>
                <w:sz w:val="20"/>
                <w:szCs w:val="20"/>
                <w:lang w:val="ru-RU"/>
              </w:rPr>
              <w:t>данным</w:t>
            </w:r>
            <w:r w:rsidRPr="00107FDF">
              <w:rPr>
                <w:rFonts w:ascii="Arial" w:hAnsi="Arial" w:cs="Arial"/>
                <w:sz w:val="20"/>
                <w:szCs w:val="20"/>
                <w:lang w:val="ru-RU"/>
              </w:rPr>
              <w:t xml:space="preserve"> </w:t>
            </w:r>
            <w:r>
              <w:rPr>
                <w:rFonts w:ascii="Arial" w:hAnsi="Arial" w:cs="Arial"/>
                <w:sz w:val="20"/>
                <w:szCs w:val="20"/>
                <w:lang w:val="ru-RU"/>
              </w:rPr>
              <w:t>на</w:t>
            </w:r>
            <w:r w:rsidRPr="00107FDF">
              <w:rPr>
                <w:rFonts w:ascii="Arial" w:hAnsi="Arial" w:cs="Arial"/>
                <w:sz w:val="20"/>
                <w:szCs w:val="20"/>
                <w:lang w:val="ru-RU"/>
              </w:rPr>
              <w:t xml:space="preserve"> </w:t>
            </w:r>
            <w:r>
              <w:rPr>
                <w:rFonts w:ascii="Arial" w:hAnsi="Arial" w:cs="Arial"/>
                <w:sz w:val="20"/>
                <w:szCs w:val="20"/>
                <w:lang w:val="ru-RU"/>
              </w:rPr>
              <w:t>стр</w:t>
            </w:r>
            <w:r w:rsidRPr="00107FDF">
              <w:rPr>
                <w:rFonts w:ascii="Arial" w:hAnsi="Arial" w:cs="Arial"/>
                <w:sz w:val="20"/>
                <w:szCs w:val="20"/>
                <w:lang w:val="ru-RU"/>
              </w:rPr>
              <w:t>.</w:t>
            </w:r>
            <w:r>
              <w:rPr>
                <w:rFonts w:ascii="Arial" w:hAnsi="Arial" w:cs="Arial"/>
                <w:sz w:val="20"/>
                <w:szCs w:val="20"/>
                <w:lang w:val="ru-RU"/>
              </w:rPr>
              <w:t xml:space="preserve"> </w:t>
            </w:r>
            <w:r w:rsidRPr="00107FDF">
              <w:rPr>
                <w:rFonts w:ascii="Arial" w:hAnsi="Arial" w:cs="Arial"/>
                <w:sz w:val="20"/>
                <w:szCs w:val="20"/>
                <w:lang w:val="ru-RU"/>
              </w:rPr>
              <w:t xml:space="preserve">320 </w:t>
            </w:r>
            <w:r>
              <w:rPr>
                <w:rFonts w:ascii="Arial" w:hAnsi="Arial" w:cs="Arial"/>
                <w:sz w:val="20"/>
                <w:szCs w:val="20"/>
                <w:lang w:val="ru-RU"/>
              </w:rPr>
              <w:t xml:space="preserve">в Разделе </w:t>
            </w:r>
            <w:r w:rsidRPr="00107FDF">
              <w:rPr>
                <w:rFonts w:ascii="Arial" w:hAnsi="Arial" w:cs="Arial"/>
                <w:sz w:val="20"/>
                <w:szCs w:val="20"/>
                <w:lang w:val="ru-RU"/>
              </w:rPr>
              <w:t xml:space="preserve">8. </w:t>
            </w:r>
            <w:r>
              <w:rPr>
                <w:rFonts w:ascii="Arial" w:hAnsi="Arial" w:cs="Arial"/>
                <w:sz w:val="20"/>
                <w:szCs w:val="20"/>
                <w:lang w:val="ru-RU"/>
              </w:rPr>
              <w:t xml:space="preserve"> Если давление ниже, необходимо медленно доехать до ближайшей СТО и накачать шину до требуемого давления</w:t>
            </w:r>
            <w:r w:rsidRPr="00107FDF">
              <w:rPr>
                <w:rFonts w:ascii="Arial" w:hAnsi="Arial" w:cs="Arial"/>
                <w:sz w:val="20"/>
                <w:szCs w:val="20"/>
                <w:lang w:val="ru-RU"/>
              </w:rPr>
              <w:t>.</w:t>
            </w:r>
          </w:p>
          <w:p w:rsidR="001E0E7E" w:rsidRPr="00107FDF"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20"/>
                <w:szCs w:val="20"/>
                <w:lang w:val="ru-RU"/>
              </w:rPr>
              <w:t>Не</w:t>
            </w:r>
            <w:r w:rsidRPr="00107FDF">
              <w:rPr>
                <w:rFonts w:ascii="Arial" w:hAnsi="Arial" w:cs="Arial"/>
                <w:sz w:val="20"/>
                <w:szCs w:val="20"/>
                <w:lang w:val="ru-RU"/>
              </w:rPr>
              <w:t xml:space="preserve"> </w:t>
            </w:r>
            <w:r>
              <w:rPr>
                <w:rFonts w:ascii="Arial" w:hAnsi="Arial" w:cs="Arial"/>
                <w:sz w:val="20"/>
                <w:szCs w:val="20"/>
                <w:lang w:val="ru-RU"/>
              </w:rPr>
              <w:t>забудьте</w:t>
            </w:r>
            <w:r w:rsidRPr="00107FDF">
              <w:rPr>
                <w:rFonts w:ascii="Arial" w:hAnsi="Arial" w:cs="Arial"/>
                <w:sz w:val="20"/>
                <w:szCs w:val="20"/>
                <w:lang w:val="ru-RU"/>
              </w:rPr>
              <w:t xml:space="preserve"> </w:t>
            </w:r>
            <w:r>
              <w:rPr>
                <w:rFonts w:ascii="Arial" w:hAnsi="Arial" w:cs="Arial"/>
                <w:sz w:val="20"/>
                <w:szCs w:val="20"/>
                <w:lang w:val="ru-RU"/>
              </w:rPr>
              <w:t>установить</w:t>
            </w:r>
            <w:r w:rsidRPr="00107FDF">
              <w:rPr>
                <w:rFonts w:ascii="Arial" w:hAnsi="Arial" w:cs="Arial"/>
                <w:sz w:val="20"/>
                <w:szCs w:val="20"/>
                <w:lang w:val="ru-RU"/>
              </w:rPr>
              <w:t xml:space="preserve"> </w:t>
            </w:r>
            <w:r>
              <w:rPr>
                <w:rFonts w:ascii="Arial" w:hAnsi="Arial" w:cs="Arial"/>
                <w:sz w:val="20"/>
                <w:szCs w:val="20"/>
                <w:lang w:val="ru-RU"/>
              </w:rPr>
              <w:t>на</w:t>
            </w:r>
            <w:r w:rsidRPr="00107FDF">
              <w:rPr>
                <w:rFonts w:ascii="Arial" w:hAnsi="Arial" w:cs="Arial"/>
                <w:sz w:val="20"/>
                <w:szCs w:val="20"/>
                <w:lang w:val="ru-RU"/>
              </w:rPr>
              <w:t xml:space="preserve"> </w:t>
            </w:r>
            <w:r>
              <w:rPr>
                <w:rFonts w:ascii="Arial" w:hAnsi="Arial" w:cs="Arial"/>
                <w:sz w:val="20"/>
                <w:szCs w:val="20"/>
                <w:lang w:val="ru-RU"/>
              </w:rPr>
              <w:t>место</w:t>
            </w:r>
            <w:r w:rsidRPr="00107FDF">
              <w:rPr>
                <w:rFonts w:ascii="Arial" w:hAnsi="Arial" w:cs="Arial"/>
                <w:sz w:val="20"/>
                <w:szCs w:val="20"/>
                <w:lang w:val="ru-RU"/>
              </w:rPr>
              <w:t xml:space="preserve"> </w:t>
            </w:r>
            <w:r>
              <w:rPr>
                <w:rFonts w:ascii="Arial" w:hAnsi="Arial" w:cs="Arial"/>
                <w:sz w:val="20"/>
                <w:szCs w:val="20"/>
                <w:lang w:val="ru-RU"/>
              </w:rPr>
              <w:t>колпачок вентиля шины, так как влага и грязь могут попасть в сердечник вентиля и вызвать утечку воздуха</w:t>
            </w:r>
            <w:r w:rsidRPr="00107FDF">
              <w:rPr>
                <w:rFonts w:ascii="Arial" w:hAnsi="Arial" w:cs="Arial"/>
                <w:sz w:val="20"/>
                <w:szCs w:val="20"/>
                <w:lang w:val="ru-RU"/>
              </w:rPr>
              <w:t xml:space="preserve">. </w:t>
            </w:r>
            <w:r>
              <w:rPr>
                <w:rFonts w:ascii="Arial" w:hAnsi="Arial" w:cs="Arial"/>
                <w:sz w:val="20"/>
                <w:szCs w:val="20"/>
                <w:lang w:val="ru-RU"/>
              </w:rPr>
              <w:t xml:space="preserve"> Если колпачок утерян, найдите новый и установите на место как можно скорее</w:t>
            </w:r>
            <w:r w:rsidRPr="00107FDF">
              <w:rPr>
                <w:rFonts w:ascii="Arial" w:hAnsi="Arial" w:cs="Arial"/>
                <w:sz w:val="20"/>
                <w:szCs w:val="20"/>
                <w:lang w:val="ru-RU"/>
              </w:rPr>
              <w:t>.</w:t>
            </w:r>
          </w:p>
          <w:p w:rsidR="001E0E7E" w:rsidRPr="00107FDF" w:rsidRDefault="001E0E7E" w:rsidP="001C1EA6">
            <w:pPr>
              <w:autoSpaceDE w:val="0"/>
              <w:autoSpaceDN w:val="0"/>
              <w:adjustRightInd w:val="0"/>
              <w:spacing w:before="60"/>
              <w:jc w:val="both"/>
              <w:rPr>
                <w:rFonts w:ascii="Arial" w:hAnsi="Arial" w:cs="Arial"/>
                <w:b/>
                <w:bCs/>
                <w:sz w:val="20"/>
                <w:szCs w:val="20"/>
                <w:lang w:val="ru-RU"/>
              </w:rPr>
            </w:pPr>
            <w:r w:rsidRPr="00107FDF">
              <w:rPr>
                <w:rFonts w:ascii="Arial" w:hAnsi="Arial" w:cs="Arial"/>
                <w:b/>
                <w:bCs/>
                <w:sz w:val="20"/>
                <w:szCs w:val="20"/>
                <w:lang w:val="ru-RU"/>
              </w:rPr>
              <w:t>13.</w:t>
            </w:r>
            <w:r>
              <w:rPr>
                <w:rFonts w:ascii="Arial" w:hAnsi="Arial" w:cs="Arial"/>
                <w:b/>
                <w:bCs/>
                <w:sz w:val="20"/>
                <w:szCs w:val="20"/>
                <w:lang w:val="ru-RU"/>
              </w:rPr>
              <w:t>Надежно уложите на место все инструменты, домкрат и спустившее колесо</w:t>
            </w:r>
            <w:r w:rsidRPr="00107FDF">
              <w:rPr>
                <w:rFonts w:ascii="Arial" w:hAnsi="Arial" w:cs="Arial"/>
                <w:b/>
                <w:bCs/>
                <w:sz w:val="20"/>
                <w:szCs w:val="20"/>
                <w:lang w:val="ru-RU"/>
              </w:rPr>
              <w:t>.</w:t>
            </w:r>
          </w:p>
          <w:p w:rsidR="001E0E7E" w:rsidRPr="00724F75" w:rsidRDefault="001E0E7E" w:rsidP="001C1EA6">
            <w:pPr>
              <w:tabs>
                <w:tab w:val="left" w:pos="2400"/>
              </w:tabs>
              <w:autoSpaceDE w:val="0"/>
              <w:autoSpaceDN w:val="0"/>
              <w:adjustRightInd w:val="0"/>
              <w:spacing w:before="60"/>
              <w:jc w:val="both"/>
              <w:rPr>
                <w:rFonts w:ascii="Arial" w:hAnsi="Arial" w:cs="Arial"/>
                <w:b/>
                <w:bCs/>
                <w:sz w:val="17"/>
                <w:szCs w:val="17"/>
                <w:lang w:val="ru-RU"/>
              </w:rPr>
            </w:pPr>
            <w:r>
              <w:rPr>
                <w:rFonts w:ascii="Arial" w:hAnsi="Arial" w:cs="Arial"/>
                <w:sz w:val="20"/>
                <w:szCs w:val="20"/>
                <w:lang w:val="ru-RU"/>
              </w:rPr>
              <w:t xml:space="preserve">Как можно скорее после замены колеса, затяните гайки крепления колеса до момента затяжки, указанного на стр. </w:t>
            </w:r>
            <w:r w:rsidRPr="00107FDF">
              <w:rPr>
                <w:rFonts w:ascii="Arial" w:hAnsi="Arial" w:cs="Arial"/>
                <w:sz w:val="20"/>
                <w:szCs w:val="20"/>
                <w:lang w:val="ru-RU"/>
              </w:rPr>
              <w:t xml:space="preserve">320 </w:t>
            </w:r>
            <w:r>
              <w:rPr>
                <w:rFonts w:ascii="Arial" w:hAnsi="Arial" w:cs="Arial"/>
                <w:sz w:val="20"/>
                <w:szCs w:val="20"/>
                <w:lang w:val="ru-RU"/>
              </w:rPr>
              <w:t xml:space="preserve">в Разделе </w:t>
            </w:r>
            <w:r w:rsidRPr="00107FDF">
              <w:rPr>
                <w:rFonts w:ascii="Arial" w:hAnsi="Arial" w:cs="Arial"/>
                <w:sz w:val="20"/>
                <w:szCs w:val="20"/>
                <w:lang w:val="ru-RU"/>
              </w:rPr>
              <w:t>8</w:t>
            </w:r>
            <w:r>
              <w:rPr>
                <w:rFonts w:ascii="Arial" w:hAnsi="Arial" w:cs="Arial"/>
                <w:sz w:val="20"/>
                <w:szCs w:val="20"/>
                <w:lang w:val="ru-RU"/>
              </w:rPr>
              <w:t xml:space="preserve">, динамометрическим ключом.  Отвезите спустившее колесо в мастерскую для ремонта. </w:t>
            </w:r>
          </w:p>
        </w:tc>
        <w:tc>
          <w:tcPr>
            <w:tcW w:w="3836" w:type="dxa"/>
          </w:tcPr>
          <w:p w:rsidR="001E0E7E" w:rsidRDefault="001E0E7E" w:rsidP="001C1EA6">
            <w:pPr>
              <w:tabs>
                <w:tab w:val="left" w:pos="2400"/>
              </w:tabs>
              <w:autoSpaceDE w:val="0"/>
              <w:autoSpaceDN w:val="0"/>
              <w:adjustRightInd w:val="0"/>
              <w:spacing w:before="60"/>
              <w:jc w:val="both"/>
              <w:rPr>
                <w:rFonts w:ascii="Arial" w:hAnsi="Arial" w:cs="Arial"/>
                <w:b/>
                <w:bCs/>
                <w:sz w:val="20"/>
                <w:szCs w:val="20"/>
                <w:lang w:val="ru-RU"/>
              </w:rPr>
            </w:pP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RPr="00712DC7" w:rsidTr="001C1EA6">
              <w:tc>
                <w:tcPr>
                  <w:tcW w:w="3667" w:type="dxa"/>
                  <w:tcBorders>
                    <w:top w:val="single" w:sz="12" w:space="0" w:color="auto"/>
                    <w:left w:val="single" w:sz="12" w:space="0" w:color="auto"/>
                    <w:bottom w:val="single" w:sz="12" w:space="0" w:color="auto"/>
                    <w:right w:val="single" w:sz="12" w:space="0" w:color="auto"/>
                  </w:tcBorders>
                  <w:shd w:val="clear" w:color="auto" w:fill="auto"/>
                </w:tcPr>
                <w:p w:rsidR="001E0E7E" w:rsidRPr="00712DC7" w:rsidRDefault="001E0E7E" w:rsidP="001C1EA6">
                  <w:pPr>
                    <w:autoSpaceDE w:val="0"/>
                    <w:autoSpaceDN w:val="0"/>
                    <w:adjustRightInd w:val="0"/>
                    <w:spacing w:before="60"/>
                    <w:ind w:left="840"/>
                    <w:jc w:val="both"/>
                    <w:rPr>
                      <w:rFonts w:ascii="Arial" w:hAnsi="Arial" w:cs="Arial"/>
                      <w:b/>
                      <w:sz w:val="17"/>
                      <w:szCs w:val="17"/>
                      <w:lang w:val="ru-RU"/>
                    </w:rPr>
                  </w:pPr>
                  <w:r>
                    <w:rPr>
                      <w:rFonts w:ascii="Arial" w:hAnsi="Arial" w:cs="Arial"/>
                      <w:b/>
                      <w:bCs/>
                      <w:noProof/>
                      <w:sz w:val="17"/>
                      <w:szCs w:val="17"/>
                      <w:lang w:val="ru-RU"/>
                    </w:rPr>
                    <w:drawing>
                      <wp:inline distT="0" distB="0" distL="0" distR="0">
                        <wp:extent cx="219075" cy="209550"/>
                        <wp:effectExtent l="19050" t="0" r="9525" b="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321"/>
                                <a:srcRect/>
                                <a:stretch>
                                  <a:fillRect/>
                                </a:stretch>
                              </pic:blipFill>
                              <pic:spPr bwMode="auto">
                                <a:xfrm>
                                  <a:off x="0" y="0"/>
                                  <a:ext cx="219075" cy="209550"/>
                                </a:xfrm>
                                <a:prstGeom prst="rect">
                                  <a:avLst/>
                                </a:prstGeom>
                                <a:noFill/>
                                <a:ln w="9525">
                                  <a:noFill/>
                                  <a:miter lim="800000"/>
                                  <a:headEnd/>
                                  <a:tailEnd/>
                                </a:ln>
                              </pic:spPr>
                            </pic:pic>
                          </a:graphicData>
                        </a:graphic>
                      </wp:inline>
                    </w:drawing>
                  </w:r>
                  <w:r>
                    <w:rPr>
                      <w:rFonts w:ascii="Arial" w:hAnsi="Arial" w:cs="Arial"/>
                      <w:b/>
                      <w:bCs/>
                      <w:sz w:val="17"/>
                      <w:szCs w:val="17"/>
                      <w:lang w:val="ru-RU"/>
                    </w:rPr>
                    <w:t>ВНИМАНИЕ</w:t>
                  </w:r>
                </w:p>
              </w:tc>
            </w:tr>
            <w:tr w:rsidR="001E0E7E" w:rsidRPr="00CA1E74" w:rsidTr="001C1EA6">
              <w:tc>
                <w:tcPr>
                  <w:tcW w:w="3667" w:type="dxa"/>
                  <w:tcBorders>
                    <w:top w:val="single" w:sz="12" w:space="0" w:color="auto"/>
                    <w:left w:val="single" w:sz="12" w:space="0" w:color="auto"/>
                    <w:bottom w:val="single" w:sz="12" w:space="0" w:color="auto"/>
                    <w:right w:val="single" w:sz="12" w:space="0" w:color="auto"/>
                  </w:tcBorders>
                  <w:shd w:val="clear" w:color="auto" w:fill="auto"/>
                </w:tcPr>
                <w:p w:rsidR="001E0E7E" w:rsidRPr="00CA1E74"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0"/>
                      <w:szCs w:val="20"/>
                      <w:lang w:val="ru-RU"/>
                    </w:rPr>
                    <w:t>Перед</w:t>
                  </w:r>
                  <w:r w:rsidRPr="00CA1E74">
                    <w:rPr>
                      <w:rFonts w:ascii="Arial" w:hAnsi="Arial" w:cs="Arial"/>
                      <w:b/>
                      <w:bCs/>
                      <w:sz w:val="20"/>
                      <w:szCs w:val="20"/>
                      <w:lang w:val="ru-RU"/>
                    </w:rPr>
                    <w:t xml:space="preserve"> </w:t>
                  </w:r>
                  <w:r>
                    <w:rPr>
                      <w:rFonts w:ascii="Arial" w:hAnsi="Arial" w:cs="Arial"/>
                      <w:b/>
                      <w:bCs/>
                      <w:sz w:val="20"/>
                      <w:szCs w:val="20"/>
                      <w:lang w:val="ru-RU"/>
                    </w:rPr>
                    <w:t>тем</w:t>
                  </w:r>
                  <w:r w:rsidRPr="00CA1E74">
                    <w:rPr>
                      <w:rFonts w:ascii="Arial" w:hAnsi="Arial" w:cs="Arial"/>
                      <w:b/>
                      <w:bCs/>
                      <w:sz w:val="20"/>
                      <w:szCs w:val="20"/>
                      <w:lang w:val="ru-RU"/>
                    </w:rPr>
                    <w:t xml:space="preserve">, </w:t>
                  </w:r>
                  <w:r>
                    <w:rPr>
                      <w:rFonts w:ascii="Arial" w:hAnsi="Arial" w:cs="Arial"/>
                      <w:b/>
                      <w:bCs/>
                      <w:sz w:val="20"/>
                      <w:szCs w:val="20"/>
                      <w:lang w:val="ru-RU"/>
                    </w:rPr>
                    <w:t>как</w:t>
                  </w:r>
                  <w:r w:rsidRPr="00CA1E74">
                    <w:rPr>
                      <w:rFonts w:ascii="Arial" w:hAnsi="Arial" w:cs="Arial"/>
                      <w:b/>
                      <w:bCs/>
                      <w:sz w:val="20"/>
                      <w:szCs w:val="20"/>
                      <w:lang w:val="ru-RU"/>
                    </w:rPr>
                    <w:t xml:space="preserve"> </w:t>
                  </w:r>
                  <w:r>
                    <w:rPr>
                      <w:rFonts w:ascii="Arial" w:hAnsi="Arial" w:cs="Arial"/>
                      <w:b/>
                      <w:bCs/>
                      <w:sz w:val="20"/>
                      <w:szCs w:val="20"/>
                      <w:lang w:val="ru-RU"/>
                    </w:rPr>
                    <w:t>приступать</w:t>
                  </w:r>
                  <w:r w:rsidRPr="00CA1E74">
                    <w:rPr>
                      <w:rFonts w:ascii="Arial" w:hAnsi="Arial" w:cs="Arial"/>
                      <w:b/>
                      <w:bCs/>
                      <w:sz w:val="20"/>
                      <w:szCs w:val="20"/>
                      <w:lang w:val="ru-RU"/>
                    </w:rPr>
                    <w:t xml:space="preserve"> </w:t>
                  </w:r>
                  <w:r>
                    <w:rPr>
                      <w:rFonts w:ascii="Arial" w:hAnsi="Arial" w:cs="Arial"/>
                      <w:b/>
                      <w:bCs/>
                      <w:sz w:val="20"/>
                      <w:szCs w:val="20"/>
                      <w:lang w:val="ru-RU"/>
                    </w:rPr>
                    <w:t>к</w:t>
                  </w:r>
                  <w:r w:rsidRPr="00CA1E74">
                    <w:rPr>
                      <w:rFonts w:ascii="Arial" w:hAnsi="Arial" w:cs="Arial"/>
                      <w:b/>
                      <w:bCs/>
                      <w:sz w:val="20"/>
                      <w:szCs w:val="20"/>
                      <w:lang w:val="ru-RU"/>
                    </w:rPr>
                    <w:t xml:space="preserve"> </w:t>
                  </w:r>
                  <w:r>
                    <w:rPr>
                      <w:rFonts w:ascii="Arial" w:hAnsi="Arial" w:cs="Arial"/>
                      <w:b/>
                      <w:bCs/>
                      <w:sz w:val="20"/>
                      <w:szCs w:val="20"/>
                      <w:lang w:val="ru-RU"/>
                    </w:rPr>
                    <w:t>езде</w:t>
                  </w:r>
                  <w:r w:rsidRPr="00CA1E74">
                    <w:rPr>
                      <w:rFonts w:ascii="Arial" w:hAnsi="Arial" w:cs="Arial"/>
                      <w:b/>
                      <w:bCs/>
                      <w:sz w:val="20"/>
                      <w:szCs w:val="20"/>
                      <w:lang w:val="ru-RU"/>
                    </w:rPr>
                    <w:t xml:space="preserve">, </w:t>
                  </w:r>
                  <w:r>
                    <w:rPr>
                      <w:rFonts w:ascii="Arial" w:hAnsi="Arial" w:cs="Arial"/>
                      <w:b/>
                      <w:bCs/>
                      <w:sz w:val="20"/>
                      <w:szCs w:val="20"/>
                      <w:lang w:val="ru-RU"/>
                    </w:rPr>
                    <w:t>убедитесь</w:t>
                  </w:r>
                  <w:r w:rsidRPr="00CA1E74">
                    <w:rPr>
                      <w:rFonts w:ascii="Arial" w:hAnsi="Arial" w:cs="Arial"/>
                      <w:b/>
                      <w:bCs/>
                      <w:sz w:val="20"/>
                      <w:szCs w:val="20"/>
                      <w:lang w:val="ru-RU"/>
                    </w:rPr>
                    <w:t xml:space="preserve">, </w:t>
                  </w:r>
                  <w:r>
                    <w:rPr>
                      <w:rFonts w:ascii="Arial" w:hAnsi="Arial" w:cs="Arial"/>
                      <w:b/>
                      <w:bCs/>
                      <w:sz w:val="20"/>
                      <w:szCs w:val="20"/>
                      <w:lang w:val="ru-RU"/>
                    </w:rPr>
                    <w:t>что</w:t>
                  </w:r>
                  <w:r w:rsidRPr="00CA1E74">
                    <w:rPr>
                      <w:rFonts w:ascii="Arial" w:hAnsi="Arial" w:cs="Arial"/>
                      <w:b/>
                      <w:bCs/>
                      <w:sz w:val="20"/>
                      <w:szCs w:val="20"/>
                      <w:lang w:val="ru-RU"/>
                    </w:rPr>
                    <w:t xml:space="preserve"> </w:t>
                  </w:r>
                  <w:r>
                    <w:rPr>
                      <w:rFonts w:ascii="Arial" w:hAnsi="Arial" w:cs="Arial"/>
                      <w:b/>
                      <w:bCs/>
                      <w:sz w:val="20"/>
                      <w:szCs w:val="20"/>
                      <w:lang w:val="ru-RU"/>
                    </w:rPr>
                    <w:t>все</w:t>
                  </w:r>
                  <w:r w:rsidRPr="00CA1E74">
                    <w:rPr>
                      <w:rFonts w:ascii="Arial" w:hAnsi="Arial" w:cs="Arial"/>
                      <w:b/>
                      <w:bCs/>
                      <w:sz w:val="20"/>
                      <w:szCs w:val="20"/>
                      <w:lang w:val="ru-RU"/>
                    </w:rPr>
                    <w:t xml:space="preserve"> </w:t>
                  </w:r>
                  <w:r>
                    <w:rPr>
                      <w:rFonts w:ascii="Arial" w:hAnsi="Arial" w:cs="Arial"/>
                      <w:b/>
                      <w:bCs/>
                      <w:sz w:val="20"/>
                      <w:szCs w:val="20"/>
                      <w:lang w:val="ru-RU"/>
                    </w:rPr>
                    <w:t>инструменты</w:t>
                  </w:r>
                  <w:r w:rsidRPr="00CA1E74">
                    <w:rPr>
                      <w:rFonts w:ascii="Arial" w:hAnsi="Arial" w:cs="Arial"/>
                      <w:b/>
                      <w:bCs/>
                      <w:sz w:val="20"/>
                      <w:szCs w:val="20"/>
                      <w:lang w:val="ru-RU"/>
                    </w:rPr>
                    <w:t xml:space="preserve">, </w:t>
                  </w:r>
                  <w:r>
                    <w:rPr>
                      <w:rFonts w:ascii="Arial" w:hAnsi="Arial" w:cs="Arial"/>
                      <w:b/>
                      <w:bCs/>
                      <w:sz w:val="20"/>
                      <w:szCs w:val="20"/>
                      <w:lang w:val="ru-RU"/>
                    </w:rPr>
                    <w:t>домкрат</w:t>
                  </w:r>
                  <w:r w:rsidRPr="00CA1E74">
                    <w:rPr>
                      <w:rFonts w:ascii="Arial" w:hAnsi="Arial" w:cs="Arial"/>
                      <w:b/>
                      <w:bCs/>
                      <w:sz w:val="20"/>
                      <w:szCs w:val="20"/>
                      <w:lang w:val="ru-RU"/>
                    </w:rPr>
                    <w:t xml:space="preserve"> </w:t>
                  </w:r>
                  <w:r>
                    <w:rPr>
                      <w:rFonts w:ascii="Arial" w:hAnsi="Arial" w:cs="Arial"/>
                      <w:b/>
                      <w:bCs/>
                      <w:sz w:val="20"/>
                      <w:szCs w:val="20"/>
                      <w:lang w:val="ru-RU"/>
                    </w:rPr>
                    <w:t>и</w:t>
                  </w:r>
                  <w:r w:rsidRPr="00CA1E74">
                    <w:rPr>
                      <w:rFonts w:ascii="Arial" w:hAnsi="Arial" w:cs="Arial"/>
                      <w:b/>
                      <w:bCs/>
                      <w:sz w:val="20"/>
                      <w:szCs w:val="20"/>
                      <w:lang w:val="ru-RU"/>
                    </w:rPr>
                    <w:t xml:space="preserve"> </w:t>
                  </w:r>
                  <w:r>
                    <w:rPr>
                      <w:rFonts w:ascii="Arial" w:hAnsi="Arial" w:cs="Arial"/>
                      <w:b/>
                      <w:bCs/>
                      <w:sz w:val="20"/>
                      <w:szCs w:val="20"/>
                      <w:lang w:val="ru-RU"/>
                    </w:rPr>
                    <w:t>спустившее</w:t>
                  </w:r>
                  <w:r w:rsidRPr="00CA1E74">
                    <w:rPr>
                      <w:rFonts w:ascii="Arial" w:hAnsi="Arial" w:cs="Arial"/>
                      <w:b/>
                      <w:bCs/>
                      <w:sz w:val="20"/>
                      <w:szCs w:val="20"/>
                      <w:lang w:val="ru-RU"/>
                    </w:rPr>
                    <w:t xml:space="preserve"> </w:t>
                  </w:r>
                  <w:r>
                    <w:rPr>
                      <w:rFonts w:ascii="Arial" w:hAnsi="Arial" w:cs="Arial"/>
                      <w:b/>
                      <w:bCs/>
                      <w:sz w:val="20"/>
                      <w:szCs w:val="20"/>
                      <w:lang w:val="ru-RU"/>
                    </w:rPr>
                    <w:t>колесо</w:t>
                  </w:r>
                  <w:r w:rsidRPr="00CA1E74">
                    <w:rPr>
                      <w:rFonts w:ascii="Arial" w:hAnsi="Arial" w:cs="Arial"/>
                      <w:b/>
                      <w:bCs/>
                      <w:sz w:val="20"/>
                      <w:szCs w:val="20"/>
                      <w:lang w:val="ru-RU"/>
                    </w:rPr>
                    <w:t xml:space="preserve"> </w:t>
                  </w:r>
                  <w:r>
                    <w:rPr>
                      <w:rFonts w:ascii="Arial" w:hAnsi="Arial" w:cs="Arial"/>
                      <w:b/>
                      <w:bCs/>
                      <w:sz w:val="20"/>
                      <w:szCs w:val="20"/>
                      <w:lang w:val="ru-RU"/>
                    </w:rPr>
                    <w:t>надежно</w:t>
                  </w:r>
                  <w:r w:rsidRPr="00CA1E74">
                    <w:rPr>
                      <w:rFonts w:ascii="Arial" w:hAnsi="Arial" w:cs="Arial"/>
                      <w:b/>
                      <w:bCs/>
                      <w:sz w:val="20"/>
                      <w:szCs w:val="20"/>
                      <w:lang w:val="ru-RU"/>
                    </w:rPr>
                    <w:t xml:space="preserve"> </w:t>
                  </w:r>
                  <w:r>
                    <w:rPr>
                      <w:rFonts w:ascii="Arial" w:hAnsi="Arial" w:cs="Arial"/>
                      <w:b/>
                      <w:bCs/>
                      <w:sz w:val="20"/>
                      <w:szCs w:val="20"/>
                      <w:lang w:val="ru-RU"/>
                    </w:rPr>
                    <w:t>уложены</w:t>
                  </w:r>
                  <w:r w:rsidRPr="00CA1E74">
                    <w:rPr>
                      <w:rFonts w:ascii="Arial" w:hAnsi="Arial" w:cs="Arial"/>
                      <w:b/>
                      <w:bCs/>
                      <w:sz w:val="20"/>
                      <w:szCs w:val="20"/>
                      <w:lang w:val="ru-RU"/>
                    </w:rPr>
                    <w:t xml:space="preserve"> </w:t>
                  </w:r>
                  <w:r>
                    <w:rPr>
                      <w:rFonts w:ascii="Arial" w:hAnsi="Arial" w:cs="Arial"/>
                      <w:b/>
                      <w:bCs/>
                      <w:sz w:val="20"/>
                      <w:szCs w:val="20"/>
                      <w:lang w:val="ru-RU"/>
                    </w:rPr>
                    <w:t>на</w:t>
                  </w:r>
                  <w:r w:rsidRPr="00CA1E74">
                    <w:rPr>
                      <w:rFonts w:ascii="Arial" w:hAnsi="Arial" w:cs="Arial"/>
                      <w:b/>
                      <w:bCs/>
                      <w:sz w:val="20"/>
                      <w:szCs w:val="20"/>
                      <w:lang w:val="ru-RU"/>
                    </w:rPr>
                    <w:t xml:space="preserve"> </w:t>
                  </w:r>
                  <w:r>
                    <w:rPr>
                      <w:rFonts w:ascii="Arial" w:hAnsi="Arial" w:cs="Arial"/>
                      <w:b/>
                      <w:bCs/>
                      <w:sz w:val="20"/>
                      <w:szCs w:val="20"/>
                      <w:lang w:val="ru-RU"/>
                    </w:rPr>
                    <w:t>свои</w:t>
                  </w:r>
                  <w:r w:rsidRPr="00CA1E74">
                    <w:rPr>
                      <w:rFonts w:ascii="Arial" w:hAnsi="Arial" w:cs="Arial"/>
                      <w:b/>
                      <w:bCs/>
                      <w:sz w:val="20"/>
                      <w:szCs w:val="20"/>
                      <w:lang w:val="ru-RU"/>
                    </w:rPr>
                    <w:t xml:space="preserve"> </w:t>
                  </w:r>
                  <w:r>
                    <w:rPr>
                      <w:rFonts w:ascii="Arial" w:hAnsi="Arial" w:cs="Arial"/>
                      <w:b/>
                      <w:bCs/>
                      <w:sz w:val="20"/>
                      <w:szCs w:val="20"/>
                      <w:lang w:val="ru-RU"/>
                    </w:rPr>
                    <w:t>места</w:t>
                  </w:r>
                  <w:r w:rsidRPr="00CA1E74">
                    <w:rPr>
                      <w:rFonts w:ascii="Arial" w:hAnsi="Arial" w:cs="Arial"/>
                      <w:b/>
                      <w:bCs/>
                      <w:sz w:val="20"/>
                      <w:szCs w:val="20"/>
                      <w:lang w:val="ru-RU"/>
                    </w:rPr>
                    <w:t xml:space="preserve">. </w:t>
                  </w:r>
                  <w:r>
                    <w:rPr>
                      <w:rFonts w:ascii="Arial" w:hAnsi="Arial" w:cs="Arial"/>
                      <w:b/>
                      <w:bCs/>
                      <w:sz w:val="20"/>
                      <w:szCs w:val="20"/>
                      <w:lang w:val="ru-RU"/>
                    </w:rPr>
                    <w:t xml:space="preserve"> Это снизит риск травмирования этими предметами в случае столкновения или резкого торможения</w:t>
                  </w:r>
                  <w:r w:rsidRPr="00CA1E74">
                    <w:rPr>
                      <w:rFonts w:ascii="Arial" w:hAnsi="Arial" w:cs="Arial"/>
                      <w:b/>
                      <w:bCs/>
                      <w:sz w:val="20"/>
                      <w:szCs w:val="20"/>
                      <w:lang w:val="ru-RU"/>
                    </w:rPr>
                    <w:t>.</w:t>
                  </w:r>
                </w:p>
              </w:tc>
            </w:tr>
          </w:tbl>
          <w:p w:rsidR="001E0E7E" w:rsidRPr="00CA1E74" w:rsidRDefault="001E0E7E" w:rsidP="001C1EA6">
            <w:pPr>
              <w:tabs>
                <w:tab w:val="left" w:pos="2400"/>
              </w:tabs>
              <w:autoSpaceDE w:val="0"/>
              <w:autoSpaceDN w:val="0"/>
              <w:adjustRightInd w:val="0"/>
              <w:spacing w:before="60"/>
              <w:jc w:val="both"/>
              <w:rPr>
                <w:rFonts w:ascii="Arial" w:hAnsi="Arial" w:cs="Arial"/>
                <w:b/>
                <w:bCs/>
                <w:sz w:val="20"/>
                <w:szCs w:val="20"/>
                <w:lang w:val="ru-RU"/>
              </w:rPr>
            </w:pPr>
          </w:p>
        </w:tc>
        <w:tc>
          <w:tcPr>
            <w:tcW w:w="3853" w:type="dxa"/>
          </w:tcPr>
          <w:p w:rsidR="001E0E7E" w:rsidRPr="00C67BC9" w:rsidRDefault="001E0E7E" w:rsidP="001C1EA6">
            <w:pPr>
              <w:autoSpaceDE w:val="0"/>
              <w:autoSpaceDN w:val="0"/>
              <w:adjustRightInd w:val="0"/>
              <w:spacing w:before="60"/>
              <w:jc w:val="both"/>
              <w:rPr>
                <w:rFonts w:ascii="Arial" w:hAnsi="Arial" w:cs="Arial"/>
                <w:sz w:val="20"/>
                <w:szCs w:val="20"/>
                <w:lang w:val="en-US"/>
              </w:rPr>
            </w:pPr>
            <w:r>
              <w:rPr>
                <w:rFonts w:ascii="Arial" w:hAnsi="Arial" w:cs="Arial"/>
                <w:b/>
                <w:bCs/>
                <w:sz w:val="21"/>
                <w:szCs w:val="21"/>
                <w:lang w:val="ru-RU"/>
              </w:rPr>
              <w:t>Если</w:t>
            </w:r>
            <w:r w:rsidRPr="00CA1E74">
              <w:rPr>
                <w:rFonts w:ascii="Arial" w:hAnsi="Arial" w:cs="Arial"/>
                <w:b/>
                <w:bCs/>
                <w:sz w:val="21"/>
                <w:szCs w:val="21"/>
                <w:lang w:val="en-US"/>
              </w:rPr>
              <w:t xml:space="preserve"> </w:t>
            </w:r>
            <w:r>
              <w:rPr>
                <w:rFonts w:ascii="Arial" w:hAnsi="Arial" w:cs="Arial"/>
                <w:b/>
                <w:bCs/>
                <w:sz w:val="21"/>
                <w:szCs w:val="21"/>
                <w:lang w:val="ru-RU"/>
              </w:rPr>
              <w:t>автомобиль</w:t>
            </w:r>
            <w:r w:rsidRPr="00CA1E74">
              <w:rPr>
                <w:rFonts w:ascii="Arial" w:hAnsi="Arial" w:cs="Arial"/>
                <w:b/>
                <w:bCs/>
                <w:sz w:val="21"/>
                <w:szCs w:val="21"/>
                <w:lang w:val="en-US"/>
              </w:rPr>
              <w:t xml:space="preserve"> </w:t>
            </w:r>
            <w:r>
              <w:rPr>
                <w:rFonts w:ascii="Arial" w:hAnsi="Arial" w:cs="Arial"/>
                <w:b/>
                <w:bCs/>
                <w:sz w:val="21"/>
                <w:szCs w:val="21"/>
                <w:lang w:val="ru-RU"/>
              </w:rPr>
              <w:t>увяз</w:t>
            </w:r>
          </w:p>
          <w:p w:rsidR="001E0E7E" w:rsidRPr="0020240F"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Если</w:t>
            </w:r>
            <w:r w:rsidRPr="00CA1E74">
              <w:rPr>
                <w:rFonts w:ascii="Arial" w:hAnsi="Arial" w:cs="Arial"/>
                <w:b/>
                <w:bCs/>
                <w:sz w:val="17"/>
                <w:szCs w:val="17"/>
                <w:lang w:val="ru-RU"/>
              </w:rPr>
              <w:t xml:space="preserve"> </w:t>
            </w:r>
            <w:r>
              <w:rPr>
                <w:rFonts w:ascii="Arial" w:hAnsi="Arial" w:cs="Arial"/>
                <w:b/>
                <w:bCs/>
                <w:sz w:val="17"/>
                <w:szCs w:val="17"/>
                <w:lang w:val="ru-RU"/>
              </w:rPr>
              <w:t>автомобиль</w:t>
            </w:r>
            <w:r w:rsidRPr="00CA1E74">
              <w:rPr>
                <w:rFonts w:ascii="Arial" w:hAnsi="Arial" w:cs="Arial"/>
                <w:b/>
                <w:bCs/>
                <w:sz w:val="17"/>
                <w:szCs w:val="17"/>
                <w:lang w:val="ru-RU"/>
              </w:rPr>
              <w:t xml:space="preserve"> </w:t>
            </w:r>
            <w:r>
              <w:rPr>
                <w:rFonts w:ascii="Arial" w:hAnsi="Arial" w:cs="Arial"/>
                <w:b/>
                <w:bCs/>
                <w:sz w:val="17"/>
                <w:szCs w:val="17"/>
                <w:lang w:val="ru-RU"/>
              </w:rPr>
              <w:t>увяз</w:t>
            </w:r>
            <w:r w:rsidRPr="00CA1E74">
              <w:rPr>
                <w:rFonts w:ascii="Arial" w:hAnsi="Arial" w:cs="Arial"/>
                <w:b/>
                <w:bCs/>
                <w:sz w:val="17"/>
                <w:szCs w:val="17"/>
                <w:lang w:val="ru-RU"/>
              </w:rPr>
              <w:t xml:space="preserve"> </w:t>
            </w:r>
            <w:r>
              <w:rPr>
                <w:rFonts w:ascii="Arial" w:hAnsi="Arial" w:cs="Arial"/>
                <w:b/>
                <w:bCs/>
                <w:sz w:val="17"/>
                <w:szCs w:val="17"/>
                <w:lang w:val="ru-RU"/>
              </w:rPr>
              <w:t>в</w:t>
            </w:r>
            <w:r w:rsidRPr="00CA1E74">
              <w:rPr>
                <w:rFonts w:ascii="Arial" w:hAnsi="Arial" w:cs="Arial"/>
                <w:b/>
                <w:bCs/>
                <w:sz w:val="17"/>
                <w:szCs w:val="17"/>
                <w:lang w:val="ru-RU"/>
              </w:rPr>
              <w:t xml:space="preserve"> </w:t>
            </w:r>
            <w:r>
              <w:rPr>
                <w:rFonts w:ascii="Arial" w:hAnsi="Arial" w:cs="Arial"/>
                <w:b/>
                <w:bCs/>
                <w:sz w:val="17"/>
                <w:szCs w:val="17"/>
                <w:lang w:val="ru-RU"/>
              </w:rPr>
              <w:t>снегу</w:t>
            </w:r>
            <w:r w:rsidRPr="00CA1E74">
              <w:rPr>
                <w:rFonts w:ascii="Arial" w:hAnsi="Arial" w:cs="Arial"/>
                <w:b/>
                <w:bCs/>
                <w:sz w:val="17"/>
                <w:szCs w:val="17"/>
                <w:lang w:val="ru-RU"/>
              </w:rPr>
              <w:t xml:space="preserve">, </w:t>
            </w:r>
            <w:r>
              <w:rPr>
                <w:rFonts w:ascii="Arial" w:hAnsi="Arial" w:cs="Arial"/>
                <w:b/>
                <w:bCs/>
                <w:sz w:val="17"/>
                <w:szCs w:val="17"/>
                <w:lang w:val="ru-RU"/>
              </w:rPr>
              <w:t>грязи</w:t>
            </w:r>
            <w:r w:rsidRPr="00CA1E74">
              <w:rPr>
                <w:rFonts w:ascii="Arial" w:hAnsi="Arial" w:cs="Arial"/>
                <w:b/>
                <w:bCs/>
                <w:sz w:val="17"/>
                <w:szCs w:val="17"/>
                <w:lang w:val="ru-RU"/>
              </w:rPr>
              <w:t xml:space="preserve">, </w:t>
            </w:r>
            <w:r>
              <w:rPr>
                <w:rFonts w:ascii="Arial" w:hAnsi="Arial" w:cs="Arial"/>
                <w:b/>
                <w:bCs/>
                <w:sz w:val="17"/>
                <w:szCs w:val="17"/>
                <w:lang w:val="ru-RU"/>
              </w:rPr>
              <w:t>песке</w:t>
            </w:r>
            <w:r w:rsidRPr="00CA1E74">
              <w:rPr>
                <w:rFonts w:ascii="Arial" w:hAnsi="Arial" w:cs="Arial"/>
                <w:b/>
                <w:bCs/>
                <w:sz w:val="17"/>
                <w:szCs w:val="17"/>
                <w:lang w:val="ru-RU"/>
              </w:rPr>
              <w:t xml:space="preserve"> </w:t>
            </w:r>
            <w:r>
              <w:rPr>
                <w:rFonts w:ascii="Arial" w:hAnsi="Arial" w:cs="Arial"/>
                <w:b/>
                <w:bCs/>
                <w:sz w:val="17"/>
                <w:szCs w:val="17"/>
                <w:lang w:val="ru-RU"/>
              </w:rPr>
              <w:t>и</w:t>
            </w:r>
            <w:r w:rsidRPr="00CA1E74">
              <w:rPr>
                <w:rFonts w:ascii="Arial" w:hAnsi="Arial" w:cs="Arial"/>
                <w:b/>
                <w:bCs/>
                <w:sz w:val="17"/>
                <w:szCs w:val="17"/>
                <w:lang w:val="ru-RU"/>
              </w:rPr>
              <w:t xml:space="preserve"> </w:t>
            </w:r>
            <w:r>
              <w:rPr>
                <w:rFonts w:ascii="Arial" w:hAnsi="Arial" w:cs="Arial"/>
                <w:b/>
                <w:bCs/>
                <w:sz w:val="17"/>
                <w:szCs w:val="17"/>
                <w:lang w:val="ru-RU"/>
              </w:rPr>
              <w:t>т</w:t>
            </w:r>
            <w:r w:rsidRPr="00CA1E74">
              <w:rPr>
                <w:rFonts w:ascii="Arial" w:hAnsi="Arial" w:cs="Arial"/>
                <w:b/>
                <w:bCs/>
                <w:sz w:val="17"/>
                <w:szCs w:val="17"/>
                <w:lang w:val="ru-RU"/>
              </w:rPr>
              <w:t>.</w:t>
            </w:r>
            <w:r>
              <w:rPr>
                <w:rFonts w:ascii="Arial" w:hAnsi="Arial" w:cs="Arial"/>
                <w:b/>
                <w:bCs/>
                <w:sz w:val="17"/>
                <w:szCs w:val="17"/>
                <w:lang w:val="ru-RU"/>
              </w:rPr>
              <w:t>п</w:t>
            </w:r>
            <w:r w:rsidRPr="00CA1E74">
              <w:rPr>
                <w:rFonts w:ascii="Arial" w:hAnsi="Arial" w:cs="Arial"/>
                <w:b/>
                <w:bCs/>
                <w:sz w:val="17"/>
                <w:szCs w:val="17"/>
                <w:lang w:val="ru-RU"/>
              </w:rPr>
              <w:t xml:space="preserve">., </w:t>
            </w:r>
            <w:r>
              <w:rPr>
                <w:rFonts w:ascii="Arial" w:hAnsi="Arial" w:cs="Arial"/>
                <w:b/>
                <w:bCs/>
                <w:sz w:val="17"/>
                <w:szCs w:val="17"/>
                <w:lang w:val="ru-RU"/>
              </w:rPr>
              <w:t>вы можете попытаться выкатить автомобиль, сдвинув его вперед или назад</w:t>
            </w:r>
            <w:r w:rsidRPr="0020240F">
              <w:rPr>
                <w:rFonts w:ascii="Arial" w:hAnsi="Arial" w:cs="Arial"/>
                <w:b/>
                <w:bCs/>
                <w:sz w:val="17"/>
                <w:szCs w:val="17"/>
                <w:lang w:val="ru-RU"/>
              </w:rPr>
              <w:t>.</w:t>
            </w:r>
          </w:p>
          <w:p w:rsidR="001E0E7E" w:rsidRPr="0020240F"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 xml:space="preserve">Если в вашем автомобиле установлена система </w:t>
            </w:r>
            <w:r w:rsidRPr="0020240F">
              <w:rPr>
                <w:rFonts w:ascii="Arial" w:hAnsi="Arial" w:cs="Arial"/>
                <w:b/>
                <w:bCs/>
                <w:sz w:val="17"/>
                <w:szCs w:val="17"/>
                <w:lang w:val="ru-RU"/>
              </w:rPr>
              <w:t>“</w:t>
            </w:r>
            <w:r w:rsidRPr="00C67BC9">
              <w:rPr>
                <w:rFonts w:ascii="Arial" w:hAnsi="Arial" w:cs="Arial"/>
                <w:b/>
                <w:bCs/>
                <w:sz w:val="17"/>
                <w:szCs w:val="17"/>
                <w:lang w:val="en-US"/>
              </w:rPr>
              <w:t>AUTO</w:t>
            </w:r>
            <w:r w:rsidRPr="0020240F">
              <w:rPr>
                <w:rFonts w:ascii="Arial" w:hAnsi="Arial" w:cs="Arial"/>
                <w:b/>
                <w:bCs/>
                <w:sz w:val="17"/>
                <w:szCs w:val="17"/>
                <w:lang w:val="ru-RU"/>
              </w:rPr>
              <w:t xml:space="preserve"> </w:t>
            </w:r>
            <w:r w:rsidRPr="00C67BC9">
              <w:rPr>
                <w:rFonts w:ascii="Arial" w:hAnsi="Arial" w:cs="Arial"/>
                <w:b/>
                <w:bCs/>
                <w:sz w:val="17"/>
                <w:szCs w:val="17"/>
                <w:lang w:val="en-US"/>
              </w:rPr>
              <w:t>LSD</w:t>
            </w:r>
            <w:r w:rsidRPr="0020240F">
              <w:rPr>
                <w:rFonts w:ascii="Arial" w:hAnsi="Arial" w:cs="Arial"/>
                <w:b/>
                <w:bCs/>
                <w:sz w:val="17"/>
                <w:szCs w:val="17"/>
                <w:lang w:val="ru-RU"/>
              </w:rPr>
              <w:t>”</w:t>
            </w:r>
            <w:r>
              <w:rPr>
                <w:rFonts w:ascii="Arial" w:hAnsi="Arial" w:cs="Arial"/>
                <w:b/>
                <w:bCs/>
                <w:sz w:val="17"/>
                <w:szCs w:val="17"/>
                <w:lang w:val="ru-RU"/>
              </w:rPr>
              <w:t>, вы можете использовать ее в этой ситуации</w:t>
            </w:r>
            <w:r w:rsidRPr="0020240F">
              <w:rPr>
                <w:rFonts w:ascii="Arial" w:hAnsi="Arial" w:cs="Arial"/>
                <w:b/>
                <w:bCs/>
                <w:sz w:val="17"/>
                <w:szCs w:val="17"/>
                <w:lang w:val="ru-RU"/>
              </w:rPr>
              <w:t xml:space="preserve">. </w:t>
            </w:r>
            <w:r w:rsidRPr="008869AE">
              <w:rPr>
                <w:rFonts w:ascii="Arial" w:hAnsi="Arial" w:cs="Arial"/>
                <w:b/>
                <w:bCs/>
                <w:sz w:val="17"/>
                <w:szCs w:val="17"/>
                <w:lang w:val="ru-RU"/>
              </w:rPr>
              <w:t>(</w:t>
            </w:r>
            <w:r>
              <w:rPr>
                <w:rFonts w:ascii="Arial" w:hAnsi="Arial" w:cs="Arial"/>
                <w:b/>
                <w:bCs/>
                <w:sz w:val="17"/>
                <w:szCs w:val="17"/>
                <w:lang w:val="ru-RU"/>
              </w:rPr>
              <w:t>Более</w:t>
            </w:r>
            <w:r w:rsidRPr="008869AE">
              <w:rPr>
                <w:rFonts w:ascii="Arial" w:hAnsi="Arial" w:cs="Arial"/>
                <w:b/>
                <w:bCs/>
                <w:sz w:val="17"/>
                <w:szCs w:val="17"/>
                <w:lang w:val="ru-RU"/>
              </w:rPr>
              <w:t xml:space="preserve"> </w:t>
            </w:r>
            <w:r>
              <w:rPr>
                <w:rFonts w:ascii="Arial" w:hAnsi="Arial" w:cs="Arial"/>
                <w:b/>
                <w:bCs/>
                <w:sz w:val="17"/>
                <w:szCs w:val="17"/>
                <w:lang w:val="ru-RU"/>
              </w:rPr>
              <w:t>подробно</w:t>
            </w:r>
            <w:r w:rsidRPr="008869AE">
              <w:rPr>
                <w:rFonts w:ascii="Arial" w:hAnsi="Arial" w:cs="Arial"/>
                <w:b/>
                <w:bCs/>
                <w:sz w:val="17"/>
                <w:szCs w:val="17"/>
                <w:lang w:val="ru-RU"/>
              </w:rPr>
              <w:t xml:space="preserve"> </w:t>
            </w:r>
            <w:r>
              <w:rPr>
                <w:rFonts w:ascii="Arial" w:hAnsi="Arial" w:cs="Arial"/>
                <w:b/>
                <w:bCs/>
                <w:sz w:val="17"/>
                <w:szCs w:val="17"/>
                <w:lang w:val="ru-RU"/>
              </w:rPr>
              <w:t>см</w:t>
            </w:r>
            <w:r w:rsidRPr="008869AE">
              <w:rPr>
                <w:rFonts w:ascii="Arial" w:hAnsi="Arial" w:cs="Arial"/>
                <w:b/>
                <w:bCs/>
                <w:sz w:val="17"/>
                <w:szCs w:val="17"/>
                <w:lang w:val="ru-RU"/>
              </w:rPr>
              <w:t xml:space="preserve">. </w:t>
            </w:r>
            <w:r w:rsidRPr="0020240F">
              <w:rPr>
                <w:rFonts w:ascii="Arial" w:hAnsi="Arial" w:cs="Arial"/>
                <w:b/>
                <w:bCs/>
                <w:sz w:val="17"/>
                <w:szCs w:val="17"/>
                <w:lang w:val="ru-RU"/>
              </w:rPr>
              <w:t>“</w:t>
            </w:r>
            <w:r>
              <w:rPr>
                <w:rFonts w:ascii="Arial" w:hAnsi="Arial" w:cs="Arial"/>
                <w:b/>
                <w:bCs/>
                <w:sz w:val="17"/>
                <w:szCs w:val="17"/>
                <w:lang w:val="ru-RU"/>
              </w:rPr>
              <w:t>Система</w:t>
            </w:r>
            <w:r w:rsidRPr="0020240F">
              <w:rPr>
                <w:rFonts w:ascii="Arial" w:hAnsi="Arial" w:cs="Arial"/>
                <w:b/>
                <w:bCs/>
                <w:sz w:val="17"/>
                <w:szCs w:val="17"/>
                <w:lang w:val="ru-RU"/>
              </w:rPr>
              <w:t xml:space="preserve"> </w:t>
            </w:r>
            <w:r w:rsidRPr="00C67BC9">
              <w:rPr>
                <w:rFonts w:ascii="Arial" w:hAnsi="Arial" w:cs="Arial"/>
                <w:b/>
                <w:bCs/>
                <w:sz w:val="17"/>
                <w:szCs w:val="17"/>
                <w:lang w:val="en-US"/>
              </w:rPr>
              <w:t>AUTO</w:t>
            </w:r>
            <w:r w:rsidRPr="0020240F">
              <w:rPr>
                <w:rFonts w:ascii="Arial" w:hAnsi="Arial" w:cs="Arial"/>
                <w:b/>
                <w:bCs/>
                <w:sz w:val="17"/>
                <w:szCs w:val="17"/>
                <w:lang w:val="ru-RU"/>
              </w:rPr>
              <w:t xml:space="preserve"> </w:t>
            </w:r>
            <w:r w:rsidRPr="00C67BC9">
              <w:rPr>
                <w:rFonts w:ascii="Arial" w:hAnsi="Arial" w:cs="Arial"/>
                <w:b/>
                <w:bCs/>
                <w:sz w:val="17"/>
                <w:szCs w:val="17"/>
                <w:lang w:val="en-US"/>
              </w:rPr>
              <w:t>LSD</w:t>
            </w:r>
            <w:r w:rsidRPr="0020240F">
              <w:rPr>
                <w:rFonts w:ascii="Arial" w:hAnsi="Arial" w:cs="Arial"/>
                <w:b/>
                <w:bCs/>
                <w:sz w:val="17"/>
                <w:szCs w:val="17"/>
                <w:lang w:val="ru-RU"/>
              </w:rPr>
              <w:t xml:space="preserve">” </w:t>
            </w:r>
            <w:r>
              <w:rPr>
                <w:rFonts w:ascii="Arial" w:hAnsi="Arial" w:cs="Arial"/>
                <w:b/>
                <w:bCs/>
                <w:sz w:val="17"/>
                <w:szCs w:val="17"/>
                <w:lang w:val="ru-RU"/>
              </w:rPr>
              <w:t>на</w:t>
            </w:r>
            <w:r w:rsidRPr="0020240F">
              <w:rPr>
                <w:rFonts w:ascii="Arial" w:hAnsi="Arial" w:cs="Arial"/>
                <w:b/>
                <w:bCs/>
                <w:sz w:val="17"/>
                <w:szCs w:val="17"/>
                <w:lang w:val="ru-RU"/>
              </w:rPr>
              <w:t xml:space="preserve"> </w:t>
            </w:r>
            <w:r>
              <w:rPr>
                <w:rFonts w:ascii="Arial" w:hAnsi="Arial" w:cs="Arial"/>
                <w:b/>
                <w:bCs/>
                <w:sz w:val="17"/>
                <w:szCs w:val="17"/>
                <w:lang w:val="ru-RU"/>
              </w:rPr>
              <w:t>стр</w:t>
            </w:r>
            <w:r w:rsidRPr="0020240F">
              <w:rPr>
                <w:rFonts w:ascii="Arial" w:hAnsi="Arial" w:cs="Arial"/>
                <w:b/>
                <w:bCs/>
                <w:sz w:val="17"/>
                <w:szCs w:val="17"/>
                <w:lang w:val="ru-RU"/>
              </w:rPr>
              <w:t xml:space="preserve">. 127 </w:t>
            </w:r>
            <w:r>
              <w:rPr>
                <w:rFonts w:ascii="Arial" w:hAnsi="Arial" w:cs="Arial"/>
                <w:b/>
                <w:bCs/>
                <w:sz w:val="17"/>
                <w:szCs w:val="17"/>
                <w:lang w:val="ru-RU"/>
              </w:rPr>
              <w:t xml:space="preserve">в Разделе </w:t>
            </w:r>
            <w:r w:rsidRPr="0020240F">
              <w:rPr>
                <w:rFonts w:ascii="Arial" w:hAnsi="Arial" w:cs="Arial"/>
                <w:b/>
                <w:bCs/>
                <w:sz w:val="17"/>
                <w:szCs w:val="17"/>
                <w:lang w:val="ru-RU"/>
              </w:rPr>
              <w:t>1−7.)</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Если ваш автомобиль оборудован системой блокировки заднего дифференциала, вы можете использовать ее в такой ситуации</w:t>
            </w:r>
            <w:r w:rsidRPr="0020240F">
              <w:rPr>
                <w:rFonts w:ascii="Arial" w:hAnsi="Arial" w:cs="Arial"/>
                <w:b/>
                <w:bCs/>
                <w:sz w:val="17"/>
                <w:szCs w:val="17"/>
                <w:lang w:val="ru-RU"/>
              </w:rPr>
              <w:t>. (</w:t>
            </w:r>
            <w:r>
              <w:rPr>
                <w:rFonts w:ascii="Arial" w:hAnsi="Arial" w:cs="Arial"/>
                <w:b/>
                <w:bCs/>
                <w:sz w:val="17"/>
                <w:szCs w:val="17"/>
                <w:lang w:val="ru-RU"/>
              </w:rPr>
              <w:t>Более</w:t>
            </w:r>
            <w:r w:rsidRPr="0020240F">
              <w:rPr>
                <w:rFonts w:ascii="Arial" w:hAnsi="Arial" w:cs="Arial"/>
                <w:b/>
                <w:bCs/>
                <w:sz w:val="17"/>
                <w:szCs w:val="17"/>
                <w:lang w:val="ru-RU"/>
              </w:rPr>
              <w:t xml:space="preserve"> </w:t>
            </w:r>
            <w:r>
              <w:rPr>
                <w:rFonts w:ascii="Arial" w:hAnsi="Arial" w:cs="Arial"/>
                <w:b/>
                <w:bCs/>
                <w:sz w:val="17"/>
                <w:szCs w:val="17"/>
                <w:lang w:val="ru-RU"/>
              </w:rPr>
              <w:t>подробно</w:t>
            </w:r>
            <w:r w:rsidRPr="0020240F">
              <w:rPr>
                <w:rFonts w:ascii="Arial" w:hAnsi="Arial" w:cs="Arial"/>
                <w:b/>
                <w:bCs/>
                <w:sz w:val="17"/>
                <w:szCs w:val="17"/>
                <w:lang w:val="ru-RU"/>
              </w:rPr>
              <w:t xml:space="preserve"> </w:t>
            </w:r>
            <w:r>
              <w:rPr>
                <w:rFonts w:ascii="Arial" w:hAnsi="Arial" w:cs="Arial"/>
                <w:b/>
                <w:bCs/>
                <w:sz w:val="17"/>
                <w:szCs w:val="17"/>
                <w:lang w:val="ru-RU"/>
              </w:rPr>
              <w:t>см</w:t>
            </w:r>
            <w:r w:rsidRPr="0020240F">
              <w:rPr>
                <w:rFonts w:ascii="Arial" w:hAnsi="Arial" w:cs="Arial"/>
                <w:b/>
                <w:bCs/>
                <w:sz w:val="17"/>
                <w:szCs w:val="17"/>
                <w:lang w:val="ru-RU"/>
              </w:rPr>
              <w:t>. “</w:t>
            </w:r>
            <w:r>
              <w:rPr>
                <w:rFonts w:ascii="Arial" w:hAnsi="Arial" w:cs="Arial"/>
                <w:b/>
                <w:bCs/>
                <w:sz w:val="17"/>
                <w:szCs w:val="17"/>
                <w:lang w:val="ru-RU"/>
              </w:rPr>
              <w:t>Система</w:t>
            </w:r>
            <w:r w:rsidRPr="0020240F">
              <w:rPr>
                <w:rFonts w:ascii="Arial" w:hAnsi="Arial" w:cs="Arial"/>
                <w:b/>
                <w:bCs/>
                <w:sz w:val="17"/>
                <w:szCs w:val="17"/>
                <w:lang w:val="ru-RU"/>
              </w:rPr>
              <w:t xml:space="preserve"> </w:t>
            </w:r>
            <w:r>
              <w:rPr>
                <w:rFonts w:ascii="Arial" w:hAnsi="Arial" w:cs="Arial"/>
                <w:b/>
                <w:bCs/>
                <w:sz w:val="17"/>
                <w:szCs w:val="17"/>
                <w:lang w:val="ru-RU"/>
              </w:rPr>
              <w:t>блокировки заднего дифференциала</w:t>
            </w:r>
            <w:r w:rsidRPr="0020240F">
              <w:rPr>
                <w:rFonts w:ascii="Arial" w:hAnsi="Arial" w:cs="Arial"/>
                <w:b/>
                <w:bCs/>
                <w:sz w:val="17"/>
                <w:szCs w:val="17"/>
                <w:lang w:val="ru-RU"/>
              </w:rPr>
              <w:t xml:space="preserve">” </w:t>
            </w:r>
            <w:r>
              <w:rPr>
                <w:rFonts w:ascii="Arial" w:hAnsi="Arial" w:cs="Arial"/>
                <w:b/>
                <w:bCs/>
                <w:sz w:val="17"/>
                <w:szCs w:val="17"/>
                <w:lang w:val="ru-RU"/>
              </w:rPr>
              <w:t>на стр. 132 в Разделе 1−7.)</w:t>
            </w:r>
          </w:p>
          <w:p w:rsidR="001E0E7E" w:rsidRDefault="001E0E7E" w:rsidP="001C1EA6">
            <w:pPr>
              <w:autoSpaceDE w:val="0"/>
              <w:autoSpaceDN w:val="0"/>
              <w:adjustRightInd w:val="0"/>
              <w:spacing w:before="60"/>
              <w:jc w:val="both"/>
              <w:rPr>
                <w:rFonts w:ascii="Arial" w:hAnsi="Arial" w:cs="Arial"/>
                <w:sz w:val="20"/>
                <w:szCs w:val="20"/>
                <w:lang w:val="ru-RU"/>
              </w:rPr>
            </w:pP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Default="001E0E7E" w:rsidP="00A40B70">
                  <w:pPr>
                    <w:numPr>
                      <w:ilvl w:val="0"/>
                      <w:numId w:val="60"/>
                    </w:numPr>
                    <w:autoSpaceDE w:val="0"/>
                    <w:autoSpaceDN w:val="0"/>
                    <w:adjustRightInd w:val="0"/>
                    <w:spacing w:before="60"/>
                    <w:jc w:val="both"/>
                    <w:rPr>
                      <w:rFonts w:ascii="Arial" w:hAnsi="Arial" w:cs="Arial"/>
                      <w:b/>
                      <w:sz w:val="17"/>
                      <w:szCs w:val="17"/>
                      <w:lang w:val="en-US"/>
                    </w:rPr>
                  </w:pPr>
                  <w:r>
                    <w:rPr>
                      <w:rFonts w:ascii="Arial" w:hAnsi="Arial" w:cs="Arial"/>
                      <w:b/>
                      <w:bCs/>
                      <w:sz w:val="17"/>
                      <w:szCs w:val="17"/>
                      <w:lang w:val="ru-RU"/>
                    </w:rPr>
                    <w:t>ВНИМАНИЕ</w:t>
                  </w:r>
                </w:p>
              </w:tc>
            </w:tr>
            <w:tr w:rsidR="001E0E7E" w:rsidRPr="0020240F"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20240F" w:rsidRDefault="001E0E7E" w:rsidP="001C1EA6">
                  <w:pPr>
                    <w:autoSpaceDE w:val="0"/>
                    <w:autoSpaceDN w:val="0"/>
                    <w:adjustRightInd w:val="0"/>
                    <w:spacing w:before="60"/>
                    <w:ind w:left="-3"/>
                    <w:jc w:val="both"/>
                    <w:rPr>
                      <w:rFonts w:ascii="Arial" w:hAnsi="Arial" w:cs="Arial"/>
                      <w:b/>
                      <w:bCs/>
                      <w:sz w:val="17"/>
                      <w:szCs w:val="17"/>
                      <w:lang w:val="ru-RU"/>
                    </w:rPr>
                  </w:pPr>
                  <w:r>
                    <w:rPr>
                      <w:rFonts w:ascii="Arial" w:hAnsi="Arial" w:cs="Arial"/>
                      <w:b/>
                      <w:bCs/>
                      <w:sz w:val="17"/>
                      <w:szCs w:val="17"/>
                      <w:lang w:val="ru-RU"/>
                    </w:rPr>
                    <w:t>Не пытайтесь выкатить автомобиль вперед или назад, если где-то рядом с автомобилем находятся люди или другие объекты</w:t>
                  </w:r>
                  <w:r w:rsidRPr="0020240F">
                    <w:rPr>
                      <w:rFonts w:ascii="Arial" w:hAnsi="Arial" w:cs="Arial"/>
                      <w:b/>
                      <w:bCs/>
                      <w:sz w:val="17"/>
                      <w:szCs w:val="17"/>
                      <w:lang w:val="ru-RU"/>
                    </w:rPr>
                    <w:t xml:space="preserve">. </w:t>
                  </w:r>
                  <w:r>
                    <w:rPr>
                      <w:rFonts w:ascii="Arial" w:hAnsi="Arial" w:cs="Arial"/>
                      <w:b/>
                      <w:bCs/>
                      <w:sz w:val="17"/>
                      <w:szCs w:val="17"/>
                      <w:lang w:val="ru-RU"/>
                    </w:rPr>
                    <w:t xml:space="preserve"> При попытке выкатить автомобиль, он может внезапно освободиться и травмировать людей или повредить расположенные поблизости объекты</w:t>
                  </w:r>
                  <w:r w:rsidRPr="0020240F">
                    <w:rPr>
                      <w:rFonts w:ascii="Arial" w:hAnsi="Arial" w:cs="Arial"/>
                      <w:b/>
                      <w:bCs/>
                      <w:sz w:val="17"/>
                      <w:szCs w:val="17"/>
                      <w:lang w:val="ru-RU"/>
                    </w:rPr>
                    <w:t>.</w:t>
                  </w:r>
                </w:p>
              </w:tc>
            </w:tr>
          </w:tbl>
          <w:p w:rsidR="001E0E7E" w:rsidRPr="0020240F" w:rsidRDefault="001E0E7E" w:rsidP="001C1EA6">
            <w:pPr>
              <w:tabs>
                <w:tab w:val="left" w:pos="2400"/>
              </w:tabs>
              <w:autoSpaceDE w:val="0"/>
              <w:autoSpaceDN w:val="0"/>
              <w:adjustRightInd w:val="0"/>
              <w:spacing w:before="60"/>
              <w:jc w:val="both"/>
              <w:rPr>
                <w:rFonts w:ascii="Arial" w:hAnsi="Arial" w:cs="Arial"/>
                <w:b/>
                <w:bCs/>
                <w:sz w:val="21"/>
                <w:szCs w:val="21"/>
                <w:lang w:val="ru-RU"/>
              </w:rPr>
            </w:pPr>
          </w:p>
        </w:tc>
      </w:tr>
    </w:tbl>
    <w:p w:rsidR="001E0E7E" w:rsidRPr="0020240F" w:rsidRDefault="001E0E7E" w:rsidP="001E0E7E">
      <w:pPr>
        <w:tabs>
          <w:tab w:val="left" w:pos="2400"/>
        </w:tabs>
        <w:autoSpaceDE w:val="0"/>
        <w:autoSpaceDN w:val="0"/>
        <w:adjustRightInd w:val="0"/>
        <w:rPr>
          <w:rFonts w:ascii="Arial" w:hAnsi="Arial" w:cs="Arial"/>
          <w:sz w:val="17"/>
          <w:szCs w:val="17"/>
          <w:lang w:val="ru-RU"/>
        </w:rPr>
      </w:pPr>
    </w:p>
    <w:p w:rsidR="001E0E7E" w:rsidRPr="00420F68" w:rsidRDefault="001E0E7E" w:rsidP="001E0E7E">
      <w:pPr>
        <w:tabs>
          <w:tab w:val="left" w:pos="2400"/>
        </w:tabs>
        <w:autoSpaceDE w:val="0"/>
        <w:autoSpaceDN w:val="0"/>
        <w:adjustRightInd w:val="0"/>
        <w:rPr>
          <w:rFonts w:ascii="Arial" w:hAnsi="Arial" w:cs="Arial"/>
          <w:sz w:val="17"/>
          <w:szCs w:val="17"/>
          <w:lang w:val="ru-RU"/>
        </w:rPr>
      </w:pPr>
      <w:r w:rsidRPr="0020240F">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800"/>
        <w:gridCol w:w="3836"/>
        <w:gridCol w:w="3853"/>
      </w:tblGrid>
      <w:tr w:rsidR="001E0E7E" w:rsidRPr="00C67BC9" w:rsidTr="001C1EA6">
        <w:tc>
          <w:tcPr>
            <w:tcW w:w="3789" w:type="dxa"/>
          </w:tcPr>
          <w:p w:rsidR="001E0E7E" w:rsidRDefault="001E0E7E" w:rsidP="001C1EA6">
            <w:pPr>
              <w:tabs>
                <w:tab w:val="left" w:pos="2400"/>
              </w:tabs>
              <w:autoSpaceDE w:val="0"/>
              <w:autoSpaceDN w:val="0"/>
              <w:adjustRightInd w:val="0"/>
              <w:spacing w:before="60"/>
              <w:jc w:val="both"/>
              <w:rPr>
                <w:rFonts w:ascii="Arial" w:hAnsi="Arial" w:cs="Arial"/>
                <w:b/>
                <w:bCs/>
                <w:sz w:val="17"/>
                <w:szCs w:val="17"/>
                <w:lang w:val="ru-RU"/>
              </w:rPr>
            </w:pPr>
          </w:p>
          <w:p w:rsidR="001E0E7E" w:rsidRPr="00745967" w:rsidRDefault="001E0E7E" w:rsidP="001C1EA6">
            <w:pPr>
              <w:autoSpaceDE w:val="0"/>
              <w:autoSpaceDN w:val="0"/>
              <w:adjustRightInd w:val="0"/>
              <w:spacing w:before="60"/>
              <w:jc w:val="both"/>
              <w:rPr>
                <w:rFonts w:ascii="Arial" w:hAnsi="Arial" w:cs="Arial"/>
                <w:b/>
                <w:bCs/>
                <w:sz w:val="17"/>
                <w:szCs w:val="17"/>
                <w:lang w:val="ru-RU"/>
              </w:rPr>
            </w:pPr>
          </w:p>
          <w:tbl>
            <w:tblPr>
              <w:tblStyle w:val="a7"/>
              <w:tblW w:w="3574" w:type="dxa"/>
              <w:tblLook w:val="01E0"/>
            </w:tblPr>
            <w:tblGrid>
              <w:gridCol w:w="3574"/>
            </w:tblGrid>
            <w:tr w:rsidR="001E0E7E" w:rsidRPr="00B51901"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B51901" w:rsidRDefault="001E0E7E" w:rsidP="001C1EA6">
                  <w:pPr>
                    <w:spacing w:before="60"/>
                    <w:ind w:right="-37"/>
                    <w:jc w:val="both"/>
                    <w:rPr>
                      <w:rFonts w:ascii="Arial" w:hAnsi="Arial" w:cs="Arial"/>
                      <w:sz w:val="17"/>
                      <w:szCs w:val="17"/>
                      <w:lang w:val="en-US"/>
                    </w:rPr>
                  </w:pPr>
                  <w:r w:rsidRPr="00E227B7">
                    <w:rPr>
                      <w:rFonts w:ascii="Arial" w:hAnsi="Arial" w:cs="Arial"/>
                      <w:b/>
                      <w:bCs/>
                      <w:sz w:val="17"/>
                      <w:szCs w:val="17"/>
                      <w:lang w:val="ru-RU"/>
                    </w:rPr>
                    <w:t>ПРЕДУПРЕЖДЕНИЕ</w:t>
                  </w:r>
                </w:p>
              </w:tc>
            </w:tr>
            <w:tr w:rsidR="001E0E7E" w:rsidRPr="00E73FB3" w:rsidTr="001C1EA6">
              <w:tc>
                <w:tcPr>
                  <w:tcW w:w="3574" w:type="dxa"/>
                  <w:tcBorders>
                    <w:top w:val="single" w:sz="4" w:space="0" w:color="auto"/>
                    <w:left w:val="single" w:sz="4" w:space="0" w:color="auto"/>
                    <w:bottom w:val="single" w:sz="4" w:space="0" w:color="auto"/>
                    <w:right w:val="single" w:sz="4" w:space="0" w:color="auto"/>
                  </w:tcBorders>
                </w:tcPr>
                <w:p w:rsidR="001E0E7E" w:rsidRPr="003C0141" w:rsidRDefault="001E0E7E" w:rsidP="001C1EA6">
                  <w:pPr>
                    <w:autoSpaceDE w:val="0"/>
                    <w:autoSpaceDN w:val="0"/>
                    <w:adjustRightInd w:val="0"/>
                    <w:jc w:val="both"/>
                    <w:rPr>
                      <w:rFonts w:ascii="Arial" w:hAnsi="Arial" w:cs="Arial"/>
                      <w:b/>
                      <w:bCs/>
                      <w:i/>
                      <w:sz w:val="17"/>
                      <w:szCs w:val="17"/>
                      <w:lang w:val="ru-RU"/>
                    </w:rPr>
                  </w:pPr>
                  <w:r>
                    <w:rPr>
                      <w:rFonts w:ascii="Arial" w:hAnsi="Arial" w:cs="Arial"/>
                      <w:b/>
                      <w:bCs/>
                      <w:i/>
                      <w:sz w:val="17"/>
                      <w:szCs w:val="17"/>
                      <w:lang w:val="ru-RU"/>
                    </w:rPr>
                    <w:t>Во время попыток выкатить автомобиль соблюдайте следующие предосторожности во избежание повреждения коробки передач и других частей</w:t>
                  </w:r>
                  <w:r w:rsidRPr="003C0141">
                    <w:rPr>
                      <w:rFonts w:ascii="Arial" w:hAnsi="Arial" w:cs="Arial"/>
                      <w:b/>
                      <w:bCs/>
                      <w:i/>
                      <w:sz w:val="17"/>
                      <w:szCs w:val="17"/>
                      <w:lang w:val="ru-RU"/>
                    </w:rPr>
                    <w:t>.</w:t>
                  </w:r>
                </w:p>
                <w:p w:rsidR="001E0E7E" w:rsidRPr="003C0141" w:rsidRDefault="001E0E7E" w:rsidP="00A40B70">
                  <w:pPr>
                    <w:numPr>
                      <w:ilvl w:val="0"/>
                      <w:numId w:val="70"/>
                    </w:numPr>
                    <w:tabs>
                      <w:tab w:val="clear" w:pos="720"/>
                    </w:tabs>
                    <w:autoSpaceDE w:val="0"/>
                    <w:autoSpaceDN w:val="0"/>
                    <w:adjustRightInd w:val="0"/>
                    <w:ind w:left="247" w:hanging="240"/>
                    <w:jc w:val="both"/>
                    <w:rPr>
                      <w:rFonts w:ascii="Arial" w:hAnsi="Arial" w:cs="Arial"/>
                      <w:b/>
                      <w:bCs/>
                      <w:i/>
                      <w:sz w:val="17"/>
                      <w:szCs w:val="17"/>
                      <w:lang w:val="ru-RU"/>
                    </w:rPr>
                  </w:pPr>
                  <w:r>
                    <w:rPr>
                      <w:rFonts w:ascii="Arial" w:hAnsi="Arial" w:cs="Arial"/>
                      <w:b/>
                      <w:bCs/>
                      <w:i/>
                      <w:sz w:val="17"/>
                      <w:szCs w:val="17"/>
                      <w:lang w:val="ru-RU"/>
                    </w:rPr>
                    <w:t>Не</w:t>
                  </w:r>
                  <w:r w:rsidRPr="003C0141">
                    <w:rPr>
                      <w:rFonts w:ascii="Arial" w:hAnsi="Arial" w:cs="Arial"/>
                      <w:b/>
                      <w:bCs/>
                      <w:i/>
                      <w:sz w:val="17"/>
                      <w:szCs w:val="17"/>
                      <w:lang w:val="ru-RU"/>
                    </w:rPr>
                    <w:t xml:space="preserve"> </w:t>
                  </w:r>
                  <w:r>
                    <w:rPr>
                      <w:rFonts w:ascii="Arial" w:hAnsi="Arial" w:cs="Arial"/>
                      <w:b/>
                      <w:bCs/>
                      <w:i/>
                      <w:sz w:val="17"/>
                      <w:szCs w:val="17"/>
                      <w:lang w:val="ru-RU"/>
                    </w:rPr>
                    <w:t>выжимайте</w:t>
                  </w:r>
                  <w:r w:rsidRPr="003C0141">
                    <w:rPr>
                      <w:rFonts w:ascii="Arial" w:hAnsi="Arial" w:cs="Arial"/>
                      <w:b/>
                      <w:bCs/>
                      <w:i/>
                      <w:sz w:val="17"/>
                      <w:szCs w:val="17"/>
                      <w:lang w:val="ru-RU"/>
                    </w:rPr>
                    <w:t xml:space="preserve"> </w:t>
                  </w:r>
                  <w:r>
                    <w:rPr>
                      <w:rFonts w:ascii="Arial" w:hAnsi="Arial" w:cs="Arial"/>
                      <w:b/>
                      <w:bCs/>
                      <w:i/>
                      <w:sz w:val="17"/>
                      <w:szCs w:val="17"/>
                      <w:lang w:val="ru-RU"/>
                    </w:rPr>
                    <w:t>педаль</w:t>
                  </w:r>
                  <w:r w:rsidRPr="003C0141">
                    <w:rPr>
                      <w:rFonts w:ascii="Arial" w:hAnsi="Arial" w:cs="Arial"/>
                      <w:b/>
                      <w:bCs/>
                      <w:i/>
                      <w:sz w:val="17"/>
                      <w:szCs w:val="17"/>
                      <w:lang w:val="ru-RU"/>
                    </w:rPr>
                    <w:t xml:space="preserve"> </w:t>
                  </w:r>
                  <w:r>
                    <w:rPr>
                      <w:rFonts w:ascii="Arial" w:hAnsi="Arial" w:cs="Arial"/>
                      <w:b/>
                      <w:bCs/>
                      <w:i/>
                      <w:sz w:val="17"/>
                      <w:szCs w:val="17"/>
                      <w:lang w:val="ru-RU"/>
                    </w:rPr>
                    <w:t>акселератора во время переключения рычага селектора или до того, как коробка передач полностью переведена на передачу переднего или заднего хода</w:t>
                  </w:r>
                  <w:r w:rsidRPr="003C0141">
                    <w:rPr>
                      <w:rFonts w:ascii="Arial" w:hAnsi="Arial" w:cs="Arial"/>
                      <w:b/>
                      <w:bCs/>
                      <w:i/>
                      <w:sz w:val="17"/>
                      <w:szCs w:val="17"/>
                      <w:lang w:val="ru-RU"/>
                    </w:rPr>
                    <w:t>.</w:t>
                  </w:r>
                </w:p>
                <w:p w:rsidR="001E0E7E" w:rsidRPr="003C0141" w:rsidRDefault="001E0E7E" w:rsidP="00A40B70">
                  <w:pPr>
                    <w:numPr>
                      <w:ilvl w:val="0"/>
                      <w:numId w:val="70"/>
                    </w:numPr>
                    <w:tabs>
                      <w:tab w:val="clear" w:pos="720"/>
                    </w:tabs>
                    <w:autoSpaceDE w:val="0"/>
                    <w:autoSpaceDN w:val="0"/>
                    <w:adjustRightInd w:val="0"/>
                    <w:ind w:left="247" w:hanging="240"/>
                    <w:jc w:val="both"/>
                    <w:rPr>
                      <w:rFonts w:ascii="Arial" w:hAnsi="Arial" w:cs="Arial"/>
                      <w:b/>
                      <w:bCs/>
                      <w:i/>
                      <w:sz w:val="17"/>
                      <w:szCs w:val="17"/>
                      <w:lang w:val="ru-RU"/>
                    </w:rPr>
                  </w:pPr>
                  <w:r>
                    <w:rPr>
                      <w:rFonts w:ascii="Arial" w:hAnsi="Arial" w:cs="Arial"/>
                      <w:b/>
                      <w:bCs/>
                      <w:i/>
                      <w:sz w:val="17"/>
                      <w:szCs w:val="17"/>
                      <w:lang w:val="ru-RU"/>
                    </w:rPr>
                    <w:t>Не перегружайте двигатель и избегайте проскальзывания колес</w:t>
                  </w:r>
                  <w:r w:rsidRPr="003C0141">
                    <w:rPr>
                      <w:rFonts w:ascii="Arial" w:hAnsi="Arial" w:cs="Arial"/>
                      <w:b/>
                      <w:bCs/>
                      <w:i/>
                      <w:sz w:val="17"/>
                      <w:szCs w:val="17"/>
                      <w:lang w:val="ru-RU"/>
                    </w:rPr>
                    <w:t>.</w:t>
                  </w:r>
                </w:p>
                <w:p w:rsidR="001E0E7E" w:rsidRPr="00E73FB3" w:rsidRDefault="001E0E7E" w:rsidP="00A40B70">
                  <w:pPr>
                    <w:numPr>
                      <w:ilvl w:val="0"/>
                      <w:numId w:val="70"/>
                    </w:numPr>
                    <w:tabs>
                      <w:tab w:val="clear" w:pos="720"/>
                    </w:tabs>
                    <w:autoSpaceDE w:val="0"/>
                    <w:autoSpaceDN w:val="0"/>
                    <w:adjustRightInd w:val="0"/>
                    <w:ind w:left="247" w:hanging="240"/>
                    <w:jc w:val="both"/>
                    <w:rPr>
                      <w:rFonts w:ascii="Arial" w:hAnsi="Arial" w:cs="Arial"/>
                      <w:i/>
                      <w:sz w:val="20"/>
                      <w:szCs w:val="20"/>
                      <w:lang w:val="ru-RU"/>
                    </w:rPr>
                  </w:pPr>
                  <w:r>
                    <w:rPr>
                      <w:rFonts w:ascii="Arial" w:hAnsi="Arial" w:cs="Arial"/>
                      <w:b/>
                      <w:bCs/>
                      <w:i/>
                      <w:sz w:val="17"/>
                      <w:szCs w:val="17"/>
                      <w:lang w:val="ru-RU"/>
                    </w:rPr>
                    <w:t>Если автомобиль остается увязшим после нескольких попыток выкатить автомобиль, рассмотрите другие решения, такие как буксировка.</w:t>
                  </w:r>
                </w:p>
              </w:tc>
            </w:tr>
          </w:tbl>
          <w:p w:rsidR="001E0E7E" w:rsidRPr="00E73FB3" w:rsidRDefault="001E0E7E" w:rsidP="001C1EA6">
            <w:pPr>
              <w:tabs>
                <w:tab w:val="left" w:pos="2400"/>
              </w:tabs>
              <w:autoSpaceDE w:val="0"/>
              <w:autoSpaceDN w:val="0"/>
              <w:adjustRightInd w:val="0"/>
              <w:spacing w:before="60"/>
              <w:jc w:val="both"/>
              <w:rPr>
                <w:rFonts w:ascii="Arial" w:hAnsi="Arial" w:cs="Arial"/>
                <w:b/>
                <w:bCs/>
                <w:sz w:val="17"/>
                <w:szCs w:val="17"/>
                <w:lang w:val="ru-RU"/>
              </w:rPr>
            </w:pPr>
          </w:p>
        </w:tc>
        <w:tc>
          <w:tcPr>
            <w:tcW w:w="3836" w:type="dxa"/>
          </w:tcPr>
          <w:p w:rsidR="001E0E7E" w:rsidRDefault="001E0E7E" w:rsidP="001C1EA6">
            <w:pPr>
              <w:autoSpaceDE w:val="0"/>
              <w:autoSpaceDN w:val="0"/>
              <w:adjustRightInd w:val="0"/>
              <w:rPr>
                <w:rFonts w:ascii="Arial" w:hAnsi="Arial" w:cs="Arial"/>
                <w:sz w:val="20"/>
                <w:szCs w:val="20"/>
                <w:lang w:val="ru-RU"/>
              </w:rPr>
            </w:pPr>
            <w:r>
              <w:rPr>
                <w:rFonts w:ascii="Arial" w:hAnsi="Arial" w:cs="Arial"/>
                <w:b/>
                <w:bCs/>
                <w:sz w:val="21"/>
                <w:szCs w:val="21"/>
                <w:lang w:val="ru-RU"/>
              </w:rPr>
              <w:t>Если автомобиль необходимо буксировать—</w:t>
            </w:r>
          </w:p>
          <w:p w:rsidR="001E0E7E" w:rsidRDefault="001E0E7E" w:rsidP="001C1EA6">
            <w:pPr>
              <w:tabs>
                <w:tab w:val="left" w:pos="2400"/>
              </w:tabs>
              <w:autoSpaceDE w:val="0"/>
              <w:autoSpaceDN w:val="0"/>
              <w:adjustRightInd w:val="0"/>
              <w:spacing w:before="60"/>
              <w:jc w:val="both"/>
              <w:rPr>
                <w:rFonts w:ascii="Arial" w:hAnsi="Arial" w:cs="Arial"/>
                <w:b/>
                <w:bCs/>
                <w:sz w:val="20"/>
                <w:szCs w:val="20"/>
                <w:lang w:val="ru-RU"/>
              </w:rPr>
            </w:pPr>
            <w:r>
              <w:rPr>
                <w:rFonts w:ascii="Arial" w:hAnsi="Arial" w:cs="Arial"/>
                <w:b/>
                <w:bCs/>
                <w:noProof/>
                <w:sz w:val="21"/>
                <w:szCs w:val="21"/>
                <w:lang w:val="ru-RU"/>
              </w:rPr>
              <w:pict>
                <v:shape id="_x0000_s1085" type="#_x0000_t202" style="position:absolute;left:0;text-align:left;margin-left:8.35pt;margin-top:10.75pt;width:150pt;height:26.85pt;z-index:251713536" stroked="f">
                  <v:textbox style="mso-next-textbox:#_x0000_s1085" inset="0,0,0,0">
                    <w:txbxContent>
                      <w:p w:rsidR="001E0E7E" w:rsidRPr="003966ED" w:rsidRDefault="001E0E7E" w:rsidP="001E0E7E">
                        <w:pPr>
                          <w:rPr>
                            <w:rFonts w:ascii="Arial" w:hAnsi="Arial" w:cs="Arial"/>
                            <w:sz w:val="16"/>
                            <w:szCs w:val="16"/>
                            <w:lang w:val="ru-RU"/>
                          </w:rPr>
                        </w:pPr>
                        <w:r>
                          <w:rPr>
                            <w:rFonts w:ascii="Arial" w:hAnsi="Arial" w:cs="Arial"/>
                            <w:sz w:val="16"/>
                            <w:szCs w:val="16"/>
                            <w:lang w:val="ru-RU"/>
                          </w:rPr>
                          <w:t xml:space="preserve">(a) Буксировка </w:t>
                        </w:r>
                        <w:r w:rsidRPr="003966ED">
                          <w:rPr>
                            <w:rFonts w:ascii="Arial" w:hAnsi="Arial" w:cs="Arial"/>
                            <w:bCs/>
                            <w:sz w:val="16"/>
                            <w:szCs w:val="16"/>
                            <w:lang w:val="ru-RU"/>
                          </w:rPr>
                          <w:t>грузовым автомобилем с подъемом колес</w:t>
                        </w:r>
                      </w:p>
                      <w:p w:rsidR="001E0E7E" w:rsidRPr="00D752FD" w:rsidRDefault="001E0E7E" w:rsidP="001E0E7E">
                        <w:pPr>
                          <w:rPr>
                            <w:rFonts w:ascii="Arial" w:hAnsi="Arial" w:cs="Arial"/>
                            <w:sz w:val="16"/>
                            <w:szCs w:val="16"/>
                            <w:lang w:val="ru-RU"/>
                          </w:rPr>
                        </w:pPr>
                        <w:r>
                          <w:rPr>
                            <w:rFonts w:ascii="Arial" w:hAnsi="Arial" w:cs="Arial"/>
                            <w:sz w:val="16"/>
                            <w:szCs w:val="16"/>
                            <w:lang w:val="ru-RU"/>
                          </w:rPr>
                          <w:t>Спереди</w:t>
                        </w:r>
                      </w:p>
                    </w:txbxContent>
                  </v:textbox>
                </v:shape>
              </w:pict>
            </w:r>
            <w:r>
              <w:rPr>
                <w:rFonts w:ascii="Arial" w:hAnsi="Arial" w:cs="Arial"/>
                <w:b/>
                <w:bCs/>
                <w:noProof/>
                <w:sz w:val="21"/>
                <w:szCs w:val="21"/>
                <w:lang w:val="ru-RU"/>
              </w:rPr>
              <w:pict>
                <v:shape id="_x0000_s1083" type="#_x0000_t202" style="position:absolute;left:0;text-align:left;margin-left:8.35pt;margin-top:181.75pt;width:150pt;height:26.85pt;z-index:251711488" stroked="f">
                  <v:textbox style="mso-next-textbox:#_x0000_s1083" inset="0,0,0,0">
                    <w:txbxContent>
                      <w:p w:rsidR="001E0E7E" w:rsidRPr="00BA4673" w:rsidRDefault="001E0E7E" w:rsidP="001E0E7E">
                        <w:pPr>
                          <w:rPr>
                            <w:rFonts w:ascii="Arial" w:hAnsi="Arial" w:cs="Arial"/>
                            <w:sz w:val="16"/>
                            <w:szCs w:val="16"/>
                            <w:lang w:val="ru-RU"/>
                          </w:rPr>
                        </w:pPr>
                        <w:r>
                          <w:rPr>
                            <w:rFonts w:ascii="Arial" w:hAnsi="Arial" w:cs="Arial"/>
                            <w:sz w:val="16"/>
                            <w:szCs w:val="16"/>
                            <w:lang w:val="ru-RU"/>
                          </w:rPr>
                          <w:t>(</w:t>
                        </w:r>
                        <w:r>
                          <w:rPr>
                            <w:rFonts w:ascii="Arial" w:hAnsi="Arial" w:cs="Arial"/>
                            <w:sz w:val="16"/>
                            <w:szCs w:val="16"/>
                            <w:lang w:val="en-US"/>
                          </w:rPr>
                          <w:t>b</w:t>
                        </w:r>
                        <w:r>
                          <w:rPr>
                            <w:rFonts w:ascii="Arial" w:hAnsi="Arial" w:cs="Arial"/>
                            <w:sz w:val="16"/>
                            <w:szCs w:val="16"/>
                            <w:lang w:val="ru-RU"/>
                          </w:rPr>
                          <w:t>) Буксировка грузовиком с без</w:t>
                        </w:r>
                        <w:r w:rsidRPr="00D752FD">
                          <w:rPr>
                            <w:rFonts w:ascii="Arial" w:hAnsi="Arial" w:cs="Arial"/>
                            <w:sz w:val="16"/>
                            <w:szCs w:val="16"/>
                            <w:lang w:val="ru-RU"/>
                          </w:rPr>
                          <w:t>бортов</w:t>
                        </w:r>
                        <w:r>
                          <w:rPr>
                            <w:rFonts w:ascii="Arial" w:hAnsi="Arial" w:cs="Arial"/>
                            <w:sz w:val="16"/>
                            <w:szCs w:val="16"/>
                            <w:lang w:val="ru-RU"/>
                          </w:rPr>
                          <w:t>ой платформой</w:t>
                        </w:r>
                      </w:p>
                    </w:txbxContent>
                  </v:textbox>
                </v:shape>
              </w:pict>
            </w:r>
            <w:r>
              <w:rPr>
                <w:rFonts w:ascii="Arial" w:hAnsi="Arial" w:cs="Arial"/>
                <w:b/>
                <w:bCs/>
                <w:noProof/>
                <w:sz w:val="21"/>
                <w:szCs w:val="21"/>
                <w:lang w:val="ru-RU"/>
              </w:rPr>
              <w:pict>
                <v:shape id="_x0000_s1084" type="#_x0000_t202" style="position:absolute;left:0;text-align:left;margin-left:8pt;margin-top:100.6pt;width:150pt;height:27pt;z-index:251712512" stroked="f">
                  <v:textbox style="mso-next-textbox:#_x0000_s1084" inset="0,0,0,0">
                    <w:txbxContent>
                      <w:p w:rsidR="001E0E7E" w:rsidRPr="00BA4673" w:rsidRDefault="001E0E7E" w:rsidP="001E0E7E">
                        <w:pPr>
                          <w:rPr>
                            <w:rFonts w:ascii="Arial" w:hAnsi="Arial" w:cs="Arial"/>
                            <w:sz w:val="16"/>
                            <w:szCs w:val="16"/>
                            <w:lang w:val="ru-RU"/>
                          </w:rPr>
                        </w:pPr>
                        <w:r>
                          <w:rPr>
                            <w:rFonts w:ascii="Arial" w:hAnsi="Arial" w:cs="Arial"/>
                            <w:sz w:val="16"/>
                            <w:szCs w:val="16"/>
                            <w:lang w:val="ru-RU"/>
                          </w:rPr>
                          <w:t>Сзади</w:t>
                        </w:r>
                      </w:p>
                    </w:txbxContent>
                  </v:textbox>
                </v:shape>
              </w:pict>
            </w:r>
            <w:r>
              <w:rPr>
                <w:rFonts w:ascii="Arial" w:hAnsi="Arial" w:cs="Arial"/>
                <w:b/>
                <w:bCs/>
                <w:noProof/>
                <w:sz w:val="20"/>
                <w:szCs w:val="20"/>
                <w:lang w:val="ru-RU"/>
              </w:rPr>
              <w:drawing>
                <wp:inline distT="0" distB="0" distL="0" distR="0">
                  <wp:extent cx="2238375" cy="3781425"/>
                  <wp:effectExtent l="19050" t="0" r="9525" b="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341"/>
                          <a:srcRect/>
                          <a:stretch>
                            <a:fillRect/>
                          </a:stretch>
                        </pic:blipFill>
                        <pic:spPr bwMode="auto">
                          <a:xfrm>
                            <a:off x="0" y="0"/>
                            <a:ext cx="2238375" cy="3781425"/>
                          </a:xfrm>
                          <a:prstGeom prst="rect">
                            <a:avLst/>
                          </a:prstGeom>
                          <a:noFill/>
                          <a:ln w="9525">
                            <a:noFill/>
                            <a:miter lim="800000"/>
                            <a:headEnd/>
                            <a:tailEnd/>
                          </a:ln>
                        </pic:spPr>
                      </pic:pic>
                    </a:graphicData>
                  </a:graphic>
                </wp:inline>
              </w:drawing>
            </w:r>
          </w:p>
          <w:p w:rsidR="001E0E7E" w:rsidRPr="00C67BC9" w:rsidRDefault="001E0E7E" w:rsidP="001C1EA6">
            <w:pPr>
              <w:autoSpaceDE w:val="0"/>
              <w:autoSpaceDN w:val="0"/>
              <w:adjustRightInd w:val="0"/>
              <w:rPr>
                <w:rFonts w:ascii="Arial" w:hAnsi="Arial" w:cs="Arial"/>
                <w:sz w:val="20"/>
                <w:szCs w:val="20"/>
                <w:lang w:val="ru-RU"/>
              </w:rPr>
            </w:pPr>
            <w:r>
              <w:rPr>
                <w:rFonts w:ascii="Arial" w:hAnsi="Arial" w:cs="Arial"/>
                <w:b/>
                <w:bCs/>
                <w:sz w:val="16"/>
                <w:szCs w:val="16"/>
                <w:lang w:val="ru-RU"/>
              </w:rPr>
              <w:t>Модели с приводом на два колеса</w:t>
            </w:r>
          </w:p>
        </w:tc>
        <w:tc>
          <w:tcPr>
            <w:tcW w:w="3853" w:type="dxa"/>
          </w:tcPr>
          <w:p w:rsidR="001E0E7E" w:rsidRDefault="001E0E7E" w:rsidP="001C1EA6">
            <w:pPr>
              <w:autoSpaceDE w:val="0"/>
              <w:autoSpaceDN w:val="0"/>
              <w:adjustRightInd w:val="0"/>
              <w:rPr>
                <w:rFonts w:ascii="Arial" w:hAnsi="Arial" w:cs="Arial"/>
                <w:b/>
                <w:bCs/>
                <w:sz w:val="21"/>
                <w:szCs w:val="21"/>
                <w:lang w:val="ru-RU"/>
              </w:rPr>
            </w:pPr>
          </w:p>
          <w:p w:rsidR="001E0E7E" w:rsidRDefault="001E0E7E" w:rsidP="001C1EA6">
            <w:pPr>
              <w:autoSpaceDE w:val="0"/>
              <w:autoSpaceDN w:val="0"/>
              <w:adjustRightInd w:val="0"/>
              <w:rPr>
                <w:rFonts w:ascii="Arial" w:hAnsi="Arial" w:cs="Arial"/>
                <w:sz w:val="20"/>
                <w:szCs w:val="20"/>
                <w:lang w:val="ru-RU"/>
              </w:rPr>
            </w:pPr>
          </w:p>
          <w:p w:rsidR="001E0E7E" w:rsidRPr="00C67BC9" w:rsidRDefault="001E0E7E" w:rsidP="001C1EA6">
            <w:pPr>
              <w:autoSpaceDE w:val="0"/>
              <w:autoSpaceDN w:val="0"/>
              <w:adjustRightInd w:val="0"/>
              <w:rPr>
                <w:rFonts w:ascii="Arial" w:hAnsi="Arial" w:cs="Arial"/>
                <w:sz w:val="20"/>
                <w:szCs w:val="20"/>
                <w:lang w:val="ru-RU"/>
              </w:rPr>
            </w:pPr>
            <w:r>
              <w:rPr>
                <w:rFonts w:ascii="Arial" w:hAnsi="Arial" w:cs="Arial"/>
                <w:b/>
                <w:bCs/>
                <w:noProof/>
                <w:sz w:val="21"/>
                <w:szCs w:val="21"/>
                <w:lang w:val="ru-RU"/>
              </w:rPr>
              <w:pict>
                <v:shape id="_x0000_s1086" type="#_x0000_t202" style="position:absolute;margin-left:8.2pt;margin-top:2.65pt;width:150pt;height:26.85pt;z-index:251714560" stroked="f">
                  <v:textbox style="mso-next-textbox:#_x0000_s1086" inset="0,0,0,0">
                    <w:txbxContent>
                      <w:p w:rsidR="001E0E7E" w:rsidRPr="003966ED" w:rsidRDefault="001E0E7E" w:rsidP="001E0E7E">
                        <w:pPr>
                          <w:rPr>
                            <w:rFonts w:ascii="Arial" w:hAnsi="Arial" w:cs="Arial"/>
                            <w:sz w:val="16"/>
                            <w:szCs w:val="16"/>
                            <w:lang w:val="ru-RU"/>
                          </w:rPr>
                        </w:pPr>
                        <w:r>
                          <w:rPr>
                            <w:rFonts w:ascii="Arial" w:hAnsi="Arial" w:cs="Arial"/>
                            <w:sz w:val="16"/>
                            <w:szCs w:val="16"/>
                            <w:lang w:val="ru-RU"/>
                          </w:rPr>
                          <w:t xml:space="preserve">(a) Буксировка </w:t>
                        </w:r>
                        <w:r w:rsidRPr="003966ED">
                          <w:rPr>
                            <w:rFonts w:ascii="Arial" w:hAnsi="Arial" w:cs="Arial"/>
                            <w:bCs/>
                            <w:sz w:val="16"/>
                            <w:szCs w:val="16"/>
                            <w:lang w:val="ru-RU"/>
                          </w:rPr>
                          <w:t>грузовым автомобилем с подъемом колес</w:t>
                        </w:r>
                      </w:p>
                      <w:p w:rsidR="001E0E7E" w:rsidRPr="00D752FD" w:rsidRDefault="001E0E7E" w:rsidP="001E0E7E">
                        <w:pPr>
                          <w:rPr>
                            <w:rFonts w:ascii="Arial" w:hAnsi="Arial" w:cs="Arial"/>
                            <w:sz w:val="16"/>
                            <w:szCs w:val="16"/>
                            <w:lang w:val="ru-RU"/>
                          </w:rPr>
                        </w:pPr>
                        <w:r>
                          <w:rPr>
                            <w:rFonts w:ascii="Arial" w:hAnsi="Arial" w:cs="Arial"/>
                            <w:sz w:val="16"/>
                            <w:szCs w:val="16"/>
                            <w:lang w:val="ru-RU"/>
                          </w:rPr>
                          <w:t>Спереди</w:t>
                        </w:r>
                      </w:p>
                    </w:txbxContent>
                  </v:textbox>
                </v:shape>
              </w:pict>
            </w:r>
            <w:r>
              <w:rPr>
                <w:rFonts w:ascii="Arial" w:hAnsi="Arial" w:cs="Arial"/>
                <w:b/>
                <w:bCs/>
                <w:noProof/>
                <w:sz w:val="21"/>
                <w:szCs w:val="21"/>
                <w:lang w:val="ru-RU"/>
              </w:rPr>
              <w:pict>
                <v:shape id="_x0000_s1087" type="#_x0000_t202" style="position:absolute;margin-left:8.2pt;margin-top:101.15pt;width:150pt;height:27pt;z-index:251715584" stroked="f">
                  <v:textbox style="mso-next-textbox:#_x0000_s1087" inset="0,0,0,0">
                    <w:txbxContent>
                      <w:p w:rsidR="001E0E7E" w:rsidRPr="00BA4673" w:rsidRDefault="001E0E7E" w:rsidP="001E0E7E">
                        <w:pPr>
                          <w:rPr>
                            <w:rFonts w:ascii="Arial" w:hAnsi="Arial" w:cs="Arial"/>
                            <w:sz w:val="16"/>
                            <w:szCs w:val="16"/>
                            <w:lang w:val="ru-RU"/>
                          </w:rPr>
                        </w:pPr>
                        <w:r>
                          <w:rPr>
                            <w:rFonts w:ascii="Arial" w:hAnsi="Arial" w:cs="Arial"/>
                            <w:sz w:val="16"/>
                            <w:szCs w:val="16"/>
                            <w:lang w:val="ru-RU"/>
                          </w:rPr>
                          <w:t>Сзади</w:t>
                        </w:r>
                      </w:p>
                    </w:txbxContent>
                  </v:textbox>
                </v:shape>
              </w:pict>
            </w:r>
            <w:r>
              <w:rPr>
                <w:rFonts w:ascii="Arial" w:hAnsi="Arial" w:cs="Arial"/>
                <w:b/>
                <w:bCs/>
                <w:noProof/>
                <w:sz w:val="21"/>
                <w:szCs w:val="21"/>
                <w:lang w:val="ru-RU"/>
              </w:rPr>
              <w:pict>
                <v:shape id="_x0000_s1088" type="#_x0000_t202" style="position:absolute;margin-left:8.2pt;margin-top:182.15pt;width:150pt;height:26.85pt;z-index:251716608" stroked="f">
                  <v:textbox style="mso-next-textbox:#_x0000_s1088" inset="0,0,0,0">
                    <w:txbxContent>
                      <w:p w:rsidR="001E0E7E" w:rsidRPr="00BA4673" w:rsidRDefault="001E0E7E" w:rsidP="001E0E7E">
                        <w:pPr>
                          <w:rPr>
                            <w:rFonts w:ascii="Arial" w:hAnsi="Arial" w:cs="Arial"/>
                            <w:sz w:val="16"/>
                            <w:szCs w:val="16"/>
                            <w:lang w:val="ru-RU"/>
                          </w:rPr>
                        </w:pPr>
                        <w:r>
                          <w:rPr>
                            <w:rFonts w:ascii="Arial" w:hAnsi="Arial" w:cs="Arial"/>
                            <w:sz w:val="16"/>
                            <w:szCs w:val="16"/>
                            <w:lang w:val="ru-RU"/>
                          </w:rPr>
                          <w:t>(</w:t>
                        </w:r>
                        <w:r>
                          <w:rPr>
                            <w:rFonts w:ascii="Arial" w:hAnsi="Arial" w:cs="Arial"/>
                            <w:sz w:val="16"/>
                            <w:szCs w:val="16"/>
                            <w:lang w:val="en-US"/>
                          </w:rPr>
                          <w:t>b</w:t>
                        </w:r>
                        <w:r>
                          <w:rPr>
                            <w:rFonts w:ascii="Arial" w:hAnsi="Arial" w:cs="Arial"/>
                            <w:sz w:val="16"/>
                            <w:szCs w:val="16"/>
                            <w:lang w:val="ru-RU"/>
                          </w:rPr>
                          <w:t>) Буксировка грузовиком с без</w:t>
                        </w:r>
                        <w:r w:rsidRPr="00D752FD">
                          <w:rPr>
                            <w:rFonts w:ascii="Arial" w:hAnsi="Arial" w:cs="Arial"/>
                            <w:sz w:val="16"/>
                            <w:szCs w:val="16"/>
                            <w:lang w:val="ru-RU"/>
                          </w:rPr>
                          <w:t>бортов</w:t>
                        </w:r>
                        <w:r>
                          <w:rPr>
                            <w:rFonts w:ascii="Arial" w:hAnsi="Arial" w:cs="Arial"/>
                            <w:sz w:val="16"/>
                            <w:szCs w:val="16"/>
                            <w:lang w:val="ru-RU"/>
                          </w:rPr>
                          <w:t>ой платформой</w:t>
                        </w:r>
                      </w:p>
                    </w:txbxContent>
                  </v:textbox>
                </v:shape>
              </w:pict>
            </w:r>
            <w:r>
              <w:rPr>
                <w:rFonts w:ascii="Arial" w:hAnsi="Arial" w:cs="Arial"/>
                <w:b/>
                <w:bCs/>
                <w:noProof/>
                <w:sz w:val="21"/>
                <w:szCs w:val="21"/>
                <w:lang w:val="ru-RU"/>
              </w:rPr>
              <w:drawing>
                <wp:inline distT="0" distB="0" distL="0" distR="0">
                  <wp:extent cx="2238375" cy="3781425"/>
                  <wp:effectExtent l="19050" t="0" r="9525" b="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342"/>
                          <a:srcRect/>
                          <a:stretch>
                            <a:fillRect/>
                          </a:stretch>
                        </pic:blipFill>
                        <pic:spPr bwMode="auto">
                          <a:xfrm>
                            <a:off x="0" y="0"/>
                            <a:ext cx="2238375" cy="3781425"/>
                          </a:xfrm>
                          <a:prstGeom prst="rect">
                            <a:avLst/>
                          </a:prstGeom>
                          <a:noFill/>
                          <a:ln w="9525">
                            <a:noFill/>
                            <a:miter lim="800000"/>
                            <a:headEnd/>
                            <a:tailEnd/>
                          </a:ln>
                        </pic:spPr>
                      </pic:pic>
                    </a:graphicData>
                  </a:graphic>
                </wp:inline>
              </w:drawing>
            </w:r>
          </w:p>
          <w:p w:rsidR="001E0E7E" w:rsidRPr="00C67BC9" w:rsidRDefault="001E0E7E" w:rsidP="001C1EA6">
            <w:pPr>
              <w:autoSpaceDE w:val="0"/>
              <w:autoSpaceDN w:val="0"/>
              <w:adjustRightInd w:val="0"/>
              <w:rPr>
                <w:rFonts w:ascii="Arial" w:hAnsi="Arial" w:cs="Arial"/>
                <w:sz w:val="20"/>
                <w:szCs w:val="20"/>
                <w:lang w:val="ru-RU"/>
              </w:rPr>
            </w:pPr>
            <w:r>
              <w:rPr>
                <w:rFonts w:ascii="Arial" w:hAnsi="Arial" w:cs="Arial"/>
                <w:b/>
                <w:bCs/>
                <w:sz w:val="16"/>
                <w:szCs w:val="16"/>
                <w:lang w:val="ru-RU"/>
              </w:rPr>
              <w:t>Модели с полным приводом</w:t>
            </w:r>
          </w:p>
        </w:tc>
      </w:tr>
    </w:tbl>
    <w:p w:rsidR="001E0E7E" w:rsidRPr="00C67BC9" w:rsidRDefault="001E0E7E" w:rsidP="001E0E7E">
      <w:pPr>
        <w:tabs>
          <w:tab w:val="left" w:pos="2400"/>
        </w:tabs>
        <w:autoSpaceDE w:val="0"/>
        <w:autoSpaceDN w:val="0"/>
        <w:adjustRightInd w:val="0"/>
        <w:rPr>
          <w:rFonts w:ascii="Arial" w:hAnsi="Arial" w:cs="Arial"/>
          <w:sz w:val="17"/>
          <w:szCs w:val="17"/>
          <w:lang w:val="en-US"/>
        </w:rPr>
      </w:pPr>
    </w:p>
    <w:p w:rsidR="001E0E7E" w:rsidRPr="00420F68" w:rsidRDefault="001E0E7E" w:rsidP="001E0E7E">
      <w:pPr>
        <w:tabs>
          <w:tab w:val="left" w:pos="2400"/>
        </w:tabs>
        <w:autoSpaceDE w:val="0"/>
        <w:autoSpaceDN w:val="0"/>
        <w:adjustRightInd w:val="0"/>
        <w:rPr>
          <w:rFonts w:ascii="Arial" w:hAnsi="Arial" w:cs="Arial"/>
          <w:sz w:val="17"/>
          <w:szCs w:val="17"/>
          <w:lang w:val="ru-RU"/>
        </w:rPr>
      </w:pPr>
      <w:r>
        <w:rPr>
          <w:rFonts w:ascii="Arial" w:hAnsi="Arial" w:cs="Arial"/>
          <w:sz w:val="17"/>
          <w:szCs w:val="17"/>
          <w:lang w:val="en-US"/>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F82810" w:rsidTr="001C1EA6">
        <w:tc>
          <w:tcPr>
            <w:tcW w:w="3789" w:type="dxa"/>
          </w:tcPr>
          <w:p w:rsidR="001E0E7E" w:rsidRPr="00982FC6"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lastRenderedPageBreak/>
              <w:t>Если</w:t>
            </w:r>
            <w:r w:rsidRPr="00982FC6">
              <w:rPr>
                <w:rFonts w:ascii="Arial" w:hAnsi="Arial" w:cs="Arial"/>
                <w:b/>
                <w:bCs/>
                <w:sz w:val="17"/>
                <w:szCs w:val="17"/>
                <w:lang w:val="ru-RU"/>
              </w:rPr>
              <w:t xml:space="preserve"> </w:t>
            </w:r>
            <w:r>
              <w:rPr>
                <w:rFonts w:ascii="Arial" w:hAnsi="Arial" w:cs="Arial"/>
                <w:b/>
                <w:bCs/>
                <w:sz w:val="17"/>
                <w:szCs w:val="17"/>
                <w:lang w:val="ru-RU"/>
              </w:rPr>
              <w:t>необходима</w:t>
            </w:r>
            <w:r w:rsidRPr="00982FC6">
              <w:rPr>
                <w:rFonts w:ascii="Arial" w:hAnsi="Arial" w:cs="Arial"/>
                <w:b/>
                <w:bCs/>
                <w:sz w:val="17"/>
                <w:szCs w:val="17"/>
                <w:lang w:val="ru-RU"/>
              </w:rPr>
              <w:t xml:space="preserve"> </w:t>
            </w:r>
            <w:r>
              <w:rPr>
                <w:rFonts w:ascii="Arial" w:hAnsi="Arial" w:cs="Arial"/>
                <w:b/>
                <w:bCs/>
                <w:sz w:val="17"/>
                <w:szCs w:val="17"/>
                <w:lang w:val="ru-RU"/>
              </w:rPr>
              <w:t>буксировка</w:t>
            </w:r>
            <w:r w:rsidRPr="00982FC6">
              <w:rPr>
                <w:rFonts w:ascii="Arial" w:hAnsi="Arial" w:cs="Arial"/>
                <w:b/>
                <w:bCs/>
                <w:sz w:val="17"/>
                <w:szCs w:val="17"/>
                <w:lang w:val="ru-RU"/>
              </w:rPr>
              <w:t xml:space="preserve">, </w:t>
            </w:r>
            <w:r>
              <w:rPr>
                <w:rFonts w:ascii="Arial" w:hAnsi="Arial" w:cs="Arial"/>
                <w:b/>
                <w:bCs/>
                <w:sz w:val="17"/>
                <w:szCs w:val="17"/>
                <w:lang w:val="ru-RU"/>
              </w:rPr>
              <w:t>рекомендуем</w:t>
            </w:r>
            <w:r w:rsidRPr="00982FC6">
              <w:rPr>
                <w:rFonts w:ascii="Arial" w:hAnsi="Arial" w:cs="Arial"/>
                <w:b/>
                <w:bCs/>
                <w:sz w:val="17"/>
                <w:szCs w:val="17"/>
                <w:lang w:val="ru-RU"/>
              </w:rPr>
              <w:t xml:space="preserve"> </w:t>
            </w:r>
            <w:r>
              <w:rPr>
                <w:rFonts w:ascii="Arial" w:hAnsi="Arial" w:cs="Arial"/>
                <w:b/>
                <w:bCs/>
                <w:sz w:val="17"/>
                <w:szCs w:val="17"/>
                <w:lang w:val="ru-RU"/>
              </w:rPr>
              <w:t>вызвать</w:t>
            </w:r>
            <w:r w:rsidRPr="00982FC6">
              <w:rPr>
                <w:rFonts w:ascii="Arial" w:hAnsi="Arial" w:cs="Arial"/>
                <w:b/>
                <w:bCs/>
                <w:sz w:val="17"/>
                <w:szCs w:val="17"/>
                <w:lang w:val="ru-RU"/>
              </w:rPr>
              <w:t xml:space="preserve"> </w:t>
            </w:r>
            <w:r>
              <w:rPr>
                <w:rFonts w:ascii="Arial" w:hAnsi="Arial" w:cs="Arial"/>
                <w:b/>
                <w:bCs/>
                <w:sz w:val="17"/>
                <w:szCs w:val="17"/>
                <w:lang w:val="ru-RU"/>
              </w:rPr>
              <w:t>для</w:t>
            </w:r>
            <w:r w:rsidRPr="00982FC6">
              <w:rPr>
                <w:rFonts w:ascii="Arial" w:hAnsi="Arial" w:cs="Arial"/>
                <w:b/>
                <w:bCs/>
                <w:sz w:val="17"/>
                <w:szCs w:val="17"/>
                <w:lang w:val="ru-RU"/>
              </w:rPr>
              <w:t xml:space="preserve"> </w:t>
            </w:r>
            <w:r>
              <w:rPr>
                <w:rFonts w:ascii="Arial" w:hAnsi="Arial" w:cs="Arial"/>
                <w:b/>
                <w:bCs/>
                <w:sz w:val="17"/>
                <w:szCs w:val="17"/>
                <w:lang w:val="ru-RU"/>
              </w:rPr>
              <w:t>этого</w:t>
            </w:r>
            <w:r w:rsidRPr="00982FC6">
              <w:rPr>
                <w:rFonts w:ascii="Arial" w:hAnsi="Arial" w:cs="Arial"/>
                <w:b/>
                <w:bCs/>
                <w:sz w:val="17"/>
                <w:szCs w:val="17"/>
                <w:lang w:val="ru-RU"/>
              </w:rPr>
              <w:t xml:space="preserve"> </w:t>
            </w:r>
            <w:r>
              <w:rPr>
                <w:rFonts w:ascii="Arial" w:hAnsi="Arial" w:cs="Arial"/>
                <w:b/>
                <w:bCs/>
                <w:sz w:val="17"/>
                <w:szCs w:val="17"/>
                <w:lang w:val="ru-RU"/>
              </w:rPr>
              <w:t>вашего</w:t>
            </w:r>
            <w:r w:rsidRPr="00982FC6">
              <w:rPr>
                <w:rFonts w:ascii="Arial" w:hAnsi="Arial" w:cs="Arial"/>
                <w:b/>
                <w:bCs/>
                <w:sz w:val="17"/>
                <w:szCs w:val="17"/>
                <w:lang w:val="ru-RU"/>
              </w:rPr>
              <w:t xml:space="preserve"> </w:t>
            </w:r>
            <w:r>
              <w:rPr>
                <w:rFonts w:ascii="Arial" w:hAnsi="Arial" w:cs="Arial"/>
                <w:b/>
                <w:bCs/>
                <w:sz w:val="17"/>
                <w:szCs w:val="17"/>
                <w:lang w:val="ru-RU"/>
              </w:rPr>
              <w:t>дилера</w:t>
            </w:r>
            <w:r w:rsidRPr="00982FC6">
              <w:rPr>
                <w:rFonts w:ascii="Arial" w:hAnsi="Arial" w:cs="Arial"/>
                <w:b/>
                <w:bCs/>
                <w:sz w:val="17"/>
                <w:szCs w:val="17"/>
                <w:lang w:val="ru-RU"/>
              </w:rPr>
              <w:t xml:space="preserve"> </w:t>
            </w:r>
            <w:r w:rsidRPr="00C67BC9">
              <w:rPr>
                <w:rFonts w:ascii="Arial" w:hAnsi="Arial" w:cs="Arial"/>
                <w:b/>
                <w:bCs/>
                <w:sz w:val="17"/>
                <w:szCs w:val="17"/>
                <w:lang w:val="en-US"/>
              </w:rPr>
              <w:t>Toyota</w:t>
            </w:r>
            <w:r w:rsidRPr="00982FC6">
              <w:rPr>
                <w:rFonts w:ascii="Arial" w:hAnsi="Arial" w:cs="Arial"/>
                <w:b/>
                <w:bCs/>
                <w:sz w:val="17"/>
                <w:szCs w:val="17"/>
                <w:lang w:val="ru-RU"/>
              </w:rPr>
              <w:t xml:space="preserve"> </w:t>
            </w:r>
            <w:r>
              <w:rPr>
                <w:rFonts w:ascii="Arial" w:hAnsi="Arial" w:cs="Arial"/>
                <w:b/>
                <w:bCs/>
                <w:sz w:val="17"/>
                <w:szCs w:val="17"/>
                <w:lang w:val="ru-RU"/>
              </w:rPr>
              <w:t>или</w:t>
            </w:r>
            <w:r w:rsidRPr="00982FC6">
              <w:rPr>
                <w:rFonts w:ascii="Arial" w:hAnsi="Arial" w:cs="Arial"/>
                <w:b/>
                <w:bCs/>
                <w:sz w:val="17"/>
                <w:szCs w:val="17"/>
                <w:lang w:val="ru-RU"/>
              </w:rPr>
              <w:t xml:space="preserve"> </w:t>
            </w:r>
            <w:r>
              <w:rPr>
                <w:rFonts w:ascii="Arial" w:hAnsi="Arial" w:cs="Arial"/>
                <w:b/>
                <w:bCs/>
                <w:sz w:val="17"/>
                <w:szCs w:val="17"/>
                <w:lang w:val="ru-RU"/>
              </w:rPr>
              <w:t>службу технической помощи</w:t>
            </w:r>
            <w:r w:rsidRPr="00982FC6">
              <w:rPr>
                <w:rFonts w:ascii="Arial" w:hAnsi="Arial" w:cs="Arial"/>
                <w:b/>
                <w:bCs/>
                <w:sz w:val="17"/>
                <w:szCs w:val="17"/>
                <w:lang w:val="ru-RU"/>
              </w:rPr>
              <w:t xml:space="preserve">. </w:t>
            </w:r>
            <w:r>
              <w:rPr>
                <w:rFonts w:ascii="Arial" w:hAnsi="Arial" w:cs="Arial"/>
                <w:b/>
                <w:bCs/>
                <w:sz w:val="17"/>
                <w:szCs w:val="17"/>
                <w:lang w:val="ru-RU"/>
              </w:rPr>
              <w:t xml:space="preserve"> Проконсультируйтесь с ними и выберите способ буксировки </w:t>
            </w:r>
            <w:r w:rsidRPr="00982FC6">
              <w:rPr>
                <w:rFonts w:ascii="Arial" w:hAnsi="Arial" w:cs="Arial"/>
                <w:b/>
                <w:bCs/>
                <w:sz w:val="17"/>
                <w:szCs w:val="17"/>
                <w:lang w:val="ru-RU"/>
              </w:rPr>
              <w:t>(</w:t>
            </w:r>
            <w:r w:rsidRPr="00C67BC9">
              <w:rPr>
                <w:rFonts w:ascii="Arial" w:hAnsi="Arial" w:cs="Arial"/>
                <w:b/>
                <w:bCs/>
                <w:sz w:val="17"/>
                <w:szCs w:val="17"/>
                <w:lang w:val="en-US"/>
              </w:rPr>
              <w:t>a</w:t>
            </w:r>
            <w:r w:rsidRPr="00982FC6">
              <w:rPr>
                <w:rFonts w:ascii="Arial" w:hAnsi="Arial" w:cs="Arial"/>
                <w:b/>
                <w:bCs/>
                <w:sz w:val="17"/>
                <w:szCs w:val="17"/>
                <w:lang w:val="ru-RU"/>
              </w:rPr>
              <w:t xml:space="preserve">) </w:t>
            </w:r>
            <w:r>
              <w:rPr>
                <w:rFonts w:ascii="Arial" w:hAnsi="Arial" w:cs="Arial"/>
                <w:b/>
                <w:bCs/>
                <w:sz w:val="17"/>
                <w:szCs w:val="17"/>
                <w:lang w:val="ru-RU"/>
              </w:rPr>
              <w:t xml:space="preserve">или </w:t>
            </w:r>
            <w:r w:rsidRPr="00982FC6">
              <w:rPr>
                <w:rFonts w:ascii="Arial" w:hAnsi="Arial" w:cs="Arial"/>
                <w:b/>
                <w:bCs/>
                <w:sz w:val="17"/>
                <w:szCs w:val="17"/>
                <w:lang w:val="ru-RU"/>
              </w:rPr>
              <w:t>(</w:t>
            </w:r>
            <w:r w:rsidRPr="00C67BC9">
              <w:rPr>
                <w:rFonts w:ascii="Arial" w:hAnsi="Arial" w:cs="Arial"/>
                <w:b/>
                <w:bCs/>
                <w:sz w:val="17"/>
                <w:szCs w:val="17"/>
                <w:lang w:val="en-US"/>
              </w:rPr>
              <w:t>b</w:t>
            </w:r>
            <w:r w:rsidRPr="00982FC6">
              <w:rPr>
                <w:rFonts w:ascii="Arial" w:hAnsi="Arial" w:cs="Arial"/>
                <w:b/>
                <w:bCs/>
                <w:sz w:val="17"/>
                <w:szCs w:val="17"/>
                <w:lang w:val="ru-RU"/>
              </w:rPr>
              <w:t>).</w:t>
            </w:r>
          </w:p>
          <w:p w:rsidR="001E0E7E" w:rsidRPr="00982FC6"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Только</w:t>
            </w:r>
            <w:r w:rsidRPr="00982FC6">
              <w:rPr>
                <w:rFonts w:ascii="Arial" w:hAnsi="Arial" w:cs="Arial"/>
                <w:b/>
                <w:bCs/>
                <w:sz w:val="17"/>
                <w:szCs w:val="17"/>
                <w:lang w:val="ru-RU"/>
              </w:rPr>
              <w:t xml:space="preserve"> </w:t>
            </w:r>
            <w:r>
              <w:rPr>
                <w:rFonts w:ascii="Arial" w:hAnsi="Arial" w:cs="Arial"/>
                <w:b/>
                <w:bCs/>
                <w:sz w:val="17"/>
                <w:szCs w:val="17"/>
                <w:lang w:val="ru-RU"/>
              </w:rPr>
              <w:t>если</w:t>
            </w:r>
            <w:r w:rsidRPr="00982FC6">
              <w:rPr>
                <w:rFonts w:ascii="Arial" w:hAnsi="Arial" w:cs="Arial"/>
                <w:b/>
                <w:bCs/>
                <w:sz w:val="17"/>
                <w:szCs w:val="17"/>
                <w:lang w:val="ru-RU"/>
              </w:rPr>
              <w:t xml:space="preserve"> </w:t>
            </w:r>
            <w:r>
              <w:rPr>
                <w:rFonts w:ascii="Arial" w:hAnsi="Arial" w:cs="Arial"/>
                <w:b/>
                <w:bCs/>
                <w:sz w:val="17"/>
                <w:szCs w:val="17"/>
                <w:lang w:val="ru-RU"/>
              </w:rPr>
              <w:t>вы</w:t>
            </w:r>
            <w:r w:rsidRPr="00982FC6">
              <w:rPr>
                <w:rFonts w:ascii="Arial" w:hAnsi="Arial" w:cs="Arial"/>
                <w:b/>
                <w:bCs/>
                <w:sz w:val="17"/>
                <w:szCs w:val="17"/>
                <w:lang w:val="ru-RU"/>
              </w:rPr>
              <w:t xml:space="preserve"> </w:t>
            </w:r>
            <w:r>
              <w:rPr>
                <w:rFonts w:ascii="Arial" w:hAnsi="Arial" w:cs="Arial"/>
                <w:b/>
                <w:bCs/>
                <w:sz w:val="17"/>
                <w:szCs w:val="17"/>
                <w:lang w:val="ru-RU"/>
              </w:rPr>
              <w:t>не</w:t>
            </w:r>
            <w:r w:rsidRPr="00982FC6">
              <w:rPr>
                <w:rFonts w:ascii="Arial" w:hAnsi="Arial" w:cs="Arial"/>
                <w:b/>
                <w:bCs/>
                <w:sz w:val="17"/>
                <w:szCs w:val="17"/>
                <w:lang w:val="ru-RU"/>
              </w:rPr>
              <w:t xml:space="preserve"> </w:t>
            </w:r>
            <w:r>
              <w:rPr>
                <w:rFonts w:ascii="Arial" w:hAnsi="Arial" w:cs="Arial"/>
                <w:b/>
                <w:bCs/>
                <w:sz w:val="17"/>
                <w:szCs w:val="17"/>
                <w:lang w:val="ru-RU"/>
              </w:rPr>
              <w:t>можете</w:t>
            </w:r>
            <w:r w:rsidRPr="00982FC6">
              <w:rPr>
                <w:rFonts w:ascii="Arial" w:hAnsi="Arial" w:cs="Arial"/>
                <w:b/>
                <w:bCs/>
                <w:sz w:val="17"/>
                <w:szCs w:val="17"/>
                <w:lang w:val="ru-RU"/>
              </w:rPr>
              <w:t xml:space="preserve"> </w:t>
            </w:r>
            <w:r>
              <w:rPr>
                <w:rFonts w:ascii="Arial" w:hAnsi="Arial" w:cs="Arial"/>
                <w:b/>
                <w:bCs/>
                <w:sz w:val="17"/>
                <w:szCs w:val="17"/>
                <w:lang w:val="ru-RU"/>
              </w:rPr>
              <w:t>получить</w:t>
            </w:r>
            <w:r w:rsidRPr="00982FC6">
              <w:rPr>
                <w:rFonts w:ascii="Arial" w:hAnsi="Arial" w:cs="Arial"/>
                <w:b/>
                <w:bCs/>
                <w:sz w:val="17"/>
                <w:szCs w:val="17"/>
                <w:lang w:val="ru-RU"/>
              </w:rPr>
              <w:t xml:space="preserve"> </w:t>
            </w:r>
            <w:r>
              <w:rPr>
                <w:rFonts w:ascii="Arial" w:hAnsi="Arial" w:cs="Arial"/>
                <w:b/>
                <w:bCs/>
                <w:sz w:val="17"/>
                <w:szCs w:val="17"/>
                <w:lang w:val="ru-RU"/>
              </w:rPr>
              <w:t xml:space="preserve">помощь от дилера </w:t>
            </w:r>
            <w:r>
              <w:rPr>
                <w:rFonts w:ascii="Arial" w:hAnsi="Arial" w:cs="Arial"/>
                <w:b/>
                <w:bCs/>
                <w:sz w:val="17"/>
                <w:szCs w:val="17"/>
                <w:lang w:val="en-US"/>
              </w:rPr>
              <w:t>Toyota</w:t>
            </w:r>
            <w:r w:rsidRPr="00982FC6">
              <w:rPr>
                <w:rFonts w:ascii="Arial" w:hAnsi="Arial" w:cs="Arial"/>
                <w:b/>
                <w:bCs/>
                <w:sz w:val="17"/>
                <w:szCs w:val="17"/>
                <w:lang w:val="ru-RU"/>
              </w:rPr>
              <w:t xml:space="preserve"> </w:t>
            </w:r>
            <w:r>
              <w:rPr>
                <w:rFonts w:ascii="Arial" w:hAnsi="Arial" w:cs="Arial"/>
                <w:b/>
                <w:bCs/>
                <w:sz w:val="17"/>
                <w:szCs w:val="17"/>
                <w:lang w:val="ru-RU"/>
              </w:rPr>
              <w:t>или профессиональной службы технической помощи</w:t>
            </w:r>
            <w:r w:rsidRPr="00982FC6">
              <w:rPr>
                <w:rFonts w:ascii="Arial" w:hAnsi="Arial" w:cs="Arial"/>
                <w:b/>
                <w:bCs/>
                <w:sz w:val="17"/>
                <w:szCs w:val="17"/>
                <w:lang w:val="ru-RU"/>
              </w:rPr>
              <w:t xml:space="preserve">, </w:t>
            </w:r>
            <w:r>
              <w:rPr>
                <w:rFonts w:ascii="Arial" w:hAnsi="Arial" w:cs="Arial"/>
                <w:b/>
                <w:bCs/>
                <w:sz w:val="17"/>
                <w:szCs w:val="17"/>
                <w:lang w:val="ru-RU"/>
              </w:rPr>
              <w:t xml:space="preserve">осторожно буксируйте автомобиль в соответствии с инструкциями в </w:t>
            </w:r>
            <w:r w:rsidRPr="00982FC6">
              <w:rPr>
                <w:rFonts w:ascii="Arial" w:hAnsi="Arial" w:cs="Arial"/>
                <w:b/>
                <w:bCs/>
                <w:sz w:val="17"/>
                <w:szCs w:val="17"/>
                <w:lang w:val="ru-RU"/>
              </w:rPr>
              <w:t>“—</w:t>
            </w:r>
            <w:r>
              <w:rPr>
                <w:rFonts w:ascii="Arial" w:hAnsi="Arial" w:cs="Arial"/>
                <w:b/>
                <w:bCs/>
                <w:sz w:val="17"/>
                <w:szCs w:val="17"/>
                <w:lang w:val="ru-RU"/>
              </w:rPr>
              <w:t>Аварийная буксировка</w:t>
            </w:r>
            <w:r w:rsidRPr="00982FC6">
              <w:rPr>
                <w:rFonts w:ascii="Arial" w:hAnsi="Arial" w:cs="Arial"/>
                <w:b/>
                <w:bCs/>
                <w:sz w:val="17"/>
                <w:szCs w:val="17"/>
                <w:lang w:val="ru-RU"/>
              </w:rPr>
              <w:t>”</w:t>
            </w:r>
            <w:r>
              <w:rPr>
                <w:rFonts w:ascii="Arial" w:hAnsi="Arial" w:cs="Arial"/>
                <w:b/>
                <w:bCs/>
                <w:sz w:val="17"/>
                <w:szCs w:val="17"/>
                <w:lang w:val="ru-RU"/>
              </w:rPr>
              <w:t xml:space="preserve"> на стр. </w:t>
            </w:r>
            <w:r w:rsidRPr="00982FC6">
              <w:rPr>
                <w:rFonts w:ascii="Arial" w:hAnsi="Arial" w:cs="Arial"/>
                <w:b/>
                <w:bCs/>
                <w:sz w:val="17"/>
                <w:szCs w:val="17"/>
                <w:lang w:val="ru-RU"/>
              </w:rPr>
              <w:t xml:space="preserve">265 </w:t>
            </w:r>
            <w:r>
              <w:rPr>
                <w:rFonts w:ascii="Arial" w:hAnsi="Arial" w:cs="Arial"/>
                <w:b/>
                <w:bCs/>
                <w:sz w:val="17"/>
                <w:szCs w:val="17"/>
                <w:lang w:val="ru-RU"/>
              </w:rPr>
              <w:t>в этом Разделе</w:t>
            </w:r>
            <w:r w:rsidRPr="00982FC6">
              <w:rPr>
                <w:rFonts w:ascii="Arial" w:hAnsi="Arial" w:cs="Arial"/>
                <w:b/>
                <w:bCs/>
                <w:sz w:val="17"/>
                <w:szCs w:val="17"/>
                <w:lang w:val="ru-RU"/>
              </w:rPr>
              <w:t>.</w:t>
            </w:r>
          </w:p>
          <w:p w:rsidR="001E0E7E" w:rsidRPr="008F556E"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Соответствующе оборудование поможет предотвратить повреждение вашего автомобиля во время буксировки</w:t>
            </w:r>
            <w:r w:rsidRPr="00982FC6">
              <w:rPr>
                <w:rFonts w:ascii="Arial" w:hAnsi="Arial" w:cs="Arial"/>
                <w:sz w:val="17"/>
                <w:szCs w:val="17"/>
                <w:lang w:val="ru-RU"/>
              </w:rPr>
              <w:t xml:space="preserve">. </w:t>
            </w:r>
            <w:r>
              <w:rPr>
                <w:rFonts w:ascii="Arial" w:hAnsi="Arial" w:cs="Arial"/>
                <w:sz w:val="17"/>
                <w:szCs w:val="17"/>
                <w:lang w:val="ru-RU"/>
              </w:rPr>
              <w:t xml:space="preserve"> Коммерческие компании, предоставляющие услуги по буксировке, в основном, знакомы с законами штата/провинции и местными законами, имеющими отношение к буксировке</w:t>
            </w:r>
            <w:r w:rsidRPr="008F556E">
              <w:rPr>
                <w:rFonts w:ascii="Arial" w:hAnsi="Arial" w:cs="Arial"/>
                <w:sz w:val="17"/>
                <w:szCs w:val="17"/>
                <w:lang w:val="ru-RU"/>
              </w:rPr>
              <w:t>.</w:t>
            </w:r>
          </w:p>
          <w:p w:rsidR="001E0E7E" w:rsidRPr="008F556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 случае неправильной буксировки ваш автомобиль может быть поврежден</w:t>
            </w:r>
            <w:r w:rsidRPr="008F556E">
              <w:rPr>
                <w:rFonts w:ascii="Arial" w:hAnsi="Arial" w:cs="Arial"/>
                <w:sz w:val="17"/>
                <w:szCs w:val="17"/>
                <w:lang w:val="ru-RU"/>
              </w:rPr>
              <w:t>.</w:t>
            </w:r>
            <w:r>
              <w:rPr>
                <w:rFonts w:ascii="Arial" w:hAnsi="Arial" w:cs="Arial"/>
                <w:sz w:val="17"/>
                <w:szCs w:val="17"/>
                <w:lang w:val="ru-RU"/>
              </w:rPr>
              <w:t xml:space="preserve">  Хотя большинство компаний, предоставляющих техническую помощь, знакомы с правильной методикой буксировки, есть возможность ошибок</w:t>
            </w:r>
            <w:r w:rsidRPr="008F556E">
              <w:rPr>
                <w:rFonts w:ascii="Arial" w:hAnsi="Arial" w:cs="Arial"/>
                <w:sz w:val="17"/>
                <w:szCs w:val="17"/>
                <w:lang w:val="ru-RU"/>
              </w:rPr>
              <w:t xml:space="preserve">. </w:t>
            </w:r>
            <w:r>
              <w:rPr>
                <w:rFonts w:ascii="Arial" w:hAnsi="Arial" w:cs="Arial"/>
                <w:sz w:val="17"/>
                <w:szCs w:val="17"/>
                <w:lang w:val="ru-RU"/>
              </w:rPr>
              <w:t xml:space="preserve"> Во избежание повреждения вашего автомобиля необходимо соблюдать следующие предосторожности.  Если потребуется, покажите эту страницу водителю автомобиля-тягача</w:t>
            </w:r>
            <w:r w:rsidRPr="008F556E">
              <w:rPr>
                <w:rFonts w:ascii="Arial" w:hAnsi="Arial" w:cs="Arial"/>
                <w:sz w:val="17"/>
                <w:szCs w:val="17"/>
                <w:lang w:val="ru-RU"/>
              </w:rPr>
              <w:t>.</w:t>
            </w:r>
          </w:p>
          <w:p w:rsidR="001E0E7E" w:rsidRPr="008F556E" w:rsidRDefault="001E0E7E" w:rsidP="001C1EA6">
            <w:pPr>
              <w:autoSpaceDE w:val="0"/>
              <w:autoSpaceDN w:val="0"/>
              <w:adjustRightInd w:val="0"/>
              <w:jc w:val="both"/>
              <w:rPr>
                <w:rFonts w:ascii="Arial" w:hAnsi="Arial" w:cs="Arial"/>
                <w:b/>
                <w:bCs/>
                <w:sz w:val="17"/>
                <w:szCs w:val="17"/>
                <w:lang w:val="ru-RU"/>
              </w:rPr>
            </w:pPr>
            <w:r>
              <w:rPr>
                <w:rFonts w:ascii="Arial" w:hAnsi="Arial" w:cs="Arial"/>
                <w:b/>
                <w:bCs/>
                <w:sz w:val="17"/>
                <w:szCs w:val="17"/>
                <w:lang w:val="ru-RU"/>
              </w:rPr>
              <w:t>ПРЕДОСТОРОЖНОСТИ ПРИ БУКСИРОВКЕ</w:t>
            </w:r>
            <w:r w:rsidRPr="008F556E">
              <w:rPr>
                <w:rFonts w:ascii="Arial" w:hAnsi="Arial" w:cs="Arial"/>
                <w:b/>
                <w:bCs/>
                <w:sz w:val="17"/>
                <w:szCs w:val="17"/>
                <w:lang w:val="ru-RU"/>
              </w:rPr>
              <w:t>:</w:t>
            </w:r>
          </w:p>
          <w:p w:rsidR="001E0E7E" w:rsidRPr="00C67BC9" w:rsidRDefault="001E0E7E" w:rsidP="001C1EA6">
            <w:pPr>
              <w:tabs>
                <w:tab w:val="left" w:pos="2400"/>
              </w:tabs>
              <w:autoSpaceDE w:val="0"/>
              <w:autoSpaceDN w:val="0"/>
              <w:adjustRightInd w:val="0"/>
              <w:jc w:val="both"/>
              <w:rPr>
                <w:rFonts w:ascii="Arial" w:hAnsi="Arial" w:cs="Arial"/>
                <w:b/>
                <w:bCs/>
                <w:sz w:val="17"/>
                <w:szCs w:val="17"/>
                <w:lang w:val="en-US"/>
              </w:rPr>
            </w:pPr>
            <w:r>
              <w:rPr>
                <w:rFonts w:ascii="Arial" w:hAnsi="Arial" w:cs="Arial"/>
                <w:sz w:val="17"/>
                <w:szCs w:val="17"/>
                <w:lang w:val="ru-RU"/>
              </w:rPr>
              <w:t>Используйте</w:t>
            </w:r>
            <w:r w:rsidRPr="008F556E">
              <w:rPr>
                <w:rFonts w:ascii="Arial" w:hAnsi="Arial" w:cs="Arial"/>
                <w:sz w:val="17"/>
                <w:szCs w:val="17"/>
                <w:lang w:val="ru-RU"/>
              </w:rPr>
              <w:t xml:space="preserve"> </w:t>
            </w:r>
            <w:r>
              <w:rPr>
                <w:rFonts w:ascii="Arial" w:hAnsi="Arial" w:cs="Arial"/>
                <w:sz w:val="17"/>
                <w:szCs w:val="17"/>
                <w:lang w:val="ru-RU"/>
              </w:rPr>
              <w:t>предохранительные</w:t>
            </w:r>
            <w:r w:rsidRPr="008F556E">
              <w:rPr>
                <w:rFonts w:ascii="Arial" w:hAnsi="Arial" w:cs="Arial"/>
                <w:sz w:val="17"/>
                <w:szCs w:val="17"/>
                <w:lang w:val="ru-RU"/>
              </w:rPr>
              <w:t xml:space="preserve"> </w:t>
            </w:r>
            <w:r>
              <w:rPr>
                <w:rFonts w:ascii="Arial" w:hAnsi="Arial" w:cs="Arial"/>
                <w:sz w:val="17"/>
                <w:szCs w:val="17"/>
                <w:lang w:val="ru-RU"/>
              </w:rPr>
              <w:t>цепи</w:t>
            </w:r>
            <w:r w:rsidRPr="008F556E">
              <w:rPr>
                <w:rFonts w:ascii="Arial" w:hAnsi="Arial" w:cs="Arial"/>
                <w:sz w:val="17"/>
                <w:szCs w:val="17"/>
                <w:lang w:val="ru-RU"/>
              </w:rPr>
              <w:t xml:space="preserve"> </w:t>
            </w:r>
            <w:r>
              <w:rPr>
                <w:rFonts w:ascii="Arial" w:hAnsi="Arial" w:cs="Arial"/>
                <w:sz w:val="17"/>
                <w:szCs w:val="17"/>
                <w:lang w:val="ru-RU"/>
              </w:rPr>
              <w:t>для</w:t>
            </w:r>
            <w:r w:rsidRPr="008F556E">
              <w:rPr>
                <w:rFonts w:ascii="Arial" w:hAnsi="Arial" w:cs="Arial"/>
                <w:sz w:val="17"/>
                <w:szCs w:val="17"/>
                <w:lang w:val="ru-RU"/>
              </w:rPr>
              <w:t xml:space="preserve"> </w:t>
            </w:r>
            <w:r>
              <w:rPr>
                <w:rFonts w:ascii="Arial" w:hAnsi="Arial" w:cs="Arial"/>
                <w:sz w:val="17"/>
                <w:szCs w:val="17"/>
                <w:lang w:val="ru-RU"/>
              </w:rPr>
              <w:t>любой</w:t>
            </w:r>
            <w:r w:rsidRPr="008F556E">
              <w:rPr>
                <w:rFonts w:ascii="Arial" w:hAnsi="Arial" w:cs="Arial"/>
                <w:sz w:val="17"/>
                <w:szCs w:val="17"/>
                <w:lang w:val="ru-RU"/>
              </w:rPr>
              <w:t xml:space="preserve"> </w:t>
            </w:r>
            <w:r>
              <w:rPr>
                <w:rFonts w:ascii="Arial" w:hAnsi="Arial" w:cs="Arial"/>
                <w:sz w:val="17"/>
                <w:szCs w:val="17"/>
                <w:lang w:val="ru-RU"/>
              </w:rPr>
              <w:t>буксировки</w:t>
            </w:r>
            <w:r w:rsidRPr="008F556E">
              <w:rPr>
                <w:rFonts w:ascii="Arial" w:hAnsi="Arial" w:cs="Arial"/>
                <w:sz w:val="17"/>
                <w:szCs w:val="17"/>
                <w:lang w:val="ru-RU"/>
              </w:rPr>
              <w:t xml:space="preserve"> </w:t>
            </w:r>
            <w:r>
              <w:rPr>
                <w:rFonts w:ascii="Arial" w:hAnsi="Arial" w:cs="Arial"/>
                <w:sz w:val="17"/>
                <w:szCs w:val="17"/>
                <w:lang w:val="ru-RU"/>
              </w:rPr>
              <w:t>и</w:t>
            </w:r>
            <w:r w:rsidRPr="008F556E">
              <w:rPr>
                <w:rFonts w:ascii="Arial" w:hAnsi="Arial" w:cs="Arial"/>
                <w:sz w:val="17"/>
                <w:szCs w:val="17"/>
                <w:lang w:val="ru-RU"/>
              </w:rPr>
              <w:t xml:space="preserve"> </w:t>
            </w:r>
            <w:r>
              <w:rPr>
                <w:rFonts w:ascii="Arial" w:hAnsi="Arial" w:cs="Arial"/>
                <w:sz w:val="17"/>
                <w:szCs w:val="17"/>
                <w:lang w:val="ru-RU"/>
              </w:rPr>
              <w:t>придерживайтесь</w:t>
            </w:r>
            <w:r w:rsidRPr="008F556E">
              <w:rPr>
                <w:rFonts w:ascii="Arial" w:hAnsi="Arial" w:cs="Arial"/>
                <w:sz w:val="17"/>
                <w:szCs w:val="17"/>
                <w:lang w:val="ru-RU"/>
              </w:rPr>
              <w:t xml:space="preserve"> </w:t>
            </w:r>
            <w:r>
              <w:rPr>
                <w:rFonts w:ascii="Arial" w:hAnsi="Arial" w:cs="Arial"/>
                <w:sz w:val="17"/>
                <w:szCs w:val="17"/>
                <w:lang w:val="ru-RU"/>
              </w:rPr>
              <w:t>законов штата/провинции и местных законов</w:t>
            </w:r>
            <w:r w:rsidRPr="008F556E">
              <w:rPr>
                <w:rFonts w:ascii="Arial" w:hAnsi="Arial" w:cs="Arial"/>
                <w:sz w:val="17"/>
                <w:szCs w:val="17"/>
                <w:lang w:val="ru-RU"/>
              </w:rPr>
              <w:t xml:space="preserve">. </w:t>
            </w:r>
            <w:r>
              <w:rPr>
                <w:rFonts w:ascii="Arial" w:hAnsi="Arial" w:cs="Arial"/>
                <w:sz w:val="17"/>
                <w:szCs w:val="17"/>
                <w:lang w:val="ru-RU"/>
              </w:rPr>
              <w:t xml:space="preserve"> Колеса и мост, находящиеся на земле, должны быть в хорошем рабочем состоянии</w:t>
            </w:r>
            <w:r w:rsidRPr="00DF697F">
              <w:rPr>
                <w:rFonts w:ascii="Arial" w:hAnsi="Arial" w:cs="Arial"/>
                <w:sz w:val="17"/>
                <w:szCs w:val="17"/>
                <w:lang w:val="ru-RU"/>
              </w:rPr>
              <w:t xml:space="preserve">. </w:t>
            </w:r>
            <w:r>
              <w:rPr>
                <w:rFonts w:ascii="Arial" w:hAnsi="Arial" w:cs="Arial"/>
                <w:sz w:val="17"/>
                <w:szCs w:val="17"/>
                <w:lang w:val="ru-RU"/>
              </w:rPr>
              <w:t xml:space="preserve"> Если они повреждены, используйте буксировочную тележку</w:t>
            </w:r>
            <w:r w:rsidRPr="00C67BC9">
              <w:rPr>
                <w:rFonts w:ascii="Arial" w:hAnsi="Arial" w:cs="Arial"/>
                <w:sz w:val="17"/>
                <w:szCs w:val="17"/>
                <w:lang w:val="en-US"/>
              </w:rPr>
              <w:t>.</w:t>
            </w:r>
          </w:p>
        </w:tc>
        <w:tc>
          <w:tcPr>
            <w:tcW w:w="3836" w:type="dxa"/>
          </w:tcPr>
          <w:p w:rsidR="001E0E7E" w:rsidRPr="003966ED"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Для моделей с приводом на два колеса</w:t>
            </w:r>
            <w:r w:rsidRPr="003966ED">
              <w:rPr>
                <w:rFonts w:ascii="Arial" w:hAnsi="Arial" w:cs="Arial"/>
                <w:b/>
                <w:bCs/>
                <w:sz w:val="17"/>
                <w:szCs w:val="17"/>
                <w:lang w:val="ru-RU"/>
              </w:rPr>
              <w:t>—</w:t>
            </w:r>
          </w:p>
          <w:p w:rsidR="001E0E7E" w:rsidRPr="003966ED" w:rsidRDefault="001E0E7E" w:rsidP="001C1EA6">
            <w:pPr>
              <w:autoSpaceDE w:val="0"/>
              <w:autoSpaceDN w:val="0"/>
              <w:adjustRightInd w:val="0"/>
              <w:spacing w:before="60"/>
              <w:jc w:val="both"/>
              <w:rPr>
                <w:rFonts w:ascii="Arial" w:hAnsi="Arial" w:cs="Arial"/>
                <w:b/>
                <w:bCs/>
                <w:sz w:val="17"/>
                <w:szCs w:val="17"/>
                <w:lang w:val="ru-RU"/>
              </w:rPr>
            </w:pPr>
            <w:r w:rsidRPr="003966ED">
              <w:rPr>
                <w:rFonts w:ascii="Arial" w:hAnsi="Arial" w:cs="Arial"/>
                <w:b/>
                <w:bCs/>
                <w:sz w:val="17"/>
                <w:szCs w:val="17"/>
                <w:lang w:val="ru-RU"/>
              </w:rPr>
              <w:t>(</w:t>
            </w:r>
            <w:r w:rsidRPr="00C67BC9">
              <w:rPr>
                <w:rFonts w:ascii="Arial" w:hAnsi="Arial" w:cs="Arial"/>
                <w:b/>
                <w:bCs/>
                <w:sz w:val="17"/>
                <w:szCs w:val="17"/>
                <w:lang w:val="en-US"/>
              </w:rPr>
              <w:t>a</w:t>
            </w:r>
            <w:r w:rsidRPr="003966ED">
              <w:rPr>
                <w:rFonts w:ascii="Arial" w:hAnsi="Arial" w:cs="Arial"/>
                <w:b/>
                <w:bCs/>
                <w:sz w:val="17"/>
                <w:szCs w:val="17"/>
                <w:lang w:val="ru-RU"/>
              </w:rPr>
              <w:t xml:space="preserve">) </w:t>
            </w:r>
            <w:r>
              <w:rPr>
                <w:rFonts w:ascii="Arial" w:hAnsi="Arial" w:cs="Arial"/>
                <w:b/>
                <w:bCs/>
                <w:sz w:val="17"/>
                <w:szCs w:val="17"/>
                <w:lang w:val="ru-RU"/>
              </w:rPr>
              <w:t>Буксировка грузовым автомобилем с подъемом колес</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Спереди</w:t>
            </w:r>
            <w:r w:rsidRPr="003966ED">
              <w:rPr>
                <w:rFonts w:ascii="Arial" w:hAnsi="Arial" w:cs="Arial"/>
                <w:b/>
                <w:bCs/>
                <w:sz w:val="17"/>
                <w:szCs w:val="17"/>
                <w:lang w:val="ru-RU"/>
              </w:rPr>
              <w:t>—</w:t>
            </w:r>
            <w:r>
              <w:rPr>
                <w:rFonts w:ascii="Arial" w:hAnsi="Arial" w:cs="Arial"/>
                <w:sz w:val="17"/>
                <w:szCs w:val="17"/>
                <w:lang w:val="ru-RU"/>
              </w:rPr>
              <w:t>Используйте буксировочную тележку под задними колесами.</w:t>
            </w:r>
          </w:p>
          <w:tbl>
            <w:tblPr>
              <w:tblStyle w:val="a7"/>
              <w:tblW w:w="3574" w:type="dxa"/>
              <w:tblLook w:val="01E0"/>
            </w:tblPr>
            <w:tblGrid>
              <w:gridCol w:w="3574"/>
            </w:tblGrid>
            <w:tr w:rsidR="001E0E7E" w:rsidRPr="003966ED"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3966ED" w:rsidRDefault="001E0E7E" w:rsidP="001C1EA6">
                  <w:pPr>
                    <w:spacing w:before="60"/>
                    <w:ind w:right="-37"/>
                    <w:jc w:val="both"/>
                    <w:rPr>
                      <w:rFonts w:ascii="Arial" w:hAnsi="Arial" w:cs="Arial"/>
                      <w:sz w:val="17"/>
                      <w:szCs w:val="17"/>
                      <w:lang w:val="ru-RU"/>
                    </w:rPr>
                  </w:pPr>
                  <w:r w:rsidRPr="00E227B7">
                    <w:rPr>
                      <w:rFonts w:ascii="Arial" w:hAnsi="Arial" w:cs="Arial"/>
                      <w:b/>
                      <w:bCs/>
                      <w:sz w:val="17"/>
                      <w:szCs w:val="17"/>
                      <w:lang w:val="ru-RU"/>
                    </w:rPr>
                    <w:t>ПРЕДУПРЕЖДЕНИЕ</w:t>
                  </w:r>
                </w:p>
              </w:tc>
            </w:tr>
            <w:tr w:rsidR="001E0E7E" w:rsidRPr="003966ED" w:rsidTr="001C1EA6">
              <w:tc>
                <w:tcPr>
                  <w:tcW w:w="3574" w:type="dxa"/>
                  <w:tcBorders>
                    <w:top w:val="single" w:sz="4" w:space="0" w:color="auto"/>
                    <w:left w:val="single" w:sz="4" w:space="0" w:color="auto"/>
                    <w:bottom w:val="single" w:sz="4" w:space="0" w:color="auto"/>
                    <w:right w:val="single" w:sz="4" w:space="0" w:color="auto"/>
                  </w:tcBorders>
                </w:tcPr>
                <w:p w:rsidR="001E0E7E" w:rsidRPr="00052FB9" w:rsidRDefault="001E0E7E" w:rsidP="001C1EA6">
                  <w:pPr>
                    <w:autoSpaceDE w:val="0"/>
                    <w:autoSpaceDN w:val="0"/>
                    <w:adjustRightInd w:val="0"/>
                    <w:spacing w:before="60"/>
                    <w:jc w:val="both"/>
                    <w:rPr>
                      <w:rFonts w:ascii="Arial" w:hAnsi="Arial" w:cs="Arial"/>
                      <w:i/>
                      <w:sz w:val="20"/>
                      <w:szCs w:val="20"/>
                      <w:lang w:val="ru-RU"/>
                    </w:rPr>
                  </w:pPr>
                  <w:r w:rsidRPr="00052FB9">
                    <w:rPr>
                      <w:rFonts w:ascii="Arial" w:hAnsi="Arial" w:cs="Arial"/>
                      <w:b/>
                      <w:bCs/>
                      <w:i/>
                      <w:sz w:val="17"/>
                      <w:szCs w:val="17"/>
                      <w:lang w:val="ru-RU"/>
                    </w:rPr>
                    <w:t>Никогда не буксируйте автомобиль спереди с задними колесами на земле, так как это может серьезно повредить коробку передач.</w:t>
                  </w:r>
                </w:p>
              </w:tc>
            </w:tr>
          </w:tbl>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Сзади</w:t>
            </w:r>
            <w:r w:rsidRPr="003966ED">
              <w:rPr>
                <w:rFonts w:ascii="Arial" w:hAnsi="Arial" w:cs="Arial"/>
                <w:b/>
                <w:bCs/>
                <w:sz w:val="17"/>
                <w:szCs w:val="17"/>
                <w:lang w:val="ru-RU"/>
              </w:rPr>
              <w:t>—</w:t>
            </w:r>
            <w:r>
              <w:rPr>
                <w:rFonts w:ascii="Arial" w:hAnsi="Arial" w:cs="Arial"/>
                <w:sz w:val="17"/>
                <w:szCs w:val="17"/>
                <w:lang w:val="ru-RU"/>
              </w:rPr>
              <w:t>Поверните ключ зажигания в положение “ACC”.</w:t>
            </w:r>
          </w:p>
          <w:tbl>
            <w:tblPr>
              <w:tblStyle w:val="a7"/>
              <w:tblW w:w="3574" w:type="dxa"/>
              <w:tblLook w:val="01E0"/>
            </w:tblPr>
            <w:tblGrid>
              <w:gridCol w:w="3574"/>
            </w:tblGrid>
            <w:tr w:rsidR="001E0E7E" w:rsidRPr="00E30A7E"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E30A7E" w:rsidRDefault="001E0E7E" w:rsidP="001C1EA6">
                  <w:pPr>
                    <w:spacing w:before="60"/>
                    <w:ind w:right="-37"/>
                    <w:jc w:val="both"/>
                    <w:rPr>
                      <w:rFonts w:ascii="Arial" w:hAnsi="Arial" w:cs="Arial"/>
                      <w:sz w:val="17"/>
                      <w:szCs w:val="17"/>
                      <w:lang w:val="ru-RU"/>
                    </w:rPr>
                  </w:pPr>
                  <w:r w:rsidRPr="00E227B7">
                    <w:rPr>
                      <w:rFonts w:ascii="Arial" w:hAnsi="Arial" w:cs="Arial"/>
                      <w:b/>
                      <w:bCs/>
                      <w:sz w:val="17"/>
                      <w:szCs w:val="17"/>
                      <w:lang w:val="ru-RU"/>
                    </w:rPr>
                    <w:t>ПРЕДУПРЕЖДЕНИЕ</w:t>
                  </w:r>
                </w:p>
              </w:tc>
            </w:tr>
            <w:tr w:rsidR="001E0E7E" w:rsidRPr="00052FB9" w:rsidTr="001C1EA6">
              <w:tc>
                <w:tcPr>
                  <w:tcW w:w="3574" w:type="dxa"/>
                  <w:tcBorders>
                    <w:top w:val="single" w:sz="4" w:space="0" w:color="auto"/>
                    <w:left w:val="single" w:sz="4" w:space="0" w:color="auto"/>
                    <w:bottom w:val="single" w:sz="4" w:space="0" w:color="auto"/>
                    <w:right w:val="single" w:sz="4" w:space="0" w:color="auto"/>
                  </w:tcBorders>
                </w:tcPr>
                <w:p w:rsidR="001E0E7E" w:rsidRPr="00052FB9" w:rsidRDefault="001E0E7E" w:rsidP="00A40B70">
                  <w:pPr>
                    <w:numPr>
                      <w:ilvl w:val="0"/>
                      <w:numId w:val="71"/>
                    </w:numPr>
                    <w:tabs>
                      <w:tab w:val="clear" w:pos="720"/>
                    </w:tabs>
                    <w:autoSpaceDE w:val="0"/>
                    <w:autoSpaceDN w:val="0"/>
                    <w:adjustRightInd w:val="0"/>
                    <w:spacing w:before="60"/>
                    <w:ind w:left="178" w:hanging="240"/>
                    <w:jc w:val="both"/>
                    <w:rPr>
                      <w:rFonts w:ascii="Arial" w:hAnsi="Arial" w:cs="Arial"/>
                      <w:b/>
                      <w:bCs/>
                      <w:i/>
                      <w:sz w:val="17"/>
                      <w:szCs w:val="17"/>
                      <w:lang w:val="ru-RU"/>
                    </w:rPr>
                  </w:pPr>
                  <w:r w:rsidRPr="00052FB9">
                    <w:rPr>
                      <w:rFonts w:ascii="Arial" w:hAnsi="Arial" w:cs="Arial"/>
                      <w:b/>
                      <w:bCs/>
                      <w:i/>
                      <w:sz w:val="17"/>
                      <w:szCs w:val="17"/>
                      <w:lang w:val="ru-RU"/>
                    </w:rPr>
                    <w:t xml:space="preserve">Во время подъема колес, убедитесь, что обеспечен адекватный дорожный просвет для буксировки под противоположной частью </w:t>
                  </w:r>
                  <w:r>
                    <w:rPr>
                      <w:rFonts w:ascii="Arial" w:hAnsi="Arial" w:cs="Arial"/>
                      <w:b/>
                      <w:bCs/>
                      <w:i/>
                      <w:sz w:val="17"/>
                      <w:szCs w:val="17"/>
                      <w:lang w:val="ru-RU"/>
                    </w:rPr>
                    <w:t>при</w:t>
                  </w:r>
                  <w:r w:rsidRPr="00052FB9">
                    <w:rPr>
                      <w:rFonts w:ascii="Arial" w:hAnsi="Arial" w:cs="Arial"/>
                      <w:b/>
                      <w:bCs/>
                      <w:i/>
                      <w:sz w:val="17"/>
                      <w:szCs w:val="17"/>
                      <w:lang w:val="ru-RU"/>
                    </w:rPr>
                    <w:t>поднятого автомобиля.  В противном случае, бампер и/ или нижняя часть кузова буксируемого автомобиля будет повреждена при буксировке.</w:t>
                  </w:r>
                </w:p>
                <w:p w:rsidR="001E0E7E" w:rsidRPr="00052FB9" w:rsidRDefault="001E0E7E" w:rsidP="00A40B70">
                  <w:pPr>
                    <w:numPr>
                      <w:ilvl w:val="0"/>
                      <w:numId w:val="71"/>
                    </w:numPr>
                    <w:tabs>
                      <w:tab w:val="clear" w:pos="720"/>
                    </w:tabs>
                    <w:autoSpaceDE w:val="0"/>
                    <w:autoSpaceDN w:val="0"/>
                    <w:adjustRightInd w:val="0"/>
                    <w:spacing w:before="60"/>
                    <w:ind w:left="178" w:hanging="240"/>
                    <w:jc w:val="both"/>
                    <w:rPr>
                      <w:rFonts w:ascii="Arial" w:hAnsi="Arial" w:cs="Arial"/>
                      <w:i/>
                      <w:sz w:val="20"/>
                      <w:szCs w:val="20"/>
                      <w:lang w:val="ru-RU"/>
                    </w:rPr>
                  </w:pPr>
                  <w:r w:rsidRPr="00052FB9">
                    <w:rPr>
                      <w:rFonts w:ascii="Arial" w:hAnsi="Arial" w:cs="Arial"/>
                      <w:b/>
                      <w:bCs/>
                      <w:i/>
                      <w:sz w:val="17"/>
                      <w:szCs w:val="17"/>
                      <w:lang w:val="ru-RU"/>
                    </w:rPr>
                    <w:t>Во время буксировки автомобиля, не доставайте ключ зажигания и не переводите его в положение “</w:t>
                  </w:r>
                  <w:r w:rsidRPr="00052FB9">
                    <w:rPr>
                      <w:rFonts w:ascii="Arial" w:hAnsi="Arial" w:cs="Arial"/>
                      <w:b/>
                      <w:bCs/>
                      <w:i/>
                      <w:sz w:val="17"/>
                      <w:szCs w:val="17"/>
                      <w:lang w:val="en-US"/>
                    </w:rPr>
                    <w:t>LOCK</w:t>
                  </w:r>
                  <w:r w:rsidRPr="00052FB9">
                    <w:rPr>
                      <w:rFonts w:ascii="Arial" w:hAnsi="Arial" w:cs="Arial"/>
                      <w:b/>
                      <w:bCs/>
                      <w:i/>
                      <w:sz w:val="17"/>
                      <w:szCs w:val="17"/>
                      <w:lang w:val="ru-RU"/>
                    </w:rPr>
                    <w:t>”, так как механизм блокировки рулевой колонки не достаточно сильный для того, чтобы удерживать передние колеса прямо при буксировке.</w:t>
                  </w:r>
                </w:p>
              </w:tc>
            </w:tr>
          </w:tbl>
          <w:p w:rsidR="001E0E7E" w:rsidRDefault="001E0E7E" w:rsidP="001C1EA6">
            <w:pPr>
              <w:autoSpaceDE w:val="0"/>
              <w:autoSpaceDN w:val="0"/>
              <w:adjustRightInd w:val="0"/>
              <w:spacing w:before="60"/>
              <w:jc w:val="both"/>
              <w:rPr>
                <w:rFonts w:ascii="Arial" w:hAnsi="Arial" w:cs="Arial"/>
                <w:b/>
                <w:bCs/>
                <w:sz w:val="17"/>
                <w:szCs w:val="17"/>
                <w:lang w:val="ru-RU"/>
              </w:rPr>
            </w:pPr>
          </w:p>
          <w:p w:rsidR="001E0E7E" w:rsidRPr="00052FB9" w:rsidRDefault="001E0E7E" w:rsidP="001C1EA6">
            <w:pPr>
              <w:autoSpaceDE w:val="0"/>
              <w:autoSpaceDN w:val="0"/>
              <w:adjustRightInd w:val="0"/>
              <w:spacing w:before="60"/>
              <w:jc w:val="both"/>
              <w:rPr>
                <w:rFonts w:ascii="Arial" w:hAnsi="Arial" w:cs="Arial"/>
                <w:sz w:val="20"/>
                <w:szCs w:val="20"/>
                <w:lang w:val="ru-RU"/>
              </w:rPr>
            </w:pPr>
            <w:r w:rsidRPr="00052FB9">
              <w:rPr>
                <w:rFonts w:ascii="Arial" w:hAnsi="Arial" w:cs="Arial"/>
                <w:b/>
                <w:bCs/>
                <w:sz w:val="17"/>
                <w:szCs w:val="17"/>
                <w:lang w:val="ru-RU"/>
              </w:rPr>
              <w:t>(</w:t>
            </w:r>
            <w:r w:rsidRPr="00C67BC9">
              <w:rPr>
                <w:rFonts w:ascii="Arial" w:hAnsi="Arial" w:cs="Arial"/>
                <w:b/>
                <w:bCs/>
                <w:sz w:val="17"/>
                <w:szCs w:val="17"/>
                <w:lang w:val="en-US"/>
              </w:rPr>
              <w:t>b</w:t>
            </w:r>
            <w:r w:rsidRPr="00052FB9">
              <w:rPr>
                <w:rFonts w:ascii="Arial" w:hAnsi="Arial" w:cs="Arial"/>
                <w:b/>
                <w:bCs/>
                <w:sz w:val="17"/>
                <w:szCs w:val="17"/>
                <w:lang w:val="ru-RU"/>
              </w:rPr>
              <w:t xml:space="preserve">) </w:t>
            </w:r>
            <w:r>
              <w:rPr>
                <w:rFonts w:ascii="Arial" w:hAnsi="Arial" w:cs="Arial"/>
                <w:b/>
                <w:bCs/>
                <w:sz w:val="17"/>
                <w:szCs w:val="17"/>
                <w:lang w:val="ru-RU"/>
              </w:rPr>
              <w:t>Буксировка грузовиком с без</w:t>
            </w:r>
            <w:r w:rsidRPr="00052FB9">
              <w:rPr>
                <w:rFonts w:ascii="Arial" w:hAnsi="Arial" w:cs="Arial"/>
                <w:b/>
                <w:bCs/>
                <w:sz w:val="17"/>
                <w:szCs w:val="17"/>
                <w:lang w:val="ru-RU"/>
              </w:rPr>
              <w:t>бортовой платформой</w:t>
            </w:r>
          </w:p>
        </w:tc>
        <w:tc>
          <w:tcPr>
            <w:tcW w:w="3853" w:type="dxa"/>
          </w:tcPr>
          <w:p w:rsidR="001E0E7E" w:rsidRPr="00C67BC9" w:rsidRDefault="001E0E7E" w:rsidP="001C1EA6">
            <w:pPr>
              <w:autoSpaceDE w:val="0"/>
              <w:autoSpaceDN w:val="0"/>
              <w:adjustRightInd w:val="0"/>
              <w:spacing w:before="60"/>
              <w:jc w:val="both"/>
              <w:rPr>
                <w:rFonts w:ascii="Arial" w:hAnsi="Arial" w:cs="Arial"/>
                <w:b/>
                <w:bCs/>
                <w:sz w:val="17"/>
                <w:szCs w:val="17"/>
                <w:lang w:val="en-US"/>
              </w:rPr>
            </w:pPr>
            <w:r>
              <w:rPr>
                <w:rFonts w:ascii="Arial" w:hAnsi="Arial" w:cs="Arial"/>
                <w:b/>
                <w:bCs/>
                <w:sz w:val="17"/>
                <w:szCs w:val="17"/>
                <w:lang w:val="ru-RU"/>
              </w:rPr>
              <w:t>Модели с полным приводом</w:t>
            </w:r>
            <w:r w:rsidRPr="00C67BC9">
              <w:rPr>
                <w:rFonts w:ascii="Arial" w:hAnsi="Arial" w:cs="Arial"/>
                <w:b/>
                <w:bCs/>
                <w:sz w:val="17"/>
                <w:szCs w:val="17"/>
                <w:lang w:val="en-US"/>
              </w:rPr>
              <w:t>—</w:t>
            </w:r>
          </w:p>
          <w:p w:rsidR="001E0E7E" w:rsidRPr="003966ED" w:rsidRDefault="001E0E7E" w:rsidP="001C1EA6">
            <w:pPr>
              <w:autoSpaceDE w:val="0"/>
              <w:autoSpaceDN w:val="0"/>
              <w:adjustRightInd w:val="0"/>
              <w:spacing w:before="60"/>
              <w:jc w:val="both"/>
              <w:rPr>
                <w:rFonts w:ascii="Arial" w:hAnsi="Arial" w:cs="Arial"/>
                <w:b/>
                <w:bCs/>
                <w:sz w:val="17"/>
                <w:szCs w:val="17"/>
                <w:lang w:val="ru-RU"/>
              </w:rPr>
            </w:pPr>
            <w:r w:rsidRPr="003966ED">
              <w:rPr>
                <w:rFonts w:ascii="Arial" w:hAnsi="Arial" w:cs="Arial"/>
                <w:b/>
                <w:bCs/>
                <w:sz w:val="17"/>
                <w:szCs w:val="17"/>
                <w:lang w:val="ru-RU"/>
              </w:rPr>
              <w:t>(</w:t>
            </w:r>
            <w:r w:rsidRPr="00C67BC9">
              <w:rPr>
                <w:rFonts w:ascii="Arial" w:hAnsi="Arial" w:cs="Arial"/>
                <w:b/>
                <w:bCs/>
                <w:sz w:val="17"/>
                <w:szCs w:val="17"/>
                <w:lang w:val="en-US"/>
              </w:rPr>
              <w:t>a</w:t>
            </w:r>
            <w:r w:rsidRPr="003966ED">
              <w:rPr>
                <w:rFonts w:ascii="Arial" w:hAnsi="Arial" w:cs="Arial"/>
                <w:b/>
                <w:bCs/>
                <w:sz w:val="17"/>
                <w:szCs w:val="17"/>
                <w:lang w:val="ru-RU"/>
              </w:rPr>
              <w:t xml:space="preserve">) </w:t>
            </w:r>
            <w:r>
              <w:rPr>
                <w:rFonts w:ascii="Arial" w:hAnsi="Arial" w:cs="Arial"/>
                <w:b/>
                <w:bCs/>
                <w:sz w:val="17"/>
                <w:szCs w:val="17"/>
                <w:lang w:val="ru-RU"/>
              </w:rPr>
              <w:t>Буксировка грузовым автомобилем с подъемом колес</w:t>
            </w:r>
          </w:p>
          <w:p w:rsidR="001E0E7E" w:rsidRPr="00F82810"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МОДЕЛИ С ПОСТОЯННЫМ ПОЛНЫМ ПРИВОДОМ</w:t>
            </w:r>
          </w:p>
          <w:p w:rsidR="001E0E7E" w:rsidRPr="00F82810"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Используйте буксировочную тележку под колесами, которые не подняты на грузовик.</w:t>
            </w:r>
          </w:p>
          <w:p w:rsidR="001E0E7E" w:rsidRPr="00F82810"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МОДЕЛИ В С НЕПОСТОЯННЫМ ПОЛНЫМ ПРИВОДОМ</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Спереди</w:t>
            </w:r>
            <w:r w:rsidRPr="00F82810">
              <w:rPr>
                <w:rFonts w:ascii="Arial" w:hAnsi="Arial" w:cs="Arial"/>
                <w:b/>
                <w:bCs/>
                <w:sz w:val="17"/>
                <w:szCs w:val="17"/>
                <w:lang w:val="ru-RU"/>
              </w:rPr>
              <w:t>—</w:t>
            </w:r>
            <w:r>
              <w:rPr>
                <w:rFonts w:ascii="Arial" w:hAnsi="Arial" w:cs="Arial"/>
                <w:sz w:val="17"/>
                <w:szCs w:val="17"/>
                <w:lang w:val="ru-RU"/>
              </w:rPr>
              <w:t xml:space="preserve"> Используйте буксировочную тележку под задними колесами.</w:t>
            </w:r>
          </w:p>
          <w:tbl>
            <w:tblPr>
              <w:tblStyle w:val="a7"/>
              <w:tblW w:w="3574" w:type="dxa"/>
              <w:tblLook w:val="01E0"/>
            </w:tblPr>
            <w:tblGrid>
              <w:gridCol w:w="3574"/>
            </w:tblGrid>
            <w:tr w:rsidR="001E0E7E" w:rsidRPr="00B51901"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B51901" w:rsidRDefault="001E0E7E" w:rsidP="001C1EA6">
                  <w:pPr>
                    <w:spacing w:before="60"/>
                    <w:ind w:right="-37"/>
                    <w:jc w:val="both"/>
                    <w:rPr>
                      <w:rFonts w:ascii="Arial" w:hAnsi="Arial" w:cs="Arial"/>
                      <w:sz w:val="17"/>
                      <w:szCs w:val="17"/>
                      <w:lang w:val="en-US"/>
                    </w:rPr>
                  </w:pPr>
                  <w:r w:rsidRPr="00E227B7">
                    <w:rPr>
                      <w:rFonts w:ascii="Arial" w:hAnsi="Arial" w:cs="Arial"/>
                      <w:b/>
                      <w:bCs/>
                      <w:sz w:val="17"/>
                      <w:szCs w:val="17"/>
                      <w:lang w:val="ru-RU"/>
                    </w:rPr>
                    <w:t>ПРЕДУПРЕЖДЕНИЕ</w:t>
                  </w:r>
                </w:p>
              </w:tc>
            </w:tr>
            <w:tr w:rsidR="001E0E7E" w:rsidRPr="00F82810" w:rsidTr="001C1EA6">
              <w:tc>
                <w:tcPr>
                  <w:tcW w:w="3574" w:type="dxa"/>
                  <w:tcBorders>
                    <w:top w:val="single" w:sz="4" w:space="0" w:color="auto"/>
                    <w:left w:val="single" w:sz="4" w:space="0" w:color="auto"/>
                    <w:bottom w:val="single" w:sz="4" w:space="0" w:color="auto"/>
                    <w:right w:val="single" w:sz="4" w:space="0" w:color="auto"/>
                  </w:tcBorders>
                </w:tcPr>
                <w:p w:rsidR="001E0E7E" w:rsidRPr="00F82810"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Никогда не буксируйте автомобиль спереди с задними колесами на земле, так как это может серьезно повредить коробку передач.</w:t>
                  </w:r>
                </w:p>
              </w:tc>
            </w:tr>
          </w:tbl>
          <w:p w:rsidR="001E0E7E" w:rsidRDefault="001E0E7E" w:rsidP="001C1EA6">
            <w:pPr>
              <w:autoSpaceDE w:val="0"/>
              <w:autoSpaceDN w:val="0"/>
              <w:adjustRightInd w:val="0"/>
              <w:spacing w:before="60"/>
              <w:jc w:val="both"/>
              <w:rPr>
                <w:rFonts w:ascii="Arial" w:hAnsi="Arial" w:cs="Arial"/>
                <w:sz w:val="20"/>
                <w:szCs w:val="20"/>
                <w:lang w:val="ru-RU"/>
              </w:rPr>
            </w:pPr>
          </w:p>
          <w:p w:rsidR="001E0E7E" w:rsidRPr="00F82810"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Сзади</w:t>
            </w:r>
            <w:r w:rsidRPr="00F82810">
              <w:rPr>
                <w:rFonts w:ascii="Arial" w:hAnsi="Arial" w:cs="Arial"/>
                <w:b/>
                <w:bCs/>
                <w:sz w:val="17"/>
                <w:szCs w:val="17"/>
                <w:lang w:val="ru-RU"/>
              </w:rPr>
              <w:t>—</w:t>
            </w:r>
            <w:r>
              <w:rPr>
                <w:rFonts w:ascii="Arial" w:hAnsi="Arial" w:cs="Arial"/>
                <w:sz w:val="17"/>
                <w:szCs w:val="17"/>
                <w:lang w:val="ru-RU"/>
              </w:rPr>
              <w:t>Рекомендуем использовать буксировочную тележку под передними колесами</w:t>
            </w:r>
            <w:r w:rsidRPr="00F82810">
              <w:rPr>
                <w:rFonts w:ascii="Arial" w:hAnsi="Arial" w:cs="Arial"/>
                <w:sz w:val="17"/>
                <w:szCs w:val="17"/>
                <w:lang w:val="ru-RU"/>
              </w:rPr>
              <w:t xml:space="preserve">. </w:t>
            </w:r>
            <w:r>
              <w:rPr>
                <w:rFonts w:ascii="Arial" w:hAnsi="Arial" w:cs="Arial"/>
                <w:sz w:val="17"/>
                <w:szCs w:val="17"/>
                <w:lang w:val="ru-RU"/>
              </w:rPr>
              <w:t xml:space="preserve"> Если вы не используете буксировочную тележку</w:t>
            </w:r>
            <w:r w:rsidRPr="00F82810">
              <w:rPr>
                <w:rFonts w:ascii="Arial" w:hAnsi="Arial" w:cs="Arial"/>
                <w:sz w:val="17"/>
                <w:szCs w:val="17"/>
                <w:lang w:val="ru-RU"/>
              </w:rPr>
              <w:t xml:space="preserve">, </w:t>
            </w:r>
            <w:r>
              <w:rPr>
                <w:rFonts w:ascii="Arial" w:hAnsi="Arial" w:cs="Arial"/>
                <w:sz w:val="17"/>
                <w:szCs w:val="17"/>
                <w:lang w:val="ru-RU"/>
              </w:rPr>
              <w:t xml:space="preserve">переведите ключ зажигания в положение </w:t>
            </w:r>
            <w:r w:rsidRPr="00F82810">
              <w:rPr>
                <w:rFonts w:ascii="Arial" w:hAnsi="Arial" w:cs="Arial"/>
                <w:sz w:val="17"/>
                <w:szCs w:val="17"/>
                <w:lang w:val="ru-RU"/>
              </w:rPr>
              <w:t>“</w:t>
            </w:r>
            <w:r w:rsidRPr="00C67BC9">
              <w:rPr>
                <w:rFonts w:ascii="Arial" w:hAnsi="Arial" w:cs="Arial"/>
                <w:sz w:val="17"/>
                <w:szCs w:val="17"/>
                <w:lang w:val="en-US"/>
              </w:rPr>
              <w:t>ACC</w:t>
            </w:r>
            <w:r w:rsidRPr="00F82810">
              <w:rPr>
                <w:rFonts w:ascii="Arial" w:hAnsi="Arial" w:cs="Arial"/>
                <w:sz w:val="17"/>
                <w:szCs w:val="17"/>
                <w:lang w:val="ru-RU"/>
              </w:rPr>
              <w:t xml:space="preserve">”, </w:t>
            </w:r>
            <w:r>
              <w:rPr>
                <w:rFonts w:ascii="Arial" w:hAnsi="Arial" w:cs="Arial"/>
                <w:sz w:val="17"/>
                <w:szCs w:val="17"/>
                <w:lang w:val="ru-RU"/>
              </w:rPr>
              <w:t xml:space="preserve">переключите передачу на </w:t>
            </w:r>
            <w:r w:rsidRPr="00F82810">
              <w:rPr>
                <w:rFonts w:ascii="Arial" w:hAnsi="Arial" w:cs="Arial"/>
                <w:sz w:val="17"/>
                <w:szCs w:val="17"/>
                <w:lang w:val="ru-RU"/>
              </w:rPr>
              <w:t>“</w:t>
            </w:r>
            <w:r w:rsidRPr="00C67BC9">
              <w:rPr>
                <w:rFonts w:ascii="Arial" w:hAnsi="Arial" w:cs="Arial"/>
                <w:sz w:val="17"/>
                <w:szCs w:val="17"/>
                <w:lang w:val="en-US"/>
              </w:rPr>
              <w:t>N</w:t>
            </w:r>
            <w:r w:rsidRPr="00F82810">
              <w:rPr>
                <w:rFonts w:ascii="Arial" w:hAnsi="Arial" w:cs="Arial"/>
                <w:sz w:val="17"/>
                <w:szCs w:val="17"/>
                <w:lang w:val="ru-RU"/>
              </w:rPr>
              <w:t xml:space="preserve">” </w:t>
            </w:r>
            <w:r>
              <w:rPr>
                <w:rFonts w:ascii="Arial" w:hAnsi="Arial" w:cs="Arial"/>
                <w:sz w:val="17"/>
                <w:szCs w:val="17"/>
                <w:lang w:val="ru-RU"/>
              </w:rPr>
              <w:t xml:space="preserve">а раздаточную коробку на </w:t>
            </w:r>
            <w:r w:rsidRPr="00F82810">
              <w:rPr>
                <w:rFonts w:ascii="Arial" w:hAnsi="Arial" w:cs="Arial"/>
                <w:sz w:val="17"/>
                <w:szCs w:val="17"/>
                <w:lang w:val="ru-RU"/>
              </w:rPr>
              <w:t>“</w:t>
            </w:r>
            <w:r w:rsidRPr="00C67BC9">
              <w:rPr>
                <w:rFonts w:ascii="Arial" w:hAnsi="Arial" w:cs="Arial"/>
                <w:sz w:val="17"/>
                <w:szCs w:val="17"/>
                <w:lang w:val="en-US"/>
              </w:rPr>
              <w:t>H</w:t>
            </w:r>
            <w:r w:rsidRPr="00F82810">
              <w:rPr>
                <w:rFonts w:ascii="Arial" w:hAnsi="Arial" w:cs="Arial"/>
                <w:sz w:val="17"/>
                <w:szCs w:val="17"/>
                <w:lang w:val="ru-RU"/>
              </w:rPr>
              <w:t>2”.</w:t>
            </w:r>
          </w:p>
          <w:p w:rsidR="001E0E7E" w:rsidRPr="00F82810" w:rsidRDefault="001E0E7E" w:rsidP="001C1EA6">
            <w:pPr>
              <w:autoSpaceDE w:val="0"/>
              <w:autoSpaceDN w:val="0"/>
              <w:adjustRightInd w:val="0"/>
              <w:spacing w:before="60"/>
              <w:jc w:val="both"/>
              <w:rPr>
                <w:rFonts w:ascii="Arial" w:hAnsi="Arial" w:cs="Arial"/>
                <w:sz w:val="20"/>
                <w:szCs w:val="20"/>
                <w:lang w:val="ru-RU"/>
              </w:rPr>
            </w:pPr>
          </w:p>
          <w:p w:rsidR="001E0E7E" w:rsidRPr="00F82810" w:rsidRDefault="001E0E7E" w:rsidP="001C1EA6">
            <w:pPr>
              <w:autoSpaceDE w:val="0"/>
              <w:autoSpaceDN w:val="0"/>
              <w:adjustRightInd w:val="0"/>
              <w:spacing w:before="60"/>
              <w:jc w:val="both"/>
              <w:rPr>
                <w:rFonts w:ascii="Arial" w:hAnsi="Arial" w:cs="Arial"/>
                <w:sz w:val="20"/>
                <w:szCs w:val="20"/>
                <w:lang w:val="ru-RU"/>
              </w:rPr>
            </w:pPr>
          </w:p>
        </w:tc>
      </w:tr>
    </w:tbl>
    <w:p w:rsidR="001E0E7E" w:rsidRPr="00420F68" w:rsidRDefault="001E0E7E" w:rsidP="001E0E7E">
      <w:pPr>
        <w:tabs>
          <w:tab w:val="left" w:pos="2400"/>
        </w:tabs>
        <w:autoSpaceDE w:val="0"/>
        <w:autoSpaceDN w:val="0"/>
        <w:adjustRightInd w:val="0"/>
        <w:rPr>
          <w:rFonts w:ascii="Arial" w:hAnsi="Arial" w:cs="Arial"/>
          <w:sz w:val="17"/>
          <w:szCs w:val="17"/>
          <w:lang w:val="ru-RU"/>
        </w:rPr>
      </w:pPr>
      <w:r w:rsidRPr="00F82810">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800"/>
        <w:gridCol w:w="3836"/>
        <w:gridCol w:w="3853"/>
      </w:tblGrid>
      <w:tr w:rsidR="001E0E7E" w:rsidRPr="00C67BC9" w:rsidTr="001C1EA6">
        <w:tc>
          <w:tcPr>
            <w:tcW w:w="3789" w:type="dxa"/>
          </w:tcPr>
          <w:p w:rsidR="001E0E7E" w:rsidRDefault="001E0E7E" w:rsidP="001C1EA6">
            <w:pPr>
              <w:tabs>
                <w:tab w:val="left" w:pos="2400"/>
              </w:tabs>
              <w:autoSpaceDE w:val="0"/>
              <w:autoSpaceDN w:val="0"/>
              <w:adjustRightInd w:val="0"/>
              <w:spacing w:before="60"/>
              <w:jc w:val="both"/>
              <w:rPr>
                <w:rFonts w:ascii="Arial" w:hAnsi="Arial" w:cs="Arial"/>
                <w:b/>
                <w:bCs/>
                <w:sz w:val="17"/>
                <w:szCs w:val="17"/>
                <w:lang w:val="ru-RU"/>
              </w:rPr>
            </w:pPr>
          </w:p>
          <w:p w:rsidR="001E0E7E" w:rsidRDefault="001E0E7E" w:rsidP="001C1EA6">
            <w:pPr>
              <w:tabs>
                <w:tab w:val="left" w:pos="2400"/>
              </w:tabs>
              <w:autoSpaceDE w:val="0"/>
              <w:autoSpaceDN w:val="0"/>
              <w:adjustRightInd w:val="0"/>
              <w:spacing w:before="60"/>
              <w:jc w:val="both"/>
              <w:rPr>
                <w:rFonts w:ascii="Arial" w:hAnsi="Arial" w:cs="Arial"/>
                <w:b/>
                <w:bCs/>
                <w:sz w:val="17"/>
                <w:szCs w:val="17"/>
                <w:lang w:val="ru-RU"/>
              </w:rPr>
            </w:pPr>
          </w:p>
          <w:tbl>
            <w:tblPr>
              <w:tblStyle w:val="a7"/>
              <w:tblW w:w="3574" w:type="dxa"/>
              <w:tblLook w:val="01E0"/>
            </w:tblPr>
            <w:tblGrid>
              <w:gridCol w:w="3574"/>
            </w:tblGrid>
            <w:tr w:rsidR="001E0E7E" w:rsidRPr="00B51901"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B51901" w:rsidRDefault="001E0E7E" w:rsidP="001C1EA6">
                  <w:pPr>
                    <w:spacing w:before="60"/>
                    <w:ind w:right="-37"/>
                    <w:jc w:val="both"/>
                    <w:rPr>
                      <w:rFonts w:ascii="Arial" w:hAnsi="Arial" w:cs="Arial"/>
                      <w:sz w:val="17"/>
                      <w:szCs w:val="17"/>
                      <w:lang w:val="en-US"/>
                    </w:rPr>
                  </w:pPr>
                  <w:r w:rsidRPr="00E227B7">
                    <w:rPr>
                      <w:rFonts w:ascii="Arial" w:hAnsi="Arial" w:cs="Arial"/>
                      <w:b/>
                      <w:bCs/>
                      <w:sz w:val="17"/>
                      <w:szCs w:val="17"/>
                      <w:lang w:val="ru-RU"/>
                    </w:rPr>
                    <w:t>ПРЕДУПРЕЖДЕНИЕ</w:t>
                  </w:r>
                </w:p>
              </w:tc>
            </w:tr>
            <w:tr w:rsidR="001E0E7E" w:rsidRPr="00B42BB9" w:rsidTr="001C1EA6">
              <w:tc>
                <w:tcPr>
                  <w:tcW w:w="3574" w:type="dxa"/>
                  <w:tcBorders>
                    <w:top w:val="single" w:sz="4" w:space="0" w:color="auto"/>
                    <w:left w:val="single" w:sz="4" w:space="0" w:color="auto"/>
                    <w:bottom w:val="single" w:sz="4" w:space="0" w:color="auto"/>
                    <w:right w:val="single" w:sz="4" w:space="0" w:color="auto"/>
                  </w:tcBorders>
                </w:tcPr>
                <w:p w:rsidR="001E0E7E" w:rsidRPr="00052FB9" w:rsidRDefault="001E0E7E" w:rsidP="00A40B70">
                  <w:pPr>
                    <w:numPr>
                      <w:ilvl w:val="0"/>
                      <w:numId w:val="71"/>
                    </w:numPr>
                    <w:tabs>
                      <w:tab w:val="clear" w:pos="720"/>
                    </w:tabs>
                    <w:autoSpaceDE w:val="0"/>
                    <w:autoSpaceDN w:val="0"/>
                    <w:adjustRightInd w:val="0"/>
                    <w:spacing w:before="60"/>
                    <w:ind w:left="178" w:hanging="240"/>
                    <w:jc w:val="both"/>
                    <w:rPr>
                      <w:rFonts w:ascii="Arial" w:hAnsi="Arial" w:cs="Arial"/>
                      <w:b/>
                      <w:bCs/>
                      <w:i/>
                      <w:sz w:val="17"/>
                      <w:szCs w:val="17"/>
                      <w:lang w:val="ru-RU"/>
                    </w:rPr>
                  </w:pPr>
                  <w:r w:rsidRPr="00052FB9">
                    <w:rPr>
                      <w:rFonts w:ascii="Arial" w:hAnsi="Arial" w:cs="Arial"/>
                      <w:b/>
                      <w:bCs/>
                      <w:i/>
                      <w:sz w:val="17"/>
                      <w:szCs w:val="17"/>
                      <w:lang w:val="ru-RU"/>
                    </w:rPr>
                    <w:t>Во время подъема колес, убедитесь, что обеспечен адекватный дорожный просвет для буксировки под противоположной частью поднятого автомобиля.  В противном случае, бампер и/ или нижняя часть кузова буксируемого автомобиля будет повреждена при буксировке.</w:t>
                  </w:r>
                </w:p>
                <w:p w:rsidR="001E0E7E" w:rsidRPr="00B42BB9" w:rsidRDefault="001E0E7E" w:rsidP="00A40B70">
                  <w:pPr>
                    <w:numPr>
                      <w:ilvl w:val="0"/>
                      <w:numId w:val="71"/>
                    </w:numPr>
                    <w:tabs>
                      <w:tab w:val="clear" w:pos="720"/>
                    </w:tabs>
                    <w:autoSpaceDE w:val="0"/>
                    <w:autoSpaceDN w:val="0"/>
                    <w:adjustRightInd w:val="0"/>
                    <w:spacing w:before="60"/>
                    <w:ind w:left="178" w:hanging="240"/>
                    <w:jc w:val="both"/>
                    <w:rPr>
                      <w:rFonts w:ascii="Arial" w:hAnsi="Arial" w:cs="Arial"/>
                      <w:b/>
                      <w:bCs/>
                      <w:i/>
                      <w:sz w:val="17"/>
                      <w:szCs w:val="17"/>
                      <w:lang w:val="ru-RU"/>
                    </w:rPr>
                  </w:pPr>
                  <w:r w:rsidRPr="00052FB9">
                    <w:rPr>
                      <w:rFonts w:ascii="Arial" w:hAnsi="Arial" w:cs="Arial"/>
                      <w:b/>
                      <w:bCs/>
                      <w:i/>
                      <w:sz w:val="17"/>
                      <w:szCs w:val="17"/>
                      <w:lang w:val="ru-RU"/>
                    </w:rPr>
                    <w:t>Во время буксировки автомобиля, не доставайте ключ зажигания и не переводите его в положение “</w:t>
                  </w:r>
                  <w:r w:rsidRPr="00052FB9">
                    <w:rPr>
                      <w:rFonts w:ascii="Arial" w:hAnsi="Arial" w:cs="Arial"/>
                      <w:b/>
                      <w:bCs/>
                      <w:i/>
                      <w:sz w:val="17"/>
                      <w:szCs w:val="17"/>
                      <w:lang w:val="en-US"/>
                    </w:rPr>
                    <w:t>LOCK</w:t>
                  </w:r>
                  <w:r w:rsidRPr="00052FB9">
                    <w:rPr>
                      <w:rFonts w:ascii="Arial" w:hAnsi="Arial" w:cs="Arial"/>
                      <w:b/>
                      <w:bCs/>
                      <w:i/>
                      <w:sz w:val="17"/>
                      <w:szCs w:val="17"/>
                      <w:lang w:val="ru-RU"/>
                    </w:rPr>
                    <w:t>”, так как механизм блокировки рулевой колонки не достаточно сильный для того, чтобы удерживать передние колеса прямо при буксировке.</w:t>
                  </w:r>
                </w:p>
              </w:tc>
            </w:tr>
          </w:tbl>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(b) Буксировка грузовиком с без</w:t>
            </w:r>
            <w:r w:rsidRPr="00052FB9">
              <w:rPr>
                <w:rFonts w:ascii="Arial" w:hAnsi="Arial" w:cs="Arial"/>
                <w:b/>
                <w:bCs/>
                <w:sz w:val="17"/>
                <w:szCs w:val="17"/>
                <w:lang w:val="ru-RU"/>
              </w:rPr>
              <w:t>бортовой платформой</w:t>
            </w:r>
          </w:p>
          <w:p w:rsidR="001E0E7E" w:rsidRDefault="001E0E7E" w:rsidP="001C1EA6">
            <w:pPr>
              <w:tabs>
                <w:tab w:val="left" w:pos="2400"/>
              </w:tabs>
              <w:autoSpaceDE w:val="0"/>
              <w:autoSpaceDN w:val="0"/>
              <w:adjustRightInd w:val="0"/>
              <w:spacing w:before="60"/>
              <w:jc w:val="both"/>
              <w:rPr>
                <w:rFonts w:ascii="Arial" w:hAnsi="Arial" w:cs="Arial"/>
                <w:b/>
                <w:bCs/>
                <w:sz w:val="17"/>
                <w:szCs w:val="17"/>
                <w:lang w:val="ru-RU"/>
              </w:rPr>
            </w:pPr>
          </w:p>
          <w:p w:rsidR="001E0E7E" w:rsidRPr="00C67BC9" w:rsidRDefault="001E0E7E" w:rsidP="001C1EA6">
            <w:pPr>
              <w:tabs>
                <w:tab w:val="left" w:pos="2400"/>
              </w:tabs>
              <w:autoSpaceDE w:val="0"/>
              <w:autoSpaceDN w:val="0"/>
              <w:adjustRightInd w:val="0"/>
              <w:spacing w:before="60"/>
              <w:jc w:val="both"/>
              <w:rPr>
                <w:rFonts w:ascii="Arial" w:hAnsi="Arial" w:cs="Arial"/>
                <w:b/>
                <w:bCs/>
                <w:sz w:val="17"/>
                <w:szCs w:val="17"/>
                <w:lang w:val="ru-RU"/>
              </w:rPr>
            </w:pPr>
          </w:p>
        </w:tc>
        <w:tc>
          <w:tcPr>
            <w:tcW w:w="3836" w:type="dxa"/>
          </w:tcPr>
          <w:p w:rsidR="001E0E7E" w:rsidRDefault="001E0E7E" w:rsidP="001C1EA6">
            <w:pPr>
              <w:autoSpaceDE w:val="0"/>
              <w:autoSpaceDN w:val="0"/>
              <w:adjustRightInd w:val="0"/>
              <w:spacing w:before="60"/>
              <w:jc w:val="both"/>
              <w:rPr>
                <w:rFonts w:ascii="Arial" w:hAnsi="Arial" w:cs="Arial"/>
                <w:b/>
                <w:bCs/>
                <w:sz w:val="17"/>
                <w:szCs w:val="17"/>
                <w:lang w:val="ru-RU"/>
              </w:rPr>
            </w:pPr>
          </w:p>
          <w:p w:rsidR="001E0E7E" w:rsidRDefault="001E0E7E" w:rsidP="001C1EA6">
            <w:pPr>
              <w:autoSpaceDE w:val="0"/>
              <w:autoSpaceDN w:val="0"/>
              <w:adjustRightInd w:val="0"/>
              <w:spacing w:before="60"/>
              <w:jc w:val="both"/>
              <w:rPr>
                <w:rFonts w:ascii="Arial" w:hAnsi="Arial" w:cs="Arial"/>
                <w:b/>
                <w:bCs/>
                <w:sz w:val="17"/>
                <w:szCs w:val="17"/>
                <w:lang w:val="ru-RU"/>
              </w:rPr>
            </w:pPr>
          </w:p>
          <w:p w:rsidR="001E0E7E" w:rsidRPr="00CA7259"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noProof/>
                <w:sz w:val="17"/>
                <w:szCs w:val="17"/>
                <w:lang w:val="ru-RU"/>
              </w:rPr>
              <w:pict>
                <v:shape id="_x0000_s1089" type="#_x0000_t202" style="position:absolute;left:0;text-align:left;margin-left:2pt;margin-top:6.2pt;width:114.6pt;height:26.85pt;z-index:251717632" stroked="f">
                  <v:textbox style="mso-next-textbox:#_x0000_s1089" inset="0,0,0,0">
                    <w:txbxContent>
                      <w:p w:rsidR="001E0E7E" w:rsidRPr="00BA4673" w:rsidRDefault="001E0E7E" w:rsidP="001E0E7E">
                        <w:pPr>
                          <w:rPr>
                            <w:rFonts w:ascii="Arial" w:hAnsi="Arial" w:cs="Arial"/>
                            <w:sz w:val="16"/>
                            <w:szCs w:val="16"/>
                            <w:lang w:val="ru-RU"/>
                          </w:rPr>
                        </w:pPr>
                        <w:r>
                          <w:rPr>
                            <w:rFonts w:ascii="Arial" w:hAnsi="Arial" w:cs="Arial"/>
                            <w:sz w:val="16"/>
                            <w:szCs w:val="16"/>
                            <w:lang w:val="ru-RU"/>
                          </w:rPr>
                          <w:t>(</w:t>
                        </w:r>
                        <w:r>
                          <w:rPr>
                            <w:rFonts w:ascii="Arial" w:hAnsi="Arial" w:cs="Arial"/>
                            <w:sz w:val="16"/>
                            <w:szCs w:val="16"/>
                            <w:lang w:val="en-US"/>
                          </w:rPr>
                          <w:t>c</w:t>
                        </w:r>
                        <w:r>
                          <w:rPr>
                            <w:rFonts w:ascii="Arial" w:hAnsi="Arial" w:cs="Arial"/>
                            <w:sz w:val="16"/>
                            <w:szCs w:val="16"/>
                            <w:lang w:val="ru-RU"/>
                          </w:rPr>
                          <w:t>) Буксировка грузовиком с</w:t>
                        </w:r>
                        <w:r>
                          <w:rPr>
                            <w:rFonts w:ascii="Arial" w:hAnsi="Arial" w:cs="Arial"/>
                            <w:sz w:val="16"/>
                            <w:szCs w:val="16"/>
                            <w:lang w:val="en-US"/>
                          </w:rPr>
                          <w:t>о строповкой</w:t>
                        </w:r>
                      </w:p>
                    </w:txbxContent>
                  </v:textbox>
                </v:shape>
              </w:pict>
            </w:r>
            <w:r>
              <w:rPr>
                <w:rFonts w:ascii="Arial" w:hAnsi="Arial" w:cs="Arial"/>
                <w:b/>
                <w:bCs/>
                <w:noProof/>
                <w:sz w:val="17"/>
                <w:szCs w:val="17"/>
                <w:lang w:val="ru-RU"/>
              </w:rPr>
              <w:drawing>
                <wp:inline distT="0" distB="0" distL="0" distR="0">
                  <wp:extent cx="2238375" cy="1685925"/>
                  <wp:effectExtent l="19050" t="0" r="9525" b="0"/>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343"/>
                          <a:srcRect/>
                          <a:stretch>
                            <a:fillRect/>
                          </a:stretch>
                        </pic:blipFill>
                        <pic:spPr bwMode="auto">
                          <a:xfrm>
                            <a:off x="0" y="0"/>
                            <a:ext cx="2238375" cy="1685925"/>
                          </a:xfrm>
                          <a:prstGeom prst="rect">
                            <a:avLst/>
                          </a:prstGeom>
                          <a:noFill/>
                          <a:ln w="9525">
                            <a:noFill/>
                            <a:miter lim="800000"/>
                            <a:headEnd/>
                            <a:tailEnd/>
                          </a:ln>
                        </pic:spPr>
                      </pic:pic>
                    </a:graphicData>
                  </a:graphic>
                </wp:inline>
              </w:drawing>
            </w:r>
          </w:p>
          <w:p w:rsidR="001E0E7E" w:rsidRPr="008E2412"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Все модели</w:t>
            </w:r>
            <w:r w:rsidRPr="008E2412">
              <w:rPr>
                <w:rFonts w:ascii="Arial" w:hAnsi="Arial" w:cs="Arial"/>
                <w:b/>
                <w:bCs/>
                <w:sz w:val="17"/>
                <w:szCs w:val="17"/>
                <w:lang w:val="ru-RU"/>
              </w:rPr>
              <w:t>—</w:t>
            </w:r>
          </w:p>
          <w:p w:rsidR="001E0E7E" w:rsidRPr="008E2412" w:rsidRDefault="001E0E7E" w:rsidP="001C1EA6">
            <w:pPr>
              <w:autoSpaceDE w:val="0"/>
              <w:autoSpaceDN w:val="0"/>
              <w:adjustRightInd w:val="0"/>
              <w:spacing w:before="60"/>
              <w:jc w:val="both"/>
              <w:rPr>
                <w:rFonts w:ascii="Arial" w:hAnsi="Arial" w:cs="Arial"/>
                <w:sz w:val="20"/>
                <w:szCs w:val="20"/>
                <w:lang w:val="ru-RU"/>
              </w:rPr>
            </w:pPr>
            <w:r w:rsidRPr="008E2412">
              <w:rPr>
                <w:rFonts w:ascii="Arial" w:hAnsi="Arial" w:cs="Arial"/>
                <w:b/>
                <w:bCs/>
                <w:sz w:val="17"/>
                <w:szCs w:val="17"/>
                <w:lang w:val="ru-RU"/>
              </w:rPr>
              <w:t>(</w:t>
            </w:r>
            <w:r>
              <w:rPr>
                <w:rFonts w:ascii="Arial" w:hAnsi="Arial" w:cs="Arial"/>
                <w:b/>
                <w:bCs/>
                <w:sz w:val="17"/>
                <w:szCs w:val="17"/>
                <w:lang w:val="en-US"/>
              </w:rPr>
              <w:t>c</w:t>
            </w:r>
            <w:r w:rsidRPr="008E2412">
              <w:rPr>
                <w:rFonts w:ascii="Arial" w:hAnsi="Arial" w:cs="Arial"/>
                <w:b/>
                <w:bCs/>
                <w:sz w:val="17"/>
                <w:szCs w:val="17"/>
                <w:lang w:val="ru-RU"/>
              </w:rPr>
              <w:t xml:space="preserve">) </w:t>
            </w:r>
            <w:r>
              <w:rPr>
                <w:rFonts w:ascii="Arial" w:hAnsi="Arial" w:cs="Arial"/>
                <w:b/>
                <w:bCs/>
                <w:sz w:val="17"/>
                <w:szCs w:val="17"/>
                <w:lang w:val="ru-RU"/>
              </w:rPr>
              <w:t>Буксировка грузовиком со строповкой</w:t>
            </w:r>
          </w:p>
          <w:p w:rsidR="001E0E7E" w:rsidRPr="008E2412" w:rsidRDefault="001E0E7E" w:rsidP="001C1EA6">
            <w:pPr>
              <w:autoSpaceDE w:val="0"/>
              <w:autoSpaceDN w:val="0"/>
              <w:adjustRightInd w:val="0"/>
              <w:spacing w:before="60"/>
              <w:jc w:val="both"/>
              <w:rPr>
                <w:rFonts w:ascii="Arial" w:hAnsi="Arial" w:cs="Arial"/>
                <w:b/>
                <w:bCs/>
                <w:sz w:val="17"/>
                <w:szCs w:val="17"/>
                <w:lang w:val="ru-RU"/>
              </w:rPr>
            </w:pPr>
          </w:p>
          <w:p w:rsidR="001E0E7E" w:rsidRPr="008E2412" w:rsidRDefault="001E0E7E" w:rsidP="001C1EA6">
            <w:pPr>
              <w:autoSpaceDE w:val="0"/>
              <w:autoSpaceDN w:val="0"/>
              <w:adjustRightInd w:val="0"/>
              <w:spacing w:before="60"/>
              <w:jc w:val="both"/>
              <w:rPr>
                <w:rFonts w:ascii="Arial" w:hAnsi="Arial" w:cs="Arial"/>
                <w:b/>
                <w:bCs/>
                <w:sz w:val="17"/>
                <w:szCs w:val="17"/>
                <w:lang w:val="ru-RU"/>
              </w:rPr>
            </w:pPr>
          </w:p>
          <w:tbl>
            <w:tblPr>
              <w:tblStyle w:val="a7"/>
              <w:tblW w:w="3574" w:type="dxa"/>
              <w:tblLook w:val="01E0"/>
            </w:tblPr>
            <w:tblGrid>
              <w:gridCol w:w="3574"/>
            </w:tblGrid>
            <w:tr w:rsidR="001E0E7E" w:rsidRPr="00B51901"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B51901" w:rsidRDefault="001E0E7E" w:rsidP="001C1EA6">
                  <w:pPr>
                    <w:spacing w:before="60"/>
                    <w:ind w:right="-37"/>
                    <w:jc w:val="both"/>
                    <w:rPr>
                      <w:rFonts w:ascii="Arial" w:hAnsi="Arial" w:cs="Arial"/>
                      <w:sz w:val="17"/>
                      <w:szCs w:val="17"/>
                      <w:lang w:val="en-US"/>
                    </w:rPr>
                  </w:pPr>
                  <w:r w:rsidRPr="00E227B7">
                    <w:rPr>
                      <w:rFonts w:ascii="Arial" w:hAnsi="Arial" w:cs="Arial"/>
                      <w:b/>
                      <w:bCs/>
                      <w:sz w:val="17"/>
                      <w:szCs w:val="17"/>
                      <w:lang w:val="ru-RU"/>
                    </w:rPr>
                    <w:t>ПРЕДУПРЕЖДЕНИЕ</w:t>
                  </w:r>
                </w:p>
              </w:tc>
            </w:tr>
            <w:tr w:rsidR="001E0E7E" w:rsidRPr="008E2412" w:rsidTr="001C1EA6">
              <w:tc>
                <w:tcPr>
                  <w:tcW w:w="3574" w:type="dxa"/>
                  <w:tcBorders>
                    <w:top w:val="single" w:sz="4" w:space="0" w:color="auto"/>
                    <w:left w:val="single" w:sz="4" w:space="0" w:color="auto"/>
                    <w:bottom w:val="single" w:sz="4" w:space="0" w:color="auto"/>
                    <w:right w:val="single" w:sz="4" w:space="0" w:color="auto"/>
                  </w:tcBorders>
                </w:tcPr>
                <w:p w:rsidR="001E0E7E" w:rsidRPr="008E2412"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Не</w:t>
                  </w:r>
                  <w:r w:rsidRPr="008E2412">
                    <w:rPr>
                      <w:rFonts w:ascii="Arial" w:hAnsi="Arial" w:cs="Arial"/>
                      <w:b/>
                      <w:bCs/>
                      <w:sz w:val="17"/>
                      <w:szCs w:val="17"/>
                      <w:lang w:val="en-US"/>
                    </w:rPr>
                    <w:t xml:space="preserve"> </w:t>
                  </w:r>
                  <w:r>
                    <w:rPr>
                      <w:rFonts w:ascii="Arial" w:hAnsi="Arial" w:cs="Arial"/>
                      <w:b/>
                      <w:bCs/>
                      <w:sz w:val="17"/>
                      <w:szCs w:val="17"/>
                      <w:lang w:val="ru-RU"/>
                    </w:rPr>
                    <w:t>буксируйте</w:t>
                  </w:r>
                  <w:r w:rsidRPr="008E2412">
                    <w:rPr>
                      <w:rFonts w:ascii="Arial" w:hAnsi="Arial" w:cs="Arial"/>
                      <w:b/>
                      <w:bCs/>
                      <w:sz w:val="17"/>
                      <w:szCs w:val="17"/>
                      <w:lang w:val="en-US"/>
                    </w:rPr>
                    <w:t xml:space="preserve"> </w:t>
                  </w:r>
                  <w:r>
                    <w:rPr>
                      <w:rFonts w:ascii="Arial" w:hAnsi="Arial" w:cs="Arial"/>
                      <w:b/>
                      <w:bCs/>
                      <w:sz w:val="17"/>
                      <w:szCs w:val="17"/>
                      <w:lang w:val="ru-RU"/>
                    </w:rPr>
                    <w:t>грузовиком</w:t>
                  </w:r>
                  <w:r w:rsidRPr="008E2412">
                    <w:rPr>
                      <w:rFonts w:ascii="Arial" w:hAnsi="Arial" w:cs="Arial"/>
                      <w:b/>
                      <w:bCs/>
                      <w:sz w:val="17"/>
                      <w:szCs w:val="17"/>
                      <w:lang w:val="en-US"/>
                    </w:rPr>
                    <w:t xml:space="preserve"> </w:t>
                  </w:r>
                  <w:r>
                    <w:rPr>
                      <w:rFonts w:ascii="Arial" w:hAnsi="Arial" w:cs="Arial"/>
                      <w:b/>
                      <w:bCs/>
                      <w:sz w:val="17"/>
                      <w:szCs w:val="17"/>
                      <w:lang w:val="ru-RU"/>
                    </w:rPr>
                    <w:t>со</w:t>
                  </w:r>
                  <w:r w:rsidRPr="008E2412">
                    <w:rPr>
                      <w:rFonts w:ascii="Arial" w:hAnsi="Arial" w:cs="Arial"/>
                      <w:b/>
                      <w:bCs/>
                      <w:sz w:val="17"/>
                      <w:szCs w:val="17"/>
                      <w:lang w:val="en-US"/>
                    </w:rPr>
                    <w:t xml:space="preserve"> </w:t>
                  </w:r>
                  <w:r>
                    <w:rPr>
                      <w:rFonts w:ascii="Arial" w:hAnsi="Arial" w:cs="Arial"/>
                      <w:b/>
                      <w:bCs/>
                      <w:sz w:val="17"/>
                      <w:szCs w:val="17"/>
                      <w:lang w:val="ru-RU"/>
                    </w:rPr>
                    <w:t>строповкой</w:t>
                  </w:r>
                  <w:r w:rsidRPr="008E2412">
                    <w:rPr>
                      <w:rFonts w:ascii="Arial" w:hAnsi="Arial" w:cs="Arial"/>
                      <w:b/>
                      <w:bCs/>
                      <w:sz w:val="17"/>
                      <w:szCs w:val="17"/>
                      <w:lang w:val="en-US"/>
                    </w:rPr>
                    <w:t xml:space="preserve">, </w:t>
                  </w:r>
                  <w:r>
                    <w:rPr>
                      <w:rFonts w:ascii="Arial" w:hAnsi="Arial" w:cs="Arial"/>
                      <w:b/>
                      <w:bCs/>
                      <w:sz w:val="17"/>
                      <w:szCs w:val="17"/>
                      <w:lang w:val="ru-RU"/>
                    </w:rPr>
                    <w:t>ни</w:t>
                  </w:r>
                  <w:r w:rsidRPr="008E2412">
                    <w:rPr>
                      <w:rFonts w:ascii="Arial" w:hAnsi="Arial" w:cs="Arial"/>
                      <w:b/>
                      <w:bCs/>
                      <w:sz w:val="17"/>
                      <w:szCs w:val="17"/>
                      <w:lang w:val="en-US"/>
                    </w:rPr>
                    <w:t xml:space="preserve"> </w:t>
                  </w:r>
                  <w:r>
                    <w:rPr>
                      <w:rFonts w:ascii="Arial" w:hAnsi="Arial" w:cs="Arial"/>
                      <w:b/>
                      <w:bCs/>
                      <w:sz w:val="17"/>
                      <w:szCs w:val="17"/>
                      <w:lang w:val="ru-RU"/>
                    </w:rPr>
                    <w:t>спереди</w:t>
                  </w:r>
                  <w:r w:rsidRPr="008E2412">
                    <w:rPr>
                      <w:rFonts w:ascii="Arial" w:hAnsi="Arial" w:cs="Arial"/>
                      <w:b/>
                      <w:bCs/>
                      <w:sz w:val="17"/>
                      <w:szCs w:val="17"/>
                      <w:lang w:val="en-US"/>
                    </w:rPr>
                    <w:t xml:space="preserve">, </w:t>
                  </w:r>
                  <w:r>
                    <w:rPr>
                      <w:rFonts w:ascii="Arial" w:hAnsi="Arial" w:cs="Arial"/>
                      <w:b/>
                      <w:bCs/>
                      <w:sz w:val="17"/>
                      <w:szCs w:val="17"/>
                      <w:lang w:val="ru-RU"/>
                    </w:rPr>
                    <w:t>ни</w:t>
                  </w:r>
                  <w:r w:rsidRPr="008E2412">
                    <w:rPr>
                      <w:rFonts w:ascii="Arial" w:hAnsi="Arial" w:cs="Arial"/>
                      <w:b/>
                      <w:bCs/>
                      <w:sz w:val="17"/>
                      <w:szCs w:val="17"/>
                      <w:lang w:val="en-US"/>
                    </w:rPr>
                    <w:t xml:space="preserve"> </w:t>
                  </w:r>
                  <w:r>
                    <w:rPr>
                      <w:rFonts w:ascii="Arial" w:hAnsi="Arial" w:cs="Arial"/>
                      <w:b/>
                      <w:bCs/>
                      <w:sz w:val="17"/>
                      <w:szCs w:val="17"/>
                      <w:lang w:val="ru-RU"/>
                    </w:rPr>
                    <w:t>сзади</w:t>
                  </w:r>
                  <w:r w:rsidRPr="008E2412">
                    <w:rPr>
                      <w:rFonts w:ascii="Arial" w:hAnsi="Arial" w:cs="Arial"/>
                      <w:b/>
                      <w:bCs/>
                      <w:sz w:val="17"/>
                      <w:szCs w:val="17"/>
                      <w:lang w:val="en-US"/>
                    </w:rPr>
                    <w:t xml:space="preserve">.  </w:t>
                  </w:r>
                  <w:r>
                    <w:rPr>
                      <w:rFonts w:ascii="Arial" w:hAnsi="Arial" w:cs="Arial"/>
                      <w:b/>
                      <w:bCs/>
                      <w:sz w:val="17"/>
                      <w:szCs w:val="17"/>
                      <w:lang w:val="ru-RU"/>
                    </w:rPr>
                    <w:t>Это может привести к повреждениям кузова</w:t>
                  </w:r>
                  <w:r w:rsidRPr="008E2412">
                    <w:rPr>
                      <w:rFonts w:ascii="Arial" w:hAnsi="Arial" w:cs="Arial"/>
                      <w:b/>
                      <w:bCs/>
                      <w:sz w:val="17"/>
                      <w:szCs w:val="17"/>
                      <w:lang w:val="ru-RU"/>
                    </w:rPr>
                    <w:t>.</w:t>
                  </w:r>
                </w:p>
                <w:p w:rsidR="001E0E7E" w:rsidRPr="008E2412" w:rsidRDefault="001E0E7E" w:rsidP="001C1EA6">
                  <w:pPr>
                    <w:autoSpaceDE w:val="0"/>
                    <w:autoSpaceDN w:val="0"/>
                    <w:adjustRightInd w:val="0"/>
                    <w:spacing w:before="60"/>
                    <w:jc w:val="both"/>
                    <w:rPr>
                      <w:rFonts w:ascii="Arial" w:hAnsi="Arial" w:cs="Arial"/>
                      <w:sz w:val="20"/>
                      <w:szCs w:val="20"/>
                      <w:lang w:val="ru-RU"/>
                    </w:rPr>
                  </w:pPr>
                </w:p>
              </w:tc>
            </w:tr>
          </w:tbl>
          <w:p w:rsidR="001E0E7E" w:rsidRPr="008E2412" w:rsidRDefault="001E0E7E" w:rsidP="001C1EA6">
            <w:pPr>
              <w:autoSpaceDE w:val="0"/>
              <w:autoSpaceDN w:val="0"/>
              <w:adjustRightInd w:val="0"/>
              <w:spacing w:before="60"/>
              <w:jc w:val="both"/>
              <w:rPr>
                <w:rFonts w:ascii="Arial" w:hAnsi="Arial" w:cs="Arial"/>
                <w:b/>
                <w:bCs/>
                <w:sz w:val="17"/>
                <w:szCs w:val="17"/>
                <w:lang w:val="ru-RU"/>
              </w:rPr>
            </w:pPr>
          </w:p>
          <w:p w:rsidR="001E0E7E" w:rsidRPr="008E2412" w:rsidRDefault="001E0E7E" w:rsidP="001C1EA6">
            <w:pPr>
              <w:autoSpaceDE w:val="0"/>
              <w:autoSpaceDN w:val="0"/>
              <w:adjustRightInd w:val="0"/>
              <w:spacing w:before="60"/>
              <w:jc w:val="both"/>
              <w:rPr>
                <w:rFonts w:ascii="Arial" w:hAnsi="Arial" w:cs="Arial"/>
                <w:b/>
                <w:bCs/>
                <w:sz w:val="17"/>
                <w:szCs w:val="17"/>
                <w:lang w:val="ru-RU"/>
              </w:rPr>
            </w:pPr>
          </w:p>
          <w:p w:rsidR="001E0E7E" w:rsidRPr="008E2412" w:rsidRDefault="001E0E7E" w:rsidP="001C1EA6">
            <w:pPr>
              <w:autoSpaceDE w:val="0"/>
              <w:autoSpaceDN w:val="0"/>
              <w:adjustRightInd w:val="0"/>
              <w:spacing w:before="60"/>
              <w:jc w:val="both"/>
              <w:rPr>
                <w:rFonts w:ascii="Arial" w:hAnsi="Arial" w:cs="Arial"/>
                <w:sz w:val="20"/>
                <w:szCs w:val="20"/>
                <w:lang w:val="ru-RU"/>
              </w:rPr>
            </w:pPr>
          </w:p>
        </w:tc>
        <w:tc>
          <w:tcPr>
            <w:tcW w:w="3853" w:type="dxa"/>
          </w:tcPr>
          <w:p w:rsidR="001E0E7E" w:rsidRPr="008E2412" w:rsidRDefault="001E0E7E" w:rsidP="001C1EA6">
            <w:pPr>
              <w:autoSpaceDE w:val="0"/>
              <w:autoSpaceDN w:val="0"/>
              <w:adjustRightInd w:val="0"/>
              <w:spacing w:before="60"/>
              <w:jc w:val="both"/>
              <w:rPr>
                <w:rFonts w:ascii="Arial" w:hAnsi="Arial" w:cs="Arial"/>
                <w:sz w:val="20"/>
                <w:szCs w:val="20"/>
                <w:lang w:val="en-US"/>
              </w:rPr>
            </w:pPr>
            <w:r w:rsidRPr="008E2412">
              <w:rPr>
                <w:rFonts w:ascii="Arial" w:hAnsi="Arial" w:cs="Arial"/>
                <w:b/>
                <w:bCs/>
                <w:sz w:val="21"/>
                <w:szCs w:val="21"/>
                <w:lang w:val="en-US"/>
              </w:rPr>
              <w:t>—</w:t>
            </w:r>
            <w:r>
              <w:rPr>
                <w:rFonts w:ascii="Arial" w:hAnsi="Arial" w:cs="Arial"/>
                <w:b/>
                <w:bCs/>
                <w:sz w:val="21"/>
                <w:szCs w:val="21"/>
                <w:lang w:val="ru-RU"/>
              </w:rPr>
              <w:t>Аварийная</w:t>
            </w:r>
            <w:r w:rsidRPr="008E2412">
              <w:rPr>
                <w:rFonts w:ascii="Arial" w:hAnsi="Arial" w:cs="Arial"/>
                <w:b/>
                <w:bCs/>
                <w:sz w:val="21"/>
                <w:szCs w:val="21"/>
                <w:lang w:val="en-US"/>
              </w:rPr>
              <w:t xml:space="preserve"> </w:t>
            </w:r>
            <w:r>
              <w:rPr>
                <w:rFonts w:ascii="Arial" w:hAnsi="Arial" w:cs="Arial"/>
                <w:b/>
                <w:bCs/>
                <w:sz w:val="21"/>
                <w:szCs w:val="21"/>
                <w:lang w:val="ru-RU"/>
              </w:rPr>
              <w:t>буксировка</w:t>
            </w:r>
          </w:p>
          <w:p w:rsidR="001E0E7E" w:rsidRPr="008E2412" w:rsidRDefault="001E0E7E" w:rsidP="001C1EA6">
            <w:pPr>
              <w:autoSpaceDE w:val="0"/>
              <w:autoSpaceDN w:val="0"/>
              <w:adjustRightInd w:val="0"/>
              <w:spacing w:before="60"/>
              <w:jc w:val="both"/>
              <w:rPr>
                <w:rFonts w:ascii="Arial" w:hAnsi="Arial" w:cs="Arial"/>
                <w:b/>
                <w:bCs/>
                <w:sz w:val="16"/>
                <w:szCs w:val="16"/>
                <w:lang w:val="en-US"/>
              </w:rPr>
            </w:pPr>
            <w:r>
              <w:rPr>
                <w:rFonts w:ascii="Arial" w:hAnsi="Arial" w:cs="Arial"/>
                <w:b/>
                <w:bCs/>
                <w:noProof/>
                <w:sz w:val="16"/>
                <w:szCs w:val="16"/>
                <w:lang w:val="ru-RU"/>
              </w:rPr>
              <w:drawing>
                <wp:inline distT="0" distB="0" distL="0" distR="0">
                  <wp:extent cx="2238375" cy="1704975"/>
                  <wp:effectExtent l="19050" t="0" r="9525" b="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344"/>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8E2412" w:rsidRDefault="001E0E7E" w:rsidP="001C1EA6">
            <w:pPr>
              <w:autoSpaceDE w:val="0"/>
              <w:autoSpaceDN w:val="0"/>
              <w:adjustRightInd w:val="0"/>
              <w:spacing w:before="60"/>
              <w:jc w:val="both"/>
              <w:rPr>
                <w:rFonts w:ascii="Arial" w:hAnsi="Arial" w:cs="Arial"/>
                <w:b/>
                <w:bCs/>
                <w:sz w:val="16"/>
                <w:szCs w:val="16"/>
                <w:lang w:val="en-US"/>
              </w:rPr>
            </w:pPr>
            <w:r>
              <w:rPr>
                <w:rFonts w:ascii="Arial" w:hAnsi="Arial" w:cs="Arial"/>
                <w:b/>
                <w:bCs/>
                <w:sz w:val="16"/>
                <w:szCs w:val="16"/>
                <w:lang w:val="ru-RU"/>
              </w:rPr>
              <w:t>Спереди</w:t>
            </w:r>
          </w:p>
          <w:p w:rsidR="001E0E7E" w:rsidRPr="008E2412" w:rsidRDefault="001E0E7E" w:rsidP="001C1EA6">
            <w:pPr>
              <w:autoSpaceDE w:val="0"/>
              <w:autoSpaceDN w:val="0"/>
              <w:adjustRightInd w:val="0"/>
              <w:spacing w:before="60"/>
              <w:jc w:val="both"/>
              <w:rPr>
                <w:rFonts w:ascii="Arial" w:hAnsi="Arial" w:cs="Arial"/>
                <w:b/>
                <w:bCs/>
                <w:sz w:val="16"/>
                <w:szCs w:val="16"/>
                <w:lang w:val="en-US"/>
              </w:rPr>
            </w:pPr>
            <w:r>
              <w:rPr>
                <w:rFonts w:ascii="Arial" w:hAnsi="Arial" w:cs="Arial"/>
                <w:b/>
                <w:bCs/>
                <w:noProof/>
                <w:sz w:val="16"/>
                <w:szCs w:val="16"/>
                <w:lang w:val="ru-RU"/>
              </w:rPr>
              <w:drawing>
                <wp:inline distT="0" distB="0" distL="0" distR="0">
                  <wp:extent cx="2238375" cy="1704975"/>
                  <wp:effectExtent l="19050" t="0" r="9525" b="0"/>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345"/>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8E2412" w:rsidRDefault="001E0E7E" w:rsidP="001C1EA6">
            <w:pPr>
              <w:autoSpaceDE w:val="0"/>
              <w:autoSpaceDN w:val="0"/>
              <w:adjustRightInd w:val="0"/>
              <w:spacing w:before="60"/>
              <w:jc w:val="both"/>
              <w:rPr>
                <w:rFonts w:ascii="Arial" w:hAnsi="Arial" w:cs="Arial"/>
                <w:sz w:val="20"/>
                <w:szCs w:val="20"/>
                <w:lang w:val="en-US"/>
              </w:rPr>
            </w:pPr>
            <w:r>
              <w:rPr>
                <w:rFonts w:ascii="Arial" w:hAnsi="Arial" w:cs="Arial"/>
                <w:b/>
                <w:bCs/>
                <w:sz w:val="16"/>
                <w:szCs w:val="16"/>
                <w:lang w:val="ru-RU"/>
              </w:rPr>
              <w:t>Сзади</w:t>
            </w:r>
          </w:p>
          <w:p w:rsidR="001E0E7E" w:rsidRPr="008E2412" w:rsidRDefault="001E0E7E" w:rsidP="001C1EA6">
            <w:pPr>
              <w:autoSpaceDE w:val="0"/>
              <w:autoSpaceDN w:val="0"/>
              <w:adjustRightInd w:val="0"/>
              <w:spacing w:before="60"/>
              <w:jc w:val="both"/>
              <w:rPr>
                <w:rFonts w:ascii="Arial" w:hAnsi="Arial" w:cs="Arial"/>
                <w:sz w:val="20"/>
                <w:szCs w:val="20"/>
                <w:lang w:val="en-US"/>
              </w:rPr>
            </w:pPr>
          </w:p>
          <w:p w:rsidR="001E0E7E" w:rsidRPr="00C67BC9" w:rsidRDefault="001E0E7E" w:rsidP="001C1EA6">
            <w:pPr>
              <w:autoSpaceDE w:val="0"/>
              <w:autoSpaceDN w:val="0"/>
              <w:adjustRightInd w:val="0"/>
              <w:spacing w:before="60"/>
              <w:jc w:val="both"/>
              <w:rPr>
                <w:rFonts w:ascii="Arial" w:hAnsi="Arial" w:cs="Arial"/>
                <w:sz w:val="20"/>
                <w:szCs w:val="20"/>
                <w:lang w:val="en-US"/>
              </w:rPr>
            </w:pPr>
          </w:p>
        </w:tc>
      </w:tr>
    </w:tbl>
    <w:p w:rsidR="001E0E7E" w:rsidRPr="00C67BC9" w:rsidRDefault="001E0E7E" w:rsidP="001E0E7E">
      <w:pPr>
        <w:tabs>
          <w:tab w:val="left" w:pos="2400"/>
        </w:tabs>
        <w:autoSpaceDE w:val="0"/>
        <w:autoSpaceDN w:val="0"/>
        <w:adjustRightInd w:val="0"/>
        <w:rPr>
          <w:rFonts w:ascii="Arial" w:hAnsi="Arial" w:cs="Arial"/>
          <w:sz w:val="17"/>
          <w:szCs w:val="17"/>
          <w:lang w:val="en-US"/>
        </w:rPr>
      </w:pPr>
    </w:p>
    <w:p w:rsidR="001E0E7E" w:rsidRPr="008E2412" w:rsidRDefault="001E0E7E" w:rsidP="001E0E7E">
      <w:pPr>
        <w:tabs>
          <w:tab w:val="left" w:pos="2400"/>
        </w:tabs>
        <w:autoSpaceDE w:val="0"/>
        <w:autoSpaceDN w:val="0"/>
        <w:adjustRightInd w:val="0"/>
        <w:rPr>
          <w:rFonts w:ascii="Arial" w:hAnsi="Arial" w:cs="Arial"/>
          <w:sz w:val="17"/>
          <w:szCs w:val="17"/>
          <w:lang w:val="en-US"/>
        </w:rPr>
      </w:pPr>
      <w:r>
        <w:rPr>
          <w:rFonts w:ascii="Arial" w:hAnsi="Arial" w:cs="Arial"/>
          <w:sz w:val="17"/>
          <w:szCs w:val="17"/>
          <w:lang w:val="en-US"/>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4"/>
        <w:gridCol w:w="3897"/>
        <w:gridCol w:w="3897"/>
      </w:tblGrid>
      <w:tr w:rsidR="001E0E7E" w:rsidRPr="008811A8" w:rsidTr="001C1EA6">
        <w:tc>
          <w:tcPr>
            <w:tcW w:w="3789" w:type="dxa"/>
          </w:tcPr>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lastRenderedPageBreak/>
              <w:t>Если</w:t>
            </w:r>
            <w:r w:rsidRPr="00982FC6">
              <w:rPr>
                <w:rFonts w:ascii="Arial" w:hAnsi="Arial" w:cs="Arial"/>
                <w:b/>
                <w:bCs/>
                <w:sz w:val="17"/>
                <w:szCs w:val="17"/>
                <w:lang w:val="ru-RU"/>
              </w:rPr>
              <w:t xml:space="preserve"> </w:t>
            </w:r>
            <w:r>
              <w:rPr>
                <w:rFonts w:ascii="Arial" w:hAnsi="Arial" w:cs="Arial"/>
                <w:b/>
                <w:bCs/>
                <w:sz w:val="17"/>
                <w:szCs w:val="17"/>
                <w:lang w:val="ru-RU"/>
              </w:rPr>
              <w:t>необходима</w:t>
            </w:r>
            <w:r w:rsidRPr="00982FC6">
              <w:rPr>
                <w:rFonts w:ascii="Arial" w:hAnsi="Arial" w:cs="Arial"/>
                <w:b/>
                <w:bCs/>
                <w:sz w:val="17"/>
                <w:szCs w:val="17"/>
                <w:lang w:val="ru-RU"/>
              </w:rPr>
              <w:t xml:space="preserve"> </w:t>
            </w:r>
            <w:r>
              <w:rPr>
                <w:rFonts w:ascii="Arial" w:hAnsi="Arial" w:cs="Arial"/>
                <w:b/>
                <w:bCs/>
                <w:sz w:val="17"/>
                <w:szCs w:val="17"/>
                <w:lang w:val="ru-RU"/>
              </w:rPr>
              <w:t>буксировка</w:t>
            </w:r>
            <w:r w:rsidRPr="00982FC6">
              <w:rPr>
                <w:rFonts w:ascii="Arial" w:hAnsi="Arial" w:cs="Arial"/>
                <w:b/>
                <w:bCs/>
                <w:sz w:val="17"/>
                <w:szCs w:val="17"/>
                <w:lang w:val="ru-RU"/>
              </w:rPr>
              <w:t xml:space="preserve">, </w:t>
            </w:r>
            <w:r>
              <w:rPr>
                <w:rFonts w:ascii="Arial" w:hAnsi="Arial" w:cs="Arial"/>
                <w:b/>
                <w:bCs/>
                <w:sz w:val="17"/>
                <w:szCs w:val="17"/>
                <w:lang w:val="ru-RU"/>
              </w:rPr>
              <w:t>рекомендуем</w:t>
            </w:r>
            <w:r w:rsidRPr="00982FC6">
              <w:rPr>
                <w:rFonts w:ascii="Arial" w:hAnsi="Arial" w:cs="Arial"/>
                <w:b/>
                <w:bCs/>
                <w:sz w:val="17"/>
                <w:szCs w:val="17"/>
                <w:lang w:val="ru-RU"/>
              </w:rPr>
              <w:t xml:space="preserve"> </w:t>
            </w:r>
            <w:r>
              <w:rPr>
                <w:rFonts w:ascii="Arial" w:hAnsi="Arial" w:cs="Arial"/>
                <w:b/>
                <w:bCs/>
                <w:sz w:val="17"/>
                <w:szCs w:val="17"/>
                <w:lang w:val="ru-RU"/>
              </w:rPr>
              <w:t>вызвать</w:t>
            </w:r>
            <w:r w:rsidRPr="00982FC6">
              <w:rPr>
                <w:rFonts w:ascii="Arial" w:hAnsi="Arial" w:cs="Arial"/>
                <w:b/>
                <w:bCs/>
                <w:sz w:val="17"/>
                <w:szCs w:val="17"/>
                <w:lang w:val="ru-RU"/>
              </w:rPr>
              <w:t xml:space="preserve"> </w:t>
            </w:r>
            <w:r>
              <w:rPr>
                <w:rFonts w:ascii="Arial" w:hAnsi="Arial" w:cs="Arial"/>
                <w:b/>
                <w:bCs/>
                <w:sz w:val="17"/>
                <w:szCs w:val="17"/>
                <w:lang w:val="ru-RU"/>
              </w:rPr>
              <w:t>для</w:t>
            </w:r>
            <w:r w:rsidRPr="00982FC6">
              <w:rPr>
                <w:rFonts w:ascii="Arial" w:hAnsi="Arial" w:cs="Arial"/>
                <w:b/>
                <w:bCs/>
                <w:sz w:val="17"/>
                <w:szCs w:val="17"/>
                <w:lang w:val="ru-RU"/>
              </w:rPr>
              <w:t xml:space="preserve"> </w:t>
            </w:r>
            <w:r>
              <w:rPr>
                <w:rFonts w:ascii="Arial" w:hAnsi="Arial" w:cs="Arial"/>
                <w:b/>
                <w:bCs/>
                <w:sz w:val="17"/>
                <w:szCs w:val="17"/>
                <w:lang w:val="ru-RU"/>
              </w:rPr>
              <w:t>этого</w:t>
            </w:r>
            <w:r w:rsidRPr="00982FC6">
              <w:rPr>
                <w:rFonts w:ascii="Arial" w:hAnsi="Arial" w:cs="Arial"/>
                <w:b/>
                <w:bCs/>
                <w:sz w:val="17"/>
                <w:szCs w:val="17"/>
                <w:lang w:val="ru-RU"/>
              </w:rPr>
              <w:t xml:space="preserve"> </w:t>
            </w:r>
            <w:r>
              <w:rPr>
                <w:rFonts w:ascii="Arial" w:hAnsi="Arial" w:cs="Arial"/>
                <w:b/>
                <w:bCs/>
                <w:sz w:val="17"/>
                <w:szCs w:val="17"/>
                <w:lang w:val="ru-RU"/>
              </w:rPr>
              <w:t>вашего</w:t>
            </w:r>
            <w:r w:rsidRPr="00982FC6">
              <w:rPr>
                <w:rFonts w:ascii="Arial" w:hAnsi="Arial" w:cs="Arial"/>
                <w:b/>
                <w:bCs/>
                <w:sz w:val="17"/>
                <w:szCs w:val="17"/>
                <w:lang w:val="ru-RU"/>
              </w:rPr>
              <w:t xml:space="preserve"> </w:t>
            </w:r>
            <w:r>
              <w:rPr>
                <w:rFonts w:ascii="Arial" w:hAnsi="Arial" w:cs="Arial"/>
                <w:b/>
                <w:bCs/>
                <w:sz w:val="17"/>
                <w:szCs w:val="17"/>
                <w:lang w:val="ru-RU"/>
              </w:rPr>
              <w:t>дилера</w:t>
            </w:r>
            <w:r w:rsidRPr="00982FC6">
              <w:rPr>
                <w:rFonts w:ascii="Arial" w:hAnsi="Arial" w:cs="Arial"/>
                <w:b/>
                <w:bCs/>
                <w:sz w:val="17"/>
                <w:szCs w:val="17"/>
                <w:lang w:val="ru-RU"/>
              </w:rPr>
              <w:t xml:space="preserve"> </w:t>
            </w:r>
            <w:r w:rsidRPr="00C67BC9">
              <w:rPr>
                <w:rFonts w:ascii="Arial" w:hAnsi="Arial" w:cs="Arial"/>
                <w:b/>
                <w:bCs/>
                <w:sz w:val="17"/>
                <w:szCs w:val="17"/>
                <w:lang w:val="en-US"/>
              </w:rPr>
              <w:t>Toyota</w:t>
            </w:r>
            <w:r w:rsidRPr="00982FC6">
              <w:rPr>
                <w:rFonts w:ascii="Arial" w:hAnsi="Arial" w:cs="Arial"/>
                <w:b/>
                <w:bCs/>
                <w:sz w:val="17"/>
                <w:szCs w:val="17"/>
                <w:lang w:val="ru-RU"/>
              </w:rPr>
              <w:t xml:space="preserve"> </w:t>
            </w:r>
            <w:r>
              <w:rPr>
                <w:rFonts w:ascii="Arial" w:hAnsi="Arial" w:cs="Arial"/>
                <w:b/>
                <w:bCs/>
                <w:sz w:val="17"/>
                <w:szCs w:val="17"/>
                <w:lang w:val="ru-RU"/>
              </w:rPr>
              <w:t>или</w:t>
            </w:r>
            <w:r w:rsidRPr="00982FC6">
              <w:rPr>
                <w:rFonts w:ascii="Arial" w:hAnsi="Arial" w:cs="Arial"/>
                <w:b/>
                <w:bCs/>
                <w:sz w:val="17"/>
                <w:szCs w:val="17"/>
                <w:lang w:val="ru-RU"/>
              </w:rPr>
              <w:t xml:space="preserve"> </w:t>
            </w:r>
            <w:r>
              <w:rPr>
                <w:rFonts w:ascii="Arial" w:hAnsi="Arial" w:cs="Arial"/>
                <w:b/>
                <w:bCs/>
                <w:sz w:val="17"/>
                <w:szCs w:val="17"/>
                <w:lang w:val="ru-RU"/>
              </w:rPr>
              <w:t>службу технической помощи</w:t>
            </w:r>
            <w:r w:rsidRPr="00982FC6">
              <w:rPr>
                <w:rFonts w:ascii="Arial" w:hAnsi="Arial" w:cs="Arial"/>
                <w:b/>
                <w:bCs/>
                <w:sz w:val="17"/>
                <w:szCs w:val="17"/>
                <w:lang w:val="ru-RU"/>
              </w:rPr>
              <w:t xml:space="preserve">. </w:t>
            </w:r>
            <w:r>
              <w:rPr>
                <w:rFonts w:ascii="Arial" w:hAnsi="Arial" w:cs="Arial"/>
                <w:b/>
                <w:bCs/>
                <w:sz w:val="17"/>
                <w:szCs w:val="17"/>
                <w:lang w:val="ru-RU"/>
              </w:rPr>
              <w:t xml:space="preserve"> Если</w:t>
            </w:r>
            <w:r w:rsidRPr="00982FC6">
              <w:rPr>
                <w:rFonts w:ascii="Arial" w:hAnsi="Arial" w:cs="Arial"/>
                <w:b/>
                <w:bCs/>
                <w:sz w:val="17"/>
                <w:szCs w:val="17"/>
                <w:lang w:val="ru-RU"/>
              </w:rPr>
              <w:t xml:space="preserve"> </w:t>
            </w:r>
            <w:r>
              <w:rPr>
                <w:rFonts w:ascii="Arial" w:hAnsi="Arial" w:cs="Arial"/>
                <w:b/>
                <w:bCs/>
                <w:sz w:val="17"/>
                <w:szCs w:val="17"/>
                <w:lang w:val="ru-RU"/>
              </w:rPr>
              <w:t>вы</w:t>
            </w:r>
            <w:r w:rsidRPr="00982FC6">
              <w:rPr>
                <w:rFonts w:ascii="Arial" w:hAnsi="Arial" w:cs="Arial"/>
                <w:b/>
                <w:bCs/>
                <w:sz w:val="17"/>
                <w:szCs w:val="17"/>
                <w:lang w:val="ru-RU"/>
              </w:rPr>
              <w:t xml:space="preserve"> </w:t>
            </w:r>
            <w:r>
              <w:rPr>
                <w:rFonts w:ascii="Arial" w:hAnsi="Arial" w:cs="Arial"/>
                <w:b/>
                <w:bCs/>
                <w:sz w:val="17"/>
                <w:szCs w:val="17"/>
                <w:lang w:val="ru-RU"/>
              </w:rPr>
              <w:t>не</w:t>
            </w:r>
            <w:r w:rsidRPr="00982FC6">
              <w:rPr>
                <w:rFonts w:ascii="Arial" w:hAnsi="Arial" w:cs="Arial"/>
                <w:b/>
                <w:bCs/>
                <w:sz w:val="17"/>
                <w:szCs w:val="17"/>
                <w:lang w:val="ru-RU"/>
              </w:rPr>
              <w:t xml:space="preserve"> </w:t>
            </w:r>
            <w:r>
              <w:rPr>
                <w:rFonts w:ascii="Arial" w:hAnsi="Arial" w:cs="Arial"/>
                <w:b/>
                <w:bCs/>
                <w:sz w:val="17"/>
                <w:szCs w:val="17"/>
                <w:lang w:val="ru-RU"/>
              </w:rPr>
              <w:t>можете</w:t>
            </w:r>
            <w:r w:rsidRPr="00982FC6">
              <w:rPr>
                <w:rFonts w:ascii="Arial" w:hAnsi="Arial" w:cs="Arial"/>
                <w:b/>
                <w:bCs/>
                <w:sz w:val="17"/>
                <w:szCs w:val="17"/>
                <w:lang w:val="ru-RU"/>
              </w:rPr>
              <w:t xml:space="preserve"> </w:t>
            </w:r>
            <w:r>
              <w:rPr>
                <w:rFonts w:ascii="Arial" w:hAnsi="Arial" w:cs="Arial"/>
                <w:b/>
                <w:bCs/>
                <w:sz w:val="17"/>
                <w:szCs w:val="17"/>
                <w:lang w:val="ru-RU"/>
              </w:rPr>
              <w:t>получить</w:t>
            </w:r>
            <w:r w:rsidRPr="00982FC6">
              <w:rPr>
                <w:rFonts w:ascii="Arial" w:hAnsi="Arial" w:cs="Arial"/>
                <w:b/>
                <w:bCs/>
                <w:sz w:val="17"/>
                <w:szCs w:val="17"/>
                <w:lang w:val="ru-RU"/>
              </w:rPr>
              <w:t xml:space="preserve"> </w:t>
            </w:r>
            <w:r>
              <w:rPr>
                <w:rFonts w:ascii="Arial" w:hAnsi="Arial" w:cs="Arial"/>
                <w:b/>
                <w:bCs/>
                <w:sz w:val="17"/>
                <w:szCs w:val="17"/>
                <w:lang w:val="ru-RU"/>
              </w:rPr>
              <w:t xml:space="preserve">помощь от дилера </w:t>
            </w:r>
            <w:r>
              <w:rPr>
                <w:rFonts w:ascii="Arial" w:hAnsi="Arial" w:cs="Arial"/>
                <w:b/>
                <w:bCs/>
                <w:sz w:val="17"/>
                <w:szCs w:val="17"/>
                <w:lang w:val="en-US"/>
              </w:rPr>
              <w:t>Toyota</w:t>
            </w:r>
            <w:r w:rsidRPr="00982FC6">
              <w:rPr>
                <w:rFonts w:ascii="Arial" w:hAnsi="Arial" w:cs="Arial"/>
                <w:b/>
                <w:bCs/>
                <w:sz w:val="17"/>
                <w:szCs w:val="17"/>
                <w:lang w:val="ru-RU"/>
              </w:rPr>
              <w:t xml:space="preserve"> </w:t>
            </w:r>
            <w:r>
              <w:rPr>
                <w:rFonts w:ascii="Arial" w:hAnsi="Arial" w:cs="Arial"/>
                <w:b/>
                <w:bCs/>
                <w:sz w:val="17"/>
                <w:szCs w:val="17"/>
                <w:lang w:val="ru-RU"/>
              </w:rPr>
              <w:t>или профессиональной службы технической помощи</w:t>
            </w:r>
            <w:r w:rsidRPr="00982FC6">
              <w:rPr>
                <w:rFonts w:ascii="Arial" w:hAnsi="Arial" w:cs="Arial"/>
                <w:b/>
                <w:bCs/>
                <w:sz w:val="17"/>
                <w:szCs w:val="17"/>
                <w:lang w:val="ru-RU"/>
              </w:rPr>
              <w:t xml:space="preserve">, </w:t>
            </w:r>
            <w:r>
              <w:rPr>
                <w:rFonts w:ascii="Arial" w:hAnsi="Arial" w:cs="Arial"/>
                <w:b/>
                <w:bCs/>
                <w:sz w:val="17"/>
                <w:szCs w:val="17"/>
                <w:lang w:val="ru-RU"/>
              </w:rPr>
              <w:t>автомобиль можно временно буксировать тросом или цепью, закрепленными за кольца для аварийной буксировки под передней частью автомобиля или за кольцо для аварийной букировки слева под задней частью автомобиля</w:t>
            </w:r>
            <w:r w:rsidRPr="00F76FD5">
              <w:rPr>
                <w:rFonts w:ascii="Arial" w:hAnsi="Arial" w:cs="Arial"/>
                <w:b/>
                <w:bCs/>
                <w:sz w:val="17"/>
                <w:szCs w:val="17"/>
                <w:lang w:val="ru-RU"/>
              </w:rPr>
              <w:t>.</w:t>
            </w:r>
            <w:r>
              <w:rPr>
                <w:rFonts w:ascii="Arial" w:hAnsi="Arial" w:cs="Arial"/>
                <w:b/>
                <w:bCs/>
                <w:sz w:val="17"/>
                <w:szCs w:val="17"/>
                <w:lang w:val="ru-RU"/>
              </w:rPr>
              <w:t xml:space="preserve"> </w:t>
            </w:r>
            <w:r w:rsidRPr="00F76FD5">
              <w:rPr>
                <w:rFonts w:ascii="Arial" w:hAnsi="Arial" w:cs="Arial"/>
                <w:b/>
                <w:bCs/>
                <w:sz w:val="17"/>
                <w:szCs w:val="17"/>
                <w:lang w:val="ru-RU"/>
              </w:rPr>
              <w:t xml:space="preserve"> </w:t>
            </w:r>
            <w:r>
              <w:rPr>
                <w:rFonts w:ascii="Arial" w:hAnsi="Arial" w:cs="Arial"/>
                <w:b/>
                <w:bCs/>
                <w:sz w:val="17"/>
                <w:szCs w:val="17"/>
                <w:lang w:val="ru-RU"/>
              </w:rPr>
              <w:t xml:space="preserve">Выполняйте буксировку с максимальной осторожностью.  </w:t>
            </w:r>
          </w:p>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Автомобили с автоматической коробкой передач можно буксировать только за переднее буксировочное кольцо.</w:t>
            </w:r>
          </w:p>
          <w:p w:rsidR="001E0E7E" w:rsidRPr="00F76FD5" w:rsidRDefault="001E0E7E" w:rsidP="001C1EA6">
            <w:pPr>
              <w:autoSpaceDE w:val="0"/>
              <w:autoSpaceDN w:val="0"/>
              <w:adjustRightInd w:val="0"/>
              <w:spacing w:before="60"/>
              <w:jc w:val="both"/>
              <w:rPr>
                <w:rFonts w:ascii="Arial" w:hAnsi="Arial" w:cs="Arial"/>
                <w:b/>
                <w:bCs/>
                <w:sz w:val="17"/>
                <w:szCs w:val="17"/>
                <w:lang w:val="ru-RU"/>
              </w:rPr>
            </w:pPr>
          </w:p>
          <w:tbl>
            <w:tblPr>
              <w:tblStyle w:val="a7"/>
              <w:tblW w:w="3574" w:type="dxa"/>
              <w:tblLook w:val="01E0"/>
            </w:tblPr>
            <w:tblGrid>
              <w:gridCol w:w="3574"/>
            </w:tblGrid>
            <w:tr w:rsidR="001E0E7E" w:rsidRPr="00B51901"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B51901" w:rsidRDefault="001E0E7E" w:rsidP="001C1EA6">
                  <w:pPr>
                    <w:spacing w:before="60"/>
                    <w:ind w:right="-37"/>
                    <w:jc w:val="both"/>
                    <w:rPr>
                      <w:rFonts w:ascii="Arial" w:hAnsi="Arial" w:cs="Arial"/>
                      <w:sz w:val="17"/>
                      <w:szCs w:val="17"/>
                      <w:lang w:val="en-US"/>
                    </w:rPr>
                  </w:pPr>
                  <w:r w:rsidRPr="00E227B7">
                    <w:rPr>
                      <w:rFonts w:ascii="Arial" w:hAnsi="Arial" w:cs="Arial"/>
                      <w:b/>
                      <w:bCs/>
                      <w:sz w:val="17"/>
                      <w:szCs w:val="17"/>
                      <w:lang w:val="ru-RU"/>
                    </w:rPr>
                    <w:t>ПРЕДУПРЕЖДЕНИЕ</w:t>
                  </w:r>
                </w:p>
              </w:tc>
            </w:tr>
            <w:tr w:rsidR="001E0E7E" w:rsidRPr="00F76FD5" w:rsidTr="001C1EA6">
              <w:tc>
                <w:tcPr>
                  <w:tcW w:w="3574" w:type="dxa"/>
                  <w:tcBorders>
                    <w:top w:val="single" w:sz="4" w:space="0" w:color="auto"/>
                    <w:left w:val="single" w:sz="4" w:space="0" w:color="auto"/>
                    <w:bottom w:val="single" w:sz="4" w:space="0" w:color="auto"/>
                    <w:right w:val="single" w:sz="4" w:space="0" w:color="auto"/>
                  </w:tcBorders>
                </w:tcPr>
                <w:p w:rsidR="001E0E7E" w:rsidRPr="00F76FD5" w:rsidRDefault="001E0E7E" w:rsidP="00A40B70">
                  <w:pPr>
                    <w:numPr>
                      <w:ilvl w:val="0"/>
                      <w:numId w:val="72"/>
                    </w:numPr>
                    <w:tabs>
                      <w:tab w:val="clear" w:pos="720"/>
                    </w:tabs>
                    <w:autoSpaceDE w:val="0"/>
                    <w:autoSpaceDN w:val="0"/>
                    <w:adjustRightInd w:val="0"/>
                    <w:spacing w:before="60"/>
                    <w:ind w:left="247"/>
                    <w:jc w:val="both"/>
                    <w:rPr>
                      <w:rFonts w:ascii="Arial" w:hAnsi="Arial" w:cs="Arial"/>
                      <w:b/>
                      <w:bCs/>
                      <w:i/>
                      <w:sz w:val="17"/>
                      <w:szCs w:val="17"/>
                      <w:lang w:val="ru-RU"/>
                    </w:rPr>
                  </w:pPr>
                  <w:r w:rsidRPr="00F76FD5">
                    <w:rPr>
                      <w:rFonts w:ascii="Arial" w:hAnsi="Arial" w:cs="Arial"/>
                      <w:b/>
                      <w:bCs/>
                      <w:i/>
                      <w:sz w:val="17"/>
                      <w:szCs w:val="17"/>
                      <w:lang w:val="ru-RU"/>
                    </w:rPr>
                    <w:t>Используйте только указанные буксировочные кольца; в противном случае, автомобиль может быть поврежден.</w:t>
                  </w:r>
                </w:p>
                <w:p w:rsidR="001E0E7E" w:rsidRPr="00F76FD5" w:rsidRDefault="001E0E7E" w:rsidP="00A40B70">
                  <w:pPr>
                    <w:numPr>
                      <w:ilvl w:val="0"/>
                      <w:numId w:val="72"/>
                    </w:numPr>
                    <w:tabs>
                      <w:tab w:val="clear" w:pos="720"/>
                    </w:tabs>
                    <w:autoSpaceDE w:val="0"/>
                    <w:autoSpaceDN w:val="0"/>
                    <w:adjustRightInd w:val="0"/>
                    <w:spacing w:before="60"/>
                    <w:ind w:left="247"/>
                    <w:jc w:val="both"/>
                    <w:rPr>
                      <w:rFonts w:ascii="Arial" w:hAnsi="Arial" w:cs="Arial"/>
                      <w:i/>
                      <w:sz w:val="20"/>
                      <w:szCs w:val="20"/>
                      <w:lang w:val="ru-RU"/>
                    </w:rPr>
                  </w:pPr>
                  <w:r w:rsidRPr="00F76FD5">
                    <w:rPr>
                      <w:rFonts w:ascii="Arial" w:hAnsi="Arial" w:cs="Arial"/>
                      <w:b/>
                      <w:bCs/>
                      <w:i/>
                      <w:sz w:val="17"/>
                      <w:szCs w:val="17"/>
                      <w:lang w:val="ru-RU"/>
                    </w:rPr>
                    <w:t>Автомобили с автоматической коробкой передач: никогда не буксируйте автомобиль сзади с четырьмя колесами на земле.  Это может серьезно повредить трансмиссию.</w:t>
                  </w:r>
                </w:p>
              </w:tc>
            </w:tr>
          </w:tbl>
          <w:p w:rsidR="001E0E7E" w:rsidRPr="00F76FD5" w:rsidRDefault="001E0E7E" w:rsidP="001C1EA6">
            <w:pPr>
              <w:tabs>
                <w:tab w:val="left" w:pos="2400"/>
              </w:tabs>
              <w:autoSpaceDE w:val="0"/>
              <w:autoSpaceDN w:val="0"/>
              <w:adjustRightInd w:val="0"/>
              <w:spacing w:before="60"/>
              <w:jc w:val="both"/>
              <w:rPr>
                <w:rFonts w:ascii="Arial" w:hAnsi="Arial" w:cs="Arial"/>
                <w:b/>
                <w:bCs/>
                <w:sz w:val="17"/>
                <w:szCs w:val="17"/>
                <w:lang w:val="ru-RU"/>
              </w:rPr>
            </w:pPr>
          </w:p>
        </w:tc>
        <w:tc>
          <w:tcPr>
            <w:tcW w:w="3836" w:type="dxa"/>
          </w:tcPr>
          <w:p w:rsidR="001E0E7E" w:rsidRPr="00F76FD5"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Водитель должен находиться в автомобиле для того, чтобы управлять рулем и тормозами</w:t>
            </w:r>
            <w:r w:rsidRPr="00F76FD5">
              <w:rPr>
                <w:rFonts w:ascii="Arial" w:hAnsi="Arial" w:cs="Arial"/>
                <w:sz w:val="17"/>
                <w:szCs w:val="17"/>
                <w:lang w:val="ru-RU"/>
              </w:rPr>
              <w:t>.</w:t>
            </w:r>
          </w:p>
          <w:p w:rsidR="001E0E7E" w:rsidRPr="000F0541"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Выполнять</w:t>
            </w:r>
            <w:r w:rsidRPr="00F76FD5">
              <w:rPr>
                <w:rFonts w:ascii="Arial" w:hAnsi="Arial" w:cs="Arial"/>
                <w:sz w:val="17"/>
                <w:szCs w:val="17"/>
                <w:lang w:val="ru-RU"/>
              </w:rPr>
              <w:t xml:space="preserve"> </w:t>
            </w:r>
            <w:r>
              <w:rPr>
                <w:rFonts w:ascii="Arial" w:hAnsi="Arial" w:cs="Arial"/>
                <w:sz w:val="17"/>
                <w:szCs w:val="17"/>
                <w:lang w:val="ru-RU"/>
              </w:rPr>
              <w:t>буксировку</w:t>
            </w:r>
            <w:r w:rsidRPr="00F76FD5">
              <w:rPr>
                <w:rFonts w:ascii="Arial" w:hAnsi="Arial" w:cs="Arial"/>
                <w:sz w:val="17"/>
                <w:szCs w:val="17"/>
                <w:lang w:val="ru-RU"/>
              </w:rPr>
              <w:t xml:space="preserve"> </w:t>
            </w:r>
            <w:r>
              <w:rPr>
                <w:rFonts w:ascii="Arial" w:hAnsi="Arial" w:cs="Arial"/>
                <w:sz w:val="17"/>
                <w:szCs w:val="17"/>
                <w:lang w:val="ru-RU"/>
              </w:rPr>
              <w:t>подобным</w:t>
            </w:r>
            <w:r w:rsidRPr="00F76FD5">
              <w:rPr>
                <w:rFonts w:ascii="Arial" w:hAnsi="Arial" w:cs="Arial"/>
                <w:sz w:val="17"/>
                <w:szCs w:val="17"/>
                <w:lang w:val="ru-RU"/>
              </w:rPr>
              <w:t xml:space="preserve"> </w:t>
            </w:r>
            <w:r>
              <w:rPr>
                <w:rFonts w:ascii="Arial" w:hAnsi="Arial" w:cs="Arial"/>
                <w:sz w:val="17"/>
                <w:szCs w:val="17"/>
                <w:lang w:val="ru-RU"/>
              </w:rPr>
              <w:t>образом можно только на твердом дорожном покрытии, на короткое расстояние и на низкой скорости</w:t>
            </w:r>
            <w:r w:rsidRPr="00F76FD5">
              <w:rPr>
                <w:rFonts w:ascii="Arial" w:hAnsi="Arial" w:cs="Arial"/>
                <w:sz w:val="17"/>
                <w:szCs w:val="17"/>
                <w:lang w:val="ru-RU"/>
              </w:rPr>
              <w:t xml:space="preserve">. </w:t>
            </w:r>
            <w:r>
              <w:rPr>
                <w:rFonts w:ascii="Arial" w:hAnsi="Arial" w:cs="Arial"/>
                <w:sz w:val="17"/>
                <w:szCs w:val="17"/>
                <w:lang w:val="ru-RU"/>
              </w:rPr>
              <w:t xml:space="preserve"> Также, колеса, оси, привод на ведущие колеса, рулевое управление и тормоза должны быть в хорошем рабочем состоянии</w:t>
            </w:r>
            <w:r w:rsidRPr="000F0541">
              <w:rPr>
                <w:rFonts w:ascii="Arial" w:hAnsi="Arial" w:cs="Arial"/>
                <w:sz w:val="17"/>
                <w:szCs w:val="17"/>
                <w:lang w:val="ru-RU"/>
              </w:rPr>
              <w:t>.</w:t>
            </w: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Default="001E0E7E" w:rsidP="00A40B70">
                  <w:pPr>
                    <w:numPr>
                      <w:ilvl w:val="0"/>
                      <w:numId w:val="60"/>
                    </w:numPr>
                    <w:autoSpaceDE w:val="0"/>
                    <w:autoSpaceDN w:val="0"/>
                    <w:adjustRightInd w:val="0"/>
                    <w:spacing w:before="60"/>
                    <w:jc w:val="both"/>
                    <w:rPr>
                      <w:rFonts w:ascii="Arial" w:hAnsi="Arial" w:cs="Arial"/>
                      <w:b/>
                      <w:sz w:val="17"/>
                      <w:szCs w:val="17"/>
                      <w:lang w:val="en-US"/>
                    </w:rPr>
                  </w:pPr>
                  <w:r>
                    <w:rPr>
                      <w:rFonts w:ascii="Arial" w:hAnsi="Arial" w:cs="Arial"/>
                      <w:b/>
                      <w:bCs/>
                      <w:sz w:val="17"/>
                      <w:szCs w:val="17"/>
                      <w:lang w:val="ru-RU"/>
                    </w:rPr>
                    <w:t>ВНИМАНИЕ</w:t>
                  </w:r>
                </w:p>
              </w:tc>
            </w:tr>
            <w:tr w:rsidR="001E0E7E" w:rsidRPr="000F0541"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0F0541" w:rsidRDefault="001E0E7E" w:rsidP="001C1EA6">
                  <w:pPr>
                    <w:autoSpaceDE w:val="0"/>
                    <w:autoSpaceDN w:val="0"/>
                    <w:adjustRightInd w:val="0"/>
                    <w:spacing w:before="60"/>
                    <w:ind w:left="-3"/>
                    <w:jc w:val="both"/>
                    <w:rPr>
                      <w:rFonts w:ascii="Arial" w:hAnsi="Arial" w:cs="Arial"/>
                      <w:b/>
                      <w:bCs/>
                      <w:sz w:val="17"/>
                      <w:szCs w:val="17"/>
                      <w:lang w:val="ru-RU"/>
                    </w:rPr>
                  </w:pPr>
                  <w:r>
                    <w:rPr>
                      <w:rFonts w:ascii="Arial" w:hAnsi="Arial" w:cs="Arial"/>
                      <w:b/>
                      <w:bCs/>
                      <w:sz w:val="17"/>
                      <w:szCs w:val="17"/>
                      <w:lang w:val="ru-RU"/>
                    </w:rPr>
                    <w:t>Буксируйте</w:t>
                  </w:r>
                  <w:r w:rsidRPr="000F0541">
                    <w:rPr>
                      <w:rFonts w:ascii="Arial" w:hAnsi="Arial" w:cs="Arial"/>
                      <w:b/>
                      <w:bCs/>
                      <w:sz w:val="17"/>
                      <w:szCs w:val="17"/>
                      <w:lang w:val="ru-RU"/>
                    </w:rPr>
                    <w:t xml:space="preserve"> </w:t>
                  </w:r>
                  <w:r>
                    <w:rPr>
                      <w:rFonts w:ascii="Arial" w:hAnsi="Arial" w:cs="Arial"/>
                      <w:b/>
                      <w:bCs/>
                      <w:sz w:val="17"/>
                      <w:szCs w:val="17"/>
                      <w:lang w:val="ru-RU"/>
                    </w:rPr>
                    <w:t>автомобиль</w:t>
                  </w:r>
                  <w:r w:rsidRPr="000F0541">
                    <w:rPr>
                      <w:rFonts w:ascii="Arial" w:hAnsi="Arial" w:cs="Arial"/>
                      <w:b/>
                      <w:bCs/>
                      <w:sz w:val="17"/>
                      <w:szCs w:val="17"/>
                      <w:lang w:val="ru-RU"/>
                    </w:rPr>
                    <w:t xml:space="preserve"> </w:t>
                  </w:r>
                  <w:r>
                    <w:rPr>
                      <w:rFonts w:ascii="Arial" w:hAnsi="Arial" w:cs="Arial"/>
                      <w:b/>
                      <w:bCs/>
                      <w:sz w:val="17"/>
                      <w:szCs w:val="17"/>
                      <w:lang w:val="ru-RU"/>
                    </w:rPr>
                    <w:t>с</w:t>
                  </w:r>
                  <w:r w:rsidRPr="000F0541">
                    <w:rPr>
                      <w:rFonts w:ascii="Arial" w:hAnsi="Arial" w:cs="Arial"/>
                      <w:b/>
                      <w:bCs/>
                      <w:sz w:val="17"/>
                      <w:szCs w:val="17"/>
                      <w:lang w:val="ru-RU"/>
                    </w:rPr>
                    <w:t xml:space="preserve"> </w:t>
                  </w:r>
                  <w:r>
                    <w:rPr>
                      <w:rFonts w:ascii="Arial" w:hAnsi="Arial" w:cs="Arial"/>
                      <w:b/>
                      <w:bCs/>
                      <w:sz w:val="17"/>
                      <w:szCs w:val="17"/>
                      <w:lang w:val="ru-RU"/>
                    </w:rPr>
                    <w:t>максимальной</w:t>
                  </w:r>
                  <w:r w:rsidRPr="000F0541">
                    <w:rPr>
                      <w:rFonts w:ascii="Arial" w:hAnsi="Arial" w:cs="Arial"/>
                      <w:b/>
                      <w:bCs/>
                      <w:sz w:val="17"/>
                      <w:szCs w:val="17"/>
                      <w:lang w:val="ru-RU"/>
                    </w:rPr>
                    <w:t xml:space="preserve"> </w:t>
                  </w:r>
                  <w:r>
                    <w:rPr>
                      <w:rFonts w:ascii="Arial" w:hAnsi="Arial" w:cs="Arial"/>
                      <w:b/>
                      <w:bCs/>
                      <w:sz w:val="17"/>
                      <w:szCs w:val="17"/>
                      <w:lang w:val="ru-RU"/>
                    </w:rPr>
                    <w:t>осторожностью</w:t>
                  </w:r>
                  <w:r w:rsidRPr="000F0541">
                    <w:rPr>
                      <w:rFonts w:ascii="Arial" w:hAnsi="Arial" w:cs="Arial"/>
                      <w:b/>
                      <w:bCs/>
                      <w:sz w:val="17"/>
                      <w:szCs w:val="17"/>
                      <w:lang w:val="ru-RU"/>
                    </w:rPr>
                    <w:t xml:space="preserve">. </w:t>
                  </w:r>
                  <w:r>
                    <w:rPr>
                      <w:rFonts w:ascii="Arial" w:hAnsi="Arial" w:cs="Arial"/>
                      <w:b/>
                      <w:bCs/>
                      <w:sz w:val="17"/>
                      <w:szCs w:val="17"/>
                      <w:lang w:val="ru-RU"/>
                    </w:rPr>
                    <w:t xml:space="preserve"> Избегайте резко трогаться с места и переменчивых маневров, т.к. это создает чрезмерное напряжение на кольцо для аварийной буксировки, трос или цепь</w:t>
                  </w:r>
                  <w:r w:rsidRPr="000F0541">
                    <w:rPr>
                      <w:rFonts w:ascii="Arial" w:hAnsi="Arial" w:cs="Arial"/>
                      <w:b/>
                      <w:bCs/>
                      <w:sz w:val="17"/>
                      <w:szCs w:val="17"/>
                      <w:lang w:val="ru-RU"/>
                    </w:rPr>
                    <w:t xml:space="preserve">. </w:t>
                  </w:r>
                  <w:r>
                    <w:rPr>
                      <w:rFonts w:ascii="Arial" w:hAnsi="Arial" w:cs="Arial"/>
                      <w:b/>
                      <w:bCs/>
                      <w:sz w:val="17"/>
                      <w:szCs w:val="17"/>
                      <w:lang w:val="ru-RU"/>
                    </w:rPr>
                    <w:t xml:space="preserve"> Кольцо, трос или цепь могут сломаться, что приведет к серьезным травмам и повреждениям.</w:t>
                  </w:r>
                </w:p>
              </w:tc>
            </w:tr>
          </w:tbl>
          <w:p w:rsidR="001E0E7E" w:rsidRPr="000F0541" w:rsidRDefault="001E0E7E" w:rsidP="001C1EA6">
            <w:pPr>
              <w:autoSpaceDE w:val="0"/>
              <w:autoSpaceDN w:val="0"/>
              <w:adjustRightInd w:val="0"/>
              <w:spacing w:before="60"/>
              <w:jc w:val="both"/>
              <w:rPr>
                <w:rFonts w:ascii="Arial" w:hAnsi="Arial" w:cs="Arial"/>
                <w:b/>
                <w:bCs/>
                <w:sz w:val="17"/>
                <w:szCs w:val="17"/>
                <w:lang w:val="ru-RU"/>
              </w:rPr>
            </w:pPr>
          </w:p>
          <w:p w:rsidR="001E0E7E" w:rsidRPr="000F0541" w:rsidRDefault="001E0E7E" w:rsidP="001C1EA6">
            <w:pPr>
              <w:autoSpaceDE w:val="0"/>
              <w:autoSpaceDN w:val="0"/>
              <w:adjustRightInd w:val="0"/>
              <w:spacing w:before="60"/>
              <w:jc w:val="both"/>
              <w:rPr>
                <w:rFonts w:ascii="Arial" w:hAnsi="Arial" w:cs="Arial"/>
                <w:b/>
                <w:bCs/>
                <w:sz w:val="17"/>
                <w:szCs w:val="17"/>
                <w:lang w:val="ru-RU"/>
              </w:rPr>
            </w:pPr>
          </w:p>
          <w:tbl>
            <w:tblPr>
              <w:tblStyle w:val="a7"/>
              <w:tblW w:w="3574" w:type="dxa"/>
              <w:tblLook w:val="01E0"/>
            </w:tblPr>
            <w:tblGrid>
              <w:gridCol w:w="3574"/>
            </w:tblGrid>
            <w:tr w:rsidR="001E0E7E" w:rsidRPr="00B51901"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B51901" w:rsidRDefault="001E0E7E" w:rsidP="001C1EA6">
                  <w:pPr>
                    <w:spacing w:before="60"/>
                    <w:ind w:right="-37"/>
                    <w:jc w:val="both"/>
                    <w:rPr>
                      <w:rFonts w:ascii="Arial" w:hAnsi="Arial" w:cs="Arial"/>
                      <w:sz w:val="17"/>
                      <w:szCs w:val="17"/>
                      <w:lang w:val="en-US"/>
                    </w:rPr>
                  </w:pPr>
                  <w:r w:rsidRPr="00E227B7">
                    <w:rPr>
                      <w:rFonts w:ascii="Arial" w:hAnsi="Arial" w:cs="Arial"/>
                      <w:b/>
                      <w:bCs/>
                      <w:sz w:val="17"/>
                      <w:szCs w:val="17"/>
                      <w:lang w:val="ru-RU"/>
                    </w:rPr>
                    <w:t>ПРЕДУПРЕЖДЕНИЕ</w:t>
                  </w:r>
                </w:p>
              </w:tc>
            </w:tr>
            <w:tr w:rsidR="001E0E7E" w:rsidRPr="00C67BC9" w:rsidTr="001C1EA6">
              <w:tc>
                <w:tcPr>
                  <w:tcW w:w="3574" w:type="dxa"/>
                  <w:tcBorders>
                    <w:top w:val="single" w:sz="4" w:space="0" w:color="auto"/>
                    <w:left w:val="single" w:sz="4" w:space="0" w:color="auto"/>
                    <w:bottom w:val="single" w:sz="4" w:space="0" w:color="auto"/>
                    <w:right w:val="single" w:sz="4" w:space="0" w:color="auto"/>
                  </w:tcBorders>
                </w:tcPr>
                <w:p w:rsidR="001E0E7E" w:rsidRPr="000F0541" w:rsidRDefault="001E0E7E" w:rsidP="001C1EA6">
                  <w:pPr>
                    <w:autoSpaceDE w:val="0"/>
                    <w:autoSpaceDN w:val="0"/>
                    <w:adjustRightInd w:val="0"/>
                    <w:spacing w:before="60"/>
                    <w:jc w:val="both"/>
                    <w:rPr>
                      <w:rFonts w:ascii="Arial" w:hAnsi="Arial" w:cs="Arial"/>
                      <w:i/>
                      <w:sz w:val="20"/>
                      <w:szCs w:val="20"/>
                      <w:lang w:val="en-US"/>
                    </w:rPr>
                  </w:pPr>
                  <w:r w:rsidRPr="000F0541">
                    <w:rPr>
                      <w:rFonts w:ascii="Arial" w:hAnsi="Arial" w:cs="Arial"/>
                      <w:b/>
                      <w:bCs/>
                      <w:i/>
                      <w:sz w:val="17"/>
                      <w:szCs w:val="17"/>
                      <w:lang w:val="ru-RU"/>
                    </w:rPr>
                    <w:t>Используйте только тросы или цепи, специально предназначенные для буксирования.  Надежно фиксируйте трос или цепь на кольце для буксировки</w:t>
                  </w:r>
                  <w:r w:rsidRPr="000F0541">
                    <w:rPr>
                      <w:rFonts w:ascii="Arial" w:hAnsi="Arial" w:cs="Arial"/>
                      <w:b/>
                      <w:bCs/>
                      <w:i/>
                      <w:sz w:val="17"/>
                      <w:szCs w:val="17"/>
                      <w:lang w:val="en-US"/>
                    </w:rPr>
                    <w:t>.</w:t>
                  </w:r>
                </w:p>
              </w:tc>
            </w:tr>
          </w:tbl>
          <w:p w:rsidR="001E0E7E" w:rsidRPr="00C67BC9" w:rsidRDefault="001E0E7E" w:rsidP="001C1EA6">
            <w:pPr>
              <w:autoSpaceDE w:val="0"/>
              <w:autoSpaceDN w:val="0"/>
              <w:adjustRightInd w:val="0"/>
              <w:spacing w:before="60"/>
              <w:jc w:val="both"/>
              <w:rPr>
                <w:rFonts w:ascii="Arial" w:hAnsi="Arial" w:cs="Arial"/>
                <w:sz w:val="20"/>
                <w:szCs w:val="20"/>
                <w:lang w:val="en-US"/>
              </w:rPr>
            </w:pPr>
          </w:p>
        </w:tc>
        <w:tc>
          <w:tcPr>
            <w:tcW w:w="3853" w:type="dxa"/>
          </w:tcPr>
          <w:p w:rsidR="001E0E7E" w:rsidRPr="00F70460"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Перед буксировкой</w:t>
            </w:r>
            <w:r w:rsidRPr="000F0541">
              <w:rPr>
                <w:rFonts w:ascii="Arial" w:hAnsi="Arial" w:cs="Arial"/>
                <w:sz w:val="17"/>
                <w:szCs w:val="17"/>
                <w:lang w:val="ru-RU"/>
              </w:rPr>
              <w:t xml:space="preserve"> </w:t>
            </w:r>
            <w:r>
              <w:rPr>
                <w:rFonts w:ascii="Arial" w:hAnsi="Arial" w:cs="Arial"/>
                <w:sz w:val="17"/>
                <w:szCs w:val="17"/>
                <w:lang w:val="ru-RU"/>
              </w:rPr>
              <w:t xml:space="preserve">отпустите стояночный тормоз и переключите передачу на нейтральную </w:t>
            </w:r>
            <w:r w:rsidRPr="000F0541">
              <w:rPr>
                <w:rFonts w:ascii="Arial" w:hAnsi="Arial" w:cs="Arial"/>
                <w:sz w:val="17"/>
                <w:szCs w:val="17"/>
                <w:lang w:val="ru-RU"/>
              </w:rPr>
              <w:t>(</w:t>
            </w:r>
            <w:r>
              <w:rPr>
                <w:rFonts w:ascii="Arial" w:hAnsi="Arial" w:cs="Arial"/>
                <w:sz w:val="17"/>
                <w:szCs w:val="17"/>
                <w:lang w:val="ru-RU"/>
              </w:rPr>
              <w:t xml:space="preserve">при механической коробке передач) или на </w:t>
            </w:r>
            <w:r w:rsidRPr="000F0541">
              <w:rPr>
                <w:rFonts w:ascii="Arial" w:hAnsi="Arial" w:cs="Arial"/>
                <w:sz w:val="17"/>
                <w:szCs w:val="17"/>
                <w:lang w:val="ru-RU"/>
              </w:rPr>
              <w:t>“</w:t>
            </w:r>
            <w:r w:rsidRPr="00CA7259">
              <w:rPr>
                <w:rFonts w:ascii="Arial" w:hAnsi="Arial" w:cs="Arial"/>
                <w:sz w:val="17"/>
                <w:szCs w:val="17"/>
                <w:lang w:val="en-US"/>
              </w:rPr>
              <w:t>N</w:t>
            </w:r>
            <w:r w:rsidRPr="000F0541">
              <w:rPr>
                <w:rFonts w:ascii="Arial" w:hAnsi="Arial" w:cs="Arial"/>
                <w:sz w:val="17"/>
                <w:szCs w:val="17"/>
                <w:lang w:val="ru-RU"/>
              </w:rPr>
              <w:t>” (</w:t>
            </w:r>
            <w:r>
              <w:rPr>
                <w:rFonts w:ascii="Arial" w:hAnsi="Arial" w:cs="Arial"/>
                <w:sz w:val="17"/>
                <w:szCs w:val="17"/>
                <w:lang w:val="ru-RU"/>
              </w:rPr>
              <w:t>при автоматической коробке передач)</w:t>
            </w:r>
            <w:r w:rsidRPr="000F0541">
              <w:rPr>
                <w:rFonts w:ascii="Arial" w:hAnsi="Arial" w:cs="Arial"/>
                <w:sz w:val="17"/>
                <w:szCs w:val="17"/>
                <w:lang w:val="ru-RU"/>
              </w:rPr>
              <w:t xml:space="preserve">. </w:t>
            </w:r>
            <w:r>
              <w:rPr>
                <w:rFonts w:ascii="Arial" w:hAnsi="Arial" w:cs="Arial"/>
                <w:sz w:val="17"/>
                <w:szCs w:val="17"/>
                <w:lang w:val="ru-RU"/>
              </w:rPr>
              <w:t xml:space="preserve"> Ключ зажигания должен находиться в положении</w:t>
            </w:r>
            <w:r w:rsidRPr="00F70460">
              <w:rPr>
                <w:rFonts w:ascii="Arial" w:hAnsi="Arial" w:cs="Arial"/>
                <w:sz w:val="17"/>
                <w:szCs w:val="17"/>
                <w:lang w:val="ru-RU"/>
              </w:rPr>
              <w:t xml:space="preserve"> “</w:t>
            </w:r>
            <w:r w:rsidRPr="00CA7259">
              <w:rPr>
                <w:rFonts w:ascii="Arial" w:hAnsi="Arial" w:cs="Arial"/>
                <w:sz w:val="17"/>
                <w:szCs w:val="17"/>
                <w:lang w:val="en-US"/>
              </w:rPr>
              <w:t>ACC</w:t>
            </w:r>
            <w:r w:rsidRPr="00F70460">
              <w:rPr>
                <w:rFonts w:ascii="Arial" w:hAnsi="Arial" w:cs="Arial"/>
                <w:sz w:val="17"/>
                <w:szCs w:val="17"/>
                <w:lang w:val="ru-RU"/>
              </w:rPr>
              <w:t>” (</w:t>
            </w:r>
            <w:r>
              <w:rPr>
                <w:rFonts w:ascii="Arial" w:hAnsi="Arial" w:cs="Arial"/>
                <w:sz w:val="17"/>
                <w:szCs w:val="17"/>
                <w:lang w:val="ru-RU"/>
              </w:rPr>
              <w:t>при отключенном двигателе</w:t>
            </w:r>
            <w:r w:rsidRPr="00F70460">
              <w:rPr>
                <w:rFonts w:ascii="Arial" w:hAnsi="Arial" w:cs="Arial"/>
                <w:sz w:val="17"/>
                <w:szCs w:val="17"/>
                <w:lang w:val="ru-RU"/>
              </w:rPr>
              <w:t xml:space="preserve">) </w:t>
            </w:r>
            <w:r>
              <w:rPr>
                <w:rFonts w:ascii="Arial" w:hAnsi="Arial" w:cs="Arial"/>
                <w:sz w:val="17"/>
                <w:szCs w:val="17"/>
                <w:lang w:val="ru-RU"/>
              </w:rPr>
              <w:t>или</w:t>
            </w:r>
            <w:r w:rsidRPr="00F70460">
              <w:rPr>
                <w:rFonts w:ascii="Arial" w:hAnsi="Arial" w:cs="Arial"/>
                <w:sz w:val="17"/>
                <w:szCs w:val="17"/>
                <w:lang w:val="ru-RU"/>
              </w:rPr>
              <w:t xml:space="preserve"> “</w:t>
            </w:r>
            <w:r w:rsidRPr="00CA7259">
              <w:rPr>
                <w:rFonts w:ascii="Arial" w:hAnsi="Arial" w:cs="Arial"/>
                <w:sz w:val="17"/>
                <w:szCs w:val="17"/>
                <w:lang w:val="en-US"/>
              </w:rPr>
              <w:t>ON</w:t>
            </w:r>
            <w:r w:rsidRPr="00F70460">
              <w:rPr>
                <w:rFonts w:ascii="Arial" w:hAnsi="Arial" w:cs="Arial"/>
                <w:sz w:val="17"/>
                <w:szCs w:val="17"/>
                <w:lang w:val="ru-RU"/>
              </w:rPr>
              <w:t>” (</w:t>
            </w:r>
            <w:r>
              <w:rPr>
                <w:rFonts w:ascii="Arial" w:hAnsi="Arial" w:cs="Arial"/>
                <w:sz w:val="17"/>
                <w:szCs w:val="17"/>
                <w:lang w:val="ru-RU"/>
              </w:rPr>
              <w:t>при включенном двигателе</w:t>
            </w:r>
            <w:r w:rsidRPr="00F70460">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Для моделей с полным приводом</w:t>
            </w:r>
            <w:r w:rsidRPr="008811A8">
              <w:rPr>
                <w:rFonts w:ascii="Arial" w:hAnsi="Arial" w:cs="Arial"/>
                <w:sz w:val="17"/>
                <w:szCs w:val="17"/>
                <w:lang w:val="ru-RU"/>
              </w:rPr>
              <w:t>—</w:t>
            </w:r>
            <w:r>
              <w:rPr>
                <w:rFonts w:ascii="Arial" w:hAnsi="Arial" w:cs="Arial"/>
                <w:sz w:val="17"/>
                <w:szCs w:val="17"/>
                <w:lang w:val="ru-RU"/>
              </w:rPr>
              <w:t xml:space="preserve"> На моделях с непостоянным полным приводом, переключите раздаточную коробку в положение </w:t>
            </w:r>
            <w:r w:rsidRPr="008811A8">
              <w:rPr>
                <w:rFonts w:ascii="Arial" w:hAnsi="Arial" w:cs="Arial"/>
                <w:sz w:val="17"/>
                <w:szCs w:val="17"/>
                <w:lang w:val="ru-RU"/>
              </w:rPr>
              <w:t>“</w:t>
            </w:r>
            <w:r w:rsidRPr="00CA7259">
              <w:rPr>
                <w:rFonts w:ascii="Arial" w:hAnsi="Arial" w:cs="Arial"/>
                <w:sz w:val="17"/>
                <w:szCs w:val="17"/>
                <w:lang w:val="en-US"/>
              </w:rPr>
              <w:t>H</w:t>
            </w:r>
            <w:r w:rsidRPr="008811A8">
              <w:rPr>
                <w:rFonts w:ascii="Arial" w:hAnsi="Arial" w:cs="Arial"/>
                <w:sz w:val="17"/>
                <w:szCs w:val="17"/>
                <w:lang w:val="ru-RU"/>
              </w:rPr>
              <w:t xml:space="preserve">2”. </w:t>
            </w:r>
            <w:r>
              <w:rPr>
                <w:rFonts w:ascii="Arial" w:hAnsi="Arial" w:cs="Arial"/>
                <w:sz w:val="17"/>
                <w:szCs w:val="17"/>
                <w:lang w:val="ru-RU"/>
              </w:rPr>
              <w:t>На моделях с постоянным полным приводом</w:t>
            </w:r>
            <w:r w:rsidRPr="00CA7259">
              <w:rPr>
                <w:rFonts w:ascii="Arial" w:hAnsi="Arial" w:cs="Arial"/>
                <w:sz w:val="17"/>
                <w:szCs w:val="17"/>
                <w:lang w:val="en-US"/>
              </w:rPr>
              <w:t>,</w:t>
            </w:r>
            <w:r>
              <w:rPr>
                <w:rFonts w:ascii="Arial" w:hAnsi="Arial" w:cs="Arial"/>
                <w:sz w:val="17"/>
                <w:szCs w:val="17"/>
                <w:lang w:val="ru-RU"/>
              </w:rPr>
              <w:t xml:space="preserve"> разблокируйте центральный дифференциал</w:t>
            </w:r>
            <w:r w:rsidRPr="00CA7259">
              <w:rPr>
                <w:rFonts w:ascii="Arial" w:hAnsi="Arial" w:cs="Arial"/>
                <w:sz w:val="17"/>
                <w:szCs w:val="17"/>
                <w:lang w:val="en-US"/>
              </w:rPr>
              <w:t>.</w:t>
            </w:r>
          </w:p>
          <w:p w:rsidR="001E0E7E" w:rsidRPr="008811A8" w:rsidRDefault="001E0E7E" w:rsidP="001C1EA6">
            <w:pPr>
              <w:autoSpaceDE w:val="0"/>
              <w:autoSpaceDN w:val="0"/>
              <w:adjustRightInd w:val="0"/>
              <w:spacing w:before="60"/>
              <w:jc w:val="both"/>
              <w:rPr>
                <w:rFonts w:ascii="Arial" w:hAnsi="Arial" w:cs="Arial"/>
                <w:sz w:val="20"/>
                <w:szCs w:val="20"/>
                <w:lang w:val="ru-RU"/>
              </w:rPr>
            </w:pP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Default="001E0E7E" w:rsidP="00A40B70">
                  <w:pPr>
                    <w:numPr>
                      <w:ilvl w:val="0"/>
                      <w:numId w:val="60"/>
                    </w:numPr>
                    <w:autoSpaceDE w:val="0"/>
                    <w:autoSpaceDN w:val="0"/>
                    <w:adjustRightInd w:val="0"/>
                    <w:spacing w:before="60"/>
                    <w:jc w:val="both"/>
                    <w:rPr>
                      <w:rFonts w:ascii="Arial" w:hAnsi="Arial" w:cs="Arial"/>
                      <w:b/>
                      <w:sz w:val="17"/>
                      <w:szCs w:val="17"/>
                      <w:lang w:val="en-US"/>
                    </w:rPr>
                  </w:pPr>
                  <w:r>
                    <w:rPr>
                      <w:rFonts w:ascii="Arial" w:hAnsi="Arial" w:cs="Arial"/>
                      <w:b/>
                      <w:bCs/>
                      <w:sz w:val="17"/>
                      <w:szCs w:val="17"/>
                      <w:lang w:val="ru-RU"/>
                    </w:rPr>
                    <w:t>ВНИМАНИЕ</w:t>
                  </w:r>
                </w:p>
              </w:tc>
            </w:tr>
            <w:tr w:rsidR="001E0E7E" w:rsidRPr="008811A8"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8811A8"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Если</w:t>
                  </w:r>
                  <w:r w:rsidRPr="008811A8">
                    <w:rPr>
                      <w:rFonts w:ascii="Arial" w:hAnsi="Arial" w:cs="Arial"/>
                      <w:b/>
                      <w:bCs/>
                      <w:sz w:val="17"/>
                      <w:szCs w:val="17"/>
                      <w:lang w:val="ru-RU"/>
                    </w:rPr>
                    <w:t xml:space="preserve"> </w:t>
                  </w:r>
                  <w:r>
                    <w:rPr>
                      <w:rFonts w:ascii="Arial" w:hAnsi="Arial" w:cs="Arial"/>
                      <w:b/>
                      <w:bCs/>
                      <w:sz w:val="17"/>
                      <w:szCs w:val="17"/>
                      <w:lang w:val="ru-RU"/>
                    </w:rPr>
                    <w:t>двигатель</w:t>
                  </w:r>
                  <w:r w:rsidRPr="008811A8">
                    <w:rPr>
                      <w:rFonts w:ascii="Arial" w:hAnsi="Arial" w:cs="Arial"/>
                      <w:b/>
                      <w:bCs/>
                      <w:sz w:val="17"/>
                      <w:szCs w:val="17"/>
                      <w:lang w:val="ru-RU"/>
                    </w:rPr>
                    <w:t xml:space="preserve"> </w:t>
                  </w:r>
                  <w:r>
                    <w:rPr>
                      <w:rFonts w:ascii="Arial" w:hAnsi="Arial" w:cs="Arial"/>
                      <w:b/>
                      <w:bCs/>
                      <w:sz w:val="17"/>
                      <w:szCs w:val="17"/>
                      <w:lang w:val="ru-RU"/>
                    </w:rPr>
                    <w:t>не</w:t>
                  </w:r>
                  <w:r w:rsidRPr="008811A8">
                    <w:rPr>
                      <w:rFonts w:ascii="Arial" w:hAnsi="Arial" w:cs="Arial"/>
                      <w:b/>
                      <w:bCs/>
                      <w:sz w:val="17"/>
                      <w:szCs w:val="17"/>
                      <w:lang w:val="ru-RU"/>
                    </w:rPr>
                    <w:t xml:space="preserve"> </w:t>
                  </w:r>
                  <w:r>
                    <w:rPr>
                      <w:rFonts w:ascii="Arial" w:hAnsi="Arial" w:cs="Arial"/>
                      <w:b/>
                      <w:bCs/>
                      <w:sz w:val="17"/>
                      <w:szCs w:val="17"/>
                      <w:lang w:val="ru-RU"/>
                    </w:rPr>
                    <w:t>работает</w:t>
                  </w:r>
                  <w:r w:rsidRPr="008811A8">
                    <w:rPr>
                      <w:rFonts w:ascii="Arial" w:hAnsi="Arial" w:cs="Arial"/>
                      <w:b/>
                      <w:bCs/>
                      <w:sz w:val="17"/>
                      <w:szCs w:val="17"/>
                      <w:lang w:val="ru-RU"/>
                    </w:rPr>
                    <w:t xml:space="preserve">, </w:t>
                  </w:r>
                  <w:r>
                    <w:rPr>
                      <w:rFonts w:ascii="Arial" w:hAnsi="Arial" w:cs="Arial"/>
                      <w:b/>
                      <w:bCs/>
                      <w:sz w:val="17"/>
                      <w:szCs w:val="17"/>
                      <w:lang w:val="ru-RU"/>
                    </w:rPr>
                    <w:t>усилитель</w:t>
                  </w:r>
                  <w:r w:rsidRPr="008811A8">
                    <w:rPr>
                      <w:rFonts w:ascii="Arial" w:hAnsi="Arial" w:cs="Arial"/>
                      <w:b/>
                      <w:bCs/>
                      <w:sz w:val="17"/>
                      <w:szCs w:val="17"/>
                      <w:lang w:val="ru-RU"/>
                    </w:rPr>
                    <w:t xml:space="preserve"> </w:t>
                  </w:r>
                  <w:r>
                    <w:rPr>
                      <w:rFonts w:ascii="Arial" w:hAnsi="Arial" w:cs="Arial"/>
                      <w:b/>
                      <w:bCs/>
                      <w:sz w:val="17"/>
                      <w:szCs w:val="17"/>
                      <w:lang w:val="ru-RU"/>
                    </w:rPr>
                    <w:t>тормозов</w:t>
                  </w:r>
                  <w:r w:rsidRPr="008811A8">
                    <w:rPr>
                      <w:rFonts w:ascii="Arial" w:hAnsi="Arial" w:cs="Arial"/>
                      <w:b/>
                      <w:bCs/>
                      <w:sz w:val="17"/>
                      <w:szCs w:val="17"/>
                      <w:lang w:val="ru-RU"/>
                    </w:rPr>
                    <w:t xml:space="preserve"> </w:t>
                  </w:r>
                  <w:r>
                    <w:rPr>
                      <w:rFonts w:ascii="Arial" w:hAnsi="Arial" w:cs="Arial"/>
                      <w:b/>
                      <w:bCs/>
                      <w:sz w:val="17"/>
                      <w:szCs w:val="17"/>
                      <w:lang w:val="ru-RU"/>
                    </w:rPr>
                    <w:t>и</w:t>
                  </w:r>
                  <w:r w:rsidRPr="008811A8">
                    <w:rPr>
                      <w:rFonts w:ascii="Arial" w:hAnsi="Arial" w:cs="Arial"/>
                      <w:b/>
                      <w:bCs/>
                      <w:sz w:val="17"/>
                      <w:szCs w:val="17"/>
                      <w:lang w:val="ru-RU"/>
                    </w:rPr>
                    <w:t xml:space="preserve"> </w:t>
                  </w:r>
                  <w:r>
                    <w:rPr>
                      <w:rFonts w:ascii="Arial" w:hAnsi="Arial" w:cs="Arial"/>
                      <w:b/>
                      <w:bCs/>
                      <w:sz w:val="17"/>
                      <w:szCs w:val="17"/>
                      <w:lang w:val="ru-RU"/>
                    </w:rPr>
                    <w:t>усилитель</w:t>
                  </w:r>
                  <w:r w:rsidRPr="008811A8">
                    <w:rPr>
                      <w:rFonts w:ascii="Arial" w:hAnsi="Arial" w:cs="Arial"/>
                      <w:b/>
                      <w:bCs/>
                      <w:sz w:val="17"/>
                      <w:szCs w:val="17"/>
                      <w:lang w:val="ru-RU"/>
                    </w:rPr>
                    <w:t xml:space="preserve"> </w:t>
                  </w:r>
                  <w:r>
                    <w:rPr>
                      <w:rFonts w:ascii="Arial" w:hAnsi="Arial" w:cs="Arial"/>
                      <w:b/>
                      <w:bCs/>
                      <w:sz w:val="17"/>
                      <w:szCs w:val="17"/>
                      <w:lang w:val="ru-RU"/>
                    </w:rPr>
                    <w:t>рулевого</w:t>
                  </w:r>
                  <w:r w:rsidRPr="008811A8">
                    <w:rPr>
                      <w:rFonts w:ascii="Arial" w:hAnsi="Arial" w:cs="Arial"/>
                      <w:b/>
                      <w:bCs/>
                      <w:sz w:val="17"/>
                      <w:szCs w:val="17"/>
                      <w:lang w:val="ru-RU"/>
                    </w:rPr>
                    <w:t xml:space="preserve"> </w:t>
                  </w:r>
                  <w:r>
                    <w:rPr>
                      <w:rFonts w:ascii="Arial" w:hAnsi="Arial" w:cs="Arial"/>
                      <w:b/>
                      <w:bCs/>
                      <w:sz w:val="17"/>
                      <w:szCs w:val="17"/>
                      <w:lang w:val="ru-RU"/>
                    </w:rPr>
                    <w:t>управления</w:t>
                  </w:r>
                  <w:r w:rsidRPr="008811A8">
                    <w:rPr>
                      <w:rFonts w:ascii="Arial" w:hAnsi="Arial" w:cs="Arial"/>
                      <w:b/>
                      <w:bCs/>
                      <w:sz w:val="17"/>
                      <w:szCs w:val="17"/>
                      <w:lang w:val="ru-RU"/>
                    </w:rPr>
                    <w:t xml:space="preserve"> </w:t>
                  </w:r>
                  <w:r>
                    <w:rPr>
                      <w:rFonts w:ascii="Arial" w:hAnsi="Arial" w:cs="Arial"/>
                      <w:b/>
                      <w:bCs/>
                      <w:sz w:val="17"/>
                      <w:szCs w:val="17"/>
                      <w:lang w:val="ru-RU"/>
                    </w:rPr>
                    <w:t>работать</w:t>
                  </w:r>
                  <w:r w:rsidRPr="008811A8">
                    <w:rPr>
                      <w:rFonts w:ascii="Arial" w:hAnsi="Arial" w:cs="Arial"/>
                      <w:b/>
                      <w:bCs/>
                      <w:sz w:val="17"/>
                      <w:szCs w:val="17"/>
                      <w:lang w:val="ru-RU"/>
                    </w:rPr>
                    <w:t xml:space="preserve"> </w:t>
                  </w:r>
                  <w:r>
                    <w:rPr>
                      <w:rFonts w:ascii="Arial" w:hAnsi="Arial" w:cs="Arial"/>
                      <w:b/>
                      <w:bCs/>
                      <w:sz w:val="17"/>
                      <w:szCs w:val="17"/>
                      <w:lang w:val="ru-RU"/>
                    </w:rPr>
                    <w:t>не</w:t>
                  </w:r>
                  <w:r w:rsidRPr="008811A8">
                    <w:rPr>
                      <w:rFonts w:ascii="Arial" w:hAnsi="Arial" w:cs="Arial"/>
                      <w:b/>
                      <w:bCs/>
                      <w:sz w:val="17"/>
                      <w:szCs w:val="17"/>
                      <w:lang w:val="ru-RU"/>
                    </w:rPr>
                    <w:t xml:space="preserve"> </w:t>
                  </w:r>
                  <w:r>
                    <w:rPr>
                      <w:rFonts w:ascii="Arial" w:hAnsi="Arial" w:cs="Arial"/>
                      <w:b/>
                      <w:bCs/>
                      <w:sz w:val="17"/>
                      <w:szCs w:val="17"/>
                      <w:lang w:val="ru-RU"/>
                    </w:rPr>
                    <w:t>будет</w:t>
                  </w:r>
                  <w:r w:rsidRPr="008811A8">
                    <w:rPr>
                      <w:rFonts w:ascii="Arial" w:hAnsi="Arial" w:cs="Arial"/>
                      <w:b/>
                      <w:bCs/>
                      <w:sz w:val="17"/>
                      <w:szCs w:val="17"/>
                      <w:lang w:val="ru-RU"/>
                    </w:rPr>
                    <w:t xml:space="preserve">, </w:t>
                  </w:r>
                  <w:r>
                    <w:rPr>
                      <w:rFonts w:ascii="Arial" w:hAnsi="Arial" w:cs="Arial"/>
                      <w:b/>
                      <w:bCs/>
                      <w:sz w:val="17"/>
                      <w:szCs w:val="17"/>
                      <w:lang w:val="ru-RU"/>
                    </w:rPr>
                    <w:t>т</w:t>
                  </w:r>
                  <w:r w:rsidRPr="008811A8">
                    <w:rPr>
                      <w:rFonts w:ascii="Arial" w:hAnsi="Arial" w:cs="Arial"/>
                      <w:b/>
                      <w:bCs/>
                      <w:sz w:val="17"/>
                      <w:szCs w:val="17"/>
                      <w:lang w:val="ru-RU"/>
                    </w:rPr>
                    <w:t>.</w:t>
                  </w:r>
                  <w:r>
                    <w:rPr>
                      <w:rFonts w:ascii="Arial" w:hAnsi="Arial" w:cs="Arial"/>
                      <w:b/>
                      <w:bCs/>
                      <w:sz w:val="17"/>
                      <w:szCs w:val="17"/>
                      <w:lang w:val="ru-RU"/>
                    </w:rPr>
                    <w:t>е</w:t>
                  </w:r>
                  <w:r w:rsidRPr="008811A8">
                    <w:rPr>
                      <w:rFonts w:ascii="Arial" w:hAnsi="Arial" w:cs="Arial"/>
                      <w:b/>
                      <w:bCs/>
                      <w:sz w:val="17"/>
                      <w:szCs w:val="17"/>
                      <w:lang w:val="ru-RU"/>
                    </w:rPr>
                    <w:t xml:space="preserve">. </w:t>
                  </w:r>
                  <w:r>
                    <w:rPr>
                      <w:rFonts w:ascii="Arial" w:hAnsi="Arial" w:cs="Arial"/>
                      <w:b/>
                      <w:bCs/>
                      <w:sz w:val="17"/>
                      <w:szCs w:val="17"/>
                      <w:lang w:val="ru-RU"/>
                    </w:rPr>
                    <w:t>тормозить и управлять рулем будет гораздо тяжелее, чем обычно</w:t>
                  </w:r>
                  <w:r w:rsidRPr="008811A8">
                    <w:rPr>
                      <w:rFonts w:ascii="Arial" w:hAnsi="Arial" w:cs="Arial"/>
                      <w:b/>
                      <w:bCs/>
                      <w:sz w:val="17"/>
                      <w:szCs w:val="17"/>
                      <w:lang w:val="ru-RU"/>
                    </w:rPr>
                    <w:t>.</w:t>
                  </w:r>
                </w:p>
              </w:tc>
            </w:tr>
          </w:tbl>
          <w:p w:rsidR="001E0E7E" w:rsidRPr="008811A8" w:rsidRDefault="001E0E7E" w:rsidP="001C1EA6">
            <w:pPr>
              <w:autoSpaceDE w:val="0"/>
              <w:autoSpaceDN w:val="0"/>
              <w:adjustRightInd w:val="0"/>
              <w:spacing w:before="60"/>
              <w:jc w:val="both"/>
              <w:rPr>
                <w:rFonts w:ascii="Arial" w:hAnsi="Arial" w:cs="Arial"/>
                <w:sz w:val="20"/>
                <w:szCs w:val="20"/>
                <w:lang w:val="ru-RU"/>
              </w:rPr>
            </w:pPr>
          </w:p>
        </w:tc>
      </w:tr>
    </w:tbl>
    <w:p w:rsidR="001E0E7E" w:rsidRPr="008811A8" w:rsidRDefault="001E0E7E" w:rsidP="001E0E7E">
      <w:pPr>
        <w:tabs>
          <w:tab w:val="left" w:pos="2400"/>
        </w:tabs>
        <w:autoSpaceDE w:val="0"/>
        <w:autoSpaceDN w:val="0"/>
        <w:adjustRightInd w:val="0"/>
        <w:rPr>
          <w:rFonts w:ascii="Arial" w:hAnsi="Arial" w:cs="Arial"/>
          <w:sz w:val="17"/>
          <w:szCs w:val="17"/>
          <w:lang w:val="ru-RU"/>
        </w:rPr>
      </w:pPr>
    </w:p>
    <w:p w:rsidR="001E0E7E" w:rsidRPr="008E2412" w:rsidRDefault="001E0E7E" w:rsidP="001E0E7E">
      <w:pPr>
        <w:tabs>
          <w:tab w:val="left" w:pos="2400"/>
        </w:tabs>
        <w:autoSpaceDE w:val="0"/>
        <w:autoSpaceDN w:val="0"/>
        <w:adjustRightInd w:val="0"/>
        <w:rPr>
          <w:rFonts w:ascii="Arial" w:hAnsi="Arial" w:cs="Arial"/>
          <w:sz w:val="17"/>
          <w:szCs w:val="17"/>
          <w:lang w:val="en-US"/>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913"/>
        <w:gridCol w:w="3853"/>
      </w:tblGrid>
      <w:tr w:rsidR="001E0E7E" w:rsidRPr="00BC2A4F" w:rsidTr="001C1EA6">
        <w:tc>
          <w:tcPr>
            <w:tcW w:w="3789" w:type="dxa"/>
          </w:tcPr>
          <w:p w:rsidR="001E0E7E" w:rsidRPr="005056CD" w:rsidRDefault="001E0E7E" w:rsidP="001C1EA6">
            <w:pPr>
              <w:autoSpaceDE w:val="0"/>
              <w:autoSpaceDN w:val="0"/>
              <w:adjustRightInd w:val="0"/>
              <w:spacing w:before="60"/>
              <w:jc w:val="both"/>
              <w:rPr>
                <w:rFonts w:ascii="Arial" w:hAnsi="Arial" w:cs="Arial"/>
                <w:sz w:val="20"/>
                <w:szCs w:val="20"/>
                <w:lang w:val="ru-RU"/>
              </w:rPr>
            </w:pPr>
            <w:r w:rsidRPr="005056CD">
              <w:rPr>
                <w:rFonts w:ascii="Arial" w:hAnsi="Arial" w:cs="Arial"/>
                <w:b/>
                <w:bCs/>
                <w:sz w:val="21"/>
                <w:szCs w:val="21"/>
                <w:lang w:val="ru-RU"/>
              </w:rPr>
              <w:lastRenderedPageBreak/>
              <w:t>—</w:t>
            </w:r>
            <w:r>
              <w:rPr>
                <w:rFonts w:ascii="Arial" w:hAnsi="Arial" w:cs="Arial"/>
                <w:b/>
                <w:bCs/>
                <w:sz w:val="21"/>
                <w:szCs w:val="21"/>
                <w:lang w:val="ru-RU"/>
              </w:rPr>
              <w:t>Меры предосторожности при обращении с буксировочными кольцами</w:t>
            </w:r>
          </w:p>
          <w:p w:rsidR="001E0E7E" w:rsidRPr="005056CD" w:rsidRDefault="001E0E7E" w:rsidP="00A40B70">
            <w:pPr>
              <w:numPr>
                <w:ilvl w:val="0"/>
                <w:numId w:val="73"/>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Перед аварийной буксировкой, убедитесь, что кольцо не сломано и не повреждено, и что монтажные болты не ослаблены</w:t>
            </w:r>
            <w:r w:rsidRPr="005056CD">
              <w:rPr>
                <w:rFonts w:ascii="Arial" w:hAnsi="Arial" w:cs="Arial"/>
                <w:sz w:val="17"/>
                <w:szCs w:val="17"/>
                <w:lang w:val="ru-RU"/>
              </w:rPr>
              <w:t>.</w:t>
            </w:r>
          </w:p>
          <w:p w:rsidR="001E0E7E" w:rsidRPr="005056CD" w:rsidRDefault="001E0E7E" w:rsidP="00A40B70">
            <w:pPr>
              <w:numPr>
                <w:ilvl w:val="0"/>
                <w:numId w:val="73"/>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Закрепите буксировочный трос или цепь надежно на кольце</w:t>
            </w:r>
            <w:r w:rsidRPr="005056CD">
              <w:rPr>
                <w:rFonts w:ascii="Arial" w:hAnsi="Arial" w:cs="Arial"/>
                <w:sz w:val="17"/>
                <w:szCs w:val="17"/>
                <w:lang w:val="ru-RU"/>
              </w:rPr>
              <w:t>.</w:t>
            </w:r>
          </w:p>
          <w:p w:rsidR="001E0E7E" w:rsidRPr="004E25B6" w:rsidRDefault="001E0E7E" w:rsidP="00A40B70">
            <w:pPr>
              <w:numPr>
                <w:ilvl w:val="0"/>
                <w:numId w:val="73"/>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Не дергайте за кольцо.  Усилие должно быть стабильным и равномерным</w:t>
            </w:r>
            <w:r w:rsidRPr="004E25B6">
              <w:rPr>
                <w:rFonts w:ascii="Arial" w:hAnsi="Arial" w:cs="Arial"/>
                <w:sz w:val="17"/>
                <w:szCs w:val="17"/>
                <w:lang w:val="ru-RU"/>
              </w:rPr>
              <w:t>.</w:t>
            </w:r>
          </w:p>
          <w:p w:rsidR="001E0E7E" w:rsidRPr="004E25B6" w:rsidRDefault="001E0E7E" w:rsidP="00A40B70">
            <w:pPr>
              <w:numPr>
                <w:ilvl w:val="0"/>
                <w:numId w:val="73"/>
              </w:numPr>
              <w:tabs>
                <w:tab w:val="clear" w:pos="720"/>
              </w:tabs>
              <w:autoSpaceDE w:val="0"/>
              <w:autoSpaceDN w:val="0"/>
              <w:adjustRightInd w:val="0"/>
              <w:spacing w:before="60"/>
              <w:ind w:left="240" w:hanging="240"/>
              <w:jc w:val="both"/>
              <w:rPr>
                <w:rFonts w:ascii="PSOsymclas" w:hAnsi="PSOsymclas" w:cs="PSOsymclas"/>
                <w:sz w:val="20"/>
                <w:szCs w:val="20"/>
                <w:lang w:val="ru-RU"/>
              </w:rPr>
            </w:pPr>
            <w:r>
              <w:rPr>
                <w:rFonts w:ascii="Arial" w:hAnsi="Arial" w:cs="Arial"/>
                <w:sz w:val="17"/>
                <w:szCs w:val="17"/>
                <w:lang w:val="ru-RU"/>
              </w:rPr>
              <w:t>Во избежание повреждения кольца</w:t>
            </w:r>
            <w:r w:rsidRPr="004E25B6">
              <w:rPr>
                <w:rFonts w:ascii="Arial" w:hAnsi="Arial" w:cs="Arial"/>
                <w:sz w:val="17"/>
                <w:szCs w:val="17"/>
                <w:lang w:val="ru-RU"/>
              </w:rPr>
              <w:t xml:space="preserve">, </w:t>
            </w:r>
            <w:r>
              <w:rPr>
                <w:rFonts w:ascii="Arial" w:hAnsi="Arial" w:cs="Arial"/>
                <w:sz w:val="17"/>
                <w:szCs w:val="17"/>
                <w:lang w:val="ru-RU"/>
              </w:rPr>
              <w:t>не тяните за него сбоку или под вертикальным углом</w:t>
            </w:r>
            <w:r w:rsidRPr="004E25B6">
              <w:rPr>
                <w:rFonts w:ascii="Arial" w:hAnsi="Arial" w:cs="Arial"/>
                <w:sz w:val="17"/>
                <w:szCs w:val="17"/>
                <w:lang w:val="ru-RU"/>
              </w:rPr>
              <w:t xml:space="preserve">. </w:t>
            </w:r>
            <w:r>
              <w:rPr>
                <w:rFonts w:ascii="Arial" w:hAnsi="Arial" w:cs="Arial"/>
                <w:sz w:val="17"/>
                <w:szCs w:val="17"/>
                <w:lang w:val="ru-RU"/>
              </w:rPr>
              <w:t xml:space="preserve"> Всегда тяните за кольцо прямо вперед</w:t>
            </w:r>
            <w:r w:rsidRPr="004E25B6">
              <w:rPr>
                <w:rFonts w:ascii="Arial" w:hAnsi="Arial" w:cs="Arial"/>
                <w:sz w:val="17"/>
                <w:szCs w:val="17"/>
                <w:lang w:val="ru-RU"/>
              </w:rPr>
              <w:t>.</w:t>
            </w:r>
          </w:p>
          <w:p w:rsidR="001E0E7E" w:rsidRPr="004E25B6" w:rsidRDefault="001E0E7E" w:rsidP="001C1EA6">
            <w:pPr>
              <w:tabs>
                <w:tab w:val="left" w:pos="2400"/>
              </w:tabs>
              <w:autoSpaceDE w:val="0"/>
              <w:autoSpaceDN w:val="0"/>
              <w:adjustRightInd w:val="0"/>
              <w:spacing w:before="60"/>
              <w:jc w:val="both"/>
              <w:rPr>
                <w:rFonts w:ascii="Arial" w:hAnsi="Arial" w:cs="Arial"/>
                <w:b/>
                <w:bCs/>
                <w:sz w:val="17"/>
                <w:szCs w:val="17"/>
                <w:lang w:val="ru-RU"/>
              </w:rPr>
            </w:pPr>
          </w:p>
        </w:tc>
        <w:tc>
          <w:tcPr>
            <w:tcW w:w="3836" w:type="dxa"/>
          </w:tcPr>
          <w:p w:rsidR="001E0E7E" w:rsidRPr="000F0541" w:rsidRDefault="001E0E7E" w:rsidP="001C1EA6">
            <w:pPr>
              <w:autoSpaceDE w:val="0"/>
              <w:autoSpaceDN w:val="0"/>
              <w:adjustRightInd w:val="0"/>
              <w:spacing w:before="60"/>
              <w:jc w:val="both"/>
              <w:rPr>
                <w:rFonts w:ascii="Arial" w:hAnsi="Arial" w:cs="Arial"/>
                <w:sz w:val="20"/>
                <w:szCs w:val="20"/>
                <w:lang w:val="ru-RU"/>
              </w:rPr>
            </w:pP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Default="001E0E7E" w:rsidP="00A40B70">
                  <w:pPr>
                    <w:numPr>
                      <w:ilvl w:val="0"/>
                      <w:numId w:val="60"/>
                    </w:numPr>
                    <w:autoSpaceDE w:val="0"/>
                    <w:autoSpaceDN w:val="0"/>
                    <w:adjustRightInd w:val="0"/>
                    <w:spacing w:before="60"/>
                    <w:jc w:val="both"/>
                    <w:rPr>
                      <w:rFonts w:ascii="Arial" w:hAnsi="Arial" w:cs="Arial"/>
                      <w:b/>
                      <w:sz w:val="17"/>
                      <w:szCs w:val="17"/>
                      <w:lang w:val="en-US"/>
                    </w:rPr>
                  </w:pPr>
                  <w:r>
                    <w:rPr>
                      <w:rFonts w:ascii="Arial" w:hAnsi="Arial" w:cs="Arial"/>
                      <w:b/>
                      <w:bCs/>
                      <w:sz w:val="17"/>
                      <w:szCs w:val="17"/>
                      <w:lang w:val="ru-RU"/>
                    </w:rPr>
                    <w:t>ВНИМАНИЕ</w:t>
                  </w:r>
                </w:p>
              </w:tc>
            </w:tr>
            <w:tr w:rsidR="001E0E7E" w:rsidRPr="004F6B6B"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4F6B6B"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Если</w:t>
                  </w:r>
                  <w:r w:rsidRPr="004F6B6B">
                    <w:rPr>
                      <w:rFonts w:ascii="Arial" w:hAnsi="Arial" w:cs="Arial"/>
                      <w:b/>
                      <w:bCs/>
                      <w:sz w:val="17"/>
                      <w:szCs w:val="17"/>
                      <w:lang w:val="ru-RU"/>
                    </w:rPr>
                    <w:t xml:space="preserve"> </w:t>
                  </w:r>
                  <w:r>
                    <w:rPr>
                      <w:rFonts w:ascii="Arial" w:hAnsi="Arial" w:cs="Arial"/>
                      <w:b/>
                      <w:bCs/>
                      <w:sz w:val="17"/>
                      <w:szCs w:val="17"/>
                      <w:lang w:val="ru-RU"/>
                    </w:rPr>
                    <w:t>вы</w:t>
                  </w:r>
                  <w:r w:rsidRPr="004F6B6B">
                    <w:rPr>
                      <w:rFonts w:ascii="Arial" w:hAnsi="Arial" w:cs="Arial"/>
                      <w:b/>
                      <w:bCs/>
                      <w:sz w:val="17"/>
                      <w:szCs w:val="17"/>
                      <w:lang w:val="ru-RU"/>
                    </w:rPr>
                    <w:t xml:space="preserve"> </w:t>
                  </w:r>
                  <w:r>
                    <w:rPr>
                      <w:rFonts w:ascii="Arial" w:hAnsi="Arial" w:cs="Arial"/>
                      <w:b/>
                      <w:bCs/>
                      <w:sz w:val="17"/>
                      <w:szCs w:val="17"/>
                      <w:lang w:val="ru-RU"/>
                    </w:rPr>
                    <w:t>используете</w:t>
                  </w:r>
                  <w:r w:rsidRPr="004F6B6B">
                    <w:rPr>
                      <w:rFonts w:ascii="Arial" w:hAnsi="Arial" w:cs="Arial"/>
                      <w:b/>
                      <w:bCs/>
                      <w:sz w:val="17"/>
                      <w:szCs w:val="17"/>
                      <w:lang w:val="ru-RU"/>
                    </w:rPr>
                    <w:t xml:space="preserve"> </w:t>
                  </w:r>
                  <w:r>
                    <w:rPr>
                      <w:rFonts w:ascii="Arial" w:hAnsi="Arial" w:cs="Arial"/>
                      <w:b/>
                      <w:bCs/>
                      <w:sz w:val="17"/>
                      <w:szCs w:val="17"/>
                      <w:lang w:val="ru-RU"/>
                    </w:rPr>
                    <w:t>буксировочное</w:t>
                  </w:r>
                  <w:r w:rsidRPr="004F6B6B">
                    <w:rPr>
                      <w:rFonts w:ascii="Arial" w:hAnsi="Arial" w:cs="Arial"/>
                      <w:b/>
                      <w:bCs/>
                      <w:sz w:val="17"/>
                      <w:szCs w:val="17"/>
                      <w:lang w:val="ru-RU"/>
                    </w:rPr>
                    <w:t xml:space="preserve"> </w:t>
                  </w:r>
                  <w:r>
                    <w:rPr>
                      <w:rFonts w:ascii="Arial" w:hAnsi="Arial" w:cs="Arial"/>
                      <w:b/>
                      <w:bCs/>
                      <w:sz w:val="17"/>
                      <w:szCs w:val="17"/>
                      <w:lang w:val="ru-RU"/>
                    </w:rPr>
                    <w:t>кольцо</w:t>
                  </w:r>
                  <w:r w:rsidRPr="004F6B6B">
                    <w:rPr>
                      <w:rFonts w:ascii="Arial" w:hAnsi="Arial" w:cs="Arial"/>
                      <w:b/>
                      <w:bCs/>
                      <w:sz w:val="17"/>
                      <w:szCs w:val="17"/>
                      <w:lang w:val="ru-RU"/>
                    </w:rPr>
                    <w:t xml:space="preserve"> </w:t>
                  </w:r>
                  <w:r>
                    <w:rPr>
                      <w:rFonts w:ascii="Arial" w:hAnsi="Arial" w:cs="Arial"/>
                      <w:b/>
                      <w:bCs/>
                      <w:sz w:val="17"/>
                      <w:szCs w:val="17"/>
                      <w:lang w:val="ru-RU"/>
                    </w:rPr>
                    <w:t>для</w:t>
                  </w:r>
                  <w:r w:rsidRPr="004F6B6B">
                    <w:rPr>
                      <w:rFonts w:ascii="Arial" w:hAnsi="Arial" w:cs="Arial"/>
                      <w:b/>
                      <w:bCs/>
                      <w:sz w:val="17"/>
                      <w:szCs w:val="17"/>
                      <w:lang w:val="ru-RU"/>
                    </w:rPr>
                    <w:t xml:space="preserve"> </w:t>
                  </w:r>
                  <w:r>
                    <w:rPr>
                      <w:rFonts w:ascii="Arial" w:hAnsi="Arial" w:cs="Arial"/>
                      <w:b/>
                      <w:bCs/>
                      <w:sz w:val="17"/>
                      <w:szCs w:val="17"/>
                      <w:lang w:val="ru-RU"/>
                    </w:rPr>
                    <w:t>того</w:t>
                  </w:r>
                  <w:r w:rsidRPr="004F6B6B">
                    <w:rPr>
                      <w:rFonts w:ascii="Arial" w:hAnsi="Arial" w:cs="Arial"/>
                      <w:b/>
                      <w:bCs/>
                      <w:sz w:val="17"/>
                      <w:szCs w:val="17"/>
                      <w:lang w:val="ru-RU"/>
                    </w:rPr>
                    <w:t xml:space="preserve">, </w:t>
                  </w:r>
                  <w:r>
                    <w:rPr>
                      <w:rFonts w:ascii="Arial" w:hAnsi="Arial" w:cs="Arial"/>
                      <w:b/>
                      <w:bCs/>
                      <w:sz w:val="17"/>
                      <w:szCs w:val="17"/>
                      <w:lang w:val="ru-RU"/>
                    </w:rPr>
                    <w:t>чтобы</w:t>
                  </w:r>
                  <w:r w:rsidRPr="004F6B6B">
                    <w:rPr>
                      <w:rFonts w:ascii="Arial" w:hAnsi="Arial" w:cs="Arial"/>
                      <w:b/>
                      <w:bCs/>
                      <w:sz w:val="17"/>
                      <w:szCs w:val="17"/>
                      <w:lang w:val="ru-RU"/>
                    </w:rPr>
                    <w:t xml:space="preserve"> </w:t>
                  </w:r>
                  <w:r>
                    <w:rPr>
                      <w:rFonts w:ascii="Arial" w:hAnsi="Arial" w:cs="Arial"/>
                      <w:b/>
                      <w:bCs/>
                      <w:sz w:val="17"/>
                      <w:szCs w:val="17"/>
                      <w:lang w:val="ru-RU"/>
                    </w:rPr>
                    <w:t>вытянуть</w:t>
                  </w:r>
                  <w:r w:rsidRPr="004F6B6B">
                    <w:rPr>
                      <w:rFonts w:ascii="Arial" w:hAnsi="Arial" w:cs="Arial"/>
                      <w:b/>
                      <w:bCs/>
                      <w:sz w:val="17"/>
                      <w:szCs w:val="17"/>
                      <w:lang w:val="ru-RU"/>
                    </w:rPr>
                    <w:t xml:space="preserve"> </w:t>
                  </w:r>
                  <w:r>
                    <w:rPr>
                      <w:rFonts w:ascii="Arial" w:hAnsi="Arial" w:cs="Arial"/>
                      <w:b/>
                      <w:bCs/>
                      <w:sz w:val="17"/>
                      <w:szCs w:val="17"/>
                      <w:lang w:val="ru-RU"/>
                    </w:rPr>
                    <w:t>автомобиль</w:t>
                  </w:r>
                  <w:r w:rsidRPr="004F6B6B">
                    <w:rPr>
                      <w:rFonts w:ascii="Arial" w:hAnsi="Arial" w:cs="Arial"/>
                      <w:b/>
                      <w:bCs/>
                      <w:sz w:val="17"/>
                      <w:szCs w:val="17"/>
                      <w:lang w:val="ru-RU"/>
                    </w:rPr>
                    <w:t xml:space="preserve">, </w:t>
                  </w:r>
                  <w:r>
                    <w:rPr>
                      <w:rFonts w:ascii="Arial" w:hAnsi="Arial" w:cs="Arial"/>
                      <w:b/>
                      <w:bCs/>
                      <w:sz w:val="17"/>
                      <w:szCs w:val="17"/>
                      <w:lang w:val="ru-RU"/>
                    </w:rPr>
                    <w:t>увязший</w:t>
                  </w:r>
                  <w:r w:rsidRPr="004F6B6B">
                    <w:rPr>
                      <w:rFonts w:ascii="Arial" w:hAnsi="Arial" w:cs="Arial"/>
                      <w:b/>
                      <w:bCs/>
                      <w:sz w:val="17"/>
                      <w:szCs w:val="17"/>
                      <w:lang w:val="ru-RU"/>
                    </w:rPr>
                    <w:t xml:space="preserve"> </w:t>
                  </w:r>
                  <w:r>
                    <w:rPr>
                      <w:rFonts w:ascii="Arial" w:hAnsi="Arial" w:cs="Arial"/>
                      <w:b/>
                      <w:bCs/>
                      <w:sz w:val="17"/>
                      <w:szCs w:val="17"/>
                      <w:lang w:val="ru-RU"/>
                    </w:rPr>
                    <w:t>в</w:t>
                  </w:r>
                  <w:r w:rsidRPr="004F6B6B">
                    <w:rPr>
                      <w:rFonts w:ascii="Arial" w:hAnsi="Arial" w:cs="Arial"/>
                      <w:b/>
                      <w:bCs/>
                      <w:sz w:val="17"/>
                      <w:szCs w:val="17"/>
                      <w:lang w:val="ru-RU"/>
                    </w:rPr>
                    <w:t xml:space="preserve"> </w:t>
                  </w:r>
                  <w:r>
                    <w:rPr>
                      <w:rFonts w:ascii="Arial" w:hAnsi="Arial" w:cs="Arial"/>
                      <w:b/>
                      <w:bCs/>
                      <w:sz w:val="17"/>
                      <w:szCs w:val="17"/>
                      <w:lang w:val="ru-RU"/>
                    </w:rPr>
                    <w:t>грязи</w:t>
                  </w:r>
                  <w:r w:rsidRPr="004F6B6B">
                    <w:rPr>
                      <w:rFonts w:ascii="Arial" w:hAnsi="Arial" w:cs="Arial"/>
                      <w:b/>
                      <w:bCs/>
                      <w:sz w:val="17"/>
                      <w:szCs w:val="17"/>
                      <w:lang w:val="ru-RU"/>
                    </w:rPr>
                    <w:t xml:space="preserve">, </w:t>
                  </w:r>
                  <w:r>
                    <w:rPr>
                      <w:rFonts w:ascii="Arial" w:hAnsi="Arial" w:cs="Arial"/>
                      <w:b/>
                      <w:bCs/>
                      <w:sz w:val="17"/>
                      <w:szCs w:val="17"/>
                      <w:lang w:val="ru-RU"/>
                    </w:rPr>
                    <w:t>песке</w:t>
                  </w:r>
                  <w:r w:rsidRPr="004F6B6B">
                    <w:rPr>
                      <w:rFonts w:ascii="Arial" w:hAnsi="Arial" w:cs="Arial"/>
                      <w:b/>
                      <w:bCs/>
                      <w:sz w:val="17"/>
                      <w:szCs w:val="17"/>
                      <w:lang w:val="ru-RU"/>
                    </w:rPr>
                    <w:t xml:space="preserve"> </w:t>
                  </w:r>
                  <w:r>
                    <w:rPr>
                      <w:rFonts w:ascii="Arial" w:hAnsi="Arial" w:cs="Arial"/>
                      <w:b/>
                      <w:bCs/>
                      <w:sz w:val="17"/>
                      <w:szCs w:val="17"/>
                      <w:lang w:val="ru-RU"/>
                    </w:rPr>
                    <w:t>и</w:t>
                  </w:r>
                  <w:r w:rsidRPr="004F6B6B">
                    <w:rPr>
                      <w:rFonts w:ascii="Arial" w:hAnsi="Arial" w:cs="Arial"/>
                      <w:b/>
                      <w:bCs/>
                      <w:sz w:val="17"/>
                      <w:szCs w:val="17"/>
                      <w:lang w:val="ru-RU"/>
                    </w:rPr>
                    <w:t xml:space="preserve"> </w:t>
                  </w:r>
                  <w:r>
                    <w:rPr>
                      <w:rFonts w:ascii="Arial" w:hAnsi="Arial" w:cs="Arial"/>
                      <w:b/>
                      <w:bCs/>
                      <w:sz w:val="17"/>
                      <w:szCs w:val="17"/>
                      <w:lang w:val="ru-RU"/>
                    </w:rPr>
                    <w:t>т</w:t>
                  </w:r>
                  <w:r w:rsidRPr="004F6B6B">
                    <w:rPr>
                      <w:rFonts w:ascii="Arial" w:hAnsi="Arial" w:cs="Arial"/>
                      <w:b/>
                      <w:bCs/>
                      <w:sz w:val="17"/>
                      <w:szCs w:val="17"/>
                      <w:lang w:val="ru-RU"/>
                    </w:rPr>
                    <w:t>.</w:t>
                  </w:r>
                  <w:r>
                    <w:rPr>
                      <w:rFonts w:ascii="Arial" w:hAnsi="Arial" w:cs="Arial"/>
                      <w:b/>
                      <w:bCs/>
                      <w:sz w:val="17"/>
                      <w:szCs w:val="17"/>
                      <w:lang w:val="ru-RU"/>
                    </w:rPr>
                    <w:t>п</w:t>
                  </w:r>
                  <w:r w:rsidRPr="004F6B6B">
                    <w:rPr>
                      <w:rFonts w:ascii="Arial" w:hAnsi="Arial" w:cs="Arial"/>
                      <w:b/>
                      <w:bCs/>
                      <w:sz w:val="17"/>
                      <w:szCs w:val="17"/>
                      <w:lang w:val="ru-RU"/>
                    </w:rPr>
                    <w:t xml:space="preserve">., </w:t>
                  </w:r>
                  <w:r>
                    <w:rPr>
                      <w:rFonts w:ascii="Arial" w:hAnsi="Arial" w:cs="Arial"/>
                      <w:b/>
                      <w:bCs/>
                      <w:sz w:val="17"/>
                      <w:szCs w:val="17"/>
                      <w:lang w:val="ru-RU"/>
                    </w:rPr>
                    <w:t>откуда</w:t>
                  </w:r>
                  <w:r w:rsidRPr="004F6B6B">
                    <w:rPr>
                      <w:rFonts w:ascii="Arial" w:hAnsi="Arial" w:cs="Arial"/>
                      <w:b/>
                      <w:bCs/>
                      <w:sz w:val="17"/>
                      <w:szCs w:val="17"/>
                      <w:lang w:val="ru-RU"/>
                    </w:rPr>
                    <w:t xml:space="preserve"> </w:t>
                  </w:r>
                  <w:r>
                    <w:rPr>
                      <w:rFonts w:ascii="Arial" w:hAnsi="Arial" w:cs="Arial"/>
                      <w:b/>
                      <w:bCs/>
                      <w:sz w:val="17"/>
                      <w:szCs w:val="17"/>
                      <w:lang w:val="ru-RU"/>
                    </w:rPr>
                    <w:t>автомобиль</w:t>
                  </w:r>
                  <w:r w:rsidRPr="004F6B6B">
                    <w:rPr>
                      <w:rFonts w:ascii="Arial" w:hAnsi="Arial" w:cs="Arial"/>
                      <w:b/>
                      <w:bCs/>
                      <w:sz w:val="17"/>
                      <w:szCs w:val="17"/>
                      <w:lang w:val="ru-RU"/>
                    </w:rPr>
                    <w:t xml:space="preserve"> </w:t>
                  </w:r>
                  <w:r>
                    <w:rPr>
                      <w:rFonts w:ascii="Arial" w:hAnsi="Arial" w:cs="Arial"/>
                      <w:b/>
                      <w:bCs/>
                      <w:sz w:val="17"/>
                      <w:szCs w:val="17"/>
                      <w:lang w:val="ru-RU"/>
                    </w:rPr>
                    <w:t>не</w:t>
                  </w:r>
                  <w:r w:rsidRPr="004F6B6B">
                    <w:rPr>
                      <w:rFonts w:ascii="Arial" w:hAnsi="Arial" w:cs="Arial"/>
                      <w:b/>
                      <w:bCs/>
                      <w:sz w:val="17"/>
                      <w:szCs w:val="17"/>
                      <w:lang w:val="ru-RU"/>
                    </w:rPr>
                    <w:t xml:space="preserve"> </w:t>
                  </w:r>
                  <w:r>
                    <w:rPr>
                      <w:rFonts w:ascii="Arial" w:hAnsi="Arial" w:cs="Arial"/>
                      <w:b/>
                      <w:bCs/>
                      <w:sz w:val="17"/>
                      <w:szCs w:val="17"/>
                      <w:lang w:val="ru-RU"/>
                    </w:rPr>
                    <w:t>может</w:t>
                  </w:r>
                  <w:r w:rsidRPr="004F6B6B">
                    <w:rPr>
                      <w:rFonts w:ascii="Arial" w:hAnsi="Arial" w:cs="Arial"/>
                      <w:b/>
                      <w:bCs/>
                      <w:sz w:val="17"/>
                      <w:szCs w:val="17"/>
                      <w:lang w:val="ru-RU"/>
                    </w:rPr>
                    <w:t xml:space="preserve"> </w:t>
                  </w:r>
                  <w:r>
                    <w:rPr>
                      <w:rFonts w:ascii="Arial" w:hAnsi="Arial" w:cs="Arial"/>
                      <w:b/>
                      <w:bCs/>
                      <w:sz w:val="17"/>
                      <w:szCs w:val="17"/>
                      <w:lang w:val="ru-RU"/>
                    </w:rPr>
                    <w:t>выехать</w:t>
                  </w:r>
                  <w:r w:rsidRPr="004F6B6B">
                    <w:rPr>
                      <w:rFonts w:ascii="Arial" w:hAnsi="Arial" w:cs="Arial"/>
                      <w:b/>
                      <w:bCs/>
                      <w:sz w:val="17"/>
                      <w:szCs w:val="17"/>
                      <w:lang w:val="ru-RU"/>
                    </w:rPr>
                    <w:t xml:space="preserve"> </w:t>
                  </w:r>
                  <w:r>
                    <w:rPr>
                      <w:rFonts w:ascii="Arial" w:hAnsi="Arial" w:cs="Arial"/>
                      <w:b/>
                      <w:bCs/>
                      <w:sz w:val="17"/>
                      <w:szCs w:val="17"/>
                      <w:lang w:val="ru-RU"/>
                    </w:rPr>
                    <w:t>сам</w:t>
                  </w:r>
                  <w:r w:rsidRPr="004F6B6B">
                    <w:rPr>
                      <w:rFonts w:ascii="Arial" w:hAnsi="Arial" w:cs="Arial"/>
                      <w:b/>
                      <w:bCs/>
                      <w:sz w:val="17"/>
                      <w:szCs w:val="17"/>
                      <w:lang w:val="ru-RU"/>
                    </w:rPr>
                    <w:t xml:space="preserve">, </w:t>
                  </w:r>
                  <w:r>
                    <w:rPr>
                      <w:rFonts w:ascii="Arial" w:hAnsi="Arial" w:cs="Arial"/>
                      <w:b/>
                      <w:bCs/>
                      <w:sz w:val="17"/>
                      <w:szCs w:val="17"/>
                      <w:lang w:val="ru-RU"/>
                    </w:rPr>
                    <w:t>обязательно</w:t>
                  </w:r>
                  <w:r w:rsidRPr="004F6B6B">
                    <w:rPr>
                      <w:rFonts w:ascii="Arial" w:hAnsi="Arial" w:cs="Arial"/>
                      <w:b/>
                      <w:bCs/>
                      <w:sz w:val="17"/>
                      <w:szCs w:val="17"/>
                      <w:lang w:val="ru-RU"/>
                    </w:rPr>
                    <w:t xml:space="preserve"> </w:t>
                  </w:r>
                  <w:r>
                    <w:rPr>
                      <w:rFonts w:ascii="Arial" w:hAnsi="Arial" w:cs="Arial"/>
                      <w:b/>
                      <w:bCs/>
                      <w:sz w:val="17"/>
                      <w:szCs w:val="17"/>
                      <w:lang w:val="ru-RU"/>
                    </w:rPr>
                    <w:t>соблюдайте</w:t>
                  </w:r>
                  <w:r w:rsidRPr="004F6B6B">
                    <w:rPr>
                      <w:rFonts w:ascii="Arial" w:hAnsi="Arial" w:cs="Arial"/>
                      <w:b/>
                      <w:bCs/>
                      <w:sz w:val="17"/>
                      <w:szCs w:val="17"/>
                      <w:lang w:val="ru-RU"/>
                    </w:rPr>
                    <w:t xml:space="preserve"> </w:t>
                  </w:r>
                  <w:r>
                    <w:rPr>
                      <w:rFonts w:ascii="Arial" w:hAnsi="Arial" w:cs="Arial"/>
                      <w:b/>
                      <w:bCs/>
                      <w:sz w:val="17"/>
                      <w:szCs w:val="17"/>
                      <w:lang w:val="ru-RU"/>
                    </w:rPr>
                    <w:t>следующие</w:t>
                  </w:r>
                  <w:r w:rsidRPr="004F6B6B">
                    <w:rPr>
                      <w:rFonts w:ascii="Arial" w:hAnsi="Arial" w:cs="Arial"/>
                      <w:b/>
                      <w:bCs/>
                      <w:sz w:val="17"/>
                      <w:szCs w:val="17"/>
                      <w:lang w:val="ru-RU"/>
                    </w:rPr>
                    <w:t xml:space="preserve"> </w:t>
                  </w:r>
                  <w:r>
                    <w:rPr>
                      <w:rFonts w:ascii="Arial" w:hAnsi="Arial" w:cs="Arial"/>
                      <w:b/>
                      <w:bCs/>
                      <w:sz w:val="17"/>
                      <w:szCs w:val="17"/>
                      <w:lang w:val="ru-RU"/>
                    </w:rPr>
                    <w:t>предосторожности</w:t>
                  </w:r>
                  <w:r w:rsidRPr="004F6B6B">
                    <w:rPr>
                      <w:rFonts w:ascii="Arial" w:hAnsi="Arial" w:cs="Arial"/>
                      <w:b/>
                      <w:bCs/>
                      <w:sz w:val="17"/>
                      <w:szCs w:val="17"/>
                      <w:lang w:val="ru-RU"/>
                    </w:rPr>
                    <w:t xml:space="preserve">.  </w:t>
                  </w:r>
                  <w:r>
                    <w:rPr>
                      <w:rFonts w:ascii="Arial" w:hAnsi="Arial" w:cs="Arial"/>
                      <w:b/>
                      <w:bCs/>
                      <w:sz w:val="17"/>
                      <w:szCs w:val="17"/>
                      <w:lang w:val="ru-RU"/>
                    </w:rPr>
                    <w:t>В противном случае, излишнее напряжение на кольцо и буксировочный трос или цепь могут привести к травмированию или повреждениям.</w:t>
                  </w:r>
                </w:p>
                <w:p w:rsidR="001E0E7E" w:rsidRPr="004F6B6B" w:rsidRDefault="001E0E7E" w:rsidP="00A40B70">
                  <w:pPr>
                    <w:numPr>
                      <w:ilvl w:val="0"/>
                      <w:numId w:val="73"/>
                    </w:numPr>
                    <w:tabs>
                      <w:tab w:val="clear" w:pos="720"/>
                    </w:tabs>
                    <w:autoSpaceDE w:val="0"/>
                    <w:autoSpaceDN w:val="0"/>
                    <w:adjustRightInd w:val="0"/>
                    <w:spacing w:before="60"/>
                    <w:ind w:left="240" w:hanging="240"/>
                    <w:jc w:val="both"/>
                    <w:rPr>
                      <w:rFonts w:ascii="Arial" w:hAnsi="Arial" w:cs="Arial"/>
                      <w:b/>
                      <w:bCs/>
                      <w:sz w:val="17"/>
                      <w:szCs w:val="17"/>
                      <w:lang w:val="ru-RU"/>
                    </w:rPr>
                  </w:pPr>
                  <w:r>
                    <w:rPr>
                      <w:rFonts w:ascii="Arial" w:hAnsi="Arial" w:cs="Arial"/>
                      <w:b/>
                      <w:bCs/>
                      <w:sz w:val="17"/>
                      <w:szCs w:val="17"/>
                      <w:lang w:val="ru-RU"/>
                    </w:rPr>
                    <w:t xml:space="preserve">Если буксирующий автомобиль едва может </w:t>
                  </w:r>
                  <w:r w:rsidRPr="004F6B6B">
                    <w:rPr>
                      <w:rFonts w:ascii="Arial" w:hAnsi="Arial" w:cs="Arial"/>
                      <w:b/>
                      <w:sz w:val="17"/>
                      <w:szCs w:val="17"/>
                      <w:lang w:val="ru-RU"/>
                    </w:rPr>
                    <w:t>двигаться</w:t>
                  </w:r>
                  <w:r>
                    <w:rPr>
                      <w:rFonts w:ascii="Arial" w:hAnsi="Arial" w:cs="Arial"/>
                      <w:b/>
                      <w:bCs/>
                      <w:sz w:val="17"/>
                      <w:szCs w:val="17"/>
                      <w:lang w:val="ru-RU"/>
                    </w:rPr>
                    <w:t>, не продолжайте буксировку с приложением чрезмерного усилия</w:t>
                  </w:r>
                  <w:r w:rsidRPr="004F6B6B">
                    <w:rPr>
                      <w:rFonts w:ascii="Arial" w:hAnsi="Arial" w:cs="Arial"/>
                      <w:b/>
                      <w:bCs/>
                      <w:sz w:val="17"/>
                      <w:szCs w:val="17"/>
                      <w:lang w:val="ru-RU"/>
                    </w:rPr>
                    <w:t xml:space="preserve">. </w:t>
                  </w:r>
                  <w:r>
                    <w:rPr>
                      <w:rFonts w:ascii="Arial" w:hAnsi="Arial" w:cs="Arial"/>
                      <w:b/>
                      <w:bCs/>
                      <w:sz w:val="17"/>
                      <w:szCs w:val="17"/>
                      <w:lang w:val="ru-RU"/>
                    </w:rPr>
                    <w:t xml:space="preserve"> Свяжитесь с вашим дилером </w:t>
                  </w:r>
                  <w:r w:rsidRPr="008811A8">
                    <w:rPr>
                      <w:rFonts w:ascii="Arial" w:hAnsi="Arial" w:cs="Arial"/>
                      <w:b/>
                      <w:bCs/>
                      <w:sz w:val="17"/>
                      <w:szCs w:val="17"/>
                      <w:lang w:val="en-US"/>
                    </w:rPr>
                    <w:t>Toyota</w:t>
                  </w:r>
                  <w:r w:rsidRPr="004F6B6B">
                    <w:rPr>
                      <w:rFonts w:ascii="Arial" w:hAnsi="Arial" w:cs="Arial"/>
                      <w:b/>
                      <w:bCs/>
                      <w:sz w:val="17"/>
                      <w:szCs w:val="17"/>
                      <w:lang w:val="ru-RU"/>
                    </w:rPr>
                    <w:t xml:space="preserve"> </w:t>
                  </w:r>
                  <w:r>
                    <w:rPr>
                      <w:rFonts w:ascii="Arial" w:hAnsi="Arial" w:cs="Arial"/>
                      <w:b/>
                      <w:bCs/>
                      <w:sz w:val="17"/>
                      <w:szCs w:val="17"/>
                      <w:lang w:val="ru-RU"/>
                    </w:rPr>
                    <w:t>или коммерческой компанией технической помощи для оказания помощи</w:t>
                  </w:r>
                  <w:r w:rsidRPr="004F6B6B">
                    <w:rPr>
                      <w:rFonts w:ascii="Arial" w:hAnsi="Arial" w:cs="Arial"/>
                      <w:b/>
                      <w:bCs/>
                      <w:sz w:val="17"/>
                      <w:szCs w:val="17"/>
                      <w:lang w:val="ru-RU"/>
                    </w:rPr>
                    <w:t>.</w:t>
                  </w:r>
                </w:p>
                <w:p w:rsidR="001E0E7E" w:rsidRPr="004F6B6B" w:rsidRDefault="001E0E7E" w:rsidP="00A40B70">
                  <w:pPr>
                    <w:numPr>
                      <w:ilvl w:val="0"/>
                      <w:numId w:val="73"/>
                    </w:numPr>
                    <w:tabs>
                      <w:tab w:val="clear" w:pos="720"/>
                    </w:tabs>
                    <w:autoSpaceDE w:val="0"/>
                    <w:autoSpaceDN w:val="0"/>
                    <w:adjustRightInd w:val="0"/>
                    <w:spacing w:before="60"/>
                    <w:ind w:left="240" w:hanging="240"/>
                    <w:jc w:val="both"/>
                    <w:rPr>
                      <w:rFonts w:ascii="Arial" w:hAnsi="Arial" w:cs="Arial"/>
                      <w:b/>
                      <w:sz w:val="17"/>
                      <w:szCs w:val="17"/>
                      <w:lang w:val="ru-RU"/>
                    </w:rPr>
                  </w:pPr>
                  <w:r w:rsidRPr="004F6B6B">
                    <w:rPr>
                      <w:rFonts w:ascii="Arial" w:hAnsi="Arial" w:cs="Arial"/>
                      <w:b/>
                      <w:sz w:val="17"/>
                      <w:szCs w:val="17"/>
                      <w:lang w:val="ru-RU"/>
                    </w:rPr>
                    <w:t>Буксируйте автомобиль настолько прямо вперед, насколько возможно.</w:t>
                  </w:r>
                </w:p>
                <w:p w:rsidR="001E0E7E" w:rsidRPr="00BC2A4F" w:rsidRDefault="001E0E7E" w:rsidP="00A40B70">
                  <w:pPr>
                    <w:numPr>
                      <w:ilvl w:val="0"/>
                      <w:numId w:val="73"/>
                    </w:numPr>
                    <w:tabs>
                      <w:tab w:val="clear" w:pos="720"/>
                    </w:tabs>
                    <w:autoSpaceDE w:val="0"/>
                    <w:autoSpaceDN w:val="0"/>
                    <w:adjustRightInd w:val="0"/>
                    <w:spacing w:before="60"/>
                    <w:ind w:left="240" w:hanging="240"/>
                    <w:jc w:val="both"/>
                    <w:rPr>
                      <w:rFonts w:ascii="Arial" w:hAnsi="Arial" w:cs="Arial"/>
                      <w:b/>
                      <w:sz w:val="17"/>
                      <w:szCs w:val="17"/>
                      <w:lang w:val="ru-RU"/>
                    </w:rPr>
                  </w:pPr>
                  <w:r w:rsidRPr="004F6B6B">
                    <w:rPr>
                      <w:rFonts w:ascii="Arial" w:hAnsi="Arial" w:cs="Arial"/>
                      <w:b/>
                      <w:sz w:val="17"/>
                      <w:szCs w:val="17"/>
                      <w:lang w:val="ru-RU"/>
                    </w:rPr>
                    <w:t>Во время буксировки держитесь подальше от автомобиля.</w:t>
                  </w:r>
                </w:p>
              </w:tc>
            </w:tr>
          </w:tbl>
          <w:p w:rsidR="001E0E7E" w:rsidRPr="004F6B6B" w:rsidRDefault="001E0E7E" w:rsidP="001C1EA6">
            <w:pPr>
              <w:autoSpaceDE w:val="0"/>
              <w:autoSpaceDN w:val="0"/>
              <w:adjustRightInd w:val="0"/>
              <w:spacing w:before="60"/>
              <w:jc w:val="both"/>
              <w:rPr>
                <w:rFonts w:ascii="Arial" w:hAnsi="Arial" w:cs="Arial"/>
                <w:sz w:val="20"/>
                <w:szCs w:val="20"/>
                <w:lang w:val="ru-RU"/>
              </w:rPr>
            </w:pPr>
          </w:p>
        </w:tc>
        <w:tc>
          <w:tcPr>
            <w:tcW w:w="3853" w:type="dxa"/>
          </w:tcPr>
          <w:p w:rsidR="001E0E7E" w:rsidRPr="00BC2A4F" w:rsidRDefault="001E0E7E" w:rsidP="001C1EA6">
            <w:pPr>
              <w:autoSpaceDE w:val="0"/>
              <w:autoSpaceDN w:val="0"/>
              <w:adjustRightInd w:val="0"/>
              <w:spacing w:before="60"/>
              <w:jc w:val="both"/>
              <w:rPr>
                <w:rFonts w:ascii="Arial" w:hAnsi="Arial" w:cs="Arial"/>
                <w:sz w:val="20"/>
                <w:szCs w:val="20"/>
                <w:lang w:val="ru-RU"/>
              </w:rPr>
            </w:pPr>
            <w:r w:rsidRPr="00BC2A4F">
              <w:rPr>
                <w:rFonts w:ascii="Arial" w:hAnsi="Arial" w:cs="Arial"/>
                <w:b/>
                <w:bCs/>
                <w:sz w:val="21"/>
                <w:szCs w:val="21"/>
                <w:lang w:val="ru-RU"/>
              </w:rPr>
              <w:t>—</w:t>
            </w:r>
            <w:r>
              <w:rPr>
                <w:rFonts w:ascii="Arial" w:hAnsi="Arial" w:cs="Arial"/>
                <w:b/>
                <w:bCs/>
                <w:sz w:val="21"/>
                <w:szCs w:val="21"/>
                <w:lang w:val="ru-RU"/>
              </w:rPr>
              <w:t>Советы по буксировке увязшего автомобиля</w:t>
            </w:r>
          </w:p>
          <w:p w:rsidR="001E0E7E" w:rsidRPr="00BC2A4F"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Следующие методы являются эффективными и помогают освободить автомобиль, увязший в грязи, песке и т.п., откуда автомобиль не может выехать сам.</w:t>
            </w:r>
            <w:r w:rsidRPr="00BC2A4F">
              <w:rPr>
                <w:rFonts w:ascii="Arial" w:hAnsi="Arial" w:cs="Arial"/>
                <w:b/>
                <w:bCs/>
                <w:sz w:val="17"/>
                <w:szCs w:val="17"/>
                <w:lang w:val="ru-RU"/>
              </w:rPr>
              <w:t xml:space="preserve"> </w:t>
            </w:r>
            <w:r>
              <w:rPr>
                <w:rFonts w:ascii="Arial" w:hAnsi="Arial" w:cs="Arial"/>
                <w:b/>
                <w:bCs/>
                <w:sz w:val="17"/>
                <w:szCs w:val="17"/>
                <w:lang w:val="ru-RU"/>
              </w:rPr>
              <w:t xml:space="preserve"> При буксировке автомобиля будьте крайне осторожными.  Также, держитесь подальше от автомобиля и буксировочного троса или цепи</w:t>
            </w:r>
            <w:r w:rsidRPr="00BC2A4F">
              <w:rPr>
                <w:rFonts w:ascii="Arial" w:hAnsi="Arial" w:cs="Arial"/>
                <w:b/>
                <w:bCs/>
                <w:sz w:val="17"/>
                <w:szCs w:val="17"/>
                <w:lang w:val="ru-RU"/>
              </w:rPr>
              <w:t>.</w:t>
            </w:r>
          </w:p>
          <w:p w:rsidR="001E0E7E" w:rsidRPr="00BC2A4F" w:rsidRDefault="001E0E7E" w:rsidP="00A40B70">
            <w:pPr>
              <w:numPr>
                <w:ilvl w:val="0"/>
                <w:numId w:val="73"/>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Уберите грунт и песок перед колесами и за колесами</w:t>
            </w:r>
            <w:r w:rsidRPr="00BC2A4F">
              <w:rPr>
                <w:rFonts w:ascii="Arial" w:hAnsi="Arial" w:cs="Arial"/>
                <w:sz w:val="17"/>
                <w:szCs w:val="17"/>
                <w:lang w:val="ru-RU"/>
              </w:rPr>
              <w:t>.</w:t>
            </w:r>
          </w:p>
          <w:p w:rsidR="001E0E7E" w:rsidRPr="00BC2A4F" w:rsidRDefault="001E0E7E" w:rsidP="00A40B70">
            <w:pPr>
              <w:numPr>
                <w:ilvl w:val="0"/>
                <w:numId w:val="73"/>
              </w:numPr>
              <w:tabs>
                <w:tab w:val="clear" w:pos="720"/>
              </w:tabs>
              <w:autoSpaceDE w:val="0"/>
              <w:autoSpaceDN w:val="0"/>
              <w:adjustRightInd w:val="0"/>
              <w:spacing w:before="60"/>
              <w:ind w:left="240" w:hanging="240"/>
              <w:jc w:val="both"/>
              <w:rPr>
                <w:rFonts w:ascii="Arial" w:hAnsi="Arial" w:cs="Arial"/>
                <w:sz w:val="17"/>
                <w:szCs w:val="17"/>
                <w:lang w:val="ru-RU"/>
              </w:rPr>
            </w:pPr>
            <w:r>
              <w:rPr>
                <w:rFonts w:ascii="Arial" w:hAnsi="Arial" w:cs="Arial"/>
                <w:sz w:val="17"/>
                <w:szCs w:val="17"/>
                <w:lang w:val="ru-RU"/>
              </w:rPr>
              <w:t>Положите под колеса камень или дерево</w:t>
            </w:r>
            <w:r w:rsidRPr="00BC2A4F">
              <w:rPr>
                <w:rFonts w:ascii="Arial" w:hAnsi="Arial" w:cs="Arial"/>
                <w:sz w:val="17"/>
                <w:szCs w:val="17"/>
                <w:lang w:val="ru-RU"/>
              </w:rPr>
              <w:t>.</w:t>
            </w:r>
          </w:p>
          <w:p w:rsidR="001E0E7E" w:rsidRPr="00BC2A4F" w:rsidRDefault="001E0E7E" w:rsidP="001C1EA6">
            <w:pPr>
              <w:autoSpaceDE w:val="0"/>
              <w:autoSpaceDN w:val="0"/>
              <w:adjustRightInd w:val="0"/>
              <w:spacing w:before="60"/>
              <w:jc w:val="both"/>
              <w:rPr>
                <w:rFonts w:ascii="Arial" w:hAnsi="Arial" w:cs="Arial"/>
                <w:sz w:val="20"/>
                <w:szCs w:val="20"/>
                <w:lang w:val="ru-RU"/>
              </w:rPr>
            </w:pPr>
          </w:p>
        </w:tc>
      </w:tr>
    </w:tbl>
    <w:p w:rsidR="001E0E7E" w:rsidRPr="00BC2A4F" w:rsidRDefault="001E0E7E" w:rsidP="001E0E7E">
      <w:pPr>
        <w:tabs>
          <w:tab w:val="left" w:pos="2400"/>
        </w:tabs>
        <w:autoSpaceDE w:val="0"/>
        <w:autoSpaceDN w:val="0"/>
        <w:adjustRightInd w:val="0"/>
        <w:rPr>
          <w:rFonts w:ascii="Arial" w:hAnsi="Arial" w:cs="Arial"/>
          <w:sz w:val="17"/>
          <w:szCs w:val="17"/>
          <w:lang w:val="ru-RU"/>
        </w:rPr>
      </w:pPr>
    </w:p>
    <w:p w:rsidR="001E0E7E" w:rsidRPr="00BC2A4F" w:rsidRDefault="001E0E7E" w:rsidP="001E0E7E">
      <w:pPr>
        <w:tabs>
          <w:tab w:val="left" w:pos="2400"/>
        </w:tabs>
        <w:autoSpaceDE w:val="0"/>
        <w:autoSpaceDN w:val="0"/>
        <w:adjustRightInd w:val="0"/>
        <w:rPr>
          <w:rFonts w:ascii="Arial" w:hAnsi="Arial" w:cs="Arial"/>
          <w:sz w:val="17"/>
          <w:szCs w:val="17"/>
          <w:lang w:val="ru-RU"/>
        </w:rPr>
      </w:pPr>
      <w:r w:rsidRPr="00BC2A4F">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8811A8" w:rsidTr="001C1EA6">
        <w:tc>
          <w:tcPr>
            <w:tcW w:w="3789" w:type="dxa"/>
          </w:tcPr>
          <w:p w:rsidR="001E0E7E" w:rsidRPr="00BC2A4F"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lastRenderedPageBreak/>
              <w:t>Если вы не можете переключить рычаг селектора автоматической коробки передач</w:t>
            </w:r>
          </w:p>
          <w:p w:rsidR="001E0E7E" w:rsidRDefault="001E0E7E" w:rsidP="001C1EA6">
            <w:pPr>
              <w:tabs>
                <w:tab w:val="left" w:pos="2400"/>
              </w:tabs>
              <w:autoSpaceDE w:val="0"/>
              <w:autoSpaceDN w:val="0"/>
              <w:adjustRightInd w:val="0"/>
              <w:spacing w:before="60"/>
              <w:jc w:val="both"/>
              <w:rPr>
                <w:rFonts w:ascii="Arial" w:hAnsi="Arial" w:cs="Arial"/>
                <w:b/>
                <w:bCs/>
                <w:sz w:val="17"/>
                <w:szCs w:val="17"/>
                <w:lang w:val="ru-RU"/>
              </w:rPr>
            </w:pPr>
            <w:r>
              <w:rPr>
                <w:rFonts w:ascii="Arial" w:hAnsi="Arial" w:cs="Arial"/>
                <w:b/>
                <w:bCs/>
                <w:noProof/>
                <w:sz w:val="17"/>
                <w:szCs w:val="17"/>
                <w:lang w:val="ru-RU"/>
              </w:rPr>
              <w:drawing>
                <wp:inline distT="0" distB="0" distL="0" distR="0">
                  <wp:extent cx="2238375" cy="1704975"/>
                  <wp:effectExtent l="19050" t="0" r="9525" b="0"/>
                  <wp:docPr id="47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346"/>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3C1B99" w:rsidRDefault="001E0E7E" w:rsidP="001C1EA6">
            <w:pPr>
              <w:autoSpaceDE w:val="0"/>
              <w:autoSpaceDN w:val="0"/>
              <w:adjustRightInd w:val="0"/>
              <w:spacing w:before="60"/>
              <w:jc w:val="both"/>
              <w:rPr>
                <w:rFonts w:ascii="Arial" w:hAnsi="Arial" w:cs="Arial"/>
                <w:b/>
                <w:bCs/>
                <w:sz w:val="17"/>
                <w:szCs w:val="17"/>
                <w:lang w:val="ru-RU"/>
              </w:rPr>
            </w:pPr>
            <w:r w:rsidRPr="00BC2A4F">
              <w:rPr>
                <w:rFonts w:ascii="Arial" w:hAnsi="Arial" w:cs="Arial"/>
                <w:b/>
                <w:bCs/>
                <w:sz w:val="17"/>
                <w:szCs w:val="17"/>
                <w:lang w:val="ru-RU"/>
              </w:rPr>
              <w:t xml:space="preserve">Если вы не можете переключить рычаг селектора </w:t>
            </w:r>
            <w:r>
              <w:rPr>
                <w:rFonts w:ascii="Arial" w:hAnsi="Arial" w:cs="Arial"/>
                <w:b/>
                <w:bCs/>
                <w:sz w:val="17"/>
                <w:szCs w:val="17"/>
                <w:lang w:val="ru-RU"/>
              </w:rPr>
              <w:t xml:space="preserve">из положения </w:t>
            </w:r>
            <w:r w:rsidRPr="00BC2A4F">
              <w:rPr>
                <w:rFonts w:ascii="Arial" w:hAnsi="Arial" w:cs="Arial"/>
                <w:b/>
                <w:bCs/>
                <w:sz w:val="17"/>
                <w:szCs w:val="17"/>
                <w:lang w:val="ru-RU"/>
              </w:rPr>
              <w:t>“</w:t>
            </w:r>
            <w:r w:rsidRPr="008811A8">
              <w:rPr>
                <w:rFonts w:ascii="Arial" w:hAnsi="Arial" w:cs="Arial"/>
                <w:b/>
                <w:bCs/>
                <w:sz w:val="17"/>
                <w:szCs w:val="17"/>
                <w:lang w:val="en-US"/>
              </w:rPr>
              <w:t>P</w:t>
            </w:r>
            <w:r w:rsidRPr="00BC2A4F">
              <w:rPr>
                <w:rFonts w:ascii="Arial" w:hAnsi="Arial" w:cs="Arial"/>
                <w:b/>
                <w:bCs/>
                <w:sz w:val="17"/>
                <w:szCs w:val="17"/>
                <w:lang w:val="ru-RU"/>
              </w:rPr>
              <w:t xml:space="preserve">” </w:t>
            </w:r>
            <w:r>
              <w:rPr>
                <w:rFonts w:ascii="Arial" w:hAnsi="Arial" w:cs="Arial"/>
                <w:b/>
                <w:bCs/>
                <w:sz w:val="17"/>
                <w:szCs w:val="17"/>
                <w:lang w:val="ru-RU"/>
              </w:rPr>
              <w:t>в другие положения, не смотря на то, что педаль тормоза выжата, используйте кнопку отключения стопора включения передачи следующим образом</w:t>
            </w:r>
            <w:r w:rsidRPr="003C1B99">
              <w:rPr>
                <w:rFonts w:ascii="Arial" w:hAnsi="Arial" w:cs="Arial"/>
                <w:b/>
                <w:bCs/>
                <w:sz w:val="17"/>
                <w:szCs w:val="17"/>
                <w:lang w:val="ru-RU"/>
              </w:rPr>
              <w:t>:</w:t>
            </w:r>
          </w:p>
          <w:p w:rsidR="001E0E7E" w:rsidRPr="003C1B99" w:rsidRDefault="001E0E7E" w:rsidP="001C1EA6">
            <w:pPr>
              <w:autoSpaceDE w:val="0"/>
              <w:autoSpaceDN w:val="0"/>
              <w:adjustRightInd w:val="0"/>
              <w:spacing w:before="60"/>
              <w:ind w:left="120" w:hanging="120"/>
              <w:jc w:val="both"/>
              <w:rPr>
                <w:rFonts w:ascii="Arial" w:hAnsi="Arial" w:cs="Arial"/>
                <w:b/>
                <w:bCs/>
                <w:sz w:val="17"/>
                <w:szCs w:val="17"/>
                <w:lang w:val="ru-RU"/>
              </w:rPr>
            </w:pPr>
            <w:r w:rsidRPr="003C1B99">
              <w:rPr>
                <w:rFonts w:ascii="Arial" w:hAnsi="Arial" w:cs="Arial"/>
                <w:b/>
                <w:bCs/>
                <w:sz w:val="17"/>
                <w:szCs w:val="17"/>
                <w:lang w:val="ru-RU"/>
              </w:rPr>
              <w:t xml:space="preserve">1. </w:t>
            </w:r>
            <w:r>
              <w:rPr>
                <w:rFonts w:ascii="Arial" w:hAnsi="Arial" w:cs="Arial"/>
                <w:b/>
                <w:bCs/>
                <w:sz w:val="17"/>
                <w:szCs w:val="17"/>
                <w:lang w:val="ru-RU"/>
              </w:rPr>
              <w:t xml:space="preserve">Поверните ключ зажигания в положение </w:t>
            </w:r>
            <w:r w:rsidRPr="003C1B99">
              <w:rPr>
                <w:rFonts w:ascii="Arial" w:hAnsi="Arial" w:cs="Arial"/>
                <w:b/>
                <w:bCs/>
                <w:sz w:val="17"/>
                <w:szCs w:val="17"/>
                <w:lang w:val="ru-RU"/>
              </w:rPr>
              <w:t>“</w:t>
            </w:r>
            <w:r w:rsidRPr="008811A8">
              <w:rPr>
                <w:rFonts w:ascii="Arial" w:hAnsi="Arial" w:cs="Arial"/>
                <w:b/>
                <w:bCs/>
                <w:sz w:val="17"/>
                <w:szCs w:val="17"/>
                <w:lang w:val="en-US"/>
              </w:rPr>
              <w:t>LOCK</w:t>
            </w:r>
            <w:r w:rsidRPr="003C1B99">
              <w:rPr>
                <w:rFonts w:ascii="Arial" w:hAnsi="Arial" w:cs="Arial"/>
                <w:b/>
                <w:bCs/>
                <w:sz w:val="17"/>
                <w:szCs w:val="17"/>
                <w:lang w:val="ru-RU"/>
              </w:rPr>
              <w:t xml:space="preserve">”. </w:t>
            </w:r>
            <w:r>
              <w:rPr>
                <w:rFonts w:ascii="Arial" w:hAnsi="Arial" w:cs="Arial"/>
                <w:b/>
                <w:bCs/>
                <w:sz w:val="17"/>
                <w:szCs w:val="17"/>
                <w:lang w:val="ru-RU"/>
              </w:rPr>
              <w:t xml:space="preserve"> Убедитесь, что стояночный тормоз приведен в действие</w:t>
            </w:r>
            <w:r w:rsidRPr="003C1B99">
              <w:rPr>
                <w:rFonts w:ascii="Arial" w:hAnsi="Arial" w:cs="Arial"/>
                <w:b/>
                <w:bCs/>
                <w:sz w:val="17"/>
                <w:szCs w:val="17"/>
                <w:lang w:val="ru-RU"/>
              </w:rPr>
              <w:t>.</w:t>
            </w:r>
          </w:p>
          <w:p w:rsidR="001E0E7E" w:rsidRPr="007F660F" w:rsidRDefault="001E0E7E" w:rsidP="001C1EA6">
            <w:pPr>
              <w:autoSpaceDE w:val="0"/>
              <w:autoSpaceDN w:val="0"/>
              <w:adjustRightInd w:val="0"/>
              <w:spacing w:before="60"/>
              <w:ind w:left="120" w:hanging="120"/>
              <w:jc w:val="both"/>
              <w:rPr>
                <w:rFonts w:ascii="Arial" w:hAnsi="Arial" w:cs="Arial"/>
                <w:sz w:val="20"/>
                <w:szCs w:val="20"/>
                <w:lang w:val="ru-RU"/>
              </w:rPr>
            </w:pPr>
            <w:r w:rsidRPr="003C1B99">
              <w:rPr>
                <w:rFonts w:ascii="Arial" w:hAnsi="Arial" w:cs="Arial"/>
                <w:b/>
                <w:bCs/>
                <w:sz w:val="17"/>
                <w:szCs w:val="17"/>
                <w:lang w:val="ru-RU"/>
              </w:rPr>
              <w:t xml:space="preserve">2. </w:t>
            </w:r>
            <w:r>
              <w:rPr>
                <w:rFonts w:ascii="Arial" w:hAnsi="Arial" w:cs="Arial"/>
                <w:b/>
                <w:bCs/>
                <w:sz w:val="17"/>
                <w:szCs w:val="17"/>
                <w:lang w:val="ru-RU"/>
              </w:rPr>
              <w:t>Вскройте крышку с помощью плоской отвертки или аналогичного предмета.</w:t>
            </w:r>
          </w:p>
        </w:tc>
        <w:tc>
          <w:tcPr>
            <w:tcW w:w="3836" w:type="dxa"/>
          </w:tcPr>
          <w:p w:rsidR="001E0E7E" w:rsidRDefault="001E0E7E" w:rsidP="001C1EA6">
            <w:pPr>
              <w:autoSpaceDE w:val="0"/>
              <w:autoSpaceDN w:val="0"/>
              <w:adjustRightInd w:val="0"/>
              <w:spacing w:before="60"/>
              <w:jc w:val="both"/>
              <w:rPr>
                <w:rFonts w:ascii="Arial" w:hAnsi="Arial" w:cs="Arial"/>
                <w:b/>
                <w:bCs/>
                <w:sz w:val="17"/>
                <w:szCs w:val="17"/>
                <w:lang w:val="ru-RU"/>
              </w:rPr>
            </w:pPr>
          </w:p>
          <w:p w:rsidR="001E0E7E" w:rsidRPr="000F0541" w:rsidRDefault="001E0E7E" w:rsidP="001C1EA6">
            <w:pPr>
              <w:autoSpaceDE w:val="0"/>
              <w:autoSpaceDN w:val="0"/>
              <w:adjustRightInd w:val="0"/>
              <w:spacing w:before="60"/>
              <w:jc w:val="both"/>
              <w:rPr>
                <w:rFonts w:ascii="Arial" w:hAnsi="Arial" w:cs="Arial"/>
                <w:b/>
                <w:bCs/>
                <w:sz w:val="17"/>
                <w:szCs w:val="17"/>
                <w:lang w:val="ru-RU"/>
              </w:rPr>
            </w:pP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noProof/>
                <w:sz w:val="20"/>
                <w:szCs w:val="20"/>
                <w:lang w:val="ru-RU"/>
              </w:rPr>
              <w:drawing>
                <wp:inline distT="0" distB="0" distL="0" distR="0">
                  <wp:extent cx="2238375" cy="1704975"/>
                  <wp:effectExtent l="19050" t="0" r="9525" b="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347"/>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6B6062" w:rsidRDefault="001E0E7E" w:rsidP="001C1EA6">
            <w:pPr>
              <w:autoSpaceDE w:val="0"/>
              <w:autoSpaceDN w:val="0"/>
              <w:adjustRightInd w:val="0"/>
              <w:spacing w:before="60"/>
              <w:ind w:left="171" w:hanging="171"/>
              <w:jc w:val="both"/>
              <w:rPr>
                <w:rFonts w:ascii="Arial" w:hAnsi="Arial" w:cs="Arial"/>
                <w:b/>
                <w:bCs/>
                <w:sz w:val="17"/>
                <w:szCs w:val="17"/>
                <w:lang w:val="ru-RU"/>
              </w:rPr>
            </w:pPr>
            <w:r w:rsidRPr="004131B9">
              <w:rPr>
                <w:rFonts w:ascii="Arial" w:hAnsi="Arial" w:cs="Arial"/>
                <w:b/>
                <w:bCs/>
                <w:sz w:val="17"/>
                <w:szCs w:val="17"/>
                <w:lang w:val="ru-RU"/>
              </w:rPr>
              <w:t xml:space="preserve">3. </w:t>
            </w:r>
            <w:r>
              <w:rPr>
                <w:rFonts w:ascii="Arial" w:hAnsi="Arial" w:cs="Arial"/>
                <w:b/>
                <w:bCs/>
                <w:sz w:val="17"/>
                <w:szCs w:val="17"/>
                <w:lang w:val="ru-RU"/>
              </w:rPr>
              <w:t>Вставьте отвертку или аналогичный предмет в отверстие, чтобы нажать кнопку отключения стопора включения передачи</w:t>
            </w:r>
            <w:r w:rsidRPr="004131B9">
              <w:rPr>
                <w:rFonts w:ascii="Arial" w:hAnsi="Arial" w:cs="Arial"/>
                <w:b/>
                <w:bCs/>
                <w:sz w:val="17"/>
                <w:szCs w:val="17"/>
                <w:lang w:val="ru-RU"/>
              </w:rPr>
              <w:t xml:space="preserve">. </w:t>
            </w:r>
            <w:r>
              <w:rPr>
                <w:rFonts w:ascii="Arial" w:hAnsi="Arial" w:cs="Arial"/>
                <w:b/>
                <w:bCs/>
                <w:sz w:val="17"/>
                <w:szCs w:val="17"/>
                <w:lang w:val="ru-RU"/>
              </w:rPr>
              <w:t xml:space="preserve"> Вы</w:t>
            </w:r>
            <w:r w:rsidRPr="006B6062">
              <w:rPr>
                <w:rFonts w:ascii="Arial" w:hAnsi="Arial" w:cs="Arial"/>
                <w:b/>
                <w:bCs/>
                <w:sz w:val="17"/>
                <w:szCs w:val="17"/>
                <w:lang w:val="ru-RU"/>
              </w:rPr>
              <w:t xml:space="preserve"> </w:t>
            </w:r>
            <w:r>
              <w:rPr>
                <w:rFonts w:ascii="Arial" w:hAnsi="Arial" w:cs="Arial"/>
                <w:b/>
                <w:bCs/>
                <w:sz w:val="17"/>
                <w:szCs w:val="17"/>
                <w:lang w:val="ru-RU"/>
              </w:rPr>
              <w:t>можете</w:t>
            </w:r>
            <w:r w:rsidRPr="006B6062">
              <w:rPr>
                <w:rFonts w:ascii="Arial" w:hAnsi="Arial" w:cs="Arial"/>
                <w:b/>
                <w:bCs/>
                <w:sz w:val="17"/>
                <w:szCs w:val="17"/>
                <w:lang w:val="ru-RU"/>
              </w:rPr>
              <w:t xml:space="preserve"> </w:t>
            </w:r>
            <w:r>
              <w:rPr>
                <w:rFonts w:ascii="Arial" w:hAnsi="Arial" w:cs="Arial"/>
                <w:b/>
                <w:bCs/>
                <w:sz w:val="17"/>
                <w:szCs w:val="17"/>
                <w:lang w:val="ru-RU"/>
              </w:rPr>
              <w:t>переключить</w:t>
            </w:r>
            <w:r w:rsidRPr="006B6062">
              <w:rPr>
                <w:rFonts w:ascii="Arial" w:hAnsi="Arial" w:cs="Arial"/>
                <w:b/>
                <w:bCs/>
                <w:sz w:val="17"/>
                <w:szCs w:val="17"/>
                <w:lang w:val="ru-RU"/>
              </w:rPr>
              <w:t xml:space="preserve"> </w:t>
            </w:r>
            <w:r>
              <w:rPr>
                <w:rFonts w:ascii="Arial" w:hAnsi="Arial" w:cs="Arial"/>
                <w:b/>
                <w:bCs/>
                <w:sz w:val="17"/>
                <w:szCs w:val="17"/>
                <w:lang w:val="ru-RU"/>
              </w:rPr>
              <w:t>рычаг</w:t>
            </w:r>
            <w:r w:rsidRPr="006B6062">
              <w:rPr>
                <w:rFonts w:ascii="Arial" w:hAnsi="Arial" w:cs="Arial"/>
                <w:b/>
                <w:bCs/>
                <w:sz w:val="17"/>
                <w:szCs w:val="17"/>
                <w:lang w:val="ru-RU"/>
              </w:rPr>
              <w:t xml:space="preserve"> </w:t>
            </w:r>
            <w:r>
              <w:rPr>
                <w:rFonts w:ascii="Arial" w:hAnsi="Arial" w:cs="Arial"/>
                <w:b/>
                <w:bCs/>
                <w:sz w:val="17"/>
                <w:szCs w:val="17"/>
                <w:lang w:val="ru-RU"/>
              </w:rPr>
              <w:t xml:space="preserve">из положения </w:t>
            </w:r>
            <w:r w:rsidRPr="006B6062">
              <w:rPr>
                <w:rFonts w:ascii="Arial" w:hAnsi="Arial" w:cs="Arial"/>
                <w:b/>
                <w:bCs/>
                <w:sz w:val="17"/>
                <w:szCs w:val="17"/>
                <w:lang w:val="ru-RU"/>
              </w:rPr>
              <w:t>“</w:t>
            </w:r>
            <w:r w:rsidRPr="008811A8">
              <w:rPr>
                <w:rFonts w:ascii="Arial" w:hAnsi="Arial" w:cs="Arial"/>
                <w:b/>
                <w:bCs/>
                <w:sz w:val="17"/>
                <w:szCs w:val="17"/>
                <w:lang w:val="en-US"/>
              </w:rPr>
              <w:t>P</w:t>
            </w:r>
            <w:r w:rsidRPr="006B6062">
              <w:rPr>
                <w:rFonts w:ascii="Arial" w:hAnsi="Arial" w:cs="Arial"/>
                <w:b/>
                <w:bCs/>
                <w:sz w:val="17"/>
                <w:szCs w:val="17"/>
                <w:lang w:val="ru-RU"/>
              </w:rPr>
              <w:t>”</w:t>
            </w:r>
            <w:r>
              <w:rPr>
                <w:rFonts w:ascii="Arial" w:hAnsi="Arial" w:cs="Arial"/>
                <w:b/>
                <w:bCs/>
                <w:sz w:val="17"/>
                <w:szCs w:val="17"/>
                <w:lang w:val="ru-RU"/>
              </w:rPr>
              <w:t xml:space="preserve"> только пока нажата кнопка</w:t>
            </w:r>
            <w:r w:rsidRPr="006B6062">
              <w:rPr>
                <w:rFonts w:ascii="Arial" w:hAnsi="Arial" w:cs="Arial"/>
                <w:b/>
                <w:bCs/>
                <w:sz w:val="17"/>
                <w:szCs w:val="17"/>
                <w:lang w:val="ru-RU"/>
              </w:rPr>
              <w:t>.</w:t>
            </w:r>
          </w:p>
          <w:p w:rsidR="001E0E7E" w:rsidRPr="006B6062" w:rsidRDefault="001E0E7E" w:rsidP="001C1EA6">
            <w:pPr>
              <w:autoSpaceDE w:val="0"/>
              <w:autoSpaceDN w:val="0"/>
              <w:adjustRightInd w:val="0"/>
              <w:spacing w:before="60"/>
              <w:ind w:left="171" w:hanging="171"/>
              <w:jc w:val="both"/>
              <w:rPr>
                <w:rFonts w:ascii="Arial" w:hAnsi="Arial" w:cs="Arial"/>
                <w:b/>
                <w:bCs/>
                <w:sz w:val="17"/>
                <w:szCs w:val="17"/>
                <w:lang w:val="ru-RU"/>
              </w:rPr>
            </w:pPr>
            <w:r w:rsidRPr="006B6062">
              <w:rPr>
                <w:rFonts w:ascii="Arial" w:hAnsi="Arial" w:cs="Arial"/>
                <w:b/>
                <w:bCs/>
                <w:sz w:val="17"/>
                <w:szCs w:val="17"/>
                <w:lang w:val="ru-RU"/>
              </w:rPr>
              <w:t xml:space="preserve">4. </w:t>
            </w:r>
            <w:r>
              <w:rPr>
                <w:rFonts w:ascii="Arial" w:hAnsi="Arial" w:cs="Arial"/>
                <w:b/>
                <w:bCs/>
                <w:sz w:val="17"/>
                <w:szCs w:val="17"/>
                <w:lang w:val="ru-RU"/>
              </w:rPr>
              <w:t xml:space="preserve">Переключите рычаг в положение </w:t>
            </w:r>
            <w:r w:rsidRPr="006B6062">
              <w:rPr>
                <w:rFonts w:ascii="Arial" w:hAnsi="Arial" w:cs="Arial"/>
                <w:b/>
                <w:bCs/>
                <w:sz w:val="17"/>
                <w:szCs w:val="17"/>
                <w:lang w:val="ru-RU"/>
              </w:rPr>
              <w:t>“</w:t>
            </w:r>
            <w:r w:rsidRPr="008811A8">
              <w:rPr>
                <w:rFonts w:ascii="Arial" w:hAnsi="Arial" w:cs="Arial"/>
                <w:b/>
                <w:bCs/>
                <w:sz w:val="17"/>
                <w:szCs w:val="17"/>
                <w:lang w:val="en-US"/>
              </w:rPr>
              <w:t>N</w:t>
            </w:r>
            <w:r w:rsidRPr="006B6062">
              <w:rPr>
                <w:rFonts w:ascii="Arial" w:hAnsi="Arial" w:cs="Arial"/>
                <w:b/>
                <w:bCs/>
                <w:sz w:val="17"/>
                <w:szCs w:val="17"/>
                <w:lang w:val="ru-RU"/>
              </w:rPr>
              <w:t>”.</w:t>
            </w:r>
          </w:p>
          <w:p w:rsidR="001E0E7E" w:rsidRPr="006B6062" w:rsidRDefault="001E0E7E" w:rsidP="001C1EA6">
            <w:pPr>
              <w:autoSpaceDE w:val="0"/>
              <w:autoSpaceDN w:val="0"/>
              <w:adjustRightInd w:val="0"/>
              <w:spacing w:before="60"/>
              <w:ind w:left="171" w:hanging="171"/>
              <w:jc w:val="both"/>
              <w:rPr>
                <w:rFonts w:ascii="Arial" w:hAnsi="Arial" w:cs="Arial"/>
                <w:b/>
                <w:bCs/>
                <w:sz w:val="17"/>
                <w:szCs w:val="17"/>
                <w:lang w:val="ru-RU"/>
              </w:rPr>
            </w:pPr>
            <w:r w:rsidRPr="006B6062">
              <w:rPr>
                <w:rFonts w:ascii="Arial" w:hAnsi="Arial" w:cs="Arial"/>
                <w:b/>
                <w:bCs/>
                <w:sz w:val="17"/>
                <w:szCs w:val="17"/>
                <w:lang w:val="ru-RU"/>
              </w:rPr>
              <w:t xml:space="preserve">5. </w:t>
            </w:r>
            <w:r>
              <w:rPr>
                <w:rFonts w:ascii="Arial" w:hAnsi="Arial" w:cs="Arial"/>
                <w:b/>
                <w:bCs/>
                <w:sz w:val="17"/>
                <w:szCs w:val="17"/>
                <w:lang w:val="ru-RU"/>
              </w:rPr>
              <w:t>Вставьте крышку</w:t>
            </w:r>
            <w:r w:rsidRPr="006B6062">
              <w:rPr>
                <w:rFonts w:ascii="Arial" w:hAnsi="Arial" w:cs="Arial"/>
                <w:b/>
                <w:bCs/>
                <w:sz w:val="17"/>
                <w:szCs w:val="17"/>
                <w:lang w:val="ru-RU"/>
              </w:rPr>
              <w:t>.</w:t>
            </w:r>
          </w:p>
          <w:p w:rsidR="001E0E7E" w:rsidRPr="006B6062" w:rsidRDefault="001E0E7E" w:rsidP="001C1EA6">
            <w:pPr>
              <w:autoSpaceDE w:val="0"/>
              <w:autoSpaceDN w:val="0"/>
              <w:adjustRightInd w:val="0"/>
              <w:spacing w:before="60"/>
              <w:ind w:left="171" w:hanging="171"/>
              <w:jc w:val="both"/>
              <w:rPr>
                <w:rFonts w:ascii="Arial" w:hAnsi="Arial" w:cs="Arial"/>
                <w:b/>
                <w:bCs/>
                <w:sz w:val="17"/>
                <w:szCs w:val="17"/>
                <w:lang w:val="ru-RU"/>
              </w:rPr>
            </w:pPr>
            <w:r w:rsidRPr="006B6062">
              <w:rPr>
                <w:rFonts w:ascii="Arial" w:hAnsi="Arial" w:cs="Arial"/>
                <w:b/>
                <w:bCs/>
                <w:sz w:val="17"/>
                <w:szCs w:val="17"/>
                <w:lang w:val="ru-RU"/>
              </w:rPr>
              <w:t xml:space="preserve">6. </w:t>
            </w:r>
            <w:r>
              <w:rPr>
                <w:rFonts w:ascii="Arial" w:hAnsi="Arial" w:cs="Arial"/>
                <w:b/>
                <w:bCs/>
                <w:sz w:val="17"/>
                <w:szCs w:val="17"/>
                <w:lang w:val="ru-RU"/>
              </w:rPr>
              <w:t>Запустите двигатель</w:t>
            </w:r>
            <w:r w:rsidRPr="006B6062">
              <w:rPr>
                <w:rFonts w:ascii="Arial" w:hAnsi="Arial" w:cs="Arial"/>
                <w:b/>
                <w:bCs/>
                <w:sz w:val="17"/>
                <w:szCs w:val="17"/>
                <w:lang w:val="ru-RU"/>
              </w:rPr>
              <w:t xml:space="preserve">. </w:t>
            </w:r>
            <w:r>
              <w:rPr>
                <w:rFonts w:ascii="Arial" w:hAnsi="Arial" w:cs="Arial"/>
                <w:b/>
                <w:bCs/>
                <w:sz w:val="17"/>
                <w:szCs w:val="17"/>
                <w:lang w:val="ru-RU"/>
              </w:rPr>
              <w:t xml:space="preserve"> Для вашей же безопасности держите педаль тормоза выжатой</w:t>
            </w:r>
            <w:r w:rsidRPr="006B6062">
              <w:rPr>
                <w:rFonts w:ascii="Arial" w:hAnsi="Arial" w:cs="Arial"/>
                <w:b/>
                <w:bCs/>
                <w:sz w:val="17"/>
                <w:szCs w:val="17"/>
                <w:lang w:val="ru-RU"/>
              </w:rPr>
              <w:t>.</w:t>
            </w:r>
          </w:p>
          <w:p w:rsidR="001E0E7E" w:rsidRPr="006B6062"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Систему необходимо показать для проверки дилеру </w:t>
            </w:r>
            <w:r w:rsidRPr="008811A8">
              <w:rPr>
                <w:rFonts w:ascii="Arial" w:hAnsi="Arial" w:cs="Arial"/>
                <w:sz w:val="17"/>
                <w:szCs w:val="17"/>
                <w:lang w:val="en-US"/>
              </w:rPr>
              <w:t>Toyota</w:t>
            </w:r>
            <w:r w:rsidRPr="006B6062">
              <w:rPr>
                <w:rFonts w:ascii="Arial" w:hAnsi="Arial" w:cs="Arial"/>
                <w:sz w:val="17"/>
                <w:szCs w:val="17"/>
                <w:lang w:val="ru-RU"/>
              </w:rPr>
              <w:t xml:space="preserve"> </w:t>
            </w:r>
            <w:r>
              <w:rPr>
                <w:rFonts w:ascii="Arial" w:hAnsi="Arial" w:cs="Arial"/>
                <w:sz w:val="17"/>
                <w:szCs w:val="17"/>
                <w:lang w:val="ru-RU"/>
              </w:rPr>
              <w:t>как можно скорее</w:t>
            </w:r>
            <w:r w:rsidRPr="006B6062">
              <w:rPr>
                <w:rFonts w:ascii="Arial" w:hAnsi="Arial" w:cs="Arial"/>
                <w:sz w:val="17"/>
                <w:szCs w:val="17"/>
                <w:lang w:val="ru-RU"/>
              </w:rPr>
              <w:t>.</w:t>
            </w:r>
          </w:p>
        </w:tc>
        <w:tc>
          <w:tcPr>
            <w:tcW w:w="3853" w:type="dxa"/>
          </w:tcPr>
          <w:p w:rsidR="001E0E7E" w:rsidRPr="006B6062"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t>Если вы потеряли ключи</w:t>
            </w:r>
          </w:p>
          <w:p w:rsidR="001E0E7E" w:rsidRPr="006B6062"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 xml:space="preserve">Вы можете купить новые ключи у дилера </w:t>
            </w:r>
            <w:r w:rsidRPr="008811A8">
              <w:rPr>
                <w:rFonts w:ascii="Arial" w:hAnsi="Arial" w:cs="Arial"/>
                <w:b/>
                <w:bCs/>
                <w:sz w:val="17"/>
                <w:szCs w:val="17"/>
                <w:lang w:val="en-US"/>
              </w:rPr>
              <w:t>Toyota</w:t>
            </w:r>
            <w:r>
              <w:rPr>
                <w:rFonts w:ascii="Arial" w:hAnsi="Arial" w:cs="Arial"/>
                <w:b/>
                <w:bCs/>
                <w:sz w:val="17"/>
                <w:szCs w:val="17"/>
                <w:lang w:val="ru-RU"/>
              </w:rPr>
              <w:t>, если сможете дать ему номер ключей</w:t>
            </w:r>
            <w:r w:rsidRPr="006B6062">
              <w:rPr>
                <w:rFonts w:ascii="Arial" w:hAnsi="Arial" w:cs="Arial"/>
                <w:b/>
                <w:bCs/>
                <w:sz w:val="17"/>
                <w:szCs w:val="17"/>
                <w:lang w:val="ru-RU"/>
              </w:rPr>
              <w:t>.</w:t>
            </w:r>
          </w:p>
          <w:p w:rsidR="001E0E7E" w:rsidRPr="00225AF2"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См</w:t>
            </w:r>
            <w:r w:rsidRPr="00225AF2">
              <w:rPr>
                <w:rFonts w:ascii="Arial" w:hAnsi="Arial" w:cs="Arial"/>
                <w:sz w:val="17"/>
                <w:szCs w:val="17"/>
                <w:lang w:val="ru-RU"/>
              </w:rPr>
              <w:t xml:space="preserve">. </w:t>
            </w:r>
            <w:r>
              <w:rPr>
                <w:rFonts w:ascii="Arial" w:hAnsi="Arial" w:cs="Arial"/>
                <w:sz w:val="17"/>
                <w:szCs w:val="17"/>
                <w:lang w:val="ru-RU"/>
              </w:rPr>
              <w:t xml:space="preserve"> </w:t>
            </w:r>
            <w:r w:rsidRPr="00225AF2">
              <w:rPr>
                <w:rFonts w:ascii="Arial" w:hAnsi="Arial" w:cs="Arial"/>
                <w:sz w:val="17"/>
                <w:szCs w:val="17"/>
                <w:lang w:val="ru-RU"/>
              </w:rPr>
              <w:t>“</w:t>
            </w:r>
            <w:r>
              <w:rPr>
                <w:rFonts w:ascii="Arial" w:hAnsi="Arial" w:cs="Arial"/>
                <w:sz w:val="17"/>
                <w:szCs w:val="17"/>
                <w:lang w:val="ru-RU"/>
              </w:rPr>
              <w:t>Ключи</w:t>
            </w:r>
            <w:r w:rsidRPr="00225AF2">
              <w:rPr>
                <w:rFonts w:ascii="Arial" w:hAnsi="Arial" w:cs="Arial"/>
                <w:sz w:val="17"/>
                <w:szCs w:val="17"/>
                <w:lang w:val="ru-RU"/>
              </w:rPr>
              <w:t xml:space="preserve">” </w:t>
            </w:r>
            <w:r>
              <w:rPr>
                <w:rFonts w:ascii="Arial" w:hAnsi="Arial" w:cs="Arial"/>
                <w:sz w:val="17"/>
                <w:szCs w:val="17"/>
                <w:lang w:val="ru-RU"/>
              </w:rPr>
              <w:t xml:space="preserve">на стр. </w:t>
            </w:r>
            <w:r w:rsidRPr="00225AF2">
              <w:rPr>
                <w:rFonts w:ascii="Arial" w:hAnsi="Arial" w:cs="Arial"/>
                <w:sz w:val="17"/>
                <w:szCs w:val="17"/>
                <w:lang w:val="ru-RU"/>
              </w:rPr>
              <w:t xml:space="preserve">10 </w:t>
            </w:r>
            <w:r>
              <w:rPr>
                <w:rFonts w:ascii="Arial" w:hAnsi="Arial" w:cs="Arial"/>
                <w:sz w:val="17"/>
                <w:szCs w:val="17"/>
                <w:lang w:val="ru-RU"/>
              </w:rPr>
              <w:t xml:space="preserve">в Разделе </w:t>
            </w:r>
            <w:r w:rsidRPr="00225AF2">
              <w:rPr>
                <w:rFonts w:ascii="Arial" w:hAnsi="Arial" w:cs="Arial"/>
                <w:sz w:val="17"/>
                <w:szCs w:val="17"/>
                <w:lang w:val="ru-RU"/>
              </w:rPr>
              <w:t>1−2.</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Если вы заперли ключи в машине и вы не можете получить дубликат, большинство дилеров </w:t>
            </w:r>
            <w:r w:rsidRPr="008811A8">
              <w:rPr>
                <w:rFonts w:ascii="Arial" w:hAnsi="Arial" w:cs="Arial"/>
                <w:sz w:val="17"/>
                <w:szCs w:val="17"/>
                <w:lang w:val="en-US"/>
              </w:rPr>
              <w:t>Toyota</w:t>
            </w:r>
            <w:r>
              <w:rPr>
                <w:rFonts w:ascii="Arial" w:hAnsi="Arial" w:cs="Arial"/>
                <w:sz w:val="17"/>
                <w:szCs w:val="17"/>
                <w:lang w:val="ru-RU"/>
              </w:rPr>
              <w:t xml:space="preserve"> смогут отпереть дверь вашего автомобиля, используя свои специальные инструменты</w:t>
            </w:r>
            <w:r w:rsidRPr="00690C9B">
              <w:rPr>
                <w:rFonts w:ascii="Arial" w:hAnsi="Arial" w:cs="Arial"/>
                <w:sz w:val="17"/>
                <w:szCs w:val="17"/>
                <w:lang w:val="ru-RU"/>
              </w:rPr>
              <w:t xml:space="preserve">. </w:t>
            </w:r>
            <w:r>
              <w:rPr>
                <w:rFonts w:ascii="Arial" w:hAnsi="Arial" w:cs="Arial"/>
                <w:sz w:val="17"/>
                <w:szCs w:val="17"/>
                <w:lang w:val="ru-RU"/>
              </w:rPr>
              <w:t xml:space="preserve"> Если для того, чтобы попасть внутрь, вам будет необходимо разбить окно, предлагаем разбить самое маленькое окно, так как его замена наименее дорогостоящая</w:t>
            </w:r>
            <w:r w:rsidRPr="00690C9B">
              <w:rPr>
                <w:rFonts w:ascii="Arial" w:hAnsi="Arial" w:cs="Arial"/>
                <w:sz w:val="17"/>
                <w:szCs w:val="17"/>
                <w:lang w:val="ru-RU"/>
              </w:rPr>
              <w:t>.</w:t>
            </w:r>
            <w:r>
              <w:rPr>
                <w:rFonts w:ascii="Arial" w:hAnsi="Arial" w:cs="Arial"/>
                <w:sz w:val="17"/>
                <w:szCs w:val="17"/>
                <w:lang w:val="ru-RU"/>
              </w:rPr>
              <w:t xml:space="preserve">  Будьте очень осторожны, чтобы не порезаться стеклом.</w:t>
            </w:r>
          </w:p>
          <w:p w:rsidR="001E0E7E" w:rsidRPr="008811A8" w:rsidRDefault="001E0E7E" w:rsidP="001C1EA6">
            <w:pPr>
              <w:autoSpaceDE w:val="0"/>
              <w:autoSpaceDN w:val="0"/>
              <w:adjustRightInd w:val="0"/>
              <w:spacing w:before="60"/>
              <w:jc w:val="both"/>
              <w:rPr>
                <w:rFonts w:ascii="Arial" w:hAnsi="Arial" w:cs="Arial"/>
                <w:sz w:val="20"/>
                <w:szCs w:val="20"/>
                <w:lang w:val="en-US"/>
              </w:rPr>
            </w:pPr>
          </w:p>
        </w:tc>
      </w:tr>
    </w:tbl>
    <w:p w:rsidR="001E0E7E" w:rsidRPr="008811A8" w:rsidRDefault="001E0E7E" w:rsidP="001E0E7E">
      <w:pPr>
        <w:tabs>
          <w:tab w:val="left" w:pos="2400"/>
        </w:tabs>
        <w:autoSpaceDE w:val="0"/>
        <w:autoSpaceDN w:val="0"/>
        <w:adjustRightInd w:val="0"/>
        <w:rPr>
          <w:rFonts w:ascii="Arial" w:hAnsi="Arial" w:cs="Arial"/>
          <w:sz w:val="17"/>
          <w:szCs w:val="17"/>
          <w:lang w:val="en-US"/>
        </w:rPr>
      </w:pPr>
    </w:p>
    <w:p w:rsidR="001E0E7E" w:rsidRPr="008E2412" w:rsidRDefault="001E0E7E" w:rsidP="001E0E7E">
      <w:pPr>
        <w:tabs>
          <w:tab w:val="left" w:pos="2400"/>
        </w:tabs>
        <w:autoSpaceDE w:val="0"/>
        <w:autoSpaceDN w:val="0"/>
        <w:adjustRightInd w:val="0"/>
        <w:rPr>
          <w:rFonts w:ascii="Arial" w:hAnsi="Arial" w:cs="Arial"/>
          <w:sz w:val="17"/>
          <w:szCs w:val="17"/>
          <w:lang w:val="en-US"/>
        </w:rPr>
      </w:pPr>
      <w:r>
        <w:rPr>
          <w:rFonts w:ascii="Arial" w:hAnsi="Arial" w:cs="Arial"/>
          <w:sz w:val="17"/>
          <w:szCs w:val="17"/>
          <w:lang w:val="en-US"/>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8811A8" w:rsidTr="001C1EA6">
        <w:tc>
          <w:tcPr>
            <w:tcW w:w="3789" w:type="dxa"/>
          </w:tcPr>
          <w:p w:rsidR="001E0E7E" w:rsidRPr="002326E0"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lastRenderedPageBreak/>
              <w:t>Если</w:t>
            </w:r>
            <w:r w:rsidRPr="002326E0">
              <w:rPr>
                <w:rFonts w:ascii="Arial" w:hAnsi="Arial" w:cs="Arial"/>
                <w:b/>
                <w:bCs/>
                <w:sz w:val="21"/>
                <w:szCs w:val="21"/>
                <w:lang w:val="ru-RU"/>
              </w:rPr>
              <w:t xml:space="preserve"> </w:t>
            </w:r>
            <w:r>
              <w:rPr>
                <w:rFonts w:ascii="Arial" w:hAnsi="Arial" w:cs="Arial"/>
                <w:b/>
                <w:bCs/>
                <w:sz w:val="21"/>
                <w:szCs w:val="21"/>
                <w:lang w:val="ru-RU"/>
              </w:rPr>
              <w:t>вы</w:t>
            </w:r>
            <w:r w:rsidRPr="002326E0">
              <w:rPr>
                <w:rFonts w:ascii="Arial" w:hAnsi="Arial" w:cs="Arial"/>
                <w:b/>
                <w:bCs/>
                <w:sz w:val="21"/>
                <w:szCs w:val="21"/>
                <w:lang w:val="ru-RU"/>
              </w:rPr>
              <w:t xml:space="preserve"> </w:t>
            </w:r>
            <w:r>
              <w:rPr>
                <w:rFonts w:ascii="Arial" w:hAnsi="Arial" w:cs="Arial"/>
                <w:b/>
                <w:bCs/>
                <w:sz w:val="21"/>
                <w:szCs w:val="21"/>
                <w:lang w:val="ru-RU"/>
              </w:rPr>
              <w:t>потеряли ДУ</w:t>
            </w:r>
          </w:p>
          <w:p w:rsidR="001E0E7E" w:rsidRPr="002326E0"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 xml:space="preserve">Вы можете купить новый передатчик ДУ у вашего дилера </w:t>
            </w:r>
            <w:r w:rsidRPr="008811A8">
              <w:rPr>
                <w:rFonts w:ascii="Arial" w:hAnsi="Arial" w:cs="Arial"/>
                <w:b/>
                <w:bCs/>
                <w:sz w:val="17"/>
                <w:szCs w:val="17"/>
                <w:lang w:val="en-US"/>
              </w:rPr>
              <w:t>Toyota</w:t>
            </w:r>
            <w:r w:rsidRPr="002326E0">
              <w:rPr>
                <w:rFonts w:ascii="Arial" w:hAnsi="Arial" w:cs="Arial"/>
                <w:b/>
                <w:bCs/>
                <w:sz w:val="17"/>
                <w:szCs w:val="17"/>
                <w:lang w:val="ru-RU"/>
              </w:rPr>
              <w:t>.</w:t>
            </w:r>
          </w:p>
          <w:p w:rsidR="001E0E7E" w:rsidRPr="0087387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Дилер</w:t>
            </w:r>
            <w:r w:rsidRPr="002326E0">
              <w:rPr>
                <w:rFonts w:ascii="Arial" w:hAnsi="Arial" w:cs="Arial"/>
                <w:sz w:val="17"/>
                <w:szCs w:val="17"/>
                <w:lang w:val="ru-RU"/>
              </w:rPr>
              <w:t xml:space="preserve"> </w:t>
            </w:r>
            <w:r w:rsidRPr="008811A8">
              <w:rPr>
                <w:rFonts w:ascii="Arial" w:hAnsi="Arial" w:cs="Arial"/>
                <w:sz w:val="17"/>
                <w:szCs w:val="17"/>
                <w:lang w:val="en-US"/>
              </w:rPr>
              <w:t>Toyota</w:t>
            </w:r>
            <w:r w:rsidRPr="002326E0">
              <w:rPr>
                <w:rFonts w:ascii="Arial" w:hAnsi="Arial" w:cs="Arial"/>
                <w:sz w:val="17"/>
                <w:szCs w:val="17"/>
                <w:lang w:val="ru-RU"/>
              </w:rPr>
              <w:t xml:space="preserve"> </w:t>
            </w:r>
            <w:r>
              <w:rPr>
                <w:rFonts w:ascii="Arial" w:hAnsi="Arial" w:cs="Arial"/>
                <w:sz w:val="17"/>
                <w:szCs w:val="17"/>
                <w:lang w:val="ru-RU"/>
              </w:rPr>
              <w:t>должен стереть в вашем автомобиле зарегистрированные идентификационные номера ваших передатчиков ДУ как можно скорее во избежание риска кражи или аварии</w:t>
            </w:r>
            <w:r w:rsidRPr="002326E0">
              <w:rPr>
                <w:rFonts w:ascii="Arial" w:hAnsi="Arial" w:cs="Arial"/>
                <w:sz w:val="17"/>
                <w:szCs w:val="17"/>
                <w:lang w:val="ru-RU"/>
              </w:rPr>
              <w:t xml:space="preserve">. </w:t>
            </w:r>
            <w:r>
              <w:rPr>
                <w:rFonts w:ascii="Arial" w:hAnsi="Arial" w:cs="Arial"/>
                <w:sz w:val="17"/>
                <w:szCs w:val="17"/>
                <w:lang w:val="ru-RU"/>
              </w:rPr>
              <w:t xml:space="preserve"> Затем зарегистрируйте идентификационный номер вашего нового передатчика ДУ</w:t>
            </w:r>
            <w:r w:rsidRPr="0087387C">
              <w:rPr>
                <w:rFonts w:ascii="Arial" w:hAnsi="Arial" w:cs="Arial"/>
                <w:sz w:val="17"/>
                <w:szCs w:val="17"/>
                <w:lang w:val="ru-RU"/>
              </w:rPr>
              <w:t>.</w:t>
            </w:r>
          </w:p>
          <w:p w:rsidR="001E0E7E" w:rsidRPr="0087387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Вместе с этим, вам нужно принести все оставшиеся передатчики ДУ, чтобы зарегистрировать их снова.</w:t>
            </w:r>
          </w:p>
          <w:p w:rsidR="001E0E7E" w:rsidRPr="008811A8" w:rsidRDefault="001E0E7E" w:rsidP="001C1EA6">
            <w:pPr>
              <w:autoSpaceDE w:val="0"/>
              <w:autoSpaceDN w:val="0"/>
              <w:adjustRightInd w:val="0"/>
              <w:spacing w:before="60"/>
              <w:jc w:val="both"/>
              <w:rPr>
                <w:rFonts w:ascii="Arial" w:hAnsi="Arial" w:cs="Arial"/>
                <w:sz w:val="20"/>
                <w:szCs w:val="20"/>
                <w:lang w:val="en-US"/>
              </w:rPr>
            </w:pPr>
            <w:r>
              <w:rPr>
                <w:rFonts w:ascii="Arial" w:hAnsi="Arial" w:cs="Arial"/>
                <w:sz w:val="17"/>
                <w:szCs w:val="17"/>
                <w:lang w:val="ru-RU"/>
              </w:rPr>
              <w:t>Вы можете использовать вашу систему дистанционного управления с новым передатчиком</w:t>
            </w:r>
            <w:r w:rsidRPr="0087387C">
              <w:rPr>
                <w:rFonts w:ascii="Arial" w:hAnsi="Arial" w:cs="Arial"/>
                <w:sz w:val="17"/>
                <w:szCs w:val="17"/>
                <w:lang w:val="ru-RU"/>
              </w:rPr>
              <w:t xml:space="preserve">. </w:t>
            </w:r>
            <w:r>
              <w:rPr>
                <w:rFonts w:ascii="Arial" w:hAnsi="Arial" w:cs="Arial"/>
                <w:sz w:val="17"/>
                <w:szCs w:val="17"/>
                <w:lang w:val="ru-RU"/>
              </w:rPr>
              <w:t xml:space="preserve"> Свяжитесь с вашим дилером </w:t>
            </w:r>
            <w:r w:rsidRPr="008811A8">
              <w:rPr>
                <w:rFonts w:ascii="Arial" w:hAnsi="Arial" w:cs="Arial"/>
                <w:sz w:val="17"/>
                <w:szCs w:val="17"/>
                <w:lang w:val="en-US"/>
              </w:rPr>
              <w:t xml:space="preserve">Toyota </w:t>
            </w:r>
            <w:r>
              <w:rPr>
                <w:rFonts w:ascii="Arial" w:hAnsi="Arial" w:cs="Arial"/>
                <w:sz w:val="17"/>
                <w:szCs w:val="17"/>
                <w:lang w:val="ru-RU"/>
              </w:rPr>
              <w:t>для получения подробной информации</w:t>
            </w:r>
            <w:r w:rsidRPr="008811A8">
              <w:rPr>
                <w:rFonts w:ascii="Arial" w:hAnsi="Arial" w:cs="Arial"/>
                <w:sz w:val="17"/>
                <w:szCs w:val="17"/>
                <w:lang w:val="en-US"/>
              </w:rPr>
              <w:t>.</w:t>
            </w:r>
          </w:p>
          <w:p w:rsidR="001E0E7E" w:rsidRPr="008811A8" w:rsidRDefault="001E0E7E" w:rsidP="001C1EA6">
            <w:pPr>
              <w:tabs>
                <w:tab w:val="left" w:pos="2400"/>
              </w:tabs>
              <w:autoSpaceDE w:val="0"/>
              <w:autoSpaceDN w:val="0"/>
              <w:adjustRightInd w:val="0"/>
              <w:spacing w:before="60"/>
              <w:jc w:val="both"/>
              <w:rPr>
                <w:rFonts w:ascii="Arial" w:hAnsi="Arial" w:cs="Arial"/>
                <w:b/>
                <w:bCs/>
                <w:sz w:val="17"/>
                <w:szCs w:val="17"/>
                <w:lang w:val="en-US"/>
              </w:rPr>
            </w:pPr>
          </w:p>
        </w:tc>
        <w:tc>
          <w:tcPr>
            <w:tcW w:w="3836" w:type="dxa"/>
          </w:tcPr>
          <w:p w:rsidR="001E0E7E" w:rsidRPr="008811A8" w:rsidRDefault="001E0E7E" w:rsidP="001C1EA6">
            <w:pPr>
              <w:autoSpaceDE w:val="0"/>
              <w:autoSpaceDN w:val="0"/>
              <w:adjustRightInd w:val="0"/>
              <w:spacing w:before="60"/>
              <w:jc w:val="both"/>
              <w:rPr>
                <w:rFonts w:ascii="Arial" w:hAnsi="Arial" w:cs="Arial"/>
                <w:sz w:val="20"/>
                <w:szCs w:val="20"/>
                <w:lang w:val="en-US"/>
              </w:rPr>
            </w:pPr>
          </w:p>
        </w:tc>
        <w:tc>
          <w:tcPr>
            <w:tcW w:w="3853" w:type="dxa"/>
          </w:tcPr>
          <w:p w:rsidR="001E0E7E" w:rsidRPr="008811A8" w:rsidRDefault="001E0E7E" w:rsidP="001C1EA6">
            <w:pPr>
              <w:autoSpaceDE w:val="0"/>
              <w:autoSpaceDN w:val="0"/>
              <w:adjustRightInd w:val="0"/>
              <w:spacing w:before="60"/>
              <w:jc w:val="both"/>
              <w:rPr>
                <w:rFonts w:ascii="Arial" w:hAnsi="Arial" w:cs="Arial"/>
                <w:sz w:val="20"/>
                <w:szCs w:val="20"/>
                <w:lang w:val="en-US"/>
              </w:rPr>
            </w:pPr>
          </w:p>
        </w:tc>
      </w:tr>
    </w:tbl>
    <w:p w:rsidR="001E0E7E" w:rsidRPr="008811A8" w:rsidRDefault="001E0E7E" w:rsidP="001E0E7E">
      <w:pPr>
        <w:tabs>
          <w:tab w:val="left" w:pos="2400"/>
        </w:tabs>
        <w:autoSpaceDE w:val="0"/>
        <w:autoSpaceDN w:val="0"/>
        <w:adjustRightInd w:val="0"/>
        <w:rPr>
          <w:rFonts w:ascii="Arial" w:hAnsi="Arial" w:cs="Arial"/>
          <w:sz w:val="17"/>
          <w:szCs w:val="17"/>
          <w:lang w:val="en-US"/>
        </w:rPr>
      </w:pPr>
    </w:p>
    <w:p w:rsidR="001E0E7E" w:rsidRPr="00011EF7" w:rsidRDefault="001E0E7E" w:rsidP="001E0E7E">
      <w:pPr>
        <w:ind w:left="330"/>
        <w:jc w:val="both"/>
        <w:rPr>
          <w:rFonts w:ascii="Arial" w:hAnsi="Arial" w:cs="Arial"/>
          <w:sz w:val="17"/>
          <w:szCs w:val="17"/>
          <w:lang w:val="ru-RU"/>
        </w:rPr>
      </w:pPr>
      <w:r>
        <w:rPr>
          <w:rFonts w:ascii="Arial" w:hAnsi="Arial" w:cs="Arial"/>
          <w:sz w:val="17"/>
          <w:szCs w:val="17"/>
          <w:lang w:val="en-US"/>
        </w:rPr>
        <w:br w:type="page"/>
      </w:r>
      <w:r>
        <w:rPr>
          <w:rFonts w:ascii="Arial" w:hAnsi="Arial" w:cs="Arial"/>
          <w:sz w:val="17"/>
          <w:szCs w:val="17"/>
          <w:lang w:val="en-US"/>
        </w:rPr>
        <w:lastRenderedPageBreak/>
        <w:br w:type="page"/>
      </w:r>
    </w:p>
    <w:tbl>
      <w:tblPr>
        <w:tblStyle w:val="a7"/>
        <w:tblW w:w="957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300"/>
        <w:gridCol w:w="6270"/>
      </w:tblGrid>
      <w:tr w:rsidR="001E0E7E" w:rsidRPr="00A0244A" w:rsidTr="001C1EA6">
        <w:tc>
          <w:tcPr>
            <w:tcW w:w="3300" w:type="dxa"/>
          </w:tcPr>
          <w:p w:rsidR="001E0E7E" w:rsidRPr="005259C0" w:rsidRDefault="001E0E7E" w:rsidP="001C1EA6">
            <w:pPr>
              <w:autoSpaceDE w:val="0"/>
              <w:autoSpaceDN w:val="0"/>
              <w:adjustRightInd w:val="0"/>
              <w:rPr>
                <w:rFonts w:cs="PSOsymclas"/>
                <w:sz w:val="20"/>
                <w:szCs w:val="20"/>
                <w:lang w:val="ru-RU"/>
              </w:rPr>
            </w:pPr>
          </w:p>
        </w:tc>
        <w:tc>
          <w:tcPr>
            <w:tcW w:w="6270" w:type="dxa"/>
          </w:tcPr>
          <w:p w:rsidR="001E0E7E" w:rsidRPr="00A71908" w:rsidRDefault="001E0E7E" w:rsidP="001C1EA6">
            <w:pPr>
              <w:autoSpaceDE w:val="0"/>
              <w:autoSpaceDN w:val="0"/>
              <w:adjustRightInd w:val="0"/>
              <w:spacing w:before="120"/>
              <w:jc w:val="right"/>
              <w:rPr>
                <w:rFonts w:ascii="Arial" w:hAnsi="Arial" w:cs="Arial"/>
                <w:b/>
                <w:bCs/>
                <w:i/>
                <w:sz w:val="49"/>
                <w:szCs w:val="49"/>
                <w:u w:val="single"/>
                <w:lang w:val="en-US"/>
              </w:rPr>
            </w:pPr>
            <w:r w:rsidRPr="00AA6602">
              <w:rPr>
                <w:rFonts w:ascii="Arial" w:hAnsi="Arial" w:cs="Arial"/>
                <w:b/>
                <w:bCs/>
                <w:i/>
                <w:sz w:val="37"/>
                <w:szCs w:val="37"/>
                <w:u w:val="single"/>
                <w:lang w:val="ru-RU"/>
              </w:rPr>
              <w:t>РАЗДЕЛ</w:t>
            </w:r>
            <w:r w:rsidRPr="00A71908">
              <w:rPr>
                <w:rFonts w:ascii="Arial" w:hAnsi="Arial" w:cs="Arial"/>
                <w:b/>
                <w:bCs/>
                <w:i/>
                <w:sz w:val="37"/>
                <w:szCs w:val="37"/>
                <w:u w:val="single"/>
                <w:lang w:val="en-US"/>
              </w:rPr>
              <w:t xml:space="preserve"> </w:t>
            </w:r>
            <w:r w:rsidRPr="00A71908">
              <w:rPr>
                <w:rFonts w:ascii="Arial" w:hAnsi="Arial" w:cs="Arial"/>
                <w:b/>
                <w:bCs/>
                <w:i/>
                <w:sz w:val="67"/>
                <w:szCs w:val="67"/>
                <w:u w:val="single"/>
                <w:lang w:val="en-US"/>
              </w:rPr>
              <w:t>5</w:t>
            </w:r>
          </w:p>
          <w:p w:rsidR="001E0E7E" w:rsidRPr="007F660F" w:rsidRDefault="001E0E7E" w:rsidP="001C1EA6">
            <w:pPr>
              <w:autoSpaceDE w:val="0"/>
              <w:autoSpaceDN w:val="0"/>
              <w:adjustRightInd w:val="0"/>
              <w:spacing w:before="120"/>
              <w:rPr>
                <w:rFonts w:ascii="Arial" w:hAnsi="Arial" w:cs="Arial"/>
                <w:b/>
                <w:bCs/>
                <w:color w:val="000000"/>
                <w:sz w:val="28"/>
                <w:szCs w:val="28"/>
                <w:lang w:val="ru-RU"/>
              </w:rPr>
            </w:pPr>
            <w:r>
              <w:rPr>
                <w:rFonts w:ascii="Arial" w:hAnsi="Arial" w:cs="Arial"/>
                <w:b/>
                <w:bCs/>
                <w:color w:val="000000"/>
                <w:sz w:val="28"/>
                <w:szCs w:val="28"/>
                <w:lang w:val="ru-RU"/>
              </w:rPr>
              <w:t>ЗАЩИТА ОТ КОРРОЗИИ И УХОД ЗА ВНЕШНИМ ВИДОМ АВТОМОБИЛЯ</w:t>
            </w:r>
          </w:p>
          <w:p w:rsidR="001E0E7E" w:rsidRPr="00A0244A" w:rsidRDefault="001E0E7E" w:rsidP="001C1EA6">
            <w:pPr>
              <w:autoSpaceDE w:val="0"/>
              <w:autoSpaceDN w:val="0"/>
              <w:adjustRightInd w:val="0"/>
              <w:spacing w:before="120"/>
              <w:rPr>
                <w:rFonts w:ascii="Arial" w:hAnsi="Arial" w:cs="Arial"/>
                <w:b/>
                <w:bCs/>
                <w:color w:val="000000"/>
                <w:sz w:val="22"/>
                <w:szCs w:val="22"/>
                <w:lang w:val="ru-RU"/>
              </w:rPr>
            </w:pPr>
            <w:r>
              <w:rPr>
                <w:rFonts w:ascii="Arial" w:hAnsi="Arial" w:cs="Arial"/>
                <w:b/>
                <w:bCs/>
                <w:color w:val="000000"/>
                <w:sz w:val="22"/>
                <w:szCs w:val="22"/>
                <w:lang w:val="ru-RU"/>
              </w:rPr>
              <w:t>З</w:t>
            </w:r>
            <w:r w:rsidRPr="00A0244A">
              <w:rPr>
                <w:rFonts w:ascii="Arial" w:hAnsi="Arial" w:cs="Arial"/>
                <w:b/>
                <w:bCs/>
                <w:color w:val="000000"/>
                <w:sz w:val="22"/>
                <w:szCs w:val="22"/>
                <w:lang w:val="ru-RU"/>
              </w:rPr>
              <w:t xml:space="preserve">ащита от коррозии и уход за внешним видом </w:t>
            </w:r>
          </w:p>
          <w:p w:rsidR="001E0E7E" w:rsidRDefault="001E0E7E" w:rsidP="001C1EA6">
            <w:pPr>
              <w:autoSpaceDE w:val="0"/>
              <w:autoSpaceDN w:val="0"/>
              <w:adjustRightInd w:val="0"/>
              <w:spacing w:before="120"/>
              <w:rPr>
                <w:rFonts w:ascii="Arial" w:hAnsi="Arial" w:cs="Arial"/>
                <w:color w:val="000000"/>
                <w:sz w:val="18"/>
                <w:szCs w:val="18"/>
                <w:lang w:val="ru-RU"/>
              </w:rPr>
            </w:pPr>
            <w:r w:rsidRPr="00A0244A">
              <w:rPr>
                <w:rFonts w:ascii="Arial" w:hAnsi="Arial" w:cs="Arial"/>
                <w:color w:val="0000FF"/>
                <w:sz w:val="18"/>
                <w:szCs w:val="18"/>
                <w:lang w:val="ru-RU"/>
              </w:rPr>
              <w:t xml:space="preserve">Защита вашего автомобиля Toyota </w:t>
            </w:r>
            <w:r>
              <w:rPr>
                <w:rFonts w:ascii="Arial" w:hAnsi="Arial" w:cs="Arial"/>
                <w:color w:val="0000FF"/>
                <w:sz w:val="18"/>
                <w:szCs w:val="18"/>
                <w:lang w:val="ru-RU"/>
              </w:rPr>
              <w:t>от коррозии</w:t>
            </w:r>
            <w:r w:rsidRPr="00A0244A">
              <w:rPr>
                <w:rFonts w:ascii="Arial" w:hAnsi="Arial" w:cs="Arial"/>
                <w:color w:val="000000"/>
                <w:sz w:val="18"/>
                <w:szCs w:val="18"/>
                <w:lang w:val="ru-RU"/>
              </w:rPr>
              <w:t xml:space="preserve"> . . . . . . . . . . . . . . . . . </w:t>
            </w:r>
            <w:r>
              <w:rPr>
                <w:rFonts w:ascii="Arial" w:hAnsi="Arial" w:cs="Arial"/>
                <w:color w:val="000000"/>
                <w:sz w:val="18"/>
                <w:szCs w:val="18"/>
                <w:lang w:val="ru-RU"/>
              </w:rPr>
              <w:t>272</w:t>
            </w:r>
          </w:p>
          <w:p w:rsidR="001E0E7E" w:rsidRDefault="001E0E7E" w:rsidP="001C1EA6">
            <w:pPr>
              <w:autoSpaceDE w:val="0"/>
              <w:autoSpaceDN w:val="0"/>
              <w:adjustRightInd w:val="0"/>
              <w:spacing w:before="120"/>
              <w:rPr>
                <w:rFonts w:ascii="Arial" w:hAnsi="Arial" w:cs="Arial"/>
                <w:color w:val="000000"/>
                <w:sz w:val="18"/>
                <w:szCs w:val="18"/>
                <w:lang w:val="ru-RU"/>
              </w:rPr>
            </w:pPr>
            <w:r>
              <w:rPr>
                <w:rFonts w:ascii="Arial" w:hAnsi="Arial" w:cs="Arial"/>
                <w:color w:val="0000FF"/>
                <w:sz w:val="18"/>
                <w:szCs w:val="18"/>
                <w:lang w:val="ru-RU"/>
              </w:rPr>
              <w:t xml:space="preserve">Мойка и полировка восковой пастой вашего </w:t>
            </w:r>
            <w:r w:rsidRPr="00A0244A">
              <w:rPr>
                <w:rFonts w:ascii="Arial" w:hAnsi="Arial" w:cs="Arial"/>
                <w:color w:val="0000FF"/>
                <w:sz w:val="18"/>
                <w:szCs w:val="18"/>
                <w:lang w:val="ru-RU"/>
              </w:rPr>
              <w:t>автомобиля</w:t>
            </w:r>
            <w:r>
              <w:rPr>
                <w:rFonts w:ascii="Arial" w:hAnsi="Arial" w:cs="Arial"/>
                <w:color w:val="0000FF"/>
                <w:sz w:val="18"/>
                <w:szCs w:val="18"/>
                <w:lang w:val="ru-RU"/>
              </w:rPr>
              <w:t xml:space="preserve"> Toyota</w:t>
            </w:r>
            <w:r>
              <w:rPr>
                <w:rFonts w:ascii="Arial" w:hAnsi="Arial" w:cs="Arial"/>
                <w:color w:val="000000"/>
                <w:sz w:val="18"/>
                <w:szCs w:val="18"/>
                <w:lang w:val="ru-RU"/>
              </w:rPr>
              <w:t xml:space="preserve"> . . . 273</w:t>
            </w:r>
          </w:p>
          <w:p w:rsidR="001E0E7E" w:rsidRDefault="001E0E7E" w:rsidP="001C1EA6">
            <w:pPr>
              <w:autoSpaceDE w:val="0"/>
              <w:autoSpaceDN w:val="0"/>
              <w:adjustRightInd w:val="0"/>
              <w:spacing w:before="120"/>
              <w:rPr>
                <w:rFonts w:ascii="Arial" w:hAnsi="Arial" w:cs="Arial"/>
                <w:color w:val="000000"/>
                <w:sz w:val="20"/>
                <w:szCs w:val="20"/>
                <w:lang w:val="ru-RU"/>
              </w:rPr>
            </w:pPr>
            <w:r>
              <w:rPr>
                <w:rFonts w:ascii="Arial" w:hAnsi="Arial" w:cs="Arial"/>
                <w:color w:val="0000FF"/>
                <w:sz w:val="18"/>
                <w:szCs w:val="18"/>
                <w:lang w:val="ru-RU"/>
              </w:rPr>
              <w:t xml:space="preserve">Чистка салона </w:t>
            </w:r>
            <w:r>
              <w:rPr>
                <w:rFonts w:ascii="Arial" w:hAnsi="Arial" w:cs="Arial"/>
                <w:color w:val="000000"/>
                <w:sz w:val="18"/>
                <w:szCs w:val="18"/>
                <w:lang w:val="ru-RU"/>
              </w:rPr>
              <w:t>. . . . . . . . . . . . . . .</w:t>
            </w:r>
            <w:r>
              <w:rPr>
                <w:rFonts w:ascii="Arial" w:hAnsi="Arial" w:cs="Arial"/>
                <w:color w:val="0000FF"/>
                <w:sz w:val="18"/>
                <w:szCs w:val="18"/>
                <w:lang w:val="ru-RU"/>
              </w:rPr>
              <w:t xml:space="preserve"> </w:t>
            </w:r>
            <w:r>
              <w:rPr>
                <w:rFonts w:ascii="Arial" w:hAnsi="Arial" w:cs="Arial"/>
                <w:color w:val="000000"/>
                <w:sz w:val="18"/>
                <w:szCs w:val="18"/>
                <w:lang w:val="ru-RU"/>
              </w:rPr>
              <w:t>. . . . . . . . . . . . . . . . . . . . . . . . . . . . . 275</w:t>
            </w:r>
          </w:p>
          <w:p w:rsidR="001E0E7E" w:rsidRPr="00A0244A" w:rsidRDefault="001E0E7E" w:rsidP="001C1EA6">
            <w:pPr>
              <w:autoSpaceDE w:val="0"/>
              <w:autoSpaceDN w:val="0"/>
              <w:adjustRightInd w:val="0"/>
              <w:spacing w:before="120"/>
              <w:rPr>
                <w:lang w:val="ru-RU"/>
              </w:rPr>
            </w:pPr>
          </w:p>
        </w:tc>
      </w:tr>
    </w:tbl>
    <w:p w:rsidR="001E0E7E" w:rsidRPr="00A0244A" w:rsidRDefault="001E0E7E" w:rsidP="001E0E7E">
      <w:pPr>
        <w:autoSpaceDE w:val="0"/>
        <w:autoSpaceDN w:val="0"/>
        <w:adjustRightInd w:val="0"/>
        <w:rPr>
          <w:rFonts w:ascii="Arial" w:hAnsi="Arial" w:cs="Arial"/>
          <w:sz w:val="17"/>
          <w:szCs w:val="17"/>
          <w:lang w:val="ru-RU"/>
        </w:rPr>
      </w:pPr>
    </w:p>
    <w:p w:rsidR="001E0E7E" w:rsidRPr="008E2412" w:rsidRDefault="001E0E7E" w:rsidP="001E0E7E">
      <w:pPr>
        <w:tabs>
          <w:tab w:val="left" w:pos="2400"/>
        </w:tabs>
        <w:autoSpaceDE w:val="0"/>
        <w:autoSpaceDN w:val="0"/>
        <w:adjustRightInd w:val="0"/>
        <w:rPr>
          <w:rFonts w:ascii="Arial" w:hAnsi="Arial" w:cs="Arial"/>
          <w:sz w:val="17"/>
          <w:szCs w:val="17"/>
          <w:lang w:val="en-US"/>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A45E2E" w:rsidTr="001C1EA6">
        <w:tc>
          <w:tcPr>
            <w:tcW w:w="3789" w:type="dxa"/>
          </w:tcPr>
          <w:p w:rsidR="001E0E7E" w:rsidRPr="0087387C" w:rsidRDefault="001E0E7E" w:rsidP="001C1EA6">
            <w:pPr>
              <w:autoSpaceDE w:val="0"/>
              <w:autoSpaceDN w:val="0"/>
              <w:adjustRightInd w:val="0"/>
              <w:spacing w:before="60"/>
              <w:jc w:val="both"/>
              <w:rPr>
                <w:rFonts w:ascii="Arial" w:hAnsi="Arial" w:cs="Arial"/>
                <w:sz w:val="20"/>
                <w:szCs w:val="20"/>
                <w:lang w:val="ru-RU"/>
              </w:rPr>
            </w:pPr>
            <w:r w:rsidRPr="0087387C">
              <w:rPr>
                <w:rFonts w:ascii="Arial" w:hAnsi="Arial" w:cs="Arial"/>
                <w:b/>
                <w:bCs/>
                <w:sz w:val="21"/>
                <w:szCs w:val="21"/>
                <w:lang w:val="ru-RU"/>
              </w:rPr>
              <w:lastRenderedPageBreak/>
              <w:t xml:space="preserve">Защита вашего автомобиля </w:t>
            </w:r>
            <w:r w:rsidRPr="0087387C">
              <w:rPr>
                <w:rFonts w:ascii="Arial" w:hAnsi="Arial" w:cs="Arial"/>
                <w:b/>
                <w:bCs/>
                <w:sz w:val="21"/>
                <w:szCs w:val="21"/>
                <w:lang w:val="en-US"/>
              </w:rPr>
              <w:t>Toyota</w:t>
            </w:r>
            <w:r w:rsidRPr="0087387C">
              <w:rPr>
                <w:rFonts w:ascii="Arial" w:hAnsi="Arial" w:cs="Arial"/>
                <w:b/>
                <w:bCs/>
                <w:sz w:val="21"/>
                <w:szCs w:val="21"/>
                <w:lang w:val="ru-RU"/>
              </w:rPr>
              <w:t xml:space="preserve"> от коррозии</w:t>
            </w:r>
          </w:p>
          <w:p w:rsidR="001E0E7E" w:rsidRPr="00554A8D" w:rsidRDefault="001E0E7E" w:rsidP="001C1EA6">
            <w:pPr>
              <w:autoSpaceDE w:val="0"/>
              <w:autoSpaceDN w:val="0"/>
              <w:adjustRightInd w:val="0"/>
              <w:spacing w:before="60"/>
              <w:jc w:val="both"/>
              <w:rPr>
                <w:rFonts w:ascii="Arial" w:hAnsi="Arial" w:cs="Arial"/>
                <w:sz w:val="17"/>
                <w:szCs w:val="17"/>
                <w:lang w:val="ru-RU"/>
              </w:rPr>
            </w:pPr>
            <w:smartTag w:uri="urn:schemas-microsoft-com:office:smarttags" w:element="City">
              <w:smartTag w:uri="urn:schemas-microsoft-com:office:smarttags" w:element="place">
                <w:r w:rsidRPr="00A0244A">
                  <w:rPr>
                    <w:rFonts w:ascii="Arial" w:hAnsi="Arial" w:cs="Arial"/>
                    <w:sz w:val="17"/>
                    <w:szCs w:val="17"/>
                    <w:lang w:val="en-US"/>
                  </w:rPr>
                  <w:t>Toyota</w:t>
                </w:r>
              </w:smartTag>
            </w:smartTag>
            <w:r w:rsidRPr="0087387C">
              <w:rPr>
                <w:rFonts w:ascii="Arial" w:hAnsi="Arial" w:cs="Arial"/>
                <w:sz w:val="17"/>
                <w:szCs w:val="17"/>
                <w:lang w:val="ru-RU"/>
              </w:rPr>
              <w:t xml:space="preserve">, </w:t>
            </w:r>
            <w:r>
              <w:rPr>
                <w:rFonts w:ascii="Arial" w:hAnsi="Arial" w:cs="Arial"/>
                <w:sz w:val="17"/>
                <w:szCs w:val="17"/>
                <w:lang w:val="ru-RU"/>
              </w:rPr>
              <w:t>благодаря настойчивым исследованиям, конструкторским разработкам и использованию наиболее передовых технологий</w:t>
            </w:r>
            <w:r w:rsidRPr="0087387C">
              <w:rPr>
                <w:rFonts w:ascii="Arial" w:hAnsi="Arial" w:cs="Arial"/>
                <w:sz w:val="17"/>
                <w:szCs w:val="17"/>
                <w:lang w:val="ru-RU"/>
              </w:rPr>
              <w:t xml:space="preserve">, </w:t>
            </w:r>
            <w:r>
              <w:rPr>
                <w:rFonts w:ascii="Arial" w:hAnsi="Arial" w:cs="Arial"/>
                <w:sz w:val="17"/>
                <w:szCs w:val="17"/>
                <w:lang w:val="ru-RU"/>
              </w:rPr>
              <w:t>помогает предотвратить коррозию и обеспечить вас автомобилем наилучшей конструкции</w:t>
            </w:r>
            <w:r w:rsidRPr="00554A8D">
              <w:rPr>
                <w:rFonts w:ascii="Arial" w:hAnsi="Arial" w:cs="Arial"/>
                <w:sz w:val="17"/>
                <w:szCs w:val="17"/>
                <w:lang w:val="ru-RU"/>
              </w:rPr>
              <w:t xml:space="preserve">. </w:t>
            </w:r>
            <w:r>
              <w:rPr>
                <w:rFonts w:ascii="Arial" w:hAnsi="Arial" w:cs="Arial"/>
                <w:sz w:val="17"/>
                <w:szCs w:val="17"/>
                <w:lang w:val="ru-RU"/>
              </w:rPr>
              <w:t xml:space="preserve"> Но с этого момента многое зависит от вас</w:t>
            </w:r>
            <w:r w:rsidRPr="00554A8D">
              <w:rPr>
                <w:rFonts w:ascii="Arial" w:hAnsi="Arial" w:cs="Arial"/>
                <w:sz w:val="17"/>
                <w:szCs w:val="17"/>
                <w:lang w:val="ru-RU"/>
              </w:rPr>
              <w:t xml:space="preserve">. </w:t>
            </w:r>
            <w:r>
              <w:rPr>
                <w:rFonts w:ascii="Arial" w:hAnsi="Arial" w:cs="Arial"/>
                <w:sz w:val="17"/>
                <w:szCs w:val="17"/>
                <w:lang w:val="ru-RU"/>
              </w:rPr>
              <w:t xml:space="preserve"> Соответствующая забота о вашем автомобиле помогает обеспечить защиту от коррозии на долгое время</w:t>
            </w:r>
            <w:r w:rsidRPr="00554A8D">
              <w:rPr>
                <w:rFonts w:ascii="Arial" w:hAnsi="Arial" w:cs="Arial"/>
                <w:sz w:val="17"/>
                <w:szCs w:val="17"/>
                <w:lang w:val="ru-RU"/>
              </w:rPr>
              <w:t>.</w:t>
            </w:r>
          </w:p>
          <w:p w:rsidR="001E0E7E" w:rsidRPr="00554A8D"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Наиболее частыми причинами появления ржавчины на вашем автомобиле являются:</w:t>
            </w:r>
          </w:p>
          <w:p w:rsidR="001E0E7E" w:rsidRPr="00B16E14" w:rsidRDefault="001E0E7E" w:rsidP="00A40B70">
            <w:pPr>
              <w:numPr>
                <w:ilvl w:val="0"/>
                <w:numId w:val="74"/>
              </w:numPr>
              <w:tabs>
                <w:tab w:val="clear" w:pos="720"/>
              </w:tabs>
              <w:autoSpaceDE w:val="0"/>
              <w:autoSpaceDN w:val="0"/>
              <w:adjustRightInd w:val="0"/>
              <w:spacing w:before="60"/>
              <w:ind w:left="171" w:hanging="240"/>
              <w:jc w:val="both"/>
              <w:rPr>
                <w:rFonts w:ascii="Arial" w:hAnsi="Arial" w:cs="Arial"/>
                <w:sz w:val="17"/>
                <w:szCs w:val="17"/>
                <w:lang w:val="ru-RU"/>
              </w:rPr>
            </w:pPr>
            <w:r>
              <w:rPr>
                <w:rFonts w:ascii="Arial" w:hAnsi="Arial" w:cs="Arial"/>
                <w:sz w:val="17"/>
                <w:szCs w:val="17"/>
                <w:lang w:val="ru-RU"/>
              </w:rPr>
              <w:t>Скопление</w:t>
            </w:r>
            <w:r w:rsidRPr="00554A8D">
              <w:rPr>
                <w:rFonts w:ascii="Arial" w:hAnsi="Arial" w:cs="Arial"/>
                <w:sz w:val="17"/>
                <w:szCs w:val="17"/>
                <w:lang w:val="ru-RU"/>
              </w:rPr>
              <w:t xml:space="preserve"> </w:t>
            </w:r>
            <w:r>
              <w:rPr>
                <w:rFonts w:ascii="Arial" w:hAnsi="Arial" w:cs="Arial"/>
                <w:sz w:val="17"/>
                <w:szCs w:val="17"/>
                <w:lang w:val="ru-RU"/>
              </w:rPr>
              <w:t>дорожной</w:t>
            </w:r>
            <w:r w:rsidRPr="00554A8D">
              <w:rPr>
                <w:rFonts w:ascii="Arial" w:hAnsi="Arial" w:cs="Arial"/>
                <w:sz w:val="17"/>
                <w:szCs w:val="17"/>
                <w:lang w:val="ru-RU"/>
              </w:rPr>
              <w:t xml:space="preserve"> </w:t>
            </w:r>
            <w:r>
              <w:rPr>
                <w:rFonts w:ascii="Arial" w:hAnsi="Arial" w:cs="Arial"/>
                <w:sz w:val="17"/>
                <w:szCs w:val="17"/>
                <w:lang w:val="ru-RU"/>
              </w:rPr>
              <w:t>соли</w:t>
            </w:r>
            <w:r w:rsidRPr="00554A8D">
              <w:rPr>
                <w:rFonts w:ascii="Arial" w:hAnsi="Arial" w:cs="Arial"/>
                <w:sz w:val="17"/>
                <w:szCs w:val="17"/>
                <w:lang w:val="ru-RU"/>
              </w:rPr>
              <w:t xml:space="preserve">, </w:t>
            </w:r>
            <w:r>
              <w:rPr>
                <w:rFonts w:ascii="Arial" w:hAnsi="Arial" w:cs="Arial"/>
                <w:sz w:val="17"/>
                <w:szCs w:val="17"/>
                <w:lang w:val="ru-RU"/>
              </w:rPr>
              <w:t>грязи и влаги в труднодоступных зонах под автомобилем</w:t>
            </w:r>
            <w:r w:rsidRPr="00B16E14">
              <w:rPr>
                <w:rFonts w:ascii="Arial" w:hAnsi="Arial" w:cs="Arial"/>
                <w:sz w:val="17"/>
                <w:szCs w:val="17"/>
                <w:lang w:val="ru-RU"/>
              </w:rPr>
              <w:t>.</w:t>
            </w:r>
          </w:p>
          <w:p w:rsidR="001E0E7E" w:rsidRPr="00947DBB" w:rsidRDefault="001E0E7E" w:rsidP="00A40B70">
            <w:pPr>
              <w:numPr>
                <w:ilvl w:val="0"/>
                <w:numId w:val="74"/>
              </w:numPr>
              <w:tabs>
                <w:tab w:val="clear" w:pos="720"/>
              </w:tabs>
              <w:autoSpaceDE w:val="0"/>
              <w:autoSpaceDN w:val="0"/>
              <w:adjustRightInd w:val="0"/>
              <w:spacing w:before="60"/>
              <w:ind w:left="171" w:hanging="240"/>
              <w:jc w:val="both"/>
              <w:rPr>
                <w:rFonts w:ascii="Arial" w:hAnsi="Arial" w:cs="Arial"/>
                <w:sz w:val="17"/>
                <w:szCs w:val="17"/>
                <w:lang w:val="ru-RU"/>
              </w:rPr>
            </w:pPr>
            <w:r>
              <w:rPr>
                <w:rFonts w:ascii="Arial" w:hAnsi="Arial" w:cs="Arial"/>
                <w:sz w:val="17"/>
                <w:szCs w:val="17"/>
                <w:lang w:val="ru-RU"/>
              </w:rPr>
              <w:t>Скалывание краски или грунтовки по причине незначительных аварий или от ударов камней и</w:t>
            </w:r>
            <w:r w:rsidRPr="00947DBB">
              <w:rPr>
                <w:rFonts w:ascii="Arial" w:hAnsi="Arial" w:cs="Arial"/>
                <w:sz w:val="17"/>
                <w:szCs w:val="17"/>
                <w:lang w:val="ru-RU"/>
              </w:rPr>
              <w:t xml:space="preserve"> </w:t>
            </w:r>
            <w:r>
              <w:rPr>
                <w:rFonts w:ascii="Arial" w:hAnsi="Arial" w:cs="Arial"/>
                <w:sz w:val="17"/>
                <w:szCs w:val="17"/>
                <w:lang w:val="ru-RU"/>
              </w:rPr>
              <w:t>щебенки.</w:t>
            </w:r>
          </w:p>
          <w:p w:rsidR="001E0E7E" w:rsidRPr="0031211C" w:rsidRDefault="001E0E7E" w:rsidP="001C1EA6">
            <w:pPr>
              <w:autoSpaceDE w:val="0"/>
              <w:autoSpaceDN w:val="0"/>
              <w:adjustRightInd w:val="0"/>
              <w:spacing w:before="60"/>
              <w:jc w:val="both"/>
              <w:rPr>
                <w:rFonts w:ascii="Arial" w:hAnsi="Arial" w:cs="Arial"/>
                <w:b/>
                <w:bCs/>
                <w:sz w:val="17"/>
                <w:szCs w:val="17"/>
                <w:lang w:val="ru-RU"/>
              </w:rPr>
            </w:pPr>
            <w:r w:rsidRPr="0031211C">
              <w:rPr>
                <w:rFonts w:ascii="Arial" w:hAnsi="Arial" w:cs="Arial"/>
                <w:b/>
                <w:bCs/>
                <w:sz w:val="17"/>
                <w:szCs w:val="17"/>
                <w:lang w:val="ru-RU"/>
              </w:rPr>
              <w:t xml:space="preserve">Забота об автомобиле особенно важна в случае проживания в некоторых районах или </w:t>
            </w:r>
            <w:r>
              <w:rPr>
                <w:rFonts w:ascii="Arial" w:hAnsi="Arial" w:cs="Arial"/>
                <w:b/>
                <w:bCs/>
                <w:sz w:val="17"/>
                <w:szCs w:val="17"/>
                <w:lang w:val="ru-RU"/>
              </w:rPr>
              <w:t>езды в определенных условиях</w:t>
            </w:r>
            <w:r w:rsidRPr="0031211C">
              <w:rPr>
                <w:rFonts w:ascii="Arial" w:hAnsi="Arial" w:cs="Arial"/>
                <w:b/>
                <w:bCs/>
                <w:sz w:val="17"/>
                <w:szCs w:val="17"/>
                <w:lang w:val="ru-RU"/>
              </w:rPr>
              <w:t>:</w:t>
            </w:r>
          </w:p>
          <w:p w:rsidR="001E0E7E" w:rsidRPr="00A45E2E" w:rsidRDefault="001E0E7E" w:rsidP="00A40B70">
            <w:pPr>
              <w:numPr>
                <w:ilvl w:val="0"/>
                <w:numId w:val="74"/>
              </w:numPr>
              <w:tabs>
                <w:tab w:val="clear" w:pos="720"/>
              </w:tabs>
              <w:autoSpaceDE w:val="0"/>
              <w:autoSpaceDN w:val="0"/>
              <w:adjustRightInd w:val="0"/>
              <w:spacing w:before="60"/>
              <w:ind w:left="171" w:hanging="240"/>
              <w:jc w:val="both"/>
              <w:rPr>
                <w:rFonts w:ascii="Arial" w:hAnsi="Arial" w:cs="Arial"/>
                <w:sz w:val="17"/>
                <w:szCs w:val="17"/>
                <w:lang w:val="ru-RU"/>
              </w:rPr>
            </w:pPr>
            <w:r w:rsidRPr="00A45E2E">
              <w:rPr>
                <w:rFonts w:ascii="Arial" w:hAnsi="Arial" w:cs="Arial"/>
                <w:sz w:val="17"/>
                <w:szCs w:val="17"/>
                <w:lang w:val="ru-RU"/>
              </w:rPr>
              <w:t>Дорожая соль или химикаты, используемые для пылеподавления, ускоряют процесс коррозии, также как присутствие соли в воздухе рядом с морем, - на побережье, или в промышленно загрязненных районах.</w:t>
            </w:r>
          </w:p>
          <w:p w:rsidR="001E0E7E" w:rsidRPr="0031211C" w:rsidRDefault="001E0E7E" w:rsidP="00A40B70">
            <w:pPr>
              <w:numPr>
                <w:ilvl w:val="0"/>
                <w:numId w:val="74"/>
              </w:numPr>
              <w:tabs>
                <w:tab w:val="clear" w:pos="720"/>
              </w:tabs>
              <w:autoSpaceDE w:val="0"/>
              <w:autoSpaceDN w:val="0"/>
              <w:adjustRightInd w:val="0"/>
              <w:spacing w:before="60"/>
              <w:ind w:left="171" w:hanging="240"/>
              <w:jc w:val="both"/>
              <w:rPr>
                <w:rFonts w:ascii="Arial" w:hAnsi="Arial" w:cs="Arial"/>
                <w:b/>
                <w:bCs/>
                <w:sz w:val="17"/>
                <w:szCs w:val="17"/>
                <w:lang w:val="ru-RU"/>
              </w:rPr>
            </w:pPr>
            <w:r w:rsidRPr="00A45E2E">
              <w:rPr>
                <w:rFonts w:ascii="Arial" w:hAnsi="Arial" w:cs="Arial"/>
                <w:sz w:val="17"/>
                <w:szCs w:val="17"/>
                <w:lang w:val="ru-RU"/>
              </w:rPr>
              <w:t>Высокая влажность способствует коррозии, особенной в диапазоне температур чуть выше точки замерзания.</w:t>
            </w:r>
          </w:p>
        </w:tc>
        <w:tc>
          <w:tcPr>
            <w:tcW w:w="3836" w:type="dxa"/>
          </w:tcPr>
          <w:p w:rsidR="001E0E7E" w:rsidRPr="0031211C" w:rsidRDefault="001E0E7E" w:rsidP="00A40B70">
            <w:pPr>
              <w:numPr>
                <w:ilvl w:val="0"/>
                <w:numId w:val="74"/>
              </w:numPr>
              <w:tabs>
                <w:tab w:val="clear" w:pos="720"/>
              </w:tabs>
              <w:autoSpaceDE w:val="0"/>
              <w:autoSpaceDN w:val="0"/>
              <w:adjustRightInd w:val="0"/>
              <w:spacing w:before="60"/>
              <w:ind w:left="171" w:hanging="240"/>
              <w:jc w:val="both"/>
              <w:rPr>
                <w:rFonts w:ascii="Arial" w:hAnsi="Arial" w:cs="Arial"/>
                <w:sz w:val="17"/>
                <w:szCs w:val="17"/>
                <w:lang w:val="ru-RU"/>
              </w:rPr>
            </w:pPr>
            <w:r>
              <w:rPr>
                <w:rFonts w:ascii="Arial" w:hAnsi="Arial" w:cs="Arial"/>
                <w:sz w:val="17"/>
                <w:szCs w:val="17"/>
                <w:lang w:val="ru-RU"/>
              </w:rPr>
              <w:t>Влажность или сырость некоторых частей автомобиля в течение длительного времени могут вызвать появление ржавчины, даже если другие части автомобиля сухие</w:t>
            </w:r>
            <w:r w:rsidRPr="0031211C">
              <w:rPr>
                <w:rFonts w:ascii="Arial" w:hAnsi="Arial" w:cs="Arial"/>
                <w:sz w:val="17"/>
                <w:szCs w:val="17"/>
                <w:lang w:val="ru-RU"/>
              </w:rPr>
              <w:t>.</w:t>
            </w:r>
          </w:p>
          <w:p w:rsidR="001E0E7E" w:rsidRPr="004B22C0" w:rsidRDefault="001E0E7E" w:rsidP="00A40B70">
            <w:pPr>
              <w:numPr>
                <w:ilvl w:val="0"/>
                <w:numId w:val="74"/>
              </w:numPr>
              <w:tabs>
                <w:tab w:val="clear" w:pos="720"/>
              </w:tabs>
              <w:autoSpaceDE w:val="0"/>
              <w:autoSpaceDN w:val="0"/>
              <w:adjustRightInd w:val="0"/>
              <w:spacing w:before="60"/>
              <w:ind w:left="171" w:hanging="240"/>
              <w:jc w:val="both"/>
              <w:rPr>
                <w:rFonts w:ascii="Arial" w:hAnsi="Arial" w:cs="Arial"/>
                <w:sz w:val="17"/>
                <w:szCs w:val="17"/>
                <w:lang w:val="ru-RU"/>
              </w:rPr>
            </w:pPr>
            <w:r>
              <w:rPr>
                <w:rFonts w:ascii="Arial" w:hAnsi="Arial" w:cs="Arial"/>
                <w:sz w:val="17"/>
                <w:szCs w:val="17"/>
                <w:lang w:val="ru-RU"/>
              </w:rPr>
              <w:t>Высокая температура окружающего воздуха может привести к коррозии на тех частях автомобиля, которые не высыхают быстро из-за недостатка вентиляции</w:t>
            </w:r>
            <w:r w:rsidRPr="004B22C0">
              <w:rPr>
                <w:rFonts w:ascii="Arial" w:hAnsi="Arial" w:cs="Arial"/>
                <w:sz w:val="17"/>
                <w:szCs w:val="17"/>
                <w:lang w:val="ru-RU"/>
              </w:rPr>
              <w:t>.</w:t>
            </w:r>
          </w:p>
          <w:p w:rsidR="001E0E7E" w:rsidRPr="004B22C0" w:rsidRDefault="001E0E7E" w:rsidP="001C1EA6">
            <w:pPr>
              <w:autoSpaceDE w:val="0"/>
              <w:autoSpaceDN w:val="0"/>
              <w:adjustRightInd w:val="0"/>
              <w:spacing w:before="60"/>
              <w:ind w:left="-69"/>
              <w:jc w:val="both"/>
              <w:rPr>
                <w:rFonts w:ascii="Arial" w:hAnsi="Arial" w:cs="Arial"/>
                <w:sz w:val="17"/>
                <w:szCs w:val="17"/>
                <w:lang w:val="ru-RU"/>
              </w:rPr>
            </w:pPr>
            <w:r>
              <w:rPr>
                <w:rFonts w:ascii="Arial" w:hAnsi="Arial" w:cs="Arial"/>
                <w:sz w:val="17"/>
                <w:szCs w:val="17"/>
                <w:lang w:val="ru-RU"/>
              </w:rPr>
              <w:t>Все сказанное выше указывает на необходимость поддерживать ваш автомобиль, особенно нижнюю часть</w:t>
            </w:r>
            <w:r w:rsidRPr="004B22C0">
              <w:rPr>
                <w:rFonts w:ascii="Arial" w:hAnsi="Arial" w:cs="Arial"/>
                <w:sz w:val="17"/>
                <w:szCs w:val="17"/>
                <w:lang w:val="ru-RU"/>
              </w:rPr>
              <w:t xml:space="preserve">  </w:t>
            </w:r>
            <w:r>
              <w:rPr>
                <w:rFonts w:ascii="Arial" w:hAnsi="Arial" w:cs="Arial"/>
                <w:sz w:val="17"/>
                <w:szCs w:val="17"/>
                <w:lang w:val="ru-RU"/>
              </w:rPr>
              <w:t>кузова</w:t>
            </w:r>
            <w:r w:rsidRPr="004B22C0">
              <w:rPr>
                <w:rFonts w:ascii="Arial" w:hAnsi="Arial" w:cs="Arial"/>
                <w:sz w:val="17"/>
                <w:szCs w:val="17"/>
                <w:lang w:val="ru-RU"/>
              </w:rPr>
              <w:t xml:space="preserve">, </w:t>
            </w:r>
            <w:r>
              <w:rPr>
                <w:rFonts w:ascii="Arial" w:hAnsi="Arial" w:cs="Arial"/>
                <w:sz w:val="17"/>
                <w:szCs w:val="17"/>
                <w:lang w:val="ru-RU"/>
              </w:rPr>
              <w:t>в</w:t>
            </w:r>
            <w:r w:rsidRPr="004B22C0">
              <w:rPr>
                <w:rFonts w:ascii="Arial" w:hAnsi="Arial" w:cs="Arial"/>
                <w:sz w:val="17"/>
                <w:szCs w:val="17"/>
                <w:lang w:val="ru-RU"/>
              </w:rPr>
              <w:t xml:space="preserve"> </w:t>
            </w:r>
            <w:r>
              <w:rPr>
                <w:rFonts w:ascii="Arial" w:hAnsi="Arial" w:cs="Arial"/>
                <w:sz w:val="17"/>
                <w:szCs w:val="17"/>
                <w:lang w:val="ru-RU"/>
              </w:rPr>
              <w:t>чистоте</w:t>
            </w:r>
            <w:r w:rsidRPr="004B22C0">
              <w:rPr>
                <w:rFonts w:ascii="Arial" w:hAnsi="Arial" w:cs="Arial"/>
                <w:sz w:val="17"/>
                <w:szCs w:val="17"/>
                <w:lang w:val="ru-RU"/>
              </w:rPr>
              <w:t xml:space="preserve"> </w:t>
            </w:r>
            <w:r>
              <w:rPr>
                <w:rFonts w:ascii="Arial" w:hAnsi="Arial" w:cs="Arial"/>
                <w:sz w:val="17"/>
                <w:szCs w:val="17"/>
                <w:lang w:val="ru-RU"/>
              </w:rPr>
              <w:t>и</w:t>
            </w:r>
            <w:r w:rsidRPr="004B22C0">
              <w:rPr>
                <w:rFonts w:ascii="Arial" w:hAnsi="Arial" w:cs="Arial"/>
                <w:sz w:val="17"/>
                <w:szCs w:val="17"/>
                <w:lang w:val="ru-RU"/>
              </w:rPr>
              <w:t xml:space="preserve"> </w:t>
            </w:r>
            <w:r>
              <w:rPr>
                <w:rFonts w:ascii="Arial" w:hAnsi="Arial" w:cs="Arial"/>
                <w:sz w:val="17"/>
                <w:szCs w:val="17"/>
                <w:lang w:val="ru-RU"/>
              </w:rPr>
              <w:t>устранять</w:t>
            </w:r>
            <w:r w:rsidRPr="004B22C0">
              <w:rPr>
                <w:rFonts w:ascii="Arial" w:hAnsi="Arial" w:cs="Arial"/>
                <w:sz w:val="17"/>
                <w:szCs w:val="17"/>
                <w:lang w:val="ru-RU"/>
              </w:rPr>
              <w:t xml:space="preserve"> </w:t>
            </w:r>
            <w:r>
              <w:rPr>
                <w:rFonts w:ascii="Arial" w:hAnsi="Arial" w:cs="Arial"/>
                <w:sz w:val="17"/>
                <w:szCs w:val="17"/>
                <w:lang w:val="ru-RU"/>
              </w:rPr>
              <w:t>дефекты покраски или защитных покрытий как можно скорее</w:t>
            </w:r>
            <w:r w:rsidRPr="004B22C0">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Для предупреждения появления ржавчины на частях автомобиля, следуйте изложенным ниже инструкциям:</w:t>
            </w:r>
          </w:p>
          <w:p w:rsidR="001E0E7E" w:rsidRPr="002D60C8"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b/>
                <w:bCs/>
                <w:sz w:val="17"/>
                <w:szCs w:val="17"/>
                <w:lang w:val="ru-RU"/>
              </w:rPr>
              <w:t>Мойте</w:t>
            </w:r>
            <w:r w:rsidRPr="002D60C8">
              <w:rPr>
                <w:rFonts w:ascii="Arial" w:hAnsi="Arial" w:cs="Arial"/>
                <w:b/>
                <w:bCs/>
                <w:sz w:val="17"/>
                <w:szCs w:val="17"/>
                <w:lang w:val="ru-RU"/>
              </w:rPr>
              <w:t xml:space="preserve"> </w:t>
            </w:r>
            <w:r>
              <w:rPr>
                <w:rFonts w:ascii="Arial" w:hAnsi="Arial" w:cs="Arial"/>
                <w:b/>
                <w:bCs/>
                <w:sz w:val="17"/>
                <w:szCs w:val="17"/>
                <w:lang w:val="ru-RU"/>
              </w:rPr>
              <w:t>автомобиль</w:t>
            </w:r>
            <w:r w:rsidRPr="002D60C8">
              <w:rPr>
                <w:rFonts w:ascii="Arial" w:hAnsi="Arial" w:cs="Arial"/>
                <w:b/>
                <w:bCs/>
                <w:sz w:val="17"/>
                <w:szCs w:val="17"/>
                <w:lang w:val="ru-RU"/>
              </w:rPr>
              <w:t xml:space="preserve"> </w:t>
            </w:r>
            <w:r>
              <w:rPr>
                <w:rFonts w:ascii="Arial" w:hAnsi="Arial" w:cs="Arial"/>
                <w:b/>
                <w:bCs/>
                <w:sz w:val="17"/>
                <w:szCs w:val="17"/>
                <w:lang w:val="ru-RU"/>
              </w:rPr>
              <w:t>часто</w:t>
            </w:r>
            <w:r w:rsidRPr="002D60C8">
              <w:rPr>
                <w:rFonts w:ascii="Arial" w:hAnsi="Arial" w:cs="Arial"/>
                <w:b/>
                <w:bCs/>
                <w:sz w:val="17"/>
                <w:szCs w:val="17"/>
                <w:lang w:val="ru-RU"/>
              </w:rPr>
              <w:t xml:space="preserve">. </w:t>
            </w:r>
            <w:r>
              <w:rPr>
                <w:rFonts w:ascii="Arial" w:hAnsi="Arial" w:cs="Arial"/>
                <w:sz w:val="17"/>
                <w:szCs w:val="17"/>
                <w:lang w:val="ru-RU"/>
              </w:rPr>
              <w:t>Это, конечно же, необходимо для того, чтобы автомобиль оставался чистым.  Но для предупреждения появления коррозии необходимо соблюдать при этом следующие требования</w:t>
            </w:r>
            <w:r w:rsidRPr="002D60C8">
              <w:rPr>
                <w:rFonts w:ascii="Arial" w:hAnsi="Arial" w:cs="Arial"/>
                <w:sz w:val="17"/>
                <w:szCs w:val="17"/>
                <w:lang w:val="ru-RU"/>
              </w:rPr>
              <w:t>:</w:t>
            </w:r>
          </w:p>
          <w:p w:rsidR="001E0E7E" w:rsidRPr="00A45E2E" w:rsidRDefault="001E0E7E" w:rsidP="00A40B70">
            <w:pPr>
              <w:numPr>
                <w:ilvl w:val="0"/>
                <w:numId w:val="74"/>
              </w:numPr>
              <w:tabs>
                <w:tab w:val="clear" w:pos="720"/>
              </w:tabs>
              <w:autoSpaceDE w:val="0"/>
              <w:autoSpaceDN w:val="0"/>
              <w:adjustRightInd w:val="0"/>
              <w:spacing w:before="60"/>
              <w:ind w:left="171" w:hanging="240"/>
              <w:jc w:val="both"/>
              <w:rPr>
                <w:rFonts w:ascii="Arial" w:hAnsi="Arial" w:cs="Arial"/>
                <w:sz w:val="17"/>
                <w:szCs w:val="17"/>
                <w:lang w:val="ru-RU"/>
              </w:rPr>
            </w:pPr>
            <w:r>
              <w:rPr>
                <w:rFonts w:ascii="Arial" w:hAnsi="Arial" w:cs="Arial"/>
                <w:sz w:val="17"/>
                <w:szCs w:val="17"/>
                <w:lang w:val="ru-RU"/>
              </w:rPr>
              <w:t>Если</w:t>
            </w:r>
            <w:r w:rsidRPr="00902037">
              <w:rPr>
                <w:rFonts w:ascii="Arial" w:hAnsi="Arial" w:cs="Arial"/>
                <w:sz w:val="17"/>
                <w:szCs w:val="17"/>
                <w:lang w:val="ru-RU"/>
              </w:rPr>
              <w:t xml:space="preserve"> </w:t>
            </w:r>
            <w:r>
              <w:rPr>
                <w:rFonts w:ascii="Arial" w:hAnsi="Arial" w:cs="Arial"/>
                <w:sz w:val="17"/>
                <w:szCs w:val="17"/>
                <w:lang w:val="ru-RU"/>
              </w:rPr>
              <w:t>вы</w:t>
            </w:r>
            <w:r w:rsidRPr="00902037">
              <w:rPr>
                <w:rFonts w:ascii="Arial" w:hAnsi="Arial" w:cs="Arial"/>
                <w:sz w:val="17"/>
                <w:szCs w:val="17"/>
                <w:lang w:val="ru-RU"/>
              </w:rPr>
              <w:t xml:space="preserve"> </w:t>
            </w:r>
            <w:r>
              <w:rPr>
                <w:rFonts w:ascii="Arial" w:hAnsi="Arial" w:cs="Arial"/>
                <w:sz w:val="17"/>
                <w:szCs w:val="17"/>
                <w:lang w:val="ru-RU"/>
              </w:rPr>
              <w:t>ездите</w:t>
            </w:r>
            <w:r w:rsidRPr="00902037">
              <w:rPr>
                <w:rFonts w:ascii="Arial" w:hAnsi="Arial" w:cs="Arial"/>
                <w:sz w:val="17"/>
                <w:szCs w:val="17"/>
                <w:lang w:val="ru-RU"/>
              </w:rPr>
              <w:t xml:space="preserve"> </w:t>
            </w:r>
            <w:r>
              <w:rPr>
                <w:rFonts w:ascii="Arial" w:hAnsi="Arial" w:cs="Arial"/>
                <w:sz w:val="17"/>
                <w:szCs w:val="17"/>
                <w:lang w:val="ru-RU"/>
              </w:rPr>
              <w:t>зимой</w:t>
            </w:r>
            <w:r w:rsidRPr="00902037">
              <w:rPr>
                <w:rFonts w:ascii="Arial" w:hAnsi="Arial" w:cs="Arial"/>
                <w:sz w:val="17"/>
                <w:szCs w:val="17"/>
                <w:lang w:val="ru-RU"/>
              </w:rPr>
              <w:t xml:space="preserve"> </w:t>
            </w:r>
            <w:r>
              <w:rPr>
                <w:rFonts w:ascii="Arial" w:hAnsi="Arial" w:cs="Arial"/>
                <w:sz w:val="17"/>
                <w:szCs w:val="17"/>
                <w:lang w:val="ru-RU"/>
              </w:rPr>
              <w:t>по</w:t>
            </w:r>
            <w:r w:rsidRPr="00902037">
              <w:rPr>
                <w:rFonts w:ascii="Arial" w:hAnsi="Arial" w:cs="Arial"/>
                <w:sz w:val="17"/>
                <w:szCs w:val="17"/>
                <w:lang w:val="ru-RU"/>
              </w:rPr>
              <w:t xml:space="preserve"> </w:t>
            </w:r>
            <w:r>
              <w:rPr>
                <w:rFonts w:ascii="Arial" w:hAnsi="Arial" w:cs="Arial"/>
                <w:sz w:val="17"/>
                <w:szCs w:val="17"/>
                <w:lang w:val="ru-RU"/>
              </w:rPr>
              <w:t>дорогам, которые посыпают солью, или живете рядом с океаном</w:t>
            </w:r>
            <w:r w:rsidRPr="00902037">
              <w:rPr>
                <w:rFonts w:ascii="Arial" w:hAnsi="Arial" w:cs="Arial"/>
                <w:sz w:val="17"/>
                <w:szCs w:val="17"/>
                <w:lang w:val="ru-RU"/>
              </w:rPr>
              <w:t>,</w:t>
            </w:r>
            <w:r>
              <w:rPr>
                <w:rFonts w:ascii="Arial" w:hAnsi="Arial" w:cs="Arial"/>
                <w:sz w:val="17"/>
                <w:szCs w:val="17"/>
                <w:lang w:val="ru-RU"/>
              </w:rPr>
              <w:t xml:space="preserve"> промывайте ходовую часть автомобиля из шланга, по меньшей мере, один раз в месяц, чтобы снизить риск возникновения коррозии</w:t>
            </w:r>
            <w:r w:rsidRPr="00604B22">
              <w:rPr>
                <w:rFonts w:ascii="Arial" w:hAnsi="Arial" w:cs="Arial"/>
                <w:sz w:val="17"/>
                <w:szCs w:val="17"/>
                <w:lang w:val="ru-RU"/>
              </w:rPr>
              <w:t>.</w:t>
            </w:r>
          </w:p>
          <w:p w:rsidR="001E0E7E" w:rsidRPr="00604B22" w:rsidRDefault="001E0E7E" w:rsidP="001C1EA6">
            <w:pPr>
              <w:autoSpaceDE w:val="0"/>
              <w:autoSpaceDN w:val="0"/>
              <w:adjustRightInd w:val="0"/>
              <w:spacing w:before="60"/>
              <w:jc w:val="both"/>
              <w:rPr>
                <w:rFonts w:ascii="Arial" w:hAnsi="Arial" w:cs="Arial"/>
                <w:sz w:val="20"/>
                <w:szCs w:val="20"/>
                <w:lang w:val="ru-RU"/>
              </w:rPr>
            </w:pPr>
          </w:p>
        </w:tc>
        <w:tc>
          <w:tcPr>
            <w:tcW w:w="3853" w:type="dxa"/>
          </w:tcPr>
          <w:p w:rsidR="001E0E7E" w:rsidRPr="00A45E2E" w:rsidRDefault="001E0E7E" w:rsidP="00A40B70">
            <w:pPr>
              <w:numPr>
                <w:ilvl w:val="0"/>
                <w:numId w:val="74"/>
              </w:numPr>
              <w:tabs>
                <w:tab w:val="clear" w:pos="720"/>
              </w:tabs>
              <w:autoSpaceDE w:val="0"/>
              <w:autoSpaceDN w:val="0"/>
              <w:adjustRightInd w:val="0"/>
              <w:spacing w:before="60"/>
              <w:ind w:left="171" w:hanging="240"/>
              <w:jc w:val="both"/>
              <w:rPr>
                <w:rFonts w:ascii="Arial" w:hAnsi="Arial" w:cs="Arial"/>
                <w:sz w:val="17"/>
                <w:szCs w:val="17"/>
                <w:lang w:val="ru-RU"/>
              </w:rPr>
            </w:pPr>
            <w:r w:rsidRPr="00A45E2E">
              <w:rPr>
                <w:rFonts w:ascii="Arial" w:hAnsi="Arial" w:cs="Arial"/>
                <w:sz w:val="17"/>
                <w:szCs w:val="17"/>
                <w:lang w:val="ru-RU"/>
              </w:rPr>
              <w:t xml:space="preserve">Вода или пар под высоким давлением являются эффективным средством очистки днища кузова и надколесных дуг.  Уделите особое внимание этим зонам, так как в них сложно увидеть всю скопившуюся грязь.  Будет больше вреда, чем пользы, если вы просто смочите налипшую грязь, не удалив ее.  Нижние края дверей, пороги (рокеры) и элементы рамы имеют дренажные отверстия.  Нельзя допускать того, чтобы эти отверстия забивались грязью, так как </w:t>
            </w:r>
            <w:r>
              <w:rPr>
                <w:rFonts w:ascii="Arial" w:hAnsi="Arial" w:cs="Arial"/>
                <w:sz w:val="17"/>
                <w:szCs w:val="17"/>
                <w:lang w:val="ru-RU"/>
              </w:rPr>
              <w:t xml:space="preserve">скопившаяся </w:t>
            </w:r>
            <w:r w:rsidRPr="00A45E2E">
              <w:rPr>
                <w:rFonts w:ascii="Arial" w:hAnsi="Arial" w:cs="Arial"/>
                <w:sz w:val="17"/>
                <w:szCs w:val="17"/>
                <w:lang w:val="ru-RU"/>
              </w:rPr>
              <w:t>вода может приводить к появлению ржавчины в этих зонах.</w:t>
            </w:r>
          </w:p>
          <w:p w:rsidR="001E0E7E" w:rsidRPr="00A45E2E" w:rsidRDefault="001E0E7E" w:rsidP="00A40B70">
            <w:pPr>
              <w:numPr>
                <w:ilvl w:val="0"/>
                <w:numId w:val="74"/>
              </w:numPr>
              <w:tabs>
                <w:tab w:val="clear" w:pos="720"/>
              </w:tabs>
              <w:autoSpaceDE w:val="0"/>
              <w:autoSpaceDN w:val="0"/>
              <w:adjustRightInd w:val="0"/>
              <w:spacing w:before="60"/>
              <w:ind w:left="171" w:hanging="240"/>
              <w:jc w:val="both"/>
              <w:rPr>
                <w:rFonts w:ascii="Arial" w:hAnsi="Arial" w:cs="Arial"/>
                <w:sz w:val="17"/>
                <w:szCs w:val="17"/>
                <w:lang w:val="ru-RU"/>
              </w:rPr>
            </w:pPr>
            <w:r w:rsidRPr="00A45E2E">
              <w:rPr>
                <w:rFonts w:ascii="Arial" w:hAnsi="Arial" w:cs="Arial"/>
                <w:sz w:val="17"/>
                <w:szCs w:val="17"/>
                <w:lang w:val="ru-RU"/>
              </w:rPr>
              <w:t>Тщательно мойте днище кузова по окончании зимы.</w:t>
            </w:r>
          </w:p>
          <w:p w:rsidR="001E0E7E" w:rsidRPr="00862CD0"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См</w:t>
            </w:r>
            <w:r w:rsidRPr="00862CD0">
              <w:rPr>
                <w:rFonts w:ascii="Arial" w:hAnsi="Arial" w:cs="Arial"/>
                <w:sz w:val="17"/>
                <w:szCs w:val="17"/>
                <w:lang w:val="ru-RU"/>
              </w:rPr>
              <w:t>.</w:t>
            </w:r>
            <w:r>
              <w:rPr>
                <w:rFonts w:ascii="Arial" w:hAnsi="Arial" w:cs="Arial"/>
                <w:sz w:val="17"/>
                <w:szCs w:val="17"/>
                <w:lang w:val="ru-RU"/>
              </w:rPr>
              <w:t xml:space="preserve"> также</w:t>
            </w:r>
            <w:r w:rsidRPr="00862CD0">
              <w:rPr>
                <w:rFonts w:ascii="Arial" w:hAnsi="Arial" w:cs="Arial"/>
                <w:sz w:val="17"/>
                <w:szCs w:val="17"/>
                <w:lang w:val="ru-RU"/>
              </w:rPr>
              <w:t xml:space="preserve"> “Мойка и полировка восковой пастой вашего автомобиля </w:t>
            </w:r>
            <w:r w:rsidRPr="00862CD0">
              <w:rPr>
                <w:rFonts w:ascii="Arial" w:hAnsi="Arial" w:cs="Arial"/>
                <w:sz w:val="17"/>
                <w:szCs w:val="17"/>
                <w:lang w:val="en-US"/>
              </w:rPr>
              <w:t>Toyota</w:t>
            </w:r>
            <w:r w:rsidRPr="00862CD0">
              <w:rPr>
                <w:rFonts w:ascii="Arial" w:hAnsi="Arial" w:cs="Arial"/>
                <w:sz w:val="17"/>
                <w:szCs w:val="17"/>
                <w:lang w:val="ru-RU"/>
              </w:rPr>
              <w:t xml:space="preserve">” </w:t>
            </w:r>
            <w:r>
              <w:rPr>
                <w:rFonts w:ascii="Arial" w:hAnsi="Arial" w:cs="Arial"/>
                <w:sz w:val="17"/>
                <w:szCs w:val="17"/>
                <w:lang w:val="ru-RU"/>
              </w:rPr>
              <w:t>на стр.</w:t>
            </w:r>
            <w:r w:rsidRPr="00862CD0">
              <w:rPr>
                <w:rFonts w:ascii="Arial" w:hAnsi="Arial" w:cs="Arial"/>
                <w:sz w:val="17"/>
                <w:szCs w:val="17"/>
                <w:lang w:val="ru-RU"/>
              </w:rPr>
              <w:t xml:space="preserve"> 273 </w:t>
            </w:r>
            <w:r>
              <w:rPr>
                <w:rFonts w:ascii="Arial" w:hAnsi="Arial" w:cs="Arial"/>
                <w:sz w:val="17"/>
                <w:szCs w:val="17"/>
                <w:lang w:val="ru-RU"/>
              </w:rPr>
              <w:t>в этом Разделе</w:t>
            </w:r>
            <w:r w:rsidRPr="00862CD0">
              <w:rPr>
                <w:rFonts w:ascii="Arial" w:hAnsi="Arial" w:cs="Arial"/>
                <w:sz w:val="17"/>
                <w:szCs w:val="17"/>
                <w:lang w:val="ru-RU"/>
              </w:rPr>
              <w:t>.</w:t>
            </w:r>
          </w:p>
          <w:p w:rsidR="001E0E7E" w:rsidRPr="00A45E2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b/>
                <w:bCs/>
                <w:sz w:val="17"/>
                <w:szCs w:val="17"/>
                <w:lang w:val="ru-RU"/>
              </w:rPr>
              <w:t>Проверяйте состояние краски и отделки на вашем автомобиле.</w:t>
            </w:r>
            <w:r w:rsidRPr="00862CD0">
              <w:rPr>
                <w:rFonts w:ascii="Arial" w:hAnsi="Arial" w:cs="Arial"/>
                <w:b/>
                <w:bCs/>
                <w:sz w:val="17"/>
                <w:szCs w:val="17"/>
                <w:lang w:val="ru-RU"/>
              </w:rPr>
              <w:t xml:space="preserve"> </w:t>
            </w:r>
            <w:r>
              <w:rPr>
                <w:rFonts w:ascii="Arial" w:hAnsi="Arial" w:cs="Arial"/>
                <w:b/>
                <w:bCs/>
                <w:sz w:val="17"/>
                <w:szCs w:val="17"/>
                <w:lang w:val="ru-RU"/>
              </w:rPr>
              <w:t xml:space="preserve"> </w:t>
            </w:r>
            <w:r>
              <w:rPr>
                <w:rFonts w:ascii="Arial" w:hAnsi="Arial" w:cs="Arial"/>
                <w:sz w:val="17"/>
                <w:szCs w:val="17"/>
                <w:lang w:val="ru-RU"/>
              </w:rPr>
              <w:t>Если вы находите сколотые участки и царапины на красочном покрытии, их необходимо немедленно подкрасить во избежание возникновения коррозии.</w:t>
            </w:r>
          </w:p>
          <w:p w:rsidR="001E0E7E" w:rsidRPr="00A45E2E" w:rsidRDefault="001E0E7E" w:rsidP="001C1EA6">
            <w:pPr>
              <w:autoSpaceDE w:val="0"/>
              <w:autoSpaceDN w:val="0"/>
              <w:adjustRightInd w:val="0"/>
              <w:spacing w:before="60"/>
              <w:jc w:val="both"/>
              <w:rPr>
                <w:rFonts w:ascii="PSOsymclas" w:hAnsi="PSOsymclas" w:cs="PSOsymclas"/>
                <w:sz w:val="20"/>
                <w:szCs w:val="20"/>
                <w:lang w:val="ru-RU"/>
              </w:rPr>
            </w:pPr>
            <w:r>
              <w:rPr>
                <w:rFonts w:ascii="Arial" w:hAnsi="Arial" w:cs="Arial"/>
                <w:sz w:val="17"/>
                <w:szCs w:val="17"/>
                <w:lang w:val="ru-RU"/>
              </w:rPr>
              <w:t>Если сколотые участки или царапины настолько глубоки, что проходят вглубь металла, обратитесь в профессиональную мастерскую для ремонта</w:t>
            </w:r>
            <w:r w:rsidRPr="00A45E2E">
              <w:rPr>
                <w:rFonts w:ascii="Arial" w:hAnsi="Arial" w:cs="Arial"/>
                <w:sz w:val="17"/>
                <w:szCs w:val="17"/>
                <w:lang w:val="ru-RU"/>
              </w:rPr>
              <w:t>.</w:t>
            </w:r>
          </w:p>
          <w:p w:rsidR="001E0E7E" w:rsidRPr="00A45E2E" w:rsidRDefault="001E0E7E" w:rsidP="001C1EA6">
            <w:pPr>
              <w:autoSpaceDE w:val="0"/>
              <w:autoSpaceDN w:val="0"/>
              <w:adjustRightInd w:val="0"/>
              <w:spacing w:before="60"/>
              <w:jc w:val="both"/>
              <w:rPr>
                <w:rFonts w:ascii="Arial" w:hAnsi="Arial" w:cs="Arial"/>
                <w:sz w:val="20"/>
                <w:szCs w:val="20"/>
                <w:lang w:val="ru-RU"/>
              </w:rPr>
            </w:pPr>
          </w:p>
        </w:tc>
      </w:tr>
    </w:tbl>
    <w:p w:rsidR="001E0E7E" w:rsidRPr="00A45E2E" w:rsidRDefault="001E0E7E" w:rsidP="001E0E7E">
      <w:pPr>
        <w:tabs>
          <w:tab w:val="left" w:pos="2400"/>
        </w:tabs>
        <w:autoSpaceDE w:val="0"/>
        <w:autoSpaceDN w:val="0"/>
        <w:adjustRightInd w:val="0"/>
        <w:rPr>
          <w:rFonts w:ascii="Arial" w:hAnsi="Arial" w:cs="Arial"/>
          <w:sz w:val="17"/>
          <w:szCs w:val="17"/>
          <w:lang w:val="ru-RU"/>
        </w:rPr>
      </w:pPr>
    </w:p>
    <w:p w:rsidR="001E0E7E" w:rsidRPr="00A45E2E" w:rsidRDefault="001E0E7E" w:rsidP="001E0E7E">
      <w:pPr>
        <w:tabs>
          <w:tab w:val="left" w:pos="2400"/>
        </w:tabs>
        <w:autoSpaceDE w:val="0"/>
        <w:autoSpaceDN w:val="0"/>
        <w:adjustRightInd w:val="0"/>
        <w:rPr>
          <w:rFonts w:ascii="Arial" w:hAnsi="Arial" w:cs="Arial"/>
          <w:sz w:val="17"/>
          <w:szCs w:val="17"/>
          <w:lang w:val="ru-RU"/>
        </w:rPr>
      </w:pPr>
      <w:r w:rsidRPr="00A45E2E">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913"/>
      </w:tblGrid>
      <w:tr w:rsidR="001E0E7E" w:rsidRPr="000F1054" w:rsidTr="001C1EA6">
        <w:tc>
          <w:tcPr>
            <w:tcW w:w="3789" w:type="dxa"/>
          </w:tcPr>
          <w:p w:rsidR="001E0E7E" w:rsidRPr="00B421E2"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b/>
                <w:bCs/>
                <w:sz w:val="17"/>
                <w:szCs w:val="17"/>
                <w:lang w:val="ru-RU"/>
              </w:rPr>
              <w:lastRenderedPageBreak/>
              <w:t>Проверяйте</w:t>
            </w:r>
            <w:r w:rsidRPr="00A45E2E">
              <w:rPr>
                <w:rFonts w:ascii="Arial" w:hAnsi="Arial" w:cs="Arial"/>
                <w:b/>
                <w:bCs/>
                <w:sz w:val="17"/>
                <w:szCs w:val="17"/>
                <w:lang w:val="ru-RU"/>
              </w:rPr>
              <w:t xml:space="preserve"> </w:t>
            </w:r>
            <w:r>
              <w:rPr>
                <w:rFonts w:ascii="Arial" w:hAnsi="Arial" w:cs="Arial"/>
                <w:b/>
                <w:bCs/>
                <w:sz w:val="17"/>
                <w:szCs w:val="17"/>
                <w:lang w:val="ru-RU"/>
              </w:rPr>
              <w:t>салон</w:t>
            </w:r>
            <w:r w:rsidRPr="00A45E2E">
              <w:rPr>
                <w:rFonts w:ascii="Arial" w:hAnsi="Arial" w:cs="Arial"/>
                <w:b/>
                <w:bCs/>
                <w:sz w:val="17"/>
                <w:szCs w:val="17"/>
                <w:lang w:val="ru-RU"/>
              </w:rPr>
              <w:t xml:space="preserve"> </w:t>
            </w:r>
            <w:r>
              <w:rPr>
                <w:rFonts w:ascii="Arial" w:hAnsi="Arial" w:cs="Arial"/>
                <w:b/>
                <w:bCs/>
                <w:sz w:val="17"/>
                <w:szCs w:val="17"/>
                <w:lang w:val="ru-RU"/>
              </w:rPr>
              <w:t>автомобиля</w:t>
            </w:r>
            <w:r w:rsidRPr="00A45E2E">
              <w:rPr>
                <w:rFonts w:ascii="Arial" w:hAnsi="Arial" w:cs="Arial"/>
                <w:b/>
                <w:bCs/>
                <w:sz w:val="17"/>
                <w:szCs w:val="17"/>
                <w:lang w:val="ru-RU"/>
              </w:rPr>
              <w:t xml:space="preserve">. </w:t>
            </w:r>
            <w:r>
              <w:rPr>
                <w:rFonts w:ascii="Arial" w:hAnsi="Arial" w:cs="Arial"/>
                <w:b/>
                <w:bCs/>
                <w:sz w:val="17"/>
                <w:szCs w:val="17"/>
                <w:lang w:val="ru-RU"/>
              </w:rPr>
              <w:t xml:space="preserve"> </w:t>
            </w:r>
            <w:r>
              <w:rPr>
                <w:rFonts w:ascii="Arial" w:hAnsi="Arial" w:cs="Arial"/>
                <w:sz w:val="17"/>
                <w:szCs w:val="17"/>
                <w:lang w:val="ru-RU"/>
              </w:rPr>
              <w:t>Вода и грязь могут скапливаться под ковриками на полу и вызывать коррозию</w:t>
            </w:r>
            <w:r w:rsidRPr="00B421E2">
              <w:rPr>
                <w:rFonts w:ascii="Arial" w:hAnsi="Arial" w:cs="Arial"/>
                <w:sz w:val="17"/>
                <w:szCs w:val="17"/>
                <w:lang w:val="ru-RU"/>
              </w:rPr>
              <w:t xml:space="preserve">. </w:t>
            </w:r>
            <w:r>
              <w:rPr>
                <w:rFonts w:ascii="Arial" w:hAnsi="Arial" w:cs="Arial"/>
                <w:sz w:val="17"/>
                <w:szCs w:val="17"/>
                <w:lang w:val="ru-RU"/>
              </w:rPr>
              <w:t xml:space="preserve"> Время от времени проверяйте под ковриками, чтобы убедиться, что там сухо</w:t>
            </w:r>
            <w:r w:rsidRPr="00B421E2">
              <w:rPr>
                <w:rFonts w:ascii="Arial" w:hAnsi="Arial" w:cs="Arial"/>
                <w:sz w:val="17"/>
                <w:szCs w:val="17"/>
                <w:lang w:val="ru-RU"/>
              </w:rPr>
              <w:t xml:space="preserve">. </w:t>
            </w:r>
            <w:r>
              <w:rPr>
                <w:rFonts w:ascii="Arial" w:hAnsi="Arial" w:cs="Arial"/>
                <w:sz w:val="17"/>
                <w:szCs w:val="17"/>
                <w:lang w:val="ru-RU"/>
              </w:rPr>
              <w:t xml:space="preserve"> Будьте особенно осторожны при транспортировке химических веществ</w:t>
            </w:r>
            <w:r w:rsidRPr="00B421E2">
              <w:rPr>
                <w:rFonts w:ascii="Arial" w:hAnsi="Arial" w:cs="Arial"/>
                <w:sz w:val="17"/>
                <w:szCs w:val="17"/>
                <w:lang w:val="ru-RU"/>
              </w:rPr>
              <w:t xml:space="preserve">, </w:t>
            </w:r>
            <w:r>
              <w:rPr>
                <w:rFonts w:ascii="Arial" w:hAnsi="Arial" w:cs="Arial"/>
                <w:sz w:val="17"/>
                <w:szCs w:val="17"/>
                <w:lang w:val="ru-RU"/>
              </w:rPr>
              <w:t>моющих средств, удобрений, соли и т.п.; эти вещества необходимо транспортировать в соответствующих контейнерах</w:t>
            </w:r>
            <w:r w:rsidRPr="00B421E2">
              <w:rPr>
                <w:rFonts w:ascii="Arial" w:hAnsi="Arial" w:cs="Arial"/>
                <w:sz w:val="17"/>
                <w:szCs w:val="17"/>
                <w:lang w:val="ru-RU"/>
              </w:rPr>
              <w:t xml:space="preserve">. </w:t>
            </w:r>
            <w:r>
              <w:rPr>
                <w:rFonts w:ascii="Arial" w:hAnsi="Arial" w:cs="Arial"/>
                <w:sz w:val="17"/>
                <w:szCs w:val="17"/>
                <w:lang w:val="ru-RU"/>
              </w:rPr>
              <w:t xml:space="preserve"> В случае их пролива или утечки, немедленно почистите и высушите это место</w:t>
            </w:r>
            <w:r w:rsidRPr="00B421E2">
              <w:rPr>
                <w:rFonts w:ascii="Arial" w:hAnsi="Arial" w:cs="Arial"/>
                <w:sz w:val="17"/>
                <w:szCs w:val="17"/>
                <w:lang w:val="ru-RU"/>
              </w:rPr>
              <w:t>.</w:t>
            </w:r>
          </w:p>
          <w:p w:rsidR="001E0E7E" w:rsidRPr="00DC7CFD"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b/>
                <w:bCs/>
                <w:sz w:val="17"/>
                <w:szCs w:val="17"/>
                <w:lang w:val="ru-RU"/>
              </w:rPr>
              <w:t>Используйте</w:t>
            </w:r>
            <w:r w:rsidRPr="00B421E2">
              <w:rPr>
                <w:rFonts w:ascii="Arial" w:hAnsi="Arial" w:cs="Arial"/>
                <w:b/>
                <w:bCs/>
                <w:sz w:val="17"/>
                <w:szCs w:val="17"/>
                <w:lang w:val="ru-RU"/>
              </w:rPr>
              <w:t xml:space="preserve"> </w:t>
            </w:r>
            <w:r>
              <w:rPr>
                <w:rFonts w:ascii="Arial" w:hAnsi="Arial" w:cs="Arial"/>
                <w:b/>
                <w:bCs/>
                <w:sz w:val="17"/>
                <w:szCs w:val="17"/>
                <w:lang w:val="ru-RU"/>
              </w:rPr>
              <w:t>брызговики</w:t>
            </w:r>
            <w:r w:rsidRPr="00B421E2">
              <w:rPr>
                <w:rFonts w:ascii="Arial" w:hAnsi="Arial" w:cs="Arial"/>
                <w:b/>
                <w:bCs/>
                <w:sz w:val="17"/>
                <w:szCs w:val="17"/>
                <w:lang w:val="ru-RU"/>
              </w:rPr>
              <w:t xml:space="preserve"> </w:t>
            </w:r>
            <w:r>
              <w:rPr>
                <w:rFonts w:ascii="Arial" w:hAnsi="Arial" w:cs="Arial"/>
                <w:b/>
                <w:bCs/>
                <w:sz w:val="17"/>
                <w:szCs w:val="17"/>
                <w:lang w:val="ru-RU"/>
              </w:rPr>
              <w:t>на</w:t>
            </w:r>
            <w:r w:rsidRPr="00B421E2">
              <w:rPr>
                <w:rFonts w:ascii="Arial" w:hAnsi="Arial" w:cs="Arial"/>
                <w:b/>
                <w:bCs/>
                <w:sz w:val="17"/>
                <w:szCs w:val="17"/>
                <w:lang w:val="ru-RU"/>
              </w:rPr>
              <w:t xml:space="preserve"> </w:t>
            </w:r>
            <w:r>
              <w:rPr>
                <w:rFonts w:ascii="Arial" w:hAnsi="Arial" w:cs="Arial"/>
                <w:b/>
                <w:bCs/>
                <w:sz w:val="17"/>
                <w:szCs w:val="17"/>
                <w:lang w:val="ru-RU"/>
              </w:rPr>
              <w:t>колесах</w:t>
            </w:r>
            <w:r w:rsidRPr="00B421E2">
              <w:rPr>
                <w:rFonts w:ascii="Arial" w:hAnsi="Arial" w:cs="Arial"/>
                <w:b/>
                <w:bCs/>
                <w:sz w:val="17"/>
                <w:szCs w:val="17"/>
                <w:lang w:val="ru-RU"/>
              </w:rPr>
              <w:t xml:space="preserve">. </w:t>
            </w:r>
            <w:r w:rsidRPr="00B421E2">
              <w:rPr>
                <w:rFonts w:ascii="Arial" w:hAnsi="Arial" w:cs="Arial"/>
                <w:sz w:val="17"/>
                <w:szCs w:val="17"/>
                <w:lang w:val="ru-RU"/>
              </w:rPr>
              <w:t xml:space="preserve"> При езде по покрытым солью или гравийных дорогах</w:t>
            </w:r>
            <w:r>
              <w:rPr>
                <w:rFonts w:ascii="Arial" w:hAnsi="Arial" w:cs="Arial"/>
                <w:sz w:val="17"/>
                <w:szCs w:val="17"/>
                <w:lang w:val="ru-RU"/>
              </w:rPr>
              <w:t xml:space="preserve"> брызговики помогают защитить автомобиль</w:t>
            </w:r>
            <w:r w:rsidRPr="00B421E2">
              <w:rPr>
                <w:rFonts w:ascii="Arial" w:hAnsi="Arial" w:cs="Arial"/>
                <w:sz w:val="17"/>
                <w:szCs w:val="17"/>
                <w:lang w:val="ru-RU"/>
              </w:rPr>
              <w:t xml:space="preserve">. </w:t>
            </w:r>
            <w:r>
              <w:rPr>
                <w:rFonts w:ascii="Arial" w:hAnsi="Arial" w:cs="Arial"/>
                <w:sz w:val="17"/>
                <w:szCs w:val="17"/>
                <w:lang w:val="ru-RU"/>
              </w:rPr>
              <w:t xml:space="preserve"> Лучше</w:t>
            </w:r>
            <w:r w:rsidRPr="00DC7CFD">
              <w:rPr>
                <w:rFonts w:ascii="Arial" w:hAnsi="Arial" w:cs="Arial"/>
                <w:sz w:val="17"/>
                <w:szCs w:val="17"/>
                <w:lang w:val="ru-RU"/>
              </w:rPr>
              <w:t xml:space="preserve"> </w:t>
            </w:r>
            <w:r>
              <w:rPr>
                <w:rFonts w:ascii="Arial" w:hAnsi="Arial" w:cs="Arial"/>
                <w:sz w:val="17"/>
                <w:szCs w:val="17"/>
                <w:lang w:val="ru-RU"/>
              </w:rPr>
              <w:t>всего</w:t>
            </w:r>
            <w:r w:rsidRPr="00DC7CFD">
              <w:rPr>
                <w:rFonts w:ascii="Arial" w:hAnsi="Arial" w:cs="Arial"/>
                <w:sz w:val="17"/>
                <w:szCs w:val="17"/>
                <w:lang w:val="ru-RU"/>
              </w:rPr>
              <w:t xml:space="preserve"> </w:t>
            </w:r>
            <w:r>
              <w:rPr>
                <w:rFonts w:ascii="Arial" w:hAnsi="Arial" w:cs="Arial"/>
                <w:sz w:val="17"/>
                <w:szCs w:val="17"/>
                <w:lang w:val="ru-RU"/>
              </w:rPr>
              <w:t>использовать</w:t>
            </w:r>
            <w:r w:rsidRPr="00DC7CFD">
              <w:rPr>
                <w:rFonts w:ascii="Arial" w:hAnsi="Arial" w:cs="Arial"/>
                <w:sz w:val="17"/>
                <w:szCs w:val="17"/>
                <w:lang w:val="ru-RU"/>
              </w:rPr>
              <w:t xml:space="preserve"> </w:t>
            </w:r>
            <w:r>
              <w:rPr>
                <w:rFonts w:ascii="Arial" w:hAnsi="Arial" w:cs="Arial"/>
                <w:sz w:val="17"/>
                <w:szCs w:val="17"/>
                <w:lang w:val="ru-RU"/>
              </w:rPr>
              <w:t>полноразмерные брызговики, доходящие насколько низко до земли, насколько возможно</w:t>
            </w:r>
            <w:r w:rsidRPr="00DC7CFD">
              <w:rPr>
                <w:rFonts w:ascii="Arial" w:hAnsi="Arial" w:cs="Arial"/>
                <w:sz w:val="17"/>
                <w:szCs w:val="17"/>
                <w:lang w:val="ru-RU"/>
              </w:rPr>
              <w:t xml:space="preserve">. </w:t>
            </w:r>
            <w:r>
              <w:rPr>
                <w:rFonts w:ascii="Arial" w:hAnsi="Arial" w:cs="Arial"/>
                <w:sz w:val="17"/>
                <w:szCs w:val="17"/>
                <w:lang w:val="ru-RU"/>
              </w:rPr>
              <w:t xml:space="preserve"> Рекомендуем обрабатывать антикоррозийными средствами монтажные детали и зоны установки брызговиков</w:t>
            </w:r>
            <w:r w:rsidRPr="00DC7CFD">
              <w:rPr>
                <w:rFonts w:ascii="Arial" w:hAnsi="Arial" w:cs="Arial"/>
                <w:sz w:val="17"/>
                <w:szCs w:val="17"/>
                <w:lang w:val="ru-RU"/>
              </w:rPr>
              <w:t xml:space="preserve">. </w:t>
            </w:r>
            <w:r>
              <w:rPr>
                <w:rFonts w:ascii="Arial" w:hAnsi="Arial" w:cs="Arial"/>
                <w:sz w:val="17"/>
                <w:szCs w:val="17"/>
                <w:lang w:val="ru-RU"/>
              </w:rPr>
              <w:t xml:space="preserve"> Ваш дилер </w:t>
            </w:r>
            <w:r w:rsidRPr="00A0244A">
              <w:rPr>
                <w:rFonts w:ascii="Arial" w:hAnsi="Arial" w:cs="Arial"/>
                <w:sz w:val="17"/>
                <w:szCs w:val="17"/>
                <w:lang w:val="en-US"/>
              </w:rPr>
              <w:t>Toyota</w:t>
            </w:r>
            <w:r w:rsidRPr="00DC7CFD">
              <w:rPr>
                <w:rFonts w:ascii="Arial" w:hAnsi="Arial" w:cs="Arial"/>
                <w:sz w:val="17"/>
                <w:szCs w:val="17"/>
                <w:lang w:val="ru-RU"/>
              </w:rPr>
              <w:t xml:space="preserve"> </w:t>
            </w:r>
            <w:r>
              <w:rPr>
                <w:rFonts w:ascii="Arial" w:hAnsi="Arial" w:cs="Arial"/>
                <w:sz w:val="17"/>
                <w:szCs w:val="17"/>
                <w:lang w:val="ru-RU"/>
              </w:rPr>
              <w:t>будет рад вам помочь с покупкой и установкой брызговиков, если вы живете в регионе, для которого рекомендовано их использование</w:t>
            </w:r>
            <w:r w:rsidRPr="00DC7CFD">
              <w:rPr>
                <w:rFonts w:ascii="Arial" w:hAnsi="Arial" w:cs="Arial"/>
                <w:sz w:val="17"/>
                <w:szCs w:val="17"/>
                <w:lang w:val="ru-RU"/>
              </w:rPr>
              <w:t>.</w:t>
            </w:r>
          </w:p>
          <w:p w:rsidR="001E0E7E" w:rsidRPr="00792DD3" w:rsidRDefault="001E0E7E" w:rsidP="001C1EA6">
            <w:pPr>
              <w:tabs>
                <w:tab w:val="left" w:pos="2400"/>
              </w:tabs>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Держите ваш автомобиль в хорошо вентилируемом гараже или в покрытом крышей месте</w:t>
            </w:r>
            <w:r w:rsidRPr="00DC7CFD">
              <w:rPr>
                <w:rFonts w:ascii="Arial" w:hAnsi="Arial" w:cs="Arial"/>
                <w:b/>
                <w:bCs/>
                <w:sz w:val="17"/>
                <w:szCs w:val="17"/>
                <w:lang w:val="ru-RU"/>
              </w:rPr>
              <w:t xml:space="preserve">. </w:t>
            </w:r>
            <w:r>
              <w:rPr>
                <w:rFonts w:ascii="Arial" w:hAnsi="Arial" w:cs="Arial"/>
                <w:b/>
                <w:bCs/>
                <w:sz w:val="17"/>
                <w:szCs w:val="17"/>
                <w:lang w:val="ru-RU"/>
              </w:rPr>
              <w:t xml:space="preserve"> Не держите автомобиль в сыром, плохо вентилируемом гараже</w:t>
            </w:r>
            <w:r w:rsidRPr="00DC7CFD">
              <w:rPr>
                <w:rFonts w:ascii="Arial" w:hAnsi="Arial" w:cs="Arial"/>
                <w:b/>
                <w:bCs/>
                <w:sz w:val="17"/>
                <w:szCs w:val="17"/>
                <w:lang w:val="ru-RU"/>
              </w:rPr>
              <w:t xml:space="preserve">. </w:t>
            </w:r>
            <w:r>
              <w:rPr>
                <w:rFonts w:ascii="Arial" w:hAnsi="Arial" w:cs="Arial"/>
                <w:b/>
                <w:bCs/>
                <w:sz w:val="17"/>
                <w:szCs w:val="17"/>
                <w:lang w:val="ru-RU"/>
              </w:rPr>
              <w:t xml:space="preserve"> </w:t>
            </w:r>
            <w:r w:rsidRPr="00DC7CFD">
              <w:rPr>
                <w:rFonts w:ascii="Arial" w:hAnsi="Arial" w:cs="Arial"/>
                <w:sz w:val="17"/>
                <w:szCs w:val="17"/>
                <w:lang w:val="ru-RU"/>
              </w:rPr>
              <w:t xml:space="preserve">Если вы моете автомобиль </w:t>
            </w:r>
            <w:r>
              <w:rPr>
                <w:rFonts w:ascii="Arial" w:hAnsi="Arial" w:cs="Arial"/>
                <w:sz w:val="17"/>
                <w:szCs w:val="17"/>
                <w:lang w:val="ru-RU"/>
              </w:rPr>
              <w:t>в гараже, или если вы ездите в автомобиле, покрытом снегом или водой</w:t>
            </w:r>
            <w:r w:rsidRPr="00DC7CFD">
              <w:rPr>
                <w:rFonts w:ascii="Arial" w:hAnsi="Arial" w:cs="Arial"/>
                <w:sz w:val="17"/>
                <w:szCs w:val="17"/>
                <w:lang w:val="ru-RU"/>
              </w:rPr>
              <w:t xml:space="preserve">, </w:t>
            </w:r>
            <w:r>
              <w:rPr>
                <w:rFonts w:ascii="Arial" w:hAnsi="Arial" w:cs="Arial"/>
                <w:sz w:val="17"/>
                <w:szCs w:val="17"/>
                <w:lang w:val="ru-RU"/>
              </w:rPr>
              <w:t>влажность в вашем гараже может быть настолько высокой, что вызовет коррозию</w:t>
            </w:r>
            <w:r w:rsidRPr="00792DD3">
              <w:rPr>
                <w:rFonts w:ascii="Arial" w:hAnsi="Arial" w:cs="Arial"/>
                <w:sz w:val="17"/>
                <w:szCs w:val="17"/>
                <w:lang w:val="ru-RU"/>
              </w:rPr>
              <w:t xml:space="preserve">. </w:t>
            </w:r>
            <w:r>
              <w:rPr>
                <w:rFonts w:ascii="Arial" w:hAnsi="Arial" w:cs="Arial"/>
                <w:sz w:val="17"/>
                <w:szCs w:val="17"/>
                <w:lang w:val="ru-RU"/>
              </w:rPr>
              <w:t xml:space="preserve"> Даже если гараж отапливается, на влажном автомобиле может появиться ржавчина, если в гараже плохая вентиляция</w:t>
            </w:r>
            <w:r w:rsidRPr="00792DD3">
              <w:rPr>
                <w:rFonts w:ascii="Arial" w:hAnsi="Arial" w:cs="Arial"/>
                <w:sz w:val="17"/>
                <w:szCs w:val="17"/>
                <w:lang w:val="ru-RU"/>
              </w:rPr>
              <w:t>.</w:t>
            </w:r>
          </w:p>
        </w:tc>
        <w:tc>
          <w:tcPr>
            <w:tcW w:w="3836" w:type="dxa"/>
          </w:tcPr>
          <w:p w:rsidR="001E0E7E" w:rsidRPr="00A0244A" w:rsidRDefault="001E0E7E" w:rsidP="001C1EA6">
            <w:pPr>
              <w:autoSpaceDE w:val="0"/>
              <w:autoSpaceDN w:val="0"/>
              <w:adjustRightInd w:val="0"/>
              <w:spacing w:before="60"/>
              <w:jc w:val="both"/>
              <w:rPr>
                <w:rFonts w:ascii="Arial" w:hAnsi="Arial" w:cs="Arial"/>
                <w:sz w:val="20"/>
                <w:szCs w:val="20"/>
                <w:lang w:val="en-US"/>
              </w:rPr>
            </w:pPr>
            <w:r w:rsidRPr="00792DD3">
              <w:rPr>
                <w:rFonts w:ascii="Arial" w:hAnsi="Arial" w:cs="Arial"/>
                <w:b/>
                <w:bCs/>
                <w:sz w:val="21"/>
                <w:szCs w:val="21"/>
                <w:lang w:val="en-US"/>
              </w:rPr>
              <w:t xml:space="preserve">Мойка и полировка восковой пастой вашего автомобиля </w:t>
            </w:r>
            <w:smartTag w:uri="urn:schemas-microsoft-com:office:smarttags" w:element="City">
              <w:smartTag w:uri="urn:schemas-microsoft-com:office:smarttags" w:element="place">
                <w:r w:rsidRPr="00792DD3">
                  <w:rPr>
                    <w:rFonts w:ascii="Arial" w:hAnsi="Arial" w:cs="Arial"/>
                    <w:b/>
                    <w:bCs/>
                    <w:sz w:val="21"/>
                    <w:szCs w:val="21"/>
                    <w:lang w:val="en-US"/>
                  </w:rPr>
                  <w:t>Toyota</w:t>
                </w:r>
              </w:smartTag>
            </w:smartTag>
            <w:r w:rsidRPr="00792DD3">
              <w:rPr>
                <w:rFonts w:ascii="Arial" w:hAnsi="Arial" w:cs="Arial"/>
                <w:b/>
                <w:bCs/>
                <w:sz w:val="21"/>
                <w:szCs w:val="21"/>
                <w:lang w:val="en-US"/>
              </w:rPr>
              <w:t xml:space="preserve"> </w:t>
            </w:r>
          </w:p>
          <w:p w:rsidR="001E0E7E" w:rsidRPr="00A0244A" w:rsidRDefault="001E0E7E" w:rsidP="001C1EA6">
            <w:pPr>
              <w:autoSpaceDE w:val="0"/>
              <w:autoSpaceDN w:val="0"/>
              <w:adjustRightInd w:val="0"/>
              <w:spacing w:before="60"/>
              <w:jc w:val="both"/>
              <w:rPr>
                <w:rFonts w:ascii="Arial" w:hAnsi="Arial" w:cs="Arial"/>
                <w:b/>
                <w:bCs/>
                <w:sz w:val="17"/>
                <w:szCs w:val="17"/>
                <w:lang w:val="en-US"/>
              </w:rPr>
            </w:pPr>
            <w:r w:rsidRPr="007961C1">
              <w:rPr>
                <w:rFonts w:ascii="Arial" w:hAnsi="Arial" w:cs="Arial"/>
                <w:b/>
                <w:bCs/>
                <w:sz w:val="17"/>
                <w:szCs w:val="17"/>
                <w:lang w:val="ru-RU"/>
              </w:rPr>
              <w:t>Мойка</w:t>
            </w:r>
            <w:r w:rsidRPr="00792DD3">
              <w:rPr>
                <w:rFonts w:ascii="Arial" w:hAnsi="Arial" w:cs="Arial"/>
                <w:b/>
                <w:bCs/>
                <w:sz w:val="21"/>
                <w:szCs w:val="21"/>
                <w:lang w:val="en-US"/>
              </w:rPr>
              <w:t xml:space="preserve"> </w:t>
            </w:r>
            <w:r>
              <w:rPr>
                <w:rFonts w:ascii="Arial" w:hAnsi="Arial" w:cs="Arial"/>
                <w:b/>
                <w:bCs/>
                <w:sz w:val="17"/>
                <w:szCs w:val="17"/>
                <w:lang w:val="ru-RU"/>
              </w:rPr>
              <w:t>вашего</w:t>
            </w:r>
            <w:r w:rsidRPr="00792DD3">
              <w:rPr>
                <w:rFonts w:ascii="Arial" w:hAnsi="Arial" w:cs="Arial"/>
                <w:b/>
                <w:bCs/>
                <w:sz w:val="17"/>
                <w:szCs w:val="17"/>
                <w:lang w:val="en-US"/>
              </w:rPr>
              <w:t xml:space="preserve"> </w:t>
            </w:r>
            <w:r>
              <w:rPr>
                <w:rFonts w:ascii="Arial" w:hAnsi="Arial" w:cs="Arial"/>
                <w:b/>
                <w:bCs/>
                <w:sz w:val="17"/>
                <w:szCs w:val="17"/>
                <w:lang w:val="ru-RU"/>
              </w:rPr>
              <w:t>автомобиля</w:t>
            </w:r>
            <w:r w:rsidRPr="00792DD3">
              <w:rPr>
                <w:rFonts w:ascii="Arial" w:hAnsi="Arial" w:cs="Arial"/>
                <w:b/>
                <w:bCs/>
                <w:sz w:val="17"/>
                <w:szCs w:val="17"/>
                <w:lang w:val="en-US"/>
              </w:rPr>
              <w:t xml:space="preserve"> </w:t>
            </w:r>
            <w:smartTag w:uri="urn:schemas-microsoft-com:office:smarttags" w:element="City">
              <w:smartTag w:uri="urn:schemas-microsoft-com:office:smarttags" w:element="place">
                <w:r w:rsidRPr="00A0244A">
                  <w:rPr>
                    <w:rFonts w:ascii="Arial" w:hAnsi="Arial" w:cs="Arial"/>
                    <w:b/>
                    <w:bCs/>
                    <w:sz w:val="17"/>
                    <w:szCs w:val="17"/>
                    <w:lang w:val="en-US"/>
                  </w:rPr>
                  <w:t>Toyota</w:t>
                </w:r>
              </w:smartTag>
            </w:smartTag>
          </w:p>
          <w:p w:rsidR="001E0E7E" w:rsidRPr="00792DD3"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Регулярно мойте автомобиль, чтобы содержать его в чистоте.</w:t>
            </w:r>
          </w:p>
          <w:p w:rsidR="001E0E7E" w:rsidRPr="00EC34F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Следующие ситуации могут ослабить красочное покрытие на автомобиле или вызвать появление ржавчины на кузове.  Помойте автомобиль как можно скорее</w:t>
            </w:r>
            <w:r w:rsidRPr="00EC34FE">
              <w:rPr>
                <w:rFonts w:ascii="Arial" w:hAnsi="Arial" w:cs="Arial"/>
                <w:sz w:val="17"/>
                <w:szCs w:val="17"/>
                <w:lang w:val="ru-RU"/>
              </w:rPr>
              <w:t>.</w:t>
            </w:r>
          </w:p>
          <w:p w:rsidR="001E0E7E" w:rsidRPr="00EC34FE" w:rsidRDefault="001E0E7E" w:rsidP="00A40B70">
            <w:pPr>
              <w:numPr>
                <w:ilvl w:val="0"/>
                <w:numId w:val="74"/>
              </w:numPr>
              <w:tabs>
                <w:tab w:val="clear" w:pos="720"/>
              </w:tabs>
              <w:autoSpaceDE w:val="0"/>
              <w:autoSpaceDN w:val="0"/>
              <w:adjustRightInd w:val="0"/>
              <w:spacing w:before="60"/>
              <w:ind w:left="171" w:hanging="240"/>
              <w:jc w:val="both"/>
              <w:rPr>
                <w:rFonts w:ascii="Arial" w:hAnsi="Arial" w:cs="Arial"/>
                <w:sz w:val="17"/>
                <w:szCs w:val="17"/>
                <w:lang w:val="ru-RU"/>
              </w:rPr>
            </w:pPr>
            <w:r>
              <w:rPr>
                <w:rFonts w:ascii="Arial" w:hAnsi="Arial" w:cs="Arial"/>
                <w:sz w:val="17"/>
                <w:szCs w:val="17"/>
                <w:lang w:val="ru-RU"/>
              </w:rPr>
              <w:t>При езде по побережью</w:t>
            </w:r>
          </w:p>
          <w:p w:rsidR="001E0E7E" w:rsidRPr="00EC34FE" w:rsidRDefault="001E0E7E" w:rsidP="00A40B70">
            <w:pPr>
              <w:numPr>
                <w:ilvl w:val="0"/>
                <w:numId w:val="74"/>
              </w:numPr>
              <w:tabs>
                <w:tab w:val="clear" w:pos="720"/>
              </w:tabs>
              <w:autoSpaceDE w:val="0"/>
              <w:autoSpaceDN w:val="0"/>
              <w:adjustRightInd w:val="0"/>
              <w:spacing w:before="60"/>
              <w:ind w:left="171" w:hanging="240"/>
              <w:jc w:val="both"/>
              <w:rPr>
                <w:rFonts w:ascii="Arial" w:hAnsi="Arial" w:cs="Arial"/>
                <w:sz w:val="17"/>
                <w:szCs w:val="17"/>
                <w:lang w:val="ru-RU"/>
              </w:rPr>
            </w:pPr>
            <w:r>
              <w:rPr>
                <w:rFonts w:ascii="Arial" w:hAnsi="Arial" w:cs="Arial"/>
                <w:sz w:val="17"/>
                <w:szCs w:val="17"/>
                <w:lang w:val="ru-RU"/>
              </w:rPr>
              <w:t>При езде по дорогам, обработанным противозамерзающим составом</w:t>
            </w:r>
          </w:p>
          <w:p w:rsidR="001E0E7E" w:rsidRPr="0082682D" w:rsidRDefault="001E0E7E" w:rsidP="00A40B70">
            <w:pPr>
              <w:numPr>
                <w:ilvl w:val="0"/>
                <w:numId w:val="74"/>
              </w:numPr>
              <w:tabs>
                <w:tab w:val="clear" w:pos="720"/>
              </w:tabs>
              <w:autoSpaceDE w:val="0"/>
              <w:autoSpaceDN w:val="0"/>
              <w:adjustRightInd w:val="0"/>
              <w:spacing w:before="60"/>
              <w:ind w:left="171" w:hanging="240"/>
              <w:jc w:val="both"/>
              <w:rPr>
                <w:rFonts w:ascii="Arial" w:hAnsi="Arial" w:cs="Arial"/>
                <w:sz w:val="17"/>
                <w:szCs w:val="17"/>
                <w:lang w:val="ru-RU"/>
              </w:rPr>
            </w:pPr>
            <w:r>
              <w:rPr>
                <w:rFonts w:ascii="Arial" w:hAnsi="Arial" w:cs="Arial"/>
                <w:sz w:val="17"/>
                <w:szCs w:val="17"/>
                <w:lang w:val="ru-RU"/>
              </w:rPr>
              <w:t>После попадания под воздействие камменоугольного дегтя</w:t>
            </w:r>
            <w:r w:rsidRPr="00EC34FE">
              <w:rPr>
                <w:rFonts w:ascii="Arial" w:hAnsi="Arial" w:cs="Arial"/>
                <w:sz w:val="17"/>
                <w:szCs w:val="17"/>
                <w:lang w:val="ru-RU"/>
              </w:rPr>
              <w:t xml:space="preserve">, </w:t>
            </w:r>
            <w:r>
              <w:rPr>
                <w:rFonts w:ascii="Arial" w:hAnsi="Arial" w:cs="Arial"/>
                <w:sz w:val="17"/>
                <w:szCs w:val="17"/>
                <w:lang w:val="ru-RU"/>
              </w:rPr>
              <w:t>древесного сока</w:t>
            </w:r>
            <w:r w:rsidRPr="00EC34FE">
              <w:rPr>
                <w:rFonts w:ascii="Arial" w:hAnsi="Arial" w:cs="Arial"/>
                <w:sz w:val="17"/>
                <w:szCs w:val="17"/>
                <w:lang w:val="ru-RU"/>
              </w:rPr>
              <w:t>,</w:t>
            </w:r>
            <w:r>
              <w:rPr>
                <w:rFonts w:ascii="Arial" w:hAnsi="Arial" w:cs="Arial"/>
                <w:sz w:val="17"/>
                <w:szCs w:val="17"/>
                <w:lang w:val="ru-RU"/>
              </w:rPr>
              <w:t xml:space="preserve"> птичьего</w:t>
            </w:r>
            <w:r w:rsidRPr="0082682D">
              <w:rPr>
                <w:rFonts w:ascii="Arial" w:hAnsi="Arial" w:cs="Arial"/>
                <w:sz w:val="17"/>
                <w:szCs w:val="17"/>
                <w:lang w:val="ru-RU"/>
              </w:rPr>
              <w:t xml:space="preserve"> </w:t>
            </w:r>
            <w:r>
              <w:rPr>
                <w:rFonts w:ascii="Arial" w:hAnsi="Arial" w:cs="Arial"/>
                <w:sz w:val="17"/>
                <w:szCs w:val="17"/>
                <w:lang w:val="ru-RU"/>
              </w:rPr>
              <w:t>помета</w:t>
            </w:r>
            <w:r w:rsidRPr="0082682D">
              <w:rPr>
                <w:rFonts w:ascii="Arial" w:hAnsi="Arial" w:cs="Arial"/>
                <w:sz w:val="17"/>
                <w:szCs w:val="17"/>
                <w:lang w:val="ru-RU"/>
              </w:rPr>
              <w:t xml:space="preserve"> </w:t>
            </w:r>
            <w:r>
              <w:rPr>
                <w:rFonts w:ascii="Arial" w:hAnsi="Arial" w:cs="Arial"/>
                <w:sz w:val="17"/>
                <w:szCs w:val="17"/>
                <w:lang w:val="ru-RU"/>
              </w:rPr>
              <w:t>и налипших насекомых</w:t>
            </w:r>
          </w:p>
          <w:p w:rsidR="001E0E7E" w:rsidRPr="0082682D" w:rsidRDefault="001E0E7E" w:rsidP="00A40B70">
            <w:pPr>
              <w:numPr>
                <w:ilvl w:val="0"/>
                <w:numId w:val="74"/>
              </w:numPr>
              <w:tabs>
                <w:tab w:val="clear" w:pos="720"/>
              </w:tabs>
              <w:autoSpaceDE w:val="0"/>
              <w:autoSpaceDN w:val="0"/>
              <w:adjustRightInd w:val="0"/>
              <w:spacing w:before="60"/>
              <w:ind w:left="171" w:hanging="240"/>
              <w:jc w:val="both"/>
              <w:rPr>
                <w:rFonts w:ascii="Arial" w:hAnsi="Arial" w:cs="Arial"/>
                <w:sz w:val="17"/>
                <w:szCs w:val="17"/>
                <w:lang w:val="ru-RU"/>
              </w:rPr>
            </w:pPr>
            <w:r>
              <w:rPr>
                <w:rFonts w:ascii="Arial" w:hAnsi="Arial" w:cs="Arial"/>
                <w:sz w:val="17"/>
                <w:szCs w:val="17"/>
                <w:lang w:val="ru-RU"/>
              </w:rPr>
              <w:t>После езды в районах, где много дыма, сажи, грязи</w:t>
            </w:r>
            <w:r w:rsidRPr="0082682D">
              <w:rPr>
                <w:rFonts w:ascii="Arial" w:hAnsi="Arial" w:cs="Arial"/>
                <w:sz w:val="17"/>
                <w:szCs w:val="17"/>
                <w:lang w:val="ru-RU"/>
              </w:rPr>
              <w:t xml:space="preserve">, </w:t>
            </w:r>
            <w:r>
              <w:rPr>
                <w:rFonts w:ascii="Arial" w:hAnsi="Arial" w:cs="Arial"/>
                <w:sz w:val="17"/>
                <w:szCs w:val="17"/>
                <w:lang w:val="ru-RU"/>
              </w:rPr>
              <w:t>мелких железных опилок или химических веществ</w:t>
            </w:r>
          </w:p>
          <w:p w:rsidR="001E0E7E" w:rsidRPr="0082682D" w:rsidRDefault="001E0E7E" w:rsidP="00A40B70">
            <w:pPr>
              <w:numPr>
                <w:ilvl w:val="0"/>
                <w:numId w:val="74"/>
              </w:numPr>
              <w:tabs>
                <w:tab w:val="clear" w:pos="720"/>
              </w:tabs>
              <w:autoSpaceDE w:val="0"/>
              <w:autoSpaceDN w:val="0"/>
              <w:adjustRightInd w:val="0"/>
              <w:spacing w:before="60"/>
              <w:ind w:left="171" w:hanging="240"/>
              <w:jc w:val="both"/>
              <w:rPr>
                <w:rFonts w:ascii="Arial" w:hAnsi="Arial" w:cs="Arial"/>
                <w:sz w:val="17"/>
                <w:szCs w:val="17"/>
                <w:lang w:val="ru-RU"/>
              </w:rPr>
            </w:pPr>
            <w:r>
              <w:rPr>
                <w:rFonts w:ascii="Arial" w:hAnsi="Arial" w:cs="Arial"/>
                <w:sz w:val="17"/>
                <w:szCs w:val="17"/>
                <w:lang w:val="ru-RU"/>
              </w:rPr>
              <w:t>После того, как автомобиль сильно испачкался в пыли и грязи.</w:t>
            </w:r>
          </w:p>
          <w:p w:rsidR="001E0E7E" w:rsidRPr="0082682D"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 xml:space="preserve">Мойка вручную вашего автомобиля </w:t>
            </w:r>
            <w:r w:rsidRPr="00A0244A">
              <w:rPr>
                <w:rFonts w:ascii="Arial" w:hAnsi="Arial" w:cs="Arial"/>
                <w:b/>
                <w:bCs/>
                <w:sz w:val="17"/>
                <w:szCs w:val="17"/>
                <w:lang w:val="en-US"/>
              </w:rPr>
              <w:t>Toyota</w:t>
            </w:r>
          </w:p>
          <w:p w:rsidR="001E0E7E" w:rsidRPr="0082682D"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 xml:space="preserve">Работайте в тени, и подождите, пока автомобиль остынет, настолько, что не будет горячим </w:t>
            </w:r>
            <w:r w:rsidRPr="007961C1">
              <w:rPr>
                <w:rFonts w:ascii="Arial" w:hAnsi="Arial" w:cs="Arial"/>
                <w:b/>
                <w:bCs/>
                <w:sz w:val="17"/>
                <w:szCs w:val="17"/>
                <w:lang w:val="ru-RU"/>
              </w:rPr>
              <w:t>на</w:t>
            </w:r>
            <w:r>
              <w:rPr>
                <w:rFonts w:ascii="Arial" w:hAnsi="Arial" w:cs="Arial"/>
                <w:b/>
                <w:bCs/>
                <w:sz w:val="17"/>
                <w:szCs w:val="17"/>
                <w:lang w:val="ru-RU"/>
              </w:rPr>
              <w:t xml:space="preserve"> </w:t>
            </w:r>
            <w:r w:rsidRPr="007961C1">
              <w:rPr>
                <w:rFonts w:ascii="Arial" w:hAnsi="Arial" w:cs="Arial"/>
                <w:b/>
                <w:bCs/>
                <w:sz w:val="17"/>
                <w:szCs w:val="17"/>
                <w:lang w:val="ru-RU"/>
              </w:rPr>
              <w:t>ощупь</w:t>
            </w:r>
            <w:r w:rsidRPr="0082682D">
              <w:rPr>
                <w:rFonts w:ascii="Arial" w:hAnsi="Arial" w:cs="Arial"/>
                <w:b/>
                <w:bCs/>
                <w:sz w:val="17"/>
                <w:szCs w:val="17"/>
                <w:lang w:val="ru-RU"/>
              </w:rPr>
              <w:t>.</w:t>
            </w:r>
          </w:p>
          <w:p w:rsidR="001E0E7E" w:rsidRPr="0082682D" w:rsidRDefault="001E0E7E" w:rsidP="001C1EA6">
            <w:pPr>
              <w:autoSpaceDE w:val="0"/>
              <w:autoSpaceDN w:val="0"/>
              <w:adjustRightInd w:val="0"/>
              <w:spacing w:before="60"/>
              <w:jc w:val="both"/>
              <w:rPr>
                <w:rFonts w:ascii="Arial" w:hAnsi="Arial" w:cs="Arial"/>
                <w:sz w:val="20"/>
                <w:szCs w:val="20"/>
                <w:lang w:val="ru-RU"/>
              </w:rPr>
            </w:pPr>
          </w:p>
        </w:tc>
        <w:tc>
          <w:tcPr>
            <w:tcW w:w="3853" w:type="dxa"/>
          </w:tcPr>
          <w:p w:rsidR="001E0E7E" w:rsidRPr="000F0541" w:rsidRDefault="001E0E7E" w:rsidP="001C1EA6">
            <w:pPr>
              <w:autoSpaceDE w:val="0"/>
              <w:autoSpaceDN w:val="0"/>
              <w:adjustRightInd w:val="0"/>
              <w:spacing w:before="60"/>
              <w:jc w:val="both"/>
              <w:rPr>
                <w:rFonts w:ascii="Arial" w:hAnsi="Arial" w:cs="Arial"/>
                <w:sz w:val="20"/>
                <w:szCs w:val="20"/>
                <w:lang w:val="ru-RU"/>
              </w:rPr>
            </w:pP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Default="001E0E7E" w:rsidP="00A40B70">
                  <w:pPr>
                    <w:numPr>
                      <w:ilvl w:val="0"/>
                      <w:numId w:val="60"/>
                    </w:numPr>
                    <w:autoSpaceDE w:val="0"/>
                    <w:autoSpaceDN w:val="0"/>
                    <w:adjustRightInd w:val="0"/>
                    <w:spacing w:before="60"/>
                    <w:jc w:val="both"/>
                    <w:rPr>
                      <w:rFonts w:ascii="Arial" w:hAnsi="Arial" w:cs="Arial"/>
                      <w:b/>
                      <w:sz w:val="17"/>
                      <w:szCs w:val="17"/>
                      <w:lang w:val="en-US"/>
                    </w:rPr>
                  </w:pPr>
                  <w:r>
                    <w:rPr>
                      <w:rFonts w:ascii="Arial" w:hAnsi="Arial" w:cs="Arial"/>
                      <w:b/>
                      <w:bCs/>
                      <w:sz w:val="17"/>
                      <w:szCs w:val="17"/>
                      <w:lang w:val="ru-RU"/>
                    </w:rPr>
                    <w:t>ВНИМАНИЕ</w:t>
                  </w:r>
                </w:p>
              </w:tc>
            </w:tr>
            <w:tr w:rsidR="001E0E7E" w:rsidRPr="007401D1"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0F1054" w:rsidRDefault="001E0E7E" w:rsidP="00A40B70">
                  <w:pPr>
                    <w:numPr>
                      <w:ilvl w:val="0"/>
                      <w:numId w:val="74"/>
                    </w:numPr>
                    <w:tabs>
                      <w:tab w:val="clear" w:pos="720"/>
                    </w:tabs>
                    <w:autoSpaceDE w:val="0"/>
                    <w:autoSpaceDN w:val="0"/>
                    <w:adjustRightInd w:val="0"/>
                    <w:spacing w:before="60"/>
                    <w:ind w:left="171" w:hanging="240"/>
                    <w:jc w:val="both"/>
                    <w:rPr>
                      <w:rFonts w:ascii="Arial" w:hAnsi="Arial" w:cs="Arial"/>
                      <w:b/>
                      <w:bCs/>
                      <w:sz w:val="17"/>
                      <w:szCs w:val="17"/>
                      <w:lang w:val="ru-RU"/>
                    </w:rPr>
                  </w:pPr>
                  <w:r w:rsidRPr="000F1054">
                    <w:rPr>
                      <w:rFonts w:ascii="Arial" w:hAnsi="Arial" w:cs="Arial"/>
                      <w:b/>
                      <w:bCs/>
                      <w:sz w:val="17"/>
                      <w:szCs w:val="17"/>
                      <w:lang w:val="ru-RU"/>
                    </w:rPr>
                    <w:t xml:space="preserve">Во </w:t>
                  </w:r>
                  <w:r w:rsidRPr="000F1054">
                    <w:rPr>
                      <w:rFonts w:ascii="Arial" w:hAnsi="Arial" w:cs="Arial"/>
                      <w:b/>
                      <w:sz w:val="17"/>
                      <w:szCs w:val="17"/>
                      <w:lang w:val="ru-RU"/>
                    </w:rPr>
                    <w:t>время</w:t>
                  </w:r>
                  <w:r w:rsidRPr="000F1054">
                    <w:rPr>
                      <w:rFonts w:ascii="Arial" w:hAnsi="Arial" w:cs="Arial"/>
                      <w:b/>
                      <w:bCs/>
                      <w:sz w:val="17"/>
                      <w:szCs w:val="17"/>
                      <w:lang w:val="ru-RU"/>
                    </w:rPr>
                    <w:t xml:space="preserve"> мытья ходовой части или под днищем будьте осторожно, чтобы не поранить руки.</w:t>
                  </w:r>
                </w:p>
                <w:p w:rsidR="001E0E7E" w:rsidRPr="000F1054" w:rsidRDefault="001E0E7E" w:rsidP="00A40B70">
                  <w:pPr>
                    <w:numPr>
                      <w:ilvl w:val="0"/>
                      <w:numId w:val="74"/>
                    </w:numPr>
                    <w:tabs>
                      <w:tab w:val="clear" w:pos="720"/>
                    </w:tabs>
                    <w:autoSpaceDE w:val="0"/>
                    <w:autoSpaceDN w:val="0"/>
                    <w:adjustRightInd w:val="0"/>
                    <w:spacing w:before="60"/>
                    <w:ind w:left="171" w:hanging="240"/>
                    <w:jc w:val="both"/>
                    <w:rPr>
                      <w:rFonts w:ascii="PSOsymclas" w:hAnsi="PSOsymclas" w:cs="PSOsymclas"/>
                      <w:b/>
                      <w:sz w:val="20"/>
                      <w:szCs w:val="20"/>
                      <w:lang w:val="ru-RU"/>
                    </w:rPr>
                  </w:pPr>
                  <w:r w:rsidRPr="000F1054">
                    <w:rPr>
                      <w:rFonts w:ascii="Arial" w:hAnsi="Arial" w:cs="Arial"/>
                      <w:b/>
                      <w:bCs/>
                      <w:sz w:val="17"/>
                      <w:szCs w:val="17"/>
                      <w:lang w:val="ru-RU"/>
                    </w:rPr>
                    <w:t xml:space="preserve">Выхлопные газы делают выхлопную трубу </w:t>
                  </w:r>
                  <w:r w:rsidRPr="000F1054">
                    <w:rPr>
                      <w:rFonts w:ascii="Arial" w:hAnsi="Arial" w:cs="Arial"/>
                      <w:b/>
                      <w:sz w:val="17"/>
                      <w:szCs w:val="17"/>
                      <w:lang w:val="ru-RU"/>
                    </w:rPr>
                    <w:t>довольно</w:t>
                  </w:r>
                  <w:r w:rsidRPr="000F1054">
                    <w:rPr>
                      <w:rFonts w:ascii="Arial" w:hAnsi="Arial" w:cs="Arial"/>
                      <w:b/>
                      <w:bCs/>
                      <w:sz w:val="17"/>
                      <w:szCs w:val="17"/>
                      <w:lang w:val="ru-RU"/>
                    </w:rPr>
                    <w:t xml:space="preserve"> горячей.  Во время мытья автомобиля следите за тем, чтобы не прикоснуться к трубе до тех пор, пока она остынет, так как вы можете получить ожоги.</w:t>
                  </w:r>
                </w:p>
              </w:tc>
            </w:tr>
          </w:tbl>
          <w:p w:rsidR="001E0E7E" w:rsidRPr="007401D1" w:rsidRDefault="001E0E7E" w:rsidP="001C1EA6">
            <w:pPr>
              <w:autoSpaceDE w:val="0"/>
              <w:autoSpaceDN w:val="0"/>
              <w:adjustRightInd w:val="0"/>
              <w:spacing w:before="60"/>
              <w:ind w:left="175" w:hanging="175"/>
              <w:jc w:val="both"/>
              <w:rPr>
                <w:rFonts w:ascii="Arial" w:hAnsi="Arial" w:cs="Arial"/>
                <w:sz w:val="17"/>
                <w:szCs w:val="17"/>
                <w:lang w:val="ru-RU"/>
              </w:rPr>
            </w:pPr>
            <w:r w:rsidRPr="007401D1">
              <w:rPr>
                <w:rFonts w:ascii="Arial" w:hAnsi="Arial" w:cs="Arial"/>
                <w:sz w:val="17"/>
                <w:szCs w:val="17"/>
                <w:lang w:val="ru-RU"/>
              </w:rPr>
              <w:t xml:space="preserve">1. </w:t>
            </w:r>
            <w:r>
              <w:rPr>
                <w:rFonts w:ascii="Arial" w:hAnsi="Arial" w:cs="Arial"/>
                <w:sz w:val="17"/>
                <w:szCs w:val="17"/>
                <w:lang w:val="ru-RU"/>
              </w:rPr>
              <w:t>Смойте рыхлую грязь струей из шланга</w:t>
            </w:r>
            <w:r w:rsidRPr="007401D1">
              <w:rPr>
                <w:rFonts w:ascii="Arial" w:hAnsi="Arial" w:cs="Arial"/>
                <w:sz w:val="17"/>
                <w:szCs w:val="17"/>
                <w:lang w:val="ru-RU"/>
              </w:rPr>
              <w:t xml:space="preserve">. </w:t>
            </w:r>
            <w:r>
              <w:rPr>
                <w:rFonts w:ascii="Arial" w:hAnsi="Arial" w:cs="Arial"/>
                <w:sz w:val="17"/>
                <w:szCs w:val="17"/>
                <w:lang w:val="ru-RU"/>
              </w:rPr>
              <w:t>Снимите всю грязь или дорожную соль с днища кузова или ниш колес</w:t>
            </w:r>
            <w:r w:rsidRPr="007401D1">
              <w:rPr>
                <w:rFonts w:ascii="Arial" w:hAnsi="Arial" w:cs="Arial"/>
                <w:sz w:val="17"/>
                <w:szCs w:val="17"/>
                <w:lang w:val="ru-RU"/>
              </w:rPr>
              <w:t>.</w:t>
            </w:r>
          </w:p>
          <w:p w:rsidR="001E0E7E" w:rsidRPr="00F235BB" w:rsidRDefault="001E0E7E" w:rsidP="001C1EA6">
            <w:pPr>
              <w:autoSpaceDE w:val="0"/>
              <w:autoSpaceDN w:val="0"/>
              <w:adjustRightInd w:val="0"/>
              <w:spacing w:before="60"/>
              <w:ind w:left="175" w:hanging="175"/>
              <w:jc w:val="both"/>
              <w:rPr>
                <w:rFonts w:ascii="Arial" w:hAnsi="Arial" w:cs="Arial"/>
                <w:sz w:val="17"/>
                <w:szCs w:val="17"/>
                <w:lang w:val="ru-RU"/>
              </w:rPr>
            </w:pPr>
            <w:r w:rsidRPr="007401D1">
              <w:rPr>
                <w:rFonts w:ascii="Arial" w:hAnsi="Arial" w:cs="Arial"/>
                <w:sz w:val="17"/>
                <w:szCs w:val="17"/>
                <w:lang w:val="ru-RU"/>
              </w:rPr>
              <w:t xml:space="preserve">2. </w:t>
            </w:r>
            <w:r>
              <w:rPr>
                <w:rFonts w:ascii="Arial" w:hAnsi="Arial" w:cs="Arial"/>
                <w:sz w:val="17"/>
                <w:szCs w:val="17"/>
                <w:lang w:val="ru-RU"/>
              </w:rPr>
              <w:t>Мойте автомобиль специальным мягким моющим средством для автомобилей, смешанным в соответствии с инструкциями изготовителя</w:t>
            </w:r>
            <w:r w:rsidRPr="007401D1">
              <w:rPr>
                <w:rFonts w:ascii="Arial" w:hAnsi="Arial" w:cs="Arial"/>
                <w:sz w:val="17"/>
                <w:szCs w:val="17"/>
                <w:lang w:val="ru-RU"/>
              </w:rPr>
              <w:t xml:space="preserve">. </w:t>
            </w:r>
            <w:r>
              <w:rPr>
                <w:rFonts w:ascii="Arial" w:hAnsi="Arial" w:cs="Arial"/>
                <w:sz w:val="17"/>
                <w:szCs w:val="17"/>
                <w:lang w:val="ru-RU"/>
              </w:rPr>
              <w:t xml:space="preserve"> Используйте</w:t>
            </w:r>
            <w:r w:rsidRPr="00F235BB">
              <w:rPr>
                <w:rFonts w:ascii="Arial" w:hAnsi="Arial" w:cs="Arial"/>
                <w:sz w:val="17"/>
                <w:szCs w:val="17"/>
                <w:lang w:val="ru-RU"/>
              </w:rPr>
              <w:t xml:space="preserve"> </w:t>
            </w:r>
            <w:r>
              <w:rPr>
                <w:rFonts w:ascii="Arial" w:hAnsi="Arial" w:cs="Arial"/>
                <w:sz w:val="17"/>
                <w:szCs w:val="17"/>
                <w:lang w:val="ru-RU"/>
              </w:rPr>
              <w:t>мягкую хлопковую перчатку и поддерживайте ее во влажном состоянии, часто обмакивая в моющий раствор</w:t>
            </w:r>
            <w:r w:rsidRPr="00F235BB">
              <w:rPr>
                <w:rFonts w:ascii="Arial" w:hAnsi="Arial" w:cs="Arial"/>
                <w:sz w:val="17"/>
                <w:szCs w:val="17"/>
                <w:lang w:val="ru-RU"/>
              </w:rPr>
              <w:t xml:space="preserve">. </w:t>
            </w:r>
            <w:r>
              <w:rPr>
                <w:rFonts w:ascii="Arial" w:hAnsi="Arial" w:cs="Arial"/>
                <w:sz w:val="17"/>
                <w:szCs w:val="17"/>
                <w:lang w:val="ru-RU"/>
              </w:rPr>
              <w:t xml:space="preserve"> Не трите слишком сильно, - пусть мыло и вода смоют грязь</w:t>
            </w:r>
            <w:r w:rsidRPr="00F235BB">
              <w:rPr>
                <w:rFonts w:ascii="Arial" w:hAnsi="Arial" w:cs="Arial"/>
                <w:sz w:val="17"/>
                <w:szCs w:val="17"/>
                <w:lang w:val="ru-RU"/>
              </w:rPr>
              <w:t>.</w:t>
            </w:r>
          </w:p>
          <w:p w:rsidR="001E0E7E" w:rsidRPr="000F1054"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К</w:t>
            </w:r>
            <w:r w:rsidRPr="00F235BB">
              <w:rPr>
                <w:rFonts w:ascii="Arial" w:hAnsi="Arial" w:cs="Arial"/>
                <w:sz w:val="17"/>
                <w:szCs w:val="17"/>
                <w:lang w:val="ru-RU"/>
              </w:rPr>
              <w:t xml:space="preserve">рышка заливной горловины топливного бака: </w:t>
            </w:r>
            <w:r>
              <w:rPr>
                <w:rFonts w:ascii="Arial" w:hAnsi="Arial" w:cs="Arial"/>
                <w:sz w:val="17"/>
                <w:szCs w:val="17"/>
                <w:lang w:val="ru-RU"/>
              </w:rPr>
              <w:t xml:space="preserve">Не наносите воду </w:t>
            </w:r>
            <w:r w:rsidRPr="00F235BB">
              <w:rPr>
                <w:rFonts w:ascii="Arial" w:hAnsi="Arial" w:cs="Arial"/>
                <w:sz w:val="17"/>
                <w:szCs w:val="17"/>
                <w:lang w:val="ru-RU"/>
              </w:rPr>
              <w:t>(</w:t>
            </w:r>
            <w:r>
              <w:rPr>
                <w:rFonts w:ascii="Arial" w:hAnsi="Arial" w:cs="Arial"/>
                <w:sz w:val="17"/>
                <w:szCs w:val="17"/>
                <w:lang w:val="ru-RU"/>
              </w:rPr>
              <w:t>при мойке автомобиля под высоким давлением, например)</w:t>
            </w:r>
            <w:r w:rsidRPr="00F235BB">
              <w:rPr>
                <w:rFonts w:ascii="Arial" w:hAnsi="Arial" w:cs="Arial"/>
                <w:sz w:val="17"/>
                <w:szCs w:val="17"/>
                <w:lang w:val="ru-RU"/>
              </w:rPr>
              <w:t xml:space="preserve"> </w:t>
            </w:r>
            <w:r>
              <w:rPr>
                <w:rFonts w:ascii="Arial" w:hAnsi="Arial" w:cs="Arial"/>
                <w:sz w:val="17"/>
                <w:szCs w:val="17"/>
                <w:lang w:val="ru-RU"/>
              </w:rPr>
              <w:t xml:space="preserve">на впускное отверстие топливного бака или рядом с ним при открытой крышке </w:t>
            </w:r>
            <w:r w:rsidRPr="00F235BB">
              <w:rPr>
                <w:rFonts w:ascii="Arial" w:hAnsi="Arial" w:cs="Arial"/>
                <w:sz w:val="17"/>
                <w:szCs w:val="17"/>
                <w:lang w:val="ru-RU"/>
              </w:rPr>
              <w:t xml:space="preserve">заливной горловины топливного бака. </w:t>
            </w:r>
            <w:r>
              <w:rPr>
                <w:rFonts w:ascii="Arial" w:hAnsi="Arial" w:cs="Arial"/>
                <w:sz w:val="17"/>
                <w:szCs w:val="17"/>
                <w:lang w:val="ru-RU"/>
              </w:rPr>
              <w:t xml:space="preserve"> Если</w:t>
            </w:r>
            <w:r w:rsidRPr="000F1054">
              <w:rPr>
                <w:rFonts w:ascii="Arial" w:hAnsi="Arial" w:cs="Arial"/>
                <w:sz w:val="17"/>
                <w:szCs w:val="17"/>
                <w:lang w:val="ru-RU"/>
              </w:rPr>
              <w:t xml:space="preserve"> </w:t>
            </w:r>
            <w:r>
              <w:rPr>
                <w:rFonts w:ascii="Arial" w:hAnsi="Arial" w:cs="Arial"/>
                <w:sz w:val="17"/>
                <w:szCs w:val="17"/>
                <w:lang w:val="ru-RU"/>
              </w:rPr>
              <w:t>вода</w:t>
            </w:r>
            <w:r w:rsidRPr="000F1054">
              <w:rPr>
                <w:rFonts w:ascii="Arial" w:hAnsi="Arial" w:cs="Arial"/>
                <w:sz w:val="17"/>
                <w:szCs w:val="17"/>
                <w:lang w:val="ru-RU"/>
              </w:rPr>
              <w:t xml:space="preserve"> </w:t>
            </w:r>
            <w:r>
              <w:rPr>
                <w:rFonts w:ascii="Arial" w:hAnsi="Arial" w:cs="Arial"/>
                <w:sz w:val="17"/>
                <w:szCs w:val="17"/>
                <w:lang w:val="ru-RU"/>
              </w:rPr>
              <w:t>попадет</w:t>
            </w:r>
            <w:r w:rsidRPr="000F1054">
              <w:rPr>
                <w:rFonts w:ascii="Arial" w:hAnsi="Arial" w:cs="Arial"/>
                <w:sz w:val="17"/>
                <w:szCs w:val="17"/>
                <w:lang w:val="ru-RU"/>
              </w:rPr>
              <w:t xml:space="preserve">, </w:t>
            </w:r>
            <w:r>
              <w:rPr>
                <w:rFonts w:ascii="Arial" w:hAnsi="Arial" w:cs="Arial"/>
                <w:sz w:val="17"/>
                <w:szCs w:val="17"/>
                <w:lang w:val="ru-RU"/>
              </w:rPr>
              <w:t>в</w:t>
            </w:r>
            <w:r w:rsidRPr="000F1054">
              <w:rPr>
                <w:rFonts w:ascii="Arial" w:hAnsi="Arial" w:cs="Arial"/>
                <w:sz w:val="17"/>
                <w:szCs w:val="17"/>
                <w:lang w:val="ru-RU"/>
              </w:rPr>
              <w:t xml:space="preserve"> </w:t>
            </w:r>
            <w:r>
              <w:rPr>
                <w:rFonts w:ascii="Arial" w:hAnsi="Arial" w:cs="Arial"/>
                <w:sz w:val="17"/>
                <w:szCs w:val="17"/>
                <w:lang w:val="ru-RU"/>
              </w:rPr>
              <w:t>вентиляционное</w:t>
            </w:r>
            <w:r w:rsidRPr="000F1054">
              <w:rPr>
                <w:rFonts w:ascii="Arial" w:hAnsi="Arial" w:cs="Arial"/>
                <w:sz w:val="17"/>
                <w:szCs w:val="17"/>
                <w:lang w:val="ru-RU"/>
              </w:rPr>
              <w:t xml:space="preserve"> </w:t>
            </w:r>
            <w:r>
              <w:rPr>
                <w:rFonts w:ascii="Arial" w:hAnsi="Arial" w:cs="Arial"/>
                <w:sz w:val="17"/>
                <w:szCs w:val="17"/>
                <w:lang w:val="ru-RU"/>
              </w:rPr>
              <w:t>отверстие</w:t>
            </w:r>
            <w:r w:rsidRPr="000F1054">
              <w:rPr>
                <w:rFonts w:ascii="Arial" w:hAnsi="Arial" w:cs="Arial"/>
                <w:sz w:val="17"/>
                <w:szCs w:val="17"/>
                <w:lang w:val="ru-RU"/>
              </w:rPr>
              <w:t xml:space="preserve">, </w:t>
            </w:r>
            <w:r>
              <w:rPr>
                <w:rFonts w:ascii="Arial" w:hAnsi="Arial" w:cs="Arial"/>
                <w:sz w:val="17"/>
                <w:szCs w:val="17"/>
                <w:lang w:val="ru-RU"/>
              </w:rPr>
              <w:t>у вас могут возникнуть проблемы при дозаправке или перебои в работе двигателя вхолостую.</w:t>
            </w:r>
          </w:p>
        </w:tc>
      </w:tr>
    </w:tbl>
    <w:p w:rsidR="001E0E7E" w:rsidRPr="000F1054" w:rsidRDefault="001E0E7E" w:rsidP="001E0E7E">
      <w:pPr>
        <w:tabs>
          <w:tab w:val="left" w:pos="2400"/>
        </w:tabs>
        <w:autoSpaceDE w:val="0"/>
        <w:autoSpaceDN w:val="0"/>
        <w:adjustRightInd w:val="0"/>
        <w:rPr>
          <w:rFonts w:ascii="Arial" w:hAnsi="Arial" w:cs="Arial"/>
          <w:sz w:val="17"/>
          <w:szCs w:val="17"/>
          <w:lang w:val="ru-RU"/>
        </w:rPr>
      </w:pPr>
    </w:p>
    <w:p w:rsidR="001E0E7E" w:rsidRPr="000F1054" w:rsidRDefault="001E0E7E" w:rsidP="001E0E7E">
      <w:pPr>
        <w:tabs>
          <w:tab w:val="left" w:pos="2400"/>
        </w:tabs>
        <w:autoSpaceDE w:val="0"/>
        <w:autoSpaceDN w:val="0"/>
        <w:adjustRightInd w:val="0"/>
        <w:rPr>
          <w:rFonts w:ascii="Arial" w:hAnsi="Arial" w:cs="Arial"/>
          <w:sz w:val="17"/>
          <w:szCs w:val="17"/>
          <w:lang w:val="ru-RU"/>
        </w:rPr>
      </w:pPr>
      <w:r w:rsidRPr="000F1054">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8811A8" w:rsidTr="001C1EA6">
        <w:tc>
          <w:tcPr>
            <w:tcW w:w="3789" w:type="dxa"/>
          </w:tcPr>
          <w:p w:rsidR="001E0E7E" w:rsidRPr="000F1054"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lastRenderedPageBreak/>
              <w:t>Пластиковые декоративные накладки на колеса</w:t>
            </w:r>
            <w:r w:rsidRPr="000F1054">
              <w:rPr>
                <w:rFonts w:ascii="Arial" w:hAnsi="Arial" w:cs="Arial"/>
                <w:sz w:val="17"/>
                <w:szCs w:val="17"/>
                <w:lang w:val="ru-RU"/>
              </w:rPr>
              <w:t xml:space="preserve">: </w:t>
            </w:r>
            <w:r>
              <w:rPr>
                <w:rFonts w:ascii="Arial" w:hAnsi="Arial" w:cs="Arial"/>
                <w:sz w:val="17"/>
                <w:szCs w:val="17"/>
                <w:lang w:val="ru-RU"/>
              </w:rPr>
              <w:t>Пластиковые декоративные накладки на колеса</w:t>
            </w:r>
            <w:r w:rsidRPr="000F1054">
              <w:rPr>
                <w:rFonts w:ascii="Arial" w:hAnsi="Arial" w:cs="Arial"/>
                <w:sz w:val="17"/>
                <w:szCs w:val="17"/>
                <w:lang w:val="ru-RU"/>
              </w:rPr>
              <w:t xml:space="preserve"> </w:t>
            </w:r>
            <w:r>
              <w:rPr>
                <w:rFonts w:ascii="Arial" w:hAnsi="Arial" w:cs="Arial"/>
                <w:sz w:val="17"/>
                <w:szCs w:val="17"/>
                <w:lang w:val="ru-RU"/>
              </w:rPr>
              <w:t>могут легко повредиться органическими веществами</w:t>
            </w:r>
            <w:r w:rsidRPr="000F1054">
              <w:rPr>
                <w:rFonts w:ascii="Arial" w:hAnsi="Arial" w:cs="Arial"/>
                <w:sz w:val="17"/>
                <w:szCs w:val="17"/>
                <w:lang w:val="ru-RU"/>
              </w:rPr>
              <w:t xml:space="preserve">. </w:t>
            </w:r>
            <w:r>
              <w:rPr>
                <w:rFonts w:ascii="Arial" w:hAnsi="Arial" w:cs="Arial"/>
                <w:sz w:val="17"/>
                <w:szCs w:val="17"/>
                <w:lang w:val="ru-RU"/>
              </w:rPr>
              <w:t xml:space="preserve"> При попадании любых органических веществ на накладки, их необходимо немедленно смыть водой и убедиться, что накладки не повреждены</w:t>
            </w:r>
            <w:r w:rsidRPr="000F1054">
              <w:rPr>
                <w:rFonts w:ascii="Arial" w:hAnsi="Arial" w:cs="Arial"/>
                <w:sz w:val="17"/>
                <w:szCs w:val="17"/>
                <w:lang w:val="ru-RU"/>
              </w:rPr>
              <w:t>.</w:t>
            </w:r>
          </w:p>
          <w:p w:rsidR="001E0E7E" w:rsidRPr="000F1054"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Алюминиевые колеса</w:t>
            </w:r>
            <w:r w:rsidRPr="000F1054">
              <w:rPr>
                <w:rFonts w:ascii="Arial" w:hAnsi="Arial" w:cs="Arial"/>
                <w:sz w:val="17"/>
                <w:szCs w:val="17"/>
                <w:lang w:val="ru-RU"/>
              </w:rPr>
              <w:t xml:space="preserve">: </w:t>
            </w:r>
            <w:r>
              <w:rPr>
                <w:rFonts w:ascii="Arial" w:hAnsi="Arial" w:cs="Arial"/>
                <w:sz w:val="17"/>
                <w:szCs w:val="17"/>
                <w:lang w:val="ru-RU"/>
              </w:rPr>
              <w:t>Используйте только мягкие моющие средства или нейтральные детергенты</w:t>
            </w:r>
            <w:r w:rsidRPr="000F1054">
              <w:rPr>
                <w:rFonts w:ascii="Arial" w:hAnsi="Arial" w:cs="Arial"/>
                <w:sz w:val="17"/>
                <w:szCs w:val="17"/>
                <w:lang w:val="ru-RU"/>
              </w:rPr>
              <w:t>.</w:t>
            </w:r>
          </w:p>
          <w:p w:rsidR="001E0E7E" w:rsidRPr="00A0244A"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sz w:val="17"/>
                <w:szCs w:val="17"/>
                <w:lang w:val="ru-RU"/>
              </w:rPr>
              <w:t>Пластиковые бамперы</w:t>
            </w:r>
            <w:r w:rsidRPr="000F1054">
              <w:rPr>
                <w:rFonts w:ascii="Arial" w:hAnsi="Arial" w:cs="Arial"/>
                <w:sz w:val="17"/>
                <w:szCs w:val="17"/>
                <w:lang w:val="ru-RU"/>
              </w:rPr>
              <w:t xml:space="preserve">: </w:t>
            </w:r>
            <w:r>
              <w:rPr>
                <w:rFonts w:ascii="Arial" w:hAnsi="Arial" w:cs="Arial"/>
                <w:sz w:val="17"/>
                <w:szCs w:val="17"/>
                <w:lang w:val="ru-RU"/>
              </w:rPr>
              <w:t>Мойте осторожно.  Не трите абразивными чистящими веществами</w:t>
            </w:r>
            <w:r w:rsidRPr="000F1054">
              <w:rPr>
                <w:rFonts w:ascii="Arial" w:hAnsi="Arial" w:cs="Arial"/>
                <w:sz w:val="17"/>
                <w:szCs w:val="17"/>
                <w:lang w:val="ru-RU"/>
              </w:rPr>
              <w:t xml:space="preserve">. </w:t>
            </w:r>
            <w:r>
              <w:rPr>
                <w:rFonts w:ascii="Arial" w:hAnsi="Arial" w:cs="Arial"/>
                <w:sz w:val="17"/>
                <w:szCs w:val="17"/>
                <w:lang w:val="ru-RU"/>
              </w:rPr>
              <w:t xml:space="preserve"> Облицовка</w:t>
            </w:r>
            <w:r w:rsidRPr="00673A79">
              <w:rPr>
                <w:rFonts w:ascii="Arial" w:hAnsi="Arial" w:cs="Arial"/>
                <w:sz w:val="17"/>
                <w:szCs w:val="17"/>
                <w:lang w:val="en-US"/>
              </w:rPr>
              <w:t xml:space="preserve"> </w:t>
            </w:r>
            <w:r>
              <w:rPr>
                <w:rFonts w:ascii="Arial" w:hAnsi="Arial" w:cs="Arial"/>
                <w:sz w:val="17"/>
                <w:szCs w:val="17"/>
                <w:lang w:val="ru-RU"/>
              </w:rPr>
              <w:t>бампера</w:t>
            </w:r>
            <w:r w:rsidRPr="00673A79">
              <w:rPr>
                <w:rFonts w:ascii="Arial" w:hAnsi="Arial" w:cs="Arial"/>
                <w:sz w:val="17"/>
                <w:szCs w:val="17"/>
                <w:lang w:val="en-US"/>
              </w:rPr>
              <w:t xml:space="preserve"> </w:t>
            </w:r>
            <w:r>
              <w:rPr>
                <w:rFonts w:ascii="Arial" w:hAnsi="Arial" w:cs="Arial"/>
                <w:sz w:val="17"/>
                <w:szCs w:val="17"/>
                <w:lang w:val="ru-RU"/>
              </w:rPr>
              <w:t>мягкая</w:t>
            </w:r>
            <w:r w:rsidRPr="00A0244A">
              <w:rPr>
                <w:rFonts w:ascii="Arial" w:hAnsi="Arial" w:cs="Arial"/>
                <w:sz w:val="17"/>
                <w:szCs w:val="17"/>
                <w:lang w:val="en-US"/>
              </w:rPr>
              <w:t>.</w:t>
            </w:r>
          </w:p>
          <w:p w:rsidR="001E0E7E" w:rsidRPr="00673A79"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Внешние</w:t>
            </w:r>
            <w:r w:rsidRPr="00673A79">
              <w:rPr>
                <w:rFonts w:ascii="Arial" w:hAnsi="Arial" w:cs="Arial"/>
                <w:sz w:val="17"/>
                <w:szCs w:val="17"/>
                <w:lang w:val="ru-RU"/>
              </w:rPr>
              <w:t xml:space="preserve"> </w:t>
            </w:r>
            <w:r>
              <w:rPr>
                <w:rFonts w:ascii="Arial" w:hAnsi="Arial" w:cs="Arial"/>
                <w:sz w:val="17"/>
                <w:szCs w:val="17"/>
                <w:lang w:val="ru-RU"/>
              </w:rPr>
              <w:t>осветительные</w:t>
            </w:r>
            <w:r w:rsidRPr="00673A79">
              <w:rPr>
                <w:rFonts w:ascii="Arial" w:hAnsi="Arial" w:cs="Arial"/>
                <w:sz w:val="17"/>
                <w:szCs w:val="17"/>
                <w:lang w:val="ru-RU"/>
              </w:rPr>
              <w:t xml:space="preserve"> </w:t>
            </w:r>
            <w:r>
              <w:rPr>
                <w:rFonts w:ascii="Arial" w:hAnsi="Arial" w:cs="Arial"/>
                <w:sz w:val="17"/>
                <w:szCs w:val="17"/>
                <w:lang w:val="ru-RU"/>
              </w:rPr>
              <w:t>приборы</w:t>
            </w:r>
            <w:r w:rsidRPr="00673A79">
              <w:rPr>
                <w:rFonts w:ascii="Arial" w:hAnsi="Arial" w:cs="Arial"/>
                <w:sz w:val="17"/>
                <w:szCs w:val="17"/>
                <w:lang w:val="ru-RU"/>
              </w:rPr>
              <w:t xml:space="preserve">: </w:t>
            </w:r>
            <w:r>
              <w:rPr>
                <w:rFonts w:ascii="Arial" w:hAnsi="Arial" w:cs="Arial"/>
                <w:sz w:val="17"/>
                <w:szCs w:val="17"/>
                <w:lang w:val="ru-RU"/>
              </w:rPr>
              <w:t>Мойте</w:t>
            </w:r>
            <w:r w:rsidRPr="00673A79">
              <w:rPr>
                <w:rFonts w:ascii="Arial" w:hAnsi="Arial" w:cs="Arial"/>
                <w:sz w:val="17"/>
                <w:szCs w:val="17"/>
                <w:lang w:val="ru-RU"/>
              </w:rPr>
              <w:t xml:space="preserve"> </w:t>
            </w:r>
            <w:r>
              <w:rPr>
                <w:rFonts w:ascii="Arial" w:hAnsi="Arial" w:cs="Arial"/>
                <w:sz w:val="17"/>
                <w:szCs w:val="17"/>
                <w:lang w:val="ru-RU"/>
              </w:rPr>
              <w:t>осторожно</w:t>
            </w:r>
            <w:r w:rsidRPr="00673A79">
              <w:rPr>
                <w:rFonts w:ascii="Arial" w:hAnsi="Arial" w:cs="Arial"/>
                <w:sz w:val="17"/>
                <w:szCs w:val="17"/>
                <w:lang w:val="ru-RU"/>
              </w:rPr>
              <w:t xml:space="preserve">. </w:t>
            </w:r>
            <w:r>
              <w:rPr>
                <w:rFonts w:ascii="Arial" w:hAnsi="Arial" w:cs="Arial"/>
                <w:sz w:val="17"/>
                <w:szCs w:val="17"/>
                <w:lang w:val="ru-RU"/>
              </w:rPr>
              <w:t xml:space="preserve"> Не используйте органические вещества и не трите жесткой щеткой.  Это может повредить поверхность фар и фонарей</w:t>
            </w:r>
            <w:r w:rsidRPr="00673A79">
              <w:rPr>
                <w:rFonts w:ascii="Arial" w:hAnsi="Arial" w:cs="Arial"/>
                <w:sz w:val="17"/>
                <w:szCs w:val="17"/>
                <w:lang w:val="ru-RU"/>
              </w:rPr>
              <w:t>.</w:t>
            </w:r>
          </w:p>
          <w:p w:rsidR="001E0E7E" w:rsidRPr="00673A79"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Дорожный гудрон</w:t>
            </w:r>
            <w:r w:rsidRPr="00673A79">
              <w:rPr>
                <w:rFonts w:ascii="Arial" w:hAnsi="Arial" w:cs="Arial"/>
                <w:sz w:val="17"/>
                <w:szCs w:val="17"/>
                <w:lang w:val="ru-RU"/>
              </w:rPr>
              <w:t xml:space="preserve">: </w:t>
            </w:r>
            <w:r>
              <w:rPr>
                <w:rFonts w:ascii="Arial" w:hAnsi="Arial" w:cs="Arial"/>
                <w:sz w:val="17"/>
                <w:szCs w:val="17"/>
                <w:lang w:val="ru-RU"/>
              </w:rPr>
              <w:t>Снимите при помощи скипидара или чистящего средства, обозначенного как безопасное для окрашенных поверхностей</w:t>
            </w:r>
            <w:r w:rsidRPr="00673A79">
              <w:rPr>
                <w:rFonts w:ascii="Arial" w:hAnsi="Arial" w:cs="Arial"/>
                <w:sz w:val="17"/>
                <w:szCs w:val="17"/>
                <w:lang w:val="ru-RU"/>
              </w:rPr>
              <w:t>.</w:t>
            </w:r>
          </w:p>
          <w:p w:rsidR="001E0E7E" w:rsidRPr="00673A79" w:rsidRDefault="001E0E7E" w:rsidP="001C1EA6">
            <w:pPr>
              <w:autoSpaceDE w:val="0"/>
              <w:autoSpaceDN w:val="0"/>
              <w:adjustRightInd w:val="0"/>
              <w:spacing w:before="60"/>
              <w:ind w:left="120" w:hanging="120"/>
              <w:jc w:val="both"/>
              <w:rPr>
                <w:rFonts w:ascii="Arial" w:hAnsi="Arial" w:cs="Arial"/>
                <w:sz w:val="17"/>
                <w:szCs w:val="17"/>
                <w:lang w:val="ru-RU"/>
              </w:rPr>
            </w:pPr>
            <w:r w:rsidRPr="00673A79">
              <w:rPr>
                <w:rFonts w:ascii="Arial" w:hAnsi="Arial" w:cs="Arial"/>
                <w:sz w:val="17"/>
                <w:szCs w:val="17"/>
                <w:lang w:val="ru-RU"/>
              </w:rPr>
              <w:t xml:space="preserve">3. </w:t>
            </w:r>
            <w:r>
              <w:rPr>
                <w:rFonts w:ascii="Arial" w:hAnsi="Arial" w:cs="Arial"/>
                <w:sz w:val="17"/>
                <w:szCs w:val="17"/>
                <w:lang w:val="ru-RU"/>
              </w:rPr>
              <w:t>Тщательно ополосните</w:t>
            </w:r>
            <w:r w:rsidRPr="00673A79">
              <w:rPr>
                <w:rFonts w:ascii="Arial" w:hAnsi="Arial" w:cs="Arial"/>
                <w:sz w:val="17"/>
                <w:szCs w:val="17"/>
                <w:lang w:val="ru-RU"/>
              </w:rPr>
              <w:t>—</w:t>
            </w:r>
            <w:r>
              <w:rPr>
                <w:rFonts w:ascii="Arial" w:hAnsi="Arial" w:cs="Arial"/>
                <w:sz w:val="17"/>
                <w:szCs w:val="17"/>
                <w:lang w:val="ru-RU"/>
              </w:rPr>
              <w:t xml:space="preserve">высохшее моющее средство может вызвать появление штрихов и полос. </w:t>
            </w:r>
            <w:r w:rsidRPr="00673A79">
              <w:rPr>
                <w:rFonts w:ascii="Arial" w:hAnsi="Arial" w:cs="Arial"/>
                <w:sz w:val="17"/>
                <w:szCs w:val="17"/>
                <w:lang w:val="ru-RU"/>
              </w:rPr>
              <w:t xml:space="preserve"> </w:t>
            </w:r>
            <w:r>
              <w:rPr>
                <w:rFonts w:ascii="Arial" w:hAnsi="Arial" w:cs="Arial"/>
                <w:sz w:val="17"/>
                <w:szCs w:val="17"/>
                <w:lang w:val="ru-RU"/>
              </w:rPr>
              <w:t>В горячую погоду, возможно, понадобиться ополаскивать каждый участок сразу после того, как вы его помыли</w:t>
            </w:r>
            <w:r w:rsidRPr="00673A79">
              <w:rPr>
                <w:rFonts w:ascii="Arial" w:hAnsi="Arial" w:cs="Arial"/>
                <w:sz w:val="17"/>
                <w:szCs w:val="17"/>
                <w:lang w:val="ru-RU"/>
              </w:rPr>
              <w:t>.</w:t>
            </w:r>
          </w:p>
          <w:p w:rsidR="001E0E7E" w:rsidRDefault="001E0E7E" w:rsidP="001C1EA6">
            <w:pPr>
              <w:autoSpaceDE w:val="0"/>
              <w:autoSpaceDN w:val="0"/>
              <w:adjustRightInd w:val="0"/>
              <w:spacing w:before="60"/>
              <w:ind w:left="120" w:hanging="120"/>
              <w:jc w:val="both"/>
              <w:rPr>
                <w:rFonts w:ascii="Arial" w:hAnsi="Arial" w:cs="Arial"/>
                <w:sz w:val="20"/>
                <w:szCs w:val="20"/>
                <w:lang w:val="ru-RU"/>
              </w:rPr>
            </w:pPr>
            <w:r w:rsidRPr="00673A79">
              <w:rPr>
                <w:rFonts w:ascii="Arial" w:hAnsi="Arial" w:cs="Arial"/>
                <w:sz w:val="17"/>
                <w:szCs w:val="17"/>
                <w:lang w:val="ru-RU"/>
              </w:rPr>
              <w:t xml:space="preserve">4. </w:t>
            </w:r>
            <w:r>
              <w:rPr>
                <w:rFonts w:ascii="Arial" w:hAnsi="Arial" w:cs="Arial"/>
                <w:sz w:val="17"/>
                <w:szCs w:val="17"/>
                <w:lang w:val="ru-RU"/>
              </w:rPr>
              <w:t>Чтобы предотвратить появление водяных пятен</w:t>
            </w:r>
            <w:r w:rsidRPr="00673A79">
              <w:rPr>
                <w:rFonts w:ascii="Arial" w:hAnsi="Arial" w:cs="Arial"/>
                <w:sz w:val="17"/>
                <w:szCs w:val="17"/>
                <w:lang w:val="ru-RU"/>
              </w:rPr>
              <w:t xml:space="preserve">, </w:t>
            </w:r>
            <w:r>
              <w:rPr>
                <w:rFonts w:ascii="Arial" w:hAnsi="Arial" w:cs="Arial"/>
                <w:sz w:val="17"/>
                <w:szCs w:val="17"/>
                <w:lang w:val="ru-RU"/>
              </w:rPr>
              <w:t>осушите автомобиль чистым сухим хлопковым полотенцем</w:t>
            </w:r>
            <w:r w:rsidRPr="00673A79">
              <w:rPr>
                <w:rFonts w:ascii="Arial" w:hAnsi="Arial" w:cs="Arial"/>
                <w:sz w:val="17"/>
                <w:szCs w:val="17"/>
                <w:lang w:val="ru-RU"/>
              </w:rPr>
              <w:t xml:space="preserve">. </w:t>
            </w:r>
            <w:r>
              <w:rPr>
                <w:rFonts w:ascii="Arial" w:hAnsi="Arial" w:cs="Arial"/>
                <w:sz w:val="17"/>
                <w:szCs w:val="17"/>
                <w:lang w:val="ru-RU"/>
              </w:rPr>
              <w:t xml:space="preserve"> Не трите и не нажимайте слишком сильно – вы можете поцарапать краску.</w:t>
            </w:r>
          </w:p>
          <w:p w:rsidR="001E0E7E" w:rsidRPr="00011EB8" w:rsidRDefault="001E0E7E" w:rsidP="001C1EA6">
            <w:pPr>
              <w:tabs>
                <w:tab w:val="left" w:pos="2400"/>
              </w:tabs>
              <w:autoSpaceDE w:val="0"/>
              <w:autoSpaceDN w:val="0"/>
              <w:adjustRightInd w:val="0"/>
              <w:spacing w:before="60"/>
              <w:jc w:val="both"/>
              <w:rPr>
                <w:rFonts w:ascii="Arial" w:hAnsi="Arial" w:cs="Arial"/>
                <w:b/>
                <w:bCs/>
                <w:sz w:val="17"/>
                <w:szCs w:val="17"/>
                <w:lang w:val="ru-RU"/>
              </w:rPr>
            </w:pPr>
          </w:p>
        </w:tc>
        <w:tc>
          <w:tcPr>
            <w:tcW w:w="3836" w:type="dxa"/>
          </w:tcPr>
          <w:p w:rsidR="001E0E7E" w:rsidRDefault="001E0E7E" w:rsidP="001C1EA6">
            <w:pPr>
              <w:autoSpaceDE w:val="0"/>
              <w:autoSpaceDN w:val="0"/>
              <w:adjustRightInd w:val="0"/>
              <w:spacing w:before="60"/>
              <w:jc w:val="both"/>
              <w:rPr>
                <w:rFonts w:ascii="Arial" w:hAnsi="Arial" w:cs="Arial"/>
                <w:sz w:val="20"/>
                <w:szCs w:val="20"/>
                <w:lang w:val="ru-RU"/>
              </w:rPr>
            </w:pPr>
          </w:p>
          <w:tbl>
            <w:tblPr>
              <w:tblStyle w:val="a7"/>
              <w:tblW w:w="3574" w:type="dxa"/>
              <w:tblLook w:val="01E0"/>
            </w:tblPr>
            <w:tblGrid>
              <w:gridCol w:w="3574"/>
            </w:tblGrid>
            <w:tr w:rsidR="001E0E7E" w:rsidRPr="00B51901"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B51901" w:rsidRDefault="001E0E7E" w:rsidP="001C1EA6">
                  <w:pPr>
                    <w:spacing w:before="60"/>
                    <w:ind w:right="-37"/>
                    <w:jc w:val="both"/>
                    <w:rPr>
                      <w:rFonts w:ascii="Arial" w:hAnsi="Arial" w:cs="Arial"/>
                      <w:sz w:val="17"/>
                      <w:szCs w:val="17"/>
                      <w:lang w:val="en-US"/>
                    </w:rPr>
                  </w:pPr>
                  <w:r w:rsidRPr="00E227B7">
                    <w:rPr>
                      <w:rFonts w:ascii="Arial" w:hAnsi="Arial" w:cs="Arial"/>
                      <w:b/>
                      <w:bCs/>
                      <w:sz w:val="17"/>
                      <w:szCs w:val="17"/>
                      <w:lang w:val="ru-RU"/>
                    </w:rPr>
                    <w:t>ПРЕДУПРЕЖДЕНИЕ</w:t>
                  </w:r>
                </w:p>
              </w:tc>
            </w:tr>
            <w:tr w:rsidR="001E0E7E" w:rsidRPr="00011EB8" w:rsidTr="001C1EA6">
              <w:tc>
                <w:tcPr>
                  <w:tcW w:w="3574" w:type="dxa"/>
                  <w:tcBorders>
                    <w:top w:val="single" w:sz="4" w:space="0" w:color="auto"/>
                    <w:left w:val="single" w:sz="4" w:space="0" w:color="auto"/>
                    <w:bottom w:val="single" w:sz="4" w:space="0" w:color="auto"/>
                    <w:right w:val="single" w:sz="4" w:space="0" w:color="auto"/>
                  </w:tcBorders>
                </w:tcPr>
                <w:p w:rsidR="001E0E7E" w:rsidRPr="00605650" w:rsidRDefault="001E0E7E" w:rsidP="00A40B70">
                  <w:pPr>
                    <w:numPr>
                      <w:ilvl w:val="0"/>
                      <w:numId w:val="75"/>
                    </w:numPr>
                    <w:tabs>
                      <w:tab w:val="clear" w:pos="720"/>
                    </w:tabs>
                    <w:autoSpaceDE w:val="0"/>
                    <w:autoSpaceDN w:val="0"/>
                    <w:adjustRightInd w:val="0"/>
                    <w:spacing w:before="60"/>
                    <w:ind w:left="178" w:hanging="240"/>
                    <w:jc w:val="both"/>
                    <w:rPr>
                      <w:rFonts w:ascii="Arial" w:hAnsi="Arial" w:cs="Arial"/>
                      <w:b/>
                      <w:bCs/>
                      <w:i/>
                      <w:sz w:val="17"/>
                      <w:szCs w:val="17"/>
                      <w:lang w:val="ru-RU"/>
                    </w:rPr>
                  </w:pPr>
                  <w:r w:rsidRPr="00605650">
                    <w:rPr>
                      <w:rFonts w:ascii="Arial" w:hAnsi="Arial" w:cs="Arial"/>
                      <w:b/>
                      <w:bCs/>
                      <w:i/>
                      <w:sz w:val="17"/>
                      <w:szCs w:val="17"/>
                      <w:lang w:val="ru-RU"/>
                    </w:rPr>
                    <w:t>Не используйте органические вещества (бензин, керосин, бензолин или сильные растворители), которые могут оказаться токсичными или привести к появлению повреждений.</w:t>
                  </w:r>
                </w:p>
                <w:p w:rsidR="001E0E7E" w:rsidRPr="00605650" w:rsidRDefault="001E0E7E" w:rsidP="00A40B70">
                  <w:pPr>
                    <w:numPr>
                      <w:ilvl w:val="0"/>
                      <w:numId w:val="75"/>
                    </w:numPr>
                    <w:tabs>
                      <w:tab w:val="clear" w:pos="720"/>
                    </w:tabs>
                    <w:autoSpaceDE w:val="0"/>
                    <w:autoSpaceDN w:val="0"/>
                    <w:adjustRightInd w:val="0"/>
                    <w:spacing w:before="60"/>
                    <w:ind w:left="178" w:hanging="240"/>
                    <w:jc w:val="both"/>
                    <w:rPr>
                      <w:rFonts w:ascii="Arial" w:hAnsi="Arial" w:cs="Arial"/>
                      <w:i/>
                      <w:sz w:val="20"/>
                      <w:szCs w:val="20"/>
                      <w:lang w:val="ru-RU"/>
                    </w:rPr>
                  </w:pPr>
                  <w:r w:rsidRPr="00605650">
                    <w:rPr>
                      <w:rFonts w:ascii="Arial" w:hAnsi="Arial" w:cs="Arial"/>
                      <w:b/>
                      <w:bCs/>
                      <w:i/>
                      <w:sz w:val="17"/>
                      <w:szCs w:val="17"/>
                      <w:lang w:val="ru-RU"/>
                    </w:rPr>
                    <w:t>Не трите част</w:t>
                  </w:r>
                  <w:r>
                    <w:rPr>
                      <w:rFonts w:ascii="Arial" w:hAnsi="Arial" w:cs="Arial"/>
                      <w:b/>
                      <w:bCs/>
                      <w:i/>
                      <w:sz w:val="17"/>
                      <w:szCs w:val="17"/>
                      <w:lang w:val="ru-RU"/>
                    </w:rPr>
                    <w:t>и</w:t>
                  </w:r>
                  <w:r w:rsidRPr="00605650">
                    <w:rPr>
                      <w:rFonts w:ascii="Arial" w:hAnsi="Arial" w:cs="Arial"/>
                      <w:b/>
                      <w:bCs/>
                      <w:i/>
                      <w:sz w:val="17"/>
                      <w:szCs w:val="17"/>
                      <w:lang w:val="ru-RU"/>
                    </w:rPr>
                    <w:t xml:space="preserve"> автомобиля жесткой щеткой, это может повредить его.</w:t>
                  </w:r>
                </w:p>
              </w:tc>
            </w:tr>
          </w:tbl>
          <w:p w:rsidR="001E0E7E" w:rsidRPr="00011EB8"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Автомойка</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Ваш автомобиль можно мыть в автомойке, но помните о том, что краска может быть поцарапана некоторыми типами щеток, неотфильтрованной водой или самим процессом мытья</w:t>
            </w:r>
            <w:r w:rsidRPr="00011EB8">
              <w:rPr>
                <w:rFonts w:ascii="Arial" w:hAnsi="Arial" w:cs="Arial"/>
                <w:sz w:val="17"/>
                <w:szCs w:val="17"/>
                <w:lang w:val="ru-RU"/>
              </w:rPr>
              <w:t xml:space="preserve">. </w:t>
            </w:r>
            <w:r>
              <w:rPr>
                <w:rFonts w:ascii="Arial" w:hAnsi="Arial" w:cs="Arial"/>
                <w:sz w:val="17"/>
                <w:szCs w:val="17"/>
                <w:lang w:val="ru-RU"/>
              </w:rPr>
              <w:t xml:space="preserve"> Царапины снижают </w:t>
            </w:r>
            <w:r w:rsidRPr="00605650">
              <w:rPr>
                <w:rFonts w:ascii="Arial" w:hAnsi="Arial" w:cs="Arial"/>
                <w:sz w:val="17"/>
                <w:szCs w:val="17"/>
                <w:lang w:val="ru-RU"/>
              </w:rPr>
              <w:t xml:space="preserve"> </w:t>
            </w:r>
            <w:r>
              <w:rPr>
                <w:rFonts w:ascii="Arial" w:hAnsi="Arial" w:cs="Arial"/>
                <w:sz w:val="17"/>
                <w:szCs w:val="17"/>
                <w:lang w:val="ru-RU"/>
              </w:rPr>
              <w:t>долговечность краски и глянец, особенно на более темных оттенках</w:t>
            </w:r>
            <w:r w:rsidRPr="00605650">
              <w:rPr>
                <w:rFonts w:ascii="Arial" w:hAnsi="Arial" w:cs="Arial"/>
                <w:sz w:val="17"/>
                <w:szCs w:val="17"/>
                <w:lang w:val="ru-RU"/>
              </w:rPr>
              <w:t xml:space="preserve">. </w:t>
            </w:r>
            <w:r>
              <w:rPr>
                <w:rFonts w:ascii="Arial" w:hAnsi="Arial" w:cs="Arial"/>
                <w:sz w:val="17"/>
                <w:szCs w:val="17"/>
                <w:lang w:val="ru-RU"/>
              </w:rPr>
              <w:t xml:space="preserve"> Менеджер автомойки должен быть способным сказать, является ли процесс мытья безопасным для краски на вашем автомобиле.</w:t>
            </w:r>
          </w:p>
          <w:p w:rsidR="001E0E7E" w:rsidRPr="000F0541" w:rsidRDefault="001E0E7E" w:rsidP="001C1EA6">
            <w:pPr>
              <w:autoSpaceDE w:val="0"/>
              <w:autoSpaceDN w:val="0"/>
              <w:adjustRightInd w:val="0"/>
              <w:spacing w:before="60"/>
              <w:jc w:val="both"/>
              <w:rPr>
                <w:rFonts w:ascii="Arial" w:hAnsi="Arial" w:cs="Arial"/>
                <w:b/>
                <w:bCs/>
                <w:sz w:val="17"/>
                <w:szCs w:val="17"/>
                <w:lang w:val="ru-RU"/>
              </w:rPr>
            </w:pPr>
          </w:p>
          <w:tbl>
            <w:tblPr>
              <w:tblStyle w:val="a7"/>
              <w:tblW w:w="3574" w:type="dxa"/>
              <w:tblLook w:val="01E0"/>
            </w:tblPr>
            <w:tblGrid>
              <w:gridCol w:w="3574"/>
            </w:tblGrid>
            <w:tr w:rsidR="001E0E7E" w:rsidRPr="00605650"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605650" w:rsidRDefault="001E0E7E" w:rsidP="001C1EA6">
                  <w:pPr>
                    <w:spacing w:before="60"/>
                    <w:ind w:right="-37"/>
                    <w:jc w:val="both"/>
                    <w:rPr>
                      <w:rFonts w:ascii="Arial" w:hAnsi="Arial" w:cs="Arial"/>
                      <w:sz w:val="17"/>
                      <w:szCs w:val="17"/>
                      <w:lang w:val="ru-RU"/>
                    </w:rPr>
                  </w:pPr>
                  <w:r w:rsidRPr="00E227B7">
                    <w:rPr>
                      <w:rFonts w:ascii="Arial" w:hAnsi="Arial" w:cs="Arial"/>
                      <w:b/>
                      <w:bCs/>
                      <w:sz w:val="17"/>
                      <w:szCs w:val="17"/>
                      <w:lang w:val="ru-RU"/>
                    </w:rPr>
                    <w:t>ПРЕДУПРЕЖДЕНИЕ</w:t>
                  </w:r>
                </w:p>
              </w:tc>
            </w:tr>
            <w:tr w:rsidR="001E0E7E" w:rsidRPr="00605650" w:rsidTr="001C1EA6">
              <w:tc>
                <w:tcPr>
                  <w:tcW w:w="3574" w:type="dxa"/>
                  <w:tcBorders>
                    <w:top w:val="single" w:sz="4" w:space="0" w:color="auto"/>
                    <w:left w:val="single" w:sz="4" w:space="0" w:color="auto"/>
                    <w:bottom w:val="single" w:sz="4" w:space="0" w:color="auto"/>
                    <w:right w:val="single" w:sz="4" w:space="0" w:color="auto"/>
                  </w:tcBorders>
                </w:tcPr>
                <w:p w:rsidR="001E0E7E" w:rsidRPr="00605650" w:rsidRDefault="001E0E7E" w:rsidP="001C1EA6">
                  <w:pPr>
                    <w:autoSpaceDE w:val="0"/>
                    <w:autoSpaceDN w:val="0"/>
                    <w:adjustRightInd w:val="0"/>
                    <w:spacing w:before="60"/>
                    <w:jc w:val="both"/>
                    <w:rPr>
                      <w:rFonts w:ascii="Arial" w:hAnsi="Arial" w:cs="Arial"/>
                      <w:i/>
                      <w:sz w:val="20"/>
                      <w:szCs w:val="20"/>
                      <w:lang w:val="ru-RU"/>
                    </w:rPr>
                  </w:pPr>
                  <w:r w:rsidRPr="00605650">
                    <w:rPr>
                      <w:rFonts w:ascii="Arial" w:hAnsi="Arial" w:cs="Arial"/>
                      <w:b/>
                      <w:bCs/>
                      <w:i/>
                      <w:sz w:val="17"/>
                      <w:szCs w:val="17"/>
                      <w:lang w:val="ru-RU"/>
                    </w:rPr>
                    <w:t>Во избежание повреждения антенны, снимайте ее перед заездом в автомойку.</w:t>
                  </w:r>
                </w:p>
              </w:tc>
            </w:tr>
          </w:tbl>
          <w:p w:rsidR="001E0E7E" w:rsidRPr="00605650" w:rsidRDefault="001E0E7E" w:rsidP="001C1EA6">
            <w:pPr>
              <w:autoSpaceDE w:val="0"/>
              <w:autoSpaceDN w:val="0"/>
              <w:adjustRightInd w:val="0"/>
              <w:spacing w:before="60"/>
              <w:jc w:val="both"/>
              <w:rPr>
                <w:rFonts w:ascii="Arial" w:hAnsi="Arial" w:cs="Arial"/>
                <w:sz w:val="20"/>
                <w:szCs w:val="20"/>
                <w:lang w:val="ru-RU"/>
              </w:rPr>
            </w:pPr>
          </w:p>
        </w:tc>
        <w:tc>
          <w:tcPr>
            <w:tcW w:w="3853" w:type="dxa"/>
          </w:tcPr>
          <w:p w:rsidR="001E0E7E" w:rsidRPr="00605650"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w:t>
            </w:r>
            <w:r w:rsidRPr="00605650">
              <w:rPr>
                <w:rFonts w:ascii="Arial" w:hAnsi="Arial" w:cs="Arial"/>
                <w:b/>
                <w:bCs/>
                <w:sz w:val="17"/>
                <w:szCs w:val="17"/>
                <w:lang w:val="ru-RU"/>
              </w:rPr>
              <w:t xml:space="preserve">олировка восковой пастой вашего автомобиля </w:t>
            </w:r>
            <w:r w:rsidRPr="00605650">
              <w:rPr>
                <w:rFonts w:ascii="Arial" w:hAnsi="Arial" w:cs="Arial"/>
                <w:b/>
                <w:bCs/>
                <w:sz w:val="17"/>
                <w:szCs w:val="17"/>
                <w:lang w:val="en-US"/>
              </w:rPr>
              <w:t>Toyota</w:t>
            </w:r>
          </w:p>
          <w:p w:rsidR="001E0E7E" w:rsidRPr="00605650"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Полировка и нанесение восковой пасты рекомендуются для поддержания изначальной красоты полировки вашего автомобиля</w:t>
            </w:r>
            <w:r w:rsidRPr="00605650">
              <w:rPr>
                <w:rFonts w:ascii="Arial" w:hAnsi="Arial" w:cs="Arial"/>
                <w:b/>
                <w:bCs/>
                <w:sz w:val="17"/>
                <w:szCs w:val="17"/>
                <w:lang w:val="ru-RU"/>
              </w:rPr>
              <w:t>.</w:t>
            </w:r>
          </w:p>
          <w:p w:rsidR="001E0E7E" w:rsidRPr="00605650"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Наносите восковую пасту раз в месяц или если снизились водоотталкивающие свойства поверхности</w:t>
            </w:r>
            <w:r w:rsidRPr="00605650">
              <w:rPr>
                <w:rFonts w:ascii="Arial" w:hAnsi="Arial" w:cs="Arial"/>
                <w:sz w:val="17"/>
                <w:szCs w:val="17"/>
                <w:lang w:val="ru-RU"/>
              </w:rPr>
              <w:t>.</w:t>
            </w:r>
          </w:p>
          <w:p w:rsidR="001E0E7E" w:rsidRPr="00A759A2" w:rsidRDefault="001E0E7E" w:rsidP="001C1EA6">
            <w:pPr>
              <w:autoSpaceDE w:val="0"/>
              <w:autoSpaceDN w:val="0"/>
              <w:adjustRightInd w:val="0"/>
              <w:spacing w:before="60"/>
              <w:ind w:left="175" w:hanging="175"/>
              <w:jc w:val="both"/>
              <w:rPr>
                <w:rFonts w:ascii="Arial" w:hAnsi="Arial" w:cs="Arial"/>
                <w:sz w:val="17"/>
                <w:szCs w:val="17"/>
                <w:lang w:val="ru-RU"/>
              </w:rPr>
            </w:pPr>
            <w:r w:rsidRPr="00605650">
              <w:rPr>
                <w:rFonts w:ascii="Arial" w:hAnsi="Arial" w:cs="Arial"/>
                <w:sz w:val="17"/>
                <w:szCs w:val="17"/>
                <w:lang w:val="ru-RU"/>
              </w:rPr>
              <w:t xml:space="preserve">1. </w:t>
            </w:r>
            <w:r>
              <w:rPr>
                <w:rFonts w:ascii="Arial" w:hAnsi="Arial" w:cs="Arial"/>
                <w:sz w:val="17"/>
                <w:szCs w:val="17"/>
                <w:lang w:val="ru-RU"/>
              </w:rPr>
              <w:t>Перед нанесением восковой пасты необходимо помыть и высушить автомобиль, даже если вы используете комбинированное чистящее и полирующее средство</w:t>
            </w:r>
            <w:r w:rsidRPr="00A759A2">
              <w:rPr>
                <w:rFonts w:ascii="Arial" w:hAnsi="Arial" w:cs="Arial"/>
                <w:sz w:val="17"/>
                <w:szCs w:val="17"/>
                <w:lang w:val="ru-RU"/>
              </w:rPr>
              <w:t>.</w:t>
            </w:r>
          </w:p>
          <w:p w:rsidR="001E0E7E" w:rsidRPr="00311A2D" w:rsidRDefault="001E0E7E" w:rsidP="001C1EA6">
            <w:pPr>
              <w:autoSpaceDE w:val="0"/>
              <w:autoSpaceDN w:val="0"/>
              <w:adjustRightInd w:val="0"/>
              <w:spacing w:before="60"/>
              <w:ind w:left="175" w:hanging="175"/>
              <w:jc w:val="both"/>
              <w:rPr>
                <w:rFonts w:ascii="Arial" w:hAnsi="Arial" w:cs="Arial"/>
                <w:sz w:val="17"/>
                <w:szCs w:val="17"/>
                <w:lang w:val="ru-RU"/>
              </w:rPr>
            </w:pPr>
            <w:r w:rsidRPr="00A759A2">
              <w:rPr>
                <w:rFonts w:ascii="Arial" w:hAnsi="Arial" w:cs="Arial"/>
                <w:sz w:val="17"/>
                <w:szCs w:val="17"/>
                <w:lang w:val="ru-RU"/>
              </w:rPr>
              <w:t xml:space="preserve">2. </w:t>
            </w:r>
            <w:r>
              <w:rPr>
                <w:rFonts w:ascii="Arial" w:hAnsi="Arial" w:cs="Arial"/>
                <w:sz w:val="17"/>
                <w:szCs w:val="17"/>
                <w:lang w:val="ru-RU"/>
              </w:rPr>
              <w:t>Используйте средства для полировки и восковую пасту хорошего качества</w:t>
            </w:r>
            <w:r w:rsidRPr="00A759A2">
              <w:rPr>
                <w:rFonts w:ascii="Arial" w:hAnsi="Arial" w:cs="Arial"/>
                <w:sz w:val="17"/>
                <w:szCs w:val="17"/>
                <w:lang w:val="ru-RU"/>
              </w:rPr>
              <w:t xml:space="preserve">. </w:t>
            </w:r>
            <w:r>
              <w:rPr>
                <w:rFonts w:ascii="Arial" w:hAnsi="Arial" w:cs="Arial"/>
                <w:sz w:val="17"/>
                <w:szCs w:val="17"/>
                <w:lang w:val="ru-RU"/>
              </w:rPr>
              <w:t xml:space="preserve"> Если красочное покрытие автомобиля подвергалось сильным неблагоприятным погодным воздействиям</w:t>
            </w:r>
            <w:r w:rsidRPr="00A759A2">
              <w:rPr>
                <w:rFonts w:ascii="Arial" w:hAnsi="Arial" w:cs="Arial"/>
                <w:sz w:val="17"/>
                <w:szCs w:val="17"/>
                <w:lang w:val="ru-RU"/>
              </w:rPr>
              <w:t>,</w:t>
            </w:r>
            <w:r>
              <w:rPr>
                <w:rFonts w:ascii="Arial" w:hAnsi="Arial" w:cs="Arial"/>
                <w:sz w:val="17"/>
                <w:szCs w:val="17"/>
                <w:lang w:val="ru-RU"/>
              </w:rPr>
              <w:t xml:space="preserve"> используйте моющее и полирующее средство, а затем отдельно – восковую пасту</w:t>
            </w:r>
            <w:r w:rsidRPr="00311A2D">
              <w:rPr>
                <w:rFonts w:ascii="Arial" w:hAnsi="Arial" w:cs="Arial"/>
                <w:sz w:val="17"/>
                <w:szCs w:val="17"/>
                <w:lang w:val="ru-RU"/>
              </w:rPr>
              <w:t xml:space="preserve">. </w:t>
            </w:r>
            <w:r>
              <w:rPr>
                <w:rFonts w:ascii="Arial" w:hAnsi="Arial" w:cs="Arial"/>
                <w:sz w:val="17"/>
                <w:szCs w:val="17"/>
                <w:lang w:val="ru-RU"/>
              </w:rPr>
              <w:t xml:space="preserve"> Точно соблюдайте инструкции и меры предосторожности изготовителя</w:t>
            </w:r>
            <w:r w:rsidRPr="00311A2D">
              <w:rPr>
                <w:rFonts w:ascii="Arial" w:hAnsi="Arial" w:cs="Arial"/>
                <w:sz w:val="17"/>
                <w:szCs w:val="17"/>
                <w:lang w:val="ru-RU"/>
              </w:rPr>
              <w:t xml:space="preserve">. </w:t>
            </w:r>
            <w:r>
              <w:rPr>
                <w:rFonts w:ascii="Arial" w:hAnsi="Arial" w:cs="Arial"/>
                <w:sz w:val="17"/>
                <w:szCs w:val="17"/>
                <w:lang w:val="ru-RU"/>
              </w:rPr>
              <w:t xml:space="preserve"> Полируйте и покрывайте восковой пастой не только красочное покрытие, но и хромированные детали</w:t>
            </w:r>
            <w:r w:rsidRPr="00311A2D">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Выпускные отверстия стеклоомывателя</w:t>
            </w:r>
            <w:r w:rsidRPr="00311A2D">
              <w:rPr>
                <w:rFonts w:ascii="Arial" w:hAnsi="Arial" w:cs="Arial"/>
                <w:sz w:val="17"/>
                <w:szCs w:val="17"/>
                <w:lang w:val="ru-RU"/>
              </w:rPr>
              <w:t xml:space="preserve">: </w:t>
            </w:r>
            <w:r>
              <w:rPr>
                <w:rFonts w:ascii="Arial" w:hAnsi="Arial" w:cs="Arial"/>
                <w:sz w:val="17"/>
                <w:szCs w:val="17"/>
                <w:lang w:val="ru-RU"/>
              </w:rPr>
              <w:t>Следите за тем, чтобы отверстия не забились при нанесении восковой пасты</w:t>
            </w:r>
            <w:r w:rsidRPr="00311A2D">
              <w:rPr>
                <w:rFonts w:ascii="Arial" w:hAnsi="Arial" w:cs="Arial"/>
                <w:sz w:val="17"/>
                <w:szCs w:val="17"/>
                <w:lang w:val="ru-RU"/>
              </w:rPr>
              <w:t xml:space="preserve">. </w:t>
            </w:r>
            <w:r>
              <w:rPr>
                <w:rFonts w:ascii="Arial" w:hAnsi="Arial" w:cs="Arial"/>
                <w:sz w:val="17"/>
                <w:szCs w:val="17"/>
                <w:lang w:val="ru-RU"/>
              </w:rPr>
              <w:t xml:space="preserve"> Если они забились, отвезите автомобиль для прохождения техобслуживания в мастерскую дилера </w:t>
            </w:r>
            <w:r w:rsidRPr="005056CD">
              <w:rPr>
                <w:rFonts w:ascii="Arial" w:hAnsi="Arial" w:cs="Arial"/>
                <w:sz w:val="17"/>
                <w:szCs w:val="17"/>
                <w:lang w:val="en-US"/>
              </w:rPr>
              <w:t>Toyota</w:t>
            </w:r>
            <w:r>
              <w:rPr>
                <w:rFonts w:ascii="Arial" w:hAnsi="Arial" w:cs="Arial"/>
                <w:sz w:val="17"/>
                <w:szCs w:val="17"/>
                <w:lang w:val="ru-RU"/>
              </w:rPr>
              <w:t>.</w:t>
            </w:r>
          </w:p>
          <w:tbl>
            <w:tblPr>
              <w:tblStyle w:val="a7"/>
              <w:tblW w:w="3574" w:type="dxa"/>
              <w:tblLook w:val="01E0"/>
            </w:tblPr>
            <w:tblGrid>
              <w:gridCol w:w="3574"/>
            </w:tblGrid>
            <w:tr w:rsidR="001E0E7E" w:rsidRPr="00311A2D"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311A2D" w:rsidRDefault="001E0E7E" w:rsidP="001C1EA6">
                  <w:pPr>
                    <w:spacing w:before="60"/>
                    <w:ind w:right="-37"/>
                    <w:jc w:val="both"/>
                    <w:rPr>
                      <w:rFonts w:ascii="Arial" w:hAnsi="Arial" w:cs="Arial"/>
                      <w:sz w:val="17"/>
                      <w:szCs w:val="17"/>
                      <w:lang w:val="ru-RU"/>
                    </w:rPr>
                  </w:pPr>
                  <w:r w:rsidRPr="00E227B7">
                    <w:rPr>
                      <w:rFonts w:ascii="Arial" w:hAnsi="Arial" w:cs="Arial"/>
                      <w:b/>
                      <w:bCs/>
                      <w:sz w:val="17"/>
                      <w:szCs w:val="17"/>
                      <w:lang w:val="ru-RU"/>
                    </w:rPr>
                    <w:t>ПРЕДУПРЕЖДЕНИЕ</w:t>
                  </w:r>
                </w:p>
              </w:tc>
            </w:tr>
            <w:tr w:rsidR="001E0E7E" w:rsidRPr="000F0541" w:rsidTr="001C1EA6">
              <w:tc>
                <w:tcPr>
                  <w:tcW w:w="3574" w:type="dxa"/>
                  <w:tcBorders>
                    <w:top w:val="single" w:sz="4" w:space="0" w:color="auto"/>
                    <w:left w:val="single" w:sz="4" w:space="0" w:color="auto"/>
                    <w:bottom w:val="single" w:sz="4" w:space="0" w:color="auto"/>
                    <w:right w:val="single" w:sz="4" w:space="0" w:color="auto"/>
                  </w:tcBorders>
                </w:tcPr>
                <w:p w:rsidR="001E0E7E" w:rsidRPr="005056CD" w:rsidRDefault="001E0E7E" w:rsidP="001C1EA6">
                  <w:pPr>
                    <w:autoSpaceDE w:val="0"/>
                    <w:autoSpaceDN w:val="0"/>
                    <w:adjustRightInd w:val="0"/>
                    <w:spacing w:before="60"/>
                    <w:jc w:val="both"/>
                    <w:rPr>
                      <w:rFonts w:ascii="Arial" w:hAnsi="Arial" w:cs="Arial"/>
                      <w:sz w:val="20"/>
                      <w:szCs w:val="20"/>
                      <w:lang w:val="en-US"/>
                    </w:rPr>
                  </w:pPr>
                  <w:r>
                    <w:rPr>
                      <w:rFonts w:ascii="Arial" w:hAnsi="Arial" w:cs="Arial"/>
                      <w:b/>
                      <w:bCs/>
                      <w:sz w:val="17"/>
                      <w:szCs w:val="17"/>
                      <w:lang w:val="ru-RU"/>
                    </w:rPr>
                    <w:t>Если отверстия забились, не пытайтесь почистить их с помощью булавок или других предметов</w:t>
                  </w:r>
                  <w:r w:rsidRPr="00311A2D">
                    <w:rPr>
                      <w:rFonts w:ascii="Arial" w:hAnsi="Arial" w:cs="Arial"/>
                      <w:b/>
                      <w:bCs/>
                      <w:sz w:val="17"/>
                      <w:szCs w:val="17"/>
                      <w:lang w:val="ru-RU"/>
                    </w:rPr>
                    <w:t xml:space="preserve">. </w:t>
                  </w:r>
                  <w:r>
                    <w:rPr>
                      <w:rFonts w:ascii="Arial" w:hAnsi="Arial" w:cs="Arial"/>
                      <w:b/>
                      <w:bCs/>
                      <w:sz w:val="17"/>
                      <w:szCs w:val="17"/>
                      <w:lang w:val="ru-RU"/>
                    </w:rPr>
                    <w:t>Отверстия будут повреждены.</w:t>
                  </w:r>
                </w:p>
              </w:tc>
            </w:tr>
          </w:tbl>
          <w:p w:rsidR="001E0E7E" w:rsidRPr="008811A8" w:rsidRDefault="001E0E7E" w:rsidP="001C1EA6">
            <w:pPr>
              <w:autoSpaceDE w:val="0"/>
              <w:autoSpaceDN w:val="0"/>
              <w:adjustRightInd w:val="0"/>
              <w:spacing w:before="60"/>
              <w:jc w:val="both"/>
              <w:rPr>
                <w:rFonts w:ascii="Arial" w:hAnsi="Arial" w:cs="Arial"/>
                <w:sz w:val="20"/>
                <w:szCs w:val="20"/>
                <w:lang w:val="en-US"/>
              </w:rPr>
            </w:pPr>
          </w:p>
        </w:tc>
      </w:tr>
    </w:tbl>
    <w:p w:rsidR="001E0E7E" w:rsidRPr="008E2412" w:rsidRDefault="001E0E7E" w:rsidP="001E0E7E">
      <w:pPr>
        <w:tabs>
          <w:tab w:val="left" w:pos="2400"/>
        </w:tabs>
        <w:autoSpaceDE w:val="0"/>
        <w:autoSpaceDN w:val="0"/>
        <w:adjustRightInd w:val="0"/>
        <w:rPr>
          <w:rFonts w:ascii="Arial" w:hAnsi="Arial" w:cs="Arial"/>
          <w:sz w:val="17"/>
          <w:szCs w:val="17"/>
          <w:lang w:val="en-US"/>
        </w:rPr>
      </w:pPr>
      <w:r>
        <w:rPr>
          <w:rFonts w:ascii="Arial" w:hAnsi="Arial" w:cs="Arial"/>
          <w:sz w:val="17"/>
          <w:szCs w:val="17"/>
          <w:lang w:val="en-US"/>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800"/>
        <w:gridCol w:w="3913"/>
        <w:gridCol w:w="3853"/>
      </w:tblGrid>
      <w:tr w:rsidR="001E0E7E" w:rsidRPr="007C0DAE" w:rsidTr="001C1EA6">
        <w:tc>
          <w:tcPr>
            <w:tcW w:w="3789" w:type="dxa"/>
          </w:tcPr>
          <w:p w:rsidR="001E0E7E" w:rsidRPr="008E32A4"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lastRenderedPageBreak/>
              <w:t>Внешние осветительные приборы</w:t>
            </w:r>
            <w:r w:rsidRPr="008E32A4">
              <w:rPr>
                <w:rFonts w:ascii="Arial" w:hAnsi="Arial" w:cs="Arial"/>
                <w:sz w:val="17"/>
                <w:szCs w:val="17"/>
                <w:lang w:val="ru-RU"/>
              </w:rPr>
              <w:t xml:space="preserve">: </w:t>
            </w:r>
            <w:r>
              <w:rPr>
                <w:rFonts w:ascii="Arial" w:hAnsi="Arial" w:cs="Arial"/>
                <w:sz w:val="17"/>
                <w:szCs w:val="17"/>
                <w:lang w:val="ru-RU"/>
              </w:rPr>
              <w:t>Не наносите восковую пасту на поверхность осветительных приборов (фар, фонарей…)</w:t>
            </w:r>
            <w:r w:rsidRPr="008E32A4">
              <w:rPr>
                <w:rFonts w:ascii="Arial" w:hAnsi="Arial" w:cs="Arial"/>
                <w:sz w:val="17"/>
                <w:szCs w:val="17"/>
                <w:lang w:val="ru-RU"/>
              </w:rPr>
              <w:t xml:space="preserve">. </w:t>
            </w:r>
            <w:r>
              <w:rPr>
                <w:rFonts w:ascii="Arial" w:hAnsi="Arial" w:cs="Arial"/>
                <w:sz w:val="17"/>
                <w:szCs w:val="17"/>
                <w:lang w:val="ru-RU"/>
              </w:rPr>
              <w:t>Воск может повредить колпаки фар или фонарей</w:t>
            </w:r>
            <w:r w:rsidRPr="008E32A4">
              <w:rPr>
                <w:rFonts w:ascii="Arial" w:hAnsi="Arial" w:cs="Arial"/>
                <w:sz w:val="17"/>
                <w:szCs w:val="17"/>
                <w:lang w:val="ru-RU"/>
              </w:rPr>
              <w:t xml:space="preserve">. </w:t>
            </w:r>
            <w:r>
              <w:rPr>
                <w:rFonts w:ascii="Arial" w:hAnsi="Arial" w:cs="Arial"/>
                <w:sz w:val="17"/>
                <w:szCs w:val="17"/>
                <w:lang w:val="ru-RU"/>
              </w:rPr>
              <w:t xml:space="preserve"> Если вы случайно нанесли пасту на поверхность фары или фонаря, сотрите или смойте ее</w:t>
            </w:r>
            <w:r w:rsidRPr="008E32A4">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sidRPr="008E32A4">
              <w:rPr>
                <w:rFonts w:ascii="Arial" w:hAnsi="Arial" w:cs="Arial"/>
                <w:sz w:val="17"/>
                <w:szCs w:val="17"/>
                <w:lang w:val="ru-RU"/>
              </w:rPr>
              <w:t xml:space="preserve">3. </w:t>
            </w:r>
            <w:r>
              <w:rPr>
                <w:rFonts w:ascii="Arial" w:hAnsi="Arial" w:cs="Arial"/>
                <w:sz w:val="17"/>
                <w:szCs w:val="17"/>
                <w:lang w:val="ru-RU"/>
              </w:rPr>
              <w:t>Наносите восковую пасту также тогда, когда вода не собирается в капли, а остается на поверхности в виде больших пятен.</w:t>
            </w:r>
          </w:p>
          <w:tbl>
            <w:tblPr>
              <w:tblStyle w:val="a7"/>
              <w:tblW w:w="3574" w:type="dxa"/>
              <w:tblLook w:val="01E0"/>
            </w:tblPr>
            <w:tblGrid>
              <w:gridCol w:w="3574"/>
            </w:tblGrid>
            <w:tr w:rsidR="001E0E7E" w:rsidRPr="00AD4833"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AD4833" w:rsidRDefault="001E0E7E" w:rsidP="001C1EA6">
                  <w:pPr>
                    <w:spacing w:before="60"/>
                    <w:ind w:right="-37"/>
                    <w:jc w:val="both"/>
                    <w:rPr>
                      <w:rFonts w:ascii="Arial" w:hAnsi="Arial" w:cs="Arial"/>
                      <w:sz w:val="17"/>
                      <w:szCs w:val="17"/>
                      <w:lang w:val="ru-RU"/>
                    </w:rPr>
                  </w:pPr>
                  <w:r w:rsidRPr="00E227B7">
                    <w:rPr>
                      <w:rFonts w:ascii="Arial" w:hAnsi="Arial" w:cs="Arial"/>
                      <w:b/>
                      <w:bCs/>
                      <w:sz w:val="17"/>
                      <w:szCs w:val="17"/>
                      <w:lang w:val="ru-RU"/>
                    </w:rPr>
                    <w:t>ПРЕДУПРЕЖДЕНИЕ</w:t>
                  </w:r>
                </w:p>
              </w:tc>
            </w:tr>
            <w:tr w:rsidR="001E0E7E" w:rsidRPr="000F0541" w:rsidTr="001C1EA6">
              <w:tc>
                <w:tcPr>
                  <w:tcW w:w="3574" w:type="dxa"/>
                  <w:tcBorders>
                    <w:top w:val="single" w:sz="4" w:space="0" w:color="auto"/>
                    <w:left w:val="single" w:sz="4" w:space="0" w:color="auto"/>
                    <w:bottom w:val="single" w:sz="4" w:space="0" w:color="auto"/>
                    <w:right w:val="single" w:sz="4" w:space="0" w:color="auto"/>
                  </w:tcBorders>
                </w:tcPr>
                <w:p w:rsidR="001E0E7E" w:rsidRPr="00125662" w:rsidRDefault="001E0E7E" w:rsidP="001C1EA6">
                  <w:pPr>
                    <w:autoSpaceDE w:val="0"/>
                    <w:autoSpaceDN w:val="0"/>
                    <w:adjustRightInd w:val="0"/>
                    <w:spacing w:before="60"/>
                    <w:jc w:val="both"/>
                    <w:rPr>
                      <w:rFonts w:ascii="Arial" w:hAnsi="Arial" w:cs="Arial"/>
                      <w:i/>
                      <w:sz w:val="20"/>
                      <w:szCs w:val="20"/>
                      <w:lang w:val="en-US"/>
                    </w:rPr>
                  </w:pPr>
                  <w:r w:rsidRPr="00125662">
                    <w:rPr>
                      <w:rFonts w:ascii="Arial" w:hAnsi="Arial" w:cs="Arial"/>
                      <w:b/>
                      <w:bCs/>
                      <w:i/>
                      <w:sz w:val="17"/>
                      <w:szCs w:val="17"/>
                      <w:lang w:val="ru-RU"/>
                    </w:rPr>
                    <w:t>Всегда снимайте пластиковые бамперы при окрашивании автомобиля и его помещении в высокотемпературную камеру для окраски и полировки.  Высокая температура может повредить бамперы.</w:t>
                  </w:r>
                </w:p>
              </w:tc>
            </w:tr>
          </w:tbl>
          <w:p w:rsidR="001E0E7E" w:rsidRPr="008811A8" w:rsidRDefault="001E0E7E" w:rsidP="001C1EA6">
            <w:pPr>
              <w:tabs>
                <w:tab w:val="left" w:pos="2400"/>
              </w:tabs>
              <w:autoSpaceDE w:val="0"/>
              <w:autoSpaceDN w:val="0"/>
              <w:adjustRightInd w:val="0"/>
              <w:spacing w:before="60"/>
              <w:jc w:val="both"/>
              <w:rPr>
                <w:rFonts w:ascii="Arial" w:hAnsi="Arial" w:cs="Arial"/>
                <w:b/>
                <w:bCs/>
                <w:sz w:val="17"/>
                <w:szCs w:val="17"/>
                <w:lang w:val="en-US"/>
              </w:rPr>
            </w:pPr>
          </w:p>
        </w:tc>
        <w:tc>
          <w:tcPr>
            <w:tcW w:w="3836"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t>Чистка салона</w:t>
            </w: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Default="001E0E7E" w:rsidP="00A40B70">
                  <w:pPr>
                    <w:numPr>
                      <w:ilvl w:val="0"/>
                      <w:numId w:val="60"/>
                    </w:numPr>
                    <w:autoSpaceDE w:val="0"/>
                    <w:autoSpaceDN w:val="0"/>
                    <w:adjustRightInd w:val="0"/>
                    <w:spacing w:before="60"/>
                    <w:jc w:val="both"/>
                    <w:rPr>
                      <w:rFonts w:ascii="Arial" w:hAnsi="Arial" w:cs="Arial"/>
                      <w:b/>
                      <w:sz w:val="17"/>
                      <w:szCs w:val="17"/>
                      <w:lang w:val="en-US"/>
                    </w:rPr>
                  </w:pPr>
                  <w:r>
                    <w:rPr>
                      <w:rFonts w:ascii="Arial" w:hAnsi="Arial" w:cs="Arial"/>
                      <w:b/>
                      <w:bCs/>
                      <w:sz w:val="17"/>
                      <w:szCs w:val="17"/>
                      <w:lang w:val="ru-RU"/>
                    </w:rPr>
                    <w:t>ВНИМАНИЕ</w:t>
                  </w:r>
                </w:p>
              </w:tc>
            </w:tr>
            <w:tr w:rsidR="001E0E7E" w:rsidRPr="00125662"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125662" w:rsidRDefault="001E0E7E" w:rsidP="001C1EA6">
                  <w:pPr>
                    <w:autoSpaceDE w:val="0"/>
                    <w:autoSpaceDN w:val="0"/>
                    <w:adjustRightInd w:val="0"/>
                    <w:spacing w:before="60"/>
                    <w:ind w:left="-83"/>
                    <w:jc w:val="both"/>
                    <w:rPr>
                      <w:rFonts w:ascii="Arial" w:hAnsi="Arial" w:cs="Arial"/>
                      <w:b/>
                      <w:bCs/>
                      <w:sz w:val="17"/>
                      <w:szCs w:val="17"/>
                      <w:lang w:val="ru-RU"/>
                    </w:rPr>
                  </w:pPr>
                  <w:r>
                    <w:rPr>
                      <w:rFonts w:ascii="Arial" w:hAnsi="Arial" w:cs="Arial"/>
                      <w:b/>
                      <w:bCs/>
                      <w:sz w:val="17"/>
                      <w:szCs w:val="17"/>
                      <w:lang w:val="ru-RU"/>
                    </w:rPr>
                    <w:t>Для автомобилей с боковыми и шторковыми подушками безопасности</w:t>
                  </w:r>
                  <w:r w:rsidRPr="00125662">
                    <w:rPr>
                      <w:rFonts w:ascii="Arial" w:hAnsi="Arial" w:cs="Arial"/>
                      <w:b/>
                      <w:bCs/>
                      <w:sz w:val="17"/>
                      <w:szCs w:val="17"/>
                      <w:lang w:val="ru-RU"/>
                    </w:rPr>
                    <w:t>:</w:t>
                  </w:r>
                </w:p>
                <w:p w:rsidR="001E0E7E" w:rsidRPr="00125662" w:rsidRDefault="001E0E7E" w:rsidP="00A40B70">
                  <w:pPr>
                    <w:numPr>
                      <w:ilvl w:val="0"/>
                      <w:numId w:val="76"/>
                    </w:numPr>
                    <w:tabs>
                      <w:tab w:val="clear" w:pos="720"/>
                    </w:tabs>
                    <w:autoSpaceDE w:val="0"/>
                    <w:autoSpaceDN w:val="0"/>
                    <w:adjustRightInd w:val="0"/>
                    <w:spacing w:before="60"/>
                    <w:ind w:left="157" w:hanging="240"/>
                    <w:jc w:val="both"/>
                    <w:rPr>
                      <w:rFonts w:ascii="Arial" w:hAnsi="Arial" w:cs="Arial"/>
                      <w:b/>
                      <w:bCs/>
                      <w:sz w:val="17"/>
                      <w:szCs w:val="17"/>
                      <w:lang w:val="ru-RU"/>
                    </w:rPr>
                  </w:pPr>
                  <w:r>
                    <w:rPr>
                      <w:rFonts w:ascii="Arial" w:hAnsi="Arial" w:cs="Arial"/>
                      <w:b/>
                      <w:bCs/>
                      <w:sz w:val="17"/>
                      <w:szCs w:val="17"/>
                      <w:lang w:val="ru-RU"/>
                    </w:rPr>
                    <w:t>Следите за тем, чтобы не разбрызгивать воду и не проливать жидкость на пол</w:t>
                  </w:r>
                  <w:r w:rsidRPr="00125662">
                    <w:rPr>
                      <w:rFonts w:ascii="Arial" w:hAnsi="Arial" w:cs="Arial"/>
                      <w:b/>
                      <w:bCs/>
                      <w:sz w:val="17"/>
                      <w:szCs w:val="17"/>
                      <w:lang w:val="ru-RU"/>
                    </w:rPr>
                    <w:t xml:space="preserve">. </w:t>
                  </w:r>
                  <w:r>
                    <w:rPr>
                      <w:rFonts w:ascii="Arial" w:hAnsi="Arial" w:cs="Arial"/>
                      <w:b/>
                      <w:bCs/>
                      <w:sz w:val="17"/>
                      <w:szCs w:val="17"/>
                      <w:lang w:val="ru-RU"/>
                    </w:rPr>
                    <w:t xml:space="preserve"> Это может помешать нормальному срабатыванию боковых и шторковых подушек безопасности, что приведет к смерти или серьезным травмам</w:t>
                  </w:r>
                  <w:r w:rsidRPr="00125662">
                    <w:rPr>
                      <w:rFonts w:ascii="Arial" w:hAnsi="Arial" w:cs="Arial"/>
                      <w:b/>
                      <w:bCs/>
                      <w:sz w:val="17"/>
                      <w:szCs w:val="17"/>
                      <w:lang w:val="ru-RU"/>
                    </w:rPr>
                    <w:t>.</w:t>
                  </w:r>
                </w:p>
                <w:p w:rsidR="001E0E7E" w:rsidRPr="00125662" w:rsidRDefault="001E0E7E" w:rsidP="00A40B70">
                  <w:pPr>
                    <w:numPr>
                      <w:ilvl w:val="0"/>
                      <w:numId w:val="76"/>
                    </w:numPr>
                    <w:tabs>
                      <w:tab w:val="clear" w:pos="720"/>
                    </w:tabs>
                    <w:autoSpaceDE w:val="0"/>
                    <w:autoSpaceDN w:val="0"/>
                    <w:adjustRightInd w:val="0"/>
                    <w:spacing w:before="60"/>
                    <w:ind w:left="157" w:hanging="240"/>
                    <w:jc w:val="both"/>
                    <w:rPr>
                      <w:rFonts w:ascii="Arial" w:hAnsi="Arial" w:cs="Arial"/>
                      <w:b/>
                      <w:bCs/>
                      <w:sz w:val="17"/>
                      <w:szCs w:val="17"/>
                      <w:lang w:val="ru-RU"/>
                    </w:rPr>
                  </w:pPr>
                  <w:r>
                    <w:rPr>
                      <w:rFonts w:ascii="Arial" w:hAnsi="Arial" w:cs="Arial"/>
                      <w:b/>
                      <w:bCs/>
                      <w:sz w:val="17"/>
                      <w:szCs w:val="17"/>
                      <w:lang w:val="ru-RU"/>
                    </w:rPr>
                    <w:t>Не мойте пол в салоне автомобиля с водой и следите за тем, чтобы вода не попадала на пол во время чистки салона или мойки автомобиля</w:t>
                  </w:r>
                  <w:r w:rsidRPr="00125662">
                    <w:rPr>
                      <w:rFonts w:ascii="Arial" w:hAnsi="Arial" w:cs="Arial"/>
                      <w:b/>
                      <w:bCs/>
                      <w:sz w:val="17"/>
                      <w:szCs w:val="17"/>
                      <w:lang w:val="ru-RU"/>
                    </w:rPr>
                    <w:t xml:space="preserve">. </w:t>
                  </w:r>
                  <w:r>
                    <w:rPr>
                      <w:rFonts w:ascii="Arial" w:hAnsi="Arial" w:cs="Arial"/>
                      <w:b/>
                      <w:bCs/>
                      <w:sz w:val="17"/>
                      <w:szCs w:val="17"/>
                      <w:lang w:val="ru-RU"/>
                    </w:rPr>
                    <w:t xml:space="preserve"> Вода может попасть на элементы аудиосистемы или на другие электрические элементы над или под покрытием</w:t>
                  </w:r>
                  <w:r w:rsidRPr="00125662">
                    <w:rPr>
                      <w:rFonts w:ascii="Arial" w:hAnsi="Arial" w:cs="Arial"/>
                      <w:b/>
                      <w:bCs/>
                      <w:sz w:val="17"/>
                      <w:szCs w:val="17"/>
                      <w:lang w:val="ru-RU"/>
                    </w:rPr>
                    <w:t xml:space="preserve"> (</w:t>
                  </w:r>
                  <w:r>
                    <w:rPr>
                      <w:rFonts w:ascii="Arial" w:hAnsi="Arial" w:cs="Arial"/>
                      <w:b/>
                      <w:bCs/>
                      <w:sz w:val="17"/>
                      <w:szCs w:val="17"/>
                      <w:lang w:val="ru-RU"/>
                    </w:rPr>
                    <w:t>или ковриком) на полу и привести к их неисправности</w:t>
                  </w:r>
                  <w:r w:rsidRPr="00125662">
                    <w:rPr>
                      <w:rFonts w:ascii="Arial" w:hAnsi="Arial" w:cs="Arial"/>
                      <w:b/>
                      <w:bCs/>
                      <w:sz w:val="17"/>
                      <w:szCs w:val="17"/>
                      <w:lang w:val="ru-RU"/>
                    </w:rPr>
                    <w:t xml:space="preserve">; </w:t>
                  </w:r>
                  <w:r>
                    <w:rPr>
                      <w:rFonts w:ascii="Arial" w:hAnsi="Arial" w:cs="Arial"/>
                      <w:b/>
                      <w:bCs/>
                      <w:sz w:val="17"/>
                      <w:szCs w:val="17"/>
                      <w:lang w:val="ru-RU"/>
                    </w:rPr>
                    <w:t>также, это может привести к появлению ржавчины на кузове автомобиля.</w:t>
                  </w:r>
                </w:p>
              </w:tc>
            </w:tr>
          </w:tbl>
          <w:p w:rsidR="001E0E7E" w:rsidRPr="005056CD" w:rsidRDefault="001E0E7E" w:rsidP="001C1EA6">
            <w:pPr>
              <w:autoSpaceDE w:val="0"/>
              <w:autoSpaceDN w:val="0"/>
              <w:adjustRightInd w:val="0"/>
              <w:spacing w:before="60"/>
              <w:jc w:val="both"/>
              <w:rPr>
                <w:rFonts w:ascii="Arial" w:hAnsi="Arial" w:cs="Arial"/>
                <w:sz w:val="20"/>
                <w:szCs w:val="20"/>
                <w:lang w:val="ru-RU"/>
              </w:rPr>
            </w:pPr>
          </w:p>
        </w:tc>
        <w:tc>
          <w:tcPr>
            <w:tcW w:w="3853" w:type="dxa"/>
          </w:tcPr>
          <w:p w:rsidR="001E0E7E" w:rsidRPr="00184EC5"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Виниловое покрытие</w:t>
            </w:r>
          </w:p>
          <w:p w:rsidR="001E0E7E" w:rsidRPr="00184EC5"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Виниловую обивку можно легко почистить с помощью мягкого моющего средства и воды</w:t>
            </w:r>
            <w:r w:rsidRPr="00184EC5">
              <w:rPr>
                <w:rFonts w:ascii="Arial" w:hAnsi="Arial" w:cs="Arial"/>
                <w:b/>
                <w:bCs/>
                <w:sz w:val="17"/>
                <w:szCs w:val="17"/>
                <w:lang w:val="ru-RU"/>
              </w:rPr>
              <w:t>.</w:t>
            </w:r>
          </w:p>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Сперва почистите обивку пылесосом, чтобы очистить ее от свободной пыли и грязи</w:t>
            </w:r>
            <w:r w:rsidRPr="008632F4">
              <w:rPr>
                <w:rFonts w:ascii="Arial" w:hAnsi="Arial" w:cs="Arial"/>
                <w:sz w:val="17"/>
                <w:szCs w:val="17"/>
                <w:lang w:val="ru-RU"/>
              </w:rPr>
              <w:t xml:space="preserve">. </w:t>
            </w:r>
            <w:r>
              <w:rPr>
                <w:rFonts w:ascii="Arial" w:hAnsi="Arial" w:cs="Arial"/>
                <w:sz w:val="17"/>
                <w:szCs w:val="17"/>
                <w:lang w:val="ru-RU"/>
              </w:rPr>
              <w:t xml:space="preserve"> Затем, используя губку или мягкую ткань, нанесите мыльный раствор на винил</w:t>
            </w:r>
            <w:r w:rsidRPr="008632F4">
              <w:rPr>
                <w:rFonts w:ascii="Arial" w:hAnsi="Arial" w:cs="Arial"/>
                <w:sz w:val="17"/>
                <w:szCs w:val="17"/>
                <w:lang w:val="ru-RU"/>
              </w:rPr>
              <w:t xml:space="preserve">. </w:t>
            </w:r>
            <w:r>
              <w:rPr>
                <w:rFonts w:ascii="Arial" w:hAnsi="Arial" w:cs="Arial"/>
                <w:sz w:val="17"/>
                <w:szCs w:val="17"/>
                <w:lang w:val="ru-RU"/>
              </w:rPr>
              <w:t xml:space="preserve"> Дайте мыльному раствору впитаться в течение нескольких минут, а затем снимите загрязнения и мыльный раствор чистой влажно тканью.  Если не все загрязнения снялись, повторите эти действия.  На рынке также имеются хорошо зарекомендовавшие себя пенообразующие чистящие средства для винила</w:t>
            </w:r>
            <w:r w:rsidRPr="008632F4">
              <w:rPr>
                <w:rFonts w:ascii="Arial" w:hAnsi="Arial" w:cs="Arial"/>
                <w:sz w:val="17"/>
                <w:szCs w:val="17"/>
                <w:lang w:val="ru-RU"/>
              </w:rPr>
              <w:t xml:space="preserve">. </w:t>
            </w:r>
            <w:r>
              <w:rPr>
                <w:rFonts w:ascii="Arial" w:hAnsi="Arial" w:cs="Arial"/>
                <w:sz w:val="17"/>
                <w:szCs w:val="17"/>
                <w:lang w:val="ru-RU"/>
              </w:rPr>
              <w:t xml:space="preserve"> Соблюдайте инструкции изготовителя.</w:t>
            </w:r>
          </w:p>
          <w:p w:rsidR="001E0E7E" w:rsidRDefault="001E0E7E" w:rsidP="001C1EA6">
            <w:pPr>
              <w:autoSpaceDE w:val="0"/>
              <w:autoSpaceDN w:val="0"/>
              <w:adjustRightInd w:val="0"/>
              <w:spacing w:before="60"/>
              <w:jc w:val="both"/>
              <w:rPr>
                <w:rFonts w:ascii="Arial" w:hAnsi="Arial" w:cs="Arial"/>
                <w:sz w:val="20"/>
                <w:szCs w:val="20"/>
                <w:lang w:val="ru-RU"/>
              </w:rPr>
            </w:pPr>
          </w:p>
          <w:tbl>
            <w:tblPr>
              <w:tblStyle w:val="a7"/>
              <w:tblW w:w="3574" w:type="dxa"/>
              <w:tblLook w:val="01E0"/>
            </w:tblPr>
            <w:tblGrid>
              <w:gridCol w:w="3574"/>
            </w:tblGrid>
            <w:tr w:rsidR="001E0E7E" w:rsidRPr="008632F4"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8632F4" w:rsidRDefault="001E0E7E" w:rsidP="001C1EA6">
                  <w:pPr>
                    <w:spacing w:before="60"/>
                    <w:ind w:right="-37"/>
                    <w:jc w:val="both"/>
                    <w:rPr>
                      <w:rFonts w:ascii="Arial" w:hAnsi="Arial" w:cs="Arial"/>
                      <w:sz w:val="17"/>
                      <w:szCs w:val="17"/>
                      <w:lang w:val="ru-RU"/>
                    </w:rPr>
                  </w:pPr>
                  <w:r w:rsidRPr="00E227B7">
                    <w:rPr>
                      <w:rFonts w:ascii="Arial" w:hAnsi="Arial" w:cs="Arial"/>
                      <w:b/>
                      <w:bCs/>
                      <w:sz w:val="17"/>
                      <w:szCs w:val="17"/>
                      <w:lang w:val="ru-RU"/>
                    </w:rPr>
                    <w:t>ПРЕДУПРЕЖДЕНИЕ</w:t>
                  </w:r>
                </w:p>
              </w:tc>
            </w:tr>
            <w:tr w:rsidR="001E0E7E" w:rsidRPr="007C0DAE" w:rsidTr="001C1EA6">
              <w:tc>
                <w:tcPr>
                  <w:tcW w:w="3574" w:type="dxa"/>
                  <w:tcBorders>
                    <w:top w:val="single" w:sz="4" w:space="0" w:color="auto"/>
                    <w:left w:val="single" w:sz="4" w:space="0" w:color="auto"/>
                    <w:bottom w:val="single" w:sz="4" w:space="0" w:color="auto"/>
                    <w:right w:val="single" w:sz="4" w:space="0" w:color="auto"/>
                  </w:tcBorders>
                </w:tcPr>
                <w:p w:rsidR="001E0E7E" w:rsidRPr="007C0DA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Не используйте растворители, разбавители, бензин или моющие средства для окон для чистки салона</w:t>
                  </w:r>
                  <w:r w:rsidRPr="007C0DAE">
                    <w:rPr>
                      <w:rFonts w:ascii="Arial" w:hAnsi="Arial" w:cs="Arial"/>
                      <w:b/>
                      <w:bCs/>
                      <w:sz w:val="17"/>
                      <w:szCs w:val="17"/>
                      <w:lang w:val="ru-RU"/>
                    </w:rPr>
                    <w:t>.</w:t>
                  </w:r>
                </w:p>
              </w:tc>
            </w:tr>
          </w:tbl>
          <w:p w:rsidR="001E0E7E" w:rsidRPr="007C0DAE" w:rsidRDefault="001E0E7E" w:rsidP="001C1EA6">
            <w:pPr>
              <w:autoSpaceDE w:val="0"/>
              <w:autoSpaceDN w:val="0"/>
              <w:adjustRightInd w:val="0"/>
              <w:spacing w:before="60"/>
              <w:jc w:val="both"/>
              <w:rPr>
                <w:rFonts w:ascii="Arial" w:hAnsi="Arial" w:cs="Arial"/>
                <w:sz w:val="20"/>
                <w:szCs w:val="20"/>
                <w:lang w:val="ru-RU"/>
              </w:rPr>
            </w:pPr>
          </w:p>
        </w:tc>
      </w:tr>
    </w:tbl>
    <w:p w:rsidR="001E0E7E" w:rsidRPr="007C0DAE" w:rsidRDefault="001E0E7E" w:rsidP="001E0E7E">
      <w:pPr>
        <w:tabs>
          <w:tab w:val="left" w:pos="2400"/>
        </w:tabs>
        <w:autoSpaceDE w:val="0"/>
        <w:autoSpaceDN w:val="0"/>
        <w:adjustRightInd w:val="0"/>
        <w:rPr>
          <w:rFonts w:ascii="Arial" w:hAnsi="Arial" w:cs="Arial"/>
          <w:sz w:val="17"/>
          <w:szCs w:val="17"/>
          <w:lang w:val="ru-RU"/>
        </w:rPr>
      </w:pPr>
    </w:p>
    <w:p w:rsidR="001E0E7E" w:rsidRPr="007C0DAE" w:rsidRDefault="001E0E7E" w:rsidP="001E0E7E">
      <w:pPr>
        <w:tabs>
          <w:tab w:val="left" w:pos="2400"/>
        </w:tabs>
        <w:autoSpaceDE w:val="0"/>
        <w:autoSpaceDN w:val="0"/>
        <w:adjustRightInd w:val="0"/>
        <w:rPr>
          <w:rFonts w:ascii="Arial" w:hAnsi="Arial" w:cs="Arial"/>
          <w:sz w:val="17"/>
          <w:szCs w:val="17"/>
          <w:lang w:val="ru-RU"/>
        </w:rPr>
      </w:pPr>
      <w:r w:rsidRPr="007C0DAE">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DE17B0" w:rsidTr="001C1EA6">
        <w:tc>
          <w:tcPr>
            <w:tcW w:w="3789" w:type="dxa"/>
          </w:tcPr>
          <w:p w:rsidR="001E0E7E" w:rsidRPr="007C0DA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lastRenderedPageBreak/>
              <w:t>Покрытия на полу</w:t>
            </w:r>
          </w:p>
          <w:p w:rsidR="001E0E7E" w:rsidRPr="007C0DA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Используйте пенообразующие шампуни для чистки покрытий на полу</w:t>
            </w:r>
            <w:r w:rsidRPr="007C0DAE">
              <w:rPr>
                <w:rFonts w:ascii="Arial" w:hAnsi="Arial" w:cs="Arial"/>
                <w:b/>
                <w:bCs/>
                <w:sz w:val="17"/>
                <w:szCs w:val="17"/>
                <w:lang w:val="ru-RU"/>
              </w:rPr>
              <w:t>.</w:t>
            </w:r>
          </w:p>
          <w:p w:rsidR="001E0E7E" w:rsidRPr="007C0DA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Сперва почистите пылесосом, чтобы очистить ее от свободной пыли и грязи</w:t>
            </w:r>
            <w:r w:rsidRPr="008632F4">
              <w:rPr>
                <w:rFonts w:ascii="Arial" w:hAnsi="Arial" w:cs="Arial"/>
                <w:sz w:val="17"/>
                <w:szCs w:val="17"/>
                <w:lang w:val="ru-RU"/>
              </w:rPr>
              <w:t xml:space="preserve">. </w:t>
            </w:r>
            <w:r>
              <w:rPr>
                <w:rFonts w:ascii="Arial" w:hAnsi="Arial" w:cs="Arial"/>
                <w:sz w:val="17"/>
                <w:szCs w:val="17"/>
                <w:lang w:val="ru-RU"/>
              </w:rPr>
              <w:t xml:space="preserve"> Имеется</w:t>
            </w:r>
            <w:r w:rsidRPr="007C0DAE">
              <w:rPr>
                <w:rFonts w:ascii="Arial" w:hAnsi="Arial" w:cs="Arial"/>
                <w:sz w:val="17"/>
                <w:szCs w:val="17"/>
                <w:lang w:val="ru-RU"/>
              </w:rPr>
              <w:t xml:space="preserve"> </w:t>
            </w:r>
            <w:r>
              <w:rPr>
                <w:rFonts w:ascii="Arial" w:hAnsi="Arial" w:cs="Arial"/>
                <w:sz w:val="17"/>
                <w:szCs w:val="17"/>
                <w:lang w:val="ru-RU"/>
              </w:rPr>
              <w:t>несколько</w:t>
            </w:r>
            <w:r w:rsidRPr="007C0DAE">
              <w:rPr>
                <w:rFonts w:ascii="Arial" w:hAnsi="Arial" w:cs="Arial"/>
                <w:sz w:val="17"/>
                <w:szCs w:val="17"/>
                <w:lang w:val="ru-RU"/>
              </w:rPr>
              <w:t xml:space="preserve"> </w:t>
            </w:r>
            <w:r>
              <w:rPr>
                <w:rFonts w:ascii="Arial" w:hAnsi="Arial" w:cs="Arial"/>
                <w:sz w:val="17"/>
                <w:szCs w:val="17"/>
                <w:lang w:val="ru-RU"/>
              </w:rPr>
              <w:t>типов</w:t>
            </w:r>
            <w:r w:rsidRPr="007C0DAE">
              <w:rPr>
                <w:rFonts w:ascii="Arial" w:hAnsi="Arial" w:cs="Arial"/>
                <w:sz w:val="17"/>
                <w:szCs w:val="17"/>
                <w:lang w:val="ru-RU"/>
              </w:rPr>
              <w:t xml:space="preserve"> </w:t>
            </w:r>
            <w:r>
              <w:rPr>
                <w:rFonts w:ascii="Arial" w:hAnsi="Arial" w:cs="Arial"/>
                <w:sz w:val="17"/>
                <w:szCs w:val="17"/>
                <w:lang w:val="ru-RU"/>
              </w:rPr>
              <w:t>пенообразующих</w:t>
            </w:r>
            <w:r w:rsidRPr="007C0DAE">
              <w:rPr>
                <w:rFonts w:ascii="Arial" w:hAnsi="Arial" w:cs="Arial"/>
                <w:sz w:val="17"/>
                <w:szCs w:val="17"/>
                <w:lang w:val="ru-RU"/>
              </w:rPr>
              <w:t xml:space="preserve"> </w:t>
            </w:r>
            <w:r>
              <w:rPr>
                <w:rFonts w:ascii="Arial" w:hAnsi="Arial" w:cs="Arial"/>
                <w:sz w:val="17"/>
                <w:szCs w:val="17"/>
                <w:lang w:val="ru-RU"/>
              </w:rPr>
              <w:t>чистящих</w:t>
            </w:r>
            <w:r w:rsidRPr="007C0DAE">
              <w:rPr>
                <w:rFonts w:ascii="Arial" w:hAnsi="Arial" w:cs="Arial"/>
                <w:sz w:val="17"/>
                <w:szCs w:val="17"/>
                <w:lang w:val="ru-RU"/>
              </w:rPr>
              <w:t xml:space="preserve"> </w:t>
            </w:r>
            <w:r>
              <w:rPr>
                <w:rFonts w:ascii="Arial" w:hAnsi="Arial" w:cs="Arial"/>
                <w:sz w:val="17"/>
                <w:szCs w:val="17"/>
                <w:lang w:val="ru-RU"/>
              </w:rPr>
              <w:t>средств</w:t>
            </w:r>
            <w:r w:rsidRPr="007C0DAE">
              <w:rPr>
                <w:rFonts w:ascii="Arial" w:hAnsi="Arial" w:cs="Arial"/>
                <w:sz w:val="17"/>
                <w:szCs w:val="17"/>
                <w:lang w:val="ru-RU"/>
              </w:rPr>
              <w:t>:</w:t>
            </w:r>
            <w:r>
              <w:rPr>
                <w:rFonts w:ascii="Arial" w:hAnsi="Arial" w:cs="Arial"/>
                <w:sz w:val="17"/>
                <w:szCs w:val="17"/>
                <w:lang w:val="ru-RU"/>
              </w:rPr>
              <w:t xml:space="preserve"> в виде аэрозолей, а также порошка или жидкости, смешиваемых с водой для получения пены.  Используйте губку или щетку для нанесения пены.  Чистите покрытие перекрывающими друг друга круговыми движениями</w:t>
            </w:r>
            <w:r w:rsidRPr="007C0DAE">
              <w:rPr>
                <w:rFonts w:ascii="Arial" w:hAnsi="Arial" w:cs="Arial"/>
                <w:sz w:val="17"/>
                <w:szCs w:val="17"/>
                <w:lang w:val="ru-RU"/>
              </w:rPr>
              <w:t>.</w:t>
            </w:r>
          </w:p>
          <w:p w:rsidR="001E0E7E" w:rsidRPr="007C0DA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Не</w:t>
            </w:r>
            <w:r w:rsidRPr="007C0DAE">
              <w:rPr>
                <w:rFonts w:ascii="Arial" w:hAnsi="Arial" w:cs="Arial"/>
                <w:sz w:val="17"/>
                <w:szCs w:val="17"/>
                <w:lang w:val="ru-RU"/>
              </w:rPr>
              <w:t xml:space="preserve"> </w:t>
            </w:r>
            <w:r>
              <w:rPr>
                <w:rFonts w:ascii="Arial" w:hAnsi="Arial" w:cs="Arial"/>
                <w:sz w:val="17"/>
                <w:szCs w:val="17"/>
                <w:lang w:val="ru-RU"/>
              </w:rPr>
              <w:t>наносите</w:t>
            </w:r>
            <w:r w:rsidRPr="007C0DAE">
              <w:rPr>
                <w:rFonts w:ascii="Arial" w:hAnsi="Arial" w:cs="Arial"/>
                <w:sz w:val="17"/>
                <w:szCs w:val="17"/>
                <w:lang w:val="ru-RU"/>
              </w:rPr>
              <w:t xml:space="preserve"> </w:t>
            </w:r>
            <w:r>
              <w:rPr>
                <w:rFonts w:ascii="Arial" w:hAnsi="Arial" w:cs="Arial"/>
                <w:sz w:val="17"/>
                <w:szCs w:val="17"/>
                <w:lang w:val="ru-RU"/>
              </w:rPr>
              <w:t>воду</w:t>
            </w:r>
            <w:r w:rsidRPr="007C0DAE">
              <w:rPr>
                <w:rFonts w:ascii="Arial" w:hAnsi="Arial" w:cs="Arial"/>
                <w:sz w:val="17"/>
                <w:szCs w:val="17"/>
                <w:lang w:val="ru-RU"/>
              </w:rPr>
              <w:t>.</w:t>
            </w:r>
            <w:r>
              <w:rPr>
                <w:rFonts w:ascii="Arial" w:hAnsi="Arial" w:cs="Arial"/>
                <w:sz w:val="17"/>
                <w:szCs w:val="17"/>
                <w:lang w:val="ru-RU"/>
              </w:rPr>
              <w:t xml:space="preserve">  Чем суше покрытие – тем лучше результаты</w:t>
            </w:r>
            <w:r w:rsidRPr="007C0DAE">
              <w:rPr>
                <w:rFonts w:ascii="Arial" w:hAnsi="Arial" w:cs="Arial"/>
                <w:sz w:val="17"/>
                <w:szCs w:val="17"/>
                <w:lang w:val="ru-RU"/>
              </w:rPr>
              <w:t xml:space="preserve">. </w:t>
            </w:r>
            <w:r>
              <w:rPr>
                <w:rFonts w:ascii="Arial" w:hAnsi="Arial" w:cs="Arial"/>
                <w:sz w:val="17"/>
                <w:szCs w:val="17"/>
                <w:lang w:val="ru-RU"/>
              </w:rPr>
              <w:t xml:space="preserve"> Прочтите инструкции на шампуне и соблюдайте их в точности</w:t>
            </w:r>
            <w:r w:rsidRPr="007C0DAE">
              <w:rPr>
                <w:rFonts w:ascii="Arial" w:hAnsi="Arial" w:cs="Arial"/>
                <w:sz w:val="17"/>
                <w:szCs w:val="17"/>
                <w:lang w:val="ru-RU"/>
              </w:rPr>
              <w:t>.</w:t>
            </w:r>
          </w:p>
          <w:p w:rsidR="001E0E7E" w:rsidRPr="00FB69E6"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Ремни безопасности.</w:t>
            </w:r>
          </w:p>
          <w:p w:rsidR="001E0E7E" w:rsidRPr="00FB69E6"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Ремни безопасности можно почистить мягким раствором мыла и воды или теплой водой</w:t>
            </w:r>
            <w:r w:rsidRPr="00FB69E6">
              <w:rPr>
                <w:rFonts w:ascii="Arial" w:hAnsi="Arial" w:cs="Arial"/>
                <w:b/>
                <w:bCs/>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Используйте ветошь или губку</w:t>
            </w:r>
            <w:r w:rsidRPr="00FB69E6">
              <w:rPr>
                <w:rFonts w:ascii="Arial" w:hAnsi="Arial" w:cs="Arial"/>
                <w:sz w:val="17"/>
                <w:szCs w:val="17"/>
                <w:lang w:val="ru-RU"/>
              </w:rPr>
              <w:t xml:space="preserve">. </w:t>
            </w:r>
            <w:r>
              <w:rPr>
                <w:rFonts w:ascii="Arial" w:hAnsi="Arial" w:cs="Arial"/>
                <w:sz w:val="17"/>
                <w:szCs w:val="17"/>
                <w:lang w:val="ru-RU"/>
              </w:rPr>
              <w:t xml:space="preserve"> Во время чистки ремней проверьте их на наличие следов износа, потертостей или разрезов.</w:t>
            </w:r>
          </w:p>
          <w:p w:rsidR="001E0E7E" w:rsidRPr="006D0B5F" w:rsidRDefault="001E0E7E" w:rsidP="001C1EA6">
            <w:pPr>
              <w:tabs>
                <w:tab w:val="left" w:pos="2400"/>
              </w:tabs>
              <w:autoSpaceDE w:val="0"/>
              <w:autoSpaceDN w:val="0"/>
              <w:adjustRightInd w:val="0"/>
              <w:spacing w:before="60"/>
              <w:jc w:val="both"/>
              <w:rPr>
                <w:rFonts w:ascii="Arial" w:hAnsi="Arial" w:cs="Arial"/>
                <w:b/>
                <w:bCs/>
                <w:sz w:val="17"/>
                <w:szCs w:val="17"/>
                <w:lang w:val="ru-RU"/>
              </w:rPr>
            </w:pPr>
          </w:p>
        </w:tc>
        <w:tc>
          <w:tcPr>
            <w:tcW w:w="3836" w:type="dxa"/>
          </w:tcPr>
          <w:p w:rsidR="001E0E7E" w:rsidRPr="000F0541" w:rsidRDefault="001E0E7E" w:rsidP="001C1EA6">
            <w:pPr>
              <w:autoSpaceDE w:val="0"/>
              <w:autoSpaceDN w:val="0"/>
              <w:adjustRightInd w:val="0"/>
              <w:spacing w:before="60"/>
              <w:jc w:val="both"/>
              <w:rPr>
                <w:rFonts w:ascii="Arial" w:hAnsi="Arial" w:cs="Arial"/>
                <w:b/>
                <w:bCs/>
                <w:sz w:val="17"/>
                <w:szCs w:val="17"/>
                <w:lang w:val="ru-RU"/>
              </w:rPr>
            </w:pPr>
          </w:p>
          <w:tbl>
            <w:tblPr>
              <w:tblStyle w:val="a7"/>
              <w:tblW w:w="3574" w:type="dxa"/>
              <w:tblLook w:val="01E0"/>
            </w:tblPr>
            <w:tblGrid>
              <w:gridCol w:w="3574"/>
            </w:tblGrid>
            <w:tr w:rsidR="001E0E7E" w:rsidRPr="00B51901"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B51901" w:rsidRDefault="001E0E7E" w:rsidP="001C1EA6">
                  <w:pPr>
                    <w:spacing w:before="60"/>
                    <w:ind w:right="-37"/>
                    <w:jc w:val="both"/>
                    <w:rPr>
                      <w:rFonts w:ascii="Arial" w:hAnsi="Arial" w:cs="Arial"/>
                      <w:sz w:val="17"/>
                      <w:szCs w:val="17"/>
                      <w:lang w:val="en-US"/>
                    </w:rPr>
                  </w:pPr>
                  <w:r w:rsidRPr="00E227B7">
                    <w:rPr>
                      <w:rFonts w:ascii="Arial" w:hAnsi="Arial" w:cs="Arial"/>
                      <w:b/>
                      <w:bCs/>
                      <w:sz w:val="17"/>
                      <w:szCs w:val="17"/>
                      <w:lang w:val="ru-RU"/>
                    </w:rPr>
                    <w:t>ПРЕДУПРЕЖДЕНИЕ</w:t>
                  </w:r>
                </w:p>
              </w:tc>
            </w:tr>
            <w:tr w:rsidR="001E0E7E" w:rsidRPr="006D0B5F" w:rsidTr="001C1EA6">
              <w:tc>
                <w:tcPr>
                  <w:tcW w:w="3574" w:type="dxa"/>
                  <w:tcBorders>
                    <w:top w:val="single" w:sz="4" w:space="0" w:color="auto"/>
                    <w:left w:val="single" w:sz="4" w:space="0" w:color="auto"/>
                    <w:bottom w:val="single" w:sz="4" w:space="0" w:color="auto"/>
                    <w:right w:val="single" w:sz="4" w:space="0" w:color="auto"/>
                  </w:tcBorders>
                </w:tcPr>
                <w:p w:rsidR="001E0E7E" w:rsidRPr="00DE17B0" w:rsidRDefault="001E0E7E" w:rsidP="00A40B70">
                  <w:pPr>
                    <w:numPr>
                      <w:ilvl w:val="0"/>
                      <w:numId w:val="75"/>
                    </w:numPr>
                    <w:tabs>
                      <w:tab w:val="clear" w:pos="720"/>
                    </w:tabs>
                    <w:autoSpaceDE w:val="0"/>
                    <w:autoSpaceDN w:val="0"/>
                    <w:adjustRightInd w:val="0"/>
                    <w:spacing w:before="60"/>
                    <w:ind w:left="178" w:hanging="240"/>
                    <w:jc w:val="both"/>
                    <w:rPr>
                      <w:rFonts w:ascii="Arial" w:hAnsi="Arial" w:cs="Arial"/>
                      <w:b/>
                      <w:bCs/>
                      <w:i/>
                      <w:sz w:val="17"/>
                      <w:szCs w:val="17"/>
                      <w:lang w:val="ru-RU"/>
                    </w:rPr>
                  </w:pPr>
                  <w:r w:rsidRPr="00DE17B0">
                    <w:rPr>
                      <w:rFonts w:ascii="Arial" w:hAnsi="Arial" w:cs="Arial"/>
                      <w:b/>
                      <w:bCs/>
                      <w:i/>
                      <w:sz w:val="17"/>
                      <w:szCs w:val="17"/>
                      <w:lang w:val="ru-RU"/>
                    </w:rPr>
                    <w:t>Не используйте красители или отбеливающие средства на ремнях безопасности – это может их ослабить.</w:t>
                  </w:r>
                </w:p>
                <w:p w:rsidR="001E0E7E" w:rsidRPr="00DE17B0" w:rsidRDefault="001E0E7E" w:rsidP="00A40B70">
                  <w:pPr>
                    <w:numPr>
                      <w:ilvl w:val="0"/>
                      <w:numId w:val="75"/>
                    </w:numPr>
                    <w:tabs>
                      <w:tab w:val="clear" w:pos="720"/>
                    </w:tabs>
                    <w:autoSpaceDE w:val="0"/>
                    <w:autoSpaceDN w:val="0"/>
                    <w:adjustRightInd w:val="0"/>
                    <w:spacing w:before="60"/>
                    <w:ind w:left="178" w:hanging="240"/>
                    <w:jc w:val="both"/>
                    <w:rPr>
                      <w:rFonts w:ascii="Arial" w:hAnsi="Arial" w:cs="Arial"/>
                      <w:i/>
                      <w:sz w:val="20"/>
                      <w:szCs w:val="20"/>
                      <w:lang w:val="ru-RU"/>
                    </w:rPr>
                  </w:pPr>
                  <w:r w:rsidRPr="00DE17B0">
                    <w:rPr>
                      <w:rFonts w:ascii="Arial" w:hAnsi="Arial" w:cs="Arial"/>
                      <w:b/>
                      <w:bCs/>
                      <w:i/>
                      <w:sz w:val="17"/>
                      <w:szCs w:val="17"/>
                      <w:lang w:val="ru-RU"/>
                    </w:rPr>
                    <w:t>Не используйте ремни, пока они не высохнут.</w:t>
                  </w:r>
                </w:p>
              </w:tc>
            </w:tr>
          </w:tbl>
          <w:p w:rsidR="001E0E7E" w:rsidRPr="006D0B5F"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Окна</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Окна можно помыть любым бытовым средством для мытья стекол.</w:t>
            </w:r>
          </w:p>
          <w:tbl>
            <w:tblPr>
              <w:tblStyle w:val="a7"/>
              <w:tblW w:w="3574" w:type="dxa"/>
              <w:tblLook w:val="01E0"/>
            </w:tblPr>
            <w:tblGrid>
              <w:gridCol w:w="3574"/>
            </w:tblGrid>
            <w:tr w:rsidR="001E0E7E" w:rsidRPr="006D0B5F"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6D0B5F" w:rsidRDefault="001E0E7E" w:rsidP="001C1EA6">
                  <w:pPr>
                    <w:spacing w:before="60"/>
                    <w:ind w:right="-37"/>
                    <w:jc w:val="both"/>
                    <w:rPr>
                      <w:rFonts w:ascii="Arial" w:hAnsi="Arial" w:cs="Arial"/>
                      <w:sz w:val="17"/>
                      <w:szCs w:val="17"/>
                      <w:lang w:val="ru-RU"/>
                    </w:rPr>
                  </w:pPr>
                  <w:r w:rsidRPr="00E227B7">
                    <w:rPr>
                      <w:rFonts w:ascii="Arial" w:hAnsi="Arial" w:cs="Arial"/>
                      <w:b/>
                      <w:bCs/>
                      <w:sz w:val="17"/>
                      <w:szCs w:val="17"/>
                      <w:lang w:val="ru-RU"/>
                    </w:rPr>
                    <w:t>ПРЕДУПРЕЖДЕНИЕ</w:t>
                  </w:r>
                </w:p>
              </w:tc>
            </w:tr>
            <w:tr w:rsidR="001E0E7E" w:rsidRPr="006D0B5F" w:rsidTr="001C1EA6">
              <w:tc>
                <w:tcPr>
                  <w:tcW w:w="3574" w:type="dxa"/>
                  <w:tcBorders>
                    <w:top w:val="single" w:sz="4" w:space="0" w:color="auto"/>
                    <w:left w:val="single" w:sz="4" w:space="0" w:color="auto"/>
                    <w:bottom w:val="single" w:sz="4" w:space="0" w:color="auto"/>
                    <w:right w:val="single" w:sz="4" w:space="0" w:color="auto"/>
                  </w:tcBorders>
                </w:tcPr>
                <w:p w:rsidR="001E0E7E" w:rsidRPr="00DE17B0" w:rsidRDefault="001E0E7E" w:rsidP="001C1EA6">
                  <w:pPr>
                    <w:autoSpaceDE w:val="0"/>
                    <w:autoSpaceDN w:val="0"/>
                    <w:adjustRightInd w:val="0"/>
                    <w:spacing w:before="60"/>
                    <w:jc w:val="both"/>
                    <w:rPr>
                      <w:rFonts w:ascii="Arial" w:hAnsi="Arial" w:cs="Arial"/>
                      <w:i/>
                      <w:sz w:val="20"/>
                      <w:szCs w:val="20"/>
                      <w:lang w:val="ru-RU"/>
                    </w:rPr>
                  </w:pPr>
                  <w:r w:rsidRPr="00DE17B0">
                    <w:rPr>
                      <w:rFonts w:ascii="Arial" w:hAnsi="Arial" w:cs="Arial"/>
                      <w:b/>
                      <w:bCs/>
                      <w:i/>
                      <w:sz w:val="17"/>
                      <w:szCs w:val="17"/>
                      <w:lang w:val="ru-RU"/>
                    </w:rPr>
                    <w:t>Будьте осторожны во время мытья внутренней стороны заднего окна, чтобы не поцарапать и не повредить нагревательные провода или соединительные элементы.</w:t>
                  </w:r>
                </w:p>
              </w:tc>
            </w:tr>
          </w:tbl>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Панель управления кондиционером, аудио-панель, приборный щиток, консольная панель и переключатели</w:t>
            </w:r>
          </w:p>
          <w:p w:rsidR="001E0E7E" w:rsidRPr="00147209"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Для того, чтобы их почистить, используйте мягкую, влажную ткань.</w:t>
            </w:r>
          </w:p>
          <w:p w:rsidR="001E0E7E" w:rsidRPr="00147209"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Промокните чистую мягкую ткань в теплой воде и сотрите пыль и грязь</w:t>
            </w:r>
            <w:r w:rsidRPr="00147209">
              <w:rPr>
                <w:rFonts w:ascii="Arial" w:hAnsi="Arial" w:cs="Arial"/>
                <w:sz w:val="17"/>
                <w:szCs w:val="17"/>
                <w:lang w:val="ru-RU"/>
              </w:rPr>
              <w:t>.</w:t>
            </w:r>
          </w:p>
          <w:p w:rsidR="001E0E7E" w:rsidRPr="00147209" w:rsidRDefault="001E0E7E" w:rsidP="001C1EA6">
            <w:pPr>
              <w:autoSpaceDE w:val="0"/>
              <w:autoSpaceDN w:val="0"/>
              <w:adjustRightInd w:val="0"/>
              <w:spacing w:before="60"/>
              <w:jc w:val="both"/>
              <w:rPr>
                <w:rFonts w:ascii="Arial" w:hAnsi="Arial" w:cs="Arial"/>
                <w:sz w:val="20"/>
                <w:szCs w:val="20"/>
                <w:lang w:val="ru-RU"/>
              </w:rPr>
            </w:pPr>
          </w:p>
          <w:p w:rsidR="001E0E7E" w:rsidRPr="00147209" w:rsidRDefault="001E0E7E" w:rsidP="001C1EA6">
            <w:pPr>
              <w:autoSpaceDE w:val="0"/>
              <w:autoSpaceDN w:val="0"/>
              <w:adjustRightInd w:val="0"/>
              <w:spacing w:before="60"/>
              <w:jc w:val="both"/>
              <w:rPr>
                <w:rFonts w:ascii="Arial" w:hAnsi="Arial" w:cs="Arial"/>
                <w:sz w:val="20"/>
                <w:szCs w:val="20"/>
                <w:lang w:val="ru-RU"/>
              </w:rPr>
            </w:pPr>
          </w:p>
        </w:tc>
        <w:tc>
          <w:tcPr>
            <w:tcW w:w="3853" w:type="dxa"/>
          </w:tcPr>
          <w:p w:rsidR="001E0E7E" w:rsidRDefault="001E0E7E" w:rsidP="001C1EA6">
            <w:pPr>
              <w:autoSpaceDE w:val="0"/>
              <w:autoSpaceDN w:val="0"/>
              <w:adjustRightInd w:val="0"/>
              <w:spacing w:before="60"/>
              <w:jc w:val="both"/>
              <w:rPr>
                <w:rFonts w:ascii="Arial" w:hAnsi="Arial" w:cs="Arial"/>
                <w:b/>
                <w:bCs/>
                <w:sz w:val="17"/>
                <w:szCs w:val="17"/>
                <w:lang w:val="ru-RU"/>
              </w:rPr>
            </w:pPr>
          </w:p>
          <w:tbl>
            <w:tblPr>
              <w:tblStyle w:val="a7"/>
              <w:tblW w:w="3574" w:type="dxa"/>
              <w:tblLook w:val="01E0"/>
            </w:tblPr>
            <w:tblGrid>
              <w:gridCol w:w="3574"/>
            </w:tblGrid>
            <w:tr w:rsidR="001E0E7E" w:rsidRPr="00B51901"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B51901" w:rsidRDefault="001E0E7E" w:rsidP="001C1EA6">
                  <w:pPr>
                    <w:spacing w:before="60"/>
                    <w:ind w:right="-37"/>
                    <w:jc w:val="both"/>
                    <w:rPr>
                      <w:rFonts w:ascii="Arial" w:hAnsi="Arial" w:cs="Arial"/>
                      <w:sz w:val="17"/>
                      <w:szCs w:val="17"/>
                      <w:lang w:val="en-US"/>
                    </w:rPr>
                  </w:pPr>
                  <w:r w:rsidRPr="00E227B7">
                    <w:rPr>
                      <w:rFonts w:ascii="Arial" w:hAnsi="Arial" w:cs="Arial"/>
                      <w:b/>
                      <w:bCs/>
                      <w:sz w:val="17"/>
                      <w:szCs w:val="17"/>
                      <w:lang w:val="ru-RU"/>
                    </w:rPr>
                    <w:t>ПРЕДУПРЕЖДЕНИЕ</w:t>
                  </w:r>
                </w:p>
              </w:tc>
            </w:tr>
            <w:tr w:rsidR="001E0E7E" w:rsidRPr="00757B60" w:rsidTr="001C1EA6">
              <w:tc>
                <w:tcPr>
                  <w:tcW w:w="3574" w:type="dxa"/>
                  <w:tcBorders>
                    <w:top w:val="single" w:sz="4" w:space="0" w:color="auto"/>
                    <w:left w:val="single" w:sz="4" w:space="0" w:color="auto"/>
                    <w:bottom w:val="single" w:sz="4" w:space="0" w:color="auto"/>
                    <w:right w:val="single" w:sz="4" w:space="0" w:color="auto"/>
                  </w:tcBorders>
                </w:tcPr>
                <w:p w:rsidR="001E0E7E" w:rsidRPr="00DE17B0" w:rsidRDefault="001E0E7E" w:rsidP="00A40B70">
                  <w:pPr>
                    <w:numPr>
                      <w:ilvl w:val="0"/>
                      <w:numId w:val="75"/>
                    </w:numPr>
                    <w:tabs>
                      <w:tab w:val="clear" w:pos="720"/>
                    </w:tabs>
                    <w:autoSpaceDE w:val="0"/>
                    <w:autoSpaceDN w:val="0"/>
                    <w:adjustRightInd w:val="0"/>
                    <w:spacing w:before="60"/>
                    <w:ind w:left="178" w:hanging="240"/>
                    <w:jc w:val="both"/>
                    <w:rPr>
                      <w:rFonts w:ascii="Arial" w:hAnsi="Arial" w:cs="Arial"/>
                      <w:b/>
                      <w:bCs/>
                      <w:i/>
                      <w:sz w:val="17"/>
                      <w:szCs w:val="17"/>
                      <w:lang w:val="ru-RU"/>
                    </w:rPr>
                  </w:pPr>
                  <w:r w:rsidRPr="00DE17B0">
                    <w:rPr>
                      <w:rFonts w:ascii="Arial" w:hAnsi="Arial" w:cs="Arial"/>
                      <w:b/>
                      <w:bCs/>
                      <w:i/>
                      <w:sz w:val="17"/>
                      <w:szCs w:val="17"/>
                      <w:lang w:val="ru-RU"/>
                    </w:rPr>
                    <w:t>Не используйте органические вещества (растворители, керосин, алкоголь, бензин и т.п.), а также растворы щелочей или кислот.  Эти химические вещества могут вызвать обесцвечивание поверхности или появление на ней пятен или отслоений.</w:t>
                  </w:r>
                </w:p>
                <w:p w:rsidR="001E0E7E" w:rsidRPr="00DE17B0" w:rsidRDefault="001E0E7E" w:rsidP="00A40B70">
                  <w:pPr>
                    <w:numPr>
                      <w:ilvl w:val="0"/>
                      <w:numId w:val="75"/>
                    </w:numPr>
                    <w:tabs>
                      <w:tab w:val="clear" w:pos="720"/>
                    </w:tabs>
                    <w:autoSpaceDE w:val="0"/>
                    <w:autoSpaceDN w:val="0"/>
                    <w:adjustRightInd w:val="0"/>
                    <w:spacing w:before="60"/>
                    <w:ind w:left="178" w:hanging="240"/>
                    <w:jc w:val="both"/>
                    <w:rPr>
                      <w:rFonts w:ascii="Arial" w:hAnsi="Arial" w:cs="Arial"/>
                      <w:b/>
                      <w:bCs/>
                      <w:i/>
                      <w:sz w:val="17"/>
                      <w:szCs w:val="17"/>
                      <w:lang w:val="ru-RU"/>
                    </w:rPr>
                  </w:pPr>
                  <w:r w:rsidRPr="00DE17B0">
                    <w:rPr>
                      <w:rFonts w:ascii="Arial" w:hAnsi="Arial" w:cs="Arial"/>
                      <w:b/>
                      <w:bCs/>
                      <w:i/>
                      <w:sz w:val="17"/>
                      <w:szCs w:val="17"/>
                      <w:lang w:val="ru-RU"/>
                    </w:rPr>
                    <w:t>Если вы используйте чистящее или полирующие средства, убедитесь в том, что они не содержат вышеупомянутых веществ.</w:t>
                  </w:r>
                </w:p>
                <w:p w:rsidR="001E0E7E" w:rsidRPr="00DE17B0" w:rsidRDefault="001E0E7E" w:rsidP="00A40B70">
                  <w:pPr>
                    <w:numPr>
                      <w:ilvl w:val="0"/>
                      <w:numId w:val="75"/>
                    </w:numPr>
                    <w:tabs>
                      <w:tab w:val="clear" w:pos="720"/>
                    </w:tabs>
                    <w:autoSpaceDE w:val="0"/>
                    <w:autoSpaceDN w:val="0"/>
                    <w:adjustRightInd w:val="0"/>
                    <w:spacing w:before="60"/>
                    <w:ind w:left="178" w:hanging="240"/>
                    <w:jc w:val="both"/>
                    <w:rPr>
                      <w:rFonts w:ascii="Arial" w:hAnsi="Arial" w:cs="Arial"/>
                      <w:b/>
                      <w:bCs/>
                      <w:i/>
                      <w:sz w:val="17"/>
                      <w:szCs w:val="17"/>
                      <w:lang w:val="ru-RU"/>
                    </w:rPr>
                  </w:pPr>
                  <w:r w:rsidRPr="00DE17B0">
                    <w:rPr>
                      <w:rFonts w:ascii="Arial" w:hAnsi="Arial" w:cs="Arial"/>
                      <w:b/>
                      <w:bCs/>
                      <w:i/>
                      <w:sz w:val="17"/>
                      <w:szCs w:val="17"/>
                      <w:lang w:val="ru-RU"/>
                    </w:rPr>
                    <w:t>Если вы используете жидкие освежители воздуха в автомобиле, не наносите жидкость на поверхности внутри салона автомобиля.  В ней могут содержаться вышеуказанные вещества.  Если прольете жидкость, немедленно почистите поверхность, используя вышеуказанные методы.</w:t>
                  </w:r>
                </w:p>
              </w:tc>
            </w:tr>
          </w:tbl>
          <w:p w:rsidR="001E0E7E" w:rsidRPr="00757B60"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К</w:t>
            </w:r>
            <w:r w:rsidRPr="00757B60">
              <w:rPr>
                <w:rFonts w:ascii="Arial" w:hAnsi="Arial" w:cs="Arial"/>
                <w:b/>
                <w:bCs/>
                <w:sz w:val="17"/>
                <w:szCs w:val="17"/>
                <w:lang w:val="ru-RU"/>
              </w:rPr>
              <w:t>ожаная обивка салона</w:t>
            </w:r>
          </w:p>
          <w:p w:rsidR="001E0E7E" w:rsidRPr="00DE17B0"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Кожаную обивку можно почистить мягкими моющими средствами для шерсти</w:t>
            </w:r>
            <w:r w:rsidRPr="00DE17B0">
              <w:rPr>
                <w:rFonts w:ascii="Arial" w:hAnsi="Arial" w:cs="Arial"/>
                <w:b/>
                <w:bCs/>
                <w:sz w:val="17"/>
                <w:szCs w:val="17"/>
                <w:lang w:val="ru-RU"/>
              </w:rPr>
              <w:t>.</w:t>
            </w:r>
          </w:p>
          <w:p w:rsidR="001E0E7E" w:rsidRPr="00DE17B0"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sz w:val="17"/>
                <w:szCs w:val="17"/>
                <w:lang w:val="ru-RU"/>
              </w:rPr>
              <w:t xml:space="preserve">Удалите грязь с помощью мягкой ткани, смоченной в </w:t>
            </w:r>
            <w:r w:rsidRPr="00DE17B0">
              <w:rPr>
                <w:rFonts w:ascii="Arial" w:hAnsi="Arial" w:cs="Arial"/>
                <w:sz w:val="17"/>
                <w:szCs w:val="17"/>
                <w:lang w:val="ru-RU"/>
              </w:rPr>
              <w:t>5%</w:t>
            </w:r>
            <w:r>
              <w:rPr>
                <w:rFonts w:ascii="Arial" w:hAnsi="Arial" w:cs="Arial"/>
                <w:sz w:val="17"/>
                <w:szCs w:val="17"/>
                <w:lang w:val="ru-RU"/>
              </w:rPr>
              <w:t>-ном растворе мягкого моющего средства для шерсти</w:t>
            </w:r>
            <w:r w:rsidRPr="00DE17B0">
              <w:rPr>
                <w:rFonts w:ascii="Arial" w:hAnsi="Arial" w:cs="Arial"/>
                <w:sz w:val="17"/>
                <w:szCs w:val="17"/>
                <w:lang w:val="ru-RU"/>
              </w:rPr>
              <w:t xml:space="preserve">. </w:t>
            </w:r>
            <w:r>
              <w:rPr>
                <w:rFonts w:ascii="Arial" w:hAnsi="Arial" w:cs="Arial"/>
                <w:sz w:val="17"/>
                <w:szCs w:val="17"/>
                <w:lang w:val="ru-RU"/>
              </w:rPr>
              <w:t>Затем тщательно сотрите все следы моющего средства чистой влажной тканью</w:t>
            </w:r>
            <w:r w:rsidRPr="00DE17B0">
              <w:rPr>
                <w:rFonts w:ascii="Arial" w:hAnsi="Arial" w:cs="Arial"/>
                <w:sz w:val="17"/>
                <w:szCs w:val="17"/>
                <w:lang w:val="ru-RU"/>
              </w:rPr>
              <w:t>.</w:t>
            </w:r>
          </w:p>
        </w:tc>
      </w:tr>
    </w:tbl>
    <w:p w:rsidR="001E0E7E" w:rsidRPr="00DE17B0" w:rsidRDefault="001E0E7E" w:rsidP="001E0E7E">
      <w:pPr>
        <w:tabs>
          <w:tab w:val="left" w:pos="2400"/>
        </w:tabs>
        <w:autoSpaceDE w:val="0"/>
        <w:autoSpaceDN w:val="0"/>
        <w:adjustRightInd w:val="0"/>
        <w:rPr>
          <w:rFonts w:ascii="Arial" w:hAnsi="Arial" w:cs="Arial"/>
          <w:sz w:val="17"/>
          <w:szCs w:val="17"/>
          <w:lang w:val="ru-RU"/>
        </w:rPr>
      </w:pPr>
    </w:p>
    <w:p w:rsidR="001E0E7E" w:rsidRPr="007C0DAE" w:rsidRDefault="001E0E7E" w:rsidP="001E0E7E">
      <w:pPr>
        <w:tabs>
          <w:tab w:val="left" w:pos="2400"/>
        </w:tabs>
        <w:autoSpaceDE w:val="0"/>
        <w:autoSpaceDN w:val="0"/>
        <w:adjustRightInd w:val="0"/>
        <w:rPr>
          <w:rFonts w:ascii="Arial" w:hAnsi="Arial" w:cs="Arial"/>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800"/>
        <w:gridCol w:w="3836"/>
        <w:gridCol w:w="3853"/>
      </w:tblGrid>
      <w:tr w:rsidR="001E0E7E" w:rsidRPr="00DE17B0" w:rsidTr="001C1EA6">
        <w:tc>
          <w:tcPr>
            <w:tcW w:w="3789"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lastRenderedPageBreak/>
              <w:t>После</w:t>
            </w:r>
            <w:r w:rsidRPr="000519B0">
              <w:rPr>
                <w:rFonts w:ascii="Arial" w:hAnsi="Arial" w:cs="Arial"/>
                <w:sz w:val="17"/>
                <w:szCs w:val="17"/>
                <w:lang w:val="ru-RU"/>
              </w:rPr>
              <w:t xml:space="preserve"> </w:t>
            </w:r>
            <w:r>
              <w:rPr>
                <w:rFonts w:ascii="Arial" w:hAnsi="Arial" w:cs="Arial"/>
                <w:sz w:val="17"/>
                <w:szCs w:val="17"/>
                <w:lang w:val="ru-RU"/>
              </w:rPr>
              <w:t>чистки</w:t>
            </w:r>
            <w:r w:rsidRPr="000519B0">
              <w:rPr>
                <w:rFonts w:ascii="Arial" w:hAnsi="Arial" w:cs="Arial"/>
                <w:sz w:val="17"/>
                <w:szCs w:val="17"/>
                <w:lang w:val="ru-RU"/>
              </w:rPr>
              <w:t xml:space="preserve"> </w:t>
            </w:r>
            <w:r>
              <w:rPr>
                <w:rFonts w:ascii="Arial" w:hAnsi="Arial" w:cs="Arial"/>
                <w:sz w:val="17"/>
                <w:szCs w:val="17"/>
                <w:lang w:val="ru-RU"/>
              </w:rPr>
              <w:t>или</w:t>
            </w:r>
            <w:r w:rsidRPr="000519B0">
              <w:rPr>
                <w:rFonts w:ascii="Arial" w:hAnsi="Arial" w:cs="Arial"/>
                <w:sz w:val="17"/>
                <w:szCs w:val="17"/>
                <w:lang w:val="ru-RU"/>
              </w:rPr>
              <w:t xml:space="preserve"> </w:t>
            </w:r>
            <w:r>
              <w:rPr>
                <w:rFonts w:ascii="Arial" w:hAnsi="Arial" w:cs="Arial"/>
                <w:sz w:val="17"/>
                <w:szCs w:val="17"/>
                <w:lang w:val="ru-RU"/>
              </w:rPr>
              <w:t>всегда</w:t>
            </w:r>
            <w:r w:rsidRPr="000519B0">
              <w:rPr>
                <w:rFonts w:ascii="Arial" w:hAnsi="Arial" w:cs="Arial"/>
                <w:sz w:val="17"/>
                <w:szCs w:val="17"/>
                <w:lang w:val="ru-RU"/>
              </w:rPr>
              <w:t xml:space="preserve">, </w:t>
            </w:r>
            <w:r>
              <w:rPr>
                <w:rFonts w:ascii="Arial" w:hAnsi="Arial" w:cs="Arial"/>
                <w:sz w:val="17"/>
                <w:szCs w:val="17"/>
                <w:lang w:val="ru-RU"/>
              </w:rPr>
              <w:t>когда</w:t>
            </w:r>
            <w:r w:rsidRPr="000519B0">
              <w:rPr>
                <w:rFonts w:ascii="Arial" w:hAnsi="Arial" w:cs="Arial"/>
                <w:sz w:val="17"/>
                <w:szCs w:val="17"/>
                <w:lang w:val="ru-RU"/>
              </w:rPr>
              <w:t xml:space="preserve"> </w:t>
            </w:r>
            <w:r>
              <w:rPr>
                <w:rFonts w:ascii="Arial" w:hAnsi="Arial" w:cs="Arial"/>
                <w:sz w:val="17"/>
                <w:szCs w:val="17"/>
                <w:lang w:val="ru-RU"/>
              </w:rPr>
              <w:t>часть кожаной обивки намокнет, ее необходимо просушить мягкой чистой ветошью</w:t>
            </w:r>
            <w:r w:rsidRPr="000519B0">
              <w:rPr>
                <w:rFonts w:ascii="Arial" w:hAnsi="Arial" w:cs="Arial"/>
                <w:sz w:val="17"/>
                <w:szCs w:val="17"/>
                <w:lang w:val="ru-RU"/>
              </w:rPr>
              <w:t xml:space="preserve">. </w:t>
            </w:r>
            <w:r>
              <w:rPr>
                <w:rFonts w:ascii="Arial" w:hAnsi="Arial" w:cs="Arial"/>
                <w:sz w:val="17"/>
                <w:szCs w:val="17"/>
                <w:lang w:val="ru-RU"/>
              </w:rPr>
              <w:t xml:space="preserve"> Дайте коже высохнуть в вентилируемом затененном месте.</w:t>
            </w:r>
          </w:p>
          <w:tbl>
            <w:tblPr>
              <w:tblStyle w:val="a7"/>
              <w:tblW w:w="3574" w:type="dxa"/>
              <w:tblLook w:val="01E0"/>
            </w:tblPr>
            <w:tblGrid>
              <w:gridCol w:w="3574"/>
            </w:tblGrid>
            <w:tr w:rsidR="001E0E7E" w:rsidRPr="00BA2C51"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BA2C51" w:rsidRDefault="001E0E7E" w:rsidP="001C1EA6">
                  <w:pPr>
                    <w:spacing w:before="60"/>
                    <w:ind w:right="-37"/>
                    <w:jc w:val="both"/>
                    <w:rPr>
                      <w:rFonts w:ascii="Arial" w:hAnsi="Arial" w:cs="Arial"/>
                      <w:sz w:val="17"/>
                      <w:szCs w:val="17"/>
                      <w:lang w:val="ru-RU"/>
                    </w:rPr>
                  </w:pPr>
                  <w:r w:rsidRPr="00E227B7">
                    <w:rPr>
                      <w:rFonts w:ascii="Arial" w:hAnsi="Arial" w:cs="Arial"/>
                      <w:b/>
                      <w:bCs/>
                      <w:sz w:val="17"/>
                      <w:szCs w:val="17"/>
                      <w:lang w:val="ru-RU"/>
                    </w:rPr>
                    <w:t>ПРЕДУПРЕЖДЕНИЕ</w:t>
                  </w:r>
                </w:p>
              </w:tc>
            </w:tr>
            <w:tr w:rsidR="001E0E7E" w:rsidRPr="006D0B5F" w:rsidTr="001C1EA6">
              <w:tc>
                <w:tcPr>
                  <w:tcW w:w="3574" w:type="dxa"/>
                  <w:tcBorders>
                    <w:top w:val="single" w:sz="4" w:space="0" w:color="auto"/>
                    <w:left w:val="single" w:sz="4" w:space="0" w:color="auto"/>
                    <w:bottom w:val="single" w:sz="4" w:space="0" w:color="auto"/>
                    <w:right w:val="single" w:sz="4" w:space="0" w:color="auto"/>
                  </w:tcBorders>
                </w:tcPr>
                <w:p w:rsidR="001E0E7E" w:rsidRPr="000519B0" w:rsidRDefault="001E0E7E" w:rsidP="00A40B70">
                  <w:pPr>
                    <w:numPr>
                      <w:ilvl w:val="0"/>
                      <w:numId w:val="75"/>
                    </w:numPr>
                    <w:tabs>
                      <w:tab w:val="clear" w:pos="720"/>
                    </w:tabs>
                    <w:autoSpaceDE w:val="0"/>
                    <w:autoSpaceDN w:val="0"/>
                    <w:adjustRightInd w:val="0"/>
                    <w:spacing w:before="60"/>
                    <w:ind w:left="178" w:hanging="240"/>
                    <w:jc w:val="both"/>
                    <w:rPr>
                      <w:rFonts w:ascii="Arial" w:hAnsi="Arial" w:cs="Arial"/>
                      <w:b/>
                      <w:bCs/>
                      <w:sz w:val="17"/>
                      <w:szCs w:val="17"/>
                      <w:lang w:val="ru-RU"/>
                    </w:rPr>
                  </w:pPr>
                  <w:r>
                    <w:rPr>
                      <w:rFonts w:ascii="Arial" w:hAnsi="Arial" w:cs="Arial"/>
                      <w:b/>
                      <w:bCs/>
                      <w:sz w:val="17"/>
                      <w:szCs w:val="17"/>
                      <w:lang w:val="ru-RU"/>
                    </w:rPr>
                    <w:t>Если пятно не выводится с помощью нейтрального моющего средства, попробуйте его убрать другим моющим средством, не содержащим органических растворителей</w:t>
                  </w:r>
                  <w:r w:rsidRPr="000519B0">
                    <w:rPr>
                      <w:rFonts w:ascii="Arial" w:hAnsi="Arial" w:cs="Arial"/>
                      <w:b/>
                      <w:bCs/>
                      <w:sz w:val="17"/>
                      <w:szCs w:val="17"/>
                      <w:lang w:val="ru-RU"/>
                    </w:rPr>
                    <w:t>.</w:t>
                  </w:r>
                </w:p>
                <w:p w:rsidR="001E0E7E" w:rsidRPr="00F670EA" w:rsidRDefault="001E0E7E" w:rsidP="00A40B70">
                  <w:pPr>
                    <w:numPr>
                      <w:ilvl w:val="0"/>
                      <w:numId w:val="75"/>
                    </w:numPr>
                    <w:tabs>
                      <w:tab w:val="clear" w:pos="720"/>
                    </w:tabs>
                    <w:autoSpaceDE w:val="0"/>
                    <w:autoSpaceDN w:val="0"/>
                    <w:adjustRightInd w:val="0"/>
                    <w:spacing w:before="60"/>
                    <w:ind w:left="178" w:hanging="240"/>
                    <w:jc w:val="both"/>
                    <w:rPr>
                      <w:rFonts w:ascii="Arial" w:hAnsi="Arial" w:cs="Arial"/>
                      <w:b/>
                      <w:bCs/>
                      <w:sz w:val="17"/>
                      <w:szCs w:val="17"/>
                      <w:lang w:val="ru-RU"/>
                    </w:rPr>
                  </w:pPr>
                  <w:r>
                    <w:rPr>
                      <w:rFonts w:ascii="Arial" w:hAnsi="Arial" w:cs="Arial"/>
                      <w:b/>
                      <w:bCs/>
                      <w:sz w:val="17"/>
                      <w:szCs w:val="17"/>
                      <w:lang w:val="ru-RU"/>
                    </w:rPr>
                    <w:t>Никогда не используйте органические вещества, такие как алкоголь или бензин, или растворы щелочей или кислот для чистки кожаной обивки, так как это может ее обесцветить</w:t>
                  </w:r>
                  <w:r w:rsidRPr="00F670EA">
                    <w:rPr>
                      <w:rFonts w:ascii="Arial" w:hAnsi="Arial" w:cs="Arial"/>
                      <w:b/>
                      <w:bCs/>
                      <w:sz w:val="17"/>
                      <w:szCs w:val="17"/>
                      <w:lang w:val="ru-RU"/>
                    </w:rPr>
                    <w:t>.</w:t>
                  </w:r>
                </w:p>
                <w:p w:rsidR="001E0E7E" w:rsidRPr="00F670EA" w:rsidRDefault="001E0E7E" w:rsidP="00A40B70">
                  <w:pPr>
                    <w:numPr>
                      <w:ilvl w:val="0"/>
                      <w:numId w:val="75"/>
                    </w:numPr>
                    <w:tabs>
                      <w:tab w:val="clear" w:pos="720"/>
                    </w:tabs>
                    <w:autoSpaceDE w:val="0"/>
                    <w:autoSpaceDN w:val="0"/>
                    <w:adjustRightInd w:val="0"/>
                    <w:spacing w:before="60"/>
                    <w:ind w:left="178" w:hanging="240"/>
                    <w:jc w:val="both"/>
                    <w:rPr>
                      <w:rFonts w:ascii="Arial" w:hAnsi="Arial" w:cs="Arial"/>
                      <w:b/>
                      <w:bCs/>
                      <w:sz w:val="17"/>
                      <w:szCs w:val="17"/>
                      <w:lang w:val="ru-RU"/>
                    </w:rPr>
                  </w:pPr>
                  <w:r>
                    <w:rPr>
                      <w:rFonts w:ascii="Arial" w:hAnsi="Arial" w:cs="Arial"/>
                      <w:b/>
                      <w:bCs/>
                      <w:sz w:val="17"/>
                      <w:szCs w:val="17"/>
                      <w:lang w:val="ru-RU"/>
                    </w:rPr>
                    <w:t>Использование нейлоновой щетки или синтетической ткани не рекомендуется, так как они могут поцарапать мелкозернистую поверхность кожи</w:t>
                  </w:r>
                  <w:r w:rsidRPr="00F670EA">
                    <w:rPr>
                      <w:rFonts w:ascii="Arial" w:hAnsi="Arial" w:cs="Arial"/>
                      <w:b/>
                      <w:bCs/>
                      <w:sz w:val="17"/>
                      <w:szCs w:val="17"/>
                      <w:lang w:val="ru-RU"/>
                    </w:rPr>
                    <w:t>.</w:t>
                  </w:r>
                </w:p>
                <w:p w:rsidR="001E0E7E" w:rsidRPr="00C0614E" w:rsidRDefault="001E0E7E" w:rsidP="00A40B70">
                  <w:pPr>
                    <w:numPr>
                      <w:ilvl w:val="0"/>
                      <w:numId w:val="75"/>
                    </w:numPr>
                    <w:tabs>
                      <w:tab w:val="clear" w:pos="720"/>
                    </w:tabs>
                    <w:autoSpaceDE w:val="0"/>
                    <w:autoSpaceDN w:val="0"/>
                    <w:adjustRightInd w:val="0"/>
                    <w:spacing w:before="60"/>
                    <w:ind w:left="178" w:hanging="240"/>
                    <w:jc w:val="both"/>
                    <w:rPr>
                      <w:rFonts w:ascii="Arial" w:hAnsi="Arial" w:cs="Arial"/>
                      <w:b/>
                      <w:bCs/>
                      <w:sz w:val="17"/>
                      <w:szCs w:val="17"/>
                      <w:lang w:val="ru-RU"/>
                    </w:rPr>
                  </w:pPr>
                  <w:r>
                    <w:rPr>
                      <w:rFonts w:ascii="Arial" w:hAnsi="Arial" w:cs="Arial"/>
                      <w:b/>
                      <w:bCs/>
                      <w:sz w:val="17"/>
                      <w:szCs w:val="17"/>
                      <w:lang w:val="ru-RU"/>
                    </w:rPr>
                    <w:t>На грязной кожаной обивке может развиться плесень</w:t>
                  </w:r>
                  <w:r w:rsidRPr="00F670EA">
                    <w:rPr>
                      <w:rFonts w:ascii="Arial" w:hAnsi="Arial" w:cs="Arial"/>
                      <w:b/>
                      <w:bCs/>
                      <w:sz w:val="17"/>
                      <w:szCs w:val="17"/>
                      <w:lang w:val="ru-RU"/>
                    </w:rPr>
                    <w:t xml:space="preserve">. </w:t>
                  </w:r>
                  <w:r>
                    <w:rPr>
                      <w:rFonts w:ascii="Arial" w:hAnsi="Arial" w:cs="Arial"/>
                      <w:b/>
                      <w:bCs/>
                      <w:sz w:val="17"/>
                      <w:szCs w:val="17"/>
                      <w:lang w:val="ru-RU"/>
                    </w:rPr>
                    <w:t xml:space="preserve"> Особенно избегайте появления масляных пятен</w:t>
                  </w:r>
                  <w:r w:rsidRPr="00C0614E">
                    <w:rPr>
                      <w:rFonts w:ascii="Arial" w:hAnsi="Arial" w:cs="Arial"/>
                      <w:b/>
                      <w:bCs/>
                      <w:sz w:val="17"/>
                      <w:szCs w:val="17"/>
                      <w:lang w:val="ru-RU"/>
                    </w:rPr>
                    <w:t xml:space="preserve">. </w:t>
                  </w:r>
                  <w:r>
                    <w:rPr>
                      <w:rFonts w:ascii="Arial" w:hAnsi="Arial" w:cs="Arial"/>
                      <w:b/>
                      <w:bCs/>
                      <w:sz w:val="17"/>
                      <w:szCs w:val="17"/>
                      <w:lang w:val="ru-RU"/>
                    </w:rPr>
                    <w:t>Старайтесь сохранять кожаную обивку чистой</w:t>
                  </w:r>
                  <w:r w:rsidRPr="00C0614E">
                    <w:rPr>
                      <w:rFonts w:ascii="Arial" w:hAnsi="Arial" w:cs="Arial"/>
                      <w:b/>
                      <w:bCs/>
                      <w:sz w:val="17"/>
                      <w:szCs w:val="17"/>
                      <w:lang w:val="ru-RU"/>
                    </w:rPr>
                    <w:t>.</w:t>
                  </w:r>
                </w:p>
                <w:p w:rsidR="001E0E7E" w:rsidRPr="00DE17B0" w:rsidRDefault="001E0E7E" w:rsidP="00A40B70">
                  <w:pPr>
                    <w:numPr>
                      <w:ilvl w:val="0"/>
                      <w:numId w:val="75"/>
                    </w:numPr>
                    <w:tabs>
                      <w:tab w:val="clear" w:pos="720"/>
                    </w:tabs>
                    <w:autoSpaceDE w:val="0"/>
                    <w:autoSpaceDN w:val="0"/>
                    <w:adjustRightInd w:val="0"/>
                    <w:spacing w:before="60"/>
                    <w:ind w:left="178" w:hanging="240"/>
                    <w:jc w:val="both"/>
                    <w:rPr>
                      <w:rFonts w:ascii="Arial" w:hAnsi="Arial" w:cs="Arial"/>
                      <w:i/>
                      <w:sz w:val="20"/>
                      <w:szCs w:val="20"/>
                      <w:lang w:val="ru-RU"/>
                    </w:rPr>
                  </w:pPr>
                  <w:r>
                    <w:rPr>
                      <w:rFonts w:ascii="Arial" w:hAnsi="Arial" w:cs="Arial"/>
                      <w:b/>
                      <w:bCs/>
                      <w:sz w:val="17"/>
                      <w:szCs w:val="17"/>
                      <w:lang w:val="ru-RU"/>
                    </w:rPr>
                    <w:t>Длительное воздействие прямых солнечных лучей может привести к тому, что кожаная поверхность затвердеет и сморщится.  Оставляйте автомобиль в затененных местах, особенно летом.</w:t>
                  </w:r>
                </w:p>
              </w:tc>
            </w:tr>
          </w:tbl>
          <w:p w:rsidR="001E0E7E" w:rsidRPr="006D0B5F" w:rsidRDefault="001E0E7E" w:rsidP="001C1EA6">
            <w:pPr>
              <w:tabs>
                <w:tab w:val="left" w:pos="2400"/>
              </w:tabs>
              <w:autoSpaceDE w:val="0"/>
              <w:autoSpaceDN w:val="0"/>
              <w:adjustRightInd w:val="0"/>
              <w:spacing w:before="60"/>
              <w:jc w:val="both"/>
              <w:rPr>
                <w:rFonts w:ascii="Arial" w:hAnsi="Arial" w:cs="Arial"/>
                <w:b/>
                <w:bCs/>
                <w:sz w:val="17"/>
                <w:szCs w:val="17"/>
                <w:lang w:val="ru-RU"/>
              </w:rPr>
            </w:pPr>
          </w:p>
        </w:tc>
        <w:tc>
          <w:tcPr>
            <w:tcW w:w="3836" w:type="dxa"/>
          </w:tcPr>
          <w:tbl>
            <w:tblPr>
              <w:tblStyle w:val="a7"/>
              <w:tblW w:w="3574" w:type="dxa"/>
              <w:tblLook w:val="01E0"/>
            </w:tblPr>
            <w:tblGrid>
              <w:gridCol w:w="3574"/>
            </w:tblGrid>
            <w:tr w:rsidR="001E0E7E" w:rsidRPr="00C0614E" w:rsidTr="001C1EA6">
              <w:tc>
                <w:tcPr>
                  <w:tcW w:w="3574" w:type="dxa"/>
                  <w:tcBorders>
                    <w:top w:val="single" w:sz="4" w:space="0" w:color="auto"/>
                    <w:left w:val="single" w:sz="4" w:space="0" w:color="auto"/>
                    <w:bottom w:val="single" w:sz="4" w:space="0" w:color="auto"/>
                    <w:right w:val="single" w:sz="4" w:space="0" w:color="auto"/>
                  </w:tcBorders>
                </w:tcPr>
                <w:p w:rsidR="001E0E7E" w:rsidRPr="00C0614E" w:rsidRDefault="001E0E7E" w:rsidP="00A40B70">
                  <w:pPr>
                    <w:numPr>
                      <w:ilvl w:val="0"/>
                      <w:numId w:val="75"/>
                    </w:numPr>
                    <w:tabs>
                      <w:tab w:val="clear" w:pos="720"/>
                    </w:tabs>
                    <w:autoSpaceDE w:val="0"/>
                    <w:autoSpaceDN w:val="0"/>
                    <w:adjustRightInd w:val="0"/>
                    <w:spacing w:before="60"/>
                    <w:ind w:left="178" w:hanging="240"/>
                    <w:jc w:val="both"/>
                    <w:rPr>
                      <w:rFonts w:ascii="Arial" w:hAnsi="Arial" w:cs="Arial"/>
                      <w:b/>
                      <w:bCs/>
                      <w:sz w:val="17"/>
                      <w:szCs w:val="17"/>
                      <w:lang w:val="ru-RU"/>
                    </w:rPr>
                  </w:pPr>
                  <w:r>
                    <w:rPr>
                      <w:rFonts w:ascii="Arial" w:hAnsi="Arial" w:cs="Arial"/>
                      <w:b/>
                      <w:bCs/>
                      <w:sz w:val="17"/>
                      <w:szCs w:val="17"/>
                      <w:lang w:val="ru-RU"/>
                    </w:rPr>
                    <w:t>Салон вашего автомобиля может нагреваться в жаркие летние дни</w:t>
                  </w:r>
                  <w:r w:rsidRPr="00C0614E">
                    <w:rPr>
                      <w:rFonts w:ascii="Arial" w:hAnsi="Arial" w:cs="Arial"/>
                      <w:b/>
                      <w:bCs/>
                      <w:sz w:val="17"/>
                      <w:szCs w:val="17"/>
                      <w:lang w:val="ru-RU"/>
                    </w:rPr>
                    <w:t xml:space="preserve">, </w:t>
                  </w:r>
                  <w:r>
                    <w:rPr>
                      <w:rFonts w:ascii="Arial" w:hAnsi="Arial" w:cs="Arial"/>
                      <w:b/>
                      <w:bCs/>
                      <w:sz w:val="17"/>
                      <w:szCs w:val="17"/>
                      <w:lang w:val="ru-RU"/>
                    </w:rPr>
                    <w:t>поэтому не кладите на обивку предметы из винила, пластика, или содержащие воск, так как они, нагревшись, могут прилипнуть к кожаной обивке</w:t>
                  </w:r>
                  <w:r w:rsidRPr="00C0614E">
                    <w:rPr>
                      <w:rFonts w:ascii="Arial" w:hAnsi="Arial" w:cs="Arial"/>
                      <w:b/>
                      <w:bCs/>
                      <w:sz w:val="17"/>
                      <w:szCs w:val="17"/>
                      <w:lang w:val="ru-RU"/>
                    </w:rPr>
                    <w:t>.</w:t>
                  </w:r>
                </w:p>
                <w:p w:rsidR="001E0E7E" w:rsidRPr="00C0614E" w:rsidRDefault="001E0E7E" w:rsidP="00A40B70">
                  <w:pPr>
                    <w:numPr>
                      <w:ilvl w:val="0"/>
                      <w:numId w:val="75"/>
                    </w:numPr>
                    <w:tabs>
                      <w:tab w:val="clear" w:pos="720"/>
                    </w:tabs>
                    <w:autoSpaceDE w:val="0"/>
                    <w:autoSpaceDN w:val="0"/>
                    <w:adjustRightInd w:val="0"/>
                    <w:spacing w:before="60"/>
                    <w:ind w:left="178" w:hanging="240"/>
                    <w:jc w:val="both"/>
                    <w:rPr>
                      <w:rFonts w:ascii="Arial" w:hAnsi="Arial" w:cs="Arial"/>
                      <w:i/>
                      <w:sz w:val="20"/>
                      <w:szCs w:val="20"/>
                      <w:lang w:val="ru-RU"/>
                    </w:rPr>
                  </w:pPr>
                  <w:r>
                    <w:rPr>
                      <w:rFonts w:ascii="Arial" w:hAnsi="Arial" w:cs="Arial"/>
                      <w:b/>
                      <w:bCs/>
                      <w:sz w:val="17"/>
                      <w:szCs w:val="17"/>
                      <w:lang w:val="ru-RU"/>
                    </w:rPr>
                    <w:t>Неправильная чистка кожаной обивки может привести к ее обесцвечиванию или появлению пятен</w:t>
                  </w:r>
                  <w:r w:rsidRPr="00C0614E">
                    <w:rPr>
                      <w:rFonts w:ascii="Arial" w:hAnsi="Arial" w:cs="Arial"/>
                      <w:b/>
                      <w:bCs/>
                      <w:sz w:val="17"/>
                      <w:szCs w:val="17"/>
                      <w:lang w:val="ru-RU"/>
                    </w:rPr>
                    <w:t>.</w:t>
                  </w:r>
                </w:p>
              </w:tc>
            </w:tr>
          </w:tbl>
          <w:p w:rsidR="001E0E7E" w:rsidRPr="00C0614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 xml:space="preserve">С любыми вопросами по чистке вашего автомобиля обращайтесь к местному дилеру </w:t>
            </w:r>
            <w:r w:rsidRPr="000519B0">
              <w:rPr>
                <w:rFonts w:ascii="Arial" w:hAnsi="Arial" w:cs="Arial"/>
                <w:b/>
                <w:bCs/>
                <w:sz w:val="17"/>
                <w:szCs w:val="17"/>
                <w:lang w:val="en-US"/>
              </w:rPr>
              <w:t>Toyota</w:t>
            </w:r>
            <w:r>
              <w:rPr>
                <w:rFonts w:ascii="Arial" w:hAnsi="Arial" w:cs="Arial"/>
                <w:b/>
                <w:bCs/>
                <w:sz w:val="17"/>
                <w:szCs w:val="17"/>
                <w:lang w:val="ru-RU"/>
              </w:rPr>
              <w:t>.</w:t>
            </w:r>
          </w:p>
          <w:p w:rsidR="001E0E7E" w:rsidRPr="00147209" w:rsidRDefault="001E0E7E" w:rsidP="001C1EA6">
            <w:pPr>
              <w:autoSpaceDE w:val="0"/>
              <w:autoSpaceDN w:val="0"/>
              <w:adjustRightInd w:val="0"/>
              <w:spacing w:before="60"/>
              <w:jc w:val="both"/>
              <w:rPr>
                <w:rFonts w:ascii="Arial" w:hAnsi="Arial" w:cs="Arial"/>
                <w:sz w:val="20"/>
                <w:szCs w:val="20"/>
                <w:lang w:val="ru-RU"/>
              </w:rPr>
            </w:pPr>
          </w:p>
        </w:tc>
        <w:tc>
          <w:tcPr>
            <w:tcW w:w="3853" w:type="dxa"/>
          </w:tcPr>
          <w:p w:rsidR="001E0E7E" w:rsidRPr="00DE17B0" w:rsidRDefault="001E0E7E" w:rsidP="001C1EA6">
            <w:pPr>
              <w:autoSpaceDE w:val="0"/>
              <w:autoSpaceDN w:val="0"/>
              <w:adjustRightInd w:val="0"/>
              <w:spacing w:before="60"/>
              <w:jc w:val="both"/>
              <w:rPr>
                <w:rFonts w:ascii="Arial" w:hAnsi="Arial" w:cs="Arial"/>
                <w:b/>
                <w:bCs/>
                <w:sz w:val="17"/>
                <w:szCs w:val="17"/>
                <w:lang w:val="ru-RU"/>
              </w:rPr>
            </w:pPr>
          </w:p>
        </w:tc>
      </w:tr>
    </w:tbl>
    <w:p w:rsidR="001E0E7E" w:rsidRPr="00DE17B0" w:rsidRDefault="001E0E7E" w:rsidP="001E0E7E">
      <w:pPr>
        <w:tabs>
          <w:tab w:val="left" w:pos="2400"/>
        </w:tabs>
        <w:autoSpaceDE w:val="0"/>
        <w:autoSpaceDN w:val="0"/>
        <w:adjustRightInd w:val="0"/>
        <w:rPr>
          <w:rFonts w:ascii="Arial" w:hAnsi="Arial" w:cs="Arial"/>
          <w:sz w:val="17"/>
          <w:szCs w:val="17"/>
          <w:lang w:val="ru-RU"/>
        </w:rPr>
      </w:pPr>
    </w:p>
    <w:p w:rsidR="001E0E7E" w:rsidRPr="00EC308C" w:rsidRDefault="001E0E7E" w:rsidP="001E0E7E">
      <w:pPr>
        <w:autoSpaceDE w:val="0"/>
        <w:autoSpaceDN w:val="0"/>
        <w:adjustRightInd w:val="0"/>
        <w:rPr>
          <w:rFonts w:ascii="Arial" w:hAnsi="Arial" w:cs="Arial"/>
          <w:sz w:val="17"/>
          <w:szCs w:val="17"/>
          <w:lang w:val="ru-RU"/>
        </w:rPr>
      </w:pPr>
      <w:r>
        <w:rPr>
          <w:rFonts w:ascii="Arial" w:hAnsi="Arial" w:cs="Arial"/>
          <w:sz w:val="17"/>
          <w:szCs w:val="17"/>
          <w:lang w:val="ru-RU"/>
        </w:rPr>
        <w:br w:type="page"/>
      </w:r>
      <w:r>
        <w:rPr>
          <w:rFonts w:ascii="Arial" w:hAnsi="Arial" w:cs="Arial"/>
          <w:sz w:val="17"/>
          <w:szCs w:val="17"/>
          <w:lang w:val="ru-RU"/>
        </w:rPr>
        <w:lastRenderedPageBreak/>
        <w:br w:type="page"/>
      </w:r>
    </w:p>
    <w:p w:rsidR="001E0E7E" w:rsidRPr="00011EF7" w:rsidRDefault="001E0E7E" w:rsidP="001E0E7E">
      <w:pPr>
        <w:ind w:left="330"/>
        <w:jc w:val="both"/>
        <w:rPr>
          <w:rFonts w:ascii="Arial" w:hAnsi="Arial" w:cs="Arial"/>
          <w:sz w:val="17"/>
          <w:szCs w:val="17"/>
          <w:lang w:val="ru-RU"/>
        </w:rPr>
      </w:pPr>
    </w:p>
    <w:tbl>
      <w:tblPr>
        <w:tblStyle w:val="a7"/>
        <w:tblW w:w="957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300"/>
        <w:gridCol w:w="6270"/>
      </w:tblGrid>
      <w:tr w:rsidR="001E0E7E" w:rsidRPr="0021054A" w:rsidTr="001C1EA6">
        <w:tc>
          <w:tcPr>
            <w:tcW w:w="3300" w:type="dxa"/>
          </w:tcPr>
          <w:p w:rsidR="001E0E7E" w:rsidRPr="005259C0" w:rsidRDefault="001E0E7E" w:rsidP="001C1EA6">
            <w:pPr>
              <w:autoSpaceDE w:val="0"/>
              <w:autoSpaceDN w:val="0"/>
              <w:adjustRightInd w:val="0"/>
              <w:rPr>
                <w:rFonts w:cs="PSOsymclas"/>
                <w:sz w:val="20"/>
                <w:szCs w:val="20"/>
                <w:lang w:val="ru-RU"/>
              </w:rPr>
            </w:pPr>
          </w:p>
        </w:tc>
        <w:tc>
          <w:tcPr>
            <w:tcW w:w="6270" w:type="dxa"/>
          </w:tcPr>
          <w:p w:rsidR="001E0E7E" w:rsidRPr="00571D6B" w:rsidRDefault="001E0E7E" w:rsidP="001C1EA6">
            <w:pPr>
              <w:autoSpaceDE w:val="0"/>
              <w:autoSpaceDN w:val="0"/>
              <w:adjustRightInd w:val="0"/>
              <w:spacing w:before="120"/>
              <w:jc w:val="right"/>
              <w:rPr>
                <w:rFonts w:ascii="Arial" w:hAnsi="Arial" w:cs="Arial"/>
                <w:b/>
                <w:bCs/>
                <w:i/>
                <w:sz w:val="49"/>
                <w:szCs w:val="49"/>
                <w:u w:val="single"/>
                <w:lang w:val="ru-RU"/>
              </w:rPr>
            </w:pPr>
            <w:r w:rsidRPr="00AA6602">
              <w:rPr>
                <w:rFonts w:ascii="Arial" w:hAnsi="Arial" w:cs="Arial"/>
                <w:b/>
                <w:bCs/>
                <w:i/>
                <w:sz w:val="37"/>
                <w:szCs w:val="37"/>
                <w:u w:val="single"/>
                <w:lang w:val="ru-RU"/>
              </w:rPr>
              <w:t>РАЗДЕЛ</w:t>
            </w:r>
            <w:r w:rsidRPr="00571D6B">
              <w:rPr>
                <w:rFonts w:ascii="Arial" w:hAnsi="Arial" w:cs="Arial"/>
                <w:b/>
                <w:bCs/>
                <w:i/>
                <w:sz w:val="37"/>
                <w:szCs w:val="37"/>
                <w:u w:val="single"/>
                <w:lang w:val="ru-RU"/>
              </w:rPr>
              <w:t xml:space="preserve"> </w:t>
            </w:r>
            <w:r>
              <w:rPr>
                <w:rFonts w:ascii="Arial" w:hAnsi="Arial" w:cs="Arial"/>
                <w:b/>
                <w:bCs/>
                <w:i/>
                <w:sz w:val="67"/>
                <w:szCs w:val="67"/>
                <w:u w:val="single"/>
                <w:lang w:val="ru-RU"/>
              </w:rPr>
              <w:t>6</w:t>
            </w:r>
          </w:p>
          <w:p w:rsidR="001E0E7E" w:rsidRPr="0021054A" w:rsidRDefault="001E0E7E" w:rsidP="001C1EA6">
            <w:pPr>
              <w:autoSpaceDE w:val="0"/>
              <w:autoSpaceDN w:val="0"/>
              <w:adjustRightInd w:val="0"/>
              <w:spacing w:before="120"/>
              <w:rPr>
                <w:rFonts w:ascii="Arial" w:hAnsi="Arial" w:cs="Arial"/>
                <w:b/>
                <w:bCs/>
                <w:color w:val="000000"/>
                <w:sz w:val="28"/>
                <w:szCs w:val="28"/>
                <w:lang w:val="ru-RU"/>
              </w:rPr>
            </w:pPr>
            <w:r>
              <w:rPr>
                <w:rFonts w:ascii="Arial" w:hAnsi="Arial" w:cs="Arial"/>
                <w:b/>
                <w:bCs/>
                <w:color w:val="000000"/>
                <w:sz w:val="28"/>
                <w:szCs w:val="28"/>
                <w:lang w:val="ru-RU"/>
              </w:rPr>
              <w:t>ОБСЛУЖИВАНИЕ И УХОД ЗА АВТОМОБИЛЕМ</w:t>
            </w:r>
          </w:p>
          <w:p w:rsidR="001E0E7E" w:rsidRPr="0021054A" w:rsidRDefault="001E0E7E" w:rsidP="001C1EA6">
            <w:pPr>
              <w:autoSpaceDE w:val="0"/>
              <w:autoSpaceDN w:val="0"/>
              <w:adjustRightInd w:val="0"/>
              <w:spacing w:before="120"/>
              <w:rPr>
                <w:rFonts w:ascii="Arial" w:hAnsi="Arial" w:cs="Arial"/>
                <w:b/>
                <w:bCs/>
                <w:color w:val="000000"/>
                <w:sz w:val="22"/>
                <w:szCs w:val="22"/>
                <w:lang w:val="ru-RU"/>
              </w:rPr>
            </w:pPr>
            <w:r>
              <w:rPr>
                <w:rFonts w:ascii="Arial" w:hAnsi="Arial" w:cs="Arial"/>
                <w:b/>
                <w:bCs/>
                <w:color w:val="000000"/>
                <w:sz w:val="22"/>
                <w:szCs w:val="22"/>
                <w:lang w:val="ru-RU"/>
              </w:rPr>
              <w:t>О</w:t>
            </w:r>
            <w:r w:rsidRPr="0021054A">
              <w:rPr>
                <w:rFonts w:ascii="Arial" w:hAnsi="Arial" w:cs="Arial"/>
                <w:b/>
                <w:bCs/>
                <w:color w:val="000000"/>
                <w:sz w:val="22"/>
                <w:szCs w:val="22"/>
                <w:lang w:val="ru-RU"/>
              </w:rPr>
              <w:t>бслуживание и уход за автомобилем</w:t>
            </w:r>
          </w:p>
          <w:p w:rsidR="001E0E7E" w:rsidRPr="0021054A"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Требования к обслуживанию</w:t>
            </w:r>
            <w:r w:rsidRPr="0021054A">
              <w:rPr>
                <w:rFonts w:ascii="Arial" w:hAnsi="Arial" w:cs="Arial"/>
                <w:color w:val="000000"/>
                <w:sz w:val="18"/>
                <w:szCs w:val="18"/>
                <w:lang w:val="ru-RU"/>
              </w:rPr>
              <w:t xml:space="preserve">. . . . . . . . . . . . . . . . . . . . . . . . . . . . . . . . . </w:t>
            </w:r>
            <w:r w:rsidRPr="0021054A">
              <w:rPr>
                <w:rFonts w:ascii="Arial" w:hAnsi="Arial" w:cs="Arial"/>
                <w:color w:val="000000"/>
                <w:sz w:val="18"/>
                <w:szCs w:val="18"/>
                <w:lang w:val="en-US"/>
              </w:rPr>
              <w:t>280</w:t>
            </w:r>
          </w:p>
          <w:p w:rsidR="001E0E7E" w:rsidRPr="0021054A"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Общее обслуживание</w:t>
            </w:r>
            <w:r w:rsidRPr="0021054A">
              <w:rPr>
                <w:rFonts w:ascii="Arial" w:hAnsi="Arial" w:cs="Arial"/>
                <w:color w:val="000000"/>
                <w:sz w:val="18"/>
                <w:szCs w:val="18"/>
                <w:lang w:val="en-US"/>
              </w:rPr>
              <w:t>. . . . . . . . . . . . . . . . . . . . . . . . . . . . . . . . . . . . . . . 281</w:t>
            </w:r>
          </w:p>
          <w:p w:rsidR="001E0E7E" w:rsidRPr="0021054A"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Нуждается</w:t>
            </w:r>
            <w:r w:rsidRPr="0021054A">
              <w:rPr>
                <w:rFonts w:ascii="Arial" w:hAnsi="Arial" w:cs="Arial"/>
                <w:color w:val="0000FF"/>
                <w:sz w:val="18"/>
                <w:szCs w:val="18"/>
                <w:lang w:val="ru-RU"/>
              </w:rPr>
              <w:t xml:space="preserve"> </w:t>
            </w:r>
            <w:r>
              <w:rPr>
                <w:rFonts w:ascii="Arial" w:hAnsi="Arial" w:cs="Arial"/>
                <w:color w:val="0000FF"/>
                <w:sz w:val="18"/>
                <w:szCs w:val="18"/>
                <w:lang w:val="ru-RU"/>
              </w:rPr>
              <w:t>ли</w:t>
            </w:r>
            <w:r w:rsidRPr="0021054A">
              <w:rPr>
                <w:rFonts w:ascii="Arial" w:hAnsi="Arial" w:cs="Arial"/>
                <w:color w:val="0000FF"/>
                <w:sz w:val="18"/>
                <w:szCs w:val="18"/>
                <w:lang w:val="ru-RU"/>
              </w:rPr>
              <w:t xml:space="preserve"> </w:t>
            </w:r>
            <w:r>
              <w:rPr>
                <w:rFonts w:ascii="Arial" w:hAnsi="Arial" w:cs="Arial"/>
                <w:color w:val="0000FF"/>
                <w:sz w:val="18"/>
                <w:szCs w:val="18"/>
                <w:lang w:val="ru-RU"/>
              </w:rPr>
              <w:t>автомобиль</w:t>
            </w:r>
            <w:r w:rsidRPr="0021054A">
              <w:rPr>
                <w:rFonts w:ascii="Arial" w:hAnsi="Arial" w:cs="Arial"/>
                <w:color w:val="0000FF"/>
                <w:sz w:val="18"/>
                <w:szCs w:val="18"/>
                <w:lang w:val="ru-RU"/>
              </w:rPr>
              <w:t xml:space="preserve"> </w:t>
            </w:r>
            <w:r>
              <w:rPr>
                <w:rFonts w:ascii="Arial" w:hAnsi="Arial" w:cs="Arial"/>
                <w:color w:val="0000FF"/>
                <w:sz w:val="18"/>
                <w:szCs w:val="18"/>
                <w:lang w:val="ru-RU"/>
              </w:rPr>
              <w:t>в</w:t>
            </w:r>
            <w:r w:rsidRPr="0021054A">
              <w:rPr>
                <w:rFonts w:ascii="Arial" w:hAnsi="Arial" w:cs="Arial"/>
                <w:color w:val="0000FF"/>
                <w:sz w:val="18"/>
                <w:szCs w:val="18"/>
                <w:lang w:val="ru-RU"/>
              </w:rPr>
              <w:t xml:space="preserve"> </w:t>
            </w:r>
            <w:r>
              <w:rPr>
                <w:rFonts w:ascii="Arial" w:hAnsi="Arial" w:cs="Arial"/>
                <w:color w:val="0000FF"/>
                <w:sz w:val="18"/>
                <w:szCs w:val="18"/>
                <w:lang w:val="ru-RU"/>
              </w:rPr>
              <w:t>ремонте</w:t>
            </w:r>
            <w:r w:rsidRPr="0021054A">
              <w:rPr>
                <w:rFonts w:ascii="Arial" w:hAnsi="Arial" w:cs="Arial"/>
                <w:color w:val="0000FF"/>
                <w:sz w:val="18"/>
                <w:szCs w:val="18"/>
                <w:lang w:val="ru-RU"/>
              </w:rPr>
              <w:t>?</w:t>
            </w:r>
            <w:r w:rsidRPr="0021054A">
              <w:rPr>
                <w:rFonts w:ascii="Arial" w:hAnsi="Arial" w:cs="Arial"/>
                <w:color w:val="000000"/>
                <w:sz w:val="18"/>
                <w:szCs w:val="18"/>
                <w:lang w:val="ru-RU"/>
              </w:rPr>
              <w:t xml:space="preserve">. . . . . . . . . . . . . . . . . . . . . . . . . </w:t>
            </w:r>
            <w:r w:rsidRPr="0021054A">
              <w:rPr>
                <w:rFonts w:ascii="Arial" w:hAnsi="Arial" w:cs="Arial"/>
                <w:color w:val="000000"/>
                <w:sz w:val="18"/>
                <w:szCs w:val="18"/>
                <w:lang w:val="en-US"/>
              </w:rPr>
              <w:t>283</w:t>
            </w:r>
          </w:p>
          <w:p w:rsidR="001E0E7E" w:rsidRDefault="001E0E7E" w:rsidP="001C1EA6">
            <w:pPr>
              <w:autoSpaceDE w:val="0"/>
              <w:autoSpaceDN w:val="0"/>
              <w:adjustRightInd w:val="0"/>
              <w:spacing w:before="120"/>
              <w:rPr>
                <w:rFonts w:ascii="Arial" w:hAnsi="Arial" w:cs="Arial"/>
                <w:color w:val="0000FF"/>
                <w:sz w:val="18"/>
                <w:szCs w:val="18"/>
                <w:lang w:val="ru-RU"/>
              </w:rPr>
            </w:pPr>
            <w:r w:rsidRPr="0021054A">
              <w:rPr>
                <w:rFonts w:ascii="Arial" w:hAnsi="Arial" w:cs="Arial"/>
                <w:color w:val="0000FF"/>
                <w:sz w:val="18"/>
                <w:szCs w:val="18"/>
                <w:lang w:val="en-US"/>
              </w:rPr>
              <w:t xml:space="preserve">Программы контроля токсичности отработавших </w:t>
            </w:r>
          </w:p>
          <w:p w:rsidR="001E0E7E" w:rsidRPr="0021054A" w:rsidRDefault="001E0E7E" w:rsidP="001C1EA6">
            <w:pPr>
              <w:autoSpaceDE w:val="0"/>
              <w:autoSpaceDN w:val="0"/>
              <w:adjustRightInd w:val="0"/>
              <w:rPr>
                <w:rFonts w:ascii="Arial" w:hAnsi="Arial" w:cs="Arial"/>
                <w:color w:val="000000"/>
                <w:sz w:val="18"/>
                <w:szCs w:val="18"/>
                <w:lang w:val="ru-RU"/>
              </w:rPr>
            </w:pPr>
            <w:r w:rsidRPr="0021054A">
              <w:rPr>
                <w:rFonts w:ascii="Arial" w:hAnsi="Arial" w:cs="Arial"/>
                <w:color w:val="0000FF"/>
                <w:sz w:val="18"/>
                <w:szCs w:val="18"/>
                <w:lang w:val="ru-RU"/>
              </w:rPr>
              <w:t>газов и обслуживания</w:t>
            </w:r>
            <w:r w:rsidRPr="0021054A">
              <w:rPr>
                <w:rFonts w:ascii="Arial" w:hAnsi="Arial" w:cs="Arial"/>
                <w:color w:val="000000"/>
                <w:sz w:val="18"/>
                <w:szCs w:val="18"/>
                <w:lang w:val="ru-RU"/>
              </w:rPr>
              <w:t xml:space="preserve">. . . . . . . . . . . . . . . . . . . . . . . . . . . . . . . . </w:t>
            </w:r>
            <w:r>
              <w:rPr>
                <w:rFonts w:ascii="Arial" w:hAnsi="Arial" w:cs="Arial"/>
                <w:color w:val="000000"/>
                <w:sz w:val="18"/>
                <w:szCs w:val="18"/>
                <w:lang w:val="ru-RU"/>
              </w:rPr>
              <w:t xml:space="preserve">. . . . . . . </w:t>
            </w:r>
            <w:r w:rsidRPr="0021054A">
              <w:rPr>
                <w:rFonts w:ascii="Arial" w:hAnsi="Arial" w:cs="Arial"/>
                <w:color w:val="000000"/>
                <w:sz w:val="18"/>
                <w:szCs w:val="18"/>
                <w:lang w:val="ru-RU"/>
              </w:rPr>
              <w:t>284</w:t>
            </w:r>
          </w:p>
          <w:p w:rsidR="001E0E7E" w:rsidRPr="0021054A" w:rsidRDefault="001E0E7E" w:rsidP="001C1EA6">
            <w:pPr>
              <w:autoSpaceDE w:val="0"/>
              <w:autoSpaceDN w:val="0"/>
              <w:adjustRightInd w:val="0"/>
              <w:rPr>
                <w:rFonts w:ascii="Arial" w:hAnsi="Arial" w:cs="Arial"/>
                <w:color w:val="000000"/>
                <w:sz w:val="18"/>
                <w:szCs w:val="18"/>
                <w:lang w:val="ru-RU"/>
              </w:rPr>
            </w:pPr>
          </w:p>
          <w:p w:rsidR="001E0E7E" w:rsidRPr="0021054A" w:rsidRDefault="001E0E7E" w:rsidP="001C1EA6">
            <w:pPr>
              <w:autoSpaceDE w:val="0"/>
              <w:autoSpaceDN w:val="0"/>
              <w:adjustRightInd w:val="0"/>
              <w:rPr>
                <w:rFonts w:ascii="Arial" w:hAnsi="Arial" w:cs="Arial"/>
                <w:color w:val="000000"/>
                <w:sz w:val="18"/>
                <w:szCs w:val="18"/>
                <w:lang w:val="ru-RU"/>
              </w:rPr>
            </w:pPr>
          </w:p>
          <w:p w:rsidR="001E0E7E" w:rsidRPr="0021054A" w:rsidRDefault="001E0E7E" w:rsidP="001C1EA6">
            <w:pPr>
              <w:autoSpaceDE w:val="0"/>
              <w:autoSpaceDN w:val="0"/>
              <w:adjustRightInd w:val="0"/>
              <w:rPr>
                <w:rFonts w:ascii="Arial" w:hAnsi="Arial" w:cs="Arial"/>
                <w:color w:val="000000"/>
                <w:sz w:val="18"/>
                <w:szCs w:val="18"/>
                <w:lang w:val="ru-RU"/>
              </w:rPr>
            </w:pPr>
          </w:p>
          <w:p w:rsidR="001E0E7E" w:rsidRPr="0021054A" w:rsidRDefault="001E0E7E" w:rsidP="001C1EA6">
            <w:pPr>
              <w:autoSpaceDE w:val="0"/>
              <w:autoSpaceDN w:val="0"/>
              <w:adjustRightInd w:val="0"/>
              <w:rPr>
                <w:rFonts w:ascii="Arial" w:hAnsi="Arial" w:cs="Arial"/>
                <w:color w:val="000000"/>
                <w:sz w:val="18"/>
                <w:szCs w:val="18"/>
                <w:lang w:val="ru-RU"/>
              </w:rPr>
            </w:pPr>
          </w:p>
          <w:p w:rsidR="001E0E7E" w:rsidRPr="0021054A" w:rsidRDefault="001E0E7E" w:rsidP="001C1EA6">
            <w:pPr>
              <w:autoSpaceDE w:val="0"/>
              <w:autoSpaceDN w:val="0"/>
              <w:adjustRightInd w:val="0"/>
              <w:rPr>
                <w:rFonts w:ascii="Arial" w:hAnsi="Arial" w:cs="Arial"/>
                <w:color w:val="000000"/>
                <w:sz w:val="18"/>
                <w:szCs w:val="18"/>
                <w:lang w:val="ru-RU"/>
              </w:rPr>
            </w:pPr>
          </w:p>
          <w:p w:rsidR="001E0E7E" w:rsidRPr="0021054A" w:rsidRDefault="001E0E7E" w:rsidP="001C1EA6">
            <w:pPr>
              <w:autoSpaceDE w:val="0"/>
              <w:autoSpaceDN w:val="0"/>
              <w:adjustRightInd w:val="0"/>
              <w:rPr>
                <w:rFonts w:ascii="Arial" w:hAnsi="Arial" w:cs="Arial"/>
                <w:color w:val="000000"/>
                <w:sz w:val="18"/>
                <w:szCs w:val="18"/>
                <w:lang w:val="ru-RU"/>
              </w:rPr>
            </w:pPr>
          </w:p>
          <w:p w:rsidR="001E0E7E" w:rsidRPr="0021054A" w:rsidRDefault="001E0E7E" w:rsidP="001C1EA6">
            <w:pPr>
              <w:autoSpaceDE w:val="0"/>
              <w:autoSpaceDN w:val="0"/>
              <w:adjustRightInd w:val="0"/>
              <w:rPr>
                <w:rFonts w:ascii="Arial" w:hAnsi="Arial" w:cs="Arial"/>
                <w:color w:val="000000"/>
                <w:sz w:val="18"/>
                <w:szCs w:val="18"/>
                <w:lang w:val="ru-RU"/>
              </w:rPr>
            </w:pPr>
          </w:p>
          <w:p w:rsidR="001E0E7E" w:rsidRPr="0021054A" w:rsidRDefault="001E0E7E" w:rsidP="001C1EA6">
            <w:pPr>
              <w:autoSpaceDE w:val="0"/>
              <w:autoSpaceDN w:val="0"/>
              <w:adjustRightInd w:val="0"/>
              <w:rPr>
                <w:rFonts w:ascii="Arial" w:hAnsi="Arial" w:cs="Arial"/>
                <w:color w:val="000000"/>
                <w:sz w:val="18"/>
                <w:szCs w:val="18"/>
                <w:lang w:val="ru-RU"/>
              </w:rPr>
            </w:pPr>
          </w:p>
          <w:p w:rsidR="001E0E7E" w:rsidRPr="0021054A" w:rsidRDefault="001E0E7E" w:rsidP="001C1EA6">
            <w:pPr>
              <w:autoSpaceDE w:val="0"/>
              <w:autoSpaceDN w:val="0"/>
              <w:adjustRightInd w:val="0"/>
              <w:rPr>
                <w:rFonts w:ascii="Arial" w:hAnsi="Arial" w:cs="Arial"/>
                <w:color w:val="000000"/>
                <w:sz w:val="20"/>
                <w:szCs w:val="20"/>
                <w:lang w:val="ru-RU"/>
              </w:rPr>
            </w:pPr>
            <w:r>
              <w:rPr>
                <w:rFonts w:ascii="Arial" w:hAnsi="Arial" w:cs="Arial"/>
                <w:color w:val="000000"/>
                <w:sz w:val="18"/>
                <w:szCs w:val="18"/>
                <w:lang w:val="ru-RU"/>
              </w:rPr>
              <w:t>Информация</w:t>
            </w:r>
            <w:r w:rsidRPr="0021054A">
              <w:rPr>
                <w:rFonts w:ascii="Arial" w:hAnsi="Arial" w:cs="Arial"/>
                <w:color w:val="000000"/>
                <w:sz w:val="18"/>
                <w:szCs w:val="18"/>
                <w:lang w:val="ru-RU"/>
              </w:rPr>
              <w:t xml:space="preserve"> </w:t>
            </w:r>
            <w:r>
              <w:rPr>
                <w:rFonts w:ascii="Arial" w:hAnsi="Arial" w:cs="Arial"/>
                <w:color w:val="000000"/>
                <w:sz w:val="18"/>
                <w:szCs w:val="18"/>
                <w:lang w:val="ru-RU"/>
              </w:rPr>
              <w:t>по</w:t>
            </w:r>
            <w:r w:rsidRPr="0021054A">
              <w:rPr>
                <w:rFonts w:ascii="Arial" w:hAnsi="Arial" w:cs="Arial"/>
                <w:color w:val="000000"/>
                <w:sz w:val="18"/>
                <w:szCs w:val="18"/>
                <w:lang w:val="ru-RU"/>
              </w:rPr>
              <w:t xml:space="preserve"> </w:t>
            </w:r>
            <w:r>
              <w:rPr>
                <w:rFonts w:ascii="Arial" w:hAnsi="Arial" w:cs="Arial"/>
                <w:color w:val="000000"/>
                <w:sz w:val="18"/>
                <w:szCs w:val="18"/>
                <w:lang w:val="ru-RU"/>
              </w:rPr>
              <w:t>плановому</w:t>
            </w:r>
            <w:r w:rsidRPr="0021054A">
              <w:rPr>
                <w:rFonts w:ascii="Arial" w:hAnsi="Arial" w:cs="Arial"/>
                <w:color w:val="000000"/>
                <w:sz w:val="18"/>
                <w:szCs w:val="18"/>
                <w:lang w:val="ru-RU"/>
              </w:rPr>
              <w:t xml:space="preserve"> </w:t>
            </w:r>
            <w:r>
              <w:rPr>
                <w:rFonts w:ascii="Arial" w:hAnsi="Arial" w:cs="Arial"/>
                <w:color w:val="000000"/>
                <w:sz w:val="18"/>
                <w:szCs w:val="18"/>
                <w:lang w:val="ru-RU"/>
              </w:rPr>
              <w:t>техобслуживанию</w:t>
            </w:r>
            <w:r w:rsidRPr="0021054A">
              <w:rPr>
                <w:rFonts w:ascii="Arial" w:hAnsi="Arial" w:cs="Arial"/>
                <w:color w:val="000000"/>
                <w:sz w:val="18"/>
                <w:szCs w:val="18"/>
                <w:lang w:val="ru-RU"/>
              </w:rPr>
              <w:t xml:space="preserve"> – </w:t>
            </w:r>
            <w:r>
              <w:rPr>
                <w:rFonts w:ascii="Arial" w:hAnsi="Arial" w:cs="Arial"/>
                <w:color w:val="000000"/>
                <w:sz w:val="18"/>
                <w:szCs w:val="18"/>
                <w:lang w:val="ru-RU"/>
              </w:rPr>
              <w:t>см</w:t>
            </w:r>
            <w:r w:rsidRPr="0021054A">
              <w:rPr>
                <w:rFonts w:ascii="Arial" w:hAnsi="Arial" w:cs="Arial"/>
                <w:color w:val="000000"/>
                <w:sz w:val="18"/>
                <w:szCs w:val="18"/>
                <w:lang w:val="ru-RU"/>
              </w:rPr>
              <w:t xml:space="preserve">. </w:t>
            </w:r>
            <w:r>
              <w:rPr>
                <w:rFonts w:ascii="Arial" w:hAnsi="Arial" w:cs="Arial"/>
                <w:color w:val="000000"/>
                <w:sz w:val="18"/>
                <w:szCs w:val="18"/>
                <w:lang w:val="ru-RU"/>
              </w:rPr>
              <w:t xml:space="preserve"> </w:t>
            </w:r>
            <w:r w:rsidRPr="0021054A">
              <w:rPr>
                <w:rFonts w:ascii="Arial" w:hAnsi="Arial" w:cs="Arial"/>
                <w:color w:val="000000"/>
                <w:sz w:val="18"/>
                <w:szCs w:val="18"/>
                <w:lang w:val="ru-RU"/>
              </w:rPr>
              <w:t>“</w:t>
            </w:r>
            <w:r>
              <w:rPr>
                <w:rFonts w:ascii="Arial" w:hAnsi="Arial" w:cs="Arial"/>
                <w:color w:val="000000"/>
                <w:sz w:val="18"/>
                <w:szCs w:val="18"/>
                <w:lang w:val="ru-RU"/>
              </w:rPr>
              <w:t>Руководство по плановому техобслуживанию</w:t>
            </w:r>
            <w:r w:rsidRPr="0021054A">
              <w:rPr>
                <w:rFonts w:ascii="Arial" w:hAnsi="Arial" w:cs="Arial"/>
                <w:color w:val="000000"/>
                <w:sz w:val="18"/>
                <w:szCs w:val="18"/>
                <w:lang w:val="ru-RU"/>
              </w:rPr>
              <w:t xml:space="preserve">” </w:t>
            </w:r>
            <w:r>
              <w:rPr>
                <w:rFonts w:ascii="Arial" w:hAnsi="Arial" w:cs="Arial"/>
                <w:color w:val="000000"/>
                <w:sz w:val="18"/>
                <w:szCs w:val="18"/>
                <w:lang w:val="ru-RU"/>
              </w:rPr>
              <w:t xml:space="preserve">или </w:t>
            </w:r>
            <w:r w:rsidRPr="0021054A">
              <w:rPr>
                <w:rFonts w:ascii="Arial" w:hAnsi="Arial" w:cs="Arial"/>
                <w:color w:val="000000"/>
                <w:sz w:val="18"/>
                <w:szCs w:val="18"/>
                <w:lang w:val="ru-RU"/>
              </w:rPr>
              <w:t xml:space="preserve"> “</w:t>
            </w:r>
            <w:r>
              <w:rPr>
                <w:rFonts w:ascii="Arial" w:hAnsi="Arial" w:cs="Arial"/>
                <w:color w:val="000000"/>
                <w:sz w:val="18"/>
                <w:szCs w:val="18"/>
                <w:lang w:val="ru-RU"/>
              </w:rPr>
              <w:t>Дополнение к инструкции по эксплуатации</w:t>
            </w:r>
            <w:r w:rsidRPr="0021054A">
              <w:rPr>
                <w:rFonts w:ascii="Arial" w:hAnsi="Arial" w:cs="Arial"/>
                <w:color w:val="000000"/>
                <w:sz w:val="18"/>
                <w:szCs w:val="18"/>
                <w:lang w:val="ru-RU"/>
              </w:rPr>
              <w:t>”.</w:t>
            </w:r>
          </w:p>
          <w:p w:rsidR="001E0E7E" w:rsidRPr="0021054A" w:rsidRDefault="001E0E7E" w:rsidP="001C1EA6">
            <w:pPr>
              <w:autoSpaceDE w:val="0"/>
              <w:autoSpaceDN w:val="0"/>
              <w:adjustRightInd w:val="0"/>
              <w:spacing w:before="120"/>
              <w:rPr>
                <w:lang w:val="ru-RU"/>
              </w:rPr>
            </w:pPr>
          </w:p>
        </w:tc>
      </w:tr>
    </w:tbl>
    <w:p w:rsidR="001E0E7E" w:rsidRPr="0021054A" w:rsidRDefault="001E0E7E" w:rsidP="001E0E7E">
      <w:pPr>
        <w:autoSpaceDE w:val="0"/>
        <w:autoSpaceDN w:val="0"/>
        <w:adjustRightInd w:val="0"/>
        <w:rPr>
          <w:rFonts w:ascii="Arial" w:hAnsi="Arial" w:cs="Arial"/>
          <w:sz w:val="17"/>
          <w:szCs w:val="17"/>
          <w:lang w:val="ru-RU"/>
        </w:rPr>
      </w:pPr>
    </w:p>
    <w:p w:rsidR="001E0E7E" w:rsidRPr="0021054A" w:rsidRDefault="001E0E7E" w:rsidP="001E0E7E">
      <w:pPr>
        <w:tabs>
          <w:tab w:val="left" w:pos="2400"/>
        </w:tabs>
        <w:autoSpaceDE w:val="0"/>
        <w:autoSpaceDN w:val="0"/>
        <w:adjustRightInd w:val="0"/>
        <w:rPr>
          <w:rFonts w:ascii="Arial" w:hAnsi="Arial" w:cs="Arial"/>
          <w:sz w:val="17"/>
          <w:szCs w:val="17"/>
          <w:lang w:val="ru-RU"/>
        </w:rPr>
      </w:pPr>
      <w:r w:rsidRPr="0021054A">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7A6533" w:rsidTr="001C1EA6">
        <w:tc>
          <w:tcPr>
            <w:tcW w:w="3789" w:type="dxa"/>
          </w:tcPr>
          <w:p w:rsidR="001E0E7E" w:rsidRPr="00A828CB"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lastRenderedPageBreak/>
              <w:t>Требования к обслуживанию</w:t>
            </w:r>
          </w:p>
          <w:p w:rsidR="001E0E7E" w:rsidRPr="003E45FA"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Ваш автомобиль </w:t>
            </w:r>
            <w:r w:rsidRPr="004D5024">
              <w:rPr>
                <w:rFonts w:ascii="Arial" w:hAnsi="Arial" w:cs="Arial"/>
                <w:sz w:val="17"/>
                <w:szCs w:val="17"/>
                <w:lang w:val="en-US"/>
              </w:rPr>
              <w:t>Toyota</w:t>
            </w:r>
            <w:r w:rsidRPr="00A828CB">
              <w:rPr>
                <w:rFonts w:ascii="Arial" w:hAnsi="Arial" w:cs="Arial"/>
                <w:sz w:val="17"/>
                <w:szCs w:val="17"/>
                <w:lang w:val="ru-RU"/>
              </w:rPr>
              <w:t xml:space="preserve"> </w:t>
            </w:r>
            <w:r>
              <w:rPr>
                <w:rFonts w:ascii="Arial" w:hAnsi="Arial" w:cs="Arial"/>
                <w:sz w:val="17"/>
                <w:szCs w:val="17"/>
                <w:lang w:val="ru-RU"/>
              </w:rPr>
              <w:t>разрабатывался с расчетом на меньший объем техобслуживания, и на более длительные интервалы между прохождением техобслуживания с целью экономии ваших денег и времени</w:t>
            </w:r>
            <w:r w:rsidRPr="00A828CB">
              <w:rPr>
                <w:rFonts w:ascii="Arial" w:hAnsi="Arial" w:cs="Arial"/>
                <w:sz w:val="17"/>
                <w:szCs w:val="17"/>
                <w:lang w:val="ru-RU"/>
              </w:rPr>
              <w:t xml:space="preserve">. </w:t>
            </w:r>
            <w:r>
              <w:rPr>
                <w:rFonts w:ascii="Arial" w:hAnsi="Arial" w:cs="Arial"/>
                <w:sz w:val="17"/>
                <w:szCs w:val="17"/>
                <w:lang w:val="ru-RU"/>
              </w:rPr>
              <w:t xml:space="preserve"> Тем не менее, каждое прохождение техобслуживания и ежедневный уход за автомобилем становятся от этого только более важными для обеспечения спокойной, безотказной</w:t>
            </w:r>
            <w:r w:rsidRPr="00A828CB">
              <w:rPr>
                <w:rFonts w:ascii="Arial" w:hAnsi="Arial" w:cs="Arial"/>
                <w:sz w:val="17"/>
                <w:szCs w:val="17"/>
                <w:lang w:val="ru-RU"/>
              </w:rPr>
              <w:t xml:space="preserve">, </w:t>
            </w:r>
            <w:r>
              <w:rPr>
                <w:rFonts w:ascii="Arial" w:hAnsi="Arial" w:cs="Arial"/>
                <w:sz w:val="17"/>
                <w:szCs w:val="17"/>
                <w:lang w:val="ru-RU"/>
              </w:rPr>
              <w:t>безопасной и экономной езды</w:t>
            </w:r>
            <w:r w:rsidRPr="003E45FA">
              <w:rPr>
                <w:rFonts w:ascii="Arial" w:hAnsi="Arial" w:cs="Arial"/>
                <w:sz w:val="17"/>
                <w:szCs w:val="17"/>
                <w:lang w:val="ru-RU"/>
              </w:rPr>
              <w:t>.</w:t>
            </w:r>
          </w:p>
          <w:p w:rsidR="001E0E7E" w:rsidRPr="003E45FA"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Владелец автомобиля несет ответственность за проведение требуемого техобслуживания, включая выполнение общих операций по обслуживанию автомобиля</w:t>
            </w:r>
            <w:r w:rsidRPr="003E45FA">
              <w:rPr>
                <w:rFonts w:ascii="Arial" w:hAnsi="Arial" w:cs="Arial"/>
                <w:sz w:val="17"/>
                <w:szCs w:val="17"/>
                <w:lang w:val="ru-RU"/>
              </w:rPr>
              <w:t>.</w:t>
            </w:r>
            <w:r>
              <w:rPr>
                <w:rFonts w:ascii="Arial" w:hAnsi="Arial" w:cs="Arial"/>
                <w:sz w:val="17"/>
                <w:szCs w:val="17"/>
                <w:lang w:val="ru-RU"/>
              </w:rPr>
              <w:t xml:space="preserve">  Обращаем ваше внимание на то, что в гарантии на новый автомобиль, а также на систему контроля токсичности отработавших газов указывается необходимость проведения соответствующего обслуживания и ухода.  См</w:t>
            </w:r>
            <w:r w:rsidRPr="003E45FA">
              <w:rPr>
                <w:rFonts w:ascii="Arial" w:hAnsi="Arial" w:cs="Arial"/>
                <w:sz w:val="17"/>
                <w:szCs w:val="17"/>
                <w:lang w:val="ru-RU"/>
              </w:rPr>
              <w:t>.</w:t>
            </w:r>
            <w:r>
              <w:rPr>
                <w:rFonts w:ascii="Arial" w:hAnsi="Arial" w:cs="Arial"/>
                <w:sz w:val="17"/>
                <w:szCs w:val="17"/>
                <w:lang w:val="ru-RU"/>
              </w:rPr>
              <w:t xml:space="preserve"> более подробно </w:t>
            </w:r>
            <w:r w:rsidRPr="003E45FA">
              <w:rPr>
                <w:rFonts w:ascii="Arial" w:hAnsi="Arial" w:cs="Arial"/>
                <w:sz w:val="17"/>
                <w:szCs w:val="17"/>
                <w:lang w:val="ru-RU"/>
              </w:rPr>
              <w:t>“</w:t>
            </w:r>
            <w:r>
              <w:rPr>
                <w:rFonts w:ascii="Arial" w:hAnsi="Arial" w:cs="Arial"/>
                <w:sz w:val="17"/>
                <w:szCs w:val="17"/>
                <w:lang w:val="ru-RU"/>
              </w:rPr>
              <w:t>Информационный буклет о гарантии</w:t>
            </w:r>
            <w:r w:rsidRPr="003E45FA">
              <w:rPr>
                <w:rFonts w:ascii="Arial" w:hAnsi="Arial" w:cs="Arial"/>
                <w:sz w:val="17"/>
                <w:szCs w:val="17"/>
                <w:lang w:val="ru-RU"/>
              </w:rPr>
              <w:t xml:space="preserve">” </w:t>
            </w:r>
            <w:r>
              <w:rPr>
                <w:rFonts w:ascii="Arial" w:hAnsi="Arial" w:cs="Arial"/>
                <w:sz w:val="17"/>
                <w:szCs w:val="17"/>
                <w:lang w:val="ru-RU"/>
              </w:rPr>
              <w:t xml:space="preserve">или </w:t>
            </w:r>
            <w:r w:rsidRPr="003E45FA">
              <w:rPr>
                <w:rFonts w:ascii="Arial" w:hAnsi="Arial" w:cs="Arial"/>
                <w:sz w:val="17"/>
                <w:szCs w:val="17"/>
                <w:lang w:val="ru-RU"/>
              </w:rPr>
              <w:t>“</w:t>
            </w:r>
            <w:r>
              <w:rPr>
                <w:rFonts w:ascii="Arial" w:hAnsi="Arial" w:cs="Arial"/>
                <w:sz w:val="17"/>
                <w:szCs w:val="17"/>
                <w:lang w:val="ru-RU"/>
              </w:rPr>
              <w:t>Дополнение к инструкции по эксплуатации</w:t>
            </w:r>
            <w:r w:rsidRPr="003E45FA">
              <w:rPr>
                <w:rFonts w:ascii="Arial" w:hAnsi="Arial" w:cs="Arial"/>
                <w:sz w:val="17"/>
                <w:szCs w:val="17"/>
                <w:lang w:val="ru-RU"/>
              </w:rPr>
              <w:t>”.</w:t>
            </w:r>
          </w:p>
          <w:p w:rsidR="001E0E7E" w:rsidRPr="003E45FA"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Общее обслуживание</w:t>
            </w:r>
          </w:p>
          <w:p w:rsidR="001E0E7E" w:rsidRPr="001870AD"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Операции</w:t>
            </w:r>
            <w:r w:rsidRPr="003E45FA">
              <w:rPr>
                <w:rFonts w:ascii="Arial" w:hAnsi="Arial" w:cs="Arial"/>
                <w:sz w:val="17"/>
                <w:szCs w:val="17"/>
                <w:lang w:val="ru-RU"/>
              </w:rPr>
              <w:t xml:space="preserve"> </w:t>
            </w:r>
            <w:r>
              <w:rPr>
                <w:rFonts w:ascii="Arial" w:hAnsi="Arial" w:cs="Arial"/>
                <w:sz w:val="17"/>
                <w:szCs w:val="17"/>
                <w:lang w:val="ru-RU"/>
              </w:rPr>
              <w:t>по</w:t>
            </w:r>
            <w:r w:rsidRPr="003E45FA">
              <w:rPr>
                <w:rFonts w:ascii="Arial" w:hAnsi="Arial" w:cs="Arial"/>
                <w:sz w:val="17"/>
                <w:szCs w:val="17"/>
                <w:lang w:val="ru-RU"/>
              </w:rPr>
              <w:t xml:space="preserve"> </w:t>
            </w:r>
            <w:r>
              <w:rPr>
                <w:rFonts w:ascii="Arial" w:hAnsi="Arial" w:cs="Arial"/>
                <w:sz w:val="17"/>
                <w:szCs w:val="17"/>
                <w:lang w:val="ru-RU"/>
              </w:rPr>
              <w:t>общему</w:t>
            </w:r>
            <w:r w:rsidRPr="003E45FA">
              <w:rPr>
                <w:rFonts w:ascii="Arial" w:hAnsi="Arial" w:cs="Arial"/>
                <w:sz w:val="17"/>
                <w:szCs w:val="17"/>
                <w:lang w:val="ru-RU"/>
              </w:rPr>
              <w:t xml:space="preserve"> </w:t>
            </w:r>
            <w:r>
              <w:rPr>
                <w:rFonts w:ascii="Arial" w:hAnsi="Arial" w:cs="Arial"/>
                <w:sz w:val="17"/>
                <w:szCs w:val="17"/>
                <w:lang w:val="ru-RU"/>
              </w:rPr>
              <w:t>обслуживанию представляют собой каждодневный уход, важный для нормальной работы вашего автомобиля</w:t>
            </w:r>
            <w:r w:rsidRPr="001870AD">
              <w:rPr>
                <w:rFonts w:ascii="Arial" w:hAnsi="Arial" w:cs="Arial"/>
                <w:sz w:val="17"/>
                <w:szCs w:val="17"/>
                <w:lang w:val="ru-RU"/>
              </w:rPr>
              <w:t xml:space="preserve">. </w:t>
            </w:r>
            <w:r>
              <w:rPr>
                <w:rFonts w:ascii="Arial" w:hAnsi="Arial" w:cs="Arial"/>
                <w:sz w:val="17"/>
                <w:szCs w:val="17"/>
                <w:lang w:val="ru-RU"/>
              </w:rPr>
              <w:t xml:space="preserve"> Ответственность за их регулярное выполнение лежит на владельце автомобиля</w:t>
            </w:r>
            <w:r w:rsidRPr="004D5024">
              <w:rPr>
                <w:rFonts w:ascii="Arial" w:hAnsi="Arial" w:cs="Arial"/>
                <w:sz w:val="17"/>
                <w:szCs w:val="17"/>
                <w:lang w:val="en-US"/>
              </w:rPr>
              <w:t>re</w:t>
            </w:r>
            <w:r w:rsidRPr="001870AD">
              <w:rPr>
                <w:rFonts w:ascii="Arial" w:hAnsi="Arial" w:cs="Arial"/>
                <w:sz w:val="17"/>
                <w:szCs w:val="17"/>
                <w:lang w:val="ru-RU"/>
              </w:rPr>
              <w:t>.</w:t>
            </w:r>
          </w:p>
          <w:p w:rsidR="001E0E7E" w:rsidRPr="00156214"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Эти проверки и осмотры могут выполняться вами или квалифицированным техником, либо, если вы предпочитаете, вашим дилером </w:t>
            </w:r>
            <w:r w:rsidRPr="004D5024">
              <w:rPr>
                <w:rFonts w:ascii="Arial" w:hAnsi="Arial" w:cs="Arial"/>
                <w:sz w:val="17"/>
                <w:szCs w:val="17"/>
                <w:lang w:val="en-US"/>
              </w:rPr>
              <w:t>Toyota</w:t>
            </w:r>
            <w:r w:rsidRPr="001870AD">
              <w:rPr>
                <w:rFonts w:ascii="Arial" w:hAnsi="Arial" w:cs="Arial"/>
                <w:sz w:val="17"/>
                <w:szCs w:val="17"/>
                <w:lang w:val="ru-RU"/>
              </w:rPr>
              <w:t>.</w:t>
            </w:r>
          </w:p>
        </w:tc>
        <w:tc>
          <w:tcPr>
            <w:tcW w:w="3836" w:type="dxa"/>
          </w:tcPr>
          <w:p w:rsidR="001E0E7E" w:rsidRDefault="001E0E7E" w:rsidP="001C1EA6">
            <w:pPr>
              <w:autoSpaceDE w:val="0"/>
              <w:autoSpaceDN w:val="0"/>
              <w:adjustRightInd w:val="0"/>
              <w:spacing w:before="60"/>
              <w:jc w:val="both"/>
              <w:rPr>
                <w:rFonts w:ascii="Arial" w:hAnsi="Arial" w:cs="Arial"/>
                <w:b/>
                <w:bCs/>
                <w:sz w:val="17"/>
                <w:szCs w:val="17"/>
                <w:lang w:val="ru-RU"/>
              </w:rPr>
            </w:pPr>
          </w:p>
          <w:p w:rsidR="001E0E7E" w:rsidRPr="00A2100C"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Плановое техобслуживание</w:t>
            </w:r>
          </w:p>
          <w:p w:rsidR="001E0E7E" w:rsidRPr="00B9501F"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Операции по плановому техобслуживанию,</w:t>
            </w:r>
            <w:r w:rsidRPr="00A2100C">
              <w:rPr>
                <w:rFonts w:ascii="Arial" w:hAnsi="Arial" w:cs="Arial"/>
                <w:sz w:val="17"/>
                <w:szCs w:val="17"/>
                <w:lang w:val="ru-RU"/>
              </w:rPr>
              <w:t xml:space="preserve"> </w:t>
            </w:r>
            <w:r>
              <w:rPr>
                <w:rFonts w:ascii="Arial" w:hAnsi="Arial" w:cs="Arial"/>
                <w:sz w:val="17"/>
                <w:szCs w:val="17"/>
                <w:lang w:val="ru-RU"/>
              </w:rPr>
              <w:t xml:space="preserve">перечисленные в </w:t>
            </w:r>
            <w:r w:rsidRPr="00B9501F">
              <w:rPr>
                <w:rFonts w:ascii="Arial" w:hAnsi="Arial" w:cs="Arial"/>
                <w:sz w:val="17"/>
                <w:szCs w:val="17"/>
                <w:lang w:val="ru-RU"/>
              </w:rPr>
              <w:t>“</w:t>
            </w:r>
            <w:r>
              <w:rPr>
                <w:rFonts w:ascii="Arial" w:hAnsi="Arial" w:cs="Arial"/>
                <w:sz w:val="17"/>
                <w:szCs w:val="17"/>
                <w:lang w:val="ru-RU"/>
              </w:rPr>
              <w:t>Руководстве по плановому техобслуживанию</w:t>
            </w:r>
            <w:r w:rsidRPr="00B9501F">
              <w:rPr>
                <w:rFonts w:ascii="Arial" w:hAnsi="Arial" w:cs="Arial"/>
                <w:sz w:val="17"/>
                <w:szCs w:val="17"/>
                <w:lang w:val="ru-RU"/>
              </w:rPr>
              <w:t xml:space="preserve">” </w:t>
            </w:r>
            <w:r>
              <w:rPr>
                <w:rFonts w:ascii="Arial" w:hAnsi="Arial" w:cs="Arial"/>
                <w:sz w:val="17"/>
                <w:szCs w:val="17"/>
                <w:lang w:val="ru-RU"/>
              </w:rPr>
              <w:t xml:space="preserve">или </w:t>
            </w:r>
            <w:r w:rsidRPr="00B9501F">
              <w:rPr>
                <w:rFonts w:ascii="Arial" w:hAnsi="Arial" w:cs="Arial"/>
                <w:sz w:val="17"/>
                <w:szCs w:val="17"/>
                <w:lang w:val="ru-RU"/>
              </w:rPr>
              <w:t>“</w:t>
            </w:r>
            <w:r>
              <w:rPr>
                <w:rFonts w:ascii="Arial" w:hAnsi="Arial" w:cs="Arial"/>
                <w:sz w:val="17"/>
                <w:szCs w:val="17"/>
                <w:lang w:val="ru-RU"/>
              </w:rPr>
              <w:t>Дополнении к Инструкции по эксплуатации</w:t>
            </w:r>
            <w:r w:rsidRPr="00B9501F">
              <w:rPr>
                <w:rFonts w:ascii="Arial" w:hAnsi="Arial" w:cs="Arial"/>
                <w:sz w:val="17"/>
                <w:szCs w:val="17"/>
                <w:lang w:val="ru-RU"/>
              </w:rPr>
              <w:t>”</w:t>
            </w:r>
            <w:r>
              <w:rPr>
                <w:rFonts w:ascii="Arial" w:hAnsi="Arial" w:cs="Arial"/>
                <w:sz w:val="17"/>
                <w:szCs w:val="17"/>
                <w:lang w:val="ru-RU"/>
              </w:rPr>
              <w:t>, необходимо выполнять с регулярными интервалами</w:t>
            </w:r>
            <w:r w:rsidRPr="00B9501F">
              <w:rPr>
                <w:rFonts w:ascii="Arial" w:hAnsi="Arial" w:cs="Arial"/>
                <w:sz w:val="17"/>
                <w:szCs w:val="17"/>
                <w:lang w:val="ru-RU"/>
              </w:rPr>
              <w:t>.</w:t>
            </w:r>
          </w:p>
          <w:p w:rsidR="001E0E7E" w:rsidRPr="00B9501F"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См</w:t>
            </w:r>
            <w:r w:rsidRPr="00B9501F">
              <w:rPr>
                <w:rFonts w:ascii="Arial" w:hAnsi="Arial" w:cs="Arial"/>
                <w:sz w:val="17"/>
                <w:szCs w:val="17"/>
                <w:lang w:val="ru-RU"/>
              </w:rPr>
              <w:t xml:space="preserve">. </w:t>
            </w:r>
            <w:r>
              <w:rPr>
                <w:rFonts w:ascii="Arial" w:hAnsi="Arial" w:cs="Arial"/>
                <w:sz w:val="17"/>
                <w:szCs w:val="17"/>
                <w:lang w:val="ru-RU"/>
              </w:rPr>
              <w:t>более</w:t>
            </w:r>
            <w:r w:rsidRPr="00B9501F">
              <w:rPr>
                <w:rFonts w:ascii="Arial" w:hAnsi="Arial" w:cs="Arial"/>
                <w:sz w:val="17"/>
                <w:szCs w:val="17"/>
                <w:lang w:val="ru-RU"/>
              </w:rPr>
              <w:t xml:space="preserve"> </w:t>
            </w:r>
            <w:r>
              <w:rPr>
                <w:rFonts w:ascii="Arial" w:hAnsi="Arial" w:cs="Arial"/>
                <w:sz w:val="17"/>
                <w:szCs w:val="17"/>
                <w:lang w:val="ru-RU"/>
              </w:rPr>
              <w:t>подробно</w:t>
            </w:r>
            <w:r w:rsidRPr="00B9501F">
              <w:rPr>
                <w:rFonts w:ascii="Arial" w:hAnsi="Arial" w:cs="Arial"/>
                <w:sz w:val="17"/>
                <w:szCs w:val="17"/>
                <w:lang w:val="ru-RU"/>
              </w:rPr>
              <w:t xml:space="preserve"> “</w:t>
            </w:r>
            <w:r>
              <w:rPr>
                <w:rFonts w:ascii="Arial" w:hAnsi="Arial" w:cs="Arial"/>
                <w:sz w:val="17"/>
                <w:szCs w:val="17"/>
                <w:lang w:val="ru-RU"/>
              </w:rPr>
              <w:t>Руководство по плановому техобслуживанию</w:t>
            </w:r>
            <w:r w:rsidRPr="00B9501F">
              <w:rPr>
                <w:rFonts w:ascii="Arial" w:hAnsi="Arial" w:cs="Arial"/>
                <w:sz w:val="17"/>
                <w:szCs w:val="17"/>
                <w:lang w:val="ru-RU"/>
              </w:rPr>
              <w:t xml:space="preserve">” </w:t>
            </w:r>
            <w:r>
              <w:rPr>
                <w:rFonts w:ascii="Arial" w:hAnsi="Arial" w:cs="Arial"/>
                <w:sz w:val="17"/>
                <w:szCs w:val="17"/>
                <w:lang w:val="ru-RU"/>
              </w:rPr>
              <w:t xml:space="preserve">или </w:t>
            </w:r>
            <w:r w:rsidRPr="00B9501F">
              <w:rPr>
                <w:rFonts w:ascii="Arial" w:hAnsi="Arial" w:cs="Arial"/>
                <w:sz w:val="17"/>
                <w:szCs w:val="17"/>
                <w:lang w:val="ru-RU"/>
              </w:rPr>
              <w:t>“</w:t>
            </w:r>
            <w:r>
              <w:rPr>
                <w:rFonts w:ascii="Arial" w:hAnsi="Arial" w:cs="Arial"/>
                <w:sz w:val="17"/>
                <w:szCs w:val="17"/>
                <w:lang w:val="ru-RU"/>
              </w:rPr>
              <w:t>Дополнение к Инструкции по эксплуатации</w:t>
            </w:r>
            <w:r w:rsidRPr="00B9501F">
              <w:rPr>
                <w:rFonts w:ascii="Arial" w:hAnsi="Arial" w:cs="Arial"/>
                <w:sz w:val="17"/>
                <w:szCs w:val="17"/>
                <w:lang w:val="ru-RU"/>
              </w:rPr>
              <w:t>”.</w:t>
            </w:r>
          </w:p>
          <w:p w:rsidR="001E0E7E" w:rsidRPr="00B9501F"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Для ремонта или техобслуживания системы контроля токсичности отработавших газов рекомендуется</w:t>
            </w:r>
            <w:r w:rsidRPr="00B9501F">
              <w:rPr>
                <w:rFonts w:ascii="Arial" w:hAnsi="Arial" w:cs="Arial"/>
                <w:b/>
                <w:bCs/>
                <w:sz w:val="17"/>
                <w:szCs w:val="17"/>
                <w:lang w:val="ru-RU"/>
              </w:rPr>
              <w:t xml:space="preserve"> </w:t>
            </w:r>
            <w:r>
              <w:rPr>
                <w:rFonts w:ascii="Arial" w:hAnsi="Arial" w:cs="Arial"/>
                <w:b/>
                <w:bCs/>
                <w:sz w:val="17"/>
                <w:szCs w:val="17"/>
                <w:lang w:val="ru-RU"/>
              </w:rPr>
              <w:t xml:space="preserve">использовать только запасные части, поставленные компанией </w:t>
            </w:r>
            <w:r w:rsidRPr="004D5024">
              <w:rPr>
                <w:rFonts w:ascii="Arial" w:hAnsi="Arial" w:cs="Arial"/>
                <w:b/>
                <w:bCs/>
                <w:sz w:val="17"/>
                <w:szCs w:val="17"/>
                <w:lang w:val="en-US"/>
              </w:rPr>
              <w:t>Toyota</w:t>
            </w:r>
            <w:r w:rsidRPr="00B9501F">
              <w:rPr>
                <w:rFonts w:ascii="Arial" w:hAnsi="Arial" w:cs="Arial"/>
                <w:b/>
                <w:bCs/>
                <w:sz w:val="17"/>
                <w:szCs w:val="17"/>
                <w:lang w:val="ru-RU"/>
              </w:rPr>
              <w:t>.</w:t>
            </w:r>
          </w:p>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Владелец может предпочесть использование запчастей, поставленных другой компанией, не потеряв при этом прав на гарантию на</w:t>
            </w:r>
            <w:r w:rsidRPr="00B9501F">
              <w:rPr>
                <w:rFonts w:ascii="Arial" w:hAnsi="Arial" w:cs="Arial"/>
                <w:b/>
                <w:bCs/>
                <w:sz w:val="17"/>
                <w:szCs w:val="17"/>
                <w:lang w:val="ru-RU"/>
              </w:rPr>
              <w:t xml:space="preserve"> </w:t>
            </w:r>
            <w:r>
              <w:rPr>
                <w:rFonts w:ascii="Arial" w:hAnsi="Arial" w:cs="Arial"/>
                <w:b/>
                <w:bCs/>
                <w:sz w:val="17"/>
                <w:szCs w:val="17"/>
                <w:lang w:val="ru-RU"/>
              </w:rPr>
              <w:t>систему контроля токсичности отработавших газов</w:t>
            </w:r>
            <w:r w:rsidRPr="001C3628">
              <w:rPr>
                <w:rFonts w:ascii="Arial" w:hAnsi="Arial" w:cs="Arial"/>
                <w:b/>
                <w:bCs/>
                <w:sz w:val="17"/>
                <w:szCs w:val="17"/>
                <w:lang w:val="ru-RU"/>
              </w:rPr>
              <w:t xml:space="preserve">. </w:t>
            </w:r>
            <w:r>
              <w:rPr>
                <w:rFonts w:ascii="Arial" w:hAnsi="Arial" w:cs="Arial"/>
                <w:b/>
                <w:bCs/>
                <w:sz w:val="17"/>
                <w:szCs w:val="17"/>
                <w:lang w:val="ru-RU"/>
              </w:rPr>
              <w:t xml:space="preserve">Тем не менее, использование для замены частей более низкого качества может ухудшить эффективность работы системы контроля токсичности отработавших газов.  </w:t>
            </w:r>
          </w:p>
          <w:p w:rsidR="001E0E7E" w:rsidRPr="00AF255D"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Вы можете также производить техобслуживание, замену или ремонт устройств или системы контроля токсичности отработавших газов</w:t>
            </w:r>
            <w:r w:rsidRPr="001C3628">
              <w:rPr>
                <w:rFonts w:ascii="Arial" w:hAnsi="Arial" w:cs="Arial"/>
                <w:b/>
                <w:bCs/>
                <w:sz w:val="17"/>
                <w:szCs w:val="17"/>
                <w:lang w:val="ru-RU"/>
              </w:rPr>
              <w:t xml:space="preserve"> </w:t>
            </w:r>
            <w:r>
              <w:rPr>
                <w:rFonts w:ascii="Arial" w:hAnsi="Arial" w:cs="Arial"/>
                <w:b/>
                <w:bCs/>
                <w:sz w:val="17"/>
                <w:szCs w:val="17"/>
                <w:lang w:val="ru-RU"/>
              </w:rPr>
              <w:t>в любой специализированной авторемонтной мастерской или индивидуально, не потеряв прав на эту гарантию</w:t>
            </w:r>
            <w:r w:rsidRPr="001C3628">
              <w:rPr>
                <w:rFonts w:ascii="Arial" w:hAnsi="Arial" w:cs="Arial"/>
                <w:b/>
                <w:bCs/>
                <w:sz w:val="17"/>
                <w:szCs w:val="17"/>
                <w:lang w:val="ru-RU"/>
              </w:rPr>
              <w:t xml:space="preserve">. </w:t>
            </w:r>
            <w:r>
              <w:rPr>
                <w:rFonts w:ascii="Arial" w:hAnsi="Arial" w:cs="Arial"/>
                <w:b/>
                <w:bCs/>
                <w:sz w:val="17"/>
                <w:szCs w:val="17"/>
                <w:lang w:val="ru-RU"/>
              </w:rPr>
              <w:t xml:space="preserve">См. </w:t>
            </w:r>
            <w:r w:rsidRPr="001C3628">
              <w:rPr>
                <w:rFonts w:ascii="Arial" w:hAnsi="Arial" w:cs="Arial"/>
                <w:b/>
                <w:bCs/>
                <w:sz w:val="17"/>
                <w:szCs w:val="17"/>
                <w:lang w:val="ru-RU"/>
              </w:rPr>
              <w:t xml:space="preserve"> </w:t>
            </w:r>
            <w:r>
              <w:rPr>
                <w:rFonts w:ascii="Arial" w:hAnsi="Arial" w:cs="Arial"/>
                <w:b/>
                <w:bCs/>
                <w:sz w:val="17"/>
                <w:szCs w:val="17"/>
                <w:lang w:val="ru-RU"/>
              </w:rPr>
              <w:t xml:space="preserve">более подробно </w:t>
            </w:r>
            <w:r w:rsidRPr="00AF255D">
              <w:rPr>
                <w:rFonts w:ascii="Arial" w:hAnsi="Arial" w:cs="Arial"/>
                <w:b/>
                <w:bCs/>
                <w:sz w:val="17"/>
                <w:szCs w:val="17"/>
                <w:lang w:val="ru-RU"/>
              </w:rPr>
              <w:t xml:space="preserve">“Информационный буклет </w:t>
            </w:r>
            <w:r>
              <w:rPr>
                <w:rFonts w:ascii="Arial" w:hAnsi="Arial" w:cs="Arial"/>
                <w:b/>
                <w:bCs/>
                <w:sz w:val="17"/>
                <w:szCs w:val="17"/>
                <w:lang w:val="ru-RU"/>
              </w:rPr>
              <w:t>о</w:t>
            </w:r>
            <w:r w:rsidRPr="00AF255D">
              <w:rPr>
                <w:rFonts w:ascii="Arial" w:hAnsi="Arial" w:cs="Arial"/>
                <w:b/>
                <w:bCs/>
                <w:sz w:val="17"/>
                <w:szCs w:val="17"/>
                <w:lang w:val="ru-RU"/>
              </w:rPr>
              <w:t xml:space="preserve"> гарантии” или “Дополнение к инструкции по эксплуатации”.</w:t>
            </w:r>
          </w:p>
        </w:tc>
        <w:tc>
          <w:tcPr>
            <w:tcW w:w="3853" w:type="dxa"/>
          </w:tcPr>
          <w:p w:rsidR="001E0E7E" w:rsidRDefault="001E0E7E" w:rsidP="001C1EA6">
            <w:pPr>
              <w:autoSpaceDE w:val="0"/>
              <w:autoSpaceDN w:val="0"/>
              <w:adjustRightInd w:val="0"/>
              <w:spacing w:before="60"/>
              <w:jc w:val="both"/>
              <w:rPr>
                <w:rFonts w:ascii="Arial" w:hAnsi="Arial" w:cs="Arial"/>
                <w:b/>
                <w:bCs/>
                <w:sz w:val="17"/>
                <w:szCs w:val="17"/>
                <w:lang w:val="ru-RU"/>
              </w:rPr>
            </w:pPr>
          </w:p>
          <w:p w:rsidR="001E0E7E" w:rsidRPr="00AF255D"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Где получить техобслуживание</w:t>
            </w:r>
            <w:r w:rsidRPr="00AF255D">
              <w:rPr>
                <w:rFonts w:ascii="Arial" w:hAnsi="Arial" w:cs="Arial"/>
                <w:b/>
                <w:bCs/>
                <w:sz w:val="17"/>
                <w:szCs w:val="17"/>
                <w:lang w:val="ru-RU"/>
              </w:rPr>
              <w:t>?</w:t>
            </w:r>
          </w:p>
          <w:p w:rsidR="001E0E7E" w:rsidRPr="005468B5"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Технический персонал </w:t>
            </w:r>
            <w:r w:rsidRPr="004D5024">
              <w:rPr>
                <w:rFonts w:ascii="Arial" w:hAnsi="Arial" w:cs="Arial"/>
                <w:sz w:val="17"/>
                <w:szCs w:val="17"/>
                <w:lang w:val="en-US"/>
              </w:rPr>
              <w:t>Toyota</w:t>
            </w:r>
            <w:r w:rsidRPr="00AF255D">
              <w:rPr>
                <w:rFonts w:ascii="Arial" w:hAnsi="Arial" w:cs="Arial"/>
                <w:sz w:val="17"/>
                <w:szCs w:val="17"/>
                <w:lang w:val="ru-RU"/>
              </w:rPr>
              <w:t xml:space="preserve"> </w:t>
            </w:r>
            <w:r>
              <w:rPr>
                <w:rFonts w:ascii="Arial" w:hAnsi="Arial" w:cs="Arial"/>
                <w:sz w:val="17"/>
                <w:szCs w:val="17"/>
                <w:lang w:val="ru-RU"/>
              </w:rPr>
              <w:t>состоит их хорошо обученных специалистов, располагающих новейшей информацией по техобслуживанию</w:t>
            </w:r>
            <w:r w:rsidRPr="004A4D36">
              <w:rPr>
                <w:rFonts w:ascii="Arial" w:hAnsi="Arial" w:cs="Arial"/>
                <w:sz w:val="17"/>
                <w:szCs w:val="17"/>
                <w:lang w:val="ru-RU"/>
              </w:rPr>
              <w:t xml:space="preserve">. </w:t>
            </w:r>
            <w:r>
              <w:rPr>
                <w:rFonts w:ascii="Arial" w:hAnsi="Arial" w:cs="Arial"/>
                <w:sz w:val="17"/>
                <w:szCs w:val="17"/>
                <w:lang w:val="ru-RU"/>
              </w:rPr>
              <w:t xml:space="preserve"> Они обучаются работать с автомобилями </w:t>
            </w:r>
            <w:r w:rsidRPr="004D5024">
              <w:rPr>
                <w:rFonts w:ascii="Arial" w:hAnsi="Arial" w:cs="Arial"/>
                <w:sz w:val="17"/>
                <w:szCs w:val="17"/>
                <w:lang w:val="en-US"/>
              </w:rPr>
              <w:t>Toyota</w:t>
            </w:r>
            <w:r>
              <w:rPr>
                <w:rFonts w:ascii="Arial" w:hAnsi="Arial" w:cs="Arial"/>
                <w:sz w:val="17"/>
                <w:szCs w:val="17"/>
                <w:lang w:val="ru-RU"/>
              </w:rPr>
              <w:t xml:space="preserve"> до работы с вашим автомобилем, а не на вашем автомобиле</w:t>
            </w:r>
            <w:r w:rsidRPr="005468B5">
              <w:rPr>
                <w:rFonts w:ascii="Arial" w:hAnsi="Arial" w:cs="Arial"/>
                <w:sz w:val="17"/>
                <w:szCs w:val="17"/>
                <w:lang w:val="ru-RU"/>
              </w:rPr>
              <w:t>.</w:t>
            </w:r>
          </w:p>
          <w:p w:rsidR="001E0E7E" w:rsidRPr="005468B5"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Вы можете быть уверенными в том, что отдел по техобслуживанию вашего дилера </w:t>
            </w:r>
            <w:r w:rsidRPr="004D5024">
              <w:rPr>
                <w:rFonts w:ascii="Arial" w:hAnsi="Arial" w:cs="Arial"/>
                <w:sz w:val="17"/>
                <w:szCs w:val="17"/>
                <w:lang w:val="en-US"/>
              </w:rPr>
              <w:t>Toyota</w:t>
            </w:r>
            <w:r>
              <w:rPr>
                <w:rFonts w:ascii="Arial" w:hAnsi="Arial" w:cs="Arial"/>
                <w:sz w:val="17"/>
                <w:szCs w:val="17"/>
                <w:lang w:val="ru-RU"/>
              </w:rPr>
              <w:t xml:space="preserve"> предоставит вам техобслуживание самого высокого качества, выполнит работу надежно и экономно</w:t>
            </w:r>
            <w:r w:rsidRPr="005468B5">
              <w:rPr>
                <w:rFonts w:ascii="Arial" w:hAnsi="Arial" w:cs="Arial"/>
                <w:sz w:val="17"/>
                <w:szCs w:val="17"/>
                <w:lang w:val="ru-RU"/>
              </w:rPr>
              <w:t>.</w:t>
            </w:r>
          </w:p>
          <w:p w:rsidR="001E0E7E" w:rsidRPr="00244D28"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Ваша</w:t>
            </w:r>
            <w:r w:rsidRPr="005468B5">
              <w:rPr>
                <w:rFonts w:ascii="Arial" w:hAnsi="Arial" w:cs="Arial"/>
                <w:sz w:val="17"/>
                <w:szCs w:val="17"/>
                <w:lang w:val="ru-RU"/>
              </w:rPr>
              <w:t xml:space="preserve"> </w:t>
            </w:r>
            <w:r>
              <w:rPr>
                <w:rFonts w:ascii="Arial" w:hAnsi="Arial" w:cs="Arial"/>
                <w:sz w:val="17"/>
                <w:szCs w:val="17"/>
                <w:lang w:val="ru-RU"/>
              </w:rPr>
              <w:t>копия заказа на</w:t>
            </w:r>
            <w:r w:rsidRPr="005468B5">
              <w:rPr>
                <w:rFonts w:ascii="Arial" w:hAnsi="Arial" w:cs="Arial"/>
                <w:sz w:val="17"/>
                <w:szCs w:val="17"/>
                <w:lang w:val="ru-RU"/>
              </w:rPr>
              <w:t xml:space="preserve"> </w:t>
            </w:r>
            <w:r>
              <w:rPr>
                <w:rFonts w:ascii="Arial" w:hAnsi="Arial" w:cs="Arial"/>
                <w:sz w:val="17"/>
                <w:szCs w:val="17"/>
                <w:lang w:val="ru-RU"/>
              </w:rPr>
              <w:t>ремонтные работы является доказательством того, что все требуемые операции по техобслуживанию были выполнены в рамках гарантийного покрытия</w:t>
            </w:r>
            <w:r w:rsidRPr="005468B5">
              <w:rPr>
                <w:rFonts w:ascii="Arial" w:hAnsi="Arial" w:cs="Arial"/>
                <w:sz w:val="17"/>
                <w:szCs w:val="17"/>
                <w:lang w:val="ru-RU"/>
              </w:rPr>
              <w:t xml:space="preserve">. </w:t>
            </w:r>
            <w:r>
              <w:rPr>
                <w:rFonts w:ascii="Arial" w:hAnsi="Arial" w:cs="Arial"/>
                <w:sz w:val="17"/>
                <w:szCs w:val="17"/>
                <w:lang w:val="ru-RU"/>
              </w:rPr>
              <w:t xml:space="preserve"> При возникновении любых проблем с вашим автомобилем в гарантийный период, ваш дилер </w:t>
            </w:r>
            <w:r w:rsidRPr="004D5024">
              <w:rPr>
                <w:rFonts w:ascii="Arial" w:hAnsi="Arial" w:cs="Arial"/>
                <w:sz w:val="17"/>
                <w:szCs w:val="17"/>
                <w:lang w:val="en-US"/>
              </w:rPr>
              <w:t>Toyota</w:t>
            </w:r>
            <w:r w:rsidRPr="005468B5">
              <w:rPr>
                <w:rFonts w:ascii="Arial" w:hAnsi="Arial" w:cs="Arial"/>
                <w:sz w:val="17"/>
                <w:szCs w:val="17"/>
                <w:lang w:val="ru-RU"/>
              </w:rPr>
              <w:t xml:space="preserve"> </w:t>
            </w:r>
            <w:r>
              <w:rPr>
                <w:rFonts w:ascii="Arial" w:hAnsi="Arial" w:cs="Arial"/>
                <w:sz w:val="17"/>
                <w:szCs w:val="17"/>
                <w:lang w:val="ru-RU"/>
              </w:rPr>
              <w:t>быстро предоставит вам все необходимые услуги</w:t>
            </w:r>
            <w:r w:rsidRPr="005468B5">
              <w:rPr>
                <w:rFonts w:ascii="Arial" w:hAnsi="Arial" w:cs="Arial"/>
                <w:sz w:val="17"/>
                <w:szCs w:val="17"/>
                <w:lang w:val="ru-RU"/>
              </w:rPr>
              <w:t xml:space="preserve">. </w:t>
            </w:r>
            <w:r>
              <w:rPr>
                <w:rFonts w:ascii="Arial" w:hAnsi="Arial" w:cs="Arial"/>
                <w:sz w:val="17"/>
                <w:szCs w:val="17"/>
                <w:lang w:val="ru-RU"/>
              </w:rPr>
              <w:t xml:space="preserve"> Сохраняйте все копии заказов на</w:t>
            </w:r>
            <w:r w:rsidRPr="005468B5">
              <w:rPr>
                <w:rFonts w:ascii="Arial" w:hAnsi="Arial" w:cs="Arial"/>
                <w:sz w:val="17"/>
                <w:szCs w:val="17"/>
                <w:lang w:val="ru-RU"/>
              </w:rPr>
              <w:t xml:space="preserve"> </w:t>
            </w:r>
            <w:r>
              <w:rPr>
                <w:rFonts w:ascii="Arial" w:hAnsi="Arial" w:cs="Arial"/>
                <w:sz w:val="17"/>
                <w:szCs w:val="17"/>
                <w:lang w:val="ru-RU"/>
              </w:rPr>
              <w:t>ремонтные работы, касающиеся любых работ, выполняемых на вашем автомобиле</w:t>
            </w:r>
            <w:r w:rsidRPr="00244D28">
              <w:rPr>
                <w:rFonts w:ascii="Arial" w:hAnsi="Arial" w:cs="Arial"/>
                <w:sz w:val="17"/>
                <w:szCs w:val="17"/>
                <w:lang w:val="ru-RU"/>
              </w:rPr>
              <w:t>.</w:t>
            </w:r>
          </w:p>
          <w:p w:rsidR="001E0E7E" w:rsidRPr="007A6533"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Операции по обслуживанию, выполняемые самостоятельно</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Многие операции по обслуживанию вы можете легко выполнить сами, если у вас есть способности к работе с механикой и некоторые основные необходимые инструменты</w:t>
            </w:r>
            <w:r w:rsidRPr="007A6533">
              <w:rPr>
                <w:rFonts w:ascii="Arial" w:hAnsi="Arial" w:cs="Arial"/>
                <w:sz w:val="17"/>
                <w:szCs w:val="17"/>
                <w:lang w:val="ru-RU"/>
              </w:rPr>
              <w:t xml:space="preserve">. </w:t>
            </w:r>
            <w:r>
              <w:rPr>
                <w:rFonts w:ascii="Arial" w:hAnsi="Arial" w:cs="Arial"/>
                <w:sz w:val="17"/>
                <w:szCs w:val="17"/>
                <w:lang w:val="ru-RU"/>
              </w:rPr>
              <w:t xml:space="preserve"> Простые инструкции по выполнению таких операций представлены на стр. </w:t>
            </w:r>
            <w:r w:rsidRPr="007A6533">
              <w:rPr>
                <w:rFonts w:ascii="Arial" w:hAnsi="Arial" w:cs="Arial"/>
                <w:sz w:val="17"/>
                <w:szCs w:val="17"/>
                <w:lang w:val="ru-RU"/>
              </w:rPr>
              <w:t xml:space="preserve">285 </w:t>
            </w:r>
            <w:r>
              <w:rPr>
                <w:rFonts w:ascii="Arial" w:hAnsi="Arial" w:cs="Arial"/>
                <w:sz w:val="17"/>
                <w:szCs w:val="17"/>
                <w:lang w:val="ru-RU"/>
              </w:rPr>
              <w:t>в Разделе 7.</w:t>
            </w:r>
          </w:p>
          <w:p w:rsidR="001E0E7E" w:rsidRPr="007A6533" w:rsidRDefault="001E0E7E" w:rsidP="001C1EA6">
            <w:pPr>
              <w:autoSpaceDE w:val="0"/>
              <w:autoSpaceDN w:val="0"/>
              <w:adjustRightInd w:val="0"/>
              <w:spacing w:before="60"/>
              <w:jc w:val="both"/>
              <w:rPr>
                <w:rFonts w:ascii="Arial" w:hAnsi="Arial" w:cs="Arial"/>
                <w:b/>
                <w:bCs/>
                <w:sz w:val="17"/>
                <w:szCs w:val="17"/>
                <w:lang w:val="ru-RU"/>
              </w:rPr>
            </w:pPr>
          </w:p>
        </w:tc>
      </w:tr>
    </w:tbl>
    <w:p w:rsidR="001E0E7E" w:rsidRPr="007A6533" w:rsidRDefault="001E0E7E" w:rsidP="001E0E7E">
      <w:pPr>
        <w:tabs>
          <w:tab w:val="left" w:pos="2400"/>
        </w:tabs>
        <w:autoSpaceDE w:val="0"/>
        <w:autoSpaceDN w:val="0"/>
        <w:adjustRightInd w:val="0"/>
        <w:rPr>
          <w:rFonts w:ascii="Arial" w:hAnsi="Arial" w:cs="Arial"/>
          <w:sz w:val="17"/>
          <w:szCs w:val="17"/>
          <w:lang w:val="ru-RU"/>
        </w:rPr>
      </w:pPr>
    </w:p>
    <w:p w:rsidR="001E0E7E" w:rsidRPr="0021054A" w:rsidRDefault="001E0E7E" w:rsidP="001E0E7E">
      <w:pPr>
        <w:tabs>
          <w:tab w:val="left" w:pos="2400"/>
        </w:tabs>
        <w:autoSpaceDE w:val="0"/>
        <w:autoSpaceDN w:val="0"/>
        <w:adjustRightInd w:val="0"/>
        <w:rPr>
          <w:rFonts w:ascii="Arial" w:hAnsi="Arial" w:cs="Arial"/>
          <w:sz w:val="17"/>
          <w:szCs w:val="17"/>
          <w:lang w:val="ru-RU"/>
        </w:rPr>
      </w:pPr>
      <w:r w:rsidRPr="007A6533">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913"/>
        <w:gridCol w:w="3853"/>
      </w:tblGrid>
      <w:tr w:rsidR="001E0E7E" w:rsidRPr="00830E27" w:rsidTr="001C1EA6">
        <w:tc>
          <w:tcPr>
            <w:tcW w:w="3789" w:type="dxa"/>
          </w:tcPr>
          <w:p w:rsidR="001E0E7E" w:rsidRDefault="001E0E7E" w:rsidP="001C1EA6">
            <w:pPr>
              <w:autoSpaceDE w:val="0"/>
              <w:autoSpaceDN w:val="0"/>
              <w:adjustRightInd w:val="0"/>
              <w:spacing w:before="60"/>
              <w:jc w:val="both"/>
              <w:rPr>
                <w:rFonts w:ascii="Arial" w:hAnsi="Arial" w:cs="Arial"/>
                <w:sz w:val="17"/>
                <w:szCs w:val="17"/>
                <w:lang w:val="ru-RU"/>
              </w:rPr>
            </w:pPr>
          </w:p>
          <w:p w:rsidR="001E0E7E" w:rsidRPr="007A6533"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Если у вас есть навыки работы с механикой, рекомендуем обратиться к руководствам по техобслуживанию компании </w:t>
            </w:r>
            <w:r w:rsidRPr="004D5024">
              <w:rPr>
                <w:rFonts w:ascii="Arial" w:hAnsi="Arial" w:cs="Arial"/>
                <w:sz w:val="17"/>
                <w:szCs w:val="17"/>
                <w:lang w:val="en-US"/>
              </w:rPr>
              <w:t>Toyota</w:t>
            </w:r>
            <w:r>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Помните о том, что самостоятельно выполняемые операции по техобслуживанию могут повлиять на условия гарантии</w:t>
            </w:r>
            <w:r w:rsidRPr="007A6533">
              <w:rPr>
                <w:rFonts w:ascii="Arial" w:hAnsi="Arial" w:cs="Arial"/>
                <w:sz w:val="17"/>
                <w:szCs w:val="17"/>
                <w:lang w:val="en-US"/>
              </w:rPr>
              <w:t xml:space="preserve">. См.  </w:t>
            </w:r>
            <w:r w:rsidRPr="007A6533">
              <w:rPr>
                <w:rFonts w:ascii="Arial" w:hAnsi="Arial" w:cs="Arial"/>
                <w:sz w:val="17"/>
                <w:szCs w:val="17"/>
                <w:lang w:val="ru-RU"/>
              </w:rPr>
              <w:t xml:space="preserve">более подробно “Информационный буклет </w:t>
            </w:r>
            <w:r>
              <w:rPr>
                <w:rFonts w:ascii="Arial" w:hAnsi="Arial" w:cs="Arial"/>
                <w:sz w:val="17"/>
                <w:szCs w:val="17"/>
                <w:lang w:val="ru-RU"/>
              </w:rPr>
              <w:t>о</w:t>
            </w:r>
            <w:r w:rsidRPr="007A6533">
              <w:rPr>
                <w:rFonts w:ascii="Arial" w:hAnsi="Arial" w:cs="Arial"/>
                <w:sz w:val="17"/>
                <w:szCs w:val="17"/>
                <w:lang w:val="ru-RU"/>
              </w:rPr>
              <w:t xml:space="preserve"> гарантии” или “Дополнение к инструкции по эксплуатации”</w:t>
            </w:r>
            <w:r>
              <w:rPr>
                <w:rFonts w:ascii="Arial" w:hAnsi="Arial" w:cs="Arial"/>
                <w:sz w:val="17"/>
                <w:szCs w:val="17"/>
                <w:lang w:val="ru-RU"/>
              </w:rPr>
              <w:t>.</w:t>
            </w:r>
          </w:p>
          <w:p w:rsidR="001E0E7E" w:rsidRPr="007A6533" w:rsidRDefault="001E0E7E" w:rsidP="001C1EA6">
            <w:pPr>
              <w:tabs>
                <w:tab w:val="left" w:pos="2400"/>
              </w:tabs>
              <w:autoSpaceDE w:val="0"/>
              <w:autoSpaceDN w:val="0"/>
              <w:adjustRightInd w:val="0"/>
              <w:spacing w:before="60"/>
              <w:jc w:val="both"/>
              <w:rPr>
                <w:rFonts w:ascii="Arial" w:hAnsi="Arial" w:cs="Arial"/>
                <w:b/>
                <w:bCs/>
                <w:sz w:val="17"/>
                <w:szCs w:val="17"/>
                <w:lang w:val="ru-RU"/>
              </w:rPr>
            </w:pPr>
          </w:p>
        </w:tc>
        <w:tc>
          <w:tcPr>
            <w:tcW w:w="3836" w:type="dxa"/>
          </w:tcPr>
          <w:p w:rsidR="001E0E7E" w:rsidRPr="007A6533"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t>Общее обслуживание</w:t>
            </w:r>
          </w:p>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Ниже перечислены операции по общему обслуживанию, которые следует выполнять с указанной частотой</w:t>
            </w:r>
            <w:r w:rsidRPr="007A6533">
              <w:rPr>
                <w:rFonts w:ascii="Arial" w:hAnsi="Arial" w:cs="Arial"/>
                <w:sz w:val="17"/>
                <w:szCs w:val="17"/>
                <w:lang w:val="ru-RU"/>
              </w:rPr>
              <w:t xml:space="preserve">. </w:t>
            </w:r>
            <w:r>
              <w:rPr>
                <w:rFonts w:ascii="Arial" w:hAnsi="Arial" w:cs="Arial"/>
                <w:sz w:val="17"/>
                <w:szCs w:val="17"/>
                <w:lang w:val="ru-RU"/>
              </w:rPr>
              <w:t xml:space="preserve"> В дополнение к перечисленным операциям, если вы заметите любой необычный шум, запах или вибрации, вам следует найти их причину или обратиться к дилеру </w:t>
            </w:r>
            <w:r>
              <w:rPr>
                <w:rFonts w:ascii="Arial" w:hAnsi="Arial" w:cs="Arial"/>
                <w:sz w:val="17"/>
                <w:szCs w:val="17"/>
                <w:lang w:val="en-US"/>
              </w:rPr>
              <w:t>Toyota</w:t>
            </w:r>
            <w:r w:rsidRPr="007A6533">
              <w:rPr>
                <w:rFonts w:ascii="Arial" w:hAnsi="Arial" w:cs="Arial"/>
                <w:sz w:val="17"/>
                <w:szCs w:val="17"/>
                <w:lang w:val="ru-RU"/>
              </w:rPr>
              <w:t xml:space="preserve"> </w:t>
            </w:r>
            <w:r>
              <w:rPr>
                <w:rFonts w:ascii="Arial" w:hAnsi="Arial" w:cs="Arial"/>
                <w:sz w:val="17"/>
                <w:szCs w:val="17"/>
                <w:lang w:val="ru-RU"/>
              </w:rPr>
              <w:t>или в квалифицированную автомастерскую немедленно</w:t>
            </w:r>
            <w:r w:rsidRPr="007A6533">
              <w:rPr>
                <w:rFonts w:ascii="Arial" w:hAnsi="Arial" w:cs="Arial"/>
                <w:sz w:val="17"/>
                <w:szCs w:val="17"/>
                <w:lang w:val="ru-RU"/>
              </w:rPr>
              <w:t xml:space="preserve">. </w:t>
            </w:r>
            <w:r>
              <w:rPr>
                <w:rFonts w:ascii="Arial" w:hAnsi="Arial" w:cs="Arial"/>
                <w:sz w:val="17"/>
                <w:szCs w:val="17"/>
                <w:lang w:val="ru-RU"/>
              </w:rPr>
              <w:t xml:space="preserve"> Рекомендуем обращаться с любой замеченной вами проблемой</w:t>
            </w:r>
            <w:r w:rsidRPr="007A6533">
              <w:rPr>
                <w:rFonts w:ascii="Arial" w:hAnsi="Arial" w:cs="Arial"/>
                <w:sz w:val="17"/>
                <w:szCs w:val="17"/>
                <w:lang w:val="ru-RU"/>
              </w:rPr>
              <w:t xml:space="preserve"> </w:t>
            </w:r>
            <w:r>
              <w:rPr>
                <w:rFonts w:ascii="Arial" w:hAnsi="Arial" w:cs="Arial"/>
                <w:sz w:val="17"/>
                <w:szCs w:val="17"/>
                <w:lang w:val="ru-RU"/>
              </w:rPr>
              <w:t xml:space="preserve">к дилеру </w:t>
            </w:r>
            <w:r>
              <w:rPr>
                <w:rFonts w:ascii="Arial" w:hAnsi="Arial" w:cs="Arial"/>
                <w:sz w:val="17"/>
                <w:szCs w:val="17"/>
                <w:lang w:val="en-US"/>
              </w:rPr>
              <w:t>Toyota</w:t>
            </w:r>
            <w:r w:rsidRPr="007A6533">
              <w:rPr>
                <w:rFonts w:ascii="Arial" w:hAnsi="Arial" w:cs="Arial"/>
                <w:sz w:val="17"/>
                <w:szCs w:val="17"/>
                <w:lang w:val="ru-RU"/>
              </w:rPr>
              <w:t xml:space="preserve"> </w:t>
            </w:r>
            <w:r>
              <w:rPr>
                <w:rFonts w:ascii="Arial" w:hAnsi="Arial" w:cs="Arial"/>
                <w:sz w:val="17"/>
                <w:szCs w:val="17"/>
                <w:lang w:val="ru-RU"/>
              </w:rPr>
              <w:t>или в квалифицированную автомастерскую</w:t>
            </w:r>
            <w:r w:rsidRPr="007A6533">
              <w:rPr>
                <w:rFonts w:ascii="Arial" w:hAnsi="Arial" w:cs="Arial"/>
                <w:sz w:val="17"/>
                <w:szCs w:val="17"/>
                <w:lang w:val="ru-RU"/>
              </w:rPr>
              <w:t xml:space="preserve"> </w:t>
            </w:r>
            <w:r>
              <w:rPr>
                <w:rFonts w:ascii="Arial" w:hAnsi="Arial" w:cs="Arial"/>
                <w:sz w:val="17"/>
                <w:szCs w:val="17"/>
                <w:lang w:val="ru-RU"/>
              </w:rPr>
              <w:t>за консультацией</w:t>
            </w:r>
            <w:r w:rsidRPr="00A251F4">
              <w:rPr>
                <w:rFonts w:ascii="Arial" w:hAnsi="Arial" w:cs="Arial"/>
                <w:sz w:val="17"/>
                <w:szCs w:val="17"/>
                <w:lang w:val="ru-RU"/>
              </w:rPr>
              <w:t>.</w:t>
            </w: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Default="001E0E7E" w:rsidP="00A40B70">
                  <w:pPr>
                    <w:numPr>
                      <w:ilvl w:val="0"/>
                      <w:numId w:val="60"/>
                    </w:numPr>
                    <w:autoSpaceDE w:val="0"/>
                    <w:autoSpaceDN w:val="0"/>
                    <w:adjustRightInd w:val="0"/>
                    <w:spacing w:before="60"/>
                    <w:jc w:val="both"/>
                    <w:rPr>
                      <w:rFonts w:ascii="Arial" w:hAnsi="Arial" w:cs="Arial"/>
                      <w:b/>
                      <w:sz w:val="17"/>
                      <w:szCs w:val="17"/>
                      <w:lang w:val="en-US"/>
                    </w:rPr>
                  </w:pPr>
                  <w:r>
                    <w:rPr>
                      <w:rFonts w:ascii="Arial" w:hAnsi="Arial" w:cs="Arial"/>
                      <w:b/>
                      <w:bCs/>
                      <w:sz w:val="17"/>
                      <w:szCs w:val="17"/>
                      <w:lang w:val="ru-RU"/>
                    </w:rPr>
                    <w:t>ВНИМАНИЕ</w:t>
                  </w:r>
                </w:p>
              </w:tc>
            </w:tr>
            <w:tr w:rsidR="001E0E7E" w:rsidRPr="00A251F4"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A251F4" w:rsidRDefault="001E0E7E" w:rsidP="001C1EA6">
                  <w:pPr>
                    <w:autoSpaceDE w:val="0"/>
                    <w:autoSpaceDN w:val="0"/>
                    <w:adjustRightInd w:val="0"/>
                    <w:spacing w:before="60"/>
                    <w:ind w:left="-83"/>
                    <w:jc w:val="both"/>
                    <w:rPr>
                      <w:rFonts w:ascii="Arial" w:hAnsi="Arial" w:cs="Arial"/>
                      <w:b/>
                      <w:bCs/>
                      <w:sz w:val="17"/>
                      <w:szCs w:val="17"/>
                      <w:lang w:val="ru-RU"/>
                    </w:rPr>
                  </w:pPr>
                  <w:r>
                    <w:rPr>
                      <w:rFonts w:ascii="Arial" w:hAnsi="Arial" w:cs="Arial"/>
                      <w:b/>
                      <w:bCs/>
                      <w:sz w:val="17"/>
                      <w:szCs w:val="17"/>
                      <w:lang w:val="ru-RU"/>
                    </w:rPr>
                    <w:t>Выполняйте эти проверки только с соответствующей вентиляцией, если двигатель работает</w:t>
                  </w:r>
                  <w:r w:rsidRPr="00A251F4">
                    <w:rPr>
                      <w:rFonts w:ascii="Arial" w:hAnsi="Arial" w:cs="Arial"/>
                      <w:b/>
                      <w:bCs/>
                      <w:sz w:val="17"/>
                      <w:szCs w:val="17"/>
                      <w:lang w:val="ru-RU"/>
                    </w:rPr>
                    <w:t>.</w:t>
                  </w:r>
                </w:p>
              </w:tc>
            </w:tr>
          </w:tbl>
          <w:p w:rsidR="001E0E7E" w:rsidRPr="00A251F4"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В</w:t>
            </w:r>
            <w:r w:rsidRPr="00A251F4">
              <w:rPr>
                <w:rFonts w:ascii="Arial" w:hAnsi="Arial" w:cs="Arial"/>
                <w:b/>
                <w:bCs/>
                <w:sz w:val="17"/>
                <w:szCs w:val="17"/>
                <w:lang w:val="ru-RU"/>
              </w:rPr>
              <w:t xml:space="preserve"> </w:t>
            </w:r>
            <w:r>
              <w:rPr>
                <w:rFonts w:ascii="Arial" w:hAnsi="Arial" w:cs="Arial"/>
                <w:b/>
                <w:bCs/>
                <w:sz w:val="17"/>
                <w:szCs w:val="17"/>
                <w:lang w:val="ru-RU"/>
              </w:rPr>
              <w:t>ОТСЕКЕ</w:t>
            </w:r>
            <w:r w:rsidRPr="00A251F4">
              <w:rPr>
                <w:rFonts w:ascii="Arial" w:hAnsi="Arial" w:cs="Arial"/>
                <w:b/>
                <w:bCs/>
                <w:sz w:val="17"/>
                <w:szCs w:val="17"/>
                <w:lang w:val="ru-RU"/>
              </w:rPr>
              <w:t xml:space="preserve"> </w:t>
            </w:r>
            <w:r>
              <w:rPr>
                <w:rFonts w:ascii="Arial" w:hAnsi="Arial" w:cs="Arial"/>
                <w:b/>
                <w:bCs/>
                <w:sz w:val="17"/>
                <w:szCs w:val="17"/>
                <w:lang w:val="ru-RU"/>
              </w:rPr>
              <w:t>ДВИГАТЕЛЯ</w:t>
            </w:r>
          </w:p>
          <w:p w:rsidR="001E0E7E" w:rsidRPr="00A251F4"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Перечисленные ниже операции следует выполнять время от времени, например, при каждой дозаправке топлива.</w:t>
            </w:r>
          </w:p>
          <w:p w:rsidR="001E0E7E" w:rsidRPr="00A251F4"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Промывочная жидкость для стеклоомывателя.</w:t>
            </w:r>
          </w:p>
          <w:p w:rsidR="001E0E7E" w:rsidRPr="00A251F4"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Проверяйте наличие достаточного количества жидкости в бачке.  См</w:t>
            </w:r>
            <w:r w:rsidRPr="00A251F4">
              <w:rPr>
                <w:rFonts w:ascii="Arial" w:hAnsi="Arial" w:cs="Arial"/>
                <w:sz w:val="17"/>
                <w:szCs w:val="17"/>
                <w:lang w:val="ru-RU"/>
              </w:rPr>
              <w:t xml:space="preserve">. </w:t>
            </w:r>
            <w:r>
              <w:rPr>
                <w:rFonts w:ascii="Arial" w:hAnsi="Arial" w:cs="Arial"/>
                <w:sz w:val="17"/>
                <w:szCs w:val="17"/>
                <w:lang w:val="ru-RU"/>
              </w:rPr>
              <w:t>более</w:t>
            </w:r>
            <w:r w:rsidRPr="00A251F4">
              <w:rPr>
                <w:rFonts w:ascii="Arial" w:hAnsi="Arial" w:cs="Arial"/>
                <w:sz w:val="17"/>
                <w:szCs w:val="17"/>
                <w:lang w:val="ru-RU"/>
              </w:rPr>
              <w:t xml:space="preserve"> </w:t>
            </w:r>
            <w:r>
              <w:rPr>
                <w:rFonts w:ascii="Arial" w:hAnsi="Arial" w:cs="Arial"/>
                <w:sz w:val="17"/>
                <w:szCs w:val="17"/>
                <w:lang w:val="ru-RU"/>
              </w:rPr>
              <w:t>подробно</w:t>
            </w:r>
            <w:r w:rsidRPr="00A251F4">
              <w:rPr>
                <w:rFonts w:ascii="Arial" w:hAnsi="Arial" w:cs="Arial"/>
                <w:sz w:val="17"/>
                <w:szCs w:val="17"/>
                <w:lang w:val="ru-RU"/>
              </w:rPr>
              <w:t xml:space="preserve"> </w:t>
            </w:r>
            <w:r>
              <w:rPr>
                <w:rFonts w:ascii="Arial" w:hAnsi="Arial" w:cs="Arial"/>
                <w:sz w:val="17"/>
                <w:szCs w:val="17"/>
                <w:lang w:val="ru-RU"/>
              </w:rPr>
              <w:t>стр</w:t>
            </w:r>
            <w:r w:rsidRPr="00A251F4">
              <w:rPr>
                <w:rFonts w:ascii="Arial" w:hAnsi="Arial" w:cs="Arial"/>
                <w:sz w:val="17"/>
                <w:szCs w:val="17"/>
                <w:lang w:val="ru-RU"/>
              </w:rPr>
              <w:t xml:space="preserve">. 309 </w:t>
            </w:r>
            <w:r>
              <w:rPr>
                <w:rFonts w:ascii="Arial" w:hAnsi="Arial" w:cs="Arial"/>
                <w:sz w:val="17"/>
                <w:szCs w:val="17"/>
                <w:lang w:val="ru-RU"/>
              </w:rPr>
              <w:t xml:space="preserve">в Разделе </w:t>
            </w:r>
            <w:r w:rsidRPr="00A251F4">
              <w:rPr>
                <w:rFonts w:ascii="Arial" w:hAnsi="Arial" w:cs="Arial"/>
                <w:sz w:val="17"/>
                <w:szCs w:val="17"/>
                <w:lang w:val="ru-RU"/>
              </w:rPr>
              <w:t>7−3.</w:t>
            </w:r>
          </w:p>
        </w:tc>
        <w:tc>
          <w:tcPr>
            <w:tcW w:w="3853" w:type="dxa"/>
          </w:tcPr>
          <w:p w:rsidR="001E0E7E" w:rsidRPr="00A251F4" w:rsidRDefault="001E0E7E" w:rsidP="001C1EA6">
            <w:pPr>
              <w:autoSpaceDE w:val="0"/>
              <w:autoSpaceDN w:val="0"/>
              <w:adjustRightInd w:val="0"/>
              <w:spacing w:before="60"/>
              <w:jc w:val="both"/>
              <w:rPr>
                <w:rFonts w:ascii="Arial" w:hAnsi="Arial" w:cs="Arial"/>
                <w:b/>
                <w:bCs/>
                <w:sz w:val="17"/>
                <w:szCs w:val="17"/>
                <w:lang w:val="ru-RU"/>
              </w:rPr>
            </w:pPr>
          </w:p>
          <w:p w:rsidR="001E0E7E" w:rsidRPr="009F34D0" w:rsidRDefault="001E0E7E" w:rsidP="001C1EA6">
            <w:pPr>
              <w:autoSpaceDE w:val="0"/>
              <w:autoSpaceDN w:val="0"/>
              <w:adjustRightInd w:val="0"/>
              <w:spacing w:before="60"/>
              <w:jc w:val="both"/>
              <w:rPr>
                <w:rFonts w:ascii="Arial" w:hAnsi="Arial" w:cs="Arial"/>
                <w:b/>
                <w:bCs/>
                <w:sz w:val="17"/>
                <w:szCs w:val="17"/>
                <w:lang w:val="en-US"/>
              </w:rPr>
            </w:pPr>
            <w:r>
              <w:rPr>
                <w:rFonts w:ascii="Arial" w:hAnsi="Arial" w:cs="Arial"/>
                <w:b/>
                <w:bCs/>
                <w:sz w:val="17"/>
                <w:szCs w:val="17"/>
                <w:lang w:val="ru-RU"/>
              </w:rPr>
              <w:t>Уровень</w:t>
            </w:r>
            <w:r w:rsidRPr="00A251F4">
              <w:rPr>
                <w:rFonts w:ascii="Arial" w:hAnsi="Arial" w:cs="Arial"/>
                <w:b/>
                <w:bCs/>
                <w:sz w:val="17"/>
                <w:szCs w:val="17"/>
                <w:lang w:val="en-US"/>
              </w:rPr>
              <w:t xml:space="preserve"> </w:t>
            </w:r>
            <w:r>
              <w:rPr>
                <w:rFonts w:ascii="Arial" w:hAnsi="Arial" w:cs="Arial"/>
                <w:b/>
                <w:bCs/>
                <w:sz w:val="17"/>
                <w:szCs w:val="17"/>
                <w:lang w:val="ru-RU"/>
              </w:rPr>
              <w:t>охлаждающей</w:t>
            </w:r>
            <w:r w:rsidRPr="00A251F4">
              <w:rPr>
                <w:rFonts w:ascii="Arial" w:hAnsi="Arial" w:cs="Arial"/>
                <w:b/>
                <w:bCs/>
                <w:sz w:val="17"/>
                <w:szCs w:val="17"/>
                <w:lang w:val="en-US"/>
              </w:rPr>
              <w:t xml:space="preserve"> </w:t>
            </w:r>
            <w:r>
              <w:rPr>
                <w:rFonts w:ascii="Arial" w:hAnsi="Arial" w:cs="Arial"/>
                <w:b/>
                <w:bCs/>
                <w:sz w:val="17"/>
                <w:szCs w:val="17"/>
                <w:lang w:val="ru-RU"/>
              </w:rPr>
              <w:t>жидкости</w:t>
            </w:r>
            <w:r w:rsidRPr="00A251F4">
              <w:rPr>
                <w:rFonts w:ascii="Arial" w:hAnsi="Arial" w:cs="Arial"/>
                <w:b/>
                <w:bCs/>
                <w:sz w:val="17"/>
                <w:szCs w:val="17"/>
                <w:lang w:val="en-US"/>
              </w:rPr>
              <w:t xml:space="preserve"> </w:t>
            </w:r>
            <w:r>
              <w:rPr>
                <w:rFonts w:ascii="Arial" w:hAnsi="Arial" w:cs="Arial"/>
                <w:b/>
                <w:bCs/>
                <w:sz w:val="17"/>
                <w:szCs w:val="17"/>
                <w:lang w:val="ru-RU"/>
              </w:rPr>
              <w:t>двигателя</w:t>
            </w:r>
          </w:p>
          <w:p w:rsidR="001E0E7E" w:rsidRPr="00830E27"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Убедитесь</w:t>
            </w:r>
            <w:r w:rsidRPr="00304186">
              <w:rPr>
                <w:rFonts w:ascii="Arial" w:hAnsi="Arial" w:cs="Arial"/>
                <w:sz w:val="17"/>
                <w:szCs w:val="17"/>
                <w:lang w:val="ru-RU"/>
              </w:rPr>
              <w:t xml:space="preserve">, </w:t>
            </w:r>
            <w:r>
              <w:rPr>
                <w:rFonts w:ascii="Arial" w:hAnsi="Arial" w:cs="Arial"/>
                <w:sz w:val="17"/>
                <w:szCs w:val="17"/>
                <w:lang w:val="ru-RU"/>
              </w:rPr>
              <w:t>что</w:t>
            </w:r>
            <w:r w:rsidRPr="00304186">
              <w:rPr>
                <w:rFonts w:ascii="Arial" w:hAnsi="Arial" w:cs="Arial"/>
                <w:sz w:val="17"/>
                <w:szCs w:val="17"/>
                <w:lang w:val="ru-RU"/>
              </w:rPr>
              <w:t xml:space="preserve"> </w:t>
            </w:r>
            <w:r>
              <w:rPr>
                <w:rFonts w:ascii="Arial" w:hAnsi="Arial" w:cs="Arial"/>
                <w:sz w:val="17"/>
                <w:szCs w:val="17"/>
                <w:lang w:val="ru-RU"/>
              </w:rPr>
              <w:t>уровень</w:t>
            </w:r>
            <w:r w:rsidRPr="00304186">
              <w:rPr>
                <w:rFonts w:ascii="Arial" w:hAnsi="Arial" w:cs="Arial"/>
                <w:sz w:val="17"/>
                <w:szCs w:val="17"/>
                <w:lang w:val="ru-RU"/>
              </w:rPr>
              <w:t xml:space="preserve"> </w:t>
            </w:r>
            <w:r>
              <w:rPr>
                <w:rFonts w:ascii="Arial" w:hAnsi="Arial" w:cs="Arial"/>
                <w:sz w:val="17"/>
                <w:szCs w:val="17"/>
                <w:lang w:val="ru-RU"/>
              </w:rPr>
              <w:t xml:space="preserve">охлаждающей </w:t>
            </w:r>
            <w:r w:rsidRPr="00CC1D16">
              <w:rPr>
                <w:rFonts w:ascii="Arial" w:hAnsi="Arial" w:cs="Arial"/>
                <w:bCs/>
                <w:sz w:val="17"/>
                <w:szCs w:val="17"/>
                <w:lang w:val="ru-RU"/>
              </w:rPr>
              <w:t>жидкости</w:t>
            </w:r>
            <w:r w:rsidRPr="00304186">
              <w:rPr>
                <w:rFonts w:ascii="Arial" w:hAnsi="Arial" w:cs="Arial"/>
                <w:sz w:val="17"/>
                <w:szCs w:val="17"/>
                <w:lang w:val="ru-RU"/>
              </w:rPr>
              <w:t xml:space="preserve"> </w:t>
            </w:r>
            <w:r>
              <w:rPr>
                <w:rFonts w:ascii="Arial" w:hAnsi="Arial" w:cs="Arial"/>
                <w:sz w:val="17"/>
                <w:szCs w:val="17"/>
                <w:lang w:val="ru-RU"/>
              </w:rPr>
              <w:t>находится</w:t>
            </w:r>
            <w:r w:rsidRPr="00304186">
              <w:rPr>
                <w:rFonts w:ascii="Arial" w:hAnsi="Arial" w:cs="Arial"/>
                <w:sz w:val="17"/>
                <w:szCs w:val="17"/>
                <w:lang w:val="ru-RU"/>
              </w:rPr>
              <w:t xml:space="preserve"> </w:t>
            </w:r>
            <w:r>
              <w:rPr>
                <w:rFonts w:ascii="Arial" w:hAnsi="Arial" w:cs="Arial"/>
                <w:sz w:val="17"/>
                <w:szCs w:val="17"/>
                <w:lang w:val="ru-RU"/>
              </w:rPr>
              <w:t>между</w:t>
            </w:r>
            <w:r w:rsidRPr="00304186">
              <w:rPr>
                <w:rFonts w:ascii="Arial" w:hAnsi="Arial" w:cs="Arial"/>
                <w:sz w:val="17"/>
                <w:szCs w:val="17"/>
                <w:lang w:val="ru-RU"/>
              </w:rPr>
              <w:t xml:space="preserve"> </w:t>
            </w:r>
            <w:r>
              <w:rPr>
                <w:rFonts w:ascii="Arial" w:hAnsi="Arial" w:cs="Arial"/>
                <w:sz w:val="17"/>
                <w:szCs w:val="17"/>
                <w:lang w:val="ru-RU"/>
              </w:rPr>
              <w:t>линиями</w:t>
            </w:r>
            <w:r w:rsidRPr="00304186">
              <w:rPr>
                <w:rFonts w:ascii="Arial" w:hAnsi="Arial" w:cs="Arial"/>
                <w:sz w:val="17"/>
                <w:szCs w:val="17"/>
                <w:lang w:val="ru-RU"/>
              </w:rPr>
              <w:t xml:space="preserve"> “</w:t>
            </w:r>
            <w:r w:rsidRPr="009F34D0">
              <w:rPr>
                <w:rFonts w:ascii="Arial" w:hAnsi="Arial" w:cs="Arial"/>
                <w:sz w:val="17"/>
                <w:szCs w:val="17"/>
                <w:lang w:val="en-US"/>
              </w:rPr>
              <w:t>F</w:t>
            </w:r>
            <w:r w:rsidRPr="00304186">
              <w:rPr>
                <w:rFonts w:ascii="Arial" w:hAnsi="Arial" w:cs="Arial"/>
                <w:sz w:val="17"/>
                <w:szCs w:val="17"/>
                <w:lang w:val="ru-RU"/>
              </w:rPr>
              <w:t xml:space="preserve">” </w:t>
            </w:r>
            <w:r>
              <w:rPr>
                <w:rFonts w:ascii="Arial" w:hAnsi="Arial" w:cs="Arial"/>
                <w:sz w:val="17"/>
                <w:szCs w:val="17"/>
                <w:lang w:val="ru-RU"/>
              </w:rPr>
              <w:t>и</w:t>
            </w:r>
            <w:r w:rsidRPr="00304186">
              <w:rPr>
                <w:rFonts w:ascii="Arial" w:hAnsi="Arial" w:cs="Arial"/>
                <w:sz w:val="17"/>
                <w:szCs w:val="17"/>
                <w:lang w:val="ru-RU"/>
              </w:rPr>
              <w:t xml:space="preserve"> “</w:t>
            </w:r>
            <w:r>
              <w:rPr>
                <w:rFonts w:ascii="Arial" w:hAnsi="Arial" w:cs="Arial"/>
                <w:sz w:val="17"/>
                <w:szCs w:val="17"/>
                <w:lang w:val="en-US"/>
              </w:rPr>
              <w:t>L</w:t>
            </w:r>
            <w:r w:rsidRPr="00304186">
              <w:rPr>
                <w:rFonts w:ascii="Arial" w:hAnsi="Arial" w:cs="Arial"/>
                <w:sz w:val="17"/>
                <w:szCs w:val="17"/>
                <w:lang w:val="ru-RU"/>
              </w:rPr>
              <w:t xml:space="preserve">” </w:t>
            </w:r>
            <w:r>
              <w:rPr>
                <w:rFonts w:ascii="Arial" w:hAnsi="Arial" w:cs="Arial"/>
                <w:sz w:val="17"/>
                <w:szCs w:val="17"/>
                <w:lang w:val="ru-RU"/>
              </w:rPr>
              <w:t>на</w:t>
            </w:r>
            <w:r w:rsidRPr="00304186">
              <w:rPr>
                <w:rFonts w:ascii="Arial" w:hAnsi="Arial" w:cs="Arial"/>
                <w:sz w:val="17"/>
                <w:szCs w:val="17"/>
                <w:lang w:val="ru-RU"/>
              </w:rPr>
              <w:t xml:space="preserve"> </w:t>
            </w:r>
            <w:r>
              <w:rPr>
                <w:rFonts w:ascii="Arial" w:hAnsi="Arial" w:cs="Arial"/>
                <w:sz w:val="17"/>
                <w:szCs w:val="17"/>
                <w:lang w:val="ru-RU"/>
              </w:rPr>
              <w:t>прозрачном</w:t>
            </w:r>
            <w:r w:rsidRPr="00304186">
              <w:rPr>
                <w:rFonts w:ascii="Arial" w:hAnsi="Arial" w:cs="Arial"/>
                <w:sz w:val="17"/>
                <w:szCs w:val="17"/>
                <w:lang w:val="ru-RU"/>
              </w:rPr>
              <w:t xml:space="preserve"> </w:t>
            </w:r>
            <w:r>
              <w:rPr>
                <w:rFonts w:ascii="Arial" w:hAnsi="Arial" w:cs="Arial"/>
                <w:sz w:val="17"/>
                <w:szCs w:val="17"/>
                <w:lang w:val="ru-RU"/>
              </w:rPr>
              <w:t>бачке, когда двигатель в холодном состоянии</w:t>
            </w:r>
            <w:r w:rsidRPr="00304186">
              <w:rPr>
                <w:rFonts w:ascii="Arial" w:hAnsi="Arial" w:cs="Arial"/>
                <w:sz w:val="17"/>
                <w:szCs w:val="17"/>
                <w:lang w:val="ru-RU"/>
              </w:rPr>
              <w:t xml:space="preserve">. </w:t>
            </w:r>
            <w:r>
              <w:rPr>
                <w:rFonts w:ascii="Arial" w:hAnsi="Arial" w:cs="Arial"/>
                <w:sz w:val="17"/>
                <w:szCs w:val="17"/>
                <w:lang w:val="ru-RU"/>
              </w:rPr>
              <w:t xml:space="preserve">См. более подробно на стр. </w:t>
            </w:r>
            <w:r w:rsidRPr="00830E27">
              <w:rPr>
                <w:rFonts w:ascii="Arial" w:hAnsi="Arial" w:cs="Arial"/>
                <w:sz w:val="17"/>
                <w:szCs w:val="17"/>
                <w:lang w:val="ru-RU"/>
              </w:rPr>
              <w:t xml:space="preserve">294 </w:t>
            </w:r>
            <w:r>
              <w:rPr>
                <w:rFonts w:ascii="Arial" w:hAnsi="Arial" w:cs="Arial"/>
                <w:sz w:val="17"/>
                <w:szCs w:val="17"/>
                <w:lang w:val="ru-RU"/>
              </w:rPr>
              <w:t>в Разделе</w:t>
            </w:r>
            <w:r w:rsidRPr="00830E27">
              <w:rPr>
                <w:rFonts w:ascii="Arial" w:hAnsi="Arial" w:cs="Arial"/>
                <w:sz w:val="17"/>
                <w:szCs w:val="17"/>
                <w:lang w:val="ru-RU"/>
              </w:rPr>
              <w:t xml:space="preserve"> 7−2.</w:t>
            </w:r>
          </w:p>
          <w:p w:rsidR="001E0E7E" w:rsidRPr="00830E27"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Радиатор</w:t>
            </w:r>
            <w:r w:rsidRPr="00830E27">
              <w:rPr>
                <w:rFonts w:ascii="Arial" w:hAnsi="Arial" w:cs="Arial"/>
                <w:b/>
                <w:bCs/>
                <w:sz w:val="17"/>
                <w:szCs w:val="17"/>
                <w:lang w:val="ru-RU"/>
              </w:rPr>
              <w:t xml:space="preserve">, </w:t>
            </w:r>
            <w:r>
              <w:rPr>
                <w:rFonts w:ascii="Arial" w:hAnsi="Arial" w:cs="Arial"/>
                <w:b/>
                <w:bCs/>
                <w:sz w:val="17"/>
                <w:szCs w:val="17"/>
                <w:lang w:val="ru-RU"/>
              </w:rPr>
              <w:t>конденсатор и шланги</w:t>
            </w:r>
          </w:p>
          <w:p w:rsidR="001E0E7E" w:rsidRPr="0030418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Убедитесь, что перед радиатора и конденсатора чистые и не заблокированы листьями, грязью или насекомыми</w:t>
            </w:r>
            <w:r w:rsidRPr="00830E27">
              <w:rPr>
                <w:rFonts w:ascii="Arial" w:hAnsi="Arial" w:cs="Arial"/>
                <w:sz w:val="17"/>
                <w:szCs w:val="17"/>
                <w:lang w:val="ru-RU"/>
              </w:rPr>
              <w:t xml:space="preserve">. </w:t>
            </w:r>
            <w:r>
              <w:rPr>
                <w:rFonts w:ascii="Arial" w:hAnsi="Arial" w:cs="Arial"/>
                <w:sz w:val="17"/>
                <w:szCs w:val="17"/>
                <w:lang w:val="ru-RU"/>
              </w:rPr>
              <w:t xml:space="preserve">См. более подробно на стр. </w:t>
            </w:r>
            <w:r w:rsidRPr="00304186">
              <w:rPr>
                <w:rFonts w:ascii="Arial" w:hAnsi="Arial" w:cs="Arial"/>
                <w:sz w:val="17"/>
                <w:szCs w:val="17"/>
                <w:lang w:val="ru-RU"/>
              </w:rPr>
              <w:t xml:space="preserve">295 </w:t>
            </w:r>
            <w:r>
              <w:rPr>
                <w:rFonts w:ascii="Arial" w:hAnsi="Arial" w:cs="Arial"/>
                <w:sz w:val="17"/>
                <w:szCs w:val="17"/>
                <w:lang w:val="ru-RU"/>
              </w:rPr>
              <w:t>в Разделе</w:t>
            </w:r>
            <w:r w:rsidRPr="00304186">
              <w:rPr>
                <w:rFonts w:ascii="Arial" w:hAnsi="Arial" w:cs="Arial"/>
                <w:sz w:val="17"/>
                <w:szCs w:val="17"/>
                <w:lang w:val="ru-RU"/>
              </w:rPr>
              <w:t xml:space="preserve"> 7−2.</w:t>
            </w:r>
          </w:p>
          <w:p w:rsidR="001E0E7E" w:rsidRPr="00830E27"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Состояние аккумулятора</w:t>
            </w:r>
          </w:p>
          <w:p w:rsidR="001E0E7E" w:rsidRPr="0030418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Проверьте</w:t>
            </w:r>
            <w:r w:rsidRPr="00830E27">
              <w:rPr>
                <w:rFonts w:ascii="Arial" w:hAnsi="Arial" w:cs="Arial"/>
                <w:sz w:val="17"/>
                <w:szCs w:val="17"/>
                <w:lang w:val="ru-RU"/>
              </w:rPr>
              <w:t xml:space="preserve"> </w:t>
            </w:r>
            <w:r>
              <w:rPr>
                <w:rFonts w:ascii="Arial" w:hAnsi="Arial" w:cs="Arial"/>
                <w:sz w:val="17"/>
                <w:szCs w:val="17"/>
                <w:lang w:val="ru-RU"/>
              </w:rPr>
              <w:t>состояние</w:t>
            </w:r>
            <w:r w:rsidRPr="00830E27">
              <w:rPr>
                <w:rFonts w:ascii="Arial" w:hAnsi="Arial" w:cs="Arial"/>
                <w:sz w:val="17"/>
                <w:szCs w:val="17"/>
                <w:lang w:val="ru-RU"/>
              </w:rPr>
              <w:t xml:space="preserve"> </w:t>
            </w:r>
            <w:r>
              <w:rPr>
                <w:rFonts w:ascii="Arial" w:hAnsi="Arial" w:cs="Arial"/>
                <w:sz w:val="17"/>
                <w:szCs w:val="17"/>
                <w:lang w:val="ru-RU"/>
              </w:rPr>
              <w:t>аккумуляторной</w:t>
            </w:r>
            <w:r w:rsidRPr="00830E27">
              <w:rPr>
                <w:rFonts w:ascii="Arial" w:hAnsi="Arial" w:cs="Arial"/>
                <w:sz w:val="17"/>
                <w:szCs w:val="17"/>
                <w:lang w:val="ru-RU"/>
              </w:rPr>
              <w:t xml:space="preserve"> </w:t>
            </w:r>
            <w:r>
              <w:rPr>
                <w:rFonts w:ascii="Arial" w:hAnsi="Arial" w:cs="Arial"/>
                <w:sz w:val="17"/>
                <w:szCs w:val="17"/>
                <w:lang w:val="ru-RU"/>
              </w:rPr>
              <w:t>батареи</w:t>
            </w:r>
            <w:r w:rsidRPr="00830E27">
              <w:rPr>
                <w:rFonts w:ascii="Arial" w:hAnsi="Arial" w:cs="Arial"/>
                <w:sz w:val="17"/>
                <w:szCs w:val="17"/>
                <w:lang w:val="ru-RU"/>
              </w:rPr>
              <w:t xml:space="preserve"> </w:t>
            </w:r>
            <w:r>
              <w:rPr>
                <w:rFonts w:ascii="Arial" w:hAnsi="Arial" w:cs="Arial"/>
                <w:sz w:val="17"/>
                <w:szCs w:val="17"/>
                <w:lang w:val="ru-RU"/>
              </w:rPr>
              <w:t>по</w:t>
            </w:r>
            <w:r w:rsidRPr="00830E27">
              <w:rPr>
                <w:rFonts w:ascii="Arial" w:hAnsi="Arial" w:cs="Arial"/>
                <w:sz w:val="17"/>
                <w:szCs w:val="17"/>
                <w:lang w:val="ru-RU"/>
              </w:rPr>
              <w:t xml:space="preserve"> </w:t>
            </w:r>
            <w:r>
              <w:rPr>
                <w:rFonts w:ascii="Arial" w:hAnsi="Arial" w:cs="Arial"/>
                <w:sz w:val="17"/>
                <w:szCs w:val="17"/>
                <w:lang w:val="ru-RU"/>
              </w:rPr>
              <w:t>цвету индикатора</w:t>
            </w:r>
            <w:r w:rsidRPr="00830E27">
              <w:rPr>
                <w:rFonts w:ascii="Arial" w:hAnsi="Arial" w:cs="Arial"/>
                <w:sz w:val="17"/>
                <w:szCs w:val="17"/>
                <w:lang w:val="ru-RU"/>
              </w:rPr>
              <w:t xml:space="preserve">. </w:t>
            </w:r>
            <w:r>
              <w:rPr>
                <w:rFonts w:ascii="Arial" w:hAnsi="Arial" w:cs="Arial"/>
                <w:sz w:val="17"/>
                <w:szCs w:val="17"/>
                <w:lang w:val="ru-RU"/>
              </w:rPr>
              <w:t xml:space="preserve">См. более подробно на стр. </w:t>
            </w:r>
            <w:r w:rsidRPr="00304186">
              <w:rPr>
                <w:rFonts w:ascii="Arial" w:hAnsi="Arial" w:cs="Arial"/>
                <w:sz w:val="17"/>
                <w:szCs w:val="17"/>
                <w:lang w:val="ru-RU"/>
              </w:rPr>
              <w:t xml:space="preserve">306 </w:t>
            </w:r>
            <w:r>
              <w:rPr>
                <w:rFonts w:ascii="Arial" w:hAnsi="Arial" w:cs="Arial"/>
                <w:sz w:val="17"/>
                <w:szCs w:val="17"/>
                <w:lang w:val="ru-RU"/>
              </w:rPr>
              <w:t>в Разделе</w:t>
            </w:r>
            <w:r w:rsidRPr="00304186">
              <w:rPr>
                <w:rFonts w:ascii="Arial" w:hAnsi="Arial" w:cs="Arial"/>
                <w:sz w:val="17"/>
                <w:szCs w:val="17"/>
                <w:lang w:val="ru-RU"/>
              </w:rPr>
              <w:t xml:space="preserve"> 7−3.</w:t>
            </w:r>
          </w:p>
          <w:p w:rsidR="001E0E7E" w:rsidRPr="000D6381"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Уровень тормозной жидкости</w:t>
            </w:r>
          </w:p>
          <w:p w:rsidR="001E0E7E" w:rsidRPr="0030418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Убедитесь в том, что уровень тормозной жидкости в норме</w:t>
            </w:r>
            <w:r w:rsidRPr="000D6381">
              <w:rPr>
                <w:rFonts w:ascii="Arial" w:hAnsi="Arial" w:cs="Arial"/>
                <w:sz w:val="17"/>
                <w:szCs w:val="17"/>
                <w:lang w:val="ru-RU"/>
              </w:rPr>
              <w:t>.</w:t>
            </w:r>
            <w:r>
              <w:rPr>
                <w:rFonts w:ascii="Arial" w:hAnsi="Arial" w:cs="Arial"/>
                <w:sz w:val="17"/>
                <w:szCs w:val="17"/>
                <w:lang w:val="ru-RU"/>
              </w:rPr>
              <w:t xml:space="preserve"> См</w:t>
            </w:r>
            <w:r w:rsidRPr="00304186">
              <w:rPr>
                <w:rFonts w:ascii="Arial" w:hAnsi="Arial" w:cs="Arial"/>
                <w:sz w:val="17"/>
                <w:szCs w:val="17"/>
                <w:lang w:val="ru-RU"/>
              </w:rPr>
              <w:t xml:space="preserve">. </w:t>
            </w:r>
            <w:r>
              <w:rPr>
                <w:rFonts w:ascii="Arial" w:hAnsi="Arial" w:cs="Arial"/>
                <w:sz w:val="17"/>
                <w:szCs w:val="17"/>
                <w:lang w:val="ru-RU"/>
              </w:rPr>
              <w:t>более</w:t>
            </w:r>
            <w:r w:rsidRPr="00304186">
              <w:rPr>
                <w:rFonts w:ascii="Arial" w:hAnsi="Arial" w:cs="Arial"/>
                <w:sz w:val="17"/>
                <w:szCs w:val="17"/>
                <w:lang w:val="ru-RU"/>
              </w:rPr>
              <w:t xml:space="preserve"> </w:t>
            </w:r>
            <w:r>
              <w:rPr>
                <w:rFonts w:ascii="Arial" w:hAnsi="Arial" w:cs="Arial"/>
                <w:sz w:val="17"/>
                <w:szCs w:val="17"/>
                <w:lang w:val="ru-RU"/>
              </w:rPr>
              <w:t>подробно</w:t>
            </w:r>
            <w:r w:rsidRPr="00304186">
              <w:rPr>
                <w:rFonts w:ascii="Arial" w:hAnsi="Arial" w:cs="Arial"/>
                <w:sz w:val="17"/>
                <w:szCs w:val="17"/>
                <w:lang w:val="ru-RU"/>
              </w:rPr>
              <w:t xml:space="preserve"> </w:t>
            </w:r>
            <w:r>
              <w:rPr>
                <w:rFonts w:ascii="Arial" w:hAnsi="Arial" w:cs="Arial"/>
                <w:sz w:val="17"/>
                <w:szCs w:val="17"/>
                <w:lang w:val="ru-RU"/>
              </w:rPr>
              <w:t>на</w:t>
            </w:r>
            <w:r w:rsidRPr="00304186">
              <w:rPr>
                <w:rFonts w:ascii="Arial" w:hAnsi="Arial" w:cs="Arial"/>
                <w:sz w:val="17"/>
                <w:szCs w:val="17"/>
                <w:lang w:val="ru-RU"/>
              </w:rPr>
              <w:t xml:space="preserve"> </w:t>
            </w:r>
            <w:r>
              <w:rPr>
                <w:rFonts w:ascii="Arial" w:hAnsi="Arial" w:cs="Arial"/>
                <w:sz w:val="17"/>
                <w:szCs w:val="17"/>
                <w:lang w:val="ru-RU"/>
              </w:rPr>
              <w:t>стр</w:t>
            </w:r>
            <w:r w:rsidRPr="00304186">
              <w:rPr>
                <w:rFonts w:ascii="Arial" w:hAnsi="Arial" w:cs="Arial"/>
                <w:sz w:val="17"/>
                <w:szCs w:val="17"/>
                <w:lang w:val="ru-RU"/>
              </w:rPr>
              <w:t xml:space="preserve">. 295 </w:t>
            </w:r>
            <w:r>
              <w:rPr>
                <w:rFonts w:ascii="Arial" w:hAnsi="Arial" w:cs="Arial"/>
                <w:sz w:val="17"/>
                <w:szCs w:val="17"/>
                <w:lang w:val="ru-RU"/>
              </w:rPr>
              <w:t>в Разделе</w:t>
            </w:r>
            <w:r w:rsidRPr="00304186">
              <w:rPr>
                <w:rFonts w:ascii="Arial" w:hAnsi="Arial" w:cs="Arial"/>
                <w:sz w:val="17"/>
                <w:szCs w:val="17"/>
                <w:lang w:val="ru-RU"/>
              </w:rPr>
              <w:t xml:space="preserve"> 7−2.</w:t>
            </w:r>
          </w:p>
          <w:p w:rsidR="001E0E7E" w:rsidRPr="000D6381"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Уровень моторного масла</w:t>
            </w:r>
          </w:p>
          <w:p w:rsidR="001E0E7E" w:rsidRPr="009A6920"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Проверьте уровень масла по </w:t>
            </w:r>
            <w:r w:rsidRPr="000D6381">
              <w:rPr>
                <w:rFonts w:ascii="Arial" w:hAnsi="Arial" w:cs="Arial"/>
                <w:sz w:val="17"/>
                <w:szCs w:val="17"/>
                <w:lang w:val="ru-RU"/>
              </w:rPr>
              <w:t>щуп</w:t>
            </w:r>
            <w:r>
              <w:rPr>
                <w:rFonts w:ascii="Arial" w:hAnsi="Arial" w:cs="Arial"/>
                <w:sz w:val="17"/>
                <w:szCs w:val="17"/>
                <w:lang w:val="ru-RU"/>
              </w:rPr>
              <w:t>у</w:t>
            </w:r>
            <w:r w:rsidRPr="000D6381">
              <w:rPr>
                <w:rFonts w:ascii="Arial" w:hAnsi="Arial" w:cs="Arial"/>
                <w:sz w:val="17"/>
                <w:szCs w:val="17"/>
                <w:lang w:val="ru-RU"/>
              </w:rPr>
              <w:t xml:space="preserve"> указателя уровня масла </w:t>
            </w:r>
            <w:r>
              <w:rPr>
                <w:rFonts w:ascii="Arial" w:hAnsi="Arial" w:cs="Arial"/>
                <w:sz w:val="17"/>
                <w:szCs w:val="17"/>
                <w:lang w:val="ru-RU"/>
              </w:rPr>
              <w:t>при выключенном двигателе и когда автомобиль припаркован на ровном месте</w:t>
            </w:r>
            <w:r w:rsidRPr="009A6920">
              <w:rPr>
                <w:rFonts w:ascii="Arial" w:hAnsi="Arial" w:cs="Arial"/>
                <w:sz w:val="17"/>
                <w:szCs w:val="17"/>
                <w:lang w:val="ru-RU"/>
              </w:rPr>
              <w:t xml:space="preserve">. </w:t>
            </w:r>
            <w:r>
              <w:rPr>
                <w:rFonts w:ascii="Arial" w:hAnsi="Arial" w:cs="Arial"/>
                <w:sz w:val="17"/>
                <w:szCs w:val="17"/>
                <w:lang w:val="ru-RU"/>
              </w:rPr>
              <w:t xml:space="preserve">См. более подробно на стр. </w:t>
            </w:r>
            <w:r w:rsidRPr="00304186">
              <w:rPr>
                <w:rFonts w:ascii="Arial" w:hAnsi="Arial" w:cs="Arial"/>
                <w:sz w:val="17"/>
                <w:szCs w:val="17"/>
                <w:lang w:val="ru-RU"/>
              </w:rPr>
              <w:t xml:space="preserve">292 </w:t>
            </w:r>
            <w:r>
              <w:rPr>
                <w:rFonts w:ascii="Arial" w:hAnsi="Arial" w:cs="Arial"/>
                <w:sz w:val="17"/>
                <w:szCs w:val="17"/>
                <w:lang w:val="ru-RU"/>
              </w:rPr>
              <w:t>в Разделе</w:t>
            </w:r>
            <w:r w:rsidRPr="00830E27">
              <w:rPr>
                <w:rFonts w:ascii="Arial" w:hAnsi="Arial" w:cs="Arial"/>
                <w:sz w:val="17"/>
                <w:szCs w:val="17"/>
                <w:lang w:val="ru-RU"/>
              </w:rPr>
              <w:t xml:space="preserve"> </w:t>
            </w:r>
            <w:r>
              <w:rPr>
                <w:rFonts w:ascii="Arial" w:hAnsi="Arial" w:cs="Arial"/>
                <w:sz w:val="17"/>
                <w:szCs w:val="17"/>
                <w:lang w:val="ru-RU"/>
              </w:rPr>
              <w:t>7−2.</w:t>
            </w:r>
          </w:p>
        </w:tc>
      </w:tr>
    </w:tbl>
    <w:p w:rsidR="001E0E7E" w:rsidRPr="00830E27" w:rsidRDefault="001E0E7E" w:rsidP="001E0E7E">
      <w:pPr>
        <w:tabs>
          <w:tab w:val="left" w:pos="2400"/>
        </w:tabs>
        <w:autoSpaceDE w:val="0"/>
        <w:autoSpaceDN w:val="0"/>
        <w:adjustRightInd w:val="0"/>
        <w:rPr>
          <w:rFonts w:ascii="Arial" w:hAnsi="Arial" w:cs="Arial"/>
          <w:sz w:val="17"/>
          <w:szCs w:val="17"/>
          <w:lang w:val="ru-RU"/>
        </w:rPr>
      </w:pPr>
    </w:p>
    <w:p w:rsidR="001E0E7E" w:rsidRPr="0021054A" w:rsidRDefault="001E0E7E" w:rsidP="001E0E7E">
      <w:pPr>
        <w:tabs>
          <w:tab w:val="left" w:pos="2400"/>
        </w:tabs>
        <w:autoSpaceDE w:val="0"/>
        <w:autoSpaceDN w:val="0"/>
        <w:adjustRightInd w:val="0"/>
        <w:rPr>
          <w:rFonts w:ascii="Arial" w:hAnsi="Arial" w:cs="Arial"/>
          <w:sz w:val="17"/>
          <w:szCs w:val="17"/>
          <w:lang w:val="ru-RU"/>
        </w:rPr>
      </w:pPr>
      <w:r w:rsidRPr="00830E27">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E06736" w:rsidTr="001C1EA6">
        <w:tc>
          <w:tcPr>
            <w:tcW w:w="3789" w:type="dxa"/>
          </w:tcPr>
          <w:p w:rsidR="001E0E7E" w:rsidRPr="00710985"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lastRenderedPageBreak/>
              <w:t>Уровень жидкости усилителя рулевого механизма</w:t>
            </w:r>
          </w:p>
          <w:p w:rsidR="001E0E7E" w:rsidRPr="00CE0E87"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Проверьте уровень, посмотрев сквозь бачок</w:t>
            </w:r>
            <w:r w:rsidRPr="00710985">
              <w:rPr>
                <w:rFonts w:ascii="Arial" w:hAnsi="Arial" w:cs="Arial"/>
                <w:sz w:val="17"/>
                <w:szCs w:val="17"/>
                <w:lang w:val="ru-RU"/>
              </w:rPr>
              <w:t xml:space="preserve">. </w:t>
            </w:r>
            <w:r>
              <w:rPr>
                <w:rFonts w:ascii="Arial" w:hAnsi="Arial" w:cs="Arial"/>
                <w:sz w:val="17"/>
                <w:szCs w:val="17"/>
                <w:lang w:val="ru-RU"/>
              </w:rPr>
              <w:t xml:space="preserve"> Уровень</w:t>
            </w:r>
            <w:r w:rsidRPr="00710985">
              <w:rPr>
                <w:rFonts w:ascii="Arial" w:hAnsi="Arial" w:cs="Arial"/>
                <w:sz w:val="17"/>
                <w:szCs w:val="17"/>
                <w:lang w:val="ru-RU"/>
              </w:rPr>
              <w:t xml:space="preserve"> </w:t>
            </w:r>
            <w:r>
              <w:rPr>
                <w:rFonts w:ascii="Arial" w:hAnsi="Arial" w:cs="Arial"/>
                <w:sz w:val="17"/>
                <w:szCs w:val="17"/>
                <w:lang w:val="ru-RU"/>
              </w:rPr>
              <w:t>должен</w:t>
            </w:r>
            <w:r w:rsidRPr="00710985">
              <w:rPr>
                <w:rFonts w:ascii="Arial" w:hAnsi="Arial" w:cs="Arial"/>
                <w:sz w:val="17"/>
                <w:szCs w:val="17"/>
                <w:lang w:val="ru-RU"/>
              </w:rPr>
              <w:t xml:space="preserve"> </w:t>
            </w:r>
            <w:r>
              <w:rPr>
                <w:rFonts w:ascii="Arial" w:hAnsi="Arial" w:cs="Arial"/>
                <w:sz w:val="17"/>
                <w:szCs w:val="17"/>
                <w:lang w:val="ru-RU"/>
              </w:rPr>
              <w:t>быть</w:t>
            </w:r>
            <w:r w:rsidRPr="00710985">
              <w:rPr>
                <w:rFonts w:ascii="Arial" w:hAnsi="Arial" w:cs="Arial"/>
                <w:sz w:val="17"/>
                <w:szCs w:val="17"/>
                <w:lang w:val="ru-RU"/>
              </w:rPr>
              <w:t xml:space="preserve"> </w:t>
            </w:r>
            <w:r>
              <w:rPr>
                <w:rFonts w:ascii="Arial" w:hAnsi="Arial" w:cs="Arial"/>
                <w:sz w:val="17"/>
                <w:szCs w:val="17"/>
                <w:lang w:val="ru-RU"/>
              </w:rPr>
              <w:t>в</w:t>
            </w:r>
            <w:r w:rsidRPr="00710985">
              <w:rPr>
                <w:rFonts w:ascii="Arial" w:hAnsi="Arial" w:cs="Arial"/>
                <w:sz w:val="17"/>
                <w:szCs w:val="17"/>
                <w:lang w:val="ru-RU"/>
              </w:rPr>
              <w:t xml:space="preserve"> </w:t>
            </w:r>
            <w:r>
              <w:rPr>
                <w:rFonts w:ascii="Arial" w:hAnsi="Arial" w:cs="Arial"/>
                <w:sz w:val="17"/>
                <w:szCs w:val="17"/>
                <w:lang w:val="ru-RU"/>
              </w:rPr>
              <w:t>диапазоне</w:t>
            </w:r>
            <w:r w:rsidRPr="00710985">
              <w:rPr>
                <w:rFonts w:ascii="Arial" w:hAnsi="Arial" w:cs="Arial"/>
                <w:sz w:val="17"/>
                <w:szCs w:val="17"/>
                <w:lang w:val="ru-RU"/>
              </w:rPr>
              <w:t xml:space="preserve"> “</w:t>
            </w:r>
            <w:r w:rsidRPr="00A828CB">
              <w:rPr>
                <w:rFonts w:ascii="Arial" w:hAnsi="Arial" w:cs="Arial"/>
                <w:sz w:val="17"/>
                <w:szCs w:val="17"/>
                <w:lang w:val="en-US"/>
              </w:rPr>
              <w:t>HOT</w:t>
            </w:r>
            <w:r w:rsidRPr="00710985">
              <w:rPr>
                <w:rFonts w:ascii="Arial" w:hAnsi="Arial" w:cs="Arial"/>
                <w:sz w:val="17"/>
                <w:szCs w:val="17"/>
                <w:lang w:val="ru-RU"/>
              </w:rPr>
              <w:t>”</w:t>
            </w:r>
            <w:r>
              <w:rPr>
                <w:rFonts w:ascii="Arial" w:hAnsi="Arial" w:cs="Arial"/>
                <w:sz w:val="17"/>
                <w:szCs w:val="17"/>
                <w:lang w:val="ru-RU"/>
              </w:rPr>
              <w:t xml:space="preserve"> (горячий) или </w:t>
            </w:r>
            <w:r w:rsidRPr="00710985">
              <w:rPr>
                <w:rFonts w:ascii="Arial" w:hAnsi="Arial" w:cs="Arial"/>
                <w:sz w:val="17"/>
                <w:szCs w:val="17"/>
                <w:lang w:val="ru-RU"/>
              </w:rPr>
              <w:t>“</w:t>
            </w:r>
            <w:r w:rsidRPr="00A828CB">
              <w:rPr>
                <w:rFonts w:ascii="Arial" w:hAnsi="Arial" w:cs="Arial"/>
                <w:sz w:val="17"/>
                <w:szCs w:val="17"/>
                <w:lang w:val="en-US"/>
              </w:rPr>
              <w:t>COLD</w:t>
            </w:r>
            <w:r w:rsidRPr="00710985">
              <w:rPr>
                <w:rFonts w:ascii="Arial" w:hAnsi="Arial" w:cs="Arial"/>
                <w:sz w:val="17"/>
                <w:szCs w:val="17"/>
                <w:lang w:val="ru-RU"/>
              </w:rPr>
              <w:t>”</w:t>
            </w:r>
            <w:r>
              <w:rPr>
                <w:rFonts w:ascii="Arial" w:hAnsi="Arial" w:cs="Arial"/>
                <w:sz w:val="17"/>
                <w:szCs w:val="17"/>
                <w:lang w:val="ru-RU"/>
              </w:rPr>
              <w:t xml:space="preserve"> (холодный) в зависимости от температуры жидкости</w:t>
            </w:r>
            <w:r w:rsidRPr="00710985">
              <w:rPr>
                <w:rFonts w:ascii="Arial" w:hAnsi="Arial" w:cs="Arial"/>
                <w:sz w:val="17"/>
                <w:szCs w:val="17"/>
                <w:lang w:val="ru-RU"/>
              </w:rPr>
              <w:t>.</w:t>
            </w:r>
            <w:r>
              <w:rPr>
                <w:rFonts w:ascii="Arial" w:hAnsi="Arial" w:cs="Arial"/>
                <w:sz w:val="17"/>
                <w:szCs w:val="17"/>
                <w:lang w:val="ru-RU"/>
              </w:rPr>
              <w:t xml:space="preserve">  См. более подробно на стр.</w:t>
            </w:r>
            <w:r w:rsidRPr="00CE0E87">
              <w:rPr>
                <w:rFonts w:ascii="Arial" w:hAnsi="Arial" w:cs="Arial"/>
                <w:sz w:val="17"/>
                <w:szCs w:val="17"/>
                <w:lang w:val="ru-RU"/>
              </w:rPr>
              <w:t xml:space="preserve"> 296 </w:t>
            </w:r>
            <w:r>
              <w:rPr>
                <w:rFonts w:ascii="Arial" w:hAnsi="Arial" w:cs="Arial"/>
                <w:sz w:val="17"/>
                <w:szCs w:val="17"/>
                <w:lang w:val="ru-RU"/>
              </w:rPr>
              <w:t>в Разделе</w:t>
            </w:r>
            <w:r w:rsidRPr="00CE0E87">
              <w:rPr>
                <w:rFonts w:ascii="Arial" w:hAnsi="Arial" w:cs="Arial"/>
                <w:sz w:val="17"/>
                <w:szCs w:val="17"/>
                <w:lang w:val="ru-RU"/>
              </w:rPr>
              <w:t xml:space="preserve"> 7−2.</w:t>
            </w:r>
          </w:p>
          <w:p w:rsidR="001E0E7E" w:rsidRPr="00CE0E87"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Система выпуска выхлопных газов</w:t>
            </w:r>
          </w:p>
          <w:p w:rsidR="001E0E7E" w:rsidRPr="00C675B9"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Если вы заметите любые изменения в звуке выпуска газов, или почувствовали запах выхлопных</w:t>
            </w:r>
            <w:r w:rsidRPr="00CE0E87">
              <w:rPr>
                <w:rFonts w:ascii="Arial" w:hAnsi="Arial" w:cs="Arial"/>
                <w:sz w:val="17"/>
                <w:szCs w:val="17"/>
                <w:lang w:val="ru-RU"/>
              </w:rPr>
              <w:t xml:space="preserve"> </w:t>
            </w:r>
            <w:r>
              <w:rPr>
                <w:rFonts w:ascii="Arial" w:hAnsi="Arial" w:cs="Arial"/>
                <w:sz w:val="17"/>
                <w:szCs w:val="17"/>
                <w:lang w:val="ru-RU"/>
              </w:rPr>
              <w:t>газов, локализуйте и устраните причину немедленно</w:t>
            </w:r>
            <w:r w:rsidRPr="00C675B9">
              <w:rPr>
                <w:rFonts w:ascii="Arial" w:hAnsi="Arial" w:cs="Arial"/>
                <w:sz w:val="17"/>
                <w:szCs w:val="17"/>
                <w:lang w:val="ru-RU"/>
              </w:rPr>
              <w:t>.</w:t>
            </w:r>
          </w:p>
          <w:p w:rsidR="001E0E7E" w:rsidRPr="00C675B9" w:rsidRDefault="001E0E7E" w:rsidP="001C1EA6">
            <w:pPr>
              <w:autoSpaceDE w:val="0"/>
              <w:autoSpaceDN w:val="0"/>
              <w:adjustRightInd w:val="0"/>
              <w:jc w:val="both"/>
              <w:rPr>
                <w:rFonts w:ascii="Arial" w:hAnsi="Arial" w:cs="Arial"/>
                <w:sz w:val="17"/>
                <w:szCs w:val="17"/>
                <w:lang w:val="ru-RU"/>
              </w:rPr>
            </w:pPr>
            <w:r w:rsidRPr="00C675B9">
              <w:rPr>
                <w:rFonts w:ascii="Arial" w:hAnsi="Arial" w:cs="Arial"/>
                <w:sz w:val="17"/>
                <w:szCs w:val="17"/>
                <w:lang w:val="ru-RU"/>
              </w:rPr>
              <w:t>(</w:t>
            </w:r>
            <w:r>
              <w:rPr>
                <w:rFonts w:ascii="Arial" w:hAnsi="Arial" w:cs="Arial"/>
                <w:sz w:val="17"/>
                <w:szCs w:val="17"/>
                <w:lang w:val="ru-RU"/>
              </w:rPr>
              <w:t>См</w:t>
            </w:r>
            <w:r w:rsidRPr="00C675B9">
              <w:rPr>
                <w:rFonts w:ascii="Arial" w:hAnsi="Arial" w:cs="Arial"/>
                <w:sz w:val="17"/>
                <w:szCs w:val="17"/>
                <w:lang w:val="ru-RU"/>
              </w:rPr>
              <w:t>. “</w:t>
            </w:r>
            <w:r>
              <w:rPr>
                <w:rFonts w:ascii="Arial" w:hAnsi="Arial" w:cs="Arial"/>
                <w:sz w:val="17"/>
                <w:szCs w:val="17"/>
                <w:lang w:val="ru-RU"/>
              </w:rPr>
              <w:t>Предосторожности в отношении системы выпуска двигателя</w:t>
            </w:r>
            <w:r w:rsidRPr="00C675B9">
              <w:rPr>
                <w:rFonts w:ascii="Arial" w:hAnsi="Arial" w:cs="Arial"/>
                <w:sz w:val="17"/>
                <w:szCs w:val="17"/>
                <w:lang w:val="ru-RU"/>
              </w:rPr>
              <w:t xml:space="preserve">” </w:t>
            </w:r>
            <w:r>
              <w:rPr>
                <w:rFonts w:ascii="Arial" w:hAnsi="Arial" w:cs="Arial"/>
                <w:sz w:val="17"/>
                <w:szCs w:val="17"/>
                <w:lang w:val="ru-RU"/>
              </w:rPr>
              <w:t xml:space="preserve">на стр. </w:t>
            </w:r>
            <w:r w:rsidRPr="00C675B9">
              <w:rPr>
                <w:rFonts w:ascii="Arial" w:hAnsi="Arial" w:cs="Arial"/>
                <w:sz w:val="17"/>
                <w:szCs w:val="17"/>
                <w:lang w:val="ru-RU"/>
              </w:rPr>
              <w:t xml:space="preserve">209 </w:t>
            </w:r>
            <w:r>
              <w:rPr>
                <w:rFonts w:ascii="Arial" w:hAnsi="Arial" w:cs="Arial"/>
                <w:sz w:val="17"/>
                <w:szCs w:val="17"/>
                <w:lang w:val="ru-RU"/>
              </w:rPr>
              <w:t xml:space="preserve">в Разделе </w:t>
            </w:r>
            <w:r w:rsidRPr="00C675B9">
              <w:rPr>
                <w:rFonts w:ascii="Arial" w:hAnsi="Arial" w:cs="Arial"/>
                <w:sz w:val="17"/>
                <w:szCs w:val="17"/>
                <w:lang w:val="ru-RU"/>
              </w:rPr>
              <w:t>2.)</w:t>
            </w:r>
          </w:p>
          <w:p w:rsidR="001E0E7E" w:rsidRPr="00005168"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ВНУТРИ АВТОМОБИЛЯ</w:t>
            </w:r>
          </w:p>
          <w:p w:rsidR="001E0E7E" w:rsidRDefault="001E0E7E" w:rsidP="001C1EA6">
            <w:pPr>
              <w:autoSpaceDE w:val="0"/>
              <w:autoSpaceDN w:val="0"/>
              <w:adjustRightInd w:val="0"/>
              <w:jc w:val="both"/>
              <w:rPr>
                <w:rFonts w:ascii="Arial" w:hAnsi="Arial" w:cs="Arial"/>
                <w:b/>
                <w:bCs/>
                <w:sz w:val="17"/>
                <w:szCs w:val="17"/>
                <w:lang w:val="ru-RU"/>
              </w:rPr>
            </w:pPr>
            <w:r>
              <w:rPr>
                <w:rFonts w:ascii="Arial" w:hAnsi="Arial" w:cs="Arial"/>
                <w:b/>
                <w:bCs/>
                <w:sz w:val="17"/>
                <w:szCs w:val="17"/>
                <w:lang w:val="ru-RU"/>
              </w:rPr>
              <w:t>Перечисленные ниже операции следует выполнять время от времени, например</w:t>
            </w:r>
            <w:r w:rsidRPr="00005168">
              <w:rPr>
                <w:rFonts w:ascii="Arial" w:hAnsi="Arial" w:cs="Arial"/>
                <w:b/>
                <w:bCs/>
                <w:sz w:val="17"/>
                <w:szCs w:val="17"/>
                <w:lang w:val="ru-RU"/>
              </w:rPr>
              <w:t xml:space="preserve"> </w:t>
            </w:r>
            <w:r>
              <w:rPr>
                <w:rFonts w:ascii="Arial" w:hAnsi="Arial" w:cs="Arial"/>
                <w:b/>
                <w:bCs/>
                <w:sz w:val="17"/>
                <w:szCs w:val="17"/>
                <w:lang w:val="ru-RU"/>
              </w:rPr>
              <w:t>при</w:t>
            </w:r>
            <w:r w:rsidRPr="00005168">
              <w:rPr>
                <w:rFonts w:ascii="Arial" w:hAnsi="Arial" w:cs="Arial"/>
                <w:b/>
                <w:bCs/>
                <w:sz w:val="17"/>
                <w:szCs w:val="17"/>
                <w:lang w:val="ru-RU"/>
              </w:rPr>
              <w:t xml:space="preserve"> </w:t>
            </w:r>
            <w:r>
              <w:rPr>
                <w:rFonts w:ascii="Arial" w:hAnsi="Arial" w:cs="Arial"/>
                <w:b/>
                <w:bCs/>
                <w:sz w:val="17"/>
                <w:szCs w:val="17"/>
                <w:lang w:val="ru-RU"/>
              </w:rPr>
              <w:t>выполнении регулярного обслуживания, чистке автомобиля и т.д.</w:t>
            </w:r>
          </w:p>
          <w:p w:rsidR="001E0E7E" w:rsidRPr="00005168" w:rsidRDefault="001E0E7E" w:rsidP="001C1EA6">
            <w:pPr>
              <w:autoSpaceDE w:val="0"/>
              <w:autoSpaceDN w:val="0"/>
              <w:adjustRightInd w:val="0"/>
              <w:spacing w:before="60"/>
              <w:jc w:val="both"/>
              <w:rPr>
                <w:rFonts w:ascii="Arial" w:hAnsi="Arial" w:cs="Arial"/>
                <w:b/>
                <w:bCs/>
                <w:sz w:val="17"/>
                <w:szCs w:val="17"/>
                <w:lang w:val="en-US"/>
              </w:rPr>
            </w:pPr>
            <w:r>
              <w:rPr>
                <w:rFonts w:ascii="Arial" w:hAnsi="Arial" w:cs="Arial"/>
                <w:b/>
                <w:bCs/>
                <w:sz w:val="17"/>
                <w:szCs w:val="17"/>
                <w:lang w:val="ru-RU"/>
              </w:rPr>
              <w:t>Фары</w:t>
            </w:r>
            <w:r w:rsidRPr="00005168">
              <w:rPr>
                <w:rFonts w:ascii="Arial" w:hAnsi="Arial" w:cs="Arial"/>
                <w:b/>
                <w:bCs/>
                <w:sz w:val="17"/>
                <w:szCs w:val="17"/>
                <w:lang w:val="en-US"/>
              </w:rPr>
              <w:t>/</w:t>
            </w:r>
            <w:r>
              <w:rPr>
                <w:rFonts w:ascii="Arial" w:hAnsi="Arial" w:cs="Arial"/>
                <w:b/>
                <w:bCs/>
                <w:sz w:val="17"/>
                <w:szCs w:val="17"/>
                <w:lang w:val="ru-RU"/>
              </w:rPr>
              <w:t>фонари</w:t>
            </w:r>
          </w:p>
          <w:p w:rsidR="001E0E7E" w:rsidRPr="002B29F6"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Убедитесь</w:t>
            </w:r>
            <w:r w:rsidRPr="004D51E3">
              <w:rPr>
                <w:rFonts w:ascii="Arial" w:hAnsi="Arial" w:cs="Arial"/>
                <w:sz w:val="17"/>
                <w:szCs w:val="17"/>
                <w:lang w:val="ru-RU"/>
              </w:rPr>
              <w:t xml:space="preserve"> </w:t>
            </w:r>
            <w:r>
              <w:rPr>
                <w:rFonts w:ascii="Arial" w:hAnsi="Arial" w:cs="Arial"/>
                <w:sz w:val="17"/>
                <w:szCs w:val="17"/>
                <w:lang w:val="ru-RU"/>
              </w:rPr>
              <w:t>в</w:t>
            </w:r>
            <w:r w:rsidRPr="004D51E3">
              <w:rPr>
                <w:rFonts w:ascii="Arial" w:hAnsi="Arial" w:cs="Arial"/>
                <w:sz w:val="17"/>
                <w:szCs w:val="17"/>
                <w:lang w:val="ru-RU"/>
              </w:rPr>
              <w:t xml:space="preserve"> </w:t>
            </w:r>
            <w:r>
              <w:rPr>
                <w:rFonts w:ascii="Arial" w:hAnsi="Arial" w:cs="Arial"/>
                <w:sz w:val="17"/>
                <w:szCs w:val="17"/>
                <w:lang w:val="ru-RU"/>
              </w:rPr>
              <w:t>том</w:t>
            </w:r>
            <w:r w:rsidRPr="004D51E3">
              <w:rPr>
                <w:rFonts w:ascii="Arial" w:hAnsi="Arial" w:cs="Arial"/>
                <w:sz w:val="17"/>
                <w:szCs w:val="17"/>
                <w:lang w:val="ru-RU"/>
              </w:rPr>
              <w:t xml:space="preserve">, </w:t>
            </w:r>
            <w:r>
              <w:rPr>
                <w:rFonts w:ascii="Arial" w:hAnsi="Arial" w:cs="Arial"/>
                <w:sz w:val="17"/>
                <w:szCs w:val="17"/>
                <w:lang w:val="ru-RU"/>
              </w:rPr>
              <w:t>что</w:t>
            </w:r>
            <w:r w:rsidRPr="004D51E3">
              <w:rPr>
                <w:rFonts w:ascii="Arial" w:hAnsi="Arial" w:cs="Arial"/>
                <w:sz w:val="17"/>
                <w:szCs w:val="17"/>
                <w:lang w:val="ru-RU"/>
              </w:rPr>
              <w:t xml:space="preserve"> </w:t>
            </w:r>
            <w:r>
              <w:rPr>
                <w:rFonts w:ascii="Arial" w:hAnsi="Arial" w:cs="Arial"/>
                <w:sz w:val="17"/>
                <w:szCs w:val="17"/>
                <w:lang w:val="ru-RU"/>
              </w:rPr>
              <w:t>фары</w:t>
            </w:r>
            <w:r w:rsidRPr="004D51E3">
              <w:rPr>
                <w:rFonts w:ascii="Arial" w:hAnsi="Arial" w:cs="Arial"/>
                <w:sz w:val="17"/>
                <w:szCs w:val="17"/>
                <w:lang w:val="ru-RU"/>
              </w:rPr>
              <w:t xml:space="preserve">, </w:t>
            </w:r>
            <w:r>
              <w:rPr>
                <w:rFonts w:ascii="Arial" w:hAnsi="Arial" w:cs="Arial"/>
                <w:sz w:val="17"/>
                <w:szCs w:val="17"/>
                <w:lang w:val="ru-RU"/>
              </w:rPr>
              <w:t>стоп</w:t>
            </w:r>
            <w:r w:rsidRPr="004D51E3">
              <w:rPr>
                <w:rFonts w:ascii="Arial" w:hAnsi="Arial" w:cs="Arial"/>
                <w:sz w:val="17"/>
                <w:szCs w:val="17"/>
                <w:lang w:val="ru-RU"/>
              </w:rPr>
              <w:t>-</w:t>
            </w:r>
            <w:r>
              <w:rPr>
                <w:rFonts w:ascii="Arial" w:hAnsi="Arial" w:cs="Arial"/>
                <w:sz w:val="17"/>
                <w:szCs w:val="17"/>
                <w:lang w:val="ru-RU"/>
              </w:rPr>
              <w:t>сигналы</w:t>
            </w:r>
            <w:r w:rsidRPr="004D51E3">
              <w:rPr>
                <w:rFonts w:ascii="Arial" w:hAnsi="Arial" w:cs="Arial"/>
                <w:sz w:val="17"/>
                <w:szCs w:val="17"/>
                <w:lang w:val="ru-RU"/>
              </w:rPr>
              <w:t xml:space="preserve">, </w:t>
            </w:r>
            <w:r>
              <w:rPr>
                <w:rFonts w:ascii="Arial" w:hAnsi="Arial" w:cs="Arial"/>
                <w:sz w:val="17"/>
                <w:szCs w:val="17"/>
                <w:lang w:val="ru-RU"/>
              </w:rPr>
              <w:t>задние</w:t>
            </w:r>
            <w:r w:rsidRPr="004D51E3">
              <w:rPr>
                <w:rFonts w:ascii="Arial" w:hAnsi="Arial" w:cs="Arial"/>
                <w:sz w:val="17"/>
                <w:szCs w:val="17"/>
                <w:lang w:val="ru-RU"/>
              </w:rPr>
              <w:t xml:space="preserve"> </w:t>
            </w:r>
            <w:r>
              <w:rPr>
                <w:rFonts w:ascii="Arial" w:hAnsi="Arial" w:cs="Arial"/>
                <w:sz w:val="17"/>
                <w:szCs w:val="17"/>
                <w:lang w:val="ru-RU"/>
              </w:rPr>
              <w:t>фонари</w:t>
            </w:r>
            <w:r w:rsidRPr="004D51E3">
              <w:rPr>
                <w:rFonts w:ascii="Arial" w:hAnsi="Arial" w:cs="Arial"/>
                <w:sz w:val="17"/>
                <w:szCs w:val="17"/>
                <w:lang w:val="ru-RU"/>
              </w:rPr>
              <w:t xml:space="preserve">, </w:t>
            </w:r>
            <w:r>
              <w:rPr>
                <w:rFonts w:ascii="Arial" w:hAnsi="Arial" w:cs="Arial"/>
                <w:sz w:val="17"/>
                <w:szCs w:val="17"/>
                <w:lang w:val="ru-RU"/>
              </w:rPr>
              <w:t>указатели поворотов а также другие осветительные приборы работают.  Проверьте</w:t>
            </w:r>
            <w:r w:rsidRPr="002B29F6">
              <w:rPr>
                <w:rFonts w:ascii="Arial" w:hAnsi="Arial" w:cs="Arial"/>
                <w:sz w:val="17"/>
                <w:szCs w:val="17"/>
                <w:lang w:val="ru-RU"/>
              </w:rPr>
              <w:t xml:space="preserve"> </w:t>
            </w:r>
            <w:r>
              <w:rPr>
                <w:rFonts w:ascii="Arial" w:hAnsi="Arial" w:cs="Arial"/>
                <w:sz w:val="17"/>
                <w:szCs w:val="17"/>
                <w:lang w:val="ru-RU"/>
              </w:rPr>
              <w:t>угол наклона фар.</w:t>
            </w:r>
          </w:p>
          <w:p w:rsidR="001E0E7E" w:rsidRPr="00AB0DD6" w:rsidRDefault="001E0E7E" w:rsidP="001C1EA6">
            <w:pPr>
              <w:autoSpaceDE w:val="0"/>
              <w:autoSpaceDN w:val="0"/>
              <w:adjustRightInd w:val="0"/>
              <w:spacing w:before="60"/>
              <w:jc w:val="both"/>
              <w:rPr>
                <w:rFonts w:ascii="Arial" w:hAnsi="Arial" w:cs="Arial"/>
                <w:b/>
                <w:bCs/>
                <w:sz w:val="17"/>
                <w:szCs w:val="17"/>
                <w:lang w:val="ru-RU"/>
              </w:rPr>
            </w:pPr>
            <w:r w:rsidRPr="00AB0DD6">
              <w:rPr>
                <w:rFonts w:ascii="Arial" w:hAnsi="Arial" w:cs="Arial"/>
                <w:b/>
                <w:bCs/>
                <w:sz w:val="17"/>
                <w:szCs w:val="17"/>
                <w:lang w:val="ru-RU"/>
              </w:rPr>
              <w:t>Контрольные индикаторы и предупредительная звуковая сигнализация</w:t>
            </w:r>
          </w:p>
          <w:p w:rsidR="001E0E7E" w:rsidRPr="00AB0DD6"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Убедитесь</w:t>
            </w:r>
            <w:r w:rsidRPr="00AB0DD6">
              <w:rPr>
                <w:rFonts w:ascii="Arial" w:hAnsi="Arial" w:cs="Arial"/>
                <w:sz w:val="17"/>
                <w:szCs w:val="17"/>
                <w:lang w:val="ru-RU"/>
              </w:rPr>
              <w:t xml:space="preserve"> </w:t>
            </w:r>
            <w:r>
              <w:rPr>
                <w:rFonts w:ascii="Arial" w:hAnsi="Arial" w:cs="Arial"/>
                <w:sz w:val="17"/>
                <w:szCs w:val="17"/>
                <w:lang w:val="ru-RU"/>
              </w:rPr>
              <w:t>в</w:t>
            </w:r>
            <w:r w:rsidRPr="00AB0DD6">
              <w:rPr>
                <w:rFonts w:ascii="Arial" w:hAnsi="Arial" w:cs="Arial"/>
                <w:sz w:val="17"/>
                <w:szCs w:val="17"/>
                <w:lang w:val="ru-RU"/>
              </w:rPr>
              <w:t xml:space="preserve"> </w:t>
            </w:r>
            <w:r>
              <w:rPr>
                <w:rFonts w:ascii="Arial" w:hAnsi="Arial" w:cs="Arial"/>
                <w:sz w:val="17"/>
                <w:szCs w:val="17"/>
                <w:lang w:val="ru-RU"/>
              </w:rPr>
              <w:t>том</w:t>
            </w:r>
            <w:r w:rsidRPr="00AB0DD6">
              <w:rPr>
                <w:rFonts w:ascii="Arial" w:hAnsi="Arial" w:cs="Arial"/>
                <w:sz w:val="17"/>
                <w:szCs w:val="17"/>
                <w:lang w:val="ru-RU"/>
              </w:rPr>
              <w:t xml:space="preserve">, </w:t>
            </w:r>
            <w:r>
              <w:rPr>
                <w:rFonts w:ascii="Arial" w:hAnsi="Arial" w:cs="Arial"/>
                <w:sz w:val="17"/>
                <w:szCs w:val="17"/>
                <w:lang w:val="ru-RU"/>
              </w:rPr>
              <w:t>что</w:t>
            </w:r>
            <w:r w:rsidRPr="00AB0DD6">
              <w:rPr>
                <w:rFonts w:ascii="Arial" w:hAnsi="Arial" w:cs="Arial"/>
                <w:sz w:val="17"/>
                <w:szCs w:val="17"/>
                <w:lang w:val="ru-RU"/>
              </w:rPr>
              <w:t xml:space="preserve"> </w:t>
            </w:r>
            <w:r>
              <w:rPr>
                <w:rFonts w:ascii="Arial" w:hAnsi="Arial" w:cs="Arial"/>
                <w:sz w:val="17"/>
                <w:szCs w:val="17"/>
                <w:lang w:val="ru-RU"/>
              </w:rPr>
              <w:t>все</w:t>
            </w:r>
            <w:r w:rsidRPr="00AB0DD6">
              <w:rPr>
                <w:rFonts w:ascii="Arial" w:hAnsi="Arial" w:cs="Arial"/>
                <w:sz w:val="17"/>
                <w:szCs w:val="17"/>
                <w:lang w:val="ru-RU"/>
              </w:rPr>
              <w:t xml:space="preserve"> </w:t>
            </w:r>
            <w:r>
              <w:rPr>
                <w:rFonts w:ascii="Arial" w:hAnsi="Arial" w:cs="Arial"/>
                <w:sz w:val="17"/>
                <w:szCs w:val="17"/>
                <w:lang w:val="ru-RU"/>
              </w:rPr>
              <w:t>к</w:t>
            </w:r>
            <w:r w:rsidRPr="00AB0DD6">
              <w:rPr>
                <w:rFonts w:ascii="Arial" w:hAnsi="Arial" w:cs="Arial"/>
                <w:sz w:val="17"/>
                <w:szCs w:val="17"/>
                <w:lang w:val="ru-RU"/>
              </w:rPr>
              <w:t>онтрольные индикаторы и предупредительная звуковая сигнализация</w:t>
            </w:r>
            <w:r>
              <w:rPr>
                <w:rFonts w:ascii="Arial" w:hAnsi="Arial" w:cs="Arial"/>
                <w:sz w:val="17"/>
                <w:szCs w:val="17"/>
                <w:lang w:val="ru-RU"/>
              </w:rPr>
              <w:t xml:space="preserve"> работают нормально</w:t>
            </w:r>
            <w:r w:rsidRPr="00AB0DD6">
              <w:rPr>
                <w:rFonts w:ascii="Arial" w:hAnsi="Arial" w:cs="Arial"/>
                <w:sz w:val="17"/>
                <w:szCs w:val="17"/>
                <w:lang w:val="ru-RU"/>
              </w:rPr>
              <w:t>.</w:t>
            </w:r>
          </w:p>
          <w:p w:rsidR="001E0E7E" w:rsidRPr="00AB0DD6"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Рулевое колесо</w:t>
            </w:r>
          </w:p>
          <w:p w:rsidR="001E0E7E" w:rsidRPr="00B00B9D" w:rsidRDefault="001E0E7E" w:rsidP="001C1EA6">
            <w:pPr>
              <w:autoSpaceDE w:val="0"/>
              <w:autoSpaceDN w:val="0"/>
              <w:adjustRightInd w:val="0"/>
              <w:jc w:val="both"/>
              <w:rPr>
                <w:rFonts w:ascii="Arial" w:hAnsi="Arial" w:cs="Arial"/>
                <w:sz w:val="20"/>
                <w:szCs w:val="20"/>
                <w:lang w:val="ru-RU"/>
              </w:rPr>
            </w:pPr>
            <w:r>
              <w:rPr>
                <w:rFonts w:ascii="Arial" w:hAnsi="Arial" w:cs="Arial"/>
                <w:sz w:val="17"/>
                <w:szCs w:val="17"/>
                <w:lang w:val="ru-RU"/>
              </w:rPr>
              <w:t>Убедитесь в наличии требуемого свободного хода</w:t>
            </w:r>
            <w:r w:rsidRPr="00AB0DD6">
              <w:rPr>
                <w:rFonts w:ascii="Arial" w:hAnsi="Arial" w:cs="Arial"/>
                <w:sz w:val="17"/>
                <w:szCs w:val="17"/>
                <w:lang w:val="ru-RU"/>
              </w:rPr>
              <w:t>.</w:t>
            </w:r>
            <w:r>
              <w:rPr>
                <w:rFonts w:ascii="Arial" w:hAnsi="Arial" w:cs="Arial"/>
                <w:sz w:val="17"/>
                <w:szCs w:val="17"/>
                <w:lang w:val="ru-RU"/>
              </w:rPr>
              <w:t xml:space="preserve">  Отнеситесь внимательно к изменениям в состоянии рулевого управления, таким как тугое управление или посторонний шум</w:t>
            </w:r>
            <w:r w:rsidRPr="00B00B9D">
              <w:rPr>
                <w:rFonts w:ascii="Arial" w:hAnsi="Arial" w:cs="Arial"/>
                <w:sz w:val="17"/>
                <w:szCs w:val="17"/>
                <w:lang w:val="ru-RU"/>
              </w:rPr>
              <w:t>.</w:t>
            </w:r>
          </w:p>
        </w:tc>
        <w:tc>
          <w:tcPr>
            <w:tcW w:w="3836" w:type="dxa"/>
          </w:tcPr>
          <w:p w:rsidR="001E0E7E" w:rsidRPr="00B00B9D"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Сиденья</w:t>
            </w:r>
          </w:p>
          <w:p w:rsidR="001E0E7E" w:rsidRPr="0048443B"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Убедитесь, что все средства регулировки передних сидений, такие как регуляторы положения сиденья, регуляторы угла наклона спинки сиденья и т.д., работают ровно, и что все язычки защелок надежно застегиваются</w:t>
            </w:r>
            <w:r w:rsidRPr="00B00B9D">
              <w:rPr>
                <w:rFonts w:ascii="Arial" w:hAnsi="Arial" w:cs="Arial"/>
                <w:sz w:val="17"/>
                <w:szCs w:val="17"/>
                <w:lang w:val="ru-RU"/>
              </w:rPr>
              <w:t xml:space="preserve">. </w:t>
            </w:r>
            <w:r>
              <w:rPr>
                <w:rFonts w:ascii="Arial" w:hAnsi="Arial" w:cs="Arial"/>
                <w:sz w:val="17"/>
                <w:szCs w:val="17"/>
                <w:lang w:val="ru-RU"/>
              </w:rPr>
              <w:t xml:space="preserve"> Убедитесь, что подголовник беспрепятственно опускается и поднимается и надежно фиксируются в любом выбранном положении</w:t>
            </w:r>
            <w:r w:rsidRPr="0048443B">
              <w:rPr>
                <w:rFonts w:ascii="Arial" w:hAnsi="Arial" w:cs="Arial"/>
                <w:sz w:val="17"/>
                <w:szCs w:val="17"/>
                <w:lang w:val="ru-RU"/>
              </w:rPr>
              <w:t xml:space="preserve">. </w:t>
            </w:r>
            <w:r>
              <w:rPr>
                <w:rFonts w:ascii="Arial" w:hAnsi="Arial" w:cs="Arial"/>
                <w:sz w:val="17"/>
                <w:szCs w:val="17"/>
                <w:lang w:val="ru-RU"/>
              </w:rPr>
              <w:t xml:space="preserve"> Убедитесь, что при складывании спинок задних сидений и при откидывании вверх подушек задних сидений все блокирующие механизмы надежно фиксируются</w:t>
            </w:r>
            <w:r w:rsidRPr="0048443B">
              <w:rPr>
                <w:rFonts w:ascii="Arial" w:hAnsi="Arial" w:cs="Arial"/>
                <w:sz w:val="17"/>
                <w:szCs w:val="17"/>
                <w:lang w:val="ru-RU"/>
              </w:rPr>
              <w:t>.</w:t>
            </w:r>
          </w:p>
          <w:p w:rsidR="001E0E7E" w:rsidRPr="0048443B"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Ремни безопасности</w:t>
            </w:r>
          </w:p>
          <w:p w:rsidR="001E0E7E" w:rsidRPr="00820769"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Убедитесь в нормальной и беспрепятственной работе системы ремней безопасности, а именно пряжек замка, втягивающих механизмов и креплений</w:t>
            </w:r>
            <w:r w:rsidRPr="0048443B">
              <w:rPr>
                <w:rFonts w:ascii="Arial" w:hAnsi="Arial" w:cs="Arial"/>
                <w:sz w:val="17"/>
                <w:szCs w:val="17"/>
                <w:lang w:val="ru-RU"/>
              </w:rPr>
              <w:t xml:space="preserve">. </w:t>
            </w:r>
            <w:r>
              <w:rPr>
                <w:rFonts w:ascii="Arial" w:hAnsi="Arial" w:cs="Arial"/>
                <w:sz w:val="17"/>
                <w:szCs w:val="17"/>
                <w:lang w:val="ru-RU"/>
              </w:rPr>
              <w:t xml:space="preserve"> Убедитесь, что на ткани ремней безопасности нее порезов, потертостей, следов износа или повреждения</w:t>
            </w:r>
            <w:r w:rsidRPr="00820769">
              <w:rPr>
                <w:rFonts w:ascii="Arial" w:hAnsi="Arial" w:cs="Arial"/>
                <w:sz w:val="17"/>
                <w:szCs w:val="17"/>
                <w:lang w:val="ru-RU"/>
              </w:rPr>
              <w:t>.</w:t>
            </w:r>
          </w:p>
          <w:p w:rsidR="001E0E7E" w:rsidRPr="00820769"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Педаль акселератора</w:t>
            </w:r>
          </w:p>
          <w:p w:rsidR="001E0E7E" w:rsidRPr="00820769"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Убедитесь в том, что педаль работает ровно и беспрепятственно, без скачков и заеданий</w:t>
            </w:r>
            <w:r w:rsidRPr="00820769">
              <w:rPr>
                <w:rFonts w:ascii="Arial" w:hAnsi="Arial" w:cs="Arial"/>
                <w:sz w:val="17"/>
                <w:szCs w:val="17"/>
                <w:lang w:val="ru-RU"/>
              </w:rPr>
              <w:t>.</w:t>
            </w:r>
          </w:p>
          <w:p w:rsidR="001E0E7E" w:rsidRPr="00820769"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Педаль тормоза</w:t>
            </w:r>
          </w:p>
          <w:p w:rsidR="001E0E7E" w:rsidRPr="00820769"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Убедитесь в том, что педаль работает ровно и беспрепятственно, и что у нее нормальный зазор.  Проверьте функционирование усилителя тормозной системы</w:t>
            </w:r>
            <w:r w:rsidRPr="00820769">
              <w:rPr>
                <w:rFonts w:ascii="Arial" w:hAnsi="Arial" w:cs="Arial"/>
                <w:sz w:val="17"/>
                <w:szCs w:val="17"/>
                <w:lang w:val="ru-RU"/>
              </w:rPr>
              <w:t>.</w:t>
            </w:r>
          </w:p>
          <w:p w:rsidR="001E0E7E" w:rsidRPr="00820769"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Тормоза</w:t>
            </w:r>
          </w:p>
          <w:p w:rsidR="001E0E7E" w:rsidRPr="00266859"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В безопасном месте убедитесь, что тормоза не тянут в одну сторону при приведении в действие</w:t>
            </w:r>
            <w:r w:rsidRPr="00266859">
              <w:rPr>
                <w:rFonts w:ascii="Arial" w:hAnsi="Arial" w:cs="Arial"/>
                <w:sz w:val="17"/>
                <w:szCs w:val="17"/>
                <w:lang w:val="ru-RU"/>
              </w:rPr>
              <w:t>.</w:t>
            </w:r>
          </w:p>
          <w:p w:rsidR="001E0E7E" w:rsidRPr="00266859" w:rsidRDefault="001E0E7E" w:rsidP="001C1EA6">
            <w:pPr>
              <w:autoSpaceDE w:val="0"/>
              <w:autoSpaceDN w:val="0"/>
              <w:adjustRightInd w:val="0"/>
              <w:spacing w:before="60"/>
              <w:jc w:val="both"/>
              <w:rPr>
                <w:rFonts w:ascii="Arial" w:hAnsi="Arial" w:cs="Arial"/>
                <w:sz w:val="20"/>
                <w:szCs w:val="20"/>
                <w:lang w:val="ru-RU"/>
              </w:rPr>
            </w:pPr>
          </w:p>
        </w:tc>
        <w:tc>
          <w:tcPr>
            <w:tcW w:w="3853" w:type="dxa"/>
          </w:tcPr>
          <w:p w:rsidR="001E0E7E" w:rsidRPr="00266859"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Стояночный тормоз</w:t>
            </w:r>
          </w:p>
          <w:p w:rsidR="001E0E7E" w:rsidRPr="00266859"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Убедитесь, что у рычага нормальная длина хода, и что, на безопасном уклоне дороги, ваш автомобиль надежно удерживается одним стояночным тормозом</w:t>
            </w:r>
            <w:r w:rsidRPr="00266859">
              <w:rPr>
                <w:rFonts w:ascii="Arial" w:hAnsi="Arial" w:cs="Arial"/>
                <w:sz w:val="17"/>
                <w:szCs w:val="17"/>
                <w:lang w:val="ru-RU"/>
              </w:rPr>
              <w:t>.</w:t>
            </w:r>
          </w:p>
          <w:p w:rsidR="001E0E7E" w:rsidRPr="00266859"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 xml:space="preserve">Механизм </w:t>
            </w:r>
            <w:r w:rsidRPr="00266859">
              <w:rPr>
                <w:rFonts w:ascii="Arial" w:hAnsi="Arial" w:cs="Arial"/>
                <w:b/>
                <w:bCs/>
                <w:sz w:val="17"/>
                <w:szCs w:val="17"/>
                <w:lang w:val="ru-RU"/>
              </w:rPr>
              <w:t>“</w:t>
            </w:r>
            <w:r w:rsidRPr="00A828CB">
              <w:rPr>
                <w:rFonts w:ascii="Arial" w:hAnsi="Arial" w:cs="Arial"/>
                <w:b/>
                <w:bCs/>
                <w:sz w:val="17"/>
                <w:szCs w:val="17"/>
                <w:lang w:val="en-US"/>
              </w:rPr>
              <w:t>Park</w:t>
            </w:r>
            <w:r w:rsidRPr="00266859">
              <w:rPr>
                <w:rFonts w:ascii="Arial" w:hAnsi="Arial" w:cs="Arial"/>
                <w:b/>
                <w:bCs/>
                <w:sz w:val="17"/>
                <w:szCs w:val="17"/>
                <w:lang w:val="ru-RU"/>
              </w:rPr>
              <w:t>”</w:t>
            </w:r>
            <w:r>
              <w:rPr>
                <w:rFonts w:ascii="Arial" w:hAnsi="Arial" w:cs="Arial"/>
                <w:b/>
                <w:bCs/>
                <w:sz w:val="17"/>
                <w:szCs w:val="17"/>
                <w:lang w:val="ru-RU"/>
              </w:rPr>
              <w:t xml:space="preserve"> (парковка) автоматической коробки передач</w:t>
            </w:r>
          </w:p>
          <w:p w:rsidR="001E0E7E" w:rsidRPr="00E0673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На</w:t>
            </w:r>
            <w:r w:rsidRPr="00266859">
              <w:rPr>
                <w:rFonts w:ascii="Arial" w:hAnsi="Arial" w:cs="Arial"/>
                <w:sz w:val="17"/>
                <w:szCs w:val="17"/>
                <w:lang w:val="ru-RU"/>
              </w:rPr>
              <w:t xml:space="preserve"> </w:t>
            </w:r>
            <w:r>
              <w:rPr>
                <w:rFonts w:ascii="Arial" w:hAnsi="Arial" w:cs="Arial"/>
                <w:sz w:val="17"/>
                <w:szCs w:val="17"/>
                <w:lang w:val="ru-RU"/>
              </w:rPr>
              <w:t>безопасном</w:t>
            </w:r>
            <w:r w:rsidRPr="00266859">
              <w:rPr>
                <w:rFonts w:ascii="Arial" w:hAnsi="Arial" w:cs="Arial"/>
                <w:sz w:val="17"/>
                <w:szCs w:val="17"/>
                <w:lang w:val="ru-RU"/>
              </w:rPr>
              <w:t xml:space="preserve"> </w:t>
            </w:r>
            <w:r>
              <w:rPr>
                <w:rFonts w:ascii="Arial" w:hAnsi="Arial" w:cs="Arial"/>
                <w:sz w:val="17"/>
                <w:szCs w:val="17"/>
                <w:lang w:val="ru-RU"/>
              </w:rPr>
              <w:t>уклоне</w:t>
            </w:r>
            <w:r w:rsidRPr="00266859">
              <w:rPr>
                <w:rFonts w:ascii="Arial" w:hAnsi="Arial" w:cs="Arial"/>
                <w:sz w:val="17"/>
                <w:szCs w:val="17"/>
                <w:lang w:val="ru-RU"/>
              </w:rPr>
              <w:t xml:space="preserve"> </w:t>
            </w:r>
            <w:r>
              <w:rPr>
                <w:rFonts w:ascii="Arial" w:hAnsi="Arial" w:cs="Arial"/>
                <w:sz w:val="17"/>
                <w:szCs w:val="17"/>
                <w:lang w:val="ru-RU"/>
              </w:rPr>
              <w:t xml:space="preserve">дороги убедитесь в том, что автомобиль надежно удерживается рычагом селектора, приведенным в положение </w:t>
            </w:r>
            <w:r w:rsidRPr="00E06736">
              <w:rPr>
                <w:rFonts w:ascii="Arial" w:hAnsi="Arial" w:cs="Arial"/>
                <w:sz w:val="17"/>
                <w:szCs w:val="17"/>
                <w:lang w:val="ru-RU"/>
              </w:rPr>
              <w:t>“</w:t>
            </w:r>
            <w:r w:rsidRPr="00A828CB">
              <w:rPr>
                <w:rFonts w:ascii="Arial" w:hAnsi="Arial" w:cs="Arial"/>
                <w:sz w:val="17"/>
                <w:szCs w:val="17"/>
                <w:lang w:val="en-US"/>
              </w:rPr>
              <w:t>P</w:t>
            </w:r>
            <w:r w:rsidRPr="00E06736">
              <w:rPr>
                <w:rFonts w:ascii="Arial" w:hAnsi="Arial" w:cs="Arial"/>
                <w:sz w:val="17"/>
                <w:szCs w:val="17"/>
                <w:lang w:val="ru-RU"/>
              </w:rPr>
              <w:t xml:space="preserve">” </w:t>
            </w:r>
            <w:r>
              <w:rPr>
                <w:rFonts w:ascii="Arial" w:hAnsi="Arial" w:cs="Arial"/>
                <w:sz w:val="17"/>
                <w:szCs w:val="17"/>
                <w:lang w:val="ru-RU"/>
              </w:rPr>
              <w:t>при всех отпущенных тормозах</w:t>
            </w:r>
            <w:r w:rsidRPr="00E06736">
              <w:rPr>
                <w:rFonts w:ascii="Arial" w:hAnsi="Arial" w:cs="Arial"/>
                <w:sz w:val="17"/>
                <w:szCs w:val="17"/>
                <w:lang w:val="ru-RU"/>
              </w:rPr>
              <w:t>.</w:t>
            </w:r>
          </w:p>
          <w:p w:rsidR="001E0E7E" w:rsidRPr="00E06736"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СНАРУЖИ АВТОМОБИЛЯ</w:t>
            </w:r>
          </w:p>
          <w:p w:rsidR="001E0E7E" w:rsidRPr="00E06736"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Операции, перечисленные ниже, необходимо выполнять время от времени, если нет других требований</w:t>
            </w:r>
            <w:r w:rsidRPr="00E06736">
              <w:rPr>
                <w:rFonts w:ascii="Arial" w:hAnsi="Arial" w:cs="Arial"/>
                <w:b/>
                <w:bCs/>
                <w:sz w:val="17"/>
                <w:szCs w:val="17"/>
                <w:lang w:val="ru-RU"/>
              </w:rPr>
              <w:t>.</w:t>
            </w:r>
          </w:p>
          <w:p w:rsidR="001E0E7E" w:rsidRPr="00E06736"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Утечки жидкости</w:t>
            </w:r>
          </w:p>
          <w:p w:rsidR="001E0E7E" w:rsidRPr="00E0673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Проверьте, нет ли под автомобилем утечек топлива, масла, воды или другой жидкости, после того как автомобиль был припаркован в течение некоторого времени.  Если вы чувствуете запах бензина или заметили любые утечки, найдите и устраните причину немедленно</w:t>
            </w:r>
            <w:r w:rsidRPr="00E06736">
              <w:rPr>
                <w:rFonts w:ascii="Arial" w:hAnsi="Arial" w:cs="Arial"/>
                <w:sz w:val="17"/>
                <w:szCs w:val="17"/>
                <w:lang w:val="ru-RU"/>
              </w:rPr>
              <w:t>.</w:t>
            </w:r>
          </w:p>
          <w:p w:rsidR="001E0E7E" w:rsidRPr="00E06736"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Двери и капот отделения двигателя</w:t>
            </w:r>
          </w:p>
          <w:p w:rsidR="001E0E7E" w:rsidRPr="00E06736"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sz w:val="17"/>
                <w:szCs w:val="17"/>
                <w:lang w:val="ru-RU"/>
              </w:rPr>
              <w:t>Убедитесь в ровной работе всех дверей, включая заднюю, и в том, что все защелки надежно закрываются</w:t>
            </w:r>
            <w:r w:rsidRPr="00E06736">
              <w:rPr>
                <w:rFonts w:ascii="Arial" w:hAnsi="Arial" w:cs="Arial"/>
                <w:sz w:val="17"/>
                <w:szCs w:val="17"/>
                <w:lang w:val="ru-RU"/>
              </w:rPr>
              <w:t>.</w:t>
            </w:r>
            <w:r>
              <w:rPr>
                <w:rFonts w:ascii="Arial" w:hAnsi="Arial" w:cs="Arial"/>
                <w:sz w:val="17"/>
                <w:szCs w:val="17"/>
                <w:lang w:val="ru-RU"/>
              </w:rPr>
              <w:t xml:space="preserve">  Убедитесь</w:t>
            </w:r>
            <w:r w:rsidRPr="00E06736">
              <w:rPr>
                <w:rFonts w:ascii="Arial" w:hAnsi="Arial" w:cs="Arial"/>
                <w:sz w:val="17"/>
                <w:szCs w:val="17"/>
                <w:lang w:val="ru-RU"/>
              </w:rPr>
              <w:t xml:space="preserve">, </w:t>
            </w:r>
            <w:r>
              <w:rPr>
                <w:rFonts w:ascii="Arial" w:hAnsi="Arial" w:cs="Arial"/>
                <w:sz w:val="17"/>
                <w:szCs w:val="17"/>
                <w:lang w:val="ru-RU"/>
              </w:rPr>
              <w:t>что</w:t>
            </w:r>
            <w:r w:rsidRPr="00E06736">
              <w:rPr>
                <w:rFonts w:ascii="Arial" w:hAnsi="Arial" w:cs="Arial"/>
                <w:sz w:val="17"/>
                <w:szCs w:val="17"/>
                <w:lang w:val="ru-RU"/>
              </w:rPr>
              <w:t xml:space="preserve"> </w:t>
            </w:r>
            <w:r>
              <w:rPr>
                <w:rFonts w:ascii="Arial" w:hAnsi="Arial" w:cs="Arial"/>
                <w:sz w:val="17"/>
                <w:szCs w:val="17"/>
                <w:lang w:val="ru-RU"/>
              </w:rPr>
              <w:t>вспомогательная</w:t>
            </w:r>
            <w:r w:rsidRPr="00E06736">
              <w:rPr>
                <w:rFonts w:ascii="Arial" w:hAnsi="Arial" w:cs="Arial"/>
                <w:sz w:val="17"/>
                <w:szCs w:val="17"/>
                <w:lang w:val="ru-RU"/>
              </w:rPr>
              <w:t xml:space="preserve"> </w:t>
            </w:r>
            <w:r>
              <w:rPr>
                <w:rFonts w:ascii="Arial" w:hAnsi="Arial" w:cs="Arial"/>
                <w:sz w:val="17"/>
                <w:szCs w:val="17"/>
                <w:lang w:val="ru-RU"/>
              </w:rPr>
              <w:t>защелка</w:t>
            </w:r>
            <w:r w:rsidRPr="00E06736">
              <w:rPr>
                <w:rFonts w:ascii="Arial" w:hAnsi="Arial" w:cs="Arial"/>
                <w:sz w:val="17"/>
                <w:szCs w:val="17"/>
                <w:lang w:val="ru-RU"/>
              </w:rPr>
              <w:t xml:space="preserve"> </w:t>
            </w:r>
            <w:r>
              <w:rPr>
                <w:rFonts w:ascii="Arial" w:hAnsi="Arial" w:cs="Arial"/>
                <w:sz w:val="17"/>
                <w:szCs w:val="17"/>
                <w:lang w:val="ru-RU"/>
              </w:rPr>
              <w:t>капота</w:t>
            </w:r>
            <w:r w:rsidRPr="00E06736">
              <w:rPr>
                <w:rFonts w:ascii="Arial" w:hAnsi="Arial" w:cs="Arial"/>
                <w:sz w:val="17"/>
                <w:szCs w:val="17"/>
                <w:lang w:val="ru-RU"/>
              </w:rPr>
              <w:t xml:space="preserve"> </w:t>
            </w:r>
            <w:r>
              <w:rPr>
                <w:rFonts w:ascii="Arial" w:hAnsi="Arial" w:cs="Arial"/>
                <w:sz w:val="17"/>
                <w:szCs w:val="17"/>
                <w:lang w:val="ru-RU"/>
              </w:rPr>
              <w:t>отделения</w:t>
            </w:r>
            <w:r w:rsidRPr="00E06736">
              <w:rPr>
                <w:rFonts w:ascii="Arial" w:hAnsi="Arial" w:cs="Arial"/>
                <w:sz w:val="17"/>
                <w:szCs w:val="17"/>
                <w:lang w:val="ru-RU"/>
              </w:rPr>
              <w:t xml:space="preserve"> </w:t>
            </w:r>
            <w:r>
              <w:rPr>
                <w:rFonts w:ascii="Arial" w:hAnsi="Arial" w:cs="Arial"/>
                <w:sz w:val="17"/>
                <w:szCs w:val="17"/>
                <w:lang w:val="ru-RU"/>
              </w:rPr>
              <w:t>двигателя</w:t>
            </w:r>
            <w:r w:rsidRPr="00E06736">
              <w:rPr>
                <w:rFonts w:ascii="Arial" w:hAnsi="Arial" w:cs="Arial"/>
                <w:sz w:val="17"/>
                <w:szCs w:val="17"/>
                <w:lang w:val="ru-RU"/>
              </w:rPr>
              <w:t xml:space="preserve"> </w:t>
            </w:r>
            <w:r>
              <w:rPr>
                <w:rFonts w:ascii="Arial" w:hAnsi="Arial" w:cs="Arial"/>
                <w:sz w:val="17"/>
                <w:szCs w:val="17"/>
                <w:lang w:val="ru-RU"/>
              </w:rPr>
              <w:t>удерживает капот и не дает ему открыться, когда основная блокировка отпущена</w:t>
            </w:r>
            <w:r w:rsidRPr="00E06736">
              <w:rPr>
                <w:rFonts w:ascii="Arial" w:hAnsi="Arial" w:cs="Arial"/>
                <w:sz w:val="17"/>
                <w:szCs w:val="17"/>
                <w:lang w:val="ru-RU"/>
              </w:rPr>
              <w:t>.</w:t>
            </w:r>
          </w:p>
        </w:tc>
      </w:tr>
    </w:tbl>
    <w:p w:rsidR="001E0E7E" w:rsidRPr="0021054A" w:rsidRDefault="001E0E7E" w:rsidP="001E0E7E">
      <w:pPr>
        <w:tabs>
          <w:tab w:val="left" w:pos="2400"/>
        </w:tabs>
        <w:autoSpaceDE w:val="0"/>
        <w:autoSpaceDN w:val="0"/>
        <w:adjustRightInd w:val="0"/>
        <w:rPr>
          <w:rFonts w:ascii="Arial" w:hAnsi="Arial" w:cs="Arial"/>
          <w:sz w:val="17"/>
          <w:szCs w:val="17"/>
          <w:lang w:val="ru-RU"/>
        </w:rPr>
      </w:pPr>
      <w:r w:rsidRPr="00E06736">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913"/>
      </w:tblGrid>
      <w:tr w:rsidR="001E0E7E" w:rsidRPr="00731273" w:rsidTr="001C1EA6">
        <w:tc>
          <w:tcPr>
            <w:tcW w:w="3789" w:type="dxa"/>
          </w:tcPr>
          <w:p w:rsidR="001E0E7E" w:rsidRDefault="001E0E7E" w:rsidP="001C1EA6">
            <w:pPr>
              <w:autoSpaceDE w:val="0"/>
              <w:autoSpaceDN w:val="0"/>
              <w:adjustRightInd w:val="0"/>
              <w:rPr>
                <w:rFonts w:ascii="Arial" w:hAnsi="Arial" w:cs="Arial"/>
                <w:b/>
                <w:bCs/>
                <w:sz w:val="20"/>
                <w:szCs w:val="20"/>
                <w:lang w:val="ru-RU"/>
              </w:rPr>
            </w:pPr>
          </w:p>
          <w:p w:rsidR="001E0E7E" w:rsidRDefault="001E0E7E" w:rsidP="001C1EA6">
            <w:pPr>
              <w:autoSpaceDE w:val="0"/>
              <w:autoSpaceDN w:val="0"/>
              <w:adjustRightInd w:val="0"/>
              <w:rPr>
                <w:rFonts w:ascii="Arial" w:hAnsi="Arial" w:cs="Arial"/>
                <w:b/>
                <w:bCs/>
                <w:sz w:val="20"/>
                <w:szCs w:val="20"/>
                <w:lang w:val="ru-RU"/>
              </w:rPr>
            </w:pPr>
          </w:p>
          <w:p w:rsidR="001E0E7E" w:rsidRPr="002B29F6" w:rsidRDefault="001E0E7E" w:rsidP="001C1EA6">
            <w:pPr>
              <w:autoSpaceDE w:val="0"/>
              <w:autoSpaceDN w:val="0"/>
              <w:adjustRightInd w:val="0"/>
              <w:spacing w:before="60"/>
              <w:jc w:val="both"/>
              <w:rPr>
                <w:rFonts w:ascii="Arial" w:hAnsi="Arial" w:cs="Arial"/>
                <w:b/>
                <w:bCs/>
                <w:sz w:val="20"/>
                <w:szCs w:val="20"/>
                <w:lang w:val="ru-RU"/>
              </w:rPr>
            </w:pPr>
            <w:r>
              <w:rPr>
                <w:rFonts w:ascii="Arial" w:hAnsi="Arial" w:cs="Arial"/>
                <w:b/>
                <w:bCs/>
                <w:sz w:val="20"/>
                <w:szCs w:val="20"/>
                <w:lang w:val="ru-RU"/>
              </w:rPr>
              <w:t>Давление в шине</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20"/>
                <w:szCs w:val="20"/>
                <w:lang w:val="ru-RU"/>
              </w:rPr>
              <w:t>Проверяйте давление шинным манометром каждые две недели или, как минимум, раз в месяц</w:t>
            </w:r>
            <w:r w:rsidRPr="002B29F6">
              <w:rPr>
                <w:rFonts w:ascii="Arial" w:hAnsi="Arial" w:cs="Arial"/>
                <w:sz w:val="20"/>
                <w:szCs w:val="20"/>
                <w:lang w:val="ru-RU"/>
              </w:rPr>
              <w:t xml:space="preserve">. </w:t>
            </w:r>
            <w:r>
              <w:rPr>
                <w:rFonts w:ascii="Arial" w:hAnsi="Arial" w:cs="Arial"/>
                <w:sz w:val="20"/>
                <w:szCs w:val="20"/>
                <w:lang w:val="ru-RU"/>
              </w:rPr>
              <w:t xml:space="preserve"> См</w:t>
            </w:r>
            <w:r w:rsidRPr="007F0A64">
              <w:rPr>
                <w:rFonts w:ascii="Arial" w:hAnsi="Arial" w:cs="Arial"/>
                <w:sz w:val="20"/>
                <w:szCs w:val="20"/>
                <w:lang w:val="ru-RU"/>
              </w:rPr>
              <w:t xml:space="preserve">. </w:t>
            </w:r>
            <w:r>
              <w:rPr>
                <w:rFonts w:ascii="Arial" w:hAnsi="Arial" w:cs="Arial"/>
                <w:sz w:val="20"/>
                <w:szCs w:val="20"/>
                <w:lang w:val="ru-RU"/>
              </w:rPr>
              <w:t xml:space="preserve">более подробно на стр. </w:t>
            </w:r>
            <w:r w:rsidRPr="007F0A64">
              <w:rPr>
                <w:rFonts w:ascii="Arial" w:hAnsi="Arial" w:cs="Arial"/>
                <w:sz w:val="20"/>
                <w:szCs w:val="20"/>
                <w:lang w:val="ru-RU"/>
              </w:rPr>
              <w:t xml:space="preserve">297 </w:t>
            </w:r>
            <w:r>
              <w:rPr>
                <w:rFonts w:ascii="Arial" w:hAnsi="Arial" w:cs="Arial"/>
                <w:sz w:val="20"/>
                <w:szCs w:val="20"/>
                <w:lang w:val="ru-RU"/>
              </w:rPr>
              <w:t xml:space="preserve">в Разделе </w:t>
            </w:r>
            <w:r w:rsidRPr="007F0A64">
              <w:rPr>
                <w:rFonts w:ascii="Arial" w:hAnsi="Arial" w:cs="Arial"/>
                <w:sz w:val="20"/>
                <w:szCs w:val="20"/>
                <w:lang w:val="ru-RU"/>
              </w:rPr>
              <w:t>7−2</w:t>
            </w:r>
            <w:r>
              <w:rPr>
                <w:rFonts w:ascii="Arial" w:hAnsi="Arial" w:cs="Arial"/>
                <w:sz w:val="20"/>
                <w:szCs w:val="20"/>
                <w:lang w:val="ru-RU"/>
              </w:rPr>
              <w:t>.</w:t>
            </w:r>
          </w:p>
          <w:p w:rsidR="001E0E7E" w:rsidRPr="007F0A64" w:rsidRDefault="001E0E7E" w:rsidP="001C1EA6">
            <w:pPr>
              <w:autoSpaceDE w:val="0"/>
              <w:autoSpaceDN w:val="0"/>
              <w:adjustRightInd w:val="0"/>
              <w:spacing w:before="60"/>
              <w:jc w:val="both"/>
              <w:rPr>
                <w:rFonts w:ascii="Arial" w:hAnsi="Arial" w:cs="Arial"/>
                <w:b/>
                <w:bCs/>
                <w:sz w:val="20"/>
                <w:szCs w:val="20"/>
                <w:lang w:val="ru-RU"/>
              </w:rPr>
            </w:pPr>
            <w:r>
              <w:rPr>
                <w:rFonts w:ascii="Arial" w:hAnsi="Arial" w:cs="Arial"/>
                <w:b/>
                <w:bCs/>
                <w:sz w:val="20"/>
                <w:szCs w:val="20"/>
                <w:lang w:val="ru-RU"/>
              </w:rPr>
              <w:t>Поверхность шин и гайки крепления колеса</w:t>
            </w:r>
          </w:p>
          <w:p w:rsidR="001E0E7E" w:rsidRPr="00211340"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20"/>
                <w:szCs w:val="20"/>
                <w:lang w:val="ru-RU"/>
              </w:rPr>
              <w:t>Проверьте внимательно, нет ли на шинах порезов, повреждений или следов излишнего износа.  См</w:t>
            </w:r>
            <w:r w:rsidRPr="0092481E">
              <w:rPr>
                <w:rFonts w:ascii="Arial" w:hAnsi="Arial" w:cs="Arial"/>
                <w:sz w:val="20"/>
                <w:szCs w:val="20"/>
                <w:lang w:val="ru-RU"/>
              </w:rPr>
              <w:t xml:space="preserve">. </w:t>
            </w:r>
            <w:r>
              <w:rPr>
                <w:rFonts w:ascii="Arial" w:hAnsi="Arial" w:cs="Arial"/>
                <w:sz w:val="20"/>
                <w:szCs w:val="20"/>
                <w:lang w:val="ru-RU"/>
              </w:rPr>
              <w:t>более</w:t>
            </w:r>
            <w:r w:rsidRPr="0092481E">
              <w:rPr>
                <w:rFonts w:ascii="Arial" w:hAnsi="Arial" w:cs="Arial"/>
                <w:sz w:val="20"/>
                <w:szCs w:val="20"/>
                <w:lang w:val="ru-RU"/>
              </w:rPr>
              <w:t xml:space="preserve"> </w:t>
            </w:r>
            <w:r>
              <w:rPr>
                <w:rFonts w:ascii="Arial" w:hAnsi="Arial" w:cs="Arial"/>
                <w:sz w:val="20"/>
                <w:szCs w:val="20"/>
                <w:lang w:val="ru-RU"/>
              </w:rPr>
              <w:t>подробно</w:t>
            </w:r>
            <w:r w:rsidRPr="0092481E">
              <w:rPr>
                <w:rFonts w:ascii="Arial" w:hAnsi="Arial" w:cs="Arial"/>
                <w:sz w:val="20"/>
                <w:szCs w:val="20"/>
                <w:lang w:val="ru-RU"/>
              </w:rPr>
              <w:t xml:space="preserve"> </w:t>
            </w:r>
            <w:r>
              <w:rPr>
                <w:rFonts w:ascii="Arial" w:hAnsi="Arial" w:cs="Arial"/>
                <w:sz w:val="20"/>
                <w:szCs w:val="20"/>
                <w:lang w:val="ru-RU"/>
              </w:rPr>
              <w:t>на</w:t>
            </w:r>
            <w:r w:rsidRPr="0092481E">
              <w:rPr>
                <w:rFonts w:ascii="Arial" w:hAnsi="Arial" w:cs="Arial"/>
                <w:sz w:val="20"/>
                <w:szCs w:val="20"/>
                <w:lang w:val="ru-RU"/>
              </w:rPr>
              <w:t xml:space="preserve"> </w:t>
            </w:r>
            <w:r>
              <w:rPr>
                <w:rFonts w:ascii="Arial" w:hAnsi="Arial" w:cs="Arial"/>
                <w:sz w:val="20"/>
                <w:szCs w:val="20"/>
                <w:lang w:val="ru-RU"/>
              </w:rPr>
              <w:t>стр</w:t>
            </w:r>
            <w:r w:rsidRPr="0092481E">
              <w:rPr>
                <w:rFonts w:ascii="Arial" w:hAnsi="Arial" w:cs="Arial"/>
                <w:sz w:val="20"/>
                <w:szCs w:val="20"/>
                <w:lang w:val="ru-RU"/>
              </w:rPr>
              <w:t xml:space="preserve">. 299 </w:t>
            </w:r>
            <w:r>
              <w:rPr>
                <w:rFonts w:ascii="Arial" w:hAnsi="Arial" w:cs="Arial"/>
                <w:sz w:val="20"/>
                <w:szCs w:val="20"/>
                <w:lang w:val="ru-RU"/>
              </w:rPr>
              <w:t>в Разделе</w:t>
            </w:r>
            <w:r w:rsidRPr="0092481E">
              <w:rPr>
                <w:rFonts w:ascii="Arial" w:hAnsi="Arial" w:cs="Arial"/>
                <w:sz w:val="20"/>
                <w:szCs w:val="20"/>
                <w:lang w:val="ru-RU"/>
              </w:rPr>
              <w:t xml:space="preserve"> 7−2.</w:t>
            </w:r>
            <w:r>
              <w:rPr>
                <w:rFonts w:ascii="Arial" w:hAnsi="Arial" w:cs="Arial"/>
                <w:sz w:val="20"/>
                <w:szCs w:val="20"/>
                <w:lang w:val="ru-RU"/>
              </w:rPr>
              <w:t xml:space="preserve"> При проверке</w:t>
            </w:r>
            <w:r w:rsidRPr="0092481E">
              <w:rPr>
                <w:rFonts w:ascii="Arial" w:hAnsi="Arial" w:cs="Arial"/>
                <w:sz w:val="20"/>
                <w:szCs w:val="20"/>
                <w:lang w:val="ru-RU"/>
              </w:rPr>
              <w:t xml:space="preserve"> </w:t>
            </w:r>
            <w:r>
              <w:rPr>
                <w:rFonts w:ascii="Arial" w:hAnsi="Arial" w:cs="Arial"/>
                <w:sz w:val="20"/>
                <w:szCs w:val="20"/>
                <w:lang w:val="ru-RU"/>
              </w:rPr>
              <w:t>шин убедитесь, что все гайки на месте, и что они не ослаблены</w:t>
            </w:r>
            <w:r w:rsidRPr="0092481E">
              <w:rPr>
                <w:rFonts w:ascii="Arial" w:hAnsi="Arial" w:cs="Arial"/>
                <w:sz w:val="20"/>
                <w:szCs w:val="20"/>
                <w:lang w:val="ru-RU"/>
              </w:rPr>
              <w:t xml:space="preserve">. </w:t>
            </w:r>
            <w:r>
              <w:rPr>
                <w:rFonts w:ascii="Arial" w:hAnsi="Arial" w:cs="Arial"/>
                <w:sz w:val="20"/>
                <w:szCs w:val="20"/>
                <w:lang w:val="ru-RU"/>
              </w:rPr>
              <w:t xml:space="preserve"> В случае необходимости, затяните гайки.</w:t>
            </w:r>
          </w:p>
          <w:p w:rsidR="001E0E7E" w:rsidRPr="00211340" w:rsidRDefault="001E0E7E" w:rsidP="001C1EA6">
            <w:pPr>
              <w:autoSpaceDE w:val="0"/>
              <w:autoSpaceDN w:val="0"/>
              <w:adjustRightInd w:val="0"/>
              <w:spacing w:before="60"/>
              <w:jc w:val="both"/>
              <w:rPr>
                <w:rFonts w:ascii="Arial" w:hAnsi="Arial" w:cs="Arial"/>
                <w:b/>
                <w:bCs/>
                <w:sz w:val="20"/>
                <w:szCs w:val="20"/>
                <w:lang w:val="ru-RU"/>
              </w:rPr>
            </w:pPr>
            <w:r>
              <w:rPr>
                <w:rFonts w:ascii="Arial" w:hAnsi="Arial" w:cs="Arial"/>
                <w:b/>
                <w:bCs/>
                <w:sz w:val="20"/>
                <w:szCs w:val="20"/>
                <w:lang w:val="ru-RU"/>
              </w:rPr>
              <w:t>Перестановка (ротация) шин</w:t>
            </w:r>
          </w:p>
          <w:p w:rsidR="001E0E7E" w:rsidRPr="00A828CB" w:rsidRDefault="001E0E7E" w:rsidP="001C1EA6">
            <w:pPr>
              <w:autoSpaceDE w:val="0"/>
              <w:autoSpaceDN w:val="0"/>
              <w:adjustRightInd w:val="0"/>
              <w:spacing w:before="60"/>
              <w:jc w:val="both"/>
              <w:rPr>
                <w:rFonts w:ascii="Arial" w:hAnsi="Arial" w:cs="Arial"/>
                <w:sz w:val="20"/>
                <w:szCs w:val="20"/>
                <w:lang w:val="en-US"/>
              </w:rPr>
            </w:pPr>
            <w:r>
              <w:rPr>
                <w:rFonts w:ascii="Arial" w:hAnsi="Arial" w:cs="Arial"/>
                <w:sz w:val="20"/>
                <w:szCs w:val="20"/>
                <w:lang w:val="ru-RU"/>
              </w:rPr>
              <w:t>Переставляйте шины в соответствии с графиком техобслуживания</w:t>
            </w:r>
            <w:r w:rsidRPr="00211340">
              <w:rPr>
                <w:rFonts w:ascii="Arial" w:hAnsi="Arial" w:cs="Arial"/>
                <w:sz w:val="20"/>
                <w:szCs w:val="20"/>
                <w:lang w:val="ru-RU"/>
              </w:rPr>
              <w:t>. (</w:t>
            </w:r>
            <w:r>
              <w:rPr>
                <w:rFonts w:ascii="Arial" w:hAnsi="Arial" w:cs="Arial"/>
                <w:sz w:val="20"/>
                <w:szCs w:val="20"/>
                <w:lang w:val="ru-RU"/>
              </w:rPr>
              <w:t xml:space="preserve">Информация по плановому техобслуживанию – см. </w:t>
            </w:r>
            <w:r w:rsidRPr="00211340">
              <w:rPr>
                <w:rFonts w:ascii="Arial" w:hAnsi="Arial" w:cs="Arial"/>
                <w:sz w:val="20"/>
                <w:szCs w:val="20"/>
                <w:lang w:val="ru-RU"/>
              </w:rPr>
              <w:t xml:space="preserve"> “Руководство по плановому техобслуживанию” или “Дополнение к Инструкции по эксплуатации”.)</w:t>
            </w:r>
            <w:r>
              <w:rPr>
                <w:rFonts w:ascii="Arial" w:hAnsi="Arial" w:cs="Arial"/>
                <w:sz w:val="20"/>
                <w:szCs w:val="20"/>
                <w:lang w:val="ru-RU"/>
              </w:rPr>
              <w:t>.  См</w:t>
            </w:r>
            <w:r w:rsidRPr="0092481E">
              <w:rPr>
                <w:rFonts w:ascii="Arial" w:hAnsi="Arial" w:cs="Arial"/>
                <w:sz w:val="20"/>
                <w:szCs w:val="20"/>
                <w:lang w:val="ru-RU"/>
              </w:rPr>
              <w:t xml:space="preserve">. </w:t>
            </w:r>
            <w:r>
              <w:rPr>
                <w:rFonts w:ascii="Arial" w:hAnsi="Arial" w:cs="Arial"/>
                <w:sz w:val="20"/>
                <w:szCs w:val="20"/>
                <w:lang w:val="ru-RU"/>
              </w:rPr>
              <w:t>более</w:t>
            </w:r>
            <w:r w:rsidRPr="0092481E">
              <w:rPr>
                <w:rFonts w:ascii="Arial" w:hAnsi="Arial" w:cs="Arial"/>
                <w:sz w:val="20"/>
                <w:szCs w:val="20"/>
                <w:lang w:val="ru-RU"/>
              </w:rPr>
              <w:t xml:space="preserve"> </w:t>
            </w:r>
            <w:r>
              <w:rPr>
                <w:rFonts w:ascii="Arial" w:hAnsi="Arial" w:cs="Arial"/>
                <w:sz w:val="20"/>
                <w:szCs w:val="20"/>
                <w:lang w:val="ru-RU"/>
              </w:rPr>
              <w:t>подробно</w:t>
            </w:r>
            <w:r w:rsidRPr="0092481E">
              <w:rPr>
                <w:rFonts w:ascii="Arial" w:hAnsi="Arial" w:cs="Arial"/>
                <w:sz w:val="20"/>
                <w:szCs w:val="20"/>
                <w:lang w:val="ru-RU"/>
              </w:rPr>
              <w:t xml:space="preserve"> </w:t>
            </w:r>
            <w:r>
              <w:rPr>
                <w:rFonts w:ascii="Arial" w:hAnsi="Arial" w:cs="Arial"/>
                <w:sz w:val="20"/>
                <w:szCs w:val="20"/>
                <w:lang w:val="ru-RU"/>
              </w:rPr>
              <w:t>на</w:t>
            </w:r>
            <w:r w:rsidRPr="0092481E">
              <w:rPr>
                <w:rFonts w:ascii="Arial" w:hAnsi="Arial" w:cs="Arial"/>
                <w:sz w:val="20"/>
                <w:szCs w:val="20"/>
                <w:lang w:val="ru-RU"/>
              </w:rPr>
              <w:t xml:space="preserve"> </w:t>
            </w:r>
            <w:r>
              <w:rPr>
                <w:rFonts w:ascii="Arial" w:hAnsi="Arial" w:cs="Arial"/>
                <w:sz w:val="20"/>
                <w:szCs w:val="20"/>
                <w:lang w:val="ru-RU"/>
              </w:rPr>
              <w:t>стр</w:t>
            </w:r>
            <w:r w:rsidRPr="0092481E">
              <w:rPr>
                <w:rFonts w:ascii="Arial" w:hAnsi="Arial" w:cs="Arial"/>
                <w:sz w:val="20"/>
                <w:szCs w:val="20"/>
                <w:lang w:val="ru-RU"/>
              </w:rPr>
              <w:t xml:space="preserve">. </w:t>
            </w:r>
            <w:r w:rsidRPr="00211340">
              <w:rPr>
                <w:rFonts w:ascii="Arial" w:hAnsi="Arial" w:cs="Arial"/>
                <w:sz w:val="20"/>
                <w:szCs w:val="20"/>
                <w:lang w:val="ru-RU"/>
              </w:rPr>
              <w:t xml:space="preserve">301 </w:t>
            </w:r>
            <w:r>
              <w:rPr>
                <w:rFonts w:ascii="Arial" w:hAnsi="Arial" w:cs="Arial"/>
                <w:sz w:val="20"/>
                <w:szCs w:val="20"/>
                <w:lang w:val="ru-RU"/>
              </w:rPr>
              <w:t>в Разделе</w:t>
            </w:r>
            <w:r w:rsidRPr="0092481E">
              <w:rPr>
                <w:rFonts w:ascii="Arial" w:hAnsi="Arial" w:cs="Arial"/>
                <w:sz w:val="20"/>
                <w:szCs w:val="20"/>
                <w:lang w:val="ru-RU"/>
              </w:rPr>
              <w:t xml:space="preserve"> </w:t>
            </w:r>
            <w:r w:rsidRPr="00211340">
              <w:rPr>
                <w:rFonts w:ascii="Arial" w:hAnsi="Arial" w:cs="Arial"/>
                <w:sz w:val="20"/>
                <w:szCs w:val="20"/>
                <w:lang w:val="ru-RU"/>
              </w:rPr>
              <w:t>7−2</w:t>
            </w:r>
            <w:r w:rsidRPr="00A828CB">
              <w:rPr>
                <w:rFonts w:ascii="Arial" w:hAnsi="Arial" w:cs="Arial"/>
                <w:sz w:val="20"/>
                <w:szCs w:val="20"/>
                <w:lang w:val="en-US"/>
              </w:rPr>
              <w:t>.</w:t>
            </w:r>
          </w:p>
          <w:p w:rsidR="001E0E7E" w:rsidRPr="004D5024" w:rsidRDefault="001E0E7E" w:rsidP="001C1EA6">
            <w:pPr>
              <w:tabs>
                <w:tab w:val="left" w:pos="2400"/>
              </w:tabs>
              <w:autoSpaceDE w:val="0"/>
              <w:autoSpaceDN w:val="0"/>
              <w:adjustRightInd w:val="0"/>
              <w:spacing w:before="60"/>
              <w:jc w:val="both"/>
              <w:rPr>
                <w:rFonts w:ascii="Arial" w:hAnsi="Arial" w:cs="Arial"/>
                <w:b/>
                <w:bCs/>
                <w:sz w:val="17"/>
                <w:szCs w:val="17"/>
                <w:lang w:val="en-US"/>
              </w:rPr>
            </w:pPr>
          </w:p>
        </w:tc>
        <w:tc>
          <w:tcPr>
            <w:tcW w:w="3836" w:type="dxa"/>
          </w:tcPr>
          <w:p w:rsidR="001E0E7E" w:rsidRPr="006D438B" w:rsidRDefault="001E0E7E" w:rsidP="001C1EA6">
            <w:pPr>
              <w:autoSpaceDE w:val="0"/>
              <w:autoSpaceDN w:val="0"/>
              <w:adjustRightInd w:val="0"/>
              <w:jc w:val="both"/>
              <w:rPr>
                <w:rFonts w:ascii="Arial" w:hAnsi="Arial" w:cs="Arial"/>
                <w:sz w:val="20"/>
                <w:szCs w:val="20"/>
                <w:lang w:val="ru-RU"/>
              </w:rPr>
            </w:pPr>
            <w:r>
              <w:rPr>
                <w:rFonts w:ascii="Arial" w:hAnsi="Arial" w:cs="Arial"/>
                <w:b/>
                <w:bCs/>
                <w:sz w:val="21"/>
                <w:szCs w:val="21"/>
                <w:lang w:val="ru-RU"/>
              </w:rPr>
              <w:t>Нуждается ли автомобиль в ремонте</w:t>
            </w:r>
            <w:r w:rsidRPr="006D438B">
              <w:rPr>
                <w:rFonts w:ascii="Arial" w:hAnsi="Arial" w:cs="Arial"/>
                <w:b/>
                <w:bCs/>
                <w:sz w:val="21"/>
                <w:szCs w:val="21"/>
                <w:lang w:val="ru-RU"/>
              </w:rPr>
              <w:t>?</w:t>
            </w:r>
          </w:p>
          <w:p w:rsidR="001E0E7E"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Внимательно следите за изменениями в рабочих характеристиках, звуках и видимых знаках, которые указывают на необходимость техобслуживания</w:t>
            </w:r>
            <w:r w:rsidRPr="000F1646">
              <w:rPr>
                <w:rFonts w:ascii="Arial" w:hAnsi="Arial" w:cs="Arial"/>
                <w:sz w:val="17"/>
                <w:szCs w:val="17"/>
                <w:lang w:val="ru-RU"/>
              </w:rPr>
              <w:t xml:space="preserve">. </w:t>
            </w:r>
            <w:r>
              <w:rPr>
                <w:rFonts w:ascii="Arial" w:hAnsi="Arial" w:cs="Arial"/>
                <w:sz w:val="17"/>
                <w:szCs w:val="17"/>
                <w:lang w:val="ru-RU"/>
              </w:rPr>
              <w:t xml:space="preserve"> Некоторые важные показатели перечислены ниже</w:t>
            </w:r>
            <w:r w:rsidRPr="00EB3978">
              <w:rPr>
                <w:rFonts w:ascii="Arial" w:hAnsi="Arial" w:cs="Arial"/>
                <w:sz w:val="17"/>
                <w:szCs w:val="17"/>
                <w:lang w:val="ru-RU"/>
              </w:rPr>
              <w:t>:</w:t>
            </w:r>
          </w:p>
          <w:p w:rsidR="001E0E7E" w:rsidRPr="00EB3978" w:rsidRDefault="001E0E7E" w:rsidP="00A40B70">
            <w:pPr>
              <w:numPr>
                <w:ilvl w:val="0"/>
                <w:numId w:val="74"/>
              </w:numPr>
              <w:tabs>
                <w:tab w:val="clear" w:pos="720"/>
              </w:tabs>
              <w:autoSpaceDE w:val="0"/>
              <w:autoSpaceDN w:val="0"/>
              <w:adjustRightInd w:val="0"/>
              <w:spacing w:before="60"/>
              <w:ind w:left="171" w:hanging="240"/>
              <w:jc w:val="both"/>
              <w:rPr>
                <w:rFonts w:ascii="Arial" w:hAnsi="Arial" w:cs="Arial"/>
                <w:sz w:val="17"/>
                <w:szCs w:val="17"/>
                <w:lang w:val="ru-RU"/>
              </w:rPr>
            </w:pPr>
            <w:r>
              <w:rPr>
                <w:rFonts w:ascii="Arial" w:hAnsi="Arial" w:cs="Arial"/>
                <w:sz w:val="17"/>
                <w:szCs w:val="17"/>
                <w:lang w:val="ru-RU"/>
              </w:rPr>
              <w:t>Двигатель работает с перебоями или с детонацией, или «дергается»</w:t>
            </w:r>
          </w:p>
          <w:p w:rsidR="001E0E7E" w:rsidRPr="00EB3978" w:rsidRDefault="001E0E7E" w:rsidP="00A40B70">
            <w:pPr>
              <w:numPr>
                <w:ilvl w:val="0"/>
                <w:numId w:val="74"/>
              </w:numPr>
              <w:tabs>
                <w:tab w:val="clear" w:pos="720"/>
              </w:tabs>
              <w:autoSpaceDE w:val="0"/>
              <w:autoSpaceDN w:val="0"/>
              <w:adjustRightInd w:val="0"/>
              <w:spacing w:before="60"/>
              <w:ind w:left="171" w:hanging="240"/>
              <w:jc w:val="both"/>
              <w:rPr>
                <w:rFonts w:ascii="Arial" w:hAnsi="Arial" w:cs="Arial"/>
                <w:sz w:val="17"/>
                <w:szCs w:val="17"/>
                <w:lang w:val="ru-RU"/>
              </w:rPr>
            </w:pPr>
            <w:r>
              <w:rPr>
                <w:rFonts w:ascii="Arial" w:hAnsi="Arial" w:cs="Arial"/>
                <w:sz w:val="17"/>
                <w:szCs w:val="17"/>
                <w:lang w:val="ru-RU"/>
              </w:rPr>
              <w:t>Значительная потеря мощности</w:t>
            </w:r>
          </w:p>
          <w:p w:rsidR="001E0E7E" w:rsidRPr="00EB3978" w:rsidRDefault="001E0E7E" w:rsidP="00A40B70">
            <w:pPr>
              <w:numPr>
                <w:ilvl w:val="0"/>
                <w:numId w:val="74"/>
              </w:numPr>
              <w:tabs>
                <w:tab w:val="clear" w:pos="720"/>
              </w:tabs>
              <w:autoSpaceDE w:val="0"/>
              <w:autoSpaceDN w:val="0"/>
              <w:adjustRightInd w:val="0"/>
              <w:spacing w:before="60"/>
              <w:ind w:left="171" w:hanging="240"/>
              <w:jc w:val="both"/>
              <w:rPr>
                <w:rFonts w:ascii="Arial" w:hAnsi="Arial" w:cs="Arial"/>
                <w:sz w:val="17"/>
                <w:szCs w:val="17"/>
                <w:lang w:val="ru-RU"/>
              </w:rPr>
            </w:pPr>
            <w:r>
              <w:rPr>
                <w:rFonts w:ascii="Arial" w:hAnsi="Arial" w:cs="Arial"/>
                <w:sz w:val="17"/>
                <w:szCs w:val="17"/>
                <w:lang w:val="ru-RU"/>
              </w:rPr>
              <w:t>Посторонние звуки в двигателе</w:t>
            </w:r>
          </w:p>
          <w:p w:rsidR="001E0E7E" w:rsidRPr="00F536BD" w:rsidRDefault="001E0E7E" w:rsidP="00A40B70">
            <w:pPr>
              <w:numPr>
                <w:ilvl w:val="0"/>
                <w:numId w:val="74"/>
              </w:numPr>
              <w:tabs>
                <w:tab w:val="clear" w:pos="720"/>
              </w:tabs>
              <w:autoSpaceDE w:val="0"/>
              <w:autoSpaceDN w:val="0"/>
              <w:adjustRightInd w:val="0"/>
              <w:spacing w:before="60"/>
              <w:ind w:left="171" w:hanging="240"/>
              <w:jc w:val="both"/>
              <w:rPr>
                <w:rFonts w:ascii="Arial" w:hAnsi="Arial" w:cs="Arial"/>
                <w:sz w:val="17"/>
                <w:szCs w:val="17"/>
                <w:lang w:val="ru-RU"/>
              </w:rPr>
            </w:pPr>
            <w:r>
              <w:rPr>
                <w:rFonts w:ascii="Arial" w:hAnsi="Arial" w:cs="Arial"/>
                <w:sz w:val="17"/>
                <w:szCs w:val="17"/>
                <w:lang w:val="ru-RU"/>
              </w:rPr>
              <w:t>Течь под автомобилем (не забывайте только, что после использования кондиционера из него капает вода – это нормальная ситуация)</w:t>
            </w:r>
          </w:p>
          <w:p w:rsidR="001E0E7E" w:rsidRPr="00731273" w:rsidRDefault="001E0E7E" w:rsidP="00A40B70">
            <w:pPr>
              <w:numPr>
                <w:ilvl w:val="0"/>
                <w:numId w:val="74"/>
              </w:numPr>
              <w:tabs>
                <w:tab w:val="clear" w:pos="720"/>
              </w:tabs>
              <w:autoSpaceDE w:val="0"/>
              <w:autoSpaceDN w:val="0"/>
              <w:adjustRightInd w:val="0"/>
              <w:spacing w:before="60"/>
              <w:ind w:left="171" w:hanging="240"/>
              <w:jc w:val="both"/>
              <w:rPr>
                <w:rFonts w:ascii="Arial" w:hAnsi="Arial" w:cs="Arial"/>
                <w:sz w:val="17"/>
                <w:szCs w:val="17"/>
                <w:lang w:val="ru-RU"/>
              </w:rPr>
            </w:pPr>
            <w:r>
              <w:rPr>
                <w:rFonts w:ascii="Arial" w:hAnsi="Arial" w:cs="Arial"/>
                <w:sz w:val="17"/>
                <w:szCs w:val="17"/>
                <w:lang w:val="ru-RU"/>
              </w:rPr>
              <w:t xml:space="preserve">Изменения в звуке выпуска выхлопных газов </w:t>
            </w:r>
            <w:r w:rsidRPr="000E7271">
              <w:rPr>
                <w:rFonts w:ascii="Arial" w:hAnsi="Arial" w:cs="Arial"/>
                <w:sz w:val="17"/>
                <w:szCs w:val="17"/>
                <w:lang w:val="ru-RU"/>
              </w:rPr>
              <w:t>(</w:t>
            </w:r>
            <w:r>
              <w:rPr>
                <w:rFonts w:ascii="Arial" w:hAnsi="Arial" w:cs="Arial"/>
                <w:sz w:val="17"/>
                <w:szCs w:val="17"/>
                <w:lang w:val="ru-RU"/>
              </w:rPr>
              <w:t>Могут указывать на опасную утечку угарного газа</w:t>
            </w:r>
            <w:r w:rsidRPr="000E7271">
              <w:rPr>
                <w:rFonts w:ascii="Arial" w:hAnsi="Arial" w:cs="Arial"/>
                <w:sz w:val="17"/>
                <w:szCs w:val="17"/>
                <w:lang w:val="ru-RU"/>
              </w:rPr>
              <w:t xml:space="preserve">. </w:t>
            </w:r>
            <w:r>
              <w:rPr>
                <w:rFonts w:ascii="Arial" w:hAnsi="Arial" w:cs="Arial"/>
                <w:sz w:val="17"/>
                <w:szCs w:val="17"/>
                <w:lang w:val="ru-RU"/>
              </w:rPr>
              <w:t xml:space="preserve"> Ведите автомобиль с открытыми окнами и проверьте систему выпуска двигателя немедленно</w:t>
            </w:r>
            <w:r w:rsidRPr="00731273">
              <w:rPr>
                <w:rFonts w:ascii="Arial" w:hAnsi="Arial" w:cs="Arial"/>
                <w:sz w:val="17"/>
                <w:szCs w:val="17"/>
                <w:lang w:val="ru-RU"/>
              </w:rPr>
              <w:t>.)</w:t>
            </w:r>
          </w:p>
          <w:p w:rsidR="001E0E7E" w:rsidRPr="00731273" w:rsidRDefault="001E0E7E" w:rsidP="00A40B70">
            <w:pPr>
              <w:numPr>
                <w:ilvl w:val="0"/>
                <w:numId w:val="74"/>
              </w:numPr>
              <w:tabs>
                <w:tab w:val="clear" w:pos="720"/>
              </w:tabs>
              <w:autoSpaceDE w:val="0"/>
              <w:autoSpaceDN w:val="0"/>
              <w:adjustRightInd w:val="0"/>
              <w:spacing w:before="60"/>
              <w:ind w:left="171" w:hanging="240"/>
              <w:jc w:val="both"/>
              <w:rPr>
                <w:rFonts w:ascii="Arial" w:hAnsi="Arial" w:cs="Arial"/>
                <w:sz w:val="17"/>
                <w:szCs w:val="17"/>
                <w:lang w:val="ru-RU"/>
              </w:rPr>
            </w:pPr>
            <w:r>
              <w:rPr>
                <w:rFonts w:ascii="Arial" w:hAnsi="Arial" w:cs="Arial"/>
                <w:sz w:val="17"/>
                <w:szCs w:val="17"/>
                <w:lang w:val="ru-RU"/>
              </w:rPr>
              <w:t>Шина выглядит спущенной</w:t>
            </w:r>
            <w:r w:rsidRPr="00731273">
              <w:rPr>
                <w:rFonts w:ascii="Arial" w:hAnsi="Arial" w:cs="Arial"/>
                <w:sz w:val="17"/>
                <w:szCs w:val="17"/>
                <w:lang w:val="ru-RU"/>
              </w:rPr>
              <w:t xml:space="preserve">; </w:t>
            </w:r>
            <w:r>
              <w:rPr>
                <w:rFonts w:ascii="Arial" w:hAnsi="Arial" w:cs="Arial"/>
                <w:sz w:val="17"/>
                <w:szCs w:val="17"/>
                <w:lang w:val="ru-RU"/>
              </w:rPr>
              <w:t>излишний визг колес на поворотах; неравномерный износ шины</w:t>
            </w:r>
          </w:p>
          <w:p w:rsidR="001E0E7E" w:rsidRPr="00731273" w:rsidRDefault="001E0E7E" w:rsidP="00A40B70">
            <w:pPr>
              <w:numPr>
                <w:ilvl w:val="0"/>
                <w:numId w:val="74"/>
              </w:numPr>
              <w:tabs>
                <w:tab w:val="clear" w:pos="720"/>
              </w:tabs>
              <w:autoSpaceDE w:val="0"/>
              <w:autoSpaceDN w:val="0"/>
              <w:adjustRightInd w:val="0"/>
              <w:spacing w:before="60"/>
              <w:ind w:left="171" w:hanging="240"/>
              <w:jc w:val="both"/>
              <w:rPr>
                <w:rFonts w:ascii="Arial" w:hAnsi="Arial" w:cs="Arial"/>
                <w:sz w:val="17"/>
                <w:szCs w:val="17"/>
                <w:lang w:val="ru-RU"/>
              </w:rPr>
            </w:pPr>
            <w:r>
              <w:rPr>
                <w:rFonts w:ascii="Arial" w:hAnsi="Arial" w:cs="Arial"/>
                <w:sz w:val="17"/>
                <w:szCs w:val="17"/>
                <w:lang w:val="ru-RU"/>
              </w:rPr>
              <w:t>Автомобиль уводит в одну сторону при езде прямо по ровной дороге</w:t>
            </w:r>
          </w:p>
          <w:p w:rsidR="001E0E7E" w:rsidRPr="00731273" w:rsidRDefault="001E0E7E" w:rsidP="00A40B70">
            <w:pPr>
              <w:numPr>
                <w:ilvl w:val="0"/>
                <w:numId w:val="74"/>
              </w:numPr>
              <w:tabs>
                <w:tab w:val="clear" w:pos="720"/>
              </w:tabs>
              <w:autoSpaceDE w:val="0"/>
              <w:autoSpaceDN w:val="0"/>
              <w:adjustRightInd w:val="0"/>
              <w:spacing w:before="60"/>
              <w:ind w:left="171" w:hanging="240"/>
              <w:jc w:val="both"/>
              <w:rPr>
                <w:rFonts w:ascii="Arial" w:hAnsi="Arial" w:cs="Arial"/>
                <w:sz w:val="17"/>
                <w:szCs w:val="17"/>
                <w:lang w:val="ru-RU"/>
              </w:rPr>
            </w:pPr>
            <w:r>
              <w:rPr>
                <w:rFonts w:ascii="Arial" w:hAnsi="Arial" w:cs="Arial"/>
                <w:sz w:val="17"/>
                <w:szCs w:val="17"/>
                <w:lang w:val="ru-RU"/>
              </w:rPr>
              <w:t>Посторонние звуки связанные с движением подвески</w:t>
            </w:r>
          </w:p>
          <w:p w:rsidR="001E0E7E" w:rsidRPr="00731273" w:rsidRDefault="001E0E7E" w:rsidP="00A40B70">
            <w:pPr>
              <w:numPr>
                <w:ilvl w:val="0"/>
                <w:numId w:val="74"/>
              </w:numPr>
              <w:tabs>
                <w:tab w:val="clear" w:pos="720"/>
              </w:tabs>
              <w:autoSpaceDE w:val="0"/>
              <w:autoSpaceDN w:val="0"/>
              <w:adjustRightInd w:val="0"/>
              <w:spacing w:before="60"/>
              <w:ind w:left="171" w:hanging="240"/>
              <w:jc w:val="both"/>
              <w:rPr>
                <w:rFonts w:ascii="Arial" w:hAnsi="Arial" w:cs="Arial"/>
                <w:sz w:val="17"/>
                <w:szCs w:val="17"/>
                <w:lang w:val="ru-RU"/>
              </w:rPr>
            </w:pPr>
            <w:r>
              <w:rPr>
                <w:rFonts w:ascii="Arial" w:hAnsi="Arial" w:cs="Arial"/>
                <w:sz w:val="17"/>
                <w:szCs w:val="17"/>
                <w:lang w:val="ru-RU"/>
              </w:rPr>
              <w:t>Снижение</w:t>
            </w:r>
            <w:r w:rsidRPr="00731273">
              <w:rPr>
                <w:rFonts w:ascii="Arial" w:hAnsi="Arial" w:cs="Arial"/>
                <w:sz w:val="17"/>
                <w:szCs w:val="17"/>
                <w:lang w:val="ru-RU"/>
              </w:rPr>
              <w:t xml:space="preserve"> </w:t>
            </w:r>
            <w:r>
              <w:rPr>
                <w:rFonts w:ascii="Arial" w:hAnsi="Arial" w:cs="Arial"/>
                <w:sz w:val="17"/>
                <w:szCs w:val="17"/>
                <w:lang w:val="ru-RU"/>
              </w:rPr>
              <w:t>эффективности</w:t>
            </w:r>
            <w:r w:rsidRPr="00731273">
              <w:rPr>
                <w:rFonts w:ascii="Arial" w:hAnsi="Arial" w:cs="Arial"/>
                <w:sz w:val="17"/>
                <w:szCs w:val="17"/>
                <w:lang w:val="ru-RU"/>
              </w:rPr>
              <w:t xml:space="preserve"> </w:t>
            </w:r>
            <w:r>
              <w:rPr>
                <w:rFonts w:ascii="Arial" w:hAnsi="Arial" w:cs="Arial"/>
                <w:sz w:val="17"/>
                <w:szCs w:val="17"/>
                <w:lang w:val="ru-RU"/>
              </w:rPr>
              <w:t>торможения</w:t>
            </w:r>
            <w:r w:rsidRPr="00731273">
              <w:rPr>
                <w:rFonts w:ascii="Arial" w:hAnsi="Arial" w:cs="Arial"/>
                <w:sz w:val="17"/>
                <w:szCs w:val="17"/>
                <w:lang w:val="ru-RU"/>
              </w:rPr>
              <w:t>; «</w:t>
            </w:r>
            <w:r>
              <w:rPr>
                <w:rFonts w:ascii="Arial" w:hAnsi="Arial" w:cs="Arial"/>
                <w:sz w:val="17"/>
                <w:szCs w:val="17"/>
                <w:lang w:val="ru-RU"/>
              </w:rPr>
              <w:t>мягкая» педаль тормоза или сцепления;</w:t>
            </w:r>
            <w:r w:rsidRPr="00731273">
              <w:rPr>
                <w:rFonts w:ascii="Arial" w:hAnsi="Arial" w:cs="Arial"/>
                <w:sz w:val="17"/>
                <w:szCs w:val="17"/>
                <w:lang w:val="ru-RU"/>
              </w:rPr>
              <w:t xml:space="preserve"> </w:t>
            </w:r>
            <w:r>
              <w:rPr>
                <w:rFonts w:ascii="Arial" w:hAnsi="Arial" w:cs="Arial"/>
                <w:sz w:val="17"/>
                <w:szCs w:val="17"/>
                <w:lang w:val="ru-RU"/>
              </w:rPr>
              <w:t>педаль почти касается пола</w:t>
            </w:r>
            <w:r w:rsidRPr="00731273">
              <w:rPr>
                <w:rFonts w:ascii="Arial" w:hAnsi="Arial" w:cs="Arial"/>
                <w:sz w:val="17"/>
                <w:szCs w:val="17"/>
                <w:lang w:val="ru-RU"/>
              </w:rPr>
              <w:t xml:space="preserve">; </w:t>
            </w:r>
            <w:r>
              <w:rPr>
                <w:rFonts w:ascii="Arial" w:hAnsi="Arial" w:cs="Arial"/>
                <w:sz w:val="17"/>
                <w:szCs w:val="17"/>
                <w:lang w:val="ru-RU"/>
              </w:rPr>
              <w:t>автомобиль уводит в одну сторону во время торможения</w:t>
            </w:r>
          </w:p>
          <w:p w:rsidR="001E0E7E" w:rsidRPr="00731273" w:rsidRDefault="001E0E7E" w:rsidP="00A40B70">
            <w:pPr>
              <w:numPr>
                <w:ilvl w:val="0"/>
                <w:numId w:val="74"/>
              </w:numPr>
              <w:tabs>
                <w:tab w:val="clear" w:pos="720"/>
              </w:tabs>
              <w:autoSpaceDE w:val="0"/>
              <w:autoSpaceDN w:val="0"/>
              <w:adjustRightInd w:val="0"/>
              <w:spacing w:before="60"/>
              <w:ind w:left="171" w:hanging="240"/>
              <w:jc w:val="both"/>
              <w:rPr>
                <w:rFonts w:ascii="Arial" w:hAnsi="Arial" w:cs="Arial"/>
                <w:sz w:val="20"/>
                <w:szCs w:val="20"/>
                <w:lang w:val="ru-RU"/>
              </w:rPr>
            </w:pPr>
            <w:r>
              <w:rPr>
                <w:rFonts w:ascii="Arial" w:hAnsi="Arial" w:cs="Arial"/>
                <w:sz w:val="17"/>
                <w:szCs w:val="17"/>
                <w:lang w:val="ru-RU"/>
              </w:rPr>
              <w:t>Температура охлаждающей жидкости двигателя все время выше нормы</w:t>
            </w:r>
            <w:r>
              <w:rPr>
                <w:rFonts w:ascii="Arial" w:hAnsi="Arial" w:cs="Arial"/>
                <w:sz w:val="20"/>
                <w:szCs w:val="20"/>
                <w:lang w:val="ru-RU"/>
              </w:rPr>
              <w:t>.</w:t>
            </w:r>
          </w:p>
        </w:tc>
        <w:tc>
          <w:tcPr>
            <w:tcW w:w="3853" w:type="dxa"/>
          </w:tcPr>
          <w:p w:rsidR="001E0E7E" w:rsidRDefault="001E0E7E" w:rsidP="001C1EA6">
            <w:pPr>
              <w:autoSpaceDE w:val="0"/>
              <w:autoSpaceDN w:val="0"/>
              <w:adjustRightInd w:val="0"/>
              <w:jc w:val="both"/>
              <w:rPr>
                <w:rFonts w:ascii="Arial" w:hAnsi="Arial" w:cs="Arial"/>
                <w:sz w:val="17"/>
                <w:szCs w:val="17"/>
                <w:lang w:val="ru-RU"/>
              </w:rPr>
            </w:pPr>
          </w:p>
          <w:p w:rsidR="001E0E7E" w:rsidRDefault="001E0E7E" w:rsidP="001C1EA6">
            <w:pPr>
              <w:autoSpaceDE w:val="0"/>
              <w:autoSpaceDN w:val="0"/>
              <w:adjustRightInd w:val="0"/>
              <w:jc w:val="both"/>
              <w:rPr>
                <w:rFonts w:ascii="Arial" w:hAnsi="Arial" w:cs="Arial"/>
                <w:sz w:val="17"/>
                <w:szCs w:val="17"/>
                <w:lang w:val="ru-RU"/>
              </w:rPr>
            </w:pPr>
          </w:p>
          <w:p w:rsidR="001E0E7E"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 xml:space="preserve">Если вы заметите что-либо из перечисленного выше, как можно скорее обратитесь к вашему дилеру </w:t>
            </w:r>
            <w:r w:rsidRPr="00A828CB">
              <w:rPr>
                <w:rFonts w:ascii="Arial" w:hAnsi="Arial" w:cs="Arial"/>
                <w:sz w:val="17"/>
                <w:szCs w:val="17"/>
                <w:lang w:val="en-US"/>
              </w:rPr>
              <w:t>Toyota</w:t>
            </w:r>
            <w:r>
              <w:rPr>
                <w:rFonts w:ascii="Arial" w:hAnsi="Arial" w:cs="Arial"/>
                <w:sz w:val="17"/>
                <w:szCs w:val="17"/>
                <w:lang w:val="ru-RU"/>
              </w:rPr>
              <w:t>, т.к. ваш автомобиль, вероятно, нуждается в регулировке или ремонте.</w:t>
            </w: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Default="001E0E7E" w:rsidP="00A40B70">
                  <w:pPr>
                    <w:numPr>
                      <w:ilvl w:val="0"/>
                      <w:numId w:val="60"/>
                    </w:numPr>
                    <w:autoSpaceDE w:val="0"/>
                    <w:autoSpaceDN w:val="0"/>
                    <w:adjustRightInd w:val="0"/>
                    <w:spacing w:before="60"/>
                    <w:jc w:val="both"/>
                    <w:rPr>
                      <w:rFonts w:ascii="Arial" w:hAnsi="Arial" w:cs="Arial"/>
                      <w:b/>
                      <w:sz w:val="17"/>
                      <w:szCs w:val="17"/>
                      <w:lang w:val="en-US"/>
                    </w:rPr>
                  </w:pPr>
                  <w:r>
                    <w:rPr>
                      <w:rFonts w:ascii="Arial" w:hAnsi="Arial" w:cs="Arial"/>
                      <w:b/>
                      <w:bCs/>
                      <w:sz w:val="17"/>
                      <w:szCs w:val="17"/>
                      <w:lang w:val="ru-RU"/>
                    </w:rPr>
                    <w:t>ВНИМАНИЕ</w:t>
                  </w:r>
                </w:p>
              </w:tc>
            </w:tr>
            <w:tr w:rsidR="001E0E7E" w:rsidRPr="00731273"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731273" w:rsidRDefault="001E0E7E" w:rsidP="001C1EA6">
                  <w:pPr>
                    <w:autoSpaceDE w:val="0"/>
                    <w:autoSpaceDN w:val="0"/>
                    <w:adjustRightInd w:val="0"/>
                    <w:spacing w:before="60"/>
                    <w:ind w:left="-83"/>
                    <w:jc w:val="both"/>
                    <w:rPr>
                      <w:rFonts w:ascii="Arial" w:hAnsi="Arial" w:cs="Arial"/>
                      <w:b/>
                      <w:bCs/>
                      <w:sz w:val="17"/>
                      <w:szCs w:val="17"/>
                      <w:lang w:val="ru-RU"/>
                    </w:rPr>
                  </w:pPr>
                  <w:r>
                    <w:rPr>
                      <w:rFonts w:ascii="Arial" w:hAnsi="Arial" w:cs="Arial"/>
                      <w:b/>
                      <w:bCs/>
                      <w:sz w:val="17"/>
                      <w:szCs w:val="17"/>
                      <w:lang w:val="ru-RU"/>
                    </w:rPr>
                    <w:t>Не</w:t>
                  </w:r>
                  <w:r w:rsidRPr="00731273">
                    <w:rPr>
                      <w:rFonts w:ascii="Arial" w:hAnsi="Arial" w:cs="Arial"/>
                      <w:b/>
                      <w:bCs/>
                      <w:sz w:val="17"/>
                      <w:szCs w:val="17"/>
                      <w:lang w:val="ru-RU"/>
                    </w:rPr>
                    <w:t xml:space="preserve"> </w:t>
                  </w:r>
                  <w:r>
                    <w:rPr>
                      <w:rFonts w:ascii="Arial" w:hAnsi="Arial" w:cs="Arial"/>
                      <w:b/>
                      <w:bCs/>
                      <w:sz w:val="17"/>
                      <w:szCs w:val="17"/>
                      <w:lang w:val="ru-RU"/>
                    </w:rPr>
                    <w:t>продолжайте</w:t>
                  </w:r>
                  <w:r w:rsidRPr="00731273">
                    <w:rPr>
                      <w:rFonts w:ascii="Arial" w:hAnsi="Arial" w:cs="Arial"/>
                      <w:b/>
                      <w:bCs/>
                      <w:sz w:val="17"/>
                      <w:szCs w:val="17"/>
                      <w:lang w:val="ru-RU"/>
                    </w:rPr>
                    <w:t xml:space="preserve"> </w:t>
                  </w:r>
                  <w:r>
                    <w:rPr>
                      <w:rFonts w:ascii="Arial" w:hAnsi="Arial" w:cs="Arial"/>
                      <w:b/>
                      <w:bCs/>
                      <w:sz w:val="17"/>
                      <w:szCs w:val="17"/>
                      <w:lang w:val="ru-RU"/>
                    </w:rPr>
                    <w:t>ездить</w:t>
                  </w:r>
                  <w:r w:rsidRPr="00731273">
                    <w:rPr>
                      <w:rFonts w:ascii="Arial" w:hAnsi="Arial" w:cs="Arial"/>
                      <w:b/>
                      <w:bCs/>
                      <w:sz w:val="17"/>
                      <w:szCs w:val="17"/>
                      <w:lang w:val="ru-RU"/>
                    </w:rPr>
                    <w:t xml:space="preserve"> </w:t>
                  </w:r>
                  <w:r>
                    <w:rPr>
                      <w:rFonts w:ascii="Arial" w:hAnsi="Arial" w:cs="Arial"/>
                      <w:b/>
                      <w:bCs/>
                      <w:sz w:val="17"/>
                      <w:szCs w:val="17"/>
                      <w:lang w:val="ru-RU"/>
                    </w:rPr>
                    <w:t>на</w:t>
                  </w:r>
                  <w:r w:rsidRPr="00731273">
                    <w:rPr>
                      <w:rFonts w:ascii="Arial" w:hAnsi="Arial" w:cs="Arial"/>
                      <w:b/>
                      <w:bCs/>
                      <w:sz w:val="17"/>
                      <w:szCs w:val="17"/>
                      <w:lang w:val="ru-RU"/>
                    </w:rPr>
                    <w:t xml:space="preserve"> </w:t>
                  </w:r>
                  <w:r>
                    <w:rPr>
                      <w:rFonts w:ascii="Arial" w:hAnsi="Arial" w:cs="Arial"/>
                      <w:b/>
                      <w:bCs/>
                      <w:sz w:val="17"/>
                      <w:szCs w:val="17"/>
                      <w:lang w:val="ru-RU"/>
                    </w:rPr>
                    <w:t>автомобиле</w:t>
                  </w:r>
                  <w:r w:rsidRPr="00731273">
                    <w:rPr>
                      <w:rFonts w:ascii="Arial" w:hAnsi="Arial" w:cs="Arial"/>
                      <w:b/>
                      <w:bCs/>
                      <w:sz w:val="17"/>
                      <w:szCs w:val="17"/>
                      <w:lang w:val="ru-RU"/>
                    </w:rPr>
                    <w:t xml:space="preserve">, </w:t>
                  </w:r>
                  <w:r>
                    <w:rPr>
                      <w:rFonts w:ascii="Arial" w:hAnsi="Arial" w:cs="Arial"/>
                      <w:b/>
                      <w:bCs/>
                      <w:sz w:val="17"/>
                      <w:szCs w:val="17"/>
                      <w:lang w:val="ru-RU"/>
                    </w:rPr>
                    <w:t>не</w:t>
                  </w:r>
                  <w:r w:rsidRPr="00731273">
                    <w:rPr>
                      <w:rFonts w:ascii="Arial" w:hAnsi="Arial" w:cs="Arial"/>
                      <w:b/>
                      <w:bCs/>
                      <w:sz w:val="17"/>
                      <w:szCs w:val="17"/>
                      <w:lang w:val="ru-RU"/>
                    </w:rPr>
                    <w:t xml:space="preserve"> </w:t>
                  </w:r>
                  <w:r>
                    <w:rPr>
                      <w:rFonts w:ascii="Arial" w:hAnsi="Arial" w:cs="Arial"/>
                      <w:b/>
                      <w:bCs/>
                      <w:sz w:val="17"/>
                      <w:szCs w:val="17"/>
                      <w:lang w:val="ru-RU"/>
                    </w:rPr>
                    <w:t>проверив</w:t>
                  </w:r>
                  <w:r w:rsidRPr="00731273">
                    <w:rPr>
                      <w:rFonts w:ascii="Arial" w:hAnsi="Arial" w:cs="Arial"/>
                      <w:b/>
                      <w:bCs/>
                      <w:sz w:val="17"/>
                      <w:szCs w:val="17"/>
                      <w:lang w:val="ru-RU"/>
                    </w:rPr>
                    <w:t xml:space="preserve"> </w:t>
                  </w:r>
                  <w:r>
                    <w:rPr>
                      <w:rFonts w:ascii="Arial" w:hAnsi="Arial" w:cs="Arial"/>
                      <w:b/>
                      <w:bCs/>
                      <w:sz w:val="17"/>
                      <w:szCs w:val="17"/>
                      <w:lang w:val="ru-RU"/>
                    </w:rPr>
                    <w:t>его</w:t>
                  </w:r>
                  <w:r w:rsidRPr="00731273">
                    <w:rPr>
                      <w:rFonts w:ascii="Arial" w:hAnsi="Arial" w:cs="Arial"/>
                      <w:b/>
                      <w:bCs/>
                      <w:sz w:val="17"/>
                      <w:szCs w:val="17"/>
                      <w:lang w:val="ru-RU"/>
                    </w:rPr>
                    <w:t>.</w:t>
                  </w:r>
                  <w:r>
                    <w:rPr>
                      <w:rFonts w:ascii="Arial" w:hAnsi="Arial" w:cs="Arial"/>
                      <w:b/>
                      <w:bCs/>
                      <w:sz w:val="17"/>
                      <w:szCs w:val="17"/>
                      <w:lang w:val="ru-RU"/>
                    </w:rPr>
                    <w:t xml:space="preserve">  Это может привести к серьезным повреждениям автомобиля и, возможно, к травмированию людей</w:t>
                  </w:r>
                  <w:r w:rsidRPr="00731273">
                    <w:rPr>
                      <w:rFonts w:ascii="Arial" w:hAnsi="Arial" w:cs="Arial"/>
                      <w:b/>
                      <w:bCs/>
                      <w:sz w:val="17"/>
                      <w:szCs w:val="17"/>
                      <w:lang w:val="ru-RU"/>
                    </w:rPr>
                    <w:t>.</w:t>
                  </w:r>
                </w:p>
              </w:tc>
            </w:tr>
          </w:tbl>
          <w:p w:rsidR="001E0E7E" w:rsidRPr="00731273" w:rsidRDefault="001E0E7E" w:rsidP="001C1EA6">
            <w:pPr>
              <w:autoSpaceDE w:val="0"/>
              <w:autoSpaceDN w:val="0"/>
              <w:adjustRightInd w:val="0"/>
              <w:spacing w:before="60"/>
              <w:jc w:val="both"/>
              <w:rPr>
                <w:rFonts w:ascii="Arial" w:hAnsi="Arial" w:cs="Arial"/>
                <w:b/>
                <w:bCs/>
                <w:sz w:val="17"/>
                <w:szCs w:val="17"/>
                <w:lang w:val="ru-RU"/>
              </w:rPr>
            </w:pPr>
          </w:p>
        </w:tc>
      </w:tr>
    </w:tbl>
    <w:p w:rsidR="001E0E7E" w:rsidRPr="00731273" w:rsidRDefault="001E0E7E" w:rsidP="001E0E7E">
      <w:pPr>
        <w:tabs>
          <w:tab w:val="left" w:pos="2400"/>
        </w:tabs>
        <w:autoSpaceDE w:val="0"/>
        <w:autoSpaceDN w:val="0"/>
        <w:adjustRightInd w:val="0"/>
        <w:rPr>
          <w:rFonts w:ascii="Arial" w:hAnsi="Arial" w:cs="Arial"/>
          <w:sz w:val="17"/>
          <w:szCs w:val="17"/>
          <w:lang w:val="ru-RU"/>
        </w:rPr>
      </w:pPr>
    </w:p>
    <w:p w:rsidR="001E0E7E" w:rsidRPr="0021054A" w:rsidRDefault="001E0E7E" w:rsidP="001E0E7E">
      <w:pPr>
        <w:tabs>
          <w:tab w:val="left" w:pos="2400"/>
        </w:tabs>
        <w:autoSpaceDE w:val="0"/>
        <w:autoSpaceDN w:val="0"/>
        <w:adjustRightInd w:val="0"/>
        <w:rPr>
          <w:rFonts w:ascii="Arial" w:hAnsi="Arial" w:cs="Arial"/>
          <w:sz w:val="17"/>
          <w:szCs w:val="17"/>
          <w:lang w:val="ru-RU"/>
        </w:rPr>
      </w:pPr>
      <w:r w:rsidRPr="00731273">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92731E" w:rsidTr="001C1EA6">
        <w:trPr>
          <w:trHeight w:val="7172"/>
        </w:trPr>
        <w:tc>
          <w:tcPr>
            <w:tcW w:w="3789" w:type="dxa"/>
          </w:tcPr>
          <w:p w:rsidR="001E0E7E" w:rsidRPr="00F70616" w:rsidRDefault="001E0E7E" w:rsidP="001C1EA6">
            <w:pPr>
              <w:autoSpaceDE w:val="0"/>
              <w:autoSpaceDN w:val="0"/>
              <w:adjustRightInd w:val="0"/>
              <w:spacing w:before="60"/>
              <w:jc w:val="both"/>
              <w:rPr>
                <w:rFonts w:ascii="Arial" w:hAnsi="Arial" w:cs="Arial"/>
                <w:sz w:val="20"/>
                <w:szCs w:val="20"/>
                <w:lang w:val="ru-RU"/>
              </w:rPr>
            </w:pPr>
            <w:r w:rsidRPr="00F70616">
              <w:rPr>
                <w:rFonts w:ascii="Arial" w:hAnsi="Arial" w:cs="Arial"/>
                <w:b/>
                <w:bCs/>
                <w:sz w:val="21"/>
                <w:szCs w:val="21"/>
                <w:lang w:val="ru-RU"/>
              </w:rPr>
              <w:lastRenderedPageBreak/>
              <w:t>Программы контроля токсичности отработавших газов и обслуживания (</w:t>
            </w:r>
            <w:r w:rsidRPr="00A828CB">
              <w:rPr>
                <w:rFonts w:ascii="Arial" w:hAnsi="Arial" w:cs="Arial"/>
                <w:b/>
                <w:bCs/>
                <w:sz w:val="21"/>
                <w:szCs w:val="21"/>
                <w:lang w:val="en-US"/>
              </w:rPr>
              <w:t>I</w:t>
            </w:r>
            <w:r w:rsidRPr="00F70616">
              <w:rPr>
                <w:rFonts w:ascii="Arial" w:hAnsi="Arial" w:cs="Arial"/>
                <w:b/>
                <w:bCs/>
                <w:sz w:val="21"/>
                <w:szCs w:val="21"/>
                <w:lang w:val="ru-RU"/>
              </w:rPr>
              <w:t>/</w:t>
            </w:r>
            <w:r w:rsidRPr="00A828CB">
              <w:rPr>
                <w:rFonts w:ascii="Arial" w:hAnsi="Arial" w:cs="Arial"/>
                <w:b/>
                <w:bCs/>
                <w:sz w:val="21"/>
                <w:szCs w:val="21"/>
                <w:lang w:val="en-US"/>
              </w:rPr>
              <w:t>M</w:t>
            </w:r>
            <w:r w:rsidRPr="00F70616">
              <w:rPr>
                <w:rFonts w:ascii="Arial" w:hAnsi="Arial" w:cs="Arial"/>
                <w:b/>
                <w:bCs/>
                <w:sz w:val="21"/>
                <w:szCs w:val="21"/>
                <w:lang w:val="ru-RU"/>
              </w:rPr>
              <w:t>)</w:t>
            </w:r>
          </w:p>
          <w:p w:rsidR="001E0E7E" w:rsidRPr="00F7061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 некоторых штатах существуют п</w:t>
            </w:r>
            <w:r w:rsidRPr="00F70616">
              <w:rPr>
                <w:rFonts w:ascii="Arial" w:hAnsi="Arial" w:cs="Arial"/>
                <w:sz w:val="17"/>
                <w:szCs w:val="17"/>
                <w:lang w:val="ru-RU"/>
              </w:rPr>
              <w:t>рограммы контроля токсичности отработавших газов</w:t>
            </w:r>
            <w:r>
              <w:rPr>
                <w:rFonts w:ascii="Arial" w:hAnsi="Arial" w:cs="Arial"/>
                <w:sz w:val="17"/>
                <w:szCs w:val="17"/>
                <w:lang w:val="ru-RU"/>
              </w:rPr>
              <w:t xml:space="preserve">, которые включают в себя проверки </w:t>
            </w:r>
            <w:r w:rsidRPr="00A828CB">
              <w:rPr>
                <w:rFonts w:ascii="Arial" w:hAnsi="Arial" w:cs="Arial"/>
                <w:sz w:val="17"/>
                <w:szCs w:val="17"/>
                <w:lang w:val="en-US"/>
              </w:rPr>
              <w:t>OBD</w:t>
            </w:r>
            <w:r>
              <w:rPr>
                <w:rFonts w:ascii="Arial" w:hAnsi="Arial" w:cs="Arial"/>
                <w:sz w:val="17"/>
                <w:szCs w:val="17"/>
                <w:lang w:val="ru-RU"/>
              </w:rPr>
              <w:t xml:space="preserve"> (встроенной диагностики)</w:t>
            </w:r>
            <w:r w:rsidRPr="00F70616">
              <w:rPr>
                <w:rFonts w:ascii="Arial" w:hAnsi="Arial" w:cs="Arial"/>
                <w:sz w:val="17"/>
                <w:szCs w:val="17"/>
                <w:lang w:val="ru-RU"/>
              </w:rPr>
              <w:t>.</w:t>
            </w:r>
          </w:p>
          <w:p w:rsidR="001E0E7E" w:rsidRPr="00757A38"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Система</w:t>
            </w:r>
            <w:r w:rsidRPr="00F70616">
              <w:rPr>
                <w:rFonts w:ascii="Arial" w:hAnsi="Arial" w:cs="Arial"/>
                <w:sz w:val="17"/>
                <w:szCs w:val="17"/>
                <w:lang w:val="ru-RU"/>
              </w:rPr>
              <w:t xml:space="preserve"> </w:t>
            </w:r>
            <w:r w:rsidRPr="00A828CB">
              <w:rPr>
                <w:rFonts w:ascii="Arial" w:hAnsi="Arial" w:cs="Arial"/>
                <w:sz w:val="17"/>
                <w:szCs w:val="17"/>
                <w:lang w:val="en-US"/>
              </w:rPr>
              <w:t>OBD</w:t>
            </w:r>
            <w:r w:rsidRPr="00F70616">
              <w:rPr>
                <w:rFonts w:ascii="Arial" w:hAnsi="Arial" w:cs="Arial"/>
                <w:sz w:val="17"/>
                <w:szCs w:val="17"/>
                <w:lang w:val="ru-RU"/>
              </w:rPr>
              <w:t xml:space="preserve"> </w:t>
            </w:r>
            <w:r>
              <w:rPr>
                <w:rFonts w:ascii="Arial" w:hAnsi="Arial" w:cs="Arial"/>
                <w:sz w:val="17"/>
                <w:szCs w:val="17"/>
                <w:lang w:val="ru-RU"/>
              </w:rPr>
              <w:t xml:space="preserve">(система встроенной диагностики) контролирует работу системы </w:t>
            </w:r>
            <w:r w:rsidRPr="00F70616">
              <w:rPr>
                <w:rFonts w:ascii="Arial" w:hAnsi="Arial" w:cs="Arial"/>
                <w:sz w:val="17"/>
                <w:szCs w:val="17"/>
                <w:lang w:val="ru-RU"/>
              </w:rPr>
              <w:t xml:space="preserve">снижения токсичности отработавших газов. </w:t>
            </w:r>
            <w:r>
              <w:rPr>
                <w:rFonts w:ascii="Arial" w:hAnsi="Arial" w:cs="Arial"/>
                <w:sz w:val="17"/>
                <w:szCs w:val="17"/>
                <w:lang w:val="ru-RU"/>
              </w:rPr>
              <w:t xml:space="preserve">Когда система </w:t>
            </w:r>
            <w:r>
              <w:rPr>
                <w:rFonts w:ascii="Arial" w:hAnsi="Arial" w:cs="Arial"/>
                <w:sz w:val="17"/>
                <w:szCs w:val="17"/>
                <w:lang w:val="en-US"/>
              </w:rPr>
              <w:t>OBD</w:t>
            </w:r>
            <w:r w:rsidRPr="00F70616">
              <w:rPr>
                <w:rFonts w:ascii="Arial" w:hAnsi="Arial" w:cs="Arial"/>
                <w:sz w:val="17"/>
                <w:szCs w:val="17"/>
                <w:lang w:val="ru-RU"/>
              </w:rPr>
              <w:t xml:space="preserve"> </w:t>
            </w:r>
            <w:r>
              <w:rPr>
                <w:rFonts w:ascii="Arial" w:hAnsi="Arial" w:cs="Arial"/>
                <w:sz w:val="17"/>
                <w:szCs w:val="17"/>
                <w:lang w:val="ru-RU"/>
              </w:rPr>
              <w:t xml:space="preserve">обнаруживает неполадки в системе </w:t>
            </w:r>
            <w:r w:rsidRPr="00F70616">
              <w:rPr>
                <w:rFonts w:ascii="Arial" w:hAnsi="Arial" w:cs="Arial"/>
                <w:sz w:val="17"/>
                <w:szCs w:val="17"/>
                <w:lang w:val="ru-RU"/>
              </w:rPr>
              <w:t xml:space="preserve">снижения токсичности отработавших газов, </w:t>
            </w:r>
            <w:r>
              <w:rPr>
                <w:rFonts w:ascii="Arial" w:hAnsi="Arial" w:cs="Arial"/>
                <w:sz w:val="17"/>
                <w:szCs w:val="17"/>
                <w:lang w:val="ru-RU"/>
              </w:rPr>
              <w:t>загорается индикатор неисправности</w:t>
            </w:r>
            <w:r w:rsidRPr="00757A38">
              <w:rPr>
                <w:rFonts w:ascii="Arial" w:hAnsi="Arial" w:cs="Arial"/>
                <w:sz w:val="17"/>
                <w:szCs w:val="17"/>
                <w:lang w:val="ru-RU"/>
              </w:rPr>
              <w:t xml:space="preserve">. </w:t>
            </w:r>
            <w:r>
              <w:rPr>
                <w:rFonts w:ascii="Arial" w:hAnsi="Arial" w:cs="Arial"/>
                <w:sz w:val="17"/>
                <w:szCs w:val="17"/>
                <w:lang w:val="ru-RU"/>
              </w:rPr>
              <w:t xml:space="preserve"> Это означает, что ваш автомобиль может не пройти тест </w:t>
            </w:r>
            <w:r w:rsidRPr="00A828CB">
              <w:rPr>
                <w:rFonts w:ascii="Arial" w:hAnsi="Arial" w:cs="Arial"/>
                <w:sz w:val="17"/>
                <w:szCs w:val="17"/>
                <w:lang w:val="en-US"/>
              </w:rPr>
              <w:t>I</w:t>
            </w:r>
            <w:r w:rsidRPr="00757A38">
              <w:rPr>
                <w:rFonts w:ascii="Arial" w:hAnsi="Arial" w:cs="Arial"/>
                <w:sz w:val="17"/>
                <w:szCs w:val="17"/>
                <w:lang w:val="ru-RU"/>
              </w:rPr>
              <w:t>/</w:t>
            </w:r>
            <w:r w:rsidRPr="00A828CB">
              <w:rPr>
                <w:rFonts w:ascii="Arial" w:hAnsi="Arial" w:cs="Arial"/>
                <w:sz w:val="17"/>
                <w:szCs w:val="17"/>
                <w:lang w:val="en-US"/>
              </w:rPr>
              <w:t>M</w:t>
            </w:r>
            <w:r w:rsidRPr="00757A38">
              <w:rPr>
                <w:rFonts w:ascii="Arial" w:hAnsi="Arial" w:cs="Arial"/>
                <w:sz w:val="17"/>
                <w:szCs w:val="17"/>
                <w:lang w:val="ru-RU"/>
              </w:rPr>
              <w:t xml:space="preserve"> </w:t>
            </w:r>
            <w:r>
              <w:rPr>
                <w:rFonts w:ascii="Arial" w:hAnsi="Arial" w:cs="Arial"/>
                <w:sz w:val="17"/>
                <w:szCs w:val="17"/>
                <w:lang w:val="ru-RU"/>
              </w:rPr>
              <w:t>и нуждается в ремонте</w:t>
            </w:r>
            <w:r w:rsidRPr="00757A38">
              <w:rPr>
                <w:rFonts w:ascii="Arial" w:hAnsi="Arial" w:cs="Arial"/>
                <w:sz w:val="17"/>
                <w:szCs w:val="17"/>
                <w:lang w:val="ru-RU"/>
              </w:rPr>
              <w:t xml:space="preserve">. </w:t>
            </w:r>
            <w:r>
              <w:rPr>
                <w:rFonts w:ascii="Arial" w:hAnsi="Arial" w:cs="Arial"/>
                <w:sz w:val="17"/>
                <w:szCs w:val="17"/>
                <w:lang w:val="ru-RU"/>
              </w:rPr>
              <w:t xml:space="preserve">Свяжитесь с дилером </w:t>
            </w:r>
            <w:r w:rsidRPr="00A828CB">
              <w:rPr>
                <w:rFonts w:ascii="Arial" w:hAnsi="Arial" w:cs="Arial"/>
                <w:sz w:val="17"/>
                <w:szCs w:val="17"/>
                <w:lang w:val="en-US"/>
              </w:rPr>
              <w:t>Toyota</w:t>
            </w:r>
            <w:r w:rsidRPr="00757A38">
              <w:rPr>
                <w:rFonts w:ascii="Arial" w:hAnsi="Arial" w:cs="Arial"/>
                <w:sz w:val="17"/>
                <w:szCs w:val="17"/>
                <w:lang w:val="ru-RU"/>
              </w:rPr>
              <w:t xml:space="preserve"> </w:t>
            </w:r>
            <w:r>
              <w:rPr>
                <w:rFonts w:ascii="Arial" w:hAnsi="Arial" w:cs="Arial"/>
                <w:sz w:val="17"/>
                <w:szCs w:val="17"/>
                <w:lang w:val="ru-RU"/>
              </w:rPr>
              <w:t>и пройдите техобслуживание</w:t>
            </w:r>
            <w:r w:rsidRPr="00757A38">
              <w:rPr>
                <w:rFonts w:ascii="Arial" w:hAnsi="Arial" w:cs="Arial"/>
                <w:sz w:val="17"/>
                <w:szCs w:val="17"/>
                <w:lang w:val="ru-RU"/>
              </w:rPr>
              <w:t>.</w:t>
            </w:r>
          </w:p>
          <w:p w:rsidR="001E0E7E" w:rsidRPr="00757A38"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Даже</w:t>
            </w:r>
            <w:r w:rsidRPr="00757A38">
              <w:rPr>
                <w:rFonts w:ascii="Arial" w:hAnsi="Arial" w:cs="Arial"/>
                <w:sz w:val="17"/>
                <w:szCs w:val="17"/>
                <w:lang w:val="ru-RU"/>
              </w:rPr>
              <w:t xml:space="preserve"> </w:t>
            </w:r>
            <w:r>
              <w:rPr>
                <w:rFonts w:ascii="Arial" w:hAnsi="Arial" w:cs="Arial"/>
                <w:sz w:val="17"/>
                <w:szCs w:val="17"/>
                <w:lang w:val="ru-RU"/>
              </w:rPr>
              <w:t>если</w:t>
            </w:r>
            <w:r w:rsidRPr="00757A38">
              <w:rPr>
                <w:rFonts w:ascii="Arial" w:hAnsi="Arial" w:cs="Arial"/>
                <w:sz w:val="17"/>
                <w:szCs w:val="17"/>
                <w:lang w:val="ru-RU"/>
              </w:rPr>
              <w:t xml:space="preserve"> </w:t>
            </w:r>
            <w:r>
              <w:rPr>
                <w:rFonts w:ascii="Arial" w:hAnsi="Arial" w:cs="Arial"/>
                <w:sz w:val="17"/>
                <w:szCs w:val="17"/>
                <w:lang w:val="ru-RU"/>
              </w:rPr>
              <w:t>индикатор</w:t>
            </w:r>
            <w:r w:rsidRPr="00757A38">
              <w:rPr>
                <w:rFonts w:ascii="Arial" w:hAnsi="Arial" w:cs="Arial"/>
                <w:sz w:val="17"/>
                <w:szCs w:val="17"/>
                <w:lang w:val="ru-RU"/>
              </w:rPr>
              <w:t xml:space="preserve"> </w:t>
            </w:r>
            <w:r>
              <w:rPr>
                <w:rFonts w:ascii="Arial" w:hAnsi="Arial" w:cs="Arial"/>
                <w:sz w:val="17"/>
                <w:szCs w:val="17"/>
                <w:lang w:val="ru-RU"/>
              </w:rPr>
              <w:t>неисправности</w:t>
            </w:r>
            <w:r w:rsidRPr="00757A38">
              <w:rPr>
                <w:rFonts w:ascii="Arial" w:hAnsi="Arial" w:cs="Arial"/>
                <w:sz w:val="17"/>
                <w:szCs w:val="17"/>
                <w:lang w:val="ru-RU"/>
              </w:rPr>
              <w:t xml:space="preserve"> </w:t>
            </w:r>
            <w:r>
              <w:rPr>
                <w:rFonts w:ascii="Arial" w:hAnsi="Arial" w:cs="Arial"/>
                <w:sz w:val="17"/>
                <w:szCs w:val="17"/>
                <w:lang w:val="ru-RU"/>
              </w:rPr>
              <w:t xml:space="preserve">не загорается, ваш автомобиль может не пройти тест </w:t>
            </w:r>
            <w:r w:rsidRPr="00A828CB">
              <w:rPr>
                <w:rFonts w:ascii="Arial" w:hAnsi="Arial" w:cs="Arial"/>
                <w:sz w:val="17"/>
                <w:szCs w:val="17"/>
                <w:lang w:val="en-US"/>
              </w:rPr>
              <w:t>I</w:t>
            </w:r>
            <w:r w:rsidRPr="00757A38">
              <w:rPr>
                <w:rFonts w:ascii="Arial" w:hAnsi="Arial" w:cs="Arial"/>
                <w:sz w:val="17"/>
                <w:szCs w:val="17"/>
                <w:lang w:val="ru-RU"/>
              </w:rPr>
              <w:t>/</w:t>
            </w:r>
            <w:r w:rsidRPr="00A828CB">
              <w:rPr>
                <w:rFonts w:ascii="Arial" w:hAnsi="Arial" w:cs="Arial"/>
                <w:sz w:val="17"/>
                <w:szCs w:val="17"/>
                <w:lang w:val="en-US"/>
              </w:rPr>
              <w:t>M</w:t>
            </w:r>
            <w:r>
              <w:rPr>
                <w:rFonts w:ascii="Arial" w:hAnsi="Arial" w:cs="Arial"/>
                <w:sz w:val="17"/>
                <w:szCs w:val="17"/>
                <w:lang w:val="ru-RU"/>
              </w:rPr>
              <w:t>, так как это может означать, что коды исправного состояния не были заданы в системе</w:t>
            </w:r>
            <w:r w:rsidRPr="00757A38">
              <w:rPr>
                <w:rFonts w:ascii="Arial" w:hAnsi="Arial" w:cs="Arial"/>
                <w:sz w:val="17"/>
                <w:szCs w:val="17"/>
                <w:lang w:val="ru-RU"/>
              </w:rPr>
              <w:t xml:space="preserve"> </w:t>
            </w:r>
            <w:r w:rsidRPr="00A828CB">
              <w:rPr>
                <w:rFonts w:ascii="Arial" w:hAnsi="Arial" w:cs="Arial"/>
                <w:sz w:val="17"/>
                <w:szCs w:val="17"/>
                <w:lang w:val="en-US"/>
              </w:rPr>
              <w:t>OBD</w:t>
            </w:r>
            <w:r w:rsidRPr="00757A38">
              <w:rPr>
                <w:rFonts w:ascii="Arial" w:hAnsi="Arial" w:cs="Arial"/>
                <w:sz w:val="17"/>
                <w:szCs w:val="17"/>
                <w:lang w:val="ru-RU"/>
              </w:rPr>
              <w:t>.</w:t>
            </w:r>
          </w:p>
          <w:p w:rsidR="001E0E7E" w:rsidRPr="00681F34"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Коды</w:t>
            </w:r>
            <w:r w:rsidRPr="00757A38">
              <w:rPr>
                <w:rFonts w:ascii="Arial" w:hAnsi="Arial" w:cs="Arial"/>
                <w:sz w:val="17"/>
                <w:szCs w:val="17"/>
                <w:lang w:val="ru-RU"/>
              </w:rPr>
              <w:t xml:space="preserve"> </w:t>
            </w:r>
            <w:r>
              <w:rPr>
                <w:rFonts w:ascii="Arial" w:hAnsi="Arial" w:cs="Arial"/>
                <w:sz w:val="17"/>
                <w:szCs w:val="17"/>
                <w:lang w:val="ru-RU"/>
              </w:rPr>
              <w:t>исправного</w:t>
            </w:r>
            <w:r w:rsidRPr="00757A38">
              <w:rPr>
                <w:rFonts w:ascii="Arial" w:hAnsi="Arial" w:cs="Arial"/>
                <w:sz w:val="17"/>
                <w:szCs w:val="17"/>
                <w:lang w:val="ru-RU"/>
              </w:rPr>
              <w:t xml:space="preserve"> </w:t>
            </w:r>
            <w:r>
              <w:rPr>
                <w:rFonts w:ascii="Arial" w:hAnsi="Arial" w:cs="Arial"/>
                <w:sz w:val="17"/>
                <w:szCs w:val="17"/>
                <w:lang w:val="ru-RU"/>
              </w:rPr>
              <w:t>состояния</w:t>
            </w:r>
            <w:r w:rsidRPr="00757A38">
              <w:rPr>
                <w:rFonts w:ascii="Arial" w:hAnsi="Arial" w:cs="Arial"/>
                <w:sz w:val="17"/>
                <w:szCs w:val="17"/>
                <w:lang w:val="ru-RU"/>
              </w:rPr>
              <w:t xml:space="preserve"> </w:t>
            </w:r>
            <w:r>
              <w:rPr>
                <w:rFonts w:ascii="Arial" w:hAnsi="Arial" w:cs="Arial"/>
                <w:sz w:val="17"/>
                <w:szCs w:val="17"/>
                <w:lang w:val="ru-RU"/>
              </w:rPr>
              <w:t>задаются автоматически во время обычной езды</w:t>
            </w:r>
            <w:r w:rsidRPr="00757A38">
              <w:rPr>
                <w:rFonts w:ascii="Arial" w:hAnsi="Arial" w:cs="Arial"/>
                <w:sz w:val="17"/>
                <w:szCs w:val="17"/>
                <w:lang w:val="ru-RU"/>
              </w:rPr>
              <w:t xml:space="preserve">. </w:t>
            </w:r>
            <w:r>
              <w:rPr>
                <w:rFonts w:ascii="Arial" w:hAnsi="Arial" w:cs="Arial"/>
                <w:sz w:val="17"/>
                <w:szCs w:val="17"/>
                <w:lang w:val="ru-RU"/>
              </w:rPr>
              <w:t xml:space="preserve"> Но они стираются при отключении или разрядке аккумулятора</w:t>
            </w:r>
            <w:r w:rsidRPr="00681F34">
              <w:rPr>
                <w:rFonts w:ascii="Arial" w:hAnsi="Arial" w:cs="Arial"/>
                <w:sz w:val="17"/>
                <w:szCs w:val="17"/>
                <w:lang w:val="ru-RU"/>
              </w:rPr>
              <w:t xml:space="preserve">. </w:t>
            </w:r>
            <w:r>
              <w:rPr>
                <w:rFonts w:ascii="Arial" w:hAnsi="Arial" w:cs="Arial"/>
                <w:sz w:val="17"/>
                <w:szCs w:val="17"/>
                <w:lang w:val="ru-RU"/>
              </w:rPr>
              <w:t xml:space="preserve"> Также, коды могут не до конца установиться по причине вашей манеры езды</w:t>
            </w:r>
            <w:r w:rsidRPr="00681F34">
              <w:rPr>
                <w:rFonts w:ascii="Arial" w:hAnsi="Arial" w:cs="Arial"/>
                <w:sz w:val="17"/>
                <w:szCs w:val="17"/>
                <w:lang w:val="ru-RU"/>
              </w:rPr>
              <w:t>.</w:t>
            </w:r>
          </w:p>
          <w:p w:rsidR="001E0E7E" w:rsidRPr="002303DA"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Также</w:t>
            </w:r>
            <w:r w:rsidRPr="00681F34">
              <w:rPr>
                <w:rFonts w:ascii="Arial" w:hAnsi="Arial" w:cs="Arial"/>
                <w:sz w:val="17"/>
                <w:szCs w:val="17"/>
                <w:lang w:val="ru-RU"/>
              </w:rPr>
              <w:t xml:space="preserve">, </w:t>
            </w:r>
            <w:r>
              <w:rPr>
                <w:rFonts w:ascii="Arial" w:hAnsi="Arial" w:cs="Arial"/>
                <w:sz w:val="17"/>
                <w:szCs w:val="17"/>
                <w:lang w:val="ru-RU"/>
              </w:rPr>
              <w:t>если</w:t>
            </w:r>
            <w:r w:rsidRPr="00681F34">
              <w:rPr>
                <w:rFonts w:ascii="Arial" w:hAnsi="Arial" w:cs="Arial"/>
                <w:sz w:val="17"/>
                <w:szCs w:val="17"/>
                <w:lang w:val="ru-RU"/>
              </w:rPr>
              <w:t xml:space="preserve"> </w:t>
            </w:r>
            <w:r>
              <w:rPr>
                <w:rFonts w:ascii="Arial" w:hAnsi="Arial" w:cs="Arial"/>
                <w:sz w:val="17"/>
                <w:szCs w:val="17"/>
                <w:lang w:val="ru-RU"/>
              </w:rPr>
              <w:t>индикатор</w:t>
            </w:r>
            <w:r w:rsidRPr="00681F34">
              <w:rPr>
                <w:rFonts w:ascii="Arial" w:hAnsi="Arial" w:cs="Arial"/>
                <w:sz w:val="17"/>
                <w:szCs w:val="17"/>
                <w:lang w:val="ru-RU"/>
              </w:rPr>
              <w:t xml:space="preserve"> </w:t>
            </w:r>
            <w:r>
              <w:rPr>
                <w:rFonts w:ascii="Arial" w:hAnsi="Arial" w:cs="Arial"/>
                <w:sz w:val="17"/>
                <w:szCs w:val="17"/>
                <w:lang w:val="ru-RU"/>
              </w:rPr>
              <w:t>неисправности</w:t>
            </w:r>
            <w:r w:rsidRPr="00681F34">
              <w:rPr>
                <w:rFonts w:ascii="Arial" w:hAnsi="Arial" w:cs="Arial"/>
                <w:sz w:val="17"/>
                <w:szCs w:val="17"/>
                <w:lang w:val="ru-RU"/>
              </w:rPr>
              <w:t xml:space="preserve"> </w:t>
            </w:r>
            <w:r>
              <w:rPr>
                <w:rFonts w:ascii="Arial" w:hAnsi="Arial" w:cs="Arial"/>
                <w:sz w:val="17"/>
                <w:szCs w:val="17"/>
                <w:lang w:val="ru-RU"/>
              </w:rPr>
              <w:t>загорелся по причине временной неисправности, такой как неплотно закрытая крышка топливного бака</w:t>
            </w:r>
            <w:r w:rsidRPr="00681F34">
              <w:rPr>
                <w:rFonts w:ascii="Arial" w:hAnsi="Arial" w:cs="Arial"/>
                <w:sz w:val="17"/>
                <w:szCs w:val="17"/>
                <w:lang w:val="ru-RU"/>
              </w:rPr>
              <w:t>,</w:t>
            </w:r>
            <w:r>
              <w:rPr>
                <w:rFonts w:ascii="Arial" w:hAnsi="Arial" w:cs="Arial"/>
                <w:sz w:val="17"/>
                <w:szCs w:val="17"/>
                <w:lang w:val="ru-RU"/>
              </w:rPr>
              <w:t xml:space="preserve"> ваш автомобиль может не пройти тест </w:t>
            </w:r>
            <w:r w:rsidRPr="00A828CB">
              <w:rPr>
                <w:rFonts w:ascii="Arial" w:hAnsi="Arial" w:cs="Arial"/>
                <w:sz w:val="17"/>
                <w:szCs w:val="17"/>
                <w:lang w:val="en-US"/>
              </w:rPr>
              <w:t>I</w:t>
            </w:r>
            <w:r w:rsidRPr="002303DA">
              <w:rPr>
                <w:rFonts w:ascii="Arial" w:hAnsi="Arial" w:cs="Arial"/>
                <w:sz w:val="17"/>
                <w:szCs w:val="17"/>
                <w:lang w:val="ru-RU"/>
              </w:rPr>
              <w:t>/</w:t>
            </w:r>
            <w:r w:rsidRPr="00A828CB">
              <w:rPr>
                <w:rFonts w:ascii="Arial" w:hAnsi="Arial" w:cs="Arial"/>
                <w:sz w:val="17"/>
                <w:szCs w:val="17"/>
                <w:lang w:val="en-US"/>
              </w:rPr>
              <w:t>M</w:t>
            </w:r>
            <w:r w:rsidRPr="002303DA">
              <w:rPr>
                <w:rFonts w:ascii="Arial" w:hAnsi="Arial" w:cs="Arial"/>
                <w:sz w:val="17"/>
                <w:szCs w:val="17"/>
                <w:lang w:val="ru-RU"/>
              </w:rPr>
              <w:t>.</w:t>
            </w:r>
          </w:p>
        </w:tc>
        <w:tc>
          <w:tcPr>
            <w:tcW w:w="3836" w:type="dxa"/>
          </w:tcPr>
          <w:p w:rsidR="001E0E7E" w:rsidRDefault="001E0E7E" w:rsidP="001C1EA6">
            <w:pPr>
              <w:autoSpaceDE w:val="0"/>
              <w:autoSpaceDN w:val="0"/>
              <w:adjustRightInd w:val="0"/>
              <w:spacing w:before="60"/>
              <w:jc w:val="both"/>
              <w:rPr>
                <w:rFonts w:ascii="Arial" w:hAnsi="Arial" w:cs="Arial"/>
                <w:sz w:val="20"/>
                <w:szCs w:val="20"/>
                <w:lang w:val="ru-RU"/>
              </w:rPr>
            </w:pPr>
          </w:p>
          <w:p w:rsidR="001E0E7E" w:rsidRDefault="001E0E7E" w:rsidP="001C1EA6">
            <w:pPr>
              <w:autoSpaceDE w:val="0"/>
              <w:autoSpaceDN w:val="0"/>
              <w:adjustRightInd w:val="0"/>
              <w:spacing w:before="60"/>
              <w:jc w:val="both"/>
              <w:rPr>
                <w:rFonts w:ascii="Arial" w:hAnsi="Arial" w:cs="Arial"/>
                <w:sz w:val="20"/>
                <w:szCs w:val="20"/>
                <w:lang w:val="ru-RU"/>
              </w:rPr>
            </w:pPr>
          </w:p>
          <w:p w:rsidR="001E0E7E" w:rsidRPr="0092731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Индикатор</w:t>
            </w:r>
            <w:r w:rsidRPr="00581BA0">
              <w:rPr>
                <w:rFonts w:ascii="Arial" w:hAnsi="Arial" w:cs="Arial"/>
                <w:sz w:val="17"/>
                <w:szCs w:val="17"/>
                <w:lang w:val="ru-RU"/>
              </w:rPr>
              <w:t xml:space="preserve"> </w:t>
            </w:r>
            <w:r>
              <w:rPr>
                <w:rFonts w:ascii="Arial" w:hAnsi="Arial" w:cs="Arial"/>
                <w:sz w:val="17"/>
                <w:szCs w:val="17"/>
                <w:lang w:val="ru-RU"/>
              </w:rPr>
              <w:t>неисправности</w:t>
            </w:r>
            <w:r w:rsidRPr="00581BA0">
              <w:rPr>
                <w:rFonts w:ascii="Arial" w:hAnsi="Arial" w:cs="Arial"/>
                <w:sz w:val="17"/>
                <w:szCs w:val="17"/>
                <w:lang w:val="ru-RU"/>
              </w:rPr>
              <w:t xml:space="preserve"> </w:t>
            </w:r>
            <w:r>
              <w:rPr>
                <w:rFonts w:ascii="Arial" w:hAnsi="Arial" w:cs="Arial"/>
                <w:sz w:val="17"/>
                <w:szCs w:val="17"/>
                <w:lang w:val="ru-RU"/>
              </w:rPr>
              <w:t>погаснет после нескольких поездок</w:t>
            </w:r>
            <w:r w:rsidRPr="0092731E">
              <w:rPr>
                <w:rFonts w:ascii="Arial" w:hAnsi="Arial" w:cs="Arial"/>
                <w:sz w:val="17"/>
                <w:szCs w:val="17"/>
                <w:lang w:val="ru-RU"/>
              </w:rPr>
              <w:t xml:space="preserve">, </w:t>
            </w:r>
            <w:r>
              <w:rPr>
                <w:rFonts w:ascii="Arial" w:hAnsi="Arial" w:cs="Arial"/>
                <w:sz w:val="17"/>
                <w:szCs w:val="17"/>
                <w:lang w:val="ru-RU"/>
              </w:rPr>
              <w:t xml:space="preserve">но код ошибки в системе </w:t>
            </w:r>
            <w:r w:rsidRPr="00A828CB">
              <w:rPr>
                <w:rFonts w:ascii="Arial" w:hAnsi="Arial" w:cs="Arial"/>
                <w:sz w:val="17"/>
                <w:szCs w:val="17"/>
                <w:lang w:val="en-US"/>
              </w:rPr>
              <w:t>OBD</w:t>
            </w:r>
            <w:r w:rsidRPr="0092731E">
              <w:rPr>
                <w:rFonts w:ascii="Arial" w:hAnsi="Arial" w:cs="Arial"/>
                <w:sz w:val="17"/>
                <w:szCs w:val="17"/>
                <w:lang w:val="ru-RU"/>
              </w:rPr>
              <w:t xml:space="preserve"> </w:t>
            </w:r>
            <w:r>
              <w:rPr>
                <w:rFonts w:ascii="Arial" w:hAnsi="Arial" w:cs="Arial"/>
                <w:sz w:val="17"/>
                <w:szCs w:val="17"/>
                <w:lang w:val="ru-RU"/>
              </w:rPr>
              <w:t xml:space="preserve">сотрется только после </w:t>
            </w:r>
            <w:r w:rsidRPr="0092731E">
              <w:rPr>
                <w:rFonts w:ascii="Arial" w:hAnsi="Arial" w:cs="Arial"/>
                <w:sz w:val="17"/>
                <w:szCs w:val="17"/>
                <w:lang w:val="ru-RU"/>
              </w:rPr>
              <w:t xml:space="preserve">40 </w:t>
            </w:r>
            <w:r>
              <w:rPr>
                <w:rFonts w:ascii="Arial" w:hAnsi="Arial" w:cs="Arial"/>
                <w:sz w:val="17"/>
                <w:szCs w:val="17"/>
                <w:lang w:val="ru-RU"/>
              </w:rPr>
              <w:t>поездок или более</w:t>
            </w:r>
            <w:r w:rsidRPr="0092731E">
              <w:rPr>
                <w:rFonts w:ascii="Arial" w:hAnsi="Arial" w:cs="Arial"/>
                <w:sz w:val="17"/>
                <w:szCs w:val="17"/>
                <w:lang w:val="ru-RU"/>
              </w:rPr>
              <w:t>.</w:t>
            </w:r>
          </w:p>
          <w:p w:rsidR="001E0E7E" w:rsidRPr="0092731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Если автомобиль не прошел тест </w:t>
            </w:r>
            <w:r w:rsidRPr="00A828CB">
              <w:rPr>
                <w:rFonts w:ascii="Arial" w:hAnsi="Arial" w:cs="Arial"/>
                <w:sz w:val="17"/>
                <w:szCs w:val="17"/>
                <w:lang w:val="en-US"/>
              </w:rPr>
              <w:t>I</w:t>
            </w:r>
            <w:r w:rsidRPr="0092731E">
              <w:rPr>
                <w:rFonts w:ascii="Arial" w:hAnsi="Arial" w:cs="Arial"/>
                <w:sz w:val="17"/>
                <w:szCs w:val="17"/>
                <w:lang w:val="ru-RU"/>
              </w:rPr>
              <w:t>/</w:t>
            </w:r>
            <w:r w:rsidRPr="00A828CB">
              <w:rPr>
                <w:rFonts w:ascii="Arial" w:hAnsi="Arial" w:cs="Arial"/>
                <w:sz w:val="17"/>
                <w:szCs w:val="17"/>
                <w:lang w:val="en-US"/>
              </w:rPr>
              <w:t>M</w:t>
            </w:r>
            <w:r>
              <w:rPr>
                <w:rFonts w:ascii="Arial" w:hAnsi="Arial" w:cs="Arial"/>
                <w:sz w:val="17"/>
                <w:szCs w:val="17"/>
                <w:lang w:val="ru-RU"/>
              </w:rPr>
              <w:t xml:space="preserve">, а индикатор неисправности при этом не загорался, свяжитесь с вашим дилером </w:t>
            </w:r>
            <w:r w:rsidRPr="00A828CB">
              <w:rPr>
                <w:rFonts w:ascii="Arial" w:hAnsi="Arial" w:cs="Arial"/>
                <w:sz w:val="17"/>
                <w:szCs w:val="17"/>
                <w:lang w:val="en-US"/>
              </w:rPr>
              <w:t>Toyota</w:t>
            </w:r>
            <w:r>
              <w:rPr>
                <w:rFonts w:ascii="Arial" w:hAnsi="Arial" w:cs="Arial"/>
                <w:sz w:val="17"/>
                <w:szCs w:val="17"/>
                <w:lang w:val="ru-RU"/>
              </w:rPr>
              <w:t>, чтобы подготовить автомобиль к повторному тестированию</w:t>
            </w:r>
            <w:r w:rsidRPr="0092731E">
              <w:rPr>
                <w:rFonts w:ascii="Arial" w:hAnsi="Arial" w:cs="Arial"/>
                <w:sz w:val="17"/>
                <w:szCs w:val="17"/>
                <w:lang w:val="ru-RU"/>
              </w:rPr>
              <w:t>.</w:t>
            </w:r>
          </w:p>
          <w:p w:rsidR="001E0E7E" w:rsidRPr="0092731E" w:rsidRDefault="001E0E7E" w:rsidP="001C1EA6">
            <w:pPr>
              <w:autoSpaceDE w:val="0"/>
              <w:autoSpaceDN w:val="0"/>
              <w:adjustRightInd w:val="0"/>
              <w:spacing w:before="60"/>
              <w:jc w:val="both"/>
              <w:rPr>
                <w:rFonts w:ascii="Arial" w:hAnsi="Arial" w:cs="Arial"/>
                <w:sz w:val="20"/>
                <w:szCs w:val="20"/>
                <w:lang w:val="ru-RU"/>
              </w:rPr>
            </w:pPr>
          </w:p>
        </w:tc>
        <w:tc>
          <w:tcPr>
            <w:tcW w:w="3853" w:type="dxa"/>
          </w:tcPr>
          <w:p w:rsidR="001E0E7E" w:rsidRPr="0092731E" w:rsidRDefault="001E0E7E" w:rsidP="001C1EA6">
            <w:pPr>
              <w:autoSpaceDE w:val="0"/>
              <w:autoSpaceDN w:val="0"/>
              <w:adjustRightInd w:val="0"/>
              <w:spacing w:before="60"/>
              <w:jc w:val="both"/>
              <w:rPr>
                <w:rFonts w:ascii="Arial" w:hAnsi="Arial" w:cs="Arial"/>
                <w:b/>
                <w:bCs/>
                <w:sz w:val="17"/>
                <w:szCs w:val="17"/>
                <w:lang w:val="ru-RU"/>
              </w:rPr>
            </w:pPr>
          </w:p>
        </w:tc>
      </w:tr>
    </w:tbl>
    <w:p w:rsidR="001E0E7E" w:rsidRPr="00EC308C" w:rsidRDefault="001E0E7E" w:rsidP="001E0E7E">
      <w:pPr>
        <w:autoSpaceDE w:val="0"/>
        <w:autoSpaceDN w:val="0"/>
        <w:adjustRightInd w:val="0"/>
        <w:rPr>
          <w:rFonts w:ascii="Arial" w:hAnsi="Arial" w:cs="Arial"/>
          <w:sz w:val="17"/>
          <w:szCs w:val="17"/>
          <w:lang w:val="ru-RU"/>
        </w:rPr>
      </w:pPr>
      <w:r>
        <w:rPr>
          <w:rFonts w:ascii="Arial" w:hAnsi="Arial" w:cs="Arial"/>
          <w:sz w:val="17"/>
          <w:szCs w:val="17"/>
          <w:lang w:val="ru-RU"/>
        </w:rPr>
        <w:br w:type="page"/>
      </w:r>
    </w:p>
    <w:p w:rsidR="001E0E7E" w:rsidRPr="00011EF7" w:rsidRDefault="001E0E7E" w:rsidP="001E0E7E">
      <w:pPr>
        <w:ind w:left="330"/>
        <w:jc w:val="both"/>
        <w:rPr>
          <w:rFonts w:ascii="Arial" w:hAnsi="Arial" w:cs="Arial"/>
          <w:sz w:val="17"/>
          <w:szCs w:val="17"/>
          <w:lang w:val="ru-RU"/>
        </w:rPr>
      </w:pPr>
    </w:p>
    <w:tbl>
      <w:tblPr>
        <w:tblStyle w:val="a7"/>
        <w:tblW w:w="957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300"/>
        <w:gridCol w:w="6270"/>
      </w:tblGrid>
      <w:tr w:rsidR="001E0E7E" w:rsidRPr="0021054A" w:rsidTr="001C1EA6">
        <w:tc>
          <w:tcPr>
            <w:tcW w:w="3300" w:type="dxa"/>
          </w:tcPr>
          <w:p w:rsidR="001E0E7E" w:rsidRPr="005259C0" w:rsidRDefault="001E0E7E" w:rsidP="001C1EA6">
            <w:pPr>
              <w:autoSpaceDE w:val="0"/>
              <w:autoSpaceDN w:val="0"/>
              <w:adjustRightInd w:val="0"/>
              <w:rPr>
                <w:rFonts w:cs="PSOsymclas"/>
                <w:sz w:val="20"/>
                <w:szCs w:val="20"/>
                <w:lang w:val="ru-RU"/>
              </w:rPr>
            </w:pPr>
          </w:p>
        </w:tc>
        <w:tc>
          <w:tcPr>
            <w:tcW w:w="6270" w:type="dxa"/>
          </w:tcPr>
          <w:p w:rsidR="001E0E7E" w:rsidRPr="0092731E" w:rsidRDefault="001E0E7E" w:rsidP="001C1EA6">
            <w:pPr>
              <w:autoSpaceDE w:val="0"/>
              <w:autoSpaceDN w:val="0"/>
              <w:adjustRightInd w:val="0"/>
              <w:jc w:val="right"/>
              <w:rPr>
                <w:rFonts w:ascii="Arial" w:hAnsi="Arial" w:cs="Arial"/>
                <w:sz w:val="20"/>
                <w:szCs w:val="20"/>
                <w:lang w:val="en-US"/>
              </w:rPr>
            </w:pPr>
            <w:r w:rsidRPr="00AA6602">
              <w:rPr>
                <w:rFonts w:ascii="Arial" w:hAnsi="Arial" w:cs="Arial"/>
                <w:b/>
                <w:bCs/>
                <w:i/>
                <w:sz w:val="37"/>
                <w:szCs w:val="37"/>
                <w:u w:val="single"/>
                <w:lang w:val="ru-RU"/>
              </w:rPr>
              <w:t>РАЗДЕЛ</w:t>
            </w:r>
            <w:r w:rsidRPr="0092731E">
              <w:rPr>
                <w:rFonts w:ascii="Arial" w:hAnsi="Arial" w:cs="Arial"/>
                <w:b/>
                <w:bCs/>
                <w:i/>
                <w:sz w:val="37"/>
                <w:szCs w:val="37"/>
                <w:u w:val="single"/>
                <w:lang w:val="en-US"/>
              </w:rPr>
              <w:t xml:space="preserve"> </w:t>
            </w:r>
            <w:r w:rsidRPr="0092731E">
              <w:rPr>
                <w:rFonts w:ascii="Arial" w:hAnsi="Arial" w:cs="Arial"/>
                <w:b/>
                <w:bCs/>
                <w:sz w:val="67"/>
                <w:szCs w:val="67"/>
                <w:lang w:val="en-US"/>
              </w:rPr>
              <w:t>7</w:t>
            </w:r>
            <w:r w:rsidRPr="0092731E">
              <w:rPr>
                <w:rFonts w:ascii="Arial" w:hAnsi="Arial" w:cs="Arial"/>
                <w:b/>
                <w:bCs/>
                <w:sz w:val="37"/>
                <w:szCs w:val="37"/>
                <w:lang w:val="en-US"/>
              </w:rPr>
              <w:t xml:space="preserve">− </w:t>
            </w:r>
            <w:r w:rsidRPr="0092731E">
              <w:rPr>
                <w:rFonts w:ascii="Arial" w:hAnsi="Arial" w:cs="Arial"/>
                <w:b/>
                <w:bCs/>
                <w:sz w:val="49"/>
                <w:szCs w:val="49"/>
                <w:lang w:val="en-US"/>
              </w:rPr>
              <w:t>1</w:t>
            </w:r>
          </w:p>
          <w:p w:rsidR="001E0E7E" w:rsidRPr="00101340" w:rsidRDefault="001E0E7E" w:rsidP="001C1EA6">
            <w:pPr>
              <w:autoSpaceDE w:val="0"/>
              <w:autoSpaceDN w:val="0"/>
              <w:adjustRightInd w:val="0"/>
              <w:spacing w:before="120"/>
              <w:rPr>
                <w:rFonts w:ascii="Arial" w:hAnsi="Arial" w:cs="Arial"/>
                <w:b/>
                <w:bCs/>
                <w:color w:val="000000"/>
                <w:sz w:val="28"/>
                <w:szCs w:val="28"/>
                <w:lang w:val="ru-RU"/>
              </w:rPr>
            </w:pPr>
            <w:r>
              <w:rPr>
                <w:rFonts w:ascii="Arial" w:hAnsi="Arial" w:cs="Arial"/>
                <w:b/>
                <w:bCs/>
                <w:color w:val="000000"/>
                <w:sz w:val="28"/>
                <w:szCs w:val="28"/>
                <w:lang w:val="ru-RU"/>
              </w:rPr>
              <w:t>ОПЕРАЦИИ ПО ТЕХОБСЛУЖИВАНИЮ, ВЫПОЛНЯЕМЫЕ САМОСТОЯТЕЛЬНО</w:t>
            </w:r>
          </w:p>
          <w:p w:rsidR="001E0E7E" w:rsidRPr="00101340" w:rsidRDefault="001E0E7E" w:rsidP="001C1EA6">
            <w:pPr>
              <w:autoSpaceDE w:val="0"/>
              <w:autoSpaceDN w:val="0"/>
              <w:adjustRightInd w:val="0"/>
              <w:spacing w:before="120"/>
              <w:rPr>
                <w:rFonts w:ascii="Arial" w:hAnsi="Arial" w:cs="Arial"/>
                <w:b/>
                <w:bCs/>
                <w:color w:val="000000"/>
                <w:sz w:val="22"/>
                <w:szCs w:val="22"/>
                <w:lang w:val="ru-RU"/>
              </w:rPr>
            </w:pPr>
            <w:r>
              <w:rPr>
                <w:rFonts w:ascii="Arial" w:hAnsi="Arial" w:cs="Arial"/>
                <w:b/>
                <w:bCs/>
                <w:color w:val="000000"/>
                <w:sz w:val="22"/>
                <w:szCs w:val="22"/>
                <w:lang w:val="ru-RU"/>
              </w:rPr>
              <w:t xml:space="preserve">Введение </w:t>
            </w:r>
          </w:p>
          <w:p w:rsidR="001E0E7E" w:rsidRPr="00101340" w:rsidRDefault="001E0E7E" w:rsidP="001C1EA6">
            <w:pPr>
              <w:autoSpaceDE w:val="0"/>
              <w:autoSpaceDN w:val="0"/>
              <w:adjustRightInd w:val="0"/>
              <w:spacing w:before="120"/>
              <w:rPr>
                <w:rFonts w:ascii="Arial" w:hAnsi="Arial" w:cs="Arial"/>
                <w:color w:val="000000"/>
                <w:sz w:val="18"/>
                <w:szCs w:val="18"/>
                <w:lang w:val="ru-RU"/>
              </w:rPr>
            </w:pPr>
            <w:r>
              <w:rPr>
                <w:rFonts w:ascii="Arial" w:hAnsi="Arial" w:cs="Arial"/>
                <w:color w:val="0000FF"/>
                <w:sz w:val="18"/>
                <w:szCs w:val="18"/>
                <w:lang w:val="ru-RU"/>
              </w:rPr>
              <w:t>Общий вид отсека двигателя</w:t>
            </w:r>
            <w:r w:rsidRPr="00101340">
              <w:rPr>
                <w:rFonts w:ascii="Arial" w:hAnsi="Arial" w:cs="Arial"/>
                <w:color w:val="0000FF"/>
                <w:sz w:val="18"/>
                <w:szCs w:val="18"/>
                <w:lang w:val="ru-RU"/>
              </w:rPr>
              <w:t xml:space="preserve"> </w:t>
            </w:r>
            <w:r w:rsidRPr="00101340">
              <w:rPr>
                <w:rFonts w:ascii="Arial" w:hAnsi="Arial" w:cs="Arial"/>
                <w:color w:val="000000"/>
                <w:sz w:val="18"/>
                <w:szCs w:val="18"/>
                <w:lang w:val="ru-RU"/>
              </w:rPr>
              <w:t>. . . . . . . .</w:t>
            </w:r>
            <w:r w:rsidRPr="00101340">
              <w:rPr>
                <w:rFonts w:ascii="Arial" w:hAnsi="Arial" w:cs="Arial"/>
                <w:color w:val="0000FF"/>
                <w:sz w:val="18"/>
                <w:szCs w:val="18"/>
                <w:lang w:val="ru-RU"/>
              </w:rPr>
              <w:t xml:space="preserve"> </w:t>
            </w:r>
            <w:r w:rsidRPr="00101340">
              <w:rPr>
                <w:rFonts w:ascii="Arial" w:hAnsi="Arial" w:cs="Arial"/>
                <w:color w:val="000000"/>
                <w:sz w:val="18"/>
                <w:szCs w:val="18"/>
                <w:lang w:val="ru-RU"/>
              </w:rPr>
              <w:t>. . . . . . . . . . . . . . . . . . . . . . . . .286</w:t>
            </w:r>
          </w:p>
          <w:p w:rsidR="001E0E7E" w:rsidRDefault="001E0E7E" w:rsidP="001C1EA6">
            <w:pPr>
              <w:autoSpaceDE w:val="0"/>
              <w:autoSpaceDN w:val="0"/>
              <w:adjustRightInd w:val="0"/>
              <w:spacing w:before="120"/>
              <w:rPr>
                <w:rFonts w:ascii="Arial" w:hAnsi="Arial" w:cs="Arial"/>
                <w:color w:val="000000"/>
                <w:sz w:val="18"/>
                <w:szCs w:val="18"/>
                <w:lang w:val="ru-RU"/>
              </w:rPr>
            </w:pPr>
            <w:r>
              <w:rPr>
                <w:rFonts w:ascii="Arial" w:hAnsi="Arial" w:cs="Arial"/>
                <w:color w:val="0000FF"/>
                <w:sz w:val="18"/>
                <w:szCs w:val="18"/>
                <w:lang w:val="ru-RU"/>
              </w:rPr>
              <w:t>Расположение предохранителей</w:t>
            </w:r>
            <w:r w:rsidRPr="00101340">
              <w:rPr>
                <w:rFonts w:ascii="Arial" w:hAnsi="Arial" w:cs="Arial"/>
                <w:color w:val="000000"/>
                <w:sz w:val="18"/>
                <w:szCs w:val="18"/>
                <w:lang w:val="ru-RU"/>
              </w:rPr>
              <w:t xml:space="preserve"> . . . . . . . . . . . . . . . . . . . . . . . . . . . . . </w:t>
            </w:r>
            <w:r>
              <w:rPr>
                <w:rFonts w:ascii="Arial" w:hAnsi="Arial" w:cs="Arial"/>
                <w:color w:val="000000"/>
                <w:sz w:val="18"/>
                <w:szCs w:val="18"/>
                <w:lang w:val="ru-RU"/>
              </w:rPr>
              <w:t>287</w:t>
            </w:r>
          </w:p>
          <w:p w:rsidR="001E0E7E" w:rsidRDefault="001E0E7E" w:rsidP="001C1EA6">
            <w:pPr>
              <w:autoSpaceDE w:val="0"/>
              <w:autoSpaceDN w:val="0"/>
              <w:adjustRightInd w:val="0"/>
              <w:spacing w:before="120"/>
              <w:rPr>
                <w:rFonts w:ascii="Arial" w:hAnsi="Arial" w:cs="Arial"/>
                <w:color w:val="000000"/>
                <w:sz w:val="18"/>
                <w:szCs w:val="18"/>
                <w:lang w:val="ru-RU"/>
              </w:rPr>
            </w:pPr>
            <w:r>
              <w:rPr>
                <w:rFonts w:ascii="Arial" w:hAnsi="Arial" w:cs="Arial"/>
                <w:color w:val="0000FF"/>
                <w:sz w:val="18"/>
                <w:szCs w:val="18"/>
                <w:lang w:val="ru-RU"/>
              </w:rPr>
              <w:t>Меры</w:t>
            </w:r>
            <w:r w:rsidRPr="00101340">
              <w:rPr>
                <w:rFonts w:ascii="Arial" w:hAnsi="Arial" w:cs="Arial"/>
                <w:color w:val="0000FF"/>
                <w:sz w:val="18"/>
                <w:szCs w:val="18"/>
                <w:lang w:val="ru-RU"/>
              </w:rPr>
              <w:t xml:space="preserve"> </w:t>
            </w:r>
            <w:r>
              <w:rPr>
                <w:rFonts w:ascii="Arial" w:hAnsi="Arial" w:cs="Arial"/>
                <w:color w:val="0000FF"/>
                <w:sz w:val="18"/>
                <w:szCs w:val="18"/>
                <w:lang w:val="ru-RU"/>
              </w:rPr>
              <w:t>предосторожности</w:t>
            </w:r>
            <w:r w:rsidRPr="00101340">
              <w:rPr>
                <w:rFonts w:ascii="Arial" w:hAnsi="Arial" w:cs="Arial"/>
                <w:color w:val="0000FF"/>
                <w:sz w:val="18"/>
                <w:szCs w:val="18"/>
                <w:lang w:val="ru-RU"/>
              </w:rPr>
              <w:t xml:space="preserve"> </w:t>
            </w:r>
            <w:r>
              <w:rPr>
                <w:rFonts w:ascii="Arial" w:hAnsi="Arial" w:cs="Arial"/>
                <w:color w:val="0000FF"/>
                <w:sz w:val="18"/>
                <w:szCs w:val="18"/>
                <w:lang w:val="ru-RU"/>
              </w:rPr>
              <w:t>при самостоятельном обслуживании</w:t>
            </w:r>
            <w:r w:rsidRPr="00101340">
              <w:rPr>
                <w:rFonts w:ascii="Arial" w:hAnsi="Arial" w:cs="Arial"/>
                <w:color w:val="000000"/>
                <w:sz w:val="18"/>
                <w:szCs w:val="18"/>
                <w:lang w:val="ru-RU"/>
              </w:rPr>
              <w:t xml:space="preserve">. . . . . </w:t>
            </w:r>
            <w:r>
              <w:rPr>
                <w:rFonts w:ascii="Arial" w:hAnsi="Arial" w:cs="Arial"/>
                <w:color w:val="000000"/>
                <w:sz w:val="18"/>
                <w:szCs w:val="18"/>
                <w:lang w:val="ru-RU"/>
              </w:rPr>
              <w:t>288</w:t>
            </w:r>
          </w:p>
          <w:p w:rsidR="001E0E7E" w:rsidRDefault="001E0E7E" w:rsidP="001C1EA6">
            <w:pPr>
              <w:autoSpaceDE w:val="0"/>
              <w:autoSpaceDN w:val="0"/>
              <w:adjustRightInd w:val="0"/>
              <w:spacing w:before="120"/>
              <w:rPr>
                <w:rFonts w:ascii="Arial" w:hAnsi="Arial" w:cs="Arial"/>
                <w:color w:val="000000"/>
                <w:sz w:val="20"/>
                <w:szCs w:val="20"/>
                <w:lang w:val="ru-RU"/>
              </w:rPr>
            </w:pPr>
            <w:r>
              <w:rPr>
                <w:rFonts w:ascii="Arial" w:hAnsi="Arial" w:cs="Arial"/>
                <w:color w:val="0000FF"/>
                <w:sz w:val="18"/>
                <w:szCs w:val="18"/>
                <w:lang w:val="ru-RU"/>
              </w:rPr>
              <w:t>Части/расходные материалы и инструменты</w:t>
            </w:r>
            <w:r>
              <w:rPr>
                <w:rFonts w:ascii="Arial" w:hAnsi="Arial" w:cs="Arial"/>
                <w:color w:val="000000"/>
                <w:sz w:val="18"/>
                <w:szCs w:val="18"/>
                <w:lang w:val="ru-RU"/>
              </w:rPr>
              <w:t>. . . . . . . . . . . . . . . . . . . . 289</w:t>
            </w:r>
          </w:p>
          <w:p w:rsidR="001E0E7E" w:rsidRDefault="001E0E7E" w:rsidP="001C1EA6">
            <w:pPr>
              <w:autoSpaceDE w:val="0"/>
              <w:autoSpaceDN w:val="0"/>
              <w:adjustRightInd w:val="0"/>
              <w:spacing w:before="120"/>
              <w:rPr>
                <w:rFonts w:ascii="Arial" w:hAnsi="Arial" w:cs="Arial"/>
                <w:b/>
                <w:bCs/>
                <w:color w:val="000000"/>
                <w:sz w:val="28"/>
                <w:szCs w:val="28"/>
                <w:lang w:val="ru-RU"/>
              </w:rPr>
            </w:pPr>
          </w:p>
          <w:p w:rsidR="001E0E7E" w:rsidRPr="0021054A" w:rsidRDefault="001E0E7E" w:rsidP="001C1EA6">
            <w:pPr>
              <w:autoSpaceDE w:val="0"/>
              <w:autoSpaceDN w:val="0"/>
              <w:adjustRightInd w:val="0"/>
              <w:rPr>
                <w:rFonts w:ascii="Arial" w:hAnsi="Arial" w:cs="Arial"/>
                <w:color w:val="000000"/>
                <w:sz w:val="18"/>
                <w:szCs w:val="18"/>
                <w:lang w:val="ru-RU"/>
              </w:rPr>
            </w:pPr>
          </w:p>
          <w:p w:rsidR="001E0E7E" w:rsidRPr="0021054A" w:rsidRDefault="001E0E7E" w:rsidP="001C1EA6">
            <w:pPr>
              <w:autoSpaceDE w:val="0"/>
              <w:autoSpaceDN w:val="0"/>
              <w:adjustRightInd w:val="0"/>
              <w:rPr>
                <w:lang w:val="ru-RU"/>
              </w:rPr>
            </w:pPr>
          </w:p>
        </w:tc>
      </w:tr>
    </w:tbl>
    <w:p w:rsidR="001E0E7E" w:rsidRPr="0021054A" w:rsidRDefault="001E0E7E" w:rsidP="001E0E7E">
      <w:pPr>
        <w:autoSpaceDE w:val="0"/>
        <w:autoSpaceDN w:val="0"/>
        <w:adjustRightInd w:val="0"/>
        <w:rPr>
          <w:rFonts w:ascii="Arial" w:hAnsi="Arial" w:cs="Arial"/>
          <w:sz w:val="17"/>
          <w:szCs w:val="17"/>
          <w:lang w:val="ru-RU"/>
        </w:rPr>
      </w:pPr>
    </w:p>
    <w:p w:rsidR="001E0E7E" w:rsidRPr="0021054A" w:rsidRDefault="001E0E7E" w:rsidP="001E0E7E">
      <w:pPr>
        <w:tabs>
          <w:tab w:val="left" w:pos="2400"/>
        </w:tabs>
        <w:autoSpaceDE w:val="0"/>
        <w:autoSpaceDN w:val="0"/>
        <w:adjustRightInd w:val="0"/>
        <w:rPr>
          <w:rFonts w:ascii="Arial" w:hAnsi="Arial" w:cs="Arial"/>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7625"/>
        <w:gridCol w:w="3853"/>
      </w:tblGrid>
      <w:tr w:rsidR="001E0E7E" w:rsidRPr="0092731E" w:rsidTr="001C1EA6">
        <w:trPr>
          <w:trHeight w:val="6462"/>
        </w:trPr>
        <w:tc>
          <w:tcPr>
            <w:tcW w:w="7625" w:type="dxa"/>
          </w:tcPr>
          <w:p w:rsidR="001E0E7E" w:rsidRDefault="001E0E7E" w:rsidP="001C1EA6">
            <w:pPr>
              <w:autoSpaceDE w:val="0"/>
              <w:autoSpaceDN w:val="0"/>
              <w:adjustRightInd w:val="0"/>
              <w:rPr>
                <w:rFonts w:ascii="Arial" w:hAnsi="Arial" w:cs="Arial"/>
                <w:sz w:val="20"/>
                <w:szCs w:val="20"/>
                <w:lang w:val="ru-RU"/>
              </w:rPr>
            </w:pPr>
            <w:r>
              <w:rPr>
                <w:rFonts w:ascii="Arial" w:hAnsi="Arial" w:cs="Arial"/>
                <w:b/>
                <w:bCs/>
                <w:sz w:val="21"/>
                <w:szCs w:val="21"/>
                <w:lang w:val="ru-RU"/>
              </w:rPr>
              <w:lastRenderedPageBreak/>
              <w:t>Общий вид отсека двигателя</w:t>
            </w:r>
          </w:p>
          <w:p w:rsidR="001E0E7E" w:rsidRPr="00101340"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noProof/>
                <w:sz w:val="20"/>
                <w:szCs w:val="20"/>
                <w:lang w:val="ru-RU"/>
              </w:rPr>
              <w:drawing>
                <wp:inline distT="0" distB="0" distL="0" distR="0">
                  <wp:extent cx="4638675" cy="3762375"/>
                  <wp:effectExtent l="19050" t="0" r="9525" b="0"/>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348"/>
                          <a:srcRect/>
                          <a:stretch>
                            <a:fillRect/>
                          </a:stretch>
                        </pic:blipFill>
                        <pic:spPr bwMode="auto">
                          <a:xfrm>
                            <a:off x="0" y="0"/>
                            <a:ext cx="4638675" cy="3762375"/>
                          </a:xfrm>
                          <a:prstGeom prst="rect">
                            <a:avLst/>
                          </a:prstGeom>
                          <a:noFill/>
                          <a:ln w="9525">
                            <a:noFill/>
                            <a:miter lim="800000"/>
                            <a:headEnd/>
                            <a:tailEnd/>
                          </a:ln>
                        </pic:spPr>
                      </pic:pic>
                    </a:graphicData>
                  </a:graphic>
                </wp:inline>
              </w:drawing>
            </w:r>
          </w:p>
        </w:tc>
        <w:tc>
          <w:tcPr>
            <w:tcW w:w="3853" w:type="dxa"/>
          </w:tcPr>
          <w:p w:rsidR="001E0E7E" w:rsidRDefault="001E0E7E" w:rsidP="001C1EA6">
            <w:pPr>
              <w:autoSpaceDE w:val="0"/>
              <w:autoSpaceDN w:val="0"/>
              <w:adjustRightInd w:val="0"/>
              <w:rPr>
                <w:rFonts w:ascii="Arial" w:hAnsi="Arial" w:cs="Arial"/>
                <w:sz w:val="17"/>
                <w:szCs w:val="17"/>
                <w:lang w:val="ru-RU"/>
              </w:rPr>
            </w:pPr>
          </w:p>
          <w:p w:rsidR="001E0E7E" w:rsidRDefault="001E0E7E" w:rsidP="001C1EA6">
            <w:pPr>
              <w:autoSpaceDE w:val="0"/>
              <w:autoSpaceDN w:val="0"/>
              <w:adjustRightInd w:val="0"/>
              <w:rPr>
                <w:rFonts w:ascii="Arial" w:hAnsi="Arial" w:cs="Arial"/>
                <w:sz w:val="17"/>
                <w:szCs w:val="17"/>
                <w:lang w:val="ru-RU"/>
              </w:rPr>
            </w:pPr>
          </w:p>
          <w:p w:rsidR="001E0E7E" w:rsidRPr="00E8664F" w:rsidRDefault="001E0E7E" w:rsidP="001C1EA6">
            <w:pPr>
              <w:autoSpaceDE w:val="0"/>
              <w:autoSpaceDN w:val="0"/>
              <w:adjustRightInd w:val="0"/>
              <w:spacing w:before="120"/>
              <w:ind w:left="175" w:hanging="175"/>
              <w:rPr>
                <w:rFonts w:ascii="Arial" w:hAnsi="Arial" w:cs="Arial"/>
                <w:sz w:val="17"/>
                <w:szCs w:val="17"/>
                <w:lang w:val="ru-RU"/>
              </w:rPr>
            </w:pPr>
            <w:r w:rsidRPr="00E8664F">
              <w:rPr>
                <w:rFonts w:ascii="Arial" w:hAnsi="Arial" w:cs="Arial"/>
                <w:sz w:val="17"/>
                <w:szCs w:val="17"/>
                <w:lang w:val="ru-RU"/>
              </w:rPr>
              <w:t xml:space="preserve">1. </w:t>
            </w:r>
            <w:r>
              <w:rPr>
                <w:rFonts w:ascii="Arial" w:hAnsi="Arial" w:cs="Arial"/>
                <w:sz w:val="17"/>
                <w:szCs w:val="17"/>
                <w:lang w:val="ru-RU"/>
              </w:rPr>
              <w:t>Бачок промывочной жидкости для омывателя ветрового стекла и заднего окна</w:t>
            </w:r>
          </w:p>
          <w:p w:rsidR="001E0E7E" w:rsidRPr="00E8664F" w:rsidRDefault="001E0E7E" w:rsidP="001C1EA6">
            <w:pPr>
              <w:autoSpaceDE w:val="0"/>
              <w:autoSpaceDN w:val="0"/>
              <w:adjustRightInd w:val="0"/>
              <w:spacing w:before="120"/>
              <w:ind w:left="175" w:hanging="175"/>
              <w:rPr>
                <w:rFonts w:ascii="Arial" w:hAnsi="Arial" w:cs="Arial"/>
                <w:sz w:val="17"/>
                <w:szCs w:val="17"/>
                <w:lang w:val="ru-RU"/>
              </w:rPr>
            </w:pPr>
            <w:r w:rsidRPr="00E8664F">
              <w:rPr>
                <w:rFonts w:ascii="Arial" w:hAnsi="Arial" w:cs="Arial"/>
                <w:sz w:val="17"/>
                <w:szCs w:val="17"/>
                <w:lang w:val="ru-RU"/>
              </w:rPr>
              <w:t xml:space="preserve">2. </w:t>
            </w:r>
            <w:r>
              <w:rPr>
                <w:rFonts w:ascii="Arial" w:hAnsi="Arial" w:cs="Arial"/>
                <w:sz w:val="17"/>
                <w:szCs w:val="17"/>
                <w:lang w:val="ru-RU"/>
              </w:rPr>
              <w:t>Б</w:t>
            </w:r>
            <w:r w:rsidRPr="00E8664F">
              <w:rPr>
                <w:rFonts w:ascii="Arial" w:hAnsi="Arial" w:cs="Arial"/>
                <w:sz w:val="17"/>
                <w:szCs w:val="17"/>
                <w:lang w:val="ru-RU"/>
              </w:rPr>
              <w:t>ачок для рабочей жидкости усилителя рулевого механизма</w:t>
            </w:r>
          </w:p>
          <w:p w:rsidR="001E0E7E" w:rsidRPr="00E8664F" w:rsidRDefault="001E0E7E" w:rsidP="001C1EA6">
            <w:pPr>
              <w:autoSpaceDE w:val="0"/>
              <w:autoSpaceDN w:val="0"/>
              <w:adjustRightInd w:val="0"/>
              <w:spacing w:before="120"/>
              <w:ind w:left="175" w:hanging="175"/>
              <w:rPr>
                <w:rFonts w:ascii="Arial" w:hAnsi="Arial" w:cs="Arial"/>
                <w:sz w:val="17"/>
                <w:szCs w:val="17"/>
                <w:lang w:val="ru-RU"/>
              </w:rPr>
            </w:pPr>
            <w:r w:rsidRPr="00E8664F">
              <w:rPr>
                <w:rFonts w:ascii="Arial" w:hAnsi="Arial" w:cs="Arial"/>
                <w:sz w:val="17"/>
                <w:szCs w:val="17"/>
                <w:lang w:val="ru-RU"/>
              </w:rPr>
              <w:t xml:space="preserve">3. </w:t>
            </w:r>
            <w:r>
              <w:rPr>
                <w:rFonts w:ascii="Arial" w:hAnsi="Arial" w:cs="Arial"/>
                <w:sz w:val="17"/>
                <w:szCs w:val="17"/>
                <w:lang w:val="ru-RU"/>
              </w:rPr>
              <w:t>Ш</w:t>
            </w:r>
            <w:r w:rsidRPr="00E8664F">
              <w:rPr>
                <w:rFonts w:ascii="Arial" w:hAnsi="Arial" w:cs="Arial"/>
                <w:sz w:val="17"/>
                <w:szCs w:val="17"/>
                <w:lang w:val="ru-RU"/>
              </w:rPr>
              <w:t>уп указателя уровня</w:t>
            </w:r>
            <w:r>
              <w:rPr>
                <w:rFonts w:ascii="Arial" w:hAnsi="Arial" w:cs="Arial"/>
                <w:sz w:val="17"/>
                <w:szCs w:val="17"/>
                <w:lang w:val="ru-RU"/>
              </w:rPr>
              <w:t xml:space="preserve"> моторного</w:t>
            </w:r>
            <w:r w:rsidRPr="00E8664F">
              <w:rPr>
                <w:rFonts w:ascii="Arial" w:hAnsi="Arial" w:cs="Arial"/>
                <w:sz w:val="17"/>
                <w:szCs w:val="17"/>
                <w:lang w:val="ru-RU"/>
              </w:rPr>
              <w:t xml:space="preserve"> масла</w:t>
            </w:r>
          </w:p>
          <w:p w:rsidR="001E0E7E" w:rsidRPr="00E8664F" w:rsidRDefault="001E0E7E" w:rsidP="001C1EA6">
            <w:pPr>
              <w:autoSpaceDE w:val="0"/>
              <w:autoSpaceDN w:val="0"/>
              <w:adjustRightInd w:val="0"/>
              <w:spacing w:before="120"/>
              <w:ind w:left="175" w:hanging="175"/>
              <w:rPr>
                <w:rFonts w:ascii="Arial" w:hAnsi="Arial" w:cs="Arial"/>
                <w:sz w:val="17"/>
                <w:szCs w:val="17"/>
                <w:lang w:val="ru-RU"/>
              </w:rPr>
            </w:pPr>
            <w:r w:rsidRPr="00E8664F">
              <w:rPr>
                <w:rFonts w:ascii="Arial" w:hAnsi="Arial" w:cs="Arial"/>
                <w:sz w:val="17"/>
                <w:szCs w:val="17"/>
                <w:lang w:val="ru-RU"/>
              </w:rPr>
              <w:t xml:space="preserve">4. </w:t>
            </w:r>
            <w:r>
              <w:rPr>
                <w:rFonts w:ascii="Arial" w:hAnsi="Arial" w:cs="Arial"/>
                <w:sz w:val="17"/>
                <w:szCs w:val="17"/>
                <w:lang w:val="ru-RU"/>
              </w:rPr>
              <w:t>Бачок охлаждающей жидкости двигателя</w:t>
            </w:r>
          </w:p>
          <w:p w:rsidR="001E0E7E" w:rsidRPr="00E8664F" w:rsidRDefault="001E0E7E" w:rsidP="001C1EA6">
            <w:pPr>
              <w:autoSpaceDE w:val="0"/>
              <w:autoSpaceDN w:val="0"/>
              <w:adjustRightInd w:val="0"/>
              <w:spacing w:before="120"/>
              <w:ind w:left="175" w:hanging="175"/>
              <w:rPr>
                <w:rFonts w:ascii="Arial" w:hAnsi="Arial" w:cs="Arial"/>
                <w:sz w:val="17"/>
                <w:szCs w:val="17"/>
                <w:lang w:val="ru-RU"/>
              </w:rPr>
            </w:pPr>
            <w:r w:rsidRPr="00E8664F">
              <w:rPr>
                <w:rFonts w:ascii="Arial" w:hAnsi="Arial" w:cs="Arial"/>
                <w:sz w:val="17"/>
                <w:szCs w:val="17"/>
                <w:lang w:val="ru-RU"/>
              </w:rPr>
              <w:t xml:space="preserve">5. </w:t>
            </w:r>
            <w:r>
              <w:rPr>
                <w:rFonts w:ascii="Arial" w:hAnsi="Arial" w:cs="Arial"/>
                <w:sz w:val="17"/>
                <w:szCs w:val="17"/>
                <w:lang w:val="ru-RU"/>
              </w:rPr>
              <w:t>К</w:t>
            </w:r>
            <w:r w:rsidRPr="00E8664F">
              <w:rPr>
                <w:rFonts w:ascii="Arial" w:hAnsi="Arial" w:cs="Arial"/>
                <w:sz w:val="17"/>
                <w:szCs w:val="17"/>
                <w:lang w:val="ru-RU"/>
              </w:rPr>
              <w:t>рышка маслоналивной горловины двигателя</w:t>
            </w:r>
          </w:p>
          <w:p w:rsidR="001E0E7E" w:rsidRPr="00E8664F" w:rsidRDefault="001E0E7E" w:rsidP="001C1EA6">
            <w:pPr>
              <w:autoSpaceDE w:val="0"/>
              <w:autoSpaceDN w:val="0"/>
              <w:adjustRightInd w:val="0"/>
              <w:spacing w:before="120"/>
              <w:ind w:left="175" w:hanging="175"/>
              <w:rPr>
                <w:rFonts w:ascii="Arial" w:hAnsi="Arial" w:cs="Arial"/>
                <w:sz w:val="17"/>
                <w:szCs w:val="17"/>
                <w:lang w:val="ru-RU"/>
              </w:rPr>
            </w:pPr>
            <w:r w:rsidRPr="00E8664F">
              <w:rPr>
                <w:rFonts w:ascii="Arial" w:hAnsi="Arial" w:cs="Arial"/>
                <w:sz w:val="17"/>
                <w:szCs w:val="17"/>
                <w:lang w:val="ru-RU"/>
              </w:rPr>
              <w:t xml:space="preserve">6. </w:t>
            </w:r>
            <w:r>
              <w:rPr>
                <w:rFonts w:ascii="Arial" w:hAnsi="Arial" w:cs="Arial"/>
                <w:sz w:val="17"/>
                <w:szCs w:val="17"/>
                <w:lang w:val="ru-RU"/>
              </w:rPr>
              <w:t>Бачок для тормозной жидкости</w:t>
            </w:r>
          </w:p>
          <w:p w:rsidR="001E0E7E" w:rsidRPr="00E8664F" w:rsidRDefault="001E0E7E" w:rsidP="001C1EA6">
            <w:pPr>
              <w:autoSpaceDE w:val="0"/>
              <w:autoSpaceDN w:val="0"/>
              <w:adjustRightInd w:val="0"/>
              <w:spacing w:before="120"/>
              <w:ind w:left="175" w:hanging="175"/>
              <w:rPr>
                <w:rFonts w:ascii="Arial" w:hAnsi="Arial" w:cs="Arial"/>
                <w:sz w:val="17"/>
                <w:szCs w:val="17"/>
                <w:lang w:val="ru-RU"/>
              </w:rPr>
            </w:pPr>
            <w:r w:rsidRPr="00E8664F">
              <w:rPr>
                <w:rFonts w:ascii="Arial" w:hAnsi="Arial" w:cs="Arial"/>
                <w:sz w:val="17"/>
                <w:szCs w:val="17"/>
                <w:lang w:val="ru-RU"/>
              </w:rPr>
              <w:t xml:space="preserve">7. </w:t>
            </w:r>
            <w:r>
              <w:rPr>
                <w:rFonts w:ascii="Arial" w:hAnsi="Arial" w:cs="Arial"/>
                <w:sz w:val="17"/>
                <w:szCs w:val="17"/>
                <w:lang w:val="ru-RU"/>
              </w:rPr>
              <w:t>Блоки плавких предохранителей</w:t>
            </w:r>
          </w:p>
          <w:p w:rsidR="001E0E7E" w:rsidRPr="00E8664F" w:rsidRDefault="001E0E7E" w:rsidP="001C1EA6">
            <w:pPr>
              <w:autoSpaceDE w:val="0"/>
              <w:autoSpaceDN w:val="0"/>
              <w:adjustRightInd w:val="0"/>
              <w:spacing w:before="120"/>
              <w:ind w:left="175" w:hanging="175"/>
              <w:rPr>
                <w:rFonts w:ascii="Arial" w:hAnsi="Arial" w:cs="Arial"/>
                <w:sz w:val="17"/>
                <w:szCs w:val="17"/>
                <w:lang w:val="ru-RU"/>
              </w:rPr>
            </w:pPr>
            <w:r w:rsidRPr="00E8664F">
              <w:rPr>
                <w:rFonts w:ascii="Arial" w:hAnsi="Arial" w:cs="Arial"/>
                <w:sz w:val="17"/>
                <w:szCs w:val="17"/>
                <w:lang w:val="ru-RU"/>
              </w:rPr>
              <w:t xml:space="preserve">8. </w:t>
            </w:r>
            <w:r>
              <w:rPr>
                <w:rFonts w:ascii="Arial" w:hAnsi="Arial" w:cs="Arial"/>
                <w:sz w:val="17"/>
                <w:szCs w:val="17"/>
                <w:lang w:val="ru-RU"/>
              </w:rPr>
              <w:t>Аккумулятор</w:t>
            </w:r>
          </w:p>
          <w:p w:rsidR="001E0E7E" w:rsidRPr="00E8664F" w:rsidRDefault="001E0E7E" w:rsidP="001C1EA6">
            <w:pPr>
              <w:autoSpaceDE w:val="0"/>
              <w:autoSpaceDN w:val="0"/>
              <w:adjustRightInd w:val="0"/>
              <w:spacing w:before="120"/>
              <w:ind w:left="175" w:hanging="175"/>
              <w:rPr>
                <w:rFonts w:ascii="Arial" w:hAnsi="Arial" w:cs="Arial"/>
                <w:sz w:val="17"/>
                <w:szCs w:val="17"/>
                <w:lang w:val="ru-RU"/>
              </w:rPr>
            </w:pPr>
            <w:r w:rsidRPr="00E8664F">
              <w:rPr>
                <w:rFonts w:ascii="Arial" w:hAnsi="Arial" w:cs="Arial"/>
                <w:sz w:val="17"/>
                <w:szCs w:val="17"/>
                <w:lang w:val="ru-RU"/>
              </w:rPr>
              <w:t xml:space="preserve">9. </w:t>
            </w:r>
            <w:r>
              <w:rPr>
                <w:rFonts w:ascii="Arial" w:hAnsi="Arial" w:cs="Arial"/>
                <w:sz w:val="17"/>
                <w:szCs w:val="17"/>
                <w:lang w:val="ru-RU"/>
              </w:rPr>
              <w:t>Конденсатор</w:t>
            </w:r>
          </w:p>
          <w:p w:rsidR="001E0E7E" w:rsidRPr="00E8664F" w:rsidRDefault="001E0E7E" w:rsidP="001C1EA6">
            <w:pPr>
              <w:autoSpaceDE w:val="0"/>
              <w:autoSpaceDN w:val="0"/>
              <w:adjustRightInd w:val="0"/>
              <w:spacing w:before="120"/>
              <w:ind w:left="175" w:hanging="175"/>
              <w:rPr>
                <w:rFonts w:ascii="Arial" w:hAnsi="Arial" w:cs="Arial"/>
                <w:sz w:val="20"/>
                <w:szCs w:val="20"/>
                <w:lang w:val="ru-RU"/>
              </w:rPr>
            </w:pPr>
            <w:r w:rsidRPr="00E8664F">
              <w:rPr>
                <w:rFonts w:ascii="Arial" w:hAnsi="Arial" w:cs="Arial"/>
                <w:sz w:val="17"/>
                <w:szCs w:val="17"/>
                <w:lang w:val="ru-RU"/>
              </w:rPr>
              <w:t xml:space="preserve">10. </w:t>
            </w:r>
            <w:r>
              <w:rPr>
                <w:rFonts w:ascii="Arial" w:hAnsi="Arial" w:cs="Arial"/>
                <w:sz w:val="17"/>
                <w:szCs w:val="17"/>
                <w:lang w:val="ru-RU"/>
              </w:rPr>
              <w:t>Радиатор</w:t>
            </w:r>
          </w:p>
          <w:p w:rsidR="001E0E7E" w:rsidRPr="0092731E" w:rsidRDefault="001E0E7E" w:rsidP="001C1EA6">
            <w:pPr>
              <w:autoSpaceDE w:val="0"/>
              <w:autoSpaceDN w:val="0"/>
              <w:adjustRightInd w:val="0"/>
              <w:spacing w:before="60"/>
              <w:jc w:val="both"/>
              <w:rPr>
                <w:rFonts w:ascii="Arial" w:hAnsi="Arial" w:cs="Arial"/>
                <w:b/>
                <w:bCs/>
                <w:sz w:val="17"/>
                <w:szCs w:val="17"/>
                <w:lang w:val="ru-RU"/>
              </w:rPr>
            </w:pPr>
          </w:p>
        </w:tc>
      </w:tr>
    </w:tbl>
    <w:p w:rsidR="001E0E7E" w:rsidRDefault="001E0E7E" w:rsidP="001E0E7E">
      <w:pPr>
        <w:tabs>
          <w:tab w:val="left" w:pos="2400"/>
        </w:tabs>
        <w:autoSpaceDE w:val="0"/>
        <w:autoSpaceDN w:val="0"/>
        <w:adjustRightInd w:val="0"/>
        <w:rPr>
          <w:rFonts w:ascii="Arial" w:hAnsi="Arial" w:cs="Arial"/>
          <w:sz w:val="17"/>
          <w:szCs w:val="17"/>
          <w:lang w:val="ru-RU"/>
        </w:rPr>
      </w:pPr>
    </w:p>
    <w:p w:rsidR="001E0E7E" w:rsidRPr="0021054A" w:rsidRDefault="001E0E7E" w:rsidP="001E0E7E">
      <w:pPr>
        <w:tabs>
          <w:tab w:val="left" w:pos="2400"/>
        </w:tabs>
        <w:autoSpaceDE w:val="0"/>
        <w:autoSpaceDN w:val="0"/>
        <w:adjustRightInd w:val="0"/>
        <w:rPr>
          <w:rFonts w:ascii="Arial" w:hAnsi="Arial" w:cs="Arial"/>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0A5320" w:rsidTr="001C1EA6">
        <w:tc>
          <w:tcPr>
            <w:tcW w:w="3789" w:type="dxa"/>
          </w:tcPr>
          <w:p w:rsidR="001E0E7E" w:rsidRDefault="001E0E7E" w:rsidP="001C1EA6">
            <w:pPr>
              <w:autoSpaceDE w:val="0"/>
              <w:autoSpaceDN w:val="0"/>
              <w:adjustRightInd w:val="0"/>
              <w:rPr>
                <w:rFonts w:ascii="Arial" w:hAnsi="Arial" w:cs="Arial"/>
                <w:sz w:val="20"/>
                <w:szCs w:val="20"/>
                <w:lang w:val="ru-RU"/>
              </w:rPr>
            </w:pPr>
            <w:r>
              <w:rPr>
                <w:rFonts w:ascii="Arial" w:hAnsi="Arial" w:cs="Arial"/>
                <w:b/>
                <w:bCs/>
                <w:sz w:val="21"/>
                <w:szCs w:val="21"/>
                <w:lang w:val="ru-RU"/>
              </w:rPr>
              <w:lastRenderedPageBreak/>
              <w:t>Расположение предохранителей</w:t>
            </w:r>
          </w:p>
          <w:p w:rsidR="001E0E7E" w:rsidRDefault="001E0E7E" w:rsidP="001C1EA6">
            <w:pPr>
              <w:autoSpaceDE w:val="0"/>
              <w:autoSpaceDN w:val="0"/>
              <w:adjustRightInd w:val="0"/>
              <w:rPr>
                <w:rFonts w:ascii="Arial" w:hAnsi="Arial" w:cs="Arial"/>
                <w:b/>
                <w:bCs/>
                <w:sz w:val="20"/>
                <w:szCs w:val="20"/>
                <w:lang w:val="ru-RU"/>
              </w:rPr>
            </w:pPr>
          </w:p>
          <w:p w:rsidR="001E0E7E" w:rsidRPr="00E8664F" w:rsidRDefault="001E0E7E" w:rsidP="001C1EA6">
            <w:pPr>
              <w:tabs>
                <w:tab w:val="left" w:pos="2400"/>
              </w:tabs>
              <w:autoSpaceDE w:val="0"/>
              <w:autoSpaceDN w:val="0"/>
              <w:adjustRightInd w:val="0"/>
              <w:spacing w:before="60"/>
              <w:jc w:val="both"/>
              <w:rPr>
                <w:rFonts w:ascii="Arial" w:hAnsi="Arial" w:cs="Arial"/>
                <w:b/>
                <w:bCs/>
                <w:sz w:val="20"/>
                <w:szCs w:val="20"/>
                <w:lang w:val="ru-RU"/>
              </w:rPr>
            </w:pPr>
            <w:r>
              <w:rPr>
                <w:rFonts w:ascii="Arial" w:hAnsi="Arial" w:cs="Arial"/>
                <w:b/>
                <w:bCs/>
                <w:noProof/>
                <w:sz w:val="20"/>
                <w:szCs w:val="20"/>
                <w:lang w:val="ru-RU"/>
              </w:rPr>
              <w:drawing>
                <wp:inline distT="0" distB="0" distL="0" distR="0">
                  <wp:extent cx="2238375" cy="3781425"/>
                  <wp:effectExtent l="19050" t="0" r="9525" b="0"/>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349"/>
                          <a:srcRect/>
                          <a:stretch>
                            <a:fillRect/>
                          </a:stretch>
                        </pic:blipFill>
                        <pic:spPr bwMode="auto">
                          <a:xfrm>
                            <a:off x="0" y="0"/>
                            <a:ext cx="2238375" cy="3781425"/>
                          </a:xfrm>
                          <a:prstGeom prst="rect">
                            <a:avLst/>
                          </a:prstGeom>
                          <a:noFill/>
                          <a:ln w="9525">
                            <a:noFill/>
                            <a:miter lim="800000"/>
                            <a:headEnd/>
                            <a:tailEnd/>
                          </a:ln>
                        </pic:spPr>
                      </pic:pic>
                    </a:graphicData>
                  </a:graphic>
                </wp:inline>
              </w:drawing>
            </w:r>
          </w:p>
        </w:tc>
        <w:tc>
          <w:tcPr>
            <w:tcW w:w="3836" w:type="dxa"/>
          </w:tcPr>
          <w:p w:rsidR="001E0E7E" w:rsidRDefault="001E0E7E" w:rsidP="001C1EA6">
            <w:pPr>
              <w:autoSpaceDE w:val="0"/>
              <w:autoSpaceDN w:val="0"/>
              <w:adjustRightInd w:val="0"/>
              <w:spacing w:before="60"/>
              <w:jc w:val="both"/>
              <w:rPr>
                <w:rFonts w:ascii="Arial" w:hAnsi="Arial" w:cs="Arial"/>
                <w:sz w:val="20"/>
                <w:szCs w:val="20"/>
                <w:lang w:val="ru-RU"/>
              </w:rPr>
            </w:pP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noProof/>
                <w:sz w:val="21"/>
                <w:szCs w:val="21"/>
                <w:lang w:val="ru-RU"/>
              </w:rPr>
              <w:pict>
                <v:shape id="_x0000_s1090" type="#_x0000_t202" style="position:absolute;left:0;text-align:left;margin-left:38.55pt;margin-top:11.25pt;width:65.45pt;height:17.7pt;z-index:251718656" stroked="f">
                  <v:textbox inset="0,0,0,0">
                    <w:txbxContent>
                      <w:p w:rsidR="001E0E7E" w:rsidRPr="000A5320" w:rsidRDefault="001E0E7E" w:rsidP="001E0E7E">
                        <w:pPr>
                          <w:rPr>
                            <w:rFonts w:ascii="Arial" w:hAnsi="Arial" w:cs="Arial"/>
                            <w:sz w:val="16"/>
                            <w:szCs w:val="16"/>
                            <w:lang w:val="ru-RU"/>
                          </w:rPr>
                        </w:pPr>
                        <w:r>
                          <w:rPr>
                            <w:rFonts w:ascii="Arial" w:hAnsi="Arial" w:cs="Arial"/>
                            <w:sz w:val="16"/>
                            <w:szCs w:val="16"/>
                            <w:lang w:val="ru-RU"/>
                          </w:rPr>
                          <w:t>Запасные предохранители</w:t>
                        </w:r>
                      </w:p>
                    </w:txbxContent>
                  </v:textbox>
                </v:shape>
              </w:pict>
            </w:r>
            <w:r>
              <w:rPr>
                <w:rFonts w:ascii="Arial" w:hAnsi="Arial" w:cs="Arial"/>
                <w:noProof/>
                <w:sz w:val="20"/>
                <w:szCs w:val="20"/>
                <w:lang w:val="ru-RU"/>
              </w:rPr>
              <w:drawing>
                <wp:inline distT="0" distB="0" distL="0" distR="0">
                  <wp:extent cx="2238375" cy="1704975"/>
                  <wp:effectExtent l="19050" t="0" r="9525" b="0"/>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350"/>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jc w:val="both"/>
              <w:rPr>
                <w:rFonts w:ascii="Arial" w:hAnsi="Arial" w:cs="Arial"/>
                <w:sz w:val="20"/>
                <w:szCs w:val="20"/>
                <w:lang w:val="ru-RU"/>
              </w:rPr>
            </w:pPr>
          </w:p>
          <w:p w:rsidR="001E0E7E" w:rsidRPr="000A5320"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noProof/>
                <w:sz w:val="20"/>
                <w:szCs w:val="20"/>
                <w:lang w:val="ru-RU"/>
              </w:rPr>
              <w:drawing>
                <wp:inline distT="0" distB="0" distL="0" distR="0">
                  <wp:extent cx="2238375" cy="1704975"/>
                  <wp:effectExtent l="19050" t="0" r="9525" b="0"/>
                  <wp:docPr id="478"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351"/>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tc>
        <w:tc>
          <w:tcPr>
            <w:tcW w:w="3853" w:type="dxa"/>
          </w:tcPr>
          <w:p w:rsidR="001E0E7E" w:rsidRDefault="001E0E7E" w:rsidP="001C1EA6">
            <w:pPr>
              <w:autoSpaceDE w:val="0"/>
              <w:autoSpaceDN w:val="0"/>
              <w:adjustRightInd w:val="0"/>
              <w:spacing w:before="60"/>
              <w:jc w:val="both"/>
              <w:rPr>
                <w:rFonts w:ascii="Arial" w:hAnsi="Arial" w:cs="Arial"/>
                <w:sz w:val="17"/>
                <w:szCs w:val="17"/>
                <w:lang w:val="ru-RU"/>
              </w:rPr>
            </w:pPr>
          </w:p>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noProof/>
                <w:sz w:val="17"/>
                <w:szCs w:val="17"/>
                <w:lang w:val="ru-RU"/>
              </w:rPr>
              <w:drawing>
                <wp:inline distT="0" distB="0" distL="0" distR="0">
                  <wp:extent cx="2238375" cy="1704975"/>
                  <wp:effectExtent l="19050" t="0" r="9525" b="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352"/>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0A5320" w:rsidRDefault="001E0E7E" w:rsidP="001C1EA6">
            <w:pPr>
              <w:autoSpaceDE w:val="0"/>
              <w:autoSpaceDN w:val="0"/>
              <w:adjustRightInd w:val="0"/>
              <w:rPr>
                <w:rFonts w:ascii="Arial" w:hAnsi="Arial" w:cs="Arial"/>
                <w:sz w:val="20"/>
                <w:szCs w:val="20"/>
                <w:lang w:val="ru-RU"/>
              </w:rPr>
            </w:pPr>
            <w:r>
              <w:rPr>
                <w:rFonts w:ascii="Arial" w:hAnsi="Arial" w:cs="Arial"/>
                <w:b/>
                <w:bCs/>
                <w:sz w:val="16"/>
                <w:szCs w:val="16"/>
                <w:lang w:val="ru-RU"/>
              </w:rPr>
              <w:t xml:space="preserve">Только для автомобилей с розеткой </w:t>
            </w:r>
            <w:r w:rsidRPr="000A5320">
              <w:rPr>
                <w:rFonts w:ascii="Arial" w:hAnsi="Arial" w:cs="Arial"/>
                <w:b/>
                <w:bCs/>
                <w:sz w:val="16"/>
                <w:szCs w:val="16"/>
                <w:lang w:val="ru-RU"/>
              </w:rPr>
              <w:t xml:space="preserve">(115 </w:t>
            </w:r>
            <w:r>
              <w:rPr>
                <w:rFonts w:ascii="Arial" w:hAnsi="Arial" w:cs="Arial"/>
                <w:b/>
                <w:bCs/>
                <w:sz w:val="16"/>
                <w:szCs w:val="16"/>
                <w:lang w:val="ru-RU"/>
              </w:rPr>
              <w:t>В переменного тока)</w:t>
            </w:r>
          </w:p>
          <w:p w:rsidR="001E0E7E" w:rsidRPr="000A5320" w:rsidRDefault="001E0E7E" w:rsidP="001C1EA6">
            <w:pPr>
              <w:autoSpaceDE w:val="0"/>
              <w:autoSpaceDN w:val="0"/>
              <w:adjustRightInd w:val="0"/>
              <w:spacing w:before="60"/>
              <w:jc w:val="both"/>
              <w:rPr>
                <w:rFonts w:ascii="Arial" w:hAnsi="Arial" w:cs="Arial"/>
                <w:sz w:val="17"/>
                <w:szCs w:val="17"/>
                <w:lang w:val="ru-RU"/>
              </w:rPr>
            </w:pPr>
          </w:p>
        </w:tc>
      </w:tr>
    </w:tbl>
    <w:p w:rsidR="001E0E7E" w:rsidRPr="000A5320" w:rsidRDefault="001E0E7E" w:rsidP="001E0E7E">
      <w:pPr>
        <w:tabs>
          <w:tab w:val="left" w:pos="2400"/>
        </w:tabs>
        <w:autoSpaceDE w:val="0"/>
        <w:autoSpaceDN w:val="0"/>
        <w:adjustRightInd w:val="0"/>
        <w:rPr>
          <w:rFonts w:ascii="Arial" w:hAnsi="Arial" w:cs="Arial"/>
          <w:sz w:val="17"/>
          <w:szCs w:val="17"/>
          <w:lang w:val="ru-RU"/>
        </w:rPr>
      </w:pPr>
    </w:p>
    <w:p w:rsidR="001E0E7E" w:rsidRPr="0021054A" w:rsidRDefault="001E0E7E" w:rsidP="001E0E7E">
      <w:pPr>
        <w:tabs>
          <w:tab w:val="left" w:pos="2400"/>
        </w:tabs>
        <w:autoSpaceDE w:val="0"/>
        <w:autoSpaceDN w:val="0"/>
        <w:adjustRightInd w:val="0"/>
        <w:rPr>
          <w:rFonts w:ascii="Arial" w:hAnsi="Arial" w:cs="Arial"/>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52"/>
        <w:gridCol w:w="3913"/>
        <w:gridCol w:w="3913"/>
      </w:tblGrid>
      <w:tr w:rsidR="001E0E7E" w:rsidRPr="00497251" w:rsidTr="001C1EA6">
        <w:tc>
          <w:tcPr>
            <w:tcW w:w="3789" w:type="dxa"/>
          </w:tcPr>
          <w:p w:rsidR="001E0E7E" w:rsidRPr="00534117" w:rsidRDefault="001E0E7E" w:rsidP="001C1EA6">
            <w:pPr>
              <w:autoSpaceDE w:val="0"/>
              <w:autoSpaceDN w:val="0"/>
              <w:adjustRightInd w:val="0"/>
              <w:spacing w:before="60"/>
              <w:jc w:val="both"/>
              <w:rPr>
                <w:rFonts w:ascii="Arial" w:hAnsi="Arial" w:cs="Arial"/>
                <w:sz w:val="20"/>
                <w:szCs w:val="20"/>
                <w:lang w:val="ru-RU"/>
              </w:rPr>
            </w:pPr>
            <w:r w:rsidRPr="00534117">
              <w:rPr>
                <w:rFonts w:ascii="Arial" w:hAnsi="Arial" w:cs="Arial"/>
                <w:b/>
                <w:bCs/>
                <w:sz w:val="21"/>
                <w:szCs w:val="21"/>
                <w:lang w:val="ru-RU"/>
              </w:rPr>
              <w:lastRenderedPageBreak/>
              <w:t>Меры предосторожности при самостоятельном обслуживании</w:t>
            </w:r>
          </w:p>
          <w:p w:rsidR="001E0E7E" w:rsidRPr="00C05BB4"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При выполнении техобслуживания самостоятельно</w:t>
            </w:r>
            <w:r w:rsidRPr="00534117">
              <w:rPr>
                <w:rFonts w:ascii="Arial" w:hAnsi="Arial" w:cs="Arial"/>
                <w:b/>
                <w:bCs/>
                <w:sz w:val="17"/>
                <w:szCs w:val="17"/>
                <w:lang w:val="ru-RU"/>
              </w:rPr>
              <w:t>,</w:t>
            </w:r>
            <w:r>
              <w:rPr>
                <w:rFonts w:ascii="Arial" w:hAnsi="Arial" w:cs="Arial"/>
                <w:b/>
                <w:bCs/>
                <w:sz w:val="17"/>
                <w:szCs w:val="17"/>
                <w:lang w:val="ru-RU"/>
              </w:rPr>
              <w:t xml:space="preserve"> обязательно соблюдайте инструкции, изложенные в этом Разделе</w:t>
            </w:r>
            <w:r w:rsidRPr="00C05BB4">
              <w:rPr>
                <w:rFonts w:ascii="Arial" w:hAnsi="Arial" w:cs="Arial"/>
                <w:b/>
                <w:bCs/>
                <w:sz w:val="17"/>
                <w:szCs w:val="17"/>
                <w:lang w:val="ru-RU"/>
              </w:rPr>
              <w:t>.</w:t>
            </w:r>
          </w:p>
          <w:p w:rsidR="001E0E7E" w:rsidRPr="00734FB8"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Вы должны помнить о том, что неполное или несоответствующее техобслуживание может привести к проблемам с эксплуатацией</w:t>
            </w:r>
            <w:r w:rsidRPr="00734FB8">
              <w:rPr>
                <w:rFonts w:ascii="Arial" w:hAnsi="Arial" w:cs="Arial"/>
                <w:sz w:val="17"/>
                <w:szCs w:val="17"/>
                <w:lang w:val="ru-RU"/>
              </w:rPr>
              <w:t>.</w:t>
            </w:r>
          </w:p>
          <w:p w:rsidR="001E0E7E" w:rsidRPr="00734FB8"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Выполняемое самостоятельно техобслуживание в гарантийный период может повлиять на условия гарантии.</w:t>
            </w:r>
            <w:r w:rsidRPr="00734FB8">
              <w:rPr>
                <w:rFonts w:ascii="Arial" w:hAnsi="Arial" w:cs="Arial"/>
                <w:sz w:val="17"/>
                <w:szCs w:val="17"/>
                <w:lang w:val="ru-RU"/>
              </w:rPr>
              <w:t xml:space="preserve"> </w:t>
            </w:r>
            <w:r>
              <w:rPr>
                <w:rFonts w:ascii="Arial" w:hAnsi="Arial" w:cs="Arial"/>
                <w:sz w:val="17"/>
                <w:szCs w:val="17"/>
                <w:lang w:val="ru-RU"/>
              </w:rPr>
              <w:t xml:space="preserve"> Прочтите отдельно Заявление о Гарантии </w:t>
            </w:r>
            <w:r>
              <w:rPr>
                <w:rFonts w:ascii="Arial" w:hAnsi="Arial" w:cs="Arial"/>
                <w:sz w:val="17"/>
                <w:szCs w:val="17"/>
                <w:lang w:val="en-US"/>
              </w:rPr>
              <w:t>Toyota</w:t>
            </w:r>
            <w:r w:rsidRPr="00734FB8">
              <w:rPr>
                <w:rFonts w:ascii="Arial" w:hAnsi="Arial" w:cs="Arial"/>
                <w:sz w:val="17"/>
                <w:szCs w:val="17"/>
                <w:lang w:val="ru-RU"/>
              </w:rPr>
              <w:t>.</w:t>
            </w:r>
          </w:p>
          <w:p w:rsidR="001E0E7E" w:rsidRPr="00734FB8"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 этом Разделе приводятся инструкции только по тем операциям, которые являются относительно простыми для исполнения владельцем автомобиля</w:t>
            </w:r>
            <w:r w:rsidRPr="00734FB8">
              <w:rPr>
                <w:rFonts w:ascii="Arial" w:hAnsi="Arial" w:cs="Arial"/>
                <w:sz w:val="17"/>
                <w:szCs w:val="17"/>
                <w:lang w:val="ru-RU"/>
              </w:rPr>
              <w:t xml:space="preserve">. </w:t>
            </w:r>
            <w:r>
              <w:rPr>
                <w:rFonts w:ascii="Arial" w:hAnsi="Arial" w:cs="Arial"/>
                <w:sz w:val="17"/>
                <w:szCs w:val="17"/>
                <w:lang w:val="ru-RU"/>
              </w:rPr>
              <w:t xml:space="preserve"> Как</w:t>
            </w:r>
            <w:r w:rsidRPr="00734FB8">
              <w:rPr>
                <w:rFonts w:ascii="Arial" w:hAnsi="Arial" w:cs="Arial"/>
                <w:sz w:val="17"/>
                <w:szCs w:val="17"/>
                <w:lang w:val="ru-RU"/>
              </w:rPr>
              <w:t xml:space="preserve"> </w:t>
            </w:r>
            <w:r>
              <w:rPr>
                <w:rFonts w:ascii="Arial" w:hAnsi="Arial" w:cs="Arial"/>
                <w:sz w:val="17"/>
                <w:szCs w:val="17"/>
                <w:lang w:val="ru-RU"/>
              </w:rPr>
              <w:t>объясняется</w:t>
            </w:r>
            <w:r w:rsidRPr="00734FB8">
              <w:rPr>
                <w:rFonts w:ascii="Arial" w:hAnsi="Arial" w:cs="Arial"/>
                <w:sz w:val="17"/>
                <w:szCs w:val="17"/>
                <w:lang w:val="ru-RU"/>
              </w:rPr>
              <w:t xml:space="preserve"> </w:t>
            </w:r>
            <w:r>
              <w:rPr>
                <w:rFonts w:ascii="Arial" w:hAnsi="Arial" w:cs="Arial"/>
                <w:sz w:val="17"/>
                <w:szCs w:val="17"/>
                <w:lang w:val="ru-RU"/>
              </w:rPr>
              <w:t>в</w:t>
            </w:r>
            <w:r w:rsidRPr="00734FB8">
              <w:rPr>
                <w:rFonts w:ascii="Arial" w:hAnsi="Arial" w:cs="Arial"/>
                <w:sz w:val="17"/>
                <w:szCs w:val="17"/>
                <w:lang w:val="ru-RU"/>
              </w:rPr>
              <w:t xml:space="preserve"> </w:t>
            </w:r>
            <w:r>
              <w:rPr>
                <w:rFonts w:ascii="Arial" w:hAnsi="Arial" w:cs="Arial"/>
                <w:sz w:val="17"/>
                <w:szCs w:val="17"/>
                <w:lang w:val="ru-RU"/>
              </w:rPr>
              <w:t>Разделе</w:t>
            </w:r>
            <w:r w:rsidRPr="00734FB8">
              <w:rPr>
                <w:rFonts w:ascii="Arial" w:hAnsi="Arial" w:cs="Arial"/>
                <w:sz w:val="17"/>
                <w:szCs w:val="17"/>
                <w:lang w:val="ru-RU"/>
              </w:rPr>
              <w:t xml:space="preserve"> 6, </w:t>
            </w:r>
            <w:r>
              <w:rPr>
                <w:rFonts w:ascii="Arial" w:hAnsi="Arial" w:cs="Arial"/>
                <w:sz w:val="17"/>
                <w:szCs w:val="17"/>
                <w:lang w:val="ru-RU"/>
              </w:rPr>
              <w:t>остается определенное количество операций, которые должны выполняться квалифицированным техническим персоналом с использованием специальных инструментов</w:t>
            </w:r>
            <w:r w:rsidRPr="00734FB8">
              <w:rPr>
                <w:rFonts w:ascii="Arial" w:hAnsi="Arial" w:cs="Arial"/>
                <w:sz w:val="17"/>
                <w:szCs w:val="17"/>
                <w:lang w:val="ru-RU"/>
              </w:rPr>
              <w:t>.</w:t>
            </w:r>
          </w:p>
          <w:p w:rsidR="001E0E7E" w:rsidRPr="00E23AE2"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Информация</w:t>
            </w:r>
            <w:r w:rsidRPr="00734FB8">
              <w:rPr>
                <w:rFonts w:ascii="Arial" w:hAnsi="Arial" w:cs="Arial"/>
                <w:sz w:val="17"/>
                <w:szCs w:val="17"/>
                <w:lang w:val="ru-RU"/>
              </w:rPr>
              <w:t xml:space="preserve"> </w:t>
            </w:r>
            <w:r>
              <w:rPr>
                <w:rFonts w:ascii="Arial" w:hAnsi="Arial" w:cs="Arial"/>
                <w:sz w:val="17"/>
                <w:szCs w:val="17"/>
                <w:lang w:val="ru-RU"/>
              </w:rPr>
              <w:t>о</w:t>
            </w:r>
            <w:r w:rsidRPr="00734FB8">
              <w:rPr>
                <w:rFonts w:ascii="Arial" w:hAnsi="Arial" w:cs="Arial"/>
                <w:sz w:val="17"/>
                <w:szCs w:val="17"/>
                <w:lang w:val="ru-RU"/>
              </w:rPr>
              <w:t xml:space="preserve"> </w:t>
            </w:r>
            <w:r>
              <w:rPr>
                <w:rFonts w:ascii="Arial" w:hAnsi="Arial" w:cs="Arial"/>
                <w:sz w:val="17"/>
                <w:szCs w:val="17"/>
                <w:lang w:val="ru-RU"/>
              </w:rPr>
              <w:t xml:space="preserve">инструментах и частях для самостоятельного техобслуживания -  см. </w:t>
            </w:r>
            <w:r w:rsidRPr="00E23AE2">
              <w:rPr>
                <w:rFonts w:ascii="Arial" w:hAnsi="Arial" w:cs="Arial"/>
                <w:sz w:val="17"/>
                <w:szCs w:val="17"/>
                <w:lang w:val="ru-RU"/>
              </w:rPr>
              <w:t>“</w:t>
            </w:r>
            <w:r>
              <w:rPr>
                <w:rFonts w:ascii="Arial" w:hAnsi="Arial" w:cs="Arial"/>
                <w:sz w:val="17"/>
                <w:szCs w:val="17"/>
                <w:lang w:val="ru-RU"/>
              </w:rPr>
              <w:t>Части/расходные материалы и инструменты</w:t>
            </w:r>
            <w:r w:rsidRPr="00E23AE2">
              <w:rPr>
                <w:rFonts w:ascii="Arial" w:hAnsi="Arial" w:cs="Arial"/>
                <w:sz w:val="17"/>
                <w:szCs w:val="17"/>
                <w:lang w:val="ru-RU"/>
              </w:rPr>
              <w:t xml:space="preserve">” </w:t>
            </w:r>
            <w:r>
              <w:rPr>
                <w:rFonts w:ascii="Arial" w:hAnsi="Arial" w:cs="Arial"/>
                <w:sz w:val="17"/>
                <w:szCs w:val="17"/>
                <w:lang w:val="ru-RU"/>
              </w:rPr>
              <w:t>на стр.</w:t>
            </w:r>
            <w:r w:rsidRPr="00E23AE2">
              <w:rPr>
                <w:rFonts w:ascii="Arial" w:hAnsi="Arial" w:cs="Arial"/>
                <w:sz w:val="17"/>
                <w:szCs w:val="17"/>
                <w:lang w:val="ru-RU"/>
              </w:rPr>
              <w:t xml:space="preserve"> 289 </w:t>
            </w:r>
            <w:r>
              <w:rPr>
                <w:rFonts w:ascii="Arial" w:hAnsi="Arial" w:cs="Arial"/>
                <w:sz w:val="17"/>
                <w:szCs w:val="17"/>
                <w:lang w:val="ru-RU"/>
              </w:rPr>
              <w:t>в этом Разделе</w:t>
            </w:r>
            <w:r w:rsidRPr="00E23AE2">
              <w:rPr>
                <w:rFonts w:ascii="Arial" w:hAnsi="Arial" w:cs="Arial"/>
                <w:sz w:val="17"/>
                <w:szCs w:val="17"/>
                <w:lang w:val="ru-RU"/>
              </w:rPr>
              <w:t>.</w:t>
            </w:r>
          </w:p>
          <w:p w:rsidR="001E0E7E" w:rsidRPr="000B117F"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При работе с автомобилем будьте предельно осторожны во избежание получения травм.  Обязательно соблюдайте предосторожности, перечисленные ниже</w:t>
            </w:r>
            <w:r w:rsidRPr="000A5320">
              <w:rPr>
                <w:rFonts w:ascii="Arial" w:hAnsi="Arial" w:cs="Arial"/>
                <w:sz w:val="17"/>
                <w:szCs w:val="17"/>
                <w:lang w:val="en-US"/>
              </w:rPr>
              <w:t>:</w:t>
            </w:r>
          </w:p>
        </w:tc>
        <w:tc>
          <w:tcPr>
            <w:tcW w:w="3836" w:type="dxa"/>
          </w:tcPr>
          <w:p w:rsidR="001E0E7E" w:rsidRDefault="001E0E7E" w:rsidP="001C1EA6">
            <w:pPr>
              <w:autoSpaceDE w:val="0"/>
              <w:autoSpaceDN w:val="0"/>
              <w:adjustRightInd w:val="0"/>
              <w:spacing w:before="60"/>
              <w:jc w:val="both"/>
              <w:rPr>
                <w:rFonts w:ascii="Arial" w:hAnsi="Arial" w:cs="Arial"/>
                <w:sz w:val="17"/>
                <w:szCs w:val="17"/>
                <w:lang w:val="ru-RU"/>
              </w:rPr>
            </w:pP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Default="001E0E7E" w:rsidP="00A40B70">
                  <w:pPr>
                    <w:numPr>
                      <w:ilvl w:val="0"/>
                      <w:numId w:val="60"/>
                    </w:numPr>
                    <w:autoSpaceDE w:val="0"/>
                    <w:autoSpaceDN w:val="0"/>
                    <w:adjustRightInd w:val="0"/>
                    <w:spacing w:before="60"/>
                    <w:jc w:val="both"/>
                    <w:rPr>
                      <w:rFonts w:ascii="Arial" w:hAnsi="Arial" w:cs="Arial"/>
                      <w:b/>
                      <w:sz w:val="17"/>
                      <w:szCs w:val="17"/>
                      <w:lang w:val="en-US"/>
                    </w:rPr>
                  </w:pPr>
                  <w:r>
                    <w:rPr>
                      <w:rFonts w:ascii="Arial" w:hAnsi="Arial" w:cs="Arial"/>
                      <w:b/>
                      <w:bCs/>
                      <w:sz w:val="17"/>
                      <w:szCs w:val="17"/>
                      <w:lang w:val="ru-RU"/>
                    </w:rPr>
                    <w:t>ВНИМАНИЕ</w:t>
                  </w:r>
                </w:p>
              </w:tc>
            </w:tr>
            <w:tr w:rsidR="001E0E7E" w:rsidRPr="00731273"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E91184" w:rsidRDefault="001E0E7E" w:rsidP="00A40B70">
                  <w:pPr>
                    <w:numPr>
                      <w:ilvl w:val="0"/>
                      <w:numId w:val="74"/>
                    </w:numPr>
                    <w:tabs>
                      <w:tab w:val="clear" w:pos="720"/>
                    </w:tabs>
                    <w:autoSpaceDE w:val="0"/>
                    <w:autoSpaceDN w:val="0"/>
                    <w:adjustRightInd w:val="0"/>
                    <w:spacing w:before="60"/>
                    <w:ind w:left="171" w:hanging="240"/>
                    <w:jc w:val="both"/>
                    <w:rPr>
                      <w:rFonts w:ascii="Arial" w:hAnsi="Arial" w:cs="Arial"/>
                      <w:b/>
                      <w:bCs/>
                      <w:sz w:val="17"/>
                      <w:szCs w:val="17"/>
                      <w:lang w:val="ru-RU"/>
                    </w:rPr>
                  </w:pPr>
                  <w:r>
                    <w:rPr>
                      <w:rFonts w:ascii="Arial" w:hAnsi="Arial" w:cs="Arial"/>
                      <w:b/>
                      <w:bCs/>
                      <w:sz w:val="17"/>
                      <w:szCs w:val="17"/>
                      <w:lang w:val="ru-RU"/>
                    </w:rPr>
                    <w:t xml:space="preserve">Когда работает двигатель, держите руки, одежду и инструменты подальше от движущегося </w:t>
                  </w:r>
                  <w:r w:rsidRPr="006E27DC">
                    <w:rPr>
                      <w:rFonts w:ascii="Arial" w:hAnsi="Arial" w:cs="Arial"/>
                      <w:b/>
                      <w:sz w:val="17"/>
                      <w:szCs w:val="17"/>
                      <w:lang w:val="ru-RU"/>
                    </w:rPr>
                    <w:t>вентилятора</w:t>
                  </w:r>
                  <w:r>
                    <w:rPr>
                      <w:rFonts w:ascii="Arial" w:hAnsi="Arial" w:cs="Arial"/>
                      <w:b/>
                      <w:bCs/>
                      <w:sz w:val="17"/>
                      <w:szCs w:val="17"/>
                      <w:lang w:val="ru-RU"/>
                    </w:rPr>
                    <w:t xml:space="preserve"> и приводных ремней двигателя (Советуем снимать кольца, часы и галстуки</w:t>
                  </w:r>
                  <w:r w:rsidRPr="00E91184">
                    <w:rPr>
                      <w:rFonts w:ascii="Arial" w:hAnsi="Arial" w:cs="Arial"/>
                      <w:b/>
                      <w:bCs/>
                      <w:sz w:val="17"/>
                      <w:szCs w:val="17"/>
                      <w:lang w:val="ru-RU"/>
                    </w:rPr>
                    <w:t>.)</w:t>
                  </w:r>
                </w:p>
                <w:p w:rsidR="001E0E7E" w:rsidRPr="000D2FB2" w:rsidRDefault="001E0E7E" w:rsidP="00A40B70">
                  <w:pPr>
                    <w:numPr>
                      <w:ilvl w:val="0"/>
                      <w:numId w:val="74"/>
                    </w:numPr>
                    <w:tabs>
                      <w:tab w:val="clear" w:pos="720"/>
                    </w:tabs>
                    <w:autoSpaceDE w:val="0"/>
                    <w:autoSpaceDN w:val="0"/>
                    <w:adjustRightInd w:val="0"/>
                    <w:spacing w:before="60"/>
                    <w:ind w:left="171" w:hanging="240"/>
                    <w:jc w:val="both"/>
                    <w:rPr>
                      <w:rFonts w:ascii="Arial" w:hAnsi="Arial" w:cs="Arial"/>
                      <w:b/>
                      <w:bCs/>
                      <w:sz w:val="17"/>
                      <w:szCs w:val="17"/>
                      <w:lang w:val="ru-RU"/>
                    </w:rPr>
                  </w:pPr>
                  <w:r>
                    <w:rPr>
                      <w:rFonts w:ascii="Arial" w:hAnsi="Arial" w:cs="Arial"/>
                      <w:b/>
                      <w:bCs/>
                      <w:sz w:val="17"/>
                      <w:szCs w:val="17"/>
                      <w:lang w:val="ru-RU"/>
                    </w:rPr>
                    <w:t>Сразу после езды, отсек двигателя, - двигатель, радиатор, выпускной трубопровод, б</w:t>
                  </w:r>
                  <w:r w:rsidRPr="00E91184">
                    <w:rPr>
                      <w:rFonts w:ascii="Arial" w:hAnsi="Arial" w:cs="Arial"/>
                      <w:b/>
                      <w:bCs/>
                      <w:sz w:val="17"/>
                      <w:szCs w:val="17"/>
                      <w:lang w:val="ru-RU"/>
                    </w:rPr>
                    <w:t xml:space="preserve">ачок для рабочей жидкости усилителя рулевого механизма </w:t>
                  </w:r>
                  <w:r>
                    <w:rPr>
                      <w:rFonts w:ascii="Arial" w:hAnsi="Arial" w:cs="Arial"/>
                      <w:b/>
                      <w:bCs/>
                      <w:sz w:val="17"/>
                      <w:szCs w:val="17"/>
                      <w:lang w:val="ru-RU"/>
                    </w:rPr>
                    <w:t xml:space="preserve">и т.д. </w:t>
                  </w:r>
                  <w:r w:rsidRPr="00E91184">
                    <w:rPr>
                      <w:rFonts w:ascii="Arial" w:hAnsi="Arial" w:cs="Arial"/>
                      <w:b/>
                      <w:bCs/>
                      <w:sz w:val="17"/>
                      <w:szCs w:val="17"/>
                      <w:lang w:val="ru-RU"/>
                    </w:rPr>
                    <w:t>—</w:t>
                  </w:r>
                  <w:r>
                    <w:rPr>
                      <w:rFonts w:ascii="Arial" w:hAnsi="Arial" w:cs="Arial"/>
                      <w:b/>
                      <w:bCs/>
                      <w:sz w:val="17"/>
                      <w:szCs w:val="17"/>
                      <w:lang w:val="ru-RU"/>
                    </w:rPr>
                    <w:t>будут горячими</w:t>
                  </w:r>
                  <w:r w:rsidRPr="00E91184">
                    <w:rPr>
                      <w:rFonts w:ascii="Arial" w:hAnsi="Arial" w:cs="Arial"/>
                      <w:b/>
                      <w:bCs/>
                      <w:sz w:val="17"/>
                      <w:szCs w:val="17"/>
                      <w:lang w:val="ru-RU"/>
                    </w:rPr>
                    <w:t xml:space="preserve">. </w:t>
                  </w:r>
                  <w:r>
                    <w:rPr>
                      <w:rFonts w:ascii="Arial" w:hAnsi="Arial" w:cs="Arial"/>
                      <w:b/>
                      <w:bCs/>
                      <w:sz w:val="17"/>
                      <w:szCs w:val="17"/>
                      <w:lang w:val="ru-RU"/>
                    </w:rPr>
                    <w:t xml:space="preserve"> Будьте осторожны и не прикасайтесь к ним</w:t>
                  </w:r>
                  <w:r w:rsidRPr="00E91184">
                    <w:rPr>
                      <w:rFonts w:ascii="Arial" w:hAnsi="Arial" w:cs="Arial"/>
                      <w:b/>
                      <w:bCs/>
                      <w:sz w:val="17"/>
                      <w:szCs w:val="17"/>
                      <w:lang w:val="ru-RU"/>
                    </w:rPr>
                    <w:t xml:space="preserve">. </w:t>
                  </w:r>
                  <w:r>
                    <w:rPr>
                      <w:rFonts w:ascii="Arial" w:hAnsi="Arial" w:cs="Arial"/>
                      <w:b/>
                      <w:bCs/>
                      <w:sz w:val="17"/>
                      <w:szCs w:val="17"/>
                      <w:lang w:val="ru-RU"/>
                    </w:rPr>
                    <w:t xml:space="preserve"> Масло, жидкости и свечи зажигания также могут быть горячими</w:t>
                  </w:r>
                  <w:r w:rsidRPr="000D2FB2">
                    <w:rPr>
                      <w:rFonts w:ascii="Arial" w:hAnsi="Arial" w:cs="Arial"/>
                      <w:b/>
                      <w:bCs/>
                      <w:sz w:val="17"/>
                      <w:szCs w:val="17"/>
                      <w:lang w:val="ru-RU"/>
                    </w:rPr>
                    <w:t>.</w:t>
                  </w:r>
                </w:p>
                <w:p w:rsidR="001E0E7E" w:rsidRPr="000D2FB2" w:rsidRDefault="001E0E7E" w:rsidP="00A40B70">
                  <w:pPr>
                    <w:numPr>
                      <w:ilvl w:val="0"/>
                      <w:numId w:val="74"/>
                    </w:numPr>
                    <w:tabs>
                      <w:tab w:val="clear" w:pos="720"/>
                    </w:tabs>
                    <w:autoSpaceDE w:val="0"/>
                    <w:autoSpaceDN w:val="0"/>
                    <w:adjustRightInd w:val="0"/>
                    <w:spacing w:before="60"/>
                    <w:ind w:left="171" w:hanging="240"/>
                    <w:jc w:val="both"/>
                    <w:rPr>
                      <w:rFonts w:ascii="Arial" w:hAnsi="Arial" w:cs="Arial"/>
                      <w:b/>
                      <w:bCs/>
                      <w:sz w:val="17"/>
                      <w:szCs w:val="17"/>
                      <w:lang w:val="ru-RU"/>
                    </w:rPr>
                  </w:pPr>
                  <w:r>
                    <w:rPr>
                      <w:rFonts w:ascii="Arial" w:hAnsi="Arial" w:cs="Arial"/>
                      <w:b/>
                      <w:bCs/>
                      <w:sz w:val="17"/>
                      <w:szCs w:val="17"/>
                      <w:lang w:val="ru-RU"/>
                    </w:rPr>
                    <w:t>Если двигатель горячий, не снимайте крышку радиатора и не ослабляйте пробки сливных отверстий во избежание получения ожогов</w:t>
                  </w:r>
                  <w:r w:rsidRPr="000D2FB2">
                    <w:rPr>
                      <w:rFonts w:ascii="Arial" w:hAnsi="Arial" w:cs="Arial"/>
                      <w:b/>
                      <w:bCs/>
                      <w:sz w:val="17"/>
                      <w:szCs w:val="17"/>
                      <w:lang w:val="ru-RU"/>
                    </w:rPr>
                    <w:t>.</w:t>
                  </w:r>
                </w:p>
                <w:p w:rsidR="001E0E7E" w:rsidRPr="000D2FB2" w:rsidRDefault="001E0E7E" w:rsidP="00A40B70">
                  <w:pPr>
                    <w:numPr>
                      <w:ilvl w:val="0"/>
                      <w:numId w:val="74"/>
                    </w:numPr>
                    <w:tabs>
                      <w:tab w:val="clear" w:pos="720"/>
                    </w:tabs>
                    <w:autoSpaceDE w:val="0"/>
                    <w:autoSpaceDN w:val="0"/>
                    <w:adjustRightInd w:val="0"/>
                    <w:spacing w:before="60"/>
                    <w:ind w:left="171" w:hanging="240"/>
                    <w:jc w:val="both"/>
                    <w:rPr>
                      <w:rFonts w:ascii="Arial" w:hAnsi="Arial" w:cs="Arial"/>
                      <w:b/>
                      <w:bCs/>
                      <w:sz w:val="17"/>
                      <w:szCs w:val="17"/>
                      <w:lang w:val="ru-RU"/>
                    </w:rPr>
                  </w:pPr>
                  <w:r>
                    <w:rPr>
                      <w:rFonts w:ascii="Arial" w:hAnsi="Arial" w:cs="Arial"/>
                      <w:b/>
                      <w:bCs/>
                      <w:sz w:val="17"/>
                      <w:szCs w:val="17"/>
                      <w:lang w:val="ru-RU"/>
                    </w:rPr>
                    <w:t>Не оставляйте легковоспламеняющихся предметов, таких как бумага или ветошь в отсеке двигателя.</w:t>
                  </w:r>
                </w:p>
                <w:p w:rsidR="001E0E7E" w:rsidRPr="003861D6" w:rsidRDefault="001E0E7E" w:rsidP="00A40B70">
                  <w:pPr>
                    <w:numPr>
                      <w:ilvl w:val="0"/>
                      <w:numId w:val="74"/>
                    </w:numPr>
                    <w:tabs>
                      <w:tab w:val="clear" w:pos="720"/>
                    </w:tabs>
                    <w:autoSpaceDE w:val="0"/>
                    <w:autoSpaceDN w:val="0"/>
                    <w:adjustRightInd w:val="0"/>
                    <w:spacing w:before="60"/>
                    <w:ind w:left="171" w:hanging="240"/>
                    <w:jc w:val="both"/>
                    <w:rPr>
                      <w:rFonts w:ascii="Arial" w:hAnsi="Arial" w:cs="Arial"/>
                      <w:b/>
                      <w:bCs/>
                      <w:sz w:val="17"/>
                      <w:szCs w:val="17"/>
                      <w:lang w:val="ru-RU"/>
                    </w:rPr>
                  </w:pPr>
                  <w:r>
                    <w:rPr>
                      <w:rFonts w:ascii="Arial" w:hAnsi="Arial" w:cs="Arial"/>
                      <w:b/>
                      <w:bCs/>
                      <w:sz w:val="17"/>
                      <w:szCs w:val="17"/>
                      <w:lang w:val="ru-RU"/>
                    </w:rPr>
                    <w:t>Не курите, не производите искр и не допускайте появления открытого огня рядом с топливом или аккумулятором</w:t>
                  </w:r>
                  <w:r w:rsidRPr="000D2FB2">
                    <w:rPr>
                      <w:rFonts w:ascii="Arial" w:hAnsi="Arial" w:cs="Arial"/>
                      <w:b/>
                      <w:bCs/>
                      <w:sz w:val="17"/>
                      <w:szCs w:val="17"/>
                      <w:lang w:val="ru-RU"/>
                    </w:rPr>
                    <w:t xml:space="preserve">. </w:t>
                  </w:r>
                  <w:r>
                    <w:rPr>
                      <w:rFonts w:ascii="Arial" w:hAnsi="Arial" w:cs="Arial"/>
                      <w:b/>
                      <w:bCs/>
                      <w:sz w:val="17"/>
                      <w:szCs w:val="17"/>
                      <w:lang w:val="ru-RU"/>
                    </w:rPr>
                    <w:t>Их пары легко воспламеняются</w:t>
                  </w:r>
                  <w:r w:rsidRPr="003861D6">
                    <w:rPr>
                      <w:rFonts w:ascii="Arial" w:hAnsi="Arial" w:cs="Arial"/>
                      <w:b/>
                      <w:bCs/>
                      <w:sz w:val="17"/>
                      <w:szCs w:val="17"/>
                      <w:lang w:val="ru-RU"/>
                    </w:rPr>
                    <w:t>.</w:t>
                  </w:r>
                </w:p>
                <w:p w:rsidR="001E0E7E" w:rsidRPr="003861D6" w:rsidRDefault="001E0E7E" w:rsidP="00A40B70">
                  <w:pPr>
                    <w:numPr>
                      <w:ilvl w:val="0"/>
                      <w:numId w:val="74"/>
                    </w:numPr>
                    <w:tabs>
                      <w:tab w:val="clear" w:pos="720"/>
                    </w:tabs>
                    <w:autoSpaceDE w:val="0"/>
                    <w:autoSpaceDN w:val="0"/>
                    <w:adjustRightInd w:val="0"/>
                    <w:spacing w:before="60"/>
                    <w:ind w:left="171" w:hanging="240"/>
                    <w:jc w:val="both"/>
                    <w:rPr>
                      <w:rFonts w:cs="PSOsymclas"/>
                      <w:sz w:val="20"/>
                      <w:szCs w:val="20"/>
                      <w:lang w:val="ru-RU"/>
                    </w:rPr>
                  </w:pPr>
                  <w:r>
                    <w:rPr>
                      <w:rFonts w:ascii="Arial" w:hAnsi="Arial" w:cs="Arial"/>
                      <w:b/>
                      <w:bCs/>
                      <w:sz w:val="17"/>
                      <w:szCs w:val="17"/>
                      <w:lang w:val="ru-RU"/>
                    </w:rPr>
                    <w:t>Не забирайтесь под автомобиль, когда кузов поддерживается только домкратом</w:t>
                  </w:r>
                  <w:r w:rsidRPr="003861D6">
                    <w:rPr>
                      <w:rFonts w:ascii="Arial" w:hAnsi="Arial" w:cs="Arial"/>
                      <w:b/>
                      <w:bCs/>
                      <w:sz w:val="17"/>
                      <w:szCs w:val="17"/>
                      <w:lang w:val="ru-RU"/>
                    </w:rPr>
                    <w:t xml:space="preserve">. </w:t>
                  </w:r>
                  <w:r>
                    <w:rPr>
                      <w:rFonts w:ascii="Arial" w:hAnsi="Arial" w:cs="Arial"/>
                      <w:b/>
                      <w:bCs/>
                      <w:sz w:val="17"/>
                      <w:szCs w:val="17"/>
                      <w:lang w:val="ru-RU"/>
                    </w:rPr>
                    <w:t xml:space="preserve">Всегда используйте специальные </w:t>
                  </w:r>
                  <w:r w:rsidRPr="00C23171">
                    <w:rPr>
                      <w:rFonts w:ascii="Arial" w:hAnsi="Arial" w:cs="Arial"/>
                      <w:b/>
                      <w:bCs/>
                      <w:sz w:val="17"/>
                      <w:szCs w:val="17"/>
                      <w:lang w:val="ru-RU"/>
                    </w:rPr>
                    <w:t>подъемные опоры для автомобилей</w:t>
                  </w:r>
                  <w:r w:rsidRPr="003861D6">
                    <w:rPr>
                      <w:rFonts w:ascii="Arial" w:hAnsi="Arial" w:cs="Arial"/>
                      <w:b/>
                      <w:bCs/>
                      <w:sz w:val="17"/>
                      <w:szCs w:val="17"/>
                      <w:lang w:val="ru-RU"/>
                    </w:rPr>
                    <w:t xml:space="preserve"> </w:t>
                  </w:r>
                  <w:r>
                    <w:rPr>
                      <w:rFonts w:ascii="Arial" w:hAnsi="Arial" w:cs="Arial"/>
                      <w:b/>
                      <w:bCs/>
                      <w:sz w:val="17"/>
                      <w:szCs w:val="17"/>
                      <w:lang w:val="ru-RU"/>
                    </w:rPr>
                    <w:t>или другие прочные опоры.</w:t>
                  </w:r>
                </w:p>
              </w:tc>
            </w:tr>
          </w:tbl>
          <w:p w:rsidR="001E0E7E" w:rsidRPr="000A5320" w:rsidRDefault="001E0E7E" w:rsidP="001C1EA6">
            <w:pPr>
              <w:autoSpaceDE w:val="0"/>
              <w:autoSpaceDN w:val="0"/>
              <w:adjustRightInd w:val="0"/>
              <w:spacing w:before="60"/>
              <w:jc w:val="both"/>
              <w:rPr>
                <w:rFonts w:ascii="Arial" w:hAnsi="Arial" w:cs="Arial"/>
                <w:sz w:val="20"/>
                <w:szCs w:val="20"/>
                <w:lang w:val="ru-RU"/>
              </w:rPr>
            </w:pPr>
          </w:p>
        </w:tc>
        <w:tc>
          <w:tcPr>
            <w:tcW w:w="3853" w:type="dxa"/>
          </w:tcPr>
          <w:p w:rsidR="001E0E7E" w:rsidRDefault="001E0E7E" w:rsidP="001C1EA6">
            <w:pPr>
              <w:autoSpaceDE w:val="0"/>
              <w:autoSpaceDN w:val="0"/>
              <w:adjustRightInd w:val="0"/>
              <w:spacing w:before="60"/>
              <w:jc w:val="both"/>
              <w:rPr>
                <w:rFonts w:ascii="Arial" w:hAnsi="Arial" w:cs="Arial"/>
                <w:sz w:val="17"/>
                <w:szCs w:val="17"/>
                <w:lang w:val="ru-RU"/>
              </w:rPr>
            </w:pP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RPr="00497251"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3861D6" w:rsidRDefault="001E0E7E" w:rsidP="00A40B70">
                  <w:pPr>
                    <w:numPr>
                      <w:ilvl w:val="0"/>
                      <w:numId w:val="74"/>
                    </w:numPr>
                    <w:tabs>
                      <w:tab w:val="clear" w:pos="720"/>
                    </w:tabs>
                    <w:autoSpaceDE w:val="0"/>
                    <w:autoSpaceDN w:val="0"/>
                    <w:adjustRightInd w:val="0"/>
                    <w:spacing w:before="60"/>
                    <w:ind w:left="171" w:hanging="240"/>
                    <w:jc w:val="both"/>
                    <w:rPr>
                      <w:rFonts w:ascii="Arial" w:hAnsi="Arial" w:cs="Arial"/>
                      <w:b/>
                      <w:bCs/>
                      <w:sz w:val="17"/>
                      <w:szCs w:val="17"/>
                      <w:lang w:val="ru-RU"/>
                    </w:rPr>
                  </w:pPr>
                  <w:r>
                    <w:rPr>
                      <w:rFonts w:ascii="Arial" w:hAnsi="Arial" w:cs="Arial"/>
                      <w:b/>
                      <w:bCs/>
                      <w:sz w:val="17"/>
                      <w:szCs w:val="17"/>
                      <w:lang w:val="ru-RU"/>
                    </w:rPr>
                    <w:t>При работе с автомобилем или под автомобилем используйте средства защиты для глаз во всех случаях, когда на вас может что-либо упасть или может брызнуть жидкость и т.д.</w:t>
                  </w:r>
                </w:p>
                <w:p w:rsidR="001E0E7E" w:rsidRPr="003861D6" w:rsidRDefault="001E0E7E" w:rsidP="00A40B70">
                  <w:pPr>
                    <w:numPr>
                      <w:ilvl w:val="0"/>
                      <w:numId w:val="74"/>
                    </w:numPr>
                    <w:tabs>
                      <w:tab w:val="clear" w:pos="720"/>
                    </w:tabs>
                    <w:autoSpaceDE w:val="0"/>
                    <w:autoSpaceDN w:val="0"/>
                    <w:adjustRightInd w:val="0"/>
                    <w:spacing w:before="60"/>
                    <w:ind w:left="171" w:hanging="240"/>
                    <w:jc w:val="both"/>
                    <w:rPr>
                      <w:rFonts w:ascii="Arial" w:hAnsi="Arial" w:cs="Arial"/>
                      <w:b/>
                      <w:bCs/>
                      <w:sz w:val="17"/>
                      <w:szCs w:val="17"/>
                      <w:lang w:val="ru-RU"/>
                    </w:rPr>
                  </w:pPr>
                  <w:r>
                    <w:rPr>
                      <w:rFonts w:ascii="Arial" w:hAnsi="Arial" w:cs="Arial"/>
                      <w:b/>
                      <w:bCs/>
                      <w:sz w:val="17"/>
                      <w:szCs w:val="17"/>
                      <w:lang w:val="ru-RU"/>
                    </w:rPr>
                    <w:t>Отработанное моторное масло содержит потенциально опасные примеси, которые могут вызвать кожные заболевания, такие как воспаления или рак кожи</w:t>
                  </w:r>
                  <w:r w:rsidRPr="003861D6">
                    <w:rPr>
                      <w:rFonts w:ascii="Arial" w:hAnsi="Arial" w:cs="Arial"/>
                      <w:b/>
                      <w:bCs/>
                      <w:sz w:val="17"/>
                      <w:szCs w:val="17"/>
                      <w:lang w:val="ru-RU"/>
                    </w:rPr>
                    <w:t xml:space="preserve">, </w:t>
                  </w:r>
                  <w:r>
                    <w:rPr>
                      <w:rFonts w:ascii="Arial" w:hAnsi="Arial" w:cs="Arial"/>
                      <w:b/>
                      <w:bCs/>
                      <w:sz w:val="17"/>
                      <w:szCs w:val="17"/>
                      <w:lang w:val="ru-RU"/>
                    </w:rPr>
                    <w:t>поэтому принимайте меры, чтобы избегать длительного и частого контакта с ним</w:t>
                  </w:r>
                  <w:r w:rsidRPr="003861D6">
                    <w:rPr>
                      <w:rFonts w:ascii="Arial" w:hAnsi="Arial" w:cs="Arial"/>
                      <w:b/>
                      <w:bCs/>
                      <w:sz w:val="17"/>
                      <w:szCs w:val="17"/>
                      <w:lang w:val="ru-RU"/>
                    </w:rPr>
                    <w:t xml:space="preserve">. </w:t>
                  </w:r>
                  <w:r>
                    <w:rPr>
                      <w:rFonts w:ascii="Arial" w:hAnsi="Arial" w:cs="Arial"/>
                      <w:b/>
                      <w:bCs/>
                      <w:sz w:val="17"/>
                      <w:szCs w:val="17"/>
                      <w:lang w:val="ru-RU"/>
                    </w:rPr>
                    <w:t>Чтобы удалить отработанное моторное масло с кожи</w:t>
                  </w:r>
                  <w:r w:rsidRPr="003861D6">
                    <w:rPr>
                      <w:rFonts w:ascii="Arial" w:hAnsi="Arial" w:cs="Arial"/>
                      <w:b/>
                      <w:bCs/>
                      <w:sz w:val="17"/>
                      <w:szCs w:val="17"/>
                      <w:lang w:val="ru-RU"/>
                    </w:rPr>
                    <w:t xml:space="preserve">, </w:t>
                  </w:r>
                  <w:r>
                    <w:rPr>
                      <w:rFonts w:ascii="Arial" w:hAnsi="Arial" w:cs="Arial"/>
                      <w:b/>
                      <w:bCs/>
                      <w:sz w:val="17"/>
                      <w:szCs w:val="17"/>
                      <w:lang w:val="ru-RU"/>
                    </w:rPr>
                    <w:t>тщательно промойте кожу водой с мылом</w:t>
                  </w:r>
                  <w:r w:rsidRPr="003861D6">
                    <w:rPr>
                      <w:rFonts w:ascii="Arial" w:hAnsi="Arial" w:cs="Arial"/>
                      <w:b/>
                      <w:bCs/>
                      <w:sz w:val="17"/>
                      <w:szCs w:val="17"/>
                      <w:lang w:val="ru-RU"/>
                    </w:rPr>
                    <w:t>.</w:t>
                  </w:r>
                </w:p>
                <w:p w:rsidR="001E0E7E" w:rsidRPr="003861D6" w:rsidRDefault="001E0E7E" w:rsidP="00A40B70">
                  <w:pPr>
                    <w:numPr>
                      <w:ilvl w:val="0"/>
                      <w:numId w:val="74"/>
                    </w:numPr>
                    <w:tabs>
                      <w:tab w:val="clear" w:pos="720"/>
                    </w:tabs>
                    <w:autoSpaceDE w:val="0"/>
                    <w:autoSpaceDN w:val="0"/>
                    <w:adjustRightInd w:val="0"/>
                    <w:spacing w:before="60"/>
                    <w:ind w:left="171" w:hanging="240"/>
                    <w:jc w:val="both"/>
                    <w:rPr>
                      <w:rFonts w:ascii="Arial" w:hAnsi="Arial" w:cs="Arial"/>
                      <w:b/>
                      <w:bCs/>
                      <w:sz w:val="17"/>
                      <w:szCs w:val="17"/>
                      <w:lang w:val="ru-RU"/>
                    </w:rPr>
                  </w:pPr>
                  <w:r>
                    <w:rPr>
                      <w:rFonts w:ascii="Arial" w:hAnsi="Arial" w:cs="Arial"/>
                      <w:b/>
                      <w:bCs/>
                      <w:sz w:val="17"/>
                      <w:szCs w:val="17"/>
                      <w:lang w:val="ru-RU"/>
                    </w:rPr>
                    <w:t>Не оставляйте отработанное масло там, где его могут найти дети</w:t>
                  </w:r>
                  <w:r w:rsidRPr="003861D6">
                    <w:rPr>
                      <w:rFonts w:ascii="Arial" w:hAnsi="Arial" w:cs="Arial"/>
                      <w:b/>
                      <w:bCs/>
                      <w:sz w:val="17"/>
                      <w:szCs w:val="17"/>
                      <w:lang w:val="ru-RU"/>
                    </w:rPr>
                    <w:t>.</w:t>
                  </w:r>
                </w:p>
                <w:p w:rsidR="001E0E7E" w:rsidRPr="00497251" w:rsidRDefault="001E0E7E" w:rsidP="00A40B70">
                  <w:pPr>
                    <w:numPr>
                      <w:ilvl w:val="0"/>
                      <w:numId w:val="74"/>
                    </w:numPr>
                    <w:tabs>
                      <w:tab w:val="clear" w:pos="720"/>
                    </w:tabs>
                    <w:autoSpaceDE w:val="0"/>
                    <w:autoSpaceDN w:val="0"/>
                    <w:adjustRightInd w:val="0"/>
                    <w:spacing w:before="60"/>
                    <w:ind w:left="171" w:hanging="240"/>
                    <w:jc w:val="both"/>
                    <w:rPr>
                      <w:rFonts w:ascii="Arial" w:hAnsi="Arial" w:cs="Arial"/>
                      <w:b/>
                      <w:bCs/>
                      <w:sz w:val="17"/>
                      <w:szCs w:val="17"/>
                      <w:lang w:val="ru-RU"/>
                    </w:rPr>
                  </w:pPr>
                  <w:r>
                    <w:rPr>
                      <w:rFonts w:ascii="Arial" w:hAnsi="Arial" w:cs="Arial"/>
                      <w:b/>
                      <w:bCs/>
                      <w:sz w:val="17"/>
                      <w:szCs w:val="17"/>
                      <w:lang w:val="ru-RU"/>
                    </w:rPr>
                    <w:t>Утилизируйте отработанное масло и фильтры безопасным и принятым способом</w:t>
                  </w:r>
                  <w:r w:rsidRPr="003861D6">
                    <w:rPr>
                      <w:rFonts w:ascii="Arial" w:hAnsi="Arial" w:cs="Arial"/>
                      <w:b/>
                      <w:bCs/>
                      <w:sz w:val="17"/>
                      <w:szCs w:val="17"/>
                      <w:lang w:val="ru-RU"/>
                    </w:rPr>
                    <w:t>.</w:t>
                  </w:r>
                  <w:r>
                    <w:rPr>
                      <w:rFonts w:ascii="Arial" w:hAnsi="Arial" w:cs="Arial"/>
                      <w:b/>
                      <w:bCs/>
                      <w:sz w:val="17"/>
                      <w:szCs w:val="17"/>
                      <w:lang w:val="ru-RU"/>
                    </w:rPr>
                    <w:t xml:space="preserve">  Не выбрасывайте отработанное масло и фильтры в бытовой мусор, в канализацию или на землю</w:t>
                  </w:r>
                  <w:r w:rsidRPr="00497251">
                    <w:rPr>
                      <w:rFonts w:ascii="Arial" w:hAnsi="Arial" w:cs="Arial"/>
                      <w:b/>
                      <w:bCs/>
                      <w:sz w:val="17"/>
                      <w:szCs w:val="17"/>
                      <w:lang w:val="ru-RU"/>
                    </w:rPr>
                    <w:t xml:space="preserve">. </w:t>
                  </w:r>
                  <w:r>
                    <w:rPr>
                      <w:rFonts w:ascii="Arial" w:hAnsi="Arial" w:cs="Arial"/>
                      <w:b/>
                      <w:bCs/>
                      <w:sz w:val="17"/>
                      <w:szCs w:val="17"/>
                      <w:lang w:val="ru-RU"/>
                    </w:rPr>
                    <w:t xml:space="preserve"> Позвоните вашему дилеру или на СТО и получите информацию по утилизации таких отходов</w:t>
                  </w:r>
                  <w:r w:rsidRPr="00497251">
                    <w:rPr>
                      <w:rFonts w:ascii="Arial" w:hAnsi="Arial" w:cs="Arial"/>
                      <w:b/>
                      <w:bCs/>
                      <w:sz w:val="17"/>
                      <w:szCs w:val="17"/>
                      <w:lang w:val="ru-RU"/>
                    </w:rPr>
                    <w:t>.</w:t>
                  </w:r>
                </w:p>
                <w:p w:rsidR="001E0E7E" w:rsidRPr="00497251" w:rsidRDefault="001E0E7E" w:rsidP="00A40B70">
                  <w:pPr>
                    <w:numPr>
                      <w:ilvl w:val="0"/>
                      <w:numId w:val="74"/>
                    </w:numPr>
                    <w:tabs>
                      <w:tab w:val="clear" w:pos="720"/>
                    </w:tabs>
                    <w:autoSpaceDE w:val="0"/>
                    <w:autoSpaceDN w:val="0"/>
                    <w:adjustRightInd w:val="0"/>
                    <w:spacing w:before="60"/>
                    <w:ind w:left="171" w:hanging="240"/>
                    <w:jc w:val="both"/>
                    <w:rPr>
                      <w:rFonts w:ascii="Arial" w:hAnsi="Arial" w:cs="Arial"/>
                      <w:b/>
                      <w:bCs/>
                      <w:sz w:val="17"/>
                      <w:szCs w:val="17"/>
                      <w:lang w:val="ru-RU"/>
                    </w:rPr>
                  </w:pPr>
                  <w:r>
                    <w:rPr>
                      <w:rFonts w:ascii="Arial" w:hAnsi="Arial" w:cs="Arial"/>
                      <w:b/>
                      <w:bCs/>
                      <w:sz w:val="17"/>
                      <w:szCs w:val="17"/>
                      <w:lang w:val="ru-RU"/>
                    </w:rPr>
                    <w:t>Очень осторожно работайте с аккумулятором</w:t>
                  </w:r>
                  <w:r w:rsidRPr="00497251">
                    <w:rPr>
                      <w:rFonts w:ascii="Arial" w:hAnsi="Arial" w:cs="Arial"/>
                      <w:b/>
                      <w:bCs/>
                      <w:sz w:val="17"/>
                      <w:szCs w:val="17"/>
                      <w:lang w:val="ru-RU"/>
                    </w:rPr>
                    <w:t xml:space="preserve">. </w:t>
                  </w:r>
                  <w:r>
                    <w:rPr>
                      <w:rFonts w:ascii="Arial" w:hAnsi="Arial" w:cs="Arial"/>
                      <w:b/>
                      <w:bCs/>
                      <w:sz w:val="17"/>
                      <w:szCs w:val="17"/>
                      <w:lang w:val="ru-RU"/>
                    </w:rPr>
                    <w:t xml:space="preserve"> В нем содержится ядовитая и вызывающая коррозию серная кислота</w:t>
                  </w:r>
                  <w:r w:rsidRPr="00497251">
                    <w:rPr>
                      <w:rFonts w:ascii="Arial" w:hAnsi="Arial" w:cs="Arial"/>
                      <w:b/>
                      <w:bCs/>
                      <w:sz w:val="17"/>
                      <w:szCs w:val="17"/>
                      <w:lang w:val="ru-RU"/>
                    </w:rPr>
                    <w:t>.</w:t>
                  </w:r>
                </w:p>
              </w:tc>
            </w:tr>
          </w:tbl>
          <w:p w:rsidR="001E0E7E" w:rsidRPr="00497251" w:rsidRDefault="001E0E7E" w:rsidP="001C1EA6">
            <w:pPr>
              <w:autoSpaceDE w:val="0"/>
              <w:autoSpaceDN w:val="0"/>
              <w:adjustRightInd w:val="0"/>
              <w:spacing w:before="60"/>
              <w:jc w:val="both"/>
              <w:rPr>
                <w:rFonts w:ascii="Arial" w:hAnsi="Arial" w:cs="Arial"/>
                <w:sz w:val="17"/>
                <w:szCs w:val="17"/>
                <w:lang w:val="ru-RU"/>
              </w:rPr>
            </w:pPr>
          </w:p>
        </w:tc>
      </w:tr>
    </w:tbl>
    <w:p w:rsidR="001E0E7E" w:rsidRPr="00497251" w:rsidRDefault="001E0E7E" w:rsidP="001E0E7E">
      <w:pPr>
        <w:tabs>
          <w:tab w:val="left" w:pos="2400"/>
        </w:tabs>
        <w:autoSpaceDE w:val="0"/>
        <w:autoSpaceDN w:val="0"/>
        <w:adjustRightInd w:val="0"/>
        <w:rPr>
          <w:rFonts w:ascii="Arial" w:hAnsi="Arial" w:cs="Arial"/>
          <w:sz w:val="17"/>
          <w:szCs w:val="17"/>
          <w:lang w:val="ru-RU"/>
        </w:rPr>
      </w:pPr>
    </w:p>
    <w:p w:rsidR="001E0E7E" w:rsidRPr="0021054A" w:rsidRDefault="001E0E7E" w:rsidP="001E0E7E">
      <w:pPr>
        <w:tabs>
          <w:tab w:val="left" w:pos="2400"/>
        </w:tabs>
        <w:autoSpaceDE w:val="0"/>
        <w:autoSpaceDN w:val="0"/>
        <w:adjustRightInd w:val="0"/>
        <w:rPr>
          <w:rFonts w:ascii="Arial" w:hAnsi="Arial" w:cs="Arial"/>
          <w:sz w:val="17"/>
          <w:szCs w:val="17"/>
          <w:lang w:val="ru-RU"/>
        </w:rPr>
      </w:pPr>
      <w:r w:rsidRPr="00497251">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800"/>
        <w:gridCol w:w="3836"/>
        <w:gridCol w:w="3853"/>
      </w:tblGrid>
      <w:tr w:rsidR="001E0E7E" w:rsidRPr="00905BE7" w:rsidTr="001C1EA6">
        <w:tc>
          <w:tcPr>
            <w:tcW w:w="3789" w:type="dxa"/>
          </w:tcPr>
          <w:tbl>
            <w:tblPr>
              <w:tblStyle w:val="a7"/>
              <w:tblW w:w="3574" w:type="dxa"/>
              <w:tblLook w:val="01E0"/>
            </w:tblPr>
            <w:tblGrid>
              <w:gridCol w:w="3574"/>
            </w:tblGrid>
            <w:tr w:rsidR="001E0E7E" w:rsidRPr="00B51901"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B51901" w:rsidRDefault="001E0E7E" w:rsidP="001C1EA6">
                  <w:pPr>
                    <w:spacing w:before="60"/>
                    <w:ind w:right="-37"/>
                    <w:jc w:val="both"/>
                    <w:rPr>
                      <w:rFonts w:ascii="Arial" w:hAnsi="Arial" w:cs="Arial"/>
                      <w:sz w:val="17"/>
                      <w:szCs w:val="17"/>
                      <w:lang w:val="en-US"/>
                    </w:rPr>
                  </w:pPr>
                  <w:r w:rsidRPr="00E227B7">
                    <w:rPr>
                      <w:rFonts w:ascii="Arial" w:hAnsi="Arial" w:cs="Arial"/>
                      <w:b/>
                      <w:bCs/>
                      <w:sz w:val="17"/>
                      <w:szCs w:val="17"/>
                      <w:lang w:val="ru-RU"/>
                    </w:rPr>
                    <w:lastRenderedPageBreak/>
                    <w:t>ПРЕДУПРЕЖДЕНИЕ</w:t>
                  </w:r>
                </w:p>
              </w:tc>
            </w:tr>
            <w:tr w:rsidR="001E0E7E" w:rsidRPr="006D0B5F" w:rsidTr="001C1EA6">
              <w:tc>
                <w:tcPr>
                  <w:tcW w:w="3574" w:type="dxa"/>
                  <w:tcBorders>
                    <w:top w:val="single" w:sz="4" w:space="0" w:color="auto"/>
                    <w:left w:val="single" w:sz="4" w:space="0" w:color="auto"/>
                    <w:bottom w:val="single" w:sz="4" w:space="0" w:color="auto"/>
                    <w:right w:val="single" w:sz="4" w:space="0" w:color="auto"/>
                  </w:tcBorders>
                </w:tcPr>
                <w:p w:rsidR="001E0E7E" w:rsidRPr="00905BE7" w:rsidRDefault="001E0E7E" w:rsidP="00A40B70">
                  <w:pPr>
                    <w:numPr>
                      <w:ilvl w:val="0"/>
                      <w:numId w:val="75"/>
                    </w:numPr>
                    <w:tabs>
                      <w:tab w:val="clear" w:pos="720"/>
                    </w:tabs>
                    <w:autoSpaceDE w:val="0"/>
                    <w:autoSpaceDN w:val="0"/>
                    <w:adjustRightInd w:val="0"/>
                    <w:spacing w:before="60"/>
                    <w:ind w:left="178" w:hanging="240"/>
                    <w:jc w:val="both"/>
                    <w:rPr>
                      <w:rFonts w:ascii="Arial" w:hAnsi="Arial" w:cs="Arial"/>
                      <w:b/>
                      <w:bCs/>
                      <w:i/>
                      <w:sz w:val="17"/>
                      <w:szCs w:val="17"/>
                      <w:lang w:val="ru-RU"/>
                    </w:rPr>
                  </w:pPr>
                  <w:r w:rsidRPr="00905BE7">
                    <w:rPr>
                      <w:rFonts w:ascii="Arial" w:hAnsi="Arial" w:cs="Arial"/>
                      <w:b/>
                      <w:bCs/>
                      <w:i/>
                      <w:sz w:val="17"/>
                      <w:szCs w:val="17"/>
                      <w:lang w:val="ru-RU"/>
                    </w:rPr>
                    <w:t>Помните, что аккумулятор и провода системы зажигания находятся под сильным током или напряжением.  Следите за тем, чтобы случайно не вызвать короткое замыкание.</w:t>
                  </w:r>
                </w:p>
                <w:p w:rsidR="001E0E7E" w:rsidRPr="00905BE7" w:rsidRDefault="001E0E7E" w:rsidP="00A40B70">
                  <w:pPr>
                    <w:numPr>
                      <w:ilvl w:val="0"/>
                      <w:numId w:val="75"/>
                    </w:numPr>
                    <w:tabs>
                      <w:tab w:val="clear" w:pos="720"/>
                    </w:tabs>
                    <w:autoSpaceDE w:val="0"/>
                    <w:autoSpaceDN w:val="0"/>
                    <w:adjustRightInd w:val="0"/>
                    <w:spacing w:before="60"/>
                    <w:ind w:left="178" w:hanging="240"/>
                    <w:jc w:val="both"/>
                    <w:rPr>
                      <w:rFonts w:ascii="Arial" w:hAnsi="Arial" w:cs="Arial"/>
                      <w:b/>
                      <w:bCs/>
                      <w:i/>
                      <w:sz w:val="17"/>
                      <w:szCs w:val="17"/>
                      <w:lang w:val="ru-RU"/>
                    </w:rPr>
                  </w:pPr>
                  <w:r w:rsidRPr="00905BE7">
                    <w:rPr>
                      <w:rFonts w:ascii="Arial" w:hAnsi="Arial" w:cs="Arial"/>
                      <w:b/>
                      <w:bCs/>
                      <w:i/>
                      <w:sz w:val="17"/>
                      <w:szCs w:val="17"/>
                      <w:lang w:val="ru-RU"/>
                    </w:rPr>
                    <w:t>Используйте только “Toyota Super Long Life Coolant” или аналогичную охлаждающую жидкость высокого качества на основе этиленгликоля, не содержащую силикатов, аминов, нитритов и боратов, изготовленную по технологии с использованием долговечных гибридных органических кислот для залива в радиатор. “Toyota Super Long Life Coolant” представляет собой смесь из 50% охлаждающей жидкости и 50% деионизированной воды (для США) или 55% охлаждающей жидкости и 45% деионизированной воды (для Канады).</w:t>
                  </w:r>
                </w:p>
                <w:p w:rsidR="001E0E7E" w:rsidRPr="00905BE7" w:rsidRDefault="001E0E7E" w:rsidP="00A40B70">
                  <w:pPr>
                    <w:numPr>
                      <w:ilvl w:val="0"/>
                      <w:numId w:val="75"/>
                    </w:numPr>
                    <w:tabs>
                      <w:tab w:val="clear" w:pos="720"/>
                    </w:tabs>
                    <w:autoSpaceDE w:val="0"/>
                    <w:autoSpaceDN w:val="0"/>
                    <w:adjustRightInd w:val="0"/>
                    <w:spacing w:before="60"/>
                    <w:ind w:left="178" w:hanging="240"/>
                    <w:jc w:val="both"/>
                    <w:rPr>
                      <w:rFonts w:ascii="Arial" w:hAnsi="Arial" w:cs="Arial"/>
                      <w:b/>
                      <w:bCs/>
                      <w:i/>
                      <w:sz w:val="17"/>
                      <w:szCs w:val="17"/>
                      <w:lang w:val="ru-RU"/>
                    </w:rPr>
                  </w:pPr>
                  <w:r w:rsidRPr="00905BE7">
                    <w:rPr>
                      <w:rFonts w:ascii="Arial" w:hAnsi="Arial" w:cs="Arial"/>
                      <w:b/>
                      <w:bCs/>
                      <w:i/>
                      <w:sz w:val="17"/>
                      <w:szCs w:val="17"/>
                      <w:lang w:val="ru-RU"/>
                    </w:rPr>
                    <w:t>Если вы прольете охлаждающую жидкость, обязательно смойте ее водой во избежание повреждения частей автомобиля или краски.</w:t>
                  </w:r>
                </w:p>
                <w:p w:rsidR="001E0E7E" w:rsidRPr="00905BE7" w:rsidRDefault="001E0E7E" w:rsidP="00A40B70">
                  <w:pPr>
                    <w:numPr>
                      <w:ilvl w:val="0"/>
                      <w:numId w:val="75"/>
                    </w:numPr>
                    <w:tabs>
                      <w:tab w:val="clear" w:pos="720"/>
                    </w:tabs>
                    <w:autoSpaceDE w:val="0"/>
                    <w:autoSpaceDN w:val="0"/>
                    <w:adjustRightInd w:val="0"/>
                    <w:spacing w:before="60"/>
                    <w:ind w:left="178" w:hanging="240"/>
                    <w:jc w:val="both"/>
                    <w:rPr>
                      <w:rFonts w:ascii="Arial" w:hAnsi="Arial" w:cs="Arial"/>
                      <w:b/>
                      <w:bCs/>
                      <w:i/>
                      <w:sz w:val="17"/>
                      <w:szCs w:val="17"/>
                      <w:lang w:val="ru-RU"/>
                    </w:rPr>
                  </w:pPr>
                  <w:r w:rsidRPr="00905BE7">
                    <w:rPr>
                      <w:rFonts w:ascii="Arial" w:hAnsi="Arial" w:cs="Arial"/>
                      <w:b/>
                      <w:bCs/>
                      <w:i/>
                      <w:sz w:val="17"/>
                      <w:szCs w:val="17"/>
                      <w:lang w:val="ru-RU"/>
                    </w:rPr>
                    <w:t>Не допускайте попадания грязи или чего-нибудь другого в отверстия для свечей зажигания.</w:t>
                  </w:r>
                </w:p>
                <w:p w:rsidR="001E0E7E" w:rsidRPr="00905BE7" w:rsidRDefault="001E0E7E" w:rsidP="00A40B70">
                  <w:pPr>
                    <w:numPr>
                      <w:ilvl w:val="0"/>
                      <w:numId w:val="75"/>
                    </w:numPr>
                    <w:tabs>
                      <w:tab w:val="clear" w:pos="720"/>
                    </w:tabs>
                    <w:autoSpaceDE w:val="0"/>
                    <w:autoSpaceDN w:val="0"/>
                    <w:adjustRightInd w:val="0"/>
                    <w:spacing w:before="60"/>
                    <w:ind w:left="178" w:hanging="240"/>
                    <w:jc w:val="both"/>
                    <w:rPr>
                      <w:rFonts w:ascii="Arial" w:hAnsi="Arial" w:cs="Arial"/>
                      <w:i/>
                      <w:sz w:val="20"/>
                      <w:szCs w:val="20"/>
                      <w:lang w:val="ru-RU"/>
                    </w:rPr>
                  </w:pPr>
                  <w:r w:rsidRPr="00905BE7">
                    <w:rPr>
                      <w:rFonts w:ascii="Arial" w:hAnsi="Arial" w:cs="Arial"/>
                      <w:b/>
                      <w:bCs/>
                      <w:i/>
                      <w:sz w:val="17"/>
                      <w:szCs w:val="17"/>
                      <w:lang w:val="ru-RU"/>
                    </w:rPr>
                    <w:t>Используйте свечи зажигания только указанного типа.  Использование других типов свечей зажигания приведет к повреждению двигателя, снижению рабочих характеристик и возникновению радиопомех.</w:t>
                  </w:r>
                </w:p>
              </w:tc>
            </w:tr>
          </w:tbl>
          <w:p w:rsidR="001E0E7E" w:rsidRPr="00D0415D" w:rsidRDefault="001E0E7E" w:rsidP="001C1EA6">
            <w:pPr>
              <w:tabs>
                <w:tab w:val="left" w:pos="2400"/>
              </w:tabs>
              <w:autoSpaceDE w:val="0"/>
              <w:autoSpaceDN w:val="0"/>
              <w:adjustRightInd w:val="0"/>
              <w:spacing w:before="60"/>
              <w:jc w:val="both"/>
              <w:rPr>
                <w:rFonts w:ascii="Arial" w:hAnsi="Arial" w:cs="Arial"/>
                <w:b/>
                <w:bCs/>
                <w:sz w:val="20"/>
                <w:szCs w:val="20"/>
                <w:lang w:val="ru-RU"/>
              </w:rPr>
            </w:pPr>
          </w:p>
        </w:tc>
        <w:tc>
          <w:tcPr>
            <w:tcW w:w="3836" w:type="dxa"/>
          </w:tcPr>
          <w:p w:rsidR="001E0E7E" w:rsidRDefault="001E0E7E" w:rsidP="001C1EA6">
            <w:pPr>
              <w:autoSpaceDE w:val="0"/>
              <w:autoSpaceDN w:val="0"/>
              <w:adjustRightInd w:val="0"/>
              <w:spacing w:before="60"/>
              <w:jc w:val="both"/>
              <w:rPr>
                <w:rFonts w:ascii="Arial" w:hAnsi="Arial" w:cs="Arial"/>
                <w:sz w:val="20"/>
                <w:szCs w:val="20"/>
                <w:lang w:val="ru-RU"/>
              </w:rPr>
            </w:pPr>
          </w:p>
          <w:tbl>
            <w:tblPr>
              <w:tblStyle w:val="a7"/>
              <w:tblW w:w="3574" w:type="dxa"/>
              <w:tblLook w:val="01E0"/>
            </w:tblPr>
            <w:tblGrid>
              <w:gridCol w:w="3574"/>
            </w:tblGrid>
            <w:tr w:rsidR="001E0E7E" w:rsidRPr="00DE17B0" w:rsidTr="001C1EA6">
              <w:tc>
                <w:tcPr>
                  <w:tcW w:w="3574" w:type="dxa"/>
                  <w:tcBorders>
                    <w:top w:val="single" w:sz="4" w:space="0" w:color="auto"/>
                    <w:left w:val="single" w:sz="4" w:space="0" w:color="auto"/>
                    <w:bottom w:val="single" w:sz="4" w:space="0" w:color="auto"/>
                    <w:right w:val="single" w:sz="4" w:space="0" w:color="auto"/>
                  </w:tcBorders>
                </w:tcPr>
                <w:p w:rsidR="001E0E7E" w:rsidRPr="00905BE7" w:rsidRDefault="001E0E7E" w:rsidP="00A40B70">
                  <w:pPr>
                    <w:numPr>
                      <w:ilvl w:val="0"/>
                      <w:numId w:val="75"/>
                    </w:numPr>
                    <w:tabs>
                      <w:tab w:val="clear" w:pos="720"/>
                    </w:tabs>
                    <w:autoSpaceDE w:val="0"/>
                    <w:autoSpaceDN w:val="0"/>
                    <w:adjustRightInd w:val="0"/>
                    <w:spacing w:before="60"/>
                    <w:ind w:left="178" w:hanging="240"/>
                    <w:jc w:val="both"/>
                    <w:rPr>
                      <w:rFonts w:ascii="Arial" w:hAnsi="Arial" w:cs="Arial"/>
                      <w:b/>
                      <w:bCs/>
                      <w:i/>
                      <w:sz w:val="17"/>
                      <w:szCs w:val="17"/>
                      <w:lang w:val="ru-RU"/>
                    </w:rPr>
                  </w:pPr>
                  <w:r w:rsidRPr="00905BE7">
                    <w:rPr>
                      <w:rFonts w:ascii="Arial" w:hAnsi="Arial" w:cs="Arial"/>
                      <w:b/>
                      <w:bCs/>
                      <w:i/>
                      <w:sz w:val="17"/>
                      <w:szCs w:val="17"/>
                      <w:lang w:val="ru-RU"/>
                    </w:rPr>
                    <w:t>Не переливайте масла для автоматических коробок передач, - это может повредить коробку передач.</w:t>
                  </w:r>
                </w:p>
                <w:p w:rsidR="001E0E7E" w:rsidRPr="00905BE7" w:rsidRDefault="001E0E7E" w:rsidP="00A40B70">
                  <w:pPr>
                    <w:numPr>
                      <w:ilvl w:val="0"/>
                      <w:numId w:val="75"/>
                    </w:numPr>
                    <w:tabs>
                      <w:tab w:val="clear" w:pos="720"/>
                    </w:tabs>
                    <w:autoSpaceDE w:val="0"/>
                    <w:autoSpaceDN w:val="0"/>
                    <w:adjustRightInd w:val="0"/>
                    <w:spacing w:before="60"/>
                    <w:ind w:left="178" w:hanging="240"/>
                    <w:jc w:val="both"/>
                    <w:rPr>
                      <w:rFonts w:ascii="Arial" w:hAnsi="Arial" w:cs="Arial"/>
                      <w:b/>
                      <w:bCs/>
                      <w:i/>
                      <w:sz w:val="17"/>
                      <w:szCs w:val="17"/>
                      <w:lang w:val="ru-RU"/>
                    </w:rPr>
                  </w:pPr>
                  <w:r w:rsidRPr="00905BE7">
                    <w:rPr>
                      <w:rFonts w:ascii="Arial" w:hAnsi="Arial" w:cs="Arial"/>
                      <w:b/>
                      <w:bCs/>
                      <w:i/>
                      <w:sz w:val="17"/>
                      <w:szCs w:val="17"/>
                      <w:lang w:val="ru-RU"/>
                    </w:rPr>
                    <w:t>Не ездите со снятым воздушным фильтром, это может привести к излишнему износу двигателя.  Также, обратный запуск двигателя может вызвать пожар в отсеке двигателя.</w:t>
                  </w:r>
                </w:p>
                <w:p w:rsidR="001E0E7E" w:rsidRPr="00905BE7" w:rsidRDefault="001E0E7E" w:rsidP="00A40B70">
                  <w:pPr>
                    <w:numPr>
                      <w:ilvl w:val="0"/>
                      <w:numId w:val="75"/>
                    </w:numPr>
                    <w:tabs>
                      <w:tab w:val="clear" w:pos="720"/>
                    </w:tabs>
                    <w:autoSpaceDE w:val="0"/>
                    <w:autoSpaceDN w:val="0"/>
                    <w:adjustRightInd w:val="0"/>
                    <w:spacing w:before="60"/>
                    <w:ind w:left="178" w:hanging="240"/>
                    <w:jc w:val="both"/>
                    <w:rPr>
                      <w:rFonts w:ascii="Arial" w:hAnsi="Arial" w:cs="Arial"/>
                      <w:b/>
                      <w:bCs/>
                      <w:i/>
                      <w:sz w:val="17"/>
                      <w:szCs w:val="17"/>
                      <w:lang w:val="ru-RU"/>
                    </w:rPr>
                  </w:pPr>
                  <w:r w:rsidRPr="00905BE7">
                    <w:rPr>
                      <w:rFonts w:ascii="Arial" w:hAnsi="Arial" w:cs="Arial"/>
                      <w:b/>
                      <w:bCs/>
                      <w:i/>
                      <w:sz w:val="17"/>
                      <w:szCs w:val="17"/>
                      <w:lang w:val="ru-RU"/>
                    </w:rPr>
                    <w:t>Следите за тем, чтобы не поцарапать стекло жесткими частями стеклоочистителей.</w:t>
                  </w:r>
                </w:p>
                <w:p w:rsidR="001E0E7E" w:rsidRPr="00905BE7" w:rsidRDefault="001E0E7E" w:rsidP="00A40B70">
                  <w:pPr>
                    <w:numPr>
                      <w:ilvl w:val="0"/>
                      <w:numId w:val="75"/>
                    </w:numPr>
                    <w:tabs>
                      <w:tab w:val="clear" w:pos="720"/>
                    </w:tabs>
                    <w:autoSpaceDE w:val="0"/>
                    <w:autoSpaceDN w:val="0"/>
                    <w:adjustRightInd w:val="0"/>
                    <w:spacing w:before="60"/>
                    <w:ind w:left="178" w:hanging="240"/>
                    <w:jc w:val="both"/>
                    <w:rPr>
                      <w:rFonts w:ascii="Arial" w:hAnsi="Arial" w:cs="Arial"/>
                      <w:b/>
                      <w:bCs/>
                      <w:i/>
                      <w:sz w:val="17"/>
                      <w:szCs w:val="17"/>
                      <w:lang w:val="ru-RU"/>
                    </w:rPr>
                  </w:pPr>
                  <w:r w:rsidRPr="00905BE7">
                    <w:rPr>
                      <w:rFonts w:ascii="Arial" w:hAnsi="Arial" w:cs="Arial"/>
                      <w:b/>
                      <w:bCs/>
                      <w:i/>
                      <w:sz w:val="17"/>
                      <w:szCs w:val="17"/>
                      <w:lang w:val="ru-RU"/>
                    </w:rPr>
                    <w:t xml:space="preserve">Закрывая капот отсека двигателя, убедитесь, то вы не оставили внутри инструментов, </w:t>
                  </w:r>
                  <w:r>
                    <w:rPr>
                      <w:rFonts w:ascii="Arial" w:hAnsi="Arial" w:cs="Arial"/>
                      <w:b/>
                      <w:bCs/>
                      <w:i/>
                      <w:sz w:val="17"/>
                      <w:szCs w:val="17"/>
                      <w:lang w:val="ru-RU"/>
                    </w:rPr>
                    <w:t>ветоши</w:t>
                  </w:r>
                  <w:r w:rsidRPr="00905BE7">
                    <w:rPr>
                      <w:rFonts w:ascii="Arial" w:hAnsi="Arial" w:cs="Arial"/>
                      <w:b/>
                      <w:bCs/>
                      <w:i/>
                      <w:sz w:val="17"/>
                      <w:szCs w:val="17"/>
                      <w:lang w:val="ru-RU"/>
                    </w:rPr>
                    <w:t xml:space="preserve"> и т.п.</w:t>
                  </w:r>
                </w:p>
              </w:tc>
            </w:tr>
          </w:tbl>
          <w:p w:rsidR="001E0E7E" w:rsidRPr="000A5320" w:rsidRDefault="001E0E7E" w:rsidP="001C1EA6">
            <w:pPr>
              <w:autoSpaceDE w:val="0"/>
              <w:autoSpaceDN w:val="0"/>
              <w:adjustRightInd w:val="0"/>
              <w:spacing w:before="60"/>
              <w:jc w:val="both"/>
              <w:rPr>
                <w:rFonts w:ascii="Arial" w:hAnsi="Arial" w:cs="Arial"/>
                <w:sz w:val="20"/>
                <w:szCs w:val="20"/>
                <w:lang w:val="ru-RU"/>
              </w:rPr>
            </w:pPr>
          </w:p>
        </w:tc>
        <w:tc>
          <w:tcPr>
            <w:tcW w:w="3853" w:type="dxa"/>
          </w:tcPr>
          <w:p w:rsidR="001E0E7E" w:rsidRPr="00905BE7"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t>Части/</w:t>
            </w:r>
            <w:r w:rsidRPr="00905BE7">
              <w:rPr>
                <w:rFonts w:ascii="Arial" w:hAnsi="Arial" w:cs="Arial"/>
                <w:b/>
                <w:bCs/>
                <w:sz w:val="21"/>
                <w:szCs w:val="21"/>
                <w:lang w:val="ru-RU"/>
              </w:rPr>
              <w:t xml:space="preserve">расходные материалы </w:t>
            </w:r>
            <w:r>
              <w:rPr>
                <w:rFonts w:ascii="Arial" w:hAnsi="Arial" w:cs="Arial"/>
                <w:b/>
                <w:bCs/>
                <w:sz w:val="21"/>
                <w:szCs w:val="21"/>
                <w:lang w:val="ru-RU"/>
              </w:rPr>
              <w:t>и</w:t>
            </w:r>
            <w:r w:rsidRPr="00905BE7">
              <w:rPr>
                <w:rFonts w:ascii="Arial" w:hAnsi="Arial" w:cs="Arial"/>
                <w:b/>
                <w:bCs/>
                <w:sz w:val="21"/>
                <w:szCs w:val="21"/>
                <w:lang w:val="ru-RU"/>
              </w:rPr>
              <w:t xml:space="preserve"> </w:t>
            </w:r>
            <w:r>
              <w:rPr>
                <w:rFonts w:ascii="Arial" w:hAnsi="Arial" w:cs="Arial"/>
                <w:b/>
                <w:bCs/>
                <w:sz w:val="21"/>
                <w:szCs w:val="21"/>
                <w:lang w:val="ru-RU"/>
              </w:rPr>
              <w:t>инструменты</w:t>
            </w:r>
          </w:p>
          <w:p w:rsidR="001E0E7E" w:rsidRPr="00E50904"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 xml:space="preserve">Здесь приводится список частей и инструментов, которые вам понадобятся для самостоятельного обслуживания.  Помните, что все части автомобилей </w:t>
            </w:r>
            <w:r w:rsidRPr="000A5320">
              <w:rPr>
                <w:rFonts w:ascii="Arial" w:hAnsi="Arial" w:cs="Arial"/>
                <w:sz w:val="17"/>
                <w:szCs w:val="17"/>
                <w:lang w:val="en-US"/>
              </w:rPr>
              <w:t>Toyota</w:t>
            </w:r>
            <w:r w:rsidRPr="00E50904">
              <w:rPr>
                <w:rFonts w:ascii="Arial" w:hAnsi="Arial" w:cs="Arial"/>
                <w:sz w:val="17"/>
                <w:szCs w:val="17"/>
                <w:lang w:val="ru-RU"/>
              </w:rPr>
              <w:t xml:space="preserve"> </w:t>
            </w:r>
            <w:r>
              <w:rPr>
                <w:rFonts w:ascii="Arial" w:hAnsi="Arial" w:cs="Arial"/>
                <w:sz w:val="17"/>
                <w:szCs w:val="17"/>
                <w:lang w:val="ru-RU"/>
              </w:rPr>
              <w:t>разрабатываются в метрических размерах, таким образом, ваши инструменты также должны быть в метрических размерах</w:t>
            </w:r>
            <w:r w:rsidRPr="00E50904">
              <w:rPr>
                <w:rFonts w:ascii="Arial" w:hAnsi="Arial" w:cs="Arial"/>
                <w:sz w:val="17"/>
                <w:szCs w:val="17"/>
                <w:lang w:val="ru-RU"/>
              </w:rPr>
              <w:t>.</w:t>
            </w:r>
          </w:p>
          <w:p w:rsidR="001E0E7E" w:rsidRPr="00D56DFA"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ПРОВЕРКА УРОВНЯ МОТОРНОГО МАСЛА</w:t>
            </w:r>
          </w:p>
          <w:p w:rsidR="001E0E7E" w:rsidRPr="00D56DFA"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Части/ расходные материалы</w:t>
            </w:r>
            <w:r w:rsidRPr="00D56DFA">
              <w:rPr>
                <w:rFonts w:ascii="Arial" w:hAnsi="Arial" w:cs="Arial"/>
                <w:b/>
                <w:bCs/>
                <w:sz w:val="17"/>
                <w:szCs w:val="17"/>
                <w:lang w:val="ru-RU"/>
              </w:rPr>
              <w:t xml:space="preserve"> (</w:t>
            </w:r>
            <w:r>
              <w:rPr>
                <w:rFonts w:ascii="Arial" w:hAnsi="Arial" w:cs="Arial"/>
                <w:b/>
                <w:bCs/>
                <w:sz w:val="17"/>
                <w:szCs w:val="17"/>
                <w:lang w:val="ru-RU"/>
              </w:rPr>
              <w:t>в случае низкого уровня)</w:t>
            </w:r>
            <w:r w:rsidRPr="00D56DFA">
              <w:rPr>
                <w:rFonts w:ascii="Arial" w:hAnsi="Arial" w:cs="Arial"/>
                <w:b/>
                <w:bCs/>
                <w:sz w:val="17"/>
                <w:szCs w:val="17"/>
                <w:lang w:val="ru-RU"/>
              </w:rPr>
              <w:t>:</w:t>
            </w:r>
          </w:p>
          <w:p w:rsidR="001E0E7E" w:rsidRPr="00D56DFA" w:rsidRDefault="001E0E7E" w:rsidP="00A40B70">
            <w:pPr>
              <w:numPr>
                <w:ilvl w:val="0"/>
                <w:numId w:val="74"/>
              </w:numPr>
              <w:tabs>
                <w:tab w:val="clear" w:pos="720"/>
              </w:tabs>
              <w:autoSpaceDE w:val="0"/>
              <w:autoSpaceDN w:val="0"/>
              <w:adjustRightInd w:val="0"/>
              <w:ind w:left="403" w:hanging="245"/>
              <w:jc w:val="both"/>
              <w:rPr>
                <w:rFonts w:ascii="Arial" w:hAnsi="Arial" w:cs="Arial"/>
                <w:sz w:val="17"/>
                <w:szCs w:val="17"/>
                <w:lang w:val="ru-RU"/>
              </w:rPr>
            </w:pPr>
            <w:r w:rsidRPr="000A5320">
              <w:rPr>
                <w:rFonts w:ascii="Arial" w:hAnsi="Arial" w:cs="Arial"/>
                <w:sz w:val="17"/>
                <w:szCs w:val="17"/>
                <w:lang w:val="en-US"/>
              </w:rPr>
              <w:t>“</w:t>
            </w:r>
            <w:r w:rsidRPr="000B117F">
              <w:rPr>
                <w:rFonts w:ascii="Arial" w:hAnsi="Arial" w:cs="Arial"/>
                <w:sz w:val="17"/>
                <w:szCs w:val="17"/>
                <w:lang w:val="ru-RU"/>
              </w:rPr>
              <w:t>Toyota</w:t>
            </w:r>
            <w:r w:rsidRPr="000A5320">
              <w:rPr>
                <w:rFonts w:ascii="Arial" w:hAnsi="Arial" w:cs="Arial"/>
                <w:sz w:val="17"/>
                <w:szCs w:val="17"/>
                <w:lang w:val="en-US"/>
              </w:rPr>
              <w:t xml:space="preserve"> Genuine </w:t>
            </w:r>
            <w:r w:rsidRPr="006E27DC">
              <w:rPr>
                <w:rFonts w:ascii="Arial" w:hAnsi="Arial" w:cs="Arial"/>
                <w:bCs/>
                <w:sz w:val="17"/>
                <w:szCs w:val="17"/>
                <w:lang w:val="en-US"/>
              </w:rPr>
              <w:t>Motor</w:t>
            </w:r>
            <w:r w:rsidRPr="000A5320">
              <w:rPr>
                <w:rFonts w:ascii="Arial" w:hAnsi="Arial" w:cs="Arial"/>
                <w:sz w:val="17"/>
                <w:szCs w:val="17"/>
                <w:lang w:val="en-US"/>
              </w:rPr>
              <w:t xml:space="preserve"> Oil” </w:t>
            </w:r>
            <w:r>
              <w:rPr>
                <w:rFonts w:ascii="Arial" w:hAnsi="Arial" w:cs="Arial"/>
                <w:sz w:val="17"/>
                <w:szCs w:val="17"/>
                <w:lang w:val="ru-RU"/>
              </w:rPr>
              <w:t>или</w:t>
            </w:r>
            <w:r w:rsidRPr="00D56DFA">
              <w:rPr>
                <w:rFonts w:ascii="Arial" w:hAnsi="Arial" w:cs="Arial"/>
                <w:sz w:val="17"/>
                <w:szCs w:val="17"/>
                <w:lang w:val="en-US"/>
              </w:rPr>
              <w:t xml:space="preserve"> </w:t>
            </w:r>
            <w:r>
              <w:rPr>
                <w:rFonts w:ascii="Arial" w:hAnsi="Arial" w:cs="Arial"/>
                <w:sz w:val="17"/>
                <w:szCs w:val="17"/>
                <w:lang w:val="ru-RU"/>
              </w:rPr>
              <w:t>аналог</w:t>
            </w:r>
            <w:r w:rsidRPr="00D56DFA">
              <w:rPr>
                <w:rFonts w:ascii="Arial" w:hAnsi="Arial" w:cs="Arial"/>
                <w:sz w:val="17"/>
                <w:szCs w:val="17"/>
                <w:lang w:val="en-US"/>
              </w:rPr>
              <w:t xml:space="preserve">. </w:t>
            </w:r>
            <w:r>
              <w:rPr>
                <w:rFonts w:ascii="Arial" w:hAnsi="Arial" w:cs="Arial"/>
                <w:sz w:val="17"/>
                <w:szCs w:val="17"/>
                <w:lang w:val="ru-RU"/>
              </w:rPr>
              <w:t>Выбор</w:t>
            </w:r>
            <w:r w:rsidRPr="00D56DFA">
              <w:rPr>
                <w:rFonts w:ascii="Arial" w:hAnsi="Arial" w:cs="Arial"/>
                <w:sz w:val="17"/>
                <w:szCs w:val="17"/>
                <w:lang w:val="ru-RU"/>
              </w:rPr>
              <w:t xml:space="preserve"> </w:t>
            </w:r>
            <w:r>
              <w:rPr>
                <w:rFonts w:ascii="Arial" w:hAnsi="Arial" w:cs="Arial"/>
                <w:sz w:val="17"/>
                <w:szCs w:val="17"/>
                <w:lang w:val="ru-RU"/>
              </w:rPr>
              <w:t>моторного</w:t>
            </w:r>
            <w:r w:rsidRPr="00D56DFA">
              <w:rPr>
                <w:rFonts w:ascii="Arial" w:hAnsi="Arial" w:cs="Arial"/>
                <w:sz w:val="17"/>
                <w:szCs w:val="17"/>
                <w:lang w:val="ru-RU"/>
              </w:rPr>
              <w:t xml:space="preserve"> </w:t>
            </w:r>
            <w:r>
              <w:rPr>
                <w:rFonts w:ascii="Arial" w:hAnsi="Arial" w:cs="Arial"/>
                <w:sz w:val="17"/>
                <w:szCs w:val="17"/>
                <w:lang w:val="ru-RU"/>
              </w:rPr>
              <w:t>масла</w:t>
            </w:r>
            <w:r w:rsidRPr="00D56DFA">
              <w:rPr>
                <w:rFonts w:ascii="Arial" w:hAnsi="Arial" w:cs="Arial"/>
                <w:sz w:val="17"/>
                <w:szCs w:val="17"/>
                <w:lang w:val="ru-RU"/>
              </w:rPr>
              <w:t xml:space="preserve"> – </w:t>
            </w:r>
            <w:r>
              <w:rPr>
                <w:rFonts w:ascii="Arial" w:hAnsi="Arial" w:cs="Arial"/>
                <w:sz w:val="17"/>
                <w:szCs w:val="17"/>
                <w:lang w:val="ru-RU"/>
              </w:rPr>
              <w:t>см</w:t>
            </w:r>
            <w:r w:rsidRPr="00D56DFA">
              <w:rPr>
                <w:rFonts w:ascii="Arial" w:hAnsi="Arial" w:cs="Arial"/>
                <w:sz w:val="17"/>
                <w:szCs w:val="17"/>
                <w:lang w:val="ru-RU"/>
              </w:rPr>
              <w:t xml:space="preserve">. </w:t>
            </w:r>
            <w:r>
              <w:rPr>
                <w:rFonts w:ascii="Arial" w:hAnsi="Arial" w:cs="Arial"/>
                <w:sz w:val="17"/>
                <w:szCs w:val="17"/>
                <w:lang w:val="ru-RU"/>
              </w:rPr>
              <w:t>стр</w:t>
            </w:r>
            <w:r w:rsidRPr="00D56DFA">
              <w:rPr>
                <w:rFonts w:ascii="Arial" w:hAnsi="Arial" w:cs="Arial"/>
                <w:sz w:val="17"/>
                <w:szCs w:val="17"/>
                <w:lang w:val="ru-RU"/>
              </w:rPr>
              <w:t xml:space="preserve">. 293 </w:t>
            </w:r>
            <w:r>
              <w:rPr>
                <w:rFonts w:ascii="Arial" w:hAnsi="Arial" w:cs="Arial"/>
                <w:sz w:val="17"/>
                <w:szCs w:val="17"/>
                <w:lang w:val="ru-RU"/>
              </w:rPr>
              <w:t xml:space="preserve">в Разделе </w:t>
            </w:r>
            <w:r w:rsidRPr="00D56DFA">
              <w:rPr>
                <w:rFonts w:ascii="Arial" w:hAnsi="Arial" w:cs="Arial"/>
                <w:sz w:val="17"/>
                <w:szCs w:val="17"/>
                <w:lang w:val="ru-RU"/>
              </w:rPr>
              <w:t>7−2.</w:t>
            </w:r>
          </w:p>
          <w:p w:rsidR="001E0E7E" w:rsidRPr="00D56DFA"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Инструменты</w:t>
            </w:r>
            <w:r w:rsidRPr="00D56DFA">
              <w:rPr>
                <w:rFonts w:ascii="Arial" w:hAnsi="Arial" w:cs="Arial"/>
                <w:b/>
                <w:bCs/>
                <w:sz w:val="17"/>
                <w:szCs w:val="17"/>
                <w:lang w:val="ru-RU"/>
              </w:rPr>
              <w:t>:</w:t>
            </w:r>
          </w:p>
          <w:p w:rsidR="001E0E7E" w:rsidRPr="00D56DFA" w:rsidRDefault="001E0E7E" w:rsidP="00A40B70">
            <w:pPr>
              <w:numPr>
                <w:ilvl w:val="0"/>
                <w:numId w:val="74"/>
              </w:numPr>
              <w:tabs>
                <w:tab w:val="clear" w:pos="720"/>
              </w:tabs>
              <w:autoSpaceDE w:val="0"/>
              <w:autoSpaceDN w:val="0"/>
              <w:adjustRightInd w:val="0"/>
              <w:ind w:left="403" w:hanging="245"/>
              <w:jc w:val="both"/>
              <w:rPr>
                <w:rFonts w:ascii="Arial" w:hAnsi="Arial" w:cs="Arial"/>
                <w:sz w:val="17"/>
                <w:szCs w:val="17"/>
                <w:lang w:val="ru-RU"/>
              </w:rPr>
            </w:pPr>
            <w:r>
              <w:rPr>
                <w:rFonts w:ascii="Arial" w:hAnsi="Arial" w:cs="Arial"/>
                <w:sz w:val="17"/>
                <w:szCs w:val="17"/>
                <w:lang w:val="ru-RU"/>
              </w:rPr>
              <w:t>Ветошь или бумажное полотенце</w:t>
            </w:r>
          </w:p>
          <w:p w:rsidR="001E0E7E" w:rsidRPr="00D56DFA" w:rsidRDefault="001E0E7E" w:rsidP="00A40B70">
            <w:pPr>
              <w:numPr>
                <w:ilvl w:val="0"/>
                <w:numId w:val="74"/>
              </w:numPr>
              <w:tabs>
                <w:tab w:val="clear" w:pos="720"/>
              </w:tabs>
              <w:autoSpaceDE w:val="0"/>
              <w:autoSpaceDN w:val="0"/>
              <w:adjustRightInd w:val="0"/>
              <w:ind w:left="403" w:hanging="245"/>
              <w:jc w:val="both"/>
              <w:rPr>
                <w:rFonts w:ascii="Arial" w:hAnsi="Arial" w:cs="Arial"/>
                <w:sz w:val="17"/>
                <w:szCs w:val="17"/>
                <w:lang w:val="ru-RU"/>
              </w:rPr>
            </w:pPr>
            <w:r>
              <w:rPr>
                <w:rFonts w:ascii="Arial" w:hAnsi="Arial" w:cs="Arial"/>
                <w:sz w:val="17"/>
                <w:szCs w:val="17"/>
                <w:lang w:val="ru-RU"/>
              </w:rPr>
              <w:t>Воронка</w:t>
            </w:r>
            <w:r w:rsidRPr="00D56DFA">
              <w:rPr>
                <w:rFonts w:ascii="Arial" w:hAnsi="Arial" w:cs="Arial"/>
                <w:sz w:val="17"/>
                <w:szCs w:val="17"/>
                <w:lang w:val="ru-RU"/>
              </w:rPr>
              <w:t xml:space="preserve"> (</w:t>
            </w:r>
            <w:r>
              <w:rPr>
                <w:rFonts w:ascii="Arial" w:hAnsi="Arial" w:cs="Arial"/>
                <w:sz w:val="17"/>
                <w:szCs w:val="17"/>
                <w:lang w:val="ru-RU"/>
              </w:rPr>
              <w:t>только для добавления масла</w:t>
            </w:r>
            <w:r w:rsidRPr="00D56DFA">
              <w:rPr>
                <w:rFonts w:ascii="Arial" w:hAnsi="Arial" w:cs="Arial"/>
                <w:sz w:val="17"/>
                <w:szCs w:val="17"/>
                <w:lang w:val="ru-RU"/>
              </w:rPr>
              <w:t>)</w:t>
            </w:r>
            <w:r>
              <w:rPr>
                <w:rFonts w:ascii="Arial" w:hAnsi="Arial" w:cs="Arial"/>
                <w:sz w:val="17"/>
                <w:szCs w:val="17"/>
                <w:lang w:val="ru-RU"/>
              </w:rPr>
              <w:t>.</w:t>
            </w:r>
          </w:p>
          <w:p w:rsidR="001E0E7E" w:rsidRPr="00D56DFA"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ПРОВЕРКА УРОВНЯ ОХЛАЖДАЮЩЕЙ ЖИДКОСТИ ДВИГАТЕЛЯ</w:t>
            </w:r>
          </w:p>
          <w:p w:rsidR="001E0E7E" w:rsidRPr="00D56DFA"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Части/расходные материалы</w:t>
            </w:r>
            <w:r w:rsidRPr="00D56DFA">
              <w:rPr>
                <w:rFonts w:ascii="Arial" w:hAnsi="Arial" w:cs="Arial"/>
                <w:b/>
                <w:bCs/>
                <w:sz w:val="17"/>
                <w:szCs w:val="17"/>
                <w:lang w:val="ru-RU"/>
              </w:rPr>
              <w:t xml:space="preserve"> (</w:t>
            </w:r>
            <w:r>
              <w:rPr>
                <w:rFonts w:ascii="Arial" w:hAnsi="Arial" w:cs="Arial"/>
                <w:b/>
                <w:bCs/>
                <w:sz w:val="17"/>
                <w:szCs w:val="17"/>
                <w:lang w:val="ru-RU"/>
              </w:rPr>
              <w:t>в случае низкого уровня)</w:t>
            </w:r>
            <w:r w:rsidRPr="00D56DFA">
              <w:rPr>
                <w:rFonts w:ascii="Arial" w:hAnsi="Arial" w:cs="Arial"/>
                <w:b/>
                <w:bCs/>
                <w:sz w:val="17"/>
                <w:szCs w:val="17"/>
                <w:lang w:val="ru-RU"/>
              </w:rPr>
              <w:t>:</w:t>
            </w:r>
          </w:p>
          <w:p w:rsidR="001E0E7E" w:rsidRPr="00905BE7" w:rsidRDefault="001E0E7E" w:rsidP="00A40B70">
            <w:pPr>
              <w:numPr>
                <w:ilvl w:val="0"/>
                <w:numId w:val="74"/>
              </w:numPr>
              <w:tabs>
                <w:tab w:val="clear" w:pos="720"/>
              </w:tabs>
              <w:autoSpaceDE w:val="0"/>
              <w:autoSpaceDN w:val="0"/>
              <w:adjustRightInd w:val="0"/>
              <w:ind w:left="403" w:hanging="245"/>
              <w:jc w:val="both"/>
              <w:rPr>
                <w:rFonts w:ascii="Arial" w:hAnsi="Arial" w:cs="Arial"/>
                <w:sz w:val="17"/>
                <w:szCs w:val="17"/>
                <w:lang w:val="ru-RU"/>
              </w:rPr>
            </w:pPr>
            <w:r w:rsidRPr="00A141B3">
              <w:rPr>
                <w:rFonts w:ascii="Arial" w:hAnsi="Arial" w:cs="Arial"/>
                <w:sz w:val="17"/>
                <w:szCs w:val="17"/>
                <w:lang w:val="ru-RU"/>
              </w:rPr>
              <w:t>“</w:t>
            </w:r>
            <w:r w:rsidRPr="00905BE7">
              <w:rPr>
                <w:rFonts w:ascii="Arial" w:hAnsi="Arial" w:cs="Arial"/>
                <w:sz w:val="17"/>
                <w:szCs w:val="17"/>
                <w:lang w:val="en-US"/>
              </w:rPr>
              <w:t>Toyota</w:t>
            </w:r>
            <w:r w:rsidRPr="00905BE7">
              <w:rPr>
                <w:rFonts w:ascii="Arial" w:hAnsi="Arial" w:cs="Arial"/>
                <w:sz w:val="17"/>
                <w:szCs w:val="17"/>
                <w:lang w:val="ru-RU"/>
              </w:rPr>
              <w:t xml:space="preserve"> Super </w:t>
            </w:r>
            <w:r w:rsidRPr="00905BE7">
              <w:rPr>
                <w:rFonts w:ascii="Arial" w:hAnsi="Arial" w:cs="Arial"/>
                <w:sz w:val="17"/>
                <w:szCs w:val="17"/>
                <w:lang w:val="en-US"/>
              </w:rPr>
              <w:t>Long</w:t>
            </w:r>
            <w:r w:rsidRPr="00905BE7">
              <w:rPr>
                <w:rFonts w:ascii="Arial" w:hAnsi="Arial" w:cs="Arial"/>
                <w:sz w:val="17"/>
                <w:szCs w:val="17"/>
                <w:lang w:val="ru-RU"/>
              </w:rPr>
              <w:t xml:space="preserve"> </w:t>
            </w:r>
            <w:r w:rsidRPr="00905BE7">
              <w:rPr>
                <w:rFonts w:ascii="Arial" w:hAnsi="Arial" w:cs="Arial"/>
                <w:sz w:val="17"/>
                <w:szCs w:val="17"/>
                <w:lang w:val="en-US"/>
              </w:rPr>
              <w:t>Life</w:t>
            </w:r>
            <w:r w:rsidRPr="00905BE7">
              <w:rPr>
                <w:rFonts w:ascii="Arial" w:hAnsi="Arial" w:cs="Arial"/>
                <w:sz w:val="17"/>
                <w:szCs w:val="17"/>
                <w:lang w:val="ru-RU"/>
              </w:rPr>
              <w:t xml:space="preserve"> </w:t>
            </w:r>
            <w:r w:rsidRPr="00905BE7">
              <w:rPr>
                <w:rFonts w:ascii="Arial" w:hAnsi="Arial" w:cs="Arial"/>
                <w:sz w:val="17"/>
                <w:szCs w:val="17"/>
                <w:lang w:val="en-US"/>
              </w:rPr>
              <w:t>Coolant</w:t>
            </w:r>
            <w:r w:rsidRPr="00905BE7">
              <w:rPr>
                <w:rFonts w:ascii="Arial" w:hAnsi="Arial" w:cs="Arial"/>
                <w:sz w:val="17"/>
                <w:szCs w:val="17"/>
                <w:lang w:val="ru-RU"/>
              </w:rPr>
              <w:t xml:space="preserve">” или аналогичная охлаждающую жидкость высокого качества на основе этиленгликоля, не содержащую силикатов, аминов, нитритов и боратов, изготовленную по технологии с использованием долговечных гибридных органических кислот.  </w:t>
            </w:r>
            <w:r w:rsidRPr="00905BE7">
              <w:rPr>
                <w:rFonts w:ascii="Arial" w:hAnsi="Arial" w:cs="Arial"/>
                <w:bCs/>
                <w:sz w:val="17"/>
                <w:szCs w:val="17"/>
                <w:lang w:val="ru-RU"/>
              </w:rPr>
              <w:t>“</w:t>
            </w:r>
            <w:r w:rsidRPr="00905BE7">
              <w:rPr>
                <w:rFonts w:ascii="Arial" w:hAnsi="Arial" w:cs="Arial"/>
                <w:bCs/>
                <w:sz w:val="17"/>
                <w:szCs w:val="17"/>
                <w:lang w:val="en-US"/>
              </w:rPr>
              <w:t>Toyota</w:t>
            </w:r>
            <w:r w:rsidRPr="00905BE7">
              <w:rPr>
                <w:rFonts w:ascii="Arial" w:hAnsi="Arial" w:cs="Arial"/>
                <w:bCs/>
                <w:sz w:val="17"/>
                <w:szCs w:val="17"/>
                <w:lang w:val="ru-RU"/>
              </w:rPr>
              <w:t xml:space="preserve"> </w:t>
            </w:r>
            <w:r w:rsidRPr="00905BE7">
              <w:rPr>
                <w:rFonts w:ascii="Arial" w:hAnsi="Arial" w:cs="Arial"/>
                <w:bCs/>
                <w:sz w:val="17"/>
                <w:szCs w:val="17"/>
                <w:lang w:val="en-US"/>
              </w:rPr>
              <w:t>Super</w:t>
            </w:r>
            <w:r w:rsidRPr="00905BE7">
              <w:rPr>
                <w:rFonts w:ascii="Arial" w:hAnsi="Arial" w:cs="Arial"/>
                <w:bCs/>
                <w:sz w:val="17"/>
                <w:szCs w:val="17"/>
                <w:lang w:val="ru-RU"/>
              </w:rPr>
              <w:t xml:space="preserve"> </w:t>
            </w:r>
            <w:r w:rsidRPr="00905BE7">
              <w:rPr>
                <w:rFonts w:ascii="Arial" w:hAnsi="Arial" w:cs="Arial"/>
                <w:bCs/>
                <w:sz w:val="17"/>
                <w:szCs w:val="17"/>
                <w:lang w:val="en-US"/>
              </w:rPr>
              <w:t>Long</w:t>
            </w:r>
            <w:r w:rsidRPr="00905BE7">
              <w:rPr>
                <w:rFonts w:ascii="Arial" w:hAnsi="Arial" w:cs="Arial"/>
                <w:bCs/>
                <w:sz w:val="17"/>
                <w:szCs w:val="17"/>
                <w:lang w:val="ru-RU"/>
              </w:rPr>
              <w:t xml:space="preserve"> </w:t>
            </w:r>
            <w:r w:rsidRPr="00905BE7">
              <w:rPr>
                <w:rFonts w:ascii="Arial" w:hAnsi="Arial" w:cs="Arial"/>
                <w:bCs/>
                <w:sz w:val="17"/>
                <w:szCs w:val="17"/>
                <w:lang w:val="en-US"/>
              </w:rPr>
              <w:t>Life</w:t>
            </w:r>
            <w:r w:rsidRPr="00905BE7">
              <w:rPr>
                <w:rFonts w:ascii="Arial" w:hAnsi="Arial" w:cs="Arial"/>
                <w:bCs/>
                <w:sz w:val="17"/>
                <w:szCs w:val="17"/>
                <w:lang w:val="ru-RU"/>
              </w:rPr>
              <w:t xml:space="preserve"> </w:t>
            </w:r>
            <w:r w:rsidRPr="00905BE7">
              <w:rPr>
                <w:rFonts w:ascii="Arial" w:hAnsi="Arial" w:cs="Arial"/>
                <w:bCs/>
                <w:sz w:val="17"/>
                <w:szCs w:val="17"/>
                <w:lang w:val="en-US"/>
              </w:rPr>
              <w:t>Coolant</w:t>
            </w:r>
            <w:r w:rsidRPr="00905BE7">
              <w:rPr>
                <w:rFonts w:ascii="Arial" w:hAnsi="Arial" w:cs="Arial"/>
                <w:bCs/>
                <w:sz w:val="17"/>
                <w:szCs w:val="17"/>
                <w:lang w:val="ru-RU"/>
              </w:rPr>
              <w:t xml:space="preserve">” </w:t>
            </w:r>
            <w:r w:rsidRPr="00905BE7">
              <w:rPr>
                <w:rFonts w:ascii="Arial" w:hAnsi="Arial" w:cs="Arial"/>
                <w:sz w:val="17"/>
                <w:szCs w:val="17"/>
                <w:lang w:val="ru-RU"/>
              </w:rPr>
              <w:t>представляет собой смесь из 50% охлаждающей жидкости и 50% деионизированной воды</w:t>
            </w:r>
            <w:r w:rsidRPr="00905BE7">
              <w:rPr>
                <w:rFonts w:ascii="Arial" w:hAnsi="Arial" w:cs="Arial"/>
                <w:bCs/>
                <w:sz w:val="17"/>
                <w:szCs w:val="17"/>
                <w:lang w:val="ru-RU"/>
              </w:rPr>
              <w:t xml:space="preserve"> (для США) или </w:t>
            </w:r>
            <w:r w:rsidRPr="00905BE7">
              <w:rPr>
                <w:rFonts w:ascii="Arial" w:hAnsi="Arial" w:cs="Arial"/>
                <w:sz w:val="17"/>
                <w:szCs w:val="17"/>
                <w:lang w:val="ru-RU"/>
              </w:rPr>
              <w:t>55% охлаждающей жидкости и 45% деионизированной воды</w:t>
            </w:r>
            <w:r w:rsidRPr="00905BE7">
              <w:rPr>
                <w:rFonts w:ascii="Arial" w:hAnsi="Arial" w:cs="Arial"/>
                <w:bCs/>
                <w:sz w:val="17"/>
                <w:szCs w:val="17"/>
                <w:lang w:val="ru-RU"/>
              </w:rPr>
              <w:t xml:space="preserve"> (для Канады).</w:t>
            </w:r>
          </w:p>
        </w:tc>
      </w:tr>
    </w:tbl>
    <w:p w:rsidR="001E0E7E" w:rsidRPr="0021054A" w:rsidRDefault="001E0E7E" w:rsidP="001E0E7E">
      <w:pPr>
        <w:tabs>
          <w:tab w:val="left" w:pos="2400"/>
        </w:tabs>
        <w:autoSpaceDE w:val="0"/>
        <w:autoSpaceDN w:val="0"/>
        <w:adjustRightInd w:val="0"/>
        <w:rPr>
          <w:rFonts w:ascii="Arial" w:hAnsi="Arial" w:cs="Arial"/>
          <w:sz w:val="17"/>
          <w:szCs w:val="17"/>
          <w:lang w:val="ru-RU"/>
        </w:rPr>
      </w:pPr>
      <w:r w:rsidRPr="00905BE7">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0A5320" w:rsidTr="001C1EA6">
        <w:tc>
          <w:tcPr>
            <w:tcW w:w="3789" w:type="dxa"/>
          </w:tcPr>
          <w:p w:rsidR="001E0E7E" w:rsidRPr="000A5320" w:rsidRDefault="001E0E7E" w:rsidP="001C1EA6">
            <w:pPr>
              <w:autoSpaceDE w:val="0"/>
              <w:autoSpaceDN w:val="0"/>
              <w:adjustRightInd w:val="0"/>
              <w:spacing w:before="60"/>
              <w:jc w:val="both"/>
              <w:rPr>
                <w:rFonts w:ascii="Arial" w:hAnsi="Arial" w:cs="Arial"/>
                <w:b/>
                <w:bCs/>
                <w:sz w:val="17"/>
                <w:szCs w:val="17"/>
                <w:lang w:val="en-US"/>
              </w:rPr>
            </w:pPr>
            <w:r>
              <w:rPr>
                <w:rFonts w:ascii="Arial" w:hAnsi="Arial" w:cs="Arial"/>
                <w:b/>
                <w:bCs/>
                <w:sz w:val="17"/>
                <w:szCs w:val="17"/>
                <w:lang w:val="ru-RU"/>
              </w:rPr>
              <w:lastRenderedPageBreak/>
              <w:t>Инструменты</w:t>
            </w:r>
            <w:r w:rsidRPr="000A5320">
              <w:rPr>
                <w:rFonts w:ascii="Arial" w:hAnsi="Arial" w:cs="Arial"/>
                <w:b/>
                <w:bCs/>
                <w:sz w:val="17"/>
                <w:szCs w:val="17"/>
                <w:lang w:val="en-US"/>
              </w:rPr>
              <w:t>:</w:t>
            </w:r>
          </w:p>
          <w:p w:rsidR="001E0E7E" w:rsidRPr="00D66BA9" w:rsidRDefault="001E0E7E" w:rsidP="00A40B70">
            <w:pPr>
              <w:numPr>
                <w:ilvl w:val="0"/>
                <w:numId w:val="74"/>
              </w:numPr>
              <w:tabs>
                <w:tab w:val="clear" w:pos="720"/>
              </w:tabs>
              <w:autoSpaceDE w:val="0"/>
              <w:autoSpaceDN w:val="0"/>
              <w:adjustRightInd w:val="0"/>
              <w:spacing w:before="60"/>
              <w:ind w:left="404" w:hanging="240"/>
              <w:jc w:val="both"/>
              <w:rPr>
                <w:rFonts w:cs="PSOsymclas"/>
                <w:sz w:val="20"/>
                <w:szCs w:val="20"/>
                <w:lang w:val="ru-RU"/>
              </w:rPr>
            </w:pPr>
            <w:r>
              <w:rPr>
                <w:rFonts w:ascii="Arial" w:hAnsi="Arial" w:cs="Arial"/>
                <w:sz w:val="17"/>
                <w:szCs w:val="17"/>
                <w:lang w:val="ru-RU"/>
              </w:rPr>
              <w:t>Воронка</w:t>
            </w:r>
            <w:r w:rsidRPr="00D56DFA">
              <w:rPr>
                <w:rFonts w:ascii="Arial" w:hAnsi="Arial" w:cs="Arial"/>
                <w:sz w:val="17"/>
                <w:szCs w:val="17"/>
                <w:lang w:val="ru-RU"/>
              </w:rPr>
              <w:t xml:space="preserve"> (</w:t>
            </w:r>
            <w:r>
              <w:rPr>
                <w:rFonts w:ascii="Arial" w:hAnsi="Arial" w:cs="Arial"/>
                <w:sz w:val="17"/>
                <w:szCs w:val="17"/>
                <w:lang w:val="ru-RU"/>
              </w:rPr>
              <w:t>только для добавления охлаждающей жидкости</w:t>
            </w:r>
            <w:r w:rsidRPr="00D66BA9">
              <w:rPr>
                <w:rFonts w:ascii="Arial" w:hAnsi="Arial" w:cs="Arial"/>
                <w:sz w:val="17"/>
                <w:szCs w:val="17"/>
                <w:lang w:val="ru-RU"/>
              </w:rPr>
              <w:t>)</w:t>
            </w:r>
            <w:r>
              <w:rPr>
                <w:rFonts w:ascii="Arial" w:hAnsi="Arial" w:cs="Arial"/>
                <w:sz w:val="17"/>
                <w:szCs w:val="17"/>
                <w:lang w:val="ru-RU"/>
              </w:rPr>
              <w:t>.</w:t>
            </w:r>
          </w:p>
          <w:p w:rsidR="001E0E7E" w:rsidRPr="000A5320" w:rsidRDefault="001E0E7E" w:rsidP="001C1EA6">
            <w:pPr>
              <w:autoSpaceDE w:val="0"/>
              <w:autoSpaceDN w:val="0"/>
              <w:adjustRightInd w:val="0"/>
              <w:spacing w:before="60"/>
              <w:jc w:val="both"/>
              <w:rPr>
                <w:rFonts w:ascii="Arial" w:hAnsi="Arial" w:cs="Arial"/>
                <w:b/>
                <w:bCs/>
                <w:sz w:val="17"/>
                <w:szCs w:val="17"/>
                <w:lang w:val="en-US"/>
              </w:rPr>
            </w:pPr>
            <w:r>
              <w:rPr>
                <w:rFonts w:ascii="Arial" w:hAnsi="Arial" w:cs="Arial"/>
                <w:b/>
                <w:bCs/>
                <w:sz w:val="17"/>
                <w:szCs w:val="17"/>
                <w:lang w:val="ru-RU"/>
              </w:rPr>
              <w:t>ПРОВЕРКА ТОРМОЗНОЙ ЖИДКОСТИ</w:t>
            </w:r>
          </w:p>
          <w:p w:rsidR="001E0E7E" w:rsidRPr="00905BE7"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Части/ расходные материалы</w:t>
            </w:r>
            <w:r w:rsidRPr="00D56DFA">
              <w:rPr>
                <w:rFonts w:ascii="Arial" w:hAnsi="Arial" w:cs="Arial"/>
                <w:b/>
                <w:bCs/>
                <w:sz w:val="17"/>
                <w:szCs w:val="17"/>
                <w:lang w:val="ru-RU"/>
              </w:rPr>
              <w:t xml:space="preserve"> (</w:t>
            </w:r>
            <w:r>
              <w:rPr>
                <w:rFonts w:ascii="Arial" w:hAnsi="Arial" w:cs="Arial"/>
                <w:b/>
                <w:bCs/>
                <w:sz w:val="17"/>
                <w:szCs w:val="17"/>
                <w:lang w:val="ru-RU"/>
              </w:rPr>
              <w:t>в случае низкого уровня)</w:t>
            </w:r>
            <w:r w:rsidRPr="00905BE7">
              <w:rPr>
                <w:rFonts w:ascii="Arial" w:hAnsi="Arial" w:cs="Arial"/>
                <w:b/>
                <w:bCs/>
                <w:sz w:val="17"/>
                <w:szCs w:val="17"/>
                <w:lang w:val="ru-RU"/>
              </w:rPr>
              <w:t>:</w:t>
            </w:r>
          </w:p>
          <w:p w:rsidR="001E0E7E" w:rsidRPr="00D66BA9" w:rsidRDefault="001E0E7E" w:rsidP="00A40B70">
            <w:pPr>
              <w:numPr>
                <w:ilvl w:val="0"/>
                <w:numId w:val="74"/>
              </w:numPr>
              <w:tabs>
                <w:tab w:val="clear" w:pos="720"/>
              </w:tabs>
              <w:autoSpaceDE w:val="0"/>
              <w:autoSpaceDN w:val="0"/>
              <w:adjustRightInd w:val="0"/>
              <w:spacing w:before="60"/>
              <w:ind w:left="404" w:hanging="240"/>
              <w:jc w:val="both"/>
              <w:rPr>
                <w:rFonts w:ascii="Arial" w:hAnsi="Arial" w:cs="Arial"/>
                <w:sz w:val="17"/>
                <w:szCs w:val="17"/>
                <w:lang w:val="ru-RU"/>
              </w:rPr>
            </w:pPr>
            <w:r w:rsidRPr="00D66BA9">
              <w:rPr>
                <w:rFonts w:ascii="Arial" w:hAnsi="Arial" w:cs="Arial"/>
                <w:sz w:val="17"/>
                <w:szCs w:val="17"/>
                <w:lang w:val="ru-RU"/>
              </w:rPr>
              <w:t xml:space="preserve">Тормозная жидкость </w:t>
            </w:r>
            <w:r w:rsidRPr="00D66BA9">
              <w:rPr>
                <w:rFonts w:ascii="Arial" w:hAnsi="Arial" w:cs="Arial"/>
                <w:sz w:val="17"/>
                <w:szCs w:val="17"/>
                <w:lang w:val="en-US"/>
              </w:rPr>
              <w:t>SAE</w:t>
            </w:r>
            <w:r w:rsidRPr="00D66BA9">
              <w:rPr>
                <w:rFonts w:ascii="Arial" w:hAnsi="Arial" w:cs="Arial"/>
                <w:sz w:val="17"/>
                <w:szCs w:val="17"/>
                <w:lang w:val="ru-RU"/>
              </w:rPr>
              <w:t xml:space="preserve"> </w:t>
            </w:r>
            <w:r w:rsidRPr="00D66BA9">
              <w:rPr>
                <w:rFonts w:ascii="Arial" w:hAnsi="Arial" w:cs="Arial"/>
                <w:sz w:val="17"/>
                <w:szCs w:val="17"/>
                <w:lang w:val="en-US"/>
              </w:rPr>
              <w:t>J</w:t>
            </w:r>
            <w:r w:rsidRPr="00D66BA9">
              <w:rPr>
                <w:rFonts w:ascii="Arial" w:hAnsi="Arial" w:cs="Arial"/>
                <w:sz w:val="17"/>
                <w:szCs w:val="17"/>
                <w:lang w:val="ru-RU"/>
              </w:rPr>
              <w:t xml:space="preserve">1703 </w:t>
            </w:r>
            <w:r>
              <w:rPr>
                <w:rFonts w:ascii="Arial" w:hAnsi="Arial" w:cs="Arial"/>
                <w:sz w:val="17"/>
                <w:szCs w:val="17"/>
                <w:lang w:val="ru-RU"/>
              </w:rPr>
              <w:t>или</w:t>
            </w:r>
            <w:r w:rsidRPr="00D66BA9">
              <w:rPr>
                <w:rFonts w:ascii="Arial" w:hAnsi="Arial" w:cs="Arial"/>
                <w:sz w:val="17"/>
                <w:szCs w:val="17"/>
                <w:lang w:val="ru-RU"/>
              </w:rPr>
              <w:t xml:space="preserve"> </w:t>
            </w:r>
            <w:r w:rsidRPr="00D66BA9">
              <w:rPr>
                <w:rFonts w:ascii="Arial" w:hAnsi="Arial" w:cs="Arial"/>
                <w:sz w:val="17"/>
                <w:szCs w:val="17"/>
                <w:lang w:val="en-US"/>
              </w:rPr>
              <w:t>FMVSS</w:t>
            </w:r>
            <w:r w:rsidRPr="00D66BA9">
              <w:rPr>
                <w:rFonts w:ascii="Arial" w:hAnsi="Arial" w:cs="Arial"/>
                <w:sz w:val="17"/>
                <w:szCs w:val="17"/>
                <w:lang w:val="ru-RU"/>
              </w:rPr>
              <w:t xml:space="preserve"> </w:t>
            </w:r>
            <w:r w:rsidRPr="00D66BA9">
              <w:rPr>
                <w:rFonts w:ascii="Arial" w:hAnsi="Arial" w:cs="Arial"/>
                <w:sz w:val="17"/>
                <w:szCs w:val="17"/>
                <w:lang w:val="en-US"/>
              </w:rPr>
              <w:t>No</w:t>
            </w:r>
            <w:r w:rsidRPr="00D66BA9">
              <w:rPr>
                <w:rFonts w:ascii="Arial" w:hAnsi="Arial" w:cs="Arial"/>
                <w:sz w:val="17"/>
                <w:szCs w:val="17"/>
                <w:lang w:val="ru-RU"/>
              </w:rPr>
              <w:t xml:space="preserve">.116 </w:t>
            </w:r>
            <w:r w:rsidRPr="00D66BA9">
              <w:rPr>
                <w:rFonts w:ascii="Arial" w:hAnsi="Arial" w:cs="Arial"/>
                <w:sz w:val="17"/>
                <w:szCs w:val="17"/>
                <w:lang w:val="en-US"/>
              </w:rPr>
              <w:t>DOT</w:t>
            </w:r>
            <w:r w:rsidRPr="00D66BA9">
              <w:rPr>
                <w:rFonts w:ascii="Arial" w:hAnsi="Arial" w:cs="Arial"/>
                <w:sz w:val="17"/>
                <w:szCs w:val="17"/>
                <w:lang w:val="ru-RU"/>
              </w:rPr>
              <w:t xml:space="preserve"> 3</w:t>
            </w:r>
          </w:p>
          <w:p w:rsidR="001E0E7E" w:rsidRPr="000A5320" w:rsidRDefault="001E0E7E" w:rsidP="001C1EA6">
            <w:pPr>
              <w:autoSpaceDE w:val="0"/>
              <w:autoSpaceDN w:val="0"/>
              <w:adjustRightInd w:val="0"/>
              <w:spacing w:before="60"/>
              <w:jc w:val="both"/>
              <w:rPr>
                <w:rFonts w:ascii="Arial" w:hAnsi="Arial" w:cs="Arial"/>
                <w:b/>
                <w:bCs/>
                <w:sz w:val="17"/>
                <w:szCs w:val="17"/>
                <w:lang w:val="en-US"/>
              </w:rPr>
            </w:pPr>
            <w:r>
              <w:rPr>
                <w:rFonts w:ascii="Arial" w:hAnsi="Arial" w:cs="Arial"/>
                <w:b/>
                <w:bCs/>
                <w:sz w:val="17"/>
                <w:szCs w:val="17"/>
                <w:lang w:val="ru-RU"/>
              </w:rPr>
              <w:t>Инструменты</w:t>
            </w:r>
            <w:r w:rsidRPr="000A5320">
              <w:rPr>
                <w:rFonts w:ascii="Arial" w:hAnsi="Arial" w:cs="Arial"/>
                <w:b/>
                <w:bCs/>
                <w:sz w:val="17"/>
                <w:szCs w:val="17"/>
                <w:lang w:val="en-US"/>
              </w:rPr>
              <w:t>:</w:t>
            </w:r>
          </w:p>
          <w:p w:rsidR="001E0E7E" w:rsidRPr="00D56DFA" w:rsidRDefault="001E0E7E" w:rsidP="00A40B70">
            <w:pPr>
              <w:numPr>
                <w:ilvl w:val="0"/>
                <w:numId w:val="74"/>
              </w:numPr>
              <w:tabs>
                <w:tab w:val="clear" w:pos="720"/>
              </w:tabs>
              <w:autoSpaceDE w:val="0"/>
              <w:autoSpaceDN w:val="0"/>
              <w:adjustRightInd w:val="0"/>
              <w:spacing w:before="60"/>
              <w:ind w:left="404" w:hanging="240"/>
              <w:jc w:val="both"/>
              <w:rPr>
                <w:rFonts w:ascii="Arial" w:hAnsi="Arial" w:cs="Arial"/>
                <w:sz w:val="17"/>
                <w:szCs w:val="17"/>
                <w:lang w:val="ru-RU"/>
              </w:rPr>
            </w:pPr>
            <w:r>
              <w:rPr>
                <w:rFonts w:ascii="Arial" w:hAnsi="Arial" w:cs="Arial"/>
                <w:sz w:val="17"/>
                <w:szCs w:val="17"/>
                <w:lang w:val="ru-RU"/>
              </w:rPr>
              <w:t>Ветошь или бумажное полотенце</w:t>
            </w:r>
          </w:p>
          <w:p w:rsidR="001E0E7E" w:rsidRPr="00D66BA9" w:rsidRDefault="001E0E7E" w:rsidP="00A40B70">
            <w:pPr>
              <w:numPr>
                <w:ilvl w:val="0"/>
                <w:numId w:val="74"/>
              </w:numPr>
              <w:tabs>
                <w:tab w:val="clear" w:pos="720"/>
              </w:tabs>
              <w:autoSpaceDE w:val="0"/>
              <w:autoSpaceDN w:val="0"/>
              <w:adjustRightInd w:val="0"/>
              <w:spacing w:before="60"/>
              <w:ind w:left="404" w:hanging="240"/>
              <w:jc w:val="both"/>
              <w:rPr>
                <w:rFonts w:cs="PSOsymclas"/>
                <w:sz w:val="20"/>
                <w:szCs w:val="20"/>
                <w:lang w:val="ru-RU"/>
              </w:rPr>
            </w:pPr>
            <w:r>
              <w:rPr>
                <w:rFonts w:ascii="Arial" w:hAnsi="Arial" w:cs="Arial"/>
                <w:sz w:val="17"/>
                <w:szCs w:val="17"/>
                <w:lang w:val="ru-RU"/>
              </w:rPr>
              <w:t>Воронка</w:t>
            </w:r>
            <w:r w:rsidRPr="00D56DFA">
              <w:rPr>
                <w:rFonts w:ascii="Arial" w:hAnsi="Arial" w:cs="Arial"/>
                <w:sz w:val="17"/>
                <w:szCs w:val="17"/>
                <w:lang w:val="ru-RU"/>
              </w:rPr>
              <w:t xml:space="preserve"> (</w:t>
            </w:r>
            <w:r>
              <w:rPr>
                <w:rFonts w:ascii="Arial" w:hAnsi="Arial" w:cs="Arial"/>
                <w:sz w:val="17"/>
                <w:szCs w:val="17"/>
                <w:lang w:val="ru-RU"/>
              </w:rPr>
              <w:t>только для добавления жидкости</w:t>
            </w:r>
            <w:r w:rsidRPr="00D66BA9">
              <w:rPr>
                <w:rFonts w:ascii="Arial" w:hAnsi="Arial" w:cs="Arial"/>
                <w:sz w:val="17"/>
                <w:szCs w:val="17"/>
                <w:lang w:val="ru-RU"/>
              </w:rPr>
              <w:t>)</w:t>
            </w:r>
          </w:p>
          <w:p w:rsidR="001E0E7E" w:rsidRPr="00D66BA9"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ПРОВЕРКА</w:t>
            </w:r>
            <w:r w:rsidRPr="00D66BA9">
              <w:rPr>
                <w:rFonts w:ascii="Arial" w:hAnsi="Arial" w:cs="Arial"/>
                <w:b/>
                <w:bCs/>
                <w:sz w:val="17"/>
                <w:szCs w:val="17"/>
                <w:lang w:val="ru-RU"/>
              </w:rPr>
              <w:t xml:space="preserve"> </w:t>
            </w:r>
            <w:r w:rsidRPr="00E91184">
              <w:rPr>
                <w:rFonts w:ascii="Arial" w:hAnsi="Arial" w:cs="Arial"/>
                <w:b/>
                <w:bCs/>
                <w:sz w:val="17"/>
                <w:szCs w:val="17"/>
                <w:lang w:val="ru-RU"/>
              </w:rPr>
              <w:t>РАБОЧЕЙ ЖИДКОСТИ УСИЛИТЕЛЯ РУЛЕВОГО МЕХАНИЗМА</w:t>
            </w:r>
          </w:p>
          <w:p w:rsidR="001E0E7E" w:rsidRPr="00905BE7"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Части/ расходные материалы</w:t>
            </w:r>
            <w:r w:rsidRPr="00D56DFA">
              <w:rPr>
                <w:rFonts w:ascii="Arial" w:hAnsi="Arial" w:cs="Arial"/>
                <w:b/>
                <w:bCs/>
                <w:sz w:val="17"/>
                <w:szCs w:val="17"/>
                <w:lang w:val="ru-RU"/>
              </w:rPr>
              <w:t xml:space="preserve"> (</w:t>
            </w:r>
            <w:r>
              <w:rPr>
                <w:rFonts w:ascii="Arial" w:hAnsi="Arial" w:cs="Arial"/>
                <w:b/>
                <w:bCs/>
                <w:sz w:val="17"/>
                <w:szCs w:val="17"/>
                <w:lang w:val="ru-RU"/>
              </w:rPr>
              <w:t>в случае низкого уровня)</w:t>
            </w:r>
            <w:r w:rsidRPr="00905BE7">
              <w:rPr>
                <w:rFonts w:ascii="Arial" w:hAnsi="Arial" w:cs="Arial"/>
                <w:b/>
                <w:bCs/>
                <w:sz w:val="17"/>
                <w:szCs w:val="17"/>
                <w:lang w:val="ru-RU"/>
              </w:rPr>
              <w:t>:</w:t>
            </w:r>
          </w:p>
          <w:p w:rsidR="001E0E7E" w:rsidRPr="00D66BA9" w:rsidRDefault="001E0E7E" w:rsidP="00A40B70">
            <w:pPr>
              <w:numPr>
                <w:ilvl w:val="0"/>
                <w:numId w:val="74"/>
              </w:numPr>
              <w:tabs>
                <w:tab w:val="clear" w:pos="720"/>
              </w:tabs>
              <w:autoSpaceDE w:val="0"/>
              <w:autoSpaceDN w:val="0"/>
              <w:adjustRightInd w:val="0"/>
              <w:spacing w:before="60"/>
              <w:ind w:left="404" w:hanging="240"/>
              <w:jc w:val="both"/>
              <w:rPr>
                <w:rFonts w:ascii="Arial" w:hAnsi="Arial" w:cs="Arial"/>
                <w:sz w:val="17"/>
                <w:szCs w:val="17"/>
                <w:lang w:val="ru-RU"/>
              </w:rPr>
            </w:pPr>
            <w:r>
              <w:rPr>
                <w:rFonts w:ascii="Arial" w:hAnsi="Arial" w:cs="Arial"/>
                <w:sz w:val="17"/>
                <w:szCs w:val="17"/>
                <w:lang w:val="ru-RU"/>
              </w:rPr>
              <w:t xml:space="preserve">Трансмиссионная жидкость </w:t>
            </w:r>
            <w:r w:rsidRPr="000A5320">
              <w:rPr>
                <w:rFonts w:ascii="Arial" w:hAnsi="Arial" w:cs="Arial"/>
                <w:sz w:val="17"/>
                <w:szCs w:val="17"/>
                <w:lang w:val="en-US"/>
              </w:rPr>
              <w:t>DEXRON</w:t>
            </w:r>
            <w:r>
              <w:rPr>
                <w:rFonts w:cs="PSOsymclas"/>
                <w:sz w:val="17"/>
                <w:szCs w:val="17"/>
                <w:lang w:val="ru-RU"/>
              </w:rPr>
              <w:t>®</w:t>
            </w:r>
            <w:r w:rsidRPr="000A5320">
              <w:rPr>
                <w:rFonts w:ascii="Arial" w:hAnsi="Arial" w:cs="Arial"/>
                <w:sz w:val="17"/>
                <w:szCs w:val="17"/>
                <w:lang w:val="en-US"/>
              </w:rPr>
              <w:t>II</w:t>
            </w:r>
            <w:r w:rsidRPr="00D66BA9">
              <w:rPr>
                <w:rFonts w:ascii="Arial" w:hAnsi="Arial" w:cs="Arial"/>
                <w:sz w:val="17"/>
                <w:szCs w:val="17"/>
                <w:lang w:val="ru-RU"/>
              </w:rPr>
              <w:t xml:space="preserve"> </w:t>
            </w:r>
            <w:r>
              <w:rPr>
                <w:rFonts w:ascii="Arial" w:hAnsi="Arial" w:cs="Arial"/>
                <w:sz w:val="17"/>
                <w:szCs w:val="17"/>
                <w:lang w:val="ru-RU"/>
              </w:rPr>
              <w:t>или</w:t>
            </w:r>
            <w:r w:rsidRPr="00D66BA9">
              <w:rPr>
                <w:rFonts w:ascii="Arial" w:hAnsi="Arial" w:cs="Arial"/>
                <w:sz w:val="17"/>
                <w:szCs w:val="17"/>
                <w:lang w:val="ru-RU"/>
              </w:rPr>
              <w:t xml:space="preserve"> </w:t>
            </w:r>
            <w:r w:rsidRPr="000A5320">
              <w:rPr>
                <w:rFonts w:ascii="Arial" w:hAnsi="Arial" w:cs="Arial"/>
                <w:sz w:val="17"/>
                <w:szCs w:val="17"/>
                <w:lang w:val="en-US"/>
              </w:rPr>
              <w:t>III</w:t>
            </w:r>
          </w:p>
          <w:p w:rsidR="001E0E7E" w:rsidRPr="000A5320" w:rsidRDefault="001E0E7E" w:rsidP="001C1EA6">
            <w:pPr>
              <w:autoSpaceDE w:val="0"/>
              <w:autoSpaceDN w:val="0"/>
              <w:adjustRightInd w:val="0"/>
              <w:spacing w:before="60"/>
              <w:jc w:val="both"/>
              <w:rPr>
                <w:rFonts w:ascii="Arial" w:hAnsi="Arial" w:cs="Arial"/>
                <w:b/>
                <w:bCs/>
                <w:sz w:val="17"/>
                <w:szCs w:val="17"/>
                <w:lang w:val="en-US"/>
              </w:rPr>
            </w:pPr>
            <w:r>
              <w:rPr>
                <w:rFonts w:ascii="Arial" w:hAnsi="Arial" w:cs="Arial"/>
                <w:b/>
                <w:bCs/>
                <w:sz w:val="17"/>
                <w:szCs w:val="17"/>
                <w:lang w:val="ru-RU"/>
              </w:rPr>
              <w:t>Инструменты</w:t>
            </w:r>
            <w:r w:rsidRPr="000A5320">
              <w:rPr>
                <w:rFonts w:ascii="Arial" w:hAnsi="Arial" w:cs="Arial"/>
                <w:b/>
                <w:bCs/>
                <w:sz w:val="17"/>
                <w:szCs w:val="17"/>
                <w:lang w:val="en-US"/>
              </w:rPr>
              <w:t>:</w:t>
            </w:r>
          </w:p>
          <w:p w:rsidR="001E0E7E" w:rsidRPr="00D56DFA" w:rsidRDefault="001E0E7E" w:rsidP="00A40B70">
            <w:pPr>
              <w:numPr>
                <w:ilvl w:val="0"/>
                <w:numId w:val="74"/>
              </w:numPr>
              <w:tabs>
                <w:tab w:val="clear" w:pos="720"/>
              </w:tabs>
              <w:autoSpaceDE w:val="0"/>
              <w:autoSpaceDN w:val="0"/>
              <w:adjustRightInd w:val="0"/>
              <w:spacing w:before="60"/>
              <w:ind w:left="404" w:hanging="240"/>
              <w:jc w:val="both"/>
              <w:rPr>
                <w:rFonts w:ascii="Arial" w:hAnsi="Arial" w:cs="Arial"/>
                <w:sz w:val="17"/>
                <w:szCs w:val="17"/>
                <w:lang w:val="ru-RU"/>
              </w:rPr>
            </w:pPr>
            <w:r>
              <w:rPr>
                <w:rFonts w:ascii="Arial" w:hAnsi="Arial" w:cs="Arial"/>
                <w:sz w:val="17"/>
                <w:szCs w:val="17"/>
                <w:lang w:val="ru-RU"/>
              </w:rPr>
              <w:t>Ветошь или бумажное полотенце</w:t>
            </w:r>
          </w:p>
          <w:p w:rsidR="001E0E7E" w:rsidRPr="00D66BA9" w:rsidRDefault="001E0E7E" w:rsidP="00A40B70">
            <w:pPr>
              <w:numPr>
                <w:ilvl w:val="0"/>
                <w:numId w:val="74"/>
              </w:numPr>
              <w:tabs>
                <w:tab w:val="clear" w:pos="720"/>
              </w:tabs>
              <w:autoSpaceDE w:val="0"/>
              <w:autoSpaceDN w:val="0"/>
              <w:adjustRightInd w:val="0"/>
              <w:spacing w:before="60"/>
              <w:ind w:left="404" w:hanging="240"/>
              <w:jc w:val="both"/>
              <w:rPr>
                <w:rFonts w:cs="PSOsymclas"/>
                <w:sz w:val="20"/>
                <w:szCs w:val="20"/>
                <w:lang w:val="ru-RU"/>
              </w:rPr>
            </w:pPr>
            <w:r>
              <w:rPr>
                <w:rFonts w:ascii="Arial" w:hAnsi="Arial" w:cs="Arial"/>
                <w:sz w:val="17"/>
                <w:szCs w:val="17"/>
                <w:lang w:val="ru-RU"/>
              </w:rPr>
              <w:t>Воронка</w:t>
            </w:r>
            <w:r w:rsidRPr="00D56DFA">
              <w:rPr>
                <w:rFonts w:ascii="Arial" w:hAnsi="Arial" w:cs="Arial"/>
                <w:sz w:val="17"/>
                <w:szCs w:val="17"/>
                <w:lang w:val="ru-RU"/>
              </w:rPr>
              <w:t xml:space="preserve"> (</w:t>
            </w:r>
            <w:r>
              <w:rPr>
                <w:rFonts w:ascii="Arial" w:hAnsi="Arial" w:cs="Arial"/>
                <w:sz w:val="17"/>
                <w:szCs w:val="17"/>
                <w:lang w:val="ru-RU"/>
              </w:rPr>
              <w:t>только для добавления жидкости</w:t>
            </w:r>
            <w:r w:rsidRPr="00D66BA9">
              <w:rPr>
                <w:rFonts w:ascii="Arial" w:hAnsi="Arial" w:cs="Arial"/>
                <w:sz w:val="17"/>
                <w:szCs w:val="17"/>
                <w:lang w:val="ru-RU"/>
              </w:rPr>
              <w:t>)</w:t>
            </w:r>
          </w:p>
          <w:p w:rsidR="001E0E7E" w:rsidRPr="00D66BA9"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ПРОВЕРКА СОСТОЯНИЯ АККУМУЛЯТОРА</w:t>
            </w:r>
          </w:p>
          <w:p w:rsidR="001E0E7E" w:rsidRPr="00D66BA9"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Инструменты</w:t>
            </w:r>
            <w:r w:rsidRPr="00D66BA9">
              <w:rPr>
                <w:rFonts w:ascii="Arial" w:hAnsi="Arial" w:cs="Arial"/>
                <w:b/>
                <w:bCs/>
                <w:sz w:val="17"/>
                <w:szCs w:val="17"/>
                <w:lang w:val="ru-RU"/>
              </w:rPr>
              <w:t>:</w:t>
            </w:r>
          </w:p>
          <w:p w:rsidR="001E0E7E" w:rsidRPr="00D66BA9" w:rsidRDefault="001E0E7E" w:rsidP="00A40B70">
            <w:pPr>
              <w:numPr>
                <w:ilvl w:val="0"/>
                <w:numId w:val="74"/>
              </w:numPr>
              <w:tabs>
                <w:tab w:val="clear" w:pos="720"/>
              </w:tabs>
              <w:autoSpaceDE w:val="0"/>
              <w:autoSpaceDN w:val="0"/>
              <w:adjustRightInd w:val="0"/>
              <w:spacing w:before="60"/>
              <w:ind w:left="404" w:hanging="240"/>
              <w:jc w:val="both"/>
              <w:rPr>
                <w:rFonts w:ascii="Arial" w:hAnsi="Arial" w:cs="Arial"/>
                <w:sz w:val="17"/>
                <w:szCs w:val="17"/>
                <w:lang w:val="ru-RU"/>
              </w:rPr>
            </w:pPr>
            <w:r>
              <w:rPr>
                <w:rFonts w:ascii="Arial" w:hAnsi="Arial" w:cs="Arial"/>
                <w:sz w:val="17"/>
                <w:szCs w:val="17"/>
                <w:lang w:val="ru-RU"/>
              </w:rPr>
              <w:t>Теплая вода</w:t>
            </w:r>
          </w:p>
          <w:p w:rsidR="001E0E7E" w:rsidRPr="00D66BA9" w:rsidRDefault="001E0E7E" w:rsidP="00A40B70">
            <w:pPr>
              <w:numPr>
                <w:ilvl w:val="0"/>
                <w:numId w:val="74"/>
              </w:numPr>
              <w:tabs>
                <w:tab w:val="clear" w:pos="720"/>
              </w:tabs>
              <w:autoSpaceDE w:val="0"/>
              <w:autoSpaceDN w:val="0"/>
              <w:adjustRightInd w:val="0"/>
              <w:spacing w:before="60"/>
              <w:ind w:left="404" w:hanging="240"/>
              <w:jc w:val="both"/>
              <w:rPr>
                <w:rFonts w:ascii="Arial" w:hAnsi="Arial" w:cs="Arial"/>
                <w:sz w:val="17"/>
                <w:szCs w:val="17"/>
                <w:lang w:val="ru-RU"/>
              </w:rPr>
            </w:pPr>
            <w:r>
              <w:rPr>
                <w:rFonts w:ascii="Arial" w:hAnsi="Arial" w:cs="Arial"/>
                <w:sz w:val="17"/>
                <w:szCs w:val="17"/>
                <w:lang w:val="ru-RU"/>
              </w:rPr>
              <w:t>Пищевая сода</w:t>
            </w:r>
          </w:p>
          <w:p w:rsidR="001E0E7E" w:rsidRPr="00D66BA9" w:rsidRDefault="001E0E7E" w:rsidP="00A40B70">
            <w:pPr>
              <w:numPr>
                <w:ilvl w:val="0"/>
                <w:numId w:val="74"/>
              </w:numPr>
              <w:tabs>
                <w:tab w:val="clear" w:pos="720"/>
              </w:tabs>
              <w:autoSpaceDE w:val="0"/>
              <w:autoSpaceDN w:val="0"/>
              <w:adjustRightInd w:val="0"/>
              <w:spacing w:before="60"/>
              <w:ind w:left="404" w:hanging="240"/>
              <w:jc w:val="both"/>
              <w:rPr>
                <w:rFonts w:ascii="Arial" w:hAnsi="Arial" w:cs="Arial"/>
                <w:sz w:val="17"/>
                <w:szCs w:val="17"/>
                <w:lang w:val="ru-RU"/>
              </w:rPr>
            </w:pPr>
            <w:r>
              <w:rPr>
                <w:rFonts w:ascii="Arial" w:hAnsi="Arial" w:cs="Arial"/>
                <w:sz w:val="17"/>
                <w:szCs w:val="17"/>
                <w:lang w:val="ru-RU"/>
              </w:rPr>
              <w:t>Смазка</w:t>
            </w:r>
          </w:p>
          <w:p w:rsidR="001E0E7E" w:rsidRPr="00D66BA9" w:rsidRDefault="001E0E7E" w:rsidP="00A40B70">
            <w:pPr>
              <w:numPr>
                <w:ilvl w:val="0"/>
                <w:numId w:val="74"/>
              </w:numPr>
              <w:tabs>
                <w:tab w:val="clear" w:pos="720"/>
              </w:tabs>
              <w:autoSpaceDE w:val="0"/>
              <w:autoSpaceDN w:val="0"/>
              <w:adjustRightInd w:val="0"/>
              <w:spacing w:before="60"/>
              <w:ind w:left="404" w:hanging="240"/>
              <w:jc w:val="both"/>
              <w:rPr>
                <w:rFonts w:ascii="Arial" w:hAnsi="Arial" w:cs="Arial"/>
                <w:sz w:val="20"/>
                <w:szCs w:val="20"/>
                <w:lang w:val="ru-RU"/>
              </w:rPr>
            </w:pPr>
            <w:r>
              <w:rPr>
                <w:rFonts w:ascii="Arial" w:hAnsi="Arial" w:cs="Arial"/>
                <w:sz w:val="17"/>
                <w:szCs w:val="17"/>
                <w:lang w:val="ru-RU"/>
              </w:rPr>
              <w:t xml:space="preserve">Подходящий ключ </w:t>
            </w:r>
            <w:r w:rsidRPr="00D66BA9">
              <w:rPr>
                <w:rFonts w:ascii="Arial" w:hAnsi="Arial" w:cs="Arial"/>
                <w:sz w:val="17"/>
                <w:szCs w:val="17"/>
                <w:lang w:val="ru-RU"/>
              </w:rPr>
              <w:t>(</w:t>
            </w:r>
            <w:r>
              <w:rPr>
                <w:rFonts w:ascii="Arial" w:hAnsi="Arial" w:cs="Arial"/>
                <w:sz w:val="17"/>
                <w:szCs w:val="17"/>
                <w:lang w:val="ru-RU"/>
              </w:rPr>
              <w:t>для болтов контактных зажимов)</w:t>
            </w:r>
          </w:p>
        </w:tc>
        <w:tc>
          <w:tcPr>
            <w:tcW w:w="3836" w:type="dxa"/>
          </w:tcPr>
          <w:p w:rsidR="001E0E7E" w:rsidRPr="00D66BA9"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ПРОВЕРКА И ЗАМЕНА ПРЕДОХРАНИТЕЛЕЙ</w:t>
            </w:r>
          </w:p>
          <w:p w:rsidR="001E0E7E" w:rsidRPr="00D66BA9"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Части</w:t>
            </w:r>
            <w:r w:rsidRPr="00D66BA9">
              <w:rPr>
                <w:rFonts w:ascii="Arial" w:hAnsi="Arial" w:cs="Arial"/>
                <w:b/>
                <w:bCs/>
                <w:sz w:val="17"/>
                <w:szCs w:val="17"/>
                <w:lang w:val="ru-RU"/>
              </w:rPr>
              <w:t xml:space="preserve"> (</w:t>
            </w:r>
            <w:r>
              <w:rPr>
                <w:rFonts w:ascii="Arial" w:hAnsi="Arial" w:cs="Arial"/>
                <w:b/>
                <w:bCs/>
                <w:sz w:val="17"/>
                <w:szCs w:val="17"/>
                <w:lang w:val="ru-RU"/>
              </w:rPr>
              <w:t>если необходима замена</w:t>
            </w:r>
            <w:r w:rsidRPr="00D66BA9">
              <w:rPr>
                <w:rFonts w:ascii="Arial" w:hAnsi="Arial" w:cs="Arial"/>
                <w:b/>
                <w:bCs/>
                <w:sz w:val="17"/>
                <w:szCs w:val="17"/>
                <w:lang w:val="ru-RU"/>
              </w:rPr>
              <w:t>):</w:t>
            </w:r>
          </w:p>
          <w:p w:rsidR="001E0E7E" w:rsidRPr="00D66BA9" w:rsidRDefault="001E0E7E" w:rsidP="00A40B70">
            <w:pPr>
              <w:numPr>
                <w:ilvl w:val="0"/>
                <w:numId w:val="74"/>
              </w:numPr>
              <w:tabs>
                <w:tab w:val="clear" w:pos="720"/>
              </w:tabs>
              <w:autoSpaceDE w:val="0"/>
              <w:autoSpaceDN w:val="0"/>
              <w:adjustRightInd w:val="0"/>
              <w:spacing w:before="60"/>
              <w:ind w:left="404" w:hanging="240"/>
              <w:jc w:val="both"/>
              <w:rPr>
                <w:rFonts w:ascii="Arial" w:hAnsi="Arial" w:cs="Arial"/>
                <w:sz w:val="17"/>
                <w:szCs w:val="17"/>
                <w:lang w:val="ru-RU"/>
              </w:rPr>
            </w:pPr>
            <w:r>
              <w:rPr>
                <w:rFonts w:ascii="Arial" w:hAnsi="Arial" w:cs="Arial"/>
                <w:sz w:val="17"/>
                <w:szCs w:val="17"/>
                <w:lang w:val="ru-RU"/>
              </w:rPr>
              <w:t>Предохранитель с такой же номинальной силой тока</w:t>
            </w:r>
          </w:p>
          <w:p w:rsidR="001E0E7E" w:rsidRPr="00D66BA9"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ДОБАВЛЕНИЕ ПРОМЫВОЧНОЙ ЖИДКОСТИ</w:t>
            </w:r>
          </w:p>
          <w:p w:rsidR="001E0E7E" w:rsidRPr="00D66BA9"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Части/ расходные материалы</w:t>
            </w:r>
            <w:r w:rsidRPr="00D66BA9">
              <w:rPr>
                <w:rFonts w:ascii="Arial" w:hAnsi="Arial" w:cs="Arial"/>
                <w:b/>
                <w:bCs/>
                <w:sz w:val="17"/>
                <w:szCs w:val="17"/>
                <w:lang w:val="ru-RU"/>
              </w:rPr>
              <w:t>:</w:t>
            </w:r>
          </w:p>
          <w:p w:rsidR="001E0E7E" w:rsidRPr="00D66BA9" w:rsidRDefault="001E0E7E" w:rsidP="00A40B70">
            <w:pPr>
              <w:numPr>
                <w:ilvl w:val="0"/>
                <w:numId w:val="74"/>
              </w:numPr>
              <w:tabs>
                <w:tab w:val="clear" w:pos="720"/>
              </w:tabs>
              <w:autoSpaceDE w:val="0"/>
              <w:autoSpaceDN w:val="0"/>
              <w:adjustRightInd w:val="0"/>
              <w:spacing w:before="60"/>
              <w:ind w:left="404" w:hanging="240"/>
              <w:jc w:val="both"/>
              <w:rPr>
                <w:rFonts w:ascii="Arial" w:hAnsi="Arial" w:cs="Arial"/>
                <w:sz w:val="17"/>
                <w:szCs w:val="17"/>
                <w:lang w:val="ru-RU"/>
              </w:rPr>
            </w:pPr>
            <w:r>
              <w:rPr>
                <w:rFonts w:ascii="Arial" w:hAnsi="Arial" w:cs="Arial"/>
                <w:sz w:val="17"/>
                <w:szCs w:val="17"/>
                <w:lang w:val="ru-RU"/>
              </w:rPr>
              <w:t xml:space="preserve">Вода </w:t>
            </w:r>
          </w:p>
          <w:p w:rsidR="001E0E7E" w:rsidRPr="00D66BA9" w:rsidRDefault="001E0E7E" w:rsidP="00A40B70">
            <w:pPr>
              <w:numPr>
                <w:ilvl w:val="0"/>
                <w:numId w:val="74"/>
              </w:numPr>
              <w:tabs>
                <w:tab w:val="clear" w:pos="720"/>
              </w:tabs>
              <w:autoSpaceDE w:val="0"/>
              <w:autoSpaceDN w:val="0"/>
              <w:adjustRightInd w:val="0"/>
              <w:spacing w:before="60"/>
              <w:ind w:left="404" w:hanging="240"/>
              <w:jc w:val="both"/>
              <w:rPr>
                <w:rFonts w:ascii="Arial" w:hAnsi="Arial" w:cs="Arial"/>
                <w:sz w:val="17"/>
                <w:szCs w:val="17"/>
                <w:lang w:val="ru-RU"/>
              </w:rPr>
            </w:pPr>
            <w:r>
              <w:rPr>
                <w:rFonts w:ascii="Arial" w:hAnsi="Arial" w:cs="Arial"/>
                <w:sz w:val="17"/>
                <w:szCs w:val="17"/>
                <w:lang w:val="ru-RU"/>
              </w:rPr>
              <w:t>Промывочная жидкость с содержанием добавки от замерзания (для окон)</w:t>
            </w:r>
          </w:p>
          <w:p w:rsidR="001E0E7E" w:rsidRPr="00322103"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Инструменты</w:t>
            </w:r>
            <w:r w:rsidRPr="00322103">
              <w:rPr>
                <w:rFonts w:ascii="Arial" w:hAnsi="Arial" w:cs="Arial"/>
                <w:b/>
                <w:bCs/>
                <w:sz w:val="17"/>
                <w:szCs w:val="17"/>
                <w:lang w:val="ru-RU"/>
              </w:rPr>
              <w:t>:</w:t>
            </w:r>
          </w:p>
          <w:p w:rsidR="001E0E7E" w:rsidRPr="00D66BA9" w:rsidRDefault="001E0E7E" w:rsidP="00A40B70">
            <w:pPr>
              <w:numPr>
                <w:ilvl w:val="0"/>
                <w:numId w:val="74"/>
              </w:numPr>
              <w:tabs>
                <w:tab w:val="clear" w:pos="720"/>
              </w:tabs>
              <w:autoSpaceDE w:val="0"/>
              <w:autoSpaceDN w:val="0"/>
              <w:adjustRightInd w:val="0"/>
              <w:spacing w:before="60"/>
              <w:ind w:left="404" w:hanging="240"/>
              <w:jc w:val="both"/>
              <w:rPr>
                <w:rFonts w:ascii="Arial" w:hAnsi="Arial" w:cs="Arial"/>
                <w:sz w:val="17"/>
                <w:szCs w:val="17"/>
                <w:lang w:val="ru-RU"/>
              </w:rPr>
            </w:pPr>
            <w:r>
              <w:rPr>
                <w:rFonts w:ascii="Arial" w:hAnsi="Arial" w:cs="Arial"/>
                <w:sz w:val="17"/>
                <w:szCs w:val="17"/>
                <w:lang w:val="ru-RU"/>
              </w:rPr>
              <w:t>Воронка</w:t>
            </w:r>
          </w:p>
          <w:p w:rsidR="001E0E7E" w:rsidRPr="00322103"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ЗАМЕНА ЭЛЕКТРИЧЕСКИХ ЛАМП</w:t>
            </w:r>
          </w:p>
          <w:p w:rsidR="001E0E7E" w:rsidRPr="00322103"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Части/ расходные материалы</w:t>
            </w:r>
            <w:r w:rsidRPr="00322103">
              <w:rPr>
                <w:rFonts w:ascii="Arial" w:hAnsi="Arial" w:cs="Arial"/>
                <w:b/>
                <w:bCs/>
                <w:sz w:val="17"/>
                <w:szCs w:val="17"/>
                <w:lang w:val="ru-RU"/>
              </w:rPr>
              <w:t>:</w:t>
            </w:r>
          </w:p>
          <w:p w:rsidR="001E0E7E" w:rsidRPr="00322103" w:rsidRDefault="001E0E7E" w:rsidP="00A40B70">
            <w:pPr>
              <w:numPr>
                <w:ilvl w:val="0"/>
                <w:numId w:val="74"/>
              </w:numPr>
              <w:tabs>
                <w:tab w:val="clear" w:pos="720"/>
              </w:tabs>
              <w:autoSpaceDE w:val="0"/>
              <w:autoSpaceDN w:val="0"/>
              <w:adjustRightInd w:val="0"/>
              <w:spacing w:before="60"/>
              <w:ind w:left="404" w:hanging="240"/>
              <w:jc w:val="both"/>
              <w:rPr>
                <w:rFonts w:ascii="Arial" w:hAnsi="Arial" w:cs="Arial"/>
                <w:sz w:val="17"/>
                <w:szCs w:val="17"/>
                <w:lang w:val="ru-RU"/>
              </w:rPr>
            </w:pPr>
            <w:r>
              <w:rPr>
                <w:rFonts w:ascii="Arial" w:hAnsi="Arial" w:cs="Arial"/>
                <w:sz w:val="17"/>
                <w:szCs w:val="17"/>
                <w:lang w:val="ru-RU"/>
              </w:rPr>
              <w:t>Лампа</w:t>
            </w:r>
            <w:r w:rsidRPr="00322103">
              <w:rPr>
                <w:rFonts w:ascii="Arial" w:hAnsi="Arial" w:cs="Arial"/>
                <w:sz w:val="17"/>
                <w:szCs w:val="17"/>
                <w:lang w:val="ru-RU"/>
              </w:rPr>
              <w:t xml:space="preserve"> </w:t>
            </w:r>
            <w:r>
              <w:rPr>
                <w:rFonts w:ascii="Arial" w:hAnsi="Arial" w:cs="Arial"/>
                <w:sz w:val="17"/>
                <w:szCs w:val="17"/>
                <w:lang w:val="ru-RU"/>
              </w:rPr>
              <w:t>с</w:t>
            </w:r>
            <w:r w:rsidRPr="00322103">
              <w:rPr>
                <w:rFonts w:ascii="Arial" w:hAnsi="Arial" w:cs="Arial"/>
                <w:sz w:val="17"/>
                <w:szCs w:val="17"/>
                <w:lang w:val="ru-RU"/>
              </w:rPr>
              <w:t xml:space="preserve"> </w:t>
            </w:r>
            <w:r>
              <w:rPr>
                <w:rFonts w:ascii="Arial" w:hAnsi="Arial" w:cs="Arial"/>
                <w:sz w:val="17"/>
                <w:szCs w:val="17"/>
                <w:lang w:val="ru-RU"/>
              </w:rPr>
              <w:t>таким</w:t>
            </w:r>
            <w:r w:rsidRPr="00322103">
              <w:rPr>
                <w:rFonts w:ascii="Arial" w:hAnsi="Arial" w:cs="Arial"/>
                <w:sz w:val="17"/>
                <w:szCs w:val="17"/>
                <w:lang w:val="ru-RU"/>
              </w:rPr>
              <w:t xml:space="preserve"> </w:t>
            </w:r>
            <w:r>
              <w:rPr>
                <w:rFonts w:ascii="Arial" w:hAnsi="Arial" w:cs="Arial"/>
                <w:sz w:val="17"/>
                <w:szCs w:val="17"/>
                <w:lang w:val="ru-RU"/>
              </w:rPr>
              <w:t>же</w:t>
            </w:r>
            <w:r w:rsidRPr="00322103">
              <w:rPr>
                <w:rFonts w:ascii="Arial" w:hAnsi="Arial" w:cs="Arial"/>
                <w:sz w:val="17"/>
                <w:szCs w:val="17"/>
                <w:lang w:val="ru-RU"/>
              </w:rPr>
              <w:t xml:space="preserve"> </w:t>
            </w:r>
            <w:r>
              <w:rPr>
                <w:rFonts w:ascii="Arial" w:hAnsi="Arial" w:cs="Arial"/>
                <w:sz w:val="17"/>
                <w:szCs w:val="17"/>
                <w:lang w:val="ru-RU"/>
              </w:rPr>
              <w:t>номером</w:t>
            </w:r>
            <w:r w:rsidRPr="00322103">
              <w:rPr>
                <w:rFonts w:ascii="Arial" w:hAnsi="Arial" w:cs="Arial"/>
                <w:sz w:val="17"/>
                <w:szCs w:val="17"/>
                <w:lang w:val="ru-RU"/>
              </w:rPr>
              <w:t xml:space="preserve"> </w:t>
            </w:r>
            <w:r>
              <w:rPr>
                <w:rFonts w:ascii="Arial" w:hAnsi="Arial" w:cs="Arial"/>
                <w:sz w:val="17"/>
                <w:szCs w:val="17"/>
                <w:lang w:val="ru-RU"/>
              </w:rPr>
              <w:t>и</w:t>
            </w:r>
            <w:r w:rsidRPr="00322103">
              <w:rPr>
                <w:rFonts w:ascii="Arial" w:hAnsi="Arial" w:cs="Arial"/>
                <w:sz w:val="17"/>
                <w:szCs w:val="17"/>
                <w:lang w:val="ru-RU"/>
              </w:rPr>
              <w:t xml:space="preserve"> </w:t>
            </w:r>
            <w:r>
              <w:rPr>
                <w:rFonts w:ascii="Arial" w:hAnsi="Arial" w:cs="Arial"/>
                <w:sz w:val="17"/>
                <w:szCs w:val="17"/>
                <w:lang w:val="ru-RU"/>
              </w:rPr>
              <w:t>номинальной</w:t>
            </w:r>
            <w:r w:rsidRPr="00322103">
              <w:rPr>
                <w:rFonts w:ascii="Arial" w:hAnsi="Arial" w:cs="Arial"/>
                <w:sz w:val="17"/>
                <w:szCs w:val="17"/>
                <w:lang w:val="ru-RU"/>
              </w:rPr>
              <w:t xml:space="preserve"> </w:t>
            </w:r>
            <w:r>
              <w:rPr>
                <w:rFonts w:ascii="Arial" w:hAnsi="Arial" w:cs="Arial"/>
                <w:sz w:val="17"/>
                <w:szCs w:val="17"/>
                <w:lang w:val="ru-RU"/>
              </w:rPr>
              <w:t>мощностью, что и перегоревшая</w:t>
            </w:r>
            <w:r w:rsidRPr="00322103">
              <w:rPr>
                <w:rFonts w:ascii="Arial" w:hAnsi="Arial" w:cs="Arial"/>
                <w:sz w:val="17"/>
                <w:szCs w:val="17"/>
                <w:lang w:val="ru-RU"/>
              </w:rPr>
              <w:t xml:space="preserve"> (</w:t>
            </w:r>
            <w:r>
              <w:rPr>
                <w:rFonts w:ascii="Arial" w:hAnsi="Arial" w:cs="Arial"/>
                <w:sz w:val="17"/>
                <w:szCs w:val="17"/>
                <w:lang w:val="ru-RU"/>
              </w:rPr>
              <w:t xml:space="preserve">См. </w:t>
            </w:r>
            <w:r w:rsidRPr="00322103">
              <w:rPr>
                <w:rFonts w:ascii="Arial" w:hAnsi="Arial" w:cs="Arial"/>
                <w:sz w:val="17"/>
                <w:szCs w:val="17"/>
                <w:lang w:val="ru-RU"/>
              </w:rPr>
              <w:t>“</w:t>
            </w:r>
            <w:r>
              <w:rPr>
                <w:rFonts w:ascii="Arial" w:hAnsi="Arial" w:cs="Arial"/>
                <w:sz w:val="17"/>
                <w:szCs w:val="17"/>
                <w:lang w:val="ru-RU"/>
              </w:rPr>
              <w:t>Замена</w:t>
            </w:r>
            <w:r w:rsidRPr="00322103">
              <w:rPr>
                <w:rFonts w:ascii="Arial" w:hAnsi="Arial" w:cs="Arial"/>
                <w:sz w:val="17"/>
                <w:szCs w:val="17"/>
                <w:lang w:val="ru-RU"/>
              </w:rPr>
              <w:t xml:space="preserve"> </w:t>
            </w:r>
            <w:r>
              <w:rPr>
                <w:rFonts w:ascii="Arial" w:hAnsi="Arial" w:cs="Arial"/>
                <w:sz w:val="17"/>
                <w:szCs w:val="17"/>
                <w:lang w:val="ru-RU"/>
              </w:rPr>
              <w:t>электрических</w:t>
            </w:r>
            <w:r w:rsidRPr="00322103">
              <w:rPr>
                <w:rFonts w:ascii="Arial" w:hAnsi="Arial" w:cs="Arial"/>
                <w:sz w:val="17"/>
                <w:szCs w:val="17"/>
                <w:lang w:val="ru-RU"/>
              </w:rPr>
              <w:t xml:space="preserve"> </w:t>
            </w:r>
            <w:r>
              <w:rPr>
                <w:rFonts w:ascii="Arial" w:hAnsi="Arial" w:cs="Arial"/>
                <w:sz w:val="17"/>
                <w:szCs w:val="17"/>
                <w:lang w:val="ru-RU"/>
              </w:rPr>
              <w:t>лампочек</w:t>
            </w:r>
            <w:r w:rsidRPr="00322103">
              <w:rPr>
                <w:rFonts w:ascii="Arial" w:hAnsi="Arial" w:cs="Arial"/>
                <w:sz w:val="17"/>
                <w:szCs w:val="17"/>
                <w:lang w:val="ru-RU"/>
              </w:rPr>
              <w:t xml:space="preserve">” </w:t>
            </w:r>
            <w:r>
              <w:rPr>
                <w:rFonts w:ascii="Arial" w:hAnsi="Arial" w:cs="Arial"/>
                <w:sz w:val="17"/>
                <w:szCs w:val="17"/>
                <w:lang w:val="ru-RU"/>
              </w:rPr>
              <w:t>на</w:t>
            </w:r>
            <w:r w:rsidRPr="00322103">
              <w:rPr>
                <w:rFonts w:ascii="Arial" w:hAnsi="Arial" w:cs="Arial"/>
                <w:sz w:val="17"/>
                <w:szCs w:val="17"/>
                <w:lang w:val="ru-RU"/>
              </w:rPr>
              <w:t xml:space="preserve"> </w:t>
            </w:r>
            <w:r>
              <w:rPr>
                <w:rFonts w:ascii="Arial" w:hAnsi="Arial" w:cs="Arial"/>
                <w:sz w:val="17"/>
                <w:szCs w:val="17"/>
                <w:lang w:val="ru-RU"/>
              </w:rPr>
              <w:t>стр</w:t>
            </w:r>
            <w:r w:rsidRPr="00322103">
              <w:rPr>
                <w:rFonts w:ascii="Arial" w:hAnsi="Arial" w:cs="Arial"/>
                <w:sz w:val="17"/>
                <w:szCs w:val="17"/>
                <w:lang w:val="ru-RU"/>
              </w:rPr>
              <w:t xml:space="preserve">. </w:t>
            </w:r>
            <w:r>
              <w:rPr>
                <w:rFonts w:ascii="Arial" w:hAnsi="Arial" w:cs="Arial"/>
                <w:sz w:val="17"/>
                <w:szCs w:val="17"/>
                <w:lang w:val="ru-RU"/>
              </w:rPr>
              <w:t xml:space="preserve"> </w:t>
            </w:r>
            <w:r w:rsidRPr="00322103">
              <w:rPr>
                <w:rFonts w:ascii="Arial" w:hAnsi="Arial" w:cs="Arial"/>
                <w:sz w:val="17"/>
                <w:szCs w:val="17"/>
                <w:lang w:val="ru-RU"/>
              </w:rPr>
              <w:t xml:space="preserve">309 </w:t>
            </w:r>
            <w:r>
              <w:rPr>
                <w:rFonts w:ascii="Arial" w:hAnsi="Arial" w:cs="Arial"/>
                <w:sz w:val="17"/>
                <w:szCs w:val="17"/>
                <w:lang w:val="ru-RU"/>
              </w:rPr>
              <w:t xml:space="preserve">в Разделе </w:t>
            </w:r>
            <w:r w:rsidRPr="00322103">
              <w:rPr>
                <w:rFonts w:ascii="Arial" w:hAnsi="Arial" w:cs="Arial"/>
                <w:sz w:val="17"/>
                <w:szCs w:val="17"/>
                <w:lang w:val="ru-RU"/>
              </w:rPr>
              <w:t>7−3.)</w:t>
            </w:r>
          </w:p>
          <w:p w:rsidR="001E0E7E" w:rsidRPr="00322103" w:rsidRDefault="001E0E7E" w:rsidP="001C1EA6">
            <w:pPr>
              <w:autoSpaceDE w:val="0"/>
              <w:autoSpaceDN w:val="0"/>
              <w:adjustRightInd w:val="0"/>
              <w:spacing w:before="60"/>
              <w:jc w:val="both"/>
              <w:rPr>
                <w:rFonts w:ascii="Arial" w:hAnsi="Arial" w:cs="Arial"/>
                <w:b/>
                <w:bCs/>
                <w:sz w:val="17"/>
                <w:szCs w:val="17"/>
                <w:lang w:val="en-US"/>
              </w:rPr>
            </w:pPr>
            <w:r>
              <w:rPr>
                <w:rFonts w:ascii="Arial" w:hAnsi="Arial" w:cs="Arial"/>
                <w:b/>
                <w:bCs/>
                <w:sz w:val="17"/>
                <w:szCs w:val="17"/>
                <w:lang w:val="ru-RU"/>
              </w:rPr>
              <w:t>Инструменты</w:t>
            </w:r>
            <w:r w:rsidRPr="00322103">
              <w:rPr>
                <w:rFonts w:ascii="Arial" w:hAnsi="Arial" w:cs="Arial"/>
                <w:b/>
                <w:bCs/>
                <w:sz w:val="17"/>
                <w:szCs w:val="17"/>
                <w:lang w:val="en-US"/>
              </w:rPr>
              <w:t>:</w:t>
            </w:r>
          </w:p>
          <w:p w:rsidR="001E0E7E" w:rsidRPr="00322103" w:rsidRDefault="001E0E7E" w:rsidP="00A40B70">
            <w:pPr>
              <w:numPr>
                <w:ilvl w:val="0"/>
                <w:numId w:val="74"/>
              </w:numPr>
              <w:tabs>
                <w:tab w:val="clear" w:pos="720"/>
              </w:tabs>
              <w:autoSpaceDE w:val="0"/>
              <w:autoSpaceDN w:val="0"/>
              <w:adjustRightInd w:val="0"/>
              <w:spacing w:before="60"/>
              <w:ind w:left="404" w:hanging="240"/>
              <w:jc w:val="both"/>
              <w:rPr>
                <w:rFonts w:ascii="Arial" w:hAnsi="Arial" w:cs="Arial"/>
                <w:sz w:val="20"/>
                <w:szCs w:val="20"/>
                <w:lang w:val="ru-RU"/>
              </w:rPr>
            </w:pPr>
            <w:r>
              <w:rPr>
                <w:rFonts w:ascii="Arial" w:hAnsi="Arial" w:cs="Arial"/>
                <w:sz w:val="17"/>
                <w:szCs w:val="17"/>
                <w:lang w:val="ru-RU"/>
              </w:rPr>
              <w:t>Отвертка</w:t>
            </w:r>
          </w:p>
          <w:p w:rsidR="001E0E7E" w:rsidRPr="00322103" w:rsidRDefault="001E0E7E" w:rsidP="001C1EA6">
            <w:pPr>
              <w:autoSpaceDE w:val="0"/>
              <w:autoSpaceDN w:val="0"/>
              <w:adjustRightInd w:val="0"/>
              <w:spacing w:before="60"/>
              <w:jc w:val="both"/>
              <w:rPr>
                <w:rFonts w:ascii="Arial" w:hAnsi="Arial" w:cs="Arial"/>
                <w:sz w:val="20"/>
                <w:szCs w:val="20"/>
                <w:lang w:val="en-US"/>
              </w:rPr>
            </w:pPr>
          </w:p>
        </w:tc>
        <w:tc>
          <w:tcPr>
            <w:tcW w:w="3853" w:type="dxa"/>
          </w:tcPr>
          <w:p w:rsidR="001E0E7E" w:rsidRPr="000A5320" w:rsidRDefault="001E0E7E" w:rsidP="001C1EA6">
            <w:pPr>
              <w:autoSpaceDE w:val="0"/>
              <w:autoSpaceDN w:val="0"/>
              <w:adjustRightInd w:val="0"/>
              <w:spacing w:before="60"/>
              <w:jc w:val="both"/>
              <w:rPr>
                <w:rFonts w:ascii="Arial" w:hAnsi="Arial" w:cs="Arial"/>
                <w:sz w:val="17"/>
                <w:szCs w:val="17"/>
                <w:lang w:val="en-US"/>
              </w:rPr>
            </w:pPr>
          </w:p>
        </w:tc>
      </w:tr>
    </w:tbl>
    <w:p w:rsidR="001E0E7E" w:rsidRPr="00EC308C" w:rsidRDefault="001E0E7E" w:rsidP="001E0E7E">
      <w:pPr>
        <w:autoSpaceDE w:val="0"/>
        <w:autoSpaceDN w:val="0"/>
        <w:adjustRightInd w:val="0"/>
        <w:rPr>
          <w:rFonts w:ascii="Arial" w:hAnsi="Arial" w:cs="Arial"/>
          <w:sz w:val="17"/>
          <w:szCs w:val="17"/>
          <w:lang w:val="ru-RU"/>
        </w:rPr>
      </w:pPr>
      <w:r>
        <w:rPr>
          <w:rFonts w:ascii="Arial" w:hAnsi="Arial" w:cs="Arial"/>
          <w:sz w:val="17"/>
          <w:szCs w:val="17"/>
          <w:lang w:val="en-US"/>
        </w:rPr>
        <w:br w:type="page"/>
      </w:r>
    </w:p>
    <w:p w:rsidR="001E0E7E" w:rsidRPr="00011EF7" w:rsidRDefault="001E0E7E" w:rsidP="001E0E7E">
      <w:pPr>
        <w:ind w:left="330"/>
        <w:jc w:val="both"/>
        <w:rPr>
          <w:rFonts w:ascii="Arial" w:hAnsi="Arial" w:cs="Arial"/>
          <w:sz w:val="17"/>
          <w:szCs w:val="17"/>
          <w:lang w:val="ru-RU"/>
        </w:rPr>
      </w:pPr>
    </w:p>
    <w:tbl>
      <w:tblPr>
        <w:tblStyle w:val="a7"/>
        <w:tblW w:w="957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300"/>
        <w:gridCol w:w="6270"/>
      </w:tblGrid>
      <w:tr w:rsidR="001E0E7E" w:rsidRPr="00340AC8" w:rsidTr="001C1EA6">
        <w:tc>
          <w:tcPr>
            <w:tcW w:w="3300" w:type="dxa"/>
          </w:tcPr>
          <w:p w:rsidR="001E0E7E" w:rsidRPr="005259C0" w:rsidRDefault="001E0E7E" w:rsidP="001C1EA6">
            <w:pPr>
              <w:autoSpaceDE w:val="0"/>
              <w:autoSpaceDN w:val="0"/>
              <w:adjustRightInd w:val="0"/>
              <w:rPr>
                <w:rFonts w:cs="PSOsymclas"/>
                <w:sz w:val="20"/>
                <w:szCs w:val="20"/>
                <w:lang w:val="ru-RU"/>
              </w:rPr>
            </w:pPr>
          </w:p>
        </w:tc>
        <w:tc>
          <w:tcPr>
            <w:tcW w:w="6270" w:type="dxa"/>
          </w:tcPr>
          <w:p w:rsidR="001E0E7E" w:rsidRPr="00322103" w:rsidRDefault="001E0E7E" w:rsidP="001C1EA6">
            <w:pPr>
              <w:autoSpaceDE w:val="0"/>
              <w:autoSpaceDN w:val="0"/>
              <w:adjustRightInd w:val="0"/>
              <w:jc w:val="right"/>
              <w:rPr>
                <w:rFonts w:ascii="Arial" w:hAnsi="Arial" w:cs="Arial"/>
                <w:sz w:val="20"/>
                <w:szCs w:val="20"/>
                <w:lang w:val="ru-RU"/>
              </w:rPr>
            </w:pPr>
            <w:r w:rsidRPr="00AA6602">
              <w:rPr>
                <w:rFonts w:ascii="Arial" w:hAnsi="Arial" w:cs="Arial"/>
                <w:b/>
                <w:bCs/>
                <w:i/>
                <w:sz w:val="37"/>
                <w:szCs w:val="37"/>
                <w:u w:val="single"/>
                <w:lang w:val="ru-RU"/>
              </w:rPr>
              <w:t>РАЗДЕЛ</w:t>
            </w:r>
            <w:r w:rsidRPr="00322103">
              <w:rPr>
                <w:rFonts w:ascii="Arial" w:hAnsi="Arial" w:cs="Arial"/>
                <w:b/>
                <w:bCs/>
                <w:i/>
                <w:sz w:val="37"/>
                <w:szCs w:val="37"/>
                <w:u w:val="single"/>
                <w:lang w:val="ru-RU"/>
              </w:rPr>
              <w:t xml:space="preserve"> </w:t>
            </w:r>
            <w:r w:rsidRPr="00322103">
              <w:rPr>
                <w:rFonts w:ascii="Arial" w:hAnsi="Arial" w:cs="Arial"/>
                <w:b/>
                <w:bCs/>
                <w:sz w:val="67"/>
                <w:szCs w:val="67"/>
                <w:lang w:val="ru-RU"/>
              </w:rPr>
              <w:t>7</w:t>
            </w:r>
            <w:r w:rsidRPr="00322103">
              <w:rPr>
                <w:rFonts w:ascii="Arial" w:hAnsi="Arial" w:cs="Arial"/>
                <w:b/>
                <w:bCs/>
                <w:sz w:val="37"/>
                <w:szCs w:val="37"/>
                <w:lang w:val="ru-RU"/>
              </w:rPr>
              <w:t xml:space="preserve">− </w:t>
            </w:r>
            <w:r>
              <w:rPr>
                <w:rFonts w:ascii="Arial" w:hAnsi="Arial" w:cs="Arial"/>
                <w:b/>
                <w:bCs/>
                <w:sz w:val="49"/>
                <w:szCs w:val="49"/>
                <w:lang w:val="ru-RU"/>
              </w:rPr>
              <w:t>2</w:t>
            </w:r>
          </w:p>
          <w:p w:rsidR="001E0E7E" w:rsidRPr="00101340" w:rsidRDefault="001E0E7E" w:rsidP="001C1EA6">
            <w:pPr>
              <w:autoSpaceDE w:val="0"/>
              <w:autoSpaceDN w:val="0"/>
              <w:adjustRightInd w:val="0"/>
              <w:spacing w:before="120"/>
              <w:rPr>
                <w:rFonts w:ascii="Arial" w:hAnsi="Arial" w:cs="Arial"/>
                <w:b/>
                <w:bCs/>
                <w:color w:val="000000"/>
                <w:sz w:val="28"/>
                <w:szCs w:val="28"/>
                <w:lang w:val="ru-RU"/>
              </w:rPr>
            </w:pPr>
            <w:r>
              <w:rPr>
                <w:rFonts w:ascii="Arial" w:hAnsi="Arial" w:cs="Arial"/>
                <w:b/>
                <w:bCs/>
                <w:color w:val="000000"/>
                <w:sz w:val="28"/>
                <w:szCs w:val="28"/>
                <w:lang w:val="ru-RU"/>
              </w:rPr>
              <w:t>ОПЕРАЦИИ ПО ТЕХОБСЛУЖИВАНИЮ, ВЫПОЛНЯЕМЫЕ САМОСТОЯТЕЛЬНО</w:t>
            </w:r>
          </w:p>
          <w:p w:rsidR="001E0E7E" w:rsidRPr="00B741BB" w:rsidRDefault="001E0E7E" w:rsidP="001C1EA6">
            <w:pPr>
              <w:autoSpaceDE w:val="0"/>
              <w:autoSpaceDN w:val="0"/>
              <w:adjustRightInd w:val="0"/>
              <w:spacing w:before="120"/>
              <w:rPr>
                <w:rFonts w:ascii="Arial" w:hAnsi="Arial" w:cs="Arial"/>
                <w:b/>
                <w:bCs/>
                <w:color w:val="000000"/>
                <w:sz w:val="22"/>
                <w:szCs w:val="22"/>
                <w:lang w:val="ru-RU"/>
              </w:rPr>
            </w:pPr>
            <w:r>
              <w:rPr>
                <w:rFonts w:ascii="Arial" w:hAnsi="Arial" w:cs="Arial"/>
                <w:b/>
                <w:bCs/>
                <w:color w:val="000000"/>
                <w:sz w:val="22"/>
                <w:szCs w:val="22"/>
                <w:lang w:val="ru-RU"/>
              </w:rPr>
              <w:t>Двигатель и ходовая часть</w:t>
            </w:r>
          </w:p>
          <w:p w:rsidR="001E0E7E" w:rsidRPr="00322103"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Проверка уровня моторного масла</w:t>
            </w:r>
            <w:r w:rsidRPr="00B741BB">
              <w:rPr>
                <w:rFonts w:ascii="Arial" w:hAnsi="Arial" w:cs="Arial"/>
                <w:color w:val="000000"/>
                <w:sz w:val="18"/>
                <w:szCs w:val="18"/>
                <w:lang w:val="ru-RU"/>
              </w:rPr>
              <w:t xml:space="preserve">. . . . . . . . . . . . . . . . . . . . . . . . . . . . </w:t>
            </w:r>
            <w:r w:rsidRPr="00322103">
              <w:rPr>
                <w:rFonts w:ascii="Arial" w:hAnsi="Arial" w:cs="Arial"/>
                <w:color w:val="000000"/>
                <w:sz w:val="18"/>
                <w:szCs w:val="18"/>
                <w:lang w:val="en-US"/>
              </w:rPr>
              <w:t>292</w:t>
            </w:r>
          </w:p>
          <w:p w:rsidR="001E0E7E" w:rsidRPr="00322103" w:rsidRDefault="001E0E7E" w:rsidP="001C1EA6">
            <w:pPr>
              <w:autoSpaceDE w:val="0"/>
              <w:autoSpaceDN w:val="0"/>
              <w:adjustRightInd w:val="0"/>
              <w:spacing w:before="120"/>
              <w:rPr>
                <w:rFonts w:ascii="Arial" w:hAnsi="Arial" w:cs="Arial"/>
                <w:color w:val="000000"/>
                <w:sz w:val="18"/>
                <w:szCs w:val="18"/>
                <w:lang w:val="en-US"/>
              </w:rPr>
            </w:pPr>
            <w:r w:rsidRPr="002D75DE">
              <w:rPr>
                <w:rFonts w:ascii="Arial" w:hAnsi="Arial" w:cs="Arial"/>
                <w:color w:val="0000FF"/>
                <w:sz w:val="18"/>
                <w:szCs w:val="18"/>
                <w:lang w:val="ru-RU"/>
              </w:rPr>
              <w:t>Проверка уровня охлаждающей жидкости двигателя</w:t>
            </w:r>
            <w:r w:rsidRPr="002D75DE">
              <w:rPr>
                <w:rFonts w:ascii="Arial" w:hAnsi="Arial" w:cs="Arial"/>
                <w:color w:val="000000"/>
                <w:sz w:val="18"/>
                <w:szCs w:val="18"/>
                <w:lang w:val="ru-RU"/>
              </w:rPr>
              <w:t xml:space="preserve">. . . . . . . . . . . . . </w:t>
            </w:r>
            <w:r w:rsidRPr="00322103">
              <w:rPr>
                <w:rFonts w:ascii="Arial" w:hAnsi="Arial" w:cs="Arial"/>
                <w:color w:val="000000"/>
                <w:sz w:val="18"/>
                <w:szCs w:val="18"/>
                <w:lang w:val="en-US"/>
              </w:rPr>
              <w:t>294</w:t>
            </w:r>
          </w:p>
          <w:p w:rsidR="001E0E7E" w:rsidRPr="00322103"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Проверка радиатора и конденсатора</w:t>
            </w:r>
            <w:r w:rsidRPr="00322103">
              <w:rPr>
                <w:rFonts w:ascii="Arial" w:hAnsi="Arial" w:cs="Arial"/>
                <w:color w:val="0000FF"/>
                <w:sz w:val="18"/>
                <w:szCs w:val="18"/>
                <w:lang w:val="en-US"/>
              </w:rPr>
              <w:t xml:space="preserve"> </w:t>
            </w:r>
            <w:r w:rsidRPr="00322103">
              <w:rPr>
                <w:rFonts w:ascii="Arial" w:hAnsi="Arial" w:cs="Arial"/>
                <w:color w:val="000000"/>
                <w:sz w:val="18"/>
                <w:szCs w:val="18"/>
                <w:lang w:val="en-US"/>
              </w:rPr>
              <w:t xml:space="preserve">. . . . . . . . . . . . . . . . . . . . . . . . </w:t>
            </w:r>
            <w:r>
              <w:rPr>
                <w:rFonts w:ascii="Arial" w:hAnsi="Arial" w:cs="Arial"/>
                <w:color w:val="000000"/>
                <w:sz w:val="18"/>
                <w:szCs w:val="18"/>
                <w:lang w:val="en-US"/>
              </w:rPr>
              <w:t xml:space="preserve">. . </w:t>
            </w:r>
            <w:r w:rsidRPr="00322103">
              <w:rPr>
                <w:rFonts w:ascii="Arial" w:hAnsi="Arial" w:cs="Arial"/>
                <w:color w:val="000000"/>
                <w:sz w:val="18"/>
                <w:szCs w:val="18"/>
                <w:lang w:val="en-US"/>
              </w:rPr>
              <w:t>295</w:t>
            </w:r>
          </w:p>
          <w:p w:rsidR="001E0E7E" w:rsidRPr="00322103"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Проверка тормозной жидкости</w:t>
            </w:r>
            <w:r w:rsidRPr="00322103">
              <w:rPr>
                <w:rFonts w:ascii="Arial" w:hAnsi="Arial" w:cs="Arial"/>
                <w:color w:val="000000"/>
                <w:sz w:val="18"/>
                <w:szCs w:val="18"/>
                <w:lang w:val="en-US"/>
              </w:rPr>
              <w:t xml:space="preserve"> . . . . . . . . . . . . . . . . . . . . . . . . . . . . . . . 295</w:t>
            </w:r>
          </w:p>
          <w:p w:rsidR="001E0E7E" w:rsidRPr="00322103" w:rsidRDefault="001E0E7E" w:rsidP="001C1EA6">
            <w:pPr>
              <w:autoSpaceDE w:val="0"/>
              <w:autoSpaceDN w:val="0"/>
              <w:adjustRightInd w:val="0"/>
              <w:spacing w:before="120"/>
              <w:rPr>
                <w:rFonts w:ascii="Arial" w:hAnsi="Arial" w:cs="Arial"/>
                <w:color w:val="000000"/>
                <w:sz w:val="18"/>
                <w:szCs w:val="18"/>
                <w:lang w:val="en-US"/>
              </w:rPr>
            </w:pPr>
            <w:r w:rsidRPr="002D75DE">
              <w:rPr>
                <w:rFonts w:ascii="Arial" w:hAnsi="Arial" w:cs="Arial"/>
                <w:color w:val="0000FF"/>
                <w:sz w:val="18"/>
                <w:szCs w:val="18"/>
                <w:lang w:val="ru-RU"/>
              </w:rPr>
              <w:t>Проверка рабочей жидкости усилителя рулевого механизма</w:t>
            </w:r>
            <w:r w:rsidRPr="002D75DE">
              <w:rPr>
                <w:rFonts w:ascii="Arial" w:hAnsi="Arial" w:cs="Arial"/>
                <w:color w:val="000000"/>
                <w:sz w:val="18"/>
                <w:szCs w:val="18"/>
                <w:lang w:val="ru-RU"/>
              </w:rPr>
              <w:t xml:space="preserve"> . . . . . . </w:t>
            </w:r>
            <w:r w:rsidRPr="00322103">
              <w:rPr>
                <w:rFonts w:ascii="Arial" w:hAnsi="Arial" w:cs="Arial"/>
                <w:color w:val="000000"/>
                <w:sz w:val="18"/>
                <w:szCs w:val="18"/>
                <w:lang w:val="en-US"/>
              </w:rPr>
              <w:t>296</w:t>
            </w:r>
          </w:p>
          <w:p w:rsidR="001E0E7E" w:rsidRPr="002D75DE"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Проверка</w:t>
            </w:r>
            <w:r w:rsidRPr="002D75DE">
              <w:rPr>
                <w:rFonts w:ascii="Arial" w:hAnsi="Arial" w:cs="Arial"/>
                <w:color w:val="0000FF"/>
                <w:sz w:val="18"/>
                <w:szCs w:val="18"/>
                <w:lang w:val="en-US"/>
              </w:rPr>
              <w:t xml:space="preserve"> </w:t>
            </w:r>
            <w:r>
              <w:rPr>
                <w:rFonts w:ascii="Arial" w:hAnsi="Arial" w:cs="Arial"/>
                <w:color w:val="0000FF"/>
                <w:sz w:val="18"/>
                <w:szCs w:val="18"/>
                <w:lang w:val="ru-RU"/>
              </w:rPr>
              <w:t>давления</w:t>
            </w:r>
            <w:r w:rsidRPr="002D75DE">
              <w:rPr>
                <w:rFonts w:ascii="Arial" w:hAnsi="Arial" w:cs="Arial"/>
                <w:color w:val="0000FF"/>
                <w:sz w:val="18"/>
                <w:szCs w:val="18"/>
                <w:lang w:val="en-US"/>
              </w:rPr>
              <w:t xml:space="preserve"> </w:t>
            </w:r>
            <w:r>
              <w:rPr>
                <w:rFonts w:ascii="Arial" w:hAnsi="Arial" w:cs="Arial"/>
                <w:color w:val="0000FF"/>
                <w:sz w:val="18"/>
                <w:szCs w:val="18"/>
                <w:lang w:val="ru-RU"/>
              </w:rPr>
              <w:t>в</w:t>
            </w:r>
            <w:r w:rsidRPr="002D75DE">
              <w:rPr>
                <w:rFonts w:ascii="Arial" w:hAnsi="Arial" w:cs="Arial"/>
                <w:color w:val="0000FF"/>
                <w:sz w:val="18"/>
                <w:szCs w:val="18"/>
                <w:lang w:val="en-US"/>
              </w:rPr>
              <w:t xml:space="preserve"> </w:t>
            </w:r>
            <w:r>
              <w:rPr>
                <w:rFonts w:ascii="Arial" w:hAnsi="Arial" w:cs="Arial"/>
                <w:color w:val="0000FF"/>
                <w:sz w:val="18"/>
                <w:szCs w:val="18"/>
                <w:lang w:val="ru-RU"/>
              </w:rPr>
              <w:t>шинах</w:t>
            </w:r>
            <w:r w:rsidRPr="00322103">
              <w:rPr>
                <w:rFonts w:ascii="Arial" w:hAnsi="Arial" w:cs="Arial"/>
                <w:color w:val="0000FF"/>
                <w:sz w:val="18"/>
                <w:szCs w:val="18"/>
                <w:lang w:val="en-US"/>
              </w:rPr>
              <w:t xml:space="preserve"> </w:t>
            </w:r>
            <w:r w:rsidRPr="00322103">
              <w:rPr>
                <w:rFonts w:ascii="Arial" w:hAnsi="Arial" w:cs="Arial"/>
                <w:color w:val="000000"/>
                <w:sz w:val="18"/>
                <w:szCs w:val="18"/>
                <w:lang w:val="en-US"/>
              </w:rPr>
              <w:t>. . . . . . . .</w:t>
            </w:r>
            <w:r w:rsidRPr="00322103">
              <w:rPr>
                <w:rFonts w:ascii="Arial" w:hAnsi="Arial" w:cs="Arial"/>
                <w:color w:val="0000FF"/>
                <w:sz w:val="18"/>
                <w:szCs w:val="18"/>
                <w:lang w:val="en-US"/>
              </w:rPr>
              <w:t xml:space="preserve"> </w:t>
            </w:r>
            <w:r w:rsidRPr="00322103">
              <w:rPr>
                <w:rFonts w:ascii="Arial" w:hAnsi="Arial" w:cs="Arial"/>
                <w:color w:val="000000"/>
                <w:sz w:val="18"/>
                <w:szCs w:val="18"/>
                <w:lang w:val="en-US"/>
              </w:rPr>
              <w:t xml:space="preserve">. . . . . . . . . . . . . . . . . . . . . . . . . </w:t>
            </w:r>
            <w:r w:rsidRPr="002D75DE">
              <w:rPr>
                <w:rFonts w:ascii="Arial" w:hAnsi="Arial" w:cs="Arial"/>
                <w:color w:val="000000"/>
                <w:sz w:val="18"/>
                <w:szCs w:val="18"/>
                <w:lang w:val="en-US"/>
              </w:rPr>
              <w:t>297</w:t>
            </w:r>
          </w:p>
          <w:p w:rsidR="001E0E7E" w:rsidRPr="002D75DE" w:rsidRDefault="001E0E7E" w:rsidP="001C1EA6">
            <w:pPr>
              <w:autoSpaceDE w:val="0"/>
              <w:autoSpaceDN w:val="0"/>
              <w:adjustRightInd w:val="0"/>
              <w:spacing w:before="120"/>
              <w:rPr>
                <w:rFonts w:ascii="Arial" w:hAnsi="Arial" w:cs="Arial"/>
                <w:color w:val="000000"/>
                <w:sz w:val="18"/>
                <w:szCs w:val="18"/>
                <w:lang w:val="ru-RU"/>
              </w:rPr>
            </w:pPr>
            <w:r>
              <w:rPr>
                <w:rFonts w:ascii="Arial" w:hAnsi="Arial" w:cs="Arial"/>
                <w:color w:val="0000FF"/>
                <w:sz w:val="18"/>
                <w:szCs w:val="18"/>
                <w:lang w:val="ru-RU"/>
              </w:rPr>
              <w:t>Проверка и замена шин</w:t>
            </w:r>
            <w:r w:rsidRPr="002D75DE">
              <w:rPr>
                <w:rFonts w:ascii="Arial" w:hAnsi="Arial" w:cs="Arial"/>
                <w:color w:val="0000FF"/>
                <w:sz w:val="18"/>
                <w:szCs w:val="18"/>
                <w:lang w:val="ru-RU"/>
              </w:rPr>
              <w:t xml:space="preserve"> </w:t>
            </w:r>
            <w:r w:rsidRPr="002D75DE">
              <w:rPr>
                <w:rFonts w:ascii="Arial" w:hAnsi="Arial" w:cs="Arial"/>
                <w:color w:val="000000"/>
                <w:sz w:val="18"/>
                <w:szCs w:val="18"/>
                <w:lang w:val="ru-RU"/>
              </w:rPr>
              <w:t>. . . . . . . . . . . . . . . . . . . . . . . . . . . . . . . . . . . . .299</w:t>
            </w:r>
          </w:p>
          <w:p w:rsidR="001E0E7E" w:rsidRPr="002D75DE" w:rsidRDefault="001E0E7E" w:rsidP="001C1EA6">
            <w:pPr>
              <w:autoSpaceDE w:val="0"/>
              <w:autoSpaceDN w:val="0"/>
              <w:adjustRightInd w:val="0"/>
              <w:spacing w:before="120"/>
              <w:rPr>
                <w:rFonts w:ascii="Arial" w:hAnsi="Arial" w:cs="Arial"/>
                <w:color w:val="000000"/>
                <w:sz w:val="18"/>
                <w:szCs w:val="18"/>
                <w:lang w:val="ru-RU"/>
              </w:rPr>
            </w:pPr>
            <w:r>
              <w:rPr>
                <w:rFonts w:ascii="Arial" w:hAnsi="Arial" w:cs="Arial"/>
                <w:color w:val="0000FF"/>
                <w:sz w:val="18"/>
                <w:szCs w:val="18"/>
                <w:lang w:val="ru-RU"/>
              </w:rPr>
              <w:t>Перестановка (ротация) шин</w:t>
            </w:r>
            <w:r w:rsidRPr="002D75DE">
              <w:rPr>
                <w:rFonts w:ascii="Arial" w:hAnsi="Arial" w:cs="Arial"/>
                <w:color w:val="000000"/>
                <w:sz w:val="18"/>
                <w:szCs w:val="18"/>
                <w:lang w:val="ru-RU"/>
              </w:rPr>
              <w:t>. . . . . . . . . . . . . . . . . . . . . . . . . . . . . . . . . 301</w:t>
            </w:r>
          </w:p>
          <w:p w:rsidR="001E0E7E" w:rsidRPr="0077764B"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Установка</w:t>
            </w:r>
            <w:r w:rsidRPr="0077764B">
              <w:rPr>
                <w:rFonts w:ascii="Arial" w:hAnsi="Arial" w:cs="Arial"/>
                <w:color w:val="0000FF"/>
                <w:sz w:val="18"/>
                <w:szCs w:val="18"/>
                <w:lang w:val="en-US"/>
              </w:rPr>
              <w:t xml:space="preserve"> </w:t>
            </w:r>
            <w:r>
              <w:rPr>
                <w:rFonts w:ascii="Arial" w:hAnsi="Arial" w:cs="Arial"/>
                <w:color w:val="0000FF"/>
                <w:sz w:val="18"/>
                <w:szCs w:val="18"/>
                <w:lang w:val="ru-RU"/>
              </w:rPr>
              <w:t>зимних</w:t>
            </w:r>
            <w:r w:rsidRPr="0077764B">
              <w:rPr>
                <w:rFonts w:ascii="Arial" w:hAnsi="Arial" w:cs="Arial"/>
                <w:color w:val="0000FF"/>
                <w:sz w:val="18"/>
                <w:szCs w:val="18"/>
                <w:lang w:val="en-US"/>
              </w:rPr>
              <w:t xml:space="preserve"> </w:t>
            </w:r>
            <w:r>
              <w:rPr>
                <w:rFonts w:ascii="Arial" w:hAnsi="Arial" w:cs="Arial"/>
                <w:color w:val="0000FF"/>
                <w:sz w:val="18"/>
                <w:szCs w:val="18"/>
                <w:lang w:val="ru-RU"/>
              </w:rPr>
              <w:t>шин</w:t>
            </w:r>
            <w:r w:rsidRPr="0077764B">
              <w:rPr>
                <w:rFonts w:ascii="Arial" w:hAnsi="Arial" w:cs="Arial"/>
                <w:color w:val="0000FF"/>
                <w:sz w:val="18"/>
                <w:szCs w:val="18"/>
                <w:lang w:val="en-US"/>
              </w:rPr>
              <w:t xml:space="preserve"> </w:t>
            </w:r>
            <w:r>
              <w:rPr>
                <w:rFonts w:ascii="Arial" w:hAnsi="Arial" w:cs="Arial"/>
                <w:color w:val="0000FF"/>
                <w:sz w:val="18"/>
                <w:szCs w:val="18"/>
                <w:lang w:val="ru-RU"/>
              </w:rPr>
              <w:t>и</w:t>
            </w:r>
            <w:r w:rsidRPr="0077764B">
              <w:rPr>
                <w:rFonts w:ascii="Arial" w:hAnsi="Arial" w:cs="Arial"/>
                <w:color w:val="0000FF"/>
                <w:sz w:val="18"/>
                <w:szCs w:val="18"/>
                <w:lang w:val="en-US"/>
              </w:rPr>
              <w:t xml:space="preserve"> </w:t>
            </w:r>
            <w:r>
              <w:rPr>
                <w:rFonts w:ascii="Arial" w:hAnsi="Arial" w:cs="Arial"/>
                <w:color w:val="0000FF"/>
                <w:sz w:val="18"/>
                <w:szCs w:val="18"/>
                <w:lang w:val="ru-RU"/>
              </w:rPr>
              <w:t>цепей</w:t>
            </w:r>
            <w:r w:rsidRPr="00322103">
              <w:rPr>
                <w:rFonts w:ascii="Arial" w:hAnsi="Arial" w:cs="Arial"/>
                <w:color w:val="0000FF"/>
                <w:sz w:val="18"/>
                <w:szCs w:val="18"/>
                <w:lang w:val="en-US"/>
              </w:rPr>
              <w:t xml:space="preserve"> </w:t>
            </w:r>
            <w:r w:rsidRPr="00322103">
              <w:rPr>
                <w:rFonts w:ascii="Arial" w:hAnsi="Arial" w:cs="Arial"/>
                <w:color w:val="000000"/>
                <w:sz w:val="18"/>
                <w:szCs w:val="18"/>
                <w:lang w:val="en-US"/>
              </w:rPr>
              <w:t xml:space="preserve">. . . . . . . . . . . . . . . . . . . . . . . . . . . . . . </w:t>
            </w:r>
            <w:r w:rsidRPr="0077764B">
              <w:rPr>
                <w:rFonts w:ascii="Arial" w:hAnsi="Arial" w:cs="Arial"/>
                <w:color w:val="000000"/>
                <w:sz w:val="18"/>
                <w:szCs w:val="18"/>
                <w:lang w:val="en-US"/>
              </w:rPr>
              <w:t>302</w:t>
            </w:r>
          </w:p>
          <w:p w:rsidR="001E0E7E" w:rsidRPr="0077764B" w:rsidRDefault="001E0E7E" w:rsidP="001C1EA6">
            <w:pPr>
              <w:autoSpaceDE w:val="0"/>
              <w:autoSpaceDN w:val="0"/>
              <w:adjustRightInd w:val="0"/>
              <w:spacing w:before="120"/>
              <w:rPr>
                <w:rFonts w:ascii="Arial" w:hAnsi="Arial" w:cs="Arial"/>
                <w:color w:val="000000"/>
                <w:sz w:val="18"/>
                <w:szCs w:val="18"/>
                <w:lang w:val="ru-RU"/>
              </w:rPr>
            </w:pPr>
            <w:r>
              <w:rPr>
                <w:rFonts w:ascii="Arial" w:hAnsi="Arial" w:cs="Arial"/>
                <w:color w:val="0000FF"/>
                <w:sz w:val="18"/>
                <w:szCs w:val="18"/>
                <w:lang w:val="ru-RU"/>
              </w:rPr>
              <w:t>Замена колес</w:t>
            </w:r>
            <w:r w:rsidRPr="0077764B">
              <w:rPr>
                <w:rFonts w:ascii="Arial" w:hAnsi="Arial" w:cs="Arial"/>
                <w:color w:val="0000FF"/>
                <w:sz w:val="18"/>
                <w:szCs w:val="18"/>
                <w:lang w:val="ru-RU"/>
              </w:rPr>
              <w:t xml:space="preserve"> </w:t>
            </w:r>
            <w:r w:rsidRPr="0077764B">
              <w:rPr>
                <w:rFonts w:ascii="Arial" w:hAnsi="Arial" w:cs="Arial"/>
                <w:color w:val="000000"/>
                <w:sz w:val="18"/>
                <w:szCs w:val="18"/>
                <w:lang w:val="ru-RU"/>
              </w:rPr>
              <w:t>. . . . . . . . . . . . . . . . . . . . . . . . . . . . . . . . . . . . . . . . . . . . . 303</w:t>
            </w:r>
          </w:p>
          <w:p w:rsidR="001E0E7E" w:rsidRDefault="001E0E7E" w:rsidP="001C1EA6">
            <w:pPr>
              <w:autoSpaceDE w:val="0"/>
              <w:autoSpaceDN w:val="0"/>
              <w:adjustRightInd w:val="0"/>
              <w:spacing w:before="120"/>
              <w:rPr>
                <w:rFonts w:ascii="Arial" w:hAnsi="Arial" w:cs="Arial"/>
                <w:color w:val="0000FF"/>
                <w:sz w:val="18"/>
                <w:szCs w:val="18"/>
                <w:lang w:val="ru-RU"/>
              </w:rPr>
            </w:pPr>
            <w:r>
              <w:rPr>
                <w:rFonts w:ascii="Arial" w:hAnsi="Arial" w:cs="Arial"/>
                <w:color w:val="0000FF"/>
                <w:sz w:val="18"/>
                <w:szCs w:val="18"/>
                <w:lang w:val="ru-RU"/>
              </w:rPr>
              <w:t>Меры предосторожности при обращении с алюминиевыми</w:t>
            </w:r>
          </w:p>
          <w:p w:rsidR="001E0E7E" w:rsidRPr="00340AC8" w:rsidRDefault="001E0E7E" w:rsidP="001C1EA6">
            <w:pPr>
              <w:autoSpaceDE w:val="0"/>
              <w:autoSpaceDN w:val="0"/>
              <w:adjustRightInd w:val="0"/>
              <w:spacing w:before="120"/>
              <w:rPr>
                <w:rFonts w:ascii="Arial" w:hAnsi="Arial" w:cs="Arial"/>
                <w:color w:val="000000"/>
                <w:sz w:val="20"/>
                <w:szCs w:val="20"/>
                <w:lang w:val="ru-RU"/>
              </w:rPr>
            </w:pPr>
            <w:r>
              <w:rPr>
                <w:rFonts w:ascii="Arial" w:hAnsi="Arial" w:cs="Arial"/>
                <w:color w:val="0000FF"/>
                <w:sz w:val="18"/>
                <w:szCs w:val="18"/>
                <w:lang w:val="ru-RU"/>
              </w:rPr>
              <w:t>колесами</w:t>
            </w:r>
            <w:r w:rsidRPr="0077764B">
              <w:rPr>
                <w:rFonts w:ascii="Arial" w:hAnsi="Arial" w:cs="Arial"/>
                <w:color w:val="000000"/>
                <w:sz w:val="18"/>
                <w:szCs w:val="18"/>
                <w:lang w:val="ru-RU"/>
              </w:rPr>
              <w:t xml:space="preserve"> . . . . . . . . . . . . . . . . . . . . . . . . . . . . . . . . . . . . . . . . . . . . . . . . . </w:t>
            </w:r>
            <w:r w:rsidRPr="00340AC8">
              <w:rPr>
                <w:rFonts w:ascii="Arial" w:hAnsi="Arial" w:cs="Arial"/>
                <w:color w:val="000000"/>
                <w:sz w:val="18"/>
                <w:szCs w:val="18"/>
                <w:lang w:val="ru-RU"/>
              </w:rPr>
              <w:t>304</w:t>
            </w:r>
          </w:p>
          <w:p w:rsidR="001E0E7E" w:rsidRPr="003A20D1" w:rsidRDefault="001E0E7E" w:rsidP="001C1EA6">
            <w:pPr>
              <w:autoSpaceDE w:val="0"/>
              <w:autoSpaceDN w:val="0"/>
              <w:adjustRightInd w:val="0"/>
              <w:rPr>
                <w:lang w:val="ru-RU"/>
              </w:rPr>
            </w:pPr>
          </w:p>
        </w:tc>
      </w:tr>
    </w:tbl>
    <w:p w:rsidR="001E0E7E" w:rsidRPr="00340AC8" w:rsidRDefault="001E0E7E" w:rsidP="001E0E7E">
      <w:pPr>
        <w:tabs>
          <w:tab w:val="left" w:pos="2400"/>
        </w:tabs>
        <w:autoSpaceDE w:val="0"/>
        <w:autoSpaceDN w:val="0"/>
        <w:adjustRightInd w:val="0"/>
        <w:rPr>
          <w:rFonts w:ascii="Arial" w:hAnsi="Arial" w:cs="Arial"/>
          <w:sz w:val="17"/>
          <w:szCs w:val="17"/>
          <w:lang w:val="ru-RU"/>
        </w:rPr>
      </w:pPr>
    </w:p>
    <w:p w:rsidR="001E0E7E" w:rsidRPr="00340AC8" w:rsidRDefault="001E0E7E" w:rsidP="001E0E7E">
      <w:pPr>
        <w:tabs>
          <w:tab w:val="left" w:pos="2400"/>
        </w:tabs>
        <w:autoSpaceDE w:val="0"/>
        <w:autoSpaceDN w:val="0"/>
        <w:adjustRightInd w:val="0"/>
        <w:rPr>
          <w:rFonts w:ascii="Arial" w:hAnsi="Arial" w:cs="Arial"/>
          <w:sz w:val="17"/>
          <w:szCs w:val="17"/>
          <w:lang w:val="ru-RU"/>
        </w:rPr>
      </w:pPr>
      <w:r w:rsidRPr="00340AC8">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913"/>
        <w:gridCol w:w="3853"/>
      </w:tblGrid>
      <w:tr w:rsidR="001E0E7E" w:rsidRPr="00E032B6" w:rsidTr="001C1EA6">
        <w:tc>
          <w:tcPr>
            <w:tcW w:w="3789" w:type="dxa"/>
          </w:tcPr>
          <w:p w:rsidR="001E0E7E" w:rsidRPr="00B741BB" w:rsidRDefault="001E0E7E" w:rsidP="001C1EA6">
            <w:pPr>
              <w:autoSpaceDE w:val="0"/>
              <w:autoSpaceDN w:val="0"/>
              <w:adjustRightInd w:val="0"/>
              <w:jc w:val="both"/>
              <w:rPr>
                <w:rFonts w:ascii="Arial" w:hAnsi="Arial" w:cs="Arial"/>
                <w:b/>
                <w:bCs/>
                <w:sz w:val="21"/>
                <w:szCs w:val="21"/>
                <w:lang w:val="en-US"/>
              </w:rPr>
            </w:pPr>
            <w:r w:rsidRPr="00B741BB">
              <w:rPr>
                <w:rFonts w:ascii="Arial" w:hAnsi="Arial" w:cs="Arial"/>
                <w:b/>
                <w:bCs/>
                <w:sz w:val="21"/>
                <w:szCs w:val="21"/>
                <w:lang w:val="en-US"/>
              </w:rPr>
              <w:lastRenderedPageBreak/>
              <w:t>Проверка уровня моторного масла</w:t>
            </w:r>
          </w:p>
          <w:p w:rsidR="001E0E7E" w:rsidRDefault="001E0E7E" w:rsidP="001C1EA6">
            <w:pPr>
              <w:tabs>
                <w:tab w:val="left" w:pos="2400"/>
              </w:tabs>
              <w:autoSpaceDE w:val="0"/>
              <w:autoSpaceDN w:val="0"/>
              <w:adjustRightInd w:val="0"/>
              <w:spacing w:before="60"/>
              <w:jc w:val="both"/>
              <w:rPr>
                <w:rFonts w:ascii="Arial" w:hAnsi="Arial" w:cs="Arial"/>
                <w:b/>
                <w:bCs/>
                <w:sz w:val="20"/>
                <w:szCs w:val="20"/>
                <w:lang w:val="ru-RU"/>
              </w:rPr>
            </w:pPr>
            <w:r>
              <w:rPr>
                <w:rFonts w:ascii="Arial" w:hAnsi="Arial" w:cs="Arial"/>
                <w:b/>
                <w:bCs/>
                <w:noProof/>
                <w:sz w:val="21"/>
                <w:szCs w:val="21"/>
                <w:lang w:val="ru-RU"/>
              </w:rPr>
              <w:pict>
                <v:shape id="_x0000_s1095" type="#_x0000_t202" style="position:absolute;left:0;text-align:left;margin-left:96.2pt;margin-top:18.6pt;width:71.9pt;height:9.6pt;z-index:251723776" stroked="f">
                  <v:textbox style="mso-next-textbox:#_x0000_s1095" inset="0,0,0,0">
                    <w:txbxContent>
                      <w:p w:rsidR="001E0E7E" w:rsidRPr="003A20D1" w:rsidRDefault="001E0E7E" w:rsidP="001E0E7E">
                        <w:pPr>
                          <w:rPr>
                            <w:rFonts w:ascii="Arial" w:hAnsi="Arial" w:cs="Arial"/>
                            <w:sz w:val="16"/>
                            <w:szCs w:val="16"/>
                            <w:lang w:val="ru-RU"/>
                          </w:rPr>
                        </w:pPr>
                        <w:r>
                          <w:rPr>
                            <w:rFonts w:ascii="Arial" w:hAnsi="Arial" w:cs="Arial"/>
                            <w:sz w:val="16"/>
                            <w:szCs w:val="16"/>
                            <w:lang w:val="ru-RU"/>
                          </w:rPr>
                          <w:t>Полная заправка</w:t>
                        </w:r>
                      </w:p>
                    </w:txbxContent>
                  </v:textbox>
                </v:shape>
              </w:pict>
            </w:r>
            <w:r>
              <w:rPr>
                <w:rFonts w:ascii="Arial" w:hAnsi="Arial" w:cs="Arial"/>
                <w:b/>
                <w:bCs/>
                <w:noProof/>
                <w:sz w:val="21"/>
                <w:szCs w:val="21"/>
                <w:lang w:val="ru-RU"/>
              </w:rPr>
              <w:pict>
                <v:shape id="_x0000_s1093" type="#_x0000_t202" style="position:absolute;left:0;text-align:left;margin-left:120.1pt;margin-top:109.9pt;width:47.9pt;height:18pt;z-index:251721728" stroked="f">
                  <v:textbox style="mso-next-textbox:#_x0000_s1093" inset="0,0,0,0">
                    <w:txbxContent>
                      <w:p w:rsidR="001E0E7E" w:rsidRPr="003A20D1" w:rsidRDefault="001E0E7E" w:rsidP="001E0E7E">
                        <w:pPr>
                          <w:rPr>
                            <w:rFonts w:ascii="Arial" w:hAnsi="Arial" w:cs="Arial"/>
                            <w:sz w:val="16"/>
                            <w:szCs w:val="16"/>
                            <w:lang w:val="ru-RU"/>
                          </w:rPr>
                        </w:pPr>
                        <w:r>
                          <w:rPr>
                            <w:rFonts w:ascii="Arial" w:hAnsi="Arial" w:cs="Arial"/>
                            <w:sz w:val="16"/>
                            <w:szCs w:val="16"/>
                            <w:lang w:val="ru-RU"/>
                          </w:rPr>
                          <w:t>Переполнен</w:t>
                        </w:r>
                      </w:p>
                    </w:txbxContent>
                  </v:textbox>
                </v:shape>
              </w:pict>
            </w:r>
            <w:r>
              <w:rPr>
                <w:rFonts w:ascii="Arial" w:hAnsi="Arial" w:cs="Arial"/>
                <w:b/>
                <w:bCs/>
                <w:noProof/>
                <w:sz w:val="21"/>
                <w:szCs w:val="21"/>
                <w:lang w:val="ru-RU"/>
              </w:rPr>
              <w:pict>
                <v:shape id="_x0000_s1094" type="#_x0000_t202" style="position:absolute;left:0;text-align:left;margin-left:60.1pt;margin-top:109.75pt;width:48pt;height:18pt;z-index:251722752" stroked="f">
                  <v:textbox style="mso-next-textbox:#_x0000_s1094" inset="0,0,0,0">
                    <w:txbxContent>
                      <w:p w:rsidR="001E0E7E" w:rsidRPr="003A20D1" w:rsidRDefault="001E0E7E" w:rsidP="001E0E7E">
                        <w:pPr>
                          <w:jc w:val="center"/>
                          <w:rPr>
                            <w:rFonts w:ascii="Arial" w:hAnsi="Arial" w:cs="Arial"/>
                            <w:sz w:val="16"/>
                            <w:szCs w:val="16"/>
                            <w:lang w:val="ru-RU"/>
                          </w:rPr>
                        </w:pPr>
                        <w:r>
                          <w:rPr>
                            <w:rFonts w:ascii="Arial" w:hAnsi="Arial" w:cs="Arial"/>
                            <w:sz w:val="16"/>
                            <w:szCs w:val="16"/>
                            <w:lang w:val="ru-RU"/>
                          </w:rPr>
                          <w:t>Норма</w:t>
                        </w:r>
                      </w:p>
                    </w:txbxContent>
                  </v:textbox>
                </v:shape>
              </w:pict>
            </w:r>
            <w:r>
              <w:rPr>
                <w:rFonts w:ascii="Arial" w:hAnsi="Arial" w:cs="Arial"/>
                <w:b/>
                <w:bCs/>
                <w:noProof/>
                <w:sz w:val="21"/>
                <w:szCs w:val="21"/>
                <w:lang w:val="ru-RU"/>
              </w:rPr>
              <w:pict>
                <v:shape id="_x0000_s1092" type="#_x0000_t202" style="position:absolute;left:0;text-align:left;margin-left:6pt;margin-top:109.6pt;width:48pt;height:18pt;z-index:251720704" stroked="f">
                  <v:textbox style="mso-next-textbox:#_x0000_s1092" inset="0,0,0,0">
                    <w:txbxContent>
                      <w:p w:rsidR="001E0E7E" w:rsidRPr="003A20D1" w:rsidRDefault="001E0E7E" w:rsidP="001E0E7E">
                        <w:pPr>
                          <w:rPr>
                            <w:rFonts w:ascii="Arial" w:hAnsi="Arial" w:cs="Arial"/>
                            <w:sz w:val="16"/>
                            <w:szCs w:val="16"/>
                            <w:lang w:val="ru-RU"/>
                          </w:rPr>
                        </w:pPr>
                        <w:r>
                          <w:rPr>
                            <w:rFonts w:ascii="Arial" w:hAnsi="Arial" w:cs="Arial"/>
                            <w:sz w:val="16"/>
                            <w:szCs w:val="16"/>
                            <w:lang w:val="ru-RU"/>
                          </w:rPr>
                          <w:t>Добавить масло</w:t>
                        </w:r>
                      </w:p>
                    </w:txbxContent>
                  </v:textbox>
                </v:shape>
              </w:pict>
            </w:r>
            <w:r>
              <w:rPr>
                <w:rFonts w:ascii="Arial" w:hAnsi="Arial" w:cs="Arial"/>
                <w:b/>
                <w:bCs/>
                <w:noProof/>
                <w:sz w:val="21"/>
                <w:szCs w:val="21"/>
                <w:lang w:val="ru-RU"/>
              </w:rPr>
              <w:pict>
                <v:shape id="_x0000_s1091" type="#_x0000_t202" style="position:absolute;left:0;text-align:left;margin-left:24.1pt;margin-top:19.75pt;width:64.3pt;height:9pt;z-index:251719680" stroked="f">
                  <v:textbox inset="0,0,0,0">
                    <w:txbxContent>
                      <w:p w:rsidR="001E0E7E" w:rsidRPr="003A20D1" w:rsidRDefault="001E0E7E" w:rsidP="001E0E7E">
                        <w:pPr>
                          <w:rPr>
                            <w:rFonts w:ascii="Arial" w:hAnsi="Arial" w:cs="Arial"/>
                            <w:sz w:val="16"/>
                            <w:szCs w:val="16"/>
                            <w:lang w:val="ru-RU"/>
                          </w:rPr>
                        </w:pPr>
                        <w:r>
                          <w:rPr>
                            <w:rFonts w:ascii="Arial" w:hAnsi="Arial" w:cs="Arial"/>
                            <w:sz w:val="16"/>
                            <w:szCs w:val="16"/>
                            <w:lang w:val="ru-RU"/>
                          </w:rPr>
                          <w:t>Низкий уровень</w:t>
                        </w:r>
                      </w:p>
                    </w:txbxContent>
                  </v:textbox>
                </v:shape>
              </w:pict>
            </w:r>
            <w:r>
              <w:rPr>
                <w:rFonts w:ascii="Arial" w:hAnsi="Arial" w:cs="Arial"/>
                <w:b/>
                <w:bCs/>
                <w:noProof/>
                <w:sz w:val="20"/>
                <w:szCs w:val="20"/>
                <w:lang w:val="ru-RU"/>
              </w:rPr>
              <w:drawing>
                <wp:inline distT="0" distB="0" distL="0" distR="0">
                  <wp:extent cx="2238375" cy="1714500"/>
                  <wp:effectExtent l="19050" t="0" r="9525" b="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pic:cNvPicPr>
                            <a:picLocks noChangeAspect="1" noChangeArrowheads="1"/>
                          </pic:cNvPicPr>
                        </pic:nvPicPr>
                        <pic:blipFill>
                          <a:blip r:embed="rId353"/>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3A20D1" w:rsidRDefault="001E0E7E" w:rsidP="001C1EA6">
            <w:pPr>
              <w:autoSpaceDE w:val="0"/>
              <w:autoSpaceDN w:val="0"/>
              <w:adjustRightInd w:val="0"/>
              <w:jc w:val="both"/>
              <w:rPr>
                <w:rFonts w:ascii="Arial" w:hAnsi="Arial" w:cs="Arial"/>
                <w:b/>
                <w:bCs/>
                <w:sz w:val="17"/>
                <w:szCs w:val="17"/>
                <w:lang w:val="ru-RU"/>
              </w:rPr>
            </w:pPr>
            <w:r>
              <w:rPr>
                <w:rFonts w:ascii="Arial" w:hAnsi="Arial" w:cs="Arial"/>
                <w:b/>
                <w:bCs/>
                <w:sz w:val="17"/>
                <w:szCs w:val="17"/>
                <w:lang w:val="ru-RU"/>
              </w:rPr>
              <w:t>С</w:t>
            </w:r>
            <w:r w:rsidRPr="003A20D1">
              <w:rPr>
                <w:rFonts w:ascii="Arial" w:hAnsi="Arial" w:cs="Arial"/>
                <w:b/>
                <w:bCs/>
                <w:sz w:val="17"/>
                <w:szCs w:val="17"/>
                <w:lang w:val="ru-RU"/>
              </w:rPr>
              <w:t xml:space="preserve"> </w:t>
            </w:r>
            <w:r>
              <w:rPr>
                <w:rFonts w:ascii="Arial" w:hAnsi="Arial" w:cs="Arial"/>
                <w:b/>
                <w:bCs/>
                <w:sz w:val="17"/>
                <w:szCs w:val="17"/>
                <w:lang w:val="ru-RU"/>
              </w:rPr>
              <w:t>выключенным двигателем</w:t>
            </w:r>
            <w:r w:rsidRPr="003A20D1">
              <w:rPr>
                <w:rFonts w:ascii="Arial" w:hAnsi="Arial" w:cs="Arial"/>
                <w:b/>
                <w:bCs/>
                <w:sz w:val="17"/>
                <w:szCs w:val="17"/>
                <w:lang w:val="ru-RU"/>
              </w:rPr>
              <w:t xml:space="preserve"> </w:t>
            </w:r>
            <w:r>
              <w:rPr>
                <w:rFonts w:ascii="Arial" w:hAnsi="Arial" w:cs="Arial"/>
                <w:b/>
                <w:bCs/>
                <w:sz w:val="17"/>
                <w:szCs w:val="17"/>
                <w:lang w:val="ru-RU"/>
              </w:rPr>
              <w:t>рабочей</w:t>
            </w:r>
            <w:r w:rsidRPr="003A20D1">
              <w:rPr>
                <w:rFonts w:ascii="Arial" w:hAnsi="Arial" w:cs="Arial"/>
                <w:b/>
                <w:bCs/>
                <w:sz w:val="17"/>
                <w:szCs w:val="17"/>
                <w:lang w:val="ru-RU"/>
              </w:rPr>
              <w:t xml:space="preserve"> </w:t>
            </w:r>
            <w:r>
              <w:rPr>
                <w:rFonts w:ascii="Arial" w:hAnsi="Arial" w:cs="Arial"/>
                <w:b/>
                <w:bCs/>
                <w:sz w:val="17"/>
                <w:szCs w:val="17"/>
                <w:lang w:val="ru-RU"/>
              </w:rPr>
              <w:t>температуры</w:t>
            </w:r>
            <w:r w:rsidRPr="003A20D1">
              <w:rPr>
                <w:rFonts w:ascii="Arial" w:hAnsi="Arial" w:cs="Arial"/>
                <w:b/>
                <w:bCs/>
                <w:sz w:val="17"/>
                <w:szCs w:val="17"/>
                <w:lang w:val="ru-RU"/>
              </w:rPr>
              <w:t xml:space="preserve">, </w:t>
            </w:r>
            <w:r>
              <w:rPr>
                <w:rFonts w:ascii="Arial" w:hAnsi="Arial" w:cs="Arial"/>
                <w:b/>
                <w:bCs/>
                <w:sz w:val="17"/>
                <w:szCs w:val="17"/>
                <w:lang w:val="ru-RU"/>
              </w:rPr>
              <w:t>проверьте уровень масла на щупе</w:t>
            </w:r>
            <w:r w:rsidRPr="003A20D1">
              <w:rPr>
                <w:rFonts w:ascii="Arial" w:hAnsi="Arial" w:cs="Arial"/>
                <w:b/>
                <w:bCs/>
                <w:sz w:val="17"/>
                <w:szCs w:val="17"/>
                <w:lang w:val="ru-RU"/>
              </w:rPr>
              <w:t>.</w:t>
            </w:r>
          </w:p>
          <w:p w:rsidR="001E0E7E" w:rsidRPr="002B4E13" w:rsidRDefault="001E0E7E" w:rsidP="001C1EA6">
            <w:pPr>
              <w:autoSpaceDE w:val="0"/>
              <w:autoSpaceDN w:val="0"/>
              <w:adjustRightInd w:val="0"/>
              <w:ind w:left="120" w:hanging="120"/>
              <w:jc w:val="both"/>
              <w:rPr>
                <w:rFonts w:ascii="Arial" w:hAnsi="Arial" w:cs="Arial"/>
                <w:sz w:val="17"/>
                <w:szCs w:val="17"/>
                <w:lang w:val="ru-RU"/>
              </w:rPr>
            </w:pPr>
            <w:r w:rsidRPr="007E6ACA">
              <w:rPr>
                <w:rFonts w:ascii="Arial" w:hAnsi="Arial" w:cs="Arial"/>
                <w:sz w:val="17"/>
                <w:szCs w:val="17"/>
                <w:lang w:val="ru-RU"/>
              </w:rPr>
              <w:t xml:space="preserve">1. </w:t>
            </w:r>
            <w:r>
              <w:rPr>
                <w:rFonts w:ascii="Arial" w:hAnsi="Arial" w:cs="Arial"/>
                <w:sz w:val="17"/>
                <w:szCs w:val="17"/>
                <w:lang w:val="ru-RU"/>
              </w:rPr>
              <w:t>Для получения правильных показаний</w:t>
            </w:r>
            <w:r w:rsidRPr="007E6ACA">
              <w:rPr>
                <w:rFonts w:ascii="Arial" w:hAnsi="Arial" w:cs="Arial"/>
                <w:sz w:val="17"/>
                <w:szCs w:val="17"/>
                <w:lang w:val="ru-RU"/>
              </w:rPr>
              <w:t xml:space="preserve">, </w:t>
            </w:r>
            <w:r>
              <w:rPr>
                <w:rFonts w:ascii="Arial" w:hAnsi="Arial" w:cs="Arial"/>
                <w:sz w:val="17"/>
                <w:szCs w:val="17"/>
                <w:lang w:val="ru-RU"/>
              </w:rPr>
              <w:t>автомобиль должен находиться на ровной площадке</w:t>
            </w:r>
            <w:r w:rsidRPr="007E6ACA">
              <w:rPr>
                <w:rFonts w:ascii="Arial" w:hAnsi="Arial" w:cs="Arial"/>
                <w:sz w:val="17"/>
                <w:szCs w:val="17"/>
                <w:lang w:val="ru-RU"/>
              </w:rPr>
              <w:t xml:space="preserve">. </w:t>
            </w:r>
            <w:r>
              <w:rPr>
                <w:rFonts w:ascii="Arial" w:hAnsi="Arial" w:cs="Arial"/>
                <w:sz w:val="17"/>
                <w:szCs w:val="17"/>
                <w:lang w:val="ru-RU"/>
              </w:rPr>
              <w:t xml:space="preserve"> После отключения двигателя</w:t>
            </w:r>
            <w:r w:rsidRPr="007E6ACA">
              <w:rPr>
                <w:rFonts w:ascii="Arial" w:hAnsi="Arial" w:cs="Arial"/>
                <w:sz w:val="17"/>
                <w:szCs w:val="17"/>
                <w:lang w:val="ru-RU"/>
              </w:rPr>
              <w:t xml:space="preserve">, </w:t>
            </w:r>
            <w:r>
              <w:rPr>
                <w:rFonts w:ascii="Arial" w:hAnsi="Arial" w:cs="Arial"/>
                <w:sz w:val="17"/>
                <w:szCs w:val="17"/>
                <w:lang w:val="ru-RU"/>
              </w:rPr>
              <w:t>подождите несколько минут, чтобы масло оттекло на низ двигателя</w:t>
            </w:r>
            <w:r w:rsidRPr="002B4E13">
              <w:rPr>
                <w:rFonts w:ascii="Arial" w:hAnsi="Arial" w:cs="Arial"/>
                <w:sz w:val="17"/>
                <w:szCs w:val="17"/>
                <w:lang w:val="ru-RU"/>
              </w:rPr>
              <w:t>.</w:t>
            </w:r>
          </w:p>
          <w:p w:rsidR="001E0E7E" w:rsidRPr="002B4E13" w:rsidRDefault="001E0E7E" w:rsidP="001C1EA6">
            <w:pPr>
              <w:autoSpaceDE w:val="0"/>
              <w:autoSpaceDN w:val="0"/>
              <w:adjustRightInd w:val="0"/>
              <w:ind w:left="120" w:hanging="120"/>
              <w:jc w:val="both"/>
              <w:rPr>
                <w:rFonts w:ascii="Arial" w:hAnsi="Arial" w:cs="Arial"/>
                <w:sz w:val="17"/>
                <w:szCs w:val="17"/>
                <w:lang w:val="ru-RU"/>
              </w:rPr>
            </w:pPr>
            <w:r w:rsidRPr="002B4E13">
              <w:rPr>
                <w:rFonts w:ascii="Arial" w:hAnsi="Arial" w:cs="Arial"/>
                <w:sz w:val="17"/>
                <w:szCs w:val="17"/>
                <w:lang w:val="ru-RU"/>
              </w:rPr>
              <w:t xml:space="preserve">2. </w:t>
            </w:r>
            <w:r>
              <w:rPr>
                <w:rFonts w:ascii="Arial" w:hAnsi="Arial" w:cs="Arial"/>
                <w:sz w:val="17"/>
                <w:szCs w:val="17"/>
                <w:lang w:val="ru-RU"/>
              </w:rPr>
              <w:t>Вытяните</w:t>
            </w:r>
            <w:r w:rsidRPr="002B4E13">
              <w:rPr>
                <w:rFonts w:ascii="Arial" w:hAnsi="Arial" w:cs="Arial"/>
                <w:sz w:val="17"/>
                <w:szCs w:val="17"/>
                <w:lang w:val="ru-RU"/>
              </w:rPr>
              <w:t xml:space="preserve"> </w:t>
            </w:r>
            <w:r>
              <w:rPr>
                <w:rFonts w:ascii="Arial" w:hAnsi="Arial" w:cs="Arial"/>
                <w:sz w:val="17"/>
                <w:szCs w:val="17"/>
                <w:lang w:val="ru-RU"/>
              </w:rPr>
              <w:t>щуп</w:t>
            </w:r>
            <w:r w:rsidRPr="002B4E13">
              <w:rPr>
                <w:rFonts w:ascii="Arial" w:hAnsi="Arial" w:cs="Arial"/>
                <w:sz w:val="17"/>
                <w:szCs w:val="17"/>
                <w:lang w:val="ru-RU"/>
              </w:rPr>
              <w:t xml:space="preserve">, </w:t>
            </w:r>
            <w:r>
              <w:rPr>
                <w:rFonts w:ascii="Arial" w:hAnsi="Arial" w:cs="Arial"/>
                <w:sz w:val="17"/>
                <w:szCs w:val="17"/>
                <w:lang w:val="ru-RU"/>
              </w:rPr>
              <w:t>держите ветошь под его концом и тщательно протрите</w:t>
            </w:r>
            <w:r w:rsidRPr="002B4E13">
              <w:rPr>
                <w:rFonts w:ascii="Arial" w:hAnsi="Arial" w:cs="Arial"/>
                <w:sz w:val="17"/>
                <w:szCs w:val="17"/>
                <w:lang w:val="ru-RU"/>
              </w:rPr>
              <w:t>.</w:t>
            </w:r>
          </w:p>
          <w:p w:rsidR="001E0E7E" w:rsidRPr="005B0820" w:rsidRDefault="001E0E7E" w:rsidP="001C1EA6">
            <w:pPr>
              <w:autoSpaceDE w:val="0"/>
              <w:autoSpaceDN w:val="0"/>
              <w:adjustRightInd w:val="0"/>
              <w:ind w:left="120" w:hanging="120"/>
              <w:jc w:val="both"/>
              <w:rPr>
                <w:rFonts w:ascii="Arial" w:hAnsi="Arial" w:cs="Arial"/>
                <w:sz w:val="17"/>
                <w:szCs w:val="17"/>
                <w:lang w:val="ru-RU"/>
              </w:rPr>
            </w:pPr>
            <w:r w:rsidRPr="005B0820">
              <w:rPr>
                <w:rFonts w:ascii="Arial" w:hAnsi="Arial" w:cs="Arial"/>
                <w:sz w:val="17"/>
                <w:szCs w:val="17"/>
                <w:lang w:val="ru-RU"/>
              </w:rPr>
              <w:t xml:space="preserve">3. </w:t>
            </w:r>
            <w:r>
              <w:rPr>
                <w:rFonts w:ascii="Arial" w:hAnsi="Arial" w:cs="Arial"/>
                <w:sz w:val="17"/>
                <w:szCs w:val="17"/>
                <w:lang w:val="ru-RU"/>
              </w:rPr>
              <w:t>Вставьте</w:t>
            </w:r>
            <w:r w:rsidRPr="005B0820">
              <w:rPr>
                <w:rFonts w:ascii="Arial" w:hAnsi="Arial" w:cs="Arial"/>
                <w:sz w:val="17"/>
                <w:szCs w:val="17"/>
                <w:lang w:val="ru-RU"/>
              </w:rPr>
              <w:t xml:space="preserve"> </w:t>
            </w:r>
            <w:r>
              <w:rPr>
                <w:rFonts w:ascii="Arial" w:hAnsi="Arial" w:cs="Arial"/>
                <w:sz w:val="17"/>
                <w:szCs w:val="17"/>
                <w:lang w:val="ru-RU"/>
              </w:rPr>
              <w:t>щуп</w:t>
            </w:r>
            <w:r w:rsidRPr="005B0820">
              <w:rPr>
                <w:rFonts w:ascii="Arial" w:hAnsi="Arial" w:cs="Arial"/>
                <w:sz w:val="17"/>
                <w:szCs w:val="17"/>
                <w:lang w:val="ru-RU"/>
              </w:rPr>
              <w:t xml:space="preserve"> </w:t>
            </w:r>
            <w:r>
              <w:rPr>
                <w:rFonts w:ascii="Arial" w:hAnsi="Arial" w:cs="Arial"/>
                <w:sz w:val="17"/>
                <w:szCs w:val="17"/>
                <w:lang w:val="ru-RU"/>
              </w:rPr>
              <w:t>на</w:t>
            </w:r>
            <w:r w:rsidRPr="005B0820">
              <w:rPr>
                <w:rFonts w:ascii="Arial" w:hAnsi="Arial" w:cs="Arial"/>
                <w:sz w:val="17"/>
                <w:szCs w:val="17"/>
                <w:lang w:val="ru-RU"/>
              </w:rPr>
              <w:t xml:space="preserve"> </w:t>
            </w:r>
            <w:r>
              <w:rPr>
                <w:rFonts w:ascii="Arial" w:hAnsi="Arial" w:cs="Arial"/>
                <w:sz w:val="17"/>
                <w:szCs w:val="17"/>
                <w:lang w:val="ru-RU"/>
              </w:rPr>
              <w:t>место</w:t>
            </w:r>
            <w:r w:rsidRPr="005B0820">
              <w:rPr>
                <w:rFonts w:ascii="Arial" w:hAnsi="Arial" w:cs="Arial"/>
                <w:sz w:val="17"/>
                <w:szCs w:val="17"/>
                <w:lang w:val="ru-RU"/>
              </w:rPr>
              <w:t xml:space="preserve"> – </w:t>
            </w:r>
            <w:r>
              <w:rPr>
                <w:rFonts w:ascii="Arial" w:hAnsi="Arial" w:cs="Arial"/>
                <w:sz w:val="17"/>
                <w:szCs w:val="17"/>
                <w:lang w:val="ru-RU"/>
              </w:rPr>
              <w:t>втолкните его внутрь, насколько это возможно, иначе показание не будет правильным</w:t>
            </w:r>
            <w:r w:rsidRPr="005B0820">
              <w:rPr>
                <w:rFonts w:ascii="Arial" w:hAnsi="Arial" w:cs="Arial"/>
                <w:sz w:val="17"/>
                <w:szCs w:val="17"/>
                <w:lang w:val="ru-RU"/>
              </w:rPr>
              <w:t>.</w:t>
            </w:r>
          </w:p>
          <w:p w:rsidR="001E0E7E" w:rsidRPr="00CF2662" w:rsidRDefault="001E0E7E" w:rsidP="001C1EA6">
            <w:pPr>
              <w:autoSpaceDE w:val="0"/>
              <w:autoSpaceDN w:val="0"/>
              <w:adjustRightInd w:val="0"/>
              <w:ind w:left="120" w:hanging="120"/>
              <w:jc w:val="both"/>
              <w:rPr>
                <w:rFonts w:ascii="Arial" w:hAnsi="Arial" w:cs="Arial"/>
                <w:sz w:val="20"/>
                <w:szCs w:val="20"/>
                <w:lang w:val="ru-RU"/>
              </w:rPr>
            </w:pPr>
            <w:r w:rsidRPr="005B0820">
              <w:rPr>
                <w:rFonts w:ascii="Arial" w:hAnsi="Arial" w:cs="Arial"/>
                <w:sz w:val="17"/>
                <w:szCs w:val="17"/>
                <w:lang w:val="ru-RU"/>
              </w:rPr>
              <w:t xml:space="preserve">4. </w:t>
            </w:r>
            <w:r>
              <w:rPr>
                <w:rFonts w:ascii="Arial" w:hAnsi="Arial" w:cs="Arial"/>
                <w:sz w:val="17"/>
                <w:szCs w:val="17"/>
                <w:lang w:val="ru-RU"/>
              </w:rPr>
              <w:t>Вытяните щуп и посмотрите на уровень масла, держа ветошь под концом щупа.</w:t>
            </w:r>
          </w:p>
        </w:tc>
        <w:tc>
          <w:tcPr>
            <w:tcW w:w="3836" w:type="dxa"/>
          </w:tcPr>
          <w:p w:rsidR="001E0E7E" w:rsidRDefault="001E0E7E" w:rsidP="001C1EA6">
            <w:pPr>
              <w:autoSpaceDE w:val="0"/>
              <w:autoSpaceDN w:val="0"/>
              <w:adjustRightInd w:val="0"/>
              <w:jc w:val="both"/>
              <w:rPr>
                <w:rFonts w:ascii="Arial" w:hAnsi="Arial" w:cs="Arial"/>
                <w:sz w:val="17"/>
                <w:szCs w:val="17"/>
                <w:lang w:val="ru-RU"/>
              </w:rPr>
            </w:pPr>
          </w:p>
          <w:p w:rsidR="001E0E7E" w:rsidRDefault="001E0E7E" w:rsidP="001C1EA6">
            <w:pPr>
              <w:autoSpaceDE w:val="0"/>
              <w:autoSpaceDN w:val="0"/>
              <w:adjustRightInd w:val="0"/>
              <w:jc w:val="both"/>
              <w:rPr>
                <w:rFonts w:ascii="Arial" w:hAnsi="Arial" w:cs="Arial"/>
                <w:sz w:val="17"/>
                <w:szCs w:val="17"/>
                <w:lang w:val="ru-RU"/>
              </w:rPr>
            </w:pP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Default="001E0E7E" w:rsidP="00A40B70">
                  <w:pPr>
                    <w:numPr>
                      <w:ilvl w:val="0"/>
                      <w:numId w:val="60"/>
                    </w:numPr>
                    <w:autoSpaceDE w:val="0"/>
                    <w:autoSpaceDN w:val="0"/>
                    <w:adjustRightInd w:val="0"/>
                    <w:spacing w:before="60"/>
                    <w:jc w:val="both"/>
                    <w:rPr>
                      <w:rFonts w:ascii="Arial" w:hAnsi="Arial" w:cs="Arial"/>
                      <w:b/>
                      <w:sz w:val="17"/>
                      <w:szCs w:val="17"/>
                      <w:lang w:val="en-US"/>
                    </w:rPr>
                  </w:pPr>
                  <w:r>
                    <w:rPr>
                      <w:rFonts w:ascii="Arial" w:hAnsi="Arial" w:cs="Arial"/>
                      <w:b/>
                      <w:bCs/>
                      <w:sz w:val="17"/>
                      <w:szCs w:val="17"/>
                      <w:lang w:val="ru-RU"/>
                    </w:rPr>
                    <w:t>ВНИМАНИЕ</w:t>
                  </w:r>
                </w:p>
              </w:tc>
            </w:tr>
            <w:tr w:rsidR="001E0E7E" w:rsidRPr="00731273"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731273" w:rsidRDefault="001E0E7E" w:rsidP="001C1EA6">
                  <w:pPr>
                    <w:autoSpaceDE w:val="0"/>
                    <w:autoSpaceDN w:val="0"/>
                    <w:adjustRightInd w:val="0"/>
                    <w:spacing w:before="60"/>
                    <w:ind w:left="-83"/>
                    <w:jc w:val="both"/>
                    <w:rPr>
                      <w:rFonts w:ascii="Arial" w:hAnsi="Arial" w:cs="Arial"/>
                      <w:b/>
                      <w:bCs/>
                      <w:sz w:val="17"/>
                      <w:szCs w:val="17"/>
                      <w:lang w:val="ru-RU"/>
                    </w:rPr>
                  </w:pPr>
                  <w:r>
                    <w:rPr>
                      <w:rFonts w:ascii="Arial" w:hAnsi="Arial" w:cs="Arial"/>
                      <w:b/>
                      <w:bCs/>
                      <w:sz w:val="17"/>
                      <w:szCs w:val="17"/>
                      <w:lang w:val="ru-RU"/>
                    </w:rPr>
                    <w:t>Будьте осторожны и не касайтесь выпускного трубопровода.</w:t>
                  </w:r>
                </w:p>
              </w:tc>
            </w:tr>
          </w:tbl>
          <w:p w:rsidR="001E0E7E" w:rsidRPr="005B0820" w:rsidRDefault="001E0E7E" w:rsidP="001C1EA6">
            <w:pPr>
              <w:autoSpaceDE w:val="0"/>
              <w:autoSpaceDN w:val="0"/>
              <w:adjustRightInd w:val="0"/>
              <w:spacing w:before="60"/>
              <w:jc w:val="both"/>
              <w:rPr>
                <w:rFonts w:ascii="Arial" w:hAnsi="Arial" w:cs="Arial"/>
                <w:sz w:val="20"/>
                <w:szCs w:val="20"/>
                <w:lang w:val="ru-RU"/>
              </w:rPr>
            </w:pPr>
          </w:p>
          <w:tbl>
            <w:tblPr>
              <w:tblStyle w:val="a7"/>
              <w:tblW w:w="3574" w:type="dxa"/>
              <w:tblLook w:val="01E0"/>
            </w:tblPr>
            <w:tblGrid>
              <w:gridCol w:w="3574"/>
            </w:tblGrid>
            <w:tr w:rsidR="001E0E7E" w:rsidRPr="008632F4"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8632F4" w:rsidRDefault="001E0E7E" w:rsidP="001C1EA6">
                  <w:pPr>
                    <w:spacing w:before="60"/>
                    <w:ind w:right="-37"/>
                    <w:jc w:val="both"/>
                    <w:rPr>
                      <w:rFonts w:ascii="Arial" w:hAnsi="Arial" w:cs="Arial"/>
                      <w:sz w:val="17"/>
                      <w:szCs w:val="17"/>
                      <w:lang w:val="ru-RU"/>
                    </w:rPr>
                  </w:pPr>
                  <w:r w:rsidRPr="00E227B7">
                    <w:rPr>
                      <w:rFonts w:ascii="Arial" w:hAnsi="Arial" w:cs="Arial"/>
                      <w:b/>
                      <w:bCs/>
                      <w:sz w:val="17"/>
                      <w:szCs w:val="17"/>
                      <w:lang w:val="ru-RU"/>
                    </w:rPr>
                    <w:t>ПРЕДУПРЕЖДЕНИЕ</w:t>
                  </w:r>
                </w:p>
              </w:tc>
            </w:tr>
            <w:tr w:rsidR="001E0E7E" w:rsidRPr="007C0DAE" w:rsidTr="001C1EA6">
              <w:tc>
                <w:tcPr>
                  <w:tcW w:w="3574" w:type="dxa"/>
                  <w:tcBorders>
                    <w:top w:val="single" w:sz="4" w:space="0" w:color="auto"/>
                    <w:left w:val="single" w:sz="4" w:space="0" w:color="auto"/>
                    <w:bottom w:val="single" w:sz="4" w:space="0" w:color="auto"/>
                    <w:right w:val="single" w:sz="4" w:space="0" w:color="auto"/>
                  </w:tcBorders>
                </w:tcPr>
                <w:p w:rsidR="001E0E7E" w:rsidRPr="00E032B6" w:rsidRDefault="001E0E7E" w:rsidP="001C1EA6">
                  <w:pPr>
                    <w:autoSpaceDE w:val="0"/>
                    <w:autoSpaceDN w:val="0"/>
                    <w:adjustRightInd w:val="0"/>
                    <w:spacing w:before="60"/>
                    <w:jc w:val="both"/>
                    <w:rPr>
                      <w:rFonts w:ascii="Arial" w:hAnsi="Arial" w:cs="Arial"/>
                      <w:i/>
                      <w:sz w:val="20"/>
                      <w:szCs w:val="20"/>
                      <w:lang w:val="ru-RU"/>
                    </w:rPr>
                  </w:pPr>
                  <w:r w:rsidRPr="00E032B6">
                    <w:rPr>
                      <w:rFonts w:ascii="Arial" w:hAnsi="Arial" w:cs="Arial"/>
                      <w:b/>
                      <w:bCs/>
                      <w:i/>
                      <w:sz w:val="17"/>
                      <w:szCs w:val="17"/>
                      <w:lang w:val="ru-RU"/>
                    </w:rPr>
                    <w:t>Следите за тем, чтобы масло не капало на детали автомобиля.</w:t>
                  </w:r>
                </w:p>
              </w:tc>
            </w:tr>
          </w:tbl>
          <w:p w:rsidR="001E0E7E" w:rsidRPr="005B0820" w:rsidRDefault="001E0E7E" w:rsidP="001C1EA6">
            <w:pPr>
              <w:autoSpaceDE w:val="0"/>
              <w:autoSpaceDN w:val="0"/>
              <w:adjustRightInd w:val="0"/>
              <w:jc w:val="both"/>
              <w:rPr>
                <w:rFonts w:ascii="Arial" w:hAnsi="Arial" w:cs="Arial"/>
                <w:b/>
                <w:bCs/>
                <w:sz w:val="17"/>
                <w:szCs w:val="17"/>
                <w:lang w:val="ru-RU"/>
              </w:rPr>
            </w:pPr>
            <w:r>
              <w:rPr>
                <w:rFonts w:ascii="Arial" w:hAnsi="Arial" w:cs="Arial"/>
                <w:b/>
                <w:bCs/>
                <w:sz w:val="17"/>
                <w:szCs w:val="17"/>
                <w:lang w:val="ru-RU"/>
              </w:rPr>
              <w:t>Если уровень масла ниже или только слегка выше низкого уровня</w:t>
            </w:r>
            <w:r w:rsidRPr="005B0820">
              <w:rPr>
                <w:rFonts w:ascii="Arial" w:hAnsi="Arial" w:cs="Arial"/>
                <w:b/>
                <w:bCs/>
                <w:sz w:val="17"/>
                <w:szCs w:val="17"/>
                <w:lang w:val="ru-RU"/>
              </w:rPr>
              <w:t xml:space="preserve">, </w:t>
            </w:r>
            <w:r>
              <w:rPr>
                <w:rFonts w:ascii="Arial" w:hAnsi="Arial" w:cs="Arial"/>
                <w:b/>
                <w:bCs/>
                <w:sz w:val="17"/>
                <w:szCs w:val="17"/>
                <w:lang w:val="ru-RU"/>
              </w:rPr>
              <w:t>долейте моторного масла того же типа, что уже находится в двигателе</w:t>
            </w:r>
            <w:r w:rsidRPr="005B0820">
              <w:rPr>
                <w:rFonts w:ascii="Arial" w:hAnsi="Arial" w:cs="Arial"/>
                <w:b/>
                <w:bCs/>
                <w:sz w:val="17"/>
                <w:szCs w:val="17"/>
                <w:lang w:val="ru-RU"/>
              </w:rPr>
              <w:t>.</w:t>
            </w:r>
          </w:p>
          <w:p w:rsidR="001E0E7E" w:rsidRPr="00592298"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Откройте крышку</w:t>
            </w:r>
            <w:r w:rsidRPr="005B0820">
              <w:rPr>
                <w:rFonts w:ascii="Arial" w:hAnsi="Arial" w:cs="Arial"/>
                <w:sz w:val="17"/>
                <w:szCs w:val="17"/>
                <w:lang w:val="ru-RU"/>
              </w:rPr>
              <w:t xml:space="preserve"> маслоналивной горловины двигателя </w:t>
            </w:r>
            <w:r>
              <w:rPr>
                <w:rFonts w:ascii="Arial" w:hAnsi="Arial" w:cs="Arial"/>
                <w:sz w:val="17"/>
                <w:szCs w:val="17"/>
                <w:lang w:val="ru-RU"/>
              </w:rPr>
              <w:t>и доливайте моторное масло небольшими порциями за раз, проверяя щуп</w:t>
            </w:r>
            <w:r w:rsidRPr="00592298">
              <w:rPr>
                <w:rFonts w:ascii="Arial" w:hAnsi="Arial" w:cs="Arial"/>
                <w:sz w:val="17"/>
                <w:szCs w:val="17"/>
                <w:lang w:val="ru-RU"/>
              </w:rPr>
              <w:t xml:space="preserve">.  </w:t>
            </w:r>
            <w:r>
              <w:rPr>
                <w:rFonts w:ascii="Arial" w:hAnsi="Arial" w:cs="Arial"/>
                <w:sz w:val="17"/>
                <w:szCs w:val="17"/>
                <w:lang w:val="ru-RU"/>
              </w:rPr>
              <w:t>Рекомендуем использовать воронку для добавления масла</w:t>
            </w:r>
            <w:r w:rsidRPr="00592298">
              <w:rPr>
                <w:rFonts w:ascii="Arial" w:hAnsi="Arial" w:cs="Arial"/>
                <w:sz w:val="17"/>
                <w:szCs w:val="17"/>
                <w:lang w:val="ru-RU"/>
              </w:rPr>
              <w:t>.</w:t>
            </w:r>
          </w:p>
          <w:p w:rsidR="001E0E7E" w:rsidRPr="00592298"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Примерное количество масла, требующееся для того, чтобы поднять уровень до положения между низким и полной заправкой на щупе, указан ниже</w:t>
            </w:r>
            <w:r w:rsidRPr="00592298">
              <w:rPr>
                <w:rFonts w:ascii="Arial" w:hAnsi="Arial" w:cs="Arial"/>
                <w:sz w:val="17"/>
                <w:szCs w:val="17"/>
                <w:lang w:val="ru-RU"/>
              </w:rPr>
              <w:t>:</w:t>
            </w:r>
          </w:p>
          <w:p w:rsidR="001E0E7E" w:rsidRPr="00322103" w:rsidRDefault="001E0E7E" w:rsidP="001C1EA6">
            <w:pPr>
              <w:autoSpaceDE w:val="0"/>
              <w:autoSpaceDN w:val="0"/>
              <w:adjustRightInd w:val="0"/>
              <w:jc w:val="both"/>
              <w:rPr>
                <w:rFonts w:ascii="Arial" w:hAnsi="Arial" w:cs="Arial"/>
                <w:sz w:val="17"/>
                <w:szCs w:val="17"/>
                <w:lang w:val="en-US"/>
              </w:rPr>
            </w:pPr>
            <w:r w:rsidRPr="00322103">
              <w:rPr>
                <w:rFonts w:ascii="Arial" w:hAnsi="Arial" w:cs="Arial"/>
                <w:sz w:val="17"/>
                <w:szCs w:val="17"/>
                <w:lang w:val="en-US"/>
              </w:rPr>
              <w:t>1</w:t>
            </w:r>
            <w:r w:rsidRPr="00592298">
              <w:rPr>
                <w:rFonts w:ascii="Arial" w:hAnsi="Arial" w:cs="Arial"/>
                <w:sz w:val="17"/>
                <w:szCs w:val="17"/>
                <w:lang w:val="en-US"/>
              </w:rPr>
              <w:t>,</w:t>
            </w:r>
            <w:r w:rsidRPr="00322103">
              <w:rPr>
                <w:rFonts w:ascii="Arial" w:hAnsi="Arial" w:cs="Arial"/>
                <w:sz w:val="17"/>
                <w:szCs w:val="17"/>
                <w:lang w:val="en-US"/>
              </w:rPr>
              <w:t xml:space="preserve">5 </w:t>
            </w:r>
            <w:r>
              <w:rPr>
                <w:rFonts w:ascii="Arial" w:hAnsi="Arial" w:cs="Arial"/>
                <w:sz w:val="17"/>
                <w:szCs w:val="17"/>
                <w:lang w:val="ru-RU"/>
              </w:rPr>
              <w:t>л</w:t>
            </w:r>
            <w:r w:rsidRPr="00322103">
              <w:rPr>
                <w:rFonts w:ascii="Arial" w:hAnsi="Arial" w:cs="Arial"/>
                <w:sz w:val="17"/>
                <w:szCs w:val="17"/>
                <w:lang w:val="en-US"/>
              </w:rPr>
              <w:t xml:space="preserve"> (1</w:t>
            </w:r>
            <w:r w:rsidRPr="00592298">
              <w:rPr>
                <w:rFonts w:ascii="Arial" w:hAnsi="Arial" w:cs="Arial"/>
                <w:sz w:val="17"/>
                <w:szCs w:val="17"/>
                <w:lang w:val="en-US"/>
              </w:rPr>
              <w:t>,</w:t>
            </w:r>
            <w:r w:rsidRPr="00322103">
              <w:rPr>
                <w:rFonts w:ascii="Arial" w:hAnsi="Arial" w:cs="Arial"/>
                <w:sz w:val="17"/>
                <w:szCs w:val="17"/>
                <w:lang w:val="en-US"/>
              </w:rPr>
              <w:t xml:space="preserve">6 </w:t>
            </w:r>
            <w:r>
              <w:rPr>
                <w:rFonts w:ascii="Arial" w:hAnsi="Arial" w:cs="Arial"/>
                <w:sz w:val="17"/>
                <w:szCs w:val="17"/>
                <w:lang w:val="ru-RU"/>
              </w:rPr>
              <w:t>кв</w:t>
            </w:r>
            <w:r>
              <w:rPr>
                <w:rFonts w:ascii="Arial" w:hAnsi="Arial" w:cs="Arial"/>
                <w:sz w:val="17"/>
                <w:szCs w:val="17"/>
                <w:lang w:val="en-US"/>
              </w:rPr>
              <w:t>., 1</w:t>
            </w:r>
            <w:r w:rsidRPr="00592298">
              <w:rPr>
                <w:rFonts w:ascii="Arial" w:hAnsi="Arial" w:cs="Arial"/>
                <w:sz w:val="17"/>
                <w:szCs w:val="17"/>
                <w:lang w:val="en-US"/>
              </w:rPr>
              <w:t>,</w:t>
            </w:r>
            <w:r w:rsidRPr="00322103">
              <w:rPr>
                <w:rFonts w:ascii="Arial" w:hAnsi="Arial" w:cs="Arial"/>
                <w:sz w:val="17"/>
                <w:szCs w:val="17"/>
                <w:lang w:val="en-US"/>
              </w:rPr>
              <w:t xml:space="preserve">3 </w:t>
            </w:r>
            <w:r>
              <w:rPr>
                <w:rFonts w:ascii="Arial" w:hAnsi="Arial" w:cs="Arial"/>
                <w:sz w:val="17"/>
                <w:szCs w:val="17"/>
                <w:lang w:val="ru-RU"/>
              </w:rPr>
              <w:t>англ</w:t>
            </w:r>
            <w:r w:rsidRPr="00592298">
              <w:rPr>
                <w:rFonts w:ascii="Arial" w:hAnsi="Arial" w:cs="Arial"/>
                <w:sz w:val="17"/>
                <w:szCs w:val="17"/>
                <w:lang w:val="en-US"/>
              </w:rPr>
              <w:t xml:space="preserve">. </w:t>
            </w:r>
            <w:r>
              <w:rPr>
                <w:rFonts w:ascii="Arial" w:hAnsi="Arial" w:cs="Arial"/>
                <w:sz w:val="17"/>
                <w:szCs w:val="17"/>
                <w:lang w:val="ru-RU"/>
              </w:rPr>
              <w:t>кв</w:t>
            </w:r>
            <w:r w:rsidRPr="00322103">
              <w:rPr>
                <w:rFonts w:ascii="Arial" w:hAnsi="Arial" w:cs="Arial"/>
                <w:sz w:val="17"/>
                <w:szCs w:val="17"/>
                <w:lang w:val="en-US"/>
              </w:rPr>
              <w:t>.)</w:t>
            </w:r>
          </w:p>
          <w:p w:rsidR="001E0E7E" w:rsidRPr="00592298"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Вместимость</w:t>
            </w:r>
            <w:r w:rsidRPr="00592298">
              <w:rPr>
                <w:rFonts w:ascii="Arial" w:hAnsi="Arial" w:cs="Arial"/>
                <w:sz w:val="17"/>
                <w:szCs w:val="17"/>
                <w:lang w:val="en-US"/>
              </w:rPr>
              <w:t xml:space="preserve"> </w:t>
            </w:r>
            <w:r>
              <w:rPr>
                <w:rFonts w:ascii="Arial" w:hAnsi="Arial" w:cs="Arial"/>
                <w:sz w:val="17"/>
                <w:szCs w:val="17"/>
                <w:lang w:val="ru-RU"/>
              </w:rPr>
              <w:t>моторного</w:t>
            </w:r>
            <w:r w:rsidRPr="00592298">
              <w:rPr>
                <w:rFonts w:ascii="Arial" w:hAnsi="Arial" w:cs="Arial"/>
                <w:sz w:val="17"/>
                <w:szCs w:val="17"/>
                <w:lang w:val="en-US"/>
              </w:rPr>
              <w:t xml:space="preserve"> </w:t>
            </w:r>
            <w:r>
              <w:rPr>
                <w:rFonts w:ascii="Arial" w:hAnsi="Arial" w:cs="Arial"/>
                <w:sz w:val="17"/>
                <w:szCs w:val="17"/>
                <w:lang w:val="ru-RU"/>
              </w:rPr>
              <w:t>масла</w:t>
            </w:r>
            <w:r w:rsidRPr="00592298">
              <w:rPr>
                <w:rFonts w:ascii="Arial" w:hAnsi="Arial" w:cs="Arial"/>
                <w:sz w:val="17"/>
                <w:szCs w:val="17"/>
                <w:lang w:val="en-US"/>
              </w:rPr>
              <w:t xml:space="preserve"> –</w:t>
            </w:r>
            <w:r>
              <w:rPr>
                <w:rFonts w:ascii="Arial" w:hAnsi="Arial" w:cs="Arial"/>
                <w:sz w:val="17"/>
                <w:szCs w:val="17"/>
                <w:lang w:val="ru-RU"/>
              </w:rPr>
              <w:t>см</w:t>
            </w:r>
            <w:r w:rsidRPr="00592298">
              <w:rPr>
                <w:rFonts w:ascii="Arial" w:hAnsi="Arial" w:cs="Arial"/>
                <w:sz w:val="17"/>
                <w:szCs w:val="17"/>
                <w:lang w:val="en-US"/>
              </w:rPr>
              <w:t xml:space="preserve">. </w:t>
            </w:r>
            <w:r w:rsidRPr="00592298">
              <w:rPr>
                <w:rFonts w:ascii="Arial" w:hAnsi="Arial" w:cs="Arial"/>
                <w:sz w:val="17"/>
                <w:szCs w:val="17"/>
                <w:lang w:val="ru-RU"/>
              </w:rPr>
              <w:t>“</w:t>
            </w:r>
            <w:r>
              <w:rPr>
                <w:rFonts w:ascii="Arial" w:hAnsi="Arial" w:cs="Arial"/>
                <w:sz w:val="17"/>
                <w:szCs w:val="17"/>
                <w:lang w:val="ru-RU"/>
              </w:rPr>
              <w:t>Данные по техобслуживанию</w:t>
            </w:r>
            <w:r w:rsidRPr="00592298">
              <w:rPr>
                <w:rFonts w:ascii="Arial" w:hAnsi="Arial" w:cs="Arial"/>
                <w:sz w:val="17"/>
                <w:szCs w:val="17"/>
                <w:lang w:val="ru-RU"/>
              </w:rPr>
              <w:t xml:space="preserve">” </w:t>
            </w:r>
            <w:r>
              <w:rPr>
                <w:rFonts w:ascii="Arial" w:hAnsi="Arial" w:cs="Arial"/>
                <w:sz w:val="17"/>
                <w:szCs w:val="17"/>
                <w:lang w:val="ru-RU"/>
              </w:rPr>
              <w:t>на стр.</w:t>
            </w:r>
            <w:r w:rsidRPr="00592298">
              <w:rPr>
                <w:rFonts w:ascii="Arial" w:hAnsi="Arial" w:cs="Arial"/>
                <w:sz w:val="17"/>
                <w:szCs w:val="17"/>
                <w:lang w:val="ru-RU"/>
              </w:rPr>
              <w:t xml:space="preserve"> 317 </w:t>
            </w:r>
            <w:r>
              <w:rPr>
                <w:rFonts w:ascii="Arial" w:hAnsi="Arial" w:cs="Arial"/>
                <w:sz w:val="17"/>
                <w:szCs w:val="17"/>
                <w:lang w:val="ru-RU"/>
              </w:rPr>
              <w:t>в Разделе</w:t>
            </w:r>
            <w:r w:rsidRPr="00592298">
              <w:rPr>
                <w:rFonts w:ascii="Arial" w:hAnsi="Arial" w:cs="Arial"/>
                <w:sz w:val="17"/>
                <w:szCs w:val="17"/>
                <w:lang w:val="ru-RU"/>
              </w:rPr>
              <w:t xml:space="preserve"> 8.</w:t>
            </w:r>
          </w:p>
          <w:p w:rsidR="001E0E7E" w:rsidRPr="00592298" w:rsidRDefault="001E0E7E" w:rsidP="001C1EA6">
            <w:pPr>
              <w:autoSpaceDE w:val="0"/>
              <w:autoSpaceDN w:val="0"/>
              <w:adjustRightInd w:val="0"/>
              <w:jc w:val="both"/>
              <w:rPr>
                <w:rFonts w:ascii="Arial" w:hAnsi="Arial" w:cs="Arial"/>
                <w:sz w:val="20"/>
                <w:szCs w:val="20"/>
                <w:lang w:val="ru-RU"/>
              </w:rPr>
            </w:pPr>
            <w:r>
              <w:rPr>
                <w:rFonts w:ascii="Arial" w:hAnsi="Arial" w:cs="Arial"/>
                <w:sz w:val="17"/>
                <w:szCs w:val="17"/>
                <w:lang w:val="ru-RU"/>
              </w:rPr>
              <w:t>Когда уровень масла будет в требуемых пределах</w:t>
            </w:r>
            <w:r w:rsidRPr="00592298">
              <w:rPr>
                <w:rFonts w:ascii="Arial" w:hAnsi="Arial" w:cs="Arial"/>
                <w:sz w:val="17"/>
                <w:szCs w:val="17"/>
                <w:lang w:val="ru-RU"/>
              </w:rPr>
              <w:t xml:space="preserve">, </w:t>
            </w:r>
            <w:r>
              <w:rPr>
                <w:rFonts w:ascii="Arial" w:hAnsi="Arial" w:cs="Arial"/>
                <w:sz w:val="17"/>
                <w:szCs w:val="17"/>
                <w:lang w:val="ru-RU"/>
              </w:rPr>
              <w:t>плотно</w:t>
            </w:r>
            <w:r w:rsidRPr="00592298">
              <w:rPr>
                <w:rFonts w:ascii="Arial" w:hAnsi="Arial" w:cs="Arial"/>
                <w:sz w:val="17"/>
                <w:szCs w:val="17"/>
                <w:lang w:val="ru-RU"/>
              </w:rPr>
              <w:t xml:space="preserve"> </w:t>
            </w:r>
            <w:r>
              <w:rPr>
                <w:rFonts w:ascii="Arial" w:hAnsi="Arial" w:cs="Arial"/>
                <w:sz w:val="17"/>
                <w:szCs w:val="17"/>
                <w:lang w:val="ru-RU"/>
              </w:rPr>
              <w:t>закрутите</w:t>
            </w:r>
            <w:r w:rsidRPr="00592298">
              <w:rPr>
                <w:rFonts w:ascii="Arial" w:hAnsi="Arial" w:cs="Arial"/>
                <w:sz w:val="17"/>
                <w:szCs w:val="17"/>
                <w:lang w:val="ru-RU"/>
              </w:rPr>
              <w:t xml:space="preserve"> </w:t>
            </w:r>
            <w:r>
              <w:rPr>
                <w:rFonts w:ascii="Arial" w:hAnsi="Arial" w:cs="Arial"/>
                <w:sz w:val="17"/>
                <w:szCs w:val="17"/>
                <w:lang w:val="ru-RU"/>
              </w:rPr>
              <w:t>вручную</w:t>
            </w:r>
            <w:r w:rsidRPr="00592298">
              <w:rPr>
                <w:rFonts w:ascii="Arial" w:hAnsi="Arial" w:cs="Arial"/>
                <w:sz w:val="17"/>
                <w:szCs w:val="17"/>
                <w:lang w:val="ru-RU"/>
              </w:rPr>
              <w:t xml:space="preserve"> </w:t>
            </w:r>
            <w:r>
              <w:rPr>
                <w:rFonts w:ascii="Arial" w:hAnsi="Arial" w:cs="Arial"/>
                <w:sz w:val="17"/>
                <w:szCs w:val="17"/>
                <w:lang w:val="ru-RU"/>
              </w:rPr>
              <w:t>крышку</w:t>
            </w:r>
            <w:r w:rsidRPr="00592298">
              <w:rPr>
                <w:rFonts w:ascii="Arial" w:hAnsi="Arial" w:cs="Arial"/>
                <w:sz w:val="17"/>
                <w:szCs w:val="17"/>
                <w:lang w:val="ru-RU"/>
              </w:rPr>
              <w:t xml:space="preserve"> </w:t>
            </w:r>
            <w:r w:rsidRPr="005B0820">
              <w:rPr>
                <w:rFonts w:ascii="Arial" w:hAnsi="Arial" w:cs="Arial"/>
                <w:sz w:val="17"/>
                <w:szCs w:val="17"/>
                <w:lang w:val="ru-RU"/>
              </w:rPr>
              <w:t>маслоналивной</w:t>
            </w:r>
            <w:r w:rsidRPr="00592298">
              <w:rPr>
                <w:rFonts w:ascii="Arial" w:hAnsi="Arial" w:cs="Arial"/>
                <w:sz w:val="17"/>
                <w:szCs w:val="17"/>
                <w:lang w:val="ru-RU"/>
              </w:rPr>
              <w:t xml:space="preserve"> </w:t>
            </w:r>
            <w:r w:rsidRPr="005B0820">
              <w:rPr>
                <w:rFonts w:ascii="Arial" w:hAnsi="Arial" w:cs="Arial"/>
                <w:sz w:val="17"/>
                <w:szCs w:val="17"/>
                <w:lang w:val="ru-RU"/>
              </w:rPr>
              <w:t>горловины</w:t>
            </w:r>
            <w:r w:rsidRPr="00592298">
              <w:rPr>
                <w:rFonts w:ascii="Arial" w:hAnsi="Arial" w:cs="Arial"/>
                <w:sz w:val="17"/>
                <w:szCs w:val="17"/>
                <w:lang w:val="ru-RU"/>
              </w:rPr>
              <w:t xml:space="preserve"> </w:t>
            </w:r>
            <w:r w:rsidRPr="005B0820">
              <w:rPr>
                <w:rFonts w:ascii="Arial" w:hAnsi="Arial" w:cs="Arial"/>
                <w:sz w:val="17"/>
                <w:szCs w:val="17"/>
                <w:lang w:val="ru-RU"/>
              </w:rPr>
              <w:t>двигателя</w:t>
            </w:r>
            <w:r w:rsidRPr="00592298">
              <w:rPr>
                <w:rFonts w:ascii="Arial" w:hAnsi="Arial" w:cs="Arial"/>
                <w:sz w:val="17"/>
                <w:szCs w:val="17"/>
                <w:lang w:val="ru-RU"/>
              </w:rPr>
              <w:t>.</w:t>
            </w:r>
          </w:p>
        </w:tc>
        <w:tc>
          <w:tcPr>
            <w:tcW w:w="3853" w:type="dxa"/>
          </w:tcPr>
          <w:p w:rsidR="001E0E7E" w:rsidRPr="00592298" w:rsidRDefault="001E0E7E" w:rsidP="001C1EA6">
            <w:pPr>
              <w:autoSpaceDE w:val="0"/>
              <w:autoSpaceDN w:val="0"/>
              <w:adjustRightInd w:val="0"/>
              <w:spacing w:before="60"/>
              <w:jc w:val="both"/>
              <w:rPr>
                <w:rFonts w:ascii="Arial" w:hAnsi="Arial" w:cs="Arial"/>
                <w:sz w:val="20"/>
                <w:szCs w:val="20"/>
                <w:lang w:val="ru-RU"/>
              </w:rPr>
            </w:pPr>
          </w:p>
          <w:tbl>
            <w:tblPr>
              <w:tblStyle w:val="a7"/>
              <w:tblW w:w="3574" w:type="dxa"/>
              <w:tblLook w:val="01E0"/>
            </w:tblPr>
            <w:tblGrid>
              <w:gridCol w:w="3574"/>
            </w:tblGrid>
            <w:tr w:rsidR="001E0E7E" w:rsidRPr="008632F4"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8632F4" w:rsidRDefault="001E0E7E" w:rsidP="001C1EA6">
                  <w:pPr>
                    <w:spacing w:before="60"/>
                    <w:ind w:right="-37"/>
                    <w:jc w:val="both"/>
                    <w:rPr>
                      <w:rFonts w:ascii="Arial" w:hAnsi="Arial" w:cs="Arial"/>
                      <w:sz w:val="17"/>
                      <w:szCs w:val="17"/>
                      <w:lang w:val="ru-RU"/>
                    </w:rPr>
                  </w:pPr>
                  <w:r w:rsidRPr="00E227B7">
                    <w:rPr>
                      <w:rFonts w:ascii="Arial" w:hAnsi="Arial" w:cs="Arial"/>
                      <w:b/>
                      <w:bCs/>
                      <w:sz w:val="17"/>
                      <w:szCs w:val="17"/>
                      <w:lang w:val="ru-RU"/>
                    </w:rPr>
                    <w:t>ПРЕДУПРЕЖДЕНИЕ</w:t>
                  </w:r>
                </w:p>
              </w:tc>
            </w:tr>
            <w:tr w:rsidR="001E0E7E" w:rsidRPr="00E032B6" w:rsidTr="001C1EA6">
              <w:tc>
                <w:tcPr>
                  <w:tcW w:w="3574" w:type="dxa"/>
                  <w:tcBorders>
                    <w:top w:val="single" w:sz="4" w:space="0" w:color="auto"/>
                    <w:left w:val="single" w:sz="4" w:space="0" w:color="auto"/>
                    <w:bottom w:val="single" w:sz="4" w:space="0" w:color="auto"/>
                    <w:right w:val="single" w:sz="4" w:space="0" w:color="auto"/>
                  </w:tcBorders>
                </w:tcPr>
                <w:p w:rsidR="001E0E7E" w:rsidRPr="00E032B6" w:rsidRDefault="001E0E7E" w:rsidP="00A40B70">
                  <w:pPr>
                    <w:numPr>
                      <w:ilvl w:val="0"/>
                      <w:numId w:val="75"/>
                    </w:numPr>
                    <w:tabs>
                      <w:tab w:val="clear" w:pos="720"/>
                    </w:tabs>
                    <w:autoSpaceDE w:val="0"/>
                    <w:autoSpaceDN w:val="0"/>
                    <w:adjustRightInd w:val="0"/>
                    <w:spacing w:before="60"/>
                    <w:ind w:left="178" w:hanging="240"/>
                    <w:jc w:val="both"/>
                    <w:rPr>
                      <w:rFonts w:ascii="Arial" w:hAnsi="Arial" w:cs="Arial"/>
                      <w:b/>
                      <w:bCs/>
                      <w:i/>
                      <w:sz w:val="17"/>
                      <w:szCs w:val="17"/>
                      <w:lang w:val="ru-RU"/>
                    </w:rPr>
                  </w:pPr>
                  <w:r w:rsidRPr="00E032B6">
                    <w:rPr>
                      <w:rFonts w:ascii="Arial" w:hAnsi="Arial" w:cs="Arial"/>
                      <w:b/>
                      <w:bCs/>
                      <w:i/>
                      <w:sz w:val="17"/>
                      <w:szCs w:val="17"/>
                      <w:lang w:val="ru-RU"/>
                    </w:rPr>
                    <w:t>Следите за тем, чтобы масло не проливалось на детали автомобиля.</w:t>
                  </w:r>
                </w:p>
                <w:p w:rsidR="001E0E7E" w:rsidRPr="00E032B6" w:rsidRDefault="001E0E7E" w:rsidP="00A40B70">
                  <w:pPr>
                    <w:numPr>
                      <w:ilvl w:val="0"/>
                      <w:numId w:val="75"/>
                    </w:numPr>
                    <w:tabs>
                      <w:tab w:val="clear" w:pos="720"/>
                    </w:tabs>
                    <w:autoSpaceDE w:val="0"/>
                    <w:autoSpaceDN w:val="0"/>
                    <w:adjustRightInd w:val="0"/>
                    <w:spacing w:before="60"/>
                    <w:ind w:left="178" w:hanging="240"/>
                    <w:jc w:val="both"/>
                    <w:rPr>
                      <w:rFonts w:ascii="Arial" w:hAnsi="Arial" w:cs="Arial"/>
                      <w:b/>
                      <w:bCs/>
                      <w:i/>
                      <w:sz w:val="17"/>
                      <w:szCs w:val="17"/>
                      <w:lang w:val="ru-RU"/>
                    </w:rPr>
                  </w:pPr>
                  <w:r w:rsidRPr="00E032B6">
                    <w:rPr>
                      <w:rFonts w:ascii="Arial" w:hAnsi="Arial" w:cs="Arial"/>
                      <w:b/>
                      <w:bCs/>
                      <w:i/>
                      <w:sz w:val="17"/>
                      <w:szCs w:val="17"/>
                      <w:lang w:val="ru-RU"/>
                    </w:rPr>
                    <w:t>Избегайте переполнения, это может повредить двигатель.</w:t>
                  </w:r>
                </w:p>
                <w:p w:rsidR="001E0E7E" w:rsidRPr="00E032B6" w:rsidRDefault="001E0E7E" w:rsidP="00A40B70">
                  <w:pPr>
                    <w:numPr>
                      <w:ilvl w:val="0"/>
                      <w:numId w:val="75"/>
                    </w:numPr>
                    <w:tabs>
                      <w:tab w:val="clear" w:pos="720"/>
                    </w:tabs>
                    <w:autoSpaceDE w:val="0"/>
                    <w:autoSpaceDN w:val="0"/>
                    <w:adjustRightInd w:val="0"/>
                    <w:spacing w:before="60"/>
                    <w:ind w:left="178" w:hanging="240"/>
                    <w:jc w:val="both"/>
                    <w:rPr>
                      <w:rFonts w:ascii="Arial" w:hAnsi="Arial" w:cs="Arial"/>
                      <w:b/>
                      <w:bCs/>
                      <w:i/>
                      <w:sz w:val="17"/>
                      <w:szCs w:val="17"/>
                      <w:lang w:val="ru-RU"/>
                    </w:rPr>
                  </w:pPr>
                  <w:r w:rsidRPr="00E032B6">
                    <w:rPr>
                      <w:rFonts w:ascii="Arial" w:hAnsi="Arial" w:cs="Arial"/>
                      <w:b/>
                      <w:bCs/>
                      <w:i/>
                      <w:sz w:val="17"/>
                      <w:szCs w:val="17"/>
                      <w:lang w:val="ru-RU"/>
                    </w:rPr>
                    <w:t>После добавления масла, проверьте его уровень щупом еще раз.</w:t>
                  </w:r>
                </w:p>
              </w:tc>
            </w:tr>
          </w:tbl>
          <w:p w:rsidR="001E0E7E" w:rsidRPr="00E032B6" w:rsidRDefault="001E0E7E" w:rsidP="001C1EA6">
            <w:pPr>
              <w:autoSpaceDE w:val="0"/>
              <w:autoSpaceDN w:val="0"/>
              <w:adjustRightInd w:val="0"/>
              <w:spacing w:before="60"/>
              <w:jc w:val="both"/>
              <w:rPr>
                <w:rFonts w:ascii="Arial" w:hAnsi="Arial" w:cs="Arial"/>
                <w:sz w:val="20"/>
                <w:szCs w:val="20"/>
                <w:lang w:val="ru-RU"/>
              </w:rPr>
            </w:pPr>
          </w:p>
          <w:p w:rsidR="001E0E7E" w:rsidRPr="00E032B6" w:rsidRDefault="001E0E7E" w:rsidP="001C1EA6">
            <w:pPr>
              <w:autoSpaceDE w:val="0"/>
              <w:autoSpaceDN w:val="0"/>
              <w:adjustRightInd w:val="0"/>
              <w:spacing w:before="60"/>
              <w:jc w:val="both"/>
              <w:rPr>
                <w:rFonts w:ascii="Arial" w:hAnsi="Arial" w:cs="Arial"/>
                <w:sz w:val="20"/>
                <w:szCs w:val="20"/>
                <w:lang w:val="ru-RU"/>
              </w:rPr>
            </w:pPr>
          </w:p>
          <w:p w:rsidR="001E0E7E" w:rsidRPr="00E032B6" w:rsidRDefault="001E0E7E" w:rsidP="001C1EA6">
            <w:pPr>
              <w:autoSpaceDE w:val="0"/>
              <w:autoSpaceDN w:val="0"/>
              <w:adjustRightInd w:val="0"/>
              <w:spacing w:before="60"/>
              <w:jc w:val="both"/>
              <w:rPr>
                <w:rFonts w:ascii="Arial" w:hAnsi="Arial" w:cs="Arial"/>
                <w:sz w:val="17"/>
                <w:szCs w:val="17"/>
                <w:lang w:val="ru-RU"/>
              </w:rPr>
            </w:pPr>
          </w:p>
        </w:tc>
      </w:tr>
    </w:tbl>
    <w:p w:rsidR="001E0E7E" w:rsidRPr="00E032B6" w:rsidRDefault="001E0E7E" w:rsidP="001E0E7E">
      <w:pPr>
        <w:tabs>
          <w:tab w:val="left" w:pos="2400"/>
        </w:tabs>
        <w:autoSpaceDE w:val="0"/>
        <w:autoSpaceDN w:val="0"/>
        <w:adjustRightInd w:val="0"/>
        <w:rPr>
          <w:rFonts w:ascii="Arial" w:hAnsi="Arial" w:cs="Arial"/>
          <w:sz w:val="17"/>
          <w:szCs w:val="17"/>
          <w:lang w:val="ru-RU"/>
        </w:rPr>
      </w:pPr>
    </w:p>
    <w:p w:rsidR="001E0E7E" w:rsidRPr="00E032B6" w:rsidRDefault="001E0E7E" w:rsidP="001E0E7E">
      <w:pPr>
        <w:tabs>
          <w:tab w:val="left" w:pos="2400"/>
        </w:tabs>
        <w:autoSpaceDE w:val="0"/>
        <w:autoSpaceDN w:val="0"/>
        <w:adjustRightInd w:val="0"/>
        <w:rPr>
          <w:rFonts w:ascii="Arial" w:hAnsi="Arial" w:cs="Arial"/>
          <w:sz w:val="17"/>
          <w:szCs w:val="17"/>
          <w:lang w:val="ru-RU"/>
        </w:rPr>
      </w:pPr>
      <w:r w:rsidRPr="00E032B6">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3E6DAA" w:rsidTr="001C1EA6">
        <w:tc>
          <w:tcPr>
            <w:tcW w:w="3789" w:type="dxa"/>
          </w:tcPr>
          <w:p w:rsidR="001E0E7E" w:rsidRPr="007D4C63"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lastRenderedPageBreak/>
              <w:t>ВЫБОР МОТОРНОГО МАСЛА</w:t>
            </w:r>
          </w:p>
          <w:p w:rsidR="001E0E7E" w:rsidRPr="00B21D84"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w:t>
            </w:r>
            <w:r w:rsidRPr="007D4C63">
              <w:rPr>
                <w:rFonts w:ascii="Arial" w:hAnsi="Arial" w:cs="Arial"/>
                <w:sz w:val="17"/>
                <w:szCs w:val="17"/>
                <w:lang w:val="ru-RU"/>
              </w:rPr>
              <w:t xml:space="preserve"> </w:t>
            </w:r>
            <w:r>
              <w:rPr>
                <w:rFonts w:ascii="Arial" w:hAnsi="Arial" w:cs="Arial"/>
                <w:sz w:val="17"/>
                <w:szCs w:val="17"/>
                <w:lang w:val="ru-RU"/>
              </w:rPr>
              <w:t>вашем</w:t>
            </w:r>
            <w:r w:rsidRPr="007D4C63">
              <w:rPr>
                <w:rFonts w:ascii="Arial" w:hAnsi="Arial" w:cs="Arial"/>
                <w:sz w:val="17"/>
                <w:szCs w:val="17"/>
                <w:lang w:val="ru-RU"/>
              </w:rPr>
              <w:t xml:space="preserve"> </w:t>
            </w:r>
            <w:r>
              <w:rPr>
                <w:rFonts w:ascii="Arial" w:hAnsi="Arial" w:cs="Arial"/>
                <w:sz w:val="17"/>
                <w:szCs w:val="17"/>
                <w:lang w:val="ru-RU"/>
              </w:rPr>
              <w:t>автомобиле</w:t>
            </w:r>
            <w:r w:rsidRPr="007D4C63">
              <w:rPr>
                <w:rFonts w:ascii="Arial" w:hAnsi="Arial" w:cs="Arial"/>
                <w:sz w:val="17"/>
                <w:szCs w:val="17"/>
                <w:lang w:val="ru-RU"/>
              </w:rPr>
              <w:t xml:space="preserve"> </w:t>
            </w:r>
            <w:r w:rsidRPr="00B741BB">
              <w:rPr>
                <w:rFonts w:ascii="Arial" w:hAnsi="Arial" w:cs="Arial"/>
                <w:sz w:val="17"/>
                <w:szCs w:val="17"/>
                <w:lang w:val="en-US"/>
              </w:rPr>
              <w:t>Toyota</w:t>
            </w:r>
            <w:r>
              <w:rPr>
                <w:rFonts w:ascii="Arial" w:hAnsi="Arial" w:cs="Arial"/>
                <w:sz w:val="17"/>
                <w:szCs w:val="17"/>
                <w:lang w:val="ru-RU"/>
              </w:rPr>
              <w:t xml:space="preserve"> используется моторное масло </w:t>
            </w:r>
            <w:r w:rsidRPr="007D4C63">
              <w:rPr>
                <w:rFonts w:ascii="Arial" w:hAnsi="Arial" w:cs="Arial"/>
                <w:sz w:val="17"/>
                <w:szCs w:val="17"/>
                <w:lang w:val="ru-RU"/>
              </w:rPr>
              <w:t xml:space="preserve"> “</w:t>
            </w:r>
            <w:r w:rsidRPr="00B741BB">
              <w:rPr>
                <w:rFonts w:ascii="Arial" w:hAnsi="Arial" w:cs="Arial"/>
                <w:sz w:val="17"/>
                <w:szCs w:val="17"/>
                <w:lang w:val="en-US"/>
              </w:rPr>
              <w:t>Toyota</w:t>
            </w:r>
            <w:r w:rsidRPr="007D4C63">
              <w:rPr>
                <w:rFonts w:ascii="Arial" w:hAnsi="Arial" w:cs="Arial"/>
                <w:sz w:val="17"/>
                <w:szCs w:val="17"/>
                <w:lang w:val="ru-RU"/>
              </w:rPr>
              <w:t xml:space="preserve"> </w:t>
            </w:r>
            <w:r w:rsidRPr="00B741BB">
              <w:rPr>
                <w:rFonts w:ascii="Arial" w:hAnsi="Arial" w:cs="Arial"/>
                <w:sz w:val="17"/>
                <w:szCs w:val="17"/>
                <w:lang w:val="en-US"/>
              </w:rPr>
              <w:t>Genuine</w:t>
            </w:r>
            <w:r w:rsidRPr="007D4C63">
              <w:rPr>
                <w:rFonts w:ascii="Arial" w:hAnsi="Arial" w:cs="Arial"/>
                <w:sz w:val="17"/>
                <w:szCs w:val="17"/>
                <w:lang w:val="ru-RU"/>
              </w:rPr>
              <w:t xml:space="preserve"> </w:t>
            </w:r>
            <w:r w:rsidRPr="00B741BB">
              <w:rPr>
                <w:rFonts w:ascii="Arial" w:hAnsi="Arial" w:cs="Arial"/>
                <w:sz w:val="17"/>
                <w:szCs w:val="17"/>
                <w:lang w:val="en-US"/>
              </w:rPr>
              <w:t>Motor</w:t>
            </w:r>
            <w:r w:rsidRPr="007D4C63">
              <w:rPr>
                <w:rFonts w:ascii="Arial" w:hAnsi="Arial" w:cs="Arial"/>
                <w:sz w:val="17"/>
                <w:szCs w:val="17"/>
                <w:lang w:val="ru-RU"/>
              </w:rPr>
              <w:t xml:space="preserve"> </w:t>
            </w:r>
            <w:r w:rsidRPr="00B741BB">
              <w:rPr>
                <w:rFonts w:ascii="Arial" w:hAnsi="Arial" w:cs="Arial"/>
                <w:sz w:val="17"/>
                <w:szCs w:val="17"/>
                <w:lang w:val="en-US"/>
              </w:rPr>
              <w:t>Oil</w:t>
            </w:r>
            <w:r w:rsidRPr="007D4C63">
              <w:rPr>
                <w:rFonts w:ascii="Arial" w:hAnsi="Arial" w:cs="Arial"/>
                <w:sz w:val="17"/>
                <w:szCs w:val="17"/>
                <w:lang w:val="ru-RU"/>
              </w:rPr>
              <w:t xml:space="preserve">”. </w:t>
            </w:r>
            <w:r>
              <w:rPr>
                <w:rFonts w:ascii="Arial" w:hAnsi="Arial" w:cs="Arial"/>
                <w:sz w:val="17"/>
                <w:szCs w:val="17"/>
                <w:lang w:val="ru-RU"/>
              </w:rPr>
              <w:t>Используйте</w:t>
            </w:r>
            <w:r w:rsidRPr="00D6603D">
              <w:rPr>
                <w:rFonts w:ascii="Arial" w:hAnsi="Arial" w:cs="Arial"/>
                <w:sz w:val="17"/>
                <w:szCs w:val="17"/>
                <w:lang w:val="ru-RU"/>
              </w:rPr>
              <w:t xml:space="preserve"> </w:t>
            </w:r>
            <w:r>
              <w:rPr>
                <w:rFonts w:ascii="Arial" w:hAnsi="Arial" w:cs="Arial"/>
                <w:sz w:val="17"/>
                <w:szCs w:val="17"/>
                <w:lang w:val="ru-RU"/>
              </w:rPr>
              <w:t>одобренное</w:t>
            </w:r>
            <w:r w:rsidRPr="00D6603D">
              <w:rPr>
                <w:rFonts w:ascii="Arial" w:hAnsi="Arial" w:cs="Arial"/>
                <w:sz w:val="17"/>
                <w:szCs w:val="17"/>
                <w:lang w:val="ru-RU"/>
              </w:rPr>
              <w:t xml:space="preserve"> </w:t>
            </w:r>
            <w:r>
              <w:rPr>
                <w:rFonts w:ascii="Arial" w:hAnsi="Arial" w:cs="Arial"/>
                <w:sz w:val="17"/>
                <w:szCs w:val="17"/>
                <w:lang w:val="ru-RU"/>
              </w:rPr>
              <w:t>компанией</w:t>
            </w:r>
            <w:r w:rsidRPr="00D6603D">
              <w:rPr>
                <w:rFonts w:ascii="Arial" w:hAnsi="Arial" w:cs="Arial"/>
                <w:sz w:val="17"/>
                <w:szCs w:val="17"/>
                <w:lang w:val="ru-RU"/>
              </w:rPr>
              <w:t xml:space="preserve"> </w:t>
            </w:r>
            <w:r w:rsidRPr="00B741BB">
              <w:rPr>
                <w:rFonts w:ascii="Arial" w:hAnsi="Arial" w:cs="Arial"/>
                <w:sz w:val="17"/>
                <w:szCs w:val="17"/>
                <w:lang w:val="en-US"/>
              </w:rPr>
              <w:t>Toyota</w:t>
            </w:r>
            <w:r w:rsidRPr="00D6603D">
              <w:rPr>
                <w:rFonts w:ascii="Arial" w:hAnsi="Arial" w:cs="Arial"/>
                <w:sz w:val="17"/>
                <w:szCs w:val="17"/>
                <w:lang w:val="ru-RU"/>
              </w:rPr>
              <w:t xml:space="preserve"> </w:t>
            </w:r>
            <w:r>
              <w:rPr>
                <w:rFonts w:ascii="Arial" w:hAnsi="Arial" w:cs="Arial"/>
                <w:sz w:val="17"/>
                <w:szCs w:val="17"/>
                <w:lang w:val="ru-RU"/>
              </w:rPr>
              <w:t>масло</w:t>
            </w:r>
            <w:r w:rsidRPr="00D6603D">
              <w:rPr>
                <w:rFonts w:ascii="Arial" w:hAnsi="Arial" w:cs="Arial"/>
                <w:sz w:val="17"/>
                <w:szCs w:val="17"/>
                <w:lang w:val="ru-RU"/>
              </w:rPr>
              <w:t xml:space="preserve"> “</w:t>
            </w:r>
            <w:r w:rsidRPr="00B741BB">
              <w:rPr>
                <w:rFonts w:ascii="Arial" w:hAnsi="Arial" w:cs="Arial"/>
                <w:sz w:val="17"/>
                <w:szCs w:val="17"/>
                <w:lang w:val="en-US"/>
              </w:rPr>
              <w:t>Toyota</w:t>
            </w:r>
            <w:r w:rsidRPr="00D6603D">
              <w:rPr>
                <w:rFonts w:ascii="Arial" w:hAnsi="Arial" w:cs="Arial"/>
                <w:sz w:val="17"/>
                <w:szCs w:val="17"/>
                <w:lang w:val="ru-RU"/>
              </w:rPr>
              <w:t xml:space="preserve"> </w:t>
            </w:r>
            <w:r w:rsidRPr="00B741BB">
              <w:rPr>
                <w:rFonts w:ascii="Arial" w:hAnsi="Arial" w:cs="Arial"/>
                <w:sz w:val="17"/>
                <w:szCs w:val="17"/>
                <w:lang w:val="en-US"/>
              </w:rPr>
              <w:t>Genuine</w:t>
            </w:r>
            <w:r w:rsidRPr="00D6603D">
              <w:rPr>
                <w:rFonts w:ascii="Arial" w:hAnsi="Arial" w:cs="Arial"/>
                <w:sz w:val="17"/>
                <w:szCs w:val="17"/>
                <w:lang w:val="ru-RU"/>
              </w:rPr>
              <w:t xml:space="preserve"> </w:t>
            </w:r>
            <w:r w:rsidRPr="00B741BB">
              <w:rPr>
                <w:rFonts w:ascii="Arial" w:hAnsi="Arial" w:cs="Arial"/>
                <w:sz w:val="17"/>
                <w:szCs w:val="17"/>
                <w:lang w:val="en-US"/>
              </w:rPr>
              <w:t>Motor</w:t>
            </w:r>
            <w:r w:rsidRPr="00D6603D">
              <w:rPr>
                <w:rFonts w:ascii="Arial" w:hAnsi="Arial" w:cs="Arial"/>
                <w:sz w:val="17"/>
                <w:szCs w:val="17"/>
                <w:lang w:val="ru-RU"/>
              </w:rPr>
              <w:t xml:space="preserve"> </w:t>
            </w:r>
            <w:r w:rsidRPr="00B741BB">
              <w:rPr>
                <w:rFonts w:ascii="Arial" w:hAnsi="Arial" w:cs="Arial"/>
                <w:sz w:val="17"/>
                <w:szCs w:val="17"/>
                <w:lang w:val="en-US"/>
              </w:rPr>
              <w:t>Oil</w:t>
            </w:r>
            <w:r w:rsidRPr="00D6603D">
              <w:rPr>
                <w:rFonts w:ascii="Arial" w:hAnsi="Arial" w:cs="Arial"/>
                <w:sz w:val="17"/>
                <w:szCs w:val="17"/>
                <w:lang w:val="ru-RU"/>
              </w:rPr>
              <w:t xml:space="preserve">” </w:t>
            </w:r>
            <w:r>
              <w:rPr>
                <w:rFonts w:ascii="Arial" w:hAnsi="Arial" w:cs="Arial"/>
                <w:sz w:val="17"/>
                <w:szCs w:val="17"/>
                <w:lang w:val="ru-RU"/>
              </w:rPr>
              <w:t>или аналогичный продукт, который должен соответствовать следующему классу</w:t>
            </w:r>
            <w:r w:rsidRPr="00D6603D">
              <w:rPr>
                <w:rFonts w:ascii="Arial" w:hAnsi="Arial" w:cs="Arial"/>
                <w:sz w:val="17"/>
                <w:szCs w:val="17"/>
                <w:lang w:val="ru-RU"/>
              </w:rPr>
              <w:t xml:space="preserve"> </w:t>
            </w:r>
            <w:r>
              <w:rPr>
                <w:rFonts w:ascii="Arial" w:hAnsi="Arial" w:cs="Arial"/>
                <w:sz w:val="17"/>
                <w:szCs w:val="17"/>
                <w:lang w:val="ru-RU"/>
              </w:rPr>
              <w:t>и вязкости</w:t>
            </w:r>
            <w:r w:rsidRPr="00B21D84">
              <w:rPr>
                <w:rFonts w:ascii="Arial" w:hAnsi="Arial" w:cs="Arial"/>
                <w:sz w:val="17"/>
                <w:szCs w:val="17"/>
                <w:lang w:val="ru-RU"/>
              </w:rPr>
              <w:t>.</w:t>
            </w:r>
          </w:p>
          <w:p w:rsidR="001E0E7E" w:rsidRPr="00C23171"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Класс масла</w:t>
            </w:r>
            <w:r w:rsidRPr="00C23171">
              <w:rPr>
                <w:rFonts w:ascii="Arial" w:hAnsi="Arial" w:cs="Arial"/>
                <w:sz w:val="17"/>
                <w:szCs w:val="17"/>
                <w:lang w:val="ru-RU"/>
              </w:rPr>
              <w:t>:</w:t>
            </w:r>
          </w:p>
          <w:p w:rsidR="001E0E7E" w:rsidRPr="00C23171"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Универсальное моторное масло</w:t>
            </w:r>
            <w:r w:rsidRPr="00C23171">
              <w:rPr>
                <w:rFonts w:ascii="Arial" w:hAnsi="Arial" w:cs="Arial"/>
                <w:sz w:val="17"/>
                <w:szCs w:val="17"/>
                <w:lang w:val="ru-RU"/>
              </w:rPr>
              <w:t xml:space="preserve"> </w:t>
            </w:r>
            <w:r w:rsidRPr="00B741BB">
              <w:rPr>
                <w:rFonts w:ascii="Arial" w:hAnsi="Arial" w:cs="Arial"/>
                <w:sz w:val="17"/>
                <w:szCs w:val="17"/>
                <w:lang w:val="en-US"/>
              </w:rPr>
              <w:t>ILSAC</w:t>
            </w:r>
            <w:r w:rsidRPr="00C23171">
              <w:rPr>
                <w:rFonts w:ascii="Arial" w:hAnsi="Arial" w:cs="Arial"/>
                <w:sz w:val="17"/>
                <w:szCs w:val="17"/>
                <w:lang w:val="ru-RU"/>
              </w:rPr>
              <w:t xml:space="preserve"> </w:t>
            </w:r>
          </w:p>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Рекомендуемая вязкость:</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SAE 5W−30</w:t>
            </w:r>
          </w:p>
          <w:p w:rsidR="001E0E7E" w:rsidRPr="00B741BB" w:rsidRDefault="001E0E7E" w:rsidP="001C1EA6">
            <w:pPr>
              <w:tabs>
                <w:tab w:val="left" w:pos="2400"/>
              </w:tabs>
              <w:autoSpaceDE w:val="0"/>
              <w:autoSpaceDN w:val="0"/>
              <w:adjustRightInd w:val="0"/>
              <w:spacing w:before="60"/>
              <w:jc w:val="both"/>
              <w:rPr>
                <w:rFonts w:ascii="Arial" w:hAnsi="Arial" w:cs="Arial"/>
                <w:b/>
                <w:bCs/>
                <w:sz w:val="20"/>
                <w:szCs w:val="20"/>
                <w:lang w:val="ru-RU"/>
              </w:rPr>
            </w:pPr>
            <w:r>
              <w:rPr>
                <w:rFonts w:ascii="Arial" w:hAnsi="Arial" w:cs="Arial"/>
                <w:b/>
                <w:bCs/>
                <w:noProof/>
                <w:sz w:val="21"/>
                <w:szCs w:val="21"/>
                <w:lang w:val="ru-RU"/>
              </w:rPr>
              <w:pict>
                <v:shape id="_x0000_s1096" type="#_x0000_t202" style="position:absolute;left:0;text-align:left;margin-left:18pt;margin-top:106.45pt;width:132pt;height:9.6pt;z-index:251724800" stroked="f">
                  <v:textbox style="mso-next-textbox:#_x0000_s1096" inset="0,0,0,0">
                    <w:txbxContent>
                      <w:p w:rsidR="001E0E7E" w:rsidRPr="003A20D1" w:rsidRDefault="001E0E7E" w:rsidP="001E0E7E">
                        <w:pPr>
                          <w:rPr>
                            <w:rFonts w:ascii="Arial" w:hAnsi="Arial" w:cs="Arial"/>
                            <w:sz w:val="16"/>
                            <w:szCs w:val="16"/>
                            <w:lang w:val="ru-RU"/>
                          </w:rPr>
                        </w:pPr>
                        <w:r>
                          <w:rPr>
                            <w:rFonts w:ascii="Arial" w:hAnsi="Arial" w:cs="Arial"/>
                            <w:sz w:val="16"/>
                            <w:szCs w:val="16"/>
                            <w:lang w:val="ru-RU"/>
                          </w:rPr>
                          <w:t>Температура наружного воздуха</w:t>
                        </w:r>
                      </w:p>
                    </w:txbxContent>
                  </v:textbox>
                </v:shape>
              </w:pict>
            </w:r>
            <w:r>
              <w:rPr>
                <w:rFonts w:ascii="Arial" w:hAnsi="Arial" w:cs="Arial"/>
                <w:b/>
                <w:bCs/>
                <w:noProof/>
                <w:sz w:val="20"/>
                <w:szCs w:val="20"/>
                <w:lang w:val="ru-RU"/>
              </w:rPr>
              <w:drawing>
                <wp:inline distT="0" distB="0" distL="0" distR="0">
                  <wp:extent cx="2238375" cy="1752600"/>
                  <wp:effectExtent l="19050" t="0" r="9525" b="0"/>
                  <wp:docPr id="481"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354"/>
                          <a:srcRect/>
                          <a:stretch>
                            <a:fillRect/>
                          </a:stretch>
                        </pic:blipFill>
                        <pic:spPr bwMode="auto">
                          <a:xfrm>
                            <a:off x="0" y="0"/>
                            <a:ext cx="2238375" cy="1752600"/>
                          </a:xfrm>
                          <a:prstGeom prst="rect">
                            <a:avLst/>
                          </a:prstGeom>
                          <a:noFill/>
                          <a:ln w="9525">
                            <a:noFill/>
                            <a:miter lim="800000"/>
                            <a:headEnd/>
                            <a:tailEnd/>
                          </a:ln>
                        </pic:spPr>
                      </pic:pic>
                    </a:graphicData>
                  </a:graphic>
                </wp:inline>
              </w:drawing>
            </w:r>
          </w:p>
          <w:p w:rsidR="001E0E7E" w:rsidRPr="00C23171" w:rsidRDefault="001E0E7E" w:rsidP="001C1EA6">
            <w:pPr>
              <w:autoSpaceDE w:val="0"/>
              <w:autoSpaceDN w:val="0"/>
              <w:adjustRightInd w:val="0"/>
              <w:spacing w:before="60"/>
              <w:jc w:val="both"/>
              <w:rPr>
                <w:rFonts w:ascii="Arial" w:hAnsi="Arial" w:cs="Arial"/>
                <w:sz w:val="20"/>
                <w:szCs w:val="20"/>
                <w:lang w:val="ru-RU"/>
              </w:rPr>
            </w:pPr>
            <w:r w:rsidRPr="00B741BB">
              <w:rPr>
                <w:rFonts w:ascii="Arial" w:hAnsi="Arial" w:cs="Arial"/>
                <w:b/>
                <w:bCs/>
                <w:sz w:val="17"/>
                <w:szCs w:val="17"/>
                <w:lang w:val="en-US"/>
              </w:rPr>
              <w:t>SAE</w:t>
            </w:r>
            <w:r w:rsidRPr="00C23171">
              <w:rPr>
                <w:rFonts w:ascii="Arial" w:hAnsi="Arial" w:cs="Arial"/>
                <w:b/>
                <w:bCs/>
                <w:sz w:val="17"/>
                <w:szCs w:val="17"/>
                <w:lang w:val="ru-RU"/>
              </w:rPr>
              <w:t xml:space="preserve"> 5</w:t>
            </w:r>
            <w:r w:rsidRPr="00B741BB">
              <w:rPr>
                <w:rFonts w:ascii="Arial" w:hAnsi="Arial" w:cs="Arial"/>
                <w:b/>
                <w:bCs/>
                <w:sz w:val="17"/>
                <w:szCs w:val="17"/>
                <w:lang w:val="en-US"/>
              </w:rPr>
              <w:t>W</w:t>
            </w:r>
            <w:r w:rsidRPr="00C23171">
              <w:rPr>
                <w:rFonts w:ascii="Arial" w:hAnsi="Arial" w:cs="Arial"/>
                <w:b/>
                <w:bCs/>
                <w:sz w:val="17"/>
                <w:szCs w:val="17"/>
                <w:lang w:val="ru-RU"/>
              </w:rPr>
              <w:t xml:space="preserve">−30 </w:t>
            </w:r>
            <w:r>
              <w:rPr>
                <w:rFonts w:ascii="Arial" w:hAnsi="Arial" w:cs="Arial"/>
                <w:b/>
                <w:bCs/>
                <w:sz w:val="17"/>
                <w:szCs w:val="17"/>
                <w:lang w:val="ru-RU"/>
              </w:rPr>
              <w:t>является наилучшим выбором для снижения расхода топлива и запуска двигателя в холодную погоду.</w:t>
            </w:r>
          </w:p>
        </w:tc>
        <w:tc>
          <w:tcPr>
            <w:tcW w:w="3836" w:type="dxa"/>
          </w:tcPr>
          <w:p w:rsidR="001E0E7E" w:rsidRDefault="001E0E7E" w:rsidP="001C1EA6">
            <w:pPr>
              <w:autoSpaceDE w:val="0"/>
              <w:autoSpaceDN w:val="0"/>
              <w:adjustRightInd w:val="0"/>
              <w:spacing w:before="60"/>
              <w:jc w:val="both"/>
              <w:rPr>
                <w:rFonts w:ascii="Arial" w:hAnsi="Arial" w:cs="Arial"/>
                <w:b/>
                <w:bCs/>
                <w:sz w:val="17"/>
                <w:szCs w:val="17"/>
                <w:lang w:val="ru-RU"/>
              </w:rPr>
            </w:pP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Если вы не можете найти</w:t>
            </w:r>
            <w:r w:rsidRPr="00C23171">
              <w:rPr>
                <w:rFonts w:ascii="Arial" w:hAnsi="Arial" w:cs="Arial"/>
                <w:b/>
                <w:bCs/>
                <w:sz w:val="17"/>
                <w:szCs w:val="17"/>
                <w:lang w:val="ru-RU"/>
              </w:rPr>
              <w:t xml:space="preserve"> </w:t>
            </w:r>
            <w:r w:rsidRPr="00B741BB">
              <w:rPr>
                <w:rFonts w:ascii="Arial" w:hAnsi="Arial" w:cs="Arial"/>
                <w:b/>
                <w:bCs/>
                <w:sz w:val="17"/>
                <w:szCs w:val="17"/>
                <w:lang w:val="en-US"/>
              </w:rPr>
              <w:t>SAE</w:t>
            </w:r>
            <w:r w:rsidRPr="00C23171">
              <w:rPr>
                <w:rFonts w:ascii="Arial" w:hAnsi="Arial" w:cs="Arial"/>
                <w:b/>
                <w:bCs/>
                <w:sz w:val="17"/>
                <w:szCs w:val="17"/>
                <w:lang w:val="ru-RU"/>
              </w:rPr>
              <w:t xml:space="preserve"> 5</w:t>
            </w:r>
            <w:r w:rsidRPr="00B741BB">
              <w:rPr>
                <w:rFonts w:ascii="Arial" w:hAnsi="Arial" w:cs="Arial"/>
                <w:b/>
                <w:bCs/>
                <w:sz w:val="17"/>
                <w:szCs w:val="17"/>
                <w:lang w:val="en-US"/>
              </w:rPr>
              <w:t>W</w:t>
            </w:r>
            <w:r w:rsidRPr="00C23171">
              <w:rPr>
                <w:rFonts w:ascii="Arial" w:hAnsi="Arial" w:cs="Arial"/>
                <w:b/>
                <w:bCs/>
                <w:sz w:val="17"/>
                <w:szCs w:val="17"/>
                <w:lang w:val="ru-RU"/>
              </w:rPr>
              <w:t xml:space="preserve">−30, </w:t>
            </w:r>
            <w:r>
              <w:rPr>
                <w:rFonts w:ascii="Arial" w:hAnsi="Arial" w:cs="Arial"/>
                <w:b/>
                <w:bCs/>
                <w:sz w:val="17"/>
                <w:szCs w:val="17"/>
                <w:lang w:val="ru-RU"/>
              </w:rPr>
              <w:t xml:space="preserve">можно также использовать </w:t>
            </w:r>
            <w:r w:rsidRPr="00B741BB">
              <w:rPr>
                <w:rFonts w:ascii="Arial" w:hAnsi="Arial" w:cs="Arial"/>
                <w:b/>
                <w:bCs/>
                <w:sz w:val="17"/>
                <w:szCs w:val="17"/>
                <w:lang w:val="en-US"/>
              </w:rPr>
              <w:t>SAE</w:t>
            </w:r>
            <w:r>
              <w:rPr>
                <w:rFonts w:ascii="Arial" w:hAnsi="Arial" w:cs="Arial"/>
                <w:b/>
                <w:bCs/>
                <w:sz w:val="17"/>
                <w:szCs w:val="17"/>
                <w:lang w:val="ru-RU"/>
              </w:rPr>
              <w:t xml:space="preserve"> </w:t>
            </w:r>
            <w:r w:rsidRPr="00C23171">
              <w:rPr>
                <w:rFonts w:ascii="Arial" w:hAnsi="Arial" w:cs="Arial"/>
                <w:b/>
                <w:bCs/>
                <w:sz w:val="17"/>
                <w:szCs w:val="17"/>
                <w:lang w:val="ru-RU"/>
              </w:rPr>
              <w:t>10</w:t>
            </w:r>
            <w:r w:rsidRPr="00B741BB">
              <w:rPr>
                <w:rFonts w:ascii="Arial" w:hAnsi="Arial" w:cs="Arial"/>
                <w:b/>
                <w:bCs/>
                <w:sz w:val="17"/>
                <w:szCs w:val="17"/>
                <w:lang w:val="en-US"/>
              </w:rPr>
              <w:t>W</w:t>
            </w:r>
            <w:r w:rsidRPr="00C23171">
              <w:rPr>
                <w:rFonts w:ascii="Arial" w:hAnsi="Arial" w:cs="Arial"/>
                <w:b/>
                <w:bCs/>
                <w:sz w:val="17"/>
                <w:szCs w:val="17"/>
                <w:lang w:val="ru-RU"/>
              </w:rPr>
              <w:t>−</w:t>
            </w:r>
            <w:r>
              <w:rPr>
                <w:rFonts w:ascii="Arial" w:hAnsi="Arial" w:cs="Arial"/>
                <w:b/>
                <w:bCs/>
                <w:sz w:val="17"/>
                <w:szCs w:val="17"/>
                <w:lang w:val="ru-RU"/>
              </w:rPr>
              <w:t xml:space="preserve">30.  Однако, его следует заменить на </w:t>
            </w:r>
            <w:r w:rsidRPr="00B741BB">
              <w:rPr>
                <w:rFonts w:ascii="Arial" w:hAnsi="Arial" w:cs="Arial"/>
                <w:b/>
                <w:bCs/>
                <w:sz w:val="17"/>
                <w:szCs w:val="17"/>
                <w:lang w:val="en-US"/>
              </w:rPr>
              <w:t>SAE</w:t>
            </w:r>
            <w:r w:rsidRPr="00C23171">
              <w:rPr>
                <w:rFonts w:ascii="Arial" w:hAnsi="Arial" w:cs="Arial"/>
                <w:b/>
                <w:bCs/>
                <w:sz w:val="17"/>
                <w:szCs w:val="17"/>
                <w:lang w:val="ru-RU"/>
              </w:rPr>
              <w:t xml:space="preserve"> 5</w:t>
            </w:r>
            <w:r w:rsidRPr="00B741BB">
              <w:rPr>
                <w:rFonts w:ascii="Arial" w:hAnsi="Arial" w:cs="Arial"/>
                <w:b/>
                <w:bCs/>
                <w:sz w:val="17"/>
                <w:szCs w:val="17"/>
                <w:lang w:val="en-US"/>
              </w:rPr>
              <w:t>W</w:t>
            </w:r>
            <w:r w:rsidRPr="00C23171">
              <w:rPr>
                <w:rFonts w:ascii="Arial" w:hAnsi="Arial" w:cs="Arial"/>
                <w:b/>
                <w:bCs/>
                <w:sz w:val="17"/>
                <w:szCs w:val="17"/>
                <w:lang w:val="ru-RU"/>
              </w:rPr>
              <w:t xml:space="preserve">−30 </w:t>
            </w:r>
            <w:r>
              <w:rPr>
                <w:rFonts w:ascii="Arial" w:hAnsi="Arial" w:cs="Arial"/>
                <w:b/>
                <w:bCs/>
                <w:sz w:val="17"/>
                <w:szCs w:val="17"/>
                <w:lang w:val="ru-RU"/>
              </w:rPr>
              <w:t>при следующей замене масла.</w:t>
            </w:r>
          </w:p>
          <w:p w:rsidR="001E0E7E" w:rsidRPr="00C23171" w:rsidRDefault="001E0E7E" w:rsidP="001C1EA6">
            <w:pPr>
              <w:autoSpaceDE w:val="0"/>
              <w:autoSpaceDN w:val="0"/>
              <w:adjustRightInd w:val="0"/>
              <w:spacing w:before="60"/>
              <w:jc w:val="both"/>
              <w:rPr>
                <w:rFonts w:ascii="Arial" w:hAnsi="Arial" w:cs="Arial"/>
                <w:sz w:val="20"/>
                <w:szCs w:val="20"/>
                <w:lang w:val="ru-RU"/>
              </w:rPr>
            </w:pPr>
          </w:p>
        </w:tc>
        <w:tc>
          <w:tcPr>
            <w:tcW w:w="3853"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noProof/>
                <w:sz w:val="20"/>
                <w:szCs w:val="20"/>
                <w:lang w:val="ru-RU"/>
              </w:rPr>
              <w:drawing>
                <wp:inline distT="0" distB="0" distL="0" distR="0">
                  <wp:extent cx="2238375" cy="1704975"/>
                  <wp:effectExtent l="19050" t="0" r="9525" b="0"/>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355"/>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B741BB" w:rsidRDefault="001E0E7E" w:rsidP="001C1EA6">
            <w:pPr>
              <w:autoSpaceDE w:val="0"/>
              <w:autoSpaceDN w:val="0"/>
              <w:adjustRightInd w:val="0"/>
              <w:spacing w:before="60"/>
              <w:jc w:val="both"/>
              <w:rPr>
                <w:rFonts w:ascii="Arial" w:hAnsi="Arial" w:cs="Arial"/>
                <w:b/>
                <w:bCs/>
                <w:sz w:val="17"/>
                <w:szCs w:val="17"/>
                <w:lang w:val="en-US"/>
              </w:rPr>
            </w:pPr>
            <w:r>
              <w:rPr>
                <w:rFonts w:ascii="Arial" w:hAnsi="Arial" w:cs="Arial"/>
                <w:b/>
                <w:bCs/>
                <w:sz w:val="17"/>
                <w:szCs w:val="17"/>
                <w:lang w:val="ru-RU"/>
              </w:rPr>
              <w:t>Идентифицирующая</w:t>
            </w:r>
            <w:r w:rsidRPr="003E6DAA">
              <w:rPr>
                <w:rFonts w:ascii="Arial" w:hAnsi="Arial" w:cs="Arial"/>
                <w:b/>
                <w:bCs/>
                <w:sz w:val="17"/>
                <w:szCs w:val="17"/>
                <w:lang w:val="en-US"/>
              </w:rPr>
              <w:t xml:space="preserve"> </w:t>
            </w:r>
            <w:r>
              <w:rPr>
                <w:rFonts w:ascii="Arial" w:hAnsi="Arial" w:cs="Arial"/>
                <w:b/>
                <w:bCs/>
                <w:sz w:val="17"/>
                <w:szCs w:val="17"/>
                <w:lang w:val="ru-RU"/>
              </w:rPr>
              <w:t>метка</w:t>
            </w:r>
            <w:r w:rsidRPr="003E6DAA">
              <w:rPr>
                <w:rFonts w:ascii="Arial" w:hAnsi="Arial" w:cs="Arial"/>
                <w:b/>
                <w:bCs/>
                <w:sz w:val="17"/>
                <w:szCs w:val="17"/>
                <w:lang w:val="en-US"/>
              </w:rPr>
              <w:t xml:space="preserve"> </w:t>
            </w:r>
            <w:r>
              <w:rPr>
                <w:rFonts w:ascii="Arial" w:hAnsi="Arial" w:cs="Arial"/>
                <w:b/>
                <w:bCs/>
                <w:sz w:val="17"/>
                <w:szCs w:val="17"/>
                <w:lang w:val="ru-RU"/>
              </w:rPr>
              <w:t>на</w:t>
            </w:r>
            <w:r w:rsidRPr="003E6DAA">
              <w:rPr>
                <w:rFonts w:ascii="Arial" w:hAnsi="Arial" w:cs="Arial"/>
                <w:b/>
                <w:bCs/>
                <w:sz w:val="17"/>
                <w:szCs w:val="17"/>
                <w:lang w:val="en-US"/>
              </w:rPr>
              <w:t xml:space="preserve"> </w:t>
            </w:r>
            <w:r>
              <w:rPr>
                <w:rFonts w:ascii="Arial" w:hAnsi="Arial" w:cs="Arial"/>
                <w:b/>
                <w:bCs/>
                <w:sz w:val="17"/>
                <w:szCs w:val="17"/>
                <w:lang w:val="ru-RU"/>
              </w:rPr>
              <w:t>масле</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Знак</w:t>
            </w:r>
            <w:r w:rsidRPr="003E6DAA">
              <w:rPr>
                <w:rFonts w:ascii="Arial" w:hAnsi="Arial" w:cs="Arial"/>
                <w:sz w:val="17"/>
                <w:szCs w:val="17"/>
                <w:lang w:val="ru-RU"/>
              </w:rPr>
              <w:t xml:space="preserve"> </w:t>
            </w:r>
            <w:r>
              <w:rPr>
                <w:rFonts w:ascii="Arial" w:hAnsi="Arial" w:cs="Arial"/>
                <w:sz w:val="17"/>
                <w:szCs w:val="17"/>
                <w:lang w:val="ru-RU"/>
              </w:rPr>
              <w:t xml:space="preserve">сертификации </w:t>
            </w:r>
            <w:r w:rsidRPr="00B741BB">
              <w:rPr>
                <w:rFonts w:ascii="Arial" w:hAnsi="Arial" w:cs="Arial"/>
                <w:sz w:val="17"/>
                <w:szCs w:val="17"/>
                <w:lang w:val="en-US"/>
              </w:rPr>
              <w:t>ILSAC</w:t>
            </w:r>
            <w:r w:rsidRPr="003E6DAA">
              <w:rPr>
                <w:rFonts w:ascii="Arial" w:hAnsi="Arial" w:cs="Arial"/>
                <w:sz w:val="17"/>
                <w:szCs w:val="17"/>
                <w:lang w:val="ru-RU"/>
              </w:rPr>
              <w:t xml:space="preserve"> (</w:t>
            </w:r>
            <w:r>
              <w:rPr>
                <w:rFonts w:ascii="Arial" w:hAnsi="Arial" w:cs="Arial"/>
                <w:sz w:val="17"/>
                <w:szCs w:val="17"/>
                <w:lang w:val="ru-RU"/>
              </w:rPr>
              <w:t>Международного комитета по стандартизации и одобрению смазочных материалов</w:t>
            </w:r>
            <w:r w:rsidRPr="003E6DAA">
              <w:rPr>
                <w:rFonts w:ascii="Arial" w:hAnsi="Arial" w:cs="Arial"/>
                <w:sz w:val="17"/>
                <w:szCs w:val="17"/>
                <w:lang w:val="ru-RU"/>
              </w:rPr>
              <w:t xml:space="preserve">) </w:t>
            </w:r>
            <w:r>
              <w:rPr>
                <w:rFonts w:ascii="Arial" w:hAnsi="Arial" w:cs="Arial"/>
                <w:sz w:val="17"/>
                <w:szCs w:val="17"/>
                <w:lang w:val="ru-RU"/>
              </w:rPr>
              <w:t>наносится на некоторые канистры с маслом, чтобы помочь вам с выбором масла, которое вам следует использовать.</w:t>
            </w:r>
          </w:p>
          <w:p w:rsidR="001E0E7E" w:rsidRPr="00B741BB" w:rsidRDefault="001E0E7E" w:rsidP="001C1EA6">
            <w:pPr>
              <w:autoSpaceDE w:val="0"/>
              <w:autoSpaceDN w:val="0"/>
              <w:adjustRightInd w:val="0"/>
              <w:spacing w:before="60"/>
              <w:jc w:val="both"/>
              <w:rPr>
                <w:rFonts w:ascii="Arial" w:hAnsi="Arial" w:cs="Arial"/>
                <w:sz w:val="20"/>
                <w:szCs w:val="20"/>
                <w:lang w:val="ru-RU"/>
              </w:rPr>
            </w:pPr>
          </w:p>
          <w:p w:rsidR="001E0E7E" w:rsidRPr="003E6DAA" w:rsidRDefault="001E0E7E" w:rsidP="001C1EA6">
            <w:pPr>
              <w:autoSpaceDE w:val="0"/>
              <w:autoSpaceDN w:val="0"/>
              <w:adjustRightInd w:val="0"/>
              <w:spacing w:before="60"/>
              <w:jc w:val="both"/>
              <w:rPr>
                <w:rFonts w:ascii="Arial" w:hAnsi="Arial" w:cs="Arial"/>
                <w:sz w:val="20"/>
                <w:szCs w:val="20"/>
                <w:lang w:val="ru-RU"/>
              </w:rPr>
            </w:pPr>
          </w:p>
          <w:p w:rsidR="001E0E7E" w:rsidRPr="003E6DAA" w:rsidRDefault="001E0E7E" w:rsidP="001C1EA6">
            <w:pPr>
              <w:autoSpaceDE w:val="0"/>
              <w:autoSpaceDN w:val="0"/>
              <w:adjustRightInd w:val="0"/>
              <w:spacing w:before="60"/>
              <w:jc w:val="both"/>
              <w:rPr>
                <w:rFonts w:ascii="Arial" w:hAnsi="Arial" w:cs="Arial"/>
                <w:sz w:val="17"/>
                <w:szCs w:val="17"/>
                <w:lang w:val="ru-RU"/>
              </w:rPr>
            </w:pPr>
          </w:p>
        </w:tc>
      </w:tr>
    </w:tbl>
    <w:p w:rsidR="001E0E7E" w:rsidRPr="003E6DAA" w:rsidRDefault="001E0E7E" w:rsidP="001E0E7E">
      <w:pPr>
        <w:tabs>
          <w:tab w:val="left" w:pos="2400"/>
        </w:tabs>
        <w:autoSpaceDE w:val="0"/>
        <w:autoSpaceDN w:val="0"/>
        <w:adjustRightInd w:val="0"/>
        <w:rPr>
          <w:rFonts w:ascii="Arial" w:hAnsi="Arial" w:cs="Arial"/>
          <w:sz w:val="17"/>
          <w:szCs w:val="17"/>
          <w:lang w:val="ru-RU"/>
        </w:rPr>
      </w:pPr>
    </w:p>
    <w:p w:rsidR="001E0E7E" w:rsidRPr="003E6DAA" w:rsidRDefault="001E0E7E" w:rsidP="001E0E7E">
      <w:pPr>
        <w:tabs>
          <w:tab w:val="left" w:pos="2400"/>
        </w:tabs>
        <w:autoSpaceDE w:val="0"/>
        <w:autoSpaceDN w:val="0"/>
        <w:adjustRightInd w:val="0"/>
        <w:rPr>
          <w:rFonts w:ascii="Arial" w:hAnsi="Arial" w:cs="Arial"/>
          <w:sz w:val="17"/>
          <w:szCs w:val="17"/>
          <w:lang w:val="ru-RU"/>
        </w:rPr>
      </w:pPr>
      <w:r w:rsidRPr="003E6DAA">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846"/>
        <w:gridCol w:w="3913"/>
        <w:gridCol w:w="3819"/>
      </w:tblGrid>
      <w:tr w:rsidR="001E0E7E" w:rsidRPr="00B76907" w:rsidTr="001C1EA6">
        <w:tc>
          <w:tcPr>
            <w:tcW w:w="3789" w:type="dxa"/>
          </w:tcPr>
          <w:p w:rsidR="001E0E7E" w:rsidRDefault="001E0E7E" w:rsidP="001C1EA6">
            <w:pPr>
              <w:tabs>
                <w:tab w:val="left" w:pos="2400"/>
              </w:tabs>
              <w:autoSpaceDE w:val="0"/>
              <w:autoSpaceDN w:val="0"/>
              <w:adjustRightInd w:val="0"/>
              <w:spacing w:before="60"/>
              <w:jc w:val="both"/>
              <w:rPr>
                <w:rFonts w:ascii="Arial" w:hAnsi="Arial" w:cs="Arial"/>
                <w:b/>
                <w:bCs/>
                <w:sz w:val="17"/>
                <w:szCs w:val="17"/>
                <w:lang w:val="ru-RU"/>
              </w:rPr>
            </w:pPr>
            <w:r>
              <w:rPr>
                <w:rFonts w:ascii="Arial" w:hAnsi="Arial" w:cs="Arial"/>
                <w:b/>
                <w:bCs/>
                <w:noProof/>
                <w:sz w:val="17"/>
                <w:szCs w:val="17"/>
                <w:lang w:val="ru-RU"/>
              </w:rPr>
              <w:lastRenderedPageBreak/>
              <w:drawing>
                <wp:inline distT="0" distB="0" distL="0" distR="0">
                  <wp:extent cx="2276475" cy="1743075"/>
                  <wp:effectExtent l="19050" t="0" r="9525" b="0"/>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356"/>
                          <a:srcRect/>
                          <a:stretch>
                            <a:fillRect/>
                          </a:stretch>
                        </pic:blipFill>
                        <pic:spPr bwMode="auto">
                          <a:xfrm>
                            <a:off x="0" y="0"/>
                            <a:ext cx="2276475" cy="1743075"/>
                          </a:xfrm>
                          <a:prstGeom prst="rect">
                            <a:avLst/>
                          </a:prstGeom>
                          <a:noFill/>
                          <a:ln w="9525">
                            <a:noFill/>
                            <a:miter lim="800000"/>
                            <a:headEnd/>
                            <a:tailEnd/>
                          </a:ln>
                        </pic:spPr>
                      </pic:pic>
                    </a:graphicData>
                  </a:graphic>
                </wp:inline>
              </w:drawing>
            </w:r>
          </w:p>
          <w:p w:rsidR="001E0E7E" w:rsidRPr="006E27D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Для обеспечения смазки отличного качества для вашего двигателя есть масло</w:t>
            </w:r>
            <w:r w:rsidRPr="006E27DC">
              <w:rPr>
                <w:rFonts w:ascii="Arial" w:hAnsi="Arial" w:cs="Arial"/>
                <w:sz w:val="17"/>
                <w:szCs w:val="17"/>
                <w:lang w:val="ru-RU"/>
              </w:rPr>
              <w:t xml:space="preserve"> “</w:t>
            </w:r>
            <w:r w:rsidRPr="00B741BB">
              <w:rPr>
                <w:rFonts w:ascii="Arial" w:hAnsi="Arial" w:cs="Arial"/>
                <w:sz w:val="17"/>
                <w:szCs w:val="17"/>
                <w:lang w:val="en-US"/>
              </w:rPr>
              <w:t>Toyota</w:t>
            </w:r>
            <w:r w:rsidRPr="006E27DC">
              <w:rPr>
                <w:rFonts w:ascii="Arial" w:hAnsi="Arial" w:cs="Arial"/>
                <w:sz w:val="17"/>
                <w:szCs w:val="17"/>
                <w:lang w:val="ru-RU"/>
              </w:rPr>
              <w:t xml:space="preserve"> </w:t>
            </w:r>
            <w:r w:rsidRPr="00B741BB">
              <w:rPr>
                <w:rFonts w:ascii="Arial" w:hAnsi="Arial" w:cs="Arial"/>
                <w:sz w:val="17"/>
                <w:szCs w:val="17"/>
                <w:lang w:val="en-US"/>
              </w:rPr>
              <w:t>Genuine</w:t>
            </w:r>
            <w:r>
              <w:rPr>
                <w:rFonts w:ascii="Arial" w:hAnsi="Arial" w:cs="Arial"/>
                <w:sz w:val="17"/>
                <w:szCs w:val="17"/>
                <w:lang w:val="ru-RU"/>
              </w:rPr>
              <w:t xml:space="preserve"> </w:t>
            </w:r>
            <w:r w:rsidRPr="00B741BB">
              <w:rPr>
                <w:rFonts w:ascii="Arial" w:hAnsi="Arial" w:cs="Arial"/>
                <w:sz w:val="17"/>
                <w:szCs w:val="17"/>
                <w:lang w:val="en-US"/>
              </w:rPr>
              <w:t>Motor</w:t>
            </w:r>
            <w:r w:rsidRPr="006E27DC">
              <w:rPr>
                <w:rFonts w:ascii="Arial" w:hAnsi="Arial" w:cs="Arial"/>
                <w:sz w:val="17"/>
                <w:szCs w:val="17"/>
                <w:lang w:val="ru-RU"/>
              </w:rPr>
              <w:t xml:space="preserve"> </w:t>
            </w:r>
            <w:r w:rsidRPr="00B741BB">
              <w:rPr>
                <w:rFonts w:ascii="Arial" w:hAnsi="Arial" w:cs="Arial"/>
                <w:sz w:val="17"/>
                <w:szCs w:val="17"/>
                <w:lang w:val="en-US"/>
              </w:rPr>
              <w:t>Oil</w:t>
            </w:r>
            <w:r>
              <w:rPr>
                <w:rFonts w:ascii="Arial" w:hAnsi="Arial" w:cs="Arial"/>
                <w:sz w:val="17"/>
                <w:szCs w:val="17"/>
                <w:lang w:val="ru-RU"/>
              </w:rPr>
              <w:t xml:space="preserve">”, которое было специально протестировано и одобрено для всех двигателей производства </w:t>
            </w:r>
            <w:r w:rsidRPr="00B741BB">
              <w:rPr>
                <w:rFonts w:ascii="Arial" w:hAnsi="Arial" w:cs="Arial"/>
                <w:sz w:val="17"/>
                <w:szCs w:val="17"/>
                <w:lang w:val="en-US"/>
              </w:rPr>
              <w:t>Toyota</w:t>
            </w:r>
            <w:r w:rsidRPr="006E27DC">
              <w:rPr>
                <w:rFonts w:ascii="Arial" w:hAnsi="Arial" w:cs="Arial"/>
                <w:sz w:val="17"/>
                <w:szCs w:val="17"/>
                <w:lang w:val="ru-RU"/>
              </w:rPr>
              <w:t>.</w:t>
            </w:r>
          </w:p>
          <w:p w:rsidR="001E0E7E" w:rsidRPr="006E27DC"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Свяжитесь</w:t>
            </w:r>
            <w:r w:rsidRPr="006E27DC">
              <w:rPr>
                <w:rFonts w:ascii="Arial" w:hAnsi="Arial" w:cs="Arial"/>
                <w:sz w:val="17"/>
                <w:szCs w:val="17"/>
                <w:lang w:val="ru-RU"/>
              </w:rPr>
              <w:t xml:space="preserve"> </w:t>
            </w:r>
            <w:r>
              <w:rPr>
                <w:rFonts w:ascii="Arial" w:hAnsi="Arial" w:cs="Arial"/>
                <w:sz w:val="17"/>
                <w:szCs w:val="17"/>
                <w:lang w:val="ru-RU"/>
              </w:rPr>
              <w:t>с</w:t>
            </w:r>
            <w:r w:rsidRPr="006E27DC">
              <w:rPr>
                <w:rFonts w:ascii="Arial" w:hAnsi="Arial" w:cs="Arial"/>
                <w:sz w:val="17"/>
                <w:szCs w:val="17"/>
                <w:lang w:val="ru-RU"/>
              </w:rPr>
              <w:t xml:space="preserve"> </w:t>
            </w:r>
            <w:r>
              <w:rPr>
                <w:rFonts w:ascii="Arial" w:hAnsi="Arial" w:cs="Arial"/>
                <w:sz w:val="17"/>
                <w:szCs w:val="17"/>
                <w:lang w:val="ru-RU"/>
              </w:rPr>
              <w:t>вашим</w:t>
            </w:r>
            <w:r w:rsidRPr="006E27DC">
              <w:rPr>
                <w:rFonts w:ascii="Arial" w:hAnsi="Arial" w:cs="Arial"/>
                <w:sz w:val="17"/>
                <w:szCs w:val="17"/>
                <w:lang w:val="ru-RU"/>
              </w:rPr>
              <w:t xml:space="preserve"> </w:t>
            </w:r>
            <w:r>
              <w:rPr>
                <w:rFonts w:ascii="Arial" w:hAnsi="Arial" w:cs="Arial"/>
                <w:sz w:val="17"/>
                <w:szCs w:val="17"/>
                <w:lang w:val="ru-RU"/>
              </w:rPr>
              <w:t>дилером</w:t>
            </w:r>
            <w:r w:rsidRPr="006E27DC">
              <w:rPr>
                <w:rFonts w:ascii="Arial" w:hAnsi="Arial" w:cs="Arial"/>
                <w:sz w:val="17"/>
                <w:szCs w:val="17"/>
                <w:lang w:val="ru-RU"/>
              </w:rPr>
              <w:t xml:space="preserve"> </w:t>
            </w:r>
            <w:r w:rsidRPr="00B741BB">
              <w:rPr>
                <w:rFonts w:ascii="Arial" w:hAnsi="Arial" w:cs="Arial"/>
                <w:sz w:val="17"/>
                <w:szCs w:val="17"/>
                <w:lang w:val="en-US"/>
              </w:rPr>
              <w:t>Toyota</w:t>
            </w:r>
            <w:r w:rsidRPr="006E27DC">
              <w:rPr>
                <w:rFonts w:ascii="Arial" w:hAnsi="Arial" w:cs="Arial"/>
                <w:sz w:val="17"/>
                <w:szCs w:val="17"/>
                <w:lang w:val="ru-RU"/>
              </w:rPr>
              <w:t xml:space="preserve"> </w:t>
            </w:r>
            <w:r>
              <w:rPr>
                <w:rFonts w:ascii="Arial" w:hAnsi="Arial" w:cs="Arial"/>
                <w:sz w:val="17"/>
                <w:szCs w:val="17"/>
                <w:lang w:val="ru-RU"/>
              </w:rPr>
              <w:t>для получения более подробной информации по этому продукту</w:t>
            </w:r>
            <w:r w:rsidRPr="006E27DC">
              <w:rPr>
                <w:rFonts w:ascii="Arial" w:hAnsi="Arial" w:cs="Arial"/>
                <w:sz w:val="17"/>
                <w:szCs w:val="17"/>
                <w:lang w:val="ru-RU"/>
              </w:rPr>
              <w:t>.</w:t>
            </w:r>
          </w:p>
          <w:p w:rsidR="001E0E7E" w:rsidRPr="006E27DC" w:rsidRDefault="001E0E7E" w:rsidP="001C1EA6">
            <w:pPr>
              <w:tabs>
                <w:tab w:val="left" w:pos="2400"/>
              </w:tabs>
              <w:autoSpaceDE w:val="0"/>
              <w:autoSpaceDN w:val="0"/>
              <w:adjustRightInd w:val="0"/>
              <w:spacing w:before="60"/>
              <w:jc w:val="both"/>
              <w:rPr>
                <w:rFonts w:ascii="Arial" w:hAnsi="Arial" w:cs="Arial"/>
                <w:b/>
                <w:bCs/>
                <w:sz w:val="17"/>
                <w:szCs w:val="17"/>
                <w:lang w:val="ru-RU"/>
              </w:rPr>
            </w:pPr>
          </w:p>
        </w:tc>
        <w:tc>
          <w:tcPr>
            <w:tcW w:w="3836" w:type="dxa"/>
          </w:tcPr>
          <w:p w:rsidR="001E0E7E" w:rsidRPr="006E27DC" w:rsidRDefault="001E0E7E" w:rsidP="001C1EA6">
            <w:pPr>
              <w:autoSpaceDE w:val="0"/>
              <w:autoSpaceDN w:val="0"/>
              <w:adjustRightInd w:val="0"/>
              <w:spacing w:before="60"/>
              <w:jc w:val="both"/>
              <w:rPr>
                <w:rFonts w:ascii="Arial" w:hAnsi="Arial" w:cs="Arial"/>
                <w:b/>
                <w:bCs/>
                <w:sz w:val="21"/>
                <w:szCs w:val="21"/>
                <w:lang w:val="ru-RU"/>
              </w:rPr>
            </w:pPr>
            <w:r w:rsidRPr="006E27DC">
              <w:rPr>
                <w:rFonts w:ascii="Arial" w:hAnsi="Arial" w:cs="Arial"/>
                <w:b/>
                <w:bCs/>
                <w:sz w:val="21"/>
                <w:szCs w:val="21"/>
                <w:lang w:val="ru-RU"/>
              </w:rPr>
              <w:t>Проверка уровня охлаждающей жидкости двигателя</w:t>
            </w:r>
          </w:p>
          <w:p w:rsidR="001E0E7E" w:rsidRPr="006E27DC"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Посмотрите на прозрачный бачок охлаждающей</w:t>
            </w:r>
            <w:r w:rsidRPr="006E27DC">
              <w:rPr>
                <w:rFonts w:ascii="Arial" w:hAnsi="Arial" w:cs="Arial"/>
                <w:b/>
                <w:bCs/>
                <w:sz w:val="17"/>
                <w:szCs w:val="17"/>
                <w:lang w:val="ru-RU"/>
              </w:rPr>
              <w:t xml:space="preserve"> </w:t>
            </w:r>
            <w:r>
              <w:rPr>
                <w:rFonts w:ascii="Arial" w:hAnsi="Arial" w:cs="Arial"/>
                <w:b/>
                <w:bCs/>
                <w:sz w:val="17"/>
                <w:szCs w:val="17"/>
                <w:lang w:val="ru-RU"/>
              </w:rPr>
              <w:t>жидкости, когда двигатель находится в холодном состоянии.  Уровень охлаждающей</w:t>
            </w:r>
            <w:r w:rsidRPr="006E27DC">
              <w:rPr>
                <w:rFonts w:ascii="Arial" w:hAnsi="Arial" w:cs="Arial"/>
                <w:b/>
                <w:bCs/>
                <w:sz w:val="17"/>
                <w:szCs w:val="17"/>
                <w:lang w:val="ru-RU"/>
              </w:rPr>
              <w:t xml:space="preserve"> </w:t>
            </w:r>
            <w:r>
              <w:rPr>
                <w:rFonts w:ascii="Arial" w:hAnsi="Arial" w:cs="Arial"/>
                <w:b/>
                <w:bCs/>
                <w:sz w:val="17"/>
                <w:szCs w:val="17"/>
                <w:lang w:val="ru-RU"/>
              </w:rPr>
              <w:t>жидкости</w:t>
            </w:r>
            <w:r w:rsidRPr="006E27DC">
              <w:rPr>
                <w:rFonts w:ascii="Arial" w:hAnsi="Arial" w:cs="Arial"/>
                <w:b/>
                <w:bCs/>
                <w:sz w:val="17"/>
                <w:szCs w:val="17"/>
                <w:lang w:val="ru-RU"/>
              </w:rPr>
              <w:t xml:space="preserve"> </w:t>
            </w:r>
            <w:r>
              <w:rPr>
                <w:rFonts w:ascii="Arial" w:hAnsi="Arial" w:cs="Arial"/>
                <w:b/>
                <w:bCs/>
                <w:sz w:val="17"/>
                <w:szCs w:val="17"/>
                <w:lang w:val="ru-RU"/>
              </w:rPr>
              <w:t xml:space="preserve">является удовлетворительным, когда он находится между линиями </w:t>
            </w:r>
            <w:r w:rsidRPr="006E27DC">
              <w:rPr>
                <w:rFonts w:ascii="Arial" w:hAnsi="Arial" w:cs="Arial"/>
                <w:b/>
                <w:bCs/>
                <w:sz w:val="17"/>
                <w:szCs w:val="17"/>
                <w:lang w:val="ru-RU"/>
              </w:rPr>
              <w:t>“</w:t>
            </w:r>
            <w:r w:rsidRPr="00B741BB">
              <w:rPr>
                <w:rFonts w:ascii="Arial" w:hAnsi="Arial" w:cs="Arial"/>
                <w:b/>
                <w:bCs/>
                <w:sz w:val="17"/>
                <w:szCs w:val="17"/>
                <w:lang w:val="en-US"/>
              </w:rPr>
              <w:t>F</w:t>
            </w:r>
            <w:r w:rsidRPr="006E27DC">
              <w:rPr>
                <w:rFonts w:ascii="Arial" w:hAnsi="Arial" w:cs="Arial"/>
                <w:b/>
                <w:bCs/>
                <w:sz w:val="17"/>
                <w:szCs w:val="17"/>
                <w:lang w:val="ru-RU"/>
              </w:rPr>
              <w:t xml:space="preserve">” </w:t>
            </w:r>
            <w:r>
              <w:rPr>
                <w:rFonts w:ascii="Arial" w:hAnsi="Arial" w:cs="Arial"/>
                <w:b/>
                <w:bCs/>
                <w:sz w:val="17"/>
                <w:szCs w:val="17"/>
                <w:lang w:val="ru-RU"/>
              </w:rPr>
              <w:t>и</w:t>
            </w:r>
            <w:r w:rsidRPr="006E27DC">
              <w:rPr>
                <w:rFonts w:ascii="Arial" w:hAnsi="Arial" w:cs="Arial"/>
                <w:b/>
                <w:bCs/>
                <w:sz w:val="17"/>
                <w:szCs w:val="17"/>
                <w:lang w:val="ru-RU"/>
              </w:rPr>
              <w:t xml:space="preserve"> “</w:t>
            </w:r>
            <w:r w:rsidRPr="00B741BB">
              <w:rPr>
                <w:rFonts w:ascii="Arial" w:hAnsi="Arial" w:cs="Arial"/>
                <w:b/>
                <w:bCs/>
                <w:sz w:val="17"/>
                <w:szCs w:val="17"/>
                <w:lang w:val="en-US"/>
              </w:rPr>
              <w:t>L</w:t>
            </w:r>
            <w:r w:rsidRPr="006E27DC">
              <w:rPr>
                <w:rFonts w:ascii="Arial" w:hAnsi="Arial" w:cs="Arial"/>
                <w:b/>
                <w:bCs/>
                <w:sz w:val="17"/>
                <w:szCs w:val="17"/>
                <w:lang w:val="ru-RU"/>
              </w:rPr>
              <w:t xml:space="preserve">” </w:t>
            </w:r>
            <w:r>
              <w:rPr>
                <w:rFonts w:ascii="Arial" w:hAnsi="Arial" w:cs="Arial"/>
                <w:b/>
                <w:bCs/>
                <w:sz w:val="17"/>
                <w:szCs w:val="17"/>
                <w:lang w:val="ru-RU"/>
              </w:rPr>
              <w:t>на бачке.</w:t>
            </w:r>
          </w:p>
          <w:p w:rsidR="001E0E7E" w:rsidRPr="00A950F2"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Если</w:t>
            </w:r>
            <w:r w:rsidRPr="00A950F2">
              <w:rPr>
                <w:rFonts w:ascii="Arial" w:hAnsi="Arial" w:cs="Arial"/>
                <w:b/>
                <w:bCs/>
                <w:sz w:val="17"/>
                <w:szCs w:val="17"/>
                <w:lang w:val="ru-RU"/>
              </w:rPr>
              <w:t xml:space="preserve"> </w:t>
            </w:r>
            <w:r>
              <w:rPr>
                <w:rFonts w:ascii="Arial" w:hAnsi="Arial" w:cs="Arial"/>
                <w:b/>
                <w:bCs/>
                <w:sz w:val="17"/>
                <w:szCs w:val="17"/>
                <w:lang w:val="ru-RU"/>
              </w:rPr>
              <w:t>уровень</w:t>
            </w:r>
            <w:r w:rsidRPr="00A950F2">
              <w:rPr>
                <w:rFonts w:ascii="Arial" w:hAnsi="Arial" w:cs="Arial"/>
                <w:b/>
                <w:bCs/>
                <w:sz w:val="17"/>
                <w:szCs w:val="17"/>
                <w:lang w:val="ru-RU"/>
              </w:rPr>
              <w:t xml:space="preserve"> </w:t>
            </w:r>
            <w:r>
              <w:rPr>
                <w:rFonts w:ascii="Arial" w:hAnsi="Arial" w:cs="Arial"/>
                <w:b/>
                <w:bCs/>
                <w:sz w:val="17"/>
                <w:szCs w:val="17"/>
                <w:lang w:val="ru-RU"/>
              </w:rPr>
              <w:t>низкий</w:t>
            </w:r>
            <w:r w:rsidRPr="00A950F2">
              <w:rPr>
                <w:rFonts w:ascii="Arial" w:hAnsi="Arial" w:cs="Arial"/>
                <w:b/>
                <w:bCs/>
                <w:sz w:val="17"/>
                <w:szCs w:val="17"/>
                <w:lang w:val="ru-RU"/>
              </w:rPr>
              <w:t xml:space="preserve">, </w:t>
            </w:r>
            <w:r>
              <w:rPr>
                <w:rFonts w:ascii="Arial" w:hAnsi="Arial" w:cs="Arial"/>
                <w:b/>
                <w:bCs/>
                <w:sz w:val="17"/>
                <w:szCs w:val="17"/>
                <w:lang w:val="ru-RU"/>
              </w:rPr>
              <w:t>добавьте охлаждающую</w:t>
            </w:r>
            <w:r w:rsidRPr="006E27DC">
              <w:rPr>
                <w:rFonts w:ascii="Arial" w:hAnsi="Arial" w:cs="Arial"/>
                <w:b/>
                <w:bCs/>
                <w:sz w:val="17"/>
                <w:szCs w:val="17"/>
                <w:lang w:val="ru-RU"/>
              </w:rPr>
              <w:t xml:space="preserve"> </w:t>
            </w:r>
            <w:r>
              <w:rPr>
                <w:rFonts w:ascii="Arial" w:hAnsi="Arial" w:cs="Arial"/>
                <w:b/>
                <w:bCs/>
                <w:sz w:val="17"/>
                <w:szCs w:val="17"/>
                <w:lang w:val="ru-RU"/>
              </w:rPr>
              <w:t>жидкость</w:t>
            </w:r>
            <w:r w:rsidRPr="00A950F2">
              <w:rPr>
                <w:rFonts w:ascii="Arial" w:hAnsi="Arial" w:cs="Arial"/>
                <w:b/>
                <w:bCs/>
                <w:sz w:val="17"/>
                <w:szCs w:val="17"/>
                <w:lang w:val="ru-RU"/>
              </w:rPr>
              <w:t>. (</w:t>
            </w:r>
            <w:r>
              <w:rPr>
                <w:rFonts w:ascii="Arial" w:hAnsi="Arial" w:cs="Arial"/>
                <w:b/>
                <w:bCs/>
                <w:sz w:val="17"/>
                <w:szCs w:val="17"/>
                <w:lang w:val="ru-RU"/>
              </w:rPr>
              <w:t>Что касается типа охлаждающей</w:t>
            </w:r>
            <w:r w:rsidRPr="006E27DC">
              <w:rPr>
                <w:rFonts w:ascii="Arial" w:hAnsi="Arial" w:cs="Arial"/>
                <w:b/>
                <w:bCs/>
                <w:sz w:val="17"/>
                <w:szCs w:val="17"/>
                <w:lang w:val="ru-RU"/>
              </w:rPr>
              <w:t xml:space="preserve"> </w:t>
            </w:r>
            <w:r>
              <w:rPr>
                <w:rFonts w:ascii="Arial" w:hAnsi="Arial" w:cs="Arial"/>
                <w:b/>
                <w:bCs/>
                <w:sz w:val="17"/>
                <w:szCs w:val="17"/>
                <w:lang w:val="ru-RU"/>
              </w:rPr>
              <w:t>жидкости</w:t>
            </w:r>
            <w:r w:rsidRPr="00A950F2">
              <w:rPr>
                <w:rFonts w:ascii="Arial" w:hAnsi="Arial" w:cs="Arial"/>
                <w:b/>
                <w:bCs/>
                <w:sz w:val="17"/>
                <w:szCs w:val="17"/>
                <w:lang w:val="ru-RU"/>
              </w:rPr>
              <w:t xml:space="preserve">, </w:t>
            </w:r>
            <w:r>
              <w:rPr>
                <w:rFonts w:ascii="Arial" w:hAnsi="Arial" w:cs="Arial"/>
                <w:b/>
                <w:bCs/>
                <w:sz w:val="17"/>
                <w:szCs w:val="17"/>
                <w:lang w:val="ru-RU"/>
              </w:rPr>
              <w:t>см.</w:t>
            </w:r>
            <w:r w:rsidRPr="00A950F2">
              <w:rPr>
                <w:rFonts w:ascii="Arial" w:hAnsi="Arial" w:cs="Arial"/>
                <w:b/>
                <w:bCs/>
                <w:sz w:val="17"/>
                <w:szCs w:val="17"/>
                <w:lang w:val="ru-RU"/>
              </w:rPr>
              <w:t xml:space="preserve"> “</w:t>
            </w:r>
            <w:r>
              <w:rPr>
                <w:rFonts w:ascii="Arial" w:hAnsi="Arial" w:cs="Arial"/>
                <w:b/>
                <w:bCs/>
                <w:sz w:val="17"/>
                <w:szCs w:val="17"/>
                <w:lang w:val="ru-RU"/>
              </w:rPr>
              <w:t>Выбор</w:t>
            </w:r>
            <w:r w:rsidRPr="00A950F2">
              <w:rPr>
                <w:rFonts w:ascii="Arial" w:hAnsi="Arial" w:cs="Arial"/>
                <w:b/>
                <w:bCs/>
                <w:sz w:val="17"/>
                <w:szCs w:val="17"/>
                <w:lang w:val="ru-RU"/>
              </w:rPr>
              <w:t xml:space="preserve"> </w:t>
            </w:r>
            <w:r>
              <w:rPr>
                <w:rFonts w:ascii="Arial" w:hAnsi="Arial" w:cs="Arial"/>
                <w:b/>
                <w:bCs/>
                <w:sz w:val="17"/>
                <w:szCs w:val="17"/>
                <w:lang w:val="ru-RU"/>
              </w:rPr>
              <w:t>типа</w:t>
            </w:r>
            <w:r w:rsidRPr="00A950F2">
              <w:rPr>
                <w:rFonts w:ascii="Arial" w:hAnsi="Arial" w:cs="Arial"/>
                <w:b/>
                <w:bCs/>
                <w:sz w:val="17"/>
                <w:szCs w:val="17"/>
                <w:lang w:val="ru-RU"/>
              </w:rPr>
              <w:t xml:space="preserve"> </w:t>
            </w:r>
            <w:r>
              <w:rPr>
                <w:rFonts w:ascii="Arial" w:hAnsi="Arial" w:cs="Arial"/>
                <w:b/>
                <w:bCs/>
                <w:sz w:val="17"/>
                <w:szCs w:val="17"/>
                <w:lang w:val="ru-RU"/>
              </w:rPr>
              <w:t>охлаждающей</w:t>
            </w:r>
            <w:r w:rsidRPr="00A950F2">
              <w:rPr>
                <w:rFonts w:ascii="Arial" w:hAnsi="Arial" w:cs="Arial"/>
                <w:b/>
                <w:bCs/>
                <w:sz w:val="17"/>
                <w:szCs w:val="17"/>
                <w:lang w:val="ru-RU"/>
              </w:rPr>
              <w:t xml:space="preserve"> </w:t>
            </w:r>
            <w:r>
              <w:rPr>
                <w:rFonts w:ascii="Arial" w:hAnsi="Arial" w:cs="Arial"/>
                <w:b/>
                <w:bCs/>
                <w:sz w:val="17"/>
                <w:szCs w:val="17"/>
                <w:lang w:val="ru-RU"/>
              </w:rPr>
              <w:t>жидкости</w:t>
            </w:r>
            <w:r w:rsidRPr="00A950F2">
              <w:rPr>
                <w:rFonts w:ascii="Arial" w:hAnsi="Arial" w:cs="Arial"/>
                <w:b/>
                <w:bCs/>
                <w:sz w:val="17"/>
                <w:szCs w:val="17"/>
                <w:lang w:val="ru-RU"/>
              </w:rPr>
              <w:t xml:space="preserve">” </w:t>
            </w:r>
            <w:r>
              <w:rPr>
                <w:rFonts w:ascii="Arial" w:hAnsi="Arial" w:cs="Arial"/>
                <w:b/>
                <w:bCs/>
                <w:sz w:val="17"/>
                <w:szCs w:val="17"/>
                <w:lang w:val="ru-RU"/>
              </w:rPr>
              <w:t>ниже</w:t>
            </w:r>
            <w:r w:rsidRPr="00A950F2">
              <w:rPr>
                <w:rFonts w:ascii="Arial" w:hAnsi="Arial" w:cs="Arial"/>
                <w:b/>
                <w:bCs/>
                <w:sz w:val="17"/>
                <w:szCs w:val="17"/>
                <w:lang w:val="ru-RU"/>
              </w:rPr>
              <w:t>.)</w:t>
            </w:r>
          </w:p>
          <w:p w:rsidR="001E0E7E" w:rsidRPr="00B741BB"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sz w:val="17"/>
                <w:szCs w:val="17"/>
                <w:lang w:val="ru-RU"/>
              </w:rPr>
              <w:t>Уровень</w:t>
            </w:r>
            <w:r w:rsidRPr="00A950F2">
              <w:rPr>
                <w:rFonts w:ascii="Arial" w:hAnsi="Arial" w:cs="Arial"/>
                <w:sz w:val="17"/>
                <w:szCs w:val="17"/>
                <w:lang w:val="ru-RU"/>
              </w:rPr>
              <w:t xml:space="preserve"> </w:t>
            </w:r>
            <w:r w:rsidRPr="006E27DC">
              <w:rPr>
                <w:rFonts w:ascii="Arial" w:hAnsi="Arial" w:cs="Arial"/>
                <w:bCs/>
                <w:sz w:val="17"/>
                <w:szCs w:val="17"/>
                <w:lang w:val="ru-RU"/>
              </w:rPr>
              <w:t>охлаждающей</w:t>
            </w:r>
            <w:r w:rsidRPr="00A950F2">
              <w:rPr>
                <w:rFonts w:ascii="Arial" w:hAnsi="Arial" w:cs="Arial"/>
                <w:bCs/>
                <w:sz w:val="17"/>
                <w:szCs w:val="17"/>
                <w:lang w:val="ru-RU"/>
              </w:rPr>
              <w:t xml:space="preserve"> </w:t>
            </w:r>
            <w:r w:rsidRPr="006E27DC">
              <w:rPr>
                <w:rFonts w:ascii="Arial" w:hAnsi="Arial" w:cs="Arial"/>
                <w:bCs/>
                <w:sz w:val="17"/>
                <w:szCs w:val="17"/>
                <w:lang w:val="ru-RU"/>
              </w:rPr>
              <w:t>жидкости</w:t>
            </w:r>
            <w:r w:rsidRPr="00A950F2">
              <w:rPr>
                <w:rFonts w:ascii="Arial" w:hAnsi="Arial" w:cs="Arial"/>
                <w:sz w:val="17"/>
                <w:szCs w:val="17"/>
                <w:lang w:val="ru-RU"/>
              </w:rPr>
              <w:t xml:space="preserve"> </w:t>
            </w:r>
            <w:r>
              <w:rPr>
                <w:rFonts w:ascii="Arial" w:hAnsi="Arial" w:cs="Arial"/>
                <w:sz w:val="17"/>
                <w:szCs w:val="17"/>
                <w:lang w:val="ru-RU"/>
              </w:rPr>
              <w:t>изменяется в зависимости от температуры двигателя</w:t>
            </w:r>
            <w:r w:rsidRPr="00A950F2">
              <w:rPr>
                <w:rFonts w:ascii="Arial" w:hAnsi="Arial" w:cs="Arial"/>
                <w:sz w:val="17"/>
                <w:szCs w:val="17"/>
                <w:lang w:val="ru-RU"/>
              </w:rPr>
              <w:t xml:space="preserve">. </w:t>
            </w:r>
            <w:r>
              <w:rPr>
                <w:rFonts w:ascii="Arial" w:hAnsi="Arial" w:cs="Arial"/>
                <w:sz w:val="17"/>
                <w:szCs w:val="17"/>
                <w:lang w:val="ru-RU"/>
              </w:rPr>
              <w:t xml:space="preserve">Тем не менее, если уровень находится на линии </w:t>
            </w:r>
            <w:r w:rsidRPr="00A950F2">
              <w:rPr>
                <w:rFonts w:ascii="Arial" w:hAnsi="Arial" w:cs="Arial"/>
                <w:sz w:val="17"/>
                <w:szCs w:val="17"/>
                <w:lang w:val="ru-RU"/>
              </w:rPr>
              <w:t>“</w:t>
            </w:r>
            <w:r w:rsidRPr="00B741BB">
              <w:rPr>
                <w:rFonts w:ascii="Arial" w:hAnsi="Arial" w:cs="Arial"/>
                <w:sz w:val="17"/>
                <w:szCs w:val="17"/>
                <w:lang w:val="en-US"/>
              </w:rPr>
              <w:t>L</w:t>
            </w:r>
            <w:r w:rsidRPr="00A950F2">
              <w:rPr>
                <w:rFonts w:ascii="Arial" w:hAnsi="Arial" w:cs="Arial"/>
                <w:sz w:val="17"/>
                <w:szCs w:val="17"/>
                <w:lang w:val="ru-RU"/>
              </w:rPr>
              <w:t xml:space="preserve">” </w:t>
            </w:r>
            <w:r>
              <w:rPr>
                <w:rFonts w:ascii="Arial" w:hAnsi="Arial" w:cs="Arial"/>
                <w:sz w:val="17"/>
                <w:szCs w:val="17"/>
                <w:lang w:val="ru-RU"/>
              </w:rPr>
              <w:t xml:space="preserve">или ниже, добавьте </w:t>
            </w:r>
            <w:r w:rsidRPr="00A950F2">
              <w:rPr>
                <w:rFonts w:ascii="Arial" w:hAnsi="Arial" w:cs="Arial"/>
                <w:bCs/>
                <w:sz w:val="17"/>
                <w:szCs w:val="17"/>
                <w:lang w:val="ru-RU"/>
              </w:rPr>
              <w:t>охлаждающ</w:t>
            </w:r>
            <w:r>
              <w:rPr>
                <w:rFonts w:ascii="Arial" w:hAnsi="Arial" w:cs="Arial"/>
                <w:bCs/>
                <w:sz w:val="17"/>
                <w:szCs w:val="17"/>
                <w:lang w:val="ru-RU"/>
              </w:rPr>
              <w:t>ую</w:t>
            </w:r>
            <w:r w:rsidRPr="00A950F2">
              <w:rPr>
                <w:rFonts w:ascii="Arial" w:hAnsi="Arial" w:cs="Arial"/>
                <w:bCs/>
                <w:sz w:val="17"/>
                <w:szCs w:val="17"/>
                <w:lang w:val="ru-RU"/>
              </w:rPr>
              <w:t xml:space="preserve"> жидкост</w:t>
            </w:r>
            <w:r>
              <w:rPr>
                <w:rFonts w:ascii="Arial" w:hAnsi="Arial" w:cs="Arial"/>
                <w:bCs/>
                <w:sz w:val="17"/>
                <w:szCs w:val="17"/>
                <w:lang w:val="ru-RU"/>
              </w:rPr>
              <w:t>ь</w:t>
            </w:r>
            <w:r w:rsidRPr="00A950F2">
              <w:rPr>
                <w:rFonts w:ascii="Arial" w:hAnsi="Arial" w:cs="Arial"/>
                <w:sz w:val="17"/>
                <w:szCs w:val="17"/>
                <w:lang w:val="ru-RU"/>
              </w:rPr>
              <w:t xml:space="preserve">. </w:t>
            </w:r>
            <w:r>
              <w:rPr>
                <w:rFonts w:ascii="Arial" w:hAnsi="Arial" w:cs="Arial"/>
                <w:sz w:val="17"/>
                <w:szCs w:val="17"/>
                <w:lang w:val="ru-RU"/>
              </w:rPr>
              <w:t xml:space="preserve"> Доведите</w:t>
            </w:r>
            <w:r w:rsidRPr="00A950F2">
              <w:rPr>
                <w:rFonts w:ascii="Arial" w:hAnsi="Arial" w:cs="Arial"/>
                <w:sz w:val="17"/>
                <w:szCs w:val="17"/>
                <w:lang w:val="en-US"/>
              </w:rPr>
              <w:t xml:space="preserve"> </w:t>
            </w:r>
            <w:r>
              <w:rPr>
                <w:rFonts w:ascii="Arial" w:hAnsi="Arial" w:cs="Arial"/>
                <w:sz w:val="17"/>
                <w:szCs w:val="17"/>
                <w:lang w:val="ru-RU"/>
              </w:rPr>
              <w:t>уровень</w:t>
            </w:r>
            <w:r w:rsidRPr="00A950F2">
              <w:rPr>
                <w:rFonts w:ascii="Arial" w:hAnsi="Arial" w:cs="Arial"/>
                <w:sz w:val="17"/>
                <w:szCs w:val="17"/>
                <w:lang w:val="en-US"/>
              </w:rPr>
              <w:t xml:space="preserve"> </w:t>
            </w:r>
            <w:r>
              <w:rPr>
                <w:rFonts w:ascii="Arial" w:hAnsi="Arial" w:cs="Arial"/>
                <w:sz w:val="17"/>
                <w:szCs w:val="17"/>
                <w:lang w:val="ru-RU"/>
              </w:rPr>
              <w:t>до</w:t>
            </w:r>
            <w:r w:rsidRPr="00A950F2">
              <w:rPr>
                <w:rFonts w:ascii="Arial" w:hAnsi="Arial" w:cs="Arial"/>
                <w:sz w:val="17"/>
                <w:szCs w:val="17"/>
                <w:lang w:val="en-US"/>
              </w:rPr>
              <w:t xml:space="preserve"> </w:t>
            </w:r>
            <w:r>
              <w:rPr>
                <w:rFonts w:ascii="Arial" w:hAnsi="Arial" w:cs="Arial"/>
                <w:sz w:val="17"/>
                <w:szCs w:val="17"/>
                <w:lang w:val="ru-RU"/>
              </w:rPr>
              <w:t>линии</w:t>
            </w:r>
            <w:r w:rsidRPr="00B741BB">
              <w:rPr>
                <w:rFonts w:ascii="Arial" w:hAnsi="Arial" w:cs="Arial"/>
                <w:sz w:val="17"/>
                <w:szCs w:val="17"/>
                <w:lang w:val="en-US"/>
              </w:rPr>
              <w:t xml:space="preserve"> “F”.</w:t>
            </w:r>
          </w:p>
          <w:p w:rsidR="001E0E7E" w:rsidRPr="00A950F2"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Если</w:t>
            </w:r>
            <w:r w:rsidRPr="00A950F2">
              <w:rPr>
                <w:rFonts w:ascii="Arial" w:hAnsi="Arial" w:cs="Arial"/>
                <w:sz w:val="17"/>
                <w:szCs w:val="17"/>
                <w:lang w:val="ru-RU"/>
              </w:rPr>
              <w:t xml:space="preserve"> </w:t>
            </w:r>
            <w:r>
              <w:rPr>
                <w:rFonts w:ascii="Arial" w:hAnsi="Arial" w:cs="Arial"/>
                <w:sz w:val="17"/>
                <w:szCs w:val="17"/>
                <w:lang w:val="ru-RU"/>
              </w:rPr>
              <w:t>уровень</w:t>
            </w:r>
            <w:r w:rsidRPr="00A950F2">
              <w:rPr>
                <w:rFonts w:ascii="Arial" w:hAnsi="Arial" w:cs="Arial"/>
                <w:bCs/>
                <w:sz w:val="17"/>
                <w:szCs w:val="17"/>
                <w:lang w:val="ru-RU"/>
              </w:rPr>
              <w:t xml:space="preserve"> </w:t>
            </w:r>
            <w:r w:rsidRPr="006E27DC">
              <w:rPr>
                <w:rFonts w:ascii="Arial" w:hAnsi="Arial" w:cs="Arial"/>
                <w:bCs/>
                <w:sz w:val="17"/>
                <w:szCs w:val="17"/>
                <w:lang w:val="ru-RU"/>
              </w:rPr>
              <w:t>охлаждающей</w:t>
            </w:r>
            <w:r w:rsidRPr="00A950F2">
              <w:rPr>
                <w:rFonts w:ascii="Arial" w:hAnsi="Arial" w:cs="Arial"/>
                <w:bCs/>
                <w:sz w:val="17"/>
                <w:szCs w:val="17"/>
                <w:lang w:val="ru-RU"/>
              </w:rPr>
              <w:t xml:space="preserve"> </w:t>
            </w:r>
            <w:r w:rsidRPr="006E27DC">
              <w:rPr>
                <w:rFonts w:ascii="Arial" w:hAnsi="Arial" w:cs="Arial"/>
                <w:bCs/>
                <w:sz w:val="17"/>
                <w:szCs w:val="17"/>
                <w:lang w:val="ru-RU"/>
              </w:rPr>
              <w:t>жидкости</w:t>
            </w:r>
            <w:r w:rsidRPr="00A950F2">
              <w:rPr>
                <w:rFonts w:ascii="Arial" w:hAnsi="Arial" w:cs="Arial"/>
                <w:sz w:val="17"/>
                <w:szCs w:val="17"/>
                <w:lang w:val="ru-RU"/>
              </w:rPr>
              <w:t xml:space="preserve"> </w:t>
            </w:r>
            <w:r>
              <w:rPr>
                <w:rFonts w:ascii="Arial" w:hAnsi="Arial" w:cs="Arial"/>
                <w:sz w:val="17"/>
                <w:szCs w:val="17"/>
                <w:lang w:val="ru-RU"/>
              </w:rPr>
              <w:t>падает через короткое время после пополнения, это может означать, что в системе есть течь</w:t>
            </w:r>
            <w:r w:rsidRPr="00A950F2">
              <w:rPr>
                <w:rFonts w:ascii="Arial" w:hAnsi="Arial" w:cs="Arial"/>
                <w:sz w:val="17"/>
                <w:szCs w:val="17"/>
                <w:lang w:val="ru-RU"/>
              </w:rPr>
              <w:t xml:space="preserve">. </w:t>
            </w:r>
            <w:r>
              <w:rPr>
                <w:rFonts w:ascii="Arial" w:hAnsi="Arial" w:cs="Arial"/>
                <w:sz w:val="17"/>
                <w:szCs w:val="17"/>
                <w:lang w:val="ru-RU"/>
              </w:rPr>
              <w:t>Осмотрите радиатор, шланги, крышку и сливной кран радиатора, а также водяной насос</w:t>
            </w:r>
            <w:r w:rsidRPr="00A950F2">
              <w:rPr>
                <w:rFonts w:ascii="Arial" w:hAnsi="Arial" w:cs="Arial"/>
                <w:sz w:val="17"/>
                <w:szCs w:val="17"/>
                <w:lang w:val="ru-RU"/>
              </w:rPr>
              <w:t>.</w:t>
            </w:r>
          </w:p>
          <w:p w:rsidR="001E0E7E" w:rsidRPr="00A950F2"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Если вы не смогли обнаружить течь, попросите вашего дилера </w:t>
            </w:r>
            <w:r w:rsidRPr="00B741BB">
              <w:rPr>
                <w:rFonts w:ascii="Arial" w:hAnsi="Arial" w:cs="Arial"/>
                <w:sz w:val="17"/>
                <w:szCs w:val="17"/>
                <w:lang w:val="en-US"/>
              </w:rPr>
              <w:t>Toyota</w:t>
            </w:r>
            <w:r>
              <w:rPr>
                <w:rFonts w:ascii="Arial" w:hAnsi="Arial" w:cs="Arial"/>
                <w:sz w:val="17"/>
                <w:szCs w:val="17"/>
                <w:lang w:val="ru-RU"/>
              </w:rPr>
              <w:t xml:space="preserve"> проверить давление крышки радиатора и выполнить проверку на течь системы охлаждения</w:t>
            </w:r>
            <w:r w:rsidRPr="00A950F2">
              <w:rPr>
                <w:rFonts w:ascii="Arial" w:hAnsi="Arial" w:cs="Arial"/>
                <w:sz w:val="17"/>
                <w:szCs w:val="17"/>
                <w:lang w:val="ru-RU"/>
              </w:rPr>
              <w:t>.</w:t>
            </w:r>
          </w:p>
          <w:p w:rsidR="001E0E7E" w:rsidRPr="00A950F2" w:rsidRDefault="001E0E7E" w:rsidP="001C1EA6">
            <w:pPr>
              <w:autoSpaceDE w:val="0"/>
              <w:autoSpaceDN w:val="0"/>
              <w:adjustRightInd w:val="0"/>
              <w:spacing w:before="60"/>
              <w:jc w:val="both"/>
              <w:rPr>
                <w:rFonts w:ascii="Arial" w:hAnsi="Arial" w:cs="Arial"/>
                <w:sz w:val="17"/>
                <w:szCs w:val="17"/>
                <w:lang w:val="ru-RU"/>
              </w:rPr>
            </w:pP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Default="001E0E7E" w:rsidP="00A40B70">
                  <w:pPr>
                    <w:numPr>
                      <w:ilvl w:val="0"/>
                      <w:numId w:val="60"/>
                    </w:numPr>
                    <w:autoSpaceDE w:val="0"/>
                    <w:autoSpaceDN w:val="0"/>
                    <w:adjustRightInd w:val="0"/>
                    <w:spacing w:before="60"/>
                    <w:jc w:val="both"/>
                    <w:rPr>
                      <w:rFonts w:ascii="Arial" w:hAnsi="Arial" w:cs="Arial"/>
                      <w:b/>
                      <w:sz w:val="17"/>
                      <w:szCs w:val="17"/>
                      <w:lang w:val="en-US"/>
                    </w:rPr>
                  </w:pPr>
                  <w:r>
                    <w:rPr>
                      <w:rFonts w:ascii="Arial" w:hAnsi="Arial" w:cs="Arial"/>
                      <w:b/>
                      <w:bCs/>
                      <w:sz w:val="17"/>
                      <w:szCs w:val="17"/>
                      <w:lang w:val="ru-RU"/>
                    </w:rPr>
                    <w:t>ВНИМАНИЕ</w:t>
                  </w:r>
                </w:p>
              </w:tc>
            </w:tr>
            <w:tr w:rsidR="001E0E7E" w:rsidRPr="00731273"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A950F2"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Во избежание получения ожогов, не снимайте крышку радиатора, когда двигатель горячий.</w:t>
                  </w:r>
                </w:p>
              </w:tc>
            </w:tr>
          </w:tbl>
          <w:p w:rsidR="001E0E7E" w:rsidRPr="00A950F2" w:rsidRDefault="001E0E7E" w:rsidP="001C1EA6">
            <w:pPr>
              <w:autoSpaceDE w:val="0"/>
              <w:autoSpaceDN w:val="0"/>
              <w:adjustRightInd w:val="0"/>
              <w:spacing w:before="60"/>
              <w:jc w:val="both"/>
              <w:rPr>
                <w:rFonts w:ascii="Arial" w:hAnsi="Arial" w:cs="Arial"/>
                <w:sz w:val="20"/>
                <w:szCs w:val="20"/>
                <w:lang w:val="ru-RU"/>
              </w:rPr>
            </w:pPr>
          </w:p>
        </w:tc>
        <w:tc>
          <w:tcPr>
            <w:tcW w:w="3853" w:type="dxa"/>
          </w:tcPr>
          <w:p w:rsidR="001E0E7E" w:rsidRDefault="001E0E7E" w:rsidP="001C1EA6">
            <w:pPr>
              <w:autoSpaceDE w:val="0"/>
              <w:autoSpaceDN w:val="0"/>
              <w:adjustRightInd w:val="0"/>
              <w:spacing w:before="60"/>
              <w:jc w:val="both"/>
              <w:rPr>
                <w:rFonts w:ascii="Arial" w:hAnsi="Arial" w:cs="Arial"/>
                <w:sz w:val="20"/>
                <w:szCs w:val="20"/>
                <w:lang w:val="ru-RU"/>
              </w:rPr>
            </w:pPr>
          </w:p>
          <w:p w:rsidR="001E0E7E" w:rsidRPr="006E27DC"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Выбор</w:t>
            </w:r>
            <w:r w:rsidRPr="006E27DC">
              <w:rPr>
                <w:rFonts w:ascii="Arial" w:hAnsi="Arial" w:cs="Arial"/>
                <w:b/>
                <w:bCs/>
                <w:sz w:val="17"/>
                <w:szCs w:val="17"/>
                <w:lang w:val="ru-RU"/>
              </w:rPr>
              <w:t xml:space="preserve"> </w:t>
            </w:r>
            <w:r>
              <w:rPr>
                <w:rFonts w:ascii="Arial" w:hAnsi="Arial" w:cs="Arial"/>
                <w:b/>
                <w:bCs/>
                <w:sz w:val="17"/>
                <w:szCs w:val="17"/>
                <w:lang w:val="ru-RU"/>
              </w:rPr>
              <w:t>типа</w:t>
            </w:r>
            <w:r w:rsidRPr="006E27DC">
              <w:rPr>
                <w:rFonts w:ascii="Arial" w:hAnsi="Arial" w:cs="Arial"/>
                <w:b/>
                <w:bCs/>
                <w:sz w:val="17"/>
                <w:szCs w:val="17"/>
                <w:lang w:val="ru-RU"/>
              </w:rPr>
              <w:t xml:space="preserve"> </w:t>
            </w:r>
            <w:r>
              <w:rPr>
                <w:rFonts w:ascii="Arial" w:hAnsi="Arial" w:cs="Arial"/>
                <w:b/>
                <w:bCs/>
                <w:sz w:val="17"/>
                <w:szCs w:val="17"/>
                <w:lang w:val="ru-RU"/>
              </w:rPr>
              <w:t>охлаждающей</w:t>
            </w:r>
            <w:r w:rsidRPr="006E27DC">
              <w:rPr>
                <w:rFonts w:ascii="Arial" w:hAnsi="Arial" w:cs="Arial"/>
                <w:b/>
                <w:bCs/>
                <w:sz w:val="17"/>
                <w:szCs w:val="17"/>
                <w:lang w:val="ru-RU"/>
              </w:rPr>
              <w:t xml:space="preserve"> </w:t>
            </w:r>
            <w:r>
              <w:rPr>
                <w:rFonts w:ascii="Arial" w:hAnsi="Arial" w:cs="Arial"/>
                <w:b/>
                <w:bCs/>
                <w:sz w:val="17"/>
                <w:szCs w:val="17"/>
                <w:lang w:val="ru-RU"/>
              </w:rPr>
              <w:t>жидкости</w:t>
            </w:r>
          </w:p>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Использование несоответствующей охлаждающей жидкости может повредить систему охлаждения двигателя.</w:t>
            </w:r>
          </w:p>
          <w:p w:rsidR="001E0E7E" w:rsidRPr="00BA6021"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Используйте только</w:t>
            </w:r>
            <w:r w:rsidRPr="00A141B3">
              <w:rPr>
                <w:rFonts w:ascii="Arial" w:hAnsi="Arial" w:cs="Arial"/>
                <w:sz w:val="17"/>
                <w:szCs w:val="17"/>
                <w:lang w:val="ru-RU"/>
              </w:rPr>
              <w:t xml:space="preserve"> “</w:t>
            </w:r>
            <w:r w:rsidRPr="004F1717">
              <w:rPr>
                <w:rFonts w:ascii="Arial" w:hAnsi="Arial" w:cs="Arial"/>
                <w:sz w:val="17"/>
                <w:szCs w:val="17"/>
                <w:lang w:val="en-US"/>
              </w:rPr>
              <w:t>Toyota</w:t>
            </w:r>
            <w:r w:rsidRPr="00A141B3">
              <w:rPr>
                <w:rFonts w:ascii="Arial" w:hAnsi="Arial" w:cs="Arial"/>
                <w:sz w:val="17"/>
                <w:szCs w:val="17"/>
                <w:lang w:val="ru-RU"/>
              </w:rPr>
              <w:t xml:space="preserve"> </w:t>
            </w:r>
            <w:r w:rsidRPr="004F1717">
              <w:rPr>
                <w:rFonts w:ascii="Arial" w:hAnsi="Arial" w:cs="Arial"/>
                <w:sz w:val="17"/>
                <w:szCs w:val="17"/>
                <w:lang w:val="en-US"/>
              </w:rPr>
              <w:t>Super</w:t>
            </w:r>
            <w:r w:rsidRPr="00A141B3">
              <w:rPr>
                <w:rFonts w:ascii="Arial" w:hAnsi="Arial" w:cs="Arial"/>
                <w:sz w:val="17"/>
                <w:szCs w:val="17"/>
                <w:lang w:val="ru-RU"/>
              </w:rPr>
              <w:t xml:space="preserve"> </w:t>
            </w:r>
            <w:r w:rsidRPr="004F1717">
              <w:rPr>
                <w:rFonts w:ascii="Arial" w:hAnsi="Arial" w:cs="Arial"/>
                <w:sz w:val="17"/>
                <w:szCs w:val="17"/>
                <w:lang w:val="en-US"/>
              </w:rPr>
              <w:t>Long</w:t>
            </w:r>
            <w:r w:rsidRPr="00A141B3">
              <w:rPr>
                <w:rFonts w:ascii="Arial" w:hAnsi="Arial" w:cs="Arial"/>
                <w:sz w:val="17"/>
                <w:szCs w:val="17"/>
                <w:lang w:val="ru-RU"/>
              </w:rPr>
              <w:t xml:space="preserve"> </w:t>
            </w:r>
            <w:r w:rsidRPr="004F1717">
              <w:rPr>
                <w:rFonts w:ascii="Arial" w:hAnsi="Arial" w:cs="Arial"/>
                <w:sz w:val="17"/>
                <w:szCs w:val="17"/>
                <w:lang w:val="en-US"/>
              </w:rPr>
              <w:t>Life</w:t>
            </w:r>
            <w:r w:rsidRPr="00A141B3">
              <w:rPr>
                <w:rFonts w:ascii="Arial" w:hAnsi="Arial" w:cs="Arial"/>
                <w:sz w:val="17"/>
                <w:szCs w:val="17"/>
                <w:lang w:val="ru-RU"/>
              </w:rPr>
              <w:t xml:space="preserve"> </w:t>
            </w:r>
            <w:r w:rsidRPr="004F1717">
              <w:rPr>
                <w:rFonts w:ascii="Arial" w:hAnsi="Arial" w:cs="Arial"/>
                <w:sz w:val="17"/>
                <w:szCs w:val="17"/>
                <w:lang w:val="en-US"/>
              </w:rPr>
              <w:t>Coolant</w:t>
            </w:r>
            <w:r w:rsidRPr="00A141B3">
              <w:rPr>
                <w:rFonts w:ascii="Arial" w:hAnsi="Arial" w:cs="Arial"/>
                <w:sz w:val="17"/>
                <w:szCs w:val="17"/>
                <w:lang w:val="ru-RU"/>
              </w:rPr>
              <w:t>”</w:t>
            </w:r>
            <w:r>
              <w:rPr>
                <w:rFonts w:ascii="Arial" w:hAnsi="Arial" w:cs="Arial"/>
                <w:sz w:val="17"/>
                <w:szCs w:val="17"/>
                <w:lang w:val="ru-RU"/>
              </w:rPr>
              <w:t xml:space="preserve"> или аналогичную охлаждающую жидкость высокого качества на основе этиленгликоля, не содержащую силикатов, аминов, нитритов и боратов, изготовленную по технологии с использованием долговечных гибридных органических кислот</w:t>
            </w:r>
            <w:r w:rsidRPr="002E3AD4">
              <w:rPr>
                <w:rFonts w:ascii="Arial" w:hAnsi="Arial" w:cs="Arial"/>
                <w:sz w:val="17"/>
                <w:szCs w:val="17"/>
                <w:lang w:val="ru-RU"/>
              </w:rPr>
              <w:t xml:space="preserve"> (</w:t>
            </w:r>
            <w:r>
              <w:rPr>
                <w:rFonts w:ascii="Arial" w:hAnsi="Arial" w:cs="Arial"/>
                <w:sz w:val="17"/>
                <w:szCs w:val="17"/>
                <w:lang w:val="ru-RU"/>
              </w:rPr>
              <w:t>Охлаждающая жидкость</w:t>
            </w:r>
            <w:r w:rsidRPr="002E3AD4">
              <w:rPr>
                <w:rFonts w:ascii="Arial" w:hAnsi="Arial" w:cs="Arial"/>
                <w:sz w:val="17"/>
                <w:szCs w:val="17"/>
                <w:lang w:val="ru-RU"/>
              </w:rPr>
              <w:t xml:space="preserve"> </w:t>
            </w:r>
            <w:r>
              <w:rPr>
                <w:rFonts w:ascii="Arial" w:hAnsi="Arial" w:cs="Arial"/>
                <w:sz w:val="17"/>
                <w:szCs w:val="17"/>
                <w:lang w:val="ru-RU"/>
              </w:rPr>
              <w:t>по</w:t>
            </w:r>
            <w:r w:rsidRPr="002E3AD4">
              <w:rPr>
                <w:rFonts w:ascii="Arial" w:hAnsi="Arial" w:cs="Arial"/>
                <w:sz w:val="17"/>
                <w:szCs w:val="17"/>
                <w:lang w:val="ru-RU"/>
              </w:rPr>
              <w:t xml:space="preserve"> </w:t>
            </w:r>
            <w:r>
              <w:rPr>
                <w:rFonts w:ascii="Arial" w:hAnsi="Arial" w:cs="Arial"/>
                <w:sz w:val="17"/>
                <w:szCs w:val="17"/>
                <w:lang w:val="ru-RU"/>
              </w:rPr>
              <w:t>технологии с использованием долговечных гибридных органических кислот</w:t>
            </w:r>
            <w:r w:rsidRPr="002E3AD4">
              <w:rPr>
                <w:rFonts w:ascii="Arial" w:hAnsi="Arial" w:cs="Arial"/>
                <w:sz w:val="17"/>
                <w:szCs w:val="17"/>
                <w:lang w:val="ru-RU"/>
              </w:rPr>
              <w:t xml:space="preserve"> </w:t>
            </w:r>
            <w:r>
              <w:rPr>
                <w:rFonts w:ascii="Arial" w:hAnsi="Arial" w:cs="Arial"/>
                <w:sz w:val="17"/>
                <w:szCs w:val="17"/>
                <w:lang w:val="ru-RU"/>
              </w:rPr>
              <w:t>представляет собой комбинацию фосфатов с низким содержанием фосфора и органических кислот</w:t>
            </w:r>
            <w:r w:rsidRPr="00BA6021">
              <w:rPr>
                <w:rFonts w:ascii="Arial" w:hAnsi="Arial" w:cs="Arial"/>
                <w:sz w:val="17"/>
                <w:szCs w:val="17"/>
                <w:lang w:val="ru-RU"/>
              </w:rPr>
              <w:t>.)</w:t>
            </w:r>
          </w:p>
          <w:p w:rsidR="001E0E7E" w:rsidRPr="00AB325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Для</w:t>
            </w:r>
            <w:r w:rsidRPr="00AB3256">
              <w:rPr>
                <w:rFonts w:ascii="Arial" w:hAnsi="Arial" w:cs="Arial"/>
                <w:sz w:val="17"/>
                <w:szCs w:val="17"/>
                <w:lang w:val="ru-RU"/>
              </w:rPr>
              <w:t xml:space="preserve"> </w:t>
            </w:r>
            <w:r>
              <w:rPr>
                <w:rFonts w:ascii="Arial" w:hAnsi="Arial" w:cs="Arial"/>
                <w:sz w:val="17"/>
                <w:szCs w:val="17"/>
                <w:lang w:val="ru-RU"/>
              </w:rPr>
              <w:t>США</w:t>
            </w:r>
            <w:r w:rsidRPr="00AB3256">
              <w:rPr>
                <w:rFonts w:ascii="Arial" w:hAnsi="Arial" w:cs="Arial"/>
                <w:sz w:val="17"/>
                <w:szCs w:val="17"/>
                <w:lang w:val="ru-RU"/>
              </w:rPr>
              <w:t>—“</w:t>
            </w:r>
            <w:r w:rsidRPr="004F1717">
              <w:rPr>
                <w:rFonts w:ascii="Arial" w:hAnsi="Arial" w:cs="Arial"/>
                <w:sz w:val="17"/>
                <w:szCs w:val="17"/>
                <w:lang w:val="en-US"/>
              </w:rPr>
              <w:t>Toyota</w:t>
            </w:r>
            <w:r w:rsidRPr="00AB3256">
              <w:rPr>
                <w:rFonts w:ascii="Arial" w:hAnsi="Arial" w:cs="Arial"/>
                <w:sz w:val="17"/>
                <w:szCs w:val="17"/>
                <w:lang w:val="ru-RU"/>
              </w:rPr>
              <w:t xml:space="preserve"> </w:t>
            </w:r>
            <w:r w:rsidRPr="004F1717">
              <w:rPr>
                <w:rFonts w:ascii="Arial" w:hAnsi="Arial" w:cs="Arial"/>
                <w:sz w:val="17"/>
                <w:szCs w:val="17"/>
                <w:lang w:val="en-US"/>
              </w:rPr>
              <w:t>Super</w:t>
            </w:r>
            <w:r w:rsidRPr="00AB3256">
              <w:rPr>
                <w:rFonts w:ascii="Arial" w:hAnsi="Arial" w:cs="Arial"/>
                <w:sz w:val="17"/>
                <w:szCs w:val="17"/>
                <w:lang w:val="ru-RU"/>
              </w:rPr>
              <w:t xml:space="preserve"> </w:t>
            </w:r>
            <w:r w:rsidRPr="004F1717">
              <w:rPr>
                <w:rFonts w:ascii="Arial" w:hAnsi="Arial" w:cs="Arial"/>
                <w:sz w:val="17"/>
                <w:szCs w:val="17"/>
                <w:lang w:val="en-US"/>
              </w:rPr>
              <w:t>Long</w:t>
            </w:r>
            <w:r w:rsidRPr="00AB3256">
              <w:rPr>
                <w:rFonts w:ascii="Arial" w:hAnsi="Arial" w:cs="Arial"/>
                <w:sz w:val="17"/>
                <w:szCs w:val="17"/>
                <w:lang w:val="ru-RU"/>
              </w:rPr>
              <w:t xml:space="preserve"> </w:t>
            </w:r>
            <w:r w:rsidRPr="004F1717">
              <w:rPr>
                <w:rFonts w:ascii="Arial" w:hAnsi="Arial" w:cs="Arial"/>
                <w:sz w:val="17"/>
                <w:szCs w:val="17"/>
                <w:lang w:val="en-US"/>
              </w:rPr>
              <w:t>Life</w:t>
            </w:r>
            <w:r w:rsidRPr="00AB3256">
              <w:rPr>
                <w:rFonts w:ascii="Arial" w:hAnsi="Arial" w:cs="Arial"/>
                <w:sz w:val="17"/>
                <w:szCs w:val="17"/>
                <w:lang w:val="ru-RU"/>
              </w:rPr>
              <w:t xml:space="preserve"> </w:t>
            </w:r>
            <w:r w:rsidRPr="004F1717">
              <w:rPr>
                <w:rFonts w:ascii="Arial" w:hAnsi="Arial" w:cs="Arial"/>
                <w:sz w:val="17"/>
                <w:szCs w:val="17"/>
                <w:lang w:val="en-US"/>
              </w:rPr>
              <w:t>Coolant</w:t>
            </w:r>
            <w:r w:rsidRPr="00AB3256">
              <w:rPr>
                <w:rFonts w:ascii="Arial" w:hAnsi="Arial" w:cs="Arial"/>
                <w:sz w:val="17"/>
                <w:szCs w:val="17"/>
                <w:lang w:val="ru-RU"/>
              </w:rPr>
              <w:t xml:space="preserve">” </w:t>
            </w:r>
            <w:r>
              <w:rPr>
                <w:rFonts w:ascii="Arial" w:hAnsi="Arial" w:cs="Arial"/>
                <w:sz w:val="17"/>
                <w:szCs w:val="17"/>
                <w:lang w:val="ru-RU"/>
              </w:rPr>
              <w:t>представляет собой смесь из</w:t>
            </w:r>
            <w:r w:rsidRPr="00AB3256">
              <w:rPr>
                <w:rFonts w:ascii="Arial" w:hAnsi="Arial" w:cs="Arial"/>
                <w:sz w:val="17"/>
                <w:szCs w:val="17"/>
                <w:lang w:val="ru-RU"/>
              </w:rPr>
              <w:t xml:space="preserve"> 50% </w:t>
            </w:r>
            <w:r>
              <w:rPr>
                <w:rFonts w:ascii="Arial" w:hAnsi="Arial" w:cs="Arial"/>
                <w:sz w:val="17"/>
                <w:szCs w:val="17"/>
                <w:lang w:val="ru-RU"/>
              </w:rPr>
              <w:t xml:space="preserve">охлаждающей жидкости и </w:t>
            </w:r>
            <w:r w:rsidRPr="00AB3256">
              <w:rPr>
                <w:rFonts w:ascii="Arial" w:hAnsi="Arial" w:cs="Arial"/>
                <w:sz w:val="17"/>
                <w:szCs w:val="17"/>
                <w:lang w:val="ru-RU"/>
              </w:rPr>
              <w:t>50% деионизированн</w:t>
            </w:r>
            <w:r>
              <w:rPr>
                <w:rFonts w:ascii="Arial" w:hAnsi="Arial" w:cs="Arial"/>
                <w:sz w:val="17"/>
                <w:szCs w:val="17"/>
                <w:lang w:val="ru-RU"/>
              </w:rPr>
              <w:t>ой</w:t>
            </w:r>
            <w:r w:rsidRPr="00AB3256">
              <w:rPr>
                <w:rFonts w:ascii="Arial" w:hAnsi="Arial" w:cs="Arial"/>
                <w:sz w:val="17"/>
                <w:szCs w:val="17"/>
                <w:lang w:val="ru-RU"/>
              </w:rPr>
              <w:t xml:space="preserve"> вод</w:t>
            </w:r>
            <w:r>
              <w:rPr>
                <w:rFonts w:ascii="Arial" w:hAnsi="Arial" w:cs="Arial"/>
                <w:sz w:val="17"/>
                <w:szCs w:val="17"/>
                <w:lang w:val="ru-RU"/>
              </w:rPr>
              <w:t>ы</w:t>
            </w:r>
            <w:r w:rsidRPr="00AB3256">
              <w:rPr>
                <w:rFonts w:ascii="Arial" w:hAnsi="Arial" w:cs="Arial"/>
                <w:sz w:val="17"/>
                <w:szCs w:val="17"/>
                <w:lang w:val="ru-RU"/>
              </w:rPr>
              <w:t xml:space="preserve">. </w:t>
            </w:r>
            <w:r>
              <w:rPr>
                <w:rFonts w:ascii="Arial" w:hAnsi="Arial" w:cs="Arial"/>
                <w:sz w:val="17"/>
                <w:szCs w:val="17"/>
                <w:lang w:val="ru-RU"/>
              </w:rPr>
              <w:t>Эта</w:t>
            </w:r>
            <w:r w:rsidRPr="00AB3256">
              <w:rPr>
                <w:rFonts w:ascii="Arial" w:hAnsi="Arial" w:cs="Arial"/>
                <w:sz w:val="17"/>
                <w:szCs w:val="17"/>
                <w:lang w:val="ru-RU"/>
              </w:rPr>
              <w:t xml:space="preserve"> </w:t>
            </w:r>
            <w:r>
              <w:rPr>
                <w:rFonts w:ascii="Arial" w:hAnsi="Arial" w:cs="Arial"/>
                <w:sz w:val="17"/>
                <w:szCs w:val="17"/>
                <w:lang w:val="ru-RU"/>
              </w:rPr>
              <w:t xml:space="preserve">охлаждающая жидкость обеспечивает защиту при температуре до </w:t>
            </w:r>
            <w:r w:rsidRPr="00AB3256">
              <w:rPr>
                <w:rFonts w:ascii="Arial" w:hAnsi="Arial" w:cs="Arial"/>
                <w:sz w:val="17"/>
                <w:szCs w:val="17"/>
                <w:lang w:val="ru-RU"/>
              </w:rPr>
              <w:t>−35</w:t>
            </w:r>
            <w:r w:rsidRPr="00AB3256">
              <w:rPr>
                <w:rFonts w:ascii="Tahoma" w:hAnsi="Tahoma" w:cs="Tahoma"/>
                <w:sz w:val="17"/>
                <w:szCs w:val="17"/>
                <w:lang w:val="ru-RU"/>
              </w:rPr>
              <w:t>°</w:t>
            </w:r>
            <w:r w:rsidRPr="004F1717">
              <w:rPr>
                <w:rFonts w:ascii="Arial" w:hAnsi="Arial" w:cs="Arial"/>
                <w:sz w:val="17"/>
                <w:szCs w:val="17"/>
                <w:lang w:val="en-US"/>
              </w:rPr>
              <w:t>C</w:t>
            </w:r>
            <w:r>
              <w:rPr>
                <w:rFonts w:ascii="Arial" w:hAnsi="Arial" w:cs="Arial"/>
                <w:sz w:val="17"/>
                <w:szCs w:val="17"/>
                <w:lang w:val="ru-RU"/>
              </w:rPr>
              <w:t xml:space="preserve"> </w:t>
            </w:r>
            <w:r w:rsidRPr="00AB3256">
              <w:rPr>
                <w:rFonts w:ascii="Arial" w:hAnsi="Arial" w:cs="Arial"/>
                <w:sz w:val="17"/>
                <w:szCs w:val="17"/>
                <w:lang w:val="ru-RU"/>
              </w:rPr>
              <w:t>(−31</w:t>
            </w:r>
            <w:r w:rsidRPr="00AB3256">
              <w:rPr>
                <w:rFonts w:ascii="Tahoma" w:hAnsi="Tahoma" w:cs="Tahoma"/>
                <w:sz w:val="17"/>
                <w:szCs w:val="17"/>
                <w:lang w:val="ru-RU"/>
              </w:rPr>
              <w:t>°</w:t>
            </w:r>
            <w:r w:rsidRPr="004F1717">
              <w:rPr>
                <w:rFonts w:ascii="Arial" w:hAnsi="Arial" w:cs="Arial"/>
                <w:sz w:val="17"/>
                <w:szCs w:val="17"/>
                <w:lang w:val="en-US"/>
              </w:rPr>
              <w:t>F</w:t>
            </w:r>
            <w:r w:rsidRPr="00AB3256">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Для</w:t>
            </w:r>
            <w:r w:rsidRPr="00AB3256">
              <w:rPr>
                <w:rFonts w:ascii="Arial" w:hAnsi="Arial" w:cs="Arial"/>
                <w:sz w:val="17"/>
                <w:szCs w:val="17"/>
                <w:lang w:val="ru-RU"/>
              </w:rPr>
              <w:t xml:space="preserve"> </w:t>
            </w:r>
            <w:r>
              <w:rPr>
                <w:rFonts w:ascii="Arial" w:hAnsi="Arial" w:cs="Arial"/>
                <w:sz w:val="17"/>
                <w:szCs w:val="17"/>
                <w:lang w:val="ru-RU"/>
              </w:rPr>
              <w:t>Канады</w:t>
            </w:r>
            <w:r w:rsidRPr="00AB3256">
              <w:rPr>
                <w:rFonts w:ascii="Arial" w:hAnsi="Arial" w:cs="Arial"/>
                <w:sz w:val="17"/>
                <w:szCs w:val="17"/>
                <w:lang w:val="ru-RU"/>
              </w:rPr>
              <w:t>—“</w:t>
            </w:r>
            <w:r w:rsidRPr="004F1717">
              <w:rPr>
                <w:rFonts w:ascii="Arial" w:hAnsi="Arial" w:cs="Arial"/>
                <w:sz w:val="17"/>
                <w:szCs w:val="17"/>
                <w:lang w:val="en-US"/>
              </w:rPr>
              <w:t>Toyota</w:t>
            </w:r>
            <w:r w:rsidRPr="00AB3256">
              <w:rPr>
                <w:rFonts w:ascii="Arial" w:hAnsi="Arial" w:cs="Arial"/>
                <w:sz w:val="17"/>
                <w:szCs w:val="17"/>
                <w:lang w:val="ru-RU"/>
              </w:rPr>
              <w:t xml:space="preserve"> </w:t>
            </w:r>
            <w:r w:rsidRPr="004F1717">
              <w:rPr>
                <w:rFonts w:ascii="Arial" w:hAnsi="Arial" w:cs="Arial"/>
                <w:sz w:val="17"/>
                <w:szCs w:val="17"/>
                <w:lang w:val="en-US"/>
              </w:rPr>
              <w:t>Super</w:t>
            </w:r>
            <w:r w:rsidRPr="00AB3256">
              <w:rPr>
                <w:rFonts w:ascii="Arial" w:hAnsi="Arial" w:cs="Arial"/>
                <w:sz w:val="17"/>
                <w:szCs w:val="17"/>
                <w:lang w:val="ru-RU"/>
              </w:rPr>
              <w:t xml:space="preserve"> </w:t>
            </w:r>
            <w:r w:rsidRPr="004F1717">
              <w:rPr>
                <w:rFonts w:ascii="Arial" w:hAnsi="Arial" w:cs="Arial"/>
                <w:sz w:val="17"/>
                <w:szCs w:val="17"/>
                <w:lang w:val="en-US"/>
              </w:rPr>
              <w:t>Long</w:t>
            </w:r>
            <w:r w:rsidRPr="00AB3256">
              <w:rPr>
                <w:rFonts w:ascii="Arial" w:hAnsi="Arial" w:cs="Arial"/>
                <w:sz w:val="17"/>
                <w:szCs w:val="17"/>
                <w:lang w:val="ru-RU"/>
              </w:rPr>
              <w:t xml:space="preserve"> </w:t>
            </w:r>
            <w:r w:rsidRPr="004F1717">
              <w:rPr>
                <w:rFonts w:ascii="Arial" w:hAnsi="Arial" w:cs="Arial"/>
                <w:sz w:val="17"/>
                <w:szCs w:val="17"/>
                <w:lang w:val="en-US"/>
              </w:rPr>
              <w:t>Life</w:t>
            </w:r>
            <w:r w:rsidRPr="00AB3256">
              <w:rPr>
                <w:rFonts w:ascii="Arial" w:hAnsi="Arial" w:cs="Arial"/>
                <w:sz w:val="17"/>
                <w:szCs w:val="17"/>
                <w:lang w:val="ru-RU"/>
              </w:rPr>
              <w:t xml:space="preserve"> </w:t>
            </w:r>
            <w:r w:rsidRPr="004F1717">
              <w:rPr>
                <w:rFonts w:ascii="Arial" w:hAnsi="Arial" w:cs="Arial"/>
                <w:sz w:val="17"/>
                <w:szCs w:val="17"/>
                <w:lang w:val="en-US"/>
              </w:rPr>
              <w:t>Coolant</w:t>
            </w:r>
            <w:r w:rsidRPr="00AB3256">
              <w:rPr>
                <w:rFonts w:ascii="Arial" w:hAnsi="Arial" w:cs="Arial"/>
                <w:sz w:val="17"/>
                <w:szCs w:val="17"/>
                <w:lang w:val="ru-RU"/>
              </w:rPr>
              <w:t xml:space="preserve">” </w:t>
            </w:r>
            <w:r>
              <w:rPr>
                <w:rFonts w:ascii="Arial" w:hAnsi="Arial" w:cs="Arial"/>
                <w:sz w:val="17"/>
                <w:szCs w:val="17"/>
                <w:lang w:val="ru-RU"/>
              </w:rPr>
              <w:t>представляет собой смесь из</w:t>
            </w:r>
            <w:r w:rsidRPr="00AB3256">
              <w:rPr>
                <w:rFonts w:ascii="Arial" w:hAnsi="Arial" w:cs="Arial"/>
                <w:sz w:val="17"/>
                <w:szCs w:val="17"/>
                <w:lang w:val="ru-RU"/>
              </w:rPr>
              <w:t xml:space="preserve"> 55% </w:t>
            </w:r>
            <w:r>
              <w:rPr>
                <w:rFonts w:ascii="Arial" w:hAnsi="Arial" w:cs="Arial"/>
                <w:sz w:val="17"/>
                <w:szCs w:val="17"/>
                <w:lang w:val="ru-RU"/>
              </w:rPr>
              <w:t xml:space="preserve">охлаждающей жидкости и </w:t>
            </w:r>
            <w:r w:rsidRPr="00AB3256">
              <w:rPr>
                <w:rFonts w:ascii="Arial" w:hAnsi="Arial" w:cs="Arial"/>
                <w:sz w:val="17"/>
                <w:szCs w:val="17"/>
                <w:lang w:val="ru-RU"/>
              </w:rPr>
              <w:t>45% деионизированн</w:t>
            </w:r>
            <w:r>
              <w:rPr>
                <w:rFonts w:ascii="Arial" w:hAnsi="Arial" w:cs="Arial"/>
                <w:sz w:val="17"/>
                <w:szCs w:val="17"/>
                <w:lang w:val="ru-RU"/>
              </w:rPr>
              <w:t>ой</w:t>
            </w:r>
            <w:r w:rsidRPr="00AB3256">
              <w:rPr>
                <w:rFonts w:ascii="Arial" w:hAnsi="Arial" w:cs="Arial"/>
                <w:sz w:val="17"/>
                <w:szCs w:val="17"/>
                <w:lang w:val="ru-RU"/>
              </w:rPr>
              <w:t xml:space="preserve"> вод</w:t>
            </w:r>
            <w:r>
              <w:rPr>
                <w:rFonts w:ascii="Arial" w:hAnsi="Arial" w:cs="Arial"/>
                <w:sz w:val="17"/>
                <w:szCs w:val="17"/>
                <w:lang w:val="ru-RU"/>
              </w:rPr>
              <w:t>ы</w:t>
            </w:r>
            <w:r w:rsidRPr="00AB3256">
              <w:rPr>
                <w:rFonts w:ascii="Arial" w:hAnsi="Arial" w:cs="Arial"/>
                <w:sz w:val="17"/>
                <w:szCs w:val="17"/>
                <w:lang w:val="ru-RU"/>
              </w:rPr>
              <w:t xml:space="preserve">. </w:t>
            </w:r>
            <w:r>
              <w:rPr>
                <w:rFonts w:ascii="Arial" w:hAnsi="Arial" w:cs="Arial"/>
                <w:sz w:val="17"/>
                <w:szCs w:val="17"/>
                <w:lang w:val="ru-RU"/>
              </w:rPr>
              <w:t>Эта</w:t>
            </w:r>
            <w:r w:rsidRPr="00AB3256">
              <w:rPr>
                <w:rFonts w:ascii="Arial" w:hAnsi="Arial" w:cs="Arial"/>
                <w:sz w:val="17"/>
                <w:szCs w:val="17"/>
                <w:lang w:val="ru-RU"/>
              </w:rPr>
              <w:t xml:space="preserve"> </w:t>
            </w:r>
            <w:r>
              <w:rPr>
                <w:rFonts w:ascii="Arial" w:hAnsi="Arial" w:cs="Arial"/>
                <w:sz w:val="17"/>
                <w:szCs w:val="17"/>
                <w:lang w:val="ru-RU"/>
              </w:rPr>
              <w:t xml:space="preserve">охлаждающая жидкость обеспечивает защиту при температуре до </w:t>
            </w:r>
            <w:r w:rsidRPr="00AB3256">
              <w:rPr>
                <w:rFonts w:ascii="Arial" w:hAnsi="Arial" w:cs="Arial"/>
                <w:sz w:val="17"/>
                <w:szCs w:val="17"/>
                <w:lang w:val="ru-RU"/>
              </w:rPr>
              <w:t>−42</w:t>
            </w:r>
            <w:r w:rsidRPr="00AB3256">
              <w:rPr>
                <w:rFonts w:ascii="Tahoma" w:hAnsi="Tahoma" w:cs="Tahoma"/>
                <w:sz w:val="17"/>
                <w:szCs w:val="17"/>
                <w:lang w:val="ru-RU"/>
              </w:rPr>
              <w:t>°</w:t>
            </w:r>
            <w:r w:rsidRPr="004F1717">
              <w:rPr>
                <w:rFonts w:ascii="Arial" w:hAnsi="Arial" w:cs="Arial"/>
                <w:sz w:val="17"/>
                <w:szCs w:val="17"/>
                <w:lang w:val="en-US"/>
              </w:rPr>
              <w:t>C</w:t>
            </w:r>
            <w:r>
              <w:rPr>
                <w:rFonts w:ascii="Arial" w:hAnsi="Arial" w:cs="Arial"/>
                <w:sz w:val="17"/>
                <w:szCs w:val="17"/>
                <w:lang w:val="ru-RU"/>
              </w:rPr>
              <w:t xml:space="preserve"> </w:t>
            </w:r>
            <w:r w:rsidRPr="00AB3256">
              <w:rPr>
                <w:rFonts w:ascii="Arial" w:hAnsi="Arial" w:cs="Arial"/>
                <w:sz w:val="17"/>
                <w:szCs w:val="17"/>
                <w:lang w:val="ru-RU"/>
              </w:rPr>
              <w:t>(−44</w:t>
            </w:r>
            <w:r w:rsidRPr="00AB3256">
              <w:rPr>
                <w:rFonts w:ascii="Tahoma" w:hAnsi="Tahoma" w:cs="Tahoma"/>
                <w:sz w:val="17"/>
                <w:szCs w:val="17"/>
                <w:lang w:val="ru-RU"/>
              </w:rPr>
              <w:t>°</w:t>
            </w:r>
            <w:r w:rsidRPr="00AB3256">
              <w:rPr>
                <w:rFonts w:ascii="Arial" w:hAnsi="Arial" w:cs="Arial"/>
                <w:sz w:val="17"/>
                <w:szCs w:val="17"/>
                <w:lang w:val="en-US"/>
              </w:rPr>
              <w:t>F</w:t>
            </w:r>
            <w:r w:rsidRPr="00AB3256">
              <w:rPr>
                <w:rFonts w:ascii="Arial" w:hAnsi="Arial" w:cs="Arial"/>
                <w:sz w:val="17"/>
                <w:szCs w:val="17"/>
                <w:lang w:val="ru-RU"/>
              </w:rPr>
              <w:t>).</w:t>
            </w:r>
          </w:p>
          <w:tbl>
            <w:tblPr>
              <w:tblStyle w:val="a7"/>
              <w:tblW w:w="3574" w:type="dxa"/>
              <w:tblLook w:val="01E0"/>
            </w:tblPr>
            <w:tblGrid>
              <w:gridCol w:w="3574"/>
            </w:tblGrid>
            <w:tr w:rsidR="001E0E7E" w:rsidRPr="008632F4"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8632F4" w:rsidRDefault="001E0E7E" w:rsidP="001C1EA6">
                  <w:pPr>
                    <w:spacing w:before="60"/>
                    <w:ind w:right="-37"/>
                    <w:jc w:val="both"/>
                    <w:rPr>
                      <w:rFonts w:ascii="Arial" w:hAnsi="Arial" w:cs="Arial"/>
                      <w:sz w:val="17"/>
                      <w:szCs w:val="17"/>
                      <w:lang w:val="ru-RU"/>
                    </w:rPr>
                  </w:pPr>
                  <w:r w:rsidRPr="00E227B7">
                    <w:rPr>
                      <w:rFonts w:ascii="Arial" w:hAnsi="Arial" w:cs="Arial"/>
                      <w:b/>
                      <w:bCs/>
                      <w:sz w:val="17"/>
                      <w:szCs w:val="17"/>
                      <w:lang w:val="ru-RU"/>
                    </w:rPr>
                    <w:t>ПРЕДУПРЕЖДЕНИЕ</w:t>
                  </w:r>
                </w:p>
              </w:tc>
            </w:tr>
            <w:tr w:rsidR="001E0E7E" w:rsidRPr="00B76907" w:rsidTr="001C1EA6">
              <w:tc>
                <w:tcPr>
                  <w:tcW w:w="3574" w:type="dxa"/>
                  <w:tcBorders>
                    <w:top w:val="single" w:sz="4" w:space="0" w:color="auto"/>
                    <w:left w:val="single" w:sz="4" w:space="0" w:color="auto"/>
                    <w:bottom w:val="single" w:sz="4" w:space="0" w:color="auto"/>
                    <w:right w:val="single" w:sz="4" w:space="0" w:color="auto"/>
                  </w:tcBorders>
                </w:tcPr>
                <w:p w:rsidR="001E0E7E" w:rsidRPr="00B76907"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Не используйте одну обычную воду</w:t>
                  </w:r>
                  <w:r w:rsidRPr="00B76907">
                    <w:rPr>
                      <w:rFonts w:ascii="Arial" w:hAnsi="Arial" w:cs="Arial"/>
                      <w:b/>
                      <w:bCs/>
                      <w:sz w:val="17"/>
                      <w:szCs w:val="17"/>
                      <w:lang w:val="ru-RU"/>
                    </w:rPr>
                    <w:t>.</w:t>
                  </w:r>
                </w:p>
              </w:tc>
            </w:tr>
          </w:tbl>
          <w:p w:rsidR="001E0E7E" w:rsidRPr="00B76907" w:rsidRDefault="001E0E7E" w:rsidP="001C1EA6">
            <w:pPr>
              <w:autoSpaceDE w:val="0"/>
              <w:autoSpaceDN w:val="0"/>
              <w:adjustRightInd w:val="0"/>
              <w:spacing w:before="60"/>
              <w:jc w:val="both"/>
              <w:rPr>
                <w:rFonts w:ascii="Arial" w:hAnsi="Arial" w:cs="Arial"/>
                <w:sz w:val="17"/>
                <w:szCs w:val="17"/>
                <w:lang w:val="ru-RU"/>
              </w:rPr>
            </w:pPr>
          </w:p>
        </w:tc>
      </w:tr>
    </w:tbl>
    <w:p w:rsidR="001E0E7E" w:rsidRPr="00B76907" w:rsidRDefault="001E0E7E" w:rsidP="001E0E7E">
      <w:pPr>
        <w:tabs>
          <w:tab w:val="left" w:pos="2400"/>
        </w:tabs>
        <w:autoSpaceDE w:val="0"/>
        <w:autoSpaceDN w:val="0"/>
        <w:adjustRightInd w:val="0"/>
        <w:rPr>
          <w:rFonts w:ascii="Arial" w:hAnsi="Arial" w:cs="Arial"/>
          <w:sz w:val="17"/>
          <w:szCs w:val="17"/>
          <w:lang w:val="ru-RU"/>
        </w:rPr>
      </w:pPr>
    </w:p>
    <w:p w:rsidR="001E0E7E" w:rsidRPr="00B76907" w:rsidRDefault="001E0E7E" w:rsidP="001E0E7E">
      <w:pPr>
        <w:tabs>
          <w:tab w:val="left" w:pos="2400"/>
        </w:tabs>
        <w:autoSpaceDE w:val="0"/>
        <w:autoSpaceDN w:val="0"/>
        <w:adjustRightInd w:val="0"/>
        <w:rPr>
          <w:rFonts w:ascii="Arial" w:hAnsi="Arial" w:cs="Arial"/>
          <w:sz w:val="17"/>
          <w:szCs w:val="17"/>
          <w:lang w:val="ru-RU"/>
        </w:rPr>
      </w:pPr>
      <w:r w:rsidRPr="00B76907">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846"/>
        <w:gridCol w:w="3913"/>
        <w:gridCol w:w="3819"/>
      </w:tblGrid>
      <w:tr w:rsidR="001E0E7E" w:rsidRPr="00BD7A85" w:rsidTr="001C1EA6">
        <w:tc>
          <w:tcPr>
            <w:tcW w:w="3789" w:type="dxa"/>
          </w:tcPr>
          <w:p w:rsidR="001E0E7E" w:rsidRDefault="001E0E7E" w:rsidP="001C1EA6">
            <w:pPr>
              <w:tabs>
                <w:tab w:val="left" w:pos="2400"/>
              </w:tabs>
              <w:autoSpaceDE w:val="0"/>
              <w:autoSpaceDN w:val="0"/>
              <w:adjustRightInd w:val="0"/>
              <w:spacing w:before="60"/>
              <w:jc w:val="both"/>
              <w:rPr>
                <w:rFonts w:ascii="Arial" w:hAnsi="Arial" w:cs="Arial"/>
                <w:b/>
                <w:bCs/>
                <w:sz w:val="17"/>
                <w:szCs w:val="17"/>
                <w:lang w:val="ru-RU"/>
              </w:rPr>
            </w:pPr>
            <w:r>
              <w:rPr>
                <w:rFonts w:ascii="Arial" w:hAnsi="Arial" w:cs="Arial"/>
                <w:b/>
                <w:bCs/>
                <w:noProof/>
                <w:sz w:val="17"/>
                <w:szCs w:val="17"/>
                <w:lang w:val="ru-RU"/>
              </w:rPr>
              <w:lastRenderedPageBreak/>
              <w:drawing>
                <wp:inline distT="0" distB="0" distL="0" distR="0">
                  <wp:extent cx="2276475" cy="1743075"/>
                  <wp:effectExtent l="19050" t="0" r="9525" b="0"/>
                  <wp:docPr id="484" name="Рисунок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356"/>
                          <a:srcRect/>
                          <a:stretch>
                            <a:fillRect/>
                          </a:stretch>
                        </pic:blipFill>
                        <pic:spPr bwMode="auto">
                          <a:xfrm>
                            <a:off x="0" y="0"/>
                            <a:ext cx="2276475" cy="1743075"/>
                          </a:xfrm>
                          <a:prstGeom prst="rect">
                            <a:avLst/>
                          </a:prstGeom>
                          <a:noFill/>
                          <a:ln w="9525">
                            <a:noFill/>
                            <a:miter lim="800000"/>
                            <a:headEnd/>
                            <a:tailEnd/>
                          </a:ln>
                        </pic:spPr>
                      </pic:pic>
                    </a:graphicData>
                  </a:graphic>
                </wp:inline>
              </w:drawing>
            </w:r>
          </w:p>
          <w:p w:rsidR="001E0E7E" w:rsidRPr="001044C7" w:rsidRDefault="001E0E7E" w:rsidP="001C1EA6">
            <w:pPr>
              <w:autoSpaceDE w:val="0"/>
              <w:autoSpaceDN w:val="0"/>
              <w:adjustRightInd w:val="0"/>
              <w:spacing w:before="60"/>
              <w:jc w:val="both"/>
              <w:rPr>
                <w:rFonts w:ascii="Arial" w:hAnsi="Arial" w:cs="Arial"/>
                <w:sz w:val="17"/>
                <w:szCs w:val="17"/>
                <w:lang w:val="ru-RU"/>
              </w:rPr>
            </w:pPr>
            <w:r w:rsidRPr="00B741BB">
              <w:rPr>
                <w:rFonts w:ascii="Arial" w:hAnsi="Arial" w:cs="Arial"/>
                <w:sz w:val="17"/>
                <w:szCs w:val="17"/>
                <w:lang w:val="en-US"/>
              </w:rPr>
              <w:t>Toyota</w:t>
            </w:r>
            <w:r w:rsidRPr="001044C7">
              <w:rPr>
                <w:rFonts w:ascii="Arial" w:hAnsi="Arial" w:cs="Arial"/>
                <w:sz w:val="17"/>
                <w:szCs w:val="17"/>
                <w:lang w:val="ru-RU"/>
              </w:rPr>
              <w:t xml:space="preserve"> </w:t>
            </w:r>
            <w:r>
              <w:rPr>
                <w:rFonts w:ascii="Arial" w:hAnsi="Arial" w:cs="Arial"/>
                <w:sz w:val="17"/>
                <w:szCs w:val="17"/>
                <w:lang w:val="ru-RU"/>
              </w:rPr>
              <w:t>рекомендует</w:t>
            </w:r>
            <w:r w:rsidRPr="001044C7">
              <w:rPr>
                <w:rFonts w:ascii="Arial" w:hAnsi="Arial" w:cs="Arial"/>
                <w:sz w:val="17"/>
                <w:szCs w:val="17"/>
                <w:lang w:val="ru-RU"/>
              </w:rPr>
              <w:t xml:space="preserve"> </w:t>
            </w:r>
            <w:r>
              <w:rPr>
                <w:rFonts w:ascii="Arial" w:hAnsi="Arial" w:cs="Arial"/>
                <w:sz w:val="17"/>
                <w:szCs w:val="17"/>
                <w:lang w:val="ru-RU"/>
              </w:rPr>
              <w:t>использовать</w:t>
            </w:r>
            <w:r w:rsidRPr="001044C7">
              <w:rPr>
                <w:rFonts w:ascii="Arial" w:hAnsi="Arial" w:cs="Arial"/>
                <w:sz w:val="17"/>
                <w:szCs w:val="17"/>
                <w:lang w:val="ru-RU"/>
              </w:rPr>
              <w:t xml:space="preserve"> </w:t>
            </w:r>
            <w:r>
              <w:rPr>
                <w:rFonts w:ascii="Arial" w:hAnsi="Arial" w:cs="Arial"/>
                <w:sz w:val="17"/>
                <w:szCs w:val="17"/>
                <w:lang w:val="ru-RU"/>
              </w:rPr>
              <w:t xml:space="preserve">охлаждающую жидкость </w:t>
            </w:r>
            <w:r w:rsidRPr="001044C7">
              <w:rPr>
                <w:rFonts w:ascii="Arial" w:hAnsi="Arial" w:cs="Arial"/>
                <w:sz w:val="17"/>
                <w:szCs w:val="17"/>
                <w:lang w:val="ru-RU"/>
              </w:rPr>
              <w:t>“</w:t>
            </w:r>
            <w:r w:rsidRPr="00B741BB">
              <w:rPr>
                <w:rFonts w:ascii="Arial" w:hAnsi="Arial" w:cs="Arial"/>
                <w:sz w:val="17"/>
                <w:szCs w:val="17"/>
                <w:lang w:val="en-US"/>
              </w:rPr>
              <w:t>Toyota</w:t>
            </w:r>
            <w:r w:rsidRPr="001044C7">
              <w:rPr>
                <w:rFonts w:ascii="Arial" w:hAnsi="Arial" w:cs="Arial"/>
                <w:sz w:val="17"/>
                <w:szCs w:val="17"/>
                <w:lang w:val="ru-RU"/>
              </w:rPr>
              <w:t xml:space="preserve"> </w:t>
            </w:r>
            <w:r w:rsidRPr="00B741BB">
              <w:rPr>
                <w:rFonts w:ascii="Arial" w:hAnsi="Arial" w:cs="Arial"/>
                <w:sz w:val="17"/>
                <w:szCs w:val="17"/>
                <w:lang w:val="en-US"/>
              </w:rPr>
              <w:t>Super</w:t>
            </w:r>
            <w:r w:rsidRPr="001044C7">
              <w:rPr>
                <w:rFonts w:ascii="Arial" w:hAnsi="Arial" w:cs="Arial"/>
                <w:sz w:val="17"/>
                <w:szCs w:val="17"/>
                <w:lang w:val="ru-RU"/>
              </w:rPr>
              <w:t xml:space="preserve"> </w:t>
            </w:r>
            <w:r w:rsidRPr="00B741BB">
              <w:rPr>
                <w:rFonts w:ascii="Arial" w:hAnsi="Arial" w:cs="Arial"/>
                <w:sz w:val="17"/>
                <w:szCs w:val="17"/>
                <w:lang w:val="en-US"/>
              </w:rPr>
              <w:t>Long</w:t>
            </w:r>
            <w:r w:rsidRPr="001044C7">
              <w:rPr>
                <w:rFonts w:ascii="Arial" w:hAnsi="Arial" w:cs="Arial"/>
                <w:sz w:val="17"/>
                <w:szCs w:val="17"/>
                <w:lang w:val="ru-RU"/>
              </w:rPr>
              <w:t xml:space="preserve"> </w:t>
            </w:r>
            <w:r w:rsidRPr="00B741BB">
              <w:rPr>
                <w:rFonts w:ascii="Arial" w:hAnsi="Arial" w:cs="Arial"/>
                <w:sz w:val="17"/>
                <w:szCs w:val="17"/>
                <w:lang w:val="en-US"/>
              </w:rPr>
              <w:t>Life</w:t>
            </w:r>
            <w:r w:rsidRPr="001044C7">
              <w:rPr>
                <w:rFonts w:ascii="Arial" w:hAnsi="Arial" w:cs="Arial"/>
                <w:sz w:val="17"/>
                <w:szCs w:val="17"/>
                <w:lang w:val="ru-RU"/>
              </w:rPr>
              <w:t xml:space="preserve"> </w:t>
            </w:r>
            <w:r w:rsidRPr="00B741BB">
              <w:rPr>
                <w:rFonts w:ascii="Arial" w:hAnsi="Arial" w:cs="Arial"/>
                <w:sz w:val="17"/>
                <w:szCs w:val="17"/>
                <w:lang w:val="en-US"/>
              </w:rPr>
              <w:t>Coolant</w:t>
            </w:r>
            <w:r w:rsidRPr="001044C7">
              <w:rPr>
                <w:rFonts w:ascii="Arial" w:hAnsi="Arial" w:cs="Arial"/>
                <w:sz w:val="17"/>
                <w:szCs w:val="17"/>
                <w:lang w:val="ru-RU"/>
              </w:rPr>
              <w:t xml:space="preserve">”, </w:t>
            </w:r>
            <w:r>
              <w:rPr>
                <w:rFonts w:ascii="Arial" w:hAnsi="Arial" w:cs="Arial"/>
                <w:sz w:val="17"/>
                <w:szCs w:val="17"/>
                <w:lang w:val="ru-RU"/>
              </w:rPr>
              <w:t>которая была протестирована и одобрена как продукт, который, при правильном использовании, не вызовет коррозии или неисправностей в системе охлаждения двигателя</w:t>
            </w:r>
            <w:r w:rsidRPr="001044C7">
              <w:rPr>
                <w:rFonts w:ascii="Arial" w:hAnsi="Arial" w:cs="Arial"/>
                <w:sz w:val="17"/>
                <w:szCs w:val="17"/>
                <w:lang w:val="ru-RU"/>
              </w:rPr>
              <w:t>. “</w:t>
            </w:r>
            <w:r w:rsidRPr="00B741BB">
              <w:rPr>
                <w:rFonts w:ascii="Arial" w:hAnsi="Arial" w:cs="Arial"/>
                <w:sz w:val="17"/>
                <w:szCs w:val="17"/>
                <w:lang w:val="en-US"/>
              </w:rPr>
              <w:t>Toyota</w:t>
            </w:r>
            <w:r>
              <w:rPr>
                <w:rFonts w:ascii="Arial" w:hAnsi="Arial" w:cs="Arial"/>
                <w:sz w:val="17"/>
                <w:szCs w:val="17"/>
                <w:lang w:val="ru-RU"/>
              </w:rPr>
              <w:t xml:space="preserve"> </w:t>
            </w:r>
            <w:r w:rsidRPr="00B741BB">
              <w:rPr>
                <w:rFonts w:ascii="Arial" w:hAnsi="Arial" w:cs="Arial"/>
                <w:sz w:val="17"/>
                <w:szCs w:val="17"/>
                <w:lang w:val="en-US"/>
              </w:rPr>
              <w:t>Super</w:t>
            </w:r>
            <w:r w:rsidRPr="001044C7">
              <w:rPr>
                <w:rFonts w:ascii="Arial" w:hAnsi="Arial" w:cs="Arial"/>
                <w:sz w:val="17"/>
                <w:szCs w:val="17"/>
                <w:lang w:val="ru-RU"/>
              </w:rPr>
              <w:t xml:space="preserve"> </w:t>
            </w:r>
            <w:r w:rsidRPr="00B741BB">
              <w:rPr>
                <w:rFonts w:ascii="Arial" w:hAnsi="Arial" w:cs="Arial"/>
                <w:sz w:val="17"/>
                <w:szCs w:val="17"/>
                <w:lang w:val="en-US"/>
              </w:rPr>
              <w:t>Long</w:t>
            </w:r>
            <w:r w:rsidRPr="001044C7">
              <w:rPr>
                <w:rFonts w:ascii="Arial" w:hAnsi="Arial" w:cs="Arial"/>
                <w:sz w:val="17"/>
                <w:szCs w:val="17"/>
                <w:lang w:val="ru-RU"/>
              </w:rPr>
              <w:t xml:space="preserve"> </w:t>
            </w:r>
            <w:r w:rsidRPr="00B741BB">
              <w:rPr>
                <w:rFonts w:ascii="Arial" w:hAnsi="Arial" w:cs="Arial"/>
                <w:sz w:val="17"/>
                <w:szCs w:val="17"/>
                <w:lang w:val="en-US"/>
              </w:rPr>
              <w:t>Life</w:t>
            </w:r>
            <w:r w:rsidRPr="001044C7">
              <w:rPr>
                <w:rFonts w:ascii="Arial" w:hAnsi="Arial" w:cs="Arial"/>
                <w:sz w:val="17"/>
                <w:szCs w:val="17"/>
                <w:lang w:val="ru-RU"/>
              </w:rPr>
              <w:t xml:space="preserve"> </w:t>
            </w:r>
            <w:r w:rsidRPr="00B741BB">
              <w:rPr>
                <w:rFonts w:ascii="Arial" w:hAnsi="Arial" w:cs="Arial"/>
                <w:sz w:val="17"/>
                <w:szCs w:val="17"/>
                <w:lang w:val="en-US"/>
              </w:rPr>
              <w:t>Coolant</w:t>
            </w:r>
            <w:r w:rsidRPr="001044C7">
              <w:rPr>
                <w:rFonts w:ascii="Arial" w:hAnsi="Arial" w:cs="Arial"/>
                <w:sz w:val="17"/>
                <w:szCs w:val="17"/>
                <w:lang w:val="ru-RU"/>
              </w:rPr>
              <w:t xml:space="preserve">” </w:t>
            </w:r>
            <w:r>
              <w:rPr>
                <w:rFonts w:ascii="Arial" w:hAnsi="Arial" w:cs="Arial"/>
                <w:sz w:val="17"/>
                <w:szCs w:val="17"/>
                <w:lang w:val="ru-RU"/>
              </w:rPr>
              <w:t xml:space="preserve">разработана на основе технологии с использованием долговечных гибридных органических кислот специально для того, чтобы избежать неисправностей в системе охлаждения двигателя вашего автомобиля </w:t>
            </w:r>
            <w:r w:rsidRPr="00B741BB">
              <w:rPr>
                <w:rFonts w:ascii="Arial" w:hAnsi="Arial" w:cs="Arial"/>
                <w:sz w:val="17"/>
                <w:szCs w:val="17"/>
                <w:lang w:val="en-US"/>
              </w:rPr>
              <w:t>Toyota</w:t>
            </w:r>
            <w:r w:rsidRPr="001044C7">
              <w:rPr>
                <w:rFonts w:ascii="Arial" w:hAnsi="Arial" w:cs="Arial"/>
                <w:sz w:val="17"/>
                <w:szCs w:val="17"/>
                <w:lang w:val="ru-RU"/>
              </w:rPr>
              <w:t>.</w:t>
            </w:r>
          </w:p>
          <w:p w:rsidR="001E0E7E" w:rsidRPr="001044C7"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Более подробная информация может быть вам предоставлена вашим дилером </w:t>
            </w:r>
            <w:r w:rsidRPr="00B741BB">
              <w:rPr>
                <w:rFonts w:ascii="Arial" w:hAnsi="Arial" w:cs="Arial"/>
                <w:sz w:val="17"/>
                <w:szCs w:val="17"/>
                <w:lang w:val="en-US"/>
              </w:rPr>
              <w:t>Toyota</w:t>
            </w:r>
            <w:r>
              <w:rPr>
                <w:rFonts w:ascii="Arial" w:hAnsi="Arial" w:cs="Arial"/>
                <w:sz w:val="17"/>
                <w:szCs w:val="17"/>
                <w:lang w:val="ru-RU"/>
              </w:rPr>
              <w:t>.</w:t>
            </w:r>
          </w:p>
        </w:tc>
        <w:tc>
          <w:tcPr>
            <w:tcW w:w="3836" w:type="dxa"/>
          </w:tcPr>
          <w:p w:rsidR="001E0E7E" w:rsidRPr="00BE2EEC"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t>Проверка радиатора и конденсатора</w:t>
            </w:r>
          </w:p>
          <w:p w:rsidR="001E0E7E" w:rsidRPr="004773AF"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Если любая из вышеназванных частей автомобиля сильно загрязнилась, или у вас есть сомнения по поводу их состояния, отвезите автомобиль к дилеру </w:t>
            </w:r>
            <w:r w:rsidRPr="00B741BB">
              <w:rPr>
                <w:rFonts w:ascii="Arial" w:hAnsi="Arial" w:cs="Arial"/>
                <w:sz w:val="17"/>
                <w:szCs w:val="17"/>
                <w:lang w:val="en-US"/>
              </w:rPr>
              <w:t>Toyota</w:t>
            </w:r>
            <w:r w:rsidRPr="004773AF">
              <w:rPr>
                <w:rFonts w:ascii="Arial" w:hAnsi="Arial" w:cs="Arial"/>
                <w:sz w:val="17"/>
                <w:szCs w:val="17"/>
                <w:lang w:val="ru-RU"/>
              </w:rPr>
              <w:t>.</w:t>
            </w: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Default="001E0E7E" w:rsidP="00A40B70">
                  <w:pPr>
                    <w:numPr>
                      <w:ilvl w:val="0"/>
                      <w:numId w:val="60"/>
                    </w:numPr>
                    <w:autoSpaceDE w:val="0"/>
                    <w:autoSpaceDN w:val="0"/>
                    <w:adjustRightInd w:val="0"/>
                    <w:spacing w:before="60"/>
                    <w:jc w:val="both"/>
                    <w:rPr>
                      <w:rFonts w:ascii="Arial" w:hAnsi="Arial" w:cs="Arial"/>
                      <w:b/>
                      <w:sz w:val="17"/>
                      <w:szCs w:val="17"/>
                      <w:lang w:val="en-US"/>
                    </w:rPr>
                  </w:pPr>
                  <w:r>
                    <w:rPr>
                      <w:rFonts w:ascii="Arial" w:hAnsi="Arial" w:cs="Arial"/>
                      <w:b/>
                      <w:bCs/>
                      <w:sz w:val="17"/>
                      <w:szCs w:val="17"/>
                      <w:lang w:val="ru-RU"/>
                    </w:rPr>
                    <w:t>ВНИМАНИЕ</w:t>
                  </w:r>
                </w:p>
              </w:tc>
            </w:tr>
            <w:tr w:rsidR="001E0E7E" w:rsidRPr="004773AF"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4773AF"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Во</w:t>
                  </w:r>
                  <w:r w:rsidRPr="004773AF">
                    <w:rPr>
                      <w:rFonts w:ascii="Arial" w:hAnsi="Arial" w:cs="Arial"/>
                      <w:b/>
                      <w:bCs/>
                      <w:sz w:val="17"/>
                      <w:szCs w:val="17"/>
                      <w:lang w:val="ru-RU"/>
                    </w:rPr>
                    <w:t xml:space="preserve"> </w:t>
                  </w:r>
                  <w:r>
                    <w:rPr>
                      <w:rFonts w:ascii="Arial" w:hAnsi="Arial" w:cs="Arial"/>
                      <w:b/>
                      <w:bCs/>
                      <w:sz w:val="17"/>
                      <w:szCs w:val="17"/>
                      <w:lang w:val="ru-RU"/>
                    </w:rPr>
                    <w:t>избежание</w:t>
                  </w:r>
                  <w:r w:rsidRPr="004773AF">
                    <w:rPr>
                      <w:rFonts w:ascii="Arial" w:hAnsi="Arial" w:cs="Arial"/>
                      <w:b/>
                      <w:bCs/>
                      <w:sz w:val="17"/>
                      <w:szCs w:val="17"/>
                      <w:lang w:val="ru-RU"/>
                    </w:rPr>
                    <w:t xml:space="preserve"> </w:t>
                  </w:r>
                  <w:r>
                    <w:rPr>
                      <w:rFonts w:ascii="Arial" w:hAnsi="Arial" w:cs="Arial"/>
                      <w:b/>
                      <w:bCs/>
                      <w:sz w:val="17"/>
                      <w:szCs w:val="17"/>
                      <w:lang w:val="ru-RU"/>
                    </w:rPr>
                    <w:t>получения</w:t>
                  </w:r>
                  <w:r w:rsidRPr="004773AF">
                    <w:rPr>
                      <w:rFonts w:ascii="Arial" w:hAnsi="Arial" w:cs="Arial"/>
                      <w:b/>
                      <w:bCs/>
                      <w:sz w:val="17"/>
                      <w:szCs w:val="17"/>
                      <w:lang w:val="ru-RU"/>
                    </w:rPr>
                    <w:t xml:space="preserve"> </w:t>
                  </w:r>
                  <w:r>
                    <w:rPr>
                      <w:rFonts w:ascii="Arial" w:hAnsi="Arial" w:cs="Arial"/>
                      <w:b/>
                      <w:bCs/>
                      <w:sz w:val="17"/>
                      <w:szCs w:val="17"/>
                      <w:lang w:val="ru-RU"/>
                    </w:rPr>
                    <w:t>ожогов</w:t>
                  </w:r>
                  <w:r w:rsidRPr="004773AF">
                    <w:rPr>
                      <w:rFonts w:ascii="Arial" w:hAnsi="Arial" w:cs="Arial"/>
                      <w:b/>
                      <w:bCs/>
                      <w:sz w:val="17"/>
                      <w:szCs w:val="17"/>
                      <w:lang w:val="ru-RU"/>
                    </w:rPr>
                    <w:t xml:space="preserve"> </w:t>
                  </w:r>
                  <w:r>
                    <w:rPr>
                      <w:rFonts w:ascii="Arial" w:hAnsi="Arial" w:cs="Arial"/>
                      <w:b/>
                      <w:bCs/>
                      <w:sz w:val="17"/>
                      <w:szCs w:val="17"/>
                      <w:lang w:val="ru-RU"/>
                    </w:rPr>
                    <w:t>не прикасайтесь к радиатору</w:t>
                  </w:r>
                  <w:r w:rsidRPr="004773AF">
                    <w:rPr>
                      <w:rFonts w:ascii="Arial" w:hAnsi="Arial" w:cs="Arial"/>
                      <w:b/>
                      <w:bCs/>
                      <w:sz w:val="17"/>
                      <w:szCs w:val="17"/>
                      <w:lang w:val="ru-RU"/>
                    </w:rPr>
                    <w:t xml:space="preserve"> </w:t>
                  </w:r>
                  <w:r>
                    <w:rPr>
                      <w:rFonts w:ascii="Arial" w:hAnsi="Arial" w:cs="Arial"/>
                      <w:b/>
                      <w:bCs/>
                      <w:sz w:val="17"/>
                      <w:szCs w:val="17"/>
                      <w:lang w:val="ru-RU"/>
                    </w:rPr>
                    <w:t>или конденсатору, когда двигатель горячий</w:t>
                  </w:r>
                  <w:r w:rsidRPr="004773AF">
                    <w:rPr>
                      <w:rFonts w:ascii="Arial" w:hAnsi="Arial" w:cs="Arial"/>
                      <w:b/>
                      <w:bCs/>
                      <w:sz w:val="17"/>
                      <w:szCs w:val="17"/>
                      <w:lang w:val="ru-RU"/>
                    </w:rPr>
                    <w:t>.</w:t>
                  </w:r>
                </w:p>
              </w:tc>
            </w:tr>
          </w:tbl>
          <w:p w:rsidR="001E0E7E" w:rsidRDefault="001E0E7E" w:rsidP="001C1EA6">
            <w:pPr>
              <w:autoSpaceDE w:val="0"/>
              <w:autoSpaceDN w:val="0"/>
              <w:adjustRightInd w:val="0"/>
              <w:spacing w:before="60"/>
              <w:jc w:val="both"/>
              <w:rPr>
                <w:rFonts w:ascii="Arial" w:hAnsi="Arial" w:cs="Arial"/>
                <w:sz w:val="17"/>
                <w:szCs w:val="17"/>
                <w:lang w:val="ru-RU"/>
              </w:rPr>
            </w:pPr>
          </w:p>
          <w:p w:rsidR="001E0E7E" w:rsidRPr="00B741BB" w:rsidRDefault="001E0E7E" w:rsidP="001C1EA6">
            <w:pPr>
              <w:autoSpaceDE w:val="0"/>
              <w:autoSpaceDN w:val="0"/>
              <w:adjustRightInd w:val="0"/>
              <w:spacing w:before="60"/>
              <w:jc w:val="both"/>
              <w:rPr>
                <w:rFonts w:ascii="Arial" w:hAnsi="Arial" w:cs="Arial"/>
                <w:sz w:val="17"/>
                <w:szCs w:val="17"/>
                <w:lang w:val="ru-RU"/>
              </w:rPr>
            </w:pPr>
          </w:p>
          <w:tbl>
            <w:tblPr>
              <w:tblStyle w:val="a7"/>
              <w:tblW w:w="3574" w:type="dxa"/>
              <w:tblLook w:val="01E0"/>
            </w:tblPr>
            <w:tblGrid>
              <w:gridCol w:w="3574"/>
            </w:tblGrid>
            <w:tr w:rsidR="001E0E7E" w:rsidRPr="008632F4"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8632F4" w:rsidRDefault="001E0E7E" w:rsidP="001C1EA6">
                  <w:pPr>
                    <w:spacing w:before="60"/>
                    <w:ind w:right="-37"/>
                    <w:jc w:val="both"/>
                    <w:rPr>
                      <w:rFonts w:ascii="Arial" w:hAnsi="Arial" w:cs="Arial"/>
                      <w:sz w:val="17"/>
                      <w:szCs w:val="17"/>
                      <w:lang w:val="ru-RU"/>
                    </w:rPr>
                  </w:pPr>
                  <w:r w:rsidRPr="00E227B7">
                    <w:rPr>
                      <w:rFonts w:ascii="Arial" w:hAnsi="Arial" w:cs="Arial"/>
                      <w:b/>
                      <w:bCs/>
                      <w:sz w:val="17"/>
                      <w:szCs w:val="17"/>
                      <w:lang w:val="ru-RU"/>
                    </w:rPr>
                    <w:t>ПРЕДУПРЕЖДЕНИЕ</w:t>
                  </w:r>
                </w:p>
              </w:tc>
            </w:tr>
            <w:tr w:rsidR="001E0E7E" w:rsidRPr="004773AF" w:rsidTr="001C1EA6">
              <w:tc>
                <w:tcPr>
                  <w:tcW w:w="3574" w:type="dxa"/>
                  <w:tcBorders>
                    <w:top w:val="single" w:sz="4" w:space="0" w:color="auto"/>
                    <w:left w:val="single" w:sz="4" w:space="0" w:color="auto"/>
                    <w:bottom w:val="single" w:sz="4" w:space="0" w:color="auto"/>
                    <w:right w:val="single" w:sz="4" w:space="0" w:color="auto"/>
                  </w:tcBorders>
                </w:tcPr>
                <w:p w:rsidR="001E0E7E" w:rsidRPr="004773AF"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Чтобы</w:t>
                  </w:r>
                  <w:r w:rsidRPr="004773AF">
                    <w:rPr>
                      <w:rFonts w:ascii="Arial" w:hAnsi="Arial" w:cs="Arial"/>
                      <w:b/>
                      <w:bCs/>
                      <w:sz w:val="17"/>
                      <w:szCs w:val="17"/>
                      <w:lang w:val="ru-RU"/>
                    </w:rPr>
                    <w:t xml:space="preserve"> </w:t>
                  </w:r>
                  <w:r>
                    <w:rPr>
                      <w:rFonts w:ascii="Arial" w:hAnsi="Arial" w:cs="Arial"/>
                      <w:b/>
                      <w:bCs/>
                      <w:sz w:val="17"/>
                      <w:szCs w:val="17"/>
                      <w:lang w:val="ru-RU"/>
                    </w:rPr>
                    <w:t>предотвратить</w:t>
                  </w:r>
                  <w:r w:rsidRPr="004773AF">
                    <w:rPr>
                      <w:rFonts w:ascii="Arial" w:hAnsi="Arial" w:cs="Arial"/>
                      <w:b/>
                      <w:bCs/>
                      <w:sz w:val="17"/>
                      <w:szCs w:val="17"/>
                      <w:lang w:val="ru-RU"/>
                    </w:rPr>
                    <w:t xml:space="preserve"> </w:t>
                  </w:r>
                  <w:r>
                    <w:rPr>
                      <w:rFonts w:ascii="Arial" w:hAnsi="Arial" w:cs="Arial"/>
                      <w:b/>
                      <w:bCs/>
                      <w:sz w:val="17"/>
                      <w:szCs w:val="17"/>
                      <w:lang w:val="ru-RU"/>
                    </w:rPr>
                    <w:t>повреждение</w:t>
                  </w:r>
                  <w:r w:rsidRPr="004773AF">
                    <w:rPr>
                      <w:rFonts w:ascii="Arial" w:hAnsi="Arial" w:cs="Arial"/>
                      <w:b/>
                      <w:bCs/>
                      <w:sz w:val="17"/>
                      <w:szCs w:val="17"/>
                      <w:lang w:val="ru-RU"/>
                    </w:rPr>
                    <w:t xml:space="preserve"> </w:t>
                  </w:r>
                  <w:r>
                    <w:rPr>
                      <w:rFonts w:ascii="Arial" w:hAnsi="Arial" w:cs="Arial"/>
                      <w:b/>
                      <w:bCs/>
                      <w:sz w:val="17"/>
                      <w:szCs w:val="17"/>
                      <w:lang w:val="ru-RU"/>
                    </w:rPr>
                    <w:t>радиатора</w:t>
                  </w:r>
                  <w:r w:rsidRPr="004773AF">
                    <w:rPr>
                      <w:rFonts w:ascii="Arial" w:hAnsi="Arial" w:cs="Arial"/>
                      <w:b/>
                      <w:bCs/>
                      <w:sz w:val="17"/>
                      <w:szCs w:val="17"/>
                      <w:lang w:val="ru-RU"/>
                    </w:rPr>
                    <w:t xml:space="preserve"> </w:t>
                  </w:r>
                  <w:r>
                    <w:rPr>
                      <w:rFonts w:ascii="Arial" w:hAnsi="Arial" w:cs="Arial"/>
                      <w:b/>
                      <w:bCs/>
                      <w:sz w:val="17"/>
                      <w:szCs w:val="17"/>
                      <w:lang w:val="ru-RU"/>
                    </w:rPr>
                    <w:t>и</w:t>
                  </w:r>
                  <w:r w:rsidRPr="004773AF">
                    <w:rPr>
                      <w:rFonts w:ascii="Arial" w:hAnsi="Arial" w:cs="Arial"/>
                      <w:b/>
                      <w:bCs/>
                      <w:sz w:val="17"/>
                      <w:szCs w:val="17"/>
                      <w:lang w:val="ru-RU"/>
                    </w:rPr>
                    <w:t xml:space="preserve"> </w:t>
                  </w:r>
                  <w:r>
                    <w:rPr>
                      <w:rFonts w:ascii="Arial" w:hAnsi="Arial" w:cs="Arial"/>
                      <w:b/>
                      <w:bCs/>
                      <w:sz w:val="17"/>
                      <w:szCs w:val="17"/>
                      <w:lang w:val="ru-RU"/>
                    </w:rPr>
                    <w:t>конденсатора, не выполняйте работы на них самостоятельно</w:t>
                  </w:r>
                  <w:r w:rsidRPr="004773AF">
                    <w:rPr>
                      <w:rFonts w:ascii="Arial" w:hAnsi="Arial" w:cs="Arial"/>
                      <w:b/>
                      <w:bCs/>
                      <w:sz w:val="17"/>
                      <w:szCs w:val="17"/>
                      <w:lang w:val="ru-RU"/>
                    </w:rPr>
                    <w:t>.</w:t>
                  </w:r>
                </w:p>
              </w:tc>
            </w:tr>
          </w:tbl>
          <w:p w:rsidR="001E0E7E" w:rsidRPr="004773AF" w:rsidRDefault="001E0E7E" w:rsidP="001C1EA6">
            <w:pPr>
              <w:autoSpaceDE w:val="0"/>
              <w:autoSpaceDN w:val="0"/>
              <w:adjustRightInd w:val="0"/>
              <w:spacing w:before="60"/>
              <w:jc w:val="both"/>
              <w:rPr>
                <w:rFonts w:ascii="Arial" w:hAnsi="Arial" w:cs="Arial"/>
                <w:sz w:val="20"/>
                <w:szCs w:val="20"/>
                <w:lang w:val="ru-RU"/>
              </w:rPr>
            </w:pPr>
          </w:p>
          <w:p w:rsidR="001E0E7E" w:rsidRPr="004773AF" w:rsidRDefault="001E0E7E" w:rsidP="001C1EA6">
            <w:pPr>
              <w:autoSpaceDE w:val="0"/>
              <w:autoSpaceDN w:val="0"/>
              <w:adjustRightInd w:val="0"/>
              <w:spacing w:before="60"/>
              <w:jc w:val="both"/>
              <w:rPr>
                <w:rFonts w:ascii="Arial" w:hAnsi="Arial" w:cs="Arial"/>
                <w:sz w:val="20"/>
                <w:szCs w:val="20"/>
                <w:lang w:val="ru-RU"/>
              </w:rPr>
            </w:pPr>
          </w:p>
        </w:tc>
        <w:tc>
          <w:tcPr>
            <w:tcW w:w="3853" w:type="dxa"/>
          </w:tcPr>
          <w:p w:rsidR="001E0E7E" w:rsidRPr="00B741BB" w:rsidRDefault="001E0E7E" w:rsidP="001C1EA6">
            <w:pPr>
              <w:autoSpaceDE w:val="0"/>
              <w:autoSpaceDN w:val="0"/>
              <w:adjustRightInd w:val="0"/>
              <w:spacing w:before="60"/>
              <w:jc w:val="both"/>
              <w:rPr>
                <w:rFonts w:ascii="Arial" w:hAnsi="Arial" w:cs="Arial"/>
                <w:sz w:val="20"/>
                <w:szCs w:val="20"/>
                <w:lang w:val="en-US"/>
              </w:rPr>
            </w:pPr>
            <w:r>
              <w:rPr>
                <w:rFonts w:ascii="Arial" w:hAnsi="Arial" w:cs="Arial"/>
                <w:b/>
                <w:bCs/>
                <w:sz w:val="21"/>
                <w:szCs w:val="21"/>
                <w:lang w:val="ru-RU"/>
              </w:rPr>
              <w:t>Проверка тормозной жидкости</w:t>
            </w:r>
          </w:p>
          <w:p w:rsidR="001E0E7E" w:rsidRPr="00B741BB" w:rsidRDefault="001E0E7E" w:rsidP="001C1EA6">
            <w:pPr>
              <w:autoSpaceDE w:val="0"/>
              <w:autoSpaceDN w:val="0"/>
              <w:adjustRightInd w:val="0"/>
              <w:spacing w:before="60"/>
              <w:jc w:val="both"/>
              <w:rPr>
                <w:rFonts w:ascii="Arial" w:hAnsi="Arial" w:cs="Arial"/>
                <w:sz w:val="20"/>
                <w:szCs w:val="20"/>
                <w:lang w:val="en-US"/>
              </w:rPr>
            </w:pPr>
            <w:r>
              <w:rPr>
                <w:rFonts w:ascii="Arial" w:hAnsi="Arial" w:cs="Arial"/>
                <w:noProof/>
                <w:sz w:val="20"/>
                <w:szCs w:val="20"/>
                <w:lang w:val="ru-RU"/>
              </w:rPr>
              <w:drawing>
                <wp:inline distT="0" distB="0" distL="0" distR="0">
                  <wp:extent cx="2238375" cy="1714500"/>
                  <wp:effectExtent l="19050" t="0" r="9525" b="0"/>
                  <wp:docPr id="485" name="Рисунок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a:blip r:embed="rId357"/>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4773AF"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Чтобы проверить уровень жидкости, просто посмотрите на полупрозрачный бачок</w:t>
            </w:r>
            <w:r w:rsidRPr="004773AF">
              <w:rPr>
                <w:rFonts w:ascii="Arial" w:hAnsi="Arial" w:cs="Arial"/>
                <w:b/>
                <w:bCs/>
                <w:sz w:val="17"/>
                <w:szCs w:val="17"/>
                <w:lang w:val="ru-RU"/>
              </w:rPr>
              <w:t xml:space="preserve">. </w:t>
            </w:r>
            <w:r>
              <w:rPr>
                <w:rFonts w:ascii="Arial" w:hAnsi="Arial" w:cs="Arial"/>
                <w:b/>
                <w:bCs/>
                <w:sz w:val="17"/>
                <w:szCs w:val="17"/>
                <w:lang w:val="ru-RU"/>
              </w:rPr>
              <w:t xml:space="preserve"> Уровень должен находиться между линиями </w:t>
            </w:r>
            <w:r w:rsidRPr="004773AF">
              <w:rPr>
                <w:rFonts w:ascii="Arial" w:hAnsi="Arial" w:cs="Arial"/>
                <w:b/>
                <w:bCs/>
                <w:sz w:val="17"/>
                <w:szCs w:val="17"/>
                <w:lang w:val="ru-RU"/>
              </w:rPr>
              <w:t>“</w:t>
            </w:r>
            <w:r w:rsidRPr="00B741BB">
              <w:rPr>
                <w:rFonts w:ascii="Arial" w:hAnsi="Arial" w:cs="Arial"/>
                <w:b/>
                <w:bCs/>
                <w:sz w:val="17"/>
                <w:szCs w:val="17"/>
                <w:lang w:val="en-US"/>
              </w:rPr>
              <w:t>MAX</w:t>
            </w:r>
            <w:r w:rsidRPr="004773AF">
              <w:rPr>
                <w:rFonts w:ascii="Arial" w:hAnsi="Arial" w:cs="Arial"/>
                <w:b/>
                <w:bCs/>
                <w:sz w:val="17"/>
                <w:szCs w:val="17"/>
                <w:lang w:val="ru-RU"/>
              </w:rPr>
              <w:t xml:space="preserve">” </w:t>
            </w:r>
            <w:r>
              <w:rPr>
                <w:rFonts w:ascii="Arial" w:hAnsi="Arial" w:cs="Arial"/>
                <w:b/>
                <w:bCs/>
                <w:sz w:val="17"/>
                <w:szCs w:val="17"/>
                <w:lang w:val="ru-RU"/>
              </w:rPr>
              <w:t xml:space="preserve">и </w:t>
            </w:r>
            <w:r w:rsidRPr="004773AF">
              <w:rPr>
                <w:rFonts w:ascii="Arial" w:hAnsi="Arial" w:cs="Arial"/>
                <w:b/>
                <w:bCs/>
                <w:sz w:val="17"/>
                <w:szCs w:val="17"/>
                <w:lang w:val="ru-RU"/>
              </w:rPr>
              <w:t>“</w:t>
            </w:r>
            <w:r w:rsidRPr="00B741BB">
              <w:rPr>
                <w:rFonts w:ascii="Arial" w:hAnsi="Arial" w:cs="Arial"/>
                <w:b/>
                <w:bCs/>
                <w:sz w:val="17"/>
                <w:szCs w:val="17"/>
                <w:lang w:val="en-US"/>
              </w:rPr>
              <w:t>MIN</w:t>
            </w:r>
            <w:r w:rsidRPr="004773AF">
              <w:rPr>
                <w:rFonts w:ascii="Arial" w:hAnsi="Arial" w:cs="Arial"/>
                <w:b/>
                <w:bCs/>
                <w:sz w:val="17"/>
                <w:szCs w:val="17"/>
                <w:lang w:val="ru-RU"/>
              </w:rPr>
              <w:t xml:space="preserve">” </w:t>
            </w:r>
            <w:r>
              <w:rPr>
                <w:rFonts w:ascii="Arial" w:hAnsi="Arial" w:cs="Arial"/>
                <w:b/>
                <w:bCs/>
                <w:sz w:val="17"/>
                <w:szCs w:val="17"/>
                <w:lang w:val="ru-RU"/>
              </w:rPr>
              <w:t>на бачке</w:t>
            </w:r>
            <w:r w:rsidRPr="004773AF">
              <w:rPr>
                <w:rFonts w:ascii="Arial" w:hAnsi="Arial" w:cs="Arial"/>
                <w:b/>
                <w:bCs/>
                <w:sz w:val="17"/>
                <w:szCs w:val="17"/>
                <w:lang w:val="ru-RU"/>
              </w:rPr>
              <w:t>.</w:t>
            </w:r>
          </w:p>
          <w:p w:rsidR="001E0E7E" w:rsidRPr="00BD7A85"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Уровень</w:t>
            </w:r>
            <w:r w:rsidRPr="004773AF">
              <w:rPr>
                <w:rFonts w:ascii="Arial" w:hAnsi="Arial" w:cs="Arial"/>
                <w:sz w:val="17"/>
                <w:szCs w:val="17"/>
                <w:lang w:val="ru-RU"/>
              </w:rPr>
              <w:t xml:space="preserve"> </w:t>
            </w:r>
            <w:r>
              <w:rPr>
                <w:rFonts w:ascii="Arial" w:hAnsi="Arial" w:cs="Arial"/>
                <w:sz w:val="17"/>
                <w:szCs w:val="17"/>
                <w:lang w:val="ru-RU"/>
              </w:rPr>
              <w:t>тормозной</w:t>
            </w:r>
            <w:r w:rsidRPr="004773AF">
              <w:rPr>
                <w:rFonts w:ascii="Arial" w:hAnsi="Arial" w:cs="Arial"/>
                <w:sz w:val="17"/>
                <w:szCs w:val="17"/>
                <w:lang w:val="ru-RU"/>
              </w:rPr>
              <w:t xml:space="preserve"> </w:t>
            </w:r>
            <w:r>
              <w:rPr>
                <w:rFonts w:ascii="Arial" w:hAnsi="Arial" w:cs="Arial"/>
                <w:sz w:val="17"/>
                <w:szCs w:val="17"/>
                <w:lang w:val="ru-RU"/>
              </w:rPr>
              <w:t>жидкости</w:t>
            </w:r>
            <w:r w:rsidRPr="004773AF">
              <w:rPr>
                <w:rFonts w:ascii="Arial" w:hAnsi="Arial" w:cs="Arial"/>
                <w:sz w:val="17"/>
                <w:szCs w:val="17"/>
                <w:lang w:val="ru-RU"/>
              </w:rPr>
              <w:t xml:space="preserve"> </w:t>
            </w:r>
            <w:r>
              <w:rPr>
                <w:rFonts w:ascii="Arial" w:hAnsi="Arial" w:cs="Arial"/>
                <w:sz w:val="17"/>
                <w:szCs w:val="17"/>
                <w:lang w:val="ru-RU"/>
              </w:rPr>
              <w:t>может</w:t>
            </w:r>
            <w:r w:rsidRPr="004773AF">
              <w:rPr>
                <w:rFonts w:ascii="Arial" w:hAnsi="Arial" w:cs="Arial"/>
                <w:sz w:val="17"/>
                <w:szCs w:val="17"/>
                <w:lang w:val="ru-RU"/>
              </w:rPr>
              <w:t xml:space="preserve"> </w:t>
            </w:r>
            <w:r>
              <w:rPr>
                <w:rFonts w:ascii="Arial" w:hAnsi="Arial" w:cs="Arial"/>
                <w:sz w:val="17"/>
                <w:szCs w:val="17"/>
                <w:lang w:val="ru-RU"/>
              </w:rPr>
              <w:t>слегка</w:t>
            </w:r>
            <w:r w:rsidRPr="004773AF">
              <w:rPr>
                <w:rFonts w:ascii="Arial" w:hAnsi="Arial" w:cs="Arial"/>
                <w:sz w:val="17"/>
                <w:szCs w:val="17"/>
                <w:lang w:val="ru-RU"/>
              </w:rPr>
              <w:t xml:space="preserve"> </w:t>
            </w:r>
            <w:r>
              <w:rPr>
                <w:rFonts w:ascii="Arial" w:hAnsi="Arial" w:cs="Arial"/>
                <w:sz w:val="17"/>
                <w:szCs w:val="17"/>
                <w:lang w:val="ru-RU"/>
              </w:rPr>
              <w:t>снижаться</w:t>
            </w:r>
            <w:r w:rsidRPr="004773AF">
              <w:rPr>
                <w:rFonts w:ascii="Arial" w:hAnsi="Arial" w:cs="Arial"/>
                <w:sz w:val="17"/>
                <w:szCs w:val="17"/>
                <w:lang w:val="ru-RU"/>
              </w:rPr>
              <w:t xml:space="preserve"> </w:t>
            </w:r>
            <w:r>
              <w:rPr>
                <w:rFonts w:ascii="Arial" w:hAnsi="Arial" w:cs="Arial"/>
                <w:sz w:val="17"/>
                <w:szCs w:val="17"/>
                <w:lang w:val="ru-RU"/>
              </w:rPr>
              <w:t>по</w:t>
            </w:r>
            <w:r w:rsidRPr="004773AF">
              <w:rPr>
                <w:rFonts w:ascii="Arial" w:hAnsi="Arial" w:cs="Arial"/>
                <w:sz w:val="17"/>
                <w:szCs w:val="17"/>
                <w:lang w:val="ru-RU"/>
              </w:rPr>
              <w:t xml:space="preserve"> </w:t>
            </w:r>
            <w:r>
              <w:rPr>
                <w:rFonts w:ascii="Arial" w:hAnsi="Arial" w:cs="Arial"/>
                <w:sz w:val="17"/>
                <w:szCs w:val="17"/>
                <w:lang w:val="ru-RU"/>
              </w:rPr>
              <w:t>мере</w:t>
            </w:r>
            <w:r w:rsidRPr="004773AF">
              <w:rPr>
                <w:rFonts w:ascii="Arial" w:hAnsi="Arial" w:cs="Arial"/>
                <w:sz w:val="17"/>
                <w:szCs w:val="17"/>
                <w:lang w:val="ru-RU"/>
              </w:rPr>
              <w:t xml:space="preserve"> </w:t>
            </w:r>
            <w:r>
              <w:rPr>
                <w:rFonts w:ascii="Arial" w:hAnsi="Arial" w:cs="Arial"/>
                <w:sz w:val="17"/>
                <w:szCs w:val="17"/>
                <w:lang w:val="ru-RU"/>
              </w:rPr>
              <w:t>износа</w:t>
            </w:r>
            <w:r w:rsidRPr="004773AF">
              <w:rPr>
                <w:rFonts w:ascii="Arial" w:hAnsi="Arial" w:cs="Arial"/>
                <w:sz w:val="17"/>
                <w:szCs w:val="17"/>
                <w:lang w:val="ru-RU"/>
              </w:rPr>
              <w:t xml:space="preserve"> </w:t>
            </w:r>
            <w:r>
              <w:rPr>
                <w:rFonts w:ascii="Arial" w:hAnsi="Arial" w:cs="Arial"/>
                <w:sz w:val="17"/>
                <w:szCs w:val="17"/>
                <w:lang w:val="ru-RU"/>
              </w:rPr>
              <w:t>тормозных</w:t>
            </w:r>
            <w:r w:rsidRPr="004773AF">
              <w:rPr>
                <w:rFonts w:ascii="Arial" w:hAnsi="Arial" w:cs="Arial"/>
                <w:sz w:val="17"/>
                <w:szCs w:val="17"/>
                <w:lang w:val="ru-RU"/>
              </w:rPr>
              <w:t xml:space="preserve"> </w:t>
            </w:r>
            <w:r>
              <w:rPr>
                <w:rFonts w:ascii="Arial" w:hAnsi="Arial" w:cs="Arial"/>
                <w:sz w:val="17"/>
                <w:szCs w:val="17"/>
                <w:lang w:val="ru-RU"/>
              </w:rPr>
              <w:t>накладок</w:t>
            </w:r>
            <w:r w:rsidRPr="004773AF">
              <w:rPr>
                <w:rFonts w:ascii="Arial" w:hAnsi="Arial" w:cs="Arial"/>
                <w:sz w:val="17"/>
                <w:szCs w:val="17"/>
                <w:lang w:val="ru-RU"/>
              </w:rPr>
              <w:t xml:space="preserve"> </w:t>
            </w:r>
            <w:r>
              <w:rPr>
                <w:rFonts w:ascii="Arial" w:hAnsi="Arial" w:cs="Arial"/>
                <w:sz w:val="17"/>
                <w:szCs w:val="17"/>
                <w:lang w:val="ru-RU"/>
              </w:rPr>
              <w:t>или</w:t>
            </w:r>
            <w:r w:rsidRPr="004773AF">
              <w:rPr>
                <w:rFonts w:ascii="Arial" w:hAnsi="Arial" w:cs="Arial"/>
                <w:sz w:val="17"/>
                <w:szCs w:val="17"/>
                <w:lang w:val="ru-RU"/>
              </w:rPr>
              <w:t xml:space="preserve"> </w:t>
            </w:r>
            <w:r>
              <w:rPr>
                <w:rFonts w:ascii="Arial" w:hAnsi="Arial" w:cs="Arial"/>
                <w:sz w:val="17"/>
                <w:szCs w:val="17"/>
                <w:lang w:val="ru-RU"/>
              </w:rPr>
              <w:t>при</w:t>
            </w:r>
            <w:r w:rsidRPr="004773AF">
              <w:rPr>
                <w:rFonts w:ascii="Arial" w:hAnsi="Arial" w:cs="Arial"/>
                <w:sz w:val="17"/>
                <w:szCs w:val="17"/>
                <w:lang w:val="ru-RU"/>
              </w:rPr>
              <w:t xml:space="preserve"> </w:t>
            </w:r>
            <w:r>
              <w:rPr>
                <w:rFonts w:ascii="Arial" w:hAnsi="Arial" w:cs="Arial"/>
                <w:sz w:val="17"/>
                <w:szCs w:val="17"/>
                <w:lang w:val="ru-RU"/>
              </w:rPr>
              <w:t>высоком уровне жидкости в гидроаккумуляторе тормозов</w:t>
            </w:r>
            <w:r w:rsidRPr="00BD7A85">
              <w:rPr>
                <w:rFonts w:ascii="Arial" w:hAnsi="Arial" w:cs="Arial"/>
                <w:sz w:val="17"/>
                <w:szCs w:val="17"/>
                <w:lang w:val="ru-RU"/>
              </w:rPr>
              <w:t>.</w:t>
            </w:r>
          </w:p>
          <w:p w:rsidR="001E0E7E" w:rsidRPr="00BD7A85"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Если бачок приходится часто пополнять, это может указывать на серьезные механические неисправности</w:t>
            </w:r>
            <w:r w:rsidRPr="00BD7A85">
              <w:rPr>
                <w:rFonts w:ascii="Arial" w:hAnsi="Arial" w:cs="Arial"/>
                <w:sz w:val="17"/>
                <w:szCs w:val="17"/>
                <w:lang w:val="ru-RU"/>
              </w:rPr>
              <w:t>.</w:t>
            </w:r>
          </w:p>
          <w:p w:rsidR="001E0E7E" w:rsidRPr="00BD7A85"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 xml:space="preserve">Если уровень низкий, добавьте тормозную жидкость </w:t>
            </w:r>
            <w:r w:rsidRPr="00B741BB">
              <w:rPr>
                <w:rFonts w:ascii="Arial" w:hAnsi="Arial" w:cs="Arial"/>
                <w:b/>
                <w:bCs/>
                <w:sz w:val="17"/>
                <w:szCs w:val="17"/>
                <w:lang w:val="en-US"/>
              </w:rPr>
              <w:t>SAE</w:t>
            </w:r>
            <w:r w:rsidRPr="00BD7A85">
              <w:rPr>
                <w:rFonts w:ascii="Arial" w:hAnsi="Arial" w:cs="Arial"/>
                <w:b/>
                <w:bCs/>
                <w:sz w:val="17"/>
                <w:szCs w:val="17"/>
                <w:lang w:val="ru-RU"/>
              </w:rPr>
              <w:t xml:space="preserve"> </w:t>
            </w:r>
            <w:r w:rsidRPr="00B741BB">
              <w:rPr>
                <w:rFonts w:ascii="Arial" w:hAnsi="Arial" w:cs="Arial"/>
                <w:b/>
                <w:bCs/>
                <w:sz w:val="17"/>
                <w:szCs w:val="17"/>
                <w:lang w:val="en-US"/>
              </w:rPr>
              <w:t>J</w:t>
            </w:r>
            <w:r w:rsidRPr="00BD7A85">
              <w:rPr>
                <w:rFonts w:ascii="Arial" w:hAnsi="Arial" w:cs="Arial"/>
                <w:b/>
                <w:bCs/>
                <w:sz w:val="17"/>
                <w:szCs w:val="17"/>
                <w:lang w:val="ru-RU"/>
              </w:rPr>
              <w:t xml:space="preserve">1703 </w:t>
            </w:r>
            <w:r>
              <w:rPr>
                <w:rFonts w:ascii="Arial" w:hAnsi="Arial" w:cs="Arial"/>
                <w:b/>
                <w:bCs/>
                <w:sz w:val="17"/>
                <w:szCs w:val="17"/>
                <w:lang w:val="ru-RU"/>
              </w:rPr>
              <w:t xml:space="preserve">или </w:t>
            </w:r>
            <w:r w:rsidRPr="00B741BB">
              <w:rPr>
                <w:rFonts w:ascii="Arial" w:hAnsi="Arial" w:cs="Arial"/>
                <w:b/>
                <w:bCs/>
                <w:sz w:val="17"/>
                <w:szCs w:val="17"/>
                <w:lang w:val="en-US"/>
              </w:rPr>
              <w:t>FMVSS</w:t>
            </w:r>
            <w:r w:rsidRPr="00BD7A85">
              <w:rPr>
                <w:rFonts w:ascii="Arial" w:hAnsi="Arial" w:cs="Arial"/>
                <w:b/>
                <w:bCs/>
                <w:sz w:val="17"/>
                <w:szCs w:val="17"/>
                <w:lang w:val="ru-RU"/>
              </w:rPr>
              <w:t xml:space="preserve"> </w:t>
            </w:r>
            <w:r w:rsidRPr="00B741BB">
              <w:rPr>
                <w:rFonts w:ascii="Arial" w:hAnsi="Arial" w:cs="Arial"/>
                <w:b/>
                <w:bCs/>
                <w:sz w:val="17"/>
                <w:szCs w:val="17"/>
                <w:lang w:val="en-US"/>
              </w:rPr>
              <w:t>No</w:t>
            </w:r>
            <w:r w:rsidRPr="00BD7A85">
              <w:rPr>
                <w:rFonts w:ascii="Arial" w:hAnsi="Arial" w:cs="Arial"/>
                <w:b/>
                <w:bCs/>
                <w:sz w:val="17"/>
                <w:szCs w:val="17"/>
                <w:lang w:val="ru-RU"/>
              </w:rPr>
              <w:t xml:space="preserve">.116 </w:t>
            </w:r>
            <w:r w:rsidRPr="00B741BB">
              <w:rPr>
                <w:rFonts w:ascii="Arial" w:hAnsi="Arial" w:cs="Arial"/>
                <w:b/>
                <w:bCs/>
                <w:sz w:val="17"/>
                <w:szCs w:val="17"/>
                <w:lang w:val="en-US"/>
              </w:rPr>
              <w:t>DOT</w:t>
            </w:r>
            <w:r w:rsidRPr="00BD7A85">
              <w:rPr>
                <w:rFonts w:ascii="Arial" w:hAnsi="Arial" w:cs="Arial"/>
                <w:b/>
                <w:bCs/>
                <w:sz w:val="17"/>
                <w:szCs w:val="17"/>
                <w:lang w:val="ru-RU"/>
              </w:rPr>
              <w:t xml:space="preserve"> 3 </w:t>
            </w:r>
            <w:r>
              <w:rPr>
                <w:rFonts w:ascii="Arial" w:hAnsi="Arial" w:cs="Arial"/>
                <w:b/>
                <w:bCs/>
                <w:sz w:val="17"/>
                <w:szCs w:val="17"/>
                <w:lang w:val="ru-RU"/>
              </w:rPr>
              <w:t>в бачок тормозной жидкости.</w:t>
            </w:r>
          </w:p>
        </w:tc>
      </w:tr>
    </w:tbl>
    <w:p w:rsidR="001E0E7E" w:rsidRPr="00BD7A85" w:rsidRDefault="001E0E7E" w:rsidP="001E0E7E">
      <w:pPr>
        <w:tabs>
          <w:tab w:val="left" w:pos="2400"/>
        </w:tabs>
        <w:autoSpaceDE w:val="0"/>
        <w:autoSpaceDN w:val="0"/>
        <w:adjustRightInd w:val="0"/>
        <w:rPr>
          <w:rFonts w:ascii="Arial" w:hAnsi="Arial" w:cs="Arial"/>
          <w:sz w:val="17"/>
          <w:szCs w:val="17"/>
          <w:lang w:val="ru-RU"/>
        </w:rPr>
      </w:pPr>
    </w:p>
    <w:p w:rsidR="001E0E7E" w:rsidRPr="00BD7A85" w:rsidRDefault="001E0E7E" w:rsidP="001E0E7E">
      <w:pPr>
        <w:tabs>
          <w:tab w:val="left" w:pos="2400"/>
        </w:tabs>
        <w:autoSpaceDE w:val="0"/>
        <w:autoSpaceDN w:val="0"/>
        <w:adjustRightInd w:val="0"/>
        <w:rPr>
          <w:rFonts w:ascii="Arial" w:hAnsi="Arial" w:cs="Arial"/>
          <w:sz w:val="17"/>
          <w:szCs w:val="17"/>
          <w:lang w:val="ru-RU"/>
        </w:rPr>
      </w:pPr>
      <w:r w:rsidRPr="00BD7A85">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913"/>
        <w:gridCol w:w="3828"/>
        <w:gridCol w:w="3837"/>
      </w:tblGrid>
      <w:tr w:rsidR="001E0E7E" w:rsidRPr="002B0E57" w:rsidTr="001C1EA6">
        <w:tc>
          <w:tcPr>
            <w:tcW w:w="3789" w:type="dxa"/>
          </w:tcPr>
          <w:p w:rsidR="001E0E7E" w:rsidRPr="00BD7A85"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lastRenderedPageBreak/>
              <w:t>Добавление тормозной жидкости</w:t>
            </w:r>
            <w:r w:rsidRPr="00BD7A85">
              <w:rPr>
                <w:rFonts w:ascii="Arial" w:hAnsi="Arial" w:cs="Arial"/>
                <w:b/>
                <w:bCs/>
                <w:sz w:val="17"/>
                <w:szCs w:val="17"/>
                <w:lang w:val="ru-RU"/>
              </w:rPr>
              <w:t>:</w:t>
            </w:r>
          </w:p>
          <w:p w:rsidR="001E0E7E" w:rsidRPr="00BD7A85" w:rsidRDefault="001E0E7E" w:rsidP="001C1EA6">
            <w:pPr>
              <w:autoSpaceDE w:val="0"/>
              <w:autoSpaceDN w:val="0"/>
              <w:adjustRightInd w:val="0"/>
              <w:spacing w:before="60"/>
              <w:jc w:val="both"/>
              <w:rPr>
                <w:rFonts w:ascii="Arial" w:hAnsi="Arial" w:cs="Arial"/>
                <w:sz w:val="17"/>
                <w:szCs w:val="17"/>
                <w:lang w:val="ru-RU"/>
              </w:rPr>
            </w:pPr>
            <w:r w:rsidRPr="00BD7A85">
              <w:rPr>
                <w:rFonts w:ascii="Arial" w:hAnsi="Arial" w:cs="Arial"/>
                <w:sz w:val="17"/>
                <w:szCs w:val="17"/>
                <w:lang w:val="ru-RU"/>
              </w:rPr>
              <w:t xml:space="preserve">1. </w:t>
            </w:r>
            <w:r>
              <w:rPr>
                <w:rFonts w:ascii="Arial" w:hAnsi="Arial" w:cs="Arial"/>
                <w:sz w:val="17"/>
                <w:szCs w:val="17"/>
                <w:lang w:val="ru-RU"/>
              </w:rPr>
              <w:t>Выключите зажигание</w:t>
            </w:r>
            <w:r w:rsidRPr="00BD7A85">
              <w:rPr>
                <w:rFonts w:ascii="Arial" w:hAnsi="Arial" w:cs="Arial"/>
                <w:sz w:val="17"/>
                <w:szCs w:val="17"/>
                <w:lang w:val="ru-RU"/>
              </w:rPr>
              <w:t>.</w:t>
            </w:r>
          </w:p>
          <w:p w:rsidR="001E0E7E" w:rsidRPr="00BD7A85" w:rsidRDefault="001E0E7E" w:rsidP="001C1EA6">
            <w:pPr>
              <w:autoSpaceDE w:val="0"/>
              <w:autoSpaceDN w:val="0"/>
              <w:adjustRightInd w:val="0"/>
              <w:spacing w:before="60"/>
              <w:jc w:val="both"/>
              <w:rPr>
                <w:rFonts w:ascii="Arial" w:hAnsi="Arial" w:cs="Arial"/>
                <w:sz w:val="17"/>
                <w:szCs w:val="17"/>
                <w:lang w:val="ru-RU"/>
              </w:rPr>
            </w:pPr>
            <w:r w:rsidRPr="00BD7A85">
              <w:rPr>
                <w:rFonts w:ascii="Arial" w:hAnsi="Arial" w:cs="Arial"/>
                <w:sz w:val="17"/>
                <w:szCs w:val="17"/>
                <w:lang w:val="ru-RU"/>
              </w:rPr>
              <w:t xml:space="preserve">2. </w:t>
            </w:r>
            <w:r>
              <w:rPr>
                <w:rFonts w:ascii="Arial" w:hAnsi="Arial" w:cs="Arial"/>
                <w:sz w:val="17"/>
                <w:szCs w:val="17"/>
                <w:lang w:val="ru-RU"/>
              </w:rPr>
              <w:t>Нажмите</w:t>
            </w:r>
            <w:r w:rsidRPr="00BD7A85">
              <w:rPr>
                <w:rFonts w:ascii="Arial" w:hAnsi="Arial" w:cs="Arial"/>
                <w:sz w:val="17"/>
                <w:szCs w:val="17"/>
                <w:lang w:val="ru-RU"/>
              </w:rPr>
              <w:t xml:space="preserve"> </w:t>
            </w:r>
            <w:r>
              <w:rPr>
                <w:rFonts w:ascii="Arial" w:hAnsi="Arial" w:cs="Arial"/>
                <w:sz w:val="17"/>
                <w:szCs w:val="17"/>
                <w:lang w:val="ru-RU"/>
              </w:rPr>
              <w:t>тормозную</w:t>
            </w:r>
            <w:r w:rsidRPr="00BD7A85">
              <w:rPr>
                <w:rFonts w:ascii="Arial" w:hAnsi="Arial" w:cs="Arial"/>
                <w:sz w:val="17"/>
                <w:szCs w:val="17"/>
                <w:lang w:val="ru-RU"/>
              </w:rPr>
              <w:t xml:space="preserve"> </w:t>
            </w:r>
            <w:r>
              <w:rPr>
                <w:rFonts w:ascii="Arial" w:hAnsi="Arial" w:cs="Arial"/>
                <w:sz w:val="17"/>
                <w:szCs w:val="17"/>
                <w:lang w:val="ru-RU"/>
              </w:rPr>
              <w:t>педаль</w:t>
            </w:r>
            <w:r w:rsidRPr="00BD7A85">
              <w:rPr>
                <w:rFonts w:ascii="Arial" w:hAnsi="Arial" w:cs="Arial"/>
                <w:sz w:val="17"/>
                <w:szCs w:val="17"/>
                <w:lang w:val="ru-RU"/>
              </w:rPr>
              <w:t xml:space="preserve"> </w:t>
            </w:r>
            <w:r>
              <w:rPr>
                <w:rFonts w:ascii="Arial" w:hAnsi="Arial" w:cs="Arial"/>
                <w:sz w:val="17"/>
                <w:szCs w:val="17"/>
                <w:lang w:val="ru-RU"/>
              </w:rPr>
              <w:t>более</w:t>
            </w:r>
            <w:r w:rsidRPr="00BD7A85">
              <w:rPr>
                <w:rFonts w:ascii="Arial" w:hAnsi="Arial" w:cs="Arial"/>
                <w:sz w:val="17"/>
                <w:szCs w:val="17"/>
                <w:lang w:val="ru-RU"/>
              </w:rPr>
              <w:t xml:space="preserve"> 20 </w:t>
            </w:r>
            <w:r>
              <w:rPr>
                <w:rFonts w:ascii="Arial" w:hAnsi="Arial" w:cs="Arial"/>
                <w:sz w:val="17"/>
                <w:szCs w:val="17"/>
                <w:lang w:val="ru-RU"/>
              </w:rPr>
              <w:t>раз</w:t>
            </w:r>
            <w:r w:rsidRPr="00BD7A85">
              <w:rPr>
                <w:rFonts w:ascii="Arial" w:hAnsi="Arial" w:cs="Arial"/>
                <w:sz w:val="17"/>
                <w:szCs w:val="17"/>
                <w:lang w:val="ru-RU"/>
              </w:rPr>
              <w:t xml:space="preserve"> (</w:t>
            </w:r>
            <w:r>
              <w:rPr>
                <w:rFonts w:ascii="Arial" w:hAnsi="Arial" w:cs="Arial"/>
                <w:sz w:val="17"/>
                <w:szCs w:val="17"/>
                <w:lang w:val="ru-RU"/>
              </w:rPr>
              <w:t>пока</w:t>
            </w:r>
            <w:r w:rsidRPr="00BD7A85">
              <w:rPr>
                <w:rFonts w:ascii="Arial" w:hAnsi="Arial" w:cs="Arial"/>
                <w:sz w:val="17"/>
                <w:szCs w:val="17"/>
                <w:lang w:val="ru-RU"/>
              </w:rPr>
              <w:t xml:space="preserve"> </w:t>
            </w:r>
            <w:r>
              <w:rPr>
                <w:rFonts w:ascii="Arial" w:hAnsi="Arial" w:cs="Arial"/>
                <w:sz w:val="17"/>
                <w:szCs w:val="17"/>
                <w:lang w:val="ru-RU"/>
              </w:rPr>
              <w:t>сопротивление тормозной педали не уменьшится, а ход педали не увеличится</w:t>
            </w:r>
            <w:r w:rsidRPr="00BD7A85">
              <w:rPr>
                <w:rFonts w:ascii="Arial" w:hAnsi="Arial" w:cs="Arial"/>
                <w:sz w:val="17"/>
                <w:szCs w:val="17"/>
                <w:lang w:val="ru-RU"/>
              </w:rPr>
              <w:t>).</w:t>
            </w:r>
          </w:p>
          <w:p w:rsidR="001E0E7E" w:rsidRPr="00721FA0" w:rsidRDefault="001E0E7E" w:rsidP="001C1EA6">
            <w:pPr>
              <w:autoSpaceDE w:val="0"/>
              <w:autoSpaceDN w:val="0"/>
              <w:adjustRightInd w:val="0"/>
              <w:spacing w:before="60"/>
              <w:jc w:val="both"/>
              <w:rPr>
                <w:rFonts w:ascii="Arial" w:hAnsi="Arial" w:cs="Arial"/>
                <w:sz w:val="17"/>
                <w:szCs w:val="17"/>
                <w:lang w:val="ru-RU"/>
              </w:rPr>
            </w:pPr>
            <w:r w:rsidRPr="00721FA0">
              <w:rPr>
                <w:rFonts w:ascii="Arial" w:hAnsi="Arial" w:cs="Arial"/>
                <w:sz w:val="17"/>
                <w:szCs w:val="17"/>
                <w:lang w:val="ru-RU"/>
              </w:rPr>
              <w:t xml:space="preserve">3. </w:t>
            </w:r>
            <w:r>
              <w:rPr>
                <w:rFonts w:ascii="Arial" w:hAnsi="Arial" w:cs="Arial"/>
                <w:sz w:val="17"/>
                <w:szCs w:val="17"/>
                <w:lang w:val="ru-RU"/>
              </w:rPr>
              <w:t>Снимите вручную крышку бачка</w:t>
            </w:r>
            <w:r w:rsidRPr="00721FA0">
              <w:rPr>
                <w:rFonts w:ascii="Arial" w:hAnsi="Arial" w:cs="Arial"/>
                <w:sz w:val="17"/>
                <w:szCs w:val="17"/>
                <w:lang w:val="ru-RU"/>
              </w:rPr>
              <w:t>.</w:t>
            </w:r>
            <w:r>
              <w:rPr>
                <w:rFonts w:ascii="Arial" w:hAnsi="Arial" w:cs="Arial"/>
                <w:sz w:val="17"/>
                <w:szCs w:val="17"/>
                <w:lang w:val="ru-RU"/>
              </w:rPr>
              <w:t xml:space="preserve">  Долейте тормозную жидкость до уровня </w:t>
            </w:r>
            <w:r w:rsidRPr="00721FA0">
              <w:rPr>
                <w:rFonts w:ascii="Arial" w:hAnsi="Arial" w:cs="Arial"/>
                <w:sz w:val="17"/>
                <w:szCs w:val="17"/>
                <w:lang w:val="ru-RU"/>
              </w:rPr>
              <w:t>“</w:t>
            </w:r>
            <w:r w:rsidRPr="00B741BB">
              <w:rPr>
                <w:rFonts w:ascii="Arial" w:hAnsi="Arial" w:cs="Arial"/>
                <w:sz w:val="17"/>
                <w:szCs w:val="17"/>
                <w:lang w:val="en-US"/>
              </w:rPr>
              <w:t>MAX</w:t>
            </w:r>
            <w:r w:rsidRPr="00721FA0">
              <w:rPr>
                <w:rFonts w:ascii="Arial" w:hAnsi="Arial" w:cs="Arial"/>
                <w:sz w:val="17"/>
                <w:szCs w:val="17"/>
                <w:lang w:val="ru-RU"/>
              </w:rPr>
              <w:t>”.</w:t>
            </w:r>
          </w:p>
          <w:p w:rsidR="001E0E7E" w:rsidRPr="00721FA0"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Если вы не выполните вышеописанные действия, бачок может переполниться</w:t>
            </w:r>
            <w:r w:rsidRPr="00721FA0">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Используйте только недавно открытую тормозную жидкость</w:t>
            </w:r>
            <w:r w:rsidRPr="00721FA0">
              <w:rPr>
                <w:rFonts w:ascii="Arial" w:hAnsi="Arial" w:cs="Arial"/>
                <w:sz w:val="17"/>
                <w:szCs w:val="17"/>
                <w:lang w:val="ru-RU"/>
              </w:rPr>
              <w:t xml:space="preserve">. </w:t>
            </w:r>
            <w:r>
              <w:rPr>
                <w:rFonts w:ascii="Arial" w:hAnsi="Arial" w:cs="Arial"/>
                <w:sz w:val="17"/>
                <w:szCs w:val="17"/>
                <w:lang w:val="ru-RU"/>
              </w:rPr>
              <w:t xml:space="preserve"> После того, как она открыта, тормозная жидкость начинает поглощать влагу из воздуха</w:t>
            </w:r>
            <w:r w:rsidRPr="006B4FEF">
              <w:rPr>
                <w:rFonts w:ascii="Arial" w:hAnsi="Arial" w:cs="Arial"/>
                <w:sz w:val="17"/>
                <w:szCs w:val="17"/>
                <w:lang w:val="ru-RU"/>
              </w:rPr>
              <w:t xml:space="preserve">, </w:t>
            </w:r>
            <w:r>
              <w:rPr>
                <w:rFonts w:ascii="Arial" w:hAnsi="Arial" w:cs="Arial"/>
                <w:sz w:val="17"/>
                <w:szCs w:val="17"/>
                <w:lang w:val="ru-RU"/>
              </w:rPr>
              <w:t>а излишнее содержание влаги может привести к опасной потере эффективности торможения.</w:t>
            </w: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Default="001E0E7E" w:rsidP="00A40B70">
                  <w:pPr>
                    <w:numPr>
                      <w:ilvl w:val="0"/>
                      <w:numId w:val="60"/>
                    </w:numPr>
                    <w:autoSpaceDE w:val="0"/>
                    <w:autoSpaceDN w:val="0"/>
                    <w:adjustRightInd w:val="0"/>
                    <w:spacing w:before="60"/>
                    <w:jc w:val="both"/>
                    <w:rPr>
                      <w:rFonts w:ascii="Arial" w:hAnsi="Arial" w:cs="Arial"/>
                      <w:b/>
                      <w:sz w:val="17"/>
                      <w:szCs w:val="17"/>
                      <w:lang w:val="en-US"/>
                    </w:rPr>
                  </w:pPr>
                  <w:r>
                    <w:rPr>
                      <w:rFonts w:ascii="Arial" w:hAnsi="Arial" w:cs="Arial"/>
                      <w:b/>
                      <w:bCs/>
                      <w:sz w:val="17"/>
                      <w:szCs w:val="17"/>
                      <w:lang w:val="ru-RU"/>
                    </w:rPr>
                    <w:t>ВНИМАНИЕ</w:t>
                  </w:r>
                </w:p>
              </w:tc>
            </w:tr>
            <w:tr w:rsidR="001E0E7E" w:rsidRPr="006B4FEF"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6B4FEF" w:rsidRDefault="001E0E7E" w:rsidP="001C1EA6">
                  <w:pPr>
                    <w:autoSpaceDE w:val="0"/>
                    <w:autoSpaceDN w:val="0"/>
                    <w:adjustRightInd w:val="0"/>
                    <w:spacing w:before="60"/>
                    <w:ind w:left="-83"/>
                    <w:jc w:val="both"/>
                    <w:rPr>
                      <w:rFonts w:ascii="Arial" w:hAnsi="Arial" w:cs="Arial"/>
                      <w:b/>
                      <w:bCs/>
                      <w:sz w:val="17"/>
                      <w:szCs w:val="17"/>
                      <w:lang w:val="ru-RU"/>
                    </w:rPr>
                  </w:pPr>
                  <w:r>
                    <w:rPr>
                      <w:rFonts w:ascii="Arial" w:hAnsi="Arial" w:cs="Arial"/>
                      <w:b/>
                      <w:bCs/>
                      <w:sz w:val="17"/>
                      <w:szCs w:val="17"/>
                      <w:lang w:val="ru-RU"/>
                    </w:rPr>
                    <w:t>Будьте осторожны во время заполнении бачка, так как тормозная жидкость может нанести вред рукам или глазам</w:t>
                  </w:r>
                  <w:r w:rsidRPr="006B4FEF">
                    <w:rPr>
                      <w:rFonts w:ascii="Arial" w:hAnsi="Arial" w:cs="Arial"/>
                      <w:b/>
                      <w:bCs/>
                      <w:sz w:val="17"/>
                      <w:szCs w:val="17"/>
                      <w:lang w:val="ru-RU"/>
                    </w:rPr>
                    <w:t xml:space="preserve">. </w:t>
                  </w:r>
                  <w:r>
                    <w:rPr>
                      <w:rFonts w:ascii="Arial" w:hAnsi="Arial" w:cs="Arial"/>
                      <w:b/>
                      <w:bCs/>
                      <w:sz w:val="17"/>
                      <w:szCs w:val="17"/>
                      <w:lang w:val="ru-RU"/>
                    </w:rPr>
                    <w:t xml:space="preserve"> Если жидкость попадет вам на руки или в глаза</w:t>
                  </w:r>
                  <w:r w:rsidRPr="006B4FEF">
                    <w:rPr>
                      <w:rFonts w:ascii="Arial" w:hAnsi="Arial" w:cs="Arial"/>
                      <w:b/>
                      <w:bCs/>
                      <w:sz w:val="17"/>
                      <w:szCs w:val="17"/>
                      <w:lang w:val="ru-RU"/>
                    </w:rPr>
                    <w:t xml:space="preserve">, </w:t>
                  </w:r>
                  <w:r>
                    <w:rPr>
                      <w:rFonts w:ascii="Arial" w:hAnsi="Arial" w:cs="Arial"/>
                      <w:b/>
                      <w:bCs/>
                      <w:sz w:val="17"/>
                      <w:szCs w:val="17"/>
                      <w:lang w:val="ru-RU"/>
                    </w:rPr>
                    <w:t>немедленно промойте пораженную зону чистой водой</w:t>
                  </w:r>
                  <w:r w:rsidRPr="006B4FEF">
                    <w:rPr>
                      <w:rFonts w:ascii="Arial" w:hAnsi="Arial" w:cs="Arial"/>
                      <w:b/>
                      <w:bCs/>
                      <w:sz w:val="17"/>
                      <w:szCs w:val="17"/>
                      <w:lang w:val="ru-RU"/>
                    </w:rPr>
                    <w:t>.</w:t>
                  </w:r>
                  <w:r>
                    <w:rPr>
                      <w:rFonts w:ascii="Arial" w:hAnsi="Arial" w:cs="Arial"/>
                      <w:b/>
                      <w:bCs/>
                      <w:sz w:val="17"/>
                      <w:szCs w:val="17"/>
                      <w:lang w:val="ru-RU"/>
                    </w:rPr>
                    <w:t xml:space="preserve">  Если, после этого, неприятные ощущения в глазах или на руках сохранятся, обратитесь к врачу.</w:t>
                  </w:r>
                </w:p>
              </w:tc>
            </w:tr>
          </w:tbl>
          <w:p w:rsidR="001E0E7E" w:rsidRPr="006B4FEF" w:rsidRDefault="001E0E7E" w:rsidP="001C1EA6">
            <w:pPr>
              <w:tabs>
                <w:tab w:val="left" w:pos="2400"/>
              </w:tabs>
              <w:autoSpaceDE w:val="0"/>
              <w:autoSpaceDN w:val="0"/>
              <w:adjustRightInd w:val="0"/>
              <w:spacing w:before="60"/>
              <w:jc w:val="both"/>
              <w:rPr>
                <w:rFonts w:ascii="Arial" w:hAnsi="Arial" w:cs="Arial"/>
                <w:b/>
                <w:bCs/>
                <w:sz w:val="17"/>
                <w:szCs w:val="17"/>
                <w:lang w:val="ru-RU"/>
              </w:rPr>
            </w:pPr>
          </w:p>
        </w:tc>
        <w:tc>
          <w:tcPr>
            <w:tcW w:w="3836" w:type="dxa"/>
          </w:tcPr>
          <w:p w:rsidR="001E0E7E" w:rsidRPr="006B4FEF" w:rsidRDefault="001E0E7E" w:rsidP="001C1EA6">
            <w:pPr>
              <w:autoSpaceDE w:val="0"/>
              <w:autoSpaceDN w:val="0"/>
              <w:adjustRightInd w:val="0"/>
              <w:spacing w:before="60"/>
              <w:jc w:val="both"/>
              <w:rPr>
                <w:rFonts w:ascii="Arial" w:hAnsi="Arial" w:cs="Arial"/>
                <w:sz w:val="17"/>
                <w:szCs w:val="17"/>
                <w:lang w:val="ru-RU"/>
              </w:rPr>
            </w:pPr>
          </w:p>
          <w:tbl>
            <w:tblPr>
              <w:tblStyle w:val="a7"/>
              <w:tblW w:w="3574" w:type="dxa"/>
              <w:tblLook w:val="01E0"/>
            </w:tblPr>
            <w:tblGrid>
              <w:gridCol w:w="3574"/>
            </w:tblGrid>
            <w:tr w:rsidR="001E0E7E" w:rsidRPr="008632F4"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8632F4" w:rsidRDefault="001E0E7E" w:rsidP="001C1EA6">
                  <w:pPr>
                    <w:spacing w:before="60"/>
                    <w:ind w:right="-37"/>
                    <w:jc w:val="both"/>
                    <w:rPr>
                      <w:rFonts w:ascii="Arial" w:hAnsi="Arial" w:cs="Arial"/>
                      <w:sz w:val="17"/>
                      <w:szCs w:val="17"/>
                      <w:lang w:val="ru-RU"/>
                    </w:rPr>
                  </w:pPr>
                  <w:r w:rsidRPr="00E227B7">
                    <w:rPr>
                      <w:rFonts w:ascii="Arial" w:hAnsi="Arial" w:cs="Arial"/>
                      <w:b/>
                      <w:bCs/>
                      <w:sz w:val="17"/>
                      <w:szCs w:val="17"/>
                      <w:lang w:val="ru-RU"/>
                    </w:rPr>
                    <w:t>ПРЕДУПРЕЖДЕНИЕ</w:t>
                  </w:r>
                </w:p>
              </w:tc>
            </w:tr>
            <w:tr w:rsidR="001E0E7E" w:rsidRPr="006B4FEF" w:rsidTr="001C1EA6">
              <w:tc>
                <w:tcPr>
                  <w:tcW w:w="3574" w:type="dxa"/>
                  <w:tcBorders>
                    <w:top w:val="single" w:sz="4" w:space="0" w:color="auto"/>
                    <w:left w:val="single" w:sz="4" w:space="0" w:color="auto"/>
                    <w:bottom w:val="single" w:sz="4" w:space="0" w:color="auto"/>
                    <w:right w:val="single" w:sz="4" w:space="0" w:color="auto"/>
                  </w:tcBorders>
                </w:tcPr>
                <w:p w:rsidR="001E0E7E" w:rsidRPr="002B0E57" w:rsidRDefault="001E0E7E" w:rsidP="001C1EA6">
                  <w:pPr>
                    <w:autoSpaceDE w:val="0"/>
                    <w:autoSpaceDN w:val="0"/>
                    <w:adjustRightInd w:val="0"/>
                    <w:spacing w:before="60"/>
                    <w:jc w:val="both"/>
                    <w:rPr>
                      <w:rFonts w:ascii="Arial" w:hAnsi="Arial" w:cs="Arial"/>
                      <w:i/>
                      <w:sz w:val="20"/>
                      <w:szCs w:val="20"/>
                      <w:lang w:val="ru-RU"/>
                    </w:rPr>
                  </w:pPr>
                  <w:r w:rsidRPr="002B0E57">
                    <w:rPr>
                      <w:rFonts w:ascii="Arial" w:hAnsi="Arial" w:cs="Arial"/>
                      <w:b/>
                      <w:bCs/>
                      <w:i/>
                      <w:sz w:val="17"/>
                      <w:szCs w:val="17"/>
                      <w:lang w:val="ru-RU"/>
                    </w:rPr>
                    <w:t xml:space="preserve">Если вы прольете жидкость, ее необходимо немедленно вытереть во избежание повреждения частей автомобиля или </w:t>
                  </w:r>
                  <w:r>
                    <w:rPr>
                      <w:rFonts w:ascii="Arial" w:hAnsi="Arial" w:cs="Arial"/>
                      <w:b/>
                      <w:bCs/>
                      <w:i/>
                      <w:sz w:val="17"/>
                      <w:szCs w:val="17"/>
                      <w:lang w:val="ru-RU"/>
                    </w:rPr>
                    <w:t>красочного покрытия</w:t>
                  </w:r>
                  <w:r w:rsidRPr="002B0E57">
                    <w:rPr>
                      <w:rFonts w:ascii="Arial" w:hAnsi="Arial" w:cs="Arial"/>
                      <w:b/>
                      <w:bCs/>
                      <w:i/>
                      <w:sz w:val="17"/>
                      <w:szCs w:val="17"/>
                      <w:lang w:val="ru-RU"/>
                    </w:rPr>
                    <w:t>.</w:t>
                  </w:r>
                </w:p>
              </w:tc>
            </w:tr>
          </w:tbl>
          <w:p w:rsidR="001E0E7E" w:rsidRPr="006B4FEF" w:rsidRDefault="001E0E7E" w:rsidP="001C1EA6">
            <w:pPr>
              <w:autoSpaceDE w:val="0"/>
              <w:autoSpaceDN w:val="0"/>
              <w:adjustRightInd w:val="0"/>
              <w:spacing w:before="60"/>
              <w:jc w:val="both"/>
              <w:rPr>
                <w:rFonts w:ascii="Arial" w:hAnsi="Arial" w:cs="Arial"/>
                <w:sz w:val="20"/>
                <w:szCs w:val="20"/>
                <w:lang w:val="ru-RU"/>
              </w:rPr>
            </w:pPr>
          </w:p>
          <w:p w:rsidR="001E0E7E" w:rsidRPr="006B4FEF" w:rsidRDefault="001E0E7E" w:rsidP="001C1EA6">
            <w:pPr>
              <w:autoSpaceDE w:val="0"/>
              <w:autoSpaceDN w:val="0"/>
              <w:adjustRightInd w:val="0"/>
              <w:spacing w:before="60"/>
              <w:jc w:val="both"/>
              <w:rPr>
                <w:rFonts w:ascii="Arial" w:hAnsi="Arial" w:cs="Arial"/>
                <w:sz w:val="20"/>
                <w:szCs w:val="20"/>
                <w:lang w:val="ru-RU"/>
              </w:rPr>
            </w:pPr>
          </w:p>
        </w:tc>
        <w:tc>
          <w:tcPr>
            <w:tcW w:w="3853" w:type="dxa"/>
          </w:tcPr>
          <w:p w:rsidR="001E0E7E" w:rsidRPr="006B4FEF" w:rsidRDefault="001E0E7E" w:rsidP="001C1EA6">
            <w:pPr>
              <w:autoSpaceDE w:val="0"/>
              <w:autoSpaceDN w:val="0"/>
              <w:adjustRightInd w:val="0"/>
              <w:spacing w:before="60"/>
              <w:jc w:val="both"/>
              <w:rPr>
                <w:rFonts w:ascii="Arial" w:hAnsi="Arial" w:cs="Arial"/>
                <w:sz w:val="20"/>
                <w:szCs w:val="20"/>
                <w:lang w:val="ru-RU"/>
              </w:rPr>
            </w:pPr>
            <w:r w:rsidRPr="006B4FEF">
              <w:rPr>
                <w:rFonts w:ascii="Arial" w:hAnsi="Arial" w:cs="Arial"/>
                <w:b/>
                <w:bCs/>
                <w:sz w:val="21"/>
                <w:szCs w:val="21"/>
                <w:lang w:val="ru-RU"/>
              </w:rPr>
              <w:t>Проверка рабочей жидкости усилителя рулевого механизма</w:t>
            </w:r>
          </w:p>
          <w:p w:rsidR="001E0E7E" w:rsidRPr="00B741BB"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noProof/>
                <w:sz w:val="21"/>
                <w:szCs w:val="21"/>
                <w:lang w:val="ru-RU"/>
              </w:rPr>
              <w:pict>
                <v:shape id="_x0000_s1102" type="#_x0000_t202" style="position:absolute;left:0;text-align:left;margin-left:128.85pt;margin-top:73.15pt;width:36pt;height:27.45pt;z-index:251730944" stroked="f">
                  <v:textbox style="mso-next-textbox:#_x0000_s1102" inset="0,0,0,0">
                    <w:txbxContent>
                      <w:p w:rsidR="001E0E7E" w:rsidRPr="00183A65" w:rsidRDefault="001E0E7E" w:rsidP="001E0E7E">
                        <w:pPr>
                          <w:rPr>
                            <w:rFonts w:ascii="Arial" w:hAnsi="Arial" w:cs="Arial"/>
                            <w:sz w:val="16"/>
                            <w:szCs w:val="16"/>
                            <w:lang w:val="ru-RU"/>
                          </w:rPr>
                        </w:pPr>
                        <w:r>
                          <w:rPr>
                            <w:rFonts w:ascii="Arial" w:hAnsi="Arial" w:cs="Arial"/>
                            <w:sz w:val="16"/>
                            <w:szCs w:val="16"/>
                            <w:lang w:val="ru-RU"/>
                          </w:rPr>
                          <w:t>Если горяч.-добавить</w:t>
                        </w:r>
                      </w:p>
                    </w:txbxContent>
                  </v:textbox>
                </v:shape>
              </w:pict>
            </w:r>
            <w:r>
              <w:rPr>
                <w:rFonts w:ascii="Arial" w:hAnsi="Arial" w:cs="Arial"/>
                <w:b/>
                <w:bCs/>
                <w:noProof/>
                <w:sz w:val="21"/>
                <w:szCs w:val="21"/>
                <w:lang w:val="ru-RU"/>
              </w:rPr>
              <w:pict>
                <v:shape id="_x0000_s1101" type="#_x0000_t202" style="position:absolute;left:0;text-align:left;margin-left:2.85pt;margin-top:81.7pt;width:36pt;height:27.45pt;z-index:251729920" stroked="f">
                  <v:textbox style="mso-next-textbox:#_x0000_s1101" inset="0,0,0,0">
                    <w:txbxContent>
                      <w:p w:rsidR="001E0E7E" w:rsidRPr="00183A65" w:rsidRDefault="001E0E7E" w:rsidP="001E0E7E">
                        <w:pPr>
                          <w:rPr>
                            <w:rFonts w:ascii="Arial" w:hAnsi="Arial" w:cs="Arial"/>
                            <w:sz w:val="16"/>
                            <w:szCs w:val="16"/>
                            <w:lang w:val="ru-RU"/>
                          </w:rPr>
                        </w:pPr>
                        <w:r>
                          <w:rPr>
                            <w:rFonts w:ascii="Arial" w:hAnsi="Arial" w:cs="Arial"/>
                            <w:sz w:val="16"/>
                            <w:szCs w:val="16"/>
                            <w:lang w:val="ru-RU"/>
                          </w:rPr>
                          <w:t>Если холодн.-добавить</w:t>
                        </w:r>
                      </w:p>
                    </w:txbxContent>
                  </v:textbox>
                </v:shape>
              </w:pict>
            </w:r>
            <w:r>
              <w:rPr>
                <w:rFonts w:ascii="Arial" w:hAnsi="Arial" w:cs="Arial"/>
                <w:b/>
                <w:bCs/>
                <w:noProof/>
                <w:sz w:val="21"/>
                <w:szCs w:val="21"/>
                <w:lang w:val="ru-RU"/>
              </w:rPr>
              <w:pict>
                <v:shape id="_x0000_s1100" type="#_x0000_t202" style="position:absolute;left:0;text-align:left;margin-left:38.85pt;margin-top:55.6pt;width:36pt;height:9.45pt;z-index:251728896" stroked="f">
                  <v:textbox style="mso-next-textbox:#_x0000_s1100" inset="0,0,0,0">
                    <w:txbxContent>
                      <w:p w:rsidR="001E0E7E" w:rsidRPr="00183A65" w:rsidRDefault="001E0E7E" w:rsidP="001E0E7E">
                        <w:pPr>
                          <w:rPr>
                            <w:rFonts w:ascii="Arial" w:hAnsi="Arial" w:cs="Arial"/>
                            <w:sz w:val="16"/>
                            <w:szCs w:val="16"/>
                            <w:lang w:val="ru-RU"/>
                          </w:rPr>
                        </w:pPr>
                        <w:r>
                          <w:rPr>
                            <w:rFonts w:ascii="Arial" w:hAnsi="Arial" w:cs="Arial"/>
                            <w:sz w:val="16"/>
                            <w:szCs w:val="16"/>
                            <w:lang w:val="ru-RU"/>
                          </w:rPr>
                          <w:t>Закрыть</w:t>
                        </w:r>
                      </w:p>
                    </w:txbxContent>
                  </v:textbox>
                </v:shape>
              </w:pict>
            </w:r>
            <w:r>
              <w:rPr>
                <w:rFonts w:ascii="Arial" w:hAnsi="Arial" w:cs="Arial"/>
                <w:b/>
                <w:bCs/>
                <w:noProof/>
                <w:sz w:val="21"/>
                <w:szCs w:val="21"/>
                <w:lang w:val="ru-RU"/>
              </w:rPr>
              <w:pict>
                <v:shape id="_x0000_s1099" type="#_x0000_t202" style="position:absolute;left:0;text-align:left;margin-left:104.85pt;margin-top:37.15pt;width:36pt;height:11.6pt;z-index:251727872" stroked="f">
                  <v:textbox style="mso-next-textbox:#_x0000_s1099" inset="0,0,0,0">
                    <w:txbxContent>
                      <w:p w:rsidR="001E0E7E" w:rsidRPr="00183A65" w:rsidRDefault="001E0E7E" w:rsidP="001E0E7E">
                        <w:pPr>
                          <w:rPr>
                            <w:rFonts w:ascii="Arial" w:hAnsi="Arial" w:cs="Arial"/>
                            <w:sz w:val="16"/>
                            <w:szCs w:val="16"/>
                            <w:lang w:val="ru-RU"/>
                          </w:rPr>
                        </w:pPr>
                        <w:r>
                          <w:rPr>
                            <w:rFonts w:ascii="Arial" w:hAnsi="Arial" w:cs="Arial"/>
                            <w:sz w:val="16"/>
                            <w:szCs w:val="16"/>
                            <w:lang w:val="ru-RU"/>
                          </w:rPr>
                          <w:t>Открыть</w:t>
                        </w:r>
                      </w:p>
                    </w:txbxContent>
                  </v:textbox>
                </v:shape>
              </w:pict>
            </w:r>
            <w:r>
              <w:rPr>
                <w:rFonts w:ascii="Arial" w:hAnsi="Arial" w:cs="Arial"/>
                <w:b/>
                <w:bCs/>
                <w:noProof/>
                <w:sz w:val="21"/>
                <w:szCs w:val="21"/>
                <w:lang w:val="ru-RU"/>
              </w:rPr>
              <w:pict>
                <v:shape id="_x0000_s1098" type="#_x0000_t202" style="position:absolute;left:0;text-align:left;margin-left:116.85pt;margin-top:25.55pt;width:54pt;height:11.6pt;z-index:251726848" stroked="f">
                  <v:textbox style="mso-next-textbox:#_x0000_s1098" inset="0,0,0,0">
                    <w:txbxContent>
                      <w:p w:rsidR="001E0E7E" w:rsidRPr="00183A65" w:rsidRDefault="001E0E7E" w:rsidP="001E0E7E">
                        <w:pPr>
                          <w:rPr>
                            <w:rFonts w:ascii="Arial" w:hAnsi="Arial" w:cs="Arial"/>
                            <w:sz w:val="16"/>
                            <w:szCs w:val="16"/>
                            <w:lang w:val="ru-RU"/>
                          </w:rPr>
                        </w:pPr>
                        <w:r>
                          <w:rPr>
                            <w:rFonts w:ascii="Arial" w:hAnsi="Arial" w:cs="Arial"/>
                            <w:sz w:val="16"/>
                            <w:szCs w:val="16"/>
                            <w:lang w:val="ru-RU"/>
                          </w:rPr>
                          <w:t>В норме – гор.</w:t>
                        </w:r>
                      </w:p>
                    </w:txbxContent>
                  </v:textbox>
                </v:shape>
              </w:pict>
            </w:r>
            <w:r>
              <w:rPr>
                <w:rFonts w:ascii="Arial" w:hAnsi="Arial" w:cs="Arial"/>
                <w:b/>
                <w:bCs/>
                <w:noProof/>
                <w:sz w:val="21"/>
                <w:szCs w:val="21"/>
                <w:lang w:val="ru-RU"/>
              </w:rPr>
              <w:pict>
                <v:shape id="_x0000_s1097" type="#_x0000_t202" style="position:absolute;left:0;text-align:left;margin-left:2.85pt;margin-top:28.6pt;width:54pt;height:18pt;z-index:251725824" stroked="f">
                  <v:textbox style="mso-next-textbox:#_x0000_s1097" inset="0,0,0,0">
                    <w:txbxContent>
                      <w:p w:rsidR="001E0E7E" w:rsidRPr="00183A65" w:rsidRDefault="001E0E7E" w:rsidP="001E0E7E">
                        <w:pPr>
                          <w:rPr>
                            <w:rFonts w:ascii="Arial" w:hAnsi="Arial" w:cs="Arial"/>
                            <w:sz w:val="16"/>
                            <w:szCs w:val="16"/>
                            <w:lang w:val="ru-RU"/>
                          </w:rPr>
                        </w:pPr>
                        <w:r>
                          <w:rPr>
                            <w:rFonts w:ascii="Arial" w:hAnsi="Arial" w:cs="Arial"/>
                            <w:sz w:val="16"/>
                            <w:szCs w:val="16"/>
                            <w:lang w:val="ru-RU"/>
                          </w:rPr>
                          <w:t>В норме - хол.</w:t>
                        </w:r>
                      </w:p>
                    </w:txbxContent>
                  </v:textbox>
                </v:shape>
              </w:pict>
            </w:r>
            <w:r>
              <w:rPr>
                <w:rFonts w:ascii="Arial" w:hAnsi="Arial" w:cs="Arial"/>
                <w:b/>
                <w:bCs/>
                <w:noProof/>
                <w:sz w:val="17"/>
                <w:szCs w:val="17"/>
                <w:lang w:val="ru-RU"/>
              </w:rPr>
              <w:drawing>
                <wp:inline distT="0" distB="0" distL="0" distR="0">
                  <wp:extent cx="2238375" cy="1714500"/>
                  <wp:effectExtent l="19050" t="0" r="9525" b="0"/>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358"/>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jc w:val="both"/>
              <w:rPr>
                <w:rFonts w:ascii="Arial" w:hAnsi="Arial" w:cs="Arial"/>
                <w:b/>
                <w:bCs/>
                <w:sz w:val="17"/>
                <w:szCs w:val="17"/>
                <w:lang w:val="ru-RU"/>
              </w:rPr>
            </w:pPr>
          </w:p>
          <w:p w:rsidR="001E0E7E" w:rsidRPr="00183A65"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Проверьте уровень жидкости в бачке</w:t>
            </w:r>
            <w:r w:rsidRPr="00183A65">
              <w:rPr>
                <w:rFonts w:ascii="Arial" w:hAnsi="Arial" w:cs="Arial"/>
                <w:b/>
                <w:bCs/>
                <w:sz w:val="17"/>
                <w:szCs w:val="17"/>
                <w:lang w:val="ru-RU"/>
              </w:rPr>
              <w:t>.</w:t>
            </w:r>
            <w:r>
              <w:rPr>
                <w:rFonts w:ascii="Arial" w:hAnsi="Arial" w:cs="Arial"/>
                <w:b/>
                <w:bCs/>
                <w:sz w:val="17"/>
                <w:szCs w:val="17"/>
                <w:lang w:val="ru-RU"/>
              </w:rPr>
              <w:t xml:space="preserve">  Если</w:t>
            </w:r>
            <w:r w:rsidRPr="00183A65">
              <w:rPr>
                <w:rFonts w:ascii="Arial" w:hAnsi="Arial" w:cs="Arial"/>
                <w:b/>
                <w:bCs/>
                <w:sz w:val="17"/>
                <w:szCs w:val="17"/>
                <w:lang w:val="ru-RU"/>
              </w:rPr>
              <w:t xml:space="preserve"> </w:t>
            </w:r>
            <w:r>
              <w:rPr>
                <w:rFonts w:ascii="Arial" w:hAnsi="Arial" w:cs="Arial"/>
                <w:b/>
                <w:bCs/>
                <w:sz w:val="17"/>
                <w:szCs w:val="17"/>
                <w:lang w:val="ru-RU"/>
              </w:rPr>
              <w:t>необходимо</w:t>
            </w:r>
            <w:r w:rsidRPr="00183A65">
              <w:rPr>
                <w:rFonts w:ascii="Arial" w:hAnsi="Arial" w:cs="Arial"/>
                <w:b/>
                <w:bCs/>
                <w:sz w:val="17"/>
                <w:szCs w:val="17"/>
                <w:lang w:val="ru-RU"/>
              </w:rPr>
              <w:t xml:space="preserve">, добавьте </w:t>
            </w:r>
            <w:r w:rsidRPr="00183A65">
              <w:rPr>
                <w:rFonts w:ascii="Arial" w:hAnsi="Arial" w:cs="Arial"/>
                <w:b/>
                <w:sz w:val="17"/>
                <w:szCs w:val="17"/>
                <w:lang w:val="ru-RU"/>
              </w:rPr>
              <w:t>трансмиссионную жидкость</w:t>
            </w:r>
            <w:r w:rsidRPr="00183A65">
              <w:rPr>
                <w:rFonts w:ascii="Arial" w:hAnsi="Arial" w:cs="Arial"/>
                <w:b/>
                <w:bCs/>
                <w:sz w:val="17"/>
                <w:szCs w:val="17"/>
                <w:lang w:val="ru-RU"/>
              </w:rPr>
              <w:t xml:space="preserve"> </w:t>
            </w:r>
            <w:r w:rsidRPr="00B741BB">
              <w:rPr>
                <w:rFonts w:ascii="Arial" w:hAnsi="Arial" w:cs="Arial"/>
                <w:b/>
                <w:bCs/>
                <w:sz w:val="17"/>
                <w:szCs w:val="17"/>
                <w:lang w:val="en-US"/>
              </w:rPr>
              <w:t>DEXRON</w:t>
            </w:r>
            <w:r>
              <w:rPr>
                <w:rFonts w:cs="PSOsymclas"/>
                <w:sz w:val="17"/>
                <w:szCs w:val="17"/>
                <w:lang w:val="ru-RU"/>
              </w:rPr>
              <w:t>®</w:t>
            </w:r>
            <w:r w:rsidRPr="00B741BB">
              <w:rPr>
                <w:rFonts w:ascii="Arial" w:hAnsi="Arial" w:cs="Arial"/>
                <w:b/>
                <w:bCs/>
                <w:sz w:val="17"/>
                <w:szCs w:val="17"/>
                <w:lang w:val="en-US"/>
              </w:rPr>
              <w:t>II</w:t>
            </w:r>
            <w:r w:rsidRPr="00183A65">
              <w:rPr>
                <w:rFonts w:ascii="Arial" w:hAnsi="Arial" w:cs="Arial"/>
                <w:b/>
                <w:bCs/>
                <w:sz w:val="17"/>
                <w:szCs w:val="17"/>
                <w:lang w:val="ru-RU"/>
              </w:rPr>
              <w:t xml:space="preserve"> </w:t>
            </w:r>
            <w:r>
              <w:rPr>
                <w:rFonts w:ascii="Arial" w:hAnsi="Arial" w:cs="Arial"/>
                <w:b/>
                <w:bCs/>
                <w:sz w:val="17"/>
                <w:szCs w:val="17"/>
                <w:lang w:val="ru-RU"/>
              </w:rPr>
              <w:t>или</w:t>
            </w:r>
            <w:r w:rsidRPr="00183A65">
              <w:rPr>
                <w:rFonts w:ascii="Arial" w:hAnsi="Arial" w:cs="Arial"/>
                <w:b/>
                <w:bCs/>
                <w:sz w:val="17"/>
                <w:szCs w:val="17"/>
                <w:lang w:val="ru-RU"/>
              </w:rPr>
              <w:t xml:space="preserve"> </w:t>
            </w:r>
            <w:r w:rsidRPr="00B741BB">
              <w:rPr>
                <w:rFonts w:ascii="Arial" w:hAnsi="Arial" w:cs="Arial"/>
                <w:b/>
                <w:bCs/>
                <w:sz w:val="17"/>
                <w:szCs w:val="17"/>
                <w:lang w:val="en-US"/>
              </w:rPr>
              <w:t>III</w:t>
            </w:r>
            <w:r w:rsidRPr="00183A65">
              <w:rPr>
                <w:rFonts w:ascii="Arial" w:hAnsi="Arial" w:cs="Arial"/>
                <w:b/>
                <w:bCs/>
                <w:sz w:val="17"/>
                <w:szCs w:val="17"/>
                <w:lang w:val="ru-RU"/>
              </w:rPr>
              <w:t>.</w:t>
            </w:r>
          </w:p>
          <w:p w:rsidR="001E0E7E" w:rsidRPr="002B0E57"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Если автомобиль ехал на скорости примерно </w:t>
            </w:r>
            <w:r w:rsidRPr="00183A65">
              <w:rPr>
                <w:rFonts w:ascii="Arial" w:hAnsi="Arial" w:cs="Arial"/>
                <w:sz w:val="17"/>
                <w:szCs w:val="17"/>
                <w:lang w:val="ru-RU"/>
              </w:rPr>
              <w:t>80</w:t>
            </w:r>
            <w:r>
              <w:rPr>
                <w:rFonts w:ascii="Arial" w:hAnsi="Arial" w:cs="Arial"/>
                <w:sz w:val="17"/>
                <w:szCs w:val="17"/>
                <w:lang w:val="ru-RU"/>
              </w:rPr>
              <w:t xml:space="preserve"> км</w:t>
            </w:r>
            <w:r w:rsidRPr="00183A65">
              <w:rPr>
                <w:rFonts w:ascii="Arial" w:hAnsi="Arial" w:cs="Arial"/>
                <w:sz w:val="17"/>
                <w:szCs w:val="17"/>
                <w:lang w:val="ru-RU"/>
              </w:rPr>
              <w:t>/</w:t>
            </w:r>
            <w:r>
              <w:rPr>
                <w:rFonts w:ascii="Arial" w:hAnsi="Arial" w:cs="Arial"/>
                <w:sz w:val="17"/>
                <w:szCs w:val="17"/>
                <w:lang w:val="ru-RU"/>
              </w:rPr>
              <w:t>ч</w:t>
            </w:r>
            <w:r w:rsidRPr="00183A65">
              <w:rPr>
                <w:rFonts w:ascii="Arial" w:hAnsi="Arial" w:cs="Arial"/>
                <w:sz w:val="17"/>
                <w:szCs w:val="17"/>
                <w:lang w:val="ru-RU"/>
              </w:rPr>
              <w:t xml:space="preserve"> (50 </w:t>
            </w:r>
            <w:r>
              <w:rPr>
                <w:rFonts w:ascii="Arial" w:hAnsi="Arial" w:cs="Arial"/>
                <w:sz w:val="17"/>
                <w:szCs w:val="17"/>
                <w:lang w:val="ru-RU"/>
              </w:rPr>
              <w:t>миль/ч</w:t>
            </w:r>
            <w:r w:rsidRPr="00183A65">
              <w:rPr>
                <w:rFonts w:ascii="Arial" w:hAnsi="Arial" w:cs="Arial"/>
                <w:sz w:val="17"/>
                <w:szCs w:val="17"/>
                <w:lang w:val="ru-RU"/>
              </w:rPr>
              <w:t xml:space="preserve">) </w:t>
            </w:r>
            <w:r>
              <w:rPr>
                <w:rFonts w:ascii="Arial" w:hAnsi="Arial" w:cs="Arial"/>
                <w:sz w:val="17"/>
                <w:szCs w:val="17"/>
                <w:lang w:val="ru-RU"/>
              </w:rPr>
              <w:t>в течение</w:t>
            </w:r>
            <w:r w:rsidRPr="00183A65">
              <w:rPr>
                <w:rFonts w:ascii="Arial" w:hAnsi="Arial" w:cs="Arial"/>
                <w:sz w:val="17"/>
                <w:szCs w:val="17"/>
                <w:lang w:val="ru-RU"/>
              </w:rPr>
              <w:t xml:space="preserve"> 20 </w:t>
            </w:r>
            <w:r>
              <w:rPr>
                <w:rFonts w:ascii="Arial" w:hAnsi="Arial" w:cs="Arial"/>
                <w:sz w:val="17"/>
                <w:szCs w:val="17"/>
                <w:lang w:val="ru-RU"/>
              </w:rPr>
              <w:t>минут</w:t>
            </w:r>
            <w:r w:rsidRPr="00183A65">
              <w:rPr>
                <w:rFonts w:ascii="Arial" w:hAnsi="Arial" w:cs="Arial"/>
                <w:sz w:val="17"/>
                <w:szCs w:val="17"/>
                <w:lang w:val="ru-RU"/>
              </w:rPr>
              <w:t xml:space="preserve"> (</w:t>
            </w:r>
            <w:r>
              <w:rPr>
                <w:rFonts w:ascii="Arial" w:hAnsi="Arial" w:cs="Arial"/>
                <w:sz w:val="17"/>
                <w:szCs w:val="17"/>
                <w:lang w:val="ru-RU"/>
              </w:rPr>
              <w:t>в холодную погоду – немного дольше)</w:t>
            </w:r>
            <w:r w:rsidRPr="00183A65">
              <w:rPr>
                <w:rFonts w:ascii="Arial" w:hAnsi="Arial" w:cs="Arial"/>
                <w:sz w:val="17"/>
                <w:szCs w:val="17"/>
                <w:lang w:val="ru-RU"/>
              </w:rPr>
              <w:t xml:space="preserve">, </w:t>
            </w:r>
            <w:r>
              <w:rPr>
                <w:rFonts w:ascii="Arial" w:hAnsi="Arial" w:cs="Arial"/>
                <w:sz w:val="17"/>
                <w:szCs w:val="17"/>
                <w:lang w:val="ru-RU"/>
              </w:rPr>
              <w:t xml:space="preserve">жидкость будет горячей </w:t>
            </w:r>
            <w:r w:rsidRPr="002B0E57">
              <w:rPr>
                <w:rFonts w:ascii="Arial" w:hAnsi="Arial" w:cs="Arial"/>
                <w:sz w:val="17"/>
                <w:szCs w:val="17"/>
                <w:lang w:val="ru-RU"/>
              </w:rPr>
              <w:t>(60</w:t>
            </w:r>
            <w:r>
              <w:rPr>
                <w:rFonts w:ascii="Tahoma" w:hAnsi="Tahoma" w:cs="Tahoma"/>
                <w:sz w:val="17"/>
                <w:szCs w:val="17"/>
                <w:lang w:val="ru-RU"/>
              </w:rPr>
              <w:t>°</w:t>
            </w:r>
            <w:r w:rsidRPr="00B741BB">
              <w:rPr>
                <w:rFonts w:ascii="Arial" w:hAnsi="Arial" w:cs="Arial"/>
                <w:sz w:val="17"/>
                <w:szCs w:val="17"/>
                <w:lang w:val="en-US"/>
              </w:rPr>
              <w:t>C</w:t>
            </w:r>
            <w:r w:rsidRPr="002B0E57">
              <w:rPr>
                <w:rFonts w:ascii="Arial" w:hAnsi="Arial" w:cs="Arial"/>
                <w:sz w:val="17"/>
                <w:szCs w:val="17"/>
                <w:lang w:val="ru-RU"/>
              </w:rPr>
              <w:t>—80</w:t>
            </w:r>
            <w:r>
              <w:rPr>
                <w:rFonts w:ascii="Tahoma" w:hAnsi="Tahoma" w:cs="Tahoma"/>
                <w:sz w:val="17"/>
                <w:szCs w:val="17"/>
                <w:lang w:val="ru-RU"/>
              </w:rPr>
              <w:t>°</w:t>
            </w:r>
            <w:r w:rsidRPr="00B741BB">
              <w:rPr>
                <w:rFonts w:ascii="Arial" w:hAnsi="Arial" w:cs="Arial"/>
                <w:sz w:val="17"/>
                <w:szCs w:val="17"/>
                <w:lang w:val="en-US"/>
              </w:rPr>
              <w:t>C</w:t>
            </w:r>
            <w:r w:rsidRPr="002B0E57">
              <w:rPr>
                <w:rFonts w:ascii="Arial" w:hAnsi="Arial" w:cs="Arial"/>
                <w:sz w:val="17"/>
                <w:szCs w:val="17"/>
                <w:lang w:val="ru-RU"/>
              </w:rPr>
              <w:t xml:space="preserve"> </w:t>
            </w:r>
            <w:r>
              <w:rPr>
                <w:rFonts w:ascii="Arial" w:hAnsi="Arial" w:cs="Arial"/>
                <w:sz w:val="17"/>
                <w:szCs w:val="17"/>
                <w:lang w:val="ru-RU"/>
              </w:rPr>
              <w:t>или</w:t>
            </w:r>
            <w:r w:rsidRPr="002B0E57">
              <w:rPr>
                <w:rFonts w:ascii="Arial" w:hAnsi="Arial" w:cs="Arial"/>
                <w:sz w:val="17"/>
                <w:szCs w:val="17"/>
                <w:lang w:val="ru-RU"/>
              </w:rPr>
              <w:t xml:space="preserve"> 140</w:t>
            </w:r>
            <w:r>
              <w:rPr>
                <w:rFonts w:ascii="Tahoma" w:hAnsi="Tahoma" w:cs="Tahoma"/>
                <w:sz w:val="17"/>
                <w:szCs w:val="17"/>
                <w:lang w:val="ru-RU"/>
              </w:rPr>
              <w:t>°</w:t>
            </w:r>
            <w:r w:rsidRPr="00B741BB">
              <w:rPr>
                <w:rFonts w:ascii="Arial" w:hAnsi="Arial" w:cs="Arial"/>
                <w:sz w:val="17"/>
                <w:szCs w:val="17"/>
                <w:lang w:val="en-US"/>
              </w:rPr>
              <w:t>F</w:t>
            </w:r>
            <w:r w:rsidRPr="002B0E57">
              <w:rPr>
                <w:rFonts w:ascii="Arial" w:hAnsi="Arial" w:cs="Arial"/>
                <w:sz w:val="17"/>
                <w:szCs w:val="17"/>
                <w:lang w:val="ru-RU"/>
              </w:rPr>
              <w:t>—175</w:t>
            </w:r>
            <w:r>
              <w:rPr>
                <w:rFonts w:ascii="Tahoma" w:hAnsi="Tahoma" w:cs="Tahoma"/>
                <w:sz w:val="17"/>
                <w:szCs w:val="17"/>
                <w:lang w:val="ru-RU"/>
              </w:rPr>
              <w:t>°</w:t>
            </w:r>
            <w:r w:rsidRPr="00B741BB">
              <w:rPr>
                <w:rFonts w:ascii="Arial" w:hAnsi="Arial" w:cs="Arial"/>
                <w:sz w:val="17"/>
                <w:szCs w:val="17"/>
                <w:lang w:val="en-US"/>
              </w:rPr>
              <w:t>F</w:t>
            </w:r>
            <w:r w:rsidRPr="002B0E57">
              <w:rPr>
                <w:rFonts w:ascii="Arial" w:hAnsi="Arial" w:cs="Arial"/>
                <w:sz w:val="17"/>
                <w:szCs w:val="17"/>
                <w:lang w:val="ru-RU"/>
              </w:rPr>
              <w:t xml:space="preserve">). </w:t>
            </w:r>
            <w:r>
              <w:rPr>
                <w:rFonts w:ascii="Arial" w:hAnsi="Arial" w:cs="Arial"/>
                <w:sz w:val="17"/>
                <w:szCs w:val="17"/>
                <w:lang w:val="ru-RU"/>
              </w:rPr>
              <w:t xml:space="preserve"> Можете также проверить уровень, когда жидкость холодная (примерно комнатной температуры: </w:t>
            </w:r>
            <w:r w:rsidRPr="002B0E57">
              <w:rPr>
                <w:rFonts w:ascii="Arial" w:hAnsi="Arial" w:cs="Arial"/>
                <w:sz w:val="17"/>
                <w:szCs w:val="17"/>
                <w:lang w:val="ru-RU"/>
              </w:rPr>
              <w:t>10</w:t>
            </w:r>
            <w:r w:rsidRPr="002B0E57">
              <w:rPr>
                <w:rFonts w:ascii="Tahoma" w:hAnsi="Tahoma" w:cs="Tahoma"/>
                <w:sz w:val="17"/>
                <w:szCs w:val="17"/>
                <w:lang w:val="ru-RU"/>
              </w:rPr>
              <w:t>°</w:t>
            </w:r>
            <w:r w:rsidRPr="00B741BB">
              <w:rPr>
                <w:rFonts w:ascii="Arial" w:hAnsi="Arial" w:cs="Arial"/>
                <w:sz w:val="17"/>
                <w:szCs w:val="17"/>
                <w:lang w:val="en-US"/>
              </w:rPr>
              <w:t>C</w:t>
            </w:r>
            <w:r w:rsidRPr="002B0E57">
              <w:rPr>
                <w:rFonts w:ascii="Arial" w:hAnsi="Arial" w:cs="Arial"/>
                <w:sz w:val="17"/>
                <w:szCs w:val="17"/>
                <w:lang w:val="ru-RU"/>
              </w:rPr>
              <w:t>—30</w:t>
            </w:r>
            <w:r w:rsidRPr="002B0E57">
              <w:rPr>
                <w:rFonts w:ascii="Tahoma" w:hAnsi="Tahoma" w:cs="Tahoma"/>
                <w:sz w:val="17"/>
                <w:szCs w:val="17"/>
                <w:lang w:val="ru-RU"/>
              </w:rPr>
              <w:t>°</w:t>
            </w:r>
            <w:r w:rsidRPr="00B741BB">
              <w:rPr>
                <w:rFonts w:ascii="Arial" w:hAnsi="Arial" w:cs="Arial"/>
                <w:sz w:val="17"/>
                <w:szCs w:val="17"/>
                <w:lang w:val="en-US"/>
              </w:rPr>
              <w:t>C</w:t>
            </w:r>
            <w:r w:rsidRPr="002B0E57">
              <w:rPr>
                <w:rFonts w:ascii="Arial" w:hAnsi="Arial" w:cs="Arial"/>
                <w:sz w:val="17"/>
                <w:szCs w:val="17"/>
                <w:lang w:val="ru-RU"/>
              </w:rPr>
              <w:t xml:space="preserve"> </w:t>
            </w:r>
            <w:r>
              <w:rPr>
                <w:rFonts w:ascii="Arial" w:hAnsi="Arial" w:cs="Arial"/>
                <w:sz w:val="17"/>
                <w:szCs w:val="17"/>
                <w:lang w:val="ru-RU"/>
              </w:rPr>
              <w:t>или</w:t>
            </w:r>
            <w:r w:rsidRPr="002B0E57">
              <w:rPr>
                <w:rFonts w:ascii="Arial" w:hAnsi="Arial" w:cs="Arial"/>
                <w:sz w:val="17"/>
                <w:szCs w:val="17"/>
                <w:lang w:val="ru-RU"/>
              </w:rPr>
              <w:t xml:space="preserve"> 50</w:t>
            </w:r>
            <w:r w:rsidRPr="002B0E57">
              <w:rPr>
                <w:rFonts w:ascii="Tahoma" w:hAnsi="Tahoma" w:cs="Tahoma"/>
                <w:sz w:val="17"/>
                <w:szCs w:val="17"/>
                <w:lang w:val="ru-RU"/>
              </w:rPr>
              <w:t>°</w:t>
            </w:r>
            <w:r w:rsidRPr="00B741BB">
              <w:rPr>
                <w:rFonts w:ascii="Arial" w:hAnsi="Arial" w:cs="Arial"/>
                <w:sz w:val="17"/>
                <w:szCs w:val="17"/>
                <w:lang w:val="en-US"/>
              </w:rPr>
              <w:t>F</w:t>
            </w:r>
            <w:r w:rsidRPr="002B0E57">
              <w:rPr>
                <w:rFonts w:ascii="Arial" w:hAnsi="Arial" w:cs="Arial"/>
                <w:sz w:val="17"/>
                <w:szCs w:val="17"/>
                <w:lang w:val="ru-RU"/>
              </w:rPr>
              <w:t>—85</w:t>
            </w:r>
            <w:r w:rsidRPr="002B0E57">
              <w:rPr>
                <w:rFonts w:ascii="Tahoma" w:hAnsi="Tahoma" w:cs="Tahoma"/>
                <w:sz w:val="17"/>
                <w:szCs w:val="17"/>
                <w:lang w:val="ru-RU"/>
              </w:rPr>
              <w:t>°</w:t>
            </w:r>
            <w:r w:rsidRPr="00B741BB">
              <w:rPr>
                <w:rFonts w:ascii="Arial" w:hAnsi="Arial" w:cs="Arial"/>
                <w:sz w:val="17"/>
                <w:szCs w:val="17"/>
                <w:lang w:val="en-US"/>
              </w:rPr>
              <w:t>F</w:t>
            </w:r>
            <w:r w:rsidRPr="002B0E57">
              <w:rPr>
                <w:rFonts w:ascii="Arial" w:hAnsi="Arial" w:cs="Arial"/>
                <w:sz w:val="17"/>
                <w:szCs w:val="17"/>
                <w:lang w:val="ru-RU"/>
              </w:rPr>
              <w:t xml:space="preserve">) </w:t>
            </w:r>
            <w:r>
              <w:rPr>
                <w:rFonts w:ascii="Arial" w:hAnsi="Arial" w:cs="Arial"/>
                <w:sz w:val="17"/>
                <w:szCs w:val="17"/>
                <w:lang w:val="ru-RU"/>
              </w:rPr>
              <w:t>если двигатель не работал перед этим в течение примерно пяти часов</w:t>
            </w:r>
            <w:r w:rsidRPr="002B0E57">
              <w:rPr>
                <w:rFonts w:ascii="Arial" w:hAnsi="Arial" w:cs="Arial"/>
                <w:sz w:val="17"/>
                <w:szCs w:val="17"/>
                <w:lang w:val="ru-RU"/>
              </w:rPr>
              <w:t>.</w:t>
            </w:r>
          </w:p>
        </w:tc>
      </w:tr>
    </w:tbl>
    <w:p w:rsidR="001E0E7E" w:rsidRPr="002B0E57" w:rsidRDefault="001E0E7E" w:rsidP="001E0E7E">
      <w:pPr>
        <w:tabs>
          <w:tab w:val="left" w:pos="2400"/>
        </w:tabs>
        <w:autoSpaceDE w:val="0"/>
        <w:autoSpaceDN w:val="0"/>
        <w:adjustRightInd w:val="0"/>
        <w:rPr>
          <w:rFonts w:ascii="Arial" w:hAnsi="Arial" w:cs="Arial"/>
          <w:sz w:val="17"/>
          <w:szCs w:val="17"/>
          <w:lang w:val="ru-RU"/>
        </w:rPr>
      </w:pPr>
    </w:p>
    <w:p w:rsidR="001E0E7E" w:rsidRPr="00BD7A85" w:rsidRDefault="001E0E7E" w:rsidP="001E0E7E">
      <w:pPr>
        <w:tabs>
          <w:tab w:val="left" w:pos="2400"/>
        </w:tabs>
        <w:autoSpaceDE w:val="0"/>
        <w:autoSpaceDN w:val="0"/>
        <w:adjustRightInd w:val="0"/>
        <w:rPr>
          <w:rFonts w:ascii="Arial" w:hAnsi="Arial" w:cs="Arial"/>
          <w:sz w:val="17"/>
          <w:szCs w:val="17"/>
          <w:lang w:val="ru-RU"/>
        </w:rPr>
      </w:pPr>
      <w:r w:rsidRPr="002B0E57">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913"/>
        <w:gridCol w:w="3835"/>
        <w:gridCol w:w="3830"/>
      </w:tblGrid>
      <w:tr w:rsidR="001E0E7E" w:rsidRPr="002B0E57" w:rsidTr="001C1EA6">
        <w:tc>
          <w:tcPr>
            <w:tcW w:w="3789" w:type="dxa"/>
          </w:tcPr>
          <w:p w:rsidR="001E0E7E" w:rsidRPr="00E8127B"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lastRenderedPageBreak/>
              <w:t>Счистите всю грязь с внешней стороны бачка и посмотрите на уровень жидкости</w:t>
            </w:r>
            <w:r w:rsidRPr="00E8127B">
              <w:rPr>
                <w:rFonts w:ascii="Arial" w:hAnsi="Arial" w:cs="Arial"/>
                <w:sz w:val="17"/>
                <w:szCs w:val="17"/>
                <w:lang w:val="ru-RU"/>
              </w:rPr>
              <w:t xml:space="preserve">. </w:t>
            </w:r>
            <w:r>
              <w:rPr>
                <w:rFonts w:ascii="Arial" w:hAnsi="Arial" w:cs="Arial"/>
                <w:sz w:val="17"/>
                <w:szCs w:val="17"/>
                <w:lang w:val="ru-RU"/>
              </w:rPr>
              <w:t xml:space="preserve"> Если жидкость холодная</w:t>
            </w:r>
            <w:r w:rsidRPr="00E8127B">
              <w:rPr>
                <w:rFonts w:ascii="Arial" w:hAnsi="Arial" w:cs="Arial"/>
                <w:sz w:val="17"/>
                <w:szCs w:val="17"/>
                <w:lang w:val="ru-RU"/>
              </w:rPr>
              <w:t xml:space="preserve">, </w:t>
            </w:r>
            <w:r>
              <w:rPr>
                <w:rFonts w:ascii="Arial" w:hAnsi="Arial" w:cs="Arial"/>
                <w:sz w:val="17"/>
                <w:szCs w:val="17"/>
                <w:lang w:val="ru-RU"/>
              </w:rPr>
              <w:t xml:space="preserve">уровень должен находиться в зоне </w:t>
            </w:r>
            <w:r w:rsidRPr="00E8127B">
              <w:rPr>
                <w:rFonts w:ascii="Arial" w:hAnsi="Arial" w:cs="Arial"/>
                <w:sz w:val="17"/>
                <w:szCs w:val="17"/>
                <w:lang w:val="ru-RU"/>
              </w:rPr>
              <w:t>“</w:t>
            </w:r>
            <w:r w:rsidRPr="002F2380">
              <w:rPr>
                <w:rFonts w:ascii="Arial" w:hAnsi="Arial" w:cs="Arial"/>
                <w:sz w:val="17"/>
                <w:szCs w:val="17"/>
                <w:lang w:val="en-US"/>
              </w:rPr>
              <w:t>COLD</w:t>
            </w:r>
            <w:r w:rsidRPr="00E8127B">
              <w:rPr>
                <w:rFonts w:ascii="Arial" w:hAnsi="Arial" w:cs="Arial"/>
                <w:sz w:val="17"/>
                <w:szCs w:val="17"/>
                <w:lang w:val="ru-RU"/>
              </w:rPr>
              <w:t xml:space="preserve">”. </w:t>
            </w:r>
            <w:r>
              <w:rPr>
                <w:rFonts w:ascii="Arial" w:hAnsi="Arial" w:cs="Arial"/>
                <w:sz w:val="17"/>
                <w:szCs w:val="17"/>
                <w:lang w:val="ru-RU"/>
              </w:rPr>
              <w:t xml:space="preserve"> А если жидкость горячая, ее уровень должен находиться в зоне </w:t>
            </w:r>
            <w:r w:rsidRPr="00E8127B">
              <w:rPr>
                <w:rFonts w:ascii="Arial" w:hAnsi="Arial" w:cs="Arial"/>
                <w:sz w:val="17"/>
                <w:szCs w:val="17"/>
                <w:lang w:val="ru-RU"/>
              </w:rPr>
              <w:t>“</w:t>
            </w:r>
            <w:r w:rsidRPr="002F2380">
              <w:rPr>
                <w:rFonts w:ascii="Arial" w:hAnsi="Arial" w:cs="Arial"/>
                <w:sz w:val="17"/>
                <w:szCs w:val="17"/>
                <w:lang w:val="en-US"/>
              </w:rPr>
              <w:t>HOT</w:t>
            </w:r>
            <w:r w:rsidRPr="00E8127B">
              <w:rPr>
                <w:rFonts w:ascii="Arial" w:hAnsi="Arial" w:cs="Arial"/>
                <w:sz w:val="17"/>
                <w:szCs w:val="17"/>
                <w:lang w:val="ru-RU"/>
              </w:rPr>
              <w:t>”.</w:t>
            </w:r>
            <w:r>
              <w:rPr>
                <w:rFonts w:ascii="Arial" w:hAnsi="Arial" w:cs="Arial"/>
                <w:sz w:val="17"/>
                <w:szCs w:val="17"/>
                <w:lang w:val="ru-RU"/>
              </w:rPr>
              <w:t xml:space="preserve">  Если</w:t>
            </w:r>
            <w:r w:rsidRPr="00E8127B">
              <w:rPr>
                <w:rFonts w:ascii="Arial" w:hAnsi="Arial" w:cs="Arial"/>
                <w:sz w:val="17"/>
                <w:szCs w:val="17"/>
                <w:lang w:val="ru-RU"/>
              </w:rPr>
              <w:t xml:space="preserve"> </w:t>
            </w:r>
            <w:r>
              <w:rPr>
                <w:rFonts w:ascii="Arial" w:hAnsi="Arial" w:cs="Arial"/>
                <w:sz w:val="17"/>
                <w:szCs w:val="17"/>
                <w:lang w:val="ru-RU"/>
              </w:rPr>
              <w:t>уровень</w:t>
            </w:r>
            <w:r w:rsidRPr="00E8127B">
              <w:rPr>
                <w:rFonts w:ascii="Arial" w:hAnsi="Arial" w:cs="Arial"/>
                <w:sz w:val="17"/>
                <w:szCs w:val="17"/>
                <w:lang w:val="ru-RU"/>
              </w:rPr>
              <w:t xml:space="preserve"> </w:t>
            </w:r>
            <w:r>
              <w:rPr>
                <w:rFonts w:ascii="Arial" w:hAnsi="Arial" w:cs="Arial"/>
                <w:sz w:val="17"/>
                <w:szCs w:val="17"/>
                <w:lang w:val="ru-RU"/>
              </w:rPr>
              <w:t>находится</w:t>
            </w:r>
            <w:r w:rsidRPr="00E8127B">
              <w:rPr>
                <w:rFonts w:ascii="Arial" w:hAnsi="Arial" w:cs="Arial"/>
                <w:sz w:val="17"/>
                <w:szCs w:val="17"/>
                <w:lang w:val="ru-RU"/>
              </w:rPr>
              <w:t xml:space="preserve"> </w:t>
            </w:r>
            <w:r>
              <w:rPr>
                <w:rFonts w:ascii="Arial" w:hAnsi="Arial" w:cs="Arial"/>
                <w:sz w:val="17"/>
                <w:szCs w:val="17"/>
                <w:lang w:val="ru-RU"/>
              </w:rPr>
              <w:t xml:space="preserve">на нижней границе любой из зон, долейте трансмиссионную жидкость </w:t>
            </w:r>
            <w:r w:rsidRPr="002F2380">
              <w:rPr>
                <w:rFonts w:ascii="Arial" w:hAnsi="Arial" w:cs="Arial"/>
                <w:sz w:val="17"/>
                <w:szCs w:val="17"/>
                <w:lang w:val="en-US"/>
              </w:rPr>
              <w:t>DEXRON</w:t>
            </w:r>
            <w:r>
              <w:rPr>
                <w:rFonts w:cs="PSOsymclas"/>
                <w:sz w:val="17"/>
                <w:szCs w:val="17"/>
                <w:lang w:val="ru-RU"/>
              </w:rPr>
              <w:t>®</w:t>
            </w:r>
            <w:r w:rsidRPr="002F2380">
              <w:rPr>
                <w:rFonts w:ascii="Arial" w:hAnsi="Arial" w:cs="Arial"/>
                <w:sz w:val="17"/>
                <w:szCs w:val="17"/>
                <w:lang w:val="en-US"/>
              </w:rPr>
              <w:t>II</w:t>
            </w:r>
            <w:r w:rsidRPr="00E8127B">
              <w:rPr>
                <w:rFonts w:ascii="Arial" w:hAnsi="Arial" w:cs="Arial"/>
                <w:sz w:val="17"/>
                <w:szCs w:val="17"/>
                <w:lang w:val="ru-RU"/>
              </w:rPr>
              <w:t xml:space="preserve"> </w:t>
            </w:r>
            <w:r>
              <w:rPr>
                <w:rFonts w:ascii="Arial" w:hAnsi="Arial" w:cs="Arial"/>
                <w:sz w:val="17"/>
                <w:szCs w:val="17"/>
                <w:lang w:val="ru-RU"/>
              </w:rPr>
              <w:t>или</w:t>
            </w:r>
            <w:r w:rsidRPr="00E8127B">
              <w:rPr>
                <w:rFonts w:ascii="Arial" w:hAnsi="Arial" w:cs="Arial"/>
                <w:sz w:val="17"/>
                <w:szCs w:val="17"/>
                <w:lang w:val="ru-RU"/>
              </w:rPr>
              <w:t xml:space="preserve"> </w:t>
            </w:r>
            <w:r w:rsidRPr="002F2380">
              <w:rPr>
                <w:rFonts w:ascii="Arial" w:hAnsi="Arial" w:cs="Arial"/>
                <w:sz w:val="17"/>
                <w:szCs w:val="17"/>
                <w:lang w:val="en-US"/>
              </w:rPr>
              <w:t>III</w:t>
            </w:r>
            <w:r w:rsidRPr="00E8127B">
              <w:rPr>
                <w:rFonts w:ascii="Arial" w:hAnsi="Arial" w:cs="Arial"/>
                <w:sz w:val="17"/>
                <w:szCs w:val="17"/>
                <w:lang w:val="ru-RU"/>
              </w:rPr>
              <w:t xml:space="preserve"> </w:t>
            </w:r>
            <w:r>
              <w:rPr>
                <w:rFonts w:ascii="Arial" w:hAnsi="Arial" w:cs="Arial"/>
                <w:sz w:val="17"/>
                <w:szCs w:val="17"/>
                <w:lang w:val="ru-RU"/>
              </w:rPr>
              <w:t>так, чтобы уровень оказался в пределах соответствующей зоны</w:t>
            </w:r>
            <w:r w:rsidRPr="00E8127B">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Чтобы</w:t>
            </w:r>
            <w:r w:rsidRPr="00E8127B">
              <w:rPr>
                <w:rFonts w:ascii="Arial" w:hAnsi="Arial" w:cs="Arial"/>
                <w:sz w:val="17"/>
                <w:szCs w:val="17"/>
                <w:lang w:val="ru-RU"/>
              </w:rPr>
              <w:t xml:space="preserve"> </w:t>
            </w:r>
            <w:r>
              <w:rPr>
                <w:rFonts w:ascii="Arial" w:hAnsi="Arial" w:cs="Arial"/>
                <w:sz w:val="17"/>
                <w:szCs w:val="17"/>
                <w:lang w:val="ru-RU"/>
              </w:rPr>
              <w:t>снять</w:t>
            </w:r>
            <w:r w:rsidRPr="00E8127B">
              <w:rPr>
                <w:rFonts w:ascii="Arial" w:hAnsi="Arial" w:cs="Arial"/>
                <w:sz w:val="17"/>
                <w:szCs w:val="17"/>
                <w:lang w:val="ru-RU"/>
              </w:rPr>
              <w:t xml:space="preserve"> </w:t>
            </w:r>
            <w:r>
              <w:rPr>
                <w:rFonts w:ascii="Arial" w:hAnsi="Arial" w:cs="Arial"/>
                <w:sz w:val="17"/>
                <w:szCs w:val="17"/>
                <w:lang w:val="ru-RU"/>
              </w:rPr>
              <w:t>крышку</w:t>
            </w:r>
            <w:r w:rsidRPr="00E8127B">
              <w:rPr>
                <w:rFonts w:ascii="Arial" w:hAnsi="Arial" w:cs="Arial"/>
                <w:sz w:val="17"/>
                <w:szCs w:val="17"/>
                <w:lang w:val="ru-RU"/>
              </w:rPr>
              <w:t xml:space="preserve"> </w:t>
            </w:r>
            <w:r>
              <w:rPr>
                <w:rFonts w:ascii="Arial" w:hAnsi="Arial" w:cs="Arial"/>
                <w:sz w:val="17"/>
                <w:szCs w:val="17"/>
                <w:lang w:val="ru-RU"/>
              </w:rPr>
              <w:t>бачка</w:t>
            </w:r>
            <w:r w:rsidRPr="00E8127B">
              <w:rPr>
                <w:rFonts w:ascii="Arial" w:hAnsi="Arial" w:cs="Arial"/>
                <w:sz w:val="17"/>
                <w:szCs w:val="17"/>
                <w:lang w:val="ru-RU"/>
              </w:rPr>
              <w:t xml:space="preserve">, </w:t>
            </w:r>
            <w:r>
              <w:rPr>
                <w:rFonts w:ascii="Arial" w:hAnsi="Arial" w:cs="Arial"/>
                <w:sz w:val="17"/>
                <w:szCs w:val="17"/>
                <w:lang w:val="ru-RU"/>
              </w:rPr>
              <w:t>открутите</w:t>
            </w:r>
            <w:r w:rsidRPr="00E8127B">
              <w:rPr>
                <w:rFonts w:ascii="Arial" w:hAnsi="Arial" w:cs="Arial"/>
                <w:sz w:val="17"/>
                <w:szCs w:val="17"/>
                <w:lang w:val="ru-RU"/>
              </w:rPr>
              <w:t xml:space="preserve"> </w:t>
            </w:r>
            <w:r>
              <w:rPr>
                <w:rFonts w:ascii="Arial" w:hAnsi="Arial" w:cs="Arial"/>
                <w:sz w:val="17"/>
                <w:szCs w:val="17"/>
                <w:lang w:val="ru-RU"/>
              </w:rPr>
              <w:t>ее против часовой стрелки и снимите</w:t>
            </w:r>
            <w:r w:rsidRPr="00E8127B">
              <w:rPr>
                <w:rFonts w:ascii="Arial" w:hAnsi="Arial" w:cs="Arial"/>
                <w:sz w:val="17"/>
                <w:szCs w:val="17"/>
                <w:lang w:val="ru-RU"/>
              </w:rPr>
              <w:t xml:space="preserve">. </w:t>
            </w:r>
            <w:r>
              <w:rPr>
                <w:rFonts w:ascii="Arial" w:hAnsi="Arial" w:cs="Arial"/>
                <w:sz w:val="17"/>
                <w:szCs w:val="17"/>
                <w:lang w:val="ru-RU"/>
              </w:rPr>
              <w:t>Чтобы установить крышку на место, закрутите ее по часовой стрелке.  После того, как крышка установлена на место, проверьте визуально картер рулевого механизма, лопастной насос и соединения шлангов на наличие течи или повреждений.</w:t>
            </w: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Default="001E0E7E" w:rsidP="00A40B70">
                  <w:pPr>
                    <w:numPr>
                      <w:ilvl w:val="0"/>
                      <w:numId w:val="60"/>
                    </w:numPr>
                    <w:autoSpaceDE w:val="0"/>
                    <w:autoSpaceDN w:val="0"/>
                    <w:adjustRightInd w:val="0"/>
                    <w:spacing w:before="60"/>
                    <w:jc w:val="both"/>
                    <w:rPr>
                      <w:rFonts w:ascii="Arial" w:hAnsi="Arial" w:cs="Arial"/>
                      <w:b/>
                      <w:sz w:val="17"/>
                      <w:szCs w:val="17"/>
                      <w:lang w:val="en-US"/>
                    </w:rPr>
                  </w:pPr>
                  <w:r>
                    <w:rPr>
                      <w:rFonts w:ascii="Arial" w:hAnsi="Arial" w:cs="Arial"/>
                      <w:b/>
                      <w:bCs/>
                      <w:sz w:val="17"/>
                      <w:szCs w:val="17"/>
                      <w:lang w:val="ru-RU"/>
                    </w:rPr>
                    <w:t>ВНИМАНИЕ</w:t>
                  </w:r>
                </w:p>
              </w:tc>
            </w:tr>
            <w:tr w:rsidR="001E0E7E" w:rsidRPr="00D63E74"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D63E74"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Бачок</w:t>
                  </w:r>
                  <w:r w:rsidRPr="00D63E74">
                    <w:rPr>
                      <w:rFonts w:ascii="Arial" w:hAnsi="Arial" w:cs="Arial"/>
                      <w:b/>
                      <w:bCs/>
                      <w:sz w:val="17"/>
                      <w:szCs w:val="17"/>
                      <w:lang w:val="ru-RU"/>
                    </w:rPr>
                    <w:t xml:space="preserve"> </w:t>
                  </w:r>
                  <w:r>
                    <w:rPr>
                      <w:rFonts w:ascii="Arial" w:hAnsi="Arial" w:cs="Arial"/>
                      <w:b/>
                      <w:bCs/>
                      <w:sz w:val="17"/>
                      <w:szCs w:val="17"/>
                      <w:lang w:val="ru-RU"/>
                    </w:rPr>
                    <w:t>может</w:t>
                  </w:r>
                  <w:r w:rsidRPr="00D63E74">
                    <w:rPr>
                      <w:rFonts w:ascii="Arial" w:hAnsi="Arial" w:cs="Arial"/>
                      <w:b/>
                      <w:bCs/>
                      <w:sz w:val="17"/>
                      <w:szCs w:val="17"/>
                      <w:lang w:val="ru-RU"/>
                    </w:rPr>
                    <w:t xml:space="preserve"> </w:t>
                  </w:r>
                  <w:r>
                    <w:rPr>
                      <w:rFonts w:ascii="Arial" w:hAnsi="Arial" w:cs="Arial"/>
                      <w:b/>
                      <w:bCs/>
                      <w:sz w:val="17"/>
                      <w:szCs w:val="17"/>
                      <w:lang w:val="ru-RU"/>
                    </w:rPr>
                    <w:t>быть</w:t>
                  </w:r>
                  <w:r w:rsidRPr="00D63E74">
                    <w:rPr>
                      <w:rFonts w:ascii="Arial" w:hAnsi="Arial" w:cs="Arial"/>
                      <w:b/>
                      <w:bCs/>
                      <w:sz w:val="17"/>
                      <w:szCs w:val="17"/>
                      <w:lang w:val="ru-RU"/>
                    </w:rPr>
                    <w:t xml:space="preserve"> </w:t>
                  </w:r>
                  <w:r>
                    <w:rPr>
                      <w:rFonts w:ascii="Arial" w:hAnsi="Arial" w:cs="Arial"/>
                      <w:b/>
                      <w:bCs/>
                      <w:sz w:val="17"/>
                      <w:szCs w:val="17"/>
                      <w:lang w:val="ru-RU"/>
                    </w:rPr>
                    <w:t>горячим</w:t>
                  </w:r>
                  <w:r w:rsidRPr="00D63E74">
                    <w:rPr>
                      <w:rFonts w:ascii="Arial" w:hAnsi="Arial" w:cs="Arial"/>
                      <w:b/>
                      <w:bCs/>
                      <w:sz w:val="17"/>
                      <w:szCs w:val="17"/>
                      <w:lang w:val="ru-RU"/>
                    </w:rPr>
                    <w:t>.</w:t>
                  </w:r>
                  <w:r>
                    <w:rPr>
                      <w:rFonts w:ascii="Arial" w:hAnsi="Arial" w:cs="Arial"/>
                      <w:b/>
                      <w:bCs/>
                      <w:sz w:val="17"/>
                      <w:szCs w:val="17"/>
                      <w:lang w:val="ru-RU"/>
                    </w:rPr>
                    <w:t xml:space="preserve"> Будьте осторожно, чтобы не получить ожог</w:t>
                  </w:r>
                  <w:r w:rsidRPr="00D63E74">
                    <w:rPr>
                      <w:rFonts w:ascii="Arial" w:hAnsi="Arial" w:cs="Arial"/>
                      <w:b/>
                      <w:bCs/>
                      <w:sz w:val="17"/>
                      <w:szCs w:val="17"/>
                      <w:lang w:val="ru-RU"/>
                    </w:rPr>
                    <w:t>.</w:t>
                  </w:r>
                </w:p>
              </w:tc>
            </w:tr>
          </w:tbl>
          <w:p w:rsidR="001E0E7E" w:rsidRPr="00D63E74" w:rsidRDefault="001E0E7E" w:rsidP="001C1EA6">
            <w:pPr>
              <w:autoSpaceDE w:val="0"/>
              <w:autoSpaceDN w:val="0"/>
              <w:adjustRightInd w:val="0"/>
              <w:spacing w:before="60"/>
              <w:jc w:val="both"/>
              <w:rPr>
                <w:rFonts w:ascii="Arial" w:hAnsi="Arial" w:cs="Arial"/>
                <w:sz w:val="17"/>
                <w:szCs w:val="17"/>
                <w:lang w:val="ru-RU"/>
              </w:rPr>
            </w:pPr>
          </w:p>
          <w:tbl>
            <w:tblPr>
              <w:tblStyle w:val="a7"/>
              <w:tblW w:w="3574" w:type="dxa"/>
              <w:tblLook w:val="01E0"/>
            </w:tblPr>
            <w:tblGrid>
              <w:gridCol w:w="3574"/>
            </w:tblGrid>
            <w:tr w:rsidR="001E0E7E" w:rsidRPr="00D63E74"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D63E74" w:rsidRDefault="001E0E7E" w:rsidP="001C1EA6">
                  <w:pPr>
                    <w:spacing w:before="60"/>
                    <w:ind w:right="-37"/>
                    <w:jc w:val="both"/>
                    <w:rPr>
                      <w:rFonts w:ascii="Arial" w:hAnsi="Arial" w:cs="Arial"/>
                      <w:sz w:val="17"/>
                      <w:szCs w:val="17"/>
                      <w:lang w:val="en-US"/>
                    </w:rPr>
                  </w:pPr>
                  <w:r w:rsidRPr="00E227B7">
                    <w:rPr>
                      <w:rFonts w:ascii="Arial" w:hAnsi="Arial" w:cs="Arial"/>
                      <w:b/>
                      <w:bCs/>
                      <w:sz w:val="17"/>
                      <w:szCs w:val="17"/>
                      <w:lang w:val="ru-RU"/>
                    </w:rPr>
                    <w:t>ПРЕДУПРЕЖДЕНИЕ</w:t>
                  </w:r>
                </w:p>
              </w:tc>
            </w:tr>
            <w:tr w:rsidR="001E0E7E" w:rsidRPr="006B4FEF" w:rsidTr="001C1EA6">
              <w:tc>
                <w:tcPr>
                  <w:tcW w:w="3574" w:type="dxa"/>
                  <w:tcBorders>
                    <w:top w:val="single" w:sz="4" w:space="0" w:color="auto"/>
                    <w:left w:val="single" w:sz="4" w:space="0" w:color="auto"/>
                    <w:bottom w:val="single" w:sz="4" w:space="0" w:color="auto"/>
                    <w:right w:val="single" w:sz="4" w:space="0" w:color="auto"/>
                  </w:tcBorders>
                </w:tcPr>
                <w:p w:rsidR="001E0E7E" w:rsidRPr="00BC21EA" w:rsidRDefault="001E0E7E" w:rsidP="001C1EA6">
                  <w:pPr>
                    <w:autoSpaceDE w:val="0"/>
                    <w:autoSpaceDN w:val="0"/>
                    <w:adjustRightInd w:val="0"/>
                    <w:spacing w:before="60"/>
                    <w:jc w:val="both"/>
                    <w:rPr>
                      <w:rFonts w:ascii="Arial" w:hAnsi="Arial" w:cs="Arial"/>
                      <w:i/>
                      <w:sz w:val="20"/>
                      <w:szCs w:val="20"/>
                      <w:lang w:val="ru-RU"/>
                    </w:rPr>
                  </w:pPr>
                  <w:r w:rsidRPr="00BC21EA">
                    <w:rPr>
                      <w:rFonts w:ascii="Arial" w:hAnsi="Arial" w:cs="Arial"/>
                      <w:b/>
                      <w:bCs/>
                      <w:i/>
                      <w:sz w:val="17"/>
                      <w:szCs w:val="17"/>
                      <w:lang w:val="ru-RU"/>
                    </w:rPr>
                    <w:t>Не переполняйте бачок – это может повредить усилитель рулевого управления.</w:t>
                  </w:r>
                </w:p>
              </w:tc>
            </w:tr>
          </w:tbl>
          <w:p w:rsidR="001E0E7E" w:rsidRPr="00D63E74" w:rsidRDefault="001E0E7E" w:rsidP="001C1EA6">
            <w:pPr>
              <w:tabs>
                <w:tab w:val="left" w:pos="2400"/>
              </w:tabs>
              <w:autoSpaceDE w:val="0"/>
              <w:autoSpaceDN w:val="0"/>
              <w:adjustRightInd w:val="0"/>
              <w:spacing w:before="60"/>
              <w:jc w:val="both"/>
              <w:rPr>
                <w:rFonts w:ascii="Arial" w:hAnsi="Arial" w:cs="Arial"/>
                <w:b/>
                <w:bCs/>
                <w:sz w:val="17"/>
                <w:szCs w:val="17"/>
                <w:lang w:val="ru-RU"/>
              </w:rPr>
            </w:pPr>
          </w:p>
        </w:tc>
        <w:tc>
          <w:tcPr>
            <w:tcW w:w="3836" w:type="dxa"/>
          </w:tcPr>
          <w:p w:rsidR="001E0E7E" w:rsidRDefault="001E0E7E" w:rsidP="001C1EA6">
            <w:pPr>
              <w:autoSpaceDE w:val="0"/>
              <w:autoSpaceDN w:val="0"/>
              <w:adjustRightInd w:val="0"/>
              <w:spacing w:before="60"/>
              <w:rPr>
                <w:rFonts w:ascii="Arial" w:hAnsi="Arial" w:cs="Arial"/>
                <w:sz w:val="20"/>
                <w:szCs w:val="20"/>
                <w:lang w:val="ru-RU"/>
              </w:rPr>
            </w:pPr>
            <w:r>
              <w:rPr>
                <w:rFonts w:ascii="Arial" w:hAnsi="Arial" w:cs="Arial"/>
                <w:b/>
                <w:bCs/>
                <w:sz w:val="21"/>
                <w:szCs w:val="21"/>
                <w:lang w:val="ru-RU"/>
              </w:rPr>
              <w:t>Проверка давления в шинах</w:t>
            </w:r>
          </w:p>
          <w:p w:rsidR="001E0E7E" w:rsidRPr="002F2380"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noProof/>
                <w:sz w:val="20"/>
                <w:szCs w:val="20"/>
                <w:lang w:val="ru-RU"/>
              </w:rPr>
              <w:drawing>
                <wp:inline distT="0" distB="0" distL="0" distR="0">
                  <wp:extent cx="2238375" cy="3781425"/>
                  <wp:effectExtent l="19050" t="0" r="9525" b="0"/>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359"/>
                          <a:srcRect/>
                          <a:stretch>
                            <a:fillRect/>
                          </a:stretch>
                        </pic:blipFill>
                        <pic:spPr bwMode="auto">
                          <a:xfrm>
                            <a:off x="0" y="0"/>
                            <a:ext cx="2238375" cy="3781425"/>
                          </a:xfrm>
                          <a:prstGeom prst="rect">
                            <a:avLst/>
                          </a:prstGeom>
                          <a:noFill/>
                          <a:ln w="9525">
                            <a:noFill/>
                            <a:miter lim="800000"/>
                            <a:headEnd/>
                            <a:tailEnd/>
                          </a:ln>
                        </pic:spPr>
                      </pic:pic>
                    </a:graphicData>
                  </a:graphic>
                </wp:inline>
              </w:drawing>
            </w:r>
          </w:p>
        </w:tc>
        <w:tc>
          <w:tcPr>
            <w:tcW w:w="3853" w:type="dxa"/>
          </w:tcPr>
          <w:p w:rsidR="001E0E7E" w:rsidRPr="00D63E74" w:rsidRDefault="001E0E7E" w:rsidP="001C1EA6">
            <w:pPr>
              <w:autoSpaceDE w:val="0"/>
              <w:autoSpaceDN w:val="0"/>
              <w:adjustRightInd w:val="0"/>
              <w:spacing w:before="60"/>
              <w:jc w:val="both"/>
              <w:rPr>
                <w:rFonts w:ascii="Arial" w:hAnsi="Arial" w:cs="Arial"/>
                <w:b/>
                <w:bCs/>
                <w:sz w:val="20"/>
                <w:szCs w:val="20"/>
                <w:lang w:val="ru-RU"/>
              </w:rPr>
            </w:pPr>
            <w:r>
              <w:rPr>
                <w:rFonts w:ascii="Arial" w:hAnsi="Arial" w:cs="Arial"/>
                <w:b/>
                <w:bCs/>
                <w:sz w:val="20"/>
                <w:szCs w:val="20"/>
                <w:lang w:val="ru-RU"/>
              </w:rPr>
              <w:t>Поддерживайте надлежащее давление в шинах</w:t>
            </w:r>
            <w:r w:rsidRPr="00D63E74">
              <w:rPr>
                <w:rFonts w:ascii="Arial" w:hAnsi="Arial" w:cs="Arial"/>
                <w:b/>
                <w:bCs/>
                <w:sz w:val="20"/>
                <w:szCs w:val="20"/>
                <w:lang w:val="ru-RU"/>
              </w:rPr>
              <w:t>.</w:t>
            </w:r>
          </w:p>
          <w:p w:rsidR="001E0E7E" w:rsidRPr="00BC21EA"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20"/>
                <w:szCs w:val="20"/>
                <w:lang w:val="ru-RU"/>
              </w:rPr>
              <w:t xml:space="preserve">Рекомендуемое давление в холодной шине, размеры шин и совместный вес людей и груза в автомобиле (грузоподъемность автомобиля) описаны на стр. </w:t>
            </w:r>
            <w:r w:rsidRPr="00D63E74">
              <w:rPr>
                <w:rFonts w:ascii="Arial" w:hAnsi="Arial" w:cs="Arial"/>
                <w:sz w:val="20"/>
                <w:szCs w:val="20"/>
                <w:lang w:val="ru-RU"/>
              </w:rPr>
              <w:t xml:space="preserve">316 </w:t>
            </w:r>
            <w:r>
              <w:rPr>
                <w:rFonts w:ascii="Arial" w:hAnsi="Arial" w:cs="Arial"/>
                <w:sz w:val="20"/>
                <w:szCs w:val="20"/>
                <w:lang w:val="ru-RU"/>
              </w:rPr>
              <w:t>и</w:t>
            </w:r>
            <w:r w:rsidRPr="00D63E74">
              <w:rPr>
                <w:rFonts w:ascii="Arial" w:hAnsi="Arial" w:cs="Arial"/>
                <w:sz w:val="20"/>
                <w:szCs w:val="20"/>
                <w:lang w:val="ru-RU"/>
              </w:rPr>
              <w:t xml:space="preserve"> 320. </w:t>
            </w:r>
            <w:r>
              <w:rPr>
                <w:rFonts w:ascii="Arial" w:hAnsi="Arial" w:cs="Arial"/>
                <w:sz w:val="20"/>
                <w:szCs w:val="20"/>
                <w:lang w:val="ru-RU"/>
              </w:rPr>
              <w:t xml:space="preserve"> Они также указаны на шине и наклейке с информацией по загрузке автомобиля, как показано на рисунке</w:t>
            </w:r>
            <w:r w:rsidRPr="00BC21EA">
              <w:rPr>
                <w:rFonts w:ascii="Arial" w:hAnsi="Arial" w:cs="Arial"/>
                <w:sz w:val="20"/>
                <w:szCs w:val="20"/>
                <w:lang w:val="ru-RU"/>
              </w:rPr>
              <w:t>.</w:t>
            </w:r>
          </w:p>
          <w:p w:rsidR="001E0E7E" w:rsidRPr="00BC21EA"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20"/>
                <w:szCs w:val="20"/>
                <w:lang w:val="ru-RU"/>
              </w:rPr>
              <w:t>Вам следует проверять давление в шинах каждые две недели или, как минимум, один раз в месяц</w:t>
            </w:r>
            <w:r w:rsidRPr="00BC21EA">
              <w:rPr>
                <w:rFonts w:ascii="Arial" w:hAnsi="Arial" w:cs="Arial"/>
                <w:sz w:val="20"/>
                <w:szCs w:val="20"/>
                <w:lang w:val="ru-RU"/>
              </w:rPr>
              <w:t xml:space="preserve">. </w:t>
            </w:r>
            <w:r>
              <w:rPr>
                <w:rFonts w:ascii="Arial" w:hAnsi="Arial" w:cs="Arial"/>
                <w:sz w:val="20"/>
                <w:szCs w:val="20"/>
                <w:lang w:val="ru-RU"/>
              </w:rPr>
              <w:t xml:space="preserve"> И не забывайте проверять давление в запасном колесе</w:t>
            </w:r>
            <w:r w:rsidRPr="00BC21EA">
              <w:rPr>
                <w:rFonts w:ascii="Arial" w:hAnsi="Arial" w:cs="Arial"/>
                <w:sz w:val="20"/>
                <w:szCs w:val="20"/>
                <w:lang w:val="ru-RU"/>
              </w:rPr>
              <w:t>!</w:t>
            </w:r>
          </w:p>
          <w:p w:rsidR="001E0E7E" w:rsidRPr="00BC21EA" w:rsidRDefault="001E0E7E" w:rsidP="001C1EA6">
            <w:pPr>
              <w:autoSpaceDE w:val="0"/>
              <w:autoSpaceDN w:val="0"/>
              <w:adjustRightInd w:val="0"/>
              <w:spacing w:before="60"/>
              <w:jc w:val="both"/>
              <w:rPr>
                <w:rFonts w:ascii="Arial" w:hAnsi="Arial" w:cs="Arial"/>
                <w:b/>
                <w:bCs/>
                <w:sz w:val="20"/>
                <w:szCs w:val="20"/>
                <w:lang w:val="ru-RU"/>
              </w:rPr>
            </w:pPr>
            <w:r>
              <w:rPr>
                <w:rFonts w:ascii="Arial" w:hAnsi="Arial" w:cs="Arial"/>
                <w:b/>
                <w:bCs/>
                <w:sz w:val="20"/>
                <w:szCs w:val="20"/>
                <w:lang w:val="ru-RU"/>
              </w:rPr>
              <w:t>Соблюдайте следующие инструкции по проверке давления в шинах</w:t>
            </w:r>
            <w:r w:rsidRPr="00BC21EA">
              <w:rPr>
                <w:rFonts w:ascii="Arial" w:hAnsi="Arial" w:cs="Arial"/>
                <w:b/>
                <w:bCs/>
                <w:sz w:val="20"/>
                <w:szCs w:val="20"/>
                <w:lang w:val="ru-RU"/>
              </w:rPr>
              <w:t>:</w:t>
            </w:r>
          </w:p>
          <w:p w:rsidR="001E0E7E" w:rsidRPr="002B0E57" w:rsidRDefault="001E0E7E" w:rsidP="00A40B70">
            <w:pPr>
              <w:numPr>
                <w:ilvl w:val="0"/>
                <w:numId w:val="77"/>
              </w:numPr>
              <w:tabs>
                <w:tab w:val="clear" w:pos="720"/>
              </w:tabs>
              <w:autoSpaceDE w:val="0"/>
              <w:autoSpaceDN w:val="0"/>
              <w:adjustRightInd w:val="0"/>
              <w:spacing w:before="60"/>
              <w:ind w:left="172" w:hanging="240"/>
              <w:jc w:val="both"/>
              <w:rPr>
                <w:rFonts w:ascii="Arial" w:hAnsi="Arial" w:cs="Arial"/>
                <w:sz w:val="20"/>
                <w:szCs w:val="20"/>
                <w:lang w:val="ru-RU"/>
              </w:rPr>
            </w:pPr>
            <w:r>
              <w:rPr>
                <w:rFonts w:ascii="Arial" w:hAnsi="Arial" w:cs="Arial"/>
                <w:b/>
                <w:bCs/>
                <w:sz w:val="20"/>
                <w:szCs w:val="20"/>
                <w:lang w:val="ru-RU"/>
              </w:rPr>
              <w:t>Проверяйте давления только в холодных шинах</w:t>
            </w:r>
            <w:r w:rsidRPr="00BC21EA">
              <w:rPr>
                <w:rFonts w:ascii="Arial" w:hAnsi="Arial" w:cs="Arial"/>
                <w:b/>
                <w:bCs/>
                <w:sz w:val="20"/>
                <w:szCs w:val="20"/>
                <w:lang w:val="ru-RU"/>
              </w:rPr>
              <w:t xml:space="preserve">. </w:t>
            </w:r>
            <w:r>
              <w:rPr>
                <w:rFonts w:ascii="Arial" w:hAnsi="Arial" w:cs="Arial"/>
                <w:b/>
                <w:bCs/>
                <w:sz w:val="20"/>
                <w:szCs w:val="20"/>
                <w:lang w:val="ru-RU"/>
              </w:rPr>
              <w:t xml:space="preserve"> </w:t>
            </w:r>
            <w:r>
              <w:rPr>
                <w:rFonts w:ascii="Arial" w:hAnsi="Arial" w:cs="Arial"/>
                <w:sz w:val="20"/>
                <w:szCs w:val="20"/>
                <w:lang w:val="ru-RU"/>
              </w:rPr>
              <w:t xml:space="preserve">Если автомобиль был припаркован в течение, как минимум, </w:t>
            </w:r>
            <w:r w:rsidRPr="00BC21EA">
              <w:rPr>
                <w:rFonts w:ascii="Arial" w:hAnsi="Arial" w:cs="Arial"/>
                <w:sz w:val="20"/>
                <w:szCs w:val="20"/>
                <w:lang w:val="ru-RU"/>
              </w:rPr>
              <w:t xml:space="preserve">3 </w:t>
            </w:r>
            <w:r>
              <w:rPr>
                <w:rFonts w:ascii="Arial" w:hAnsi="Arial" w:cs="Arial"/>
                <w:sz w:val="20"/>
                <w:szCs w:val="20"/>
                <w:lang w:val="ru-RU"/>
              </w:rPr>
              <w:t xml:space="preserve">часов и после этого еще не проехал более </w:t>
            </w:r>
            <w:r w:rsidRPr="00BC21EA">
              <w:rPr>
                <w:rFonts w:ascii="Arial" w:hAnsi="Arial" w:cs="Arial"/>
                <w:sz w:val="20"/>
                <w:szCs w:val="20"/>
                <w:lang w:val="ru-RU"/>
              </w:rPr>
              <w:t>1</w:t>
            </w:r>
            <w:r>
              <w:rPr>
                <w:rFonts w:ascii="Arial" w:hAnsi="Arial" w:cs="Arial"/>
                <w:sz w:val="20"/>
                <w:szCs w:val="20"/>
                <w:lang w:val="ru-RU"/>
              </w:rPr>
              <w:t>,</w:t>
            </w:r>
            <w:r w:rsidRPr="00BC21EA">
              <w:rPr>
                <w:rFonts w:ascii="Arial" w:hAnsi="Arial" w:cs="Arial"/>
                <w:sz w:val="20"/>
                <w:szCs w:val="20"/>
                <w:lang w:val="ru-RU"/>
              </w:rPr>
              <w:t>5</w:t>
            </w:r>
            <w:r>
              <w:rPr>
                <w:rFonts w:ascii="Arial" w:hAnsi="Arial" w:cs="Arial"/>
                <w:sz w:val="20"/>
                <w:szCs w:val="20"/>
                <w:lang w:val="ru-RU"/>
              </w:rPr>
              <w:t xml:space="preserve"> км или 1 мили</w:t>
            </w:r>
            <w:r w:rsidRPr="00BC21EA">
              <w:rPr>
                <w:rFonts w:ascii="Arial" w:hAnsi="Arial" w:cs="Arial"/>
                <w:sz w:val="20"/>
                <w:szCs w:val="20"/>
                <w:lang w:val="ru-RU"/>
              </w:rPr>
              <w:t>,</w:t>
            </w:r>
            <w:r>
              <w:rPr>
                <w:rFonts w:ascii="Arial" w:hAnsi="Arial" w:cs="Arial"/>
                <w:sz w:val="20"/>
                <w:szCs w:val="20"/>
                <w:lang w:val="ru-RU"/>
              </w:rPr>
              <w:t xml:space="preserve"> вы получите точные показания давления в холодных шинах.</w:t>
            </w:r>
          </w:p>
        </w:tc>
      </w:tr>
    </w:tbl>
    <w:p w:rsidR="001E0E7E" w:rsidRPr="002B0E57" w:rsidRDefault="001E0E7E" w:rsidP="001E0E7E">
      <w:pPr>
        <w:tabs>
          <w:tab w:val="left" w:pos="2400"/>
        </w:tabs>
        <w:autoSpaceDE w:val="0"/>
        <w:autoSpaceDN w:val="0"/>
        <w:adjustRightInd w:val="0"/>
        <w:rPr>
          <w:rFonts w:ascii="Arial" w:hAnsi="Arial" w:cs="Arial"/>
          <w:sz w:val="17"/>
          <w:szCs w:val="17"/>
          <w:lang w:val="ru-RU"/>
        </w:rPr>
      </w:pPr>
    </w:p>
    <w:p w:rsidR="001E0E7E" w:rsidRPr="00BD7A85" w:rsidRDefault="001E0E7E" w:rsidP="001E0E7E">
      <w:pPr>
        <w:tabs>
          <w:tab w:val="left" w:pos="2400"/>
        </w:tabs>
        <w:autoSpaceDE w:val="0"/>
        <w:autoSpaceDN w:val="0"/>
        <w:adjustRightInd w:val="0"/>
        <w:rPr>
          <w:rFonts w:ascii="Arial" w:hAnsi="Arial" w:cs="Arial"/>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913"/>
      </w:tblGrid>
      <w:tr w:rsidR="001E0E7E" w:rsidRPr="00BA7A96" w:rsidTr="001C1EA6">
        <w:tc>
          <w:tcPr>
            <w:tcW w:w="3789" w:type="dxa"/>
          </w:tcPr>
          <w:p w:rsidR="001E0E7E" w:rsidRPr="008F36F5" w:rsidRDefault="001E0E7E" w:rsidP="00A40B70">
            <w:pPr>
              <w:numPr>
                <w:ilvl w:val="0"/>
                <w:numId w:val="77"/>
              </w:numPr>
              <w:tabs>
                <w:tab w:val="clear" w:pos="720"/>
              </w:tabs>
              <w:autoSpaceDE w:val="0"/>
              <w:autoSpaceDN w:val="0"/>
              <w:adjustRightInd w:val="0"/>
              <w:spacing w:before="60"/>
              <w:ind w:left="172" w:hanging="240"/>
              <w:jc w:val="both"/>
              <w:rPr>
                <w:rFonts w:ascii="Arial" w:hAnsi="Arial" w:cs="Arial"/>
                <w:sz w:val="20"/>
                <w:szCs w:val="20"/>
                <w:lang w:val="ru-RU"/>
              </w:rPr>
            </w:pPr>
            <w:r>
              <w:rPr>
                <w:rFonts w:ascii="Arial" w:hAnsi="Arial" w:cs="Arial"/>
                <w:b/>
                <w:bCs/>
                <w:sz w:val="20"/>
                <w:szCs w:val="20"/>
                <w:lang w:val="ru-RU"/>
              </w:rPr>
              <w:lastRenderedPageBreak/>
              <w:t>Всегда используйте шинный манометр</w:t>
            </w:r>
            <w:r w:rsidRPr="00BC21EA">
              <w:rPr>
                <w:rFonts w:ascii="Arial" w:hAnsi="Arial" w:cs="Arial"/>
                <w:b/>
                <w:bCs/>
                <w:sz w:val="20"/>
                <w:szCs w:val="20"/>
                <w:lang w:val="ru-RU"/>
              </w:rPr>
              <w:t xml:space="preserve">. </w:t>
            </w:r>
            <w:r>
              <w:rPr>
                <w:rFonts w:ascii="Arial" w:hAnsi="Arial" w:cs="Arial"/>
                <w:b/>
                <w:bCs/>
                <w:sz w:val="20"/>
                <w:szCs w:val="20"/>
                <w:lang w:val="ru-RU"/>
              </w:rPr>
              <w:t xml:space="preserve"> </w:t>
            </w:r>
            <w:r>
              <w:rPr>
                <w:rFonts w:ascii="Arial" w:hAnsi="Arial" w:cs="Arial"/>
                <w:sz w:val="20"/>
                <w:szCs w:val="20"/>
                <w:lang w:val="ru-RU"/>
              </w:rPr>
              <w:t>Внешний вид шины может быть обманчивым.  Помимо этого, давление в шине, отличающееся от нормы всего на несколько фунтов, уже может ухудшить характеристики вождения и управляемости</w:t>
            </w:r>
            <w:r w:rsidRPr="008F36F5">
              <w:rPr>
                <w:rFonts w:ascii="Arial" w:hAnsi="Arial" w:cs="Arial"/>
                <w:sz w:val="20"/>
                <w:szCs w:val="20"/>
                <w:lang w:val="ru-RU"/>
              </w:rPr>
              <w:t>.</w:t>
            </w:r>
          </w:p>
          <w:p w:rsidR="001E0E7E" w:rsidRPr="008F36F5" w:rsidRDefault="001E0E7E" w:rsidP="00A40B70">
            <w:pPr>
              <w:numPr>
                <w:ilvl w:val="0"/>
                <w:numId w:val="77"/>
              </w:numPr>
              <w:tabs>
                <w:tab w:val="clear" w:pos="720"/>
              </w:tabs>
              <w:autoSpaceDE w:val="0"/>
              <w:autoSpaceDN w:val="0"/>
              <w:adjustRightInd w:val="0"/>
              <w:spacing w:before="60"/>
              <w:ind w:left="172" w:hanging="240"/>
              <w:jc w:val="both"/>
              <w:rPr>
                <w:rFonts w:ascii="Arial" w:hAnsi="Arial" w:cs="Arial"/>
                <w:sz w:val="20"/>
                <w:szCs w:val="20"/>
                <w:lang w:val="ru-RU"/>
              </w:rPr>
            </w:pPr>
            <w:r>
              <w:rPr>
                <w:rFonts w:ascii="Arial" w:hAnsi="Arial" w:cs="Arial"/>
                <w:b/>
                <w:bCs/>
                <w:sz w:val="20"/>
                <w:szCs w:val="20"/>
                <w:lang w:val="ru-RU"/>
              </w:rPr>
              <w:t>Не спускайте воздух и не уменьшайте давление в шинах после езды</w:t>
            </w:r>
            <w:r w:rsidRPr="008F36F5">
              <w:rPr>
                <w:rFonts w:ascii="Arial" w:hAnsi="Arial" w:cs="Arial"/>
                <w:b/>
                <w:bCs/>
                <w:sz w:val="20"/>
                <w:szCs w:val="20"/>
                <w:lang w:val="ru-RU"/>
              </w:rPr>
              <w:t>.</w:t>
            </w:r>
            <w:r>
              <w:rPr>
                <w:rFonts w:ascii="Arial" w:hAnsi="Arial" w:cs="Arial"/>
                <w:b/>
                <w:bCs/>
                <w:sz w:val="20"/>
                <w:szCs w:val="20"/>
                <w:lang w:val="ru-RU"/>
              </w:rPr>
              <w:t xml:space="preserve">  </w:t>
            </w:r>
            <w:r>
              <w:rPr>
                <w:rFonts w:ascii="Arial" w:hAnsi="Arial" w:cs="Arial"/>
                <w:sz w:val="20"/>
                <w:szCs w:val="20"/>
                <w:lang w:val="ru-RU"/>
              </w:rPr>
              <w:t>Если давление в шине после езды повышается, это нормальная ситуация</w:t>
            </w:r>
            <w:r w:rsidRPr="008F36F5">
              <w:rPr>
                <w:rFonts w:ascii="Arial" w:hAnsi="Arial" w:cs="Arial"/>
                <w:sz w:val="20"/>
                <w:szCs w:val="20"/>
                <w:lang w:val="ru-RU"/>
              </w:rPr>
              <w:t>.</w:t>
            </w:r>
          </w:p>
          <w:p w:rsidR="001E0E7E" w:rsidRPr="008F36F5" w:rsidRDefault="001E0E7E" w:rsidP="00A40B70">
            <w:pPr>
              <w:numPr>
                <w:ilvl w:val="0"/>
                <w:numId w:val="77"/>
              </w:numPr>
              <w:tabs>
                <w:tab w:val="clear" w:pos="720"/>
              </w:tabs>
              <w:autoSpaceDE w:val="0"/>
              <w:autoSpaceDN w:val="0"/>
              <w:adjustRightInd w:val="0"/>
              <w:spacing w:before="60"/>
              <w:ind w:left="172" w:hanging="240"/>
              <w:jc w:val="both"/>
              <w:rPr>
                <w:rFonts w:ascii="PSOsymclas" w:hAnsi="PSOsymclas" w:cs="PSOsymclas"/>
                <w:sz w:val="20"/>
                <w:szCs w:val="20"/>
                <w:lang w:val="ru-RU"/>
              </w:rPr>
            </w:pPr>
            <w:r>
              <w:rPr>
                <w:rFonts w:ascii="Arial" w:hAnsi="Arial" w:cs="Arial"/>
                <w:b/>
                <w:bCs/>
                <w:sz w:val="20"/>
                <w:szCs w:val="20"/>
                <w:lang w:val="ru-RU"/>
              </w:rPr>
              <w:t xml:space="preserve">Никогда не превышайте максимальную грузоподъемность </w:t>
            </w:r>
            <w:r w:rsidRPr="00667FE5">
              <w:rPr>
                <w:rFonts w:ascii="Arial" w:hAnsi="Arial" w:cs="Arial"/>
                <w:b/>
                <w:sz w:val="20"/>
                <w:szCs w:val="20"/>
                <w:lang w:val="ru-RU"/>
              </w:rPr>
              <w:t>автомобиля</w:t>
            </w:r>
            <w:r w:rsidRPr="008F36F5">
              <w:rPr>
                <w:rFonts w:ascii="Arial" w:hAnsi="Arial" w:cs="Arial"/>
                <w:b/>
                <w:bCs/>
                <w:sz w:val="20"/>
                <w:szCs w:val="20"/>
                <w:lang w:val="ru-RU"/>
              </w:rPr>
              <w:t xml:space="preserve">. </w:t>
            </w:r>
            <w:r>
              <w:rPr>
                <w:rFonts w:ascii="Arial" w:hAnsi="Arial" w:cs="Arial"/>
                <w:b/>
                <w:bCs/>
                <w:sz w:val="20"/>
                <w:szCs w:val="20"/>
                <w:lang w:val="ru-RU"/>
              </w:rPr>
              <w:t xml:space="preserve"> </w:t>
            </w:r>
            <w:r w:rsidRPr="008F36F5">
              <w:rPr>
                <w:rFonts w:ascii="Arial" w:hAnsi="Arial" w:cs="Arial"/>
                <w:bCs/>
                <w:sz w:val="20"/>
                <w:szCs w:val="20"/>
                <w:lang w:val="ru-RU"/>
              </w:rPr>
              <w:t xml:space="preserve">Вес </w:t>
            </w:r>
            <w:r>
              <w:rPr>
                <w:rFonts w:ascii="Arial" w:hAnsi="Arial" w:cs="Arial"/>
                <w:bCs/>
                <w:sz w:val="20"/>
                <w:szCs w:val="20"/>
                <w:lang w:val="ru-RU"/>
              </w:rPr>
              <w:t>п</w:t>
            </w:r>
            <w:r>
              <w:rPr>
                <w:rFonts w:ascii="Arial" w:hAnsi="Arial" w:cs="Arial"/>
                <w:sz w:val="20"/>
                <w:szCs w:val="20"/>
                <w:lang w:val="ru-RU"/>
              </w:rPr>
              <w:t>ассажиров и багажа следует распределять так, чтобы автомобиль был сбалансированным</w:t>
            </w:r>
            <w:r w:rsidRPr="008F36F5">
              <w:rPr>
                <w:rFonts w:ascii="Arial" w:hAnsi="Arial" w:cs="Arial"/>
                <w:sz w:val="20"/>
                <w:szCs w:val="20"/>
                <w:lang w:val="ru-RU"/>
              </w:rPr>
              <w:t>.</w:t>
            </w:r>
          </w:p>
          <w:p w:rsidR="001E0E7E" w:rsidRPr="008F36F5" w:rsidRDefault="001E0E7E" w:rsidP="001C1EA6">
            <w:pPr>
              <w:tabs>
                <w:tab w:val="left" w:pos="2400"/>
              </w:tabs>
              <w:autoSpaceDE w:val="0"/>
              <w:autoSpaceDN w:val="0"/>
              <w:adjustRightInd w:val="0"/>
              <w:spacing w:before="60"/>
              <w:jc w:val="both"/>
              <w:rPr>
                <w:rFonts w:ascii="Arial" w:hAnsi="Arial" w:cs="Arial"/>
                <w:b/>
                <w:bCs/>
                <w:sz w:val="17"/>
                <w:szCs w:val="17"/>
                <w:lang w:val="ru-RU"/>
              </w:rPr>
            </w:pPr>
          </w:p>
        </w:tc>
        <w:tc>
          <w:tcPr>
            <w:tcW w:w="3836" w:type="dxa"/>
          </w:tcPr>
          <w:p w:rsidR="001E0E7E" w:rsidRPr="002F2380" w:rsidRDefault="001E0E7E" w:rsidP="001C1EA6">
            <w:pPr>
              <w:autoSpaceDE w:val="0"/>
              <w:autoSpaceDN w:val="0"/>
              <w:adjustRightInd w:val="0"/>
              <w:spacing w:before="60"/>
              <w:rPr>
                <w:rFonts w:ascii="Arial" w:hAnsi="Arial" w:cs="Arial"/>
                <w:b/>
                <w:bCs/>
                <w:sz w:val="20"/>
                <w:szCs w:val="20"/>
                <w:lang w:val="ru-RU"/>
              </w:rPr>
            </w:pPr>
            <w:r>
              <w:rPr>
                <w:rFonts w:ascii="Arial" w:hAnsi="Arial" w:cs="Arial"/>
                <w:noProof/>
                <w:sz w:val="17"/>
                <w:szCs w:val="17"/>
                <w:lang w:val="ru-RU"/>
              </w:rPr>
              <w:pict>
                <v:shape id="_x0000_s1103" type="#_x0000_t202" style="position:absolute;margin-left:98.55pt;margin-top:7.8pt;width:1in;height:18pt;z-index:251731968;mso-position-horizontal-relative:text;mso-position-vertical-relative:text" stroked="f">
                  <v:textbox style="mso-next-textbox:#_x0000_s1103" inset="0,0,0,0">
                    <w:txbxContent>
                      <w:p w:rsidR="001E0E7E" w:rsidRPr="00183A65" w:rsidRDefault="001E0E7E" w:rsidP="001E0E7E">
                        <w:pPr>
                          <w:rPr>
                            <w:rFonts w:ascii="Arial" w:hAnsi="Arial" w:cs="Arial"/>
                            <w:sz w:val="16"/>
                            <w:szCs w:val="16"/>
                            <w:lang w:val="ru-RU"/>
                          </w:rPr>
                        </w:pPr>
                        <w:r>
                          <w:rPr>
                            <w:rFonts w:ascii="Arial" w:hAnsi="Arial" w:cs="Arial"/>
                            <w:sz w:val="16"/>
                            <w:szCs w:val="16"/>
                            <w:lang w:val="ru-RU"/>
                          </w:rPr>
                          <w:t>Шинный манометр</w:t>
                        </w:r>
                      </w:p>
                    </w:txbxContent>
                  </v:textbox>
                </v:shape>
              </w:pict>
            </w:r>
            <w:r>
              <w:rPr>
                <w:rFonts w:ascii="Arial" w:hAnsi="Arial" w:cs="Arial"/>
                <w:b/>
                <w:bCs/>
                <w:noProof/>
                <w:sz w:val="20"/>
                <w:szCs w:val="20"/>
                <w:lang w:val="ru-RU"/>
              </w:rPr>
              <w:drawing>
                <wp:inline distT="0" distB="0" distL="0" distR="0">
                  <wp:extent cx="2238375" cy="1704975"/>
                  <wp:effectExtent l="19050" t="0" r="9525" b="0"/>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a:blip r:embed="rId360"/>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945E25" w:rsidRDefault="001E0E7E" w:rsidP="001C1EA6">
            <w:pPr>
              <w:autoSpaceDE w:val="0"/>
              <w:autoSpaceDN w:val="0"/>
              <w:adjustRightInd w:val="0"/>
              <w:spacing w:before="60"/>
              <w:rPr>
                <w:rFonts w:ascii="Arial" w:hAnsi="Arial" w:cs="Arial"/>
                <w:b/>
                <w:bCs/>
                <w:sz w:val="20"/>
                <w:szCs w:val="20"/>
                <w:lang w:val="ru-RU"/>
              </w:rPr>
            </w:pPr>
            <w:r>
              <w:rPr>
                <w:rFonts w:ascii="Arial" w:hAnsi="Arial" w:cs="Arial"/>
                <w:b/>
                <w:bCs/>
                <w:sz w:val="20"/>
                <w:szCs w:val="20"/>
                <w:lang w:val="ru-RU"/>
              </w:rPr>
              <w:t>ПРОЦЕСС ПРОВЕРКИ И РЕГУЛИРОВКИ</w:t>
            </w:r>
          </w:p>
          <w:p w:rsidR="001E0E7E" w:rsidRPr="00945E25" w:rsidRDefault="001E0E7E" w:rsidP="001C1EA6">
            <w:pPr>
              <w:autoSpaceDE w:val="0"/>
              <w:autoSpaceDN w:val="0"/>
              <w:adjustRightInd w:val="0"/>
              <w:spacing w:before="60"/>
              <w:ind w:left="171" w:hanging="171"/>
              <w:rPr>
                <w:rFonts w:ascii="Arial" w:hAnsi="Arial" w:cs="Arial"/>
                <w:sz w:val="20"/>
                <w:szCs w:val="20"/>
                <w:lang w:val="ru-RU"/>
              </w:rPr>
            </w:pPr>
            <w:r w:rsidRPr="00945E25">
              <w:rPr>
                <w:rFonts w:ascii="Arial" w:hAnsi="Arial" w:cs="Arial"/>
                <w:sz w:val="20"/>
                <w:szCs w:val="20"/>
                <w:lang w:val="ru-RU"/>
              </w:rPr>
              <w:t xml:space="preserve">1. </w:t>
            </w:r>
            <w:r>
              <w:rPr>
                <w:rFonts w:ascii="Arial" w:hAnsi="Arial" w:cs="Arial"/>
                <w:sz w:val="20"/>
                <w:szCs w:val="20"/>
                <w:lang w:val="ru-RU"/>
              </w:rPr>
              <w:t>Снимите колпачок вентиля шины</w:t>
            </w:r>
            <w:r w:rsidRPr="00945E25">
              <w:rPr>
                <w:rFonts w:ascii="Arial" w:hAnsi="Arial" w:cs="Arial"/>
                <w:sz w:val="20"/>
                <w:szCs w:val="20"/>
                <w:lang w:val="ru-RU"/>
              </w:rPr>
              <w:t>.</w:t>
            </w:r>
          </w:p>
          <w:p w:rsidR="001E0E7E" w:rsidRPr="00831577" w:rsidRDefault="001E0E7E" w:rsidP="001C1EA6">
            <w:pPr>
              <w:autoSpaceDE w:val="0"/>
              <w:autoSpaceDN w:val="0"/>
              <w:adjustRightInd w:val="0"/>
              <w:spacing w:before="60"/>
              <w:ind w:left="171" w:hanging="171"/>
              <w:rPr>
                <w:rFonts w:ascii="Arial" w:hAnsi="Arial" w:cs="Arial"/>
                <w:sz w:val="20"/>
                <w:szCs w:val="20"/>
                <w:lang w:val="ru-RU"/>
              </w:rPr>
            </w:pPr>
            <w:r w:rsidRPr="00831577">
              <w:rPr>
                <w:rFonts w:ascii="Arial" w:hAnsi="Arial" w:cs="Arial"/>
                <w:sz w:val="20"/>
                <w:szCs w:val="20"/>
                <w:lang w:val="ru-RU"/>
              </w:rPr>
              <w:t xml:space="preserve">2. </w:t>
            </w:r>
            <w:r>
              <w:rPr>
                <w:rFonts w:ascii="Arial" w:hAnsi="Arial" w:cs="Arial"/>
                <w:sz w:val="20"/>
                <w:szCs w:val="20"/>
                <w:lang w:val="ru-RU"/>
              </w:rPr>
              <w:t>Прижмите</w:t>
            </w:r>
            <w:r w:rsidRPr="00831577">
              <w:rPr>
                <w:rFonts w:ascii="Arial" w:hAnsi="Arial" w:cs="Arial"/>
                <w:sz w:val="20"/>
                <w:szCs w:val="20"/>
                <w:lang w:val="ru-RU"/>
              </w:rPr>
              <w:t xml:space="preserve"> </w:t>
            </w:r>
            <w:r>
              <w:rPr>
                <w:rFonts w:ascii="Arial" w:hAnsi="Arial" w:cs="Arial"/>
                <w:sz w:val="20"/>
                <w:szCs w:val="20"/>
                <w:lang w:val="ru-RU"/>
              </w:rPr>
              <w:t>наконечник</w:t>
            </w:r>
            <w:r w:rsidRPr="00831577">
              <w:rPr>
                <w:rFonts w:ascii="Arial" w:hAnsi="Arial" w:cs="Arial"/>
                <w:sz w:val="20"/>
                <w:szCs w:val="20"/>
                <w:lang w:val="ru-RU"/>
              </w:rPr>
              <w:t xml:space="preserve"> </w:t>
            </w:r>
            <w:r>
              <w:rPr>
                <w:rFonts w:ascii="Arial" w:hAnsi="Arial" w:cs="Arial"/>
                <w:sz w:val="20"/>
                <w:szCs w:val="20"/>
                <w:lang w:val="ru-RU"/>
              </w:rPr>
              <w:t>манометра к вентилю шины</w:t>
            </w:r>
            <w:r w:rsidRPr="00831577">
              <w:rPr>
                <w:rFonts w:ascii="Arial" w:hAnsi="Arial" w:cs="Arial"/>
                <w:sz w:val="20"/>
                <w:szCs w:val="20"/>
                <w:lang w:val="ru-RU"/>
              </w:rPr>
              <w:t>.</w:t>
            </w:r>
          </w:p>
          <w:p w:rsidR="001E0E7E" w:rsidRPr="00831577" w:rsidRDefault="001E0E7E" w:rsidP="001C1EA6">
            <w:pPr>
              <w:autoSpaceDE w:val="0"/>
              <w:autoSpaceDN w:val="0"/>
              <w:adjustRightInd w:val="0"/>
              <w:spacing w:before="60"/>
              <w:ind w:left="171" w:hanging="171"/>
              <w:rPr>
                <w:rFonts w:ascii="Arial" w:hAnsi="Arial" w:cs="Arial"/>
                <w:sz w:val="20"/>
                <w:szCs w:val="20"/>
                <w:lang w:val="ru-RU"/>
              </w:rPr>
            </w:pPr>
            <w:r w:rsidRPr="00831577">
              <w:rPr>
                <w:rFonts w:ascii="Arial" w:hAnsi="Arial" w:cs="Arial"/>
                <w:sz w:val="20"/>
                <w:szCs w:val="20"/>
                <w:lang w:val="ru-RU"/>
              </w:rPr>
              <w:t xml:space="preserve">3. </w:t>
            </w:r>
            <w:r>
              <w:rPr>
                <w:rFonts w:ascii="Arial" w:hAnsi="Arial" w:cs="Arial"/>
                <w:sz w:val="20"/>
                <w:szCs w:val="20"/>
                <w:lang w:val="ru-RU"/>
              </w:rPr>
              <w:t>Считайте показание давления по делениям на шкале манометра</w:t>
            </w:r>
            <w:r w:rsidRPr="00831577">
              <w:rPr>
                <w:rFonts w:ascii="Arial" w:hAnsi="Arial" w:cs="Arial"/>
                <w:sz w:val="20"/>
                <w:szCs w:val="20"/>
                <w:lang w:val="ru-RU"/>
              </w:rPr>
              <w:t>.</w:t>
            </w:r>
          </w:p>
          <w:p w:rsidR="001E0E7E" w:rsidRPr="009D1B33" w:rsidRDefault="001E0E7E" w:rsidP="001C1EA6">
            <w:pPr>
              <w:autoSpaceDE w:val="0"/>
              <w:autoSpaceDN w:val="0"/>
              <w:adjustRightInd w:val="0"/>
              <w:spacing w:before="60"/>
              <w:ind w:left="171" w:hanging="171"/>
              <w:jc w:val="both"/>
              <w:rPr>
                <w:rFonts w:ascii="Arial" w:hAnsi="Arial" w:cs="Arial"/>
                <w:sz w:val="20"/>
                <w:szCs w:val="20"/>
                <w:lang w:val="ru-RU"/>
              </w:rPr>
            </w:pPr>
            <w:r w:rsidRPr="00831577">
              <w:rPr>
                <w:rFonts w:ascii="Arial" w:hAnsi="Arial" w:cs="Arial"/>
                <w:sz w:val="20"/>
                <w:szCs w:val="20"/>
                <w:lang w:val="ru-RU"/>
              </w:rPr>
              <w:t xml:space="preserve">4. </w:t>
            </w:r>
            <w:r>
              <w:rPr>
                <w:rFonts w:ascii="Arial" w:hAnsi="Arial" w:cs="Arial"/>
                <w:sz w:val="20"/>
                <w:szCs w:val="20"/>
                <w:lang w:val="ru-RU"/>
              </w:rPr>
              <w:t>Если давление в шине не соответствует требуемому, введите сжатый воздух из вентиля</w:t>
            </w:r>
            <w:r w:rsidRPr="009D1B33">
              <w:rPr>
                <w:rFonts w:ascii="Arial" w:hAnsi="Arial" w:cs="Arial"/>
                <w:sz w:val="20"/>
                <w:szCs w:val="20"/>
                <w:lang w:val="ru-RU"/>
              </w:rPr>
              <w:t xml:space="preserve">. </w:t>
            </w:r>
            <w:r>
              <w:rPr>
                <w:rFonts w:ascii="Arial" w:hAnsi="Arial" w:cs="Arial"/>
                <w:sz w:val="20"/>
                <w:szCs w:val="20"/>
                <w:lang w:val="ru-RU"/>
              </w:rPr>
              <w:t>В случае, если вы ввели слишком много воздуха, нажмите на центр вентиля и выпустите воздух, чтобы подрегулировать давление</w:t>
            </w:r>
            <w:r w:rsidRPr="009D1B33">
              <w:rPr>
                <w:rFonts w:ascii="Arial" w:hAnsi="Arial" w:cs="Arial"/>
                <w:sz w:val="20"/>
                <w:szCs w:val="20"/>
                <w:lang w:val="ru-RU"/>
              </w:rPr>
              <w:t>.</w:t>
            </w:r>
          </w:p>
        </w:tc>
        <w:tc>
          <w:tcPr>
            <w:tcW w:w="3853" w:type="dxa"/>
          </w:tcPr>
          <w:p w:rsidR="001E0E7E" w:rsidRPr="009D1B33" w:rsidRDefault="001E0E7E" w:rsidP="001C1EA6">
            <w:pPr>
              <w:autoSpaceDE w:val="0"/>
              <w:autoSpaceDN w:val="0"/>
              <w:adjustRightInd w:val="0"/>
              <w:spacing w:before="60"/>
              <w:jc w:val="both"/>
              <w:rPr>
                <w:rFonts w:ascii="Arial" w:hAnsi="Arial" w:cs="Arial"/>
                <w:sz w:val="20"/>
                <w:szCs w:val="20"/>
                <w:lang w:val="ru-RU"/>
              </w:rPr>
            </w:pPr>
            <w:r w:rsidRPr="009D1B33">
              <w:rPr>
                <w:rFonts w:ascii="Arial" w:hAnsi="Arial" w:cs="Arial"/>
                <w:sz w:val="20"/>
                <w:szCs w:val="20"/>
                <w:lang w:val="ru-RU"/>
              </w:rPr>
              <w:t xml:space="preserve">5. </w:t>
            </w:r>
            <w:r>
              <w:rPr>
                <w:rFonts w:ascii="Arial" w:hAnsi="Arial" w:cs="Arial"/>
                <w:sz w:val="20"/>
                <w:szCs w:val="20"/>
                <w:lang w:val="ru-RU"/>
              </w:rPr>
              <w:t>Завершив измерение и регулировку давления в шине, нанесите мыльную воду на вентиль, чтобы проверить его на утечки</w:t>
            </w:r>
            <w:r w:rsidRPr="009D1B33">
              <w:rPr>
                <w:rFonts w:ascii="Arial" w:hAnsi="Arial" w:cs="Arial"/>
                <w:sz w:val="20"/>
                <w:szCs w:val="20"/>
                <w:lang w:val="ru-RU"/>
              </w:rPr>
              <w:t>.</w:t>
            </w:r>
          </w:p>
          <w:p w:rsidR="001E0E7E" w:rsidRPr="009D1B33" w:rsidRDefault="001E0E7E" w:rsidP="001C1EA6">
            <w:pPr>
              <w:autoSpaceDE w:val="0"/>
              <w:autoSpaceDN w:val="0"/>
              <w:adjustRightInd w:val="0"/>
              <w:spacing w:before="60"/>
              <w:jc w:val="both"/>
              <w:rPr>
                <w:rFonts w:ascii="Arial" w:hAnsi="Arial" w:cs="Arial"/>
                <w:sz w:val="20"/>
                <w:szCs w:val="20"/>
                <w:lang w:val="ru-RU"/>
              </w:rPr>
            </w:pPr>
            <w:r w:rsidRPr="009D1B33">
              <w:rPr>
                <w:rFonts w:ascii="Arial" w:hAnsi="Arial" w:cs="Arial"/>
                <w:sz w:val="20"/>
                <w:szCs w:val="20"/>
                <w:lang w:val="ru-RU"/>
              </w:rPr>
              <w:t xml:space="preserve">6. </w:t>
            </w:r>
            <w:r>
              <w:rPr>
                <w:rFonts w:ascii="Arial" w:hAnsi="Arial" w:cs="Arial"/>
                <w:sz w:val="20"/>
                <w:szCs w:val="20"/>
                <w:lang w:val="ru-RU"/>
              </w:rPr>
              <w:t>Установите</w:t>
            </w:r>
            <w:r w:rsidRPr="009D1B33">
              <w:rPr>
                <w:rFonts w:ascii="Arial" w:hAnsi="Arial" w:cs="Arial"/>
                <w:sz w:val="20"/>
                <w:szCs w:val="20"/>
                <w:lang w:val="ru-RU"/>
              </w:rPr>
              <w:t xml:space="preserve"> </w:t>
            </w:r>
            <w:r>
              <w:rPr>
                <w:rFonts w:ascii="Arial" w:hAnsi="Arial" w:cs="Arial"/>
                <w:sz w:val="20"/>
                <w:szCs w:val="20"/>
                <w:lang w:val="ru-RU"/>
              </w:rPr>
              <w:t>колпачок вентиля шины</w:t>
            </w:r>
            <w:r w:rsidRPr="009D1B33">
              <w:rPr>
                <w:rFonts w:ascii="Arial" w:hAnsi="Arial" w:cs="Arial"/>
                <w:sz w:val="20"/>
                <w:szCs w:val="20"/>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20"/>
                <w:szCs w:val="20"/>
                <w:lang w:val="ru-RU"/>
              </w:rPr>
              <w:t xml:space="preserve">Если у вас нет манометра и воздушного насоса (компрессора), автомобиль необходимо проверить в мастерской у вашего дилера </w:t>
            </w:r>
            <w:r w:rsidRPr="002F2380">
              <w:rPr>
                <w:rFonts w:ascii="Arial" w:hAnsi="Arial" w:cs="Arial"/>
                <w:sz w:val="20"/>
                <w:szCs w:val="20"/>
                <w:lang w:val="en-US"/>
              </w:rPr>
              <w:t>Toyota</w:t>
            </w:r>
            <w:r w:rsidRPr="003E1847">
              <w:rPr>
                <w:rFonts w:ascii="Arial" w:hAnsi="Arial" w:cs="Arial"/>
                <w:sz w:val="20"/>
                <w:szCs w:val="20"/>
                <w:lang w:val="ru-RU"/>
              </w:rPr>
              <w:t>.</w:t>
            </w: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Tr="001C1EA6">
              <w:tc>
                <w:tcPr>
                  <w:tcW w:w="3667" w:type="dxa"/>
                  <w:tcBorders>
                    <w:top w:val="single" w:sz="12" w:space="0" w:color="auto"/>
                    <w:left w:val="single" w:sz="12" w:space="0" w:color="auto"/>
                    <w:bottom w:val="single" w:sz="12" w:space="0" w:color="auto"/>
                    <w:right w:val="single" w:sz="12" w:space="0" w:color="auto"/>
                  </w:tcBorders>
                  <w:shd w:val="clear" w:color="auto" w:fill="auto"/>
                </w:tcPr>
                <w:p w:rsidR="001E0E7E" w:rsidRDefault="001E0E7E" w:rsidP="001C1EA6">
                  <w:pPr>
                    <w:autoSpaceDE w:val="0"/>
                    <w:autoSpaceDN w:val="0"/>
                    <w:adjustRightInd w:val="0"/>
                    <w:spacing w:before="60"/>
                    <w:ind w:left="840"/>
                    <w:jc w:val="both"/>
                    <w:rPr>
                      <w:rFonts w:ascii="Arial" w:hAnsi="Arial" w:cs="Arial"/>
                      <w:b/>
                      <w:sz w:val="17"/>
                      <w:szCs w:val="17"/>
                      <w:lang w:val="en-US"/>
                    </w:rPr>
                  </w:pPr>
                  <w:r>
                    <w:rPr>
                      <w:rFonts w:ascii="Arial" w:hAnsi="Arial" w:cs="Arial"/>
                      <w:b/>
                      <w:bCs/>
                      <w:noProof/>
                      <w:sz w:val="17"/>
                      <w:szCs w:val="17"/>
                      <w:lang w:val="ru-RU"/>
                    </w:rPr>
                    <w:drawing>
                      <wp:inline distT="0" distB="0" distL="0" distR="0">
                        <wp:extent cx="295275" cy="209550"/>
                        <wp:effectExtent l="19050" t="0" r="9525" b="0"/>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361"/>
                                <a:srcRect/>
                                <a:stretch>
                                  <a:fillRect/>
                                </a:stretch>
                              </pic:blipFill>
                              <pic:spPr bwMode="auto">
                                <a:xfrm>
                                  <a:off x="0" y="0"/>
                                  <a:ext cx="295275" cy="209550"/>
                                </a:xfrm>
                                <a:prstGeom prst="rect">
                                  <a:avLst/>
                                </a:prstGeom>
                                <a:noFill/>
                                <a:ln w="9525">
                                  <a:noFill/>
                                  <a:miter lim="800000"/>
                                  <a:headEnd/>
                                  <a:tailEnd/>
                                </a:ln>
                              </pic:spPr>
                            </pic:pic>
                          </a:graphicData>
                        </a:graphic>
                      </wp:inline>
                    </w:drawing>
                  </w:r>
                  <w:r>
                    <w:rPr>
                      <w:rFonts w:ascii="Arial" w:hAnsi="Arial" w:cs="Arial"/>
                      <w:b/>
                      <w:bCs/>
                      <w:sz w:val="17"/>
                      <w:szCs w:val="17"/>
                      <w:lang w:val="ru-RU"/>
                    </w:rPr>
                    <w:t xml:space="preserve"> ВНИМАНИЕ</w:t>
                  </w:r>
                </w:p>
              </w:tc>
            </w:tr>
            <w:tr w:rsidR="001E0E7E" w:rsidRPr="003E1847"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3E1847"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0"/>
                      <w:szCs w:val="20"/>
                      <w:lang w:val="ru-RU"/>
                    </w:rPr>
                    <w:t>Обязательно установите на место колпачки вентилей шин</w:t>
                  </w:r>
                  <w:r w:rsidRPr="003E1847">
                    <w:rPr>
                      <w:rFonts w:ascii="Arial" w:hAnsi="Arial" w:cs="Arial"/>
                      <w:b/>
                      <w:bCs/>
                      <w:sz w:val="20"/>
                      <w:szCs w:val="20"/>
                      <w:lang w:val="ru-RU"/>
                    </w:rPr>
                    <w:t xml:space="preserve">. </w:t>
                  </w:r>
                  <w:r>
                    <w:rPr>
                      <w:rFonts w:ascii="Arial" w:hAnsi="Arial" w:cs="Arial"/>
                      <w:b/>
                      <w:bCs/>
                      <w:sz w:val="20"/>
                      <w:szCs w:val="20"/>
                      <w:lang w:val="ru-RU"/>
                    </w:rPr>
                    <w:t xml:space="preserve"> Если колпачки не установлены на место, в золотник вентиля могут попасть грязь и влага, которые вызовут утечку воздуха</w:t>
                  </w:r>
                  <w:r w:rsidRPr="003E1847">
                    <w:rPr>
                      <w:rFonts w:ascii="Arial" w:hAnsi="Arial" w:cs="Arial"/>
                      <w:b/>
                      <w:bCs/>
                      <w:sz w:val="20"/>
                      <w:szCs w:val="20"/>
                      <w:lang w:val="ru-RU"/>
                    </w:rPr>
                    <w:t>.</w:t>
                  </w:r>
                  <w:r>
                    <w:rPr>
                      <w:rFonts w:ascii="Arial" w:hAnsi="Arial" w:cs="Arial"/>
                      <w:b/>
                      <w:bCs/>
                      <w:sz w:val="20"/>
                      <w:szCs w:val="20"/>
                      <w:lang w:val="ru-RU"/>
                    </w:rPr>
                    <w:t xml:space="preserve">  Если вы потеряли колпачки, поставьте новые как можно скорее</w:t>
                  </w:r>
                  <w:r w:rsidRPr="003E1847">
                    <w:rPr>
                      <w:rFonts w:ascii="Arial" w:hAnsi="Arial" w:cs="Arial"/>
                      <w:b/>
                      <w:bCs/>
                      <w:sz w:val="20"/>
                      <w:szCs w:val="20"/>
                      <w:lang w:val="ru-RU"/>
                    </w:rPr>
                    <w:t>.</w:t>
                  </w:r>
                </w:p>
                <w:p w:rsidR="001E0E7E" w:rsidRPr="003E1847" w:rsidRDefault="001E0E7E" w:rsidP="001C1EA6">
                  <w:pPr>
                    <w:autoSpaceDE w:val="0"/>
                    <w:autoSpaceDN w:val="0"/>
                    <w:adjustRightInd w:val="0"/>
                    <w:spacing w:before="60"/>
                    <w:jc w:val="both"/>
                    <w:rPr>
                      <w:rFonts w:ascii="Arial" w:hAnsi="Arial" w:cs="Arial"/>
                      <w:sz w:val="20"/>
                      <w:szCs w:val="20"/>
                      <w:lang w:val="ru-RU"/>
                    </w:rPr>
                  </w:pPr>
                </w:p>
              </w:tc>
            </w:tr>
          </w:tbl>
          <w:p w:rsidR="001E0E7E" w:rsidRPr="00BA7A96"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20"/>
                <w:szCs w:val="20"/>
                <w:lang w:val="ru-RU"/>
              </w:rPr>
              <w:t>Ненадлежащее давление в шине может быть причиной повышенного расхода топлива, снижения удобства езды</w:t>
            </w:r>
            <w:r w:rsidRPr="003E1847">
              <w:rPr>
                <w:rFonts w:ascii="Arial" w:hAnsi="Arial" w:cs="Arial"/>
                <w:sz w:val="20"/>
                <w:szCs w:val="20"/>
                <w:lang w:val="ru-RU"/>
              </w:rPr>
              <w:t>,</w:t>
            </w:r>
            <w:r>
              <w:rPr>
                <w:rFonts w:ascii="Arial" w:hAnsi="Arial" w:cs="Arial"/>
                <w:sz w:val="20"/>
                <w:szCs w:val="20"/>
                <w:lang w:val="ru-RU"/>
              </w:rPr>
              <w:t xml:space="preserve"> сокращения срока службы шин и сделает езду менее безопасной</w:t>
            </w:r>
            <w:r w:rsidRPr="00BA7A96">
              <w:rPr>
                <w:rFonts w:ascii="Arial" w:hAnsi="Arial" w:cs="Arial"/>
                <w:sz w:val="20"/>
                <w:szCs w:val="20"/>
                <w:lang w:val="ru-RU"/>
              </w:rPr>
              <w:t>.</w:t>
            </w:r>
          </w:p>
          <w:p w:rsidR="001E0E7E" w:rsidRPr="00BA7A96"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20"/>
                <w:szCs w:val="20"/>
                <w:lang w:val="ru-RU"/>
              </w:rPr>
              <w:t>Если</w:t>
            </w:r>
            <w:r w:rsidRPr="00BA7A96">
              <w:rPr>
                <w:rFonts w:ascii="Arial" w:hAnsi="Arial" w:cs="Arial"/>
                <w:sz w:val="20"/>
                <w:szCs w:val="20"/>
                <w:lang w:val="ru-RU"/>
              </w:rPr>
              <w:t xml:space="preserve"> </w:t>
            </w:r>
            <w:r>
              <w:rPr>
                <w:rFonts w:ascii="Arial" w:hAnsi="Arial" w:cs="Arial"/>
                <w:sz w:val="20"/>
                <w:szCs w:val="20"/>
                <w:lang w:val="ru-RU"/>
              </w:rPr>
              <w:t>шина</w:t>
            </w:r>
            <w:r w:rsidRPr="00BA7A96">
              <w:rPr>
                <w:rFonts w:ascii="Arial" w:hAnsi="Arial" w:cs="Arial"/>
                <w:sz w:val="20"/>
                <w:szCs w:val="20"/>
                <w:lang w:val="ru-RU"/>
              </w:rPr>
              <w:t xml:space="preserve"> </w:t>
            </w:r>
            <w:r>
              <w:rPr>
                <w:rFonts w:ascii="Arial" w:hAnsi="Arial" w:cs="Arial"/>
                <w:sz w:val="20"/>
                <w:szCs w:val="20"/>
                <w:lang w:val="ru-RU"/>
              </w:rPr>
              <w:t>часто</w:t>
            </w:r>
            <w:r w:rsidRPr="00BA7A96">
              <w:rPr>
                <w:rFonts w:ascii="Arial" w:hAnsi="Arial" w:cs="Arial"/>
                <w:sz w:val="20"/>
                <w:szCs w:val="20"/>
                <w:lang w:val="ru-RU"/>
              </w:rPr>
              <w:t xml:space="preserve"> </w:t>
            </w:r>
            <w:r>
              <w:rPr>
                <w:rFonts w:ascii="Arial" w:hAnsi="Arial" w:cs="Arial"/>
                <w:sz w:val="20"/>
                <w:szCs w:val="20"/>
                <w:lang w:val="ru-RU"/>
              </w:rPr>
              <w:t>требует</w:t>
            </w:r>
            <w:r w:rsidRPr="00BA7A96">
              <w:rPr>
                <w:rFonts w:ascii="Arial" w:hAnsi="Arial" w:cs="Arial"/>
                <w:sz w:val="20"/>
                <w:szCs w:val="20"/>
                <w:lang w:val="ru-RU"/>
              </w:rPr>
              <w:t xml:space="preserve"> </w:t>
            </w:r>
            <w:r>
              <w:rPr>
                <w:rFonts w:ascii="Arial" w:hAnsi="Arial" w:cs="Arial"/>
                <w:sz w:val="20"/>
                <w:szCs w:val="20"/>
                <w:lang w:val="ru-RU"/>
              </w:rPr>
              <w:t>подкачки</w:t>
            </w:r>
            <w:r w:rsidRPr="00BA7A96">
              <w:rPr>
                <w:rFonts w:ascii="Arial" w:hAnsi="Arial" w:cs="Arial"/>
                <w:sz w:val="20"/>
                <w:szCs w:val="20"/>
                <w:lang w:val="ru-RU"/>
              </w:rPr>
              <w:t xml:space="preserve">, </w:t>
            </w:r>
            <w:r>
              <w:rPr>
                <w:rFonts w:ascii="Arial" w:hAnsi="Arial" w:cs="Arial"/>
                <w:sz w:val="20"/>
                <w:szCs w:val="20"/>
                <w:lang w:val="ru-RU"/>
              </w:rPr>
              <w:t xml:space="preserve">отвезите ее на проверку вашему дилеру </w:t>
            </w:r>
            <w:r w:rsidRPr="002F2380">
              <w:rPr>
                <w:rFonts w:ascii="Arial" w:hAnsi="Arial" w:cs="Arial"/>
                <w:sz w:val="20"/>
                <w:szCs w:val="20"/>
                <w:lang w:val="en-US"/>
              </w:rPr>
              <w:t>Toyota</w:t>
            </w:r>
            <w:r w:rsidRPr="00BA7A96">
              <w:rPr>
                <w:rFonts w:ascii="Arial" w:hAnsi="Arial" w:cs="Arial"/>
                <w:sz w:val="20"/>
                <w:szCs w:val="20"/>
                <w:lang w:val="ru-RU"/>
              </w:rPr>
              <w:t>.</w:t>
            </w:r>
          </w:p>
        </w:tc>
      </w:tr>
    </w:tbl>
    <w:p w:rsidR="001E0E7E" w:rsidRPr="00BA7A96" w:rsidRDefault="001E0E7E" w:rsidP="001E0E7E">
      <w:pPr>
        <w:tabs>
          <w:tab w:val="left" w:pos="2400"/>
        </w:tabs>
        <w:autoSpaceDE w:val="0"/>
        <w:autoSpaceDN w:val="0"/>
        <w:adjustRightInd w:val="0"/>
        <w:rPr>
          <w:rFonts w:ascii="Arial" w:hAnsi="Arial" w:cs="Arial"/>
          <w:sz w:val="17"/>
          <w:szCs w:val="17"/>
          <w:lang w:val="ru-RU"/>
        </w:rPr>
      </w:pPr>
    </w:p>
    <w:p w:rsidR="001E0E7E" w:rsidRPr="00BD7A85" w:rsidRDefault="001E0E7E" w:rsidP="001E0E7E">
      <w:pPr>
        <w:tabs>
          <w:tab w:val="left" w:pos="2400"/>
        </w:tabs>
        <w:autoSpaceDE w:val="0"/>
        <w:autoSpaceDN w:val="0"/>
        <w:adjustRightInd w:val="0"/>
        <w:rPr>
          <w:rFonts w:ascii="Arial" w:hAnsi="Arial" w:cs="Arial"/>
          <w:sz w:val="17"/>
          <w:szCs w:val="17"/>
          <w:lang w:val="ru-RU"/>
        </w:rPr>
      </w:pPr>
      <w:r w:rsidRPr="00BA7A96">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902"/>
        <w:gridCol w:w="3902"/>
        <w:gridCol w:w="3774"/>
      </w:tblGrid>
      <w:tr w:rsidR="001E0E7E" w:rsidRPr="00F8090D" w:rsidTr="001C1EA6">
        <w:tc>
          <w:tcPr>
            <w:tcW w:w="3789" w:type="dxa"/>
          </w:tcPr>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Tr="001C1EA6">
              <w:tc>
                <w:tcPr>
                  <w:tcW w:w="3667" w:type="dxa"/>
                  <w:tcBorders>
                    <w:top w:val="single" w:sz="12" w:space="0" w:color="auto"/>
                    <w:left w:val="single" w:sz="12" w:space="0" w:color="auto"/>
                    <w:bottom w:val="single" w:sz="12" w:space="0" w:color="auto"/>
                    <w:right w:val="single" w:sz="12" w:space="0" w:color="auto"/>
                  </w:tcBorders>
                  <w:shd w:val="clear" w:color="auto" w:fill="auto"/>
                </w:tcPr>
                <w:p w:rsidR="001E0E7E" w:rsidRDefault="001E0E7E" w:rsidP="001C1EA6">
                  <w:pPr>
                    <w:autoSpaceDE w:val="0"/>
                    <w:autoSpaceDN w:val="0"/>
                    <w:adjustRightInd w:val="0"/>
                    <w:spacing w:before="60"/>
                    <w:ind w:left="840"/>
                    <w:jc w:val="both"/>
                    <w:rPr>
                      <w:rFonts w:ascii="Arial" w:hAnsi="Arial" w:cs="Arial"/>
                      <w:b/>
                      <w:sz w:val="17"/>
                      <w:szCs w:val="17"/>
                      <w:lang w:val="en-US"/>
                    </w:rPr>
                  </w:pPr>
                  <w:r>
                    <w:rPr>
                      <w:rFonts w:ascii="Arial" w:hAnsi="Arial" w:cs="Arial"/>
                      <w:b/>
                      <w:bCs/>
                      <w:noProof/>
                      <w:sz w:val="17"/>
                      <w:szCs w:val="17"/>
                      <w:lang w:val="ru-RU"/>
                    </w:rPr>
                    <w:lastRenderedPageBreak/>
                    <w:drawing>
                      <wp:inline distT="0" distB="0" distL="0" distR="0">
                        <wp:extent cx="295275" cy="209550"/>
                        <wp:effectExtent l="19050" t="0" r="9525" b="0"/>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361"/>
                                <a:srcRect/>
                                <a:stretch>
                                  <a:fillRect/>
                                </a:stretch>
                              </pic:blipFill>
                              <pic:spPr bwMode="auto">
                                <a:xfrm>
                                  <a:off x="0" y="0"/>
                                  <a:ext cx="295275" cy="209550"/>
                                </a:xfrm>
                                <a:prstGeom prst="rect">
                                  <a:avLst/>
                                </a:prstGeom>
                                <a:noFill/>
                                <a:ln w="9525">
                                  <a:noFill/>
                                  <a:miter lim="800000"/>
                                  <a:headEnd/>
                                  <a:tailEnd/>
                                </a:ln>
                              </pic:spPr>
                            </pic:pic>
                          </a:graphicData>
                        </a:graphic>
                      </wp:inline>
                    </w:drawing>
                  </w:r>
                  <w:r>
                    <w:rPr>
                      <w:rFonts w:ascii="Arial" w:hAnsi="Arial" w:cs="Arial"/>
                      <w:b/>
                      <w:bCs/>
                      <w:sz w:val="17"/>
                      <w:szCs w:val="17"/>
                      <w:lang w:val="ru-RU"/>
                    </w:rPr>
                    <w:t xml:space="preserve"> ВНИМАНИЕ</w:t>
                  </w:r>
                </w:p>
              </w:tc>
            </w:tr>
            <w:tr w:rsidR="001E0E7E" w:rsidRPr="00F8090D"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BA7A96" w:rsidRDefault="001E0E7E" w:rsidP="001C1EA6">
                  <w:pPr>
                    <w:autoSpaceDE w:val="0"/>
                    <w:autoSpaceDN w:val="0"/>
                    <w:adjustRightInd w:val="0"/>
                    <w:spacing w:before="60"/>
                    <w:jc w:val="both"/>
                    <w:rPr>
                      <w:rFonts w:ascii="Arial" w:hAnsi="Arial" w:cs="Arial"/>
                      <w:b/>
                      <w:bCs/>
                      <w:sz w:val="20"/>
                      <w:szCs w:val="20"/>
                      <w:lang w:val="ru-RU"/>
                    </w:rPr>
                  </w:pPr>
                  <w:r>
                    <w:rPr>
                      <w:rFonts w:ascii="Arial" w:hAnsi="Arial" w:cs="Arial"/>
                      <w:b/>
                      <w:bCs/>
                      <w:sz w:val="20"/>
                      <w:szCs w:val="20"/>
                      <w:lang w:val="ru-RU"/>
                    </w:rPr>
                    <w:t>Поддерживайте</w:t>
                  </w:r>
                  <w:r w:rsidRPr="00BA7A96">
                    <w:rPr>
                      <w:rFonts w:ascii="Arial" w:hAnsi="Arial" w:cs="Arial"/>
                      <w:b/>
                      <w:bCs/>
                      <w:sz w:val="20"/>
                      <w:szCs w:val="20"/>
                      <w:lang w:val="ru-RU"/>
                    </w:rPr>
                    <w:t xml:space="preserve"> </w:t>
                  </w:r>
                  <w:r>
                    <w:rPr>
                      <w:rFonts w:ascii="Arial" w:hAnsi="Arial" w:cs="Arial"/>
                      <w:b/>
                      <w:bCs/>
                      <w:sz w:val="20"/>
                      <w:szCs w:val="20"/>
                      <w:lang w:val="ru-RU"/>
                    </w:rPr>
                    <w:t>надлежащее</w:t>
                  </w:r>
                  <w:r w:rsidRPr="00BA7A96">
                    <w:rPr>
                      <w:rFonts w:ascii="Arial" w:hAnsi="Arial" w:cs="Arial"/>
                      <w:b/>
                      <w:bCs/>
                      <w:sz w:val="20"/>
                      <w:szCs w:val="20"/>
                      <w:lang w:val="ru-RU"/>
                    </w:rPr>
                    <w:t xml:space="preserve"> </w:t>
                  </w:r>
                  <w:r>
                    <w:rPr>
                      <w:rFonts w:ascii="Arial" w:hAnsi="Arial" w:cs="Arial"/>
                      <w:b/>
                      <w:bCs/>
                      <w:sz w:val="20"/>
                      <w:szCs w:val="20"/>
                      <w:lang w:val="ru-RU"/>
                    </w:rPr>
                    <w:t>давление</w:t>
                  </w:r>
                  <w:r w:rsidRPr="00BA7A96">
                    <w:rPr>
                      <w:rFonts w:ascii="Arial" w:hAnsi="Arial" w:cs="Arial"/>
                      <w:b/>
                      <w:bCs/>
                      <w:sz w:val="20"/>
                      <w:szCs w:val="20"/>
                      <w:lang w:val="ru-RU"/>
                    </w:rPr>
                    <w:t xml:space="preserve"> </w:t>
                  </w:r>
                  <w:r>
                    <w:rPr>
                      <w:rFonts w:ascii="Arial" w:hAnsi="Arial" w:cs="Arial"/>
                      <w:b/>
                      <w:bCs/>
                      <w:sz w:val="20"/>
                      <w:szCs w:val="20"/>
                      <w:lang w:val="ru-RU"/>
                    </w:rPr>
                    <w:t>в</w:t>
                  </w:r>
                  <w:r w:rsidRPr="00BA7A96">
                    <w:rPr>
                      <w:rFonts w:ascii="Arial" w:hAnsi="Arial" w:cs="Arial"/>
                      <w:b/>
                      <w:bCs/>
                      <w:sz w:val="20"/>
                      <w:szCs w:val="20"/>
                      <w:lang w:val="ru-RU"/>
                    </w:rPr>
                    <w:t xml:space="preserve"> </w:t>
                  </w:r>
                  <w:r>
                    <w:rPr>
                      <w:rFonts w:ascii="Arial" w:hAnsi="Arial" w:cs="Arial"/>
                      <w:b/>
                      <w:bCs/>
                      <w:sz w:val="20"/>
                      <w:szCs w:val="20"/>
                      <w:lang w:val="ru-RU"/>
                    </w:rPr>
                    <w:t>шинах</w:t>
                  </w:r>
                  <w:r w:rsidRPr="00BA7A96">
                    <w:rPr>
                      <w:rFonts w:ascii="Arial" w:hAnsi="Arial" w:cs="Arial"/>
                      <w:b/>
                      <w:bCs/>
                      <w:sz w:val="20"/>
                      <w:szCs w:val="20"/>
                      <w:lang w:val="ru-RU"/>
                    </w:rPr>
                    <w:t xml:space="preserve">. </w:t>
                  </w:r>
                  <w:r>
                    <w:rPr>
                      <w:rFonts w:ascii="Arial" w:hAnsi="Arial" w:cs="Arial"/>
                      <w:b/>
                      <w:bCs/>
                      <w:sz w:val="20"/>
                      <w:szCs w:val="20"/>
                      <w:lang w:val="ru-RU"/>
                    </w:rPr>
                    <w:t xml:space="preserve"> В противном случае могут возникнуть следующие ситуации, приводящие к авариям</w:t>
                  </w:r>
                  <w:r w:rsidRPr="00BA7A96">
                    <w:rPr>
                      <w:rFonts w:ascii="Arial" w:hAnsi="Arial" w:cs="Arial"/>
                      <w:b/>
                      <w:bCs/>
                      <w:sz w:val="20"/>
                      <w:szCs w:val="20"/>
                      <w:lang w:val="ru-RU"/>
                    </w:rPr>
                    <w:t>.</w:t>
                  </w:r>
                </w:p>
                <w:p w:rsidR="001E0E7E" w:rsidRPr="00BA7A96" w:rsidRDefault="001E0E7E" w:rsidP="001C1EA6">
                  <w:pPr>
                    <w:autoSpaceDE w:val="0"/>
                    <w:autoSpaceDN w:val="0"/>
                    <w:adjustRightInd w:val="0"/>
                    <w:spacing w:before="60"/>
                    <w:jc w:val="both"/>
                    <w:rPr>
                      <w:rFonts w:ascii="Arial" w:hAnsi="Arial" w:cs="Arial"/>
                      <w:b/>
                      <w:bCs/>
                      <w:sz w:val="20"/>
                      <w:szCs w:val="20"/>
                      <w:lang w:val="ru-RU"/>
                    </w:rPr>
                  </w:pPr>
                  <w:r>
                    <w:rPr>
                      <w:rFonts w:ascii="Arial" w:hAnsi="Arial" w:cs="Arial"/>
                      <w:b/>
                      <w:bCs/>
                      <w:sz w:val="20"/>
                      <w:szCs w:val="20"/>
                      <w:lang w:val="ru-RU"/>
                    </w:rPr>
                    <w:t>Низкое (недостаточное) давление в шинах</w:t>
                  </w:r>
                  <w:r w:rsidRPr="00BA7A96">
                    <w:rPr>
                      <w:rFonts w:ascii="Arial" w:hAnsi="Arial" w:cs="Arial"/>
                      <w:b/>
                      <w:bCs/>
                      <w:sz w:val="20"/>
                      <w:szCs w:val="20"/>
                      <w:lang w:val="ru-RU"/>
                    </w:rPr>
                    <w:t>—</w:t>
                  </w:r>
                </w:p>
                <w:p w:rsidR="001E0E7E" w:rsidRPr="00BA7A96" w:rsidRDefault="001E0E7E" w:rsidP="00A40B70">
                  <w:pPr>
                    <w:numPr>
                      <w:ilvl w:val="0"/>
                      <w:numId w:val="77"/>
                    </w:numPr>
                    <w:tabs>
                      <w:tab w:val="clear" w:pos="720"/>
                    </w:tabs>
                    <w:autoSpaceDE w:val="0"/>
                    <w:autoSpaceDN w:val="0"/>
                    <w:adjustRightInd w:val="0"/>
                    <w:spacing w:before="60"/>
                    <w:ind w:left="172" w:hanging="240"/>
                    <w:jc w:val="both"/>
                    <w:rPr>
                      <w:rFonts w:ascii="Arial" w:hAnsi="Arial" w:cs="Arial"/>
                      <w:b/>
                      <w:bCs/>
                      <w:sz w:val="20"/>
                      <w:szCs w:val="20"/>
                      <w:lang w:val="ru-RU"/>
                    </w:rPr>
                  </w:pPr>
                  <w:r>
                    <w:rPr>
                      <w:rFonts w:ascii="Arial" w:hAnsi="Arial" w:cs="Arial"/>
                      <w:b/>
                      <w:bCs/>
                      <w:sz w:val="20"/>
                      <w:szCs w:val="20"/>
                      <w:lang w:val="ru-RU"/>
                    </w:rPr>
                    <w:t>Чрезмерный износ</w:t>
                  </w:r>
                </w:p>
                <w:p w:rsidR="001E0E7E" w:rsidRPr="00BA7A96" w:rsidRDefault="001E0E7E" w:rsidP="00A40B70">
                  <w:pPr>
                    <w:numPr>
                      <w:ilvl w:val="0"/>
                      <w:numId w:val="77"/>
                    </w:numPr>
                    <w:tabs>
                      <w:tab w:val="clear" w:pos="720"/>
                    </w:tabs>
                    <w:autoSpaceDE w:val="0"/>
                    <w:autoSpaceDN w:val="0"/>
                    <w:adjustRightInd w:val="0"/>
                    <w:spacing w:before="60"/>
                    <w:ind w:left="172" w:hanging="240"/>
                    <w:jc w:val="both"/>
                    <w:rPr>
                      <w:rFonts w:ascii="Arial" w:hAnsi="Arial" w:cs="Arial"/>
                      <w:b/>
                      <w:bCs/>
                      <w:sz w:val="20"/>
                      <w:szCs w:val="20"/>
                      <w:lang w:val="ru-RU"/>
                    </w:rPr>
                  </w:pPr>
                  <w:r>
                    <w:rPr>
                      <w:rFonts w:ascii="Arial" w:hAnsi="Arial" w:cs="Arial"/>
                      <w:b/>
                      <w:bCs/>
                      <w:sz w:val="20"/>
                      <w:szCs w:val="20"/>
                      <w:lang w:val="ru-RU"/>
                    </w:rPr>
                    <w:t>Н</w:t>
                  </w:r>
                  <w:r w:rsidRPr="00BA7A96">
                    <w:rPr>
                      <w:rFonts w:ascii="Arial" w:hAnsi="Arial" w:cs="Arial"/>
                      <w:b/>
                      <w:bCs/>
                      <w:sz w:val="20"/>
                      <w:szCs w:val="20"/>
                      <w:lang w:val="ru-RU"/>
                    </w:rPr>
                    <w:t>еравномерный износ</w:t>
                  </w:r>
                </w:p>
                <w:p w:rsidR="001E0E7E" w:rsidRPr="00BA7A96" w:rsidRDefault="001E0E7E" w:rsidP="00A40B70">
                  <w:pPr>
                    <w:numPr>
                      <w:ilvl w:val="0"/>
                      <w:numId w:val="77"/>
                    </w:numPr>
                    <w:tabs>
                      <w:tab w:val="clear" w:pos="720"/>
                    </w:tabs>
                    <w:autoSpaceDE w:val="0"/>
                    <w:autoSpaceDN w:val="0"/>
                    <w:adjustRightInd w:val="0"/>
                    <w:spacing w:before="60"/>
                    <w:ind w:left="172" w:hanging="240"/>
                    <w:jc w:val="both"/>
                    <w:rPr>
                      <w:rFonts w:ascii="Arial" w:hAnsi="Arial" w:cs="Arial"/>
                      <w:b/>
                      <w:bCs/>
                      <w:sz w:val="20"/>
                      <w:szCs w:val="20"/>
                      <w:lang w:val="ru-RU"/>
                    </w:rPr>
                  </w:pPr>
                  <w:r>
                    <w:rPr>
                      <w:rFonts w:ascii="Arial" w:hAnsi="Arial" w:cs="Arial"/>
                      <w:b/>
                      <w:bCs/>
                      <w:sz w:val="20"/>
                      <w:szCs w:val="20"/>
                      <w:lang w:val="ru-RU"/>
                    </w:rPr>
                    <w:t>Снижение управляемости</w:t>
                  </w:r>
                </w:p>
                <w:p w:rsidR="001E0E7E" w:rsidRPr="00BA7A96" w:rsidRDefault="001E0E7E" w:rsidP="00A40B70">
                  <w:pPr>
                    <w:numPr>
                      <w:ilvl w:val="0"/>
                      <w:numId w:val="77"/>
                    </w:numPr>
                    <w:tabs>
                      <w:tab w:val="clear" w:pos="720"/>
                    </w:tabs>
                    <w:autoSpaceDE w:val="0"/>
                    <w:autoSpaceDN w:val="0"/>
                    <w:adjustRightInd w:val="0"/>
                    <w:spacing w:before="60"/>
                    <w:ind w:left="172" w:hanging="240"/>
                    <w:jc w:val="both"/>
                    <w:rPr>
                      <w:rFonts w:ascii="Arial" w:hAnsi="Arial" w:cs="Arial"/>
                      <w:b/>
                      <w:bCs/>
                      <w:sz w:val="20"/>
                      <w:szCs w:val="20"/>
                      <w:lang w:val="ru-RU"/>
                    </w:rPr>
                  </w:pPr>
                  <w:r>
                    <w:rPr>
                      <w:rFonts w:ascii="Arial" w:hAnsi="Arial" w:cs="Arial"/>
                      <w:b/>
                      <w:bCs/>
                      <w:sz w:val="20"/>
                      <w:szCs w:val="20"/>
                      <w:lang w:val="ru-RU"/>
                    </w:rPr>
                    <w:t>Возможность проколов перегретой шины</w:t>
                  </w:r>
                </w:p>
                <w:p w:rsidR="001E0E7E" w:rsidRPr="00BA7A96" w:rsidRDefault="001E0E7E" w:rsidP="00A40B70">
                  <w:pPr>
                    <w:numPr>
                      <w:ilvl w:val="0"/>
                      <w:numId w:val="77"/>
                    </w:numPr>
                    <w:tabs>
                      <w:tab w:val="clear" w:pos="720"/>
                    </w:tabs>
                    <w:autoSpaceDE w:val="0"/>
                    <w:autoSpaceDN w:val="0"/>
                    <w:adjustRightInd w:val="0"/>
                    <w:spacing w:before="60"/>
                    <w:ind w:left="172" w:hanging="240"/>
                    <w:jc w:val="both"/>
                    <w:rPr>
                      <w:rFonts w:ascii="Arial" w:hAnsi="Arial" w:cs="Arial"/>
                      <w:b/>
                      <w:bCs/>
                      <w:sz w:val="20"/>
                      <w:szCs w:val="20"/>
                      <w:lang w:val="ru-RU"/>
                    </w:rPr>
                  </w:pPr>
                  <w:r>
                    <w:rPr>
                      <w:rFonts w:ascii="Arial" w:hAnsi="Arial" w:cs="Arial"/>
                      <w:b/>
                      <w:bCs/>
                      <w:sz w:val="20"/>
                      <w:szCs w:val="20"/>
                      <w:lang w:val="ru-RU"/>
                    </w:rPr>
                    <w:t>Потеря герметичности борта шины</w:t>
                  </w:r>
                </w:p>
                <w:p w:rsidR="001E0E7E" w:rsidRPr="00BA7A96" w:rsidRDefault="001E0E7E" w:rsidP="00A40B70">
                  <w:pPr>
                    <w:numPr>
                      <w:ilvl w:val="0"/>
                      <w:numId w:val="77"/>
                    </w:numPr>
                    <w:tabs>
                      <w:tab w:val="clear" w:pos="720"/>
                    </w:tabs>
                    <w:autoSpaceDE w:val="0"/>
                    <w:autoSpaceDN w:val="0"/>
                    <w:adjustRightInd w:val="0"/>
                    <w:spacing w:before="60"/>
                    <w:ind w:left="172" w:hanging="240"/>
                    <w:jc w:val="both"/>
                    <w:rPr>
                      <w:rFonts w:ascii="Arial" w:hAnsi="Arial" w:cs="Arial"/>
                      <w:b/>
                      <w:bCs/>
                      <w:sz w:val="20"/>
                      <w:szCs w:val="20"/>
                      <w:lang w:val="ru-RU"/>
                    </w:rPr>
                  </w:pPr>
                  <w:r>
                    <w:rPr>
                      <w:rFonts w:ascii="Arial" w:hAnsi="Arial" w:cs="Arial"/>
                      <w:b/>
                      <w:bCs/>
                      <w:sz w:val="20"/>
                      <w:szCs w:val="20"/>
                      <w:lang w:val="ru-RU"/>
                    </w:rPr>
                    <w:t>Деформация колеса и/или отделение шины</w:t>
                  </w:r>
                </w:p>
                <w:p w:rsidR="001E0E7E" w:rsidRPr="00F8090D" w:rsidRDefault="001E0E7E" w:rsidP="00A40B70">
                  <w:pPr>
                    <w:numPr>
                      <w:ilvl w:val="0"/>
                      <w:numId w:val="77"/>
                    </w:numPr>
                    <w:tabs>
                      <w:tab w:val="clear" w:pos="720"/>
                    </w:tabs>
                    <w:autoSpaceDE w:val="0"/>
                    <w:autoSpaceDN w:val="0"/>
                    <w:adjustRightInd w:val="0"/>
                    <w:spacing w:before="60"/>
                    <w:ind w:left="172" w:hanging="240"/>
                    <w:jc w:val="both"/>
                    <w:rPr>
                      <w:rFonts w:ascii="Arial" w:hAnsi="Arial" w:cs="Arial"/>
                      <w:sz w:val="20"/>
                      <w:szCs w:val="20"/>
                      <w:lang w:val="ru-RU"/>
                    </w:rPr>
                  </w:pPr>
                  <w:r>
                    <w:rPr>
                      <w:rFonts w:ascii="Arial" w:hAnsi="Arial" w:cs="Arial"/>
                      <w:b/>
                      <w:bCs/>
                      <w:sz w:val="20"/>
                      <w:szCs w:val="20"/>
                      <w:lang w:val="ru-RU"/>
                    </w:rPr>
                    <w:t>Большая вероятность повреждения шин на плохой дороге.</w:t>
                  </w:r>
                </w:p>
              </w:tc>
            </w:tr>
          </w:tbl>
          <w:p w:rsidR="001E0E7E" w:rsidRPr="00F8090D" w:rsidRDefault="001E0E7E" w:rsidP="001C1EA6">
            <w:pPr>
              <w:tabs>
                <w:tab w:val="left" w:pos="2400"/>
              </w:tabs>
              <w:autoSpaceDE w:val="0"/>
              <w:autoSpaceDN w:val="0"/>
              <w:adjustRightInd w:val="0"/>
              <w:spacing w:before="60"/>
              <w:jc w:val="both"/>
              <w:rPr>
                <w:rFonts w:ascii="Arial" w:hAnsi="Arial" w:cs="Arial"/>
                <w:b/>
                <w:bCs/>
                <w:sz w:val="17"/>
                <w:szCs w:val="17"/>
                <w:lang w:val="ru-RU"/>
              </w:rPr>
            </w:pPr>
          </w:p>
        </w:tc>
        <w:tc>
          <w:tcPr>
            <w:tcW w:w="3836" w:type="dxa"/>
          </w:tcPr>
          <w:p w:rsidR="001E0E7E" w:rsidRDefault="001E0E7E" w:rsidP="001C1EA6">
            <w:pPr>
              <w:autoSpaceDE w:val="0"/>
              <w:autoSpaceDN w:val="0"/>
              <w:adjustRightInd w:val="0"/>
              <w:spacing w:before="60"/>
              <w:jc w:val="both"/>
              <w:rPr>
                <w:rFonts w:ascii="Arial" w:hAnsi="Arial" w:cs="Arial"/>
                <w:sz w:val="20"/>
                <w:szCs w:val="20"/>
                <w:lang w:val="ru-RU"/>
              </w:rPr>
            </w:pP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RPr="00F8090D"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F8090D" w:rsidRDefault="001E0E7E" w:rsidP="001C1EA6">
                  <w:pPr>
                    <w:autoSpaceDE w:val="0"/>
                    <w:autoSpaceDN w:val="0"/>
                    <w:adjustRightInd w:val="0"/>
                    <w:spacing w:before="60"/>
                    <w:jc w:val="both"/>
                    <w:rPr>
                      <w:rFonts w:ascii="Arial" w:hAnsi="Arial" w:cs="Arial"/>
                      <w:b/>
                      <w:bCs/>
                      <w:sz w:val="20"/>
                      <w:szCs w:val="20"/>
                      <w:lang w:val="ru-RU"/>
                    </w:rPr>
                  </w:pPr>
                  <w:r>
                    <w:rPr>
                      <w:rFonts w:ascii="Arial" w:hAnsi="Arial" w:cs="Arial"/>
                      <w:b/>
                      <w:bCs/>
                      <w:sz w:val="20"/>
                      <w:szCs w:val="20"/>
                      <w:lang w:val="ru-RU"/>
                    </w:rPr>
                    <w:t>Высокое (чрезмерное) давление в шинах</w:t>
                  </w:r>
                  <w:r w:rsidRPr="00F8090D">
                    <w:rPr>
                      <w:rFonts w:ascii="Arial" w:hAnsi="Arial" w:cs="Arial"/>
                      <w:b/>
                      <w:bCs/>
                      <w:sz w:val="20"/>
                      <w:szCs w:val="20"/>
                      <w:lang w:val="ru-RU"/>
                    </w:rPr>
                    <w:t>—</w:t>
                  </w:r>
                </w:p>
                <w:p w:rsidR="001E0E7E" w:rsidRPr="00F8090D" w:rsidRDefault="001E0E7E" w:rsidP="00A40B70">
                  <w:pPr>
                    <w:numPr>
                      <w:ilvl w:val="0"/>
                      <w:numId w:val="77"/>
                    </w:numPr>
                    <w:tabs>
                      <w:tab w:val="clear" w:pos="720"/>
                    </w:tabs>
                    <w:autoSpaceDE w:val="0"/>
                    <w:autoSpaceDN w:val="0"/>
                    <w:adjustRightInd w:val="0"/>
                    <w:spacing w:before="60"/>
                    <w:ind w:left="172" w:hanging="240"/>
                    <w:jc w:val="both"/>
                    <w:rPr>
                      <w:rFonts w:ascii="Arial" w:hAnsi="Arial" w:cs="Arial"/>
                      <w:b/>
                      <w:bCs/>
                      <w:sz w:val="20"/>
                      <w:szCs w:val="20"/>
                      <w:lang w:val="ru-RU"/>
                    </w:rPr>
                  </w:pPr>
                  <w:r>
                    <w:rPr>
                      <w:rFonts w:ascii="Arial" w:hAnsi="Arial" w:cs="Arial"/>
                      <w:b/>
                      <w:bCs/>
                      <w:sz w:val="20"/>
                      <w:szCs w:val="20"/>
                      <w:lang w:val="ru-RU"/>
                    </w:rPr>
                    <w:t>Снижение управляемости</w:t>
                  </w:r>
                </w:p>
                <w:p w:rsidR="001E0E7E" w:rsidRPr="00BA7A96" w:rsidRDefault="001E0E7E" w:rsidP="00A40B70">
                  <w:pPr>
                    <w:numPr>
                      <w:ilvl w:val="0"/>
                      <w:numId w:val="77"/>
                    </w:numPr>
                    <w:tabs>
                      <w:tab w:val="clear" w:pos="720"/>
                    </w:tabs>
                    <w:autoSpaceDE w:val="0"/>
                    <w:autoSpaceDN w:val="0"/>
                    <w:adjustRightInd w:val="0"/>
                    <w:spacing w:before="60"/>
                    <w:ind w:left="172" w:hanging="240"/>
                    <w:jc w:val="both"/>
                    <w:rPr>
                      <w:rFonts w:ascii="Arial" w:hAnsi="Arial" w:cs="Arial"/>
                      <w:b/>
                      <w:bCs/>
                      <w:sz w:val="20"/>
                      <w:szCs w:val="20"/>
                      <w:lang w:val="ru-RU"/>
                    </w:rPr>
                  </w:pPr>
                  <w:r>
                    <w:rPr>
                      <w:rFonts w:ascii="Arial" w:hAnsi="Arial" w:cs="Arial"/>
                      <w:b/>
                      <w:bCs/>
                      <w:sz w:val="20"/>
                      <w:szCs w:val="20"/>
                      <w:lang w:val="ru-RU"/>
                    </w:rPr>
                    <w:t>Чрезмерный износ</w:t>
                  </w:r>
                </w:p>
                <w:p w:rsidR="001E0E7E" w:rsidRPr="00BA7A96" w:rsidRDefault="001E0E7E" w:rsidP="00A40B70">
                  <w:pPr>
                    <w:numPr>
                      <w:ilvl w:val="0"/>
                      <w:numId w:val="77"/>
                    </w:numPr>
                    <w:tabs>
                      <w:tab w:val="clear" w:pos="720"/>
                    </w:tabs>
                    <w:autoSpaceDE w:val="0"/>
                    <w:autoSpaceDN w:val="0"/>
                    <w:adjustRightInd w:val="0"/>
                    <w:spacing w:before="60"/>
                    <w:ind w:left="172" w:hanging="240"/>
                    <w:jc w:val="both"/>
                    <w:rPr>
                      <w:rFonts w:ascii="Arial" w:hAnsi="Arial" w:cs="Arial"/>
                      <w:b/>
                      <w:bCs/>
                      <w:sz w:val="20"/>
                      <w:szCs w:val="20"/>
                      <w:lang w:val="ru-RU"/>
                    </w:rPr>
                  </w:pPr>
                  <w:r>
                    <w:rPr>
                      <w:rFonts w:ascii="Arial" w:hAnsi="Arial" w:cs="Arial"/>
                      <w:b/>
                      <w:bCs/>
                      <w:sz w:val="20"/>
                      <w:szCs w:val="20"/>
                      <w:lang w:val="ru-RU"/>
                    </w:rPr>
                    <w:t>Н</w:t>
                  </w:r>
                  <w:r w:rsidRPr="00BA7A96">
                    <w:rPr>
                      <w:rFonts w:ascii="Arial" w:hAnsi="Arial" w:cs="Arial"/>
                      <w:b/>
                      <w:bCs/>
                      <w:sz w:val="20"/>
                      <w:szCs w:val="20"/>
                      <w:lang w:val="ru-RU"/>
                    </w:rPr>
                    <w:t>еравномерный износ</w:t>
                  </w:r>
                </w:p>
                <w:p w:rsidR="001E0E7E" w:rsidRPr="00F8090D" w:rsidRDefault="001E0E7E" w:rsidP="00A40B70">
                  <w:pPr>
                    <w:numPr>
                      <w:ilvl w:val="0"/>
                      <w:numId w:val="77"/>
                    </w:numPr>
                    <w:tabs>
                      <w:tab w:val="clear" w:pos="720"/>
                    </w:tabs>
                    <w:autoSpaceDE w:val="0"/>
                    <w:autoSpaceDN w:val="0"/>
                    <w:adjustRightInd w:val="0"/>
                    <w:spacing w:before="60"/>
                    <w:ind w:left="172" w:hanging="240"/>
                    <w:jc w:val="both"/>
                    <w:rPr>
                      <w:rFonts w:ascii="Arial" w:hAnsi="Arial" w:cs="Arial"/>
                      <w:sz w:val="20"/>
                      <w:szCs w:val="20"/>
                      <w:lang w:val="ru-RU"/>
                    </w:rPr>
                  </w:pPr>
                  <w:r>
                    <w:rPr>
                      <w:rFonts w:ascii="Arial" w:hAnsi="Arial" w:cs="Arial"/>
                      <w:b/>
                      <w:bCs/>
                      <w:sz w:val="20"/>
                      <w:szCs w:val="20"/>
                      <w:lang w:val="ru-RU"/>
                    </w:rPr>
                    <w:t>Большая вероятность повреждения шин на плохой дороге</w:t>
                  </w:r>
                  <w:r>
                    <w:rPr>
                      <w:rFonts w:ascii="Arial" w:hAnsi="Arial" w:cs="Arial"/>
                      <w:sz w:val="20"/>
                      <w:szCs w:val="20"/>
                      <w:lang w:val="ru-RU"/>
                    </w:rPr>
                    <w:t>.</w:t>
                  </w:r>
                </w:p>
              </w:tc>
            </w:tr>
          </w:tbl>
          <w:p w:rsidR="001E0E7E" w:rsidRPr="00BA7A96" w:rsidRDefault="001E0E7E" w:rsidP="001C1EA6">
            <w:pPr>
              <w:autoSpaceDE w:val="0"/>
              <w:autoSpaceDN w:val="0"/>
              <w:adjustRightInd w:val="0"/>
              <w:spacing w:before="60"/>
              <w:jc w:val="both"/>
              <w:rPr>
                <w:rFonts w:ascii="Arial" w:hAnsi="Arial" w:cs="Arial"/>
                <w:sz w:val="20"/>
                <w:szCs w:val="20"/>
                <w:lang w:val="ru-RU"/>
              </w:rPr>
            </w:pPr>
          </w:p>
        </w:tc>
        <w:tc>
          <w:tcPr>
            <w:tcW w:w="3853"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t>Проверка и замена шин</w:t>
            </w:r>
          </w:p>
          <w:p w:rsidR="001E0E7E" w:rsidRPr="00BA7A96"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noProof/>
                <w:sz w:val="17"/>
                <w:szCs w:val="17"/>
                <w:lang w:val="ru-RU"/>
              </w:rPr>
              <w:pict>
                <v:shape id="_x0000_s1104" type="#_x0000_t202" style="position:absolute;left:0;text-align:left;margin-left:52.1pt;margin-top:13.65pt;width:78.6pt;height:18.5pt;z-index:251732992" stroked="f">
                  <v:textbox style="mso-next-textbox:#_x0000_s1104" inset="0,0,0,0">
                    <w:txbxContent>
                      <w:p w:rsidR="001E0E7E" w:rsidRPr="00183A65" w:rsidRDefault="001E0E7E" w:rsidP="001E0E7E">
                        <w:pPr>
                          <w:rPr>
                            <w:rFonts w:ascii="Arial" w:hAnsi="Arial" w:cs="Arial"/>
                            <w:sz w:val="16"/>
                            <w:szCs w:val="16"/>
                            <w:lang w:val="ru-RU"/>
                          </w:rPr>
                        </w:pPr>
                        <w:r>
                          <w:rPr>
                            <w:rFonts w:ascii="Arial" w:hAnsi="Arial" w:cs="Arial"/>
                            <w:sz w:val="16"/>
                            <w:szCs w:val="16"/>
                            <w:lang w:val="ru-RU"/>
                          </w:rPr>
                          <w:t>Индикатор износа протектора</w:t>
                        </w:r>
                      </w:p>
                    </w:txbxContent>
                  </v:textbox>
                </v:shape>
              </w:pict>
            </w:r>
            <w:r>
              <w:rPr>
                <w:rFonts w:ascii="Arial" w:hAnsi="Arial" w:cs="Arial"/>
                <w:noProof/>
                <w:sz w:val="20"/>
                <w:szCs w:val="20"/>
                <w:lang w:val="ru-RU"/>
              </w:rPr>
              <w:drawing>
                <wp:inline distT="0" distB="0" distL="0" distR="0">
                  <wp:extent cx="2238375" cy="1714500"/>
                  <wp:effectExtent l="19050" t="0" r="9525" b="0"/>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362"/>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F8090D" w:rsidRDefault="001E0E7E" w:rsidP="001C1EA6">
            <w:pPr>
              <w:autoSpaceDE w:val="0"/>
              <w:autoSpaceDN w:val="0"/>
              <w:adjustRightInd w:val="0"/>
              <w:spacing w:before="60"/>
              <w:jc w:val="both"/>
              <w:rPr>
                <w:rFonts w:ascii="Arial" w:hAnsi="Arial" w:cs="Arial"/>
                <w:b/>
                <w:bCs/>
                <w:sz w:val="20"/>
                <w:szCs w:val="20"/>
                <w:lang w:val="ru-RU"/>
              </w:rPr>
            </w:pPr>
            <w:r>
              <w:rPr>
                <w:rFonts w:ascii="Arial" w:hAnsi="Arial" w:cs="Arial"/>
                <w:b/>
                <w:bCs/>
                <w:sz w:val="20"/>
                <w:szCs w:val="20"/>
                <w:lang w:val="ru-RU"/>
              </w:rPr>
              <w:t>ПРОВЕРКА ШИН</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0"/>
                <w:szCs w:val="20"/>
                <w:lang w:val="ru-RU"/>
              </w:rPr>
              <w:t>Проверьте шины на предмет индикаторов износа шины</w:t>
            </w:r>
            <w:r w:rsidRPr="00F8090D">
              <w:rPr>
                <w:rFonts w:ascii="Arial" w:hAnsi="Arial" w:cs="Arial"/>
                <w:b/>
                <w:bCs/>
                <w:sz w:val="20"/>
                <w:szCs w:val="20"/>
                <w:lang w:val="ru-RU"/>
              </w:rPr>
              <w:t xml:space="preserve">. </w:t>
            </w:r>
            <w:r>
              <w:rPr>
                <w:rFonts w:ascii="Arial" w:hAnsi="Arial" w:cs="Arial"/>
                <w:b/>
                <w:bCs/>
                <w:sz w:val="20"/>
                <w:szCs w:val="20"/>
                <w:lang w:val="ru-RU"/>
              </w:rPr>
              <w:t xml:space="preserve"> Если индикаторы видны, шины необходимо заменить</w:t>
            </w:r>
            <w:r w:rsidRPr="00F8090D">
              <w:rPr>
                <w:rFonts w:ascii="Arial" w:hAnsi="Arial" w:cs="Arial"/>
                <w:b/>
                <w:bCs/>
                <w:sz w:val="20"/>
                <w:szCs w:val="20"/>
                <w:lang w:val="ru-RU"/>
              </w:rPr>
              <w:t xml:space="preserve">. </w:t>
            </w:r>
            <w:r>
              <w:rPr>
                <w:rFonts w:ascii="Arial" w:hAnsi="Arial" w:cs="Arial"/>
                <w:b/>
                <w:bCs/>
                <w:sz w:val="20"/>
                <w:szCs w:val="20"/>
                <w:lang w:val="ru-RU"/>
              </w:rPr>
              <w:t xml:space="preserve"> На расположение индикатора износа указывают метки </w:t>
            </w:r>
            <w:r w:rsidRPr="00F8090D">
              <w:rPr>
                <w:rFonts w:ascii="Arial" w:hAnsi="Arial" w:cs="Arial"/>
                <w:b/>
                <w:bCs/>
                <w:sz w:val="20"/>
                <w:szCs w:val="20"/>
                <w:lang w:val="ru-RU"/>
              </w:rPr>
              <w:t>“</w:t>
            </w:r>
            <w:r w:rsidRPr="00BA7A96">
              <w:rPr>
                <w:rFonts w:ascii="Arial" w:hAnsi="Arial" w:cs="Arial"/>
                <w:b/>
                <w:bCs/>
                <w:sz w:val="20"/>
                <w:szCs w:val="20"/>
                <w:lang w:val="en-US"/>
              </w:rPr>
              <w:t>TWI</w:t>
            </w:r>
            <w:r w:rsidRPr="00F8090D">
              <w:rPr>
                <w:rFonts w:ascii="Arial" w:hAnsi="Arial" w:cs="Arial"/>
                <w:b/>
                <w:bCs/>
                <w:sz w:val="20"/>
                <w:szCs w:val="20"/>
                <w:lang w:val="ru-RU"/>
              </w:rPr>
              <w:t xml:space="preserve">” </w:t>
            </w:r>
            <w:r>
              <w:rPr>
                <w:rFonts w:ascii="Arial" w:hAnsi="Arial" w:cs="Arial"/>
                <w:b/>
                <w:bCs/>
                <w:sz w:val="20"/>
                <w:szCs w:val="20"/>
                <w:lang w:val="ru-RU"/>
              </w:rPr>
              <w:t>или</w:t>
            </w:r>
            <w:r w:rsidRPr="00F8090D">
              <w:rPr>
                <w:rFonts w:ascii="Arial" w:hAnsi="Arial" w:cs="Arial"/>
                <w:b/>
                <w:bCs/>
                <w:sz w:val="20"/>
                <w:szCs w:val="20"/>
                <w:lang w:val="ru-RU"/>
              </w:rPr>
              <w:t xml:space="preserve"> “</w:t>
            </w:r>
            <w:r>
              <w:rPr>
                <w:rFonts w:ascii="Symbol" w:hAnsi="Symbol" w:cs="Symbol"/>
                <w:sz w:val="22"/>
                <w:szCs w:val="22"/>
                <w:lang w:val="ru-RU"/>
              </w:rPr>
              <w:t></w:t>
            </w:r>
            <w:r w:rsidRPr="00F8090D">
              <w:rPr>
                <w:rFonts w:ascii="Arial" w:hAnsi="Arial" w:cs="Arial"/>
                <w:b/>
                <w:bCs/>
                <w:sz w:val="20"/>
                <w:szCs w:val="20"/>
                <w:lang w:val="ru-RU"/>
              </w:rPr>
              <w:t>”</w:t>
            </w:r>
            <w:r>
              <w:rPr>
                <w:rFonts w:ascii="Arial" w:hAnsi="Arial" w:cs="Arial"/>
                <w:b/>
                <w:bCs/>
                <w:sz w:val="20"/>
                <w:szCs w:val="20"/>
                <w:lang w:val="ru-RU"/>
              </w:rPr>
              <w:t xml:space="preserve"> и т.п.</w:t>
            </w:r>
            <w:r w:rsidRPr="00F8090D">
              <w:rPr>
                <w:rFonts w:ascii="Arial" w:hAnsi="Arial" w:cs="Arial"/>
                <w:b/>
                <w:bCs/>
                <w:sz w:val="20"/>
                <w:szCs w:val="20"/>
                <w:lang w:val="ru-RU"/>
              </w:rPr>
              <w:t>,</w:t>
            </w:r>
            <w:r>
              <w:rPr>
                <w:rFonts w:ascii="Arial" w:hAnsi="Arial" w:cs="Arial"/>
                <w:b/>
                <w:bCs/>
                <w:sz w:val="20"/>
                <w:szCs w:val="20"/>
                <w:lang w:val="ru-RU"/>
              </w:rPr>
              <w:t xml:space="preserve"> впрессованные на боковине каждой шины.</w:t>
            </w:r>
          </w:p>
          <w:p w:rsidR="001E0E7E" w:rsidRPr="00BA7A96" w:rsidRDefault="001E0E7E" w:rsidP="001C1EA6">
            <w:pPr>
              <w:autoSpaceDE w:val="0"/>
              <w:autoSpaceDN w:val="0"/>
              <w:adjustRightInd w:val="0"/>
              <w:spacing w:before="60"/>
              <w:jc w:val="both"/>
              <w:rPr>
                <w:rFonts w:ascii="Arial" w:hAnsi="Arial" w:cs="Arial"/>
                <w:sz w:val="20"/>
                <w:szCs w:val="20"/>
                <w:lang w:val="ru-RU"/>
              </w:rPr>
            </w:pPr>
          </w:p>
        </w:tc>
      </w:tr>
    </w:tbl>
    <w:p w:rsidR="001E0E7E" w:rsidRPr="00F8090D" w:rsidRDefault="001E0E7E" w:rsidP="001E0E7E">
      <w:pPr>
        <w:tabs>
          <w:tab w:val="left" w:pos="2400"/>
        </w:tabs>
        <w:autoSpaceDE w:val="0"/>
        <w:autoSpaceDN w:val="0"/>
        <w:adjustRightInd w:val="0"/>
        <w:rPr>
          <w:rFonts w:ascii="Arial" w:hAnsi="Arial" w:cs="Arial"/>
          <w:sz w:val="17"/>
          <w:szCs w:val="17"/>
          <w:lang w:val="ru-RU"/>
        </w:rPr>
      </w:pPr>
    </w:p>
    <w:p w:rsidR="001E0E7E" w:rsidRPr="00BD7A85" w:rsidRDefault="001E0E7E" w:rsidP="001E0E7E">
      <w:pPr>
        <w:tabs>
          <w:tab w:val="left" w:pos="2400"/>
        </w:tabs>
        <w:autoSpaceDE w:val="0"/>
        <w:autoSpaceDN w:val="0"/>
        <w:adjustRightInd w:val="0"/>
        <w:rPr>
          <w:rFonts w:ascii="Arial" w:hAnsi="Arial" w:cs="Arial"/>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639"/>
        <w:gridCol w:w="4050"/>
      </w:tblGrid>
      <w:tr w:rsidR="001E0E7E" w:rsidRPr="00F8090D" w:rsidTr="001C1EA6">
        <w:tc>
          <w:tcPr>
            <w:tcW w:w="3789" w:type="dxa"/>
          </w:tcPr>
          <w:p w:rsidR="001E0E7E" w:rsidRPr="002D650C" w:rsidRDefault="001E0E7E" w:rsidP="001C1EA6">
            <w:pPr>
              <w:autoSpaceDE w:val="0"/>
              <w:autoSpaceDN w:val="0"/>
              <w:adjustRightInd w:val="0"/>
              <w:jc w:val="both"/>
              <w:rPr>
                <w:rFonts w:ascii="Arial" w:hAnsi="Arial" w:cs="Arial"/>
                <w:sz w:val="20"/>
                <w:szCs w:val="20"/>
                <w:lang w:val="ru-RU"/>
              </w:rPr>
            </w:pPr>
            <w:r>
              <w:rPr>
                <w:rFonts w:ascii="Arial" w:hAnsi="Arial" w:cs="Arial"/>
                <w:sz w:val="20"/>
                <w:szCs w:val="20"/>
                <w:lang w:val="ru-RU"/>
              </w:rPr>
              <w:lastRenderedPageBreak/>
              <w:t xml:space="preserve">Шины вашего автомобиля </w:t>
            </w:r>
            <w:r w:rsidRPr="002D650C">
              <w:rPr>
                <w:rFonts w:ascii="Arial" w:hAnsi="Arial" w:cs="Arial"/>
                <w:sz w:val="20"/>
                <w:szCs w:val="20"/>
                <w:lang w:val="en-US"/>
              </w:rPr>
              <w:t>Toyota</w:t>
            </w:r>
            <w:r>
              <w:rPr>
                <w:rFonts w:ascii="Arial" w:hAnsi="Arial" w:cs="Arial"/>
                <w:sz w:val="20"/>
                <w:szCs w:val="20"/>
                <w:lang w:val="ru-RU"/>
              </w:rPr>
              <w:t xml:space="preserve"> имеют встроенные индикаторы износа протектора, которые помогут вам определить момент, когда шину необходимо заменить.  Когда глубина рисунка протектора изнашивается до </w:t>
            </w:r>
            <w:r w:rsidRPr="002D650C">
              <w:rPr>
                <w:rFonts w:ascii="Arial" w:hAnsi="Arial" w:cs="Arial"/>
                <w:sz w:val="20"/>
                <w:szCs w:val="20"/>
                <w:lang w:val="ru-RU"/>
              </w:rPr>
              <w:t>1</w:t>
            </w:r>
            <w:r>
              <w:rPr>
                <w:rFonts w:ascii="Arial" w:hAnsi="Arial" w:cs="Arial"/>
                <w:sz w:val="20"/>
                <w:szCs w:val="20"/>
                <w:lang w:val="ru-RU"/>
              </w:rPr>
              <w:t>,</w:t>
            </w:r>
            <w:r w:rsidRPr="002D650C">
              <w:rPr>
                <w:rFonts w:ascii="Arial" w:hAnsi="Arial" w:cs="Arial"/>
                <w:sz w:val="20"/>
                <w:szCs w:val="20"/>
                <w:lang w:val="ru-RU"/>
              </w:rPr>
              <w:t xml:space="preserve">6 </w:t>
            </w:r>
            <w:r>
              <w:rPr>
                <w:rFonts w:ascii="Arial" w:hAnsi="Arial" w:cs="Arial"/>
                <w:sz w:val="20"/>
                <w:szCs w:val="20"/>
                <w:lang w:val="ru-RU"/>
              </w:rPr>
              <w:t>мм</w:t>
            </w:r>
            <w:r w:rsidRPr="002D650C">
              <w:rPr>
                <w:rFonts w:ascii="Arial" w:hAnsi="Arial" w:cs="Arial"/>
                <w:sz w:val="20"/>
                <w:szCs w:val="20"/>
                <w:lang w:val="ru-RU"/>
              </w:rPr>
              <w:t xml:space="preserve"> (0</w:t>
            </w:r>
            <w:r>
              <w:rPr>
                <w:rFonts w:ascii="Arial" w:hAnsi="Arial" w:cs="Arial"/>
                <w:sz w:val="20"/>
                <w:szCs w:val="20"/>
                <w:lang w:val="ru-RU"/>
              </w:rPr>
              <w:t>,</w:t>
            </w:r>
            <w:r w:rsidRPr="002D650C">
              <w:rPr>
                <w:rFonts w:ascii="Arial" w:hAnsi="Arial" w:cs="Arial"/>
                <w:sz w:val="20"/>
                <w:szCs w:val="20"/>
                <w:lang w:val="ru-RU"/>
              </w:rPr>
              <w:t xml:space="preserve">06 </w:t>
            </w:r>
            <w:r>
              <w:rPr>
                <w:rFonts w:ascii="Arial" w:hAnsi="Arial" w:cs="Arial"/>
                <w:sz w:val="20"/>
                <w:szCs w:val="20"/>
                <w:lang w:val="ru-RU"/>
              </w:rPr>
              <w:t>дюйма</w:t>
            </w:r>
            <w:r w:rsidRPr="002D650C">
              <w:rPr>
                <w:rFonts w:ascii="Arial" w:hAnsi="Arial" w:cs="Arial"/>
                <w:sz w:val="20"/>
                <w:szCs w:val="20"/>
                <w:lang w:val="ru-RU"/>
              </w:rPr>
              <w:t xml:space="preserve">) </w:t>
            </w:r>
            <w:r>
              <w:rPr>
                <w:rFonts w:ascii="Arial" w:hAnsi="Arial" w:cs="Arial"/>
                <w:sz w:val="20"/>
                <w:szCs w:val="20"/>
                <w:lang w:val="ru-RU"/>
              </w:rPr>
              <w:t>или меньше, показываются индикаторы</w:t>
            </w:r>
            <w:r w:rsidRPr="002D650C">
              <w:rPr>
                <w:rFonts w:ascii="Arial" w:hAnsi="Arial" w:cs="Arial"/>
                <w:sz w:val="20"/>
                <w:szCs w:val="20"/>
                <w:lang w:val="ru-RU"/>
              </w:rPr>
              <w:t xml:space="preserve">. </w:t>
            </w:r>
            <w:r>
              <w:rPr>
                <w:rFonts w:ascii="Arial" w:hAnsi="Arial" w:cs="Arial"/>
                <w:sz w:val="20"/>
                <w:szCs w:val="20"/>
                <w:lang w:val="ru-RU"/>
              </w:rPr>
              <w:t xml:space="preserve"> Если вы можете увидеть индикаторы в двух или более соседних канавках рисунка протектора</w:t>
            </w:r>
            <w:r w:rsidRPr="002D650C">
              <w:rPr>
                <w:rFonts w:ascii="Arial" w:hAnsi="Arial" w:cs="Arial"/>
                <w:sz w:val="20"/>
                <w:szCs w:val="20"/>
                <w:lang w:val="ru-RU"/>
              </w:rPr>
              <w:t xml:space="preserve">, </w:t>
            </w:r>
            <w:r>
              <w:rPr>
                <w:rFonts w:ascii="Arial" w:hAnsi="Arial" w:cs="Arial"/>
                <w:sz w:val="20"/>
                <w:szCs w:val="20"/>
                <w:lang w:val="ru-RU"/>
              </w:rPr>
              <w:t>шины следует заменить</w:t>
            </w:r>
            <w:r w:rsidRPr="002D650C">
              <w:rPr>
                <w:rFonts w:ascii="Arial" w:hAnsi="Arial" w:cs="Arial"/>
                <w:sz w:val="20"/>
                <w:szCs w:val="20"/>
                <w:lang w:val="ru-RU"/>
              </w:rPr>
              <w:t>.</w:t>
            </w:r>
          </w:p>
          <w:p w:rsidR="001E0E7E" w:rsidRPr="002D650C" w:rsidRDefault="001E0E7E" w:rsidP="001C1EA6">
            <w:pPr>
              <w:autoSpaceDE w:val="0"/>
              <w:autoSpaceDN w:val="0"/>
              <w:adjustRightInd w:val="0"/>
              <w:jc w:val="both"/>
              <w:rPr>
                <w:rFonts w:ascii="Arial" w:hAnsi="Arial" w:cs="Arial"/>
                <w:sz w:val="20"/>
                <w:szCs w:val="20"/>
                <w:lang w:val="ru-RU"/>
              </w:rPr>
            </w:pPr>
            <w:r>
              <w:rPr>
                <w:rFonts w:ascii="Arial" w:hAnsi="Arial" w:cs="Arial"/>
                <w:sz w:val="20"/>
                <w:szCs w:val="20"/>
                <w:lang w:val="ru-RU"/>
              </w:rPr>
              <w:t>Чем ниже протектор, тем больше риск заноса автомобиля</w:t>
            </w:r>
            <w:r w:rsidRPr="002D650C">
              <w:rPr>
                <w:rFonts w:ascii="Arial" w:hAnsi="Arial" w:cs="Arial"/>
                <w:sz w:val="20"/>
                <w:szCs w:val="20"/>
                <w:lang w:val="ru-RU"/>
              </w:rPr>
              <w:t>.</w:t>
            </w:r>
          </w:p>
          <w:p w:rsidR="001E0E7E" w:rsidRPr="002D650C" w:rsidRDefault="001E0E7E" w:rsidP="001C1EA6">
            <w:pPr>
              <w:autoSpaceDE w:val="0"/>
              <w:autoSpaceDN w:val="0"/>
              <w:adjustRightInd w:val="0"/>
              <w:jc w:val="both"/>
              <w:rPr>
                <w:rFonts w:ascii="Arial" w:hAnsi="Arial" w:cs="Arial"/>
                <w:b/>
                <w:bCs/>
                <w:sz w:val="20"/>
                <w:szCs w:val="20"/>
                <w:lang w:val="ru-RU"/>
              </w:rPr>
            </w:pPr>
            <w:r>
              <w:rPr>
                <w:rFonts w:ascii="Arial" w:hAnsi="Arial" w:cs="Arial"/>
                <w:b/>
                <w:bCs/>
                <w:sz w:val="20"/>
                <w:szCs w:val="20"/>
                <w:lang w:val="ru-RU"/>
              </w:rPr>
              <w:t xml:space="preserve">Эффективность зимних шин теряется при износе протектора ниже </w:t>
            </w:r>
            <w:r w:rsidRPr="002D650C">
              <w:rPr>
                <w:rFonts w:ascii="Arial" w:hAnsi="Arial" w:cs="Arial"/>
                <w:b/>
                <w:bCs/>
                <w:sz w:val="20"/>
                <w:szCs w:val="20"/>
                <w:lang w:val="ru-RU"/>
              </w:rPr>
              <w:t xml:space="preserve">4 </w:t>
            </w:r>
            <w:r>
              <w:rPr>
                <w:rFonts w:ascii="Arial" w:hAnsi="Arial" w:cs="Arial"/>
                <w:b/>
                <w:bCs/>
                <w:sz w:val="20"/>
                <w:szCs w:val="20"/>
                <w:lang w:val="ru-RU"/>
              </w:rPr>
              <w:t>мм</w:t>
            </w:r>
            <w:r w:rsidRPr="002D650C">
              <w:rPr>
                <w:rFonts w:ascii="Arial" w:hAnsi="Arial" w:cs="Arial"/>
                <w:b/>
                <w:bCs/>
                <w:sz w:val="20"/>
                <w:szCs w:val="20"/>
                <w:lang w:val="ru-RU"/>
              </w:rPr>
              <w:t xml:space="preserve"> (0</w:t>
            </w:r>
            <w:r>
              <w:rPr>
                <w:rFonts w:ascii="Arial" w:hAnsi="Arial" w:cs="Arial"/>
                <w:b/>
                <w:bCs/>
                <w:sz w:val="20"/>
                <w:szCs w:val="20"/>
                <w:lang w:val="ru-RU"/>
              </w:rPr>
              <w:t>,</w:t>
            </w:r>
            <w:r w:rsidRPr="002D650C">
              <w:rPr>
                <w:rFonts w:ascii="Arial" w:hAnsi="Arial" w:cs="Arial"/>
                <w:b/>
                <w:bCs/>
                <w:sz w:val="20"/>
                <w:szCs w:val="20"/>
                <w:lang w:val="ru-RU"/>
              </w:rPr>
              <w:t xml:space="preserve">16 </w:t>
            </w:r>
            <w:r>
              <w:rPr>
                <w:rFonts w:ascii="Arial" w:hAnsi="Arial" w:cs="Arial"/>
                <w:b/>
                <w:bCs/>
                <w:sz w:val="20"/>
                <w:szCs w:val="20"/>
                <w:lang w:val="ru-RU"/>
              </w:rPr>
              <w:t>дюйма</w:t>
            </w:r>
            <w:r w:rsidRPr="002D650C">
              <w:rPr>
                <w:rFonts w:ascii="Arial" w:hAnsi="Arial" w:cs="Arial"/>
                <w:b/>
                <w:bCs/>
                <w:sz w:val="20"/>
                <w:szCs w:val="20"/>
                <w:lang w:val="ru-RU"/>
              </w:rPr>
              <w:t>).</w:t>
            </w:r>
          </w:p>
          <w:p w:rsidR="001E0E7E" w:rsidRPr="00874F2E" w:rsidRDefault="001E0E7E" w:rsidP="001C1EA6">
            <w:pPr>
              <w:autoSpaceDE w:val="0"/>
              <w:autoSpaceDN w:val="0"/>
              <w:adjustRightInd w:val="0"/>
              <w:jc w:val="both"/>
              <w:rPr>
                <w:rFonts w:ascii="Arial" w:hAnsi="Arial" w:cs="Arial"/>
                <w:b/>
                <w:bCs/>
                <w:sz w:val="20"/>
                <w:szCs w:val="20"/>
                <w:lang w:val="ru-RU"/>
              </w:rPr>
            </w:pPr>
            <w:r>
              <w:rPr>
                <w:rFonts w:ascii="Arial" w:hAnsi="Arial" w:cs="Arial"/>
                <w:b/>
                <w:bCs/>
                <w:sz w:val="20"/>
                <w:szCs w:val="20"/>
                <w:lang w:val="ru-RU"/>
              </w:rPr>
              <w:t>Если на шинах есть повреждения в виде разрезов, разрывов или трещин достаточно глубоких, чтобы увидеть ткань, или в виде выпуклостей, указывающих на внутренние повреждения, шину следует заменить</w:t>
            </w:r>
            <w:r w:rsidRPr="00874F2E">
              <w:rPr>
                <w:rFonts w:ascii="Arial" w:hAnsi="Arial" w:cs="Arial"/>
                <w:b/>
                <w:bCs/>
                <w:sz w:val="20"/>
                <w:szCs w:val="20"/>
                <w:lang w:val="ru-RU"/>
              </w:rPr>
              <w:t>.</w:t>
            </w:r>
          </w:p>
          <w:p w:rsidR="001E0E7E" w:rsidRPr="00667FE5" w:rsidRDefault="001E0E7E" w:rsidP="001C1EA6">
            <w:pPr>
              <w:autoSpaceDE w:val="0"/>
              <w:autoSpaceDN w:val="0"/>
              <w:adjustRightInd w:val="0"/>
              <w:jc w:val="both"/>
              <w:rPr>
                <w:rFonts w:ascii="Arial" w:hAnsi="Arial" w:cs="Arial"/>
                <w:sz w:val="20"/>
                <w:szCs w:val="20"/>
                <w:lang w:val="ru-RU"/>
              </w:rPr>
            </w:pPr>
            <w:r>
              <w:rPr>
                <w:rFonts w:ascii="Arial" w:hAnsi="Arial" w:cs="Arial"/>
                <w:sz w:val="20"/>
                <w:szCs w:val="20"/>
                <w:lang w:val="ru-RU"/>
              </w:rPr>
              <w:t xml:space="preserve">Если шина часто спускает или не может быть надлежащим образом отремонтирована из-за размера или расположения разреза или другого повреждения, ее следует заменить.  Если вы не уверены в необходимости замены, проконсультируйтесь с дилером </w:t>
            </w:r>
            <w:r w:rsidRPr="002D650C">
              <w:rPr>
                <w:rFonts w:ascii="Arial" w:hAnsi="Arial" w:cs="Arial"/>
                <w:sz w:val="20"/>
                <w:szCs w:val="20"/>
                <w:lang w:val="en-US"/>
              </w:rPr>
              <w:t>Toyota</w:t>
            </w:r>
            <w:r w:rsidRPr="00874F2E">
              <w:rPr>
                <w:rFonts w:ascii="Arial" w:hAnsi="Arial" w:cs="Arial"/>
                <w:sz w:val="20"/>
                <w:szCs w:val="20"/>
                <w:lang w:val="ru-RU"/>
              </w:rPr>
              <w:t>.</w:t>
            </w:r>
          </w:p>
        </w:tc>
        <w:tc>
          <w:tcPr>
            <w:tcW w:w="3639" w:type="dxa"/>
          </w:tcPr>
          <w:p w:rsidR="001E0E7E" w:rsidRPr="00874F2E" w:rsidRDefault="001E0E7E" w:rsidP="001C1EA6">
            <w:pPr>
              <w:autoSpaceDE w:val="0"/>
              <w:autoSpaceDN w:val="0"/>
              <w:adjustRightInd w:val="0"/>
              <w:jc w:val="both"/>
              <w:rPr>
                <w:rFonts w:ascii="Arial" w:hAnsi="Arial" w:cs="Arial"/>
                <w:sz w:val="20"/>
                <w:szCs w:val="20"/>
                <w:lang w:val="ru-RU"/>
              </w:rPr>
            </w:pPr>
            <w:r>
              <w:rPr>
                <w:rFonts w:ascii="Arial" w:hAnsi="Arial" w:cs="Arial"/>
                <w:sz w:val="20"/>
                <w:szCs w:val="20"/>
                <w:lang w:val="ru-RU"/>
              </w:rPr>
              <w:t>Если во время езды происходит утечка воздуха, не продолжайте езду.  Если вы проедете дальше даже на короткое расстояние, шина может прийти в неподлежащее ремонту состояние.</w:t>
            </w:r>
          </w:p>
          <w:p w:rsidR="001E0E7E" w:rsidRPr="00874F2E" w:rsidRDefault="001E0E7E" w:rsidP="001C1EA6">
            <w:pPr>
              <w:autoSpaceDE w:val="0"/>
              <w:autoSpaceDN w:val="0"/>
              <w:adjustRightInd w:val="0"/>
              <w:jc w:val="both"/>
              <w:rPr>
                <w:rFonts w:ascii="Arial" w:hAnsi="Arial" w:cs="Arial"/>
                <w:b/>
                <w:bCs/>
                <w:sz w:val="20"/>
                <w:szCs w:val="20"/>
                <w:lang w:val="ru-RU"/>
              </w:rPr>
            </w:pPr>
            <w:r>
              <w:rPr>
                <w:rFonts w:ascii="Arial" w:hAnsi="Arial" w:cs="Arial"/>
                <w:b/>
                <w:bCs/>
                <w:sz w:val="20"/>
                <w:szCs w:val="20"/>
                <w:lang w:val="ru-RU"/>
              </w:rPr>
              <w:t>Все шины, изготовленные более 6 лет назад, должны быть проверены квалифицированным техническим персоналом, даже если нет видимых повреждений</w:t>
            </w:r>
            <w:r w:rsidRPr="00874F2E">
              <w:rPr>
                <w:rFonts w:ascii="Arial" w:hAnsi="Arial" w:cs="Arial"/>
                <w:b/>
                <w:bCs/>
                <w:sz w:val="20"/>
                <w:szCs w:val="20"/>
                <w:lang w:val="ru-RU"/>
              </w:rPr>
              <w:t>.</w:t>
            </w:r>
          </w:p>
          <w:p w:rsidR="001E0E7E" w:rsidRPr="00874F2E" w:rsidRDefault="001E0E7E" w:rsidP="001C1EA6">
            <w:pPr>
              <w:autoSpaceDE w:val="0"/>
              <w:autoSpaceDN w:val="0"/>
              <w:adjustRightInd w:val="0"/>
              <w:jc w:val="both"/>
              <w:rPr>
                <w:rFonts w:ascii="Arial" w:hAnsi="Arial" w:cs="Arial"/>
                <w:sz w:val="20"/>
                <w:szCs w:val="20"/>
                <w:lang w:val="ru-RU"/>
              </w:rPr>
            </w:pPr>
            <w:r>
              <w:rPr>
                <w:rFonts w:ascii="Arial" w:hAnsi="Arial" w:cs="Arial"/>
                <w:sz w:val="20"/>
                <w:szCs w:val="20"/>
                <w:lang w:val="ru-RU"/>
              </w:rPr>
              <w:t>Свойства</w:t>
            </w:r>
            <w:r w:rsidRPr="00874F2E">
              <w:rPr>
                <w:rFonts w:ascii="Arial" w:hAnsi="Arial" w:cs="Arial"/>
                <w:sz w:val="20"/>
                <w:szCs w:val="20"/>
                <w:lang w:val="ru-RU"/>
              </w:rPr>
              <w:t xml:space="preserve"> </w:t>
            </w:r>
            <w:r>
              <w:rPr>
                <w:rFonts w:ascii="Arial" w:hAnsi="Arial" w:cs="Arial"/>
                <w:sz w:val="20"/>
                <w:szCs w:val="20"/>
                <w:lang w:val="ru-RU"/>
              </w:rPr>
              <w:t>шин</w:t>
            </w:r>
            <w:r w:rsidRPr="00874F2E">
              <w:rPr>
                <w:rFonts w:ascii="Arial" w:hAnsi="Arial" w:cs="Arial"/>
                <w:sz w:val="20"/>
                <w:szCs w:val="20"/>
                <w:lang w:val="ru-RU"/>
              </w:rPr>
              <w:t xml:space="preserve"> </w:t>
            </w:r>
            <w:r>
              <w:rPr>
                <w:rFonts w:ascii="Arial" w:hAnsi="Arial" w:cs="Arial"/>
                <w:sz w:val="20"/>
                <w:szCs w:val="20"/>
                <w:lang w:val="ru-RU"/>
              </w:rPr>
              <w:t>с</w:t>
            </w:r>
            <w:r w:rsidRPr="00874F2E">
              <w:rPr>
                <w:rFonts w:ascii="Arial" w:hAnsi="Arial" w:cs="Arial"/>
                <w:sz w:val="20"/>
                <w:szCs w:val="20"/>
                <w:lang w:val="ru-RU"/>
              </w:rPr>
              <w:t xml:space="preserve"> </w:t>
            </w:r>
            <w:r>
              <w:rPr>
                <w:rFonts w:ascii="Arial" w:hAnsi="Arial" w:cs="Arial"/>
                <w:sz w:val="20"/>
                <w:szCs w:val="20"/>
                <w:lang w:val="ru-RU"/>
              </w:rPr>
              <w:t>годами</w:t>
            </w:r>
            <w:r w:rsidRPr="00874F2E">
              <w:rPr>
                <w:rFonts w:ascii="Arial" w:hAnsi="Arial" w:cs="Arial"/>
                <w:sz w:val="20"/>
                <w:szCs w:val="20"/>
                <w:lang w:val="ru-RU"/>
              </w:rPr>
              <w:t xml:space="preserve"> </w:t>
            </w:r>
            <w:r>
              <w:rPr>
                <w:rFonts w:ascii="Arial" w:hAnsi="Arial" w:cs="Arial"/>
                <w:sz w:val="20"/>
                <w:szCs w:val="20"/>
                <w:lang w:val="ru-RU"/>
              </w:rPr>
              <w:t>ухудшаются, даже если вы ими не пользовались или пользовались редко</w:t>
            </w:r>
            <w:r w:rsidRPr="00874F2E">
              <w:rPr>
                <w:rFonts w:ascii="Arial" w:hAnsi="Arial" w:cs="Arial"/>
                <w:sz w:val="20"/>
                <w:szCs w:val="20"/>
                <w:lang w:val="ru-RU"/>
              </w:rPr>
              <w:t>.</w:t>
            </w:r>
            <w:r>
              <w:rPr>
                <w:rFonts w:ascii="Arial" w:hAnsi="Arial" w:cs="Arial"/>
                <w:sz w:val="20"/>
                <w:szCs w:val="20"/>
                <w:lang w:val="ru-RU"/>
              </w:rPr>
              <w:t xml:space="preserve">  Это относится также и к запасным колесам и шинам, хранящимся для использования в будущем</w:t>
            </w:r>
            <w:r w:rsidRPr="00874F2E">
              <w:rPr>
                <w:rFonts w:ascii="Arial" w:hAnsi="Arial" w:cs="Arial"/>
                <w:sz w:val="20"/>
                <w:szCs w:val="20"/>
                <w:lang w:val="ru-RU"/>
              </w:rPr>
              <w:t>.</w:t>
            </w:r>
          </w:p>
          <w:p w:rsidR="001E0E7E" w:rsidRPr="00874F2E" w:rsidRDefault="001E0E7E" w:rsidP="001C1EA6">
            <w:pPr>
              <w:autoSpaceDE w:val="0"/>
              <w:autoSpaceDN w:val="0"/>
              <w:adjustRightInd w:val="0"/>
              <w:spacing w:before="60"/>
              <w:jc w:val="both"/>
              <w:rPr>
                <w:rFonts w:ascii="Arial" w:hAnsi="Arial" w:cs="Arial"/>
                <w:sz w:val="20"/>
                <w:szCs w:val="20"/>
                <w:lang w:val="ru-RU"/>
              </w:rPr>
            </w:pPr>
          </w:p>
        </w:tc>
        <w:tc>
          <w:tcPr>
            <w:tcW w:w="4050" w:type="dxa"/>
          </w:tcPr>
          <w:p w:rsidR="001E0E7E" w:rsidRPr="00874F2E" w:rsidRDefault="001E0E7E" w:rsidP="001C1EA6">
            <w:pPr>
              <w:autoSpaceDE w:val="0"/>
              <w:autoSpaceDN w:val="0"/>
              <w:adjustRightInd w:val="0"/>
              <w:jc w:val="both"/>
              <w:rPr>
                <w:rFonts w:ascii="Arial" w:hAnsi="Arial" w:cs="Arial"/>
                <w:b/>
                <w:bCs/>
                <w:sz w:val="20"/>
                <w:szCs w:val="20"/>
                <w:lang w:val="ru-RU"/>
              </w:rPr>
            </w:pPr>
            <w:r>
              <w:rPr>
                <w:rFonts w:ascii="Arial" w:hAnsi="Arial" w:cs="Arial"/>
                <w:b/>
                <w:bCs/>
                <w:sz w:val="20"/>
                <w:szCs w:val="20"/>
                <w:lang w:val="ru-RU"/>
              </w:rPr>
              <w:t>ЗАМЕНА ШИН</w:t>
            </w:r>
          </w:p>
          <w:p w:rsidR="001E0E7E" w:rsidRPr="005976E0" w:rsidRDefault="001E0E7E" w:rsidP="001C1EA6">
            <w:pPr>
              <w:autoSpaceDE w:val="0"/>
              <w:autoSpaceDN w:val="0"/>
              <w:adjustRightInd w:val="0"/>
              <w:jc w:val="both"/>
              <w:rPr>
                <w:rFonts w:ascii="Arial" w:hAnsi="Arial" w:cs="Arial"/>
                <w:b/>
                <w:bCs/>
                <w:sz w:val="20"/>
                <w:szCs w:val="20"/>
                <w:lang w:val="ru-RU"/>
              </w:rPr>
            </w:pPr>
            <w:r>
              <w:rPr>
                <w:rFonts w:ascii="Arial" w:hAnsi="Arial" w:cs="Arial"/>
                <w:b/>
                <w:bCs/>
                <w:sz w:val="20"/>
                <w:szCs w:val="20"/>
                <w:lang w:val="ru-RU"/>
              </w:rPr>
              <w:t>При замене выбирайте шины того же размера и конструкции, а также рассчитанные на такую же или б</w:t>
            </w:r>
            <w:r w:rsidRPr="00874F2E">
              <w:rPr>
                <w:rFonts w:ascii="Arial" w:hAnsi="Arial" w:cs="Arial"/>
                <w:b/>
                <w:bCs/>
                <w:sz w:val="22"/>
                <w:szCs w:val="22"/>
                <w:lang w:val="ru-RU"/>
              </w:rPr>
              <w:t>о</w:t>
            </w:r>
            <w:r>
              <w:rPr>
                <w:rFonts w:ascii="Arial" w:hAnsi="Arial" w:cs="Arial"/>
                <w:b/>
                <w:bCs/>
                <w:sz w:val="20"/>
                <w:szCs w:val="20"/>
                <w:lang w:val="ru-RU"/>
              </w:rPr>
              <w:t>льшую максимальную нагрузку, что и изначально установленные шины.  Помните также</w:t>
            </w:r>
            <w:r w:rsidRPr="005976E0">
              <w:rPr>
                <w:rFonts w:ascii="Arial" w:hAnsi="Arial" w:cs="Arial"/>
                <w:b/>
                <w:bCs/>
                <w:sz w:val="20"/>
                <w:szCs w:val="20"/>
                <w:lang w:val="ru-RU"/>
              </w:rPr>
              <w:t xml:space="preserve">, </w:t>
            </w:r>
            <w:r>
              <w:rPr>
                <w:rFonts w:ascii="Arial" w:hAnsi="Arial" w:cs="Arial"/>
                <w:b/>
                <w:bCs/>
                <w:sz w:val="20"/>
                <w:szCs w:val="20"/>
                <w:lang w:val="ru-RU"/>
              </w:rPr>
              <w:t>что для моделей с полным приводом все шины должны быть одной марки и иметь одинаковый рисунок протектора</w:t>
            </w:r>
            <w:r w:rsidRPr="005976E0">
              <w:rPr>
                <w:rFonts w:ascii="Arial" w:hAnsi="Arial" w:cs="Arial"/>
                <w:b/>
                <w:bCs/>
                <w:sz w:val="20"/>
                <w:szCs w:val="20"/>
                <w:lang w:val="ru-RU"/>
              </w:rPr>
              <w:t>.</w:t>
            </w:r>
          </w:p>
          <w:p w:rsidR="001E0E7E" w:rsidRPr="005976E0" w:rsidRDefault="001E0E7E" w:rsidP="001C1EA6">
            <w:pPr>
              <w:autoSpaceDE w:val="0"/>
              <w:autoSpaceDN w:val="0"/>
              <w:adjustRightInd w:val="0"/>
              <w:jc w:val="both"/>
              <w:rPr>
                <w:rFonts w:ascii="Arial" w:hAnsi="Arial" w:cs="Arial"/>
                <w:sz w:val="20"/>
                <w:szCs w:val="20"/>
                <w:lang w:val="ru-RU"/>
              </w:rPr>
            </w:pPr>
            <w:r>
              <w:rPr>
                <w:rFonts w:ascii="Arial" w:hAnsi="Arial" w:cs="Arial"/>
                <w:sz w:val="20"/>
                <w:szCs w:val="20"/>
                <w:lang w:val="ru-RU"/>
              </w:rPr>
              <w:t>Использование любого другого размера или типа шин может серьезно повлиять на управляемость, езду, поверку спидометра</w:t>
            </w:r>
            <w:r w:rsidRPr="005976E0">
              <w:rPr>
                <w:rFonts w:ascii="Arial" w:hAnsi="Arial" w:cs="Arial"/>
                <w:sz w:val="20"/>
                <w:szCs w:val="20"/>
                <w:lang w:val="ru-RU"/>
              </w:rPr>
              <w:t>/</w:t>
            </w:r>
            <w:r>
              <w:rPr>
                <w:rFonts w:ascii="Arial" w:hAnsi="Arial" w:cs="Arial"/>
                <w:sz w:val="20"/>
                <w:szCs w:val="20"/>
                <w:lang w:val="ru-RU"/>
              </w:rPr>
              <w:t>одометра</w:t>
            </w:r>
            <w:r w:rsidRPr="005976E0">
              <w:rPr>
                <w:rFonts w:ascii="Arial" w:hAnsi="Arial" w:cs="Arial"/>
                <w:sz w:val="20"/>
                <w:szCs w:val="20"/>
                <w:lang w:val="ru-RU"/>
              </w:rPr>
              <w:t>,</w:t>
            </w:r>
            <w:r>
              <w:rPr>
                <w:rFonts w:ascii="Arial" w:hAnsi="Arial" w:cs="Arial"/>
                <w:sz w:val="20"/>
                <w:szCs w:val="20"/>
                <w:lang w:val="ru-RU"/>
              </w:rPr>
              <w:t xml:space="preserve"> клиренс и просвет между кузовом и шинами или </w:t>
            </w:r>
            <w:r w:rsidRPr="005976E0">
              <w:rPr>
                <w:rFonts w:ascii="Arial" w:hAnsi="Arial" w:cs="Arial"/>
                <w:sz w:val="20"/>
                <w:szCs w:val="20"/>
                <w:lang w:val="ru-RU"/>
              </w:rPr>
              <w:t>цеп</w:t>
            </w:r>
            <w:r>
              <w:rPr>
                <w:rFonts w:ascii="Arial" w:hAnsi="Arial" w:cs="Arial"/>
                <w:sz w:val="20"/>
                <w:szCs w:val="20"/>
                <w:lang w:val="ru-RU"/>
              </w:rPr>
              <w:t>ями</w:t>
            </w:r>
            <w:r w:rsidRPr="005976E0">
              <w:rPr>
                <w:rFonts w:ascii="Arial" w:hAnsi="Arial" w:cs="Arial"/>
                <w:sz w:val="20"/>
                <w:szCs w:val="20"/>
                <w:lang w:val="ru-RU"/>
              </w:rPr>
              <w:t xml:space="preserve"> противоскольжения.</w:t>
            </w:r>
          </w:p>
          <w:p w:rsidR="001E0E7E" w:rsidRPr="00BA7A96" w:rsidRDefault="001E0E7E" w:rsidP="001C1EA6">
            <w:pPr>
              <w:autoSpaceDE w:val="0"/>
              <w:autoSpaceDN w:val="0"/>
              <w:adjustRightInd w:val="0"/>
              <w:jc w:val="both"/>
              <w:rPr>
                <w:rFonts w:ascii="Arial" w:hAnsi="Arial" w:cs="Arial"/>
                <w:sz w:val="20"/>
                <w:szCs w:val="20"/>
                <w:lang w:val="ru-RU"/>
              </w:rPr>
            </w:pPr>
            <w:r>
              <w:rPr>
                <w:rFonts w:ascii="Arial" w:hAnsi="Arial" w:cs="Arial"/>
                <w:sz w:val="20"/>
                <w:szCs w:val="20"/>
                <w:lang w:val="ru-RU"/>
              </w:rPr>
              <w:t xml:space="preserve">Убедитесь, что максимальная нагрузка, на которую рассчитана установленная шина, выше чем </w:t>
            </w:r>
            <w:r w:rsidRPr="004552B7">
              <w:rPr>
                <w:rFonts w:ascii="Arial" w:hAnsi="Arial" w:cs="Arial"/>
                <w:sz w:val="20"/>
                <w:szCs w:val="20"/>
                <w:lang w:val="ru-RU"/>
              </w:rPr>
              <w:t>1/2 Максимальн</w:t>
            </w:r>
            <w:r>
              <w:rPr>
                <w:rFonts w:ascii="Arial" w:hAnsi="Arial" w:cs="Arial"/>
                <w:sz w:val="20"/>
                <w:szCs w:val="20"/>
                <w:lang w:val="ru-RU"/>
              </w:rPr>
              <w:t>ой</w:t>
            </w:r>
            <w:r w:rsidRPr="004552B7">
              <w:rPr>
                <w:rFonts w:ascii="Arial" w:hAnsi="Arial" w:cs="Arial"/>
                <w:sz w:val="20"/>
                <w:szCs w:val="20"/>
                <w:lang w:val="ru-RU"/>
              </w:rPr>
              <w:t xml:space="preserve"> Разрешённ</w:t>
            </w:r>
            <w:r>
              <w:rPr>
                <w:rFonts w:ascii="Arial" w:hAnsi="Arial" w:cs="Arial"/>
                <w:sz w:val="20"/>
                <w:szCs w:val="20"/>
                <w:lang w:val="ru-RU"/>
              </w:rPr>
              <w:t>ой</w:t>
            </w:r>
            <w:r w:rsidRPr="004552B7">
              <w:rPr>
                <w:rFonts w:ascii="Arial" w:hAnsi="Arial" w:cs="Arial"/>
                <w:sz w:val="20"/>
                <w:szCs w:val="20"/>
                <w:lang w:val="ru-RU"/>
              </w:rPr>
              <w:t xml:space="preserve"> </w:t>
            </w:r>
            <w:r>
              <w:rPr>
                <w:rFonts w:ascii="Arial" w:hAnsi="Arial" w:cs="Arial"/>
                <w:sz w:val="20"/>
                <w:szCs w:val="20"/>
                <w:lang w:val="ru-RU"/>
              </w:rPr>
              <w:t>Н</w:t>
            </w:r>
            <w:r w:rsidRPr="004552B7">
              <w:rPr>
                <w:rFonts w:ascii="Arial" w:hAnsi="Arial" w:cs="Arial"/>
                <w:sz w:val="20"/>
                <w:szCs w:val="20"/>
                <w:lang w:val="ru-RU"/>
              </w:rPr>
              <w:t>агрузк</w:t>
            </w:r>
            <w:r>
              <w:rPr>
                <w:rFonts w:ascii="Arial" w:hAnsi="Arial" w:cs="Arial"/>
                <w:sz w:val="20"/>
                <w:szCs w:val="20"/>
                <w:lang w:val="ru-RU"/>
              </w:rPr>
              <w:t>и</w:t>
            </w:r>
            <w:r w:rsidRPr="004552B7">
              <w:rPr>
                <w:rFonts w:ascii="Arial" w:hAnsi="Arial" w:cs="Arial"/>
                <w:sz w:val="20"/>
                <w:szCs w:val="20"/>
                <w:lang w:val="ru-RU"/>
              </w:rPr>
              <w:t xml:space="preserve"> на Ось Транспортного Средства (</w:t>
            </w:r>
            <w:r w:rsidRPr="002D650C">
              <w:rPr>
                <w:rFonts w:ascii="Arial" w:hAnsi="Arial" w:cs="Arial"/>
                <w:sz w:val="20"/>
                <w:szCs w:val="20"/>
                <w:lang w:val="en-US"/>
              </w:rPr>
              <w:t>GAWR</w:t>
            </w:r>
            <w:r w:rsidRPr="004552B7">
              <w:rPr>
                <w:rFonts w:ascii="Arial" w:hAnsi="Arial" w:cs="Arial"/>
                <w:sz w:val="20"/>
                <w:szCs w:val="20"/>
                <w:lang w:val="ru-RU"/>
              </w:rPr>
              <w:t>)</w:t>
            </w:r>
            <w:r>
              <w:rPr>
                <w:rFonts w:ascii="Arial" w:hAnsi="Arial" w:cs="Arial"/>
                <w:sz w:val="20"/>
                <w:szCs w:val="20"/>
                <w:lang w:val="ru-RU"/>
              </w:rPr>
              <w:t>, определенной для передней или задней оси, в зависимости от того, для какой оси эта величина больше</w:t>
            </w:r>
            <w:r w:rsidRPr="00B51B06">
              <w:rPr>
                <w:rFonts w:ascii="Arial" w:hAnsi="Arial" w:cs="Arial"/>
                <w:sz w:val="20"/>
                <w:szCs w:val="20"/>
                <w:lang w:val="ru-RU"/>
              </w:rPr>
              <w:t xml:space="preserve">. </w:t>
            </w:r>
            <w:r>
              <w:rPr>
                <w:rFonts w:ascii="Arial" w:hAnsi="Arial" w:cs="Arial"/>
                <w:sz w:val="20"/>
                <w:szCs w:val="20"/>
                <w:lang w:val="ru-RU"/>
              </w:rPr>
              <w:t xml:space="preserve"> Максимальная</w:t>
            </w:r>
            <w:r w:rsidRPr="00B51B06">
              <w:rPr>
                <w:rFonts w:ascii="Arial" w:hAnsi="Arial" w:cs="Arial"/>
                <w:sz w:val="20"/>
                <w:szCs w:val="20"/>
                <w:lang w:val="ru-RU"/>
              </w:rPr>
              <w:t xml:space="preserve"> </w:t>
            </w:r>
            <w:r>
              <w:rPr>
                <w:rFonts w:ascii="Arial" w:hAnsi="Arial" w:cs="Arial"/>
                <w:sz w:val="20"/>
                <w:szCs w:val="20"/>
                <w:lang w:val="ru-RU"/>
              </w:rPr>
              <w:t>нагрузка</w:t>
            </w:r>
            <w:r w:rsidRPr="00B51B06">
              <w:rPr>
                <w:rFonts w:ascii="Arial" w:hAnsi="Arial" w:cs="Arial"/>
                <w:sz w:val="20"/>
                <w:szCs w:val="20"/>
                <w:lang w:val="ru-RU"/>
              </w:rPr>
              <w:t xml:space="preserve"> </w:t>
            </w:r>
            <w:r>
              <w:rPr>
                <w:rFonts w:ascii="Arial" w:hAnsi="Arial" w:cs="Arial"/>
                <w:sz w:val="20"/>
                <w:szCs w:val="20"/>
                <w:lang w:val="ru-RU"/>
              </w:rPr>
              <w:t>на</w:t>
            </w:r>
            <w:r w:rsidRPr="00B51B06">
              <w:rPr>
                <w:rFonts w:ascii="Arial" w:hAnsi="Arial" w:cs="Arial"/>
                <w:sz w:val="20"/>
                <w:szCs w:val="20"/>
                <w:lang w:val="ru-RU"/>
              </w:rPr>
              <w:t xml:space="preserve"> </w:t>
            </w:r>
            <w:r>
              <w:rPr>
                <w:rFonts w:ascii="Arial" w:hAnsi="Arial" w:cs="Arial"/>
                <w:sz w:val="20"/>
                <w:szCs w:val="20"/>
                <w:lang w:val="ru-RU"/>
              </w:rPr>
              <w:t>шину</w:t>
            </w:r>
            <w:r w:rsidRPr="00B51B06">
              <w:rPr>
                <w:rFonts w:ascii="Arial" w:hAnsi="Arial" w:cs="Arial"/>
                <w:sz w:val="20"/>
                <w:szCs w:val="20"/>
                <w:lang w:val="ru-RU"/>
              </w:rPr>
              <w:t xml:space="preserve"> – </w:t>
            </w:r>
            <w:r>
              <w:rPr>
                <w:rFonts w:ascii="Arial" w:hAnsi="Arial" w:cs="Arial"/>
                <w:sz w:val="20"/>
                <w:szCs w:val="20"/>
                <w:lang w:val="ru-RU"/>
              </w:rPr>
              <w:t>см</w:t>
            </w:r>
            <w:r w:rsidRPr="00B51B06">
              <w:rPr>
                <w:rFonts w:ascii="Arial" w:hAnsi="Arial" w:cs="Arial"/>
                <w:sz w:val="20"/>
                <w:szCs w:val="20"/>
                <w:lang w:val="ru-RU"/>
              </w:rPr>
              <w:t>.</w:t>
            </w:r>
            <w:r>
              <w:rPr>
                <w:rFonts w:ascii="Arial" w:hAnsi="Arial" w:cs="Arial"/>
                <w:sz w:val="20"/>
                <w:szCs w:val="20"/>
                <w:lang w:val="ru-RU"/>
              </w:rPr>
              <w:t xml:space="preserve"> </w:t>
            </w:r>
            <w:r>
              <w:rPr>
                <w:rFonts w:ascii="Arial" w:hAnsi="Arial" w:cs="Arial"/>
                <w:bCs/>
                <w:sz w:val="20"/>
                <w:szCs w:val="20"/>
                <w:lang w:val="ru-RU"/>
              </w:rPr>
              <w:t>Предельную</w:t>
            </w:r>
            <w:r w:rsidRPr="00B51B06">
              <w:rPr>
                <w:rFonts w:ascii="Arial" w:hAnsi="Arial" w:cs="Arial"/>
                <w:bCs/>
                <w:sz w:val="20"/>
                <w:szCs w:val="20"/>
                <w:lang w:val="ru-RU"/>
              </w:rPr>
              <w:t xml:space="preserve"> нагрузка при максимальном давлении накачивания холодных шин</w:t>
            </w:r>
            <w:r>
              <w:rPr>
                <w:rFonts w:ascii="Arial" w:hAnsi="Arial" w:cs="Arial"/>
                <w:bCs/>
                <w:sz w:val="20"/>
                <w:szCs w:val="20"/>
                <w:lang w:val="ru-RU"/>
              </w:rPr>
              <w:t xml:space="preserve"> которая указана на боковине шины. </w:t>
            </w:r>
            <w:r w:rsidRPr="004552B7">
              <w:rPr>
                <w:rFonts w:ascii="Arial" w:hAnsi="Arial" w:cs="Arial"/>
                <w:sz w:val="20"/>
                <w:szCs w:val="20"/>
                <w:lang w:val="ru-RU"/>
              </w:rPr>
              <w:t>Максимальн</w:t>
            </w:r>
            <w:r>
              <w:rPr>
                <w:rFonts w:ascii="Arial" w:hAnsi="Arial" w:cs="Arial"/>
                <w:sz w:val="20"/>
                <w:szCs w:val="20"/>
                <w:lang w:val="ru-RU"/>
              </w:rPr>
              <w:t>ая</w:t>
            </w:r>
            <w:r w:rsidRPr="004552B7">
              <w:rPr>
                <w:rFonts w:ascii="Arial" w:hAnsi="Arial" w:cs="Arial"/>
                <w:sz w:val="20"/>
                <w:szCs w:val="20"/>
                <w:lang w:val="ru-RU"/>
              </w:rPr>
              <w:t xml:space="preserve"> Разрешённ</w:t>
            </w:r>
            <w:r>
              <w:rPr>
                <w:rFonts w:ascii="Arial" w:hAnsi="Arial" w:cs="Arial"/>
                <w:sz w:val="20"/>
                <w:szCs w:val="20"/>
                <w:lang w:val="ru-RU"/>
              </w:rPr>
              <w:t>ая</w:t>
            </w:r>
            <w:r w:rsidRPr="004552B7">
              <w:rPr>
                <w:rFonts w:ascii="Arial" w:hAnsi="Arial" w:cs="Arial"/>
                <w:sz w:val="20"/>
                <w:szCs w:val="20"/>
                <w:lang w:val="ru-RU"/>
              </w:rPr>
              <w:t xml:space="preserve"> </w:t>
            </w:r>
            <w:r>
              <w:rPr>
                <w:rFonts w:ascii="Arial" w:hAnsi="Arial" w:cs="Arial"/>
                <w:sz w:val="20"/>
                <w:szCs w:val="20"/>
                <w:lang w:val="ru-RU"/>
              </w:rPr>
              <w:t>Н</w:t>
            </w:r>
            <w:r w:rsidRPr="004552B7">
              <w:rPr>
                <w:rFonts w:ascii="Arial" w:hAnsi="Arial" w:cs="Arial"/>
                <w:sz w:val="20"/>
                <w:szCs w:val="20"/>
                <w:lang w:val="ru-RU"/>
              </w:rPr>
              <w:t>агрузк</w:t>
            </w:r>
            <w:r>
              <w:rPr>
                <w:rFonts w:ascii="Arial" w:hAnsi="Arial" w:cs="Arial"/>
                <w:sz w:val="20"/>
                <w:szCs w:val="20"/>
                <w:lang w:val="ru-RU"/>
              </w:rPr>
              <w:t>а</w:t>
            </w:r>
            <w:r w:rsidRPr="004552B7">
              <w:rPr>
                <w:rFonts w:ascii="Arial" w:hAnsi="Arial" w:cs="Arial"/>
                <w:sz w:val="20"/>
                <w:szCs w:val="20"/>
                <w:lang w:val="ru-RU"/>
              </w:rPr>
              <w:t xml:space="preserve"> на Ось Транспортного Средства (</w:t>
            </w:r>
            <w:r w:rsidRPr="002D650C">
              <w:rPr>
                <w:rFonts w:ascii="Arial" w:hAnsi="Arial" w:cs="Arial"/>
                <w:sz w:val="20"/>
                <w:szCs w:val="20"/>
                <w:lang w:val="en-US"/>
              </w:rPr>
              <w:t>GAWR</w:t>
            </w:r>
            <w:r w:rsidRPr="004552B7">
              <w:rPr>
                <w:rFonts w:ascii="Arial" w:hAnsi="Arial" w:cs="Arial"/>
                <w:sz w:val="20"/>
                <w:szCs w:val="20"/>
                <w:lang w:val="ru-RU"/>
              </w:rPr>
              <w:t>)</w:t>
            </w:r>
            <w:r>
              <w:rPr>
                <w:rFonts w:ascii="Arial" w:hAnsi="Arial" w:cs="Arial"/>
                <w:sz w:val="20"/>
                <w:szCs w:val="20"/>
                <w:lang w:val="ru-RU"/>
              </w:rPr>
              <w:t xml:space="preserve"> – см. Сертификационную Наклейку.</w:t>
            </w:r>
          </w:p>
        </w:tc>
      </w:tr>
    </w:tbl>
    <w:p w:rsidR="001E0E7E" w:rsidRPr="00F8090D" w:rsidRDefault="001E0E7E" w:rsidP="001E0E7E">
      <w:pPr>
        <w:tabs>
          <w:tab w:val="left" w:pos="2400"/>
        </w:tabs>
        <w:autoSpaceDE w:val="0"/>
        <w:autoSpaceDN w:val="0"/>
        <w:adjustRightInd w:val="0"/>
        <w:rPr>
          <w:rFonts w:ascii="Arial" w:hAnsi="Arial" w:cs="Arial"/>
          <w:sz w:val="17"/>
          <w:szCs w:val="17"/>
          <w:lang w:val="ru-RU"/>
        </w:rPr>
      </w:pPr>
      <w:r>
        <w:rPr>
          <w:rFonts w:ascii="Arial" w:hAnsi="Arial" w:cs="Arial"/>
          <w:sz w:val="17"/>
          <w:szCs w:val="17"/>
          <w:lang w:val="ru-RU"/>
        </w:rPr>
        <w:br w:type="page"/>
      </w:r>
    </w:p>
    <w:p w:rsidR="001E0E7E" w:rsidRPr="00BD7A85" w:rsidRDefault="001E0E7E" w:rsidP="001E0E7E">
      <w:pPr>
        <w:tabs>
          <w:tab w:val="left" w:pos="2400"/>
        </w:tabs>
        <w:autoSpaceDE w:val="0"/>
        <w:autoSpaceDN w:val="0"/>
        <w:adjustRightInd w:val="0"/>
        <w:rPr>
          <w:rFonts w:ascii="Arial" w:hAnsi="Arial" w:cs="Arial"/>
          <w:sz w:val="17"/>
          <w:szCs w:val="17"/>
          <w:lang w:val="ru-RU"/>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902"/>
        <w:gridCol w:w="3902"/>
        <w:gridCol w:w="3774"/>
      </w:tblGrid>
      <w:tr w:rsidR="001E0E7E" w:rsidRPr="001B1CDB" w:rsidTr="001C1EA6">
        <w:tc>
          <w:tcPr>
            <w:tcW w:w="3789" w:type="dxa"/>
          </w:tcPr>
          <w:p w:rsidR="001E0E7E" w:rsidRPr="00614FF2" w:rsidRDefault="001E0E7E" w:rsidP="001C1EA6">
            <w:pPr>
              <w:autoSpaceDE w:val="0"/>
              <w:autoSpaceDN w:val="0"/>
              <w:adjustRightInd w:val="0"/>
              <w:spacing w:before="60"/>
              <w:jc w:val="both"/>
              <w:rPr>
                <w:rFonts w:ascii="Arial" w:hAnsi="Arial" w:cs="Arial"/>
                <w:sz w:val="20"/>
                <w:szCs w:val="20"/>
                <w:lang w:val="ru-RU"/>
              </w:rPr>
            </w:pPr>
            <w:r w:rsidRPr="00614FF2">
              <w:rPr>
                <w:rFonts w:ascii="Arial" w:hAnsi="Arial" w:cs="Arial"/>
                <w:sz w:val="20"/>
                <w:szCs w:val="20"/>
                <w:lang w:val="ru-RU"/>
              </w:rPr>
              <w:t xml:space="preserve">Более </w:t>
            </w:r>
            <w:r>
              <w:rPr>
                <w:rFonts w:ascii="Arial" w:hAnsi="Arial" w:cs="Arial"/>
                <w:sz w:val="20"/>
                <w:szCs w:val="20"/>
                <w:lang w:val="ru-RU"/>
              </w:rPr>
              <w:t>подробная</w:t>
            </w:r>
            <w:r w:rsidRPr="00614FF2">
              <w:rPr>
                <w:rFonts w:ascii="Arial" w:hAnsi="Arial" w:cs="Arial"/>
                <w:sz w:val="20"/>
                <w:szCs w:val="20"/>
                <w:lang w:val="ru-RU"/>
              </w:rPr>
              <w:t xml:space="preserve"> </w:t>
            </w:r>
            <w:r>
              <w:rPr>
                <w:rFonts w:ascii="Arial" w:hAnsi="Arial" w:cs="Arial"/>
                <w:sz w:val="20"/>
                <w:szCs w:val="20"/>
                <w:lang w:val="ru-RU"/>
              </w:rPr>
              <w:t>информация</w:t>
            </w:r>
            <w:r w:rsidRPr="00614FF2">
              <w:rPr>
                <w:rFonts w:ascii="Arial" w:hAnsi="Arial" w:cs="Arial"/>
                <w:sz w:val="20"/>
                <w:szCs w:val="20"/>
                <w:lang w:val="ru-RU"/>
              </w:rPr>
              <w:t xml:space="preserve"> </w:t>
            </w:r>
            <w:r>
              <w:rPr>
                <w:rFonts w:ascii="Arial" w:hAnsi="Arial" w:cs="Arial"/>
                <w:sz w:val="20"/>
                <w:szCs w:val="20"/>
                <w:lang w:val="ru-RU"/>
              </w:rPr>
              <w:t>о</w:t>
            </w:r>
            <w:r w:rsidRPr="00614FF2">
              <w:rPr>
                <w:rFonts w:ascii="Arial" w:hAnsi="Arial" w:cs="Arial"/>
                <w:sz w:val="20"/>
                <w:szCs w:val="20"/>
                <w:lang w:val="ru-RU"/>
              </w:rPr>
              <w:t xml:space="preserve"> </w:t>
            </w:r>
            <w:r>
              <w:rPr>
                <w:rFonts w:ascii="Arial" w:hAnsi="Arial" w:cs="Arial"/>
                <w:sz w:val="20"/>
                <w:szCs w:val="20"/>
                <w:lang w:val="ru-RU"/>
              </w:rPr>
              <w:t>боковине</w:t>
            </w:r>
            <w:r w:rsidRPr="00614FF2">
              <w:rPr>
                <w:rFonts w:ascii="Arial" w:hAnsi="Arial" w:cs="Arial"/>
                <w:sz w:val="20"/>
                <w:szCs w:val="20"/>
                <w:lang w:val="ru-RU"/>
              </w:rPr>
              <w:t xml:space="preserve"> </w:t>
            </w:r>
            <w:r>
              <w:rPr>
                <w:rFonts w:ascii="Arial" w:hAnsi="Arial" w:cs="Arial"/>
                <w:sz w:val="20"/>
                <w:szCs w:val="20"/>
                <w:lang w:val="ru-RU"/>
              </w:rPr>
              <w:t>шины</w:t>
            </w:r>
            <w:r w:rsidRPr="00614FF2">
              <w:rPr>
                <w:rFonts w:ascii="Arial" w:hAnsi="Arial" w:cs="Arial"/>
                <w:sz w:val="20"/>
                <w:szCs w:val="20"/>
                <w:lang w:val="ru-RU"/>
              </w:rPr>
              <w:t xml:space="preserve"> </w:t>
            </w:r>
            <w:r>
              <w:rPr>
                <w:rFonts w:ascii="Arial" w:hAnsi="Arial" w:cs="Arial"/>
                <w:sz w:val="20"/>
                <w:szCs w:val="20"/>
                <w:lang w:val="ru-RU"/>
              </w:rPr>
              <w:t>и</w:t>
            </w:r>
            <w:r w:rsidRPr="00614FF2">
              <w:rPr>
                <w:rFonts w:ascii="Arial" w:hAnsi="Arial" w:cs="Arial"/>
                <w:sz w:val="20"/>
                <w:szCs w:val="20"/>
                <w:lang w:val="ru-RU"/>
              </w:rPr>
              <w:t xml:space="preserve"> </w:t>
            </w:r>
            <w:r>
              <w:rPr>
                <w:rFonts w:ascii="Arial" w:hAnsi="Arial" w:cs="Arial"/>
                <w:sz w:val="20"/>
                <w:szCs w:val="20"/>
                <w:lang w:val="ru-RU"/>
              </w:rPr>
              <w:t>сертификационной</w:t>
            </w:r>
            <w:r w:rsidRPr="00614FF2">
              <w:rPr>
                <w:rFonts w:ascii="Arial" w:hAnsi="Arial" w:cs="Arial"/>
                <w:sz w:val="20"/>
                <w:szCs w:val="20"/>
                <w:lang w:val="ru-RU"/>
              </w:rPr>
              <w:t xml:space="preserve"> </w:t>
            </w:r>
            <w:r>
              <w:rPr>
                <w:rFonts w:ascii="Arial" w:hAnsi="Arial" w:cs="Arial"/>
                <w:sz w:val="20"/>
                <w:szCs w:val="20"/>
                <w:lang w:val="ru-RU"/>
              </w:rPr>
              <w:t>наклейке</w:t>
            </w:r>
            <w:r w:rsidRPr="00614FF2">
              <w:rPr>
                <w:rFonts w:ascii="Arial" w:hAnsi="Arial" w:cs="Arial"/>
                <w:sz w:val="20"/>
                <w:szCs w:val="20"/>
                <w:lang w:val="ru-RU"/>
              </w:rPr>
              <w:t xml:space="preserve"> – </w:t>
            </w:r>
            <w:r>
              <w:rPr>
                <w:rFonts w:ascii="Arial" w:hAnsi="Arial" w:cs="Arial"/>
                <w:sz w:val="20"/>
                <w:szCs w:val="20"/>
                <w:lang w:val="ru-RU"/>
              </w:rPr>
              <w:t>см</w:t>
            </w:r>
            <w:r w:rsidRPr="00614FF2">
              <w:rPr>
                <w:rFonts w:ascii="Arial" w:hAnsi="Arial" w:cs="Arial"/>
                <w:sz w:val="20"/>
                <w:szCs w:val="20"/>
                <w:lang w:val="ru-RU"/>
              </w:rPr>
              <w:t>.</w:t>
            </w:r>
            <w:r>
              <w:rPr>
                <w:rFonts w:ascii="Arial" w:hAnsi="Arial" w:cs="Arial"/>
                <w:sz w:val="20"/>
                <w:szCs w:val="20"/>
                <w:lang w:val="ru-RU"/>
              </w:rPr>
              <w:t xml:space="preserve"> </w:t>
            </w:r>
            <w:r w:rsidRPr="00614FF2">
              <w:rPr>
                <w:rFonts w:ascii="Arial" w:hAnsi="Arial" w:cs="Arial"/>
                <w:sz w:val="20"/>
                <w:szCs w:val="20"/>
                <w:lang w:val="ru-RU"/>
              </w:rPr>
              <w:t xml:space="preserve">215 </w:t>
            </w:r>
            <w:r>
              <w:rPr>
                <w:rFonts w:ascii="Arial" w:hAnsi="Arial" w:cs="Arial"/>
                <w:sz w:val="20"/>
                <w:szCs w:val="20"/>
                <w:lang w:val="ru-RU"/>
              </w:rPr>
              <w:t>и</w:t>
            </w:r>
            <w:r w:rsidRPr="00614FF2">
              <w:rPr>
                <w:rFonts w:ascii="Arial" w:hAnsi="Arial" w:cs="Arial"/>
                <w:sz w:val="20"/>
                <w:szCs w:val="20"/>
                <w:lang w:val="ru-RU"/>
              </w:rPr>
              <w:t xml:space="preserve"> 217.</w:t>
            </w:r>
          </w:p>
          <w:p w:rsidR="001E0E7E" w:rsidRPr="00614FF2" w:rsidRDefault="001E0E7E" w:rsidP="001C1EA6">
            <w:pPr>
              <w:tabs>
                <w:tab w:val="left" w:pos="2400"/>
              </w:tabs>
              <w:autoSpaceDE w:val="0"/>
              <w:autoSpaceDN w:val="0"/>
              <w:adjustRightInd w:val="0"/>
              <w:spacing w:before="60"/>
              <w:jc w:val="both"/>
              <w:rPr>
                <w:rFonts w:ascii="Arial" w:hAnsi="Arial" w:cs="Arial"/>
                <w:b/>
                <w:bCs/>
                <w:sz w:val="17"/>
                <w:szCs w:val="17"/>
                <w:lang w:val="ru-RU"/>
              </w:rPr>
            </w:pPr>
            <w:r w:rsidRPr="00614FF2">
              <w:rPr>
                <w:rFonts w:ascii="Arial" w:hAnsi="Arial" w:cs="Arial"/>
                <w:b/>
                <w:bCs/>
                <w:sz w:val="17"/>
                <w:szCs w:val="17"/>
                <w:lang w:val="ru-RU"/>
              </w:rPr>
              <w:t xml:space="preserve"> </w:t>
            </w: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Tr="001C1EA6">
              <w:tc>
                <w:tcPr>
                  <w:tcW w:w="3667" w:type="dxa"/>
                  <w:tcBorders>
                    <w:top w:val="single" w:sz="12" w:space="0" w:color="auto"/>
                    <w:left w:val="single" w:sz="12" w:space="0" w:color="auto"/>
                    <w:bottom w:val="single" w:sz="12" w:space="0" w:color="auto"/>
                    <w:right w:val="single" w:sz="12" w:space="0" w:color="auto"/>
                  </w:tcBorders>
                  <w:shd w:val="clear" w:color="auto" w:fill="auto"/>
                </w:tcPr>
                <w:p w:rsidR="001E0E7E" w:rsidRDefault="001E0E7E" w:rsidP="001C1EA6">
                  <w:pPr>
                    <w:autoSpaceDE w:val="0"/>
                    <w:autoSpaceDN w:val="0"/>
                    <w:adjustRightInd w:val="0"/>
                    <w:spacing w:before="60"/>
                    <w:ind w:left="840"/>
                    <w:jc w:val="both"/>
                    <w:rPr>
                      <w:rFonts w:ascii="Arial" w:hAnsi="Arial" w:cs="Arial"/>
                      <w:b/>
                      <w:sz w:val="17"/>
                      <w:szCs w:val="17"/>
                      <w:lang w:val="en-US"/>
                    </w:rPr>
                  </w:pPr>
                  <w:r>
                    <w:rPr>
                      <w:rFonts w:ascii="Arial" w:hAnsi="Arial" w:cs="Arial"/>
                      <w:b/>
                      <w:bCs/>
                      <w:noProof/>
                      <w:sz w:val="17"/>
                      <w:szCs w:val="17"/>
                      <w:lang w:val="ru-RU"/>
                    </w:rPr>
                    <w:drawing>
                      <wp:inline distT="0" distB="0" distL="0" distR="0">
                        <wp:extent cx="295275" cy="209550"/>
                        <wp:effectExtent l="19050" t="0" r="9525" b="0"/>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361"/>
                                <a:srcRect/>
                                <a:stretch>
                                  <a:fillRect/>
                                </a:stretch>
                              </pic:blipFill>
                              <pic:spPr bwMode="auto">
                                <a:xfrm>
                                  <a:off x="0" y="0"/>
                                  <a:ext cx="295275" cy="209550"/>
                                </a:xfrm>
                                <a:prstGeom prst="rect">
                                  <a:avLst/>
                                </a:prstGeom>
                                <a:noFill/>
                                <a:ln w="9525">
                                  <a:noFill/>
                                  <a:miter lim="800000"/>
                                  <a:headEnd/>
                                  <a:tailEnd/>
                                </a:ln>
                              </pic:spPr>
                            </pic:pic>
                          </a:graphicData>
                        </a:graphic>
                      </wp:inline>
                    </w:drawing>
                  </w:r>
                  <w:r w:rsidRPr="00614FF2">
                    <w:rPr>
                      <w:rFonts w:ascii="Arial" w:hAnsi="Arial" w:cs="Arial"/>
                      <w:b/>
                      <w:bCs/>
                      <w:sz w:val="17"/>
                      <w:szCs w:val="17"/>
                      <w:lang w:val="en-US"/>
                    </w:rPr>
                    <w:t xml:space="preserve"> </w:t>
                  </w:r>
                  <w:r>
                    <w:rPr>
                      <w:rFonts w:ascii="Arial" w:hAnsi="Arial" w:cs="Arial"/>
                      <w:b/>
                      <w:bCs/>
                      <w:sz w:val="17"/>
                      <w:szCs w:val="17"/>
                      <w:lang w:val="ru-RU"/>
                    </w:rPr>
                    <w:t>ВНИМАНИЕ</w:t>
                  </w:r>
                </w:p>
              </w:tc>
            </w:tr>
            <w:tr w:rsidR="001E0E7E" w:rsidRPr="00E553D8"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614FF2" w:rsidRDefault="001E0E7E" w:rsidP="001C1EA6">
                  <w:pPr>
                    <w:autoSpaceDE w:val="0"/>
                    <w:autoSpaceDN w:val="0"/>
                    <w:adjustRightInd w:val="0"/>
                    <w:spacing w:before="60"/>
                    <w:jc w:val="both"/>
                    <w:rPr>
                      <w:rFonts w:ascii="Arial" w:hAnsi="Arial" w:cs="Arial"/>
                      <w:b/>
                      <w:bCs/>
                      <w:sz w:val="20"/>
                      <w:szCs w:val="20"/>
                      <w:lang w:val="ru-RU"/>
                    </w:rPr>
                  </w:pPr>
                  <w:r>
                    <w:rPr>
                      <w:rFonts w:ascii="Arial" w:hAnsi="Arial" w:cs="Arial"/>
                      <w:b/>
                      <w:bCs/>
                      <w:sz w:val="20"/>
                      <w:szCs w:val="20"/>
                      <w:lang w:val="ru-RU"/>
                    </w:rPr>
                    <w:t>Соблюдайте следующие инструкции.  В противном случае может произойти авария, которая приедет к смерти или серьезным травмам</w:t>
                  </w:r>
                  <w:r w:rsidRPr="00614FF2">
                    <w:rPr>
                      <w:rFonts w:ascii="Arial" w:hAnsi="Arial" w:cs="Arial"/>
                      <w:b/>
                      <w:bCs/>
                      <w:sz w:val="20"/>
                      <w:szCs w:val="20"/>
                      <w:lang w:val="ru-RU"/>
                    </w:rPr>
                    <w:t>.</w:t>
                  </w:r>
                </w:p>
                <w:p w:rsidR="001E0E7E" w:rsidRPr="00E553D8" w:rsidRDefault="001E0E7E" w:rsidP="00A40B70">
                  <w:pPr>
                    <w:numPr>
                      <w:ilvl w:val="0"/>
                      <w:numId w:val="77"/>
                    </w:numPr>
                    <w:tabs>
                      <w:tab w:val="clear" w:pos="720"/>
                    </w:tabs>
                    <w:autoSpaceDE w:val="0"/>
                    <w:autoSpaceDN w:val="0"/>
                    <w:adjustRightInd w:val="0"/>
                    <w:spacing w:before="60"/>
                    <w:ind w:left="172" w:hanging="240"/>
                    <w:jc w:val="both"/>
                    <w:rPr>
                      <w:rFonts w:ascii="Arial" w:hAnsi="Arial" w:cs="Arial"/>
                      <w:b/>
                      <w:bCs/>
                      <w:sz w:val="20"/>
                      <w:szCs w:val="20"/>
                      <w:lang w:val="ru-RU"/>
                    </w:rPr>
                  </w:pPr>
                  <w:r>
                    <w:rPr>
                      <w:rFonts w:ascii="Arial" w:hAnsi="Arial" w:cs="Arial"/>
                      <w:b/>
                      <w:bCs/>
                      <w:sz w:val="20"/>
                      <w:szCs w:val="20"/>
                      <w:lang w:val="ru-RU"/>
                    </w:rPr>
                    <w:t>Не смешивайте радиальные, диагонально-опоясанные и диагональные шины на вашем автомобиле</w:t>
                  </w:r>
                  <w:r w:rsidRPr="00E553D8">
                    <w:rPr>
                      <w:rFonts w:ascii="Arial" w:hAnsi="Arial" w:cs="Arial"/>
                      <w:b/>
                      <w:bCs/>
                      <w:sz w:val="20"/>
                      <w:szCs w:val="20"/>
                      <w:lang w:val="ru-RU"/>
                    </w:rPr>
                    <w:t>,</w:t>
                  </w:r>
                  <w:r>
                    <w:rPr>
                      <w:rFonts w:ascii="Arial" w:hAnsi="Arial" w:cs="Arial"/>
                      <w:b/>
                      <w:bCs/>
                      <w:sz w:val="20"/>
                      <w:szCs w:val="20"/>
                      <w:lang w:val="ru-RU"/>
                    </w:rPr>
                    <w:t xml:space="preserve"> так это опасным образом скажется на характеристиках управляемости, что приведет к потере контроля над автомобилем</w:t>
                  </w:r>
                  <w:r w:rsidRPr="00E553D8">
                    <w:rPr>
                      <w:rFonts w:ascii="Arial" w:hAnsi="Arial" w:cs="Arial"/>
                      <w:b/>
                      <w:bCs/>
                      <w:sz w:val="20"/>
                      <w:szCs w:val="20"/>
                      <w:lang w:val="ru-RU"/>
                    </w:rPr>
                    <w:t>.</w:t>
                  </w:r>
                </w:p>
                <w:p w:rsidR="001E0E7E" w:rsidRPr="00E553D8" w:rsidRDefault="001E0E7E" w:rsidP="00A40B70">
                  <w:pPr>
                    <w:numPr>
                      <w:ilvl w:val="0"/>
                      <w:numId w:val="77"/>
                    </w:numPr>
                    <w:tabs>
                      <w:tab w:val="clear" w:pos="720"/>
                    </w:tabs>
                    <w:autoSpaceDE w:val="0"/>
                    <w:autoSpaceDN w:val="0"/>
                    <w:adjustRightInd w:val="0"/>
                    <w:spacing w:before="60"/>
                    <w:ind w:left="172" w:hanging="240"/>
                    <w:jc w:val="both"/>
                    <w:rPr>
                      <w:rFonts w:ascii="Arial" w:hAnsi="Arial" w:cs="Arial"/>
                      <w:sz w:val="20"/>
                      <w:szCs w:val="20"/>
                      <w:lang w:val="ru-RU"/>
                    </w:rPr>
                  </w:pPr>
                  <w:r>
                    <w:rPr>
                      <w:rFonts w:ascii="Arial" w:hAnsi="Arial" w:cs="Arial"/>
                      <w:b/>
                      <w:bCs/>
                      <w:sz w:val="20"/>
                      <w:szCs w:val="20"/>
                      <w:lang w:val="ru-RU"/>
                    </w:rPr>
                    <w:t>Не используйте другие шины, кроме рекомендованного изготовителем размера, так это опасным образом скажется на характеристиках управляемости, что приведет к потере контроля над автомобилем.</w:t>
                  </w:r>
                </w:p>
              </w:tc>
            </w:tr>
          </w:tbl>
          <w:p w:rsidR="001E0E7E" w:rsidRPr="00E553D8" w:rsidRDefault="001E0E7E" w:rsidP="001C1EA6">
            <w:pPr>
              <w:tabs>
                <w:tab w:val="left" w:pos="2400"/>
              </w:tabs>
              <w:autoSpaceDE w:val="0"/>
              <w:autoSpaceDN w:val="0"/>
              <w:adjustRightInd w:val="0"/>
              <w:spacing w:before="60"/>
              <w:jc w:val="both"/>
              <w:rPr>
                <w:rFonts w:ascii="Arial" w:hAnsi="Arial" w:cs="Arial"/>
                <w:b/>
                <w:bCs/>
                <w:sz w:val="17"/>
                <w:szCs w:val="17"/>
                <w:lang w:val="ru-RU"/>
              </w:rPr>
            </w:pPr>
          </w:p>
        </w:tc>
        <w:tc>
          <w:tcPr>
            <w:tcW w:w="3836" w:type="dxa"/>
          </w:tcPr>
          <w:p w:rsidR="001E0E7E" w:rsidRDefault="001E0E7E" w:rsidP="001C1EA6">
            <w:pPr>
              <w:autoSpaceDE w:val="0"/>
              <w:autoSpaceDN w:val="0"/>
              <w:adjustRightInd w:val="0"/>
              <w:spacing w:before="60"/>
              <w:jc w:val="both"/>
              <w:rPr>
                <w:rFonts w:ascii="Arial" w:hAnsi="Arial" w:cs="Arial"/>
                <w:sz w:val="20"/>
                <w:szCs w:val="20"/>
                <w:lang w:val="ru-RU"/>
              </w:rPr>
            </w:pP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RPr="00F8090D"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F8090D" w:rsidRDefault="001E0E7E" w:rsidP="00A40B70">
                  <w:pPr>
                    <w:numPr>
                      <w:ilvl w:val="0"/>
                      <w:numId w:val="77"/>
                    </w:numPr>
                    <w:tabs>
                      <w:tab w:val="clear" w:pos="720"/>
                    </w:tabs>
                    <w:autoSpaceDE w:val="0"/>
                    <w:autoSpaceDN w:val="0"/>
                    <w:adjustRightInd w:val="0"/>
                    <w:spacing w:before="60"/>
                    <w:ind w:left="172" w:hanging="240"/>
                    <w:jc w:val="both"/>
                    <w:rPr>
                      <w:rFonts w:ascii="Arial" w:hAnsi="Arial" w:cs="Arial"/>
                      <w:sz w:val="20"/>
                      <w:szCs w:val="20"/>
                      <w:lang w:val="ru-RU"/>
                    </w:rPr>
                  </w:pPr>
                  <w:r>
                    <w:rPr>
                      <w:rFonts w:ascii="Arial" w:hAnsi="Arial" w:cs="Arial"/>
                      <w:b/>
                      <w:bCs/>
                      <w:sz w:val="20"/>
                      <w:szCs w:val="20"/>
                      <w:lang w:val="ru-RU"/>
                    </w:rPr>
                    <w:t>Для моделей с полным приводом</w:t>
                  </w:r>
                  <w:r w:rsidRPr="00E553D8">
                    <w:rPr>
                      <w:rFonts w:ascii="Arial" w:hAnsi="Arial" w:cs="Arial"/>
                      <w:b/>
                      <w:bCs/>
                      <w:sz w:val="20"/>
                      <w:szCs w:val="20"/>
                      <w:lang w:val="ru-RU"/>
                    </w:rPr>
                    <w:t>:</w:t>
                  </w:r>
                  <w:r>
                    <w:rPr>
                      <w:rFonts w:ascii="Arial" w:hAnsi="Arial" w:cs="Arial"/>
                      <w:b/>
                      <w:bCs/>
                      <w:sz w:val="20"/>
                      <w:szCs w:val="20"/>
                      <w:lang w:val="ru-RU"/>
                    </w:rPr>
                    <w:t xml:space="preserve">  Не используйте шины разных размеров, марок, конструкций и с разным рисунком протектора, так это опасным образом скажется на характеристиках управляемости, что приведет к потере контроля над автомобилем.</w:t>
                  </w:r>
                </w:p>
              </w:tc>
            </w:tr>
          </w:tbl>
          <w:p w:rsidR="001E0E7E" w:rsidRPr="002439FD" w:rsidRDefault="001E0E7E" w:rsidP="001C1EA6">
            <w:pPr>
              <w:autoSpaceDE w:val="0"/>
              <w:autoSpaceDN w:val="0"/>
              <w:adjustRightInd w:val="0"/>
              <w:spacing w:before="60"/>
              <w:jc w:val="both"/>
              <w:rPr>
                <w:rFonts w:ascii="Arial" w:hAnsi="Arial" w:cs="Arial"/>
                <w:b/>
                <w:bCs/>
                <w:sz w:val="20"/>
                <w:szCs w:val="20"/>
                <w:lang w:val="ru-RU"/>
              </w:rPr>
            </w:pPr>
            <w:r w:rsidRPr="00B51B06">
              <w:rPr>
                <w:rFonts w:ascii="Arial" w:hAnsi="Arial" w:cs="Arial"/>
                <w:b/>
                <w:bCs/>
                <w:sz w:val="20"/>
                <w:szCs w:val="20"/>
                <w:lang w:val="en-US"/>
              </w:rPr>
              <w:t>Toyota</w:t>
            </w:r>
            <w:r w:rsidRPr="002439FD">
              <w:rPr>
                <w:rFonts w:ascii="Arial" w:hAnsi="Arial" w:cs="Arial"/>
                <w:b/>
                <w:bCs/>
                <w:sz w:val="20"/>
                <w:szCs w:val="20"/>
                <w:lang w:val="ru-RU"/>
              </w:rPr>
              <w:t xml:space="preserve"> </w:t>
            </w:r>
            <w:r>
              <w:rPr>
                <w:rFonts w:ascii="Arial" w:hAnsi="Arial" w:cs="Arial"/>
                <w:b/>
                <w:bCs/>
                <w:sz w:val="20"/>
                <w:szCs w:val="20"/>
                <w:lang w:val="ru-RU"/>
              </w:rPr>
              <w:t>рекомендует менять все шины одновременно, одним комплектом</w:t>
            </w:r>
            <w:r w:rsidRPr="002439FD">
              <w:rPr>
                <w:rFonts w:ascii="Arial" w:hAnsi="Arial" w:cs="Arial"/>
                <w:b/>
                <w:bCs/>
                <w:sz w:val="20"/>
                <w:szCs w:val="20"/>
                <w:lang w:val="ru-RU"/>
              </w:rPr>
              <w:t>.</w:t>
            </w:r>
          </w:p>
          <w:p w:rsidR="001E0E7E" w:rsidRPr="002439FD"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20"/>
                <w:szCs w:val="20"/>
                <w:lang w:val="ru-RU"/>
              </w:rPr>
              <w:t>Замена</w:t>
            </w:r>
            <w:r w:rsidRPr="002439FD">
              <w:rPr>
                <w:rFonts w:ascii="Arial" w:hAnsi="Arial" w:cs="Arial"/>
                <w:sz w:val="20"/>
                <w:szCs w:val="20"/>
                <w:lang w:val="ru-RU"/>
              </w:rPr>
              <w:t xml:space="preserve"> </w:t>
            </w:r>
            <w:r>
              <w:rPr>
                <w:rFonts w:ascii="Arial" w:hAnsi="Arial" w:cs="Arial"/>
                <w:sz w:val="20"/>
                <w:szCs w:val="20"/>
                <w:lang w:val="ru-RU"/>
              </w:rPr>
              <w:t>колеса</w:t>
            </w:r>
            <w:r w:rsidRPr="002439FD">
              <w:rPr>
                <w:rFonts w:ascii="Arial" w:hAnsi="Arial" w:cs="Arial"/>
                <w:sz w:val="20"/>
                <w:szCs w:val="20"/>
                <w:lang w:val="ru-RU"/>
              </w:rPr>
              <w:t xml:space="preserve"> </w:t>
            </w:r>
            <w:r>
              <w:rPr>
                <w:rFonts w:ascii="Arial" w:hAnsi="Arial" w:cs="Arial"/>
                <w:sz w:val="20"/>
                <w:szCs w:val="20"/>
                <w:lang w:val="ru-RU"/>
              </w:rPr>
              <w:t>описана</w:t>
            </w:r>
            <w:r w:rsidRPr="002439FD">
              <w:rPr>
                <w:rFonts w:ascii="Arial" w:hAnsi="Arial" w:cs="Arial"/>
                <w:sz w:val="20"/>
                <w:szCs w:val="20"/>
                <w:lang w:val="ru-RU"/>
              </w:rPr>
              <w:t xml:space="preserve"> </w:t>
            </w:r>
            <w:r>
              <w:rPr>
                <w:rFonts w:ascii="Arial" w:hAnsi="Arial" w:cs="Arial"/>
                <w:sz w:val="20"/>
                <w:szCs w:val="20"/>
                <w:lang w:val="ru-RU"/>
              </w:rPr>
              <w:t>на</w:t>
            </w:r>
            <w:r w:rsidRPr="002439FD">
              <w:rPr>
                <w:rFonts w:ascii="Arial" w:hAnsi="Arial" w:cs="Arial"/>
                <w:sz w:val="20"/>
                <w:szCs w:val="20"/>
                <w:lang w:val="ru-RU"/>
              </w:rPr>
              <w:t xml:space="preserve"> </w:t>
            </w:r>
            <w:r>
              <w:rPr>
                <w:rFonts w:ascii="Arial" w:hAnsi="Arial" w:cs="Arial"/>
                <w:sz w:val="20"/>
                <w:szCs w:val="20"/>
                <w:lang w:val="ru-RU"/>
              </w:rPr>
              <w:t>стр</w:t>
            </w:r>
            <w:r w:rsidRPr="002439FD">
              <w:rPr>
                <w:rFonts w:ascii="Arial" w:hAnsi="Arial" w:cs="Arial"/>
                <w:sz w:val="20"/>
                <w:szCs w:val="20"/>
                <w:lang w:val="ru-RU"/>
              </w:rPr>
              <w:t>. 2</w:t>
            </w:r>
            <w:r>
              <w:rPr>
                <w:rFonts w:ascii="Arial" w:hAnsi="Arial" w:cs="Arial"/>
                <w:sz w:val="20"/>
                <w:szCs w:val="20"/>
                <w:lang w:val="ru-RU"/>
              </w:rPr>
              <w:t xml:space="preserve">53 </w:t>
            </w:r>
            <w:r w:rsidRPr="002439FD">
              <w:rPr>
                <w:rFonts w:ascii="Arial" w:hAnsi="Arial" w:cs="Arial"/>
                <w:sz w:val="20"/>
                <w:szCs w:val="20"/>
                <w:lang w:val="ru-RU"/>
              </w:rPr>
              <w:t>“</w:t>
            </w:r>
            <w:r>
              <w:rPr>
                <w:rFonts w:ascii="Arial" w:hAnsi="Arial" w:cs="Arial"/>
                <w:sz w:val="20"/>
                <w:szCs w:val="20"/>
                <w:lang w:val="ru-RU"/>
              </w:rPr>
              <w:t>Если спустила шина”</w:t>
            </w:r>
            <w:r w:rsidRPr="002439FD">
              <w:rPr>
                <w:rFonts w:ascii="Arial" w:hAnsi="Arial" w:cs="Arial"/>
                <w:sz w:val="20"/>
                <w:szCs w:val="20"/>
                <w:lang w:val="ru-RU"/>
              </w:rPr>
              <w:t>.</w:t>
            </w:r>
          </w:p>
          <w:p w:rsidR="001E0E7E" w:rsidRPr="002439FD" w:rsidRDefault="001E0E7E" w:rsidP="001C1EA6">
            <w:pPr>
              <w:autoSpaceDE w:val="0"/>
              <w:autoSpaceDN w:val="0"/>
              <w:adjustRightInd w:val="0"/>
              <w:spacing w:before="60"/>
              <w:jc w:val="both"/>
              <w:rPr>
                <w:rFonts w:ascii="Arial" w:hAnsi="Arial" w:cs="Arial"/>
                <w:b/>
                <w:bCs/>
                <w:sz w:val="20"/>
                <w:szCs w:val="20"/>
                <w:lang w:val="ru-RU"/>
              </w:rPr>
            </w:pPr>
            <w:r>
              <w:rPr>
                <w:rFonts w:ascii="Arial" w:hAnsi="Arial" w:cs="Arial"/>
                <w:b/>
                <w:bCs/>
                <w:sz w:val="20"/>
                <w:szCs w:val="20"/>
                <w:lang w:val="ru-RU"/>
              </w:rPr>
              <w:t>При замене шины колесо следует всегда балансировать.</w:t>
            </w:r>
          </w:p>
          <w:p w:rsidR="001E0E7E" w:rsidRPr="002439FD"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20"/>
                <w:szCs w:val="20"/>
                <w:lang w:val="ru-RU"/>
              </w:rPr>
              <w:t>Несбалансированное колесо может повлиять на управляемость автомобиля и срок службы шины</w:t>
            </w:r>
            <w:r w:rsidRPr="002439FD">
              <w:rPr>
                <w:rFonts w:ascii="Arial" w:hAnsi="Arial" w:cs="Arial"/>
                <w:sz w:val="20"/>
                <w:szCs w:val="20"/>
                <w:lang w:val="ru-RU"/>
              </w:rPr>
              <w:t>.</w:t>
            </w:r>
            <w:r>
              <w:rPr>
                <w:rFonts w:ascii="Arial" w:hAnsi="Arial" w:cs="Arial"/>
                <w:sz w:val="20"/>
                <w:szCs w:val="20"/>
                <w:lang w:val="ru-RU"/>
              </w:rPr>
              <w:t xml:space="preserve"> </w:t>
            </w:r>
            <w:r w:rsidRPr="002439FD">
              <w:rPr>
                <w:rFonts w:ascii="Arial" w:hAnsi="Arial" w:cs="Arial"/>
                <w:sz w:val="20"/>
                <w:szCs w:val="20"/>
                <w:lang w:val="ru-RU"/>
              </w:rPr>
              <w:t xml:space="preserve"> </w:t>
            </w:r>
            <w:r>
              <w:rPr>
                <w:rFonts w:ascii="Arial" w:hAnsi="Arial" w:cs="Arial"/>
                <w:sz w:val="20"/>
                <w:szCs w:val="20"/>
                <w:lang w:val="ru-RU"/>
              </w:rPr>
              <w:t>Во время регулярного использования колеса могут расбалансироваться, таким образом, следует производить балансировку колес время от времени</w:t>
            </w:r>
            <w:r w:rsidRPr="002439FD">
              <w:rPr>
                <w:rFonts w:ascii="Arial" w:hAnsi="Arial" w:cs="Arial"/>
                <w:sz w:val="20"/>
                <w:szCs w:val="20"/>
                <w:lang w:val="ru-RU"/>
              </w:rPr>
              <w:t>.</w:t>
            </w:r>
          </w:p>
          <w:p w:rsidR="001E0E7E" w:rsidRPr="00BA7A96"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0"/>
                <w:szCs w:val="20"/>
                <w:lang w:val="ru-RU"/>
              </w:rPr>
              <w:t>При</w:t>
            </w:r>
            <w:r w:rsidRPr="002439FD">
              <w:rPr>
                <w:rFonts w:ascii="Arial" w:hAnsi="Arial" w:cs="Arial"/>
                <w:b/>
                <w:bCs/>
                <w:sz w:val="20"/>
                <w:szCs w:val="20"/>
                <w:lang w:val="ru-RU"/>
              </w:rPr>
              <w:t xml:space="preserve"> </w:t>
            </w:r>
            <w:r>
              <w:rPr>
                <w:rFonts w:ascii="Arial" w:hAnsi="Arial" w:cs="Arial"/>
                <w:b/>
                <w:bCs/>
                <w:sz w:val="20"/>
                <w:szCs w:val="20"/>
                <w:lang w:val="ru-RU"/>
              </w:rPr>
              <w:t>замене</w:t>
            </w:r>
            <w:r w:rsidRPr="002439FD">
              <w:rPr>
                <w:rFonts w:ascii="Arial" w:hAnsi="Arial" w:cs="Arial"/>
                <w:b/>
                <w:bCs/>
                <w:sz w:val="20"/>
                <w:szCs w:val="20"/>
                <w:lang w:val="ru-RU"/>
              </w:rPr>
              <w:t xml:space="preserve"> </w:t>
            </w:r>
            <w:r>
              <w:rPr>
                <w:rFonts w:ascii="Arial" w:hAnsi="Arial" w:cs="Arial"/>
                <w:b/>
                <w:bCs/>
                <w:sz w:val="20"/>
                <w:szCs w:val="20"/>
                <w:lang w:val="ru-RU"/>
              </w:rPr>
              <w:t>бескамерной</w:t>
            </w:r>
            <w:r w:rsidRPr="002439FD">
              <w:rPr>
                <w:rFonts w:ascii="Arial" w:hAnsi="Arial" w:cs="Arial"/>
                <w:b/>
                <w:bCs/>
                <w:sz w:val="20"/>
                <w:szCs w:val="20"/>
                <w:lang w:val="ru-RU"/>
              </w:rPr>
              <w:t xml:space="preserve"> </w:t>
            </w:r>
            <w:r>
              <w:rPr>
                <w:rFonts w:ascii="Arial" w:hAnsi="Arial" w:cs="Arial"/>
                <w:b/>
                <w:bCs/>
                <w:sz w:val="20"/>
                <w:szCs w:val="20"/>
                <w:lang w:val="ru-RU"/>
              </w:rPr>
              <w:t>шины</w:t>
            </w:r>
            <w:r w:rsidRPr="002439FD">
              <w:rPr>
                <w:rFonts w:ascii="Arial" w:hAnsi="Arial" w:cs="Arial"/>
                <w:b/>
                <w:bCs/>
                <w:sz w:val="20"/>
                <w:szCs w:val="20"/>
                <w:lang w:val="ru-RU"/>
              </w:rPr>
              <w:t xml:space="preserve"> </w:t>
            </w:r>
            <w:r>
              <w:rPr>
                <w:rFonts w:ascii="Arial" w:hAnsi="Arial" w:cs="Arial"/>
                <w:b/>
                <w:bCs/>
                <w:sz w:val="20"/>
                <w:szCs w:val="20"/>
                <w:lang w:val="ru-RU"/>
              </w:rPr>
              <w:t>воздушный клапан также следует заменить новым.</w:t>
            </w:r>
          </w:p>
        </w:tc>
        <w:tc>
          <w:tcPr>
            <w:tcW w:w="3853"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t>Перестановка (ротация) шин</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noProof/>
                <w:sz w:val="20"/>
                <w:szCs w:val="20"/>
                <w:lang w:val="ru-RU"/>
              </w:rPr>
              <w:drawing>
                <wp:inline distT="0" distB="0" distL="0" distR="0">
                  <wp:extent cx="2238375" cy="1704975"/>
                  <wp:effectExtent l="19050" t="0" r="9525" b="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363"/>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1B1CDB" w:rsidRDefault="001E0E7E" w:rsidP="001C1EA6">
            <w:pPr>
              <w:autoSpaceDE w:val="0"/>
              <w:autoSpaceDN w:val="0"/>
              <w:adjustRightInd w:val="0"/>
              <w:spacing w:before="60"/>
              <w:jc w:val="both"/>
              <w:rPr>
                <w:rFonts w:ascii="Arial" w:hAnsi="Arial" w:cs="Arial"/>
                <w:b/>
                <w:bCs/>
                <w:sz w:val="20"/>
                <w:szCs w:val="20"/>
                <w:lang w:val="ru-RU"/>
              </w:rPr>
            </w:pPr>
            <w:r>
              <w:rPr>
                <w:rFonts w:ascii="Arial" w:hAnsi="Arial" w:cs="Arial"/>
                <w:b/>
                <w:bCs/>
                <w:sz w:val="20"/>
                <w:szCs w:val="20"/>
                <w:lang w:val="ru-RU"/>
              </w:rPr>
              <w:t xml:space="preserve">Чтобы уравновесить износ и продлить срок службы шин, </w:t>
            </w:r>
            <w:r w:rsidRPr="00B51B06">
              <w:rPr>
                <w:rFonts w:ascii="Arial" w:hAnsi="Arial" w:cs="Arial"/>
                <w:b/>
                <w:bCs/>
                <w:sz w:val="20"/>
                <w:szCs w:val="20"/>
                <w:lang w:val="en-US"/>
              </w:rPr>
              <w:t>Toyota</w:t>
            </w:r>
            <w:r w:rsidRPr="001B1CDB">
              <w:rPr>
                <w:rFonts w:ascii="Arial" w:hAnsi="Arial" w:cs="Arial"/>
                <w:b/>
                <w:bCs/>
                <w:sz w:val="20"/>
                <w:szCs w:val="20"/>
                <w:lang w:val="ru-RU"/>
              </w:rPr>
              <w:t xml:space="preserve"> </w:t>
            </w:r>
            <w:r>
              <w:rPr>
                <w:rFonts w:ascii="Arial" w:hAnsi="Arial" w:cs="Arial"/>
                <w:b/>
                <w:bCs/>
                <w:sz w:val="20"/>
                <w:szCs w:val="20"/>
                <w:lang w:val="ru-RU"/>
              </w:rPr>
              <w:t xml:space="preserve">рекомендует переставлять шины в соответствии с графиком техобслуживания. </w:t>
            </w:r>
            <w:r w:rsidRPr="001B1CDB">
              <w:rPr>
                <w:rFonts w:ascii="Arial" w:hAnsi="Arial" w:cs="Arial"/>
                <w:b/>
                <w:bCs/>
                <w:sz w:val="20"/>
                <w:szCs w:val="20"/>
                <w:lang w:val="ru-RU"/>
              </w:rPr>
              <w:t>(См. “Руководство по плановому обслуживанию” или “Дополнение к руководству по эксплуатации”.)</w:t>
            </w:r>
          </w:p>
          <w:p w:rsidR="001E0E7E" w:rsidRPr="001B1CDB" w:rsidRDefault="001E0E7E" w:rsidP="001C1EA6">
            <w:pPr>
              <w:autoSpaceDE w:val="0"/>
              <w:autoSpaceDN w:val="0"/>
              <w:adjustRightInd w:val="0"/>
              <w:spacing w:before="60"/>
              <w:jc w:val="both"/>
              <w:rPr>
                <w:rFonts w:ascii="Arial" w:hAnsi="Arial" w:cs="Arial"/>
                <w:b/>
                <w:bCs/>
                <w:sz w:val="20"/>
                <w:szCs w:val="20"/>
                <w:lang w:val="ru-RU"/>
              </w:rPr>
            </w:pPr>
            <w:r w:rsidRPr="001B1CDB">
              <w:rPr>
                <w:rFonts w:ascii="Arial" w:hAnsi="Arial" w:cs="Arial"/>
                <w:b/>
                <w:bCs/>
                <w:sz w:val="20"/>
                <w:szCs w:val="20"/>
                <w:lang w:val="ru-RU"/>
              </w:rPr>
              <w:t>Тем не менее, наиболее подходящие интервалы</w:t>
            </w:r>
            <w:r>
              <w:rPr>
                <w:rFonts w:ascii="Arial" w:hAnsi="Arial" w:cs="Arial"/>
                <w:b/>
                <w:bCs/>
                <w:sz w:val="20"/>
                <w:szCs w:val="20"/>
                <w:lang w:val="ru-RU"/>
              </w:rPr>
              <w:t xml:space="preserve"> </w:t>
            </w:r>
            <w:r w:rsidRPr="001B1CDB">
              <w:rPr>
                <w:rFonts w:ascii="Arial" w:hAnsi="Arial" w:cs="Arial"/>
                <w:b/>
                <w:bCs/>
                <w:sz w:val="20"/>
                <w:szCs w:val="20"/>
                <w:lang w:val="ru-RU"/>
              </w:rPr>
              <w:t xml:space="preserve">перестановки шин </w:t>
            </w:r>
            <w:r>
              <w:rPr>
                <w:rFonts w:ascii="Arial" w:hAnsi="Arial" w:cs="Arial"/>
                <w:b/>
                <w:bCs/>
                <w:sz w:val="20"/>
                <w:szCs w:val="20"/>
                <w:lang w:val="ru-RU"/>
              </w:rPr>
              <w:t>могут варьироваться в зависимости от вашей манеры вождения и дорожного покрытия</w:t>
            </w:r>
            <w:r w:rsidRPr="001B1CDB">
              <w:rPr>
                <w:rFonts w:ascii="Arial" w:hAnsi="Arial" w:cs="Arial"/>
                <w:b/>
                <w:bCs/>
                <w:sz w:val="20"/>
                <w:szCs w:val="20"/>
                <w:lang w:val="ru-RU"/>
              </w:rPr>
              <w:t>.</w:t>
            </w:r>
          </w:p>
          <w:p w:rsidR="001E0E7E" w:rsidRPr="001B1CDB"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20"/>
                <w:szCs w:val="20"/>
                <w:lang w:val="ru-RU"/>
              </w:rPr>
              <w:t>Замена</w:t>
            </w:r>
            <w:r w:rsidRPr="002439FD">
              <w:rPr>
                <w:rFonts w:ascii="Arial" w:hAnsi="Arial" w:cs="Arial"/>
                <w:sz w:val="20"/>
                <w:szCs w:val="20"/>
                <w:lang w:val="ru-RU"/>
              </w:rPr>
              <w:t xml:space="preserve"> </w:t>
            </w:r>
            <w:r>
              <w:rPr>
                <w:rFonts w:ascii="Arial" w:hAnsi="Arial" w:cs="Arial"/>
                <w:sz w:val="20"/>
                <w:szCs w:val="20"/>
                <w:lang w:val="ru-RU"/>
              </w:rPr>
              <w:t>колеса</w:t>
            </w:r>
            <w:r w:rsidRPr="002439FD">
              <w:rPr>
                <w:rFonts w:ascii="Arial" w:hAnsi="Arial" w:cs="Arial"/>
                <w:sz w:val="20"/>
                <w:szCs w:val="20"/>
                <w:lang w:val="ru-RU"/>
              </w:rPr>
              <w:t xml:space="preserve"> </w:t>
            </w:r>
            <w:r>
              <w:rPr>
                <w:rFonts w:ascii="Arial" w:hAnsi="Arial" w:cs="Arial"/>
                <w:sz w:val="20"/>
                <w:szCs w:val="20"/>
                <w:lang w:val="ru-RU"/>
              </w:rPr>
              <w:t>- см</w:t>
            </w:r>
            <w:r w:rsidRPr="001B1CDB">
              <w:rPr>
                <w:rFonts w:ascii="Arial" w:hAnsi="Arial" w:cs="Arial"/>
                <w:sz w:val="20"/>
                <w:szCs w:val="20"/>
                <w:lang w:val="ru-RU"/>
              </w:rPr>
              <w:t>.  “</w:t>
            </w:r>
            <w:r>
              <w:rPr>
                <w:rFonts w:ascii="Arial" w:hAnsi="Arial" w:cs="Arial"/>
                <w:sz w:val="20"/>
                <w:szCs w:val="20"/>
                <w:lang w:val="ru-RU"/>
              </w:rPr>
              <w:t>Если</w:t>
            </w:r>
            <w:r w:rsidRPr="001B1CDB">
              <w:rPr>
                <w:rFonts w:ascii="Arial" w:hAnsi="Arial" w:cs="Arial"/>
                <w:sz w:val="20"/>
                <w:szCs w:val="20"/>
                <w:lang w:val="ru-RU"/>
              </w:rPr>
              <w:t xml:space="preserve"> </w:t>
            </w:r>
            <w:r>
              <w:rPr>
                <w:rFonts w:ascii="Arial" w:hAnsi="Arial" w:cs="Arial"/>
                <w:sz w:val="20"/>
                <w:szCs w:val="20"/>
                <w:lang w:val="ru-RU"/>
              </w:rPr>
              <w:t>спустила</w:t>
            </w:r>
            <w:r w:rsidRPr="001B1CDB">
              <w:rPr>
                <w:rFonts w:ascii="Arial" w:hAnsi="Arial" w:cs="Arial"/>
                <w:sz w:val="20"/>
                <w:szCs w:val="20"/>
                <w:lang w:val="ru-RU"/>
              </w:rPr>
              <w:t xml:space="preserve"> </w:t>
            </w:r>
            <w:r>
              <w:rPr>
                <w:rFonts w:ascii="Arial" w:hAnsi="Arial" w:cs="Arial"/>
                <w:sz w:val="20"/>
                <w:szCs w:val="20"/>
                <w:lang w:val="ru-RU"/>
              </w:rPr>
              <w:t>шина</w:t>
            </w:r>
            <w:r w:rsidRPr="001B1CDB">
              <w:rPr>
                <w:rFonts w:ascii="Arial" w:hAnsi="Arial" w:cs="Arial"/>
                <w:sz w:val="20"/>
                <w:szCs w:val="20"/>
                <w:lang w:val="ru-RU"/>
              </w:rPr>
              <w:t xml:space="preserve">” </w:t>
            </w:r>
            <w:r>
              <w:rPr>
                <w:rFonts w:ascii="Arial" w:hAnsi="Arial" w:cs="Arial"/>
                <w:sz w:val="20"/>
                <w:szCs w:val="20"/>
                <w:lang w:val="ru-RU"/>
              </w:rPr>
              <w:t xml:space="preserve">на стр. </w:t>
            </w:r>
            <w:r w:rsidRPr="001B1CDB">
              <w:rPr>
                <w:rFonts w:ascii="Arial" w:hAnsi="Arial" w:cs="Arial"/>
                <w:sz w:val="20"/>
                <w:szCs w:val="20"/>
                <w:lang w:val="ru-RU"/>
              </w:rPr>
              <w:t xml:space="preserve">253 </w:t>
            </w:r>
            <w:r>
              <w:rPr>
                <w:rFonts w:ascii="Arial" w:hAnsi="Arial" w:cs="Arial"/>
                <w:sz w:val="20"/>
                <w:szCs w:val="20"/>
                <w:lang w:val="ru-RU"/>
              </w:rPr>
              <w:t xml:space="preserve">в Разделе </w:t>
            </w:r>
            <w:r w:rsidRPr="001B1CDB">
              <w:rPr>
                <w:rFonts w:ascii="Arial" w:hAnsi="Arial" w:cs="Arial"/>
                <w:sz w:val="20"/>
                <w:szCs w:val="20"/>
                <w:lang w:val="ru-RU"/>
              </w:rPr>
              <w:t>4.</w:t>
            </w:r>
          </w:p>
        </w:tc>
      </w:tr>
    </w:tbl>
    <w:p w:rsidR="001E0E7E" w:rsidRPr="001B1CDB" w:rsidRDefault="001E0E7E" w:rsidP="001E0E7E">
      <w:pPr>
        <w:tabs>
          <w:tab w:val="left" w:pos="2400"/>
        </w:tabs>
        <w:autoSpaceDE w:val="0"/>
        <w:autoSpaceDN w:val="0"/>
        <w:adjustRightInd w:val="0"/>
        <w:rPr>
          <w:rFonts w:ascii="Arial" w:hAnsi="Arial" w:cs="Arial"/>
          <w:sz w:val="17"/>
          <w:szCs w:val="17"/>
          <w:lang w:val="ru-RU"/>
        </w:rPr>
      </w:pPr>
    </w:p>
    <w:p w:rsidR="001E0E7E" w:rsidRPr="001B1CDB" w:rsidRDefault="001E0E7E" w:rsidP="001E0E7E">
      <w:pPr>
        <w:tabs>
          <w:tab w:val="left" w:pos="2400"/>
        </w:tabs>
        <w:autoSpaceDE w:val="0"/>
        <w:autoSpaceDN w:val="0"/>
        <w:adjustRightInd w:val="0"/>
        <w:rPr>
          <w:rFonts w:ascii="Arial" w:hAnsi="Arial" w:cs="Arial"/>
          <w:sz w:val="17"/>
          <w:szCs w:val="17"/>
          <w:lang w:val="ru-RU"/>
        </w:rPr>
      </w:pPr>
      <w:r w:rsidRPr="001B1CDB">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52"/>
        <w:gridCol w:w="3913"/>
        <w:gridCol w:w="3913"/>
      </w:tblGrid>
      <w:tr w:rsidR="001E0E7E" w:rsidRPr="00C51E0B" w:rsidTr="001C1EA6">
        <w:tc>
          <w:tcPr>
            <w:tcW w:w="3789" w:type="dxa"/>
          </w:tcPr>
          <w:p w:rsidR="001E0E7E" w:rsidRPr="00F51180"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20"/>
                <w:szCs w:val="20"/>
                <w:lang w:val="ru-RU"/>
              </w:rPr>
              <w:lastRenderedPageBreak/>
              <w:t>При перестановке шин проверьте, нет ли неравномерного износа и повреждений</w:t>
            </w:r>
            <w:r w:rsidRPr="001B1CDB">
              <w:rPr>
                <w:rFonts w:ascii="Arial" w:hAnsi="Arial" w:cs="Arial"/>
                <w:sz w:val="20"/>
                <w:szCs w:val="20"/>
                <w:lang w:val="ru-RU"/>
              </w:rPr>
              <w:t xml:space="preserve">. </w:t>
            </w:r>
            <w:r>
              <w:rPr>
                <w:rFonts w:ascii="Arial" w:hAnsi="Arial" w:cs="Arial"/>
                <w:sz w:val="20"/>
                <w:szCs w:val="20"/>
                <w:lang w:val="ru-RU"/>
              </w:rPr>
              <w:t xml:space="preserve"> Ненормальный износ обычно является следствием ненадлежащего давления в шинах, неправильной регулировки</w:t>
            </w:r>
            <w:r w:rsidRPr="001B1CDB">
              <w:rPr>
                <w:rFonts w:ascii="Arial" w:hAnsi="Arial" w:cs="Arial"/>
                <w:sz w:val="20"/>
                <w:szCs w:val="20"/>
                <w:lang w:val="ru-RU"/>
              </w:rPr>
              <w:t xml:space="preserve"> углов установки колёс</w:t>
            </w:r>
            <w:r>
              <w:rPr>
                <w:rFonts w:ascii="Arial" w:hAnsi="Arial" w:cs="Arial"/>
                <w:sz w:val="20"/>
                <w:szCs w:val="20"/>
                <w:lang w:val="ru-RU"/>
              </w:rPr>
              <w:t>, расбалансировки колес или жесткого торможения</w:t>
            </w:r>
            <w:r w:rsidRPr="00F51180">
              <w:rPr>
                <w:rFonts w:ascii="Arial" w:hAnsi="Arial" w:cs="Arial"/>
                <w:sz w:val="20"/>
                <w:szCs w:val="20"/>
                <w:lang w:val="ru-RU"/>
              </w:rPr>
              <w:t>.</w:t>
            </w:r>
          </w:p>
          <w:p w:rsidR="001E0E7E" w:rsidRPr="00F51180" w:rsidRDefault="001E0E7E" w:rsidP="001C1EA6">
            <w:pPr>
              <w:tabs>
                <w:tab w:val="left" w:pos="2400"/>
              </w:tabs>
              <w:autoSpaceDE w:val="0"/>
              <w:autoSpaceDN w:val="0"/>
              <w:adjustRightInd w:val="0"/>
              <w:spacing w:before="60"/>
              <w:jc w:val="both"/>
              <w:rPr>
                <w:rFonts w:ascii="Arial" w:hAnsi="Arial" w:cs="Arial"/>
                <w:b/>
                <w:bCs/>
                <w:sz w:val="17"/>
                <w:szCs w:val="17"/>
                <w:lang w:val="ru-RU"/>
              </w:rPr>
            </w:pPr>
          </w:p>
        </w:tc>
        <w:tc>
          <w:tcPr>
            <w:tcW w:w="3836" w:type="dxa"/>
          </w:tcPr>
          <w:p w:rsidR="001E0E7E" w:rsidRPr="00F51180"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t>Установка зимних шин и цепей</w:t>
            </w:r>
          </w:p>
          <w:p w:rsidR="001E0E7E" w:rsidRPr="00F51180"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КОГДА СЛЕДУЕТ ИСПОЛЬЗОВАТЬ ЗИМНИЕ ШИНЫ ИЛИ ЦЕПИ ПРОТИВОСКОЛЬЖЕНИЯ</w:t>
            </w:r>
          </w:p>
          <w:p w:rsidR="001E0E7E" w:rsidRPr="00F51180"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Зимние</w:t>
            </w:r>
            <w:r w:rsidRPr="00F51180">
              <w:rPr>
                <w:rFonts w:ascii="Arial" w:hAnsi="Arial" w:cs="Arial"/>
                <w:b/>
                <w:bCs/>
                <w:sz w:val="17"/>
                <w:szCs w:val="17"/>
                <w:lang w:val="ru-RU"/>
              </w:rPr>
              <w:t xml:space="preserve"> </w:t>
            </w:r>
            <w:r>
              <w:rPr>
                <w:rFonts w:ascii="Arial" w:hAnsi="Arial" w:cs="Arial"/>
                <w:b/>
                <w:bCs/>
                <w:sz w:val="17"/>
                <w:szCs w:val="17"/>
                <w:lang w:val="ru-RU"/>
              </w:rPr>
              <w:t>шины</w:t>
            </w:r>
            <w:r w:rsidRPr="00F51180">
              <w:rPr>
                <w:rFonts w:ascii="Arial" w:hAnsi="Arial" w:cs="Arial"/>
                <w:b/>
                <w:bCs/>
                <w:sz w:val="17"/>
                <w:szCs w:val="17"/>
                <w:lang w:val="ru-RU"/>
              </w:rPr>
              <w:t xml:space="preserve"> </w:t>
            </w:r>
            <w:r>
              <w:rPr>
                <w:rFonts w:ascii="Arial" w:hAnsi="Arial" w:cs="Arial"/>
                <w:b/>
                <w:bCs/>
                <w:sz w:val="17"/>
                <w:szCs w:val="17"/>
                <w:lang w:val="ru-RU"/>
              </w:rPr>
              <w:t>или</w:t>
            </w:r>
            <w:r w:rsidRPr="00F51180">
              <w:rPr>
                <w:rFonts w:ascii="Arial" w:hAnsi="Arial" w:cs="Arial"/>
                <w:b/>
                <w:bCs/>
                <w:sz w:val="17"/>
                <w:szCs w:val="17"/>
                <w:lang w:val="ru-RU"/>
              </w:rPr>
              <w:t xml:space="preserve"> </w:t>
            </w:r>
            <w:r>
              <w:rPr>
                <w:rFonts w:ascii="Arial" w:hAnsi="Arial" w:cs="Arial"/>
                <w:b/>
                <w:bCs/>
                <w:sz w:val="17"/>
                <w:szCs w:val="17"/>
                <w:lang w:val="ru-RU"/>
              </w:rPr>
              <w:t>цепи</w:t>
            </w:r>
            <w:r w:rsidRPr="00F51180">
              <w:rPr>
                <w:rFonts w:ascii="Arial" w:hAnsi="Arial" w:cs="Arial"/>
                <w:b/>
                <w:bCs/>
                <w:sz w:val="17"/>
                <w:szCs w:val="17"/>
                <w:lang w:val="ru-RU"/>
              </w:rPr>
              <w:t xml:space="preserve"> </w:t>
            </w:r>
            <w:r>
              <w:rPr>
                <w:rFonts w:ascii="Arial" w:hAnsi="Arial" w:cs="Arial"/>
                <w:b/>
                <w:bCs/>
                <w:sz w:val="17"/>
                <w:szCs w:val="17"/>
                <w:lang w:val="ru-RU"/>
              </w:rPr>
              <w:t>противоскольжения</w:t>
            </w:r>
            <w:r w:rsidRPr="00F51180">
              <w:rPr>
                <w:rFonts w:ascii="Arial" w:hAnsi="Arial" w:cs="Arial"/>
                <w:b/>
                <w:bCs/>
                <w:sz w:val="17"/>
                <w:szCs w:val="17"/>
                <w:lang w:val="ru-RU"/>
              </w:rPr>
              <w:t xml:space="preserve"> </w:t>
            </w:r>
            <w:r>
              <w:rPr>
                <w:rFonts w:ascii="Arial" w:hAnsi="Arial" w:cs="Arial"/>
                <w:b/>
                <w:bCs/>
                <w:sz w:val="17"/>
                <w:szCs w:val="17"/>
                <w:lang w:val="ru-RU"/>
              </w:rPr>
              <w:t>рекомендуется использовать при езде по снегу или льду</w:t>
            </w:r>
            <w:r w:rsidRPr="00F51180">
              <w:rPr>
                <w:rFonts w:ascii="Arial" w:hAnsi="Arial" w:cs="Arial"/>
                <w:b/>
                <w:bCs/>
                <w:sz w:val="17"/>
                <w:szCs w:val="17"/>
                <w:lang w:val="ru-RU"/>
              </w:rPr>
              <w:t>.</w:t>
            </w:r>
          </w:p>
          <w:p w:rsidR="001E0E7E" w:rsidRPr="007670C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На влажных или сухих дорогах обычные шины обеспечивают</w:t>
            </w:r>
            <w:r w:rsidRPr="007670C6">
              <w:rPr>
                <w:rFonts w:ascii="Arial" w:hAnsi="Arial" w:cs="Arial"/>
                <w:sz w:val="17"/>
                <w:szCs w:val="17"/>
                <w:lang w:val="ru-RU"/>
              </w:rPr>
              <w:t xml:space="preserve"> </w:t>
            </w:r>
            <w:r>
              <w:rPr>
                <w:rFonts w:ascii="Arial" w:hAnsi="Arial" w:cs="Arial"/>
                <w:sz w:val="17"/>
                <w:szCs w:val="17"/>
                <w:lang w:val="ru-RU"/>
              </w:rPr>
              <w:t>лучшее</w:t>
            </w:r>
            <w:r w:rsidRPr="007670C6">
              <w:rPr>
                <w:rFonts w:ascii="Arial" w:hAnsi="Arial" w:cs="Arial"/>
                <w:sz w:val="17"/>
                <w:szCs w:val="17"/>
                <w:lang w:val="ru-RU"/>
              </w:rPr>
              <w:t xml:space="preserve"> </w:t>
            </w:r>
            <w:r>
              <w:rPr>
                <w:rFonts w:ascii="Arial" w:hAnsi="Arial" w:cs="Arial"/>
                <w:sz w:val="17"/>
                <w:szCs w:val="17"/>
                <w:lang w:val="ru-RU"/>
              </w:rPr>
              <w:t>сцепление с дорогой, чем зимние шины</w:t>
            </w:r>
            <w:r w:rsidRPr="007670C6">
              <w:rPr>
                <w:rFonts w:ascii="Arial" w:hAnsi="Arial" w:cs="Arial"/>
                <w:sz w:val="17"/>
                <w:szCs w:val="17"/>
                <w:lang w:val="ru-RU"/>
              </w:rPr>
              <w:t>.</w:t>
            </w:r>
          </w:p>
          <w:p w:rsidR="001E0E7E" w:rsidRPr="000A7180"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ВЫБОР ЗИМНИХ ШИН</w:t>
            </w:r>
          </w:p>
          <w:p w:rsidR="001E0E7E" w:rsidRPr="00D21E87"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Если вам нужны зимние шины, выбирайте шины того же размера, конструкции и рассчитанные на такую же нагрузку, что и изначально установленные шины</w:t>
            </w:r>
            <w:r w:rsidRPr="00D21E87">
              <w:rPr>
                <w:rFonts w:ascii="Arial" w:hAnsi="Arial" w:cs="Arial"/>
                <w:b/>
                <w:bCs/>
                <w:sz w:val="17"/>
                <w:szCs w:val="17"/>
                <w:lang w:val="ru-RU"/>
              </w:rPr>
              <w:t>.</w:t>
            </w:r>
          </w:p>
          <w:p w:rsidR="001E0E7E" w:rsidRPr="00D21E87"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Также</w:t>
            </w:r>
            <w:r w:rsidRPr="00D21E87">
              <w:rPr>
                <w:rFonts w:ascii="Arial" w:hAnsi="Arial" w:cs="Arial"/>
                <w:b/>
                <w:bCs/>
                <w:sz w:val="17"/>
                <w:szCs w:val="17"/>
                <w:lang w:val="ru-RU"/>
              </w:rPr>
              <w:t xml:space="preserve">, </w:t>
            </w:r>
            <w:r>
              <w:rPr>
                <w:rFonts w:ascii="Arial" w:hAnsi="Arial" w:cs="Arial"/>
                <w:b/>
                <w:bCs/>
                <w:sz w:val="17"/>
                <w:szCs w:val="17"/>
                <w:lang w:val="ru-RU"/>
              </w:rPr>
              <w:t>для моделей с полным приводом, все шины должны быть одной и той же марки и иметь одинаковый рисунок протектора</w:t>
            </w:r>
            <w:r w:rsidRPr="00D21E87">
              <w:rPr>
                <w:rFonts w:ascii="Arial" w:hAnsi="Arial" w:cs="Arial"/>
                <w:b/>
                <w:bCs/>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Не используйте другие шины, кроме упомянутых выше.  Не устанавливайте шины с шипами противоскольжения, не проверив, что в местных законах нет связанных с ними ограничений.</w:t>
            </w: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Default="001E0E7E" w:rsidP="00A40B70">
                  <w:pPr>
                    <w:numPr>
                      <w:ilvl w:val="0"/>
                      <w:numId w:val="60"/>
                    </w:numPr>
                    <w:autoSpaceDE w:val="0"/>
                    <w:autoSpaceDN w:val="0"/>
                    <w:adjustRightInd w:val="0"/>
                    <w:spacing w:before="60"/>
                    <w:jc w:val="both"/>
                    <w:rPr>
                      <w:rFonts w:ascii="Arial" w:hAnsi="Arial" w:cs="Arial"/>
                      <w:b/>
                      <w:sz w:val="17"/>
                      <w:szCs w:val="17"/>
                      <w:lang w:val="en-US"/>
                    </w:rPr>
                  </w:pPr>
                  <w:r>
                    <w:rPr>
                      <w:rFonts w:ascii="Arial" w:hAnsi="Arial" w:cs="Arial"/>
                      <w:b/>
                      <w:bCs/>
                      <w:sz w:val="17"/>
                      <w:szCs w:val="17"/>
                      <w:lang w:val="ru-RU"/>
                    </w:rPr>
                    <w:t>ВНИМАНИЕ</w:t>
                  </w:r>
                </w:p>
              </w:tc>
            </w:tr>
            <w:tr w:rsidR="001E0E7E" w:rsidRPr="005963A2"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382A9B" w:rsidRDefault="001E0E7E" w:rsidP="001C1EA6">
                  <w:pPr>
                    <w:autoSpaceDE w:val="0"/>
                    <w:autoSpaceDN w:val="0"/>
                    <w:adjustRightInd w:val="0"/>
                    <w:spacing w:before="60"/>
                    <w:jc w:val="both"/>
                    <w:rPr>
                      <w:rFonts w:ascii="Arial" w:hAnsi="Arial" w:cs="Arial"/>
                      <w:b/>
                      <w:bCs/>
                      <w:sz w:val="17"/>
                      <w:szCs w:val="17"/>
                      <w:lang w:val="ru-RU"/>
                    </w:rPr>
                  </w:pPr>
                  <w:r w:rsidRPr="007E220C">
                    <w:rPr>
                      <w:rFonts w:ascii="Arial" w:hAnsi="Arial" w:cs="Arial"/>
                      <w:b/>
                      <w:bCs/>
                      <w:sz w:val="17"/>
                      <w:szCs w:val="17"/>
                      <w:lang w:val="ru-RU"/>
                    </w:rPr>
                    <w:t>Соблюдайте следующие инструкции.  В противном случае может произойти авария, которая приедет к смерти или серьезным травмам.</w:t>
                  </w:r>
                </w:p>
                <w:p w:rsidR="001E0E7E" w:rsidRPr="005963A2" w:rsidRDefault="001E0E7E" w:rsidP="00A40B70">
                  <w:pPr>
                    <w:numPr>
                      <w:ilvl w:val="0"/>
                      <w:numId w:val="78"/>
                    </w:numPr>
                    <w:tabs>
                      <w:tab w:val="clear" w:pos="720"/>
                    </w:tabs>
                    <w:autoSpaceDE w:val="0"/>
                    <w:autoSpaceDN w:val="0"/>
                    <w:adjustRightInd w:val="0"/>
                    <w:spacing w:before="60"/>
                    <w:ind w:left="205" w:hanging="240"/>
                    <w:jc w:val="both"/>
                    <w:rPr>
                      <w:rFonts w:ascii="Arial" w:hAnsi="Arial" w:cs="Arial"/>
                      <w:b/>
                      <w:bCs/>
                      <w:sz w:val="17"/>
                      <w:szCs w:val="17"/>
                      <w:lang w:val="ru-RU"/>
                    </w:rPr>
                  </w:pPr>
                  <w:r w:rsidRPr="00382A9B">
                    <w:rPr>
                      <w:rFonts w:ascii="Arial" w:hAnsi="Arial" w:cs="Arial"/>
                      <w:b/>
                      <w:bCs/>
                      <w:sz w:val="17"/>
                      <w:szCs w:val="17"/>
                      <w:lang w:val="ru-RU"/>
                    </w:rPr>
                    <w:t>Используй</w:t>
                  </w:r>
                  <w:r>
                    <w:rPr>
                      <w:rFonts w:ascii="Arial" w:hAnsi="Arial" w:cs="Arial"/>
                      <w:b/>
                      <w:bCs/>
                      <w:sz w:val="17"/>
                      <w:szCs w:val="17"/>
                      <w:lang w:val="ru-RU"/>
                    </w:rPr>
                    <w:t>те зимние шины только того размера, который рекомендован изготовителем</w:t>
                  </w:r>
                  <w:r w:rsidRPr="005963A2">
                    <w:rPr>
                      <w:rFonts w:ascii="Arial" w:hAnsi="Arial" w:cs="Arial"/>
                      <w:b/>
                      <w:bCs/>
                      <w:sz w:val="17"/>
                      <w:szCs w:val="17"/>
                      <w:lang w:val="ru-RU"/>
                    </w:rPr>
                    <w:t>,</w:t>
                  </w:r>
                  <w:r>
                    <w:rPr>
                      <w:rFonts w:ascii="Arial" w:hAnsi="Arial" w:cs="Arial"/>
                      <w:b/>
                      <w:bCs/>
                      <w:sz w:val="17"/>
                      <w:szCs w:val="17"/>
                      <w:lang w:val="ru-RU"/>
                    </w:rPr>
                    <w:t xml:space="preserve"> в противном случае</w:t>
                  </w:r>
                  <w:r w:rsidRPr="005963A2">
                    <w:rPr>
                      <w:rFonts w:ascii="Arial" w:hAnsi="Arial" w:cs="Arial"/>
                      <w:b/>
                      <w:bCs/>
                      <w:sz w:val="17"/>
                      <w:szCs w:val="17"/>
                      <w:lang w:val="ru-RU"/>
                    </w:rPr>
                    <w:t xml:space="preserve"> это опасным образом скажется на характеристиках управляемости, что приведет к потере контроля над автомобилем.</w:t>
                  </w:r>
                </w:p>
              </w:tc>
            </w:tr>
          </w:tbl>
          <w:p w:rsidR="001E0E7E" w:rsidRPr="005963A2" w:rsidRDefault="001E0E7E" w:rsidP="001C1EA6">
            <w:pPr>
              <w:autoSpaceDE w:val="0"/>
              <w:autoSpaceDN w:val="0"/>
              <w:adjustRightInd w:val="0"/>
              <w:spacing w:before="60"/>
              <w:jc w:val="both"/>
              <w:rPr>
                <w:rFonts w:ascii="Arial" w:hAnsi="Arial" w:cs="Arial"/>
                <w:sz w:val="20"/>
                <w:szCs w:val="20"/>
                <w:lang w:val="ru-RU"/>
              </w:rPr>
            </w:pPr>
          </w:p>
        </w:tc>
        <w:tc>
          <w:tcPr>
            <w:tcW w:w="3853" w:type="dxa"/>
          </w:tcPr>
          <w:p w:rsidR="001E0E7E" w:rsidRPr="005963A2" w:rsidRDefault="001E0E7E" w:rsidP="001C1EA6">
            <w:pPr>
              <w:autoSpaceDE w:val="0"/>
              <w:autoSpaceDN w:val="0"/>
              <w:adjustRightInd w:val="0"/>
              <w:spacing w:before="60"/>
              <w:jc w:val="both"/>
              <w:rPr>
                <w:rFonts w:ascii="Arial" w:hAnsi="Arial" w:cs="Arial"/>
                <w:sz w:val="20"/>
                <w:szCs w:val="20"/>
                <w:lang w:val="ru-RU"/>
              </w:rPr>
            </w:pP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RPr="005963A2"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5963A2" w:rsidRDefault="001E0E7E" w:rsidP="00A40B70">
                  <w:pPr>
                    <w:numPr>
                      <w:ilvl w:val="0"/>
                      <w:numId w:val="78"/>
                    </w:numPr>
                    <w:tabs>
                      <w:tab w:val="clear" w:pos="720"/>
                    </w:tabs>
                    <w:autoSpaceDE w:val="0"/>
                    <w:autoSpaceDN w:val="0"/>
                    <w:adjustRightInd w:val="0"/>
                    <w:spacing w:before="60"/>
                    <w:ind w:left="205" w:hanging="240"/>
                    <w:jc w:val="both"/>
                    <w:rPr>
                      <w:rFonts w:ascii="Arial" w:hAnsi="Arial" w:cs="Arial"/>
                      <w:b/>
                      <w:bCs/>
                      <w:sz w:val="17"/>
                      <w:szCs w:val="17"/>
                      <w:lang w:val="ru-RU"/>
                    </w:rPr>
                  </w:pPr>
                  <w:r w:rsidRPr="005963A2">
                    <w:rPr>
                      <w:rFonts w:ascii="Arial" w:hAnsi="Arial" w:cs="Arial"/>
                      <w:b/>
                      <w:bCs/>
                      <w:sz w:val="17"/>
                      <w:szCs w:val="17"/>
                      <w:lang w:val="ru-RU"/>
                    </w:rPr>
                    <w:t>Для моделей с полным приводом:  Не используйте шины разных размеров, марок, конструкций и с разным рисунком протектора, так это опасным образом скажется на характеристиках управляемости, что приведет к потере контроля над автомобилем.</w:t>
                  </w:r>
                </w:p>
              </w:tc>
            </w:tr>
          </w:tbl>
          <w:p w:rsidR="001E0E7E" w:rsidRPr="005963A2"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УСТАНОВКА ЗИМНИХ ШИН</w:t>
            </w:r>
          </w:p>
          <w:p w:rsidR="001E0E7E" w:rsidRPr="005963A2"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Зимние</w:t>
            </w:r>
            <w:r w:rsidRPr="005963A2">
              <w:rPr>
                <w:rFonts w:ascii="Arial" w:hAnsi="Arial" w:cs="Arial"/>
                <w:b/>
                <w:bCs/>
                <w:sz w:val="17"/>
                <w:szCs w:val="17"/>
                <w:lang w:val="ru-RU"/>
              </w:rPr>
              <w:t xml:space="preserve"> </w:t>
            </w:r>
            <w:r>
              <w:rPr>
                <w:rFonts w:ascii="Arial" w:hAnsi="Arial" w:cs="Arial"/>
                <w:b/>
                <w:bCs/>
                <w:sz w:val="17"/>
                <w:szCs w:val="17"/>
                <w:lang w:val="ru-RU"/>
              </w:rPr>
              <w:t>шины</w:t>
            </w:r>
            <w:r w:rsidRPr="005963A2">
              <w:rPr>
                <w:rFonts w:ascii="Arial" w:hAnsi="Arial" w:cs="Arial"/>
                <w:b/>
                <w:bCs/>
                <w:sz w:val="17"/>
                <w:szCs w:val="17"/>
                <w:lang w:val="ru-RU"/>
              </w:rPr>
              <w:t xml:space="preserve"> </w:t>
            </w:r>
            <w:r>
              <w:rPr>
                <w:rFonts w:ascii="Arial" w:hAnsi="Arial" w:cs="Arial"/>
                <w:b/>
                <w:bCs/>
                <w:sz w:val="17"/>
                <w:szCs w:val="17"/>
                <w:lang w:val="ru-RU"/>
              </w:rPr>
              <w:t>должны</w:t>
            </w:r>
            <w:r w:rsidRPr="005963A2">
              <w:rPr>
                <w:rFonts w:ascii="Arial" w:hAnsi="Arial" w:cs="Arial"/>
                <w:b/>
                <w:bCs/>
                <w:sz w:val="17"/>
                <w:szCs w:val="17"/>
                <w:lang w:val="ru-RU"/>
              </w:rPr>
              <w:t xml:space="preserve"> </w:t>
            </w:r>
            <w:r>
              <w:rPr>
                <w:rFonts w:ascii="Arial" w:hAnsi="Arial" w:cs="Arial"/>
                <w:b/>
                <w:bCs/>
                <w:sz w:val="17"/>
                <w:szCs w:val="17"/>
                <w:lang w:val="ru-RU"/>
              </w:rPr>
              <w:t>устанавливаться</w:t>
            </w:r>
            <w:r w:rsidRPr="005963A2">
              <w:rPr>
                <w:rFonts w:ascii="Arial" w:hAnsi="Arial" w:cs="Arial"/>
                <w:b/>
                <w:bCs/>
                <w:sz w:val="17"/>
                <w:szCs w:val="17"/>
                <w:lang w:val="ru-RU"/>
              </w:rPr>
              <w:t xml:space="preserve"> </w:t>
            </w:r>
            <w:r>
              <w:rPr>
                <w:rFonts w:ascii="Arial" w:hAnsi="Arial" w:cs="Arial"/>
                <w:b/>
                <w:bCs/>
                <w:sz w:val="17"/>
                <w:szCs w:val="17"/>
                <w:lang w:val="ru-RU"/>
              </w:rPr>
              <w:t>сразу на все колеса</w:t>
            </w:r>
            <w:r w:rsidRPr="005963A2">
              <w:rPr>
                <w:rFonts w:ascii="Arial" w:hAnsi="Arial" w:cs="Arial"/>
                <w:b/>
                <w:bCs/>
                <w:sz w:val="17"/>
                <w:szCs w:val="17"/>
                <w:lang w:val="ru-RU"/>
              </w:rPr>
              <w:t>.</w:t>
            </w:r>
          </w:p>
          <w:p w:rsidR="001E0E7E" w:rsidRPr="002978F1"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Установка зимних шин только на задние колеса может привести к </w:t>
            </w:r>
            <w:r w:rsidRPr="002978F1">
              <w:rPr>
                <w:rFonts w:ascii="Arial" w:hAnsi="Arial" w:cs="Arial"/>
                <w:sz w:val="17"/>
                <w:szCs w:val="17"/>
                <w:lang w:val="ru-RU"/>
              </w:rPr>
              <w:t>бол</w:t>
            </w:r>
            <w:r>
              <w:rPr>
                <w:rFonts w:ascii="Arial" w:hAnsi="Arial" w:cs="Arial"/>
                <w:sz w:val="17"/>
                <w:szCs w:val="17"/>
                <w:lang w:val="ru-RU"/>
              </w:rPr>
              <w:t>ь</w:t>
            </w:r>
            <w:r w:rsidRPr="002978F1">
              <w:rPr>
                <w:rFonts w:ascii="Arial" w:hAnsi="Arial" w:cs="Arial"/>
                <w:sz w:val="17"/>
                <w:szCs w:val="17"/>
                <w:lang w:val="ru-RU"/>
              </w:rPr>
              <w:t>шой</w:t>
            </w:r>
            <w:r>
              <w:rPr>
                <w:rFonts w:ascii="Arial" w:hAnsi="Arial" w:cs="Arial"/>
                <w:sz w:val="17"/>
                <w:szCs w:val="17"/>
                <w:lang w:val="ru-RU"/>
              </w:rPr>
              <w:t xml:space="preserve"> разнице</w:t>
            </w:r>
            <w:r w:rsidRPr="00412737">
              <w:rPr>
                <w:rFonts w:ascii="Arial" w:hAnsi="Arial" w:cs="Arial"/>
                <w:sz w:val="17"/>
                <w:szCs w:val="17"/>
                <w:lang w:val="ru-RU"/>
              </w:rPr>
              <w:t xml:space="preserve"> </w:t>
            </w:r>
            <w:r>
              <w:rPr>
                <w:rFonts w:ascii="Arial" w:hAnsi="Arial" w:cs="Arial"/>
                <w:sz w:val="17"/>
                <w:szCs w:val="17"/>
                <w:lang w:val="ru-RU"/>
              </w:rPr>
              <w:t>в сцеплении с дорогой между передними и задними колесами, что может привести к потере контроля над автомобилем</w:t>
            </w:r>
            <w:r w:rsidRPr="002978F1">
              <w:rPr>
                <w:rFonts w:ascii="Arial" w:hAnsi="Arial" w:cs="Arial"/>
                <w:sz w:val="17"/>
                <w:szCs w:val="17"/>
                <w:lang w:val="ru-RU"/>
              </w:rPr>
              <w:t>.</w:t>
            </w:r>
          </w:p>
          <w:p w:rsidR="001E0E7E" w:rsidRPr="002978F1"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Храните снятые шины в сухом прохладном месте.</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Отмечайте</w:t>
            </w:r>
            <w:r w:rsidRPr="00285774">
              <w:rPr>
                <w:rFonts w:ascii="Arial" w:hAnsi="Arial" w:cs="Arial"/>
                <w:sz w:val="17"/>
                <w:szCs w:val="17"/>
                <w:lang w:val="ru-RU"/>
              </w:rPr>
              <w:t xml:space="preserve"> </w:t>
            </w:r>
            <w:r>
              <w:rPr>
                <w:rFonts w:ascii="Arial" w:hAnsi="Arial" w:cs="Arial"/>
                <w:sz w:val="17"/>
                <w:szCs w:val="17"/>
                <w:lang w:val="ru-RU"/>
              </w:rPr>
              <w:t>направление</w:t>
            </w:r>
            <w:r w:rsidRPr="00285774">
              <w:rPr>
                <w:rFonts w:ascii="Arial" w:hAnsi="Arial" w:cs="Arial"/>
                <w:sz w:val="17"/>
                <w:szCs w:val="17"/>
                <w:lang w:val="ru-RU"/>
              </w:rPr>
              <w:t xml:space="preserve"> </w:t>
            </w:r>
            <w:r>
              <w:rPr>
                <w:rFonts w:ascii="Arial" w:hAnsi="Arial" w:cs="Arial"/>
                <w:sz w:val="17"/>
                <w:szCs w:val="17"/>
                <w:lang w:val="ru-RU"/>
              </w:rPr>
              <w:t>перестановки</w:t>
            </w:r>
            <w:r w:rsidRPr="00285774">
              <w:rPr>
                <w:rFonts w:ascii="Arial" w:hAnsi="Arial" w:cs="Arial"/>
                <w:sz w:val="17"/>
                <w:szCs w:val="17"/>
                <w:lang w:val="ru-RU"/>
              </w:rPr>
              <w:t xml:space="preserve"> </w:t>
            </w:r>
            <w:r>
              <w:rPr>
                <w:rFonts w:ascii="Arial" w:hAnsi="Arial" w:cs="Arial"/>
                <w:sz w:val="17"/>
                <w:szCs w:val="17"/>
                <w:lang w:val="ru-RU"/>
              </w:rPr>
              <w:t>шин</w:t>
            </w:r>
            <w:r w:rsidRPr="00285774">
              <w:rPr>
                <w:rFonts w:ascii="Arial" w:hAnsi="Arial" w:cs="Arial"/>
                <w:sz w:val="17"/>
                <w:szCs w:val="17"/>
                <w:lang w:val="ru-RU"/>
              </w:rPr>
              <w:t xml:space="preserve"> </w:t>
            </w:r>
            <w:r>
              <w:rPr>
                <w:rFonts w:ascii="Arial" w:hAnsi="Arial" w:cs="Arial"/>
                <w:sz w:val="17"/>
                <w:szCs w:val="17"/>
                <w:lang w:val="ru-RU"/>
              </w:rPr>
              <w:t>и</w:t>
            </w:r>
            <w:r w:rsidRPr="00285774">
              <w:rPr>
                <w:rFonts w:ascii="Arial" w:hAnsi="Arial" w:cs="Arial"/>
                <w:sz w:val="17"/>
                <w:szCs w:val="17"/>
                <w:lang w:val="ru-RU"/>
              </w:rPr>
              <w:t xml:space="preserve"> </w:t>
            </w:r>
            <w:r>
              <w:rPr>
                <w:rFonts w:ascii="Arial" w:hAnsi="Arial" w:cs="Arial"/>
                <w:sz w:val="17"/>
                <w:szCs w:val="17"/>
                <w:lang w:val="ru-RU"/>
              </w:rPr>
              <w:t>устанавливайте шины в том же порядке при замене.</w:t>
            </w: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Default="001E0E7E" w:rsidP="00A40B70">
                  <w:pPr>
                    <w:numPr>
                      <w:ilvl w:val="0"/>
                      <w:numId w:val="60"/>
                    </w:numPr>
                    <w:autoSpaceDE w:val="0"/>
                    <w:autoSpaceDN w:val="0"/>
                    <w:adjustRightInd w:val="0"/>
                    <w:spacing w:before="60"/>
                    <w:jc w:val="both"/>
                    <w:rPr>
                      <w:rFonts w:ascii="Arial" w:hAnsi="Arial" w:cs="Arial"/>
                      <w:b/>
                      <w:sz w:val="17"/>
                      <w:szCs w:val="17"/>
                      <w:lang w:val="en-US"/>
                    </w:rPr>
                  </w:pPr>
                  <w:r>
                    <w:rPr>
                      <w:rFonts w:ascii="Arial" w:hAnsi="Arial" w:cs="Arial"/>
                      <w:b/>
                      <w:bCs/>
                      <w:sz w:val="17"/>
                      <w:szCs w:val="17"/>
                      <w:lang w:val="ru-RU"/>
                    </w:rPr>
                    <w:t>ВНИМАНИЕ</w:t>
                  </w:r>
                </w:p>
              </w:tc>
            </w:tr>
            <w:tr w:rsidR="001E0E7E" w:rsidRPr="00C51E0B"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285774" w:rsidRDefault="001E0E7E" w:rsidP="00A40B70">
                  <w:pPr>
                    <w:numPr>
                      <w:ilvl w:val="0"/>
                      <w:numId w:val="78"/>
                    </w:numPr>
                    <w:tabs>
                      <w:tab w:val="clear" w:pos="720"/>
                    </w:tabs>
                    <w:autoSpaceDE w:val="0"/>
                    <w:autoSpaceDN w:val="0"/>
                    <w:adjustRightInd w:val="0"/>
                    <w:spacing w:before="60"/>
                    <w:ind w:left="205" w:hanging="240"/>
                    <w:jc w:val="both"/>
                    <w:rPr>
                      <w:rFonts w:ascii="Arial" w:hAnsi="Arial" w:cs="Arial"/>
                      <w:b/>
                      <w:bCs/>
                      <w:sz w:val="17"/>
                      <w:szCs w:val="17"/>
                      <w:lang w:val="ru-RU"/>
                    </w:rPr>
                  </w:pPr>
                  <w:r>
                    <w:rPr>
                      <w:rFonts w:ascii="Arial" w:hAnsi="Arial" w:cs="Arial"/>
                      <w:b/>
                      <w:bCs/>
                      <w:sz w:val="17"/>
                      <w:szCs w:val="17"/>
                      <w:lang w:val="ru-RU"/>
                    </w:rPr>
                    <w:t>Не водите автомобиль, если давление в зимних шинах не соответствует требуемому</w:t>
                  </w:r>
                </w:p>
                <w:p w:rsidR="001E0E7E" w:rsidRPr="005963A2" w:rsidRDefault="001E0E7E" w:rsidP="00A40B70">
                  <w:pPr>
                    <w:numPr>
                      <w:ilvl w:val="0"/>
                      <w:numId w:val="78"/>
                    </w:numPr>
                    <w:tabs>
                      <w:tab w:val="clear" w:pos="720"/>
                    </w:tabs>
                    <w:autoSpaceDE w:val="0"/>
                    <w:autoSpaceDN w:val="0"/>
                    <w:adjustRightInd w:val="0"/>
                    <w:spacing w:before="60"/>
                    <w:ind w:left="205" w:hanging="240"/>
                    <w:jc w:val="both"/>
                    <w:rPr>
                      <w:rFonts w:ascii="Arial" w:hAnsi="Arial" w:cs="Arial"/>
                      <w:b/>
                      <w:bCs/>
                      <w:sz w:val="17"/>
                      <w:szCs w:val="17"/>
                      <w:lang w:val="ru-RU"/>
                    </w:rPr>
                  </w:pPr>
                  <w:r>
                    <w:rPr>
                      <w:rFonts w:ascii="Arial" w:hAnsi="Arial" w:cs="Arial"/>
                      <w:b/>
                      <w:bCs/>
                      <w:sz w:val="17"/>
                      <w:szCs w:val="17"/>
                      <w:lang w:val="ru-RU"/>
                    </w:rPr>
                    <w:t xml:space="preserve">Никогда не ездите со скоростью более </w:t>
                  </w:r>
                  <w:r w:rsidRPr="00285774">
                    <w:rPr>
                      <w:rFonts w:ascii="Arial" w:hAnsi="Arial" w:cs="Arial"/>
                      <w:b/>
                      <w:bCs/>
                      <w:sz w:val="17"/>
                      <w:szCs w:val="17"/>
                      <w:lang w:val="ru-RU"/>
                    </w:rPr>
                    <w:t xml:space="preserve">120 </w:t>
                  </w:r>
                  <w:r>
                    <w:rPr>
                      <w:rFonts w:ascii="Arial" w:hAnsi="Arial" w:cs="Arial"/>
                      <w:b/>
                      <w:bCs/>
                      <w:sz w:val="17"/>
                      <w:szCs w:val="17"/>
                      <w:lang w:val="ru-RU"/>
                    </w:rPr>
                    <w:t>км</w:t>
                  </w:r>
                  <w:r w:rsidRPr="00285774">
                    <w:rPr>
                      <w:rFonts w:ascii="Arial" w:hAnsi="Arial" w:cs="Arial"/>
                      <w:b/>
                      <w:bCs/>
                      <w:sz w:val="17"/>
                      <w:szCs w:val="17"/>
                      <w:lang w:val="ru-RU"/>
                    </w:rPr>
                    <w:t>/</w:t>
                  </w:r>
                  <w:r>
                    <w:rPr>
                      <w:rFonts w:ascii="Arial" w:hAnsi="Arial" w:cs="Arial"/>
                      <w:b/>
                      <w:bCs/>
                      <w:sz w:val="17"/>
                      <w:szCs w:val="17"/>
                      <w:lang w:val="ru-RU"/>
                    </w:rPr>
                    <w:t>ч</w:t>
                  </w:r>
                  <w:r w:rsidRPr="00285774">
                    <w:rPr>
                      <w:rFonts w:ascii="Arial" w:hAnsi="Arial" w:cs="Arial"/>
                      <w:b/>
                      <w:bCs/>
                      <w:sz w:val="17"/>
                      <w:szCs w:val="17"/>
                      <w:lang w:val="ru-RU"/>
                    </w:rPr>
                    <w:t xml:space="preserve"> (75 </w:t>
                  </w:r>
                  <w:r>
                    <w:rPr>
                      <w:rFonts w:ascii="Arial" w:hAnsi="Arial" w:cs="Arial"/>
                      <w:b/>
                      <w:bCs/>
                      <w:sz w:val="17"/>
                      <w:szCs w:val="17"/>
                      <w:lang w:val="ru-RU"/>
                    </w:rPr>
                    <w:t>миль/ч</w:t>
                  </w:r>
                  <w:r w:rsidRPr="00285774">
                    <w:rPr>
                      <w:rFonts w:ascii="Arial" w:hAnsi="Arial" w:cs="Arial"/>
                      <w:b/>
                      <w:bCs/>
                      <w:sz w:val="17"/>
                      <w:szCs w:val="17"/>
                      <w:lang w:val="ru-RU"/>
                    </w:rPr>
                    <w:t>)</w:t>
                  </w:r>
                  <w:r>
                    <w:rPr>
                      <w:rFonts w:ascii="Arial" w:hAnsi="Arial" w:cs="Arial"/>
                      <w:b/>
                      <w:bCs/>
                      <w:sz w:val="17"/>
                      <w:szCs w:val="17"/>
                      <w:lang w:val="ru-RU"/>
                    </w:rPr>
                    <w:t xml:space="preserve"> с любым типом зимних шин.</w:t>
                  </w:r>
                </w:p>
              </w:tc>
            </w:tr>
          </w:tbl>
          <w:p w:rsidR="001E0E7E" w:rsidRPr="00C51E0B" w:rsidRDefault="001E0E7E" w:rsidP="001C1EA6">
            <w:pPr>
              <w:autoSpaceDE w:val="0"/>
              <w:autoSpaceDN w:val="0"/>
              <w:adjustRightInd w:val="0"/>
              <w:spacing w:before="60"/>
              <w:jc w:val="both"/>
              <w:rPr>
                <w:rFonts w:ascii="Arial" w:hAnsi="Arial" w:cs="Arial"/>
                <w:sz w:val="20"/>
                <w:szCs w:val="20"/>
                <w:lang w:val="ru-RU"/>
              </w:rPr>
            </w:pPr>
          </w:p>
          <w:p w:rsidR="001E0E7E" w:rsidRPr="00C51E0B" w:rsidRDefault="001E0E7E" w:rsidP="001C1EA6">
            <w:pPr>
              <w:autoSpaceDE w:val="0"/>
              <w:autoSpaceDN w:val="0"/>
              <w:adjustRightInd w:val="0"/>
              <w:spacing w:before="60"/>
              <w:jc w:val="both"/>
              <w:rPr>
                <w:rFonts w:ascii="Arial" w:hAnsi="Arial" w:cs="Arial"/>
                <w:sz w:val="20"/>
                <w:szCs w:val="20"/>
                <w:lang w:val="ru-RU"/>
              </w:rPr>
            </w:pPr>
          </w:p>
        </w:tc>
      </w:tr>
    </w:tbl>
    <w:p w:rsidR="001E0E7E" w:rsidRPr="00BD7A85" w:rsidRDefault="001E0E7E" w:rsidP="001E0E7E">
      <w:pPr>
        <w:tabs>
          <w:tab w:val="left" w:pos="2400"/>
        </w:tabs>
        <w:autoSpaceDE w:val="0"/>
        <w:autoSpaceDN w:val="0"/>
        <w:adjustRightInd w:val="0"/>
        <w:rPr>
          <w:rFonts w:ascii="Arial" w:hAnsi="Arial" w:cs="Arial"/>
          <w:sz w:val="17"/>
          <w:szCs w:val="17"/>
          <w:lang w:val="ru-RU"/>
        </w:rPr>
      </w:pPr>
      <w:r w:rsidRPr="00C51E0B">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913"/>
        <w:gridCol w:w="3913"/>
        <w:gridCol w:w="3752"/>
      </w:tblGrid>
      <w:tr w:rsidR="001E0E7E" w:rsidRPr="00E5317F" w:rsidTr="001C1EA6">
        <w:tc>
          <w:tcPr>
            <w:tcW w:w="3789" w:type="dxa"/>
          </w:tcPr>
          <w:p w:rsidR="001E0E7E" w:rsidRPr="00F21665" w:rsidRDefault="001E0E7E" w:rsidP="001C1EA6">
            <w:pPr>
              <w:autoSpaceDE w:val="0"/>
              <w:autoSpaceDN w:val="0"/>
              <w:adjustRightInd w:val="0"/>
              <w:spacing w:before="60"/>
              <w:jc w:val="both"/>
              <w:rPr>
                <w:rFonts w:ascii="Arial" w:hAnsi="Arial" w:cs="Arial"/>
                <w:b/>
                <w:bCs/>
                <w:sz w:val="17"/>
                <w:szCs w:val="17"/>
                <w:lang w:val="en-US"/>
              </w:rPr>
            </w:pPr>
            <w:r>
              <w:rPr>
                <w:rFonts w:ascii="Arial" w:hAnsi="Arial" w:cs="Arial"/>
                <w:b/>
                <w:bCs/>
                <w:sz w:val="17"/>
                <w:szCs w:val="17"/>
                <w:lang w:val="ru-RU"/>
              </w:rPr>
              <w:lastRenderedPageBreak/>
              <w:t>ВЫБОР</w:t>
            </w:r>
            <w:r w:rsidRPr="00285774">
              <w:rPr>
                <w:rFonts w:ascii="Arial" w:hAnsi="Arial" w:cs="Arial"/>
                <w:b/>
                <w:bCs/>
                <w:sz w:val="17"/>
                <w:szCs w:val="17"/>
                <w:lang w:val="en-US"/>
              </w:rPr>
              <w:t xml:space="preserve"> </w:t>
            </w:r>
            <w:r>
              <w:rPr>
                <w:rFonts w:ascii="Arial" w:hAnsi="Arial" w:cs="Arial"/>
                <w:b/>
                <w:bCs/>
                <w:sz w:val="17"/>
                <w:szCs w:val="17"/>
                <w:lang w:val="ru-RU"/>
              </w:rPr>
              <w:t>ЦЕПЕЙ</w:t>
            </w:r>
            <w:r w:rsidRPr="00285774">
              <w:rPr>
                <w:rFonts w:ascii="Arial" w:hAnsi="Arial" w:cs="Arial"/>
                <w:b/>
                <w:bCs/>
                <w:sz w:val="17"/>
                <w:szCs w:val="17"/>
                <w:lang w:val="en-US"/>
              </w:rPr>
              <w:t xml:space="preserve"> </w:t>
            </w:r>
            <w:r>
              <w:rPr>
                <w:rFonts w:ascii="Arial" w:hAnsi="Arial" w:cs="Arial"/>
                <w:b/>
                <w:bCs/>
                <w:sz w:val="17"/>
                <w:szCs w:val="17"/>
                <w:lang w:val="ru-RU"/>
              </w:rPr>
              <w:t>ПРОТИВОСКОЛЬЖЕНИЯ</w:t>
            </w:r>
          </w:p>
          <w:p w:rsidR="001E0E7E" w:rsidRPr="00C83645"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Выбирайте</w:t>
            </w:r>
            <w:r w:rsidRPr="00285774">
              <w:rPr>
                <w:rFonts w:ascii="Arial" w:hAnsi="Arial" w:cs="Arial"/>
                <w:b/>
                <w:bCs/>
                <w:sz w:val="17"/>
                <w:szCs w:val="17"/>
                <w:lang w:val="en-US"/>
              </w:rPr>
              <w:t xml:space="preserve"> </w:t>
            </w:r>
            <w:r>
              <w:rPr>
                <w:rFonts w:ascii="Arial" w:hAnsi="Arial" w:cs="Arial"/>
                <w:b/>
                <w:bCs/>
                <w:sz w:val="17"/>
                <w:szCs w:val="17"/>
                <w:lang w:val="ru-RU"/>
              </w:rPr>
              <w:t>цепи</w:t>
            </w:r>
            <w:r w:rsidRPr="00285774">
              <w:rPr>
                <w:rFonts w:ascii="Arial" w:hAnsi="Arial" w:cs="Arial"/>
                <w:b/>
                <w:bCs/>
                <w:sz w:val="17"/>
                <w:szCs w:val="17"/>
                <w:lang w:val="en-US"/>
              </w:rPr>
              <w:t xml:space="preserve"> </w:t>
            </w:r>
            <w:r>
              <w:rPr>
                <w:rFonts w:ascii="Arial" w:hAnsi="Arial" w:cs="Arial"/>
                <w:b/>
                <w:bCs/>
                <w:sz w:val="17"/>
                <w:szCs w:val="17"/>
                <w:lang w:val="ru-RU"/>
              </w:rPr>
              <w:t>надлежащего</w:t>
            </w:r>
            <w:r w:rsidRPr="00285774">
              <w:rPr>
                <w:rFonts w:ascii="Arial" w:hAnsi="Arial" w:cs="Arial"/>
                <w:b/>
                <w:bCs/>
                <w:sz w:val="17"/>
                <w:szCs w:val="17"/>
                <w:lang w:val="en-US"/>
              </w:rPr>
              <w:t xml:space="preserve"> </w:t>
            </w:r>
            <w:r>
              <w:rPr>
                <w:rFonts w:ascii="Arial" w:hAnsi="Arial" w:cs="Arial"/>
                <w:b/>
                <w:bCs/>
                <w:sz w:val="17"/>
                <w:szCs w:val="17"/>
                <w:lang w:val="ru-RU"/>
              </w:rPr>
              <w:t>размера</w:t>
            </w:r>
            <w:r w:rsidRPr="00F21665">
              <w:rPr>
                <w:rFonts w:ascii="Arial" w:hAnsi="Arial" w:cs="Arial"/>
                <w:b/>
                <w:bCs/>
                <w:sz w:val="17"/>
                <w:szCs w:val="17"/>
                <w:lang w:val="en-US"/>
              </w:rPr>
              <w:t>.</w:t>
            </w:r>
            <w:r w:rsidRPr="00285774">
              <w:rPr>
                <w:rFonts w:ascii="Arial" w:hAnsi="Arial" w:cs="Arial"/>
                <w:b/>
                <w:bCs/>
                <w:sz w:val="17"/>
                <w:szCs w:val="17"/>
                <w:lang w:val="en-US"/>
              </w:rPr>
              <w:t xml:space="preserve"> </w:t>
            </w:r>
            <w:r>
              <w:rPr>
                <w:rFonts w:ascii="Arial" w:hAnsi="Arial" w:cs="Arial"/>
                <w:b/>
                <w:bCs/>
                <w:sz w:val="17"/>
                <w:szCs w:val="17"/>
                <w:lang w:val="ru-RU"/>
              </w:rPr>
              <w:t>Правила использования цепей противоскольжения изменяются в зависимости от места или типа дорог, поэтому, перед установкой цепей, знакомьтесь с местными правилами</w:t>
            </w:r>
            <w:r w:rsidRPr="00C83645">
              <w:rPr>
                <w:rFonts w:ascii="Arial" w:hAnsi="Arial" w:cs="Arial"/>
                <w:b/>
                <w:bCs/>
                <w:sz w:val="17"/>
                <w:szCs w:val="17"/>
                <w:lang w:val="ru-RU"/>
              </w:rPr>
              <w:t>.</w:t>
            </w:r>
          </w:p>
          <w:p w:rsidR="001E0E7E" w:rsidRPr="008325D2"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УСТАНОВКА ЦЕПЕЙ</w:t>
            </w:r>
          </w:p>
          <w:p w:rsidR="001E0E7E" w:rsidRPr="0093638D"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Устанавливайте цепи на задние колеса, настолько плотно, насколько возможно</w:t>
            </w:r>
            <w:r w:rsidRPr="008325D2">
              <w:rPr>
                <w:rFonts w:ascii="Arial" w:hAnsi="Arial" w:cs="Arial"/>
                <w:b/>
                <w:bCs/>
                <w:sz w:val="17"/>
                <w:szCs w:val="17"/>
                <w:lang w:val="ru-RU"/>
              </w:rPr>
              <w:t xml:space="preserve">. </w:t>
            </w:r>
            <w:r>
              <w:rPr>
                <w:rFonts w:ascii="Arial" w:hAnsi="Arial" w:cs="Arial"/>
                <w:b/>
                <w:bCs/>
                <w:sz w:val="17"/>
                <w:szCs w:val="17"/>
                <w:lang w:val="ru-RU"/>
              </w:rPr>
              <w:t xml:space="preserve"> Не устанавливайте цепи на передние колеса</w:t>
            </w:r>
            <w:r w:rsidRPr="0093638D">
              <w:rPr>
                <w:rFonts w:ascii="Arial" w:hAnsi="Arial" w:cs="Arial"/>
                <w:b/>
                <w:bCs/>
                <w:sz w:val="17"/>
                <w:szCs w:val="17"/>
                <w:lang w:val="ru-RU"/>
              </w:rPr>
              <w:t xml:space="preserve">. </w:t>
            </w:r>
            <w:r>
              <w:rPr>
                <w:rFonts w:ascii="Arial" w:hAnsi="Arial" w:cs="Arial"/>
                <w:b/>
                <w:bCs/>
                <w:sz w:val="17"/>
                <w:szCs w:val="17"/>
                <w:lang w:val="ru-RU"/>
              </w:rPr>
              <w:t xml:space="preserve"> Подтягивайте цепи повторно, проехав </w:t>
            </w:r>
            <w:r w:rsidRPr="0093638D">
              <w:rPr>
                <w:rFonts w:ascii="Arial" w:hAnsi="Arial" w:cs="Arial"/>
                <w:b/>
                <w:bCs/>
                <w:sz w:val="17"/>
                <w:szCs w:val="17"/>
                <w:lang w:val="ru-RU"/>
              </w:rPr>
              <w:t>0</w:t>
            </w:r>
            <w:r>
              <w:rPr>
                <w:rFonts w:ascii="Arial" w:hAnsi="Arial" w:cs="Arial"/>
                <w:b/>
                <w:bCs/>
                <w:sz w:val="17"/>
                <w:szCs w:val="17"/>
                <w:lang w:val="ru-RU"/>
              </w:rPr>
              <w:t>,</w:t>
            </w:r>
            <w:r w:rsidRPr="0093638D">
              <w:rPr>
                <w:rFonts w:ascii="Arial" w:hAnsi="Arial" w:cs="Arial"/>
                <w:b/>
                <w:bCs/>
                <w:sz w:val="17"/>
                <w:szCs w:val="17"/>
                <w:lang w:val="ru-RU"/>
              </w:rPr>
              <w:t>5—1</w:t>
            </w:r>
            <w:r>
              <w:rPr>
                <w:rFonts w:ascii="Arial" w:hAnsi="Arial" w:cs="Arial"/>
                <w:b/>
                <w:bCs/>
                <w:sz w:val="17"/>
                <w:szCs w:val="17"/>
                <w:lang w:val="ru-RU"/>
              </w:rPr>
              <w:t>,</w:t>
            </w:r>
            <w:r w:rsidRPr="0093638D">
              <w:rPr>
                <w:rFonts w:ascii="Arial" w:hAnsi="Arial" w:cs="Arial"/>
                <w:b/>
                <w:bCs/>
                <w:sz w:val="17"/>
                <w:szCs w:val="17"/>
                <w:lang w:val="ru-RU"/>
              </w:rPr>
              <w:t xml:space="preserve">0 </w:t>
            </w:r>
            <w:r>
              <w:rPr>
                <w:rFonts w:ascii="Arial" w:hAnsi="Arial" w:cs="Arial"/>
                <w:b/>
                <w:bCs/>
                <w:sz w:val="17"/>
                <w:szCs w:val="17"/>
                <w:lang w:val="ru-RU"/>
              </w:rPr>
              <w:t>км (</w:t>
            </w:r>
            <w:r w:rsidRPr="0093638D">
              <w:rPr>
                <w:rFonts w:ascii="Arial" w:hAnsi="Arial" w:cs="Arial"/>
                <w:b/>
                <w:bCs/>
                <w:sz w:val="17"/>
                <w:szCs w:val="17"/>
                <w:lang w:val="ru-RU"/>
              </w:rPr>
              <w:t xml:space="preserve">1/4—1/2 </w:t>
            </w:r>
            <w:r>
              <w:rPr>
                <w:rFonts w:ascii="Arial" w:hAnsi="Arial" w:cs="Arial"/>
                <w:b/>
                <w:bCs/>
                <w:sz w:val="17"/>
                <w:szCs w:val="17"/>
                <w:lang w:val="ru-RU"/>
              </w:rPr>
              <w:t>мили)</w:t>
            </w:r>
            <w:r w:rsidRPr="0093638D">
              <w:rPr>
                <w:rFonts w:ascii="Arial" w:hAnsi="Arial" w:cs="Arial"/>
                <w:b/>
                <w:bCs/>
                <w:sz w:val="17"/>
                <w:szCs w:val="17"/>
                <w:lang w:val="ru-RU"/>
              </w:rPr>
              <w:t>.</w:t>
            </w:r>
          </w:p>
          <w:p w:rsidR="001E0E7E" w:rsidRPr="0093638D"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При установке цепей противоскольжения на колеса в точности исполняйте все инструкции изготовителя цепей</w:t>
            </w:r>
            <w:r w:rsidRPr="0093638D">
              <w:rPr>
                <w:rFonts w:ascii="Arial" w:hAnsi="Arial" w:cs="Arial"/>
                <w:sz w:val="17"/>
                <w:szCs w:val="17"/>
                <w:lang w:val="ru-RU"/>
              </w:rPr>
              <w:t>.</w:t>
            </w:r>
          </w:p>
          <w:p w:rsidR="001E0E7E" w:rsidRPr="002D15E1"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Если вы используете колпаки на колесах, они будут поцарапаны цепями, поэтому, перед установкой цепей, колпаки необходимо снимать</w:t>
            </w:r>
            <w:r w:rsidRPr="002D15E1">
              <w:rPr>
                <w:rFonts w:ascii="Arial" w:hAnsi="Arial" w:cs="Arial"/>
                <w:sz w:val="17"/>
                <w:szCs w:val="17"/>
                <w:lang w:val="ru-RU"/>
              </w:rPr>
              <w:t>.</w:t>
            </w: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Default="001E0E7E" w:rsidP="00A40B70">
                  <w:pPr>
                    <w:numPr>
                      <w:ilvl w:val="0"/>
                      <w:numId w:val="60"/>
                    </w:numPr>
                    <w:autoSpaceDE w:val="0"/>
                    <w:autoSpaceDN w:val="0"/>
                    <w:adjustRightInd w:val="0"/>
                    <w:spacing w:before="60"/>
                    <w:jc w:val="both"/>
                    <w:rPr>
                      <w:rFonts w:ascii="Arial" w:hAnsi="Arial" w:cs="Arial"/>
                      <w:b/>
                      <w:sz w:val="17"/>
                      <w:szCs w:val="17"/>
                      <w:lang w:val="en-US"/>
                    </w:rPr>
                  </w:pPr>
                  <w:r>
                    <w:rPr>
                      <w:rFonts w:ascii="Arial" w:hAnsi="Arial" w:cs="Arial"/>
                      <w:b/>
                      <w:bCs/>
                      <w:sz w:val="17"/>
                      <w:szCs w:val="17"/>
                      <w:lang w:val="ru-RU"/>
                    </w:rPr>
                    <w:t>ВНИМАНИЕ</w:t>
                  </w:r>
                </w:p>
              </w:tc>
            </w:tr>
            <w:tr w:rsidR="001E0E7E" w:rsidRPr="002D15E1"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2D15E1" w:rsidRDefault="001E0E7E" w:rsidP="00A40B70">
                  <w:pPr>
                    <w:numPr>
                      <w:ilvl w:val="0"/>
                      <w:numId w:val="78"/>
                    </w:numPr>
                    <w:tabs>
                      <w:tab w:val="clear" w:pos="720"/>
                    </w:tabs>
                    <w:autoSpaceDE w:val="0"/>
                    <w:autoSpaceDN w:val="0"/>
                    <w:adjustRightInd w:val="0"/>
                    <w:spacing w:before="60"/>
                    <w:ind w:left="205" w:hanging="240"/>
                    <w:jc w:val="both"/>
                    <w:rPr>
                      <w:rFonts w:ascii="Arial" w:hAnsi="Arial" w:cs="Arial"/>
                      <w:b/>
                      <w:bCs/>
                      <w:sz w:val="17"/>
                      <w:szCs w:val="17"/>
                      <w:lang w:val="ru-RU"/>
                    </w:rPr>
                  </w:pPr>
                  <w:r>
                    <w:rPr>
                      <w:rFonts w:ascii="Arial" w:hAnsi="Arial" w:cs="Arial"/>
                      <w:b/>
                      <w:bCs/>
                      <w:sz w:val="17"/>
                      <w:szCs w:val="17"/>
                      <w:lang w:val="ru-RU"/>
                    </w:rPr>
                    <w:t xml:space="preserve">Не превышайте скорость </w:t>
                  </w:r>
                  <w:r w:rsidRPr="002D15E1">
                    <w:rPr>
                      <w:rFonts w:ascii="Arial" w:hAnsi="Arial" w:cs="Arial"/>
                      <w:b/>
                      <w:bCs/>
                      <w:sz w:val="17"/>
                      <w:szCs w:val="17"/>
                      <w:lang w:val="ru-RU"/>
                    </w:rPr>
                    <w:t xml:space="preserve">50 </w:t>
                  </w:r>
                  <w:r>
                    <w:rPr>
                      <w:rFonts w:ascii="Arial" w:hAnsi="Arial" w:cs="Arial"/>
                      <w:b/>
                      <w:bCs/>
                      <w:sz w:val="17"/>
                      <w:szCs w:val="17"/>
                      <w:lang w:val="ru-RU"/>
                    </w:rPr>
                    <w:t>км</w:t>
                  </w:r>
                  <w:r w:rsidRPr="002D15E1">
                    <w:rPr>
                      <w:rFonts w:ascii="Arial" w:hAnsi="Arial" w:cs="Arial"/>
                      <w:b/>
                      <w:bCs/>
                      <w:sz w:val="17"/>
                      <w:szCs w:val="17"/>
                      <w:lang w:val="ru-RU"/>
                    </w:rPr>
                    <w:t>/</w:t>
                  </w:r>
                  <w:r>
                    <w:rPr>
                      <w:rFonts w:ascii="Arial" w:hAnsi="Arial" w:cs="Arial"/>
                      <w:b/>
                      <w:bCs/>
                      <w:sz w:val="17"/>
                      <w:szCs w:val="17"/>
                      <w:lang w:val="ru-RU"/>
                    </w:rPr>
                    <w:t>ч</w:t>
                  </w:r>
                  <w:r w:rsidRPr="002D15E1">
                    <w:rPr>
                      <w:rFonts w:ascii="Arial" w:hAnsi="Arial" w:cs="Arial"/>
                      <w:b/>
                      <w:bCs/>
                      <w:sz w:val="17"/>
                      <w:szCs w:val="17"/>
                      <w:lang w:val="ru-RU"/>
                    </w:rPr>
                    <w:t xml:space="preserve"> (30</w:t>
                  </w:r>
                  <w:r>
                    <w:rPr>
                      <w:rFonts w:ascii="Arial" w:hAnsi="Arial" w:cs="Arial"/>
                      <w:b/>
                      <w:bCs/>
                      <w:sz w:val="17"/>
                      <w:szCs w:val="17"/>
                      <w:lang w:val="ru-RU"/>
                    </w:rPr>
                    <w:t xml:space="preserve"> миль/ч</w:t>
                  </w:r>
                  <w:r w:rsidRPr="002D15E1">
                    <w:rPr>
                      <w:rFonts w:ascii="Arial" w:hAnsi="Arial" w:cs="Arial"/>
                      <w:b/>
                      <w:bCs/>
                      <w:sz w:val="17"/>
                      <w:szCs w:val="17"/>
                      <w:lang w:val="ru-RU"/>
                    </w:rPr>
                    <w:t xml:space="preserve">) </w:t>
                  </w:r>
                  <w:r>
                    <w:rPr>
                      <w:rFonts w:ascii="Arial" w:hAnsi="Arial" w:cs="Arial"/>
                      <w:b/>
                      <w:bCs/>
                      <w:sz w:val="17"/>
                      <w:szCs w:val="17"/>
                      <w:lang w:val="ru-RU"/>
                    </w:rPr>
                    <w:t>или предельную скорость, рекомендованную изготовителем цепей противоскольжения, - а именно, ту из них, которая ниже</w:t>
                  </w:r>
                  <w:r w:rsidRPr="002D15E1">
                    <w:rPr>
                      <w:rFonts w:ascii="Arial" w:hAnsi="Arial" w:cs="Arial"/>
                      <w:b/>
                      <w:bCs/>
                      <w:sz w:val="17"/>
                      <w:szCs w:val="17"/>
                      <w:lang w:val="ru-RU"/>
                    </w:rPr>
                    <w:t>.</w:t>
                  </w:r>
                </w:p>
                <w:p w:rsidR="001E0E7E" w:rsidRPr="002D15E1" w:rsidRDefault="001E0E7E" w:rsidP="00A40B70">
                  <w:pPr>
                    <w:numPr>
                      <w:ilvl w:val="0"/>
                      <w:numId w:val="78"/>
                    </w:numPr>
                    <w:tabs>
                      <w:tab w:val="clear" w:pos="720"/>
                    </w:tabs>
                    <w:autoSpaceDE w:val="0"/>
                    <w:autoSpaceDN w:val="0"/>
                    <w:adjustRightInd w:val="0"/>
                    <w:spacing w:before="60"/>
                    <w:ind w:left="205" w:hanging="240"/>
                    <w:jc w:val="both"/>
                    <w:rPr>
                      <w:rFonts w:ascii="Arial" w:hAnsi="Arial" w:cs="Arial"/>
                      <w:b/>
                      <w:bCs/>
                      <w:sz w:val="17"/>
                      <w:szCs w:val="17"/>
                      <w:lang w:val="ru-RU"/>
                    </w:rPr>
                  </w:pPr>
                  <w:r>
                    <w:rPr>
                      <w:rFonts w:ascii="Arial" w:hAnsi="Arial" w:cs="Arial"/>
                      <w:b/>
                      <w:bCs/>
                      <w:sz w:val="17"/>
                      <w:szCs w:val="17"/>
                      <w:lang w:val="ru-RU"/>
                    </w:rPr>
                    <w:t>Ведите автомобиль осторожно, избегайте бугров</w:t>
                  </w:r>
                  <w:r w:rsidRPr="002D15E1">
                    <w:rPr>
                      <w:rFonts w:ascii="Arial" w:hAnsi="Arial" w:cs="Arial"/>
                      <w:b/>
                      <w:bCs/>
                      <w:sz w:val="17"/>
                      <w:szCs w:val="17"/>
                      <w:lang w:val="ru-RU"/>
                    </w:rPr>
                    <w:t xml:space="preserve"> </w:t>
                  </w:r>
                  <w:r>
                    <w:rPr>
                      <w:rFonts w:ascii="Arial" w:hAnsi="Arial" w:cs="Arial"/>
                      <w:b/>
                      <w:bCs/>
                      <w:sz w:val="17"/>
                      <w:szCs w:val="17"/>
                      <w:lang w:val="ru-RU"/>
                    </w:rPr>
                    <w:t>и ям на</w:t>
                  </w:r>
                  <w:r w:rsidRPr="002D15E1">
                    <w:rPr>
                      <w:rFonts w:ascii="Arial" w:hAnsi="Arial" w:cs="Arial"/>
                      <w:b/>
                      <w:bCs/>
                      <w:sz w:val="17"/>
                      <w:szCs w:val="17"/>
                      <w:lang w:val="ru-RU"/>
                    </w:rPr>
                    <w:t xml:space="preserve"> </w:t>
                  </w:r>
                  <w:r>
                    <w:rPr>
                      <w:rFonts w:ascii="Arial" w:hAnsi="Arial" w:cs="Arial"/>
                      <w:b/>
                      <w:bCs/>
                      <w:sz w:val="17"/>
                      <w:szCs w:val="17"/>
                      <w:lang w:val="ru-RU"/>
                    </w:rPr>
                    <w:t>дорогах</w:t>
                  </w:r>
                  <w:r w:rsidRPr="002D15E1">
                    <w:rPr>
                      <w:rFonts w:ascii="Arial" w:hAnsi="Arial" w:cs="Arial"/>
                      <w:b/>
                      <w:bCs/>
                      <w:sz w:val="17"/>
                      <w:szCs w:val="17"/>
                      <w:lang w:val="ru-RU"/>
                    </w:rPr>
                    <w:t>,</w:t>
                  </w:r>
                  <w:r>
                    <w:rPr>
                      <w:rFonts w:ascii="Arial" w:hAnsi="Arial" w:cs="Arial"/>
                      <w:b/>
                      <w:bCs/>
                      <w:sz w:val="17"/>
                      <w:szCs w:val="17"/>
                      <w:lang w:val="ru-RU"/>
                    </w:rPr>
                    <w:t xml:space="preserve"> а также резких поворотов, на которых автомобиль может подскочить.</w:t>
                  </w:r>
                </w:p>
              </w:tc>
            </w:tr>
          </w:tbl>
          <w:p w:rsidR="001E0E7E" w:rsidRPr="002D15E1" w:rsidRDefault="001E0E7E" w:rsidP="001C1EA6">
            <w:pPr>
              <w:tabs>
                <w:tab w:val="left" w:pos="2400"/>
              </w:tabs>
              <w:autoSpaceDE w:val="0"/>
              <w:autoSpaceDN w:val="0"/>
              <w:adjustRightInd w:val="0"/>
              <w:spacing w:before="60"/>
              <w:jc w:val="both"/>
              <w:rPr>
                <w:rFonts w:ascii="Arial" w:hAnsi="Arial" w:cs="Arial"/>
                <w:b/>
                <w:bCs/>
                <w:sz w:val="17"/>
                <w:szCs w:val="17"/>
                <w:lang w:val="ru-RU"/>
              </w:rPr>
            </w:pPr>
          </w:p>
        </w:tc>
        <w:tc>
          <w:tcPr>
            <w:tcW w:w="3836" w:type="dxa"/>
          </w:tcPr>
          <w:p w:rsidR="001E0E7E" w:rsidRPr="002D15E1" w:rsidRDefault="001E0E7E" w:rsidP="001C1EA6">
            <w:pPr>
              <w:autoSpaceDE w:val="0"/>
              <w:autoSpaceDN w:val="0"/>
              <w:adjustRightInd w:val="0"/>
              <w:spacing w:before="60"/>
              <w:jc w:val="both"/>
              <w:rPr>
                <w:rFonts w:ascii="Arial" w:hAnsi="Arial" w:cs="Arial"/>
                <w:sz w:val="20"/>
                <w:szCs w:val="20"/>
                <w:lang w:val="ru-RU"/>
              </w:rPr>
            </w:pP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RPr="00F21665"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8B5F45" w:rsidRDefault="001E0E7E" w:rsidP="00A40B70">
                  <w:pPr>
                    <w:numPr>
                      <w:ilvl w:val="0"/>
                      <w:numId w:val="78"/>
                    </w:numPr>
                    <w:tabs>
                      <w:tab w:val="clear" w:pos="720"/>
                    </w:tabs>
                    <w:autoSpaceDE w:val="0"/>
                    <w:autoSpaceDN w:val="0"/>
                    <w:adjustRightInd w:val="0"/>
                    <w:spacing w:before="60"/>
                    <w:ind w:left="205" w:hanging="240"/>
                    <w:jc w:val="both"/>
                    <w:rPr>
                      <w:rFonts w:ascii="Arial" w:hAnsi="Arial" w:cs="Arial"/>
                      <w:b/>
                      <w:bCs/>
                      <w:sz w:val="17"/>
                      <w:szCs w:val="17"/>
                      <w:lang w:val="ru-RU"/>
                    </w:rPr>
                  </w:pPr>
                  <w:r>
                    <w:rPr>
                      <w:rFonts w:ascii="Arial" w:hAnsi="Arial" w:cs="Arial"/>
                      <w:b/>
                      <w:bCs/>
                      <w:sz w:val="17"/>
                      <w:szCs w:val="17"/>
                      <w:lang w:val="ru-RU"/>
                    </w:rPr>
                    <w:t>Избегайте резких поворотов или торможения с блокировкой колес, так как использование цепей может в этом случае неблагоприятно повлиять на управляемость автомобиля</w:t>
                  </w:r>
                  <w:r w:rsidRPr="008B5F45">
                    <w:rPr>
                      <w:rFonts w:ascii="Arial" w:hAnsi="Arial" w:cs="Arial"/>
                      <w:b/>
                      <w:bCs/>
                      <w:sz w:val="17"/>
                      <w:szCs w:val="17"/>
                      <w:lang w:val="ru-RU"/>
                    </w:rPr>
                    <w:t>.</w:t>
                  </w:r>
                </w:p>
                <w:p w:rsidR="001E0E7E" w:rsidRPr="00F21665" w:rsidRDefault="001E0E7E" w:rsidP="00A40B70">
                  <w:pPr>
                    <w:numPr>
                      <w:ilvl w:val="0"/>
                      <w:numId w:val="78"/>
                    </w:numPr>
                    <w:tabs>
                      <w:tab w:val="clear" w:pos="720"/>
                    </w:tabs>
                    <w:autoSpaceDE w:val="0"/>
                    <w:autoSpaceDN w:val="0"/>
                    <w:adjustRightInd w:val="0"/>
                    <w:spacing w:before="60"/>
                    <w:ind w:left="205" w:hanging="240"/>
                    <w:jc w:val="both"/>
                    <w:rPr>
                      <w:rFonts w:ascii="Arial" w:hAnsi="Arial" w:cs="Arial"/>
                      <w:b/>
                      <w:bCs/>
                      <w:sz w:val="17"/>
                      <w:szCs w:val="17"/>
                      <w:lang w:val="en-US"/>
                    </w:rPr>
                  </w:pPr>
                  <w:r>
                    <w:rPr>
                      <w:rFonts w:ascii="Arial" w:hAnsi="Arial" w:cs="Arial"/>
                      <w:b/>
                      <w:bCs/>
                      <w:sz w:val="17"/>
                      <w:szCs w:val="17"/>
                      <w:lang w:val="ru-RU"/>
                    </w:rPr>
                    <w:t>Во время езды с установленными цепями вы должны ездить осторожно.  Снижайте скорость перед извилинами на дороге, чтобы не потерять контроль над автомобилем.  В противном случае, может произойти авария</w:t>
                  </w:r>
                  <w:r w:rsidRPr="00F21665">
                    <w:rPr>
                      <w:rFonts w:ascii="Arial" w:hAnsi="Arial" w:cs="Arial"/>
                      <w:b/>
                      <w:bCs/>
                      <w:sz w:val="17"/>
                      <w:szCs w:val="17"/>
                      <w:lang w:val="en-US"/>
                    </w:rPr>
                    <w:t>.</w:t>
                  </w:r>
                </w:p>
              </w:tc>
            </w:tr>
          </w:tbl>
          <w:p w:rsidR="001E0E7E" w:rsidRPr="00F21665" w:rsidRDefault="001E0E7E" w:rsidP="001C1EA6">
            <w:pPr>
              <w:autoSpaceDE w:val="0"/>
              <w:autoSpaceDN w:val="0"/>
              <w:adjustRightInd w:val="0"/>
              <w:spacing w:before="60"/>
              <w:jc w:val="both"/>
              <w:rPr>
                <w:rFonts w:ascii="Arial" w:hAnsi="Arial" w:cs="Arial"/>
                <w:sz w:val="20"/>
                <w:szCs w:val="20"/>
                <w:lang w:val="en-US"/>
              </w:rPr>
            </w:pPr>
          </w:p>
        </w:tc>
        <w:tc>
          <w:tcPr>
            <w:tcW w:w="3853" w:type="dxa"/>
          </w:tcPr>
          <w:p w:rsidR="001E0E7E" w:rsidRPr="008B5F45"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t>Замена колес</w:t>
            </w:r>
          </w:p>
          <w:p w:rsidR="001E0E7E" w:rsidRPr="008B5F45"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КОГДА МЕНЯТЬ КОЛЕСА</w:t>
            </w:r>
          </w:p>
          <w:p w:rsidR="001E0E7E" w:rsidRPr="003908CF"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Если на колесах есть повреждения, такие как вмятины, трещины или сильные следы коррозии, колеса необходимо заменить</w:t>
            </w:r>
            <w:r w:rsidRPr="003908CF">
              <w:rPr>
                <w:rFonts w:ascii="Arial" w:hAnsi="Arial" w:cs="Arial"/>
                <w:b/>
                <w:bCs/>
                <w:sz w:val="17"/>
                <w:szCs w:val="17"/>
                <w:lang w:val="ru-RU"/>
              </w:rPr>
              <w:t>.</w:t>
            </w:r>
          </w:p>
          <w:p w:rsidR="001E0E7E" w:rsidRPr="003908CF"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Если вы не замените поврежденное колесо, шина может соскользнуть с колеса или привести к потере контроля над автомобилем.</w:t>
            </w:r>
          </w:p>
          <w:p w:rsidR="001E0E7E" w:rsidRPr="003908CF"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ВЫБОР КОЛЕС</w:t>
            </w:r>
          </w:p>
          <w:p w:rsidR="001E0E7E" w:rsidRPr="00624A99"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При замене колес, следите за тем, чтобы новые колеса были рассчитаны на такую же нагрузку, имели такой же диаметр, ширину обода и вылет колеса</w:t>
            </w:r>
            <w:r w:rsidRPr="00624A99">
              <w:rPr>
                <w:rFonts w:ascii="Arial" w:hAnsi="Arial" w:cs="Arial"/>
                <w:b/>
                <w:bCs/>
                <w:sz w:val="17"/>
                <w:szCs w:val="17"/>
                <w:lang w:val="ru-RU"/>
              </w:rPr>
              <w:t>.</w:t>
            </w:r>
          </w:p>
          <w:p w:rsidR="001E0E7E" w:rsidRPr="00E5317F"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Подходящие колеса для замены есть в наличии у вашего дилера </w:t>
            </w:r>
            <w:r w:rsidRPr="00F21665">
              <w:rPr>
                <w:rFonts w:ascii="Arial" w:hAnsi="Arial" w:cs="Arial"/>
                <w:sz w:val="17"/>
                <w:szCs w:val="17"/>
                <w:lang w:val="en-US"/>
              </w:rPr>
              <w:t>Toyota</w:t>
            </w:r>
            <w:r w:rsidRPr="00624A99">
              <w:rPr>
                <w:rFonts w:ascii="Arial" w:hAnsi="Arial" w:cs="Arial"/>
                <w:sz w:val="17"/>
                <w:szCs w:val="17"/>
                <w:lang w:val="ru-RU"/>
              </w:rPr>
              <w:t>.</w:t>
            </w:r>
            <w:r>
              <w:rPr>
                <w:rFonts w:ascii="Arial" w:hAnsi="Arial" w:cs="Arial"/>
                <w:sz w:val="17"/>
                <w:szCs w:val="17"/>
                <w:lang w:val="ru-RU"/>
              </w:rPr>
              <w:t xml:space="preserve">  Колеса другого размера или типа могут неблагоприятно повлиять на управляемость</w:t>
            </w:r>
            <w:r w:rsidRPr="00E5317F">
              <w:rPr>
                <w:rFonts w:ascii="Arial" w:hAnsi="Arial" w:cs="Arial"/>
                <w:sz w:val="17"/>
                <w:szCs w:val="17"/>
                <w:lang w:val="ru-RU"/>
              </w:rPr>
              <w:t xml:space="preserve">, </w:t>
            </w:r>
            <w:r>
              <w:rPr>
                <w:rFonts w:ascii="Arial" w:hAnsi="Arial" w:cs="Arial"/>
                <w:sz w:val="17"/>
                <w:szCs w:val="17"/>
                <w:lang w:val="ru-RU"/>
              </w:rPr>
              <w:t>срок службы колес и подшипников</w:t>
            </w:r>
            <w:r w:rsidRPr="00E5317F">
              <w:rPr>
                <w:rFonts w:ascii="Arial" w:hAnsi="Arial" w:cs="Arial"/>
                <w:sz w:val="17"/>
                <w:szCs w:val="17"/>
                <w:lang w:val="ru-RU"/>
              </w:rPr>
              <w:t xml:space="preserve">, </w:t>
            </w:r>
            <w:r>
              <w:rPr>
                <w:rFonts w:ascii="Arial" w:hAnsi="Arial" w:cs="Arial"/>
                <w:sz w:val="17"/>
                <w:szCs w:val="17"/>
                <w:lang w:val="ru-RU"/>
              </w:rPr>
              <w:t>охлаждение тормозов, поверку спидометра</w:t>
            </w:r>
            <w:r w:rsidRPr="00E5317F">
              <w:rPr>
                <w:rFonts w:ascii="Arial" w:hAnsi="Arial" w:cs="Arial"/>
                <w:sz w:val="17"/>
                <w:szCs w:val="17"/>
                <w:lang w:val="ru-RU"/>
              </w:rPr>
              <w:t>/</w:t>
            </w:r>
            <w:r>
              <w:rPr>
                <w:rFonts w:ascii="Arial" w:hAnsi="Arial" w:cs="Arial"/>
                <w:sz w:val="17"/>
                <w:szCs w:val="17"/>
                <w:lang w:val="ru-RU"/>
              </w:rPr>
              <w:t>одометра</w:t>
            </w:r>
            <w:r w:rsidRPr="00E5317F">
              <w:rPr>
                <w:rFonts w:ascii="Arial" w:hAnsi="Arial" w:cs="Arial"/>
                <w:sz w:val="17"/>
                <w:szCs w:val="17"/>
                <w:lang w:val="ru-RU"/>
              </w:rPr>
              <w:t xml:space="preserve">, </w:t>
            </w:r>
            <w:r>
              <w:rPr>
                <w:rFonts w:ascii="Arial" w:hAnsi="Arial" w:cs="Arial"/>
                <w:sz w:val="17"/>
                <w:szCs w:val="17"/>
                <w:lang w:val="ru-RU"/>
              </w:rPr>
              <w:t>тормозную характеристику</w:t>
            </w:r>
            <w:r w:rsidRPr="00E5317F">
              <w:rPr>
                <w:rFonts w:ascii="Arial" w:hAnsi="Arial" w:cs="Arial"/>
                <w:sz w:val="17"/>
                <w:szCs w:val="17"/>
                <w:lang w:val="ru-RU"/>
              </w:rPr>
              <w:t xml:space="preserve">, </w:t>
            </w:r>
            <w:r>
              <w:rPr>
                <w:rFonts w:ascii="Arial" w:hAnsi="Arial" w:cs="Arial"/>
                <w:sz w:val="17"/>
                <w:szCs w:val="17"/>
                <w:lang w:val="ru-RU"/>
              </w:rPr>
              <w:t>угол наклона фар,</w:t>
            </w:r>
            <w:r w:rsidRPr="00E5317F">
              <w:rPr>
                <w:rFonts w:ascii="Arial" w:hAnsi="Arial" w:cs="Arial"/>
                <w:sz w:val="17"/>
                <w:szCs w:val="17"/>
                <w:lang w:val="ru-RU"/>
              </w:rPr>
              <w:t xml:space="preserve"> </w:t>
            </w:r>
            <w:r>
              <w:rPr>
                <w:rFonts w:ascii="Arial" w:hAnsi="Arial" w:cs="Arial"/>
                <w:sz w:val="17"/>
                <w:szCs w:val="17"/>
                <w:lang w:val="ru-RU"/>
              </w:rPr>
              <w:t>высоту бампера</w:t>
            </w:r>
            <w:r w:rsidRPr="00E5317F">
              <w:rPr>
                <w:rFonts w:ascii="Arial" w:hAnsi="Arial" w:cs="Arial"/>
                <w:sz w:val="17"/>
                <w:szCs w:val="17"/>
                <w:lang w:val="ru-RU"/>
              </w:rPr>
              <w:t xml:space="preserve">, </w:t>
            </w:r>
            <w:r>
              <w:rPr>
                <w:rFonts w:ascii="Arial" w:hAnsi="Arial" w:cs="Arial"/>
                <w:sz w:val="17"/>
                <w:szCs w:val="17"/>
                <w:lang w:val="ru-RU"/>
              </w:rPr>
              <w:t>клиренс</w:t>
            </w:r>
            <w:r w:rsidRPr="00E5317F">
              <w:rPr>
                <w:rFonts w:ascii="Arial" w:hAnsi="Arial" w:cs="Arial"/>
                <w:sz w:val="17"/>
                <w:szCs w:val="17"/>
                <w:lang w:val="ru-RU"/>
              </w:rPr>
              <w:t>,</w:t>
            </w:r>
            <w:r>
              <w:rPr>
                <w:rFonts w:ascii="Arial" w:hAnsi="Arial" w:cs="Arial"/>
                <w:sz w:val="17"/>
                <w:szCs w:val="17"/>
                <w:lang w:val="ru-RU"/>
              </w:rPr>
              <w:t xml:space="preserve"> а также зазор между шиной или цепью противоскольжения и кузовом и шасси.</w:t>
            </w:r>
          </w:p>
        </w:tc>
      </w:tr>
    </w:tbl>
    <w:p w:rsidR="001E0E7E" w:rsidRPr="00E5317F" w:rsidRDefault="001E0E7E" w:rsidP="001E0E7E">
      <w:pPr>
        <w:tabs>
          <w:tab w:val="left" w:pos="2400"/>
        </w:tabs>
        <w:autoSpaceDE w:val="0"/>
        <w:autoSpaceDN w:val="0"/>
        <w:adjustRightInd w:val="0"/>
        <w:rPr>
          <w:rFonts w:ascii="Arial" w:hAnsi="Arial" w:cs="Arial"/>
          <w:sz w:val="17"/>
          <w:szCs w:val="17"/>
          <w:lang w:val="ru-RU"/>
        </w:rPr>
      </w:pPr>
    </w:p>
    <w:p w:rsidR="001E0E7E" w:rsidRPr="00BD7A85" w:rsidRDefault="001E0E7E" w:rsidP="001E0E7E">
      <w:pPr>
        <w:tabs>
          <w:tab w:val="left" w:pos="2400"/>
        </w:tabs>
        <w:autoSpaceDE w:val="0"/>
        <w:autoSpaceDN w:val="0"/>
        <w:adjustRightInd w:val="0"/>
        <w:rPr>
          <w:rFonts w:ascii="Arial" w:hAnsi="Arial" w:cs="Arial"/>
          <w:sz w:val="17"/>
          <w:szCs w:val="17"/>
          <w:lang w:val="ru-RU"/>
        </w:rPr>
      </w:pPr>
      <w:r w:rsidRPr="00E5317F">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913"/>
        <w:gridCol w:w="3829"/>
        <w:gridCol w:w="3836"/>
      </w:tblGrid>
      <w:tr w:rsidR="001E0E7E" w:rsidRPr="002C183D" w:rsidTr="001C1EA6">
        <w:tc>
          <w:tcPr>
            <w:tcW w:w="3789"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lastRenderedPageBreak/>
              <w:t>При замене не рекомендуется устанавливать подержанные колеса, так как они могли пройти уже много миль и оказываться в тяжелых дорожных условиях, и, поэтому, могут неожиданно отказать</w:t>
            </w:r>
            <w:r w:rsidRPr="003A01C6">
              <w:rPr>
                <w:rFonts w:ascii="Arial" w:hAnsi="Arial" w:cs="Arial"/>
                <w:sz w:val="17"/>
                <w:szCs w:val="17"/>
                <w:lang w:val="ru-RU"/>
              </w:rPr>
              <w:t xml:space="preserve">. </w:t>
            </w:r>
            <w:r>
              <w:rPr>
                <w:rFonts w:ascii="Arial" w:hAnsi="Arial" w:cs="Arial"/>
                <w:sz w:val="17"/>
                <w:szCs w:val="17"/>
                <w:lang w:val="ru-RU"/>
              </w:rPr>
              <w:t xml:space="preserve"> Также</w:t>
            </w:r>
            <w:r w:rsidRPr="003A01C6">
              <w:rPr>
                <w:rFonts w:ascii="Arial" w:hAnsi="Arial" w:cs="Arial"/>
                <w:sz w:val="17"/>
                <w:szCs w:val="17"/>
                <w:lang w:val="ru-RU"/>
              </w:rPr>
              <w:t xml:space="preserve"> </w:t>
            </w:r>
            <w:r>
              <w:rPr>
                <w:rFonts w:ascii="Arial" w:hAnsi="Arial" w:cs="Arial"/>
                <w:sz w:val="17"/>
                <w:szCs w:val="17"/>
                <w:lang w:val="ru-RU"/>
              </w:rPr>
              <w:t>искривленные</w:t>
            </w:r>
            <w:r w:rsidRPr="003A01C6">
              <w:rPr>
                <w:rFonts w:ascii="Arial" w:hAnsi="Arial" w:cs="Arial"/>
                <w:sz w:val="17"/>
                <w:szCs w:val="17"/>
                <w:lang w:val="ru-RU"/>
              </w:rPr>
              <w:t xml:space="preserve"> </w:t>
            </w:r>
            <w:r>
              <w:rPr>
                <w:rFonts w:ascii="Arial" w:hAnsi="Arial" w:cs="Arial"/>
                <w:sz w:val="17"/>
                <w:szCs w:val="17"/>
                <w:lang w:val="ru-RU"/>
              </w:rPr>
              <w:t>колеса</w:t>
            </w:r>
            <w:r w:rsidRPr="003A01C6">
              <w:rPr>
                <w:rFonts w:ascii="Arial" w:hAnsi="Arial" w:cs="Arial"/>
                <w:sz w:val="17"/>
                <w:szCs w:val="17"/>
                <w:lang w:val="ru-RU"/>
              </w:rPr>
              <w:t xml:space="preserve">, </w:t>
            </w:r>
            <w:r>
              <w:rPr>
                <w:rFonts w:ascii="Arial" w:hAnsi="Arial" w:cs="Arial"/>
                <w:sz w:val="17"/>
                <w:szCs w:val="17"/>
                <w:lang w:val="ru-RU"/>
              </w:rPr>
              <w:t>которые</w:t>
            </w:r>
            <w:r w:rsidRPr="003A01C6">
              <w:rPr>
                <w:rFonts w:ascii="Arial" w:hAnsi="Arial" w:cs="Arial"/>
                <w:sz w:val="17"/>
                <w:szCs w:val="17"/>
                <w:lang w:val="ru-RU"/>
              </w:rPr>
              <w:t xml:space="preserve"> </w:t>
            </w:r>
            <w:r>
              <w:rPr>
                <w:rFonts w:ascii="Arial" w:hAnsi="Arial" w:cs="Arial"/>
                <w:sz w:val="17"/>
                <w:szCs w:val="17"/>
                <w:lang w:val="ru-RU"/>
              </w:rPr>
              <w:t>были</w:t>
            </w:r>
            <w:r w:rsidRPr="003A01C6">
              <w:rPr>
                <w:rFonts w:ascii="Arial" w:hAnsi="Arial" w:cs="Arial"/>
                <w:sz w:val="17"/>
                <w:szCs w:val="17"/>
                <w:lang w:val="ru-RU"/>
              </w:rPr>
              <w:t xml:space="preserve"> </w:t>
            </w:r>
            <w:r>
              <w:rPr>
                <w:rFonts w:ascii="Arial" w:hAnsi="Arial" w:cs="Arial"/>
                <w:sz w:val="17"/>
                <w:szCs w:val="17"/>
                <w:lang w:val="ru-RU"/>
              </w:rPr>
              <w:t>выпрямлены, могут иметь структурные дефекты, и, поэтому их не следует использовать</w:t>
            </w:r>
            <w:r w:rsidRPr="003A01C6">
              <w:rPr>
                <w:rFonts w:ascii="Arial" w:hAnsi="Arial" w:cs="Arial"/>
                <w:sz w:val="17"/>
                <w:szCs w:val="17"/>
                <w:lang w:val="ru-RU"/>
              </w:rPr>
              <w:t xml:space="preserve">. </w:t>
            </w:r>
            <w:r>
              <w:rPr>
                <w:rFonts w:ascii="Arial" w:hAnsi="Arial" w:cs="Arial"/>
                <w:sz w:val="17"/>
                <w:szCs w:val="17"/>
                <w:lang w:val="ru-RU"/>
              </w:rPr>
              <w:t xml:space="preserve"> Никогда</w:t>
            </w:r>
            <w:r w:rsidRPr="003A01C6">
              <w:rPr>
                <w:rFonts w:ascii="Arial" w:hAnsi="Arial" w:cs="Arial"/>
                <w:sz w:val="17"/>
                <w:szCs w:val="17"/>
                <w:lang w:val="ru-RU"/>
              </w:rPr>
              <w:t xml:space="preserve"> </w:t>
            </w:r>
            <w:r>
              <w:rPr>
                <w:rFonts w:ascii="Arial" w:hAnsi="Arial" w:cs="Arial"/>
                <w:sz w:val="17"/>
                <w:szCs w:val="17"/>
                <w:lang w:val="ru-RU"/>
              </w:rPr>
              <w:t>не</w:t>
            </w:r>
            <w:r w:rsidRPr="003A01C6">
              <w:rPr>
                <w:rFonts w:ascii="Arial" w:hAnsi="Arial" w:cs="Arial"/>
                <w:sz w:val="17"/>
                <w:szCs w:val="17"/>
                <w:lang w:val="ru-RU"/>
              </w:rPr>
              <w:t xml:space="preserve"> </w:t>
            </w:r>
            <w:r>
              <w:rPr>
                <w:rFonts w:ascii="Arial" w:hAnsi="Arial" w:cs="Arial"/>
                <w:sz w:val="17"/>
                <w:szCs w:val="17"/>
                <w:lang w:val="ru-RU"/>
              </w:rPr>
              <w:t>используйте</w:t>
            </w:r>
            <w:r w:rsidRPr="003A01C6">
              <w:rPr>
                <w:rFonts w:ascii="Arial" w:hAnsi="Arial" w:cs="Arial"/>
                <w:sz w:val="17"/>
                <w:szCs w:val="17"/>
                <w:lang w:val="ru-RU"/>
              </w:rPr>
              <w:t xml:space="preserve"> </w:t>
            </w:r>
            <w:r>
              <w:rPr>
                <w:rFonts w:ascii="Arial" w:hAnsi="Arial" w:cs="Arial"/>
                <w:sz w:val="17"/>
                <w:szCs w:val="17"/>
                <w:lang w:val="ru-RU"/>
              </w:rPr>
              <w:t>камеру</w:t>
            </w:r>
            <w:r w:rsidRPr="003A01C6">
              <w:rPr>
                <w:rFonts w:ascii="Arial" w:hAnsi="Arial" w:cs="Arial"/>
                <w:sz w:val="17"/>
                <w:szCs w:val="17"/>
                <w:lang w:val="ru-RU"/>
              </w:rPr>
              <w:t xml:space="preserve"> </w:t>
            </w:r>
            <w:r>
              <w:rPr>
                <w:rFonts w:ascii="Arial" w:hAnsi="Arial" w:cs="Arial"/>
                <w:sz w:val="17"/>
                <w:szCs w:val="17"/>
                <w:lang w:val="ru-RU"/>
              </w:rPr>
              <w:t>в спускающем колесе, предназначенном для бескамерной шины.</w:t>
            </w:r>
          </w:p>
          <w:p w:rsidR="001E0E7E" w:rsidRPr="003A01C6" w:rsidRDefault="001E0E7E" w:rsidP="001C1EA6">
            <w:pPr>
              <w:autoSpaceDE w:val="0"/>
              <w:autoSpaceDN w:val="0"/>
              <w:adjustRightInd w:val="0"/>
              <w:spacing w:before="60"/>
              <w:jc w:val="both"/>
              <w:rPr>
                <w:rFonts w:ascii="Arial" w:hAnsi="Arial" w:cs="Arial"/>
                <w:sz w:val="20"/>
                <w:szCs w:val="20"/>
                <w:lang w:val="ru-RU"/>
              </w:rPr>
            </w:pP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Default="001E0E7E" w:rsidP="00A40B70">
                  <w:pPr>
                    <w:numPr>
                      <w:ilvl w:val="0"/>
                      <w:numId w:val="60"/>
                    </w:numPr>
                    <w:autoSpaceDE w:val="0"/>
                    <w:autoSpaceDN w:val="0"/>
                    <w:adjustRightInd w:val="0"/>
                    <w:spacing w:before="60"/>
                    <w:jc w:val="both"/>
                    <w:rPr>
                      <w:rFonts w:ascii="Arial" w:hAnsi="Arial" w:cs="Arial"/>
                      <w:b/>
                      <w:sz w:val="17"/>
                      <w:szCs w:val="17"/>
                      <w:lang w:val="en-US"/>
                    </w:rPr>
                  </w:pPr>
                  <w:r>
                    <w:rPr>
                      <w:rFonts w:ascii="Arial" w:hAnsi="Arial" w:cs="Arial"/>
                      <w:b/>
                      <w:bCs/>
                      <w:sz w:val="17"/>
                      <w:szCs w:val="17"/>
                      <w:lang w:val="ru-RU"/>
                    </w:rPr>
                    <w:t>ВНИМАНИЕ</w:t>
                  </w:r>
                </w:p>
              </w:tc>
            </w:tr>
            <w:tr w:rsidR="001E0E7E" w:rsidRPr="008843BA"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382A9B" w:rsidRDefault="001E0E7E" w:rsidP="001C1EA6">
                  <w:pPr>
                    <w:autoSpaceDE w:val="0"/>
                    <w:autoSpaceDN w:val="0"/>
                    <w:adjustRightInd w:val="0"/>
                    <w:spacing w:before="60"/>
                    <w:jc w:val="both"/>
                    <w:rPr>
                      <w:rFonts w:ascii="Arial" w:hAnsi="Arial" w:cs="Arial"/>
                      <w:b/>
                      <w:bCs/>
                      <w:sz w:val="17"/>
                      <w:szCs w:val="17"/>
                      <w:lang w:val="ru-RU"/>
                    </w:rPr>
                  </w:pPr>
                  <w:r w:rsidRPr="007E220C">
                    <w:rPr>
                      <w:rFonts w:ascii="Arial" w:hAnsi="Arial" w:cs="Arial"/>
                      <w:b/>
                      <w:bCs/>
                      <w:sz w:val="17"/>
                      <w:szCs w:val="17"/>
                      <w:lang w:val="ru-RU"/>
                    </w:rPr>
                    <w:t>Соблюдайте следующие инструкции.  В противном случае может произойти авария, которая приедет к смерти или серьезным травмам.</w:t>
                  </w:r>
                </w:p>
                <w:p w:rsidR="001E0E7E" w:rsidRPr="008843BA" w:rsidRDefault="001E0E7E" w:rsidP="00A40B70">
                  <w:pPr>
                    <w:numPr>
                      <w:ilvl w:val="0"/>
                      <w:numId w:val="78"/>
                    </w:numPr>
                    <w:tabs>
                      <w:tab w:val="clear" w:pos="720"/>
                    </w:tabs>
                    <w:autoSpaceDE w:val="0"/>
                    <w:autoSpaceDN w:val="0"/>
                    <w:adjustRightInd w:val="0"/>
                    <w:spacing w:before="60"/>
                    <w:ind w:left="205" w:hanging="240"/>
                    <w:jc w:val="both"/>
                    <w:rPr>
                      <w:rFonts w:ascii="Arial" w:hAnsi="Arial" w:cs="Arial"/>
                      <w:b/>
                      <w:bCs/>
                      <w:sz w:val="17"/>
                      <w:szCs w:val="17"/>
                      <w:lang w:val="ru-RU"/>
                    </w:rPr>
                  </w:pPr>
                  <w:r w:rsidRPr="00382A9B">
                    <w:rPr>
                      <w:rFonts w:ascii="Arial" w:hAnsi="Arial" w:cs="Arial"/>
                      <w:b/>
                      <w:bCs/>
                      <w:sz w:val="17"/>
                      <w:szCs w:val="17"/>
                      <w:lang w:val="ru-RU"/>
                    </w:rPr>
                    <w:t>Используй</w:t>
                  </w:r>
                  <w:r>
                    <w:rPr>
                      <w:rFonts w:ascii="Arial" w:hAnsi="Arial" w:cs="Arial"/>
                      <w:b/>
                      <w:bCs/>
                      <w:sz w:val="17"/>
                      <w:szCs w:val="17"/>
                      <w:lang w:val="ru-RU"/>
                    </w:rPr>
                    <w:t>те колеса только того размера, который рекомендован изготовителем</w:t>
                  </w:r>
                  <w:r w:rsidRPr="005963A2">
                    <w:rPr>
                      <w:rFonts w:ascii="Arial" w:hAnsi="Arial" w:cs="Arial"/>
                      <w:b/>
                      <w:bCs/>
                      <w:sz w:val="17"/>
                      <w:szCs w:val="17"/>
                      <w:lang w:val="ru-RU"/>
                    </w:rPr>
                    <w:t>,</w:t>
                  </w:r>
                  <w:r>
                    <w:rPr>
                      <w:rFonts w:ascii="Arial" w:hAnsi="Arial" w:cs="Arial"/>
                      <w:b/>
                      <w:bCs/>
                      <w:sz w:val="17"/>
                      <w:szCs w:val="17"/>
                      <w:lang w:val="ru-RU"/>
                    </w:rPr>
                    <w:t xml:space="preserve"> в противном случае</w:t>
                  </w:r>
                  <w:r w:rsidRPr="005963A2">
                    <w:rPr>
                      <w:rFonts w:ascii="Arial" w:hAnsi="Arial" w:cs="Arial"/>
                      <w:b/>
                      <w:bCs/>
                      <w:sz w:val="17"/>
                      <w:szCs w:val="17"/>
                      <w:lang w:val="ru-RU"/>
                    </w:rPr>
                    <w:t xml:space="preserve"> это опасным образом скажется на характеристиках управляемости, что приведет к потере контроля над автомобилем.</w:t>
                  </w:r>
                </w:p>
                <w:p w:rsidR="001E0E7E" w:rsidRPr="008843BA" w:rsidRDefault="001E0E7E" w:rsidP="00A40B70">
                  <w:pPr>
                    <w:numPr>
                      <w:ilvl w:val="0"/>
                      <w:numId w:val="78"/>
                    </w:numPr>
                    <w:tabs>
                      <w:tab w:val="clear" w:pos="720"/>
                    </w:tabs>
                    <w:autoSpaceDE w:val="0"/>
                    <w:autoSpaceDN w:val="0"/>
                    <w:adjustRightInd w:val="0"/>
                    <w:spacing w:before="60"/>
                    <w:ind w:left="205" w:hanging="240"/>
                    <w:jc w:val="both"/>
                    <w:rPr>
                      <w:rFonts w:ascii="Arial" w:hAnsi="Arial" w:cs="Arial"/>
                      <w:b/>
                      <w:bCs/>
                      <w:sz w:val="17"/>
                      <w:szCs w:val="17"/>
                      <w:lang w:val="ru-RU"/>
                    </w:rPr>
                  </w:pPr>
                  <w:r w:rsidRPr="005963A2">
                    <w:rPr>
                      <w:rFonts w:ascii="Arial" w:hAnsi="Arial" w:cs="Arial"/>
                      <w:b/>
                      <w:bCs/>
                      <w:sz w:val="17"/>
                      <w:szCs w:val="17"/>
                      <w:lang w:val="ru-RU"/>
                    </w:rPr>
                    <w:t xml:space="preserve">Для моделей с полным приводом:  Не используйте </w:t>
                  </w:r>
                  <w:r>
                    <w:rPr>
                      <w:rFonts w:ascii="Arial" w:hAnsi="Arial" w:cs="Arial"/>
                      <w:b/>
                      <w:bCs/>
                      <w:sz w:val="17"/>
                      <w:szCs w:val="17"/>
                      <w:lang w:val="ru-RU"/>
                    </w:rPr>
                    <w:t>колеса</w:t>
                  </w:r>
                  <w:r w:rsidRPr="005963A2">
                    <w:rPr>
                      <w:rFonts w:ascii="Arial" w:hAnsi="Arial" w:cs="Arial"/>
                      <w:b/>
                      <w:bCs/>
                      <w:sz w:val="17"/>
                      <w:szCs w:val="17"/>
                      <w:lang w:val="ru-RU"/>
                    </w:rPr>
                    <w:t xml:space="preserve"> разных размеров, марок, </w:t>
                  </w:r>
                  <w:r>
                    <w:rPr>
                      <w:rFonts w:ascii="Arial" w:hAnsi="Arial" w:cs="Arial"/>
                      <w:b/>
                      <w:bCs/>
                      <w:sz w:val="17"/>
                      <w:szCs w:val="17"/>
                      <w:lang w:val="ru-RU"/>
                    </w:rPr>
                    <w:t>типов</w:t>
                  </w:r>
                  <w:r w:rsidRPr="005963A2">
                    <w:rPr>
                      <w:rFonts w:ascii="Arial" w:hAnsi="Arial" w:cs="Arial"/>
                      <w:b/>
                      <w:bCs/>
                      <w:sz w:val="17"/>
                      <w:szCs w:val="17"/>
                      <w:lang w:val="ru-RU"/>
                    </w:rPr>
                    <w:t>, так это опасным образом скажется на характеристиках управляемости, что приведет к потере контроля над автомобилем.</w:t>
                  </w:r>
                </w:p>
                <w:p w:rsidR="001E0E7E" w:rsidRPr="008843BA" w:rsidRDefault="001E0E7E" w:rsidP="001C1EA6">
                  <w:pPr>
                    <w:autoSpaceDE w:val="0"/>
                    <w:autoSpaceDN w:val="0"/>
                    <w:adjustRightInd w:val="0"/>
                    <w:spacing w:before="60"/>
                    <w:jc w:val="both"/>
                    <w:rPr>
                      <w:rFonts w:ascii="Arial" w:hAnsi="Arial" w:cs="Arial"/>
                      <w:b/>
                      <w:bCs/>
                      <w:sz w:val="17"/>
                      <w:szCs w:val="17"/>
                      <w:lang w:val="ru-RU"/>
                    </w:rPr>
                  </w:pPr>
                </w:p>
              </w:tc>
            </w:tr>
          </w:tbl>
          <w:p w:rsidR="001E0E7E" w:rsidRPr="008843BA" w:rsidRDefault="001E0E7E" w:rsidP="001C1EA6">
            <w:pPr>
              <w:tabs>
                <w:tab w:val="left" w:pos="2400"/>
              </w:tabs>
              <w:autoSpaceDE w:val="0"/>
              <w:autoSpaceDN w:val="0"/>
              <w:adjustRightInd w:val="0"/>
              <w:spacing w:before="60"/>
              <w:jc w:val="both"/>
              <w:rPr>
                <w:rFonts w:ascii="Arial" w:hAnsi="Arial" w:cs="Arial"/>
                <w:b/>
                <w:bCs/>
                <w:sz w:val="17"/>
                <w:szCs w:val="17"/>
                <w:lang w:val="ru-RU"/>
              </w:rPr>
            </w:pPr>
          </w:p>
        </w:tc>
        <w:tc>
          <w:tcPr>
            <w:tcW w:w="3836" w:type="dxa"/>
          </w:tcPr>
          <w:p w:rsidR="001E0E7E" w:rsidRPr="008843BA" w:rsidRDefault="001E0E7E" w:rsidP="001C1EA6">
            <w:pPr>
              <w:autoSpaceDE w:val="0"/>
              <w:autoSpaceDN w:val="0"/>
              <w:adjustRightInd w:val="0"/>
              <w:spacing w:before="60"/>
              <w:rPr>
                <w:rFonts w:ascii="Arial" w:hAnsi="Arial" w:cs="Arial"/>
                <w:sz w:val="20"/>
                <w:szCs w:val="20"/>
                <w:lang w:val="ru-RU"/>
              </w:rPr>
            </w:pPr>
            <w:r w:rsidRPr="008843BA">
              <w:rPr>
                <w:rFonts w:ascii="Arial" w:hAnsi="Arial" w:cs="Arial"/>
                <w:b/>
                <w:bCs/>
                <w:sz w:val="21"/>
                <w:szCs w:val="21"/>
                <w:lang w:val="ru-RU"/>
              </w:rPr>
              <w:t xml:space="preserve">Меры предосторожности </w:t>
            </w:r>
            <w:r>
              <w:rPr>
                <w:rFonts w:ascii="Arial" w:hAnsi="Arial" w:cs="Arial"/>
                <w:b/>
                <w:bCs/>
                <w:sz w:val="21"/>
                <w:szCs w:val="21"/>
                <w:lang w:val="ru-RU"/>
              </w:rPr>
              <w:t>при обращении с алюминиевыми</w:t>
            </w:r>
            <w:r w:rsidRPr="008843BA">
              <w:rPr>
                <w:rFonts w:ascii="Arial" w:hAnsi="Arial" w:cs="Arial"/>
                <w:b/>
                <w:bCs/>
                <w:sz w:val="21"/>
                <w:szCs w:val="21"/>
                <w:lang w:val="ru-RU"/>
              </w:rPr>
              <w:t xml:space="preserve"> колес</w:t>
            </w:r>
            <w:r>
              <w:rPr>
                <w:rFonts w:ascii="Arial" w:hAnsi="Arial" w:cs="Arial"/>
                <w:b/>
                <w:bCs/>
                <w:sz w:val="21"/>
                <w:szCs w:val="21"/>
                <w:lang w:val="ru-RU"/>
              </w:rPr>
              <w:t>ами</w:t>
            </w:r>
          </w:p>
          <w:p w:rsidR="001E0E7E" w:rsidRPr="008843BA" w:rsidRDefault="001E0E7E" w:rsidP="00A40B70">
            <w:pPr>
              <w:numPr>
                <w:ilvl w:val="0"/>
                <w:numId w:val="78"/>
              </w:numPr>
              <w:tabs>
                <w:tab w:val="clear" w:pos="720"/>
              </w:tabs>
              <w:autoSpaceDE w:val="0"/>
              <w:autoSpaceDN w:val="0"/>
              <w:adjustRightInd w:val="0"/>
              <w:spacing w:before="60"/>
              <w:ind w:left="205" w:hanging="240"/>
              <w:jc w:val="both"/>
              <w:rPr>
                <w:rFonts w:ascii="Arial" w:hAnsi="Arial" w:cs="Arial"/>
                <w:sz w:val="17"/>
                <w:szCs w:val="17"/>
                <w:lang w:val="ru-RU"/>
              </w:rPr>
            </w:pPr>
            <w:r>
              <w:rPr>
                <w:rFonts w:ascii="Arial" w:hAnsi="Arial" w:cs="Arial"/>
                <w:sz w:val="17"/>
                <w:szCs w:val="17"/>
                <w:lang w:val="ru-RU"/>
              </w:rPr>
              <w:t xml:space="preserve">После установки алюминиевых колес, необходимо </w:t>
            </w:r>
            <w:r w:rsidRPr="00340AC8">
              <w:rPr>
                <w:rFonts w:ascii="Arial" w:hAnsi="Arial" w:cs="Arial"/>
                <w:bCs/>
                <w:sz w:val="17"/>
                <w:szCs w:val="17"/>
                <w:lang w:val="ru-RU"/>
              </w:rPr>
              <w:t>проверить</w:t>
            </w:r>
            <w:r>
              <w:rPr>
                <w:rFonts w:ascii="Arial" w:hAnsi="Arial" w:cs="Arial"/>
                <w:sz w:val="17"/>
                <w:szCs w:val="17"/>
                <w:lang w:val="ru-RU"/>
              </w:rPr>
              <w:t xml:space="preserve"> затяжку гаек крепления колеса после первых </w:t>
            </w:r>
            <w:r w:rsidRPr="008843BA">
              <w:rPr>
                <w:rFonts w:ascii="Arial" w:hAnsi="Arial" w:cs="Arial"/>
                <w:sz w:val="17"/>
                <w:szCs w:val="17"/>
                <w:lang w:val="ru-RU"/>
              </w:rPr>
              <w:t>1600</w:t>
            </w:r>
            <w:r>
              <w:rPr>
                <w:rFonts w:ascii="Arial" w:hAnsi="Arial" w:cs="Arial"/>
                <w:sz w:val="17"/>
                <w:szCs w:val="17"/>
                <w:lang w:val="ru-RU"/>
              </w:rPr>
              <w:t xml:space="preserve"> км</w:t>
            </w:r>
            <w:r w:rsidRPr="008843BA">
              <w:rPr>
                <w:rFonts w:ascii="Arial" w:hAnsi="Arial" w:cs="Arial"/>
                <w:sz w:val="17"/>
                <w:szCs w:val="17"/>
                <w:lang w:val="ru-RU"/>
              </w:rPr>
              <w:t xml:space="preserve"> (1000 </w:t>
            </w:r>
            <w:r>
              <w:rPr>
                <w:rFonts w:ascii="Arial" w:hAnsi="Arial" w:cs="Arial"/>
                <w:sz w:val="17"/>
                <w:szCs w:val="17"/>
                <w:lang w:val="ru-RU"/>
              </w:rPr>
              <w:t>миль</w:t>
            </w:r>
            <w:r w:rsidRPr="008843BA">
              <w:rPr>
                <w:rFonts w:ascii="Arial" w:hAnsi="Arial" w:cs="Arial"/>
                <w:sz w:val="17"/>
                <w:szCs w:val="17"/>
                <w:lang w:val="ru-RU"/>
              </w:rPr>
              <w:t>).</w:t>
            </w:r>
          </w:p>
          <w:p w:rsidR="001E0E7E" w:rsidRPr="00F46B6E" w:rsidRDefault="001E0E7E" w:rsidP="00A40B70">
            <w:pPr>
              <w:numPr>
                <w:ilvl w:val="0"/>
                <w:numId w:val="78"/>
              </w:numPr>
              <w:tabs>
                <w:tab w:val="clear" w:pos="720"/>
              </w:tabs>
              <w:autoSpaceDE w:val="0"/>
              <w:autoSpaceDN w:val="0"/>
              <w:adjustRightInd w:val="0"/>
              <w:spacing w:before="60"/>
              <w:ind w:left="205" w:hanging="240"/>
              <w:jc w:val="both"/>
              <w:rPr>
                <w:rFonts w:ascii="Arial" w:hAnsi="Arial" w:cs="Arial"/>
                <w:bCs/>
                <w:sz w:val="17"/>
                <w:szCs w:val="17"/>
                <w:lang w:val="ru-RU"/>
              </w:rPr>
            </w:pPr>
            <w:r w:rsidRPr="00F46B6E">
              <w:rPr>
                <w:rFonts w:ascii="Arial" w:hAnsi="Arial" w:cs="Arial"/>
                <w:sz w:val="17"/>
                <w:szCs w:val="17"/>
                <w:lang w:val="ru-RU"/>
              </w:rPr>
              <w:t xml:space="preserve">Если </w:t>
            </w:r>
            <w:r w:rsidRPr="00F46B6E">
              <w:rPr>
                <w:rFonts w:ascii="Arial" w:hAnsi="Arial" w:cs="Arial"/>
                <w:bCs/>
                <w:sz w:val="17"/>
                <w:szCs w:val="17"/>
                <w:lang w:val="ru-RU"/>
              </w:rPr>
              <w:t>вы переставляли, ремонтировали или заменяли колеса, необходимо проверить затяжку гаек крепления колеса после первых 1600 км (1000 миль) после этого.</w:t>
            </w:r>
          </w:p>
          <w:p w:rsidR="001E0E7E" w:rsidRPr="00F46B6E" w:rsidRDefault="001E0E7E" w:rsidP="00A40B70">
            <w:pPr>
              <w:numPr>
                <w:ilvl w:val="0"/>
                <w:numId w:val="78"/>
              </w:numPr>
              <w:tabs>
                <w:tab w:val="clear" w:pos="720"/>
              </w:tabs>
              <w:autoSpaceDE w:val="0"/>
              <w:autoSpaceDN w:val="0"/>
              <w:adjustRightInd w:val="0"/>
              <w:spacing w:before="60"/>
              <w:ind w:left="205" w:hanging="240"/>
              <w:jc w:val="both"/>
              <w:rPr>
                <w:rFonts w:ascii="Arial" w:hAnsi="Arial" w:cs="Arial"/>
                <w:bCs/>
                <w:sz w:val="17"/>
                <w:szCs w:val="17"/>
                <w:lang w:val="ru-RU"/>
              </w:rPr>
            </w:pPr>
            <w:r w:rsidRPr="00F46B6E">
              <w:rPr>
                <w:rFonts w:ascii="Arial" w:hAnsi="Arial" w:cs="Arial"/>
                <w:bCs/>
                <w:sz w:val="17"/>
                <w:szCs w:val="17"/>
                <w:lang w:val="ru-RU"/>
              </w:rPr>
              <w:t>Используйте цепи противоскольжения с осторожностью: они могут повредить алюминиевые колеса.</w:t>
            </w:r>
          </w:p>
          <w:p w:rsidR="001E0E7E" w:rsidRPr="00F46B6E" w:rsidRDefault="001E0E7E" w:rsidP="00A40B70">
            <w:pPr>
              <w:numPr>
                <w:ilvl w:val="0"/>
                <w:numId w:val="78"/>
              </w:numPr>
              <w:tabs>
                <w:tab w:val="clear" w:pos="720"/>
              </w:tabs>
              <w:autoSpaceDE w:val="0"/>
              <w:autoSpaceDN w:val="0"/>
              <w:adjustRightInd w:val="0"/>
              <w:spacing w:before="60"/>
              <w:ind w:left="205" w:hanging="240"/>
              <w:jc w:val="both"/>
              <w:rPr>
                <w:rFonts w:ascii="Arial" w:hAnsi="Arial" w:cs="Arial"/>
                <w:bCs/>
                <w:sz w:val="17"/>
                <w:szCs w:val="17"/>
                <w:lang w:val="ru-RU"/>
              </w:rPr>
            </w:pPr>
            <w:r w:rsidRPr="00F46B6E">
              <w:rPr>
                <w:rFonts w:ascii="Arial" w:hAnsi="Arial" w:cs="Arial"/>
                <w:bCs/>
                <w:sz w:val="17"/>
                <w:szCs w:val="17"/>
                <w:lang w:val="ru-RU"/>
              </w:rPr>
              <w:t>Используйте только гайки крепления колеса производства Toyota и гаечный ключ, предназначенные для алюминиевых колес.</w:t>
            </w:r>
          </w:p>
          <w:p w:rsidR="001E0E7E" w:rsidRPr="00F46B6E" w:rsidRDefault="001E0E7E" w:rsidP="00A40B70">
            <w:pPr>
              <w:numPr>
                <w:ilvl w:val="0"/>
                <w:numId w:val="78"/>
              </w:numPr>
              <w:tabs>
                <w:tab w:val="clear" w:pos="720"/>
              </w:tabs>
              <w:autoSpaceDE w:val="0"/>
              <w:autoSpaceDN w:val="0"/>
              <w:adjustRightInd w:val="0"/>
              <w:spacing w:before="60"/>
              <w:ind w:left="205" w:hanging="240"/>
              <w:jc w:val="both"/>
              <w:rPr>
                <w:rFonts w:ascii="Arial" w:hAnsi="Arial" w:cs="Arial"/>
                <w:bCs/>
                <w:sz w:val="17"/>
                <w:szCs w:val="17"/>
                <w:lang w:val="ru-RU"/>
              </w:rPr>
            </w:pPr>
            <w:r w:rsidRPr="00F46B6E">
              <w:rPr>
                <w:rFonts w:ascii="Arial" w:hAnsi="Arial" w:cs="Arial"/>
                <w:bCs/>
                <w:sz w:val="17"/>
                <w:szCs w:val="17"/>
                <w:lang w:val="ru-RU"/>
              </w:rPr>
              <w:t>Во время балансировки колес, используйте только балансировочные грузики производства Toyota или аналогичные, а также пластиковый или резиновый молоток.</w:t>
            </w:r>
          </w:p>
          <w:p w:rsidR="001E0E7E" w:rsidRPr="00340AC8" w:rsidRDefault="001E0E7E" w:rsidP="00A40B70">
            <w:pPr>
              <w:numPr>
                <w:ilvl w:val="0"/>
                <w:numId w:val="78"/>
              </w:numPr>
              <w:tabs>
                <w:tab w:val="clear" w:pos="720"/>
              </w:tabs>
              <w:autoSpaceDE w:val="0"/>
              <w:autoSpaceDN w:val="0"/>
              <w:adjustRightInd w:val="0"/>
              <w:spacing w:before="60"/>
              <w:ind w:left="205" w:hanging="240"/>
              <w:jc w:val="both"/>
              <w:rPr>
                <w:rFonts w:ascii="PSOsymclas" w:hAnsi="PSOsymclas" w:cs="PSOsymclas"/>
                <w:sz w:val="20"/>
                <w:szCs w:val="20"/>
                <w:lang w:val="ru-RU"/>
              </w:rPr>
            </w:pPr>
            <w:r w:rsidRPr="00F46B6E">
              <w:rPr>
                <w:rFonts w:ascii="Arial" w:hAnsi="Arial" w:cs="Arial"/>
                <w:bCs/>
                <w:sz w:val="17"/>
                <w:szCs w:val="17"/>
                <w:lang w:val="ru-RU"/>
              </w:rPr>
              <w:t>Как и с любыми другими колесами, периодически проверяйте, нет ли повреждений на ваших алюминиевых колеса</w:t>
            </w:r>
            <w:r>
              <w:rPr>
                <w:rFonts w:ascii="Arial" w:hAnsi="Arial" w:cs="Arial"/>
                <w:bCs/>
                <w:sz w:val="17"/>
                <w:szCs w:val="17"/>
                <w:lang w:val="ru-RU"/>
              </w:rPr>
              <w:t>х</w:t>
            </w:r>
            <w:r w:rsidRPr="00F46B6E">
              <w:rPr>
                <w:rFonts w:ascii="Arial" w:hAnsi="Arial" w:cs="Arial"/>
                <w:bCs/>
                <w:sz w:val="17"/>
                <w:szCs w:val="17"/>
                <w:lang w:val="ru-RU"/>
              </w:rPr>
              <w:t>.  Если есть повреждения, колеса следует заменить немедленно</w:t>
            </w:r>
            <w:r w:rsidRPr="00F46B6E">
              <w:rPr>
                <w:rFonts w:ascii="Arial" w:hAnsi="Arial" w:cs="Arial"/>
                <w:sz w:val="17"/>
                <w:szCs w:val="17"/>
                <w:lang w:val="ru-RU"/>
              </w:rPr>
              <w:t>.</w:t>
            </w:r>
          </w:p>
        </w:tc>
        <w:tc>
          <w:tcPr>
            <w:tcW w:w="3853" w:type="dxa"/>
          </w:tcPr>
          <w:p w:rsidR="001E0E7E" w:rsidRPr="002C183D" w:rsidRDefault="001E0E7E" w:rsidP="001C1EA6">
            <w:pPr>
              <w:autoSpaceDE w:val="0"/>
              <w:autoSpaceDN w:val="0"/>
              <w:adjustRightInd w:val="0"/>
              <w:spacing w:before="60"/>
              <w:jc w:val="both"/>
              <w:rPr>
                <w:rFonts w:ascii="Arial" w:hAnsi="Arial" w:cs="Arial"/>
                <w:sz w:val="20"/>
                <w:szCs w:val="20"/>
                <w:lang w:val="ru-RU"/>
              </w:rPr>
            </w:pPr>
          </w:p>
        </w:tc>
      </w:tr>
    </w:tbl>
    <w:p w:rsidR="001E0E7E" w:rsidRPr="002C183D" w:rsidRDefault="001E0E7E" w:rsidP="001E0E7E">
      <w:pPr>
        <w:tabs>
          <w:tab w:val="left" w:pos="2400"/>
        </w:tabs>
        <w:autoSpaceDE w:val="0"/>
        <w:autoSpaceDN w:val="0"/>
        <w:adjustRightInd w:val="0"/>
        <w:rPr>
          <w:rFonts w:ascii="Arial" w:hAnsi="Arial" w:cs="Arial"/>
          <w:sz w:val="17"/>
          <w:szCs w:val="17"/>
          <w:lang w:val="ru-RU"/>
        </w:rPr>
      </w:pPr>
    </w:p>
    <w:p w:rsidR="001E0E7E" w:rsidRPr="00EC308C" w:rsidRDefault="001E0E7E" w:rsidP="001E0E7E">
      <w:pPr>
        <w:autoSpaceDE w:val="0"/>
        <w:autoSpaceDN w:val="0"/>
        <w:adjustRightInd w:val="0"/>
        <w:rPr>
          <w:rFonts w:ascii="Arial" w:hAnsi="Arial" w:cs="Arial"/>
          <w:sz w:val="17"/>
          <w:szCs w:val="17"/>
          <w:lang w:val="ru-RU"/>
        </w:rPr>
      </w:pPr>
      <w:r w:rsidRPr="002C183D">
        <w:rPr>
          <w:rFonts w:ascii="Arial" w:hAnsi="Arial" w:cs="Arial"/>
          <w:sz w:val="17"/>
          <w:szCs w:val="17"/>
          <w:lang w:val="ru-RU"/>
        </w:rPr>
        <w:br w:type="page"/>
      </w:r>
    </w:p>
    <w:p w:rsidR="001E0E7E" w:rsidRPr="00011EF7" w:rsidRDefault="001E0E7E" w:rsidP="001E0E7E">
      <w:pPr>
        <w:ind w:left="330"/>
        <w:jc w:val="both"/>
        <w:rPr>
          <w:rFonts w:ascii="Arial" w:hAnsi="Arial" w:cs="Arial"/>
          <w:sz w:val="17"/>
          <w:szCs w:val="17"/>
          <w:lang w:val="ru-RU"/>
        </w:rPr>
      </w:pPr>
    </w:p>
    <w:tbl>
      <w:tblPr>
        <w:tblStyle w:val="a7"/>
        <w:tblW w:w="957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300"/>
        <w:gridCol w:w="6270"/>
      </w:tblGrid>
      <w:tr w:rsidR="001E0E7E" w:rsidRPr="00CA15C3" w:rsidTr="001C1EA6">
        <w:tc>
          <w:tcPr>
            <w:tcW w:w="3300" w:type="dxa"/>
          </w:tcPr>
          <w:p w:rsidR="001E0E7E" w:rsidRPr="005259C0" w:rsidRDefault="001E0E7E" w:rsidP="001C1EA6">
            <w:pPr>
              <w:autoSpaceDE w:val="0"/>
              <w:autoSpaceDN w:val="0"/>
              <w:adjustRightInd w:val="0"/>
              <w:rPr>
                <w:rFonts w:cs="PSOsymclas"/>
                <w:sz w:val="20"/>
                <w:szCs w:val="20"/>
                <w:lang w:val="ru-RU"/>
              </w:rPr>
            </w:pPr>
          </w:p>
        </w:tc>
        <w:tc>
          <w:tcPr>
            <w:tcW w:w="6270" w:type="dxa"/>
          </w:tcPr>
          <w:p w:rsidR="001E0E7E" w:rsidRPr="00322103" w:rsidRDefault="001E0E7E" w:rsidP="001C1EA6">
            <w:pPr>
              <w:autoSpaceDE w:val="0"/>
              <w:autoSpaceDN w:val="0"/>
              <w:adjustRightInd w:val="0"/>
              <w:jc w:val="right"/>
              <w:rPr>
                <w:rFonts w:ascii="Arial" w:hAnsi="Arial" w:cs="Arial"/>
                <w:sz w:val="20"/>
                <w:szCs w:val="20"/>
                <w:lang w:val="ru-RU"/>
              </w:rPr>
            </w:pPr>
            <w:r w:rsidRPr="00AA6602">
              <w:rPr>
                <w:rFonts w:ascii="Arial" w:hAnsi="Arial" w:cs="Arial"/>
                <w:b/>
                <w:bCs/>
                <w:i/>
                <w:sz w:val="37"/>
                <w:szCs w:val="37"/>
                <w:u w:val="single"/>
                <w:lang w:val="ru-RU"/>
              </w:rPr>
              <w:t>РАЗДЕЛ</w:t>
            </w:r>
            <w:r w:rsidRPr="00322103">
              <w:rPr>
                <w:rFonts w:ascii="Arial" w:hAnsi="Arial" w:cs="Arial"/>
                <w:b/>
                <w:bCs/>
                <w:i/>
                <w:sz w:val="37"/>
                <w:szCs w:val="37"/>
                <w:u w:val="single"/>
                <w:lang w:val="ru-RU"/>
              </w:rPr>
              <w:t xml:space="preserve"> </w:t>
            </w:r>
            <w:r w:rsidRPr="00322103">
              <w:rPr>
                <w:rFonts w:ascii="Arial" w:hAnsi="Arial" w:cs="Arial"/>
                <w:b/>
                <w:bCs/>
                <w:sz w:val="67"/>
                <w:szCs w:val="67"/>
                <w:lang w:val="ru-RU"/>
              </w:rPr>
              <w:t>7</w:t>
            </w:r>
            <w:r w:rsidRPr="00322103">
              <w:rPr>
                <w:rFonts w:ascii="Arial" w:hAnsi="Arial" w:cs="Arial"/>
                <w:b/>
                <w:bCs/>
                <w:sz w:val="37"/>
                <w:szCs w:val="37"/>
                <w:lang w:val="ru-RU"/>
              </w:rPr>
              <w:t xml:space="preserve">− </w:t>
            </w:r>
            <w:r>
              <w:rPr>
                <w:rFonts w:ascii="Arial" w:hAnsi="Arial" w:cs="Arial"/>
                <w:b/>
                <w:bCs/>
                <w:sz w:val="49"/>
                <w:szCs w:val="49"/>
                <w:lang w:val="ru-RU"/>
              </w:rPr>
              <w:t>3</w:t>
            </w:r>
          </w:p>
          <w:p w:rsidR="001E0E7E" w:rsidRPr="00101340" w:rsidRDefault="001E0E7E" w:rsidP="001C1EA6">
            <w:pPr>
              <w:autoSpaceDE w:val="0"/>
              <w:autoSpaceDN w:val="0"/>
              <w:adjustRightInd w:val="0"/>
              <w:spacing w:before="120"/>
              <w:rPr>
                <w:rFonts w:ascii="Arial" w:hAnsi="Arial" w:cs="Arial"/>
                <w:b/>
                <w:bCs/>
                <w:color w:val="000000"/>
                <w:sz w:val="28"/>
                <w:szCs w:val="28"/>
                <w:lang w:val="ru-RU"/>
              </w:rPr>
            </w:pPr>
            <w:r>
              <w:rPr>
                <w:rFonts w:ascii="Arial" w:hAnsi="Arial" w:cs="Arial"/>
                <w:b/>
                <w:bCs/>
                <w:color w:val="000000"/>
                <w:sz w:val="28"/>
                <w:szCs w:val="28"/>
                <w:lang w:val="ru-RU"/>
              </w:rPr>
              <w:t>ОПЕРАЦИИ ПО ТЕХОБСЛУЖИВАНИЮ, ВЫПОЛНЯЕМЫЕ САМОСТОЯТЕЛЬНО</w:t>
            </w:r>
          </w:p>
          <w:p w:rsidR="001E0E7E" w:rsidRPr="00F21665" w:rsidRDefault="001E0E7E" w:rsidP="001C1EA6">
            <w:pPr>
              <w:autoSpaceDE w:val="0"/>
              <w:autoSpaceDN w:val="0"/>
              <w:adjustRightInd w:val="0"/>
              <w:rPr>
                <w:rFonts w:ascii="Arial" w:hAnsi="Arial" w:cs="Arial"/>
                <w:b/>
                <w:bCs/>
                <w:color w:val="000000"/>
                <w:sz w:val="28"/>
                <w:szCs w:val="28"/>
                <w:lang w:val="en-US"/>
              </w:rPr>
            </w:pPr>
          </w:p>
          <w:p w:rsidR="001E0E7E" w:rsidRPr="00364F21" w:rsidRDefault="001E0E7E" w:rsidP="001C1EA6">
            <w:pPr>
              <w:autoSpaceDE w:val="0"/>
              <w:autoSpaceDN w:val="0"/>
              <w:adjustRightInd w:val="0"/>
              <w:spacing w:before="120"/>
              <w:rPr>
                <w:rFonts w:ascii="Arial" w:hAnsi="Arial" w:cs="Arial"/>
                <w:b/>
                <w:bCs/>
                <w:color w:val="000000"/>
                <w:sz w:val="22"/>
                <w:szCs w:val="22"/>
                <w:lang w:val="ru-RU"/>
              </w:rPr>
            </w:pPr>
            <w:r>
              <w:rPr>
                <w:rFonts w:ascii="Arial" w:hAnsi="Arial" w:cs="Arial"/>
                <w:b/>
                <w:bCs/>
                <w:color w:val="000000"/>
                <w:sz w:val="22"/>
                <w:szCs w:val="22"/>
                <w:lang w:val="ru-RU"/>
              </w:rPr>
              <w:t>Электрические элементы</w:t>
            </w:r>
          </w:p>
          <w:p w:rsidR="001E0E7E" w:rsidRPr="00F21665"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Проверка состояния аккумулятора</w:t>
            </w:r>
            <w:r w:rsidRPr="00364F21">
              <w:rPr>
                <w:rFonts w:ascii="Arial" w:hAnsi="Arial" w:cs="Arial"/>
                <w:color w:val="000000"/>
                <w:sz w:val="18"/>
                <w:szCs w:val="18"/>
                <w:lang w:val="ru-RU"/>
              </w:rPr>
              <w:t xml:space="preserve">. . . . . . . . . . . . . . . . . . . . . . . . . . . . </w:t>
            </w:r>
            <w:r w:rsidRPr="00F21665">
              <w:rPr>
                <w:rFonts w:ascii="Arial" w:hAnsi="Arial" w:cs="Arial"/>
                <w:color w:val="000000"/>
                <w:sz w:val="18"/>
                <w:szCs w:val="18"/>
                <w:lang w:val="en-US"/>
              </w:rPr>
              <w:t>306</w:t>
            </w:r>
          </w:p>
          <w:p w:rsidR="001E0E7E" w:rsidRPr="00F21665"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Меры предосторожности при зарядке аккумулятора</w:t>
            </w:r>
            <w:r w:rsidRPr="00285774">
              <w:rPr>
                <w:rFonts w:ascii="Arial" w:hAnsi="Arial" w:cs="Arial"/>
                <w:color w:val="000000"/>
                <w:sz w:val="18"/>
                <w:szCs w:val="18"/>
                <w:lang w:val="ru-RU"/>
              </w:rPr>
              <w:t xml:space="preserve"> . . . . . . . . . . . . . </w:t>
            </w:r>
            <w:r w:rsidRPr="00F21665">
              <w:rPr>
                <w:rFonts w:ascii="Arial" w:hAnsi="Arial" w:cs="Arial"/>
                <w:color w:val="000000"/>
                <w:sz w:val="18"/>
                <w:szCs w:val="18"/>
                <w:lang w:val="en-US"/>
              </w:rPr>
              <w:t>307</w:t>
            </w:r>
          </w:p>
          <w:p w:rsidR="001E0E7E" w:rsidRPr="00F21665" w:rsidRDefault="001E0E7E" w:rsidP="001C1EA6">
            <w:pPr>
              <w:autoSpaceDE w:val="0"/>
              <w:autoSpaceDN w:val="0"/>
              <w:adjustRightInd w:val="0"/>
              <w:spacing w:before="120"/>
              <w:rPr>
                <w:rFonts w:ascii="Arial" w:hAnsi="Arial" w:cs="Arial"/>
                <w:color w:val="000000"/>
                <w:sz w:val="18"/>
                <w:szCs w:val="18"/>
                <w:lang w:val="en-US"/>
              </w:rPr>
            </w:pPr>
            <w:r>
              <w:rPr>
                <w:rFonts w:ascii="Arial" w:hAnsi="Arial" w:cs="Arial"/>
                <w:color w:val="0000FF"/>
                <w:sz w:val="18"/>
                <w:szCs w:val="18"/>
                <w:lang w:val="ru-RU"/>
              </w:rPr>
              <w:t>Проверка и замена предохранителей</w:t>
            </w:r>
            <w:r w:rsidRPr="00F21665">
              <w:rPr>
                <w:rFonts w:ascii="Arial" w:hAnsi="Arial" w:cs="Arial"/>
                <w:color w:val="000000"/>
                <w:sz w:val="18"/>
                <w:szCs w:val="18"/>
                <w:lang w:val="en-US"/>
              </w:rPr>
              <w:t>. . . . . . . . . . . . . . . . . . . . . . . . . . 308</w:t>
            </w:r>
          </w:p>
          <w:p w:rsidR="001E0E7E" w:rsidRPr="00CA15C3" w:rsidRDefault="001E0E7E" w:rsidP="001C1EA6">
            <w:pPr>
              <w:autoSpaceDE w:val="0"/>
              <w:autoSpaceDN w:val="0"/>
              <w:adjustRightInd w:val="0"/>
              <w:spacing w:before="120"/>
              <w:rPr>
                <w:rFonts w:ascii="Arial" w:hAnsi="Arial" w:cs="Arial"/>
                <w:color w:val="000000"/>
                <w:sz w:val="18"/>
                <w:szCs w:val="18"/>
                <w:lang w:val="ru-RU"/>
              </w:rPr>
            </w:pPr>
            <w:r>
              <w:rPr>
                <w:rFonts w:ascii="Arial" w:hAnsi="Arial" w:cs="Arial"/>
                <w:color w:val="0000FF"/>
                <w:sz w:val="18"/>
                <w:szCs w:val="18"/>
                <w:lang w:val="ru-RU"/>
              </w:rPr>
              <w:t>Долив жидкости в бачок омывателя</w:t>
            </w:r>
            <w:r w:rsidRPr="00CA15C3">
              <w:rPr>
                <w:rFonts w:ascii="Arial" w:hAnsi="Arial" w:cs="Arial"/>
                <w:color w:val="000000"/>
                <w:sz w:val="18"/>
                <w:szCs w:val="18"/>
                <w:lang w:val="ru-RU"/>
              </w:rPr>
              <w:t>. . . . . . . . . . . . . . . . . . . . . . . . . . . 309</w:t>
            </w:r>
          </w:p>
          <w:p w:rsidR="001E0E7E" w:rsidRDefault="001E0E7E" w:rsidP="001C1EA6">
            <w:pPr>
              <w:autoSpaceDE w:val="0"/>
              <w:autoSpaceDN w:val="0"/>
              <w:adjustRightInd w:val="0"/>
              <w:spacing w:before="120"/>
              <w:rPr>
                <w:rFonts w:ascii="Arial" w:hAnsi="Arial" w:cs="Arial"/>
                <w:color w:val="000000"/>
                <w:sz w:val="20"/>
                <w:szCs w:val="20"/>
                <w:lang w:val="ru-RU"/>
              </w:rPr>
            </w:pPr>
            <w:r>
              <w:rPr>
                <w:rFonts w:ascii="Arial" w:hAnsi="Arial" w:cs="Arial"/>
                <w:color w:val="0000FF"/>
                <w:sz w:val="18"/>
                <w:szCs w:val="18"/>
                <w:lang w:val="ru-RU"/>
              </w:rPr>
              <w:t>Замена электрических ламп</w:t>
            </w:r>
            <w:r w:rsidRPr="00CA15C3">
              <w:rPr>
                <w:rFonts w:ascii="Arial" w:hAnsi="Arial" w:cs="Arial"/>
                <w:color w:val="000000"/>
                <w:sz w:val="18"/>
                <w:szCs w:val="18"/>
                <w:lang w:val="ru-RU"/>
              </w:rPr>
              <w:t xml:space="preserve"> . . . . . </w:t>
            </w:r>
            <w:r>
              <w:rPr>
                <w:rFonts w:ascii="Arial" w:hAnsi="Arial" w:cs="Arial"/>
                <w:color w:val="000000"/>
                <w:sz w:val="18"/>
                <w:szCs w:val="18"/>
                <w:lang w:val="ru-RU"/>
              </w:rPr>
              <w:t xml:space="preserve">. . . . . . . </w:t>
            </w:r>
            <w:r w:rsidRPr="00CA15C3">
              <w:rPr>
                <w:rFonts w:ascii="Arial" w:hAnsi="Arial" w:cs="Arial"/>
                <w:color w:val="000000"/>
                <w:sz w:val="18"/>
                <w:szCs w:val="18"/>
                <w:lang w:val="ru-RU"/>
              </w:rPr>
              <w:t xml:space="preserve">. . . . . . . . . . . . . . . . . . . . . </w:t>
            </w:r>
            <w:r>
              <w:rPr>
                <w:rFonts w:ascii="Arial" w:hAnsi="Arial" w:cs="Arial"/>
                <w:color w:val="000000"/>
                <w:sz w:val="18"/>
                <w:szCs w:val="18"/>
                <w:lang w:val="ru-RU"/>
              </w:rPr>
              <w:t>309</w:t>
            </w:r>
          </w:p>
          <w:p w:rsidR="001E0E7E" w:rsidRPr="003A20D1" w:rsidRDefault="001E0E7E" w:rsidP="001C1EA6">
            <w:pPr>
              <w:autoSpaceDE w:val="0"/>
              <w:autoSpaceDN w:val="0"/>
              <w:adjustRightInd w:val="0"/>
              <w:rPr>
                <w:lang w:val="ru-RU"/>
              </w:rPr>
            </w:pPr>
          </w:p>
        </w:tc>
      </w:tr>
    </w:tbl>
    <w:p w:rsidR="001E0E7E" w:rsidRPr="00CA15C3" w:rsidRDefault="001E0E7E" w:rsidP="001E0E7E">
      <w:pPr>
        <w:tabs>
          <w:tab w:val="left" w:pos="2400"/>
        </w:tabs>
        <w:autoSpaceDE w:val="0"/>
        <w:autoSpaceDN w:val="0"/>
        <w:adjustRightInd w:val="0"/>
        <w:rPr>
          <w:rFonts w:ascii="Arial" w:hAnsi="Arial" w:cs="Arial"/>
          <w:sz w:val="17"/>
          <w:szCs w:val="17"/>
          <w:lang w:val="ru-RU"/>
        </w:rPr>
      </w:pPr>
    </w:p>
    <w:p w:rsidR="001E0E7E" w:rsidRPr="00CA15C3" w:rsidRDefault="001E0E7E" w:rsidP="001E0E7E">
      <w:pPr>
        <w:tabs>
          <w:tab w:val="left" w:pos="2400"/>
        </w:tabs>
        <w:autoSpaceDE w:val="0"/>
        <w:autoSpaceDN w:val="0"/>
        <w:adjustRightInd w:val="0"/>
        <w:rPr>
          <w:rFonts w:ascii="Arial" w:hAnsi="Arial" w:cs="Arial"/>
          <w:sz w:val="17"/>
          <w:szCs w:val="17"/>
          <w:lang w:val="ru-RU"/>
        </w:rPr>
      </w:pPr>
      <w:r w:rsidRPr="00CA15C3">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902"/>
        <w:gridCol w:w="3902"/>
        <w:gridCol w:w="3774"/>
      </w:tblGrid>
      <w:tr w:rsidR="001E0E7E" w:rsidRPr="00E21A00" w:rsidTr="001C1EA6">
        <w:tc>
          <w:tcPr>
            <w:tcW w:w="3789" w:type="dxa"/>
          </w:tcPr>
          <w:p w:rsidR="001E0E7E" w:rsidRDefault="001E0E7E" w:rsidP="001C1EA6">
            <w:pPr>
              <w:autoSpaceDE w:val="0"/>
              <w:autoSpaceDN w:val="0"/>
              <w:adjustRightInd w:val="0"/>
              <w:spacing w:before="60"/>
              <w:rPr>
                <w:rFonts w:ascii="Arial" w:hAnsi="Arial" w:cs="Arial"/>
                <w:b/>
                <w:bCs/>
                <w:sz w:val="21"/>
                <w:szCs w:val="21"/>
                <w:lang w:val="ru-RU"/>
              </w:rPr>
            </w:pPr>
            <w:r w:rsidRPr="00364F21">
              <w:rPr>
                <w:rFonts w:ascii="Arial" w:hAnsi="Arial" w:cs="Arial"/>
                <w:b/>
                <w:bCs/>
                <w:sz w:val="21"/>
                <w:szCs w:val="21"/>
                <w:lang w:val="ru-RU"/>
              </w:rPr>
              <w:lastRenderedPageBreak/>
              <w:t xml:space="preserve">Проверка состояния </w:t>
            </w:r>
            <w:r>
              <w:rPr>
                <w:rFonts w:ascii="Arial" w:hAnsi="Arial" w:cs="Arial"/>
                <w:b/>
                <w:bCs/>
                <w:sz w:val="21"/>
                <w:szCs w:val="21"/>
                <w:lang w:val="ru-RU"/>
              </w:rPr>
              <w:t>аккумуляторной батареи—</w:t>
            </w:r>
          </w:p>
          <w:p w:rsidR="001E0E7E" w:rsidRDefault="001E0E7E" w:rsidP="001C1EA6">
            <w:pPr>
              <w:autoSpaceDE w:val="0"/>
              <w:autoSpaceDN w:val="0"/>
              <w:adjustRightInd w:val="0"/>
              <w:spacing w:before="60"/>
              <w:rPr>
                <w:rFonts w:ascii="Arial" w:hAnsi="Arial" w:cs="Arial"/>
                <w:sz w:val="20"/>
                <w:szCs w:val="20"/>
                <w:lang w:val="ru-RU"/>
              </w:rPr>
            </w:pPr>
            <w:r>
              <w:rPr>
                <w:rFonts w:ascii="Arial" w:hAnsi="Arial" w:cs="Arial"/>
                <w:b/>
                <w:bCs/>
                <w:sz w:val="21"/>
                <w:szCs w:val="21"/>
                <w:lang w:val="ru-RU"/>
              </w:rPr>
              <w:t>—Меры предосторожности</w:t>
            </w:r>
          </w:p>
          <w:p w:rsidR="001E0E7E" w:rsidRDefault="001E0E7E" w:rsidP="001C1EA6">
            <w:pPr>
              <w:autoSpaceDE w:val="0"/>
              <w:autoSpaceDN w:val="0"/>
              <w:adjustRightInd w:val="0"/>
              <w:spacing w:before="60"/>
              <w:jc w:val="both"/>
              <w:rPr>
                <w:rFonts w:ascii="Arial" w:hAnsi="Arial" w:cs="Arial"/>
                <w:sz w:val="20"/>
                <w:szCs w:val="20"/>
                <w:lang w:val="ru-RU"/>
              </w:rPr>
            </w:pP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Default="001E0E7E" w:rsidP="00A40B70">
                  <w:pPr>
                    <w:numPr>
                      <w:ilvl w:val="0"/>
                      <w:numId w:val="60"/>
                    </w:numPr>
                    <w:autoSpaceDE w:val="0"/>
                    <w:autoSpaceDN w:val="0"/>
                    <w:adjustRightInd w:val="0"/>
                    <w:spacing w:before="60"/>
                    <w:jc w:val="both"/>
                    <w:rPr>
                      <w:rFonts w:ascii="Arial" w:hAnsi="Arial" w:cs="Arial"/>
                      <w:b/>
                      <w:sz w:val="17"/>
                      <w:szCs w:val="17"/>
                      <w:lang w:val="en-US"/>
                    </w:rPr>
                  </w:pPr>
                  <w:r>
                    <w:rPr>
                      <w:rFonts w:ascii="Arial" w:hAnsi="Arial" w:cs="Arial"/>
                      <w:b/>
                      <w:bCs/>
                      <w:sz w:val="17"/>
                      <w:szCs w:val="17"/>
                      <w:lang w:val="ru-RU"/>
                    </w:rPr>
                    <w:t>ВНИМАНИЕ</w:t>
                  </w:r>
                </w:p>
              </w:tc>
            </w:tr>
            <w:tr w:rsidR="001E0E7E" w:rsidRPr="00107F98"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364F21" w:rsidRDefault="001E0E7E" w:rsidP="001C1EA6">
                  <w:pPr>
                    <w:autoSpaceDE w:val="0"/>
                    <w:autoSpaceDN w:val="0"/>
                    <w:adjustRightInd w:val="0"/>
                    <w:spacing w:before="60"/>
                    <w:rPr>
                      <w:rFonts w:ascii="Arial" w:hAnsi="Arial" w:cs="Arial"/>
                      <w:b/>
                      <w:bCs/>
                      <w:sz w:val="17"/>
                      <w:szCs w:val="17"/>
                      <w:lang w:val="ru-RU"/>
                    </w:rPr>
                  </w:pPr>
                  <w:r>
                    <w:rPr>
                      <w:rFonts w:ascii="Arial" w:hAnsi="Arial" w:cs="Arial"/>
                      <w:b/>
                      <w:bCs/>
                      <w:sz w:val="17"/>
                      <w:szCs w:val="17"/>
                      <w:lang w:val="ru-RU"/>
                    </w:rPr>
                    <w:t>МЕРЫ ПРЕДОСТОРОЖНОСТИ ПРИ ОБРАЩЕНИИ С АККУМУЛЯТОРОМ</w:t>
                  </w:r>
                </w:p>
                <w:p w:rsidR="001E0E7E" w:rsidRPr="00364F21" w:rsidRDefault="001E0E7E" w:rsidP="001C1EA6">
                  <w:pPr>
                    <w:autoSpaceDE w:val="0"/>
                    <w:autoSpaceDN w:val="0"/>
                    <w:adjustRightInd w:val="0"/>
                    <w:spacing w:before="60"/>
                    <w:rPr>
                      <w:rFonts w:ascii="Arial" w:hAnsi="Arial" w:cs="Arial"/>
                      <w:b/>
                      <w:bCs/>
                      <w:sz w:val="17"/>
                      <w:szCs w:val="17"/>
                      <w:lang w:val="ru-RU"/>
                    </w:rPr>
                  </w:pPr>
                  <w:r>
                    <w:rPr>
                      <w:rFonts w:ascii="Arial" w:hAnsi="Arial" w:cs="Arial"/>
                      <w:b/>
                      <w:bCs/>
                      <w:sz w:val="17"/>
                      <w:szCs w:val="17"/>
                      <w:lang w:val="ru-RU"/>
                    </w:rPr>
                    <w:t>Аккумулятор</w:t>
                  </w:r>
                  <w:r w:rsidRPr="00364F21">
                    <w:rPr>
                      <w:rFonts w:ascii="Arial" w:hAnsi="Arial" w:cs="Arial"/>
                      <w:b/>
                      <w:bCs/>
                      <w:sz w:val="17"/>
                      <w:szCs w:val="17"/>
                      <w:lang w:val="ru-RU"/>
                    </w:rPr>
                    <w:t xml:space="preserve"> </w:t>
                  </w:r>
                  <w:r>
                    <w:rPr>
                      <w:rFonts w:ascii="Arial" w:hAnsi="Arial" w:cs="Arial"/>
                      <w:b/>
                      <w:bCs/>
                      <w:sz w:val="17"/>
                      <w:szCs w:val="17"/>
                      <w:lang w:val="ru-RU"/>
                    </w:rPr>
                    <w:t>выделяет</w:t>
                  </w:r>
                  <w:r w:rsidRPr="00364F21">
                    <w:rPr>
                      <w:rFonts w:ascii="Arial" w:hAnsi="Arial" w:cs="Arial"/>
                      <w:b/>
                      <w:bCs/>
                      <w:sz w:val="17"/>
                      <w:szCs w:val="17"/>
                      <w:lang w:val="ru-RU"/>
                    </w:rPr>
                    <w:t xml:space="preserve"> </w:t>
                  </w:r>
                  <w:r>
                    <w:rPr>
                      <w:rFonts w:ascii="Arial" w:hAnsi="Arial" w:cs="Arial"/>
                      <w:b/>
                      <w:bCs/>
                      <w:sz w:val="17"/>
                      <w:szCs w:val="17"/>
                      <w:lang w:val="ru-RU"/>
                    </w:rPr>
                    <w:t>огнеопасный и взрывоопасный газообразный водород</w:t>
                  </w:r>
                  <w:r w:rsidRPr="00364F21">
                    <w:rPr>
                      <w:rFonts w:ascii="Arial" w:hAnsi="Arial" w:cs="Arial"/>
                      <w:b/>
                      <w:bCs/>
                      <w:sz w:val="17"/>
                      <w:szCs w:val="17"/>
                      <w:lang w:val="ru-RU"/>
                    </w:rPr>
                    <w:t>.</w:t>
                  </w:r>
                </w:p>
                <w:p w:rsidR="001E0E7E" w:rsidRPr="00107F98" w:rsidRDefault="001E0E7E" w:rsidP="00A40B70">
                  <w:pPr>
                    <w:numPr>
                      <w:ilvl w:val="0"/>
                      <w:numId w:val="78"/>
                    </w:numPr>
                    <w:tabs>
                      <w:tab w:val="clear" w:pos="720"/>
                    </w:tabs>
                    <w:autoSpaceDE w:val="0"/>
                    <w:autoSpaceDN w:val="0"/>
                    <w:adjustRightInd w:val="0"/>
                    <w:spacing w:before="60"/>
                    <w:ind w:left="205" w:hanging="240"/>
                    <w:jc w:val="both"/>
                    <w:rPr>
                      <w:rFonts w:ascii="Arial" w:hAnsi="Arial" w:cs="Arial"/>
                      <w:b/>
                      <w:bCs/>
                      <w:sz w:val="17"/>
                      <w:szCs w:val="17"/>
                      <w:lang w:val="ru-RU"/>
                    </w:rPr>
                  </w:pPr>
                  <w:r>
                    <w:rPr>
                      <w:rFonts w:ascii="Arial" w:hAnsi="Arial" w:cs="Arial"/>
                      <w:b/>
                      <w:bCs/>
                      <w:sz w:val="17"/>
                      <w:szCs w:val="17"/>
                      <w:lang w:val="ru-RU"/>
                    </w:rPr>
                    <w:t>Не вызывайте искры от аккумулятора инструментами</w:t>
                  </w:r>
                  <w:r w:rsidRPr="00107F98">
                    <w:rPr>
                      <w:rFonts w:ascii="Arial" w:hAnsi="Arial" w:cs="Arial"/>
                      <w:b/>
                      <w:bCs/>
                      <w:sz w:val="17"/>
                      <w:szCs w:val="17"/>
                      <w:lang w:val="ru-RU"/>
                    </w:rPr>
                    <w:t>.</w:t>
                  </w:r>
                </w:p>
                <w:p w:rsidR="001E0E7E" w:rsidRDefault="001E0E7E" w:rsidP="00A40B70">
                  <w:pPr>
                    <w:numPr>
                      <w:ilvl w:val="0"/>
                      <w:numId w:val="78"/>
                    </w:numPr>
                    <w:tabs>
                      <w:tab w:val="clear" w:pos="720"/>
                    </w:tabs>
                    <w:autoSpaceDE w:val="0"/>
                    <w:autoSpaceDN w:val="0"/>
                    <w:adjustRightInd w:val="0"/>
                    <w:spacing w:before="60"/>
                    <w:ind w:left="205" w:hanging="240"/>
                    <w:jc w:val="both"/>
                    <w:rPr>
                      <w:rFonts w:ascii="Arial" w:hAnsi="Arial" w:cs="Arial"/>
                      <w:b/>
                      <w:bCs/>
                      <w:sz w:val="17"/>
                      <w:szCs w:val="17"/>
                      <w:lang w:val="ru-RU"/>
                    </w:rPr>
                  </w:pPr>
                  <w:r>
                    <w:rPr>
                      <w:rFonts w:ascii="Arial" w:hAnsi="Arial" w:cs="Arial"/>
                      <w:b/>
                      <w:bCs/>
                      <w:sz w:val="17"/>
                      <w:szCs w:val="17"/>
                      <w:lang w:val="ru-RU"/>
                    </w:rPr>
                    <w:t>Не курите и не зажигайте спички рядом с аккумулятором</w:t>
                  </w:r>
                  <w:r w:rsidRPr="00107F98">
                    <w:rPr>
                      <w:rFonts w:ascii="Arial" w:hAnsi="Arial" w:cs="Arial"/>
                      <w:b/>
                      <w:bCs/>
                      <w:sz w:val="17"/>
                      <w:szCs w:val="17"/>
                      <w:lang w:val="ru-RU"/>
                    </w:rPr>
                    <w:t>.</w:t>
                  </w:r>
                  <w:r>
                    <w:rPr>
                      <w:rFonts w:ascii="Arial" w:hAnsi="Arial" w:cs="Arial"/>
                      <w:b/>
                      <w:bCs/>
                      <w:sz w:val="17"/>
                      <w:szCs w:val="17"/>
                      <w:lang w:val="ru-RU"/>
                    </w:rPr>
                    <w:t xml:space="preserve">  </w:t>
                  </w:r>
                </w:p>
                <w:p w:rsidR="001E0E7E" w:rsidRPr="00107F98" w:rsidRDefault="001E0E7E" w:rsidP="001C1EA6">
                  <w:pPr>
                    <w:autoSpaceDE w:val="0"/>
                    <w:autoSpaceDN w:val="0"/>
                    <w:adjustRightInd w:val="0"/>
                    <w:spacing w:before="60"/>
                    <w:rPr>
                      <w:rFonts w:ascii="Arial" w:hAnsi="Arial" w:cs="Arial"/>
                      <w:b/>
                      <w:bCs/>
                      <w:sz w:val="17"/>
                      <w:szCs w:val="17"/>
                      <w:lang w:val="ru-RU"/>
                    </w:rPr>
                  </w:pPr>
                  <w:r>
                    <w:rPr>
                      <w:rFonts w:ascii="Arial" w:hAnsi="Arial" w:cs="Arial"/>
                      <w:b/>
                      <w:bCs/>
                      <w:sz w:val="17"/>
                      <w:szCs w:val="17"/>
                      <w:lang w:val="ru-RU"/>
                    </w:rPr>
                    <w:t>В электролите содержится ядовитая и вызывающая коррозию серная кислота</w:t>
                  </w:r>
                  <w:r w:rsidRPr="00107F98">
                    <w:rPr>
                      <w:rFonts w:ascii="Arial" w:hAnsi="Arial" w:cs="Arial"/>
                      <w:b/>
                      <w:bCs/>
                      <w:sz w:val="17"/>
                      <w:szCs w:val="17"/>
                      <w:lang w:val="ru-RU"/>
                    </w:rPr>
                    <w:t>.</w:t>
                  </w:r>
                </w:p>
                <w:p w:rsidR="001E0E7E" w:rsidRPr="00107F98" w:rsidRDefault="001E0E7E" w:rsidP="00A40B70">
                  <w:pPr>
                    <w:numPr>
                      <w:ilvl w:val="0"/>
                      <w:numId w:val="78"/>
                    </w:numPr>
                    <w:tabs>
                      <w:tab w:val="clear" w:pos="720"/>
                    </w:tabs>
                    <w:autoSpaceDE w:val="0"/>
                    <w:autoSpaceDN w:val="0"/>
                    <w:adjustRightInd w:val="0"/>
                    <w:spacing w:before="60"/>
                    <w:ind w:left="205" w:hanging="240"/>
                    <w:jc w:val="both"/>
                    <w:rPr>
                      <w:rFonts w:ascii="Arial" w:hAnsi="Arial" w:cs="Arial"/>
                      <w:b/>
                      <w:bCs/>
                      <w:sz w:val="17"/>
                      <w:szCs w:val="17"/>
                      <w:lang w:val="ru-RU"/>
                    </w:rPr>
                  </w:pPr>
                  <w:r>
                    <w:rPr>
                      <w:rFonts w:ascii="Arial" w:hAnsi="Arial" w:cs="Arial"/>
                      <w:b/>
                      <w:bCs/>
                      <w:sz w:val="17"/>
                      <w:szCs w:val="17"/>
                      <w:lang w:val="ru-RU"/>
                    </w:rPr>
                    <w:t>Избегайте его контакта с глазами, кожей или одеждой</w:t>
                  </w:r>
                  <w:r w:rsidRPr="00107F98">
                    <w:rPr>
                      <w:rFonts w:ascii="Arial" w:hAnsi="Arial" w:cs="Arial"/>
                      <w:b/>
                      <w:bCs/>
                      <w:sz w:val="17"/>
                      <w:szCs w:val="17"/>
                      <w:lang w:val="ru-RU"/>
                    </w:rPr>
                    <w:t>.</w:t>
                  </w:r>
                </w:p>
                <w:p w:rsidR="001E0E7E" w:rsidRPr="00107F98" w:rsidRDefault="001E0E7E" w:rsidP="00A40B70">
                  <w:pPr>
                    <w:numPr>
                      <w:ilvl w:val="0"/>
                      <w:numId w:val="78"/>
                    </w:numPr>
                    <w:tabs>
                      <w:tab w:val="clear" w:pos="720"/>
                    </w:tabs>
                    <w:autoSpaceDE w:val="0"/>
                    <w:autoSpaceDN w:val="0"/>
                    <w:adjustRightInd w:val="0"/>
                    <w:spacing w:before="60"/>
                    <w:ind w:left="205" w:hanging="240"/>
                    <w:jc w:val="both"/>
                    <w:rPr>
                      <w:rFonts w:ascii="Arial" w:hAnsi="Arial" w:cs="Arial"/>
                      <w:b/>
                      <w:bCs/>
                      <w:sz w:val="17"/>
                      <w:szCs w:val="17"/>
                      <w:lang w:val="ru-RU"/>
                    </w:rPr>
                  </w:pPr>
                  <w:r>
                    <w:rPr>
                      <w:rFonts w:ascii="Arial" w:hAnsi="Arial" w:cs="Arial"/>
                      <w:b/>
                      <w:bCs/>
                      <w:sz w:val="17"/>
                      <w:szCs w:val="17"/>
                      <w:lang w:val="ru-RU"/>
                    </w:rPr>
                    <w:t>Никогда не глотайте электролит</w:t>
                  </w:r>
                  <w:r w:rsidRPr="00107F98">
                    <w:rPr>
                      <w:rFonts w:ascii="Arial" w:hAnsi="Arial" w:cs="Arial"/>
                      <w:b/>
                      <w:bCs/>
                      <w:sz w:val="17"/>
                      <w:szCs w:val="17"/>
                      <w:lang w:val="ru-RU"/>
                    </w:rPr>
                    <w:t>.</w:t>
                  </w:r>
                </w:p>
                <w:p w:rsidR="001E0E7E" w:rsidRPr="00107F98" w:rsidRDefault="001E0E7E" w:rsidP="00A40B70">
                  <w:pPr>
                    <w:numPr>
                      <w:ilvl w:val="0"/>
                      <w:numId w:val="78"/>
                    </w:numPr>
                    <w:tabs>
                      <w:tab w:val="clear" w:pos="720"/>
                    </w:tabs>
                    <w:autoSpaceDE w:val="0"/>
                    <w:autoSpaceDN w:val="0"/>
                    <w:adjustRightInd w:val="0"/>
                    <w:spacing w:before="60"/>
                    <w:ind w:left="205" w:hanging="240"/>
                    <w:jc w:val="both"/>
                    <w:rPr>
                      <w:rFonts w:ascii="Arial" w:hAnsi="Arial" w:cs="Arial"/>
                      <w:b/>
                      <w:bCs/>
                      <w:sz w:val="17"/>
                      <w:szCs w:val="17"/>
                      <w:lang w:val="ru-RU"/>
                    </w:rPr>
                  </w:pPr>
                  <w:r>
                    <w:rPr>
                      <w:rFonts w:ascii="Arial" w:hAnsi="Arial" w:cs="Arial"/>
                      <w:b/>
                      <w:bCs/>
                      <w:sz w:val="17"/>
                      <w:szCs w:val="17"/>
                      <w:lang w:val="ru-RU"/>
                    </w:rPr>
                    <w:t>Работая рядом с аккумулятором, одевайте защитные очки</w:t>
                  </w:r>
                  <w:r w:rsidRPr="00107F98">
                    <w:rPr>
                      <w:rFonts w:ascii="Arial" w:hAnsi="Arial" w:cs="Arial"/>
                      <w:b/>
                      <w:bCs/>
                      <w:sz w:val="17"/>
                      <w:szCs w:val="17"/>
                      <w:lang w:val="ru-RU"/>
                    </w:rPr>
                    <w:t>.</w:t>
                  </w:r>
                </w:p>
                <w:p w:rsidR="001E0E7E" w:rsidRPr="00107F98" w:rsidRDefault="001E0E7E" w:rsidP="00A40B70">
                  <w:pPr>
                    <w:numPr>
                      <w:ilvl w:val="0"/>
                      <w:numId w:val="78"/>
                    </w:numPr>
                    <w:tabs>
                      <w:tab w:val="clear" w:pos="720"/>
                    </w:tabs>
                    <w:autoSpaceDE w:val="0"/>
                    <w:autoSpaceDN w:val="0"/>
                    <w:adjustRightInd w:val="0"/>
                    <w:spacing w:before="60"/>
                    <w:ind w:left="205" w:hanging="240"/>
                    <w:jc w:val="both"/>
                    <w:rPr>
                      <w:rFonts w:ascii="Arial" w:hAnsi="Arial" w:cs="Arial"/>
                      <w:b/>
                      <w:bCs/>
                      <w:sz w:val="17"/>
                      <w:szCs w:val="17"/>
                      <w:lang w:val="ru-RU"/>
                    </w:rPr>
                  </w:pPr>
                  <w:r>
                    <w:rPr>
                      <w:rFonts w:ascii="Arial" w:hAnsi="Arial" w:cs="Arial"/>
                      <w:b/>
                      <w:bCs/>
                      <w:sz w:val="17"/>
                      <w:szCs w:val="17"/>
                      <w:lang w:val="ru-RU"/>
                    </w:rPr>
                    <w:t>Не позволяйте детям оказываться рядом с аккумулятором</w:t>
                  </w:r>
                  <w:r w:rsidRPr="00107F98">
                    <w:rPr>
                      <w:rFonts w:ascii="Arial" w:hAnsi="Arial" w:cs="Arial"/>
                      <w:b/>
                      <w:bCs/>
                      <w:sz w:val="17"/>
                      <w:szCs w:val="17"/>
                      <w:lang w:val="ru-RU"/>
                    </w:rPr>
                    <w:t>.</w:t>
                  </w:r>
                </w:p>
                <w:p w:rsidR="001E0E7E" w:rsidRPr="00107F98" w:rsidRDefault="001E0E7E" w:rsidP="001C1EA6">
                  <w:pPr>
                    <w:autoSpaceDE w:val="0"/>
                    <w:autoSpaceDN w:val="0"/>
                    <w:adjustRightInd w:val="0"/>
                    <w:spacing w:before="60"/>
                    <w:rPr>
                      <w:rFonts w:ascii="Arial" w:hAnsi="Arial" w:cs="Arial"/>
                      <w:b/>
                      <w:bCs/>
                      <w:sz w:val="17"/>
                      <w:szCs w:val="17"/>
                      <w:lang w:val="ru-RU"/>
                    </w:rPr>
                  </w:pPr>
                  <w:r>
                    <w:rPr>
                      <w:rFonts w:ascii="Arial" w:hAnsi="Arial" w:cs="Arial"/>
                      <w:b/>
                      <w:bCs/>
                      <w:sz w:val="17"/>
                      <w:szCs w:val="17"/>
                      <w:lang w:val="ru-RU"/>
                    </w:rPr>
                    <w:t>В ЭКСТРЕННОМ СЛУЧАЕ:</w:t>
                  </w:r>
                </w:p>
                <w:p w:rsidR="001E0E7E" w:rsidRPr="00E21A00" w:rsidRDefault="001E0E7E" w:rsidP="001C1EA6">
                  <w:pPr>
                    <w:autoSpaceDE w:val="0"/>
                    <w:autoSpaceDN w:val="0"/>
                    <w:adjustRightInd w:val="0"/>
                    <w:spacing w:before="60"/>
                    <w:ind w:left="-35"/>
                    <w:jc w:val="both"/>
                    <w:rPr>
                      <w:rFonts w:ascii="Arial" w:hAnsi="Arial" w:cs="Arial"/>
                      <w:sz w:val="20"/>
                      <w:szCs w:val="20"/>
                      <w:lang w:val="ru-RU"/>
                    </w:rPr>
                  </w:pPr>
                  <w:r w:rsidRPr="00107F98">
                    <w:rPr>
                      <w:rFonts w:ascii="Arial" w:hAnsi="Arial" w:cs="Arial"/>
                      <w:b/>
                      <w:bCs/>
                      <w:sz w:val="17"/>
                      <w:szCs w:val="17"/>
                      <w:lang w:val="ru-RU"/>
                    </w:rPr>
                    <w:t>Если электролит попадет в глаза, немедленно промойте глаза боль</w:t>
                  </w:r>
                  <w:r>
                    <w:rPr>
                      <w:rFonts w:ascii="Arial" w:hAnsi="Arial" w:cs="Arial"/>
                      <w:b/>
                      <w:bCs/>
                      <w:sz w:val="17"/>
                      <w:szCs w:val="17"/>
                      <w:lang w:val="ru-RU"/>
                    </w:rPr>
                    <w:t>ш</w:t>
                  </w:r>
                  <w:r w:rsidRPr="00107F98">
                    <w:rPr>
                      <w:rFonts w:ascii="Arial" w:hAnsi="Arial" w:cs="Arial"/>
                      <w:b/>
                      <w:bCs/>
                      <w:sz w:val="17"/>
                      <w:szCs w:val="17"/>
                      <w:lang w:val="ru-RU"/>
                    </w:rPr>
                    <w:t>им количеством чистой воды</w:t>
                  </w:r>
                  <w:r>
                    <w:rPr>
                      <w:rFonts w:ascii="Arial" w:hAnsi="Arial" w:cs="Arial"/>
                      <w:b/>
                      <w:bCs/>
                      <w:sz w:val="17"/>
                      <w:szCs w:val="17"/>
                      <w:lang w:val="ru-RU"/>
                    </w:rPr>
                    <w:t xml:space="preserve"> и сразу же обратитесь к врачу</w:t>
                  </w:r>
                  <w:r w:rsidRPr="00107F98">
                    <w:rPr>
                      <w:rFonts w:ascii="Arial" w:hAnsi="Arial" w:cs="Arial"/>
                      <w:b/>
                      <w:bCs/>
                      <w:sz w:val="17"/>
                      <w:szCs w:val="17"/>
                      <w:lang w:val="ru-RU"/>
                    </w:rPr>
                    <w:t xml:space="preserve">. </w:t>
                  </w:r>
                  <w:r>
                    <w:rPr>
                      <w:rFonts w:ascii="Arial" w:hAnsi="Arial" w:cs="Arial"/>
                      <w:b/>
                      <w:bCs/>
                      <w:sz w:val="17"/>
                      <w:szCs w:val="17"/>
                      <w:lang w:val="ru-RU"/>
                    </w:rPr>
                    <w:t xml:space="preserve"> Если есть возможность, продолжайте наносить воду на глаза с помощью ткани или губки по дороге к медицинскому учреждению.</w:t>
                  </w:r>
                </w:p>
              </w:tc>
            </w:tr>
          </w:tbl>
          <w:p w:rsidR="001E0E7E" w:rsidRPr="00107F98" w:rsidRDefault="001E0E7E" w:rsidP="001C1EA6">
            <w:pPr>
              <w:tabs>
                <w:tab w:val="left" w:pos="2400"/>
              </w:tabs>
              <w:autoSpaceDE w:val="0"/>
              <w:autoSpaceDN w:val="0"/>
              <w:adjustRightInd w:val="0"/>
              <w:spacing w:before="60"/>
              <w:jc w:val="both"/>
              <w:rPr>
                <w:rFonts w:ascii="Arial" w:hAnsi="Arial" w:cs="Arial"/>
                <w:b/>
                <w:bCs/>
                <w:sz w:val="17"/>
                <w:szCs w:val="17"/>
                <w:lang w:val="ru-RU"/>
              </w:rPr>
            </w:pPr>
          </w:p>
        </w:tc>
        <w:tc>
          <w:tcPr>
            <w:tcW w:w="3836" w:type="dxa"/>
          </w:tcPr>
          <w:p w:rsidR="001E0E7E" w:rsidRDefault="001E0E7E" w:rsidP="001C1EA6">
            <w:pPr>
              <w:autoSpaceDE w:val="0"/>
              <w:autoSpaceDN w:val="0"/>
              <w:adjustRightInd w:val="0"/>
              <w:spacing w:before="60"/>
              <w:jc w:val="both"/>
              <w:rPr>
                <w:rFonts w:ascii="Arial" w:hAnsi="Arial" w:cs="Arial"/>
                <w:sz w:val="20"/>
                <w:szCs w:val="20"/>
                <w:lang w:val="ru-RU"/>
              </w:rPr>
            </w:pPr>
          </w:p>
          <w:p w:rsidR="001E0E7E" w:rsidRDefault="001E0E7E" w:rsidP="001C1EA6">
            <w:pPr>
              <w:autoSpaceDE w:val="0"/>
              <w:autoSpaceDN w:val="0"/>
              <w:adjustRightInd w:val="0"/>
              <w:spacing w:before="60"/>
              <w:jc w:val="both"/>
              <w:rPr>
                <w:rFonts w:ascii="Arial" w:hAnsi="Arial" w:cs="Arial"/>
                <w:sz w:val="20"/>
                <w:szCs w:val="20"/>
                <w:lang w:val="ru-RU"/>
              </w:rPr>
            </w:pP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RPr="00F21665"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126F6F" w:rsidRDefault="001E0E7E" w:rsidP="00A40B70">
                  <w:pPr>
                    <w:numPr>
                      <w:ilvl w:val="0"/>
                      <w:numId w:val="78"/>
                    </w:numPr>
                    <w:tabs>
                      <w:tab w:val="clear" w:pos="720"/>
                    </w:tabs>
                    <w:autoSpaceDE w:val="0"/>
                    <w:autoSpaceDN w:val="0"/>
                    <w:adjustRightInd w:val="0"/>
                    <w:spacing w:before="60"/>
                    <w:ind w:left="205" w:hanging="240"/>
                    <w:jc w:val="both"/>
                    <w:rPr>
                      <w:rFonts w:ascii="Arial" w:hAnsi="Arial" w:cs="Arial"/>
                      <w:b/>
                      <w:bCs/>
                      <w:sz w:val="17"/>
                      <w:szCs w:val="17"/>
                      <w:lang w:val="ru-RU"/>
                    </w:rPr>
                  </w:pPr>
                  <w:r w:rsidRPr="00107F98">
                    <w:rPr>
                      <w:rFonts w:ascii="Arial" w:hAnsi="Arial" w:cs="Arial"/>
                      <w:b/>
                      <w:bCs/>
                      <w:sz w:val="17"/>
                      <w:szCs w:val="17"/>
                      <w:lang w:val="ru-RU"/>
                    </w:rPr>
                    <w:t>Если</w:t>
                  </w:r>
                  <w:r w:rsidRPr="00126F6F">
                    <w:rPr>
                      <w:rFonts w:ascii="Arial" w:hAnsi="Arial" w:cs="Arial"/>
                      <w:b/>
                      <w:bCs/>
                      <w:sz w:val="17"/>
                      <w:szCs w:val="17"/>
                      <w:lang w:val="ru-RU"/>
                    </w:rPr>
                    <w:t xml:space="preserve"> </w:t>
                  </w:r>
                  <w:r w:rsidRPr="00107F98">
                    <w:rPr>
                      <w:rFonts w:ascii="Arial" w:hAnsi="Arial" w:cs="Arial"/>
                      <w:b/>
                      <w:bCs/>
                      <w:sz w:val="17"/>
                      <w:szCs w:val="17"/>
                      <w:lang w:val="ru-RU"/>
                    </w:rPr>
                    <w:t>электролит</w:t>
                  </w:r>
                  <w:r w:rsidRPr="00126F6F">
                    <w:rPr>
                      <w:rFonts w:ascii="Arial" w:hAnsi="Arial" w:cs="Arial"/>
                      <w:b/>
                      <w:bCs/>
                      <w:sz w:val="17"/>
                      <w:szCs w:val="17"/>
                      <w:lang w:val="ru-RU"/>
                    </w:rPr>
                    <w:t xml:space="preserve"> </w:t>
                  </w:r>
                  <w:r w:rsidRPr="00107F98">
                    <w:rPr>
                      <w:rFonts w:ascii="Arial" w:hAnsi="Arial" w:cs="Arial"/>
                      <w:b/>
                      <w:bCs/>
                      <w:sz w:val="17"/>
                      <w:szCs w:val="17"/>
                      <w:lang w:val="ru-RU"/>
                    </w:rPr>
                    <w:t>попадет</w:t>
                  </w:r>
                  <w:r w:rsidRPr="00126F6F">
                    <w:rPr>
                      <w:rFonts w:ascii="Arial" w:hAnsi="Arial" w:cs="Arial"/>
                      <w:b/>
                      <w:bCs/>
                      <w:sz w:val="17"/>
                      <w:szCs w:val="17"/>
                      <w:lang w:val="ru-RU"/>
                    </w:rPr>
                    <w:t xml:space="preserve"> </w:t>
                  </w:r>
                  <w:r>
                    <w:rPr>
                      <w:rFonts w:ascii="Arial" w:hAnsi="Arial" w:cs="Arial"/>
                      <w:b/>
                      <w:bCs/>
                      <w:sz w:val="17"/>
                      <w:szCs w:val="17"/>
                      <w:lang w:val="ru-RU"/>
                    </w:rPr>
                    <w:t>на кожу, тщательно промойте этот участок кожи.  Если вы чувствуете боль или жжение, немедленно обратитесь за медицинской помощью</w:t>
                  </w:r>
                  <w:r w:rsidRPr="00126F6F">
                    <w:rPr>
                      <w:rFonts w:ascii="Arial" w:hAnsi="Arial" w:cs="Arial"/>
                      <w:b/>
                      <w:bCs/>
                      <w:sz w:val="17"/>
                      <w:szCs w:val="17"/>
                      <w:lang w:val="ru-RU"/>
                    </w:rPr>
                    <w:t>.</w:t>
                  </w:r>
                </w:p>
                <w:p w:rsidR="001E0E7E" w:rsidRPr="00126F6F" w:rsidRDefault="001E0E7E" w:rsidP="00A40B70">
                  <w:pPr>
                    <w:numPr>
                      <w:ilvl w:val="0"/>
                      <w:numId w:val="78"/>
                    </w:numPr>
                    <w:tabs>
                      <w:tab w:val="clear" w:pos="720"/>
                    </w:tabs>
                    <w:autoSpaceDE w:val="0"/>
                    <w:autoSpaceDN w:val="0"/>
                    <w:adjustRightInd w:val="0"/>
                    <w:spacing w:before="60"/>
                    <w:ind w:left="205" w:hanging="240"/>
                    <w:jc w:val="both"/>
                    <w:rPr>
                      <w:rFonts w:ascii="Arial" w:hAnsi="Arial" w:cs="Arial"/>
                      <w:b/>
                      <w:bCs/>
                      <w:sz w:val="17"/>
                      <w:szCs w:val="17"/>
                      <w:lang w:val="ru-RU"/>
                    </w:rPr>
                  </w:pPr>
                  <w:r w:rsidRPr="00107F98">
                    <w:rPr>
                      <w:rFonts w:ascii="Arial" w:hAnsi="Arial" w:cs="Arial"/>
                      <w:b/>
                      <w:bCs/>
                      <w:sz w:val="17"/>
                      <w:szCs w:val="17"/>
                      <w:lang w:val="ru-RU"/>
                    </w:rPr>
                    <w:t>Если</w:t>
                  </w:r>
                  <w:r w:rsidRPr="00126F6F">
                    <w:rPr>
                      <w:rFonts w:ascii="Arial" w:hAnsi="Arial" w:cs="Arial"/>
                      <w:b/>
                      <w:bCs/>
                      <w:sz w:val="17"/>
                      <w:szCs w:val="17"/>
                      <w:lang w:val="ru-RU"/>
                    </w:rPr>
                    <w:t xml:space="preserve"> </w:t>
                  </w:r>
                  <w:r w:rsidRPr="00107F98">
                    <w:rPr>
                      <w:rFonts w:ascii="Arial" w:hAnsi="Arial" w:cs="Arial"/>
                      <w:b/>
                      <w:bCs/>
                      <w:sz w:val="17"/>
                      <w:szCs w:val="17"/>
                      <w:lang w:val="ru-RU"/>
                    </w:rPr>
                    <w:t>электролит</w:t>
                  </w:r>
                  <w:r w:rsidRPr="00126F6F">
                    <w:rPr>
                      <w:rFonts w:ascii="Arial" w:hAnsi="Arial" w:cs="Arial"/>
                      <w:b/>
                      <w:bCs/>
                      <w:sz w:val="17"/>
                      <w:szCs w:val="17"/>
                      <w:lang w:val="ru-RU"/>
                    </w:rPr>
                    <w:t xml:space="preserve"> </w:t>
                  </w:r>
                  <w:r w:rsidRPr="00107F98">
                    <w:rPr>
                      <w:rFonts w:ascii="Arial" w:hAnsi="Arial" w:cs="Arial"/>
                      <w:b/>
                      <w:bCs/>
                      <w:sz w:val="17"/>
                      <w:szCs w:val="17"/>
                      <w:lang w:val="ru-RU"/>
                    </w:rPr>
                    <w:t>попадет</w:t>
                  </w:r>
                  <w:r>
                    <w:rPr>
                      <w:rFonts w:ascii="Arial" w:hAnsi="Arial" w:cs="Arial"/>
                      <w:b/>
                      <w:bCs/>
                      <w:sz w:val="17"/>
                      <w:szCs w:val="17"/>
                      <w:lang w:val="ru-RU"/>
                    </w:rPr>
                    <w:t xml:space="preserve"> на одежду</w:t>
                  </w:r>
                  <w:r w:rsidRPr="00126F6F">
                    <w:rPr>
                      <w:rFonts w:ascii="Arial" w:hAnsi="Arial" w:cs="Arial"/>
                      <w:b/>
                      <w:bCs/>
                      <w:sz w:val="17"/>
                      <w:szCs w:val="17"/>
                      <w:lang w:val="ru-RU"/>
                    </w:rPr>
                    <w:t>,</w:t>
                  </w:r>
                  <w:r>
                    <w:rPr>
                      <w:rFonts w:ascii="Arial" w:hAnsi="Arial" w:cs="Arial"/>
                      <w:b/>
                      <w:bCs/>
                      <w:sz w:val="17"/>
                      <w:szCs w:val="17"/>
                      <w:lang w:val="ru-RU"/>
                    </w:rPr>
                    <w:t xml:space="preserve"> есть возможность того, что он просочится сквозь одежду на кожу</w:t>
                  </w:r>
                  <w:r w:rsidRPr="00126F6F">
                    <w:rPr>
                      <w:rFonts w:ascii="Arial" w:hAnsi="Arial" w:cs="Arial"/>
                      <w:b/>
                      <w:bCs/>
                      <w:sz w:val="17"/>
                      <w:szCs w:val="17"/>
                      <w:lang w:val="ru-RU"/>
                    </w:rPr>
                    <w:t xml:space="preserve">, </w:t>
                  </w:r>
                  <w:r>
                    <w:rPr>
                      <w:rFonts w:ascii="Arial" w:hAnsi="Arial" w:cs="Arial"/>
                      <w:b/>
                      <w:bCs/>
                      <w:sz w:val="17"/>
                      <w:szCs w:val="17"/>
                      <w:lang w:val="ru-RU"/>
                    </w:rPr>
                    <w:t>поэтому эту одежду необходимо немедленно снять и, в случае необходимости, выполнить изложенные выше инструкции</w:t>
                  </w:r>
                  <w:r w:rsidRPr="00126F6F">
                    <w:rPr>
                      <w:rFonts w:ascii="Arial" w:hAnsi="Arial" w:cs="Arial"/>
                      <w:b/>
                      <w:bCs/>
                      <w:sz w:val="17"/>
                      <w:szCs w:val="17"/>
                      <w:lang w:val="ru-RU"/>
                    </w:rPr>
                    <w:t>.</w:t>
                  </w:r>
                </w:p>
                <w:p w:rsidR="001E0E7E" w:rsidRPr="00126F6F" w:rsidRDefault="001E0E7E" w:rsidP="00A40B70">
                  <w:pPr>
                    <w:numPr>
                      <w:ilvl w:val="0"/>
                      <w:numId w:val="78"/>
                    </w:numPr>
                    <w:tabs>
                      <w:tab w:val="clear" w:pos="720"/>
                    </w:tabs>
                    <w:autoSpaceDE w:val="0"/>
                    <w:autoSpaceDN w:val="0"/>
                    <w:adjustRightInd w:val="0"/>
                    <w:spacing w:before="60"/>
                    <w:ind w:left="205" w:hanging="240"/>
                    <w:jc w:val="both"/>
                    <w:rPr>
                      <w:rFonts w:ascii="Arial" w:hAnsi="Arial" w:cs="Arial"/>
                      <w:b/>
                      <w:bCs/>
                      <w:sz w:val="17"/>
                      <w:szCs w:val="17"/>
                      <w:lang w:val="ru-RU"/>
                    </w:rPr>
                  </w:pPr>
                  <w:r>
                    <w:rPr>
                      <w:rFonts w:ascii="Arial" w:hAnsi="Arial" w:cs="Arial"/>
                      <w:b/>
                      <w:bCs/>
                      <w:sz w:val="17"/>
                      <w:szCs w:val="17"/>
                      <w:lang w:val="ru-RU"/>
                    </w:rPr>
                    <w:t>Если вы случайно проглотили электролит, выпейте большое количество воды или молока</w:t>
                  </w:r>
                  <w:r w:rsidRPr="00126F6F">
                    <w:rPr>
                      <w:rFonts w:ascii="Arial" w:hAnsi="Arial" w:cs="Arial"/>
                      <w:b/>
                      <w:bCs/>
                      <w:sz w:val="17"/>
                      <w:szCs w:val="17"/>
                      <w:lang w:val="ru-RU"/>
                    </w:rPr>
                    <w:t xml:space="preserve">. </w:t>
                  </w:r>
                  <w:r>
                    <w:rPr>
                      <w:rFonts w:ascii="Arial" w:hAnsi="Arial" w:cs="Arial"/>
                      <w:b/>
                      <w:bCs/>
                      <w:sz w:val="17"/>
                      <w:szCs w:val="17"/>
                      <w:lang w:val="ru-RU"/>
                    </w:rPr>
                    <w:t xml:space="preserve"> Затем запейте взвесью магнезии</w:t>
                  </w:r>
                  <w:r w:rsidRPr="00126F6F">
                    <w:rPr>
                      <w:rFonts w:ascii="Arial" w:hAnsi="Arial" w:cs="Arial"/>
                      <w:b/>
                      <w:bCs/>
                      <w:sz w:val="17"/>
                      <w:szCs w:val="17"/>
                      <w:lang w:val="ru-RU"/>
                    </w:rPr>
                    <w:t>,</w:t>
                  </w:r>
                  <w:r>
                    <w:rPr>
                      <w:rFonts w:ascii="Arial" w:hAnsi="Arial" w:cs="Arial"/>
                      <w:b/>
                      <w:bCs/>
                      <w:sz w:val="17"/>
                      <w:szCs w:val="17"/>
                      <w:lang w:val="ru-RU"/>
                    </w:rPr>
                    <w:t xml:space="preserve"> взбитым сырым яйцом или растительным маслом.  После этого сразу обратитесь за неотложной медицинской помощью.</w:t>
                  </w:r>
                </w:p>
                <w:p w:rsidR="001E0E7E" w:rsidRPr="00F21665" w:rsidRDefault="001E0E7E" w:rsidP="001C1EA6">
                  <w:pPr>
                    <w:autoSpaceDE w:val="0"/>
                    <w:autoSpaceDN w:val="0"/>
                    <w:adjustRightInd w:val="0"/>
                    <w:spacing w:before="60"/>
                    <w:ind w:left="-83"/>
                    <w:jc w:val="both"/>
                    <w:rPr>
                      <w:rFonts w:ascii="Arial" w:hAnsi="Arial" w:cs="Arial"/>
                      <w:b/>
                      <w:bCs/>
                      <w:sz w:val="17"/>
                      <w:szCs w:val="17"/>
                      <w:lang w:val="en-US"/>
                    </w:rPr>
                  </w:pPr>
                </w:p>
              </w:tc>
            </w:tr>
          </w:tbl>
          <w:p w:rsidR="001E0E7E" w:rsidRPr="00F21665" w:rsidRDefault="001E0E7E" w:rsidP="001C1EA6">
            <w:pPr>
              <w:autoSpaceDE w:val="0"/>
              <w:autoSpaceDN w:val="0"/>
              <w:adjustRightInd w:val="0"/>
              <w:spacing w:before="60"/>
              <w:jc w:val="both"/>
              <w:rPr>
                <w:rFonts w:ascii="Arial" w:hAnsi="Arial" w:cs="Arial"/>
                <w:sz w:val="20"/>
                <w:szCs w:val="20"/>
                <w:lang w:val="ru-RU"/>
              </w:rPr>
            </w:pPr>
          </w:p>
        </w:tc>
        <w:tc>
          <w:tcPr>
            <w:tcW w:w="3853"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t>—Проверка внешнего вида аккумуляторной батареи</w:t>
            </w:r>
          </w:p>
          <w:p w:rsidR="001E0E7E" w:rsidRPr="00F21665"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noProof/>
                <w:sz w:val="21"/>
                <w:szCs w:val="21"/>
                <w:lang w:val="ru-RU"/>
              </w:rPr>
              <w:pict>
                <v:shape id="_x0000_s1106" type="#_x0000_t202" style="position:absolute;left:0;text-align:left;margin-left:22.7pt;margin-top:98.1pt;width:53.65pt;height:18pt;z-index:251735040" stroked="f">
                  <v:textbox style="mso-next-textbox:#_x0000_s1106" inset="0,0,0,0">
                    <w:txbxContent>
                      <w:p w:rsidR="001E0E7E" w:rsidRPr="00183A65" w:rsidRDefault="001E0E7E" w:rsidP="001E0E7E">
                        <w:pPr>
                          <w:rPr>
                            <w:rFonts w:ascii="Arial" w:hAnsi="Arial" w:cs="Arial"/>
                            <w:sz w:val="16"/>
                            <w:szCs w:val="16"/>
                            <w:lang w:val="ru-RU"/>
                          </w:rPr>
                        </w:pPr>
                        <w:r>
                          <w:rPr>
                            <w:rFonts w:ascii="Arial" w:hAnsi="Arial" w:cs="Arial"/>
                            <w:sz w:val="16"/>
                            <w:szCs w:val="16"/>
                            <w:lang w:val="ru-RU"/>
                          </w:rPr>
                          <w:t>Удерживаю-щий зажим</w:t>
                        </w:r>
                      </w:p>
                    </w:txbxContent>
                  </v:textbox>
                </v:shape>
              </w:pict>
            </w:r>
            <w:r>
              <w:rPr>
                <w:rFonts w:ascii="Arial" w:hAnsi="Arial" w:cs="Arial"/>
                <w:noProof/>
                <w:sz w:val="17"/>
                <w:szCs w:val="17"/>
                <w:lang w:val="ru-RU"/>
              </w:rPr>
              <w:pict>
                <v:shape id="_x0000_s1105" type="#_x0000_t202" style="position:absolute;left:0;text-align:left;margin-left:46.7pt;margin-top:11.1pt;width:42pt;height:9.35pt;z-index:251734016" stroked="f">
                  <v:textbox style="mso-next-textbox:#_x0000_s1105" inset="0,0,0,0">
                    <w:txbxContent>
                      <w:p w:rsidR="001E0E7E" w:rsidRPr="00183A65" w:rsidRDefault="001E0E7E" w:rsidP="001E0E7E">
                        <w:pPr>
                          <w:rPr>
                            <w:rFonts w:ascii="Arial" w:hAnsi="Arial" w:cs="Arial"/>
                            <w:sz w:val="16"/>
                            <w:szCs w:val="16"/>
                            <w:lang w:val="ru-RU"/>
                          </w:rPr>
                        </w:pPr>
                        <w:r>
                          <w:rPr>
                            <w:rFonts w:ascii="Arial" w:hAnsi="Arial" w:cs="Arial"/>
                            <w:sz w:val="16"/>
                            <w:szCs w:val="16"/>
                            <w:lang w:val="ru-RU"/>
                          </w:rPr>
                          <w:t>Клеммы</w:t>
                        </w:r>
                      </w:p>
                    </w:txbxContent>
                  </v:textbox>
                </v:shape>
              </w:pict>
            </w:r>
            <w:r>
              <w:rPr>
                <w:rFonts w:ascii="Arial" w:hAnsi="Arial" w:cs="Arial"/>
                <w:b/>
                <w:bCs/>
                <w:noProof/>
                <w:sz w:val="17"/>
                <w:szCs w:val="17"/>
                <w:lang w:val="ru-RU"/>
              </w:rPr>
              <w:drawing>
                <wp:inline distT="0" distB="0" distL="0" distR="0">
                  <wp:extent cx="2238375" cy="1704975"/>
                  <wp:effectExtent l="19050" t="0" r="9525" b="0"/>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364"/>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jc w:val="both"/>
              <w:rPr>
                <w:rFonts w:ascii="Arial" w:hAnsi="Arial" w:cs="Arial"/>
                <w:b/>
                <w:bCs/>
                <w:sz w:val="17"/>
                <w:szCs w:val="17"/>
                <w:lang w:val="ru-RU"/>
              </w:rPr>
            </w:pPr>
          </w:p>
          <w:p w:rsidR="001E0E7E" w:rsidRPr="00C112FF"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Проверьте</w:t>
            </w:r>
            <w:r w:rsidRPr="00C112FF">
              <w:rPr>
                <w:rFonts w:ascii="Arial" w:hAnsi="Arial" w:cs="Arial"/>
                <w:b/>
                <w:bCs/>
                <w:sz w:val="17"/>
                <w:szCs w:val="17"/>
                <w:lang w:val="ru-RU"/>
              </w:rPr>
              <w:t xml:space="preserve"> </w:t>
            </w:r>
            <w:r>
              <w:rPr>
                <w:rFonts w:ascii="Arial" w:hAnsi="Arial" w:cs="Arial"/>
                <w:b/>
                <w:bCs/>
                <w:sz w:val="17"/>
                <w:szCs w:val="17"/>
                <w:lang w:val="ru-RU"/>
              </w:rPr>
              <w:t>аккумулятор</w:t>
            </w:r>
            <w:r w:rsidRPr="00C112FF">
              <w:rPr>
                <w:rFonts w:ascii="Arial" w:hAnsi="Arial" w:cs="Arial"/>
                <w:b/>
                <w:bCs/>
                <w:sz w:val="17"/>
                <w:szCs w:val="17"/>
                <w:lang w:val="ru-RU"/>
              </w:rPr>
              <w:t xml:space="preserve"> </w:t>
            </w:r>
            <w:r>
              <w:rPr>
                <w:rFonts w:ascii="Arial" w:hAnsi="Arial" w:cs="Arial"/>
                <w:b/>
                <w:bCs/>
                <w:sz w:val="17"/>
                <w:szCs w:val="17"/>
                <w:lang w:val="ru-RU"/>
              </w:rPr>
              <w:t>на</w:t>
            </w:r>
            <w:r w:rsidRPr="00C112FF">
              <w:rPr>
                <w:rFonts w:ascii="Arial" w:hAnsi="Arial" w:cs="Arial"/>
                <w:b/>
                <w:bCs/>
                <w:sz w:val="17"/>
                <w:szCs w:val="17"/>
                <w:lang w:val="ru-RU"/>
              </w:rPr>
              <w:t xml:space="preserve"> наличие </w:t>
            </w:r>
            <w:r>
              <w:rPr>
                <w:rFonts w:ascii="Arial" w:hAnsi="Arial" w:cs="Arial"/>
                <w:b/>
                <w:bCs/>
                <w:sz w:val="17"/>
                <w:szCs w:val="17"/>
                <w:lang w:val="ru-RU"/>
              </w:rPr>
              <w:t>корродированных</w:t>
            </w:r>
            <w:r w:rsidRPr="00C112FF">
              <w:rPr>
                <w:rFonts w:ascii="Arial" w:hAnsi="Arial" w:cs="Arial"/>
                <w:b/>
                <w:bCs/>
                <w:sz w:val="17"/>
                <w:szCs w:val="17"/>
                <w:lang w:val="ru-RU"/>
              </w:rPr>
              <w:t xml:space="preserve"> </w:t>
            </w:r>
            <w:r>
              <w:rPr>
                <w:rFonts w:ascii="Arial" w:hAnsi="Arial" w:cs="Arial"/>
                <w:b/>
                <w:bCs/>
                <w:sz w:val="17"/>
                <w:szCs w:val="17"/>
                <w:lang w:val="ru-RU"/>
              </w:rPr>
              <w:t>и</w:t>
            </w:r>
            <w:r w:rsidRPr="00C112FF">
              <w:rPr>
                <w:rFonts w:ascii="Arial" w:hAnsi="Arial" w:cs="Arial"/>
                <w:b/>
                <w:bCs/>
                <w:sz w:val="17"/>
                <w:szCs w:val="17"/>
                <w:lang w:val="ru-RU"/>
              </w:rPr>
              <w:t xml:space="preserve"> </w:t>
            </w:r>
            <w:r>
              <w:rPr>
                <w:rFonts w:ascii="Arial" w:hAnsi="Arial" w:cs="Arial"/>
                <w:b/>
                <w:bCs/>
                <w:sz w:val="17"/>
                <w:szCs w:val="17"/>
                <w:lang w:val="ru-RU"/>
              </w:rPr>
              <w:t>или</w:t>
            </w:r>
            <w:r w:rsidRPr="00C112FF">
              <w:rPr>
                <w:rFonts w:ascii="Arial" w:hAnsi="Arial" w:cs="Arial"/>
                <w:b/>
                <w:bCs/>
                <w:sz w:val="17"/>
                <w:szCs w:val="17"/>
                <w:lang w:val="ru-RU"/>
              </w:rPr>
              <w:t xml:space="preserve"> </w:t>
            </w:r>
            <w:r>
              <w:rPr>
                <w:rFonts w:ascii="Arial" w:hAnsi="Arial" w:cs="Arial"/>
                <w:b/>
                <w:bCs/>
                <w:sz w:val="17"/>
                <w:szCs w:val="17"/>
                <w:lang w:val="ru-RU"/>
              </w:rPr>
              <w:t>ослабленных клеммных соединений или ослабленного удерживающего зажима</w:t>
            </w:r>
            <w:r w:rsidRPr="00C112FF">
              <w:rPr>
                <w:rFonts w:ascii="Arial" w:hAnsi="Arial" w:cs="Arial"/>
                <w:b/>
                <w:bCs/>
                <w:sz w:val="17"/>
                <w:szCs w:val="17"/>
                <w:lang w:val="ru-RU"/>
              </w:rPr>
              <w:t>.</w:t>
            </w:r>
          </w:p>
          <w:p w:rsidR="001E0E7E" w:rsidRPr="00C112FF" w:rsidRDefault="001E0E7E" w:rsidP="001C1EA6">
            <w:pPr>
              <w:autoSpaceDE w:val="0"/>
              <w:autoSpaceDN w:val="0"/>
              <w:adjustRightInd w:val="0"/>
              <w:spacing w:before="60"/>
              <w:ind w:left="94" w:hanging="94"/>
              <w:jc w:val="both"/>
              <w:rPr>
                <w:rFonts w:ascii="Arial" w:hAnsi="Arial" w:cs="Arial"/>
                <w:sz w:val="17"/>
                <w:szCs w:val="17"/>
                <w:lang w:val="ru-RU"/>
              </w:rPr>
            </w:pPr>
            <w:r w:rsidRPr="00F21665">
              <w:rPr>
                <w:rFonts w:ascii="Arial" w:hAnsi="Arial" w:cs="Arial"/>
                <w:sz w:val="17"/>
                <w:szCs w:val="17"/>
                <w:lang w:val="en-US"/>
              </w:rPr>
              <w:t>a</w:t>
            </w:r>
            <w:r w:rsidRPr="00C112FF">
              <w:rPr>
                <w:rFonts w:ascii="Arial" w:hAnsi="Arial" w:cs="Arial"/>
                <w:sz w:val="17"/>
                <w:szCs w:val="17"/>
                <w:lang w:val="ru-RU"/>
              </w:rPr>
              <w:t xml:space="preserve">. </w:t>
            </w:r>
            <w:r>
              <w:rPr>
                <w:rFonts w:ascii="Arial" w:hAnsi="Arial" w:cs="Arial"/>
                <w:sz w:val="17"/>
                <w:szCs w:val="17"/>
                <w:lang w:val="ru-RU"/>
              </w:rPr>
              <w:t>Если</w:t>
            </w:r>
            <w:r w:rsidRPr="00C112FF">
              <w:rPr>
                <w:rFonts w:ascii="Arial" w:hAnsi="Arial" w:cs="Arial"/>
                <w:sz w:val="17"/>
                <w:szCs w:val="17"/>
                <w:lang w:val="ru-RU"/>
              </w:rPr>
              <w:t xml:space="preserve"> </w:t>
            </w:r>
            <w:r>
              <w:rPr>
                <w:rFonts w:ascii="Arial" w:hAnsi="Arial" w:cs="Arial"/>
                <w:sz w:val="17"/>
                <w:szCs w:val="17"/>
                <w:lang w:val="ru-RU"/>
              </w:rPr>
              <w:t>на</w:t>
            </w:r>
            <w:r w:rsidRPr="00C112FF">
              <w:rPr>
                <w:rFonts w:ascii="Arial" w:hAnsi="Arial" w:cs="Arial"/>
                <w:sz w:val="17"/>
                <w:szCs w:val="17"/>
                <w:lang w:val="ru-RU"/>
              </w:rPr>
              <w:t xml:space="preserve"> </w:t>
            </w:r>
            <w:r>
              <w:rPr>
                <w:rFonts w:ascii="Arial" w:hAnsi="Arial" w:cs="Arial"/>
                <w:sz w:val="17"/>
                <w:szCs w:val="17"/>
                <w:lang w:val="ru-RU"/>
              </w:rPr>
              <w:t>батарее</w:t>
            </w:r>
            <w:r w:rsidRPr="00C112FF">
              <w:rPr>
                <w:rFonts w:ascii="Arial" w:hAnsi="Arial" w:cs="Arial"/>
                <w:sz w:val="17"/>
                <w:szCs w:val="17"/>
                <w:lang w:val="ru-RU"/>
              </w:rPr>
              <w:t xml:space="preserve"> </w:t>
            </w:r>
            <w:r>
              <w:rPr>
                <w:rFonts w:ascii="Arial" w:hAnsi="Arial" w:cs="Arial"/>
                <w:sz w:val="17"/>
                <w:szCs w:val="17"/>
                <w:lang w:val="ru-RU"/>
              </w:rPr>
              <w:t>есть</w:t>
            </w:r>
            <w:r w:rsidRPr="00C112FF">
              <w:rPr>
                <w:rFonts w:ascii="Arial" w:hAnsi="Arial" w:cs="Arial"/>
                <w:sz w:val="17"/>
                <w:szCs w:val="17"/>
                <w:lang w:val="ru-RU"/>
              </w:rPr>
              <w:t xml:space="preserve"> </w:t>
            </w:r>
            <w:r>
              <w:rPr>
                <w:rFonts w:ascii="Arial" w:hAnsi="Arial" w:cs="Arial"/>
                <w:sz w:val="17"/>
                <w:szCs w:val="17"/>
                <w:lang w:val="ru-RU"/>
              </w:rPr>
              <w:t>следы</w:t>
            </w:r>
            <w:r w:rsidRPr="00C112FF">
              <w:rPr>
                <w:rFonts w:ascii="Arial" w:hAnsi="Arial" w:cs="Arial"/>
                <w:sz w:val="17"/>
                <w:szCs w:val="17"/>
                <w:lang w:val="ru-RU"/>
              </w:rPr>
              <w:t xml:space="preserve"> </w:t>
            </w:r>
            <w:r>
              <w:rPr>
                <w:rFonts w:ascii="Arial" w:hAnsi="Arial" w:cs="Arial"/>
                <w:sz w:val="17"/>
                <w:szCs w:val="17"/>
                <w:lang w:val="ru-RU"/>
              </w:rPr>
              <w:t>ржавчины, смойте их раствором теплой воды и пищевой соды</w:t>
            </w:r>
            <w:r w:rsidRPr="00C112FF">
              <w:rPr>
                <w:rFonts w:ascii="Arial" w:hAnsi="Arial" w:cs="Arial"/>
                <w:sz w:val="17"/>
                <w:szCs w:val="17"/>
                <w:lang w:val="ru-RU"/>
              </w:rPr>
              <w:t xml:space="preserve">. </w:t>
            </w:r>
            <w:r>
              <w:rPr>
                <w:rFonts w:ascii="Arial" w:hAnsi="Arial" w:cs="Arial"/>
                <w:sz w:val="17"/>
                <w:szCs w:val="17"/>
                <w:lang w:val="ru-RU"/>
              </w:rPr>
              <w:t xml:space="preserve"> Покройте внешнюю часть клемм смазкой для предотвращения возобновления коррозии</w:t>
            </w:r>
            <w:r w:rsidRPr="00C112FF">
              <w:rPr>
                <w:rFonts w:ascii="Arial" w:hAnsi="Arial" w:cs="Arial"/>
                <w:sz w:val="17"/>
                <w:szCs w:val="17"/>
                <w:lang w:val="ru-RU"/>
              </w:rPr>
              <w:t>.</w:t>
            </w:r>
          </w:p>
          <w:p w:rsidR="001E0E7E" w:rsidRPr="00C112FF" w:rsidRDefault="001E0E7E" w:rsidP="001C1EA6">
            <w:pPr>
              <w:autoSpaceDE w:val="0"/>
              <w:autoSpaceDN w:val="0"/>
              <w:adjustRightInd w:val="0"/>
              <w:spacing w:before="60"/>
              <w:ind w:left="94" w:hanging="94"/>
              <w:jc w:val="both"/>
              <w:rPr>
                <w:rFonts w:ascii="Arial" w:hAnsi="Arial" w:cs="Arial"/>
                <w:sz w:val="17"/>
                <w:szCs w:val="17"/>
                <w:lang w:val="ru-RU"/>
              </w:rPr>
            </w:pPr>
            <w:r w:rsidRPr="00F21665">
              <w:rPr>
                <w:rFonts w:ascii="Arial" w:hAnsi="Arial" w:cs="Arial"/>
                <w:sz w:val="17"/>
                <w:szCs w:val="17"/>
                <w:lang w:val="en-US"/>
              </w:rPr>
              <w:t>b</w:t>
            </w:r>
            <w:r w:rsidRPr="00C112FF">
              <w:rPr>
                <w:rFonts w:ascii="Arial" w:hAnsi="Arial" w:cs="Arial"/>
                <w:sz w:val="17"/>
                <w:szCs w:val="17"/>
                <w:lang w:val="ru-RU"/>
              </w:rPr>
              <w:t xml:space="preserve">. </w:t>
            </w:r>
            <w:r>
              <w:rPr>
                <w:rFonts w:ascii="Arial" w:hAnsi="Arial" w:cs="Arial"/>
                <w:sz w:val="17"/>
                <w:szCs w:val="17"/>
                <w:lang w:val="ru-RU"/>
              </w:rPr>
              <w:t>Если</w:t>
            </w:r>
            <w:r w:rsidRPr="00C112FF">
              <w:rPr>
                <w:rFonts w:ascii="Arial" w:hAnsi="Arial" w:cs="Arial"/>
                <w:sz w:val="17"/>
                <w:szCs w:val="17"/>
                <w:lang w:val="ru-RU"/>
              </w:rPr>
              <w:t xml:space="preserve"> </w:t>
            </w:r>
            <w:r>
              <w:rPr>
                <w:rFonts w:ascii="Arial" w:hAnsi="Arial" w:cs="Arial"/>
                <w:sz w:val="17"/>
                <w:szCs w:val="17"/>
                <w:lang w:val="ru-RU"/>
              </w:rPr>
              <w:t>клеммные</w:t>
            </w:r>
            <w:r w:rsidRPr="00C112FF">
              <w:rPr>
                <w:rFonts w:ascii="Arial" w:hAnsi="Arial" w:cs="Arial"/>
                <w:sz w:val="17"/>
                <w:szCs w:val="17"/>
                <w:lang w:val="ru-RU"/>
              </w:rPr>
              <w:t xml:space="preserve"> </w:t>
            </w:r>
            <w:r>
              <w:rPr>
                <w:rFonts w:ascii="Arial" w:hAnsi="Arial" w:cs="Arial"/>
                <w:sz w:val="17"/>
                <w:szCs w:val="17"/>
                <w:lang w:val="ru-RU"/>
              </w:rPr>
              <w:t>соединения</w:t>
            </w:r>
            <w:r w:rsidRPr="00C112FF">
              <w:rPr>
                <w:rFonts w:ascii="Arial" w:hAnsi="Arial" w:cs="Arial"/>
                <w:sz w:val="17"/>
                <w:szCs w:val="17"/>
                <w:lang w:val="ru-RU"/>
              </w:rPr>
              <w:t xml:space="preserve"> </w:t>
            </w:r>
            <w:r>
              <w:rPr>
                <w:rFonts w:ascii="Arial" w:hAnsi="Arial" w:cs="Arial"/>
                <w:sz w:val="17"/>
                <w:szCs w:val="17"/>
                <w:lang w:val="ru-RU"/>
              </w:rPr>
              <w:t>ослаблены, подтяните зажимные гайки, но не затягивайте чрезмерно</w:t>
            </w:r>
            <w:r w:rsidRPr="00C112FF">
              <w:rPr>
                <w:rFonts w:ascii="Arial" w:hAnsi="Arial" w:cs="Arial"/>
                <w:sz w:val="17"/>
                <w:szCs w:val="17"/>
                <w:lang w:val="ru-RU"/>
              </w:rPr>
              <w:t>.</w:t>
            </w:r>
          </w:p>
          <w:p w:rsidR="001E0E7E" w:rsidRPr="00E21A00" w:rsidRDefault="001E0E7E" w:rsidP="001C1EA6">
            <w:pPr>
              <w:autoSpaceDE w:val="0"/>
              <w:autoSpaceDN w:val="0"/>
              <w:adjustRightInd w:val="0"/>
              <w:spacing w:before="60"/>
              <w:ind w:left="94" w:hanging="94"/>
              <w:jc w:val="both"/>
              <w:rPr>
                <w:rFonts w:ascii="Arial" w:hAnsi="Arial" w:cs="Arial"/>
                <w:sz w:val="20"/>
                <w:szCs w:val="20"/>
                <w:lang w:val="ru-RU"/>
              </w:rPr>
            </w:pPr>
            <w:r w:rsidRPr="00F21665">
              <w:rPr>
                <w:rFonts w:ascii="Arial" w:hAnsi="Arial" w:cs="Arial"/>
                <w:sz w:val="17"/>
                <w:szCs w:val="17"/>
                <w:lang w:val="en-US"/>
              </w:rPr>
              <w:t>c</w:t>
            </w:r>
            <w:r w:rsidRPr="00E21A00">
              <w:rPr>
                <w:rFonts w:ascii="Arial" w:hAnsi="Arial" w:cs="Arial"/>
                <w:sz w:val="17"/>
                <w:szCs w:val="17"/>
                <w:lang w:val="ru-RU"/>
              </w:rPr>
              <w:t xml:space="preserve">. </w:t>
            </w:r>
            <w:r>
              <w:rPr>
                <w:rFonts w:ascii="Arial" w:hAnsi="Arial" w:cs="Arial"/>
                <w:sz w:val="17"/>
                <w:szCs w:val="17"/>
                <w:lang w:val="ru-RU"/>
              </w:rPr>
              <w:t>Затяните удерживающий зажим только настолько чтобы аккумулятор надежно удерживался на месте.  Если вы его слишком затянете, это может повредить аккумуляторный ящик.</w:t>
            </w:r>
          </w:p>
        </w:tc>
      </w:tr>
    </w:tbl>
    <w:p w:rsidR="001E0E7E" w:rsidRPr="00BD7A85" w:rsidRDefault="001E0E7E" w:rsidP="001E0E7E">
      <w:pPr>
        <w:tabs>
          <w:tab w:val="left" w:pos="2400"/>
        </w:tabs>
        <w:autoSpaceDE w:val="0"/>
        <w:autoSpaceDN w:val="0"/>
        <w:adjustRightInd w:val="0"/>
        <w:rPr>
          <w:rFonts w:ascii="Arial" w:hAnsi="Arial" w:cs="Arial"/>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800"/>
        <w:gridCol w:w="3836"/>
        <w:gridCol w:w="3913"/>
      </w:tblGrid>
      <w:tr w:rsidR="001E0E7E" w:rsidRPr="004D371B" w:rsidTr="001C1EA6">
        <w:tc>
          <w:tcPr>
            <w:tcW w:w="3800" w:type="dxa"/>
          </w:tcPr>
          <w:p w:rsidR="001E0E7E" w:rsidRDefault="001E0E7E" w:rsidP="001C1EA6">
            <w:pPr>
              <w:tabs>
                <w:tab w:val="left" w:pos="2400"/>
              </w:tabs>
              <w:autoSpaceDE w:val="0"/>
              <w:autoSpaceDN w:val="0"/>
              <w:adjustRightInd w:val="0"/>
              <w:spacing w:before="60"/>
              <w:jc w:val="both"/>
              <w:rPr>
                <w:rFonts w:ascii="Arial" w:hAnsi="Arial" w:cs="Arial"/>
                <w:b/>
                <w:bCs/>
                <w:sz w:val="17"/>
                <w:szCs w:val="17"/>
                <w:lang w:val="ru-RU"/>
              </w:rPr>
            </w:pPr>
          </w:p>
          <w:p w:rsidR="001E0E7E" w:rsidRPr="00D63E74" w:rsidRDefault="001E0E7E" w:rsidP="001C1EA6">
            <w:pPr>
              <w:autoSpaceDE w:val="0"/>
              <w:autoSpaceDN w:val="0"/>
              <w:adjustRightInd w:val="0"/>
              <w:spacing w:before="60"/>
              <w:jc w:val="both"/>
              <w:rPr>
                <w:rFonts w:ascii="Arial" w:hAnsi="Arial" w:cs="Arial"/>
                <w:sz w:val="17"/>
                <w:szCs w:val="17"/>
                <w:lang w:val="ru-RU"/>
              </w:rPr>
            </w:pPr>
          </w:p>
          <w:tbl>
            <w:tblPr>
              <w:tblStyle w:val="a7"/>
              <w:tblW w:w="3574" w:type="dxa"/>
              <w:tblLook w:val="01E0"/>
            </w:tblPr>
            <w:tblGrid>
              <w:gridCol w:w="3574"/>
            </w:tblGrid>
            <w:tr w:rsidR="001E0E7E" w:rsidRPr="00D63E74"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D63E74" w:rsidRDefault="001E0E7E" w:rsidP="001C1EA6">
                  <w:pPr>
                    <w:spacing w:before="60"/>
                    <w:ind w:right="-37"/>
                    <w:jc w:val="both"/>
                    <w:rPr>
                      <w:rFonts w:ascii="Arial" w:hAnsi="Arial" w:cs="Arial"/>
                      <w:sz w:val="17"/>
                      <w:szCs w:val="17"/>
                      <w:lang w:val="en-US"/>
                    </w:rPr>
                  </w:pPr>
                  <w:r w:rsidRPr="00E227B7">
                    <w:rPr>
                      <w:rFonts w:ascii="Arial" w:hAnsi="Arial" w:cs="Arial"/>
                      <w:b/>
                      <w:bCs/>
                      <w:sz w:val="17"/>
                      <w:szCs w:val="17"/>
                      <w:lang w:val="ru-RU"/>
                    </w:rPr>
                    <w:t>ПРЕДУПРЕЖДЕНИЕ</w:t>
                  </w:r>
                </w:p>
              </w:tc>
            </w:tr>
            <w:tr w:rsidR="001E0E7E" w:rsidRPr="006B4FEF" w:rsidTr="001C1EA6">
              <w:tc>
                <w:tcPr>
                  <w:tcW w:w="3574" w:type="dxa"/>
                  <w:tcBorders>
                    <w:top w:val="single" w:sz="4" w:space="0" w:color="auto"/>
                    <w:left w:val="single" w:sz="4" w:space="0" w:color="auto"/>
                    <w:bottom w:val="single" w:sz="4" w:space="0" w:color="auto"/>
                    <w:right w:val="single" w:sz="4" w:space="0" w:color="auto"/>
                  </w:tcBorders>
                </w:tcPr>
                <w:p w:rsidR="001E0E7E" w:rsidRPr="000B6CE8" w:rsidRDefault="001E0E7E" w:rsidP="00A40B70">
                  <w:pPr>
                    <w:numPr>
                      <w:ilvl w:val="0"/>
                      <w:numId w:val="79"/>
                    </w:numPr>
                    <w:tabs>
                      <w:tab w:val="clear" w:pos="720"/>
                    </w:tabs>
                    <w:autoSpaceDE w:val="0"/>
                    <w:autoSpaceDN w:val="0"/>
                    <w:adjustRightInd w:val="0"/>
                    <w:spacing w:before="60"/>
                    <w:ind w:left="127" w:hanging="240"/>
                    <w:jc w:val="both"/>
                    <w:rPr>
                      <w:rFonts w:ascii="Arial" w:hAnsi="Arial" w:cs="Arial"/>
                      <w:b/>
                      <w:bCs/>
                      <w:i/>
                      <w:sz w:val="17"/>
                      <w:szCs w:val="17"/>
                      <w:lang w:val="ru-RU"/>
                    </w:rPr>
                  </w:pPr>
                  <w:r>
                    <w:rPr>
                      <w:rFonts w:ascii="Arial" w:hAnsi="Arial" w:cs="Arial"/>
                      <w:b/>
                      <w:bCs/>
                      <w:i/>
                      <w:sz w:val="17"/>
                      <w:szCs w:val="17"/>
                      <w:lang w:val="ru-RU"/>
                    </w:rPr>
                    <w:t>Обязательно выключайте двигатель и все вспомогательное оборудование перед проведением техобслуживания</w:t>
                  </w:r>
                  <w:r w:rsidRPr="000B6CE8">
                    <w:rPr>
                      <w:rFonts w:ascii="Arial" w:hAnsi="Arial" w:cs="Arial"/>
                      <w:b/>
                      <w:bCs/>
                      <w:i/>
                      <w:sz w:val="17"/>
                      <w:szCs w:val="17"/>
                      <w:lang w:val="ru-RU"/>
                    </w:rPr>
                    <w:t>.</w:t>
                  </w:r>
                </w:p>
                <w:p w:rsidR="001E0E7E" w:rsidRPr="000B6CE8" w:rsidRDefault="001E0E7E" w:rsidP="00A40B70">
                  <w:pPr>
                    <w:numPr>
                      <w:ilvl w:val="0"/>
                      <w:numId w:val="79"/>
                    </w:numPr>
                    <w:tabs>
                      <w:tab w:val="clear" w:pos="720"/>
                    </w:tabs>
                    <w:autoSpaceDE w:val="0"/>
                    <w:autoSpaceDN w:val="0"/>
                    <w:adjustRightInd w:val="0"/>
                    <w:spacing w:before="60"/>
                    <w:ind w:left="127" w:hanging="240"/>
                    <w:jc w:val="both"/>
                    <w:rPr>
                      <w:rFonts w:ascii="Arial" w:hAnsi="Arial" w:cs="Arial"/>
                      <w:b/>
                      <w:bCs/>
                      <w:i/>
                      <w:sz w:val="17"/>
                      <w:szCs w:val="17"/>
                      <w:lang w:val="ru-RU"/>
                    </w:rPr>
                  </w:pPr>
                  <w:r>
                    <w:rPr>
                      <w:rFonts w:ascii="Arial" w:hAnsi="Arial" w:cs="Arial"/>
                      <w:b/>
                      <w:bCs/>
                      <w:i/>
                      <w:sz w:val="17"/>
                      <w:szCs w:val="17"/>
                      <w:lang w:val="ru-RU"/>
                    </w:rPr>
                    <w:t xml:space="preserve">При проверке аккумулятора отсоединяйте заземляющий кабель от отрицательной клеммы </w:t>
                  </w:r>
                  <w:r w:rsidRPr="000B6CE8">
                    <w:rPr>
                      <w:rFonts w:ascii="Arial" w:hAnsi="Arial" w:cs="Arial"/>
                      <w:b/>
                      <w:bCs/>
                      <w:i/>
                      <w:sz w:val="17"/>
                      <w:szCs w:val="17"/>
                      <w:lang w:val="ru-RU"/>
                    </w:rPr>
                    <w:t>(</w:t>
                  </w:r>
                  <w:r>
                    <w:rPr>
                      <w:rFonts w:ascii="Arial" w:hAnsi="Arial" w:cs="Arial"/>
                      <w:b/>
                      <w:bCs/>
                      <w:i/>
                      <w:sz w:val="17"/>
                      <w:szCs w:val="17"/>
                      <w:lang w:val="ru-RU"/>
                    </w:rPr>
                    <w:t xml:space="preserve">знак </w:t>
                  </w:r>
                  <w:r w:rsidRPr="000B6CE8">
                    <w:rPr>
                      <w:rFonts w:ascii="Arial" w:hAnsi="Arial" w:cs="Arial"/>
                      <w:b/>
                      <w:bCs/>
                      <w:i/>
                      <w:sz w:val="17"/>
                      <w:szCs w:val="17"/>
                      <w:lang w:val="ru-RU"/>
                    </w:rPr>
                    <w:t xml:space="preserve">“−”) </w:t>
                  </w:r>
                  <w:r>
                    <w:rPr>
                      <w:rFonts w:ascii="Arial" w:hAnsi="Arial" w:cs="Arial"/>
                      <w:b/>
                      <w:bCs/>
                      <w:i/>
                      <w:sz w:val="17"/>
                      <w:szCs w:val="17"/>
                      <w:lang w:val="ru-RU"/>
                    </w:rPr>
                    <w:t>первым и подсоединяйте его на место последним</w:t>
                  </w:r>
                  <w:r w:rsidRPr="000B6CE8">
                    <w:rPr>
                      <w:rFonts w:ascii="Arial" w:hAnsi="Arial" w:cs="Arial"/>
                      <w:b/>
                      <w:bCs/>
                      <w:i/>
                      <w:sz w:val="17"/>
                      <w:szCs w:val="17"/>
                      <w:lang w:val="ru-RU"/>
                    </w:rPr>
                    <w:t>.</w:t>
                  </w:r>
                </w:p>
                <w:p w:rsidR="001E0E7E" w:rsidRPr="000B6CE8" w:rsidRDefault="001E0E7E" w:rsidP="00A40B70">
                  <w:pPr>
                    <w:numPr>
                      <w:ilvl w:val="0"/>
                      <w:numId w:val="79"/>
                    </w:numPr>
                    <w:tabs>
                      <w:tab w:val="clear" w:pos="720"/>
                    </w:tabs>
                    <w:autoSpaceDE w:val="0"/>
                    <w:autoSpaceDN w:val="0"/>
                    <w:adjustRightInd w:val="0"/>
                    <w:spacing w:before="60"/>
                    <w:ind w:left="127" w:hanging="240"/>
                    <w:jc w:val="both"/>
                    <w:rPr>
                      <w:rFonts w:ascii="Arial" w:hAnsi="Arial" w:cs="Arial"/>
                      <w:b/>
                      <w:bCs/>
                      <w:i/>
                      <w:sz w:val="17"/>
                      <w:szCs w:val="17"/>
                      <w:lang w:val="ru-RU"/>
                    </w:rPr>
                  </w:pPr>
                  <w:r>
                    <w:rPr>
                      <w:rFonts w:ascii="Arial" w:hAnsi="Arial" w:cs="Arial"/>
                      <w:b/>
                      <w:bCs/>
                      <w:i/>
                      <w:sz w:val="17"/>
                      <w:szCs w:val="17"/>
                      <w:lang w:val="ru-RU"/>
                    </w:rPr>
                    <w:t>Следите за тем, чтобы не вызвать инструментами короткое замыкание</w:t>
                  </w:r>
                  <w:r w:rsidRPr="000B6CE8">
                    <w:rPr>
                      <w:rFonts w:ascii="Arial" w:hAnsi="Arial" w:cs="Arial"/>
                      <w:b/>
                      <w:bCs/>
                      <w:i/>
                      <w:sz w:val="17"/>
                      <w:szCs w:val="17"/>
                      <w:lang w:val="ru-RU"/>
                    </w:rPr>
                    <w:t>.</w:t>
                  </w:r>
                </w:p>
                <w:p w:rsidR="001E0E7E" w:rsidRPr="00EB781A" w:rsidRDefault="001E0E7E" w:rsidP="00A40B70">
                  <w:pPr>
                    <w:numPr>
                      <w:ilvl w:val="0"/>
                      <w:numId w:val="79"/>
                    </w:numPr>
                    <w:tabs>
                      <w:tab w:val="clear" w:pos="720"/>
                    </w:tabs>
                    <w:autoSpaceDE w:val="0"/>
                    <w:autoSpaceDN w:val="0"/>
                    <w:adjustRightInd w:val="0"/>
                    <w:spacing w:before="60"/>
                    <w:ind w:left="127" w:hanging="240"/>
                    <w:jc w:val="both"/>
                    <w:rPr>
                      <w:rFonts w:ascii="PSOsymclasi" w:hAnsi="PSOsymclasi" w:cs="PSOsymclasi"/>
                      <w:i/>
                      <w:sz w:val="20"/>
                      <w:szCs w:val="20"/>
                      <w:lang w:val="ru-RU"/>
                    </w:rPr>
                  </w:pPr>
                  <w:r>
                    <w:rPr>
                      <w:rFonts w:ascii="Arial" w:hAnsi="Arial" w:cs="Arial"/>
                      <w:b/>
                      <w:bCs/>
                      <w:i/>
                      <w:sz w:val="17"/>
                      <w:szCs w:val="17"/>
                      <w:lang w:val="ru-RU"/>
                    </w:rPr>
                    <w:t>Во время мытья аккумулятора следите за тем, чтобы никакой раствор не попал внутрь аккумулятора.</w:t>
                  </w:r>
                </w:p>
              </w:tc>
            </w:tr>
          </w:tbl>
          <w:p w:rsidR="001E0E7E" w:rsidRPr="00A325F4" w:rsidRDefault="001E0E7E" w:rsidP="001C1EA6">
            <w:pPr>
              <w:tabs>
                <w:tab w:val="left" w:pos="2400"/>
              </w:tabs>
              <w:autoSpaceDE w:val="0"/>
              <w:autoSpaceDN w:val="0"/>
              <w:adjustRightInd w:val="0"/>
              <w:spacing w:before="60"/>
              <w:jc w:val="both"/>
              <w:rPr>
                <w:rFonts w:ascii="Arial" w:hAnsi="Arial" w:cs="Arial"/>
                <w:b/>
                <w:bCs/>
                <w:sz w:val="17"/>
                <w:szCs w:val="17"/>
                <w:lang w:val="ru-RU"/>
              </w:rPr>
            </w:pPr>
          </w:p>
        </w:tc>
        <w:tc>
          <w:tcPr>
            <w:tcW w:w="3836"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noProof/>
                <w:sz w:val="21"/>
                <w:szCs w:val="21"/>
                <w:lang w:val="ru-RU"/>
              </w:rPr>
              <w:pict>
                <v:shape id="_x0000_s1113" type="#_x0000_t202" style="position:absolute;left:0;text-align:left;margin-left:116.35pt;margin-top:97.75pt;width:35.65pt;height:9.75pt;z-index:251742208;mso-position-horizontal-relative:text;mso-position-vertical-relative:text" stroked="f">
                  <v:textbox style="mso-next-textbox:#_x0000_s1113" inset="0,0,0,0">
                    <w:txbxContent>
                      <w:p w:rsidR="001E0E7E" w:rsidRPr="00183A65" w:rsidRDefault="001E0E7E" w:rsidP="001E0E7E">
                        <w:pPr>
                          <w:rPr>
                            <w:rFonts w:ascii="Arial" w:hAnsi="Arial" w:cs="Arial"/>
                            <w:sz w:val="16"/>
                            <w:szCs w:val="16"/>
                            <w:lang w:val="ru-RU"/>
                          </w:rPr>
                        </w:pPr>
                        <w:r>
                          <w:rPr>
                            <w:rFonts w:ascii="Arial" w:hAnsi="Arial" w:cs="Arial"/>
                            <w:sz w:val="16"/>
                            <w:szCs w:val="16"/>
                            <w:lang w:val="ru-RU"/>
                          </w:rPr>
                          <w:t>Красный</w:t>
                        </w:r>
                      </w:p>
                    </w:txbxContent>
                  </v:textbox>
                </v:shape>
              </w:pict>
            </w:r>
            <w:r>
              <w:rPr>
                <w:rFonts w:ascii="Arial" w:hAnsi="Arial" w:cs="Arial"/>
                <w:b/>
                <w:bCs/>
                <w:sz w:val="21"/>
                <w:szCs w:val="21"/>
                <w:lang w:val="ru-RU"/>
              </w:rPr>
              <w:t>—Проверка состояния батареи</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noProof/>
                <w:sz w:val="21"/>
                <w:szCs w:val="21"/>
                <w:lang w:val="ru-RU"/>
              </w:rPr>
              <w:pict>
                <v:shape id="_x0000_s1109" type="#_x0000_t202" style="position:absolute;left:0;text-align:left;margin-left:26.1pt;margin-top:28.85pt;width:36pt;height:9.55pt;z-index:251738112" stroked="f">
                  <v:textbox style="mso-next-textbox:#_x0000_s1109" inset="0,0,0,0">
                    <w:txbxContent>
                      <w:p w:rsidR="001E0E7E" w:rsidRPr="00183A65" w:rsidRDefault="001E0E7E" w:rsidP="001E0E7E">
                        <w:pPr>
                          <w:rPr>
                            <w:rFonts w:ascii="Arial" w:hAnsi="Arial" w:cs="Arial"/>
                            <w:sz w:val="16"/>
                            <w:szCs w:val="16"/>
                            <w:lang w:val="ru-RU"/>
                          </w:rPr>
                        </w:pPr>
                        <w:r>
                          <w:rPr>
                            <w:rFonts w:ascii="Arial" w:hAnsi="Arial" w:cs="Arial"/>
                            <w:sz w:val="16"/>
                            <w:szCs w:val="16"/>
                            <w:lang w:val="ru-RU"/>
                          </w:rPr>
                          <w:t>Зеленый</w:t>
                        </w:r>
                      </w:p>
                    </w:txbxContent>
                  </v:textbox>
                </v:shape>
              </w:pict>
            </w:r>
            <w:r>
              <w:rPr>
                <w:rFonts w:ascii="Arial" w:hAnsi="Arial" w:cs="Arial"/>
                <w:b/>
                <w:bCs/>
                <w:noProof/>
                <w:sz w:val="21"/>
                <w:szCs w:val="21"/>
                <w:lang w:val="ru-RU"/>
              </w:rPr>
              <w:pict>
                <v:shape id="_x0000_s1114" type="#_x0000_t202" style="position:absolute;left:0;text-align:left;margin-left:116.35pt;margin-top:13.65pt;width:53.65pt;height:27.75pt;z-index:251743232" stroked="f">
                  <v:textbox style="mso-next-textbox:#_x0000_s1114" inset="0,0,0,0">
                    <w:txbxContent>
                      <w:p w:rsidR="001E0E7E" w:rsidRPr="00EB781A" w:rsidRDefault="001E0E7E" w:rsidP="001E0E7E">
                        <w:pPr>
                          <w:rPr>
                            <w:szCs w:val="16"/>
                          </w:rPr>
                        </w:pPr>
                        <w:r w:rsidRPr="00EB781A">
                          <w:rPr>
                            <w:rFonts w:ascii="Arial" w:hAnsi="Arial" w:cs="Arial"/>
                            <w:sz w:val="17"/>
                            <w:szCs w:val="17"/>
                            <w:lang w:val="ru-RU"/>
                          </w:rPr>
                          <w:t>Прозрачный или све</w:t>
                        </w:r>
                        <w:r>
                          <w:rPr>
                            <w:rFonts w:ascii="Arial" w:hAnsi="Arial" w:cs="Arial"/>
                            <w:sz w:val="17"/>
                            <w:szCs w:val="17"/>
                            <w:lang w:val="ru-RU"/>
                          </w:rPr>
                          <w:t>т</w:t>
                        </w:r>
                        <w:r w:rsidRPr="00EB781A">
                          <w:rPr>
                            <w:rFonts w:ascii="Arial" w:hAnsi="Arial" w:cs="Arial"/>
                            <w:sz w:val="17"/>
                            <w:szCs w:val="17"/>
                            <w:lang w:val="ru-RU"/>
                          </w:rPr>
                          <w:t>ло</w:t>
                        </w:r>
                        <w:r>
                          <w:rPr>
                            <w:rFonts w:ascii="Arial" w:hAnsi="Arial" w:cs="Arial"/>
                            <w:sz w:val="17"/>
                            <w:szCs w:val="17"/>
                            <w:lang w:val="ru-RU"/>
                          </w:rPr>
                          <w:t>-</w:t>
                        </w:r>
                        <w:r w:rsidRPr="00EB781A">
                          <w:rPr>
                            <w:rFonts w:ascii="Arial" w:hAnsi="Arial" w:cs="Arial"/>
                            <w:sz w:val="17"/>
                            <w:szCs w:val="17"/>
                            <w:lang w:val="ru-RU"/>
                          </w:rPr>
                          <w:t>желтый</w:t>
                        </w:r>
                      </w:p>
                    </w:txbxContent>
                  </v:textbox>
                </v:shape>
              </w:pict>
            </w:r>
            <w:r>
              <w:rPr>
                <w:rFonts w:ascii="Arial" w:hAnsi="Arial" w:cs="Arial"/>
                <w:b/>
                <w:bCs/>
                <w:noProof/>
                <w:sz w:val="21"/>
                <w:szCs w:val="21"/>
                <w:lang w:val="ru-RU"/>
              </w:rPr>
              <w:pict>
                <v:shape id="_x0000_s1112" type="#_x0000_t202" style="position:absolute;left:0;text-align:left;margin-left:68.35pt;margin-top:85.85pt;width:30.35pt;height:9.55pt;z-index:251741184" stroked="f">
                  <v:textbox style="mso-next-textbox:#_x0000_s1112" inset="0,0,0,0">
                    <w:txbxContent>
                      <w:p w:rsidR="001E0E7E" w:rsidRPr="00183A65" w:rsidRDefault="001E0E7E" w:rsidP="001E0E7E">
                        <w:pPr>
                          <w:rPr>
                            <w:rFonts w:ascii="Arial" w:hAnsi="Arial" w:cs="Arial"/>
                            <w:sz w:val="16"/>
                            <w:szCs w:val="16"/>
                            <w:lang w:val="ru-RU"/>
                          </w:rPr>
                        </w:pPr>
                        <w:r>
                          <w:rPr>
                            <w:rFonts w:ascii="Arial" w:hAnsi="Arial" w:cs="Arial"/>
                            <w:sz w:val="16"/>
                            <w:szCs w:val="16"/>
                            <w:lang w:val="ru-RU"/>
                          </w:rPr>
                          <w:t>Белый</w:t>
                        </w:r>
                      </w:p>
                    </w:txbxContent>
                  </v:textbox>
                </v:shape>
              </w:pict>
            </w:r>
            <w:r>
              <w:rPr>
                <w:rFonts w:ascii="Arial" w:hAnsi="Arial" w:cs="Arial"/>
                <w:b/>
                <w:bCs/>
                <w:noProof/>
                <w:sz w:val="21"/>
                <w:szCs w:val="21"/>
                <w:lang w:val="ru-RU"/>
              </w:rPr>
              <w:pict>
                <v:shape id="_x0000_s1111" type="#_x0000_t202" style="position:absolute;left:0;text-align:left;margin-left:68.35pt;margin-top:31.85pt;width:30.35pt;height:9.55pt;z-index:251740160" stroked="f">
                  <v:textbox style="mso-next-textbox:#_x0000_s1111" inset="0,0,0,0">
                    <w:txbxContent>
                      <w:p w:rsidR="001E0E7E" w:rsidRPr="00183A65" w:rsidRDefault="001E0E7E" w:rsidP="001E0E7E">
                        <w:pPr>
                          <w:rPr>
                            <w:rFonts w:ascii="Arial" w:hAnsi="Arial" w:cs="Arial"/>
                            <w:sz w:val="16"/>
                            <w:szCs w:val="16"/>
                            <w:lang w:val="ru-RU"/>
                          </w:rPr>
                        </w:pPr>
                        <w:r>
                          <w:rPr>
                            <w:rFonts w:ascii="Arial" w:hAnsi="Arial" w:cs="Arial"/>
                            <w:sz w:val="16"/>
                            <w:szCs w:val="16"/>
                            <w:lang w:val="ru-RU"/>
                          </w:rPr>
                          <w:t>Темный</w:t>
                        </w:r>
                      </w:p>
                    </w:txbxContent>
                  </v:textbox>
                </v:shape>
              </w:pict>
            </w:r>
            <w:r>
              <w:rPr>
                <w:rFonts w:ascii="Arial" w:hAnsi="Arial" w:cs="Arial"/>
                <w:b/>
                <w:bCs/>
                <w:noProof/>
                <w:sz w:val="21"/>
                <w:szCs w:val="21"/>
                <w:lang w:val="ru-RU"/>
              </w:rPr>
              <w:pict>
                <v:shape id="_x0000_s1110" type="#_x0000_t202" style="position:absolute;left:0;text-align:left;margin-left:26.35pt;margin-top:85.85pt;width:30.35pt;height:9.55pt;z-index:251739136" stroked="f">
                  <v:textbox style="mso-next-textbox:#_x0000_s1110" inset="0,0,0,0">
                    <w:txbxContent>
                      <w:p w:rsidR="001E0E7E" w:rsidRPr="00183A65" w:rsidRDefault="001E0E7E" w:rsidP="001E0E7E">
                        <w:pPr>
                          <w:rPr>
                            <w:rFonts w:ascii="Arial" w:hAnsi="Arial" w:cs="Arial"/>
                            <w:sz w:val="16"/>
                            <w:szCs w:val="16"/>
                            <w:lang w:val="ru-RU"/>
                          </w:rPr>
                        </w:pPr>
                        <w:r>
                          <w:rPr>
                            <w:rFonts w:ascii="Arial" w:hAnsi="Arial" w:cs="Arial"/>
                            <w:sz w:val="16"/>
                            <w:szCs w:val="16"/>
                            <w:lang w:val="ru-RU"/>
                          </w:rPr>
                          <w:t>Синий</w:t>
                        </w:r>
                      </w:p>
                    </w:txbxContent>
                  </v:textbox>
                </v:shape>
              </w:pict>
            </w:r>
            <w:r>
              <w:rPr>
                <w:rFonts w:ascii="Arial" w:hAnsi="Arial" w:cs="Arial"/>
                <w:b/>
                <w:bCs/>
                <w:noProof/>
                <w:sz w:val="17"/>
                <w:szCs w:val="17"/>
                <w:lang w:val="ru-RU"/>
              </w:rPr>
              <w:pict>
                <v:shape id="_x0000_s1107" type="#_x0000_t202" style="position:absolute;left:0;text-align:left;margin-left:8.7pt;margin-top:68.05pt;width:42pt;height:17.8pt;z-index:251736064" stroked="f">
                  <v:textbox style="mso-next-textbox:#_x0000_s1107" inset="0,0,0,0">
                    <w:txbxContent>
                      <w:p w:rsidR="001E0E7E" w:rsidRPr="00183A65" w:rsidRDefault="001E0E7E" w:rsidP="001E0E7E">
                        <w:pPr>
                          <w:rPr>
                            <w:rFonts w:ascii="Arial" w:hAnsi="Arial" w:cs="Arial"/>
                            <w:sz w:val="16"/>
                            <w:szCs w:val="16"/>
                            <w:lang w:val="ru-RU"/>
                          </w:rPr>
                        </w:pPr>
                        <w:r>
                          <w:rPr>
                            <w:rFonts w:ascii="Arial" w:hAnsi="Arial" w:cs="Arial"/>
                            <w:sz w:val="16"/>
                            <w:szCs w:val="16"/>
                            <w:lang w:val="ru-RU"/>
                          </w:rPr>
                          <w:t>Тип В</w:t>
                        </w:r>
                      </w:p>
                    </w:txbxContent>
                  </v:textbox>
                </v:shape>
              </w:pict>
            </w:r>
            <w:r>
              <w:rPr>
                <w:rFonts w:ascii="Arial" w:hAnsi="Arial" w:cs="Arial"/>
                <w:b/>
                <w:bCs/>
                <w:noProof/>
                <w:sz w:val="21"/>
                <w:szCs w:val="21"/>
                <w:lang w:val="ru-RU"/>
              </w:rPr>
              <w:pict>
                <v:shape id="_x0000_s1108" type="#_x0000_t202" style="position:absolute;left:0;text-align:left;margin-left:8.35pt;margin-top:13.85pt;width:42pt;height:9.35pt;z-index:251737088" stroked="f">
                  <v:textbox style="mso-next-textbox:#_x0000_s1108" inset="0,0,0,0">
                    <w:txbxContent>
                      <w:p w:rsidR="001E0E7E" w:rsidRPr="00183A65" w:rsidRDefault="001E0E7E" w:rsidP="001E0E7E">
                        <w:pPr>
                          <w:rPr>
                            <w:rFonts w:ascii="Arial" w:hAnsi="Arial" w:cs="Arial"/>
                            <w:sz w:val="16"/>
                            <w:szCs w:val="16"/>
                            <w:lang w:val="ru-RU"/>
                          </w:rPr>
                        </w:pPr>
                        <w:r>
                          <w:rPr>
                            <w:rFonts w:ascii="Arial" w:hAnsi="Arial" w:cs="Arial"/>
                            <w:sz w:val="16"/>
                            <w:szCs w:val="16"/>
                            <w:lang w:val="ru-RU"/>
                          </w:rPr>
                          <w:t>Тип А</w:t>
                        </w:r>
                      </w:p>
                    </w:txbxContent>
                  </v:textbox>
                </v:shape>
              </w:pict>
            </w:r>
            <w:r>
              <w:rPr>
                <w:rFonts w:ascii="Arial" w:hAnsi="Arial" w:cs="Arial"/>
                <w:noProof/>
                <w:sz w:val="20"/>
                <w:szCs w:val="20"/>
                <w:lang w:val="ru-RU"/>
              </w:rPr>
              <w:drawing>
                <wp:inline distT="0" distB="0" distL="0" distR="0">
                  <wp:extent cx="2238375" cy="1704975"/>
                  <wp:effectExtent l="19050" t="0" r="9525" b="0"/>
                  <wp:docPr id="495"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365"/>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0B6CE8"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ПРОВЕРКА ПО ИНДИКАТОРУ</w:t>
            </w:r>
          </w:p>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Проверьте</w:t>
            </w:r>
            <w:r w:rsidRPr="000B6CE8">
              <w:rPr>
                <w:rFonts w:ascii="Arial" w:hAnsi="Arial" w:cs="Arial"/>
                <w:b/>
                <w:bCs/>
                <w:sz w:val="17"/>
                <w:szCs w:val="17"/>
                <w:lang w:val="ru-RU"/>
              </w:rPr>
              <w:t xml:space="preserve"> </w:t>
            </w:r>
            <w:r>
              <w:rPr>
                <w:rFonts w:ascii="Arial" w:hAnsi="Arial" w:cs="Arial"/>
                <w:b/>
                <w:bCs/>
                <w:sz w:val="17"/>
                <w:szCs w:val="17"/>
                <w:lang w:val="ru-RU"/>
              </w:rPr>
              <w:t>состояние</w:t>
            </w:r>
            <w:r w:rsidRPr="000B6CE8">
              <w:rPr>
                <w:rFonts w:ascii="Arial" w:hAnsi="Arial" w:cs="Arial"/>
                <w:b/>
                <w:bCs/>
                <w:sz w:val="17"/>
                <w:szCs w:val="17"/>
                <w:lang w:val="ru-RU"/>
              </w:rPr>
              <w:t xml:space="preserve"> </w:t>
            </w:r>
            <w:r>
              <w:rPr>
                <w:rFonts w:ascii="Arial" w:hAnsi="Arial" w:cs="Arial"/>
                <w:b/>
                <w:bCs/>
                <w:sz w:val="17"/>
                <w:szCs w:val="17"/>
                <w:lang w:val="ru-RU"/>
              </w:rPr>
              <w:t>аккумулятора</w:t>
            </w:r>
            <w:r w:rsidRPr="000B6CE8">
              <w:rPr>
                <w:rFonts w:ascii="Arial" w:hAnsi="Arial" w:cs="Arial"/>
                <w:b/>
                <w:bCs/>
                <w:sz w:val="17"/>
                <w:szCs w:val="17"/>
                <w:lang w:val="ru-RU"/>
              </w:rPr>
              <w:t xml:space="preserve"> </w:t>
            </w:r>
            <w:r>
              <w:rPr>
                <w:rFonts w:ascii="Arial" w:hAnsi="Arial" w:cs="Arial"/>
                <w:b/>
                <w:bCs/>
                <w:sz w:val="17"/>
                <w:szCs w:val="17"/>
                <w:lang w:val="ru-RU"/>
              </w:rPr>
              <w:t>по цвету индикатора</w:t>
            </w:r>
            <w:r w:rsidRPr="000B6CE8">
              <w:rPr>
                <w:rFonts w:ascii="Arial" w:hAnsi="Arial" w:cs="Arial"/>
                <w:b/>
                <w:bCs/>
                <w:sz w:val="17"/>
                <w:szCs w:val="17"/>
                <w:lang w:val="ru-RU"/>
              </w:rPr>
              <w:t>.</w:t>
            </w:r>
          </w:p>
          <w:tbl>
            <w:tblPr>
              <w:tblStyle w:val="a7"/>
              <w:tblW w:w="0" w:type="auto"/>
              <w:tblLook w:val="01E0"/>
            </w:tblPr>
            <w:tblGrid>
              <w:gridCol w:w="1280"/>
              <w:gridCol w:w="966"/>
              <w:gridCol w:w="1364"/>
            </w:tblGrid>
            <w:tr w:rsidR="001E0E7E" w:rsidTr="001C1EA6">
              <w:tc>
                <w:tcPr>
                  <w:tcW w:w="1835" w:type="dxa"/>
                  <w:gridSpan w:val="2"/>
                </w:tcPr>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Цвет индикатора</w:t>
                  </w:r>
                </w:p>
              </w:tc>
              <w:tc>
                <w:tcPr>
                  <w:tcW w:w="1775" w:type="dxa"/>
                  <w:vMerge w:val="restart"/>
                </w:tcPr>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Состояние</w:t>
                  </w:r>
                </w:p>
              </w:tc>
            </w:tr>
            <w:tr w:rsidR="001E0E7E" w:rsidTr="001C1EA6">
              <w:tc>
                <w:tcPr>
                  <w:tcW w:w="972" w:type="dxa"/>
                </w:tcPr>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Тип А</w:t>
                  </w:r>
                </w:p>
              </w:tc>
              <w:tc>
                <w:tcPr>
                  <w:tcW w:w="863" w:type="dxa"/>
                </w:tcPr>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Тип В</w:t>
                  </w:r>
                </w:p>
              </w:tc>
              <w:tc>
                <w:tcPr>
                  <w:tcW w:w="1775" w:type="dxa"/>
                  <w:vMerge/>
                </w:tcPr>
                <w:p w:rsidR="001E0E7E" w:rsidRDefault="001E0E7E" w:rsidP="001C1EA6">
                  <w:pPr>
                    <w:autoSpaceDE w:val="0"/>
                    <w:autoSpaceDN w:val="0"/>
                    <w:adjustRightInd w:val="0"/>
                    <w:spacing w:before="60"/>
                    <w:jc w:val="both"/>
                    <w:rPr>
                      <w:rFonts w:ascii="Arial" w:hAnsi="Arial" w:cs="Arial"/>
                      <w:b/>
                      <w:bCs/>
                      <w:sz w:val="17"/>
                      <w:szCs w:val="17"/>
                      <w:lang w:val="ru-RU"/>
                    </w:rPr>
                  </w:pPr>
                </w:p>
              </w:tc>
            </w:tr>
            <w:tr w:rsidR="001E0E7E" w:rsidTr="001C1EA6">
              <w:tc>
                <w:tcPr>
                  <w:tcW w:w="972" w:type="dxa"/>
                </w:tcPr>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 xml:space="preserve">Зеленый </w:t>
                  </w:r>
                </w:p>
              </w:tc>
              <w:tc>
                <w:tcPr>
                  <w:tcW w:w="863" w:type="dxa"/>
                </w:tcPr>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Синий</w:t>
                  </w:r>
                </w:p>
              </w:tc>
              <w:tc>
                <w:tcPr>
                  <w:tcW w:w="1775" w:type="dxa"/>
                </w:tcPr>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В норме</w:t>
                  </w:r>
                </w:p>
              </w:tc>
            </w:tr>
            <w:tr w:rsidR="001E0E7E" w:rsidRPr="000B6CE8" w:rsidTr="001C1EA6">
              <w:tc>
                <w:tcPr>
                  <w:tcW w:w="972" w:type="dxa"/>
                </w:tcPr>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Темный</w:t>
                  </w:r>
                </w:p>
              </w:tc>
              <w:tc>
                <w:tcPr>
                  <w:tcW w:w="863" w:type="dxa"/>
                </w:tcPr>
                <w:p w:rsidR="001E0E7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Белый</w:t>
                  </w:r>
                </w:p>
              </w:tc>
              <w:tc>
                <w:tcPr>
                  <w:tcW w:w="1775" w:type="dxa"/>
                </w:tcPr>
                <w:p w:rsidR="001E0E7E" w:rsidRPr="00EB781A" w:rsidRDefault="001E0E7E" w:rsidP="001C1EA6">
                  <w:pPr>
                    <w:autoSpaceDE w:val="0"/>
                    <w:autoSpaceDN w:val="0"/>
                    <w:adjustRightInd w:val="0"/>
                    <w:spacing w:before="60"/>
                    <w:jc w:val="both"/>
                    <w:rPr>
                      <w:rFonts w:ascii="Arial" w:hAnsi="Arial" w:cs="Arial"/>
                      <w:b/>
                      <w:sz w:val="20"/>
                      <w:szCs w:val="20"/>
                      <w:lang w:val="ru-RU"/>
                    </w:rPr>
                  </w:pPr>
                  <w:r w:rsidRPr="00EB781A">
                    <w:rPr>
                      <w:rFonts w:ascii="Arial" w:hAnsi="Arial" w:cs="Arial"/>
                      <w:b/>
                      <w:sz w:val="17"/>
                      <w:szCs w:val="17"/>
                      <w:lang w:val="ru-RU"/>
                    </w:rPr>
                    <w:t xml:space="preserve">Необходима зарядка.  Отвезите батарею на проверку дилеру </w:t>
                  </w:r>
                  <w:r w:rsidRPr="00EB781A">
                    <w:rPr>
                      <w:rFonts w:ascii="Arial" w:hAnsi="Arial" w:cs="Arial"/>
                      <w:b/>
                      <w:sz w:val="17"/>
                      <w:szCs w:val="17"/>
                      <w:lang w:val="en-US"/>
                    </w:rPr>
                    <w:t>Toyota</w:t>
                  </w:r>
                  <w:r w:rsidRPr="00EB781A">
                    <w:rPr>
                      <w:rFonts w:ascii="Arial" w:hAnsi="Arial" w:cs="Arial"/>
                      <w:b/>
                      <w:sz w:val="17"/>
                      <w:szCs w:val="17"/>
                      <w:lang w:val="ru-RU"/>
                    </w:rPr>
                    <w:t>.</w:t>
                  </w:r>
                </w:p>
              </w:tc>
            </w:tr>
            <w:tr w:rsidR="001E0E7E" w:rsidRPr="000B6CE8" w:rsidTr="001C1EA6">
              <w:tc>
                <w:tcPr>
                  <w:tcW w:w="972" w:type="dxa"/>
                </w:tcPr>
                <w:p w:rsidR="001E0E7E" w:rsidRPr="00EB781A" w:rsidRDefault="001E0E7E" w:rsidP="001C1EA6">
                  <w:pPr>
                    <w:autoSpaceDE w:val="0"/>
                    <w:autoSpaceDN w:val="0"/>
                    <w:adjustRightInd w:val="0"/>
                    <w:spacing w:before="60"/>
                    <w:jc w:val="both"/>
                    <w:rPr>
                      <w:rFonts w:ascii="Arial" w:hAnsi="Arial" w:cs="Arial"/>
                      <w:b/>
                      <w:sz w:val="20"/>
                      <w:szCs w:val="20"/>
                      <w:lang w:val="ru-RU"/>
                    </w:rPr>
                  </w:pPr>
                  <w:r w:rsidRPr="00EB781A">
                    <w:rPr>
                      <w:rFonts w:ascii="Arial" w:hAnsi="Arial" w:cs="Arial"/>
                      <w:b/>
                      <w:sz w:val="17"/>
                      <w:szCs w:val="17"/>
                      <w:lang w:val="ru-RU"/>
                    </w:rPr>
                    <w:t>Прозрачный или све</w:t>
                  </w:r>
                  <w:r>
                    <w:rPr>
                      <w:rFonts w:ascii="Arial" w:hAnsi="Arial" w:cs="Arial"/>
                      <w:b/>
                      <w:sz w:val="17"/>
                      <w:szCs w:val="17"/>
                      <w:lang w:val="ru-RU"/>
                    </w:rPr>
                    <w:t>т</w:t>
                  </w:r>
                  <w:r w:rsidRPr="00EB781A">
                    <w:rPr>
                      <w:rFonts w:ascii="Arial" w:hAnsi="Arial" w:cs="Arial"/>
                      <w:b/>
                      <w:sz w:val="17"/>
                      <w:szCs w:val="17"/>
                      <w:lang w:val="ru-RU"/>
                    </w:rPr>
                    <w:t>ло</w:t>
                  </w:r>
                  <w:r>
                    <w:rPr>
                      <w:rFonts w:ascii="Arial" w:hAnsi="Arial" w:cs="Arial"/>
                      <w:b/>
                      <w:sz w:val="17"/>
                      <w:szCs w:val="17"/>
                      <w:lang w:val="ru-RU"/>
                    </w:rPr>
                    <w:t>-</w:t>
                  </w:r>
                  <w:r w:rsidRPr="00EB781A">
                    <w:rPr>
                      <w:rFonts w:ascii="Arial" w:hAnsi="Arial" w:cs="Arial"/>
                      <w:b/>
                      <w:sz w:val="17"/>
                      <w:szCs w:val="17"/>
                      <w:lang w:val="ru-RU"/>
                    </w:rPr>
                    <w:t>желтый</w:t>
                  </w:r>
                </w:p>
                <w:p w:rsidR="001E0E7E" w:rsidRPr="00EB781A" w:rsidRDefault="001E0E7E" w:rsidP="001C1EA6">
                  <w:pPr>
                    <w:autoSpaceDE w:val="0"/>
                    <w:autoSpaceDN w:val="0"/>
                    <w:adjustRightInd w:val="0"/>
                    <w:spacing w:before="60"/>
                    <w:jc w:val="both"/>
                    <w:rPr>
                      <w:rFonts w:ascii="Arial" w:hAnsi="Arial" w:cs="Arial"/>
                      <w:b/>
                      <w:bCs/>
                      <w:sz w:val="17"/>
                      <w:szCs w:val="17"/>
                      <w:lang w:val="ru-RU"/>
                    </w:rPr>
                  </w:pPr>
                </w:p>
              </w:tc>
              <w:tc>
                <w:tcPr>
                  <w:tcW w:w="863" w:type="dxa"/>
                </w:tcPr>
                <w:p w:rsidR="001E0E7E" w:rsidRPr="000B6CE8"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Красный</w:t>
                  </w:r>
                </w:p>
              </w:tc>
              <w:tc>
                <w:tcPr>
                  <w:tcW w:w="1775" w:type="dxa"/>
                </w:tcPr>
                <w:p w:rsidR="001E0E7E" w:rsidRPr="00EB781A" w:rsidRDefault="001E0E7E" w:rsidP="001C1EA6">
                  <w:pPr>
                    <w:autoSpaceDE w:val="0"/>
                    <w:autoSpaceDN w:val="0"/>
                    <w:adjustRightInd w:val="0"/>
                    <w:spacing w:before="60"/>
                    <w:jc w:val="both"/>
                    <w:rPr>
                      <w:rFonts w:ascii="Arial" w:hAnsi="Arial" w:cs="Arial"/>
                      <w:b/>
                      <w:bCs/>
                      <w:sz w:val="17"/>
                      <w:szCs w:val="17"/>
                      <w:lang w:val="ru-RU"/>
                    </w:rPr>
                  </w:pPr>
                  <w:r w:rsidRPr="00EB781A">
                    <w:rPr>
                      <w:rFonts w:ascii="Arial" w:hAnsi="Arial" w:cs="Arial"/>
                      <w:b/>
                      <w:sz w:val="17"/>
                      <w:szCs w:val="17"/>
                      <w:lang w:val="ru-RU"/>
                    </w:rPr>
                    <w:t xml:space="preserve">Отвезите батарею на проверку дилеру </w:t>
                  </w:r>
                  <w:r w:rsidRPr="00EB781A">
                    <w:rPr>
                      <w:rFonts w:ascii="Arial" w:hAnsi="Arial" w:cs="Arial"/>
                      <w:b/>
                      <w:sz w:val="17"/>
                      <w:szCs w:val="17"/>
                      <w:lang w:val="en-US"/>
                    </w:rPr>
                    <w:t>Toyota</w:t>
                  </w:r>
                  <w:r w:rsidRPr="00EB781A">
                    <w:rPr>
                      <w:rFonts w:ascii="Arial" w:hAnsi="Arial" w:cs="Arial"/>
                      <w:b/>
                      <w:sz w:val="17"/>
                      <w:szCs w:val="17"/>
                      <w:lang w:val="ru-RU"/>
                    </w:rPr>
                    <w:t>.</w:t>
                  </w:r>
                </w:p>
              </w:tc>
            </w:tr>
          </w:tbl>
          <w:p w:rsidR="001E0E7E" w:rsidRPr="00A325F4" w:rsidRDefault="001E0E7E" w:rsidP="001C1EA6">
            <w:pPr>
              <w:autoSpaceDE w:val="0"/>
              <w:autoSpaceDN w:val="0"/>
              <w:adjustRightInd w:val="0"/>
              <w:spacing w:before="60"/>
              <w:jc w:val="both"/>
              <w:rPr>
                <w:rFonts w:ascii="Arial" w:hAnsi="Arial" w:cs="Arial"/>
                <w:sz w:val="20"/>
                <w:szCs w:val="20"/>
                <w:lang w:val="en-US"/>
              </w:rPr>
            </w:pPr>
          </w:p>
        </w:tc>
        <w:tc>
          <w:tcPr>
            <w:tcW w:w="3913" w:type="dxa"/>
          </w:tcPr>
          <w:p w:rsidR="001E0E7E" w:rsidRPr="00EB781A"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t>Меры предосторожности при зарядке аккумулятора</w:t>
            </w:r>
          </w:p>
          <w:p w:rsidR="001E0E7E" w:rsidRPr="00E00D2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Во время перезарядки аккумулятор выделяет газообразный водород</w:t>
            </w:r>
            <w:r w:rsidRPr="00E00D2E">
              <w:rPr>
                <w:rFonts w:ascii="Arial" w:hAnsi="Arial" w:cs="Arial"/>
                <w:b/>
                <w:bCs/>
                <w:sz w:val="17"/>
                <w:szCs w:val="17"/>
                <w:lang w:val="ru-RU"/>
              </w:rPr>
              <w:t>.</w:t>
            </w:r>
          </w:p>
          <w:p w:rsidR="001E0E7E" w:rsidRPr="00E00D2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Следовательно перед перезарядкой</w:t>
            </w:r>
            <w:r w:rsidRPr="00E00D2E">
              <w:rPr>
                <w:rFonts w:ascii="Arial" w:hAnsi="Arial" w:cs="Arial"/>
                <w:sz w:val="17"/>
                <w:szCs w:val="17"/>
                <w:lang w:val="ru-RU"/>
              </w:rPr>
              <w:t>:</w:t>
            </w:r>
          </w:p>
          <w:p w:rsidR="001E0E7E" w:rsidRPr="00E00D2E" w:rsidRDefault="001E0E7E" w:rsidP="001C1EA6">
            <w:pPr>
              <w:autoSpaceDE w:val="0"/>
              <w:autoSpaceDN w:val="0"/>
              <w:adjustRightInd w:val="0"/>
              <w:spacing w:before="60"/>
              <w:ind w:left="164" w:hanging="164"/>
              <w:jc w:val="both"/>
              <w:rPr>
                <w:rFonts w:ascii="Arial" w:hAnsi="Arial" w:cs="Arial"/>
                <w:sz w:val="17"/>
                <w:szCs w:val="17"/>
                <w:lang w:val="ru-RU"/>
              </w:rPr>
            </w:pPr>
            <w:r w:rsidRPr="00E00D2E">
              <w:rPr>
                <w:rFonts w:ascii="Arial" w:hAnsi="Arial" w:cs="Arial"/>
                <w:sz w:val="17"/>
                <w:szCs w:val="17"/>
                <w:lang w:val="ru-RU"/>
              </w:rPr>
              <w:t xml:space="preserve">1. </w:t>
            </w:r>
            <w:r>
              <w:rPr>
                <w:rFonts w:ascii="Arial" w:hAnsi="Arial" w:cs="Arial"/>
                <w:sz w:val="17"/>
                <w:szCs w:val="17"/>
                <w:lang w:val="ru-RU"/>
              </w:rPr>
              <w:t>Если вы перезаряжаете аккумулятор установленным в автомобиле, обязательно отсоедините заземляющий кабель</w:t>
            </w:r>
            <w:r w:rsidRPr="00E00D2E">
              <w:rPr>
                <w:rFonts w:ascii="Arial" w:hAnsi="Arial" w:cs="Arial"/>
                <w:sz w:val="17"/>
                <w:szCs w:val="17"/>
                <w:lang w:val="ru-RU"/>
              </w:rPr>
              <w:t>.</w:t>
            </w:r>
          </w:p>
          <w:p w:rsidR="001E0E7E" w:rsidRDefault="001E0E7E" w:rsidP="001C1EA6">
            <w:pPr>
              <w:autoSpaceDE w:val="0"/>
              <w:autoSpaceDN w:val="0"/>
              <w:adjustRightInd w:val="0"/>
              <w:spacing w:before="60"/>
              <w:ind w:left="164" w:hanging="164"/>
              <w:jc w:val="both"/>
              <w:rPr>
                <w:rFonts w:ascii="Arial" w:hAnsi="Arial" w:cs="Arial"/>
                <w:sz w:val="20"/>
                <w:szCs w:val="20"/>
                <w:lang w:val="ru-RU"/>
              </w:rPr>
            </w:pPr>
            <w:r w:rsidRPr="00E00D2E">
              <w:rPr>
                <w:rFonts w:ascii="Arial" w:hAnsi="Arial" w:cs="Arial"/>
                <w:sz w:val="17"/>
                <w:szCs w:val="17"/>
                <w:lang w:val="ru-RU"/>
              </w:rPr>
              <w:t xml:space="preserve">2. </w:t>
            </w:r>
            <w:r>
              <w:rPr>
                <w:rFonts w:ascii="Arial" w:hAnsi="Arial" w:cs="Arial"/>
                <w:sz w:val="17"/>
                <w:szCs w:val="17"/>
                <w:lang w:val="ru-RU"/>
              </w:rPr>
              <w:t>Обязательно выключайте</w:t>
            </w:r>
            <w:r w:rsidRPr="00E00D2E">
              <w:rPr>
                <w:rFonts w:ascii="Arial" w:hAnsi="Arial" w:cs="Arial"/>
                <w:sz w:val="17"/>
                <w:szCs w:val="17"/>
                <w:lang w:val="ru-RU"/>
              </w:rPr>
              <w:t xml:space="preserve"> </w:t>
            </w:r>
            <w:r>
              <w:rPr>
                <w:rFonts w:ascii="Arial" w:hAnsi="Arial" w:cs="Arial"/>
                <w:sz w:val="17"/>
                <w:szCs w:val="17"/>
                <w:lang w:val="ru-RU"/>
              </w:rPr>
              <w:t>выключатель</w:t>
            </w:r>
            <w:r w:rsidRPr="00E00D2E">
              <w:rPr>
                <w:rFonts w:ascii="Arial" w:hAnsi="Arial" w:cs="Arial"/>
                <w:sz w:val="17"/>
                <w:szCs w:val="17"/>
                <w:lang w:val="ru-RU"/>
              </w:rPr>
              <w:t xml:space="preserve"> </w:t>
            </w:r>
            <w:r>
              <w:rPr>
                <w:rFonts w:ascii="Arial" w:hAnsi="Arial" w:cs="Arial"/>
                <w:sz w:val="17"/>
                <w:szCs w:val="17"/>
                <w:lang w:val="ru-RU"/>
              </w:rPr>
              <w:t>питания</w:t>
            </w:r>
            <w:r w:rsidRPr="00E00D2E">
              <w:rPr>
                <w:rFonts w:ascii="Arial" w:hAnsi="Arial" w:cs="Arial"/>
                <w:sz w:val="17"/>
                <w:szCs w:val="17"/>
                <w:lang w:val="ru-RU"/>
              </w:rPr>
              <w:t xml:space="preserve"> </w:t>
            </w:r>
            <w:r>
              <w:rPr>
                <w:rFonts w:ascii="Arial" w:hAnsi="Arial" w:cs="Arial"/>
                <w:sz w:val="17"/>
                <w:szCs w:val="17"/>
                <w:lang w:val="ru-RU"/>
              </w:rPr>
              <w:t>на</w:t>
            </w:r>
            <w:r w:rsidRPr="00E00D2E">
              <w:rPr>
                <w:rFonts w:ascii="Arial" w:hAnsi="Arial" w:cs="Arial"/>
                <w:sz w:val="17"/>
                <w:szCs w:val="17"/>
                <w:lang w:val="ru-RU"/>
              </w:rPr>
              <w:t xml:space="preserve"> </w:t>
            </w:r>
            <w:r>
              <w:rPr>
                <w:rFonts w:ascii="Arial" w:hAnsi="Arial" w:cs="Arial"/>
                <w:sz w:val="17"/>
                <w:szCs w:val="17"/>
                <w:lang w:val="ru-RU"/>
              </w:rPr>
              <w:t>зарядном</w:t>
            </w:r>
            <w:r w:rsidRPr="00E00D2E">
              <w:rPr>
                <w:rFonts w:ascii="Arial" w:hAnsi="Arial" w:cs="Arial"/>
                <w:sz w:val="17"/>
                <w:szCs w:val="17"/>
                <w:lang w:val="ru-RU"/>
              </w:rPr>
              <w:t xml:space="preserve"> </w:t>
            </w:r>
            <w:r>
              <w:rPr>
                <w:rFonts w:ascii="Arial" w:hAnsi="Arial" w:cs="Arial"/>
                <w:sz w:val="17"/>
                <w:szCs w:val="17"/>
                <w:lang w:val="ru-RU"/>
              </w:rPr>
              <w:t>устройстве, когда подсоединяете провода зарядного устройства к аккумулятору и когда отсоединяете их.</w:t>
            </w: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Default="001E0E7E" w:rsidP="00A40B70">
                  <w:pPr>
                    <w:numPr>
                      <w:ilvl w:val="0"/>
                      <w:numId w:val="60"/>
                    </w:numPr>
                    <w:autoSpaceDE w:val="0"/>
                    <w:autoSpaceDN w:val="0"/>
                    <w:adjustRightInd w:val="0"/>
                    <w:spacing w:before="60"/>
                    <w:jc w:val="both"/>
                    <w:rPr>
                      <w:rFonts w:ascii="Arial" w:hAnsi="Arial" w:cs="Arial"/>
                      <w:b/>
                      <w:sz w:val="17"/>
                      <w:szCs w:val="17"/>
                      <w:lang w:val="en-US"/>
                    </w:rPr>
                  </w:pPr>
                  <w:r>
                    <w:rPr>
                      <w:rFonts w:ascii="Arial" w:hAnsi="Arial" w:cs="Arial"/>
                      <w:b/>
                      <w:bCs/>
                      <w:sz w:val="17"/>
                      <w:szCs w:val="17"/>
                      <w:lang w:val="ru-RU"/>
                    </w:rPr>
                    <w:t>ВНИМАНИЕ</w:t>
                  </w:r>
                </w:p>
              </w:tc>
            </w:tr>
            <w:tr w:rsidR="001E0E7E" w:rsidRPr="00F21665"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E00D2E" w:rsidRDefault="001E0E7E" w:rsidP="00A40B70">
                  <w:pPr>
                    <w:numPr>
                      <w:ilvl w:val="0"/>
                      <w:numId w:val="80"/>
                    </w:numPr>
                    <w:tabs>
                      <w:tab w:val="clear" w:pos="720"/>
                    </w:tabs>
                    <w:autoSpaceDE w:val="0"/>
                    <w:autoSpaceDN w:val="0"/>
                    <w:adjustRightInd w:val="0"/>
                    <w:spacing w:before="60"/>
                    <w:ind w:left="161" w:hanging="240"/>
                    <w:jc w:val="both"/>
                    <w:rPr>
                      <w:rFonts w:ascii="Arial" w:hAnsi="Arial" w:cs="Arial"/>
                      <w:b/>
                      <w:bCs/>
                      <w:sz w:val="17"/>
                      <w:szCs w:val="17"/>
                      <w:lang w:val="ru-RU"/>
                    </w:rPr>
                  </w:pPr>
                  <w:r>
                    <w:rPr>
                      <w:rFonts w:ascii="Arial" w:hAnsi="Arial" w:cs="Arial"/>
                      <w:b/>
                      <w:bCs/>
                      <w:sz w:val="17"/>
                      <w:szCs w:val="17"/>
                      <w:lang w:val="ru-RU"/>
                    </w:rPr>
                    <w:t>Никогда</w:t>
                  </w:r>
                  <w:r w:rsidRPr="004D371B">
                    <w:rPr>
                      <w:rFonts w:ascii="Arial" w:hAnsi="Arial" w:cs="Arial"/>
                      <w:b/>
                      <w:bCs/>
                      <w:sz w:val="17"/>
                      <w:szCs w:val="17"/>
                      <w:lang w:val="ru-RU"/>
                    </w:rPr>
                    <w:t xml:space="preserve"> </w:t>
                  </w:r>
                  <w:r>
                    <w:rPr>
                      <w:rFonts w:ascii="Arial" w:hAnsi="Arial" w:cs="Arial"/>
                      <w:b/>
                      <w:bCs/>
                      <w:sz w:val="17"/>
                      <w:szCs w:val="17"/>
                      <w:lang w:val="ru-RU"/>
                    </w:rPr>
                    <w:t>не</w:t>
                  </w:r>
                  <w:r w:rsidRPr="004D371B">
                    <w:rPr>
                      <w:rFonts w:ascii="Arial" w:hAnsi="Arial" w:cs="Arial"/>
                      <w:b/>
                      <w:bCs/>
                      <w:sz w:val="17"/>
                      <w:szCs w:val="17"/>
                      <w:lang w:val="ru-RU"/>
                    </w:rPr>
                    <w:t xml:space="preserve"> </w:t>
                  </w:r>
                  <w:r>
                    <w:rPr>
                      <w:rFonts w:ascii="Arial" w:hAnsi="Arial" w:cs="Arial"/>
                      <w:b/>
                      <w:bCs/>
                      <w:sz w:val="17"/>
                      <w:szCs w:val="17"/>
                      <w:lang w:val="ru-RU"/>
                    </w:rPr>
                    <w:t>заряжайте</w:t>
                  </w:r>
                  <w:r w:rsidRPr="004D371B">
                    <w:rPr>
                      <w:rFonts w:ascii="Arial" w:hAnsi="Arial" w:cs="Arial"/>
                      <w:b/>
                      <w:bCs/>
                      <w:sz w:val="17"/>
                      <w:szCs w:val="17"/>
                      <w:lang w:val="ru-RU"/>
                    </w:rPr>
                    <w:t xml:space="preserve"> </w:t>
                  </w:r>
                  <w:r>
                    <w:rPr>
                      <w:rFonts w:ascii="Arial" w:hAnsi="Arial" w:cs="Arial"/>
                      <w:b/>
                      <w:bCs/>
                      <w:sz w:val="17"/>
                      <w:szCs w:val="17"/>
                      <w:lang w:val="ru-RU"/>
                    </w:rPr>
                    <w:t>аккумулятор</w:t>
                  </w:r>
                  <w:r w:rsidRPr="004D371B">
                    <w:rPr>
                      <w:rFonts w:ascii="Arial" w:hAnsi="Arial" w:cs="Arial"/>
                      <w:b/>
                      <w:bCs/>
                      <w:sz w:val="17"/>
                      <w:szCs w:val="17"/>
                      <w:lang w:val="ru-RU"/>
                    </w:rPr>
                    <w:t xml:space="preserve"> </w:t>
                  </w:r>
                  <w:r>
                    <w:rPr>
                      <w:rFonts w:ascii="Arial" w:hAnsi="Arial" w:cs="Arial"/>
                      <w:b/>
                      <w:bCs/>
                      <w:sz w:val="17"/>
                      <w:szCs w:val="17"/>
                      <w:lang w:val="ru-RU"/>
                    </w:rPr>
                    <w:t>в</w:t>
                  </w:r>
                  <w:r w:rsidRPr="004D371B">
                    <w:rPr>
                      <w:rFonts w:ascii="Arial" w:hAnsi="Arial" w:cs="Arial"/>
                      <w:b/>
                      <w:bCs/>
                      <w:sz w:val="17"/>
                      <w:szCs w:val="17"/>
                      <w:lang w:val="ru-RU"/>
                    </w:rPr>
                    <w:t xml:space="preserve"> </w:t>
                  </w:r>
                  <w:r>
                    <w:rPr>
                      <w:rFonts w:ascii="Arial" w:hAnsi="Arial" w:cs="Arial"/>
                      <w:b/>
                      <w:bCs/>
                      <w:sz w:val="17"/>
                      <w:szCs w:val="17"/>
                      <w:lang w:val="ru-RU"/>
                    </w:rPr>
                    <w:t>закрытом</w:t>
                  </w:r>
                  <w:r w:rsidRPr="004D371B">
                    <w:rPr>
                      <w:rFonts w:ascii="Arial" w:hAnsi="Arial" w:cs="Arial"/>
                      <w:b/>
                      <w:bCs/>
                      <w:sz w:val="17"/>
                      <w:szCs w:val="17"/>
                      <w:lang w:val="ru-RU"/>
                    </w:rPr>
                    <w:t xml:space="preserve"> </w:t>
                  </w:r>
                  <w:r>
                    <w:rPr>
                      <w:rFonts w:ascii="Arial" w:hAnsi="Arial" w:cs="Arial"/>
                      <w:b/>
                      <w:bCs/>
                      <w:sz w:val="17"/>
                      <w:szCs w:val="17"/>
                      <w:lang w:val="ru-RU"/>
                    </w:rPr>
                    <w:t>пространстве</w:t>
                  </w:r>
                  <w:r w:rsidRPr="004D371B">
                    <w:rPr>
                      <w:rFonts w:ascii="Arial" w:hAnsi="Arial" w:cs="Arial"/>
                      <w:b/>
                      <w:bCs/>
                      <w:sz w:val="17"/>
                      <w:szCs w:val="17"/>
                      <w:lang w:val="ru-RU"/>
                    </w:rPr>
                    <w:t xml:space="preserve">.  </w:t>
                  </w:r>
                  <w:r>
                    <w:rPr>
                      <w:rFonts w:ascii="Arial" w:hAnsi="Arial" w:cs="Arial"/>
                      <w:b/>
                      <w:bCs/>
                      <w:sz w:val="17"/>
                      <w:szCs w:val="17"/>
                      <w:lang w:val="ru-RU"/>
                    </w:rPr>
                    <w:t>Не заряжайте аккумулятор в гараже или закрытой комнате с недостаточной вентиляцией</w:t>
                  </w:r>
                  <w:r w:rsidRPr="00E00D2E">
                    <w:rPr>
                      <w:rFonts w:ascii="Arial" w:hAnsi="Arial" w:cs="Arial"/>
                      <w:b/>
                      <w:bCs/>
                      <w:sz w:val="17"/>
                      <w:szCs w:val="17"/>
                      <w:lang w:val="ru-RU"/>
                    </w:rPr>
                    <w:t>.</w:t>
                  </w:r>
                </w:p>
                <w:p w:rsidR="001E0E7E" w:rsidRPr="004D371B" w:rsidRDefault="001E0E7E" w:rsidP="00A40B70">
                  <w:pPr>
                    <w:numPr>
                      <w:ilvl w:val="0"/>
                      <w:numId w:val="80"/>
                    </w:numPr>
                    <w:tabs>
                      <w:tab w:val="clear" w:pos="720"/>
                    </w:tabs>
                    <w:autoSpaceDE w:val="0"/>
                    <w:autoSpaceDN w:val="0"/>
                    <w:adjustRightInd w:val="0"/>
                    <w:spacing w:before="60"/>
                    <w:ind w:left="161" w:hanging="240"/>
                    <w:jc w:val="both"/>
                    <w:rPr>
                      <w:rFonts w:ascii="PSOsymclas" w:hAnsi="PSOsymclas" w:cs="PSOsymclas"/>
                      <w:sz w:val="20"/>
                      <w:szCs w:val="20"/>
                      <w:lang w:val="ru-RU"/>
                    </w:rPr>
                  </w:pPr>
                  <w:r>
                    <w:rPr>
                      <w:rFonts w:ascii="Arial" w:hAnsi="Arial" w:cs="Arial"/>
                      <w:b/>
                      <w:bCs/>
                      <w:sz w:val="17"/>
                      <w:szCs w:val="17"/>
                      <w:lang w:val="ru-RU"/>
                    </w:rPr>
                    <w:t xml:space="preserve">Производите только медленную зарядку </w:t>
                  </w:r>
                  <w:r w:rsidRPr="00E00D2E">
                    <w:rPr>
                      <w:rFonts w:ascii="Arial" w:hAnsi="Arial" w:cs="Arial"/>
                      <w:b/>
                      <w:bCs/>
                      <w:sz w:val="17"/>
                      <w:szCs w:val="17"/>
                      <w:lang w:val="ru-RU"/>
                    </w:rPr>
                    <w:t xml:space="preserve">(5 </w:t>
                  </w:r>
                  <w:r w:rsidRPr="00A325F4">
                    <w:rPr>
                      <w:rFonts w:ascii="Arial" w:hAnsi="Arial" w:cs="Arial"/>
                      <w:b/>
                      <w:bCs/>
                      <w:sz w:val="17"/>
                      <w:szCs w:val="17"/>
                      <w:lang w:val="en-US"/>
                    </w:rPr>
                    <w:t>A</w:t>
                  </w:r>
                  <w:r w:rsidRPr="00E00D2E">
                    <w:rPr>
                      <w:rFonts w:ascii="Arial" w:hAnsi="Arial" w:cs="Arial"/>
                      <w:b/>
                      <w:bCs/>
                      <w:sz w:val="17"/>
                      <w:szCs w:val="17"/>
                      <w:lang w:val="ru-RU"/>
                    </w:rPr>
                    <w:t xml:space="preserve"> </w:t>
                  </w:r>
                  <w:r>
                    <w:rPr>
                      <w:rFonts w:ascii="Arial" w:hAnsi="Arial" w:cs="Arial"/>
                      <w:b/>
                      <w:bCs/>
                      <w:sz w:val="17"/>
                      <w:szCs w:val="17"/>
                      <w:lang w:val="ru-RU"/>
                    </w:rPr>
                    <w:t>или менее</w:t>
                  </w:r>
                  <w:r w:rsidRPr="00E00D2E">
                    <w:rPr>
                      <w:rFonts w:ascii="Arial" w:hAnsi="Arial" w:cs="Arial"/>
                      <w:b/>
                      <w:bCs/>
                      <w:sz w:val="17"/>
                      <w:szCs w:val="17"/>
                      <w:lang w:val="ru-RU"/>
                    </w:rPr>
                    <w:t xml:space="preserve">). </w:t>
                  </w:r>
                  <w:r>
                    <w:rPr>
                      <w:rFonts w:ascii="Arial" w:hAnsi="Arial" w:cs="Arial"/>
                      <w:b/>
                      <w:bCs/>
                      <w:sz w:val="17"/>
                      <w:szCs w:val="17"/>
                      <w:lang w:val="ru-RU"/>
                    </w:rPr>
                    <w:t xml:space="preserve"> Зарядка с большей скоростью опасна. </w:t>
                  </w:r>
                  <w:r w:rsidRPr="004D371B">
                    <w:rPr>
                      <w:rFonts w:ascii="Arial" w:hAnsi="Arial" w:cs="Arial"/>
                      <w:b/>
                      <w:bCs/>
                      <w:sz w:val="17"/>
                      <w:szCs w:val="17"/>
                      <w:lang w:val="ru-RU"/>
                    </w:rPr>
                    <w:t xml:space="preserve"> </w:t>
                  </w:r>
                  <w:r>
                    <w:rPr>
                      <w:rFonts w:ascii="Arial" w:hAnsi="Arial" w:cs="Arial"/>
                      <w:b/>
                      <w:bCs/>
                      <w:sz w:val="17"/>
                      <w:szCs w:val="17"/>
                      <w:lang w:val="ru-RU"/>
                    </w:rPr>
                    <w:t>Батарея может взорваться и травмировать человека.</w:t>
                  </w:r>
                </w:p>
              </w:tc>
            </w:tr>
          </w:tbl>
          <w:p w:rsidR="001E0E7E" w:rsidRPr="004D371B" w:rsidRDefault="001E0E7E" w:rsidP="001C1EA6">
            <w:pPr>
              <w:autoSpaceDE w:val="0"/>
              <w:autoSpaceDN w:val="0"/>
              <w:adjustRightInd w:val="0"/>
              <w:jc w:val="both"/>
              <w:rPr>
                <w:rFonts w:ascii="Arial" w:hAnsi="Arial" w:cs="Arial"/>
                <w:sz w:val="16"/>
                <w:szCs w:val="16"/>
                <w:lang w:val="ru-RU"/>
              </w:rPr>
            </w:pPr>
          </w:p>
          <w:tbl>
            <w:tblPr>
              <w:tblStyle w:val="a7"/>
              <w:tblW w:w="3574" w:type="dxa"/>
              <w:tblLook w:val="01E0"/>
            </w:tblPr>
            <w:tblGrid>
              <w:gridCol w:w="3574"/>
            </w:tblGrid>
            <w:tr w:rsidR="001E0E7E" w:rsidRPr="00D63E74"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D63E74" w:rsidRDefault="001E0E7E" w:rsidP="001C1EA6">
                  <w:pPr>
                    <w:spacing w:before="60"/>
                    <w:ind w:right="-37"/>
                    <w:jc w:val="both"/>
                    <w:rPr>
                      <w:rFonts w:ascii="Arial" w:hAnsi="Arial" w:cs="Arial"/>
                      <w:sz w:val="17"/>
                      <w:szCs w:val="17"/>
                      <w:lang w:val="en-US"/>
                    </w:rPr>
                  </w:pPr>
                  <w:r w:rsidRPr="00E227B7">
                    <w:rPr>
                      <w:rFonts w:ascii="Arial" w:hAnsi="Arial" w:cs="Arial"/>
                      <w:b/>
                      <w:bCs/>
                      <w:sz w:val="17"/>
                      <w:szCs w:val="17"/>
                      <w:lang w:val="ru-RU"/>
                    </w:rPr>
                    <w:t>ПРЕДУПРЕЖДЕНИЕ</w:t>
                  </w:r>
                </w:p>
              </w:tc>
            </w:tr>
            <w:tr w:rsidR="001E0E7E" w:rsidRPr="00A325F4" w:rsidTr="001C1EA6">
              <w:tc>
                <w:tcPr>
                  <w:tcW w:w="3574" w:type="dxa"/>
                  <w:tcBorders>
                    <w:top w:val="single" w:sz="4" w:space="0" w:color="auto"/>
                    <w:left w:val="single" w:sz="4" w:space="0" w:color="auto"/>
                    <w:bottom w:val="single" w:sz="4" w:space="0" w:color="auto"/>
                    <w:right w:val="single" w:sz="4" w:space="0" w:color="auto"/>
                  </w:tcBorders>
                </w:tcPr>
                <w:p w:rsidR="001E0E7E" w:rsidRPr="00A325F4" w:rsidRDefault="001E0E7E" w:rsidP="001C1EA6">
                  <w:pPr>
                    <w:autoSpaceDE w:val="0"/>
                    <w:autoSpaceDN w:val="0"/>
                    <w:adjustRightInd w:val="0"/>
                    <w:spacing w:before="60"/>
                    <w:jc w:val="both"/>
                    <w:rPr>
                      <w:rFonts w:ascii="Arial" w:hAnsi="Arial" w:cs="Arial"/>
                      <w:i/>
                      <w:sz w:val="20"/>
                      <w:szCs w:val="20"/>
                      <w:lang w:val="ru-RU"/>
                    </w:rPr>
                  </w:pPr>
                  <w:r>
                    <w:rPr>
                      <w:rFonts w:ascii="Arial" w:hAnsi="Arial" w:cs="Arial"/>
                      <w:b/>
                      <w:bCs/>
                      <w:i/>
                      <w:sz w:val="17"/>
                      <w:szCs w:val="17"/>
                      <w:lang w:val="ru-RU"/>
                    </w:rPr>
                    <w:t>Никогда</w:t>
                  </w:r>
                  <w:r w:rsidRPr="004D371B">
                    <w:rPr>
                      <w:rFonts w:ascii="Arial" w:hAnsi="Arial" w:cs="Arial"/>
                      <w:b/>
                      <w:bCs/>
                      <w:i/>
                      <w:sz w:val="17"/>
                      <w:szCs w:val="17"/>
                      <w:lang w:val="ru-RU"/>
                    </w:rPr>
                    <w:t xml:space="preserve"> </w:t>
                  </w:r>
                  <w:r>
                    <w:rPr>
                      <w:rFonts w:ascii="Arial" w:hAnsi="Arial" w:cs="Arial"/>
                      <w:b/>
                      <w:bCs/>
                      <w:i/>
                      <w:sz w:val="17"/>
                      <w:szCs w:val="17"/>
                      <w:lang w:val="ru-RU"/>
                    </w:rPr>
                    <w:t>не перезаряжайте</w:t>
                  </w:r>
                  <w:r w:rsidRPr="004D371B">
                    <w:rPr>
                      <w:rFonts w:ascii="Arial" w:hAnsi="Arial" w:cs="Arial"/>
                      <w:b/>
                      <w:bCs/>
                      <w:i/>
                      <w:sz w:val="17"/>
                      <w:szCs w:val="17"/>
                      <w:lang w:val="ru-RU"/>
                    </w:rPr>
                    <w:t xml:space="preserve"> </w:t>
                  </w:r>
                  <w:r>
                    <w:rPr>
                      <w:rFonts w:ascii="Arial" w:hAnsi="Arial" w:cs="Arial"/>
                      <w:b/>
                      <w:bCs/>
                      <w:i/>
                      <w:sz w:val="17"/>
                      <w:szCs w:val="17"/>
                      <w:lang w:val="ru-RU"/>
                    </w:rPr>
                    <w:t>аккумулятор</w:t>
                  </w:r>
                  <w:r w:rsidRPr="004D371B">
                    <w:rPr>
                      <w:rFonts w:ascii="Arial" w:hAnsi="Arial" w:cs="Arial"/>
                      <w:b/>
                      <w:bCs/>
                      <w:i/>
                      <w:sz w:val="17"/>
                      <w:szCs w:val="17"/>
                      <w:lang w:val="ru-RU"/>
                    </w:rPr>
                    <w:t xml:space="preserve"> </w:t>
                  </w:r>
                  <w:r>
                    <w:rPr>
                      <w:rFonts w:ascii="Arial" w:hAnsi="Arial" w:cs="Arial"/>
                      <w:b/>
                      <w:bCs/>
                      <w:i/>
                      <w:sz w:val="17"/>
                      <w:szCs w:val="17"/>
                      <w:lang w:val="ru-RU"/>
                    </w:rPr>
                    <w:t>при работающем двигателе</w:t>
                  </w:r>
                  <w:r w:rsidRPr="004D371B">
                    <w:rPr>
                      <w:rFonts w:ascii="Arial" w:hAnsi="Arial" w:cs="Arial"/>
                      <w:b/>
                      <w:bCs/>
                      <w:i/>
                      <w:sz w:val="17"/>
                      <w:szCs w:val="17"/>
                      <w:lang w:val="ru-RU"/>
                    </w:rPr>
                    <w:t xml:space="preserve">. </w:t>
                  </w:r>
                  <w:r>
                    <w:rPr>
                      <w:rFonts w:ascii="Arial" w:hAnsi="Arial" w:cs="Arial"/>
                      <w:b/>
                      <w:bCs/>
                      <w:i/>
                      <w:sz w:val="17"/>
                      <w:szCs w:val="17"/>
                      <w:lang w:val="ru-RU"/>
                    </w:rPr>
                    <w:t xml:space="preserve"> Также, обязательно отключайте на это время все аксессуары и дополнительное оборудование</w:t>
                  </w:r>
                  <w:r w:rsidRPr="00A325F4">
                    <w:rPr>
                      <w:rFonts w:ascii="Arial" w:hAnsi="Arial" w:cs="Arial"/>
                      <w:b/>
                      <w:bCs/>
                      <w:i/>
                      <w:sz w:val="17"/>
                      <w:szCs w:val="17"/>
                      <w:lang w:val="ru-RU"/>
                    </w:rPr>
                    <w:t>.</w:t>
                  </w:r>
                </w:p>
              </w:tc>
            </w:tr>
          </w:tbl>
          <w:p w:rsidR="001E0E7E" w:rsidRPr="00A325F4" w:rsidRDefault="001E0E7E" w:rsidP="001C1EA6">
            <w:pPr>
              <w:autoSpaceDE w:val="0"/>
              <w:autoSpaceDN w:val="0"/>
              <w:adjustRightInd w:val="0"/>
              <w:spacing w:before="60"/>
              <w:jc w:val="both"/>
              <w:rPr>
                <w:rFonts w:ascii="Arial" w:hAnsi="Arial" w:cs="Arial"/>
                <w:sz w:val="20"/>
                <w:szCs w:val="20"/>
                <w:lang w:val="ru-RU"/>
              </w:rPr>
            </w:pPr>
          </w:p>
        </w:tc>
      </w:tr>
    </w:tbl>
    <w:p w:rsidR="001E0E7E" w:rsidRPr="00BD7A85" w:rsidRDefault="001E0E7E" w:rsidP="001E0E7E">
      <w:pPr>
        <w:tabs>
          <w:tab w:val="left" w:pos="2400"/>
        </w:tabs>
        <w:autoSpaceDE w:val="0"/>
        <w:autoSpaceDN w:val="0"/>
        <w:adjustRightInd w:val="0"/>
        <w:rPr>
          <w:rFonts w:ascii="Arial" w:hAnsi="Arial" w:cs="Arial"/>
          <w:sz w:val="17"/>
          <w:szCs w:val="17"/>
          <w:lang w:val="ru-RU"/>
        </w:rPr>
      </w:pPr>
      <w:r>
        <w:rPr>
          <w:rFonts w:ascii="Arial" w:hAnsi="Arial" w:cs="Arial"/>
          <w:sz w:val="17"/>
          <w:szCs w:val="17"/>
          <w:lang w:val="ru-RU"/>
        </w:rPr>
        <w:t>з</w:t>
      </w:r>
      <w:r w:rsidRPr="004D371B">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E21A00" w:rsidTr="001C1EA6">
        <w:tc>
          <w:tcPr>
            <w:tcW w:w="3789"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lastRenderedPageBreak/>
              <w:t>Проверка и замена предохранителей</w:t>
            </w:r>
          </w:p>
          <w:p w:rsidR="001E0E7E" w:rsidRDefault="001E0E7E" w:rsidP="001C1EA6">
            <w:pPr>
              <w:tabs>
                <w:tab w:val="left" w:pos="2400"/>
              </w:tabs>
              <w:autoSpaceDE w:val="0"/>
              <w:autoSpaceDN w:val="0"/>
              <w:adjustRightInd w:val="0"/>
              <w:spacing w:before="60"/>
              <w:jc w:val="both"/>
              <w:rPr>
                <w:rFonts w:ascii="Arial" w:hAnsi="Arial" w:cs="Arial"/>
                <w:b/>
                <w:bCs/>
                <w:sz w:val="17"/>
                <w:szCs w:val="17"/>
                <w:lang w:val="ru-RU"/>
              </w:rPr>
            </w:pPr>
            <w:r>
              <w:rPr>
                <w:rFonts w:ascii="Arial" w:hAnsi="Arial" w:cs="Arial"/>
                <w:b/>
                <w:bCs/>
                <w:noProof/>
                <w:sz w:val="21"/>
                <w:szCs w:val="21"/>
                <w:lang w:val="ru-RU"/>
              </w:rPr>
              <w:pict>
                <v:shape id="_x0000_s1123" type="#_x0000_t202" style="position:absolute;left:0;text-align:left;margin-left:30.1pt;margin-top:271.75pt;width:42pt;height:17.85pt;z-index:251752448" stroked="f">
                  <v:textbox style="mso-next-textbox:#_x0000_s1123" inset="0,0,0,0">
                    <w:txbxContent>
                      <w:p w:rsidR="001E0E7E" w:rsidRPr="00183A65" w:rsidRDefault="001E0E7E" w:rsidP="001E0E7E">
                        <w:pPr>
                          <w:rPr>
                            <w:rFonts w:ascii="Arial" w:hAnsi="Arial" w:cs="Arial"/>
                            <w:sz w:val="16"/>
                            <w:szCs w:val="16"/>
                            <w:lang w:val="ru-RU"/>
                          </w:rPr>
                        </w:pPr>
                        <w:r>
                          <w:rPr>
                            <w:rFonts w:ascii="Arial" w:hAnsi="Arial" w:cs="Arial"/>
                            <w:sz w:val="16"/>
                            <w:szCs w:val="16"/>
                            <w:lang w:val="ru-RU"/>
                          </w:rPr>
                          <w:t>В норме</w:t>
                        </w:r>
                      </w:p>
                    </w:txbxContent>
                  </v:textbox>
                </v:shape>
              </w:pict>
            </w:r>
            <w:r>
              <w:rPr>
                <w:rFonts w:ascii="Arial" w:hAnsi="Arial" w:cs="Arial"/>
                <w:b/>
                <w:bCs/>
                <w:noProof/>
                <w:sz w:val="21"/>
                <w:szCs w:val="21"/>
                <w:lang w:val="ru-RU"/>
              </w:rPr>
              <w:pict>
                <v:shape id="_x0000_s1122" type="#_x0000_t202" style="position:absolute;left:0;text-align:left;margin-left:96.1pt;margin-top:271.75pt;width:59.9pt;height:17.85pt;z-index:251751424" stroked="f">
                  <v:textbox style="mso-next-textbox:#_x0000_s1122" inset="0,0,0,0">
                    <w:txbxContent>
                      <w:p w:rsidR="001E0E7E" w:rsidRPr="00183A65" w:rsidRDefault="001E0E7E" w:rsidP="001E0E7E">
                        <w:pPr>
                          <w:rPr>
                            <w:rFonts w:ascii="Arial" w:hAnsi="Arial" w:cs="Arial"/>
                            <w:sz w:val="16"/>
                            <w:szCs w:val="16"/>
                            <w:lang w:val="ru-RU"/>
                          </w:rPr>
                        </w:pPr>
                        <w:r>
                          <w:rPr>
                            <w:rFonts w:ascii="Arial" w:hAnsi="Arial" w:cs="Arial"/>
                            <w:sz w:val="16"/>
                            <w:szCs w:val="16"/>
                            <w:lang w:val="ru-RU"/>
                          </w:rPr>
                          <w:t>Перегоревший</w:t>
                        </w:r>
                      </w:p>
                    </w:txbxContent>
                  </v:textbox>
                </v:shape>
              </w:pict>
            </w:r>
            <w:r>
              <w:rPr>
                <w:rFonts w:ascii="Arial" w:hAnsi="Arial" w:cs="Arial"/>
                <w:b/>
                <w:bCs/>
                <w:noProof/>
                <w:sz w:val="21"/>
                <w:szCs w:val="21"/>
                <w:lang w:val="ru-RU"/>
              </w:rPr>
              <w:pict>
                <v:shape id="_x0000_s1121" type="#_x0000_t202" style="position:absolute;left:0;text-align:left;margin-left:102.1pt;margin-top:181.75pt;width:59.9pt;height:17.85pt;z-index:251750400" stroked="f">
                  <v:textbox style="mso-next-textbox:#_x0000_s1121" inset="0,0,0,0">
                    <w:txbxContent>
                      <w:p w:rsidR="001E0E7E" w:rsidRPr="00183A65" w:rsidRDefault="001E0E7E" w:rsidP="001E0E7E">
                        <w:pPr>
                          <w:rPr>
                            <w:rFonts w:ascii="Arial" w:hAnsi="Arial" w:cs="Arial"/>
                            <w:sz w:val="16"/>
                            <w:szCs w:val="16"/>
                            <w:lang w:val="ru-RU"/>
                          </w:rPr>
                        </w:pPr>
                        <w:r>
                          <w:rPr>
                            <w:rFonts w:ascii="Arial" w:hAnsi="Arial" w:cs="Arial"/>
                            <w:sz w:val="16"/>
                            <w:szCs w:val="16"/>
                            <w:lang w:val="ru-RU"/>
                          </w:rPr>
                          <w:t>Перегоревший</w:t>
                        </w:r>
                      </w:p>
                    </w:txbxContent>
                  </v:textbox>
                </v:shape>
              </w:pict>
            </w:r>
            <w:r>
              <w:rPr>
                <w:rFonts w:ascii="Arial" w:hAnsi="Arial" w:cs="Arial"/>
                <w:b/>
                <w:bCs/>
                <w:noProof/>
                <w:sz w:val="21"/>
                <w:szCs w:val="21"/>
                <w:lang w:val="ru-RU"/>
              </w:rPr>
              <w:pict>
                <v:shape id="_x0000_s1120" type="#_x0000_t202" style="position:absolute;left:0;text-align:left;margin-left:108.1pt;margin-top:91.75pt;width:59.9pt;height:17.85pt;z-index:251749376" stroked="f">
                  <v:textbox style="mso-next-textbox:#_x0000_s1120" inset="0,0,0,0">
                    <w:txbxContent>
                      <w:p w:rsidR="001E0E7E" w:rsidRPr="00183A65" w:rsidRDefault="001E0E7E" w:rsidP="001E0E7E">
                        <w:pPr>
                          <w:rPr>
                            <w:rFonts w:ascii="Arial" w:hAnsi="Arial" w:cs="Arial"/>
                            <w:sz w:val="16"/>
                            <w:szCs w:val="16"/>
                            <w:lang w:val="ru-RU"/>
                          </w:rPr>
                        </w:pPr>
                        <w:r>
                          <w:rPr>
                            <w:rFonts w:ascii="Arial" w:hAnsi="Arial" w:cs="Arial"/>
                            <w:sz w:val="16"/>
                            <w:szCs w:val="16"/>
                            <w:lang w:val="ru-RU"/>
                          </w:rPr>
                          <w:t>Перегоревший</w:t>
                        </w:r>
                      </w:p>
                    </w:txbxContent>
                  </v:textbox>
                </v:shape>
              </w:pict>
            </w:r>
            <w:r>
              <w:rPr>
                <w:rFonts w:ascii="Arial" w:hAnsi="Arial" w:cs="Arial"/>
                <w:b/>
                <w:bCs/>
                <w:noProof/>
                <w:sz w:val="21"/>
                <w:szCs w:val="21"/>
                <w:lang w:val="ru-RU"/>
              </w:rPr>
              <w:pict>
                <v:shape id="_x0000_s1119" type="#_x0000_t202" style="position:absolute;left:0;text-align:left;margin-left:30.1pt;margin-top:181.75pt;width:42pt;height:17.85pt;z-index:251748352" stroked="f">
                  <v:textbox style="mso-next-textbox:#_x0000_s1119" inset="0,0,0,0">
                    <w:txbxContent>
                      <w:p w:rsidR="001E0E7E" w:rsidRPr="00183A65" w:rsidRDefault="001E0E7E" w:rsidP="001E0E7E">
                        <w:pPr>
                          <w:rPr>
                            <w:rFonts w:ascii="Arial" w:hAnsi="Arial" w:cs="Arial"/>
                            <w:sz w:val="16"/>
                            <w:szCs w:val="16"/>
                            <w:lang w:val="ru-RU"/>
                          </w:rPr>
                        </w:pPr>
                        <w:r>
                          <w:rPr>
                            <w:rFonts w:ascii="Arial" w:hAnsi="Arial" w:cs="Arial"/>
                            <w:sz w:val="16"/>
                            <w:szCs w:val="16"/>
                            <w:lang w:val="ru-RU"/>
                          </w:rPr>
                          <w:t>В норме</w:t>
                        </w:r>
                      </w:p>
                    </w:txbxContent>
                  </v:textbox>
                </v:shape>
              </w:pict>
            </w:r>
            <w:r>
              <w:rPr>
                <w:rFonts w:ascii="Arial" w:hAnsi="Arial" w:cs="Arial"/>
                <w:b/>
                <w:bCs/>
                <w:noProof/>
                <w:sz w:val="21"/>
                <w:szCs w:val="21"/>
                <w:lang w:val="ru-RU"/>
              </w:rPr>
              <w:pict>
                <v:shape id="_x0000_s1118" type="#_x0000_t202" style="position:absolute;left:0;text-align:left;margin-left:30.1pt;margin-top:91.75pt;width:42pt;height:17.85pt;z-index:251747328" stroked="f">
                  <v:textbox style="mso-next-textbox:#_x0000_s1118" inset="0,0,0,0">
                    <w:txbxContent>
                      <w:p w:rsidR="001E0E7E" w:rsidRPr="00183A65" w:rsidRDefault="001E0E7E" w:rsidP="001E0E7E">
                        <w:pPr>
                          <w:rPr>
                            <w:rFonts w:ascii="Arial" w:hAnsi="Arial" w:cs="Arial"/>
                            <w:sz w:val="16"/>
                            <w:szCs w:val="16"/>
                            <w:lang w:val="ru-RU"/>
                          </w:rPr>
                        </w:pPr>
                        <w:r>
                          <w:rPr>
                            <w:rFonts w:ascii="Arial" w:hAnsi="Arial" w:cs="Arial"/>
                            <w:sz w:val="16"/>
                            <w:szCs w:val="16"/>
                            <w:lang w:val="ru-RU"/>
                          </w:rPr>
                          <w:t>В норме</w:t>
                        </w:r>
                      </w:p>
                    </w:txbxContent>
                  </v:textbox>
                </v:shape>
              </w:pict>
            </w:r>
            <w:r>
              <w:rPr>
                <w:rFonts w:ascii="Arial" w:hAnsi="Arial" w:cs="Arial"/>
                <w:b/>
                <w:bCs/>
                <w:noProof/>
                <w:sz w:val="21"/>
                <w:szCs w:val="21"/>
                <w:lang w:val="ru-RU"/>
              </w:rPr>
              <w:pict>
                <v:shape id="_x0000_s1116" type="#_x0000_t202" style="position:absolute;left:0;text-align:left;margin-left:12pt;margin-top:109.6pt;width:29.9pt;height:12.75pt;z-index:251745280" stroked="f">
                  <v:textbox style="mso-next-textbox:#_x0000_s1116" inset="0,0,0,0">
                    <w:txbxContent>
                      <w:p w:rsidR="001E0E7E" w:rsidRPr="00183A65" w:rsidRDefault="001E0E7E" w:rsidP="001E0E7E">
                        <w:pPr>
                          <w:rPr>
                            <w:rFonts w:ascii="Arial" w:hAnsi="Arial" w:cs="Arial"/>
                            <w:sz w:val="16"/>
                            <w:szCs w:val="16"/>
                            <w:lang w:val="ru-RU"/>
                          </w:rPr>
                        </w:pPr>
                        <w:r>
                          <w:rPr>
                            <w:rFonts w:ascii="Arial" w:hAnsi="Arial" w:cs="Arial"/>
                            <w:sz w:val="16"/>
                            <w:szCs w:val="16"/>
                            <w:lang w:val="ru-RU"/>
                          </w:rPr>
                          <w:t>Тип В</w:t>
                        </w:r>
                      </w:p>
                    </w:txbxContent>
                  </v:textbox>
                </v:shape>
              </w:pict>
            </w:r>
            <w:r>
              <w:rPr>
                <w:rFonts w:ascii="Arial" w:hAnsi="Arial" w:cs="Arial"/>
                <w:b/>
                <w:bCs/>
                <w:noProof/>
                <w:sz w:val="21"/>
                <w:szCs w:val="21"/>
                <w:lang w:val="ru-RU"/>
              </w:rPr>
              <w:pict>
                <v:shape id="_x0000_s1117" type="#_x0000_t202" style="position:absolute;left:0;text-align:left;margin-left:12.1pt;margin-top:199.75pt;width:29.9pt;height:12.75pt;z-index:251746304" stroked="f">
                  <v:textbox style="mso-next-textbox:#_x0000_s1117" inset="0,0,0,0">
                    <w:txbxContent>
                      <w:p w:rsidR="001E0E7E" w:rsidRPr="00183A65" w:rsidRDefault="001E0E7E" w:rsidP="001E0E7E">
                        <w:pPr>
                          <w:rPr>
                            <w:rFonts w:ascii="Arial" w:hAnsi="Arial" w:cs="Arial"/>
                            <w:sz w:val="16"/>
                            <w:szCs w:val="16"/>
                            <w:lang w:val="ru-RU"/>
                          </w:rPr>
                        </w:pPr>
                        <w:r>
                          <w:rPr>
                            <w:rFonts w:ascii="Arial" w:hAnsi="Arial" w:cs="Arial"/>
                            <w:sz w:val="16"/>
                            <w:szCs w:val="16"/>
                            <w:lang w:val="ru-RU"/>
                          </w:rPr>
                          <w:t>Тип С</w:t>
                        </w:r>
                      </w:p>
                    </w:txbxContent>
                  </v:textbox>
                </v:shape>
              </w:pict>
            </w:r>
            <w:r>
              <w:rPr>
                <w:rFonts w:ascii="Arial" w:hAnsi="Arial" w:cs="Arial"/>
                <w:noProof/>
                <w:sz w:val="17"/>
                <w:szCs w:val="17"/>
                <w:lang w:val="ru-RU"/>
              </w:rPr>
              <w:pict>
                <v:shape id="_x0000_s1115" type="#_x0000_t202" style="position:absolute;left:0;text-align:left;margin-left:11.4pt;margin-top:19.65pt;width:42pt;height:9.35pt;z-index:251744256" stroked="f">
                  <v:textbox style="mso-next-textbox:#_x0000_s1115" inset="0,0,0,0">
                    <w:txbxContent>
                      <w:p w:rsidR="001E0E7E" w:rsidRPr="00183A65" w:rsidRDefault="001E0E7E" w:rsidP="001E0E7E">
                        <w:pPr>
                          <w:rPr>
                            <w:rFonts w:ascii="Arial" w:hAnsi="Arial" w:cs="Arial"/>
                            <w:sz w:val="16"/>
                            <w:szCs w:val="16"/>
                            <w:lang w:val="ru-RU"/>
                          </w:rPr>
                        </w:pPr>
                        <w:r>
                          <w:rPr>
                            <w:rFonts w:ascii="Arial" w:hAnsi="Arial" w:cs="Arial"/>
                            <w:sz w:val="16"/>
                            <w:szCs w:val="16"/>
                            <w:lang w:val="ru-RU"/>
                          </w:rPr>
                          <w:t>Тип А</w:t>
                        </w:r>
                      </w:p>
                    </w:txbxContent>
                  </v:textbox>
                </v:shape>
              </w:pict>
            </w:r>
            <w:r>
              <w:rPr>
                <w:rFonts w:ascii="Arial" w:hAnsi="Arial" w:cs="Arial"/>
                <w:b/>
                <w:bCs/>
                <w:noProof/>
                <w:sz w:val="17"/>
                <w:szCs w:val="17"/>
                <w:lang w:val="ru-RU"/>
              </w:rPr>
              <w:drawing>
                <wp:inline distT="0" distB="0" distL="0" distR="0">
                  <wp:extent cx="2238375" cy="3771900"/>
                  <wp:effectExtent l="19050" t="0" r="9525" b="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366"/>
                          <a:srcRect/>
                          <a:stretch>
                            <a:fillRect/>
                          </a:stretch>
                        </pic:blipFill>
                        <pic:spPr bwMode="auto">
                          <a:xfrm>
                            <a:off x="0" y="0"/>
                            <a:ext cx="2238375" cy="3771900"/>
                          </a:xfrm>
                          <a:prstGeom prst="rect">
                            <a:avLst/>
                          </a:prstGeom>
                          <a:noFill/>
                          <a:ln w="9525">
                            <a:noFill/>
                            <a:miter lim="800000"/>
                            <a:headEnd/>
                            <a:tailEnd/>
                          </a:ln>
                        </pic:spPr>
                      </pic:pic>
                    </a:graphicData>
                  </a:graphic>
                </wp:inline>
              </w:drawing>
            </w:r>
          </w:p>
          <w:p w:rsidR="001E0E7E" w:rsidRPr="004D371B" w:rsidRDefault="001E0E7E" w:rsidP="001C1EA6">
            <w:pPr>
              <w:tabs>
                <w:tab w:val="left" w:pos="2400"/>
              </w:tabs>
              <w:autoSpaceDE w:val="0"/>
              <w:autoSpaceDN w:val="0"/>
              <w:adjustRightInd w:val="0"/>
              <w:spacing w:before="60"/>
              <w:jc w:val="both"/>
              <w:rPr>
                <w:rFonts w:ascii="Arial" w:hAnsi="Arial" w:cs="Arial"/>
                <w:b/>
                <w:bCs/>
                <w:sz w:val="17"/>
                <w:szCs w:val="17"/>
                <w:lang w:val="ru-RU"/>
              </w:rPr>
            </w:pPr>
          </w:p>
        </w:tc>
        <w:tc>
          <w:tcPr>
            <w:tcW w:w="3836" w:type="dxa"/>
          </w:tcPr>
          <w:p w:rsidR="001E0E7E" w:rsidRDefault="001E0E7E" w:rsidP="001C1EA6">
            <w:pPr>
              <w:autoSpaceDE w:val="0"/>
              <w:autoSpaceDN w:val="0"/>
              <w:adjustRightInd w:val="0"/>
              <w:spacing w:before="60"/>
              <w:jc w:val="both"/>
              <w:rPr>
                <w:rFonts w:ascii="Arial" w:hAnsi="Arial" w:cs="Arial"/>
                <w:sz w:val="20"/>
                <w:szCs w:val="20"/>
                <w:lang w:val="ru-RU"/>
              </w:rPr>
            </w:pPr>
          </w:p>
          <w:p w:rsidR="001E0E7E" w:rsidRDefault="001E0E7E" w:rsidP="001C1EA6">
            <w:pPr>
              <w:autoSpaceDE w:val="0"/>
              <w:autoSpaceDN w:val="0"/>
              <w:adjustRightInd w:val="0"/>
              <w:spacing w:before="60"/>
              <w:jc w:val="both"/>
              <w:rPr>
                <w:rFonts w:ascii="Arial" w:hAnsi="Arial" w:cs="Arial"/>
                <w:sz w:val="20"/>
                <w:szCs w:val="20"/>
                <w:lang w:val="ru-RU"/>
              </w:rPr>
            </w:pP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noProof/>
                <w:sz w:val="20"/>
                <w:szCs w:val="20"/>
                <w:lang w:val="ru-RU"/>
              </w:rPr>
              <w:drawing>
                <wp:inline distT="0" distB="0" distL="0" distR="0">
                  <wp:extent cx="2238375" cy="1714500"/>
                  <wp:effectExtent l="19050" t="0" r="9525" b="0"/>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367"/>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4D371B" w:rsidRDefault="001E0E7E" w:rsidP="001C1EA6">
            <w:pPr>
              <w:autoSpaceDE w:val="0"/>
              <w:autoSpaceDN w:val="0"/>
              <w:adjustRightInd w:val="0"/>
              <w:spacing w:before="60"/>
              <w:jc w:val="both"/>
              <w:rPr>
                <w:rFonts w:ascii="Arial" w:hAnsi="Arial" w:cs="Arial"/>
                <w:b/>
                <w:bCs/>
                <w:sz w:val="17"/>
                <w:szCs w:val="17"/>
                <w:lang w:val="en-US"/>
              </w:rPr>
            </w:pPr>
            <w:r>
              <w:rPr>
                <w:rFonts w:ascii="Arial" w:hAnsi="Arial" w:cs="Arial"/>
                <w:b/>
                <w:bCs/>
                <w:sz w:val="17"/>
                <w:szCs w:val="17"/>
                <w:lang w:val="ru-RU"/>
              </w:rPr>
              <w:t>Если фары или другое электрическое оборудование не работает, проверьте предохранители</w:t>
            </w:r>
            <w:r w:rsidRPr="001B56E6">
              <w:rPr>
                <w:rFonts w:ascii="Arial" w:hAnsi="Arial" w:cs="Arial"/>
                <w:b/>
                <w:bCs/>
                <w:sz w:val="17"/>
                <w:szCs w:val="17"/>
                <w:lang w:val="ru-RU"/>
              </w:rPr>
              <w:t xml:space="preserve">. </w:t>
            </w:r>
            <w:r>
              <w:rPr>
                <w:rFonts w:ascii="Arial" w:hAnsi="Arial" w:cs="Arial"/>
                <w:b/>
                <w:bCs/>
                <w:sz w:val="17"/>
                <w:szCs w:val="17"/>
                <w:lang w:val="ru-RU"/>
              </w:rPr>
              <w:t xml:space="preserve"> Если</w:t>
            </w:r>
            <w:r w:rsidRPr="001B56E6">
              <w:rPr>
                <w:rFonts w:ascii="Arial" w:hAnsi="Arial" w:cs="Arial"/>
                <w:b/>
                <w:bCs/>
                <w:sz w:val="17"/>
                <w:szCs w:val="17"/>
                <w:lang w:val="en-US"/>
              </w:rPr>
              <w:t xml:space="preserve"> </w:t>
            </w:r>
            <w:r>
              <w:rPr>
                <w:rFonts w:ascii="Arial" w:hAnsi="Arial" w:cs="Arial"/>
                <w:b/>
                <w:bCs/>
                <w:sz w:val="17"/>
                <w:szCs w:val="17"/>
                <w:lang w:val="ru-RU"/>
              </w:rPr>
              <w:t>предохранители</w:t>
            </w:r>
            <w:r w:rsidRPr="001B56E6">
              <w:rPr>
                <w:rFonts w:ascii="Arial" w:hAnsi="Arial" w:cs="Arial"/>
                <w:b/>
                <w:bCs/>
                <w:sz w:val="17"/>
                <w:szCs w:val="17"/>
                <w:lang w:val="en-US"/>
              </w:rPr>
              <w:t xml:space="preserve"> </w:t>
            </w:r>
            <w:r>
              <w:rPr>
                <w:rFonts w:ascii="Arial" w:hAnsi="Arial" w:cs="Arial"/>
                <w:b/>
                <w:bCs/>
                <w:sz w:val="17"/>
                <w:szCs w:val="17"/>
                <w:lang w:val="ru-RU"/>
              </w:rPr>
              <w:t>перегорели</w:t>
            </w:r>
            <w:r w:rsidRPr="001B56E6">
              <w:rPr>
                <w:rFonts w:ascii="Arial" w:hAnsi="Arial" w:cs="Arial"/>
                <w:b/>
                <w:bCs/>
                <w:sz w:val="17"/>
                <w:szCs w:val="17"/>
                <w:lang w:val="en-US"/>
              </w:rPr>
              <w:t xml:space="preserve">, </w:t>
            </w:r>
            <w:r>
              <w:rPr>
                <w:rFonts w:ascii="Arial" w:hAnsi="Arial" w:cs="Arial"/>
                <w:b/>
                <w:bCs/>
                <w:sz w:val="17"/>
                <w:szCs w:val="17"/>
                <w:lang w:val="ru-RU"/>
              </w:rPr>
              <w:t>их</w:t>
            </w:r>
            <w:r w:rsidRPr="001B56E6">
              <w:rPr>
                <w:rFonts w:ascii="Arial" w:hAnsi="Arial" w:cs="Arial"/>
                <w:b/>
                <w:bCs/>
                <w:sz w:val="17"/>
                <w:szCs w:val="17"/>
                <w:lang w:val="en-US"/>
              </w:rPr>
              <w:t xml:space="preserve"> </w:t>
            </w:r>
            <w:r>
              <w:rPr>
                <w:rFonts w:ascii="Arial" w:hAnsi="Arial" w:cs="Arial"/>
                <w:b/>
                <w:bCs/>
                <w:sz w:val="17"/>
                <w:szCs w:val="17"/>
                <w:lang w:val="ru-RU"/>
              </w:rPr>
              <w:t>необходимо</w:t>
            </w:r>
            <w:r w:rsidRPr="001B56E6">
              <w:rPr>
                <w:rFonts w:ascii="Arial" w:hAnsi="Arial" w:cs="Arial"/>
                <w:b/>
                <w:bCs/>
                <w:sz w:val="17"/>
                <w:szCs w:val="17"/>
                <w:lang w:val="en-US"/>
              </w:rPr>
              <w:t xml:space="preserve"> </w:t>
            </w:r>
            <w:r>
              <w:rPr>
                <w:rFonts w:ascii="Arial" w:hAnsi="Arial" w:cs="Arial"/>
                <w:b/>
                <w:bCs/>
                <w:sz w:val="17"/>
                <w:szCs w:val="17"/>
                <w:lang w:val="ru-RU"/>
              </w:rPr>
              <w:t>заменить</w:t>
            </w:r>
            <w:r w:rsidRPr="004D371B">
              <w:rPr>
                <w:rFonts w:ascii="Arial" w:hAnsi="Arial" w:cs="Arial"/>
                <w:b/>
                <w:bCs/>
                <w:sz w:val="17"/>
                <w:szCs w:val="17"/>
                <w:lang w:val="en-US"/>
              </w:rPr>
              <w:t>.</w:t>
            </w:r>
          </w:p>
          <w:p w:rsidR="001E0E7E" w:rsidRPr="000745D7"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См</w:t>
            </w:r>
            <w:r w:rsidRPr="000745D7">
              <w:rPr>
                <w:rFonts w:ascii="Arial" w:hAnsi="Arial" w:cs="Arial"/>
                <w:sz w:val="17"/>
                <w:szCs w:val="17"/>
                <w:lang w:val="ru-RU"/>
              </w:rPr>
              <w:t>. “</w:t>
            </w:r>
            <w:r>
              <w:rPr>
                <w:rFonts w:ascii="Arial" w:hAnsi="Arial" w:cs="Arial"/>
                <w:sz w:val="17"/>
                <w:szCs w:val="17"/>
                <w:lang w:val="ru-RU"/>
              </w:rPr>
              <w:t>Расположение предохранителей</w:t>
            </w:r>
            <w:r w:rsidRPr="000745D7">
              <w:rPr>
                <w:rFonts w:ascii="Arial" w:hAnsi="Arial" w:cs="Arial"/>
                <w:sz w:val="17"/>
                <w:szCs w:val="17"/>
                <w:lang w:val="ru-RU"/>
              </w:rPr>
              <w:t xml:space="preserve">” </w:t>
            </w:r>
            <w:r>
              <w:rPr>
                <w:rFonts w:ascii="Arial" w:hAnsi="Arial" w:cs="Arial"/>
                <w:sz w:val="17"/>
                <w:szCs w:val="17"/>
                <w:lang w:val="ru-RU"/>
              </w:rPr>
              <w:t xml:space="preserve">на стр. </w:t>
            </w:r>
            <w:r w:rsidRPr="000745D7">
              <w:rPr>
                <w:rFonts w:ascii="Arial" w:hAnsi="Arial" w:cs="Arial"/>
                <w:sz w:val="17"/>
                <w:szCs w:val="17"/>
                <w:lang w:val="ru-RU"/>
              </w:rPr>
              <w:t xml:space="preserve">287 </w:t>
            </w:r>
            <w:r>
              <w:rPr>
                <w:rFonts w:ascii="Arial" w:hAnsi="Arial" w:cs="Arial"/>
                <w:sz w:val="17"/>
                <w:szCs w:val="17"/>
                <w:lang w:val="ru-RU"/>
              </w:rPr>
              <w:t xml:space="preserve">в Разделе </w:t>
            </w:r>
            <w:r w:rsidRPr="000745D7">
              <w:rPr>
                <w:rFonts w:ascii="Arial" w:hAnsi="Arial" w:cs="Arial"/>
                <w:sz w:val="17"/>
                <w:szCs w:val="17"/>
                <w:lang w:val="ru-RU"/>
              </w:rPr>
              <w:t>7−1.</w:t>
            </w:r>
          </w:p>
          <w:p w:rsidR="001E0E7E" w:rsidRPr="000745D7"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Выключите</w:t>
            </w:r>
            <w:r w:rsidRPr="000745D7">
              <w:rPr>
                <w:rFonts w:ascii="Arial" w:hAnsi="Arial" w:cs="Arial"/>
                <w:b/>
                <w:bCs/>
                <w:sz w:val="17"/>
                <w:szCs w:val="17"/>
                <w:lang w:val="ru-RU"/>
              </w:rPr>
              <w:t xml:space="preserve"> </w:t>
            </w:r>
            <w:r>
              <w:rPr>
                <w:rFonts w:ascii="Arial" w:hAnsi="Arial" w:cs="Arial"/>
                <w:b/>
                <w:bCs/>
                <w:sz w:val="17"/>
                <w:szCs w:val="17"/>
                <w:lang w:val="ru-RU"/>
              </w:rPr>
              <w:t>ключ</w:t>
            </w:r>
            <w:r w:rsidRPr="000745D7">
              <w:rPr>
                <w:rFonts w:ascii="Arial" w:hAnsi="Arial" w:cs="Arial"/>
                <w:b/>
                <w:bCs/>
                <w:sz w:val="17"/>
                <w:szCs w:val="17"/>
                <w:lang w:val="ru-RU"/>
              </w:rPr>
              <w:t xml:space="preserve"> </w:t>
            </w:r>
            <w:r>
              <w:rPr>
                <w:rFonts w:ascii="Arial" w:hAnsi="Arial" w:cs="Arial"/>
                <w:b/>
                <w:bCs/>
                <w:sz w:val="17"/>
                <w:szCs w:val="17"/>
                <w:lang w:val="ru-RU"/>
              </w:rPr>
              <w:t>зажигания</w:t>
            </w:r>
            <w:r w:rsidRPr="000745D7">
              <w:rPr>
                <w:rFonts w:ascii="Arial" w:hAnsi="Arial" w:cs="Arial"/>
                <w:b/>
                <w:bCs/>
                <w:sz w:val="17"/>
                <w:szCs w:val="17"/>
                <w:lang w:val="ru-RU"/>
              </w:rPr>
              <w:t xml:space="preserve"> </w:t>
            </w:r>
            <w:r>
              <w:rPr>
                <w:rFonts w:ascii="Arial" w:hAnsi="Arial" w:cs="Arial"/>
                <w:b/>
                <w:bCs/>
                <w:sz w:val="17"/>
                <w:szCs w:val="17"/>
                <w:lang w:val="ru-RU"/>
              </w:rPr>
              <w:t>и</w:t>
            </w:r>
            <w:r w:rsidRPr="000745D7">
              <w:rPr>
                <w:rFonts w:ascii="Arial" w:hAnsi="Arial" w:cs="Arial"/>
                <w:b/>
                <w:bCs/>
                <w:sz w:val="17"/>
                <w:szCs w:val="17"/>
                <w:lang w:val="ru-RU"/>
              </w:rPr>
              <w:t xml:space="preserve"> </w:t>
            </w:r>
            <w:r>
              <w:rPr>
                <w:rFonts w:ascii="Arial" w:hAnsi="Arial" w:cs="Arial"/>
                <w:b/>
                <w:bCs/>
                <w:sz w:val="17"/>
                <w:szCs w:val="17"/>
                <w:lang w:val="ru-RU"/>
              </w:rPr>
              <w:t>неисправный</w:t>
            </w:r>
            <w:r w:rsidRPr="000745D7">
              <w:rPr>
                <w:rFonts w:ascii="Arial" w:hAnsi="Arial" w:cs="Arial"/>
                <w:b/>
                <w:bCs/>
                <w:sz w:val="17"/>
                <w:szCs w:val="17"/>
                <w:lang w:val="ru-RU"/>
              </w:rPr>
              <w:t xml:space="preserve"> </w:t>
            </w:r>
            <w:r>
              <w:rPr>
                <w:rFonts w:ascii="Arial" w:hAnsi="Arial" w:cs="Arial"/>
                <w:b/>
                <w:bCs/>
                <w:sz w:val="17"/>
                <w:szCs w:val="17"/>
                <w:lang w:val="ru-RU"/>
              </w:rPr>
              <w:t>элемент оборудования</w:t>
            </w:r>
            <w:r w:rsidRPr="000745D7">
              <w:rPr>
                <w:rFonts w:ascii="Arial" w:hAnsi="Arial" w:cs="Arial"/>
                <w:b/>
                <w:bCs/>
                <w:sz w:val="17"/>
                <w:szCs w:val="17"/>
                <w:lang w:val="ru-RU"/>
              </w:rPr>
              <w:t xml:space="preserve">. </w:t>
            </w:r>
            <w:r>
              <w:rPr>
                <w:rFonts w:ascii="Arial" w:hAnsi="Arial" w:cs="Arial"/>
                <w:b/>
                <w:bCs/>
                <w:sz w:val="17"/>
                <w:szCs w:val="17"/>
                <w:lang w:val="ru-RU"/>
              </w:rPr>
              <w:t xml:space="preserve"> Извлеките предохранитель, который, как вы подозреваете, перегорел, и проверьте его</w:t>
            </w:r>
            <w:r w:rsidRPr="000745D7">
              <w:rPr>
                <w:rFonts w:ascii="Arial" w:hAnsi="Arial" w:cs="Arial"/>
                <w:b/>
                <w:bCs/>
                <w:sz w:val="17"/>
                <w:szCs w:val="17"/>
                <w:lang w:val="ru-RU"/>
              </w:rPr>
              <w:t>.</w:t>
            </w:r>
          </w:p>
          <w:p w:rsidR="001E0E7E" w:rsidRPr="00EC0B62" w:rsidRDefault="001E0E7E" w:rsidP="001C1EA6">
            <w:pPr>
              <w:autoSpaceDE w:val="0"/>
              <w:autoSpaceDN w:val="0"/>
              <w:adjustRightInd w:val="0"/>
              <w:spacing w:before="60"/>
              <w:jc w:val="both"/>
              <w:rPr>
                <w:rFonts w:ascii="Arial" w:hAnsi="Arial" w:cs="Arial"/>
                <w:sz w:val="20"/>
                <w:szCs w:val="20"/>
                <w:lang w:val="en-US"/>
              </w:rPr>
            </w:pPr>
            <w:r>
              <w:rPr>
                <w:rFonts w:ascii="Arial" w:hAnsi="Arial" w:cs="Arial"/>
                <w:sz w:val="17"/>
                <w:szCs w:val="17"/>
                <w:lang w:val="ru-RU"/>
              </w:rPr>
              <w:t>Определите, какой предохранитель мог вызвать неисправность</w:t>
            </w:r>
            <w:r w:rsidRPr="000745D7">
              <w:rPr>
                <w:rFonts w:ascii="Arial" w:hAnsi="Arial" w:cs="Arial"/>
                <w:sz w:val="17"/>
                <w:szCs w:val="17"/>
                <w:lang w:val="ru-RU"/>
              </w:rPr>
              <w:t xml:space="preserve">. </w:t>
            </w:r>
            <w:r>
              <w:rPr>
                <w:rFonts w:ascii="Arial" w:hAnsi="Arial" w:cs="Arial"/>
                <w:sz w:val="17"/>
                <w:szCs w:val="17"/>
                <w:lang w:val="ru-RU"/>
              </w:rPr>
              <w:t xml:space="preserve"> На крышке блока плавких предохранителей указано название цепи для каждого предохранителя</w:t>
            </w:r>
            <w:r w:rsidRPr="000745D7">
              <w:rPr>
                <w:rFonts w:ascii="Arial" w:hAnsi="Arial" w:cs="Arial"/>
                <w:sz w:val="17"/>
                <w:szCs w:val="17"/>
                <w:lang w:val="ru-RU"/>
              </w:rPr>
              <w:t xml:space="preserve">. </w:t>
            </w:r>
            <w:r>
              <w:rPr>
                <w:rFonts w:ascii="Arial" w:hAnsi="Arial" w:cs="Arial"/>
                <w:sz w:val="17"/>
                <w:szCs w:val="17"/>
                <w:lang w:val="ru-RU"/>
              </w:rPr>
              <w:t xml:space="preserve"> Функции</w:t>
            </w:r>
            <w:r w:rsidRPr="00EC0B62">
              <w:rPr>
                <w:rFonts w:ascii="Arial" w:hAnsi="Arial" w:cs="Arial"/>
                <w:sz w:val="17"/>
                <w:szCs w:val="17"/>
                <w:lang w:val="en-US"/>
              </w:rPr>
              <w:t xml:space="preserve">, </w:t>
            </w:r>
            <w:r>
              <w:rPr>
                <w:rFonts w:ascii="Arial" w:hAnsi="Arial" w:cs="Arial"/>
                <w:sz w:val="17"/>
                <w:szCs w:val="17"/>
                <w:lang w:val="ru-RU"/>
              </w:rPr>
              <w:t>управляемые</w:t>
            </w:r>
            <w:r w:rsidRPr="00EC0B62">
              <w:rPr>
                <w:rFonts w:ascii="Arial" w:hAnsi="Arial" w:cs="Arial"/>
                <w:sz w:val="17"/>
                <w:szCs w:val="17"/>
                <w:lang w:val="en-US"/>
              </w:rPr>
              <w:t xml:space="preserve"> </w:t>
            </w:r>
            <w:r>
              <w:rPr>
                <w:rFonts w:ascii="Arial" w:hAnsi="Arial" w:cs="Arial"/>
                <w:sz w:val="17"/>
                <w:szCs w:val="17"/>
                <w:lang w:val="ru-RU"/>
              </w:rPr>
              <w:t>каждой</w:t>
            </w:r>
            <w:r w:rsidRPr="00EC0B62">
              <w:rPr>
                <w:rFonts w:ascii="Arial" w:hAnsi="Arial" w:cs="Arial"/>
                <w:sz w:val="17"/>
                <w:szCs w:val="17"/>
                <w:lang w:val="en-US"/>
              </w:rPr>
              <w:t xml:space="preserve"> </w:t>
            </w:r>
            <w:r>
              <w:rPr>
                <w:rFonts w:ascii="Arial" w:hAnsi="Arial" w:cs="Arial"/>
                <w:sz w:val="17"/>
                <w:szCs w:val="17"/>
                <w:lang w:val="ru-RU"/>
              </w:rPr>
              <w:t>цепью</w:t>
            </w:r>
            <w:r w:rsidRPr="00EC0B62">
              <w:rPr>
                <w:rFonts w:ascii="Arial" w:hAnsi="Arial" w:cs="Arial"/>
                <w:sz w:val="17"/>
                <w:szCs w:val="17"/>
                <w:lang w:val="en-US"/>
              </w:rPr>
              <w:t xml:space="preserve"> </w:t>
            </w:r>
            <w:r>
              <w:rPr>
                <w:rFonts w:ascii="Arial" w:hAnsi="Arial" w:cs="Arial"/>
                <w:sz w:val="17"/>
                <w:szCs w:val="17"/>
                <w:lang w:val="ru-RU"/>
              </w:rPr>
              <w:t>описаны</w:t>
            </w:r>
            <w:r w:rsidRPr="00EC0B62">
              <w:rPr>
                <w:rFonts w:ascii="Arial" w:hAnsi="Arial" w:cs="Arial"/>
                <w:sz w:val="17"/>
                <w:szCs w:val="17"/>
                <w:lang w:val="en-US"/>
              </w:rPr>
              <w:t xml:space="preserve"> </w:t>
            </w:r>
            <w:r>
              <w:rPr>
                <w:rFonts w:ascii="Arial" w:hAnsi="Arial" w:cs="Arial"/>
                <w:sz w:val="17"/>
                <w:szCs w:val="17"/>
                <w:lang w:val="ru-RU"/>
              </w:rPr>
              <w:t>на</w:t>
            </w:r>
            <w:r w:rsidRPr="00EC0B62">
              <w:rPr>
                <w:rFonts w:ascii="Arial" w:hAnsi="Arial" w:cs="Arial"/>
                <w:sz w:val="17"/>
                <w:szCs w:val="17"/>
                <w:lang w:val="en-US"/>
              </w:rPr>
              <w:t xml:space="preserve"> </w:t>
            </w:r>
            <w:r>
              <w:rPr>
                <w:rFonts w:ascii="Arial" w:hAnsi="Arial" w:cs="Arial"/>
                <w:sz w:val="17"/>
                <w:szCs w:val="17"/>
                <w:lang w:val="ru-RU"/>
              </w:rPr>
              <w:t>стр</w:t>
            </w:r>
            <w:r w:rsidRPr="00EC0B62">
              <w:rPr>
                <w:rFonts w:ascii="Arial" w:hAnsi="Arial" w:cs="Arial"/>
                <w:sz w:val="17"/>
                <w:szCs w:val="17"/>
                <w:lang w:val="en-US"/>
              </w:rPr>
              <w:t xml:space="preserve">. 321 </w:t>
            </w:r>
            <w:r>
              <w:rPr>
                <w:rFonts w:ascii="Arial" w:hAnsi="Arial" w:cs="Arial"/>
                <w:sz w:val="17"/>
                <w:szCs w:val="17"/>
                <w:lang w:val="ru-RU"/>
              </w:rPr>
              <w:t>в</w:t>
            </w:r>
            <w:r w:rsidRPr="00EC0B62">
              <w:rPr>
                <w:rFonts w:ascii="Arial" w:hAnsi="Arial" w:cs="Arial"/>
                <w:sz w:val="17"/>
                <w:szCs w:val="17"/>
                <w:lang w:val="en-US"/>
              </w:rPr>
              <w:t xml:space="preserve"> </w:t>
            </w:r>
            <w:r>
              <w:rPr>
                <w:rFonts w:ascii="Arial" w:hAnsi="Arial" w:cs="Arial"/>
                <w:sz w:val="17"/>
                <w:szCs w:val="17"/>
                <w:lang w:val="ru-RU"/>
              </w:rPr>
              <w:t>Разделе</w:t>
            </w:r>
            <w:r w:rsidRPr="00EC0B62">
              <w:rPr>
                <w:rFonts w:ascii="Arial" w:hAnsi="Arial" w:cs="Arial"/>
                <w:sz w:val="17"/>
                <w:szCs w:val="17"/>
                <w:lang w:val="en-US"/>
              </w:rPr>
              <w:t xml:space="preserve"> 8.</w:t>
            </w:r>
          </w:p>
        </w:tc>
        <w:tc>
          <w:tcPr>
            <w:tcW w:w="3853" w:type="dxa"/>
          </w:tcPr>
          <w:p w:rsidR="001E0E7E" w:rsidRPr="00EC0B62" w:rsidRDefault="001E0E7E" w:rsidP="001C1EA6">
            <w:pPr>
              <w:autoSpaceDE w:val="0"/>
              <w:autoSpaceDN w:val="0"/>
              <w:adjustRightInd w:val="0"/>
              <w:spacing w:before="60"/>
              <w:ind w:left="94" w:hanging="94"/>
              <w:jc w:val="both"/>
              <w:rPr>
                <w:rFonts w:ascii="Arial" w:hAnsi="Arial" w:cs="Arial"/>
                <w:sz w:val="20"/>
                <w:szCs w:val="20"/>
                <w:lang w:val="en-US"/>
              </w:rPr>
            </w:pPr>
          </w:p>
          <w:p w:rsidR="001E0E7E" w:rsidRPr="00412131"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Предохранители</w:t>
            </w:r>
            <w:r w:rsidRPr="00412131">
              <w:rPr>
                <w:rFonts w:ascii="Arial" w:hAnsi="Arial" w:cs="Arial"/>
                <w:sz w:val="17"/>
                <w:szCs w:val="17"/>
                <w:lang w:val="ru-RU"/>
              </w:rPr>
              <w:t xml:space="preserve"> </w:t>
            </w:r>
            <w:r>
              <w:rPr>
                <w:rFonts w:ascii="Arial" w:hAnsi="Arial" w:cs="Arial"/>
                <w:sz w:val="17"/>
                <w:szCs w:val="17"/>
                <w:lang w:val="ru-RU"/>
              </w:rPr>
              <w:t>типа</w:t>
            </w:r>
            <w:r w:rsidRPr="00412131">
              <w:rPr>
                <w:rFonts w:ascii="Arial" w:hAnsi="Arial" w:cs="Arial"/>
                <w:sz w:val="17"/>
                <w:szCs w:val="17"/>
                <w:lang w:val="ru-RU"/>
              </w:rPr>
              <w:t xml:space="preserve"> </w:t>
            </w:r>
            <w:r>
              <w:rPr>
                <w:rFonts w:ascii="Arial" w:hAnsi="Arial" w:cs="Arial"/>
                <w:sz w:val="17"/>
                <w:szCs w:val="17"/>
                <w:lang w:val="en-US"/>
              </w:rPr>
              <w:t>A</w:t>
            </w:r>
            <w:r w:rsidRPr="00412131">
              <w:rPr>
                <w:rFonts w:ascii="Arial" w:hAnsi="Arial" w:cs="Arial"/>
                <w:sz w:val="17"/>
                <w:szCs w:val="17"/>
                <w:lang w:val="ru-RU"/>
              </w:rPr>
              <w:t xml:space="preserve"> </w:t>
            </w:r>
            <w:r>
              <w:rPr>
                <w:rFonts w:ascii="Arial" w:hAnsi="Arial" w:cs="Arial"/>
                <w:sz w:val="17"/>
                <w:szCs w:val="17"/>
                <w:lang w:val="ru-RU"/>
              </w:rPr>
              <w:t>можно</w:t>
            </w:r>
            <w:r w:rsidRPr="00412131">
              <w:rPr>
                <w:rFonts w:ascii="Arial" w:hAnsi="Arial" w:cs="Arial"/>
                <w:sz w:val="17"/>
                <w:szCs w:val="17"/>
                <w:lang w:val="ru-RU"/>
              </w:rPr>
              <w:t xml:space="preserve"> </w:t>
            </w:r>
            <w:r>
              <w:rPr>
                <w:rFonts w:ascii="Arial" w:hAnsi="Arial" w:cs="Arial"/>
                <w:sz w:val="17"/>
                <w:szCs w:val="17"/>
                <w:lang w:val="ru-RU"/>
              </w:rPr>
              <w:t>извлечь</w:t>
            </w:r>
            <w:r w:rsidRPr="00412131">
              <w:rPr>
                <w:rFonts w:ascii="Arial" w:hAnsi="Arial" w:cs="Arial"/>
                <w:sz w:val="17"/>
                <w:szCs w:val="17"/>
                <w:lang w:val="ru-RU"/>
              </w:rPr>
              <w:t xml:space="preserve">, </w:t>
            </w:r>
            <w:r>
              <w:rPr>
                <w:rFonts w:ascii="Arial" w:hAnsi="Arial" w:cs="Arial"/>
                <w:sz w:val="17"/>
                <w:szCs w:val="17"/>
                <w:lang w:val="ru-RU"/>
              </w:rPr>
              <w:t>используя</w:t>
            </w:r>
            <w:r w:rsidRPr="00412131">
              <w:rPr>
                <w:rFonts w:ascii="Arial" w:hAnsi="Arial" w:cs="Arial"/>
                <w:sz w:val="17"/>
                <w:szCs w:val="17"/>
                <w:lang w:val="ru-RU"/>
              </w:rPr>
              <w:t xml:space="preserve"> </w:t>
            </w:r>
            <w:r>
              <w:rPr>
                <w:rFonts w:ascii="Arial" w:hAnsi="Arial" w:cs="Arial"/>
                <w:sz w:val="17"/>
                <w:szCs w:val="17"/>
                <w:lang w:val="ru-RU"/>
              </w:rPr>
              <w:t>специальный</w:t>
            </w:r>
            <w:r w:rsidRPr="00412131">
              <w:rPr>
                <w:rFonts w:ascii="Arial" w:hAnsi="Arial" w:cs="Arial"/>
                <w:sz w:val="17"/>
                <w:szCs w:val="17"/>
                <w:lang w:val="ru-RU"/>
              </w:rPr>
              <w:t xml:space="preserve"> </w:t>
            </w:r>
            <w:r>
              <w:rPr>
                <w:rFonts w:ascii="Arial" w:hAnsi="Arial" w:cs="Arial"/>
                <w:sz w:val="17"/>
                <w:szCs w:val="17"/>
                <w:lang w:val="ru-RU"/>
              </w:rPr>
              <w:t>инструмент, месторасположение которого показано на рисунке</w:t>
            </w:r>
            <w:r w:rsidRPr="00412131">
              <w:rPr>
                <w:rFonts w:ascii="Arial" w:hAnsi="Arial" w:cs="Arial"/>
                <w:sz w:val="17"/>
                <w:szCs w:val="17"/>
                <w:lang w:val="ru-RU"/>
              </w:rPr>
              <w:t>.</w:t>
            </w:r>
          </w:p>
          <w:p w:rsidR="001E0E7E" w:rsidRPr="00412131"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Если вы не уверены в том, что предохранитель перегорел, попробуйте заменить его тем, о котором вы точно знаете, что он исправный</w:t>
            </w:r>
            <w:r w:rsidRPr="00412131">
              <w:rPr>
                <w:rFonts w:ascii="Arial" w:hAnsi="Arial" w:cs="Arial"/>
                <w:sz w:val="17"/>
                <w:szCs w:val="17"/>
                <w:lang w:val="ru-RU"/>
              </w:rPr>
              <w:t>.</w:t>
            </w:r>
          </w:p>
          <w:p w:rsidR="001E0E7E" w:rsidRPr="00412131"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Если предохранитель перегорел, вставьте в зажим новый предохранитель.</w:t>
            </w:r>
          </w:p>
          <w:p w:rsidR="001E0E7E" w:rsidRPr="00412131"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Вставляйте только те предохранители, которые рассчитаны на номинальный ток, указанный на крышке блока плавких предохранителей</w:t>
            </w:r>
            <w:r w:rsidRPr="00412131">
              <w:rPr>
                <w:rFonts w:ascii="Arial" w:hAnsi="Arial" w:cs="Arial"/>
                <w:sz w:val="17"/>
                <w:szCs w:val="17"/>
                <w:lang w:val="ru-RU"/>
              </w:rPr>
              <w:t>.</w:t>
            </w:r>
          </w:p>
          <w:p w:rsidR="001E0E7E" w:rsidRPr="00B15BFA"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 xml:space="preserve">Если у вас нет запасного предохранителя, то в экстренной ситуации можно извлечь предохранитель </w:t>
            </w:r>
            <w:r w:rsidRPr="00412131">
              <w:rPr>
                <w:rFonts w:ascii="Arial" w:hAnsi="Arial" w:cs="Arial"/>
                <w:sz w:val="17"/>
                <w:szCs w:val="17"/>
                <w:lang w:val="ru-RU"/>
              </w:rPr>
              <w:t>“</w:t>
            </w:r>
            <w:r w:rsidRPr="004D371B">
              <w:rPr>
                <w:rFonts w:ascii="Arial" w:hAnsi="Arial" w:cs="Arial"/>
                <w:sz w:val="17"/>
                <w:szCs w:val="17"/>
                <w:lang w:val="en-US"/>
              </w:rPr>
              <w:t>PWR</w:t>
            </w:r>
            <w:r>
              <w:rPr>
                <w:rFonts w:ascii="Arial" w:hAnsi="Arial" w:cs="Arial"/>
                <w:sz w:val="17"/>
                <w:szCs w:val="17"/>
                <w:lang w:val="ru-RU"/>
              </w:rPr>
              <w:t xml:space="preserve"> </w:t>
            </w:r>
            <w:r w:rsidRPr="004D371B">
              <w:rPr>
                <w:rFonts w:ascii="Arial" w:hAnsi="Arial" w:cs="Arial"/>
                <w:sz w:val="17"/>
                <w:szCs w:val="17"/>
                <w:lang w:val="en-US"/>
              </w:rPr>
              <w:t>OUTLET</w:t>
            </w:r>
            <w:r w:rsidRPr="00412131">
              <w:rPr>
                <w:rFonts w:ascii="Arial" w:hAnsi="Arial" w:cs="Arial"/>
                <w:sz w:val="17"/>
                <w:szCs w:val="17"/>
                <w:lang w:val="ru-RU"/>
              </w:rPr>
              <w:t xml:space="preserve">” </w:t>
            </w:r>
            <w:r>
              <w:rPr>
                <w:rFonts w:ascii="Arial" w:hAnsi="Arial" w:cs="Arial"/>
                <w:sz w:val="17"/>
                <w:szCs w:val="17"/>
                <w:lang w:val="ru-RU"/>
              </w:rPr>
              <w:t>(для розетки), который не является обязательным для нормальной езды</w:t>
            </w:r>
            <w:r w:rsidRPr="00412131">
              <w:rPr>
                <w:rFonts w:ascii="Arial" w:hAnsi="Arial" w:cs="Arial"/>
                <w:sz w:val="17"/>
                <w:szCs w:val="17"/>
                <w:lang w:val="ru-RU"/>
              </w:rPr>
              <w:t>,</w:t>
            </w:r>
            <w:r>
              <w:rPr>
                <w:rFonts w:ascii="Arial" w:hAnsi="Arial" w:cs="Arial"/>
                <w:sz w:val="17"/>
                <w:szCs w:val="17"/>
                <w:lang w:val="ru-RU"/>
              </w:rPr>
              <w:t xml:space="preserve"> и</w:t>
            </w:r>
            <w:r w:rsidRPr="00412131">
              <w:rPr>
                <w:rFonts w:ascii="Arial" w:hAnsi="Arial" w:cs="Arial"/>
                <w:sz w:val="17"/>
                <w:szCs w:val="17"/>
                <w:lang w:val="ru-RU"/>
              </w:rPr>
              <w:t xml:space="preserve"> </w:t>
            </w:r>
            <w:r>
              <w:rPr>
                <w:rFonts w:ascii="Arial" w:hAnsi="Arial" w:cs="Arial"/>
                <w:sz w:val="17"/>
                <w:szCs w:val="17"/>
                <w:lang w:val="ru-RU"/>
              </w:rPr>
              <w:t>использовать его вместо перегоревшего, если номинал тока совпадает.</w:t>
            </w:r>
          </w:p>
          <w:p w:rsidR="001E0E7E" w:rsidRPr="00B15BFA" w:rsidRDefault="001E0E7E" w:rsidP="001C1EA6">
            <w:pPr>
              <w:autoSpaceDE w:val="0"/>
              <w:autoSpaceDN w:val="0"/>
              <w:adjustRightInd w:val="0"/>
              <w:jc w:val="both"/>
              <w:rPr>
                <w:rFonts w:ascii="Arial" w:hAnsi="Arial" w:cs="Arial"/>
                <w:sz w:val="17"/>
                <w:szCs w:val="17"/>
                <w:lang w:val="ru-RU"/>
              </w:rPr>
            </w:pPr>
            <w:r>
              <w:rPr>
                <w:rFonts w:ascii="Arial" w:hAnsi="Arial" w:cs="Arial"/>
                <w:sz w:val="17"/>
                <w:szCs w:val="17"/>
                <w:lang w:val="ru-RU"/>
              </w:rPr>
              <w:t>Если нет возможности поставить предохранитель, рассчитанный на такой же номинальный ток, можете поставить предохранить, рассчитанный на более низкое значение тока, но его значение должно быть как можно ближе к номиналу</w:t>
            </w:r>
            <w:r w:rsidRPr="00B15BFA">
              <w:rPr>
                <w:rFonts w:ascii="Arial" w:hAnsi="Arial" w:cs="Arial"/>
                <w:sz w:val="17"/>
                <w:szCs w:val="17"/>
                <w:lang w:val="ru-RU"/>
              </w:rPr>
              <w:t xml:space="preserve">. </w:t>
            </w:r>
            <w:r>
              <w:rPr>
                <w:rFonts w:ascii="Arial" w:hAnsi="Arial" w:cs="Arial"/>
                <w:sz w:val="17"/>
                <w:szCs w:val="17"/>
                <w:lang w:val="ru-RU"/>
              </w:rPr>
              <w:t xml:space="preserve"> Если</w:t>
            </w:r>
            <w:r w:rsidRPr="00B15BFA">
              <w:rPr>
                <w:rFonts w:ascii="Arial" w:hAnsi="Arial" w:cs="Arial"/>
                <w:sz w:val="17"/>
                <w:szCs w:val="17"/>
                <w:lang w:val="ru-RU"/>
              </w:rPr>
              <w:t xml:space="preserve"> </w:t>
            </w:r>
            <w:r>
              <w:rPr>
                <w:rFonts w:ascii="Arial" w:hAnsi="Arial" w:cs="Arial"/>
                <w:sz w:val="17"/>
                <w:szCs w:val="17"/>
                <w:lang w:val="ru-RU"/>
              </w:rPr>
              <w:t>сила</w:t>
            </w:r>
            <w:r w:rsidRPr="00B15BFA">
              <w:rPr>
                <w:rFonts w:ascii="Arial" w:hAnsi="Arial" w:cs="Arial"/>
                <w:sz w:val="17"/>
                <w:szCs w:val="17"/>
                <w:lang w:val="ru-RU"/>
              </w:rPr>
              <w:t xml:space="preserve"> </w:t>
            </w:r>
            <w:r>
              <w:rPr>
                <w:rFonts w:ascii="Arial" w:hAnsi="Arial" w:cs="Arial"/>
                <w:sz w:val="17"/>
                <w:szCs w:val="17"/>
                <w:lang w:val="ru-RU"/>
              </w:rPr>
              <w:t>тока</w:t>
            </w:r>
            <w:r w:rsidRPr="00B15BFA">
              <w:rPr>
                <w:rFonts w:ascii="Arial" w:hAnsi="Arial" w:cs="Arial"/>
                <w:sz w:val="17"/>
                <w:szCs w:val="17"/>
                <w:lang w:val="ru-RU"/>
              </w:rPr>
              <w:t xml:space="preserve">, </w:t>
            </w:r>
            <w:r>
              <w:rPr>
                <w:rFonts w:ascii="Arial" w:hAnsi="Arial" w:cs="Arial"/>
                <w:sz w:val="17"/>
                <w:szCs w:val="17"/>
                <w:lang w:val="ru-RU"/>
              </w:rPr>
              <w:t>на</w:t>
            </w:r>
            <w:r w:rsidRPr="00B15BFA">
              <w:rPr>
                <w:rFonts w:ascii="Arial" w:hAnsi="Arial" w:cs="Arial"/>
                <w:sz w:val="17"/>
                <w:szCs w:val="17"/>
                <w:lang w:val="ru-RU"/>
              </w:rPr>
              <w:t xml:space="preserve"> </w:t>
            </w:r>
            <w:r>
              <w:rPr>
                <w:rFonts w:ascii="Arial" w:hAnsi="Arial" w:cs="Arial"/>
                <w:sz w:val="17"/>
                <w:szCs w:val="17"/>
                <w:lang w:val="ru-RU"/>
              </w:rPr>
              <w:t>которую</w:t>
            </w:r>
            <w:r w:rsidRPr="00B15BFA">
              <w:rPr>
                <w:rFonts w:ascii="Arial" w:hAnsi="Arial" w:cs="Arial"/>
                <w:sz w:val="17"/>
                <w:szCs w:val="17"/>
                <w:lang w:val="ru-RU"/>
              </w:rPr>
              <w:t xml:space="preserve"> </w:t>
            </w:r>
            <w:r>
              <w:rPr>
                <w:rFonts w:ascii="Arial" w:hAnsi="Arial" w:cs="Arial"/>
                <w:sz w:val="17"/>
                <w:szCs w:val="17"/>
                <w:lang w:val="ru-RU"/>
              </w:rPr>
              <w:t>рассчитан</w:t>
            </w:r>
            <w:r w:rsidRPr="00B15BFA">
              <w:rPr>
                <w:rFonts w:ascii="Arial" w:hAnsi="Arial" w:cs="Arial"/>
                <w:sz w:val="17"/>
                <w:szCs w:val="17"/>
                <w:lang w:val="ru-RU"/>
              </w:rPr>
              <w:t xml:space="preserve"> </w:t>
            </w:r>
            <w:r>
              <w:rPr>
                <w:rFonts w:ascii="Arial" w:hAnsi="Arial" w:cs="Arial"/>
                <w:sz w:val="17"/>
                <w:szCs w:val="17"/>
                <w:lang w:val="ru-RU"/>
              </w:rPr>
              <w:t>предохранитель</w:t>
            </w:r>
            <w:r w:rsidRPr="00B15BFA">
              <w:rPr>
                <w:rFonts w:ascii="Arial" w:hAnsi="Arial" w:cs="Arial"/>
                <w:sz w:val="17"/>
                <w:szCs w:val="17"/>
                <w:lang w:val="ru-RU"/>
              </w:rPr>
              <w:t xml:space="preserve">, </w:t>
            </w:r>
            <w:r>
              <w:rPr>
                <w:rFonts w:ascii="Arial" w:hAnsi="Arial" w:cs="Arial"/>
                <w:sz w:val="17"/>
                <w:szCs w:val="17"/>
                <w:lang w:val="ru-RU"/>
              </w:rPr>
              <w:t>ниже</w:t>
            </w:r>
            <w:r w:rsidRPr="00B15BFA">
              <w:rPr>
                <w:rFonts w:ascii="Arial" w:hAnsi="Arial" w:cs="Arial"/>
                <w:sz w:val="17"/>
                <w:szCs w:val="17"/>
                <w:lang w:val="ru-RU"/>
              </w:rPr>
              <w:t xml:space="preserve"> </w:t>
            </w:r>
            <w:r>
              <w:rPr>
                <w:rFonts w:ascii="Arial" w:hAnsi="Arial" w:cs="Arial"/>
                <w:sz w:val="17"/>
                <w:szCs w:val="17"/>
                <w:lang w:val="ru-RU"/>
              </w:rPr>
              <w:t>требуемой, то предохранитель может снова перегореть, но это не указывает на неисправность</w:t>
            </w:r>
            <w:r w:rsidRPr="00B15BFA">
              <w:rPr>
                <w:rFonts w:ascii="Arial" w:hAnsi="Arial" w:cs="Arial"/>
                <w:sz w:val="17"/>
                <w:szCs w:val="17"/>
                <w:lang w:val="ru-RU"/>
              </w:rPr>
              <w:t xml:space="preserve">. </w:t>
            </w:r>
            <w:r>
              <w:rPr>
                <w:rFonts w:ascii="Arial" w:hAnsi="Arial" w:cs="Arial"/>
                <w:sz w:val="17"/>
                <w:szCs w:val="17"/>
                <w:lang w:val="ru-RU"/>
              </w:rPr>
              <w:t xml:space="preserve"> Вставьте подходящий предохранитель как можно скорее и верните заменяющий его в исходный зажим</w:t>
            </w:r>
            <w:r w:rsidRPr="00B15BFA">
              <w:rPr>
                <w:rFonts w:ascii="Arial" w:hAnsi="Arial" w:cs="Arial"/>
                <w:sz w:val="17"/>
                <w:szCs w:val="17"/>
                <w:lang w:val="ru-RU"/>
              </w:rPr>
              <w:t>.</w:t>
            </w:r>
          </w:p>
          <w:p w:rsidR="001E0E7E" w:rsidRPr="00E21A00" w:rsidRDefault="001E0E7E" w:rsidP="001C1EA6">
            <w:pPr>
              <w:autoSpaceDE w:val="0"/>
              <w:autoSpaceDN w:val="0"/>
              <w:adjustRightInd w:val="0"/>
              <w:jc w:val="both"/>
              <w:rPr>
                <w:rFonts w:ascii="Arial" w:hAnsi="Arial" w:cs="Arial"/>
                <w:sz w:val="20"/>
                <w:szCs w:val="20"/>
                <w:lang w:val="ru-RU"/>
              </w:rPr>
            </w:pPr>
            <w:r>
              <w:rPr>
                <w:rFonts w:ascii="Arial" w:hAnsi="Arial" w:cs="Arial"/>
                <w:sz w:val="17"/>
                <w:szCs w:val="17"/>
                <w:lang w:val="ru-RU"/>
              </w:rPr>
              <w:t>Разумно купить комплект запасных предохранителей и возить их в автомобиле на случай необходимости.</w:t>
            </w:r>
          </w:p>
        </w:tc>
      </w:tr>
    </w:tbl>
    <w:p w:rsidR="001E0E7E" w:rsidRPr="00BD7A85" w:rsidRDefault="001E0E7E" w:rsidP="001E0E7E">
      <w:pPr>
        <w:tabs>
          <w:tab w:val="left" w:pos="2400"/>
        </w:tabs>
        <w:autoSpaceDE w:val="0"/>
        <w:autoSpaceDN w:val="0"/>
        <w:adjustRightInd w:val="0"/>
        <w:rPr>
          <w:rFonts w:ascii="Arial" w:hAnsi="Arial" w:cs="Arial"/>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897"/>
        <w:gridCol w:w="3784"/>
        <w:gridCol w:w="3897"/>
      </w:tblGrid>
      <w:tr w:rsidR="001E0E7E" w:rsidRPr="00D21E1D" w:rsidTr="001C1EA6">
        <w:tc>
          <w:tcPr>
            <w:tcW w:w="3789"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lastRenderedPageBreak/>
              <w:t>Если новый предохранитель сразу же перегорает, это указывает на неисправность в системе электропитания.  Обратитесь в мастерскую к вашему дилеру</w:t>
            </w:r>
            <w:r w:rsidRPr="00CA15C3">
              <w:rPr>
                <w:rFonts w:ascii="Arial" w:hAnsi="Arial" w:cs="Arial"/>
                <w:sz w:val="17"/>
                <w:szCs w:val="17"/>
                <w:lang w:val="ru-RU"/>
              </w:rPr>
              <w:t xml:space="preserve"> </w:t>
            </w:r>
            <w:r w:rsidRPr="004D371B">
              <w:rPr>
                <w:rFonts w:ascii="Arial" w:hAnsi="Arial" w:cs="Arial"/>
                <w:sz w:val="17"/>
                <w:szCs w:val="17"/>
                <w:lang w:val="en-US"/>
              </w:rPr>
              <w:t>Toyota</w:t>
            </w:r>
            <w:r>
              <w:rPr>
                <w:rFonts w:ascii="Arial" w:hAnsi="Arial" w:cs="Arial"/>
                <w:sz w:val="17"/>
                <w:szCs w:val="17"/>
                <w:lang w:val="ru-RU"/>
              </w:rPr>
              <w:t>.</w:t>
            </w:r>
          </w:p>
          <w:p w:rsidR="001E0E7E" w:rsidRDefault="001E0E7E" w:rsidP="001C1EA6">
            <w:pPr>
              <w:autoSpaceDE w:val="0"/>
              <w:autoSpaceDN w:val="0"/>
              <w:adjustRightInd w:val="0"/>
              <w:spacing w:before="60"/>
              <w:ind w:left="164" w:hanging="164"/>
              <w:jc w:val="both"/>
              <w:rPr>
                <w:rFonts w:ascii="Arial" w:hAnsi="Arial" w:cs="Arial"/>
                <w:sz w:val="20"/>
                <w:szCs w:val="20"/>
                <w:lang w:val="ru-RU"/>
              </w:rPr>
            </w:pP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Default="001E0E7E" w:rsidP="00A40B70">
                  <w:pPr>
                    <w:numPr>
                      <w:ilvl w:val="0"/>
                      <w:numId w:val="60"/>
                    </w:numPr>
                    <w:autoSpaceDE w:val="0"/>
                    <w:autoSpaceDN w:val="0"/>
                    <w:adjustRightInd w:val="0"/>
                    <w:spacing w:before="60"/>
                    <w:jc w:val="both"/>
                    <w:rPr>
                      <w:rFonts w:ascii="Arial" w:hAnsi="Arial" w:cs="Arial"/>
                      <w:b/>
                      <w:sz w:val="17"/>
                      <w:szCs w:val="17"/>
                      <w:lang w:val="en-US"/>
                    </w:rPr>
                  </w:pPr>
                  <w:r>
                    <w:rPr>
                      <w:rFonts w:ascii="Arial" w:hAnsi="Arial" w:cs="Arial"/>
                      <w:b/>
                      <w:bCs/>
                      <w:sz w:val="17"/>
                      <w:szCs w:val="17"/>
                      <w:lang w:val="ru-RU"/>
                    </w:rPr>
                    <w:t>ВНИМАНИЕ</w:t>
                  </w:r>
                </w:p>
              </w:tc>
            </w:tr>
            <w:tr w:rsidR="001E0E7E" w:rsidRPr="00CA15C3"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CA15C3"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Никогда не используйте предохранитель, рассчитанный на больший номинал тока, или какой-либо другой предмет вместо перегоревшего предохранителя</w:t>
                  </w:r>
                  <w:r w:rsidRPr="00CA15C3">
                    <w:rPr>
                      <w:rFonts w:ascii="Arial" w:hAnsi="Arial" w:cs="Arial"/>
                      <w:b/>
                      <w:bCs/>
                      <w:sz w:val="17"/>
                      <w:szCs w:val="17"/>
                      <w:lang w:val="ru-RU"/>
                    </w:rPr>
                    <w:t xml:space="preserve">. </w:t>
                  </w:r>
                  <w:r>
                    <w:rPr>
                      <w:rFonts w:ascii="Arial" w:hAnsi="Arial" w:cs="Arial"/>
                      <w:b/>
                      <w:bCs/>
                      <w:sz w:val="17"/>
                      <w:szCs w:val="17"/>
                      <w:lang w:val="ru-RU"/>
                    </w:rPr>
                    <w:t xml:space="preserve"> Это</w:t>
                  </w:r>
                  <w:r w:rsidRPr="00CA15C3">
                    <w:rPr>
                      <w:rFonts w:ascii="Arial" w:hAnsi="Arial" w:cs="Arial"/>
                      <w:b/>
                      <w:bCs/>
                      <w:sz w:val="17"/>
                      <w:szCs w:val="17"/>
                      <w:lang w:val="ru-RU"/>
                    </w:rPr>
                    <w:t xml:space="preserve"> </w:t>
                  </w:r>
                  <w:r>
                    <w:rPr>
                      <w:rFonts w:ascii="Arial" w:hAnsi="Arial" w:cs="Arial"/>
                      <w:b/>
                      <w:bCs/>
                      <w:sz w:val="17"/>
                      <w:szCs w:val="17"/>
                      <w:lang w:val="ru-RU"/>
                    </w:rPr>
                    <w:t>может</w:t>
                  </w:r>
                  <w:r w:rsidRPr="00CA15C3">
                    <w:rPr>
                      <w:rFonts w:ascii="Arial" w:hAnsi="Arial" w:cs="Arial"/>
                      <w:b/>
                      <w:bCs/>
                      <w:sz w:val="17"/>
                      <w:szCs w:val="17"/>
                      <w:lang w:val="ru-RU"/>
                    </w:rPr>
                    <w:t xml:space="preserve"> </w:t>
                  </w:r>
                  <w:r>
                    <w:rPr>
                      <w:rFonts w:ascii="Arial" w:hAnsi="Arial" w:cs="Arial"/>
                      <w:b/>
                      <w:bCs/>
                      <w:sz w:val="17"/>
                      <w:szCs w:val="17"/>
                      <w:lang w:val="ru-RU"/>
                    </w:rPr>
                    <w:t>привести</w:t>
                  </w:r>
                  <w:r w:rsidRPr="00CA15C3">
                    <w:rPr>
                      <w:rFonts w:ascii="Arial" w:hAnsi="Arial" w:cs="Arial"/>
                      <w:b/>
                      <w:bCs/>
                      <w:sz w:val="17"/>
                      <w:szCs w:val="17"/>
                      <w:lang w:val="ru-RU"/>
                    </w:rPr>
                    <w:t xml:space="preserve"> </w:t>
                  </w:r>
                  <w:r>
                    <w:rPr>
                      <w:rFonts w:ascii="Arial" w:hAnsi="Arial" w:cs="Arial"/>
                      <w:b/>
                      <w:bCs/>
                      <w:sz w:val="17"/>
                      <w:szCs w:val="17"/>
                      <w:lang w:val="ru-RU"/>
                    </w:rPr>
                    <w:t>к</w:t>
                  </w:r>
                  <w:r w:rsidRPr="00CA15C3">
                    <w:rPr>
                      <w:rFonts w:ascii="Arial" w:hAnsi="Arial" w:cs="Arial"/>
                      <w:b/>
                      <w:bCs/>
                      <w:sz w:val="17"/>
                      <w:szCs w:val="17"/>
                      <w:lang w:val="ru-RU"/>
                    </w:rPr>
                    <w:t xml:space="preserve"> </w:t>
                  </w:r>
                  <w:r>
                    <w:rPr>
                      <w:rFonts w:ascii="Arial" w:hAnsi="Arial" w:cs="Arial"/>
                      <w:b/>
                      <w:bCs/>
                      <w:sz w:val="17"/>
                      <w:szCs w:val="17"/>
                      <w:lang w:val="ru-RU"/>
                    </w:rPr>
                    <w:t>значительным</w:t>
                  </w:r>
                  <w:r w:rsidRPr="00CA15C3">
                    <w:rPr>
                      <w:rFonts w:ascii="Arial" w:hAnsi="Arial" w:cs="Arial"/>
                      <w:b/>
                      <w:bCs/>
                      <w:sz w:val="17"/>
                      <w:szCs w:val="17"/>
                      <w:lang w:val="ru-RU"/>
                    </w:rPr>
                    <w:t xml:space="preserve"> </w:t>
                  </w:r>
                  <w:r>
                    <w:rPr>
                      <w:rFonts w:ascii="Arial" w:hAnsi="Arial" w:cs="Arial"/>
                      <w:b/>
                      <w:bCs/>
                      <w:sz w:val="17"/>
                      <w:szCs w:val="17"/>
                      <w:lang w:val="ru-RU"/>
                    </w:rPr>
                    <w:t>повреждениям и, возможно, к пожару</w:t>
                  </w:r>
                  <w:r w:rsidRPr="00CA15C3">
                    <w:rPr>
                      <w:rFonts w:ascii="Arial" w:hAnsi="Arial" w:cs="Arial"/>
                      <w:b/>
                      <w:bCs/>
                      <w:sz w:val="17"/>
                      <w:szCs w:val="17"/>
                      <w:lang w:val="ru-RU"/>
                    </w:rPr>
                    <w:t>.</w:t>
                  </w:r>
                </w:p>
              </w:tc>
            </w:tr>
          </w:tbl>
          <w:p w:rsidR="001E0E7E" w:rsidRPr="00CA15C3" w:rsidRDefault="001E0E7E" w:rsidP="001C1EA6">
            <w:pPr>
              <w:tabs>
                <w:tab w:val="left" w:pos="2400"/>
              </w:tabs>
              <w:autoSpaceDE w:val="0"/>
              <w:autoSpaceDN w:val="0"/>
              <w:adjustRightInd w:val="0"/>
              <w:spacing w:before="60"/>
              <w:jc w:val="both"/>
              <w:rPr>
                <w:rFonts w:ascii="Arial" w:hAnsi="Arial" w:cs="Arial"/>
                <w:b/>
                <w:bCs/>
                <w:sz w:val="17"/>
                <w:szCs w:val="17"/>
                <w:lang w:val="ru-RU"/>
              </w:rPr>
            </w:pPr>
          </w:p>
        </w:tc>
        <w:tc>
          <w:tcPr>
            <w:tcW w:w="3836" w:type="dxa"/>
          </w:tcPr>
          <w:p w:rsidR="001E0E7E" w:rsidRPr="00CA15C3"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t>Долив жидкости в бачок омывателя</w:t>
            </w:r>
          </w:p>
          <w:p w:rsidR="001E0E7E" w:rsidRPr="00623D0B"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Если омыватели не работают, это может означать, что бачок омывателя пуст</w:t>
            </w:r>
            <w:r w:rsidRPr="00CA15C3">
              <w:rPr>
                <w:rFonts w:ascii="Arial" w:hAnsi="Arial" w:cs="Arial"/>
                <w:b/>
                <w:bCs/>
                <w:sz w:val="17"/>
                <w:szCs w:val="17"/>
                <w:lang w:val="ru-RU"/>
              </w:rPr>
              <w:t xml:space="preserve">. </w:t>
            </w:r>
            <w:r>
              <w:rPr>
                <w:rFonts w:ascii="Arial" w:hAnsi="Arial" w:cs="Arial"/>
                <w:b/>
                <w:bCs/>
                <w:sz w:val="17"/>
                <w:szCs w:val="17"/>
                <w:lang w:val="ru-RU"/>
              </w:rPr>
              <w:t xml:space="preserve"> Долейте жидкость в бачок</w:t>
            </w:r>
            <w:r w:rsidRPr="00623D0B">
              <w:rPr>
                <w:rFonts w:ascii="Arial" w:hAnsi="Arial" w:cs="Arial"/>
                <w:b/>
                <w:bCs/>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В качестве промывочной жидкости вы можете использовать обычную воду</w:t>
            </w:r>
            <w:r w:rsidRPr="00623D0B">
              <w:rPr>
                <w:rFonts w:ascii="Arial" w:hAnsi="Arial" w:cs="Arial"/>
                <w:sz w:val="17"/>
                <w:szCs w:val="17"/>
                <w:lang w:val="ru-RU"/>
              </w:rPr>
              <w:t>.</w:t>
            </w:r>
            <w:r>
              <w:rPr>
                <w:rFonts w:ascii="Arial" w:hAnsi="Arial" w:cs="Arial"/>
                <w:sz w:val="17"/>
                <w:szCs w:val="17"/>
                <w:lang w:val="ru-RU"/>
              </w:rPr>
              <w:t xml:space="preserve"> Но в холодных регионах, где температура опускается ниже точки замерзания</w:t>
            </w:r>
            <w:r w:rsidRPr="00623D0B">
              <w:rPr>
                <w:rFonts w:ascii="Arial" w:hAnsi="Arial" w:cs="Arial"/>
                <w:sz w:val="17"/>
                <w:szCs w:val="17"/>
                <w:lang w:val="ru-RU"/>
              </w:rPr>
              <w:t xml:space="preserve">, </w:t>
            </w:r>
            <w:r>
              <w:rPr>
                <w:rFonts w:ascii="Arial" w:hAnsi="Arial" w:cs="Arial"/>
                <w:sz w:val="17"/>
                <w:szCs w:val="17"/>
                <w:lang w:val="ru-RU"/>
              </w:rPr>
              <w:t>используйте промывочную жидкость с содержанием противозамерзающего состава</w:t>
            </w:r>
            <w:r w:rsidRPr="00623D0B">
              <w:rPr>
                <w:rFonts w:ascii="Arial" w:hAnsi="Arial" w:cs="Arial"/>
                <w:sz w:val="17"/>
                <w:szCs w:val="17"/>
                <w:lang w:val="ru-RU"/>
              </w:rPr>
              <w:t xml:space="preserve">. </w:t>
            </w:r>
            <w:r>
              <w:rPr>
                <w:rFonts w:ascii="Arial" w:hAnsi="Arial" w:cs="Arial"/>
                <w:sz w:val="17"/>
                <w:szCs w:val="17"/>
                <w:lang w:val="ru-RU"/>
              </w:rPr>
              <w:t xml:space="preserve"> Этот продукт есть у вашего дилера </w:t>
            </w:r>
            <w:r w:rsidRPr="004D371B">
              <w:rPr>
                <w:rFonts w:ascii="Arial" w:hAnsi="Arial" w:cs="Arial"/>
                <w:sz w:val="17"/>
                <w:szCs w:val="17"/>
                <w:lang w:val="en-US"/>
              </w:rPr>
              <w:t>Toyota</w:t>
            </w:r>
            <w:r w:rsidRPr="00623D0B">
              <w:rPr>
                <w:rFonts w:ascii="Arial" w:hAnsi="Arial" w:cs="Arial"/>
                <w:sz w:val="17"/>
                <w:szCs w:val="17"/>
                <w:lang w:val="ru-RU"/>
              </w:rPr>
              <w:t xml:space="preserve"> </w:t>
            </w:r>
            <w:r>
              <w:rPr>
                <w:rFonts w:ascii="Arial" w:hAnsi="Arial" w:cs="Arial"/>
                <w:sz w:val="17"/>
                <w:szCs w:val="17"/>
                <w:lang w:val="ru-RU"/>
              </w:rPr>
              <w:t>и в большинстве магазинов автомобильных частей</w:t>
            </w:r>
            <w:r w:rsidRPr="00623D0B">
              <w:rPr>
                <w:rFonts w:ascii="Arial" w:hAnsi="Arial" w:cs="Arial"/>
                <w:sz w:val="17"/>
                <w:szCs w:val="17"/>
                <w:lang w:val="ru-RU"/>
              </w:rPr>
              <w:t xml:space="preserve">. </w:t>
            </w:r>
            <w:r>
              <w:rPr>
                <w:rFonts w:ascii="Arial" w:hAnsi="Arial" w:cs="Arial"/>
                <w:sz w:val="17"/>
                <w:szCs w:val="17"/>
                <w:lang w:val="ru-RU"/>
              </w:rPr>
              <w:t xml:space="preserve"> Смешивая этот продукт с водой, следуйте инструкциям изготовителя.</w:t>
            </w:r>
          </w:p>
          <w:p w:rsidR="001E0E7E" w:rsidRPr="004D371B" w:rsidRDefault="001E0E7E" w:rsidP="001C1EA6">
            <w:pPr>
              <w:autoSpaceDE w:val="0"/>
              <w:autoSpaceDN w:val="0"/>
              <w:adjustRightInd w:val="0"/>
              <w:spacing w:before="60"/>
              <w:jc w:val="both"/>
              <w:rPr>
                <w:rFonts w:ascii="Arial" w:hAnsi="Arial" w:cs="Arial"/>
                <w:sz w:val="16"/>
                <w:szCs w:val="16"/>
                <w:lang w:val="en-US"/>
              </w:rPr>
            </w:pPr>
          </w:p>
          <w:tbl>
            <w:tblPr>
              <w:tblStyle w:val="a7"/>
              <w:tblW w:w="3574" w:type="dxa"/>
              <w:tblLook w:val="01E0"/>
            </w:tblPr>
            <w:tblGrid>
              <w:gridCol w:w="3574"/>
            </w:tblGrid>
            <w:tr w:rsidR="001E0E7E" w:rsidRPr="00D63E74"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D63E74" w:rsidRDefault="001E0E7E" w:rsidP="001C1EA6">
                  <w:pPr>
                    <w:spacing w:before="60"/>
                    <w:ind w:right="-37"/>
                    <w:jc w:val="both"/>
                    <w:rPr>
                      <w:rFonts w:ascii="Arial" w:hAnsi="Arial" w:cs="Arial"/>
                      <w:sz w:val="17"/>
                      <w:szCs w:val="17"/>
                      <w:lang w:val="en-US"/>
                    </w:rPr>
                  </w:pPr>
                  <w:r w:rsidRPr="00E227B7">
                    <w:rPr>
                      <w:rFonts w:ascii="Arial" w:hAnsi="Arial" w:cs="Arial"/>
                      <w:b/>
                      <w:bCs/>
                      <w:sz w:val="17"/>
                      <w:szCs w:val="17"/>
                      <w:lang w:val="ru-RU"/>
                    </w:rPr>
                    <w:t>ПРЕДУПРЕЖДЕНИЕ</w:t>
                  </w:r>
                </w:p>
              </w:tc>
            </w:tr>
            <w:tr w:rsidR="001E0E7E" w:rsidRPr="00A325F4" w:rsidTr="001C1EA6">
              <w:tc>
                <w:tcPr>
                  <w:tcW w:w="3574" w:type="dxa"/>
                  <w:tcBorders>
                    <w:top w:val="single" w:sz="4" w:space="0" w:color="auto"/>
                    <w:left w:val="single" w:sz="4" w:space="0" w:color="auto"/>
                    <w:bottom w:val="single" w:sz="4" w:space="0" w:color="auto"/>
                    <w:right w:val="single" w:sz="4" w:space="0" w:color="auto"/>
                  </w:tcBorders>
                </w:tcPr>
                <w:p w:rsidR="001E0E7E" w:rsidRPr="00A325F4" w:rsidRDefault="001E0E7E" w:rsidP="001C1EA6">
                  <w:pPr>
                    <w:autoSpaceDE w:val="0"/>
                    <w:autoSpaceDN w:val="0"/>
                    <w:adjustRightInd w:val="0"/>
                    <w:spacing w:before="60"/>
                    <w:jc w:val="both"/>
                    <w:rPr>
                      <w:rFonts w:ascii="Arial" w:hAnsi="Arial" w:cs="Arial"/>
                      <w:i/>
                      <w:sz w:val="20"/>
                      <w:szCs w:val="20"/>
                      <w:lang w:val="ru-RU"/>
                    </w:rPr>
                  </w:pPr>
                  <w:r>
                    <w:rPr>
                      <w:rFonts w:ascii="Arial" w:hAnsi="Arial" w:cs="Arial"/>
                      <w:b/>
                      <w:bCs/>
                      <w:sz w:val="17"/>
                      <w:szCs w:val="17"/>
                      <w:lang w:val="ru-RU"/>
                    </w:rPr>
                    <w:t>Не</w:t>
                  </w:r>
                  <w:r w:rsidRPr="00623D0B">
                    <w:rPr>
                      <w:rFonts w:ascii="Arial" w:hAnsi="Arial" w:cs="Arial"/>
                      <w:b/>
                      <w:bCs/>
                      <w:sz w:val="17"/>
                      <w:szCs w:val="17"/>
                      <w:lang w:val="ru-RU"/>
                    </w:rPr>
                    <w:t xml:space="preserve"> </w:t>
                  </w:r>
                  <w:r>
                    <w:rPr>
                      <w:rFonts w:ascii="Arial" w:hAnsi="Arial" w:cs="Arial"/>
                      <w:b/>
                      <w:bCs/>
                      <w:sz w:val="17"/>
                      <w:szCs w:val="17"/>
                      <w:lang w:val="ru-RU"/>
                    </w:rPr>
                    <w:t>используйте</w:t>
                  </w:r>
                  <w:r w:rsidRPr="00623D0B">
                    <w:rPr>
                      <w:rFonts w:ascii="Arial" w:hAnsi="Arial" w:cs="Arial"/>
                      <w:b/>
                      <w:bCs/>
                      <w:sz w:val="17"/>
                      <w:szCs w:val="17"/>
                      <w:lang w:val="ru-RU"/>
                    </w:rPr>
                    <w:t xml:space="preserve"> </w:t>
                  </w:r>
                  <w:r>
                    <w:rPr>
                      <w:rFonts w:ascii="Arial" w:hAnsi="Arial" w:cs="Arial"/>
                      <w:b/>
                      <w:bCs/>
                      <w:sz w:val="17"/>
                      <w:szCs w:val="17"/>
                      <w:lang w:val="ru-RU"/>
                    </w:rPr>
                    <w:t>антифриз для двигателя или любой другой заменитель, - это может повредить красочное покрытие автомобиля.</w:t>
                  </w:r>
                </w:p>
              </w:tc>
            </w:tr>
          </w:tbl>
          <w:p w:rsidR="001E0E7E" w:rsidRPr="004D371B" w:rsidRDefault="001E0E7E" w:rsidP="001C1EA6">
            <w:pPr>
              <w:autoSpaceDE w:val="0"/>
              <w:autoSpaceDN w:val="0"/>
              <w:adjustRightInd w:val="0"/>
              <w:spacing w:before="60"/>
              <w:jc w:val="both"/>
              <w:rPr>
                <w:rFonts w:ascii="Arial" w:hAnsi="Arial" w:cs="Arial"/>
                <w:sz w:val="20"/>
                <w:szCs w:val="20"/>
                <w:lang w:val="ru-RU"/>
              </w:rPr>
            </w:pPr>
          </w:p>
        </w:tc>
        <w:tc>
          <w:tcPr>
            <w:tcW w:w="3853" w:type="dxa"/>
          </w:tcPr>
          <w:p w:rsidR="001E0E7E" w:rsidRPr="00623D0B"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t>Замена электрических ламп</w:t>
            </w:r>
            <w:r w:rsidRPr="00623D0B">
              <w:rPr>
                <w:rFonts w:ascii="Arial" w:hAnsi="Arial" w:cs="Arial"/>
                <w:b/>
                <w:bCs/>
                <w:sz w:val="21"/>
                <w:szCs w:val="21"/>
                <w:lang w:val="ru-RU"/>
              </w:rPr>
              <w:t>—</w:t>
            </w:r>
          </w:p>
          <w:p w:rsidR="001E0E7E" w:rsidRPr="00AA1A95"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На рисунке ниже показано, как получить доступ к лампам</w:t>
            </w:r>
            <w:r w:rsidRPr="00AA1A95">
              <w:rPr>
                <w:rFonts w:ascii="Arial" w:hAnsi="Arial" w:cs="Arial"/>
                <w:sz w:val="17"/>
                <w:szCs w:val="17"/>
                <w:lang w:val="ru-RU"/>
              </w:rPr>
              <w:t xml:space="preserve">. </w:t>
            </w:r>
            <w:r>
              <w:rPr>
                <w:rFonts w:ascii="Arial" w:hAnsi="Arial" w:cs="Arial"/>
                <w:sz w:val="17"/>
                <w:szCs w:val="17"/>
                <w:lang w:val="ru-RU"/>
              </w:rPr>
              <w:t xml:space="preserve"> Во время замены лампы зажигание и осветительные приборы должны быть выключены. </w:t>
            </w:r>
            <w:r w:rsidRPr="00AA1A95">
              <w:rPr>
                <w:rFonts w:ascii="Arial" w:hAnsi="Arial" w:cs="Arial"/>
                <w:sz w:val="17"/>
                <w:szCs w:val="17"/>
                <w:lang w:val="ru-RU"/>
              </w:rPr>
              <w:t xml:space="preserve"> </w:t>
            </w:r>
            <w:r>
              <w:rPr>
                <w:rFonts w:ascii="Arial" w:hAnsi="Arial" w:cs="Arial"/>
                <w:sz w:val="17"/>
                <w:szCs w:val="17"/>
                <w:lang w:val="ru-RU"/>
              </w:rPr>
              <w:t>Используйте лампы с номинальной мощностью, указанной в таблице.</w:t>
            </w:r>
          </w:p>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Верхний стоп-сигнал состоит из определенного количества светодиодов</w:t>
            </w:r>
            <w:r w:rsidRPr="00AA1A95">
              <w:rPr>
                <w:rFonts w:ascii="Arial" w:hAnsi="Arial" w:cs="Arial"/>
                <w:sz w:val="17"/>
                <w:szCs w:val="17"/>
                <w:lang w:val="ru-RU"/>
              </w:rPr>
              <w:t xml:space="preserve">. </w:t>
            </w:r>
            <w:r>
              <w:rPr>
                <w:rFonts w:ascii="Arial" w:hAnsi="Arial" w:cs="Arial"/>
                <w:sz w:val="17"/>
                <w:szCs w:val="17"/>
                <w:lang w:val="ru-RU"/>
              </w:rPr>
              <w:t xml:space="preserve"> Если перегорит один из светодиодов, то стоп-сигнал может быть заменен в мастерской вашего дилера </w:t>
            </w:r>
            <w:r w:rsidRPr="004D371B">
              <w:rPr>
                <w:rFonts w:ascii="Arial" w:hAnsi="Arial" w:cs="Arial"/>
                <w:sz w:val="17"/>
                <w:szCs w:val="17"/>
                <w:lang w:val="en-US"/>
              </w:rPr>
              <w:t>Toyota</w:t>
            </w:r>
            <w:r w:rsidRPr="00D662C9">
              <w:rPr>
                <w:rFonts w:ascii="Arial" w:hAnsi="Arial" w:cs="Arial"/>
                <w:sz w:val="17"/>
                <w:szCs w:val="17"/>
                <w:lang w:val="ru-RU"/>
              </w:rPr>
              <w:t>.</w:t>
            </w:r>
          </w:p>
          <w:tbl>
            <w:tblPr>
              <w:tblStyle w:val="a7"/>
              <w:tblW w:w="3667"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3667"/>
            </w:tblGrid>
            <w:tr w:rsidR="001E0E7E"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Default="001E0E7E" w:rsidP="00A40B70">
                  <w:pPr>
                    <w:numPr>
                      <w:ilvl w:val="0"/>
                      <w:numId w:val="60"/>
                    </w:numPr>
                    <w:autoSpaceDE w:val="0"/>
                    <w:autoSpaceDN w:val="0"/>
                    <w:adjustRightInd w:val="0"/>
                    <w:spacing w:before="60"/>
                    <w:jc w:val="both"/>
                    <w:rPr>
                      <w:rFonts w:ascii="Arial" w:hAnsi="Arial" w:cs="Arial"/>
                      <w:b/>
                      <w:sz w:val="17"/>
                      <w:szCs w:val="17"/>
                      <w:lang w:val="en-US"/>
                    </w:rPr>
                  </w:pPr>
                  <w:r>
                    <w:rPr>
                      <w:rFonts w:ascii="Arial" w:hAnsi="Arial" w:cs="Arial"/>
                      <w:b/>
                      <w:bCs/>
                      <w:sz w:val="17"/>
                      <w:szCs w:val="17"/>
                      <w:lang w:val="ru-RU"/>
                    </w:rPr>
                    <w:t>ВНИМАНИЕ</w:t>
                  </w:r>
                </w:p>
              </w:tc>
            </w:tr>
            <w:tr w:rsidR="001E0E7E" w:rsidRPr="004D371B" w:rsidTr="001C1EA6">
              <w:tc>
                <w:tcPr>
                  <w:tcW w:w="3667" w:type="dxa"/>
                  <w:tcBorders>
                    <w:top w:val="single" w:sz="12" w:space="0" w:color="auto"/>
                    <w:left w:val="single" w:sz="12" w:space="0" w:color="auto"/>
                    <w:bottom w:val="single" w:sz="12" w:space="0" w:color="auto"/>
                    <w:right w:val="single" w:sz="12" w:space="0" w:color="auto"/>
                  </w:tcBorders>
                  <w:shd w:val="clear" w:color="auto" w:fill="FFFF00"/>
                </w:tcPr>
                <w:p w:rsidR="001E0E7E" w:rsidRPr="00D662C9" w:rsidRDefault="001E0E7E" w:rsidP="00A40B70">
                  <w:pPr>
                    <w:numPr>
                      <w:ilvl w:val="0"/>
                      <w:numId w:val="80"/>
                    </w:numPr>
                    <w:tabs>
                      <w:tab w:val="clear" w:pos="720"/>
                    </w:tabs>
                    <w:autoSpaceDE w:val="0"/>
                    <w:autoSpaceDN w:val="0"/>
                    <w:adjustRightInd w:val="0"/>
                    <w:spacing w:before="60"/>
                    <w:ind w:left="161" w:hanging="240"/>
                    <w:jc w:val="both"/>
                    <w:rPr>
                      <w:rFonts w:ascii="Arial" w:hAnsi="Arial" w:cs="Arial"/>
                      <w:b/>
                      <w:bCs/>
                      <w:sz w:val="17"/>
                      <w:szCs w:val="17"/>
                      <w:lang w:val="ru-RU"/>
                    </w:rPr>
                  </w:pPr>
                  <w:r>
                    <w:rPr>
                      <w:rFonts w:ascii="Arial" w:hAnsi="Arial" w:cs="Arial"/>
                      <w:b/>
                      <w:bCs/>
                      <w:sz w:val="17"/>
                      <w:szCs w:val="17"/>
                      <w:lang w:val="ru-RU"/>
                    </w:rPr>
                    <w:t>Чтобы</w:t>
                  </w:r>
                  <w:r w:rsidRPr="00D662C9">
                    <w:rPr>
                      <w:rFonts w:ascii="Arial" w:hAnsi="Arial" w:cs="Arial"/>
                      <w:b/>
                      <w:bCs/>
                      <w:sz w:val="17"/>
                      <w:szCs w:val="17"/>
                      <w:lang w:val="ru-RU"/>
                    </w:rPr>
                    <w:t xml:space="preserve"> </w:t>
                  </w:r>
                  <w:r>
                    <w:rPr>
                      <w:rFonts w:ascii="Arial" w:hAnsi="Arial" w:cs="Arial"/>
                      <w:b/>
                      <w:bCs/>
                      <w:sz w:val="17"/>
                      <w:szCs w:val="17"/>
                      <w:lang w:val="ru-RU"/>
                    </w:rPr>
                    <w:t>не</w:t>
                  </w:r>
                  <w:r w:rsidRPr="00D662C9">
                    <w:rPr>
                      <w:rFonts w:ascii="Arial" w:hAnsi="Arial" w:cs="Arial"/>
                      <w:b/>
                      <w:bCs/>
                      <w:sz w:val="17"/>
                      <w:szCs w:val="17"/>
                      <w:lang w:val="ru-RU"/>
                    </w:rPr>
                    <w:t xml:space="preserve"> </w:t>
                  </w:r>
                  <w:r>
                    <w:rPr>
                      <w:rFonts w:ascii="Arial" w:hAnsi="Arial" w:cs="Arial"/>
                      <w:b/>
                      <w:bCs/>
                      <w:sz w:val="17"/>
                      <w:szCs w:val="17"/>
                      <w:lang w:val="ru-RU"/>
                    </w:rPr>
                    <w:t>получить</w:t>
                  </w:r>
                  <w:r w:rsidRPr="00D662C9">
                    <w:rPr>
                      <w:rFonts w:ascii="Arial" w:hAnsi="Arial" w:cs="Arial"/>
                      <w:b/>
                      <w:bCs/>
                      <w:sz w:val="17"/>
                      <w:szCs w:val="17"/>
                      <w:lang w:val="ru-RU"/>
                    </w:rPr>
                    <w:t xml:space="preserve"> </w:t>
                  </w:r>
                  <w:r>
                    <w:rPr>
                      <w:rFonts w:ascii="Arial" w:hAnsi="Arial" w:cs="Arial"/>
                      <w:b/>
                      <w:bCs/>
                      <w:sz w:val="17"/>
                      <w:szCs w:val="17"/>
                      <w:lang w:val="ru-RU"/>
                    </w:rPr>
                    <w:t>ожоги</w:t>
                  </w:r>
                  <w:r w:rsidRPr="00D662C9">
                    <w:rPr>
                      <w:rFonts w:ascii="Arial" w:hAnsi="Arial" w:cs="Arial"/>
                      <w:b/>
                      <w:bCs/>
                      <w:sz w:val="17"/>
                      <w:szCs w:val="17"/>
                      <w:lang w:val="ru-RU"/>
                    </w:rPr>
                    <w:t xml:space="preserve">, </w:t>
                  </w:r>
                  <w:r>
                    <w:rPr>
                      <w:rFonts w:ascii="Arial" w:hAnsi="Arial" w:cs="Arial"/>
                      <w:b/>
                      <w:bCs/>
                      <w:sz w:val="17"/>
                      <w:szCs w:val="17"/>
                      <w:lang w:val="ru-RU"/>
                    </w:rPr>
                    <w:t>не</w:t>
                  </w:r>
                  <w:r w:rsidRPr="00D662C9">
                    <w:rPr>
                      <w:rFonts w:ascii="Arial" w:hAnsi="Arial" w:cs="Arial"/>
                      <w:b/>
                      <w:bCs/>
                      <w:sz w:val="17"/>
                      <w:szCs w:val="17"/>
                      <w:lang w:val="ru-RU"/>
                    </w:rPr>
                    <w:t xml:space="preserve"> </w:t>
                  </w:r>
                  <w:r>
                    <w:rPr>
                      <w:rFonts w:ascii="Arial" w:hAnsi="Arial" w:cs="Arial"/>
                      <w:b/>
                      <w:bCs/>
                      <w:sz w:val="17"/>
                      <w:szCs w:val="17"/>
                      <w:lang w:val="ru-RU"/>
                    </w:rPr>
                    <w:t>меняйте</w:t>
                  </w:r>
                  <w:r w:rsidRPr="00D662C9">
                    <w:rPr>
                      <w:rFonts w:ascii="Arial" w:hAnsi="Arial" w:cs="Arial"/>
                      <w:b/>
                      <w:bCs/>
                      <w:sz w:val="17"/>
                      <w:szCs w:val="17"/>
                      <w:lang w:val="ru-RU"/>
                    </w:rPr>
                    <w:t xml:space="preserve"> </w:t>
                  </w:r>
                  <w:r>
                    <w:rPr>
                      <w:rFonts w:ascii="Arial" w:hAnsi="Arial" w:cs="Arial"/>
                      <w:b/>
                      <w:bCs/>
                      <w:sz w:val="17"/>
                      <w:szCs w:val="17"/>
                      <w:lang w:val="ru-RU"/>
                    </w:rPr>
                    <w:t>лампу</w:t>
                  </w:r>
                  <w:r w:rsidRPr="00D662C9">
                    <w:rPr>
                      <w:rFonts w:ascii="Arial" w:hAnsi="Arial" w:cs="Arial"/>
                      <w:b/>
                      <w:bCs/>
                      <w:sz w:val="17"/>
                      <w:szCs w:val="17"/>
                      <w:lang w:val="ru-RU"/>
                    </w:rPr>
                    <w:t xml:space="preserve">, </w:t>
                  </w:r>
                  <w:r>
                    <w:rPr>
                      <w:rFonts w:ascii="Arial" w:hAnsi="Arial" w:cs="Arial"/>
                      <w:b/>
                      <w:bCs/>
                      <w:sz w:val="17"/>
                      <w:szCs w:val="17"/>
                      <w:lang w:val="ru-RU"/>
                    </w:rPr>
                    <w:t>пока</w:t>
                  </w:r>
                  <w:r w:rsidRPr="00D662C9">
                    <w:rPr>
                      <w:rFonts w:ascii="Arial" w:hAnsi="Arial" w:cs="Arial"/>
                      <w:b/>
                      <w:bCs/>
                      <w:sz w:val="17"/>
                      <w:szCs w:val="17"/>
                      <w:lang w:val="ru-RU"/>
                    </w:rPr>
                    <w:t xml:space="preserve"> </w:t>
                  </w:r>
                  <w:r>
                    <w:rPr>
                      <w:rFonts w:ascii="Arial" w:hAnsi="Arial" w:cs="Arial"/>
                      <w:b/>
                      <w:bCs/>
                      <w:sz w:val="17"/>
                      <w:szCs w:val="17"/>
                      <w:lang w:val="ru-RU"/>
                    </w:rPr>
                    <w:t>она</w:t>
                  </w:r>
                  <w:r w:rsidRPr="00D662C9">
                    <w:rPr>
                      <w:rFonts w:ascii="Arial" w:hAnsi="Arial" w:cs="Arial"/>
                      <w:b/>
                      <w:bCs/>
                      <w:sz w:val="17"/>
                      <w:szCs w:val="17"/>
                      <w:lang w:val="ru-RU"/>
                    </w:rPr>
                    <w:t xml:space="preserve"> </w:t>
                  </w:r>
                  <w:r>
                    <w:rPr>
                      <w:rFonts w:ascii="Arial" w:hAnsi="Arial" w:cs="Arial"/>
                      <w:b/>
                      <w:bCs/>
                      <w:sz w:val="17"/>
                      <w:szCs w:val="17"/>
                      <w:lang w:val="ru-RU"/>
                    </w:rPr>
                    <w:t>не</w:t>
                  </w:r>
                  <w:r w:rsidRPr="00D662C9">
                    <w:rPr>
                      <w:rFonts w:ascii="Arial" w:hAnsi="Arial" w:cs="Arial"/>
                      <w:b/>
                      <w:bCs/>
                      <w:sz w:val="17"/>
                      <w:szCs w:val="17"/>
                      <w:lang w:val="ru-RU"/>
                    </w:rPr>
                    <w:t xml:space="preserve"> </w:t>
                  </w:r>
                  <w:r>
                    <w:rPr>
                      <w:rFonts w:ascii="Arial" w:hAnsi="Arial" w:cs="Arial"/>
                      <w:b/>
                      <w:bCs/>
                      <w:sz w:val="17"/>
                      <w:szCs w:val="17"/>
                      <w:lang w:val="ru-RU"/>
                    </w:rPr>
                    <w:t>остынет</w:t>
                  </w:r>
                  <w:r w:rsidRPr="00D662C9">
                    <w:rPr>
                      <w:rFonts w:ascii="Arial" w:hAnsi="Arial" w:cs="Arial"/>
                      <w:b/>
                      <w:bCs/>
                      <w:sz w:val="17"/>
                      <w:szCs w:val="17"/>
                      <w:lang w:val="ru-RU"/>
                    </w:rPr>
                    <w:t>.</w:t>
                  </w:r>
                </w:p>
                <w:p w:rsidR="001E0E7E" w:rsidRPr="004D371B" w:rsidRDefault="001E0E7E" w:rsidP="00A40B70">
                  <w:pPr>
                    <w:numPr>
                      <w:ilvl w:val="0"/>
                      <w:numId w:val="80"/>
                    </w:numPr>
                    <w:tabs>
                      <w:tab w:val="clear" w:pos="720"/>
                    </w:tabs>
                    <w:autoSpaceDE w:val="0"/>
                    <w:autoSpaceDN w:val="0"/>
                    <w:adjustRightInd w:val="0"/>
                    <w:spacing w:before="60"/>
                    <w:ind w:left="161" w:hanging="240"/>
                    <w:jc w:val="both"/>
                    <w:rPr>
                      <w:rFonts w:ascii="PSOsymclas" w:hAnsi="PSOsymclas" w:cs="PSOsymclas"/>
                      <w:sz w:val="20"/>
                      <w:szCs w:val="20"/>
                      <w:lang w:val="en-US"/>
                    </w:rPr>
                  </w:pPr>
                  <w:r w:rsidRPr="00D21E1D">
                    <w:rPr>
                      <w:rFonts w:ascii="Arial" w:hAnsi="Arial" w:cs="Arial"/>
                      <w:b/>
                      <w:bCs/>
                      <w:sz w:val="17"/>
                      <w:szCs w:val="17"/>
                      <w:lang w:val="ru-RU"/>
                    </w:rPr>
                    <w:t>Внутри галоген</w:t>
                  </w:r>
                  <w:r>
                    <w:rPr>
                      <w:rFonts w:ascii="Arial" w:hAnsi="Arial" w:cs="Arial"/>
                      <w:b/>
                      <w:bCs/>
                      <w:sz w:val="17"/>
                      <w:szCs w:val="17"/>
                      <w:lang w:val="ru-RU"/>
                    </w:rPr>
                    <w:t>ны</w:t>
                  </w:r>
                  <w:r w:rsidRPr="00D21E1D">
                    <w:rPr>
                      <w:rFonts w:ascii="Arial" w:hAnsi="Arial" w:cs="Arial"/>
                      <w:b/>
                      <w:bCs/>
                      <w:sz w:val="17"/>
                      <w:szCs w:val="17"/>
                      <w:lang w:val="ru-RU"/>
                    </w:rPr>
                    <w:t>х ламп нах</w:t>
                  </w:r>
                  <w:r>
                    <w:rPr>
                      <w:rFonts w:ascii="Arial" w:hAnsi="Arial" w:cs="Arial"/>
                      <w:b/>
                      <w:bCs/>
                      <w:sz w:val="17"/>
                      <w:szCs w:val="17"/>
                      <w:lang w:val="ru-RU"/>
                    </w:rPr>
                    <w:t>о</w:t>
                  </w:r>
                  <w:r w:rsidRPr="00D21E1D">
                    <w:rPr>
                      <w:rFonts w:ascii="Arial" w:hAnsi="Arial" w:cs="Arial"/>
                      <w:b/>
                      <w:bCs/>
                      <w:sz w:val="17"/>
                      <w:szCs w:val="17"/>
                      <w:lang w:val="ru-RU"/>
                    </w:rPr>
                    <w:t>дится</w:t>
                  </w:r>
                  <w:r>
                    <w:rPr>
                      <w:rFonts w:ascii="Arial" w:hAnsi="Arial" w:cs="Arial"/>
                      <w:b/>
                      <w:bCs/>
                      <w:sz w:val="17"/>
                      <w:szCs w:val="17"/>
                      <w:lang w:val="ru-RU"/>
                    </w:rPr>
                    <w:t xml:space="preserve"> газ под давлением и они требуют специального обращения</w:t>
                  </w:r>
                  <w:r w:rsidRPr="00D21E1D">
                    <w:rPr>
                      <w:rFonts w:ascii="Arial" w:hAnsi="Arial" w:cs="Arial"/>
                      <w:b/>
                      <w:bCs/>
                      <w:sz w:val="17"/>
                      <w:szCs w:val="17"/>
                      <w:lang w:val="ru-RU"/>
                    </w:rPr>
                    <w:t>.</w:t>
                  </w:r>
                  <w:r>
                    <w:rPr>
                      <w:rFonts w:ascii="Arial" w:hAnsi="Arial" w:cs="Arial"/>
                      <w:b/>
                      <w:bCs/>
                      <w:sz w:val="17"/>
                      <w:szCs w:val="17"/>
                      <w:lang w:val="ru-RU"/>
                    </w:rPr>
                    <w:t xml:space="preserve">  Они могут треснуть или разбиться, если их поцарапать или уронить.  Держите такую лампу только за металлический или пластиковый корпус.  Не прикасайтесь к стеклянной части голыми руками.</w:t>
                  </w:r>
                </w:p>
              </w:tc>
            </w:tr>
          </w:tbl>
          <w:p w:rsidR="001E0E7E" w:rsidRDefault="001E0E7E" w:rsidP="001C1EA6">
            <w:pPr>
              <w:autoSpaceDE w:val="0"/>
              <w:autoSpaceDN w:val="0"/>
              <w:adjustRightInd w:val="0"/>
              <w:spacing w:before="60"/>
              <w:jc w:val="both"/>
              <w:rPr>
                <w:rFonts w:ascii="Arial" w:hAnsi="Arial" w:cs="Arial"/>
                <w:sz w:val="20"/>
                <w:szCs w:val="20"/>
                <w:lang w:val="ru-RU"/>
              </w:rPr>
            </w:pPr>
          </w:p>
          <w:tbl>
            <w:tblPr>
              <w:tblStyle w:val="a7"/>
              <w:tblW w:w="3574" w:type="dxa"/>
              <w:tblLook w:val="01E0"/>
            </w:tblPr>
            <w:tblGrid>
              <w:gridCol w:w="3574"/>
            </w:tblGrid>
            <w:tr w:rsidR="001E0E7E" w:rsidRPr="00D63E74"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D63E74" w:rsidRDefault="001E0E7E" w:rsidP="001C1EA6">
                  <w:pPr>
                    <w:spacing w:before="60"/>
                    <w:ind w:right="-37"/>
                    <w:jc w:val="both"/>
                    <w:rPr>
                      <w:rFonts w:ascii="Arial" w:hAnsi="Arial" w:cs="Arial"/>
                      <w:sz w:val="17"/>
                      <w:szCs w:val="17"/>
                      <w:lang w:val="en-US"/>
                    </w:rPr>
                  </w:pPr>
                  <w:r w:rsidRPr="00E227B7">
                    <w:rPr>
                      <w:rFonts w:ascii="Arial" w:hAnsi="Arial" w:cs="Arial"/>
                      <w:b/>
                      <w:bCs/>
                      <w:sz w:val="17"/>
                      <w:szCs w:val="17"/>
                      <w:lang w:val="ru-RU"/>
                    </w:rPr>
                    <w:t>ПРЕДУПРЕЖДЕНИЕ</w:t>
                  </w:r>
                </w:p>
              </w:tc>
            </w:tr>
            <w:tr w:rsidR="001E0E7E" w:rsidRPr="00D21E1D" w:rsidTr="001C1EA6">
              <w:tc>
                <w:tcPr>
                  <w:tcW w:w="3574" w:type="dxa"/>
                  <w:tcBorders>
                    <w:top w:val="single" w:sz="4" w:space="0" w:color="auto"/>
                    <w:left w:val="single" w:sz="4" w:space="0" w:color="auto"/>
                    <w:bottom w:val="single" w:sz="4" w:space="0" w:color="auto"/>
                    <w:right w:val="single" w:sz="4" w:space="0" w:color="auto"/>
                  </w:tcBorders>
                </w:tcPr>
                <w:p w:rsidR="001E0E7E" w:rsidRPr="00D21E1D"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Используйте только лампы, перечисленных типов</w:t>
                  </w:r>
                  <w:r w:rsidRPr="00D21E1D">
                    <w:rPr>
                      <w:rFonts w:ascii="Arial" w:hAnsi="Arial" w:cs="Arial"/>
                      <w:b/>
                      <w:bCs/>
                      <w:sz w:val="17"/>
                      <w:szCs w:val="17"/>
                      <w:lang w:val="ru-RU"/>
                    </w:rPr>
                    <w:t>.</w:t>
                  </w:r>
                </w:p>
              </w:tc>
            </w:tr>
          </w:tbl>
          <w:p w:rsidR="001E0E7E" w:rsidRPr="00D21E1D" w:rsidRDefault="001E0E7E" w:rsidP="001C1EA6">
            <w:pPr>
              <w:autoSpaceDE w:val="0"/>
              <w:autoSpaceDN w:val="0"/>
              <w:adjustRightInd w:val="0"/>
              <w:spacing w:before="60"/>
              <w:jc w:val="both"/>
              <w:rPr>
                <w:rFonts w:ascii="Arial" w:hAnsi="Arial" w:cs="Arial"/>
                <w:sz w:val="20"/>
                <w:szCs w:val="20"/>
                <w:lang w:val="ru-RU"/>
              </w:rPr>
            </w:pPr>
          </w:p>
        </w:tc>
      </w:tr>
    </w:tbl>
    <w:p w:rsidR="001E0E7E" w:rsidRDefault="001E0E7E" w:rsidP="001E0E7E">
      <w:pPr>
        <w:tabs>
          <w:tab w:val="left" w:pos="2400"/>
        </w:tabs>
        <w:autoSpaceDE w:val="0"/>
        <w:autoSpaceDN w:val="0"/>
        <w:adjustRightInd w:val="0"/>
        <w:rPr>
          <w:rFonts w:ascii="Arial" w:hAnsi="Arial" w:cs="Arial"/>
          <w:sz w:val="17"/>
          <w:szCs w:val="17"/>
          <w:lang w:val="ru-RU"/>
        </w:rPr>
      </w:pPr>
    </w:p>
    <w:p w:rsidR="001E0E7E" w:rsidRPr="00BD7A85" w:rsidRDefault="001E0E7E" w:rsidP="001E0E7E">
      <w:pPr>
        <w:tabs>
          <w:tab w:val="left" w:pos="2400"/>
        </w:tabs>
        <w:autoSpaceDE w:val="0"/>
        <w:autoSpaceDN w:val="0"/>
        <w:adjustRightInd w:val="0"/>
        <w:rPr>
          <w:rFonts w:ascii="Arial" w:hAnsi="Arial" w:cs="Arial"/>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925"/>
        <w:gridCol w:w="3853"/>
      </w:tblGrid>
      <w:tr w:rsidR="001E0E7E" w:rsidRPr="00F0414B" w:rsidTr="001C1EA6">
        <w:tc>
          <w:tcPr>
            <w:tcW w:w="3789"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lastRenderedPageBreak/>
              <w:t>Внутренняя сторона рассеивателя (колпака) внешних фонарей/фар может временно запотевать, когда колпак становиться влажным от дождя или после мытья автомобиля</w:t>
            </w:r>
            <w:r w:rsidRPr="009706A7">
              <w:rPr>
                <w:rFonts w:ascii="Arial" w:hAnsi="Arial" w:cs="Arial"/>
                <w:sz w:val="17"/>
                <w:szCs w:val="17"/>
                <w:lang w:val="ru-RU"/>
              </w:rPr>
              <w:t xml:space="preserve">. </w:t>
            </w:r>
            <w:r>
              <w:rPr>
                <w:rFonts w:ascii="Arial" w:hAnsi="Arial" w:cs="Arial"/>
                <w:sz w:val="17"/>
                <w:szCs w:val="17"/>
                <w:lang w:val="ru-RU"/>
              </w:rPr>
              <w:t xml:space="preserve"> Это нормальная ситуация, причиной запотевания является разница внешней и внутренней температуры (так же запотевает ветровое стекло от дождя)</w:t>
            </w:r>
            <w:r w:rsidRPr="009706A7">
              <w:rPr>
                <w:rFonts w:ascii="Arial" w:hAnsi="Arial" w:cs="Arial"/>
                <w:sz w:val="17"/>
                <w:szCs w:val="17"/>
                <w:lang w:val="ru-RU"/>
              </w:rPr>
              <w:t xml:space="preserve">. </w:t>
            </w:r>
            <w:r>
              <w:rPr>
                <w:rFonts w:ascii="Arial" w:hAnsi="Arial" w:cs="Arial"/>
                <w:sz w:val="17"/>
                <w:szCs w:val="17"/>
                <w:lang w:val="ru-RU"/>
              </w:rPr>
              <w:t xml:space="preserve"> Но если на внутренней стороне колпака находится большая капля воды или вода скапливается внутри фары/фонаря обратитесь к вашему дилеру Toyota.</w:t>
            </w:r>
          </w:p>
          <w:p w:rsidR="001E0E7E" w:rsidRPr="00CA15C3" w:rsidRDefault="001E0E7E" w:rsidP="001C1EA6">
            <w:pPr>
              <w:tabs>
                <w:tab w:val="left" w:pos="2400"/>
              </w:tabs>
              <w:autoSpaceDE w:val="0"/>
              <w:autoSpaceDN w:val="0"/>
              <w:adjustRightInd w:val="0"/>
              <w:spacing w:before="60"/>
              <w:jc w:val="both"/>
              <w:rPr>
                <w:rFonts w:ascii="Arial" w:hAnsi="Arial" w:cs="Arial"/>
                <w:b/>
                <w:bCs/>
                <w:sz w:val="17"/>
                <w:szCs w:val="17"/>
                <w:lang w:val="ru-RU"/>
              </w:rPr>
            </w:pPr>
          </w:p>
        </w:tc>
        <w:tc>
          <w:tcPr>
            <w:tcW w:w="3836" w:type="dxa"/>
          </w:tcPr>
          <w:tbl>
            <w:tblPr>
              <w:tblStyle w:val="a7"/>
              <w:tblW w:w="0" w:type="auto"/>
              <w:tblLook w:val="01E0"/>
            </w:tblPr>
            <w:tblGrid>
              <w:gridCol w:w="1934"/>
              <w:gridCol w:w="595"/>
              <w:gridCol w:w="642"/>
              <w:gridCol w:w="528"/>
            </w:tblGrid>
            <w:tr w:rsidR="001E0E7E" w:rsidRPr="00D21E1D" w:rsidTr="001C1EA6">
              <w:tc>
                <w:tcPr>
                  <w:tcW w:w="1606" w:type="dxa"/>
                </w:tcPr>
                <w:p w:rsidR="001E0E7E" w:rsidRPr="00D21E1D" w:rsidRDefault="001E0E7E" w:rsidP="001C1EA6">
                  <w:pPr>
                    <w:autoSpaceDE w:val="0"/>
                    <w:autoSpaceDN w:val="0"/>
                    <w:adjustRightInd w:val="0"/>
                    <w:spacing w:before="60"/>
                    <w:jc w:val="center"/>
                    <w:rPr>
                      <w:rFonts w:ascii="Arial" w:hAnsi="Arial" w:cs="Arial"/>
                      <w:b/>
                      <w:sz w:val="17"/>
                      <w:szCs w:val="17"/>
                      <w:lang w:val="ru-RU"/>
                    </w:rPr>
                  </w:pPr>
                  <w:r w:rsidRPr="00D21E1D">
                    <w:rPr>
                      <w:rFonts w:ascii="Arial" w:hAnsi="Arial" w:cs="Arial"/>
                      <w:b/>
                      <w:sz w:val="17"/>
                      <w:szCs w:val="17"/>
                      <w:lang w:val="ru-RU"/>
                    </w:rPr>
                    <w:t>Эл</w:t>
                  </w:r>
                  <w:r w:rsidRPr="00D21E1D">
                    <w:rPr>
                      <w:rFonts w:ascii="Arial" w:hAnsi="Arial" w:cs="Arial"/>
                      <w:b/>
                      <w:sz w:val="17"/>
                      <w:szCs w:val="17"/>
                      <w:lang w:val="en-US"/>
                    </w:rPr>
                    <w:t xml:space="preserve">. </w:t>
                  </w:r>
                  <w:r w:rsidRPr="00D21E1D">
                    <w:rPr>
                      <w:rFonts w:ascii="Arial" w:hAnsi="Arial" w:cs="Arial"/>
                      <w:b/>
                      <w:sz w:val="17"/>
                      <w:szCs w:val="17"/>
                      <w:lang w:val="ru-RU"/>
                    </w:rPr>
                    <w:t>лампа</w:t>
                  </w:r>
                </w:p>
              </w:tc>
              <w:tc>
                <w:tcPr>
                  <w:tcW w:w="720" w:type="dxa"/>
                </w:tcPr>
                <w:p w:rsidR="001E0E7E" w:rsidRPr="00D21E1D" w:rsidRDefault="001E0E7E" w:rsidP="001C1EA6">
                  <w:pPr>
                    <w:autoSpaceDE w:val="0"/>
                    <w:autoSpaceDN w:val="0"/>
                    <w:adjustRightInd w:val="0"/>
                    <w:spacing w:before="60"/>
                    <w:jc w:val="center"/>
                    <w:rPr>
                      <w:rFonts w:ascii="Arial" w:hAnsi="Arial" w:cs="Arial"/>
                      <w:b/>
                      <w:sz w:val="17"/>
                      <w:szCs w:val="17"/>
                      <w:lang w:val="ru-RU"/>
                    </w:rPr>
                  </w:pPr>
                  <w:r w:rsidRPr="00D21E1D">
                    <w:rPr>
                      <w:rFonts w:ascii="Arial" w:hAnsi="Arial" w:cs="Arial"/>
                      <w:b/>
                      <w:sz w:val="17"/>
                      <w:szCs w:val="17"/>
                      <w:lang w:val="ru-RU"/>
                    </w:rPr>
                    <w:t>№</w:t>
                  </w:r>
                </w:p>
              </w:tc>
              <w:tc>
                <w:tcPr>
                  <w:tcW w:w="720" w:type="dxa"/>
                </w:tcPr>
                <w:p w:rsidR="001E0E7E" w:rsidRPr="00D21E1D" w:rsidRDefault="001E0E7E" w:rsidP="001C1EA6">
                  <w:pPr>
                    <w:autoSpaceDE w:val="0"/>
                    <w:autoSpaceDN w:val="0"/>
                    <w:adjustRightInd w:val="0"/>
                    <w:spacing w:before="60"/>
                    <w:jc w:val="center"/>
                    <w:rPr>
                      <w:rFonts w:ascii="Arial" w:hAnsi="Arial" w:cs="Arial"/>
                      <w:b/>
                      <w:sz w:val="17"/>
                      <w:szCs w:val="17"/>
                      <w:lang w:val="ru-RU"/>
                    </w:rPr>
                  </w:pPr>
                  <w:r w:rsidRPr="00D21E1D">
                    <w:rPr>
                      <w:rFonts w:ascii="Arial" w:hAnsi="Arial" w:cs="Arial"/>
                      <w:b/>
                      <w:sz w:val="17"/>
                      <w:szCs w:val="17"/>
                      <w:lang w:val="ru-RU"/>
                    </w:rPr>
                    <w:t>Вт</w:t>
                  </w:r>
                </w:p>
              </w:tc>
              <w:tc>
                <w:tcPr>
                  <w:tcW w:w="559" w:type="dxa"/>
                </w:tcPr>
                <w:p w:rsidR="001E0E7E" w:rsidRPr="00D21E1D" w:rsidRDefault="001E0E7E" w:rsidP="001C1EA6">
                  <w:pPr>
                    <w:autoSpaceDE w:val="0"/>
                    <w:autoSpaceDN w:val="0"/>
                    <w:adjustRightInd w:val="0"/>
                    <w:spacing w:before="60"/>
                    <w:jc w:val="center"/>
                    <w:rPr>
                      <w:rFonts w:ascii="Arial" w:hAnsi="Arial" w:cs="Arial"/>
                      <w:b/>
                      <w:sz w:val="17"/>
                      <w:szCs w:val="17"/>
                      <w:lang w:val="ru-RU"/>
                    </w:rPr>
                  </w:pPr>
                  <w:r w:rsidRPr="00D21E1D">
                    <w:rPr>
                      <w:rFonts w:ascii="Arial" w:hAnsi="Arial" w:cs="Arial"/>
                      <w:b/>
                      <w:sz w:val="17"/>
                      <w:szCs w:val="17"/>
                      <w:lang w:val="ru-RU"/>
                    </w:rPr>
                    <w:t>Тип</w:t>
                  </w:r>
                </w:p>
              </w:tc>
            </w:tr>
            <w:tr w:rsidR="001E0E7E" w:rsidRPr="00D21E1D" w:rsidTr="001C1EA6">
              <w:tc>
                <w:tcPr>
                  <w:tcW w:w="1606" w:type="dxa"/>
                </w:tcPr>
                <w:p w:rsidR="001E0E7E" w:rsidRPr="00D21E1D" w:rsidRDefault="001E0E7E" w:rsidP="001C1EA6">
                  <w:pPr>
                    <w:autoSpaceDE w:val="0"/>
                    <w:autoSpaceDN w:val="0"/>
                    <w:adjustRightInd w:val="0"/>
                    <w:spacing w:before="60"/>
                    <w:jc w:val="both"/>
                    <w:rPr>
                      <w:rFonts w:ascii="Arial" w:hAnsi="Arial" w:cs="Arial"/>
                      <w:sz w:val="17"/>
                      <w:szCs w:val="17"/>
                      <w:lang w:val="ru-RU"/>
                    </w:rPr>
                  </w:pPr>
                  <w:r w:rsidRPr="00D21E1D">
                    <w:rPr>
                      <w:rFonts w:ascii="Arial" w:hAnsi="Arial" w:cs="Arial"/>
                      <w:sz w:val="17"/>
                      <w:szCs w:val="17"/>
                      <w:lang w:val="ru-RU"/>
                    </w:rPr>
                    <w:t>Фары</w:t>
                  </w:r>
                </w:p>
              </w:tc>
              <w:tc>
                <w:tcPr>
                  <w:tcW w:w="720" w:type="dxa"/>
                </w:tcPr>
                <w:p w:rsidR="001E0E7E" w:rsidRPr="00B34E6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w:t>
                  </w:r>
                </w:p>
              </w:tc>
              <w:tc>
                <w:tcPr>
                  <w:tcW w:w="720" w:type="dxa"/>
                </w:tcPr>
                <w:p w:rsidR="001E0E7E" w:rsidRPr="00B34E6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60/55</w:t>
                  </w:r>
                </w:p>
              </w:tc>
              <w:tc>
                <w:tcPr>
                  <w:tcW w:w="559" w:type="dxa"/>
                </w:tcPr>
                <w:p w:rsidR="001E0E7E" w:rsidRPr="00B34E6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А</w:t>
                  </w:r>
                </w:p>
              </w:tc>
            </w:tr>
            <w:tr w:rsidR="001E0E7E" w:rsidRPr="00CA614B" w:rsidTr="001C1EA6">
              <w:tc>
                <w:tcPr>
                  <w:tcW w:w="1606" w:type="dxa"/>
                </w:tcPr>
                <w:p w:rsidR="001E0E7E" w:rsidRPr="00D21E1D" w:rsidRDefault="001E0E7E" w:rsidP="001C1EA6">
                  <w:pPr>
                    <w:autoSpaceDE w:val="0"/>
                    <w:autoSpaceDN w:val="0"/>
                    <w:adjustRightInd w:val="0"/>
                    <w:spacing w:before="60"/>
                    <w:jc w:val="both"/>
                    <w:rPr>
                      <w:rFonts w:ascii="Arial" w:hAnsi="Arial" w:cs="Arial"/>
                      <w:sz w:val="17"/>
                      <w:szCs w:val="17"/>
                      <w:lang w:val="ru-RU"/>
                    </w:rPr>
                  </w:pPr>
                  <w:r w:rsidRPr="00D21E1D">
                    <w:rPr>
                      <w:rFonts w:ascii="Arial" w:hAnsi="Arial" w:cs="Arial"/>
                      <w:sz w:val="17"/>
                      <w:szCs w:val="17"/>
                      <w:lang w:val="ru-RU"/>
                    </w:rPr>
                    <w:t>Передний сигнал поворота</w:t>
                  </w:r>
                  <w:r>
                    <w:rPr>
                      <w:rFonts w:ascii="Arial" w:hAnsi="Arial" w:cs="Arial"/>
                      <w:sz w:val="17"/>
                      <w:szCs w:val="17"/>
                      <w:lang w:val="ru-RU"/>
                    </w:rPr>
                    <w:t>/стояночный и передние боковые габаритные фонари</w:t>
                  </w:r>
                </w:p>
              </w:tc>
              <w:tc>
                <w:tcPr>
                  <w:tcW w:w="720" w:type="dxa"/>
                </w:tcPr>
                <w:p w:rsidR="001E0E7E" w:rsidRPr="00CA614B"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w:t>
                  </w:r>
                </w:p>
              </w:tc>
              <w:tc>
                <w:tcPr>
                  <w:tcW w:w="720" w:type="dxa"/>
                </w:tcPr>
                <w:p w:rsidR="001E0E7E" w:rsidRPr="00CA614B"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21/5</w:t>
                  </w:r>
                </w:p>
              </w:tc>
              <w:tc>
                <w:tcPr>
                  <w:tcW w:w="559" w:type="dxa"/>
                </w:tcPr>
                <w:p w:rsidR="001E0E7E" w:rsidRPr="00CA614B"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w:t>
                  </w:r>
                </w:p>
              </w:tc>
            </w:tr>
            <w:tr w:rsidR="001E0E7E" w:rsidRPr="00CA614B" w:rsidTr="001C1EA6">
              <w:tc>
                <w:tcPr>
                  <w:tcW w:w="1606" w:type="dxa"/>
                </w:tcPr>
                <w:p w:rsidR="001E0E7E" w:rsidRPr="00CA614B"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Освещение внешнего зеркала заднего вида</w:t>
                  </w:r>
                </w:p>
              </w:tc>
              <w:tc>
                <w:tcPr>
                  <w:tcW w:w="720" w:type="dxa"/>
                </w:tcPr>
                <w:p w:rsidR="001E0E7E" w:rsidRPr="00CA614B"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w:t>
                  </w:r>
                </w:p>
              </w:tc>
              <w:tc>
                <w:tcPr>
                  <w:tcW w:w="720" w:type="dxa"/>
                </w:tcPr>
                <w:p w:rsidR="001E0E7E" w:rsidRPr="00CA614B"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5</w:t>
                  </w:r>
                </w:p>
              </w:tc>
              <w:tc>
                <w:tcPr>
                  <w:tcW w:w="559" w:type="dxa"/>
                </w:tcPr>
                <w:p w:rsidR="001E0E7E" w:rsidRPr="00CA614B"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w:t>
                  </w:r>
                </w:p>
              </w:tc>
            </w:tr>
            <w:tr w:rsidR="001E0E7E" w:rsidRPr="00CA614B" w:rsidTr="001C1EA6">
              <w:tc>
                <w:tcPr>
                  <w:tcW w:w="1606" w:type="dxa"/>
                </w:tcPr>
                <w:p w:rsidR="001E0E7E" w:rsidRPr="00CA614B"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Задний сигнал поворота</w:t>
                  </w:r>
                </w:p>
              </w:tc>
              <w:tc>
                <w:tcPr>
                  <w:tcW w:w="720" w:type="dxa"/>
                </w:tcPr>
                <w:p w:rsidR="001E0E7E" w:rsidRPr="00CA614B"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5674</w:t>
                  </w:r>
                </w:p>
              </w:tc>
              <w:tc>
                <w:tcPr>
                  <w:tcW w:w="720" w:type="dxa"/>
                </w:tcPr>
                <w:p w:rsidR="001E0E7E" w:rsidRPr="00CA614B"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21</w:t>
                  </w:r>
                </w:p>
              </w:tc>
              <w:tc>
                <w:tcPr>
                  <w:tcW w:w="559" w:type="dxa"/>
                </w:tcPr>
                <w:p w:rsidR="001E0E7E" w:rsidRPr="00B34E6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en-US"/>
                    </w:rPr>
                    <w:t>D</w:t>
                  </w:r>
                </w:p>
              </w:tc>
            </w:tr>
            <w:tr w:rsidR="001E0E7E" w:rsidRPr="00B34E6C" w:rsidTr="001C1EA6">
              <w:tc>
                <w:tcPr>
                  <w:tcW w:w="1606" w:type="dxa"/>
                </w:tcPr>
                <w:p w:rsidR="001E0E7E" w:rsidRPr="00B34E6C" w:rsidRDefault="001E0E7E" w:rsidP="001C1EA6">
                  <w:pPr>
                    <w:autoSpaceDE w:val="0"/>
                    <w:autoSpaceDN w:val="0"/>
                    <w:adjustRightInd w:val="0"/>
                    <w:spacing w:before="60"/>
                    <w:rPr>
                      <w:rFonts w:ascii="Arial" w:hAnsi="Arial" w:cs="Arial"/>
                      <w:sz w:val="20"/>
                      <w:szCs w:val="20"/>
                      <w:lang w:val="ru-RU"/>
                    </w:rPr>
                  </w:pPr>
                  <w:r>
                    <w:rPr>
                      <w:rFonts w:ascii="Arial" w:hAnsi="Arial" w:cs="Arial"/>
                      <w:sz w:val="17"/>
                      <w:szCs w:val="17"/>
                      <w:lang w:val="ru-RU"/>
                    </w:rPr>
                    <w:t>Задний фонарь</w:t>
                  </w:r>
                  <w:r w:rsidRPr="00B34E6C">
                    <w:rPr>
                      <w:rFonts w:ascii="Arial" w:hAnsi="Arial" w:cs="Arial"/>
                      <w:sz w:val="17"/>
                      <w:szCs w:val="17"/>
                      <w:lang w:val="ru-RU"/>
                    </w:rPr>
                    <w:t>/</w:t>
                  </w:r>
                  <w:r>
                    <w:rPr>
                      <w:rFonts w:ascii="Arial" w:hAnsi="Arial" w:cs="Arial"/>
                      <w:sz w:val="17"/>
                      <w:szCs w:val="17"/>
                      <w:lang w:val="ru-RU"/>
                    </w:rPr>
                    <w:t>стоп-сигнал и задний габаритный фонарь</w:t>
                  </w:r>
                </w:p>
              </w:tc>
              <w:tc>
                <w:tcPr>
                  <w:tcW w:w="720" w:type="dxa"/>
                </w:tcPr>
                <w:p w:rsidR="001E0E7E" w:rsidRPr="00B34E6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7443</w:t>
                  </w:r>
                </w:p>
              </w:tc>
              <w:tc>
                <w:tcPr>
                  <w:tcW w:w="720" w:type="dxa"/>
                </w:tcPr>
                <w:p w:rsidR="001E0E7E" w:rsidRPr="00B34E6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21/5</w:t>
                  </w:r>
                </w:p>
              </w:tc>
              <w:tc>
                <w:tcPr>
                  <w:tcW w:w="559" w:type="dxa"/>
                </w:tcPr>
                <w:p w:rsidR="001E0E7E" w:rsidRPr="00B34E6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w:t>
                  </w:r>
                </w:p>
              </w:tc>
            </w:tr>
            <w:tr w:rsidR="001E0E7E" w:rsidRPr="00B34E6C" w:rsidTr="001C1EA6">
              <w:tc>
                <w:tcPr>
                  <w:tcW w:w="1606" w:type="dxa"/>
                </w:tcPr>
                <w:p w:rsidR="001E0E7E" w:rsidRPr="00B34E6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Фонари заднего хода</w:t>
                  </w:r>
                </w:p>
              </w:tc>
              <w:tc>
                <w:tcPr>
                  <w:tcW w:w="720" w:type="dxa"/>
                </w:tcPr>
                <w:p w:rsidR="001E0E7E" w:rsidRPr="00B34E6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921</w:t>
                  </w:r>
                </w:p>
              </w:tc>
              <w:tc>
                <w:tcPr>
                  <w:tcW w:w="720" w:type="dxa"/>
                </w:tcPr>
                <w:p w:rsidR="001E0E7E" w:rsidRPr="00B34E6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18</w:t>
                  </w:r>
                </w:p>
              </w:tc>
              <w:tc>
                <w:tcPr>
                  <w:tcW w:w="559" w:type="dxa"/>
                </w:tcPr>
                <w:p w:rsidR="001E0E7E" w:rsidRPr="00B34E6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w:t>
                  </w:r>
                </w:p>
              </w:tc>
            </w:tr>
            <w:tr w:rsidR="001E0E7E" w:rsidRPr="00B34E6C" w:rsidTr="001C1EA6">
              <w:tc>
                <w:tcPr>
                  <w:tcW w:w="1606" w:type="dxa"/>
                </w:tcPr>
                <w:p w:rsidR="001E0E7E" w:rsidRPr="00B34E6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Освещение номерного знака</w:t>
                  </w:r>
                </w:p>
              </w:tc>
              <w:tc>
                <w:tcPr>
                  <w:tcW w:w="720" w:type="dxa"/>
                </w:tcPr>
                <w:p w:rsidR="001E0E7E" w:rsidRPr="00B34E6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w:t>
                  </w:r>
                </w:p>
              </w:tc>
              <w:tc>
                <w:tcPr>
                  <w:tcW w:w="720" w:type="dxa"/>
                </w:tcPr>
                <w:p w:rsidR="001E0E7E" w:rsidRPr="00B34E6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5</w:t>
                  </w:r>
                </w:p>
              </w:tc>
              <w:tc>
                <w:tcPr>
                  <w:tcW w:w="559" w:type="dxa"/>
                </w:tcPr>
                <w:p w:rsidR="001E0E7E" w:rsidRPr="00B34E6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w:t>
                  </w:r>
                </w:p>
              </w:tc>
            </w:tr>
            <w:tr w:rsidR="001E0E7E" w:rsidRPr="00B34E6C" w:rsidTr="001C1EA6">
              <w:tc>
                <w:tcPr>
                  <w:tcW w:w="1606" w:type="dxa"/>
                </w:tcPr>
                <w:p w:rsidR="001E0E7E" w:rsidRPr="00B34E6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Подсветка салона</w:t>
                  </w:r>
                </w:p>
              </w:tc>
              <w:tc>
                <w:tcPr>
                  <w:tcW w:w="720" w:type="dxa"/>
                </w:tcPr>
                <w:p w:rsidR="001E0E7E" w:rsidRPr="00B34E6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w:t>
                  </w:r>
                </w:p>
              </w:tc>
              <w:tc>
                <w:tcPr>
                  <w:tcW w:w="720" w:type="dxa"/>
                </w:tcPr>
                <w:p w:rsidR="001E0E7E" w:rsidRPr="00B34E6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8</w:t>
                  </w:r>
                </w:p>
              </w:tc>
              <w:tc>
                <w:tcPr>
                  <w:tcW w:w="559" w:type="dxa"/>
                </w:tcPr>
                <w:p w:rsidR="001E0E7E" w:rsidRPr="00B34E6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Е</w:t>
                  </w:r>
                </w:p>
              </w:tc>
            </w:tr>
            <w:tr w:rsidR="001E0E7E" w:rsidRPr="00B34E6C" w:rsidTr="001C1EA6">
              <w:tc>
                <w:tcPr>
                  <w:tcW w:w="1606" w:type="dxa"/>
                </w:tcPr>
                <w:p w:rsidR="001E0E7E" w:rsidRPr="00B34E6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Подсветка багажника</w:t>
                  </w:r>
                </w:p>
              </w:tc>
              <w:tc>
                <w:tcPr>
                  <w:tcW w:w="720" w:type="dxa"/>
                </w:tcPr>
                <w:p w:rsidR="001E0E7E" w:rsidRPr="00B34E6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w:t>
                  </w:r>
                </w:p>
              </w:tc>
              <w:tc>
                <w:tcPr>
                  <w:tcW w:w="720" w:type="dxa"/>
                </w:tcPr>
                <w:p w:rsidR="001E0E7E" w:rsidRPr="00B34E6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8</w:t>
                  </w:r>
                </w:p>
              </w:tc>
              <w:tc>
                <w:tcPr>
                  <w:tcW w:w="559" w:type="dxa"/>
                </w:tcPr>
                <w:p w:rsidR="001E0E7E" w:rsidRPr="00B34E6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Е</w:t>
                  </w:r>
                </w:p>
              </w:tc>
            </w:tr>
          </w:tbl>
          <w:p w:rsidR="001E0E7E" w:rsidRPr="00B34E6C" w:rsidRDefault="001E0E7E" w:rsidP="001C1EA6">
            <w:pPr>
              <w:autoSpaceDE w:val="0"/>
              <w:autoSpaceDN w:val="0"/>
              <w:adjustRightInd w:val="0"/>
              <w:spacing w:before="60"/>
              <w:jc w:val="both"/>
              <w:rPr>
                <w:rFonts w:ascii="Arial" w:hAnsi="Arial" w:cs="Arial"/>
                <w:sz w:val="20"/>
                <w:szCs w:val="20"/>
                <w:lang w:val="ru-RU"/>
              </w:rPr>
            </w:pPr>
          </w:p>
          <w:p w:rsidR="001E0E7E" w:rsidRPr="00B34E6C" w:rsidRDefault="001E0E7E" w:rsidP="001C1EA6">
            <w:pPr>
              <w:autoSpaceDE w:val="0"/>
              <w:autoSpaceDN w:val="0"/>
              <w:adjustRightInd w:val="0"/>
              <w:spacing w:before="60"/>
              <w:rPr>
                <w:rFonts w:ascii="Arial" w:hAnsi="Arial" w:cs="Arial"/>
                <w:sz w:val="17"/>
                <w:szCs w:val="17"/>
                <w:lang w:val="ru-RU"/>
              </w:rPr>
            </w:pPr>
            <w:r w:rsidRPr="00D21E1D">
              <w:rPr>
                <w:rFonts w:ascii="Arial" w:hAnsi="Arial" w:cs="Arial"/>
                <w:sz w:val="17"/>
                <w:szCs w:val="17"/>
                <w:lang w:val="en-US"/>
              </w:rPr>
              <w:t>A</w:t>
            </w:r>
            <w:r w:rsidRPr="00B34E6C">
              <w:rPr>
                <w:rFonts w:ascii="Arial" w:hAnsi="Arial" w:cs="Arial"/>
                <w:sz w:val="17"/>
                <w:szCs w:val="17"/>
                <w:lang w:val="ru-RU"/>
              </w:rPr>
              <w:t xml:space="preserve">: </w:t>
            </w:r>
            <w:r>
              <w:rPr>
                <w:rFonts w:ascii="Arial" w:hAnsi="Arial" w:cs="Arial"/>
                <w:sz w:val="17"/>
                <w:szCs w:val="17"/>
                <w:lang w:val="ru-RU"/>
              </w:rPr>
              <w:t xml:space="preserve">Галогенная </w:t>
            </w:r>
            <w:r w:rsidRPr="00D21E1D">
              <w:rPr>
                <w:rFonts w:ascii="Arial" w:hAnsi="Arial" w:cs="Arial"/>
                <w:sz w:val="17"/>
                <w:szCs w:val="17"/>
                <w:lang w:val="en-US"/>
              </w:rPr>
              <w:t>HB</w:t>
            </w:r>
            <w:r w:rsidRPr="00B34E6C">
              <w:rPr>
                <w:rFonts w:ascii="Arial" w:hAnsi="Arial" w:cs="Arial"/>
                <w:sz w:val="17"/>
                <w:szCs w:val="17"/>
                <w:lang w:val="ru-RU"/>
              </w:rPr>
              <w:t>2</w:t>
            </w:r>
          </w:p>
          <w:p w:rsidR="001E0E7E" w:rsidRPr="00B34E6C" w:rsidRDefault="001E0E7E" w:rsidP="001C1EA6">
            <w:pPr>
              <w:autoSpaceDE w:val="0"/>
              <w:autoSpaceDN w:val="0"/>
              <w:adjustRightInd w:val="0"/>
              <w:spacing w:before="60"/>
              <w:rPr>
                <w:rFonts w:ascii="Arial" w:hAnsi="Arial" w:cs="Arial"/>
                <w:sz w:val="17"/>
                <w:szCs w:val="17"/>
                <w:lang w:val="ru-RU"/>
              </w:rPr>
            </w:pPr>
            <w:r w:rsidRPr="00D21E1D">
              <w:rPr>
                <w:rFonts w:ascii="Arial" w:hAnsi="Arial" w:cs="Arial"/>
                <w:sz w:val="17"/>
                <w:szCs w:val="17"/>
                <w:lang w:val="en-US"/>
              </w:rPr>
              <w:t>B</w:t>
            </w:r>
            <w:r w:rsidRPr="00B34E6C">
              <w:rPr>
                <w:rFonts w:ascii="Arial" w:hAnsi="Arial" w:cs="Arial"/>
                <w:sz w:val="17"/>
                <w:szCs w:val="17"/>
                <w:lang w:val="ru-RU"/>
              </w:rPr>
              <w:t xml:space="preserve">: </w:t>
            </w:r>
            <w:r>
              <w:rPr>
                <w:rFonts w:ascii="Arial" w:hAnsi="Arial" w:cs="Arial"/>
                <w:sz w:val="17"/>
                <w:szCs w:val="17"/>
                <w:lang w:val="ru-RU"/>
              </w:rPr>
              <w:t>Одноцокольные лампы</w:t>
            </w:r>
          </w:p>
          <w:p w:rsidR="001E0E7E" w:rsidRPr="00B34E6C" w:rsidRDefault="001E0E7E" w:rsidP="001C1EA6">
            <w:pPr>
              <w:autoSpaceDE w:val="0"/>
              <w:autoSpaceDN w:val="0"/>
              <w:adjustRightInd w:val="0"/>
              <w:spacing w:before="60"/>
              <w:rPr>
                <w:rFonts w:ascii="Arial" w:hAnsi="Arial" w:cs="Arial"/>
                <w:sz w:val="17"/>
                <w:szCs w:val="17"/>
                <w:lang w:val="ru-RU"/>
              </w:rPr>
            </w:pPr>
            <w:r w:rsidRPr="00D21E1D">
              <w:rPr>
                <w:rFonts w:ascii="Arial" w:hAnsi="Arial" w:cs="Arial"/>
                <w:sz w:val="17"/>
                <w:szCs w:val="17"/>
                <w:lang w:val="en-US"/>
              </w:rPr>
              <w:t>C</w:t>
            </w:r>
            <w:r w:rsidRPr="00B34E6C">
              <w:rPr>
                <w:rFonts w:ascii="Arial" w:hAnsi="Arial" w:cs="Arial"/>
                <w:sz w:val="17"/>
                <w:szCs w:val="17"/>
                <w:lang w:val="ru-RU"/>
              </w:rPr>
              <w:t xml:space="preserve">: </w:t>
            </w:r>
            <w:r>
              <w:rPr>
                <w:rFonts w:ascii="Arial" w:hAnsi="Arial" w:cs="Arial"/>
                <w:sz w:val="17"/>
                <w:szCs w:val="17"/>
                <w:lang w:val="ru-RU"/>
              </w:rPr>
              <w:t>Бесцокольные лампы</w:t>
            </w:r>
          </w:p>
          <w:p w:rsidR="001E0E7E" w:rsidRPr="00B34E6C" w:rsidRDefault="001E0E7E" w:rsidP="001C1EA6">
            <w:pPr>
              <w:autoSpaceDE w:val="0"/>
              <w:autoSpaceDN w:val="0"/>
              <w:adjustRightInd w:val="0"/>
              <w:spacing w:before="60"/>
              <w:rPr>
                <w:rFonts w:ascii="Arial" w:hAnsi="Arial" w:cs="Arial"/>
                <w:sz w:val="17"/>
                <w:szCs w:val="17"/>
                <w:lang w:val="ru-RU"/>
              </w:rPr>
            </w:pPr>
            <w:r w:rsidRPr="00D21E1D">
              <w:rPr>
                <w:rFonts w:ascii="Arial" w:hAnsi="Arial" w:cs="Arial"/>
                <w:sz w:val="17"/>
                <w:szCs w:val="17"/>
                <w:lang w:val="en-US"/>
              </w:rPr>
              <w:t>D</w:t>
            </w:r>
            <w:r w:rsidRPr="00B34E6C">
              <w:rPr>
                <w:rFonts w:ascii="Arial" w:hAnsi="Arial" w:cs="Arial"/>
                <w:sz w:val="17"/>
                <w:szCs w:val="17"/>
                <w:lang w:val="ru-RU"/>
              </w:rPr>
              <w:t xml:space="preserve">: </w:t>
            </w:r>
            <w:r>
              <w:rPr>
                <w:rFonts w:ascii="Arial" w:hAnsi="Arial" w:cs="Arial"/>
                <w:sz w:val="17"/>
                <w:szCs w:val="17"/>
                <w:lang w:val="ru-RU"/>
              </w:rPr>
              <w:t>Бесцокольные лампы</w:t>
            </w:r>
            <w:r w:rsidRPr="00B34E6C">
              <w:rPr>
                <w:rFonts w:ascii="Arial" w:hAnsi="Arial" w:cs="Arial"/>
                <w:sz w:val="17"/>
                <w:szCs w:val="17"/>
                <w:lang w:val="ru-RU"/>
              </w:rPr>
              <w:t xml:space="preserve"> (</w:t>
            </w:r>
            <w:r>
              <w:rPr>
                <w:rFonts w:ascii="Arial" w:hAnsi="Arial" w:cs="Arial"/>
                <w:sz w:val="17"/>
                <w:szCs w:val="17"/>
                <w:lang w:val="ru-RU"/>
              </w:rPr>
              <w:t>желтые</w:t>
            </w:r>
            <w:r w:rsidRPr="00B34E6C">
              <w:rPr>
                <w:rFonts w:ascii="Arial" w:hAnsi="Arial" w:cs="Arial"/>
                <w:sz w:val="17"/>
                <w:szCs w:val="17"/>
                <w:lang w:val="ru-RU"/>
              </w:rPr>
              <w:t>)</w:t>
            </w:r>
          </w:p>
          <w:p w:rsidR="001E0E7E" w:rsidRDefault="001E0E7E" w:rsidP="001C1EA6">
            <w:pPr>
              <w:autoSpaceDE w:val="0"/>
              <w:autoSpaceDN w:val="0"/>
              <w:adjustRightInd w:val="0"/>
              <w:spacing w:before="60"/>
              <w:rPr>
                <w:rFonts w:ascii="Arial" w:hAnsi="Arial" w:cs="Arial"/>
                <w:sz w:val="20"/>
                <w:szCs w:val="20"/>
                <w:lang w:val="ru-RU"/>
              </w:rPr>
            </w:pPr>
            <w:r>
              <w:rPr>
                <w:rFonts w:ascii="Arial" w:hAnsi="Arial" w:cs="Arial"/>
                <w:sz w:val="17"/>
                <w:szCs w:val="17"/>
                <w:lang w:val="ru-RU"/>
              </w:rPr>
              <w:t>E: Двухцокольные лампы</w:t>
            </w:r>
          </w:p>
          <w:p w:rsidR="001E0E7E" w:rsidRPr="004D371B" w:rsidRDefault="001E0E7E" w:rsidP="001C1EA6">
            <w:pPr>
              <w:autoSpaceDE w:val="0"/>
              <w:autoSpaceDN w:val="0"/>
              <w:adjustRightInd w:val="0"/>
              <w:spacing w:before="60"/>
              <w:jc w:val="both"/>
              <w:rPr>
                <w:rFonts w:ascii="Arial" w:hAnsi="Arial" w:cs="Arial"/>
                <w:sz w:val="20"/>
                <w:szCs w:val="20"/>
                <w:lang w:val="ru-RU"/>
              </w:rPr>
            </w:pPr>
          </w:p>
        </w:tc>
        <w:tc>
          <w:tcPr>
            <w:tcW w:w="3853" w:type="dxa"/>
          </w:tcPr>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21"/>
                <w:szCs w:val="21"/>
                <w:lang w:val="ru-RU"/>
              </w:rPr>
              <w:t>—Фары</w:t>
            </w:r>
          </w:p>
          <w:p w:rsidR="001E0E7E" w:rsidRPr="009706A7"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noProof/>
                <w:sz w:val="20"/>
                <w:szCs w:val="20"/>
                <w:lang w:val="ru-RU"/>
              </w:rPr>
              <w:drawing>
                <wp:inline distT="0" distB="0" distL="0" distR="0">
                  <wp:extent cx="2238375" cy="1704975"/>
                  <wp:effectExtent l="19050" t="0" r="9525" b="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368"/>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F0414B" w:rsidRDefault="001E0E7E" w:rsidP="001C1EA6">
            <w:pPr>
              <w:autoSpaceDE w:val="0"/>
              <w:autoSpaceDN w:val="0"/>
              <w:adjustRightInd w:val="0"/>
              <w:spacing w:before="60"/>
              <w:jc w:val="both"/>
              <w:rPr>
                <w:rFonts w:ascii="Arial" w:hAnsi="Arial" w:cs="Arial"/>
                <w:b/>
                <w:bCs/>
                <w:sz w:val="17"/>
                <w:szCs w:val="17"/>
                <w:lang w:val="ru-RU"/>
              </w:rPr>
            </w:pPr>
            <w:r w:rsidRPr="009706A7">
              <w:rPr>
                <w:rFonts w:ascii="Arial" w:hAnsi="Arial" w:cs="Arial"/>
                <w:b/>
                <w:bCs/>
                <w:sz w:val="17"/>
                <w:szCs w:val="17"/>
                <w:lang w:val="en-US"/>
              </w:rPr>
              <w:t xml:space="preserve">1. </w:t>
            </w:r>
            <w:r>
              <w:rPr>
                <w:rFonts w:ascii="Arial" w:hAnsi="Arial" w:cs="Arial"/>
                <w:b/>
                <w:bCs/>
                <w:sz w:val="17"/>
                <w:szCs w:val="17"/>
                <w:lang w:val="ru-RU"/>
              </w:rPr>
              <w:t>Поднимите</w:t>
            </w:r>
            <w:r w:rsidRPr="00F0414B">
              <w:rPr>
                <w:rFonts w:ascii="Arial" w:hAnsi="Arial" w:cs="Arial"/>
                <w:b/>
                <w:bCs/>
                <w:sz w:val="17"/>
                <w:szCs w:val="17"/>
                <w:lang w:val="en-US"/>
              </w:rPr>
              <w:t xml:space="preserve"> </w:t>
            </w:r>
            <w:r>
              <w:rPr>
                <w:rFonts w:ascii="Arial" w:hAnsi="Arial" w:cs="Arial"/>
                <w:b/>
                <w:bCs/>
                <w:sz w:val="17"/>
                <w:szCs w:val="17"/>
                <w:lang w:val="ru-RU"/>
              </w:rPr>
              <w:t>капот</w:t>
            </w:r>
            <w:r w:rsidRPr="009706A7">
              <w:rPr>
                <w:rFonts w:ascii="Arial" w:hAnsi="Arial" w:cs="Arial"/>
                <w:b/>
                <w:bCs/>
                <w:sz w:val="17"/>
                <w:szCs w:val="17"/>
                <w:lang w:val="en-US"/>
              </w:rPr>
              <w:t xml:space="preserve">. </w:t>
            </w:r>
            <w:r>
              <w:rPr>
                <w:rFonts w:ascii="Arial" w:hAnsi="Arial" w:cs="Arial"/>
                <w:b/>
                <w:bCs/>
                <w:sz w:val="17"/>
                <w:szCs w:val="17"/>
                <w:lang w:val="ru-RU"/>
              </w:rPr>
              <w:t>Отсоедините</w:t>
            </w:r>
            <w:r w:rsidRPr="00F0414B">
              <w:rPr>
                <w:rFonts w:ascii="Arial" w:hAnsi="Arial" w:cs="Arial"/>
                <w:b/>
                <w:bCs/>
                <w:sz w:val="17"/>
                <w:szCs w:val="17"/>
                <w:lang w:val="ru-RU"/>
              </w:rPr>
              <w:t xml:space="preserve"> </w:t>
            </w:r>
            <w:r>
              <w:rPr>
                <w:rFonts w:ascii="Arial" w:hAnsi="Arial" w:cs="Arial"/>
                <w:b/>
                <w:bCs/>
                <w:sz w:val="17"/>
                <w:szCs w:val="17"/>
                <w:lang w:val="ru-RU"/>
              </w:rPr>
              <w:t>электрический</w:t>
            </w:r>
            <w:r w:rsidRPr="00F0414B">
              <w:rPr>
                <w:rFonts w:ascii="Arial" w:hAnsi="Arial" w:cs="Arial"/>
                <w:b/>
                <w:bCs/>
                <w:sz w:val="17"/>
                <w:szCs w:val="17"/>
                <w:lang w:val="ru-RU"/>
              </w:rPr>
              <w:t xml:space="preserve"> </w:t>
            </w:r>
            <w:r>
              <w:rPr>
                <w:rFonts w:ascii="Arial" w:hAnsi="Arial" w:cs="Arial"/>
                <w:b/>
                <w:bCs/>
                <w:sz w:val="17"/>
                <w:szCs w:val="17"/>
                <w:lang w:val="ru-RU"/>
              </w:rPr>
              <w:t>разъем</w:t>
            </w:r>
            <w:r w:rsidRPr="00F0414B">
              <w:rPr>
                <w:rFonts w:ascii="Arial" w:hAnsi="Arial" w:cs="Arial"/>
                <w:b/>
                <w:bCs/>
                <w:sz w:val="17"/>
                <w:szCs w:val="17"/>
                <w:lang w:val="ru-RU"/>
              </w:rPr>
              <w:t xml:space="preserve">. </w:t>
            </w:r>
            <w:r>
              <w:rPr>
                <w:rFonts w:ascii="Arial" w:hAnsi="Arial" w:cs="Arial"/>
                <w:b/>
                <w:bCs/>
                <w:sz w:val="17"/>
                <w:szCs w:val="17"/>
                <w:lang w:val="ru-RU"/>
              </w:rPr>
              <w:t xml:space="preserve"> Снимите резиновую крышку</w:t>
            </w:r>
            <w:r w:rsidRPr="00F0414B">
              <w:rPr>
                <w:rFonts w:ascii="Arial" w:hAnsi="Arial" w:cs="Arial"/>
                <w:b/>
                <w:bCs/>
                <w:sz w:val="17"/>
                <w:szCs w:val="17"/>
                <w:lang w:val="ru-RU"/>
              </w:rPr>
              <w:t>.</w:t>
            </w:r>
          </w:p>
          <w:p w:rsidR="001E0E7E" w:rsidRPr="00F0414B"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Если</w:t>
            </w:r>
            <w:r w:rsidRPr="00F0414B">
              <w:rPr>
                <w:rFonts w:ascii="Arial" w:hAnsi="Arial" w:cs="Arial"/>
                <w:sz w:val="17"/>
                <w:szCs w:val="17"/>
                <w:lang w:val="ru-RU"/>
              </w:rPr>
              <w:t xml:space="preserve"> </w:t>
            </w:r>
            <w:r>
              <w:rPr>
                <w:rFonts w:ascii="Arial" w:hAnsi="Arial" w:cs="Arial"/>
                <w:sz w:val="17"/>
                <w:szCs w:val="17"/>
                <w:lang w:val="ru-RU"/>
              </w:rPr>
              <w:t>электрический</w:t>
            </w:r>
            <w:r w:rsidRPr="00F0414B">
              <w:rPr>
                <w:rFonts w:ascii="Arial" w:hAnsi="Arial" w:cs="Arial"/>
                <w:sz w:val="17"/>
                <w:szCs w:val="17"/>
                <w:lang w:val="ru-RU"/>
              </w:rPr>
              <w:t xml:space="preserve"> </w:t>
            </w:r>
            <w:r>
              <w:rPr>
                <w:rFonts w:ascii="Arial" w:hAnsi="Arial" w:cs="Arial"/>
                <w:sz w:val="17"/>
                <w:szCs w:val="17"/>
                <w:lang w:val="ru-RU"/>
              </w:rPr>
              <w:t>разъем</w:t>
            </w:r>
            <w:r w:rsidRPr="00F0414B">
              <w:rPr>
                <w:rFonts w:ascii="Arial" w:hAnsi="Arial" w:cs="Arial"/>
                <w:sz w:val="17"/>
                <w:szCs w:val="17"/>
                <w:lang w:val="ru-RU"/>
              </w:rPr>
              <w:t xml:space="preserve"> </w:t>
            </w:r>
            <w:r>
              <w:rPr>
                <w:rFonts w:ascii="Arial" w:hAnsi="Arial" w:cs="Arial"/>
                <w:sz w:val="17"/>
                <w:szCs w:val="17"/>
                <w:lang w:val="ru-RU"/>
              </w:rPr>
              <w:t>поддается туго, покачайте его</w:t>
            </w:r>
            <w:r w:rsidRPr="00F0414B">
              <w:rPr>
                <w:rFonts w:ascii="Arial" w:hAnsi="Arial" w:cs="Arial"/>
                <w:sz w:val="17"/>
                <w:szCs w:val="17"/>
                <w:lang w:val="ru-RU"/>
              </w:rPr>
              <w:t>.</w:t>
            </w:r>
          </w:p>
          <w:p w:rsidR="001E0E7E" w:rsidRPr="00F0414B" w:rsidRDefault="001E0E7E" w:rsidP="001C1EA6">
            <w:pPr>
              <w:tabs>
                <w:tab w:val="left" w:pos="915"/>
              </w:tabs>
              <w:autoSpaceDE w:val="0"/>
              <w:autoSpaceDN w:val="0"/>
              <w:adjustRightInd w:val="0"/>
              <w:spacing w:before="60"/>
              <w:jc w:val="both"/>
              <w:rPr>
                <w:rFonts w:ascii="Arial" w:hAnsi="Arial" w:cs="Arial"/>
                <w:sz w:val="20"/>
                <w:szCs w:val="20"/>
                <w:lang w:val="ru-RU"/>
              </w:rPr>
            </w:pPr>
          </w:p>
        </w:tc>
      </w:tr>
    </w:tbl>
    <w:p w:rsidR="001E0E7E" w:rsidRPr="00F0414B" w:rsidRDefault="001E0E7E" w:rsidP="001E0E7E">
      <w:pPr>
        <w:tabs>
          <w:tab w:val="left" w:pos="2400"/>
        </w:tabs>
        <w:autoSpaceDE w:val="0"/>
        <w:autoSpaceDN w:val="0"/>
        <w:adjustRightInd w:val="0"/>
        <w:rPr>
          <w:rFonts w:ascii="Arial" w:hAnsi="Arial" w:cs="Arial"/>
          <w:sz w:val="17"/>
          <w:szCs w:val="17"/>
          <w:lang w:val="ru-RU"/>
        </w:rPr>
      </w:pPr>
    </w:p>
    <w:p w:rsidR="001E0E7E" w:rsidRPr="00BD7A85" w:rsidRDefault="001E0E7E" w:rsidP="001E0E7E">
      <w:pPr>
        <w:tabs>
          <w:tab w:val="left" w:pos="2400"/>
        </w:tabs>
        <w:autoSpaceDE w:val="0"/>
        <w:autoSpaceDN w:val="0"/>
        <w:adjustRightInd w:val="0"/>
        <w:rPr>
          <w:rFonts w:ascii="Arial" w:hAnsi="Arial" w:cs="Arial"/>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F0414B" w:rsidTr="001C1EA6">
        <w:tc>
          <w:tcPr>
            <w:tcW w:w="3789" w:type="dxa"/>
          </w:tcPr>
          <w:p w:rsidR="001E0E7E" w:rsidRDefault="001E0E7E" w:rsidP="001C1EA6">
            <w:pPr>
              <w:autoSpaceDE w:val="0"/>
              <w:autoSpaceDN w:val="0"/>
              <w:adjustRightInd w:val="0"/>
              <w:spacing w:before="60"/>
              <w:jc w:val="both"/>
              <w:rPr>
                <w:rFonts w:ascii="Arial" w:hAnsi="Arial" w:cs="Arial"/>
                <w:sz w:val="20"/>
                <w:szCs w:val="20"/>
                <w:lang w:val="ru-RU"/>
              </w:rPr>
            </w:pPr>
          </w:p>
          <w:p w:rsidR="001E0E7E" w:rsidRDefault="001E0E7E" w:rsidP="001C1EA6">
            <w:pPr>
              <w:autoSpaceDE w:val="0"/>
              <w:autoSpaceDN w:val="0"/>
              <w:adjustRightInd w:val="0"/>
              <w:spacing w:before="60"/>
              <w:jc w:val="both"/>
              <w:rPr>
                <w:rFonts w:ascii="Arial" w:hAnsi="Arial" w:cs="Arial"/>
                <w:sz w:val="20"/>
                <w:szCs w:val="20"/>
                <w:lang w:val="ru-RU"/>
              </w:rPr>
            </w:pPr>
          </w:p>
          <w:p w:rsidR="001E0E7E" w:rsidRDefault="001E0E7E" w:rsidP="001C1EA6">
            <w:pPr>
              <w:tabs>
                <w:tab w:val="left" w:pos="2400"/>
              </w:tabs>
              <w:autoSpaceDE w:val="0"/>
              <w:autoSpaceDN w:val="0"/>
              <w:adjustRightInd w:val="0"/>
              <w:spacing w:before="60"/>
              <w:jc w:val="both"/>
              <w:rPr>
                <w:rFonts w:ascii="Arial" w:hAnsi="Arial" w:cs="Arial"/>
                <w:sz w:val="17"/>
                <w:szCs w:val="17"/>
                <w:lang w:val="ru-RU"/>
              </w:rPr>
            </w:pPr>
            <w:r>
              <w:rPr>
                <w:rFonts w:ascii="Arial" w:hAnsi="Arial" w:cs="Arial"/>
                <w:noProof/>
                <w:sz w:val="17"/>
                <w:szCs w:val="17"/>
                <w:lang w:val="ru-RU"/>
              </w:rPr>
              <w:drawing>
                <wp:inline distT="0" distB="0" distL="0" distR="0">
                  <wp:extent cx="2238375" cy="1704975"/>
                  <wp:effectExtent l="19050" t="0" r="9525" b="0"/>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369"/>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5237EB" w:rsidRDefault="001E0E7E" w:rsidP="001C1EA6">
            <w:pPr>
              <w:autoSpaceDE w:val="0"/>
              <w:autoSpaceDN w:val="0"/>
              <w:adjustRightInd w:val="0"/>
              <w:spacing w:before="60"/>
              <w:jc w:val="both"/>
              <w:rPr>
                <w:rFonts w:ascii="Arial" w:hAnsi="Arial" w:cs="Arial"/>
                <w:b/>
                <w:bCs/>
                <w:sz w:val="17"/>
                <w:szCs w:val="17"/>
                <w:lang w:val="ru-RU"/>
              </w:rPr>
            </w:pPr>
            <w:r w:rsidRPr="005237EB">
              <w:rPr>
                <w:rFonts w:ascii="Arial" w:hAnsi="Arial" w:cs="Arial"/>
                <w:b/>
                <w:bCs/>
                <w:sz w:val="17"/>
                <w:szCs w:val="17"/>
                <w:lang w:val="ru-RU"/>
              </w:rPr>
              <w:t xml:space="preserve">2. </w:t>
            </w:r>
            <w:r>
              <w:rPr>
                <w:rFonts w:ascii="Arial" w:hAnsi="Arial" w:cs="Arial"/>
                <w:b/>
                <w:bCs/>
                <w:sz w:val="17"/>
                <w:szCs w:val="17"/>
                <w:lang w:val="ru-RU"/>
              </w:rPr>
              <w:t>Отпустите пружинный фиксатор лампы и извлеките лампу</w:t>
            </w:r>
            <w:r w:rsidRPr="005237EB">
              <w:rPr>
                <w:rFonts w:ascii="Arial" w:hAnsi="Arial" w:cs="Arial"/>
                <w:b/>
                <w:bCs/>
                <w:sz w:val="17"/>
                <w:szCs w:val="17"/>
                <w:lang w:val="ru-RU"/>
              </w:rPr>
              <w:t xml:space="preserve">. </w:t>
            </w:r>
            <w:r>
              <w:rPr>
                <w:rFonts w:ascii="Arial" w:hAnsi="Arial" w:cs="Arial"/>
                <w:b/>
                <w:bCs/>
                <w:sz w:val="17"/>
                <w:szCs w:val="17"/>
                <w:lang w:val="ru-RU"/>
              </w:rPr>
              <w:t xml:space="preserve"> Установите новую лампу в пружинный фиксатор</w:t>
            </w:r>
            <w:r w:rsidRPr="005237EB">
              <w:rPr>
                <w:rFonts w:ascii="Arial" w:hAnsi="Arial" w:cs="Arial"/>
                <w:b/>
                <w:bCs/>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Чтобы</w:t>
            </w:r>
            <w:r w:rsidRPr="005237EB">
              <w:rPr>
                <w:rFonts w:ascii="Arial" w:hAnsi="Arial" w:cs="Arial"/>
                <w:sz w:val="17"/>
                <w:szCs w:val="17"/>
                <w:lang w:val="ru-RU"/>
              </w:rPr>
              <w:t xml:space="preserve"> </w:t>
            </w:r>
            <w:r>
              <w:rPr>
                <w:rFonts w:ascii="Arial" w:hAnsi="Arial" w:cs="Arial"/>
                <w:sz w:val="17"/>
                <w:szCs w:val="17"/>
                <w:lang w:val="ru-RU"/>
              </w:rPr>
              <w:t>установить</w:t>
            </w:r>
            <w:r w:rsidRPr="005237EB">
              <w:rPr>
                <w:rFonts w:ascii="Arial" w:hAnsi="Arial" w:cs="Arial"/>
                <w:sz w:val="17"/>
                <w:szCs w:val="17"/>
                <w:lang w:val="ru-RU"/>
              </w:rPr>
              <w:t xml:space="preserve"> </w:t>
            </w:r>
            <w:r>
              <w:rPr>
                <w:rFonts w:ascii="Arial" w:hAnsi="Arial" w:cs="Arial"/>
                <w:sz w:val="17"/>
                <w:szCs w:val="17"/>
                <w:lang w:val="ru-RU"/>
              </w:rPr>
              <w:t>лампу</w:t>
            </w:r>
            <w:r w:rsidRPr="005237EB">
              <w:rPr>
                <w:rFonts w:ascii="Arial" w:hAnsi="Arial" w:cs="Arial"/>
                <w:sz w:val="17"/>
                <w:szCs w:val="17"/>
                <w:lang w:val="ru-RU"/>
              </w:rPr>
              <w:t xml:space="preserve">, </w:t>
            </w:r>
            <w:r>
              <w:rPr>
                <w:rFonts w:ascii="Arial" w:hAnsi="Arial" w:cs="Arial"/>
                <w:sz w:val="17"/>
                <w:szCs w:val="17"/>
                <w:lang w:val="ru-RU"/>
              </w:rPr>
              <w:t>совместите</w:t>
            </w:r>
            <w:r w:rsidRPr="005237EB">
              <w:rPr>
                <w:rFonts w:ascii="Arial" w:hAnsi="Arial" w:cs="Arial"/>
                <w:sz w:val="17"/>
                <w:szCs w:val="17"/>
                <w:lang w:val="ru-RU"/>
              </w:rPr>
              <w:t xml:space="preserve"> </w:t>
            </w:r>
            <w:r>
              <w:rPr>
                <w:rFonts w:ascii="Arial" w:hAnsi="Arial" w:cs="Arial"/>
                <w:sz w:val="17"/>
                <w:szCs w:val="17"/>
                <w:lang w:val="ru-RU"/>
              </w:rPr>
              <w:t>выступы на лампе с пазами</w:t>
            </w:r>
            <w:r w:rsidRPr="005237EB">
              <w:rPr>
                <w:rFonts w:ascii="Arial" w:hAnsi="Arial" w:cs="Arial"/>
                <w:sz w:val="17"/>
                <w:szCs w:val="17"/>
                <w:lang w:val="ru-RU"/>
              </w:rPr>
              <w:t xml:space="preserve"> </w:t>
            </w:r>
            <w:r>
              <w:rPr>
                <w:rFonts w:ascii="Arial" w:hAnsi="Arial" w:cs="Arial"/>
                <w:sz w:val="17"/>
                <w:szCs w:val="17"/>
                <w:lang w:val="ru-RU"/>
              </w:rPr>
              <w:t>в отверстии для установки лампы.</w:t>
            </w:r>
          </w:p>
          <w:p w:rsidR="001E0E7E" w:rsidRDefault="001E0E7E" w:rsidP="001C1EA6">
            <w:pPr>
              <w:tabs>
                <w:tab w:val="left" w:pos="2400"/>
              </w:tabs>
              <w:autoSpaceDE w:val="0"/>
              <w:autoSpaceDN w:val="0"/>
              <w:adjustRightInd w:val="0"/>
              <w:spacing w:before="60"/>
              <w:jc w:val="both"/>
              <w:rPr>
                <w:rFonts w:ascii="Arial" w:hAnsi="Arial" w:cs="Arial"/>
                <w:sz w:val="17"/>
                <w:szCs w:val="17"/>
                <w:lang w:val="ru-RU"/>
              </w:rPr>
            </w:pPr>
          </w:p>
          <w:p w:rsidR="001E0E7E" w:rsidRPr="00F0414B" w:rsidRDefault="001E0E7E" w:rsidP="001C1EA6">
            <w:pPr>
              <w:tabs>
                <w:tab w:val="left" w:pos="2400"/>
              </w:tabs>
              <w:autoSpaceDE w:val="0"/>
              <w:autoSpaceDN w:val="0"/>
              <w:adjustRightInd w:val="0"/>
              <w:spacing w:before="60"/>
              <w:jc w:val="both"/>
              <w:rPr>
                <w:rFonts w:ascii="Arial" w:hAnsi="Arial" w:cs="Arial"/>
                <w:sz w:val="17"/>
                <w:szCs w:val="17"/>
                <w:lang w:val="ru-RU"/>
              </w:rPr>
            </w:pPr>
          </w:p>
        </w:tc>
        <w:tc>
          <w:tcPr>
            <w:tcW w:w="3836" w:type="dxa"/>
          </w:tcPr>
          <w:p w:rsidR="001E0E7E" w:rsidRDefault="001E0E7E" w:rsidP="001C1EA6">
            <w:pPr>
              <w:autoSpaceDE w:val="0"/>
              <w:autoSpaceDN w:val="0"/>
              <w:adjustRightInd w:val="0"/>
              <w:spacing w:before="60"/>
              <w:jc w:val="both"/>
              <w:rPr>
                <w:rFonts w:ascii="Arial" w:hAnsi="Arial" w:cs="Arial"/>
                <w:sz w:val="20"/>
                <w:szCs w:val="20"/>
                <w:lang w:val="ru-RU"/>
              </w:rPr>
            </w:pPr>
          </w:p>
          <w:p w:rsidR="001E0E7E" w:rsidRDefault="001E0E7E" w:rsidP="001C1EA6">
            <w:pPr>
              <w:autoSpaceDE w:val="0"/>
              <w:autoSpaceDN w:val="0"/>
              <w:adjustRightInd w:val="0"/>
              <w:spacing w:before="60"/>
              <w:jc w:val="both"/>
              <w:rPr>
                <w:rFonts w:ascii="Arial" w:hAnsi="Arial" w:cs="Arial"/>
                <w:sz w:val="20"/>
                <w:szCs w:val="20"/>
                <w:lang w:val="ru-RU"/>
              </w:rPr>
            </w:pP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noProof/>
                <w:sz w:val="20"/>
                <w:szCs w:val="20"/>
                <w:lang w:val="ru-RU"/>
              </w:rPr>
              <w:drawing>
                <wp:inline distT="0" distB="0" distL="0" distR="0">
                  <wp:extent cx="2238375" cy="1714500"/>
                  <wp:effectExtent l="19050" t="0" r="9525" b="0"/>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370"/>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Pr="00EA3A3C" w:rsidRDefault="001E0E7E" w:rsidP="001C1EA6">
            <w:pPr>
              <w:autoSpaceDE w:val="0"/>
              <w:autoSpaceDN w:val="0"/>
              <w:adjustRightInd w:val="0"/>
              <w:spacing w:before="60"/>
              <w:jc w:val="both"/>
              <w:rPr>
                <w:rFonts w:ascii="Arial" w:hAnsi="Arial" w:cs="Arial"/>
                <w:b/>
                <w:bCs/>
                <w:sz w:val="17"/>
                <w:szCs w:val="17"/>
                <w:lang w:val="ru-RU"/>
              </w:rPr>
            </w:pPr>
            <w:r w:rsidRPr="00EA3A3C">
              <w:rPr>
                <w:rFonts w:ascii="Arial" w:hAnsi="Arial" w:cs="Arial"/>
                <w:b/>
                <w:bCs/>
                <w:sz w:val="17"/>
                <w:szCs w:val="17"/>
                <w:lang w:val="ru-RU"/>
              </w:rPr>
              <w:t xml:space="preserve">3. </w:t>
            </w:r>
            <w:r>
              <w:rPr>
                <w:rFonts w:ascii="Arial" w:hAnsi="Arial" w:cs="Arial"/>
                <w:b/>
                <w:bCs/>
                <w:sz w:val="17"/>
                <w:szCs w:val="17"/>
                <w:lang w:val="ru-RU"/>
              </w:rPr>
              <w:t>Установите резиновую крышку, как показано, и плотно посадите ее на выступающую часть.  Подсоедините электрический разъем</w:t>
            </w:r>
            <w:r w:rsidRPr="00EA3A3C">
              <w:rPr>
                <w:rFonts w:ascii="Arial" w:hAnsi="Arial" w:cs="Arial"/>
                <w:b/>
                <w:bCs/>
                <w:sz w:val="17"/>
                <w:szCs w:val="17"/>
                <w:lang w:val="ru-RU"/>
              </w:rPr>
              <w:t>.</w:t>
            </w:r>
          </w:p>
          <w:p w:rsidR="001E0E7E" w:rsidRPr="00EA3A3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Убедитесь, что резиновая крышка плотно прилегает к разъему и к корпусу фары</w:t>
            </w:r>
            <w:r w:rsidRPr="00EA3A3C">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Регулировка</w:t>
            </w:r>
            <w:r w:rsidRPr="00890F55">
              <w:rPr>
                <w:rFonts w:ascii="Arial" w:hAnsi="Arial" w:cs="Arial"/>
                <w:sz w:val="17"/>
                <w:szCs w:val="17"/>
                <w:lang w:val="ru-RU"/>
              </w:rPr>
              <w:t xml:space="preserve"> </w:t>
            </w:r>
            <w:r>
              <w:rPr>
                <w:rFonts w:ascii="Arial" w:hAnsi="Arial" w:cs="Arial"/>
                <w:sz w:val="17"/>
                <w:szCs w:val="17"/>
                <w:lang w:val="ru-RU"/>
              </w:rPr>
              <w:t>угла</w:t>
            </w:r>
            <w:r w:rsidRPr="00890F55">
              <w:rPr>
                <w:rFonts w:ascii="Arial" w:hAnsi="Arial" w:cs="Arial"/>
                <w:sz w:val="17"/>
                <w:szCs w:val="17"/>
                <w:lang w:val="ru-RU"/>
              </w:rPr>
              <w:t xml:space="preserve"> </w:t>
            </w:r>
            <w:r>
              <w:rPr>
                <w:rFonts w:ascii="Arial" w:hAnsi="Arial" w:cs="Arial"/>
                <w:sz w:val="17"/>
                <w:szCs w:val="17"/>
                <w:lang w:val="ru-RU"/>
              </w:rPr>
              <w:t>наклона</w:t>
            </w:r>
            <w:r w:rsidRPr="00890F55">
              <w:rPr>
                <w:rFonts w:ascii="Arial" w:hAnsi="Arial" w:cs="Arial"/>
                <w:sz w:val="17"/>
                <w:szCs w:val="17"/>
                <w:lang w:val="ru-RU"/>
              </w:rPr>
              <w:t xml:space="preserve"> </w:t>
            </w:r>
            <w:r>
              <w:rPr>
                <w:rFonts w:ascii="Arial" w:hAnsi="Arial" w:cs="Arial"/>
                <w:sz w:val="17"/>
                <w:szCs w:val="17"/>
                <w:lang w:val="ru-RU"/>
              </w:rPr>
              <w:t>фар после замены лампы не требуется</w:t>
            </w:r>
            <w:r w:rsidRPr="00890F55">
              <w:rPr>
                <w:rFonts w:ascii="Arial" w:hAnsi="Arial" w:cs="Arial"/>
                <w:sz w:val="17"/>
                <w:szCs w:val="17"/>
                <w:lang w:val="ru-RU"/>
              </w:rPr>
              <w:t xml:space="preserve">. </w:t>
            </w:r>
            <w:r>
              <w:rPr>
                <w:rFonts w:ascii="Arial" w:hAnsi="Arial" w:cs="Arial"/>
                <w:sz w:val="17"/>
                <w:szCs w:val="17"/>
                <w:lang w:val="ru-RU"/>
              </w:rPr>
              <w:t xml:space="preserve"> Когда потребуется регулировка угла наклона фар, обратитесь к дилеру Toyota.</w:t>
            </w:r>
          </w:p>
          <w:p w:rsidR="001E0E7E" w:rsidRDefault="001E0E7E" w:rsidP="001C1EA6">
            <w:pPr>
              <w:autoSpaceDE w:val="0"/>
              <w:autoSpaceDN w:val="0"/>
              <w:adjustRightInd w:val="0"/>
              <w:spacing w:before="60"/>
              <w:jc w:val="both"/>
              <w:rPr>
                <w:rFonts w:ascii="Arial" w:hAnsi="Arial" w:cs="Arial"/>
                <w:sz w:val="20"/>
                <w:szCs w:val="20"/>
                <w:lang w:val="ru-RU"/>
              </w:rPr>
            </w:pPr>
          </w:p>
          <w:p w:rsidR="001E0E7E" w:rsidRPr="00F0414B" w:rsidRDefault="001E0E7E" w:rsidP="001C1EA6">
            <w:pPr>
              <w:autoSpaceDE w:val="0"/>
              <w:autoSpaceDN w:val="0"/>
              <w:adjustRightInd w:val="0"/>
              <w:spacing w:before="60"/>
              <w:jc w:val="both"/>
              <w:rPr>
                <w:rFonts w:ascii="Arial" w:hAnsi="Arial" w:cs="Arial"/>
                <w:sz w:val="20"/>
                <w:szCs w:val="20"/>
                <w:lang w:val="ru-RU"/>
              </w:rPr>
            </w:pPr>
          </w:p>
        </w:tc>
        <w:tc>
          <w:tcPr>
            <w:tcW w:w="3853" w:type="dxa"/>
          </w:tcPr>
          <w:p w:rsidR="001E0E7E" w:rsidRPr="00890F55" w:rsidRDefault="001E0E7E" w:rsidP="001C1EA6">
            <w:pPr>
              <w:autoSpaceDE w:val="0"/>
              <w:autoSpaceDN w:val="0"/>
              <w:adjustRightInd w:val="0"/>
              <w:spacing w:before="60"/>
              <w:jc w:val="both"/>
              <w:rPr>
                <w:rFonts w:ascii="Arial" w:hAnsi="Arial" w:cs="Arial"/>
                <w:b/>
                <w:bCs/>
                <w:sz w:val="21"/>
                <w:szCs w:val="21"/>
                <w:lang w:val="ru-RU"/>
              </w:rPr>
            </w:pPr>
            <w:r w:rsidRPr="00890F55">
              <w:rPr>
                <w:rFonts w:ascii="Arial" w:hAnsi="Arial" w:cs="Arial"/>
                <w:b/>
                <w:bCs/>
                <w:sz w:val="21"/>
                <w:szCs w:val="21"/>
                <w:lang w:val="ru-RU"/>
              </w:rPr>
              <w:t>—</w:t>
            </w:r>
            <w:r>
              <w:rPr>
                <w:rFonts w:ascii="Arial" w:hAnsi="Arial" w:cs="Arial"/>
                <w:b/>
                <w:bCs/>
                <w:sz w:val="21"/>
                <w:szCs w:val="21"/>
                <w:lang w:val="ru-RU"/>
              </w:rPr>
              <w:t xml:space="preserve"> </w:t>
            </w:r>
            <w:r w:rsidRPr="00890F55">
              <w:rPr>
                <w:rFonts w:ascii="Arial" w:hAnsi="Arial" w:cs="Arial"/>
                <w:b/>
                <w:bCs/>
                <w:sz w:val="21"/>
                <w:szCs w:val="21"/>
                <w:lang w:val="ru-RU"/>
              </w:rPr>
              <w:t>Передний сигнал поворота/стояночны</w:t>
            </w:r>
            <w:r>
              <w:rPr>
                <w:rFonts w:ascii="Arial" w:hAnsi="Arial" w:cs="Arial"/>
                <w:b/>
                <w:bCs/>
                <w:sz w:val="21"/>
                <w:szCs w:val="21"/>
                <w:lang w:val="ru-RU"/>
              </w:rPr>
              <w:t>е</w:t>
            </w:r>
            <w:r w:rsidRPr="00890F55">
              <w:rPr>
                <w:rFonts w:ascii="Arial" w:hAnsi="Arial" w:cs="Arial"/>
                <w:b/>
                <w:bCs/>
                <w:sz w:val="21"/>
                <w:szCs w:val="21"/>
                <w:lang w:val="ru-RU"/>
              </w:rPr>
              <w:t xml:space="preserve"> и передние боковые габаритные фонари</w:t>
            </w:r>
          </w:p>
          <w:p w:rsidR="001E0E7E" w:rsidRPr="00F0414B" w:rsidRDefault="001E0E7E" w:rsidP="001C1EA6">
            <w:pPr>
              <w:autoSpaceDE w:val="0"/>
              <w:autoSpaceDN w:val="0"/>
              <w:adjustRightInd w:val="0"/>
              <w:spacing w:before="60"/>
              <w:jc w:val="both"/>
              <w:rPr>
                <w:rFonts w:ascii="Arial" w:hAnsi="Arial" w:cs="Arial"/>
                <w:sz w:val="20"/>
                <w:szCs w:val="20"/>
                <w:lang w:val="en-US"/>
              </w:rPr>
            </w:pPr>
            <w:r>
              <w:rPr>
                <w:rFonts w:ascii="Arial" w:hAnsi="Arial" w:cs="Arial"/>
                <w:noProof/>
                <w:sz w:val="20"/>
                <w:szCs w:val="20"/>
                <w:lang w:val="ru-RU"/>
              </w:rPr>
              <w:drawing>
                <wp:inline distT="0" distB="0" distL="0" distR="0">
                  <wp:extent cx="2276475" cy="1714500"/>
                  <wp:effectExtent l="19050" t="0" r="9525" b="0"/>
                  <wp:docPr id="501"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371"/>
                          <a:srcRect/>
                          <a:stretch>
                            <a:fillRect/>
                          </a:stretch>
                        </pic:blipFill>
                        <pic:spPr bwMode="auto">
                          <a:xfrm>
                            <a:off x="0" y="0"/>
                            <a:ext cx="2276475" cy="1714500"/>
                          </a:xfrm>
                          <a:prstGeom prst="rect">
                            <a:avLst/>
                          </a:prstGeom>
                          <a:noFill/>
                          <a:ln w="9525">
                            <a:noFill/>
                            <a:miter lim="800000"/>
                            <a:headEnd/>
                            <a:tailEnd/>
                          </a:ln>
                        </pic:spPr>
                      </pic:pic>
                    </a:graphicData>
                  </a:graphic>
                </wp:inline>
              </w:drawing>
            </w:r>
          </w:p>
          <w:p w:rsidR="001E0E7E" w:rsidRPr="00F0414B"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noProof/>
                <w:sz w:val="20"/>
                <w:szCs w:val="20"/>
                <w:lang w:val="ru-RU"/>
              </w:rPr>
              <w:drawing>
                <wp:inline distT="0" distB="0" distL="0" distR="0">
                  <wp:extent cx="2238375" cy="1714500"/>
                  <wp:effectExtent l="19050" t="0" r="9525" b="0"/>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372"/>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tc>
      </w:tr>
    </w:tbl>
    <w:p w:rsidR="001E0E7E" w:rsidRPr="00F0414B" w:rsidRDefault="001E0E7E" w:rsidP="001E0E7E">
      <w:pPr>
        <w:tabs>
          <w:tab w:val="left" w:pos="2400"/>
        </w:tabs>
        <w:autoSpaceDE w:val="0"/>
        <w:autoSpaceDN w:val="0"/>
        <w:adjustRightInd w:val="0"/>
        <w:rPr>
          <w:rFonts w:ascii="Arial" w:hAnsi="Arial" w:cs="Arial"/>
          <w:sz w:val="17"/>
          <w:szCs w:val="17"/>
          <w:lang w:val="ru-RU"/>
        </w:rPr>
      </w:pPr>
    </w:p>
    <w:p w:rsidR="001E0E7E" w:rsidRPr="00BD7A85" w:rsidRDefault="001E0E7E" w:rsidP="001E0E7E">
      <w:pPr>
        <w:tabs>
          <w:tab w:val="left" w:pos="2400"/>
        </w:tabs>
        <w:autoSpaceDE w:val="0"/>
        <w:autoSpaceDN w:val="0"/>
        <w:adjustRightInd w:val="0"/>
        <w:rPr>
          <w:rFonts w:ascii="Arial" w:hAnsi="Arial" w:cs="Arial"/>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800"/>
        <w:gridCol w:w="3836"/>
        <w:gridCol w:w="3853"/>
      </w:tblGrid>
      <w:tr w:rsidR="001E0E7E" w:rsidRPr="00F0414B" w:rsidTr="001C1EA6">
        <w:tc>
          <w:tcPr>
            <w:tcW w:w="3789" w:type="dxa"/>
          </w:tcPr>
          <w:p w:rsidR="001E0E7E" w:rsidRPr="00022674" w:rsidRDefault="001E0E7E" w:rsidP="001C1EA6">
            <w:pPr>
              <w:autoSpaceDE w:val="0"/>
              <w:autoSpaceDN w:val="0"/>
              <w:adjustRightInd w:val="0"/>
              <w:spacing w:before="60"/>
              <w:jc w:val="both"/>
              <w:rPr>
                <w:rFonts w:ascii="Arial" w:hAnsi="Arial" w:cs="Arial"/>
                <w:sz w:val="20"/>
                <w:szCs w:val="20"/>
                <w:lang w:val="ru-RU"/>
              </w:rPr>
            </w:pPr>
            <w:r w:rsidRPr="00022674">
              <w:rPr>
                <w:rFonts w:ascii="Arial" w:hAnsi="Arial" w:cs="Arial"/>
                <w:b/>
                <w:bCs/>
                <w:sz w:val="21"/>
                <w:szCs w:val="21"/>
                <w:lang w:val="ru-RU"/>
              </w:rPr>
              <w:lastRenderedPageBreak/>
              <w:t>— Освещение внешнего зеркала заднего вида</w:t>
            </w:r>
            <w:r>
              <w:rPr>
                <w:rFonts w:ascii="Arial" w:hAnsi="Arial" w:cs="Arial"/>
                <w:b/>
                <w:bCs/>
                <w:sz w:val="21"/>
                <w:szCs w:val="21"/>
                <w:lang w:val="ru-RU"/>
              </w:rPr>
              <w:t xml:space="preserve"> </w:t>
            </w:r>
            <w:r w:rsidRPr="00022674">
              <w:rPr>
                <w:rFonts w:ascii="Arial" w:hAnsi="Arial" w:cs="Arial"/>
                <w:b/>
                <w:bCs/>
                <w:sz w:val="21"/>
                <w:szCs w:val="21"/>
                <w:lang w:val="ru-RU"/>
              </w:rPr>
              <w:t>(</w:t>
            </w:r>
            <w:r>
              <w:rPr>
                <w:rFonts w:ascii="Arial" w:hAnsi="Arial" w:cs="Arial"/>
                <w:b/>
                <w:bCs/>
                <w:sz w:val="21"/>
                <w:szCs w:val="21"/>
                <w:lang w:val="ru-RU"/>
              </w:rPr>
              <w:t>на некоторых моделях</w:t>
            </w:r>
            <w:r w:rsidRPr="00022674">
              <w:rPr>
                <w:rFonts w:ascii="Arial" w:hAnsi="Arial" w:cs="Arial"/>
                <w:b/>
                <w:bCs/>
                <w:sz w:val="21"/>
                <w:szCs w:val="21"/>
                <w:lang w:val="ru-RU"/>
              </w:rPr>
              <w:t>)</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Если перегорит лампа освещения левого или правого внешнего зеркала заднего вида, обратитесь к вашему дилеру Toyota.</w:t>
            </w:r>
          </w:p>
          <w:p w:rsidR="001E0E7E" w:rsidRPr="00022674" w:rsidRDefault="001E0E7E" w:rsidP="001C1EA6">
            <w:pPr>
              <w:autoSpaceDE w:val="0"/>
              <w:autoSpaceDN w:val="0"/>
              <w:adjustRightInd w:val="0"/>
              <w:spacing w:before="60"/>
              <w:jc w:val="both"/>
              <w:rPr>
                <w:rFonts w:ascii="Arial" w:hAnsi="Arial" w:cs="Arial"/>
                <w:sz w:val="16"/>
                <w:szCs w:val="16"/>
                <w:lang w:val="ru-RU"/>
              </w:rPr>
            </w:pPr>
          </w:p>
          <w:tbl>
            <w:tblPr>
              <w:tblStyle w:val="a7"/>
              <w:tblW w:w="3574" w:type="dxa"/>
              <w:tblLook w:val="01E0"/>
            </w:tblPr>
            <w:tblGrid>
              <w:gridCol w:w="3574"/>
            </w:tblGrid>
            <w:tr w:rsidR="001E0E7E" w:rsidRPr="00D63E74" w:rsidTr="001C1EA6">
              <w:tc>
                <w:tcPr>
                  <w:tcW w:w="3574" w:type="dxa"/>
                  <w:tcBorders>
                    <w:top w:val="single" w:sz="4" w:space="0" w:color="auto"/>
                    <w:left w:val="single" w:sz="4" w:space="0" w:color="auto"/>
                    <w:bottom w:val="single" w:sz="4" w:space="0" w:color="auto"/>
                    <w:right w:val="single" w:sz="4" w:space="0" w:color="auto"/>
                  </w:tcBorders>
                  <w:shd w:val="clear" w:color="auto" w:fill="FFFF00"/>
                </w:tcPr>
                <w:p w:rsidR="001E0E7E" w:rsidRPr="00D63E74" w:rsidRDefault="001E0E7E" w:rsidP="001C1EA6">
                  <w:pPr>
                    <w:spacing w:before="60"/>
                    <w:ind w:right="-37"/>
                    <w:jc w:val="both"/>
                    <w:rPr>
                      <w:rFonts w:ascii="Arial" w:hAnsi="Arial" w:cs="Arial"/>
                      <w:sz w:val="17"/>
                      <w:szCs w:val="17"/>
                      <w:lang w:val="en-US"/>
                    </w:rPr>
                  </w:pPr>
                  <w:r w:rsidRPr="00E227B7">
                    <w:rPr>
                      <w:rFonts w:ascii="Arial" w:hAnsi="Arial" w:cs="Arial"/>
                      <w:b/>
                      <w:bCs/>
                      <w:sz w:val="17"/>
                      <w:szCs w:val="17"/>
                      <w:lang w:val="ru-RU"/>
                    </w:rPr>
                    <w:t>ПРЕДУПРЕЖДЕНИЕ</w:t>
                  </w:r>
                </w:p>
              </w:tc>
            </w:tr>
            <w:tr w:rsidR="001E0E7E" w:rsidRPr="00FE18C9" w:rsidTr="001C1EA6">
              <w:tc>
                <w:tcPr>
                  <w:tcW w:w="3574" w:type="dxa"/>
                  <w:tcBorders>
                    <w:top w:val="single" w:sz="4" w:space="0" w:color="auto"/>
                    <w:left w:val="single" w:sz="4" w:space="0" w:color="auto"/>
                    <w:bottom w:val="single" w:sz="4" w:space="0" w:color="auto"/>
                    <w:right w:val="single" w:sz="4" w:space="0" w:color="auto"/>
                  </w:tcBorders>
                </w:tcPr>
                <w:p w:rsidR="001E0E7E" w:rsidRPr="00FE18C9" w:rsidRDefault="001E0E7E" w:rsidP="001C1EA6">
                  <w:pPr>
                    <w:autoSpaceDE w:val="0"/>
                    <w:autoSpaceDN w:val="0"/>
                    <w:adjustRightInd w:val="0"/>
                    <w:spacing w:before="60"/>
                    <w:jc w:val="both"/>
                    <w:rPr>
                      <w:rFonts w:ascii="Arial" w:hAnsi="Arial" w:cs="Arial"/>
                      <w:i/>
                      <w:sz w:val="20"/>
                      <w:szCs w:val="20"/>
                      <w:lang w:val="en-US"/>
                    </w:rPr>
                  </w:pPr>
                  <w:r>
                    <w:rPr>
                      <w:rFonts w:ascii="Arial" w:hAnsi="Arial" w:cs="Arial"/>
                      <w:b/>
                      <w:bCs/>
                      <w:sz w:val="17"/>
                      <w:szCs w:val="17"/>
                      <w:lang w:val="ru-RU"/>
                    </w:rPr>
                    <w:t>Не</w:t>
                  </w:r>
                  <w:r w:rsidRPr="00022674">
                    <w:rPr>
                      <w:rFonts w:ascii="Arial" w:hAnsi="Arial" w:cs="Arial"/>
                      <w:b/>
                      <w:bCs/>
                      <w:sz w:val="17"/>
                      <w:szCs w:val="17"/>
                      <w:lang w:val="ru-RU"/>
                    </w:rPr>
                    <w:t xml:space="preserve"> </w:t>
                  </w:r>
                  <w:r>
                    <w:rPr>
                      <w:rFonts w:ascii="Arial" w:hAnsi="Arial" w:cs="Arial"/>
                      <w:b/>
                      <w:bCs/>
                      <w:sz w:val="17"/>
                      <w:szCs w:val="17"/>
                      <w:lang w:val="ru-RU"/>
                    </w:rPr>
                    <w:t>пытайтесь</w:t>
                  </w:r>
                  <w:r w:rsidRPr="00022674">
                    <w:rPr>
                      <w:rFonts w:ascii="Arial" w:hAnsi="Arial" w:cs="Arial"/>
                      <w:b/>
                      <w:bCs/>
                      <w:sz w:val="17"/>
                      <w:szCs w:val="17"/>
                      <w:lang w:val="ru-RU"/>
                    </w:rPr>
                    <w:t xml:space="preserve"> </w:t>
                  </w:r>
                  <w:r>
                    <w:rPr>
                      <w:rFonts w:ascii="Arial" w:hAnsi="Arial" w:cs="Arial"/>
                      <w:b/>
                      <w:bCs/>
                      <w:sz w:val="17"/>
                      <w:szCs w:val="17"/>
                      <w:lang w:val="ru-RU"/>
                    </w:rPr>
                    <w:t>заменить</w:t>
                  </w:r>
                  <w:r w:rsidRPr="00022674">
                    <w:rPr>
                      <w:rFonts w:ascii="Arial" w:hAnsi="Arial" w:cs="Arial"/>
                      <w:b/>
                      <w:bCs/>
                      <w:sz w:val="17"/>
                      <w:szCs w:val="17"/>
                      <w:lang w:val="ru-RU"/>
                    </w:rPr>
                    <w:t xml:space="preserve"> </w:t>
                  </w:r>
                  <w:r>
                    <w:rPr>
                      <w:rFonts w:ascii="Arial" w:hAnsi="Arial" w:cs="Arial"/>
                      <w:b/>
                      <w:bCs/>
                      <w:sz w:val="17"/>
                      <w:szCs w:val="17"/>
                      <w:lang w:val="ru-RU"/>
                    </w:rPr>
                    <w:t>лампу освещения внешнего зеркала заднего вида</w:t>
                  </w:r>
                  <w:r w:rsidRPr="00022674">
                    <w:rPr>
                      <w:rFonts w:ascii="Arial" w:hAnsi="Arial" w:cs="Arial"/>
                      <w:b/>
                      <w:bCs/>
                      <w:sz w:val="17"/>
                      <w:szCs w:val="17"/>
                      <w:lang w:val="ru-RU"/>
                    </w:rPr>
                    <w:t xml:space="preserve"> </w:t>
                  </w:r>
                  <w:r>
                    <w:rPr>
                      <w:rFonts w:ascii="Arial" w:hAnsi="Arial" w:cs="Arial"/>
                      <w:b/>
                      <w:bCs/>
                      <w:sz w:val="17"/>
                      <w:szCs w:val="17"/>
                      <w:lang w:val="ru-RU"/>
                    </w:rPr>
                    <w:t>самостоятельно</w:t>
                  </w:r>
                  <w:r w:rsidRPr="00022674">
                    <w:rPr>
                      <w:rFonts w:ascii="Arial" w:hAnsi="Arial" w:cs="Arial"/>
                      <w:b/>
                      <w:bCs/>
                      <w:sz w:val="17"/>
                      <w:szCs w:val="17"/>
                      <w:lang w:val="ru-RU"/>
                    </w:rPr>
                    <w:t xml:space="preserve">. </w:t>
                  </w:r>
                  <w:r>
                    <w:rPr>
                      <w:rFonts w:ascii="Arial" w:hAnsi="Arial" w:cs="Arial"/>
                      <w:b/>
                      <w:bCs/>
                      <w:sz w:val="17"/>
                      <w:szCs w:val="17"/>
                      <w:lang w:val="ru-RU"/>
                    </w:rPr>
                    <w:t xml:space="preserve"> Вы можете повредить автомобиль.</w:t>
                  </w:r>
                </w:p>
              </w:tc>
            </w:tr>
          </w:tbl>
          <w:p w:rsidR="001E0E7E" w:rsidRPr="00FE18C9" w:rsidRDefault="001E0E7E" w:rsidP="001C1EA6">
            <w:pPr>
              <w:tabs>
                <w:tab w:val="left" w:pos="2400"/>
              </w:tabs>
              <w:autoSpaceDE w:val="0"/>
              <w:autoSpaceDN w:val="0"/>
              <w:adjustRightInd w:val="0"/>
              <w:spacing w:before="60"/>
              <w:jc w:val="both"/>
              <w:rPr>
                <w:rFonts w:ascii="Arial" w:hAnsi="Arial" w:cs="Arial"/>
                <w:sz w:val="17"/>
                <w:szCs w:val="17"/>
                <w:lang w:val="en-US"/>
              </w:rPr>
            </w:pPr>
          </w:p>
          <w:p w:rsidR="001E0E7E" w:rsidRPr="00FE18C9" w:rsidRDefault="001E0E7E" w:rsidP="001C1EA6">
            <w:pPr>
              <w:tabs>
                <w:tab w:val="left" w:pos="2400"/>
              </w:tabs>
              <w:autoSpaceDE w:val="0"/>
              <w:autoSpaceDN w:val="0"/>
              <w:adjustRightInd w:val="0"/>
              <w:spacing w:before="60"/>
              <w:jc w:val="both"/>
              <w:rPr>
                <w:rFonts w:ascii="Arial" w:hAnsi="Arial" w:cs="Arial"/>
                <w:sz w:val="17"/>
                <w:szCs w:val="17"/>
                <w:lang w:val="en-US"/>
              </w:rPr>
            </w:pPr>
          </w:p>
        </w:tc>
        <w:tc>
          <w:tcPr>
            <w:tcW w:w="3836" w:type="dxa"/>
          </w:tcPr>
          <w:p w:rsidR="001E0E7E" w:rsidRDefault="001E0E7E" w:rsidP="001C1EA6">
            <w:pPr>
              <w:autoSpaceDE w:val="0"/>
              <w:autoSpaceDN w:val="0"/>
              <w:adjustRightInd w:val="0"/>
              <w:spacing w:before="60"/>
              <w:jc w:val="both"/>
              <w:rPr>
                <w:rFonts w:ascii="Arial" w:hAnsi="Arial" w:cs="Arial"/>
                <w:sz w:val="20"/>
                <w:szCs w:val="20"/>
                <w:lang w:val="ru-RU"/>
              </w:rPr>
            </w:pPr>
            <w:r w:rsidRPr="00022674">
              <w:rPr>
                <w:rFonts w:ascii="Arial" w:hAnsi="Arial" w:cs="Arial"/>
                <w:b/>
                <w:bCs/>
                <w:sz w:val="21"/>
                <w:szCs w:val="21"/>
                <w:lang w:val="ru-RU"/>
              </w:rPr>
              <w:t xml:space="preserve">— Задний фонарь/стоп-сигнал и </w:t>
            </w:r>
            <w:r>
              <w:rPr>
                <w:rFonts w:ascii="Arial" w:hAnsi="Arial" w:cs="Arial"/>
                <w:b/>
                <w:bCs/>
                <w:sz w:val="21"/>
                <w:szCs w:val="21"/>
                <w:lang w:val="ru-RU"/>
              </w:rPr>
              <w:t>задний</w:t>
            </w:r>
            <w:r w:rsidRPr="00022674">
              <w:rPr>
                <w:rFonts w:ascii="Arial" w:hAnsi="Arial" w:cs="Arial"/>
                <w:b/>
                <w:bCs/>
                <w:sz w:val="21"/>
                <w:szCs w:val="21"/>
                <w:lang w:val="ru-RU"/>
              </w:rPr>
              <w:t xml:space="preserve"> габаритны</w:t>
            </w:r>
            <w:r>
              <w:rPr>
                <w:rFonts w:ascii="Arial" w:hAnsi="Arial" w:cs="Arial"/>
                <w:b/>
                <w:bCs/>
                <w:sz w:val="21"/>
                <w:szCs w:val="21"/>
                <w:lang w:val="ru-RU"/>
              </w:rPr>
              <w:t>й</w:t>
            </w:r>
            <w:r w:rsidRPr="00022674">
              <w:rPr>
                <w:rFonts w:ascii="Arial" w:hAnsi="Arial" w:cs="Arial"/>
                <w:b/>
                <w:bCs/>
                <w:sz w:val="21"/>
                <w:szCs w:val="21"/>
                <w:lang w:val="ru-RU"/>
              </w:rPr>
              <w:t xml:space="preserve"> </w:t>
            </w:r>
            <w:r>
              <w:rPr>
                <w:rFonts w:ascii="Arial" w:hAnsi="Arial" w:cs="Arial"/>
                <w:b/>
                <w:bCs/>
                <w:sz w:val="21"/>
                <w:szCs w:val="21"/>
                <w:lang w:val="ru-RU"/>
              </w:rPr>
              <w:t>фонарь</w:t>
            </w:r>
            <w:r w:rsidRPr="00022674">
              <w:rPr>
                <w:rFonts w:ascii="Arial" w:hAnsi="Arial" w:cs="Arial"/>
                <w:b/>
                <w:bCs/>
                <w:sz w:val="21"/>
                <w:szCs w:val="21"/>
                <w:lang w:val="ru-RU"/>
              </w:rPr>
              <w:t xml:space="preserve"> </w:t>
            </w:r>
            <w:r>
              <w:rPr>
                <w:rFonts w:ascii="Arial" w:hAnsi="Arial" w:cs="Arial"/>
                <w:b/>
                <w:bCs/>
                <w:sz w:val="21"/>
                <w:szCs w:val="21"/>
                <w:lang w:val="ru-RU"/>
              </w:rPr>
              <w:t>и фонарь заднего хода</w:t>
            </w:r>
          </w:p>
          <w:p w:rsidR="001E0E7E" w:rsidRPr="00FE18C9"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noProof/>
                <w:sz w:val="20"/>
                <w:szCs w:val="20"/>
                <w:lang w:val="ru-RU"/>
              </w:rPr>
              <w:drawing>
                <wp:inline distT="0" distB="0" distL="0" distR="0">
                  <wp:extent cx="2238375" cy="1704975"/>
                  <wp:effectExtent l="19050" t="0" r="9525" b="0"/>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373"/>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6"/>
                <w:szCs w:val="16"/>
                <w:lang w:val="ru-RU"/>
              </w:rPr>
              <w:t>Используйте отвертку под винт с плоской головкой, обернутую тканью.</w:t>
            </w:r>
          </w:p>
          <w:p w:rsidR="001E0E7E" w:rsidRPr="00F0414B"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noProof/>
                <w:sz w:val="20"/>
                <w:szCs w:val="20"/>
                <w:lang w:val="ru-RU"/>
              </w:rPr>
              <w:drawing>
                <wp:inline distT="0" distB="0" distL="0" distR="0">
                  <wp:extent cx="2238375" cy="1724025"/>
                  <wp:effectExtent l="19050" t="0" r="9525" b="0"/>
                  <wp:docPr id="504"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374"/>
                          <a:srcRect/>
                          <a:stretch>
                            <a:fillRect/>
                          </a:stretch>
                        </pic:blipFill>
                        <pic:spPr bwMode="auto">
                          <a:xfrm>
                            <a:off x="0" y="0"/>
                            <a:ext cx="2238375" cy="1724025"/>
                          </a:xfrm>
                          <a:prstGeom prst="rect">
                            <a:avLst/>
                          </a:prstGeom>
                          <a:noFill/>
                          <a:ln w="9525">
                            <a:noFill/>
                            <a:miter lim="800000"/>
                            <a:headEnd/>
                            <a:tailEnd/>
                          </a:ln>
                        </pic:spPr>
                      </pic:pic>
                    </a:graphicData>
                  </a:graphic>
                </wp:inline>
              </w:drawing>
            </w:r>
          </w:p>
        </w:tc>
        <w:tc>
          <w:tcPr>
            <w:tcW w:w="3853" w:type="dxa"/>
          </w:tcPr>
          <w:p w:rsidR="001E0E7E" w:rsidRPr="00FE18C9" w:rsidRDefault="001E0E7E" w:rsidP="001C1EA6">
            <w:pPr>
              <w:autoSpaceDE w:val="0"/>
              <w:autoSpaceDN w:val="0"/>
              <w:adjustRightInd w:val="0"/>
              <w:spacing w:before="60"/>
              <w:rPr>
                <w:rFonts w:ascii="Arial" w:hAnsi="Arial" w:cs="Arial"/>
                <w:b/>
                <w:bCs/>
                <w:sz w:val="21"/>
                <w:szCs w:val="21"/>
                <w:lang w:val="ru-RU"/>
              </w:rPr>
            </w:pPr>
          </w:p>
          <w:p w:rsidR="001E0E7E" w:rsidRDefault="001E0E7E" w:rsidP="001C1EA6">
            <w:pPr>
              <w:autoSpaceDE w:val="0"/>
              <w:autoSpaceDN w:val="0"/>
              <w:adjustRightInd w:val="0"/>
              <w:spacing w:before="60"/>
              <w:rPr>
                <w:rFonts w:ascii="Arial" w:hAnsi="Arial" w:cs="Arial"/>
                <w:sz w:val="20"/>
                <w:szCs w:val="20"/>
                <w:lang w:val="ru-RU"/>
              </w:rPr>
            </w:pPr>
          </w:p>
          <w:p w:rsidR="001E0E7E" w:rsidRPr="00A55FDD" w:rsidRDefault="001E0E7E" w:rsidP="001C1EA6">
            <w:pPr>
              <w:autoSpaceDE w:val="0"/>
              <w:autoSpaceDN w:val="0"/>
              <w:adjustRightInd w:val="0"/>
              <w:spacing w:before="60"/>
              <w:rPr>
                <w:rFonts w:ascii="Arial" w:hAnsi="Arial" w:cs="Arial"/>
                <w:sz w:val="20"/>
                <w:szCs w:val="20"/>
                <w:lang w:val="ru-RU"/>
              </w:rPr>
            </w:pPr>
          </w:p>
          <w:p w:rsidR="001E0E7E" w:rsidRPr="00FE18C9" w:rsidRDefault="001E0E7E" w:rsidP="001C1EA6">
            <w:pPr>
              <w:autoSpaceDE w:val="0"/>
              <w:autoSpaceDN w:val="0"/>
              <w:adjustRightInd w:val="0"/>
              <w:spacing w:before="60"/>
              <w:jc w:val="both"/>
              <w:rPr>
                <w:rFonts w:ascii="Arial" w:hAnsi="Arial" w:cs="Arial"/>
                <w:sz w:val="20"/>
                <w:szCs w:val="20"/>
                <w:lang w:val="en-US"/>
              </w:rPr>
            </w:pPr>
            <w:r>
              <w:rPr>
                <w:rFonts w:ascii="Arial" w:hAnsi="Arial" w:cs="Arial"/>
                <w:noProof/>
                <w:sz w:val="20"/>
                <w:szCs w:val="20"/>
                <w:lang w:val="ru-RU"/>
              </w:rPr>
              <w:drawing>
                <wp:inline distT="0" distB="0" distL="0" distR="0">
                  <wp:extent cx="2276475" cy="1714500"/>
                  <wp:effectExtent l="19050" t="0" r="9525" b="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375"/>
                          <a:srcRect/>
                          <a:stretch>
                            <a:fillRect/>
                          </a:stretch>
                        </pic:blipFill>
                        <pic:spPr bwMode="auto">
                          <a:xfrm>
                            <a:off x="0" y="0"/>
                            <a:ext cx="2276475" cy="1714500"/>
                          </a:xfrm>
                          <a:prstGeom prst="rect">
                            <a:avLst/>
                          </a:prstGeom>
                          <a:noFill/>
                          <a:ln w="9525">
                            <a:noFill/>
                            <a:miter lim="800000"/>
                            <a:headEnd/>
                            <a:tailEnd/>
                          </a:ln>
                        </pic:spPr>
                      </pic:pic>
                    </a:graphicData>
                  </a:graphic>
                </wp:inline>
              </w:drawing>
            </w:r>
          </w:p>
          <w:p w:rsidR="001E0E7E" w:rsidRPr="00D75D42" w:rsidRDefault="001E0E7E" w:rsidP="001C1EA6">
            <w:pPr>
              <w:autoSpaceDE w:val="0"/>
              <w:autoSpaceDN w:val="0"/>
              <w:adjustRightInd w:val="0"/>
              <w:spacing w:before="60"/>
              <w:rPr>
                <w:rFonts w:ascii="Arial" w:hAnsi="Arial" w:cs="Arial"/>
                <w:b/>
                <w:bCs/>
                <w:sz w:val="16"/>
                <w:szCs w:val="16"/>
                <w:lang w:val="ru-RU"/>
              </w:rPr>
            </w:pPr>
            <w:r w:rsidRPr="00D75D42">
              <w:rPr>
                <w:rFonts w:ascii="Arial" w:hAnsi="Arial" w:cs="Arial"/>
                <w:b/>
                <w:bCs/>
                <w:sz w:val="16"/>
                <w:szCs w:val="16"/>
                <w:lang w:val="ru-RU"/>
              </w:rPr>
              <w:t xml:space="preserve">a: </w:t>
            </w:r>
            <w:r>
              <w:rPr>
                <w:rFonts w:ascii="Arial" w:hAnsi="Arial" w:cs="Arial"/>
                <w:b/>
                <w:bCs/>
                <w:sz w:val="16"/>
                <w:szCs w:val="16"/>
                <w:lang w:val="ru-RU"/>
              </w:rPr>
              <w:t>Фонарь</w:t>
            </w:r>
            <w:r w:rsidRPr="00D75D42">
              <w:rPr>
                <w:rFonts w:ascii="Arial" w:hAnsi="Arial" w:cs="Arial"/>
                <w:b/>
                <w:bCs/>
                <w:sz w:val="16"/>
                <w:szCs w:val="16"/>
                <w:lang w:val="ru-RU"/>
              </w:rPr>
              <w:t xml:space="preserve"> </w:t>
            </w:r>
            <w:r>
              <w:rPr>
                <w:rFonts w:ascii="Arial" w:hAnsi="Arial" w:cs="Arial"/>
                <w:b/>
                <w:bCs/>
                <w:sz w:val="16"/>
                <w:szCs w:val="16"/>
                <w:lang w:val="ru-RU"/>
              </w:rPr>
              <w:t>заднего</w:t>
            </w:r>
            <w:r w:rsidRPr="00D75D42">
              <w:rPr>
                <w:rFonts w:ascii="Arial" w:hAnsi="Arial" w:cs="Arial"/>
                <w:b/>
                <w:bCs/>
                <w:sz w:val="16"/>
                <w:szCs w:val="16"/>
                <w:lang w:val="ru-RU"/>
              </w:rPr>
              <w:t xml:space="preserve"> </w:t>
            </w:r>
            <w:r>
              <w:rPr>
                <w:rFonts w:ascii="Arial" w:hAnsi="Arial" w:cs="Arial"/>
                <w:b/>
                <w:bCs/>
                <w:sz w:val="16"/>
                <w:szCs w:val="16"/>
                <w:lang w:val="ru-RU"/>
              </w:rPr>
              <w:t>хода</w:t>
            </w:r>
          </w:p>
          <w:p w:rsidR="001E0E7E" w:rsidRPr="00D75D42" w:rsidRDefault="001E0E7E" w:rsidP="001C1EA6">
            <w:pPr>
              <w:autoSpaceDE w:val="0"/>
              <w:autoSpaceDN w:val="0"/>
              <w:adjustRightInd w:val="0"/>
              <w:spacing w:before="60"/>
              <w:rPr>
                <w:rFonts w:ascii="Arial" w:hAnsi="Arial" w:cs="Arial"/>
                <w:b/>
                <w:bCs/>
                <w:sz w:val="16"/>
                <w:szCs w:val="16"/>
                <w:lang w:val="ru-RU"/>
              </w:rPr>
            </w:pPr>
            <w:r w:rsidRPr="00D75D42">
              <w:rPr>
                <w:rFonts w:ascii="Arial" w:hAnsi="Arial" w:cs="Arial"/>
                <w:b/>
                <w:bCs/>
                <w:sz w:val="16"/>
                <w:szCs w:val="16"/>
                <w:lang w:val="ru-RU"/>
              </w:rPr>
              <w:t>b: Задний фонарь/стоп-сигнал и задний габаритный фонарь</w:t>
            </w:r>
          </w:p>
          <w:p w:rsidR="001E0E7E" w:rsidRPr="00D75D42" w:rsidRDefault="001E0E7E" w:rsidP="001C1EA6">
            <w:pPr>
              <w:autoSpaceDE w:val="0"/>
              <w:autoSpaceDN w:val="0"/>
              <w:adjustRightInd w:val="0"/>
              <w:spacing w:before="60"/>
              <w:rPr>
                <w:rFonts w:ascii="Arial" w:hAnsi="Arial" w:cs="Arial"/>
                <w:b/>
                <w:bCs/>
                <w:sz w:val="16"/>
                <w:szCs w:val="16"/>
                <w:lang w:val="ru-RU"/>
              </w:rPr>
            </w:pPr>
            <w:r>
              <w:rPr>
                <w:rFonts w:ascii="Arial" w:hAnsi="Arial" w:cs="Arial"/>
                <w:b/>
                <w:bCs/>
                <w:sz w:val="16"/>
                <w:szCs w:val="16"/>
                <w:lang w:val="ru-RU"/>
              </w:rPr>
              <w:t xml:space="preserve">c: </w:t>
            </w:r>
            <w:r w:rsidRPr="00D75D42">
              <w:rPr>
                <w:rFonts w:ascii="Arial" w:hAnsi="Arial" w:cs="Arial"/>
                <w:b/>
                <w:bCs/>
                <w:sz w:val="16"/>
                <w:szCs w:val="16"/>
                <w:lang w:val="ru-RU"/>
              </w:rPr>
              <w:t>Задний сигнал поворота</w:t>
            </w:r>
          </w:p>
          <w:p w:rsidR="001E0E7E" w:rsidRPr="00F0414B" w:rsidRDefault="001E0E7E" w:rsidP="001C1EA6">
            <w:pPr>
              <w:autoSpaceDE w:val="0"/>
              <w:autoSpaceDN w:val="0"/>
              <w:adjustRightInd w:val="0"/>
              <w:spacing w:before="60"/>
              <w:jc w:val="both"/>
              <w:rPr>
                <w:rFonts w:ascii="Arial" w:hAnsi="Arial" w:cs="Arial"/>
                <w:sz w:val="20"/>
                <w:szCs w:val="20"/>
                <w:lang w:val="ru-RU"/>
              </w:rPr>
            </w:pPr>
          </w:p>
        </w:tc>
      </w:tr>
    </w:tbl>
    <w:p w:rsidR="001E0E7E" w:rsidRPr="00F0414B" w:rsidRDefault="001E0E7E" w:rsidP="001E0E7E">
      <w:pPr>
        <w:tabs>
          <w:tab w:val="left" w:pos="2400"/>
        </w:tabs>
        <w:autoSpaceDE w:val="0"/>
        <w:autoSpaceDN w:val="0"/>
        <w:adjustRightInd w:val="0"/>
        <w:rPr>
          <w:rFonts w:ascii="Arial" w:hAnsi="Arial" w:cs="Arial"/>
          <w:sz w:val="17"/>
          <w:szCs w:val="17"/>
          <w:lang w:val="ru-RU"/>
        </w:rPr>
      </w:pPr>
    </w:p>
    <w:p w:rsidR="001E0E7E" w:rsidRPr="00BD7A85" w:rsidRDefault="001E0E7E" w:rsidP="001E0E7E">
      <w:pPr>
        <w:tabs>
          <w:tab w:val="left" w:pos="2400"/>
        </w:tabs>
        <w:autoSpaceDE w:val="0"/>
        <w:autoSpaceDN w:val="0"/>
        <w:adjustRightInd w:val="0"/>
        <w:rPr>
          <w:rFonts w:ascii="Arial" w:hAnsi="Arial" w:cs="Arial"/>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789"/>
        <w:gridCol w:w="3836"/>
        <w:gridCol w:w="3853"/>
      </w:tblGrid>
      <w:tr w:rsidR="001E0E7E" w:rsidRPr="00F0414B" w:rsidTr="001C1EA6">
        <w:tc>
          <w:tcPr>
            <w:tcW w:w="3789" w:type="dxa"/>
          </w:tcPr>
          <w:p w:rsidR="001E0E7E" w:rsidRDefault="001E0E7E" w:rsidP="001C1EA6">
            <w:pPr>
              <w:autoSpaceDE w:val="0"/>
              <w:autoSpaceDN w:val="0"/>
              <w:adjustRightInd w:val="0"/>
              <w:rPr>
                <w:rFonts w:ascii="Arial" w:hAnsi="Arial" w:cs="Arial"/>
                <w:sz w:val="20"/>
                <w:szCs w:val="20"/>
                <w:lang w:val="ru-RU"/>
              </w:rPr>
            </w:pPr>
            <w:r>
              <w:rPr>
                <w:rFonts w:ascii="Arial" w:hAnsi="Arial" w:cs="Arial"/>
                <w:b/>
                <w:bCs/>
                <w:sz w:val="21"/>
                <w:szCs w:val="21"/>
                <w:lang w:val="ru-RU"/>
              </w:rPr>
              <w:lastRenderedPageBreak/>
              <w:t>—Освещение номерного знака</w:t>
            </w:r>
          </w:p>
          <w:p w:rsidR="001E0E7E" w:rsidRPr="00A55FDD" w:rsidRDefault="001E0E7E" w:rsidP="001C1EA6">
            <w:pPr>
              <w:tabs>
                <w:tab w:val="left" w:pos="2400"/>
              </w:tabs>
              <w:autoSpaceDE w:val="0"/>
              <w:autoSpaceDN w:val="0"/>
              <w:adjustRightInd w:val="0"/>
              <w:spacing w:before="60"/>
              <w:jc w:val="both"/>
              <w:rPr>
                <w:rFonts w:ascii="Arial" w:hAnsi="Arial" w:cs="Arial"/>
                <w:sz w:val="17"/>
                <w:szCs w:val="17"/>
                <w:lang w:val="ru-RU"/>
              </w:rPr>
            </w:pPr>
            <w:r>
              <w:rPr>
                <w:rFonts w:ascii="Arial" w:hAnsi="Arial" w:cs="Arial"/>
                <w:noProof/>
                <w:sz w:val="17"/>
                <w:szCs w:val="17"/>
                <w:lang w:val="ru-RU"/>
              </w:rPr>
              <w:drawing>
                <wp:inline distT="0" distB="0" distL="0" distR="0">
                  <wp:extent cx="2238375" cy="1704975"/>
                  <wp:effectExtent l="19050" t="0" r="9525" b="0"/>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376"/>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p w:rsidR="001E0E7E" w:rsidRPr="005237EB" w:rsidRDefault="001E0E7E" w:rsidP="001C1EA6">
            <w:pPr>
              <w:autoSpaceDE w:val="0"/>
              <w:autoSpaceDN w:val="0"/>
              <w:adjustRightInd w:val="0"/>
              <w:rPr>
                <w:rFonts w:ascii="Arial" w:hAnsi="Arial" w:cs="Arial"/>
                <w:sz w:val="20"/>
                <w:szCs w:val="20"/>
                <w:lang w:val="ru-RU"/>
              </w:rPr>
            </w:pPr>
            <w:r>
              <w:rPr>
                <w:rFonts w:ascii="Arial" w:hAnsi="Arial" w:cs="Arial"/>
                <w:b/>
                <w:bCs/>
                <w:sz w:val="16"/>
                <w:szCs w:val="16"/>
                <w:lang w:val="ru-RU"/>
              </w:rPr>
              <w:t xml:space="preserve">Используйте отвертку для крестовых винтов </w:t>
            </w:r>
            <w:r w:rsidRPr="00A55FDD">
              <w:rPr>
                <w:rFonts w:ascii="Arial" w:hAnsi="Arial" w:cs="Arial"/>
                <w:b/>
                <w:bCs/>
                <w:sz w:val="16"/>
                <w:szCs w:val="16"/>
                <w:lang w:val="en-US"/>
              </w:rPr>
              <w:t>Phillips</w:t>
            </w:r>
            <w:r w:rsidRPr="005237EB">
              <w:rPr>
                <w:rFonts w:ascii="Arial" w:hAnsi="Arial" w:cs="Arial"/>
                <w:b/>
                <w:bCs/>
                <w:sz w:val="16"/>
                <w:szCs w:val="16"/>
                <w:lang w:val="ru-RU"/>
              </w:rPr>
              <w:t>.</w:t>
            </w:r>
          </w:p>
          <w:p w:rsidR="001E0E7E" w:rsidRPr="00A55FDD" w:rsidRDefault="001E0E7E" w:rsidP="001C1EA6">
            <w:pPr>
              <w:tabs>
                <w:tab w:val="left" w:pos="2400"/>
              </w:tabs>
              <w:autoSpaceDE w:val="0"/>
              <w:autoSpaceDN w:val="0"/>
              <w:adjustRightInd w:val="0"/>
              <w:spacing w:before="60"/>
              <w:jc w:val="both"/>
              <w:rPr>
                <w:rFonts w:ascii="Arial" w:hAnsi="Arial" w:cs="Arial"/>
                <w:sz w:val="17"/>
                <w:szCs w:val="17"/>
                <w:lang w:val="en-US"/>
              </w:rPr>
            </w:pPr>
            <w:r>
              <w:rPr>
                <w:rFonts w:ascii="Arial" w:hAnsi="Arial" w:cs="Arial"/>
                <w:noProof/>
                <w:sz w:val="17"/>
                <w:szCs w:val="17"/>
                <w:lang w:val="ru-RU"/>
              </w:rPr>
              <w:drawing>
                <wp:inline distT="0" distB="0" distL="0" distR="0">
                  <wp:extent cx="2238375" cy="1704975"/>
                  <wp:effectExtent l="19050" t="0" r="9525" b="0"/>
                  <wp:docPr id="507"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377"/>
                          <a:srcRect/>
                          <a:stretch>
                            <a:fillRect/>
                          </a:stretch>
                        </pic:blipFill>
                        <pic:spPr bwMode="auto">
                          <a:xfrm>
                            <a:off x="0" y="0"/>
                            <a:ext cx="2238375" cy="1704975"/>
                          </a:xfrm>
                          <a:prstGeom prst="rect">
                            <a:avLst/>
                          </a:prstGeom>
                          <a:noFill/>
                          <a:ln w="9525">
                            <a:noFill/>
                            <a:miter lim="800000"/>
                            <a:headEnd/>
                            <a:tailEnd/>
                          </a:ln>
                        </pic:spPr>
                      </pic:pic>
                    </a:graphicData>
                  </a:graphic>
                </wp:inline>
              </w:drawing>
            </w:r>
          </w:p>
        </w:tc>
        <w:tc>
          <w:tcPr>
            <w:tcW w:w="3836" w:type="dxa"/>
          </w:tcPr>
          <w:p w:rsidR="001E0E7E" w:rsidRPr="00F0414B" w:rsidRDefault="001E0E7E" w:rsidP="001C1EA6">
            <w:pPr>
              <w:autoSpaceDE w:val="0"/>
              <w:autoSpaceDN w:val="0"/>
              <w:adjustRightInd w:val="0"/>
              <w:spacing w:before="60"/>
              <w:jc w:val="both"/>
              <w:rPr>
                <w:rFonts w:ascii="Arial" w:hAnsi="Arial" w:cs="Arial"/>
                <w:sz w:val="20"/>
                <w:szCs w:val="20"/>
                <w:lang w:val="ru-RU"/>
              </w:rPr>
            </w:pPr>
          </w:p>
        </w:tc>
        <w:tc>
          <w:tcPr>
            <w:tcW w:w="3853" w:type="dxa"/>
          </w:tcPr>
          <w:p w:rsidR="001E0E7E" w:rsidRPr="00F0414B" w:rsidRDefault="001E0E7E" w:rsidP="001C1EA6">
            <w:pPr>
              <w:autoSpaceDE w:val="0"/>
              <w:autoSpaceDN w:val="0"/>
              <w:adjustRightInd w:val="0"/>
              <w:spacing w:before="60"/>
              <w:jc w:val="both"/>
              <w:rPr>
                <w:rFonts w:ascii="Arial" w:hAnsi="Arial" w:cs="Arial"/>
                <w:sz w:val="20"/>
                <w:szCs w:val="20"/>
                <w:lang w:val="ru-RU"/>
              </w:rPr>
            </w:pPr>
          </w:p>
        </w:tc>
      </w:tr>
    </w:tbl>
    <w:p w:rsidR="001E0E7E" w:rsidRPr="00F0414B" w:rsidRDefault="001E0E7E" w:rsidP="001E0E7E">
      <w:pPr>
        <w:tabs>
          <w:tab w:val="left" w:pos="2400"/>
        </w:tabs>
        <w:autoSpaceDE w:val="0"/>
        <w:autoSpaceDN w:val="0"/>
        <w:adjustRightInd w:val="0"/>
        <w:rPr>
          <w:rFonts w:ascii="Arial" w:hAnsi="Arial" w:cs="Arial"/>
          <w:sz w:val="17"/>
          <w:szCs w:val="17"/>
          <w:lang w:val="ru-RU"/>
        </w:rPr>
      </w:pPr>
    </w:p>
    <w:p w:rsidR="001E0E7E" w:rsidRPr="00EC308C" w:rsidRDefault="001E0E7E" w:rsidP="001E0E7E">
      <w:pPr>
        <w:autoSpaceDE w:val="0"/>
        <w:autoSpaceDN w:val="0"/>
        <w:adjustRightInd w:val="0"/>
        <w:rPr>
          <w:rFonts w:ascii="Arial" w:hAnsi="Arial" w:cs="Arial"/>
          <w:sz w:val="17"/>
          <w:szCs w:val="17"/>
          <w:lang w:val="ru-RU"/>
        </w:rPr>
      </w:pPr>
      <w:r>
        <w:rPr>
          <w:rFonts w:ascii="Arial" w:hAnsi="Arial" w:cs="Arial"/>
          <w:sz w:val="17"/>
          <w:szCs w:val="17"/>
          <w:lang w:val="ru-RU"/>
        </w:rPr>
        <w:br w:type="page"/>
      </w:r>
      <w:r>
        <w:rPr>
          <w:rFonts w:ascii="Arial" w:hAnsi="Arial" w:cs="Arial"/>
          <w:sz w:val="17"/>
          <w:szCs w:val="17"/>
          <w:lang w:val="ru-RU"/>
        </w:rPr>
        <w:lastRenderedPageBreak/>
        <w:br w:type="page"/>
      </w:r>
    </w:p>
    <w:p w:rsidR="001E0E7E" w:rsidRPr="00011EF7" w:rsidRDefault="001E0E7E" w:rsidP="001E0E7E">
      <w:pPr>
        <w:ind w:left="330"/>
        <w:jc w:val="both"/>
        <w:rPr>
          <w:rFonts w:ascii="Arial" w:hAnsi="Arial" w:cs="Arial"/>
          <w:sz w:val="17"/>
          <w:szCs w:val="17"/>
          <w:lang w:val="ru-RU"/>
        </w:rPr>
      </w:pPr>
    </w:p>
    <w:tbl>
      <w:tblPr>
        <w:tblStyle w:val="a7"/>
        <w:tblW w:w="957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300"/>
        <w:gridCol w:w="6270"/>
      </w:tblGrid>
      <w:tr w:rsidR="001E0E7E" w:rsidRPr="00CA15C3" w:rsidTr="001C1EA6">
        <w:tc>
          <w:tcPr>
            <w:tcW w:w="3300" w:type="dxa"/>
          </w:tcPr>
          <w:p w:rsidR="001E0E7E" w:rsidRPr="005259C0" w:rsidRDefault="001E0E7E" w:rsidP="001C1EA6">
            <w:pPr>
              <w:autoSpaceDE w:val="0"/>
              <w:autoSpaceDN w:val="0"/>
              <w:adjustRightInd w:val="0"/>
              <w:rPr>
                <w:rFonts w:cs="PSOsymclas"/>
                <w:sz w:val="20"/>
                <w:szCs w:val="20"/>
                <w:lang w:val="ru-RU"/>
              </w:rPr>
            </w:pPr>
          </w:p>
        </w:tc>
        <w:tc>
          <w:tcPr>
            <w:tcW w:w="6270" w:type="dxa"/>
          </w:tcPr>
          <w:p w:rsidR="001E0E7E" w:rsidRPr="00A55FDD" w:rsidRDefault="001E0E7E" w:rsidP="001C1EA6">
            <w:pPr>
              <w:autoSpaceDE w:val="0"/>
              <w:autoSpaceDN w:val="0"/>
              <w:adjustRightInd w:val="0"/>
              <w:jc w:val="right"/>
              <w:rPr>
                <w:rFonts w:ascii="Arial" w:hAnsi="Arial" w:cs="Arial"/>
                <w:sz w:val="20"/>
                <w:szCs w:val="20"/>
                <w:lang w:val="en-US"/>
              </w:rPr>
            </w:pPr>
            <w:r w:rsidRPr="00AA6602">
              <w:rPr>
                <w:rFonts w:ascii="Arial" w:hAnsi="Arial" w:cs="Arial"/>
                <w:b/>
                <w:bCs/>
                <w:i/>
                <w:sz w:val="37"/>
                <w:szCs w:val="37"/>
                <w:u w:val="single"/>
                <w:lang w:val="ru-RU"/>
              </w:rPr>
              <w:t>РАЗДЕЛ</w:t>
            </w:r>
            <w:r w:rsidRPr="00A55FDD">
              <w:rPr>
                <w:rFonts w:ascii="Arial" w:hAnsi="Arial" w:cs="Arial"/>
                <w:b/>
                <w:bCs/>
                <w:i/>
                <w:sz w:val="37"/>
                <w:szCs w:val="37"/>
                <w:u w:val="single"/>
                <w:lang w:val="en-US"/>
              </w:rPr>
              <w:t xml:space="preserve"> </w:t>
            </w:r>
            <w:r w:rsidRPr="00A55FDD">
              <w:rPr>
                <w:rFonts w:ascii="Arial" w:hAnsi="Arial" w:cs="Arial"/>
                <w:b/>
                <w:bCs/>
                <w:sz w:val="67"/>
                <w:szCs w:val="67"/>
                <w:lang w:val="en-US"/>
              </w:rPr>
              <w:t>8</w:t>
            </w:r>
          </w:p>
          <w:p w:rsidR="001E0E7E" w:rsidRPr="00A55FDD" w:rsidRDefault="001E0E7E" w:rsidP="001C1EA6">
            <w:pPr>
              <w:autoSpaceDE w:val="0"/>
              <w:autoSpaceDN w:val="0"/>
              <w:adjustRightInd w:val="0"/>
              <w:spacing w:before="120"/>
              <w:rPr>
                <w:rFonts w:ascii="Arial" w:hAnsi="Arial" w:cs="Arial"/>
                <w:b/>
                <w:bCs/>
                <w:color w:val="000000"/>
                <w:sz w:val="28"/>
                <w:szCs w:val="28"/>
                <w:lang w:val="ru-RU"/>
              </w:rPr>
            </w:pPr>
            <w:r>
              <w:rPr>
                <w:rFonts w:ascii="Arial" w:hAnsi="Arial" w:cs="Arial"/>
                <w:b/>
                <w:bCs/>
                <w:color w:val="000000"/>
                <w:sz w:val="28"/>
                <w:szCs w:val="28"/>
                <w:lang w:val="ru-RU"/>
              </w:rPr>
              <w:t>ТЕХНИЧЕСКИЕ ХАРАКТЕРИСТИКИ</w:t>
            </w:r>
          </w:p>
          <w:p w:rsidR="001E0E7E" w:rsidRPr="00A55FDD" w:rsidRDefault="001E0E7E" w:rsidP="001C1EA6">
            <w:pPr>
              <w:autoSpaceDE w:val="0"/>
              <w:autoSpaceDN w:val="0"/>
              <w:adjustRightInd w:val="0"/>
              <w:spacing w:before="120"/>
              <w:rPr>
                <w:rFonts w:ascii="Arial" w:hAnsi="Arial" w:cs="Arial"/>
                <w:b/>
                <w:bCs/>
                <w:color w:val="000000"/>
                <w:sz w:val="22"/>
                <w:szCs w:val="22"/>
                <w:lang w:val="ru-RU"/>
              </w:rPr>
            </w:pPr>
            <w:r>
              <w:rPr>
                <w:rFonts w:ascii="Arial" w:hAnsi="Arial" w:cs="Arial"/>
                <w:b/>
                <w:bCs/>
                <w:color w:val="000000"/>
                <w:sz w:val="22"/>
                <w:szCs w:val="22"/>
                <w:lang w:val="ru-RU"/>
              </w:rPr>
              <w:t xml:space="preserve">Технические характеристики </w:t>
            </w:r>
          </w:p>
          <w:p w:rsidR="001E0E7E" w:rsidRDefault="001E0E7E" w:rsidP="001C1EA6">
            <w:pPr>
              <w:autoSpaceDE w:val="0"/>
              <w:autoSpaceDN w:val="0"/>
              <w:adjustRightInd w:val="0"/>
              <w:spacing w:before="120"/>
              <w:rPr>
                <w:rFonts w:ascii="Arial" w:hAnsi="Arial" w:cs="Arial"/>
                <w:color w:val="000000"/>
                <w:sz w:val="18"/>
                <w:szCs w:val="18"/>
                <w:lang w:val="ru-RU"/>
              </w:rPr>
            </w:pPr>
            <w:r>
              <w:rPr>
                <w:rFonts w:ascii="Arial" w:hAnsi="Arial" w:cs="Arial"/>
                <w:color w:val="0000FF"/>
                <w:sz w:val="18"/>
                <w:szCs w:val="18"/>
                <w:lang w:val="ru-RU"/>
              </w:rPr>
              <w:t>Габариты и вес</w:t>
            </w:r>
            <w:r w:rsidRPr="00A55FDD">
              <w:rPr>
                <w:rFonts w:ascii="Arial" w:hAnsi="Arial" w:cs="Arial"/>
                <w:color w:val="000000"/>
                <w:sz w:val="18"/>
                <w:szCs w:val="18"/>
                <w:lang w:val="ru-RU"/>
              </w:rPr>
              <w:t xml:space="preserve"> . . </w:t>
            </w:r>
            <w:r>
              <w:rPr>
                <w:rFonts w:ascii="Arial" w:hAnsi="Arial" w:cs="Arial"/>
                <w:color w:val="000000"/>
                <w:sz w:val="18"/>
                <w:szCs w:val="18"/>
                <w:lang w:val="ru-RU"/>
              </w:rPr>
              <w:t xml:space="preserve">. . . . . . . . . . . . . . </w:t>
            </w:r>
            <w:r w:rsidRPr="00A55FDD">
              <w:rPr>
                <w:rFonts w:ascii="Arial" w:hAnsi="Arial" w:cs="Arial"/>
                <w:color w:val="000000"/>
                <w:sz w:val="18"/>
                <w:szCs w:val="18"/>
                <w:lang w:val="ru-RU"/>
              </w:rPr>
              <w:t xml:space="preserve">. . . . . . . . . . . . . . . . . . . . . . . . . . . . </w:t>
            </w:r>
            <w:r>
              <w:rPr>
                <w:rFonts w:ascii="Arial" w:hAnsi="Arial" w:cs="Arial"/>
                <w:color w:val="000000"/>
                <w:sz w:val="18"/>
                <w:szCs w:val="18"/>
                <w:lang w:val="ru-RU"/>
              </w:rPr>
              <w:t>316</w:t>
            </w:r>
          </w:p>
          <w:p w:rsidR="001E0E7E" w:rsidRDefault="001E0E7E" w:rsidP="001C1EA6">
            <w:pPr>
              <w:autoSpaceDE w:val="0"/>
              <w:autoSpaceDN w:val="0"/>
              <w:adjustRightInd w:val="0"/>
              <w:spacing w:before="120"/>
              <w:rPr>
                <w:rFonts w:ascii="Arial" w:hAnsi="Arial" w:cs="Arial"/>
                <w:color w:val="000000"/>
                <w:sz w:val="18"/>
                <w:szCs w:val="18"/>
                <w:lang w:val="ru-RU"/>
              </w:rPr>
            </w:pPr>
            <w:r>
              <w:rPr>
                <w:rFonts w:ascii="Arial" w:hAnsi="Arial" w:cs="Arial"/>
                <w:color w:val="0000FF"/>
                <w:sz w:val="18"/>
                <w:szCs w:val="18"/>
                <w:lang w:val="ru-RU"/>
              </w:rPr>
              <w:t>Двигатель</w:t>
            </w:r>
            <w:r>
              <w:rPr>
                <w:rFonts w:ascii="Arial" w:hAnsi="Arial" w:cs="Arial"/>
                <w:color w:val="000000"/>
                <w:sz w:val="18"/>
                <w:szCs w:val="18"/>
                <w:lang w:val="ru-RU"/>
              </w:rPr>
              <w:t xml:space="preserve"> . . . . . . . . . . . . . . . . . . . . . . . . . . . . . . . . . . . . . . . . . . . . . . . . 316</w:t>
            </w:r>
          </w:p>
          <w:p w:rsidR="001E0E7E" w:rsidRDefault="001E0E7E" w:rsidP="001C1EA6">
            <w:pPr>
              <w:autoSpaceDE w:val="0"/>
              <w:autoSpaceDN w:val="0"/>
              <w:adjustRightInd w:val="0"/>
              <w:spacing w:before="120"/>
              <w:rPr>
                <w:rFonts w:ascii="Arial" w:hAnsi="Arial" w:cs="Arial"/>
                <w:color w:val="000000"/>
                <w:sz w:val="18"/>
                <w:szCs w:val="18"/>
                <w:lang w:val="ru-RU"/>
              </w:rPr>
            </w:pPr>
            <w:r>
              <w:rPr>
                <w:rFonts w:ascii="Arial" w:hAnsi="Arial" w:cs="Arial"/>
                <w:color w:val="0000FF"/>
                <w:sz w:val="18"/>
                <w:szCs w:val="18"/>
                <w:lang w:val="ru-RU"/>
              </w:rPr>
              <w:t>Топливо</w:t>
            </w:r>
            <w:r>
              <w:rPr>
                <w:rFonts w:ascii="Arial" w:hAnsi="Arial" w:cs="Arial"/>
                <w:color w:val="000000"/>
                <w:sz w:val="18"/>
                <w:szCs w:val="18"/>
                <w:lang w:val="ru-RU"/>
              </w:rPr>
              <w:t>. . . . . . . . . . . . . . . . . . . . . . . . . . . . . . . . . . . . . . . . . . . . . . . . . . 316</w:t>
            </w:r>
          </w:p>
          <w:p w:rsidR="001E0E7E" w:rsidRDefault="001E0E7E" w:rsidP="001C1EA6">
            <w:pPr>
              <w:autoSpaceDE w:val="0"/>
              <w:autoSpaceDN w:val="0"/>
              <w:adjustRightInd w:val="0"/>
              <w:spacing w:before="120"/>
              <w:rPr>
                <w:rFonts w:ascii="Arial" w:hAnsi="Arial" w:cs="Arial"/>
                <w:color w:val="000000"/>
                <w:sz w:val="18"/>
                <w:szCs w:val="18"/>
                <w:lang w:val="ru-RU"/>
              </w:rPr>
            </w:pPr>
            <w:r>
              <w:rPr>
                <w:rFonts w:ascii="Arial" w:hAnsi="Arial" w:cs="Arial"/>
                <w:color w:val="0000FF"/>
                <w:sz w:val="18"/>
                <w:szCs w:val="18"/>
                <w:lang w:val="ru-RU"/>
              </w:rPr>
              <w:t>Технические данные для обслуживания</w:t>
            </w:r>
            <w:r>
              <w:rPr>
                <w:rFonts w:ascii="Arial" w:hAnsi="Arial" w:cs="Arial"/>
                <w:color w:val="000000"/>
                <w:sz w:val="18"/>
                <w:szCs w:val="18"/>
                <w:lang w:val="ru-RU"/>
              </w:rPr>
              <w:t xml:space="preserve"> . . . . . . . . . . . . . . . . . . . . . . . 317</w:t>
            </w:r>
          </w:p>
          <w:p w:rsidR="001E0E7E" w:rsidRDefault="001E0E7E" w:rsidP="001C1EA6">
            <w:pPr>
              <w:autoSpaceDE w:val="0"/>
              <w:autoSpaceDN w:val="0"/>
              <w:adjustRightInd w:val="0"/>
              <w:spacing w:before="120"/>
              <w:rPr>
                <w:rFonts w:ascii="Arial" w:hAnsi="Arial" w:cs="Arial"/>
                <w:color w:val="000000"/>
                <w:sz w:val="18"/>
                <w:szCs w:val="18"/>
                <w:lang w:val="ru-RU"/>
              </w:rPr>
            </w:pPr>
            <w:r>
              <w:rPr>
                <w:rFonts w:ascii="Arial" w:hAnsi="Arial" w:cs="Arial"/>
                <w:color w:val="0000FF"/>
                <w:sz w:val="18"/>
                <w:szCs w:val="18"/>
                <w:lang w:val="ru-RU"/>
              </w:rPr>
              <w:t>Шины</w:t>
            </w:r>
            <w:r>
              <w:rPr>
                <w:rFonts w:ascii="Arial" w:hAnsi="Arial" w:cs="Arial"/>
                <w:color w:val="000000"/>
                <w:sz w:val="18"/>
                <w:szCs w:val="18"/>
                <w:lang w:val="ru-RU"/>
              </w:rPr>
              <w:t xml:space="preserve"> . . . . . . . . . . . . . . . . . . . . . . . . . . . . . . . . . . . . . . . . . . . . . . . . . . . . 320</w:t>
            </w:r>
          </w:p>
          <w:p w:rsidR="001E0E7E" w:rsidRDefault="001E0E7E" w:rsidP="001C1EA6">
            <w:pPr>
              <w:autoSpaceDE w:val="0"/>
              <w:autoSpaceDN w:val="0"/>
              <w:adjustRightInd w:val="0"/>
              <w:spacing w:before="120"/>
              <w:rPr>
                <w:rFonts w:ascii="Arial" w:hAnsi="Arial" w:cs="Arial"/>
                <w:color w:val="000000"/>
                <w:sz w:val="20"/>
                <w:szCs w:val="20"/>
                <w:lang w:val="ru-RU"/>
              </w:rPr>
            </w:pPr>
            <w:r>
              <w:rPr>
                <w:rFonts w:ascii="Arial" w:hAnsi="Arial" w:cs="Arial"/>
                <w:color w:val="0000FF"/>
                <w:sz w:val="18"/>
                <w:szCs w:val="18"/>
                <w:lang w:val="ru-RU"/>
              </w:rPr>
              <w:t>Предохранители</w:t>
            </w:r>
            <w:r>
              <w:rPr>
                <w:rFonts w:ascii="Arial" w:hAnsi="Arial" w:cs="Arial"/>
                <w:color w:val="000000"/>
                <w:sz w:val="18"/>
                <w:szCs w:val="18"/>
                <w:lang w:val="ru-RU"/>
              </w:rPr>
              <w:t>. . . . . . . . . . . . . . . . . . . . . . . . . . . . . . . . . . . . . . . . . . . 321</w:t>
            </w:r>
          </w:p>
          <w:p w:rsidR="001E0E7E" w:rsidRPr="003A20D1" w:rsidRDefault="001E0E7E" w:rsidP="001C1EA6">
            <w:pPr>
              <w:autoSpaceDE w:val="0"/>
              <w:autoSpaceDN w:val="0"/>
              <w:adjustRightInd w:val="0"/>
              <w:rPr>
                <w:lang w:val="ru-RU"/>
              </w:rPr>
            </w:pPr>
          </w:p>
        </w:tc>
      </w:tr>
    </w:tbl>
    <w:p w:rsidR="001E0E7E" w:rsidRPr="00CA15C3" w:rsidRDefault="001E0E7E" w:rsidP="001E0E7E">
      <w:pPr>
        <w:tabs>
          <w:tab w:val="left" w:pos="2400"/>
        </w:tabs>
        <w:autoSpaceDE w:val="0"/>
        <w:autoSpaceDN w:val="0"/>
        <w:adjustRightInd w:val="0"/>
        <w:rPr>
          <w:rFonts w:ascii="Arial" w:hAnsi="Arial" w:cs="Arial"/>
          <w:sz w:val="17"/>
          <w:szCs w:val="17"/>
          <w:lang w:val="ru-RU"/>
        </w:rPr>
      </w:pPr>
    </w:p>
    <w:p w:rsidR="001E0E7E" w:rsidRPr="00BD7A85" w:rsidRDefault="001E0E7E" w:rsidP="001E0E7E">
      <w:pPr>
        <w:tabs>
          <w:tab w:val="left" w:pos="2400"/>
        </w:tabs>
        <w:autoSpaceDE w:val="0"/>
        <w:autoSpaceDN w:val="0"/>
        <w:adjustRightInd w:val="0"/>
        <w:rPr>
          <w:rFonts w:ascii="Arial" w:hAnsi="Arial" w:cs="Arial"/>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tblPr>
      <w:tblGrid>
        <w:gridCol w:w="3789"/>
        <w:gridCol w:w="3836"/>
        <w:gridCol w:w="3853"/>
      </w:tblGrid>
      <w:tr w:rsidR="001E0E7E" w:rsidRPr="004F2349" w:rsidTr="001C1EA6">
        <w:tc>
          <w:tcPr>
            <w:tcW w:w="3789" w:type="dxa"/>
          </w:tcPr>
          <w:p w:rsidR="001E0E7E" w:rsidRDefault="001E0E7E" w:rsidP="001C1EA6">
            <w:pPr>
              <w:autoSpaceDE w:val="0"/>
              <w:autoSpaceDN w:val="0"/>
              <w:adjustRightInd w:val="0"/>
              <w:spacing w:before="60"/>
              <w:rPr>
                <w:rFonts w:ascii="Arial" w:hAnsi="Arial" w:cs="Arial"/>
                <w:b/>
                <w:bCs/>
                <w:sz w:val="21"/>
                <w:szCs w:val="21"/>
                <w:lang w:val="ru-RU"/>
              </w:rPr>
            </w:pPr>
            <w:r>
              <w:rPr>
                <w:rFonts w:ascii="Arial" w:hAnsi="Arial" w:cs="Arial"/>
                <w:b/>
                <w:bCs/>
                <w:sz w:val="21"/>
                <w:szCs w:val="21"/>
                <w:lang w:val="ru-RU"/>
              </w:rPr>
              <w:lastRenderedPageBreak/>
              <w:t>Габариты и вес</w:t>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tblPr>
            <w:tblGrid>
              <w:gridCol w:w="1560"/>
              <w:gridCol w:w="1080"/>
              <w:gridCol w:w="923"/>
            </w:tblGrid>
            <w:tr w:rsidR="001E0E7E" w:rsidTr="001C1EA6">
              <w:tc>
                <w:tcPr>
                  <w:tcW w:w="1560" w:type="dxa"/>
                </w:tcPr>
                <w:p w:rsidR="001E0E7E" w:rsidRDefault="001E0E7E" w:rsidP="001C1EA6">
                  <w:pPr>
                    <w:autoSpaceDE w:val="0"/>
                    <w:autoSpaceDN w:val="0"/>
                    <w:adjustRightInd w:val="0"/>
                    <w:spacing w:before="60"/>
                    <w:ind w:left="-113"/>
                    <w:rPr>
                      <w:rFonts w:ascii="Arial" w:hAnsi="Arial" w:cs="Arial"/>
                      <w:sz w:val="20"/>
                      <w:szCs w:val="20"/>
                      <w:lang w:val="ru-RU"/>
                    </w:rPr>
                  </w:pPr>
                  <w:r>
                    <w:rPr>
                      <w:rFonts w:ascii="Arial" w:hAnsi="Arial" w:cs="Arial"/>
                      <w:sz w:val="17"/>
                      <w:szCs w:val="17"/>
                      <w:lang w:val="ru-RU"/>
                    </w:rPr>
                    <w:t>Габаритная</w:t>
                  </w:r>
                  <w:r w:rsidRPr="00243EF5">
                    <w:rPr>
                      <w:rFonts w:ascii="Arial" w:hAnsi="Arial" w:cs="Arial"/>
                      <w:sz w:val="17"/>
                      <w:szCs w:val="17"/>
                      <w:lang w:val="ru-RU"/>
                    </w:rPr>
                    <w:t xml:space="preserve"> </w:t>
                  </w:r>
                  <w:r>
                    <w:rPr>
                      <w:rFonts w:ascii="Arial" w:hAnsi="Arial" w:cs="Arial"/>
                      <w:sz w:val="17"/>
                      <w:szCs w:val="17"/>
                      <w:lang w:val="ru-RU"/>
                    </w:rPr>
                    <w:t>длина</w:t>
                  </w:r>
                </w:p>
              </w:tc>
              <w:tc>
                <w:tcPr>
                  <w:tcW w:w="1080" w:type="dxa"/>
                </w:tcPr>
                <w:p w:rsidR="001E0E7E" w:rsidRDefault="001E0E7E" w:rsidP="001C1EA6">
                  <w:pPr>
                    <w:autoSpaceDE w:val="0"/>
                    <w:autoSpaceDN w:val="0"/>
                    <w:adjustRightInd w:val="0"/>
                    <w:spacing w:before="60"/>
                    <w:ind w:left="-68"/>
                    <w:rPr>
                      <w:rFonts w:ascii="Arial" w:hAnsi="Arial" w:cs="Arial"/>
                      <w:sz w:val="20"/>
                      <w:szCs w:val="20"/>
                      <w:lang w:val="ru-RU"/>
                    </w:rPr>
                  </w:pPr>
                  <w:r>
                    <w:rPr>
                      <w:rFonts w:ascii="Arial" w:hAnsi="Arial" w:cs="Arial"/>
                      <w:sz w:val="17"/>
                      <w:szCs w:val="17"/>
                      <w:lang w:val="ru-RU"/>
                    </w:rPr>
                    <w:t>мм</w:t>
                  </w:r>
                  <w:r w:rsidRPr="00243EF5">
                    <w:rPr>
                      <w:rFonts w:ascii="Arial" w:hAnsi="Arial" w:cs="Arial"/>
                      <w:sz w:val="17"/>
                      <w:szCs w:val="17"/>
                      <w:lang w:val="ru-RU"/>
                    </w:rPr>
                    <w:t>(</w:t>
                  </w:r>
                  <w:r>
                    <w:rPr>
                      <w:rFonts w:ascii="Arial" w:hAnsi="Arial" w:cs="Arial"/>
                      <w:sz w:val="17"/>
                      <w:szCs w:val="17"/>
                      <w:lang w:val="en-US"/>
                    </w:rPr>
                    <w:t>дюймы</w:t>
                  </w:r>
                  <w:r w:rsidRPr="00243EF5">
                    <w:rPr>
                      <w:rFonts w:ascii="Arial" w:hAnsi="Arial" w:cs="Arial"/>
                      <w:sz w:val="17"/>
                      <w:szCs w:val="17"/>
                      <w:lang w:val="ru-RU"/>
                    </w:rPr>
                    <w:t>)</w:t>
                  </w:r>
                </w:p>
              </w:tc>
              <w:tc>
                <w:tcPr>
                  <w:tcW w:w="923" w:type="dxa"/>
                </w:tcPr>
                <w:p w:rsidR="001E0E7E" w:rsidRDefault="001E0E7E" w:rsidP="001C1EA6">
                  <w:pPr>
                    <w:autoSpaceDE w:val="0"/>
                    <w:autoSpaceDN w:val="0"/>
                    <w:adjustRightInd w:val="0"/>
                    <w:spacing w:before="60"/>
                    <w:ind w:left="-108"/>
                    <w:rPr>
                      <w:rFonts w:ascii="Arial" w:hAnsi="Arial" w:cs="Arial"/>
                      <w:sz w:val="20"/>
                      <w:szCs w:val="20"/>
                      <w:lang w:val="ru-RU"/>
                    </w:rPr>
                  </w:pPr>
                  <w:r>
                    <w:rPr>
                      <w:rFonts w:ascii="Arial" w:hAnsi="Arial" w:cs="Arial"/>
                      <w:sz w:val="17"/>
                      <w:szCs w:val="17"/>
                      <w:lang w:val="ru-RU"/>
                    </w:rPr>
                    <w:t xml:space="preserve">4670 </w:t>
                  </w:r>
                  <w:r w:rsidRPr="00243EF5">
                    <w:rPr>
                      <w:rFonts w:ascii="Arial" w:hAnsi="Arial" w:cs="Arial"/>
                      <w:sz w:val="17"/>
                      <w:szCs w:val="17"/>
                      <w:lang w:val="ru-RU"/>
                    </w:rPr>
                    <w:t>(183,9)</w:t>
                  </w:r>
                </w:p>
              </w:tc>
            </w:tr>
            <w:tr w:rsidR="001E0E7E" w:rsidTr="001C1EA6">
              <w:tc>
                <w:tcPr>
                  <w:tcW w:w="1560" w:type="dxa"/>
                </w:tcPr>
                <w:p w:rsidR="001E0E7E" w:rsidRDefault="001E0E7E" w:rsidP="001C1EA6">
                  <w:pPr>
                    <w:autoSpaceDE w:val="0"/>
                    <w:autoSpaceDN w:val="0"/>
                    <w:adjustRightInd w:val="0"/>
                    <w:spacing w:before="60"/>
                    <w:ind w:left="-113"/>
                    <w:rPr>
                      <w:rFonts w:ascii="Arial" w:hAnsi="Arial" w:cs="Arial"/>
                      <w:sz w:val="20"/>
                      <w:szCs w:val="20"/>
                      <w:lang w:val="ru-RU"/>
                    </w:rPr>
                  </w:pPr>
                  <w:r>
                    <w:rPr>
                      <w:rFonts w:ascii="Arial" w:hAnsi="Arial" w:cs="Arial"/>
                      <w:sz w:val="17"/>
                      <w:szCs w:val="17"/>
                      <w:lang w:val="ru-RU"/>
                    </w:rPr>
                    <w:t>Габаритная ширина</w:t>
                  </w:r>
                </w:p>
              </w:tc>
              <w:tc>
                <w:tcPr>
                  <w:tcW w:w="1080" w:type="dxa"/>
                </w:tcPr>
                <w:p w:rsidR="001E0E7E" w:rsidRDefault="001E0E7E" w:rsidP="001C1EA6">
                  <w:pPr>
                    <w:autoSpaceDE w:val="0"/>
                    <w:autoSpaceDN w:val="0"/>
                    <w:adjustRightInd w:val="0"/>
                    <w:spacing w:before="60"/>
                    <w:ind w:left="-68"/>
                    <w:rPr>
                      <w:rFonts w:ascii="Arial" w:hAnsi="Arial" w:cs="Arial"/>
                      <w:sz w:val="20"/>
                      <w:szCs w:val="20"/>
                      <w:lang w:val="ru-RU"/>
                    </w:rPr>
                  </w:pPr>
                  <w:r>
                    <w:rPr>
                      <w:rFonts w:ascii="Arial" w:hAnsi="Arial" w:cs="Arial"/>
                      <w:sz w:val="17"/>
                      <w:szCs w:val="17"/>
                      <w:lang w:val="ru-RU"/>
                    </w:rPr>
                    <w:t>мм</w:t>
                  </w:r>
                  <w:r w:rsidRPr="00243EF5">
                    <w:rPr>
                      <w:rFonts w:ascii="Arial" w:hAnsi="Arial" w:cs="Arial"/>
                      <w:sz w:val="17"/>
                      <w:szCs w:val="17"/>
                      <w:lang w:val="ru-RU"/>
                    </w:rPr>
                    <w:t>(</w:t>
                  </w:r>
                  <w:r>
                    <w:rPr>
                      <w:rFonts w:ascii="Arial" w:hAnsi="Arial" w:cs="Arial"/>
                      <w:sz w:val="17"/>
                      <w:szCs w:val="17"/>
                      <w:lang w:val="ru-RU"/>
                    </w:rPr>
                    <w:t>дюймы</w:t>
                  </w:r>
                  <w:r w:rsidRPr="00243EF5">
                    <w:rPr>
                      <w:rFonts w:ascii="Arial" w:hAnsi="Arial" w:cs="Arial"/>
                      <w:sz w:val="17"/>
                      <w:szCs w:val="17"/>
                      <w:lang w:val="ru-RU"/>
                    </w:rPr>
                    <w:t>)</w:t>
                  </w:r>
                </w:p>
              </w:tc>
              <w:tc>
                <w:tcPr>
                  <w:tcW w:w="923" w:type="dxa"/>
                </w:tcPr>
                <w:p w:rsidR="001E0E7E" w:rsidRPr="004361E0" w:rsidRDefault="001E0E7E" w:rsidP="001C1EA6">
                  <w:pPr>
                    <w:autoSpaceDE w:val="0"/>
                    <w:autoSpaceDN w:val="0"/>
                    <w:adjustRightInd w:val="0"/>
                    <w:spacing w:before="60"/>
                    <w:ind w:left="-108"/>
                    <w:rPr>
                      <w:rFonts w:ascii="Arial" w:hAnsi="Arial" w:cs="Arial"/>
                      <w:sz w:val="17"/>
                      <w:szCs w:val="17"/>
                      <w:lang w:val="ru-RU"/>
                    </w:rPr>
                  </w:pPr>
                  <w:r w:rsidRPr="00243EF5">
                    <w:rPr>
                      <w:rFonts w:ascii="Arial" w:hAnsi="Arial" w:cs="Arial"/>
                      <w:sz w:val="17"/>
                      <w:szCs w:val="17"/>
                      <w:lang w:val="ru-RU"/>
                    </w:rPr>
                    <w:t>1905 (75,0)</w:t>
                  </w:r>
                </w:p>
              </w:tc>
            </w:tr>
            <w:tr w:rsidR="001E0E7E" w:rsidTr="001C1EA6">
              <w:tc>
                <w:tcPr>
                  <w:tcW w:w="1560" w:type="dxa"/>
                </w:tcPr>
                <w:p w:rsidR="001E0E7E" w:rsidRDefault="001E0E7E" w:rsidP="001C1EA6">
                  <w:pPr>
                    <w:autoSpaceDE w:val="0"/>
                    <w:autoSpaceDN w:val="0"/>
                    <w:adjustRightInd w:val="0"/>
                    <w:spacing w:before="60"/>
                    <w:ind w:left="-113"/>
                    <w:rPr>
                      <w:rFonts w:ascii="Arial" w:hAnsi="Arial" w:cs="Arial"/>
                      <w:sz w:val="20"/>
                      <w:szCs w:val="20"/>
                      <w:lang w:val="ru-RU"/>
                    </w:rPr>
                  </w:pPr>
                  <w:r>
                    <w:rPr>
                      <w:rFonts w:ascii="Arial" w:hAnsi="Arial" w:cs="Arial"/>
                      <w:sz w:val="17"/>
                      <w:szCs w:val="17"/>
                      <w:lang w:val="ru-RU"/>
                    </w:rPr>
                    <w:t>Габаритная высота*</w:t>
                  </w:r>
                  <w:r>
                    <w:rPr>
                      <w:rFonts w:ascii="Arial" w:hAnsi="Arial" w:cs="Arial"/>
                      <w:sz w:val="17"/>
                      <w:szCs w:val="17"/>
                      <w:vertAlign w:val="superscript"/>
                      <w:lang w:val="ru-RU"/>
                    </w:rPr>
                    <w:t>1</w:t>
                  </w:r>
                </w:p>
              </w:tc>
              <w:tc>
                <w:tcPr>
                  <w:tcW w:w="1080" w:type="dxa"/>
                </w:tcPr>
                <w:p w:rsidR="001E0E7E" w:rsidRDefault="001E0E7E" w:rsidP="001C1EA6">
                  <w:pPr>
                    <w:autoSpaceDE w:val="0"/>
                    <w:autoSpaceDN w:val="0"/>
                    <w:adjustRightInd w:val="0"/>
                    <w:spacing w:before="60"/>
                    <w:ind w:left="-68"/>
                    <w:rPr>
                      <w:rFonts w:ascii="Arial" w:hAnsi="Arial" w:cs="Arial"/>
                      <w:sz w:val="20"/>
                      <w:szCs w:val="20"/>
                      <w:lang w:val="ru-RU"/>
                    </w:rPr>
                  </w:pPr>
                  <w:r>
                    <w:rPr>
                      <w:rFonts w:ascii="Arial" w:hAnsi="Arial" w:cs="Arial"/>
                      <w:sz w:val="17"/>
                      <w:szCs w:val="17"/>
                      <w:lang w:val="ru-RU"/>
                    </w:rPr>
                    <w:t>мм</w:t>
                  </w:r>
                  <w:r w:rsidRPr="00243EF5">
                    <w:rPr>
                      <w:rFonts w:ascii="Arial" w:hAnsi="Arial" w:cs="Arial"/>
                      <w:sz w:val="17"/>
                      <w:szCs w:val="17"/>
                      <w:lang w:val="ru-RU"/>
                    </w:rPr>
                    <w:t>(</w:t>
                  </w:r>
                  <w:r>
                    <w:rPr>
                      <w:rFonts w:ascii="Arial" w:hAnsi="Arial" w:cs="Arial"/>
                      <w:sz w:val="17"/>
                      <w:szCs w:val="17"/>
                      <w:lang w:val="ru-RU"/>
                    </w:rPr>
                    <w:t>дюймы</w:t>
                  </w:r>
                  <w:r w:rsidRPr="00243EF5">
                    <w:rPr>
                      <w:rFonts w:ascii="Arial" w:hAnsi="Arial" w:cs="Arial"/>
                      <w:sz w:val="17"/>
                      <w:szCs w:val="17"/>
                      <w:lang w:val="ru-RU"/>
                    </w:rPr>
                    <w:t>)</w:t>
                  </w:r>
                </w:p>
              </w:tc>
              <w:tc>
                <w:tcPr>
                  <w:tcW w:w="923" w:type="dxa"/>
                </w:tcPr>
                <w:p w:rsidR="001E0E7E" w:rsidRPr="004361E0" w:rsidRDefault="001E0E7E" w:rsidP="001C1EA6">
                  <w:pPr>
                    <w:autoSpaceDE w:val="0"/>
                    <w:autoSpaceDN w:val="0"/>
                    <w:adjustRightInd w:val="0"/>
                    <w:spacing w:before="60"/>
                    <w:ind w:left="-108" w:right="-145"/>
                    <w:rPr>
                      <w:rFonts w:ascii="Arial" w:hAnsi="Arial" w:cs="Arial"/>
                      <w:sz w:val="17"/>
                      <w:szCs w:val="17"/>
                      <w:lang w:val="ru-RU"/>
                    </w:rPr>
                  </w:pPr>
                  <w:r w:rsidRPr="00D240D4">
                    <w:rPr>
                      <w:rFonts w:ascii="Arial" w:hAnsi="Arial" w:cs="Arial"/>
                      <w:sz w:val="17"/>
                      <w:szCs w:val="17"/>
                      <w:lang w:val="ru-RU"/>
                    </w:rPr>
                    <w:t>1810 (71</w:t>
                  </w:r>
                  <w:r>
                    <w:rPr>
                      <w:rFonts w:ascii="Arial" w:hAnsi="Arial" w:cs="Arial"/>
                      <w:sz w:val="17"/>
                      <w:szCs w:val="17"/>
                      <w:lang w:val="ru-RU"/>
                    </w:rPr>
                    <w:t>,</w:t>
                  </w:r>
                  <w:r w:rsidRPr="00D240D4">
                    <w:rPr>
                      <w:rFonts w:ascii="Arial" w:hAnsi="Arial" w:cs="Arial"/>
                      <w:sz w:val="17"/>
                      <w:szCs w:val="17"/>
                      <w:lang w:val="ru-RU"/>
                    </w:rPr>
                    <w:t>3)</w:t>
                  </w:r>
                  <w:r>
                    <w:rPr>
                      <w:rFonts w:ascii="Arial" w:hAnsi="Arial" w:cs="Arial"/>
                      <w:sz w:val="17"/>
                      <w:szCs w:val="17"/>
                      <w:lang w:val="ru-RU"/>
                    </w:rPr>
                    <w:t>*</w:t>
                  </w:r>
                  <w:r>
                    <w:rPr>
                      <w:rFonts w:ascii="Arial" w:hAnsi="Arial" w:cs="Arial"/>
                      <w:sz w:val="17"/>
                      <w:szCs w:val="17"/>
                      <w:vertAlign w:val="superscript"/>
                      <w:lang w:val="ru-RU"/>
                    </w:rPr>
                    <w:t>2</w:t>
                  </w:r>
                </w:p>
              </w:tc>
            </w:tr>
            <w:tr w:rsidR="001E0E7E" w:rsidTr="001C1EA6">
              <w:tc>
                <w:tcPr>
                  <w:tcW w:w="1560" w:type="dxa"/>
                </w:tcPr>
                <w:p w:rsidR="001E0E7E" w:rsidRDefault="001E0E7E" w:rsidP="001C1EA6">
                  <w:pPr>
                    <w:autoSpaceDE w:val="0"/>
                    <w:autoSpaceDN w:val="0"/>
                    <w:adjustRightInd w:val="0"/>
                    <w:spacing w:before="60"/>
                    <w:ind w:left="-113"/>
                    <w:rPr>
                      <w:rFonts w:ascii="Arial" w:hAnsi="Arial" w:cs="Arial"/>
                      <w:sz w:val="20"/>
                      <w:szCs w:val="20"/>
                      <w:lang w:val="ru-RU"/>
                    </w:rPr>
                  </w:pPr>
                </w:p>
              </w:tc>
              <w:tc>
                <w:tcPr>
                  <w:tcW w:w="1080" w:type="dxa"/>
                </w:tcPr>
                <w:p w:rsidR="001E0E7E" w:rsidRDefault="001E0E7E" w:rsidP="001C1EA6">
                  <w:pPr>
                    <w:autoSpaceDE w:val="0"/>
                    <w:autoSpaceDN w:val="0"/>
                    <w:adjustRightInd w:val="0"/>
                    <w:spacing w:before="60"/>
                    <w:ind w:left="-68"/>
                    <w:rPr>
                      <w:rFonts w:ascii="Arial" w:hAnsi="Arial" w:cs="Arial"/>
                      <w:sz w:val="20"/>
                      <w:szCs w:val="20"/>
                      <w:lang w:val="ru-RU"/>
                    </w:rPr>
                  </w:pPr>
                  <w:r>
                    <w:rPr>
                      <w:rFonts w:ascii="Arial" w:hAnsi="Arial" w:cs="Arial"/>
                      <w:sz w:val="17"/>
                      <w:szCs w:val="17"/>
                      <w:lang w:val="ru-RU"/>
                    </w:rPr>
                    <w:t>мм</w:t>
                  </w:r>
                  <w:r w:rsidRPr="00243EF5">
                    <w:rPr>
                      <w:rFonts w:ascii="Arial" w:hAnsi="Arial" w:cs="Arial"/>
                      <w:sz w:val="17"/>
                      <w:szCs w:val="17"/>
                      <w:lang w:val="ru-RU"/>
                    </w:rPr>
                    <w:t>(</w:t>
                  </w:r>
                  <w:r>
                    <w:rPr>
                      <w:rFonts w:ascii="Arial" w:hAnsi="Arial" w:cs="Arial"/>
                      <w:sz w:val="17"/>
                      <w:szCs w:val="17"/>
                      <w:lang w:val="ru-RU"/>
                    </w:rPr>
                    <w:t>дюймы</w:t>
                  </w:r>
                  <w:r w:rsidRPr="00243EF5">
                    <w:rPr>
                      <w:rFonts w:ascii="Arial" w:hAnsi="Arial" w:cs="Arial"/>
                      <w:sz w:val="17"/>
                      <w:szCs w:val="17"/>
                      <w:lang w:val="ru-RU"/>
                    </w:rPr>
                    <w:t>)</w:t>
                  </w:r>
                </w:p>
              </w:tc>
              <w:tc>
                <w:tcPr>
                  <w:tcW w:w="923" w:type="dxa"/>
                </w:tcPr>
                <w:p w:rsidR="001E0E7E" w:rsidRPr="00D240D4" w:rsidRDefault="001E0E7E" w:rsidP="001C1EA6">
                  <w:pPr>
                    <w:autoSpaceDE w:val="0"/>
                    <w:autoSpaceDN w:val="0"/>
                    <w:adjustRightInd w:val="0"/>
                    <w:spacing w:before="60"/>
                    <w:ind w:left="-108"/>
                    <w:rPr>
                      <w:rFonts w:ascii="Arial" w:hAnsi="Arial" w:cs="Arial"/>
                      <w:sz w:val="17"/>
                      <w:szCs w:val="17"/>
                      <w:vertAlign w:val="superscript"/>
                      <w:lang w:val="ru-RU"/>
                    </w:rPr>
                  </w:pPr>
                  <w:r w:rsidRPr="00D240D4">
                    <w:rPr>
                      <w:rFonts w:ascii="Arial" w:hAnsi="Arial" w:cs="Arial"/>
                      <w:sz w:val="17"/>
                      <w:szCs w:val="17"/>
                      <w:lang w:val="ru-RU"/>
                    </w:rPr>
                    <w:t>1830 (72</w:t>
                  </w:r>
                  <w:r>
                    <w:rPr>
                      <w:rFonts w:ascii="Arial" w:hAnsi="Arial" w:cs="Arial"/>
                      <w:sz w:val="17"/>
                      <w:szCs w:val="17"/>
                      <w:lang w:val="ru-RU"/>
                    </w:rPr>
                    <w:t>,</w:t>
                  </w:r>
                  <w:r w:rsidRPr="00D240D4">
                    <w:rPr>
                      <w:rFonts w:ascii="Arial" w:hAnsi="Arial" w:cs="Arial"/>
                      <w:sz w:val="17"/>
                      <w:szCs w:val="17"/>
                      <w:lang w:val="ru-RU"/>
                    </w:rPr>
                    <w:t>0)</w:t>
                  </w:r>
                  <w:r>
                    <w:rPr>
                      <w:rFonts w:ascii="Arial" w:hAnsi="Arial" w:cs="Arial"/>
                      <w:sz w:val="17"/>
                      <w:szCs w:val="17"/>
                      <w:lang w:val="ru-RU"/>
                    </w:rPr>
                    <w:t>*</w:t>
                  </w:r>
                  <w:r>
                    <w:rPr>
                      <w:rFonts w:ascii="Arial" w:hAnsi="Arial" w:cs="Arial"/>
                      <w:sz w:val="17"/>
                      <w:szCs w:val="17"/>
                      <w:vertAlign w:val="superscript"/>
                      <w:lang w:val="ru-RU"/>
                    </w:rPr>
                    <w:t>3</w:t>
                  </w:r>
                </w:p>
              </w:tc>
            </w:tr>
            <w:tr w:rsidR="001E0E7E" w:rsidTr="001C1EA6">
              <w:tc>
                <w:tcPr>
                  <w:tcW w:w="1560" w:type="dxa"/>
                </w:tcPr>
                <w:p w:rsidR="001E0E7E" w:rsidRDefault="001E0E7E" w:rsidP="001C1EA6">
                  <w:pPr>
                    <w:autoSpaceDE w:val="0"/>
                    <w:autoSpaceDN w:val="0"/>
                    <w:adjustRightInd w:val="0"/>
                    <w:spacing w:before="60"/>
                    <w:ind w:left="-113"/>
                    <w:rPr>
                      <w:rFonts w:ascii="Arial" w:hAnsi="Arial" w:cs="Arial"/>
                      <w:sz w:val="20"/>
                      <w:szCs w:val="20"/>
                      <w:lang w:val="ru-RU"/>
                    </w:rPr>
                  </w:pPr>
                  <w:r>
                    <w:rPr>
                      <w:rFonts w:ascii="Arial" w:hAnsi="Arial" w:cs="Arial"/>
                      <w:sz w:val="17"/>
                      <w:szCs w:val="17"/>
                      <w:lang w:val="ru-RU"/>
                    </w:rPr>
                    <w:t>Колесная база</w:t>
                  </w:r>
                </w:p>
              </w:tc>
              <w:tc>
                <w:tcPr>
                  <w:tcW w:w="1080" w:type="dxa"/>
                </w:tcPr>
                <w:p w:rsidR="001E0E7E" w:rsidRDefault="001E0E7E" w:rsidP="001C1EA6">
                  <w:pPr>
                    <w:autoSpaceDE w:val="0"/>
                    <w:autoSpaceDN w:val="0"/>
                    <w:adjustRightInd w:val="0"/>
                    <w:spacing w:before="60"/>
                    <w:ind w:left="-68"/>
                    <w:rPr>
                      <w:rFonts w:ascii="Arial" w:hAnsi="Arial" w:cs="Arial"/>
                      <w:sz w:val="20"/>
                      <w:szCs w:val="20"/>
                      <w:lang w:val="ru-RU"/>
                    </w:rPr>
                  </w:pPr>
                  <w:r>
                    <w:rPr>
                      <w:rFonts w:ascii="Arial" w:hAnsi="Arial" w:cs="Arial"/>
                      <w:sz w:val="17"/>
                      <w:szCs w:val="17"/>
                      <w:lang w:val="ru-RU"/>
                    </w:rPr>
                    <w:t>мм</w:t>
                  </w:r>
                  <w:r w:rsidRPr="00243EF5">
                    <w:rPr>
                      <w:rFonts w:ascii="Arial" w:hAnsi="Arial" w:cs="Arial"/>
                      <w:sz w:val="17"/>
                      <w:szCs w:val="17"/>
                      <w:lang w:val="ru-RU"/>
                    </w:rPr>
                    <w:t>(</w:t>
                  </w:r>
                  <w:r>
                    <w:rPr>
                      <w:rFonts w:ascii="Arial" w:hAnsi="Arial" w:cs="Arial"/>
                      <w:sz w:val="17"/>
                      <w:szCs w:val="17"/>
                      <w:lang w:val="ru-RU"/>
                    </w:rPr>
                    <w:t>дюймы</w:t>
                  </w:r>
                  <w:r w:rsidRPr="00243EF5">
                    <w:rPr>
                      <w:rFonts w:ascii="Arial" w:hAnsi="Arial" w:cs="Arial"/>
                      <w:sz w:val="17"/>
                      <w:szCs w:val="17"/>
                      <w:lang w:val="ru-RU"/>
                    </w:rPr>
                    <w:t>)</w:t>
                  </w:r>
                </w:p>
              </w:tc>
              <w:tc>
                <w:tcPr>
                  <w:tcW w:w="923" w:type="dxa"/>
                </w:tcPr>
                <w:p w:rsidR="001E0E7E" w:rsidRPr="004361E0" w:rsidRDefault="001E0E7E" w:rsidP="001C1EA6">
                  <w:pPr>
                    <w:autoSpaceDE w:val="0"/>
                    <w:autoSpaceDN w:val="0"/>
                    <w:adjustRightInd w:val="0"/>
                    <w:spacing w:before="60"/>
                    <w:ind w:left="-108"/>
                    <w:rPr>
                      <w:rFonts w:ascii="Arial" w:hAnsi="Arial" w:cs="Arial"/>
                      <w:sz w:val="17"/>
                      <w:szCs w:val="17"/>
                      <w:lang w:val="ru-RU"/>
                    </w:rPr>
                  </w:pPr>
                  <w:r w:rsidRPr="00FA794D">
                    <w:rPr>
                      <w:rFonts w:ascii="Arial" w:hAnsi="Arial" w:cs="Arial"/>
                      <w:sz w:val="17"/>
                      <w:szCs w:val="17"/>
                      <w:lang w:val="ru-RU"/>
                    </w:rPr>
                    <w:t>2690 (105</w:t>
                  </w:r>
                  <w:r>
                    <w:rPr>
                      <w:rFonts w:ascii="Arial" w:hAnsi="Arial" w:cs="Arial"/>
                      <w:sz w:val="17"/>
                      <w:szCs w:val="17"/>
                      <w:lang w:val="ru-RU"/>
                    </w:rPr>
                    <w:t>,</w:t>
                  </w:r>
                  <w:r w:rsidRPr="00FA794D">
                    <w:rPr>
                      <w:rFonts w:ascii="Arial" w:hAnsi="Arial" w:cs="Arial"/>
                      <w:sz w:val="17"/>
                      <w:szCs w:val="17"/>
                      <w:lang w:val="ru-RU"/>
                    </w:rPr>
                    <w:t>9)</w:t>
                  </w:r>
                </w:p>
              </w:tc>
            </w:tr>
            <w:tr w:rsidR="001E0E7E" w:rsidTr="001C1EA6">
              <w:tc>
                <w:tcPr>
                  <w:tcW w:w="1560" w:type="dxa"/>
                </w:tcPr>
                <w:p w:rsidR="001E0E7E" w:rsidRDefault="001E0E7E" w:rsidP="001C1EA6">
                  <w:pPr>
                    <w:autoSpaceDE w:val="0"/>
                    <w:autoSpaceDN w:val="0"/>
                    <w:adjustRightInd w:val="0"/>
                    <w:spacing w:before="60"/>
                    <w:ind w:left="-113"/>
                    <w:rPr>
                      <w:rFonts w:ascii="Arial" w:hAnsi="Arial" w:cs="Arial"/>
                      <w:sz w:val="20"/>
                      <w:szCs w:val="20"/>
                      <w:lang w:val="ru-RU"/>
                    </w:rPr>
                  </w:pPr>
                  <w:r>
                    <w:rPr>
                      <w:rFonts w:ascii="Arial" w:hAnsi="Arial" w:cs="Arial"/>
                      <w:sz w:val="17"/>
                      <w:szCs w:val="17"/>
                      <w:lang w:val="ru-RU"/>
                    </w:rPr>
                    <w:t>Колея передняя</w:t>
                  </w:r>
                </w:p>
              </w:tc>
              <w:tc>
                <w:tcPr>
                  <w:tcW w:w="1080" w:type="dxa"/>
                </w:tcPr>
                <w:p w:rsidR="001E0E7E" w:rsidRDefault="001E0E7E" w:rsidP="001C1EA6">
                  <w:pPr>
                    <w:autoSpaceDE w:val="0"/>
                    <w:autoSpaceDN w:val="0"/>
                    <w:adjustRightInd w:val="0"/>
                    <w:spacing w:before="60"/>
                    <w:ind w:left="-68"/>
                    <w:rPr>
                      <w:rFonts w:ascii="Arial" w:hAnsi="Arial" w:cs="Arial"/>
                      <w:sz w:val="20"/>
                      <w:szCs w:val="20"/>
                      <w:lang w:val="ru-RU"/>
                    </w:rPr>
                  </w:pPr>
                  <w:r>
                    <w:rPr>
                      <w:rFonts w:ascii="Arial" w:hAnsi="Arial" w:cs="Arial"/>
                      <w:sz w:val="17"/>
                      <w:szCs w:val="17"/>
                      <w:lang w:val="ru-RU"/>
                    </w:rPr>
                    <w:t>мм</w:t>
                  </w:r>
                  <w:r w:rsidRPr="00243EF5">
                    <w:rPr>
                      <w:rFonts w:ascii="Arial" w:hAnsi="Arial" w:cs="Arial"/>
                      <w:sz w:val="17"/>
                      <w:szCs w:val="17"/>
                      <w:lang w:val="ru-RU"/>
                    </w:rPr>
                    <w:t>(</w:t>
                  </w:r>
                  <w:r>
                    <w:rPr>
                      <w:rFonts w:ascii="Arial" w:hAnsi="Arial" w:cs="Arial"/>
                      <w:sz w:val="17"/>
                      <w:szCs w:val="17"/>
                      <w:lang w:val="ru-RU"/>
                    </w:rPr>
                    <w:t>дюймы</w:t>
                  </w:r>
                  <w:r w:rsidRPr="00243EF5">
                    <w:rPr>
                      <w:rFonts w:ascii="Arial" w:hAnsi="Arial" w:cs="Arial"/>
                      <w:sz w:val="17"/>
                      <w:szCs w:val="17"/>
                      <w:lang w:val="ru-RU"/>
                    </w:rPr>
                    <w:t>)</w:t>
                  </w:r>
                </w:p>
              </w:tc>
              <w:tc>
                <w:tcPr>
                  <w:tcW w:w="923" w:type="dxa"/>
                </w:tcPr>
                <w:p w:rsidR="001E0E7E" w:rsidRPr="004361E0" w:rsidRDefault="001E0E7E" w:rsidP="001C1EA6">
                  <w:pPr>
                    <w:autoSpaceDE w:val="0"/>
                    <w:autoSpaceDN w:val="0"/>
                    <w:adjustRightInd w:val="0"/>
                    <w:spacing w:before="60"/>
                    <w:ind w:left="-108"/>
                    <w:rPr>
                      <w:rFonts w:ascii="Arial" w:hAnsi="Arial" w:cs="Arial"/>
                      <w:sz w:val="17"/>
                      <w:szCs w:val="17"/>
                      <w:lang w:val="ru-RU"/>
                    </w:rPr>
                  </w:pPr>
                  <w:r w:rsidRPr="00FA794D">
                    <w:rPr>
                      <w:rFonts w:ascii="Arial" w:hAnsi="Arial" w:cs="Arial"/>
                      <w:sz w:val="17"/>
                      <w:szCs w:val="17"/>
                      <w:lang w:val="ru-RU"/>
                    </w:rPr>
                    <w:t>1605 (63</w:t>
                  </w:r>
                  <w:r>
                    <w:rPr>
                      <w:rFonts w:ascii="Arial" w:hAnsi="Arial" w:cs="Arial"/>
                      <w:sz w:val="17"/>
                      <w:szCs w:val="17"/>
                      <w:lang w:val="ru-RU"/>
                    </w:rPr>
                    <w:t>,</w:t>
                  </w:r>
                  <w:r w:rsidRPr="00FA794D">
                    <w:rPr>
                      <w:rFonts w:ascii="Arial" w:hAnsi="Arial" w:cs="Arial"/>
                      <w:sz w:val="17"/>
                      <w:szCs w:val="17"/>
                      <w:lang w:val="ru-RU"/>
                    </w:rPr>
                    <w:t>2)</w:t>
                  </w:r>
                </w:p>
              </w:tc>
            </w:tr>
            <w:tr w:rsidR="001E0E7E" w:rsidTr="001C1EA6">
              <w:tc>
                <w:tcPr>
                  <w:tcW w:w="1560" w:type="dxa"/>
                </w:tcPr>
                <w:p w:rsidR="001E0E7E" w:rsidRDefault="001E0E7E" w:rsidP="001C1EA6">
                  <w:pPr>
                    <w:autoSpaceDE w:val="0"/>
                    <w:autoSpaceDN w:val="0"/>
                    <w:adjustRightInd w:val="0"/>
                    <w:spacing w:before="60"/>
                    <w:ind w:left="-113"/>
                    <w:rPr>
                      <w:rFonts w:ascii="Arial" w:hAnsi="Arial" w:cs="Arial"/>
                      <w:sz w:val="20"/>
                      <w:szCs w:val="20"/>
                      <w:lang w:val="ru-RU"/>
                    </w:rPr>
                  </w:pPr>
                  <w:r>
                    <w:rPr>
                      <w:rFonts w:ascii="Arial" w:hAnsi="Arial" w:cs="Arial"/>
                      <w:sz w:val="17"/>
                      <w:szCs w:val="17"/>
                      <w:lang w:val="ru-RU"/>
                    </w:rPr>
                    <w:t>Колея задняя</w:t>
                  </w:r>
                </w:p>
              </w:tc>
              <w:tc>
                <w:tcPr>
                  <w:tcW w:w="1080" w:type="dxa"/>
                </w:tcPr>
                <w:p w:rsidR="001E0E7E" w:rsidRDefault="001E0E7E" w:rsidP="001C1EA6">
                  <w:pPr>
                    <w:autoSpaceDE w:val="0"/>
                    <w:autoSpaceDN w:val="0"/>
                    <w:adjustRightInd w:val="0"/>
                    <w:spacing w:before="60"/>
                    <w:ind w:left="-68"/>
                    <w:rPr>
                      <w:rFonts w:ascii="Arial" w:hAnsi="Arial" w:cs="Arial"/>
                      <w:sz w:val="20"/>
                      <w:szCs w:val="20"/>
                      <w:lang w:val="ru-RU"/>
                    </w:rPr>
                  </w:pPr>
                  <w:r>
                    <w:rPr>
                      <w:rFonts w:ascii="Arial" w:hAnsi="Arial" w:cs="Arial"/>
                      <w:sz w:val="17"/>
                      <w:szCs w:val="17"/>
                      <w:lang w:val="ru-RU"/>
                    </w:rPr>
                    <w:t>мм</w:t>
                  </w:r>
                  <w:r w:rsidRPr="00243EF5">
                    <w:rPr>
                      <w:rFonts w:ascii="Arial" w:hAnsi="Arial" w:cs="Arial"/>
                      <w:sz w:val="17"/>
                      <w:szCs w:val="17"/>
                      <w:lang w:val="ru-RU"/>
                    </w:rPr>
                    <w:t>(</w:t>
                  </w:r>
                  <w:r>
                    <w:rPr>
                      <w:rFonts w:ascii="Arial" w:hAnsi="Arial" w:cs="Arial"/>
                      <w:sz w:val="17"/>
                      <w:szCs w:val="17"/>
                      <w:lang w:val="ru-RU"/>
                    </w:rPr>
                    <w:t>дюймы</w:t>
                  </w:r>
                  <w:r w:rsidRPr="00243EF5">
                    <w:rPr>
                      <w:rFonts w:ascii="Arial" w:hAnsi="Arial" w:cs="Arial"/>
                      <w:sz w:val="17"/>
                      <w:szCs w:val="17"/>
                      <w:lang w:val="ru-RU"/>
                    </w:rPr>
                    <w:t>)</w:t>
                  </w:r>
                </w:p>
              </w:tc>
              <w:tc>
                <w:tcPr>
                  <w:tcW w:w="923" w:type="dxa"/>
                </w:tcPr>
                <w:p w:rsidR="001E0E7E" w:rsidRPr="004361E0" w:rsidRDefault="001E0E7E" w:rsidP="001C1EA6">
                  <w:pPr>
                    <w:autoSpaceDE w:val="0"/>
                    <w:autoSpaceDN w:val="0"/>
                    <w:adjustRightInd w:val="0"/>
                    <w:spacing w:before="60"/>
                    <w:ind w:left="-108"/>
                    <w:rPr>
                      <w:rFonts w:ascii="Arial" w:hAnsi="Arial" w:cs="Arial"/>
                      <w:sz w:val="17"/>
                      <w:szCs w:val="17"/>
                      <w:lang w:val="ru-RU"/>
                    </w:rPr>
                  </w:pPr>
                  <w:r w:rsidRPr="004361E0">
                    <w:rPr>
                      <w:rFonts w:ascii="Arial" w:hAnsi="Arial" w:cs="Arial"/>
                      <w:sz w:val="17"/>
                      <w:szCs w:val="17"/>
                      <w:lang w:val="ru-RU"/>
                    </w:rPr>
                    <w:t>1605 (63</w:t>
                  </w:r>
                  <w:r>
                    <w:rPr>
                      <w:rFonts w:ascii="Arial" w:hAnsi="Arial" w:cs="Arial"/>
                      <w:sz w:val="17"/>
                      <w:szCs w:val="17"/>
                      <w:lang w:val="ru-RU"/>
                    </w:rPr>
                    <w:t>,</w:t>
                  </w:r>
                  <w:r w:rsidRPr="004361E0">
                    <w:rPr>
                      <w:rFonts w:ascii="Arial" w:hAnsi="Arial" w:cs="Arial"/>
                      <w:sz w:val="17"/>
                      <w:szCs w:val="17"/>
                      <w:lang w:val="ru-RU"/>
                    </w:rPr>
                    <w:t>2)</w:t>
                  </w:r>
                </w:p>
              </w:tc>
            </w:tr>
            <w:tr w:rsidR="001E0E7E" w:rsidTr="001C1EA6">
              <w:tc>
                <w:tcPr>
                  <w:tcW w:w="1560" w:type="dxa"/>
                </w:tcPr>
                <w:p w:rsidR="001E0E7E" w:rsidRDefault="001E0E7E" w:rsidP="001C1EA6">
                  <w:pPr>
                    <w:autoSpaceDE w:val="0"/>
                    <w:autoSpaceDN w:val="0"/>
                    <w:adjustRightInd w:val="0"/>
                    <w:spacing w:before="60"/>
                    <w:ind w:left="-113"/>
                    <w:rPr>
                      <w:rFonts w:ascii="Arial" w:hAnsi="Arial" w:cs="Arial"/>
                      <w:sz w:val="20"/>
                      <w:szCs w:val="20"/>
                      <w:lang w:val="ru-RU"/>
                    </w:rPr>
                  </w:pPr>
                  <w:r>
                    <w:rPr>
                      <w:rFonts w:ascii="Arial" w:hAnsi="Arial" w:cs="Arial"/>
                      <w:sz w:val="17"/>
                      <w:szCs w:val="17"/>
                      <w:lang w:val="ru-RU"/>
                    </w:rPr>
                    <w:t>Общая</w:t>
                  </w:r>
                  <w:r w:rsidRPr="00243EF5">
                    <w:rPr>
                      <w:rFonts w:ascii="Arial" w:hAnsi="Arial" w:cs="Arial"/>
                      <w:sz w:val="17"/>
                      <w:szCs w:val="17"/>
                      <w:lang w:val="ru-RU"/>
                    </w:rPr>
                    <w:t xml:space="preserve"> </w:t>
                  </w:r>
                  <w:r>
                    <w:rPr>
                      <w:rFonts w:ascii="Arial" w:hAnsi="Arial" w:cs="Arial"/>
                      <w:sz w:val="17"/>
                      <w:szCs w:val="17"/>
                      <w:lang w:val="ru-RU"/>
                    </w:rPr>
                    <w:t xml:space="preserve">грузоподъем-ность автомобиля </w:t>
                  </w:r>
                  <w:r w:rsidRPr="00243EF5">
                    <w:rPr>
                      <w:rFonts w:ascii="Arial" w:hAnsi="Arial" w:cs="Arial"/>
                      <w:sz w:val="17"/>
                      <w:szCs w:val="17"/>
                      <w:lang w:val="ru-RU"/>
                    </w:rPr>
                    <w:t>(</w:t>
                  </w:r>
                  <w:r>
                    <w:rPr>
                      <w:rFonts w:ascii="Arial" w:hAnsi="Arial" w:cs="Arial"/>
                      <w:sz w:val="17"/>
                      <w:szCs w:val="17"/>
                      <w:lang w:val="ru-RU"/>
                    </w:rPr>
                    <w:t xml:space="preserve">люди </w:t>
                  </w:r>
                  <w:r w:rsidRPr="00243EF5">
                    <w:rPr>
                      <w:rFonts w:ascii="Arial" w:hAnsi="Arial" w:cs="Arial"/>
                      <w:sz w:val="17"/>
                      <w:szCs w:val="17"/>
                      <w:lang w:val="ru-RU"/>
                    </w:rPr>
                    <w:t xml:space="preserve">+ </w:t>
                  </w:r>
                  <w:r>
                    <w:rPr>
                      <w:rFonts w:ascii="Arial" w:hAnsi="Arial" w:cs="Arial"/>
                      <w:sz w:val="17"/>
                      <w:szCs w:val="17"/>
                      <w:lang w:val="ru-RU"/>
                    </w:rPr>
                    <w:t>багаж</w:t>
                  </w:r>
                  <w:r w:rsidRPr="00243EF5">
                    <w:rPr>
                      <w:rFonts w:ascii="Arial" w:hAnsi="Arial" w:cs="Arial"/>
                      <w:sz w:val="17"/>
                      <w:szCs w:val="17"/>
                      <w:lang w:val="ru-RU"/>
                    </w:rPr>
                    <w:t>)</w:t>
                  </w:r>
                </w:p>
              </w:tc>
              <w:tc>
                <w:tcPr>
                  <w:tcW w:w="1080" w:type="dxa"/>
                </w:tcPr>
                <w:p w:rsidR="001E0E7E" w:rsidRDefault="001E0E7E" w:rsidP="001C1EA6">
                  <w:pPr>
                    <w:autoSpaceDE w:val="0"/>
                    <w:autoSpaceDN w:val="0"/>
                    <w:adjustRightInd w:val="0"/>
                    <w:spacing w:before="60"/>
                    <w:ind w:left="-68"/>
                    <w:rPr>
                      <w:rFonts w:ascii="Arial" w:hAnsi="Arial" w:cs="Arial"/>
                      <w:sz w:val="20"/>
                      <w:szCs w:val="20"/>
                      <w:lang w:val="ru-RU"/>
                    </w:rPr>
                  </w:pPr>
                  <w:r>
                    <w:rPr>
                      <w:rFonts w:ascii="Arial" w:hAnsi="Arial" w:cs="Arial"/>
                      <w:sz w:val="17"/>
                      <w:szCs w:val="17"/>
                      <w:lang w:val="ru-RU"/>
                    </w:rPr>
                    <w:t>кг</w:t>
                  </w:r>
                  <w:r w:rsidRPr="004361E0">
                    <w:rPr>
                      <w:rFonts w:ascii="Arial" w:hAnsi="Arial" w:cs="Arial"/>
                      <w:sz w:val="17"/>
                      <w:szCs w:val="17"/>
                      <w:lang w:val="ru-RU"/>
                    </w:rPr>
                    <w:t xml:space="preserve"> (</w:t>
                  </w:r>
                  <w:r>
                    <w:rPr>
                      <w:rFonts w:ascii="Arial" w:hAnsi="Arial" w:cs="Arial"/>
                      <w:sz w:val="17"/>
                      <w:szCs w:val="17"/>
                      <w:lang w:val="ru-RU"/>
                    </w:rPr>
                    <w:t>фунты</w:t>
                  </w:r>
                  <w:r w:rsidRPr="004361E0">
                    <w:rPr>
                      <w:rFonts w:ascii="Arial" w:hAnsi="Arial" w:cs="Arial"/>
                      <w:sz w:val="17"/>
                      <w:szCs w:val="17"/>
                      <w:lang w:val="ru-RU"/>
                    </w:rPr>
                    <w:t>)</w:t>
                  </w:r>
                </w:p>
              </w:tc>
              <w:tc>
                <w:tcPr>
                  <w:tcW w:w="923" w:type="dxa"/>
                </w:tcPr>
                <w:p w:rsidR="001E0E7E" w:rsidRPr="004361E0" w:rsidRDefault="001E0E7E" w:rsidP="001C1EA6">
                  <w:pPr>
                    <w:autoSpaceDE w:val="0"/>
                    <w:autoSpaceDN w:val="0"/>
                    <w:adjustRightInd w:val="0"/>
                    <w:spacing w:before="60"/>
                    <w:ind w:left="-108"/>
                    <w:rPr>
                      <w:rFonts w:ascii="Arial" w:hAnsi="Arial" w:cs="Arial"/>
                      <w:sz w:val="17"/>
                      <w:szCs w:val="17"/>
                      <w:lang w:val="ru-RU"/>
                    </w:rPr>
                  </w:pPr>
                  <w:r w:rsidRPr="004361E0">
                    <w:rPr>
                      <w:rFonts w:ascii="Arial" w:hAnsi="Arial" w:cs="Arial"/>
                      <w:sz w:val="17"/>
                      <w:szCs w:val="17"/>
                      <w:lang w:val="ru-RU"/>
                    </w:rPr>
                    <w:t>540 (1190)</w:t>
                  </w:r>
                </w:p>
              </w:tc>
            </w:tr>
            <w:tr w:rsidR="001E0E7E" w:rsidTr="001C1EA6">
              <w:tc>
                <w:tcPr>
                  <w:tcW w:w="1560" w:type="dxa"/>
                </w:tcPr>
                <w:p w:rsidR="001E0E7E" w:rsidRDefault="001E0E7E" w:rsidP="001C1EA6">
                  <w:pPr>
                    <w:autoSpaceDE w:val="0"/>
                    <w:autoSpaceDN w:val="0"/>
                    <w:adjustRightInd w:val="0"/>
                    <w:spacing w:before="60"/>
                    <w:ind w:left="-113"/>
                    <w:rPr>
                      <w:rFonts w:ascii="Arial" w:hAnsi="Arial" w:cs="Arial"/>
                      <w:sz w:val="20"/>
                      <w:szCs w:val="20"/>
                      <w:lang w:val="ru-RU"/>
                    </w:rPr>
                  </w:pPr>
                  <w:r>
                    <w:rPr>
                      <w:rFonts w:ascii="Arial" w:hAnsi="Arial" w:cs="Arial"/>
                      <w:sz w:val="17"/>
                      <w:szCs w:val="17"/>
                      <w:lang w:val="ru-RU"/>
                    </w:rPr>
                    <w:t xml:space="preserve">Буксировочная мощность </w:t>
                  </w:r>
                  <w:r w:rsidRPr="004361E0">
                    <w:rPr>
                      <w:rFonts w:ascii="Arial" w:hAnsi="Arial" w:cs="Arial"/>
                      <w:sz w:val="17"/>
                      <w:szCs w:val="17"/>
                      <w:lang w:val="ru-RU"/>
                    </w:rPr>
                    <w:t>(</w:t>
                  </w:r>
                  <w:r>
                    <w:rPr>
                      <w:rFonts w:ascii="Arial" w:hAnsi="Arial" w:cs="Arial"/>
                      <w:sz w:val="17"/>
                      <w:szCs w:val="17"/>
                      <w:lang w:val="ru-RU"/>
                    </w:rPr>
                    <w:t>вес прицепа</w:t>
                  </w:r>
                  <w:r w:rsidRPr="004361E0">
                    <w:rPr>
                      <w:rFonts w:ascii="Arial" w:hAnsi="Arial" w:cs="Arial"/>
                      <w:sz w:val="17"/>
                      <w:szCs w:val="17"/>
                      <w:lang w:val="ru-RU"/>
                    </w:rPr>
                    <w:t xml:space="preserve"> + </w:t>
                  </w:r>
                  <w:r>
                    <w:rPr>
                      <w:rFonts w:ascii="Arial" w:hAnsi="Arial" w:cs="Arial"/>
                      <w:sz w:val="17"/>
                      <w:szCs w:val="17"/>
                      <w:lang w:val="ru-RU"/>
                    </w:rPr>
                    <w:t>вес груза)</w:t>
                  </w:r>
                </w:p>
              </w:tc>
              <w:tc>
                <w:tcPr>
                  <w:tcW w:w="1080" w:type="dxa"/>
                </w:tcPr>
                <w:p w:rsidR="001E0E7E" w:rsidRDefault="001E0E7E" w:rsidP="001C1EA6">
                  <w:pPr>
                    <w:autoSpaceDE w:val="0"/>
                    <w:autoSpaceDN w:val="0"/>
                    <w:adjustRightInd w:val="0"/>
                    <w:spacing w:before="60"/>
                    <w:ind w:left="-68"/>
                    <w:rPr>
                      <w:rFonts w:ascii="Arial" w:hAnsi="Arial" w:cs="Arial"/>
                      <w:sz w:val="20"/>
                      <w:szCs w:val="20"/>
                      <w:lang w:val="ru-RU"/>
                    </w:rPr>
                  </w:pPr>
                  <w:r>
                    <w:rPr>
                      <w:rFonts w:ascii="Arial" w:hAnsi="Arial" w:cs="Arial"/>
                      <w:sz w:val="17"/>
                      <w:szCs w:val="17"/>
                      <w:lang w:val="ru-RU"/>
                    </w:rPr>
                    <w:t>кг</w:t>
                  </w:r>
                  <w:r w:rsidRPr="004361E0">
                    <w:rPr>
                      <w:rFonts w:ascii="Arial" w:hAnsi="Arial" w:cs="Arial"/>
                      <w:sz w:val="17"/>
                      <w:szCs w:val="17"/>
                      <w:lang w:val="ru-RU"/>
                    </w:rPr>
                    <w:t xml:space="preserve"> (</w:t>
                  </w:r>
                  <w:r>
                    <w:rPr>
                      <w:rFonts w:ascii="Arial" w:hAnsi="Arial" w:cs="Arial"/>
                      <w:sz w:val="17"/>
                      <w:szCs w:val="17"/>
                      <w:lang w:val="ru-RU"/>
                    </w:rPr>
                    <w:t>фунты</w:t>
                  </w:r>
                </w:p>
              </w:tc>
              <w:tc>
                <w:tcPr>
                  <w:tcW w:w="923" w:type="dxa"/>
                </w:tcPr>
                <w:p w:rsidR="001E0E7E" w:rsidRPr="004361E0" w:rsidRDefault="001E0E7E" w:rsidP="001C1EA6">
                  <w:pPr>
                    <w:autoSpaceDE w:val="0"/>
                    <w:autoSpaceDN w:val="0"/>
                    <w:adjustRightInd w:val="0"/>
                    <w:spacing w:before="60"/>
                    <w:ind w:left="-108"/>
                    <w:rPr>
                      <w:rFonts w:ascii="Arial" w:hAnsi="Arial" w:cs="Arial"/>
                      <w:sz w:val="17"/>
                      <w:szCs w:val="17"/>
                      <w:lang w:val="ru-RU"/>
                    </w:rPr>
                  </w:pPr>
                  <w:r w:rsidRPr="004361E0">
                    <w:rPr>
                      <w:rFonts w:ascii="Arial" w:hAnsi="Arial" w:cs="Arial"/>
                      <w:sz w:val="17"/>
                      <w:szCs w:val="17"/>
                      <w:lang w:val="ru-RU"/>
                    </w:rPr>
                    <w:t>2268 (5000)</w:t>
                  </w:r>
                </w:p>
              </w:tc>
            </w:tr>
          </w:tbl>
          <w:p w:rsidR="001E0E7E" w:rsidRPr="00BF72EB" w:rsidRDefault="001E0E7E" w:rsidP="001C1EA6">
            <w:pPr>
              <w:autoSpaceDE w:val="0"/>
              <w:autoSpaceDN w:val="0"/>
              <w:adjustRightInd w:val="0"/>
              <w:spacing w:before="60"/>
              <w:rPr>
                <w:rFonts w:ascii="Arial" w:hAnsi="Arial" w:cs="Arial"/>
                <w:sz w:val="20"/>
                <w:szCs w:val="20"/>
                <w:lang w:val="ru-RU"/>
              </w:rPr>
            </w:pPr>
          </w:p>
          <w:p w:rsidR="001E0E7E" w:rsidRPr="00D240D4" w:rsidRDefault="001E0E7E" w:rsidP="001C1EA6">
            <w:pPr>
              <w:autoSpaceDE w:val="0"/>
              <w:autoSpaceDN w:val="0"/>
              <w:adjustRightInd w:val="0"/>
              <w:spacing w:before="60"/>
              <w:rPr>
                <w:rFonts w:ascii="Arial" w:hAnsi="Arial" w:cs="Arial"/>
                <w:sz w:val="17"/>
                <w:szCs w:val="17"/>
                <w:lang w:val="ru-RU"/>
              </w:rPr>
            </w:pPr>
            <w:r>
              <w:rPr>
                <w:rFonts w:cs="Symbol"/>
                <w:sz w:val="14"/>
                <w:szCs w:val="14"/>
                <w:lang w:val="ru-RU"/>
              </w:rPr>
              <w:t>*</w:t>
            </w:r>
            <w:r w:rsidRPr="00D240D4">
              <w:rPr>
                <w:rFonts w:ascii="Arial" w:hAnsi="Arial" w:cs="Arial"/>
                <w:sz w:val="14"/>
                <w:szCs w:val="14"/>
                <w:lang w:val="ru-RU"/>
              </w:rPr>
              <w:t>1</w:t>
            </w:r>
            <w:r w:rsidRPr="00D240D4">
              <w:rPr>
                <w:rFonts w:ascii="Arial" w:hAnsi="Arial" w:cs="Arial"/>
                <w:sz w:val="17"/>
                <w:szCs w:val="17"/>
                <w:lang w:val="ru-RU"/>
              </w:rPr>
              <w:t xml:space="preserve">: </w:t>
            </w:r>
            <w:r>
              <w:rPr>
                <w:rFonts w:ascii="Arial" w:hAnsi="Arial" w:cs="Arial"/>
                <w:sz w:val="17"/>
                <w:szCs w:val="17"/>
                <w:lang w:val="ru-RU"/>
              </w:rPr>
              <w:t>Для незагруженного автомобиля</w:t>
            </w:r>
          </w:p>
          <w:p w:rsidR="001E0E7E" w:rsidRPr="00D240D4" w:rsidRDefault="001E0E7E" w:rsidP="001C1EA6">
            <w:pPr>
              <w:autoSpaceDE w:val="0"/>
              <w:autoSpaceDN w:val="0"/>
              <w:adjustRightInd w:val="0"/>
              <w:spacing w:before="60"/>
              <w:rPr>
                <w:rFonts w:ascii="Arial" w:hAnsi="Arial" w:cs="Arial"/>
                <w:sz w:val="17"/>
                <w:szCs w:val="17"/>
                <w:lang w:val="ru-RU"/>
              </w:rPr>
            </w:pPr>
            <w:r>
              <w:rPr>
                <w:rFonts w:cs="Symbol"/>
                <w:sz w:val="14"/>
                <w:szCs w:val="14"/>
                <w:lang w:val="ru-RU"/>
              </w:rPr>
              <w:t>*</w:t>
            </w:r>
            <w:r w:rsidRPr="00D240D4">
              <w:rPr>
                <w:rFonts w:ascii="Arial" w:hAnsi="Arial" w:cs="Arial"/>
                <w:sz w:val="14"/>
                <w:szCs w:val="14"/>
                <w:lang w:val="ru-RU"/>
              </w:rPr>
              <w:t>2</w:t>
            </w:r>
            <w:r w:rsidRPr="00D240D4">
              <w:rPr>
                <w:rFonts w:ascii="Arial" w:hAnsi="Arial" w:cs="Arial"/>
                <w:sz w:val="17"/>
                <w:szCs w:val="17"/>
                <w:lang w:val="ru-RU"/>
              </w:rPr>
              <w:t xml:space="preserve">: </w:t>
            </w:r>
            <w:r>
              <w:rPr>
                <w:rFonts w:ascii="Arial" w:hAnsi="Arial" w:cs="Arial"/>
                <w:sz w:val="17"/>
                <w:szCs w:val="17"/>
                <w:lang w:val="ru-RU"/>
              </w:rPr>
              <w:t>Для моделей с приводом на два колеса</w:t>
            </w:r>
          </w:p>
          <w:p w:rsidR="001E0E7E" w:rsidRPr="00804382" w:rsidRDefault="001E0E7E" w:rsidP="001C1EA6">
            <w:pPr>
              <w:autoSpaceDE w:val="0"/>
              <w:autoSpaceDN w:val="0"/>
              <w:adjustRightInd w:val="0"/>
              <w:spacing w:before="60"/>
              <w:rPr>
                <w:rFonts w:ascii="Arial" w:hAnsi="Arial" w:cs="Arial"/>
                <w:sz w:val="20"/>
                <w:szCs w:val="20"/>
                <w:lang w:val="ru-RU"/>
              </w:rPr>
            </w:pPr>
            <w:r>
              <w:rPr>
                <w:rFonts w:cs="Symbol"/>
                <w:sz w:val="14"/>
                <w:szCs w:val="14"/>
                <w:lang w:val="ru-RU"/>
              </w:rPr>
              <w:t>*</w:t>
            </w:r>
            <w:r w:rsidRPr="00D240D4">
              <w:rPr>
                <w:rFonts w:ascii="Arial" w:hAnsi="Arial" w:cs="Arial"/>
                <w:sz w:val="14"/>
                <w:szCs w:val="14"/>
                <w:lang w:val="ru-RU"/>
              </w:rPr>
              <w:t>3</w:t>
            </w:r>
            <w:r w:rsidRPr="00D240D4">
              <w:rPr>
                <w:rFonts w:ascii="Arial" w:hAnsi="Arial" w:cs="Arial"/>
                <w:sz w:val="17"/>
                <w:szCs w:val="17"/>
                <w:lang w:val="ru-RU"/>
              </w:rPr>
              <w:t xml:space="preserve">: </w:t>
            </w:r>
            <w:r>
              <w:rPr>
                <w:rFonts w:ascii="Arial" w:hAnsi="Arial" w:cs="Arial"/>
                <w:sz w:val="17"/>
                <w:szCs w:val="17"/>
                <w:lang w:val="ru-RU"/>
              </w:rPr>
              <w:t>Для моделей с полным приводом</w:t>
            </w:r>
          </w:p>
        </w:tc>
        <w:tc>
          <w:tcPr>
            <w:tcW w:w="3836" w:type="dxa"/>
          </w:tcPr>
          <w:p w:rsidR="001E0E7E" w:rsidRPr="00A55FDD" w:rsidRDefault="001E0E7E" w:rsidP="001C1EA6">
            <w:pPr>
              <w:autoSpaceDE w:val="0"/>
              <w:autoSpaceDN w:val="0"/>
              <w:adjustRightInd w:val="0"/>
              <w:spacing w:before="60"/>
              <w:rPr>
                <w:rFonts w:ascii="Arial" w:hAnsi="Arial" w:cs="Arial"/>
                <w:sz w:val="20"/>
                <w:szCs w:val="20"/>
                <w:lang w:val="en-US"/>
              </w:rPr>
            </w:pPr>
            <w:r>
              <w:rPr>
                <w:rFonts w:ascii="Arial" w:hAnsi="Arial" w:cs="Arial"/>
                <w:b/>
                <w:bCs/>
                <w:sz w:val="21"/>
                <w:szCs w:val="21"/>
                <w:lang w:val="ru-RU"/>
              </w:rPr>
              <w:t>Двигатель</w:t>
            </w:r>
          </w:p>
          <w:p w:rsidR="001E0E7E" w:rsidRPr="00A55FDD" w:rsidRDefault="001E0E7E" w:rsidP="001C1EA6">
            <w:pPr>
              <w:autoSpaceDE w:val="0"/>
              <w:autoSpaceDN w:val="0"/>
              <w:adjustRightInd w:val="0"/>
              <w:spacing w:before="60"/>
              <w:rPr>
                <w:rFonts w:ascii="Arial" w:hAnsi="Arial" w:cs="Arial"/>
                <w:sz w:val="17"/>
                <w:szCs w:val="17"/>
                <w:lang w:val="en-US"/>
              </w:rPr>
            </w:pPr>
            <w:r>
              <w:rPr>
                <w:rFonts w:ascii="Arial" w:hAnsi="Arial" w:cs="Arial"/>
                <w:sz w:val="17"/>
                <w:szCs w:val="17"/>
                <w:lang w:val="ru-RU"/>
              </w:rPr>
              <w:t>Модель</w:t>
            </w:r>
            <w:r w:rsidRPr="00A55FDD">
              <w:rPr>
                <w:rFonts w:ascii="Arial" w:hAnsi="Arial" w:cs="Arial"/>
                <w:sz w:val="17"/>
                <w:szCs w:val="17"/>
                <w:lang w:val="en-US"/>
              </w:rPr>
              <w:t>:</w:t>
            </w:r>
          </w:p>
          <w:p w:rsidR="001E0E7E" w:rsidRPr="00A55FDD" w:rsidRDefault="001E0E7E" w:rsidP="001C1EA6">
            <w:pPr>
              <w:autoSpaceDE w:val="0"/>
              <w:autoSpaceDN w:val="0"/>
              <w:adjustRightInd w:val="0"/>
              <w:spacing w:before="60"/>
              <w:rPr>
                <w:rFonts w:ascii="Arial" w:hAnsi="Arial" w:cs="Arial"/>
                <w:sz w:val="17"/>
                <w:szCs w:val="17"/>
                <w:lang w:val="en-US"/>
              </w:rPr>
            </w:pPr>
            <w:r>
              <w:rPr>
                <w:rFonts w:ascii="Arial" w:hAnsi="Arial" w:cs="Arial"/>
                <w:sz w:val="17"/>
                <w:szCs w:val="17"/>
                <w:lang w:val="ru-RU"/>
              </w:rPr>
              <w:tab/>
            </w:r>
            <w:r>
              <w:rPr>
                <w:rFonts w:ascii="Arial" w:hAnsi="Arial" w:cs="Arial"/>
                <w:sz w:val="17"/>
                <w:szCs w:val="17"/>
                <w:lang w:val="en-US"/>
              </w:rPr>
              <w:t>4</w:t>
            </w:r>
            <w:r>
              <w:rPr>
                <w:rFonts w:ascii="Arial" w:hAnsi="Arial" w:cs="Arial"/>
                <w:sz w:val="17"/>
                <w:szCs w:val="17"/>
                <w:lang w:val="ru-RU"/>
              </w:rPr>
              <w:t>,</w:t>
            </w:r>
            <w:r w:rsidRPr="00A55FDD">
              <w:rPr>
                <w:rFonts w:ascii="Arial" w:hAnsi="Arial" w:cs="Arial"/>
                <w:sz w:val="17"/>
                <w:szCs w:val="17"/>
                <w:lang w:val="en-US"/>
              </w:rPr>
              <w:t>0</w:t>
            </w:r>
            <w:r>
              <w:rPr>
                <w:rFonts w:ascii="Arial" w:hAnsi="Arial" w:cs="Arial"/>
                <w:sz w:val="17"/>
                <w:szCs w:val="17"/>
                <w:lang w:val="ru-RU"/>
              </w:rPr>
              <w:t>л</w:t>
            </w:r>
            <w:r w:rsidRPr="00A55FDD">
              <w:rPr>
                <w:rFonts w:ascii="Arial" w:hAnsi="Arial" w:cs="Arial"/>
                <w:sz w:val="17"/>
                <w:szCs w:val="17"/>
                <w:lang w:val="en-US"/>
              </w:rPr>
              <w:t xml:space="preserve"> V6 (1GR−FE)</w:t>
            </w:r>
          </w:p>
          <w:p w:rsidR="001E0E7E" w:rsidRPr="00A55FDD" w:rsidRDefault="001E0E7E" w:rsidP="001C1EA6">
            <w:pPr>
              <w:autoSpaceDE w:val="0"/>
              <w:autoSpaceDN w:val="0"/>
              <w:adjustRightInd w:val="0"/>
              <w:spacing w:before="60"/>
              <w:rPr>
                <w:rFonts w:ascii="Arial" w:hAnsi="Arial" w:cs="Arial"/>
                <w:sz w:val="17"/>
                <w:szCs w:val="17"/>
                <w:lang w:val="en-US"/>
              </w:rPr>
            </w:pPr>
            <w:r>
              <w:rPr>
                <w:rFonts w:ascii="Arial" w:hAnsi="Arial" w:cs="Arial"/>
                <w:sz w:val="17"/>
                <w:szCs w:val="17"/>
                <w:lang w:val="ru-RU"/>
              </w:rPr>
              <w:t>Тип</w:t>
            </w:r>
            <w:r w:rsidRPr="00A55FDD">
              <w:rPr>
                <w:rFonts w:ascii="Arial" w:hAnsi="Arial" w:cs="Arial"/>
                <w:sz w:val="17"/>
                <w:szCs w:val="17"/>
                <w:lang w:val="en-US"/>
              </w:rPr>
              <w:t>:</w:t>
            </w:r>
          </w:p>
          <w:p w:rsidR="001E0E7E" w:rsidRPr="000C11B6" w:rsidRDefault="001E0E7E" w:rsidP="001C1EA6">
            <w:pPr>
              <w:autoSpaceDE w:val="0"/>
              <w:autoSpaceDN w:val="0"/>
              <w:adjustRightInd w:val="0"/>
              <w:spacing w:before="60"/>
              <w:rPr>
                <w:rFonts w:ascii="Arial" w:hAnsi="Arial" w:cs="Arial"/>
                <w:sz w:val="17"/>
                <w:szCs w:val="17"/>
                <w:lang w:val="ru-RU"/>
              </w:rPr>
            </w:pPr>
            <w:r>
              <w:rPr>
                <w:rFonts w:ascii="Arial" w:hAnsi="Arial" w:cs="Arial"/>
                <w:sz w:val="17"/>
                <w:szCs w:val="17"/>
                <w:lang w:val="ru-RU"/>
              </w:rPr>
              <w:tab/>
            </w:r>
            <w:r w:rsidRPr="000C11B6">
              <w:rPr>
                <w:rFonts w:ascii="Arial" w:hAnsi="Arial" w:cs="Arial"/>
                <w:sz w:val="17"/>
                <w:szCs w:val="17"/>
                <w:lang w:val="ru-RU"/>
              </w:rPr>
              <w:t>6</w:t>
            </w:r>
            <w:r>
              <w:rPr>
                <w:rFonts w:ascii="Arial" w:hAnsi="Arial" w:cs="Arial"/>
                <w:sz w:val="17"/>
                <w:szCs w:val="17"/>
                <w:lang w:val="ru-RU"/>
              </w:rPr>
              <w:t>-цилиндровый</w:t>
            </w:r>
            <w:r w:rsidRPr="000C11B6">
              <w:rPr>
                <w:rFonts w:ascii="Arial" w:hAnsi="Arial" w:cs="Arial"/>
                <w:sz w:val="17"/>
                <w:szCs w:val="17"/>
                <w:lang w:val="ru-RU"/>
              </w:rPr>
              <w:t xml:space="preserve"> </w:t>
            </w:r>
            <w:r w:rsidRPr="00A55FDD">
              <w:rPr>
                <w:rFonts w:ascii="Arial" w:hAnsi="Arial" w:cs="Arial"/>
                <w:sz w:val="17"/>
                <w:szCs w:val="17"/>
                <w:lang w:val="en-US"/>
              </w:rPr>
              <w:t>V</w:t>
            </w:r>
            <w:r>
              <w:rPr>
                <w:rFonts w:ascii="Arial" w:hAnsi="Arial" w:cs="Arial"/>
                <w:sz w:val="17"/>
                <w:szCs w:val="17"/>
                <w:lang w:val="ru-RU"/>
              </w:rPr>
              <w:t>-образный</w:t>
            </w:r>
            <w:r w:rsidRPr="000C11B6">
              <w:rPr>
                <w:rFonts w:ascii="Arial" w:hAnsi="Arial" w:cs="Arial"/>
                <w:sz w:val="17"/>
                <w:szCs w:val="17"/>
                <w:lang w:val="ru-RU"/>
              </w:rPr>
              <w:t xml:space="preserve">, </w:t>
            </w:r>
            <w:r>
              <w:rPr>
                <w:rFonts w:ascii="Arial" w:hAnsi="Arial" w:cs="Arial"/>
                <w:sz w:val="17"/>
                <w:szCs w:val="17"/>
                <w:lang w:val="ru-RU"/>
              </w:rPr>
              <w:tab/>
              <w:t>четырехтактный</w:t>
            </w:r>
            <w:r w:rsidRPr="000C11B6">
              <w:rPr>
                <w:rFonts w:ascii="Arial" w:hAnsi="Arial" w:cs="Arial"/>
                <w:sz w:val="17"/>
                <w:szCs w:val="17"/>
                <w:lang w:val="ru-RU"/>
              </w:rPr>
              <w:t xml:space="preserve">, </w:t>
            </w:r>
            <w:r>
              <w:rPr>
                <w:rFonts w:ascii="Arial" w:hAnsi="Arial" w:cs="Arial"/>
                <w:sz w:val="17"/>
                <w:szCs w:val="17"/>
                <w:lang w:val="ru-RU"/>
              </w:rPr>
              <w:t>бензиновый</w:t>
            </w:r>
          </w:p>
          <w:p w:rsidR="001E0E7E" w:rsidRPr="000C11B6" w:rsidRDefault="001E0E7E" w:rsidP="001C1EA6">
            <w:pPr>
              <w:autoSpaceDE w:val="0"/>
              <w:autoSpaceDN w:val="0"/>
              <w:adjustRightInd w:val="0"/>
              <w:spacing w:before="60"/>
              <w:rPr>
                <w:rFonts w:ascii="Arial" w:hAnsi="Arial" w:cs="Arial"/>
                <w:sz w:val="17"/>
                <w:szCs w:val="17"/>
                <w:lang w:val="ru-RU"/>
              </w:rPr>
            </w:pPr>
            <w:r>
              <w:rPr>
                <w:rFonts w:ascii="Arial" w:hAnsi="Arial" w:cs="Arial"/>
                <w:sz w:val="17"/>
                <w:szCs w:val="17"/>
                <w:lang w:val="ru-RU"/>
              </w:rPr>
              <w:t>Диаметр цилиндра и ход поршня</w:t>
            </w:r>
            <w:r w:rsidRPr="000C11B6">
              <w:rPr>
                <w:rFonts w:ascii="Arial" w:hAnsi="Arial" w:cs="Arial"/>
                <w:sz w:val="17"/>
                <w:szCs w:val="17"/>
                <w:lang w:val="ru-RU"/>
              </w:rPr>
              <w:t xml:space="preserve">, </w:t>
            </w:r>
            <w:r>
              <w:rPr>
                <w:rFonts w:ascii="Arial" w:hAnsi="Arial" w:cs="Arial"/>
                <w:sz w:val="17"/>
                <w:szCs w:val="17"/>
                <w:lang w:val="ru-RU"/>
              </w:rPr>
              <w:t xml:space="preserve">мм </w:t>
            </w:r>
            <w:r w:rsidRPr="000C11B6">
              <w:rPr>
                <w:rFonts w:ascii="Arial" w:hAnsi="Arial" w:cs="Arial"/>
                <w:sz w:val="17"/>
                <w:szCs w:val="17"/>
                <w:lang w:val="ru-RU"/>
              </w:rPr>
              <w:t>(</w:t>
            </w:r>
            <w:r>
              <w:rPr>
                <w:rFonts w:ascii="Arial" w:hAnsi="Arial" w:cs="Arial"/>
                <w:sz w:val="17"/>
                <w:szCs w:val="17"/>
                <w:lang w:val="ru-RU"/>
              </w:rPr>
              <w:t>дюймов</w:t>
            </w:r>
            <w:r w:rsidRPr="000C11B6">
              <w:rPr>
                <w:rFonts w:ascii="Arial" w:hAnsi="Arial" w:cs="Arial"/>
                <w:sz w:val="17"/>
                <w:szCs w:val="17"/>
                <w:lang w:val="ru-RU"/>
              </w:rPr>
              <w:t>):</w:t>
            </w:r>
          </w:p>
          <w:p w:rsidR="001E0E7E" w:rsidRPr="000C11B6" w:rsidRDefault="001E0E7E" w:rsidP="001C1EA6">
            <w:pPr>
              <w:autoSpaceDE w:val="0"/>
              <w:autoSpaceDN w:val="0"/>
              <w:adjustRightInd w:val="0"/>
              <w:spacing w:before="60"/>
              <w:rPr>
                <w:rFonts w:ascii="Arial" w:hAnsi="Arial" w:cs="Arial"/>
                <w:sz w:val="17"/>
                <w:szCs w:val="17"/>
                <w:lang w:val="en-US"/>
              </w:rPr>
            </w:pPr>
            <w:r>
              <w:rPr>
                <w:rFonts w:ascii="Arial" w:hAnsi="Arial" w:cs="Arial"/>
                <w:sz w:val="17"/>
                <w:szCs w:val="17"/>
                <w:lang w:val="ru-RU"/>
              </w:rPr>
              <w:tab/>
            </w:r>
            <w:r w:rsidRPr="000C11B6">
              <w:rPr>
                <w:rFonts w:ascii="Arial" w:hAnsi="Arial" w:cs="Arial"/>
                <w:sz w:val="17"/>
                <w:szCs w:val="17"/>
                <w:lang w:val="en-US"/>
              </w:rPr>
              <w:t xml:space="preserve">94,0 </w:t>
            </w:r>
            <w:r>
              <w:rPr>
                <w:rFonts w:ascii="Arial" w:hAnsi="Arial" w:cs="Arial"/>
                <w:sz w:val="17"/>
                <w:szCs w:val="17"/>
                <w:lang w:val="ru-RU"/>
              </w:rPr>
              <w:t>х</w:t>
            </w:r>
            <w:r w:rsidRPr="000C11B6">
              <w:rPr>
                <w:rFonts w:ascii="PSOeqmbsmth" w:hAnsi="PSOeqmbsmth" w:cs="PSOeqmbsmth"/>
                <w:sz w:val="17"/>
                <w:szCs w:val="17"/>
                <w:lang w:val="en-US"/>
              </w:rPr>
              <w:t xml:space="preserve"> </w:t>
            </w:r>
            <w:r w:rsidRPr="000C11B6">
              <w:rPr>
                <w:rFonts w:ascii="Arial" w:hAnsi="Arial" w:cs="Arial"/>
                <w:sz w:val="17"/>
                <w:szCs w:val="17"/>
                <w:lang w:val="en-US"/>
              </w:rPr>
              <w:t xml:space="preserve">95,0 (3,70 </w:t>
            </w:r>
            <w:r>
              <w:rPr>
                <w:rFonts w:ascii="Arial" w:hAnsi="Arial" w:cs="Arial"/>
                <w:sz w:val="17"/>
                <w:szCs w:val="17"/>
                <w:lang w:val="ru-RU"/>
              </w:rPr>
              <w:t>х</w:t>
            </w:r>
            <w:r w:rsidRPr="000C11B6">
              <w:rPr>
                <w:rFonts w:ascii="PSOeqmbsmth" w:hAnsi="PSOeqmbsmth" w:cs="PSOeqmbsmth"/>
                <w:sz w:val="17"/>
                <w:szCs w:val="17"/>
                <w:lang w:val="en-US"/>
              </w:rPr>
              <w:t xml:space="preserve"> </w:t>
            </w:r>
            <w:r w:rsidRPr="000C11B6">
              <w:rPr>
                <w:rFonts w:ascii="Arial" w:hAnsi="Arial" w:cs="Arial"/>
                <w:sz w:val="17"/>
                <w:szCs w:val="17"/>
                <w:lang w:val="en-US"/>
              </w:rPr>
              <w:t>3,74)</w:t>
            </w:r>
          </w:p>
          <w:p w:rsidR="001E0E7E" w:rsidRPr="000C11B6" w:rsidRDefault="001E0E7E" w:rsidP="001C1EA6">
            <w:pPr>
              <w:autoSpaceDE w:val="0"/>
              <w:autoSpaceDN w:val="0"/>
              <w:adjustRightInd w:val="0"/>
              <w:spacing w:before="60"/>
              <w:rPr>
                <w:rFonts w:ascii="Arial" w:hAnsi="Arial" w:cs="Arial"/>
                <w:sz w:val="17"/>
                <w:szCs w:val="17"/>
                <w:lang w:val="ru-RU"/>
              </w:rPr>
            </w:pPr>
            <w:r>
              <w:rPr>
                <w:rFonts w:ascii="Arial" w:hAnsi="Arial" w:cs="Arial"/>
                <w:sz w:val="17"/>
                <w:szCs w:val="17"/>
                <w:lang w:val="ru-RU"/>
              </w:rPr>
              <w:t>Рабочий объем</w:t>
            </w:r>
            <w:r w:rsidRPr="000C11B6">
              <w:rPr>
                <w:rFonts w:ascii="Arial" w:hAnsi="Arial" w:cs="Arial"/>
                <w:sz w:val="17"/>
                <w:szCs w:val="17"/>
                <w:lang w:val="ru-RU"/>
              </w:rPr>
              <w:t xml:space="preserve">, </w:t>
            </w:r>
            <w:r>
              <w:rPr>
                <w:rFonts w:ascii="Arial" w:hAnsi="Arial" w:cs="Arial"/>
                <w:sz w:val="17"/>
                <w:szCs w:val="17"/>
                <w:lang w:val="ru-RU"/>
              </w:rPr>
              <w:t>см</w:t>
            </w:r>
            <w:r w:rsidRPr="000C11B6">
              <w:rPr>
                <w:rFonts w:ascii="Arial" w:hAnsi="Arial" w:cs="Arial"/>
                <w:sz w:val="14"/>
                <w:szCs w:val="14"/>
                <w:lang w:val="ru-RU"/>
              </w:rPr>
              <w:t xml:space="preserve">3 </w:t>
            </w:r>
            <w:r w:rsidRPr="000C11B6">
              <w:rPr>
                <w:rFonts w:ascii="Arial" w:hAnsi="Arial" w:cs="Arial"/>
                <w:sz w:val="17"/>
                <w:szCs w:val="17"/>
                <w:lang w:val="ru-RU"/>
              </w:rPr>
              <w:t>(</w:t>
            </w:r>
            <w:r>
              <w:rPr>
                <w:rFonts w:ascii="Arial" w:hAnsi="Arial" w:cs="Arial"/>
                <w:sz w:val="17"/>
                <w:szCs w:val="17"/>
                <w:lang w:val="ru-RU"/>
              </w:rPr>
              <w:t>куб. дюймов</w:t>
            </w:r>
            <w:r w:rsidRPr="000C11B6">
              <w:rPr>
                <w:rFonts w:ascii="Arial" w:hAnsi="Arial" w:cs="Arial"/>
                <w:sz w:val="17"/>
                <w:szCs w:val="17"/>
                <w:lang w:val="ru-RU"/>
              </w:rPr>
              <w:t>):</w:t>
            </w:r>
          </w:p>
          <w:p w:rsidR="001E0E7E" w:rsidRPr="000C11B6" w:rsidRDefault="001E0E7E" w:rsidP="001C1EA6">
            <w:pPr>
              <w:autoSpaceDE w:val="0"/>
              <w:autoSpaceDN w:val="0"/>
              <w:adjustRightInd w:val="0"/>
              <w:spacing w:before="60"/>
              <w:rPr>
                <w:rFonts w:ascii="Arial" w:hAnsi="Arial" w:cs="Arial"/>
                <w:sz w:val="20"/>
                <w:szCs w:val="20"/>
                <w:lang w:val="en-US"/>
              </w:rPr>
            </w:pPr>
            <w:r>
              <w:rPr>
                <w:rFonts w:ascii="Arial" w:hAnsi="Arial" w:cs="Arial"/>
                <w:sz w:val="17"/>
                <w:szCs w:val="17"/>
                <w:lang w:val="ru-RU"/>
              </w:rPr>
              <w:tab/>
            </w:r>
            <w:r>
              <w:rPr>
                <w:rFonts w:ascii="Arial" w:hAnsi="Arial" w:cs="Arial"/>
                <w:sz w:val="17"/>
                <w:szCs w:val="17"/>
                <w:lang w:val="en-US"/>
              </w:rPr>
              <w:t>3956 (241</w:t>
            </w:r>
            <w:r>
              <w:rPr>
                <w:rFonts w:ascii="Arial" w:hAnsi="Arial" w:cs="Arial"/>
                <w:sz w:val="17"/>
                <w:szCs w:val="17"/>
                <w:lang w:val="ru-RU"/>
              </w:rPr>
              <w:t>,</w:t>
            </w:r>
            <w:r w:rsidRPr="000C11B6">
              <w:rPr>
                <w:rFonts w:ascii="Arial" w:hAnsi="Arial" w:cs="Arial"/>
                <w:sz w:val="17"/>
                <w:szCs w:val="17"/>
                <w:lang w:val="en-US"/>
              </w:rPr>
              <w:t>4)</w:t>
            </w:r>
          </w:p>
          <w:p w:rsidR="001E0E7E" w:rsidRPr="000C11B6" w:rsidRDefault="001E0E7E" w:rsidP="001C1EA6">
            <w:pPr>
              <w:autoSpaceDE w:val="0"/>
              <w:autoSpaceDN w:val="0"/>
              <w:adjustRightInd w:val="0"/>
              <w:spacing w:before="60"/>
              <w:jc w:val="both"/>
              <w:rPr>
                <w:rFonts w:ascii="Arial" w:hAnsi="Arial" w:cs="Arial"/>
                <w:sz w:val="20"/>
                <w:szCs w:val="20"/>
                <w:lang w:val="en-US"/>
              </w:rPr>
            </w:pPr>
          </w:p>
        </w:tc>
        <w:tc>
          <w:tcPr>
            <w:tcW w:w="3853" w:type="dxa"/>
          </w:tcPr>
          <w:p w:rsidR="001E0E7E" w:rsidRPr="00A55FDD" w:rsidRDefault="001E0E7E" w:rsidP="001C1EA6">
            <w:pPr>
              <w:autoSpaceDE w:val="0"/>
              <w:autoSpaceDN w:val="0"/>
              <w:adjustRightInd w:val="0"/>
              <w:spacing w:before="60"/>
              <w:rPr>
                <w:rFonts w:ascii="Arial" w:hAnsi="Arial" w:cs="Arial"/>
                <w:b/>
                <w:bCs/>
                <w:sz w:val="21"/>
                <w:szCs w:val="21"/>
                <w:lang w:val="en-US"/>
              </w:rPr>
            </w:pPr>
            <w:r>
              <w:rPr>
                <w:rFonts w:ascii="Arial" w:hAnsi="Arial" w:cs="Arial"/>
                <w:b/>
                <w:bCs/>
                <w:sz w:val="21"/>
                <w:szCs w:val="21"/>
                <w:lang w:val="ru-RU"/>
              </w:rPr>
              <w:t>Топливо</w:t>
            </w:r>
          </w:p>
          <w:p w:rsidR="001E0E7E" w:rsidRPr="004F2349" w:rsidRDefault="001E0E7E" w:rsidP="001C1EA6">
            <w:pPr>
              <w:autoSpaceDE w:val="0"/>
              <w:autoSpaceDN w:val="0"/>
              <w:adjustRightInd w:val="0"/>
              <w:spacing w:before="60"/>
              <w:rPr>
                <w:rFonts w:ascii="Arial" w:hAnsi="Arial" w:cs="Arial"/>
                <w:sz w:val="17"/>
                <w:szCs w:val="17"/>
                <w:lang w:val="ru-RU"/>
              </w:rPr>
            </w:pPr>
            <w:r>
              <w:rPr>
                <w:rFonts w:ascii="Arial" w:hAnsi="Arial" w:cs="Arial"/>
                <w:sz w:val="17"/>
                <w:szCs w:val="17"/>
                <w:lang w:val="ru-RU"/>
              </w:rPr>
              <w:t>Тип топлива</w:t>
            </w:r>
            <w:r w:rsidRPr="004F2349">
              <w:rPr>
                <w:rFonts w:ascii="Arial" w:hAnsi="Arial" w:cs="Arial"/>
                <w:sz w:val="17"/>
                <w:szCs w:val="17"/>
                <w:lang w:val="ru-RU"/>
              </w:rPr>
              <w:t>:</w:t>
            </w:r>
          </w:p>
          <w:p w:rsidR="001E0E7E" w:rsidRPr="004F2349"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Используйте высококачественный неэтилированный бензин с октановым числом</w:t>
            </w:r>
            <w:r w:rsidRPr="004F2349">
              <w:rPr>
                <w:rFonts w:ascii="Arial" w:hAnsi="Arial" w:cs="Arial"/>
                <w:sz w:val="17"/>
                <w:szCs w:val="17"/>
                <w:lang w:val="ru-RU"/>
              </w:rPr>
              <w:t xml:space="preserve"> 91 (октановое число бензина по исследовательскому методу 96) </w:t>
            </w:r>
            <w:r>
              <w:rPr>
                <w:rFonts w:ascii="Arial" w:hAnsi="Arial" w:cs="Arial"/>
                <w:sz w:val="17"/>
                <w:szCs w:val="17"/>
                <w:lang w:val="ru-RU"/>
              </w:rPr>
              <w:t>или выше для оптимальной работы двигателя</w:t>
            </w:r>
            <w:r w:rsidRPr="004F2349">
              <w:rPr>
                <w:rFonts w:ascii="Arial" w:hAnsi="Arial" w:cs="Arial"/>
                <w:sz w:val="17"/>
                <w:szCs w:val="17"/>
                <w:lang w:val="ru-RU"/>
              </w:rPr>
              <w:t>.</w:t>
            </w:r>
          </w:p>
          <w:p w:rsidR="001E0E7E" w:rsidRPr="004F2349" w:rsidRDefault="001E0E7E" w:rsidP="001C1EA6">
            <w:pPr>
              <w:autoSpaceDE w:val="0"/>
              <w:autoSpaceDN w:val="0"/>
              <w:adjustRightInd w:val="0"/>
              <w:spacing w:before="60"/>
              <w:rPr>
                <w:rFonts w:ascii="Arial" w:hAnsi="Arial" w:cs="Arial"/>
                <w:sz w:val="17"/>
                <w:szCs w:val="17"/>
                <w:lang w:val="ru-RU"/>
              </w:rPr>
            </w:pPr>
            <w:r>
              <w:rPr>
                <w:rFonts w:ascii="Arial" w:hAnsi="Arial" w:cs="Arial"/>
                <w:sz w:val="17"/>
                <w:szCs w:val="17"/>
                <w:lang w:val="ru-RU"/>
              </w:rPr>
              <w:t>Емкость топливного бака</w:t>
            </w:r>
            <w:r w:rsidRPr="004F2349">
              <w:rPr>
                <w:rFonts w:ascii="Arial" w:hAnsi="Arial" w:cs="Arial"/>
                <w:sz w:val="17"/>
                <w:szCs w:val="17"/>
                <w:lang w:val="ru-RU"/>
              </w:rPr>
              <w:t xml:space="preserve">, </w:t>
            </w:r>
            <w:r>
              <w:rPr>
                <w:rFonts w:ascii="Arial" w:hAnsi="Arial" w:cs="Arial"/>
                <w:sz w:val="17"/>
                <w:szCs w:val="17"/>
                <w:lang w:val="ru-RU"/>
              </w:rPr>
              <w:t>л</w:t>
            </w:r>
            <w:r w:rsidRPr="004F2349">
              <w:rPr>
                <w:rFonts w:ascii="Arial" w:hAnsi="Arial" w:cs="Arial"/>
                <w:sz w:val="17"/>
                <w:szCs w:val="17"/>
                <w:lang w:val="ru-RU"/>
              </w:rPr>
              <w:t xml:space="preserve"> (</w:t>
            </w:r>
            <w:r>
              <w:rPr>
                <w:rFonts w:ascii="Arial" w:hAnsi="Arial" w:cs="Arial"/>
                <w:sz w:val="17"/>
                <w:szCs w:val="17"/>
                <w:lang w:val="ru-RU"/>
              </w:rPr>
              <w:t>галл.</w:t>
            </w:r>
            <w:r w:rsidRPr="004F2349">
              <w:rPr>
                <w:rFonts w:ascii="Arial" w:hAnsi="Arial" w:cs="Arial"/>
                <w:sz w:val="17"/>
                <w:szCs w:val="17"/>
                <w:lang w:val="ru-RU"/>
              </w:rPr>
              <w:t xml:space="preserve">, </w:t>
            </w:r>
            <w:r>
              <w:rPr>
                <w:rFonts w:ascii="Arial" w:hAnsi="Arial" w:cs="Arial"/>
                <w:sz w:val="17"/>
                <w:szCs w:val="17"/>
                <w:lang w:val="ru-RU"/>
              </w:rPr>
              <w:t>англ. галлонов</w:t>
            </w:r>
            <w:r w:rsidRPr="004F2349">
              <w:rPr>
                <w:rFonts w:ascii="Arial" w:hAnsi="Arial" w:cs="Arial"/>
                <w:sz w:val="17"/>
                <w:szCs w:val="17"/>
                <w:lang w:val="ru-RU"/>
              </w:rPr>
              <w:t>.):</w:t>
            </w:r>
          </w:p>
          <w:p w:rsidR="001E0E7E" w:rsidRPr="004F2349" w:rsidRDefault="001E0E7E" w:rsidP="001C1EA6">
            <w:pPr>
              <w:autoSpaceDE w:val="0"/>
              <w:autoSpaceDN w:val="0"/>
              <w:adjustRightInd w:val="0"/>
              <w:spacing w:before="60"/>
              <w:rPr>
                <w:rFonts w:ascii="Arial" w:hAnsi="Arial" w:cs="Arial"/>
                <w:sz w:val="20"/>
                <w:szCs w:val="20"/>
                <w:lang w:val="ru-RU"/>
              </w:rPr>
            </w:pPr>
            <w:r>
              <w:rPr>
                <w:rFonts w:ascii="Arial" w:hAnsi="Arial" w:cs="Arial"/>
                <w:sz w:val="17"/>
                <w:szCs w:val="17"/>
                <w:lang w:val="ru-RU"/>
              </w:rPr>
              <w:tab/>
              <w:t>72 (19,0, 15,</w:t>
            </w:r>
            <w:r w:rsidRPr="004F2349">
              <w:rPr>
                <w:rFonts w:ascii="Arial" w:hAnsi="Arial" w:cs="Arial"/>
                <w:sz w:val="17"/>
                <w:szCs w:val="17"/>
                <w:lang w:val="ru-RU"/>
              </w:rPr>
              <w:t>8)</w:t>
            </w:r>
          </w:p>
          <w:p w:rsidR="001E0E7E" w:rsidRPr="004F2349" w:rsidRDefault="001E0E7E" w:rsidP="001C1EA6">
            <w:pPr>
              <w:autoSpaceDE w:val="0"/>
              <w:autoSpaceDN w:val="0"/>
              <w:adjustRightInd w:val="0"/>
              <w:spacing w:before="60"/>
              <w:rPr>
                <w:rFonts w:ascii="Arial" w:hAnsi="Arial" w:cs="Arial"/>
                <w:sz w:val="20"/>
                <w:szCs w:val="20"/>
                <w:lang w:val="ru-RU"/>
              </w:rPr>
            </w:pPr>
          </w:p>
          <w:p w:rsidR="001E0E7E" w:rsidRPr="004F2349" w:rsidRDefault="001E0E7E" w:rsidP="001C1EA6">
            <w:pPr>
              <w:autoSpaceDE w:val="0"/>
              <w:autoSpaceDN w:val="0"/>
              <w:adjustRightInd w:val="0"/>
              <w:spacing w:before="60"/>
              <w:jc w:val="both"/>
              <w:rPr>
                <w:rFonts w:ascii="Arial" w:hAnsi="Arial" w:cs="Arial"/>
                <w:sz w:val="20"/>
                <w:szCs w:val="20"/>
                <w:lang w:val="ru-RU"/>
              </w:rPr>
            </w:pPr>
          </w:p>
        </w:tc>
      </w:tr>
    </w:tbl>
    <w:p w:rsidR="001E0E7E" w:rsidRDefault="001E0E7E" w:rsidP="001E0E7E">
      <w:pPr>
        <w:tabs>
          <w:tab w:val="left" w:pos="2400"/>
        </w:tabs>
        <w:autoSpaceDE w:val="0"/>
        <w:autoSpaceDN w:val="0"/>
        <w:adjustRightInd w:val="0"/>
        <w:rPr>
          <w:rFonts w:ascii="Arial" w:hAnsi="Arial" w:cs="Arial"/>
          <w:sz w:val="17"/>
          <w:szCs w:val="17"/>
          <w:lang w:val="ru-RU"/>
        </w:rPr>
      </w:pPr>
    </w:p>
    <w:p w:rsidR="001E0E7E" w:rsidRPr="00BD7A85" w:rsidRDefault="001E0E7E" w:rsidP="001E0E7E">
      <w:pPr>
        <w:tabs>
          <w:tab w:val="left" w:pos="2400"/>
        </w:tabs>
        <w:autoSpaceDE w:val="0"/>
        <w:autoSpaceDN w:val="0"/>
        <w:adjustRightInd w:val="0"/>
        <w:rPr>
          <w:rFonts w:ascii="Arial" w:hAnsi="Arial" w:cs="Arial"/>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tblPr>
      <w:tblGrid>
        <w:gridCol w:w="3789"/>
        <w:gridCol w:w="3836"/>
        <w:gridCol w:w="3853"/>
      </w:tblGrid>
      <w:tr w:rsidR="001E0E7E" w:rsidRPr="004F2349" w:rsidTr="001C1EA6">
        <w:tc>
          <w:tcPr>
            <w:tcW w:w="3789" w:type="dxa"/>
          </w:tcPr>
          <w:p w:rsidR="001E0E7E" w:rsidRPr="00A9384D" w:rsidRDefault="001E0E7E" w:rsidP="001C1EA6">
            <w:pPr>
              <w:autoSpaceDE w:val="0"/>
              <w:autoSpaceDN w:val="0"/>
              <w:adjustRightInd w:val="0"/>
              <w:spacing w:before="60"/>
              <w:jc w:val="both"/>
              <w:rPr>
                <w:rFonts w:ascii="Arial" w:hAnsi="Arial" w:cs="Arial"/>
                <w:sz w:val="20"/>
                <w:szCs w:val="20"/>
                <w:lang w:val="ru-RU"/>
              </w:rPr>
            </w:pPr>
            <w:r w:rsidRPr="00A9384D">
              <w:rPr>
                <w:rFonts w:ascii="Arial" w:hAnsi="Arial" w:cs="Arial"/>
                <w:b/>
                <w:bCs/>
                <w:sz w:val="21"/>
                <w:szCs w:val="21"/>
                <w:lang w:val="ru-RU"/>
              </w:rPr>
              <w:lastRenderedPageBreak/>
              <w:t xml:space="preserve">Технические данные </w:t>
            </w:r>
            <w:r>
              <w:rPr>
                <w:rFonts w:ascii="Arial" w:hAnsi="Arial" w:cs="Arial"/>
                <w:b/>
                <w:bCs/>
                <w:sz w:val="21"/>
                <w:szCs w:val="21"/>
                <w:lang w:val="ru-RU"/>
              </w:rPr>
              <w:t>для</w:t>
            </w:r>
            <w:r w:rsidRPr="00A9384D">
              <w:rPr>
                <w:rFonts w:ascii="Arial" w:hAnsi="Arial" w:cs="Arial"/>
                <w:b/>
                <w:bCs/>
                <w:sz w:val="21"/>
                <w:szCs w:val="21"/>
                <w:lang w:val="ru-RU"/>
              </w:rPr>
              <w:t xml:space="preserve"> обслуживани</w:t>
            </w:r>
            <w:r>
              <w:rPr>
                <w:rFonts w:ascii="Arial" w:hAnsi="Arial" w:cs="Arial"/>
                <w:b/>
                <w:bCs/>
                <w:sz w:val="21"/>
                <w:szCs w:val="21"/>
                <w:lang w:val="ru-RU"/>
              </w:rPr>
              <w:t>я</w:t>
            </w:r>
          </w:p>
          <w:p w:rsidR="001E0E7E" w:rsidRPr="00A9384D"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ДВИГАТЕЛЬ</w:t>
            </w:r>
          </w:p>
          <w:p w:rsidR="001E0E7E" w:rsidRPr="00A9384D"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Клапанный зазор </w:t>
            </w:r>
            <w:r w:rsidRPr="00A9384D">
              <w:rPr>
                <w:rFonts w:ascii="Arial" w:hAnsi="Arial" w:cs="Arial"/>
                <w:sz w:val="17"/>
                <w:szCs w:val="17"/>
                <w:lang w:val="ru-RU"/>
              </w:rPr>
              <w:t>(</w:t>
            </w:r>
            <w:r>
              <w:rPr>
                <w:rFonts w:ascii="Arial" w:hAnsi="Arial" w:cs="Arial"/>
                <w:sz w:val="17"/>
                <w:szCs w:val="17"/>
                <w:lang w:val="ru-RU"/>
              </w:rPr>
              <w:t>при холодном двигателе)</w:t>
            </w:r>
            <w:r w:rsidRPr="00A9384D">
              <w:rPr>
                <w:rFonts w:ascii="Arial" w:hAnsi="Arial" w:cs="Arial"/>
                <w:sz w:val="17"/>
                <w:szCs w:val="17"/>
                <w:lang w:val="ru-RU"/>
              </w:rPr>
              <w:t xml:space="preserve">, </w:t>
            </w:r>
            <w:r>
              <w:rPr>
                <w:rFonts w:ascii="Arial" w:hAnsi="Arial" w:cs="Arial"/>
                <w:sz w:val="17"/>
                <w:szCs w:val="17"/>
                <w:lang w:val="ru-RU"/>
              </w:rPr>
              <w:t>мм</w:t>
            </w:r>
            <w:r w:rsidRPr="00A9384D">
              <w:rPr>
                <w:rFonts w:ascii="Arial" w:hAnsi="Arial" w:cs="Arial"/>
                <w:sz w:val="17"/>
                <w:szCs w:val="17"/>
                <w:lang w:val="ru-RU"/>
              </w:rPr>
              <w:t xml:space="preserve"> (</w:t>
            </w:r>
            <w:r>
              <w:rPr>
                <w:rFonts w:ascii="Arial" w:hAnsi="Arial" w:cs="Arial"/>
                <w:sz w:val="17"/>
                <w:szCs w:val="17"/>
                <w:lang w:val="ru-RU"/>
              </w:rPr>
              <w:t>дюймов</w:t>
            </w:r>
            <w:r w:rsidRPr="00A9384D">
              <w:rPr>
                <w:rFonts w:ascii="Arial" w:hAnsi="Arial" w:cs="Arial"/>
                <w:sz w:val="17"/>
                <w:szCs w:val="17"/>
                <w:lang w:val="ru-RU"/>
              </w:rPr>
              <w:t>):</w:t>
            </w:r>
          </w:p>
          <w:p w:rsidR="001E0E7E" w:rsidRPr="00E0650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На впуске </w:t>
            </w:r>
            <w:r>
              <w:rPr>
                <w:rFonts w:ascii="Arial" w:hAnsi="Arial" w:cs="Arial"/>
                <w:sz w:val="17"/>
                <w:szCs w:val="17"/>
                <w:lang w:val="ru-RU"/>
              </w:rPr>
              <w:tab/>
            </w:r>
            <w:r w:rsidRPr="00E0650C">
              <w:rPr>
                <w:rFonts w:ascii="Arial" w:hAnsi="Arial" w:cs="Arial"/>
                <w:sz w:val="17"/>
                <w:szCs w:val="17"/>
                <w:lang w:val="ru-RU"/>
              </w:rPr>
              <w:t>0</w:t>
            </w:r>
            <w:r>
              <w:rPr>
                <w:rFonts w:ascii="Arial" w:hAnsi="Arial" w:cs="Arial"/>
                <w:sz w:val="17"/>
                <w:szCs w:val="17"/>
                <w:lang w:val="ru-RU"/>
              </w:rPr>
              <w:t>,</w:t>
            </w:r>
            <w:r w:rsidRPr="00E0650C">
              <w:rPr>
                <w:rFonts w:ascii="Arial" w:hAnsi="Arial" w:cs="Arial"/>
                <w:sz w:val="17"/>
                <w:szCs w:val="17"/>
                <w:lang w:val="ru-RU"/>
              </w:rPr>
              <w:t>15—0</w:t>
            </w:r>
            <w:r>
              <w:rPr>
                <w:rFonts w:ascii="Arial" w:hAnsi="Arial" w:cs="Arial"/>
                <w:sz w:val="17"/>
                <w:szCs w:val="17"/>
                <w:lang w:val="ru-RU"/>
              </w:rPr>
              <w:t>,</w:t>
            </w:r>
            <w:r w:rsidRPr="00E0650C">
              <w:rPr>
                <w:rFonts w:ascii="Arial" w:hAnsi="Arial" w:cs="Arial"/>
                <w:sz w:val="17"/>
                <w:szCs w:val="17"/>
                <w:lang w:val="ru-RU"/>
              </w:rPr>
              <w:t>25 (0</w:t>
            </w:r>
            <w:r>
              <w:rPr>
                <w:rFonts w:ascii="Arial" w:hAnsi="Arial" w:cs="Arial"/>
                <w:sz w:val="17"/>
                <w:szCs w:val="17"/>
                <w:lang w:val="ru-RU"/>
              </w:rPr>
              <w:t>,</w:t>
            </w:r>
            <w:r w:rsidRPr="00E0650C">
              <w:rPr>
                <w:rFonts w:ascii="Arial" w:hAnsi="Arial" w:cs="Arial"/>
                <w:sz w:val="17"/>
                <w:szCs w:val="17"/>
                <w:lang w:val="ru-RU"/>
              </w:rPr>
              <w:t>006—0</w:t>
            </w:r>
            <w:r>
              <w:rPr>
                <w:rFonts w:ascii="Arial" w:hAnsi="Arial" w:cs="Arial"/>
                <w:sz w:val="17"/>
                <w:szCs w:val="17"/>
                <w:lang w:val="ru-RU"/>
              </w:rPr>
              <w:t>,</w:t>
            </w:r>
            <w:r w:rsidRPr="00E0650C">
              <w:rPr>
                <w:rFonts w:ascii="Arial" w:hAnsi="Arial" w:cs="Arial"/>
                <w:sz w:val="17"/>
                <w:szCs w:val="17"/>
                <w:lang w:val="ru-RU"/>
              </w:rPr>
              <w:t>010)</w:t>
            </w:r>
          </w:p>
          <w:p w:rsidR="001E0E7E" w:rsidRPr="00E0650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На выпуске</w:t>
            </w:r>
            <w:r w:rsidRPr="00E0650C">
              <w:rPr>
                <w:rFonts w:ascii="Arial" w:hAnsi="Arial" w:cs="Arial"/>
                <w:sz w:val="17"/>
                <w:szCs w:val="17"/>
                <w:lang w:val="ru-RU"/>
              </w:rPr>
              <w:t xml:space="preserve"> </w:t>
            </w:r>
            <w:r>
              <w:rPr>
                <w:rFonts w:ascii="Arial" w:hAnsi="Arial" w:cs="Arial"/>
                <w:sz w:val="17"/>
                <w:szCs w:val="17"/>
                <w:lang w:val="ru-RU"/>
              </w:rPr>
              <w:tab/>
            </w:r>
            <w:r w:rsidRPr="00E0650C">
              <w:rPr>
                <w:rFonts w:ascii="Arial" w:hAnsi="Arial" w:cs="Arial"/>
                <w:sz w:val="17"/>
                <w:szCs w:val="17"/>
                <w:lang w:val="ru-RU"/>
              </w:rPr>
              <w:t>0</w:t>
            </w:r>
            <w:r>
              <w:rPr>
                <w:rFonts w:ascii="Arial" w:hAnsi="Arial" w:cs="Arial"/>
                <w:sz w:val="17"/>
                <w:szCs w:val="17"/>
                <w:lang w:val="ru-RU"/>
              </w:rPr>
              <w:t>,</w:t>
            </w:r>
            <w:r w:rsidRPr="00E0650C">
              <w:rPr>
                <w:rFonts w:ascii="Arial" w:hAnsi="Arial" w:cs="Arial"/>
                <w:sz w:val="17"/>
                <w:szCs w:val="17"/>
                <w:lang w:val="ru-RU"/>
              </w:rPr>
              <w:t>29—0</w:t>
            </w:r>
            <w:r>
              <w:rPr>
                <w:rFonts w:ascii="Arial" w:hAnsi="Arial" w:cs="Arial"/>
                <w:sz w:val="17"/>
                <w:szCs w:val="17"/>
                <w:lang w:val="ru-RU"/>
              </w:rPr>
              <w:t>,</w:t>
            </w:r>
            <w:r w:rsidRPr="00E0650C">
              <w:rPr>
                <w:rFonts w:ascii="Arial" w:hAnsi="Arial" w:cs="Arial"/>
                <w:sz w:val="17"/>
                <w:szCs w:val="17"/>
                <w:lang w:val="ru-RU"/>
              </w:rPr>
              <w:t>39 (0</w:t>
            </w:r>
            <w:r>
              <w:rPr>
                <w:rFonts w:ascii="Arial" w:hAnsi="Arial" w:cs="Arial"/>
                <w:sz w:val="17"/>
                <w:szCs w:val="17"/>
                <w:lang w:val="ru-RU"/>
              </w:rPr>
              <w:t>,</w:t>
            </w:r>
            <w:r w:rsidRPr="00E0650C">
              <w:rPr>
                <w:rFonts w:ascii="Arial" w:hAnsi="Arial" w:cs="Arial"/>
                <w:sz w:val="17"/>
                <w:szCs w:val="17"/>
                <w:lang w:val="ru-RU"/>
              </w:rPr>
              <w:t>011—0</w:t>
            </w:r>
            <w:r>
              <w:rPr>
                <w:rFonts w:ascii="Arial" w:hAnsi="Arial" w:cs="Arial"/>
                <w:sz w:val="17"/>
                <w:szCs w:val="17"/>
                <w:lang w:val="ru-RU"/>
              </w:rPr>
              <w:t>,</w:t>
            </w:r>
            <w:r w:rsidRPr="00E0650C">
              <w:rPr>
                <w:rFonts w:ascii="Arial" w:hAnsi="Arial" w:cs="Arial"/>
                <w:sz w:val="17"/>
                <w:szCs w:val="17"/>
                <w:lang w:val="ru-RU"/>
              </w:rPr>
              <w:t>015)</w:t>
            </w:r>
          </w:p>
          <w:p w:rsidR="001E0E7E" w:rsidRPr="00E0650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Тип свечей зажигания</w:t>
            </w:r>
            <w:r w:rsidRPr="00E0650C">
              <w:rPr>
                <w:rFonts w:ascii="Arial" w:hAnsi="Arial" w:cs="Arial"/>
                <w:sz w:val="17"/>
                <w:szCs w:val="17"/>
                <w:lang w:val="ru-RU"/>
              </w:rPr>
              <w:t>:</w:t>
            </w:r>
          </w:p>
          <w:p w:rsidR="001E0E7E" w:rsidRPr="00E0650C" w:rsidRDefault="001E0E7E" w:rsidP="001C1EA6">
            <w:pPr>
              <w:autoSpaceDE w:val="0"/>
              <w:autoSpaceDN w:val="0"/>
              <w:adjustRightInd w:val="0"/>
              <w:spacing w:before="60"/>
              <w:jc w:val="both"/>
              <w:rPr>
                <w:rFonts w:ascii="Arial" w:hAnsi="Arial" w:cs="Arial"/>
                <w:sz w:val="17"/>
                <w:szCs w:val="17"/>
                <w:lang w:val="ru-RU"/>
              </w:rPr>
            </w:pPr>
            <w:r w:rsidRPr="00A9384D">
              <w:rPr>
                <w:rFonts w:ascii="Arial" w:hAnsi="Arial" w:cs="Arial"/>
                <w:sz w:val="17"/>
                <w:szCs w:val="17"/>
                <w:lang w:val="en-US"/>
              </w:rPr>
              <w:t>DENSO</w:t>
            </w:r>
            <w:r w:rsidRPr="00E0650C">
              <w:rPr>
                <w:rFonts w:ascii="Arial" w:hAnsi="Arial" w:cs="Arial"/>
                <w:sz w:val="17"/>
                <w:szCs w:val="17"/>
                <w:lang w:val="ru-RU"/>
              </w:rPr>
              <w:t xml:space="preserve"> </w:t>
            </w:r>
            <w:r>
              <w:rPr>
                <w:rFonts w:ascii="Arial" w:hAnsi="Arial" w:cs="Arial"/>
                <w:sz w:val="17"/>
                <w:szCs w:val="17"/>
                <w:lang w:val="ru-RU"/>
              </w:rPr>
              <w:tab/>
            </w:r>
            <w:r>
              <w:rPr>
                <w:rFonts w:ascii="Arial" w:hAnsi="Arial" w:cs="Arial"/>
                <w:sz w:val="17"/>
                <w:szCs w:val="17"/>
                <w:lang w:val="ru-RU"/>
              </w:rPr>
              <w:tab/>
            </w:r>
            <w:r w:rsidRPr="00A9384D">
              <w:rPr>
                <w:rFonts w:ascii="Arial" w:hAnsi="Arial" w:cs="Arial"/>
                <w:sz w:val="17"/>
                <w:szCs w:val="17"/>
                <w:lang w:val="en-US"/>
              </w:rPr>
              <w:t>K</w:t>
            </w:r>
            <w:r w:rsidRPr="00E0650C">
              <w:rPr>
                <w:rFonts w:ascii="Arial" w:hAnsi="Arial" w:cs="Arial"/>
                <w:sz w:val="17"/>
                <w:szCs w:val="17"/>
                <w:lang w:val="ru-RU"/>
              </w:rPr>
              <w:t>20</w:t>
            </w:r>
            <w:r w:rsidRPr="00A9384D">
              <w:rPr>
                <w:rFonts w:ascii="Arial" w:hAnsi="Arial" w:cs="Arial"/>
                <w:sz w:val="17"/>
                <w:szCs w:val="17"/>
                <w:lang w:val="en-US"/>
              </w:rPr>
              <w:t>HR</w:t>
            </w:r>
            <w:r w:rsidRPr="00E0650C">
              <w:rPr>
                <w:rFonts w:ascii="Arial" w:hAnsi="Arial" w:cs="Arial"/>
                <w:sz w:val="17"/>
                <w:szCs w:val="17"/>
                <w:lang w:val="ru-RU"/>
              </w:rPr>
              <w:t>−</w:t>
            </w:r>
            <w:r w:rsidRPr="00A9384D">
              <w:rPr>
                <w:rFonts w:ascii="Arial" w:hAnsi="Arial" w:cs="Arial"/>
                <w:sz w:val="17"/>
                <w:szCs w:val="17"/>
                <w:lang w:val="en-US"/>
              </w:rPr>
              <w:t>U</w:t>
            </w:r>
            <w:r w:rsidRPr="00E0650C">
              <w:rPr>
                <w:rFonts w:ascii="Arial" w:hAnsi="Arial" w:cs="Arial"/>
                <w:sz w:val="17"/>
                <w:szCs w:val="17"/>
                <w:lang w:val="ru-RU"/>
              </w:rPr>
              <w:t>11</w:t>
            </w:r>
          </w:p>
          <w:p w:rsidR="001E0E7E" w:rsidRPr="00E0650C" w:rsidRDefault="001E0E7E" w:rsidP="001C1EA6">
            <w:pPr>
              <w:autoSpaceDE w:val="0"/>
              <w:autoSpaceDN w:val="0"/>
              <w:adjustRightInd w:val="0"/>
              <w:spacing w:before="60"/>
              <w:jc w:val="both"/>
              <w:rPr>
                <w:rFonts w:ascii="Arial" w:hAnsi="Arial" w:cs="Arial"/>
                <w:sz w:val="17"/>
                <w:szCs w:val="17"/>
                <w:lang w:val="ru-RU"/>
              </w:rPr>
            </w:pPr>
            <w:r w:rsidRPr="00A9384D">
              <w:rPr>
                <w:rFonts w:ascii="Arial" w:hAnsi="Arial" w:cs="Arial"/>
                <w:sz w:val="17"/>
                <w:szCs w:val="17"/>
                <w:lang w:val="en-US"/>
              </w:rPr>
              <w:t>NGK</w:t>
            </w:r>
            <w:r>
              <w:rPr>
                <w:rFonts w:ascii="Arial" w:hAnsi="Arial" w:cs="Arial"/>
                <w:sz w:val="17"/>
                <w:szCs w:val="17"/>
                <w:lang w:val="ru-RU"/>
              </w:rPr>
              <w:tab/>
            </w:r>
            <w:r>
              <w:rPr>
                <w:rFonts w:ascii="Arial" w:hAnsi="Arial" w:cs="Arial"/>
                <w:sz w:val="17"/>
                <w:szCs w:val="17"/>
                <w:lang w:val="ru-RU"/>
              </w:rPr>
              <w:tab/>
            </w:r>
            <w:r w:rsidRPr="00A9384D">
              <w:rPr>
                <w:rFonts w:ascii="Arial" w:hAnsi="Arial" w:cs="Arial"/>
                <w:sz w:val="17"/>
                <w:szCs w:val="17"/>
                <w:lang w:val="en-US"/>
              </w:rPr>
              <w:t>LFR</w:t>
            </w:r>
            <w:r w:rsidRPr="00E0650C">
              <w:rPr>
                <w:rFonts w:ascii="Arial" w:hAnsi="Arial" w:cs="Arial"/>
                <w:sz w:val="17"/>
                <w:szCs w:val="17"/>
                <w:lang w:val="ru-RU"/>
              </w:rPr>
              <w:t>6</w:t>
            </w:r>
            <w:r w:rsidRPr="00A9384D">
              <w:rPr>
                <w:rFonts w:ascii="Arial" w:hAnsi="Arial" w:cs="Arial"/>
                <w:sz w:val="17"/>
                <w:szCs w:val="17"/>
                <w:lang w:val="en-US"/>
              </w:rPr>
              <w:t>C</w:t>
            </w:r>
            <w:r w:rsidRPr="00E0650C">
              <w:rPr>
                <w:rFonts w:ascii="Arial" w:hAnsi="Arial" w:cs="Arial"/>
                <w:sz w:val="17"/>
                <w:szCs w:val="17"/>
                <w:lang w:val="ru-RU"/>
              </w:rPr>
              <w:t>11</w:t>
            </w:r>
          </w:p>
          <w:p w:rsidR="001E0E7E" w:rsidRPr="00E0650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Зазор между электродами свечи</w:t>
            </w:r>
            <w:r w:rsidRPr="00E0650C">
              <w:rPr>
                <w:rFonts w:ascii="Arial" w:hAnsi="Arial" w:cs="Arial"/>
                <w:sz w:val="17"/>
                <w:szCs w:val="17"/>
                <w:lang w:val="ru-RU"/>
              </w:rPr>
              <w:t xml:space="preserve">, </w:t>
            </w:r>
            <w:r>
              <w:rPr>
                <w:rFonts w:ascii="Arial" w:hAnsi="Arial" w:cs="Arial"/>
                <w:sz w:val="17"/>
                <w:szCs w:val="17"/>
                <w:lang w:val="ru-RU"/>
              </w:rPr>
              <w:t>мм</w:t>
            </w:r>
            <w:r w:rsidRPr="00A9384D">
              <w:rPr>
                <w:rFonts w:ascii="Arial" w:hAnsi="Arial" w:cs="Arial"/>
                <w:sz w:val="17"/>
                <w:szCs w:val="17"/>
                <w:lang w:val="ru-RU"/>
              </w:rPr>
              <w:t xml:space="preserve"> (</w:t>
            </w:r>
            <w:r>
              <w:rPr>
                <w:rFonts w:ascii="Arial" w:hAnsi="Arial" w:cs="Arial"/>
                <w:sz w:val="17"/>
                <w:szCs w:val="17"/>
                <w:lang w:val="ru-RU"/>
              </w:rPr>
              <w:t>дюймов</w:t>
            </w:r>
            <w:r w:rsidRPr="00A9384D">
              <w:rPr>
                <w:rFonts w:ascii="Arial" w:hAnsi="Arial" w:cs="Arial"/>
                <w:sz w:val="17"/>
                <w:szCs w:val="17"/>
                <w:lang w:val="ru-RU"/>
              </w:rPr>
              <w:t>)</w:t>
            </w:r>
            <w:r w:rsidRPr="00E0650C">
              <w:rPr>
                <w:rFonts w:ascii="Arial" w:hAnsi="Arial" w:cs="Arial"/>
                <w:sz w:val="17"/>
                <w:szCs w:val="17"/>
                <w:lang w:val="ru-RU"/>
              </w:rPr>
              <w:t>:</w:t>
            </w:r>
          </w:p>
          <w:p w:rsidR="001E0E7E" w:rsidRPr="00E0650C"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sz w:val="17"/>
                <w:szCs w:val="17"/>
                <w:lang w:val="ru-RU"/>
              </w:rPr>
              <w:tab/>
            </w:r>
            <w:r>
              <w:rPr>
                <w:rFonts w:ascii="Arial" w:hAnsi="Arial" w:cs="Arial"/>
                <w:sz w:val="17"/>
                <w:szCs w:val="17"/>
                <w:lang w:val="ru-RU"/>
              </w:rPr>
              <w:tab/>
            </w:r>
            <w:r w:rsidRPr="00E0650C">
              <w:rPr>
                <w:rFonts w:ascii="Arial" w:hAnsi="Arial" w:cs="Arial"/>
                <w:sz w:val="17"/>
                <w:szCs w:val="17"/>
                <w:lang w:val="en-US"/>
              </w:rPr>
              <w:t>1,1 (0,043)</w:t>
            </w:r>
          </w:p>
          <w:p w:rsidR="001E0E7E" w:rsidRPr="00E0650C" w:rsidRDefault="001E0E7E" w:rsidP="001C1EA6">
            <w:pPr>
              <w:autoSpaceDE w:val="0"/>
              <w:autoSpaceDN w:val="0"/>
              <w:adjustRightInd w:val="0"/>
              <w:spacing w:before="60"/>
              <w:jc w:val="both"/>
              <w:rPr>
                <w:rFonts w:ascii="Arial" w:hAnsi="Arial" w:cs="Arial"/>
                <w:b/>
                <w:bCs/>
                <w:sz w:val="17"/>
                <w:szCs w:val="17"/>
                <w:lang w:val="en-US"/>
              </w:rPr>
            </w:pPr>
            <w:r>
              <w:rPr>
                <w:rFonts w:ascii="Arial" w:hAnsi="Arial" w:cs="Arial"/>
                <w:b/>
                <w:bCs/>
                <w:sz w:val="17"/>
                <w:szCs w:val="17"/>
                <w:lang w:val="ru-RU"/>
              </w:rPr>
              <w:t>СМАЗКА</w:t>
            </w:r>
            <w:r w:rsidRPr="00E0650C">
              <w:rPr>
                <w:rFonts w:ascii="Arial" w:hAnsi="Arial" w:cs="Arial"/>
                <w:b/>
                <w:bCs/>
                <w:sz w:val="17"/>
                <w:szCs w:val="17"/>
                <w:lang w:val="en-US"/>
              </w:rPr>
              <w:t xml:space="preserve"> </w:t>
            </w:r>
            <w:r>
              <w:rPr>
                <w:rFonts w:ascii="Arial" w:hAnsi="Arial" w:cs="Arial"/>
                <w:b/>
                <w:bCs/>
                <w:sz w:val="17"/>
                <w:szCs w:val="17"/>
                <w:lang w:val="ru-RU"/>
              </w:rPr>
              <w:t>ДВИГАТЕЛЯ</w:t>
            </w:r>
          </w:p>
          <w:p w:rsidR="001E0E7E" w:rsidRPr="00E0650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Емкость системы смазки двигателя (слить и заполнить)</w:t>
            </w:r>
            <w:r w:rsidRPr="00E0650C">
              <w:rPr>
                <w:rFonts w:ascii="Arial" w:hAnsi="Arial" w:cs="Arial"/>
                <w:sz w:val="17"/>
                <w:szCs w:val="17"/>
                <w:lang w:val="ru-RU"/>
              </w:rPr>
              <w:t xml:space="preserve">, </w:t>
            </w:r>
            <w:r>
              <w:rPr>
                <w:rFonts w:ascii="Arial" w:hAnsi="Arial" w:cs="Arial"/>
                <w:sz w:val="17"/>
                <w:szCs w:val="17"/>
                <w:lang w:val="ru-RU"/>
              </w:rPr>
              <w:t>л</w:t>
            </w:r>
            <w:r w:rsidRPr="00E0650C">
              <w:rPr>
                <w:rFonts w:ascii="Arial" w:hAnsi="Arial" w:cs="Arial"/>
                <w:sz w:val="17"/>
                <w:szCs w:val="17"/>
                <w:lang w:val="ru-RU"/>
              </w:rPr>
              <w:t xml:space="preserve"> (</w:t>
            </w:r>
            <w:r>
              <w:rPr>
                <w:rFonts w:ascii="Arial" w:hAnsi="Arial" w:cs="Arial"/>
                <w:sz w:val="17"/>
                <w:szCs w:val="17"/>
                <w:lang w:val="ru-RU"/>
              </w:rPr>
              <w:t>кв., англ. кв</w:t>
            </w:r>
            <w:r w:rsidRPr="00E0650C">
              <w:rPr>
                <w:rFonts w:ascii="Arial" w:hAnsi="Arial" w:cs="Arial"/>
                <w:sz w:val="17"/>
                <w:szCs w:val="17"/>
                <w:lang w:val="ru-RU"/>
              </w:rPr>
              <w:t>):</w:t>
            </w:r>
          </w:p>
          <w:p w:rsidR="001E0E7E" w:rsidRPr="00E0650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w:t>
            </w:r>
            <w:r w:rsidRPr="00E0650C">
              <w:rPr>
                <w:rFonts w:ascii="Arial" w:hAnsi="Arial" w:cs="Arial"/>
                <w:sz w:val="17"/>
                <w:szCs w:val="17"/>
                <w:lang w:val="ru-RU"/>
              </w:rPr>
              <w:t xml:space="preserve"> </w:t>
            </w:r>
            <w:r>
              <w:rPr>
                <w:rFonts w:ascii="Arial" w:hAnsi="Arial" w:cs="Arial"/>
                <w:sz w:val="17"/>
                <w:szCs w:val="17"/>
                <w:lang w:val="ru-RU"/>
              </w:rPr>
              <w:t>фильтром</w:t>
            </w:r>
            <w:r w:rsidRPr="00E0650C">
              <w:rPr>
                <w:rFonts w:ascii="Arial" w:hAnsi="Arial" w:cs="Arial"/>
                <w:sz w:val="17"/>
                <w:szCs w:val="17"/>
                <w:lang w:val="ru-RU"/>
              </w:rPr>
              <w:tab/>
              <w:t xml:space="preserve"> 5</w:t>
            </w:r>
            <w:r>
              <w:rPr>
                <w:rFonts w:ascii="Arial" w:hAnsi="Arial" w:cs="Arial"/>
                <w:sz w:val="17"/>
                <w:szCs w:val="17"/>
                <w:lang w:val="ru-RU"/>
              </w:rPr>
              <w:t>,</w:t>
            </w:r>
            <w:r w:rsidRPr="00E0650C">
              <w:rPr>
                <w:rFonts w:ascii="Arial" w:hAnsi="Arial" w:cs="Arial"/>
                <w:sz w:val="17"/>
                <w:szCs w:val="17"/>
                <w:lang w:val="ru-RU"/>
              </w:rPr>
              <w:t>2 (5</w:t>
            </w:r>
            <w:r>
              <w:rPr>
                <w:rFonts w:ascii="Arial" w:hAnsi="Arial" w:cs="Arial"/>
                <w:sz w:val="17"/>
                <w:szCs w:val="17"/>
                <w:lang w:val="ru-RU"/>
              </w:rPr>
              <w:t>,</w:t>
            </w:r>
            <w:r w:rsidRPr="00E0650C">
              <w:rPr>
                <w:rFonts w:ascii="Arial" w:hAnsi="Arial" w:cs="Arial"/>
                <w:sz w:val="17"/>
                <w:szCs w:val="17"/>
                <w:lang w:val="ru-RU"/>
              </w:rPr>
              <w:t>5</w:t>
            </w:r>
            <w:r>
              <w:rPr>
                <w:rFonts w:ascii="Arial" w:hAnsi="Arial" w:cs="Arial"/>
                <w:sz w:val="17"/>
                <w:szCs w:val="17"/>
                <w:lang w:val="ru-RU"/>
              </w:rPr>
              <w:t>;</w:t>
            </w:r>
            <w:r w:rsidRPr="00E0650C">
              <w:rPr>
                <w:rFonts w:ascii="Arial" w:hAnsi="Arial" w:cs="Arial"/>
                <w:sz w:val="17"/>
                <w:szCs w:val="17"/>
                <w:lang w:val="ru-RU"/>
              </w:rPr>
              <w:t xml:space="preserve"> 4</w:t>
            </w:r>
            <w:r>
              <w:rPr>
                <w:rFonts w:ascii="Arial" w:hAnsi="Arial" w:cs="Arial"/>
                <w:sz w:val="17"/>
                <w:szCs w:val="17"/>
                <w:lang w:val="ru-RU"/>
              </w:rPr>
              <w:t>,</w:t>
            </w:r>
            <w:r w:rsidRPr="00E0650C">
              <w:rPr>
                <w:rFonts w:ascii="Arial" w:hAnsi="Arial" w:cs="Arial"/>
                <w:sz w:val="17"/>
                <w:szCs w:val="17"/>
                <w:lang w:val="ru-RU"/>
              </w:rPr>
              <w:t>6)</w:t>
            </w:r>
          </w:p>
          <w:p w:rsidR="001E0E7E" w:rsidRPr="00E0650C"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Без фильтра</w:t>
            </w:r>
            <w:r w:rsidRPr="00E0650C">
              <w:rPr>
                <w:rFonts w:ascii="Arial" w:hAnsi="Arial" w:cs="Arial"/>
                <w:sz w:val="17"/>
                <w:szCs w:val="17"/>
                <w:lang w:val="ru-RU"/>
              </w:rPr>
              <w:tab/>
              <w:t xml:space="preserve"> 4</w:t>
            </w:r>
            <w:r>
              <w:rPr>
                <w:rFonts w:ascii="Arial" w:hAnsi="Arial" w:cs="Arial"/>
                <w:sz w:val="17"/>
                <w:szCs w:val="17"/>
                <w:lang w:val="ru-RU"/>
              </w:rPr>
              <w:t>,</w:t>
            </w:r>
            <w:r w:rsidRPr="00E0650C">
              <w:rPr>
                <w:rFonts w:ascii="Arial" w:hAnsi="Arial" w:cs="Arial"/>
                <w:sz w:val="17"/>
                <w:szCs w:val="17"/>
                <w:lang w:val="ru-RU"/>
              </w:rPr>
              <w:t>9 (5</w:t>
            </w:r>
            <w:r>
              <w:rPr>
                <w:rFonts w:ascii="Arial" w:hAnsi="Arial" w:cs="Arial"/>
                <w:sz w:val="17"/>
                <w:szCs w:val="17"/>
                <w:lang w:val="ru-RU"/>
              </w:rPr>
              <w:t>,</w:t>
            </w:r>
            <w:r w:rsidRPr="00E0650C">
              <w:rPr>
                <w:rFonts w:ascii="Arial" w:hAnsi="Arial" w:cs="Arial"/>
                <w:sz w:val="17"/>
                <w:szCs w:val="17"/>
                <w:lang w:val="ru-RU"/>
              </w:rPr>
              <w:t>2</w:t>
            </w:r>
            <w:r>
              <w:rPr>
                <w:rFonts w:ascii="Arial" w:hAnsi="Arial" w:cs="Arial"/>
                <w:sz w:val="17"/>
                <w:szCs w:val="17"/>
                <w:lang w:val="ru-RU"/>
              </w:rPr>
              <w:t>;</w:t>
            </w:r>
            <w:r w:rsidRPr="00E0650C">
              <w:rPr>
                <w:rFonts w:ascii="Arial" w:hAnsi="Arial" w:cs="Arial"/>
                <w:sz w:val="17"/>
                <w:szCs w:val="17"/>
                <w:lang w:val="ru-RU"/>
              </w:rPr>
              <w:t xml:space="preserve"> 4</w:t>
            </w:r>
            <w:r>
              <w:rPr>
                <w:rFonts w:ascii="Arial" w:hAnsi="Arial" w:cs="Arial"/>
                <w:sz w:val="17"/>
                <w:szCs w:val="17"/>
                <w:lang w:val="ru-RU"/>
              </w:rPr>
              <w:t>,</w:t>
            </w:r>
            <w:r w:rsidRPr="00E0650C">
              <w:rPr>
                <w:rFonts w:ascii="Arial" w:hAnsi="Arial" w:cs="Arial"/>
                <w:sz w:val="17"/>
                <w:szCs w:val="17"/>
                <w:lang w:val="ru-RU"/>
              </w:rPr>
              <w:t>3)</w:t>
            </w:r>
          </w:p>
          <w:p w:rsidR="001E0E7E" w:rsidRPr="003B28C2"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В вашем автомобиле используется масло </w:t>
            </w:r>
            <w:r w:rsidRPr="00E0650C">
              <w:rPr>
                <w:rFonts w:ascii="Arial" w:hAnsi="Arial" w:cs="Arial"/>
                <w:sz w:val="17"/>
                <w:szCs w:val="17"/>
                <w:lang w:val="ru-RU"/>
              </w:rPr>
              <w:t>“</w:t>
            </w:r>
            <w:r w:rsidRPr="00A9384D">
              <w:rPr>
                <w:rFonts w:ascii="Arial" w:hAnsi="Arial" w:cs="Arial"/>
                <w:sz w:val="17"/>
                <w:szCs w:val="17"/>
                <w:lang w:val="en-US"/>
              </w:rPr>
              <w:t>Toyota</w:t>
            </w:r>
            <w:r w:rsidRPr="00E0650C">
              <w:rPr>
                <w:rFonts w:ascii="Arial" w:hAnsi="Arial" w:cs="Arial"/>
                <w:sz w:val="17"/>
                <w:szCs w:val="17"/>
                <w:lang w:val="ru-RU"/>
              </w:rPr>
              <w:t xml:space="preserve"> </w:t>
            </w:r>
            <w:r w:rsidRPr="00A9384D">
              <w:rPr>
                <w:rFonts w:ascii="Arial" w:hAnsi="Arial" w:cs="Arial"/>
                <w:sz w:val="17"/>
                <w:szCs w:val="17"/>
                <w:lang w:val="en-US"/>
              </w:rPr>
              <w:t>Genuine</w:t>
            </w:r>
            <w:r w:rsidRPr="00E0650C">
              <w:rPr>
                <w:rFonts w:ascii="Arial" w:hAnsi="Arial" w:cs="Arial"/>
                <w:sz w:val="17"/>
                <w:szCs w:val="17"/>
                <w:lang w:val="ru-RU"/>
              </w:rPr>
              <w:t xml:space="preserve"> </w:t>
            </w:r>
            <w:r w:rsidRPr="00A9384D">
              <w:rPr>
                <w:rFonts w:ascii="Arial" w:hAnsi="Arial" w:cs="Arial"/>
                <w:sz w:val="17"/>
                <w:szCs w:val="17"/>
                <w:lang w:val="en-US"/>
              </w:rPr>
              <w:t>Motor</w:t>
            </w:r>
            <w:r w:rsidRPr="00E0650C">
              <w:rPr>
                <w:rFonts w:ascii="Arial" w:hAnsi="Arial" w:cs="Arial"/>
                <w:sz w:val="17"/>
                <w:szCs w:val="17"/>
                <w:lang w:val="ru-RU"/>
              </w:rPr>
              <w:t xml:space="preserve"> </w:t>
            </w:r>
            <w:r w:rsidRPr="00A9384D">
              <w:rPr>
                <w:rFonts w:ascii="Arial" w:hAnsi="Arial" w:cs="Arial"/>
                <w:sz w:val="17"/>
                <w:szCs w:val="17"/>
                <w:lang w:val="en-US"/>
              </w:rPr>
              <w:t>Oil</w:t>
            </w:r>
            <w:r w:rsidRPr="00E0650C">
              <w:rPr>
                <w:rFonts w:ascii="Arial" w:hAnsi="Arial" w:cs="Arial"/>
                <w:sz w:val="17"/>
                <w:szCs w:val="17"/>
                <w:lang w:val="ru-RU"/>
              </w:rPr>
              <w:t>”</w:t>
            </w:r>
            <w:r w:rsidRPr="003B28C2">
              <w:rPr>
                <w:rFonts w:ascii="Arial" w:hAnsi="Arial" w:cs="Arial"/>
                <w:sz w:val="17"/>
                <w:szCs w:val="17"/>
                <w:lang w:val="ru-RU"/>
              </w:rPr>
              <w:t xml:space="preserve">. </w:t>
            </w:r>
            <w:r>
              <w:rPr>
                <w:rFonts w:ascii="Arial" w:hAnsi="Arial" w:cs="Arial"/>
                <w:sz w:val="17"/>
                <w:szCs w:val="17"/>
                <w:lang w:val="ru-RU"/>
              </w:rPr>
              <w:t xml:space="preserve"> Используйте такое же масло или аналог, отвечающий следующим требованиям к классу и вязкости</w:t>
            </w:r>
            <w:r w:rsidRPr="003B28C2">
              <w:rPr>
                <w:rFonts w:ascii="Arial" w:hAnsi="Arial" w:cs="Arial"/>
                <w:sz w:val="17"/>
                <w:szCs w:val="17"/>
                <w:lang w:val="ru-RU"/>
              </w:rPr>
              <w:t>.</w:t>
            </w:r>
          </w:p>
          <w:p w:rsidR="001E0E7E" w:rsidRPr="00A9384D"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sz w:val="17"/>
                <w:szCs w:val="17"/>
                <w:lang w:val="ru-RU"/>
              </w:rPr>
              <w:t>Класс</w:t>
            </w:r>
            <w:r w:rsidRPr="00E0650C">
              <w:rPr>
                <w:rFonts w:ascii="Arial" w:hAnsi="Arial" w:cs="Arial"/>
                <w:sz w:val="17"/>
                <w:szCs w:val="17"/>
                <w:lang w:val="en-US"/>
              </w:rPr>
              <w:t xml:space="preserve"> </w:t>
            </w:r>
            <w:r>
              <w:rPr>
                <w:rFonts w:ascii="Arial" w:hAnsi="Arial" w:cs="Arial"/>
                <w:sz w:val="17"/>
                <w:szCs w:val="17"/>
                <w:lang w:val="ru-RU"/>
              </w:rPr>
              <w:t>моторного</w:t>
            </w:r>
            <w:r w:rsidRPr="00E0650C">
              <w:rPr>
                <w:rFonts w:ascii="Arial" w:hAnsi="Arial" w:cs="Arial"/>
                <w:sz w:val="17"/>
                <w:szCs w:val="17"/>
                <w:lang w:val="en-US"/>
              </w:rPr>
              <w:t xml:space="preserve"> </w:t>
            </w:r>
            <w:r>
              <w:rPr>
                <w:rFonts w:ascii="Arial" w:hAnsi="Arial" w:cs="Arial"/>
                <w:sz w:val="17"/>
                <w:szCs w:val="17"/>
                <w:lang w:val="ru-RU"/>
              </w:rPr>
              <w:t>масла</w:t>
            </w:r>
            <w:r w:rsidRPr="00A9384D">
              <w:rPr>
                <w:rFonts w:ascii="Arial" w:hAnsi="Arial" w:cs="Arial"/>
                <w:sz w:val="17"/>
                <w:szCs w:val="17"/>
                <w:lang w:val="en-US"/>
              </w:rPr>
              <w:t>:</w:t>
            </w:r>
          </w:p>
          <w:p w:rsidR="001E0E7E" w:rsidRPr="003B28C2"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sz w:val="17"/>
                <w:szCs w:val="17"/>
                <w:lang w:val="ru-RU"/>
              </w:rPr>
              <w:tab/>
              <w:t>Универсальное</w:t>
            </w:r>
            <w:r w:rsidRPr="003B28C2">
              <w:rPr>
                <w:rFonts w:ascii="Arial" w:hAnsi="Arial" w:cs="Arial"/>
                <w:sz w:val="17"/>
                <w:szCs w:val="17"/>
                <w:lang w:val="en-US"/>
              </w:rPr>
              <w:t xml:space="preserve"> </w:t>
            </w:r>
            <w:r>
              <w:rPr>
                <w:rFonts w:ascii="Arial" w:hAnsi="Arial" w:cs="Arial"/>
                <w:sz w:val="17"/>
                <w:szCs w:val="17"/>
                <w:lang w:val="ru-RU"/>
              </w:rPr>
              <w:t>моторное</w:t>
            </w:r>
            <w:r w:rsidRPr="003B28C2">
              <w:rPr>
                <w:rFonts w:ascii="Arial" w:hAnsi="Arial" w:cs="Arial"/>
                <w:sz w:val="17"/>
                <w:szCs w:val="17"/>
                <w:lang w:val="en-US"/>
              </w:rPr>
              <w:t xml:space="preserve"> </w:t>
            </w:r>
            <w:r>
              <w:rPr>
                <w:rFonts w:ascii="Arial" w:hAnsi="Arial" w:cs="Arial"/>
                <w:sz w:val="17"/>
                <w:szCs w:val="17"/>
                <w:lang w:val="ru-RU"/>
              </w:rPr>
              <w:t>масло</w:t>
            </w:r>
            <w:r w:rsidRPr="003B28C2">
              <w:rPr>
                <w:rFonts w:ascii="Arial" w:hAnsi="Arial" w:cs="Arial"/>
                <w:sz w:val="17"/>
                <w:szCs w:val="17"/>
                <w:lang w:val="en-US"/>
              </w:rPr>
              <w:t xml:space="preserve"> </w:t>
            </w:r>
            <w:r w:rsidRPr="003B28C2">
              <w:rPr>
                <w:rFonts w:ascii="Arial" w:hAnsi="Arial" w:cs="Arial"/>
                <w:sz w:val="17"/>
                <w:szCs w:val="17"/>
                <w:lang w:val="en-US"/>
              </w:rPr>
              <w:tab/>
            </w:r>
            <w:r>
              <w:rPr>
                <w:rFonts w:ascii="Arial" w:hAnsi="Arial" w:cs="Arial"/>
                <w:sz w:val="17"/>
                <w:szCs w:val="17"/>
                <w:lang w:val="en-US"/>
              </w:rPr>
              <w:t>I</w:t>
            </w:r>
            <w:r w:rsidRPr="00A9384D">
              <w:rPr>
                <w:rFonts w:ascii="Arial" w:hAnsi="Arial" w:cs="Arial"/>
                <w:sz w:val="17"/>
                <w:szCs w:val="17"/>
                <w:lang w:val="en-US"/>
              </w:rPr>
              <w:t>LSAC</w:t>
            </w:r>
            <w:r w:rsidRPr="003B28C2">
              <w:rPr>
                <w:rFonts w:ascii="Arial" w:hAnsi="Arial" w:cs="Arial"/>
                <w:sz w:val="17"/>
                <w:szCs w:val="17"/>
                <w:lang w:val="en-US"/>
              </w:rPr>
              <w:t xml:space="preserve"> </w:t>
            </w:r>
          </w:p>
          <w:p w:rsidR="001E0E7E" w:rsidRPr="003B28C2"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sz w:val="17"/>
                <w:szCs w:val="17"/>
                <w:lang w:val="ru-RU"/>
              </w:rPr>
              <w:t>Рекомендуемая</w:t>
            </w:r>
            <w:r w:rsidRPr="003B28C2">
              <w:rPr>
                <w:rFonts w:ascii="Arial" w:hAnsi="Arial" w:cs="Arial"/>
                <w:sz w:val="17"/>
                <w:szCs w:val="17"/>
                <w:lang w:val="en-US"/>
              </w:rPr>
              <w:t xml:space="preserve"> </w:t>
            </w:r>
            <w:r>
              <w:rPr>
                <w:rFonts w:ascii="Arial" w:hAnsi="Arial" w:cs="Arial"/>
                <w:sz w:val="17"/>
                <w:szCs w:val="17"/>
                <w:lang w:val="ru-RU"/>
              </w:rPr>
              <w:t>вязкость</w:t>
            </w:r>
            <w:r w:rsidRPr="003B28C2">
              <w:rPr>
                <w:rFonts w:ascii="Arial" w:hAnsi="Arial" w:cs="Arial"/>
                <w:sz w:val="17"/>
                <w:szCs w:val="17"/>
                <w:lang w:val="en-US"/>
              </w:rPr>
              <w:t>:</w:t>
            </w:r>
          </w:p>
          <w:p w:rsidR="001E0E7E" w:rsidRPr="00ED7290"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ab/>
            </w:r>
            <w:r w:rsidRPr="00A9384D">
              <w:rPr>
                <w:rFonts w:ascii="Arial" w:hAnsi="Arial" w:cs="Arial"/>
                <w:sz w:val="17"/>
                <w:szCs w:val="17"/>
                <w:lang w:val="en-US"/>
              </w:rPr>
              <w:t>SAE 5W−30</w:t>
            </w:r>
          </w:p>
        </w:tc>
        <w:tc>
          <w:tcPr>
            <w:tcW w:w="3836" w:type="dxa"/>
          </w:tcPr>
          <w:p w:rsidR="001E0E7E" w:rsidRPr="003B28C2" w:rsidRDefault="001E0E7E" w:rsidP="001C1EA6">
            <w:pPr>
              <w:autoSpaceDE w:val="0"/>
              <w:autoSpaceDN w:val="0"/>
              <w:adjustRightInd w:val="0"/>
              <w:spacing w:before="60"/>
              <w:jc w:val="both"/>
              <w:rPr>
                <w:rFonts w:ascii="Arial" w:hAnsi="Arial" w:cs="Arial"/>
                <w:sz w:val="17"/>
                <w:szCs w:val="17"/>
                <w:lang w:val="en-US"/>
              </w:rPr>
            </w:pPr>
          </w:p>
          <w:p w:rsidR="001E0E7E" w:rsidRPr="003B28C2"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noProof/>
                <w:sz w:val="17"/>
                <w:szCs w:val="17"/>
                <w:lang w:val="ru-RU"/>
              </w:rPr>
              <w:pict>
                <v:shape id="_x0000_s1124" type="#_x0000_t202" style="position:absolute;left:0;text-align:left;margin-left:9.1pt;margin-top:97.15pt;width:140.55pt;height:21.9pt;z-index:251753472" stroked="f">
                  <v:textbox>
                    <w:txbxContent>
                      <w:p w:rsidR="001E0E7E" w:rsidRPr="003B28C2" w:rsidRDefault="001E0E7E" w:rsidP="001E0E7E">
                        <w:pPr>
                          <w:rPr>
                            <w:rFonts w:ascii="Arial" w:hAnsi="Arial" w:cs="Arial"/>
                            <w:sz w:val="16"/>
                            <w:szCs w:val="16"/>
                            <w:lang w:val="ru-RU"/>
                          </w:rPr>
                        </w:pPr>
                        <w:r>
                          <w:rPr>
                            <w:rFonts w:ascii="Arial" w:hAnsi="Arial" w:cs="Arial"/>
                            <w:sz w:val="16"/>
                            <w:szCs w:val="16"/>
                            <w:lang w:val="ru-RU"/>
                          </w:rPr>
                          <w:t>Температура наружного воздуха</w:t>
                        </w:r>
                      </w:p>
                    </w:txbxContent>
                  </v:textbox>
                </v:shape>
              </w:pict>
            </w:r>
            <w:r>
              <w:rPr>
                <w:rFonts w:ascii="Arial" w:hAnsi="Arial" w:cs="Arial"/>
                <w:noProof/>
                <w:sz w:val="17"/>
                <w:szCs w:val="17"/>
                <w:lang w:val="ru-RU"/>
              </w:rPr>
              <w:drawing>
                <wp:inline distT="0" distB="0" distL="0" distR="0">
                  <wp:extent cx="2238375" cy="1724025"/>
                  <wp:effectExtent l="19050" t="0" r="9525" b="0"/>
                  <wp:docPr id="508"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378"/>
                          <a:srcRect/>
                          <a:stretch>
                            <a:fillRect/>
                          </a:stretch>
                        </pic:blipFill>
                        <pic:spPr bwMode="auto">
                          <a:xfrm>
                            <a:off x="0" y="0"/>
                            <a:ext cx="2238375" cy="1724025"/>
                          </a:xfrm>
                          <a:prstGeom prst="rect">
                            <a:avLst/>
                          </a:prstGeom>
                          <a:noFill/>
                          <a:ln w="9525">
                            <a:noFill/>
                            <a:miter lim="800000"/>
                            <a:headEnd/>
                            <a:tailEnd/>
                          </a:ln>
                        </pic:spPr>
                      </pic:pic>
                    </a:graphicData>
                  </a:graphic>
                </wp:inline>
              </w:drawing>
            </w:r>
          </w:p>
          <w:p w:rsidR="001E0E7E" w:rsidRPr="003B28C2" w:rsidRDefault="001E0E7E" w:rsidP="001C1EA6">
            <w:pPr>
              <w:autoSpaceDE w:val="0"/>
              <w:autoSpaceDN w:val="0"/>
              <w:adjustRightInd w:val="0"/>
              <w:spacing w:before="60"/>
              <w:jc w:val="both"/>
              <w:rPr>
                <w:rFonts w:ascii="Arial" w:hAnsi="Arial" w:cs="Arial"/>
                <w:sz w:val="17"/>
                <w:szCs w:val="17"/>
                <w:lang w:val="en-US"/>
              </w:rPr>
            </w:pPr>
          </w:p>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Дилер </w:t>
            </w:r>
            <w:r w:rsidRPr="00A9384D">
              <w:rPr>
                <w:rFonts w:ascii="Arial" w:hAnsi="Arial" w:cs="Arial"/>
                <w:sz w:val="17"/>
                <w:szCs w:val="17"/>
                <w:lang w:val="en-US"/>
              </w:rPr>
              <w:t>Toyota</w:t>
            </w:r>
            <w:r w:rsidRPr="003B28C2">
              <w:rPr>
                <w:rFonts w:ascii="Arial" w:hAnsi="Arial" w:cs="Arial"/>
                <w:sz w:val="17"/>
                <w:szCs w:val="17"/>
                <w:lang w:val="ru-RU"/>
              </w:rPr>
              <w:t xml:space="preserve"> </w:t>
            </w:r>
            <w:r>
              <w:rPr>
                <w:rFonts w:ascii="Arial" w:hAnsi="Arial" w:cs="Arial"/>
                <w:sz w:val="17"/>
                <w:szCs w:val="17"/>
                <w:lang w:val="ru-RU"/>
              </w:rPr>
              <w:t>предоставит вам более подробную информацию</w:t>
            </w:r>
            <w:r w:rsidRPr="003B28C2">
              <w:rPr>
                <w:rFonts w:ascii="Arial" w:hAnsi="Arial" w:cs="Arial"/>
                <w:sz w:val="17"/>
                <w:szCs w:val="17"/>
                <w:lang w:val="ru-RU"/>
              </w:rPr>
              <w:t>.</w:t>
            </w:r>
          </w:p>
          <w:p w:rsidR="001E0E7E" w:rsidRPr="003B28C2" w:rsidRDefault="001E0E7E" w:rsidP="001C1EA6">
            <w:pPr>
              <w:autoSpaceDE w:val="0"/>
              <w:autoSpaceDN w:val="0"/>
              <w:adjustRightInd w:val="0"/>
              <w:spacing w:before="60"/>
              <w:jc w:val="both"/>
              <w:rPr>
                <w:rFonts w:ascii="Arial" w:hAnsi="Arial" w:cs="Arial"/>
                <w:sz w:val="20"/>
                <w:szCs w:val="20"/>
                <w:lang w:val="ru-RU"/>
              </w:rPr>
            </w:pPr>
          </w:p>
        </w:tc>
        <w:tc>
          <w:tcPr>
            <w:tcW w:w="3853" w:type="dxa"/>
          </w:tcPr>
          <w:p w:rsidR="001E0E7E" w:rsidRPr="00A9384D" w:rsidRDefault="001E0E7E" w:rsidP="001C1EA6">
            <w:pPr>
              <w:autoSpaceDE w:val="0"/>
              <w:autoSpaceDN w:val="0"/>
              <w:adjustRightInd w:val="0"/>
              <w:spacing w:before="60"/>
              <w:jc w:val="both"/>
              <w:rPr>
                <w:rFonts w:ascii="Arial" w:hAnsi="Arial" w:cs="Arial"/>
                <w:b/>
                <w:bCs/>
                <w:sz w:val="17"/>
                <w:szCs w:val="17"/>
                <w:lang w:val="en-US"/>
              </w:rPr>
            </w:pPr>
            <w:r>
              <w:rPr>
                <w:rFonts w:ascii="Arial" w:hAnsi="Arial" w:cs="Arial"/>
                <w:b/>
                <w:bCs/>
                <w:sz w:val="17"/>
                <w:szCs w:val="17"/>
                <w:lang w:val="ru-RU"/>
              </w:rPr>
              <w:t>СИСТЕМА</w:t>
            </w:r>
            <w:r w:rsidRPr="003B28C2">
              <w:rPr>
                <w:rFonts w:ascii="Arial" w:hAnsi="Arial" w:cs="Arial"/>
                <w:b/>
                <w:bCs/>
                <w:sz w:val="17"/>
                <w:szCs w:val="17"/>
                <w:lang w:val="en-US"/>
              </w:rPr>
              <w:t xml:space="preserve"> </w:t>
            </w:r>
            <w:r>
              <w:rPr>
                <w:rFonts w:ascii="Arial" w:hAnsi="Arial" w:cs="Arial"/>
                <w:b/>
                <w:bCs/>
                <w:sz w:val="17"/>
                <w:szCs w:val="17"/>
                <w:lang w:val="ru-RU"/>
              </w:rPr>
              <w:t>ОХЛАЖДЕНИЯ</w:t>
            </w:r>
          </w:p>
          <w:p w:rsidR="001E0E7E" w:rsidRPr="003B28C2"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Общая</w:t>
            </w:r>
            <w:r w:rsidRPr="003B28C2">
              <w:rPr>
                <w:rFonts w:ascii="Arial" w:hAnsi="Arial" w:cs="Arial"/>
                <w:sz w:val="17"/>
                <w:szCs w:val="17"/>
                <w:lang w:val="ru-RU"/>
              </w:rPr>
              <w:t xml:space="preserve"> </w:t>
            </w:r>
            <w:r>
              <w:rPr>
                <w:rFonts w:ascii="Arial" w:hAnsi="Arial" w:cs="Arial"/>
                <w:sz w:val="17"/>
                <w:szCs w:val="17"/>
                <w:lang w:val="ru-RU"/>
              </w:rPr>
              <w:t>емкость</w:t>
            </w:r>
            <w:r w:rsidRPr="003B28C2">
              <w:rPr>
                <w:rFonts w:ascii="Arial" w:hAnsi="Arial" w:cs="Arial"/>
                <w:sz w:val="17"/>
                <w:szCs w:val="17"/>
                <w:lang w:val="ru-RU"/>
              </w:rPr>
              <w:t xml:space="preserve">, </w:t>
            </w:r>
            <w:r>
              <w:rPr>
                <w:rFonts w:ascii="Arial" w:hAnsi="Arial" w:cs="Arial"/>
                <w:sz w:val="17"/>
                <w:szCs w:val="17"/>
                <w:lang w:val="ru-RU"/>
              </w:rPr>
              <w:t>л</w:t>
            </w:r>
            <w:r w:rsidRPr="00E0650C">
              <w:rPr>
                <w:rFonts w:ascii="Arial" w:hAnsi="Arial" w:cs="Arial"/>
                <w:sz w:val="17"/>
                <w:szCs w:val="17"/>
                <w:lang w:val="ru-RU"/>
              </w:rPr>
              <w:t xml:space="preserve"> (</w:t>
            </w:r>
            <w:r>
              <w:rPr>
                <w:rFonts w:ascii="Arial" w:hAnsi="Arial" w:cs="Arial"/>
                <w:sz w:val="17"/>
                <w:szCs w:val="17"/>
                <w:lang w:val="ru-RU"/>
              </w:rPr>
              <w:t>кв., англ. кв</w:t>
            </w:r>
            <w:r w:rsidRPr="00E0650C">
              <w:rPr>
                <w:rFonts w:ascii="Arial" w:hAnsi="Arial" w:cs="Arial"/>
                <w:sz w:val="17"/>
                <w:szCs w:val="17"/>
                <w:lang w:val="ru-RU"/>
              </w:rPr>
              <w:t>)</w:t>
            </w:r>
            <w:r w:rsidRPr="003B28C2">
              <w:rPr>
                <w:rFonts w:ascii="Arial" w:hAnsi="Arial" w:cs="Arial"/>
                <w:sz w:val="17"/>
                <w:szCs w:val="17"/>
                <w:lang w:val="ru-RU"/>
              </w:rPr>
              <w:t>:</w:t>
            </w:r>
          </w:p>
          <w:p w:rsidR="001E0E7E" w:rsidRPr="00A9384D"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sz w:val="17"/>
                <w:szCs w:val="17"/>
                <w:lang w:val="ru-RU"/>
              </w:rPr>
              <w:t>С механической трансмиссией</w:t>
            </w:r>
          </w:p>
          <w:p w:rsidR="001E0E7E" w:rsidRPr="00A9384D"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sz w:val="17"/>
                <w:szCs w:val="17"/>
                <w:lang w:val="ru-RU"/>
              </w:rPr>
              <w:tab/>
            </w:r>
            <w:r>
              <w:rPr>
                <w:rFonts w:ascii="Arial" w:hAnsi="Arial" w:cs="Arial"/>
                <w:sz w:val="17"/>
                <w:szCs w:val="17"/>
                <w:lang w:val="ru-RU"/>
              </w:rPr>
              <w:tab/>
            </w:r>
            <w:r>
              <w:rPr>
                <w:rFonts w:ascii="Arial" w:hAnsi="Arial" w:cs="Arial"/>
                <w:sz w:val="17"/>
                <w:szCs w:val="17"/>
                <w:lang w:val="en-US"/>
              </w:rPr>
              <w:t>9</w:t>
            </w:r>
            <w:r>
              <w:rPr>
                <w:rFonts w:ascii="Arial" w:hAnsi="Arial" w:cs="Arial"/>
                <w:sz w:val="17"/>
                <w:szCs w:val="17"/>
                <w:lang w:val="ru-RU"/>
              </w:rPr>
              <w:t>,</w:t>
            </w:r>
            <w:r w:rsidRPr="00A9384D">
              <w:rPr>
                <w:rFonts w:ascii="Arial" w:hAnsi="Arial" w:cs="Arial"/>
                <w:sz w:val="17"/>
                <w:szCs w:val="17"/>
                <w:lang w:val="en-US"/>
              </w:rPr>
              <w:t>4 (9</w:t>
            </w:r>
            <w:r>
              <w:rPr>
                <w:rFonts w:ascii="Arial" w:hAnsi="Arial" w:cs="Arial"/>
                <w:sz w:val="17"/>
                <w:szCs w:val="17"/>
                <w:lang w:val="ru-RU"/>
              </w:rPr>
              <w:t>,</w:t>
            </w:r>
            <w:r w:rsidRPr="00A9384D">
              <w:rPr>
                <w:rFonts w:ascii="Arial" w:hAnsi="Arial" w:cs="Arial"/>
                <w:sz w:val="17"/>
                <w:szCs w:val="17"/>
                <w:lang w:val="en-US"/>
              </w:rPr>
              <w:t>9</w:t>
            </w:r>
            <w:r>
              <w:rPr>
                <w:rFonts w:ascii="Arial" w:hAnsi="Arial" w:cs="Arial"/>
                <w:sz w:val="17"/>
                <w:szCs w:val="17"/>
                <w:lang w:val="ru-RU"/>
              </w:rPr>
              <w:t>;</w:t>
            </w:r>
            <w:r w:rsidRPr="00A9384D">
              <w:rPr>
                <w:rFonts w:ascii="Arial" w:hAnsi="Arial" w:cs="Arial"/>
                <w:sz w:val="17"/>
                <w:szCs w:val="17"/>
                <w:lang w:val="en-US"/>
              </w:rPr>
              <w:t xml:space="preserve"> 8</w:t>
            </w:r>
            <w:r>
              <w:rPr>
                <w:rFonts w:ascii="Arial" w:hAnsi="Arial" w:cs="Arial"/>
                <w:sz w:val="17"/>
                <w:szCs w:val="17"/>
                <w:lang w:val="ru-RU"/>
              </w:rPr>
              <w:t>,</w:t>
            </w:r>
            <w:r w:rsidRPr="00A9384D">
              <w:rPr>
                <w:rFonts w:ascii="Arial" w:hAnsi="Arial" w:cs="Arial"/>
                <w:sz w:val="17"/>
                <w:szCs w:val="17"/>
                <w:lang w:val="en-US"/>
              </w:rPr>
              <w:t>3)</w:t>
            </w:r>
          </w:p>
          <w:p w:rsidR="001E0E7E" w:rsidRPr="00A9384D"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sz w:val="17"/>
                <w:szCs w:val="17"/>
                <w:lang w:val="ru-RU"/>
              </w:rPr>
              <w:t>С автоматической трансмиссией</w:t>
            </w:r>
          </w:p>
          <w:p w:rsidR="001E0E7E" w:rsidRPr="00A9384D"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sz w:val="17"/>
                <w:szCs w:val="17"/>
                <w:lang w:val="ru-RU"/>
              </w:rPr>
              <w:tab/>
            </w:r>
            <w:r>
              <w:rPr>
                <w:rFonts w:ascii="Arial" w:hAnsi="Arial" w:cs="Arial"/>
                <w:sz w:val="17"/>
                <w:szCs w:val="17"/>
                <w:lang w:val="ru-RU"/>
              </w:rPr>
              <w:tab/>
            </w:r>
            <w:r w:rsidRPr="00A9384D">
              <w:rPr>
                <w:rFonts w:ascii="Arial" w:hAnsi="Arial" w:cs="Arial"/>
                <w:sz w:val="17"/>
                <w:szCs w:val="17"/>
                <w:lang w:val="en-US"/>
              </w:rPr>
              <w:t>9</w:t>
            </w:r>
            <w:r w:rsidRPr="005079F6">
              <w:rPr>
                <w:rFonts w:ascii="Arial" w:hAnsi="Arial" w:cs="Arial"/>
                <w:sz w:val="17"/>
                <w:szCs w:val="17"/>
                <w:lang w:val="en-US"/>
              </w:rPr>
              <w:t>,</w:t>
            </w:r>
            <w:r w:rsidRPr="00A9384D">
              <w:rPr>
                <w:rFonts w:ascii="Arial" w:hAnsi="Arial" w:cs="Arial"/>
                <w:sz w:val="17"/>
                <w:szCs w:val="17"/>
                <w:lang w:val="en-US"/>
              </w:rPr>
              <w:t>8 (10</w:t>
            </w:r>
            <w:r w:rsidRPr="005079F6">
              <w:rPr>
                <w:rFonts w:ascii="Arial" w:hAnsi="Arial" w:cs="Arial"/>
                <w:sz w:val="17"/>
                <w:szCs w:val="17"/>
                <w:lang w:val="en-US"/>
              </w:rPr>
              <w:t>,</w:t>
            </w:r>
            <w:r w:rsidRPr="00A9384D">
              <w:rPr>
                <w:rFonts w:ascii="Arial" w:hAnsi="Arial" w:cs="Arial"/>
                <w:sz w:val="17"/>
                <w:szCs w:val="17"/>
                <w:lang w:val="en-US"/>
              </w:rPr>
              <w:t>4</w:t>
            </w:r>
            <w:r w:rsidRPr="005079F6">
              <w:rPr>
                <w:rFonts w:ascii="Arial" w:hAnsi="Arial" w:cs="Arial"/>
                <w:sz w:val="17"/>
                <w:szCs w:val="17"/>
                <w:lang w:val="en-US"/>
              </w:rPr>
              <w:t>;</w:t>
            </w:r>
            <w:r w:rsidRPr="00A9384D">
              <w:rPr>
                <w:rFonts w:ascii="Arial" w:hAnsi="Arial" w:cs="Arial"/>
                <w:sz w:val="17"/>
                <w:szCs w:val="17"/>
                <w:lang w:val="en-US"/>
              </w:rPr>
              <w:t xml:space="preserve"> 8</w:t>
            </w:r>
            <w:r w:rsidRPr="005079F6">
              <w:rPr>
                <w:rFonts w:ascii="Arial" w:hAnsi="Arial" w:cs="Arial"/>
                <w:sz w:val="17"/>
                <w:szCs w:val="17"/>
                <w:lang w:val="en-US"/>
              </w:rPr>
              <w:t>,</w:t>
            </w:r>
            <w:r w:rsidRPr="00A9384D">
              <w:rPr>
                <w:rFonts w:ascii="Arial" w:hAnsi="Arial" w:cs="Arial"/>
                <w:sz w:val="17"/>
                <w:szCs w:val="17"/>
                <w:lang w:val="en-US"/>
              </w:rPr>
              <w:t>6)</w:t>
            </w:r>
          </w:p>
          <w:p w:rsidR="001E0E7E" w:rsidRPr="00A9384D"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sz w:val="17"/>
                <w:szCs w:val="17"/>
                <w:lang w:val="ru-RU"/>
              </w:rPr>
              <w:t>Тип</w:t>
            </w:r>
            <w:r w:rsidRPr="005079F6">
              <w:rPr>
                <w:rFonts w:ascii="Arial" w:hAnsi="Arial" w:cs="Arial"/>
                <w:sz w:val="17"/>
                <w:szCs w:val="17"/>
                <w:lang w:val="en-US"/>
              </w:rPr>
              <w:t xml:space="preserve"> </w:t>
            </w:r>
            <w:r>
              <w:rPr>
                <w:rFonts w:ascii="Arial" w:hAnsi="Arial" w:cs="Arial"/>
                <w:sz w:val="17"/>
                <w:szCs w:val="17"/>
                <w:lang w:val="ru-RU"/>
              </w:rPr>
              <w:t>охлаждающей</w:t>
            </w:r>
            <w:r w:rsidRPr="005079F6">
              <w:rPr>
                <w:rFonts w:ascii="Arial" w:hAnsi="Arial" w:cs="Arial"/>
                <w:sz w:val="17"/>
                <w:szCs w:val="17"/>
                <w:lang w:val="en-US"/>
              </w:rPr>
              <w:t xml:space="preserve"> </w:t>
            </w:r>
            <w:r>
              <w:rPr>
                <w:rFonts w:ascii="Arial" w:hAnsi="Arial" w:cs="Arial"/>
                <w:sz w:val="17"/>
                <w:szCs w:val="17"/>
                <w:lang w:val="ru-RU"/>
              </w:rPr>
              <w:t>жидкости</w:t>
            </w:r>
            <w:r w:rsidRPr="00A9384D">
              <w:rPr>
                <w:rFonts w:ascii="Arial" w:hAnsi="Arial" w:cs="Arial"/>
                <w:sz w:val="17"/>
                <w:szCs w:val="17"/>
                <w:lang w:val="en-US"/>
              </w:rPr>
              <w:t>:</w:t>
            </w:r>
          </w:p>
          <w:p w:rsidR="001E0E7E" w:rsidRPr="00BA6021"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С завода автомобиль приходит с залитой охлаждающей жидкостью </w:t>
            </w:r>
            <w:r w:rsidRPr="00A9384D">
              <w:rPr>
                <w:rFonts w:ascii="Arial" w:hAnsi="Arial" w:cs="Arial"/>
                <w:sz w:val="17"/>
                <w:szCs w:val="17"/>
                <w:lang w:val="en-US"/>
              </w:rPr>
              <w:t xml:space="preserve">“Toyota Super Long Life Coolant”. </w:t>
            </w:r>
            <w:r w:rsidRPr="005079F6">
              <w:rPr>
                <w:rFonts w:ascii="Arial" w:hAnsi="Arial" w:cs="Arial"/>
                <w:sz w:val="17"/>
                <w:szCs w:val="17"/>
                <w:lang w:val="en-US"/>
              </w:rPr>
              <w:t xml:space="preserve"> </w:t>
            </w:r>
            <w:r>
              <w:rPr>
                <w:rFonts w:ascii="Arial" w:hAnsi="Arial" w:cs="Arial"/>
                <w:sz w:val="17"/>
                <w:szCs w:val="17"/>
                <w:lang w:val="ru-RU"/>
              </w:rPr>
              <w:t>Во избежание технических проблем</w:t>
            </w:r>
            <w:r w:rsidRPr="005079F6">
              <w:rPr>
                <w:rFonts w:ascii="Arial" w:hAnsi="Arial" w:cs="Arial"/>
                <w:sz w:val="17"/>
                <w:szCs w:val="17"/>
                <w:lang w:val="ru-RU"/>
              </w:rPr>
              <w:t>,</w:t>
            </w:r>
            <w:r>
              <w:rPr>
                <w:rFonts w:ascii="Arial" w:hAnsi="Arial" w:cs="Arial"/>
                <w:sz w:val="17"/>
                <w:szCs w:val="17"/>
                <w:lang w:val="ru-RU"/>
              </w:rPr>
              <w:t xml:space="preserve"> используйте только</w:t>
            </w:r>
            <w:r w:rsidRPr="005079F6">
              <w:rPr>
                <w:rFonts w:ascii="Arial" w:hAnsi="Arial" w:cs="Arial"/>
                <w:sz w:val="17"/>
                <w:szCs w:val="17"/>
                <w:lang w:val="ru-RU"/>
              </w:rPr>
              <w:t xml:space="preserve"> “</w:t>
            </w:r>
            <w:r w:rsidRPr="00A9384D">
              <w:rPr>
                <w:rFonts w:ascii="Arial" w:hAnsi="Arial" w:cs="Arial"/>
                <w:sz w:val="17"/>
                <w:szCs w:val="17"/>
                <w:lang w:val="en-US"/>
              </w:rPr>
              <w:t>Toyota</w:t>
            </w:r>
            <w:r w:rsidRPr="005079F6">
              <w:rPr>
                <w:rFonts w:ascii="Arial" w:hAnsi="Arial" w:cs="Arial"/>
                <w:sz w:val="17"/>
                <w:szCs w:val="17"/>
                <w:lang w:val="ru-RU"/>
              </w:rPr>
              <w:t xml:space="preserve"> </w:t>
            </w:r>
            <w:r w:rsidRPr="00A9384D">
              <w:rPr>
                <w:rFonts w:ascii="Arial" w:hAnsi="Arial" w:cs="Arial"/>
                <w:sz w:val="17"/>
                <w:szCs w:val="17"/>
                <w:lang w:val="en-US"/>
              </w:rPr>
              <w:t>Super</w:t>
            </w:r>
            <w:r w:rsidRPr="005079F6">
              <w:rPr>
                <w:rFonts w:ascii="Arial" w:hAnsi="Arial" w:cs="Arial"/>
                <w:sz w:val="17"/>
                <w:szCs w:val="17"/>
                <w:lang w:val="ru-RU"/>
              </w:rPr>
              <w:t xml:space="preserve"> </w:t>
            </w:r>
            <w:r w:rsidRPr="00A9384D">
              <w:rPr>
                <w:rFonts w:ascii="Arial" w:hAnsi="Arial" w:cs="Arial"/>
                <w:sz w:val="17"/>
                <w:szCs w:val="17"/>
                <w:lang w:val="en-US"/>
              </w:rPr>
              <w:t>Long</w:t>
            </w:r>
            <w:r w:rsidRPr="005079F6">
              <w:rPr>
                <w:rFonts w:ascii="Arial" w:hAnsi="Arial" w:cs="Arial"/>
                <w:sz w:val="17"/>
                <w:szCs w:val="17"/>
                <w:lang w:val="ru-RU"/>
              </w:rPr>
              <w:t xml:space="preserve"> </w:t>
            </w:r>
            <w:r w:rsidRPr="00A9384D">
              <w:rPr>
                <w:rFonts w:ascii="Arial" w:hAnsi="Arial" w:cs="Arial"/>
                <w:sz w:val="17"/>
                <w:szCs w:val="17"/>
                <w:lang w:val="en-US"/>
              </w:rPr>
              <w:t>Life</w:t>
            </w:r>
            <w:r>
              <w:rPr>
                <w:rFonts w:ascii="Arial" w:hAnsi="Arial" w:cs="Arial"/>
                <w:sz w:val="17"/>
                <w:szCs w:val="17"/>
                <w:lang w:val="ru-RU"/>
              </w:rPr>
              <w:t xml:space="preserve"> </w:t>
            </w:r>
            <w:r w:rsidRPr="00A9384D">
              <w:rPr>
                <w:rFonts w:ascii="Arial" w:hAnsi="Arial" w:cs="Arial"/>
                <w:sz w:val="17"/>
                <w:szCs w:val="17"/>
                <w:lang w:val="en-US"/>
              </w:rPr>
              <w:t>Coolant</w:t>
            </w:r>
            <w:r w:rsidRPr="005079F6">
              <w:rPr>
                <w:rFonts w:ascii="Arial" w:hAnsi="Arial" w:cs="Arial"/>
                <w:sz w:val="17"/>
                <w:szCs w:val="17"/>
                <w:lang w:val="ru-RU"/>
              </w:rPr>
              <w:t xml:space="preserve">” </w:t>
            </w:r>
            <w:r>
              <w:rPr>
                <w:rFonts w:ascii="Arial" w:hAnsi="Arial" w:cs="Arial"/>
                <w:sz w:val="17"/>
                <w:szCs w:val="17"/>
                <w:lang w:val="ru-RU"/>
              </w:rPr>
              <w:t>или аналогичную охлаждающую жидкость высокого качества на основе этиленгликоля, не содержащую силикатов, аминов, нитритов и боратов, изготовленную по технологии с использованием долговечных гибридных органических кислот</w:t>
            </w:r>
            <w:r w:rsidRPr="002E3AD4">
              <w:rPr>
                <w:rFonts w:ascii="Arial" w:hAnsi="Arial" w:cs="Arial"/>
                <w:sz w:val="17"/>
                <w:szCs w:val="17"/>
                <w:lang w:val="ru-RU"/>
              </w:rPr>
              <w:t xml:space="preserve"> (</w:t>
            </w:r>
            <w:r>
              <w:rPr>
                <w:rFonts w:ascii="Arial" w:hAnsi="Arial" w:cs="Arial"/>
                <w:sz w:val="17"/>
                <w:szCs w:val="17"/>
                <w:lang w:val="ru-RU"/>
              </w:rPr>
              <w:t>Охлаждающая жидкость</w:t>
            </w:r>
            <w:r w:rsidRPr="002E3AD4">
              <w:rPr>
                <w:rFonts w:ascii="Arial" w:hAnsi="Arial" w:cs="Arial"/>
                <w:sz w:val="17"/>
                <w:szCs w:val="17"/>
                <w:lang w:val="ru-RU"/>
              </w:rPr>
              <w:t xml:space="preserve"> </w:t>
            </w:r>
            <w:r>
              <w:rPr>
                <w:rFonts w:ascii="Arial" w:hAnsi="Arial" w:cs="Arial"/>
                <w:sz w:val="17"/>
                <w:szCs w:val="17"/>
                <w:lang w:val="ru-RU"/>
              </w:rPr>
              <w:t>по</w:t>
            </w:r>
            <w:r w:rsidRPr="002E3AD4">
              <w:rPr>
                <w:rFonts w:ascii="Arial" w:hAnsi="Arial" w:cs="Arial"/>
                <w:sz w:val="17"/>
                <w:szCs w:val="17"/>
                <w:lang w:val="ru-RU"/>
              </w:rPr>
              <w:t xml:space="preserve"> </w:t>
            </w:r>
            <w:r>
              <w:rPr>
                <w:rFonts w:ascii="Arial" w:hAnsi="Arial" w:cs="Arial"/>
                <w:sz w:val="17"/>
                <w:szCs w:val="17"/>
                <w:lang w:val="ru-RU"/>
              </w:rPr>
              <w:t>технологии с использованием долговечных гибридных органических кислот</w:t>
            </w:r>
            <w:r w:rsidRPr="002E3AD4">
              <w:rPr>
                <w:rFonts w:ascii="Arial" w:hAnsi="Arial" w:cs="Arial"/>
                <w:sz w:val="17"/>
                <w:szCs w:val="17"/>
                <w:lang w:val="ru-RU"/>
              </w:rPr>
              <w:t xml:space="preserve"> </w:t>
            </w:r>
            <w:r>
              <w:rPr>
                <w:rFonts w:ascii="Arial" w:hAnsi="Arial" w:cs="Arial"/>
                <w:sz w:val="17"/>
                <w:szCs w:val="17"/>
                <w:lang w:val="ru-RU"/>
              </w:rPr>
              <w:t>представляет собой комбинацию фосфатов с низким содержанием фосфора и органических кислот</w:t>
            </w:r>
            <w:r w:rsidRPr="00BA6021">
              <w:rPr>
                <w:rFonts w:ascii="Arial" w:hAnsi="Arial" w:cs="Arial"/>
                <w:sz w:val="17"/>
                <w:szCs w:val="17"/>
                <w:lang w:val="ru-RU"/>
              </w:rPr>
              <w:t>.)</w:t>
            </w:r>
          </w:p>
          <w:p w:rsidR="001E0E7E" w:rsidRPr="005079F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Не используйте одну обычную воду</w:t>
            </w:r>
            <w:r w:rsidRPr="005079F6">
              <w:rPr>
                <w:rFonts w:ascii="Arial" w:hAnsi="Arial" w:cs="Arial"/>
                <w:sz w:val="17"/>
                <w:szCs w:val="17"/>
                <w:lang w:val="ru-RU"/>
              </w:rPr>
              <w:t>.</w:t>
            </w:r>
          </w:p>
          <w:p w:rsidR="001E0E7E" w:rsidRPr="004F2349"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Дилер </w:t>
            </w:r>
            <w:r w:rsidRPr="00A9384D">
              <w:rPr>
                <w:rFonts w:ascii="Arial" w:hAnsi="Arial" w:cs="Arial"/>
                <w:sz w:val="17"/>
                <w:szCs w:val="17"/>
                <w:lang w:val="en-US"/>
              </w:rPr>
              <w:t>Toyota</w:t>
            </w:r>
            <w:r w:rsidRPr="003B28C2">
              <w:rPr>
                <w:rFonts w:ascii="Arial" w:hAnsi="Arial" w:cs="Arial"/>
                <w:sz w:val="17"/>
                <w:szCs w:val="17"/>
                <w:lang w:val="ru-RU"/>
              </w:rPr>
              <w:t xml:space="preserve"> </w:t>
            </w:r>
            <w:r>
              <w:rPr>
                <w:rFonts w:ascii="Arial" w:hAnsi="Arial" w:cs="Arial"/>
                <w:sz w:val="17"/>
                <w:szCs w:val="17"/>
                <w:lang w:val="ru-RU"/>
              </w:rPr>
              <w:t>предоставит вам более подробную информацию</w:t>
            </w:r>
            <w:r w:rsidRPr="004F2349">
              <w:rPr>
                <w:rFonts w:ascii="Arial" w:hAnsi="Arial" w:cs="Arial"/>
                <w:sz w:val="20"/>
                <w:szCs w:val="20"/>
                <w:lang w:val="ru-RU"/>
              </w:rPr>
              <w:t xml:space="preserve"> </w:t>
            </w:r>
          </w:p>
        </w:tc>
      </w:tr>
    </w:tbl>
    <w:p w:rsidR="001E0E7E" w:rsidRPr="004F2349" w:rsidRDefault="001E0E7E" w:rsidP="001E0E7E">
      <w:pPr>
        <w:tabs>
          <w:tab w:val="left" w:pos="2400"/>
        </w:tabs>
        <w:autoSpaceDE w:val="0"/>
        <w:autoSpaceDN w:val="0"/>
        <w:adjustRightInd w:val="0"/>
        <w:rPr>
          <w:rFonts w:ascii="Arial" w:hAnsi="Arial" w:cs="Arial"/>
          <w:sz w:val="17"/>
          <w:szCs w:val="17"/>
          <w:lang w:val="ru-RU"/>
        </w:rPr>
      </w:pPr>
    </w:p>
    <w:p w:rsidR="001E0E7E" w:rsidRPr="00BD7A85" w:rsidRDefault="001E0E7E" w:rsidP="001E0E7E">
      <w:pPr>
        <w:tabs>
          <w:tab w:val="left" w:pos="2400"/>
        </w:tabs>
        <w:autoSpaceDE w:val="0"/>
        <w:autoSpaceDN w:val="0"/>
        <w:adjustRightInd w:val="0"/>
        <w:rPr>
          <w:rFonts w:ascii="Arial" w:hAnsi="Arial" w:cs="Arial"/>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tblPr>
      <w:tblGrid>
        <w:gridCol w:w="3789"/>
        <w:gridCol w:w="3836"/>
        <w:gridCol w:w="3853"/>
      </w:tblGrid>
      <w:tr w:rsidR="001E0E7E" w:rsidRPr="004F2349" w:rsidTr="001C1EA6">
        <w:tc>
          <w:tcPr>
            <w:tcW w:w="3789" w:type="dxa"/>
          </w:tcPr>
          <w:p w:rsidR="001E0E7E" w:rsidRPr="00654B37"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lastRenderedPageBreak/>
              <w:t>АККУМУЛЯТОР</w:t>
            </w:r>
          </w:p>
          <w:p w:rsidR="001E0E7E" w:rsidRPr="00654B37"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Напряжение на элементах* при</w:t>
            </w:r>
            <w:r w:rsidRPr="00654B37">
              <w:rPr>
                <w:rFonts w:ascii="Arial" w:hAnsi="Arial" w:cs="Arial"/>
                <w:sz w:val="17"/>
                <w:szCs w:val="17"/>
                <w:lang w:val="ru-RU"/>
              </w:rPr>
              <w:t xml:space="preserve"> 20</w:t>
            </w:r>
            <w:r w:rsidRPr="00654B37">
              <w:rPr>
                <w:rFonts w:ascii="Tahoma" w:hAnsi="Tahoma" w:cs="Tahoma"/>
                <w:sz w:val="17"/>
                <w:szCs w:val="17"/>
                <w:lang w:val="ru-RU"/>
              </w:rPr>
              <w:t>°</w:t>
            </w:r>
            <w:r w:rsidRPr="00ED7290">
              <w:rPr>
                <w:rFonts w:ascii="Arial" w:hAnsi="Arial" w:cs="Arial"/>
                <w:sz w:val="17"/>
                <w:szCs w:val="17"/>
                <w:lang w:val="en-US"/>
              </w:rPr>
              <w:t>C</w:t>
            </w:r>
            <w:r w:rsidRPr="00654B37">
              <w:rPr>
                <w:rFonts w:ascii="Arial" w:hAnsi="Arial" w:cs="Arial"/>
                <w:sz w:val="17"/>
                <w:szCs w:val="17"/>
                <w:lang w:val="ru-RU"/>
              </w:rPr>
              <w:t xml:space="preserve"> (68</w:t>
            </w:r>
            <w:r w:rsidRPr="00654B37">
              <w:rPr>
                <w:rFonts w:ascii="Tahoma" w:hAnsi="Tahoma" w:cs="Tahoma"/>
                <w:sz w:val="17"/>
                <w:szCs w:val="17"/>
                <w:lang w:val="ru-RU"/>
              </w:rPr>
              <w:t>°</w:t>
            </w:r>
            <w:r w:rsidRPr="00ED7290">
              <w:rPr>
                <w:rFonts w:ascii="Arial" w:hAnsi="Arial" w:cs="Arial"/>
                <w:sz w:val="17"/>
                <w:szCs w:val="17"/>
                <w:lang w:val="en-US"/>
              </w:rPr>
              <w:t>F</w:t>
            </w:r>
            <w:r w:rsidRPr="00654B37">
              <w:rPr>
                <w:rFonts w:ascii="Arial" w:hAnsi="Arial" w:cs="Arial"/>
                <w:sz w:val="17"/>
                <w:szCs w:val="17"/>
                <w:lang w:val="ru-RU"/>
              </w:rPr>
              <w:t>):</w:t>
            </w:r>
          </w:p>
          <w:p w:rsidR="001E0E7E" w:rsidRPr="0037364E" w:rsidRDefault="001E0E7E" w:rsidP="001C1EA6">
            <w:pPr>
              <w:autoSpaceDE w:val="0"/>
              <w:autoSpaceDN w:val="0"/>
              <w:adjustRightInd w:val="0"/>
              <w:spacing w:before="60"/>
              <w:jc w:val="both"/>
              <w:rPr>
                <w:rFonts w:ascii="Arial" w:hAnsi="Arial" w:cs="Arial"/>
                <w:sz w:val="17"/>
                <w:szCs w:val="17"/>
                <w:lang w:val="ru-RU"/>
              </w:rPr>
            </w:pPr>
            <w:r w:rsidRPr="0037364E">
              <w:rPr>
                <w:rFonts w:ascii="Arial" w:hAnsi="Arial" w:cs="Arial"/>
                <w:sz w:val="17"/>
                <w:szCs w:val="17"/>
                <w:lang w:val="ru-RU"/>
              </w:rPr>
              <w:t xml:space="preserve">12,6—12,8 </w:t>
            </w:r>
            <w:r>
              <w:rPr>
                <w:rFonts w:ascii="Arial" w:hAnsi="Arial" w:cs="Arial"/>
                <w:sz w:val="17"/>
                <w:szCs w:val="17"/>
                <w:lang w:val="ru-RU"/>
              </w:rPr>
              <w:t>В</w:t>
            </w:r>
            <w:r w:rsidRPr="0037364E">
              <w:rPr>
                <w:rFonts w:ascii="Arial" w:hAnsi="Arial" w:cs="Arial"/>
                <w:sz w:val="17"/>
                <w:szCs w:val="17"/>
                <w:lang w:val="ru-RU"/>
              </w:rPr>
              <w:t xml:space="preserve"> </w:t>
            </w:r>
            <w:r>
              <w:rPr>
                <w:rFonts w:ascii="Arial" w:hAnsi="Arial" w:cs="Arial"/>
                <w:sz w:val="17"/>
                <w:szCs w:val="17"/>
                <w:lang w:val="ru-RU"/>
              </w:rPr>
              <w:t>при полной зарядке</w:t>
            </w:r>
          </w:p>
          <w:p w:rsidR="001E0E7E" w:rsidRPr="0037364E" w:rsidRDefault="001E0E7E" w:rsidP="001C1EA6">
            <w:pPr>
              <w:autoSpaceDE w:val="0"/>
              <w:autoSpaceDN w:val="0"/>
              <w:adjustRightInd w:val="0"/>
              <w:spacing w:before="60"/>
              <w:jc w:val="both"/>
              <w:rPr>
                <w:rFonts w:ascii="Arial" w:hAnsi="Arial" w:cs="Arial"/>
                <w:sz w:val="17"/>
                <w:szCs w:val="17"/>
                <w:lang w:val="ru-RU"/>
              </w:rPr>
            </w:pPr>
            <w:r w:rsidRPr="0037364E">
              <w:rPr>
                <w:rFonts w:ascii="Arial" w:hAnsi="Arial" w:cs="Arial"/>
                <w:sz w:val="17"/>
                <w:szCs w:val="17"/>
                <w:lang w:val="ru-RU"/>
              </w:rPr>
              <w:t xml:space="preserve">12,2—12,4 </w:t>
            </w:r>
            <w:r>
              <w:rPr>
                <w:rFonts w:ascii="Arial" w:hAnsi="Arial" w:cs="Arial"/>
                <w:sz w:val="17"/>
                <w:szCs w:val="17"/>
                <w:lang w:val="ru-RU"/>
              </w:rPr>
              <w:t>В</w:t>
            </w:r>
            <w:r w:rsidRPr="0037364E">
              <w:rPr>
                <w:rFonts w:ascii="Arial" w:hAnsi="Arial" w:cs="Arial"/>
                <w:sz w:val="17"/>
                <w:szCs w:val="17"/>
                <w:lang w:val="ru-RU"/>
              </w:rPr>
              <w:t xml:space="preserve"> </w:t>
            </w:r>
            <w:r>
              <w:rPr>
                <w:rFonts w:ascii="Arial" w:hAnsi="Arial" w:cs="Arial"/>
                <w:sz w:val="17"/>
                <w:szCs w:val="17"/>
                <w:lang w:val="ru-RU"/>
              </w:rPr>
              <w:t>при половинной зарядке</w:t>
            </w:r>
          </w:p>
          <w:p w:rsidR="001E0E7E" w:rsidRPr="0037364E" w:rsidRDefault="001E0E7E" w:rsidP="001C1EA6">
            <w:pPr>
              <w:autoSpaceDE w:val="0"/>
              <w:autoSpaceDN w:val="0"/>
              <w:adjustRightInd w:val="0"/>
              <w:spacing w:before="60"/>
              <w:jc w:val="both"/>
              <w:rPr>
                <w:rFonts w:ascii="Arial" w:hAnsi="Arial" w:cs="Arial"/>
                <w:sz w:val="17"/>
                <w:szCs w:val="17"/>
                <w:lang w:val="en-US"/>
              </w:rPr>
            </w:pPr>
            <w:r w:rsidRPr="0037364E">
              <w:rPr>
                <w:rFonts w:ascii="Arial" w:hAnsi="Arial" w:cs="Arial"/>
                <w:sz w:val="17"/>
                <w:szCs w:val="17"/>
                <w:lang w:val="en-US"/>
              </w:rPr>
              <w:t xml:space="preserve">11,8—12,0 </w:t>
            </w:r>
            <w:r>
              <w:rPr>
                <w:rFonts w:ascii="Arial" w:hAnsi="Arial" w:cs="Arial"/>
                <w:sz w:val="17"/>
                <w:szCs w:val="17"/>
                <w:lang w:val="ru-RU"/>
              </w:rPr>
              <w:t>В</w:t>
            </w:r>
            <w:r w:rsidRPr="0037364E">
              <w:rPr>
                <w:rFonts w:ascii="Arial" w:hAnsi="Arial" w:cs="Arial"/>
                <w:sz w:val="17"/>
                <w:szCs w:val="17"/>
                <w:lang w:val="en-US"/>
              </w:rPr>
              <w:t xml:space="preserve"> </w:t>
            </w:r>
            <w:r>
              <w:rPr>
                <w:rFonts w:ascii="Arial" w:hAnsi="Arial" w:cs="Arial"/>
                <w:sz w:val="17"/>
                <w:szCs w:val="17"/>
                <w:lang w:val="ru-RU"/>
              </w:rPr>
              <w:t>в</w:t>
            </w:r>
            <w:r w:rsidRPr="0037364E">
              <w:rPr>
                <w:rFonts w:ascii="Arial" w:hAnsi="Arial" w:cs="Arial"/>
                <w:sz w:val="17"/>
                <w:szCs w:val="17"/>
                <w:lang w:val="en-US"/>
              </w:rPr>
              <w:t xml:space="preserve"> </w:t>
            </w:r>
            <w:r>
              <w:rPr>
                <w:rFonts w:ascii="Arial" w:hAnsi="Arial" w:cs="Arial"/>
                <w:sz w:val="17"/>
                <w:szCs w:val="17"/>
                <w:lang w:val="ru-RU"/>
              </w:rPr>
              <w:t>разряженном</w:t>
            </w:r>
            <w:r w:rsidRPr="0037364E">
              <w:rPr>
                <w:rFonts w:ascii="Arial" w:hAnsi="Arial" w:cs="Arial"/>
                <w:sz w:val="17"/>
                <w:szCs w:val="17"/>
                <w:lang w:val="en-US"/>
              </w:rPr>
              <w:t xml:space="preserve"> </w:t>
            </w:r>
            <w:r>
              <w:rPr>
                <w:rFonts w:ascii="Arial" w:hAnsi="Arial" w:cs="Arial"/>
                <w:sz w:val="17"/>
                <w:szCs w:val="17"/>
                <w:lang w:val="ru-RU"/>
              </w:rPr>
              <w:t>состоянии</w:t>
            </w:r>
          </w:p>
          <w:p w:rsidR="001E0E7E" w:rsidRDefault="001E0E7E" w:rsidP="001C1EA6">
            <w:pPr>
              <w:autoSpaceDE w:val="0"/>
              <w:autoSpaceDN w:val="0"/>
              <w:adjustRightInd w:val="0"/>
              <w:spacing w:before="60"/>
              <w:jc w:val="both"/>
              <w:rPr>
                <w:rFonts w:ascii="Arial" w:hAnsi="Arial" w:cs="Arial"/>
                <w:sz w:val="17"/>
                <w:szCs w:val="17"/>
                <w:lang w:val="ru-RU"/>
              </w:rPr>
            </w:pPr>
            <w:r w:rsidRPr="0037364E">
              <w:rPr>
                <w:rFonts w:ascii="Arial" w:hAnsi="Arial" w:cs="Arial"/>
                <w:sz w:val="17"/>
                <w:szCs w:val="17"/>
                <w:lang w:val="ru-RU"/>
              </w:rPr>
              <w:t xml:space="preserve">*: </w:t>
            </w:r>
            <w:r>
              <w:rPr>
                <w:rFonts w:ascii="Arial" w:hAnsi="Arial" w:cs="Arial"/>
                <w:sz w:val="17"/>
                <w:szCs w:val="17"/>
                <w:lang w:val="ru-RU"/>
              </w:rPr>
              <w:t>Напряжение измеряется через 20 минут после того, как извлечен ключ зажигания при всех отключенных осветительных приборах.</w:t>
            </w:r>
          </w:p>
          <w:p w:rsidR="001E0E7E" w:rsidRPr="00ED7290"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sz w:val="17"/>
                <w:szCs w:val="17"/>
                <w:lang w:val="ru-RU"/>
              </w:rPr>
              <w:t>Скорость</w:t>
            </w:r>
            <w:r w:rsidRPr="00DF361E">
              <w:rPr>
                <w:rFonts w:ascii="Arial" w:hAnsi="Arial" w:cs="Arial"/>
                <w:sz w:val="17"/>
                <w:szCs w:val="17"/>
                <w:lang w:val="en-US"/>
              </w:rPr>
              <w:t xml:space="preserve"> </w:t>
            </w:r>
            <w:r>
              <w:rPr>
                <w:rFonts w:ascii="Arial" w:hAnsi="Arial" w:cs="Arial"/>
                <w:sz w:val="17"/>
                <w:szCs w:val="17"/>
                <w:lang w:val="ru-RU"/>
              </w:rPr>
              <w:t>зарядки</w:t>
            </w:r>
            <w:r w:rsidRPr="00ED7290">
              <w:rPr>
                <w:rFonts w:ascii="Arial" w:hAnsi="Arial" w:cs="Arial"/>
                <w:sz w:val="17"/>
                <w:szCs w:val="17"/>
                <w:lang w:val="en-US"/>
              </w:rPr>
              <w:t>:</w:t>
            </w:r>
          </w:p>
          <w:p w:rsidR="001E0E7E" w:rsidRPr="00DF361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Макс</w:t>
            </w:r>
            <w:r w:rsidRPr="00DF361E">
              <w:rPr>
                <w:rFonts w:ascii="Arial" w:hAnsi="Arial" w:cs="Arial"/>
                <w:sz w:val="17"/>
                <w:szCs w:val="17"/>
                <w:lang w:val="ru-RU"/>
              </w:rPr>
              <w:t xml:space="preserve">. 5 </w:t>
            </w:r>
            <w:r w:rsidRPr="00ED7290">
              <w:rPr>
                <w:rFonts w:ascii="Arial" w:hAnsi="Arial" w:cs="Arial"/>
                <w:sz w:val="17"/>
                <w:szCs w:val="17"/>
                <w:lang w:val="en-US"/>
              </w:rPr>
              <w:t>A</w:t>
            </w:r>
            <w:r w:rsidRPr="00DF361E">
              <w:rPr>
                <w:rFonts w:ascii="Arial" w:hAnsi="Arial" w:cs="Arial"/>
                <w:sz w:val="17"/>
                <w:szCs w:val="17"/>
                <w:lang w:val="ru-RU"/>
              </w:rPr>
              <w:t>.</w:t>
            </w:r>
          </w:p>
          <w:p w:rsidR="001E0E7E" w:rsidRPr="00DF361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СЦЕПЛЕНИЕ</w:t>
            </w:r>
          </w:p>
          <w:p w:rsidR="001E0E7E" w:rsidRPr="00DF361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Свободный ход педали</w:t>
            </w:r>
            <w:r w:rsidRPr="00DF361E">
              <w:rPr>
                <w:rFonts w:ascii="Arial" w:hAnsi="Arial" w:cs="Arial"/>
                <w:sz w:val="17"/>
                <w:szCs w:val="17"/>
                <w:lang w:val="ru-RU"/>
              </w:rPr>
              <w:t>, мм (дюймов):</w:t>
            </w:r>
          </w:p>
          <w:p w:rsidR="001E0E7E" w:rsidRPr="00DF361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ab/>
            </w:r>
            <w:r w:rsidRPr="00DF361E">
              <w:rPr>
                <w:rFonts w:ascii="Arial" w:hAnsi="Arial" w:cs="Arial"/>
                <w:sz w:val="17"/>
                <w:szCs w:val="17"/>
                <w:lang w:val="ru-RU"/>
              </w:rPr>
              <w:t>5—15 (0</w:t>
            </w:r>
            <w:r>
              <w:rPr>
                <w:rFonts w:ascii="Arial" w:hAnsi="Arial" w:cs="Arial"/>
                <w:sz w:val="17"/>
                <w:szCs w:val="17"/>
                <w:lang w:val="ru-RU"/>
              </w:rPr>
              <w:t>,</w:t>
            </w:r>
            <w:r w:rsidRPr="00DF361E">
              <w:rPr>
                <w:rFonts w:ascii="Arial" w:hAnsi="Arial" w:cs="Arial"/>
                <w:sz w:val="17"/>
                <w:szCs w:val="17"/>
                <w:lang w:val="ru-RU"/>
              </w:rPr>
              <w:t>2—0</w:t>
            </w:r>
            <w:r>
              <w:rPr>
                <w:rFonts w:ascii="Arial" w:hAnsi="Arial" w:cs="Arial"/>
                <w:sz w:val="17"/>
                <w:szCs w:val="17"/>
                <w:lang w:val="ru-RU"/>
              </w:rPr>
              <w:t>,</w:t>
            </w:r>
            <w:r w:rsidRPr="00DF361E">
              <w:rPr>
                <w:rFonts w:ascii="Arial" w:hAnsi="Arial" w:cs="Arial"/>
                <w:sz w:val="17"/>
                <w:szCs w:val="17"/>
                <w:lang w:val="ru-RU"/>
              </w:rPr>
              <w:t>6)</w:t>
            </w:r>
          </w:p>
          <w:p w:rsidR="001E0E7E" w:rsidRPr="00DF361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Тип жидкости</w:t>
            </w:r>
            <w:r w:rsidRPr="00DF361E">
              <w:rPr>
                <w:rFonts w:ascii="Arial" w:hAnsi="Arial" w:cs="Arial"/>
                <w:sz w:val="17"/>
                <w:szCs w:val="17"/>
                <w:lang w:val="ru-RU"/>
              </w:rPr>
              <w:t>:</w:t>
            </w:r>
          </w:p>
          <w:p w:rsidR="001E0E7E" w:rsidRPr="00DF361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ab/>
            </w:r>
            <w:r w:rsidRPr="00ED7290">
              <w:rPr>
                <w:rFonts w:ascii="Arial" w:hAnsi="Arial" w:cs="Arial"/>
                <w:sz w:val="17"/>
                <w:szCs w:val="17"/>
                <w:lang w:val="en-US"/>
              </w:rPr>
              <w:t>SAE</w:t>
            </w:r>
            <w:r w:rsidRPr="00DF361E">
              <w:rPr>
                <w:rFonts w:ascii="Arial" w:hAnsi="Arial" w:cs="Arial"/>
                <w:sz w:val="17"/>
                <w:szCs w:val="17"/>
                <w:lang w:val="ru-RU"/>
              </w:rPr>
              <w:t xml:space="preserve"> </w:t>
            </w:r>
            <w:r w:rsidRPr="00ED7290">
              <w:rPr>
                <w:rFonts w:ascii="Arial" w:hAnsi="Arial" w:cs="Arial"/>
                <w:sz w:val="17"/>
                <w:szCs w:val="17"/>
                <w:lang w:val="en-US"/>
              </w:rPr>
              <w:t>J</w:t>
            </w:r>
            <w:r w:rsidRPr="00DF361E">
              <w:rPr>
                <w:rFonts w:ascii="Arial" w:hAnsi="Arial" w:cs="Arial"/>
                <w:sz w:val="17"/>
                <w:szCs w:val="17"/>
                <w:lang w:val="ru-RU"/>
              </w:rPr>
              <w:t xml:space="preserve">1703 </w:t>
            </w:r>
            <w:r>
              <w:rPr>
                <w:rFonts w:ascii="Arial" w:hAnsi="Arial" w:cs="Arial"/>
                <w:sz w:val="17"/>
                <w:szCs w:val="17"/>
                <w:lang w:val="ru-RU"/>
              </w:rPr>
              <w:t>или</w:t>
            </w:r>
            <w:r w:rsidRPr="00DF361E">
              <w:rPr>
                <w:rFonts w:ascii="Arial" w:hAnsi="Arial" w:cs="Arial"/>
                <w:sz w:val="17"/>
                <w:szCs w:val="17"/>
                <w:lang w:val="ru-RU"/>
              </w:rPr>
              <w:t xml:space="preserve"> </w:t>
            </w:r>
            <w:r w:rsidRPr="00ED7290">
              <w:rPr>
                <w:rFonts w:ascii="Arial" w:hAnsi="Arial" w:cs="Arial"/>
                <w:sz w:val="17"/>
                <w:szCs w:val="17"/>
                <w:lang w:val="en-US"/>
              </w:rPr>
              <w:t>FMVSS</w:t>
            </w:r>
            <w:r w:rsidRPr="00DF361E">
              <w:rPr>
                <w:rFonts w:ascii="Arial" w:hAnsi="Arial" w:cs="Arial"/>
                <w:sz w:val="17"/>
                <w:szCs w:val="17"/>
                <w:lang w:val="ru-RU"/>
              </w:rPr>
              <w:t xml:space="preserve"> </w:t>
            </w:r>
            <w:r w:rsidRPr="00ED7290">
              <w:rPr>
                <w:rFonts w:ascii="Arial" w:hAnsi="Arial" w:cs="Arial"/>
                <w:sz w:val="17"/>
                <w:szCs w:val="17"/>
                <w:lang w:val="en-US"/>
              </w:rPr>
              <w:t>No</w:t>
            </w:r>
            <w:r w:rsidRPr="00DF361E">
              <w:rPr>
                <w:rFonts w:ascii="Arial" w:hAnsi="Arial" w:cs="Arial"/>
                <w:sz w:val="17"/>
                <w:szCs w:val="17"/>
                <w:lang w:val="ru-RU"/>
              </w:rPr>
              <w:t xml:space="preserve">.116 </w:t>
            </w:r>
            <w:r w:rsidRPr="00ED7290">
              <w:rPr>
                <w:rFonts w:ascii="Arial" w:hAnsi="Arial" w:cs="Arial"/>
                <w:sz w:val="17"/>
                <w:szCs w:val="17"/>
                <w:lang w:val="en-US"/>
              </w:rPr>
              <w:t>DOT</w:t>
            </w:r>
            <w:r w:rsidRPr="00DF361E">
              <w:rPr>
                <w:rFonts w:ascii="Arial" w:hAnsi="Arial" w:cs="Arial"/>
                <w:sz w:val="17"/>
                <w:szCs w:val="17"/>
                <w:lang w:val="ru-RU"/>
              </w:rPr>
              <w:t xml:space="preserve"> 3</w:t>
            </w:r>
          </w:p>
          <w:p w:rsidR="001E0E7E" w:rsidRPr="00DF361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МЕХАНИЧЕСКАЯ ТРАНСМИССИЯ</w:t>
            </w:r>
          </w:p>
          <w:p w:rsidR="001E0E7E" w:rsidRPr="00DF361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Емкость масла</w:t>
            </w:r>
            <w:r w:rsidRPr="00DF361E">
              <w:rPr>
                <w:rFonts w:ascii="Arial" w:hAnsi="Arial" w:cs="Arial"/>
                <w:sz w:val="17"/>
                <w:szCs w:val="17"/>
                <w:lang w:val="ru-RU"/>
              </w:rPr>
              <w:t xml:space="preserve">, </w:t>
            </w:r>
            <w:r>
              <w:rPr>
                <w:rFonts w:ascii="Arial" w:hAnsi="Arial" w:cs="Arial"/>
                <w:sz w:val="17"/>
                <w:szCs w:val="17"/>
                <w:lang w:val="ru-RU"/>
              </w:rPr>
              <w:t>л</w:t>
            </w:r>
            <w:r w:rsidRPr="00DF361E">
              <w:rPr>
                <w:rFonts w:ascii="Arial" w:hAnsi="Arial" w:cs="Arial"/>
                <w:sz w:val="17"/>
                <w:szCs w:val="17"/>
                <w:lang w:val="ru-RU"/>
              </w:rPr>
              <w:t xml:space="preserve"> (</w:t>
            </w:r>
            <w:r>
              <w:rPr>
                <w:rFonts w:ascii="Arial" w:hAnsi="Arial" w:cs="Arial"/>
                <w:sz w:val="17"/>
                <w:szCs w:val="17"/>
                <w:lang w:val="ru-RU"/>
              </w:rPr>
              <w:t>кв</w:t>
            </w:r>
            <w:r w:rsidRPr="00DF361E">
              <w:rPr>
                <w:rFonts w:ascii="Arial" w:hAnsi="Arial" w:cs="Arial"/>
                <w:sz w:val="17"/>
                <w:szCs w:val="17"/>
                <w:lang w:val="ru-RU"/>
              </w:rPr>
              <w:t xml:space="preserve">., </w:t>
            </w:r>
            <w:r>
              <w:rPr>
                <w:rFonts w:ascii="Arial" w:hAnsi="Arial" w:cs="Arial"/>
                <w:sz w:val="17"/>
                <w:szCs w:val="17"/>
                <w:lang w:val="ru-RU"/>
              </w:rPr>
              <w:t>англ</w:t>
            </w:r>
            <w:r w:rsidRPr="00DF361E">
              <w:rPr>
                <w:rFonts w:ascii="Arial" w:hAnsi="Arial" w:cs="Arial"/>
                <w:sz w:val="17"/>
                <w:szCs w:val="17"/>
                <w:lang w:val="ru-RU"/>
              </w:rPr>
              <w:t xml:space="preserve">. </w:t>
            </w:r>
            <w:r>
              <w:rPr>
                <w:rFonts w:ascii="Arial" w:hAnsi="Arial" w:cs="Arial"/>
                <w:sz w:val="17"/>
                <w:szCs w:val="17"/>
                <w:lang w:val="ru-RU"/>
              </w:rPr>
              <w:t>кв</w:t>
            </w:r>
            <w:r w:rsidRPr="00DF361E">
              <w:rPr>
                <w:rFonts w:ascii="Arial" w:hAnsi="Arial" w:cs="Arial"/>
                <w:sz w:val="17"/>
                <w:szCs w:val="17"/>
                <w:lang w:val="ru-RU"/>
              </w:rPr>
              <w:t>):</w:t>
            </w:r>
          </w:p>
          <w:p w:rsidR="001E0E7E" w:rsidRPr="00DF361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ab/>
            </w:r>
            <w:r w:rsidRPr="00DF361E">
              <w:rPr>
                <w:rFonts w:ascii="Arial" w:hAnsi="Arial" w:cs="Arial"/>
                <w:sz w:val="17"/>
                <w:szCs w:val="17"/>
                <w:lang w:val="ru-RU"/>
              </w:rPr>
              <w:t>1</w:t>
            </w:r>
            <w:r>
              <w:rPr>
                <w:rFonts w:ascii="Arial" w:hAnsi="Arial" w:cs="Arial"/>
                <w:sz w:val="17"/>
                <w:szCs w:val="17"/>
                <w:lang w:val="ru-RU"/>
              </w:rPr>
              <w:t>,</w:t>
            </w:r>
            <w:r w:rsidRPr="00DF361E">
              <w:rPr>
                <w:rFonts w:ascii="Arial" w:hAnsi="Arial" w:cs="Arial"/>
                <w:sz w:val="17"/>
                <w:szCs w:val="17"/>
                <w:lang w:val="ru-RU"/>
              </w:rPr>
              <w:t>8 (1</w:t>
            </w:r>
            <w:r>
              <w:rPr>
                <w:rFonts w:ascii="Arial" w:hAnsi="Arial" w:cs="Arial"/>
                <w:sz w:val="17"/>
                <w:szCs w:val="17"/>
                <w:lang w:val="ru-RU"/>
              </w:rPr>
              <w:t>,</w:t>
            </w:r>
            <w:r w:rsidRPr="00DF361E">
              <w:rPr>
                <w:rFonts w:ascii="Arial" w:hAnsi="Arial" w:cs="Arial"/>
                <w:sz w:val="17"/>
                <w:szCs w:val="17"/>
                <w:lang w:val="ru-RU"/>
              </w:rPr>
              <w:t>9</w:t>
            </w:r>
            <w:r>
              <w:rPr>
                <w:rFonts w:ascii="Arial" w:hAnsi="Arial" w:cs="Arial"/>
                <w:sz w:val="17"/>
                <w:szCs w:val="17"/>
                <w:lang w:val="ru-RU"/>
              </w:rPr>
              <w:t>;</w:t>
            </w:r>
            <w:r w:rsidRPr="00DF361E">
              <w:rPr>
                <w:rFonts w:ascii="Arial" w:hAnsi="Arial" w:cs="Arial"/>
                <w:sz w:val="17"/>
                <w:szCs w:val="17"/>
                <w:lang w:val="ru-RU"/>
              </w:rPr>
              <w:t xml:space="preserve"> 1</w:t>
            </w:r>
            <w:r>
              <w:rPr>
                <w:rFonts w:ascii="Arial" w:hAnsi="Arial" w:cs="Arial"/>
                <w:sz w:val="17"/>
                <w:szCs w:val="17"/>
                <w:lang w:val="ru-RU"/>
              </w:rPr>
              <w:t>,</w:t>
            </w:r>
            <w:r w:rsidRPr="00DF361E">
              <w:rPr>
                <w:rFonts w:ascii="Arial" w:hAnsi="Arial" w:cs="Arial"/>
                <w:sz w:val="17"/>
                <w:szCs w:val="17"/>
                <w:lang w:val="ru-RU"/>
              </w:rPr>
              <w:t>6)</w:t>
            </w:r>
          </w:p>
          <w:p w:rsidR="001E0E7E" w:rsidRPr="00DF361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Тип масла</w:t>
            </w:r>
            <w:r w:rsidRPr="00DF361E">
              <w:rPr>
                <w:rFonts w:ascii="Arial" w:hAnsi="Arial" w:cs="Arial"/>
                <w:sz w:val="17"/>
                <w:szCs w:val="17"/>
                <w:lang w:val="ru-RU"/>
              </w:rPr>
              <w:t>:</w:t>
            </w:r>
          </w:p>
          <w:p w:rsidR="001E0E7E" w:rsidRPr="00DF361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Трансмиссионное масло </w:t>
            </w:r>
            <w:r w:rsidRPr="00ED7290">
              <w:rPr>
                <w:rFonts w:ascii="Arial" w:hAnsi="Arial" w:cs="Arial"/>
                <w:sz w:val="17"/>
                <w:szCs w:val="17"/>
                <w:lang w:val="en-US"/>
              </w:rPr>
              <w:t>Gear</w:t>
            </w:r>
            <w:r w:rsidRPr="00DF361E">
              <w:rPr>
                <w:rFonts w:ascii="Arial" w:hAnsi="Arial" w:cs="Arial"/>
                <w:sz w:val="17"/>
                <w:szCs w:val="17"/>
                <w:lang w:val="ru-RU"/>
              </w:rPr>
              <w:t xml:space="preserve"> </w:t>
            </w:r>
            <w:r w:rsidRPr="00ED7290">
              <w:rPr>
                <w:rFonts w:ascii="Arial" w:hAnsi="Arial" w:cs="Arial"/>
                <w:sz w:val="17"/>
                <w:szCs w:val="17"/>
                <w:lang w:val="en-US"/>
              </w:rPr>
              <w:t>Oil</w:t>
            </w:r>
            <w:r w:rsidRPr="00DF361E">
              <w:rPr>
                <w:rFonts w:ascii="Arial" w:hAnsi="Arial" w:cs="Arial"/>
                <w:sz w:val="17"/>
                <w:szCs w:val="17"/>
                <w:lang w:val="ru-RU"/>
              </w:rPr>
              <w:t xml:space="preserve"> </w:t>
            </w:r>
            <w:r w:rsidRPr="00ED7290">
              <w:rPr>
                <w:rFonts w:ascii="Arial" w:hAnsi="Arial" w:cs="Arial"/>
                <w:sz w:val="17"/>
                <w:szCs w:val="17"/>
                <w:lang w:val="en-US"/>
              </w:rPr>
              <w:t>API</w:t>
            </w:r>
            <w:r w:rsidRPr="00DF361E">
              <w:rPr>
                <w:rFonts w:ascii="Arial" w:hAnsi="Arial" w:cs="Arial"/>
                <w:sz w:val="17"/>
                <w:szCs w:val="17"/>
                <w:lang w:val="ru-RU"/>
              </w:rPr>
              <w:t xml:space="preserve"> </w:t>
            </w:r>
            <w:r w:rsidRPr="00ED7290">
              <w:rPr>
                <w:rFonts w:ascii="Arial" w:hAnsi="Arial" w:cs="Arial"/>
                <w:sz w:val="17"/>
                <w:szCs w:val="17"/>
                <w:lang w:val="en-US"/>
              </w:rPr>
              <w:t>GL</w:t>
            </w:r>
            <w:r w:rsidRPr="00DF361E">
              <w:rPr>
                <w:rFonts w:ascii="Arial" w:hAnsi="Arial" w:cs="Arial"/>
                <w:sz w:val="17"/>
                <w:szCs w:val="17"/>
                <w:lang w:val="ru-RU"/>
              </w:rPr>
              <w:t xml:space="preserve">−4 </w:t>
            </w:r>
            <w:r>
              <w:rPr>
                <w:rFonts w:ascii="Arial" w:hAnsi="Arial" w:cs="Arial"/>
                <w:sz w:val="17"/>
                <w:szCs w:val="17"/>
                <w:lang w:val="ru-RU"/>
              </w:rPr>
              <w:t>или</w:t>
            </w:r>
            <w:r w:rsidRPr="00DF361E">
              <w:rPr>
                <w:rFonts w:ascii="Arial" w:hAnsi="Arial" w:cs="Arial"/>
                <w:sz w:val="17"/>
                <w:szCs w:val="17"/>
                <w:lang w:val="ru-RU"/>
              </w:rPr>
              <w:t xml:space="preserve"> </w:t>
            </w:r>
            <w:r w:rsidRPr="00ED7290">
              <w:rPr>
                <w:rFonts w:ascii="Arial" w:hAnsi="Arial" w:cs="Arial"/>
                <w:sz w:val="17"/>
                <w:szCs w:val="17"/>
                <w:lang w:val="en-US"/>
              </w:rPr>
              <w:t>GL</w:t>
            </w:r>
            <w:r w:rsidRPr="00DF361E">
              <w:rPr>
                <w:rFonts w:ascii="Arial" w:hAnsi="Arial" w:cs="Arial"/>
                <w:sz w:val="17"/>
                <w:szCs w:val="17"/>
                <w:lang w:val="ru-RU"/>
              </w:rPr>
              <w:t>−5</w:t>
            </w:r>
          </w:p>
          <w:p w:rsidR="001E0E7E" w:rsidRPr="003B28C2"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sz w:val="17"/>
                <w:szCs w:val="17"/>
                <w:lang w:val="ru-RU"/>
              </w:rPr>
              <w:t>Рекомендуемая</w:t>
            </w:r>
            <w:r w:rsidRPr="003B28C2">
              <w:rPr>
                <w:rFonts w:ascii="Arial" w:hAnsi="Arial" w:cs="Arial"/>
                <w:sz w:val="17"/>
                <w:szCs w:val="17"/>
                <w:lang w:val="en-US"/>
              </w:rPr>
              <w:t xml:space="preserve"> </w:t>
            </w:r>
            <w:r>
              <w:rPr>
                <w:rFonts w:ascii="Arial" w:hAnsi="Arial" w:cs="Arial"/>
                <w:sz w:val="17"/>
                <w:szCs w:val="17"/>
                <w:lang w:val="ru-RU"/>
              </w:rPr>
              <w:t>вязкость</w:t>
            </w:r>
            <w:r w:rsidRPr="003B28C2">
              <w:rPr>
                <w:rFonts w:ascii="Arial" w:hAnsi="Arial" w:cs="Arial"/>
                <w:sz w:val="17"/>
                <w:szCs w:val="17"/>
                <w:lang w:val="en-US"/>
              </w:rPr>
              <w:t>:</w:t>
            </w:r>
          </w:p>
          <w:p w:rsidR="001E0E7E" w:rsidRPr="00ED7290" w:rsidRDefault="001E0E7E" w:rsidP="001C1EA6">
            <w:pPr>
              <w:autoSpaceDE w:val="0"/>
              <w:autoSpaceDN w:val="0"/>
              <w:adjustRightInd w:val="0"/>
              <w:spacing w:before="60"/>
              <w:jc w:val="both"/>
              <w:rPr>
                <w:rFonts w:ascii="Arial" w:hAnsi="Arial" w:cs="Arial"/>
                <w:sz w:val="20"/>
                <w:szCs w:val="20"/>
                <w:lang w:val="en-US"/>
              </w:rPr>
            </w:pPr>
            <w:r w:rsidRPr="00ED7290">
              <w:rPr>
                <w:rFonts w:ascii="Arial" w:hAnsi="Arial" w:cs="Arial"/>
                <w:sz w:val="17"/>
                <w:szCs w:val="17"/>
                <w:lang w:val="en-US"/>
              </w:rPr>
              <w:t>SAE 75W−90</w:t>
            </w:r>
          </w:p>
          <w:p w:rsidR="001E0E7E" w:rsidRPr="00ED7290" w:rsidRDefault="001E0E7E" w:rsidP="001C1EA6">
            <w:pPr>
              <w:autoSpaceDE w:val="0"/>
              <w:autoSpaceDN w:val="0"/>
              <w:adjustRightInd w:val="0"/>
              <w:spacing w:before="60"/>
              <w:jc w:val="both"/>
              <w:rPr>
                <w:rFonts w:ascii="Arial" w:hAnsi="Arial" w:cs="Arial"/>
                <w:sz w:val="20"/>
                <w:szCs w:val="20"/>
                <w:lang w:val="ru-RU"/>
              </w:rPr>
            </w:pPr>
          </w:p>
        </w:tc>
        <w:tc>
          <w:tcPr>
            <w:tcW w:w="3836" w:type="dxa"/>
          </w:tcPr>
          <w:p w:rsidR="001E0E7E" w:rsidRPr="00DF361E"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АВТОМАТИЧЕСКАЯ ТРАНСМИССИЯ</w:t>
            </w:r>
          </w:p>
          <w:p w:rsidR="001E0E7E" w:rsidRPr="00DF361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Емкость</w:t>
            </w:r>
            <w:r w:rsidRPr="00DF361E">
              <w:rPr>
                <w:rFonts w:ascii="Arial" w:hAnsi="Arial" w:cs="Arial"/>
                <w:sz w:val="17"/>
                <w:szCs w:val="17"/>
                <w:lang w:val="ru-RU"/>
              </w:rPr>
              <w:t xml:space="preserve"> </w:t>
            </w:r>
            <w:r>
              <w:rPr>
                <w:rFonts w:ascii="Arial" w:hAnsi="Arial" w:cs="Arial"/>
                <w:sz w:val="17"/>
                <w:szCs w:val="17"/>
                <w:lang w:val="ru-RU"/>
              </w:rPr>
              <w:t>жидкости</w:t>
            </w:r>
            <w:r w:rsidRPr="00DF361E">
              <w:rPr>
                <w:rFonts w:ascii="Arial" w:hAnsi="Arial" w:cs="Arial"/>
                <w:sz w:val="17"/>
                <w:szCs w:val="17"/>
                <w:lang w:val="ru-RU"/>
              </w:rPr>
              <w:t xml:space="preserve"> (</w:t>
            </w:r>
            <w:r>
              <w:rPr>
                <w:rFonts w:ascii="Arial" w:hAnsi="Arial" w:cs="Arial"/>
                <w:sz w:val="17"/>
                <w:szCs w:val="17"/>
                <w:lang w:val="ru-RU"/>
              </w:rPr>
              <w:t>слить</w:t>
            </w:r>
            <w:r w:rsidRPr="00DF361E">
              <w:rPr>
                <w:rFonts w:ascii="Arial" w:hAnsi="Arial" w:cs="Arial"/>
                <w:sz w:val="17"/>
                <w:szCs w:val="17"/>
                <w:lang w:val="ru-RU"/>
              </w:rPr>
              <w:t xml:space="preserve"> </w:t>
            </w:r>
            <w:r>
              <w:rPr>
                <w:rFonts w:ascii="Arial" w:hAnsi="Arial" w:cs="Arial"/>
                <w:sz w:val="17"/>
                <w:szCs w:val="17"/>
                <w:lang w:val="ru-RU"/>
              </w:rPr>
              <w:t>и</w:t>
            </w:r>
            <w:r w:rsidRPr="00DF361E">
              <w:rPr>
                <w:rFonts w:ascii="Arial" w:hAnsi="Arial" w:cs="Arial"/>
                <w:sz w:val="17"/>
                <w:szCs w:val="17"/>
                <w:lang w:val="ru-RU"/>
              </w:rPr>
              <w:t xml:space="preserve"> </w:t>
            </w:r>
            <w:r>
              <w:rPr>
                <w:rFonts w:ascii="Arial" w:hAnsi="Arial" w:cs="Arial"/>
                <w:sz w:val="17"/>
                <w:szCs w:val="17"/>
                <w:lang w:val="ru-RU"/>
              </w:rPr>
              <w:t>заполнить</w:t>
            </w:r>
            <w:r w:rsidRPr="00DF361E">
              <w:rPr>
                <w:rFonts w:ascii="Arial" w:hAnsi="Arial" w:cs="Arial"/>
                <w:sz w:val="17"/>
                <w:szCs w:val="17"/>
                <w:lang w:val="ru-RU"/>
              </w:rPr>
              <w:t xml:space="preserve">), </w:t>
            </w:r>
            <w:r>
              <w:rPr>
                <w:rFonts w:ascii="Arial" w:hAnsi="Arial" w:cs="Arial"/>
                <w:sz w:val="17"/>
                <w:szCs w:val="17"/>
                <w:lang w:val="ru-RU"/>
              </w:rPr>
              <w:t>л</w:t>
            </w:r>
            <w:r w:rsidRPr="00DF361E">
              <w:rPr>
                <w:rFonts w:ascii="Arial" w:hAnsi="Arial" w:cs="Arial"/>
                <w:sz w:val="17"/>
                <w:szCs w:val="17"/>
                <w:lang w:val="ru-RU"/>
              </w:rPr>
              <w:t xml:space="preserve"> (</w:t>
            </w:r>
            <w:r>
              <w:rPr>
                <w:rFonts w:ascii="Arial" w:hAnsi="Arial" w:cs="Arial"/>
                <w:sz w:val="17"/>
                <w:szCs w:val="17"/>
                <w:lang w:val="ru-RU"/>
              </w:rPr>
              <w:t>кв</w:t>
            </w:r>
            <w:r w:rsidRPr="00DF361E">
              <w:rPr>
                <w:rFonts w:ascii="Arial" w:hAnsi="Arial" w:cs="Arial"/>
                <w:sz w:val="17"/>
                <w:szCs w:val="17"/>
                <w:lang w:val="ru-RU"/>
              </w:rPr>
              <w:t xml:space="preserve">., </w:t>
            </w:r>
            <w:r>
              <w:rPr>
                <w:rFonts w:ascii="Arial" w:hAnsi="Arial" w:cs="Arial"/>
                <w:sz w:val="17"/>
                <w:szCs w:val="17"/>
                <w:lang w:val="ru-RU"/>
              </w:rPr>
              <w:t>англ</w:t>
            </w:r>
            <w:r w:rsidRPr="00DF361E">
              <w:rPr>
                <w:rFonts w:ascii="Arial" w:hAnsi="Arial" w:cs="Arial"/>
                <w:sz w:val="17"/>
                <w:szCs w:val="17"/>
                <w:lang w:val="ru-RU"/>
              </w:rPr>
              <w:t xml:space="preserve">. </w:t>
            </w:r>
            <w:r>
              <w:rPr>
                <w:rFonts w:ascii="Arial" w:hAnsi="Arial" w:cs="Arial"/>
                <w:sz w:val="17"/>
                <w:szCs w:val="17"/>
                <w:lang w:val="ru-RU"/>
              </w:rPr>
              <w:t>кв</w:t>
            </w:r>
            <w:r w:rsidRPr="00DF361E">
              <w:rPr>
                <w:rFonts w:ascii="Arial" w:hAnsi="Arial" w:cs="Arial"/>
                <w:sz w:val="17"/>
                <w:szCs w:val="17"/>
                <w:lang w:val="ru-RU"/>
              </w:rPr>
              <w:t>):</w:t>
            </w:r>
          </w:p>
          <w:p w:rsidR="001E0E7E" w:rsidRPr="00ED7290"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sz w:val="17"/>
                <w:szCs w:val="17"/>
                <w:lang w:val="ru-RU"/>
              </w:rPr>
              <w:tab/>
              <w:t>До</w:t>
            </w:r>
            <w:r w:rsidRPr="00ED7290">
              <w:rPr>
                <w:rFonts w:ascii="Arial" w:hAnsi="Arial" w:cs="Arial"/>
                <w:sz w:val="17"/>
                <w:szCs w:val="17"/>
                <w:lang w:val="en-US"/>
              </w:rPr>
              <w:t xml:space="preserve"> 3</w:t>
            </w:r>
            <w:r>
              <w:rPr>
                <w:rFonts w:ascii="Arial" w:hAnsi="Arial" w:cs="Arial"/>
                <w:sz w:val="17"/>
                <w:szCs w:val="17"/>
                <w:lang w:val="ru-RU"/>
              </w:rPr>
              <w:t>,</w:t>
            </w:r>
            <w:r w:rsidRPr="00ED7290">
              <w:rPr>
                <w:rFonts w:ascii="Arial" w:hAnsi="Arial" w:cs="Arial"/>
                <w:sz w:val="17"/>
                <w:szCs w:val="17"/>
                <w:lang w:val="en-US"/>
              </w:rPr>
              <w:t>0 (3</w:t>
            </w:r>
            <w:r>
              <w:rPr>
                <w:rFonts w:ascii="Arial" w:hAnsi="Arial" w:cs="Arial"/>
                <w:sz w:val="17"/>
                <w:szCs w:val="17"/>
                <w:lang w:val="ru-RU"/>
              </w:rPr>
              <w:t>,</w:t>
            </w:r>
            <w:r w:rsidRPr="00ED7290">
              <w:rPr>
                <w:rFonts w:ascii="Arial" w:hAnsi="Arial" w:cs="Arial"/>
                <w:sz w:val="17"/>
                <w:szCs w:val="17"/>
                <w:lang w:val="en-US"/>
              </w:rPr>
              <w:t>2</w:t>
            </w:r>
            <w:r>
              <w:rPr>
                <w:rFonts w:ascii="Arial" w:hAnsi="Arial" w:cs="Arial"/>
                <w:sz w:val="17"/>
                <w:szCs w:val="17"/>
                <w:lang w:val="ru-RU"/>
              </w:rPr>
              <w:t>;</w:t>
            </w:r>
            <w:r w:rsidRPr="00ED7290">
              <w:rPr>
                <w:rFonts w:ascii="Arial" w:hAnsi="Arial" w:cs="Arial"/>
                <w:sz w:val="17"/>
                <w:szCs w:val="17"/>
                <w:lang w:val="en-US"/>
              </w:rPr>
              <w:t xml:space="preserve"> 2</w:t>
            </w:r>
            <w:r>
              <w:rPr>
                <w:rFonts w:ascii="Arial" w:hAnsi="Arial" w:cs="Arial"/>
                <w:sz w:val="17"/>
                <w:szCs w:val="17"/>
                <w:lang w:val="ru-RU"/>
              </w:rPr>
              <w:t>,</w:t>
            </w:r>
            <w:r w:rsidRPr="00ED7290">
              <w:rPr>
                <w:rFonts w:ascii="Arial" w:hAnsi="Arial" w:cs="Arial"/>
                <w:sz w:val="17"/>
                <w:szCs w:val="17"/>
                <w:lang w:val="en-US"/>
              </w:rPr>
              <w:t>6)</w:t>
            </w:r>
          </w:p>
          <w:p w:rsidR="001E0E7E" w:rsidRPr="00ED7290"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sz w:val="17"/>
                <w:szCs w:val="17"/>
                <w:lang w:val="ru-RU"/>
              </w:rPr>
              <w:t>Тип жидкости</w:t>
            </w:r>
            <w:r w:rsidRPr="00ED7290">
              <w:rPr>
                <w:rFonts w:ascii="Arial" w:hAnsi="Arial" w:cs="Arial"/>
                <w:sz w:val="17"/>
                <w:szCs w:val="17"/>
                <w:lang w:val="en-US"/>
              </w:rPr>
              <w:t>:</w:t>
            </w:r>
          </w:p>
          <w:p w:rsidR="001E0E7E" w:rsidRPr="00ED7290"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sz w:val="17"/>
                <w:szCs w:val="17"/>
                <w:lang w:val="ru-RU"/>
              </w:rPr>
              <w:tab/>
            </w:r>
            <w:smartTag w:uri="urn:schemas-microsoft-com:office:smarttags" w:element="City">
              <w:smartTag w:uri="urn:schemas-microsoft-com:office:smarttags" w:element="place">
                <w:r w:rsidRPr="00ED7290">
                  <w:rPr>
                    <w:rFonts w:ascii="Arial" w:hAnsi="Arial" w:cs="Arial"/>
                    <w:sz w:val="17"/>
                    <w:szCs w:val="17"/>
                    <w:lang w:val="en-US"/>
                  </w:rPr>
                  <w:t>Toyota</w:t>
                </w:r>
              </w:smartTag>
            </w:smartTag>
            <w:r w:rsidRPr="00ED7290">
              <w:rPr>
                <w:rFonts w:ascii="Arial" w:hAnsi="Arial" w:cs="Arial"/>
                <w:sz w:val="17"/>
                <w:szCs w:val="17"/>
                <w:lang w:val="en-US"/>
              </w:rPr>
              <w:t xml:space="preserve"> Genuine ATF Type WS</w:t>
            </w:r>
          </w:p>
          <w:p w:rsidR="001E0E7E" w:rsidRPr="00DF361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Меняйте трансмиссионную жидкость только по мере необходимости</w:t>
            </w:r>
            <w:r w:rsidRPr="00DF361E">
              <w:rPr>
                <w:rFonts w:ascii="Arial" w:hAnsi="Arial" w:cs="Arial"/>
                <w:sz w:val="17"/>
                <w:szCs w:val="17"/>
                <w:lang w:val="ru-RU"/>
              </w:rPr>
              <w:t>.</w:t>
            </w:r>
          </w:p>
          <w:p w:rsidR="001E0E7E" w:rsidRPr="0017204F"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В общем</w:t>
            </w:r>
            <w:r w:rsidRPr="0017204F">
              <w:rPr>
                <w:rFonts w:ascii="Arial" w:hAnsi="Arial" w:cs="Arial"/>
                <w:sz w:val="17"/>
                <w:szCs w:val="17"/>
                <w:lang w:val="ru-RU"/>
              </w:rPr>
              <w:t xml:space="preserve">, </w:t>
            </w:r>
            <w:r>
              <w:rPr>
                <w:rFonts w:ascii="Arial" w:hAnsi="Arial" w:cs="Arial"/>
                <w:sz w:val="17"/>
                <w:szCs w:val="17"/>
                <w:lang w:val="ru-RU"/>
              </w:rPr>
              <w:t xml:space="preserve">трансмиссионную жидкость автоматичской коробки передач необходимо менять только в том случае, если вы ездите в Специальных Условиях Эксплуатации, которые перечислены в </w:t>
            </w:r>
            <w:r w:rsidRPr="0017204F">
              <w:rPr>
                <w:rFonts w:ascii="Arial" w:hAnsi="Arial" w:cs="Arial"/>
                <w:sz w:val="17"/>
                <w:szCs w:val="17"/>
                <w:lang w:val="ru-RU"/>
              </w:rPr>
              <w:t>“</w:t>
            </w:r>
            <w:r>
              <w:rPr>
                <w:rFonts w:ascii="Arial" w:hAnsi="Arial" w:cs="Arial"/>
                <w:sz w:val="17"/>
                <w:szCs w:val="17"/>
                <w:lang w:val="ru-RU"/>
              </w:rPr>
              <w:t>Руководстве по плановому техобслуживанию</w:t>
            </w:r>
            <w:r w:rsidRPr="0017204F">
              <w:rPr>
                <w:rFonts w:ascii="Arial" w:hAnsi="Arial" w:cs="Arial"/>
                <w:sz w:val="17"/>
                <w:szCs w:val="17"/>
                <w:lang w:val="ru-RU"/>
              </w:rPr>
              <w:t xml:space="preserve">” </w:t>
            </w:r>
            <w:r>
              <w:rPr>
                <w:rFonts w:ascii="Arial" w:hAnsi="Arial" w:cs="Arial"/>
                <w:sz w:val="17"/>
                <w:szCs w:val="17"/>
                <w:lang w:val="ru-RU"/>
              </w:rPr>
              <w:t xml:space="preserve">или </w:t>
            </w:r>
            <w:r w:rsidRPr="0017204F">
              <w:rPr>
                <w:rFonts w:ascii="Arial" w:hAnsi="Arial" w:cs="Arial"/>
                <w:sz w:val="17"/>
                <w:szCs w:val="17"/>
                <w:lang w:val="ru-RU"/>
              </w:rPr>
              <w:t>“</w:t>
            </w:r>
            <w:r>
              <w:rPr>
                <w:rFonts w:ascii="Arial" w:hAnsi="Arial" w:cs="Arial"/>
                <w:sz w:val="17"/>
                <w:szCs w:val="17"/>
                <w:lang w:val="ru-RU"/>
              </w:rPr>
              <w:t>Дополнении к инструкции по эксплуатации</w:t>
            </w:r>
            <w:r w:rsidRPr="0017204F">
              <w:rPr>
                <w:rFonts w:ascii="Arial" w:hAnsi="Arial" w:cs="Arial"/>
                <w:sz w:val="17"/>
                <w:szCs w:val="17"/>
                <w:lang w:val="ru-RU"/>
              </w:rPr>
              <w:t xml:space="preserve">”. </w:t>
            </w:r>
            <w:r>
              <w:rPr>
                <w:rFonts w:ascii="Arial" w:hAnsi="Arial" w:cs="Arial"/>
                <w:sz w:val="17"/>
                <w:szCs w:val="17"/>
                <w:lang w:val="ru-RU"/>
              </w:rPr>
              <w:t xml:space="preserve">С целью обеспечения оптимальных рабочих характеристик коробки передач, для замены трансмиссионной жидкости используйте только </w:t>
            </w:r>
            <w:r w:rsidRPr="0017204F">
              <w:rPr>
                <w:rFonts w:ascii="Arial" w:hAnsi="Arial" w:cs="Arial"/>
                <w:sz w:val="17"/>
                <w:szCs w:val="17"/>
                <w:lang w:val="ru-RU"/>
              </w:rPr>
              <w:t>“</w:t>
            </w:r>
            <w:r w:rsidRPr="00ED7290">
              <w:rPr>
                <w:rFonts w:ascii="Arial" w:hAnsi="Arial" w:cs="Arial"/>
                <w:sz w:val="17"/>
                <w:szCs w:val="17"/>
                <w:lang w:val="en-US"/>
              </w:rPr>
              <w:t>Toyota</w:t>
            </w:r>
            <w:r w:rsidRPr="0017204F">
              <w:rPr>
                <w:rFonts w:ascii="Arial" w:hAnsi="Arial" w:cs="Arial"/>
                <w:sz w:val="17"/>
                <w:szCs w:val="17"/>
                <w:lang w:val="ru-RU"/>
              </w:rPr>
              <w:t xml:space="preserve"> </w:t>
            </w:r>
            <w:r w:rsidRPr="00ED7290">
              <w:rPr>
                <w:rFonts w:ascii="Arial" w:hAnsi="Arial" w:cs="Arial"/>
                <w:sz w:val="17"/>
                <w:szCs w:val="17"/>
                <w:lang w:val="en-US"/>
              </w:rPr>
              <w:t>Genuine</w:t>
            </w:r>
            <w:r w:rsidRPr="0017204F">
              <w:rPr>
                <w:rFonts w:ascii="Arial" w:hAnsi="Arial" w:cs="Arial"/>
                <w:sz w:val="17"/>
                <w:szCs w:val="17"/>
                <w:lang w:val="ru-RU"/>
              </w:rPr>
              <w:t xml:space="preserve"> </w:t>
            </w:r>
            <w:r w:rsidRPr="00ED7290">
              <w:rPr>
                <w:rFonts w:ascii="Arial" w:hAnsi="Arial" w:cs="Arial"/>
                <w:sz w:val="17"/>
                <w:szCs w:val="17"/>
                <w:lang w:val="en-US"/>
              </w:rPr>
              <w:t>ATF</w:t>
            </w:r>
            <w:r w:rsidRPr="0017204F">
              <w:rPr>
                <w:rFonts w:ascii="Arial" w:hAnsi="Arial" w:cs="Arial"/>
                <w:sz w:val="17"/>
                <w:szCs w:val="17"/>
                <w:lang w:val="ru-RU"/>
              </w:rPr>
              <w:t xml:space="preserve"> </w:t>
            </w:r>
            <w:r w:rsidRPr="00ED7290">
              <w:rPr>
                <w:rFonts w:ascii="Arial" w:hAnsi="Arial" w:cs="Arial"/>
                <w:sz w:val="17"/>
                <w:szCs w:val="17"/>
                <w:lang w:val="en-US"/>
              </w:rPr>
              <w:t>Type</w:t>
            </w:r>
            <w:r w:rsidRPr="0017204F">
              <w:rPr>
                <w:rFonts w:ascii="Arial" w:hAnsi="Arial" w:cs="Arial"/>
                <w:sz w:val="17"/>
                <w:szCs w:val="17"/>
                <w:lang w:val="ru-RU"/>
              </w:rPr>
              <w:t xml:space="preserve"> </w:t>
            </w:r>
            <w:r w:rsidRPr="00ED7290">
              <w:rPr>
                <w:rFonts w:ascii="Arial" w:hAnsi="Arial" w:cs="Arial"/>
                <w:sz w:val="17"/>
                <w:szCs w:val="17"/>
                <w:lang w:val="en-US"/>
              </w:rPr>
              <w:t>WS</w:t>
            </w:r>
            <w:r w:rsidRPr="0017204F">
              <w:rPr>
                <w:rFonts w:ascii="Arial" w:hAnsi="Arial" w:cs="Arial"/>
                <w:sz w:val="17"/>
                <w:szCs w:val="17"/>
                <w:lang w:val="ru-RU"/>
              </w:rPr>
              <w:t>”</w:t>
            </w:r>
            <w:r>
              <w:rPr>
                <w:rFonts w:ascii="Arial" w:hAnsi="Arial" w:cs="Arial"/>
                <w:sz w:val="17"/>
                <w:szCs w:val="17"/>
                <w:lang w:val="ru-RU"/>
              </w:rPr>
              <w:t xml:space="preserve"> </w:t>
            </w:r>
            <w:r w:rsidRPr="0017204F">
              <w:rPr>
                <w:rFonts w:ascii="Arial" w:hAnsi="Arial" w:cs="Arial"/>
                <w:sz w:val="17"/>
                <w:szCs w:val="17"/>
                <w:lang w:val="ru-RU"/>
              </w:rPr>
              <w:t>(</w:t>
            </w:r>
            <w:r w:rsidRPr="00ED7290">
              <w:rPr>
                <w:rFonts w:ascii="Arial" w:hAnsi="Arial" w:cs="Arial"/>
                <w:sz w:val="17"/>
                <w:szCs w:val="17"/>
                <w:lang w:val="en-US"/>
              </w:rPr>
              <w:t>ATF</w:t>
            </w:r>
            <w:r w:rsidRPr="0017204F">
              <w:rPr>
                <w:rFonts w:ascii="Arial" w:hAnsi="Arial" w:cs="Arial"/>
                <w:sz w:val="17"/>
                <w:szCs w:val="17"/>
                <w:lang w:val="ru-RU"/>
              </w:rPr>
              <w:t xml:space="preserve"> </w:t>
            </w:r>
            <w:r w:rsidRPr="00ED7290">
              <w:rPr>
                <w:rFonts w:ascii="Arial" w:hAnsi="Arial" w:cs="Arial"/>
                <w:sz w:val="17"/>
                <w:szCs w:val="17"/>
                <w:lang w:val="en-US"/>
              </w:rPr>
              <w:t>JWS</w:t>
            </w:r>
            <w:r w:rsidRPr="0017204F">
              <w:rPr>
                <w:rFonts w:ascii="Arial" w:hAnsi="Arial" w:cs="Arial"/>
                <w:sz w:val="17"/>
                <w:szCs w:val="17"/>
                <w:lang w:val="ru-RU"/>
              </w:rPr>
              <w:t xml:space="preserve">3324 </w:t>
            </w:r>
            <w:r w:rsidRPr="00ED7290">
              <w:rPr>
                <w:rFonts w:ascii="Arial" w:hAnsi="Arial" w:cs="Arial"/>
                <w:sz w:val="17"/>
                <w:szCs w:val="17"/>
                <w:lang w:val="en-US"/>
              </w:rPr>
              <w:t>or</w:t>
            </w:r>
            <w:r w:rsidRPr="0017204F">
              <w:rPr>
                <w:rFonts w:ascii="Arial" w:hAnsi="Arial" w:cs="Arial"/>
                <w:sz w:val="17"/>
                <w:szCs w:val="17"/>
                <w:lang w:val="ru-RU"/>
              </w:rPr>
              <w:t xml:space="preserve"> </w:t>
            </w:r>
            <w:r w:rsidRPr="00ED7290">
              <w:rPr>
                <w:rFonts w:ascii="Arial" w:hAnsi="Arial" w:cs="Arial"/>
                <w:sz w:val="17"/>
                <w:szCs w:val="17"/>
                <w:lang w:val="en-US"/>
              </w:rPr>
              <w:t>NWS</w:t>
            </w:r>
            <w:r w:rsidRPr="0017204F">
              <w:rPr>
                <w:rFonts w:ascii="Arial" w:hAnsi="Arial" w:cs="Arial"/>
                <w:sz w:val="17"/>
                <w:szCs w:val="17"/>
                <w:lang w:val="ru-RU"/>
              </w:rPr>
              <w:t>9638).</w:t>
            </w:r>
          </w:p>
          <w:p w:rsidR="001E0E7E" w:rsidRPr="0017204F"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Примечание</w:t>
            </w:r>
            <w:r w:rsidRPr="0017204F">
              <w:rPr>
                <w:rFonts w:ascii="Arial" w:hAnsi="Arial" w:cs="Arial"/>
                <w:b/>
                <w:bCs/>
                <w:sz w:val="17"/>
                <w:szCs w:val="17"/>
                <w:lang w:val="ru-RU"/>
              </w:rPr>
              <w:t xml:space="preserve">: </w:t>
            </w:r>
            <w:r>
              <w:rPr>
                <w:rFonts w:ascii="Arial" w:hAnsi="Arial" w:cs="Arial"/>
                <w:b/>
                <w:bCs/>
                <w:sz w:val="17"/>
                <w:szCs w:val="17"/>
                <w:lang w:val="ru-RU"/>
              </w:rPr>
              <w:t xml:space="preserve">Использование любой другой трансмиссионной жидкости, кроме </w:t>
            </w:r>
            <w:r w:rsidRPr="0017204F">
              <w:rPr>
                <w:rFonts w:ascii="Arial" w:hAnsi="Arial" w:cs="Arial"/>
                <w:b/>
                <w:bCs/>
                <w:sz w:val="17"/>
                <w:szCs w:val="17"/>
                <w:lang w:val="ru-RU"/>
              </w:rPr>
              <w:t>“</w:t>
            </w:r>
            <w:r w:rsidRPr="00ED7290">
              <w:rPr>
                <w:rFonts w:ascii="Arial" w:hAnsi="Arial" w:cs="Arial"/>
                <w:b/>
                <w:bCs/>
                <w:sz w:val="17"/>
                <w:szCs w:val="17"/>
                <w:lang w:val="en-US"/>
              </w:rPr>
              <w:t>Toyota</w:t>
            </w:r>
            <w:r w:rsidRPr="0017204F">
              <w:rPr>
                <w:rFonts w:ascii="Arial" w:hAnsi="Arial" w:cs="Arial"/>
                <w:b/>
                <w:bCs/>
                <w:sz w:val="17"/>
                <w:szCs w:val="17"/>
                <w:lang w:val="ru-RU"/>
              </w:rPr>
              <w:t xml:space="preserve"> </w:t>
            </w:r>
            <w:r w:rsidRPr="00ED7290">
              <w:rPr>
                <w:rFonts w:ascii="Arial" w:hAnsi="Arial" w:cs="Arial"/>
                <w:b/>
                <w:bCs/>
                <w:sz w:val="17"/>
                <w:szCs w:val="17"/>
                <w:lang w:val="en-US"/>
              </w:rPr>
              <w:t>Genuine</w:t>
            </w:r>
            <w:r w:rsidRPr="0017204F">
              <w:rPr>
                <w:rFonts w:ascii="Arial" w:hAnsi="Arial" w:cs="Arial"/>
                <w:b/>
                <w:bCs/>
                <w:sz w:val="17"/>
                <w:szCs w:val="17"/>
                <w:lang w:val="ru-RU"/>
              </w:rPr>
              <w:t xml:space="preserve"> </w:t>
            </w:r>
            <w:r w:rsidRPr="00ED7290">
              <w:rPr>
                <w:rFonts w:ascii="Arial" w:hAnsi="Arial" w:cs="Arial"/>
                <w:b/>
                <w:bCs/>
                <w:sz w:val="17"/>
                <w:szCs w:val="17"/>
                <w:lang w:val="en-US"/>
              </w:rPr>
              <w:t>ATF</w:t>
            </w:r>
            <w:r>
              <w:rPr>
                <w:rFonts w:ascii="Arial" w:hAnsi="Arial" w:cs="Arial"/>
                <w:b/>
                <w:bCs/>
                <w:sz w:val="17"/>
                <w:szCs w:val="17"/>
                <w:lang w:val="ru-RU"/>
              </w:rPr>
              <w:t xml:space="preserve"> </w:t>
            </w:r>
            <w:r w:rsidRPr="00ED7290">
              <w:rPr>
                <w:rFonts w:ascii="Arial" w:hAnsi="Arial" w:cs="Arial"/>
                <w:b/>
                <w:bCs/>
                <w:sz w:val="17"/>
                <w:szCs w:val="17"/>
                <w:lang w:val="en-US"/>
              </w:rPr>
              <w:t>Type</w:t>
            </w:r>
            <w:r w:rsidRPr="0017204F">
              <w:rPr>
                <w:rFonts w:ascii="Arial" w:hAnsi="Arial" w:cs="Arial"/>
                <w:b/>
                <w:bCs/>
                <w:sz w:val="17"/>
                <w:szCs w:val="17"/>
                <w:lang w:val="ru-RU"/>
              </w:rPr>
              <w:t xml:space="preserve"> </w:t>
            </w:r>
            <w:r w:rsidRPr="00ED7290">
              <w:rPr>
                <w:rFonts w:ascii="Arial" w:hAnsi="Arial" w:cs="Arial"/>
                <w:b/>
                <w:bCs/>
                <w:sz w:val="17"/>
                <w:szCs w:val="17"/>
                <w:lang w:val="en-US"/>
              </w:rPr>
              <w:t>WS</w:t>
            </w:r>
            <w:r w:rsidRPr="0017204F">
              <w:rPr>
                <w:rFonts w:ascii="Arial" w:hAnsi="Arial" w:cs="Arial"/>
                <w:b/>
                <w:bCs/>
                <w:sz w:val="17"/>
                <w:szCs w:val="17"/>
                <w:lang w:val="ru-RU"/>
              </w:rPr>
              <w:t xml:space="preserve">” </w:t>
            </w:r>
            <w:r>
              <w:rPr>
                <w:rFonts w:ascii="Arial" w:hAnsi="Arial" w:cs="Arial"/>
                <w:b/>
                <w:bCs/>
                <w:sz w:val="17"/>
                <w:szCs w:val="17"/>
                <w:lang w:val="ru-RU"/>
              </w:rPr>
              <w:t>может привести к ухудшению качества переключения передач</w:t>
            </w:r>
            <w:r w:rsidRPr="0017204F">
              <w:rPr>
                <w:rFonts w:ascii="Arial" w:hAnsi="Arial" w:cs="Arial"/>
                <w:b/>
                <w:bCs/>
                <w:sz w:val="17"/>
                <w:szCs w:val="17"/>
                <w:lang w:val="ru-RU"/>
              </w:rPr>
              <w:t xml:space="preserve">, </w:t>
            </w:r>
            <w:r>
              <w:rPr>
                <w:rFonts w:ascii="Arial" w:hAnsi="Arial" w:cs="Arial"/>
                <w:b/>
                <w:bCs/>
                <w:sz w:val="17"/>
                <w:szCs w:val="17"/>
                <w:lang w:val="ru-RU"/>
              </w:rPr>
              <w:t>блокировке трансмиссии, сопровождаемой вибрацией</w:t>
            </w:r>
            <w:r w:rsidRPr="0017204F">
              <w:rPr>
                <w:rFonts w:ascii="Arial" w:hAnsi="Arial" w:cs="Arial"/>
                <w:b/>
                <w:bCs/>
                <w:sz w:val="17"/>
                <w:szCs w:val="17"/>
                <w:lang w:val="ru-RU"/>
              </w:rPr>
              <w:t xml:space="preserve">, </w:t>
            </w:r>
            <w:r>
              <w:rPr>
                <w:rFonts w:ascii="Arial" w:hAnsi="Arial" w:cs="Arial"/>
                <w:b/>
                <w:bCs/>
                <w:sz w:val="17"/>
                <w:szCs w:val="17"/>
                <w:lang w:val="ru-RU"/>
              </w:rPr>
              <w:t>и, в конечном счете, к повреждению автоматической трансмиссии вашего автомобиля</w:t>
            </w:r>
            <w:r w:rsidRPr="0017204F">
              <w:rPr>
                <w:rFonts w:ascii="Arial" w:hAnsi="Arial" w:cs="Arial"/>
                <w:b/>
                <w:bCs/>
                <w:sz w:val="17"/>
                <w:szCs w:val="17"/>
                <w:lang w:val="ru-RU"/>
              </w:rPr>
              <w:t>.</w:t>
            </w:r>
          </w:p>
          <w:p w:rsidR="001E0E7E" w:rsidRPr="003B28C2"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Более подробную информацию вам сможет предоставить ваш дилер </w:t>
            </w:r>
            <w:r w:rsidRPr="00ED7290">
              <w:rPr>
                <w:rFonts w:ascii="Arial" w:hAnsi="Arial" w:cs="Arial"/>
                <w:sz w:val="17"/>
                <w:szCs w:val="17"/>
                <w:lang w:val="en-US"/>
              </w:rPr>
              <w:t>Toyota</w:t>
            </w:r>
            <w:r>
              <w:rPr>
                <w:rFonts w:ascii="Arial" w:hAnsi="Arial" w:cs="Arial"/>
                <w:sz w:val="17"/>
                <w:szCs w:val="17"/>
                <w:lang w:val="ru-RU"/>
              </w:rPr>
              <w:t>.</w:t>
            </w:r>
          </w:p>
        </w:tc>
        <w:tc>
          <w:tcPr>
            <w:tcW w:w="3853" w:type="dxa"/>
          </w:tcPr>
          <w:p w:rsidR="001E0E7E" w:rsidRPr="003E7096"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РАЗДАТОЧНАЯ КОРОБКА</w:t>
            </w:r>
            <w:r w:rsidRPr="003E7096">
              <w:rPr>
                <w:rFonts w:ascii="Arial" w:hAnsi="Arial" w:cs="Arial"/>
                <w:b/>
                <w:bCs/>
                <w:sz w:val="17"/>
                <w:szCs w:val="17"/>
                <w:lang w:val="ru-RU"/>
              </w:rPr>
              <w:t xml:space="preserve"> (</w:t>
            </w:r>
            <w:r>
              <w:rPr>
                <w:rFonts w:ascii="Arial" w:hAnsi="Arial" w:cs="Arial"/>
                <w:b/>
                <w:bCs/>
                <w:sz w:val="17"/>
                <w:szCs w:val="17"/>
                <w:lang w:val="ru-RU"/>
              </w:rPr>
              <w:t>для моделей с постоянным полным приводом</w:t>
            </w:r>
            <w:r w:rsidRPr="003E7096">
              <w:rPr>
                <w:rFonts w:ascii="Arial" w:hAnsi="Arial" w:cs="Arial"/>
                <w:b/>
                <w:bCs/>
                <w:sz w:val="17"/>
                <w:szCs w:val="17"/>
                <w:lang w:val="ru-RU"/>
              </w:rPr>
              <w:t>)</w:t>
            </w:r>
          </w:p>
          <w:p w:rsidR="001E0E7E" w:rsidRPr="003E709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Емкость масла</w:t>
            </w:r>
            <w:r w:rsidRPr="003E7096">
              <w:rPr>
                <w:rFonts w:ascii="Arial" w:hAnsi="Arial" w:cs="Arial"/>
                <w:sz w:val="17"/>
                <w:szCs w:val="17"/>
                <w:lang w:val="ru-RU"/>
              </w:rPr>
              <w:t xml:space="preserve">, </w:t>
            </w:r>
            <w:r>
              <w:rPr>
                <w:rFonts w:ascii="Arial" w:hAnsi="Arial" w:cs="Arial"/>
                <w:sz w:val="17"/>
                <w:szCs w:val="17"/>
                <w:lang w:val="ru-RU"/>
              </w:rPr>
              <w:t>л</w:t>
            </w:r>
            <w:r w:rsidRPr="003E7096">
              <w:rPr>
                <w:rFonts w:ascii="Arial" w:hAnsi="Arial" w:cs="Arial"/>
                <w:sz w:val="17"/>
                <w:szCs w:val="17"/>
                <w:lang w:val="ru-RU"/>
              </w:rPr>
              <w:t xml:space="preserve"> (</w:t>
            </w:r>
            <w:r>
              <w:rPr>
                <w:rFonts w:ascii="Arial" w:hAnsi="Arial" w:cs="Arial"/>
                <w:sz w:val="17"/>
                <w:szCs w:val="17"/>
                <w:lang w:val="ru-RU"/>
              </w:rPr>
              <w:t>кв</w:t>
            </w:r>
            <w:r w:rsidRPr="003E7096">
              <w:rPr>
                <w:rFonts w:ascii="Arial" w:hAnsi="Arial" w:cs="Arial"/>
                <w:sz w:val="17"/>
                <w:szCs w:val="17"/>
                <w:lang w:val="ru-RU"/>
              </w:rPr>
              <w:t xml:space="preserve">., </w:t>
            </w:r>
            <w:r>
              <w:rPr>
                <w:rFonts w:ascii="Arial" w:hAnsi="Arial" w:cs="Arial"/>
                <w:sz w:val="17"/>
                <w:szCs w:val="17"/>
                <w:lang w:val="ru-RU"/>
              </w:rPr>
              <w:t>англ</w:t>
            </w:r>
            <w:r w:rsidRPr="003E7096">
              <w:rPr>
                <w:rFonts w:ascii="Arial" w:hAnsi="Arial" w:cs="Arial"/>
                <w:sz w:val="17"/>
                <w:szCs w:val="17"/>
                <w:lang w:val="ru-RU"/>
              </w:rPr>
              <w:t xml:space="preserve">. </w:t>
            </w:r>
            <w:r>
              <w:rPr>
                <w:rFonts w:ascii="Arial" w:hAnsi="Arial" w:cs="Arial"/>
                <w:sz w:val="17"/>
                <w:szCs w:val="17"/>
                <w:lang w:val="ru-RU"/>
              </w:rPr>
              <w:t>кв</w:t>
            </w:r>
            <w:r w:rsidRPr="003E7096">
              <w:rPr>
                <w:rFonts w:ascii="Arial" w:hAnsi="Arial" w:cs="Arial"/>
                <w:sz w:val="17"/>
                <w:szCs w:val="17"/>
                <w:lang w:val="ru-RU"/>
              </w:rPr>
              <w:t>):</w:t>
            </w:r>
          </w:p>
          <w:p w:rsidR="001E0E7E" w:rsidRPr="003E709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ab/>
            </w:r>
            <w:r w:rsidRPr="003E7096">
              <w:rPr>
                <w:rFonts w:ascii="Arial" w:hAnsi="Arial" w:cs="Arial"/>
                <w:sz w:val="17"/>
                <w:szCs w:val="17"/>
                <w:lang w:val="ru-RU"/>
              </w:rPr>
              <w:t>1</w:t>
            </w:r>
            <w:r>
              <w:rPr>
                <w:rFonts w:ascii="Arial" w:hAnsi="Arial" w:cs="Arial"/>
                <w:sz w:val="17"/>
                <w:szCs w:val="17"/>
                <w:lang w:val="ru-RU"/>
              </w:rPr>
              <w:t>,</w:t>
            </w:r>
            <w:r w:rsidRPr="003E7096">
              <w:rPr>
                <w:rFonts w:ascii="Arial" w:hAnsi="Arial" w:cs="Arial"/>
                <w:sz w:val="17"/>
                <w:szCs w:val="17"/>
                <w:lang w:val="ru-RU"/>
              </w:rPr>
              <w:t>4 (1</w:t>
            </w:r>
            <w:r>
              <w:rPr>
                <w:rFonts w:ascii="Arial" w:hAnsi="Arial" w:cs="Arial"/>
                <w:sz w:val="17"/>
                <w:szCs w:val="17"/>
                <w:lang w:val="ru-RU"/>
              </w:rPr>
              <w:t>,</w:t>
            </w:r>
            <w:r w:rsidRPr="003E7096">
              <w:rPr>
                <w:rFonts w:ascii="Arial" w:hAnsi="Arial" w:cs="Arial"/>
                <w:sz w:val="17"/>
                <w:szCs w:val="17"/>
                <w:lang w:val="ru-RU"/>
              </w:rPr>
              <w:t>5</w:t>
            </w:r>
            <w:r>
              <w:rPr>
                <w:rFonts w:ascii="Arial" w:hAnsi="Arial" w:cs="Arial"/>
                <w:sz w:val="17"/>
                <w:szCs w:val="17"/>
                <w:lang w:val="ru-RU"/>
              </w:rPr>
              <w:t>;</w:t>
            </w:r>
            <w:r w:rsidRPr="003E7096">
              <w:rPr>
                <w:rFonts w:ascii="Arial" w:hAnsi="Arial" w:cs="Arial"/>
                <w:sz w:val="17"/>
                <w:szCs w:val="17"/>
                <w:lang w:val="ru-RU"/>
              </w:rPr>
              <w:t xml:space="preserve"> 1</w:t>
            </w:r>
            <w:r>
              <w:rPr>
                <w:rFonts w:ascii="Arial" w:hAnsi="Arial" w:cs="Arial"/>
                <w:sz w:val="17"/>
                <w:szCs w:val="17"/>
                <w:lang w:val="ru-RU"/>
              </w:rPr>
              <w:t>,</w:t>
            </w:r>
            <w:r w:rsidRPr="003E7096">
              <w:rPr>
                <w:rFonts w:ascii="Arial" w:hAnsi="Arial" w:cs="Arial"/>
                <w:sz w:val="17"/>
                <w:szCs w:val="17"/>
                <w:lang w:val="ru-RU"/>
              </w:rPr>
              <w:t>2)</w:t>
            </w:r>
          </w:p>
          <w:p w:rsidR="001E0E7E" w:rsidRPr="003E709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Тип масла</w:t>
            </w:r>
            <w:r w:rsidRPr="003E7096">
              <w:rPr>
                <w:rFonts w:ascii="Arial" w:hAnsi="Arial" w:cs="Arial"/>
                <w:sz w:val="17"/>
                <w:szCs w:val="17"/>
                <w:lang w:val="ru-RU"/>
              </w:rPr>
              <w:t>:</w:t>
            </w:r>
          </w:p>
          <w:p w:rsidR="001E0E7E" w:rsidRPr="003E709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Масло для гипоидных передач</w:t>
            </w:r>
            <w:r w:rsidRPr="003E7096">
              <w:rPr>
                <w:rFonts w:ascii="Arial" w:hAnsi="Arial" w:cs="Arial"/>
                <w:sz w:val="17"/>
                <w:szCs w:val="17"/>
                <w:lang w:val="ru-RU"/>
              </w:rPr>
              <w:t xml:space="preserve"> </w:t>
            </w:r>
            <w:r w:rsidRPr="00ED7290">
              <w:rPr>
                <w:rFonts w:ascii="Arial" w:hAnsi="Arial" w:cs="Arial"/>
                <w:sz w:val="17"/>
                <w:szCs w:val="17"/>
                <w:lang w:val="en-US"/>
              </w:rPr>
              <w:t>API</w:t>
            </w:r>
            <w:r w:rsidRPr="003E7096">
              <w:rPr>
                <w:rFonts w:ascii="Arial" w:hAnsi="Arial" w:cs="Arial"/>
                <w:sz w:val="17"/>
                <w:szCs w:val="17"/>
                <w:lang w:val="ru-RU"/>
              </w:rPr>
              <w:t xml:space="preserve"> </w:t>
            </w:r>
            <w:r w:rsidRPr="00ED7290">
              <w:rPr>
                <w:rFonts w:ascii="Arial" w:hAnsi="Arial" w:cs="Arial"/>
                <w:sz w:val="17"/>
                <w:szCs w:val="17"/>
                <w:lang w:val="en-US"/>
              </w:rPr>
              <w:t>GL</w:t>
            </w:r>
            <w:r w:rsidRPr="003E7096">
              <w:rPr>
                <w:rFonts w:ascii="Arial" w:hAnsi="Arial" w:cs="Arial"/>
                <w:sz w:val="17"/>
                <w:szCs w:val="17"/>
                <w:lang w:val="ru-RU"/>
              </w:rPr>
              <w:t>−5</w:t>
            </w:r>
          </w:p>
          <w:p w:rsidR="001E0E7E" w:rsidRPr="00ED7290"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sz w:val="17"/>
                <w:szCs w:val="17"/>
                <w:lang w:val="ru-RU"/>
              </w:rPr>
              <w:t>Рекомендуемая вязкость масла</w:t>
            </w:r>
            <w:r w:rsidRPr="00ED7290">
              <w:rPr>
                <w:rFonts w:ascii="Arial" w:hAnsi="Arial" w:cs="Arial"/>
                <w:sz w:val="17"/>
                <w:szCs w:val="17"/>
                <w:lang w:val="en-US"/>
              </w:rPr>
              <w:t>:</w:t>
            </w:r>
          </w:p>
          <w:p w:rsidR="001E0E7E" w:rsidRPr="00ED7290"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sz w:val="17"/>
                <w:szCs w:val="17"/>
                <w:lang w:val="ru-RU"/>
              </w:rPr>
              <w:tab/>
            </w:r>
            <w:r w:rsidRPr="00ED7290">
              <w:rPr>
                <w:rFonts w:ascii="Arial" w:hAnsi="Arial" w:cs="Arial"/>
                <w:sz w:val="17"/>
                <w:szCs w:val="17"/>
                <w:lang w:val="en-US"/>
              </w:rPr>
              <w:t>SAE 75W−90</w:t>
            </w:r>
          </w:p>
          <w:p w:rsidR="001E0E7E" w:rsidRPr="003E7096"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РАЗДАТОЧНАЯ КОРОБКА</w:t>
            </w:r>
            <w:r w:rsidRPr="003E7096">
              <w:rPr>
                <w:rFonts w:ascii="Arial" w:hAnsi="Arial" w:cs="Arial"/>
                <w:b/>
                <w:bCs/>
                <w:sz w:val="17"/>
                <w:szCs w:val="17"/>
                <w:lang w:val="ru-RU"/>
              </w:rPr>
              <w:t xml:space="preserve"> (</w:t>
            </w:r>
            <w:r>
              <w:rPr>
                <w:rFonts w:ascii="Arial" w:hAnsi="Arial" w:cs="Arial"/>
                <w:b/>
                <w:bCs/>
                <w:sz w:val="17"/>
                <w:szCs w:val="17"/>
                <w:lang w:val="ru-RU"/>
              </w:rPr>
              <w:t>для моделей с непостоянным полным приводом</w:t>
            </w:r>
            <w:r w:rsidRPr="003E7096">
              <w:rPr>
                <w:rFonts w:ascii="Arial" w:hAnsi="Arial" w:cs="Arial"/>
                <w:b/>
                <w:bCs/>
                <w:sz w:val="17"/>
                <w:szCs w:val="17"/>
                <w:lang w:val="ru-RU"/>
              </w:rPr>
              <w:t>)</w:t>
            </w:r>
          </w:p>
          <w:p w:rsidR="001E0E7E" w:rsidRPr="003E709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Емкость масла</w:t>
            </w:r>
            <w:r w:rsidRPr="003E7096">
              <w:rPr>
                <w:rFonts w:ascii="Arial" w:hAnsi="Arial" w:cs="Arial"/>
                <w:sz w:val="17"/>
                <w:szCs w:val="17"/>
                <w:lang w:val="ru-RU"/>
              </w:rPr>
              <w:t xml:space="preserve">, </w:t>
            </w:r>
            <w:r>
              <w:rPr>
                <w:rFonts w:ascii="Arial" w:hAnsi="Arial" w:cs="Arial"/>
                <w:sz w:val="17"/>
                <w:szCs w:val="17"/>
                <w:lang w:val="ru-RU"/>
              </w:rPr>
              <w:t>л</w:t>
            </w:r>
            <w:r w:rsidRPr="003E7096">
              <w:rPr>
                <w:rFonts w:ascii="Arial" w:hAnsi="Arial" w:cs="Arial"/>
                <w:sz w:val="17"/>
                <w:szCs w:val="17"/>
                <w:lang w:val="ru-RU"/>
              </w:rPr>
              <w:t xml:space="preserve"> (</w:t>
            </w:r>
            <w:r>
              <w:rPr>
                <w:rFonts w:ascii="Arial" w:hAnsi="Arial" w:cs="Arial"/>
                <w:sz w:val="17"/>
                <w:szCs w:val="17"/>
                <w:lang w:val="ru-RU"/>
              </w:rPr>
              <w:t>кв</w:t>
            </w:r>
            <w:r w:rsidRPr="003E7096">
              <w:rPr>
                <w:rFonts w:ascii="Arial" w:hAnsi="Arial" w:cs="Arial"/>
                <w:sz w:val="17"/>
                <w:szCs w:val="17"/>
                <w:lang w:val="ru-RU"/>
              </w:rPr>
              <w:t xml:space="preserve">., </w:t>
            </w:r>
            <w:r>
              <w:rPr>
                <w:rFonts w:ascii="Arial" w:hAnsi="Arial" w:cs="Arial"/>
                <w:sz w:val="17"/>
                <w:szCs w:val="17"/>
                <w:lang w:val="ru-RU"/>
              </w:rPr>
              <w:t>англ</w:t>
            </w:r>
            <w:r w:rsidRPr="003E7096">
              <w:rPr>
                <w:rFonts w:ascii="Arial" w:hAnsi="Arial" w:cs="Arial"/>
                <w:sz w:val="17"/>
                <w:szCs w:val="17"/>
                <w:lang w:val="ru-RU"/>
              </w:rPr>
              <w:t xml:space="preserve">. </w:t>
            </w:r>
            <w:r>
              <w:rPr>
                <w:rFonts w:ascii="Arial" w:hAnsi="Arial" w:cs="Arial"/>
                <w:sz w:val="17"/>
                <w:szCs w:val="17"/>
                <w:lang w:val="ru-RU"/>
              </w:rPr>
              <w:t>кв</w:t>
            </w:r>
            <w:r w:rsidRPr="003E7096">
              <w:rPr>
                <w:rFonts w:ascii="Arial" w:hAnsi="Arial" w:cs="Arial"/>
                <w:sz w:val="17"/>
                <w:szCs w:val="17"/>
                <w:lang w:val="ru-RU"/>
              </w:rPr>
              <w:t>):</w:t>
            </w:r>
          </w:p>
          <w:p w:rsidR="001E0E7E" w:rsidRPr="003E709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ab/>
            </w:r>
            <w:r w:rsidRPr="003E7096">
              <w:rPr>
                <w:rFonts w:ascii="Arial" w:hAnsi="Arial" w:cs="Arial"/>
                <w:sz w:val="17"/>
                <w:szCs w:val="17"/>
                <w:lang w:val="ru-RU"/>
              </w:rPr>
              <w:t>1</w:t>
            </w:r>
            <w:r>
              <w:rPr>
                <w:rFonts w:ascii="Arial" w:hAnsi="Arial" w:cs="Arial"/>
                <w:sz w:val="17"/>
                <w:szCs w:val="17"/>
                <w:lang w:val="ru-RU"/>
              </w:rPr>
              <w:t>,</w:t>
            </w:r>
            <w:r w:rsidRPr="003E7096">
              <w:rPr>
                <w:rFonts w:ascii="Arial" w:hAnsi="Arial" w:cs="Arial"/>
                <w:sz w:val="17"/>
                <w:szCs w:val="17"/>
                <w:lang w:val="ru-RU"/>
              </w:rPr>
              <w:t>0 (1</w:t>
            </w:r>
            <w:r>
              <w:rPr>
                <w:rFonts w:ascii="Arial" w:hAnsi="Arial" w:cs="Arial"/>
                <w:sz w:val="17"/>
                <w:szCs w:val="17"/>
                <w:lang w:val="ru-RU"/>
              </w:rPr>
              <w:t>,</w:t>
            </w:r>
            <w:r w:rsidRPr="003E7096">
              <w:rPr>
                <w:rFonts w:ascii="Arial" w:hAnsi="Arial" w:cs="Arial"/>
                <w:sz w:val="17"/>
                <w:szCs w:val="17"/>
                <w:lang w:val="ru-RU"/>
              </w:rPr>
              <w:t>1</w:t>
            </w:r>
            <w:r>
              <w:rPr>
                <w:rFonts w:ascii="Arial" w:hAnsi="Arial" w:cs="Arial"/>
                <w:sz w:val="17"/>
                <w:szCs w:val="17"/>
                <w:lang w:val="ru-RU"/>
              </w:rPr>
              <w:t>;</w:t>
            </w:r>
            <w:r w:rsidRPr="003E7096">
              <w:rPr>
                <w:rFonts w:ascii="Arial" w:hAnsi="Arial" w:cs="Arial"/>
                <w:sz w:val="17"/>
                <w:szCs w:val="17"/>
                <w:lang w:val="ru-RU"/>
              </w:rPr>
              <w:t xml:space="preserve"> 0</w:t>
            </w:r>
            <w:r>
              <w:rPr>
                <w:rFonts w:ascii="Arial" w:hAnsi="Arial" w:cs="Arial"/>
                <w:sz w:val="17"/>
                <w:szCs w:val="17"/>
                <w:lang w:val="ru-RU"/>
              </w:rPr>
              <w:t>,</w:t>
            </w:r>
            <w:r w:rsidRPr="003E7096">
              <w:rPr>
                <w:rFonts w:ascii="Arial" w:hAnsi="Arial" w:cs="Arial"/>
                <w:sz w:val="17"/>
                <w:szCs w:val="17"/>
                <w:lang w:val="ru-RU"/>
              </w:rPr>
              <w:t>9)</w:t>
            </w:r>
          </w:p>
          <w:p w:rsidR="001E0E7E" w:rsidRPr="003E709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Тип масла</w:t>
            </w:r>
            <w:r w:rsidRPr="003E7096">
              <w:rPr>
                <w:rFonts w:ascii="Arial" w:hAnsi="Arial" w:cs="Arial"/>
                <w:sz w:val="17"/>
                <w:szCs w:val="17"/>
                <w:lang w:val="ru-RU"/>
              </w:rPr>
              <w:t>:</w:t>
            </w:r>
          </w:p>
          <w:p w:rsidR="001E0E7E" w:rsidRPr="003E709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Масло для гипоидных передач</w:t>
            </w:r>
            <w:r w:rsidRPr="003E7096">
              <w:rPr>
                <w:rFonts w:ascii="Arial" w:hAnsi="Arial" w:cs="Arial"/>
                <w:sz w:val="17"/>
                <w:szCs w:val="17"/>
                <w:lang w:val="ru-RU"/>
              </w:rPr>
              <w:t xml:space="preserve"> </w:t>
            </w:r>
            <w:r w:rsidRPr="00ED7290">
              <w:rPr>
                <w:rFonts w:ascii="Arial" w:hAnsi="Arial" w:cs="Arial"/>
                <w:sz w:val="17"/>
                <w:szCs w:val="17"/>
                <w:lang w:val="en-US"/>
              </w:rPr>
              <w:t>API</w:t>
            </w:r>
            <w:r w:rsidRPr="003E7096">
              <w:rPr>
                <w:rFonts w:ascii="Arial" w:hAnsi="Arial" w:cs="Arial"/>
                <w:sz w:val="17"/>
                <w:szCs w:val="17"/>
                <w:lang w:val="ru-RU"/>
              </w:rPr>
              <w:t xml:space="preserve"> </w:t>
            </w:r>
            <w:r w:rsidRPr="00ED7290">
              <w:rPr>
                <w:rFonts w:ascii="Arial" w:hAnsi="Arial" w:cs="Arial"/>
                <w:sz w:val="17"/>
                <w:szCs w:val="17"/>
                <w:lang w:val="en-US"/>
              </w:rPr>
              <w:t>GL</w:t>
            </w:r>
            <w:r w:rsidRPr="003E7096">
              <w:rPr>
                <w:rFonts w:ascii="Arial" w:hAnsi="Arial" w:cs="Arial"/>
                <w:sz w:val="17"/>
                <w:szCs w:val="17"/>
                <w:lang w:val="ru-RU"/>
              </w:rPr>
              <w:t>−3</w:t>
            </w:r>
          </w:p>
          <w:p w:rsidR="001E0E7E" w:rsidRPr="00ED7290"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sz w:val="17"/>
                <w:szCs w:val="17"/>
                <w:lang w:val="ru-RU"/>
              </w:rPr>
              <w:t>Рекомендуемая вязкость масла</w:t>
            </w:r>
            <w:r w:rsidRPr="00ED7290">
              <w:rPr>
                <w:rFonts w:ascii="Arial" w:hAnsi="Arial" w:cs="Arial"/>
                <w:sz w:val="17"/>
                <w:szCs w:val="17"/>
                <w:lang w:val="en-US"/>
              </w:rPr>
              <w:t>:</w:t>
            </w:r>
          </w:p>
          <w:p w:rsidR="001E0E7E" w:rsidRPr="00ED7290"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sz w:val="17"/>
                <w:szCs w:val="17"/>
                <w:lang w:val="ru-RU"/>
              </w:rPr>
              <w:tab/>
            </w:r>
            <w:r w:rsidRPr="00ED7290">
              <w:rPr>
                <w:rFonts w:ascii="Arial" w:hAnsi="Arial" w:cs="Arial"/>
                <w:sz w:val="17"/>
                <w:szCs w:val="17"/>
                <w:lang w:val="en-US"/>
              </w:rPr>
              <w:t>SAE 75W−90</w:t>
            </w:r>
          </w:p>
          <w:p w:rsidR="001E0E7E" w:rsidRPr="003E7096"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ДИФФЕРЕНЦИАЛ</w:t>
            </w:r>
          </w:p>
          <w:p w:rsidR="001E0E7E" w:rsidRPr="003E709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Емкость масла</w:t>
            </w:r>
            <w:r w:rsidRPr="003E7096">
              <w:rPr>
                <w:rFonts w:ascii="Arial" w:hAnsi="Arial" w:cs="Arial"/>
                <w:sz w:val="17"/>
                <w:szCs w:val="17"/>
                <w:lang w:val="ru-RU"/>
              </w:rPr>
              <w:t xml:space="preserve">, </w:t>
            </w:r>
            <w:r>
              <w:rPr>
                <w:rFonts w:ascii="Arial" w:hAnsi="Arial" w:cs="Arial"/>
                <w:sz w:val="17"/>
                <w:szCs w:val="17"/>
                <w:lang w:val="ru-RU"/>
              </w:rPr>
              <w:t>л</w:t>
            </w:r>
            <w:r w:rsidRPr="003E7096">
              <w:rPr>
                <w:rFonts w:ascii="Arial" w:hAnsi="Arial" w:cs="Arial"/>
                <w:sz w:val="17"/>
                <w:szCs w:val="17"/>
                <w:lang w:val="ru-RU"/>
              </w:rPr>
              <w:t xml:space="preserve"> (</w:t>
            </w:r>
            <w:r>
              <w:rPr>
                <w:rFonts w:ascii="Arial" w:hAnsi="Arial" w:cs="Arial"/>
                <w:sz w:val="17"/>
                <w:szCs w:val="17"/>
                <w:lang w:val="ru-RU"/>
              </w:rPr>
              <w:t>кв</w:t>
            </w:r>
            <w:r w:rsidRPr="003E7096">
              <w:rPr>
                <w:rFonts w:ascii="Arial" w:hAnsi="Arial" w:cs="Arial"/>
                <w:sz w:val="17"/>
                <w:szCs w:val="17"/>
                <w:lang w:val="ru-RU"/>
              </w:rPr>
              <w:t xml:space="preserve">., </w:t>
            </w:r>
            <w:r>
              <w:rPr>
                <w:rFonts w:ascii="Arial" w:hAnsi="Arial" w:cs="Arial"/>
                <w:sz w:val="17"/>
                <w:szCs w:val="17"/>
                <w:lang w:val="ru-RU"/>
              </w:rPr>
              <w:t>англ</w:t>
            </w:r>
            <w:r w:rsidRPr="003E7096">
              <w:rPr>
                <w:rFonts w:ascii="Arial" w:hAnsi="Arial" w:cs="Arial"/>
                <w:sz w:val="17"/>
                <w:szCs w:val="17"/>
                <w:lang w:val="ru-RU"/>
              </w:rPr>
              <w:t xml:space="preserve">. </w:t>
            </w:r>
            <w:r>
              <w:rPr>
                <w:rFonts w:ascii="Arial" w:hAnsi="Arial" w:cs="Arial"/>
                <w:sz w:val="17"/>
                <w:szCs w:val="17"/>
                <w:lang w:val="ru-RU"/>
              </w:rPr>
              <w:t>кв</w:t>
            </w:r>
            <w:r w:rsidRPr="003E7096">
              <w:rPr>
                <w:rFonts w:ascii="Arial" w:hAnsi="Arial" w:cs="Arial"/>
                <w:sz w:val="17"/>
                <w:szCs w:val="17"/>
                <w:lang w:val="ru-RU"/>
              </w:rPr>
              <w:t>):</w:t>
            </w:r>
          </w:p>
          <w:p w:rsidR="001E0E7E" w:rsidRPr="003E709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ab/>
              <w:t>Передний</w:t>
            </w:r>
          </w:p>
          <w:p w:rsidR="001E0E7E" w:rsidRPr="003E709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Д</w:t>
            </w:r>
            <w:r w:rsidRPr="003E7096">
              <w:rPr>
                <w:rFonts w:ascii="Arial" w:hAnsi="Arial" w:cs="Arial"/>
                <w:sz w:val="17"/>
                <w:szCs w:val="17"/>
                <w:lang w:val="ru-RU"/>
              </w:rPr>
              <w:t>ля моделей с постоянным полным приводом</w:t>
            </w:r>
          </w:p>
          <w:p w:rsidR="001E0E7E" w:rsidRPr="00ED7290" w:rsidRDefault="001E0E7E" w:rsidP="001C1EA6">
            <w:pPr>
              <w:autoSpaceDE w:val="0"/>
              <w:autoSpaceDN w:val="0"/>
              <w:adjustRightInd w:val="0"/>
              <w:spacing w:before="60"/>
              <w:jc w:val="both"/>
              <w:rPr>
                <w:rFonts w:ascii="Arial" w:hAnsi="Arial" w:cs="Arial"/>
                <w:sz w:val="17"/>
                <w:szCs w:val="17"/>
                <w:lang w:val="en-US"/>
              </w:rPr>
            </w:pPr>
            <w:r>
              <w:rPr>
                <w:rFonts w:ascii="Arial" w:hAnsi="Arial" w:cs="Arial"/>
                <w:sz w:val="17"/>
                <w:szCs w:val="17"/>
                <w:lang w:val="ru-RU"/>
              </w:rPr>
              <w:tab/>
            </w:r>
            <w:r>
              <w:rPr>
                <w:rFonts w:ascii="Arial" w:hAnsi="Arial" w:cs="Arial"/>
                <w:sz w:val="17"/>
                <w:szCs w:val="17"/>
                <w:lang w:val="en-US"/>
              </w:rPr>
              <w:t>1</w:t>
            </w:r>
            <w:r>
              <w:rPr>
                <w:rFonts w:ascii="Arial" w:hAnsi="Arial" w:cs="Arial"/>
                <w:sz w:val="17"/>
                <w:szCs w:val="17"/>
                <w:lang w:val="ru-RU"/>
              </w:rPr>
              <w:t>,</w:t>
            </w:r>
            <w:r w:rsidRPr="00ED7290">
              <w:rPr>
                <w:rFonts w:ascii="Arial" w:hAnsi="Arial" w:cs="Arial"/>
                <w:sz w:val="17"/>
                <w:szCs w:val="17"/>
                <w:lang w:val="en-US"/>
              </w:rPr>
              <w:t>4 (1</w:t>
            </w:r>
            <w:r>
              <w:rPr>
                <w:rFonts w:ascii="Arial" w:hAnsi="Arial" w:cs="Arial"/>
                <w:sz w:val="17"/>
                <w:szCs w:val="17"/>
                <w:lang w:val="ru-RU"/>
              </w:rPr>
              <w:t>,</w:t>
            </w:r>
            <w:r w:rsidRPr="00ED7290">
              <w:rPr>
                <w:rFonts w:ascii="Arial" w:hAnsi="Arial" w:cs="Arial"/>
                <w:sz w:val="17"/>
                <w:szCs w:val="17"/>
                <w:lang w:val="en-US"/>
              </w:rPr>
              <w:t>5</w:t>
            </w:r>
            <w:r>
              <w:rPr>
                <w:rFonts w:ascii="Arial" w:hAnsi="Arial" w:cs="Arial"/>
                <w:sz w:val="17"/>
                <w:szCs w:val="17"/>
                <w:lang w:val="ru-RU"/>
              </w:rPr>
              <w:t>;</w:t>
            </w:r>
            <w:r w:rsidRPr="00ED7290">
              <w:rPr>
                <w:rFonts w:ascii="Arial" w:hAnsi="Arial" w:cs="Arial"/>
                <w:sz w:val="17"/>
                <w:szCs w:val="17"/>
                <w:lang w:val="en-US"/>
              </w:rPr>
              <w:t xml:space="preserve"> 1</w:t>
            </w:r>
            <w:r>
              <w:rPr>
                <w:rFonts w:ascii="Arial" w:hAnsi="Arial" w:cs="Arial"/>
                <w:sz w:val="17"/>
                <w:szCs w:val="17"/>
                <w:lang w:val="ru-RU"/>
              </w:rPr>
              <w:t>,</w:t>
            </w:r>
            <w:r w:rsidRPr="00ED7290">
              <w:rPr>
                <w:rFonts w:ascii="Arial" w:hAnsi="Arial" w:cs="Arial"/>
                <w:sz w:val="17"/>
                <w:szCs w:val="17"/>
                <w:lang w:val="en-US"/>
              </w:rPr>
              <w:t>2)</w:t>
            </w:r>
          </w:p>
          <w:p w:rsidR="001E0E7E" w:rsidRPr="003E709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Д</w:t>
            </w:r>
            <w:r w:rsidRPr="003E7096">
              <w:rPr>
                <w:rFonts w:ascii="Arial" w:hAnsi="Arial" w:cs="Arial"/>
                <w:sz w:val="17"/>
                <w:szCs w:val="17"/>
                <w:lang w:val="ru-RU"/>
              </w:rPr>
              <w:t>ля моделей с непостоянным полным приводом</w:t>
            </w:r>
          </w:p>
          <w:p w:rsidR="001E0E7E" w:rsidRPr="003E709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ab/>
            </w:r>
            <w:r w:rsidRPr="003E7096">
              <w:rPr>
                <w:rFonts w:ascii="Arial" w:hAnsi="Arial" w:cs="Arial"/>
                <w:sz w:val="17"/>
                <w:szCs w:val="17"/>
                <w:lang w:val="ru-RU"/>
              </w:rPr>
              <w:t>1</w:t>
            </w:r>
            <w:r>
              <w:rPr>
                <w:rFonts w:ascii="Arial" w:hAnsi="Arial" w:cs="Arial"/>
                <w:sz w:val="17"/>
                <w:szCs w:val="17"/>
                <w:lang w:val="ru-RU"/>
              </w:rPr>
              <w:t>,</w:t>
            </w:r>
            <w:r w:rsidRPr="003E7096">
              <w:rPr>
                <w:rFonts w:ascii="Arial" w:hAnsi="Arial" w:cs="Arial"/>
                <w:sz w:val="17"/>
                <w:szCs w:val="17"/>
                <w:lang w:val="ru-RU"/>
              </w:rPr>
              <w:t>5 (1</w:t>
            </w:r>
            <w:r>
              <w:rPr>
                <w:rFonts w:ascii="Arial" w:hAnsi="Arial" w:cs="Arial"/>
                <w:sz w:val="17"/>
                <w:szCs w:val="17"/>
                <w:lang w:val="ru-RU"/>
              </w:rPr>
              <w:t>,</w:t>
            </w:r>
            <w:r w:rsidRPr="003E7096">
              <w:rPr>
                <w:rFonts w:ascii="Arial" w:hAnsi="Arial" w:cs="Arial"/>
                <w:sz w:val="17"/>
                <w:szCs w:val="17"/>
                <w:lang w:val="ru-RU"/>
              </w:rPr>
              <w:t>6</w:t>
            </w:r>
            <w:r>
              <w:rPr>
                <w:rFonts w:ascii="Arial" w:hAnsi="Arial" w:cs="Arial"/>
                <w:sz w:val="17"/>
                <w:szCs w:val="17"/>
                <w:lang w:val="ru-RU"/>
              </w:rPr>
              <w:t>;</w:t>
            </w:r>
            <w:r w:rsidRPr="003E7096">
              <w:rPr>
                <w:rFonts w:ascii="Arial" w:hAnsi="Arial" w:cs="Arial"/>
                <w:sz w:val="17"/>
                <w:szCs w:val="17"/>
                <w:lang w:val="ru-RU"/>
              </w:rPr>
              <w:t xml:space="preserve"> 1</w:t>
            </w:r>
            <w:r>
              <w:rPr>
                <w:rFonts w:ascii="Arial" w:hAnsi="Arial" w:cs="Arial"/>
                <w:sz w:val="17"/>
                <w:szCs w:val="17"/>
                <w:lang w:val="ru-RU"/>
              </w:rPr>
              <w:t>,</w:t>
            </w:r>
            <w:r w:rsidRPr="003E7096">
              <w:rPr>
                <w:rFonts w:ascii="Arial" w:hAnsi="Arial" w:cs="Arial"/>
                <w:sz w:val="17"/>
                <w:szCs w:val="17"/>
                <w:lang w:val="ru-RU"/>
              </w:rPr>
              <w:t>3)</w:t>
            </w:r>
          </w:p>
          <w:p w:rsidR="001E0E7E" w:rsidRPr="003E709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ab/>
              <w:t>Задний</w:t>
            </w:r>
          </w:p>
          <w:p w:rsidR="001E0E7E" w:rsidRPr="003E709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Без блокировки заднего дифференциала</w:t>
            </w:r>
          </w:p>
          <w:p w:rsidR="001E0E7E" w:rsidRPr="003E709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ab/>
              <w:t>3,</w:t>
            </w:r>
            <w:r w:rsidRPr="003E7096">
              <w:rPr>
                <w:rFonts w:ascii="Arial" w:hAnsi="Arial" w:cs="Arial"/>
                <w:sz w:val="17"/>
                <w:szCs w:val="17"/>
                <w:lang w:val="ru-RU"/>
              </w:rPr>
              <w:t>0 (3</w:t>
            </w:r>
            <w:r>
              <w:rPr>
                <w:rFonts w:ascii="Arial" w:hAnsi="Arial" w:cs="Arial"/>
                <w:sz w:val="17"/>
                <w:szCs w:val="17"/>
                <w:lang w:val="ru-RU"/>
              </w:rPr>
              <w:t>,</w:t>
            </w:r>
            <w:r w:rsidRPr="003E7096">
              <w:rPr>
                <w:rFonts w:ascii="Arial" w:hAnsi="Arial" w:cs="Arial"/>
                <w:sz w:val="17"/>
                <w:szCs w:val="17"/>
                <w:lang w:val="ru-RU"/>
              </w:rPr>
              <w:t>2</w:t>
            </w:r>
            <w:r>
              <w:rPr>
                <w:rFonts w:ascii="Arial" w:hAnsi="Arial" w:cs="Arial"/>
                <w:sz w:val="17"/>
                <w:szCs w:val="17"/>
                <w:lang w:val="ru-RU"/>
              </w:rPr>
              <w:t>;</w:t>
            </w:r>
            <w:r w:rsidRPr="003E7096">
              <w:rPr>
                <w:rFonts w:ascii="Arial" w:hAnsi="Arial" w:cs="Arial"/>
                <w:sz w:val="17"/>
                <w:szCs w:val="17"/>
                <w:lang w:val="ru-RU"/>
              </w:rPr>
              <w:t xml:space="preserve"> 2</w:t>
            </w:r>
            <w:r>
              <w:rPr>
                <w:rFonts w:ascii="Arial" w:hAnsi="Arial" w:cs="Arial"/>
                <w:sz w:val="17"/>
                <w:szCs w:val="17"/>
                <w:lang w:val="ru-RU"/>
              </w:rPr>
              <w:t>,</w:t>
            </w:r>
            <w:r w:rsidRPr="003E7096">
              <w:rPr>
                <w:rFonts w:ascii="Arial" w:hAnsi="Arial" w:cs="Arial"/>
                <w:sz w:val="17"/>
                <w:szCs w:val="17"/>
                <w:lang w:val="ru-RU"/>
              </w:rPr>
              <w:t>6)</w:t>
            </w:r>
          </w:p>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 блокировкой заднего дифференциала</w:t>
            </w:r>
          </w:p>
          <w:p w:rsidR="001E0E7E" w:rsidRPr="004F2349"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ab/>
              <w:t>2,9 (3,1, 2,6)</w:t>
            </w:r>
          </w:p>
        </w:tc>
      </w:tr>
    </w:tbl>
    <w:p w:rsidR="001E0E7E" w:rsidRPr="004F2349" w:rsidRDefault="001E0E7E" w:rsidP="001E0E7E">
      <w:pPr>
        <w:tabs>
          <w:tab w:val="left" w:pos="2400"/>
        </w:tabs>
        <w:autoSpaceDE w:val="0"/>
        <w:autoSpaceDN w:val="0"/>
        <w:adjustRightInd w:val="0"/>
        <w:rPr>
          <w:rFonts w:ascii="Arial" w:hAnsi="Arial" w:cs="Arial"/>
          <w:sz w:val="17"/>
          <w:szCs w:val="17"/>
          <w:lang w:val="ru-RU"/>
        </w:rPr>
      </w:pPr>
    </w:p>
    <w:p w:rsidR="001E0E7E" w:rsidRPr="00BD7A85" w:rsidRDefault="001E0E7E" w:rsidP="001E0E7E">
      <w:pPr>
        <w:tabs>
          <w:tab w:val="left" w:pos="2400"/>
        </w:tabs>
        <w:autoSpaceDE w:val="0"/>
        <w:autoSpaceDN w:val="0"/>
        <w:adjustRightInd w:val="0"/>
        <w:rPr>
          <w:rFonts w:ascii="Arial" w:hAnsi="Arial" w:cs="Arial"/>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tblPr>
      <w:tblGrid>
        <w:gridCol w:w="3789"/>
        <w:gridCol w:w="3836"/>
        <w:gridCol w:w="3853"/>
      </w:tblGrid>
      <w:tr w:rsidR="001E0E7E" w:rsidRPr="004F2349" w:rsidTr="001C1EA6">
        <w:tc>
          <w:tcPr>
            <w:tcW w:w="3789" w:type="dxa"/>
          </w:tcPr>
          <w:p w:rsidR="001E0E7E" w:rsidRPr="003E7096"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lastRenderedPageBreak/>
              <w:t>Тип масла</w:t>
            </w:r>
            <w:r w:rsidRPr="003E7096">
              <w:rPr>
                <w:rFonts w:ascii="Arial" w:hAnsi="Arial" w:cs="Arial"/>
                <w:sz w:val="17"/>
                <w:szCs w:val="17"/>
                <w:lang w:val="ru-RU"/>
              </w:rPr>
              <w:t>:</w:t>
            </w:r>
          </w:p>
          <w:p w:rsidR="001E0E7E" w:rsidRPr="000D2F71" w:rsidRDefault="001E0E7E" w:rsidP="001C1EA6">
            <w:pPr>
              <w:autoSpaceDE w:val="0"/>
              <w:autoSpaceDN w:val="0"/>
              <w:adjustRightInd w:val="0"/>
              <w:spacing w:before="60"/>
              <w:rPr>
                <w:rFonts w:ascii="Arial" w:hAnsi="Arial" w:cs="Arial"/>
                <w:sz w:val="17"/>
                <w:szCs w:val="17"/>
                <w:lang w:val="ru-RU"/>
              </w:rPr>
            </w:pPr>
            <w:r>
              <w:rPr>
                <w:rFonts w:ascii="Arial" w:hAnsi="Arial" w:cs="Arial"/>
                <w:sz w:val="17"/>
                <w:szCs w:val="17"/>
                <w:lang w:val="ru-RU"/>
              </w:rPr>
              <w:t>Масло для гипоидных передач</w:t>
            </w:r>
            <w:r w:rsidRPr="003E7096">
              <w:rPr>
                <w:rFonts w:ascii="Arial" w:hAnsi="Arial" w:cs="Arial"/>
                <w:sz w:val="17"/>
                <w:szCs w:val="17"/>
                <w:lang w:val="ru-RU"/>
              </w:rPr>
              <w:t xml:space="preserve"> </w:t>
            </w:r>
            <w:r w:rsidRPr="00ED7290">
              <w:rPr>
                <w:rFonts w:ascii="Arial" w:hAnsi="Arial" w:cs="Arial"/>
                <w:sz w:val="17"/>
                <w:szCs w:val="17"/>
                <w:lang w:val="en-US"/>
              </w:rPr>
              <w:t>API</w:t>
            </w:r>
            <w:r w:rsidRPr="000D2F71">
              <w:rPr>
                <w:rFonts w:ascii="Arial" w:hAnsi="Arial" w:cs="Arial"/>
                <w:sz w:val="17"/>
                <w:szCs w:val="17"/>
                <w:lang w:val="ru-RU"/>
              </w:rPr>
              <w:t xml:space="preserve"> </w:t>
            </w:r>
            <w:r w:rsidRPr="00ED7290">
              <w:rPr>
                <w:rFonts w:ascii="Arial" w:hAnsi="Arial" w:cs="Arial"/>
                <w:sz w:val="17"/>
                <w:szCs w:val="17"/>
                <w:lang w:val="en-US"/>
              </w:rPr>
              <w:t>GL</w:t>
            </w:r>
            <w:r w:rsidRPr="000D2F71">
              <w:rPr>
                <w:rFonts w:ascii="Arial" w:hAnsi="Arial" w:cs="Arial"/>
                <w:sz w:val="17"/>
                <w:szCs w:val="17"/>
                <w:lang w:val="ru-RU"/>
              </w:rPr>
              <w:t>−5</w:t>
            </w:r>
          </w:p>
          <w:p w:rsidR="001E0E7E" w:rsidRPr="00ED7290" w:rsidRDefault="001E0E7E" w:rsidP="001C1EA6">
            <w:pPr>
              <w:autoSpaceDE w:val="0"/>
              <w:autoSpaceDN w:val="0"/>
              <w:adjustRightInd w:val="0"/>
              <w:spacing w:before="60"/>
              <w:rPr>
                <w:rFonts w:ascii="Arial" w:hAnsi="Arial" w:cs="Arial"/>
                <w:sz w:val="17"/>
                <w:szCs w:val="17"/>
                <w:lang w:val="en-US"/>
              </w:rPr>
            </w:pPr>
            <w:r>
              <w:rPr>
                <w:rFonts w:ascii="Arial" w:hAnsi="Arial" w:cs="Arial"/>
                <w:sz w:val="17"/>
                <w:szCs w:val="17"/>
                <w:lang w:val="ru-RU"/>
              </w:rPr>
              <w:t>Рекомендуемая вязкость масла</w:t>
            </w:r>
            <w:r w:rsidRPr="00ED7290">
              <w:rPr>
                <w:rFonts w:ascii="Arial" w:hAnsi="Arial" w:cs="Arial"/>
                <w:sz w:val="17"/>
                <w:szCs w:val="17"/>
                <w:lang w:val="en-US"/>
              </w:rPr>
              <w:t>:</w:t>
            </w:r>
          </w:p>
          <w:p w:rsidR="001E0E7E" w:rsidRPr="000D2F71" w:rsidRDefault="001E0E7E" w:rsidP="001C1EA6">
            <w:pPr>
              <w:autoSpaceDE w:val="0"/>
              <w:autoSpaceDN w:val="0"/>
              <w:adjustRightInd w:val="0"/>
              <w:spacing w:before="60"/>
              <w:rPr>
                <w:rFonts w:ascii="Arial" w:hAnsi="Arial" w:cs="Arial"/>
                <w:sz w:val="17"/>
                <w:szCs w:val="17"/>
                <w:lang w:val="ru-RU"/>
              </w:rPr>
            </w:pPr>
            <w:r>
              <w:rPr>
                <w:rFonts w:ascii="Arial" w:hAnsi="Arial" w:cs="Arial"/>
                <w:sz w:val="17"/>
                <w:szCs w:val="17"/>
                <w:lang w:val="ru-RU"/>
              </w:rPr>
              <w:tab/>
              <w:t>Передний</w:t>
            </w:r>
          </w:p>
          <w:p w:rsidR="001E0E7E" w:rsidRPr="000D2F71" w:rsidRDefault="001E0E7E" w:rsidP="001C1EA6">
            <w:pPr>
              <w:autoSpaceDE w:val="0"/>
              <w:autoSpaceDN w:val="0"/>
              <w:adjustRightInd w:val="0"/>
              <w:spacing w:before="60"/>
              <w:rPr>
                <w:rFonts w:ascii="Arial" w:hAnsi="Arial" w:cs="Arial"/>
                <w:sz w:val="17"/>
                <w:szCs w:val="17"/>
                <w:lang w:val="ru-RU"/>
              </w:rPr>
            </w:pPr>
            <w:r w:rsidRPr="000D2F71">
              <w:rPr>
                <w:rFonts w:ascii="Arial" w:hAnsi="Arial" w:cs="Arial"/>
                <w:bCs/>
                <w:sz w:val="17"/>
                <w:szCs w:val="17"/>
                <w:lang w:val="ru-RU"/>
              </w:rPr>
              <w:t>Д</w:t>
            </w:r>
            <w:r>
              <w:rPr>
                <w:rFonts w:ascii="Arial" w:hAnsi="Arial" w:cs="Arial"/>
                <w:bCs/>
                <w:sz w:val="17"/>
                <w:szCs w:val="17"/>
                <w:lang w:val="ru-RU"/>
              </w:rPr>
              <w:t xml:space="preserve">ля моделей с </w:t>
            </w:r>
            <w:r w:rsidRPr="000D2F71">
              <w:rPr>
                <w:rFonts w:ascii="Arial" w:hAnsi="Arial" w:cs="Arial"/>
                <w:bCs/>
                <w:sz w:val="17"/>
                <w:szCs w:val="17"/>
                <w:lang w:val="ru-RU"/>
              </w:rPr>
              <w:t>постоянным полным приводом</w:t>
            </w:r>
          </w:p>
          <w:p w:rsidR="001E0E7E" w:rsidRPr="000D2F71" w:rsidRDefault="001E0E7E" w:rsidP="001C1EA6">
            <w:pPr>
              <w:autoSpaceDE w:val="0"/>
              <w:autoSpaceDN w:val="0"/>
              <w:adjustRightInd w:val="0"/>
              <w:spacing w:before="60"/>
              <w:rPr>
                <w:rFonts w:ascii="Arial" w:hAnsi="Arial" w:cs="Arial"/>
                <w:sz w:val="17"/>
                <w:szCs w:val="17"/>
                <w:lang w:val="ru-RU"/>
              </w:rPr>
            </w:pPr>
            <w:r>
              <w:rPr>
                <w:rFonts w:ascii="Arial" w:hAnsi="Arial" w:cs="Arial"/>
                <w:sz w:val="17"/>
                <w:szCs w:val="17"/>
                <w:lang w:val="ru-RU"/>
              </w:rPr>
              <w:t>При температуре выше</w:t>
            </w:r>
            <w:r w:rsidRPr="000D2F71">
              <w:rPr>
                <w:rFonts w:ascii="Arial" w:hAnsi="Arial" w:cs="Arial"/>
                <w:sz w:val="17"/>
                <w:szCs w:val="17"/>
                <w:lang w:val="ru-RU"/>
              </w:rPr>
              <w:t xml:space="preserve"> −18</w:t>
            </w:r>
            <w:r w:rsidRPr="000D2F71">
              <w:rPr>
                <w:rFonts w:ascii="Tahoma" w:hAnsi="Tahoma" w:cs="Tahoma"/>
                <w:sz w:val="17"/>
                <w:szCs w:val="17"/>
                <w:lang w:val="ru-RU"/>
              </w:rPr>
              <w:t>°</w:t>
            </w:r>
            <w:r w:rsidRPr="00ED7290">
              <w:rPr>
                <w:rFonts w:ascii="Arial" w:hAnsi="Arial" w:cs="Arial"/>
                <w:sz w:val="17"/>
                <w:szCs w:val="17"/>
                <w:lang w:val="en-US"/>
              </w:rPr>
              <w:t>C</w:t>
            </w:r>
            <w:r w:rsidRPr="000D2F71">
              <w:rPr>
                <w:rFonts w:ascii="Arial" w:hAnsi="Arial" w:cs="Arial"/>
                <w:sz w:val="17"/>
                <w:szCs w:val="17"/>
                <w:lang w:val="ru-RU"/>
              </w:rPr>
              <w:t xml:space="preserve"> (0</w:t>
            </w:r>
            <w:r w:rsidRPr="000D2F71">
              <w:rPr>
                <w:rFonts w:ascii="Tahoma" w:hAnsi="Tahoma" w:cs="Tahoma"/>
                <w:sz w:val="17"/>
                <w:szCs w:val="17"/>
                <w:lang w:val="ru-RU"/>
              </w:rPr>
              <w:t>°</w:t>
            </w:r>
            <w:r w:rsidRPr="00ED7290">
              <w:rPr>
                <w:rFonts w:ascii="Arial" w:hAnsi="Arial" w:cs="Arial"/>
                <w:sz w:val="17"/>
                <w:szCs w:val="17"/>
                <w:lang w:val="en-US"/>
              </w:rPr>
              <w:t>F</w:t>
            </w:r>
            <w:r w:rsidRPr="000D2F71">
              <w:rPr>
                <w:rFonts w:ascii="Arial" w:hAnsi="Arial" w:cs="Arial"/>
                <w:sz w:val="17"/>
                <w:szCs w:val="17"/>
                <w:lang w:val="ru-RU"/>
              </w:rPr>
              <w:t>)</w:t>
            </w:r>
          </w:p>
          <w:p w:rsidR="001E0E7E" w:rsidRPr="00ED7290" w:rsidRDefault="001E0E7E" w:rsidP="001C1EA6">
            <w:pPr>
              <w:autoSpaceDE w:val="0"/>
              <w:autoSpaceDN w:val="0"/>
              <w:adjustRightInd w:val="0"/>
              <w:spacing w:before="60"/>
              <w:rPr>
                <w:rFonts w:ascii="Arial" w:hAnsi="Arial" w:cs="Arial"/>
                <w:sz w:val="17"/>
                <w:szCs w:val="17"/>
                <w:lang w:val="en-US"/>
              </w:rPr>
            </w:pPr>
            <w:r>
              <w:rPr>
                <w:rFonts w:ascii="Arial" w:hAnsi="Arial" w:cs="Arial"/>
                <w:sz w:val="17"/>
                <w:szCs w:val="17"/>
                <w:lang w:val="ru-RU"/>
              </w:rPr>
              <w:tab/>
            </w:r>
            <w:r w:rsidRPr="00ED7290">
              <w:rPr>
                <w:rFonts w:ascii="Arial" w:hAnsi="Arial" w:cs="Arial"/>
                <w:sz w:val="17"/>
                <w:szCs w:val="17"/>
                <w:lang w:val="en-US"/>
              </w:rPr>
              <w:t>SAE 90</w:t>
            </w:r>
          </w:p>
          <w:p w:rsidR="001E0E7E" w:rsidRPr="000D2F71" w:rsidRDefault="001E0E7E" w:rsidP="001C1EA6">
            <w:pPr>
              <w:autoSpaceDE w:val="0"/>
              <w:autoSpaceDN w:val="0"/>
              <w:adjustRightInd w:val="0"/>
              <w:spacing w:before="60"/>
              <w:rPr>
                <w:rFonts w:ascii="Arial" w:hAnsi="Arial" w:cs="Arial"/>
                <w:sz w:val="17"/>
                <w:szCs w:val="17"/>
                <w:lang w:val="ru-RU"/>
              </w:rPr>
            </w:pPr>
            <w:r>
              <w:rPr>
                <w:rFonts w:ascii="Arial" w:hAnsi="Arial" w:cs="Arial"/>
                <w:sz w:val="17"/>
                <w:szCs w:val="17"/>
                <w:lang w:val="ru-RU"/>
              </w:rPr>
              <w:t>При температуре ниже</w:t>
            </w:r>
            <w:r w:rsidRPr="000D2F71">
              <w:rPr>
                <w:rFonts w:ascii="Arial" w:hAnsi="Arial" w:cs="Arial"/>
                <w:sz w:val="17"/>
                <w:szCs w:val="17"/>
                <w:lang w:val="ru-RU"/>
              </w:rPr>
              <w:t xml:space="preserve"> −18</w:t>
            </w:r>
            <w:r w:rsidRPr="000D2F71">
              <w:rPr>
                <w:rFonts w:ascii="Tahoma" w:hAnsi="Tahoma" w:cs="Tahoma"/>
                <w:sz w:val="17"/>
                <w:szCs w:val="17"/>
                <w:lang w:val="ru-RU"/>
              </w:rPr>
              <w:t>°</w:t>
            </w:r>
            <w:r w:rsidRPr="00ED7290">
              <w:rPr>
                <w:rFonts w:ascii="Arial" w:hAnsi="Arial" w:cs="Arial"/>
                <w:sz w:val="17"/>
                <w:szCs w:val="17"/>
                <w:lang w:val="en-US"/>
              </w:rPr>
              <w:t>C</w:t>
            </w:r>
            <w:r w:rsidRPr="000D2F71">
              <w:rPr>
                <w:rFonts w:ascii="Arial" w:hAnsi="Arial" w:cs="Arial"/>
                <w:sz w:val="17"/>
                <w:szCs w:val="17"/>
                <w:lang w:val="ru-RU"/>
              </w:rPr>
              <w:t xml:space="preserve"> (0</w:t>
            </w:r>
            <w:r w:rsidRPr="000D2F71">
              <w:rPr>
                <w:rFonts w:ascii="Tahoma" w:hAnsi="Tahoma" w:cs="Tahoma"/>
                <w:sz w:val="17"/>
                <w:szCs w:val="17"/>
                <w:lang w:val="ru-RU"/>
              </w:rPr>
              <w:t>°</w:t>
            </w:r>
            <w:r w:rsidRPr="00ED7290">
              <w:rPr>
                <w:rFonts w:ascii="Arial" w:hAnsi="Arial" w:cs="Arial"/>
                <w:sz w:val="17"/>
                <w:szCs w:val="17"/>
                <w:lang w:val="en-US"/>
              </w:rPr>
              <w:t>F</w:t>
            </w:r>
            <w:r w:rsidRPr="000D2F71">
              <w:rPr>
                <w:rFonts w:ascii="Arial" w:hAnsi="Arial" w:cs="Arial"/>
                <w:sz w:val="17"/>
                <w:szCs w:val="17"/>
                <w:lang w:val="ru-RU"/>
              </w:rPr>
              <w:t>)</w:t>
            </w:r>
          </w:p>
          <w:p w:rsidR="001E0E7E" w:rsidRPr="00ED7290" w:rsidRDefault="001E0E7E" w:rsidP="001C1EA6">
            <w:pPr>
              <w:autoSpaceDE w:val="0"/>
              <w:autoSpaceDN w:val="0"/>
              <w:adjustRightInd w:val="0"/>
              <w:spacing w:before="60"/>
              <w:rPr>
                <w:rFonts w:ascii="Arial" w:hAnsi="Arial" w:cs="Arial"/>
                <w:sz w:val="17"/>
                <w:szCs w:val="17"/>
                <w:lang w:val="en-US"/>
              </w:rPr>
            </w:pPr>
            <w:r>
              <w:rPr>
                <w:rFonts w:ascii="Arial" w:hAnsi="Arial" w:cs="Arial"/>
                <w:sz w:val="17"/>
                <w:szCs w:val="17"/>
                <w:lang w:val="ru-RU"/>
              </w:rPr>
              <w:tab/>
            </w:r>
            <w:r w:rsidRPr="00ED7290">
              <w:rPr>
                <w:rFonts w:ascii="Arial" w:hAnsi="Arial" w:cs="Arial"/>
                <w:sz w:val="17"/>
                <w:szCs w:val="17"/>
                <w:lang w:val="en-US"/>
              </w:rPr>
              <w:t xml:space="preserve">SAE 80W </w:t>
            </w:r>
            <w:r>
              <w:rPr>
                <w:rFonts w:ascii="Arial" w:hAnsi="Arial" w:cs="Arial"/>
                <w:sz w:val="17"/>
                <w:szCs w:val="17"/>
                <w:lang w:val="ru-RU"/>
              </w:rPr>
              <w:t>или</w:t>
            </w:r>
            <w:r w:rsidRPr="00ED7290">
              <w:rPr>
                <w:rFonts w:ascii="Arial" w:hAnsi="Arial" w:cs="Arial"/>
                <w:sz w:val="17"/>
                <w:szCs w:val="17"/>
                <w:lang w:val="en-US"/>
              </w:rPr>
              <w:t xml:space="preserve"> 80W−90</w:t>
            </w:r>
          </w:p>
          <w:p w:rsidR="001E0E7E" w:rsidRPr="000D2F71" w:rsidRDefault="001E0E7E" w:rsidP="001C1EA6">
            <w:pPr>
              <w:autoSpaceDE w:val="0"/>
              <w:autoSpaceDN w:val="0"/>
              <w:adjustRightInd w:val="0"/>
              <w:spacing w:before="60"/>
              <w:rPr>
                <w:rFonts w:ascii="Arial" w:hAnsi="Arial" w:cs="Arial"/>
                <w:sz w:val="17"/>
                <w:szCs w:val="17"/>
                <w:lang w:val="ru-RU"/>
              </w:rPr>
            </w:pPr>
            <w:r w:rsidRPr="000D2F71">
              <w:rPr>
                <w:rFonts w:ascii="Arial" w:hAnsi="Arial" w:cs="Arial"/>
                <w:bCs/>
                <w:sz w:val="17"/>
                <w:szCs w:val="17"/>
                <w:lang w:val="ru-RU"/>
              </w:rPr>
              <w:t>Для моделей с непостоянным полным приводом</w:t>
            </w:r>
          </w:p>
          <w:p w:rsidR="001E0E7E" w:rsidRPr="00ED7290" w:rsidRDefault="001E0E7E" w:rsidP="001C1EA6">
            <w:pPr>
              <w:autoSpaceDE w:val="0"/>
              <w:autoSpaceDN w:val="0"/>
              <w:adjustRightInd w:val="0"/>
              <w:spacing w:before="60"/>
              <w:rPr>
                <w:rFonts w:ascii="Arial" w:hAnsi="Arial" w:cs="Arial"/>
                <w:sz w:val="17"/>
                <w:szCs w:val="17"/>
                <w:lang w:val="en-US"/>
              </w:rPr>
            </w:pPr>
            <w:r>
              <w:rPr>
                <w:rFonts w:ascii="Arial" w:hAnsi="Arial" w:cs="Arial"/>
                <w:sz w:val="17"/>
                <w:szCs w:val="17"/>
                <w:lang w:val="ru-RU"/>
              </w:rPr>
              <w:tab/>
            </w:r>
            <w:r w:rsidRPr="00ED7290">
              <w:rPr>
                <w:rFonts w:ascii="Arial" w:hAnsi="Arial" w:cs="Arial"/>
                <w:sz w:val="17"/>
                <w:szCs w:val="17"/>
                <w:lang w:val="en-US"/>
              </w:rPr>
              <w:t>SAE 75W−90</w:t>
            </w:r>
          </w:p>
          <w:p w:rsidR="001E0E7E" w:rsidRPr="000D2F71" w:rsidRDefault="001E0E7E" w:rsidP="001C1EA6">
            <w:pPr>
              <w:autoSpaceDE w:val="0"/>
              <w:autoSpaceDN w:val="0"/>
              <w:adjustRightInd w:val="0"/>
              <w:spacing w:before="60"/>
              <w:rPr>
                <w:rFonts w:ascii="Arial" w:hAnsi="Arial" w:cs="Arial"/>
                <w:sz w:val="17"/>
                <w:szCs w:val="17"/>
                <w:lang w:val="ru-RU"/>
              </w:rPr>
            </w:pPr>
            <w:r>
              <w:rPr>
                <w:rFonts w:ascii="Arial" w:hAnsi="Arial" w:cs="Arial"/>
                <w:sz w:val="17"/>
                <w:szCs w:val="17"/>
                <w:lang w:val="ru-RU"/>
              </w:rPr>
              <w:tab/>
              <w:t>Задний</w:t>
            </w:r>
          </w:p>
          <w:p w:rsidR="001E0E7E" w:rsidRPr="000D2F71" w:rsidRDefault="001E0E7E" w:rsidP="001C1EA6">
            <w:pPr>
              <w:autoSpaceDE w:val="0"/>
              <w:autoSpaceDN w:val="0"/>
              <w:adjustRightInd w:val="0"/>
              <w:spacing w:before="60"/>
              <w:rPr>
                <w:rFonts w:ascii="Arial" w:hAnsi="Arial" w:cs="Arial"/>
                <w:sz w:val="17"/>
                <w:szCs w:val="17"/>
                <w:lang w:val="ru-RU"/>
              </w:rPr>
            </w:pPr>
            <w:r>
              <w:rPr>
                <w:rFonts w:ascii="Arial" w:hAnsi="Arial" w:cs="Arial"/>
                <w:sz w:val="17"/>
                <w:szCs w:val="17"/>
                <w:lang w:val="ru-RU"/>
              </w:rPr>
              <w:t>При температуре выше</w:t>
            </w:r>
            <w:r w:rsidRPr="000D2F71">
              <w:rPr>
                <w:rFonts w:ascii="Arial" w:hAnsi="Arial" w:cs="Arial"/>
                <w:sz w:val="17"/>
                <w:szCs w:val="17"/>
                <w:lang w:val="ru-RU"/>
              </w:rPr>
              <w:t xml:space="preserve"> −18</w:t>
            </w:r>
            <w:r w:rsidRPr="000D2F71">
              <w:rPr>
                <w:rFonts w:ascii="Tahoma" w:hAnsi="Tahoma" w:cs="Tahoma"/>
                <w:sz w:val="17"/>
                <w:szCs w:val="17"/>
                <w:lang w:val="ru-RU"/>
              </w:rPr>
              <w:t>°</w:t>
            </w:r>
            <w:r w:rsidRPr="00ED7290">
              <w:rPr>
                <w:rFonts w:ascii="Arial" w:hAnsi="Arial" w:cs="Arial"/>
                <w:sz w:val="17"/>
                <w:szCs w:val="17"/>
                <w:lang w:val="en-US"/>
              </w:rPr>
              <w:t>C</w:t>
            </w:r>
            <w:r w:rsidRPr="000D2F71">
              <w:rPr>
                <w:rFonts w:ascii="Arial" w:hAnsi="Arial" w:cs="Arial"/>
                <w:sz w:val="17"/>
                <w:szCs w:val="17"/>
                <w:lang w:val="ru-RU"/>
              </w:rPr>
              <w:t xml:space="preserve"> (0</w:t>
            </w:r>
            <w:r w:rsidRPr="000D2F71">
              <w:rPr>
                <w:rFonts w:ascii="Tahoma" w:hAnsi="Tahoma" w:cs="Tahoma"/>
                <w:sz w:val="17"/>
                <w:szCs w:val="17"/>
                <w:lang w:val="ru-RU"/>
              </w:rPr>
              <w:t>°</w:t>
            </w:r>
            <w:r w:rsidRPr="00ED7290">
              <w:rPr>
                <w:rFonts w:ascii="Arial" w:hAnsi="Arial" w:cs="Arial"/>
                <w:sz w:val="17"/>
                <w:szCs w:val="17"/>
                <w:lang w:val="en-US"/>
              </w:rPr>
              <w:t>F</w:t>
            </w:r>
            <w:r w:rsidRPr="000D2F71">
              <w:rPr>
                <w:rFonts w:ascii="Arial" w:hAnsi="Arial" w:cs="Arial"/>
                <w:sz w:val="17"/>
                <w:szCs w:val="17"/>
                <w:lang w:val="ru-RU"/>
              </w:rPr>
              <w:t>)</w:t>
            </w:r>
          </w:p>
          <w:p w:rsidR="001E0E7E" w:rsidRPr="00ED7290" w:rsidRDefault="001E0E7E" w:rsidP="001C1EA6">
            <w:pPr>
              <w:autoSpaceDE w:val="0"/>
              <w:autoSpaceDN w:val="0"/>
              <w:adjustRightInd w:val="0"/>
              <w:spacing w:before="60"/>
              <w:rPr>
                <w:rFonts w:ascii="Arial" w:hAnsi="Arial" w:cs="Arial"/>
                <w:sz w:val="17"/>
                <w:szCs w:val="17"/>
                <w:lang w:val="en-US"/>
              </w:rPr>
            </w:pPr>
            <w:r>
              <w:rPr>
                <w:rFonts w:ascii="Arial" w:hAnsi="Arial" w:cs="Arial"/>
                <w:sz w:val="17"/>
                <w:szCs w:val="17"/>
                <w:lang w:val="ru-RU"/>
              </w:rPr>
              <w:tab/>
            </w:r>
            <w:r w:rsidRPr="00ED7290">
              <w:rPr>
                <w:rFonts w:ascii="Arial" w:hAnsi="Arial" w:cs="Arial"/>
                <w:sz w:val="17"/>
                <w:szCs w:val="17"/>
                <w:lang w:val="en-US"/>
              </w:rPr>
              <w:t>SAE 90</w:t>
            </w:r>
          </w:p>
          <w:p w:rsidR="001E0E7E" w:rsidRPr="000D2F71" w:rsidRDefault="001E0E7E" w:rsidP="001C1EA6">
            <w:pPr>
              <w:autoSpaceDE w:val="0"/>
              <w:autoSpaceDN w:val="0"/>
              <w:adjustRightInd w:val="0"/>
              <w:spacing w:before="60"/>
              <w:rPr>
                <w:rFonts w:ascii="Arial" w:hAnsi="Arial" w:cs="Arial"/>
                <w:sz w:val="17"/>
                <w:szCs w:val="17"/>
                <w:lang w:val="ru-RU"/>
              </w:rPr>
            </w:pPr>
            <w:r>
              <w:rPr>
                <w:rFonts w:ascii="Arial" w:hAnsi="Arial" w:cs="Arial"/>
                <w:sz w:val="17"/>
                <w:szCs w:val="17"/>
                <w:lang w:val="ru-RU"/>
              </w:rPr>
              <w:t>При температуре ниже</w:t>
            </w:r>
            <w:r w:rsidRPr="000D2F71">
              <w:rPr>
                <w:rFonts w:ascii="Arial" w:hAnsi="Arial" w:cs="Arial"/>
                <w:sz w:val="17"/>
                <w:szCs w:val="17"/>
                <w:lang w:val="ru-RU"/>
              </w:rPr>
              <w:t xml:space="preserve"> −18</w:t>
            </w:r>
            <w:r w:rsidRPr="000D2F71">
              <w:rPr>
                <w:rFonts w:ascii="Tahoma" w:hAnsi="Tahoma" w:cs="Tahoma"/>
                <w:sz w:val="17"/>
                <w:szCs w:val="17"/>
                <w:lang w:val="ru-RU"/>
              </w:rPr>
              <w:t>°</w:t>
            </w:r>
            <w:r w:rsidRPr="00ED7290">
              <w:rPr>
                <w:rFonts w:ascii="Arial" w:hAnsi="Arial" w:cs="Arial"/>
                <w:sz w:val="17"/>
                <w:szCs w:val="17"/>
                <w:lang w:val="en-US"/>
              </w:rPr>
              <w:t>C</w:t>
            </w:r>
            <w:r w:rsidRPr="000D2F71">
              <w:rPr>
                <w:rFonts w:ascii="Arial" w:hAnsi="Arial" w:cs="Arial"/>
                <w:sz w:val="17"/>
                <w:szCs w:val="17"/>
                <w:lang w:val="ru-RU"/>
              </w:rPr>
              <w:t xml:space="preserve"> (0</w:t>
            </w:r>
            <w:r w:rsidRPr="000D2F71">
              <w:rPr>
                <w:rFonts w:ascii="Tahoma" w:hAnsi="Tahoma" w:cs="Tahoma"/>
                <w:sz w:val="17"/>
                <w:szCs w:val="17"/>
                <w:lang w:val="ru-RU"/>
              </w:rPr>
              <w:t>°</w:t>
            </w:r>
            <w:r w:rsidRPr="00ED7290">
              <w:rPr>
                <w:rFonts w:ascii="Arial" w:hAnsi="Arial" w:cs="Arial"/>
                <w:sz w:val="17"/>
                <w:szCs w:val="17"/>
                <w:lang w:val="en-US"/>
              </w:rPr>
              <w:t>F</w:t>
            </w:r>
            <w:r w:rsidRPr="000D2F71">
              <w:rPr>
                <w:rFonts w:ascii="Arial" w:hAnsi="Arial" w:cs="Arial"/>
                <w:sz w:val="17"/>
                <w:szCs w:val="17"/>
                <w:lang w:val="ru-RU"/>
              </w:rPr>
              <w:t>)</w:t>
            </w:r>
          </w:p>
          <w:p w:rsidR="001E0E7E" w:rsidRPr="000D2F71" w:rsidRDefault="001E0E7E" w:rsidP="001C1EA6">
            <w:pPr>
              <w:autoSpaceDE w:val="0"/>
              <w:autoSpaceDN w:val="0"/>
              <w:adjustRightInd w:val="0"/>
              <w:spacing w:before="60"/>
              <w:rPr>
                <w:rFonts w:ascii="Arial" w:hAnsi="Arial" w:cs="Arial"/>
                <w:sz w:val="17"/>
                <w:szCs w:val="17"/>
                <w:lang w:val="ru-RU"/>
              </w:rPr>
            </w:pPr>
            <w:r>
              <w:rPr>
                <w:rFonts w:ascii="Arial" w:hAnsi="Arial" w:cs="Arial"/>
                <w:sz w:val="17"/>
                <w:szCs w:val="17"/>
                <w:lang w:val="ru-RU"/>
              </w:rPr>
              <w:tab/>
            </w:r>
            <w:r w:rsidRPr="00ED7290">
              <w:rPr>
                <w:rFonts w:ascii="Arial" w:hAnsi="Arial" w:cs="Arial"/>
                <w:sz w:val="17"/>
                <w:szCs w:val="17"/>
                <w:lang w:val="en-US"/>
              </w:rPr>
              <w:t>SAE</w:t>
            </w:r>
            <w:r w:rsidRPr="000D2F71">
              <w:rPr>
                <w:rFonts w:ascii="Arial" w:hAnsi="Arial" w:cs="Arial"/>
                <w:sz w:val="17"/>
                <w:szCs w:val="17"/>
                <w:lang w:val="ru-RU"/>
              </w:rPr>
              <w:t xml:space="preserve"> 80</w:t>
            </w:r>
            <w:r w:rsidRPr="00ED7290">
              <w:rPr>
                <w:rFonts w:ascii="Arial" w:hAnsi="Arial" w:cs="Arial"/>
                <w:sz w:val="17"/>
                <w:szCs w:val="17"/>
                <w:lang w:val="en-US"/>
              </w:rPr>
              <w:t>W</w:t>
            </w:r>
            <w:r w:rsidRPr="000D2F71">
              <w:rPr>
                <w:rFonts w:ascii="Arial" w:hAnsi="Arial" w:cs="Arial"/>
                <w:sz w:val="17"/>
                <w:szCs w:val="17"/>
                <w:lang w:val="ru-RU"/>
              </w:rPr>
              <w:t xml:space="preserve"> </w:t>
            </w:r>
            <w:r>
              <w:rPr>
                <w:rFonts w:ascii="Arial" w:hAnsi="Arial" w:cs="Arial"/>
                <w:sz w:val="17"/>
                <w:szCs w:val="17"/>
                <w:lang w:val="ru-RU"/>
              </w:rPr>
              <w:t>или</w:t>
            </w:r>
            <w:r w:rsidRPr="000D2F71">
              <w:rPr>
                <w:rFonts w:ascii="Arial" w:hAnsi="Arial" w:cs="Arial"/>
                <w:sz w:val="17"/>
                <w:szCs w:val="17"/>
                <w:lang w:val="ru-RU"/>
              </w:rPr>
              <w:t xml:space="preserve"> 80</w:t>
            </w:r>
            <w:r w:rsidRPr="00ED7290">
              <w:rPr>
                <w:rFonts w:ascii="Arial" w:hAnsi="Arial" w:cs="Arial"/>
                <w:sz w:val="17"/>
                <w:szCs w:val="17"/>
                <w:lang w:val="en-US"/>
              </w:rPr>
              <w:t>W</w:t>
            </w:r>
            <w:r w:rsidRPr="000D2F71">
              <w:rPr>
                <w:rFonts w:ascii="Arial" w:hAnsi="Arial" w:cs="Arial"/>
                <w:sz w:val="17"/>
                <w:szCs w:val="17"/>
                <w:lang w:val="ru-RU"/>
              </w:rPr>
              <w:t>−90</w:t>
            </w:r>
          </w:p>
          <w:p w:rsidR="001E0E7E" w:rsidRPr="000D2F71" w:rsidRDefault="001E0E7E" w:rsidP="001C1EA6">
            <w:pPr>
              <w:autoSpaceDE w:val="0"/>
              <w:autoSpaceDN w:val="0"/>
              <w:adjustRightInd w:val="0"/>
              <w:spacing w:before="60"/>
              <w:rPr>
                <w:rFonts w:ascii="Arial" w:hAnsi="Arial" w:cs="Arial"/>
                <w:b/>
                <w:bCs/>
                <w:sz w:val="17"/>
                <w:szCs w:val="17"/>
                <w:lang w:val="ru-RU"/>
              </w:rPr>
            </w:pPr>
            <w:r>
              <w:rPr>
                <w:rFonts w:ascii="Arial" w:hAnsi="Arial" w:cs="Arial"/>
                <w:b/>
                <w:bCs/>
                <w:sz w:val="17"/>
                <w:szCs w:val="17"/>
                <w:lang w:val="ru-RU"/>
              </w:rPr>
              <w:t>СМАЗКА ШАССИ</w:t>
            </w:r>
          </w:p>
          <w:p w:rsidR="001E0E7E" w:rsidRPr="00ED7290" w:rsidRDefault="001E0E7E" w:rsidP="001C1EA6">
            <w:pPr>
              <w:autoSpaceDE w:val="0"/>
              <w:autoSpaceDN w:val="0"/>
              <w:adjustRightInd w:val="0"/>
              <w:spacing w:before="60"/>
              <w:rPr>
                <w:rFonts w:ascii="Arial" w:hAnsi="Arial" w:cs="Arial"/>
                <w:sz w:val="17"/>
                <w:szCs w:val="17"/>
                <w:lang w:val="en-US"/>
              </w:rPr>
            </w:pPr>
            <w:r>
              <w:rPr>
                <w:rFonts w:ascii="Arial" w:hAnsi="Arial" w:cs="Arial"/>
                <w:sz w:val="17"/>
                <w:szCs w:val="17"/>
                <w:lang w:val="ru-RU"/>
              </w:rPr>
              <w:t>Карданные валы</w:t>
            </w:r>
            <w:r w:rsidRPr="00ED7290">
              <w:rPr>
                <w:rFonts w:ascii="Arial" w:hAnsi="Arial" w:cs="Arial"/>
                <w:sz w:val="17"/>
                <w:szCs w:val="17"/>
                <w:lang w:val="en-US"/>
              </w:rPr>
              <w:t>:</w:t>
            </w:r>
          </w:p>
          <w:p w:rsidR="001E0E7E" w:rsidRPr="003A531E" w:rsidRDefault="001E0E7E" w:rsidP="001C1EA6">
            <w:pPr>
              <w:tabs>
                <w:tab w:val="left" w:pos="330"/>
              </w:tabs>
              <w:autoSpaceDE w:val="0"/>
              <w:autoSpaceDN w:val="0"/>
              <w:adjustRightInd w:val="0"/>
              <w:spacing w:before="60"/>
              <w:rPr>
                <w:rFonts w:ascii="Arial" w:hAnsi="Arial" w:cs="Arial"/>
                <w:sz w:val="17"/>
                <w:szCs w:val="17"/>
                <w:lang w:val="ru-RU"/>
              </w:rPr>
            </w:pPr>
            <w:r>
              <w:rPr>
                <w:rFonts w:ascii="Arial" w:hAnsi="Arial" w:cs="Arial"/>
                <w:sz w:val="17"/>
                <w:szCs w:val="17"/>
                <w:lang w:val="ru-RU"/>
              </w:rPr>
              <w:tab/>
              <w:t>Для крестовин</w:t>
            </w:r>
          </w:p>
          <w:p w:rsidR="001E0E7E" w:rsidRPr="00C55400" w:rsidRDefault="001E0E7E" w:rsidP="001C1EA6">
            <w:pPr>
              <w:autoSpaceDE w:val="0"/>
              <w:autoSpaceDN w:val="0"/>
              <w:adjustRightInd w:val="0"/>
              <w:spacing w:before="60"/>
              <w:rPr>
                <w:rFonts w:ascii="Arial" w:hAnsi="Arial" w:cs="Arial"/>
                <w:sz w:val="17"/>
                <w:szCs w:val="17"/>
                <w:lang w:val="ru-RU"/>
              </w:rPr>
            </w:pPr>
            <w:r>
              <w:rPr>
                <w:rFonts w:ascii="Arial" w:hAnsi="Arial" w:cs="Arial"/>
                <w:sz w:val="17"/>
                <w:szCs w:val="17"/>
                <w:lang w:val="ru-RU"/>
              </w:rPr>
              <w:t>К</w:t>
            </w:r>
            <w:r w:rsidRPr="006E7CF2">
              <w:rPr>
                <w:rFonts w:ascii="Arial" w:hAnsi="Arial" w:cs="Arial"/>
                <w:sz w:val="17"/>
                <w:szCs w:val="17"/>
                <w:lang w:val="ru-RU"/>
              </w:rPr>
              <w:t>онсистентная смазка</w:t>
            </w:r>
            <w:r>
              <w:rPr>
                <w:rFonts w:ascii="Arial" w:hAnsi="Arial" w:cs="Arial"/>
                <w:sz w:val="17"/>
                <w:szCs w:val="17"/>
                <w:lang w:val="ru-RU"/>
              </w:rPr>
              <w:t xml:space="preserve"> на литиевой основе для шасси</w:t>
            </w:r>
            <w:r w:rsidRPr="006E7CF2">
              <w:rPr>
                <w:rFonts w:ascii="Arial" w:hAnsi="Arial" w:cs="Arial"/>
                <w:sz w:val="17"/>
                <w:szCs w:val="17"/>
                <w:lang w:val="ru-RU"/>
              </w:rPr>
              <w:t xml:space="preserve">, </w:t>
            </w:r>
            <w:r w:rsidRPr="00ED7290">
              <w:rPr>
                <w:rFonts w:ascii="Arial" w:hAnsi="Arial" w:cs="Arial"/>
                <w:sz w:val="17"/>
                <w:szCs w:val="17"/>
                <w:lang w:val="en-US"/>
              </w:rPr>
              <w:t>NLGI</w:t>
            </w:r>
            <w:r>
              <w:rPr>
                <w:rFonts w:ascii="Arial" w:hAnsi="Arial" w:cs="Arial"/>
                <w:sz w:val="17"/>
                <w:szCs w:val="17"/>
                <w:lang w:val="ru-RU"/>
              </w:rPr>
              <w:t xml:space="preserve"> </w:t>
            </w:r>
            <w:r w:rsidRPr="00ED7290">
              <w:rPr>
                <w:rFonts w:ascii="Arial" w:hAnsi="Arial" w:cs="Arial"/>
                <w:sz w:val="17"/>
                <w:szCs w:val="17"/>
                <w:lang w:val="en-US"/>
              </w:rPr>
              <w:t>No</w:t>
            </w:r>
            <w:r w:rsidRPr="00C55400">
              <w:rPr>
                <w:rFonts w:ascii="Arial" w:hAnsi="Arial" w:cs="Arial"/>
                <w:sz w:val="17"/>
                <w:szCs w:val="17"/>
                <w:lang w:val="ru-RU"/>
              </w:rPr>
              <w:t>.2</w:t>
            </w:r>
          </w:p>
          <w:p w:rsidR="001E0E7E" w:rsidRPr="00ED7290" w:rsidRDefault="001E0E7E" w:rsidP="001C1EA6">
            <w:pPr>
              <w:tabs>
                <w:tab w:val="left" w:pos="330"/>
              </w:tabs>
              <w:autoSpaceDE w:val="0"/>
              <w:autoSpaceDN w:val="0"/>
              <w:adjustRightInd w:val="0"/>
              <w:spacing w:before="60"/>
              <w:rPr>
                <w:rFonts w:ascii="Arial" w:hAnsi="Arial" w:cs="Arial"/>
                <w:sz w:val="17"/>
                <w:szCs w:val="17"/>
                <w:lang w:val="en-US"/>
              </w:rPr>
            </w:pPr>
            <w:r>
              <w:rPr>
                <w:rFonts w:ascii="Arial" w:hAnsi="Arial" w:cs="Arial"/>
                <w:sz w:val="17"/>
                <w:szCs w:val="17"/>
                <w:lang w:val="en-US"/>
              </w:rPr>
              <w:tab/>
            </w:r>
            <w:r>
              <w:rPr>
                <w:rFonts w:ascii="Arial" w:hAnsi="Arial" w:cs="Arial"/>
                <w:sz w:val="17"/>
                <w:szCs w:val="17"/>
                <w:lang w:val="ru-RU"/>
              </w:rPr>
              <w:t>Для скользящих</w:t>
            </w:r>
            <w:r w:rsidRPr="00C55400">
              <w:rPr>
                <w:rFonts w:ascii="Arial" w:hAnsi="Arial" w:cs="Arial"/>
                <w:sz w:val="17"/>
                <w:szCs w:val="17"/>
                <w:lang w:val="en-US"/>
              </w:rPr>
              <w:t xml:space="preserve"> </w:t>
            </w:r>
            <w:r>
              <w:rPr>
                <w:rFonts w:ascii="Arial" w:hAnsi="Arial" w:cs="Arial"/>
                <w:sz w:val="17"/>
                <w:szCs w:val="17"/>
                <w:lang w:val="ru-RU"/>
              </w:rPr>
              <w:t>вилок</w:t>
            </w:r>
          </w:p>
          <w:p w:rsidR="001E0E7E" w:rsidRPr="00C55400" w:rsidRDefault="001E0E7E" w:rsidP="001C1EA6">
            <w:pPr>
              <w:autoSpaceDE w:val="0"/>
              <w:autoSpaceDN w:val="0"/>
              <w:adjustRightInd w:val="0"/>
              <w:spacing w:before="60"/>
              <w:rPr>
                <w:rFonts w:ascii="Arial" w:hAnsi="Arial" w:cs="Arial"/>
                <w:sz w:val="20"/>
                <w:szCs w:val="20"/>
                <w:lang w:val="ru-RU"/>
              </w:rPr>
            </w:pPr>
            <w:r>
              <w:rPr>
                <w:rFonts w:ascii="Arial" w:hAnsi="Arial" w:cs="Arial"/>
                <w:sz w:val="17"/>
                <w:szCs w:val="17"/>
                <w:lang w:val="ru-RU"/>
              </w:rPr>
              <w:t>Молибден</w:t>
            </w:r>
            <w:r w:rsidRPr="00C55400">
              <w:rPr>
                <w:rFonts w:ascii="Arial" w:hAnsi="Arial" w:cs="Arial"/>
                <w:sz w:val="17"/>
                <w:szCs w:val="17"/>
                <w:lang w:val="ru-RU"/>
              </w:rPr>
              <w:t>-</w:t>
            </w:r>
            <w:r>
              <w:rPr>
                <w:rFonts w:ascii="Arial" w:hAnsi="Arial" w:cs="Arial"/>
                <w:sz w:val="17"/>
                <w:szCs w:val="17"/>
                <w:lang w:val="ru-RU"/>
              </w:rPr>
              <w:t>дисульфидная</w:t>
            </w:r>
            <w:r w:rsidRPr="00C55400">
              <w:rPr>
                <w:rFonts w:ascii="Arial" w:hAnsi="Arial" w:cs="Arial"/>
                <w:sz w:val="17"/>
                <w:szCs w:val="17"/>
                <w:lang w:val="ru-RU"/>
              </w:rPr>
              <w:t xml:space="preserve"> </w:t>
            </w:r>
            <w:r>
              <w:rPr>
                <w:rFonts w:ascii="Arial" w:hAnsi="Arial" w:cs="Arial"/>
                <w:sz w:val="17"/>
                <w:szCs w:val="17"/>
                <w:lang w:val="ru-RU"/>
              </w:rPr>
              <w:t>смазка</w:t>
            </w:r>
            <w:r w:rsidRPr="00C55400">
              <w:rPr>
                <w:rFonts w:ascii="Arial" w:hAnsi="Arial" w:cs="Arial"/>
                <w:sz w:val="17"/>
                <w:szCs w:val="17"/>
                <w:lang w:val="ru-RU"/>
              </w:rPr>
              <w:t xml:space="preserve"> </w:t>
            </w:r>
            <w:r>
              <w:rPr>
                <w:rFonts w:ascii="Arial" w:hAnsi="Arial" w:cs="Arial"/>
                <w:sz w:val="17"/>
                <w:szCs w:val="17"/>
                <w:lang w:val="ru-RU"/>
              </w:rPr>
              <w:t>на</w:t>
            </w:r>
            <w:r w:rsidRPr="00C55400">
              <w:rPr>
                <w:rFonts w:ascii="Arial" w:hAnsi="Arial" w:cs="Arial"/>
                <w:sz w:val="17"/>
                <w:szCs w:val="17"/>
                <w:lang w:val="ru-RU"/>
              </w:rPr>
              <w:t xml:space="preserve"> </w:t>
            </w:r>
            <w:r>
              <w:rPr>
                <w:rFonts w:ascii="Arial" w:hAnsi="Arial" w:cs="Arial"/>
                <w:sz w:val="17"/>
                <w:szCs w:val="17"/>
                <w:lang w:val="ru-RU"/>
              </w:rPr>
              <w:t>литиевой</w:t>
            </w:r>
            <w:r w:rsidRPr="00C55400">
              <w:rPr>
                <w:rFonts w:ascii="Arial" w:hAnsi="Arial" w:cs="Arial"/>
                <w:sz w:val="17"/>
                <w:szCs w:val="17"/>
                <w:lang w:val="ru-RU"/>
              </w:rPr>
              <w:t xml:space="preserve"> </w:t>
            </w:r>
            <w:r>
              <w:rPr>
                <w:rFonts w:ascii="Arial" w:hAnsi="Arial" w:cs="Arial"/>
                <w:sz w:val="17"/>
                <w:szCs w:val="17"/>
                <w:lang w:val="ru-RU"/>
              </w:rPr>
              <w:t>основе</w:t>
            </w:r>
            <w:r w:rsidRPr="00C55400">
              <w:rPr>
                <w:rFonts w:ascii="Arial" w:hAnsi="Arial" w:cs="Arial"/>
                <w:sz w:val="17"/>
                <w:szCs w:val="17"/>
                <w:lang w:val="ru-RU"/>
              </w:rPr>
              <w:t xml:space="preserve"> </w:t>
            </w:r>
            <w:r>
              <w:rPr>
                <w:rFonts w:ascii="Arial" w:hAnsi="Arial" w:cs="Arial"/>
                <w:sz w:val="17"/>
                <w:szCs w:val="17"/>
                <w:lang w:val="ru-RU"/>
              </w:rPr>
              <w:t>для</w:t>
            </w:r>
            <w:r w:rsidRPr="00C55400">
              <w:rPr>
                <w:rFonts w:ascii="Arial" w:hAnsi="Arial" w:cs="Arial"/>
                <w:sz w:val="17"/>
                <w:szCs w:val="17"/>
                <w:lang w:val="ru-RU"/>
              </w:rPr>
              <w:t xml:space="preserve"> </w:t>
            </w:r>
            <w:r>
              <w:rPr>
                <w:rFonts w:ascii="Arial" w:hAnsi="Arial" w:cs="Arial"/>
                <w:sz w:val="17"/>
                <w:szCs w:val="17"/>
                <w:lang w:val="ru-RU"/>
              </w:rPr>
              <w:t>шасси</w:t>
            </w:r>
            <w:r w:rsidRPr="00C55400">
              <w:rPr>
                <w:rFonts w:ascii="Arial" w:hAnsi="Arial" w:cs="Arial"/>
                <w:sz w:val="17"/>
                <w:szCs w:val="17"/>
                <w:lang w:val="ru-RU"/>
              </w:rPr>
              <w:t xml:space="preserve">, </w:t>
            </w:r>
            <w:r w:rsidRPr="00ED7290">
              <w:rPr>
                <w:rFonts w:ascii="Arial" w:hAnsi="Arial" w:cs="Arial"/>
                <w:sz w:val="17"/>
                <w:szCs w:val="17"/>
                <w:lang w:val="en-US"/>
              </w:rPr>
              <w:t>NLGI</w:t>
            </w:r>
            <w:r w:rsidRPr="00C55400">
              <w:rPr>
                <w:rFonts w:ascii="Arial" w:hAnsi="Arial" w:cs="Arial"/>
                <w:sz w:val="17"/>
                <w:szCs w:val="17"/>
                <w:lang w:val="ru-RU"/>
              </w:rPr>
              <w:t xml:space="preserve"> </w:t>
            </w:r>
            <w:r w:rsidRPr="00ED7290">
              <w:rPr>
                <w:rFonts w:ascii="Arial" w:hAnsi="Arial" w:cs="Arial"/>
                <w:sz w:val="17"/>
                <w:szCs w:val="17"/>
                <w:lang w:val="en-US"/>
              </w:rPr>
              <w:t>No</w:t>
            </w:r>
            <w:r w:rsidRPr="00C55400">
              <w:rPr>
                <w:rFonts w:ascii="Arial" w:hAnsi="Arial" w:cs="Arial"/>
                <w:sz w:val="17"/>
                <w:szCs w:val="17"/>
                <w:lang w:val="ru-RU"/>
              </w:rPr>
              <w:t xml:space="preserve">.2 </w:t>
            </w:r>
            <w:r>
              <w:rPr>
                <w:rFonts w:ascii="Arial" w:hAnsi="Arial" w:cs="Arial"/>
                <w:sz w:val="17"/>
                <w:szCs w:val="17"/>
                <w:lang w:val="ru-RU"/>
              </w:rPr>
              <w:t>или</w:t>
            </w:r>
            <w:r w:rsidRPr="00C55400">
              <w:rPr>
                <w:rFonts w:ascii="Arial" w:hAnsi="Arial" w:cs="Arial"/>
                <w:sz w:val="17"/>
                <w:szCs w:val="17"/>
                <w:lang w:val="ru-RU"/>
              </w:rPr>
              <w:t xml:space="preserve"> </w:t>
            </w:r>
            <w:r>
              <w:rPr>
                <w:rFonts w:ascii="Arial" w:hAnsi="Arial" w:cs="Arial"/>
                <w:sz w:val="17"/>
                <w:szCs w:val="17"/>
                <w:lang w:val="ru-RU"/>
              </w:rPr>
              <w:t>универсальная к</w:t>
            </w:r>
            <w:r w:rsidRPr="006E7CF2">
              <w:rPr>
                <w:rFonts w:ascii="Arial" w:hAnsi="Arial" w:cs="Arial"/>
                <w:sz w:val="17"/>
                <w:szCs w:val="17"/>
                <w:lang w:val="ru-RU"/>
              </w:rPr>
              <w:t>онсистентная смазка</w:t>
            </w:r>
            <w:r>
              <w:rPr>
                <w:rFonts w:ascii="Arial" w:hAnsi="Arial" w:cs="Arial"/>
                <w:sz w:val="17"/>
                <w:szCs w:val="17"/>
                <w:lang w:val="ru-RU"/>
              </w:rPr>
              <w:t xml:space="preserve"> на литиевой основе</w:t>
            </w:r>
            <w:r w:rsidRPr="00C55400">
              <w:rPr>
                <w:rFonts w:ascii="Arial" w:hAnsi="Arial" w:cs="Arial"/>
                <w:sz w:val="17"/>
                <w:szCs w:val="17"/>
                <w:lang w:val="ru-RU"/>
              </w:rPr>
              <w:t xml:space="preserve">, </w:t>
            </w:r>
            <w:r w:rsidRPr="00ED7290">
              <w:rPr>
                <w:rFonts w:ascii="Arial" w:hAnsi="Arial" w:cs="Arial"/>
                <w:sz w:val="17"/>
                <w:szCs w:val="17"/>
                <w:lang w:val="en-US"/>
              </w:rPr>
              <w:t>NLGI</w:t>
            </w:r>
            <w:r w:rsidRPr="00C55400">
              <w:rPr>
                <w:rFonts w:ascii="Arial" w:hAnsi="Arial" w:cs="Arial"/>
                <w:sz w:val="17"/>
                <w:szCs w:val="17"/>
                <w:lang w:val="ru-RU"/>
              </w:rPr>
              <w:t xml:space="preserve"> </w:t>
            </w:r>
            <w:r w:rsidRPr="00ED7290">
              <w:rPr>
                <w:rFonts w:ascii="Arial" w:hAnsi="Arial" w:cs="Arial"/>
                <w:sz w:val="17"/>
                <w:szCs w:val="17"/>
                <w:lang w:val="en-US"/>
              </w:rPr>
              <w:t>No</w:t>
            </w:r>
            <w:r w:rsidRPr="00C55400">
              <w:rPr>
                <w:rFonts w:ascii="Arial" w:hAnsi="Arial" w:cs="Arial"/>
                <w:sz w:val="17"/>
                <w:szCs w:val="17"/>
                <w:lang w:val="ru-RU"/>
              </w:rPr>
              <w:t>.2</w:t>
            </w:r>
          </w:p>
        </w:tc>
        <w:tc>
          <w:tcPr>
            <w:tcW w:w="3836" w:type="dxa"/>
          </w:tcPr>
          <w:p w:rsidR="001E0E7E" w:rsidRPr="00EA4935" w:rsidRDefault="001E0E7E" w:rsidP="001C1EA6">
            <w:pPr>
              <w:autoSpaceDE w:val="0"/>
              <w:autoSpaceDN w:val="0"/>
              <w:adjustRightInd w:val="0"/>
              <w:spacing w:before="60"/>
              <w:rPr>
                <w:rFonts w:ascii="Arial" w:hAnsi="Arial" w:cs="Arial"/>
                <w:b/>
                <w:bCs/>
                <w:sz w:val="17"/>
                <w:szCs w:val="17"/>
                <w:lang w:val="ru-RU"/>
              </w:rPr>
            </w:pPr>
            <w:r w:rsidRPr="00EA4935">
              <w:rPr>
                <w:rFonts w:ascii="Arial" w:hAnsi="Arial" w:cs="Arial"/>
                <w:b/>
                <w:bCs/>
                <w:sz w:val="17"/>
                <w:szCs w:val="17"/>
                <w:lang w:val="ru-RU"/>
              </w:rPr>
              <w:t>ТОРМОЗА</w:t>
            </w:r>
          </w:p>
          <w:p w:rsidR="001E0E7E" w:rsidRPr="00EA4935" w:rsidRDefault="001E0E7E" w:rsidP="001C1EA6">
            <w:pPr>
              <w:autoSpaceDE w:val="0"/>
              <w:autoSpaceDN w:val="0"/>
              <w:adjustRightInd w:val="0"/>
              <w:spacing w:before="60"/>
              <w:rPr>
                <w:rFonts w:ascii="Arial" w:hAnsi="Arial" w:cs="Arial"/>
                <w:sz w:val="17"/>
                <w:szCs w:val="17"/>
                <w:lang w:val="ru-RU"/>
              </w:rPr>
            </w:pPr>
            <w:r>
              <w:rPr>
                <w:rFonts w:ascii="Arial" w:hAnsi="Arial" w:cs="Arial"/>
                <w:sz w:val="17"/>
                <w:szCs w:val="17"/>
                <w:lang w:val="ru-RU"/>
              </w:rPr>
              <w:t xml:space="preserve">Минимальный зазор педали, выжатой с силой </w:t>
            </w:r>
            <w:r w:rsidRPr="00EA4935">
              <w:rPr>
                <w:rFonts w:ascii="Arial" w:hAnsi="Arial" w:cs="Arial"/>
                <w:sz w:val="17"/>
                <w:szCs w:val="17"/>
                <w:lang w:val="ru-RU"/>
              </w:rPr>
              <w:t xml:space="preserve">490 </w:t>
            </w:r>
            <w:r>
              <w:rPr>
                <w:rFonts w:ascii="Arial" w:hAnsi="Arial" w:cs="Arial"/>
                <w:sz w:val="17"/>
                <w:szCs w:val="17"/>
                <w:lang w:val="ru-RU"/>
              </w:rPr>
              <w:t>Н</w:t>
            </w:r>
            <w:r w:rsidRPr="00EA4935">
              <w:rPr>
                <w:rFonts w:ascii="Arial" w:hAnsi="Arial" w:cs="Arial"/>
                <w:sz w:val="17"/>
                <w:szCs w:val="17"/>
                <w:lang w:val="ru-RU"/>
              </w:rPr>
              <w:t xml:space="preserve"> (50 </w:t>
            </w:r>
            <w:r>
              <w:rPr>
                <w:rFonts w:ascii="Arial" w:hAnsi="Arial" w:cs="Arial"/>
                <w:sz w:val="17"/>
                <w:szCs w:val="17"/>
                <w:lang w:val="ru-RU"/>
              </w:rPr>
              <w:t>кгс</w:t>
            </w:r>
            <w:r w:rsidRPr="00EA4935">
              <w:rPr>
                <w:rFonts w:ascii="Arial" w:hAnsi="Arial" w:cs="Arial"/>
                <w:sz w:val="17"/>
                <w:szCs w:val="17"/>
                <w:lang w:val="ru-RU"/>
              </w:rPr>
              <w:t xml:space="preserve">, 110 </w:t>
            </w:r>
            <w:r>
              <w:rPr>
                <w:rFonts w:ascii="Arial" w:hAnsi="Arial" w:cs="Arial"/>
                <w:sz w:val="17"/>
                <w:szCs w:val="17"/>
                <w:lang w:val="ru-RU"/>
              </w:rPr>
              <w:t>фунт-сила</w:t>
            </w:r>
            <w:r w:rsidRPr="00EA4935">
              <w:rPr>
                <w:rFonts w:ascii="Arial" w:hAnsi="Arial" w:cs="Arial"/>
                <w:sz w:val="17"/>
                <w:szCs w:val="17"/>
                <w:lang w:val="ru-RU"/>
              </w:rPr>
              <w:t>)</w:t>
            </w:r>
            <w:r>
              <w:rPr>
                <w:rFonts w:ascii="Arial" w:hAnsi="Arial" w:cs="Arial"/>
                <w:sz w:val="17"/>
                <w:szCs w:val="17"/>
                <w:lang w:val="ru-RU"/>
              </w:rPr>
              <w:t xml:space="preserve"> при работающем двигателе, </w:t>
            </w:r>
            <w:r w:rsidRPr="00EA4935">
              <w:rPr>
                <w:rFonts w:ascii="Arial" w:hAnsi="Arial" w:cs="Arial"/>
                <w:sz w:val="17"/>
                <w:szCs w:val="17"/>
                <w:lang w:val="ru-RU"/>
              </w:rPr>
              <w:t>мм (дюймов):</w:t>
            </w:r>
          </w:p>
          <w:p w:rsidR="001E0E7E" w:rsidRPr="00EA4935" w:rsidRDefault="001E0E7E" w:rsidP="001C1EA6">
            <w:pPr>
              <w:autoSpaceDE w:val="0"/>
              <w:autoSpaceDN w:val="0"/>
              <w:adjustRightInd w:val="0"/>
              <w:spacing w:before="60"/>
              <w:rPr>
                <w:rFonts w:ascii="Arial" w:hAnsi="Arial" w:cs="Arial"/>
                <w:sz w:val="17"/>
                <w:szCs w:val="17"/>
                <w:lang w:val="ru-RU"/>
              </w:rPr>
            </w:pPr>
            <w:r>
              <w:rPr>
                <w:rFonts w:ascii="Arial" w:hAnsi="Arial" w:cs="Arial"/>
                <w:sz w:val="17"/>
                <w:szCs w:val="17"/>
                <w:lang w:val="ru-RU"/>
              </w:rPr>
              <w:tab/>
            </w:r>
            <w:r w:rsidRPr="00EA4935">
              <w:rPr>
                <w:rFonts w:ascii="Arial" w:hAnsi="Arial" w:cs="Arial"/>
                <w:sz w:val="17"/>
                <w:szCs w:val="17"/>
                <w:lang w:val="ru-RU"/>
              </w:rPr>
              <w:t>54 (2</w:t>
            </w:r>
            <w:r>
              <w:rPr>
                <w:rFonts w:ascii="Arial" w:hAnsi="Arial" w:cs="Arial"/>
                <w:sz w:val="17"/>
                <w:szCs w:val="17"/>
                <w:lang w:val="ru-RU"/>
              </w:rPr>
              <w:t>,</w:t>
            </w:r>
            <w:r w:rsidRPr="00EA4935">
              <w:rPr>
                <w:rFonts w:ascii="Arial" w:hAnsi="Arial" w:cs="Arial"/>
                <w:sz w:val="17"/>
                <w:szCs w:val="17"/>
                <w:lang w:val="ru-RU"/>
              </w:rPr>
              <w:t>1)</w:t>
            </w:r>
          </w:p>
          <w:p w:rsidR="001E0E7E" w:rsidRPr="00EA4935" w:rsidRDefault="001E0E7E" w:rsidP="001C1EA6">
            <w:pPr>
              <w:autoSpaceDE w:val="0"/>
              <w:autoSpaceDN w:val="0"/>
              <w:adjustRightInd w:val="0"/>
              <w:spacing w:before="60"/>
              <w:rPr>
                <w:rFonts w:ascii="Arial" w:hAnsi="Arial" w:cs="Arial"/>
                <w:sz w:val="17"/>
                <w:szCs w:val="17"/>
                <w:lang w:val="ru-RU"/>
              </w:rPr>
            </w:pPr>
            <w:r>
              <w:rPr>
                <w:rFonts w:ascii="Arial" w:hAnsi="Arial" w:cs="Arial"/>
                <w:sz w:val="17"/>
                <w:szCs w:val="17"/>
                <w:lang w:val="ru-RU"/>
              </w:rPr>
              <w:t>Свободный ход педали</w:t>
            </w:r>
            <w:r w:rsidRPr="00EA4935">
              <w:rPr>
                <w:rFonts w:ascii="Arial" w:hAnsi="Arial" w:cs="Arial"/>
                <w:sz w:val="17"/>
                <w:szCs w:val="17"/>
                <w:lang w:val="ru-RU"/>
              </w:rPr>
              <w:t>, мм (дюймов):</w:t>
            </w:r>
          </w:p>
          <w:p w:rsidR="001E0E7E" w:rsidRPr="00EA4935" w:rsidRDefault="001E0E7E" w:rsidP="001C1EA6">
            <w:pPr>
              <w:autoSpaceDE w:val="0"/>
              <w:autoSpaceDN w:val="0"/>
              <w:adjustRightInd w:val="0"/>
              <w:spacing w:before="60"/>
              <w:rPr>
                <w:rFonts w:ascii="Arial" w:hAnsi="Arial" w:cs="Arial"/>
                <w:sz w:val="17"/>
                <w:szCs w:val="17"/>
                <w:lang w:val="ru-RU"/>
              </w:rPr>
            </w:pPr>
            <w:r>
              <w:rPr>
                <w:rFonts w:ascii="Arial" w:hAnsi="Arial" w:cs="Arial"/>
                <w:sz w:val="17"/>
                <w:szCs w:val="17"/>
                <w:lang w:val="ru-RU"/>
              </w:rPr>
              <w:tab/>
            </w:r>
            <w:r w:rsidRPr="00EA4935">
              <w:rPr>
                <w:rFonts w:ascii="Arial" w:hAnsi="Arial" w:cs="Arial"/>
                <w:sz w:val="17"/>
                <w:szCs w:val="17"/>
                <w:lang w:val="ru-RU"/>
              </w:rPr>
              <w:t>1—6 (0</w:t>
            </w:r>
            <w:r>
              <w:rPr>
                <w:rFonts w:ascii="Arial" w:hAnsi="Arial" w:cs="Arial"/>
                <w:sz w:val="17"/>
                <w:szCs w:val="17"/>
                <w:lang w:val="ru-RU"/>
              </w:rPr>
              <w:t>,</w:t>
            </w:r>
            <w:r w:rsidRPr="00EA4935">
              <w:rPr>
                <w:rFonts w:ascii="Arial" w:hAnsi="Arial" w:cs="Arial"/>
                <w:sz w:val="17"/>
                <w:szCs w:val="17"/>
                <w:lang w:val="ru-RU"/>
              </w:rPr>
              <w:t>04—0</w:t>
            </w:r>
            <w:r>
              <w:rPr>
                <w:rFonts w:ascii="Arial" w:hAnsi="Arial" w:cs="Arial"/>
                <w:sz w:val="17"/>
                <w:szCs w:val="17"/>
                <w:lang w:val="ru-RU"/>
              </w:rPr>
              <w:t>,</w:t>
            </w:r>
            <w:r w:rsidRPr="00EA4935">
              <w:rPr>
                <w:rFonts w:ascii="Arial" w:hAnsi="Arial" w:cs="Arial"/>
                <w:sz w:val="17"/>
                <w:szCs w:val="17"/>
                <w:lang w:val="ru-RU"/>
              </w:rPr>
              <w:t>24)</w:t>
            </w:r>
          </w:p>
          <w:p w:rsidR="001E0E7E" w:rsidRPr="00EA4935" w:rsidRDefault="001E0E7E" w:rsidP="001C1EA6">
            <w:pPr>
              <w:autoSpaceDE w:val="0"/>
              <w:autoSpaceDN w:val="0"/>
              <w:adjustRightInd w:val="0"/>
              <w:spacing w:before="60"/>
              <w:rPr>
                <w:rFonts w:ascii="Arial" w:hAnsi="Arial" w:cs="Arial"/>
                <w:sz w:val="17"/>
                <w:szCs w:val="17"/>
                <w:lang w:val="ru-RU"/>
              </w:rPr>
            </w:pPr>
            <w:r>
              <w:rPr>
                <w:rFonts w:ascii="Arial" w:hAnsi="Arial" w:cs="Arial"/>
                <w:sz w:val="17"/>
                <w:szCs w:val="17"/>
                <w:lang w:val="ru-RU"/>
              </w:rPr>
              <w:t>Предел износа колодок</w:t>
            </w:r>
            <w:r w:rsidRPr="00EA4935">
              <w:rPr>
                <w:rFonts w:ascii="Arial" w:hAnsi="Arial" w:cs="Arial"/>
                <w:sz w:val="17"/>
                <w:szCs w:val="17"/>
                <w:lang w:val="ru-RU"/>
              </w:rPr>
              <w:t>, мм (дюймов):</w:t>
            </w:r>
          </w:p>
          <w:p w:rsidR="001E0E7E" w:rsidRPr="00D21E23" w:rsidRDefault="001E0E7E" w:rsidP="001C1EA6">
            <w:pPr>
              <w:autoSpaceDE w:val="0"/>
              <w:autoSpaceDN w:val="0"/>
              <w:adjustRightInd w:val="0"/>
              <w:spacing w:before="60"/>
              <w:rPr>
                <w:rFonts w:ascii="Arial" w:hAnsi="Arial" w:cs="Arial"/>
                <w:sz w:val="17"/>
                <w:szCs w:val="17"/>
                <w:lang w:val="ru-RU"/>
              </w:rPr>
            </w:pPr>
            <w:r>
              <w:rPr>
                <w:rFonts w:ascii="Arial" w:hAnsi="Arial" w:cs="Arial"/>
                <w:sz w:val="17"/>
                <w:szCs w:val="17"/>
                <w:lang w:val="ru-RU"/>
              </w:rPr>
              <w:tab/>
            </w:r>
            <w:r w:rsidRPr="00D21E23">
              <w:rPr>
                <w:rFonts w:ascii="Arial" w:hAnsi="Arial" w:cs="Arial"/>
                <w:sz w:val="17"/>
                <w:szCs w:val="17"/>
                <w:lang w:val="ru-RU"/>
              </w:rPr>
              <w:t>1</w:t>
            </w:r>
            <w:r>
              <w:rPr>
                <w:rFonts w:ascii="Arial" w:hAnsi="Arial" w:cs="Arial"/>
                <w:sz w:val="17"/>
                <w:szCs w:val="17"/>
                <w:lang w:val="ru-RU"/>
              </w:rPr>
              <w:t>,</w:t>
            </w:r>
            <w:r w:rsidRPr="00D21E23">
              <w:rPr>
                <w:rFonts w:ascii="Arial" w:hAnsi="Arial" w:cs="Arial"/>
                <w:sz w:val="17"/>
                <w:szCs w:val="17"/>
                <w:lang w:val="ru-RU"/>
              </w:rPr>
              <w:t>0 (0</w:t>
            </w:r>
            <w:r>
              <w:rPr>
                <w:rFonts w:ascii="Arial" w:hAnsi="Arial" w:cs="Arial"/>
                <w:sz w:val="17"/>
                <w:szCs w:val="17"/>
                <w:lang w:val="ru-RU"/>
              </w:rPr>
              <w:t>,</w:t>
            </w:r>
            <w:r w:rsidRPr="00D21E23">
              <w:rPr>
                <w:rFonts w:ascii="Arial" w:hAnsi="Arial" w:cs="Arial"/>
                <w:sz w:val="17"/>
                <w:szCs w:val="17"/>
                <w:lang w:val="ru-RU"/>
              </w:rPr>
              <w:t>04)</w:t>
            </w:r>
          </w:p>
          <w:p w:rsidR="001E0E7E" w:rsidRPr="00D21E23" w:rsidRDefault="001E0E7E" w:rsidP="001C1EA6">
            <w:pPr>
              <w:autoSpaceDE w:val="0"/>
              <w:autoSpaceDN w:val="0"/>
              <w:adjustRightInd w:val="0"/>
              <w:spacing w:before="60"/>
              <w:rPr>
                <w:rFonts w:ascii="Arial" w:hAnsi="Arial" w:cs="Arial"/>
                <w:sz w:val="17"/>
                <w:szCs w:val="17"/>
                <w:lang w:val="ru-RU"/>
              </w:rPr>
            </w:pPr>
            <w:r>
              <w:rPr>
                <w:rFonts w:ascii="Arial" w:hAnsi="Arial" w:cs="Arial"/>
                <w:sz w:val="17"/>
                <w:szCs w:val="17"/>
                <w:lang w:val="ru-RU"/>
              </w:rPr>
              <w:t>Предел износа фрикционных накладок</w:t>
            </w:r>
            <w:r w:rsidRPr="00D21E23">
              <w:rPr>
                <w:rFonts w:ascii="Arial" w:hAnsi="Arial" w:cs="Arial"/>
                <w:sz w:val="17"/>
                <w:szCs w:val="17"/>
                <w:lang w:val="ru-RU"/>
              </w:rPr>
              <w:t>, мм (дюймов):</w:t>
            </w:r>
          </w:p>
          <w:p w:rsidR="001E0E7E" w:rsidRPr="00D21E23" w:rsidRDefault="001E0E7E" w:rsidP="001C1EA6">
            <w:pPr>
              <w:autoSpaceDE w:val="0"/>
              <w:autoSpaceDN w:val="0"/>
              <w:adjustRightInd w:val="0"/>
              <w:spacing w:before="60"/>
              <w:rPr>
                <w:rFonts w:ascii="Arial" w:hAnsi="Arial" w:cs="Arial"/>
                <w:sz w:val="17"/>
                <w:szCs w:val="17"/>
                <w:lang w:val="ru-RU"/>
              </w:rPr>
            </w:pPr>
            <w:r>
              <w:rPr>
                <w:rFonts w:ascii="Arial" w:hAnsi="Arial" w:cs="Arial"/>
                <w:sz w:val="17"/>
                <w:szCs w:val="17"/>
                <w:lang w:val="ru-RU"/>
              </w:rPr>
              <w:tab/>
            </w:r>
            <w:r w:rsidRPr="00D21E23">
              <w:rPr>
                <w:rFonts w:ascii="Arial" w:hAnsi="Arial" w:cs="Arial"/>
                <w:sz w:val="17"/>
                <w:szCs w:val="17"/>
                <w:lang w:val="ru-RU"/>
              </w:rPr>
              <w:t>1</w:t>
            </w:r>
            <w:r>
              <w:rPr>
                <w:rFonts w:ascii="Arial" w:hAnsi="Arial" w:cs="Arial"/>
                <w:sz w:val="17"/>
                <w:szCs w:val="17"/>
                <w:lang w:val="ru-RU"/>
              </w:rPr>
              <w:t>,</w:t>
            </w:r>
            <w:r w:rsidRPr="00D21E23">
              <w:rPr>
                <w:rFonts w:ascii="Arial" w:hAnsi="Arial" w:cs="Arial"/>
                <w:sz w:val="17"/>
                <w:szCs w:val="17"/>
                <w:lang w:val="ru-RU"/>
              </w:rPr>
              <w:t>0 (0</w:t>
            </w:r>
            <w:r>
              <w:rPr>
                <w:rFonts w:ascii="Arial" w:hAnsi="Arial" w:cs="Arial"/>
                <w:sz w:val="17"/>
                <w:szCs w:val="17"/>
                <w:lang w:val="ru-RU"/>
              </w:rPr>
              <w:t>,</w:t>
            </w:r>
            <w:r w:rsidRPr="00D21E23">
              <w:rPr>
                <w:rFonts w:ascii="Arial" w:hAnsi="Arial" w:cs="Arial"/>
                <w:sz w:val="17"/>
                <w:szCs w:val="17"/>
                <w:lang w:val="ru-RU"/>
              </w:rPr>
              <w:t>04)</w:t>
            </w:r>
          </w:p>
          <w:p w:rsidR="001E0E7E" w:rsidRPr="00D21E23" w:rsidRDefault="001E0E7E" w:rsidP="001C1EA6">
            <w:pPr>
              <w:autoSpaceDE w:val="0"/>
              <w:autoSpaceDN w:val="0"/>
              <w:adjustRightInd w:val="0"/>
              <w:spacing w:before="60"/>
              <w:rPr>
                <w:rFonts w:ascii="Arial" w:hAnsi="Arial" w:cs="Arial"/>
                <w:sz w:val="17"/>
                <w:szCs w:val="17"/>
                <w:lang w:val="ru-RU"/>
              </w:rPr>
            </w:pPr>
            <w:r>
              <w:rPr>
                <w:rFonts w:ascii="Arial" w:hAnsi="Arial" w:cs="Arial"/>
                <w:sz w:val="17"/>
                <w:szCs w:val="17"/>
                <w:lang w:val="ru-RU"/>
              </w:rPr>
              <w:t xml:space="preserve">Регулировка стояночного тормоза при нажатии с силой </w:t>
            </w:r>
            <w:r w:rsidRPr="00D21E23">
              <w:rPr>
                <w:rFonts w:ascii="Arial" w:hAnsi="Arial" w:cs="Arial"/>
                <w:sz w:val="17"/>
                <w:szCs w:val="17"/>
                <w:lang w:val="ru-RU"/>
              </w:rPr>
              <w:t xml:space="preserve">196 </w:t>
            </w:r>
            <w:r>
              <w:rPr>
                <w:rFonts w:ascii="Arial" w:hAnsi="Arial" w:cs="Arial"/>
                <w:sz w:val="17"/>
                <w:szCs w:val="17"/>
                <w:lang w:val="ru-RU"/>
              </w:rPr>
              <w:t>Н</w:t>
            </w:r>
            <w:r w:rsidRPr="00D21E23">
              <w:rPr>
                <w:rFonts w:ascii="Arial" w:hAnsi="Arial" w:cs="Arial"/>
                <w:sz w:val="17"/>
                <w:szCs w:val="17"/>
                <w:lang w:val="ru-RU"/>
              </w:rPr>
              <w:t xml:space="preserve"> (20 </w:t>
            </w:r>
            <w:r>
              <w:rPr>
                <w:rFonts w:ascii="Arial" w:hAnsi="Arial" w:cs="Arial"/>
                <w:sz w:val="17"/>
                <w:szCs w:val="17"/>
                <w:lang w:val="ru-RU"/>
              </w:rPr>
              <w:t>кгс, 44,</w:t>
            </w:r>
            <w:r w:rsidRPr="00D21E23">
              <w:rPr>
                <w:rFonts w:ascii="Arial" w:hAnsi="Arial" w:cs="Arial"/>
                <w:sz w:val="17"/>
                <w:szCs w:val="17"/>
                <w:lang w:val="ru-RU"/>
              </w:rPr>
              <w:t xml:space="preserve">1 </w:t>
            </w:r>
            <w:r>
              <w:rPr>
                <w:rFonts w:ascii="Arial" w:hAnsi="Arial" w:cs="Arial"/>
                <w:sz w:val="17"/>
                <w:szCs w:val="17"/>
                <w:lang w:val="ru-RU"/>
              </w:rPr>
              <w:t>фунт-сила</w:t>
            </w:r>
            <w:r w:rsidRPr="00D21E23">
              <w:rPr>
                <w:rFonts w:ascii="Arial" w:hAnsi="Arial" w:cs="Arial"/>
                <w:sz w:val="17"/>
                <w:szCs w:val="17"/>
                <w:lang w:val="ru-RU"/>
              </w:rPr>
              <w:t>):</w:t>
            </w:r>
          </w:p>
          <w:p w:rsidR="001E0E7E" w:rsidRPr="00D21E23" w:rsidRDefault="001E0E7E" w:rsidP="001C1EA6">
            <w:pPr>
              <w:autoSpaceDE w:val="0"/>
              <w:autoSpaceDN w:val="0"/>
              <w:adjustRightInd w:val="0"/>
              <w:spacing w:before="60"/>
              <w:rPr>
                <w:rFonts w:ascii="Arial" w:hAnsi="Arial" w:cs="Arial"/>
                <w:sz w:val="17"/>
                <w:szCs w:val="17"/>
                <w:lang w:val="ru-RU"/>
              </w:rPr>
            </w:pPr>
            <w:r>
              <w:rPr>
                <w:rFonts w:ascii="Arial" w:hAnsi="Arial" w:cs="Arial"/>
                <w:sz w:val="17"/>
                <w:szCs w:val="17"/>
                <w:lang w:val="ru-RU"/>
              </w:rPr>
              <w:tab/>
            </w:r>
            <w:r w:rsidRPr="00D21E23">
              <w:rPr>
                <w:rFonts w:ascii="Arial" w:hAnsi="Arial" w:cs="Arial"/>
                <w:sz w:val="17"/>
                <w:szCs w:val="17"/>
                <w:lang w:val="ru-RU"/>
              </w:rPr>
              <w:t xml:space="preserve">5—7 </w:t>
            </w:r>
            <w:r>
              <w:rPr>
                <w:rFonts w:ascii="Arial" w:hAnsi="Arial" w:cs="Arial"/>
                <w:sz w:val="17"/>
                <w:szCs w:val="17"/>
                <w:lang w:val="ru-RU"/>
              </w:rPr>
              <w:t>щелчков</w:t>
            </w:r>
          </w:p>
          <w:p w:rsidR="001E0E7E" w:rsidRPr="00D21E23" w:rsidRDefault="001E0E7E" w:rsidP="001C1EA6">
            <w:pPr>
              <w:autoSpaceDE w:val="0"/>
              <w:autoSpaceDN w:val="0"/>
              <w:adjustRightInd w:val="0"/>
              <w:spacing w:before="60"/>
              <w:rPr>
                <w:rFonts w:ascii="Arial" w:hAnsi="Arial" w:cs="Arial"/>
                <w:sz w:val="17"/>
                <w:szCs w:val="17"/>
                <w:lang w:val="ru-RU"/>
              </w:rPr>
            </w:pPr>
            <w:r>
              <w:rPr>
                <w:rFonts w:ascii="Arial" w:hAnsi="Arial" w:cs="Arial"/>
                <w:sz w:val="17"/>
                <w:szCs w:val="17"/>
                <w:lang w:val="ru-RU"/>
              </w:rPr>
              <w:t>Тип жидкости</w:t>
            </w:r>
            <w:r w:rsidRPr="00D21E23">
              <w:rPr>
                <w:rFonts w:ascii="Arial" w:hAnsi="Arial" w:cs="Arial"/>
                <w:sz w:val="17"/>
                <w:szCs w:val="17"/>
                <w:lang w:val="ru-RU"/>
              </w:rPr>
              <w:t>:</w:t>
            </w:r>
          </w:p>
          <w:p w:rsidR="001E0E7E" w:rsidRPr="00D21E23" w:rsidRDefault="001E0E7E" w:rsidP="001C1EA6">
            <w:pPr>
              <w:autoSpaceDE w:val="0"/>
              <w:autoSpaceDN w:val="0"/>
              <w:adjustRightInd w:val="0"/>
              <w:spacing w:before="60"/>
              <w:rPr>
                <w:rFonts w:ascii="Arial" w:hAnsi="Arial" w:cs="Arial"/>
                <w:sz w:val="17"/>
                <w:szCs w:val="17"/>
                <w:lang w:val="ru-RU"/>
              </w:rPr>
            </w:pPr>
            <w:r w:rsidRPr="00ED7290">
              <w:rPr>
                <w:rFonts w:ascii="Arial" w:hAnsi="Arial" w:cs="Arial"/>
                <w:sz w:val="17"/>
                <w:szCs w:val="17"/>
                <w:lang w:val="en-US"/>
              </w:rPr>
              <w:t>SAE</w:t>
            </w:r>
            <w:r w:rsidRPr="00D21E23">
              <w:rPr>
                <w:rFonts w:ascii="Arial" w:hAnsi="Arial" w:cs="Arial"/>
                <w:sz w:val="17"/>
                <w:szCs w:val="17"/>
                <w:lang w:val="ru-RU"/>
              </w:rPr>
              <w:t xml:space="preserve"> </w:t>
            </w:r>
            <w:r w:rsidRPr="00ED7290">
              <w:rPr>
                <w:rFonts w:ascii="Arial" w:hAnsi="Arial" w:cs="Arial"/>
                <w:sz w:val="17"/>
                <w:szCs w:val="17"/>
                <w:lang w:val="en-US"/>
              </w:rPr>
              <w:t>J</w:t>
            </w:r>
            <w:r w:rsidRPr="00D21E23">
              <w:rPr>
                <w:rFonts w:ascii="Arial" w:hAnsi="Arial" w:cs="Arial"/>
                <w:sz w:val="17"/>
                <w:szCs w:val="17"/>
                <w:lang w:val="ru-RU"/>
              </w:rPr>
              <w:t xml:space="preserve">1703 </w:t>
            </w:r>
            <w:r>
              <w:rPr>
                <w:rFonts w:ascii="Arial" w:hAnsi="Arial" w:cs="Arial"/>
                <w:sz w:val="17"/>
                <w:szCs w:val="17"/>
                <w:lang w:val="ru-RU"/>
              </w:rPr>
              <w:t>или</w:t>
            </w:r>
            <w:r w:rsidRPr="00D21E23">
              <w:rPr>
                <w:rFonts w:ascii="Arial" w:hAnsi="Arial" w:cs="Arial"/>
                <w:sz w:val="17"/>
                <w:szCs w:val="17"/>
                <w:lang w:val="ru-RU"/>
              </w:rPr>
              <w:t xml:space="preserve"> </w:t>
            </w:r>
            <w:r w:rsidRPr="00ED7290">
              <w:rPr>
                <w:rFonts w:ascii="Arial" w:hAnsi="Arial" w:cs="Arial"/>
                <w:sz w:val="17"/>
                <w:szCs w:val="17"/>
                <w:lang w:val="en-US"/>
              </w:rPr>
              <w:t>FMVSS</w:t>
            </w:r>
            <w:r w:rsidRPr="00D21E23">
              <w:rPr>
                <w:rFonts w:ascii="Arial" w:hAnsi="Arial" w:cs="Arial"/>
                <w:sz w:val="17"/>
                <w:szCs w:val="17"/>
                <w:lang w:val="ru-RU"/>
              </w:rPr>
              <w:t xml:space="preserve"> </w:t>
            </w:r>
            <w:r w:rsidRPr="00ED7290">
              <w:rPr>
                <w:rFonts w:ascii="Arial" w:hAnsi="Arial" w:cs="Arial"/>
                <w:sz w:val="17"/>
                <w:szCs w:val="17"/>
                <w:lang w:val="en-US"/>
              </w:rPr>
              <w:t>No</w:t>
            </w:r>
            <w:r w:rsidRPr="00D21E23">
              <w:rPr>
                <w:rFonts w:ascii="Arial" w:hAnsi="Arial" w:cs="Arial"/>
                <w:sz w:val="17"/>
                <w:szCs w:val="17"/>
                <w:lang w:val="ru-RU"/>
              </w:rPr>
              <w:t xml:space="preserve">.116 </w:t>
            </w:r>
            <w:r w:rsidRPr="00ED7290">
              <w:rPr>
                <w:rFonts w:ascii="Arial" w:hAnsi="Arial" w:cs="Arial"/>
                <w:sz w:val="17"/>
                <w:szCs w:val="17"/>
                <w:lang w:val="en-US"/>
              </w:rPr>
              <w:t>DOT</w:t>
            </w:r>
            <w:r w:rsidRPr="00D21E23">
              <w:rPr>
                <w:rFonts w:ascii="Arial" w:hAnsi="Arial" w:cs="Arial"/>
                <w:sz w:val="17"/>
                <w:szCs w:val="17"/>
                <w:lang w:val="ru-RU"/>
              </w:rPr>
              <w:t xml:space="preserve"> 3</w:t>
            </w:r>
          </w:p>
          <w:p w:rsidR="001E0E7E" w:rsidRPr="00D21E23" w:rsidRDefault="001E0E7E" w:rsidP="001C1EA6">
            <w:pPr>
              <w:autoSpaceDE w:val="0"/>
              <w:autoSpaceDN w:val="0"/>
              <w:adjustRightInd w:val="0"/>
              <w:spacing w:before="60"/>
              <w:rPr>
                <w:rFonts w:ascii="Arial" w:hAnsi="Arial" w:cs="Arial"/>
                <w:b/>
                <w:bCs/>
                <w:sz w:val="17"/>
                <w:szCs w:val="17"/>
                <w:lang w:val="ru-RU"/>
              </w:rPr>
            </w:pPr>
            <w:r>
              <w:rPr>
                <w:rFonts w:ascii="Arial" w:hAnsi="Arial" w:cs="Arial"/>
                <w:b/>
                <w:bCs/>
                <w:sz w:val="17"/>
                <w:szCs w:val="17"/>
                <w:lang w:val="ru-RU"/>
              </w:rPr>
              <w:t>РУЛЕВОЕ УПРАВЛЕНИЕ</w:t>
            </w:r>
          </w:p>
          <w:p w:rsidR="001E0E7E" w:rsidRPr="00D21E23" w:rsidRDefault="001E0E7E" w:rsidP="001C1EA6">
            <w:pPr>
              <w:autoSpaceDE w:val="0"/>
              <w:autoSpaceDN w:val="0"/>
              <w:adjustRightInd w:val="0"/>
              <w:spacing w:before="60"/>
              <w:rPr>
                <w:rFonts w:ascii="Arial" w:hAnsi="Arial" w:cs="Arial"/>
                <w:sz w:val="17"/>
                <w:szCs w:val="17"/>
                <w:lang w:val="ru-RU"/>
              </w:rPr>
            </w:pPr>
            <w:r>
              <w:rPr>
                <w:rFonts w:ascii="Arial" w:hAnsi="Arial" w:cs="Arial"/>
                <w:sz w:val="17"/>
                <w:szCs w:val="17"/>
                <w:lang w:val="ru-RU"/>
              </w:rPr>
              <w:t>Свободный ход рулевого колеса</w:t>
            </w:r>
            <w:r w:rsidRPr="00D21E23">
              <w:rPr>
                <w:rFonts w:ascii="Arial" w:hAnsi="Arial" w:cs="Arial"/>
                <w:sz w:val="17"/>
                <w:szCs w:val="17"/>
                <w:lang w:val="ru-RU"/>
              </w:rPr>
              <w:t>:</w:t>
            </w:r>
          </w:p>
          <w:p w:rsidR="001E0E7E" w:rsidRPr="00D21E23" w:rsidRDefault="001E0E7E" w:rsidP="001C1EA6">
            <w:pPr>
              <w:autoSpaceDE w:val="0"/>
              <w:autoSpaceDN w:val="0"/>
              <w:adjustRightInd w:val="0"/>
              <w:spacing w:before="60"/>
              <w:rPr>
                <w:rFonts w:ascii="Arial" w:hAnsi="Arial" w:cs="Arial"/>
                <w:sz w:val="17"/>
                <w:szCs w:val="17"/>
                <w:lang w:val="ru-RU"/>
              </w:rPr>
            </w:pPr>
            <w:r>
              <w:rPr>
                <w:rFonts w:ascii="Arial" w:hAnsi="Arial" w:cs="Arial"/>
                <w:sz w:val="17"/>
                <w:szCs w:val="17"/>
                <w:lang w:val="ru-RU"/>
              </w:rPr>
              <w:tab/>
              <w:t>Менее</w:t>
            </w:r>
            <w:r w:rsidRPr="00D21E23">
              <w:rPr>
                <w:rFonts w:ascii="Arial" w:hAnsi="Arial" w:cs="Arial"/>
                <w:sz w:val="17"/>
                <w:szCs w:val="17"/>
                <w:lang w:val="ru-RU"/>
              </w:rPr>
              <w:t xml:space="preserve"> 30 </w:t>
            </w:r>
            <w:r>
              <w:rPr>
                <w:rFonts w:ascii="Arial" w:hAnsi="Arial" w:cs="Arial"/>
                <w:sz w:val="17"/>
                <w:szCs w:val="17"/>
                <w:lang w:val="ru-RU"/>
              </w:rPr>
              <w:t>мм</w:t>
            </w:r>
            <w:r w:rsidRPr="00D21E23">
              <w:rPr>
                <w:rFonts w:ascii="Arial" w:hAnsi="Arial" w:cs="Arial"/>
                <w:sz w:val="17"/>
                <w:szCs w:val="17"/>
                <w:lang w:val="ru-RU"/>
              </w:rPr>
              <w:t xml:space="preserve"> (1</w:t>
            </w:r>
            <w:r>
              <w:rPr>
                <w:rFonts w:ascii="Arial" w:hAnsi="Arial" w:cs="Arial"/>
                <w:sz w:val="17"/>
                <w:szCs w:val="17"/>
                <w:lang w:val="ru-RU"/>
              </w:rPr>
              <w:t>,</w:t>
            </w:r>
            <w:r w:rsidRPr="00D21E23">
              <w:rPr>
                <w:rFonts w:ascii="Arial" w:hAnsi="Arial" w:cs="Arial"/>
                <w:sz w:val="17"/>
                <w:szCs w:val="17"/>
                <w:lang w:val="ru-RU"/>
              </w:rPr>
              <w:t xml:space="preserve">2 </w:t>
            </w:r>
            <w:r>
              <w:rPr>
                <w:rFonts w:ascii="Arial" w:hAnsi="Arial" w:cs="Arial"/>
                <w:sz w:val="17"/>
                <w:szCs w:val="17"/>
                <w:lang w:val="ru-RU"/>
              </w:rPr>
              <w:t>дюйма</w:t>
            </w:r>
            <w:r w:rsidRPr="00D21E23">
              <w:rPr>
                <w:rFonts w:ascii="Arial" w:hAnsi="Arial" w:cs="Arial"/>
                <w:sz w:val="17"/>
                <w:szCs w:val="17"/>
                <w:lang w:val="ru-RU"/>
              </w:rPr>
              <w:t>)</w:t>
            </w:r>
          </w:p>
          <w:p w:rsidR="001E0E7E" w:rsidRPr="00D21E23" w:rsidRDefault="001E0E7E" w:rsidP="001C1EA6">
            <w:pPr>
              <w:autoSpaceDE w:val="0"/>
              <w:autoSpaceDN w:val="0"/>
              <w:adjustRightInd w:val="0"/>
              <w:spacing w:before="60"/>
              <w:rPr>
                <w:rFonts w:ascii="Arial" w:hAnsi="Arial" w:cs="Arial"/>
                <w:sz w:val="17"/>
                <w:szCs w:val="17"/>
                <w:lang w:val="ru-RU"/>
              </w:rPr>
            </w:pPr>
            <w:r>
              <w:rPr>
                <w:rFonts w:ascii="Arial" w:hAnsi="Arial" w:cs="Arial"/>
                <w:sz w:val="17"/>
                <w:szCs w:val="17"/>
                <w:lang w:val="ru-RU"/>
              </w:rPr>
              <w:t xml:space="preserve">Тип </w:t>
            </w:r>
            <w:r w:rsidRPr="00D21E23">
              <w:rPr>
                <w:rFonts w:ascii="Arial" w:hAnsi="Arial" w:cs="Arial"/>
                <w:sz w:val="17"/>
                <w:szCs w:val="17"/>
                <w:lang w:val="ru-RU"/>
              </w:rPr>
              <w:t>рабочей жидкости усилителя рулевого механизма:</w:t>
            </w:r>
          </w:p>
          <w:p w:rsidR="001E0E7E" w:rsidRPr="00D21E23" w:rsidRDefault="001E0E7E" w:rsidP="001C1EA6">
            <w:pPr>
              <w:autoSpaceDE w:val="0"/>
              <w:autoSpaceDN w:val="0"/>
              <w:adjustRightInd w:val="0"/>
              <w:spacing w:before="60"/>
              <w:rPr>
                <w:rFonts w:ascii="Arial" w:hAnsi="Arial" w:cs="Arial"/>
                <w:sz w:val="17"/>
                <w:szCs w:val="17"/>
                <w:lang w:val="ru-RU"/>
              </w:rPr>
            </w:pPr>
            <w:r>
              <w:rPr>
                <w:rFonts w:ascii="Arial" w:hAnsi="Arial" w:cs="Arial"/>
                <w:sz w:val="17"/>
                <w:szCs w:val="17"/>
                <w:lang w:val="ru-RU"/>
              </w:rPr>
              <w:t>Трансмиссионная жидкость</w:t>
            </w:r>
            <w:r w:rsidRPr="00D21E23">
              <w:rPr>
                <w:rFonts w:ascii="Arial" w:hAnsi="Arial" w:cs="Arial"/>
                <w:sz w:val="17"/>
                <w:szCs w:val="17"/>
                <w:lang w:val="ru-RU"/>
              </w:rPr>
              <w:t xml:space="preserve"> </w:t>
            </w:r>
            <w:r w:rsidRPr="00ED7290">
              <w:rPr>
                <w:rFonts w:ascii="Arial" w:hAnsi="Arial" w:cs="Arial"/>
                <w:sz w:val="17"/>
                <w:szCs w:val="17"/>
                <w:lang w:val="en-US"/>
              </w:rPr>
              <w:t>DEXRON</w:t>
            </w:r>
            <w:r w:rsidRPr="00D21E23">
              <w:rPr>
                <w:rFonts w:ascii="PSOsymclas" w:hAnsi="PSOsymclas" w:cs="PSOsymclas"/>
                <w:sz w:val="17"/>
                <w:szCs w:val="17"/>
                <w:lang w:val="ru-RU"/>
              </w:rPr>
              <w:t>_</w:t>
            </w:r>
            <w:r w:rsidRPr="00ED7290">
              <w:rPr>
                <w:rFonts w:ascii="Arial" w:hAnsi="Arial" w:cs="Arial"/>
                <w:sz w:val="17"/>
                <w:szCs w:val="17"/>
                <w:lang w:val="en-US"/>
              </w:rPr>
              <w:t>II</w:t>
            </w:r>
          </w:p>
          <w:p w:rsidR="001E0E7E" w:rsidRDefault="001E0E7E" w:rsidP="001C1EA6">
            <w:pPr>
              <w:autoSpaceDE w:val="0"/>
              <w:autoSpaceDN w:val="0"/>
              <w:adjustRightInd w:val="0"/>
              <w:spacing w:before="60"/>
              <w:rPr>
                <w:rFonts w:ascii="Arial" w:hAnsi="Arial" w:cs="Arial"/>
                <w:sz w:val="20"/>
                <w:szCs w:val="20"/>
                <w:lang w:val="ru-RU"/>
              </w:rPr>
            </w:pPr>
            <w:r>
              <w:rPr>
                <w:rFonts w:ascii="Arial" w:hAnsi="Arial" w:cs="Arial"/>
                <w:sz w:val="17"/>
                <w:szCs w:val="17"/>
                <w:lang w:val="ru-RU"/>
              </w:rPr>
              <w:t>или III.</w:t>
            </w:r>
          </w:p>
          <w:p w:rsidR="001E0E7E" w:rsidRPr="003B28C2" w:rsidRDefault="001E0E7E" w:rsidP="001C1EA6">
            <w:pPr>
              <w:autoSpaceDE w:val="0"/>
              <w:autoSpaceDN w:val="0"/>
              <w:adjustRightInd w:val="0"/>
              <w:spacing w:before="60"/>
              <w:jc w:val="both"/>
              <w:rPr>
                <w:rFonts w:ascii="Arial" w:hAnsi="Arial" w:cs="Arial"/>
                <w:sz w:val="20"/>
                <w:szCs w:val="20"/>
                <w:lang w:val="ru-RU"/>
              </w:rPr>
            </w:pPr>
          </w:p>
        </w:tc>
        <w:tc>
          <w:tcPr>
            <w:tcW w:w="3853" w:type="dxa"/>
          </w:tcPr>
          <w:p w:rsidR="001E0E7E" w:rsidRPr="004F2349" w:rsidRDefault="001E0E7E" w:rsidP="001C1EA6">
            <w:pPr>
              <w:autoSpaceDE w:val="0"/>
              <w:autoSpaceDN w:val="0"/>
              <w:adjustRightInd w:val="0"/>
              <w:spacing w:before="60"/>
              <w:jc w:val="both"/>
              <w:rPr>
                <w:rFonts w:ascii="Arial" w:hAnsi="Arial" w:cs="Arial"/>
                <w:sz w:val="20"/>
                <w:szCs w:val="20"/>
                <w:lang w:val="ru-RU"/>
              </w:rPr>
            </w:pPr>
          </w:p>
        </w:tc>
      </w:tr>
    </w:tbl>
    <w:p w:rsidR="001E0E7E" w:rsidRPr="004F2349" w:rsidRDefault="001E0E7E" w:rsidP="001E0E7E">
      <w:pPr>
        <w:tabs>
          <w:tab w:val="left" w:pos="2400"/>
        </w:tabs>
        <w:autoSpaceDE w:val="0"/>
        <w:autoSpaceDN w:val="0"/>
        <w:adjustRightInd w:val="0"/>
        <w:rPr>
          <w:rFonts w:ascii="Arial" w:hAnsi="Arial" w:cs="Arial"/>
          <w:sz w:val="17"/>
          <w:szCs w:val="17"/>
          <w:lang w:val="ru-RU"/>
        </w:rPr>
      </w:pPr>
    </w:p>
    <w:p w:rsidR="001E0E7E" w:rsidRDefault="001E0E7E" w:rsidP="001E0E7E">
      <w:pPr>
        <w:autoSpaceDE w:val="0"/>
        <w:autoSpaceDN w:val="0"/>
        <w:adjustRightInd w:val="0"/>
        <w:spacing w:before="60"/>
        <w:rPr>
          <w:rFonts w:ascii="Arial" w:hAnsi="Arial" w:cs="Arial"/>
          <w:sz w:val="20"/>
          <w:szCs w:val="20"/>
          <w:lang w:val="ru-RU"/>
        </w:rPr>
      </w:pPr>
      <w:r>
        <w:rPr>
          <w:rFonts w:ascii="Arial" w:hAnsi="Arial" w:cs="Arial"/>
          <w:sz w:val="17"/>
          <w:szCs w:val="17"/>
          <w:lang w:val="ru-RU"/>
        </w:rPr>
        <w:br w:type="page"/>
      </w:r>
      <w:r>
        <w:rPr>
          <w:rFonts w:ascii="Arial" w:hAnsi="Arial" w:cs="Arial"/>
          <w:b/>
          <w:bCs/>
          <w:sz w:val="21"/>
          <w:szCs w:val="21"/>
          <w:lang w:val="ru-RU"/>
        </w:rPr>
        <w:lastRenderedPageBreak/>
        <w:t>Шины</w:t>
      </w:r>
    </w:p>
    <w:p w:rsidR="001E0E7E" w:rsidRDefault="001E0E7E" w:rsidP="001E0E7E">
      <w:pPr>
        <w:autoSpaceDE w:val="0"/>
        <w:autoSpaceDN w:val="0"/>
        <w:adjustRightInd w:val="0"/>
        <w:spacing w:before="60"/>
        <w:rPr>
          <w:rFonts w:ascii="Arial" w:hAnsi="Arial" w:cs="Arial"/>
          <w:b/>
          <w:bCs/>
          <w:sz w:val="20"/>
          <w:szCs w:val="20"/>
          <w:lang w:val="ru-RU"/>
        </w:rPr>
      </w:pPr>
      <w:r>
        <w:rPr>
          <w:rFonts w:ascii="Arial" w:hAnsi="Arial" w:cs="Arial"/>
          <w:b/>
          <w:bCs/>
          <w:sz w:val="20"/>
          <w:szCs w:val="20"/>
          <w:lang w:val="ru-RU"/>
        </w:rPr>
        <w:t>Размер шин</w:t>
      </w:r>
      <w:r w:rsidRPr="000966F9">
        <w:rPr>
          <w:rFonts w:ascii="Arial" w:hAnsi="Arial" w:cs="Arial"/>
          <w:b/>
          <w:bCs/>
          <w:sz w:val="20"/>
          <w:szCs w:val="20"/>
          <w:lang w:val="ru-RU"/>
        </w:rPr>
        <w:t xml:space="preserve">, </w:t>
      </w:r>
      <w:r>
        <w:rPr>
          <w:rFonts w:ascii="Arial" w:hAnsi="Arial" w:cs="Arial"/>
          <w:b/>
          <w:bCs/>
          <w:sz w:val="20"/>
          <w:szCs w:val="20"/>
          <w:lang w:val="ru-RU"/>
        </w:rPr>
        <w:t>давление в холодных шинах и размер колес</w:t>
      </w:r>
      <w:r w:rsidRPr="000966F9">
        <w:rPr>
          <w:rFonts w:ascii="Arial" w:hAnsi="Arial" w:cs="Arial"/>
          <w:b/>
          <w:bCs/>
          <w:sz w:val="20"/>
          <w:szCs w:val="20"/>
          <w:lang w:val="ru-RU"/>
        </w:rPr>
        <w:t>:</w:t>
      </w:r>
    </w:p>
    <w:p w:rsidR="001E0E7E" w:rsidRDefault="001E0E7E" w:rsidP="001E0E7E">
      <w:pPr>
        <w:autoSpaceDE w:val="0"/>
        <w:autoSpaceDN w:val="0"/>
        <w:adjustRightInd w:val="0"/>
        <w:spacing w:before="60"/>
        <w:rPr>
          <w:rFonts w:ascii="Arial" w:hAnsi="Arial" w:cs="Arial"/>
          <w:sz w:val="20"/>
          <w:szCs w:val="20"/>
          <w:lang w:val="ru-RU"/>
        </w:rPr>
      </w:pPr>
    </w:p>
    <w:tbl>
      <w:tblPr>
        <w:tblStyle w:val="a7"/>
        <w:tblW w:w="0" w:type="auto"/>
        <w:tblLook w:val="01E0"/>
      </w:tblPr>
      <w:tblGrid>
        <w:gridCol w:w="2315"/>
        <w:gridCol w:w="2315"/>
        <w:gridCol w:w="2316"/>
        <w:gridCol w:w="2316"/>
        <w:gridCol w:w="2316"/>
      </w:tblGrid>
      <w:tr w:rsidR="001E0E7E" w:rsidTr="001C1EA6">
        <w:tc>
          <w:tcPr>
            <w:tcW w:w="2315" w:type="dxa"/>
            <w:vMerge w:val="restart"/>
            <w:vAlign w:val="center"/>
          </w:tcPr>
          <w:p w:rsidR="001E0E7E" w:rsidRPr="000966F9" w:rsidRDefault="001E0E7E" w:rsidP="001C1EA6">
            <w:pPr>
              <w:autoSpaceDE w:val="0"/>
              <w:autoSpaceDN w:val="0"/>
              <w:adjustRightInd w:val="0"/>
              <w:spacing w:before="60"/>
              <w:jc w:val="center"/>
              <w:rPr>
                <w:rFonts w:ascii="Arial" w:hAnsi="Arial" w:cs="Arial"/>
                <w:b/>
                <w:sz w:val="20"/>
                <w:szCs w:val="20"/>
                <w:lang w:val="ru-RU"/>
              </w:rPr>
            </w:pPr>
            <w:r w:rsidRPr="000966F9">
              <w:rPr>
                <w:rFonts w:ascii="Arial" w:hAnsi="Arial" w:cs="Arial"/>
                <w:b/>
                <w:sz w:val="20"/>
                <w:szCs w:val="20"/>
                <w:lang w:val="ru-RU"/>
              </w:rPr>
              <w:t>Размер шин</w:t>
            </w:r>
          </w:p>
        </w:tc>
        <w:tc>
          <w:tcPr>
            <w:tcW w:w="6947" w:type="dxa"/>
            <w:gridSpan w:val="3"/>
            <w:vAlign w:val="center"/>
          </w:tcPr>
          <w:p w:rsidR="001E0E7E" w:rsidRPr="000966F9" w:rsidRDefault="001E0E7E" w:rsidP="001C1EA6">
            <w:pPr>
              <w:autoSpaceDE w:val="0"/>
              <w:autoSpaceDN w:val="0"/>
              <w:adjustRightInd w:val="0"/>
              <w:spacing w:before="60"/>
              <w:jc w:val="center"/>
              <w:rPr>
                <w:rFonts w:ascii="Arial" w:hAnsi="Arial" w:cs="Arial"/>
                <w:b/>
                <w:bCs/>
                <w:sz w:val="20"/>
                <w:szCs w:val="20"/>
                <w:lang w:val="ru-RU"/>
              </w:rPr>
            </w:pPr>
            <w:r w:rsidRPr="000966F9">
              <w:rPr>
                <w:rFonts w:ascii="Arial" w:hAnsi="Arial" w:cs="Arial"/>
                <w:b/>
                <w:bCs/>
                <w:sz w:val="20"/>
                <w:szCs w:val="20"/>
                <w:lang w:val="ru-RU"/>
              </w:rPr>
              <w:t>Давление в холодных шинах, кПа (кгс/см</w:t>
            </w:r>
            <w:r w:rsidRPr="000966F9">
              <w:rPr>
                <w:rFonts w:ascii="Arial" w:hAnsi="Arial" w:cs="Arial"/>
                <w:b/>
                <w:bCs/>
                <w:sz w:val="20"/>
                <w:szCs w:val="20"/>
                <w:vertAlign w:val="superscript"/>
                <w:lang w:val="ru-RU"/>
              </w:rPr>
              <w:t>2</w:t>
            </w:r>
            <w:r w:rsidRPr="000966F9">
              <w:rPr>
                <w:rFonts w:ascii="Arial" w:hAnsi="Arial" w:cs="Arial"/>
                <w:b/>
                <w:bCs/>
                <w:sz w:val="20"/>
                <w:szCs w:val="20"/>
                <w:lang w:val="ru-RU"/>
              </w:rPr>
              <w:t xml:space="preserve"> или бар</w:t>
            </w:r>
            <w:r>
              <w:rPr>
                <w:rFonts w:ascii="Arial" w:hAnsi="Arial" w:cs="Arial"/>
                <w:b/>
                <w:bCs/>
                <w:sz w:val="20"/>
                <w:szCs w:val="20"/>
                <w:lang w:val="ru-RU"/>
              </w:rPr>
              <w:t>;</w:t>
            </w:r>
            <w:r w:rsidRPr="000966F9">
              <w:rPr>
                <w:rFonts w:ascii="Arial" w:hAnsi="Arial" w:cs="Arial"/>
                <w:b/>
                <w:bCs/>
                <w:sz w:val="20"/>
                <w:szCs w:val="20"/>
                <w:lang w:val="ru-RU"/>
              </w:rPr>
              <w:t xml:space="preserve"> фунт-сила на квадратный дюйм)</w:t>
            </w:r>
          </w:p>
        </w:tc>
        <w:tc>
          <w:tcPr>
            <w:tcW w:w="2316" w:type="dxa"/>
            <w:vMerge w:val="restart"/>
            <w:vAlign w:val="center"/>
          </w:tcPr>
          <w:p w:rsidR="001E0E7E" w:rsidRPr="000966F9" w:rsidRDefault="001E0E7E" w:rsidP="001C1EA6">
            <w:pPr>
              <w:autoSpaceDE w:val="0"/>
              <w:autoSpaceDN w:val="0"/>
              <w:adjustRightInd w:val="0"/>
              <w:spacing w:before="60"/>
              <w:jc w:val="center"/>
              <w:rPr>
                <w:rFonts w:ascii="Arial" w:hAnsi="Arial" w:cs="Arial"/>
                <w:b/>
                <w:sz w:val="20"/>
                <w:szCs w:val="20"/>
                <w:lang w:val="ru-RU"/>
              </w:rPr>
            </w:pPr>
            <w:r w:rsidRPr="000966F9">
              <w:rPr>
                <w:rFonts w:ascii="Arial" w:hAnsi="Arial" w:cs="Arial"/>
                <w:b/>
                <w:bCs/>
                <w:sz w:val="20"/>
                <w:szCs w:val="20"/>
                <w:lang w:val="ru-RU"/>
              </w:rPr>
              <w:t>Размер колес</w:t>
            </w:r>
          </w:p>
        </w:tc>
      </w:tr>
      <w:tr w:rsidR="001E0E7E" w:rsidTr="001C1EA6">
        <w:tc>
          <w:tcPr>
            <w:tcW w:w="2315" w:type="dxa"/>
            <w:vMerge/>
            <w:vAlign w:val="center"/>
          </w:tcPr>
          <w:p w:rsidR="001E0E7E" w:rsidRPr="000966F9" w:rsidRDefault="001E0E7E" w:rsidP="001C1EA6">
            <w:pPr>
              <w:autoSpaceDE w:val="0"/>
              <w:autoSpaceDN w:val="0"/>
              <w:adjustRightInd w:val="0"/>
              <w:spacing w:before="60"/>
              <w:jc w:val="center"/>
              <w:rPr>
                <w:rFonts w:ascii="Arial" w:hAnsi="Arial" w:cs="Arial"/>
                <w:b/>
                <w:sz w:val="20"/>
                <w:szCs w:val="20"/>
                <w:lang w:val="ru-RU"/>
              </w:rPr>
            </w:pPr>
          </w:p>
        </w:tc>
        <w:tc>
          <w:tcPr>
            <w:tcW w:w="2315" w:type="dxa"/>
            <w:vAlign w:val="center"/>
          </w:tcPr>
          <w:p w:rsidR="001E0E7E" w:rsidRPr="000966F9" w:rsidRDefault="001E0E7E" w:rsidP="001C1EA6">
            <w:pPr>
              <w:autoSpaceDE w:val="0"/>
              <w:autoSpaceDN w:val="0"/>
              <w:adjustRightInd w:val="0"/>
              <w:spacing w:before="60"/>
              <w:jc w:val="center"/>
              <w:rPr>
                <w:rFonts w:ascii="Arial" w:hAnsi="Arial" w:cs="Arial"/>
                <w:b/>
                <w:sz w:val="20"/>
                <w:szCs w:val="20"/>
                <w:lang w:val="ru-RU"/>
              </w:rPr>
            </w:pPr>
            <w:r w:rsidRPr="000966F9">
              <w:rPr>
                <w:rFonts w:ascii="Arial" w:hAnsi="Arial" w:cs="Arial"/>
                <w:b/>
                <w:sz w:val="20"/>
                <w:szCs w:val="20"/>
                <w:lang w:val="ru-RU"/>
              </w:rPr>
              <w:t>Передние</w:t>
            </w:r>
          </w:p>
        </w:tc>
        <w:tc>
          <w:tcPr>
            <w:tcW w:w="2316" w:type="dxa"/>
            <w:vAlign w:val="center"/>
          </w:tcPr>
          <w:p w:rsidR="001E0E7E" w:rsidRPr="000966F9" w:rsidRDefault="001E0E7E" w:rsidP="001C1EA6">
            <w:pPr>
              <w:autoSpaceDE w:val="0"/>
              <w:autoSpaceDN w:val="0"/>
              <w:adjustRightInd w:val="0"/>
              <w:spacing w:before="60"/>
              <w:jc w:val="center"/>
              <w:rPr>
                <w:rFonts w:ascii="Arial" w:hAnsi="Arial" w:cs="Arial"/>
                <w:b/>
                <w:sz w:val="20"/>
                <w:szCs w:val="20"/>
                <w:lang w:val="ru-RU"/>
              </w:rPr>
            </w:pPr>
            <w:r w:rsidRPr="000966F9">
              <w:rPr>
                <w:rFonts w:ascii="Arial" w:hAnsi="Arial" w:cs="Arial"/>
                <w:b/>
                <w:sz w:val="20"/>
                <w:szCs w:val="20"/>
                <w:lang w:val="ru-RU"/>
              </w:rPr>
              <w:t>Задние</w:t>
            </w:r>
          </w:p>
        </w:tc>
        <w:tc>
          <w:tcPr>
            <w:tcW w:w="2316" w:type="dxa"/>
            <w:vAlign w:val="center"/>
          </w:tcPr>
          <w:p w:rsidR="001E0E7E" w:rsidRPr="000966F9" w:rsidRDefault="001E0E7E" w:rsidP="001C1EA6">
            <w:pPr>
              <w:autoSpaceDE w:val="0"/>
              <w:autoSpaceDN w:val="0"/>
              <w:adjustRightInd w:val="0"/>
              <w:spacing w:before="60"/>
              <w:jc w:val="center"/>
              <w:rPr>
                <w:rFonts w:ascii="Arial" w:hAnsi="Arial" w:cs="Arial"/>
                <w:b/>
                <w:sz w:val="20"/>
                <w:szCs w:val="20"/>
                <w:lang w:val="ru-RU"/>
              </w:rPr>
            </w:pPr>
            <w:r w:rsidRPr="000966F9">
              <w:rPr>
                <w:rFonts w:ascii="Arial" w:hAnsi="Arial" w:cs="Arial"/>
                <w:b/>
                <w:sz w:val="20"/>
                <w:szCs w:val="20"/>
                <w:lang w:val="ru-RU"/>
              </w:rPr>
              <w:t>Запасное</w:t>
            </w:r>
          </w:p>
        </w:tc>
        <w:tc>
          <w:tcPr>
            <w:tcW w:w="2316" w:type="dxa"/>
            <w:vMerge/>
            <w:vAlign w:val="center"/>
          </w:tcPr>
          <w:p w:rsidR="001E0E7E" w:rsidRPr="000966F9" w:rsidRDefault="001E0E7E" w:rsidP="001C1EA6">
            <w:pPr>
              <w:autoSpaceDE w:val="0"/>
              <w:autoSpaceDN w:val="0"/>
              <w:adjustRightInd w:val="0"/>
              <w:spacing w:before="60"/>
              <w:jc w:val="center"/>
              <w:rPr>
                <w:rFonts w:ascii="Arial" w:hAnsi="Arial" w:cs="Arial"/>
                <w:b/>
                <w:sz w:val="20"/>
                <w:szCs w:val="20"/>
                <w:lang w:val="ru-RU"/>
              </w:rPr>
            </w:pPr>
          </w:p>
        </w:tc>
      </w:tr>
      <w:tr w:rsidR="001E0E7E" w:rsidTr="001C1EA6">
        <w:tc>
          <w:tcPr>
            <w:tcW w:w="2315" w:type="dxa"/>
          </w:tcPr>
          <w:p w:rsidR="001E0E7E" w:rsidRDefault="001E0E7E" w:rsidP="001C1EA6">
            <w:pPr>
              <w:autoSpaceDE w:val="0"/>
              <w:autoSpaceDN w:val="0"/>
              <w:adjustRightInd w:val="0"/>
              <w:spacing w:before="60"/>
              <w:rPr>
                <w:rFonts w:ascii="Arial" w:hAnsi="Arial" w:cs="Arial"/>
                <w:sz w:val="20"/>
                <w:szCs w:val="20"/>
                <w:lang w:val="ru-RU"/>
              </w:rPr>
            </w:pPr>
            <w:r w:rsidRPr="00ED7290">
              <w:rPr>
                <w:rFonts w:ascii="Arial" w:hAnsi="Arial" w:cs="Arial"/>
                <w:sz w:val="20"/>
                <w:szCs w:val="20"/>
                <w:lang w:val="en-US"/>
              </w:rPr>
              <w:t>P265/70R17 113S</w:t>
            </w:r>
          </w:p>
        </w:tc>
        <w:tc>
          <w:tcPr>
            <w:tcW w:w="2315" w:type="dxa"/>
          </w:tcPr>
          <w:p w:rsidR="001E0E7E" w:rsidRDefault="001E0E7E" w:rsidP="001C1EA6">
            <w:pPr>
              <w:autoSpaceDE w:val="0"/>
              <w:autoSpaceDN w:val="0"/>
              <w:adjustRightInd w:val="0"/>
              <w:spacing w:before="60"/>
              <w:rPr>
                <w:rFonts w:ascii="Arial" w:hAnsi="Arial" w:cs="Arial"/>
                <w:sz w:val="20"/>
                <w:szCs w:val="20"/>
                <w:lang w:val="ru-RU"/>
              </w:rPr>
            </w:pPr>
            <w:r>
              <w:rPr>
                <w:rFonts w:ascii="Arial" w:hAnsi="Arial" w:cs="Arial"/>
                <w:sz w:val="20"/>
                <w:szCs w:val="20"/>
                <w:lang w:val="en-US"/>
              </w:rPr>
              <w:t>220 (2</w:t>
            </w:r>
            <w:r>
              <w:rPr>
                <w:rFonts w:ascii="Arial" w:hAnsi="Arial" w:cs="Arial"/>
                <w:sz w:val="20"/>
                <w:szCs w:val="20"/>
                <w:lang w:val="ru-RU"/>
              </w:rPr>
              <w:t>,</w:t>
            </w:r>
            <w:r w:rsidRPr="00ED7290">
              <w:rPr>
                <w:rFonts w:ascii="Arial" w:hAnsi="Arial" w:cs="Arial"/>
                <w:sz w:val="20"/>
                <w:szCs w:val="20"/>
                <w:lang w:val="en-US"/>
              </w:rPr>
              <w:t>2</w:t>
            </w:r>
            <w:r>
              <w:rPr>
                <w:rFonts w:ascii="Arial" w:hAnsi="Arial" w:cs="Arial"/>
                <w:sz w:val="20"/>
                <w:szCs w:val="20"/>
                <w:lang w:val="ru-RU"/>
              </w:rPr>
              <w:t>;</w:t>
            </w:r>
            <w:r w:rsidRPr="00ED7290">
              <w:rPr>
                <w:rFonts w:ascii="Arial" w:hAnsi="Arial" w:cs="Arial"/>
                <w:sz w:val="20"/>
                <w:szCs w:val="20"/>
                <w:lang w:val="en-US"/>
              </w:rPr>
              <w:t xml:space="preserve"> 32)</w:t>
            </w:r>
          </w:p>
        </w:tc>
        <w:tc>
          <w:tcPr>
            <w:tcW w:w="2316" w:type="dxa"/>
          </w:tcPr>
          <w:p w:rsidR="001E0E7E" w:rsidRDefault="001E0E7E" w:rsidP="001C1EA6">
            <w:pPr>
              <w:autoSpaceDE w:val="0"/>
              <w:autoSpaceDN w:val="0"/>
              <w:adjustRightInd w:val="0"/>
              <w:spacing w:before="60"/>
              <w:rPr>
                <w:rFonts w:ascii="Arial" w:hAnsi="Arial" w:cs="Arial"/>
                <w:sz w:val="20"/>
                <w:szCs w:val="20"/>
                <w:lang w:val="ru-RU"/>
              </w:rPr>
            </w:pPr>
            <w:r w:rsidRPr="00ED7290">
              <w:rPr>
                <w:rFonts w:ascii="Arial" w:hAnsi="Arial" w:cs="Arial"/>
                <w:sz w:val="20"/>
                <w:szCs w:val="20"/>
                <w:lang w:val="en-US"/>
              </w:rPr>
              <w:t>220 (</w:t>
            </w:r>
            <w:r>
              <w:rPr>
                <w:rFonts w:ascii="Arial" w:hAnsi="Arial" w:cs="Arial"/>
                <w:sz w:val="20"/>
                <w:szCs w:val="20"/>
                <w:lang w:val="en-US"/>
              </w:rPr>
              <w:t>2</w:t>
            </w:r>
            <w:r>
              <w:rPr>
                <w:rFonts w:ascii="Arial" w:hAnsi="Arial" w:cs="Arial"/>
                <w:sz w:val="20"/>
                <w:szCs w:val="20"/>
                <w:lang w:val="ru-RU"/>
              </w:rPr>
              <w:t>,</w:t>
            </w:r>
            <w:r>
              <w:rPr>
                <w:rFonts w:ascii="Arial" w:hAnsi="Arial" w:cs="Arial"/>
                <w:sz w:val="20"/>
                <w:szCs w:val="20"/>
                <w:lang w:val="en-US"/>
              </w:rPr>
              <w:t>2</w:t>
            </w:r>
            <w:r>
              <w:rPr>
                <w:rFonts w:ascii="Arial" w:hAnsi="Arial" w:cs="Arial"/>
                <w:sz w:val="20"/>
                <w:szCs w:val="20"/>
                <w:lang w:val="ru-RU"/>
              </w:rPr>
              <w:t>;</w:t>
            </w:r>
            <w:r w:rsidRPr="00ED7290">
              <w:rPr>
                <w:rFonts w:ascii="Arial" w:hAnsi="Arial" w:cs="Arial"/>
                <w:sz w:val="20"/>
                <w:szCs w:val="20"/>
                <w:lang w:val="en-US"/>
              </w:rPr>
              <w:t xml:space="preserve"> 32)</w:t>
            </w:r>
          </w:p>
        </w:tc>
        <w:tc>
          <w:tcPr>
            <w:tcW w:w="2316" w:type="dxa"/>
          </w:tcPr>
          <w:p w:rsidR="001E0E7E" w:rsidRDefault="001E0E7E" w:rsidP="001C1EA6">
            <w:pPr>
              <w:autoSpaceDE w:val="0"/>
              <w:autoSpaceDN w:val="0"/>
              <w:adjustRightInd w:val="0"/>
              <w:spacing w:before="60"/>
              <w:rPr>
                <w:rFonts w:ascii="Arial" w:hAnsi="Arial" w:cs="Arial"/>
                <w:sz w:val="20"/>
                <w:szCs w:val="20"/>
                <w:lang w:val="ru-RU"/>
              </w:rPr>
            </w:pPr>
            <w:r>
              <w:rPr>
                <w:rFonts w:ascii="Arial" w:hAnsi="Arial" w:cs="Arial"/>
                <w:sz w:val="20"/>
                <w:szCs w:val="20"/>
                <w:lang w:val="en-US"/>
              </w:rPr>
              <w:t>220 (2</w:t>
            </w:r>
            <w:r>
              <w:rPr>
                <w:rFonts w:ascii="Arial" w:hAnsi="Arial" w:cs="Arial"/>
                <w:sz w:val="20"/>
                <w:szCs w:val="20"/>
                <w:lang w:val="ru-RU"/>
              </w:rPr>
              <w:t>,</w:t>
            </w:r>
            <w:r w:rsidRPr="00ED7290">
              <w:rPr>
                <w:rFonts w:ascii="Arial" w:hAnsi="Arial" w:cs="Arial"/>
                <w:sz w:val="20"/>
                <w:szCs w:val="20"/>
                <w:lang w:val="en-US"/>
              </w:rPr>
              <w:t>2</w:t>
            </w:r>
            <w:r>
              <w:rPr>
                <w:rFonts w:ascii="Arial" w:hAnsi="Arial" w:cs="Arial"/>
                <w:sz w:val="20"/>
                <w:szCs w:val="20"/>
                <w:lang w:val="ru-RU"/>
              </w:rPr>
              <w:t>;</w:t>
            </w:r>
            <w:r w:rsidRPr="00ED7290">
              <w:rPr>
                <w:rFonts w:ascii="Arial" w:hAnsi="Arial" w:cs="Arial"/>
                <w:sz w:val="20"/>
                <w:szCs w:val="20"/>
                <w:lang w:val="en-US"/>
              </w:rPr>
              <w:t xml:space="preserve"> 32)</w:t>
            </w:r>
          </w:p>
        </w:tc>
        <w:tc>
          <w:tcPr>
            <w:tcW w:w="2316" w:type="dxa"/>
          </w:tcPr>
          <w:p w:rsidR="001E0E7E" w:rsidRDefault="001E0E7E" w:rsidP="001C1EA6">
            <w:pPr>
              <w:autoSpaceDE w:val="0"/>
              <w:autoSpaceDN w:val="0"/>
              <w:adjustRightInd w:val="0"/>
              <w:spacing w:before="60"/>
              <w:rPr>
                <w:rFonts w:ascii="Arial" w:hAnsi="Arial" w:cs="Arial"/>
                <w:sz w:val="20"/>
                <w:szCs w:val="20"/>
                <w:lang w:val="ru-RU"/>
              </w:rPr>
            </w:pPr>
            <w:r w:rsidRPr="00ED7290">
              <w:rPr>
                <w:rFonts w:ascii="Arial" w:hAnsi="Arial" w:cs="Arial"/>
                <w:sz w:val="20"/>
                <w:szCs w:val="20"/>
                <w:lang w:val="en-US"/>
              </w:rPr>
              <w:t xml:space="preserve">17 </w:t>
            </w:r>
            <w:r>
              <w:rPr>
                <w:rFonts w:ascii="Arial" w:hAnsi="Arial" w:cs="Arial"/>
                <w:sz w:val="20"/>
                <w:szCs w:val="20"/>
                <w:lang w:val="ru-RU"/>
              </w:rPr>
              <w:t>х</w:t>
            </w:r>
            <w:r w:rsidRPr="00ED7290">
              <w:rPr>
                <w:rFonts w:ascii="PSOeqmbsmth" w:hAnsi="PSOeqmbsmth" w:cs="PSOeqmbsmth"/>
                <w:sz w:val="20"/>
                <w:szCs w:val="20"/>
                <w:lang w:val="en-US"/>
              </w:rPr>
              <w:t xml:space="preserve"> </w:t>
            </w:r>
            <w:r w:rsidRPr="00ED7290">
              <w:rPr>
                <w:rFonts w:ascii="Arial" w:hAnsi="Arial" w:cs="Arial"/>
                <w:sz w:val="20"/>
                <w:szCs w:val="20"/>
                <w:lang w:val="en-US"/>
              </w:rPr>
              <w:t>7 1/2J</w:t>
            </w:r>
          </w:p>
        </w:tc>
      </w:tr>
    </w:tbl>
    <w:p w:rsidR="001E0E7E" w:rsidRDefault="001E0E7E" w:rsidP="001E0E7E">
      <w:pPr>
        <w:autoSpaceDE w:val="0"/>
        <w:autoSpaceDN w:val="0"/>
        <w:adjustRightInd w:val="0"/>
        <w:spacing w:before="60"/>
        <w:rPr>
          <w:rFonts w:ascii="Arial" w:hAnsi="Arial" w:cs="Arial"/>
          <w:sz w:val="20"/>
          <w:szCs w:val="20"/>
          <w:lang w:val="ru-RU"/>
        </w:rPr>
      </w:pPr>
    </w:p>
    <w:p w:rsidR="001E0E7E" w:rsidRDefault="001E0E7E" w:rsidP="001E0E7E">
      <w:pPr>
        <w:autoSpaceDE w:val="0"/>
        <w:autoSpaceDN w:val="0"/>
        <w:adjustRightInd w:val="0"/>
        <w:spacing w:before="60"/>
        <w:rPr>
          <w:rFonts w:ascii="Arial" w:hAnsi="Arial" w:cs="Arial"/>
          <w:sz w:val="20"/>
          <w:szCs w:val="20"/>
          <w:lang w:val="ru-RU"/>
        </w:rPr>
      </w:pPr>
    </w:p>
    <w:p w:rsidR="001E0E7E" w:rsidRPr="000966F9" w:rsidRDefault="001E0E7E" w:rsidP="001E0E7E">
      <w:pPr>
        <w:autoSpaceDE w:val="0"/>
        <w:autoSpaceDN w:val="0"/>
        <w:adjustRightInd w:val="0"/>
        <w:spacing w:before="60"/>
        <w:rPr>
          <w:rFonts w:ascii="Arial" w:hAnsi="Arial" w:cs="Arial"/>
          <w:sz w:val="20"/>
          <w:szCs w:val="20"/>
          <w:lang w:val="ru-RU"/>
        </w:rPr>
      </w:pPr>
      <w:r>
        <w:rPr>
          <w:rFonts w:ascii="Arial" w:hAnsi="Arial" w:cs="Arial"/>
          <w:sz w:val="20"/>
          <w:szCs w:val="20"/>
          <w:lang w:val="ru-RU"/>
        </w:rPr>
        <w:t>ПРИМЕЧАНИЕ</w:t>
      </w:r>
      <w:r w:rsidRPr="000966F9">
        <w:rPr>
          <w:rFonts w:ascii="Arial" w:hAnsi="Arial" w:cs="Arial"/>
          <w:sz w:val="20"/>
          <w:szCs w:val="20"/>
          <w:lang w:val="ru-RU"/>
        </w:rPr>
        <w:t xml:space="preserve">: </w:t>
      </w:r>
      <w:r>
        <w:rPr>
          <w:rFonts w:ascii="Arial" w:hAnsi="Arial" w:cs="Arial"/>
          <w:sz w:val="20"/>
          <w:szCs w:val="20"/>
          <w:lang w:val="ru-RU"/>
        </w:rPr>
        <w:t xml:space="preserve">Полная информация о шинах (например о замене шин или замене колес) – см. с раздела </w:t>
      </w:r>
      <w:r w:rsidRPr="000966F9">
        <w:rPr>
          <w:rFonts w:ascii="Arial" w:hAnsi="Arial" w:cs="Arial"/>
          <w:sz w:val="20"/>
          <w:szCs w:val="20"/>
          <w:lang w:val="ru-RU"/>
        </w:rPr>
        <w:t>“</w:t>
      </w:r>
      <w:r>
        <w:rPr>
          <w:rFonts w:ascii="Arial" w:hAnsi="Arial" w:cs="Arial"/>
          <w:sz w:val="20"/>
          <w:szCs w:val="20"/>
          <w:lang w:val="ru-RU"/>
        </w:rPr>
        <w:t xml:space="preserve">Проверка давления в шинах </w:t>
      </w:r>
      <w:r w:rsidRPr="000966F9">
        <w:rPr>
          <w:rFonts w:ascii="Arial" w:hAnsi="Arial" w:cs="Arial"/>
          <w:sz w:val="20"/>
          <w:szCs w:val="20"/>
          <w:lang w:val="ru-RU"/>
        </w:rPr>
        <w:t>”</w:t>
      </w:r>
      <w:r>
        <w:rPr>
          <w:rFonts w:ascii="Arial" w:hAnsi="Arial" w:cs="Arial"/>
          <w:sz w:val="20"/>
          <w:szCs w:val="20"/>
          <w:lang w:val="ru-RU"/>
        </w:rPr>
        <w:t xml:space="preserve"> по раздел «Меры предосторожности при обращении с алюминиевыми колесами» на стр. </w:t>
      </w:r>
      <w:r w:rsidRPr="000966F9">
        <w:rPr>
          <w:rFonts w:ascii="Arial" w:hAnsi="Arial" w:cs="Arial"/>
          <w:sz w:val="20"/>
          <w:szCs w:val="20"/>
          <w:lang w:val="ru-RU"/>
        </w:rPr>
        <w:t xml:space="preserve">297 </w:t>
      </w:r>
      <w:r>
        <w:rPr>
          <w:rFonts w:ascii="Arial" w:hAnsi="Arial" w:cs="Arial"/>
          <w:sz w:val="20"/>
          <w:szCs w:val="20"/>
          <w:lang w:val="ru-RU"/>
        </w:rPr>
        <w:t>-</w:t>
      </w:r>
      <w:r w:rsidRPr="000966F9">
        <w:rPr>
          <w:rFonts w:ascii="Arial" w:hAnsi="Arial" w:cs="Arial"/>
          <w:sz w:val="20"/>
          <w:szCs w:val="20"/>
          <w:lang w:val="ru-RU"/>
        </w:rPr>
        <w:t xml:space="preserve"> 304 </w:t>
      </w:r>
      <w:r>
        <w:rPr>
          <w:rFonts w:ascii="Arial" w:hAnsi="Arial" w:cs="Arial"/>
          <w:sz w:val="20"/>
          <w:szCs w:val="20"/>
          <w:lang w:val="ru-RU"/>
        </w:rPr>
        <w:t>в Разделе</w:t>
      </w:r>
      <w:r w:rsidRPr="000966F9">
        <w:rPr>
          <w:rFonts w:ascii="Arial" w:hAnsi="Arial" w:cs="Arial"/>
          <w:sz w:val="20"/>
          <w:szCs w:val="20"/>
          <w:lang w:val="ru-RU"/>
        </w:rPr>
        <w:t xml:space="preserve"> 7−2.</w:t>
      </w:r>
    </w:p>
    <w:p w:rsidR="001E0E7E" w:rsidRPr="00724F75" w:rsidRDefault="001E0E7E" w:rsidP="001E0E7E">
      <w:pPr>
        <w:autoSpaceDE w:val="0"/>
        <w:autoSpaceDN w:val="0"/>
        <w:adjustRightInd w:val="0"/>
        <w:spacing w:before="60"/>
        <w:rPr>
          <w:rFonts w:ascii="Arial" w:hAnsi="Arial" w:cs="Arial"/>
          <w:b/>
          <w:bCs/>
          <w:sz w:val="20"/>
          <w:szCs w:val="20"/>
          <w:lang w:val="ru-RU"/>
        </w:rPr>
      </w:pPr>
      <w:r>
        <w:rPr>
          <w:rFonts w:ascii="Arial" w:hAnsi="Arial" w:cs="Arial"/>
          <w:b/>
          <w:bCs/>
          <w:sz w:val="20"/>
          <w:szCs w:val="20"/>
          <w:lang w:val="ru-RU"/>
        </w:rPr>
        <w:t xml:space="preserve">Момент затяжки гайки крепления колеса </w:t>
      </w:r>
      <w:r w:rsidRPr="00724F75">
        <w:rPr>
          <w:rFonts w:ascii="Arial" w:hAnsi="Arial" w:cs="Arial"/>
          <w:b/>
          <w:bCs/>
          <w:sz w:val="20"/>
          <w:szCs w:val="20"/>
          <w:lang w:val="ru-RU"/>
        </w:rPr>
        <w:t xml:space="preserve">, </w:t>
      </w:r>
      <w:r>
        <w:rPr>
          <w:rFonts w:ascii="Arial" w:hAnsi="Arial" w:cs="Arial"/>
          <w:b/>
          <w:bCs/>
          <w:sz w:val="20"/>
          <w:szCs w:val="20"/>
          <w:lang w:val="ru-RU"/>
        </w:rPr>
        <w:t>Н</w:t>
      </w:r>
      <w:r w:rsidRPr="00724F75">
        <w:rPr>
          <w:rFonts w:ascii="Arial" w:hAnsi="Arial" w:cs="Arial"/>
          <w:b/>
          <w:bCs/>
          <w:sz w:val="20"/>
          <w:szCs w:val="20"/>
          <w:lang w:val="ru-RU"/>
        </w:rPr>
        <w:t>·</w:t>
      </w:r>
      <w:r>
        <w:rPr>
          <w:rFonts w:ascii="Arial" w:hAnsi="Arial" w:cs="Arial"/>
          <w:b/>
          <w:bCs/>
          <w:sz w:val="20"/>
          <w:szCs w:val="20"/>
          <w:lang w:val="ru-RU"/>
        </w:rPr>
        <w:t>м</w:t>
      </w:r>
      <w:r w:rsidRPr="00724F75">
        <w:rPr>
          <w:rFonts w:ascii="Arial" w:hAnsi="Arial" w:cs="Arial"/>
          <w:b/>
          <w:bCs/>
          <w:sz w:val="20"/>
          <w:szCs w:val="20"/>
          <w:lang w:val="ru-RU"/>
        </w:rPr>
        <w:t xml:space="preserve"> (</w:t>
      </w:r>
      <w:r>
        <w:rPr>
          <w:rFonts w:ascii="Arial" w:hAnsi="Arial" w:cs="Arial"/>
          <w:b/>
          <w:bCs/>
          <w:sz w:val="20"/>
          <w:szCs w:val="20"/>
          <w:lang w:val="ru-RU"/>
        </w:rPr>
        <w:t>кгс</w:t>
      </w:r>
      <w:r w:rsidRPr="00724F75">
        <w:rPr>
          <w:rFonts w:ascii="Arial" w:hAnsi="Arial" w:cs="Arial"/>
          <w:b/>
          <w:bCs/>
          <w:sz w:val="20"/>
          <w:szCs w:val="20"/>
          <w:lang w:val="ru-RU"/>
        </w:rPr>
        <w:t>·</w:t>
      </w:r>
      <w:r>
        <w:rPr>
          <w:rFonts w:ascii="Arial" w:hAnsi="Arial" w:cs="Arial"/>
          <w:b/>
          <w:bCs/>
          <w:sz w:val="20"/>
          <w:szCs w:val="20"/>
          <w:lang w:val="ru-RU"/>
        </w:rPr>
        <w:t>м;</w:t>
      </w:r>
      <w:r w:rsidRPr="00724F75">
        <w:rPr>
          <w:rFonts w:ascii="Arial" w:hAnsi="Arial" w:cs="Arial"/>
          <w:b/>
          <w:bCs/>
          <w:sz w:val="20"/>
          <w:szCs w:val="20"/>
          <w:lang w:val="ru-RU"/>
        </w:rPr>
        <w:t xml:space="preserve"> </w:t>
      </w:r>
      <w:r>
        <w:rPr>
          <w:rFonts w:ascii="Arial" w:hAnsi="Arial" w:cs="Arial"/>
          <w:b/>
          <w:bCs/>
          <w:sz w:val="20"/>
          <w:szCs w:val="20"/>
          <w:lang w:val="ru-RU"/>
        </w:rPr>
        <w:t>фут</w:t>
      </w:r>
      <w:r w:rsidRPr="00724F75">
        <w:rPr>
          <w:rFonts w:ascii="Arial" w:hAnsi="Arial" w:cs="Arial"/>
          <w:b/>
          <w:bCs/>
          <w:sz w:val="20"/>
          <w:szCs w:val="20"/>
          <w:lang w:val="ru-RU"/>
        </w:rPr>
        <w:t>·</w:t>
      </w:r>
      <w:r>
        <w:rPr>
          <w:rFonts w:ascii="Arial" w:hAnsi="Arial" w:cs="Arial"/>
          <w:b/>
          <w:bCs/>
          <w:sz w:val="20"/>
          <w:szCs w:val="20"/>
          <w:lang w:val="ru-RU"/>
        </w:rPr>
        <w:t>фунт-сила</w:t>
      </w:r>
      <w:r w:rsidRPr="00724F75">
        <w:rPr>
          <w:rFonts w:ascii="Arial" w:hAnsi="Arial" w:cs="Arial"/>
          <w:b/>
          <w:bCs/>
          <w:sz w:val="20"/>
          <w:szCs w:val="20"/>
          <w:lang w:val="ru-RU"/>
        </w:rPr>
        <w:t>):</w:t>
      </w:r>
    </w:p>
    <w:p w:rsidR="001E0E7E" w:rsidRDefault="001E0E7E" w:rsidP="001E0E7E">
      <w:pPr>
        <w:autoSpaceDE w:val="0"/>
        <w:autoSpaceDN w:val="0"/>
        <w:adjustRightInd w:val="0"/>
        <w:spacing w:before="60"/>
        <w:rPr>
          <w:rFonts w:ascii="Arial" w:hAnsi="Arial" w:cs="Arial"/>
          <w:sz w:val="20"/>
          <w:szCs w:val="20"/>
          <w:lang w:val="ru-RU"/>
        </w:rPr>
      </w:pPr>
      <w:r>
        <w:rPr>
          <w:rFonts w:ascii="Arial" w:hAnsi="Arial" w:cs="Arial"/>
          <w:sz w:val="20"/>
          <w:szCs w:val="20"/>
          <w:lang w:val="ru-RU"/>
        </w:rPr>
        <w:t>113 (11,5; 85)</w:t>
      </w:r>
    </w:p>
    <w:p w:rsidR="001E0E7E" w:rsidRDefault="001E0E7E" w:rsidP="001E0E7E">
      <w:pPr>
        <w:tabs>
          <w:tab w:val="left" w:pos="2400"/>
        </w:tabs>
        <w:autoSpaceDE w:val="0"/>
        <w:autoSpaceDN w:val="0"/>
        <w:adjustRightInd w:val="0"/>
        <w:spacing w:before="60"/>
        <w:rPr>
          <w:rFonts w:ascii="Arial" w:hAnsi="Arial" w:cs="Arial"/>
          <w:sz w:val="17"/>
          <w:szCs w:val="17"/>
          <w:lang w:val="ru-RU"/>
        </w:rPr>
      </w:pPr>
    </w:p>
    <w:p w:rsidR="001E0E7E" w:rsidRPr="00BD7A85" w:rsidRDefault="001E0E7E" w:rsidP="001E0E7E">
      <w:pPr>
        <w:tabs>
          <w:tab w:val="left" w:pos="2400"/>
        </w:tabs>
        <w:autoSpaceDE w:val="0"/>
        <w:autoSpaceDN w:val="0"/>
        <w:adjustRightInd w:val="0"/>
        <w:rPr>
          <w:rFonts w:ascii="Arial" w:hAnsi="Arial" w:cs="Arial"/>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tblPr>
      <w:tblGrid>
        <w:gridCol w:w="3789"/>
        <w:gridCol w:w="3836"/>
        <w:gridCol w:w="3853"/>
      </w:tblGrid>
      <w:tr w:rsidR="001E0E7E" w:rsidRPr="00F57B5E" w:rsidTr="001C1EA6">
        <w:tc>
          <w:tcPr>
            <w:tcW w:w="3789" w:type="dxa"/>
          </w:tcPr>
          <w:p w:rsidR="001E0E7E" w:rsidRDefault="001E0E7E" w:rsidP="001C1EA6">
            <w:pPr>
              <w:autoSpaceDE w:val="0"/>
              <w:autoSpaceDN w:val="0"/>
              <w:adjustRightInd w:val="0"/>
              <w:spacing w:before="60"/>
              <w:rPr>
                <w:rFonts w:ascii="Arial" w:hAnsi="Arial" w:cs="Arial"/>
                <w:sz w:val="20"/>
                <w:szCs w:val="20"/>
                <w:lang w:val="ru-RU"/>
              </w:rPr>
            </w:pPr>
            <w:r>
              <w:rPr>
                <w:rFonts w:ascii="Arial" w:hAnsi="Arial" w:cs="Arial"/>
                <w:b/>
                <w:bCs/>
                <w:sz w:val="21"/>
                <w:szCs w:val="21"/>
                <w:lang w:val="ru-RU"/>
              </w:rPr>
              <w:lastRenderedPageBreak/>
              <w:t>Предохранители</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noProof/>
                <w:sz w:val="20"/>
                <w:szCs w:val="20"/>
                <w:lang w:val="ru-RU"/>
              </w:rPr>
              <w:drawing>
                <wp:inline distT="0" distB="0" distL="0" distR="0">
                  <wp:extent cx="2238375" cy="1714500"/>
                  <wp:effectExtent l="19050" t="0" r="9525" b="0"/>
                  <wp:docPr id="509" name="Рисунок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379"/>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rPr>
                <w:rFonts w:ascii="Arial" w:hAnsi="Arial" w:cs="Arial"/>
                <w:b/>
                <w:bCs/>
                <w:sz w:val="16"/>
                <w:szCs w:val="16"/>
                <w:lang w:val="ru-RU"/>
              </w:rPr>
            </w:pPr>
            <w:r>
              <w:rPr>
                <w:rFonts w:ascii="Arial" w:hAnsi="Arial" w:cs="Arial"/>
                <w:b/>
                <w:bCs/>
                <w:sz w:val="16"/>
                <w:szCs w:val="16"/>
                <w:lang w:val="ru-RU"/>
              </w:rPr>
              <w:t>Отсек двигателя</w:t>
            </w:r>
          </w:p>
          <w:p w:rsidR="001E0E7E" w:rsidRPr="004F5A5F" w:rsidRDefault="001E0E7E" w:rsidP="001C1EA6">
            <w:pPr>
              <w:autoSpaceDE w:val="0"/>
              <w:autoSpaceDN w:val="0"/>
              <w:adjustRightInd w:val="0"/>
              <w:spacing w:before="60"/>
              <w:rPr>
                <w:rFonts w:ascii="Arial" w:hAnsi="Arial" w:cs="Arial"/>
                <w:b/>
                <w:bCs/>
                <w:sz w:val="16"/>
                <w:szCs w:val="16"/>
                <w:lang w:val="ru-RU"/>
              </w:rPr>
            </w:pPr>
          </w:p>
          <w:p w:rsidR="001E0E7E" w:rsidRPr="004F5A5F" w:rsidRDefault="001E0E7E" w:rsidP="001C1EA6">
            <w:pPr>
              <w:autoSpaceDE w:val="0"/>
              <w:autoSpaceDN w:val="0"/>
              <w:adjustRightInd w:val="0"/>
              <w:spacing w:before="60"/>
              <w:rPr>
                <w:rFonts w:ascii="Arial" w:hAnsi="Arial" w:cs="Arial"/>
                <w:b/>
                <w:bCs/>
                <w:sz w:val="17"/>
                <w:szCs w:val="17"/>
                <w:lang w:val="ru-RU"/>
              </w:rPr>
            </w:pPr>
            <w:r>
              <w:rPr>
                <w:rFonts w:ascii="Arial" w:hAnsi="Arial" w:cs="Arial"/>
                <w:b/>
                <w:bCs/>
                <w:sz w:val="17"/>
                <w:szCs w:val="17"/>
                <w:lang w:val="ru-RU"/>
              </w:rPr>
              <w:t>Предохранители</w:t>
            </w:r>
            <w:r w:rsidRPr="004F5A5F">
              <w:rPr>
                <w:rFonts w:ascii="Arial" w:hAnsi="Arial" w:cs="Arial"/>
                <w:b/>
                <w:bCs/>
                <w:sz w:val="17"/>
                <w:szCs w:val="17"/>
                <w:lang w:val="ru-RU"/>
              </w:rPr>
              <w:t xml:space="preserve"> (</w:t>
            </w:r>
            <w:r>
              <w:rPr>
                <w:rFonts w:ascii="Arial" w:hAnsi="Arial" w:cs="Arial"/>
                <w:b/>
                <w:bCs/>
                <w:sz w:val="17"/>
                <w:szCs w:val="17"/>
                <w:lang w:val="ru-RU"/>
              </w:rPr>
              <w:t>типа</w:t>
            </w:r>
            <w:r w:rsidRPr="004F5A5F">
              <w:rPr>
                <w:rFonts w:ascii="Arial" w:hAnsi="Arial" w:cs="Arial"/>
                <w:b/>
                <w:bCs/>
                <w:sz w:val="17"/>
                <w:szCs w:val="17"/>
                <w:lang w:val="ru-RU"/>
              </w:rPr>
              <w:t xml:space="preserve"> </w:t>
            </w:r>
            <w:r w:rsidRPr="00ED7290">
              <w:rPr>
                <w:rFonts w:ascii="Arial" w:hAnsi="Arial" w:cs="Arial"/>
                <w:b/>
                <w:bCs/>
                <w:sz w:val="17"/>
                <w:szCs w:val="17"/>
                <w:lang w:val="en-US"/>
              </w:rPr>
              <w:t>A</w:t>
            </w:r>
            <w:r w:rsidRPr="004F5A5F">
              <w:rPr>
                <w:rFonts w:ascii="Arial" w:hAnsi="Arial" w:cs="Arial"/>
                <w:b/>
                <w:bCs/>
                <w:sz w:val="17"/>
                <w:szCs w:val="17"/>
                <w:lang w:val="ru-RU"/>
              </w:rPr>
              <w:t>)</w:t>
            </w:r>
          </w:p>
          <w:p w:rsidR="001E0E7E" w:rsidRPr="004F5A5F" w:rsidRDefault="001E0E7E" w:rsidP="001C1EA6">
            <w:pPr>
              <w:autoSpaceDE w:val="0"/>
              <w:autoSpaceDN w:val="0"/>
              <w:adjustRightInd w:val="0"/>
              <w:spacing w:before="60"/>
              <w:rPr>
                <w:rFonts w:ascii="Arial" w:hAnsi="Arial" w:cs="Arial"/>
                <w:sz w:val="17"/>
                <w:szCs w:val="17"/>
                <w:lang w:val="ru-RU"/>
              </w:rPr>
            </w:pPr>
            <w:r w:rsidRPr="004F5A5F">
              <w:rPr>
                <w:rFonts w:ascii="Arial" w:hAnsi="Arial" w:cs="Arial"/>
                <w:b/>
                <w:bCs/>
                <w:sz w:val="17"/>
                <w:szCs w:val="17"/>
                <w:lang w:val="ru-RU"/>
              </w:rPr>
              <w:t xml:space="preserve">1. </w:t>
            </w:r>
            <w:r w:rsidRPr="00ED7290">
              <w:rPr>
                <w:rFonts w:ascii="Arial" w:hAnsi="Arial" w:cs="Arial"/>
                <w:b/>
                <w:bCs/>
                <w:sz w:val="17"/>
                <w:szCs w:val="17"/>
                <w:lang w:val="en-US"/>
              </w:rPr>
              <w:t>SPARE</w:t>
            </w:r>
            <w:r w:rsidRPr="004F5A5F">
              <w:rPr>
                <w:rFonts w:ascii="Arial" w:hAnsi="Arial" w:cs="Arial"/>
                <w:b/>
                <w:bCs/>
                <w:sz w:val="17"/>
                <w:szCs w:val="17"/>
                <w:lang w:val="ru-RU"/>
              </w:rPr>
              <w:t xml:space="preserve"> 10 </w:t>
            </w:r>
            <w:r w:rsidRPr="00ED7290">
              <w:rPr>
                <w:rFonts w:ascii="Arial" w:hAnsi="Arial" w:cs="Arial"/>
                <w:b/>
                <w:bCs/>
                <w:sz w:val="17"/>
                <w:szCs w:val="17"/>
                <w:lang w:val="en-US"/>
              </w:rPr>
              <w:t>A</w:t>
            </w:r>
            <w:r w:rsidRPr="004F5A5F">
              <w:rPr>
                <w:rFonts w:ascii="Arial" w:hAnsi="Arial" w:cs="Arial"/>
                <w:b/>
                <w:bCs/>
                <w:sz w:val="17"/>
                <w:szCs w:val="17"/>
                <w:lang w:val="ru-RU"/>
              </w:rPr>
              <w:t xml:space="preserve">: </w:t>
            </w:r>
            <w:r>
              <w:rPr>
                <w:rFonts w:ascii="Arial" w:hAnsi="Arial" w:cs="Arial"/>
                <w:sz w:val="17"/>
                <w:szCs w:val="17"/>
                <w:lang w:val="ru-RU"/>
              </w:rPr>
              <w:t>Запасной предохранитель</w:t>
            </w:r>
          </w:p>
          <w:p w:rsidR="001E0E7E" w:rsidRPr="004F5A5F" w:rsidRDefault="001E0E7E" w:rsidP="001C1EA6">
            <w:pPr>
              <w:autoSpaceDE w:val="0"/>
              <w:autoSpaceDN w:val="0"/>
              <w:adjustRightInd w:val="0"/>
              <w:spacing w:before="60"/>
              <w:rPr>
                <w:rFonts w:ascii="Arial" w:hAnsi="Arial" w:cs="Arial"/>
                <w:sz w:val="17"/>
                <w:szCs w:val="17"/>
                <w:lang w:val="ru-RU"/>
              </w:rPr>
            </w:pPr>
            <w:r w:rsidRPr="004F5A5F">
              <w:rPr>
                <w:rFonts w:ascii="Arial" w:hAnsi="Arial" w:cs="Arial"/>
                <w:b/>
                <w:bCs/>
                <w:sz w:val="17"/>
                <w:szCs w:val="17"/>
                <w:lang w:val="ru-RU"/>
              </w:rPr>
              <w:t xml:space="preserve">2. </w:t>
            </w:r>
            <w:r w:rsidRPr="00ED7290">
              <w:rPr>
                <w:rFonts w:ascii="Arial" w:hAnsi="Arial" w:cs="Arial"/>
                <w:b/>
                <w:bCs/>
                <w:sz w:val="17"/>
                <w:szCs w:val="17"/>
                <w:lang w:val="en-US"/>
              </w:rPr>
              <w:t>SPARE</w:t>
            </w:r>
            <w:r w:rsidRPr="004F5A5F">
              <w:rPr>
                <w:rFonts w:ascii="Arial" w:hAnsi="Arial" w:cs="Arial"/>
                <w:b/>
                <w:bCs/>
                <w:sz w:val="17"/>
                <w:szCs w:val="17"/>
                <w:lang w:val="ru-RU"/>
              </w:rPr>
              <w:t xml:space="preserve"> 15 </w:t>
            </w:r>
            <w:r w:rsidRPr="00ED7290">
              <w:rPr>
                <w:rFonts w:ascii="Arial" w:hAnsi="Arial" w:cs="Arial"/>
                <w:b/>
                <w:bCs/>
                <w:sz w:val="17"/>
                <w:szCs w:val="17"/>
                <w:lang w:val="en-US"/>
              </w:rPr>
              <w:t>A</w:t>
            </w:r>
            <w:r w:rsidRPr="004F5A5F">
              <w:rPr>
                <w:rFonts w:ascii="Arial" w:hAnsi="Arial" w:cs="Arial"/>
                <w:b/>
                <w:bCs/>
                <w:sz w:val="17"/>
                <w:szCs w:val="17"/>
                <w:lang w:val="ru-RU"/>
              </w:rPr>
              <w:t xml:space="preserve">: </w:t>
            </w:r>
            <w:r>
              <w:rPr>
                <w:rFonts w:ascii="Arial" w:hAnsi="Arial" w:cs="Arial"/>
                <w:sz w:val="17"/>
                <w:szCs w:val="17"/>
                <w:lang w:val="ru-RU"/>
              </w:rPr>
              <w:t>Запасной предохранитель</w:t>
            </w:r>
          </w:p>
          <w:p w:rsidR="001E0E7E" w:rsidRPr="004F5A5F" w:rsidRDefault="001E0E7E" w:rsidP="001C1EA6">
            <w:pPr>
              <w:autoSpaceDE w:val="0"/>
              <w:autoSpaceDN w:val="0"/>
              <w:adjustRightInd w:val="0"/>
              <w:spacing w:before="60"/>
              <w:rPr>
                <w:rFonts w:ascii="Arial" w:hAnsi="Arial" w:cs="Arial"/>
                <w:sz w:val="17"/>
                <w:szCs w:val="17"/>
                <w:lang w:val="ru-RU"/>
              </w:rPr>
            </w:pPr>
            <w:r w:rsidRPr="004F5A5F">
              <w:rPr>
                <w:rFonts w:ascii="Arial" w:hAnsi="Arial" w:cs="Arial"/>
                <w:b/>
                <w:bCs/>
                <w:sz w:val="17"/>
                <w:szCs w:val="17"/>
                <w:lang w:val="ru-RU"/>
              </w:rPr>
              <w:t xml:space="preserve">3. </w:t>
            </w:r>
            <w:r w:rsidRPr="00ED7290">
              <w:rPr>
                <w:rFonts w:ascii="Arial" w:hAnsi="Arial" w:cs="Arial"/>
                <w:b/>
                <w:bCs/>
                <w:sz w:val="17"/>
                <w:szCs w:val="17"/>
                <w:lang w:val="en-US"/>
              </w:rPr>
              <w:t>TOWING</w:t>
            </w:r>
            <w:r w:rsidRPr="004F5A5F">
              <w:rPr>
                <w:rFonts w:ascii="Arial" w:hAnsi="Arial" w:cs="Arial"/>
                <w:b/>
                <w:bCs/>
                <w:sz w:val="17"/>
                <w:szCs w:val="17"/>
                <w:lang w:val="ru-RU"/>
              </w:rPr>
              <w:t xml:space="preserve"> </w:t>
            </w:r>
            <w:r w:rsidRPr="00ED7290">
              <w:rPr>
                <w:rFonts w:ascii="Arial" w:hAnsi="Arial" w:cs="Arial"/>
                <w:b/>
                <w:bCs/>
                <w:sz w:val="17"/>
                <w:szCs w:val="17"/>
                <w:lang w:val="en-US"/>
              </w:rPr>
              <w:t>TAIL</w:t>
            </w:r>
            <w:r w:rsidRPr="004F5A5F">
              <w:rPr>
                <w:rFonts w:ascii="Arial" w:hAnsi="Arial" w:cs="Arial"/>
                <w:b/>
                <w:bCs/>
                <w:sz w:val="17"/>
                <w:szCs w:val="17"/>
                <w:lang w:val="ru-RU"/>
              </w:rPr>
              <w:t xml:space="preserve"> 15 </w:t>
            </w:r>
            <w:r w:rsidRPr="00ED7290">
              <w:rPr>
                <w:rFonts w:ascii="Arial" w:hAnsi="Arial" w:cs="Arial"/>
                <w:b/>
                <w:bCs/>
                <w:sz w:val="17"/>
                <w:szCs w:val="17"/>
                <w:lang w:val="en-US"/>
              </w:rPr>
              <w:t>A</w:t>
            </w:r>
            <w:r w:rsidRPr="004F5A5F">
              <w:rPr>
                <w:rFonts w:ascii="Arial" w:hAnsi="Arial" w:cs="Arial"/>
                <w:b/>
                <w:bCs/>
                <w:sz w:val="17"/>
                <w:szCs w:val="17"/>
                <w:lang w:val="ru-RU"/>
              </w:rPr>
              <w:t xml:space="preserve">: </w:t>
            </w:r>
            <w:r>
              <w:rPr>
                <w:rFonts w:ascii="Arial" w:hAnsi="Arial" w:cs="Arial"/>
                <w:sz w:val="17"/>
                <w:szCs w:val="17"/>
                <w:lang w:val="ru-RU"/>
              </w:rPr>
              <w:t>Фонари прицепа</w:t>
            </w:r>
          </w:p>
          <w:p w:rsidR="001E0E7E" w:rsidRPr="004F5A5F" w:rsidRDefault="001E0E7E" w:rsidP="001C1EA6">
            <w:pPr>
              <w:autoSpaceDE w:val="0"/>
              <w:autoSpaceDN w:val="0"/>
              <w:adjustRightInd w:val="0"/>
              <w:spacing w:before="60"/>
              <w:rPr>
                <w:rFonts w:ascii="Arial" w:hAnsi="Arial" w:cs="Arial"/>
                <w:sz w:val="17"/>
                <w:szCs w:val="17"/>
                <w:lang w:val="ru-RU"/>
              </w:rPr>
            </w:pPr>
            <w:r w:rsidRPr="004F5A5F">
              <w:rPr>
                <w:rFonts w:ascii="Arial" w:hAnsi="Arial" w:cs="Arial"/>
                <w:b/>
                <w:bCs/>
                <w:sz w:val="17"/>
                <w:szCs w:val="17"/>
                <w:lang w:val="ru-RU"/>
              </w:rPr>
              <w:t xml:space="preserve">4. </w:t>
            </w:r>
            <w:r w:rsidRPr="00ED7290">
              <w:rPr>
                <w:rFonts w:ascii="Arial" w:hAnsi="Arial" w:cs="Arial"/>
                <w:b/>
                <w:bCs/>
                <w:sz w:val="17"/>
                <w:szCs w:val="17"/>
                <w:lang w:val="en-US"/>
              </w:rPr>
              <w:t>OFFROAD</w:t>
            </w:r>
            <w:r w:rsidRPr="004F5A5F">
              <w:rPr>
                <w:rFonts w:ascii="Arial" w:hAnsi="Arial" w:cs="Arial"/>
                <w:b/>
                <w:bCs/>
                <w:sz w:val="17"/>
                <w:szCs w:val="17"/>
                <w:lang w:val="ru-RU"/>
              </w:rPr>
              <w:t xml:space="preserve"> </w:t>
            </w:r>
            <w:r w:rsidRPr="00ED7290">
              <w:rPr>
                <w:rFonts w:ascii="Arial" w:hAnsi="Arial" w:cs="Arial"/>
                <w:b/>
                <w:bCs/>
                <w:sz w:val="17"/>
                <w:szCs w:val="17"/>
                <w:lang w:val="en-US"/>
              </w:rPr>
              <w:t>LP</w:t>
            </w:r>
            <w:r w:rsidRPr="004F5A5F">
              <w:rPr>
                <w:rFonts w:ascii="Arial" w:hAnsi="Arial" w:cs="Arial"/>
                <w:b/>
                <w:bCs/>
                <w:sz w:val="17"/>
                <w:szCs w:val="17"/>
                <w:lang w:val="ru-RU"/>
              </w:rPr>
              <w:t xml:space="preserve"> 15 </w:t>
            </w:r>
            <w:r w:rsidRPr="00ED7290">
              <w:rPr>
                <w:rFonts w:ascii="Arial" w:hAnsi="Arial" w:cs="Arial"/>
                <w:b/>
                <w:bCs/>
                <w:sz w:val="17"/>
                <w:szCs w:val="17"/>
                <w:lang w:val="en-US"/>
              </w:rPr>
              <w:t>A</w:t>
            </w:r>
            <w:r w:rsidRPr="004F5A5F">
              <w:rPr>
                <w:rFonts w:ascii="Arial" w:hAnsi="Arial" w:cs="Arial"/>
                <w:b/>
                <w:bCs/>
                <w:sz w:val="17"/>
                <w:szCs w:val="17"/>
                <w:lang w:val="ru-RU"/>
              </w:rPr>
              <w:t xml:space="preserve">: </w:t>
            </w:r>
            <w:r>
              <w:rPr>
                <w:rFonts w:ascii="Arial" w:hAnsi="Arial" w:cs="Arial"/>
                <w:sz w:val="17"/>
                <w:szCs w:val="17"/>
                <w:lang w:val="ru-RU"/>
              </w:rPr>
              <w:t>Дополнит. лампа на крыше</w:t>
            </w:r>
          </w:p>
          <w:p w:rsidR="001E0E7E" w:rsidRPr="00DA1BD9" w:rsidRDefault="001E0E7E" w:rsidP="001C1EA6">
            <w:pPr>
              <w:autoSpaceDE w:val="0"/>
              <w:autoSpaceDN w:val="0"/>
              <w:adjustRightInd w:val="0"/>
              <w:spacing w:before="60"/>
              <w:rPr>
                <w:rFonts w:ascii="Arial" w:hAnsi="Arial" w:cs="Arial"/>
                <w:sz w:val="17"/>
                <w:szCs w:val="17"/>
                <w:lang w:val="ru-RU"/>
              </w:rPr>
            </w:pPr>
            <w:r w:rsidRPr="00DA1BD9">
              <w:rPr>
                <w:rFonts w:ascii="Arial" w:hAnsi="Arial" w:cs="Arial"/>
                <w:b/>
                <w:bCs/>
                <w:sz w:val="17"/>
                <w:szCs w:val="17"/>
                <w:lang w:val="ru-RU"/>
              </w:rPr>
              <w:t xml:space="preserve">5. </w:t>
            </w:r>
            <w:r w:rsidRPr="00ED7290">
              <w:rPr>
                <w:rFonts w:ascii="Arial" w:hAnsi="Arial" w:cs="Arial"/>
                <w:b/>
                <w:bCs/>
                <w:sz w:val="17"/>
                <w:szCs w:val="17"/>
                <w:lang w:val="en-US"/>
              </w:rPr>
              <w:t>STOP</w:t>
            </w:r>
            <w:r w:rsidRPr="00DA1BD9">
              <w:rPr>
                <w:rFonts w:ascii="Arial" w:hAnsi="Arial" w:cs="Arial"/>
                <w:b/>
                <w:bCs/>
                <w:sz w:val="17"/>
                <w:szCs w:val="17"/>
                <w:lang w:val="ru-RU"/>
              </w:rPr>
              <w:t xml:space="preserve"> 10 </w:t>
            </w:r>
            <w:r w:rsidRPr="00ED7290">
              <w:rPr>
                <w:rFonts w:ascii="Arial" w:hAnsi="Arial" w:cs="Arial"/>
                <w:b/>
                <w:bCs/>
                <w:sz w:val="17"/>
                <w:szCs w:val="17"/>
                <w:lang w:val="en-US"/>
              </w:rPr>
              <w:t>A</w:t>
            </w:r>
            <w:r w:rsidRPr="00DA1BD9">
              <w:rPr>
                <w:rFonts w:ascii="Arial" w:hAnsi="Arial" w:cs="Arial"/>
                <w:b/>
                <w:bCs/>
                <w:sz w:val="17"/>
                <w:szCs w:val="17"/>
                <w:lang w:val="ru-RU"/>
              </w:rPr>
              <w:t xml:space="preserve">: </w:t>
            </w:r>
            <w:r>
              <w:rPr>
                <w:rFonts w:ascii="Arial" w:hAnsi="Arial" w:cs="Arial"/>
                <w:sz w:val="17"/>
                <w:szCs w:val="17"/>
                <w:lang w:val="ru-RU"/>
              </w:rPr>
              <w:t>Стоп-сигналы</w:t>
            </w:r>
            <w:r w:rsidRPr="00DA1BD9">
              <w:rPr>
                <w:rFonts w:ascii="Arial" w:hAnsi="Arial" w:cs="Arial"/>
                <w:sz w:val="17"/>
                <w:szCs w:val="17"/>
                <w:lang w:val="ru-RU"/>
              </w:rPr>
              <w:t xml:space="preserve">, </w:t>
            </w:r>
            <w:r>
              <w:rPr>
                <w:rFonts w:ascii="Arial" w:hAnsi="Arial" w:cs="Arial"/>
                <w:sz w:val="17"/>
                <w:szCs w:val="17"/>
                <w:lang w:val="ru-RU"/>
              </w:rPr>
              <w:t>верхние стоп-сигналы</w:t>
            </w:r>
            <w:r w:rsidRPr="00DA1BD9">
              <w:rPr>
                <w:rFonts w:ascii="Arial" w:hAnsi="Arial" w:cs="Arial"/>
                <w:sz w:val="17"/>
                <w:szCs w:val="17"/>
                <w:lang w:val="ru-RU"/>
              </w:rPr>
              <w:t xml:space="preserve">, </w:t>
            </w:r>
            <w:r>
              <w:rPr>
                <w:rFonts w:ascii="Arial" w:hAnsi="Arial" w:cs="Arial"/>
                <w:sz w:val="17"/>
                <w:szCs w:val="17"/>
                <w:lang w:val="ru-RU"/>
              </w:rPr>
              <w:t>антиблокировочная тормозная система система</w:t>
            </w:r>
            <w:r w:rsidRPr="00F01625">
              <w:rPr>
                <w:rFonts w:ascii="Arial" w:hAnsi="Arial" w:cs="Arial"/>
                <w:sz w:val="17"/>
                <w:szCs w:val="17"/>
                <w:lang w:val="ru-RU"/>
              </w:rPr>
              <w:t xml:space="preserve"> автоматического контроля пробуксовывания</w:t>
            </w:r>
            <w:r>
              <w:rPr>
                <w:rFonts w:ascii="Arial" w:hAnsi="Arial" w:cs="Arial"/>
                <w:sz w:val="17"/>
                <w:szCs w:val="17"/>
                <w:lang w:val="ru-RU"/>
              </w:rPr>
              <w:t>, активная</w:t>
            </w:r>
            <w:r w:rsidRPr="00437586">
              <w:rPr>
                <w:rFonts w:ascii="Arial" w:hAnsi="Arial" w:cs="Arial"/>
                <w:sz w:val="17"/>
                <w:szCs w:val="17"/>
                <w:lang w:val="ru-RU"/>
              </w:rPr>
              <w:t xml:space="preserve"> </w:t>
            </w:r>
            <w:r>
              <w:rPr>
                <w:rFonts w:ascii="Arial" w:hAnsi="Arial" w:cs="Arial"/>
                <w:sz w:val="17"/>
                <w:szCs w:val="17"/>
                <w:lang w:val="ru-RU"/>
              </w:rPr>
              <w:t>противобуксовочная</w:t>
            </w:r>
            <w:r w:rsidRPr="00437586">
              <w:rPr>
                <w:rFonts w:ascii="Arial" w:hAnsi="Arial" w:cs="Arial"/>
                <w:sz w:val="17"/>
                <w:szCs w:val="17"/>
                <w:lang w:val="ru-RU"/>
              </w:rPr>
              <w:t xml:space="preserve"> </w:t>
            </w:r>
            <w:r>
              <w:rPr>
                <w:rFonts w:ascii="Arial" w:hAnsi="Arial" w:cs="Arial"/>
                <w:sz w:val="17"/>
                <w:szCs w:val="17"/>
                <w:lang w:val="ru-RU"/>
              </w:rPr>
              <w:t>система, система стабилизации автомобиля, система</w:t>
            </w:r>
            <w:r w:rsidRPr="00DA1BD9">
              <w:rPr>
                <w:rFonts w:ascii="Arial" w:hAnsi="Arial" w:cs="Arial"/>
                <w:sz w:val="17"/>
                <w:szCs w:val="17"/>
                <w:lang w:val="ru-RU"/>
              </w:rPr>
              <w:t xml:space="preserve"> “</w:t>
            </w:r>
            <w:r w:rsidRPr="00ED7290">
              <w:rPr>
                <w:rFonts w:ascii="Arial" w:hAnsi="Arial" w:cs="Arial"/>
                <w:sz w:val="17"/>
                <w:szCs w:val="17"/>
                <w:lang w:val="en-US"/>
              </w:rPr>
              <w:t>AUTO</w:t>
            </w:r>
            <w:r w:rsidRPr="00DA1BD9">
              <w:rPr>
                <w:rFonts w:ascii="Arial" w:hAnsi="Arial" w:cs="Arial"/>
                <w:sz w:val="17"/>
                <w:szCs w:val="17"/>
                <w:lang w:val="ru-RU"/>
              </w:rPr>
              <w:t xml:space="preserve"> </w:t>
            </w:r>
            <w:r w:rsidRPr="00ED7290">
              <w:rPr>
                <w:rFonts w:ascii="Arial" w:hAnsi="Arial" w:cs="Arial"/>
                <w:sz w:val="17"/>
                <w:szCs w:val="17"/>
                <w:lang w:val="en-US"/>
              </w:rPr>
              <w:t>LSD</w:t>
            </w:r>
            <w:r w:rsidRPr="00DA1BD9">
              <w:rPr>
                <w:rFonts w:ascii="Arial" w:hAnsi="Arial" w:cs="Arial"/>
                <w:sz w:val="17"/>
                <w:szCs w:val="17"/>
                <w:lang w:val="ru-RU"/>
              </w:rPr>
              <w:t xml:space="preserve">”, </w:t>
            </w:r>
            <w:r>
              <w:rPr>
                <w:rFonts w:ascii="Arial" w:hAnsi="Arial" w:cs="Arial"/>
                <w:sz w:val="17"/>
                <w:szCs w:val="17"/>
                <w:lang w:val="ru-RU"/>
              </w:rPr>
              <w:t>система многоточечного впрыска топлива</w:t>
            </w:r>
            <w:r w:rsidRPr="00F438BB">
              <w:rPr>
                <w:rFonts w:ascii="Arial" w:hAnsi="Arial" w:cs="Arial"/>
                <w:sz w:val="17"/>
                <w:szCs w:val="17"/>
                <w:lang w:val="ru-RU"/>
              </w:rPr>
              <w:t>/</w:t>
            </w:r>
            <w:r>
              <w:rPr>
                <w:rFonts w:ascii="Arial" w:hAnsi="Arial" w:cs="Arial"/>
                <w:sz w:val="17"/>
                <w:szCs w:val="17"/>
                <w:lang w:val="ru-RU"/>
              </w:rPr>
              <w:t xml:space="preserve"> система последовательного многоточечного впрыска топлива</w:t>
            </w:r>
            <w:r w:rsidRPr="00DA1BD9">
              <w:rPr>
                <w:rFonts w:ascii="Arial" w:hAnsi="Arial" w:cs="Arial"/>
                <w:sz w:val="17"/>
                <w:szCs w:val="17"/>
                <w:lang w:val="ru-RU"/>
              </w:rPr>
              <w:t xml:space="preserve">, </w:t>
            </w:r>
            <w:r>
              <w:rPr>
                <w:rFonts w:ascii="Arial" w:hAnsi="Arial" w:cs="Arial"/>
                <w:sz w:val="17"/>
                <w:szCs w:val="17"/>
                <w:lang w:val="ru-RU"/>
              </w:rPr>
              <w:t>стопор включения передачи</w:t>
            </w:r>
          </w:p>
          <w:p w:rsidR="001E0E7E" w:rsidRPr="00ED7290" w:rsidRDefault="001E0E7E" w:rsidP="001C1EA6">
            <w:pPr>
              <w:autoSpaceDE w:val="0"/>
              <w:autoSpaceDN w:val="0"/>
              <w:adjustRightInd w:val="0"/>
              <w:spacing w:before="60"/>
              <w:rPr>
                <w:rFonts w:ascii="Arial" w:hAnsi="Arial" w:cs="Arial"/>
                <w:sz w:val="20"/>
                <w:szCs w:val="20"/>
                <w:lang w:val="ru-RU"/>
              </w:rPr>
            </w:pPr>
            <w:r>
              <w:rPr>
                <w:rFonts w:ascii="Arial" w:hAnsi="Arial" w:cs="Arial"/>
                <w:b/>
                <w:bCs/>
                <w:sz w:val="17"/>
                <w:szCs w:val="17"/>
                <w:lang w:val="ru-RU"/>
              </w:rPr>
              <w:t xml:space="preserve">6. AUX LP 15 A: </w:t>
            </w:r>
            <w:r>
              <w:rPr>
                <w:rFonts w:ascii="Arial" w:hAnsi="Arial" w:cs="Arial"/>
                <w:sz w:val="17"/>
                <w:szCs w:val="17"/>
                <w:lang w:val="ru-RU"/>
              </w:rPr>
              <w:t>Лампа дальнего света</w:t>
            </w:r>
          </w:p>
        </w:tc>
        <w:tc>
          <w:tcPr>
            <w:tcW w:w="3836" w:type="dxa"/>
          </w:tcPr>
          <w:p w:rsidR="001E0E7E" w:rsidRDefault="001E0E7E" w:rsidP="001C1EA6">
            <w:pPr>
              <w:autoSpaceDE w:val="0"/>
              <w:autoSpaceDN w:val="0"/>
              <w:adjustRightInd w:val="0"/>
              <w:spacing w:before="60"/>
              <w:rPr>
                <w:rFonts w:ascii="Arial" w:hAnsi="Arial" w:cs="Arial"/>
                <w:sz w:val="20"/>
                <w:szCs w:val="20"/>
                <w:lang w:val="ru-RU"/>
              </w:rPr>
            </w:pP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noProof/>
                <w:sz w:val="20"/>
                <w:szCs w:val="20"/>
                <w:lang w:val="ru-RU"/>
              </w:rPr>
              <w:drawing>
                <wp:inline distT="0" distB="0" distL="0" distR="0">
                  <wp:extent cx="2238375" cy="1714500"/>
                  <wp:effectExtent l="19050" t="0" r="9525" b="0"/>
                  <wp:docPr id="510" name="Рисунок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380"/>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rPr>
                <w:rFonts w:ascii="Arial" w:hAnsi="Arial" w:cs="Arial"/>
                <w:b/>
                <w:bCs/>
                <w:sz w:val="16"/>
                <w:szCs w:val="16"/>
                <w:lang w:val="ru-RU"/>
              </w:rPr>
            </w:pPr>
            <w:r>
              <w:rPr>
                <w:rFonts w:ascii="Arial" w:hAnsi="Arial" w:cs="Arial"/>
                <w:b/>
                <w:bCs/>
                <w:sz w:val="16"/>
                <w:szCs w:val="16"/>
                <w:lang w:val="ru-RU"/>
              </w:rPr>
              <w:t>Приборный щиток</w:t>
            </w:r>
          </w:p>
          <w:p w:rsidR="001E0E7E" w:rsidRPr="003242E3" w:rsidRDefault="001E0E7E" w:rsidP="001C1EA6">
            <w:pPr>
              <w:autoSpaceDE w:val="0"/>
              <w:autoSpaceDN w:val="0"/>
              <w:adjustRightInd w:val="0"/>
              <w:spacing w:before="60"/>
              <w:rPr>
                <w:rFonts w:ascii="Arial" w:hAnsi="Arial" w:cs="Arial"/>
                <w:b/>
                <w:bCs/>
                <w:sz w:val="16"/>
                <w:szCs w:val="16"/>
                <w:lang w:val="ru-RU"/>
              </w:rPr>
            </w:pPr>
          </w:p>
          <w:p w:rsidR="001E0E7E" w:rsidRPr="003242E3" w:rsidRDefault="001E0E7E" w:rsidP="001C1EA6">
            <w:pPr>
              <w:autoSpaceDE w:val="0"/>
              <w:autoSpaceDN w:val="0"/>
              <w:adjustRightInd w:val="0"/>
              <w:spacing w:before="60"/>
              <w:rPr>
                <w:rFonts w:ascii="Arial" w:hAnsi="Arial" w:cs="Arial"/>
                <w:sz w:val="17"/>
                <w:szCs w:val="17"/>
                <w:lang w:val="ru-RU"/>
              </w:rPr>
            </w:pPr>
            <w:r w:rsidRPr="003242E3">
              <w:rPr>
                <w:rFonts w:ascii="Arial" w:hAnsi="Arial" w:cs="Arial"/>
                <w:b/>
                <w:bCs/>
                <w:sz w:val="17"/>
                <w:szCs w:val="17"/>
                <w:lang w:val="ru-RU"/>
              </w:rPr>
              <w:t xml:space="preserve">7. </w:t>
            </w:r>
            <w:r w:rsidRPr="00ED7290">
              <w:rPr>
                <w:rFonts w:ascii="Arial" w:hAnsi="Arial" w:cs="Arial"/>
                <w:b/>
                <w:bCs/>
                <w:sz w:val="17"/>
                <w:szCs w:val="17"/>
                <w:lang w:val="en-US"/>
              </w:rPr>
              <w:t>OBD</w:t>
            </w:r>
            <w:r w:rsidRPr="003242E3">
              <w:rPr>
                <w:rFonts w:ascii="Arial" w:hAnsi="Arial" w:cs="Arial"/>
                <w:b/>
                <w:bCs/>
                <w:sz w:val="17"/>
                <w:szCs w:val="17"/>
                <w:lang w:val="ru-RU"/>
              </w:rPr>
              <w:t xml:space="preserve"> 7.5 </w:t>
            </w:r>
            <w:r w:rsidRPr="00ED7290">
              <w:rPr>
                <w:rFonts w:ascii="Arial" w:hAnsi="Arial" w:cs="Arial"/>
                <w:b/>
                <w:bCs/>
                <w:sz w:val="17"/>
                <w:szCs w:val="17"/>
                <w:lang w:val="en-US"/>
              </w:rPr>
              <w:t>A</w:t>
            </w:r>
            <w:r w:rsidRPr="003242E3">
              <w:rPr>
                <w:rFonts w:ascii="Arial" w:hAnsi="Arial" w:cs="Arial"/>
                <w:b/>
                <w:bCs/>
                <w:sz w:val="17"/>
                <w:szCs w:val="17"/>
                <w:lang w:val="ru-RU"/>
              </w:rPr>
              <w:t xml:space="preserve">: </w:t>
            </w:r>
            <w:r>
              <w:rPr>
                <w:rFonts w:ascii="Arial" w:hAnsi="Arial" w:cs="Arial"/>
                <w:sz w:val="17"/>
                <w:szCs w:val="17"/>
                <w:lang w:val="ru-RU"/>
              </w:rPr>
              <w:t>Система встроенной диагностики (OBD)</w:t>
            </w:r>
          </w:p>
          <w:p w:rsidR="001E0E7E" w:rsidRPr="00A74CD8" w:rsidRDefault="001E0E7E" w:rsidP="001C1EA6">
            <w:pPr>
              <w:autoSpaceDE w:val="0"/>
              <w:autoSpaceDN w:val="0"/>
              <w:adjustRightInd w:val="0"/>
              <w:spacing w:before="60"/>
              <w:rPr>
                <w:rFonts w:ascii="Arial" w:hAnsi="Arial" w:cs="Arial"/>
                <w:sz w:val="17"/>
                <w:szCs w:val="17"/>
                <w:lang w:val="ru-RU"/>
              </w:rPr>
            </w:pPr>
            <w:r w:rsidRPr="00A74CD8">
              <w:rPr>
                <w:rFonts w:ascii="Arial" w:hAnsi="Arial" w:cs="Arial"/>
                <w:b/>
                <w:bCs/>
                <w:sz w:val="17"/>
                <w:szCs w:val="17"/>
                <w:lang w:val="ru-RU"/>
              </w:rPr>
              <w:t xml:space="preserve">8. </w:t>
            </w:r>
            <w:r w:rsidRPr="00ED7290">
              <w:rPr>
                <w:rFonts w:ascii="Arial" w:hAnsi="Arial" w:cs="Arial"/>
                <w:b/>
                <w:bCs/>
                <w:sz w:val="17"/>
                <w:szCs w:val="17"/>
                <w:lang w:val="en-US"/>
              </w:rPr>
              <w:t>HEAD</w:t>
            </w:r>
            <w:r w:rsidRPr="00A74CD8">
              <w:rPr>
                <w:rFonts w:ascii="Arial" w:hAnsi="Arial" w:cs="Arial"/>
                <w:b/>
                <w:bCs/>
                <w:sz w:val="17"/>
                <w:szCs w:val="17"/>
                <w:lang w:val="ru-RU"/>
              </w:rPr>
              <w:t xml:space="preserve"> (</w:t>
            </w:r>
            <w:r w:rsidRPr="00ED7290">
              <w:rPr>
                <w:rFonts w:ascii="Arial" w:hAnsi="Arial" w:cs="Arial"/>
                <w:b/>
                <w:bCs/>
                <w:sz w:val="17"/>
                <w:szCs w:val="17"/>
                <w:lang w:val="en-US"/>
              </w:rPr>
              <w:t>LO</w:t>
            </w:r>
            <w:r w:rsidRPr="00A74CD8">
              <w:rPr>
                <w:rFonts w:ascii="Arial" w:hAnsi="Arial" w:cs="Arial"/>
                <w:b/>
                <w:bCs/>
                <w:sz w:val="17"/>
                <w:szCs w:val="17"/>
                <w:lang w:val="ru-RU"/>
              </w:rPr>
              <w:t xml:space="preserve"> </w:t>
            </w:r>
            <w:r w:rsidRPr="00ED7290">
              <w:rPr>
                <w:rFonts w:ascii="Arial" w:hAnsi="Arial" w:cs="Arial"/>
                <w:b/>
                <w:bCs/>
                <w:sz w:val="17"/>
                <w:szCs w:val="17"/>
                <w:lang w:val="en-US"/>
              </w:rPr>
              <w:t>RH</w:t>
            </w:r>
            <w:r w:rsidRPr="00A74CD8">
              <w:rPr>
                <w:rFonts w:ascii="Arial" w:hAnsi="Arial" w:cs="Arial"/>
                <w:b/>
                <w:bCs/>
                <w:sz w:val="17"/>
                <w:szCs w:val="17"/>
                <w:lang w:val="ru-RU"/>
              </w:rPr>
              <w:t xml:space="preserve">) 10 </w:t>
            </w:r>
            <w:r w:rsidRPr="00ED7290">
              <w:rPr>
                <w:rFonts w:ascii="Arial" w:hAnsi="Arial" w:cs="Arial"/>
                <w:b/>
                <w:bCs/>
                <w:sz w:val="17"/>
                <w:szCs w:val="17"/>
                <w:lang w:val="en-US"/>
              </w:rPr>
              <w:t>A</w:t>
            </w:r>
            <w:r w:rsidRPr="00A74CD8">
              <w:rPr>
                <w:rFonts w:ascii="Arial" w:hAnsi="Arial" w:cs="Arial"/>
                <w:b/>
                <w:bCs/>
                <w:sz w:val="17"/>
                <w:szCs w:val="17"/>
                <w:lang w:val="ru-RU"/>
              </w:rPr>
              <w:t xml:space="preserve">: </w:t>
            </w:r>
            <w:r>
              <w:rPr>
                <w:rFonts w:ascii="Arial" w:hAnsi="Arial" w:cs="Arial"/>
                <w:sz w:val="17"/>
                <w:szCs w:val="17"/>
                <w:lang w:val="ru-RU"/>
              </w:rPr>
              <w:t>Правая</w:t>
            </w:r>
            <w:r w:rsidRPr="00A74CD8">
              <w:rPr>
                <w:rFonts w:ascii="Arial" w:hAnsi="Arial" w:cs="Arial"/>
                <w:sz w:val="17"/>
                <w:szCs w:val="17"/>
                <w:lang w:val="ru-RU"/>
              </w:rPr>
              <w:t xml:space="preserve"> </w:t>
            </w:r>
            <w:r>
              <w:rPr>
                <w:rFonts w:ascii="Arial" w:hAnsi="Arial" w:cs="Arial"/>
                <w:sz w:val="17"/>
                <w:szCs w:val="17"/>
                <w:lang w:val="ru-RU"/>
              </w:rPr>
              <w:t>фара</w:t>
            </w:r>
            <w:r w:rsidRPr="00A74CD8">
              <w:rPr>
                <w:rFonts w:ascii="Arial" w:hAnsi="Arial" w:cs="Arial"/>
                <w:sz w:val="17"/>
                <w:szCs w:val="17"/>
                <w:lang w:val="ru-RU"/>
              </w:rPr>
              <w:t xml:space="preserve"> (</w:t>
            </w:r>
            <w:r>
              <w:rPr>
                <w:rFonts w:ascii="Arial" w:hAnsi="Arial" w:cs="Arial"/>
                <w:sz w:val="17"/>
                <w:szCs w:val="17"/>
                <w:lang w:val="ru-RU"/>
              </w:rPr>
              <w:t>ближний</w:t>
            </w:r>
            <w:r w:rsidRPr="00A74CD8">
              <w:rPr>
                <w:rFonts w:ascii="Arial" w:hAnsi="Arial" w:cs="Arial"/>
                <w:sz w:val="17"/>
                <w:szCs w:val="17"/>
                <w:lang w:val="ru-RU"/>
              </w:rPr>
              <w:t xml:space="preserve"> </w:t>
            </w:r>
            <w:r>
              <w:rPr>
                <w:rFonts w:ascii="Arial" w:hAnsi="Arial" w:cs="Arial"/>
                <w:sz w:val="17"/>
                <w:szCs w:val="17"/>
                <w:lang w:val="ru-RU"/>
              </w:rPr>
              <w:t>свет</w:t>
            </w:r>
            <w:r w:rsidRPr="00A74CD8">
              <w:rPr>
                <w:rFonts w:ascii="Arial" w:hAnsi="Arial" w:cs="Arial"/>
                <w:sz w:val="17"/>
                <w:szCs w:val="17"/>
                <w:lang w:val="ru-RU"/>
              </w:rPr>
              <w:t>) (</w:t>
            </w:r>
            <w:r>
              <w:rPr>
                <w:rFonts w:ascii="Arial" w:hAnsi="Arial" w:cs="Arial"/>
                <w:sz w:val="17"/>
                <w:szCs w:val="17"/>
                <w:lang w:val="ru-RU"/>
              </w:rPr>
              <w:t>для</w:t>
            </w:r>
            <w:r w:rsidRPr="00A74CD8">
              <w:rPr>
                <w:rFonts w:ascii="Arial" w:hAnsi="Arial" w:cs="Arial"/>
                <w:sz w:val="17"/>
                <w:szCs w:val="17"/>
                <w:lang w:val="ru-RU"/>
              </w:rPr>
              <w:t xml:space="preserve"> </w:t>
            </w:r>
            <w:r>
              <w:rPr>
                <w:rFonts w:ascii="Arial" w:hAnsi="Arial" w:cs="Arial"/>
                <w:sz w:val="17"/>
                <w:szCs w:val="17"/>
                <w:lang w:val="ru-RU"/>
              </w:rPr>
              <w:t>автомобилей</w:t>
            </w:r>
            <w:r w:rsidRPr="00A74CD8">
              <w:rPr>
                <w:rFonts w:ascii="Arial" w:hAnsi="Arial" w:cs="Arial"/>
                <w:sz w:val="17"/>
                <w:szCs w:val="17"/>
                <w:lang w:val="ru-RU"/>
              </w:rPr>
              <w:t xml:space="preserve"> </w:t>
            </w:r>
            <w:r>
              <w:rPr>
                <w:rFonts w:ascii="Arial" w:hAnsi="Arial" w:cs="Arial"/>
                <w:sz w:val="17"/>
                <w:szCs w:val="17"/>
                <w:lang w:val="ru-RU"/>
              </w:rPr>
              <w:t>с</w:t>
            </w:r>
            <w:r w:rsidRPr="00A74CD8">
              <w:rPr>
                <w:rFonts w:ascii="Arial" w:hAnsi="Arial" w:cs="Arial"/>
                <w:sz w:val="17"/>
                <w:szCs w:val="17"/>
                <w:lang w:val="ru-RU"/>
              </w:rPr>
              <w:t xml:space="preserve"> </w:t>
            </w:r>
            <w:r>
              <w:rPr>
                <w:rFonts w:ascii="Arial" w:hAnsi="Arial" w:cs="Arial"/>
                <w:bCs/>
                <w:sz w:val="17"/>
                <w:szCs w:val="17"/>
                <w:lang w:val="ru-RU"/>
              </w:rPr>
              <w:t>х</w:t>
            </w:r>
            <w:r w:rsidRPr="00A74CD8">
              <w:rPr>
                <w:rFonts w:ascii="Arial" w:hAnsi="Arial" w:cs="Arial"/>
                <w:bCs/>
                <w:sz w:val="17"/>
                <w:szCs w:val="17"/>
                <w:lang w:val="ru-RU"/>
              </w:rPr>
              <w:t>одовы</w:t>
            </w:r>
            <w:r>
              <w:rPr>
                <w:rFonts w:ascii="Arial" w:hAnsi="Arial" w:cs="Arial"/>
                <w:bCs/>
                <w:sz w:val="17"/>
                <w:szCs w:val="17"/>
                <w:lang w:val="ru-RU"/>
              </w:rPr>
              <w:t>ми</w:t>
            </w:r>
            <w:r w:rsidRPr="00A74CD8">
              <w:rPr>
                <w:rFonts w:ascii="Arial" w:hAnsi="Arial" w:cs="Arial"/>
                <w:bCs/>
                <w:sz w:val="17"/>
                <w:szCs w:val="17"/>
                <w:lang w:val="ru-RU"/>
              </w:rPr>
              <w:t xml:space="preserve"> огн</w:t>
            </w:r>
            <w:r>
              <w:rPr>
                <w:rFonts w:ascii="Arial" w:hAnsi="Arial" w:cs="Arial"/>
                <w:bCs/>
                <w:sz w:val="17"/>
                <w:szCs w:val="17"/>
                <w:lang w:val="ru-RU"/>
              </w:rPr>
              <w:t>ями</w:t>
            </w:r>
            <w:r w:rsidRPr="00A74CD8">
              <w:rPr>
                <w:rFonts w:ascii="Arial" w:hAnsi="Arial" w:cs="Arial"/>
                <w:bCs/>
                <w:sz w:val="17"/>
                <w:szCs w:val="17"/>
                <w:lang w:val="ru-RU"/>
              </w:rPr>
              <w:t xml:space="preserve"> светлого времени суток</w:t>
            </w:r>
            <w:r w:rsidRPr="00A74CD8">
              <w:rPr>
                <w:rFonts w:ascii="Arial" w:hAnsi="Arial" w:cs="Arial"/>
                <w:sz w:val="17"/>
                <w:szCs w:val="17"/>
                <w:lang w:val="ru-RU"/>
              </w:rPr>
              <w:t xml:space="preserve">), </w:t>
            </w:r>
            <w:r>
              <w:rPr>
                <w:rFonts w:ascii="Arial" w:hAnsi="Arial" w:cs="Arial"/>
                <w:sz w:val="17"/>
                <w:szCs w:val="17"/>
                <w:lang w:val="ru-RU"/>
              </w:rPr>
              <w:t>правая</w:t>
            </w:r>
            <w:r w:rsidRPr="00A74CD8">
              <w:rPr>
                <w:rFonts w:ascii="Arial" w:hAnsi="Arial" w:cs="Arial"/>
                <w:sz w:val="17"/>
                <w:szCs w:val="17"/>
                <w:lang w:val="ru-RU"/>
              </w:rPr>
              <w:t xml:space="preserve"> </w:t>
            </w:r>
            <w:r>
              <w:rPr>
                <w:rFonts w:ascii="Arial" w:hAnsi="Arial" w:cs="Arial"/>
                <w:sz w:val="17"/>
                <w:szCs w:val="17"/>
                <w:lang w:val="ru-RU"/>
              </w:rPr>
              <w:t xml:space="preserve">фара </w:t>
            </w:r>
            <w:r w:rsidRPr="00A74CD8">
              <w:rPr>
                <w:rFonts w:ascii="Arial" w:hAnsi="Arial" w:cs="Arial"/>
                <w:sz w:val="17"/>
                <w:szCs w:val="17"/>
                <w:lang w:val="ru-RU"/>
              </w:rPr>
              <w:t>(</w:t>
            </w:r>
            <w:r>
              <w:rPr>
                <w:rFonts w:ascii="Arial" w:hAnsi="Arial" w:cs="Arial"/>
                <w:sz w:val="17"/>
                <w:szCs w:val="17"/>
                <w:lang w:val="ru-RU"/>
              </w:rPr>
              <w:t>для</w:t>
            </w:r>
            <w:r w:rsidRPr="00A74CD8">
              <w:rPr>
                <w:rFonts w:ascii="Arial" w:hAnsi="Arial" w:cs="Arial"/>
                <w:sz w:val="17"/>
                <w:szCs w:val="17"/>
                <w:lang w:val="ru-RU"/>
              </w:rPr>
              <w:t xml:space="preserve"> </w:t>
            </w:r>
            <w:r>
              <w:rPr>
                <w:rFonts w:ascii="Arial" w:hAnsi="Arial" w:cs="Arial"/>
                <w:sz w:val="17"/>
                <w:szCs w:val="17"/>
                <w:lang w:val="ru-RU"/>
              </w:rPr>
              <w:t>автомобилей</w:t>
            </w:r>
            <w:r w:rsidRPr="00A74CD8">
              <w:rPr>
                <w:rFonts w:ascii="Arial" w:hAnsi="Arial" w:cs="Arial"/>
                <w:sz w:val="17"/>
                <w:szCs w:val="17"/>
                <w:lang w:val="ru-RU"/>
              </w:rPr>
              <w:t xml:space="preserve"> </w:t>
            </w:r>
            <w:r>
              <w:rPr>
                <w:rFonts w:ascii="Arial" w:hAnsi="Arial" w:cs="Arial"/>
                <w:sz w:val="17"/>
                <w:szCs w:val="17"/>
                <w:lang w:val="ru-RU"/>
              </w:rPr>
              <w:t>без</w:t>
            </w:r>
            <w:r w:rsidRPr="00A74CD8">
              <w:rPr>
                <w:rFonts w:ascii="Arial" w:hAnsi="Arial" w:cs="Arial"/>
                <w:sz w:val="17"/>
                <w:szCs w:val="17"/>
                <w:lang w:val="ru-RU"/>
              </w:rPr>
              <w:t xml:space="preserve"> </w:t>
            </w:r>
            <w:r>
              <w:rPr>
                <w:rFonts w:ascii="Arial" w:hAnsi="Arial" w:cs="Arial"/>
                <w:bCs/>
                <w:sz w:val="17"/>
                <w:szCs w:val="17"/>
                <w:lang w:val="ru-RU"/>
              </w:rPr>
              <w:t>х</w:t>
            </w:r>
            <w:r w:rsidRPr="00A74CD8">
              <w:rPr>
                <w:rFonts w:ascii="Arial" w:hAnsi="Arial" w:cs="Arial"/>
                <w:bCs/>
                <w:sz w:val="17"/>
                <w:szCs w:val="17"/>
                <w:lang w:val="ru-RU"/>
              </w:rPr>
              <w:t>одовы</w:t>
            </w:r>
            <w:r>
              <w:rPr>
                <w:rFonts w:ascii="Arial" w:hAnsi="Arial" w:cs="Arial"/>
                <w:bCs/>
                <w:sz w:val="17"/>
                <w:szCs w:val="17"/>
                <w:lang w:val="ru-RU"/>
              </w:rPr>
              <w:t>х</w:t>
            </w:r>
            <w:r w:rsidRPr="00A74CD8">
              <w:rPr>
                <w:rFonts w:ascii="Arial" w:hAnsi="Arial" w:cs="Arial"/>
                <w:bCs/>
                <w:sz w:val="17"/>
                <w:szCs w:val="17"/>
                <w:lang w:val="ru-RU"/>
              </w:rPr>
              <w:t xml:space="preserve"> огн</w:t>
            </w:r>
            <w:r>
              <w:rPr>
                <w:rFonts w:ascii="Arial" w:hAnsi="Arial" w:cs="Arial"/>
                <w:bCs/>
                <w:sz w:val="17"/>
                <w:szCs w:val="17"/>
                <w:lang w:val="ru-RU"/>
              </w:rPr>
              <w:t>ей</w:t>
            </w:r>
            <w:r w:rsidRPr="00A74CD8">
              <w:rPr>
                <w:rFonts w:ascii="Arial" w:hAnsi="Arial" w:cs="Arial"/>
                <w:bCs/>
                <w:sz w:val="17"/>
                <w:szCs w:val="17"/>
                <w:lang w:val="ru-RU"/>
              </w:rPr>
              <w:t xml:space="preserve"> светлого времени суток</w:t>
            </w:r>
            <w:r>
              <w:rPr>
                <w:rFonts w:ascii="Arial" w:hAnsi="Arial" w:cs="Arial"/>
                <w:bCs/>
                <w:sz w:val="17"/>
                <w:szCs w:val="17"/>
                <w:lang w:val="ru-RU"/>
              </w:rPr>
              <w:t>)</w:t>
            </w:r>
          </w:p>
          <w:p w:rsidR="001E0E7E" w:rsidRPr="00A74CD8" w:rsidRDefault="001E0E7E" w:rsidP="001C1EA6">
            <w:pPr>
              <w:autoSpaceDE w:val="0"/>
              <w:autoSpaceDN w:val="0"/>
              <w:adjustRightInd w:val="0"/>
              <w:spacing w:before="60"/>
              <w:rPr>
                <w:rFonts w:ascii="Arial" w:hAnsi="Arial" w:cs="Arial"/>
                <w:sz w:val="17"/>
                <w:szCs w:val="17"/>
                <w:lang w:val="ru-RU"/>
              </w:rPr>
            </w:pPr>
            <w:r w:rsidRPr="00A74CD8">
              <w:rPr>
                <w:rFonts w:ascii="Arial" w:hAnsi="Arial" w:cs="Arial"/>
                <w:b/>
                <w:bCs/>
                <w:sz w:val="17"/>
                <w:szCs w:val="17"/>
                <w:lang w:val="ru-RU"/>
              </w:rPr>
              <w:t xml:space="preserve">9. </w:t>
            </w:r>
            <w:r w:rsidRPr="00ED7290">
              <w:rPr>
                <w:rFonts w:ascii="Arial" w:hAnsi="Arial" w:cs="Arial"/>
                <w:b/>
                <w:bCs/>
                <w:sz w:val="17"/>
                <w:szCs w:val="17"/>
                <w:lang w:val="en-US"/>
              </w:rPr>
              <w:t>HEAD</w:t>
            </w:r>
            <w:r w:rsidRPr="00A74CD8">
              <w:rPr>
                <w:rFonts w:ascii="Arial" w:hAnsi="Arial" w:cs="Arial"/>
                <w:b/>
                <w:bCs/>
                <w:sz w:val="17"/>
                <w:szCs w:val="17"/>
                <w:lang w:val="ru-RU"/>
              </w:rPr>
              <w:t xml:space="preserve"> (</w:t>
            </w:r>
            <w:r w:rsidRPr="00ED7290">
              <w:rPr>
                <w:rFonts w:ascii="Arial" w:hAnsi="Arial" w:cs="Arial"/>
                <w:b/>
                <w:bCs/>
                <w:sz w:val="17"/>
                <w:szCs w:val="17"/>
                <w:lang w:val="en-US"/>
              </w:rPr>
              <w:t>LO</w:t>
            </w:r>
            <w:r w:rsidRPr="00A74CD8">
              <w:rPr>
                <w:rFonts w:ascii="Arial" w:hAnsi="Arial" w:cs="Arial"/>
                <w:b/>
                <w:bCs/>
                <w:sz w:val="17"/>
                <w:szCs w:val="17"/>
                <w:lang w:val="ru-RU"/>
              </w:rPr>
              <w:t xml:space="preserve"> </w:t>
            </w:r>
            <w:r w:rsidRPr="00ED7290">
              <w:rPr>
                <w:rFonts w:ascii="Arial" w:hAnsi="Arial" w:cs="Arial"/>
                <w:b/>
                <w:bCs/>
                <w:sz w:val="17"/>
                <w:szCs w:val="17"/>
                <w:lang w:val="en-US"/>
              </w:rPr>
              <w:t>LH</w:t>
            </w:r>
            <w:r w:rsidRPr="00A74CD8">
              <w:rPr>
                <w:rFonts w:ascii="Arial" w:hAnsi="Arial" w:cs="Arial"/>
                <w:b/>
                <w:bCs/>
                <w:sz w:val="17"/>
                <w:szCs w:val="17"/>
                <w:lang w:val="ru-RU"/>
              </w:rPr>
              <w:t xml:space="preserve">) 10 </w:t>
            </w:r>
            <w:r w:rsidRPr="00ED7290">
              <w:rPr>
                <w:rFonts w:ascii="Arial" w:hAnsi="Arial" w:cs="Arial"/>
                <w:b/>
                <w:bCs/>
                <w:sz w:val="17"/>
                <w:szCs w:val="17"/>
                <w:lang w:val="en-US"/>
              </w:rPr>
              <w:t>A</w:t>
            </w:r>
            <w:r w:rsidRPr="00A74CD8">
              <w:rPr>
                <w:rFonts w:ascii="Arial" w:hAnsi="Arial" w:cs="Arial"/>
                <w:b/>
                <w:bCs/>
                <w:sz w:val="17"/>
                <w:szCs w:val="17"/>
                <w:lang w:val="ru-RU"/>
              </w:rPr>
              <w:t xml:space="preserve">: </w:t>
            </w:r>
            <w:r>
              <w:rPr>
                <w:rFonts w:ascii="Arial" w:hAnsi="Arial" w:cs="Arial"/>
                <w:sz w:val="17"/>
                <w:szCs w:val="17"/>
                <w:lang w:val="ru-RU"/>
              </w:rPr>
              <w:t>Левая</w:t>
            </w:r>
            <w:r w:rsidRPr="00A74CD8">
              <w:rPr>
                <w:rFonts w:ascii="Arial" w:hAnsi="Arial" w:cs="Arial"/>
                <w:sz w:val="17"/>
                <w:szCs w:val="17"/>
                <w:lang w:val="ru-RU"/>
              </w:rPr>
              <w:t xml:space="preserve"> </w:t>
            </w:r>
            <w:r>
              <w:rPr>
                <w:rFonts w:ascii="Arial" w:hAnsi="Arial" w:cs="Arial"/>
                <w:sz w:val="17"/>
                <w:szCs w:val="17"/>
                <w:lang w:val="ru-RU"/>
              </w:rPr>
              <w:t>фара</w:t>
            </w:r>
            <w:r w:rsidRPr="00A74CD8">
              <w:rPr>
                <w:rFonts w:ascii="Arial" w:hAnsi="Arial" w:cs="Arial"/>
                <w:sz w:val="17"/>
                <w:szCs w:val="17"/>
                <w:lang w:val="ru-RU"/>
              </w:rPr>
              <w:t xml:space="preserve"> (</w:t>
            </w:r>
            <w:r>
              <w:rPr>
                <w:rFonts w:ascii="Arial" w:hAnsi="Arial" w:cs="Arial"/>
                <w:sz w:val="17"/>
                <w:szCs w:val="17"/>
                <w:lang w:val="ru-RU"/>
              </w:rPr>
              <w:t>ближний</w:t>
            </w:r>
            <w:r w:rsidRPr="00A74CD8">
              <w:rPr>
                <w:rFonts w:ascii="Arial" w:hAnsi="Arial" w:cs="Arial"/>
                <w:sz w:val="17"/>
                <w:szCs w:val="17"/>
                <w:lang w:val="ru-RU"/>
              </w:rPr>
              <w:t xml:space="preserve"> </w:t>
            </w:r>
            <w:r>
              <w:rPr>
                <w:rFonts w:ascii="Arial" w:hAnsi="Arial" w:cs="Arial"/>
                <w:sz w:val="17"/>
                <w:szCs w:val="17"/>
                <w:lang w:val="ru-RU"/>
              </w:rPr>
              <w:t>свет</w:t>
            </w:r>
            <w:r w:rsidRPr="00A74CD8">
              <w:rPr>
                <w:rFonts w:ascii="Arial" w:hAnsi="Arial" w:cs="Arial"/>
                <w:sz w:val="17"/>
                <w:szCs w:val="17"/>
                <w:lang w:val="ru-RU"/>
              </w:rPr>
              <w:t>) (</w:t>
            </w:r>
            <w:r>
              <w:rPr>
                <w:rFonts w:ascii="Arial" w:hAnsi="Arial" w:cs="Arial"/>
                <w:sz w:val="17"/>
                <w:szCs w:val="17"/>
                <w:lang w:val="ru-RU"/>
              </w:rPr>
              <w:t>для</w:t>
            </w:r>
            <w:r w:rsidRPr="00A74CD8">
              <w:rPr>
                <w:rFonts w:ascii="Arial" w:hAnsi="Arial" w:cs="Arial"/>
                <w:sz w:val="17"/>
                <w:szCs w:val="17"/>
                <w:lang w:val="ru-RU"/>
              </w:rPr>
              <w:t xml:space="preserve"> </w:t>
            </w:r>
            <w:r>
              <w:rPr>
                <w:rFonts w:ascii="Arial" w:hAnsi="Arial" w:cs="Arial"/>
                <w:sz w:val="17"/>
                <w:szCs w:val="17"/>
                <w:lang w:val="ru-RU"/>
              </w:rPr>
              <w:t>автомобилей</w:t>
            </w:r>
            <w:r w:rsidRPr="00A74CD8">
              <w:rPr>
                <w:rFonts w:ascii="Arial" w:hAnsi="Arial" w:cs="Arial"/>
                <w:sz w:val="17"/>
                <w:szCs w:val="17"/>
                <w:lang w:val="ru-RU"/>
              </w:rPr>
              <w:t xml:space="preserve"> </w:t>
            </w:r>
            <w:r>
              <w:rPr>
                <w:rFonts w:ascii="Arial" w:hAnsi="Arial" w:cs="Arial"/>
                <w:sz w:val="17"/>
                <w:szCs w:val="17"/>
                <w:lang w:val="ru-RU"/>
              </w:rPr>
              <w:t>с</w:t>
            </w:r>
            <w:r w:rsidRPr="00A74CD8">
              <w:rPr>
                <w:rFonts w:ascii="Arial" w:hAnsi="Arial" w:cs="Arial"/>
                <w:sz w:val="17"/>
                <w:szCs w:val="17"/>
                <w:lang w:val="ru-RU"/>
              </w:rPr>
              <w:t xml:space="preserve"> </w:t>
            </w:r>
            <w:r>
              <w:rPr>
                <w:rFonts w:ascii="Arial" w:hAnsi="Arial" w:cs="Arial"/>
                <w:bCs/>
                <w:sz w:val="17"/>
                <w:szCs w:val="17"/>
                <w:lang w:val="ru-RU"/>
              </w:rPr>
              <w:t>х</w:t>
            </w:r>
            <w:r w:rsidRPr="00A74CD8">
              <w:rPr>
                <w:rFonts w:ascii="Arial" w:hAnsi="Arial" w:cs="Arial"/>
                <w:bCs/>
                <w:sz w:val="17"/>
                <w:szCs w:val="17"/>
                <w:lang w:val="ru-RU"/>
              </w:rPr>
              <w:t>одовы</w:t>
            </w:r>
            <w:r>
              <w:rPr>
                <w:rFonts w:ascii="Arial" w:hAnsi="Arial" w:cs="Arial"/>
                <w:bCs/>
                <w:sz w:val="17"/>
                <w:szCs w:val="17"/>
                <w:lang w:val="ru-RU"/>
              </w:rPr>
              <w:t>ми</w:t>
            </w:r>
            <w:r w:rsidRPr="00A74CD8">
              <w:rPr>
                <w:rFonts w:ascii="Arial" w:hAnsi="Arial" w:cs="Arial"/>
                <w:bCs/>
                <w:sz w:val="17"/>
                <w:szCs w:val="17"/>
                <w:lang w:val="ru-RU"/>
              </w:rPr>
              <w:t xml:space="preserve"> огн</w:t>
            </w:r>
            <w:r>
              <w:rPr>
                <w:rFonts w:ascii="Arial" w:hAnsi="Arial" w:cs="Arial"/>
                <w:bCs/>
                <w:sz w:val="17"/>
                <w:szCs w:val="17"/>
                <w:lang w:val="ru-RU"/>
              </w:rPr>
              <w:t>ями</w:t>
            </w:r>
            <w:r w:rsidRPr="00A74CD8">
              <w:rPr>
                <w:rFonts w:ascii="Arial" w:hAnsi="Arial" w:cs="Arial"/>
                <w:bCs/>
                <w:sz w:val="17"/>
                <w:szCs w:val="17"/>
                <w:lang w:val="ru-RU"/>
              </w:rPr>
              <w:t xml:space="preserve"> светлого времени суток</w:t>
            </w:r>
            <w:r w:rsidRPr="00A74CD8">
              <w:rPr>
                <w:rFonts w:ascii="Arial" w:hAnsi="Arial" w:cs="Arial"/>
                <w:sz w:val="17"/>
                <w:szCs w:val="17"/>
                <w:lang w:val="ru-RU"/>
              </w:rPr>
              <w:t xml:space="preserve">), </w:t>
            </w:r>
            <w:r>
              <w:rPr>
                <w:rFonts w:ascii="Arial" w:hAnsi="Arial" w:cs="Arial"/>
                <w:sz w:val="17"/>
                <w:szCs w:val="17"/>
                <w:lang w:val="ru-RU"/>
              </w:rPr>
              <w:t>левая фара</w:t>
            </w:r>
            <w:r w:rsidRPr="00A74CD8">
              <w:rPr>
                <w:rFonts w:ascii="Arial" w:hAnsi="Arial" w:cs="Arial"/>
                <w:sz w:val="17"/>
                <w:szCs w:val="17"/>
                <w:lang w:val="ru-RU"/>
              </w:rPr>
              <w:t xml:space="preserve"> (</w:t>
            </w:r>
            <w:r>
              <w:rPr>
                <w:rFonts w:ascii="Arial" w:hAnsi="Arial" w:cs="Arial"/>
                <w:sz w:val="17"/>
                <w:szCs w:val="17"/>
                <w:lang w:val="ru-RU"/>
              </w:rPr>
              <w:t>для</w:t>
            </w:r>
            <w:r w:rsidRPr="00A74CD8">
              <w:rPr>
                <w:rFonts w:ascii="Arial" w:hAnsi="Arial" w:cs="Arial"/>
                <w:sz w:val="17"/>
                <w:szCs w:val="17"/>
                <w:lang w:val="ru-RU"/>
              </w:rPr>
              <w:t xml:space="preserve"> </w:t>
            </w:r>
            <w:r>
              <w:rPr>
                <w:rFonts w:ascii="Arial" w:hAnsi="Arial" w:cs="Arial"/>
                <w:sz w:val="17"/>
                <w:szCs w:val="17"/>
                <w:lang w:val="ru-RU"/>
              </w:rPr>
              <w:t>автомобилей</w:t>
            </w:r>
            <w:r w:rsidRPr="00A74CD8">
              <w:rPr>
                <w:rFonts w:ascii="Arial" w:hAnsi="Arial" w:cs="Arial"/>
                <w:sz w:val="17"/>
                <w:szCs w:val="17"/>
                <w:lang w:val="ru-RU"/>
              </w:rPr>
              <w:t xml:space="preserve"> </w:t>
            </w:r>
            <w:r>
              <w:rPr>
                <w:rFonts w:ascii="Arial" w:hAnsi="Arial" w:cs="Arial"/>
                <w:sz w:val="17"/>
                <w:szCs w:val="17"/>
                <w:lang w:val="ru-RU"/>
              </w:rPr>
              <w:t>без</w:t>
            </w:r>
            <w:r w:rsidRPr="00A74CD8">
              <w:rPr>
                <w:rFonts w:ascii="Arial" w:hAnsi="Arial" w:cs="Arial"/>
                <w:sz w:val="17"/>
                <w:szCs w:val="17"/>
                <w:lang w:val="ru-RU"/>
              </w:rPr>
              <w:t xml:space="preserve"> </w:t>
            </w:r>
            <w:r>
              <w:rPr>
                <w:rFonts w:ascii="Arial" w:hAnsi="Arial" w:cs="Arial"/>
                <w:bCs/>
                <w:sz w:val="17"/>
                <w:szCs w:val="17"/>
                <w:lang w:val="ru-RU"/>
              </w:rPr>
              <w:t>х</w:t>
            </w:r>
            <w:r w:rsidRPr="00A74CD8">
              <w:rPr>
                <w:rFonts w:ascii="Arial" w:hAnsi="Arial" w:cs="Arial"/>
                <w:bCs/>
                <w:sz w:val="17"/>
                <w:szCs w:val="17"/>
                <w:lang w:val="ru-RU"/>
              </w:rPr>
              <w:t>одовы</w:t>
            </w:r>
            <w:r>
              <w:rPr>
                <w:rFonts w:ascii="Arial" w:hAnsi="Arial" w:cs="Arial"/>
                <w:bCs/>
                <w:sz w:val="17"/>
                <w:szCs w:val="17"/>
                <w:lang w:val="ru-RU"/>
              </w:rPr>
              <w:t>х</w:t>
            </w:r>
            <w:r w:rsidRPr="00A74CD8">
              <w:rPr>
                <w:rFonts w:ascii="Arial" w:hAnsi="Arial" w:cs="Arial"/>
                <w:bCs/>
                <w:sz w:val="17"/>
                <w:szCs w:val="17"/>
                <w:lang w:val="ru-RU"/>
              </w:rPr>
              <w:t xml:space="preserve"> огн</w:t>
            </w:r>
            <w:r>
              <w:rPr>
                <w:rFonts w:ascii="Arial" w:hAnsi="Arial" w:cs="Arial"/>
                <w:bCs/>
                <w:sz w:val="17"/>
                <w:szCs w:val="17"/>
                <w:lang w:val="ru-RU"/>
              </w:rPr>
              <w:t>ей</w:t>
            </w:r>
            <w:r w:rsidRPr="00A74CD8">
              <w:rPr>
                <w:rFonts w:ascii="Arial" w:hAnsi="Arial" w:cs="Arial"/>
                <w:bCs/>
                <w:sz w:val="17"/>
                <w:szCs w:val="17"/>
                <w:lang w:val="ru-RU"/>
              </w:rPr>
              <w:t xml:space="preserve"> светлого времени суток</w:t>
            </w:r>
            <w:r w:rsidRPr="00A74CD8">
              <w:rPr>
                <w:rFonts w:ascii="Arial" w:hAnsi="Arial" w:cs="Arial"/>
                <w:sz w:val="17"/>
                <w:szCs w:val="17"/>
                <w:lang w:val="ru-RU"/>
              </w:rPr>
              <w:t>)</w:t>
            </w:r>
          </w:p>
          <w:p w:rsidR="001E0E7E" w:rsidRDefault="001E0E7E" w:rsidP="001C1EA6">
            <w:pPr>
              <w:autoSpaceDE w:val="0"/>
              <w:autoSpaceDN w:val="0"/>
              <w:adjustRightInd w:val="0"/>
              <w:spacing w:before="60"/>
              <w:rPr>
                <w:rFonts w:ascii="Arial" w:hAnsi="Arial" w:cs="Arial"/>
                <w:sz w:val="20"/>
                <w:szCs w:val="20"/>
                <w:lang w:val="ru-RU"/>
              </w:rPr>
            </w:pPr>
            <w:r w:rsidRPr="00F57B5E">
              <w:rPr>
                <w:rFonts w:ascii="Arial" w:hAnsi="Arial" w:cs="Arial"/>
                <w:b/>
                <w:bCs/>
                <w:sz w:val="17"/>
                <w:szCs w:val="17"/>
                <w:lang w:val="ru-RU"/>
              </w:rPr>
              <w:t xml:space="preserve">10. </w:t>
            </w:r>
            <w:r w:rsidRPr="00ED7290">
              <w:rPr>
                <w:rFonts w:ascii="Arial" w:hAnsi="Arial" w:cs="Arial"/>
                <w:b/>
                <w:bCs/>
                <w:sz w:val="17"/>
                <w:szCs w:val="17"/>
                <w:lang w:val="en-US"/>
              </w:rPr>
              <w:t>HEAD</w:t>
            </w:r>
            <w:r w:rsidRPr="00F57B5E">
              <w:rPr>
                <w:rFonts w:ascii="Arial" w:hAnsi="Arial" w:cs="Arial"/>
                <w:b/>
                <w:bCs/>
                <w:sz w:val="17"/>
                <w:szCs w:val="17"/>
                <w:lang w:val="ru-RU"/>
              </w:rPr>
              <w:t xml:space="preserve"> (</w:t>
            </w:r>
            <w:r w:rsidRPr="00ED7290">
              <w:rPr>
                <w:rFonts w:ascii="Arial" w:hAnsi="Arial" w:cs="Arial"/>
                <w:b/>
                <w:bCs/>
                <w:sz w:val="17"/>
                <w:szCs w:val="17"/>
                <w:lang w:val="en-US"/>
              </w:rPr>
              <w:t>HI</w:t>
            </w:r>
            <w:r w:rsidRPr="00F57B5E">
              <w:rPr>
                <w:rFonts w:ascii="Arial" w:hAnsi="Arial" w:cs="Arial"/>
                <w:b/>
                <w:bCs/>
                <w:sz w:val="17"/>
                <w:szCs w:val="17"/>
                <w:lang w:val="ru-RU"/>
              </w:rPr>
              <w:t xml:space="preserve"> </w:t>
            </w:r>
            <w:r w:rsidRPr="00ED7290">
              <w:rPr>
                <w:rFonts w:ascii="Arial" w:hAnsi="Arial" w:cs="Arial"/>
                <w:b/>
                <w:bCs/>
                <w:sz w:val="17"/>
                <w:szCs w:val="17"/>
                <w:lang w:val="en-US"/>
              </w:rPr>
              <w:t>RH</w:t>
            </w:r>
            <w:r w:rsidRPr="00F57B5E">
              <w:rPr>
                <w:rFonts w:ascii="Arial" w:hAnsi="Arial" w:cs="Arial"/>
                <w:b/>
                <w:bCs/>
                <w:sz w:val="17"/>
                <w:szCs w:val="17"/>
                <w:lang w:val="ru-RU"/>
              </w:rPr>
              <w:t xml:space="preserve">) 10 </w:t>
            </w:r>
            <w:r w:rsidRPr="00ED7290">
              <w:rPr>
                <w:rFonts w:ascii="Arial" w:hAnsi="Arial" w:cs="Arial"/>
                <w:b/>
                <w:bCs/>
                <w:sz w:val="17"/>
                <w:szCs w:val="17"/>
                <w:lang w:val="en-US"/>
              </w:rPr>
              <w:t>A</w:t>
            </w:r>
            <w:r w:rsidRPr="00F57B5E">
              <w:rPr>
                <w:rFonts w:ascii="Arial" w:hAnsi="Arial" w:cs="Arial"/>
                <w:b/>
                <w:bCs/>
                <w:sz w:val="17"/>
                <w:szCs w:val="17"/>
                <w:lang w:val="ru-RU"/>
              </w:rPr>
              <w:t xml:space="preserve">: </w:t>
            </w:r>
            <w:r>
              <w:rPr>
                <w:rFonts w:ascii="Arial" w:hAnsi="Arial" w:cs="Arial"/>
                <w:sz w:val="17"/>
                <w:szCs w:val="17"/>
                <w:lang w:val="ru-RU"/>
              </w:rPr>
              <w:t>Правая</w:t>
            </w:r>
            <w:r w:rsidRPr="00F57B5E">
              <w:rPr>
                <w:rFonts w:ascii="Arial" w:hAnsi="Arial" w:cs="Arial"/>
                <w:sz w:val="17"/>
                <w:szCs w:val="17"/>
                <w:lang w:val="ru-RU"/>
              </w:rPr>
              <w:t xml:space="preserve"> </w:t>
            </w:r>
            <w:r>
              <w:rPr>
                <w:rFonts w:ascii="Arial" w:hAnsi="Arial" w:cs="Arial"/>
                <w:sz w:val="17"/>
                <w:szCs w:val="17"/>
                <w:lang w:val="ru-RU"/>
              </w:rPr>
              <w:t>фара</w:t>
            </w:r>
            <w:r w:rsidRPr="00F57B5E">
              <w:rPr>
                <w:rFonts w:ascii="Arial" w:hAnsi="Arial" w:cs="Arial"/>
                <w:sz w:val="17"/>
                <w:szCs w:val="17"/>
                <w:lang w:val="ru-RU"/>
              </w:rPr>
              <w:t xml:space="preserve"> (</w:t>
            </w:r>
            <w:r>
              <w:rPr>
                <w:rFonts w:ascii="Arial" w:hAnsi="Arial" w:cs="Arial"/>
                <w:sz w:val="17"/>
                <w:szCs w:val="17"/>
                <w:lang w:val="ru-RU"/>
              </w:rPr>
              <w:t>дальний</w:t>
            </w:r>
            <w:r w:rsidRPr="00F57B5E">
              <w:rPr>
                <w:rFonts w:ascii="Arial" w:hAnsi="Arial" w:cs="Arial"/>
                <w:sz w:val="17"/>
                <w:szCs w:val="17"/>
                <w:lang w:val="ru-RU"/>
              </w:rPr>
              <w:t xml:space="preserve"> </w:t>
            </w:r>
            <w:r>
              <w:rPr>
                <w:rFonts w:ascii="Arial" w:hAnsi="Arial" w:cs="Arial"/>
                <w:sz w:val="17"/>
                <w:szCs w:val="17"/>
                <w:lang w:val="ru-RU"/>
              </w:rPr>
              <w:t>свет</w:t>
            </w:r>
            <w:r w:rsidRPr="00F57B5E">
              <w:rPr>
                <w:rFonts w:ascii="Arial" w:hAnsi="Arial" w:cs="Arial"/>
                <w:sz w:val="17"/>
                <w:szCs w:val="17"/>
                <w:lang w:val="ru-RU"/>
              </w:rPr>
              <w:t>)</w:t>
            </w:r>
          </w:p>
          <w:p w:rsidR="001E0E7E" w:rsidRPr="00ED7290" w:rsidRDefault="001E0E7E" w:rsidP="001C1EA6">
            <w:pPr>
              <w:autoSpaceDE w:val="0"/>
              <w:autoSpaceDN w:val="0"/>
              <w:adjustRightInd w:val="0"/>
              <w:spacing w:before="60"/>
              <w:jc w:val="both"/>
              <w:rPr>
                <w:rFonts w:ascii="Arial" w:hAnsi="Arial" w:cs="Arial"/>
                <w:sz w:val="20"/>
                <w:szCs w:val="20"/>
                <w:lang w:val="ru-RU"/>
              </w:rPr>
            </w:pPr>
          </w:p>
        </w:tc>
        <w:tc>
          <w:tcPr>
            <w:tcW w:w="3853" w:type="dxa"/>
          </w:tcPr>
          <w:p w:rsidR="001E0E7E" w:rsidRDefault="001E0E7E" w:rsidP="001C1EA6">
            <w:pPr>
              <w:autoSpaceDE w:val="0"/>
              <w:autoSpaceDN w:val="0"/>
              <w:adjustRightInd w:val="0"/>
              <w:spacing w:before="60"/>
              <w:rPr>
                <w:rFonts w:ascii="Arial" w:hAnsi="Arial" w:cs="Arial"/>
                <w:sz w:val="20"/>
                <w:szCs w:val="20"/>
                <w:lang w:val="ru-RU"/>
              </w:rPr>
            </w:pP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noProof/>
                <w:sz w:val="20"/>
                <w:szCs w:val="20"/>
                <w:lang w:val="ru-RU"/>
              </w:rPr>
              <w:drawing>
                <wp:inline distT="0" distB="0" distL="0" distR="0">
                  <wp:extent cx="2238375" cy="1714500"/>
                  <wp:effectExtent l="19050" t="0" r="9525" b="0"/>
                  <wp:docPr id="511" name="Рисунок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381"/>
                          <a:srcRect/>
                          <a:stretch>
                            <a:fillRect/>
                          </a:stretch>
                        </pic:blipFill>
                        <pic:spPr bwMode="auto">
                          <a:xfrm>
                            <a:off x="0" y="0"/>
                            <a:ext cx="2238375" cy="1714500"/>
                          </a:xfrm>
                          <a:prstGeom prst="rect">
                            <a:avLst/>
                          </a:prstGeom>
                          <a:noFill/>
                          <a:ln w="9525">
                            <a:noFill/>
                            <a:miter lim="800000"/>
                            <a:headEnd/>
                            <a:tailEnd/>
                          </a:ln>
                        </pic:spPr>
                      </pic:pic>
                    </a:graphicData>
                  </a:graphic>
                </wp:inline>
              </w:drawing>
            </w:r>
          </w:p>
          <w:p w:rsidR="001E0E7E" w:rsidRDefault="001E0E7E" w:rsidP="001C1EA6">
            <w:pPr>
              <w:autoSpaceDE w:val="0"/>
              <w:autoSpaceDN w:val="0"/>
              <w:adjustRightInd w:val="0"/>
              <w:spacing w:before="60"/>
              <w:rPr>
                <w:rFonts w:ascii="Arial" w:hAnsi="Arial" w:cs="Arial"/>
                <w:b/>
                <w:bCs/>
                <w:sz w:val="16"/>
                <w:szCs w:val="16"/>
                <w:lang w:val="ru-RU"/>
              </w:rPr>
            </w:pPr>
            <w:r>
              <w:rPr>
                <w:rFonts w:ascii="Arial" w:hAnsi="Arial" w:cs="Arial"/>
                <w:b/>
                <w:bCs/>
                <w:sz w:val="16"/>
                <w:szCs w:val="16"/>
                <w:lang w:val="ru-RU"/>
              </w:rPr>
              <w:t>Отсек</w:t>
            </w:r>
            <w:r w:rsidRPr="00F57B5E">
              <w:rPr>
                <w:rFonts w:ascii="Arial" w:hAnsi="Arial" w:cs="Arial"/>
                <w:b/>
                <w:bCs/>
                <w:sz w:val="16"/>
                <w:szCs w:val="16"/>
                <w:lang w:val="en-US"/>
              </w:rPr>
              <w:t xml:space="preserve"> </w:t>
            </w:r>
            <w:r>
              <w:rPr>
                <w:rFonts w:ascii="Arial" w:hAnsi="Arial" w:cs="Arial"/>
                <w:b/>
                <w:bCs/>
                <w:sz w:val="16"/>
                <w:szCs w:val="16"/>
                <w:lang w:val="ru-RU"/>
              </w:rPr>
              <w:t>двигателя</w:t>
            </w:r>
          </w:p>
          <w:p w:rsidR="001E0E7E" w:rsidRPr="00F57B5E" w:rsidRDefault="001E0E7E" w:rsidP="001C1EA6">
            <w:pPr>
              <w:autoSpaceDE w:val="0"/>
              <w:autoSpaceDN w:val="0"/>
              <w:adjustRightInd w:val="0"/>
              <w:spacing w:before="60"/>
              <w:rPr>
                <w:rFonts w:ascii="Arial" w:hAnsi="Arial" w:cs="Arial"/>
                <w:b/>
                <w:bCs/>
                <w:sz w:val="16"/>
                <w:szCs w:val="16"/>
                <w:lang w:val="en-US"/>
              </w:rPr>
            </w:pPr>
          </w:p>
          <w:p w:rsidR="001E0E7E" w:rsidRPr="00F57B5E" w:rsidRDefault="001E0E7E" w:rsidP="001C1EA6">
            <w:pPr>
              <w:autoSpaceDE w:val="0"/>
              <w:autoSpaceDN w:val="0"/>
              <w:adjustRightInd w:val="0"/>
              <w:spacing w:before="60"/>
              <w:rPr>
                <w:rFonts w:ascii="Arial" w:hAnsi="Arial" w:cs="Arial"/>
                <w:sz w:val="17"/>
                <w:szCs w:val="17"/>
                <w:lang w:val="ru-RU"/>
              </w:rPr>
            </w:pPr>
            <w:r w:rsidRPr="00F57B5E">
              <w:rPr>
                <w:rFonts w:ascii="Arial" w:hAnsi="Arial" w:cs="Arial"/>
                <w:b/>
                <w:bCs/>
                <w:sz w:val="17"/>
                <w:szCs w:val="17"/>
                <w:lang w:val="ru-RU"/>
              </w:rPr>
              <w:t xml:space="preserve">11. </w:t>
            </w:r>
            <w:r w:rsidRPr="00ED7290">
              <w:rPr>
                <w:rFonts w:ascii="Arial" w:hAnsi="Arial" w:cs="Arial"/>
                <w:b/>
                <w:bCs/>
                <w:sz w:val="17"/>
                <w:szCs w:val="17"/>
                <w:lang w:val="en-US"/>
              </w:rPr>
              <w:t>HEAD</w:t>
            </w:r>
            <w:r w:rsidRPr="00F57B5E">
              <w:rPr>
                <w:rFonts w:ascii="Arial" w:hAnsi="Arial" w:cs="Arial"/>
                <w:b/>
                <w:bCs/>
                <w:sz w:val="17"/>
                <w:szCs w:val="17"/>
                <w:lang w:val="ru-RU"/>
              </w:rPr>
              <w:t xml:space="preserve"> (</w:t>
            </w:r>
            <w:r w:rsidRPr="00ED7290">
              <w:rPr>
                <w:rFonts w:ascii="Arial" w:hAnsi="Arial" w:cs="Arial"/>
                <w:b/>
                <w:bCs/>
                <w:sz w:val="17"/>
                <w:szCs w:val="17"/>
                <w:lang w:val="en-US"/>
              </w:rPr>
              <w:t>HI</w:t>
            </w:r>
            <w:r w:rsidRPr="00F57B5E">
              <w:rPr>
                <w:rFonts w:ascii="Arial" w:hAnsi="Arial" w:cs="Arial"/>
                <w:b/>
                <w:bCs/>
                <w:sz w:val="17"/>
                <w:szCs w:val="17"/>
                <w:lang w:val="ru-RU"/>
              </w:rPr>
              <w:t xml:space="preserve"> </w:t>
            </w:r>
            <w:r w:rsidRPr="00ED7290">
              <w:rPr>
                <w:rFonts w:ascii="Arial" w:hAnsi="Arial" w:cs="Arial"/>
                <w:b/>
                <w:bCs/>
                <w:sz w:val="17"/>
                <w:szCs w:val="17"/>
                <w:lang w:val="en-US"/>
              </w:rPr>
              <w:t>LH</w:t>
            </w:r>
            <w:r w:rsidRPr="00F57B5E">
              <w:rPr>
                <w:rFonts w:ascii="Arial" w:hAnsi="Arial" w:cs="Arial"/>
                <w:b/>
                <w:bCs/>
                <w:sz w:val="17"/>
                <w:szCs w:val="17"/>
                <w:lang w:val="ru-RU"/>
              </w:rPr>
              <w:t xml:space="preserve">) 10 </w:t>
            </w:r>
            <w:r w:rsidRPr="00ED7290">
              <w:rPr>
                <w:rFonts w:ascii="Arial" w:hAnsi="Arial" w:cs="Arial"/>
                <w:b/>
                <w:bCs/>
                <w:sz w:val="17"/>
                <w:szCs w:val="17"/>
                <w:lang w:val="en-US"/>
              </w:rPr>
              <w:t>A</w:t>
            </w:r>
            <w:r w:rsidRPr="00F57B5E">
              <w:rPr>
                <w:rFonts w:ascii="Arial" w:hAnsi="Arial" w:cs="Arial"/>
                <w:b/>
                <w:bCs/>
                <w:sz w:val="17"/>
                <w:szCs w:val="17"/>
                <w:lang w:val="ru-RU"/>
              </w:rPr>
              <w:t xml:space="preserve">: </w:t>
            </w:r>
            <w:r>
              <w:rPr>
                <w:rFonts w:ascii="Arial" w:hAnsi="Arial" w:cs="Arial"/>
                <w:sz w:val="17"/>
                <w:szCs w:val="17"/>
                <w:lang w:val="ru-RU"/>
              </w:rPr>
              <w:t>Левая</w:t>
            </w:r>
            <w:r w:rsidRPr="00F57B5E">
              <w:rPr>
                <w:rFonts w:ascii="Arial" w:hAnsi="Arial" w:cs="Arial"/>
                <w:sz w:val="17"/>
                <w:szCs w:val="17"/>
                <w:lang w:val="ru-RU"/>
              </w:rPr>
              <w:t xml:space="preserve"> </w:t>
            </w:r>
            <w:r>
              <w:rPr>
                <w:rFonts w:ascii="Arial" w:hAnsi="Arial" w:cs="Arial"/>
                <w:sz w:val="17"/>
                <w:szCs w:val="17"/>
                <w:lang w:val="ru-RU"/>
              </w:rPr>
              <w:t>фара</w:t>
            </w:r>
            <w:r w:rsidRPr="00F57B5E">
              <w:rPr>
                <w:rFonts w:ascii="Arial" w:hAnsi="Arial" w:cs="Arial"/>
                <w:sz w:val="17"/>
                <w:szCs w:val="17"/>
                <w:lang w:val="ru-RU"/>
              </w:rPr>
              <w:t xml:space="preserve"> (</w:t>
            </w:r>
            <w:r>
              <w:rPr>
                <w:rFonts w:ascii="Arial" w:hAnsi="Arial" w:cs="Arial"/>
                <w:sz w:val="17"/>
                <w:szCs w:val="17"/>
                <w:lang w:val="ru-RU"/>
              </w:rPr>
              <w:t>дальний</w:t>
            </w:r>
            <w:r w:rsidRPr="00F57B5E">
              <w:rPr>
                <w:rFonts w:ascii="Arial" w:hAnsi="Arial" w:cs="Arial"/>
                <w:sz w:val="17"/>
                <w:szCs w:val="17"/>
                <w:lang w:val="ru-RU"/>
              </w:rPr>
              <w:t xml:space="preserve"> </w:t>
            </w:r>
            <w:r>
              <w:rPr>
                <w:rFonts w:ascii="Arial" w:hAnsi="Arial" w:cs="Arial"/>
                <w:sz w:val="17"/>
                <w:szCs w:val="17"/>
                <w:lang w:val="ru-RU"/>
              </w:rPr>
              <w:t>свет</w:t>
            </w:r>
            <w:r w:rsidRPr="00F57B5E">
              <w:rPr>
                <w:rFonts w:ascii="Arial" w:hAnsi="Arial" w:cs="Arial"/>
                <w:sz w:val="17"/>
                <w:szCs w:val="17"/>
                <w:lang w:val="ru-RU"/>
              </w:rPr>
              <w:t>)</w:t>
            </w:r>
          </w:p>
          <w:p w:rsidR="001E0E7E" w:rsidRPr="00F57B5E" w:rsidRDefault="001E0E7E" w:rsidP="001C1EA6">
            <w:pPr>
              <w:autoSpaceDE w:val="0"/>
              <w:autoSpaceDN w:val="0"/>
              <w:adjustRightInd w:val="0"/>
              <w:spacing w:before="60"/>
              <w:rPr>
                <w:rFonts w:ascii="Arial" w:hAnsi="Arial" w:cs="Arial"/>
                <w:sz w:val="17"/>
                <w:szCs w:val="17"/>
                <w:lang w:val="ru-RU"/>
              </w:rPr>
            </w:pPr>
            <w:r w:rsidRPr="00F57B5E">
              <w:rPr>
                <w:rFonts w:ascii="Arial" w:hAnsi="Arial" w:cs="Arial"/>
                <w:b/>
                <w:bCs/>
                <w:sz w:val="17"/>
                <w:szCs w:val="17"/>
                <w:lang w:val="ru-RU"/>
              </w:rPr>
              <w:t xml:space="preserve">12. </w:t>
            </w:r>
            <w:r w:rsidRPr="00ED7290">
              <w:rPr>
                <w:rFonts w:ascii="Arial" w:hAnsi="Arial" w:cs="Arial"/>
                <w:b/>
                <w:bCs/>
                <w:sz w:val="17"/>
                <w:szCs w:val="17"/>
                <w:lang w:val="en-US"/>
              </w:rPr>
              <w:t>EFI</w:t>
            </w:r>
            <w:r w:rsidRPr="00F57B5E">
              <w:rPr>
                <w:rFonts w:ascii="Arial" w:hAnsi="Arial" w:cs="Arial"/>
                <w:b/>
                <w:bCs/>
                <w:sz w:val="17"/>
                <w:szCs w:val="17"/>
                <w:lang w:val="ru-RU"/>
              </w:rPr>
              <w:t xml:space="preserve"> </w:t>
            </w:r>
            <w:r w:rsidRPr="00ED7290">
              <w:rPr>
                <w:rFonts w:ascii="Arial" w:hAnsi="Arial" w:cs="Arial"/>
                <w:b/>
                <w:bCs/>
                <w:sz w:val="17"/>
                <w:szCs w:val="17"/>
                <w:lang w:val="en-US"/>
              </w:rPr>
              <w:t>NO</w:t>
            </w:r>
            <w:r w:rsidRPr="00F57B5E">
              <w:rPr>
                <w:rFonts w:ascii="Arial" w:hAnsi="Arial" w:cs="Arial"/>
                <w:b/>
                <w:bCs/>
                <w:sz w:val="17"/>
                <w:szCs w:val="17"/>
                <w:lang w:val="ru-RU"/>
              </w:rPr>
              <w:t xml:space="preserve">.2 10 </w:t>
            </w:r>
            <w:r w:rsidRPr="00ED7290">
              <w:rPr>
                <w:rFonts w:ascii="Arial" w:hAnsi="Arial" w:cs="Arial"/>
                <w:b/>
                <w:bCs/>
                <w:sz w:val="17"/>
                <w:szCs w:val="17"/>
                <w:lang w:val="en-US"/>
              </w:rPr>
              <w:t>A</w:t>
            </w:r>
            <w:r w:rsidRPr="00F57B5E">
              <w:rPr>
                <w:rFonts w:ascii="Arial" w:hAnsi="Arial" w:cs="Arial"/>
                <w:b/>
                <w:bCs/>
                <w:sz w:val="17"/>
                <w:szCs w:val="17"/>
                <w:lang w:val="ru-RU"/>
              </w:rPr>
              <w:t xml:space="preserve">: </w:t>
            </w:r>
            <w:r w:rsidRPr="00F57B5E">
              <w:rPr>
                <w:rFonts w:ascii="Arial" w:hAnsi="Arial" w:cs="Arial"/>
                <w:bCs/>
                <w:sz w:val="17"/>
                <w:szCs w:val="17"/>
                <w:lang w:val="ru-RU"/>
              </w:rPr>
              <w:t>С</w:t>
            </w:r>
            <w:r>
              <w:rPr>
                <w:rFonts w:ascii="Arial" w:hAnsi="Arial" w:cs="Arial"/>
                <w:sz w:val="17"/>
                <w:szCs w:val="17"/>
                <w:lang w:val="ru-RU"/>
              </w:rPr>
              <w:t>истема многоточечного впрыска топлива</w:t>
            </w:r>
            <w:r w:rsidRPr="00F438BB">
              <w:rPr>
                <w:rFonts w:ascii="Arial" w:hAnsi="Arial" w:cs="Arial"/>
                <w:sz w:val="17"/>
                <w:szCs w:val="17"/>
                <w:lang w:val="ru-RU"/>
              </w:rPr>
              <w:t>/</w:t>
            </w:r>
            <w:r>
              <w:rPr>
                <w:rFonts w:ascii="Arial" w:hAnsi="Arial" w:cs="Arial"/>
                <w:sz w:val="17"/>
                <w:szCs w:val="17"/>
                <w:lang w:val="ru-RU"/>
              </w:rPr>
              <w:t xml:space="preserve"> система последовательного многоточечного впрыска топлива</w:t>
            </w:r>
          </w:p>
          <w:p w:rsidR="001E0E7E" w:rsidRPr="00F57B5E" w:rsidRDefault="001E0E7E" w:rsidP="001C1EA6">
            <w:pPr>
              <w:autoSpaceDE w:val="0"/>
              <w:autoSpaceDN w:val="0"/>
              <w:adjustRightInd w:val="0"/>
              <w:spacing w:before="60"/>
              <w:rPr>
                <w:rFonts w:ascii="Arial" w:hAnsi="Arial" w:cs="Arial"/>
                <w:sz w:val="17"/>
                <w:szCs w:val="17"/>
                <w:lang w:val="ru-RU"/>
              </w:rPr>
            </w:pPr>
            <w:r w:rsidRPr="00F57B5E">
              <w:rPr>
                <w:rFonts w:ascii="Arial" w:hAnsi="Arial" w:cs="Arial"/>
                <w:b/>
                <w:bCs/>
                <w:sz w:val="17"/>
                <w:szCs w:val="17"/>
                <w:lang w:val="ru-RU"/>
              </w:rPr>
              <w:t xml:space="preserve">13. </w:t>
            </w:r>
            <w:r w:rsidRPr="00ED7290">
              <w:rPr>
                <w:rFonts w:ascii="Arial" w:hAnsi="Arial" w:cs="Arial"/>
                <w:b/>
                <w:bCs/>
                <w:sz w:val="17"/>
                <w:szCs w:val="17"/>
                <w:lang w:val="en-US"/>
              </w:rPr>
              <w:t>DRL</w:t>
            </w:r>
            <w:r w:rsidRPr="00F57B5E">
              <w:rPr>
                <w:rFonts w:ascii="Arial" w:hAnsi="Arial" w:cs="Arial"/>
                <w:b/>
                <w:bCs/>
                <w:sz w:val="17"/>
                <w:szCs w:val="17"/>
                <w:lang w:val="ru-RU"/>
              </w:rPr>
              <w:t xml:space="preserve"> 7.5 </w:t>
            </w:r>
            <w:r w:rsidRPr="00ED7290">
              <w:rPr>
                <w:rFonts w:ascii="Arial" w:hAnsi="Arial" w:cs="Arial"/>
                <w:b/>
                <w:bCs/>
                <w:sz w:val="17"/>
                <w:szCs w:val="17"/>
                <w:lang w:val="en-US"/>
              </w:rPr>
              <w:t>A</w:t>
            </w:r>
            <w:r w:rsidRPr="00F57B5E">
              <w:rPr>
                <w:rFonts w:ascii="Arial" w:hAnsi="Arial" w:cs="Arial"/>
                <w:b/>
                <w:bCs/>
                <w:sz w:val="17"/>
                <w:szCs w:val="17"/>
                <w:lang w:val="ru-RU"/>
              </w:rPr>
              <w:t xml:space="preserve">: </w:t>
            </w:r>
            <w:r>
              <w:rPr>
                <w:rFonts w:ascii="Arial" w:hAnsi="Arial" w:cs="Arial"/>
                <w:bCs/>
                <w:sz w:val="17"/>
                <w:szCs w:val="17"/>
                <w:lang w:val="ru-RU"/>
              </w:rPr>
              <w:t>Х</w:t>
            </w:r>
            <w:r w:rsidRPr="00A74CD8">
              <w:rPr>
                <w:rFonts w:ascii="Arial" w:hAnsi="Arial" w:cs="Arial"/>
                <w:bCs/>
                <w:sz w:val="17"/>
                <w:szCs w:val="17"/>
                <w:lang w:val="ru-RU"/>
              </w:rPr>
              <w:t>одовы</w:t>
            </w:r>
            <w:r>
              <w:rPr>
                <w:rFonts w:ascii="Arial" w:hAnsi="Arial" w:cs="Arial"/>
                <w:bCs/>
                <w:sz w:val="17"/>
                <w:szCs w:val="17"/>
                <w:lang w:val="ru-RU"/>
              </w:rPr>
              <w:t>е</w:t>
            </w:r>
            <w:r w:rsidRPr="00A74CD8">
              <w:rPr>
                <w:rFonts w:ascii="Arial" w:hAnsi="Arial" w:cs="Arial"/>
                <w:bCs/>
                <w:sz w:val="17"/>
                <w:szCs w:val="17"/>
                <w:lang w:val="ru-RU"/>
              </w:rPr>
              <w:t xml:space="preserve"> огн</w:t>
            </w:r>
            <w:r>
              <w:rPr>
                <w:rFonts w:ascii="Arial" w:hAnsi="Arial" w:cs="Arial"/>
                <w:bCs/>
                <w:sz w:val="17"/>
                <w:szCs w:val="17"/>
                <w:lang w:val="ru-RU"/>
              </w:rPr>
              <w:t>и</w:t>
            </w:r>
            <w:r w:rsidRPr="00A74CD8">
              <w:rPr>
                <w:rFonts w:ascii="Arial" w:hAnsi="Arial" w:cs="Arial"/>
                <w:bCs/>
                <w:sz w:val="17"/>
                <w:szCs w:val="17"/>
                <w:lang w:val="ru-RU"/>
              </w:rPr>
              <w:t xml:space="preserve"> светлого времени суток</w:t>
            </w:r>
          </w:p>
          <w:p w:rsidR="001E0E7E" w:rsidRPr="00F57B5E" w:rsidRDefault="001E0E7E" w:rsidP="001C1EA6">
            <w:pPr>
              <w:autoSpaceDE w:val="0"/>
              <w:autoSpaceDN w:val="0"/>
              <w:adjustRightInd w:val="0"/>
              <w:spacing w:before="60"/>
              <w:rPr>
                <w:rFonts w:ascii="Arial" w:hAnsi="Arial" w:cs="Arial"/>
                <w:sz w:val="17"/>
                <w:szCs w:val="17"/>
                <w:lang w:val="ru-RU"/>
              </w:rPr>
            </w:pPr>
            <w:r w:rsidRPr="00F57B5E">
              <w:rPr>
                <w:rFonts w:ascii="Arial" w:hAnsi="Arial" w:cs="Arial"/>
                <w:b/>
                <w:bCs/>
                <w:sz w:val="17"/>
                <w:szCs w:val="17"/>
                <w:lang w:val="ru-RU"/>
              </w:rPr>
              <w:t xml:space="preserve">14. </w:t>
            </w:r>
            <w:r w:rsidRPr="00ED7290">
              <w:rPr>
                <w:rFonts w:ascii="Arial" w:hAnsi="Arial" w:cs="Arial"/>
                <w:b/>
                <w:bCs/>
                <w:sz w:val="17"/>
                <w:szCs w:val="17"/>
                <w:lang w:val="en-US"/>
              </w:rPr>
              <w:t>DEFOG</w:t>
            </w:r>
            <w:r w:rsidRPr="00F57B5E">
              <w:rPr>
                <w:rFonts w:ascii="Arial" w:hAnsi="Arial" w:cs="Arial"/>
                <w:b/>
                <w:bCs/>
                <w:sz w:val="17"/>
                <w:szCs w:val="17"/>
                <w:lang w:val="ru-RU"/>
              </w:rPr>
              <w:t xml:space="preserve"> 30 </w:t>
            </w:r>
            <w:r w:rsidRPr="00ED7290">
              <w:rPr>
                <w:rFonts w:ascii="Arial" w:hAnsi="Arial" w:cs="Arial"/>
                <w:b/>
                <w:bCs/>
                <w:sz w:val="17"/>
                <w:szCs w:val="17"/>
                <w:lang w:val="en-US"/>
              </w:rPr>
              <w:t>A</w:t>
            </w:r>
            <w:r w:rsidRPr="00F57B5E">
              <w:rPr>
                <w:rFonts w:ascii="Arial" w:hAnsi="Arial" w:cs="Arial"/>
                <w:b/>
                <w:bCs/>
                <w:sz w:val="17"/>
                <w:szCs w:val="17"/>
                <w:lang w:val="ru-RU"/>
              </w:rPr>
              <w:t xml:space="preserve">: </w:t>
            </w:r>
            <w:r>
              <w:rPr>
                <w:rFonts w:ascii="Arial" w:hAnsi="Arial" w:cs="Arial"/>
                <w:sz w:val="17"/>
                <w:szCs w:val="17"/>
                <w:lang w:val="ru-RU"/>
              </w:rPr>
              <w:t>Антизапотеватель заднего стекла</w:t>
            </w:r>
          </w:p>
          <w:p w:rsidR="001E0E7E" w:rsidRPr="00F57B5E" w:rsidRDefault="001E0E7E" w:rsidP="001C1EA6">
            <w:pPr>
              <w:autoSpaceDE w:val="0"/>
              <w:autoSpaceDN w:val="0"/>
              <w:adjustRightInd w:val="0"/>
              <w:spacing w:before="60"/>
              <w:rPr>
                <w:rFonts w:ascii="Arial" w:hAnsi="Arial" w:cs="Arial"/>
                <w:sz w:val="17"/>
                <w:szCs w:val="17"/>
                <w:lang w:val="ru-RU"/>
              </w:rPr>
            </w:pPr>
            <w:r w:rsidRPr="00F57B5E">
              <w:rPr>
                <w:rFonts w:ascii="Arial" w:hAnsi="Arial" w:cs="Arial"/>
                <w:b/>
                <w:bCs/>
                <w:sz w:val="17"/>
                <w:szCs w:val="17"/>
                <w:lang w:val="ru-RU"/>
              </w:rPr>
              <w:t xml:space="preserve">15. </w:t>
            </w:r>
            <w:r w:rsidRPr="00ED7290">
              <w:rPr>
                <w:rFonts w:ascii="Arial" w:hAnsi="Arial" w:cs="Arial"/>
                <w:b/>
                <w:bCs/>
                <w:sz w:val="17"/>
                <w:szCs w:val="17"/>
                <w:lang w:val="en-US"/>
              </w:rPr>
              <w:t>DEFOG</w:t>
            </w:r>
            <w:r w:rsidRPr="00F57B5E">
              <w:rPr>
                <w:rFonts w:ascii="Arial" w:hAnsi="Arial" w:cs="Arial"/>
                <w:b/>
                <w:bCs/>
                <w:sz w:val="17"/>
                <w:szCs w:val="17"/>
                <w:lang w:val="ru-RU"/>
              </w:rPr>
              <w:t xml:space="preserve"> </w:t>
            </w:r>
            <w:r w:rsidRPr="00ED7290">
              <w:rPr>
                <w:rFonts w:ascii="Arial" w:hAnsi="Arial" w:cs="Arial"/>
                <w:b/>
                <w:bCs/>
                <w:sz w:val="17"/>
                <w:szCs w:val="17"/>
                <w:lang w:val="en-US"/>
              </w:rPr>
              <w:t>NO</w:t>
            </w:r>
            <w:r w:rsidRPr="00F57B5E">
              <w:rPr>
                <w:rFonts w:ascii="Arial" w:hAnsi="Arial" w:cs="Arial"/>
                <w:b/>
                <w:bCs/>
                <w:sz w:val="17"/>
                <w:szCs w:val="17"/>
                <w:lang w:val="ru-RU"/>
              </w:rPr>
              <w:t xml:space="preserve">.2 7.5 </w:t>
            </w:r>
            <w:r w:rsidRPr="00ED7290">
              <w:rPr>
                <w:rFonts w:ascii="Arial" w:hAnsi="Arial" w:cs="Arial"/>
                <w:b/>
                <w:bCs/>
                <w:sz w:val="17"/>
                <w:szCs w:val="17"/>
                <w:lang w:val="en-US"/>
              </w:rPr>
              <w:t>A</w:t>
            </w:r>
            <w:r w:rsidRPr="00F57B5E">
              <w:rPr>
                <w:rFonts w:ascii="Arial" w:hAnsi="Arial" w:cs="Arial"/>
                <w:b/>
                <w:bCs/>
                <w:sz w:val="17"/>
                <w:szCs w:val="17"/>
                <w:lang w:val="ru-RU"/>
              </w:rPr>
              <w:t xml:space="preserve">: </w:t>
            </w:r>
            <w:r w:rsidRPr="00F57B5E">
              <w:rPr>
                <w:rFonts w:ascii="Arial" w:hAnsi="Arial" w:cs="Arial"/>
                <w:bCs/>
                <w:sz w:val="17"/>
                <w:szCs w:val="17"/>
                <w:lang w:val="ru-RU"/>
              </w:rPr>
              <w:t>С</w:t>
            </w:r>
            <w:r>
              <w:rPr>
                <w:rFonts w:ascii="Arial" w:hAnsi="Arial" w:cs="Arial"/>
                <w:sz w:val="17"/>
                <w:szCs w:val="17"/>
                <w:lang w:val="ru-RU"/>
              </w:rPr>
              <w:t>истема многоточечного впрыска топлива</w:t>
            </w:r>
            <w:r w:rsidRPr="00F438BB">
              <w:rPr>
                <w:rFonts w:ascii="Arial" w:hAnsi="Arial" w:cs="Arial"/>
                <w:sz w:val="17"/>
                <w:szCs w:val="17"/>
                <w:lang w:val="ru-RU"/>
              </w:rPr>
              <w:t>/</w:t>
            </w:r>
            <w:r>
              <w:rPr>
                <w:rFonts w:ascii="Arial" w:hAnsi="Arial" w:cs="Arial"/>
                <w:sz w:val="17"/>
                <w:szCs w:val="17"/>
                <w:lang w:val="ru-RU"/>
              </w:rPr>
              <w:t xml:space="preserve"> система последовательного многоточечного впрыска топлива</w:t>
            </w:r>
          </w:p>
          <w:p w:rsidR="001E0E7E" w:rsidRPr="00F57B5E" w:rsidRDefault="001E0E7E" w:rsidP="001C1EA6">
            <w:pPr>
              <w:autoSpaceDE w:val="0"/>
              <w:autoSpaceDN w:val="0"/>
              <w:adjustRightInd w:val="0"/>
              <w:spacing w:before="60"/>
              <w:rPr>
                <w:rFonts w:ascii="Arial" w:hAnsi="Arial" w:cs="Arial"/>
                <w:sz w:val="20"/>
                <w:szCs w:val="20"/>
                <w:lang w:val="ru-RU"/>
              </w:rPr>
            </w:pPr>
            <w:r w:rsidRPr="00F57B5E">
              <w:rPr>
                <w:rFonts w:ascii="Arial" w:hAnsi="Arial" w:cs="Arial"/>
                <w:b/>
                <w:bCs/>
                <w:sz w:val="17"/>
                <w:szCs w:val="17"/>
                <w:lang w:val="ru-RU"/>
              </w:rPr>
              <w:t xml:space="preserve">16. </w:t>
            </w:r>
            <w:r w:rsidRPr="00ED7290">
              <w:rPr>
                <w:rFonts w:ascii="Arial" w:hAnsi="Arial" w:cs="Arial"/>
                <w:b/>
                <w:bCs/>
                <w:sz w:val="17"/>
                <w:szCs w:val="17"/>
                <w:lang w:val="en-US"/>
              </w:rPr>
              <w:t>DOME</w:t>
            </w:r>
            <w:r w:rsidRPr="00F57B5E">
              <w:rPr>
                <w:rFonts w:ascii="Arial" w:hAnsi="Arial" w:cs="Arial"/>
                <w:b/>
                <w:bCs/>
                <w:sz w:val="17"/>
                <w:szCs w:val="17"/>
                <w:lang w:val="ru-RU"/>
              </w:rPr>
              <w:t xml:space="preserve"> 10 </w:t>
            </w:r>
            <w:r w:rsidRPr="00ED7290">
              <w:rPr>
                <w:rFonts w:ascii="Arial" w:hAnsi="Arial" w:cs="Arial"/>
                <w:b/>
                <w:bCs/>
                <w:sz w:val="17"/>
                <w:szCs w:val="17"/>
                <w:lang w:val="en-US"/>
              </w:rPr>
              <w:t>A</w:t>
            </w:r>
            <w:r w:rsidRPr="00F57B5E">
              <w:rPr>
                <w:rFonts w:ascii="Arial" w:hAnsi="Arial" w:cs="Arial"/>
                <w:b/>
                <w:bCs/>
                <w:sz w:val="17"/>
                <w:szCs w:val="17"/>
                <w:lang w:val="ru-RU"/>
              </w:rPr>
              <w:t xml:space="preserve">: </w:t>
            </w:r>
            <w:r>
              <w:rPr>
                <w:rFonts w:ascii="Arial" w:hAnsi="Arial" w:cs="Arial"/>
                <w:sz w:val="17"/>
                <w:szCs w:val="17"/>
                <w:lang w:val="ru-RU"/>
              </w:rPr>
              <w:t>Подсветка</w:t>
            </w:r>
            <w:r w:rsidRPr="00F57B5E">
              <w:rPr>
                <w:rFonts w:ascii="Arial" w:hAnsi="Arial" w:cs="Arial"/>
                <w:sz w:val="17"/>
                <w:szCs w:val="17"/>
                <w:lang w:val="ru-RU"/>
              </w:rPr>
              <w:t xml:space="preserve"> </w:t>
            </w:r>
            <w:r>
              <w:rPr>
                <w:rFonts w:ascii="Arial" w:hAnsi="Arial" w:cs="Arial"/>
                <w:sz w:val="17"/>
                <w:szCs w:val="17"/>
                <w:lang w:val="ru-RU"/>
              </w:rPr>
              <w:t>салона</w:t>
            </w:r>
            <w:r w:rsidRPr="00F57B5E">
              <w:rPr>
                <w:rFonts w:ascii="Arial" w:hAnsi="Arial" w:cs="Arial"/>
                <w:sz w:val="17"/>
                <w:szCs w:val="17"/>
                <w:lang w:val="ru-RU"/>
              </w:rPr>
              <w:t xml:space="preserve">, </w:t>
            </w:r>
            <w:r>
              <w:rPr>
                <w:rFonts w:ascii="Arial" w:hAnsi="Arial" w:cs="Arial"/>
                <w:sz w:val="17"/>
                <w:szCs w:val="17"/>
                <w:lang w:val="ru-RU"/>
              </w:rPr>
              <w:t>подсветка</w:t>
            </w:r>
            <w:r w:rsidRPr="00F57B5E">
              <w:rPr>
                <w:rFonts w:ascii="Arial" w:hAnsi="Arial" w:cs="Arial"/>
                <w:sz w:val="17"/>
                <w:szCs w:val="17"/>
                <w:lang w:val="ru-RU"/>
              </w:rPr>
              <w:t xml:space="preserve"> </w:t>
            </w:r>
            <w:r>
              <w:rPr>
                <w:rFonts w:ascii="Arial" w:hAnsi="Arial" w:cs="Arial"/>
                <w:sz w:val="17"/>
                <w:szCs w:val="17"/>
                <w:lang w:val="ru-RU"/>
              </w:rPr>
              <w:t>багажника</w:t>
            </w:r>
            <w:r w:rsidRPr="00F57B5E">
              <w:rPr>
                <w:rFonts w:ascii="Arial" w:hAnsi="Arial" w:cs="Arial"/>
                <w:sz w:val="17"/>
                <w:szCs w:val="17"/>
                <w:lang w:val="ru-RU"/>
              </w:rPr>
              <w:t xml:space="preserve">, </w:t>
            </w:r>
            <w:r>
              <w:rPr>
                <w:rFonts w:ascii="Arial" w:hAnsi="Arial" w:cs="Arial"/>
                <w:sz w:val="17"/>
                <w:szCs w:val="17"/>
                <w:lang w:val="ru-RU"/>
              </w:rPr>
              <w:t>часы</w:t>
            </w:r>
            <w:r w:rsidRPr="00F57B5E">
              <w:rPr>
                <w:rFonts w:ascii="Arial" w:hAnsi="Arial" w:cs="Arial"/>
                <w:sz w:val="17"/>
                <w:szCs w:val="17"/>
                <w:lang w:val="ru-RU"/>
              </w:rPr>
              <w:t xml:space="preserve">, </w:t>
            </w:r>
            <w:r>
              <w:rPr>
                <w:rFonts w:ascii="Arial" w:hAnsi="Arial" w:cs="Arial"/>
                <w:sz w:val="17"/>
                <w:szCs w:val="17"/>
                <w:lang w:val="ru-RU"/>
              </w:rPr>
              <w:t>дополнительные приборы</w:t>
            </w:r>
            <w:r w:rsidRPr="00F57B5E">
              <w:rPr>
                <w:rFonts w:ascii="Arial" w:hAnsi="Arial" w:cs="Arial"/>
                <w:sz w:val="17"/>
                <w:szCs w:val="17"/>
                <w:lang w:val="ru-RU"/>
              </w:rPr>
              <w:t xml:space="preserve">, </w:t>
            </w:r>
            <w:r>
              <w:rPr>
                <w:rFonts w:ascii="Arial" w:hAnsi="Arial" w:cs="Arial"/>
                <w:sz w:val="17"/>
                <w:szCs w:val="17"/>
                <w:lang w:val="ru-RU"/>
              </w:rPr>
              <w:t>счетчик и манометр</w:t>
            </w:r>
          </w:p>
        </w:tc>
      </w:tr>
    </w:tbl>
    <w:p w:rsidR="001E0E7E" w:rsidRPr="00F57B5E" w:rsidRDefault="001E0E7E" w:rsidP="001E0E7E">
      <w:pPr>
        <w:tabs>
          <w:tab w:val="left" w:pos="2400"/>
        </w:tabs>
        <w:autoSpaceDE w:val="0"/>
        <w:autoSpaceDN w:val="0"/>
        <w:adjustRightInd w:val="0"/>
        <w:rPr>
          <w:rFonts w:ascii="Arial" w:hAnsi="Arial" w:cs="Arial"/>
          <w:sz w:val="17"/>
          <w:szCs w:val="17"/>
          <w:lang w:val="ru-RU"/>
        </w:rPr>
      </w:pPr>
    </w:p>
    <w:p w:rsidR="001E0E7E" w:rsidRPr="00F57B5E" w:rsidRDefault="001E0E7E" w:rsidP="001E0E7E">
      <w:pPr>
        <w:tabs>
          <w:tab w:val="left" w:pos="2400"/>
        </w:tabs>
        <w:autoSpaceDE w:val="0"/>
        <w:autoSpaceDN w:val="0"/>
        <w:adjustRightInd w:val="0"/>
        <w:rPr>
          <w:rFonts w:ascii="Arial" w:hAnsi="Arial" w:cs="Arial"/>
          <w:sz w:val="17"/>
          <w:szCs w:val="17"/>
          <w:lang w:val="ru-RU"/>
        </w:rPr>
      </w:pPr>
      <w:r w:rsidRPr="00F57B5E">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tblPr>
      <w:tblGrid>
        <w:gridCol w:w="3789"/>
        <w:gridCol w:w="3836"/>
        <w:gridCol w:w="3853"/>
      </w:tblGrid>
      <w:tr w:rsidR="001E0E7E" w:rsidRPr="004F2349" w:rsidTr="001C1EA6">
        <w:tc>
          <w:tcPr>
            <w:tcW w:w="3789" w:type="dxa"/>
          </w:tcPr>
          <w:p w:rsidR="001E0E7E" w:rsidRPr="006256FD" w:rsidRDefault="001E0E7E" w:rsidP="001C1EA6">
            <w:pPr>
              <w:autoSpaceDE w:val="0"/>
              <w:autoSpaceDN w:val="0"/>
              <w:adjustRightInd w:val="0"/>
              <w:spacing w:before="60"/>
              <w:jc w:val="both"/>
              <w:rPr>
                <w:rFonts w:ascii="Arial" w:hAnsi="Arial" w:cs="Arial"/>
                <w:sz w:val="17"/>
                <w:szCs w:val="17"/>
                <w:lang w:val="ru-RU"/>
              </w:rPr>
            </w:pPr>
            <w:r w:rsidRPr="006256FD">
              <w:rPr>
                <w:rFonts w:ascii="Arial" w:hAnsi="Arial" w:cs="Arial"/>
                <w:b/>
                <w:bCs/>
                <w:sz w:val="17"/>
                <w:szCs w:val="17"/>
                <w:lang w:val="ru-RU"/>
              </w:rPr>
              <w:lastRenderedPageBreak/>
              <w:t xml:space="preserve">17. </w:t>
            </w:r>
            <w:r w:rsidRPr="00ED7290">
              <w:rPr>
                <w:rFonts w:ascii="Arial" w:hAnsi="Arial" w:cs="Arial"/>
                <w:b/>
                <w:bCs/>
                <w:sz w:val="17"/>
                <w:szCs w:val="17"/>
                <w:lang w:val="en-US"/>
              </w:rPr>
              <w:t>RADIO</w:t>
            </w:r>
            <w:r w:rsidRPr="006256FD">
              <w:rPr>
                <w:rFonts w:ascii="Arial" w:hAnsi="Arial" w:cs="Arial"/>
                <w:b/>
                <w:bCs/>
                <w:sz w:val="17"/>
                <w:szCs w:val="17"/>
                <w:lang w:val="ru-RU"/>
              </w:rPr>
              <w:t xml:space="preserve"> </w:t>
            </w:r>
            <w:r w:rsidRPr="00ED7290">
              <w:rPr>
                <w:rFonts w:ascii="Arial" w:hAnsi="Arial" w:cs="Arial"/>
                <w:b/>
                <w:bCs/>
                <w:sz w:val="17"/>
                <w:szCs w:val="17"/>
                <w:lang w:val="en-US"/>
              </w:rPr>
              <w:t>NO</w:t>
            </w:r>
            <w:r w:rsidRPr="006256FD">
              <w:rPr>
                <w:rFonts w:ascii="Arial" w:hAnsi="Arial" w:cs="Arial"/>
                <w:b/>
                <w:bCs/>
                <w:sz w:val="17"/>
                <w:szCs w:val="17"/>
                <w:lang w:val="ru-RU"/>
              </w:rPr>
              <w:t xml:space="preserve">.1 20 </w:t>
            </w:r>
            <w:r w:rsidRPr="00ED7290">
              <w:rPr>
                <w:rFonts w:ascii="Arial" w:hAnsi="Arial" w:cs="Arial"/>
                <w:b/>
                <w:bCs/>
                <w:sz w:val="17"/>
                <w:szCs w:val="17"/>
                <w:lang w:val="en-US"/>
              </w:rPr>
              <w:t>A</w:t>
            </w:r>
            <w:r w:rsidRPr="006256FD">
              <w:rPr>
                <w:rFonts w:ascii="Arial" w:hAnsi="Arial" w:cs="Arial"/>
                <w:b/>
                <w:bCs/>
                <w:sz w:val="17"/>
                <w:szCs w:val="17"/>
                <w:lang w:val="ru-RU"/>
              </w:rPr>
              <w:t xml:space="preserve">: </w:t>
            </w:r>
            <w:r>
              <w:rPr>
                <w:rFonts w:ascii="Arial" w:hAnsi="Arial" w:cs="Arial"/>
                <w:sz w:val="17"/>
                <w:szCs w:val="17"/>
                <w:lang w:val="ru-RU"/>
              </w:rPr>
              <w:t>Аудиосистема</w:t>
            </w:r>
          </w:p>
          <w:p w:rsidR="001E0E7E" w:rsidRPr="006256FD" w:rsidRDefault="001E0E7E" w:rsidP="001C1EA6">
            <w:pPr>
              <w:autoSpaceDE w:val="0"/>
              <w:autoSpaceDN w:val="0"/>
              <w:adjustRightInd w:val="0"/>
              <w:spacing w:before="60"/>
              <w:jc w:val="both"/>
              <w:rPr>
                <w:rFonts w:ascii="Arial" w:hAnsi="Arial" w:cs="Arial"/>
                <w:sz w:val="17"/>
                <w:szCs w:val="17"/>
                <w:lang w:val="ru-RU"/>
              </w:rPr>
            </w:pPr>
            <w:r w:rsidRPr="006256FD">
              <w:rPr>
                <w:rFonts w:ascii="Arial" w:hAnsi="Arial" w:cs="Arial"/>
                <w:b/>
                <w:bCs/>
                <w:sz w:val="17"/>
                <w:szCs w:val="17"/>
                <w:lang w:val="ru-RU"/>
              </w:rPr>
              <w:t xml:space="preserve">18. </w:t>
            </w:r>
            <w:r w:rsidRPr="00ED7290">
              <w:rPr>
                <w:rFonts w:ascii="Arial" w:hAnsi="Arial" w:cs="Arial"/>
                <w:b/>
                <w:bCs/>
                <w:sz w:val="17"/>
                <w:szCs w:val="17"/>
                <w:lang w:val="en-US"/>
              </w:rPr>
              <w:t>ECU</w:t>
            </w:r>
            <w:r w:rsidRPr="006256FD">
              <w:rPr>
                <w:rFonts w:ascii="Arial" w:hAnsi="Arial" w:cs="Arial"/>
                <w:b/>
                <w:bCs/>
                <w:sz w:val="17"/>
                <w:szCs w:val="17"/>
                <w:lang w:val="ru-RU"/>
              </w:rPr>
              <w:t>−</w:t>
            </w:r>
            <w:r w:rsidRPr="00ED7290">
              <w:rPr>
                <w:rFonts w:ascii="Arial" w:hAnsi="Arial" w:cs="Arial"/>
                <w:b/>
                <w:bCs/>
                <w:sz w:val="17"/>
                <w:szCs w:val="17"/>
                <w:lang w:val="en-US"/>
              </w:rPr>
              <w:t>B</w:t>
            </w:r>
            <w:r w:rsidRPr="006256FD">
              <w:rPr>
                <w:rFonts w:ascii="Arial" w:hAnsi="Arial" w:cs="Arial"/>
                <w:b/>
                <w:bCs/>
                <w:sz w:val="17"/>
                <w:szCs w:val="17"/>
                <w:lang w:val="ru-RU"/>
              </w:rPr>
              <w:t xml:space="preserve"> 10 </w:t>
            </w:r>
            <w:r w:rsidRPr="00ED7290">
              <w:rPr>
                <w:rFonts w:ascii="Arial" w:hAnsi="Arial" w:cs="Arial"/>
                <w:b/>
                <w:bCs/>
                <w:sz w:val="17"/>
                <w:szCs w:val="17"/>
                <w:lang w:val="en-US"/>
              </w:rPr>
              <w:t>A</w:t>
            </w:r>
            <w:r w:rsidRPr="006256FD">
              <w:rPr>
                <w:rFonts w:ascii="Arial" w:hAnsi="Arial" w:cs="Arial"/>
                <w:b/>
                <w:bCs/>
                <w:sz w:val="17"/>
                <w:szCs w:val="17"/>
                <w:lang w:val="ru-RU"/>
              </w:rPr>
              <w:t xml:space="preserve">: </w:t>
            </w:r>
            <w:r>
              <w:rPr>
                <w:rFonts w:ascii="Arial" w:hAnsi="Arial" w:cs="Arial"/>
                <w:sz w:val="17"/>
                <w:szCs w:val="17"/>
                <w:lang w:val="ru-RU"/>
              </w:rPr>
              <w:t>Система кондиционирования воздуха</w:t>
            </w:r>
            <w:r w:rsidRPr="006256FD">
              <w:rPr>
                <w:rFonts w:ascii="Arial" w:hAnsi="Arial" w:cs="Arial"/>
                <w:sz w:val="17"/>
                <w:szCs w:val="17"/>
                <w:lang w:val="ru-RU"/>
              </w:rPr>
              <w:t>,</w:t>
            </w:r>
            <w:r>
              <w:rPr>
                <w:rFonts w:ascii="Arial" w:hAnsi="Arial" w:cs="Arial"/>
                <w:sz w:val="17"/>
                <w:szCs w:val="17"/>
                <w:lang w:val="ru-RU"/>
              </w:rPr>
              <w:t xml:space="preserve"> мультиплексная система связи</w:t>
            </w:r>
            <w:r w:rsidRPr="006256FD">
              <w:rPr>
                <w:rFonts w:ascii="Arial" w:hAnsi="Arial" w:cs="Arial"/>
                <w:sz w:val="17"/>
                <w:szCs w:val="17"/>
                <w:lang w:val="ru-RU"/>
              </w:rPr>
              <w:t xml:space="preserve">, </w:t>
            </w:r>
            <w:r>
              <w:rPr>
                <w:rFonts w:ascii="Arial" w:hAnsi="Arial" w:cs="Arial"/>
                <w:sz w:val="17"/>
                <w:szCs w:val="17"/>
                <w:lang w:val="ru-RU"/>
              </w:rPr>
              <w:t xml:space="preserve">система подушек безопасности </w:t>
            </w:r>
            <w:r w:rsidRPr="00ED7290">
              <w:rPr>
                <w:rFonts w:ascii="Arial" w:hAnsi="Arial" w:cs="Arial"/>
                <w:sz w:val="17"/>
                <w:szCs w:val="17"/>
                <w:lang w:val="en-US"/>
              </w:rPr>
              <w:t>SRS</w:t>
            </w:r>
            <w:r w:rsidRPr="006256FD">
              <w:rPr>
                <w:rFonts w:ascii="Arial" w:hAnsi="Arial" w:cs="Arial"/>
                <w:sz w:val="17"/>
                <w:szCs w:val="17"/>
                <w:lang w:val="ru-RU"/>
              </w:rPr>
              <w:t xml:space="preserve">, </w:t>
            </w:r>
            <w:r>
              <w:rPr>
                <w:rFonts w:ascii="Arial" w:hAnsi="Arial" w:cs="Arial"/>
                <w:sz w:val="17"/>
                <w:szCs w:val="17"/>
                <w:lang w:val="ru-RU"/>
              </w:rPr>
              <w:t>система классификации пассажира, сидящего на переднем сиденье</w:t>
            </w:r>
          </w:p>
          <w:p w:rsidR="001E0E7E" w:rsidRPr="00AB1974" w:rsidRDefault="001E0E7E" w:rsidP="001C1EA6">
            <w:pPr>
              <w:autoSpaceDE w:val="0"/>
              <w:autoSpaceDN w:val="0"/>
              <w:adjustRightInd w:val="0"/>
              <w:spacing w:before="60"/>
              <w:jc w:val="both"/>
              <w:rPr>
                <w:rFonts w:ascii="Arial" w:hAnsi="Arial" w:cs="Arial"/>
                <w:sz w:val="17"/>
                <w:szCs w:val="17"/>
                <w:lang w:val="ru-RU"/>
              </w:rPr>
            </w:pPr>
            <w:r w:rsidRPr="00AB1974">
              <w:rPr>
                <w:rFonts w:ascii="Arial" w:hAnsi="Arial" w:cs="Arial"/>
                <w:b/>
                <w:bCs/>
                <w:sz w:val="17"/>
                <w:szCs w:val="17"/>
                <w:lang w:val="ru-RU"/>
              </w:rPr>
              <w:t xml:space="preserve">19. </w:t>
            </w:r>
            <w:r w:rsidRPr="00ED7290">
              <w:rPr>
                <w:rFonts w:ascii="Arial" w:hAnsi="Arial" w:cs="Arial"/>
                <w:b/>
                <w:bCs/>
                <w:sz w:val="17"/>
                <w:szCs w:val="17"/>
                <w:lang w:val="en-US"/>
              </w:rPr>
              <w:t>ALT</w:t>
            </w:r>
            <w:r w:rsidRPr="00AB1974">
              <w:rPr>
                <w:rFonts w:ascii="Arial" w:hAnsi="Arial" w:cs="Arial"/>
                <w:b/>
                <w:bCs/>
                <w:sz w:val="17"/>
                <w:szCs w:val="17"/>
                <w:lang w:val="ru-RU"/>
              </w:rPr>
              <w:t>−</w:t>
            </w:r>
            <w:r w:rsidRPr="00ED7290">
              <w:rPr>
                <w:rFonts w:ascii="Arial" w:hAnsi="Arial" w:cs="Arial"/>
                <w:b/>
                <w:bCs/>
                <w:sz w:val="17"/>
                <w:szCs w:val="17"/>
                <w:lang w:val="en-US"/>
              </w:rPr>
              <w:t>S</w:t>
            </w:r>
            <w:r w:rsidRPr="00AB1974">
              <w:rPr>
                <w:rFonts w:ascii="Arial" w:hAnsi="Arial" w:cs="Arial"/>
                <w:b/>
                <w:bCs/>
                <w:sz w:val="17"/>
                <w:szCs w:val="17"/>
                <w:lang w:val="ru-RU"/>
              </w:rPr>
              <w:t xml:space="preserve"> 7.5 </w:t>
            </w:r>
            <w:r w:rsidRPr="00ED7290">
              <w:rPr>
                <w:rFonts w:ascii="Arial" w:hAnsi="Arial" w:cs="Arial"/>
                <w:b/>
                <w:bCs/>
                <w:sz w:val="17"/>
                <w:szCs w:val="17"/>
                <w:lang w:val="en-US"/>
              </w:rPr>
              <w:t>A</w:t>
            </w:r>
            <w:r w:rsidRPr="00AB1974">
              <w:rPr>
                <w:rFonts w:ascii="Arial" w:hAnsi="Arial" w:cs="Arial"/>
                <w:b/>
                <w:bCs/>
                <w:sz w:val="17"/>
                <w:szCs w:val="17"/>
                <w:lang w:val="ru-RU"/>
              </w:rPr>
              <w:t xml:space="preserve">: </w:t>
            </w:r>
            <w:r>
              <w:rPr>
                <w:rFonts w:ascii="Arial" w:hAnsi="Arial" w:cs="Arial"/>
                <w:sz w:val="17"/>
                <w:szCs w:val="17"/>
                <w:lang w:val="ru-RU"/>
              </w:rPr>
              <w:t>Система зарядки</w:t>
            </w:r>
          </w:p>
          <w:p w:rsidR="001E0E7E" w:rsidRPr="00AB1974" w:rsidRDefault="001E0E7E" w:rsidP="001C1EA6">
            <w:pPr>
              <w:autoSpaceDE w:val="0"/>
              <w:autoSpaceDN w:val="0"/>
              <w:adjustRightInd w:val="0"/>
              <w:spacing w:before="60"/>
              <w:jc w:val="both"/>
              <w:rPr>
                <w:rFonts w:ascii="Arial" w:hAnsi="Arial" w:cs="Arial"/>
                <w:sz w:val="17"/>
                <w:szCs w:val="17"/>
                <w:lang w:val="ru-RU"/>
              </w:rPr>
            </w:pPr>
            <w:r w:rsidRPr="00AB1974">
              <w:rPr>
                <w:rFonts w:ascii="Arial" w:hAnsi="Arial" w:cs="Arial"/>
                <w:b/>
                <w:bCs/>
                <w:sz w:val="17"/>
                <w:szCs w:val="17"/>
                <w:lang w:val="ru-RU"/>
              </w:rPr>
              <w:t xml:space="preserve">20. </w:t>
            </w:r>
            <w:r w:rsidRPr="00ED7290">
              <w:rPr>
                <w:rFonts w:ascii="Arial" w:hAnsi="Arial" w:cs="Arial"/>
                <w:b/>
                <w:bCs/>
                <w:sz w:val="17"/>
                <w:szCs w:val="17"/>
                <w:lang w:val="en-US"/>
              </w:rPr>
              <w:t>HORN</w:t>
            </w:r>
            <w:r w:rsidRPr="00AB1974">
              <w:rPr>
                <w:rFonts w:ascii="Arial" w:hAnsi="Arial" w:cs="Arial"/>
                <w:b/>
                <w:bCs/>
                <w:sz w:val="17"/>
                <w:szCs w:val="17"/>
                <w:lang w:val="ru-RU"/>
              </w:rPr>
              <w:t xml:space="preserve"> 10 </w:t>
            </w:r>
            <w:r w:rsidRPr="00ED7290">
              <w:rPr>
                <w:rFonts w:ascii="Arial" w:hAnsi="Arial" w:cs="Arial"/>
                <w:b/>
                <w:bCs/>
                <w:sz w:val="17"/>
                <w:szCs w:val="17"/>
                <w:lang w:val="en-US"/>
              </w:rPr>
              <w:t>A</w:t>
            </w:r>
            <w:r w:rsidRPr="00AB1974">
              <w:rPr>
                <w:rFonts w:ascii="Arial" w:hAnsi="Arial" w:cs="Arial"/>
                <w:b/>
                <w:bCs/>
                <w:sz w:val="17"/>
                <w:szCs w:val="17"/>
                <w:lang w:val="ru-RU"/>
              </w:rPr>
              <w:t xml:space="preserve">: </w:t>
            </w:r>
            <w:r>
              <w:rPr>
                <w:rFonts w:ascii="Arial" w:hAnsi="Arial" w:cs="Arial"/>
                <w:sz w:val="17"/>
                <w:szCs w:val="17"/>
                <w:lang w:val="ru-RU"/>
              </w:rPr>
              <w:t>Клаксон</w:t>
            </w:r>
          </w:p>
          <w:p w:rsidR="001E0E7E" w:rsidRPr="00AB1974" w:rsidRDefault="001E0E7E" w:rsidP="001C1EA6">
            <w:pPr>
              <w:autoSpaceDE w:val="0"/>
              <w:autoSpaceDN w:val="0"/>
              <w:adjustRightInd w:val="0"/>
              <w:spacing w:before="60"/>
              <w:jc w:val="both"/>
              <w:rPr>
                <w:rFonts w:ascii="Arial" w:hAnsi="Arial" w:cs="Arial"/>
                <w:sz w:val="17"/>
                <w:szCs w:val="17"/>
                <w:lang w:val="ru-RU"/>
              </w:rPr>
            </w:pPr>
            <w:r w:rsidRPr="00AB1974">
              <w:rPr>
                <w:rFonts w:ascii="Arial" w:hAnsi="Arial" w:cs="Arial"/>
                <w:b/>
                <w:bCs/>
                <w:sz w:val="17"/>
                <w:szCs w:val="17"/>
                <w:lang w:val="ru-RU"/>
              </w:rPr>
              <w:t xml:space="preserve">21. </w:t>
            </w:r>
            <w:r w:rsidRPr="00ED7290">
              <w:rPr>
                <w:rFonts w:ascii="Arial" w:hAnsi="Arial" w:cs="Arial"/>
                <w:b/>
                <w:bCs/>
                <w:sz w:val="17"/>
                <w:szCs w:val="17"/>
                <w:lang w:val="en-US"/>
              </w:rPr>
              <w:t>A</w:t>
            </w:r>
            <w:r w:rsidRPr="00AB1974">
              <w:rPr>
                <w:rFonts w:ascii="Arial" w:hAnsi="Arial" w:cs="Arial"/>
                <w:b/>
                <w:bCs/>
                <w:sz w:val="17"/>
                <w:szCs w:val="17"/>
                <w:lang w:val="ru-RU"/>
              </w:rPr>
              <w:t>/</w:t>
            </w:r>
            <w:r w:rsidRPr="00ED7290">
              <w:rPr>
                <w:rFonts w:ascii="Arial" w:hAnsi="Arial" w:cs="Arial"/>
                <w:b/>
                <w:bCs/>
                <w:sz w:val="17"/>
                <w:szCs w:val="17"/>
                <w:lang w:val="en-US"/>
              </w:rPr>
              <w:t>F</w:t>
            </w:r>
            <w:r w:rsidRPr="00AB1974">
              <w:rPr>
                <w:rFonts w:ascii="Arial" w:hAnsi="Arial" w:cs="Arial"/>
                <w:b/>
                <w:bCs/>
                <w:sz w:val="17"/>
                <w:szCs w:val="17"/>
                <w:lang w:val="ru-RU"/>
              </w:rPr>
              <w:t xml:space="preserve"> </w:t>
            </w:r>
            <w:r w:rsidRPr="00ED7290">
              <w:rPr>
                <w:rFonts w:ascii="Arial" w:hAnsi="Arial" w:cs="Arial"/>
                <w:b/>
                <w:bCs/>
                <w:sz w:val="17"/>
                <w:szCs w:val="17"/>
                <w:lang w:val="en-US"/>
              </w:rPr>
              <w:t>HEATER</w:t>
            </w:r>
            <w:r w:rsidRPr="00AB1974">
              <w:rPr>
                <w:rFonts w:ascii="Arial" w:hAnsi="Arial" w:cs="Arial"/>
                <w:b/>
                <w:bCs/>
                <w:sz w:val="17"/>
                <w:szCs w:val="17"/>
                <w:lang w:val="ru-RU"/>
              </w:rPr>
              <w:t xml:space="preserve"> 15 </w:t>
            </w:r>
            <w:r w:rsidRPr="00ED7290">
              <w:rPr>
                <w:rFonts w:ascii="Arial" w:hAnsi="Arial" w:cs="Arial"/>
                <w:b/>
                <w:bCs/>
                <w:sz w:val="17"/>
                <w:szCs w:val="17"/>
                <w:lang w:val="en-US"/>
              </w:rPr>
              <w:t>A</w:t>
            </w:r>
            <w:r w:rsidRPr="00AB1974">
              <w:rPr>
                <w:rFonts w:ascii="Arial" w:hAnsi="Arial" w:cs="Arial"/>
                <w:b/>
                <w:bCs/>
                <w:sz w:val="17"/>
                <w:szCs w:val="17"/>
                <w:lang w:val="ru-RU"/>
              </w:rPr>
              <w:t xml:space="preserve">: </w:t>
            </w:r>
            <w:r w:rsidRPr="00F57B5E">
              <w:rPr>
                <w:rFonts w:ascii="Arial" w:hAnsi="Arial" w:cs="Arial"/>
                <w:bCs/>
                <w:sz w:val="17"/>
                <w:szCs w:val="17"/>
                <w:lang w:val="ru-RU"/>
              </w:rPr>
              <w:t>С</w:t>
            </w:r>
            <w:r>
              <w:rPr>
                <w:rFonts w:ascii="Arial" w:hAnsi="Arial" w:cs="Arial"/>
                <w:sz w:val="17"/>
                <w:szCs w:val="17"/>
                <w:lang w:val="ru-RU"/>
              </w:rPr>
              <w:t>истема многоточечного впрыска топлива</w:t>
            </w:r>
            <w:r w:rsidRPr="00F438BB">
              <w:rPr>
                <w:rFonts w:ascii="Arial" w:hAnsi="Arial" w:cs="Arial"/>
                <w:sz w:val="17"/>
                <w:szCs w:val="17"/>
                <w:lang w:val="ru-RU"/>
              </w:rPr>
              <w:t>/</w:t>
            </w:r>
            <w:r>
              <w:rPr>
                <w:rFonts w:ascii="Arial" w:hAnsi="Arial" w:cs="Arial"/>
                <w:sz w:val="17"/>
                <w:szCs w:val="17"/>
                <w:lang w:val="ru-RU"/>
              </w:rPr>
              <w:t xml:space="preserve"> система последовательного многоточечного впрыска топлива</w:t>
            </w:r>
          </w:p>
          <w:p w:rsidR="001E0E7E" w:rsidRPr="007C6294" w:rsidRDefault="001E0E7E" w:rsidP="001C1EA6">
            <w:pPr>
              <w:autoSpaceDE w:val="0"/>
              <w:autoSpaceDN w:val="0"/>
              <w:adjustRightInd w:val="0"/>
              <w:spacing w:before="60"/>
              <w:jc w:val="both"/>
              <w:rPr>
                <w:rFonts w:ascii="Arial" w:hAnsi="Arial" w:cs="Arial"/>
                <w:sz w:val="17"/>
                <w:szCs w:val="17"/>
                <w:lang w:val="ru-RU"/>
              </w:rPr>
            </w:pPr>
            <w:r w:rsidRPr="007C6294">
              <w:rPr>
                <w:rFonts w:ascii="Arial" w:hAnsi="Arial" w:cs="Arial"/>
                <w:b/>
                <w:bCs/>
                <w:sz w:val="17"/>
                <w:szCs w:val="17"/>
                <w:lang w:val="ru-RU"/>
              </w:rPr>
              <w:t xml:space="preserve">22. </w:t>
            </w:r>
            <w:r w:rsidRPr="00ED7290">
              <w:rPr>
                <w:rFonts w:ascii="Arial" w:hAnsi="Arial" w:cs="Arial"/>
                <w:b/>
                <w:bCs/>
                <w:sz w:val="17"/>
                <w:szCs w:val="17"/>
                <w:lang w:val="en-US"/>
              </w:rPr>
              <w:t>TRN</w:t>
            </w:r>
            <w:r w:rsidRPr="007C6294">
              <w:rPr>
                <w:rFonts w:ascii="Arial" w:hAnsi="Arial" w:cs="Arial"/>
                <w:b/>
                <w:bCs/>
                <w:sz w:val="17"/>
                <w:szCs w:val="17"/>
                <w:lang w:val="ru-RU"/>
              </w:rPr>
              <w:t>−</w:t>
            </w:r>
            <w:r w:rsidRPr="00ED7290">
              <w:rPr>
                <w:rFonts w:ascii="Arial" w:hAnsi="Arial" w:cs="Arial"/>
                <w:b/>
                <w:bCs/>
                <w:sz w:val="17"/>
                <w:szCs w:val="17"/>
                <w:lang w:val="en-US"/>
              </w:rPr>
              <w:t>HAZ</w:t>
            </w:r>
            <w:r w:rsidRPr="007C6294">
              <w:rPr>
                <w:rFonts w:ascii="Arial" w:hAnsi="Arial" w:cs="Arial"/>
                <w:b/>
                <w:bCs/>
                <w:sz w:val="17"/>
                <w:szCs w:val="17"/>
                <w:lang w:val="ru-RU"/>
              </w:rPr>
              <w:t xml:space="preserve"> 15 </w:t>
            </w:r>
            <w:r w:rsidRPr="00ED7290">
              <w:rPr>
                <w:rFonts w:ascii="Arial" w:hAnsi="Arial" w:cs="Arial"/>
                <w:b/>
                <w:bCs/>
                <w:sz w:val="17"/>
                <w:szCs w:val="17"/>
                <w:lang w:val="en-US"/>
              </w:rPr>
              <w:t>A</w:t>
            </w:r>
            <w:r w:rsidRPr="007C6294">
              <w:rPr>
                <w:rFonts w:ascii="Arial" w:hAnsi="Arial" w:cs="Arial"/>
                <w:b/>
                <w:bCs/>
                <w:sz w:val="17"/>
                <w:szCs w:val="17"/>
                <w:lang w:val="ru-RU"/>
              </w:rPr>
              <w:t xml:space="preserve">: </w:t>
            </w:r>
            <w:r>
              <w:rPr>
                <w:rFonts w:ascii="Arial" w:hAnsi="Arial" w:cs="Arial"/>
                <w:sz w:val="17"/>
                <w:szCs w:val="17"/>
                <w:lang w:val="ru-RU"/>
              </w:rPr>
              <w:t>Сигналы поворотов, аварийные мигающие сигналы</w:t>
            </w:r>
          </w:p>
          <w:p w:rsidR="001E0E7E" w:rsidRPr="007C6294" w:rsidRDefault="001E0E7E" w:rsidP="001C1EA6">
            <w:pPr>
              <w:autoSpaceDE w:val="0"/>
              <w:autoSpaceDN w:val="0"/>
              <w:adjustRightInd w:val="0"/>
              <w:spacing w:before="60"/>
              <w:jc w:val="both"/>
              <w:rPr>
                <w:rFonts w:ascii="Arial" w:hAnsi="Arial" w:cs="Arial"/>
                <w:sz w:val="17"/>
                <w:szCs w:val="17"/>
                <w:lang w:val="ru-RU"/>
              </w:rPr>
            </w:pPr>
            <w:r w:rsidRPr="00AB1974">
              <w:rPr>
                <w:rFonts w:ascii="Arial" w:hAnsi="Arial" w:cs="Arial"/>
                <w:b/>
                <w:bCs/>
                <w:sz w:val="17"/>
                <w:szCs w:val="17"/>
                <w:lang w:val="ru-RU"/>
              </w:rPr>
              <w:t xml:space="preserve">23. </w:t>
            </w:r>
            <w:r w:rsidRPr="00ED7290">
              <w:rPr>
                <w:rFonts w:ascii="Arial" w:hAnsi="Arial" w:cs="Arial"/>
                <w:b/>
                <w:bCs/>
                <w:sz w:val="17"/>
                <w:szCs w:val="17"/>
                <w:lang w:val="en-US"/>
              </w:rPr>
              <w:t>ETCS</w:t>
            </w:r>
            <w:r w:rsidRPr="00AB1974">
              <w:rPr>
                <w:rFonts w:ascii="Arial" w:hAnsi="Arial" w:cs="Arial"/>
                <w:b/>
                <w:bCs/>
                <w:sz w:val="17"/>
                <w:szCs w:val="17"/>
                <w:lang w:val="ru-RU"/>
              </w:rPr>
              <w:t xml:space="preserve"> 10 </w:t>
            </w:r>
            <w:r w:rsidRPr="00ED7290">
              <w:rPr>
                <w:rFonts w:ascii="Arial" w:hAnsi="Arial" w:cs="Arial"/>
                <w:b/>
                <w:bCs/>
                <w:sz w:val="17"/>
                <w:szCs w:val="17"/>
                <w:lang w:val="en-US"/>
              </w:rPr>
              <w:t>A</w:t>
            </w:r>
            <w:r w:rsidRPr="00AB1974">
              <w:rPr>
                <w:rFonts w:ascii="Arial" w:hAnsi="Arial" w:cs="Arial"/>
                <w:b/>
                <w:bCs/>
                <w:sz w:val="17"/>
                <w:szCs w:val="17"/>
                <w:lang w:val="ru-RU"/>
              </w:rPr>
              <w:t xml:space="preserve">: </w:t>
            </w:r>
            <w:r w:rsidRPr="00F57B5E">
              <w:rPr>
                <w:rFonts w:ascii="Arial" w:hAnsi="Arial" w:cs="Arial"/>
                <w:bCs/>
                <w:sz w:val="17"/>
                <w:szCs w:val="17"/>
                <w:lang w:val="ru-RU"/>
              </w:rPr>
              <w:t>С</w:t>
            </w:r>
            <w:r>
              <w:rPr>
                <w:rFonts w:ascii="Arial" w:hAnsi="Arial" w:cs="Arial"/>
                <w:sz w:val="17"/>
                <w:szCs w:val="17"/>
                <w:lang w:val="ru-RU"/>
              </w:rPr>
              <w:t>истема многоточечного впрыска топлива</w:t>
            </w:r>
            <w:r w:rsidRPr="00F438BB">
              <w:rPr>
                <w:rFonts w:ascii="Arial" w:hAnsi="Arial" w:cs="Arial"/>
                <w:sz w:val="17"/>
                <w:szCs w:val="17"/>
                <w:lang w:val="ru-RU"/>
              </w:rPr>
              <w:t>/</w:t>
            </w:r>
            <w:r>
              <w:rPr>
                <w:rFonts w:ascii="Arial" w:hAnsi="Arial" w:cs="Arial"/>
                <w:sz w:val="17"/>
                <w:szCs w:val="17"/>
                <w:lang w:val="ru-RU"/>
              </w:rPr>
              <w:t xml:space="preserve"> система последовательного многоточечного впрыска топлива</w:t>
            </w:r>
            <w:r w:rsidRPr="00AB1974">
              <w:rPr>
                <w:rFonts w:ascii="Arial" w:hAnsi="Arial" w:cs="Arial"/>
                <w:sz w:val="17"/>
                <w:szCs w:val="17"/>
                <w:lang w:val="ru-RU"/>
              </w:rPr>
              <w:t xml:space="preserve">, </w:t>
            </w:r>
            <w:r>
              <w:rPr>
                <w:rFonts w:ascii="Arial" w:hAnsi="Arial" w:cs="Arial"/>
                <w:sz w:val="17"/>
                <w:szCs w:val="17"/>
                <w:lang w:val="ru-RU"/>
              </w:rPr>
              <w:t>электронная система управления дроссельной заслонкой</w:t>
            </w:r>
          </w:p>
          <w:p w:rsidR="001E0E7E" w:rsidRPr="00AB1974" w:rsidRDefault="001E0E7E" w:rsidP="001C1EA6">
            <w:pPr>
              <w:autoSpaceDE w:val="0"/>
              <w:autoSpaceDN w:val="0"/>
              <w:adjustRightInd w:val="0"/>
              <w:spacing w:before="60"/>
              <w:jc w:val="both"/>
              <w:rPr>
                <w:rFonts w:ascii="Arial" w:hAnsi="Arial" w:cs="Arial"/>
                <w:sz w:val="17"/>
                <w:szCs w:val="17"/>
                <w:lang w:val="ru-RU"/>
              </w:rPr>
            </w:pPr>
            <w:r w:rsidRPr="00AB1974">
              <w:rPr>
                <w:rFonts w:ascii="Arial" w:hAnsi="Arial" w:cs="Arial"/>
                <w:b/>
                <w:bCs/>
                <w:sz w:val="17"/>
                <w:szCs w:val="17"/>
                <w:lang w:val="ru-RU"/>
              </w:rPr>
              <w:t xml:space="preserve">24. </w:t>
            </w:r>
            <w:r w:rsidRPr="00ED7290">
              <w:rPr>
                <w:rFonts w:ascii="Arial" w:hAnsi="Arial" w:cs="Arial"/>
                <w:b/>
                <w:bCs/>
                <w:sz w:val="17"/>
                <w:szCs w:val="17"/>
                <w:lang w:val="en-US"/>
              </w:rPr>
              <w:t>EFI</w:t>
            </w:r>
            <w:r w:rsidRPr="00AB1974">
              <w:rPr>
                <w:rFonts w:ascii="Arial" w:hAnsi="Arial" w:cs="Arial"/>
                <w:b/>
                <w:bCs/>
                <w:sz w:val="17"/>
                <w:szCs w:val="17"/>
                <w:lang w:val="ru-RU"/>
              </w:rPr>
              <w:t xml:space="preserve"> 20 </w:t>
            </w:r>
            <w:r w:rsidRPr="00ED7290">
              <w:rPr>
                <w:rFonts w:ascii="Arial" w:hAnsi="Arial" w:cs="Arial"/>
                <w:b/>
                <w:bCs/>
                <w:sz w:val="17"/>
                <w:szCs w:val="17"/>
                <w:lang w:val="en-US"/>
              </w:rPr>
              <w:t>A</w:t>
            </w:r>
            <w:r w:rsidRPr="00AB1974">
              <w:rPr>
                <w:rFonts w:ascii="Arial" w:hAnsi="Arial" w:cs="Arial"/>
                <w:b/>
                <w:bCs/>
                <w:sz w:val="17"/>
                <w:szCs w:val="17"/>
                <w:lang w:val="ru-RU"/>
              </w:rPr>
              <w:t xml:space="preserve">: </w:t>
            </w:r>
            <w:r w:rsidRPr="00AB1974">
              <w:rPr>
                <w:rFonts w:ascii="Arial" w:hAnsi="Arial" w:cs="Arial"/>
                <w:bCs/>
                <w:sz w:val="17"/>
                <w:szCs w:val="17"/>
                <w:lang w:val="ru-RU"/>
              </w:rPr>
              <w:t>Предохранитель</w:t>
            </w:r>
            <w:r>
              <w:rPr>
                <w:rFonts w:ascii="Arial" w:hAnsi="Arial" w:cs="Arial"/>
                <w:b/>
                <w:bCs/>
                <w:sz w:val="17"/>
                <w:szCs w:val="17"/>
                <w:lang w:val="ru-RU"/>
              </w:rPr>
              <w:t xml:space="preserve"> </w:t>
            </w:r>
            <w:r w:rsidRPr="00AB1974">
              <w:rPr>
                <w:rFonts w:ascii="Arial" w:hAnsi="Arial" w:cs="Arial"/>
                <w:sz w:val="17"/>
                <w:szCs w:val="17"/>
                <w:lang w:val="ru-RU"/>
              </w:rPr>
              <w:t>“</w:t>
            </w:r>
            <w:r w:rsidRPr="00ED7290">
              <w:rPr>
                <w:rFonts w:ascii="Arial" w:hAnsi="Arial" w:cs="Arial"/>
                <w:sz w:val="17"/>
                <w:szCs w:val="17"/>
                <w:lang w:val="en-US"/>
              </w:rPr>
              <w:t>EFI</w:t>
            </w:r>
            <w:r w:rsidRPr="00AB1974">
              <w:rPr>
                <w:rFonts w:ascii="Arial" w:hAnsi="Arial" w:cs="Arial"/>
                <w:sz w:val="17"/>
                <w:szCs w:val="17"/>
                <w:lang w:val="ru-RU"/>
              </w:rPr>
              <w:t xml:space="preserve"> </w:t>
            </w:r>
            <w:r w:rsidRPr="00ED7290">
              <w:rPr>
                <w:rFonts w:ascii="Arial" w:hAnsi="Arial" w:cs="Arial"/>
                <w:sz w:val="17"/>
                <w:szCs w:val="17"/>
                <w:lang w:val="en-US"/>
              </w:rPr>
              <w:t>NO</w:t>
            </w:r>
            <w:r w:rsidRPr="00AB1974">
              <w:rPr>
                <w:rFonts w:ascii="Arial" w:hAnsi="Arial" w:cs="Arial"/>
                <w:sz w:val="17"/>
                <w:szCs w:val="17"/>
                <w:lang w:val="ru-RU"/>
              </w:rPr>
              <w:t xml:space="preserve">.2” </w:t>
            </w:r>
            <w:r w:rsidRPr="00ED7290">
              <w:rPr>
                <w:rFonts w:ascii="Arial" w:hAnsi="Arial" w:cs="Arial"/>
                <w:sz w:val="17"/>
                <w:szCs w:val="17"/>
                <w:lang w:val="en-US"/>
              </w:rPr>
              <w:t>fuse</w:t>
            </w:r>
            <w:r w:rsidRPr="00AB1974">
              <w:rPr>
                <w:rFonts w:ascii="Arial" w:hAnsi="Arial" w:cs="Arial"/>
                <w:sz w:val="17"/>
                <w:szCs w:val="17"/>
                <w:lang w:val="ru-RU"/>
              </w:rPr>
              <w:t xml:space="preserve">, </w:t>
            </w:r>
            <w:r w:rsidRPr="00F57B5E">
              <w:rPr>
                <w:rFonts w:ascii="Arial" w:hAnsi="Arial" w:cs="Arial"/>
                <w:bCs/>
                <w:sz w:val="17"/>
                <w:szCs w:val="17"/>
                <w:lang w:val="ru-RU"/>
              </w:rPr>
              <w:t>С</w:t>
            </w:r>
            <w:r>
              <w:rPr>
                <w:rFonts w:ascii="Arial" w:hAnsi="Arial" w:cs="Arial"/>
                <w:sz w:val="17"/>
                <w:szCs w:val="17"/>
                <w:lang w:val="ru-RU"/>
              </w:rPr>
              <w:t>истема многоточечного впрыска топлива</w:t>
            </w:r>
            <w:r w:rsidRPr="00F438BB">
              <w:rPr>
                <w:rFonts w:ascii="Arial" w:hAnsi="Arial" w:cs="Arial"/>
                <w:sz w:val="17"/>
                <w:szCs w:val="17"/>
                <w:lang w:val="ru-RU"/>
              </w:rPr>
              <w:t>/</w:t>
            </w:r>
            <w:r>
              <w:rPr>
                <w:rFonts w:ascii="Arial" w:hAnsi="Arial" w:cs="Arial"/>
                <w:sz w:val="17"/>
                <w:szCs w:val="17"/>
                <w:lang w:val="ru-RU"/>
              </w:rPr>
              <w:t xml:space="preserve"> система последовательного многоточечного впрыска топлива</w:t>
            </w:r>
          </w:p>
          <w:p w:rsidR="001E0E7E" w:rsidRPr="007C6294" w:rsidRDefault="001E0E7E" w:rsidP="001C1EA6">
            <w:pPr>
              <w:autoSpaceDE w:val="0"/>
              <w:autoSpaceDN w:val="0"/>
              <w:adjustRightInd w:val="0"/>
              <w:spacing w:before="60"/>
              <w:jc w:val="both"/>
              <w:rPr>
                <w:rFonts w:ascii="Arial" w:hAnsi="Arial" w:cs="Arial"/>
                <w:sz w:val="17"/>
                <w:szCs w:val="17"/>
                <w:lang w:val="ru-RU"/>
              </w:rPr>
            </w:pPr>
            <w:r w:rsidRPr="007C6294">
              <w:rPr>
                <w:rFonts w:ascii="Arial" w:hAnsi="Arial" w:cs="Arial"/>
                <w:b/>
                <w:bCs/>
                <w:sz w:val="17"/>
                <w:szCs w:val="17"/>
                <w:lang w:val="ru-RU"/>
              </w:rPr>
              <w:t xml:space="preserve">25. </w:t>
            </w:r>
            <w:r w:rsidRPr="00ED7290">
              <w:rPr>
                <w:rFonts w:ascii="Arial" w:hAnsi="Arial" w:cs="Arial"/>
                <w:b/>
                <w:bCs/>
                <w:sz w:val="17"/>
                <w:szCs w:val="17"/>
                <w:lang w:val="en-US"/>
              </w:rPr>
              <w:t>DR</w:t>
            </w:r>
            <w:r w:rsidRPr="007C6294">
              <w:rPr>
                <w:rFonts w:ascii="Arial" w:hAnsi="Arial" w:cs="Arial"/>
                <w:b/>
                <w:bCs/>
                <w:sz w:val="17"/>
                <w:szCs w:val="17"/>
                <w:lang w:val="ru-RU"/>
              </w:rPr>
              <w:t>/</w:t>
            </w:r>
            <w:r w:rsidRPr="00ED7290">
              <w:rPr>
                <w:rFonts w:ascii="Arial" w:hAnsi="Arial" w:cs="Arial"/>
                <w:b/>
                <w:bCs/>
                <w:sz w:val="17"/>
                <w:szCs w:val="17"/>
                <w:lang w:val="en-US"/>
              </w:rPr>
              <w:t>LCK</w:t>
            </w:r>
            <w:r w:rsidRPr="007C6294">
              <w:rPr>
                <w:rFonts w:ascii="Arial" w:hAnsi="Arial" w:cs="Arial"/>
                <w:b/>
                <w:bCs/>
                <w:sz w:val="17"/>
                <w:szCs w:val="17"/>
                <w:lang w:val="ru-RU"/>
              </w:rPr>
              <w:t xml:space="preserve"> 20 </w:t>
            </w:r>
            <w:r w:rsidRPr="00ED7290">
              <w:rPr>
                <w:rFonts w:ascii="Arial" w:hAnsi="Arial" w:cs="Arial"/>
                <w:b/>
                <w:bCs/>
                <w:sz w:val="17"/>
                <w:szCs w:val="17"/>
                <w:lang w:val="en-US"/>
              </w:rPr>
              <w:t>A</w:t>
            </w:r>
            <w:r w:rsidRPr="007C6294">
              <w:rPr>
                <w:rFonts w:ascii="Arial" w:hAnsi="Arial" w:cs="Arial"/>
                <w:b/>
                <w:bCs/>
                <w:sz w:val="17"/>
                <w:szCs w:val="17"/>
                <w:lang w:val="ru-RU"/>
              </w:rPr>
              <w:t xml:space="preserve">: </w:t>
            </w:r>
            <w:r>
              <w:rPr>
                <w:rFonts w:ascii="Arial" w:hAnsi="Arial" w:cs="Arial"/>
                <w:sz w:val="17"/>
                <w:szCs w:val="17"/>
                <w:lang w:val="ru-RU"/>
              </w:rPr>
              <w:t>Дверной замок</w:t>
            </w:r>
            <w:r w:rsidRPr="007C6294">
              <w:rPr>
                <w:rFonts w:ascii="Arial" w:hAnsi="Arial" w:cs="Arial"/>
                <w:sz w:val="17"/>
                <w:szCs w:val="17"/>
                <w:lang w:val="ru-RU"/>
              </w:rPr>
              <w:t xml:space="preserve">, </w:t>
            </w:r>
            <w:r>
              <w:rPr>
                <w:rFonts w:ascii="Arial" w:hAnsi="Arial" w:cs="Arial"/>
                <w:sz w:val="17"/>
                <w:szCs w:val="17"/>
                <w:lang w:val="ru-RU"/>
              </w:rPr>
              <w:t>мультиплексная система связи</w:t>
            </w:r>
          </w:p>
          <w:p w:rsidR="001E0E7E" w:rsidRPr="007C6294" w:rsidRDefault="001E0E7E" w:rsidP="001C1EA6">
            <w:pPr>
              <w:autoSpaceDE w:val="0"/>
              <w:autoSpaceDN w:val="0"/>
              <w:adjustRightInd w:val="0"/>
              <w:spacing w:before="60"/>
              <w:jc w:val="both"/>
              <w:rPr>
                <w:rFonts w:ascii="Arial" w:hAnsi="Arial" w:cs="Arial"/>
                <w:sz w:val="17"/>
                <w:szCs w:val="17"/>
                <w:lang w:val="ru-RU"/>
              </w:rPr>
            </w:pPr>
            <w:r w:rsidRPr="00ED7290">
              <w:rPr>
                <w:rFonts w:ascii="Arial" w:hAnsi="Arial" w:cs="Arial"/>
                <w:b/>
                <w:bCs/>
                <w:sz w:val="17"/>
                <w:szCs w:val="17"/>
                <w:lang w:val="en-US"/>
              </w:rPr>
              <w:t xml:space="preserve">26. TOWING 15 A: </w:t>
            </w:r>
            <w:r>
              <w:rPr>
                <w:rFonts w:ascii="Arial" w:hAnsi="Arial" w:cs="Arial"/>
                <w:sz w:val="17"/>
                <w:szCs w:val="17"/>
                <w:lang w:val="ru-RU"/>
              </w:rPr>
              <w:t>Преобразователь буксировки</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b/>
                <w:bCs/>
                <w:sz w:val="17"/>
                <w:szCs w:val="17"/>
                <w:lang w:val="ru-RU"/>
              </w:rPr>
              <w:t xml:space="preserve">27. RADIO NO.2 20 A: </w:t>
            </w:r>
            <w:r>
              <w:rPr>
                <w:rFonts w:ascii="Arial" w:hAnsi="Arial" w:cs="Arial"/>
                <w:sz w:val="17"/>
                <w:szCs w:val="17"/>
                <w:lang w:val="ru-RU"/>
              </w:rPr>
              <w:t>Аудиосистема</w:t>
            </w:r>
          </w:p>
          <w:p w:rsidR="001E0E7E" w:rsidRPr="00ED7290" w:rsidRDefault="001E0E7E" w:rsidP="001C1EA6">
            <w:pPr>
              <w:autoSpaceDE w:val="0"/>
              <w:autoSpaceDN w:val="0"/>
              <w:adjustRightInd w:val="0"/>
              <w:spacing w:before="60"/>
              <w:jc w:val="both"/>
              <w:rPr>
                <w:rFonts w:ascii="Arial" w:hAnsi="Arial" w:cs="Arial"/>
                <w:sz w:val="20"/>
                <w:szCs w:val="20"/>
                <w:lang w:val="ru-RU"/>
              </w:rPr>
            </w:pPr>
          </w:p>
        </w:tc>
        <w:tc>
          <w:tcPr>
            <w:tcW w:w="3836" w:type="dxa"/>
          </w:tcPr>
          <w:p w:rsidR="001E0E7E" w:rsidRPr="00AB1974" w:rsidRDefault="001E0E7E" w:rsidP="001C1EA6">
            <w:pPr>
              <w:autoSpaceDE w:val="0"/>
              <w:autoSpaceDN w:val="0"/>
              <w:adjustRightInd w:val="0"/>
              <w:spacing w:before="60"/>
              <w:jc w:val="both"/>
              <w:rPr>
                <w:rFonts w:ascii="Arial" w:hAnsi="Arial" w:cs="Arial"/>
                <w:sz w:val="17"/>
                <w:szCs w:val="17"/>
                <w:lang w:val="ru-RU"/>
              </w:rPr>
            </w:pPr>
            <w:r w:rsidRPr="00AB1974">
              <w:rPr>
                <w:rFonts w:ascii="Arial" w:hAnsi="Arial" w:cs="Arial"/>
                <w:b/>
                <w:bCs/>
                <w:sz w:val="17"/>
                <w:szCs w:val="17"/>
                <w:lang w:val="ru-RU"/>
              </w:rPr>
              <w:t xml:space="preserve">28. </w:t>
            </w:r>
            <w:r w:rsidRPr="00ED7290">
              <w:rPr>
                <w:rFonts w:ascii="Arial" w:hAnsi="Arial" w:cs="Arial"/>
                <w:b/>
                <w:bCs/>
                <w:sz w:val="17"/>
                <w:szCs w:val="17"/>
                <w:lang w:val="en-US"/>
              </w:rPr>
              <w:t>IGN</w:t>
            </w:r>
            <w:r w:rsidRPr="00AB1974">
              <w:rPr>
                <w:rFonts w:ascii="Arial" w:hAnsi="Arial" w:cs="Arial"/>
                <w:b/>
                <w:bCs/>
                <w:sz w:val="17"/>
                <w:szCs w:val="17"/>
                <w:lang w:val="ru-RU"/>
              </w:rPr>
              <w:t xml:space="preserve"> 10 </w:t>
            </w:r>
            <w:r w:rsidRPr="00ED7290">
              <w:rPr>
                <w:rFonts w:ascii="Arial" w:hAnsi="Arial" w:cs="Arial"/>
                <w:b/>
                <w:bCs/>
                <w:sz w:val="17"/>
                <w:szCs w:val="17"/>
                <w:lang w:val="en-US"/>
              </w:rPr>
              <w:t>A</w:t>
            </w:r>
            <w:r w:rsidRPr="00AB1974">
              <w:rPr>
                <w:rFonts w:ascii="Arial" w:hAnsi="Arial" w:cs="Arial"/>
                <w:b/>
                <w:bCs/>
                <w:sz w:val="17"/>
                <w:szCs w:val="17"/>
                <w:lang w:val="ru-RU"/>
              </w:rPr>
              <w:t xml:space="preserve">: </w:t>
            </w:r>
            <w:r w:rsidRPr="00F57B5E">
              <w:rPr>
                <w:rFonts w:ascii="Arial" w:hAnsi="Arial" w:cs="Arial"/>
                <w:bCs/>
                <w:sz w:val="17"/>
                <w:szCs w:val="17"/>
                <w:lang w:val="ru-RU"/>
              </w:rPr>
              <w:t>С</w:t>
            </w:r>
            <w:r>
              <w:rPr>
                <w:rFonts w:ascii="Arial" w:hAnsi="Arial" w:cs="Arial"/>
                <w:sz w:val="17"/>
                <w:szCs w:val="17"/>
                <w:lang w:val="ru-RU"/>
              </w:rPr>
              <w:t>истема многоточечного впрыска топлива</w:t>
            </w:r>
            <w:r w:rsidRPr="00F438BB">
              <w:rPr>
                <w:rFonts w:ascii="Arial" w:hAnsi="Arial" w:cs="Arial"/>
                <w:sz w:val="17"/>
                <w:szCs w:val="17"/>
                <w:lang w:val="ru-RU"/>
              </w:rPr>
              <w:t>/</w:t>
            </w:r>
            <w:r>
              <w:rPr>
                <w:rFonts w:ascii="Arial" w:hAnsi="Arial" w:cs="Arial"/>
                <w:sz w:val="17"/>
                <w:szCs w:val="17"/>
                <w:lang w:val="ru-RU"/>
              </w:rPr>
              <w:t xml:space="preserve"> система последовательного многоточечного впрыска топлива</w:t>
            </w:r>
            <w:r w:rsidRPr="00AB1974">
              <w:rPr>
                <w:rFonts w:ascii="Arial" w:hAnsi="Arial" w:cs="Arial"/>
                <w:sz w:val="17"/>
                <w:szCs w:val="17"/>
                <w:lang w:val="ru-RU"/>
              </w:rPr>
              <w:t xml:space="preserve">, </w:t>
            </w:r>
            <w:r>
              <w:rPr>
                <w:rFonts w:ascii="Arial" w:hAnsi="Arial" w:cs="Arial"/>
                <w:sz w:val="17"/>
                <w:szCs w:val="17"/>
                <w:lang w:val="ru-RU"/>
              </w:rPr>
              <w:t>антиблокировочная тормозная система, система стабилизации, система</w:t>
            </w:r>
            <w:r w:rsidRPr="00F01625">
              <w:rPr>
                <w:rFonts w:ascii="Arial" w:hAnsi="Arial" w:cs="Arial"/>
                <w:sz w:val="17"/>
                <w:szCs w:val="17"/>
                <w:lang w:val="ru-RU"/>
              </w:rPr>
              <w:t xml:space="preserve"> автоматического контроля пробуксовывания</w:t>
            </w:r>
            <w:r>
              <w:rPr>
                <w:rFonts w:ascii="Arial" w:hAnsi="Arial" w:cs="Arial"/>
                <w:sz w:val="17"/>
                <w:szCs w:val="17"/>
                <w:lang w:val="ru-RU"/>
              </w:rPr>
              <w:t>, активная</w:t>
            </w:r>
            <w:r w:rsidRPr="00437586">
              <w:rPr>
                <w:rFonts w:ascii="Arial" w:hAnsi="Arial" w:cs="Arial"/>
                <w:sz w:val="17"/>
                <w:szCs w:val="17"/>
                <w:lang w:val="ru-RU"/>
              </w:rPr>
              <w:t xml:space="preserve"> </w:t>
            </w:r>
            <w:r>
              <w:rPr>
                <w:rFonts w:ascii="Arial" w:hAnsi="Arial" w:cs="Arial"/>
                <w:sz w:val="17"/>
                <w:szCs w:val="17"/>
                <w:lang w:val="ru-RU"/>
              </w:rPr>
              <w:t>противобуксовочная</w:t>
            </w:r>
            <w:r w:rsidRPr="00437586">
              <w:rPr>
                <w:rFonts w:ascii="Arial" w:hAnsi="Arial" w:cs="Arial"/>
                <w:sz w:val="17"/>
                <w:szCs w:val="17"/>
                <w:lang w:val="ru-RU"/>
              </w:rPr>
              <w:t xml:space="preserve"> </w:t>
            </w:r>
            <w:r>
              <w:rPr>
                <w:rFonts w:ascii="Arial" w:hAnsi="Arial" w:cs="Arial"/>
                <w:sz w:val="17"/>
                <w:szCs w:val="17"/>
                <w:lang w:val="ru-RU"/>
              </w:rPr>
              <w:t>система</w:t>
            </w:r>
            <w:r w:rsidRPr="00AB1974">
              <w:rPr>
                <w:rFonts w:ascii="Arial" w:hAnsi="Arial" w:cs="Arial"/>
                <w:sz w:val="17"/>
                <w:szCs w:val="17"/>
                <w:lang w:val="ru-RU"/>
              </w:rPr>
              <w:t>,</w:t>
            </w:r>
          </w:p>
          <w:p w:rsidR="001E0E7E" w:rsidRPr="007C6294"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система</w:t>
            </w:r>
            <w:r w:rsidRPr="00AB1974">
              <w:rPr>
                <w:rFonts w:ascii="Arial" w:hAnsi="Arial" w:cs="Arial"/>
                <w:sz w:val="17"/>
                <w:szCs w:val="17"/>
                <w:lang w:val="ru-RU"/>
              </w:rPr>
              <w:t xml:space="preserve"> “</w:t>
            </w:r>
            <w:r w:rsidRPr="00ED7290">
              <w:rPr>
                <w:rFonts w:ascii="Arial" w:hAnsi="Arial" w:cs="Arial"/>
                <w:sz w:val="17"/>
                <w:szCs w:val="17"/>
                <w:lang w:val="en-US"/>
              </w:rPr>
              <w:t>AUTO</w:t>
            </w:r>
            <w:r w:rsidRPr="00AB1974">
              <w:rPr>
                <w:rFonts w:ascii="Arial" w:hAnsi="Arial" w:cs="Arial"/>
                <w:sz w:val="17"/>
                <w:szCs w:val="17"/>
                <w:lang w:val="ru-RU"/>
              </w:rPr>
              <w:t xml:space="preserve"> </w:t>
            </w:r>
            <w:r w:rsidRPr="00ED7290">
              <w:rPr>
                <w:rFonts w:ascii="Arial" w:hAnsi="Arial" w:cs="Arial"/>
                <w:sz w:val="17"/>
                <w:szCs w:val="17"/>
                <w:lang w:val="en-US"/>
              </w:rPr>
              <w:t>LSD</w:t>
            </w:r>
            <w:r w:rsidRPr="00AB1974">
              <w:rPr>
                <w:rFonts w:ascii="Arial" w:hAnsi="Arial" w:cs="Arial"/>
                <w:sz w:val="17"/>
                <w:szCs w:val="17"/>
                <w:lang w:val="ru-RU"/>
              </w:rPr>
              <w:t xml:space="preserve">”, </w:t>
            </w:r>
            <w:r>
              <w:rPr>
                <w:rFonts w:ascii="Arial" w:hAnsi="Arial" w:cs="Arial"/>
                <w:sz w:val="17"/>
                <w:szCs w:val="17"/>
                <w:lang w:val="ru-RU"/>
              </w:rPr>
              <w:t xml:space="preserve">система подушек безопасности </w:t>
            </w:r>
            <w:r w:rsidRPr="00ED7290">
              <w:rPr>
                <w:rFonts w:ascii="Arial" w:hAnsi="Arial" w:cs="Arial"/>
                <w:sz w:val="17"/>
                <w:szCs w:val="17"/>
                <w:lang w:val="en-US"/>
              </w:rPr>
              <w:t>SRS</w:t>
            </w:r>
            <w:r w:rsidRPr="00AB1974">
              <w:rPr>
                <w:rFonts w:ascii="Arial" w:hAnsi="Arial" w:cs="Arial"/>
                <w:sz w:val="17"/>
                <w:szCs w:val="17"/>
                <w:lang w:val="ru-RU"/>
              </w:rPr>
              <w:t>,</w:t>
            </w:r>
            <w:r>
              <w:rPr>
                <w:rFonts w:ascii="Arial" w:hAnsi="Arial" w:cs="Arial"/>
                <w:sz w:val="17"/>
                <w:szCs w:val="17"/>
                <w:lang w:val="ru-RU"/>
              </w:rPr>
              <w:t xml:space="preserve"> система классификации пассажира, сидящего на переднем сиденье</w:t>
            </w:r>
          </w:p>
          <w:p w:rsidR="001E0E7E" w:rsidRPr="007C6294" w:rsidRDefault="001E0E7E" w:rsidP="001C1EA6">
            <w:pPr>
              <w:autoSpaceDE w:val="0"/>
              <w:autoSpaceDN w:val="0"/>
              <w:adjustRightInd w:val="0"/>
              <w:spacing w:before="60"/>
              <w:jc w:val="both"/>
              <w:rPr>
                <w:rFonts w:ascii="Arial" w:hAnsi="Arial" w:cs="Arial"/>
                <w:sz w:val="17"/>
                <w:szCs w:val="17"/>
                <w:lang w:val="ru-RU"/>
              </w:rPr>
            </w:pPr>
            <w:r w:rsidRPr="007C6294">
              <w:rPr>
                <w:rFonts w:ascii="Arial" w:hAnsi="Arial" w:cs="Arial"/>
                <w:b/>
                <w:bCs/>
                <w:sz w:val="17"/>
                <w:szCs w:val="17"/>
                <w:lang w:val="ru-RU"/>
              </w:rPr>
              <w:t xml:space="preserve">29. </w:t>
            </w:r>
            <w:r w:rsidRPr="00ED7290">
              <w:rPr>
                <w:rFonts w:ascii="Arial" w:hAnsi="Arial" w:cs="Arial"/>
                <w:b/>
                <w:bCs/>
                <w:sz w:val="17"/>
                <w:szCs w:val="17"/>
                <w:lang w:val="en-US"/>
              </w:rPr>
              <w:t>GAUGE</w:t>
            </w:r>
            <w:r w:rsidRPr="007C6294">
              <w:rPr>
                <w:rFonts w:ascii="Arial" w:hAnsi="Arial" w:cs="Arial"/>
                <w:b/>
                <w:bCs/>
                <w:sz w:val="17"/>
                <w:szCs w:val="17"/>
                <w:lang w:val="ru-RU"/>
              </w:rPr>
              <w:t xml:space="preserve"> 7.5 </w:t>
            </w:r>
            <w:r w:rsidRPr="00ED7290">
              <w:rPr>
                <w:rFonts w:ascii="Arial" w:hAnsi="Arial" w:cs="Arial"/>
                <w:b/>
                <w:bCs/>
                <w:sz w:val="17"/>
                <w:szCs w:val="17"/>
                <w:lang w:val="en-US"/>
              </w:rPr>
              <w:t>A</w:t>
            </w:r>
            <w:r w:rsidRPr="007C6294">
              <w:rPr>
                <w:rFonts w:ascii="Arial" w:hAnsi="Arial" w:cs="Arial"/>
                <w:b/>
                <w:bCs/>
                <w:sz w:val="17"/>
                <w:szCs w:val="17"/>
                <w:lang w:val="ru-RU"/>
              </w:rPr>
              <w:t xml:space="preserve">: </w:t>
            </w:r>
            <w:r>
              <w:rPr>
                <w:rFonts w:ascii="Arial" w:hAnsi="Arial" w:cs="Arial"/>
                <w:sz w:val="17"/>
                <w:szCs w:val="17"/>
                <w:lang w:val="ru-RU"/>
              </w:rPr>
              <w:t>Счетчик и манометр</w:t>
            </w:r>
          </w:p>
          <w:p w:rsidR="001E0E7E" w:rsidRPr="00AB56EF" w:rsidRDefault="001E0E7E" w:rsidP="001C1EA6">
            <w:pPr>
              <w:autoSpaceDE w:val="0"/>
              <w:autoSpaceDN w:val="0"/>
              <w:adjustRightInd w:val="0"/>
              <w:spacing w:before="60"/>
              <w:jc w:val="both"/>
              <w:rPr>
                <w:rFonts w:ascii="Arial" w:hAnsi="Arial" w:cs="Arial"/>
                <w:sz w:val="17"/>
                <w:szCs w:val="17"/>
                <w:lang w:val="ru-RU"/>
              </w:rPr>
            </w:pPr>
            <w:r w:rsidRPr="007C6294">
              <w:rPr>
                <w:rFonts w:ascii="Arial" w:hAnsi="Arial" w:cs="Arial"/>
                <w:b/>
                <w:bCs/>
                <w:sz w:val="17"/>
                <w:szCs w:val="17"/>
                <w:lang w:val="ru-RU"/>
              </w:rPr>
              <w:t xml:space="preserve">30. </w:t>
            </w:r>
            <w:r w:rsidRPr="00ED7290">
              <w:rPr>
                <w:rFonts w:ascii="Arial" w:hAnsi="Arial" w:cs="Arial"/>
                <w:b/>
                <w:bCs/>
                <w:sz w:val="17"/>
                <w:szCs w:val="17"/>
                <w:lang w:val="en-US"/>
              </w:rPr>
              <w:t>FR</w:t>
            </w:r>
            <w:r w:rsidRPr="007C6294">
              <w:rPr>
                <w:rFonts w:ascii="Arial" w:hAnsi="Arial" w:cs="Arial"/>
                <w:b/>
                <w:bCs/>
                <w:sz w:val="17"/>
                <w:szCs w:val="17"/>
                <w:lang w:val="ru-RU"/>
              </w:rPr>
              <w:t xml:space="preserve"> </w:t>
            </w:r>
            <w:r w:rsidRPr="00ED7290">
              <w:rPr>
                <w:rFonts w:ascii="Arial" w:hAnsi="Arial" w:cs="Arial"/>
                <w:b/>
                <w:bCs/>
                <w:sz w:val="17"/>
                <w:szCs w:val="17"/>
                <w:lang w:val="en-US"/>
              </w:rPr>
              <w:t>WIP</w:t>
            </w:r>
            <w:r w:rsidRPr="007C6294">
              <w:rPr>
                <w:rFonts w:ascii="Arial" w:hAnsi="Arial" w:cs="Arial"/>
                <w:b/>
                <w:bCs/>
                <w:sz w:val="17"/>
                <w:szCs w:val="17"/>
                <w:lang w:val="ru-RU"/>
              </w:rPr>
              <w:t>−</w:t>
            </w:r>
            <w:r w:rsidRPr="00ED7290">
              <w:rPr>
                <w:rFonts w:ascii="Arial" w:hAnsi="Arial" w:cs="Arial"/>
                <w:b/>
                <w:bCs/>
                <w:sz w:val="17"/>
                <w:szCs w:val="17"/>
                <w:lang w:val="en-US"/>
              </w:rPr>
              <w:t>WSH</w:t>
            </w:r>
            <w:r w:rsidRPr="007C6294">
              <w:rPr>
                <w:rFonts w:ascii="Arial" w:hAnsi="Arial" w:cs="Arial"/>
                <w:b/>
                <w:bCs/>
                <w:sz w:val="17"/>
                <w:szCs w:val="17"/>
                <w:lang w:val="ru-RU"/>
              </w:rPr>
              <w:t xml:space="preserve"> 30 </w:t>
            </w:r>
            <w:r w:rsidRPr="00ED7290">
              <w:rPr>
                <w:rFonts w:ascii="Arial" w:hAnsi="Arial" w:cs="Arial"/>
                <w:b/>
                <w:bCs/>
                <w:sz w:val="17"/>
                <w:szCs w:val="17"/>
                <w:lang w:val="en-US"/>
              </w:rPr>
              <w:t>A</w:t>
            </w:r>
            <w:r w:rsidRPr="007C6294">
              <w:rPr>
                <w:rFonts w:ascii="Arial" w:hAnsi="Arial" w:cs="Arial"/>
                <w:b/>
                <w:bCs/>
                <w:sz w:val="17"/>
                <w:szCs w:val="17"/>
                <w:lang w:val="ru-RU"/>
              </w:rPr>
              <w:t xml:space="preserve">: </w:t>
            </w:r>
            <w:r>
              <w:rPr>
                <w:rFonts w:ascii="Arial" w:hAnsi="Arial" w:cs="Arial"/>
                <w:sz w:val="17"/>
                <w:szCs w:val="17"/>
                <w:lang w:val="ru-RU"/>
              </w:rPr>
              <w:t>Стеклоочистители и омыватель ветрового стекла</w:t>
            </w:r>
          </w:p>
          <w:p w:rsidR="001E0E7E" w:rsidRPr="00AB56EF" w:rsidRDefault="001E0E7E" w:rsidP="001C1EA6">
            <w:pPr>
              <w:autoSpaceDE w:val="0"/>
              <w:autoSpaceDN w:val="0"/>
              <w:adjustRightInd w:val="0"/>
              <w:spacing w:before="60"/>
              <w:jc w:val="both"/>
              <w:rPr>
                <w:rFonts w:ascii="Arial" w:hAnsi="Arial" w:cs="Arial"/>
                <w:sz w:val="17"/>
                <w:szCs w:val="17"/>
                <w:lang w:val="ru-RU"/>
              </w:rPr>
            </w:pPr>
            <w:r w:rsidRPr="00AB56EF">
              <w:rPr>
                <w:rFonts w:ascii="Arial" w:hAnsi="Arial" w:cs="Arial"/>
                <w:b/>
                <w:bCs/>
                <w:sz w:val="17"/>
                <w:szCs w:val="17"/>
                <w:lang w:val="ru-RU"/>
              </w:rPr>
              <w:t>31. 4</w:t>
            </w:r>
            <w:r w:rsidRPr="00ED7290">
              <w:rPr>
                <w:rFonts w:ascii="Arial" w:hAnsi="Arial" w:cs="Arial"/>
                <w:b/>
                <w:bCs/>
                <w:sz w:val="17"/>
                <w:szCs w:val="17"/>
                <w:lang w:val="en-US"/>
              </w:rPr>
              <w:t>WD</w:t>
            </w:r>
            <w:r w:rsidRPr="00AB56EF">
              <w:rPr>
                <w:rFonts w:ascii="Arial" w:hAnsi="Arial" w:cs="Arial"/>
                <w:b/>
                <w:bCs/>
                <w:sz w:val="17"/>
                <w:szCs w:val="17"/>
                <w:lang w:val="ru-RU"/>
              </w:rPr>
              <w:t>/</w:t>
            </w:r>
            <w:r w:rsidRPr="00ED7290">
              <w:rPr>
                <w:rFonts w:ascii="Arial" w:hAnsi="Arial" w:cs="Arial"/>
                <w:b/>
                <w:bCs/>
                <w:sz w:val="17"/>
                <w:szCs w:val="17"/>
                <w:lang w:val="en-US"/>
              </w:rPr>
              <w:t>DIFF</w:t>
            </w:r>
            <w:r w:rsidRPr="00AB56EF">
              <w:rPr>
                <w:rFonts w:ascii="Arial" w:hAnsi="Arial" w:cs="Arial"/>
                <w:b/>
                <w:bCs/>
                <w:sz w:val="17"/>
                <w:szCs w:val="17"/>
                <w:lang w:val="ru-RU"/>
              </w:rPr>
              <w:t xml:space="preserve"> 20 </w:t>
            </w:r>
            <w:r w:rsidRPr="00ED7290">
              <w:rPr>
                <w:rFonts w:ascii="Arial" w:hAnsi="Arial" w:cs="Arial"/>
                <w:b/>
                <w:bCs/>
                <w:sz w:val="17"/>
                <w:szCs w:val="17"/>
                <w:lang w:val="en-US"/>
              </w:rPr>
              <w:t>A</w:t>
            </w:r>
            <w:r w:rsidRPr="00AB56EF">
              <w:rPr>
                <w:rFonts w:ascii="Arial" w:hAnsi="Arial" w:cs="Arial"/>
                <w:b/>
                <w:bCs/>
                <w:sz w:val="17"/>
                <w:szCs w:val="17"/>
                <w:lang w:val="ru-RU"/>
              </w:rPr>
              <w:t xml:space="preserve">: </w:t>
            </w:r>
            <w:r>
              <w:rPr>
                <w:rFonts w:ascii="Arial" w:hAnsi="Arial" w:cs="Arial"/>
                <w:sz w:val="17"/>
                <w:szCs w:val="17"/>
                <w:lang w:val="ru-RU"/>
              </w:rPr>
              <w:t>Система полного привода, система блокировки заднего дифференциала</w:t>
            </w:r>
          </w:p>
          <w:p w:rsidR="001E0E7E" w:rsidRPr="00D730D6" w:rsidRDefault="001E0E7E" w:rsidP="001C1EA6">
            <w:pPr>
              <w:autoSpaceDE w:val="0"/>
              <w:autoSpaceDN w:val="0"/>
              <w:adjustRightInd w:val="0"/>
              <w:spacing w:before="60"/>
              <w:jc w:val="both"/>
              <w:rPr>
                <w:rFonts w:ascii="Arial" w:hAnsi="Arial" w:cs="Arial"/>
                <w:sz w:val="17"/>
                <w:szCs w:val="17"/>
                <w:lang w:val="ru-RU"/>
              </w:rPr>
            </w:pPr>
            <w:r w:rsidRPr="00BB617F">
              <w:rPr>
                <w:rFonts w:ascii="Arial" w:hAnsi="Arial" w:cs="Arial"/>
                <w:b/>
                <w:bCs/>
                <w:sz w:val="17"/>
                <w:szCs w:val="17"/>
                <w:lang w:val="ru-RU"/>
              </w:rPr>
              <w:t xml:space="preserve">32. </w:t>
            </w:r>
            <w:r w:rsidRPr="00ED7290">
              <w:rPr>
                <w:rFonts w:ascii="Arial" w:hAnsi="Arial" w:cs="Arial"/>
                <w:b/>
                <w:bCs/>
                <w:sz w:val="17"/>
                <w:szCs w:val="17"/>
                <w:lang w:val="en-US"/>
              </w:rPr>
              <w:t>PWR</w:t>
            </w:r>
            <w:r w:rsidRPr="00BB617F">
              <w:rPr>
                <w:rFonts w:ascii="Arial" w:hAnsi="Arial" w:cs="Arial"/>
                <w:b/>
                <w:bCs/>
                <w:sz w:val="17"/>
                <w:szCs w:val="17"/>
                <w:lang w:val="ru-RU"/>
              </w:rPr>
              <w:t xml:space="preserve"> </w:t>
            </w:r>
            <w:r w:rsidRPr="00ED7290">
              <w:rPr>
                <w:rFonts w:ascii="Arial" w:hAnsi="Arial" w:cs="Arial"/>
                <w:b/>
                <w:bCs/>
                <w:sz w:val="17"/>
                <w:szCs w:val="17"/>
                <w:lang w:val="en-US"/>
              </w:rPr>
              <w:t>OUTLET</w:t>
            </w:r>
            <w:r w:rsidRPr="00BB617F">
              <w:rPr>
                <w:rFonts w:ascii="Arial" w:hAnsi="Arial" w:cs="Arial"/>
                <w:b/>
                <w:bCs/>
                <w:sz w:val="17"/>
                <w:szCs w:val="17"/>
                <w:lang w:val="ru-RU"/>
              </w:rPr>
              <w:t xml:space="preserve"> 15 </w:t>
            </w:r>
            <w:r w:rsidRPr="00ED7290">
              <w:rPr>
                <w:rFonts w:ascii="Arial" w:hAnsi="Arial" w:cs="Arial"/>
                <w:b/>
                <w:bCs/>
                <w:sz w:val="17"/>
                <w:szCs w:val="17"/>
                <w:lang w:val="en-US"/>
              </w:rPr>
              <w:t>A</w:t>
            </w:r>
            <w:r w:rsidRPr="00BB617F">
              <w:rPr>
                <w:rFonts w:ascii="Arial" w:hAnsi="Arial" w:cs="Arial"/>
                <w:b/>
                <w:bCs/>
                <w:sz w:val="17"/>
                <w:szCs w:val="17"/>
                <w:lang w:val="ru-RU"/>
              </w:rPr>
              <w:t xml:space="preserve">: </w:t>
            </w:r>
            <w:r>
              <w:rPr>
                <w:rFonts w:ascii="Arial" w:hAnsi="Arial" w:cs="Arial"/>
                <w:sz w:val="17"/>
                <w:szCs w:val="17"/>
                <w:lang w:val="ru-RU"/>
              </w:rPr>
              <w:t>Розетка</w:t>
            </w:r>
          </w:p>
          <w:p w:rsidR="001E0E7E" w:rsidRPr="00BB617F" w:rsidRDefault="001E0E7E" w:rsidP="001C1EA6">
            <w:pPr>
              <w:autoSpaceDE w:val="0"/>
              <w:autoSpaceDN w:val="0"/>
              <w:adjustRightInd w:val="0"/>
              <w:spacing w:before="60"/>
              <w:jc w:val="both"/>
              <w:rPr>
                <w:rFonts w:ascii="Arial" w:hAnsi="Arial" w:cs="Arial"/>
                <w:sz w:val="17"/>
                <w:szCs w:val="17"/>
                <w:lang w:val="ru-RU"/>
              </w:rPr>
            </w:pPr>
            <w:r w:rsidRPr="00BB617F">
              <w:rPr>
                <w:rFonts w:ascii="Arial" w:hAnsi="Arial" w:cs="Arial"/>
                <w:b/>
                <w:bCs/>
                <w:sz w:val="17"/>
                <w:szCs w:val="17"/>
                <w:lang w:val="ru-RU"/>
              </w:rPr>
              <w:t xml:space="preserve">33. </w:t>
            </w:r>
            <w:r w:rsidRPr="00ED7290">
              <w:rPr>
                <w:rFonts w:ascii="Arial" w:hAnsi="Arial" w:cs="Arial"/>
                <w:b/>
                <w:bCs/>
                <w:sz w:val="17"/>
                <w:szCs w:val="17"/>
                <w:lang w:val="en-US"/>
              </w:rPr>
              <w:t>RR</w:t>
            </w:r>
            <w:r w:rsidRPr="00BB617F">
              <w:rPr>
                <w:rFonts w:ascii="Arial" w:hAnsi="Arial" w:cs="Arial"/>
                <w:b/>
                <w:bCs/>
                <w:sz w:val="17"/>
                <w:szCs w:val="17"/>
                <w:lang w:val="ru-RU"/>
              </w:rPr>
              <w:t xml:space="preserve"> </w:t>
            </w:r>
            <w:r w:rsidRPr="00ED7290">
              <w:rPr>
                <w:rFonts w:ascii="Arial" w:hAnsi="Arial" w:cs="Arial"/>
                <w:b/>
                <w:bCs/>
                <w:sz w:val="17"/>
                <w:szCs w:val="17"/>
                <w:lang w:val="en-US"/>
              </w:rPr>
              <w:t>WSH</w:t>
            </w:r>
            <w:r w:rsidRPr="00BB617F">
              <w:rPr>
                <w:rFonts w:ascii="Arial" w:hAnsi="Arial" w:cs="Arial"/>
                <w:b/>
                <w:bCs/>
                <w:sz w:val="17"/>
                <w:szCs w:val="17"/>
                <w:lang w:val="ru-RU"/>
              </w:rPr>
              <w:t xml:space="preserve"> 15 </w:t>
            </w:r>
            <w:r w:rsidRPr="00ED7290">
              <w:rPr>
                <w:rFonts w:ascii="Arial" w:hAnsi="Arial" w:cs="Arial"/>
                <w:b/>
                <w:bCs/>
                <w:sz w:val="17"/>
                <w:szCs w:val="17"/>
                <w:lang w:val="en-US"/>
              </w:rPr>
              <w:t>A</w:t>
            </w:r>
            <w:r w:rsidRPr="00BB617F">
              <w:rPr>
                <w:rFonts w:ascii="Arial" w:hAnsi="Arial" w:cs="Arial"/>
                <w:b/>
                <w:bCs/>
                <w:sz w:val="17"/>
                <w:szCs w:val="17"/>
                <w:lang w:val="ru-RU"/>
              </w:rPr>
              <w:t xml:space="preserve">: </w:t>
            </w:r>
            <w:r>
              <w:rPr>
                <w:rFonts w:ascii="Arial" w:hAnsi="Arial" w:cs="Arial"/>
                <w:sz w:val="17"/>
                <w:szCs w:val="17"/>
                <w:lang w:val="ru-RU"/>
              </w:rPr>
              <w:t>Стеклоочиститель и омыватель заднего стекла</w:t>
            </w:r>
            <w:r w:rsidRPr="00BB617F">
              <w:rPr>
                <w:rFonts w:ascii="Arial" w:hAnsi="Arial" w:cs="Arial"/>
                <w:sz w:val="17"/>
                <w:szCs w:val="17"/>
                <w:lang w:val="ru-RU"/>
              </w:rPr>
              <w:t xml:space="preserve">, </w:t>
            </w:r>
            <w:r>
              <w:rPr>
                <w:rFonts w:ascii="Arial" w:hAnsi="Arial" w:cs="Arial"/>
                <w:sz w:val="17"/>
                <w:szCs w:val="17"/>
                <w:lang w:val="ru-RU"/>
              </w:rPr>
              <w:t>мультиплексная система связи</w:t>
            </w:r>
          </w:p>
          <w:p w:rsidR="001E0E7E" w:rsidRPr="00D730D6" w:rsidRDefault="001E0E7E" w:rsidP="001C1EA6">
            <w:pPr>
              <w:autoSpaceDE w:val="0"/>
              <w:autoSpaceDN w:val="0"/>
              <w:adjustRightInd w:val="0"/>
              <w:spacing w:before="60"/>
              <w:jc w:val="both"/>
              <w:rPr>
                <w:rFonts w:ascii="Arial" w:hAnsi="Arial" w:cs="Arial"/>
                <w:sz w:val="20"/>
                <w:szCs w:val="20"/>
                <w:lang w:val="ru-RU"/>
              </w:rPr>
            </w:pPr>
            <w:r w:rsidRPr="00AB1974">
              <w:rPr>
                <w:rFonts w:ascii="Arial" w:hAnsi="Arial" w:cs="Arial"/>
                <w:b/>
                <w:bCs/>
                <w:sz w:val="17"/>
                <w:szCs w:val="17"/>
                <w:lang w:val="ru-RU"/>
              </w:rPr>
              <w:t xml:space="preserve">34. </w:t>
            </w:r>
            <w:r w:rsidRPr="00ED7290">
              <w:rPr>
                <w:rFonts w:ascii="Arial" w:hAnsi="Arial" w:cs="Arial"/>
                <w:b/>
                <w:bCs/>
                <w:sz w:val="17"/>
                <w:szCs w:val="17"/>
                <w:lang w:val="en-US"/>
              </w:rPr>
              <w:t>ECU</w:t>
            </w:r>
            <w:r w:rsidRPr="00AB1974">
              <w:rPr>
                <w:rFonts w:ascii="Arial" w:hAnsi="Arial" w:cs="Arial"/>
                <w:b/>
                <w:bCs/>
                <w:sz w:val="17"/>
                <w:szCs w:val="17"/>
                <w:lang w:val="ru-RU"/>
              </w:rPr>
              <w:t>−</w:t>
            </w:r>
            <w:r w:rsidRPr="00ED7290">
              <w:rPr>
                <w:rFonts w:ascii="Arial" w:hAnsi="Arial" w:cs="Arial"/>
                <w:b/>
                <w:bCs/>
                <w:sz w:val="17"/>
                <w:szCs w:val="17"/>
                <w:lang w:val="en-US"/>
              </w:rPr>
              <w:t>IG</w:t>
            </w:r>
            <w:r w:rsidRPr="00AB1974">
              <w:rPr>
                <w:rFonts w:ascii="Arial" w:hAnsi="Arial" w:cs="Arial"/>
                <w:b/>
                <w:bCs/>
                <w:sz w:val="17"/>
                <w:szCs w:val="17"/>
                <w:lang w:val="ru-RU"/>
              </w:rPr>
              <w:t xml:space="preserve"> 10 </w:t>
            </w:r>
            <w:r w:rsidRPr="00ED7290">
              <w:rPr>
                <w:rFonts w:ascii="Arial" w:hAnsi="Arial" w:cs="Arial"/>
                <w:b/>
                <w:bCs/>
                <w:sz w:val="17"/>
                <w:szCs w:val="17"/>
                <w:lang w:val="en-US"/>
              </w:rPr>
              <w:t>A</w:t>
            </w:r>
            <w:r w:rsidRPr="00AB1974">
              <w:rPr>
                <w:rFonts w:ascii="Arial" w:hAnsi="Arial" w:cs="Arial"/>
                <w:b/>
                <w:bCs/>
                <w:sz w:val="17"/>
                <w:szCs w:val="17"/>
                <w:lang w:val="ru-RU"/>
              </w:rPr>
              <w:t xml:space="preserve">: </w:t>
            </w:r>
            <w:r>
              <w:rPr>
                <w:rFonts w:ascii="Arial" w:hAnsi="Arial" w:cs="Arial"/>
                <w:sz w:val="17"/>
                <w:szCs w:val="17"/>
                <w:lang w:val="ru-RU"/>
              </w:rPr>
              <w:t>Антиблокировочная тормозная система, система стабилизации, система</w:t>
            </w:r>
            <w:r w:rsidRPr="00F01625">
              <w:rPr>
                <w:rFonts w:ascii="Arial" w:hAnsi="Arial" w:cs="Arial"/>
                <w:sz w:val="17"/>
                <w:szCs w:val="17"/>
                <w:lang w:val="ru-RU"/>
              </w:rPr>
              <w:t xml:space="preserve"> автоматического контроля пробуксовывания</w:t>
            </w:r>
            <w:r>
              <w:rPr>
                <w:rFonts w:ascii="Arial" w:hAnsi="Arial" w:cs="Arial"/>
                <w:sz w:val="17"/>
                <w:szCs w:val="17"/>
                <w:lang w:val="ru-RU"/>
              </w:rPr>
              <w:t>, активная</w:t>
            </w:r>
            <w:r w:rsidRPr="00437586">
              <w:rPr>
                <w:rFonts w:ascii="Arial" w:hAnsi="Arial" w:cs="Arial"/>
                <w:sz w:val="17"/>
                <w:szCs w:val="17"/>
                <w:lang w:val="ru-RU"/>
              </w:rPr>
              <w:t xml:space="preserve"> </w:t>
            </w:r>
            <w:r>
              <w:rPr>
                <w:rFonts w:ascii="Arial" w:hAnsi="Arial" w:cs="Arial"/>
                <w:sz w:val="17"/>
                <w:szCs w:val="17"/>
                <w:lang w:val="ru-RU"/>
              </w:rPr>
              <w:t>противобуксовочная</w:t>
            </w:r>
            <w:r w:rsidRPr="00437586">
              <w:rPr>
                <w:rFonts w:ascii="Arial" w:hAnsi="Arial" w:cs="Arial"/>
                <w:sz w:val="17"/>
                <w:szCs w:val="17"/>
                <w:lang w:val="ru-RU"/>
              </w:rPr>
              <w:t xml:space="preserve"> </w:t>
            </w:r>
            <w:r>
              <w:rPr>
                <w:rFonts w:ascii="Arial" w:hAnsi="Arial" w:cs="Arial"/>
                <w:sz w:val="17"/>
                <w:szCs w:val="17"/>
                <w:lang w:val="ru-RU"/>
              </w:rPr>
              <w:t>система</w:t>
            </w:r>
            <w:r w:rsidRPr="00AB1974">
              <w:rPr>
                <w:rFonts w:ascii="Arial" w:hAnsi="Arial" w:cs="Arial"/>
                <w:sz w:val="17"/>
                <w:szCs w:val="17"/>
                <w:lang w:val="ru-RU"/>
              </w:rPr>
              <w:t xml:space="preserve">, </w:t>
            </w:r>
            <w:r>
              <w:rPr>
                <w:rFonts w:ascii="Arial" w:hAnsi="Arial" w:cs="Arial"/>
                <w:sz w:val="17"/>
                <w:szCs w:val="17"/>
                <w:lang w:val="ru-RU"/>
              </w:rPr>
              <w:t>система</w:t>
            </w:r>
            <w:r w:rsidRPr="00AB1974">
              <w:rPr>
                <w:rFonts w:ascii="Arial" w:hAnsi="Arial" w:cs="Arial"/>
                <w:sz w:val="17"/>
                <w:szCs w:val="17"/>
                <w:lang w:val="ru-RU"/>
              </w:rPr>
              <w:t xml:space="preserve"> “</w:t>
            </w:r>
            <w:r w:rsidRPr="00ED7290">
              <w:rPr>
                <w:rFonts w:ascii="Arial" w:hAnsi="Arial" w:cs="Arial"/>
                <w:sz w:val="17"/>
                <w:szCs w:val="17"/>
                <w:lang w:val="en-US"/>
              </w:rPr>
              <w:t>AUTO</w:t>
            </w:r>
            <w:r w:rsidRPr="00AB1974">
              <w:rPr>
                <w:rFonts w:ascii="Arial" w:hAnsi="Arial" w:cs="Arial"/>
                <w:sz w:val="17"/>
                <w:szCs w:val="17"/>
                <w:lang w:val="ru-RU"/>
              </w:rPr>
              <w:t xml:space="preserve"> </w:t>
            </w:r>
            <w:r w:rsidRPr="00ED7290">
              <w:rPr>
                <w:rFonts w:ascii="Arial" w:hAnsi="Arial" w:cs="Arial"/>
                <w:sz w:val="17"/>
                <w:szCs w:val="17"/>
                <w:lang w:val="en-US"/>
              </w:rPr>
              <w:t>LSD</w:t>
            </w:r>
            <w:r w:rsidRPr="00AB1974">
              <w:rPr>
                <w:rFonts w:ascii="Arial" w:hAnsi="Arial" w:cs="Arial"/>
                <w:sz w:val="17"/>
                <w:szCs w:val="17"/>
                <w:lang w:val="ru-RU"/>
              </w:rPr>
              <w:t xml:space="preserve">”, </w:t>
            </w:r>
            <w:r>
              <w:rPr>
                <w:rFonts w:ascii="Arial" w:hAnsi="Arial" w:cs="Arial"/>
                <w:bCs/>
                <w:sz w:val="17"/>
                <w:szCs w:val="17"/>
                <w:lang w:val="ru-RU"/>
              </w:rPr>
              <w:t>с</w:t>
            </w:r>
            <w:r>
              <w:rPr>
                <w:rFonts w:ascii="Arial" w:hAnsi="Arial" w:cs="Arial"/>
                <w:sz w:val="17"/>
                <w:szCs w:val="17"/>
                <w:lang w:val="ru-RU"/>
              </w:rPr>
              <w:t>истема многоточечного впрыска топлива</w:t>
            </w:r>
            <w:r w:rsidRPr="00F438BB">
              <w:rPr>
                <w:rFonts w:ascii="Arial" w:hAnsi="Arial" w:cs="Arial"/>
                <w:sz w:val="17"/>
                <w:szCs w:val="17"/>
                <w:lang w:val="ru-RU"/>
              </w:rPr>
              <w:t>/</w:t>
            </w:r>
            <w:r>
              <w:rPr>
                <w:rFonts w:ascii="Arial" w:hAnsi="Arial" w:cs="Arial"/>
                <w:sz w:val="17"/>
                <w:szCs w:val="17"/>
                <w:lang w:val="ru-RU"/>
              </w:rPr>
              <w:t xml:space="preserve"> система последовательного многоточечного впрыска топлива</w:t>
            </w:r>
            <w:r w:rsidRPr="00AB1974">
              <w:rPr>
                <w:rFonts w:ascii="Arial" w:hAnsi="Arial" w:cs="Arial"/>
                <w:sz w:val="17"/>
                <w:szCs w:val="17"/>
                <w:lang w:val="ru-RU"/>
              </w:rPr>
              <w:t xml:space="preserve">, </w:t>
            </w:r>
            <w:r>
              <w:rPr>
                <w:rFonts w:ascii="Arial" w:hAnsi="Arial" w:cs="Arial"/>
                <w:sz w:val="17"/>
                <w:szCs w:val="17"/>
                <w:lang w:val="ru-RU"/>
              </w:rPr>
              <w:t>круиз-контроль,</w:t>
            </w:r>
            <w:r w:rsidRPr="007C6294">
              <w:rPr>
                <w:rFonts w:ascii="Arial" w:hAnsi="Arial" w:cs="Arial"/>
                <w:sz w:val="17"/>
                <w:szCs w:val="17"/>
                <w:lang w:val="ru-RU"/>
              </w:rPr>
              <w:t xml:space="preserve"> </w:t>
            </w:r>
            <w:r>
              <w:rPr>
                <w:rFonts w:ascii="Arial" w:hAnsi="Arial" w:cs="Arial"/>
                <w:sz w:val="17"/>
                <w:szCs w:val="17"/>
                <w:lang w:val="ru-RU"/>
              </w:rPr>
              <w:t>замок задней двери</w:t>
            </w:r>
            <w:r w:rsidRPr="007C6294">
              <w:rPr>
                <w:rFonts w:ascii="Arial" w:hAnsi="Arial" w:cs="Arial"/>
                <w:sz w:val="17"/>
                <w:szCs w:val="17"/>
                <w:lang w:val="ru-RU"/>
              </w:rPr>
              <w:t>,</w:t>
            </w:r>
            <w:r>
              <w:rPr>
                <w:rFonts w:ascii="Arial" w:hAnsi="Arial" w:cs="Arial"/>
                <w:sz w:val="17"/>
                <w:szCs w:val="17"/>
                <w:lang w:val="ru-RU"/>
              </w:rPr>
              <w:t xml:space="preserve"> стопор включения передачи</w:t>
            </w:r>
            <w:r w:rsidRPr="00D730D6">
              <w:rPr>
                <w:rFonts w:ascii="Arial" w:hAnsi="Arial" w:cs="Arial"/>
                <w:sz w:val="17"/>
                <w:szCs w:val="17"/>
                <w:lang w:val="ru-RU"/>
              </w:rPr>
              <w:t xml:space="preserve">, </w:t>
            </w:r>
            <w:r>
              <w:rPr>
                <w:rFonts w:ascii="Arial" w:hAnsi="Arial" w:cs="Arial"/>
                <w:sz w:val="17"/>
                <w:szCs w:val="17"/>
                <w:lang w:val="ru-RU"/>
              </w:rPr>
              <w:t>мультиплексная система связи</w:t>
            </w:r>
          </w:p>
        </w:tc>
        <w:tc>
          <w:tcPr>
            <w:tcW w:w="3853" w:type="dxa"/>
          </w:tcPr>
          <w:p w:rsidR="001E0E7E" w:rsidRDefault="001E0E7E" w:rsidP="001C1EA6">
            <w:pPr>
              <w:autoSpaceDE w:val="0"/>
              <w:autoSpaceDN w:val="0"/>
              <w:adjustRightInd w:val="0"/>
              <w:spacing w:before="60"/>
              <w:jc w:val="both"/>
              <w:rPr>
                <w:rFonts w:ascii="Arial" w:hAnsi="Arial" w:cs="Arial"/>
                <w:b/>
                <w:bCs/>
                <w:sz w:val="17"/>
                <w:szCs w:val="17"/>
                <w:lang w:val="ru-RU"/>
              </w:rPr>
            </w:pPr>
            <w:r w:rsidRPr="00D730D6">
              <w:rPr>
                <w:rFonts w:ascii="Arial" w:hAnsi="Arial" w:cs="Arial"/>
                <w:b/>
                <w:bCs/>
                <w:sz w:val="17"/>
                <w:szCs w:val="17"/>
                <w:lang w:val="ru-RU"/>
              </w:rPr>
              <w:t xml:space="preserve">35. </w:t>
            </w:r>
            <w:r w:rsidRPr="00ED7290">
              <w:rPr>
                <w:rFonts w:ascii="Arial" w:hAnsi="Arial" w:cs="Arial"/>
                <w:b/>
                <w:bCs/>
                <w:sz w:val="17"/>
                <w:szCs w:val="17"/>
                <w:lang w:val="en-US"/>
              </w:rPr>
              <w:t>IG</w:t>
            </w:r>
            <w:r w:rsidRPr="00D730D6">
              <w:rPr>
                <w:rFonts w:ascii="Arial" w:hAnsi="Arial" w:cs="Arial"/>
                <w:b/>
                <w:bCs/>
                <w:sz w:val="17"/>
                <w:szCs w:val="17"/>
                <w:lang w:val="ru-RU"/>
              </w:rPr>
              <w:t xml:space="preserve">1 15 </w:t>
            </w:r>
            <w:r w:rsidRPr="00ED7290">
              <w:rPr>
                <w:rFonts w:ascii="Arial" w:hAnsi="Arial" w:cs="Arial"/>
                <w:b/>
                <w:bCs/>
                <w:sz w:val="17"/>
                <w:szCs w:val="17"/>
                <w:lang w:val="en-US"/>
              </w:rPr>
              <w:t>A</w:t>
            </w:r>
            <w:r w:rsidRPr="00D730D6">
              <w:rPr>
                <w:rFonts w:ascii="Arial" w:hAnsi="Arial" w:cs="Arial"/>
                <w:b/>
                <w:bCs/>
                <w:sz w:val="17"/>
                <w:szCs w:val="17"/>
                <w:lang w:val="ru-RU"/>
              </w:rPr>
              <w:t xml:space="preserve">: </w:t>
            </w:r>
            <w:r>
              <w:rPr>
                <w:rFonts w:ascii="Arial" w:hAnsi="Arial" w:cs="Arial"/>
                <w:sz w:val="17"/>
                <w:szCs w:val="17"/>
                <w:lang w:val="ru-RU"/>
              </w:rPr>
              <w:t>Сигналы</w:t>
            </w:r>
            <w:r w:rsidRPr="00D730D6">
              <w:rPr>
                <w:rFonts w:ascii="Arial" w:hAnsi="Arial" w:cs="Arial"/>
                <w:sz w:val="17"/>
                <w:szCs w:val="17"/>
                <w:lang w:val="ru-RU"/>
              </w:rPr>
              <w:t xml:space="preserve"> </w:t>
            </w:r>
            <w:r>
              <w:rPr>
                <w:rFonts w:ascii="Arial" w:hAnsi="Arial" w:cs="Arial"/>
                <w:sz w:val="17"/>
                <w:szCs w:val="17"/>
                <w:lang w:val="ru-RU"/>
              </w:rPr>
              <w:t>поворотов</w:t>
            </w:r>
            <w:r w:rsidRPr="00D730D6">
              <w:rPr>
                <w:rFonts w:ascii="Arial" w:hAnsi="Arial" w:cs="Arial"/>
                <w:sz w:val="17"/>
                <w:szCs w:val="17"/>
                <w:lang w:val="ru-RU"/>
              </w:rPr>
              <w:t xml:space="preserve">, </w:t>
            </w:r>
            <w:r>
              <w:rPr>
                <w:rFonts w:ascii="Arial" w:hAnsi="Arial" w:cs="Arial"/>
                <w:sz w:val="17"/>
                <w:szCs w:val="17"/>
                <w:lang w:val="ru-RU"/>
              </w:rPr>
              <w:t>система кондиционирования воздуха</w:t>
            </w:r>
            <w:r w:rsidRPr="00D730D6">
              <w:rPr>
                <w:rFonts w:ascii="Arial" w:hAnsi="Arial" w:cs="Arial"/>
                <w:sz w:val="17"/>
                <w:szCs w:val="17"/>
                <w:lang w:val="ru-RU"/>
              </w:rPr>
              <w:t xml:space="preserve">, </w:t>
            </w:r>
            <w:r>
              <w:rPr>
                <w:rFonts w:ascii="Arial" w:hAnsi="Arial" w:cs="Arial"/>
                <w:sz w:val="17"/>
                <w:szCs w:val="17"/>
                <w:lang w:val="ru-RU"/>
              </w:rPr>
              <w:t>система зарядки</w:t>
            </w:r>
            <w:r w:rsidRPr="00D730D6">
              <w:rPr>
                <w:rFonts w:ascii="Arial" w:hAnsi="Arial" w:cs="Arial"/>
                <w:sz w:val="17"/>
                <w:szCs w:val="17"/>
                <w:lang w:val="ru-RU"/>
              </w:rPr>
              <w:t xml:space="preserve">, </w:t>
            </w:r>
            <w:r>
              <w:rPr>
                <w:rFonts w:ascii="Arial" w:hAnsi="Arial" w:cs="Arial"/>
                <w:sz w:val="17"/>
                <w:szCs w:val="17"/>
                <w:lang w:val="ru-RU"/>
              </w:rPr>
              <w:t>выключатель пуска с муфтой сцепления</w:t>
            </w:r>
            <w:r w:rsidRPr="007C6294">
              <w:rPr>
                <w:rFonts w:ascii="Arial" w:hAnsi="Arial" w:cs="Arial"/>
                <w:sz w:val="17"/>
                <w:szCs w:val="17"/>
                <w:lang w:val="ru-RU"/>
              </w:rPr>
              <w:t xml:space="preserve">, </w:t>
            </w:r>
            <w:r>
              <w:rPr>
                <w:rFonts w:ascii="Arial" w:hAnsi="Arial" w:cs="Arial"/>
                <w:sz w:val="17"/>
                <w:szCs w:val="17"/>
                <w:lang w:val="ru-RU"/>
              </w:rPr>
              <w:t>антиблокировочная тормозная система, система</w:t>
            </w:r>
            <w:r w:rsidRPr="00F01625">
              <w:rPr>
                <w:rFonts w:ascii="Arial" w:hAnsi="Arial" w:cs="Arial"/>
                <w:sz w:val="17"/>
                <w:szCs w:val="17"/>
                <w:lang w:val="ru-RU"/>
              </w:rPr>
              <w:t xml:space="preserve"> автоматического контроля пробуксовывания</w:t>
            </w:r>
            <w:r>
              <w:rPr>
                <w:rFonts w:ascii="Arial" w:hAnsi="Arial" w:cs="Arial"/>
                <w:sz w:val="17"/>
                <w:szCs w:val="17"/>
                <w:lang w:val="ru-RU"/>
              </w:rPr>
              <w:t>, активная</w:t>
            </w:r>
            <w:r w:rsidRPr="00437586">
              <w:rPr>
                <w:rFonts w:ascii="Arial" w:hAnsi="Arial" w:cs="Arial"/>
                <w:sz w:val="17"/>
                <w:szCs w:val="17"/>
                <w:lang w:val="ru-RU"/>
              </w:rPr>
              <w:t xml:space="preserve"> </w:t>
            </w:r>
            <w:r>
              <w:rPr>
                <w:rFonts w:ascii="Arial" w:hAnsi="Arial" w:cs="Arial"/>
                <w:sz w:val="17"/>
                <w:szCs w:val="17"/>
                <w:lang w:val="ru-RU"/>
              </w:rPr>
              <w:t>противобуксовочная</w:t>
            </w:r>
            <w:r w:rsidRPr="00437586">
              <w:rPr>
                <w:rFonts w:ascii="Arial" w:hAnsi="Arial" w:cs="Arial"/>
                <w:sz w:val="17"/>
                <w:szCs w:val="17"/>
                <w:lang w:val="ru-RU"/>
              </w:rPr>
              <w:t xml:space="preserve"> </w:t>
            </w:r>
            <w:r>
              <w:rPr>
                <w:rFonts w:ascii="Arial" w:hAnsi="Arial" w:cs="Arial"/>
                <w:sz w:val="17"/>
                <w:szCs w:val="17"/>
                <w:lang w:val="ru-RU"/>
              </w:rPr>
              <w:t>система</w:t>
            </w:r>
            <w:r w:rsidRPr="007C6294">
              <w:rPr>
                <w:rFonts w:ascii="Arial" w:hAnsi="Arial" w:cs="Arial"/>
                <w:sz w:val="17"/>
                <w:szCs w:val="17"/>
                <w:lang w:val="ru-RU"/>
              </w:rPr>
              <w:t xml:space="preserve">, </w:t>
            </w:r>
            <w:r>
              <w:rPr>
                <w:rFonts w:ascii="Arial" w:hAnsi="Arial" w:cs="Arial"/>
                <w:sz w:val="17"/>
                <w:szCs w:val="17"/>
                <w:lang w:val="ru-RU"/>
              </w:rPr>
              <w:t>система стабилизации,</w:t>
            </w:r>
            <w:r w:rsidRPr="007C6294">
              <w:rPr>
                <w:rFonts w:ascii="Arial" w:hAnsi="Arial" w:cs="Arial"/>
                <w:sz w:val="17"/>
                <w:szCs w:val="17"/>
                <w:lang w:val="ru-RU"/>
              </w:rPr>
              <w:t xml:space="preserve"> </w:t>
            </w:r>
            <w:r>
              <w:rPr>
                <w:rFonts w:ascii="Arial" w:hAnsi="Arial" w:cs="Arial"/>
                <w:sz w:val="17"/>
                <w:szCs w:val="17"/>
                <w:lang w:val="ru-RU"/>
              </w:rPr>
              <w:t>система</w:t>
            </w:r>
            <w:r w:rsidRPr="00AB1974">
              <w:rPr>
                <w:rFonts w:ascii="Arial" w:hAnsi="Arial" w:cs="Arial"/>
                <w:sz w:val="17"/>
                <w:szCs w:val="17"/>
                <w:lang w:val="ru-RU"/>
              </w:rPr>
              <w:t xml:space="preserve"> “</w:t>
            </w:r>
            <w:r w:rsidRPr="00ED7290">
              <w:rPr>
                <w:rFonts w:ascii="Arial" w:hAnsi="Arial" w:cs="Arial"/>
                <w:sz w:val="17"/>
                <w:szCs w:val="17"/>
                <w:lang w:val="en-US"/>
              </w:rPr>
              <w:t>AUTO</w:t>
            </w:r>
            <w:r w:rsidRPr="00AB1974">
              <w:rPr>
                <w:rFonts w:ascii="Arial" w:hAnsi="Arial" w:cs="Arial"/>
                <w:sz w:val="17"/>
                <w:szCs w:val="17"/>
                <w:lang w:val="ru-RU"/>
              </w:rPr>
              <w:t xml:space="preserve"> </w:t>
            </w:r>
            <w:r w:rsidRPr="00ED7290">
              <w:rPr>
                <w:rFonts w:ascii="Arial" w:hAnsi="Arial" w:cs="Arial"/>
                <w:sz w:val="17"/>
                <w:szCs w:val="17"/>
                <w:lang w:val="en-US"/>
              </w:rPr>
              <w:t>LSD</w:t>
            </w:r>
            <w:r w:rsidRPr="00AB1974">
              <w:rPr>
                <w:rFonts w:ascii="Arial" w:hAnsi="Arial" w:cs="Arial"/>
                <w:sz w:val="17"/>
                <w:szCs w:val="17"/>
                <w:lang w:val="ru-RU"/>
              </w:rPr>
              <w:t>”</w:t>
            </w:r>
            <w:r w:rsidRPr="007C6294">
              <w:rPr>
                <w:rFonts w:ascii="Arial" w:hAnsi="Arial" w:cs="Arial"/>
                <w:sz w:val="17"/>
                <w:szCs w:val="17"/>
                <w:lang w:val="ru-RU"/>
              </w:rPr>
              <w:t>,</w:t>
            </w:r>
            <w:r>
              <w:rPr>
                <w:rFonts w:ascii="Arial" w:hAnsi="Arial" w:cs="Arial"/>
                <w:sz w:val="17"/>
                <w:szCs w:val="17"/>
                <w:lang w:val="ru-RU"/>
              </w:rPr>
              <w:t xml:space="preserve"> фонари заднего хода</w:t>
            </w:r>
            <w:r w:rsidRPr="00D730D6">
              <w:rPr>
                <w:rFonts w:ascii="Arial" w:hAnsi="Arial" w:cs="Arial"/>
                <w:sz w:val="17"/>
                <w:szCs w:val="17"/>
                <w:lang w:val="ru-RU"/>
              </w:rPr>
              <w:t xml:space="preserve">, </w:t>
            </w:r>
            <w:r>
              <w:rPr>
                <w:rFonts w:ascii="Arial" w:hAnsi="Arial" w:cs="Arial"/>
                <w:sz w:val="17"/>
                <w:szCs w:val="17"/>
                <w:lang w:val="ru-RU"/>
              </w:rPr>
              <w:t>интуитивный парктроник</w:t>
            </w:r>
            <w:r w:rsidRPr="00D730D6">
              <w:rPr>
                <w:rFonts w:ascii="Arial" w:hAnsi="Arial" w:cs="Arial"/>
                <w:sz w:val="17"/>
                <w:szCs w:val="17"/>
                <w:lang w:val="ru-RU"/>
              </w:rPr>
              <w:t>,</w:t>
            </w:r>
            <w:r>
              <w:rPr>
                <w:rFonts w:ascii="Arial" w:hAnsi="Arial" w:cs="Arial"/>
                <w:sz w:val="17"/>
                <w:szCs w:val="17"/>
                <w:lang w:val="ru-RU"/>
              </w:rPr>
              <w:t xml:space="preserve"> система блокировки заднего дифференциала</w:t>
            </w:r>
            <w:r w:rsidRPr="00D730D6">
              <w:rPr>
                <w:rFonts w:ascii="Arial" w:hAnsi="Arial" w:cs="Arial"/>
                <w:sz w:val="17"/>
                <w:szCs w:val="17"/>
                <w:lang w:val="ru-RU"/>
              </w:rPr>
              <w:t xml:space="preserve">, </w:t>
            </w:r>
            <w:r>
              <w:rPr>
                <w:rFonts w:ascii="Arial" w:hAnsi="Arial" w:cs="Arial"/>
                <w:sz w:val="17"/>
                <w:szCs w:val="17"/>
                <w:lang w:val="ru-RU"/>
              </w:rPr>
              <w:t>розетка</w:t>
            </w:r>
            <w:r w:rsidRPr="00D730D6">
              <w:rPr>
                <w:rFonts w:ascii="Arial" w:hAnsi="Arial" w:cs="Arial"/>
                <w:sz w:val="17"/>
                <w:szCs w:val="17"/>
                <w:lang w:val="ru-RU"/>
              </w:rPr>
              <w:t>,</w:t>
            </w:r>
            <w:r>
              <w:rPr>
                <w:rFonts w:ascii="Arial" w:hAnsi="Arial" w:cs="Arial"/>
                <w:sz w:val="17"/>
                <w:szCs w:val="17"/>
                <w:lang w:val="ru-RU"/>
              </w:rPr>
              <w:t xml:space="preserve"> дополнительные приборы</w:t>
            </w:r>
            <w:r w:rsidRPr="00F57B5E">
              <w:rPr>
                <w:rFonts w:ascii="Arial" w:hAnsi="Arial" w:cs="Arial"/>
                <w:sz w:val="17"/>
                <w:szCs w:val="17"/>
                <w:lang w:val="ru-RU"/>
              </w:rPr>
              <w:t xml:space="preserve">, </w:t>
            </w:r>
            <w:r>
              <w:rPr>
                <w:rFonts w:ascii="Arial" w:hAnsi="Arial" w:cs="Arial"/>
                <w:sz w:val="17"/>
                <w:szCs w:val="17"/>
                <w:lang w:val="ru-RU"/>
              </w:rPr>
              <w:t>счетчик и манометр</w:t>
            </w:r>
          </w:p>
          <w:p w:rsidR="001E0E7E" w:rsidRPr="00BB617F" w:rsidRDefault="001E0E7E" w:rsidP="001C1EA6">
            <w:pPr>
              <w:autoSpaceDE w:val="0"/>
              <w:autoSpaceDN w:val="0"/>
              <w:adjustRightInd w:val="0"/>
              <w:spacing w:before="60"/>
              <w:jc w:val="both"/>
              <w:rPr>
                <w:rFonts w:ascii="Arial" w:hAnsi="Arial" w:cs="Arial"/>
                <w:sz w:val="17"/>
                <w:szCs w:val="17"/>
                <w:lang w:val="ru-RU"/>
              </w:rPr>
            </w:pPr>
            <w:r w:rsidRPr="00BB617F">
              <w:rPr>
                <w:rFonts w:ascii="Arial" w:hAnsi="Arial" w:cs="Arial"/>
                <w:b/>
                <w:bCs/>
                <w:sz w:val="17"/>
                <w:szCs w:val="17"/>
                <w:lang w:val="ru-RU"/>
              </w:rPr>
              <w:t xml:space="preserve">36. </w:t>
            </w:r>
            <w:r w:rsidRPr="00ED7290">
              <w:rPr>
                <w:rFonts w:ascii="Arial" w:hAnsi="Arial" w:cs="Arial"/>
                <w:b/>
                <w:bCs/>
                <w:sz w:val="17"/>
                <w:szCs w:val="17"/>
                <w:lang w:val="en-US"/>
              </w:rPr>
              <w:t>STA</w:t>
            </w:r>
            <w:r w:rsidRPr="00BB617F">
              <w:rPr>
                <w:rFonts w:ascii="Arial" w:hAnsi="Arial" w:cs="Arial"/>
                <w:b/>
                <w:bCs/>
                <w:sz w:val="17"/>
                <w:szCs w:val="17"/>
                <w:lang w:val="ru-RU"/>
              </w:rPr>
              <w:t xml:space="preserve"> 7.5 </w:t>
            </w:r>
            <w:r w:rsidRPr="00ED7290">
              <w:rPr>
                <w:rFonts w:ascii="Arial" w:hAnsi="Arial" w:cs="Arial"/>
                <w:b/>
                <w:bCs/>
                <w:sz w:val="17"/>
                <w:szCs w:val="17"/>
                <w:lang w:val="en-US"/>
              </w:rPr>
              <w:t>A</w:t>
            </w:r>
            <w:r w:rsidRPr="00BB617F">
              <w:rPr>
                <w:rFonts w:ascii="Arial" w:hAnsi="Arial" w:cs="Arial"/>
                <w:b/>
                <w:bCs/>
                <w:sz w:val="17"/>
                <w:szCs w:val="17"/>
                <w:lang w:val="ru-RU"/>
              </w:rPr>
              <w:t xml:space="preserve">: </w:t>
            </w:r>
            <w:r>
              <w:rPr>
                <w:rFonts w:ascii="Arial" w:hAnsi="Arial" w:cs="Arial"/>
                <w:sz w:val="17"/>
                <w:szCs w:val="17"/>
                <w:lang w:val="ru-RU"/>
              </w:rPr>
              <w:t>Система пуска</w:t>
            </w:r>
            <w:r w:rsidRPr="00BB617F">
              <w:rPr>
                <w:rFonts w:ascii="Arial" w:hAnsi="Arial" w:cs="Arial"/>
                <w:sz w:val="17"/>
                <w:szCs w:val="17"/>
                <w:lang w:val="ru-RU"/>
              </w:rPr>
              <w:t xml:space="preserve">, </w:t>
            </w:r>
            <w:r>
              <w:rPr>
                <w:rFonts w:ascii="Arial" w:hAnsi="Arial" w:cs="Arial"/>
                <w:sz w:val="17"/>
                <w:szCs w:val="17"/>
                <w:lang w:val="ru-RU"/>
              </w:rPr>
              <w:t>выключатель пуска с муфтой сцепления, розетка</w:t>
            </w:r>
          </w:p>
          <w:p w:rsidR="001E0E7E" w:rsidRPr="004F4FC2" w:rsidRDefault="001E0E7E" w:rsidP="001C1EA6">
            <w:pPr>
              <w:autoSpaceDE w:val="0"/>
              <w:autoSpaceDN w:val="0"/>
              <w:adjustRightInd w:val="0"/>
              <w:spacing w:before="60"/>
              <w:jc w:val="both"/>
              <w:rPr>
                <w:rFonts w:ascii="Arial" w:hAnsi="Arial" w:cs="Arial"/>
                <w:sz w:val="17"/>
                <w:szCs w:val="17"/>
                <w:lang w:val="ru-RU"/>
              </w:rPr>
            </w:pPr>
            <w:r w:rsidRPr="004F4FC2">
              <w:rPr>
                <w:rFonts w:ascii="Arial" w:hAnsi="Arial" w:cs="Arial"/>
                <w:b/>
                <w:bCs/>
                <w:sz w:val="17"/>
                <w:szCs w:val="17"/>
                <w:lang w:val="ru-RU"/>
              </w:rPr>
              <w:t xml:space="preserve">37. </w:t>
            </w:r>
            <w:r w:rsidRPr="00ED7290">
              <w:rPr>
                <w:rFonts w:ascii="Arial" w:hAnsi="Arial" w:cs="Arial"/>
                <w:b/>
                <w:bCs/>
                <w:sz w:val="17"/>
                <w:szCs w:val="17"/>
                <w:lang w:val="en-US"/>
              </w:rPr>
              <w:t>TAIL</w:t>
            </w:r>
            <w:r w:rsidRPr="004F4FC2">
              <w:rPr>
                <w:rFonts w:ascii="Arial" w:hAnsi="Arial" w:cs="Arial"/>
                <w:b/>
                <w:bCs/>
                <w:sz w:val="17"/>
                <w:szCs w:val="17"/>
                <w:lang w:val="ru-RU"/>
              </w:rPr>
              <w:t xml:space="preserve"> 10 </w:t>
            </w:r>
            <w:r w:rsidRPr="00ED7290">
              <w:rPr>
                <w:rFonts w:ascii="Arial" w:hAnsi="Arial" w:cs="Arial"/>
                <w:b/>
                <w:bCs/>
                <w:sz w:val="17"/>
                <w:szCs w:val="17"/>
                <w:lang w:val="en-US"/>
              </w:rPr>
              <w:t>A</w:t>
            </w:r>
            <w:r w:rsidRPr="004F4FC2">
              <w:rPr>
                <w:rFonts w:ascii="Arial" w:hAnsi="Arial" w:cs="Arial"/>
                <w:b/>
                <w:bCs/>
                <w:sz w:val="17"/>
                <w:szCs w:val="17"/>
                <w:lang w:val="ru-RU"/>
              </w:rPr>
              <w:t xml:space="preserve">: </w:t>
            </w:r>
            <w:r>
              <w:rPr>
                <w:rFonts w:ascii="Arial" w:hAnsi="Arial" w:cs="Arial"/>
                <w:sz w:val="17"/>
                <w:szCs w:val="17"/>
                <w:lang w:val="ru-RU"/>
              </w:rPr>
              <w:t>Задние</w:t>
            </w:r>
            <w:r w:rsidRPr="004F4FC2">
              <w:rPr>
                <w:rFonts w:ascii="Arial" w:hAnsi="Arial" w:cs="Arial"/>
                <w:sz w:val="17"/>
                <w:szCs w:val="17"/>
                <w:lang w:val="ru-RU"/>
              </w:rPr>
              <w:t xml:space="preserve"> </w:t>
            </w:r>
            <w:r>
              <w:rPr>
                <w:rFonts w:ascii="Arial" w:hAnsi="Arial" w:cs="Arial"/>
                <w:sz w:val="17"/>
                <w:szCs w:val="17"/>
                <w:lang w:val="ru-RU"/>
              </w:rPr>
              <w:t>фонари</w:t>
            </w:r>
            <w:r w:rsidRPr="004F4FC2">
              <w:rPr>
                <w:rFonts w:ascii="Arial" w:hAnsi="Arial" w:cs="Arial"/>
                <w:sz w:val="17"/>
                <w:szCs w:val="17"/>
                <w:lang w:val="ru-RU"/>
              </w:rPr>
              <w:t xml:space="preserve">, </w:t>
            </w:r>
            <w:r>
              <w:rPr>
                <w:rFonts w:ascii="Arial" w:hAnsi="Arial" w:cs="Arial"/>
                <w:sz w:val="17"/>
                <w:szCs w:val="17"/>
                <w:lang w:val="ru-RU"/>
              </w:rPr>
              <w:t>освещение</w:t>
            </w:r>
            <w:r w:rsidRPr="004F4FC2">
              <w:rPr>
                <w:rFonts w:ascii="Arial" w:hAnsi="Arial" w:cs="Arial"/>
                <w:sz w:val="17"/>
                <w:szCs w:val="17"/>
                <w:lang w:val="ru-RU"/>
              </w:rPr>
              <w:t xml:space="preserve"> </w:t>
            </w:r>
            <w:r>
              <w:rPr>
                <w:rFonts w:ascii="Arial" w:hAnsi="Arial" w:cs="Arial"/>
                <w:sz w:val="17"/>
                <w:szCs w:val="17"/>
                <w:lang w:val="ru-RU"/>
              </w:rPr>
              <w:t>номерного</w:t>
            </w:r>
            <w:r w:rsidRPr="004F4FC2">
              <w:rPr>
                <w:rFonts w:ascii="Arial" w:hAnsi="Arial" w:cs="Arial"/>
                <w:sz w:val="17"/>
                <w:szCs w:val="17"/>
                <w:lang w:val="ru-RU"/>
              </w:rPr>
              <w:t xml:space="preserve"> </w:t>
            </w:r>
            <w:r>
              <w:rPr>
                <w:rFonts w:ascii="Arial" w:hAnsi="Arial" w:cs="Arial"/>
                <w:sz w:val="17"/>
                <w:szCs w:val="17"/>
                <w:lang w:val="ru-RU"/>
              </w:rPr>
              <w:t>знака</w:t>
            </w:r>
            <w:r w:rsidRPr="004F4FC2">
              <w:rPr>
                <w:rFonts w:ascii="Arial" w:hAnsi="Arial" w:cs="Arial"/>
                <w:sz w:val="17"/>
                <w:szCs w:val="17"/>
                <w:lang w:val="ru-RU"/>
              </w:rPr>
              <w:t xml:space="preserve">, </w:t>
            </w:r>
            <w:r>
              <w:rPr>
                <w:rFonts w:ascii="Arial" w:hAnsi="Arial" w:cs="Arial"/>
                <w:sz w:val="17"/>
                <w:szCs w:val="17"/>
                <w:lang w:val="ru-RU"/>
              </w:rPr>
              <w:t>стояночные фонари</w:t>
            </w:r>
            <w:r w:rsidRPr="004F4FC2">
              <w:rPr>
                <w:rFonts w:ascii="Arial" w:hAnsi="Arial" w:cs="Arial"/>
                <w:sz w:val="17"/>
                <w:szCs w:val="17"/>
                <w:lang w:val="ru-RU"/>
              </w:rPr>
              <w:t xml:space="preserve">, </w:t>
            </w:r>
            <w:r>
              <w:rPr>
                <w:rFonts w:ascii="Arial" w:hAnsi="Arial" w:cs="Arial"/>
                <w:sz w:val="17"/>
                <w:szCs w:val="17"/>
                <w:lang w:val="ru-RU"/>
              </w:rPr>
              <w:t>регулятор подсветки приборного щитка</w:t>
            </w:r>
            <w:r w:rsidRPr="004F4FC2">
              <w:rPr>
                <w:rFonts w:ascii="Arial" w:hAnsi="Arial" w:cs="Arial"/>
                <w:sz w:val="17"/>
                <w:szCs w:val="17"/>
                <w:lang w:val="ru-RU"/>
              </w:rPr>
              <w:t xml:space="preserve">, </w:t>
            </w:r>
            <w:r>
              <w:rPr>
                <w:rFonts w:ascii="Arial" w:hAnsi="Arial" w:cs="Arial"/>
                <w:sz w:val="17"/>
                <w:szCs w:val="17"/>
                <w:lang w:val="ru-RU"/>
              </w:rPr>
              <w:t>освещение</w:t>
            </w:r>
          </w:p>
          <w:p w:rsidR="001E0E7E" w:rsidRPr="004F4FC2" w:rsidRDefault="001E0E7E" w:rsidP="001C1EA6">
            <w:pPr>
              <w:autoSpaceDE w:val="0"/>
              <w:autoSpaceDN w:val="0"/>
              <w:adjustRightInd w:val="0"/>
              <w:spacing w:before="60"/>
              <w:jc w:val="both"/>
              <w:rPr>
                <w:rFonts w:ascii="Arial" w:hAnsi="Arial" w:cs="Arial"/>
                <w:sz w:val="17"/>
                <w:szCs w:val="17"/>
                <w:lang w:val="ru-RU"/>
              </w:rPr>
            </w:pPr>
            <w:r w:rsidRPr="004F4FC2">
              <w:rPr>
                <w:rFonts w:ascii="Arial" w:hAnsi="Arial" w:cs="Arial"/>
                <w:b/>
                <w:bCs/>
                <w:sz w:val="17"/>
                <w:szCs w:val="17"/>
                <w:lang w:val="ru-RU"/>
              </w:rPr>
              <w:t xml:space="preserve">38. </w:t>
            </w:r>
            <w:r w:rsidRPr="00ED7290">
              <w:rPr>
                <w:rFonts w:ascii="Arial" w:hAnsi="Arial" w:cs="Arial"/>
                <w:b/>
                <w:bCs/>
                <w:sz w:val="17"/>
                <w:szCs w:val="17"/>
                <w:lang w:val="en-US"/>
              </w:rPr>
              <w:t>ACC</w:t>
            </w:r>
            <w:r w:rsidRPr="004F4FC2">
              <w:rPr>
                <w:rFonts w:ascii="Arial" w:hAnsi="Arial" w:cs="Arial"/>
                <w:b/>
                <w:bCs/>
                <w:sz w:val="17"/>
                <w:szCs w:val="17"/>
                <w:lang w:val="ru-RU"/>
              </w:rPr>
              <w:t xml:space="preserve"> 7.5 </w:t>
            </w:r>
            <w:r w:rsidRPr="00ED7290">
              <w:rPr>
                <w:rFonts w:ascii="Arial" w:hAnsi="Arial" w:cs="Arial"/>
                <w:b/>
                <w:bCs/>
                <w:sz w:val="17"/>
                <w:szCs w:val="17"/>
                <w:lang w:val="en-US"/>
              </w:rPr>
              <w:t>A</w:t>
            </w:r>
            <w:r w:rsidRPr="004F4FC2">
              <w:rPr>
                <w:rFonts w:ascii="Arial" w:hAnsi="Arial" w:cs="Arial"/>
                <w:b/>
                <w:bCs/>
                <w:sz w:val="17"/>
                <w:szCs w:val="17"/>
                <w:lang w:val="ru-RU"/>
              </w:rPr>
              <w:t xml:space="preserve">: </w:t>
            </w:r>
            <w:r>
              <w:rPr>
                <w:rFonts w:ascii="Arial" w:hAnsi="Arial" w:cs="Arial"/>
                <w:sz w:val="17"/>
                <w:szCs w:val="17"/>
                <w:lang w:val="ru-RU"/>
              </w:rPr>
              <w:t>Стопор включения передачи</w:t>
            </w:r>
            <w:r w:rsidRPr="004F4FC2">
              <w:rPr>
                <w:rFonts w:ascii="Arial" w:hAnsi="Arial" w:cs="Arial"/>
                <w:sz w:val="17"/>
                <w:szCs w:val="17"/>
                <w:lang w:val="ru-RU"/>
              </w:rPr>
              <w:t xml:space="preserve">, </w:t>
            </w:r>
            <w:r>
              <w:rPr>
                <w:rFonts w:ascii="Arial" w:hAnsi="Arial" w:cs="Arial"/>
                <w:sz w:val="17"/>
                <w:szCs w:val="17"/>
                <w:lang w:val="ru-RU"/>
              </w:rPr>
              <w:t>внешние зеркала заднего вида</w:t>
            </w:r>
            <w:r w:rsidRPr="004F4FC2">
              <w:rPr>
                <w:rFonts w:ascii="Arial" w:hAnsi="Arial" w:cs="Arial"/>
                <w:sz w:val="17"/>
                <w:szCs w:val="17"/>
                <w:lang w:val="ru-RU"/>
              </w:rPr>
              <w:t xml:space="preserve">, </w:t>
            </w:r>
            <w:r>
              <w:rPr>
                <w:rFonts w:ascii="Arial" w:hAnsi="Arial" w:cs="Arial"/>
                <w:sz w:val="17"/>
                <w:szCs w:val="17"/>
                <w:lang w:val="ru-RU"/>
              </w:rPr>
              <w:t>аудиосистема</w:t>
            </w:r>
            <w:r w:rsidRPr="004F4FC2">
              <w:rPr>
                <w:rFonts w:ascii="Arial" w:hAnsi="Arial" w:cs="Arial"/>
                <w:sz w:val="17"/>
                <w:szCs w:val="17"/>
                <w:lang w:val="ru-RU"/>
              </w:rPr>
              <w:t xml:space="preserve">, </w:t>
            </w:r>
            <w:r>
              <w:rPr>
                <w:rFonts w:ascii="Arial" w:hAnsi="Arial" w:cs="Arial"/>
                <w:sz w:val="17"/>
                <w:szCs w:val="17"/>
                <w:lang w:val="ru-RU"/>
              </w:rPr>
              <w:t>розетка, часы,</w:t>
            </w:r>
            <w:r w:rsidRPr="004F4FC2">
              <w:rPr>
                <w:rFonts w:ascii="Arial" w:hAnsi="Arial" w:cs="Arial"/>
                <w:sz w:val="17"/>
                <w:szCs w:val="17"/>
                <w:lang w:val="ru-RU"/>
              </w:rPr>
              <w:t xml:space="preserve"> </w:t>
            </w:r>
            <w:r>
              <w:rPr>
                <w:rFonts w:ascii="Arial" w:hAnsi="Arial" w:cs="Arial"/>
                <w:sz w:val="17"/>
                <w:szCs w:val="17"/>
                <w:lang w:val="ru-RU"/>
              </w:rPr>
              <w:t>дополнительные приборы,</w:t>
            </w:r>
            <w:r w:rsidRPr="004F4FC2">
              <w:rPr>
                <w:rFonts w:ascii="Arial" w:hAnsi="Arial" w:cs="Arial"/>
                <w:sz w:val="17"/>
                <w:szCs w:val="17"/>
                <w:lang w:val="ru-RU"/>
              </w:rPr>
              <w:t xml:space="preserve"> </w:t>
            </w:r>
            <w:r>
              <w:rPr>
                <w:rFonts w:ascii="Arial" w:hAnsi="Arial" w:cs="Arial"/>
                <w:sz w:val="17"/>
                <w:szCs w:val="17"/>
                <w:lang w:val="ru-RU"/>
              </w:rPr>
              <w:t>мультиплексная система связи</w:t>
            </w:r>
          </w:p>
          <w:p w:rsidR="001E0E7E" w:rsidRPr="004F4FC2"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 xml:space="preserve">Предохранители </w:t>
            </w:r>
            <w:r w:rsidRPr="004F4FC2">
              <w:rPr>
                <w:rFonts w:ascii="Arial" w:hAnsi="Arial" w:cs="Arial"/>
                <w:b/>
                <w:bCs/>
                <w:sz w:val="17"/>
                <w:szCs w:val="17"/>
                <w:lang w:val="ru-RU"/>
              </w:rPr>
              <w:t>(</w:t>
            </w:r>
            <w:r>
              <w:rPr>
                <w:rFonts w:ascii="Arial" w:hAnsi="Arial" w:cs="Arial"/>
                <w:b/>
                <w:bCs/>
                <w:sz w:val="17"/>
                <w:szCs w:val="17"/>
                <w:lang w:val="ru-RU"/>
              </w:rPr>
              <w:t>тип</w:t>
            </w:r>
            <w:r w:rsidRPr="004F4FC2">
              <w:rPr>
                <w:rFonts w:ascii="Arial" w:hAnsi="Arial" w:cs="Arial"/>
                <w:b/>
                <w:bCs/>
                <w:sz w:val="17"/>
                <w:szCs w:val="17"/>
                <w:lang w:val="ru-RU"/>
              </w:rPr>
              <w:t xml:space="preserve"> </w:t>
            </w:r>
            <w:r w:rsidRPr="00ED7290">
              <w:rPr>
                <w:rFonts w:ascii="Arial" w:hAnsi="Arial" w:cs="Arial"/>
                <w:b/>
                <w:bCs/>
                <w:sz w:val="17"/>
                <w:szCs w:val="17"/>
                <w:lang w:val="en-US"/>
              </w:rPr>
              <w:t>B</w:t>
            </w:r>
            <w:r w:rsidRPr="004F4FC2">
              <w:rPr>
                <w:rFonts w:ascii="Arial" w:hAnsi="Arial" w:cs="Arial"/>
                <w:b/>
                <w:bCs/>
                <w:sz w:val="17"/>
                <w:szCs w:val="17"/>
                <w:lang w:val="ru-RU"/>
              </w:rPr>
              <w:t>)</w:t>
            </w:r>
          </w:p>
          <w:p w:rsidR="001E0E7E" w:rsidRPr="004F4FC2" w:rsidRDefault="001E0E7E" w:rsidP="001C1EA6">
            <w:pPr>
              <w:autoSpaceDE w:val="0"/>
              <w:autoSpaceDN w:val="0"/>
              <w:adjustRightInd w:val="0"/>
              <w:spacing w:before="60"/>
              <w:jc w:val="both"/>
              <w:rPr>
                <w:rFonts w:ascii="Arial" w:hAnsi="Arial" w:cs="Arial"/>
                <w:sz w:val="17"/>
                <w:szCs w:val="17"/>
                <w:lang w:val="ru-RU"/>
              </w:rPr>
            </w:pPr>
            <w:r w:rsidRPr="004F4FC2">
              <w:rPr>
                <w:rFonts w:ascii="Arial" w:hAnsi="Arial" w:cs="Arial"/>
                <w:b/>
                <w:bCs/>
                <w:sz w:val="17"/>
                <w:szCs w:val="17"/>
                <w:lang w:val="ru-RU"/>
              </w:rPr>
              <w:t xml:space="preserve">39. </w:t>
            </w:r>
            <w:r w:rsidRPr="00ED7290">
              <w:rPr>
                <w:rFonts w:ascii="Arial" w:hAnsi="Arial" w:cs="Arial"/>
                <w:b/>
                <w:bCs/>
                <w:sz w:val="17"/>
                <w:szCs w:val="17"/>
                <w:lang w:val="en-US"/>
              </w:rPr>
              <w:t>AM</w:t>
            </w:r>
            <w:r w:rsidRPr="004F4FC2">
              <w:rPr>
                <w:rFonts w:ascii="Arial" w:hAnsi="Arial" w:cs="Arial"/>
                <w:b/>
                <w:bCs/>
                <w:sz w:val="17"/>
                <w:szCs w:val="17"/>
                <w:lang w:val="ru-RU"/>
              </w:rPr>
              <w:t xml:space="preserve">1 50 </w:t>
            </w:r>
            <w:r w:rsidRPr="00ED7290">
              <w:rPr>
                <w:rFonts w:ascii="Arial" w:hAnsi="Arial" w:cs="Arial"/>
                <w:b/>
                <w:bCs/>
                <w:sz w:val="17"/>
                <w:szCs w:val="17"/>
                <w:lang w:val="en-US"/>
              </w:rPr>
              <w:t>A</w:t>
            </w:r>
            <w:r w:rsidRPr="004F4FC2">
              <w:rPr>
                <w:rFonts w:ascii="Arial" w:hAnsi="Arial" w:cs="Arial"/>
                <w:b/>
                <w:bCs/>
                <w:sz w:val="17"/>
                <w:szCs w:val="17"/>
                <w:lang w:val="ru-RU"/>
              </w:rPr>
              <w:t xml:space="preserve">: </w:t>
            </w:r>
            <w:r w:rsidRPr="004F4FC2">
              <w:rPr>
                <w:rFonts w:ascii="Arial" w:hAnsi="Arial" w:cs="Arial"/>
                <w:bCs/>
                <w:sz w:val="17"/>
                <w:szCs w:val="17"/>
                <w:lang w:val="ru-RU"/>
              </w:rPr>
              <w:t>Предохранители</w:t>
            </w:r>
            <w:r w:rsidRPr="004F4FC2">
              <w:rPr>
                <w:rFonts w:ascii="Arial" w:hAnsi="Arial" w:cs="Arial"/>
                <w:b/>
                <w:bCs/>
                <w:sz w:val="17"/>
                <w:szCs w:val="17"/>
                <w:lang w:val="ru-RU"/>
              </w:rPr>
              <w:t xml:space="preserve"> </w:t>
            </w:r>
            <w:r w:rsidRPr="004F4FC2">
              <w:rPr>
                <w:rFonts w:ascii="Arial" w:hAnsi="Arial" w:cs="Arial"/>
                <w:sz w:val="17"/>
                <w:szCs w:val="17"/>
                <w:lang w:val="ru-RU"/>
              </w:rPr>
              <w:t>“</w:t>
            </w:r>
            <w:r w:rsidRPr="00ED7290">
              <w:rPr>
                <w:rFonts w:ascii="Arial" w:hAnsi="Arial" w:cs="Arial"/>
                <w:sz w:val="17"/>
                <w:szCs w:val="17"/>
                <w:lang w:val="en-US"/>
              </w:rPr>
              <w:t>ACC</w:t>
            </w:r>
            <w:r w:rsidRPr="004F4FC2">
              <w:rPr>
                <w:rFonts w:ascii="Arial" w:hAnsi="Arial" w:cs="Arial"/>
                <w:sz w:val="17"/>
                <w:szCs w:val="17"/>
                <w:lang w:val="ru-RU"/>
              </w:rPr>
              <w:t>”, “</w:t>
            </w:r>
            <w:r w:rsidRPr="00ED7290">
              <w:rPr>
                <w:rFonts w:ascii="Arial" w:hAnsi="Arial" w:cs="Arial"/>
                <w:sz w:val="17"/>
                <w:szCs w:val="17"/>
                <w:lang w:val="en-US"/>
              </w:rPr>
              <w:t>ECU</w:t>
            </w:r>
            <w:r w:rsidRPr="004F4FC2">
              <w:rPr>
                <w:rFonts w:ascii="Arial" w:hAnsi="Arial" w:cs="Arial"/>
                <w:sz w:val="17"/>
                <w:szCs w:val="17"/>
                <w:lang w:val="ru-RU"/>
              </w:rPr>
              <w:t>−</w:t>
            </w:r>
            <w:r w:rsidRPr="00ED7290">
              <w:rPr>
                <w:rFonts w:ascii="Arial" w:hAnsi="Arial" w:cs="Arial"/>
                <w:sz w:val="17"/>
                <w:szCs w:val="17"/>
                <w:lang w:val="en-US"/>
              </w:rPr>
              <w:t>IG</w:t>
            </w:r>
            <w:r w:rsidRPr="004F4FC2">
              <w:rPr>
                <w:rFonts w:ascii="Arial" w:hAnsi="Arial" w:cs="Arial"/>
                <w:sz w:val="17"/>
                <w:szCs w:val="17"/>
                <w:lang w:val="ru-RU"/>
              </w:rPr>
              <w:t>”, “</w:t>
            </w:r>
            <w:r w:rsidRPr="00ED7290">
              <w:rPr>
                <w:rFonts w:ascii="Arial" w:hAnsi="Arial" w:cs="Arial"/>
                <w:sz w:val="17"/>
                <w:szCs w:val="17"/>
                <w:lang w:val="en-US"/>
              </w:rPr>
              <w:t>IG</w:t>
            </w:r>
            <w:r w:rsidRPr="004F4FC2">
              <w:rPr>
                <w:rFonts w:ascii="Arial" w:hAnsi="Arial" w:cs="Arial"/>
                <w:sz w:val="17"/>
                <w:szCs w:val="17"/>
                <w:lang w:val="ru-RU"/>
              </w:rPr>
              <w:t>1”, “</w:t>
            </w:r>
            <w:r w:rsidRPr="00ED7290">
              <w:rPr>
                <w:rFonts w:ascii="Arial" w:hAnsi="Arial" w:cs="Arial"/>
                <w:sz w:val="17"/>
                <w:szCs w:val="17"/>
                <w:lang w:val="en-US"/>
              </w:rPr>
              <w:t>PR</w:t>
            </w:r>
            <w:r w:rsidRPr="004F4FC2">
              <w:rPr>
                <w:rFonts w:ascii="Arial" w:hAnsi="Arial" w:cs="Arial"/>
                <w:sz w:val="17"/>
                <w:szCs w:val="17"/>
                <w:lang w:val="ru-RU"/>
              </w:rPr>
              <w:t xml:space="preserve"> </w:t>
            </w:r>
            <w:r w:rsidRPr="00ED7290">
              <w:rPr>
                <w:rFonts w:ascii="Arial" w:hAnsi="Arial" w:cs="Arial"/>
                <w:sz w:val="17"/>
                <w:szCs w:val="17"/>
                <w:lang w:val="en-US"/>
              </w:rPr>
              <w:t>WSH</w:t>
            </w:r>
            <w:r w:rsidRPr="004F4FC2">
              <w:rPr>
                <w:rFonts w:ascii="Arial" w:hAnsi="Arial" w:cs="Arial"/>
                <w:sz w:val="17"/>
                <w:szCs w:val="17"/>
                <w:lang w:val="ru-RU"/>
              </w:rPr>
              <w:t>”, “</w:t>
            </w:r>
            <w:r w:rsidRPr="00ED7290">
              <w:rPr>
                <w:rFonts w:ascii="Arial" w:hAnsi="Arial" w:cs="Arial"/>
                <w:sz w:val="17"/>
                <w:szCs w:val="17"/>
                <w:lang w:val="en-US"/>
              </w:rPr>
              <w:t>FR</w:t>
            </w:r>
            <w:r w:rsidRPr="004F4FC2">
              <w:rPr>
                <w:rFonts w:ascii="Arial" w:hAnsi="Arial" w:cs="Arial"/>
                <w:sz w:val="17"/>
                <w:szCs w:val="17"/>
                <w:lang w:val="ru-RU"/>
              </w:rPr>
              <w:t xml:space="preserve"> </w:t>
            </w:r>
            <w:r w:rsidRPr="00ED7290">
              <w:rPr>
                <w:rFonts w:ascii="Arial" w:hAnsi="Arial" w:cs="Arial"/>
                <w:sz w:val="17"/>
                <w:szCs w:val="17"/>
                <w:lang w:val="en-US"/>
              </w:rPr>
              <w:t>WIP</w:t>
            </w:r>
            <w:r w:rsidRPr="004F4FC2">
              <w:rPr>
                <w:rFonts w:ascii="Arial" w:hAnsi="Arial" w:cs="Arial"/>
                <w:sz w:val="17"/>
                <w:szCs w:val="17"/>
                <w:lang w:val="ru-RU"/>
              </w:rPr>
              <w:t>−</w:t>
            </w:r>
            <w:r w:rsidRPr="00ED7290">
              <w:rPr>
                <w:rFonts w:ascii="Arial" w:hAnsi="Arial" w:cs="Arial"/>
                <w:sz w:val="17"/>
                <w:szCs w:val="17"/>
                <w:lang w:val="en-US"/>
              </w:rPr>
              <w:t>WSH</w:t>
            </w:r>
            <w:r w:rsidRPr="004F4FC2">
              <w:rPr>
                <w:rFonts w:ascii="Arial" w:hAnsi="Arial" w:cs="Arial"/>
                <w:sz w:val="17"/>
                <w:szCs w:val="17"/>
                <w:lang w:val="ru-RU"/>
              </w:rPr>
              <w:t>”, “4</w:t>
            </w:r>
            <w:r w:rsidRPr="00ED7290">
              <w:rPr>
                <w:rFonts w:ascii="Arial" w:hAnsi="Arial" w:cs="Arial"/>
                <w:sz w:val="17"/>
                <w:szCs w:val="17"/>
                <w:lang w:val="en-US"/>
              </w:rPr>
              <w:t>WD</w:t>
            </w:r>
            <w:r w:rsidRPr="004F4FC2">
              <w:rPr>
                <w:rFonts w:ascii="Arial" w:hAnsi="Arial" w:cs="Arial"/>
                <w:sz w:val="17"/>
                <w:szCs w:val="17"/>
                <w:lang w:val="ru-RU"/>
              </w:rPr>
              <w:t>/</w:t>
            </w:r>
            <w:r w:rsidRPr="00ED7290">
              <w:rPr>
                <w:rFonts w:ascii="Arial" w:hAnsi="Arial" w:cs="Arial"/>
                <w:sz w:val="17"/>
                <w:szCs w:val="17"/>
                <w:lang w:val="en-US"/>
              </w:rPr>
              <w:t>DIFF</w:t>
            </w:r>
            <w:r w:rsidRPr="004F4FC2">
              <w:rPr>
                <w:rFonts w:ascii="Arial" w:hAnsi="Arial" w:cs="Arial"/>
                <w:sz w:val="17"/>
                <w:szCs w:val="17"/>
                <w:lang w:val="ru-RU"/>
              </w:rPr>
              <w:t xml:space="preserve">” </w:t>
            </w:r>
            <w:r>
              <w:rPr>
                <w:rFonts w:ascii="Arial" w:hAnsi="Arial" w:cs="Arial"/>
                <w:sz w:val="17"/>
                <w:szCs w:val="17"/>
                <w:lang w:val="ru-RU"/>
              </w:rPr>
              <w:t>и</w:t>
            </w:r>
            <w:r w:rsidRPr="004F4FC2">
              <w:rPr>
                <w:rFonts w:ascii="Arial" w:hAnsi="Arial" w:cs="Arial"/>
                <w:sz w:val="17"/>
                <w:szCs w:val="17"/>
                <w:lang w:val="ru-RU"/>
              </w:rPr>
              <w:t xml:space="preserve"> “</w:t>
            </w:r>
            <w:r w:rsidRPr="00ED7290">
              <w:rPr>
                <w:rFonts w:ascii="Arial" w:hAnsi="Arial" w:cs="Arial"/>
                <w:sz w:val="17"/>
                <w:szCs w:val="17"/>
                <w:lang w:val="en-US"/>
              </w:rPr>
              <w:t>STA</w:t>
            </w:r>
            <w:r>
              <w:rPr>
                <w:rFonts w:ascii="Arial" w:hAnsi="Arial" w:cs="Arial"/>
                <w:sz w:val="17"/>
                <w:szCs w:val="17"/>
                <w:lang w:val="ru-RU"/>
              </w:rPr>
              <w:t>”</w:t>
            </w:r>
          </w:p>
          <w:p w:rsidR="001E0E7E" w:rsidRPr="00ED7290" w:rsidRDefault="001E0E7E" w:rsidP="001C1EA6">
            <w:pPr>
              <w:autoSpaceDE w:val="0"/>
              <w:autoSpaceDN w:val="0"/>
              <w:adjustRightInd w:val="0"/>
              <w:spacing w:before="60"/>
              <w:jc w:val="both"/>
              <w:rPr>
                <w:rFonts w:ascii="Arial" w:hAnsi="Arial" w:cs="Arial"/>
                <w:sz w:val="17"/>
                <w:szCs w:val="17"/>
                <w:lang w:val="en-US"/>
              </w:rPr>
            </w:pPr>
            <w:r w:rsidRPr="00ED7290">
              <w:rPr>
                <w:rFonts w:ascii="Arial" w:hAnsi="Arial" w:cs="Arial"/>
                <w:b/>
                <w:bCs/>
                <w:sz w:val="17"/>
                <w:szCs w:val="17"/>
                <w:lang w:val="en-US"/>
              </w:rPr>
              <w:t xml:space="preserve">40. J/B 50 A: </w:t>
            </w:r>
            <w:r w:rsidRPr="00ED7290">
              <w:rPr>
                <w:rFonts w:ascii="Arial" w:hAnsi="Arial" w:cs="Arial"/>
                <w:sz w:val="17"/>
                <w:szCs w:val="17"/>
                <w:lang w:val="en-US"/>
              </w:rPr>
              <w:t>“TAIL”, “PWR OUTLET”,</w:t>
            </w:r>
          </w:p>
          <w:p w:rsidR="001E0E7E" w:rsidRPr="00ED7290" w:rsidRDefault="001E0E7E" w:rsidP="001C1EA6">
            <w:pPr>
              <w:autoSpaceDE w:val="0"/>
              <w:autoSpaceDN w:val="0"/>
              <w:adjustRightInd w:val="0"/>
              <w:spacing w:before="60"/>
              <w:jc w:val="both"/>
              <w:rPr>
                <w:rFonts w:ascii="Arial" w:hAnsi="Arial" w:cs="Arial"/>
                <w:sz w:val="17"/>
                <w:szCs w:val="17"/>
                <w:lang w:val="en-US"/>
              </w:rPr>
            </w:pPr>
            <w:r w:rsidRPr="00ED7290">
              <w:rPr>
                <w:rFonts w:ascii="Arial" w:hAnsi="Arial" w:cs="Arial"/>
                <w:sz w:val="17"/>
                <w:szCs w:val="17"/>
                <w:lang w:val="en-US"/>
              </w:rPr>
              <w:t>“POWER”</w:t>
            </w:r>
          </w:p>
          <w:p w:rsidR="001E0E7E" w:rsidRPr="00ED7290" w:rsidRDefault="001E0E7E" w:rsidP="001C1EA6">
            <w:pPr>
              <w:autoSpaceDE w:val="0"/>
              <w:autoSpaceDN w:val="0"/>
              <w:adjustRightInd w:val="0"/>
              <w:spacing w:before="60"/>
              <w:jc w:val="both"/>
              <w:rPr>
                <w:rFonts w:ascii="Arial" w:hAnsi="Arial" w:cs="Arial"/>
                <w:sz w:val="20"/>
                <w:szCs w:val="20"/>
                <w:lang w:val="ru-RU"/>
              </w:rPr>
            </w:pPr>
            <w:r w:rsidRPr="004F4FC2">
              <w:rPr>
                <w:rFonts w:ascii="Arial" w:hAnsi="Arial" w:cs="Arial"/>
                <w:b/>
                <w:bCs/>
                <w:sz w:val="17"/>
                <w:szCs w:val="17"/>
                <w:lang w:val="ru-RU"/>
              </w:rPr>
              <w:t xml:space="preserve">41. </w:t>
            </w:r>
            <w:r w:rsidRPr="00ED7290">
              <w:rPr>
                <w:rFonts w:ascii="Arial" w:hAnsi="Arial" w:cs="Arial"/>
                <w:b/>
                <w:bCs/>
                <w:sz w:val="17"/>
                <w:szCs w:val="17"/>
                <w:lang w:val="en-US"/>
              </w:rPr>
              <w:t>ABS</w:t>
            </w:r>
            <w:r w:rsidRPr="004F4FC2">
              <w:rPr>
                <w:rFonts w:ascii="Arial" w:hAnsi="Arial" w:cs="Arial"/>
                <w:b/>
                <w:bCs/>
                <w:sz w:val="17"/>
                <w:szCs w:val="17"/>
                <w:lang w:val="ru-RU"/>
              </w:rPr>
              <w:t xml:space="preserve"> </w:t>
            </w:r>
            <w:r w:rsidRPr="00ED7290">
              <w:rPr>
                <w:rFonts w:ascii="Arial" w:hAnsi="Arial" w:cs="Arial"/>
                <w:b/>
                <w:bCs/>
                <w:sz w:val="17"/>
                <w:szCs w:val="17"/>
                <w:lang w:val="en-US"/>
              </w:rPr>
              <w:t>MTR</w:t>
            </w:r>
            <w:r w:rsidRPr="004F4FC2">
              <w:rPr>
                <w:rFonts w:ascii="Arial" w:hAnsi="Arial" w:cs="Arial"/>
                <w:b/>
                <w:bCs/>
                <w:sz w:val="17"/>
                <w:szCs w:val="17"/>
                <w:lang w:val="ru-RU"/>
              </w:rPr>
              <w:t xml:space="preserve"> 40 </w:t>
            </w:r>
            <w:r w:rsidRPr="00ED7290">
              <w:rPr>
                <w:rFonts w:ascii="Arial" w:hAnsi="Arial" w:cs="Arial"/>
                <w:b/>
                <w:bCs/>
                <w:sz w:val="17"/>
                <w:szCs w:val="17"/>
                <w:lang w:val="en-US"/>
              </w:rPr>
              <w:t>A</w:t>
            </w:r>
            <w:r w:rsidRPr="004F4FC2">
              <w:rPr>
                <w:rFonts w:ascii="Arial" w:hAnsi="Arial" w:cs="Arial"/>
                <w:b/>
                <w:bCs/>
                <w:sz w:val="17"/>
                <w:szCs w:val="17"/>
                <w:lang w:val="ru-RU"/>
              </w:rPr>
              <w:t xml:space="preserve">: </w:t>
            </w:r>
            <w:r>
              <w:rPr>
                <w:rFonts w:ascii="Arial" w:hAnsi="Arial" w:cs="Arial"/>
                <w:sz w:val="17"/>
                <w:szCs w:val="17"/>
                <w:lang w:val="ru-RU"/>
              </w:rPr>
              <w:t>Антиблокировочная тормозная система, система стабилизации, система</w:t>
            </w:r>
            <w:r w:rsidRPr="00F01625">
              <w:rPr>
                <w:rFonts w:ascii="Arial" w:hAnsi="Arial" w:cs="Arial"/>
                <w:sz w:val="17"/>
                <w:szCs w:val="17"/>
                <w:lang w:val="ru-RU"/>
              </w:rPr>
              <w:t xml:space="preserve"> автоматического контроля пробуксовывания</w:t>
            </w:r>
            <w:r>
              <w:rPr>
                <w:rFonts w:ascii="Arial" w:hAnsi="Arial" w:cs="Arial"/>
                <w:sz w:val="17"/>
                <w:szCs w:val="17"/>
                <w:lang w:val="ru-RU"/>
              </w:rPr>
              <w:t>, активная</w:t>
            </w:r>
            <w:r w:rsidRPr="00437586">
              <w:rPr>
                <w:rFonts w:ascii="Arial" w:hAnsi="Arial" w:cs="Arial"/>
                <w:sz w:val="17"/>
                <w:szCs w:val="17"/>
                <w:lang w:val="ru-RU"/>
              </w:rPr>
              <w:t xml:space="preserve"> </w:t>
            </w:r>
            <w:r>
              <w:rPr>
                <w:rFonts w:ascii="Arial" w:hAnsi="Arial" w:cs="Arial"/>
                <w:sz w:val="17"/>
                <w:szCs w:val="17"/>
                <w:lang w:val="ru-RU"/>
              </w:rPr>
              <w:t>противобуксовочная</w:t>
            </w:r>
            <w:r w:rsidRPr="00437586">
              <w:rPr>
                <w:rFonts w:ascii="Arial" w:hAnsi="Arial" w:cs="Arial"/>
                <w:sz w:val="17"/>
                <w:szCs w:val="17"/>
                <w:lang w:val="ru-RU"/>
              </w:rPr>
              <w:t xml:space="preserve"> </w:t>
            </w:r>
            <w:r>
              <w:rPr>
                <w:rFonts w:ascii="Arial" w:hAnsi="Arial" w:cs="Arial"/>
                <w:sz w:val="17"/>
                <w:szCs w:val="17"/>
                <w:lang w:val="ru-RU"/>
              </w:rPr>
              <w:t>система</w:t>
            </w:r>
            <w:r w:rsidRPr="00AB1974">
              <w:rPr>
                <w:rFonts w:ascii="Arial" w:hAnsi="Arial" w:cs="Arial"/>
                <w:sz w:val="17"/>
                <w:szCs w:val="17"/>
                <w:lang w:val="ru-RU"/>
              </w:rPr>
              <w:t xml:space="preserve">, </w:t>
            </w:r>
            <w:r>
              <w:rPr>
                <w:rFonts w:ascii="Arial" w:hAnsi="Arial" w:cs="Arial"/>
                <w:sz w:val="17"/>
                <w:szCs w:val="17"/>
                <w:lang w:val="ru-RU"/>
              </w:rPr>
              <w:t>система</w:t>
            </w:r>
            <w:r w:rsidRPr="00AB1974">
              <w:rPr>
                <w:rFonts w:ascii="Arial" w:hAnsi="Arial" w:cs="Arial"/>
                <w:sz w:val="17"/>
                <w:szCs w:val="17"/>
                <w:lang w:val="ru-RU"/>
              </w:rPr>
              <w:t xml:space="preserve"> “</w:t>
            </w:r>
            <w:r w:rsidRPr="00ED7290">
              <w:rPr>
                <w:rFonts w:ascii="Arial" w:hAnsi="Arial" w:cs="Arial"/>
                <w:sz w:val="17"/>
                <w:szCs w:val="17"/>
                <w:lang w:val="en-US"/>
              </w:rPr>
              <w:t>AUTO</w:t>
            </w:r>
            <w:r w:rsidRPr="00AB1974">
              <w:rPr>
                <w:rFonts w:ascii="Arial" w:hAnsi="Arial" w:cs="Arial"/>
                <w:sz w:val="17"/>
                <w:szCs w:val="17"/>
                <w:lang w:val="ru-RU"/>
              </w:rPr>
              <w:t xml:space="preserve"> </w:t>
            </w:r>
            <w:r w:rsidRPr="00ED7290">
              <w:rPr>
                <w:rFonts w:ascii="Arial" w:hAnsi="Arial" w:cs="Arial"/>
                <w:sz w:val="17"/>
                <w:szCs w:val="17"/>
                <w:lang w:val="en-US"/>
              </w:rPr>
              <w:t>LSD</w:t>
            </w:r>
            <w:r w:rsidRPr="00AB1974">
              <w:rPr>
                <w:rFonts w:ascii="Arial" w:hAnsi="Arial" w:cs="Arial"/>
                <w:sz w:val="17"/>
                <w:szCs w:val="17"/>
                <w:lang w:val="ru-RU"/>
              </w:rPr>
              <w:t>”</w:t>
            </w:r>
          </w:p>
        </w:tc>
      </w:tr>
    </w:tbl>
    <w:p w:rsidR="001E0E7E" w:rsidRPr="004F2349" w:rsidRDefault="001E0E7E" w:rsidP="001E0E7E">
      <w:pPr>
        <w:tabs>
          <w:tab w:val="left" w:pos="2400"/>
        </w:tabs>
        <w:autoSpaceDE w:val="0"/>
        <w:autoSpaceDN w:val="0"/>
        <w:adjustRightInd w:val="0"/>
        <w:rPr>
          <w:rFonts w:ascii="Arial" w:hAnsi="Arial" w:cs="Arial"/>
          <w:sz w:val="17"/>
          <w:szCs w:val="17"/>
          <w:lang w:val="ru-RU"/>
        </w:rPr>
      </w:pPr>
    </w:p>
    <w:p w:rsidR="001E0E7E" w:rsidRPr="00BD7A85" w:rsidRDefault="001E0E7E" w:rsidP="001E0E7E">
      <w:pPr>
        <w:tabs>
          <w:tab w:val="left" w:pos="2400"/>
        </w:tabs>
        <w:autoSpaceDE w:val="0"/>
        <w:autoSpaceDN w:val="0"/>
        <w:adjustRightInd w:val="0"/>
        <w:rPr>
          <w:rFonts w:ascii="Arial" w:hAnsi="Arial" w:cs="Arial"/>
          <w:sz w:val="17"/>
          <w:szCs w:val="17"/>
          <w:lang w:val="ru-RU"/>
        </w:rPr>
      </w:pPr>
      <w:r>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tblPr>
      <w:tblGrid>
        <w:gridCol w:w="3789"/>
        <w:gridCol w:w="3836"/>
        <w:gridCol w:w="3853"/>
      </w:tblGrid>
      <w:tr w:rsidR="001E0E7E" w:rsidRPr="001363AF" w:rsidTr="001C1EA6">
        <w:tc>
          <w:tcPr>
            <w:tcW w:w="3789" w:type="dxa"/>
          </w:tcPr>
          <w:p w:rsidR="001E0E7E" w:rsidRPr="004F4FC2" w:rsidRDefault="001E0E7E" w:rsidP="001C1EA6">
            <w:pPr>
              <w:autoSpaceDE w:val="0"/>
              <w:autoSpaceDN w:val="0"/>
              <w:adjustRightInd w:val="0"/>
              <w:spacing w:before="60"/>
              <w:jc w:val="both"/>
              <w:rPr>
                <w:rFonts w:ascii="Arial" w:hAnsi="Arial" w:cs="Arial"/>
                <w:sz w:val="17"/>
                <w:szCs w:val="17"/>
                <w:lang w:val="ru-RU"/>
              </w:rPr>
            </w:pPr>
            <w:r w:rsidRPr="004F4FC2">
              <w:rPr>
                <w:rFonts w:ascii="Arial" w:hAnsi="Arial" w:cs="Arial"/>
                <w:b/>
                <w:bCs/>
                <w:sz w:val="17"/>
                <w:szCs w:val="17"/>
                <w:lang w:val="ru-RU"/>
              </w:rPr>
              <w:lastRenderedPageBreak/>
              <w:t xml:space="preserve">42. </w:t>
            </w:r>
            <w:r w:rsidRPr="00ED7290">
              <w:rPr>
                <w:rFonts w:ascii="Arial" w:hAnsi="Arial" w:cs="Arial"/>
                <w:b/>
                <w:bCs/>
                <w:sz w:val="17"/>
                <w:szCs w:val="17"/>
                <w:lang w:val="en-US"/>
              </w:rPr>
              <w:t>AM</w:t>
            </w:r>
            <w:r w:rsidRPr="004F4FC2">
              <w:rPr>
                <w:rFonts w:ascii="Arial" w:hAnsi="Arial" w:cs="Arial"/>
                <w:b/>
                <w:bCs/>
                <w:sz w:val="17"/>
                <w:szCs w:val="17"/>
                <w:lang w:val="ru-RU"/>
              </w:rPr>
              <w:t xml:space="preserve">2 30 </w:t>
            </w:r>
            <w:r w:rsidRPr="00ED7290">
              <w:rPr>
                <w:rFonts w:ascii="Arial" w:hAnsi="Arial" w:cs="Arial"/>
                <w:b/>
                <w:bCs/>
                <w:sz w:val="17"/>
                <w:szCs w:val="17"/>
                <w:lang w:val="en-US"/>
              </w:rPr>
              <w:t>A</w:t>
            </w:r>
            <w:r w:rsidRPr="004F4FC2">
              <w:rPr>
                <w:rFonts w:ascii="Arial" w:hAnsi="Arial" w:cs="Arial"/>
                <w:b/>
                <w:bCs/>
                <w:sz w:val="17"/>
                <w:szCs w:val="17"/>
                <w:lang w:val="ru-RU"/>
              </w:rPr>
              <w:t xml:space="preserve">: </w:t>
            </w:r>
            <w:r w:rsidRPr="004F4FC2">
              <w:rPr>
                <w:rFonts w:ascii="Arial" w:hAnsi="Arial" w:cs="Arial"/>
                <w:bCs/>
                <w:sz w:val="17"/>
                <w:szCs w:val="17"/>
                <w:lang w:val="ru-RU"/>
              </w:rPr>
              <w:t>Предохранители</w:t>
            </w:r>
            <w:r w:rsidRPr="004F4FC2">
              <w:rPr>
                <w:rFonts w:ascii="Arial" w:hAnsi="Arial" w:cs="Arial"/>
                <w:b/>
                <w:bCs/>
                <w:sz w:val="17"/>
                <w:szCs w:val="17"/>
                <w:lang w:val="ru-RU"/>
              </w:rPr>
              <w:t xml:space="preserve"> </w:t>
            </w:r>
            <w:r w:rsidRPr="004F4FC2">
              <w:rPr>
                <w:rFonts w:ascii="Arial" w:hAnsi="Arial" w:cs="Arial"/>
                <w:sz w:val="17"/>
                <w:szCs w:val="17"/>
                <w:lang w:val="ru-RU"/>
              </w:rPr>
              <w:t>“</w:t>
            </w:r>
            <w:r w:rsidRPr="00ED7290">
              <w:rPr>
                <w:rFonts w:ascii="Arial" w:hAnsi="Arial" w:cs="Arial"/>
                <w:sz w:val="17"/>
                <w:szCs w:val="17"/>
                <w:lang w:val="en-US"/>
              </w:rPr>
              <w:t>IGN</w:t>
            </w:r>
            <w:r w:rsidRPr="004F4FC2">
              <w:rPr>
                <w:rFonts w:ascii="Arial" w:hAnsi="Arial" w:cs="Arial"/>
                <w:sz w:val="17"/>
                <w:szCs w:val="17"/>
                <w:lang w:val="ru-RU"/>
              </w:rPr>
              <w:t xml:space="preserve">” </w:t>
            </w:r>
            <w:r>
              <w:rPr>
                <w:rFonts w:ascii="Arial" w:hAnsi="Arial" w:cs="Arial"/>
                <w:sz w:val="17"/>
                <w:szCs w:val="17"/>
                <w:lang w:val="ru-RU"/>
              </w:rPr>
              <w:t>и</w:t>
            </w:r>
            <w:r w:rsidRPr="004F4FC2">
              <w:rPr>
                <w:rFonts w:ascii="Arial" w:hAnsi="Arial" w:cs="Arial"/>
                <w:sz w:val="17"/>
                <w:szCs w:val="17"/>
                <w:lang w:val="ru-RU"/>
              </w:rPr>
              <w:t xml:space="preserve"> “</w:t>
            </w:r>
            <w:r w:rsidRPr="00ED7290">
              <w:rPr>
                <w:rFonts w:ascii="Arial" w:hAnsi="Arial" w:cs="Arial"/>
                <w:sz w:val="17"/>
                <w:szCs w:val="17"/>
                <w:lang w:val="en-US"/>
              </w:rPr>
              <w:t>GAUGE</w:t>
            </w:r>
            <w:r w:rsidRPr="004F4FC2">
              <w:rPr>
                <w:rFonts w:ascii="Arial" w:hAnsi="Arial" w:cs="Arial"/>
                <w:sz w:val="17"/>
                <w:szCs w:val="17"/>
                <w:lang w:val="ru-RU"/>
              </w:rPr>
              <w:t>”,</w:t>
            </w:r>
            <w:r>
              <w:rPr>
                <w:rFonts w:ascii="Arial" w:hAnsi="Arial" w:cs="Arial"/>
                <w:sz w:val="17"/>
                <w:szCs w:val="17"/>
                <w:lang w:val="ru-RU"/>
              </w:rPr>
              <w:t xml:space="preserve"> </w:t>
            </w:r>
            <w:r>
              <w:rPr>
                <w:rFonts w:ascii="Arial" w:hAnsi="Arial" w:cs="Arial"/>
                <w:bCs/>
                <w:sz w:val="17"/>
                <w:szCs w:val="17"/>
                <w:lang w:val="ru-RU"/>
              </w:rPr>
              <w:t>с</w:t>
            </w:r>
            <w:r>
              <w:rPr>
                <w:rFonts w:ascii="Arial" w:hAnsi="Arial" w:cs="Arial"/>
                <w:sz w:val="17"/>
                <w:szCs w:val="17"/>
                <w:lang w:val="ru-RU"/>
              </w:rPr>
              <w:t>истема многоточечного впрыска топлива</w:t>
            </w:r>
            <w:r w:rsidRPr="00F438BB">
              <w:rPr>
                <w:rFonts w:ascii="Arial" w:hAnsi="Arial" w:cs="Arial"/>
                <w:sz w:val="17"/>
                <w:szCs w:val="17"/>
                <w:lang w:val="ru-RU"/>
              </w:rPr>
              <w:t>/</w:t>
            </w:r>
            <w:r>
              <w:rPr>
                <w:rFonts w:ascii="Arial" w:hAnsi="Arial" w:cs="Arial"/>
                <w:sz w:val="17"/>
                <w:szCs w:val="17"/>
                <w:lang w:val="ru-RU"/>
              </w:rPr>
              <w:t xml:space="preserve"> система последовательного многоточечного впрыска топлива</w:t>
            </w:r>
            <w:r w:rsidRPr="004F4FC2">
              <w:rPr>
                <w:rFonts w:ascii="Arial" w:hAnsi="Arial" w:cs="Arial"/>
                <w:sz w:val="17"/>
                <w:szCs w:val="17"/>
                <w:lang w:val="ru-RU"/>
              </w:rPr>
              <w:t>,</w:t>
            </w:r>
            <w:r>
              <w:rPr>
                <w:rFonts w:ascii="Arial" w:hAnsi="Arial" w:cs="Arial"/>
                <w:sz w:val="17"/>
                <w:szCs w:val="17"/>
                <w:lang w:val="ru-RU"/>
              </w:rPr>
              <w:t xml:space="preserve"> система пуска</w:t>
            </w:r>
          </w:p>
          <w:p w:rsidR="001E0E7E" w:rsidRPr="004F4FC2" w:rsidRDefault="001E0E7E" w:rsidP="001C1EA6">
            <w:pPr>
              <w:autoSpaceDE w:val="0"/>
              <w:autoSpaceDN w:val="0"/>
              <w:adjustRightInd w:val="0"/>
              <w:spacing w:before="60"/>
              <w:jc w:val="both"/>
              <w:rPr>
                <w:rFonts w:ascii="Arial" w:hAnsi="Arial" w:cs="Arial"/>
                <w:sz w:val="17"/>
                <w:szCs w:val="17"/>
                <w:lang w:val="ru-RU"/>
              </w:rPr>
            </w:pPr>
            <w:r w:rsidRPr="004F4FC2">
              <w:rPr>
                <w:rFonts w:ascii="Arial" w:hAnsi="Arial" w:cs="Arial"/>
                <w:b/>
                <w:bCs/>
                <w:sz w:val="17"/>
                <w:szCs w:val="17"/>
                <w:lang w:val="ru-RU"/>
              </w:rPr>
              <w:t xml:space="preserve">43. </w:t>
            </w:r>
            <w:r w:rsidRPr="00ED7290">
              <w:rPr>
                <w:rFonts w:ascii="Arial" w:hAnsi="Arial" w:cs="Arial"/>
                <w:b/>
                <w:bCs/>
                <w:sz w:val="17"/>
                <w:szCs w:val="17"/>
                <w:lang w:val="en-US"/>
              </w:rPr>
              <w:t>ABS</w:t>
            </w:r>
            <w:r w:rsidRPr="004F4FC2">
              <w:rPr>
                <w:rFonts w:ascii="Arial" w:hAnsi="Arial" w:cs="Arial"/>
                <w:b/>
                <w:bCs/>
                <w:sz w:val="17"/>
                <w:szCs w:val="17"/>
                <w:lang w:val="ru-RU"/>
              </w:rPr>
              <w:t xml:space="preserve"> </w:t>
            </w:r>
            <w:r w:rsidRPr="00ED7290">
              <w:rPr>
                <w:rFonts w:ascii="Arial" w:hAnsi="Arial" w:cs="Arial"/>
                <w:b/>
                <w:bCs/>
                <w:sz w:val="17"/>
                <w:szCs w:val="17"/>
                <w:lang w:val="en-US"/>
              </w:rPr>
              <w:t>SOL</w:t>
            </w:r>
            <w:r w:rsidRPr="004F4FC2">
              <w:rPr>
                <w:rFonts w:ascii="Arial" w:hAnsi="Arial" w:cs="Arial"/>
                <w:b/>
                <w:bCs/>
                <w:sz w:val="17"/>
                <w:szCs w:val="17"/>
                <w:lang w:val="ru-RU"/>
              </w:rPr>
              <w:t xml:space="preserve"> 30 </w:t>
            </w:r>
            <w:r w:rsidRPr="00ED7290">
              <w:rPr>
                <w:rFonts w:ascii="Arial" w:hAnsi="Arial" w:cs="Arial"/>
                <w:b/>
                <w:bCs/>
                <w:sz w:val="17"/>
                <w:szCs w:val="17"/>
                <w:lang w:val="en-US"/>
              </w:rPr>
              <w:t>A</w:t>
            </w:r>
            <w:r w:rsidRPr="004F4FC2">
              <w:rPr>
                <w:rFonts w:ascii="Arial" w:hAnsi="Arial" w:cs="Arial"/>
                <w:b/>
                <w:bCs/>
                <w:sz w:val="17"/>
                <w:szCs w:val="17"/>
                <w:lang w:val="ru-RU"/>
              </w:rPr>
              <w:t xml:space="preserve">: </w:t>
            </w:r>
            <w:r>
              <w:rPr>
                <w:rFonts w:ascii="Arial" w:hAnsi="Arial" w:cs="Arial"/>
                <w:sz w:val="17"/>
                <w:szCs w:val="17"/>
                <w:lang w:val="ru-RU"/>
              </w:rPr>
              <w:t>Антиблокировочная тормозная система, система стабилизации, система</w:t>
            </w:r>
            <w:r w:rsidRPr="00F01625">
              <w:rPr>
                <w:rFonts w:ascii="Arial" w:hAnsi="Arial" w:cs="Arial"/>
                <w:sz w:val="17"/>
                <w:szCs w:val="17"/>
                <w:lang w:val="ru-RU"/>
              </w:rPr>
              <w:t xml:space="preserve"> автоматического контроля пробуксовывания</w:t>
            </w:r>
            <w:r>
              <w:rPr>
                <w:rFonts w:ascii="Arial" w:hAnsi="Arial" w:cs="Arial"/>
                <w:sz w:val="17"/>
                <w:szCs w:val="17"/>
                <w:lang w:val="ru-RU"/>
              </w:rPr>
              <w:t>, активная</w:t>
            </w:r>
            <w:r w:rsidRPr="00437586">
              <w:rPr>
                <w:rFonts w:ascii="Arial" w:hAnsi="Arial" w:cs="Arial"/>
                <w:sz w:val="17"/>
                <w:szCs w:val="17"/>
                <w:lang w:val="ru-RU"/>
              </w:rPr>
              <w:t xml:space="preserve"> </w:t>
            </w:r>
            <w:r>
              <w:rPr>
                <w:rFonts w:ascii="Arial" w:hAnsi="Arial" w:cs="Arial"/>
                <w:sz w:val="17"/>
                <w:szCs w:val="17"/>
                <w:lang w:val="ru-RU"/>
              </w:rPr>
              <w:t>противобуксовочная</w:t>
            </w:r>
            <w:r w:rsidRPr="00437586">
              <w:rPr>
                <w:rFonts w:ascii="Arial" w:hAnsi="Arial" w:cs="Arial"/>
                <w:sz w:val="17"/>
                <w:szCs w:val="17"/>
                <w:lang w:val="ru-RU"/>
              </w:rPr>
              <w:t xml:space="preserve"> </w:t>
            </w:r>
            <w:r>
              <w:rPr>
                <w:rFonts w:ascii="Arial" w:hAnsi="Arial" w:cs="Arial"/>
                <w:sz w:val="17"/>
                <w:szCs w:val="17"/>
                <w:lang w:val="ru-RU"/>
              </w:rPr>
              <w:t>система</w:t>
            </w:r>
            <w:r w:rsidRPr="00AB1974">
              <w:rPr>
                <w:rFonts w:ascii="Arial" w:hAnsi="Arial" w:cs="Arial"/>
                <w:sz w:val="17"/>
                <w:szCs w:val="17"/>
                <w:lang w:val="ru-RU"/>
              </w:rPr>
              <w:t xml:space="preserve">, </w:t>
            </w:r>
            <w:r>
              <w:rPr>
                <w:rFonts w:ascii="Arial" w:hAnsi="Arial" w:cs="Arial"/>
                <w:sz w:val="17"/>
                <w:szCs w:val="17"/>
                <w:lang w:val="ru-RU"/>
              </w:rPr>
              <w:t>система</w:t>
            </w:r>
            <w:r w:rsidRPr="00AB1974">
              <w:rPr>
                <w:rFonts w:ascii="Arial" w:hAnsi="Arial" w:cs="Arial"/>
                <w:sz w:val="17"/>
                <w:szCs w:val="17"/>
                <w:lang w:val="ru-RU"/>
              </w:rPr>
              <w:t xml:space="preserve"> “</w:t>
            </w:r>
            <w:r w:rsidRPr="00ED7290">
              <w:rPr>
                <w:rFonts w:ascii="Arial" w:hAnsi="Arial" w:cs="Arial"/>
                <w:sz w:val="17"/>
                <w:szCs w:val="17"/>
                <w:lang w:val="en-US"/>
              </w:rPr>
              <w:t>AUTO</w:t>
            </w:r>
            <w:r w:rsidRPr="00AB1974">
              <w:rPr>
                <w:rFonts w:ascii="Arial" w:hAnsi="Arial" w:cs="Arial"/>
                <w:sz w:val="17"/>
                <w:szCs w:val="17"/>
                <w:lang w:val="ru-RU"/>
              </w:rPr>
              <w:t xml:space="preserve"> </w:t>
            </w:r>
            <w:r w:rsidRPr="00ED7290">
              <w:rPr>
                <w:rFonts w:ascii="Arial" w:hAnsi="Arial" w:cs="Arial"/>
                <w:sz w:val="17"/>
                <w:szCs w:val="17"/>
                <w:lang w:val="en-US"/>
              </w:rPr>
              <w:t>LSD</w:t>
            </w:r>
            <w:r w:rsidRPr="00AB1974">
              <w:rPr>
                <w:rFonts w:ascii="Arial" w:hAnsi="Arial" w:cs="Arial"/>
                <w:sz w:val="17"/>
                <w:szCs w:val="17"/>
                <w:lang w:val="ru-RU"/>
              </w:rPr>
              <w:t>”</w:t>
            </w:r>
          </w:p>
          <w:p w:rsidR="001E0E7E" w:rsidRDefault="001E0E7E" w:rsidP="001C1EA6">
            <w:pPr>
              <w:autoSpaceDE w:val="0"/>
              <w:autoSpaceDN w:val="0"/>
              <w:adjustRightInd w:val="0"/>
              <w:spacing w:before="60"/>
              <w:jc w:val="both"/>
              <w:rPr>
                <w:rFonts w:ascii="Arial" w:hAnsi="Arial" w:cs="Arial"/>
                <w:sz w:val="17"/>
                <w:szCs w:val="17"/>
                <w:lang w:val="ru-RU"/>
              </w:rPr>
            </w:pPr>
            <w:r w:rsidRPr="004F4FC2">
              <w:rPr>
                <w:rFonts w:ascii="Arial" w:hAnsi="Arial" w:cs="Arial"/>
                <w:b/>
                <w:bCs/>
                <w:sz w:val="17"/>
                <w:szCs w:val="17"/>
                <w:lang w:val="ru-RU"/>
              </w:rPr>
              <w:t xml:space="preserve">44. </w:t>
            </w:r>
            <w:r w:rsidRPr="00ED7290">
              <w:rPr>
                <w:rFonts w:ascii="Arial" w:hAnsi="Arial" w:cs="Arial"/>
                <w:b/>
                <w:bCs/>
                <w:sz w:val="17"/>
                <w:szCs w:val="17"/>
                <w:lang w:val="en-US"/>
              </w:rPr>
              <w:t>POWER</w:t>
            </w:r>
            <w:r w:rsidRPr="004F4FC2">
              <w:rPr>
                <w:rFonts w:ascii="Arial" w:hAnsi="Arial" w:cs="Arial"/>
                <w:b/>
                <w:bCs/>
                <w:sz w:val="17"/>
                <w:szCs w:val="17"/>
                <w:lang w:val="ru-RU"/>
              </w:rPr>
              <w:t xml:space="preserve"> 30 </w:t>
            </w:r>
            <w:r w:rsidRPr="00ED7290">
              <w:rPr>
                <w:rFonts w:ascii="Arial" w:hAnsi="Arial" w:cs="Arial"/>
                <w:b/>
                <w:bCs/>
                <w:sz w:val="17"/>
                <w:szCs w:val="17"/>
                <w:lang w:val="en-US"/>
              </w:rPr>
              <w:t>A</w:t>
            </w:r>
            <w:r w:rsidRPr="004F4FC2">
              <w:rPr>
                <w:rFonts w:ascii="Arial" w:hAnsi="Arial" w:cs="Arial"/>
                <w:b/>
                <w:bCs/>
                <w:sz w:val="17"/>
                <w:szCs w:val="17"/>
                <w:lang w:val="ru-RU"/>
              </w:rPr>
              <w:t xml:space="preserve">: </w:t>
            </w:r>
            <w:r>
              <w:rPr>
                <w:rFonts w:ascii="Arial" w:hAnsi="Arial" w:cs="Arial"/>
                <w:sz w:val="17"/>
                <w:szCs w:val="17"/>
                <w:lang w:val="ru-RU"/>
              </w:rPr>
              <w:t>Электрические стеклоподъемники</w:t>
            </w:r>
          </w:p>
          <w:p w:rsidR="001E0E7E" w:rsidRPr="004F4FC2" w:rsidRDefault="001E0E7E" w:rsidP="001C1EA6">
            <w:pPr>
              <w:autoSpaceDE w:val="0"/>
              <w:autoSpaceDN w:val="0"/>
              <w:adjustRightInd w:val="0"/>
              <w:spacing w:before="60"/>
              <w:jc w:val="both"/>
              <w:rPr>
                <w:rFonts w:ascii="Arial" w:hAnsi="Arial" w:cs="Arial"/>
                <w:sz w:val="17"/>
                <w:szCs w:val="17"/>
                <w:lang w:val="ru-RU"/>
              </w:rPr>
            </w:pPr>
            <w:r w:rsidRPr="004F4FC2">
              <w:rPr>
                <w:rFonts w:ascii="Arial" w:hAnsi="Arial" w:cs="Arial"/>
                <w:b/>
                <w:bCs/>
                <w:sz w:val="17"/>
                <w:szCs w:val="17"/>
                <w:lang w:val="ru-RU"/>
              </w:rPr>
              <w:t xml:space="preserve">45. </w:t>
            </w:r>
            <w:r w:rsidRPr="00ED7290">
              <w:rPr>
                <w:rFonts w:ascii="Arial" w:hAnsi="Arial" w:cs="Arial"/>
                <w:b/>
                <w:bCs/>
                <w:sz w:val="17"/>
                <w:szCs w:val="17"/>
                <w:lang w:val="en-US"/>
              </w:rPr>
              <w:t>AC</w:t>
            </w:r>
            <w:r w:rsidRPr="004F4FC2">
              <w:rPr>
                <w:rFonts w:ascii="Arial" w:hAnsi="Arial" w:cs="Arial"/>
                <w:b/>
                <w:bCs/>
                <w:sz w:val="17"/>
                <w:szCs w:val="17"/>
                <w:lang w:val="ru-RU"/>
              </w:rPr>
              <w:t xml:space="preserve"> 115</w:t>
            </w:r>
            <w:r w:rsidRPr="00ED7290">
              <w:rPr>
                <w:rFonts w:ascii="Arial" w:hAnsi="Arial" w:cs="Arial"/>
                <w:b/>
                <w:bCs/>
                <w:sz w:val="17"/>
                <w:szCs w:val="17"/>
                <w:lang w:val="en-US"/>
              </w:rPr>
              <w:t>V</w:t>
            </w:r>
            <w:r w:rsidRPr="004F4FC2">
              <w:rPr>
                <w:rFonts w:ascii="Arial" w:hAnsi="Arial" w:cs="Arial"/>
                <w:b/>
                <w:bCs/>
                <w:sz w:val="17"/>
                <w:szCs w:val="17"/>
                <w:lang w:val="ru-RU"/>
              </w:rPr>
              <w:t xml:space="preserve"> 80 </w:t>
            </w:r>
            <w:r w:rsidRPr="00ED7290">
              <w:rPr>
                <w:rFonts w:ascii="Arial" w:hAnsi="Arial" w:cs="Arial"/>
                <w:b/>
                <w:bCs/>
                <w:sz w:val="17"/>
                <w:szCs w:val="17"/>
                <w:lang w:val="en-US"/>
              </w:rPr>
              <w:t>A</w:t>
            </w:r>
            <w:r w:rsidRPr="004F4FC2">
              <w:rPr>
                <w:rFonts w:ascii="Arial" w:hAnsi="Arial" w:cs="Arial"/>
                <w:b/>
                <w:bCs/>
                <w:sz w:val="17"/>
                <w:szCs w:val="17"/>
                <w:lang w:val="ru-RU"/>
              </w:rPr>
              <w:t xml:space="preserve">: </w:t>
            </w:r>
            <w:r>
              <w:rPr>
                <w:rFonts w:ascii="Arial" w:hAnsi="Arial" w:cs="Arial"/>
                <w:sz w:val="17"/>
                <w:szCs w:val="17"/>
                <w:lang w:val="ru-RU"/>
              </w:rPr>
              <w:t>Розетка</w:t>
            </w:r>
          </w:p>
          <w:p w:rsidR="001E0E7E" w:rsidRPr="001363AF" w:rsidRDefault="001E0E7E" w:rsidP="001C1EA6">
            <w:pPr>
              <w:autoSpaceDE w:val="0"/>
              <w:autoSpaceDN w:val="0"/>
              <w:adjustRightInd w:val="0"/>
              <w:spacing w:before="60"/>
              <w:jc w:val="both"/>
              <w:rPr>
                <w:rFonts w:ascii="Arial" w:hAnsi="Arial" w:cs="Arial"/>
                <w:b/>
                <w:bCs/>
                <w:sz w:val="17"/>
                <w:szCs w:val="17"/>
                <w:lang w:val="ru-RU"/>
              </w:rPr>
            </w:pPr>
            <w:r>
              <w:rPr>
                <w:rFonts w:ascii="Arial" w:hAnsi="Arial" w:cs="Arial"/>
                <w:b/>
                <w:bCs/>
                <w:sz w:val="17"/>
                <w:szCs w:val="17"/>
                <w:lang w:val="ru-RU"/>
              </w:rPr>
              <w:t xml:space="preserve">Предохранители </w:t>
            </w:r>
            <w:r w:rsidRPr="004F4FC2">
              <w:rPr>
                <w:rFonts w:ascii="Arial" w:hAnsi="Arial" w:cs="Arial"/>
                <w:b/>
                <w:bCs/>
                <w:sz w:val="17"/>
                <w:szCs w:val="17"/>
                <w:lang w:val="ru-RU"/>
              </w:rPr>
              <w:t>(</w:t>
            </w:r>
            <w:r>
              <w:rPr>
                <w:rFonts w:ascii="Arial" w:hAnsi="Arial" w:cs="Arial"/>
                <w:b/>
                <w:bCs/>
                <w:sz w:val="17"/>
                <w:szCs w:val="17"/>
                <w:lang w:val="ru-RU"/>
              </w:rPr>
              <w:t>тип</w:t>
            </w:r>
            <w:r w:rsidRPr="004F4FC2">
              <w:rPr>
                <w:rFonts w:ascii="Arial" w:hAnsi="Arial" w:cs="Arial"/>
                <w:b/>
                <w:bCs/>
                <w:sz w:val="17"/>
                <w:szCs w:val="17"/>
                <w:lang w:val="ru-RU"/>
              </w:rPr>
              <w:t xml:space="preserve"> </w:t>
            </w:r>
            <w:r w:rsidRPr="00ED7290">
              <w:rPr>
                <w:rFonts w:ascii="Arial" w:hAnsi="Arial" w:cs="Arial"/>
                <w:b/>
                <w:bCs/>
                <w:sz w:val="17"/>
                <w:szCs w:val="17"/>
                <w:lang w:val="en-US"/>
              </w:rPr>
              <w:t>C</w:t>
            </w:r>
            <w:r w:rsidRPr="001363AF">
              <w:rPr>
                <w:rFonts w:ascii="Arial" w:hAnsi="Arial" w:cs="Arial"/>
                <w:b/>
                <w:bCs/>
                <w:sz w:val="17"/>
                <w:szCs w:val="17"/>
                <w:lang w:val="ru-RU"/>
              </w:rPr>
              <w:t>)</w:t>
            </w:r>
          </w:p>
          <w:p w:rsidR="001E0E7E" w:rsidRPr="001363AF" w:rsidRDefault="001E0E7E" w:rsidP="001C1EA6">
            <w:pPr>
              <w:autoSpaceDE w:val="0"/>
              <w:autoSpaceDN w:val="0"/>
              <w:adjustRightInd w:val="0"/>
              <w:spacing w:before="60"/>
              <w:jc w:val="both"/>
              <w:rPr>
                <w:rFonts w:ascii="Arial" w:hAnsi="Arial" w:cs="Arial"/>
                <w:sz w:val="17"/>
                <w:szCs w:val="17"/>
                <w:lang w:val="en-US"/>
              </w:rPr>
            </w:pPr>
            <w:r w:rsidRPr="00ED7290">
              <w:rPr>
                <w:rFonts w:ascii="Arial" w:hAnsi="Arial" w:cs="Arial"/>
                <w:b/>
                <w:bCs/>
                <w:sz w:val="17"/>
                <w:szCs w:val="17"/>
                <w:lang w:val="en-US"/>
              </w:rPr>
              <w:t xml:space="preserve">46. ALT 120 A: </w:t>
            </w:r>
            <w:r w:rsidRPr="004F4FC2">
              <w:rPr>
                <w:rFonts w:ascii="Arial" w:hAnsi="Arial" w:cs="Arial"/>
                <w:bCs/>
                <w:sz w:val="17"/>
                <w:szCs w:val="17"/>
                <w:lang w:val="ru-RU"/>
              </w:rPr>
              <w:t>Предохранители</w:t>
            </w:r>
            <w:r w:rsidRPr="001363AF">
              <w:rPr>
                <w:rFonts w:ascii="Arial" w:hAnsi="Arial" w:cs="Arial"/>
                <w:b/>
                <w:bCs/>
                <w:sz w:val="17"/>
                <w:szCs w:val="17"/>
                <w:lang w:val="en-US"/>
              </w:rPr>
              <w:t xml:space="preserve"> </w:t>
            </w:r>
            <w:r w:rsidRPr="00ED7290">
              <w:rPr>
                <w:rFonts w:ascii="Arial" w:hAnsi="Arial" w:cs="Arial"/>
                <w:sz w:val="17"/>
                <w:szCs w:val="17"/>
                <w:lang w:val="en-US"/>
              </w:rPr>
              <w:t>“AM1”, “AC 115V”,</w:t>
            </w:r>
            <w:r w:rsidRPr="001363AF">
              <w:rPr>
                <w:rFonts w:ascii="Arial" w:hAnsi="Arial" w:cs="Arial"/>
                <w:sz w:val="17"/>
                <w:szCs w:val="17"/>
                <w:lang w:val="en-US"/>
              </w:rPr>
              <w:t xml:space="preserve"> </w:t>
            </w:r>
            <w:r w:rsidRPr="00ED7290">
              <w:rPr>
                <w:rFonts w:ascii="Arial" w:hAnsi="Arial" w:cs="Arial"/>
                <w:sz w:val="17"/>
                <w:szCs w:val="17"/>
                <w:lang w:val="en-US"/>
              </w:rPr>
              <w:t>“DEFOG”, “DEFOG NO.2”, “STOP”,</w:t>
            </w:r>
            <w:r w:rsidRPr="001363AF">
              <w:rPr>
                <w:rFonts w:ascii="Arial" w:hAnsi="Arial" w:cs="Arial"/>
                <w:sz w:val="17"/>
                <w:szCs w:val="17"/>
                <w:lang w:val="en-US"/>
              </w:rPr>
              <w:t xml:space="preserve"> </w:t>
            </w:r>
            <w:r w:rsidRPr="00ED7290">
              <w:rPr>
                <w:rFonts w:ascii="Arial" w:hAnsi="Arial" w:cs="Arial"/>
                <w:sz w:val="17"/>
                <w:szCs w:val="17"/>
                <w:lang w:val="en-US"/>
              </w:rPr>
              <w:t>“OBD”, “J/B”, “TOWING TAIL”, “AUX</w:t>
            </w:r>
            <w:r w:rsidRPr="001363AF">
              <w:rPr>
                <w:rFonts w:ascii="Arial" w:hAnsi="Arial" w:cs="Arial"/>
                <w:sz w:val="17"/>
                <w:szCs w:val="17"/>
                <w:lang w:val="en-US"/>
              </w:rPr>
              <w:t xml:space="preserve"> </w:t>
            </w:r>
            <w:r w:rsidRPr="00ED7290">
              <w:rPr>
                <w:rFonts w:ascii="Arial" w:hAnsi="Arial" w:cs="Arial"/>
                <w:sz w:val="17"/>
                <w:szCs w:val="17"/>
                <w:lang w:val="en-US"/>
              </w:rPr>
              <w:t xml:space="preserve">LP” </w:t>
            </w:r>
            <w:r>
              <w:rPr>
                <w:rFonts w:ascii="Arial" w:hAnsi="Arial" w:cs="Arial"/>
                <w:sz w:val="17"/>
                <w:szCs w:val="17"/>
                <w:lang w:val="ru-RU"/>
              </w:rPr>
              <w:t>и</w:t>
            </w:r>
            <w:r>
              <w:rPr>
                <w:rFonts w:ascii="Arial" w:hAnsi="Arial" w:cs="Arial"/>
                <w:sz w:val="17"/>
                <w:szCs w:val="17"/>
                <w:lang w:val="en-US"/>
              </w:rPr>
              <w:t xml:space="preserve"> “OFFROAD LP”</w:t>
            </w:r>
          </w:p>
          <w:p w:rsidR="001E0E7E" w:rsidRPr="001363AF" w:rsidRDefault="001E0E7E" w:rsidP="001C1EA6">
            <w:pPr>
              <w:autoSpaceDE w:val="0"/>
              <w:autoSpaceDN w:val="0"/>
              <w:adjustRightInd w:val="0"/>
              <w:spacing w:before="60"/>
              <w:jc w:val="both"/>
              <w:rPr>
                <w:rFonts w:ascii="Arial" w:hAnsi="Arial" w:cs="Arial"/>
                <w:sz w:val="20"/>
                <w:szCs w:val="20"/>
                <w:lang w:val="ru-RU"/>
              </w:rPr>
            </w:pPr>
            <w:r w:rsidRPr="001363AF">
              <w:rPr>
                <w:rFonts w:ascii="Arial" w:hAnsi="Arial" w:cs="Arial"/>
                <w:b/>
                <w:bCs/>
                <w:sz w:val="17"/>
                <w:szCs w:val="17"/>
                <w:lang w:val="ru-RU"/>
              </w:rPr>
              <w:t xml:space="preserve">47. </w:t>
            </w:r>
            <w:r w:rsidRPr="00ED7290">
              <w:rPr>
                <w:rFonts w:ascii="Arial" w:hAnsi="Arial" w:cs="Arial"/>
                <w:b/>
                <w:bCs/>
                <w:sz w:val="17"/>
                <w:szCs w:val="17"/>
                <w:lang w:val="en-US"/>
              </w:rPr>
              <w:t>HEATER</w:t>
            </w:r>
            <w:r w:rsidRPr="001363AF">
              <w:rPr>
                <w:rFonts w:ascii="Arial" w:hAnsi="Arial" w:cs="Arial"/>
                <w:b/>
                <w:bCs/>
                <w:sz w:val="17"/>
                <w:szCs w:val="17"/>
                <w:lang w:val="ru-RU"/>
              </w:rPr>
              <w:t xml:space="preserve"> 60 </w:t>
            </w:r>
            <w:r w:rsidRPr="00ED7290">
              <w:rPr>
                <w:rFonts w:ascii="Arial" w:hAnsi="Arial" w:cs="Arial"/>
                <w:b/>
                <w:bCs/>
                <w:sz w:val="17"/>
                <w:szCs w:val="17"/>
                <w:lang w:val="en-US"/>
              </w:rPr>
              <w:t>A</w:t>
            </w:r>
            <w:r w:rsidRPr="001363AF">
              <w:rPr>
                <w:rFonts w:ascii="Arial" w:hAnsi="Arial" w:cs="Arial"/>
                <w:b/>
                <w:bCs/>
                <w:sz w:val="17"/>
                <w:szCs w:val="17"/>
                <w:lang w:val="ru-RU"/>
              </w:rPr>
              <w:t xml:space="preserve">: </w:t>
            </w:r>
            <w:r>
              <w:rPr>
                <w:rFonts w:ascii="Arial" w:hAnsi="Arial" w:cs="Arial"/>
                <w:sz w:val="17"/>
                <w:szCs w:val="17"/>
                <w:lang w:val="ru-RU"/>
              </w:rPr>
              <w:t>Система кондиционирования воздуха</w:t>
            </w:r>
          </w:p>
          <w:p w:rsidR="001E0E7E" w:rsidRPr="001363AF" w:rsidRDefault="001E0E7E" w:rsidP="001C1EA6">
            <w:pPr>
              <w:autoSpaceDE w:val="0"/>
              <w:autoSpaceDN w:val="0"/>
              <w:adjustRightInd w:val="0"/>
              <w:spacing w:before="60"/>
              <w:jc w:val="both"/>
              <w:rPr>
                <w:rFonts w:ascii="Arial" w:hAnsi="Arial" w:cs="Arial"/>
                <w:sz w:val="20"/>
                <w:szCs w:val="20"/>
                <w:lang w:val="ru-RU"/>
              </w:rPr>
            </w:pPr>
          </w:p>
        </w:tc>
        <w:tc>
          <w:tcPr>
            <w:tcW w:w="3836" w:type="dxa"/>
          </w:tcPr>
          <w:p w:rsidR="001E0E7E" w:rsidRPr="001363AF" w:rsidRDefault="001E0E7E" w:rsidP="001C1EA6">
            <w:pPr>
              <w:autoSpaceDE w:val="0"/>
              <w:autoSpaceDN w:val="0"/>
              <w:adjustRightInd w:val="0"/>
              <w:spacing w:before="60"/>
              <w:jc w:val="both"/>
              <w:rPr>
                <w:rFonts w:ascii="Arial" w:hAnsi="Arial" w:cs="Arial"/>
                <w:sz w:val="20"/>
                <w:szCs w:val="20"/>
                <w:lang w:val="ru-RU"/>
              </w:rPr>
            </w:pPr>
          </w:p>
        </w:tc>
        <w:tc>
          <w:tcPr>
            <w:tcW w:w="3853" w:type="dxa"/>
          </w:tcPr>
          <w:p w:rsidR="001E0E7E" w:rsidRPr="001363AF" w:rsidRDefault="001E0E7E" w:rsidP="001C1EA6">
            <w:pPr>
              <w:autoSpaceDE w:val="0"/>
              <w:autoSpaceDN w:val="0"/>
              <w:adjustRightInd w:val="0"/>
              <w:spacing w:before="60"/>
              <w:jc w:val="both"/>
              <w:rPr>
                <w:rFonts w:ascii="Arial" w:hAnsi="Arial" w:cs="Arial"/>
                <w:sz w:val="20"/>
                <w:szCs w:val="20"/>
                <w:lang w:val="ru-RU"/>
              </w:rPr>
            </w:pPr>
          </w:p>
        </w:tc>
      </w:tr>
    </w:tbl>
    <w:p w:rsidR="001E0E7E" w:rsidRPr="001363AF" w:rsidRDefault="001E0E7E" w:rsidP="001E0E7E">
      <w:pPr>
        <w:tabs>
          <w:tab w:val="left" w:pos="2400"/>
        </w:tabs>
        <w:autoSpaceDE w:val="0"/>
        <w:autoSpaceDN w:val="0"/>
        <w:adjustRightInd w:val="0"/>
        <w:rPr>
          <w:rFonts w:ascii="Arial" w:hAnsi="Arial" w:cs="Arial"/>
          <w:sz w:val="17"/>
          <w:szCs w:val="17"/>
          <w:lang w:val="ru-RU"/>
        </w:rPr>
      </w:pPr>
    </w:p>
    <w:p w:rsidR="001E0E7E" w:rsidRPr="00EC308C" w:rsidRDefault="001E0E7E" w:rsidP="001E0E7E">
      <w:pPr>
        <w:autoSpaceDE w:val="0"/>
        <w:autoSpaceDN w:val="0"/>
        <w:adjustRightInd w:val="0"/>
        <w:rPr>
          <w:rFonts w:ascii="Arial" w:hAnsi="Arial" w:cs="Arial"/>
          <w:sz w:val="17"/>
          <w:szCs w:val="17"/>
          <w:lang w:val="ru-RU"/>
        </w:rPr>
      </w:pPr>
      <w:r w:rsidRPr="001363AF">
        <w:rPr>
          <w:rFonts w:ascii="Arial" w:hAnsi="Arial" w:cs="Arial"/>
          <w:sz w:val="17"/>
          <w:szCs w:val="17"/>
          <w:lang w:val="ru-RU"/>
        </w:rPr>
        <w:br w:type="page"/>
      </w:r>
      <w:r w:rsidRPr="001363AF">
        <w:rPr>
          <w:rFonts w:ascii="Arial" w:hAnsi="Arial" w:cs="Arial"/>
          <w:sz w:val="17"/>
          <w:szCs w:val="17"/>
          <w:lang w:val="ru-RU"/>
        </w:rPr>
        <w:lastRenderedPageBreak/>
        <w:br w:type="page"/>
      </w:r>
    </w:p>
    <w:p w:rsidR="001E0E7E" w:rsidRPr="00011EF7" w:rsidRDefault="001E0E7E" w:rsidP="001E0E7E">
      <w:pPr>
        <w:ind w:left="330"/>
        <w:jc w:val="both"/>
        <w:rPr>
          <w:rFonts w:ascii="Arial" w:hAnsi="Arial" w:cs="Arial"/>
          <w:sz w:val="17"/>
          <w:szCs w:val="17"/>
          <w:lang w:val="ru-RU"/>
        </w:rPr>
      </w:pPr>
    </w:p>
    <w:tbl>
      <w:tblPr>
        <w:tblStyle w:val="a7"/>
        <w:tblW w:w="9570"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3300"/>
        <w:gridCol w:w="6270"/>
      </w:tblGrid>
      <w:tr w:rsidR="001E0E7E" w:rsidRPr="00CA15C3" w:rsidTr="001C1EA6">
        <w:tc>
          <w:tcPr>
            <w:tcW w:w="3300" w:type="dxa"/>
          </w:tcPr>
          <w:p w:rsidR="001E0E7E" w:rsidRPr="005259C0" w:rsidRDefault="001E0E7E" w:rsidP="001C1EA6">
            <w:pPr>
              <w:autoSpaceDE w:val="0"/>
              <w:autoSpaceDN w:val="0"/>
              <w:adjustRightInd w:val="0"/>
              <w:spacing w:before="120"/>
              <w:rPr>
                <w:rFonts w:cs="PSOsymclas"/>
                <w:sz w:val="20"/>
                <w:szCs w:val="20"/>
                <w:lang w:val="ru-RU"/>
              </w:rPr>
            </w:pPr>
          </w:p>
        </w:tc>
        <w:tc>
          <w:tcPr>
            <w:tcW w:w="6270" w:type="dxa"/>
          </w:tcPr>
          <w:p w:rsidR="001E0E7E" w:rsidRPr="001E0E7E" w:rsidRDefault="001E0E7E" w:rsidP="001C1EA6">
            <w:pPr>
              <w:autoSpaceDE w:val="0"/>
              <w:autoSpaceDN w:val="0"/>
              <w:adjustRightInd w:val="0"/>
              <w:spacing w:before="120"/>
              <w:jc w:val="right"/>
              <w:rPr>
                <w:rFonts w:ascii="Arial" w:hAnsi="Arial" w:cs="Arial"/>
                <w:sz w:val="20"/>
                <w:szCs w:val="20"/>
                <w:lang w:val="ru-RU"/>
              </w:rPr>
            </w:pPr>
            <w:r w:rsidRPr="00AA6602">
              <w:rPr>
                <w:rFonts w:ascii="Arial" w:hAnsi="Arial" w:cs="Arial"/>
                <w:b/>
                <w:bCs/>
                <w:i/>
                <w:sz w:val="37"/>
                <w:szCs w:val="37"/>
                <w:u w:val="single"/>
                <w:lang w:val="ru-RU"/>
              </w:rPr>
              <w:t>РАЗДЕЛ</w:t>
            </w:r>
            <w:r w:rsidRPr="001E0E7E">
              <w:rPr>
                <w:rFonts w:ascii="Arial" w:hAnsi="Arial" w:cs="Arial"/>
                <w:b/>
                <w:bCs/>
                <w:i/>
                <w:sz w:val="37"/>
                <w:szCs w:val="37"/>
                <w:u w:val="single"/>
                <w:lang w:val="ru-RU"/>
              </w:rPr>
              <w:t xml:space="preserve"> </w:t>
            </w:r>
            <w:r w:rsidRPr="001E0E7E">
              <w:rPr>
                <w:rFonts w:ascii="Arial" w:hAnsi="Arial" w:cs="Arial"/>
                <w:b/>
                <w:bCs/>
                <w:i/>
                <w:sz w:val="67"/>
                <w:szCs w:val="67"/>
                <w:lang w:val="ru-RU"/>
              </w:rPr>
              <w:t>9</w:t>
            </w:r>
          </w:p>
          <w:p w:rsidR="001E0E7E" w:rsidRPr="001363AF" w:rsidRDefault="001E0E7E" w:rsidP="001C1EA6">
            <w:pPr>
              <w:autoSpaceDE w:val="0"/>
              <w:autoSpaceDN w:val="0"/>
              <w:adjustRightInd w:val="0"/>
              <w:spacing w:before="120"/>
              <w:rPr>
                <w:rFonts w:ascii="Arial" w:hAnsi="Arial" w:cs="Arial"/>
                <w:b/>
                <w:bCs/>
                <w:color w:val="000000"/>
                <w:sz w:val="28"/>
                <w:szCs w:val="28"/>
                <w:lang w:val="ru-RU"/>
              </w:rPr>
            </w:pPr>
            <w:r w:rsidRPr="00A25910">
              <w:rPr>
                <w:rFonts w:ascii="Arial" w:hAnsi="Arial" w:cs="Arial"/>
                <w:b/>
                <w:bCs/>
                <w:color w:val="000000"/>
                <w:sz w:val="28"/>
                <w:szCs w:val="28"/>
                <w:lang w:val="ru-RU"/>
              </w:rPr>
              <w:t>КАК СООБЩИТЬ О ВЛИЯЮЩИХ НА БЕЗОПАСНОСТЬ ДЕФЕКТАХ</w:t>
            </w:r>
            <w:r>
              <w:rPr>
                <w:rFonts w:ascii="Arial" w:hAnsi="Arial" w:cs="Arial"/>
                <w:b/>
                <w:bCs/>
                <w:color w:val="000000"/>
                <w:sz w:val="28"/>
                <w:szCs w:val="28"/>
                <w:lang w:val="ru-RU"/>
              </w:rPr>
              <w:t xml:space="preserve"> – ДЛЯ ВЛАДЕЛЬЦЕВ АВТОМОБИЛЕЙ В США</w:t>
            </w:r>
          </w:p>
          <w:p w:rsidR="001E0E7E" w:rsidRPr="001363AF" w:rsidRDefault="001E0E7E" w:rsidP="001C1EA6">
            <w:pPr>
              <w:autoSpaceDE w:val="0"/>
              <w:autoSpaceDN w:val="0"/>
              <w:adjustRightInd w:val="0"/>
              <w:spacing w:before="120"/>
              <w:rPr>
                <w:rFonts w:ascii="Arial" w:hAnsi="Arial" w:cs="Arial"/>
                <w:b/>
                <w:bCs/>
                <w:color w:val="000000"/>
                <w:sz w:val="22"/>
                <w:szCs w:val="22"/>
                <w:lang w:val="ru-RU"/>
              </w:rPr>
            </w:pPr>
            <w:r w:rsidRPr="00A25910">
              <w:rPr>
                <w:rFonts w:ascii="Arial" w:hAnsi="Arial" w:cs="Arial"/>
                <w:b/>
                <w:bCs/>
                <w:color w:val="000000"/>
                <w:sz w:val="22"/>
                <w:szCs w:val="22"/>
                <w:lang w:val="ru-RU"/>
              </w:rPr>
              <w:t>Как сообщить о влияющих на безопасность дефектах</w:t>
            </w:r>
            <w:r w:rsidRPr="001363AF">
              <w:rPr>
                <w:rFonts w:ascii="Arial" w:hAnsi="Arial" w:cs="Arial"/>
                <w:b/>
                <w:bCs/>
                <w:color w:val="000000"/>
                <w:sz w:val="22"/>
                <w:szCs w:val="22"/>
                <w:lang w:val="ru-RU"/>
              </w:rPr>
              <w:t xml:space="preserve"> – для владельцев автомобилей в США</w:t>
            </w:r>
          </w:p>
          <w:p w:rsidR="001E0E7E" w:rsidRDefault="001E0E7E" w:rsidP="001C1EA6">
            <w:pPr>
              <w:autoSpaceDE w:val="0"/>
              <w:autoSpaceDN w:val="0"/>
              <w:adjustRightInd w:val="0"/>
              <w:spacing w:before="120"/>
              <w:rPr>
                <w:rFonts w:ascii="Arial" w:hAnsi="Arial" w:cs="Arial"/>
                <w:color w:val="000000"/>
                <w:sz w:val="20"/>
                <w:szCs w:val="20"/>
                <w:lang w:val="ru-RU"/>
              </w:rPr>
            </w:pPr>
            <w:r w:rsidRPr="00A25910">
              <w:rPr>
                <w:rFonts w:ascii="Arial" w:hAnsi="Arial" w:cs="Arial"/>
                <w:color w:val="0000FF"/>
                <w:sz w:val="18"/>
                <w:szCs w:val="18"/>
                <w:lang w:val="ru-RU"/>
              </w:rPr>
              <w:t>Как сообщить о влияющих на безопасность дефектах</w:t>
            </w:r>
            <w:r w:rsidRPr="001363AF">
              <w:rPr>
                <w:rFonts w:ascii="Arial" w:hAnsi="Arial" w:cs="Arial"/>
                <w:color w:val="0000FF"/>
                <w:sz w:val="18"/>
                <w:szCs w:val="18"/>
                <w:lang w:val="ru-RU"/>
              </w:rPr>
              <w:t xml:space="preserve"> – для владельцев автомобилей в США</w:t>
            </w:r>
            <w:r>
              <w:rPr>
                <w:rFonts w:ascii="Arial" w:hAnsi="Arial" w:cs="Arial"/>
                <w:color w:val="000000"/>
                <w:sz w:val="18"/>
                <w:szCs w:val="18"/>
                <w:lang w:val="ru-RU"/>
              </w:rPr>
              <w:t xml:space="preserve"> . . . . . . . . . </w:t>
            </w:r>
            <w:r w:rsidRPr="001363AF">
              <w:rPr>
                <w:rFonts w:ascii="Arial" w:hAnsi="Arial" w:cs="Arial"/>
                <w:color w:val="000000"/>
                <w:sz w:val="18"/>
                <w:szCs w:val="18"/>
                <w:lang w:val="ru-RU"/>
              </w:rPr>
              <w:t>.</w:t>
            </w:r>
            <w:r>
              <w:rPr>
                <w:rFonts w:ascii="Arial" w:hAnsi="Arial" w:cs="Arial"/>
                <w:color w:val="000000"/>
                <w:sz w:val="18"/>
                <w:szCs w:val="18"/>
                <w:lang w:val="ru-RU"/>
              </w:rPr>
              <w:t xml:space="preserve"> . . . . . . . . . . . . . . . </w:t>
            </w:r>
            <w:r w:rsidRPr="001363AF">
              <w:rPr>
                <w:rFonts w:ascii="Arial" w:hAnsi="Arial" w:cs="Arial"/>
                <w:color w:val="000000"/>
                <w:sz w:val="18"/>
                <w:szCs w:val="18"/>
                <w:lang w:val="ru-RU"/>
              </w:rPr>
              <w:t xml:space="preserve">. . . . </w:t>
            </w:r>
            <w:r>
              <w:rPr>
                <w:rFonts w:ascii="Arial" w:hAnsi="Arial" w:cs="Arial"/>
                <w:color w:val="000000"/>
                <w:sz w:val="18"/>
                <w:szCs w:val="18"/>
                <w:lang w:val="ru-RU"/>
              </w:rPr>
              <w:t>326</w:t>
            </w:r>
          </w:p>
          <w:p w:rsidR="001E0E7E" w:rsidRPr="003A20D1" w:rsidRDefault="001E0E7E" w:rsidP="001C1EA6">
            <w:pPr>
              <w:autoSpaceDE w:val="0"/>
              <w:autoSpaceDN w:val="0"/>
              <w:adjustRightInd w:val="0"/>
              <w:spacing w:before="120"/>
              <w:rPr>
                <w:lang w:val="ru-RU"/>
              </w:rPr>
            </w:pPr>
          </w:p>
        </w:tc>
      </w:tr>
    </w:tbl>
    <w:p w:rsidR="001E0E7E" w:rsidRPr="00CA15C3" w:rsidRDefault="001E0E7E" w:rsidP="001E0E7E">
      <w:pPr>
        <w:tabs>
          <w:tab w:val="left" w:pos="2400"/>
        </w:tabs>
        <w:autoSpaceDE w:val="0"/>
        <w:autoSpaceDN w:val="0"/>
        <w:adjustRightInd w:val="0"/>
        <w:rPr>
          <w:rFonts w:ascii="Arial" w:hAnsi="Arial" w:cs="Arial"/>
          <w:sz w:val="17"/>
          <w:szCs w:val="17"/>
          <w:lang w:val="ru-RU"/>
        </w:rPr>
      </w:pPr>
    </w:p>
    <w:p w:rsidR="001E0E7E" w:rsidRDefault="001E0E7E" w:rsidP="001E0E7E">
      <w:pPr>
        <w:tabs>
          <w:tab w:val="left" w:pos="2400"/>
        </w:tabs>
        <w:autoSpaceDE w:val="0"/>
        <w:autoSpaceDN w:val="0"/>
        <w:adjustRightInd w:val="0"/>
        <w:rPr>
          <w:rFonts w:ascii="Arial" w:hAnsi="Arial" w:cs="Arial"/>
          <w:sz w:val="17"/>
          <w:szCs w:val="17"/>
          <w:lang w:val="ru-RU"/>
        </w:rPr>
      </w:pPr>
    </w:p>
    <w:p w:rsidR="001E0E7E" w:rsidRPr="00BD7A85" w:rsidRDefault="001E0E7E" w:rsidP="001E0E7E">
      <w:pPr>
        <w:tabs>
          <w:tab w:val="left" w:pos="2400"/>
        </w:tabs>
        <w:autoSpaceDE w:val="0"/>
        <w:autoSpaceDN w:val="0"/>
        <w:adjustRightInd w:val="0"/>
        <w:rPr>
          <w:rFonts w:ascii="Arial" w:hAnsi="Arial" w:cs="Arial"/>
          <w:sz w:val="17"/>
          <w:szCs w:val="17"/>
          <w:lang w:val="ru-RU"/>
        </w:rPr>
      </w:pPr>
      <w:r w:rsidRPr="001363AF">
        <w:rPr>
          <w:rFonts w:ascii="Arial" w:hAnsi="Arial" w:cs="Arial"/>
          <w:sz w:val="17"/>
          <w:szCs w:val="17"/>
          <w:lang w:val="ru-RU"/>
        </w:rPr>
        <w:br w:type="page"/>
      </w: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1E0"/>
      </w:tblPr>
      <w:tblGrid>
        <w:gridCol w:w="3789"/>
        <w:gridCol w:w="3836"/>
        <w:gridCol w:w="3853"/>
      </w:tblGrid>
      <w:tr w:rsidR="001E0E7E" w:rsidRPr="00814505" w:rsidTr="001C1EA6">
        <w:tc>
          <w:tcPr>
            <w:tcW w:w="3789" w:type="dxa"/>
          </w:tcPr>
          <w:p w:rsidR="001E0E7E" w:rsidRPr="00F333BF" w:rsidRDefault="001E0E7E" w:rsidP="001C1EA6">
            <w:pPr>
              <w:autoSpaceDE w:val="0"/>
              <w:autoSpaceDN w:val="0"/>
              <w:adjustRightInd w:val="0"/>
              <w:spacing w:before="60"/>
              <w:jc w:val="both"/>
              <w:rPr>
                <w:rFonts w:ascii="Arial" w:hAnsi="Arial" w:cs="Arial"/>
                <w:sz w:val="20"/>
                <w:szCs w:val="20"/>
                <w:lang w:val="ru-RU"/>
              </w:rPr>
            </w:pPr>
            <w:r w:rsidRPr="00F333BF">
              <w:rPr>
                <w:rFonts w:ascii="Arial" w:hAnsi="Arial" w:cs="Arial"/>
                <w:b/>
                <w:bCs/>
                <w:sz w:val="21"/>
                <w:szCs w:val="21"/>
                <w:lang w:val="ru-RU"/>
              </w:rPr>
              <w:lastRenderedPageBreak/>
              <w:t xml:space="preserve">Как сообщить о </w:t>
            </w:r>
            <w:r>
              <w:rPr>
                <w:rFonts w:ascii="Arial" w:hAnsi="Arial" w:cs="Arial"/>
                <w:b/>
                <w:bCs/>
                <w:sz w:val="21"/>
                <w:szCs w:val="21"/>
                <w:lang w:val="ru-RU"/>
              </w:rPr>
              <w:t xml:space="preserve">влияющих на безопасность </w:t>
            </w:r>
            <w:r w:rsidRPr="00F333BF">
              <w:rPr>
                <w:rFonts w:ascii="Arial" w:hAnsi="Arial" w:cs="Arial"/>
                <w:b/>
                <w:bCs/>
                <w:sz w:val="21"/>
                <w:szCs w:val="21"/>
                <w:lang w:val="ru-RU"/>
              </w:rPr>
              <w:t>дефектах– для владельцев автомобилей в США</w:t>
            </w:r>
          </w:p>
          <w:p w:rsidR="001E0E7E" w:rsidRPr="00A25910"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Если вы считаете, что в вашем автомобиле есть дефект, могущий привести к аварии, травмированию или смерти</w:t>
            </w:r>
            <w:r w:rsidRPr="00A25910">
              <w:rPr>
                <w:rFonts w:ascii="Arial" w:hAnsi="Arial" w:cs="Arial"/>
                <w:sz w:val="17"/>
                <w:szCs w:val="17"/>
                <w:lang w:val="ru-RU"/>
              </w:rPr>
              <w:t xml:space="preserve">, </w:t>
            </w:r>
            <w:r>
              <w:rPr>
                <w:rFonts w:ascii="Arial" w:hAnsi="Arial" w:cs="Arial"/>
                <w:sz w:val="17"/>
                <w:szCs w:val="17"/>
                <w:lang w:val="ru-RU"/>
              </w:rPr>
              <w:t xml:space="preserve">вам следует немедленно обратиться в </w:t>
            </w:r>
            <w:r w:rsidRPr="00A25910">
              <w:rPr>
                <w:rFonts w:ascii="Arial" w:hAnsi="Arial" w:cs="Arial"/>
                <w:sz w:val="17"/>
                <w:szCs w:val="17"/>
                <w:lang w:val="ru-RU"/>
              </w:rPr>
              <w:t>Национальное управление по безопасности движения на автострадах (</w:t>
            </w:r>
            <w:r>
              <w:rPr>
                <w:rFonts w:ascii="Arial" w:hAnsi="Arial" w:cs="Arial"/>
                <w:sz w:val="17"/>
                <w:szCs w:val="17"/>
                <w:lang w:val="en-US"/>
              </w:rPr>
              <w:t>NHTSA</w:t>
            </w:r>
            <w:r w:rsidRPr="00A25910">
              <w:rPr>
                <w:rFonts w:ascii="Arial" w:hAnsi="Arial" w:cs="Arial"/>
                <w:sz w:val="17"/>
                <w:szCs w:val="17"/>
                <w:lang w:val="ru-RU"/>
              </w:rPr>
              <w:t>)</w:t>
            </w:r>
            <w:r>
              <w:rPr>
                <w:rFonts w:ascii="Arial" w:hAnsi="Arial" w:cs="Arial"/>
                <w:sz w:val="17"/>
                <w:szCs w:val="17"/>
                <w:lang w:val="ru-RU"/>
              </w:rPr>
              <w:t xml:space="preserve">, в дополнение к соответствующему уведомлению компании </w:t>
            </w:r>
            <w:r w:rsidRPr="00ED7290">
              <w:rPr>
                <w:rFonts w:ascii="Arial" w:hAnsi="Arial" w:cs="Arial"/>
                <w:sz w:val="17"/>
                <w:szCs w:val="17"/>
                <w:lang w:val="en-US"/>
              </w:rPr>
              <w:t>Toyota</w:t>
            </w:r>
            <w:r w:rsidRPr="00A25910">
              <w:rPr>
                <w:rFonts w:ascii="Arial" w:hAnsi="Arial" w:cs="Arial"/>
                <w:sz w:val="17"/>
                <w:szCs w:val="17"/>
                <w:lang w:val="ru-RU"/>
              </w:rPr>
              <w:t xml:space="preserve"> </w:t>
            </w:r>
            <w:r w:rsidRPr="00ED7290">
              <w:rPr>
                <w:rFonts w:ascii="Arial" w:hAnsi="Arial" w:cs="Arial"/>
                <w:sz w:val="17"/>
                <w:szCs w:val="17"/>
                <w:lang w:val="en-US"/>
              </w:rPr>
              <w:t>Motor</w:t>
            </w:r>
            <w:r w:rsidRPr="00A25910">
              <w:rPr>
                <w:rFonts w:ascii="Arial" w:hAnsi="Arial" w:cs="Arial"/>
                <w:sz w:val="17"/>
                <w:szCs w:val="17"/>
                <w:lang w:val="ru-RU"/>
              </w:rPr>
              <w:t xml:space="preserve"> </w:t>
            </w:r>
            <w:r w:rsidRPr="00ED7290">
              <w:rPr>
                <w:rFonts w:ascii="Arial" w:hAnsi="Arial" w:cs="Arial"/>
                <w:sz w:val="17"/>
                <w:szCs w:val="17"/>
                <w:lang w:val="en-US"/>
              </w:rPr>
              <w:t>Sales</w:t>
            </w:r>
            <w:r w:rsidRPr="00A25910">
              <w:rPr>
                <w:rFonts w:ascii="Arial" w:hAnsi="Arial" w:cs="Arial"/>
                <w:sz w:val="17"/>
                <w:szCs w:val="17"/>
                <w:lang w:val="ru-RU"/>
              </w:rPr>
              <w:t xml:space="preserve">, </w:t>
            </w:r>
            <w:r w:rsidRPr="00ED7290">
              <w:rPr>
                <w:rFonts w:ascii="Arial" w:hAnsi="Arial" w:cs="Arial"/>
                <w:sz w:val="17"/>
                <w:szCs w:val="17"/>
                <w:lang w:val="en-US"/>
              </w:rPr>
              <w:t>U</w:t>
            </w:r>
            <w:r w:rsidRPr="00A25910">
              <w:rPr>
                <w:rFonts w:ascii="Arial" w:hAnsi="Arial" w:cs="Arial"/>
                <w:sz w:val="17"/>
                <w:szCs w:val="17"/>
                <w:lang w:val="ru-RU"/>
              </w:rPr>
              <w:t>.</w:t>
            </w:r>
            <w:r w:rsidRPr="00ED7290">
              <w:rPr>
                <w:rFonts w:ascii="Arial" w:hAnsi="Arial" w:cs="Arial"/>
                <w:sz w:val="17"/>
                <w:szCs w:val="17"/>
                <w:lang w:val="en-US"/>
              </w:rPr>
              <w:t>S</w:t>
            </w:r>
            <w:r w:rsidRPr="00A25910">
              <w:rPr>
                <w:rFonts w:ascii="Arial" w:hAnsi="Arial" w:cs="Arial"/>
                <w:sz w:val="17"/>
                <w:szCs w:val="17"/>
                <w:lang w:val="ru-RU"/>
              </w:rPr>
              <w:t>.</w:t>
            </w:r>
            <w:r w:rsidRPr="00ED7290">
              <w:rPr>
                <w:rFonts w:ascii="Arial" w:hAnsi="Arial" w:cs="Arial"/>
                <w:sz w:val="17"/>
                <w:szCs w:val="17"/>
                <w:lang w:val="en-US"/>
              </w:rPr>
              <w:t>A</w:t>
            </w:r>
            <w:r w:rsidRPr="00A25910">
              <w:rPr>
                <w:rFonts w:ascii="Arial" w:hAnsi="Arial" w:cs="Arial"/>
                <w:sz w:val="17"/>
                <w:szCs w:val="17"/>
                <w:lang w:val="ru-RU"/>
              </w:rPr>
              <w:t>.,</w:t>
            </w:r>
            <w:r w:rsidRPr="00ED7290">
              <w:rPr>
                <w:rFonts w:ascii="Arial" w:hAnsi="Arial" w:cs="Arial"/>
                <w:sz w:val="17"/>
                <w:szCs w:val="17"/>
                <w:lang w:val="en-US"/>
              </w:rPr>
              <w:t>Inc</w:t>
            </w:r>
            <w:r w:rsidRPr="00A25910">
              <w:rPr>
                <w:rFonts w:ascii="Arial" w:hAnsi="Arial" w:cs="Arial"/>
                <w:sz w:val="17"/>
                <w:szCs w:val="17"/>
                <w:lang w:val="ru-RU"/>
              </w:rPr>
              <w:t>.</w:t>
            </w:r>
            <w:r>
              <w:rPr>
                <w:rFonts w:ascii="Arial" w:hAnsi="Arial" w:cs="Arial"/>
                <w:sz w:val="17"/>
                <w:szCs w:val="17"/>
                <w:lang w:val="ru-RU"/>
              </w:rPr>
              <w:t xml:space="preserve"> </w:t>
            </w:r>
            <w:r w:rsidRPr="00A25910">
              <w:rPr>
                <w:rFonts w:ascii="Arial" w:hAnsi="Arial" w:cs="Arial"/>
                <w:sz w:val="17"/>
                <w:szCs w:val="17"/>
                <w:lang w:val="ru-RU"/>
              </w:rPr>
              <w:t xml:space="preserve"> (</w:t>
            </w:r>
            <w:r>
              <w:rPr>
                <w:rFonts w:ascii="Arial" w:hAnsi="Arial" w:cs="Arial"/>
                <w:sz w:val="17"/>
                <w:szCs w:val="17"/>
                <w:lang w:val="ru-RU"/>
              </w:rPr>
              <w:t>Звоните бесплатно</w:t>
            </w:r>
            <w:r w:rsidRPr="00A25910">
              <w:rPr>
                <w:rFonts w:ascii="Arial" w:hAnsi="Arial" w:cs="Arial"/>
                <w:sz w:val="17"/>
                <w:szCs w:val="17"/>
                <w:lang w:val="ru-RU"/>
              </w:rPr>
              <w:t>: 1−800−331−4331).</w:t>
            </w:r>
          </w:p>
          <w:p w:rsidR="001E0E7E" w:rsidRPr="00814505"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 xml:space="preserve">В случае получения жалоб такого рода, </w:t>
            </w:r>
            <w:r w:rsidRPr="00ED7290">
              <w:rPr>
                <w:rFonts w:ascii="Arial" w:hAnsi="Arial" w:cs="Arial"/>
                <w:sz w:val="17"/>
                <w:szCs w:val="17"/>
                <w:lang w:val="en-US"/>
              </w:rPr>
              <w:t>NHTSA</w:t>
            </w:r>
            <w:r w:rsidRPr="00A25910">
              <w:rPr>
                <w:rFonts w:ascii="Arial" w:hAnsi="Arial" w:cs="Arial"/>
                <w:sz w:val="17"/>
                <w:szCs w:val="17"/>
                <w:lang w:val="ru-RU"/>
              </w:rPr>
              <w:t xml:space="preserve"> </w:t>
            </w:r>
            <w:r>
              <w:rPr>
                <w:rFonts w:ascii="Arial" w:hAnsi="Arial" w:cs="Arial"/>
                <w:sz w:val="17"/>
                <w:szCs w:val="17"/>
                <w:lang w:val="ru-RU"/>
              </w:rPr>
              <w:t>может начать расследование</w:t>
            </w:r>
            <w:r w:rsidRPr="00A25910">
              <w:rPr>
                <w:rFonts w:ascii="Arial" w:hAnsi="Arial" w:cs="Arial"/>
                <w:sz w:val="17"/>
                <w:szCs w:val="17"/>
                <w:lang w:val="ru-RU"/>
              </w:rPr>
              <w:t xml:space="preserve">, </w:t>
            </w:r>
            <w:r>
              <w:rPr>
                <w:rFonts w:ascii="Arial" w:hAnsi="Arial" w:cs="Arial"/>
                <w:sz w:val="17"/>
                <w:szCs w:val="17"/>
                <w:lang w:val="ru-RU"/>
              </w:rPr>
              <w:t>и, если расследование приведет к обнаружению дефекта, влияющего на безопасность, в ряде автомобилей</w:t>
            </w:r>
            <w:r w:rsidRPr="00A25910">
              <w:rPr>
                <w:rFonts w:ascii="Arial" w:hAnsi="Arial" w:cs="Arial"/>
                <w:sz w:val="17"/>
                <w:szCs w:val="17"/>
                <w:lang w:val="ru-RU"/>
              </w:rPr>
              <w:t xml:space="preserve">, </w:t>
            </w:r>
            <w:r w:rsidRPr="00ED7290">
              <w:rPr>
                <w:rFonts w:ascii="Arial" w:hAnsi="Arial" w:cs="Arial"/>
                <w:sz w:val="17"/>
                <w:szCs w:val="17"/>
                <w:lang w:val="en-US"/>
              </w:rPr>
              <w:t>NHTSA</w:t>
            </w:r>
            <w:r w:rsidRPr="00A25910">
              <w:rPr>
                <w:rFonts w:ascii="Arial" w:hAnsi="Arial" w:cs="Arial"/>
                <w:sz w:val="17"/>
                <w:szCs w:val="17"/>
                <w:lang w:val="ru-RU"/>
              </w:rPr>
              <w:t xml:space="preserve"> </w:t>
            </w:r>
            <w:r>
              <w:rPr>
                <w:rFonts w:ascii="Arial" w:hAnsi="Arial" w:cs="Arial"/>
                <w:sz w:val="17"/>
                <w:szCs w:val="17"/>
                <w:lang w:val="ru-RU"/>
              </w:rPr>
              <w:t>может начать кампанию по изъятию продукта и устранению дефекта</w:t>
            </w:r>
            <w:r w:rsidRPr="00A25910">
              <w:rPr>
                <w:rFonts w:ascii="Arial" w:hAnsi="Arial" w:cs="Arial"/>
                <w:sz w:val="17"/>
                <w:szCs w:val="17"/>
                <w:lang w:val="ru-RU"/>
              </w:rPr>
              <w:t xml:space="preserve">. </w:t>
            </w:r>
            <w:r>
              <w:rPr>
                <w:rFonts w:ascii="Arial" w:hAnsi="Arial" w:cs="Arial"/>
                <w:sz w:val="17"/>
                <w:szCs w:val="17"/>
                <w:lang w:val="ru-RU"/>
              </w:rPr>
              <w:t xml:space="preserve"> Тем не менее</w:t>
            </w:r>
            <w:r w:rsidRPr="00A25910">
              <w:rPr>
                <w:rFonts w:ascii="Arial" w:hAnsi="Arial" w:cs="Arial"/>
                <w:sz w:val="17"/>
                <w:szCs w:val="17"/>
                <w:lang w:val="ru-RU"/>
              </w:rPr>
              <w:t xml:space="preserve">, </w:t>
            </w:r>
            <w:r w:rsidRPr="00ED7290">
              <w:rPr>
                <w:rFonts w:ascii="Arial" w:hAnsi="Arial" w:cs="Arial"/>
                <w:sz w:val="17"/>
                <w:szCs w:val="17"/>
                <w:lang w:val="en-US"/>
              </w:rPr>
              <w:t>NHTSA</w:t>
            </w:r>
            <w:r w:rsidRPr="00A25910">
              <w:rPr>
                <w:rFonts w:ascii="Arial" w:hAnsi="Arial" w:cs="Arial"/>
                <w:sz w:val="17"/>
                <w:szCs w:val="17"/>
                <w:lang w:val="ru-RU"/>
              </w:rPr>
              <w:t xml:space="preserve"> </w:t>
            </w:r>
            <w:r>
              <w:rPr>
                <w:rFonts w:ascii="Arial" w:hAnsi="Arial" w:cs="Arial"/>
                <w:sz w:val="17"/>
                <w:szCs w:val="17"/>
                <w:lang w:val="ru-RU"/>
              </w:rPr>
              <w:t xml:space="preserve">никоим образом не может принимать участия в разрешении индивидуальных проблем, возникших между вами, вашим дилером или </w:t>
            </w:r>
            <w:r w:rsidRPr="00ED7290">
              <w:rPr>
                <w:rFonts w:ascii="Arial" w:hAnsi="Arial" w:cs="Arial"/>
                <w:sz w:val="17"/>
                <w:szCs w:val="17"/>
                <w:lang w:val="en-US"/>
              </w:rPr>
              <w:t>Toyota</w:t>
            </w:r>
            <w:r w:rsidRPr="00A25910">
              <w:rPr>
                <w:rFonts w:ascii="Arial" w:hAnsi="Arial" w:cs="Arial"/>
                <w:sz w:val="17"/>
                <w:szCs w:val="17"/>
                <w:lang w:val="ru-RU"/>
              </w:rPr>
              <w:t xml:space="preserve"> </w:t>
            </w:r>
            <w:r w:rsidRPr="00ED7290">
              <w:rPr>
                <w:rFonts w:ascii="Arial" w:hAnsi="Arial" w:cs="Arial"/>
                <w:sz w:val="17"/>
                <w:szCs w:val="17"/>
                <w:lang w:val="en-US"/>
              </w:rPr>
              <w:t>Motor</w:t>
            </w:r>
            <w:r>
              <w:rPr>
                <w:rFonts w:ascii="Arial" w:hAnsi="Arial" w:cs="Arial"/>
                <w:sz w:val="17"/>
                <w:szCs w:val="17"/>
                <w:lang w:val="ru-RU"/>
              </w:rPr>
              <w:t xml:space="preserve"> </w:t>
            </w:r>
            <w:r w:rsidRPr="00ED7290">
              <w:rPr>
                <w:rFonts w:ascii="Arial" w:hAnsi="Arial" w:cs="Arial"/>
                <w:sz w:val="17"/>
                <w:szCs w:val="17"/>
                <w:lang w:val="en-US"/>
              </w:rPr>
              <w:t>Sales</w:t>
            </w:r>
            <w:r w:rsidRPr="00814505">
              <w:rPr>
                <w:rFonts w:ascii="Arial" w:hAnsi="Arial" w:cs="Arial"/>
                <w:sz w:val="17"/>
                <w:szCs w:val="17"/>
                <w:lang w:val="ru-RU"/>
              </w:rPr>
              <w:t xml:space="preserve">, </w:t>
            </w:r>
            <w:r w:rsidRPr="00ED7290">
              <w:rPr>
                <w:rFonts w:ascii="Arial" w:hAnsi="Arial" w:cs="Arial"/>
                <w:sz w:val="17"/>
                <w:szCs w:val="17"/>
                <w:lang w:val="en-US"/>
              </w:rPr>
              <w:t>U</w:t>
            </w:r>
            <w:r w:rsidRPr="00814505">
              <w:rPr>
                <w:rFonts w:ascii="Arial" w:hAnsi="Arial" w:cs="Arial"/>
                <w:sz w:val="17"/>
                <w:szCs w:val="17"/>
                <w:lang w:val="ru-RU"/>
              </w:rPr>
              <w:t>.</w:t>
            </w:r>
            <w:r w:rsidRPr="00ED7290">
              <w:rPr>
                <w:rFonts w:ascii="Arial" w:hAnsi="Arial" w:cs="Arial"/>
                <w:sz w:val="17"/>
                <w:szCs w:val="17"/>
                <w:lang w:val="en-US"/>
              </w:rPr>
              <w:t>S</w:t>
            </w:r>
            <w:r w:rsidRPr="00814505">
              <w:rPr>
                <w:rFonts w:ascii="Arial" w:hAnsi="Arial" w:cs="Arial"/>
                <w:sz w:val="17"/>
                <w:szCs w:val="17"/>
                <w:lang w:val="ru-RU"/>
              </w:rPr>
              <w:t>.</w:t>
            </w:r>
            <w:r w:rsidRPr="00ED7290">
              <w:rPr>
                <w:rFonts w:ascii="Arial" w:hAnsi="Arial" w:cs="Arial"/>
                <w:sz w:val="17"/>
                <w:szCs w:val="17"/>
                <w:lang w:val="en-US"/>
              </w:rPr>
              <w:t>A</w:t>
            </w:r>
            <w:r w:rsidRPr="00814505">
              <w:rPr>
                <w:rFonts w:ascii="Arial" w:hAnsi="Arial" w:cs="Arial"/>
                <w:sz w:val="17"/>
                <w:szCs w:val="17"/>
                <w:lang w:val="ru-RU"/>
              </w:rPr>
              <w:t xml:space="preserve">., </w:t>
            </w:r>
            <w:r w:rsidRPr="00ED7290">
              <w:rPr>
                <w:rFonts w:ascii="Arial" w:hAnsi="Arial" w:cs="Arial"/>
                <w:sz w:val="17"/>
                <w:szCs w:val="17"/>
                <w:lang w:val="en-US"/>
              </w:rPr>
              <w:t>Inc</w:t>
            </w:r>
            <w:r w:rsidRPr="00814505">
              <w:rPr>
                <w:rFonts w:ascii="Arial" w:hAnsi="Arial" w:cs="Arial"/>
                <w:sz w:val="17"/>
                <w:szCs w:val="17"/>
                <w:lang w:val="ru-RU"/>
              </w:rPr>
              <w:t>.</w:t>
            </w:r>
          </w:p>
          <w:p w:rsidR="001E0E7E" w:rsidRPr="00814505" w:rsidRDefault="001E0E7E" w:rsidP="001C1EA6">
            <w:pPr>
              <w:autoSpaceDE w:val="0"/>
              <w:autoSpaceDN w:val="0"/>
              <w:adjustRightInd w:val="0"/>
              <w:spacing w:before="60"/>
              <w:jc w:val="both"/>
              <w:rPr>
                <w:rFonts w:ascii="Arial" w:hAnsi="Arial" w:cs="Arial"/>
                <w:sz w:val="20"/>
                <w:szCs w:val="20"/>
                <w:lang w:val="ru-RU"/>
              </w:rPr>
            </w:pPr>
          </w:p>
        </w:tc>
        <w:tc>
          <w:tcPr>
            <w:tcW w:w="3836" w:type="dxa"/>
          </w:tcPr>
          <w:p w:rsidR="001E0E7E" w:rsidRDefault="001E0E7E" w:rsidP="001C1EA6">
            <w:pPr>
              <w:autoSpaceDE w:val="0"/>
              <w:autoSpaceDN w:val="0"/>
              <w:adjustRightInd w:val="0"/>
              <w:spacing w:before="60"/>
              <w:jc w:val="both"/>
              <w:rPr>
                <w:rFonts w:ascii="Arial" w:hAnsi="Arial" w:cs="Arial"/>
                <w:sz w:val="17"/>
                <w:szCs w:val="17"/>
                <w:lang w:val="ru-RU"/>
              </w:rPr>
            </w:pPr>
            <w:r>
              <w:rPr>
                <w:rFonts w:ascii="Arial" w:hAnsi="Arial" w:cs="Arial"/>
                <w:sz w:val="17"/>
                <w:szCs w:val="17"/>
                <w:lang w:val="ru-RU"/>
              </w:rPr>
              <w:t xml:space="preserve">Чтобы связаться с </w:t>
            </w:r>
            <w:r w:rsidRPr="00ED7290">
              <w:rPr>
                <w:rFonts w:ascii="Arial" w:hAnsi="Arial" w:cs="Arial"/>
                <w:sz w:val="17"/>
                <w:szCs w:val="17"/>
                <w:lang w:val="en-US"/>
              </w:rPr>
              <w:t>NHTSA</w:t>
            </w:r>
            <w:r w:rsidRPr="00A25910">
              <w:rPr>
                <w:rFonts w:ascii="Arial" w:hAnsi="Arial" w:cs="Arial"/>
                <w:sz w:val="17"/>
                <w:szCs w:val="17"/>
                <w:lang w:val="ru-RU"/>
              </w:rPr>
              <w:t xml:space="preserve">, </w:t>
            </w:r>
            <w:r>
              <w:rPr>
                <w:rFonts w:ascii="Arial" w:hAnsi="Arial" w:cs="Arial"/>
                <w:sz w:val="17"/>
                <w:szCs w:val="17"/>
                <w:lang w:val="ru-RU"/>
              </w:rPr>
              <w:t xml:space="preserve">вы можете позвонить бесплатно по телефону горячей линии </w:t>
            </w:r>
            <w:r w:rsidRPr="00ED7290">
              <w:rPr>
                <w:rFonts w:ascii="Arial" w:hAnsi="Arial" w:cs="Arial"/>
                <w:sz w:val="17"/>
                <w:szCs w:val="17"/>
                <w:lang w:val="en-US"/>
              </w:rPr>
              <w:t>Auto</w:t>
            </w:r>
            <w:r w:rsidRPr="00814505">
              <w:rPr>
                <w:rFonts w:ascii="Arial" w:hAnsi="Arial" w:cs="Arial"/>
                <w:sz w:val="17"/>
                <w:szCs w:val="17"/>
                <w:lang w:val="ru-RU"/>
              </w:rPr>
              <w:t xml:space="preserve"> </w:t>
            </w:r>
            <w:r w:rsidRPr="00ED7290">
              <w:rPr>
                <w:rFonts w:ascii="Arial" w:hAnsi="Arial" w:cs="Arial"/>
                <w:sz w:val="17"/>
                <w:szCs w:val="17"/>
                <w:lang w:val="en-US"/>
              </w:rPr>
              <w:t>Safety</w:t>
            </w:r>
            <w:r w:rsidRPr="00814505">
              <w:rPr>
                <w:rFonts w:ascii="Arial" w:hAnsi="Arial" w:cs="Arial"/>
                <w:sz w:val="17"/>
                <w:szCs w:val="17"/>
                <w:lang w:val="ru-RU"/>
              </w:rPr>
              <w:t xml:space="preserve"> </w:t>
            </w:r>
            <w:r w:rsidRPr="00ED7290">
              <w:rPr>
                <w:rFonts w:ascii="Arial" w:hAnsi="Arial" w:cs="Arial"/>
                <w:sz w:val="17"/>
                <w:szCs w:val="17"/>
                <w:lang w:val="en-US"/>
              </w:rPr>
              <w:t>Hotline</w:t>
            </w:r>
            <w:r>
              <w:rPr>
                <w:rFonts w:ascii="Arial" w:hAnsi="Arial" w:cs="Arial"/>
                <w:sz w:val="17"/>
                <w:szCs w:val="17"/>
                <w:lang w:val="ru-RU"/>
              </w:rPr>
              <w:t xml:space="preserve">: </w:t>
            </w:r>
            <w:r w:rsidRPr="00814505">
              <w:rPr>
                <w:rFonts w:ascii="Arial" w:hAnsi="Arial" w:cs="Arial"/>
                <w:sz w:val="17"/>
                <w:szCs w:val="17"/>
                <w:lang w:val="ru-RU"/>
              </w:rPr>
              <w:t>1−800−424−9393 (</w:t>
            </w:r>
            <w:r>
              <w:rPr>
                <w:rFonts w:ascii="Arial" w:hAnsi="Arial" w:cs="Arial"/>
                <w:sz w:val="17"/>
                <w:szCs w:val="17"/>
                <w:lang w:val="ru-RU"/>
              </w:rPr>
              <w:t>или</w:t>
            </w:r>
            <w:r w:rsidRPr="00814505">
              <w:rPr>
                <w:rFonts w:ascii="Arial" w:hAnsi="Arial" w:cs="Arial"/>
                <w:sz w:val="17"/>
                <w:szCs w:val="17"/>
                <w:lang w:val="ru-RU"/>
              </w:rPr>
              <w:t xml:space="preserve"> 366−0123 </w:t>
            </w:r>
            <w:r>
              <w:rPr>
                <w:rFonts w:ascii="Arial" w:hAnsi="Arial" w:cs="Arial"/>
                <w:sz w:val="17"/>
                <w:szCs w:val="17"/>
                <w:lang w:val="ru-RU"/>
              </w:rPr>
              <w:t>в Вашингтоне</w:t>
            </w:r>
            <w:r w:rsidRPr="00814505">
              <w:rPr>
                <w:rFonts w:ascii="Arial" w:hAnsi="Arial" w:cs="Arial"/>
                <w:sz w:val="17"/>
                <w:szCs w:val="17"/>
                <w:lang w:val="ru-RU"/>
              </w:rPr>
              <w:t>,</w:t>
            </w:r>
            <w:r>
              <w:rPr>
                <w:rFonts w:ascii="Arial" w:hAnsi="Arial" w:cs="Arial"/>
                <w:sz w:val="17"/>
                <w:szCs w:val="17"/>
                <w:lang w:val="ru-RU"/>
              </w:rPr>
              <w:t xml:space="preserve"> федеральный округ Колумбия</w:t>
            </w:r>
            <w:r w:rsidRPr="00814505">
              <w:rPr>
                <w:rFonts w:ascii="Arial" w:hAnsi="Arial" w:cs="Arial"/>
                <w:sz w:val="17"/>
                <w:szCs w:val="17"/>
                <w:lang w:val="ru-RU"/>
              </w:rPr>
              <w:t xml:space="preserve">) </w:t>
            </w:r>
            <w:r>
              <w:rPr>
                <w:rFonts w:ascii="Arial" w:hAnsi="Arial" w:cs="Arial"/>
                <w:sz w:val="17"/>
                <w:szCs w:val="17"/>
                <w:lang w:val="ru-RU"/>
              </w:rPr>
              <w:t>или написать по адресу</w:t>
            </w:r>
            <w:r w:rsidRPr="00814505">
              <w:rPr>
                <w:rFonts w:ascii="Arial" w:hAnsi="Arial" w:cs="Arial"/>
                <w:sz w:val="17"/>
                <w:szCs w:val="17"/>
                <w:lang w:val="ru-RU"/>
              </w:rPr>
              <w:t>:</w:t>
            </w:r>
          </w:p>
          <w:p w:rsidR="001E0E7E" w:rsidRPr="001E0E7E" w:rsidRDefault="001E0E7E" w:rsidP="001C1EA6">
            <w:pPr>
              <w:autoSpaceDE w:val="0"/>
              <w:autoSpaceDN w:val="0"/>
              <w:adjustRightInd w:val="0"/>
              <w:spacing w:before="60"/>
              <w:jc w:val="both"/>
              <w:rPr>
                <w:rFonts w:ascii="Arial" w:hAnsi="Arial" w:cs="Arial"/>
                <w:sz w:val="17"/>
                <w:szCs w:val="17"/>
                <w:lang w:val="en-US"/>
              </w:rPr>
            </w:pPr>
            <w:r w:rsidRPr="00ED7290">
              <w:rPr>
                <w:rFonts w:ascii="Arial" w:hAnsi="Arial" w:cs="Arial"/>
                <w:sz w:val="17"/>
                <w:szCs w:val="17"/>
                <w:lang w:val="en-US"/>
              </w:rPr>
              <w:t>NHTSA</w:t>
            </w:r>
            <w:r w:rsidRPr="001E0E7E">
              <w:rPr>
                <w:rFonts w:ascii="Arial" w:hAnsi="Arial" w:cs="Arial"/>
                <w:sz w:val="17"/>
                <w:szCs w:val="17"/>
                <w:lang w:val="en-US"/>
              </w:rPr>
              <w:t>,</w:t>
            </w:r>
          </w:p>
          <w:p w:rsidR="001E0E7E" w:rsidRPr="00ED7290" w:rsidRDefault="001E0E7E" w:rsidP="001C1EA6">
            <w:pPr>
              <w:autoSpaceDE w:val="0"/>
              <w:autoSpaceDN w:val="0"/>
              <w:adjustRightInd w:val="0"/>
              <w:spacing w:before="60"/>
              <w:jc w:val="both"/>
              <w:rPr>
                <w:rFonts w:ascii="Arial" w:hAnsi="Arial" w:cs="Arial"/>
                <w:sz w:val="17"/>
                <w:szCs w:val="17"/>
                <w:lang w:val="en-US"/>
              </w:rPr>
            </w:pPr>
            <w:smartTag w:uri="urn:schemas-microsoft-com:office:smarttags" w:element="country-region">
              <w:smartTag w:uri="urn:schemas-microsoft-com:office:smarttags" w:element="place">
                <w:r w:rsidRPr="00ED7290">
                  <w:rPr>
                    <w:rFonts w:ascii="Arial" w:hAnsi="Arial" w:cs="Arial"/>
                    <w:sz w:val="17"/>
                    <w:szCs w:val="17"/>
                    <w:lang w:val="en-US"/>
                  </w:rPr>
                  <w:t>U.S.</w:t>
                </w:r>
              </w:smartTag>
            </w:smartTag>
            <w:r w:rsidRPr="00ED7290">
              <w:rPr>
                <w:rFonts w:ascii="Arial" w:hAnsi="Arial" w:cs="Arial"/>
                <w:sz w:val="17"/>
                <w:szCs w:val="17"/>
                <w:lang w:val="en-US"/>
              </w:rPr>
              <w:t xml:space="preserve"> Department of Transportation, </w:t>
            </w:r>
            <w:smartTag w:uri="urn:schemas-microsoft-com:office:smarttags" w:element="State">
              <w:smartTag w:uri="urn:schemas-microsoft-com:office:smarttags" w:element="place">
                <w:r w:rsidRPr="00ED7290">
                  <w:rPr>
                    <w:rFonts w:ascii="Arial" w:hAnsi="Arial" w:cs="Arial"/>
                    <w:sz w:val="17"/>
                    <w:szCs w:val="17"/>
                    <w:lang w:val="en-US"/>
                  </w:rPr>
                  <w:t>Washington</w:t>
                </w:r>
              </w:smartTag>
            </w:smartTag>
            <w:r w:rsidRPr="00ED7290">
              <w:rPr>
                <w:rFonts w:ascii="Arial" w:hAnsi="Arial" w:cs="Arial"/>
                <w:sz w:val="17"/>
                <w:szCs w:val="17"/>
                <w:lang w:val="en-US"/>
              </w:rPr>
              <w:t>,</w:t>
            </w:r>
          </w:p>
          <w:p w:rsidR="001E0E7E" w:rsidRDefault="001E0E7E" w:rsidP="001C1EA6">
            <w:pPr>
              <w:autoSpaceDE w:val="0"/>
              <w:autoSpaceDN w:val="0"/>
              <w:adjustRightInd w:val="0"/>
              <w:spacing w:before="60"/>
              <w:jc w:val="both"/>
              <w:rPr>
                <w:rFonts w:ascii="Arial" w:hAnsi="Arial" w:cs="Arial"/>
                <w:sz w:val="17"/>
                <w:szCs w:val="17"/>
                <w:lang w:val="ru-RU"/>
              </w:rPr>
            </w:pPr>
            <w:r w:rsidRPr="00ED7290">
              <w:rPr>
                <w:rFonts w:ascii="Arial" w:hAnsi="Arial" w:cs="Arial"/>
                <w:sz w:val="17"/>
                <w:szCs w:val="17"/>
                <w:lang w:val="en-US"/>
              </w:rPr>
              <w:t>D</w:t>
            </w:r>
            <w:r w:rsidRPr="001E0E7E">
              <w:rPr>
                <w:rFonts w:ascii="Arial" w:hAnsi="Arial" w:cs="Arial"/>
                <w:sz w:val="17"/>
                <w:szCs w:val="17"/>
                <w:lang w:val="ru-RU"/>
              </w:rPr>
              <w:t>.</w:t>
            </w:r>
            <w:r w:rsidRPr="00ED7290">
              <w:rPr>
                <w:rFonts w:ascii="Arial" w:hAnsi="Arial" w:cs="Arial"/>
                <w:sz w:val="17"/>
                <w:szCs w:val="17"/>
                <w:lang w:val="en-US"/>
              </w:rPr>
              <w:t>C</w:t>
            </w:r>
            <w:r w:rsidRPr="001E0E7E">
              <w:rPr>
                <w:rFonts w:ascii="Arial" w:hAnsi="Arial" w:cs="Arial"/>
                <w:sz w:val="17"/>
                <w:szCs w:val="17"/>
                <w:lang w:val="ru-RU"/>
              </w:rPr>
              <w:t xml:space="preserve">. 20590. </w:t>
            </w:r>
          </w:p>
          <w:p w:rsidR="001E0E7E" w:rsidRDefault="001E0E7E" w:rsidP="001C1EA6">
            <w:pPr>
              <w:autoSpaceDE w:val="0"/>
              <w:autoSpaceDN w:val="0"/>
              <w:adjustRightInd w:val="0"/>
              <w:spacing w:before="60"/>
              <w:jc w:val="both"/>
              <w:rPr>
                <w:rFonts w:ascii="Arial" w:hAnsi="Arial" w:cs="Arial"/>
                <w:sz w:val="20"/>
                <w:szCs w:val="20"/>
                <w:lang w:val="ru-RU"/>
              </w:rPr>
            </w:pPr>
            <w:r>
              <w:rPr>
                <w:rFonts w:ascii="Arial" w:hAnsi="Arial" w:cs="Arial"/>
                <w:sz w:val="17"/>
                <w:szCs w:val="17"/>
                <w:lang w:val="ru-RU"/>
              </w:rPr>
              <w:t>По горячей телефонной линии вы также можете получить информацию, касающуюся безопасности автомобильного транспорта.</w:t>
            </w:r>
          </w:p>
          <w:p w:rsidR="001E0E7E" w:rsidRPr="00814505" w:rsidRDefault="001E0E7E" w:rsidP="001C1EA6">
            <w:pPr>
              <w:autoSpaceDE w:val="0"/>
              <w:autoSpaceDN w:val="0"/>
              <w:adjustRightInd w:val="0"/>
              <w:spacing w:before="60"/>
              <w:jc w:val="both"/>
              <w:rPr>
                <w:rFonts w:ascii="Arial" w:hAnsi="Arial" w:cs="Arial"/>
                <w:sz w:val="20"/>
                <w:szCs w:val="20"/>
                <w:lang w:val="ru-RU"/>
              </w:rPr>
            </w:pPr>
          </w:p>
        </w:tc>
        <w:tc>
          <w:tcPr>
            <w:tcW w:w="3853" w:type="dxa"/>
          </w:tcPr>
          <w:p w:rsidR="001E0E7E" w:rsidRPr="00814505" w:rsidRDefault="001E0E7E" w:rsidP="001C1EA6">
            <w:pPr>
              <w:autoSpaceDE w:val="0"/>
              <w:autoSpaceDN w:val="0"/>
              <w:adjustRightInd w:val="0"/>
              <w:spacing w:before="60"/>
              <w:jc w:val="both"/>
              <w:rPr>
                <w:rFonts w:ascii="Arial" w:hAnsi="Arial" w:cs="Arial"/>
                <w:sz w:val="20"/>
                <w:szCs w:val="20"/>
                <w:lang w:val="ru-RU"/>
              </w:rPr>
            </w:pPr>
          </w:p>
        </w:tc>
      </w:tr>
    </w:tbl>
    <w:p w:rsidR="001E0E7E" w:rsidRPr="00814505" w:rsidRDefault="001E0E7E" w:rsidP="001E0E7E">
      <w:pPr>
        <w:tabs>
          <w:tab w:val="left" w:pos="2400"/>
        </w:tabs>
        <w:autoSpaceDE w:val="0"/>
        <w:autoSpaceDN w:val="0"/>
        <w:adjustRightInd w:val="0"/>
        <w:rPr>
          <w:rFonts w:ascii="Arial" w:hAnsi="Arial" w:cs="Arial"/>
          <w:sz w:val="17"/>
          <w:szCs w:val="17"/>
          <w:lang w:val="ru-RU"/>
        </w:rPr>
      </w:pPr>
    </w:p>
    <w:p w:rsidR="001E0E7E" w:rsidRPr="00814505" w:rsidRDefault="001E0E7E" w:rsidP="001E0E7E">
      <w:pPr>
        <w:tabs>
          <w:tab w:val="left" w:pos="2400"/>
        </w:tabs>
        <w:autoSpaceDE w:val="0"/>
        <w:autoSpaceDN w:val="0"/>
        <w:adjustRightInd w:val="0"/>
        <w:rPr>
          <w:rFonts w:ascii="Arial" w:hAnsi="Arial" w:cs="Arial"/>
          <w:sz w:val="17"/>
          <w:szCs w:val="17"/>
          <w:lang w:val="ru-RU"/>
        </w:rPr>
      </w:pPr>
    </w:p>
    <w:p w:rsidR="00465260" w:rsidRPr="001E0E7E" w:rsidRDefault="00465260">
      <w:pPr>
        <w:rPr>
          <w:lang w:val="ru-RU"/>
        </w:rPr>
      </w:pPr>
    </w:p>
    <w:sectPr w:rsidR="00465260" w:rsidRPr="001E0E7E" w:rsidSect="00C302ED">
      <w:pgSz w:w="16834" w:h="11909" w:orient="landscape" w:code="9"/>
      <w:pgMar w:top="1872" w:right="2736" w:bottom="1872" w:left="2736"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AE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PSOsymclas">
    <w:altName w:val="Times New Roman"/>
    <w:panose1 w:val="00000000000000000000"/>
    <w:charset w:val="00"/>
    <w:family w:val="auto"/>
    <w:notTrueType/>
    <w:pitch w:val="default"/>
    <w:sig w:usb0="00000003" w:usb1="00000000" w:usb2="00000000" w:usb3="00000000" w:csb0="00000001" w:csb1="00000000"/>
  </w:font>
  <w:font w:name="PSOwstdutchb">
    <w:altName w:val="Times New Roman"/>
    <w:panose1 w:val="00000000000000000000"/>
    <w:charset w:val="00"/>
    <w:family w:val="auto"/>
    <w:notTrueType/>
    <w:pitch w:val="default"/>
    <w:sig w:usb0="00000003" w:usb1="00000000" w:usb2="00000000" w:usb3="00000000" w:csb0="00000001" w:csb1="00000000"/>
  </w:font>
  <w:font w:name="PSOwstdutch">
    <w:altName w:val="Times New Roman"/>
    <w:panose1 w:val="00000000000000000000"/>
    <w:charset w:val="00"/>
    <w:family w:val="auto"/>
    <w:notTrueType/>
    <w:pitch w:val="default"/>
    <w:sig w:usb0="00000003" w:usb1="00000000" w:usb2="00000000" w:usb3="00000000" w:csb0="00000001" w:csb1="00000000"/>
  </w:font>
  <w:font w:name="PSOwstcentbsb">
    <w:altName w:val="Times New Roman"/>
    <w:panose1 w:val="00000000000000000000"/>
    <w:charset w:val="00"/>
    <w:family w:val="auto"/>
    <w:notTrueType/>
    <w:pitch w:val="default"/>
    <w:sig w:usb0="00000003" w:usb1="00000000" w:usb2="00000000" w:usb3="00000000" w:csb0="00000001" w:csb1="00000000"/>
  </w:font>
  <w:font w:name="PSOwstcentbs">
    <w:altName w:val="Times New Roman"/>
    <w:panose1 w:val="00000000000000000000"/>
    <w:charset w:val="00"/>
    <w:family w:val="auto"/>
    <w:notTrueType/>
    <w:pitch w:val="default"/>
    <w:sig w:usb0="00000003" w:usb1="00000000" w:usb2="00000000" w:usb3="00000000" w:csb0="00000001" w:csb1="00000000"/>
  </w:font>
  <w:font w:name="PSOwsthelvblpsb">
    <w:altName w:val="Times New Roman"/>
    <w:panose1 w:val="00000000000000000000"/>
    <w:charset w:val="00"/>
    <w:family w:val="auto"/>
    <w:notTrueType/>
    <w:pitch w:val="default"/>
    <w:sig w:usb0="00000003" w:usb1="00000000" w:usb2="00000000" w:usb3="00000000" w:csb0="00000001" w:csb1="00000000"/>
  </w:font>
  <w:font w:name="PSOsymclasi">
    <w:altName w:val="Times New Roman"/>
    <w:panose1 w:val="00000000000000000000"/>
    <w:charset w:val="00"/>
    <w:family w:val="auto"/>
    <w:notTrueType/>
    <w:pitch w:val="default"/>
    <w:sig w:usb0="00000003" w:usb1="00000000" w:usb2="00000000" w:usb3="00000000" w:csb0="00000001" w:csb1="00000000"/>
  </w:font>
  <w:font w:name="Tahoma">
    <w:panose1 w:val="020B0604030504040204"/>
    <w:charset w:val="CC"/>
    <w:family w:val="swiss"/>
    <w:pitch w:val="variable"/>
    <w:sig w:usb0="E1002A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PSOeqmbsmth">
    <w:altName w:val="Times New Roman"/>
    <w:panose1 w:val="00000000000000000000"/>
    <w:charset w:val="00"/>
    <w:family w:val="auto"/>
    <w:notTrueType/>
    <w:pitch w:val="default"/>
    <w:sig w:usb0="00000003" w:usb1="00000000" w:usb2="00000000" w:usb3="00000000" w:csb0="00000001"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542B2" w:rsidRPr="00735AF1" w:rsidRDefault="00A40B70" w:rsidP="00735AF1">
    <w:pPr>
      <w:autoSpaceDE w:val="0"/>
      <w:autoSpaceDN w:val="0"/>
      <w:adjustRightInd w:val="0"/>
      <w:jc w:val="right"/>
      <w:rPr>
        <w:rFonts w:ascii="Arial" w:hAnsi="Arial" w:cs="Arial"/>
        <w:sz w:val="20"/>
        <w:szCs w:val="20"/>
        <w:lang w:val="en-US"/>
      </w:rPr>
    </w:pPr>
    <w:r>
      <w:rPr>
        <w:rFonts w:ascii="Arial" w:hAnsi="Arial" w:cs="Arial"/>
        <w:sz w:val="20"/>
        <w:szCs w:val="20"/>
        <w:lang w:val="en-US"/>
      </w:rPr>
      <w:t>I</w:t>
    </w:r>
    <w:r w:rsidRPr="00735AF1">
      <w:rPr>
        <w:rFonts w:ascii="Arial" w:hAnsi="Arial" w:cs="Arial"/>
        <w:sz w:val="20"/>
        <w:szCs w:val="20"/>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55.25pt;height:11.25pt">
          <v:imagedata r:id="rId1" o:title=""/>
        </v:shape>
      </w:pict>
    </w:r>
  </w:p>
  <w:p w:rsidR="00F542B2" w:rsidRPr="00735AF1" w:rsidRDefault="00A40B70" w:rsidP="00A40B70">
    <w:pPr>
      <w:numPr>
        <w:ilvl w:val="0"/>
        <w:numId w:val="2"/>
      </w:numPr>
      <w:autoSpaceDE w:val="0"/>
      <w:autoSpaceDN w:val="0"/>
      <w:adjustRightInd w:val="0"/>
      <w:ind w:hanging="720"/>
      <w:rPr>
        <w:rFonts w:ascii="Arial" w:hAnsi="Arial" w:cs="Arial"/>
        <w:sz w:val="17"/>
        <w:szCs w:val="17"/>
        <w:lang w:val="en-US"/>
      </w:rPr>
    </w:pPr>
    <w:r w:rsidRPr="00735AF1">
      <w:rPr>
        <w:rFonts w:ascii="Arial" w:hAnsi="Arial" w:cs="Arial"/>
        <w:sz w:val="17"/>
        <w:szCs w:val="17"/>
        <w:lang w:val="en-US"/>
      </w:rPr>
      <w:t>2006 TOYOTA MOTOR CORPORATION</w:t>
    </w:r>
  </w:p>
  <w:p w:rsidR="00F542B2" w:rsidRPr="00735AF1" w:rsidRDefault="00A40B70" w:rsidP="00735AF1">
    <w:pPr>
      <w:autoSpaceDE w:val="0"/>
      <w:autoSpaceDN w:val="0"/>
      <w:adjustRightInd w:val="0"/>
      <w:rPr>
        <w:rFonts w:ascii="Arial" w:hAnsi="Arial" w:cs="Arial"/>
        <w:sz w:val="17"/>
        <w:szCs w:val="17"/>
        <w:lang w:val="en-US"/>
      </w:rPr>
    </w:pPr>
    <w:r w:rsidRPr="00735AF1">
      <w:rPr>
        <w:rFonts w:ascii="Arial" w:hAnsi="Arial" w:cs="Arial"/>
        <w:sz w:val="17"/>
        <w:szCs w:val="17"/>
        <w:lang w:val="en-US"/>
      </w:rPr>
      <w:t>All rights reserved. This material may not b</w:t>
    </w:r>
    <w:r w:rsidRPr="00735AF1">
      <w:rPr>
        <w:rFonts w:ascii="Arial" w:hAnsi="Arial" w:cs="Arial"/>
        <w:sz w:val="17"/>
        <w:szCs w:val="17"/>
        <w:lang w:val="en-US"/>
      </w:rPr>
      <w:t xml:space="preserve">e reproduced or copied, in whole or in part, without the written permission of </w:t>
    </w:r>
    <w:smartTag w:uri="urn:schemas-microsoft-com:office:smarttags" w:element="City">
      <w:smartTag w:uri="urn:schemas-microsoft-com:office:smarttags" w:element="place">
        <w:r w:rsidRPr="00735AF1">
          <w:rPr>
            <w:rFonts w:ascii="Arial" w:hAnsi="Arial" w:cs="Arial"/>
            <w:sz w:val="17"/>
            <w:szCs w:val="17"/>
            <w:lang w:val="en-US"/>
          </w:rPr>
          <w:t>Toyota</w:t>
        </w:r>
      </w:smartTag>
    </w:smartTag>
  </w:p>
  <w:p w:rsidR="00F542B2" w:rsidRPr="00735AF1" w:rsidRDefault="00A40B70" w:rsidP="00735AF1">
    <w:pPr>
      <w:autoSpaceDE w:val="0"/>
      <w:autoSpaceDN w:val="0"/>
      <w:adjustRightInd w:val="0"/>
      <w:rPr>
        <w:rFonts w:ascii="Arial" w:hAnsi="Arial" w:cs="Arial"/>
        <w:sz w:val="20"/>
        <w:szCs w:val="20"/>
        <w:lang w:val="en-US"/>
      </w:rPr>
    </w:pPr>
    <w:r w:rsidRPr="00735AF1">
      <w:rPr>
        <w:rFonts w:ascii="Arial" w:hAnsi="Arial" w:cs="Arial"/>
        <w:sz w:val="17"/>
        <w:szCs w:val="17"/>
        <w:lang w:val="en-US"/>
      </w:rPr>
      <w:t>Motor Corporation.</w:t>
    </w:r>
  </w:p>
  <w:p w:rsidR="00F542B2" w:rsidRPr="00735AF1" w:rsidRDefault="00A40B70" w:rsidP="00735AF1">
    <w:pPr>
      <w:autoSpaceDE w:val="0"/>
      <w:autoSpaceDN w:val="0"/>
      <w:adjustRightInd w:val="0"/>
      <w:jc w:val="right"/>
      <w:rPr>
        <w:rFonts w:ascii="Arial" w:hAnsi="Arial" w:cs="Arial"/>
        <w:sz w:val="16"/>
        <w:szCs w:val="16"/>
        <w:lang w:val="en-US"/>
      </w:rPr>
    </w:pPr>
    <w:r w:rsidRPr="00735AF1">
      <w:rPr>
        <w:rFonts w:ascii="Arial" w:hAnsi="Arial" w:cs="Arial"/>
        <w:sz w:val="16"/>
        <w:szCs w:val="16"/>
        <w:lang w:val="en-US"/>
      </w:rPr>
      <w:t>2007FJ CRUISER from Jan. ’06 Prod. (OM35857U)</w:t>
    </w:r>
  </w:p>
  <w:p w:rsidR="00F542B2" w:rsidRPr="006C2928" w:rsidRDefault="00A40B70" w:rsidP="00D35EE2">
    <w:pPr>
      <w:pStyle w:val="a5"/>
      <w:jc w:val="center"/>
    </w:pPr>
    <w:r>
      <w:rPr>
        <w:rStyle w:val="a8"/>
      </w:rPr>
      <w:fldChar w:fldCharType="begin"/>
    </w:r>
    <w:r>
      <w:rPr>
        <w:rStyle w:val="a8"/>
      </w:rPr>
      <w:instrText xml:space="preserve"> PAGE </w:instrText>
    </w:r>
    <w:r>
      <w:rPr>
        <w:rStyle w:val="a8"/>
      </w:rPr>
      <w:fldChar w:fldCharType="separate"/>
    </w:r>
    <w:r w:rsidR="001E0E7E">
      <w:rPr>
        <w:rStyle w:val="a8"/>
        <w:noProof/>
      </w:rPr>
      <w:t>i</w:t>
    </w:r>
    <w:r>
      <w:rPr>
        <w:rStyle w:val="a8"/>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542B2" w:rsidRPr="001F3604" w:rsidRDefault="00A40B70" w:rsidP="006C2928">
    <w:pPr>
      <w:pStyle w:val="a5"/>
      <w:jc w:val="right"/>
      <w:rPr>
        <w:rFonts w:ascii="Arial" w:hAnsi="Arial" w:cs="Arial"/>
        <w:sz w:val="16"/>
        <w:szCs w:val="16"/>
        <w:lang w:val="ru-RU"/>
      </w:rPr>
    </w:pPr>
    <w:r w:rsidRPr="00735AF1">
      <w:rPr>
        <w:rFonts w:ascii="Arial" w:hAnsi="Arial" w:cs="Arial"/>
        <w:sz w:val="16"/>
        <w:szCs w:val="16"/>
        <w:lang w:val="en-US"/>
      </w:rPr>
      <w:t>2007FJ CRUISER from Jan. ’06 Prod. (OM35857U)</w:t>
    </w:r>
    <w:r>
      <w:rPr>
        <w:rFonts w:ascii="Arial" w:hAnsi="Arial" w:cs="Arial"/>
        <w:sz w:val="16"/>
        <w:szCs w:val="16"/>
        <w:lang w:val="ru-RU"/>
      </w:rPr>
      <w:t xml:space="preserve">         </w:t>
    </w:r>
  </w:p>
  <w:p w:rsidR="00F542B2" w:rsidRPr="00D35EE2" w:rsidRDefault="00A40B70" w:rsidP="00D35EE2">
    <w:pPr>
      <w:pStyle w:val="a5"/>
      <w:jc w:val="center"/>
      <w:rPr>
        <w:lang w:val="ru-RU"/>
      </w:rPr>
    </w:pPr>
    <w:r>
      <w:rPr>
        <w:rStyle w:val="a8"/>
      </w:rPr>
      <w:fldChar w:fldCharType="begin"/>
    </w:r>
    <w:r>
      <w:rPr>
        <w:rStyle w:val="a8"/>
      </w:rPr>
      <w:instrText xml:space="preserve"> PAGE </w:instrText>
    </w:r>
    <w:r>
      <w:rPr>
        <w:rStyle w:val="a8"/>
      </w:rPr>
      <w:fldChar w:fldCharType="separate"/>
    </w:r>
    <w:r w:rsidR="001E0E7E">
      <w:rPr>
        <w:rStyle w:val="a8"/>
        <w:noProof/>
      </w:rPr>
      <w:t>xiv</w:t>
    </w:r>
    <w:r>
      <w:rPr>
        <w:rStyle w:val="a8"/>
      </w:rPr>
      <w:fldChar w:fldCharType="end"/>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542B2" w:rsidRPr="001F3604" w:rsidRDefault="00A40B70" w:rsidP="006C2928">
    <w:pPr>
      <w:pStyle w:val="a5"/>
      <w:jc w:val="right"/>
      <w:rPr>
        <w:rFonts w:ascii="Arial" w:hAnsi="Arial" w:cs="Arial"/>
        <w:sz w:val="16"/>
        <w:szCs w:val="16"/>
        <w:lang w:val="ru-RU"/>
      </w:rPr>
    </w:pPr>
    <w:r w:rsidRPr="00735AF1">
      <w:rPr>
        <w:rFonts w:ascii="Arial" w:hAnsi="Arial" w:cs="Arial"/>
        <w:sz w:val="16"/>
        <w:szCs w:val="16"/>
        <w:lang w:val="en-US"/>
      </w:rPr>
      <w:t>2007FJ CRUISER from Jan.</w:t>
    </w:r>
    <w:r w:rsidRPr="00735AF1">
      <w:rPr>
        <w:rFonts w:ascii="Arial" w:hAnsi="Arial" w:cs="Arial"/>
        <w:sz w:val="16"/>
        <w:szCs w:val="16"/>
        <w:lang w:val="en-US"/>
      </w:rPr>
      <w:t xml:space="preserve"> ’06 Prod. (OM35857U)</w:t>
    </w:r>
    <w:r>
      <w:rPr>
        <w:rFonts w:ascii="Arial" w:hAnsi="Arial" w:cs="Arial"/>
        <w:sz w:val="16"/>
        <w:szCs w:val="16"/>
        <w:lang w:val="ru-RU"/>
      </w:rPr>
      <w:t xml:space="preserve">         </w:t>
    </w:r>
  </w:p>
  <w:p w:rsidR="00F542B2" w:rsidRPr="00D35EE2" w:rsidRDefault="00A40B70" w:rsidP="00D35EE2">
    <w:pPr>
      <w:pStyle w:val="a5"/>
      <w:jc w:val="center"/>
      <w:rPr>
        <w:lang w:val="ru-RU"/>
      </w:rPr>
    </w:pPr>
    <w:r>
      <w:rPr>
        <w:rStyle w:val="a8"/>
      </w:rPr>
      <w:fldChar w:fldCharType="begin"/>
    </w:r>
    <w:r>
      <w:rPr>
        <w:rStyle w:val="a8"/>
      </w:rPr>
      <w:instrText xml:space="preserve"> PAGE </w:instrText>
    </w:r>
    <w:r>
      <w:rPr>
        <w:rStyle w:val="a8"/>
      </w:rPr>
      <w:fldChar w:fldCharType="separate"/>
    </w:r>
    <w:r w:rsidR="001E0E7E">
      <w:rPr>
        <w:rStyle w:val="a8"/>
        <w:noProof/>
      </w:rPr>
      <w:t>324</w:t>
    </w:r>
    <w:r>
      <w:rPr>
        <w:rStyle w:val="a8"/>
      </w:rPr>
      <w:fldChar w:fldCharType="end"/>
    </w: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542B2" w:rsidRPr="00735AF1" w:rsidRDefault="00A40B70" w:rsidP="00735AF1">
    <w:pPr>
      <w:tabs>
        <w:tab w:val="left" w:pos="3140"/>
      </w:tabs>
      <w:autoSpaceDE w:val="0"/>
      <w:autoSpaceDN w:val="0"/>
      <w:adjustRightInd w:val="0"/>
      <w:rPr>
        <w:rFonts w:ascii="Arial" w:hAnsi="Arial" w:cs="Arial"/>
        <w:sz w:val="20"/>
        <w:szCs w:val="20"/>
        <w:lang w:val="en-US"/>
      </w:rPr>
    </w:pPr>
    <w:r>
      <w:rPr>
        <w:rFonts w:ascii="Arial" w:hAnsi="Arial" w:cs="Arial"/>
        <w:b/>
        <w:bCs/>
        <w:lang w:val="ru-RU"/>
      </w:rPr>
      <w:t>05 11.29</w:t>
    </w:r>
  </w:p>
  <w:p w:rsidR="00F542B2" w:rsidRDefault="00A40B70" w:rsidP="008B720C">
    <w:pPr>
      <w:autoSpaceDE w:val="0"/>
      <w:autoSpaceDN w:val="0"/>
      <w:adjustRightInd w:val="0"/>
      <w:ind w:left="-187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1.25pt;height:6.75pt" o:bullet="t">
        <v:imagedata r:id="rId1" o:title=""/>
      </v:shape>
    </w:pict>
  </w:numPicBullet>
  <w:numPicBullet w:numPicBulletId="1">
    <w:pict>
      <v:shape id="_x0000_i1031" type="#_x0000_t75" style="width:20.25pt;height:15.75pt" o:bullet="t">
        <v:imagedata r:id="rId2" o:title=""/>
      </v:shape>
    </w:pict>
  </w:numPicBullet>
  <w:numPicBullet w:numPicBulletId="2">
    <w:pict>
      <v:shape id="_x0000_i1032" type="#_x0000_t75" style="width:14.25pt;height:11.25pt" o:bullet="t">
        <v:imagedata r:id="rId3" o:title=""/>
      </v:shape>
    </w:pict>
  </w:numPicBullet>
  <w:abstractNum w:abstractNumId="0">
    <w:nsid w:val="004D36F5"/>
    <w:multiLevelType w:val="hybridMultilevel"/>
    <w:tmpl w:val="22E6596C"/>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nsid w:val="049C1093"/>
    <w:multiLevelType w:val="hybridMultilevel"/>
    <w:tmpl w:val="2676CC48"/>
    <w:lvl w:ilvl="0" w:tplc="A462E7FA">
      <w:start w:val="1"/>
      <w:numFmt w:val="bullet"/>
      <w:lvlText w:val=""/>
      <w:lvlJc w:val="left"/>
      <w:pPr>
        <w:tabs>
          <w:tab w:val="num" w:pos="720"/>
        </w:tabs>
        <w:ind w:left="72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nsid w:val="050F413C"/>
    <w:multiLevelType w:val="hybridMultilevel"/>
    <w:tmpl w:val="A6BCFAF0"/>
    <w:lvl w:ilvl="0" w:tplc="D874859C">
      <w:start w:val="1"/>
      <w:numFmt w:val="bullet"/>
      <w:lvlText w:val=""/>
      <w:lvlJc w:val="left"/>
      <w:pPr>
        <w:tabs>
          <w:tab w:val="num" w:pos="720"/>
        </w:tabs>
        <w:ind w:left="720" w:hanging="360"/>
      </w:pPr>
      <w:rPr>
        <w:rFonts w:ascii="Wingdings" w:hAnsi="Wingding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nsid w:val="052D3D1C"/>
    <w:multiLevelType w:val="hybridMultilevel"/>
    <w:tmpl w:val="2D1858FE"/>
    <w:lvl w:ilvl="0" w:tplc="F86845A0">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nsid w:val="07840FD4"/>
    <w:multiLevelType w:val="hybridMultilevel"/>
    <w:tmpl w:val="DCC4EA0A"/>
    <w:lvl w:ilvl="0" w:tplc="3B545D84">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nsid w:val="09C74321"/>
    <w:multiLevelType w:val="hybridMultilevel"/>
    <w:tmpl w:val="32401D86"/>
    <w:lvl w:ilvl="0" w:tplc="FE9EB26E">
      <w:start w:val="1"/>
      <w:numFmt w:val="bullet"/>
      <w:lvlText w:val=""/>
      <w:lvlJc w:val="left"/>
      <w:pPr>
        <w:tabs>
          <w:tab w:val="num" w:pos="720"/>
        </w:tabs>
        <w:ind w:left="720" w:hanging="360"/>
      </w:pPr>
      <w:rPr>
        <w:rFonts w:ascii="Wingdings" w:hAnsi="Wingdings"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
    <w:nsid w:val="0A3251FC"/>
    <w:multiLevelType w:val="hybridMultilevel"/>
    <w:tmpl w:val="FAF8821A"/>
    <w:lvl w:ilvl="0" w:tplc="D0F4A170">
      <w:start w:val="1"/>
      <w:numFmt w:val="bullet"/>
      <w:lvlText w:val=""/>
      <w:lvlJc w:val="left"/>
      <w:pPr>
        <w:tabs>
          <w:tab w:val="num" w:pos="720"/>
        </w:tabs>
        <w:ind w:left="72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nsid w:val="0B130B85"/>
    <w:multiLevelType w:val="hybridMultilevel"/>
    <w:tmpl w:val="0854EAE8"/>
    <w:lvl w:ilvl="0" w:tplc="D874859C">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nsid w:val="0F8939C9"/>
    <w:multiLevelType w:val="hybridMultilevel"/>
    <w:tmpl w:val="43661710"/>
    <w:lvl w:ilvl="0" w:tplc="D874859C">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nsid w:val="10234F22"/>
    <w:multiLevelType w:val="hybridMultilevel"/>
    <w:tmpl w:val="0E64799E"/>
    <w:lvl w:ilvl="0" w:tplc="D874859C">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nsid w:val="1215578E"/>
    <w:multiLevelType w:val="hybridMultilevel"/>
    <w:tmpl w:val="57189360"/>
    <w:lvl w:ilvl="0" w:tplc="D0F4A170">
      <w:start w:val="1"/>
      <w:numFmt w:val="bullet"/>
      <w:lvlText w:val=""/>
      <w:lvlJc w:val="left"/>
      <w:pPr>
        <w:tabs>
          <w:tab w:val="num" w:pos="720"/>
        </w:tabs>
        <w:ind w:left="72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nsid w:val="132E6F6A"/>
    <w:multiLevelType w:val="hybridMultilevel"/>
    <w:tmpl w:val="733C5EF0"/>
    <w:lvl w:ilvl="0" w:tplc="0419000B">
      <w:start w:val="1"/>
      <w:numFmt w:val="bullet"/>
      <w:lvlText w:val=""/>
      <w:lvlJc w:val="left"/>
      <w:pPr>
        <w:tabs>
          <w:tab w:val="num" w:pos="720"/>
        </w:tabs>
        <w:ind w:left="720" w:hanging="360"/>
      </w:pPr>
      <w:rPr>
        <w:rFonts w:ascii="Wingdings" w:hAnsi="Wingdings" w:hint="default"/>
        <w:color w:val="auto"/>
        <w:sz w:val="24"/>
        <w:szCs w:val="24"/>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nsid w:val="13CD44A8"/>
    <w:multiLevelType w:val="hybridMultilevel"/>
    <w:tmpl w:val="217261A0"/>
    <w:lvl w:ilvl="0" w:tplc="E24E64B2">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nsid w:val="162952C2"/>
    <w:multiLevelType w:val="hybridMultilevel"/>
    <w:tmpl w:val="2CAC286E"/>
    <w:lvl w:ilvl="0" w:tplc="D874859C">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nsid w:val="167D7990"/>
    <w:multiLevelType w:val="hybridMultilevel"/>
    <w:tmpl w:val="D4F8F08A"/>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
    <w:nsid w:val="17194834"/>
    <w:multiLevelType w:val="hybridMultilevel"/>
    <w:tmpl w:val="8696A3E4"/>
    <w:lvl w:ilvl="0" w:tplc="F86845A0">
      <w:start w:val="1"/>
      <w:numFmt w:val="bullet"/>
      <w:lvlText w:val=""/>
      <w:lvlJc w:val="left"/>
      <w:pPr>
        <w:tabs>
          <w:tab w:val="num" w:pos="720"/>
        </w:tabs>
        <w:ind w:left="720" w:hanging="360"/>
      </w:pPr>
      <w:rPr>
        <w:rFonts w:ascii="Wingdings" w:hAnsi="Wingdings"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
    <w:nsid w:val="182C17C4"/>
    <w:multiLevelType w:val="hybridMultilevel"/>
    <w:tmpl w:val="E2C0A3CA"/>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nsid w:val="1907558D"/>
    <w:multiLevelType w:val="hybridMultilevel"/>
    <w:tmpl w:val="82ECFBE8"/>
    <w:lvl w:ilvl="0" w:tplc="25F82122">
      <w:start w:val="1"/>
      <w:numFmt w:val="bullet"/>
      <w:lvlText w:val=""/>
      <w:lvlJc w:val="left"/>
      <w:pPr>
        <w:tabs>
          <w:tab w:val="num" w:pos="720"/>
        </w:tabs>
        <w:ind w:left="720" w:hanging="360"/>
      </w:pPr>
      <w:rPr>
        <w:rFonts w:ascii="Symbol" w:hAnsi="Symbol" w:hint="default"/>
        <w:color w:val="auto"/>
        <w:sz w:val="24"/>
        <w:szCs w:val="24"/>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nsid w:val="19DD5BB9"/>
    <w:multiLevelType w:val="hybridMultilevel"/>
    <w:tmpl w:val="0BA4EAF4"/>
    <w:lvl w:ilvl="0" w:tplc="E24E64B2">
      <w:start w:val="1"/>
      <w:numFmt w:val="bullet"/>
      <w:lvlText w:val=""/>
      <w:lvlJc w:val="left"/>
      <w:pPr>
        <w:tabs>
          <w:tab w:val="num" w:pos="720"/>
        </w:tabs>
        <w:ind w:left="720" w:hanging="360"/>
      </w:pPr>
      <w:rPr>
        <w:rFonts w:ascii="Wingdings" w:hAnsi="Wingdings"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
    <w:nsid w:val="1A491418"/>
    <w:multiLevelType w:val="hybridMultilevel"/>
    <w:tmpl w:val="4386DC0C"/>
    <w:lvl w:ilvl="0" w:tplc="E24E64B2">
      <w:start w:val="1"/>
      <w:numFmt w:val="bullet"/>
      <w:lvlText w:val=""/>
      <w:lvlJc w:val="left"/>
      <w:pPr>
        <w:tabs>
          <w:tab w:val="num" w:pos="720"/>
        </w:tabs>
        <w:ind w:left="720" w:hanging="360"/>
      </w:pPr>
      <w:rPr>
        <w:rFonts w:ascii="Wingdings" w:hAnsi="Wingdings"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nsid w:val="1ACC42C9"/>
    <w:multiLevelType w:val="hybridMultilevel"/>
    <w:tmpl w:val="CA7C6C4E"/>
    <w:lvl w:ilvl="0" w:tplc="D874859C">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
    <w:nsid w:val="1BE3178D"/>
    <w:multiLevelType w:val="hybridMultilevel"/>
    <w:tmpl w:val="5860EE42"/>
    <w:lvl w:ilvl="0" w:tplc="D0F4A170">
      <w:start w:val="1"/>
      <w:numFmt w:val="bullet"/>
      <w:lvlText w:val=""/>
      <w:lvlJc w:val="left"/>
      <w:pPr>
        <w:tabs>
          <w:tab w:val="num" w:pos="720"/>
        </w:tabs>
        <w:ind w:left="72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
    <w:nsid w:val="1E0D14F9"/>
    <w:multiLevelType w:val="hybridMultilevel"/>
    <w:tmpl w:val="B41409C4"/>
    <w:lvl w:ilvl="0" w:tplc="D874859C">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3">
    <w:nsid w:val="1E22467A"/>
    <w:multiLevelType w:val="hybridMultilevel"/>
    <w:tmpl w:val="7DE067EC"/>
    <w:lvl w:ilvl="0" w:tplc="D874859C">
      <w:start w:val="1"/>
      <w:numFmt w:val="bullet"/>
      <w:lvlText w:val=""/>
      <w:lvlJc w:val="left"/>
      <w:pPr>
        <w:tabs>
          <w:tab w:val="num" w:pos="720"/>
        </w:tabs>
        <w:ind w:left="720" w:hanging="360"/>
      </w:pPr>
      <w:rPr>
        <w:rFonts w:ascii="Wingdings" w:hAnsi="Wingdings"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4">
    <w:nsid w:val="1FCD225C"/>
    <w:multiLevelType w:val="hybridMultilevel"/>
    <w:tmpl w:val="BE30C42C"/>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5">
    <w:nsid w:val="21B261C0"/>
    <w:multiLevelType w:val="hybridMultilevel"/>
    <w:tmpl w:val="7EEECED6"/>
    <w:lvl w:ilvl="0" w:tplc="35F2DB78">
      <w:start w:val="1"/>
      <w:numFmt w:val="bullet"/>
      <w:lvlText w:val=""/>
      <w:lvlJc w:val="left"/>
      <w:pPr>
        <w:tabs>
          <w:tab w:val="num" w:pos="720"/>
        </w:tabs>
        <w:ind w:left="72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
    <w:nsid w:val="231060BC"/>
    <w:multiLevelType w:val="hybridMultilevel"/>
    <w:tmpl w:val="C7D8565C"/>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nsid w:val="25CA6760"/>
    <w:multiLevelType w:val="hybridMultilevel"/>
    <w:tmpl w:val="37807F18"/>
    <w:lvl w:ilvl="0" w:tplc="31BC49E6">
      <w:start w:val="1"/>
      <w:numFmt w:val="bullet"/>
      <w:lvlText w:val=""/>
      <w:lvlJc w:val="left"/>
      <w:pPr>
        <w:tabs>
          <w:tab w:val="num" w:pos="720"/>
        </w:tabs>
        <w:ind w:left="72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8">
    <w:nsid w:val="28544E67"/>
    <w:multiLevelType w:val="hybridMultilevel"/>
    <w:tmpl w:val="FEC20C3E"/>
    <w:lvl w:ilvl="0" w:tplc="3B545D84">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9">
    <w:nsid w:val="2C493825"/>
    <w:multiLevelType w:val="hybridMultilevel"/>
    <w:tmpl w:val="2148296E"/>
    <w:lvl w:ilvl="0" w:tplc="B1C0C216">
      <w:start w:val="1"/>
      <w:numFmt w:val="bullet"/>
      <w:lvlText w:val=""/>
      <w:lvlPicBulletId w:val="2"/>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19EA81AC" w:tentative="1">
      <w:start w:val="1"/>
      <w:numFmt w:val="bullet"/>
      <w:lvlText w:val=""/>
      <w:lvlJc w:val="left"/>
      <w:pPr>
        <w:tabs>
          <w:tab w:val="num" w:pos="2160"/>
        </w:tabs>
        <w:ind w:left="2160" w:hanging="360"/>
      </w:pPr>
      <w:rPr>
        <w:rFonts w:ascii="Symbol" w:hAnsi="Symbol" w:hint="default"/>
      </w:rPr>
    </w:lvl>
    <w:lvl w:ilvl="3" w:tplc="02D2700A" w:tentative="1">
      <w:start w:val="1"/>
      <w:numFmt w:val="bullet"/>
      <w:lvlText w:val=""/>
      <w:lvlJc w:val="left"/>
      <w:pPr>
        <w:tabs>
          <w:tab w:val="num" w:pos="2880"/>
        </w:tabs>
        <w:ind w:left="2880" w:hanging="360"/>
      </w:pPr>
      <w:rPr>
        <w:rFonts w:ascii="Symbol" w:hAnsi="Symbol" w:hint="default"/>
      </w:rPr>
    </w:lvl>
    <w:lvl w:ilvl="4" w:tplc="C694BFF0" w:tentative="1">
      <w:start w:val="1"/>
      <w:numFmt w:val="bullet"/>
      <w:lvlText w:val=""/>
      <w:lvlJc w:val="left"/>
      <w:pPr>
        <w:tabs>
          <w:tab w:val="num" w:pos="3600"/>
        </w:tabs>
        <w:ind w:left="3600" w:hanging="360"/>
      </w:pPr>
      <w:rPr>
        <w:rFonts w:ascii="Symbol" w:hAnsi="Symbol" w:hint="default"/>
      </w:rPr>
    </w:lvl>
    <w:lvl w:ilvl="5" w:tplc="E618D0A0" w:tentative="1">
      <w:start w:val="1"/>
      <w:numFmt w:val="bullet"/>
      <w:lvlText w:val=""/>
      <w:lvlJc w:val="left"/>
      <w:pPr>
        <w:tabs>
          <w:tab w:val="num" w:pos="4320"/>
        </w:tabs>
        <w:ind w:left="4320" w:hanging="360"/>
      </w:pPr>
      <w:rPr>
        <w:rFonts w:ascii="Symbol" w:hAnsi="Symbol" w:hint="default"/>
      </w:rPr>
    </w:lvl>
    <w:lvl w:ilvl="6" w:tplc="055C0A6A" w:tentative="1">
      <w:start w:val="1"/>
      <w:numFmt w:val="bullet"/>
      <w:lvlText w:val=""/>
      <w:lvlJc w:val="left"/>
      <w:pPr>
        <w:tabs>
          <w:tab w:val="num" w:pos="5040"/>
        </w:tabs>
        <w:ind w:left="5040" w:hanging="360"/>
      </w:pPr>
      <w:rPr>
        <w:rFonts w:ascii="Symbol" w:hAnsi="Symbol" w:hint="default"/>
      </w:rPr>
    </w:lvl>
    <w:lvl w:ilvl="7" w:tplc="05A294E6" w:tentative="1">
      <w:start w:val="1"/>
      <w:numFmt w:val="bullet"/>
      <w:lvlText w:val=""/>
      <w:lvlJc w:val="left"/>
      <w:pPr>
        <w:tabs>
          <w:tab w:val="num" w:pos="5760"/>
        </w:tabs>
        <w:ind w:left="5760" w:hanging="360"/>
      </w:pPr>
      <w:rPr>
        <w:rFonts w:ascii="Symbol" w:hAnsi="Symbol" w:hint="default"/>
      </w:rPr>
    </w:lvl>
    <w:lvl w:ilvl="8" w:tplc="C7DAA346" w:tentative="1">
      <w:start w:val="1"/>
      <w:numFmt w:val="bullet"/>
      <w:lvlText w:val=""/>
      <w:lvlJc w:val="left"/>
      <w:pPr>
        <w:tabs>
          <w:tab w:val="num" w:pos="6480"/>
        </w:tabs>
        <w:ind w:left="6480" w:hanging="360"/>
      </w:pPr>
      <w:rPr>
        <w:rFonts w:ascii="Symbol" w:hAnsi="Symbol" w:hint="default"/>
      </w:rPr>
    </w:lvl>
  </w:abstractNum>
  <w:abstractNum w:abstractNumId="30">
    <w:nsid w:val="2C7D625A"/>
    <w:multiLevelType w:val="hybridMultilevel"/>
    <w:tmpl w:val="B7AA6DA0"/>
    <w:lvl w:ilvl="0" w:tplc="3B545D84">
      <w:start w:val="1"/>
      <w:numFmt w:val="bullet"/>
      <w:lvlText w:val=""/>
      <w:lvlJc w:val="left"/>
      <w:pPr>
        <w:tabs>
          <w:tab w:val="num" w:pos="765"/>
        </w:tabs>
        <w:ind w:left="765" w:hanging="360"/>
      </w:pPr>
      <w:rPr>
        <w:rFonts w:ascii="Wingdings" w:hAnsi="Wingdings" w:hint="default"/>
      </w:rPr>
    </w:lvl>
    <w:lvl w:ilvl="1" w:tplc="04190003" w:tentative="1">
      <w:start w:val="1"/>
      <w:numFmt w:val="bullet"/>
      <w:lvlText w:val="o"/>
      <w:lvlJc w:val="left"/>
      <w:pPr>
        <w:tabs>
          <w:tab w:val="num" w:pos="1485"/>
        </w:tabs>
        <w:ind w:left="1485" w:hanging="360"/>
      </w:pPr>
      <w:rPr>
        <w:rFonts w:ascii="Courier New" w:hAnsi="Courier New" w:cs="Courier New" w:hint="default"/>
      </w:rPr>
    </w:lvl>
    <w:lvl w:ilvl="2" w:tplc="04190005" w:tentative="1">
      <w:start w:val="1"/>
      <w:numFmt w:val="bullet"/>
      <w:lvlText w:val=""/>
      <w:lvlJc w:val="left"/>
      <w:pPr>
        <w:tabs>
          <w:tab w:val="num" w:pos="2205"/>
        </w:tabs>
        <w:ind w:left="2205" w:hanging="360"/>
      </w:pPr>
      <w:rPr>
        <w:rFonts w:ascii="Wingdings" w:hAnsi="Wingdings" w:hint="default"/>
      </w:rPr>
    </w:lvl>
    <w:lvl w:ilvl="3" w:tplc="04190001" w:tentative="1">
      <w:start w:val="1"/>
      <w:numFmt w:val="bullet"/>
      <w:lvlText w:val=""/>
      <w:lvlJc w:val="left"/>
      <w:pPr>
        <w:tabs>
          <w:tab w:val="num" w:pos="2925"/>
        </w:tabs>
        <w:ind w:left="2925" w:hanging="360"/>
      </w:pPr>
      <w:rPr>
        <w:rFonts w:ascii="Symbol" w:hAnsi="Symbol" w:hint="default"/>
      </w:rPr>
    </w:lvl>
    <w:lvl w:ilvl="4" w:tplc="04190003" w:tentative="1">
      <w:start w:val="1"/>
      <w:numFmt w:val="bullet"/>
      <w:lvlText w:val="o"/>
      <w:lvlJc w:val="left"/>
      <w:pPr>
        <w:tabs>
          <w:tab w:val="num" w:pos="3645"/>
        </w:tabs>
        <w:ind w:left="3645" w:hanging="360"/>
      </w:pPr>
      <w:rPr>
        <w:rFonts w:ascii="Courier New" w:hAnsi="Courier New" w:cs="Courier New" w:hint="default"/>
      </w:rPr>
    </w:lvl>
    <w:lvl w:ilvl="5" w:tplc="04190005" w:tentative="1">
      <w:start w:val="1"/>
      <w:numFmt w:val="bullet"/>
      <w:lvlText w:val=""/>
      <w:lvlJc w:val="left"/>
      <w:pPr>
        <w:tabs>
          <w:tab w:val="num" w:pos="4365"/>
        </w:tabs>
        <w:ind w:left="4365" w:hanging="360"/>
      </w:pPr>
      <w:rPr>
        <w:rFonts w:ascii="Wingdings" w:hAnsi="Wingdings" w:hint="default"/>
      </w:rPr>
    </w:lvl>
    <w:lvl w:ilvl="6" w:tplc="04190001" w:tentative="1">
      <w:start w:val="1"/>
      <w:numFmt w:val="bullet"/>
      <w:lvlText w:val=""/>
      <w:lvlJc w:val="left"/>
      <w:pPr>
        <w:tabs>
          <w:tab w:val="num" w:pos="5085"/>
        </w:tabs>
        <w:ind w:left="5085" w:hanging="360"/>
      </w:pPr>
      <w:rPr>
        <w:rFonts w:ascii="Symbol" w:hAnsi="Symbol" w:hint="default"/>
      </w:rPr>
    </w:lvl>
    <w:lvl w:ilvl="7" w:tplc="04190003" w:tentative="1">
      <w:start w:val="1"/>
      <w:numFmt w:val="bullet"/>
      <w:lvlText w:val="o"/>
      <w:lvlJc w:val="left"/>
      <w:pPr>
        <w:tabs>
          <w:tab w:val="num" w:pos="5805"/>
        </w:tabs>
        <w:ind w:left="5805" w:hanging="360"/>
      </w:pPr>
      <w:rPr>
        <w:rFonts w:ascii="Courier New" w:hAnsi="Courier New" w:cs="Courier New" w:hint="default"/>
      </w:rPr>
    </w:lvl>
    <w:lvl w:ilvl="8" w:tplc="04190005" w:tentative="1">
      <w:start w:val="1"/>
      <w:numFmt w:val="bullet"/>
      <w:lvlText w:val=""/>
      <w:lvlJc w:val="left"/>
      <w:pPr>
        <w:tabs>
          <w:tab w:val="num" w:pos="6525"/>
        </w:tabs>
        <w:ind w:left="6525" w:hanging="360"/>
      </w:pPr>
      <w:rPr>
        <w:rFonts w:ascii="Wingdings" w:hAnsi="Wingdings" w:hint="default"/>
      </w:rPr>
    </w:lvl>
  </w:abstractNum>
  <w:abstractNum w:abstractNumId="31">
    <w:nsid w:val="2C905EC3"/>
    <w:multiLevelType w:val="hybridMultilevel"/>
    <w:tmpl w:val="2DA8E372"/>
    <w:lvl w:ilvl="0" w:tplc="C79671EA">
      <w:start w:val="1"/>
      <w:numFmt w:val="bullet"/>
      <w:lvlText w:val=""/>
      <w:lvlPicBulletId w:val="1"/>
      <w:lvlJc w:val="left"/>
      <w:pPr>
        <w:tabs>
          <w:tab w:val="num" w:pos="1200"/>
        </w:tabs>
        <w:ind w:left="1200" w:hanging="360"/>
      </w:pPr>
      <w:rPr>
        <w:rFonts w:ascii="Symbol" w:hAnsi="Symbol" w:hint="default"/>
        <w:sz w:val="32"/>
        <w:szCs w:val="32"/>
      </w:rPr>
    </w:lvl>
    <w:lvl w:ilvl="1" w:tplc="2B662B44">
      <w:start w:val="1"/>
      <w:numFmt w:val="bullet"/>
      <w:lvlText w:val=""/>
      <w:lvlJc w:val="left"/>
      <w:pPr>
        <w:tabs>
          <w:tab w:val="num" w:pos="360"/>
        </w:tabs>
        <w:ind w:left="360" w:hanging="360"/>
      </w:pPr>
      <w:rPr>
        <w:rFonts w:ascii="Wingdings" w:hAnsi="Wingdings" w:hint="default"/>
        <w:sz w:val="17"/>
        <w:szCs w:val="17"/>
      </w:rPr>
    </w:lvl>
    <w:lvl w:ilvl="2" w:tplc="8BC2F3F6" w:tentative="1">
      <w:start w:val="1"/>
      <w:numFmt w:val="bullet"/>
      <w:lvlText w:val=""/>
      <w:lvlJc w:val="left"/>
      <w:pPr>
        <w:tabs>
          <w:tab w:val="num" w:pos="2160"/>
        </w:tabs>
        <w:ind w:left="2160" w:hanging="360"/>
      </w:pPr>
      <w:rPr>
        <w:rFonts w:ascii="Symbol" w:hAnsi="Symbol" w:hint="default"/>
      </w:rPr>
    </w:lvl>
    <w:lvl w:ilvl="3" w:tplc="DDDCBC46" w:tentative="1">
      <w:start w:val="1"/>
      <w:numFmt w:val="bullet"/>
      <w:lvlText w:val=""/>
      <w:lvlJc w:val="left"/>
      <w:pPr>
        <w:tabs>
          <w:tab w:val="num" w:pos="2880"/>
        </w:tabs>
        <w:ind w:left="2880" w:hanging="360"/>
      </w:pPr>
      <w:rPr>
        <w:rFonts w:ascii="Symbol" w:hAnsi="Symbol" w:hint="default"/>
      </w:rPr>
    </w:lvl>
    <w:lvl w:ilvl="4" w:tplc="4D7ABB7A" w:tentative="1">
      <w:start w:val="1"/>
      <w:numFmt w:val="bullet"/>
      <w:lvlText w:val=""/>
      <w:lvlJc w:val="left"/>
      <w:pPr>
        <w:tabs>
          <w:tab w:val="num" w:pos="3600"/>
        </w:tabs>
        <w:ind w:left="3600" w:hanging="360"/>
      </w:pPr>
      <w:rPr>
        <w:rFonts w:ascii="Symbol" w:hAnsi="Symbol" w:hint="default"/>
      </w:rPr>
    </w:lvl>
    <w:lvl w:ilvl="5" w:tplc="E65E3050" w:tentative="1">
      <w:start w:val="1"/>
      <w:numFmt w:val="bullet"/>
      <w:lvlText w:val=""/>
      <w:lvlJc w:val="left"/>
      <w:pPr>
        <w:tabs>
          <w:tab w:val="num" w:pos="4320"/>
        </w:tabs>
        <w:ind w:left="4320" w:hanging="360"/>
      </w:pPr>
      <w:rPr>
        <w:rFonts w:ascii="Symbol" w:hAnsi="Symbol" w:hint="default"/>
      </w:rPr>
    </w:lvl>
    <w:lvl w:ilvl="6" w:tplc="F33264A4" w:tentative="1">
      <w:start w:val="1"/>
      <w:numFmt w:val="bullet"/>
      <w:lvlText w:val=""/>
      <w:lvlJc w:val="left"/>
      <w:pPr>
        <w:tabs>
          <w:tab w:val="num" w:pos="5040"/>
        </w:tabs>
        <w:ind w:left="5040" w:hanging="360"/>
      </w:pPr>
      <w:rPr>
        <w:rFonts w:ascii="Symbol" w:hAnsi="Symbol" w:hint="default"/>
      </w:rPr>
    </w:lvl>
    <w:lvl w:ilvl="7" w:tplc="759EB3EC" w:tentative="1">
      <w:start w:val="1"/>
      <w:numFmt w:val="bullet"/>
      <w:lvlText w:val=""/>
      <w:lvlJc w:val="left"/>
      <w:pPr>
        <w:tabs>
          <w:tab w:val="num" w:pos="5760"/>
        </w:tabs>
        <w:ind w:left="5760" w:hanging="360"/>
      </w:pPr>
      <w:rPr>
        <w:rFonts w:ascii="Symbol" w:hAnsi="Symbol" w:hint="default"/>
      </w:rPr>
    </w:lvl>
    <w:lvl w:ilvl="8" w:tplc="0FAA540E" w:tentative="1">
      <w:start w:val="1"/>
      <w:numFmt w:val="bullet"/>
      <w:lvlText w:val=""/>
      <w:lvlJc w:val="left"/>
      <w:pPr>
        <w:tabs>
          <w:tab w:val="num" w:pos="6480"/>
        </w:tabs>
        <w:ind w:left="6480" w:hanging="360"/>
      </w:pPr>
      <w:rPr>
        <w:rFonts w:ascii="Symbol" w:hAnsi="Symbol" w:hint="default"/>
      </w:rPr>
    </w:lvl>
  </w:abstractNum>
  <w:abstractNum w:abstractNumId="32">
    <w:nsid w:val="2F161C8B"/>
    <w:multiLevelType w:val="hybridMultilevel"/>
    <w:tmpl w:val="8DC89B50"/>
    <w:lvl w:ilvl="0" w:tplc="D874859C">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3">
    <w:nsid w:val="301C5472"/>
    <w:multiLevelType w:val="hybridMultilevel"/>
    <w:tmpl w:val="E494BE6C"/>
    <w:lvl w:ilvl="0" w:tplc="D874859C">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4">
    <w:nsid w:val="31A25D3A"/>
    <w:multiLevelType w:val="hybridMultilevel"/>
    <w:tmpl w:val="14A0B1A0"/>
    <w:lvl w:ilvl="0" w:tplc="3B545D84">
      <w:start w:val="1"/>
      <w:numFmt w:val="bullet"/>
      <w:lvlText w:val=""/>
      <w:lvlJc w:val="left"/>
      <w:pPr>
        <w:tabs>
          <w:tab w:val="num" w:pos="720"/>
        </w:tabs>
        <w:ind w:left="720" w:hanging="360"/>
      </w:pPr>
      <w:rPr>
        <w:rFonts w:ascii="Wingdings" w:hAnsi="Wingdings"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5">
    <w:nsid w:val="337C4A7E"/>
    <w:multiLevelType w:val="hybridMultilevel"/>
    <w:tmpl w:val="1106864E"/>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6">
    <w:nsid w:val="35F77FD4"/>
    <w:multiLevelType w:val="hybridMultilevel"/>
    <w:tmpl w:val="F6FA63BE"/>
    <w:lvl w:ilvl="0" w:tplc="B61AA6F0">
      <w:start w:val="1"/>
      <w:numFmt w:val="lowerLetter"/>
      <w:lvlText w:val="%1."/>
      <w:lvlJc w:val="left"/>
      <w:pPr>
        <w:tabs>
          <w:tab w:val="num" w:pos="720"/>
        </w:tabs>
        <w:ind w:left="720" w:hanging="504"/>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7">
    <w:nsid w:val="37F57234"/>
    <w:multiLevelType w:val="hybridMultilevel"/>
    <w:tmpl w:val="814EFE42"/>
    <w:lvl w:ilvl="0" w:tplc="04190003">
      <w:start w:val="1"/>
      <w:numFmt w:val="bullet"/>
      <w:lvlText w:val="o"/>
      <w:lvlJc w:val="left"/>
      <w:pPr>
        <w:tabs>
          <w:tab w:val="num" w:pos="720"/>
        </w:tabs>
        <w:ind w:left="720" w:hanging="360"/>
      </w:pPr>
      <w:rPr>
        <w:rFonts w:ascii="Courier New" w:hAnsi="Courier New" w:cs="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8">
    <w:nsid w:val="381F3EA7"/>
    <w:multiLevelType w:val="hybridMultilevel"/>
    <w:tmpl w:val="99004314"/>
    <w:lvl w:ilvl="0" w:tplc="9992E2B6">
      <w:start w:val="1"/>
      <w:numFmt w:val="bullet"/>
      <w:lvlText w:val=""/>
      <w:lvlJc w:val="left"/>
      <w:pPr>
        <w:tabs>
          <w:tab w:val="num" w:pos="720"/>
        </w:tabs>
        <w:ind w:left="72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9">
    <w:nsid w:val="399F355B"/>
    <w:multiLevelType w:val="hybridMultilevel"/>
    <w:tmpl w:val="10724BD0"/>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0">
    <w:nsid w:val="3BA86A90"/>
    <w:multiLevelType w:val="hybridMultilevel"/>
    <w:tmpl w:val="B95A2C9A"/>
    <w:lvl w:ilvl="0" w:tplc="D874859C">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1">
    <w:nsid w:val="41F9360B"/>
    <w:multiLevelType w:val="hybridMultilevel"/>
    <w:tmpl w:val="1F72E476"/>
    <w:lvl w:ilvl="0" w:tplc="E24E64B2">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2">
    <w:nsid w:val="43FE187B"/>
    <w:multiLevelType w:val="hybridMultilevel"/>
    <w:tmpl w:val="DDD01C96"/>
    <w:lvl w:ilvl="0" w:tplc="04190003">
      <w:start w:val="1"/>
      <w:numFmt w:val="bullet"/>
      <w:lvlText w:val="o"/>
      <w:lvlJc w:val="left"/>
      <w:pPr>
        <w:tabs>
          <w:tab w:val="num" w:pos="720"/>
        </w:tabs>
        <w:ind w:left="720" w:hanging="360"/>
      </w:pPr>
      <w:rPr>
        <w:rFonts w:ascii="Courier New" w:hAnsi="Courier New" w:cs="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3">
    <w:nsid w:val="495D36E3"/>
    <w:multiLevelType w:val="hybridMultilevel"/>
    <w:tmpl w:val="C63A5372"/>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4">
    <w:nsid w:val="4BFD6507"/>
    <w:multiLevelType w:val="hybridMultilevel"/>
    <w:tmpl w:val="A746B47A"/>
    <w:lvl w:ilvl="0" w:tplc="35F2DB78">
      <w:start w:val="1"/>
      <w:numFmt w:val="bullet"/>
      <w:lvlText w:val=""/>
      <w:lvlJc w:val="left"/>
      <w:pPr>
        <w:tabs>
          <w:tab w:val="num" w:pos="720"/>
        </w:tabs>
        <w:ind w:left="720" w:hanging="360"/>
      </w:pPr>
      <w:rPr>
        <w:rFonts w:ascii="Symbol" w:hAnsi="Symbol" w:hint="default"/>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5">
    <w:nsid w:val="4DBE38F8"/>
    <w:multiLevelType w:val="hybridMultilevel"/>
    <w:tmpl w:val="6AAA92EA"/>
    <w:lvl w:ilvl="0" w:tplc="D874859C">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6">
    <w:nsid w:val="4FE016F8"/>
    <w:multiLevelType w:val="hybridMultilevel"/>
    <w:tmpl w:val="D28CFEE6"/>
    <w:lvl w:ilvl="0" w:tplc="31BC49E6">
      <w:start w:val="1"/>
      <w:numFmt w:val="bullet"/>
      <w:lvlText w:val=""/>
      <w:lvlJc w:val="left"/>
      <w:pPr>
        <w:tabs>
          <w:tab w:val="num" w:pos="720"/>
        </w:tabs>
        <w:ind w:left="72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7">
    <w:nsid w:val="50300EF5"/>
    <w:multiLevelType w:val="hybridMultilevel"/>
    <w:tmpl w:val="968290CE"/>
    <w:lvl w:ilvl="0" w:tplc="D874859C">
      <w:start w:val="1"/>
      <w:numFmt w:val="bullet"/>
      <w:lvlText w:val=""/>
      <w:lvlJc w:val="left"/>
      <w:pPr>
        <w:tabs>
          <w:tab w:val="num" w:pos="720"/>
        </w:tabs>
        <w:ind w:left="720" w:hanging="360"/>
      </w:pPr>
      <w:rPr>
        <w:rFonts w:ascii="Wingdings" w:hAnsi="Wingdings" w:hint="default"/>
      </w:rPr>
    </w:lvl>
    <w:lvl w:ilvl="1" w:tplc="C79671EA">
      <w:start w:val="1"/>
      <w:numFmt w:val="bullet"/>
      <w:lvlText w:val=""/>
      <w:lvlJc w:val="left"/>
      <w:pPr>
        <w:tabs>
          <w:tab w:val="num" w:pos="1440"/>
        </w:tabs>
        <w:ind w:left="1440" w:hanging="360"/>
      </w:pPr>
      <w:rPr>
        <w:rFonts w:ascii="Symbol" w:hAnsi="Symbol" w:hint="default"/>
        <w:sz w:val="32"/>
        <w:szCs w:val="32"/>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8">
    <w:nsid w:val="52584F3C"/>
    <w:multiLevelType w:val="hybridMultilevel"/>
    <w:tmpl w:val="D68EBD60"/>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9">
    <w:nsid w:val="52D27877"/>
    <w:multiLevelType w:val="hybridMultilevel"/>
    <w:tmpl w:val="89DAD788"/>
    <w:lvl w:ilvl="0" w:tplc="2B662B44">
      <w:start w:val="1"/>
      <w:numFmt w:val="bullet"/>
      <w:lvlText w:val=""/>
      <w:lvlJc w:val="left"/>
      <w:pPr>
        <w:tabs>
          <w:tab w:val="num" w:pos="720"/>
        </w:tabs>
        <w:ind w:left="720" w:hanging="360"/>
      </w:pPr>
      <w:rPr>
        <w:rFonts w:ascii="Wingdings" w:hAnsi="Wingdings" w:hint="default"/>
        <w:sz w:val="17"/>
        <w:szCs w:val="17"/>
      </w:rPr>
    </w:lvl>
    <w:lvl w:ilvl="1" w:tplc="21FC235A" w:tentative="1">
      <w:start w:val="1"/>
      <w:numFmt w:val="bullet"/>
      <w:lvlText w:val=""/>
      <w:lvlJc w:val="left"/>
      <w:pPr>
        <w:tabs>
          <w:tab w:val="num" w:pos="1440"/>
        </w:tabs>
        <w:ind w:left="1440" w:hanging="360"/>
      </w:pPr>
      <w:rPr>
        <w:rFonts w:ascii="Symbol" w:hAnsi="Symbol" w:hint="default"/>
      </w:rPr>
    </w:lvl>
    <w:lvl w:ilvl="2" w:tplc="8BC2F3F6" w:tentative="1">
      <w:start w:val="1"/>
      <w:numFmt w:val="bullet"/>
      <w:lvlText w:val=""/>
      <w:lvlJc w:val="left"/>
      <w:pPr>
        <w:tabs>
          <w:tab w:val="num" w:pos="2160"/>
        </w:tabs>
        <w:ind w:left="2160" w:hanging="360"/>
      </w:pPr>
      <w:rPr>
        <w:rFonts w:ascii="Symbol" w:hAnsi="Symbol" w:hint="default"/>
      </w:rPr>
    </w:lvl>
    <w:lvl w:ilvl="3" w:tplc="DDDCBC46" w:tentative="1">
      <w:start w:val="1"/>
      <w:numFmt w:val="bullet"/>
      <w:lvlText w:val=""/>
      <w:lvlJc w:val="left"/>
      <w:pPr>
        <w:tabs>
          <w:tab w:val="num" w:pos="2880"/>
        </w:tabs>
        <w:ind w:left="2880" w:hanging="360"/>
      </w:pPr>
      <w:rPr>
        <w:rFonts w:ascii="Symbol" w:hAnsi="Symbol" w:hint="default"/>
      </w:rPr>
    </w:lvl>
    <w:lvl w:ilvl="4" w:tplc="4D7ABB7A" w:tentative="1">
      <w:start w:val="1"/>
      <w:numFmt w:val="bullet"/>
      <w:lvlText w:val=""/>
      <w:lvlJc w:val="left"/>
      <w:pPr>
        <w:tabs>
          <w:tab w:val="num" w:pos="3600"/>
        </w:tabs>
        <w:ind w:left="3600" w:hanging="360"/>
      </w:pPr>
      <w:rPr>
        <w:rFonts w:ascii="Symbol" w:hAnsi="Symbol" w:hint="default"/>
      </w:rPr>
    </w:lvl>
    <w:lvl w:ilvl="5" w:tplc="E65E3050" w:tentative="1">
      <w:start w:val="1"/>
      <w:numFmt w:val="bullet"/>
      <w:lvlText w:val=""/>
      <w:lvlJc w:val="left"/>
      <w:pPr>
        <w:tabs>
          <w:tab w:val="num" w:pos="4320"/>
        </w:tabs>
        <w:ind w:left="4320" w:hanging="360"/>
      </w:pPr>
      <w:rPr>
        <w:rFonts w:ascii="Symbol" w:hAnsi="Symbol" w:hint="default"/>
      </w:rPr>
    </w:lvl>
    <w:lvl w:ilvl="6" w:tplc="F33264A4" w:tentative="1">
      <w:start w:val="1"/>
      <w:numFmt w:val="bullet"/>
      <w:lvlText w:val=""/>
      <w:lvlJc w:val="left"/>
      <w:pPr>
        <w:tabs>
          <w:tab w:val="num" w:pos="5040"/>
        </w:tabs>
        <w:ind w:left="5040" w:hanging="360"/>
      </w:pPr>
      <w:rPr>
        <w:rFonts w:ascii="Symbol" w:hAnsi="Symbol" w:hint="default"/>
      </w:rPr>
    </w:lvl>
    <w:lvl w:ilvl="7" w:tplc="759EB3EC" w:tentative="1">
      <w:start w:val="1"/>
      <w:numFmt w:val="bullet"/>
      <w:lvlText w:val=""/>
      <w:lvlJc w:val="left"/>
      <w:pPr>
        <w:tabs>
          <w:tab w:val="num" w:pos="5760"/>
        </w:tabs>
        <w:ind w:left="5760" w:hanging="360"/>
      </w:pPr>
      <w:rPr>
        <w:rFonts w:ascii="Symbol" w:hAnsi="Symbol" w:hint="default"/>
      </w:rPr>
    </w:lvl>
    <w:lvl w:ilvl="8" w:tplc="0FAA540E" w:tentative="1">
      <w:start w:val="1"/>
      <w:numFmt w:val="bullet"/>
      <w:lvlText w:val=""/>
      <w:lvlJc w:val="left"/>
      <w:pPr>
        <w:tabs>
          <w:tab w:val="num" w:pos="6480"/>
        </w:tabs>
        <w:ind w:left="6480" w:hanging="360"/>
      </w:pPr>
      <w:rPr>
        <w:rFonts w:ascii="Symbol" w:hAnsi="Symbol" w:hint="default"/>
      </w:rPr>
    </w:lvl>
  </w:abstractNum>
  <w:abstractNum w:abstractNumId="50">
    <w:nsid w:val="54F622FF"/>
    <w:multiLevelType w:val="hybridMultilevel"/>
    <w:tmpl w:val="83A0F5D2"/>
    <w:lvl w:ilvl="0" w:tplc="B1744A7A">
      <w:start w:val="1"/>
      <w:numFmt w:val="bullet"/>
      <w:lvlText w:val=""/>
      <w:lvlJc w:val="left"/>
      <w:pPr>
        <w:tabs>
          <w:tab w:val="num" w:pos="720"/>
        </w:tabs>
        <w:ind w:left="72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1">
    <w:nsid w:val="55AF55F4"/>
    <w:multiLevelType w:val="hybridMultilevel"/>
    <w:tmpl w:val="8402A6EC"/>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2">
    <w:nsid w:val="5758062D"/>
    <w:multiLevelType w:val="hybridMultilevel"/>
    <w:tmpl w:val="2098B5CA"/>
    <w:lvl w:ilvl="0" w:tplc="E24E64B2">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3">
    <w:nsid w:val="592B7DAA"/>
    <w:multiLevelType w:val="hybridMultilevel"/>
    <w:tmpl w:val="7B9A62A0"/>
    <w:lvl w:ilvl="0" w:tplc="F86845A0">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4">
    <w:nsid w:val="5ACB6A34"/>
    <w:multiLevelType w:val="hybridMultilevel"/>
    <w:tmpl w:val="1DE89DC2"/>
    <w:lvl w:ilvl="0" w:tplc="E24E64B2">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5">
    <w:nsid w:val="5BF7587A"/>
    <w:multiLevelType w:val="hybridMultilevel"/>
    <w:tmpl w:val="0372A64A"/>
    <w:lvl w:ilvl="0" w:tplc="D874859C">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6">
    <w:nsid w:val="60A560F6"/>
    <w:multiLevelType w:val="hybridMultilevel"/>
    <w:tmpl w:val="EF92722C"/>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7">
    <w:nsid w:val="627B5EB8"/>
    <w:multiLevelType w:val="hybridMultilevel"/>
    <w:tmpl w:val="0DA8627A"/>
    <w:lvl w:ilvl="0" w:tplc="FE9EB26E">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8">
    <w:nsid w:val="654963BD"/>
    <w:multiLevelType w:val="hybridMultilevel"/>
    <w:tmpl w:val="1B1E9E76"/>
    <w:lvl w:ilvl="0" w:tplc="D874859C">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9">
    <w:nsid w:val="661B5A48"/>
    <w:multiLevelType w:val="hybridMultilevel"/>
    <w:tmpl w:val="AB6E3222"/>
    <w:lvl w:ilvl="0" w:tplc="D0F4A170">
      <w:start w:val="1"/>
      <w:numFmt w:val="bullet"/>
      <w:lvlText w:val=""/>
      <w:lvlJc w:val="left"/>
      <w:pPr>
        <w:tabs>
          <w:tab w:val="num" w:pos="720"/>
        </w:tabs>
        <w:ind w:left="72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0">
    <w:nsid w:val="68CE6FFC"/>
    <w:multiLevelType w:val="hybridMultilevel"/>
    <w:tmpl w:val="ABB85BD4"/>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1">
    <w:nsid w:val="6A5B63CA"/>
    <w:multiLevelType w:val="hybridMultilevel"/>
    <w:tmpl w:val="128E1198"/>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2">
    <w:nsid w:val="6C0D0151"/>
    <w:multiLevelType w:val="hybridMultilevel"/>
    <w:tmpl w:val="778A6AA0"/>
    <w:lvl w:ilvl="0" w:tplc="1AD6D2BE">
      <w:start w:val="1"/>
      <w:numFmt w:val="bullet"/>
      <w:lvlText w:val=""/>
      <w:lvlPicBulletId w:val="0"/>
      <w:lvlJc w:val="left"/>
      <w:pPr>
        <w:tabs>
          <w:tab w:val="num" w:pos="720"/>
        </w:tabs>
        <w:ind w:left="720" w:hanging="360"/>
      </w:pPr>
      <w:rPr>
        <w:rFonts w:ascii="Symbol" w:hAnsi="Symbol" w:hint="default"/>
      </w:rPr>
    </w:lvl>
    <w:lvl w:ilvl="1" w:tplc="3A5E7CCA" w:tentative="1">
      <w:start w:val="1"/>
      <w:numFmt w:val="bullet"/>
      <w:lvlText w:val=""/>
      <w:lvlJc w:val="left"/>
      <w:pPr>
        <w:tabs>
          <w:tab w:val="num" w:pos="1440"/>
        </w:tabs>
        <w:ind w:left="1440" w:hanging="360"/>
      </w:pPr>
      <w:rPr>
        <w:rFonts w:ascii="Symbol" w:hAnsi="Symbol" w:hint="default"/>
      </w:rPr>
    </w:lvl>
    <w:lvl w:ilvl="2" w:tplc="C21652B2" w:tentative="1">
      <w:start w:val="1"/>
      <w:numFmt w:val="bullet"/>
      <w:lvlText w:val=""/>
      <w:lvlJc w:val="left"/>
      <w:pPr>
        <w:tabs>
          <w:tab w:val="num" w:pos="2160"/>
        </w:tabs>
        <w:ind w:left="2160" w:hanging="360"/>
      </w:pPr>
      <w:rPr>
        <w:rFonts w:ascii="Symbol" w:hAnsi="Symbol" w:hint="default"/>
      </w:rPr>
    </w:lvl>
    <w:lvl w:ilvl="3" w:tplc="C786D732" w:tentative="1">
      <w:start w:val="1"/>
      <w:numFmt w:val="bullet"/>
      <w:lvlText w:val=""/>
      <w:lvlJc w:val="left"/>
      <w:pPr>
        <w:tabs>
          <w:tab w:val="num" w:pos="2880"/>
        </w:tabs>
        <w:ind w:left="2880" w:hanging="360"/>
      </w:pPr>
      <w:rPr>
        <w:rFonts w:ascii="Symbol" w:hAnsi="Symbol" w:hint="default"/>
      </w:rPr>
    </w:lvl>
    <w:lvl w:ilvl="4" w:tplc="54280E24" w:tentative="1">
      <w:start w:val="1"/>
      <w:numFmt w:val="bullet"/>
      <w:lvlText w:val=""/>
      <w:lvlJc w:val="left"/>
      <w:pPr>
        <w:tabs>
          <w:tab w:val="num" w:pos="3600"/>
        </w:tabs>
        <w:ind w:left="3600" w:hanging="360"/>
      </w:pPr>
      <w:rPr>
        <w:rFonts w:ascii="Symbol" w:hAnsi="Symbol" w:hint="default"/>
      </w:rPr>
    </w:lvl>
    <w:lvl w:ilvl="5" w:tplc="CEA29A6A" w:tentative="1">
      <w:start w:val="1"/>
      <w:numFmt w:val="bullet"/>
      <w:lvlText w:val=""/>
      <w:lvlJc w:val="left"/>
      <w:pPr>
        <w:tabs>
          <w:tab w:val="num" w:pos="4320"/>
        </w:tabs>
        <w:ind w:left="4320" w:hanging="360"/>
      </w:pPr>
      <w:rPr>
        <w:rFonts w:ascii="Symbol" w:hAnsi="Symbol" w:hint="default"/>
      </w:rPr>
    </w:lvl>
    <w:lvl w:ilvl="6" w:tplc="3AC86ECA" w:tentative="1">
      <w:start w:val="1"/>
      <w:numFmt w:val="bullet"/>
      <w:lvlText w:val=""/>
      <w:lvlJc w:val="left"/>
      <w:pPr>
        <w:tabs>
          <w:tab w:val="num" w:pos="5040"/>
        </w:tabs>
        <w:ind w:left="5040" w:hanging="360"/>
      </w:pPr>
      <w:rPr>
        <w:rFonts w:ascii="Symbol" w:hAnsi="Symbol" w:hint="default"/>
      </w:rPr>
    </w:lvl>
    <w:lvl w:ilvl="7" w:tplc="952C2848" w:tentative="1">
      <w:start w:val="1"/>
      <w:numFmt w:val="bullet"/>
      <w:lvlText w:val=""/>
      <w:lvlJc w:val="left"/>
      <w:pPr>
        <w:tabs>
          <w:tab w:val="num" w:pos="5760"/>
        </w:tabs>
        <w:ind w:left="5760" w:hanging="360"/>
      </w:pPr>
      <w:rPr>
        <w:rFonts w:ascii="Symbol" w:hAnsi="Symbol" w:hint="default"/>
      </w:rPr>
    </w:lvl>
    <w:lvl w:ilvl="8" w:tplc="DCFE7ADE" w:tentative="1">
      <w:start w:val="1"/>
      <w:numFmt w:val="bullet"/>
      <w:lvlText w:val=""/>
      <w:lvlJc w:val="left"/>
      <w:pPr>
        <w:tabs>
          <w:tab w:val="num" w:pos="6480"/>
        </w:tabs>
        <w:ind w:left="6480" w:hanging="360"/>
      </w:pPr>
      <w:rPr>
        <w:rFonts w:ascii="Symbol" w:hAnsi="Symbol" w:hint="default"/>
      </w:rPr>
    </w:lvl>
  </w:abstractNum>
  <w:abstractNum w:abstractNumId="63">
    <w:nsid w:val="6CB63F51"/>
    <w:multiLevelType w:val="hybridMultilevel"/>
    <w:tmpl w:val="7E38AD6E"/>
    <w:lvl w:ilvl="0" w:tplc="D0F4A170">
      <w:start w:val="1"/>
      <w:numFmt w:val="bullet"/>
      <w:lvlText w:val=""/>
      <w:lvlJc w:val="left"/>
      <w:pPr>
        <w:tabs>
          <w:tab w:val="num" w:pos="720"/>
        </w:tabs>
        <w:ind w:left="72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4">
    <w:nsid w:val="6CD62CCB"/>
    <w:multiLevelType w:val="hybridMultilevel"/>
    <w:tmpl w:val="4D728748"/>
    <w:lvl w:ilvl="0" w:tplc="D874859C">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5">
    <w:nsid w:val="6D257B6A"/>
    <w:multiLevelType w:val="hybridMultilevel"/>
    <w:tmpl w:val="CD76E282"/>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6">
    <w:nsid w:val="6DA34FB7"/>
    <w:multiLevelType w:val="hybridMultilevel"/>
    <w:tmpl w:val="A9BC3056"/>
    <w:lvl w:ilvl="0" w:tplc="0419000B">
      <w:start w:val="1"/>
      <w:numFmt w:val="bullet"/>
      <w:lvlText w:val=""/>
      <w:lvlJc w:val="left"/>
      <w:pPr>
        <w:tabs>
          <w:tab w:val="num" w:pos="720"/>
        </w:tabs>
        <w:ind w:left="720" w:hanging="360"/>
      </w:pPr>
      <w:rPr>
        <w:rFonts w:ascii="Wingdings" w:hAnsi="Wingding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7">
    <w:nsid w:val="6ED53751"/>
    <w:multiLevelType w:val="hybridMultilevel"/>
    <w:tmpl w:val="BE904F9E"/>
    <w:lvl w:ilvl="0" w:tplc="E24E64B2">
      <w:start w:val="1"/>
      <w:numFmt w:val="bullet"/>
      <w:lvlText w:val=""/>
      <w:lvlJc w:val="left"/>
      <w:pPr>
        <w:tabs>
          <w:tab w:val="num" w:pos="720"/>
        </w:tabs>
        <w:ind w:left="720" w:hanging="360"/>
      </w:pPr>
      <w:rPr>
        <w:rFonts w:ascii="Wingdings" w:hAnsi="Wingdings" w:hint="default"/>
        <w:color w:val="auto"/>
      </w:rPr>
    </w:lvl>
    <w:lvl w:ilvl="1" w:tplc="04190003" w:tentative="1">
      <w:start w:val="1"/>
      <w:numFmt w:val="bullet"/>
      <w:lvlText w:val="o"/>
      <w:lvlJc w:val="left"/>
      <w:pPr>
        <w:tabs>
          <w:tab w:val="num" w:pos="1357"/>
        </w:tabs>
        <w:ind w:left="1357" w:hanging="360"/>
      </w:pPr>
      <w:rPr>
        <w:rFonts w:ascii="Courier New" w:hAnsi="Courier New" w:cs="Courier New" w:hint="default"/>
      </w:rPr>
    </w:lvl>
    <w:lvl w:ilvl="2" w:tplc="04190005" w:tentative="1">
      <w:start w:val="1"/>
      <w:numFmt w:val="bullet"/>
      <w:lvlText w:val=""/>
      <w:lvlJc w:val="left"/>
      <w:pPr>
        <w:tabs>
          <w:tab w:val="num" w:pos="2077"/>
        </w:tabs>
        <w:ind w:left="2077" w:hanging="360"/>
      </w:pPr>
      <w:rPr>
        <w:rFonts w:ascii="Wingdings" w:hAnsi="Wingdings" w:hint="default"/>
      </w:rPr>
    </w:lvl>
    <w:lvl w:ilvl="3" w:tplc="04190001" w:tentative="1">
      <w:start w:val="1"/>
      <w:numFmt w:val="bullet"/>
      <w:lvlText w:val=""/>
      <w:lvlJc w:val="left"/>
      <w:pPr>
        <w:tabs>
          <w:tab w:val="num" w:pos="2797"/>
        </w:tabs>
        <w:ind w:left="2797" w:hanging="360"/>
      </w:pPr>
      <w:rPr>
        <w:rFonts w:ascii="Symbol" w:hAnsi="Symbol" w:hint="default"/>
      </w:rPr>
    </w:lvl>
    <w:lvl w:ilvl="4" w:tplc="04190003" w:tentative="1">
      <w:start w:val="1"/>
      <w:numFmt w:val="bullet"/>
      <w:lvlText w:val="o"/>
      <w:lvlJc w:val="left"/>
      <w:pPr>
        <w:tabs>
          <w:tab w:val="num" w:pos="3517"/>
        </w:tabs>
        <w:ind w:left="3517" w:hanging="360"/>
      </w:pPr>
      <w:rPr>
        <w:rFonts w:ascii="Courier New" w:hAnsi="Courier New" w:cs="Courier New" w:hint="default"/>
      </w:rPr>
    </w:lvl>
    <w:lvl w:ilvl="5" w:tplc="04190005" w:tentative="1">
      <w:start w:val="1"/>
      <w:numFmt w:val="bullet"/>
      <w:lvlText w:val=""/>
      <w:lvlJc w:val="left"/>
      <w:pPr>
        <w:tabs>
          <w:tab w:val="num" w:pos="4237"/>
        </w:tabs>
        <w:ind w:left="4237" w:hanging="360"/>
      </w:pPr>
      <w:rPr>
        <w:rFonts w:ascii="Wingdings" w:hAnsi="Wingdings" w:hint="default"/>
      </w:rPr>
    </w:lvl>
    <w:lvl w:ilvl="6" w:tplc="04190001" w:tentative="1">
      <w:start w:val="1"/>
      <w:numFmt w:val="bullet"/>
      <w:lvlText w:val=""/>
      <w:lvlJc w:val="left"/>
      <w:pPr>
        <w:tabs>
          <w:tab w:val="num" w:pos="4957"/>
        </w:tabs>
        <w:ind w:left="4957" w:hanging="360"/>
      </w:pPr>
      <w:rPr>
        <w:rFonts w:ascii="Symbol" w:hAnsi="Symbol" w:hint="default"/>
      </w:rPr>
    </w:lvl>
    <w:lvl w:ilvl="7" w:tplc="04190003" w:tentative="1">
      <w:start w:val="1"/>
      <w:numFmt w:val="bullet"/>
      <w:lvlText w:val="o"/>
      <w:lvlJc w:val="left"/>
      <w:pPr>
        <w:tabs>
          <w:tab w:val="num" w:pos="5677"/>
        </w:tabs>
        <w:ind w:left="5677" w:hanging="360"/>
      </w:pPr>
      <w:rPr>
        <w:rFonts w:ascii="Courier New" w:hAnsi="Courier New" w:cs="Courier New" w:hint="default"/>
      </w:rPr>
    </w:lvl>
    <w:lvl w:ilvl="8" w:tplc="04190005" w:tentative="1">
      <w:start w:val="1"/>
      <w:numFmt w:val="bullet"/>
      <w:lvlText w:val=""/>
      <w:lvlJc w:val="left"/>
      <w:pPr>
        <w:tabs>
          <w:tab w:val="num" w:pos="6397"/>
        </w:tabs>
        <w:ind w:left="6397" w:hanging="360"/>
      </w:pPr>
      <w:rPr>
        <w:rFonts w:ascii="Wingdings" w:hAnsi="Wingdings" w:hint="default"/>
      </w:rPr>
    </w:lvl>
  </w:abstractNum>
  <w:abstractNum w:abstractNumId="68">
    <w:nsid w:val="70E72F35"/>
    <w:multiLevelType w:val="hybridMultilevel"/>
    <w:tmpl w:val="11B80B4E"/>
    <w:lvl w:ilvl="0" w:tplc="D874859C">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9">
    <w:nsid w:val="756B49BC"/>
    <w:multiLevelType w:val="hybridMultilevel"/>
    <w:tmpl w:val="81EC9FAA"/>
    <w:lvl w:ilvl="0" w:tplc="3B545D84">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0">
    <w:nsid w:val="76735CB5"/>
    <w:multiLevelType w:val="hybridMultilevel"/>
    <w:tmpl w:val="AAD0801A"/>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1">
    <w:nsid w:val="768A64B1"/>
    <w:multiLevelType w:val="hybridMultilevel"/>
    <w:tmpl w:val="22FEF6B0"/>
    <w:lvl w:ilvl="0" w:tplc="E24E64B2">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2">
    <w:nsid w:val="77D03EA0"/>
    <w:multiLevelType w:val="hybridMultilevel"/>
    <w:tmpl w:val="9C12E1AA"/>
    <w:lvl w:ilvl="0" w:tplc="E24E64B2">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3">
    <w:nsid w:val="79B86582"/>
    <w:multiLevelType w:val="hybridMultilevel"/>
    <w:tmpl w:val="FF5E532C"/>
    <w:lvl w:ilvl="0" w:tplc="D874859C">
      <w:start w:val="1"/>
      <w:numFmt w:val="bullet"/>
      <w:lvlText w:val=""/>
      <w:lvlJc w:val="left"/>
      <w:pPr>
        <w:tabs>
          <w:tab w:val="num" w:pos="720"/>
        </w:tabs>
        <w:ind w:left="720" w:hanging="360"/>
      </w:pPr>
      <w:rPr>
        <w:rFonts w:ascii="Wingdings" w:hAnsi="Wingdings" w:hint="default"/>
        <w:color w:val="auto"/>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4">
    <w:nsid w:val="79C417AC"/>
    <w:multiLevelType w:val="hybridMultilevel"/>
    <w:tmpl w:val="A3707220"/>
    <w:lvl w:ilvl="0" w:tplc="D0F4A170">
      <w:start w:val="1"/>
      <w:numFmt w:val="bullet"/>
      <w:lvlText w:val=""/>
      <w:lvlJc w:val="left"/>
      <w:pPr>
        <w:tabs>
          <w:tab w:val="num" w:pos="720"/>
        </w:tabs>
        <w:ind w:left="72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5">
    <w:nsid w:val="7AC1014E"/>
    <w:multiLevelType w:val="hybridMultilevel"/>
    <w:tmpl w:val="67E2E046"/>
    <w:lvl w:ilvl="0" w:tplc="C4F6C4B6">
      <w:start w:val="1"/>
      <w:numFmt w:val="bullet"/>
      <w:lvlText w:val=""/>
      <w:lvlJc w:val="left"/>
      <w:pPr>
        <w:tabs>
          <w:tab w:val="num" w:pos="720"/>
        </w:tabs>
        <w:ind w:left="720" w:hanging="36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6">
    <w:nsid w:val="7B44432C"/>
    <w:multiLevelType w:val="hybridMultilevel"/>
    <w:tmpl w:val="43325DCC"/>
    <w:lvl w:ilvl="0" w:tplc="E24E64B2">
      <w:start w:val="1"/>
      <w:numFmt w:val="bullet"/>
      <w:lvlText w:val=""/>
      <w:lvlJc w:val="left"/>
      <w:pPr>
        <w:tabs>
          <w:tab w:val="num" w:pos="720"/>
        </w:tabs>
        <w:ind w:left="720" w:hanging="360"/>
      </w:pPr>
      <w:rPr>
        <w:rFonts w:ascii="Wingdings" w:hAnsi="Wingdings" w:hint="default"/>
        <w:color w:val="auto"/>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7">
    <w:nsid w:val="7F4B21F2"/>
    <w:multiLevelType w:val="hybridMultilevel"/>
    <w:tmpl w:val="0C9C02EE"/>
    <w:lvl w:ilvl="0" w:tplc="0419000B">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43"/>
  </w:num>
  <w:num w:numId="2">
    <w:abstractNumId w:val="62"/>
  </w:num>
  <w:num w:numId="3">
    <w:abstractNumId w:val="26"/>
  </w:num>
  <w:num w:numId="4">
    <w:abstractNumId w:val="60"/>
  </w:num>
  <w:num w:numId="5">
    <w:abstractNumId w:val="51"/>
  </w:num>
  <w:num w:numId="6">
    <w:abstractNumId w:val="24"/>
  </w:num>
  <w:num w:numId="7">
    <w:abstractNumId w:val="77"/>
  </w:num>
  <w:num w:numId="8">
    <w:abstractNumId w:val="56"/>
  </w:num>
  <w:num w:numId="9">
    <w:abstractNumId w:val="61"/>
  </w:num>
  <w:num w:numId="10">
    <w:abstractNumId w:val="70"/>
  </w:num>
  <w:num w:numId="11">
    <w:abstractNumId w:val="42"/>
  </w:num>
  <w:num w:numId="12">
    <w:abstractNumId w:val="16"/>
  </w:num>
  <w:num w:numId="13">
    <w:abstractNumId w:val="0"/>
  </w:num>
  <w:num w:numId="14">
    <w:abstractNumId w:val="31"/>
  </w:num>
  <w:num w:numId="15">
    <w:abstractNumId w:val="49"/>
  </w:num>
  <w:num w:numId="16">
    <w:abstractNumId w:val="39"/>
  </w:num>
  <w:num w:numId="17">
    <w:abstractNumId w:val="48"/>
  </w:num>
  <w:num w:numId="18">
    <w:abstractNumId w:val="17"/>
  </w:num>
  <w:num w:numId="19">
    <w:abstractNumId w:val="11"/>
  </w:num>
  <w:num w:numId="20">
    <w:abstractNumId w:val="65"/>
  </w:num>
  <w:num w:numId="21">
    <w:abstractNumId w:val="66"/>
  </w:num>
  <w:num w:numId="22">
    <w:abstractNumId w:val="14"/>
  </w:num>
  <w:num w:numId="23">
    <w:abstractNumId w:val="35"/>
  </w:num>
  <w:num w:numId="24">
    <w:abstractNumId w:val="1"/>
  </w:num>
  <w:num w:numId="25">
    <w:abstractNumId w:val="36"/>
  </w:num>
  <w:num w:numId="26">
    <w:abstractNumId w:val="34"/>
  </w:num>
  <w:num w:numId="27">
    <w:abstractNumId w:val="28"/>
  </w:num>
  <w:num w:numId="28">
    <w:abstractNumId w:val="30"/>
  </w:num>
  <w:num w:numId="29">
    <w:abstractNumId w:val="4"/>
  </w:num>
  <w:num w:numId="30">
    <w:abstractNumId w:val="69"/>
  </w:num>
  <w:num w:numId="31">
    <w:abstractNumId w:val="44"/>
  </w:num>
  <w:num w:numId="32">
    <w:abstractNumId w:val="25"/>
  </w:num>
  <w:num w:numId="33">
    <w:abstractNumId w:val="73"/>
  </w:num>
  <w:num w:numId="34">
    <w:abstractNumId w:val="22"/>
  </w:num>
  <w:num w:numId="35">
    <w:abstractNumId w:val="55"/>
  </w:num>
  <w:num w:numId="36">
    <w:abstractNumId w:val="33"/>
  </w:num>
  <w:num w:numId="37">
    <w:abstractNumId w:val="9"/>
  </w:num>
  <w:num w:numId="38">
    <w:abstractNumId w:val="45"/>
  </w:num>
  <w:num w:numId="39">
    <w:abstractNumId w:val="68"/>
  </w:num>
  <w:num w:numId="40">
    <w:abstractNumId w:val="8"/>
  </w:num>
  <w:num w:numId="41">
    <w:abstractNumId w:val="20"/>
  </w:num>
  <w:num w:numId="42">
    <w:abstractNumId w:val="47"/>
  </w:num>
  <w:num w:numId="43">
    <w:abstractNumId w:val="2"/>
  </w:num>
  <w:num w:numId="44">
    <w:abstractNumId w:val="23"/>
  </w:num>
  <w:num w:numId="45">
    <w:abstractNumId w:val="29"/>
  </w:num>
  <w:num w:numId="46">
    <w:abstractNumId w:val="37"/>
  </w:num>
  <w:num w:numId="47">
    <w:abstractNumId w:val="7"/>
  </w:num>
  <w:num w:numId="48">
    <w:abstractNumId w:val="32"/>
  </w:num>
  <w:num w:numId="49">
    <w:abstractNumId w:val="13"/>
  </w:num>
  <w:num w:numId="50">
    <w:abstractNumId w:val="40"/>
  </w:num>
  <w:num w:numId="51">
    <w:abstractNumId w:val="64"/>
  </w:num>
  <w:num w:numId="52">
    <w:abstractNumId w:val="58"/>
  </w:num>
  <w:num w:numId="53">
    <w:abstractNumId w:val="50"/>
  </w:num>
  <w:num w:numId="54">
    <w:abstractNumId w:val="5"/>
  </w:num>
  <w:num w:numId="55">
    <w:abstractNumId w:val="57"/>
  </w:num>
  <w:num w:numId="56">
    <w:abstractNumId w:val="46"/>
  </w:num>
  <w:num w:numId="57">
    <w:abstractNumId w:val="27"/>
  </w:num>
  <w:num w:numId="58">
    <w:abstractNumId w:val="18"/>
  </w:num>
  <w:num w:numId="59">
    <w:abstractNumId w:val="41"/>
  </w:num>
  <w:num w:numId="60">
    <w:abstractNumId w:val="31"/>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38"/>
  </w:num>
  <w:num w:numId="63">
    <w:abstractNumId w:val="54"/>
  </w:num>
  <w:num w:numId="64">
    <w:abstractNumId w:val="52"/>
  </w:num>
  <w:num w:numId="65">
    <w:abstractNumId w:val="71"/>
  </w:num>
  <w:num w:numId="66">
    <w:abstractNumId w:val="75"/>
  </w:num>
  <w:num w:numId="67">
    <w:abstractNumId w:val="15"/>
  </w:num>
  <w:num w:numId="68">
    <w:abstractNumId w:val="3"/>
  </w:num>
  <w:num w:numId="69">
    <w:abstractNumId w:val="53"/>
  </w:num>
  <w:num w:numId="70">
    <w:abstractNumId w:val="63"/>
  </w:num>
  <w:num w:numId="71">
    <w:abstractNumId w:val="10"/>
  </w:num>
  <w:num w:numId="72">
    <w:abstractNumId w:val="74"/>
  </w:num>
  <w:num w:numId="73">
    <w:abstractNumId w:val="72"/>
  </w:num>
  <w:num w:numId="74">
    <w:abstractNumId w:val="76"/>
  </w:num>
  <w:num w:numId="75">
    <w:abstractNumId w:val="59"/>
  </w:num>
  <w:num w:numId="76">
    <w:abstractNumId w:val="21"/>
  </w:num>
  <w:num w:numId="77">
    <w:abstractNumId w:val="19"/>
  </w:num>
  <w:num w:numId="78">
    <w:abstractNumId w:val="67"/>
  </w:num>
  <w:num w:numId="79">
    <w:abstractNumId w:val="6"/>
  </w:num>
  <w:num w:numId="80">
    <w:abstractNumId w:val="12"/>
  </w:num>
  <w:numIdMacAtCleanup w:val="8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compat/>
  <w:rsids>
    <w:rsidRoot w:val="001E0E7E"/>
    <w:rsid w:val="00064382"/>
    <w:rsid w:val="001E0E7E"/>
    <w:rsid w:val="001F6205"/>
    <w:rsid w:val="00443EC9"/>
    <w:rsid w:val="00465260"/>
    <w:rsid w:val="004A1F49"/>
    <w:rsid w:val="004A76C3"/>
    <w:rsid w:val="00570B4F"/>
    <w:rsid w:val="005D3887"/>
    <w:rsid w:val="00653C1A"/>
    <w:rsid w:val="0084110B"/>
    <w:rsid w:val="00843D10"/>
    <w:rsid w:val="00A40B70"/>
    <w:rsid w:val="00B46BB9"/>
    <w:rsid w:val="00C030A1"/>
    <w:rsid w:val="00CA4237"/>
    <w:rsid w:val="00D336FC"/>
    <w:rsid w:val="00E552A1"/>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ate"/>
  <w:smartTagType w:namespaceuri="urn:schemas-microsoft-com:office:smarttags" w:name="country-region"/>
  <w:smartTagType w:namespaceuri="urn:schemas-microsoft-com:office:smarttags" w:name="City"/>
  <w:smartTagType w:namespaceuri="urn:schemas-microsoft-com:office:smarttags" w:name="place"/>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No Lis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E0E7E"/>
    <w:pPr>
      <w:spacing w:after="0" w:line="240" w:lineRule="auto"/>
    </w:pPr>
    <w:rPr>
      <w:rFonts w:ascii="Times New Roman" w:eastAsia="Times New Roman" w:hAnsi="Times New Roman" w:cs="Times New Roman"/>
      <w:sz w:val="24"/>
      <w:szCs w:val="24"/>
      <w:lang w:val="en-GB"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semiHidden/>
    <w:unhideWhenUsed/>
  </w:style>
  <w:style w:type="paragraph" w:styleId="a3">
    <w:name w:val="header"/>
    <w:basedOn w:val="a"/>
    <w:link w:val="a4"/>
    <w:rsid w:val="001E0E7E"/>
    <w:pPr>
      <w:tabs>
        <w:tab w:val="center" w:pos="4677"/>
        <w:tab w:val="right" w:pos="9355"/>
      </w:tabs>
    </w:pPr>
  </w:style>
  <w:style w:type="character" w:customStyle="1" w:styleId="a4">
    <w:name w:val="Верхний колонтитул Знак"/>
    <w:basedOn w:val="a0"/>
    <w:link w:val="a3"/>
    <w:rsid w:val="001E0E7E"/>
    <w:rPr>
      <w:rFonts w:ascii="Times New Roman" w:eastAsia="Times New Roman" w:hAnsi="Times New Roman" w:cs="Times New Roman"/>
      <w:sz w:val="24"/>
      <w:szCs w:val="24"/>
      <w:lang w:val="en-GB" w:eastAsia="ru-RU"/>
    </w:rPr>
  </w:style>
  <w:style w:type="paragraph" w:styleId="a5">
    <w:name w:val="footer"/>
    <w:basedOn w:val="a"/>
    <w:link w:val="a6"/>
    <w:rsid w:val="001E0E7E"/>
    <w:pPr>
      <w:tabs>
        <w:tab w:val="center" w:pos="4677"/>
        <w:tab w:val="right" w:pos="9355"/>
      </w:tabs>
    </w:pPr>
  </w:style>
  <w:style w:type="character" w:customStyle="1" w:styleId="a6">
    <w:name w:val="Нижний колонтитул Знак"/>
    <w:basedOn w:val="a0"/>
    <w:link w:val="a5"/>
    <w:rsid w:val="001E0E7E"/>
    <w:rPr>
      <w:rFonts w:ascii="Times New Roman" w:eastAsia="Times New Roman" w:hAnsi="Times New Roman" w:cs="Times New Roman"/>
      <w:sz w:val="24"/>
      <w:szCs w:val="24"/>
      <w:lang w:val="en-GB" w:eastAsia="ru-RU"/>
    </w:rPr>
  </w:style>
  <w:style w:type="table" w:styleId="a7">
    <w:name w:val="Table Grid"/>
    <w:basedOn w:val="a1"/>
    <w:rsid w:val="001E0E7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
    <w:name w:val="Стиль1"/>
    <w:basedOn w:val="a"/>
    <w:rsid w:val="001E0E7E"/>
    <w:pPr>
      <w:jc w:val="both"/>
    </w:pPr>
    <w:rPr>
      <w:rFonts w:ascii="Arial" w:hAnsi="Arial" w:cs="Arial"/>
      <w:sz w:val="17"/>
      <w:lang w:val="ru-RU"/>
    </w:rPr>
  </w:style>
  <w:style w:type="character" w:styleId="a8">
    <w:name w:val="page number"/>
    <w:basedOn w:val="a0"/>
    <w:rsid w:val="001E0E7E"/>
  </w:style>
  <w:style w:type="paragraph" w:customStyle="1" w:styleId="10">
    <w:name w:val="1"/>
    <w:basedOn w:val="a"/>
    <w:rsid w:val="001E0E7E"/>
    <w:pPr>
      <w:spacing w:before="120" w:after="160" w:line="240" w:lineRule="exact"/>
      <w:ind w:firstLine="700"/>
      <w:jc w:val="both"/>
    </w:pPr>
    <w:rPr>
      <w:rFonts w:ascii="Verdana" w:hAnsi="Verdana" w:cs="Verdana"/>
      <w:sz w:val="20"/>
      <w:szCs w:val="20"/>
      <w:lang w:val="en-US" w:eastAsia="en-US"/>
    </w:rPr>
  </w:style>
  <w:style w:type="character" w:styleId="a9">
    <w:name w:val="Hyperlink"/>
    <w:basedOn w:val="a0"/>
    <w:rsid w:val="001E0E7E"/>
    <w:rPr>
      <w:color w:val="0000FF"/>
      <w:u w:val="single"/>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emf"/><Relationship Id="rId299" Type="http://schemas.openxmlformats.org/officeDocument/2006/relationships/image" Target="media/image292.emf"/><Relationship Id="rId303" Type="http://schemas.openxmlformats.org/officeDocument/2006/relationships/image" Target="media/image296.emf"/><Relationship Id="rId21" Type="http://schemas.openxmlformats.org/officeDocument/2006/relationships/image" Target="media/image15.emf"/><Relationship Id="rId42" Type="http://schemas.openxmlformats.org/officeDocument/2006/relationships/image" Target="media/image36.emf"/><Relationship Id="rId63" Type="http://schemas.openxmlformats.org/officeDocument/2006/relationships/image" Target="media/image57.emf"/><Relationship Id="rId84" Type="http://schemas.openxmlformats.org/officeDocument/2006/relationships/image" Target="media/image78.emf"/><Relationship Id="rId138" Type="http://schemas.openxmlformats.org/officeDocument/2006/relationships/image" Target="media/image131.emf"/><Relationship Id="rId159" Type="http://schemas.openxmlformats.org/officeDocument/2006/relationships/image" Target="media/image152.emf"/><Relationship Id="rId324" Type="http://schemas.openxmlformats.org/officeDocument/2006/relationships/image" Target="media/image317.emf"/><Relationship Id="rId345" Type="http://schemas.openxmlformats.org/officeDocument/2006/relationships/image" Target="media/image338.emf"/><Relationship Id="rId366" Type="http://schemas.openxmlformats.org/officeDocument/2006/relationships/image" Target="media/image359.emf"/><Relationship Id="rId170" Type="http://schemas.openxmlformats.org/officeDocument/2006/relationships/image" Target="media/image163.emf"/><Relationship Id="rId191" Type="http://schemas.openxmlformats.org/officeDocument/2006/relationships/image" Target="media/image184.emf"/><Relationship Id="rId205" Type="http://schemas.openxmlformats.org/officeDocument/2006/relationships/image" Target="media/image198.emf"/><Relationship Id="rId226" Type="http://schemas.openxmlformats.org/officeDocument/2006/relationships/image" Target="media/image219.emf"/><Relationship Id="rId247" Type="http://schemas.openxmlformats.org/officeDocument/2006/relationships/image" Target="media/image240.emf"/><Relationship Id="rId107" Type="http://schemas.openxmlformats.org/officeDocument/2006/relationships/image" Target="media/image100.emf"/><Relationship Id="rId268" Type="http://schemas.openxmlformats.org/officeDocument/2006/relationships/image" Target="media/image261.emf"/><Relationship Id="rId289" Type="http://schemas.openxmlformats.org/officeDocument/2006/relationships/image" Target="media/image282.emf"/><Relationship Id="rId11" Type="http://schemas.openxmlformats.org/officeDocument/2006/relationships/image" Target="media/image6.emf"/><Relationship Id="rId32" Type="http://schemas.openxmlformats.org/officeDocument/2006/relationships/image" Target="media/image26.emf"/><Relationship Id="rId53" Type="http://schemas.openxmlformats.org/officeDocument/2006/relationships/image" Target="media/image47.emf"/><Relationship Id="rId74" Type="http://schemas.openxmlformats.org/officeDocument/2006/relationships/image" Target="media/image68.emf"/><Relationship Id="rId128" Type="http://schemas.openxmlformats.org/officeDocument/2006/relationships/image" Target="media/image121.emf"/><Relationship Id="rId149" Type="http://schemas.openxmlformats.org/officeDocument/2006/relationships/image" Target="media/image142.emf"/><Relationship Id="rId314" Type="http://schemas.openxmlformats.org/officeDocument/2006/relationships/image" Target="media/image307.emf"/><Relationship Id="rId335" Type="http://schemas.openxmlformats.org/officeDocument/2006/relationships/image" Target="media/image328.emf"/><Relationship Id="rId356" Type="http://schemas.openxmlformats.org/officeDocument/2006/relationships/image" Target="media/image349.emf"/><Relationship Id="rId377" Type="http://schemas.openxmlformats.org/officeDocument/2006/relationships/image" Target="media/image370.emf"/><Relationship Id="rId5" Type="http://schemas.openxmlformats.org/officeDocument/2006/relationships/hyperlink" Target="http://www.toyota.com" TargetMode="External"/><Relationship Id="rId95" Type="http://schemas.openxmlformats.org/officeDocument/2006/relationships/image" Target="media/image88.emf"/><Relationship Id="rId160" Type="http://schemas.openxmlformats.org/officeDocument/2006/relationships/image" Target="media/image153.emf"/><Relationship Id="rId181" Type="http://schemas.openxmlformats.org/officeDocument/2006/relationships/image" Target="media/image174.emf"/><Relationship Id="rId216" Type="http://schemas.openxmlformats.org/officeDocument/2006/relationships/image" Target="media/image209.emf"/><Relationship Id="rId237" Type="http://schemas.openxmlformats.org/officeDocument/2006/relationships/image" Target="media/image230.emf"/><Relationship Id="rId258" Type="http://schemas.openxmlformats.org/officeDocument/2006/relationships/image" Target="media/image251.emf"/><Relationship Id="rId279" Type="http://schemas.openxmlformats.org/officeDocument/2006/relationships/image" Target="media/image272.emf"/><Relationship Id="rId22" Type="http://schemas.openxmlformats.org/officeDocument/2006/relationships/image" Target="media/image16.emf"/><Relationship Id="rId43" Type="http://schemas.openxmlformats.org/officeDocument/2006/relationships/image" Target="media/image37.emf"/><Relationship Id="rId64" Type="http://schemas.openxmlformats.org/officeDocument/2006/relationships/image" Target="media/image58.emf"/><Relationship Id="rId118" Type="http://schemas.openxmlformats.org/officeDocument/2006/relationships/image" Target="media/image111.emf"/><Relationship Id="rId139" Type="http://schemas.openxmlformats.org/officeDocument/2006/relationships/image" Target="media/image132.emf"/><Relationship Id="rId290" Type="http://schemas.openxmlformats.org/officeDocument/2006/relationships/image" Target="media/image283.emf"/><Relationship Id="rId304" Type="http://schemas.openxmlformats.org/officeDocument/2006/relationships/image" Target="media/image297.emf"/><Relationship Id="rId325" Type="http://schemas.openxmlformats.org/officeDocument/2006/relationships/image" Target="media/image318.emf"/><Relationship Id="rId346" Type="http://schemas.openxmlformats.org/officeDocument/2006/relationships/image" Target="media/image339.emf"/><Relationship Id="rId367" Type="http://schemas.openxmlformats.org/officeDocument/2006/relationships/image" Target="media/image360.emf"/><Relationship Id="rId85" Type="http://schemas.openxmlformats.org/officeDocument/2006/relationships/image" Target="media/image79.emf"/><Relationship Id="rId150" Type="http://schemas.openxmlformats.org/officeDocument/2006/relationships/image" Target="media/image143.emf"/><Relationship Id="rId171" Type="http://schemas.openxmlformats.org/officeDocument/2006/relationships/image" Target="media/image164.emf"/><Relationship Id="rId192" Type="http://schemas.openxmlformats.org/officeDocument/2006/relationships/image" Target="media/image185.emf"/><Relationship Id="rId206" Type="http://schemas.openxmlformats.org/officeDocument/2006/relationships/image" Target="media/image199.emf"/><Relationship Id="rId227" Type="http://schemas.openxmlformats.org/officeDocument/2006/relationships/image" Target="media/image220.emf"/><Relationship Id="rId248" Type="http://schemas.openxmlformats.org/officeDocument/2006/relationships/image" Target="media/image241.emf"/><Relationship Id="rId269" Type="http://schemas.openxmlformats.org/officeDocument/2006/relationships/image" Target="media/image262.emf"/><Relationship Id="rId12" Type="http://schemas.openxmlformats.org/officeDocument/2006/relationships/image" Target="media/image7.emf"/><Relationship Id="rId33" Type="http://schemas.openxmlformats.org/officeDocument/2006/relationships/image" Target="media/image27.emf"/><Relationship Id="rId108" Type="http://schemas.openxmlformats.org/officeDocument/2006/relationships/image" Target="media/image101.emf"/><Relationship Id="rId129" Type="http://schemas.openxmlformats.org/officeDocument/2006/relationships/image" Target="media/image122.emf"/><Relationship Id="rId280" Type="http://schemas.openxmlformats.org/officeDocument/2006/relationships/image" Target="media/image273.emf"/><Relationship Id="rId315" Type="http://schemas.openxmlformats.org/officeDocument/2006/relationships/image" Target="media/image308.emf"/><Relationship Id="rId336" Type="http://schemas.openxmlformats.org/officeDocument/2006/relationships/image" Target="media/image329.emf"/><Relationship Id="rId357" Type="http://schemas.openxmlformats.org/officeDocument/2006/relationships/image" Target="media/image350.emf"/><Relationship Id="rId54" Type="http://schemas.openxmlformats.org/officeDocument/2006/relationships/image" Target="media/image48.emf"/><Relationship Id="rId75" Type="http://schemas.openxmlformats.org/officeDocument/2006/relationships/image" Target="media/image69.emf"/><Relationship Id="rId96" Type="http://schemas.openxmlformats.org/officeDocument/2006/relationships/image" Target="media/image89.emf"/><Relationship Id="rId140" Type="http://schemas.openxmlformats.org/officeDocument/2006/relationships/image" Target="media/image133.emf"/><Relationship Id="rId161" Type="http://schemas.openxmlformats.org/officeDocument/2006/relationships/image" Target="media/image154.emf"/><Relationship Id="rId182" Type="http://schemas.openxmlformats.org/officeDocument/2006/relationships/image" Target="media/image175.emf"/><Relationship Id="rId217" Type="http://schemas.openxmlformats.org/officeDocument/2006/relationships/image" Target="media/image210.emf"/><Relationship Id="rId378" Type="http://schemas.openxmlformats.org/officeDocument/2006/relationships/image" Target="media/image371.emf"/><Relationship Id="rId6" Type="http://schemas.openxmlformats.org/officeDocument/2006/relationships/hyperlink" Target="http://www.toyotahawaii.com" TargetMode="External"/><Relationship Id="rId238" Type="http://schemas.openxmlformats.org/officeDocument/2006/relationships/image" Target="media/image231.emf"/><Relationship Id="rId259" Type="http://schemas.openxmlformats.org/officeDocument/2006/relationships/image" Target="media/image252.emf"/><Relationship Id="rId23" Type="http://schemas.openxmlformats.org/officeDocument/2006/relationships/image" Target="media/image17.emf"/><Relationship Id="rId119" Type="http://schemas.openxmlformats.org/officeDocument/2006/relationships/image" Target="media/image112.emf"/><Relationship Id="rId270" Type="http://schemas.openxmlformats.org/officeDocument/2006/relationships/image" Target="media/image263.emf"/><Relationship Id="rId291" Type="http://schemas.openxmlformats.org/officeDocument/2006/relationships/image" Target="media/image284.emf"/><Relationship Id="rId305" Type="http://schemas.openxmlformats.org/officeDocument/2006/relationships/image" Target="media/image298.emf"/><Relationship Id="rId326" Type="http://schemas.openxmlformats.org/officeDocument/2006/relationships/image" Target="media/image319.emf"/><Relationship Id="rId347" Type="http://schemas.openxmlformats.org/officeDocument/2006/relationships/image" Target="media/image340.emf"/><Relationship Id="rId44" Type="http://schemas.openxmlformats.org/officeDocument/2006/relationships/image" Target="media/image38.emf"/><Relationship Id="rId65" Type="http://schemas.openxmlformats.org/officeDocument/2006/relationships/image" Target="media/image59.emf"/><Relationship Id="rId86" Type="http://schemas.openxmlformats.org/officeDocument/2006/relationships/image" Target="media/image80.emf"/><Relationship Id="rId130" Type="http://schemas.openxmlformats.org/officeDocument/2006/relationships/image" Target="media/image123.emf"/><Relationship Id="rId151" Type="http://schemas.openxmlformats.org/officeDocument/2006/relationships/image" Target="media/image144.emf"/><Relationship Id="rId368" Type="http://schemas.openxmlformats.org/officeDocument/2006/relationships/image" Target="media/image361.emf"/><Relationship Id="rId172" Type="http://schemas.openxmlformats.org/officeDocument/2006/relationships/image" Target="media/image165.emf"/><Relationship Id="rId193" Type="http://schemas.openxmlformats.org/officeDocument/2006/relationships/image" Target="media/image186.emf"/><Relationship Id="rId207" Type="http://schemas.openxmlformats.org/officeDocument/2006/relationships/image" Target="media/image200.emf"/><Relationship Id="rId228" Type="http://schemas.openxmlformats.org/officeDocument/2006/relationships/image" Target="media/image221.emf"/><Relationship Id="rId249" Type="http://schemas.openxmlformats.org/officeDocument/2006/relationships/image" Target="media/image242.emf"/><Relationship Id="rId13" Type="http://schemas.openxmlformats.org/officeDocument/2006/relationships/image" Target="media/image8.emf"/><Relationship Id="rId109" Type="http://schemas.openxmlformats.org/officeDocument/2006/relationships/image" Target="media/image102.emf"/><Relationship Id="rId260" Type="http://schemas.openxmlformats.org/officeDocument/2006/relationships/image" Target="media/image253.emf"/><Relationship Id="rId281" Type="http://schemas.openxmlformats.org/officeDocument/2006/relationships/image" Target="media/image274.emf"/><Relationship Id="rId316" Type="http://schemas.openxmlformats.org/officeDocument/2006/relationships/image" Target="media/image309.emf"/><Relationship Id="rId337" Type="http://schemas.openxmlformats.org/officeDocument/2006/relationships/image" Target="media/image330.emf"/><Relationship Id="rId34" Type="http://schemas.openxmlformats.org/officeDocument/2006/relationships/image" Target="media/image28.emf"/><Relationship Id="rId55" Type="http://schemas.openxmlformats.org/officeDocument/2006/relationships/image" Target="media/image49.emf"/><Relationship Id="rId76" Type="http://schemas.openxmlformats.org/officeDocument/2006/relationships/image" Target="media/image70.emf"/><Relationship Id="rId97" Type="http://schemas.openxmlformats.org/officeDocument/2006/relationships/image" Target="media/image90.emf"/><Relationship Id="rId120" Type="http://schemas.openxmlformats.org/officeDocument/2006/relationships/image" Target="media/image113.emf"/><Relationship Id="rId141" Type="http://schemas.openxmlformats.org/officeDocument/2006/relationships/image" Target="media/image134.emf"/><Relationship Id="rId358" Type="http://schemas.openxmlformats.org/officeDocument/2006/relationships/image" Target="media/image351.emf"/><Relationship Id="rId379" Type="http://schemas.openxmlformats.org/officeDocument/2006/relationships/image" Target="media/image372.emf"/><Relationship Id="rId7" Type="http://schemas.openxmlformats.org/officeDocument/2006/relationships/hyperlink" Target="http://www.toyota.ca" TargetMode="External"/><Relationship Id="rId162" Type="http://schemas.openxmlformats.org/officeDocument/2006/relationships/image" Target="media/image155.emf"/><Relationship Id="rId183" Type="http://schemas.openxmlformats.org/officeDocument/2006/relationships/image" Target="media/image176.emf"/><Relationship Id="rId218" Type="http://schemas.openxmlformats.org/officeDocument/2006/relationships/image" Target="media/image211.emf"/><Relationship Id="rId239" Type="http://schemas.openxmlformats.org/officeDocument/2006/relationships/image" Target="media/image232.emf"/><Relationship Id="rId250" Type="http://schemas.openxmlformats.org/officeDocument/2006/relationships/image" Target="media/image243.emf"/><Relationship Id="rId271" Type="http://schemas.openxmlformats.org/officeDocument/2006/relationships/image" Target="media/image264.emf"/><Relationship Id="rId292" Type="http://schemas.openxmlformats.org/officeDocument/2006/relationships/image" Target="media/image285.emf"/><Relationship Id="rId306" Type="http://schemas.openxmlformats.org/officeDocument/2006/relationships/image" Target="media/image299.emf"/><Relationship Id="rId24" Type="http://schemas.openxmlformats.org/officeDocument/2006/relationships/image" Target="media/image18.emf"/><Relationship Id="rId45" Type="http://schemas.openxmlformats.org/officeDocument/2006/relationships/image" Target="media/image39.emf"/><Relationship Id="rId66" Type="http://schemas.openxmlformats.org/officeDocument/2006/relationships/image" Target="media/image60.emf"/><Relationship Id="rId87" Type="http://schemas.openxmlformats.org/officeDocument/2006/relationships/image" Target="media/image81.emf"/><Relationship Id="rId110" Type="http://schemas.openxmlformats.org/officeDocument/2006/relationships/image" Target="media/image103.emf"/><Relationship Id="rId131" Type="http://schemas.openxmlformats.org/officeDocument/2006/relationships/image" Target="media/image124.emf"/><Relationship Id="rId327" Type="http://schemas.openxmlformats.org/officeDocument/2006/relationships/image" Target="media/image320.emf"/><Relationship Id="rId348" Type="http://schemas.openxmlformats.org/officeDocument/2006/relationships/image" Target="media/image341.emf"/><Relationship Id="rId369" Type="http://schemas.openxmlformats.org/officeDocument/2006/relationships/image" Target="media/image362.emf"/><Relationship Id="rId152" Type="http://schemas.openxmlformats.org/officeDocument/2006/relationships/image" Target="media/image145.emf"/><Relationship Id="rId173" Type="http://schemas.openxmlformats.org/officeDocument/2006/relationships/image" Target="media/image166.emf"/><Relationship Id="rId194" Type="http://schemas.openxmlformats.org/officeDocument/2006/relationships/image" Target="media/image187.emf"/><Relationship Id="rId208" Type="http://schemas.openxmlformats.org/officeDocument/2006/relationships/image" Target="media/image201.emf"/><Relationship Id="rId229" Type="http://schemas.openxmlformats.org/officeDocument/2006/relationships/image" Target="media/image222.emf"/><Relationship Id="rId380" Type="http://schemas.openxmlformats.org/officeDocument/2006/relationships/image" Target="media/image373.emf"/><Relationship Id="rId240" Type="http://schemas.openxmlformats.org/officeDocument/2006/relationships/image" Target="media/image233.emf"/><Relationship Id="rId261" Type="http://schemas.openxmlformats.org/officeDocument/2006/relationships/image" Target="media/image254.emf"/><Relationship Id="rId14" Type="http://schemas.openxmlformats.org/officeDocument/2006/relationships/image" Target="media/image9.emf"/><Relationship Id="rId35" Type="http://schemas.openxmlformats.org/officeDocument/2006/relationships/image" Target="media/image29.emf"/><Relationship Id="rId56" Type="http://schemas.openxmlformats.org/officeDocument/2006/relationships/image" Target="media/image50.emf"/><Relationship Id="rId77" Type="http://schemas.openxmlformats.org/officeDocument/2006/relationships/image" Target="media/image71.emf"/><Relationship Id="rId100" Type="http://schemas.openxmlformats.org/officeDocument/2006/relationships/image" Target="media/image93.emf"/><Relationship Id="rId282" Type="http://schemas.openxmlformats.org/officeDocument/2006/relationships/image" Target="media/image275.emf"/><Relationship Id="rId317" Type="http://schemas.openxmlformats.org/officeDocument/2006/relationships/image" Target="media/image310.emf"/><Relationship Id="rId338" Type="http://schemas.openxmlformats.org/officeDocument/2006/relationships/image" Target="media/image331.emf"/><Relationship Id="rId359" Type="http://schemas.openxmlformats.org/officeDocument/2006/relationships/image" Target="media/image352.emf"/><Relationship Id="rId8" Type="http://schemas.openxmlformats.org/officeDocument/2006/relationships/header" Target="header1.xml"/><Relationship Id="rId98" Type="http://schemas.openxmlformats.org/officeDocument/2006/relationships/image" Target="media/image91.emf"/><Relationship Id="rId121" Type="http://schemas.openxmlformats.org/officeDocument/2006/relationships/image" Target="media/image114.emf"/><Relationship Id="rId142" Type="http://schemas.openxmlformats.org/officeDocument/2006/relationships/image" Target="media/image135.emf"/><Relationship Id="rId163" Type="http://schemas.openxmlformats.org/officeDocument/2006/relationships/image" Target="media/image156.emf"/><Relationship Id="rId184" Type="http://schemas.openxmlformats.org/officeDocument/2006/relationships/image" Target="media/image177.emf"/><Relationship Id="rId219" Type="http://schemas.openxmlformats.org/officeDocument/2006/relationships/image" Target="media/image212.emf"/><Relationship Id="rId370" Type="http://schemas.openxmlformats.org/officeDocument/2006/relationships/image" Target="media/image363.emf"/><Relationship Id="rId230" Type="http://schemas.openxmlformats.org/officeDocument/2006/relationships/image" Target="media/image223.emf"/><Relationship Id="rId251" Type="http://schemas.openxmlformats.org/officeDocument/2006/relationships/image" Target="media/image244.emf"/><Relationship Id="rId25" Type="http://schemas.openxmlformats.org/officeDocument/2006/relationships/image" Target="media/image19.emf"/><Relationship Id="rId46" Type="http://schemas.openxmlformats.org/officeDocument/2006/relationships/image" Target="media/image40.emf"/><Relationship Id="rId67" Type="http://schemas.openxmlformats.org/officeDocument/2006/relationships/image" Target="media/image61.emf"/><Relationship Id="rId272" Type="http://schemas.openxmlformats.org/officeDocument/2006/relationships/image" Target="media/image265.emf"/><Relationship Id="rId293" Type="http://schemas.openxmlformats.org/officeDocument/2006/relationships/image" Target="media/image286.emf"/><Relationship Id="rId307" Type="http://schemas.openxmlformats.org/officeDocument/2006/relationships/image" Target="media/image300.emf"/><Relationship Id="rId328" Type="http://schemas.openxmlformats.org/officeDocument/2006/relationships/image" Target="media/image321.emf"/><Relationship Id="rId349" Type="http://schemas.openxmlformats.org/officeDocument/2006/relationships/image" Target="media/image342.emf"/><Relationship Id="rId88" Type="http://schemas.openxmlformats.org/officeDocument/2006/relationships/footer" Target="footer3.xml"/><Relationship Id="rId111" Type="http://schemas.openxmlformats.org/officeDocument/2006/relationships/image" Target="media/image104.emf"/><Relationship Id="rId132" Type="http://schemas.openxmlformats.org/officeDocument/2006/relationships/image" Target="media/image125.emf"/><Relationship Id="rId153" Type="http://schemas.openxmlformats.org/officeDocument/2006/relationships/image" Target="media/image146.emf"/><Relationship Id="rId174" Type="http://schemas.openxmlformats.org/officeDocument/2006/relationships/image" Target="media/image167.emf"/><Relationship Id="rId195" Type="http://schemas.openxmlformats.org/officeDocument/2006/relationships/image" Target="media/image188.emf"/><Relationship Id="rId209" Type="http://schemas.openxmlformats.org/officeDocument/2006/relationships/image" Target="media/image202.emf"/><Relationship Id="rId360" Type="http://schemas.openxmlformats.org/officeDocument/2006/relationships/image" Target="media/image353.emf"/><Relationship Id="rId381" Type="http://schemas.openxmlformats.org/officeDocument/2006/relationships/image" Target="media/image374.emf"/><Relationship Id="rId220" Type="http://schemas.openxmlformats.org/officeDocument/2006/relationships/image" Target="media/image213.emf"/><Relationship Id="rId241" Type="http://schemas.openxmlformats.org/officeDocument/2006/relationships/image" Target="media/image234.emf"/><Relationship Id="rId15" Type="http://schemas.openxmlformats.org/officeDocument/2006/relationships/image" Target="media/image10.emf"/><Relationship Id="rId36" Type="http://schemas.openxmlformats.org/officeDocument/2006/relationships/image" Target="media/image30.emf"/><Relationship Id="rId57" Type="http://schemas.openxmlformats.org/officeDocument/2006/relationships/image" Target="media/image51.emf"/><Relationship Id="rId262" Type="http://schemas.openxmlformats.org/officeDocument/2006/relationships/image" Target="media/image255.emf"/><Relationship Id="rId283" Type="http://schemas.openxmlformats.org/officeDocument/2006/relationships/image" Target="media/image276.emf"/><Relationship Id="rId318" Type="http://schemas.openxmlformats.org/officeDocument/2006/relationships/image" Target="media/image311.emf"/><Relationship Id="rId339" Type="http://schemas.openxmlformats.org/officeDocument/2006/relationships/image" Target="media/image332.emf"/><Relationship Id="rId78" Type="http://schemas.openxmlformats.org/officeDocument/2006/relationships/image" Target="media/image72.emf"/><Relationship Id="rId99" Type="http://schemas.openxmlformats.org/officeDocument/2006/relationships/image" Target="media/image92.emf"/><Relationship Id="rId101" Type="http://schemas.openxmlformats.org/officeDocument/2006/relationships/image" Target="media/image94.emf"/><Relationship Id="rId122" Type="http://schemas.openxmlformats.org/officeDocument/2006/relationships/image" Target="media/image115.emf"/><Relationship Id="rId143" Type="http://schemas.openxmlformats.org/officeDocument/2006/relationships/image" Target="media/image136.emf"/><Relationship Id="rId164" Type="http://schemas.openxmlformats.org/officeDocument/2006/relationships/image" Target="media/image157.emf"/><Relationship Id="rId185" Type="http://schemas.openxmlformats.org/officeDocument/2006/relationships/image" Target="media/image178.emf"/><Relationship Id="rId350" Type="http://schemas.openxmlformats.org/officeDocument/2006/relationships/image" Target="media/image343.emf"/><Relationship Id="rId371" Type="http://schemas.openxmlformats.org/officeDocument/2006/relationships/image" Target="media/image364.emf"/><Relationship Id="rId9" Type="http://schemas.openxmlformats.org/officeDocument/2006/relationships/footer" Target="footer1.xml"/><Relationship Id="rId210" Type="http://schemas.openxmlformats.org/officeDocument/2006/relationships/image" Target="media/image203.emf"/><Relationship Id="rId26" Type="http://schemas.openxmlformats.org/officeDocument/2006/relationships/image" Target="media/image20.emf"/><Relationship Id="rId231" Type="http://schemas.openxmlformats.org/officeDocument/2006/relationships/image" Target="media/image224.emf"/><Relationship Id="rId252" Type="http://schemas.openxmlformats.org/officeDocument/2006/relationships/image" Target="media/image245.emf"/><Relationship Id="rId273" Type="http://schemas.openxmlformats.org/officeDocument/2006/relationships/image" Target="media/image266.emf"/><Relationship Id="rId294" Type="http://schemas.openxmlformats.org/officeDocument/2006/relationships/image" Target="media/image287.emf"/><Relationship Id="rId308" Type="http://schemas.openxmlformats.org/officeDocument/2006/relationships/image" Target="media/image301.emf"/><Relationship Id="rId329" Type="http://schemas.openxmlformats.org/officeDocument/2006/relationships/image" Target="media/image322.emf"/><Relationship Id="rId47" Type="http://schemas.openxmlformats.org/officeDocument/2006/relationships/image" Target="media/image41.emf"/><Relationship Id="rId68" Type="http://schemas.openxmlformats.org/officeDocument/2006/relationships/image" Target="media/image62.emf"/><Relationship Id="rId89" Type="http://schemas.openxmlformats.org/officeDocument/2006/relationships/image" Target="media/image82.emf"/><Relationship Id="rId112" Type="http://schemas.openxmlformats.org/officeDocument/2006/relationships/image" Target="media/image105.emf"/><Relationship Id="rId133" Type="http://schemas.openxmlformats.org/officeDocument/2006/relationships/image" Target="media/image126.emf"/><Relationship Id="rId154" Type="http://schemas.openxmlformats.org/officeDocument/2006/relationships/image" Target="media/image147.emf"/><Relationship Id="rId175" Type="http://schemas.openxmlformats.org/officeDocument/2006/relationships/image" Target="media/image168.emf"/><Relationship Id="rId340" Type="http://schemas.openxmlformats.org/officeDocument/2006/relationships/image" Target="media/image333.emf"/><Relationship Id="rId361" Type="http://schemas.openxmlformats.org/officeDocument/2006/relationships/image" Target="media/image354.emf"/><Relationship Id="rId196" Type="http://schemas.openxmlformats.org/officeDocument/2006/relationships/image" Target="media/image189.emf"/><Relationship Id="rId200" Type="http://schemas.openxmlformats.org/officeDocument/2006/relationships/image" Target="media/image193.emf"/><Relationship Id="rId382" Type="http://schemas.openxmlformats.org/officeDocument/2006/relationships/fontTable" Target="fontTable.xml"/><Relationship Id="rId16" Type="http://schemas.openxmlformats.org/officeDocument/2006/relationships/footer" Target="footer2.xml"/><Relationship Id="rId221" Type="http://schemas.openxmlformats.org/officeDocument/2006/relationships/image" Target="media/image214.emf"/><Relationship Id="rId242" Type="http://schemas.openxmlformats.org/officeDocument/2006/relationships/image" Target="media/image235.emf"/><Relationship Id="rId263" Type="http://schemas.openxmlformats.org/officeDocument/2006/relationships/image" Target="media/image256.emf"/><Relationship Id="rId284" Type="http://schemas.openxmlformats.org/officeDocument/2006/relationships/image" Target="media/image277.emf"/><Relationship Id="rId319" Type="http://schemas.openxmlformats.org/officeDocument/2006/relationships/image" Target="media/image312.emf"/><Relationship Id="rId37" Type="http://schemas.openxmlformats.org/officeDocument/2006/relationships/image" Target="media/image31.emf"/><Relationship Id="rId58" Type="http://schemas.openxmlformats.org/officeDocument/2006/relationships/image" Target="media/image52.emf"/><Relationship Id="rId79" Type="http://schemas.openxmlformats.org/officeDocument/2006/relationships/image" Target="media/image73.emf"/><Relationship Id="rId102" Type="http://schemas.openxmlformats.org/officeDocument/2006/relationships/image" Target="media/image95.png"/><Relationship Id="rId123" Type="http://schemas.openxmlformats.org/officeDocument/2006/relationships/image" Target="media/image116.emf"/><Relationship Id="rId144" Type="http://schemas.openxmlformats.org/officeDocument/2006/relationships/image" Target="media/image137.emf"/><Relationship Id="rId330" Type="http://schemas.openxmlformats.org/officeDocument/2006/relationships/image" Target="media/image323.emf"/><Relationship Id="rId90" Type="http://schemas.openxmlformats.org/officeDocument/2006/relationships/image" Target="media/image83.emf"/><Relationship Id="rId165" Type="http://schemas.openxmlformats.org/officeDocument/2006/relationships/image" Target="media/image158.emf"/><Relationship Id="rId186" Type="http://schemas.openxmlformats.org/officeDocument/2006/relationships/image" Target="media/image179.emf"/><Relationship Id="rId351" Type="http://schemas.openxmlformats.org/officeDocument/2006/relationships/image" Target="media/image344.emf"/><Relationship Id="rId372" Type="http://schemas.openxmlformats.org/officeDocument/2006/relationships/image" Target="media/image365.emf"/><Relationship Id="rId211" Type="http://schemas.openxmlformats.org/officeDocument/2006/relationships/image" Target="media/image204.emf"/><Relationship Id="rId232" Type="http://schemas.openxmlformats.org/officeDocument/2006/relationships/image" Target="media/image225.emf"/><Relationship Id="rId253" Type="http://schemas.openxmlformats.org/officeDocument/2006/relationships/image" Target="media/image246.emf"/><Relationship Id="rId274" Type="http://schemas.openxmlformats.org/officeDocument/2006/relationships/image" Target="media/image267.emf"/><Relationship Id="rId295" Type="http://schemas.openxmlformats.org/officeDocument/2006/relationships/image" Target="media/image288.emf"/><Relationship Id="rId309" Type="http://schemas.openxmlformats.org/officeDocument/2006/relationships/image" Target="media/image302.emf"/><Relationship Id="rId27" Type="http://schemas.openxmlformats.org/officeDocument/2006/relationships/image" Target="media/image21.emf"/><Relationship Id="rId48" Type="http://schemas.openxmlformats.org/officeDocument/2006/relationships/image" Target="media/image42.emf"/><Relationship Id="rId69" Type="http://schemas.openxmlformats.org/officeDocument/2006/relationships/image" Target="media/image63.emf"/><Relationship Id="rId113" Type="http://schemas.openxmlformats.org/officeDocument/2006/relationships/image" Target="media/image106.emf"/><Relationship Id="rId134" Type="http://schemas.openxmlformats.org/officeDocument/2006/relationships/image" Target="media/image127.emf"/><Relationship Id="rId320" Type="http://schemas.openxmlformats.org/officeDocument/2006/relationships/image" Target="media/image313.emf"/><Relationship Id="rId80" Type="http://schemas.openxmlformats.org/officeDocument/2006/relationships/image" Target="media/image74.emf"/><Relationship Id="rId155" Type="http://schemas.openxmlformats.org/officeDocument/2006/relationships/image" Target="media/image148.emf"/><Relationship Id="rId176" Type="http://schemas.openxmlformats.org/officeDocument/2006/relationships/image" Target="media/image169.emf"/><Relationship Id="rId197" Type="http://schemas.openxmlformats.org/officeDocument/2006/relationships/image" Target="media/image190.emf"/><Relationship Id="rId341" Type="http://schemas.openxmlformats.org/officeDocument/2006/relationships/image" Target="media/image334.emf"/><Relationship Id="rId362" Type="http://schemas.openxmlformats.org/officeDocument/2006/relationships/image" Target="media/image355.emf"/><Relationship Id="rId383" Type="http://schemas.openxmlformats.org/officeDocument/2006/relationships/theme" Target="theme/theme1.xml"/><Relationship Id="rId201" Type="http://schemas.openxmlformats.org/officeDocument/2006/relationships/image" Target="media/image194.emf"/><Relationship Id="rId222" Type="http://schemas.openxmlformats.org/officeDocument/2006/relationships/image" Target="media/image215.emf"/><Relationship Id="rId243" Type="http://schemas.openxmlformats.org/officeDocument/2006/relationships/image" Target="media/image236.emf"/><Relationship Id="rId264" Type="http://schemas.openxmlformats.org/officeDocument/2006/relationships/image" Target="media/image257.emf"/><Relationship Id="rId285" Type="http://schemas.openxmlformats.org/officeDocument/2006/relationships/image" Target="media/image278.emf"/><Relationship Id="rId17" Type="http://schemas.openxmlformats.org/officeDocument/2006/relationships/image" Target="media/image11.emf"/><Relationship Id="rId38" Type="http://schemas.openxmlformats.org/officeDocument/2006/relationships/image" Target="media/image32.emf"/><Relationship Id="rId59" Type="http://schemas.openxmlformats.org/officeDocument/2006/relationships/image" Target="media/image53.emf"/><Relationship Id="rId103" Type="http://schemas.openxmlformats.org/officeDocument/2006/relationships/image" Target="media/image96.emf"/><Relationship Id="rId124" Type="http://schemas.openxmlformats.org/officeDocument/2006/relationships/image" Target="media/image117.emf"/><Relationship Id="rId310" Type="http://schemas.openxmlformats.org/officeDocument/2006/relationships/image" Target="media/image303.emf"/><Relationship Id="rId70" Type="http://schemas.openxmlformats.org/officeDocument/2006/relationships/image" Target="media/image64.emf"/><Relationship Id="rId91" Type="http://schemas.openxmlformats.org/officeDocument/2006/relationships/image" Target="media/image84.emf"/><Relationship Id="rId145" Type="http://schemas.openxmlformats.org/officeDocument/2006/relationships/image" Target="media/image138.emf"/><Relationship Id="rId166" Type="http://schemas.openxmlformats.org/officeDocument/2006/relationships/image" Target="media/image159.emf"/><Relationship Id="rId187" Type="http://schemas.openxmlformats.org/officeDocument/2006/relationships/image" Target="media/image180.emf"/><Relationship Id="rId331" Type="http://schemas.openxmlformats.org/officeDocument/2006/relationships/image" Target="media/image324.emf"/><Relationship Id="rId352" Type="http://schemas.openxmlformats.org/officeDocument/2006/relationships/image" Target="media/image345.emf"/><Relationship Id="rId373" Type="http://schemas.openxmlformats.org/officeDocument/2006/relationships/image" Target="media/image366.emf"/><Relationship Id="rId1" Type="http://schemas.openxmlformats.org/officeDocument/2006/relationships/numbering" Target="numbering.xml"/><Relationship Id="rId212" Type="http://schemas.openxmlformats.org/officeDocument/2006/relationships/image" Target="media/image205.emf"/><Relationship Id="rId233" Type="http://schemas.openxmlformats.org/officeDocument/2006/relationships/image" Target="media/image226.emf"/><Relationship Id="rId254" Type="http://schemas.openxmlformats.org/officeDocument/2006/relationships/image" Target="media/image247.emf"/><Relationship Id="rId28" Type="http://schemas.openxmlformats.org/officeDocument/2006/relationships/image" Target="media/image22.emf"/><Relationship Id="rId49" Type="http://schemas.openxmlformats.org/officeDocument/2006/relationships/image" Target="media/image43.emf"/><Relationship Id="rId114" Type="http://schemas.openxmlformats.org/officeDocument/2006/relationships/image" Target="media/image107.emf"/><Relationship Id="rId275" Type="http://schemas.openxmlformats.org/officeDocument/2006/relationships/image" Target="media/image268.emf"/><Relationship Id="rId296" Type="http://schemas.openxmlformats.org/officeDocument/2006/relationships/image" Target="media/image289.emf"/><Relationship Id="rId300" Type="http://schemas.openxmlformats.org/officeDocument/2006/relationships/image" Target="media/image293.emf"/><Relationship Id="rId60" Type="http://schemas.openxmlformats.org/officeDocument/2006/relationships/image" Target="media/image54.emf"/><Relationship Id="rId81" Type="http://schemas.openxmlformats.org/officeDocument/2006/relationships/image" Target="media/image75.emf"/><Relationship Id="rId135" Type="http://schemas.openxmlformats.org/officeDocument/2006/relationships/image" Target="media/image128.emf"/><Relationship Id="rId156" Type="http://schemas.openxmlformats.org/officeDocument/2006/relationships/image" Target="media/image149.emf"/><Relationship Id="rId177" Type="http://schemas.openxmlformats.org/officeDocument/2006/relationships/image" Target="media/image170.emf"/><Relationship Id="rId198" Type="http://schemas.openxmlformats.org/officeDocument/2006/relationships/image" Target="media/image191.emf"/><Relationship Id="rId321" Type="http://schemas.openxmlformats.org/officeDocument/2006/relationships/image" Target="media/image314.emf"/><Relationship Id="rId342" Type="http://schemas.openxmlformats.org/officeDocument/2006/relationships/image" Target="media/image335.emf"/><Relationship Id="rId363" Type="http://schemas.openxmlformats.org/officeDocument/2006/relationships/image" Target="media/image356.emf"/><Relationship Id="rId202" Type="http://schemas.openxmlformats.org/officeDocument/2006/relationships/image" Target="media/image195.emf"/><Relationship Id="rId223" Type="http://schemas.openxmlformats.org/officeDocument/2006/relationships/image" Target="media/image216.emf"/><Relationship Id="rId244" Type="http://schemas.openxmlformats.org/officeDocument/2006/relationships/image" Target="media/image237.emf"/><Relationship Id="rId18" Type="http://schemas.openxmlformats.org/officeDocument/2006/relationships/image" Target="media/image12.emf"/><Relationship Id="rId39" Type="http://schemas.openxmlformats.org/officeDocument/2006/relationships/image" Target="media/image33.emf"/><Relationship Id="rId265" Type="http://schemas.openxmlformats.org/officeDocument/2006/relationships/image" Target="media/image258.emf"/><Relationship Id="rId286" Type="http://schemas.openxmlformats.org/officeDocument/2006/relationships/image" Target="media/image279.emf"/><Relationship Id="rId50" Type="http://schemas.openxmlformats.org/officeDocument/2006/relationships/image" Target="media/image44.emf"/><Relationship Id="rId104" Type="http://schemas.openxmlformats.org/officeDocument/2006/relationships/image" Target="media/image97.emf"/><Relationship Id="rId125" Type="http://schemas.openxmlformats.org/officeDocument/2006/relationships/image" Target="media/image118.emf"/><Relationship Id="rId146" Type="http://schemas.openxmlformats.org/officeDocument/2006/relationships/image" Target="media/image139.emf"/><Relationship Id="rId167" Type="http://schemas.openxmlformats.org/officeDocument/2006/relationships/image" Target="media/image160.emf"/><Relationship Id="rId188" Type="http://schemas.openxmlformats.org/officeDocument/2006/relationships/image" Target="media/image181.emf"/><Relationship Id="rId311" Type="http://schemas.openxmlformats.org/officeDocument/2006/relationships/image" Target="media/image304.emf"/><Relationship Id="rId332" Type="http://schemas.openxmlformats.org/officeDocument/2006/relationships/image" Target="media/image325.emf"/><Relationship Id="rId353" Type="http://schemas.openxmlformats.org/officeDocument/2006/relationships/image" Target="media/image346.emf"/><Relationship Id="rId374" Type="http://schemas.openxmlformats.org/officeDocument/2006/relationships/image" Target="media/image367.emf"/><Relationship Id="rId71" Type="http://schemas.openxmlformats.org/officeDocument/2006/relationships/image" Target="media/image65.emf"/><Relationship Id="rId92" Type="http://schemas.openxmlformats.org/officeDocument/2006/relationships/image" Target="media/image85.emf"/><Relationship Id="rId213" Type="http://schemas.openxmlformats.org/officeDocument/2006/relationships/image" Target="media/image206.emf"/><Relationship Id="rId234" Type="http://schemas.openxmlformats.org/officeDocument/2006/relationships/image" Target="media/image227.emf"/><Relationship Id="rId2" Type="http://schemas.openxmlformats.org/officeDocument/2006/relationships/styles" Target="styles.xml"/><Relationship Id="rId29" Type="http://schemas.openxmlformats.org/officeDocument/2006/relationships/image" Target="media/image23.emf"/><Relationship Id="rId255" Type="http://schemas.openxmlformats.org/officeDocument/2006/relationships/image" Target="media/image248.emf"/><Relationship Id="rId276" Type="http://schemas.openxmlformats.org/officeDocument/2006/relationships/image" Target="media/image269.emf"/><Relationship Id="rId297" Type="http://schemas.openxmlformats.org/officeDocument/2006/relationships/image" Target="media/image290.emf"/><Relationship Id="rId40" Type="http://schemas.openxmlformats.org/officeDocument/2006/relationships/image" Target="media/image34.emf"/><Relationship Id="rId115" Type="http://schemas.openxmlformats.org/officeDocument/2006/relationships/image" Target="media/image108.emf"/><Relationship Id="rId136" Type="http://schemas.openxmlformats.org/officeDocument/2006/relationships/image" Target="media/image129.emf"/><Relationship Id="rId157" Type="http://schemas.openxmlformats.org/officeDocument/2006/relationships/image" Target="media/image150.emf"/><Relationship Id="rId178" Type="http://schemas.openxmlformats.org/officeDocument/2006/relationships/image" Target="media/image171.emf"/><Relationship Id="rId301" Type="http://schemas.openxmlformats.org/officeDocument/2006/relationships/image" Target="media/image294.emf"/><Relationship Id="rId322" Type="http://schemas.openxmlformats.org/officeDocument/2006/relationships/image" Target="media/image315.emf"/><Relationship Id="rId343" Type="http://schemas.openxmlformats.org/officeDocument/2006/relationships/image" Target="media/image336.emf"/><Relationship Id="rId364" Type="http://schemas.openxmlformats.org/officeDocument/2006/relationships/image" Target="media/image357.emf"/><Relationship Id="rId61" Type="http://schemas.openxmlformats.org/officeDocument/2006/relationships/image" Target="media/image55.emf"/><Relationship Id="rId82" Type="http://schemas.openxmlformats.org/officeDocument/2006/relationships/image" Target="media/image76.emf"/><Relationship Id="rId199" Type="http://schemas.openxmlformats.org/officeDocument/2006/relationships/image" Target="media/image192.emf"/><Relationship Id="rId203" Type="http://schemas.openxmlformats.org/officeDocument/2006/relationships/image" Target="media/image196.emf"/><Relationship Id="rId19" Type="http://schemas.openxmlformats.org/officeDocument/2006/relationships/image" Target="media/image13.emf"/><Relationship Id="rId224" Type="http://schemas.openxmlformats.org/officeDocument/2006/relationships/image" Target="media/image217.emf"/><Relationship Id="rId245" Type="http://schemas.openxmlformats.org/officeDocument/2006/relationships/image" Target="media/image238.emf"/><Relationship Id="rId266" Type="http://schemas.openxmlformats.org/officeDocument/2006/relationships/image" Target="media/image259.emf"/><Relationship Id="rId287" Type="http://schemas.openxmlformats.org/officeDocument/2006/relationships/image" Target="media/image280.emf"/><Relationship Id="rId30" Type="http://schemas.openxmlformats.org/officeDocument/2006/relationships/image" Target="media/image24.emf"/><Relationship Id="rId105" Type="http://schemas.openxmlformats.org/officeDocument/2006/relationships/image" Target="media/image98.emf"/><Relationship Id="rId126" Type="http://schemas.openxmlformats.org/officeDocument/2006/relationships/image" Target="media/image119.emf"/><Relationship Id="rId147" Type="http://schemas.openxmlformats.org/officeDocument/2006/relationships/image" Target="media/image140.emf"/><Relationship Id="rId168" Type="http://schemas.openxmlformats.org/officeDocument/2006/relationships/image" Target="media/image161.emf"/><Relationship Id="rId312" Type="http://schemas.openxmlformats.org/officeDocument/2006/relationships/image" Target="media/image305.emf"/><Relationship Id="rId333" Type="http://schemas.openxmlformats.org/officeDocument/2006/relationships/image" Target="media/image326.emf"/><Relationship Id="rId354" Type="http://schemas.openxmlformats.org/officeDocument/2006/relationships/image" Target="media/image347.emf"/><Relationship Id="rId51" Type="http://schemas.openxmlformats.org/officeDocument/2006/relationships/image" Target="media/image45.emf"/><Relationship Id="rId72" Type="http://schemas.openxmlformats.org/officeDocument/2006/relationships/image" Target="media/image66.emf"/><Relationship Id="rId93" Type="http://schemas.openxmlformats.org/officeDocument/2006/relationships/image" Target="media/image86.emf"/><Relationship Id="rId189" Type="http://schemas.openxmlformats.org/officeDocument/2006/relationships/image" Target="media/image182.emf"/><Relationship Id="rId375" Type="http://schemas.openxmlformats.org/officeDocument/2006/relationships/image" Target="media/image368.emf"/><Relationship Id="rId3" Type="http://schemas.openxmlformats.org/officeDocument/2006/relationships/settings" Target="settings.xml"/><Relationship Id="rId214" Type="http://schemas.openxmlformats.org/officeDocument/2006/relationships/image" Target="media/image207.emf"/><Relationship Id="rId235" Type="http://schemas.openxmlformats.org/officeDocument/2006/relationships/image" Target="media/image228.emf"/><Relationship Id="rId256" Type="http://schemas.openxmlformats.org/officeDocument/2006/relationships/image" Target="media/image249.emf"/><Relationship Id="rId277" Type="http://schemas.openxmlformats.org/officeDocument/2006/relationships/image" Target="media/image270.emf"/><Relationship Id="rId298" Type="http://schemas.openxmlformats.org/officeDocument/2006/relationships/image" Target="media/image291.emf"/><Relationship Id="rId116" Type="http://schemas.openxmlformats.org/officeDocument/2006/relationships/image" Target="media/image109.emf"/><Relationship Id="rId137" Type="http://schemas.openxmlformats.org/officeDocument/2006/relationships/image" Target="media/image130.emf"/><Relationship Id="rId158" Type="http://schemas.openxmlformats.org/officeDocument/2006/relationships/image" Target="media/image151.emf"/><Relationship Id="rId302" Type="http://schemas.openxmlformats.org/officeDocument/2006/relationships/image" Target="media/image295.emf"/><Relationship Id="rId323" Type="http://schemas.openxmlformats.org/officeDocument/2006/relationships/image" Target="media/image316.emf"/><Relationship Id="rId344" Type="http://schemas.openxmlformats.org/officeDocument/2006/relationships/image" Target="media/image337.emf"/><Relationship Id="rId20" Type="http://schemas.openxmlformats.org/officeDocument/2006/relationships/image" Target="media/image14.emf"/><Relationship Id="rId41" Type="http://schemas.openxmlformats.org/officeDocument/2006/relationships/image" Target="media/image35.emf"/><Relationship Id="rId62" Type="http://schemas.openxmlformats.org/officeDocument/2006/relationships/image" Target="media/image56.emf"/><Relationship Id="rId83" Type="http://schemas.openxmlformats.org/officeDocument/2006/relationships/image" Target="media/image77.emf"/><Relationship Id="rId179" Type="http://schemas.openxmlformats.org/officeDocument/2006/relationships/image" Target="media/image172.emf"/><Relationship Id="rId365" Type="http://schemas.openxmlformats.org/officeDocument/2006/relationships/image" Target="media/image358.emf"/><Relationship Id="rId190" Type="http://schemas.openxmlformats.org/officeDocument/2006/relationships/image" Target="media/image183.emf"/><Relationship Id="rId204" Type="http://schemas.openxmlformats.org/officeDocument/2006/relationships/image" Target="media/image197.emf"/><Relationship Id="rId225" Type="http://schemas.openxmlformats.org/officeDocument/2006/relationships/image" Target="media/image218.emf"/><Relationship Id="rId246" Type="http://schemas.openxmlformats.org/officeDocument/2006/relationships/image" Target="media/image239.emf"/><Relationship Id="rId267" Type="http://schemas.openxmlformats.org/officeDocument/2006/relationships/image" Target="media/image260.emf"/><Relationship Id="rId288" Type="http://schemas.openxmlformats.org/officeDocument/2006/relationships/image" Target="media/image281.emf"/><Relationship Id="rId106" Type="http://schemas.openxmlformats.org/officeDocument/2006/relationships/image" Target="media/image99.emf"/><Relationship Id="rId127" Type="http://schemas.openxmlformats.org/officeDocument/2006/relationships/image" Target="media/image120.emf"/><Relationship Id="rId313" Type="http://schemas.openxmlformats.org/officeDocument/2006/relationships/image" Target="media/image306.emf"/><Relationship Id="rId10" Type="http://schemas.openxmlformats.org/officeDocument/2006/relationships/image" Target="media/image5.emf"/><Relationship Id="rId31" Type="http://schemas.openxmlformats.org/officeDocument/2006/relationships/image" Target="media/image25.emf"/><Relationship Id="rId52" Type="http://schemas.openxmlformats.org/officeDocument/2006/relationships/image" Target="media/image46.emf"/><Relationship Id="rId73" Type="http://schemas.openxmlformats.org/officeDocument/2006/relationships/image" Target="media/image67.emf"/><Relationship Id="rId94" Type="http://schemas.openxmlformats.org/officeDocument/2006/relationships/image" Target="media/image87.emf"/><Relationship Id="rId148" Type="http://schemas.openxmlformats.org/officeDocument/2006/relationships/image" Target="media/image141.emf"/><Relationship Id="rId169" Type="http://schemas.openxmlformats.org/officeDocument/2006/relationships/image" Target="media/image162.emf"/><Relationship Id="rId334" Type="http://schemas.openxmlformats.org/officeDocument/2006/relationships/image" Target="media/image327.emf"/><Relationship Id="rId355" Type="http://schemas.openxmlformats.org/officeDocument/2006/relationships/image" Target="media/image348.emf"/><Relationship Id="rId376" Type="http://schemas.openxmlformats.org/officeDocument/2006/relationships/image" Target="media/image369.emf"/><Relationship Id="rId4" Type="http://schemas.openxmlformats.org/officeDocument/2006/relationships/webSettings" Target="webSettings.xml"/><Relationship Id="rId180" Type="http://schemas.openxmlformats.org/officeDocument/2006/relationships/image" Target="media/image173.emf"/><Relationship Id="rId215" Type="http://schemas.openxmlformats.org/officeDocument/2006/relationships/image" Target="media/image208.emf"/><Relationship Id="rId236" Type="http://schemas.openxmlformats.org/officeDocument/2006/relationships/image" Target="media/image229.emf"/><Relationship Id="rId257" Type="http://schemas.openxmlformats.org/officeDocument/2006/relationships/image" Target="media/image250.emf"/><Relationship Id="rId278" Type="http://schemas.openxmlformats.org/officeDocument/2006/relationships/image" Target="media/image271.emf"/></Relationships>
</file>

<file path=word/_rels/footer1.xml.rels><?xml version="1.0" encoding="UTF-8" standalone="yes"?>
<Relationships xmlns="http://schemas.openxmlformats.org/package/2006/relationships"><Relationship Id="rId1" Type="http://schemas.openxmlformats.org/officeDocument/2006/relationships/image" Target="media/image4.emf"/></Relationships>
</file>

<file path=word/_rels/numbering.xml.rels><?xml version="1.0" encoding="UTF-8" standalone="yes"?>
<Relationships xmlns="http://schemas.openxmlformats.org/package/2006/relationships"><Relationship Id="rId3" Type="http://schemas.openxmlformats.org/officeDocument/2006/relationships/image" Target="media/image3.emf"/><Relationship Id="rId2" Type="http://schemas.openxmlformats.org/officeDocument/2006/relationships/image" Target="media/image2.emf"/><Relationship Id="rId1" Type="http://schemas.openxmlformats.org/officeDocument/2006/relationships/image" Target="media/image1.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Pages>
  <Words>78158</Words>
  <Characters>445504</Characters>
  <Application>Microsoft Office Word</Application>
  <DocSecurity>0</DocSecurity>
  <Lines>3712</Lines>
  <Paragraphs>1045</Paragraphs>
  <ScaleCrop>false</ScaleCrop>
  <Company>Reanimator Extreme Edition</Company>
  <LinksUpToDate>false</LinksUpToDate>
  <CharactersWithSpaces>522617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c:creator>
  <cp:lastModifiedBy>-</cp:lastModifiedBy>
  <cp:revision>3</cp:revision>
  <dcterms:created xsi:type="dcterms:W3CDTF">2009-03-07T17:03:00Z</dcterms:created>
  <dcterms:modified xsi:type="dcterms:W3CDTF">2009-03-07T17:03:00Z</dcterms:modified>
</cp:coreProperties>
</file>